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A47EE" w14:textId="2EC6D714" w:rsidR="008162EB" w:rsidRPr="00AE65C4" w:rsidRDefault="00B53C0E" w:rsidP="00AE65C4">
      <w:pPr>
        <w:pBdr>
          <w:top w:val="single" w:sz="4" w:space="1" w:color="auto"/>
          <w:left w:val="single" w:sz="4" w:space="4" w:color="auto"/>
          <w:bottom w:val="single" w:sz="4" w:space="0" w:color="auto"/>
          <w:right w:val="single" w:sz="4" w:space="4" w:color="auto"/>
          <w:between w:val="single" w:sz="4" w:space="1" w:color="auto"/>
        </w:pBdr>
        <w:rPr>
          <w:rFonts w:cs="Arial"/>
          <w:sz w:val="28"/>
          <w:szCs w:val="28"/>
        </w:rPr>
      </w:pPr>
      <w:r>
        <w:rPr>
          <w:rFonts w:cs="Arial"/>
          <w:sz w:val="28"/>
          <w:szCs w:val="28"/>
        </w:rPr>
        <w:t>Aanbestedings</w:t>
      </w:r>
      <w:r w:rsidR="00A947EE" w:rsidRPr="00AE65C4">
        <w:rPr>
          <w:rFonts w:cs="Arial"/>
          <w:sz w:val="28"/>
          <w:szCs w:val="28"/>
        </w:rPr>
        <w:t>document</w:t>
      </w:r>
    </w:p>
    <w:p w14:paraId="07D62DBC" w14:textId="1B369DDD" w:rsidR="0055573A" w:rsidRPr="00016FDC" w:rsidRDefault="00955505" w:rsidP="00AE65C4">
      <w:pPr>
        <w:pBdr>
          <w:top w:val="single" w:sz="4" w:space="1" w:color="auto"/>
          <w:left w:val="single" w:sz="4" w:space="4" w:color="auto"/>
          <w:bottom w:val="single" w:sz="4" w:space="0" w:color="auto"/>
          <w:right w:val="single" w:sz="4" w:space="4" w:color="auto"/>
          <w:between w:val="single" w:sz="4" w:space="1" w:color="auto"/>
        </w:pBdr>
        <w:rPr>
          <w:b/>
          <w:bCs/>
          <w:iCs/>
          <w:sz w:val="30"/>
          <w:szCs w:val="30"/>
        </w:rPr>
      </w:pPr>
      <w:bookmarkStart w:id="0" w:name="_Hlk112929069"/>
      <w:r w:rsidRPr="00016FDC">
        <w:rPr>
          <w:b/>
          <w:bCs/>
          <w:iCs/>
          <w:sz w:val="30"/>
          <w:szCs w:val="30"/>
        </w:rPr>
        <w:t xml:space="preserve">Raamovereenkomst </w:t>
      </w:r>
      <w:bookmarkStart w:id="1" w:name="_Hlk112662238"/>
      <w:r w:rsidR="00016FDC" w:rsidRPr="00016FDC">
        <w:rPr>
          <w:b/>
          <w:bCs/>
          <w:iCs/>
          <w:sz w:val="30"/>
          <w:szCs w:val="30"/>
        </w:rPr>
        <w:t>Civiel- en milieutechnische onderzoeken</w:t>
      </w:r>
    </w:p>
    <w:bookmarkEnd w:id="0"/>
    <w:bookmarkEnd w:id="1"/>
    <w:p w14:paraId="054C8F27" w14:textId="769F7C3A" w:rsidR="00FE34FF" w:rsidRPr="008F5297" w:rsidRDefault="00FE34FF" w:rsidP="00AE65C4">
      <w:pPr>
        <w:pBdr>
          <w:top w:val="single" w:sz="4" w:space="1" w:color="auto"/>
          <w:left w:val="single" w:sz="4" w:space="4" w:color="auto"/>
          <w:bottom w:val="single" w:sz="4" w:space="0" w:color="auto"/>
          <w:right w:val="single" w:sz="4" w:space="4" w:color="auto"/>
          <w:between w:val="single" w:sz="4" w:space="1" w:color="auto"/>
        </w:pBdr>
        <w:rPr>
          <w:rFonts w:cs="Arial"/>
          <w:b/>
          <w:bCs/>
          <w:iCs/>
          <w:color w:val="000000"/>
          <w:sz w:val="28"/>
          <w:szCs w:val="28"/>
          <w:shd w:val="clear" w:color="auto" w:fill="FFFFFF"/>
        </w:rPr>
      </w:pPr>
      <w:r w:rsidRPr="008F5297">
        <w:rPr>
          <w:b/>
          <w:bCs/>
          <w:iCs/>
          <w:sz w:val="32"/>
          <w:szCs w:val="32"/>
        </w:rPr>
        <w:t>G</w:t>
      </w:r>
      <w:r w:rsidR="003C4850">
        <w:rPr>
          <w:b/>
          <w:bCs/>
          <w:iCs/>
          <w:sz w:val="32"/>
          <w:szCs w:val="32"/>
        </w:rPr>
        <w:t xml:space="preserve">emeenschappelijk </w:t>
      </w:r>
      <w:r w:rsidRPr="008F5297">
        <w:rPr>
          <w:b/>
          <w:bCs/>
          <w:iCs/>
          <w:sz w:val="32"/>
          <w:szCs w:val="32"/>
        </w:rPr>
        <w:t>R</w:t>
      </w:r>
      <w:r w:rsidR="003C4850">
        <w:rPr>
          <w:b/>
          <w:bCs/>
          <w:iCs/>
          <w:sz w:val="32"/>
          <w:szCs w:val="32"/>
        </w:rPr>
        <w:t>egeling</w:t>
      </w:r>
      <w:r w:rsidRPr="008F5297">
        <w:rPr>
          <w:b/>
          <w:bCs/>
          <w:iCs/>
          <w:sz w:val="32"/>
          <w:szCs w:val="32"/>
        </w:rPr>
        <w:t xml:space="preserve"> Heesch</w:t>
      </w:r>
      <w:r w:rsidR="003C4850">
        <w:rPr>
          <w:b/>
          <w:bCs/>
          <w:iCs/>
          <w:sz w:val="32"/>
          <w:szCs w:val="32"/>
        </w:rPr>
        <w:t xml:space="preserve"> </w:t>
      </w:r>
      <w:r w:rsidRPr="008F5297">
        <w:rPr>
          <w:b/>
          <w:bCs/>
          <w:iCs/>
          <w:sz w:val="32"/>
          <w:szCs w:val="32"/>
        </w:rPr>
        <w:t>West</w:t>
      </w:r>
      <w:r w:rsidRPr="008F5297">
        <w:rPr>
          <w:rFonts w:cs="Arial"/>
          <w:b/>
          <w:bCs/>
          <w:iCs/>
          <w:color w:val="000000"/>
          <w:sz w:val="28"/>
          <w:szCs w:val="28"/>
          <w:shd w:val="clear" w:color="auto" w:fill="FFFFFF"/>
        </w:rPr>
        <w:t xml:space="preserve"> </w:t>
      </w:r>
    </w:p>
    <w:p w14:paraId="65DE5A50" w14:textId="08176A10" w:rsidR="008162EB" w:rsidRPr="00AE65C4" w:rsidRDefault="00A947EE" w:rsidP="00AE65C4">
      <w:pPr>
        <w:pBdr>
          <w:top w:val="single" w:sz="4" w:space="1" w:color="auto"/>
          <w:left w:val="single" w:sz="4" w:space="4" w:color="auto"/>
          <w:bottom w:val="single" w:sz="4" w:space="0" w:color="auto"/>
          <w:right w:val="single" w:sz="4" w:space="4" w:color="auto"/>
          <w:between w:val="single" w:sz="4" w:space="1" w:color="auto"/>
        </w:pBdr>
        <w:rPr>
          <w:sz w:val="28"/>
          <w:szCs w:val="28"/>
        </w:rPr>
      </w:pPr>
      <w:r w:rsidRPr="00AE65C4">
        <w:rPr>
          <w:sz w:val="28"/>
          <w:szCs w:val="28"/>
        </w:rPr>
        <w:t>Europese</w:t>
      </w:r>
      <w:r w:rsidR="008162EB" w:rsidRPr="00AE65C4">
        <w:rPr>
          <w:sz w:val="28"/>
          <w:szCs w:val="28"/>
        </w:rPr>
        <w:t xml:space="preserve"> aanbesteding</w:t>
      </w:r>
    </w:p>
    <w:p w14:paraId="1E3B9544" w14:textId="77777777" w:rsidR="008162EB" w:rsidRPr="006963F1" w:rsidRDefault="008162EB" w:rsidP="008162EB"/>
    <w:p w14:paraId="6EDA2240" w14:textId="461269BE" w:rsidR="008162EB" w:rsidRDefault="008162EB" w:rsidP="008162EB"/>
    <w:p w14:paraId="4B6F7DC8" w14:textId="0F3940BE" w:rsidR="0054393E" w:rsidRDefault="0054393E" w:rsidP="008162EB"/>
    <w:p w14:paraId="22757FC2" w14:textId="1D2FC78E" w:rsidR="0054393E" w:rsidRDefault="0054393E" w:rsidP="00A15C67">
      <w:pPr>
        <w:jc w:val="center"/>
      </w:pPr>
    </w:p>
    <w:p w14:paraId="3D518B46" w14:textId="77777777" w:rsidR="0054393E" w:rsidRPr="006963F1" w:rsidRDefault="0054393E" w:rsidP="008162EB"/>
    <w:p w14:paraId="4B76FA0C" w14:textId="2E638AA2" w:rsidR="00481477" w:rsidRDefault="00481477" w:rsidP="008162EB">
      <w:pPr>
        <w:rPr>
          <w:noProof/>
        </w:rPr>
      </w:pPr>
    </w:p>
    <w:p w14:paraId="3BCA2E63" w14:textId="56625505" w:rsidR="00481477" w:rsidRDefault="00481477" w:rsidP="008162EB">
      <w:pPr>
        <w:rPr>
          <w:noProof/>
        </w:rPr>
      </w:pPr>
    </w:p>
    <w:p w14:paraId="15647E7B" w14:textId="1AC33427" w:rsidR="00481477" w:rsidRDefault="00481477" w:rsidP="008162EB">
      <w:pPr>
        <w:rPr>
          <w:noProof/>
        </w:rPr>
      </w:pPr>
    </w:p>
    <w:p w14:paraId="13A5FB35" w14:textId="61A2DB39" w:rsidR="00481477" w:rsidRDefault="00481477" w:rsidP="008162EB">
      <w:pPr>
        <w:rPr>
          <w:noProof/>
        </w:rPr>
      </w:pPr>
    </w:p>
    <w:p w14:paraId="3FC0F1AC" w14:textId="680436C3" w:rsidR="00481477" w:rsidRDefault="00481477" w:rsidP="008162EB">
      <w:pPr>
        <w:rPr>
          <w:noProof/>
        </w:rPr>
      </w:pPr>
    </w:p>
    <w:p w14:paraId="04B5CA88" w14:textId="4D278844" w:rsidR="00481477" w:rsidRDefault="00481477" w:rsidP="008162EB">
      <w:pPr>
        <w:rPr>
          <w:noProof/>
        </w:rPr>
      </w:pPr>
    </w:p>
    <w:p w14:paraId="767C6DEA" w14:textId="1E9198AE" w:rsidR="00481477" w:rsidRDefault="00481477" w:rsidP="008162EB">
      <w:pPr>
        <w:rPr>
          <w:noProof/>
        </w:rPr>
      </w:pPr>
    </w:p>
    <w:p w14:paraId="529B09A0" w14:textId="20CD24BB" w:rsidR="00481477" w:rsidRDefault="00481477" w:rsidP="008162EB">
      <w:pPr>
        <w:rPr>
          <w:noProof/>
        </w:rPr>
      </w:pPr>
    </w:p>
    <w:p w14:paraId="7906D918" w14:textId="16C372A5" w:rsidR="00481477" w:rsidRDefault="00481477" w:rsidP="008162EB">
      <w:pPr>
        <w:rPr>
          <w:noProof/>
        </w:rPr>
      </w:pPr>
    </w:p>
    <w:p w14:paraId="6311E068" w14:textId="3FDAE606" w:rsidR="00481477" w:rsidRDefault="00481477" w:rsidP="008162EB">
      <w:pPr>
        <w:rPr>
          <w:noProof/>
        </w:rPr>
      </w:pPr>
    </w:p>
    <w:p w14:paraId="4BB751C4" w14:textId="52C8A105" w:rsidR="00481477" w:rsidRDefault="00481477" w:rsidP="008162EB">
      <w:pPr>
        <w:rPr>
          <w:noProof/>
        </w:rPr>
      </w:pPr>
    </w:p>
    <w:p w14:paraId="75D62E54" w14:textId="34BC53D6" w:rsidR="00481477" w:rsidRDefault="00481477" w:rsidP="008162EB">
      <w:pPr>
        <w:rPr>
          <w:noProof/>
        </w:rPr>
      </w:pPr>
    </w:p>
    <w:p w14:paraId="37E91461" w14:textId="03BFACB3" w:rsidR="00481477" w:rsidRDefault="00481477" w:rsidP="008162EB">
      <w:pPr>
        <w:rPr>
          <w:noProof/>
        </w:rPr>
      </w:pPr>
    </w:p>
    <w:p w14:paraId="6B51123C" w14:textId="20358561" w:rsidR="00481477" w:rsidRDefault="00481477" w:rsidP="008162EB">
      <w:pPr>
        <w:rPr>
          <w:noProof/>
        </w:rPr>
      </w:pPr>
    </w:p>
    <w:p w14:paraId="404A9E33" w14:textId="09A3DAB4" w:rsidR="00481477" w:rsidRDefault="00481477" w:rsidP="008162EB">
      <w:pPr>
        <w:rPr>
          <w:noProof/>
        </w:rPr>
      </w:pPr>
    </w:p>
    <w:p w14:paraId="6E09EC80" w14:textId="0DC2E4C9" w:rsidR="00481477" w:rsidRDefault="00481477" w:rsidP="008162EB">
      <w:pPr>
        <w:rPr>
          <w:noProof/>
        </w:rPr>
      </w:pPr>
    </w:p>
    <w:p w14:paraId="08CFB748" w14:textId="23B70AD7" w:rsidR="00481477" w:rsidRDefault="00481477" w:rsidP="008162EB">
      <w:pPr>
        <w:rPr>
          <w:noProof/>
        </w:rPr>
      </w:pPr>
    </w:p>
    <w:p w14:paraId="4027B119" w14:textId="4DC1E180" w:rsidR="00481477" w:rsidRDefault="00481477" w:rsidP="008162EB">
      <w:pPr>
        <w:rPr>
          <w:noProof/>
        </w:rPr>
      </w:pPr>
    </w:p>
    <w:p w14:paraId="21F4C80A" w14:textId="46AAE79F" w:rsidR="00481477" w:rsidRDefault="00481477" w:rsidP="008162EB">
      <w:pPr>
        <w:rPr>
          <w:noProof/>
        </w:rPr>
      </w:pPr>
    </w:p>
    <w:p w14:paraId="25849D40" w14:textId="6B915599" w:rsidR="00481477" w:rsidRDefault="00481477" w:rsidP="008162EB">
      <w:pPr>
        <w:rPr>
          <w:noProof/>
        </w:rPr>
      </w:pPr>
    </w:p>
    <w:p w14:paraId="418DB502" w14:textId="7465F340" w:rsidR="00481477" w:rsidRDefault="00481477" w:rsidP="008162EB">
      <w:pPr>
        <w:rPr>
          <w:noProof/>
        </w:rPr>
      </w:pPr>
    </w:p>
    <w:p w14:paraId="0631E32D" w14:textId="42E4F1D1" w:rsidR="00481477" w:rsidRDefault="00481477" w:rsidP="008162EB">
      <w:pPr>
        <w:rPr>
          <w:noProof/>
        </w:rPr>
      </w:pPr>
    </w:p>
    <w:p w14:paraId="641DA8CE" w14:textId="77777777" w:rsidR="00481477" w:rsidRPr="006963F1" w:rsidRDefault="00481477" w:rsidP="008162EB"/>
    <w:p w14:paraId="411493EA" w14:textId="77777777" w:rsidR="008162EB" w:rsidRPr="006963F1" w:rsidRDefault="008162EB" w:rsidP="008162EB"/>
    <w:p w14:paraId="4D7B4A34" w14:textId="16E13C39" w:rsidR="008162EB" w:rsidRDefault="008162EB" w:rsidP="008162EB"/>
    <w:p w14:paraId="59D014F9" w14:textId="1EC16C20" w:rsidR="00AE65C4" w:rsidRDefault="00AE65C4" w:rsidP="008162EB"/>
    <w:p w14:paraId="7D5DCF07" w14:textId="7CDEBFD1" w:rsidR="00AE65C4" w:rsidRDefault="00AE65C4" w:rsidP="008162EB"/>
    <w:p w14:paraId="0871BA27" w14:textId="0DFF278A" w:rsidR="00215342" w:rsidRDefault="00215342" w:rsidP="008162EB"/>
    <w:p w14:paraId="109C838C" w14:textId="5F6F3DFE" w:rsidR="00215342" w:rsidRDefault="00215342" w:rsidP="008162EB"/>
    <w:p w14:paraId="49AA1296" w14:textId="77777777" w:rsidR="00215342" w:rsidRDefault="00215342" w:rsidP="008162EB"/>
    <w:p w14:paraId="271EAD35" w14:textId="5EE7890B" w:rsidR="00AE65C4" w:rsidRDefault="00AE65C4" w:rsidP="008162EB"/>
    <w:p w14:paraId="73814D13" w14:textId="4276C930" w:rsidR="00AE65C4" w:rsidRDefault="00AE65C4" w:rsidP="008162EB"/>
    <w:p w14:paraId="621116DE" w14:textId="44A73A16" w:rsidR="00AE65C4" w:rsidRDefault="00AE65C4" w:rsidP="008162EB"/>
    <w:p w14:paraId="5E6C25FF" w14:textId="77777777" w:rsidR="00AE65C4" w:rsidRPr="006963F1" w:rsidRDefault="00AE65C4" w:rsidP="008162EB"/>
    <w:p w14:paraId="0DDA90B3" w14:textId="77777777" w:rsidR="008162EB" w:rsidRPr="006963F1" w:rsidRDefault="008162EB" w:rsidP="008162EB"/>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72"/>
        <w:gridCol w:w="7382"/>
      </w:tblGrid>
      <w:tr w:rsidR="00C85676" w:rsidRPr="006963F1" w14:paraId="1EF1D965" w14:textId="77777777" w:rsidTr="00FA28FF">
        <w:tc>
          <w:tcPr>
            <w:tcW w:w="1668" w:type="dxa"/>
            <w:tcBorders>
              <w:top w:val="single" w:sz="4" w:space="0" w:color="auto"/>
              <w:left w:val="single" w:sz="4" w:space="0" w:color="auto"/>
              <w:bottom w:val="single" w:sz="4" w:space="0" w:color="auto"/>
              <w:right w:val="nil"/>
            </w:tcBorders>
            <w:hideMark/>
          </w:tcPr>
          <w:p w14:paraId="56D6DDAF" w14:textId="164B8764" w:rsidR="008162EB" w:rsidRPr="006963F1" w:rsidRDefault="000F3F91">
            <w:r>
              <w:t>Versied</w:t>
            </w:r>
            <w:r w:rsidR="008162EB" w:rsidRPr="006963F1">
              <w:t>atum</w:t>
            </w:r>
          </w:p>
        </w:tc>
        <w:tc>
          <w:tcPr>
            <w:tcW w:w="272" w:type="dxa"/>
            <w:tcBorders>
              <w:top w:val="single" w:sz="4" w:space="0" w:color="auto"/>
              <w:left w:val="nil"/>
              <w:bottom w:val="single" w:sz="4" w:space="0" w:color="auto"/>
              <w:right w:val="nil"/>
            </w:tcBorders>
            <w:hideMark/>
          </w:tcPr>
          <w:p w14:paraId="0C036D5A" w14:textId="77777777" w:rsidR="008162EB" w:rsidRPr="006963F1" w:rsidRDefault="008162EB">
            <w:r w:rsidRPr="006963F1">
              <w:t>:</w:t>
            </w:r>
          </w:p>
        </w:tc>
        <w:tc>
          <w:tcPr>
            <w:tcW w:w="7382" w:type="dxa"/>
            <w:tcBorders>
              <w:top w:val="single" w:sz="4" w:space="0" w:color="auto"/>
              <w:left w:val="nil"/>
              <w:bottom w:val="single" w:sz="4" w:space="0" w:color="auto"/>
              <w:right w:val="single" w:sz="4" w:space="0" w:color="auto"/>
            </w:tcBorders>
          </w:tcPr>
          <w:p w14:paraId="7A86C2F3" w14:textId="3AAB7DC5" w:rsidR="008162EB" w:rsidRPr="0099002E" w:rsidRDefault="00286560">
            <w:r>
              <w:t>09-01</w:t>
            </w:r>
            <w:r w:rsidR="00163877">
              <w:t>-202</w:t>
            </w:r>
            <w:r>
              <w:t>4</w:t>
            </w:r>
          </w:p>
        </w:tc>
      </w:tr>
      <w:tr w:rsidR="008F7206" w:rsidRPr="006963F1" w14:paraId="39ED21B5" w14:textId="77777777" w:rsidTr="00FA28FF">
        <w:trPr>
          <w:trHeight w:val="88"/>
        </w:trPr>
        <w:tc>
          <w:tcPr>
            <w:tcW w:w="1668" w:type="dxa"/>
            <w:tcBorders>
              <w:top w:val="single" w:sz="4" w:space="0" w:color="auto"/>
              <w:left w:val="single" w:sz="4" w:space="0" w:color="auto"/>
              <w:bottom w:val="single" w:sz="4" w:space="0" w:color="auto"/>
              <w:right w:val="nil"/>
            </w:tcBorders>
          </w:tcPr>
          <w:p w14:paraId="3F2DA792" w14:textId="6DABCD93" w:rsidR="008F7206" w:rsidRPr="006963F1" w:rsidRDefault="008F7206" w:rsidP="008F7206">
            <w:r w:rsidRPr="006963F1">
              <w:t>Kenmerk</w:t>
            </w:r>
            <w:r w:rsidR="00FA28FF">
              <w:t xml:space="preserve"> (</w:t>
            </w:r>
            <w:proofErr w:type="spellStart"/>
            <w:r w:rsidR="00FA28FF">
              <w:t>TenderNed</w:t>
            </w:r>
            <w:proofErr w:type="spellEnd"/>
            <w:r w:rsidR="00FA28FF">
              <w:t>)</w:t>
            </w:r>
          </w:p>
        </w:tc>
        <w:tc>
          <w:tcPr>
            <w:tcW w:w="272" w:type="dxa"/>
            <w:tcBorders>
              <w:top w:val="single" w:sz="4" w:space="0" w:color="auto"/>
              <w:left w:val="nil"/>
              <w:bottom w:val="single" w:sz="4" w:space="0" w:color="auto"/>
              <w:right w:val="nil"/>
            </w:tcBorders>
          </w:tcPr>
          <w:p w14:paraId="55826880" w14:textId="77777777" w:rsidR="008F7206" w:rsidRPr="006963F1" w:rsidRDefault="008F7206" w:rsidP="008F7206">
            <w:r w:rsidRPr="006963F1">
              <w:t>:</w:t>
            </w:r>
          </w:p>
        </w:tc>
        <w:tc>
          <w:tcPr>
            <w:tcW w:w="7382" w:type="dxa"/>
            <w:tcBorders>
              <w:top w:val="single" w:sz="4" w:space="0" w:color="auto"/>
              <w:left w:val="nil"/>
              <w:bottom w:val="single" w:sz="4" w:space="0" w:color="auto"/>
              <w:right w:val="single" w:sz="4" w:space="0" w:color="auto"/>
            </w:tcBorders>
          </w:tcPr>
          <w:p w14:paraId="06EFD5E3" w14:textId="48A3221F" w:rsidR="008F7206" w:rsidRPr="0099002E" w:rsidRDefault="00FA28FF" w:rsidP="008F7206">
            <w:r>
              <w:t>439943</w:t>
            </w:r>
          </w:p>
        </w:tc>
      </w:tr>
    </w:tbl>
    <w:p w14:paraId="5932F817" w14:textId="77777777" w:rsidR="008162EB" w:rsidRPr="006963F1" w:rsidRDefault="008162EB" w:rsidP="008162EB"/>
    <w:p w14:paraId="0FCEA809" w14:textId="77CABE08" w:rsidR="008162EB" w:rsidRPr="00AE65C4" w:rsidRDefault="008162EB" w:rsidP="008162EB">
      <w:pPr>
        <w:rPr>
          <w:rFonts w:cs="Arial"/>
          <w:b/>
          <w:sz w:val="28"/>
          <w:szCs w:val="28"/>
        </w:rPr>
      </w:pPr>
      <w:r w:rsidRPr="006963F1">
        <w:br w:type="page"/>
      </w:r>
      <w:r w:rsidRPr="00AE65C4">
        <w:rPr>
          <w:rFonts w:cs="Arial"/>
          <w:b/>
          <w:sz w:val="28"/>
          <w:szCs w:val="28"/>
        </w:rPr>
        <w:lastRenderedPageBreak/>
        <w:t>Inhoudsopgave</w:t>
      </w:r>
    </w:p>
    <w:p w14:paraId="061110A1" w14:textId="77777777" w:rsidR="008162EB" w:rsidRPr="006963F1" w:rsidRDefault="008162EB" w:rsidP="008162EB">
      <w:pPr>
        <w:rPr>
          <w:rFonts w:cs="Arial"/>
          <w:b/>
        </w:rPr>
      </w:pPr>
    </w:p>
    <w:p w14:paraId="053C46BB" w14:textId="431CD556" w:rsidR="00286560" w:rsidRDefault="008162EB">
      <w:pPr>
        <w:pStyle w:val="Inhopg1"/>
        <w:tabs>
          <w:tab w:val="left" w:pos="400"/>
          <w:tab w:val="right" w:leader="dot" w:pos="9062"/>
        </w:tabs>
        <w:rPr>
          <w:rFonts w:asciiTheme="minorHAnsi" w:eastAsiaTheme="minorEastAsia" w:hAnsiTheme="minorHAnsi" w:cstheme="minorBidi"/>
          <w:noProof/>
          <w:kern w:val="2"/>
          <w:sz w:val="22"/>
          <w:szCs w:val="22"/>
          <w14:ligatures w14:val="standardContextual"/>
        </w:rPr>
      </w:pPr>
      <w:r w:rsidRPr="006963F1">
        <w:fldChar w:fldCharType="begin"/>
      </w:r>
      <w:r w:rsidRPr="006963F1">
        <w:instrText xml:space="preserve"> TOC \o "1-3" \h \z \u </w:instrText>
      </w:r>
      <w:r w:rsidRPr="006963F1">
        <w:fldChar w:fldCharType="separate"/>
      </w:r>
      <w:hyperlink w:anchor="_Toc155612101" w:history="1">
        <w:r w:rsidR="00286560" w:rsidRPr="0083601A">
          <w:rPr>
            <w:rStyle w:val="Hyperlink"/>
            <w:noProof/>
          </w:rPr>
          <w:t>1.</w:t>
        </w:r>
        <w:r w:rsidR="00286560">
          <w:rPr>
            <w:rFonts w:asciiTheme="minorHAnsi" w:eastAsiaTheme="minorEastAsia" w:hAnsiTheme="minorHAnsi" w:cstheme="minorBidi"/>
            <w:noProof/>
            <w:kern w:val="2"/>
            <w:sz w:val="22"/>
            <w:szCs w:val="22"/>
            <w14:ligatures w14:val="standardContextual"/>
          </w:rPr>
          <w:tab/>
        </w:r>
        <w:r w:rsidR="00286560" w:rsidRPr="0083601A">
          <w:rPr>
            <w:rStyle w:val="Hyperlink"/>
            <w:noProof/>
          </w:rPr>
          <w:t>Inleiding</w:t>
        </w:r>
        <w:r w:rsidR="00286560">
          <w:rPr>
            <w:noProof/>
            <w:webHidden/>
          </w:rPr>
          <w:tab/>
        </w:r>
        <w:r w:rsidR="00286560">
          <w:rPr>
            <w:noProof/>
            <w:webHidden/>
          </w:rPr>
          <w:fldChar w:fldCharType="begin"/>
        </w:r>
        <w:r w:rsidR="00286560">
          <w:rPr>
            <w:noProof/>
            <w:webHidden/>
          </w:rPr>
          <w:instrText xml:space="preserve"> PAGEREF _Toc155612101 \h </w:instrText>
        </w:r>
        <w:r w:rsidR="00286560">
          <w:rPr>
            <w:noProof/>
            <w:webHidden/>
          </w:rPr>
        </w:r>
        <w:r w:rsidR="00286560">
          <w:rPr>
            <w:noProof/>
            <w:webHidden/>
          </w:rPr>
          <w:fldChar w:fldCharType="separate"/>
        </w:r>
        <w:r w:rsidR="00286560">
          <w:rPr>
            <w:noProof/>
            <w:webHidden/>
          </w:rPr>
          <w:t>4</w:t>
        </w:r>
        <w:r w:rsidR="00286560">
          <w:rPr>
            <w:noProof/>
            <w:webHidden/>
          </w:rPr>
          <w:fldChar w:fldCharType="end"/>
        </w:r>
      </w:hyperlink>
    </w:p>
    <w:p w14:paraId="74721619" w14:textId="7A39AA04" w:rsidR="00286560" w:rsidRDefault="00000000">
      <w:pPr>
        <w:pStyle w:val="Inhopg2"/>
        <w:tabs>
          <w:tab w:val="left" w:pos="880"/>
          <w:tab w:val="right" w:leader="dot" w:pos="9062"/>
        </w:tabs>
        <w:rPr>
          <w:rFonts w:asciiTheme="minorHAnsi" w:eastAsiaTheme="minorEastAsia" w:hAnsiTheme="minorHAnsi" w:cstheme="minorBidi"/>
          <w:noProof/>
          <w:kern w:val="2"/>
          <w:sz w:val="22"/>
          <w:szCs w:val="22"/>
          <w14:ligatures w14:val="standardContextual"/>
        </w:rPr>
      </w:pPr>
      <w:hyperlink w:anchor="_Toc155612102" w:history="1">
        <w:r w:rsidR="00286560" w:rsidRPr="0083601A">
          <w:rPr>
            <w:rStyle w:val="Hyperlink"/>
            <w:noProof/>
          </w:rPr>
          <w:t>1.1</w:t>
        </w:r>
        <w:r w:rsidR="00286560">
          <w:rPr>
            <w:rFonts w:asciiTheme="minorHAnsi" w:eastAsiaTheme="minorEastAsia" w:hAnsiTheme="minorHAnsi" w:cstheme="minorBidi"/>
            <w:noProof/>
            <w:kern w:val="2"/>
            <w:sz w:val="22"/>
            <w:szCs w:val="22"/>
            <w14:ligatures w14:val="standardContextual"/>
          </w:rPr>
          <w:tab/>
        </w:r>
        <w:r w:rsidR="00286560" w:rsidRPr="0083601A">
          <w:rPr>
            <w:rStyle w:val="Hyperlink"/>
            <w:noProof/>
          </w:rPr>
          <w:t>Algemeen</w:t>
        </w:r>
        <w:r w:rsidR="00286560">
          <w:rPr>
            <w:noProof/>
            <w:webHidden/>
          </w:rPr>
          <w:tab/>
        </w:r>
        <w:r w:rsidR="00286560">
          <w:rPr>
            <w:noProof/>
            <w:webHidden/>
          </w:rPr>
          <w:fldChar w:fldCharType="begin"/>
        </w:r>
        <w:r w:rsidR="00286560">
          <w:rPr>
            <w:noProof/>
            <w:webHidden/>
          </w:rPr>
          <w:instrText xml:space="preserve"> PAGEREF _Toc155612102 \h </w:instrText>
        </w:r>
        <w:r w:rsidR="00286560">
          <w:rPr>
            <w:noProof/>
            <w:webHidden/>
          </w:rPr>
        </w:r>
        <w:r w:rsidR="00286560">
          <w:rPr>
            <w:noProof/>
            <w:webHidden/>
          </w:rPr>
          <w:fldChar w:fldCharType="separate"/>
        </w:r>
        <w:r w:rsidR="00286560">
          <w:rPr>
            <w:noProof/>
            <w:webHidden/>
          </w:rPr>
          <w:t>4</w:t>
        </w:r>
        <w:r w:rsidR="00286560">
          <w:rPr>
            <w:noProof/>
            <w:webHidden/>
          </w:rPr>
          <w:fldChar w:fldCharType="end"/>
        </w:r>
      </w:hyperlink>
    </w:p>
    <w:p w14:paraId="57C6B6B1" w14:textId="3F6322C3" w:rsidR="00286560" w:rsidRDefault="00000000">
      <w:pPr>
        <w:pStyle w:val="Inhopg2"/>
        <w:tabs>
          <w:tab w:val="left" w:pos="880"/>
          <w:tab w:val="right" w:leader="dot" w:pos="9062"/>
        </w:tabs>
        <w:rPr>
          <w:rFonts w:asciiTheme="minorHAnsi" w:eastAsiaTheme="minorEastAsia" w:hAnsiTheme="minorHAnsi" w:cstheme="minorBidi"/>
          <w:noProof/>
          <w:kern w:val="2"/>
          <w:sz w:val="22"/>
          <w:szCs w:val="22"/>
          <w14:ligatures w14:val="standardContextual"/>
        </w:rPr>
      </w:pPr>
      <w:hyperlink w:anchor="_Toc155612103" w:history="1">
        <w:r w:rsidR="00286560" w:rsidRPr="0083601A">
          <w:rPr>
            <w:rStyle w:val="Hyperlink"/>
            <w:noProof/>
          </w:rPr>
          <w:t>1.2</w:t>
        </w:r>
        <w:r w:rsidR="00286560">
          <w:rPr>
            <w:rFonts w:asciiTheme="minorHAnsi" w:eastAsiaTheme="minorEastAsia" w:hAnsiTheme="minorHAnsi" w:cstheme="minorBidi"/>
            <w:noProof/>
            <w:kern w:val="2"/>
            <w:sz w:val="22"/>
            <w:szCs w:val="22"/>
            <w14:ligatures w14:val="standardContextual"/>
          </w:rPr>
          <w:tab/>
        </w:r>
        <w:r w:rsidR="00286560" w:rsidRPr="0083601A">
          <w:rPr>
            <w:rStyle w:val="Hyperlink"/>
            <w:noProof/>
          </w:rPr>
          <w:t>Leeswijzer</w:t>
        </w:r>
        <w:r w:rsidR="00286560">
          <w:rPr>
            <w:noProof/>
            <w:webHidden/>
          </w:rPr>
          <w:tab/>
        </w:r>
        <w:r w:rsidR="00286560">
          <w:rPr>
            <w:noProof/>
            <w:webHidden/>
          </w:rPr>
          <w:fldChar w:fldCharType="begin"/>
        </w:r>
        <w:r w:rsidR="00286560">
          <w:rPr>
            <w:noProof/>
            <w:webHidden/>
          </w:rPr>
          <w:instrText xml:space="preserve"> PAGEREF _Toc155612103 \h </w:instrText>
        </w:r>
        <w:r w:rsidR="00286560">
          <w:rPr>
            <w:noProof/>
            <w:webHidden/>
          </w:rPr>
        </w:r>
        <w:r w:rsidR="00286560">
          <w:rPr>
            <w:noProof/>
            <w:webHidden/>
          </w:rPr>
          <w:fldChar w:fldCharType="separate"/>
        </w:r>
        <w:r w:rsidR="00286560">
          <w:rPr>
            <w:noProof/>
            <w:webHidden/>
          </w:rPr>
          <w:t>4</w:t>
        </w:r>
        <w:r w:rsidR="00286560">
          <w:rPr>
            <w:noProof/>
            <w:webHidden/>
          </w:rPr>
          <w:fldChar w:fldCharType="end"/>
        </w:r>
      </w:hyperlink>
    </w:p>
    <w:p w14:paraId="7D5B76A5" w14:textId="54EB26A4" w:rsidR="00286560" w:rsidRDefault="00000000">
      <w:pPr>
        <w:pStyle w:val="Inhopg2"/>
        <w:tabs>
          <w:tab w:val="left" w:pos="880"/>
          <w:tab w:val="right" w:leader="dot" w:pos="9062"/>
        </w:tabs>
        <w:rPr>
          <w:rFonts w:asciiTheme="minorHAnsi" w:eastAsiaTheme="minorEastAsia" w:hAnsiTheme="minorHAnsi" w:cstheme="minorBidi"/>
          <w:noProof/>
          <w:kern w:val="2"/>
          <w:sz w:val="22"/>
          <w:szCs w:val="22"/>
          <w14:ligatures w14:val="standardContextual"/>
        </w:rPr>
      </w:pPr>
      <w:hyperlink w:anchor="_Toc155612104" w:history="1">
        <w:r w:rsidR="00286560" w:rsidRPr="0083601A">
          <w:rPr>
            <w:rStyle w:val="Hyperlink"/>
            <w:noProof/>
          </w:rPr>
          <w:t>1.3</w:t>
        </w:r>
        <w:r w:rsidR="00286560">
          <w:rPr>
            <w:rFonts w:asciiTheme="minorHAnsi" w:eastAsiaTheme="minorEastAsia" w:hAnsiTheme="minorHAnsi" w:cstheme="minorBidi"/>
            <w:noProof/>
            <w:kern w:val="2"/>
            <w:sz w:val="22"/>
            <w:szCs w:val="22"/>
            <w14:ligatures w14:val="standardContextual"/>
          </w:rPr>
          <w:tab/>
        </w:r>
        <w:r w:rsidR="00286560" w:rsidRPr="0083601A">
          <w:rPr>
            <w:rStyle w:val="Hyperlink"/>
            <w:noProof/>
          </w:rPr>
          <w:t>Het stellen van vragen</w:t>
        </w:r>
        <w:r w:rsidR="00286560">
          <w:rPr>
            <w:noProof/>
            <w:webHidden/>
          </w:rPr>
          <w:tab/>
        </w:r>
        <w:r w:rsidR="00286560">
          <w:rPr>
            <w:noProof/>
            <w:webHidden/>
          </w:rPr>
          <w:fldChar w:fldCharType="begin"/>
        </w:r>
        <w:r w:rsidR="00286560">
          <w:rPr>
            <w:noProof/>
            <w:webHidden/>
          </w:rPr>
          <w:instrText xml:space="preserve"> PAGEREF _Toc155612104 \h </w:instrText>
        </w:r>
        <w:r w:rsidR="00286560">
          <w:rPr>
            <w:noProof/>
            <w:webHidden/>
          </w:rPr>
        </w:r>
        <w:r w:rsidR="00286560">
          <w:rPr>
            <w:noProof/>
            <w:webHidden/>
          </w:rPr>
          <w:fldChar w:fldCharType="separate"/>
        </w:r>
        <w:r w:rsidR="00286560">
          <w:rPr>
            <w:noProof/>
            <w:webHidden/>
          </w:rPr>
          <w:t>4</w:t>
        </w:r>
        <w:r w:rsidR="00286560">
          <w:rPr>
            <w:noProof/>
            <w:webHidden/>
          </w:rPr>
          <w:fldChar w:fldCharType="end"/>
        </w:r>
      </w:hyperlink>
    </w:p>
    <w:p w14:paraId="38E389AF" w14:textId="56DAB1A2" w:rsidR="00286560" w:rsidRDefault="00000000">
      <w:pPr>
        <w:pStyle w:val="Inhopg2"/>
        <w:tabs>
          <w:tab w:val="left" w:pos="880"/>
          <w:tab w:val="right" w:leader="dot" w:pos="9062"/>
        </w:tabs>
        <w:rPr>
          <w:rFonts w:asciiTheme="minorHAnsi" w:eastAsiaTheme="minorEastAsia" w:hAnsiTheme="minorHAnsi" w:cstheme="minorBidi"/>
          <w:noProof/>
          <w:kern w:val="2"/>
          <w:sz w:val="22"/>
          <w:szCs w:val="22"/>
          <w14:ligatures w14:val="standardContextual"/>
        </w:rPr>
      </w:pPr>
      <w:hyperlink w:anchor="_Toc155612105" w:history="1">
        <w:r w:rsidR="00286560" w:rsidRPr="0083601A">
          <w:rPr>
            <w:rStyle w:val="Hyperlink"/>
            <w:rFonts w:cs="Arial"/>
            <w:noProof/>
          </w:rPr>
          <w:t>1.4</w:t>
        </w:r>
        <w:r w:rsidR="00286560">
          <w:rPr>
            <w:rFonts w:asciiTheme="minorHAnsi" w:eastAsiaTheme="minorEastAsia" w:hAnsiTheme="minorHAnsi" w:cstheme="minorBidi"/>
            <w:noProof/>
            <w:kern w:val="2"/>
            <w:sz w:val="22"/>
            <w:szCs w:val="22"/>
            <w14:ligatures w14:val="standardContextual"/>
          </w:rPr>
          <w:tab/>
        </w:r>
        <w:r w:rsidR="00286560" w:rsidRPr="0083601A">
          <w:rPr>
            <w:rStyle w:val="Hyperlink"/>
            <w:rFonts w:cs="Arial"/>
            <w:noProof/>
          </w:rPr>
          <w:t>Percelen</w:t>
        </w:r>
        <w:r w:rsidR="00286560">
          <w:rPr>
            <w:noProof/>
            <w:webHidden/>
          </w:rPr>
          <w:tab/>
        </w:r>
        <w:r w:rsidR="00286560">
          <w:rPr>
            <w:noProof/>
            <w:webHidden/>
          </w:rPr>
          <w:fldChar w:fldCharType="begin"/>
        </w:r>
        <w:r w:rsidR="00286560">
          <w:rPr>
            <w:noProof/>
            <w:webHidden/>
          </w:rPr>
          <w:instrText xml:space="preserve"> PAGEREF _Toc155612105 \h </w:instrText>
        </w:r>
        <w:r w:rsidR="00286560">
          <w:rPr>
            <w:noProof/>
            <w:webHidden/>
          </w:rPr>
        </w:r>
        <w:r w:rsidR="00286560">
          <w:rPr>
            <w:noProof/>
            <w:webHidden/>
          </w:rPr>
          <w:fldChar w:fldCharType="separate"/>
        </w:r>
        <w:r w:rsidR="00286560">
          <w:rPr>
            <w:noProof/>
            <w:webHidden/>
          </w:rPr>
          <w:t>5</w:t>
        </w:r>
        <w:r w:rsidR="00286560">
          <w:rPr>
            <w:noProof/>
            <w:webHidden/>
          </w:rPr>
          <w:fldChar w:fldCharType="end"/>
        </w:r>
      </w:hyperlink>
    </w:p>
    <w:p w14:paraId="0C25CE3A" w14:textId="24555E7A" w:rsidR="00286560" w:rsidRDefault="00000000">
      <w:pPr>
        <w:pStyle w:val="Inhopg1"/>
        <w:tabs>
          <w:tab w:val="left" w:pos="400"/>
          <w:tab w:val="right" w:leader="dot" w:pos="9062"/>
        </w:tabs>
        <w:rPr>
          <w:rFonts w:asciiTheme="minorHAnsi" w:eastAsiaTheme="minorEastAsia" w:hAnsiTheme="minorHAnsi" w:cstheme="minorBidi"/>
          <w:noProof/>
          <w:kern w:val="2"/>
          <w:sz w:val="22"/>
          <w:szCs w:val="22"/>
          <w14:ligatures w14:val="standardContextual"/>
        </w:rPr>
      </w:pPr>
      <w:hyperlink w:anchor="_Toc155612106" w:history="1">
        <w:r w:rsidR="00286560" w:rsidRPr="0083601A">
          <w:rPr>
            <w:rStyle w:val="Hyperlink"/>
            <w:noProof/>
          </w:rPr>
          <w:t>2.</w:t>
        </w:r>
        <w:r w:rsidR="00286560">
          <w:rPr>
            <w:rFonts w:asciiTheme="minorHAnsi" w:eastAsiaTheme="minorEastAsia" w:hAnsiTheme="minorHAnsi" w:cstheme="minorBidi"/>
            <w:noProof/>
            <w:kern w:val="2"/>
            <w:sz w:val="22"/>
            <w:szCs w:val="22"/>
            <w14:ligatures w14:val="standardContextual"/>
          </w:rPr>
          <w:tab/>
        </w:r>
        <w:r w:rsidR="00286560" w:rsidRPr="0083601A">
          <w:rPr>
            <w:rStyle w:val="Hyperlink"/>
            <w:noProof/>
          </w:rPr>
          <w:t>Opdrachtbeschrijving</w:t>
        </w:r>
        <w:r w:rsidR="00286560">
          <w:rPr>
            <w:noProof/>
            <w:webHidden/>
          </w:rPr>
          <w:tab/>
        </w:r>
        <w:r w:rsidR="00286560">
          <w:rPr>
            <w:noProof/>
            <w:webHidden/>
          </w:rPr>
          <w:fldChar w:fldCharType="begin"/>
        </w:r>
        <w:r w:rsidR="00286560">
          <w:rPr>
            <w:noProof/>
            <w:webHidden/>
          </w:rPr>
          <w:instrText xml:space="preserve"> PAGEREF _Toc155612106 \h </w:instrText>
        </w:r>
        <w:r w:rsidR="00286560">
          <w:rPr>
            <w:noProof/>
            <w:webHidden/>
          </w:rPr>
        </w:r>
        <w:r w:rsidR="00286560">
          <w:rPr>
            <w:noProof/>
            <w:webHidden/>
          </w:rPr>
          <w:fldChar w:fldCharType="separate"/>
        </w:r>
        <w:r w:rsidR="00286560">
          <w:rPr>
            <w:noProof/>
            <w:webHidden/>
          </w:rPr>
          <w:t>6</w:t>
        </w:r>
        <w:r w:rsidR="00286560">
          <w:rPr>
            <w:noProof/>
            <w:webHidden/>
          </w:rPr>
          <w:fldChar w:fldCharType="end"/>
        </w:r>
      </w:hyperlink>
    </w:p>
    <w:p w14:paraId="21653DC5" w14:textId="75C1AC36" w:rsidR="00286560" w:rsidRDefault="00000000">
      <w:pPr>
        <w:pStyle w:val="Inhopg2"/>
        <w:tabs>
          <w:tab w:val="left" w:pos="880"/>
          <w:tab w:val="right" w:leader="dot" w:pos="9062"/>
        </w:tabs>
        <w:rPr>
          <w:rFonts w:asciiTheme="minorHAnsi" w:eastAsiaTheme="minorEastAsia" w:hAnsiTheme="minorHAnsi" w:cstheme="minorBidi"/>
          <w:noProof/>
          <w:kern w:val="2"/>
          <w:sz w:val="22"/>
          <w:szCs w:val="22"/>
          <w14:ligatures w14:val="standardContextual"/>
        </w:rPr>
      </w:pPr>
      <w:hyperlink w:anchor="_Toc155612107" w:history="1">
        <w:r w:rsidR="00286560" w:rsidRPr="0083601A">
          <w:rPr>
            <w:rStyle w:val="Hyperlink"/>
            <w:noProof/>
          </w:rPr>
          <w:t>2.1</w:t>
        </w:r>
        <w:r w:rsidR="00286560">
          <w:rPr>
            <w:rFonts w:asciiTheme="minorHAnsi" w:eastAsiaTheme="minorEastAsia" w:hAnsiTheme="minorHAnsi" w:cstheme="minorBidi"/>
            <w:noProof/>
            <w:kern w:val="2"/>
            <w:sz w:val="22"/>
            <w:szCs w:val="22"/>
            <w14:ligatures w14:val="standardContextual"/>
          </w:rPr>
          <w:tab/>
        </w:r>
        <w:r w:rsidR="00286560" w:rsidRPr="0083601A">
          <w:rPr>
            <w:rStyle w:val="Hyperlink"/>
            <w:noProof/>
          </w:rPr>
          <w:t>Algemeen</w:t>
        </w:r>
        <w:r w:rsidR="00286560">
          <w:rPr>
            <w:noProof/>
            <w:webHidden/>
          </w:rPr>
          <w:tab/>
        </w:r>
        <w:r w:rsidR="00286560">
          <w:rPr>
            <w:noProof/>
            <w:webHidden/>
          </w:rPr>
          <w:fldChar w:fldCharType="begin"/>
        </w:r>
        <w:r w:rsidR="00286560">
          <w:rPr>
            <w:noProof/>
            <w:webHidden/>
          </w:rPr>
          <w:instrText xml:space="preserve"> PAGEREF _Toc155612107 \h </w:instrText>
        </w:r>
        <w:r w:rsidR="00286560">
          <w:rPr>
            <w:noProof/>
            <w:webHidden/>
          </w:rPr>
        </w:r>
        <w:r w:rsidR="00286560">
          <w:rPr>
            <w:noProof/>
            <w:webHidden/>
          </w:rPr>
          <w:fldChar w:fldCharType="separate"/>
        </w:r>
        <w:r w:rsidR="00286560">
          <w:rPr>
            <w:noProof/>
            <w:webHidden/>
          </w:rPr>
          <w:t>6</w:t>
        </w:r>
        <w:r w:rsidR="00286560">
          <w:rPr>
            <w:noProof/>
            <w:webHidden/>
          </w:rPr>
          <w:fldChar w:fldCharType="end"/>
        </w:r>
      </w:hyperlink>
    </w:p>
    <w:p w14:paraId="43FF78F8" w14:textId="267283A9" w:rsidR="00286560" w:rsidRDefault="00000000">
      <w:pPr>
        <w:pStyle w:val="Inhopg2"/>
        <w:tabs>
          <w:tab w:val="left" w:pos="880"/>
          <w:tab w:val="right" w:leader="dot" w:pos="9062"/>
        </w:tabs>
        <w:rPr>
          <w:rFonts w:asciiTheme="minorHAnsi" w:eastAsiaTheme="minorEastAsia" w:hAnsiTheme="minorHAnsi" w:cstheme="minorBidi"/>
          <w:noProof/>
          <w:kern w:val="2"/>
          <w:sz w:val="22"/>
          <w:szCs w:val="22"/>
          <w14:ligatures w14:val="standardContextual"/>
        </w:rPr>
      </w:pPr>
      <w:hyperlink w:anchor="_Toc155612108" w:history="1">
        <w:r w:rsidR="00286560" w:rsidRPr="0083601A">
          <w:rPr>
            <w:rStyle w:val="Hyperlink"/>
            <w:rFonts w:cs="Arial"/>
            <w:noProof/>
          </w:rPr>
          <w:t>2.2</w:t>
        </w:r>
        <w:r w:rsidR="00286560">
          <w:rPr>
            <w:rFonts w:asciiTheme="minorHAnsi" w:eastAsiaTheme="minorEastAsia" w:hAnsiTheme="minorHAnsi" w:cstheme="minorBidi"/>
            <w:noProof/>
            <w:kern w:val="2"/>
            <w:sz w:val="22"/>
            <w:szCs w:val="22"/>
            <w14:ligatures w14:val="standardContextual"/>
          </w:rPr>
          <w:tab/>
        </w:r>
        <w:r w:rsidR="00286560" w:rsidRPr="0083601A">
          <w:rPr>
            <w:rStyle w:val="Hyperlink"/>
            <w:rFonts w:cs="Arial"/>
            <w:noProof/>
          </w:rPr>
          <w:t>Achtergrond Gemeenschappelijke Regeling Heesch West</w:t>
        </w:r>
        <w:r w:rsidR="00286560">
          <w:rPr>
            <w:noProof/>
            <w:webHidden/>
          </w:rPr>
          <w:tab/>
        </w:r>
        <w:r w:rsidR="00286560">
          <w:rPr>
            <w:noProof/>
            <w:webHidden/>
          </w:rPr>
          <w:fldChar w:fldCharType="begin"/>
        </w:r>
        <w:r w:rsidR="00286560">
          <w:rPr>
            <w:noProof/>
            <w:webHidden/>
          </w:rPr>
          <w:instrText xml:space="preserve"> PAGEREF _Toc155612108 \h </w:instrText>
        </w:r>
        <w:r w:rsidR="00286560">
          <w:rPr>
            <w:noProof/>
            <w:webHidden/>
          </w:rPr>
        </w:r>
        <w:r w:rsidR="00286560">
          <w:rPr>
            <w:noProof/>
            <w:webHidden/>
          </w:rPr>
          <w:fldChar w:fldCharType="separate"/>
        </w:r>
        <w:r w:rsidR="00286560">
          <w:rPr>
            <w:noProof/>
            <w:webHidden/>
          </w:rPr>
          <w:t>6</w:t>
        </w:r>
        <w:r w:rsidR="00286560">
          <w:rPr>
            <w:noProof/>
            <w:webHidden/>
          </w:rPr>
          <w:fldChar w:fldCharType="end"/>
        </w:r>
      </w:hyperlink>
    </w:p>
    <w:p w14:paraId="3AD0AA18" w14:textId="1B3038D3" w:rsidR="00286560" w:rsidRDefault="00000000">
      <w:pPr>
        <w:pStyle w:val="Inhopg2"/>
        <w:tabs>
          <w:tab w:val="left" w:pos="880"/>
          <w:tab w:val="right" w:leader="dot" w:pos="9062"/>
        </w:tabs>
        <w:rPr>
          <w:rFonts w:asciiTheme="minorHAnsi" w:eastAsiaTheme="minorEastAsia" w:hAnsiTheme="minorHAnsi" w:cstheme="minorBidi"/>
          <w:noProof/>
          <w:kern w:val="2"/>
          <w:sz w:val="22"/>
          <w:szCs w:val="22"/>
          <w14:ligatures w14:val="standardContextual"/>
        </w:rPr>
      </w:pPr>
      <w:hyperlink w:anchor="_Toc155612109" w:history="1">
        <w:r w:rsidR="00286560" w:rsidRPr="0083601A">
          <w:rPr>
            <w:rStyle w:val="Hyperlink"/>
            <w:rFonts w:cs="Arial"/>
            <w:noProof/>
          </w:rPr>
          <w:t>2.3</w:t>
        </w:r>
        <w:r w:rsidR="00286560">
          <w:rPr>
            <w:rFonts w:asciiTheme="minorHAnsi" w:eastAsiaTheme="minorEastAsia" w:hAnsiTheme="minorHAnsi" w:cstheme="minorBidi"/>
            <w:noProof/>
            <w:kern w:val="2"/>
            <w:sz w:val="22"/>
            <w:szCs w:val="22"/>
            <w14:ligatures w14:val="standardContextual"/>
          </w:rPr>
          <w:tab/>
        </w:r>
        <w:r w:rsidR="00286560" w:rsidRPr="0083601A">
          <w:rPr>
            <w:rStyle w:val="Hyperlink"/>
            <w:rFonts w:cs="Arial"/>
            <w:noProof/>
          </w:rPr>
          <w:t>Doelstelling</w:t>
        </w:r>
        <w:r w:rsidR="00286560">
          <w:rPr>
            <w:noProof/>
            <w:webHidden/>
          </w:rPr>
          <w:tab/>
        </w:r>
        <w:r w:rsidR="00286560">
          <w:rPr>
            <w:noProof/>
            <w:webHidden/>
          </w:rPr>
          <w:fldChar w:fldCharType="begin"/>
        </w:r>
        <w:r w:rsidR="00286560">
          <w:rPr>
            <w:noProof/>
            <w:webHidden/>
          </w:rPr>
          <w:instrText xml:space="preserve"> PAGEREF _Toc155612109 \h </w:instrText>
        </w:r>
        <w:r w:rsidR="00286560">
          <w:rPr>
            <w:noProof/>
            <w:webHidden/>
          </w:rPr>
        </w:r>
        <w:r w:rsidR="00286560">
          <w:rPr>
            <w:noProof/>
            <w:webHidden/>
          </w:rPr>
          <w:fldChar w:fldCharType="separate"/>
        </w:r>
        <w:r w:rsidR="00286560">
          <w:rPr>
            <w:noProof/>
            <w:webHidden/>
          </w:rPr>
          <w:t>6</w:t>
        </w:r>
        <w:r w:rsidR="00286560">
          <w:rPr>
            <w:noProof/>
            <w:webHidden/>
          </w:rPr>
          <w:fldChar w:fldCharType="end"/>
        </w:r>
      </w:hyperlink>
    </w:p>
    <w:p w14:paraId="721A390D" w14:textId="50CE70F5" w:rsidR="00286560" w:rsidRDefault="00000000">
      <w:pPr>
        <w:pStyle w:val="Inhopg2"/>
        <w:tabs>
          <w:tab w:val="left" w:pos="880"/>
          <w:tab w:val="right" w:leader="dot" w:pos="9062"/>
        </w:tabs>
        <w:rPr>
          <w:rFonts w:asciiTheme="minorHAnsi" w:eastAsiaTheme="minorEastAsia" w:hAnsiTheme="minorHAnsi" w:cstheme="minorBidi"/>
          <w:noProof/>
          <w:kern w:val="2"/>
          <w:sz w:val="22"/>
          <w:szCs w:val="22"/>
          <w14:ligatures w14:val="standardContextual"/>
        </w:rPr>
      </w:pPr>
      <w:hyperlink w:anchor="_Toc155612110" w:history="1">
        <w:r w:rsidR="00286560" w:rsidRPr="0083601A">
          <w:rPr>
            <w:rStyle w:val="Hyperlink"/>
            <w:rFonts w:eastAsia="MS Mincho"/>
            <w:noProof/>
          </w:rPr>
          <w:t>2.4</w:t>
        </w:r>
        <w:r w:rsidR="00286560">
          <w:rPr>
            <w:rFonts w:asciiTheme="minorHAnsi" w:eastAsiaTheme="minorEastAsia" w:hAnsiTheme="minorHAnsi" w:cstheme="minorBidi"/>
            <w:noProof/>
            <w:kern w:val="2"/>
            <w:sz w:val="22"/>
            <w:szCs w:val="22"/>
            <w14:ligatures w14:val="standardContextual"/>
          </w:rPr>
          <w:tab/>
        </w:r>
        <w:r w:rsidR="00286560" w:rsidRPr="0083601A">
          <w:rPr>
            <w:rStyle w:val="Hyperlink"/>
            <w:rFonts w:eastAsia="MS Mincho"/>
            <w:noProof/>
          </w:rPr>
          <w:t>Type werkzaamheden</w:t>
        </w:r>
        <w:r w:rsidR="00286560">
          <w:rPr>
            <w:noProof/>
            <w:webHidden/>
          </w:rPr>
          <w:tab/>
        </w:r>
        <w:r w:rsidR="00286560">
          <w:rPr>
            <w:noProof/>
            <w:webHidden/>
          </w:rPr>
          <w:fldChar w:fldCharType="begin"/>
        </w:r>
        <w:r w:rsidR="00286560">
          <w:rPr>
            <w:noProof/>
            <w:webHidden/>
          </w:rPr>
          <w:instrText xml:space="preserve"> PAGEREF _Toc155612110 \h </w:instrText>
        </w:r>
        <w:r w:rsidR="00286560">
          <w:rPr>
            <w:noProof/>
            <w:webHidden/>
          </w:rPr>
        </w:r>
        <w:r w:rsidR="00286560">
          <w:rPr>
            <w:noProof/>
            <w:webHidden/>
          </w:rPr>
          <w:fldChar w:fldCharType="separate"/>
        </w:r>
        <w:r w:rsidR="00286560">
          <w:rPr>
            <w:noProof/>
            <w:webHidden/>
          </w:rPr>
          <w:t>6</w:t>
        </w:r>
        <w:r w:rsidR="00286560">
          <w:rPr>
            <w:noProof/>
            <w:webHidden/>
          </w:rPr>
          <w:fldChar w:fldCharType="end"/>
        </w:r>
      </w:hyperlink>
    </w:p>
    <w:p w14:paraId="730B9BDC" w14:textId="31E3914B" w:rsidR="00286560" w:rsidRDefault="00000000">
      <w:pPr>
        <w:pStyle w:val="Inhopg2"/>
        <w:tabs>
          <w:tab w:val="left" w:pos="880"/>
          <w:tab w:val="right" w:leader="dot" w:pos="9062"/>
        </w:tabs>
        <w:rPr>
          <w:rFonts w:asciiTheme="minorHAnsi" w:eastAsiaTheme="minorEastAsia" w:hAnsiTheme="minorHAnsi" w:cstheme="minorBidi"/>
          <w:noProof/>
          <w:kern w:val="2"/>
          <w:sz w:val="22"/>
          <w:szCs w:val="22"/>
          <w14:ligatures w14:val="standardContextual"/>
        </w:rPr>
      </w:pPr>
      <w:hyperlink w:anchor="_Toc155612111" w:history="1">
        <w:r w:rsidR="00286560" w:rsidRPr="0083601A">
          <w:rPr>
            <w:rStyle w:val="Hyperlink"/>
            <w:rFonts w:eastAsia="MS Mincho"/>
            <w:noProof/>
          </w:rPr>
          <w:t>2.5</w:t>
        </w:r>
        <w:r w:rsidR="00286560">
          <w:rPr>
            <w:rFonts w:asciiTheme="minorHAnsi" w:eastAsiaTheme="minorEastAsia" w:hAnsiTheme="minorHAnsi" w:cstheme="minorBidi"/>
            <w:noProof/>
            <w:kern w:val="2"/>
            <w:sz w:val="22"/>
            <w:szCs w:val="22"/>
            <w14:ligatures w14:val="standardContextual"/>
          </w:rPr>
          <w:tab/>
        </w:r>
        <w:r w:rsidR="00286560" w:rsidRPr="0083601A">
          <w:rPr>
            <w:rStyle w:val="Hyperlink"/>
            <w:rFonts w:eastAsia="MS Mincho"/>
            <w:noProof/>
          </w:rPr>
          <w:t>Overige uitvoeringsvoorwaarden</w:t>
        </w:r>
        <w:r w:rsidR="00286560">
          <w:rPr>
            <w:noProof/>
            <w:webHidden/>
          </w:rPr>
          <w:tab/>
        </w:r>
        <w:r w:rsidR="00286560">
          <w:rPr>
            <w:noProof/>
            <w:webHidden/>
          </w:rPr>
          <w:fldChar w:fldCharType="begin"/>
        </w:r>
        <w:r w:rsidR="00286560">
          <w:rPr>
            <w:noProof/>
            <w:webHidden/>
          </w:rPr>
          <w:instrText xml:space="preserve"> PAGEREF _Toc155612111 \h </w:instrText>
        </w:r>
        <w:r w:rsidR="00286560">
          <w:rPr>
            <w:noProof/>
            <w:webHidden/>
          </w:rPr>
        </w:r>
        <w:r w:rsidR="00286560">
          <w:rPr>
            <w:noProof/>
            <w:webHidden/>
          </w:rPr>
          <w:fldChar w:fldCharType="separate"/>
        </w:r>
        <w:r w:rsidR="00286560">
          <w:rPr>
            <w:noProof/>
            <w:webHidden/>
          </w:rPr>
          <w:t>7</w:t>
        </w:r>
        <w:r w:rsidR="00286560">
          <w:rPr>
            <w:noProof/>
            <w:webHidden/>
          </w:rPr>
          <w:fldChar w:fldCharType="end"/>
        </w:r>
      </w:hyperlink>
    </w:p>
    <w:p w14:paraId="1F6735BE" w14:textId="3267792B" w:rsidR="00286560" w:rsidRDefault="00000000">
      <w:pPr>
        <w:pStyle w:val="Inhopg2"/>
        <w:tabs>
          <w:tab w:val="left" w:pos="880"/>
          <w:tab w:val="right" w:leader="dot" w:pos="9062"/>
        </w:tabs>
        <w:rPr>
          <w:rFonts w:asciiTheme="minorHAnsi" w:eastAsiaTheme="minorEastAsia" w:hAnsiTheme="minorHAnsi" w:cstheme="minorBidi"/>
          <w:noProof/>
          <w:kern w:val="2"/>
          <w:sz w:val="22"/>
          <w:szCs w:val="22"/>
          <w14:ligatures w14:val="standardContextual"/>
        </w:rPr>
      </w:pPr>
      <w:hyperlink w:anchor="_Toc155612112" w:history="1">
        <w:r w:rsidR="00286560" w:rsidRPr="0083601A">
          <w:rPr>
            <w:rStyle w:val="Hyperlink"/>
            <w:rFonts w:eastAsia="MS Mincho"/>
            <w:noProof/>
          </w:rPr>
          <w:t>2.6</w:t>
        </w:r>
        <w:r w:rsidR="00286560">
          <w:rPr>
            <w:rFonts w:asciiTheme="minorHAnsi" w:eastAsiaTheme="minorEastAsia" w:hAnsiTheme="minorHAnsi" w:cstheme="minorBidi"/>
            <w:noProof/>
            <w:kern w:val="2"/>
            <w:sz w:val="22"/>
            <w:szCs w:val="22"/>
            <w14:ligatures w14:val="standardContextual"/>
          </w:rPr>
          <w:tab/>
        </w:r>
        <w:r w:rsidR="00286560" w:rsidRPr="0083601A">
          <w:rPr>
            <w:rStyle w:val="Hyperlink"/>
            <w:rFonts w:eastAsia="MS Mincho"/>
            <w:noProof/>
          </w:rPr>
          <w:t>Overeenkomst</w:t>
        </w:r>
        <w:r w:rsidR="00286560">
          <w:rPr>
            <w:noProof/>
            <w:webHidden/>
          </w:rPr>
          <w:tab/>
        </w:r>
        <w:r w:rsidR="00286560">
          <w:rPr>
            <w:noProof/>
            <w:webHidden/>
          </w:rPr>
          <w:fldChar w:fldCharType="begin"/>
        </w:r>
        <w:r w:rsidR="00286560">
          <w:rPr>
            <w:noProof/>
            <w:webHidden/>
          </w:rPr>
          <w:instrText xml:space="preserve"> PAGEREF _Toc155612112 \h </w:instrText>
        </w:r>
        <w:r w:rsidR="00286560">
          <w:rPr>
            <w:noProof/>
            <w:webHidden/>
          </w:rPr>
        </w:r>
        <w:r w:rsidR="00286560">
          <w:rPr>
            <w:noProof/>
            <w:webHidden/>
          </w:rPr>
          <w:fldChar w:fldCharType="separate"/>
        </w:r>
        <w:r w:rsidR="00286560">
          <w:rPr>
            <w:noProof/>
            <w:webHidden/>
          </w:rPr>
          <w:t>8</w:t>
        </w:r>
        <w:r w:rsidR="00286560">
          <w:rPr>
            <w:noProof/>
            <w:webHidden/>
          </w:rPr>
          <w:fldChar w:fldCharType="end"/>
        </w:r>
      </w:hyperlink>
    </w:p>
    <w:p w14:paraId="55858660" w14:textId="4EA3FBF6" w:rsidR="00286560" w:rsidRDefault="00000000">
      <w:pPr>
        <w:pStyle w:val="Inhopg3"/>
        <w:tabs>
          <w:tab w:val="left" w:pos="1100"/>
          <w:tab w:val="right" w:leader="dot" w:pos="9062"/>
        </w:tabs>
        <w:rPr>
          <w:rFonts w:asciiTheme="minorHAnsi" w:eastAsiaTheme="minorEastAsia" w:hAnsiTheme="minorHAnsi" w:cstheme="minorBidi"/>
          <w:noProof/>
          <w:kern w:val="2"/>
          <w:sz w:val="22"/>
          <w:szCs w:val="22"/>
          <w14:ligatures w14:val="standardContextual"/>
        </w:rPr>
      </w:pPr>
      <w:hyperlink w:anchor="_Toc155612113" w:history="1">
        <w:r w:rsidR="00286560" w:rsidRPr="0083601A">
          <w:rPr>
            <w:rStyle w:val="Hyperlink"/>
            <w:noProof/>
          </w:rPr>
          <w:t>2.6.1</w:t>
        </w:r>
        <w:r w:rsidR="00286560">
          <w:rPr>
            <w:rFonts w:asciiTheme="minorHAnsi" w:eastAsiaTheme="minorEastAsia" w:hAnsiTheme="minorHAnsi" w:cstheme="minorBidi"/>
            <w:noProof/>
            <w:kern w:val="2"/>
            <w:sz w:val="22"/>
            <w:szCs w:val="22"/>
            <w14:ligatures w14:val="standardContextual"/>
          </w:rPr>
          <w:tab/>
        </w:r>
        <w:r w:rsidR="00286560" w:rsidRPr="0083601A">
          <w:rPr>
            <w:rStyle w:val="Hyperlink"/>
            <w:noProof/>
          </w:rPr>
          <w:t>Omvang</w:t>
        </w:r>
        <w:r w:rsidR="00286560">
          <w:rPr>
            <w:noProof/>
            <w:webHidden/>
          </w:rPr>
          <w:tab/>
        </w:r>
        <w:r w:rsidR="00286560">
          <w:rPr>
            <w:noProof/>
            <w:webHidden/>
          </w:rPr>
          <w:fldChar w:fldCharType="begin"/>
        </w:r>
        <w:r w:rsidR="00286560">
          <w:rPr>
            <w:noProof/>
            <w:webHidden/>
          </w:rPr>
          <w:instrText xml:space="preserve"> PAGEREF _Toc155612113 \h </w:instrText>
        </w:r>
        <w:r w:rsidR="00286560">
          <w:rPr>
            <w:noProof/>
            <w:webHidden/>
          </w:rPr>
        </w:r>
        <w:r w:rsidR="00286560">
          <w:rPr>
            <w:noProof/>
            <w:webHidden/>
          </w:rPr>
          <w:fldChar w:fldCharType="separate"/>
        </w:r>
        <w:r w:rsidR="00286560">
          <w:rPr>
            <w:noProof/>
            <w:webHidden/>
          </w:rPr>
          <w:t>8</w:t>
        </w:r>
        <w:r w:rsidR="00286560">
          <w:rPr>
            <w:noProof/>
            <w:webHidden/>
          </w:rPr>
          <w:fldChar w:fldCharType="end"/>
        </w:r>
      </w:hyperlink>
    </w:p>
    <w:p w14:paraId="7E80EE3B" w14:textId="1F6DF6B8" w:rsidR="00286560" w:rsidRDefault="00000000">
      <w:pPr>
        <w:pStyle w:val="Inhopg3"/>
        <w:tabs>
          <w:tab w:val="left" w:pos="1100"/>
          <w:tab w:val="right" w:leader="dot" w:pos="9062"/>
        </w:tabs>
        <w:rPr>
          <w:rFonts w:asciiTheme="minorHAnsi" w:eastAsiaTheme="minorEastAsia" w:hAnsiTheme="minorHAnsi" w:cstheme="minorBidi"/>
          <w:noProof/>
          <w:kern w:val="2"/>
          <w:sz w:val="22"/>
          <w:szCs w:val="22"/>
          <w14:ligatures w14:val="standardContextual"/>
        </w:rPr>
      </w:pPr>
      <w:hyperlink w:anchor="_Toc155612114" w:history="1">
        <w:r w:rsidR="00286560" w:rsidRPr="0083601A">
          <w:rPr>
            <w:rStyle w:val="Hyperlink"/>
            <w:noProof/>
          </w:rPr>
          <w:t>2.6.2</w:t>
        </w:r>
        <w:r w:rsidR="00286560">
          <w:rPr>
            <w:rFonts w:asciiTheme="minorHAnsi" w:eastAsiaTheme="minorEastAsia" w:hAnsiTheme="minorHAnsi" w:cstheme="minorBidi"/>
            <w:noProof/>
            <w:kern w:val="2"/>
            <w:sz w:val="22"/>
            <w:szCs w:val="22"/>
            <w14:ligatures w14:val="standardContextual"/>
          </w:rPr>
          <w:tab/>
        </w:r>
        <w:r w:rsidR="00286560" w:rsidRPr="0083601A">
          <w:rPr>
            <w:rStyle w:val="Hyperlink"/>
            <w:noProof/>
          </w:rPr>
          <w:t>Looptijd overeenkomst</w:t>
        </w:r>
        <w:r w:rsidR="00286560">
          <w:rPr>
            <w:noProof/>
            <w:webHidden/>
          </w:rPr>
          <w:tab/>
        </w:r>
        <w:r w:rsidR="00286560">
          <w:rPr>
            <w:noProof/>
            <w:webHidden/>
          </w:rPr>
          <w:fldChar w:fldCharType="begin"/>
        </w:r>
        <w:r w:rsidR="00286560">
          <w:rPr>
            <w:noProof/>
            <w:webHidden/>
          </w:rPr>
          <w:instrText xml:space="preserve"> PAGEREF _Toc155612114 \h </w:instrText>
        </w:r>
        <w:r w:rsidR="00286560">
          <w:rPr>
            <w:noProof/>
            <w:webHidden/>
          </w:rPr>
        </w:r>
        <w:r w:rsidR="00286560">
          <w:rPr>
            <w:noProof/>
            <w:webHidden/>
          </w:rPr>
          <w:fldChar w:fldCharType="separate"/>
        </w:r>
        <w:r w:rsidR="00286560">
          <w:rPr>
            <w:noProof/>
            <w:webHidden/>
          </w:rPr>
          <w:t>8</w:t>
        </w:r>
        <w:r w:rsidR="00286560">
          <w:rPr>
            <w:noProof/>
            <w:webHidden/>
          </w:rPr>
          <w:fldChar w:fldCharType="end"/>
        </w:r>
      </w:hyperlink>
    </w:p>
    <w:p w14:paraId="33405A13" w14:textId="36348636" w:rsidR="00286560" w:rsidRDefault="00000000">
      <w:pPr>
        <w:pStyle w:val="Inhopg3"/>
        <w:tabs>
          <w:tab w:val="left" w:pos="1100"/>
          <w:tab w:val="right" w:leader="dot" w:pos="9062"/>
        </w:tabs>
        <w:rPr>
          <w:rFonts w:asciiTheme="minorHAnsi" w:eastAsiaTheme="minorEastAsia" w:hAnsiTheme="minorHAnsi" w:cstheme="minorBidi"/>
          <w:noProof/>
          <w:kern w:val="2"/>
          <w:sz w:val="22"/>
          <w:szCs w:val="22"/>
          <w14:ligatures w14:val="standardContextual"/>
        </w:rPr>
      </w:pPr>
      <w:hyperlink w:anchor="_Toc155612115" w:history="1">
        <w:r w:rsidR="00286560" w:rsidRPr="0083601A">
          <w:rPr>
            <w:rStyle w:val="Hyperlink"/>
            <w:noProof/>
          </w:rPr>
          <w:t>2.6.3</w:t>
        </w:r>
        <w:r w:rsidR="00286560">
          <w:rPr>
            <w:rFonts w:asciiTheme="minorHAnsi" w:eastAsiaTheme="minorEastAsia" w:hAnsiTheme="minorHAnsi" w:cstheme="minorBidi"/>
            <w:noProof/>
            <w:kern w:val="2"/>
            <w:sz w:val="22"/>
            <w:szCs w:val="22"/>
            <w14:ligatures w14:val="standardContextual"/>
          </w:rPr>
          <w:tab/>
        </w:r>
        <w:r w:rsidR="00286560" w:rsidRPr="0083601A">
          <w:rPr>
            <w:rStyle w:val="Hyperlink"/>
            <w:noProof/>
          </w:rPr>
          <w:t>Algemene voorwaarden</w:t>
        </w:r>
        <w:r w:rsidR="00286560">
          <w:rPr>
            <w:noProof/>
            <w:webHidden/>
          </w:rPr>
          <w:tab/>
        </w:r>
        <w:r w:rsidR="00286560">
          <w:rPr>
            <w:noProof/>
            <w:webHidden/>
          </w:rPr>
          <w:fldChar w:fldCharType="begin"/>
        </w:r>
        <w:r w:rsidR="00286560">
          <w:rPr>
            <w:noProof/>
            <w:webHidden/>
          </w:rPr>
          <w:instrText xml:space="preserve"> PAGEREF _Toc155612115 \h </w:instrText>
        </w:r>
        <w:r w:rsidR="00286560">
          <w:rPr>
            <w:noProof/>
            <w:webHidden/>
          </w:rPr>
        </w:r>
        <w:r w:rsidR="00286560">
          <w:rPr>
            <w:noProof/>
            <w:webHidden/>
          </w:rPr>
          <w:fldChar w:fldCharType="separate"/>
        </w:r>
        <w:r w:rsidR="00286560">
          <w:rPr>
            <w:noProof/>
            <w:webHidden/>
          </w:rPr>
          <w:t>8</w:t>
        </w:r>
        <w:r w:rsidR="00286560">
          <w:rPr>
            <w:noProof/>
            <w:webHidden/>
          </w:rPr>
          <w:fldChar w:fldCharType="end"/>
        </w:r>
      </w:hyperlink>
    </w:p>
    <w:p w14:paraId="46CC627E" w14:textId="6F35FA5F" w:rsidR="00286560" w:rsidRDefault="00000000">
      <w:pPr>
        <w:pStyle w:val="Inhopg3"/>
        <w:tabs>
          <w:tab w:val="left" w:pos="1100"/>
          <w:tab w:val="right" w:leader="dot" w:pos="9062"/>
        </w:tabs>
        <w:rPr>
          <w:rFonts w:asciiTheme="minorHAnsi" w:eastAsiaTheme="minorEastAsia" w:hAnsiTheme="minorHAnsi" w:cstheme="minorBidi"/>
          <w:noProof/>
          <w:kern w:val="2"/>
          <w:sz w:val="22"/>
          <w:szCs w:val="22"/>
          <w14:ligatures w14:val="standardContextual"/>
        </w:rPr>
      </w:pPr>
      <w:hyperlink w:anchor="_Toc155612116" w:history="1">
        <w:r w:rsidR="00286560" w:rsidRPr="0083601A">
          <w:rPr>
            <w:rStyle w:val="Hyperlink"/>
            <w:noProof/>
          </w:rPr>
          <w:t>2.6.4</w:t>
        </w:r>
        <w:r w:rsidR="00286560">
          <w:rPr>
            <w:rFonts w:asciiTheme="minorHAnsi" w:eastAsiaTheme="minorEastAsia" w:hAnsiTheme="minorHAnsi" w:cstheme="minorBidi"/>
            <w:noProof/>
            <w:kern w:val="2"/>
            <w:sz w:val="22"/>
            <w:szCs w:val="22"/>
            <w14:ligatures w14:val="standardContextual"/>
          </w:rPr>
          <w:tab/>
        </w:r>
        <w:r w:rsidR="00286560" w:rsidRPr="0083601A">
          <w:rPr>
            <w:rStyle w:val="Hyperlink"/>
            <w:noProof/>
          </w:rPr>
          <w:t>Conceptovereenkomst</w:t>
        </w:r>
        <w:r w:rsidR="00286560">
          <w:rPr>
            <w:noProof/>
            <w:webHidden/>
          </w:rPr>
          <w:tab/>
        </w:r>
        <w:r w:rsidR="00286560">
          <w:rPr>
            <w:noProof/>
            <w:webHidden/>
          </w:rPr>
          <w:fldChar w:fldCharType="begin"/>
        </w:r>
        <w:r w:rsidR="00286560">
          <w:rPr>
            <w:noProof/>
            <w:webHidden/>
          </w:rPr>
          <w:instrText xml:space="preserve"> PAGEREF _Toc155612116 \h </w:instrText>
        </w:r>
        <w:r w:rsidR="00286560">
          <w:rPr>
            <w:noProof/>
            <w:webHidden/>
          </w:rPr>
        </w:r>
        <w:r w:rsidR="00286560">
          <w:rPr>
            <w:noProof/>
            <w:webHidden/>
          </w:rPr>
          <w:fldChar w:fldCharType="separate"/>
        </w:r>
        <w:r w:rsidR="00286560">
          <w:rPr>
            <w:noProof/>
            <w:webHidden/>
          </w:rPr>
          <w:t>8</w:t>
        </w:r>
        <w:r w:rsidR="00286560">
          <w:rPr>
            <w:noProof/>
            <w:webHidden/>
          </w:rPr>
          <w:fldChar w:fldCharType="end"/>
        </w:r>
      </w:hyperlink>
    </w:p>
    <w:p w14:paraId="29EB6294" w14:textId="487C0092" w:rsidR="00286560" w:rsidRDefault="00000000">
      <w:pPr>
        <w:pStyle w:val="Inhopg2"/>
        <w:tabs>
          <w:tab w:val="left" w:pos="880"/>
          <w:tab w:val="right" w:leader="dot" w:pos="9062"/>
        </w:tabs>
        <w:rPr>
          <w:rFonts w:asciiTheme="minorHAnsi" w:eastAsiaTheme="minorEastAsia" w:hAnsiTheme="minorHAnsi" w:cstheme="minorBidi"/>
          <w:noProof/>
          <w:kern w:val="2"/>
          <w:sz w:val="22"/>
          <w:szCs w:val="22"/>
          <w14:ligatures w14:val="standardContextual"/>
        </w:rPr>
      </w:pPr>
      <w:hyperlink w:anchor="_Toc155612117" w:history="1">
        <w:r w:rsidR="00286560" w:rsidRPr="0083601A">
          <w:rPr>
            <w:rStyle w:val="Hyperlink"/>
            <w:rFonts w:eastAsia="MS Mincho"/>
            <w:noProof/>
          </w:rPr>
          <w:t>2.7</w:t>
        </w:r>
        <w:r w:rsidR="00286560">
          <w:rPr>
            <w:rFonts w:asciiTheme="minorHAnsi" w:eastAsiaTheme="minorEastAsia" w:hAnsiTheme="minorHAnsi" w:cstheme="minorBidi"/>
            <w:noProof/>
            <w:kern w:val="2"/>
            <w:sz w:val="22"/>
            <w:szCs w:val="22"/>
            <w14:ligatures w14:val="standardContextual"/>
          </w:rPr>
          <w:tab/>
        </w:r>
        <w:r w:rsidR="00286560" w:rsidRPr="0083601A">
          <w:rPr>
            <w:rStyle w:val="Hyperlink"/>
            <w:rFonts w:cs="Arial"/>
            <w:noProof/>
          </w:rPr>
          <w:t>Randvoorwaarden</w:t>
        </w:r>
        <w:r w:rsidR="00286560">
          <w:rPr>
            <w:noProof/>
            <w:webHidden/>
          </w:rPr>
          <w:tab/>
        </w:r>
        <w:r w:rsidR="00286560">
          <w:rPr>
            <w:noProof/>
            <w:webHidden/>
          </w:rPr>
          <w:fldChar w:fldCharType="begin"/>
        </w:r>
        <w:r w:rsidR="00286560">
          <w:rPr>
            <w:noProof/>
            <w:webHidden/>
          </w:rPr>
          <w:instrText xml:space="preserve"> PAGEREF _Toc155612117 \h </w:instrText>
        </w:r>
        <w:r w:rsidR="00286560">
          <w:rPr>
            <w:noProof/>
            <w:webHidden/>
          </w:rPr>
        </w:r>
        <w:r w:rsidR="00286560">
          <w:rPr>
            <w:noProof/>
            <w:webHidden/>
          </w:rPr>
          <w:fldChar w:fldCharType="separate"/>
        </w:r>
        <w:r w:rsidR="00286560">
          <w:rPr>
            <w:noProof/>
            <w:webHidden/>
          </w:rPr>
          <w:t>9</w:t>
        </w:r>
        <w:r w:rsidR="00286560">
          <w:rPr>
            <w:noProof/>
            <w:webHidden/>
          </w:rPr>
          <w:fldChar w:fldCharType="end"/>
        </w:r>
      </w:hyperlink>
    </w:p>
    <w:p w14:paraId="46318355" w14:textId="12903F4A" w:rsidR="00286560" w:rsidRDefault="00000000">
      <w:pPr>
        <w:pStyle w:val="Inhopg1"/>
        <w:tabs>
          <w:tab w:val="left" w:pos="400"/>
          <w:tab w:val="right" w:leader="dot" w:pos="9062"/>
        </w:tabs>
        <w:rPr>
          <w:rFonts w:asciiTheme="minorHAnsi" w:eastAsiaTheme="minorEastAsia" w:hAnsiTheme="minorHAnsi" w:cstheme="minorBidi"/>
          <w:noProof/>
          <w:kern w:val="2"/>
          <w:sz w:val="22"/>
          <w:szCs w:val="22"/>
          <w14:ligatures w14:val="standardContextual"/>
        </w:rPr>
      </w:pPr>
      <w:hyperlink w:anchor="_Toc155612118" w:history="1">
        <w:r w:rsidR="00286560" w:rsidRPr="0083601A">
          <w:rPr>
            <w:rStyle w:val="Hyperlink"/>
            <w:noProof/>
          </w:rPr>
          <w:t>3.</w:t>
        </w:r>
        <w:r w:rsidR="00286560">
          <w:rPr>
            <w:rFonts w:asciiTheme="minorHAnsi" w:eastAsiaTheme="minorEastAsia" w:hAnsiTheme="minorHAnsi" w:cstheme="minorBidi"/>
            <w:noProof/>
            <w:kern w:val="2"/>
            <w:sz w:val="22"/>
            <w:szCs w:val="22"/>
            <w14:ligatures w14:val="standardContextual"/>
          </w:rPr>
          <w:tab/>
        </w:r>
        <w:r w:rsidR="00286560" w:rsidRPr="0083601A">
          <w:rPr>
            <w:rStyle w:val="Hyperlink"/>
            <w:noProof/>
          </w:rPr>
          <w:t>Aanbestedingsprocedure</w:t>
        </w:r>
        <w:r w:rsidR="00286560">
          <w:rPr>
            <w:noProof/>
            <w:webHidden/>
          </w:rPr>
          <w:tab/>
        </w:r>
        <w:r w:rsidR="00286560">
          <w:rPr>
            <w:noProof/>
            <w:webHidden/>
          </w:rPr>
          <w:fldChar w:fldCharType="begin"/>
        </w:r>
        <w:r w:rsidR="00286560">
          <w:rPr>
            <w:noProof/>
            <w:webHidden/>
          </w:rPr>
          <w:instrText xml:space="preserve"> PAGEREF _Toc155612118 \h </w:instrText>
        </w:r>
        <w:r w:rsidR="00286560">
          <w:rPr>
            <w:noProof/>
            <w:webHidden/>
          </w:rPr>
        </w:r>
        <w:r w:rsidR="00286560">
          <w:rPr>
            <w:noProof/>
            <w:webHidden/>
          </w:rPr>
          <w:fldChar w:fldCharType="separate"/>
        </w:r>
        <w:r w:rsidR="00286560">
          <w:rPr>
            <w:noProof/>
            <w:webHidden/>
          </w:rPr>
          <w:t>10</w:t>
        </w:r>
        <w:r w:rsidR="00286560">
          <w:rPr>
            <w:noProof/>
            <w:webHidden/>
          </w:rPr>
          <w:fldChar w:fldCharType="end"/>
        </w:r>
      </w:hyperlink>
    </w:p>
    <w:p w14:paraId="74883D3A" w14:textId="0AF6BED1" w:rsidR="00286560" w:rsidRDefault="00000000">
      <w:pPr>
        <w:pStyle w:val="Inhopg2"/>
        <w:tabs>
          <w:tab w:val="left" w:pos="880"/>
          <w:tab w:val="right" w:leader="dot" w:pos="9062"/>
        </w:tabs>
        <w:rPr>
          <w:rFonts w:asciiTheme="minorHAnsi" w:eastAsiaTheme="minorEastAsia" w:hAnsiTheme="minorHAnsi" w:cstheme="minorBidi"/>
          <w:noProof/>
          <w:kern w:val="2"/>
          <w:sz w:val="22"/>
          <w:szCs w:val="22"/>
          <w14:ligatures w14:val="standardContextual"/>
        </w:rPr>
      </w:pPr>
      <w:hyperlink w:anchor="_Toc155612119" w:history="1">
        <w:r w:rsidR="00286560" w:rsidRPr="0083601A">
          <w:rPr>
            <w:rStyle w:val="Hyperlink"/>
            <w:noProof/>
          </w:rPr>
          <w:t>3.1</w:t>
        </w:r>
        <w:r w:rsidR="00286560">
          <w:rPr>
            <w:rFonts w:asciiTheme="minorHAnsi" w:eastAsiaTheme="minorEastAsia" w:hAnsiTheme="minorHAnsi" w:cstheme="minorBidi"/>
            <w:noProof/>
            <w:kern w:val="2"/>
            <w:sz w:val="22"/>
            <w:szCs w:val="22"/>
            <w14:ligatures w14:val="standardContextual"/>
          </w:rPr>
          <w:tab/>
        </w:r>
        <w:r w:rsidR="00286560" w:rsidRPr="0083601A">
          <w:rPr>
            <w:rStyle w:val="Hyperlink"/>
            <w:noProof/>
          </w:rPr>
          <w:t>Stappen aanbestedingsprocedure</w:t>
        </w:r>
        <w:r w:rsidR="00286560">
          <w:rPr>
            <w:noProof/>
            <w:webHidden/>
          </w:rPr>
          <w:tab/>
        </w:r>
        <w:r w:rsidR="00286560">
          <w:rPr>
            <w:noProof/>
            <w:webHidden/>
          </w:rPr>
          <w:fldChar w:fldCharType="begin"/>
        </w:r>
        <w:r w:rsidR="00286560">
          <w:rPr>
            <w:noProof/>
            <w:webHidden/>
          </w:rPr>
          <w:instrText xml:space="preserve"> PAGEREF _Toc155612119 \h </w:instrText>
        </w:r>
        <w:r w:rsidR="00286560">
          <w:rPr>
            <w:noProof/>
            <w:webHidden/>
          </w:rPr>
        </w:r>
        <w:r w:rsidR="00286560">
          <w:rPr>
            <w:noProof/>
            <w:webHidden/>
          </w:rPr>
          <w:fldChar w:fldCharType="separate"/>
        </w:r>
        <w:r w:rsidR="00286560">
          <w:rPr>
            <w:noProof/>
            <w:webHidden/>
          </w:rPr>
          <w:t>10</w:t>
        </w:r>
        <w:r w:rsidR="00286560">
          <w:rPr>
            <w:noProof/>
            <w:webHidden/>
          </w:rPr>
          <w:fldChar w:fldCharType="end"/>
        </w:r>
      </w:hyperlink>
    </w:p>
    <w:p w14:paraId="29A1C2BF" w14:textId="19C03A3A" w:rsidR="00286560" w:rsidRDefault="00000000">
      <w:pPr>
        <w:pStyle w:val="Inhopg2"/>
        <w:tabs>
          <w:tab w:val="left" w:pos="880"/>
          <w:tab w:val="right" w:leader="dot" w:pos="9062"/>
        </w:tabs>
        <w:rPr>
          <w:rFonts w:asciiTheme="minorHAnsi" w:eastAsiaTheme="minorEastAsia" w:hAnsiTheme="minorHAnsi" w:cstheme="minorBidi"/>
          <w:noProof/>
          <w:kern w:val="2"/>
          <w:sz w:val="22"/>
          <w:szCs w:val="22"/>
          <w14:ligatures w14:val="standardContextual"/>
        </w:rPr>
      </w:pPr>
      <w:hyperlink w:anchor="_Toc155612120" w:history="1">
        <w:r w:rsidR="00286560" w:rsidRPr="0083601A">
          <w:rPr>
            <w:rStyle w:val="Hyperlink"/>
            <w:noProof/>
          </w:rPr>
          <w:t>3.2</w:t>
        </w:r>
        <w:r w:rsidR="00286560">
          <w:rPr>
            <w:rFonts w:asciiTheme="minorHAnsi" w:eastAsiaTheme="minorEastAsia" w:hAnsiTheme="minorHAnsi" w:cstheme="minorBidi"/>
            <w:noProof/>
            <w:kern w:val="2"/>
            <w:sz w:val="22"/>
            <w:szCs w:val="22"/>
            <w14:ligatures w14:val="standardContextual"/>
          </w:rPr>
          <w:tab/>
        </w:r>
        <w:r w:rsidR="00286560" w:rsidRPr="0083601A">
          <w:rPr>
            <w:rStyle w:val="Hyperlink"/>
            <w:noProof/>
          </w:rPr>
          <w:t>Planning van de aanbesteding</w:t>
        </w:r>
        <w:r w:rsidR="00286560">
          <w:rPr>
            <w:noProof/>
            <w:webHidden/>
          </w:rPr>
          <w:tab/>
        </w:r>
        <w:r w:rsidR="00286560">
          <w:rPr>
            <w:noProof/>
            <w:webHidden/>
          </w:rPr>
          <w:fldChar w:fldCharType="begin"/>
        </w:r>
        <w:r w:rsidR="00286560">
          <w:rPr>
            <w:noProof/>
            <w:webHidden/>
          </w:rPr>
          <w:instrText xml:space="preserve"> PAGEREF _Toc155612120 \h </w:instrText>
        </w:r>
        <w:r w:rsidR="00286560">
          <w:rPr>
            <w:noProof/>
            <w:webHidden/>
          </w:rPr>
        </w:r>
        <w:r w:rsidR="00286560">
          <w:rPr>
            <w:noProof/>
            <w:webHidden/>
          </w:rPr>
          <w:fldChar w:fldCharType="separate"/>
        </w:r>
        <w:r w:rsidR="00286560">
          <w:rPr>
            <w:noProof/>
            <w:webHidden/>
          </w:rPr>
          <w:t>10</w:t>
        </w:r>
        <w:r w:rsidR="00286560">
          <w:rPr>
            <w:noProof/>
            <w:webHidden/>
          </w:rPr>
          <w:fldChar w:fldCharType="end"/>
        </w:r>
      </w:hyperlink>
    </w:p>
    <w:p w14:paraId="3DB8E9C9" w14:textId="4A69B82C" w:rsidR="00286560" w:rsidRDefault="00000000">
      <w:pPr>
        <w:pStyle w:val="Inhopg2"/>
        <w:tabs>
          <w:tab w:val="left" w:pos="880"/>
          <w:tab w:val="right" w:leader="dot" w:pos="9062"/>
        </w:tabs>
        <w:rPr>
          <w:rFonts w:asciiTheme="minorHAnsi" w:eastAsiaTheme="minorEastAsia" w:hAnsiTheme="minorHAnsi" w:cstheme="minorBidi"/>
          <w:noProof/>
          <w:kern w:val="2"/>
          <w:sz w:val="22"/>
          <w:szCs w:val="22"/>
          <w14:ligatures w14:val="standardContextual"/>
        </w:rPr>
      </w:pPr>
      <w:hyperlink w:anchor="_Toc155612121" w:history="1">
        <w:r w:rsidR="00286560" w:rsidRPr="0083601A">
          <w:rPr>
            <w:rStyle w:val="Hyperlink"/>
            <w:noProof/>
          </w:rPr>
          <w:t>3.3</w:t>
        </w:r>
        <w:r w:rsidR="00286560">
          <w:rPr>
            <w:rFonts w:asciiTheme="minorHAnsi" w:eastAsiaTheme="minorEastAsia" w:hAnsiTheme="minorHAnsi" w:cstheme="minorBidi"/>
            <w:noProof/>
            <w:kern w:val="2"/>
            <w:sz w:val="22"/>
            <w:szCs w:val="22"/>
            <w14:ligatures w14:val="standardContextual"/>
          </w:rPr>
          <w:tab/>
        </w:r>
        <w:r w:rsidR="00286560" w:rsidRPr="0083601A">
          <w:rPr>
            <w:rStyle w:val="Hyperlink"/>
            <w:noProof/>
          </w:rPr>
          <w:t>Waar moet uw inschrijving aan voldoen?</w:t>
        </w:r>
        <w:r w:rsidR="00286560">
          <w:rPr>
            <w:noProof/>
            <w:webHidden/>
          </w:rPr>
          <w:tab/>
        </w:r>
        <w:r w:rsidR="00286560">
          <w:rPr>
            <w:noProof/>
            <w:webHidden/>
          </w:rPr>
          <w:fldChar w:fldCharType="begin"/>
        </w:r>
        <w:r w:rsidR="00286560">
          <w:rPr>
            <w:noProof/>
            <w:webHidden/>
          </w:rPr>
          <w:instrText xml:space="preserve"> PAGEREF _Toc155612121 \h </w:instrText>
        </w:r>
        <w:r w:rsidR="00286560">
          <w:rPr>
            <w:noProof/>
            <w:webHidden/>
          </w:rPr>
        </w:r>
        <w:r w:rsidR="00286560">
          <w:rPr>
            <w:noProof/>
            <w:webHidden/>
          </w:rPr>
          <w:fldChar w:fldCharType="separate"/>
        </w:r>
        <w:r w:rsidR="00286560">
          <w:rPr>
            <w:noProof/>
            <w:webHidden/>
          </w:rPr>
          <w:t>10</w:t>
        </w:r>
        <w:r w:rsidR="00286560">
          <w:rPr>
            <w:noProof/>
            <w:webHidden/>
          </w:rPr>
          <w:fldChar w:fldCharType="end"/>
        </w:r>
      </w:hyperlink>
    </w:p>
    <w:p w14:paraId="79ED9A09" w14:textId="3DA985D2" w:rsidR="00286560" w:rsidRDefault="00000000">
      <w:pPr>
        <w:pStyle w:val="Inhopg3"/>
        <w:tabs>
          <w:tab w:val="left" w:pos="1100"/>
          <w:tab w:val="right" w:leader="dot" w:pos="9062"/>
        </w:tabs>
        <w:rPr>
          <w:rFonts w:asciiTheme="minorHAnsi" w:eastAsiaTheme="minorEastAsia" w:hAnsiTheme="minorHAnsi" w:cstheme="minorBidi"/>
          <w:noProof/>
          <w:kern w:val="2"/>
          <w:sz w:val="22"/>
          <w:szCs w:val="22"/>
          <w14:ligatures w14:val="standardContextual"/>
        </w:rPr>
      </w:pPr>
      <w:hyperlink w:anchor="_Toc155612122" w:history="1">
        <w:r w:rsidR="00286560" w:rsidRPr="0083601A">
          <w:rPr>
            <w:rStyle w:val="Hyperlink"/>
            <w:noProof/>
          </w:rPr>
          <w:t>3.3.1</w:t>
        </w:r>
        <w:r w:rsidR="00286560">
          <w:rPr>
            <w:rFonts w:asciiTheme="minorHAnsi" w:eastAsiaTheme="minorEastAsia" w:hAnsiTheme="minorHAnsi" w:cstheme="minorBidi"/>
            <w:noProof/>
            <w:kern w:val="2"/>
            <w:sz w:val="22"/>
            <w:szCs w:val="22"/>
            <w14:ligatures w14:val="standardContextual"/>
          </w:rPr>
          <w:tab/>
        </w:r>
        <w:r w:rsidR="00286560" w:rsidRPr="0083601A">
          <w:rPr>
            <w:rStyle w:val="Hyperlink"/>
            <w:noProof/>
          </w:rPr>
          <w:t>Taal</w:t>
        </w:r>
        <w:r w:rsidR="00286560">
          <w:rPr>
            <w:noProof/>
            <w:webHidden/>
          </w:rPr>
          <w:tab/>
        </w:r>
        <w:r w:rsidR="00286560">
          <w:rPr>
            <w:noProof/>
            <w:webHidden/>
          </w:rPr>
          <w:fldChar w:fldCharType="begin"/>
        </w:r>
        <w:r w:rsidR="00286560">
          <w:rPr>
            <w:noProof/>
            <w:webHidden/>
          </w:rPr>
          <w:instrText xml:space="preserve"> PAGEREF _Toc155612122 \h </w:instrText>
        </w:r>
        <w:r w:rsidR="00286560">
          <w:rPr>
            <w:noProof/>
            <w:webHidden/>
          </w:rPr>
        </w:r>
        <w:r w:rsidR="00286560">
          <w:rPr>
            <w:noProof/>
            <w:webHidden/>
          </w:rPr>
          <w:fldChar w:fldCharType="separate"/>
        </w:r>
        <w:r w:rsidR="00286560">
          <w:rPr>
            <w:noProof/>
            <w:webHidden/>
          </w:rPr>
          <w:t>10</w:t>
        </w:r>
        <w:r w:rsidR="00286560">
          <w:rPr>
            <w:noProof/>
            <w:webHidden/>
          </w:rPr>
          <w:fldChar w:fldCharType="end"/>
        </w:r>
      </w:hyperlink>
    </w:p>
    <w:p w14:paraId="2B3B3931" w14:textId="606FB20D" w:rsidR="00286560" w:rsidRDefault="00000000">
      <w:pPr>
        <w:pStyle w:val="Inhopg3"/>
        <w:tabs>
          <w:tab w:val="left" w:pos="1100"/>
          <w:tab w:val="right" w:leader="dot" w:pos="9062"/>
        </w:tabs>
        <w:rPr>
          <w:rFonts w:asciiTheme="minorHAnsi" w:eastAsiaTheme="minorEastAsia" w:hAnsiTheme="minorHAnsi" w:cstheme="minorBidi"/>
          <w:noProof/>
          <w:kern w:val="2"/>
          <w:sz w:val="22"/>
          <w:szCs w:val="22"/>
          <w14:ligatures w14:val="standardContextual"/>
        </w:rPr>
      </w:pPr>
      <w:hyperlink w:anchor="_Toc155612123" w:history="1">
        <w:r w:rsidR="00286560" w:rsidRPr="0083601A">
          <w:rPr>
            <w:rStyle w:val="Hyperlink"/>
            <w:noProof/>
          </w:rPr>
          <w:t>3.3.2</w:t>
        </w:r>
        <w:r w:rsidR="00286560">
          <w:rPr>
            <w:rFonts w:asciiTheme="minorHAnsi" w:eastAsiaTheme="minorEastAsia" w:hAnsiTheme="minorHAnsi" w:cstheme="minorBidi"/>
            <w:noProof/>
            <w:kern w:val="2"/>
            <w:sz w:val="22"/>
            <w:szCs w:val="22"/>
            <w14:ligatures w14:val="standardContextual"/>
          </w:rPr>
          <w:tab/>
        </w:r>
        <w:r w:rsidR="00286560" w:rsidRPr="0083601A">
          <w:rPr>
            <w:rStyle w:val="Hyperlink"/>
            <w:noProof/>
          </w:rPr>
          <w:t>Wat dient uw inschrijving te bevatten?</w:t>
        </w:r>
        <w:r w:rsidR="00286560">
          <w:rPr>
            <w:noProof/>
            <w:webHidden/>
          </w:rPr>
          <w:tab/>
        </w:r>
        <w:r w:rsidR="00286560">
          <w:rPr>
            <w:noProof/>
            <w:webHidden/>
          </w:rPr>
          <w:fldChar w:fldCharType="begin"/>
        </w:r>
        <w:r w:rsidR="00286560">
          <w:rPr>
            <w:noProof/>
            <w:webHidden/>
          </w:rPr>
          <w:instrText xml:space="preserve"> PAGEREF _Toc155612123 \h </w:instrText>
        </w:r>
        <w:r w:rsidR="00286560">
          <w:rPr>
            <w:noProof/>
            <w:webHidden/>
          </w:rPr>
        </w:r>
        <w:r w:rsidR="00286560">
          <w:rPr>
            <w:noProof/>
            <w:webHidden/>
          </w:rPr>
          <w:fldChar w:fldCharType="separate"/>
        </w:r>
        <w:r w:rsidR="00286560">
          <w:rPr>
            <w:noProof/>
            <w:webHidden/>
          </w:rPr>
          <w:t>11</w:t>
        </w:r>
        <w:r w:rsidR="00286560">
          <w:rPr>
            <w:noProof/>
            <w:webHidden/>
          </w:rPr>
          <w:fldChar w:fldCharType="end"/>
        </w:r>
      </w:hyperlink>
    </w:p>
    <w:p w14:paraId="1A0DD243" w14:textId="3D817750" w:rsidR="00286560" w:rsidRDefault="00000000">
      <w:pPr>
        <w:pStyle w:val="Inhopg3"/>
        <w:tabs>
          <w:tab w:val="left" w:pos="1100"/>
          <w:tab w:val="right" w:leader="dot" w:pos="9062"/>
        </w:tabs>
        <w:rPr>
          <w:rFonts w:asciiTheme="minorHAnsi" w:eastAsiaTheme="minorEastAsia" w:hAnsiTheme="minorHAnsi" w:cstheme="minorBidi"/>
          <w:noProof/>
          <w:kern w:val="2"/>
          <w:sz w:val="22"/>
          <w:szCs w:val="22"/>
          <w14:ligatures w14:val="standardContextual"/>
        </w:rPr>
      </w:pPr>
      <w:hyperlink w:anchor="_Toc155612124" w:history="1">
        <w:r w:rsidR="00286560" w:rsidRPr="0083601A">
          <w:rPr>
            <w:rStyle w:val="Hyperlink"/>
            <w:noProof/>
          </w:rPr>
          <w:t>3.3.3</w:t>
        </w:r>
        <w:r w:rsidR="00286560">
          <w:rPr>
            <w:rFonts w:asciiTheme="minorHAnsi" w:eastAsiaTheme="minorEastAsia" w:hAnsiTheme="minorHAnsi" w:cstheme="minorBidi"/>
            <w:noProof/>
            <w:kern w:val="2"/>
            <w:sz w:val="22"/>
            <w:szCs w:val="22"/>
            <w14:ligatures w14:val="standardContextual"/>
          </w:rPr>
          <w:tab/>
        </w:r>
        <w:r w:rsidR="00286560" w:rsidRPr="0083601A">
          <w:rPr>
            <w:rStyle w:val="Hyperlink"/>
            <w:noProof/>
          </w:rPr>
          <w:t>Wie moet uw inschrijving ondertekenen?</w:t>
        </w:r>
        <w:r w:rsidR="00286560">
          <w:rPr>
            <w:noProof/>
            <w:webHidden/>
          </w:rPr>
          <w:tab/>
        </w:r>
        <w:r w:rsidR="00286560">
          <w:rPr>
            <w:noProof/>
            <w:webHidden/>
          </w:rPr>
          <w:fldChar w:fldCharType="begin"/>
        </w:r>
        <w:r w:rsidR="00286560">
          <w:rPr>
            <w:noProof/>
            <w:webHidden/>
          </w:rPr>
          <w:instrText xml:space="preserve"> PAGEREF _Toc155612124 \h </w:instrText>
        </w:r>
        <w:r w:rsidR="00286560">
          <w:rPr>
            <w:noProof/>
            <w:webHidden/>
          </w:rPr>
        </w:r>
        <w:r w:rsidR="00286560">
          <w:rPr>
            <w:noProof/>
            <w:webHidden/>
          </w:rPr>
          <w:fldChar w:fldCharType="separate"/>
        </w:r>
        <w:r w:rsidR="00286560">
          <w:rPr>
            <w:noProof/>
            <w:webHidden/>
          </w:rPr>
          <w:t>11</w:t>
        </w:r>
        <w:r w:rsidR="00286560">
          <w:rPr>
            <w:noProof/>
            <w:webHidden/>
          </w:rPr>
          <w:fldChar w:fldCharType="end"/>
        </w:r>
      </w:hyperlink>
    </w:p>
    <w:p w14:paraId="1F48166E" w14:textId="78A479FF" w:rsidR="00286560" w:rsidRDefault="00000000">
      <w:pPr>
        <w:pStyle w:val="Inhopg3"/>
        <w:tabs>
          <w:tab w:val="left" w:pos="1100"/>
          <w:tab w:val="right" w:leader="dot" w:pos="9062"/>
        </w:tabs>
        <w:rPr>
          <w:rFonts w:asciiTheme="minorHAnsi" w:eastAsiaTheme="minorEastAsia" w:hAnsiTheme="minorHAnsi" w:cstheme="minorBidi"/>
          <w:noProof/>
          <w:kern w:val="2"/>
          <w:sz w:val="22"/>
          <w:szCs w:val="22"/>
          <w14:ligatures w14:val="standardContextual"/>
        </w:rPr>
      </w:pPr>
      <w:hyperlink w:anchor="_Toc155612125" w:history="1">
        <w:r w:rsidR="00286560" w:rsidRPr="0083601A">
          <w:rPr>
            <w:rStyle w:val="Hyperlink"/>
            <w:noProof/>
          </w:rPr>
          <w:t>3.3.4</w:t>
        </w:r>
        <w:r w:rsidR="00286560">
          <w:rPr>
            <w:rFonts w:asciiTheme="minorHAnsi" w:eastAsiaTheme="minorEastAsia" w:hAnsiTheme="minorHAnsi" w:cstheme="minorBidi"/>
            <w:noProof/>
            <w:kern w:val="2"/>
            <w:sz w:val="22"/>
            <w:szCs w:val="22"/>
            <w14:ligatures w14:val="standardContextual"/>
          </w:rPr>
          <w:tab/>
        </w:r>
        <w:r w:rsidR="00286560" w:rsidRPr="0083601A">
          <w:rPr>
            <w:rStyle w:val="Hyperlink"/>
            <w:noProof/>
          </w:rPr>
          <w:t>Hoe dient u uw inschrijving in?</w:t>
        </w:r>
        <w:r w:rsidR="00286560">
          <w:rPr>
            <w:noProof/>
            <w:webHidden/>
          </w:rPr>
          <w:tab/>
        </w:r>
        <w:r w:rsidR="00286560">
          <w:rPr>
            <w:noProof/>
            <w:webHidden/>
          </w:rPr>
          <w:fldChar w:fldCharType="begin"/>
        </w:r>
        <w:r w:rsidR="00286560">
          <w:rPr>
            <w:noProof/>
            <w:webHidden/>
          </w:rPr>
          <w:instrText xml:space="preserve"> PAGEREF _Toc155612125 \h </w:instrText>
        </w:r>
        <w:r w:rsidR="00286560">
          <w:rPr>
            <w:noProof/>
            <w:webHidden/>
          </w:rPr>
        </w:r>
        <w:r w:rsidR="00286560">
          <w:rPr>
            <w:noProof/>
            <w:webHidden/>
          </w:rPr>
          <w:fldChar w:fldCharType="separate"/>
        </w:r>
        <w:r w:rsidR="00286560">
          <w:rPr>
            <w:noProof/>
            <w:webHidden/>
          </w:rPr>
          <w:t>11</w:t>
        </w:r>
        <w:r w:rsidR="00286560">
          <w:rPr>
            <w:noProof/>
            <w:webHidden/>
          </w:rPr>
          <w:fldChar w:fldCharType="end"/>
        </w:r>
      </w:hyperlink>
    </w:p>
    <w:p w14:paraId="2B913561" w14:textId="1B407162" w:rsidR="00286560" w:rsidRDefault="00000000">
      <w:pPr>
        <w:pStyle w:val="Inhopg3"/>
        <w:tabs>
          <w:tab w:val="left" w:pos="1100"/>
          <w:tab w:val="right" w:leader="dot" w:pos="9062"/>
        </w:tabs>
        <w:rPr>
          <w:rFonts w:asciiTheme="minorHAnsi" w:eastAsiaTheme="minorEastAsia" w:hAnsiTheme="minorHAnsi" w:cstheme="minorBidi"/>
          <w:noProof/>
          <w:kern w:val="2"/>
          <w:sz w:val="22"/>
          <w:szCs w:val="22"/>
          <w14:ligatures w14:val="standardContextual"/>
        </w:rPr>
      </w:pPr>
      <w:hyperlink w:anchor="_Toc155612126" w:history="1">
        <w:r w:rsidR="00286560" w:rsidRPr="0083601A">
          <w:rPr>
            <w:rStyle w:val="Hyperlink"/>
            <w:noProof/>
          </w:rPr>
          <w:t>3.3.5</w:t>
        </w:r>
        <w:r w:rsidR="00286560">
          <w:rPr>
            <w:rFonts w:asciiTheme="minorHAnsi" w:eastAsiaTheme="minorEastAsia" w:hAnsiTheme="minorHAnsi" w:cstheme="minorBidi"/>
            <w:noProof/>
            <w:kern w:val="2"/>
            <w:sz w:val="22"/>
            <w:szCs w:val="22"/>
            <w14:ligatures w14:val="standardContextual"/>
          </w:rPr>
          <w:tab/>
        </w:r>
        <w:r w:rsidR="00286560" w:rsidRPr="0083601A">
          <w:rPr>
            <w:rStyle w:val="Hyperlink"/>
            <w:noProof/>
          </w:rPr>
          <w:t>Voorwaarden inschrijving</w:t>
        </w:r>
        <w:r w:rsidR="00286560">
          <w:rPr>
            <w:noProof/>
            <w:webHidden/>
          </w:rPr>
          <w:tab/>
        </w:r>
        <w:r w:rsidR="00286560">
          <w:rPr>
            <w:noProof/>
            <w:webHidden/>
          </w:rPr>
          <w:fldChar w:fldCharType="begin"/>
        </w:r>
        <w:r w:rsidR="00286560">
          <w:rPr>
            <w:noProof/>
            <w:webHidden/>
          </w:rPr>
          <w:instrText xml:space="preserve"> PAGEREF _Toc155612126 \h </w:instrText>
        </w:r>
        <w:r w:rsidR="00286560">
          <w:rPr>
            <w:noProof/>
            <w:webHidden/>
          </w:rPr>
        </w:r>
        <w:r w:rsidR="00286560">
          <w:rPr>
            <w:noProof/>
            <w:webHidden/>
          </w:rPr>
          <w:fldChar w:fldCharType="separate"/>
        </w:r>
        <w:r w:rsidR="00286560">
          <w:rPr>
            <w:noProof/>
            <w:webHidden/>
          </w:rPr>
          <w:t>11</w:t>
        </w:r>
        <w:r w:rsidR="00286560">
          <w:rPr>
            <w:noProof/>
            <w:webHidden/>
          </w:rPr>
          <w:fldChar w:fldCharType="end"/>
        </w:r>
      </w:hyperlink>
    </w:p>
    <w:p w14:paraId="7CB9A5A6" w14:textId="0D41F05C" w:rsidR="00286560" w:rsidRDefault="00000000">
      <w:pPr>
        <w:pStyle w:val="Inhopg1"/>
        <w:tabs>
          <w:tab w:val="left" w:pos="400"/>
          <w:tab w:val="right" w:leader="dot" w:pos="9062"/>
        </w:tabs>
        <w:rPr>
          <w:rFonts w:asciiTheme="minorHAnsi" w:eastAsiaTheme="minorEastAsia" w:hAnsiTheme="minorHAnsi" w:cstheme="minorBidi"/>
          <w:noProof/>
          <w:kern w:val="2"/>
          <w:sz w:val="22"/>
          <w:szCs w:val="22"/>
          <w14:ligatures w14:val="standardContextual"/>
        </w:rPr>
      </w:pPr>
      <w:hyperlink w:anchor="_Toc155612127" w:history="1">
        <w:r w:rsidR="00286560" w:rsidRPr="0083601A">
          <w:rPr>
            <w:rStyle w:val="Hyperlink"/>
            <w:noProof/>
          </w:rPr>
          <w:t>4.</w:t>
        </w:r>
        <w:r w:rsidR="00286560">
          <w:rPr>
            <w:rFonts w:asciiTheme="minorHAnsi" w:eastAsiaTheme="minorEastAsia" w:hAnsiTheme="minorHAnsi" w:cstheme="minorBidi"/>
            <w:noProof/>
            <w:kern w:val="2"/>
            <w:sz w:val="22"/>
            <w:szCs w:val="22"/>
            <w14:ligatures w14:val="standardContextual"/>
          </w:rPr>
          <w:tab/>
        </w:r>
        <w:r w:rsidR="00286560" w:rsidRPr="0083601A">
          <w:rPr>
            <w:rStyle w:val="Hyperlink"/>
            <w:noProof/>
          </w:rPr>
          <w:t>Eisen aan de ondernemer</w:t>
        </w:r>
        <w:r w:rsidR="00286560">
          <w:rPr>
            <w:noProof/>
            <w:webHidden/>
          </w:rPr>
          <w:tab/>
        </w:r>
        <w:r w:rsidR="00286560">
          <w:rPr>
            <w:noProof/>
            <w:webHidden/>
          </w:rPr>
          <w:fldChar w:fldCharType="begin"/>
        </w:r>
        <w:r w:rsidR="00286560">
          <w:rPr>
            <w:noProof/>
            <w:webHidden/>
          </w:rPr>
          <w:instrText xml:space="preserve"> PAGEREF _Toc155612127 \h </w:instrText>
        </w:r>
        <w:r w:rsidR="00286560">
          <w:rPr>
            <w:noProof/>
            <w:webHidden/>
          </w:rPr>
        </w:r>
        <w:r w:rsidR="00286560">
          <w:rPr>
            <w:noProof/>
            <w:webHidden/>
          </w:rPr>
          <w:fldChar w:fldCharType="separate"/>
        </w:r>
        <w:r w:rsidR="00286560">
          <w:rPr>
            <w:noProof/>
            <w:webHidden/>
          </w:rPr>
          <w:t>13</w:t>
        </w:r>
        <w:r w:rsidR="00286560">
          <w:rPr>
            <w:noProof/>
            <w:webHidden/>
          </w:rPr>
          <w:fldChar w:fldCharType="end"/>
        </w:r>
      </w:hyperlink>
    </w:p>
    <w:p w14:paraId="7914C238" w14:textId="2079F88E" w:rsidR="00286560" w:rsidRDefault="00000000">
      <w:pPr>
        <w:pStyle w:val="Inhopg2"/>
        <w:tabs>
          <w:tab w:val="left" w:pos="880"/>
          <w:tab w:val="right" w:leader="dot" w:pos="9062"/>
        </w:tabs>
        <w:rPr>
          <w:rFonts w:asciiTheme="minorHAnsi" w:eastAsiaTheme="minorEastAsia" w:hAnsiTheme="minorHAnsi" w:cstheme="minorBidi"/>
          <w:noProof/>
          <w:kern w:val="2"/>
          <w:sz w:val="22"/>
          <w:szCs w:val="22"/>
          <w14:ligatures w14:val="standardContextual"/>
        </w:rPr>
      </w:pPr>
      <w:hyperlink w:anchor="_Toc155612128" w:history="1">
        <w:r w:rsidR="00286560" w:rsidRPr="0083601A">
          <w:rPr>
            <w:rStyle w:val="Hyperlink"/>
            <w:noProof/>
          </w:rPr>
          <w:t>4.1</w:t>
        </w:r>
        <w:r w:rsidR="00286560">
          <w:rPr>
            <w:rFonts w:asciiTheme="minorHAnsi" w:eastAsiaTheme="minorEastAsia" w:hAnsiTheme="minorHAnsi" w:cstheme="minorBidi"/>
            <w:noProof/>
            <w:kern w:val="2"/>
            <w:sz w:val="22"/>
            <w:szCs w:val="22"/>
            <w14:ligatures w14:val="standardContextual"/>
          </w:rPr>
          <w:tab/>
        </w:r>
        <w:r w:rsidR="00286560" w:rsidRPr="0083601A">
          <w:rPr>
            <w:rStyle w:val="Hyperlink"/>
            <w:noProof/>
          </w:rPr>
          <w:t>Algemeen</w:t>
        </w:r>
        <w:r w:rsidR="00286560">
          <w:rPr>
            <w:noProof/>
            <w:webHidden/>
          </w:rPr>
          <w:tab/>
        </w:r>
        <w:r w:rsidR="00286560">
          <w:rPr>
            <w:noProof/>
            <w:webHidden/>
          </w:rPr>
          <w:fldChar w:fldCharType="begin"/>
        </w:r>
        <w:r w:rsidR="00286560">
          <w:rPr>
            <w:noProof/>
            <w:webHidden/>
          </w:rPr>
          <w:instrText xml:space="preserve"> PAGEREF _Toc155612128 \h </w:instrText>
        </w:r>
        <w:r w:rsidR="00286560">
          <w:rPr>
            <w:noProof/>
            <w:webHidden/>
          </w:rPr>
        </w:r>
        <w:r w:rsidR="00286560">
          <w:rPr>
            <w:noProof/>
            <w:webHidden/>
          </w:rPr>
          <w:fldChar w:fldCharType="separate"/>
        </w:r>
        <w:r w:rsidR="00286560">
          <w:rPr>
            <w:noProof/>
            <w:webHidden/>
          </w:rPr>
          <w:t>13</w:t>
        </w:r>
        <w:r w:rsidR="00286560">
          <w:rPr>
            <w:noProof/>
            <w:webHidden/>
          </w:rPr>
          <w:fldChar w:fldCharType="end"/>
        </w:r>
      </w:hyperlink>
    </w:p>
    <w:p w14:paraId="2C6BD45B" w14:textId="6D6050DF" w:rsidR="00286560" w:rsidRDefault="00000000">
      <w:pPr>
        <w:pStyle w:val="Inhopg2"/>
        <w:tabs>
          <w:tab w:val="left" w:pos="880"/>
          <w:tab w:val="right" w:leader="dot" w:pos="9062"/>
        </w:tabs>
        <w:rPr>
          <w:rFonts w:asciiTheme="minorHAnsi" w:eastAsiaTheme="minorEastAsia" w:hAnsiTheme="minorHAnsi" w:cstheme="minorBidi"/>
          <w:noProof/>
          <w:kern w:val="2"/>
          <w:sz w:val="22"/>
          <w:szCs w:val="22"/>
          <w14:ligatures w14:val="standardContextual"/>
        </w:rPr>
      </w:pPr>
      <w:hyperlink w:anchor="_Toc155612129" w:history="1">
        <w:r w:rsidR="00286560" w:rsidRPr="0083601A">
          <w:rPr>
            <w:rStyle w:val="Hyperlink"/>
            <w:noProof/>
          </w:rPr>
          <w:t>4.2</w:t>
        </w:r>
        <w:r w:rsidR="00286560">
          <w:rPr>
            <w:rFonts w:asciiTheme="minorHAnsi" w:eastAsiaTheme="minorEastAsia" w:hAnsiTheme="minorHAnsi" w:cstheme="minorBidi"/>
            <w:noProof/>
            <w:kern w:val="2"/>
            <w:sz w:val="22"/>
            <w:szCs w:val="22"/>
            <w14:ligatures w14:val="standardContextual"/>
          </w:rPr>
          <w:tab/>
        </w:r>
        <w:r w:rsidR="00286560" w:rsidRPr="0083601A">
          <w:rPr>
            <w:rStyle w:val="Hyperlink"/>
            <w:noProof/>
          </w:rPr>
          <w:t>Uitsluitingsgronden</w:t>
        </w:r>
        <w:r w:rsidR="00286560">
          <w:rPr>
            <w:noProof/>
            <w:webHidden/>
          </w:rPr>
          <w:tab/>
        </w:r>
        <w:r w:rsidR="00286560">
          <w:rPr>
            <w:noProof/>
            <w:webHidden/>
          </w:rPr>
          <w:fldChar w:fldCharType="begin"/>
        </w:r>
        <w:r w:rsidR="00286560">
          <w:rPr>
            <w:noProof/>
            <w:webHidden/>
          </w:rPr>
          <w:instrText xml:space="preserve"> PAGEREF _Toc155612129 \h </w:instrText>
        </w:r>
        <w:r w:rsidR="00286560">
          <w:rPr>
            <w:noProof/>
            <w:webHidden/>
          </w:rPr>
        </w:r>
        <w:r w:rsidR="00286560">
          <w:rPr>
            <w:noProof/>
            <w:webHidden/>
          </w:rPr>
          <w:fldChar w:fldCharType="separate"/>
        </w:r>
        <w:r w:rsidR="00286560">
          <w:rPr>
            <w:noProof/>
            <w:webHidden/>
          </w:rPr>
          <w:t>13</w:t>
        </w:r>
        <w:r w:rsidR="00286560">
          <w:rPr>
            <w:noProof/>
            <w:webHidden/>
          </w:rPr>
          <w:fldChar w:fldCharType="end"/>
        </w:r>
      </w:hyperlink>
    </w:p>
    <w:p w14:paraId="3FBE8432" w14:textId="53935345" w:rsidR="00286560" w:rsidRDefault="00000000">
      <w:pPr>
        <w:pStyle w:val="Inhopg3"/>
        <w:tabs>
          <w:tab w:val="left" w:pos="1100"/>
          <w:tab w:val="right" w:leader="dot" w:pos="9062"/>
        </w:tabs>
        <w:rPr>
          <w:rFonts w:asciiTheme="minorHAnsi" w:eastAsiaTheme="minorEastAsia" w:hAnsiTheme="minorHAnsi" w:cstheme="minorBidi"/>
          <w:noProof/>
          <w:kern w:val="2"/>
          <w:sz w:val="22"/>
          <w:szCs w:val="22"/>
          <w14:ligatures w14:val="standardContextual"/>
        </w:rPr>
      </w:pPr>
      <w:hyperlink w:anchor="_Toc155612130" w:history="1">
        <w:r w:rsidR="00286560" w:rsidRPr="0083601A">
          <w:rPr>
            <w:rStyle w:val="Hyperlink"/>
            <w:noProof/>
          </w:rPr>
          <w:t>4.2.2</w:t>
        </w:r>
        <w:r w:rsidR="00286560">
          <w:rPr>
            <w:rFonts w:asciiTheme="minorHAnsi" w:eastAsiaTheme="minorEastAsia" w:hAnsiTheme="minorHAnsi" w:cstheme="minorBidi"/>
            <w:noProof/>
            <w:kern w:val="2"/>
            <w:sz w:val="22"/>
            <w:szCs w:val="22"/>
            <w14:ligatures w14:val="standardContextual"/>
          </w:rPr>
          <w:tab/>
        </w:r>
        <w:r w:rsidR="00286560" w:rsidRPr="0083601A">
          <w:rPr>
            <w:rStyle w:val="Hyperlink"/>
            <w:noProof/>
          </w:rPr>
          <w:t>Geschiktheidseisen</w:t>
        </w:r>
        <w:r w:rsidR="00286560">
          <w:rPr>
            <w:noProof/>
            <w:webHidden/>
          </w:rPr>
          <w:tab/>
        </w:r>
        <w:r w:rsidR="00286560">
          <w:rPr>
            <w:noProof/>
            <w:webHidden/>
          </w:rPr>
          <w:fldChar w:fldCharType="begin"/>
        </w:r>
        <w:r w:rsidR="00286560">
          <w:rPr>
            <w:noProof/>
            <w:webHidden/>
          </w:rPr>
          <w:instrText xml:space="preserve"> PAGEREF _Toc155612130 \h </w:instrText>
        </w:r>
        <w:r w:rsidR="00286560">
          <w:rPr>
            <w:noProof/>
            <w:webHidden/>
          </w:rPr>
        </w:r>
        <w:r w:rsidR="00286560">
          <w:rPr>
            <w:noProof/>
            <w:webHidden/>
          </w:rPr>
          <w:fldChar w:fldCharType="separate"/>
        </w:r>
        <w:r w:rsidR="00286560">
          <w:rPr>
            <w:noProof/>
            <w:webHidden/>
          </w:rPr>
          <w:t>14</w:t>
        </w:r>
        <w:r w:rsidR="00286560">
          <w:rPr>
            <w:noProof/>
            <w:webHidden/>
          </w:rPr>
          <w:fldChar w:fldCharType="end"/>
        </w:r>
      </w:hyperlink>
    </w:p>
    <w:p w14:paraId="0AE2438A" w14:textId="68E8C06F" w:rsidR="00286560" w:rsidRDefault="00000000">
      <w:pPr>
        <w:pStyle w:val="Inhopg2"/>
        <w:tabs>
          <w:tab w:val="left" w:pos="880"/>
          <w:tab w:val="right" w:leader="dot" w:pos="9062"/>
        </w:tabs>
        <w:rPr>
          <w:rFonts w:asciiTheme="minorHAnsi" w:eastAsiaTheme="minorEastAsia" w:hAnsiTheme="minorHAnsi" w:cstheme="minorBidi"/>
          <w:noProof/>
          <w:kern w:val="2"/>
          <w:sz w:val="22"/>
          <w:szCs w:val="22"/>
          <w14:ligatures w14:val="standardContextual"/>
        </w:rPr>
      </w:pPr>
      <w:hyperlink w:anchor="_Toc155612131" w:history="1">
        <w:r w:rsidR="00286560" w:rsidRPr="0083601A">
          <w:rPr>
            <w:rStyle w:val="Hyperlink"/>
            <w:noProof/>
          </w:rPr>
          <w:t>4.3</w:t>
        </w:r>
        <w:r w:rsidR="00286560">
          <w:rPr>
            <w:rFonts w:asciiTheme="minorHAnsi" w:eastAsiaTheme="minorEastAsia" w:hAnsiTheme="minorHAnsi" w:cstheme="minorBidi"/>
            <w:noProof/>
            <w:kern w:val="2"/>
            <w:sz w:val="22"/>
            <w:szCs w:val="22"/>
            <w14:ligatures w14:val="standardContextual"/>
          </w:rPr>
          <w:tab/>
        </w:r>
        <w:r w:rsidR="00286560" w:rsidRPr="0083601A">
          <w:rPr>
            <w:rStyle w:val="Hyperlink"/>
            <w:noProof/>
          </w:rPr>
          <w:t>Wijze van inschrijven</w:t>
        </w:r>
        <w:r w:rsidR="00286560">
          <w:rPr>
            <w:noProof/>
            <w:webHidden/>
          </w:rPr>
          <w:tab/>
        </w:r>
        <w:r w:rsidR="00286560">
          <w:rPr>
            <w:noProof/>
            <w:webHidden/>
          </w:rPr>
          <w:fldChar w:fldCharType="begin"/>
        </w:r>
        <w:r w:rsidR="00286560">
          <w:rPr>
            <w:noProof/>
            <w:webHidden/>
          </w:rPr>
          <w:instrText xml:space="preserve"> PAGEREF _Toc155612131 \h </w:instrText>
        </w:r>
        <w:r w:rsidR="00286560">
          <w:rPr>
            <w:noProof/>
            <w:webHidden/>
          </w:rPr>
        </w:r>
        <w:r w:rsidR="00286560">
          <w:rPr>
            <w:noProof/>
            <w:webHidden/>
          </w:rPr>
          <w:fldChar w:fldCharType="separate"/>
        </w:r>
        <w:r w:rsidR="00286560">
          <w:rPr>
            <w:noProof/>
            <w:webHidden/>
          </w:rPr>
          <w:t>15</w:t>
        </w:r>
        <w:r w:rsidR="00286560">
          <w:rPr>
            <w:noProof/>
            <w:webHidden/>
          </w:rPr>
          <w:fldChar w:fldCharType="end"/>
        </w:r>
      </w:hyperlink>
    </w:p>
    <w:p w14:paraId="2545C2A7" w14:textId="6277F6D8" w:rsidR="00286560" w:rsidRDefault="00000000">
      <w:pPr>
        <w:pStyle w:val="Inhopg2"/>
        <w:tabs>
          <w:tab w:val="left" w:pos="880"/>
          <w:tab w:val="right" w:leader="dot" w:pos="9062"/>
        </w:tabs>
        <w:rPr>
          <w:rFonts w:asciiTheme="minorHAnsi" w:eastAsiaTheme="minorEastAsia" w:hAnsiTheme="minorHAnsi" w:cstheme="minorBidi"/>
          <w:noProof/>
          <w:kern w:val="2"/>
          <w:sz w:val="22"/>
          <w:szCs w:val="22"/>
          <w14:ligatures w14:val="standardContextual"/>
        </w:rPr>
      </w:pPr>
      <w:hyperlink w:anchor="_Toc155612132" w:history="1">
        <w:r w:rsidR="00286560" w:rsidRPr="0083601A">
          <w:rPr>
            <w:rStyle w:val="Hyperlink"/>
            <w:noProof/>
          </w:rPr>
          <w:t>4.4</w:t>
        </w:r>
        <w:r w:rsidR="00286560">
          <w:rPr>
            <w:rFonts w:asciiTheme="minorHAnsi" w:eastAsiaTheme="minorEastAsia" w:hAnsiTheme="minorHAnsi" w:cstheme="minorBidi"/>
            <w:noProof/>
            <w:kern w:val="2"/>
            <w:sz w:val="22"/>
            <w:szCs w:val="22"/>
            <w14:ligatures w14:val="standardContextual"/>
          </w:rPr>
          <w:tab/>
        </w:r>
        <w:r w:rsidR="00286560" w:rsidRPr="0083601A">
          <w:rPr>
            <w:rStyle w:val="Hyperlink"/>
            <w:noProof/>
          </w:rPr>
          <w:t>Combinatievorming</w:t>
        </w:r>
        <w:r w:rsidR="00286560">
          <w:rPr>
            <w:noProof/>
            <w:webHidden/>
          </w:rPr>
          <w:tab/>
        </w:r>
        <w:r w:rsidR="00286560">
          <w:rPr>
            <w:noProof/>
            <w:webHidden/>
          </w:rPr>
          <w:fldChar w:fldCharType="begin"/>
        </w:r>
        <w:r w:rsidR="00286560">
          <w:rPr>
            <w:noProof/>
            <w:webHidden/>
          </w:rPr>
          <w:instrText xml:space="preserve"> PAGEREF _Toc155612132 \h </w:instrText>
        </w:r>
        <w:r w:rsidR="00286560">
          <w:rPr>
            <w:noProof/>
            <w:webHidden/>
          </w:rPr>
        </w:r>
        <w:r w:rsidR="00286560">
          <w:rPr>
            <w:noProof/>
            <w:webHidden/>
          </w:rPr>
          <w:fldChar w:fldCharType="separate"/>
        </w:r>
        <w:r w:rsidR="00286560">
          <w:rPr>
            <w:noProof/>
            <w:webHidden/>
          </w:rPr>
          <w:t>15</w:t>
        </w:r>
        <w:r w:rsidR="00286560">
          <w:rPr>
            <w:noProof/>
            <w:webHidden/>
          </w:rPr>
          <w:fldChar w:fldCharType="end"/>
        </w:r>
      </w:hyperlink>
    </w:p>
    <w:p w14:paraId="00493905" w14:textId="22C80DC8" w:rsidR="00286560" w:rsidRDefault="00000000">
      <w:pPr>
        <w:pStyle w:val="Inhopg2"/>
        <w:tabs>
          <w:tab w:val="left" w:pos="880"/>
          <w:tab w:val="right" w:leader="dot" w:pos="9062"/>
        </w:tabs>
        <w:rPr>
          <w:rFonts w:asciiTheme="minorHAnsi" w:eastAsiaTheme="minorEastAsia" w:hAnsiTheme="minorHAnsi" w:cstheme="minorBidi"/>
          <w:noProof/>
          <w:kern w:val="2"/>
          <w:sz w:val="22"/>
          <w:szCs w:val="22"/>
          <w14:ligatures w14:val="standardContextual"/>
        </w:rPr>
      </w:pPr>
      <w:hyperlink w:anchor="_Toc155612133" w:history="1">
        <w:r w:rsidR="00286560" w:rsidRPr="0083601A">
          <w:rPr>
            <w:rStyle w:val="Hyperlink"/>
            <w:noProof/>
          </w:rPr>
          <w:t>4.5</w:t>
        </w:r>
        <w:r w:rsidR="00286560">
          <w:rPr>
            <w:rFonts w:asciiTheme="minorHAnsi" w:eastAsiaTheme="minorEastAsia" w:hAnsiTheme="minorHAnsi" w:cstheme="minorBidi"/>
            <w:noProof/>
            <w:kern w:val="2"/>
            <w:sz w:val="22"/>
            <w:szCs w:val="22"/>
            <w14:ligatures w14:val="standardContextual"/>
          </w:rPr>
          <w:tab/>
        </w:r>
        <w:r w:rsidR="00286560" w:rsidRPr="0083601A">
          <w:rPr>
            <w:rStyle w:val="Hyperlink"/>
            <w:noProof/>
          </w:rPr>
          <w:t>Beroep draagkracht en/of bekwaamheid van derde</w:t>
        </w:r>
        <w:r w:rsidR="00286560">
          <w:rPr>
            <w:noProof/>
            <w:webHidden/>
          </w:rPr>
          <w:tab/>
        </w:r>
        <w:r w:rsidR="00286560">
          <w:rPr>
            <w:noProof/>
            <w:webHidden/>
          </w:rPr>
          <w:fldChar w:fldCharType="begin"/>
        </w:r>
        <w:r w:rsidR="00286560">
          <w:rPr>
            <w:noProof/>
            <w:webHidden/>
          </w:rPr>
          <w:instrText xml:space="preserve"> PAGEREF _Toc155612133 \h </w:instrText>
        </w:r>
        <w:r w:rsidR="00286560">
          <w:rPr>
            <w:noProof/>
            <w:webHidden/>
          </w:rPr>
        </w:r>
        <w:r w:rsidR="00286560">
          <w:rPr>
            <w:noProof/>
            <w:webHidden/>
          </w:rPr>
          <w:fldChar w:fldCharType="separate"/>
        </w:r>
        <w:r w:rsidR="00286560">
          <w:rPr>
            <w:noProof/>
            <w:webHidden/>
          </w:rPr>
          <w:t>15</w:t>
        </w:r>
        <w:r w:rsidR="00286560">
          <w:rPr>
            <w:noProof/>
            <w:webHidden/>
          </w:rPr>
          <w:fldChar w:fldCharType="end"/>
        </w:r>
      </w:hyperlink>
    </w:p>
    <w:p w14:paraId="141D18B6" w14:textId="4A3AC2FA" w:rsidR="00286560" w:rsidRDefault="00000000">
      <w:pPr>
        <w:pStyle w:val="Inhopg2"/>
        <w:tabs>
          <w:tab w:val="left" w:pos="880"/>
          <w:tab w:val="right" w:leader="dot" w:pos="9062"/>
        </w:tabs>
        <w:rPr>
          <w:rFonts w:asciiTheme="minorHAnsi" w:eastAsiaTheme="minorEastAsia" w:hAnsiTheme="minorHAnsi" w:cstheme="minorBidi"/>
          <w:noProof/>
          <w:kern w:val="2"/>
          <w:sz w:val="22"/>
          <w:szCs w:val="22"/>
          <w14:ligatures w14:val="standardContextual"/>
        </w:rPr>
      </w:pPr>
      <w:hyperlink w:anchor="_Toc155612134" w:history="1">
        <w:r w:rsidR="00286560" w:rsidRPr="0083601A">
          <w:rPr>
            <w:rStyle w:val="Hyperlink"/>
            <w:noProof/>
          </w:rPr>
          <w:t>4.6</w:t>
        </w:r>
        <w:r w:rsidR="00286560">
          <w:rPr>
            <w:rFonts w:asciiTheme="minorHAnsi" w:eastAsiaTheme="minorEastAsia" w:hAnsiTheme="minorHAnsi" w:cstheme="minorBidi"/>
            <w:noProof/>
            <w:kern w:val="2"/>
            <w:sz w:val="22"/>
            <w:szCs w:val="22"/>
            <w14:ligatures w14:val="standardContextual"/>
          </w:rPr>
          <w:tab/>
        </w:r>
        <w:r w:rsidR="00286560" w:rsidRPr="0083601A">
          <w:rPr>
            <w:rStyle w:val="Hyperlink"/>
            <w:noProof/>
          </w:rPr>
          <w:t>Inschrijving vanuit een holding</w:t>
        </w:r>
        <w:r w:rsidR="00286560">
          <w:rPr>
            <w:noProof/>
            <w:webHidden/>
          </w:rPr>
          <w:tab/>
        </w:r>
        <w:r w:rsidR="00286560">
          <w:rPr>
            <w:noProof/>
            <w:webHidden/>
          </w:rPr>
          <w:fldChar w:fldCharType="begin"/>
        </w:r>
        <w:r w:rsidR="00286560">
          <w:rPr>
            <w:noProof/>
            <w:webHidden/>
          </w:rPr>
          <w:instrText xml:space="preserve"> PAGEREF _Toc155612134 \h </w:instrText>
        </w:r>
        <w:r w:rsidR="00286560">
          <w:rPr>
            <w:noProof/>
            <w:webHidden/>
          </w:rPr>
        </w:r>
        <w:r w:rsidR="00286560">
          <w:rPr>
            <w:noProof/>
            <w:webHidden/>
          </w:rPr>
          <w:fldChar w:fldCharType="separate"/>
        </w:r>
        <w:r w:rsidR="00286560">
          <w:rPr>
            <w:noProof/>
            <w:webHidden/>
          </w:rPr>
          <w:t>15</w:t>
        </w:r>
        <w:r w:rsidR="00286560">
          <w:rPr>
            <w:noProof/>
            <w:webHidden/>
          </w:rPr>
          <w:fldChar w:fldCharType="end"/>
        </w:r>
      </w:hyperlink>
    </w:p>
    <w:p w14:paraId="3B49B1D2" w14:textId="09B688FE" w:rsidR="00286560" w:rsidRDefault="00000000">
      <w:pPr>
        <w:pStyle w:val="Inhopg1"/>
        <w:tabs>
          <w:tab w:val="left" w:pos="400"/>
          <w:tab w:val="right" w:leader="dot" w:pos="9062"/>
        </w:tabs>
        <w:rPr>
          <w:rFonts w:asciiTheme="minorHAnsi" w:eastAsiaTheme="minorEastAsia" w:hAnsiTheme="minorHAnsi" w:cstheme="minorBidi"/>
          <w:noProof/>
          <w:kern w:val="2"/>
          <w:sz w:val="22"/>
          <w:szCs w:val="22"/>
          <w14:ligatures w14:val="standardContextual"/>
        </w:rPr>
      </w:pPr>
      <w:hyperlink w:anchor="_Toc155612135" w:history="1">
        <w:r w:rsidR="00286560" w:rsidRPr="0083601A">
          <w:rPr>
            <w:rStyle w:val="Hyperlink"/>
            <w:noProof/>
          </w:rPr>
          <w:t>5.</w:t>
        </w:r>
        <w:r w:rsidR="00286560">
          <w:rPr>
            <w:rFonts w:asciiTheme="minorHAnsi" w:eastAsiaTheme="minorEastAsia" w:hAnsiTheme="minorHAnsi" w:cstheme="minorBidi"/>
            <w:noProof/>
            <w:kern w:val="2"/>
            <w:sz w:val="22"/>
            <w:szCs w:val="22"/>
            <w14:ligatures w14:val="standardContextual"/>
          </w:rPr>
          <w:tab/>
        </w:r>
        <w:r w:rsidR="00286560" w:rsidRPr="0083601A">
          <w:rPr>
            <w:rStyle w:val="Hyperlink"/>
            <w:noProof/>
          </w:rPr>
          <w:t>Gunningsmethode</w:t>
        </w:r>
        <w:r w:rsidR="00286560">
          <w:rPr>
            <w:noProof/>
            <w:webHidden/>
          </w:rPr>
          <w:tab/>
        </w:r>
        <w:r w:rsidR="00286560">
          <w:rPr>
            <w:noProof/>
            <w:webHidden/>
          </w:rPr>
          <w:fldChar w:fldCharType="begin"/>
        </w:r>
        <w:r w:rsidR="00286560">
          <w:rPr>
            <w:noProof/>
            <w:webHidden/>
          </w:rPr>
          <w:instrText xml:space="preserve"> PAGEREF _Toc155612135 \h </w:instrText>
        </w:r>
        <w:r w:rsidR="00286560">
          <w:rPr>
            <w:noProof/>
            <w:webHidden/>
          </w:rPr>
        </w:r>
        <w:r w:rsidR="00286560">
          <w:rPr>
            <w:noProof/>
            <w:webHidden/>
          </w:rPr>
          <w:fldChar w:fldCharType="separate"/>
        </w:r>
        <w:r w:rsidR="00286560">
          <w:rPr>
            <w:noProof/>
            <w:webHidden/>
          </w:rPr>
          <w:t>16</w:t>
        </w:r>
        <w:r w:rsidR="00286560">
          <w:rPr>
            <w:noProof/>
            <w:webHidden/>
          </w:rPr>
          <w:fldChar w:fldCharType="end"/>
        </w:r>
      </w:hyperlink>
    </w:p>
    <w:p w14:paraId="153793E0" w14:textId="6DC703B0" w:rsidR="00286560" w:rsidRDefault="00000000">
      <w:pPr>
        <w:pStyle w:val="Inhopg2"/>
        <w:tabs>
          <w:tab w:val="left" w:pos="880"/>
          <w:tab w:val="right" w:leader="dot" w:pos="9062"/>
        </w:tabs>
        <w:rPr>
          <w:rFonts w:asciiTheme="minorHAnsi" w:eastAsiaTheme="minorEastAsia" w:hAnsiTheme="minorHAnsi" w:cstheme="minorBidi"/>
          <w:noProof/>
          <w:kern w:val="2"/>
          <w:sz w:val="22"/>
          <w:szCs w:val="22"/>
          <w14:ligatures w14:val="standardContextual"/>
        </w:rPr>
      </w:pPr>
      <w:hyperlink w:anchor="_Toc155612136" w:history="1">
        <w:r w:rsidR="00286560" w:rsidRPr="0083601A">
          <w:rPr>
            <w:rStyle w:val="Hyperlink"/>
            <w:noProof/>
          </w:rPr>
          <w:t>5.1</w:t>
        </w:r>
        <w:r w:rsidR="00286560">
          <w:rPr>
            <w:rFonts w:asciiTheme="minorHAnsi" w:eastAsiaTheme="minorEastAsia" w:hAnsiTheme="minorHAnsi" w:cstheme="minorBidi"/>
            <w:noProof/>
            <w:kern w:val="2"/>
            <w:sz w:val="22"/>
            <w:szCs w:val="22"/>
            <w14:ligatures w14:val="standardContextual"/>
          </w:rPr>
          <w:tab/>
        </w:r>
        <w:r w:rsidR="00286560" w:rsidRPr="0083601A">
          <w:rPr>
            <w:rStyle w:val="Hyperlink"/>
            <w:noProof/>
          </w:rPr>
          <w:t>Methode en weging</w:t>
        </w:r>
        <w:r w:rsidR="00286560">
          <w:rPr>
            <w:noProof/>
            <w:webHidden/>
          </w:rPr>
          <w:tab/>
        </w:r>
        <w:r w:rsidR="00286560">
          <w:rPr>
            <w:noProof/>
            <w:webHidden/>
          </w:rPr>
          <w:fldChar w:fldCharType="begin"/>
        </w:r>
        <w:r w:rsidR="00286560">
          <w:rPr>
            <w:noProof/>
            <w:webHidden/>
          </w:rPr>
          <w:instrText xml:space="preserve"> PAGEREF _Toc155612136 \h </w:instrText>
        </w:r>
        <w:r w:rsidR="00286560">
          <w:rPr>
            <w:noProof/>
            <w:webHidden/>
          </w:rPr>
        </w:r>
        <w:r w:rsidR="00286560">
          <w:rPr>
            <w:noProof/>
            <w:webHidden/>
          </w:rPr>
          <w:fldChar w:fldCharType="separate"/>
        </w:r>
        <w:r w:rsidR="00286560">
          <w:rPr>
            <w:noProof/>
            <w:webHidden/>
          </w:rPr>
          <w:t>16</w:t>
        </w:r>
        <w:r w:rsidR="00286560">
          <w:rPr>
            <w:noProof/>
            <w:webHidden/>
          </w:rPr>
          <w:fldChar w:fldCharType="end"/>
        </w:r>
      </w:hyperlink>
    </w:p>
    <w:p w14:paraId="1030A21D" w14:textId="50E19866" w:rsidR="00286560" w:rsidRDefault="00000000">
      <w:pPr>
        <w:pStyle w:val="Inhopg2"/>
        <w:tabs>
          <w:tab w:val="left" w:pos="880"/>
          <w:tab w:val="right" w:leader="dot" w:pos="9062"/>
        </w:tabs>
        <w:rPr>
          <w:rFonts w:asciiTheme="minorHAnsi" w:eastAsiaTheme="minorEastAsia" w:hAnsiTheme="minorHAnsi" w:cstheme="minorBidi"/>
          <w:noProof/>
          <w:kern w:val="2"/>
          <w:sz w:val="22"/>
          <w:szCs w:val="22"/>
          <w14:ligatures w14:val="standardContextual"/>
        </w:rPr>
      </w:pPr>
      <w:hyperlink w:anchor="_Toc155612137" w:history="1">
        <w:r w:rsidR="00286560" w:rsidRPr="0083601A">
          <w:rPr>
            <w:rStyle w:val="Hyperlink"/>
            <w:noProof/>
          </w:rPr>
          <w:t>5.2</w:t>
        </w:r>
        <w:r w:rsidR="00286560">
          <w:rPr>
            <w:rFonts w:asciiTheme="minorHAnsi" w:eastAsiaTheme="minorEastAsia" w:hAnsiTheme="minorHAnsi" w:cstheme="minorBidi"/>
            <w:noProof/>
            <w:kern w:val="2"/>
            <w:sz w:val="22"/>
            <w:szCs w:val="22"/>
            <w14:ligatures w14:val="standardContextual"/>
          </w:rPr>
          <w:tab/>
        </w:r>
        <w:r w:rsidR="00286560" w:rsidRPr="0083601A">
          <w:rPr>
            <w:rStyle w:val="Hyperlink"/>
            <w:noProof/>
          </w:rPr>
          <w:t>Beoordeling</w:t>
        </w:r>
        <w:r w:rsidR="00286560">
          <w:rPr>
            <w:noProof/>
            <w:webHidden/>
          </w:rPr>
          <w:tab/>
        </w:r>
        <w:r w:rsidR="00286560">
          <w:rPr>
            <w:noProof/>
            <w:webHidden/>
          </w:rPr>
          <w:fldChar w:fldCharType="begin"/>
        </w:r>
        <w:r w:rsidR="00286560">
          <w:rPr>
            <w:noProof/>
            <w:webHidden/>
          </w:rPr>
          <w:instrText xml:space="preserve"> PAGEREF _Toc155612137 \h </w:instrText>
        </w:r>
        <w:r w:rsidR="00286560">
          <w:rPr>
            <w:noProof/>
            <w:webHidden/>
          </w:rPr>
        </w:r>
        <w:r w:rsidR="00286560">
          <w:rPr>
            <w:noProof/>
            <w:webHidden/>
          </w:rPr>
          <w:fldChar w:fldCharType="separate"/>
        </w:r>
        <w:r w:rsidR="00286560">
          <w:rPr>
            <w:noProof/>
            <w:webHidden/>
          </w:rPr>
          <w:t>16</w:t>
        </w:r>
        <w:r w:rsidR="00286560">
          <w:rPr>
            <w:noProof/>
            <w:webHidden/>
          </w:rPr>
          <w:fldChar w:fldCharType="end"/>
        </w:r>
      </w:hyperlink>
    </w:p>
    <w:p w14:paraId="34C7ECAE" w14:textId="270C0BF6" w:rsidR="00286560" w:rsidRDefault="00000000">
      <w:pPr>
        <w:pStyle w:val="Inhopg1"/>
        <w:tabs>
          <w:tab w:val="left" w:pos="400"/>
          <w:tab w:val="right" w:leader="dot" w:pos="9062"/>
        </w:tabs>
        <w:rPr>
          <w:rFonts w:asciiTheme="minorHAnsi" w:eastAsiaTheme="minorEastAsia" w:hAnsiTheme="minorHAnsi" w:cstheme="minorBidi"/>
          <w:noProof/>
          <w:kern w:val="2"/>
          <w:sz w:val="22"/>
          <w:szCs w:val="22"/>
          <w14:ligatures w14:val="standardContextual"/>
        </w:rPr>
      </w:pPr>
      <w:hyperlink w:anchor="_Toc155612138" w:history="1">
        <w:r w:rsidR="00286560" w:rsidRPr="0083601A">
          <w:rPr>
            <w:rStyle w:val="Hyperlink"/>
            <w:noProof/>
          </w:rPr>
          <w:t>6.</w:t>
        </w:r>
        <w:r w:rsidR="00286560">
          <w:rPr>
            <w:rFonts w:asciiTheme="minorHAnsi" w:eastAsiaTheme="minorEastAsia" w:hAnsiTheme="minorHAnsi" w:cstheme="minorBidi"/>
            <w:noProof/>
            <w:kern w:val="2"/>
            <w:sz w:val="22"/>
            <w:szCs w:val="22"/>
            <w14:ligatures w14:val="standardContextual"/>
          </w:rPr>
          <w:tab/>
        </w:r>
        <w:r w:rsidR="00286560" w:rsidRPr="0083601A">
          <w:rPr>
            <w:rStyle w:val="Hyperlink"/>
            <w:noProof/>
          </w:rPr>
          <w:t>Juridische kaders</w:t>
        </w:r>
        <w:r w:rsidR="00286560">
          <w:rPr>
            <w:noProof/>
            <w:webHidden/>
          </w:rPr>
          <w:tab/>
        </w:r>
        <w:r w:rsidR="00286560">
          <w:rPr>
            <w:noProof/>
            <w:webHidden/>
          </w:rPr>
          <w:fldChar w:fldCharType="begin"/>
        </w:r>
        <w:r w:rsidR="00286560">
          <w:rPr>
            <w:noProof/>
            <w:webHidden/>
          </w:rPr>
          <w:instrText xml:space="preserve"> PAGEREF _Toc155612138 \h </w:instrText>
        </w:r>
        <w:r w:rsidR="00286560">
          <w:rPr>
            <w:noProof/>
            <w:webHidden/>
          </w:rPr>
        </w:r>
        <w:r w:rsidR="00286560">
          <w:rPr>
            <w:noProof/>
            <w:webHidden/>
          </w:rPr>
          <w:fldChar w:fldCharType="separate"/>
        </w:r>
        <w:r w:rsidR="00286560">
          <w:rPr>
            <w:noProof/>
            <w:webHidden/>
          </w:rPr>
          <w:t>17</w:t>
        </w:r>
        <w:r w:rsidR="00286560">
          <w:rPr>
            <w:noProof/>
            <w:webHidden/>
          </w:rPr>
          <w:fldChar w:fldCharType="end"/>
        </w:r>
      </w:hyperlink>
    </w:p>
    <w:p w14:paraId="74CFA740" w14:textId="43CB29D4" w:rsidR="00286560" w:rsidRDefault="00000000">
      <w:pPr>
        <w:pStyle w:val="Inhopg2"/>
        <w:tabs>
          <w:tab w:val="left" w:pos="880"/>
          <w:tab w:val="right" w:leader="dot" w:pos="9062"/>
        </w:tabs>
        <w:rPr>
          <w:rFonts w:asciiTheme="minorHAnsi" w:eastAsiaTheme="minorEastAsia" w:hAnsiTheme="minorHAnsi" w:cstheme="minorBidi"/>
          <w:noProof/>
          <w:kern w:val="2"/>
          <w:sz w:val="22"/>
          <w:szCs w:val="22"/>
          <w14:ligatures w14:val="standardContextual"/>
        </w:rPr>
      </w:pPr>
      <w:hyperlink w:anchor="_Toc155612139" w:history="1">
        <w:r w:rsidR="00286560" w:rsidRPr="0083601A">
          <w:rPr>
            <w:rStyle w:val="Hyperlink"/>
            <w:noProof/>
          </w:rPr>
          <w:t>6.1</w:t>
        </w:r>
        <w:r w:rsidR="00286560">
          <w:rPr>
            <w:rFonts w:asciiTheme="minorHAnsi" w:eastAsiaTheme="minorEastAsia" w:hAnsiTheme="minorHAnsi" w:cstheme="minorBidi"/>
            <w:noProof/>
            <w:kern w:val="2"/>
            <w:sz w:val="22"/>
            <w:szCs w:val="22"/>
            <w14:ligatures w14:val="standardContextual"/>
          </w:rPr>
          <w:tab/>
        </w:r>
        <w:r w:rsidR="00286560" w:rsidRPr="0083601A">
          <w:rPr>
            <w:rStyle w:val="Hyperlink"/>
            <w:noProof/>
          </w:rPr>
          <w:t>Klachten over aanbesteding</w:t>
        </w:r>
        <w:r w:rsidR="00286560">
          <w:rPr>
            <w:noProof/>
            <w:webHidden/>
          </w:rPr>
          <w:tab/>
        </w:r>
        <w:r w:rsidR="00286560">
          <w:rPr>
            <w:noProof/>
            <w:webHidden/>
          </w:rPr>
          <w:fldChar w:fldCharType="begin"/>
        </w:r>
        <w:r w:rsidR="00286560">
          <w:rPr>
            <w:noProof/>
            <w:webHidden/>
          </w:rPr>
          <w:instrText xml:space="preserve"> PAGEREF _Toc155612139 \h </w:instrText>
        </w:r>
        <w:r w:rsidR="00286560">
          <w:rPr>
            <w:noProof/>
            <w:webHidden/>
          </w:rPr>
        </w:r>
        <w:r w:rsidR="00286560">
          <w:rPr>
            <w:noProof/>
            <w:webHidden/>
          </w:rPr>
          <w:fldChar w:fldCharType="separate"/>
        </w:r>
        <w:r w:rsidR="00286560">
          <w:rPr>
            <w:noProof/>
            <w:webHidden/>
          </w:rPr>
          <w:t>17</w:t>
        </w:r>
        <w:r w:rsidR="00286560">
          <w:rPr>
            <w:noProof/>
            <w:webHidden/>
          </w:rPr>
          <w:fldChar w:fldCharType="end"/>
        </w:r>
      </w:hyperlink>
    </w:p>
    <w:p w14:paraId="5D502C7F" w14:textId="4988AB92" w:rsidR="00286560" w:rsidRDefault="00000000">
      <w:pPr>
        <w:pStyle w:val="Inhopg2"/>
        <w:tabs>
          <w:tab w:val="left" w:pos="880"/>
          <w:tab w:val="right" w:leader="dot" w:pos="9062"/>
        </w:tabs>
        <w:rPr>
          <w:rFonts w:asciiTheme="minorHAnsi" w:eastAsiaTheme="minorEastAsia" w:hAnsiTheme="minorHAnsi" w:cstheme="minorBidi"/>
          <w:noProof/>
          <w:kern w:val="2"/>
          <w:sz w:val="22"/>
          <w:szCs w:val="22"/>
          <w14:ligatures w14:val="standardContextual"/>
        </w:rPr>
      </w:pPr>
      <w:hyperlink w:anchor="_Toc155612140" w:history="1">
        <w:r w:rsidR="00286560" w:rsidRPr="0083601A">
          <w:rPr>
            <w:rStyle w:val="Hyperlink"/>
            <w:rFonts w:cs="Arial"/>
            <w:noProof/>
          </w:rPr>
          <w:t>6.2</w:t>
        </w:r>
        <w:r w:rsidR="00286560">
          <w:rPr>
            <w:rFonts w:asciiTheme="minorHAnsi" w:eastAsiaTheme="minorEastAsia" w:hAnsiTheme="minorHAnsi" w:cstheme="minorBidi"/>
            <w:noProof/>
            <w:kern w:val="2"/>
            <w:sz w:val="22"/>
            <w:szCs w:val="22"/>
            <w14:ligatures w14:val="standardContextual"/>
          </w:rPr>
          <w:tab/>
        </w:r>
        <w:r w:rsidR="00286560" w:rsidRPr="0083601A">
          <w:rPr>
            <w:rStyle w:val="Hyperlink"/>
            <w:rFonts w:cs="Arial"/>
            <w:noProof/>
          </w:rPr>
          <w:t>Manipulatieve inschrijving</w:t>
        </w:r>
        <w:r w:rsidR="00286560">
          <w:rPr>
            <w:noProof/>
            <w:webHidden/>
          </w:rPr>
          <w:tab/>
        </w:r>
        <w:r w:rsidR="00286560">
          <w:rPr>
            <w:noProof/>
            <w:webHidden/>
          </w:rPr>
          <w:fldChar w:fldCharType="begin"/>
        </w:r>
        <w:r w:rsidR="00286560">
          <w:rPr>
            <w:noProof/>
            <w:webHidden/>
          </w:rPr>
          <w:instrText xml:space="preserve"> PAGEREF _Toc155612140 \h </w:instrText>
        </w:r>
        <w:r w:rsidR="00286560">
          <w:rPr>
            <w:noProof/>
            <w:webHidden/>
          </w:rPr>
        </w:r>
        <w:r w:rsidR="00286560">
          <w:rPr>
            <w:noProof/>
            <w:webHidden/>
          </w:rPr>
          <w:fldChar w:fldCharType="separate"/>
        </w:r>
        <w:r w:rsidR="00286560">
          <w:rPr>
            <w:noProof/>
            <w:webHidden/>
          </w:rPr>
          <w:t>17</w:t>
        </w:r>
        <w:r w:rsidR="00286560">
          <w:rPr>
            <w:noProof/>
            <w:webHidden/>
          </w:rPr>
          <w:fldChar w:fldCharType="end"/>
        </w:r>
      </w:hyperlink>
    </w:p>
    <w:p w14:paraId="67C7F3DA" w14:textId="3B5FF23C" w:rsidR="00286560" w:rsidRDefault="00000000">
      <w:pPr>
        <w:pStyle w:val="Inhopg2"/>
        <w:tabs>
          <w:tab w:val="left" w:pos="880"/>
          <w:tab w:val="right" w:leader="dot" w:pos="9062"/>
        </w:tabs>
        <w:rPr>
          <w:rFonts w:asciiTheme="minorHAnsi" w:eastAsiaTheme="minorEastAsia" w:hAnsiTheme="minorHAnsi" w:cstheme="minorBidi"/>
          <w:noProof/>
          <w:kern w:val="2"/>
          <w:sz w:val="22"/>
          <w:szCs w:val="22"/>
          <w14:ligatures w14:val="standardContextual"/>
        </w:rPr>
      </w:pPr>
      <w:hyperlink w:anchor="_Toc155612141" w:history="1">
        <w:r w:rsidR="00286560" w:rsidRPr="0083601A">
          <w:rPr>
            <w:rStyle w:val="Hyperlink"/>
            <w:noProof/>
          </w:rPr>
          <w:t>6.3</w:t>
        </w:r>
        <w:r w:rsidR="00286560">
          <w:rPr>
            <w:rFonts w:asciiTheme="minorHAnsi" w:eastAsiaTheme="minorEastAsia" w:hAnsiTheme="minorHAnsi" w:cstheme="minorBidi"/>
            <w:noProof/>
            <w:kern w:val="2"/>
            <w:sz w:val="22"/>
            <w:szCs w:val="22"/>
            <w14:ligatures w14:val="standardContextual"/>
          </w:rPr>
          <w:tab/>
        </w:r>
        <w:r w:rsidR="00286560" w:rsidRPr="0083601A">
          <w:rPr>
            <w:rStyle w:val="Hyperlink"/>
            <w:noProof/>
          </w:rPr>
          <w:t>Rechtsbescherming</w:t>
        </w:r>
        <w:r w:rsidR="00286560">
          <w:rPr>
            <w:noProof/>
            <w:webHidden/>
          </w:rPr>
          <w:tab/>
        </w:r>
        <w:r w:rsidR="00286560">
          <w:rPr>
            <w:noProof/>
            <w:webHidden/>
          </w:rPr>
          <w:fldChar w:fldCharType="begin"/>
        </w:r>
        <w:r w:rsidR="00286560">
          <w:rPr>
            <w:noProof/>
            <w:webHidden/>
          </w:rPr>
          <w:instrText xml:space="preserve"> PAGEREF _Toc155612141 \h </w:instrText>
        </w:r>
        <w:r w:rsidR="00286560">
          <w:rPr>
            <w:noProof/>
            <w:webHidden/>
          </w:rPr>
        </w:r>
        <w:r w:rsidR="00286560">
          <w:rPr>
            <w:noProof/>
            <w:webHidden/>
          </w:rPr>
          <w:fldChar w:fldCharType="separate"/>
        </w:r>
        <w:r w:rsidR="00286560">
          <w:rPr>
            <w:noProof/>
            <w:webHidden/>
          </w:rPr>
          <w:t>17</w:t>
        </w:r>
        <w:r w:rsidR="00286560">
          <w:rPr>
            <w:noProof/>
            <w:webHidden/>
          </w:rPr>
          <w:fldChar w:fldCharType="end"/>
        </w:r>
      </w:hyperlink>
    </w:p>
    <w:p w14:paraId="7CE2EBBA" w14:textId="0AC9A955" w:rsidR="00286560" w:rsidRDefault="00000000">
      <w:pPr>
        <w:pStyle w:val="Inhopg3"/>
        <w:tabs>
          <w:tab w:val="left" w:pos="1100"/>
          <w:tab w:val="right" w:leader="dot" w:pos="9062"/>
        </w:tabs>
        <w:rPr>
          <w:rFonts w:asciiTheme="minorHAnsi" w:eastAsiaTheme="minorEastAsia" w:hAnsiTheme="minorHAnsi" w:cstheme="minorBidi"/>
          <w:noProof/>
          <w:kern w:val="2"/>
          <w:sz w:val="22"/>
          <w:szCs w:val="22"/>
          <w14:ligatures w14:val="standardContextual"/>
        </w:rPr>
      </w:pPr>
      <w:hyperlink w:anchor="_Toc155612142" w:history="1">
        <w:r w:rsidR="00286560" w:rsidRPr="0083601A">
          <w:rPr>
            <w:rStyle w:val="Hyperlink"/>
            <w:noProof/>
          </w:rPr>
          <w:t>6.3.1</w:t>
        </w:r>
        <w:r w:rsidR="00286560">
          <w:rPr>
            <w:rFonts w:asciiTheme="minorHAnsi" w:eastAsiaTheme="minorEastAsia" w:hAnsiTheme="minorHAnsi" w:cstheme="minorBidi"/>
            <w:noProof/>
            <w:kern w:val="2"/>
            <w:sz w:val="22"/>
            <w:szCs w:val="22"/>
            <w14:ligatures w14:val="standardContextual"/>
          </w:rPr>
          <w:tab/>
        </w:r>
        <w:r w:rsidR="00286560" w:rsidRPr="0083601A">
          <w:rPr>
            <w:rStyle w:val="Hyperlink"/>
            <w:noProof/>
          </w:rPr>
          <w:t>Bezwaartermijn</w:t>
        </w:r>
        <w:r w:rsidR="00286560">
          <w:rPr>
            <w:noProof/>
            <w:webHidden/>
          </w:rPr>
          <w:tab/>
        </w:r>
        <w:r w:rsidR="00286560">
          <w:rPr>
            <w:noProof/>
            <w:webHidden/>
          </w:rPr>
          <w:fldChar w:fldCharType="begin"/>
        </w:r>
        <w:r w:rsidR="00286560">
          <w:rPr>
            <w:noProof/>
            <w:webHidden/>
          </w:rPr>
          <w:instrText xml:space="preserve"> PAGEREF _Toc155612142 \h </w:instrText>
        </w:r>
        <w:r w:rsidR="00286560">
          <w:rPr>
            <w:noProof/>
            <w:webHidden/>
          </w:rPr>
        </w:r>
        <w:r w:rsidR="00286560">
          <w:rPr>
            <w:noProof/>
            <w:webHidden/>
          </w:rPr>
          <w:fldChar w:fldCharType="separate"/>
        </w:r>
        <w:r w:rsidR="00286560">
          <w:rPr>
            <w:noProof/>
            <w:webHidden/>
          </w:rPr>
          <w:t>17</w:t>
        </w:r>
        <w:r w:rsidR="00286560">
          <w:rPr>
            <w:noProof/>
            <w:webHidden/>
          </w:rPr>
          <w:fldChar w:fldCharType="end"/>
        </w:r>
      </w:hyperlink>
    </w:p>
    <w:p w14:paraId="287A303D" w14:textId="127209B3" w:rsidR="00286560" w:rsidRDefault="00000000">
      <w:pPr>
        <w:pStyle w:val="Inhopg3"/>
        <w:tabs>
          <w:tab w:val="left" w:pos="1100"/>
          <w:tab w:val="right" w:leader="dot" w:pos="9062"/>
        </w:tabs>
        <w:rPr>
          <w:rFonts w:asciiTheme="minorHAnsi" w:eastAsiaTheme="minorEastAsia" w:hAnsiTheme="minorHAnsi" w:cstheme="minorBidi"/>
          <w:noProof/>
          <w:kern w:val="2"/>
          <w:sz w:val="22"/>
          <w:szCs w:val="22"/>
          <w14:ligatures w14:val="standardContextual"/>
        </w:rPr>
      </w:pPr>
      <w:hyperlink w:anchor="_Toc155612143" w:history="1">
        <w:r w:rsidR="00286560" w:rsidRPr="0083601A">
          <w:rPr>
            <w:rStyle w:val="Hyperlink"/>
            <w:noProof/>
          </w:rPr>
          <w:t>6.3.2</w:t>
        </w:r>
        <w:r w:rsidR="00286560">
          <w:rPr>
            <w:rFonts w:asciiTheme="minorHAnsi" w:eastAsiaTheme="minorEastAsia" w:hAnsiTheme="minorHAnsi" w:cstheme="minorBidi"/>
            <w:noProof/>
            <w:kern w:val="2"/>
            <w:sz w:val="22"/>
            <w:szCs w:val="22"/>
            <w14:ligatures w14:val="standardContextual"/>
          </w:rPr>
          <w:tab/>
        </w:r>
        <w:r w:rsidR="00286560" w:rsidRPr="0083601A">
          <w:rPr>
            <w:rStyle w:val="Hyperlink"/>
            <w:noProof/>
          </w:rPr>
          <w:t>Bevoegde rechter</w:t>
        </w:r>
        <w:r w:rsidR="00286560">
          <w:rPr>
            <w:noProof/>
            <w:webHidden/>
          </w:rPr>
          <w:tab/>
        </w:r>
        <w:r w:rsidR="00286560">
          <w:rPr>
            <w:noProof/>
            <w:webHidden/>
          </w:rPr>
          <w:fldChar w:fldCharType="begin"/>
        </w:r>
        <w:r w:rsidR="00286560">
          <w:rPr>
            <w:noProof/>
            <w:webHidden/>
          </w:rPr>
          <w:instrText xml:space="preserve"> PAGEREF _Toc155612143 \h </w:instrText>
        </w:r>
        <w:r w:rsidR="00286560">
          <w:rPr>
            <w:noProof/>
            <w:webHidden/>
          </w:rPr>
        </w:r>
        <w:r w:rsidR="00286560">
          <w:rPr>
            <w:noProof/>
            <w:webHidden/>
          </w:rPr>
          <w:fldChar w:fldCharType="separate"/>
        </w:r>
        <w:r w:rsidR="00286560">
          <w:rPr>
            <w:noProof/>
            <w:webHidden/>
          </w:rPr>
          <w:t>18</w:t>
        </w:r>
        <w:r w:rsidR="00286560">
          <w:rPr>
            <w:noProof/>
            <w:webHidden/>
          </w:rPr>
          <w:fldChar w:fldCharType="end"/>
        </w:r>
      </w:hyperlink>
    </w:p>
    <w:p w14:paraId="72995CC3" w14:textId="7BC0DB6D" w:rsidR="00286560" w:rsidRDefault="00000000">
      <w:pPr>
        <w:pStyle w:val="Inhopg3"/>
        <w:tabs>
          <w:tab w:val="left" w:pos="1100"/>
          <w:tab w:val="right" w:leader="dot" w:pos="9062"/>
        </w:tabs>
        <w:rPr>
          <w:rFonts w:asciiTheme="minorHAnsi" w:eastAsiaTheme="minorEastAsia" w:hAnsiTheme="minorHAnsi" w:cstheme="minorBidi"/>
          <w:noProof/>
          <w:kern w:val="2"/>
          <w:sz w:val="22"/>
          <w:szCs w:val="22"/>
          <w14:ligatures w14:val="standardContextual"/>
        </w:rPr>
      </w:pPr>
      <w:hyperlink w:anchor="_Toc155612144" w:history="1">
        <w:r w:rsidR="00286560" w:rsidRPr="0083601A">
          <w:rPr>
            <w:rStyle w:val="Hyperlink"/>
            <w:noProof/>
          </w:rPr>
          <w:t>6.3.3</w:t>
        </w:r>
        <w:r w:rsidR="00286560">
          <w:rPr>
            <w:rFonts w:asciiTheme="minorHAnsi" w:eastAsiaTheme="minorEastAsia" w:hAnsiTheme="minorHAnsi" w:cstheme="minorBidi"/>
            <w:noProof/>
            <w:kern w:val="2"/>
            <w:sz w:val="22"/>
            <w:szCs w:val="22"/>
            <w14:ligatures w14:val="standardContextual"/>
          </w:rPr>
          <w:tab/>
        </w:r>
        <w:r w:rsidR="00286560" w:rsidRPr="0083601A">
          <w:rPr>
            <w:rStyle w:val="Hyperlink"/>
            <w:noProof/>
          </w:rPr>
          <w:t>Uitstel gunning en ondertekening raamovereenkomst</w:t>
        </w:r>
        <w:r w:rsidR="00286560">
          <w:rPr>
            <w:noProof/>
            <w:webHidden/>
          </w:rPr>
          <w:tab/>
        </w:r>
        <w:r w:rsidR="00286560">
          <w:rPr>
            <w:noProof/>
            <w:webHidden/>
          </w:rPr>
          <w:fldChar w:fldCharType="begin"/>
        </w:r>
        <w:r w:rsidR="00286560">
          <w:rPr>
            <w:noProof/>
            <w:webHidden/>
          </w:rPr>
          <w:instrText xml:space="preserve"> PAGEREF _Toc155612144 \h </w:instrText>
        </w:r>
        <w:r w:rsidR="00286560">
          <w:rPr>
            <w:noProof/>
            <w:webHidden/>
          </w:rPr>
        </w:r>
        <w:r w:rsidR="00286560">
          <w:rPr>
            <w:noProof/>
            <w:webHidden/>
          </w:rPr>
          <w:fldChar w:fldCharType="separate"/>
        </w:r>
        <w:r w:rsidR="00286560">
          <w:rPr>
            <w:noProof/>
            <w:webHidden/>
          </w:rPr>
          <w:t>18</w:t>
        </w:r>
        <w:r w:rsidR="00286560">
          <w:rPr>
            <w:noProof/>
            <w:webHidden/>
          </w:rPr>
          <w:fldChar w:fldCharType="end"/>
        </w:r>
      </w:hyperlink>
    </w:p>
    <w:p w14:paraId="1265F99F" w14:textId="0088A56C" w:rsidR="0046164E" w:rsidRDefault="008162EB" w:rsidP="008025C9">
      <w:pPr>
        <w:pStyle w:val="Inhopg3"/>
        <w:tabs>
          <w:tab w:val="left" w:pos="1100"/>
          <w:tab w:val="right" w:leader="dot" w:pos="9062"/>
        </w:tabs>
        <w:ind w:left="0"/>
        <w:rPr>
          <w:b/>
          <w:bCs/>
        </w:rPr>
      </w:pPr>
      <w:r w:rsidRPr="006963F1">
        <w:rPr>
          <w:b/>
          <w:bCs/>
        </w:rPr>
        <w:fldChar w:fldCharType="end"/>
      </w:r>
    </w:p>
    <w:p w14:paraId="6CF70A22" w14:textId="77777777" w:rsidR="0046164E" w:rsidRDefault="0046164E">
      <w:pPr>
        <w:spacing w:after="200" w:line="276" w:lineRule="auto"/>
        <w:rPr>
          <w:b/>
          <w:bCs/>
        </w:rPr>
      </w:pPr>
      <w:r>
        <w:rPr>
          <w:b/>
          <w:bCs/>
        </w:rPr>
        <w:br w:type="page"/>
      </w:r>
    </w:p>
    <w:p w14:paraId="035BC17A" w14:textId="77777777" w:rsidR="000F3F91" w:rsidRDefault="000F3F91" w:rsidP="008025C9">
      <w:pPr>
        <w:pStyle w:val="Inhopg3"/>
        <w:tabs>
          <w:tab w:val="left" w:pos="1100"/>
          <w:tab w:val="right" w:leader="dot" w:pos="9062"/>
        </w:tabs>
        <w:ind w:left="0"/>
        <w:rPr>
          <w:b/>
          <w:bCs/>
        </w:rPr>
      </w:pPr>
    </w:p>
    <w:p w14:paraId="3073FD9E" w14:textId="320C0699" w:rsidR="00534DEF" w:rsidRPr="006963F1" w:rsidRDefault="008162EB" w:rsidP="008025C9">
      <w:pPr>
        <w:pStyle w:val="Inhopg3"/>
        <w:tabs>
          <w:tab w:val="left" w:pos="1100"/>
          <w:tab w:val="right" w:leader="dot" w:pos="9062"/>
        </w:tabs>
        <w:ind w:left="0"/>
        <w:rPr>
          <w:rFonts w:asciiTheme="minorHAnsi" w:eastAsiaTheme="minorEastAsia" w:hAnsiTheme="minorHAnsi" w:cstheme="minorBidi"/>
          <w:noProof/>
        </w:rPr>
      </w:pPr>
      <w:r w:rsidRPr="006963F1">
        <w:rPr>
          <w:rFonts w:cs="Arial"/>
          <w:b/>
        </w:rPr>
        <w:t>Bijlagen</w:t>
      </w:r>
    </w:p>
    <w:p w14:paraId="54A96C32" w14:textId="56548442" w:rsidR="004C5786" w:rsidRPr="00893F73" w:rsidRDefault="004C5786" w:rsidP="004C5786">
      <w:pPr>
        <w:numPr>
          <w:ilvl w:val="0"/>
          <w:numId w:val="7"/>
        </w:numPr>
        <w:rPr>
          <w:rFonts w:cs="Arial"/>
        </w:rPr>
      </w:pPr>
      <w:r w:rsidRPr="00893F73">
        <w:rPr>
          <w:rFonts w:cs="Arial"/>
        </w:rPr>
        <w:t>Concept</w:t>
      </w:r>
      <w:r w:rsidR="004E7D4D">
        <w:rPr>
          <w:rFonts w:cs="Arial"/>
        </w:rPr>
        <w:t xml:space="preserve"> </w:t>
      </w:r>
      <w:r w:rsidRPr="00893F73">
        <w:rPr>
          <w:rFonts w:cs="Arial"/>
        </w:rPr>
        <w:t>raamovereenkomst</w:t>
      </w:r>
    </w:p>
    <w:p w14:paraId="05DA4F22" w14:textId="77777777" w:rsidR="004C5786" w:rsidRPr="004E7D4D" w:rsidRDefault="004C5786" w:rsidP="004C5786">
      <w:pPr>
        <w:numPr>
          <w:ilvl w:val="0"/>
          <w:numId w:val="7"/>
        </w:numPr>
        <w:rPr>
          <w:rFonts w:cs="Arial"/>
        </w:rPr>
      </w:pPr>
      <w:r w:rsidRPr="004E7D4D">
        <w:rPr>
          <w:rFonts w:cs="Arial"/>
        </w:rPr>
        <w:t>Uniform Europees aanbestedingsdocument</w:t>
      </w:r>
    </w:p>
    <w:p w14:paraId="50572754" w14:textId="60964F9C" w:rsidR="00E75026" w:rsidRPr="004E7D4D" w:rsidRDefault="00200809" w:rsidP="00AE65C4">
      <w:pPr>
        <w:numPr>
          <w:ilvl w:val="0"/>
          <w:numId w:val="7"/>
        </w:numPr>
        <w:rPr>
          <w:rFonts w:cs="Arial"/>
        </w:rPr>
      </w:pPr>
      <w:r w:rsidRPr="004E7D4D">
        <w:rPr>
          <w:rFonts w:cs="Arial"/>
        </w:rPr>
        <w:t>Prijzenblad</w:t>
      </w:r>
    </w:p>
    <w:p w14:paraId="3E1CD025" w14:textId="32E58670" w:rsidR="008025C9" w:rsidRDefault="008025C9" w:rsidP="00AE65C4">
      <w:pPr>
        <w:numPr>
          <w:ilvl w:val="0"/>
          <w:numId w:val="7"/>
        </w:numPr>
      </w:pPr>
      <w:r w:rsidRPr="004E7D4D">
        <w:t xml:space="preserve">Referentie </w:t>
      </w:r>
      <w:r w:rsidR="00105652" w:rsidRPr="004E7D4D">
        <w:t>verklaring</w:t>
      </w:r>
    </w:p>
    <w:p w14:paraId="2A6357A5" w14:textId="00D619F6" w:rsidR="0046164E" w:rsidRDefault="0046164E" w:rsidP="00AE65C4">
      <w:pPr>
        <w:numPr>
          <w:ilvl w:val="0"/>
          <w:numId w:val="7"/>
        </w:numPr>
      </w:pPr>
      <w:r>
        <w:t>Plangebied Gemeenschappelijke Regeling Heesch West</w:t>
      </w:r>
    </w:p>
    <w:p w14:paraId="30AEA924" w14:textId="1F063DEE" w:rsidR="005F4D5F" w:rsidRDefault="005F4D5F">
      <w:pPr>
        <w:spacing w:after="200" w:line="276" w:lineRule="auto"/>
      </w:pPr>
      <w:r>
        <w:br w:type="page"/>
      </w:r>
    </w:p>
    <w:p w14:paraId="4D828E6E" w14:textId="77777777" w:rsidR="005F4D5F" w:rsidRDefault="005F4D5F" w:rsidP="005F4D5F">
      <w:pPr>
        <w:ind w:left="720"/>
      </w:pPr>
    </w:p>
    <w:p w14:paraId="478E3A7F" w14:textId="780F5FAB" w:rsidR="004F15A8" w:rsidRPr="00AF3A57" w:rsidRDefault="005C5A9D" w:rsidP="005C5A9D">
      <w:pPr>
        <w:pStyle w:val="Kop1"/>
        <w:rPr>
          <w:sz w:val="28"/>
          <w:szCs w:val="28"/>
        </w:rPr>
      </w:pPr>
      <w:bookmarkStart w:id="2" w:name="_Toc155612101"/>
      <w:r w:rsidRPr="00AF3A57">
        <w:rPr>
          <w:sz w:val="28"/>
          <w:szCs w:val="28"/>
        </w:rPr>
        <w:t>Inleiding</w:t>
      </w:r>
      <w:bookmarkEnd w:id="2"/>
    </w:p>
    <w:p w14:paraId="3946CC61" w14:textId="0ACC4624" w:rsidR="00AF3A57" w:rsidRPr="006963F1" w:rsidRDefault="00AF3A57" w:rsidP="00AF3A57">
      <w:pPr>
        <w:pStyle w:val="Kop2"/>
        <w:numPr>
          <w:ilvl w:val="1"/>
          <w:numId w:val="3"/>
        </w:numPr>
      </w:pPr>
      <w:bookmarkStart w:id="3" w:name="_Toc155612102"/>
      <w:r>
        <w:t>Algemeen</w:t>
      </w:r>
      <w:bookmarkEnd w:id="3"/>
    </w:p>
    <w:p w14:paraId="242FFD92" w14:textId="06EDA230" w:rsidR="008162EB" w:rsidRPr="00A07C12" w:rsidRDefault="1B50AF5B" w:rsidP="00A07C12">
      <w:pPr>
        <w:rPr>
          <w:rFonts w:cs="Arial"/>
        </w:rPr>
      </w:pPr>
      <w:r w:rsidRPr="7B6DEDC2">
        <w:rPr>
          <w:rFonts w:cs="Arial"/>
        </w:rPr>
        <w:t xml:space="preserve">Voor u ligt </w:t>
      </w:r>
      <w:r w:rsidR="033F3442" w:rsidRPr="7B6DEDC2">
        <w:rPr>
          <w:rFonts w:cs="Arial"/>
        </w:rPr>
        <w:t xml:space="preserve">het beschrijvend document </w:t>
      </w:r>
      <w:r w:rsidR="61F38E82" w:rsidRPr="7B6DEDC2">
        <w:rPr>
          <w:rFonts w:cs="Arial"/>
        </w:rPr>
        <w:t xml:space="preserve">ten behoeve </w:t>
      </w:r>
      <w:r w:rsidR="0046164E">
        <w:rPr>
          <w:rFonts w:cs="Arial"/>
        </w:rPr>
        <w:t>civiel- en milieutechnische onderzoeken</w:t>
      </w:r>
      <w:r w:rsidR="00CE5AF4">
        <w:rPr>
          <w:rFonts w:cs="Arial"/>
        </w:rPr>
        <w:t xml:space="preserve"> </w:t>
      </w:r>
      <w:r w:rsidR="00220457">
        <w:rPr>
          <w:rFonts w:cs="Arial"/>
        </w:rPr>
        <w:t xml:space="preserve">voor </w:t>
      </w:r>
      <w:r w:rsidR="005742D0">
        <w:rPr>
          <w:rFonts w:cs="Arial"/>
        </w:rPr>
        <w:t xml:space="preserve">de </w:t>
      </w:r>
      <w:r w:rsidR="003C4850">
        <w:rPr>
          <w:rFonts w:cs="Arial"/>
        </w:rPr>
        <w:t>G</w:t>
      </w:r>
      <w:r w:rsidR="005742D0">
        <w:rPr>
          <w:rFonts w:cs="Arial"/>
        </w:rPr>
        <w:t xml:space="preserve">emeenschappelijk </w:t>
      </w:r>
      <w:r w:rsidR="003C4850">
        <w:rPr>
          <w:rFonts w:cs="Arial"/>
        </w:rPr>
        <w:t>R</w:t>
      </w:r>
      <w:r w:rsidR="005742D0">
        <w:rPr>
          <w:rFonts w:cs="Arial"/>
        </w:rPr>
        <w:t>egeling</w:t>
      </w:r>
      <w:r w:rsidR="00220457">
        <w:rPr>
          <w:rFonts w:cs="Arial"/>
        </w:rPr>
        <w:t xml:space="preserve"> </w:t>
      </w:r>
      <w:r w:rsidR="00481477">
        <w:rPr>
          <w:rFonts w:cs="Arial"/>
        </w:rPr>
        <w:t>Heesch</w:t>
      </w:r>
      <w:r w:rsidR="003C4850">
        <w:rPr>
          <w:rFonts w:cs="Arial"/>
        </w:rPr>
        <w:t xml:space="preserve"> </w:t>
      </w:r>
      <w:r w:rsidR="00481477">
        <w:rPr>
          <w:rFonts w:cs="Arial"/>
        </w:rPr>
        <w:t xml:space="preserve">West </w:t>
      </w:r>
      <w:r w:rsidR="005742D0">
        <w:rPr>
          <w:rFonts w:cs="Arial"/>
        </w:rPr>
        <w:t>(hierna ‘</w:t>
      </w:r>
      <w:r w:rsidR="00481477">
        <w:rPr>
          <w:rFonts w:cs="Arial"/>
        </w:rPr>
        <w:t>de Aanbestedende dienst’)</w:t>
      </w:r>
      <w:r w:rsidR="00220457">
        <w:rPr>
          <w:rFonts w:cs="Arial"/>
        </w:rPr>
        <w:t>.</w:t>
      </w:r>
      <w:r w:rsidR="005742D0">
        <w:rPr>
          <w:rFonts w:cs="Arial"/>
        </w:rPr>
        <w:t xml:space="preserve"> </w:t>
      </w:r>
      <w:r w:rsidRPr="7B6DEDC2">
        <w:rPr>
          <w:rFonts w:cs="Arial"/>
        </w:rPr>
        <w:t xml:space="preserve">In dit document staan, naast de omschrijving van de uit te voeren opdracht, ook de procedure beschreven aan de hand waarvan de aanbesteding wordt uitgevoerd en aan welke voorwaarden de inschrijvers en inschrijvingen moeten voldoen. </w:t>
      </w:r>
    </w:p>
    <w:p w14:paraId="601F853B" w14:textId="77777777" w:rsidR="008162EB" w:rsidRPr="006963F1" w:rsidRDefault="008162EB" w:rsidP="008162EB">
      <w:pPr>
        <w:rPr>
          <w:rFonts w:cs="Arial"/>
        </w:rPr>
      </w:pPr>
    </w:p>
    <w:p w14:paraId="24786C3B" w14:textId="4861DC1D" w:rsidR="008C44F2" w:rsidRPr="00A07C12" w:rsidRDefault="008C44F2" w:rsidP="008C44F2">
      <w:pPr>
        <w:rPr>
          <w:rFonts w:cs="Arial"/>
        </w:rPr>
      </w:pPr>
      <w:r w:rsidRPr="00A07C12">
        <w:rPr>
          <w:rFonts w:cs="Arial"/>
        </w:rPr>
        <w:t>Wij hebben ervoor gekozen een Europees openbare aanbestedingsprocedure zonder voorselectie te doorlopen, gebaseerd op de Aanbestedingswet 2012</w:t>
      </w:r>
      <w:r w:rsidR="00B849DE">
        <w:rPr>
          <w:rFonts w:cs="Arial"/>
        </w:rPr>
        <w:t>.</w:t>
      </w:r>
    </w:p>
    <w:p w14:paraId="424B042A" w14:textId="77777777" w:rsidR="006C2618" w:rsidRPr="006963F1" w:rsidRDefault="006C2618" w:rsidP="008162EB"/>
    <w:p w14:paraId="52EB9C65" w14:textId="77777777" w:rsidR="008162EB" w:rsidRPr="006963F1" w:rsidRDefault="008162EB" w:rsidP="00315C79">
      <w:pPr>
        <w:pStyle w:val="Kop2"/>
        <w:numPr>
          <w:ilvl w:val="1"/>
          <w:numId w:val="3"/>
        </w:numPr>
      </w:pPr>
      <w:bookmarkStart w:id="4" w:name="_Toc47527501"/>
      <w:bookmarkStart w:id="5" w:name="_Toc458514316"/>
      <w:bookmarkStart w:id="6" w:name="_Toc155612103"/>
      <w:r w:rsidRPr="006963F1">
        <w:t>Leeswijzer</w:t>
      </w:r>
      <w:bookmarkEnd w:id="4"/>
      <w:bookmarkEnd w:id="5"/>
      <w:bookmarkEnd w:id="6"/>
    </w:p>
    <w:p w14:paraId="33DBA011" w14:textId="77777777" w:rsidR="008162EB" w:rsidRPr="006963F1" w:rsidRDefault="00302B7D" w:rsidP="008162EB">
      <w:r w:rsidRPr="006963F1">
        <w:rPr>
          <w:rFonts w:cs="Arial"/>
        </w:rPr>
        <w:t>Het</w:t>
      </w:r>
      <w:r w:rsidR="008162EB" w:rsidRPr="006963F1">
        <w:rPr>
          <w:rFonts w:cs="Arial"/>
        </w:rPr>
        <w:t xml:space="preserve"> beschrijvend document is als volgt opgebouwd:</w:t>
      </w:r>
    </w:p>
    <w:p w14:paraId="3F37A63B" w14:textId="77777777" w:rsidR="00591422" w:rsidRPr="00520DC3" w:rsidRDefault="00591422" w:rsidP="00AE65C4">
      <w:pPr>
        <w:pStyle w:val="Lijstalinea"/>
        <w:numPr>
          <w:ilvl w:val="0"/>
          <w:numId w:val="8"/>
        </w:numPr>
        <w:ind w:left="426" w:hanging="284"/>
        <w:rPr>
          <w:sz w:val="20"/>
          <w:szCs w:val="20"/>
        </w:rPr>
      </w:pPr>
      <w:bookmarkStart w:id="7" w:name="_Hlk71028852"/>
      <w:r w:rsidRPr="00520DC3">
        <w:rPr>
          <w:sz w:val="20"/>
          <w:szCs w:val="20"/>
        </w:rPr>
        <w:t>In hoofdstuk twee wordt de opdracht uitgebreid beschreven;</w:t>
      </w:r>
    </w:p>
    <w:p w14:paraId="54F10843" w14:textId="77777777" w:rsidR="00591422" w:rsidRPr="00520DC3" w:rsidRDefault="00591422" w:rsidP="00AE65C4">
      <w:pPr>
        <w:pStyle w:val="Lijstalinea"/>
        <w:numPr>
          <w:ilvl w:val="0"/>
          <w:numId w:val="8"/>
        </w:numPr>
        <w:ind w:left="426" w:hanging="284"/>
        <w:rPr>
          <w:sz w:val="20"/>
          <w:szCs w:val="20"/>
        </w:rPr>
      </w:pPr>
      <w:r w:rsidRPr="00520DC3">
        <w:rPr>
          <w:sz w:val="20"/>
          <w:szCs w:val="20"/>
        </w:rPr>
        <w:t xml:space="preserve">In hoofdstuk drie beschrijven wij de procedurestappen die wij doorlopen tijdens deze aanbesteding. Daarnaast staat in dit hoofdstuk beschreven hoe en wanneer u mee kunt doen met deze aanbesteding; </w:t>
      </w:r>
    </w:p>
    <w:p w14:paraId="3DD6E295" w14:textId="77777777" w:rsidR="00591422" w:rsidRPr="00520DC3" w:rsidRDefault="00591422" w:rsidP="00AE65C4">
      <w:pPr>
        <w:pStyle w:val="Lijstalinea"/>
        <w:numPr>
          <w:ilvl w:val="0"/>
          <w:numId w:val="8"/>
        </w:numPr>
        <w:ind w:left="426" w:hanging="284"/>
        <w:rPr>
          <w:sz w:val="20"/>
          <w:szCs w:val="20"/>
        </w:rPr>
      </w:pPr>
      <w:r w:rsidRPr="00520DC3">
        <w:rPr>
          <w:sz w:val="20"/>
          <w:szCs w:val="20"/>
        </w:rPr>
        <w:t>In hoofdstuk vier beschrijven wij de eisen die wij stellen aan de ondernemer;</w:t>
      </w:r>
    </w:p>
    <w:p w14:paraId="77BF4BB6" w14:textId="77777777" w:rsidR="00591422" w:rsidRPr="00520DC3" w:rsidRDefault="00591422" w:rsidP="00AE65C4">
      <w:pPr>
        <w:pStyle w:val="Lijstalinea"/>
        <w:numPr>
          <w:ilvl w:val="0"/>
          <w:numId w:val="8"/>
        </w:numPr>
        <w:ind w:left="426" w:hanging="284"/>
        <w:rPr>
          <w:sz w:val="20"/>
          <w:szCs w:val="20"/>
        </w:rPr>
      </w:pPr>
      <w:r w:rsidRPr="00520DC3">
        <w:rPr>
          <w:sz w:val="20"/>
          <w:szCs w:val="20"/>
        </w:rPr>
        <w:t>In hoofdstuk vijf beschrijven wij de gunningsmethode;</w:t>
      </w:r>
    </w:p>
    <w:p w14:paraId="00C8804E" w14:textId="77777777" w:rsidR="00591422" w:rsidRPr="00520DC3" w:rsidRDefault="00591422" w:rsidP="00AE65C4">
      <w:pPr>
        <w:pStyle w:val="Lijstalinea"/>
        <w:numPr>
          <w:ilvl w:val="0"/>
          <w:numId w:val="8"/>
        </w:numPr>
        <w:ind w:left="426" w:hanging="284"/>
        <w:rPr>
          <w:sz w:val="20"/>
          <w:szCs w:val="20"/>
        </w:rPr>
      </w:pPr>
      <w:r w:rsidRPr="00520DC3">
        <w:rPr>
          <w:sz w:val="20"/>
          <w:szCs w:val="20"/>
        </w:rPr>
        <w:t xml:space="preserve">In hoofdstuk zes komen juridische spelregels aan bod. </w:t>
      </w:r>
    </w:p>
    <w:bookmarkEnd w:id="7"/>
    <w:p w14:paraId="6702AFF8" w14:textId="77777777" w:rsidR="00591422" w:rsidRDefault="00591422" w:rsidP="008162EB">
      <w:pPr>
        <w:rPr>
          <w:rFonts w:cs="Arial"/>
        </w:rPr>
      </w:pPr>
    </w:p>
    <w:p w14:paraId="3DFA961D" w14:textId="6989D023" w:rsidR="008162EB" w:rsidRPr="006963F1" w:rsidRDefault="008162EB" w:rsidP="008162EB">
      <w:pPr>
        <w:rPr>
          <w:rFonts w:cs="Arial"/>
        </w:rPr>
      </w:pPr>
      <w:r w:rsidRPr="006963F1">
        <w:rPr>
          <w:rFonts w:cs="Arial"/>
        </w:rPr>
        <w:t>Als onderdeel van dit document worden er ook diverse bijlagen ter beschikking gesteld.</w:t>
      </w:r>
    </w:p>
    <w:p w14:paraId="515DB432" w14:textId="77777777" w:rsidR="008162EB" w:rsidRPr="006963F1" w:rsidRDefault="008162EB" w:rsidP="008162EB"/>
    <w:p w14:paraId="12D6BDF4" w14:textId="77777777" w:rsidR="008162EB" w:rsidRPr="006963F1" w:rsidRDefault="008162EB" w:rsidP="00315C79">
      <w:pPr>
        <w:pStyle w:val="Kop2"/>
        <w:numPr>
          <w:ilvl w:val="1"/>
          <w:numId w:val="3"/>
        </w:numPr>
        <w:spacing w:line="260" w:lineRule="atLeast"/>
      </w:pPr>
      <w:bookmarkStart w:id="8" w:name="_Toc47527502"/>
      <w:bookmarkStart w:id="9" w:name="_Toc458514317"/>
      <w:bookmarkStart w:id="10" w:name="_Ref382474689"/>
      <w:bookmarkStart w:id="11" w:name="_Toc155612104"/>
      <w:r w:rsidRPr="006963F1">
        <w:t>He</w:t>
      </w:r>
      <w:bookmarkEnd w:id="8"/>
      <w:bookmarkEnd w:id="9"/>
      <w:bookmarkEnd w:id="10"/>
      <w:r w:rsidR="00BC6D61" w:rsidRPr="006963F1">
        <w:t>t stellen van vragen</w:t>
      </w:r>
      <w:bookmarkEnd w:id="11"/>
    </w:p>
    <w:p w14:paraId="534200AC" w14:textId="0EE3851D" w:rsidR="008162EB" w:rsidRPr="006963F1" w:rsidRDefault="008162EB" w:rsidP="008162EB">
      <w:pPr>
        <w:rPr>
          <w:rFonts w:cs="Arial"/>
        </w:rPr>
      </w:pPr>
      <w:r w:rsidRPr="006963F1">
        <w:t xml:space="preserve">Dit document is met zorg opgesteld. Mocht </w:t>
      </w:r>
      <w:r w:rsidR="00BC6D61" w:rsidRPr="006963F1">
        <w:t>inschrijver</w:t>
      </w:r>
      <w:r w:rsidRPr="006963F1">
        <w:t xml:space="preserve"> desondanks </w:t>
      </w:r>
      <w:r w:rsidRPr="006963F1">
        <w:rPr>
          <w:rFonts w:cs="Arial"/>
        </w:rPr>
        <w:t>onvolkomenheden/ onduidelijkheden/ onregelmatigheden/ ondeugdelijkheden/ tegenstrijdigheden (‘gebreken</w:t>
      </w:r>
      <w:r w:rsidR="00AA04D6" w:rsidRPr="006963F1">
        <w:rPr>
          <w:rFonts w:cs="Arial"/>
        </w:rPr>
        <w:t xml:space="preserve">’) </w:t>
      </w:r>
      <w:r w:rsidR="00AA04D6" w:rsidRPr="006963F1">
        <w:t>in</w:t>
      </w:r>
      <w:r w:rsidRPr="006963F1">
        <w:t xml:space="preserve"> dit document tegenkomen of vragen hebben naar aanleiding van dit document, dan verzoek</w:t>
      </w:r>
      <w:r w:rsidR="002B0EF2" w:rsidRPr="006963F1">
        <w:t xml:space="preserve">t de </w:t>
      </w:r>
      <w:r w:rsidR="003C4850">
        <w:t>A</w:t>
      </w:r>
      <w:r w:rsidR="002B0EF2" w:rsidRPr="006963F1">
        <w:t>anbestedende dienst</w:t>
      </w:r>
      <w:r w:rsidRPr="006963F1">
        <w:t xml:space="preserve"> deze op- en/of aanmerkingen te stellen middels het gebruik van de vragenmodule van </w:t>
      </w:r>
      <w:proofErr w:type="spellStart"/>
      <w:r w:rsidRPr="006963F1">
        <w:t>TenderNed</w:t>
      </w:r>
      <w:proofErr w:type="spellEnd"/>
      <w:r w:rsidRPr="006963F1">
        <w:t xml:space="preserve">. </w:t>
      </w:r>
    </w:p>
    <w:p w14:paraId="2620A7D1" w14:textId="77777777" w:rsidR="008162EB" w:rsidRPr="006963F1" w:rsidRDefault="008162EB" w:rsidP="008162EB"/>
    <w:p w14:paraId="4DD2D4E4" w14:textId="5C59B394" w:rsidR="008162EB" w:rsidRPr="006963F1" w:rsidRDefault="00BC6D61" w:rsidP="008162EB">
      <w:r w:rsidRPr="006963F1">
        <w:t>Inschrijvers kunnen</w:t>
      </w:r>
      <w:r w:rsidR="008162EB" w:rsidRPr="006963F1">
        <w:t xml:space="preserve"> vragen en onvolkomenheden stellen of melden tot de datum vermeld in de planning op </w:t>
      </w:r>
      <w:proofErr w:type="spellStart"/>
      <w:r w:rsidR="008162EB" w:rsidRPr="006963F1">
        <w:t>TenderNed</w:t>
      </w:r>
      <w:proofErr w:type="spellEnd"/>
      <w:r w:rsidR="008162EB" w:rsidRPr="006963F1">
        <w:t xml:space="preserve">. </w:t>
      </w:r>
      <w:r w:rsidR="002B0EF2" w:rsidRPr="006963F1">
        <w:t xml:space="preserve">De </w:t>
      </w:r>
      <w:r w:rsidR="003C4850">
        <w:t>A</w:t>
      </w:r>
      <w:r w:rsidR="002B0EF2" w:rsidRPr="006963F1">
        <w:t>anbestedende dienst</w:t>
      </w:r>
      <w:r w:rsidR="008162EB" w:rsidRPr="006963F1">
        <w:t xml:space="preserve"> beantwoord</w:t>
      </w:r>
      <w:r w:rsidR="002B0EF2" w:rsidRPr="006963F1">
        <w:t>t</w:t>
      </w:r>
      <w:r w:rsidR="008162EB" w:rsidRPr="006963F1">
        <w:t xml:space="preserve"> geen vragen die na dit tijdstip binnenkomen. Behalve als dit vragen zijn die</w:t>
      </w:r>
      <w:r w:rsidR="002B0EF2" w:rsidRPr="006963F1">
        <w:t xml:space="preserve"> de aanbestedende dienst</w:t>
      </w:r>
      <w:r w:rsidR="008162EB" w:rsidRPr="006963F1">
        <w:t xml:space="preserve"> relevant vind</w:t>
      </w:r>
      <w:r w:rsidR="002B0EF2" w:rsidRPr="006963F1">
        <w:t>t</w:t>
      </w:r>
      <w:r w:rsidR="008162EB" w:rsidRPr="006963F1">
        <w:t xml:space="preserve"> en gevolgen kunnen hebben voor de te ontvangen aanbiedingen</w:t>
      </w:r>
      <w:r w:rsidR="002B0EF2" w:rsidRPr="006963F1">
        <w:t xml:space="preserve">. </w:t>
      </w:r>
      <w:r w:rsidRPr="006963F1">
        <w:t xml:space="preserve">Inschrijvers mogen </w:t>
      </w:r>
      <w:r w:rsidR="002B0EF2" w:rsidRPr="006963F1">
        <w:t>over</w:t>
      </w:r>
      <w:r w:rsidR="008162EB" w:rsidRPr="006963F1">
        <w:t xml:space="preserve"> deze aanbesteding </w:t>
      </w:r>
      <w:r w:rsidR="002B0EF2" w:rsidRPr="006963F1">
        <w:t xml:space="preserve">geen </w:t>
      </w:r>
      <w:r w:rsidR="008162EB" w:rsidRPr="006963F1">
        <w:t>contact opne</w:t>
      </w:r>
      <w:r w:rsidR="002B0EF2" w:rsidRPr="006963F1">
        <w:t xml:space="preserve">men </w:t>
      </w:r>
      <w:r w:rsidR="008162EB" w:rsidRPr="006963F1">
        <w:t>met andere medewerkers</w:t>
      </w:r>
      <w:r w:rsidR="00183B9F" w:rsidRPr="006963F1">
        <w:t xml:space="preserve"> van de aanbestedende dienst</w:t>
      </w:r>
      <w:r w:rsidR="008162EB" w:rsidRPr="006963F1">
        <w:t xml:space="preserve"> dan de contactpersoon. Doet </w:t>
      </w:r>
      <w:r w:rsidRPr="006963F1">
        <w:t>een inschrijver</w:t>
      </w:r>
      <w:r w:rsidR="008162EB" w:rsidRPr="006963F1">
        <w:t xml:space="preserve"> dit wel? Dan heeft dit uitsluiting tot gevolg. </w:t>
      </w:r>
    </w:p>
    <w:p w14:paraId="2C3E121C" w14:textId="77777777" w:rsidR="008162EB" w:rsidRPr="006963F1" w:rsidRDefault="008162EB" w:rsidP="008162EB"/>
    <w:p w14:paraId="6449897F" w14:textId="674DCBF7" w:rsidR="008162EB" w:rsidRPr="006963F1" w:rsidRDefault="00BC6D61" w:rsidP="0033252E">
      <w:r w:rsidRPr="006963F1">
        <w:t xml:space="preserve">Gestelde </w:t>
      </w:r>
      <w:r w:rsidR="008162EB" w:rsidRPr="006963F1">
        <w:t xml:space="preserve">vragen worden beantwoord in de </w:t>
      </w:r>
      <w:r w:rsidR="00186D65">
        <w:t>n</w:t>
      </w:r>
      <w:r w:rsidR="008162EB" w:rsidRPr="006963F1">
        <w:t xml:space="preserve">ota van Inlichtingen </w:t>
      </w:r>
      <w:r w:rsidR="002B0EF2" w:rsidRPr="006963F1">
        <w:t>welke</w:t>
      </w:r>
      <w:r w:rsidR="008162EB" w:rsidRPr="006963F1">
        <w:t xml:space="preserve"> wordt gepubliceerd op </w:t>
      </w:r>
      <w:proofErr w:type="spellStart"/>
      <w:r w:rsidR="008162EB" w:rsidRPr="006963F1">
        <w:t>TenderNed</w:t>
      </w:r>
      <w:proofErr w:type="spellEnd"/>
      <w:r w:rsidR="008162EB" w:rsidRPr="006963F1">
        <w:t xml:space="preserve">. </w:t>
      </w:r>
      <w:r w:rsidRPr="006963F1">
        <w:t>Inschrijvers</w:t>
      </w:r>
      <w:r w:rsidR="008162EB" w:rsidRPr="006963F1">
        <w:t xml:space="preserve"> kun</w:t>
      </w:r>
      <w:r w:rsidRPr="006963F1">
        <w:t>nen</w:t>
      </w:r>
      <w:r w:rsidR="008162EB" w:rsidRPr="006963F1">
        <w:t xml:space="preserve"> geen rechten ontlenen aan mondelinge uitspraken. </w:t>
      </w:r>
      <w:r w:rsidR="002B0EF2" w:rsidRPr="006963F1">
        <w:t xml:space="preserve">De aanbestedende dienst verzoekt </w:t>
      </w:r>
      <w:r w:rsidRPr="006963F1">
        <w:t>inschrijvers</w:t>
      </w:r>
      <w:r w:rsidR="008162EB" w:rsidRPr="006963F1">
        <w:t xml:space="preserve"> met klem om uw vragen en/of opmerkingen niet op te sparen tot het laatste moment voor sluiting van de vragentermijn. </w:t>
      </w:r>
      <w:r w:rsidR="002B0EF2" w:rsidRPr="006963F1">
        <w:t>De aanbestedende dienst publiceert</w:t>
      </w:r>
      <w:r w:rsidR="008162EB" w:rsidRPr="006963F1">
        <w:t xml:space="preserve"> zo nodig meerdere </w:t>
      </w:r>
      <w:r w:rsidR="00186D65">
        <w:t>n</w:t>
      </w:r>
      <w:r w:rsidR="008162EB" w:rsidRPr="006963F1">
        <w:t>ota’s om dubbele vragen te voorkomen en relevante informatie zo snel mogelijk te verstrekken.</w:t>
      </w:r>
    </w:p>
    <w:p w14:paraId="742CB85B" w14:textId="32FAB3CE" w:rsidR="00BC277D" w:rsidRDefault="00BC277D">
      <w:pPr>
        <w:spacing w:after="200" w:line="276" w:lineRule="auto"/>
      </w:pPr>
      <w:r w:rsidRPr="006963F1">
        <w:br w:type="page"/>
      </w:r>
    </w:p>
    <w:p w14:paraId="56D0A5AC" w14:textId="1D70AE66" w:rsidR="00AF3A57" w:rsidRDefault="00AF3A57">
      <w:pPr>
        <w:spacing w:after="200" w:line="276" w:lineRule="auto"/>
      </w:pPr>
    </w:p>
    <w:p w14:paraId="3D266B9F" w14:textId="77777777" w:rsidR="00AF3A57" w:rsidRPr="00FB439E" w:rsidRDefault="00AF3A57" w:rsidP="00AF3A57">
      <w:pPr>
        <w:pStyle w:val="Kop2"/>
        <w:rPr>
          <w:rFonts w:cs="Arial"/>
          <w:shd w:val="clear" w:color="auto" w:fill="FAF9F8"/>
        </w:rPr>
      </w:pPr>
      <w:bookmarkStart w:id="12" w:name="_Toc155612105"/>
      <w:r w:rsidRPr="00FB439E">
        <w:rPr>
          <w:rFonts w:cs="Arial"/>
        </w:rPr>
        <w:t>Percelen</w:t>
      </w:r>
      <w:bookmarkEnd w:id="12"/>
    </w:p>
    <w:p w14:paraId="5558CAF7" w14:textId="482BF7FD" w:rsidR="00000CE5" w:rsidRPr="007449A3" w:rsidRDefault="00000CE5" w:rsidP="00000CE5">
      <w:pPr>
        <w:pStyle w:val="Geenafstand"/>
        <w:rPr>
          <w:rFonts w:cs="Arial"/>
        </w:rPr>
      </w:pPr>
      <w:r w:rsidRPr="007449A3">
        <w:rPr>
          <w:rFonts w:cs="Arial"/>
        </w:rPr>
        <w:t xml:space="preserve">De opdracht is niet verdeeld in percelen. De </w:t>
      </w:r>
      <w:r w:rsidR="0046164E">
        <w:rPr>
          <w:rFonts w:cs="Arial"/>
        </w:rPr>
        <w:t>Aanbestedende dienst</w:t>
      </w:r>
      <w:r w:rsidRPr="007449A3">
        <w:rPr>
          <w:rFonts w:cs="Arial"/>
        </w:rPr>
        <w:t xml:space="preserve"> is van mening dat er sprake is van </w:t>
      </w:r>
      <w:r>
        <w:rPr>
          <w:rFonts w:cs="Arial"/>
        </w:rPr>
        <w:t xml:space="preserve">afdoende </w:t>
      </w:r>
      <w:r w:rsidRPr="007449A3">
        <w:rPr>
          <w:rFonts w:cs="Arial"/>
        </w:rPr>
        <w:t xml:space="preserve">samenhang </w:t>
      </w:r>
      <w:r w:rsidR="0046164E">
        <w:rPr>
          <w:rFonts w:cs="Arial"/>
        </w:rPr>
        <w:t>zo</w:t>
      </w:r>
      <w:r w:rsidRPr="007449A3">
        <w:rPr>
          <w:rFonts w:cs="Arial"/>
        </w:rPr>
        <w:t>dat de o</w:t>
      </w:r>
      <w:r>
        <w:rPr>
          <w:rFonts w:cs="Arial"/>
        </w:rPr>
        <w:t>vereenkomst</w:t>
      </w:r>
      <w:r w:rsidRPr="007449A3">
        <w:rPr>
          <w:rFonts w:cs="Arial"/>
        </w:rPr>
        <w:t xml:space="preserve"> </w:t>
      </w:r>
      <w:r>
        <w:rPr>
          <w:rFonts w:cs="Arial"/>
        </w:rPr>
        <w:t>niet hoeft worden opgesplitst</w:t>
      </w:r>
      <w:r w:rsidRPr="007449A3">
        <w:rPr>
          <w:rFonts w:cs="Arial"/>
        </w:rPr>
        <w:t>. Daarbij creëert deze samenhang geen onnodige beperkingen van de markt en behoudt het MKB-toegang tot deelname aan de aanbestedingsprocedure. Het opsplitsen van de opdracht in meerdere aanbestedingen of percelen zou tot kostenverhoging kunnen leiden en tot een onnodige grote belasting voor</w:t>
      </w:r>
      <w:r w:rsidR="0046164E">
        <w:rPr>
          <w:rFonts w:cs="Arial"/>
        </w:rPr>
        <w:t xml:space="preserve"> de aanbestedende diens</w:t>
      </w:r>
      <w:r w:rsidRPr="007449A3">
        <w:rPr>
          <w:rFonts w:cs="Arial"/>
        </w:rPr>
        <w:t xml:space="preserve"> en inschrijver.</w:t>
      </w:r>
    </w:p>
    <w:p w14:paraId="4ECD54D8" w14:textId="77777777" w:rsidR="00CC40D9" w:rsidRDefault="00CC40D9">
      <w:pPr>
        <w:spacing w:after="200" w:line="276" w:lineRule="auto"/>
      </w:pPr>
    </w:p>
    <w:p w14:paraId="60C62C6A" w14:textId="4A186169" w:rsidR="00BE0011" w:rsidRDefault="00BE0011" w:rsidP="00CC40D9">
      <w:pPr>
        <w:pStyle w:val="Lijstalinea"/>
        <w:spacing w:after="200" w:line="276" w:lineRule="auto"/>
        <w:ind w:left="1440"/>
      </w:pPr>
      <w:r>
        <w:br w:type="page"/>
      </w:r>
    </w:p>
    <w:p w14:paraId="6703EF1E" w14:textId="77777777" w:rsidR="00AF3A57" w:rsidRDefault="00AF3A57">
      <w:pPr>
        <w:spacing w:after="200" w:line="276" w:lineRule="auto"/>
      </w:pPr>
    </w:p>
    <w:p w14:paraId="331BED08" w14:textId="77777777" w:rsidR="00AF3A57" w:rsidRPr="00AF3A57" w:rsidRDefault="00AF3A57" w:rsidP="00AF3A57">
      <w:pPr>
        <w:pStyle w:val="Kop1"/>
        <w:numPr>
          <w:ilvl w:val="0"/>
          <w:numId w:val="3"/>
        </w:numPr>
        <w:rPr>
          <w:sz w:val="28"/>
          <w:szCs w:val="28"/>
        </w:rPr>
      </w:pPr>
      <w:bookmarkStart w:id="13" w:name="_Toc155612106"/>
      <w:bookmarkStart w:id="14" w:name="_Toc47527531"/>
      <w:bookmarkStart w:id="15" w:name="_Toc315333138"/>
      <w:r w:rsidRPr="00AF3A57">
        <w:rPr>
          <w:sz w:val="28"/>
          <w:szCs w:val="28"/>
        </w:rPr>
        <w:t>Opdrachtbeschrijving</w:t>
      </w:r>
      <w:bookmarkEnd w:id="13"/>
    </w:p>
    <w:p w14:paraId="51611436" w14:textId="77777777" w:rsidR="00AF3A57" w:rsidRPr="00415ECC" w:rsidRDefault="00AF3A57" w:rsidP="00AF3A57">
      <w:pPr>
        <w:pStyle w:val="Kop2"/>
      </w:pPr>
      <w:r w:rsidRPr="00415ECC">
        <w:t xml:space="preserve"> </w:t>
      </w:r>
      <w:bookmarkStart w:id="16" w:name="_Toc67651316"/>
      <w:bookmarkStart w:id="17" w:name="_Toc6238605"/>
      <w:bookmarkStart w:id="18" w:name="_Toc256000022"/>
      <w:bookmarkStart w:id="19" w:name="_Toc155612107"/>
      <w:r w:rsidRPr="00415ECC">
        <w:t>Algemeen</w:t>
      </w:r>
      <w:bookmarkEnd w:id="16"/>
      <w:bookmarkEnd w:id="17"/>
      <w:bookmarkEnd w:id="18"/>
      <w:bookmarkEnd w:id="19"/>
    </w:p>
    <w:p w14:paraId="53B3FE94" w14:textId="698EF703" w:rsidR="005B118F" w:rsidRPr="00B3508A" w:rsidRDefault="005B118F" w:rsidP="00FB544B">
      <w:pPr>
        <w:jc w:val="both"/>
      </w:pPr>
      <w:r w:rsidRPr="00B3508A">
        <w:t>In onderstaande paragrafen wordt een omschrijving gegeven van de doelstelling</w:t>
      </w:r>
      <w:r w:rsidR="00DA32E5">
        <w:t>, de werkzaamheden</w:t>
      </w:r>
      <w:r w:rsidRPr="00B3508A">
        <w:t xml:space="preserve">, overige voorwaarden en uitgangspunten. Door een inschrijving te doen op deze aanbesteding conformeert de inschrijver zich aan deze </w:t>
      </w:r>
      <w:r w:rsidR="007667E5">
        <w:t>opdracht</w:t>
      </w:r>
      <w:r w:rsidRPr="00B3508A">
        <w:t>beschrijving.</w:t>
      </w:r>
    </w:p>
    <w:p w14:paraId="74104095" w14:textId="70CAE382" w:rsidR="005B118F" w:rsidRDefault="005B118F" w:rsidP="00FB544B">
      <w:pPr>
        <w:jc w:val="both"/>
        <w:rPr>
          <w:rFonts w:cs="Arial"/>
        </w:rPr>
      </w:pPr>
    </w:p>
    <w:p w14:paraId="329F07B1" w14:textId="5EE57E1B" w:rsidR="00DB7021" w:rsidRDefault="00DB7021" w:rsidP="00DB7021">
      <w:pPr>
        <w:pStyle w:val="Kop2"/>
        <w:numPr>
          <w:ilvl w:val="1"/>
          <w:numId w:val="1"/>
        </w:numPr>
        <w:jc w:val="both"/>
        <w:rPr>
          <w:rFonts w:cs="Arial"/>
        </w:rPr>
      </w:pPr>
      <w:bookmarkStart w:id="20" w:name="_Toc155612108"/>
      <w:r>
        <w:rPr>
          <w:rFonts w:cs="Arial"/>
        </w:rPr>
        <w:t xml:space="preserve">Achtergrond </w:t>
      </w:r>
      <w:r w:rsidR="00AA04D6">
        <w:rPr>
          <w:rFonts w:cs="Arial"/>
        </w:rPr>
        <w:t>G</w:t>
      </w:r>
      <w:r w:rsidR="003C4850">
        <w:rPr>
          <w:rFonts w:cs="Arial"/>
        </w:rPr>
        <w:t xml:space="preserve">emeenschappelijke </w:t>
      </w:r>
      <w:r w:rsidR="00AA04D6">
        <w:rPr>
          <w:rFonts w:cs="Arial"/>
        </w:rPr>
        <w:t>R</w:t>
      </w:r>
      <w:r w:rsidR="003C4850">
        <w:rPr>
          <w:rFonts w:cs="Arial"/>
        </w:rPr>
        <w:t>egeling</w:t>
      </w:r>
      <w:r>
        <w:rPr>
          <w:rFonts w:cs="Arial"/>
        </w:rPr>
        <w:t xml:space="preserve"> Heesch</w:t>
      </w:r>
      <w:r w:rsidR="00556751">
        <w:rPr>
          <w:rFonts w:cs="Arial"/>
        </w:rPr>
        <w:t xml:space="preserve"> </w:t>
      </w:r>
      <w:r>
        <w:rPr>
          <w:rFonts w:cs="Arial"/>
        </w:rPr>
        <w:t>West</w:t>
      </w:r>
      <w:bookmarkEnd w:id="20"/>
    </w:p>
    <w:p w14:paraId="19F6D7BC" w14:textId="4C395902" w:rsidR="00DB7021" w:rsidRPr="001D6537" w:rsidRDefault="00DB7021" w:rsidP="008D1C94">
      <w:r w:rsidRPr="001D6537">
        <w:t xml:space="preserve">De </w:t>
      </w:r>
      <w:r w:rsidR="008D1C94" w:rsidRPr="001D6537">
        <w:t>G</w:t>
      </w:r>
      <w:r w:rsidR="0046164E">
        <w:t xml:space="preserve">emeenschappelijke </w:t>
      </w:r>
      <w:r w:rsidR="008D1C94" w:rsidRPr="001D6537">
        <w:t>R</w:t>
      </w:r>
      <w:r w:rsidR="0046164E">
        <w:t>egeling (GR)</w:t>
      </w:r>
      <w:r w:rsidR="008D1C94" w:rsidRPr="001D6537">
        <w:t xml:space="preserve"> Heesch West is een samenwerking van de gemeenten Bernheze, ‘s-Hertogenbosch en Oss gericht op de ontwikkeling van een regionaal bedrijventerrein op het grondgebied van de gemeenten Bernheze en ‘s-Hertogenbosch.</w:t>
      </w:r>
    </w:p>
    <w:p w14:paraId="3286F43A" w14:textId="4442A1C3" w:rsidR="00C81B46" w:rsidRPr="001D6537" w:rsidRDefault="00C81B46" w:rsidP="00FB544B">
      <w:pPr>
        <w:jc w:val="both"/>
        <w:rPr>
          <w:rFonts w:cs="Arial"/>
        </w:rPr>
      </w:pPr>
    </w:p>
    <w:p w14:paraId="19A905AF" w14:textId="79D8F4E1" w:rsidR="008D1C94" w:rsidRPr="001D6537" w:rsidRDefault="008D1C94" w:rsidP="008D1C94">
      <w:pPr>
        <w:jc w:val="both"/>
        <w:rPr>
          <w:rFonts w:cs="Arial"/>
        </w:rPr>
      </w:pPr>
      <w:r w:rsidRPr="001D6537">
        <w:rPr>
          <w:rFonts w:cs="Arial"/>
        </w:rPr>
        <w:t xml:space="preserve">De Aanbestedende dienst is </w:t>
      </w:r>
      <w:r w:rsidR="00C10208" w:rsidRPr="001D6537">
        <w:rPr>
          <w:rFonts w:cs="Arial"/>
        </w:rPr>
        <w:t xml:space="preserve">naast de ontwikkeling van het regionale bedrijventerrein </w:t>
      </w:r>
      <w:r w:rsidRPr="001D6537">
        <w:rPr>
          <w:rFonts w:cs="Arial"/>
        </w:rPr>
        <w:t>verantwoordelijk voor de ontwikkeling van een zonnepark, de uitbreiding van een lokaal bedrijventerrein in Heesch en de aanleg van de met het regionaal bedrijventerrein verbonden infrastructuur tussen Nuland en Heesch.</w:t>
      </w:r>
    </w:p>
    <w:p w14:paraId="1A65BF1A" w14:textId="6458D233" w:rsidR="00016FDC" w:rsidRPr="001D6537" w:rsidRDefault="00016FDC" w:rsidP="008D1C94">
      <w:pPr>
        <w:jc w:val="both"/>
        <w:rPr>
          <w:rFonts w:cs="Arial"/>
        </w:rPr>
      </w:pPr>
    </w:p>
    <w:p w14:paraId="1E0B29B2" w14:textId="3D5D5CEA" w:rsidR="00016FDC" w:rsidRPr="001D6537" w:rsidRDefault="00016FDC" w:rsidP="00016FDC">
      <w:r w:rsidRPr="001D6537">
        <w:t xml:space="preserve">Het plangebied ligt in het buitengebied van de gemeenten Bernheze en ’s-Hertogenbosch en betreft een ca. 170ha groot gebied, ten zuiden van de A59 en ten noorden van de </w:t>
      </w:r>
      <w:proofErr w:type="spellStart"/>
      <w:r w:rsidRPr="001D6537">
        <w:t>Zoggelsestraat</w:t>
      </w:r>
      <w:proofErr w:type="spellEnd"/>
      <w:r w:rsidRPr="001D6537">
        <w:t xml:space="preserve">. Het plangebied valt zowel binnen het grondgebied van de gemeente Bernheze als dat van ’s-Hertogenbosch. Aan de oostzijde is het plangebied globaal begrensd door Achterste Groes/Achterstraat en aan de westzijde door de Weerscheut. Onderdeel van het plangebied is het ontwikkelen van een ca. 80ha groot regionaal bedrijventerrein met bijbehorende infrastructuur. Maar ook de nieuw aan te leggen </w:t>
      </w:r>
      <w:proofErr w:type="spellStart"/>
      <w:r w:rsidRPr="001D6537">
        <w:t>Bosschebaan</w:t>
      </w:r>
      <w:proofErr w:type="spellEnd"/>
      <w:r w:rsidRPr="001D6537">
        <w:t xml:space="preserve"> aan de zuidzijde van de A59 richting de aansluitingen Nuland (westzijde en Heesch (oostzijde) maken deel uit van het plan. Tevens maakt onderdeel van het plan uit de aanpassing van de op- en afrit van de </w:t>
      </w:r>
      <w:r w:rsidR="0046164E">
        <w:t>aansluiting</w:t>
      </w:r>
      <w:r w:rsidRPr="001D6537">
        <w:t xml:space="preserve"> Nuland van de A59 aan de zuidzijde. Rondom het bedrijventerrein wordt een robuust landschapspark aangelegd van ca. 65ha met ruimte voor </w:t>
      </w:r>
      <w:proofErr w:type="spellStart"/>
      <w:r w:rsidRPr="001D6537">
        <w:t>klimaatadaptieve</w:t>
      </w:r>
      <w:proofErr w:type="spellEnd"/>
      <w:r w:rsidRPr="001D6537">
        <w:t xml:space="preserve"> maatregelen en het vergroten van de biodiversiteit.</w:t>
      </w:r>
    </w:p>
    <w:p w14:paraId="74A091C4" w14:textId="4F05018A" w:rsidR="00C10208" w:rsidRPr="001D6537" w:rsidRDefault="00C10208" w:rsidP="008D1C94">
      <w:pPr>
        <w:jc w:val="both"/>
        <w:rPr>
          <w:rFonts w:cs="Arial"/>
        </w:rPr>
      </w:pPr>
    </w:p>
    <w:p w14:paraId="0E18F65C" w14:textId="17D24B51" w:rsidR="00C10208" w:rsidRPr="001D6537" w:rsidRDefault="00C10208" w:rsidP="008D1C94">
      <w:pPr>
        <w:jc w:val="both"/>
        <w:rPr>
          <w:rFonts w:cs="Arial"/>
        </w:rPr>
      </w:pPr>
      <w:r w:rsidRPr="001D6537">
        <w:rPr>
          <w:rFonts w:cs="Arial"/>
        </w:rPr>
        <w:t xml:space="preserve">Meer informatie over het project kunt u vinden op de website </w:t>
      </w:r>
      <w:r w:rsidR="00AA04D6" w:rsidRPr="001D6537">
        <w:rPr>
          <w:rFonts w:cs="Arial"/>
        </w:rPr>
        <w:t>van het</w:t>
      </w:r>
      <w:r w:rsidRPr="001D6537">
        <w:rPr>
          <w:rFonts w:cs="Arial"/>
        </w:rPr>
        <w:t xml:space="preserve"> project www.heeschwest.nl</w:t>
      </w:r>
    </w:p>
    <w:p w14:paraId="165B459C" w14:textId="77777777" w:rsidR="0009598A" w:rsidRDefault="0009598A" w:rsidP="00920540">
      <w:pPr>
        <w:rPr>
          <w:rFonts w:eastAsia="MS Mincho"/>
        </w:rPr>
      </w:pPr>
    </w:p>
    <w:p w14:paraId="34ACA9C5" w14:textId="77777777" w:rsidR="00920540" w:rsidRPr="00235550" w:rsidRDefault="00920540" w:rsidP="00920540">
      <w:pPr>
        <w:pStyle w:val="Kop2"/>
        <w:jc w:val="both"/>
        <w:rPr>
          <w:rFonts w:cs="Arial"/>
          <w:bCs/>
        </w:rPr>
      </w:pPr>
      <w:bookmarkStart w:id="21" w:name="_Toc146615328"/>
      <w:bookmarkStart w:id="22" w:name="_Toc155612109"/>
      <w:r w:rsidRPr="00235550">
        <w:rPr>
          <w:rFonts w:cs="Arial"/>
          <w:bCs/>
        </w:rPr>
        <w:t>Doelstelling</w:t>
      </w:r>
      <w:bookmarkEnd w:id="21"/>
      <w:bookmarkEnd w:id="22"/>
    </w:p>
    <w:p w14:paraId="5EF9BB6A" w14:textId="77777777" w:rsidR="00920540" w:rsidRDefault="00920540" w:rsidP="00920540">
      <w:pPr>
        <w:jc w:val="both"/>
        <w:rPr>
          <w:rFonts w:eastAsia="MS Mincho"/>
        </w:rPr>
      </w:pPr>
      <w:r>
        <w:rPr>
          <w:rFonts w:eastAsia="MS Mincho"/>
        </w:rPr>
        <w:t xml:space="preserve">Het doel van de Aanbestedende dienst is om voor een aantal diensten een advies- en ingenieursbureau te contracteren, dat het beste voldoet aan het gestelde in dit aanbestedingsdocument en de daarbij behorende bijlagen. </w:t>
      </w:r>
    </w:p>
    <w:p w14:paraId="2D97AAF9" w14:textId="77777777" w:rsidR="00920540" w:rsidRDefault="00920540" w:rsidP="00920540">
      <w:pPr>
        <w:jc w:val="both"/>
        <w:rPr>
          <w:rFonts w:eastAsia="MS Mincho"/>
        </w:rPr>
      </w:pPr>
    </w:p>
    <w:p w14:paraId="2E86E7A7" w14:textId="77777777" w:rsidR="00920540" w:rsidRDefault="00920540" w:rsidP="00920540">
      <w:pPr>
        <w:spacing w:line="288" w:lineRule="auto"/>
        <w:jc w:val="both"/>
        <w:rPr>
          <w:rFonts w:cs="Arial"/>
        </w:rPr>
      </w:pPr>
      <w:r>
        <w:rPr>
          <w:rFonts w:cs="Arial"/>
        </w:rPr>
        <w:t xml:space="preserve">Hiermee kunnen de handelingskosten en doorlooptijd van opdrachten worden beperkt door op een efficiënte en effectieve manier deelopdrachten te kunnen verstrekken, waarbij de prijs en kwaliteit vooraf deels zijn geborgd. </w:t>
      </w:r>
    </w:p>
    <w:p w14:paraId="0DDE8B54" w14:textId="77777777" w:rsidR="00920540" w:rsidRDefault="00920540" w:rsidP="00920540">
      <w:pPr>
        <w:rPr>
          <w:rFonts w:eastAsia="MS Mincho"/>
        </w:rPr>
      </w:pPr>
    </w:p>
    <w:p w14:paraId="2D93CC84" w14:textId="77777777" w:rsidR="00920540" w:rsidRPr="00235550" w:rsidRDefault="00920540" w:rsidP="00920540">
      <w:pPr>
        <w:pStyle w:val="Kop2"/>
        <w:rPr>
          <w:rFonts w:eastAsia="MS Mincho"/>
          <w:bCs/>
        </w:rPr>
      </w:pPr>
      <w:bookmarkStart w:id="23" w:name="_Toc146615329"/>
      <w:bookmarkStart w:id="24" w:name="_Toc155612110"/>
      <w:r w:rsidRPr="00235550">
        <w:rPr>
          <w:rFonts w:eastAsia="MS Mincho"/>
          <w:bCs/>
        </w:rPr>
        <w:t>Type werkzaamheden</w:t>
      </w:r>
      <w:bookmarkEnd w:id="23"/>
      <w:bookmarkEnd w:id="24"/>
    </w:p>
    <w:p w14:paraId="1A19A3DF" w14:textId="154F8AC9" w:rsidR="00920540" w:rsidRPr="001D6537" w:rsidRDefault="00920540" w:rsidP="00920540">
      <w:pPr>
        <w:rPr>
          <w:rFonts w:eastAsia="MS Mincho"/>
        </w:rPr>
      </w:pPr>
      <w:r w:rsidRPr="001D6537">
        <w:rPr>
          <w:rFonts w:eastAsia="MS Mincho"/>
        </w:rPr>
        <w:t xml:space="preserve">Onder de raamovereenkomst vallen volgende </w:t>
      </w:r>
      <w:proofErr w:type="spellStart"/>
      <w:r w:rsidR="00A35A01" w:rsidRPr="001D6537">
        <w:rPr>
          <w:rFonts w:eastAsia="MS Mincho"/>
        </w:rPr>
        <w:t>onderzoeks</w:t>
      </w:r>
      <w:r w:rsidRPr="001D6537">
        <w:rPr>
          <w:rFonts w:eastAsia="MS Mincho"/>
        </w:rPr>
        <w:t>werkzaamheden</w:t>
      </w:r>
      <w:proofErr w:type="spellEnd"/>
      <w:r w:rsidRPr="001D6537">
        <w:rPr>
          <w:rFonts w:eastAsia="MS Mincho"/>
        </w:rPr>
        <w:t xml:space="preserve"> in de Grond- Weg- en Waterbouw;</w:t>
      </w:r>
    </w:p>
    <w:p w14:paraId="5B735217" w14:textId="77777777" w:rsidR="00920540" w:rsidRPr="001D6537" w:rsidRDefault="00920540" w:rsidP="00920540">
      <w:pPr>
        <w:pStyle w:val="Lijstalinea"/>
        <w:numPr>
          <w:ilvl w:val="0"/>
          <w:numId w:val="29"/>
        </w:numPr>
        <w:rPr>
          <w:rFonts w:eastAsia="MS Mincho"/>
          <w:sz w:val="20"/>
          <w:szCs w:val="20"/>
        </w:rPr>
      </w:pPr>
      <w:r w:rsidRPr="001D6537">
        <w:rPr>
          <w:rFonts w:eastAsia="MS Mincho"/>
          <w:sz w:val="20"/>
          <w:szCs w:val="20"/>
        </w:rPr>
        <w:t>Advisering</w:t>
      </w:r>
    </w:p>
    <w:p w14:paraId="72212268" w14:textId="77777777" w:rsidR="00920540" w:rsidRPr="001D6537" w:rsidRDefault="00920540" w:rsidP="00920540">
      <w:pPr>
        <w:pStyle w:val="Lijstalinea"/>
        <w:numPr>
          <w:ilvl w:val="0"/>
          <w:numId w:val="29"/>
        </w:numPr>
        <w:rPr>
          <w:rFonts w:eastAsia="MS Mincho"/>
          <w:sz w:val="20"/>
          <w:szCs w:val="20"/>
        </w:rPr>
      </w:pPr>
      <w:r w:rsidRPr="001D6537">
        <w:rPr>
          <w:rFonts w:eastAsia="MS Mincho"/>
          <w:sz w:val="20"/>
          <w:szCs w:val="20"/>
        </w:rPr>
        <w:t>Berekeningen</w:t>
      </w:r>
    </w:p>
    <w:p w14:paraId="7C31D8C1" w14:textId="77777777" w:rsidR="00920540" w:rsidRPr="001D6537" w:rsidRDefault="00920540" w:rsidP="00920540">
      <w:pPr>
        <w:pStyle w:val="Lijstalinea"/>
        <w:numPr>
          <w:ilvl w:val="0"/>
          <w:numId w:val="29"/>
        </w:numPr>
        <w:rPr>
          <w:rFonts w:eastAsia="MS Mincho"/>
          <w:sz w:val="20"/>
          <w:szCs w:val="20"/>
        </w:rPr>
      </w:pPr>
      <w:r w:rsidRPr="001D6537">
        <w:rPr>
          <w:rFonts w:eastAsia="MS Mincho"/>
          <w:sz w:val="20"/>
          <w:szCs w:val="20"/>
        </w:rPr>
        <w:t>Onderzoeken</w:t>
      </w:r>
    </w:p>
    <w:p w14:paraId="24F58D24" w14:textId="77777777" w:rsidR="00920540" w:rsidRPr="001D6537" w:rsidRDefault="00920540" w:rsidP="00920540">
      <w:pPr>
        <w:pStyle w:val="Lijstalinea"/>
        <w:numPr>
          <w:ilvl w:val="0"/>
          <w:numId w:val="29"/>
        </w:numPr>
        <w:rPr>
          <w:rFonts w:eastAsia="MS Mincho"/>
          <w:sz w:val="20"/>
          <w:szCs w:val="20"/>
        </w:rPr>
      </w:pPr>
      <w:r w:rsidRPr="001D6537">
        <w:rPr>
          <w:rFonts w:eastAsia="MS Mincho"/>
          <w:sz w:val="20"/>
          <w:szCs w:val="20"/>
        </w:rPr>
        <w:t>Projectleiding</w:t>
      </w:r>
    </w:p>
    <w:p w14:paraId="7B3453E0" w14:textId="14C4B291" w:rsidR="005F4D5F" w:rsidRDefault="005F4D5F">
      <w:pPr>
        <w:spacing w:after="200" w:line="276" w:lineRule="auto"/>
        <w:rPr>
          <w:rFonts w:eastAsia="MS Mincho" w:cs="Arial"/>
          <w:sz w:val="22"/>
          <w:szCs w:val="22"/>
          <w:lang w:eastAsia="en-US"/>
        </w:rPr>
      </w:pPr>
      <w:r>
        <w:rPr>
          <w:rFonts w:eastAsia="MS Mincho"/>
        </w:rPr>
        <w:br w:type="page"/>
      </w:r>
    </w:p>
    <w:p w14:paraId="59032989" w14:textId="77777777" w:rsidR="00920540" w:rsidRPr="001D6537" w:rsidRDefault="00920540" w:rsidP="00920540">
      <w:pPr>
        <w:pStyle w:val="Lijstalinea"/>
        <w:rPr>
          <w:rFonts w:eastAsia="MS Mincho"/>
        </w:rPr>
      </w:pPr>
    </w:p>
    <w:p w14:paraId="2182A240" w14:textId="77777777" w:rsidR="00920540" w:rsidRPr="001D6537" w:rsidRDefault="00920540" w:rsidP="00920540">
      <w:pPr>
        <w:rPr>
          <w:rFonts w:eastAsia="MS Mincho"/>
        </w:rPr>
      </w:pPr>
      <w:r w:rsidRPr="001D6537">
        <w:rPr>
          <w:rFonts w:eastAsia="MS Mincho"/>
        </w:rPr>
        <w:t xml:space="preserve">Bovenstaande werkzaamheden zijn opgedeeld in onderstaande activiteiten. </w:t>
      </w:r>
    </w:p>
    <w:p w14:paraId="2B973E0E" w14:textId="77777777" w:rsidR="00920540" w:rsidRPr="001D6537" w:rsidRDefault="00920540" w:rsidP="00920540">
      <w:pPr>
        <w:rPr>
          <w:rFonts w:eastAsia="MS Mincho"/>
        </w:rPr>
      </w:pPr>
    </w:p>
    <w:tbl>
      <w:tblPr>
        <w:tblStyle w:val="Tabelraster"/>
        <w:tblW w:w="0" w:type="auto"/>
        <w:tblLook w:val="04A0" w:firstRow="1" w:lastRow="0" w:firstColumn="1" w:lastColumn="0" w:noHBand="0" w:noVBand="1"/>
      </w:tblPr>
      <w:tblGrid>
        <w:gridCol w:w="1883"/>
        <w:gridCol w:w="12"/>
        <w:gridCol w:w="6322"/>
      </w:tblGrid>
      <w:tr w:rsidR="001D6537" w:rsidRPr="001D6537" w14:paraId="1CE227C5" w14:textId="77777777" w:rsidTr="00920540">
        <w:tc>
          <w:tcPr>
            <w:tcW w:w="188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4345987" w14:textId="77777777" w:rsidR="00920540" w:rsidRPr="001D6537" w:rsidRDefault="00920540">
            <w:r w:rsidRPr="001D6537">
              <w:t>Soort activiteit</w:t>
            </w:r>
            <w:r w:rsidRPr="001D6537">
              <w:tab/>
            </w:r>
          </w:p>
        </w:tc>
        <w:tc>
          <w:tcPr>
            <w:tcW w:w="633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75B83F5" w14:textId="77777777" w:rsidR="00920540" w:rsidRPr="001D6537" w:rsidRDefault="00920540">
            <w:r w:rsidRPr="001D6537">
              <w:t>Taak/activiteit</w:t>
            </w:r>
          </w:p>
        </w:tc>
      </w:tr>
      <w:tr w:rsidR="001D6537" w:rsidRPr="001D6537" w14:paraId="5C1256F5" w14:textId="77777777" w:rsidTr="00920540">
        <w:tc>
          <w:tcPr>
            <w:tcW w:w="1895" w:type="dxa"/>
            <w:gridSpan w:val="2"/>
            <w:tcBorders>
              <w:top w:val="single" w:sz="4" w:space="0" w:color="auto"/>
              <w:left w:val="single" w:sz="4" w:space="0" w:color="auto"/>
              <w:bottom w:val="single" w:sz="4" w:space="0" w:color="auto"/>
              <w:right w:val="single" w:sz="4" w:space="0" w:color="auto"/>
            </w:tcBorders>
            <w:hideMark/>
          </w:tcPr>
          <w:p w14:paraId="0DF66367" w14:textId="77777777" w:rsidR="00920540" w:rsidRPr="001D6537" w:rsidRDefault="00920540">
            <w:bookmarkStart w:id="25" w:name="_Hlk138757281"/>
            <w:r w:rsidRPr="001D6537">
              <w:t>Onderzoek</w:t>
            </w:r>
          </w:p>
        </w:tc>
        <w:tc>
          <w:tcPr>
            <w:tcW w:w="6322" w:type="dxa"/>
            <w:tcBorders>
              <w:top w:val="single" w:sz="4" w:space="0" w:color="auto"/>
              <w:left w:val="single" w:sz="4" w:space="0" w:color="auto"/>
              <w:bottom w:val="single" w:sz="4" w:space="0" w:color="auto"/>
              <w:right w:val="single" w:sz="4" w:space="0" w:color="auto"/>
            </w:tcBorders>
            <w:hideMark/>
          </w:tcPr>
          <w:p w14:paraId="40501A6B" w14:textId="77777777" w:rsidR="00920540" w:rsidRPr="001D6537" w:rsidRDefault="00920540">
            <w:r w:rsidRPr="001D6537">
              <w:t>Bodemonderzoeken</w:t>
            </w:r>
          </w:p>
        </w:tc>
      </w:tr>
      <w:tr w:rsidR="001D6537" w:rsidRPr="001D6537" w14:paraId="31AA793D" w14:textId="77777777" w:rsidTr="00920540">
        <w:tc>
          <w:tcPr>
            <w:tcW w:w="1895" w:type="dxa"/>
            <w:gridSpan w:val="2"/>
            <w:tcBorders>
              <w:top w:val="single" w:sz="4" w:space="0" w:color="auto"/>
              <w:left w:val="single" w:sz="4" w:space="0" w:color="auto"/>
              <w:bottom w:val="single" w:sz="4" w:space="0" w:color="auto"/>
              <w:right w:val="single" w:sz="4" w:space="0" w:color="auto"/>
            </w:tcBorders>
            <w:hideMark/>
          </w:tcPr>
          <w:p w14:paraId="469ED7E9" w14:textId="77777777" w:rsidR="00920540" w:rsidRPr="001D6537" w:rsidRDefault="00920540">
            <w:r w:rsidRPr="001D6537">
              <w:t>Onderzoek</w:t>
            </w:r>
          </w:p>
        </w:tc>
        <w:tc>
          <w:tcPr>
            <w:tcW w:w="6322" w:type="dxa"/>
            <w:tcBorders>
              <w:top w:val="single" w:sz="4" w:space="0" w:color="auto"/>
              <w:left w:val="single" w:sz="4" w:space="0" w:color="auto"/>
              <w:bottom w:val="single" w:sz="4" w:space="0" w:color="auto"/>
              <w:right w:val="single" w:sz="4" w:space="0" w:color="auto"/>
            </w:tcBorders>
            <w:hideMark/>
          </w:tcPr>
          <w:p w14:paraId="56CDD67E" w14:textId="77777777" w:rsidR="00920540" w:rsidRPr="001D6537" w:rsidRDefault="00920540">
            <w:r w:rsidRPr="001D6537">
              <w:t>Asfaltonderzoeken</w:t>
            </w:r>
          </w:p>
        </w:tc>
      </w:tr>
      <w:tr w:rsidR="001D6537" w:rsidRPr="001D6537" w14:paraId="6B71B7CE" w14:textId="77777777" w:rsidTr="00920540">
        <w:tc>
          <w:tcPr>
            <w:tcW w:w="1895" w:type="dxa"/>
            <w:gridSpan w:val="2"/>
            <w:tcBorders>
              <w:top w:val="single" w:sz="4" w:space="0" w:color="auto"/>
              <w:left w:val="single" w:sz="4" w:space="0" w:color="auto"/>
              <w:bottom w:val="single" w:sz="4" w:space="0" w:color="auto"/>
              <w:right w:val="single" w:sz="4" w:space="0" w:color="auto"/>
            </w:tcBorders>
            <w:hideMark/>
          </w:tcPr>
          <w:p w14:paraId="5C6B8E07" w14:textId="77777777" w:rsidR="00920540" w:rsidRPr="001D6537" w:rsidRDefault="00920540">
            <w:r w:rsidRPr="001D6537">
              <w:t>Onderzoek</w:t>
            </w:r>
          </w:p>
        </w:tc>
        <w:tc>
          <w:tcPr>
            <w:tcW w:w="6322" w:type="dxa"/>
            <w:tcBorders>
              <w:top w:val="single" w:sz="4" w:space="0" w:color="auto"/>
              <w:left w:val="single" w:sz="4" w:space="0" w:color="auto"/>
              <w:bottom w:val="single" w:sz="4" w:space="0" w:color="auto"/>
              <w:right w:val="single" w:sz="4" w:space="0" w:color="auto"/>
            </w:tcBorders>
            <w:hideMark/>
          </w:tcPr>
          <w:p w14:paraId="253488D2" w14:textId="65630899" w:rsidR="00920540" w:rsidRPr="001D6537" w:rsidRDefault="00920540">
            <w:r w:rsidRPr="001D6537">
              <w:t>Asbes</w:t>
            </w:r>
            <w:r w:rsidR="00D00EB2" w:rsidRPr="001D6537">
              <w:t>t</w:t>
            </w:r>
            <w:r w:rsidRPr="001D6537">
              <w:t>onderzoek</w:t>
            </w:r>
            <w:r w:rsidR="00D00EB2" w:rsidRPr="001D6537">
              <w:t>en</w:t>
            </w:r>
          </w:p>
        </w:tc>
      </w:tr>
      <w:tr w:rsidR="001D6537" w:rsidRPr="001D6537" w14:paraId="43FA17F6" w14:textId="77777777" w:rsidTr="00920540">
        <w:tc>
          <w:tcPr>
            <w:tcW w:w="1895" w:type="dxa"/>
            <w:gridSpan w:val="2"/>
            <w:tcBorders>
              <w:top w:val="single" w:sz="4" w:space="0" w:color="auto"/>
              <w:left w:val="single" w:sz="4" w:space="0" w:color="auto"/>
              <w:bottom w:val="single" w:sz="4" w:space="0" w:color="auto"/>
              <w:right w:val="single" w:sz="4" w:space="0" w:color="auto"/>
            </w:tcBorders>
          </w:tcPr>
          <w:p w14:paraId="604F6368" w14:textId="375AE3FE" w:rsidR="00C737B0" w:rsidRPr="001D6537" w:rsidRDefault="00C737B0">
            <w:r w:rsidRPr="001D6537">
              <w:t>Onderzoek</w:t>
            </w:r>
          </w:p>
        </w:tc>
        <w:tc>
          <w:tcPr>
            <w:tcW w:w="6322" w:type="dxa"/>
            <w:tcBorders>
              <w:top w:val="single" w:sz="4" w:space="0" w:color="auto"/>
              <w:left w:val="single" w:sz="4" w:space="0" w:color="auto"/>
              <w:bottom w:val="single" w:sz="4" w:space="0" w:color="auto"/>
              <w:right w:val="single" w:sz="4" w:space="0" w:color="auto"/>
            </w:tcBorders>
          </w:tcPr>
          <w:p w14:paraId="60A563FF" w14:textId="612A1EC6" w:rsidR="00C737B0" w:rsidRPr="001D6537" w:rsidRDefault="007A7E8B">
            <w:proofErr w:type="spellStart"/>
            <w:r w:rsidRPr="001D6537">
              <w:t>Deflectiemetingen</w:t>
            </w:r>
            <w:proofErr w:type="spellEnd"/>
          </w:p>
        </w:tc>
      </w:tr>
      <w:tr w:rsidR="001D6537" w:rsidRPr="001D6537" w14:paraId="7E0D22DD" w14:textId="77777777" w:rsidTr="00920540">
        <w:tc>
          <w:tcPr>
            <w:tcW w:w="1895" w:type="dxa"/>
            <w:gridSpan w:val="2"/>
            <w:tcBorders>
              <w:top w:val="single" w:sz="4" w:space="0" w:color="auto"/>
              <w:left w:val="single" w:sz="4" w:space="0" w:color="auto"/>
              <w:bottom w:val="single" w:sz="4" w:space="0" w:color="auto"/>
              <w:right w:val="single" w:sz="4" w:space="0" w:color="auto"/>
            </w:tcBorders>
            <w:hideMark/>
          </w:tcPr>
          <w:p w14:paraId="4DB4F37A" w14:textId="77777777" w:rsidR="00920540" w:rsidRPr="001D6537" w:rsidRDefault="00920540">
            <w:r w:rsidRPr="001D6537">
              <w:t>Onderzoek</w:t>
            </w:r>
          </w:p>
        </w:tc>
        <w:tc>
          <w:tcPr>
            <w:tcW w:w="6322" w:type="dxa"/>
            <w:tcBorders>
              <w:top w:val="single" w:sz="4" w:space="0" w:color="auto"/>
              <w:left w:val="single" w:sz="4" w:space="0" w:color="auto"/>
              <w:bottom w:val="single" w:sz="4" w:space="0" w:color="auto"/>
              <w:right w:val="single" w:sz="4" w:space="0" w:color="auto"/>
            </w:tcBorders>
            <w:hideMark/>
          </w:tcPr>
          <w:p w14:paraId="31ED7779" w14:textId="678A5527" w:rsidR="00920540" w:rsidRPr="001D6537" w:rsidRDefault="00920540">
            <w:r w:rsidRPr="001D6537">
              <w:t>Infiltratieonderzoeken</w:t>
            </w:r>
          </w:p>
        </w:tc>
      </w:tr>
      <w:tr w:rsidR="001D6537" w:rsidRPr="001D6537" w14:paraId="359E97FF" w14:textId="77777777" w:rsidTr="00920540">
        <w:tc>
          <w:tcPr>
            <w:tcW w:w="1895" w:type="dxa"/>
            <w:gridSpan w:val="2"/>
            <w:tcBorders>
              <w:top w:val="single" w:sz="4" w:space="0" w:color="auto"/>
              <w:left w:val="single" w:sz="4" w:space="0" w:color="auto"/>
              <w:bottom w:val="single" w:sz="4" w:space="0" w:color="auto"/>
              <w:right w:val="single" w:sz="4" w:space="0" w:color="auto"/>
            </w:tcBorders>
          </w:tcPr>
          <w:p w14:paraId="59F48D85" w14:textId="1ACA3C8D" w:rsidR="00A35A01" w:rsidRPr="001D6537" w:rsidRDefault="00D00EB2">
            <w:r w:rsidRPr="001D6537">
              <w:t>Onderzoek</w:t>
            </w:r>
          </w:p>
        </w:tc>
        <w:tc>
          <w:tcPr>
            <w:tcW w:w="6322" w:type="dxa"/>
            <w:tcBorders>
              <w:top w:val="single" w:sz="4" w:space="0" w:color="auto"/>
              <w:left w:val="single" w:sz="4" w:space="0" w:color="auto"/>
              <w:bottom w:val="single" w:sz="4" w:space="0" w:color="auto"/>
              <w:right w:val="single" w:sz="4" w:space="0" w:color="auto"/>
            </w:tcBorders>
          </w:tcPr>
          <w:p w14:paraId="15E60D72" w14:textId="40F1A032" w:rsidR="00A35A01" w:rsidRPr="001D6537" w:rsidRDefault="00D00EB2">
            <w:r w:rsidRPr="001D6537">
              <w:t>Fundatieonderzoeken</w:t>
            </w:r>
          </w:p>
        </w:tc>
      </w:tr>
      <w:tr w:rsidR="001D6537" w:rsidRPr="001D6537" w14:paraId="095E308E" w14:textId="77777777" w:rsidTr="00920540">
        <w:tc>
          <w:tcPr>
            <w:tcW w:w="1895" w:type="dxa"/>
            <w:gridSpan w:val="2"/>
            <w:tcBorders>
              <w:top w:val="single" w:sz="4" w:space="0" w:color="auto"/>
              <w:left w:val="single" w:sz="4" w:space="0" w:color="auto"/>
              <w:bottom w:val="single" w:sz="4" w:space="0" w:color="auto"/>
              <w:right w:val="single" w:sz="4" w:space="0" w:color="auto"/>
            </w:tcBorders>
          </w:tcPr>
          <w:p w14:paraId="70ADF021" w14:textId="1306A73A" w:rsidR="00D00EB2" w:rsidRPr="001D6537" w:rsidRDefault="00D00EB2">
            <w:r w:rsidRPr="001D6537">
              <w:t>Onderzoek</w:t>
            </w:r>
          </w:p>
        </w:tc>
        <w:tc>
          <w:tcPr>
            <w:tcW w:w="6322" w:type="dxa"/>
            <w:tcBorders>
              <w:top w:val="single" w:sz="4" w:space="0" w:color="auto"/>
              <w:left w:val="single" w:sz="4" w:space="0" w:color="auto"/>
              <w:bottom w:val="single" w:sz="4" w:space="0" w:color="auto"/>
              <w:right w:val="single" w:sz="4" w:space="0" w:color="auto"/>
            </w:tcBorders>
          </w:tcPr>
          <w:p w14:paraId="5BE2081D" w14:textId="7965160E" w:rsidR="00D00EB2" w:rsidRPr="001D6537" w:rsidRDefault="00D00EB2">
            <w:r w:rsidRPr="001D6537">
              <w:t>Civieltechnische kwaliteit van grond en zand</w:t>
            </w:r>
          </w:p>
        </w:tc>
      </w:tr>
      <w:tr w:rsidR="001D6537" w:rsidRPr="001D6537" w14:paraId="169CA614" w14:textId="77777777" w:rsidTr="00920540">
        <w:tc>
          <w:tcPr>
            <w:tcW w:w="1895" w:type="dxa"/>
            <w:gridSpan w:val="2"/>
            <w:tcBorders>
              <w:top w:val="single" w:sz="4" w:space="0" w:color="auto"/>
              <w:left w:val="single" w:sz="4" w:space="0" w:color="auto"/>
              <w:bottom w:val="single" w:sz="4" w:space="0" w:color="auto"/>
              <w:right w:val="single" w:sz="4" w:space="0" w:color="auto"/>
            </w:tcBorders>
          </w:tcPr>
          <w:p w14:paraId="16FB7B92" w14:textId="27A903C8" w:rsidR="00D00EB2" w:rsidRPr="001D6537" w:rsidRDefault="00D00EB2">
            <w:r w:rsidRPr="001D6537">
              <w:t>Onderzoek</w:t>
            </w:r>
          </w:p>
        </w:tc>
        <w:tc>
          <w:tcPr>
            <w:tcW w:w="6322" w:type="dxa"/>
            <w:tcBorders>
              <w:top w:val="single" w:sz="4" w:space="0" w:color="auto"/>
              <w:left w:val="single" w:sz="4" w:space="0" w:color="auto"/>
              <w:bottom w:val="single" w:sz="4" w:space="0" w:color="auto"/>
              <w:right w:val="single" w:sz="4" w:space="0" w:color="auto"/>
            </w:tcBorders>
          </w:tcPr>
          <w:p w14:paraId="48C05C2A" w14:textId="1714AFD9" w:rsidR="00D00EB2" w:rsidRPr="001D6537" w:rsidRDefault="00D00EB2">
            <w:r w:rsidRPr="001D6537">
              <w:t>Grondwaterstanden</w:t>
            </w:r>
          </w:p>
        </w:tc>
      </w:tr>
      <w:tr w:rsidR="001D6537" w:rsidRPr="001D6537" w14:paraId="6EB3D306" w14:textId="77777777" w:rsidTr="00920540">
        <w:tc>
          <w:tcPr>
            <w:tcW w:w="1895" w:type="dxa"/>
            <w:gridSpan w:val="2"/>
            <w:tcBorders>
              <w:top w:val="single" w:sz="4" w:space="0" w:color="auto"/>
              <w:left w:val="single" w:sz="4" w:space="0" w:color="auto"/>
              <w:bottom w:val="single" w:sz="4" w:space="0" w:color="auto"/>
              <w:right w:val="single" w:sz="4" w:space="0" w:color="auto"/>
            </w:tcBorders>
          </w:tcPr>
          <w:p w14:paraId="77AA51DC" w14:textId="641971F6" w:rsidR="00D00EB2" w:rsidRPr="001D6537" w:rsidRDefault="00D00EB2">
            <w:r w:rsidRPr="001D6537">
              <w:t>Onderzoek</w:t>
            </w:r>
          </w:p>
        </w:tc>
        <w:tc>
          <w:tcPr>
            <w:tcW w:w="6322" w:type="dxa"/>
            <w:tcBorders>
              <w:top w:val="single" w:sz="4" w:space="0" w:color="auto"/>
              <w:left w:val="single" w:sz="4" w:space="0" w:color="auto"/>
              <w:bottom w:val="single" w:sz="4" w:space="0" w:color="auto"/>
              <w:right w:val="single" w:sz="4" w:space="0" w:color="auto"/>
            </w:tcBorders>
          </w:tcPr>
          <w:p w14:paraId="5C13626D" w14:textId="60343902" w:rsidR="00D00EB2" w:rsidRPr="001D6537" w:rsidRDefault="00D00EB2">
            <w:r w:rsidRPr="001D6537">
              <w:t>Grondwaterkwaliteit</w:t>
            </w:r>
          </w:p>
        </w:tc>
      </w:tr>
      <w:tr w:rsidR="007C2E23" w:rsidRPr="001D6537" w14:paraId="5D46E584" w14:textId="77777777" w:rsidTr="00920540">
        <w:tc>
          <w:tcPr>
            <w:tcW w:w="1895" w:type="dxa"/>
            <w:gridSpan w:val="2"/>
            <w:tcBorders>
              <w:top w:val="single" w:sz="4" w:space="0" w:color="auto"/>
              <w:left w:val="single" w:sz="4" w:space="0" w:color="auto"/>
              <w:bottom w:val="single" w:sz="4" w:space="0" w:color="auto"/>
              <w:right w:val="single" w:sz="4" w:space="0" w:color="auto"/>
            </w:tcBorders>
          </w:tcPr>
          <w:p w14:paraId="02F99D7C" w14:textId="26A7B464" w:rsidR="007C2E23" w:rsidRPr="001D6537" w:rsidRDefault="007C2E23">
            <w:r>
              <w:t>Onderzoek</w:t>
            </w:r>
          </w:p>
        </w:tc>
        <w:tc>
          <w:tcPr>
            <w:tcW w:w="6322" w:type="dxa"/>
            <w:tcBorders>
              <w:top w:val="single" w:sz="4" w:space="0" w:color="auto"/>
              <w:left w:val="single" w:sz="4" w:space="0" w:color="auto"/>
              <w:bottom w:val="single" w:sz="4" w:space="0" w:color="auto"/>
              <w:right w:val="single" w:sz="4" w:space="0" w:color="auto"/>
            </w:tcBorders>
          </w:tcPr>
          <w:p w14:paraId="3D1B598A" w14:textId="202A1A5F" w:rsidR="007C2E23" w:rsidRPr="001D6537" w:rsidRDefault="007C2E23">
            <w:r>
              <w:t>Sonderingen</w:t>
            </w:r>
          </w:p>
        </w:tc>
      </w:tr>
      <w:tr w:rsidR="001D6537" w:rsidRPr="001D6537" w14:paraId="0A9B79C8" w14:textId="77777777" w:rsidTr="00920540">
        <w:tc>
          <w:tcPr>
            <w:tcW w:w="1895" w:type="dxa"/>
            <w:gridSpan w:val="2"/>
            <w:tcBorders>
              <w:top w:val="single" w:sz="4" w:space="0" w:color="auto"/>
              <w:left w:val="single" w:sz="4" w:space="0" w:color="auto"/>
              <w:bottom w:val="single" w:sz="4" w:space="0" w:color="auto"/>
              <w:right w:val="single" w:sz="4" w:space="0" w:color="auto"/>
            </w:tcBorders>
            <w:hideMark/>
          </w:tcPr>
          <w:p w14:paraId="190BBEA1" w14:textId="77777777" w:rsidR="00920540" w:rsidRPr="001D6537" w:rsidRDefault="00920540">
            <w:r w:rsidRPr="001D6537">
              <w:t>Projectleiding</w:t>
            </w:r>
          </w:p>
        </w:tc>
        <w:tc>
          <w:tcPr>
            <w:tcW w:w="6322" w:type="dxa"/>
            <w:tcBorders>
              <w:top w:val="single" w:sz="4" w:space="0" w:color="auto"/>
              <w:left w:val="single" w:sz="4" w:space="0" w:color="auto"/>
              <w:bottom w:val="single" w:sz="4" w:space="0" w:color="auto"/>
              <w:right w:val="single" w:sz="4" w:space="0" w:color="auto"/>
            </w:tcBorders>
            <w:hideMark/>
          </w:tcPr>
          <w:p w14:paraId="729CF622" w14:textId="731B0E22" w:rsidR="00920540" w:rsidRPr="001D6537" w:rsidRDefault="00920540">
            <w:r w:rsidRPr="001D6537">
              <w:t xml:space="preserve">Begeleiden </w:t>
            </w:r>
            <w:r w:rsidR="00A35A01" w:rsidRPr="001D6537">
              <w:t xml:space="preserve">uit te voeren onderzoeken voor </w:t>
            </w:r>
            <w:r w:rsidRPr="001D6537">
              <w:t>projecten in de openbare ruimte</w:t>
            </w:r>
          </w:p>
        </w:tc>
      </w:tr>
      <w:tr w:rsidR="001D6537" w:rsidRPr="001D6537" w14:paraId="2D81F1EA" w14:textId="77777777" w:rsidTr="00920540">
        <w:tc>
          <w:tcPr>
            <w:tcW w:w="1895" w:type="dxa"/>
            <w:gridSpan w:val="2"/>
            <w:tcBorders>
              <w:top w:val="single" w:sz="4" w:space="0" w:color="auto"/>
              <w:left w:val="single" w:sz="4" w:space="0" w:color="auto"/>
              <w:bottom w:val="single" w:sz="4" w:space="0" w:color="auto"/>
              <w:right w:val="single" w:sz="4" w:space="0" w:color="auto"/>
            </w:tcBorders>
          </w:tcPr>
          <w:p w14:paraId="28651B7F" w14:textId="737E30C6" w:rsidR="00667E21" w:rsidRPr="001D6537" w:rsidRDefault="00667E21">
            <w:r w:rsidRPr="001D6537">
              <w:t>Projectleiding</w:t>
            </w:r>
          </w:p>
        </w:tc>
        <w:tc>
          <w:tcPr>
            <w:tcW w:w="6322" w:type="dxa"/>
            <w:tcBorders>
              <w:top w:val="single" w:sz="4" w:space="0" w:color="auto"/>
              <w:left w:val="single" w:sz="4" w:space="0" w:color="auto"/>
              <w:bottom w:val="single" w:sz="4" w:space="0" w:color="auto"/>
              <w:right w:val="single" w:sz="4" w:space="0" w:color="auto"/>
            </w:tcBorders>
          </w:tcPr>
          <w:p w14:paraId="49DC8FB5" w14:textId="1EF8DF9D" w:rsidR="00667E21" w:rsidRPr="001D6537" w:rsidRDefault="00667E21">
            <w:r w:rsidRPr="001D6537">
              <w:t xml:space="preserve">Opstellen </w:t>
            </w:r>
            <w:r w:rsidR="00C10208" w:rsidRPr="001D6537">
              <w:t xml:space="preserve">tekeningen en </w:t>
            </w:r>
            <w:r w:rsidRPr="001D6537">
              <w:t>rapportages van de uitgevoerde onderzoeken</w:t>
            </w:r>
          </w:p>
        </w:tc>
      </w:tr>
      <w:bookmarkEnd w:id="25"/>
    </w:tbl>
    <w:p w14:paraId="099B91DA" w14:textId="264A8F1E" w:rsidR="00920540" w:rsidRPr="001D6537" w:rsidRDefault="00920540" w:rsidP="00920540">
      <w:pPr>
        <w:rPr>
          <w:rFonts w:eastAsia="MS Mincho"/>
        </w:rPr>
      </w:pPr>
    </w:p>
    <w:p w14:paraId="03D57950" w14:textId="6C6EB051" w:rsidR="001D6537" w:rsidRPr="00235550" w:rsidRDefault="001D6537" w:rsidP="001D6537">
      <w:pPr>
        <w:pStyle w:val="Kop2"/>
        <w:rPr>
          <w:rFonts w:eastAsia="MS Mincho"/>
          <w:bCs/>
        </w:rPr>
      </w:pPr>
      <w:bookmarkStart w:id="26" w:name="_Toc155612111"/>
      <w:r w:rsidRPr="00235550">
        <w:rPr>
          <w:rFonts w:eastAsia="MS Mincho"/>
          <w:bCs/>
        </w:rPr>
        <w:t>Overige uitvoeringsvoorwaarden</w:t>
      </w:r>
      <w:bookmarkEnd w:id="26"/>
    </w:p>
    <w:p w14:paraId="7B69F3C2" w14:textId="77777777" w:rsidR="001D6537" w:rsidRDefault="001D6537" w:rsidP="00920540">
      <w:pPr>
        <w:rPr>
          <w:rFonts w:eastAsia="MS Mincho"/>
          <w:color w:val="FF0000"/>
        </w:rPr>
      </w:pPr>
    </w:p>
    <w:tbl>
      <w:tblPr>
        <w:tblW w:w="82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7013"/>
      </w:tblGrid>
      <w:tr w:rsidR="00CF062D" w:rsidRPr="00CF062D" w14:paraId="4296D21B" w14:textId="77777777" w:rsidTr="000977A9">
        <w:trPr>
          <w:cantSplit/>
          <w:trHeight w:val="283"/>
        </w:trPr>
        <w:tc>
          <w:tcPr>
            <w:tcW w:w="1276" w:type="dxa"/>
            <w:shd w:val="clear" w:color="auto" w:fill="00B0F0"/>
          </w:tcPr>
          <w:p w14:paraId="4F13D54F" w14:textId="77777777" w:rsidR="000977A9" w:rsidRPr="00CF062D" w:rsidRDefault="000977A9" w:rsidP="000977A9">
            <w:pPr>
              <w:rPr>
                <w:rFonts w:cs="Arial"/>
                <w:b/>
              </w:rPr>
            </w:pPr>
            <w:r w:rsidRPr="00CF062D">
              <w:rPr>
                <w:rFonts w:cs="Arial"/>
                <w:b/>
              </w:rPr>
              <w:t>Eis Nr.</w:t>
            </w:r>
          </w:p>
        </w:tc>
        <w:tc>
          <w:tcPr>
            <w:tcW w:w="7013" w:type="dxa"/>
            <w:shd w:val="clear" w:color="auto" w:fill="00B0F0"/>
          </w:tcPr>
          <w:p w14:paraId="46EB0E77" w14:textId="77777777" w:rsidR="000977A9" w:rsidRPr="00CF062D" w:rsidRDefault="000977A9" w:rsidP="000977A9">
            <w:pPr>
              <w:rPr>
                <w:rFonts w:cs="Arial"/>
                <w:b/>
              </w:rPr>
            </w:pPr>
            <w:r w:rsidRPr="00CF062D">
              <w:rPr>
                <w:rFonts w:cs="Arial"/>
                <w:b/>
              </w:rPr>
              <w:t>Omschrijving</w:t>
            </w:r>
          </w:p>
        </w:tc>
      </w:tr>
      <w:tr w:rsidR="00CF062D" w:rsidRPr="00CF062D" w14:paraId="4CA65DA5" w14:textId="77777777" w:rsidTr="000977A9">
        <w:trPr>
          <w:cantSplit/>
          <w:trHeight w:val="28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DC06419" w14:textId="184F0F67" w:rsidR="000977A9" w:rsidRPr="00CF062D" w:rsidRDefault="00556751" w:rsidP="000977A9">
            <w:pPr>
              <w:rPr>
                <w:rFonts w:cs="Arial"/>
                <w:sz w:val="18"/>
                <w:szCs w:val="18"/>
              </w:rPr>
            </w:pPr>
            <w:r w:rsidRPr="00CF062D">
              <w:rPr>
                <w:rFonts w:cs="Arial"/>
                <w:sz w:val="18"/>
                <w:szCs w:val="18"/>
              </w:rPr>
              <w:t>1.</w:t>
            </w:r>
          </w:p>
        </w:tc>
        <w:tc>
          <w:tcPr>
            <w:tcW w:w="7013" w:type="dxa"/>
            <w:tcBorders>
              <w:top w:val="single" w:sz="4" w:space="0" w:color="auto"/>
              <w:left w:val="nil"/>
              <w:bottom w:val="single" w:sz="4" w:space="0" w:color="auto"/>
              <w:right w:val="single" w:sz="4" w:space="0" w:color="auto"/>
            </w:tcBorders>
            <w:shd w:val="clear" w:color="auto" w:fill="auto"/>
          </w:tcPr>
          <w:p w14:paraId="58CD0785" w14:textId="11AEEA02" w:rsidR="000977A9" w:rsidRPr="00CF062D" w:rsidRDefault="006B3E91" w:rsidP="000977A9">
            <w:pPr>
              <w:rPr>
                <w:rFonts w:cs="Arial"/>
                <w:sz w:val="18"/>
                <w:szCs w:val="18"/>
              </w:rPr>
            </w:pPr>
            <w:r w:rsidRPr="00CF062D">
              <w:rPr>
                <w:rFonts w:cs="Arial"/>
                <w:sz w:val="18"/>
                <w:szCs w:val="18"/>
              </w:rPr>
              <w:t>Uitvoering van alle onderzoeken door een bureau in bezit van NEN-EN-ISO 9001 en NEN-EN-ISO 14001</w:t>
            </w:r>
          </w:p>
        </w:tc>
      </w:tr>
      <w:tr w:rsidR="00CF062D" w:rsidRPr="00CF062D" w14:paraId="28DB043C" w14:textId="77777777" w:rsidTr="000977A9">
        <w:trPr>
          <w:cantSplit/>
          <w:trHeight w:val="28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4F029FF" w14:textId="4A92D615" w:rsidR="006B3E91" w:rsidRPr="00CF062D" w:rsidRDefault="00556751" w:rsidP="006B3E91">
            <w:pPr>
              <w:rPr>
                <w:rFonts w:cs="Arial"/>
                <w:sz w:val="18"/>
                <w:szCs w:val="18"/>
              </w:rPr>
            </w:pPr>
            <w:r w:rsidRPr="00CF062D">
              <w:rPr>
                <w:rFonts w:cs="Arial"/>
                <w:sz w:val="18"/>
                <w:szCs w:val="18"/>
              </w:rPr>
              <w:t>2.</w:t>
            </w:r>
          </w:p>
        </w:tc>
        <w:tc>
          <w:tcPr>
            <w:tcW w:w="7013" w:type="dxa"/>
            <w:tcBorders>
              <w:top w:val="single" w:sz="4" w:space="0" w:color="auto"/>
              <w:left w:val="nil"/>
              <w:bottom w:val="single" w:sz="4" w:space="0" w:color="auto"/>
              <w:right w:val="single" w:sz="4" w:space="0" w:color="auto"/>
            </w:tcBorders>
            <w:shd w:val="clear" w:color="auto" w:fill="auto"/>
          </w:tcPr>
          <w:p w14:paraId="1C8802AA" w14:textId="14225C52" w:rsidR="006B3E91" w:rsidRPr="00CF062D" w:rsidRDefault="006B3E91" w:rsidP="006B3E91">
            <w:pPr>
              <w:rPr>
                <w:rFonts w:cs="Arial"/>
                <w:sz w:val="18"/>
                <w:szCs w:val="18"/>
              </w:rPr>
            </w:pPr>
            <w:r w:rsidRPr="00CF062D">
              <w:rPr>
                <w:rFonts w:cs="Arial"/>
                <w:sz w:val="18"/>
                <w:szCs w:val="18"/>
              </w:rPr>
              <w:t>Analyse grondmonsters uitvoeren door een laboratorium dat is ger</w:t>
            </w:r>
            <w:r w:rsidR="006A479F" w:rsidRPr="00CF062D">
              <w:rPr>
                <w:rFonts w:cs="Arial"/>
                <w:sz w:val="18"/>
                <w:szCs w:val="18"/>
              </w:rPr>
              <w:t>eg</w:t>
            </w:r>
            <w:r w:rsidRPr="00CF062D">
              <w:rPr>
                <w:rFonts w:cs="Arial"/>
                <w:sz w:val="18"/>
                <w:szCs w:val="18"/>
              </w:rPr>
              <w:t xml:space="preserve">istreerd in </w:t>
            </w:r>
            <w:r w:rsidR="006A479F" w:rsidRPr="00CF062D">
              <w:rPr>
                <w:rFonts w:cs="Arial"/>
                <w:sz w:val="18"/>
                <w:szCs w:val="18"/>
              </w:rPr>
              <w:t>het</w:t>
            </w:r>
            <w:r w:rsidRPr="00CF062D">
              <w:rPr>
                <w:rFonts w:cs="Arial"/>
                <w:sz w:val="18"/>
                <w:szCs w:val="18"/>
              </w:rPr>
              <w:t xml:space="preserve"> RvA register</w:t>
            </w:r>
          </w:p>
        </w:tc>
      </w:tr>
      <w:tr w:rsidR="00CF062D" w:rsidRPr="00CF062D" w14:paraId="1A1A0451" w14:textId="77777777" w:rsidTr="000977A9">
        <w:trPr>
          <w:cantSplit/>
          <w:trHeight w:val="28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5891025" w14:textId="6ED6F8D9" w:rsidR="006A479F" w:rsidRPr="00CF062D" w:rsidRDefault="00556751" w:rsidP="006B3E91">
            <w:pPr>
              <w:rPr>
                <w:rFonts w:cs="Arial"/>
                <w:sz w:val="18"/>
                <w:szCs w:val="18"/>
              </w:rPr>
            </w:pPr>
            <w:r w:rsidRPr="00CF062D">
              <w:rPr>
                <w:rFonts w:cs="Arial"/>
                <w:sz w:val="18"/>
                <w:szCs w:val="18"/>
              </w:rPr>
              <w:t>3.</w:t>
            </w:r>
          </w:p>
        </w:tc>
        <w:tc>
          <w:tcPr>
            <w:tcW w:w="7013" w:type="dxa"/>
            <w:tcBorders>
              <w:top w:val="single" w:sz="4" w:space="0" w:color="auto"/>
              <w:left w:val="nil"/>
              <w:bottom w:val="single" w:sz="4" w:space="0" w:color="auto"/>
              <w:right w:val="single" w:sz="4" w:space="0" w:color="auto"/>
            </w:tcBorders>
            <w:shd w:val="clear" w:color="auto" w:fill="auto"/>
          </w:tcPr>
          <w:p w14:paraId="263D5607" w14:textId="2C10588D" w:rsidR="006A479F" w:rsidRPr="00CF062D" w:rsidRDefault="006A479F" w:rsidP="006B3E91">
            <w:pPr>
              <w:rPr>
                <w:rFonts w:cs="Arial"/>
                <w:sz w:val="18"/>
                <w:szCs w:val="18"/>
              </w:rPr>
            </w:pPr>
            <w:r w:rsidRPr="00CF062D">
              <w:rPr>
                <w:rFonts w:cs="Arial"/>
                <w:sz w:val="18"/>
                <w:szCs w:val="18"/>
              </w:rPr>
              <w:t>Veldwerk bij milieu hygiënisch bodemonderzoek uitvoeren conform BRL-SIKB-2000 met de daarbij behorende protocollen 2001,2002, 2006 en 2018</w:t>
            </w:r>
          </w:p>
        </w:tc>
      </w:tr>
      <w:tr w:rsidR="00CF062D" w:rsidRPr="00CF062D" w14:paraId="122D5BAB" w14:textId="77777777" w:rsidTr="000977A9">
        <w:trPr>
          <w:cantSplit/>
          <w:trHeight w:val="28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2A2D64DF" w14:textId="01052AB6" w:rsidR="006A479F" w:rsidRPr="00CF062D" w:rsidRDefault="00556751" w:rsidP="006B3E91">
            <w:pPr>
              <w:rPr>
                <w:rFonts w:cs="Arial"/>
                <w:sz w:val="18"/>
                <w:szCs w:val="18"/>
              </w:rPr>
            </w:pPr>
            <w:r w:rsidRPr="00CF062D">
              <w:rPr>
                <w:rFonts w:cs="Arial"/>
                <w:sz w:val="18"/>
                <w:szCs w:val="18"/>
              </w:rPr>
              <w:t>4.</w:t>
            </w:r>
          </w:p>
        </w:tc>
        <w:tc>
          <w:tcPr>
            <w:tcW w:w="7013" w:type="dxa"/>
            <w:tcBorders>
              <w:top w:val="single" w:sz="4" w:space="0" w:color="auto"/>
              <w:left w:val="nil"/>
              <w:bottom w:val="single" w:sz="4" w:space="0" w:color="auto"/>
              <w:right w:val="single" w:sz="4" w:space="0" w:color="auto"/>
            </w:tcBorders>
            <w:shd w:val="clear" w:color="auto" w:fill="auto"/>
          </w:tcPr>
          <w:p w14:paraId="2A838260" w14:textId="48ECE80B" w:rsidR="006A479F" w:rsidRPr="00CF062D" w:rsidRDefault="006A479F" w:rsidP="006B3E91">
            <w:pPr>
              <w:rPr>
                <w:rFonts w:cs="Arial"/>
                <w:sz w:val="18"/>
                <w:szCs w:val="18"/>
              </w:rPr>
            </w:pPr>
            <w:r w:rsidRPr="00CF062D">
              <w:rPr>
                <w:rFonts w:cs="Arial"/>
                <w:sz w:val="18"/>
                <w:szCs w:val="18"/>
              </w:rPr>
              <w:t>Voorbehandeling van de grond- en grondwatermonsters uitvoeren conform AS3000</w:t>
            </w:r>
          </w:p>
        </w:tc>
      </w:tr>
      <w:tr w:rsidR="00CF062D" w:rsidRPr="00CF062D" w14:paraId="4B361C37" w14:textId="77777777" w:rsidTr="000977A9">
        <w:trPr>
          <w:cantSplit/>
          <w:trHeight w:val="28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09EBDE3F" w14:textId="57704D44" w:rsidR="006B3E91" w:rsidRPr="00CF062D" w:rsidRDefault="00556751" w:rsidP="006B3E91">
            <w:pPr>
              <w:rPr>
                <w:rFonts w:cs="Arial"/>
                <w:sz w:val="18"/>
                <w:szCs w:val="18"/>
              </w:rPr>
            </w:pPr>
            <w:r w:rsidRPr="00CF062D">
              <w:rPr>
                <w:rFonts w:cs="Arial"/>
                <w:sz w:val="18"/>
                <w:szCs w:val="18"/>
              </w:rPr>
              <w:t>5.</w:t>
            </w:r>
          </w:p>
        </w:tc>
        <w:tc>
          <w:tcPr>
            <w:tcW w:w="7013" w:type="dxa"/>
            <w:tcBorders>
              <w:top w:val="single" w:sz="4" w:space="0" w:color="auto"/>
              <w:left w:val="nil"/>
              <w:bottom w:val="single" w:sz="4" w:space="0" w:color="auto"/>
              <w:right w:val="single" w:sz="4" w:space="0" w:color="auto"/>
            </w:tcBorders>
            <w:shd w:val="clear" w:color="auto" w:fill="auto"/>
          </w:tcPr>
          <w:p w14:paraId="38B9CE8F" w14:textId="4ABF4391" w:rsidR="006B3E91" w:rsidRPr="00CF062D" w:rsidRDefault="006B3E91" w:rsidP="006B3E91">
            <w:pPr>
              <w:rPr>
                <w:rFonts w:cs="Arial"/>
                <w:sz w:val="18"/>
                <w:szCs w:val="18"/>
              </w:rPr>
            </w:pPr>
            <w:r w:rsidRPr="00CF062D">
              <w:rPr>
                <w:rFonts w:cs="Arial"/>
                <w:sz w:val="18"/>
                <w:szCs w:val="18"/>
              </w:rPr>
              <w:t>Vooronderzoek bodem conform NEN 5725:2017</w:t>
            </w:r>
          </w:p>
        </w:tc>
      </w:tr>
      <w:tr w:rsidR="00CF062D" w:rsidRPr="00CF062D" w14:paraId="22588C42" w14:textId="77777777" w:rsidTr="000977A9">
        <w:trPr>
          <w:cantSplit/>
          <w:trHeight w:val="28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FAAA5AC" w14:textId="62EA672E" w:rsidR="006A479F" w:rsidRPr="00CF062D" w:rsidRDefault="00556751" w:rsidP="006A479F">
            <w:pPr>
              <w:rPr>
                <w:rFonts w:cs="Arial"/>
                <w:sz w:val="18"/>
                <w:szCs w:val="18"/>
              </w:rPr>
            </w:pPr>
            <w:r w:rsidRPr="00CF062D">
              <w:rPr>
                <w:rFonts w:cs="Arial"/>
                <w:sz w:val="18"/>
                <w:szCs w:val="18"/>
              </w:rPr>
              <w:t>6.</w:t>
            </w:r>
          </w:p>
        </w:tc>
        <w:tc>
          <w:tcPr>
            <w:tcW w:w="7013" w:type="dxa"/>
            <w:tcBorders>
              <w:top w:val="single" w:sz="4" w:space="0" w:color="auto"/>
              <w:left w:val="nil"/>
              <w:bottom w:val="single" w:sz="4" w:space="0" w:color="auto"/>
              <w:right w:val="single" w:sz="4" w:space="0" w:color="auto"/>
            </w:tcBorders>
            <w:shd w:val="clear" w:color="auto" w:fill="auto"/>
          </w:tcPr>
          <w:p w14:paraId="70A26DBB" w14:textId="3B1B11D5" w:rsidR="006A479F" w:rsidRPr="00CF062D" w:rsidRDefault="006A479F" w:rsidP="006A479F">
            <w:pPr>
              <w:rPr>
                <w:rFonts w:cs="Arial"/>
                <w:sz w:val="18"/>
                <w:szCs w:val="18"/>
              </w:rPr>
            </w:pPr>
            <w:r w:rsidRPr="00CF062D">
              <w:rPr>
                <w:rFonts w:cs="Arial"/>
                <w:sz w:val="18"/>
                <w:szCs w:val="18"/>
              </w:rPr>
              <w:t>Verkennend bodemonderzoek conform NEN 5740: 2009 +:2016</w:t>
            </w:r>
          </w:p>
        </w:tc>
      </w:tr>
      <w:tr w:rsidR="00CF062D" w:rsidRPr="00CF062D" w14:paraId="0D05F75B" w14:textId="77777777" w:rsidTr="000977A9">
        <w:trPr>
          <w:cantSplit/>
          <w:trHeight w:val="28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B3C2614" w14:textId="74C527C8" w:rsidR="006A479F" w:rsidRPr="00CF062D" w:rsidRDefault="00556751" w:rsidP="006A479F">
            <w:pPr>
              <w:rPr>
                <w:rFonts w:cs="Arial"/>
                <w:sz w:val="18"/>
                <w:szCs w:val="18"/>
              </w:rPr>
            </w:pPr>
            <w:r w:rsidRPr="00CF062D">
              <w:rPr>
                <w:rFonts w:cs="Arial"/>
                <w:sz w:val="18"/>
                <w:szCs w:val="18"/>
              </w:rPr>
              <w:t>7.</w:t>
            </w:r>
          </w:p>
        </w:tc>
        <w:tc>
          <w:tcPr>
            <w:tcW w:w="7013" w:type="dxa"/>
            <w:tcBorders>
              <w:top w:val="single" w:sz="4" w:space="0" w:color="auto"/>
              <w:left w:val="nil"/>
              <w:bottom w:val="single" w:sz="4" w:space="0" w:color="auto"/>
              <w:right w:val="single" w:sz="4" w:space="0" w:color="auto"/>
            </w:tcBorders>
            <w:shd w:val="clear" w:color="auto" w:fill="auto"/>
          </w:tcPr>
          <w:p w14:paraId="0D8D9E7E" w14:textId="1887EB2D" w:rsidR="006A479F" w:rsidRPr="00CF062D" w:rsidRDefault="006A479F" w:rsidP="006A479F">
            <w:pPr>
              <w:rPr>
                <w:rFonts w:cs="Arial"/>
                <w:sz w:val="18"/>
                <w:szCs w:val="18"/>
              </w:rPr>
            </w:pPr>
            <w:r w:rsidRPr="00CF062D">
              <w:rPr>
                <w:rFonts w:cs="Arial"/>
                <w:sz w:val="18"/>
                <w:szCs w:val="18"/>
              </w:rPr>
              <w:t>Zintuigelijke waarnemingen tijdens het veldwerk beschrijven conform NEN 5706:2003</w:t>
            </w:r>
          </w:p>
        </w:tc>
      </w:tr>
      <w:tr w:rsidR="00CF062D" w:rsidRPr="00CF062D" w14:paraId="2122F81F" w14:textId="77777777" w:rsidTr="000977A9">
        <w:trPr>
          <w:cantSplit/>
          <w:trHeight w:val="28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2DD4D94F" w14:textId="3058BEDC" w:rsidR="006A479F" w:rsidRPr="00CF062D" w:rsidRDefault="00556751" w:rsidP="006A479F">
            <w:pPr>
              <w:rPr>
                <w:rFonts w:cs="Arial"/>
                <w:sz w:val="18"/>
                <w:szCs w:val="18"/>
              </w:rPr>
            </w:pPr>
            <w:r w:rsidRPr="00CF062D">
              <w:rPr>
                <w:rFonts w:cs="Arial"/>
                <w:sz w:val="18"/>
                <w:szCs w:val="18"/>
              </w:rPr>
              <w:t>8.</w:t>
            </w:r>
          </w:p>
        </w:tc>
        <w:tc>
          <w:tcPr>
            <w:tcW w:w="7013" w:type="dxa"/>
            <w:tcBorders>
              <w:top w:val="single" w:sz="4" w:space="0" w:color="auto"/>
              <w:left w:val="nil"/>
              <w:bottom w:val="single" w:sz="4" w:space="0" w:color="auto"/>
              <w:right w:val="single" w:sz="4" w:space="0" w:color="auto"/>
            </w:tcBorders>
            <w:shd w:val="clear" w:color="auto" w:fill="auto"/>
          </w:tcPr>
          <w:p w14:paraId="59A16EC2" w14:textId="3155EC2C" w:rsidR="006A479F" w:rsidRPr="00CF062D" w:rsidRDefault="006A479F" w:rsidP="006A479F">
            <w:pPr>
              <w:rPr>
                <w:rFonts w:cs="Arial"/>
                <w:sz w:val="18"/>
                <w:szCs w:val="18"/>
              </w:rPr>
            </w:pPr>
            <w:r w:rsidRPr="00CF062D">
              <w:rPr>
                <w:rFonts w:cs="Arial"/>
                <w:sz w:val="18"/>
                <w:szCs w:val="18"/>
              </w:rPr>
              <w:t>Boorprofielen beschrijven conform NEN 5104: 1989 +C1: 1990</w:t>
            </w:r>
          </w:p>
        </w:tc>
      </w:tr>
      <w:tr w:rsidR="00CF062D" w:rsidRPr="00CF062D" w14:paraId="215A16B7" w14:textId="77777777" w:rsidTr="000977A9">
        <w:trPr>
          <w:cantSplit/>
          <w:trHeight w:val="28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02EB3768" w14:textId="01DC9BA1" w:rsidR="006A479F" w:rsidRPr="00CF062D" w:rsidRDefault="00556751" w:rsidP="006A479F">
            <w:pPr>
              <w:rPr>
                <w:rFonts w:cs="Arial"/>
                <w:sz w:val="18"/>
                <w:szCs w:val="18"/>
              </w:rPr>
            </w:pPr>
            <w:r w:rsidRPr="00CF062D">
              <w:rPr>
                <w:rFonts w:cs="Arial"/>
                <w:sz w:val="18"/>
                <w:szCs w:val="18"/>
              </w:rPr>
              <w:t>9.</w:t>
            </w:r>
          </w:p>
        </w:tc>
        <w:tc>
          <w:tcPr>
            <w:tcW w:w="7013" w:type="dxa"/>
            <w:tcBorders>
              <w:top w:val="single" w:sz="4" w:space="0" w:color="auto"/>
              <w:left w:val="nil"/>
              <w:bottom w:val="single" w:sz="4" w:space="0" w:color="auto"/>
              <w:right w:val="single" w:sz="4" w:space="0" w:color="auto"/>
            </w:tcBorders>
            <w:shd w:val="clear" w:color="auto" w:fill="auto"/>
          </w:tcPr>
          <w:p w14:paraId="14B93CB1" w14:textId="40DE1B16" w:rsidR="006A479F" w:rsidRPr="00CF062D" w:rsidRDefault="006A479F" w:rsidP="006A479F">
            <w:pPr>
              <w:rPr>
                <w:rFonts w:cs="Arial"/>
                <w:sz w:val="18"/>
                <w:szCs w:val="18"/>
              </w:rPr>
            </w:pPr>
            <w:r w:rsidRPr="00CF062D">
              <w:rPr>
                <w:rFonts w:cs="Arial"/>
                <w:sz w:val="18"/>
                <w:szCs w:val="18"/>
              </w:rPr>
              <w:t>Bemonsteren PFAS conform voorschriften handreiking PFAS bemonsteren</w:t>
            </w:r>
            <w:r w:rsidR="00EC30A7" w:rsidRPr="00CF062D">
              <w:rPr>
                <w:rFonts w:cs="Arial"/>
                <w:sz w:val="18"/>
                <w:szCs w:val="18"/>
              </w:rPr>
              <w:t xml:space="preserve"> versie 1.0 </w:t>
            </w:r>
            <w:r w:rsidR="006930E4" w:rsidRPr="00CF062D">
              <w:rPr>
                <w:rFonts w:cs="Arial"/>
                <w:sz w:val="18"/>
                <w:szCs w:val="18"/>
              </w:rPr>
              <w:t>d.d. 25-06-2020</w:t>
            </w:r>
          </w:p>
        </w:tc>
      </w:tr>
      <w:tr w:rsidR="00CF062D" w:rsidRPr="00CF062D" w14:paraId="70A01330" w14:textId="77777777" w:rsidTr="000977A9">
        <w:trPr>
          <w:cantSplit/>
          <w:trHeight w:val="28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7A263A1" w14:textId="464224CB" w:rsidR="006A479F" w:rsidRPr="00CF062D" w:rsidRDefault="00556751" w:rsidP="006A479F">
            <w:pPr>
              <w:rPr>
                <w:rFonts w:cs="Arial"/>
                <w:sz w:val="18"/>
                <w:szCs w:val="18"/>
              </w:rPr>
            </w:pPr>
            <w:r w:rsidRPr="00CF062D">
              <w:rPr>
                <w:rFonts w:cs="Arial"/>
                <w:sz w:val="18"/>
                <w:szCs w:val="18"/>
              </w:rPr>
              <w:t>10.</w:t>
            </w:r>
          </w:p>
        </w:tc>
        <w:tc>
          <w:tcPr>
            <w:tcW w:w="7013" w:type="dxa"/>
            <w:tcBorders>
              <w:top w:val="single" w:sz="4" w:space="0" w:color="auto"/>
              <w:left w:val="nil"/>
              <w:bottom w:val="single" w:sz="4" w:space="0" w:color="auto"/>
              <w:right w:val="single" w:sz="4" w:space="0" w:color="auto"/>
            </w:tcBorders>
            <w:shd w:val="clear" w:color="auto" w:fill="auto"/>
          </w:tcPr>
          <w:p w14:paraId="3BD4DFF2" w14:textId="04F8D74E" w:rsidR="006A479F" w:rsidRPr="00CF062D" w:rsidRDefault="006A479F" w:rsidP="006A479F">
            <w:pPr>
              <w:rPr>
                <w:rFonts w:cs="Arial"/>
                <w:sz w:val="18"/>
                <w:szCs w:val="18"/>
              </w:rPr>
            </w:pPr>
            <w:r w:rsidRPr="00CF062D">
              <w:rPr>
                <w:rFonts w:cs="Arial"/>
                <w:sz w:val="18"/>
                <w:szCs w:val="18"/>
              </w:rPr>
              <w:t xml:space="preserve">Civieltechnische kwaliteit van de grondmonsters analyseren </w:t>
            </w:r>
            <w:r w:rsidR="00380D04" w:rsidRPr="00CF062D">
              <w:rPr>
                <w:rFonts w:cs="Arial"/>
                <w:sz w:val="18"/>
                <w:szCs w:val="18"/>
              </w:rPr>
              <w:t>met een SCG-zeefkromme en RAW 2020</w:t>
            </w:r>
          </w:p>
        </w:tc>
      </w:tr>
      <w:tr w:rsidR="00CF062D" w:rsidRPr="00CF062D" w14:paraId="0A9F9E8B" w14:textId="77777777" w:rsidTr="000977A9">
        <w:trPr>
          <w:cantSplit/>
          <w:trHeight w:val="28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07B290AE" w14:textId="0254C825" w:rsidR="006A479F" w:rsidRPr="00CF062D" w:rsidRDefault="00556751" w:rsidP="006A479F">
            <w:pPr>
              <w:rPr>
                <w:rFonts w:cs="Arial"/>
                <w:sz w:val="18"/>
                <w:szCs w:val="18"/>
              </w:rPr>
            </w:pPr>
            <w:r w:rsidRPr="00CF062D">
              <w:rPr>
                <w:rFonts w:cs="Arial"/>
                <w:sz w:val="18"/>
                <w:szCs w:val="18"/>
              </w:rPr>
              <w:t>11.</w:t>
            </w:r>
          </w:p>
        </w:tc>
        <w:tc>
          <w:tcPr>
            <w:tcW w:w="7013" w:type="dxa"/>
            <w:tcBorders>
              <w:top w:val="single" w:sz="4" w:space="0" w:color="auto"/>
              <w:left w:val="nil"/>
              <w:bottom w:val="single" w:sz="4" w:space="0" w:color="auto"/>
              <w:right w:val="single" w:sz="4" w:space="0" w:color="auto"/>
            </w:tcBorders>
            <w:shd w:val="clear" w:color="auto" w:fill="auto"/>
          </w:tcPr>
          <w:p w14:paraId="68652093" w14:textId="4EB5A58C" w:rsidR="006A479F" w:rsidRPr="00CF062D" w:rsidRDefault="006A479F" w:rsidP="006A479F">
            <w:pPr>
              <w:rPr>
                <w:rFonts w:cs="Arial"/>
                <w:sz w:val="18"/>
                <w:szCs w:val="18"/>
              </w:rPr>
            </w:pPr>
            <w:r w:rsidRPr="00CF062D">
              <w:rPr>
                <w:rFonts w:cs="Arial"/>
                <w:sz w:val="18"/>
                <w:szCs w:val="18"/>
              </w:rPr>
              <w:t>Asbestonderzoek conform NEN 5707 + C2: 2017</w:t>
            </w:r>
          </w:p>
        </w:tc>
      </w:tr>
      <w:tr w:rsidR="00CF062D" w:rsidRPr="00CF062D" w14:paraId="00446236" w14:textId="77777777" w:rsidTr="000977A9">
        <w:trPr>
          <w:cantSplit/>
          <w:trHeight w:val="28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FEBB118" w14:textId="37B95446" w:rsidR="006A479F" w:rsidRPr="00CF062D" w:rsidRDefault="00556751" w:rsidP="006A479F">
            <w:pPr>
              <w:rPr>
                <w:rFonts w:cs="Arial"/>
                <w:sz w:val="18"/>
                <w:szCs w:val="18"/>
              </w:rPr>
            </w:pPr>
            <w:r w:rsidRPr="00CF062D">
              <w:rPr>
                <w:rFonts w:cs="Arial"/>
                <w:sz w:val="18"/>
                <w:szCs w:val="18"/>
              </w:rPr>
              <w:t>12.</w:t>
            </w:r>
          </w:p>
        </w:tc>
        <w:tc>
          <w:tcPr>
            <w:tcW w:w="7013" w:type="dxa"/>
            <w:tcBorders>
              <w:top w:val="single" w:sz="4" w:space="0" w:color="auto"/>
              <w:left w:val="nil"/>
              <w:bottom w:val="single" w:sz="4" w:space="0" w:color="auto"/>
              <w:right w:val="single" w:sz="4" w:space="0" w:color="auto"/>
            </w:tcBorders>
            <w:shd w:val="clear" w:color="auto" w:fill="auto"/>
          </w:tcPr>
          <w:p w14:paraId="2FF5B598" w14:textId="0AE14581" w:rsidR="006A479F" w:rsidRPr="00CF062D" w:rsidRDefault="006A479F" w:rsidP="006A479F">
            <w:pPr>
              <w:rPr>
                <w:rFonts w:cs="Arial"/>
                <w:sz w:val="18"/>
                <w:szCs w:val="18"/>
              </w:rPr>
            </w:pPr>
            <w:r w:rsidRPr="00CF062D">
              <w:rPr>
                <w:rFonts w:cs="Arial"/>
                <w:sz w:val="18"/>
                <w:szCs w:val="18"/>
              </w:rPr>
              <w:t>Fundatieonderzoek conform NEN 5740 +A1:2016 en NEN 5897 + C2:2017</w:t>
            </w:r>
          </w:p>
        </w:tc>
      </w:tr>
      <w:tr w:rsidR="00720252" w:rsidRPr="00CF062D" w14:paraId="1E755B30" w14:textId="77777777" w:rsidTr="000977A9">
        <w:trPr>
          <w:cantSplit/>
          <w:trHeight w:val="28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50D33C7" w14:textId="2686792A" w:rsidR="00720252" w:rsidRPr="00CF062D" w:rsidRDefault="00720252" w:rsidP="006A479F">
            <w:pPr>
              <w:rPr>
                <w:rFonts w:cs="Arial"/>
                <w:sz w:val="18"/>
                <w:szCs w:val="18"/>
              </w:rPr>
            </w:pPr>
            <w:r>
              <w:rPr>
                <w:rFonts w:cs="Arial"/>
                <w:sz w:val="18"/>
                <w:szCs w:val="18"/>
              </w:rPr>
              <w:t>13.</w:t>
            </w:r>
          </w:p>
        </w:tc>
        <w:tc>
          <w:tcPr>
            <w:tcW w:w="7013" w:type="dxa"/>
            <w:tcBorders>
              <w:top w:val="single" w:sz="4" w:space="0" w:color="auto"/>
              <w:left w:val="nil"/>
              <w:bottom w:val="single" w:sz="4" w:space="0" w:color="auto"/>
              <w:right w:val="single" w:sz="4" w:space="0" w:color="auto"/>
            </w:tcBorders>
            <w:shd w:val="clear" w:color="auto" w:fill="auto"/>
          </w:tcPr>
          <w:p w14:paraId="36881AB5" w14:textId="5A3E3B86" w:rsidR="00720252" w:rsidRPr="005C210A" w:rsidRDefault="005C210A" w:rsidP="006A479F">
            <w:pPr>
              <w:rPr>
                <w:rFonts w:cs="Arial"/>
                <w:sz w:val="18"/>
                <w:szCs w:val="18"/>
              </w:rPr>
            </w:pPr>
            <w:r w:rsidRPr="005C210A">
              <w:rPr>
                <w:rFonts w:cs="Arial"/>
                <w:sz w:val="18"/>
                <w:szCs w:val="18"/>
              </w:rPr>
              <w:t>Sonderingsonderzoek conform sondeerklasse 1</w:t>
            </w:r>
            <w:r>
              <w:rPr>
                <w:rFonts w:cs="Arial"/>
                <w:sz w:val="18"/>
                <w:szCs w:val="18"/>
              </w:rPr>
              <w:t xml:space="preserve"> en</w:t>
            </w:r>
            <w:r w:rsidRPr="005C210A">
              <w:rPr>
                <w:rFonts w:cs="Arial"/>
                <w:sz w:val="18"/>
                <w:szCs w:val="18"/>
              </w:rPr>
              <w:t xml:space="preserve"> conform NEN-EN-ISO 22476-1 </w:t>
            </w:r>
          </w:p>
        </w:tc>
      </w:tr>
      <w:tr w:rsidR="00CF062D" w:rsidRPr="00CF062D" w14:paraId="592703C4" w14:textId="77777777" w:rsidTr="000977A9">
        <w:trPr>
          <w:cantSplit/>
          <w:trHeight w:val="28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12D1A30" w14:textId="47E806ED" w:rsidR="006A479F" w:rsidRPr="00CF062D" w:rsidRDefault="00556751" w:rsidP="006A479F">
            <w:pPr>
              <w:rPr>
                <w:rFonts w:cs="Arial"/>
                <w:sz w:val="18"/>
                <w:szCs w:val="18"/>
              </w:rPr>
            </w:pPr>
            <w:r w:rsidRPr="00CF062D">
              <w:rPr>
                <w:rFonts w:cs="Arial"/>
                <w:sz w:val="18"/>
                <w:szCs w:val="18"/>
              </w:rPr>
              <w:t>1</w:t>
            </w:r>
            <w:r w:rsidR="005F4D5F">
              <w:rPr>
                <w:rFonts w:cs="Arial"/>
                <w:sz w:val="18"/>
                <w:szCs w:val="18"/>
              </w:rPr>
              <w:t>4</w:t>
            </w:r>
            <w:r w:rsidRPr="00CF062D">
              <w:rPr>
                <w:rFonts w:cs="Arial"/>
                <w:sz w:val="18"/>
                <w:szCs w:val="18"/>
              </w:rPr>
              <w:t>.</w:t>
            </w:r>
          </w:p>
        </w:tc>
        <w:tc>
          <w:tcPr>
            <w:tcW w:w="7013" w:type="dxa"/>
            <w:tcBorders>
              <w:top w:val="single" w:sz="4" w:space="0" w:color="auto"/>
              <w:left w:val="nil"/>
              <w:bottom w:val="single" w:sz="4" w:space="0" w:color="auto"/>
              <w:right w:val="single" w:sz="4" w:space="0" w:color="auto"/>
            </w:tcBorders>
            <w:shd w:val="clear" w:color="auto" w:fill="auto"/>
          </w:tcPr>
          <w:p w14:paraId="4A527A34" w14:textId="745845B4" w:rsidR="006A479F" w:rsidRPr="00CF062D" w:rsidRDefault="006A479F" w:rsidP="006A479F">
            <w:pPr>
              <w:rPr>
                <w:rFonts w:cs="Arial"/>
                <w:sz w:val="18"/>
                <w:szCs w:val="18"/>
              </w:rPr>
            </w:pPr>
            <w:r w:rsidRPr="00CF062D">
              <w:rPr>
                <w:rFonts w:cs="Arial"/>
                <w:sz w:val="18"/>
                <w:szCs w:val="18"/>
              </w:rPr>
              <w:t>Asfaltonderzoek conform CROW-publicatie 2010:2015</w:t>
            </w:r>
          </w:p>
        </w:tc>
      </w:tr>
      <w:tr w:rsidR="00CF062D" w:rsidRPr="00CF062D" w14:paraId="0F7BB1B7" w14:textId="77777777" w:rsidTr="000977A9">
        <w:trPr>
          <w:cantSplit/>
          <w:trHeight w:val="28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1148CAF" w14:textId="62E6A1FB" w:rsidR="006A479F" w:rsidRPr="00CF062D" w:rsidRDefault="00556751" w:rsidP="006A479F">
            <w:pPr>
              <w:rPr>
                <w:rFonts w:cs="Arial"/>
                <w:sz w:val="18"/>
                <w:szCs w:val="18"/>
              </w:rPr>
            </w:pPr>
            <w:r w:rsidRPr="00CF062D">
              <w:rPr>
                <w:rFonts w:cs="Arial"/>
                <w:sz w:val="18"/>
                <w:szCs w:val="18"/>
              </w:rPr>
              <w:t>1</w:t>
            </w:r>
            <w:r w:rsidR="005F4D5F">
              <w:rPr>
                <w:rFonts w:cs="Arial"/>
                <w:sz w:val="18"/>
                <w:szCs w:val="18"/>
              </w:rPr>
              <w:t>5</w:t>
            </w:r>
            <w:r w:rsidRPr="00CF062D">
              <w:rPr>
                <w:rFonts w:cs="Arial"/>
                <w:sz w:val="18"/>
                <w:szCs w:val="18"/>
              </w:rPr>
              <w:t>.</w:t>
            </w:r>
          </w:p>
        </w:tc>
        <w:tc>
          <w:tcPr>
            <w:tcW w:w="7013" w:type="dxa"/>
            <w:tcBorders>
              <w:top w:val="single" w:sz="4" w:space="0" w:color="auto"/>
              <w:left w:val="nil"/>
              <w:bottom w:val="single" w:sz="4" w:space="0" w:color="auto"/>
              <w:right w:val="single" w:sz="4" w:space="0" w:color="auto"/>
            </w:tcBorders>
            <w:shd w:val="clear" w:color="auto" w:fill="auto"/>
          </w:tcPr>
          <w:p w14:paraId="1C65FBDB" w14:textId="6FD3C1D9" w:rsidR="00380D04" w:rsidRPr="00CF062D" w:rsidRDefault="00380D04" w:rsidP="006A479F">
            <w:pPr>
              <w:rPr>
                <w:rFonts w:cs="Arial"/>
                <w:sz w:val="18"/>
                <w:szCs w:val="18"/>
              </w:rPr>
            </w:pPr>
            <w:r w:rsidRPr="00CF062D">
              <w:rPr>
                <w:rFonts w:cs="Arial"/>
                <w:sz w:val="18"/>
                <w:szCs w:val="18"/>
              </w:rPr>
              <w:t xml:space="preserve">Bepalen van de k-waarde </w:t>
            </w:r>
            <w:r w:rsidR="00715C71" w:rsidRPr="00CF062D">
              <w:rPr>
                <w:rFonts w:cs="Arial"/>
                <w:sz w:val="18"/>
                <w:szCs w:val="18"/>
              </w:rPr>
              <w:t>van de bodem</w:t>
            </w:r>
            <w:r w:rsidR="006930E4" w:rsidRPr="00CF062D">
              <w:rPr>
                <w:rFonts w:cs="Arial"/>
                <w:sz w:val="18"/>
                <w:szCs w:val="18"/>
              </w:rPr>
              <w:t>laag 1m tot 2m -mv</w:t>
            </w:r>
            <w:r w:rsidR="00715C71" w:rsidRPr="00CF062D">
              <w:rPr>
                <w:rFonts w:cs="Arial"/>
                <w:sz w:val="18"/>
                <w:szCs w:val="18"/>
              </w:rPr>
              <w:t xml:space="preserve"> </w:t>
            </w:r>
            <w:r w:rsidR="006930E4" w:rsidRPr="00CF062D">
              <w:rPr>
                <w:rFonts w:cs="Arial"/>
                <w:sz w:val="18"/>
                <w:szCs w:val="18"/>
              </w:rPr>
              <w:t>conform de omgekeerde Hooghoudtproef.</w:t>
            </w:r>
          </w:p>
        </w:tc>
      </w:tr>
      <w:tr w:rsidR="00CF062D" w:rsidRPr="00CF062D" w14:paraId="316C117E" w14:textId="77777777" w:rsidTr="000977A9">
        <w:trPr>
          <w:cantSplit/>
          <w:trHeight w:val="28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75D72F4" w14:textId="08F22E55" w:rsidR="006A479F" w:rsidRPr="00CF062D" w:rsidRDefault="00556751" w:rsidP="006A479F">
            <w:pPr>
              <w:rPr>
                <w:rFonts w:cs="Arial"/>
                <w:sz w:val="18"/>
                <w:szCs w:val="18"/>
              </w:rPr>
            </w:pPr>
            <w:r w:rsidRPr="00CF062D">
              <w:rPr>
                <w:rFonts w:cs="Arial"/>
                <w:sz w:val="18"/>
                <w:szCs w:val="18"/>
              </w:rPr>
              <w:t>1</w:t>
            </w:r>
            <w:r w:rsidR="005F4D5F">
              <w:rPr>
                <w:rFonts w:cs="Arial"/>
                <w:sz w:val="18"/>
                <w:szCs w:val="18"/>
              </w:rPr>
              <w:t>6</w:t>
            </w:r>
            <w:r w:rsidRPr="00CF062D">
              <w:rPr>
                <w:rFonts w:cs="Arial"/>
                <w:sz w:val="18"/>
                <w:szCs w:val="18"/>
              </w:rPr>
              <w:t>.</w:t>
            </w:r>
          </w:p>
        </w:tc>
        <w:tc>
          <w:tcPr>
            <w:tcW w:w="7013" w:type="dxa"/>
            <w:tcBorders>
              <w:top w:val="single" w:sz="4" w:space="0" w:color="auto"/>
              <w:left w:val="nil"/>
              <w:bottom w:val="single" w:sz="4" w:space="0" w:color="auto"/>
              <w:right w:val="single" w:sz="4" w:space="0" w:color="auto"/>
            </w:tcBorders>
            <w:shd w:val="clear" w:color="auto" w:fill="auto"/>
          </w:tcPr>
          <w:p w14:paraId="770FBA54" w14:textId="0FF680C1" w:rsidR="006A479F" w:rsidRPr="00CF062D" w:rsidRDefault="00380D04" w:rsidP="006A479F">
            <w:pPr>
              <w:rPr>
                <w:rFonts w:cs="Arial"/>
                <w:sz w:val="18"/>
                <w:szCs w:val="18"/>
              </w:rPr>
            </w:pPr>
            <w:r w:rsidRPr="00CF062D">
              <w:rPr>
                <w:rFonts w:cs="Arial"/>
                <w:sz w:val="18"/>
                <w:szCs w:val="18"/>
              </w:rPr>
              <w:t xml:space="preserve">Plaatsen van peilbuizen 3,5 tot 4,0 m -mv voorzien van een </w:t>
            </w:r>
            <w:proofErr w:type="spellStart"/>
            <w:r w:rsidRPr="00CF062D">
              <w:rPr>
                <w:rFonts w:cs="Arial"/>
                <w:sz w:val="18"/>
                <w:szCs w:val="18"/>
              </w:rPr>
              <w:t>diver</w:t>
            </w:r>
            <w:proofErr w:type="spellEnd"/>
            <w:r w:rsidRPr="00CF062D">
              <w:rPr>
                <w:rFonts w:cs="Arial"/>
                <w:sz w:val="18"/>
                <w:szCs w:val="18"/>
              </w:rPr>
              <w:t xml:space="preserve"> datalogger voor 36 maanden en 12 handmetingen. De waterstanden verwerken in NAP. Van de boringen een boorprofiel opstellen conform NEN 5104</w:t>
            </w:r>
          </w:p>
        </w:tc>
      </w:tr>
      <w:tr w:rsidR="00CF062D" w:rsidRPr="00CF062D" w14:paraId="6C9F1239" w14:textId="77777777" w:rsidTr="000977A9">
        <w:trPr>
          <w:cantSplit/>
          <w:trHeight w:val="28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9E7D4AF" w14:textId="5F16F717" w:rsidR="006A479F" w:rsidRPr="00CF062D" w:rsidRDefault="00556751" w:rsidP="006A479F">
            <w:pPr>
              <w:rPr>
                <w:rFonts w:cs="Arial"/>
                <w:sz w:val="18"/>
                <w:szCs w:val="18"/>
              </w:rPr>
            </w:pPr>
            <w:r w:rsidRPr="00CF062D">
              <w:rPr>
                <w:rFonts w:cs="Arial"/>
                <w:sz w:val="18"/>
                <w:szCs w:val="18"/>
              </w:rPr>
              <w:t>1</w:t>
            </w:r>
            <w:r w:rsidR="005F4D5F">
              <w:rPr>
                <w:rFonts w:cs="Arial"/>
                <w:sz w:val="18"/>
                <w:szCs w:val="18"/>
              </w:rPr>
              <w:t>7</w:t>
            </w:r>
            <w:r w:rsidRPr="00CF062D">
              <w:rPr>
                <w:rFonts w:cs="Arial"/>
                <w:sz w:val="18"/>
                <w:szCs w:val="18"/>
              </w:rPr>
              <w:t>.</w:t>
            </w:r>
          </w:p>
        </w:tc>
        <w:tc>
          <w:tcPr>
            <w:tcW w:w="7013" w:type="dxa"/>
            <w:tcBorders>
              <w:top w:val="single" w:sz="4" w:space="0" w:color="auto"/>
              <w:left w:val="nil"/>
              <w:bottom w:val="single" w:sz="4" w:space="0" w:color="auto"/>
              <w:right w:val="single" w:sz="4" w:space="0" w:color="auto"/>
            </w:tcBorders>
            <w:shd w:val="clear" w:color="auto" w:fill="auto"/>
          </w:tcPr>
          <w:p w14:paraId="6DD7031B" w14:textId="145E72AB" w:rsidR="006A479F" w:rsidRPr="00CF062D" w:rsidRDefault="00380D04" w:rsidP="006A479F">
            <w:pPr>
              <w:rPr>
                <w:rFonts w:cs="Arial"/>
                <w:sz w:val="18"/>
                <w:szCs w:val="18"/>
              </w:rPr>
            </w:pPr>
            <w:r w:rsidRPr="00CF062D">
              <w:rPr>
                <w:rFonts w:cs="Arial"/>
                <w:sz w:val="18"/>
                <w:szCs w:val="18"/>
              </w:rPr>
              <w:t>Grondwaterbemonstering conform NEN 5744</w:t>
            </w:r>
          </w:p>
        </w:tc>
      </w:tr>
      <w:tr w:rsidR="00CF062D" w:rsidRPr="00CF062D" w14:paraId="3BF9D1FF" w14:textId="77777777" w:rsidTr="000977A9">
        <w:trPr>
          <w:cantSplit/>
          <w:trHeight w:val="28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2B428D47" w14:textId="438245A0" w:rsidR="00380D04" w:rsidRPr="00CF062D" w:rsidRDefault="00556751" w:rsidP="006A479F">
            <w:pPr>
              <w:rPr>
                <w:rFonts w:cs="Arial"/>
                <w:sz w:val="18"/>
                <w:szCs w:val="18"/>
              </w:rPr>
            </w:pPr>
            <w:r w:rsidRPr="00CF062D">
              <w:rPr>
                <w:rFonts w:cs="Arial"/>
                <w:sz w:val="18"/>
                <w:szCs w:val="18"/>
              </w:rPr>
              <w:t>1</w:t>
            </w:r>
            <w:r w:rsidR="005F4D5F">
              <w:rPr>
                <w:rFonts w:cs="Arial"/>
                <w:sz w:val="18"/>
                <w:szCs w:val="18"/>
              </w:rPr>
              <w:t>8</w:t>
            </w:r>
            <w:r w:rsidRPr="00CF062D">
              <w:rPr>
                <w:rFonts w:cs="Arial"/>
                <w:sz w:val="18"/>
                <w:szCs w:val="18"/>
              </w:rPr>
              <w:t>.</w:t>
            </w:r>
          </w:p>
        </w:tc>
        <w:tc>
          <w:tcPr>
            <w:tcW w:w="7013" w:type="dxa"/>
            <w:tcBorders>
              <w:top w:val="single" w:sz="4" w:space="0" w:color="auto"/>
              <w:left w:val="nil"/>
              <w:bottom w:val="single" w:sz="4" w:space="0" w:color="auto"/>
              <w:right w:val="single" w:sz="4" w:space="0" w:color="auto"/>
            </w:tcBorders>
            <w:shd w:val="clear" w:color="auto" w:fill="auto"/>
          </w:tcPr>
          <w:p w14:paraId="3332B941" w14:textId="5D56F6D4" w:rsidR="00380D04" w:rsidRPr="00CF062D" w:rsidRDefault="0090079A" w:rsidP="006A479F">
            <w:pPr>
              <w:rPr>
                <w:rFonts w:cs="Arial"/>
                <w:sz w:val="18"/>
                <w:szCs w:val="18"/>
              </w:rPr>
            </w:pPr>
            <w:r w:rsidRPr="00CF062D">
              <w:rPr>
                <w:rFonts w:cs="Arial"/>
                <w:sz w:val="18"/>
                <w:szCs w:val="18"/>
              </w:rPr>
              <w:t xml:space="preserve">Uitvoeren van valgewicht </w:t>
            </w:r>
            <w:proofErr w:type="spellStart"/>
            <w:r w:rsidR="00667E21" w:rsidRPr="00CF062D">
              <w:rPr>
                <w:rFonts w:cs="Arial"/>
                <w:sz w:val="18"/>
                <w:szCs w:val="18"/>
              </w:rPr>
              <w:t>defelctiemetingen</w:t>
            </w:r>
            <w:proofErr w:type="spellEnd"/>
          </w:p>
        </w:tc>
      </w:tr>
      <w:tr w:rsidR="00CF062D" w:rsidRPr="00CF062D" w14:paraId="6C569DD4" w14:textId="77777777" w:rsidTr="000977A9">
        <w:trPr>
          <w:cantSplit/>
          <w:trHeight w:val="28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A9B5BE8" w14:textId="1A3FD0D5" w:rsidR="005D1295" w:rsidRPr="00CF062D" w:rsidRDefault="005D1295" w:rsidP="00667E21">
            <w:pPr>
              <w:rPr>
                <w:rFonts w:cs="Arial"/>
                <w:sz w:val="18"/>
                <w:szCs w:val="18"/>
              </w:rPr>
            </w:pPr>
            <w:r w:rsidRPr="00CF062D">
              <w:rPr>
                <w:rFonts w:cs="Arial"/>
                <w:sz w:val="18"/>
                <w:szCs w:val="18"/>
              </w:rPr>
              <w:lastRenderedPageBreak/>
              <w:t>1</w:t>
            </w:r>
            <w:r w:rsidR="005F4D5F">
              <w:rPr>
                <w:rFonts w:cs="Arial"/>
                <w:sz w:val="18"/>
                <w:szCs w:val="18"/>
              </w:rPr>
              <w:t>9</w:t>
            </w:r>
            <w:r w:rsidRPr="00CF062D">
              <w:rPr>
                <w:rFonts w:cs="Arial"/>
                <w:sz w:val="18"/>
                <w:szCs w:val="18"/>
              </w:rPr>
              <w:t>.</w:t>
            </w:r>
          </w:p>
        </w:tc>
        <w:tc>
          <w:tcPr>
            <w:tcW w:w="7013" w:type="dxa"/>
            <w:tcBorders>
              <w:top w:val="single" w:sz="4" w:space="0" w:color="auto"/>
              <w:left w:val="nil"/>
              <w:bottom w:val="single" w:sz="4" w:space="0" w:color="auto"/>
              <w:right w:val="single" w:sz="4" w:space="0" w:color="auto"/>
            </w:tcBorders>
            <w:shd w:val="clear" w:color="auto" w:fill="auto"/>
          </w:tcPr>
          <w:p w14:paraId="3521CA32" w14:textId="0D809013" w:rsidR="005D1295" w:rsidRPr="00CF062D" w:rsidRDefault="00C737B0" w:rsidP="00667E21">
            <w:pPr>
              <w:rPr>
                <w:rFonts w:cs="Arial"/>
                <w:sz w:val="18"/>
                <w:szCs w:val="18"/>
              </w:rPr>
            </w:pPr>
            <w:r w:rsidRPr="00CF062D">
              <w:rPr>
                <w:rFonts w:cs="Arial"/>
                <w:sz w:val="18"/>
                <w:szCs w:val="18"/>
              </w:rPr>
              <w:t xml:space="preserve">Bepalen arbeidsomstandigheden in de bodem conform </w:t>
            </w:r>
            <w:r w:rsidR="00AA04D6" w:rsidRPr="00CF062D">
              <w:rPr>
                <w:rFonts w:cs="Arial"/>
                <w:sz w:val="18"/>
                <w:szCs w:val="18"/>
              </w:rPr>
              <w:t>CROW-publicatie</w:t>
            </w:r>
            <w:r w:rsidRPr="00CF062D">
              <w:rPr>
                <w:rFonts w:cs="Arial"/>
                <w:sz w:val="18"/>
                <w:szCs w:val="18"/>
              </w:rPr>
              <w:t xml:space="preserve"> 400</w:t>
            </w:r>
          </w:p>
        </w:tc>
      </w:tr>
      <w:tr w:rsidR="00CF062D" w:rsidRPr="00CF062D" w14:paraId="18E48781" w14:textId="77777777" w:rsidTr="000977A9">
        <w:trPr>
          <w:cantSplit/>
          <w:trHeight w:val="28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620018B" w14:textId="57ADF9E5" w:rsidR="00A70602" w:rsidRPr="00CF062D" w:rsidRDefault="005F4D5F" w:rsidP="00667E21">
            <w:pPr>
              <w:rPr>
                <w:rFonts w:cs="Arial"/>
                <w:sz w:val="18"/>
                <w:szCs w:val="18"/>
              </w:rPr>
            </w:pPr>
            <w:r>
              <w:rPr>
                <w:rFonts w:cs="Arial"/>
                <w:sz w:val="18"/>
                <w:szCs w:val="18"/>
              </w:rPr>
              <w:t>20</w:t>
            </w:r>
            <w:r w:rsidR="00A70602" w:rsidRPr="00CF062D">
              <w:rPr>
                <w:rFonts w:cs="Arial"/>
                <w:sz w:val="18"/>
                <w:szCs w:val="18"/>
              </w:rPr>
              <w:t>.</w:t>
            </w:r>
          </w:p>
        </w:tc>
        <w:tc>
          <w:tcPr>
            <w:tcW w:w="7013" w:type="dxa"/>
            <w:tcBorders>
              <w:top w:val="single" w:sz="4" w:space="0" w:color="auto"/>
              <w:left w:val="nil"/>
              <w:bottom w:val="single" w:sz="4" w:space="0" w:color="auto"/>
              <w:right w:val="single" w:sz="4" w:space="0" w:color="auto"/>
            </w:tcBorders>
            <w:shd w:val="clear" w:color="auto" w:fill="auto"/>
          </w:tcPr>
          <w:p w14:paraId="44E8251C" w14:textId="4D7CF118" w:rsidR="00A70602" w:rsidRPr="00CF062D" w:rsidRDefault="00A70602" w:rsidP="00667E21">
            <w:pPr>
              <w:rPr>
                <w:rFonts w:cs="Arial"/>
                <w:sz w:val="18"/>
                <w:szCs w:val="18"/>
              </w:rPr>
            </w:pPr>
            <w:r w:rsidRPr="00CF062D">
              <w:rPr>
                <w:rFonts w:cs="Arial"/>
                <w:sz w:val="18"/>
                <w:szCs w:val="18"/>
              </w:rPr>
              <w:t xml:space="preserve">Graven proefsleuven, incl. terugbrengen verharding, inmeten kabels en leidingen in </w:t>
            </w:r>
            <w:proofErr w:type="spellStart"/>
            <w:r w:rsidRPr="00CF062D">
              <w:rPr>
                <w:rFonts w:cs="Arial"/>
                <w:sz w:val="18"/>
                <w:szCs w:val="18"/>
              </w:rPr>
              <w:t>x,y</w:t>
            </w:r>
            <w:proofErr w:type="spellEnd"/>
            <w:r w:rsidRPr="00CF062D">
              <w:rPr>
                <w:rFonts w:cs="Arial"/>
                <w:sz w:val="18"/>
                <w:szCs w:val="18"/>
              </w:rPr>
              <w:t xml:space="preserve"> en </w:t>
            </w:r>
            <w:proofErr w:type="spellStart"/>
            <w:r w:rsidRPr="00CF062D">
              <w:rPr>
                <w:rFonts w:cs="Arial"/>
                <w:sz w:val="18"/>
                <w:szCs w:val="18"/>
              </w:rPr>
              <w:t>z</w:t>
            </w:r>
            <w:proofErr w:type="spellEnd"/>
            <w:r w:rsidRPr="00CF062D">
              <w:rPr>
                <w:rFonts w:cs="Arial"/>
                <w:sz w:val="18"/>
                <w:szCs w:val="18"/>
              </w:rPr>
              <w:t xml:space="preserve"> coördinaten, NAP en </w:t>
            </w:r>
            <w:r w:rsidR="00DC16F3" w:rsidRPr="00CF062D">
              <w:rPr>
                <w:rFonts w:cs="Arial"/>
                <w:sz w:val="18"/>
                <w:szCs w:val="18"/>
              </w:rPr>
              <w:t>RD-stelsel</w:t>
            </w:r>
            <w:r w:rsidRPr="00CF062D">
              <w:rPr>
                <w:rFonts w:cs="Arial"/>
                <w:sz w:val="18"/>
                <w:szCs w:val="18"/>
              </w:rPr>
              <w:t>. Diepte 1,2 tot 1,5 meter.</w:t>
            </w:r>
          </w:p>
        </w:tc>
      </w:tr>
      <w:tr w:rsidR="00CF062D" w:rsidRPr="00CF062D" w14:paraId="1C712D5D" w14:textId="77777777" w:rsidTr="000977A9">
        <w:trPr>
          <w:cantSplit/>
          <w:trHeight w:val="28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17408F3" w14:textId="0DA68610" w:rsidR="00667E21" w:rsidRPr="00CF062D" w:rsidRDefault="00A70602" w:rsidP="00667E21">
            <w:pPr>
              <w:rPr>
                <w:rFonts w:cs="Arial"/>
                <w:sz w:val="18"/>
                <w:szCs w:val="18"/>
              </w:rPr>
            </w:pPr>
            <w:r w:rsidRPr="00CF062D">
              <w:rPr>
                <w:rFonts w:cs="Arial"/>
                <w:sz w:val="18"/>
                <w:szCs w:val="18"/>
              </w:rPr>
              <w:t>2</w:t>
            </w:r>
            <w:r w:rsidR="005F4D5F">
              <w:rPr>
                <w:rFonts w:cs="Arial"/>
                <w:sz w:val="18"/>
                <w:szCs w:val="18"/>
              </w:rPr>
              <w:t>1</w:t>
            </w:r>
            <w:r w:rsidRPr="00CF062D">
              <w:rPr>
                <w:rFonts w:cs="Arial"/>
                <w:sz w:val="18"/>
                <w:szCs w:val="18"/>
              </w:rPr>
              <w:t>.</w:t>
            </w:r>
          </w:p>
        </w:tc>
        <w:tc>
          <w:tcPr>
            <w:tcW w:w="7013" w:type="dxa"/>
            <w:tcBorders>
              <w:top w:val="single" w:sz="4" w:space="0" w:color="auto"/>
              <w:left w:val="nil"/>
              <w:bottom w:val="single" w:sz="4" w:space="0" w:color="auto"/>
              <w:right w:val="single" w:sz="4" w:space="0" w:color="auto"/>
            </w:tcBorders>
            <w:shd w:val="clear" w:color="auto" w:fill="auto"/>
          </w:tcPr>
          <w:p w14:paraId="2B880694" w14:textId="1663225A" w:rsidR="00667E21" w:rsidRPr="00CF062D" w:rsidRDefault="00667E21" w:rsidP="00667E21">
            <w:pPr>
              <w:rPr>
                <w:rFonts w:cs="Arial"/>
                <w:sz w:val="18"/>
                <w:szCs w:val="18"/>
              </w:rPr>
            </w:pPr>
            <w:r w:rsidRPr="00CF062D">
              <w:rPr>
                <w:rFonts w:cs="Arial"/>
                <w:sz w:val="18"/>
                <w:szCs w:val="18"/>
              </w:rPr>
              <w:t>Benodigde verkeersmaatregelen conform de CROW-Publicatie 96B.</w:t>
            </w:r>
            <w:r w:rsidR="001D6537" w:rsidRPr="00CF062D">
              <w:rPr>
                <w:rFonts w:cs="Arial"/>
                <w:sz w:val="18"/>
                <w:szCs w:val="18"/>
              </w:rPr>
              <w:t xml:space="preserve"> Opdrachtverstrekking zal plaatsvinden op basis van offerte. </w:t>
            </w:r>
          </w:p>
        </w:tc>
      </w:tr>
      <w:tr w:rsidR="00CF062D" w:rsidRPr="00CF062D" w14:paraId="6E1A32AE" w14:textId="77777777" w:rsidTr="000977A9">
        <w:trPr>
          <w:cantSplit/>
          <w:trHeight w:val="28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8891203" w14:textId="4DE08B9C" w:rsidR="00CF062D" w:rsidRPr="00CF062D" w:rsidRDefault="00CF062D" w:rsidP="00667E21">
            <w:pPr>
              <w:rPr>
                <w:rFonts w:cs="Arial"/>
                <w:sz w:val="18"/>
                <w:szCs w:val="18"/>
              </w:rPr>
            </w:pPr>
            <w:r>
              <w:rPr>
                <w:rFonts w:cs="Arial"/>
                <w:sz w:val="18"/>
                <w:szCs w:val="18"/>
              </w:rPr>
              <w:t>2</w:t>
            </w:r>
            <w:r w:rsidR="005F4D5F">
              <w:rPr>
                <w:rFonts w:cs="Arial"/>
                <w:sz w:val="18"/>
                <w:szCs w:val="18"/>
              </w:rPr>
              <w:t>2</w:t>
            </w:r>
            <w:r>
              <w:rPr>
                <w:rFonts w:cs="Arial"/>
                <w:sz w:val="18"/>
                <w:szCs w:val="18"/>
              </w:rPr>
              <w:t>.</w:t>
            </w:r>
          </w:p>
        </w:tc>
        <w:tc>
          <w:tcPr>
            <w:tcW w:w="7013" w:type="dxa"/>
            <w:tcBorders>
              <w:top w:val="single" w:sz="4" w:space="0" w:color="auto"/>
              <w:left w:val="nil"/>
              <w:bottom w:val="single" w:sz="4" w:space="0" w:color="auto"/>
              <w:right w:val="single" w:sz="4" w:space="0" w:color="auto"/>
            </w:tcBorders>
            <w:shd w:val="clear" w:color="auto" w:fill="auto"/>
          </w:tcPr>
          <w:p w14:paraId="2EC59CB9" w14:textId="360621AA" w:rsidR="00667E21" w:rsidRPr="00CF062D" w:rsidRDefault="00667E21" w:rsidP="00AE122F">
            <w:pPr>
              <w:rPr>
                <w:rFonts w:cs="Arial"/>
                <w:sz w:val="18"/>
                <w:szCs w:val="18"/>
              </w:rPr>
            </w:pPr>
            <w:r w:rsidRPr="00CF062D">
              <w:rPr>
                <w:rFonts w:cs="Arial"/>
                <w:sz w:val="18"/>
                <w:szCs w:val="18"/>
              </w:rPr>
              <w:t xml:space="preserve">Rapportages digitaal aanleveren als niet beveiligd </w:t>
            </w:r>
            <w:r w:rsidR="00AA04D6" w:rsidRPr="00CF062D">
              <w:rPr>
                <w:rFonts w:cs="Arial"/>
                <w:sz w:val="18"/>
                <w:szCs w:val="18"/>
              </w:rPr>
              <w:t>Pdf-bestand</w:t>
            </w:r>
            <w:r w:rsidRPr="00CF062D">
              <w:rPr>
                <w:rFonts w:cs="Arial"/>
                <w:sz w:val="18"/>
                <w:szCs w:val="18"/>
              </w:rPr>
              <w:t>.</w:t>
            </w:r>
          </w:p>
        </w:tc>
      </w:tr>
      <w:tr w:rsidR="00CF062D" w:rsidRPr="00CF062D" w14:paraId="64A90552" w14:textId="77777777" w:rsidTr="000977A9">
        <w:trPr>
          <w:cantSplit/>
          <w:trHeight w:val="28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E17365E" w14:textId="78A3AA54" w:rsidR="00667E21" w:rsidRPr="00CF062D" w:rsidRDefault="00CF062D" w:rsidP="00667E21">
            <w:pPr>
              <w:rPr>
                <w:rFonts w:cs="Arial"/>
                <w:sz w:val="18"/>
                <w:szCs w:val="18"/>
              </w:rPr>
            </w:pPr>
            <w:r>
              <w:rPr>
                <w:rFonts w:cs="Arial"/>
                <w:sz w:val="18"/>
                <w:szCs w:val="18"/>
              </w:rPr>
              <w:t>2</w:t>
            </w:r>
            <w:r w:rsidR="005F4D5F">
              <w:rPr>
                <w:rFonts w:cs="Arial"/>
                <w:sz w:val="18"/>
                <w:szCs w:val="18"/>
              </w:rPr>
              <w:t>3</w:t>
            </w:r>
            <w:r>
              <w:rPr>
                <w:rFonts w:cs="Arial"/>
                <w:sz w:val="18"/>
                <w:szCs w:val="18"/>
              </w:rPr>
              <w:t>.</w:t>
            </w:r>
          </w:p>
        </w:tc>
        <w:tc>
          <w:tcPr>
            <w:tcW w:w="7013" w:type="dxa"/>
            <w:tcBorders>
              <w:top w:val="single" w:sz="4" w:space="0" w:color="auto"/>
              <w:left w:val="nil"/>
              <w:bottom w:val="single" w:sz="4" w:space="0" w:color="auto"/>
              <w:right w:val="single" w:sz="4" w:space="0" w:color="auto"/>
            </w:tcBorders>
            <w:shd w:val="clear" w:color="auto" w:fill="auto"/>
          </w:tcPr>
          <w:p w14:paraId="5B8DA969" w14:textId="38D98BE4" w:rsidR="00667E21" w:rsidRPr="00CF062D" w:rsidRDefault="00AE122F" w:rsidP="00667E21">
            <w:pPr>
              <w:rPr>
                <w:rFonts w:cs="Arial"/>
                <w:sz w:val="18"/>
                <w:szCs w:val="18"/>
              </w:rPr>
            </w:pPr>
            <w:r w:rsidRPr="00CF062D">
              <w:rPr>
                <w:rFonts w:cs="Arial"/>
                <w:sz w:val="18"/>
                <w:szCs w:val="18"/>
              </w:rPr>
              <w:t>Verslaglegging geschiedt door de opdrachtnemer. Uiterlijk 3 dagen na het gevoerde overleg dient het verslag in concept te worden verstrekt in .</w:t>
            </w:r>
            <w:r w:rsidR="00AA04D6" w:rsidRPr="00CF062D">
              <w:rPr>
                <w:rFonts w:cs="Arial"/>
                <w:sz w:val="18"/>
                <w:szCs w:val="18"/>
              </w:rPr>
              <w:t>pdf-formaat</w:t>
            </w:r>
            <w:r w:rsidRPr="00CF062D">
              <w:rPr>
                <w:rFonts w:cs="Arial"/>
                <w:sz w:val="18"/>
                <w:szCs w:val="18"/>
              </w:rPr>
              <w:t xml:space="preserve"> aan de Aanbestedende dienst.</w:t>
            </w:r>
          </w:p>
        </w:tc>
      </w:tr>
      <w:tr w:rsidR="00CF062D" w:rsidRPr="00CF062D" w14:paraId="5A5BE02B" w14:textId="77777777" w:rsidTr="000977A9">
        <w:trPr>
          <w:cantSplit/>
          <w:trHeight w:val="28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B78B35A" w14:textId="210B2FFE" w:rsidR="00667E21" w:rsidRPr="00CF062D" w:rsidRDefault="00CF062D" w:rsidP="00667E21">
            <w:pPr>
              <w:rPr>
                <w:rFonts w:cs="Arial"/>
                <w:sz w:val="18"/>
                <w:szCs w:val="18"/>
              </w:rPr>
            </w:pPr>
            <w:r>
              <w:rPr>
                <w:rFonts w:cs="Arial"/>
                <w:sz w:val="18"/>
                <w:szCs w:val="18"/>
              </w:rPr>
              <w:t>2</w:t>
            </w:r>
            <w:r w:rsidR="005F4D5F">
              <w:rPr>
                <w:rFonts w:cs="Arial"/>
                <w:sz w:val="18"/>
                <w:szCs w:val="18"/>
              </w:rPr>
              <w:t>4</w:t>
            </w:r>
            <w:r>
              <w:rPr>
                <w:rFonts w:cs="Arial"/>
                <w:sz w:val="18"/>
                <w:szCs w:val="18"/>
              </w:rPr>
              <w:t>.</w:t>
            </w:r>
          </w:p>
        </w:tc>
        <w:tc>
          <w:tcPr>
            <w:tcW w:w="7013" w:type="dxa"/>
            <w:tcBorders>
              <w:top w:val="single" w:sz="4" w:space="0" w:color="auto"/>
              <w:left w:val="nil"/>
              <w:bottom w:val="single" w:sz="4" w:space="0" w:color="auto"/>
              <w:right w:val="single" w:sz="4" w:space="0" w:color="auto"/>
            </w:tcBorders>
            <w:shd w:val="clear" w:color="auto" w:fill="auto"/>
          </w:tcPr>
          <w:p w14:paraId="40857164" w14:textId="490405BB" w:rsidR="00667E21" w:rsidRPr="00CF062D" w:rsidRDefault="00667E21" w:rsidP="00667E21">
            <w:pPr>
              <w:rPr>
                <w:rFonts w:cs="Arial"/>
                <w:sz w:val="18"/>
                <w:szCs w:val="18"/>
              </w:rPr>
            </w:pPr>
            <w:r w:rsidRPr="00CF062D">
              <w:rPr>
                <w:rFonts w:cs="Arial"/>
                <w:sz w:val="18"/>
                <w:szCs w:val="18"/>
              </w:rPr>
              <w:t>De opdrachtnemer</w:t>
            </w:r>
            <w:r w:rsidR="00E670B4">
              <w:rPr>
                <w:rFonts w:cs="Arial"/>
                <w:sz w:val="18"/>
                <w:szCs w:val="18"/>
              </w:rPr>
              <w:t xml:space="preserve"> </w:t>
            </w:r>
            <w:r w:rsidRPr="00CF062D">
              <w:rPr>
                <w:rFonts w:cs="Arial"/>
                <w:sz w:val="18"/>
                <w:szCs w:val="18"/>
              </w:rPr>
              <w:t>dient namens opdrachtgever te voldoen aan de verplichtingen die voortvloeien uit de Wet basisregistratie ondergrond (BRO). Opdrachtnemer levert ondergrondgegevens in XML ter goedkeuring aan. Daarnaast rapporteert opdrachtnemer de resultaten in www.bronhouderportaal-bro.nl.</w:t>
            </w:r>
          </w:p>
        </w:tc>
      </w:tr>
      <w:tr w:rsidR="00CF062D" w:rsidRPr="00CF062D" w14:paraId="1FF6BB55" w14:textId="77777777" w:rsidTr="00CF062D">
        <w:trPr>
          <w:cantSplit/>
          <w:trHeight w:val="685"/>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1B3BF78" w14:textId="4BA822AB" w:rsidR="00667E21" w:rsidRPr="00CF062D" w:rsidRDefault="00CF062D" w:rsidP="00667E21">
            <w:pPr>
              <w:rPr>
                <w:rFonts w:cs="Arial"/>
                <w:sz w:val="18"/>
                <w:szCs w:val="18"/>
              </w:rPr>
            </w:pPr>
            <w:r>
              <w:rPr>
                <w:rFonts w:cs="Arial"/>
                <w:sz w:val="18"/>
                <w:szCs w:val="18"/>
              </w:rPr>
              <w:t>2</w:t>
            </w:r>
            <w:r w:rsidR="005F4D5F">
              <w:rPr>
                <w:rFonts w:cs="Arial"/>
                <w:sz w:val="18"/>
                <w:szCs w:val="18"/>
              </w:rPr>
              <w:t>5</w:t>
            </w:r>
            <w:r>
              <w:rPr>
                <w:rFonts w:cs="Arial"/>
                <w:sz w:val="18"/>
                <w:szCs w:val="18"/>
              </w:rPr>
              <w:t>.</w:t>
            </w:r>
          </w:p>
        </w:tc>
        <w:tc>
          <w:tcPr>
            <w:tcW w:w="7013" w:type="dxa"/>
            <w:tcBorders>
              <w:top w:val="single" w:sz="4" w:space="0" w:color="auto"/>
              <w:left w:val="nil"/>
              <w:bottom w:val="single" w:sz="4" w:space="0" w:color="auto"/>
              <w:right w:val="single" w:sz="4" w:space="0" w:color="auto"/>
            </w:tcBorders>
            <w:shd w:val="clear" w:color="auto" w:fill="auto"/>
          </w:tcPr>
          <w:p w14:paraId="37C51D03" w14:textId="6C1F8A33" w:rsidR="00667E21" w:rsidRPr="00CF062D" w:rsidRDefault="00667E21" w:rsidP="00667E21">
            <w:pPr>
              <w:rPr>
                <w:rFonts w:cs="Arial"/>
                <w:sz w:val="18"/>
                <w:szCs w:val="18"/>
              </w:rPr>
            </w:pPr>
            <w:r w:rsidRPr="00CF062D">
              <w:rPr>
                <w:rFonts w:cs="Arial"/>
                <w:sz w:val="18"/>
                <w:szCs w:val="18"/>
              </w:rPr>
              <w:t xml:space="preserve">Boorlocaties en eventueel dwarsprofielen in RD-coördinaten uitwerken in een CAD-bestand </w:t>
            </w:r>
            <w:r w:rsidR="00AA04D6" w:rsidRPr="00CF062D">
              <w:rPr>
                <w:rFonts w:cs="Arial"/>
                <w:sz w:val="18"/>
                <w:szCs w:val="18"/>
              </w:rPr>
              <w:t xml:space="preserve">(. </w:t>
            </w:r>
            <w:proofErr w:type="spellStart"/>
            <w:r w:rsidR="00AA04D6" w:rsidRPr="00CF062D">
              <w:rPr>
                <w:rFonts w:cs="Arial"/>
                <w:sz w:val="18"/>
                <w:szCs w:val="18"/>
              </w:rPr>
              <w:t>dgn</w:t>
            </w:r>
            <w:proofErr w:type="spellEnd"/>
            <w:r w:rsidRPr="00CF062D">
              <w:rPr>
                <w:rFonts w:cs="Arial"/>
                <w:sz w:val="18"/>
                <w:szCs w:val="18"/>
              </w:rPr>
              <w:t xml:space="preserve"> en/of .</w:t>
            </w:r>
            <w:proofErr w:type="spellStart"/>
            <w:r w:rsidRPr="00CF062D">
              <w:rPr>
                <w:rFonts w:cs="Arial"/>
                <w:sz w:val="18"/>
                <w:szCs w:val="18"/>
              </w:rPr>
              <w:t>dwg</w:t>
            </w:r>
            <w:proofErr w:type="spellEnd"/>
            <w:r w:rsidRPr="00CF062D">
              <w:rPr>
                <w:rFonts w:cs="Arial"/>
                <w:sz w:val="18"/>
                <w:szCs w:val="18"/>
              </w:rPr>
              <w:t>). De digitale ondergrond wordt door de Aanbestedende dienst ter beschikking gesteld voor opdracht.</w:t>
            </w:r>
          </w:p>
        </w:tc>
      </w:tr>
      <w:tr w:rsidR="00CF062D" w:rsidRPr="00CF062D" w14:paraId="0EACEDB3" w14:textId="77777777" w:rsidTr="000977A9">
        <w:trPr>
          <w:cantSplit/>
          <w:trHeight w:val="28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C5C0BDD" w14:textId="169CDAC1" w:rsidR="00667E21" w:rsidRPr="00CF062D" w:rsidRDefault="00CF062D" w:rsidP="00667E21">
            <w:pPr>
              <w:rPr>
                <w:rFonts w:cs="Arial"/>
                <w:sz w:val="18"/>
                <w:szCs w:val="18"/>
              </w:rPr>
            </w:pPr>
            <w:r>
              <w:rPr>
                <w:rFonts w:cs="Arial"/>
                <w:sz w:val="18"/>
                <w:szCs w:val="18"/>
              </w:rPr>
              <w:t>2</w:t>
            </w:r>
            <w:r w:rsidR="005F4D5F">
              <w:rPr>
                <w:rFonts w:cs="Arial"/>
                <w:sz w:val="18"/>
                <w:szCs w:val="18"/>
              </w:rPr>
              <w:t>6</w:t>
            </w:r>
            <w:r>
              <w:rPr>
                <w:rFonts w:cs="Arial"/>
                <w:sz w:val="18"/>
                <w:szCs w:val="18"/>
              </w:rPr>
              <w:t>.</w:t>
            </w:r>
          </w:p>
        </w:tc>
        <w:tc>
          <w:tcPr>
            <w:tcW w:w="7013" w:type="dxa"/>
            <w:tcBorders>
              <w:top w:val="single" w:sz="4" w:space="0" w:color="auto"/>
              <w:left w:val="nil"/>
              <w:bottom w:val="single" w:sz="4" w:space="0" w:color="auto"/>
              <w:right w:val="single" w:sz="4" w:space="0" w:color="auto"/>
            </w:tcBorders>
            <w:shd w:val="clear" w:color="auto" w:fill="auto"/>
          </w:tcPr>
          <w:p w14:paraId="22400FDA" w14:textId="18858D55" w:rsidR="00667E21" w:rsidRPr="00CF062D" w:rsidRDefault="00667E21" w:rsidP="00667E21">
            <w:pPr>
              <w:rPr>
                <w:rFonts w:cs="Arial"/>
                <w:sz w:val="18"/>
                <w:szCs w:val="18"/>
              </w:rPr>
            </w:pPr>
            <w:r w:rsidRPr="00CF062D">
              <w:rPr>
                <w:rFonts w:cs="Arial"/>
                <w:sz w:val="18"/>
                <w:szCs w:val="18"/>
              </w:rPr>
              <w:t>Opdrachtnemer dient te allen tijde de Aanbestedende dienst inzicht te kunnen verstrekken in haar projectdossier.</w:t>
            </w:r>
          </w:p>
        </w:tc>
      </w:tr>
      <w:tr w:rsidR="00CF062D" w:rsidRPr="00CF062D" w14:paraId="559CDFCB" w14:textId="77777777" w:rsidTr="000977A9">
        <w:trPr>
          <w:cantSplit/>
          <w:trHeight w:val="28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B2794CA" w14:textId="5CCFAA30" w:rsidR="00667E21" w:rsidRPr="00CF062D" w:rsidRDefault="00CF062D" w:rsidP="00667E21">
            <w:pPr>
              <w:rPr>
                <w:rFonts w:cs="Arial"/>
                <w:sz w:val="18"/>
                <w:szCs w:val="18"/>
              </w:rPr>
            </w:pPr>
            <w:r>
              <w:rPr>
                <w:rFonts w:cs="Arial"/>
                <w:sz w:val="18"/>
                <w:szCs w:val="18"/>
              </w:rPr>
              <w:t>2</w:t>
            </w:r>
            <w:r w:rsidR="005F4D5F">
              <w:rPr>
                <w:rFonts w:cs="Arial"/>
                <w:sz w:val="18"/>
                <w:szCs w:val="18"/>
              </w:rPr>
              <w:t>7</w:t>
            </w:r>
            <w:r>
              <w:rPr>
                <w:rFonts w:cs="Arial"/>
                <w:sz w:val="18"/>
                <w:szCs w:val="18"/>
              </w:rPr>
              <w:t>.</w:t>
            </w:r>
          </w:p>
        </w:tc>
        <w:tc>
          <w:tcPr>
            <w:tcW w:w="7013" w:type="dxa"/>
            <w:tcBorders>
              <w:top w:val="single" w:sz="4" w:space="0" w:color="auto"/>
              <w:left w:val="nil"/>
              <w:bottom w:val="single" w:sz="4" w:space="0" w:color="auto"/>
              <w:right w:val="single" w:sz="4" w:space="0" w:color="auto"/>
            </w:tcBorders>
            <w:shd w:val="clear" w:color="auto" w:fill="auto"/>
          </w:tcPr>
          <w:p w14:paraId="5883DC07" w14:textId="2732BA7E" w:rsidR="00667E21" w:rsidRPr="00CF062D" w:rsidRDefault="00667E21" w:rsidP="00667E21">
            <w:pPr>
              <w:rPr>
                <w:rFonts w:cs="Arial"/>
                <w:sz w:val="18"/>
                <w:szCs w:val="18"/>
              </w:rPr>
            </w:pPr>
            <w:r w:rsidRPr="00CF062D">
              <w:rPr>
                <w:rFonts w:cs="Arial"/>
                <w:sz w:val="18"/>
                <w:szCs w:val="18"/>
              </w:rPr>
              <w:t>Bij de uitvoering van de opdracht is de voertaal “Nederlands” zowel in woord als geschrift.</w:t>
            </w:r>
          </w:p>
        </w:tc>
      </w:tr>
    </w:tbl>
    <w:p w14:paraId="15614153" w14:textId="2642A2B0" w:rsidR="000977A9" w:rsidRDefault="000977A9" w:rsidP="00920540">
      <w:pPr>
        <w:rPr>
          <w:rFonts w:eastAsia="MS Mincho"/>
          <w:color w:val="FF0000"/>
        </w:rPr>
      </w:pPr>
    </w:p>
    <w:p w14:paraId="5A05AB17" w14:textId="77777777" w:rsidR="00F02B2F" w:rsidRDefault="00F02B2F" w:rsidP="00920540">
      <w:pPr>
        <w:rPr>
          <w:rFonts w:eastAsia="MS Mincho"/>
          <w:color w:val="FF0000"/>
        </w:rPr>
      </w:pPr>
    </w:p>
    <w:p w14:paraId="00C83B1E" w14:textId="501AE08E" w:rsidR="00DB7021" w:rsidRDefault="00DB7021" w:rsidP="00DB7021">
      <w:pPr>
        <w:pStyle w:val="Kop2"/>
        <w:numPr>
          <w:ilvl w:val="1"/>
          <w:numId w:val="1"/>
        </w:numPr>
        <w:rPr>
          <w:rFonts w:eastAsia="MS Mincho"/>
        </w:rPr>
      </w:pPr>
      <w:bookmarkStart w:id="27" w:name="_Toc155612112"/>
      <w:r w:rsidRPr="003621DC">
        <w:rPr>
          <w:rFonts w:eastAsia="MS Mincho"/>
        </w:rPr>
        <w:t>Overeenkomst</w:t>
      </w:r>
      <w:bookmarkEnd w:id="27"/>
    </w:p>
    <w:p w14:paraId="322585C6" w14:textId="77777777" w:rsidR="00332F17" w:rsidRPr="00332F17" w:rsidRDefault="00332F17" w:rsidP="00332F17">
      <w:pPr>
        <w:rPr>
          <w:rFonts w:eastAsia="MS Mincho"/>
        </w:rPr>
      </w:pPr>
    </w:p>
    <w:p w14:paraId="2CBFDCB9" w14:textId="7C14B542" w:rsidR="00AB4DF2" w:rsidRPr="003621DC" w:rsidRDefault="00AB4DF2" w:rsidP="00AB4DF2">
      <w:pPr>
        <w:pStyle w:val="Kop3"/>
      </w:pPr>
      <w:bookmarkStart w:id="28" w:name="_Toc155612113"/>
      <w:r w:rsidRPr="003621DC">
        <w:t>Omvang</w:t>
      </w:r>
      <w:bookmarkEnd w:id="28"/>
    </w:p>
    <w:p w14:paraId="2A4E6B1F" w14:textId="30C16558" w:rsidR="00C81B46" w:rsidRPr="003621DC" w:rsidRDefault="00C81B46" w:rsidP="00C81B46">
      <w:pPr>
        <w:rPr>
          <w:rFonts w:cs="Arial"/>
        </w:rPr>
      </w:pPr>
      <w:r w:rsidRPr="003621DC">
        <w:rPr>
          <w:rFonts w:eastAsia="MS Mincho"/>
        </w:rPr>
        <w:t xml:space="preserve">De aanbestedende dienst is voornemens om </w:t>
      </w:r>
      <w:r w:rsidR="00802530">
        <w:rPr>
          <w:rFonts w:eastAsia="MS Mincho"/>
        </w:rPr>
        <w:t>één</w:t>
      </w:r>
      <w:r w:rsidRPr="003621DC">
        <w:rPr>
          <w:rFonts w:eastAsia="MS Mincho"/>
        </w:rPr>
        <w:t xml:space="preserve"> bureau te contracteren</w:t>
      </w:r>
      <w:r w:rsidR="00DB7021" w:rsidRPr="003621DC">
        <w:rPr>
          <w:rFonts w:eastAsia="MS Mincho"/>
        </w:rPr>
        <w:t xml:space="preserve">. </w:t>
      </w:r>
      <w:r w:rsidR="003621DC" w:rsidRPr="003621DC">
        <w:rPr>
          <w:rFonts w:cs="Arial"/>
        </w:rPr>
        <w:t xml:space="preserve">De omvang is </w:t>
      </w:r>
      <w:r w:rsidR="0009598A">
        <w:rPr>
          <w:rFonts w:cs="Arial"/>
        </w:rPr>
        <w:t xml:space="preserve">naar verwachting </w:t>
      </w:r>
      <w:r w:rsidR="00CF062D">
        <w:rPr>
          <w:rFonts w:cs="Arial"/>
        </w:rPr>
        <w:t xml:space="preserve">gemiddeld </w:t>
      </w:r>
      <w:r w:rsidR="0009598A">
        <w:rPr>
          <w:rFonts w:cs="Arial"/>
        </w:rPr>
        <w:t xml:space="preserve">€ </w:t>
      </w:r>
      <w:r w:rsidR="00CF062D">
        <w:rPr>
          <w:rFonts w:cs="Arial"/>
        </w:rPr>
        <w:t>75</w:t>
      </w:r>
      <w:r w:rsidR="0009598A">
        <w:rPr>
          <w:rFonts w:cs="Arial"/>
        </w:rPr>
        <w:t xml:space="preserve">.000,- per jaar. </w:t>
      </w:r>
      <w:r w:rsidRPr="003621DC">
        <w:rPr>
          <w:rFonts w:cs="Arial"/>
        </w:rPr>
        <w:t>De raamovereenkomst</w:t>
      </w:r>
      <w:r w:rsidR="0009598A">
        <w:rPr>
          <w:rFonts w:cs="Arial"/>
        </w:rPr>
        <w:t xml:space="preserve"> heeft</w:t>
      </w:r>
      <w:r w:rsidRPr="003621DC">
        <w:rPr>
          <w:rFonts w:cs="Arial"/>
        </w:rPr>
        <w:t xml:space="preserve"> geen minimale afnameverplichting. </w:t>
      </w:r>
    </w:p>
    <w:p w14:paraId="131BA21E" w14:textId="77777777" w:rsidR="00332F17" w:rsidRPr="008F5297" w:rsidRDefault="00332F17" w:rsidP="00AB4DF2">
      <w:pPr>
        <w:rPr>
          <w:color w:val="FF0000"/>
        </w:rPr>
      </w:pPr>
    </w:p>
    <w:p w14:paraId="03999FE0" w14:textId="77777777" w:rsidR="00AB4DF2" w:rsidRDefault="00AB4DF2" w:rsidP="00AB4DF2">
      <w:pPr>
        <w:pStyle w:val="Kop3"/>
      </w:pPr>
      <w:bookmarkStart w:id="29" w:name="_Toc73451090"/>
      <w:bookmarkStart w:id="30" w:name="_Toc100048440"/>
      <w:bookmarkStart w:id="31" w:name="_Toc155612114"/>
      <w:r>
        <w:t>Looptijd overeenkomst</w:t>
      </w:r>
      <w:bookmarkEnd w:id="29"/>
      <w:bookmarkEnd w:id="30"/>
      <w:bookmarkEnd w:id="31"/>
    </w:p>
    <w:p w14:paraId="37970B99" w14:textId="384A3D04" w:rsidR="00AB4DF2" w:rsidRDefault="00AB4DF2" w:rsidP="00AB4DF2">
      <w:r w:rsidRPr="00E27C09">
        <w:t>De overeenkomst voor onderhavige opdracht gaat in</w:t>
      </w:r>
      <w:r w:rsidR="0009598A">
        <w:t xml:space="preserve"> direct na ondertekening</w:t>
      </w:r>
      <w:r w:rsidRPr="00E27C09">
        <w:t xml:space="preserve"> </w:t>
      </w:r>
      <w:r w:rsidR="0009598A">
        <w:t>en heeft een looptijd van 2 jaar</w:t>
      </w:r>
      <w:r w:rsidRPr="00E27C09">
        <w:t xml:space="preserve">. Na het verstrijken van de looptijd kan het contract optioneel </w:t>
      </w:r>
      <w:r w:rsidR="0009598A">
        <w:t>een</w:t>
      </w:r>
      <w:r w:rsidRPr="00E27C09">
        <w:t xml:space="preserve">zijdig door </w:t>
      </w:r>
      <w:r w:rsidR="00B849DE">
        <w:t>de</w:t>
      </w:r>
      <w:r w:rsidR="003621DC">
        <w:t xml:space="preserve"> </w:t>
      </w:r>
      <w:r w:rsidR="00B849DE">
        <w:t>Aanbestedende dienst</w:t>
      </w:r>
      <w:r w:rsidR="003621DC">
        <w:t xml:space="preserve"> </w:t>
      </w:r>
      <w:r w:rsidRPr="00E27C09">
        <w:t xml:space="preserve">worden verlengd met 2 periodes van 1 jaar. Uiterlijk 3 maanden voor afloop van de overeenkomst wordt hierover vanuit de </w:t>
      </w:r>
      <w:r w:rsidR="00B849DE">
        <w:t>Aanbestedende dienst</w:t>
      </w:r>
      <w:r w:rsidRPr="00E27C09">
        <w:t xml:space="preserve"> schriftelijk uitsluitsel gegeven.</w:t>
      </w:r>
    </w:p>
    <w:p w14:paraId="6934D240" w14:textId="77777777" w:rsidR="00332F17" w:rsidRPr="00E27C09" w:rsidRDefault="00332F17" w:rsidP="00AB4DF2"/>
    <w:p w14:paraId="239C5793" w14:textId="77777777" w:rsidR="00AB4DF2" w:rsidRDefault="00AB4DF2" w:rsidP="00AB4DF2">
      <w:pPr>
        <w:pStyle w:val="Kop3"/>
      </w:pPr>
      <w:bookmarkStart w:id="32" w:name="_Toc73451091"/>
      <w:bookmarkStart w:id="33" w:name="_Toc100048441"/>
      <w:bookmarkStart w:id="34" w:name="_Toc155612115"/>
      <w:r>
        <w:t>Algemene voorwaarden</w:t>
      </w:r>
      <w:bookmarkEnd w:id="32"/>
      <w:bookmarkEnd w:id="33"/>
      <w:bookmarkEnd w:id="34"/>
      <w:r>
        <w:t xml:space="preserve"> </w:t>
      </w:r>
      <w:r>
        <w:tab/>
      </w:r>
    </w:p>
    <w:p w14:paraId="3FD85CFF" w14:textId="2AF9F2E0" w:rsidR="00AB4DF2" w:rsidRPr="002A78B1" w:rsidRDefault="00284237" w:rsidP="00AB4DF2">
      <w:pPr>
        <w:rPr>
          <w:rFonts w:cs="Arial"/>
          <w:color w:val="000000" w:themeColor="text1"/>
        </w:rPr>
      </w:pPr>
      <w:bookmarkStart w:id="35" w:name="_Hlk112923222"/>
      <w:r>
        <w:rPr>
          <w:rFonts w:cs="Arial"/>
          <w:color w:val="000000" w:themeColor="text1"/>
        </w:rPr>
        <w:t xml:space="preserve">Op deze raamovereenkomst is de </w:t>
      </w:r>
      <w:r w:rsidR="00AB4DF2">
        <w:rPr>
          <w:rFonts w:cs="Arial"/>
          <w:color w:val="000000" w:themeColor="text1"/>
        </w:rPr>
        <w:t>DNR</w:t>
      </w:r>
      <w:r>
        <w:rPr>
          <w:rFonts w:cs="Arial"/>
          <w:color w:val="000000" w:themeColor="text1"/>
        </w:rPr>
        <w:t xml:space="preserve"> 2011</w:t>
      </w:r>
      <w:r w:rsidR="00AB4DF2">
        <w:rPr>
          <w:rFonts w:cs="Arial"/>
          <w:color w:val="000000" w:themeColor="text1"/>
        </w:rPr>
        <w:t xml:space="preserve"> van toepassing is. </w:t>
      </w:r>
      <w:r w:rsidR="00AB4DF2" w:rsidRPr="00112ABC">
        <w:rPr>
          <w:rFonts w:cs="Arial"/>
          <w:color w:val="000000" w:themeColor="text1"/>
        </w:rPr>
        <w:t xml:space="preserve"> </w:t>
      </w:r>
      <w:bookmarkEnd w:id="35"/>
    </w:p>
    <w:p w14:paraId="27884BB2" w14:textId="77777777" w:rsidR="00332F17" w:rsidRDefault="00332F17" w:rsidP="00C81B46">
      <w:pPr>
        <w:rPr>
          <w:rFonts w:cs="Arial"/>
        </w:rPr>
      </w:pPr>
    </w:p>
    <w:p w14:paraId="29DED668" w14:textId="77777777" w:rsidR="00446EBF" w:rsidRDefault="00446EBF" w:rsidP="00446EBF">
      <w:pPr>
        <w:pStyle w:val="Kop3"/>
      </w:pPr>
      <w:bookmarkStart w:id="36" w:name="_Toc73451092"/>
      <w:bookmarkStart w:id="37" w:name="_Toc100048442"/>
      <w:bookmarkStart w:id="38" w:name="_Toc155612116"/>
      <w:r>
        <w:t>Conceptovereenkomst</w:t>
      </w:r>
      <w:bookmarkEnd w:id="36"/>
      <w:bookmarkEnd w:id="37"/>
      <w:bookmarkEnd w:id="38"/>
    </w:p>
    <w:p w14:paraId="64D40D7A" w14:textId="638FB390" w:rsidR="00446EBF" w:rsidRDefault="00446EBF" w:rsidP="00446EBF">
      <w:r w:rsidRPr="00CF062D">
        <w:t xml:space="preserve">In bijlage </w:t>
      </w:r>
      <w:r w:rsidR="00CB779A" w:rsidRPr="00CF062D">
        <w:t>1</w:t>
      </w:r>
      <w:r w:rsidRPr="00CF062D">
        <w:t xml:space="preserve"> vindt u de conceptraamovereenkomst. Deze conceptovereenkomst maakt onlosmakelijk deel uit van dit aanbestedingsdocument, zodat de inschrijver ook aan deze voorwaarden moet voldoen. </w:t>
      </w:r>
    </w:p>
    <w:p w14:paraId="23FD98C3" w14:textId="77777777" w:rsidR="00F02B2F" w:rsidRDefault="00F02B2F" w:rsidP="00446EBF"/>
    <w:p w14:paraId="027F3AD1" w14:textId="77777777" w:rsidR="00F02B2F" w:rsidRDefault="00F02B2F" w:rsidP="00446EBF"/>
    <w:p w14:paraId="2AFC2E33" w14:textId="77777777" w:rsidR="00F02B2F" w:rsidRPr="00CF062D" w:rsidRDefault="00F02B2F" w:rsidP="00446EBF"/>
    <w:p w14:paraId="2C716010" w14:textId="77777777" w:rsidR="00332F17" w:rsidRDefault="00332F17" w:rsidP="00C81B46">
      <w:pPr>
        <w:rPr>
          <w:rFonts w:cs="Arial"/>
        </w:rPr>
      </w:pPr>
    </w:p>
    <w:p w14:paraId="1D7049AF" w14:textId="720ADB53" w:rsidR="00C81B46" w:rsidRPr="009B72A1" w:rsidRDefault="00AB4DF2" w:rsidP="00C81B46">
      <w:pPr>
        <w:pStyle w:val="Kop2"/>
        <w:numPr>
          <w:ilvl w:val="1"/>
          <w:numId w:val="1"/>
        </w:numPr>
        <w:rPr>
          <w:rFonts w:eastAsia="MS Mincho"/>
        </w:rPr>
      </w:pPr>
      <w:bookmarkStart w:id="39" w:name="_Toc155612117"/>
      <w:r w:rsidRPr="009B72A1">
        <w:rPr>
          <w:rFonts w:cs="Arial"/>
        </w:rPr>
        <w:lastRenderedPageBreak/>
        <w:t>R</w:t>
      </w:r>
      <w:r w:rsidR="00DF12E4" w:rsidRPr="009B72A1">
        <w:rPr>
          <w:rFonts w:cs="Arial"/>
        </w:rPr>
        <w:t>andvoorwaarden</w:t>
      </w:r>
      <w:bookmarkEnd w:id="39"/>
    </w:p>
    <w:p w14:paraId="3AAA3905" w14:textId="162FFA71" w:rsidR="00CB779A" w:rsidRPr="009B72A1" w:rsidRDefault="00CB779A" w:rsidP="00CB779A">
      <w:pPr>
        <w:pStyle w:val="Lijstalinea"/>
        <w:numPr>
          <w:ilvl w:val="0"/>
          <w:numId w:val="21"/>
        </w:numPr>
        <w:tabs>
          <w:tab w:val="left" w:pos="2700"/>
        </w:tabs>
        <w:spacing w:line="260" w:lineRule="exact"/>
      </w:pPr>
      <w:r w:rsidRPr="009B72A1">
        <w:rPr>
          <w:rFonts w:eastAsiaTheme="minorHAnsi"/>
          <w:iCs/>
          <w:spacing w:val="4"/>
          <w:sz w:val="20"/>
          <w:szCs w:val="20"/>
          <w:lang w:eastAsia="en-GB"/>
        </w:rPr>
        <w:t xml:space="preserve">Indien </w:t>
      </w:r>
      <w:r w:rsidR="0009598A">
        <w:rPr>
          <w:rFonts w:eastAsiaTheme="minorHAnsi"/>
          <w:iCs/>
          <w:spacing w:val="4"/>
          <w:sz w:val="20"/>
          <w:szCs w:val="20"/>
          <w:lang w:eastAsia="en-GB"/>
        </w:rPr>
        <w:t>door de opdrachtnemer geen</w:t>
      </w:r>
      <w:r w:rsidR="009B72A1" w:rsidRPr="009B72A1">
        <w:rPr>
          <w:rFonts w:eastAsiaTheme="minorHAnsi"/>
          <w:iCs/>
          <w:spacing w:val="4"/>
          <w:sz w:val="20"/>
          <w:szCs w:val="20"/>
          <w:lang w:eastAsia="en-GB"/>
        </w:rPr>
        <w:t xml:space="preserve"> passende offerte</w:t>
      </w:r>
      <w:r w:rsidR="0009598A">
        <w:rPr>
          <w:rFonts w:eastAsiaTheme="minorHAnsi"/>
          <w:iCs/>
          <w:spacing w:val="4"/>
          <w:sz w:val="20"/>
          <w:szCs w:val="20"/>
          <w:lang w:eastAsia="en-GB"/>
        </w:rPr>
        <w:t xml:space="preserve"> wordt ingediend</w:t>
      </w:r>
      <w:r w:rsidR="009B72A1" w:rsidRPr="009B72A1">
        <w:rPr>
          <w:rFonts w:eastAsiaTheme="minorHAnsi"/>
          <w:iCs/>
          <w:spacing w:val="4"/>
          <w:sz w:val="20"/>
          <w:szCs w:val="20"/>
          <w:lang w:eastAsia="en-GB"/>
        </w:rPr>
        <w:t xml:space="preserve"> is de aanbestedende dienst </w:t>
      </w:r>
      <w:r w:rsidRPr="009B72A1">
        <w:rPr>
          <w:rFonts w:eastAsiaTheme="minorHAnsi"/>
          <w:iCs/>
          <w:spacing w:val="4"/>
          <w:sz w:val="20"/>
          <w:szCs w:val="20"/>
          <w:lang w:eastAsia="en-GB"/>
        </w:rPr>
        <w:t xml:space="preserve">vrij om buiten </w:t>
      </w:r>
      <w:r w:rsidR="00AA04D6" w:rsidRPr="009B72A1">
        <w:rPr>
          <w:rFonts w:eastAsiaTheme="minorHAnsi"/>
          <w:iCs/>
          <w:spacing w:val="4"/>
          <w:sz w:val="20"/>
          <w:szCs w:val="20"/>
          <w:lang w:eastAsia="en-GB"/>
        </w:rPr>
        <w:t>de raamovereenkomst een</w:t>
      </w:r>
      <w:r w:rsidR="009B72A1" w:rsidRPr="009B72A1">
        <w:rPr>
          <w:rFonts w:eastAsiaTheme="minorHAnsi"/>
          <w:iCs/>
          <w:spacing w:val="4"/>
          <w:sz w:val="20"/>
          <w:szCs w:val="20"/>
          <w:lang w:eastAsia="en-GB"/>
        </w:rPr>
        <w:t xml:space="preserve"> derde te benaderen</w:t>
      </w:r>
      <w:r w:rsidR="009B72A1" w:rsidRPr="009B72A1">
        <w:t xml:space="preserve">. </w:t>
      </w:r>
    </w:p>
    <w:p w14:paraId="10D0A295" w14:textId="1DA4E612" w:rsidR="00215342" w:rsidRPr="00332F17" w:rsidRDefault="009B72A1" w:rsidP="00332F17">
      <w:pPr>
        <w:pStyle w:val="08ArticleText"/>
        <w:numPr>
          <w:ilvl w:val="0"/>
          <w:numId w:val="21"/>
        </w:numPr>
        <w:ind w:right="0"/>
        <w:rPr>
          <w:iCs/>
          <w:sz w:val="20"/>
          <w:szCs w:val="20"/>
        </w:rPr>
      </w:pPr>
      <w:r w:rsidRPr="009B72A1">
        <w:rPr>
          <w:iCs/>
          <w:sz w:val="20"/>
          <w:szCs w:val="20"/>
        </w:rPr>
        <w:t>De aanbestedende dienst behoudt zich het recht voor een aanvullende opdracht te verstrekken aan opdrachtnemers die op het moment van gunning in deze aanbestedingsprocedure reeds een opdracht is verstrekt, indien de aanvullende opdracht rechtstreeks voortvloeit uit de reeds verleende opdracht.</w:t>
      </w:r>
    </w:p>
    <w:p w14:paraId="4BD32F9B" w14:textId="5B7A3C4F" w:rsidR="0007444B" w:rsidRPr="00215342" w:rsidRDefault="00215342" w:rsidP="00215342">
      <w:pPr>
        <w:spacing w:after="200" w:line="276" w:lineRule="auto"/>
        <w:rPr>
          <w:rFonts w:eastAsiaTheme="minorHAnsi" w:cs="Arial"/>
          <w:iCs/>
          <w:color w:val="FF0000"/>
          <w:spacing w:val="4"/>
          <w:lang w:eastAsia="en-GB"/>
        </w:rPr>
      </w:pPr>
      <w:r>
        <w:rPr>
          <w:iCs/>
          <w:color w:val="FF0000"/>
        </w:rPr>
        <w:br w:type="page"/>
      </w:r>
    </w:p>
    <w:p w14:paraId="6A802FF2" w14:textId="6E3DBDC4" w:rsidR="008162EB" w:rsidRPr="0034312A" w:rsidRDefault="008162EB" w:rsidP="00315C79">
      <w:pPr>
        <w:pStyle w:val="Kop1"/>
        <w:numPr>
          <w:ilvl w:val="0"/>
          <w:numId w:val="3"/>
        </w:numPr>
        <w:rPr>
          <w:sz w:val="28"/>
          <w:szCs w:val="28"/>
        </w:rPr>
      </w:pPr>
      <w:bookmarkStart w:id="40" w:name="_Toc47527503"/>
      <w:bookmarkStart w:id="41" w:name="_Toc458514318"/>
      <w:bookmarkStart w:id="42" w:name="_Toc155612118"/>
      <w:bookmarkEnd w:id="14"/>
      <w:bookmarkEnd w:id="15"/>
      <w:r w:rsidRPr="0034312A">
        <w:rPr>
          <w:sz w:val="28"/>
          <w:szCs w:val="28"/>
        </w:rPr>
        <w:lastRenderedPageBreak/>
        <w:t>Aanbestedingsprocedure</w:t>
      </w:r>
      <w:bookmarkEnd w:id="40"/>
      <w:bookmarkEnd w:id="41"/>
      <w:bookmarkEnd w:id="42"/>
    </w:p>
    <w:p w14:paraId="52BC3D57" w14:textId="77777777" w:rsidR="008162EB" w:rsidRPr="006963F1" w:rsidRDefault="008162EB" w:rsidP="008162EB">
      <w:r w:rsidRPr="006963F1">
        <w:t>In dit hoofdstuk beschrij</w:t>
      </w:r>
      <w:r w:rsidR="006D2A4A" w:rsidRPr="006963F1">
        <w:t>ft de aanbestedende dienst</w:t>
      </w:r>
      <w:r w:rsidRPr="006963F1">
        <w:t xml:space="preserve"> de procedurestappen </w:t>
      </w:r>
      <w:r w:rsidR="003F35E2" w:rsidRPr="006963F1">
        <w:t>welke</w:t>
      </w:r>
      <w:r w:rsidRPr="006963F1">
        <w:t xml:space="preserve"> </w:t>
      </w:r>
      <w:r w:rsidR="006D2A4A" w:rsidRPr="006963F1">
        <w:t xml:space="preserve">worden </w:t>
      </w:r>
      <w:r w:rsidRPr="006963F1">
        <w:t>doorlopen tijdens deze aanbesteding, inclusief bijbehorende planning. Daarnaast wordt in dit hoofdstuk beschreven aan welke voorwaarden uw inschrijving moet voldoen.</w:t>
      </w:r>
    </w:p>
    <w:p w14:paraId="1A8A1810" w14:textId="77777777" w:rsidR="008162EB" w:rsidRPr="006963F1" w:rsidRDefault="008162EB" w:rsidP="008162EB"/>
    <w:p w14:paraId="3EC9CF0A" w14:textId="77777777" w:rsidR="008162EB" w:rsidRPr="006963F1" w:rsidRDefault="008162EB" w:rsidP="00315C79">
      <w:pPr>
        <w:pStyle w:val="Kop2"/>
        <w:numPr>
          <w:ilvl w:val="1"/>
          <w:numId w:val="3"/>
        </w:numPr>
      </w:pPr>
      <w:bookmarkStart w:id="43" w:name="_Toc47527504"/>
      <w:bookmarkStart w:id="44" w:name="_Toc458514319"/>
      <w:bookmarkStart w:id="45" w:name="_Toc303589038"/>
      <w:bookmarkStart w:id="46" w:name="_Toc265495955"/>
      <w:bookmarkStart w:id="47" w:name="_Toc258502289"/>
      <w:bookmarkStart w:id="48" w:name="_Toc258502259"/>
      <w:bookmarkStart w:id="49" w:name="_Toc216069373"/>
      <w:bookmarkStart w:id="50" w:name="_Toc213813255"/>
      <w:bookmarkStart w:id="51" w:name="_Toc180380920"/>
      <w:bookmarkStart w:id="52" w:name="_Toc6300519"/>
      <w:bookmarkStart w:id="53" w:name="_Toc6203524"/>
      <w:bookmarkStart w:id="54" w:name="_Toc6202030"/>
      <w:bookmarkStart w:id="55" w:name="_Toc5765303"/>
      <w:bookmarkStart w:id="56" w:name="_Toc5765173"/>
      <w:bookmarkStart w:id="57" w:name="_Toc5765045"/>
      <w:bookmarkStart w:id="58" w:name="_Toc4917900"/>
      <w:bookmarkStart w:id="59" w:name="_Toc2416607"/>
      <w:bookmarkStart w:id="60" w:name="_Toc155612119"/>
      <w:r w:rsidRPr="006963F1">
        <w:t>Stappen aanbestedingsprocedure</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10A18F3E" w14:textId="77777777" w:rsidR="00162281" w:rsidRPr="004E13B9" w:rsidRDefault="00162281" w:rsidP="00162281">
      <w:r w:rsidRPr="004E13B9">
        <w:t xml:space="preserve">De aanbestedingsprocedure verloopt vanaf het openen van de kluis als volgt: </w:t>
      </w:r>
    </w:p>
    <w:p w14:paraId="2100FE1D" w14:textId="77777777" w:rsidR="00162281" w:rsidRPr="004E13B9" w:rsidRDefault="00162281" w:rsidP="00AE65C4">
      <w:pPr>
        <w:pStyle w:val="Lijstalinea"/>
        <w:numPr>
          <w:ilvl w:val="0"/>
          <w:numId w:val="9"/>
        </w:numPr>
        <w:rPr>
          <w:sz w:val="20"/>
          <w:szCs w:val="20"/>
        </w:rPr>
      </w:pPr>
      <w:r w:rsidRPr="004E13B9">
        <w:rPr>
          <w:sz w:val="20"/>
          <w:szCs w:val="20"/>
        </w:rPr>
        <w:t xml:space="preserve">Wij beoordelen alle ingediende inschrijvingen op de gevraagde vormvereisten. Daarnaast beoordelen we op basis van de UEA op het voldoen </w:t>
      </w:r>
      <w:r w:rsidRPr="002950E8">
        <w:rPr>
          <w:sz w:val="20"/>
          <w:szCs w:val="20"/>
        </w:rPr>
        <w:t>aan de uitsluitingsgronden en de geschiktheidseisen. Voldoet uw inschrijving niet aan deze eisen? Dan sluiten we u uit van verdere deelname aan de aanbestedingsprocedure</w:t>
      </w:r>
      <w:r w:rsidRPr="004E13B9">
        <w:rPr>
          <w:sz w:val="20"/>
          <w:szCs w:val="20"/>
        </w:rPr>
        <w:t>.</w:t>
      </w:r>
    </w:p>
    <w:p w14:paraId="3E21680A" w14:textId="77777777" w:rsidR="00162281" w:rsidRPr="004E13B9" w:rsidRDefault="00162281" w:rsidP="00AE65C4">
      <w:pPr>
        <w:pStyle w:val="Lijstalinea"/>
        <w:numPr>
          <w:ilvl w:val="0"/>
          <w:numId w:val="9"/>
        </w:numPr>
        <w:rPr>
          <w:sz w:val="20"/>
          <w:szCs w:val="20"/>
        </w:rPr>
      </w:pPr>
      <w:r w:rsidRPr="004E13B9">
        <w:rPr>
          <w:sz w:val="20"/>
          <w:szCs w:val="20"/>
        </w:rPr>
        <w:t xml:space="preserve">Vervolgens beoordelen wij de overgebleven inschrijvingen op basis van de gunningscriteria, beschreven in hoofdstuk vijf van dit document. </w:t>
      </w:r>
    </w:p>
    <w:p w14:paraId="22A128BE" w14:textId="77777777" w:rsidR="00162281" w:rsidRPr="004E13B9" w:rsidRDefault="00162281" w:rsidP="00AE65C4">
      <w:pPr>
        <w:pStyle w:val="Lijstalinea"/>
        <w:numPr>
          <w:ilvl w:val="0"/>
          <w:numId w:val="9"/>
        </w:numPr>
        <w:rPr>
          <w:sz w:val="20"/>
          <w:szCs w:val="20"/>
        </w:rPr>
      </w:pPr>
      <w:r w:rsidRPr="004E13B9">
        <w:rPr>
          <w:sz w:val="20"/>
          <w:szCs w:val="20"/>
        </w:rPr>
        <w:t xml:space="preserve">Na het versturen van de voorlopige gunningsbeslissing vragen wij de voorlopig gegunde inschrijver bewijsstukken in te dienen om aan te tonen dat hij daadwerkelijk voldoet aan de gestelde uitsluitingsgronden en geschiktheidseisen. </w:t>
      </w:r>
    </w:p>
    <w:p w14:paraId="1BA4C416" w14:textId="1D9A55F9" w:rsidR="00162281" w:rsidRPr="004E13B9" w:rsidRDefault="00162281" w:rsidP="00AE65C4">
      <w:pPr>
        <w:pStyle w:val="Lijstalinea"/>
        <w:numPr>
          <w:ilvl w:val="0"/>
          <w:numId w:val="9"/>
        </w:numPr>
        <w:rPr>
          <w:sz w:val="20"/>
          <w:szCs w:val="20"/>
        </w:rPr>
      </w:pPr>
      <w:r w:rsidRPr="004E13B9">
        <w:rPr>
          <w:sz w:val="20"/>
          <w:szCs w:val="20"/>
        </w:rPr>
        <w:t xml:space="preserve">Na het verstrijken van de bezwaartermijn wordt de overeenkomst ondertekend, voor zover </w:t>
      </w:r>
      <w:r w:rsidR="00DA32E5">
        <w:rPr>
          <w:sz w:val="20"/>
          <w:szCs w:val="20"/>
        </w:rPr>
        <w:t>de Aanbestedende dienst</w:t>
      </w:r>
      <w:r w:rsidRPr="004E13B9">
        <w:rPr>
          <w:sz w:val="20"/>
          <w:szCs w:val="20"/>
        </w:rPr>
        <w:t xml:space="preserve"> tot definitieve gunning wenst over te gaan.</w:t>
      </w:r>
    </w:p>
    <w:p w14:paraId="1B034946" w14:textId="77777777" w:rsidR="00162281" w:rsidRPr="004E13B9" w:rsidRDefault="00162281" w:rsidP="00162281"/>
    <w:p w14:paraId="681ECEA1" w14:textId="3075DC55" w:rsidR="00162281" w:rsidRPr="004E13B9" w:rsidRDefault="00162281" w:rsidP="00162281">
      <w:r w:rsidRPr="004E13B9">
        <w:t xml:space="preserve">De </w:t>
      </w:r>
      <w:r w:rsidR="00DA32E5">
        <w:t>Aanbestedende dienst</w:t>
      </w:r>
      <w:r w:rsidRPr="004E13B9">
        <w:t xml:space="preserve"> behoudt zich zonder meer en zonder te zijn gehouden tot aan het moment van ondertekening van de overeenkomst in ieder geval het recht voor tot: </w:t>
      </w:r>
    </w:p>
    <w:p w14:paraId="00E9EC48" w14:textId="77777777" w:rsidR="00162281" w:rsidRPr="004E13B9" w:rsidRDefault="00162281" w:rsidP="00AE65C4">
      <w:pPr>
        <w:pStyle w:val="Lijstalinea"/>
        <w:numPr>
          <w:ilvl w:val="0"/>
          <w:numId w:val="10"/>
        </w:numPr>
        <w:rPr>
          <w:sz w:val="20"/>
          <w:szCs w:val="20"/>
        </w:rPr>
      </w:pPr>
      <w:r w:rsidRPr="004E13B9">
        <w:rPr>
          <w:sz w:val="20"/>
          <w:szCs w:val="20"/>
        </w:rPr>
        <w:t>opschorten of afbreken van de procedure om voor ons belangrijke redenen;</w:t>
      </w:r>
    </w:p>
    <w:p w14:paraId="291A27F3" w14:textId="77777777" w:rsidR="00162281" w:rsidRPr="004E13B9" w:rsidRDefault="00162281" w:rsidP="00AE65C4">
      <w:pPr>
        <w:pStyle w:val="Lijstalinea"/>
        <w:numPr>
          <w:ilvl w:val="0"/>
          <w:numId w:val="10"/>
        </w:numPr>
        <w:rPr>
          <w:sz w:val="20"/>
          <w:szCs w:val="20"/>
        </w:rPr>
      </w:pPr>
      <w:r w:rsidRPr="004E13B9">
        <w:rPr>
          <w:sz w:val="20"/>
          <w:szCs w:val="20"/>
        </w:rPr>
        <w:t>wijzigen van de tijdsplanning, met uitzondering van het inkorten van wettelijk vastgestelde minimumtermijnen;</w:t>
      </w:r>
    </w:p>
    <w:p w14:paraId="6B7B6C0B" w14:textId="77777777" w:rsidR="00162281" w:rsidRPr="004E13B9" w:rsidRDefault="00162281" w:rsidP="00AE65C4">
      <w:pPr>
        <w:pStyle w:val="Lijstalinea"/>
        <w:numPr>
          <w:ilvl w:val="0"/>
          <w:numId w:val="10"/>
        </w:numPr>
        <w:rPr>
          <w:sz w:val="20"/>
          <w:szCs w:val="20"/>
        </w:rPr>
      </w:pPr>
      <w:r w:rsidRPr="004E13B9">
        <w:rPr>
          <w:sz w:val="20"/>
          <w:szCs w:val="20"/>
        </w:rPr>
        <w:t>intrekken of herzien van de gunningsbeslissing;</w:t>
      </w:r>
    </w:p>
    <w:p w14:paraId="78ECD45F" w14:textId="77777777" w:rsidR="00162281" w:rsidRPr="004E13B9" w:rsidRDefault="00162281" w:rsidP="00AE65C4">
      <w:pPr>
        <w:pStyle w:val="Lijstalinea"/>
        <w:numPr>
          <w:ilvl w:val="0"/>
          <w:numId w:val="10"/>
        </w:numPr>
        <w:rPr>
          <w:sz w:val="20"/>
          <w:szCs w:val="20"/>
        </w:rPr>
      </w:pPr>
      <w:r w:rsidRPr="004E13B9">
        <w:rPr>
          <w:sz w:val="20"/>
          <w:szCs w:val="20"/>
        </w:rPr>
        <w:t xml:space="preserve">niet gunnen van de opdracht/overeenkomst. </w:t>
      </w:r>
    </w:p>
    <w:p w14:paraId="3EC1FA78" w14:textId="77777777" w:rsidR="008162EB" w:rsidRPr="006963F1" w:rsidRDefault="008162EB" w:rsidP="008162EB"/>
    <w:p w14:paraId="32B2ADA7" w14:textId="77777777" w:rsidR="008162EB" w:rsidRPr="006963F1" w:rsidRDefault="008162EB" w:rsidP="00315C79">
      <w:pPr>
        <w:pStyle w:val="Kop2"/>
        <w:numPr>
          <w:ilvl w:val="1"/>
          <w:numId w:val="3"/>
        </w:numPr>
      </w:pPr>
      <w:bookmarkStart w:id="61" w:name="_Toc47527505"/>
      <w:bookmarkStart w:id="62" w:name="_Toc458514320"/>
      <w:bookmarkStart w:id="63" w:name="_Toc303589039"/>
      <w:bookmarkStart w:id="64" w:name="_Toc265495956"/>
      <w:bookmarkStart w:id="65" w:name="_Toc155612120"/>
      <w:r w:rsidRPr="006963F1">
        <w:t>Planning van de aanbesteding</w:t>
      </w:r>
      <w:bookmarkEnd w:id="61"/>
      <w:bookmarkEnd w:id="62"/>
      <w:bookmarkEnd w:id="63"/>
      <w:bookmarkEnd w:id="64"/>
      <w:bookmarkEnd w:id="65"/>
      <w:r w:rsidRPr="006963F1">
        <w:t xml:space="preserve"> </w:t>
      </w:r>
    </w:p>
    <w:p w14:paraId="2CBB6FC6" w14:textId="62E4DE08" w:rsidR="004935EB" w:rsidRPr="001A58A1" w:rsidRDefault="00950B16" w:rsidP="00DA7FB7">
      <w:bookmarkStart w:id="66" w:name="OLE_LINK1"/>
      <w:r>
        <w:t xml:space="preserve">De aanbestedingsprocedure verloopt volgens de planning weergeven in </w:t>
      </w:r>
      <w:proofErr w:type="spellStart"/>
      <w:r>
        <w:t>TenderNed</w:t>
      </w:r>
      <w:proofErr w:type="spellEnd"/>
      <w:r>
        <w:t xml:space="preserve">. Mocht de </w:t>
      </w:r>
      <w:r w:rsidR="00DA32E5">
        <w:t>Aanbestedende dienst</w:t>
      </w:r>
      <w:r>
        <w:t xml:space="preserve"> deze planning moeten wijzigen, dan wordt u via </w:t>
      </w:r>
      <w:proofErr w:type="spellStart"/>
      <w:r>
        <w:t>TenderNed</w:t>
      </w:r>
      <w:proofErr w:type="spellEnd"/>
      <w:r>
        <w:t xml:space="preserve"> op de hoogte gehouden. </w:t>
      </w:r>
    </w:p>
    <w:p w14:paraId="3A5D651B" w14:textId="77777777" w:rsidR="004935EB" w:rsidRPr="0032664B" w:rsidRDefault="004935EB" w:rsidP="00DA7FB7">
      <w:pPr>
        <w:rPr>
          <w:rFonts w:cs="Arial"/>
        </w:rPr>
      </w:pPr>
    </w:p>
    <w:p w14:paraId="05329AC1" w14:textId="77777777" w:rsidR="00B00679" w:rsidRDefault="00B00679" w:rsidP="00B00679">
      <w:pPr>
        <w:pStyle w:val="Kop2"/>
        <w:numPr>
          <w:ilvl w:val="1"/>
          <w:numId w:val="1"/>
        </w:numPr>
      </w:pPr>
      <w:bookmarkStart w:id="67" w:name="_Toc47527507"/>
      <w:bookmarkStart w:id="68" w:name="_Toc73451101"/>
      <w:bookmarkStart w:id="69" w:name="_Toc100048447"/>
      <w:bookmarkStart w:id="70" w:name="_Toc155612121"/>
      <w:bookmarkStart w:id="71" w:name="_Toc16508267"/>
      <w:bookmarkStart w:id="72" w:name="_Toc532388414"/>
      <w:bookmarkStart w:id="73" w:name="_Toc47527512"/>
      <w:bookmarkStart w:id="74" w:name="_Toc86749281"/>
      <w:r>
        <w:t>Waar moet uw inschrijving aan voldoen?</w:t>
      </w:r>
      <w:bookmarkEnd w:id="67"/>
      <w:bookmarkEnd w:id="68"/>
      <w:bookmarkEnd w:id="69"/>
      <w:bookmarkEnd w:id="70"/>
    </w:p>
    <w:p w14:paraId="01678B86" w14:textId="77777777" w:rsidR="00B00679" w:rsidRDefault="00B00679" w:rsidP="00B00679">
      <w:r>
        <w:t>Uw inschrijving</w:t>
      </w:r>
      <w:r w:rsidRPr="61946EBA">
        <w:rPr>
          <w:color w:val="FFC000"/>
        </w:rPr>
        <w:t xml:space="preserve"> </w:t>
      </w:r>
      <w:r>
        <w:t>moet voldoen aan de vormvereisten die staan beschreven in deze paragraaf. Voldoet uw inschrijving</w:t>
      </w:r>
      <w:r w:rsidRPr="61946EBA">
        <w:rPr>
          <w:color w:val="FFC000"/>
        </w:rPr>
        <w:t xml:space="preserve"> </w:t>
      </w:r>
      <w:r>
        <w:t>daar niet aan? Dan leggen we die terzijde en sluiten we u uit van verdere deelname aan de aanbestedingsprocedure.</w:t>
      </w:r>
      <w:r>
        <w:br/>
      </w:r>
    </w:p>
    <w:p w14:paraId="7C604A00" w14:textId="77777777" w:rsidR="00B00679" w:rsidRDefault="00B00679" w:rsidP="00B00679">
      <w:pPr>
        <w:pStyle w:val="Kop3"/>
        <w:numPr>
          <w:ilvl w:val="2"/>
          <w:numId w:val="1"/>
        </w:numPr>
      </w:pPr>
      <w:bookmarkStart w:id="75" w:name="_Toc47527508"/>
      <w:bookmarkStart w:id="76" w:name="_Toc458514322"/>
      <w:bookmarkStart w:id="77" w:name="_Toc315333127"/>
      <w:bookmarkStart w:id="78" w:name="_Toc73451102"/>
      <w:bookmarkStart w:id="79" w:name="_Toc100048448"/>
      <w:bookmarkStart w:id="80" w:name="_Toc155612122"/>
      <w:r>
        <w:t>Taal</w:t>
      </w:r>
      <w:bookmarkEnd w:id="75"/>
      <w:bookmarkEnd w:id="76"/>
      <w:bookmarkEnd w:id="77"/>
      <w:bookmarkEnd w:id="78"/>
      <w:bookmarkEnd w:id="79"/>
      <w:bookmarkEnd w:id="80"/>
    </w:p>
    <w:p w14:paraId="1503D64B" w14:textId="476F1A2F" w:rsidR="00B00679" w:rsidRDefault="00B00679" w:rsidP="00B00679">
      <w:r>
        <w:t>Alle communicatie in relatie tot deze aanbesteding is in het Nederlands. Dat geldt ook voor de communicatie tijdens het uitvoeren van de opdracht.</w:t>
      </w:r>
    </w:p>
    <w:p w14:paraId="4F40B6AA" w14:textId="77777777" w:rsidR="00B00679" w:rsidRDefault="00B00679" w:rsidP="00B00679"/>
    <w:p w14:paraId="3A11C486" w14:textId="77777777" w:rsidR="00F02B2F" w:rsidRDefault="00F02B2F" w:rsidP="00B00679"/>
    <w:p w14:paraId="483ADAB5" w14:textId="77777777" w:rsidR="00F02B2F" w:rsidRDefault="00F02B2F" w:rsidP="00B00679"/>
    <w:p w14:paraId="165E9029" w14:textId="77777777" w:rsidR="00F02B2F" w:rsidRDefault="00F02B2F" w:rsidP="00B00679"/>
    <w:p w14:paraId="4569C24E" w14:textId="77777777" w:rsidR="00F02B2F" w:rsidRDefault="00F02B2F" w:rsidP="00B00679"/>
    <w:p w14:paraId="21BA0F43" w14:textId="77777777" w:rsidR="00F02B2F" w:rsidRDefault="00F02B2F" w:rsidP="00B00679"/>
    <w:p w14:paraId="00AC732D" w14:textId="77777777" w:rsidR="00B00679" w:rsidRDefault="00B00679" w:rsidP="00B00679">
      <w:pPr>
        <w:pStyle w:val="Kop3"/>
        <w:numPr>
          <w:ilvl w:val="2"/>
          <w:numId w:val="1"/>
        </w:numPr>
      </w:pPr>
      <w:bookmarkStart w:id="81" w:name="_Toc73451103"/>
      <w:bookmarkStart w:id="82" w:name="_Toc100048449"/>
      <w:bookmarkStart w:id="83" w:name="_Toc155612123"/>
      <w:bookmarkStart w:id="84" w:name="_Toc47527509"/>
      <w:bookmarkStart w:id="85" w:name="_Toc458514323"/>
      <w:r>
        <w:lastRenderedPageBreak/>
        <w:t>Wat dient uw inschrijving te bevatten?</w:t>
      </w:r>
      <w:bookmarkEnd w:id="81"/>
      <w:bookmarkEnd w:id="82"/>
      <w:bookmarkEnd w:id="83"/>
      <w:r>
        <w:t xml:space="preserve"> </w:t>
      </w:r>
      <w:bookmarkEnd w:id="84"/>
      <w:bookmarkEnd w:id="85"/>
    </w:p>
    <w:p w14:paraId="72CB2989" w14:textId="15B5F50F" w:rsidR="00B00679" w:rsidRDefault="00B00679" w:rsidP="00B00679">
      <w:r>
        <w:t xml:space="preserve">De inschrijving voldoet aan hetgeen door de </w:t>
      </w:r>
      <w:r w:rsidR="00B849DE">
        <w:t>Aanbestedende dienst</w:t>
      </w:r>
      <w:r w:rsidR="009B72A1">
        <w:t xml:space="preserve"> </w:t>
      </w:r>
      <w:r>
        <w:t>wordt gevraagd. Bij inschrijving worden de vragen ten aanzien van de uitsluitingsgronden en, indien van toepassing, geschiktheidseisen beantwoord en zijn de volgende documenten ingediend:</w:t>
      </w:r>
    </w:p>
    <w:p w14:paraId="0087095C" w14:textId="1EF9CCB0" w:rsidR="0007444B" w:rsidRDefault="0007444B" w:rsidP="00B00679"/>
    <w:tbl>
      <w:tblPr>
        <w:tblW w:w="7363" w:type="dxa"/>
        <w:jc w:val="center"/>
        <w:tblCellMar>
          <w:left w:w="0" w:type="dxa"/>
          <w:right w:w="0" w:type="dxa"/>
        </w:tblCellMar>
        <w:tblLook w:val="04A0" w:firstRow="1" w:lastRow="0" w:firstColumn="1" w:lastColumn="0" w:noHBand="0" w:noVBand="1"/>
      </w:tblPr>
      <w:tblGrid>
        <w:gridCol w:w="4530"/>
        <w:gridCol w:w="2833"/>
      </w:tblGrid>
      <w:tr w:rsidR="00B00679" w14:paraId="43E04F5B" w14:textId="77777777" w:rsidTr="008C3E11">
        <w:trPr>
          <w:trHeight w:val="264"/>
          <w:jc w:val="center"/>
        </w:trPr>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0" w:type="dxa"/>
              <w:left w:w="62" w:type="dxa"/>
              <w:bottom w:w="0" w:type="dxa"/>
              <w:right w:w="62" w:type="dxa"/>
            </w:tcMar>
            <w:vAlign w:val="bottom"/>
            <w:hideMark/>
          </w:tcPr>
          <w:p w14:paraId="15008430" w14:textId="77777777" w:rsidR="00B00679" w:rsidRPr="00E25755" w:rsidRDefault="00B00679" w:rsidP="008C3E11">
            <w:pPr>
              <w:rPr>
                <w:b/>
                <w:color w:val="000000"/>
                <w:sz w:val="18"/>
                <w:szCs w:val="18"/>
              </w:rPr>
            </w:pPr>
            <w:r w:rsidRPr="00E25755">
              <w:rPr>
                <w:b/>
                <w:bCs/>
                <w:color w:val="000000"/>
              </w:rPr>
              <w:t>Omschrijving</w:t>
            </w:r>
          </w:p>
        </w:tc>
        <w:tc>
          <w:tcPr>
            <w:tcW w:w="28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0" w:type="dxa"/>
              <w:left w:w="62" w:type="dxa"/>
              <w:bottom w:w="0" w:type="dxa"/>
              <w:right w:w="62" w:type="dxa"/>
            </w:tcMar>
            <w:vAlign w:val="bottom"/>
          </w:tcPr>
          <w:p w14:paraId="4FDBF203" w14:textId="77777777" w:rsidR="00B00679" w:rsidRPr="00E25755" w:rsidRDefault="00B00679" w:rsidP="008C3E11">
            <w:pPr>
              <w:rPr>
                <w:b/>
                <w:bCs/>
                <w:color w:val="000000" w:themeColor="text1"/>
              </w:rPr>
            </w:pPr>
            <w:r>
              <w:rPr>
                <w:b/>
                <w:bCs/>
                <w:color w:val="000000" w:themeColor="text1"/>
              </w:rPr>
              <w:t>Dient r</w:t>
            </w:r>
            <w:r w:rsidRPr="00E25755">
              <w:rPr>
                <w:b/>
                <w:bCs/>
                <w:color w:val="000000" w:themeColor="text1"/>
              </w:rPr>
              <w:t xml:space="preserve">echtsgeldig </w:t>
            </w:r>
            <w:r>
              <w:rPr>
                <w:b/>
                <w:bCs/>
                <w:color w:val="000000" w:themeColor="text1"/>
              </w:rPr>
              <w:t>te worden ondertekend</w:t>
            </w:r>
          </w:p>
        </w:tc>
      </w:tr>
      <w:tr w:rsidR="00B00679" w14:paraId="75D06059" w14:textId="77777777" w:rsidTr="008C3E11">
        <w:trPr>
          <w:trHeight w:val="264"/>
          <w:jc w:val="center"/>
        </w:trPr>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2" w:type="dxa"/>
              <w:bottom w:w="0" w:type="dxa"/>
              <w:right w:w="62" w:type="dxa"/>
            </w:tcMar>
            <w:hideMark/>
          </w:tcPr>
          <w:p w14:paraId="0F512FFA" w14:textId="77777777" w:rsidR="00B00679" w:rsidRDefault="00B00679" w:rsidP="008C3E11">
            <w:pPr>
              <w:rPr>
                <w:color w:val="000000"/>
                <w:sz w:val="18"/>
                <w:szCs w:val="18"/>
              </w:rPr>
            </w:pPr>
            <w:r>
              <w:rPr>
                <w:color w:val="000000"/>
              </w:rPr>
              <w:t>De ingevulde en ondertekende UEA</w:t>
            </w:r>
          </w:p>
        </w:tc>
        <w:tc>
          <w:tcPr>
            <w:tcW w:w="28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2" w:type="dxa"/>
              <w:bottom w:w="0" w:type="dxa"/>
              <w:right w:w="62" w:type="dxa"/>
            </w:tcMar>
          </w:tcPr>
          <w:p w14:paraId="38AA3C19" w14:textId="77777777" w:rsidR="00B00679" w:rsidRDefault="00B00679" w:rsidP="008C3E11">
            <w:pPr>
              <w:jc w:val="center"/>
              <w:rPr>
                <w:color w:val="000000" w:themeColor="text1"/>
              </w:rPr>
            </w:pPr>
            <w:r>
              <w:rPr>
                <w:color w:val="000000" w:themeColor="text1"/>
              </w:rPr>
              <w:t>Ja</w:t>
            </w:r>
          </w:p>
        </w:tc>
      </w:tr>
      <w:tr w:rsidR="00B00679" w14:paraId="676F57B6" w14:textId="77777777" w:rsidTr="008C3E11">
        <w:trPr>
          <w:trHeight w:val="264"/>
          <w:jc w:val="center"/>
        </w:trPr>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2" w:type="dxa"/>
              <w:bottom w:w="0" w:type="dxa"/>
              <w:right w:w="62" w:type="dxa"/>
            </w:tcMar>
          </w:tcPr>
          <w:p w14:paraId="560D2B4B" w14:textId="05837D31" w:rsidR="00B00679" w:rsidRDefault="00B00679" w:rsidP="008C3E11">
            <w:pPr>
              <w:rPr>
                <w:color w:val="000000"/>
              </w:rPr>
            </w:pPr>
            <w:r>
              <w:rPr>
                <w:color w:val="000000" w:themeColor="text1"/>
              </w:rPr>
              <w:t>Het</w:t>
            </w:r>
            <w:r w:rsidRPr="2E2ACEC8">
              <w:rPr>
                <w:color w:val="000000" w:themeColor="text1"/>
              </w:rPr>
              <w:t xml:space="preserve"> ingevulde en ondertekende</w:t>
            </w:r>
            <w:r w:rsidR="008F5297">
              <w:rPr>
                <w:color w:val="000000" w:themeColor="text1"/>
              </w:rPr>
              <w:t xml:space="preserve"> prijzenblad</w:t>
            </w:r>
          </w:p>
        </w:tc>
        <w:tc>
          <w:tcPr>
            <w:tcW w:w="28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2" w:type="dxa"/>
              <w:bottom w:w="0" w:type="dxa"/>
              <w:right w:w="62" w:type="dxa"/>
            </w:tcMar>
          </w:tcPr>
          <w:p w14:paraId="5242CAEA" w14:textId="77777777" w:rsidR="00B00679" w:rsidRDefault="00B00679" w:rsidP="008C3E11">
            <w:pPr>
              <w:jc w:val="center"/>
            </w:pPr>
            <w:r>
              <w:t>Ja</w:t>
            </w:r>
          </w:p>
        </w:tc>
      </w:tr>
      <w:tr w:rsidR="00B00679" w:rsidRPr="00586E8C" w14:paraId="3077B13E" w14:textId="77777777" w:rsidTr="008C3E11">
        <w:trPr>
          <w:trHeight w:val="264"/>
          <w:jc w:val="center"/>
        </w:trPr>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2" w:type="dxa"/>
              <w:bottom w:w="0" w:type="dxa"/>
              <w:right w:w="62" w:type="dxa"/>
            </w:tcMar>
            <w:hideMark/>
          </w:tcPr>
          <w:p w14:paraId="3584BFC1" w14:textId="77777777" w:rsidR="00B00679" w:rsidRPr="00586E8C" w:rsidRDefault="00B00679" w:rsidP="008C3E11">
            <w:pPr>
              <w:rPr>
                <w:sz w:val="18"/>
                <w:szCs w:val="18"/>
              </w:rPr>
            </w:pPr>
            <w:r w:rsidRPr="00885F87">
              <w:t>Referentieverklaring</w:t>
            </w:r>
          </w:p>
        </w:tc>
        <w:tc>
          <w:tcPr>
            <w:tcW w:w="28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2" w:type="dxa"/>
              <w:bottom w:w="0" w:type="dxa"/>
              <w:right w:w="62" w:type="dxa"/>
            </w:tcMar>
          </w:tcPr>
          <w:p w14:paraId="40BD1266" w14:textId="77777777" w:rsidR="00B00679" w:rsidRPr="00586E8C" w:rsidRDefault="00B00679" w:rsidP="008C3E11">
            <w:pPr>
              <w:jc w:val="center"/>
            </w:pPr>
            <w:r w:rsidRPr="00586E8C">
              <w:t>Ja</w:t>
            </w:r>
          </w:p>
        </w:tc>
      </w:tr>
    </w:tbl>
    <w:p w14:paraId="602C43ED" w14:textId="77777777" w:rsidR="00B00679" w:rsidRDefault="00B00679" w:rsidP="00B00679"/>
    <w:p w14:paraId="1D36C37A" w14:textId="77777777" w:rsidR="00B00679" w:rsidRDefault="00B00679" w:rsidP="00B00679">
      <w:r>
        <w:t>Indien een inschrijver één van de bovengenoemde documenten niet, of niet volledig, heeft ingevuld of</w:t>
      </w:r>
    </w:p>
    <w:p w14:paraId="58F5D3C5" w14:textId="77777777" w:rsidR="00B00679" w:rsidRDefault="00B00679" w:rsidP="00B00679">
      <w:r>
        <w:t>ondertekend dan kan de inschrijving ongeldig worden verklaard.</w:t>
      </w:r>
    </w:p>
    <w:p w14:paraId="69CA0C19" w14:textId="77777777" w:rsidR="00B00679" w:rsidRDefault="00B00679" w:rsidP="00B00679">
      <w:bookmarkStart w:id="86" w:name="_Toc458514324"/>
      <w:bookmarkStart w:id="87" w:name="_Toc263150728"/>
      <w:bookmarkStart w:id="88" w:name="_Toc315333131"/>
    </w:p>
    <w:p w14:paraId="073F0BA1" w14:textId="77777777" w:rsidR="00B00679" w:rsidRDefault="00B00679" w:rsidP="00B00679">
      <w:pPr>
        <w:pStyle w:val="Kop3"/>
        <w:numPr>
          <w:ilvl w:val="2"/>
          <w:numId w:val="1"/>
        </w:numPr>
      </w:pPr>
      <w:bookmarkStart w:id="89" w:name="_Toc47527510"/>
      <w:bookmarkStart w:id="90" w:name="_Toc73451104"/>
      <w:bookmarkStart w:id="91" w:name="_Toc100048450"/>
      <w:bookmarkStart w:id="92" w:name="_Toc155612124"/>
      <w:r>
        <w:t>Wie moet uw inschrijving ondertekenen?</w:t>
      </w:r>
      <w:bookmarkEnd w:id="86"/>
      <w:bookmarkEnd w:id="87"/>
      <w:bookmarkEnd w:id="88"/>
      <w:bookmarkEnd w:id="89"/>
      <w:bookmarkEnd w:id="90"/>
      <w:bookmarkEnd w:id="91"/>
      <w:bookmarkEnd w:id="92"/>
    </w:p>
    <w:p w14:paraId="18ADCC39" w14:textId="77777777" w:rsidR="00B00679" w:rsidRDefault="00B00679" w:rsidP="00B00679">
      <w:r>
        <w:t xml:space="preserve">Uw inschrijving moet op de aangegeven plekken rechtsgeldig ondertekend zijn door één of meer personen. U moet de rechtsgeldigheid kunnen aantonen met een kopie van een uittreksel van het nationale Beroeps- of Handelsregister (Kamer van Koophandel) niet ouder dan 6 maanden (teruggerekend vanaf de uiterste sluitingsdatum van indiening inschrijving). </w:t>
      </w:r>
    </w:p>
    <w:p w14:paraId="5E806B0A" w14:textId="77777777" w:rsidR="00B00679" w:rsidRDefault="00B00679" w:rsidP="00B00679"/>
    <w:p w14:paraId="7F9751A5" w14:textId="77777777" w:rsidR="00B00679" w:rsidRDefault="00B00679" w:rsidP="00B00679">
      <w:r>
        <w:t xml:space="preserve">Het uittreksel(s) van het nationale Beroeps- of Handelsregister dient u bij inschrijving aan te leveren. Uit het uittreksel moet ook de tekenbevoegdheid te herleiden zijn. </w:t>
      </w:r>
    </w:p>
    <w:p w14:paraId="6B24202C" w14:textId="77777777" w:rsidR="00B00679" w:rsidRDefault="00B00679" w:rsidP="00B00679"/>
    <w:p w14:paraId="63F3344A" w14:textId="77777777" w:rsidR="00B00679" w:rsidRPr="002C40F1" w:rsidRDefault="00B00679" w:rsidP="00B00679">
      <w:r>
        <w:t xml:space="preserve">Schrijft u in als een samenwerkingsverband van ondernemingen of een combinatie? Dan moeten alle deelnemers de inschrijving rechtsgeldig ondertekenen. Tevens dient ieder lid een recent bewijs van Inschrijving van de onderneming in het nationale Beroeps- of Handelsregister in bij inschrijving. </w:t>
      </w:r>
    </w:p>
    <w:p w14:paraId="0429E1EA" w14:textId="77777777" w:rsidR="00B00679" w:rsidRDefault="00B00679" w:rsidP="00B00679"/>
    <w:p w14:paraId="55CC781E" w14:textId="77777777" w:rsidR="00B00679" w:rsidRDefault="00B00679" w:rsidP="00B00679">
      <w:r>
        <w:t xml:space="preserve">Indien de inschrijver ervoor kiest zich bij de aanbestedingsprocedure te laten vertegenwoordigen door gevolmachtigde personen, dient dit te worden aangegeven in de UEA deel IIB.  </w:t>
      </w:r>
    </w:p>
    <w:p w14:paraId="2028F3E3" w14:textId="77777777" w:rsidR="00B00679" w:rsidRDefault="00B00679" w:rsidP="00B00679">
      <w:pPr>
        <w:rPr>
          <w:rFonts w:cs="Myriad"/>
        </w:rPr>
      </w:pPr>
      <w:r>
        <w:rPr>
          <w:rFonts w:cs="Myriad"/>
        </w:rPr>
        <w:t xml:space="preserve">Daarnaast dient u de machtingsverklaring waaruit de volmacht blijkt in te dienen bij de inschrijving. </w:t>
      </w:r>
    </w:p>
    <w:p w14:paraId="2B6ADFF1" w14:textId="0DD2121D" w:rsidR="00591BBA" w:rsidRDefault="00591BBA" w:rsidP="00B00679"/>
    <w:p w14:paraId="657107ED" w14:textId="77777777" w:rsidR="001F4DA6" w:rsidRDefault="001F4DA6" w:rsidP="001F4DA6">
      <w:pPr>
        <w:pStyle w:val="Kop3"/>
        <w:numPr>
          <w:ilvl w:val="2"/>
          <w:numId w:val="1"/>
        </w:numPr>
      </w:pPr>
      <w:bookmarkStart w:id="93" w:name="_Toc73451105"/>
      <w:bookmarkStart w:id="94" w:name="_Toc100048451"/>
      <w:bookmarkStart w:id="95" w:name="_Toc155612125"/>
      <w:bookmarkStart w:id="96" w:name="_Toc47527513"/>
      <w:bookmarkEnd w:id="71"/>
      <w:bookmarkEnd w:id="72"/>
      <w:bookmarkEnd w:id="73"/>
      <w:bookmarkEnd w:id="74"/>
      <w:r>
        <w:t>Hoe dient u uw inschrijving in?</w:t>
      </w:r>
      <w:bookmarkEnd w:id="93"/>
      <w:bookmarkEnd w:id="94"/>
      <w:bookmarkEnd w:id="95"/>
      <w:r>
        <w:t xml:space="preserve"> </w:t>
      </w:r>
    </w:p>
    <w:p w14:paraId="3C4A01BD" w14:textId="77777777" w:rsidR="001F4DA6" w:rsidRDefault="001F4DA6" w:rsidP="001F4DA6">
      <w:r w:rsidRPr="76E38EA1">
        <w:t xml:space="preserve">Deze aanbestedingsprocedure verloopt geheel via </w:t>
      </w:r>
      <w:proofErr w:type="spellStart"/>
      <w:r w:rsidRPr="76E38EA1">
        <w:t>TenderNed</w:t>
      </w:r>
      <w:proofErr w:type="spellEnd"/>
      <w:r w:rsidRPr="76E38EA1">
        <w:t xml:space="preserve">. Dit houdt dat het versturen </w:t>
      </w:r>
      <w:r>
        <w:t>en ontvangen van</w:t>
      </w:r>
      <w:r w:rsidRPr="76E38EA1">
        <w:t xml:space="preserve"> documenten en </w:t>
      </w:r>
      <w:r>
        <w:t xml:space="preserve">alle </w:t>
      </w:r>
      <w:r w:rsidRPr="76E38EA1">
        <w:t xml:space="preserve">communicatie via </w:t>
      </w:r>
      <w:proofErr w:type="spellStart"/>
      <w:r w:rsidRPr="76E38EA1">
        <w:t>TenderNed</w:t>
      </w:r>
      <w:proofErr w:type="spellEnd"/>
      <w:r w:rsidRPr="76E38EA1">
        <w:t xml:space="preserve"> plaats vindt. </w:t>
      </w:r>
    </w:p>
    <w:p w14:paraId="7E31860D" w14:textId="77777777" w:rsidR="001F4DA6" w:rsidRDefault="001F4DA6" w:rsidP="001F4DA6"/>
    <w:p w14:paraId="2D185433" w14:textId="0126BA18" w:rsidR="0007444B" w:rsidRDefault="001F4DA6" w:rsidP="001F4DA6">
      <w:r w:rsidRPr="61946EBA">
        <w:t xml:space="preserve">Inschrijvingen worden via </w:t>
      </w:r>
      <w:proofErr w:type="spellStart"/>
      <w:r w:rsidRPr="61946EBA">
        <w:t>TenderNed</w:t>
      </w:r>
      <w:proofErr w:type="spellEnd"/>
      <w:r w:rsidRPr="61946EBA">
        <w:t xml:space="preserve"> ingediend. Een andere wijze van indienen dan digitaal via </w:t>
      </w:r>
      <w:proofErr w:type="spellStart"/>
      <w:r w:rsidRPr="61946EBA">
        <w:t>TenderNed</w:t>
      </w:r>
      <w:proofErr w:type="spellEnd"/>
      <w:r w:rsidRPr="61946EBA">
        <w:t xml:space="preserve"> is niet toegestaan. Inschrijvingen die op een andere wijze worden ingediend worden ongeldig verklaard en niet in behandeling genomen. Na de sluitingsdatum voor het indienen van inschrijvingen sluit de kluis. Het is daarna niet meer mogelijk bestanden aan te leveren en/of te wijzigen. Het risico van systeem- en internetstoringen ligt geheel bij de inschrijver, tenzij deze aantoonbaar toe te wijzen zijn aan </w:t>
      </w:r>
      <w:proofErr w:type="spellStart"/>
      <w:r w:rsidRPr="61946EBA">
        <w:t>TenderNed</w:t>
      </w:r>
      <w:proofErr w:type="spellEnd"/>
      <w:r w:rsidRPr="61946EBA">
        <w:t>.</w:t>
      </w:r>
    </w:p>
    <w:p w14:paraId="56012585" w14:textId="77777777" w:rsidR="0007444B" w:rsidRDefault="0007444B" w:rsidP="001F4DA6"/>
    <w:p w14:paraId="3D5A81C6" w14:textId="77777777" w:rsidR="001F4DA6" w:rsidRDefault="001F4DA6" w:rsidP="001F4DA6">
      <w:pPr>
        <w:pStyle w:val="Kop3"/>
        <w:numPr>
          <w:ilvl w:val="2"/>
          <w:numId w:val="1"/>
        </w:numPr>
      </w:pPr>
      <w:bookmarkStart w:id="97" w:name="_Toc73451107"/>
      <w:bookmarkStart w:id="98" w:name="_Toc100048452"/>
      <w:bookmarkStart w:id="99" w:name="_Toc155612126"/>
      <w:r>
        <w:t>Voorwaarden inschrijving</w:t>
      </w:r>
      <w:bookmarkEnd w:id="97"/>
      <w:bookmarkEnd w:id="98"/>
      <w:bookmarkEnd w:id="99"/>
    </w:p>
    <w:p w14:paraId="54315D39" w14:textId="77777777" w:rsidR="001F4DA6" w:rsidRPr="00B914D1" w:rsidRDefault="001F4DA6" w:rsidP="001F4DA6">
      <w:r w:rsidRPr="00B914D1">
        <w:t>Aan de inschrijving worden de volgende overige voorwaarden gesteld:</w:t>
      </w:r>
    </w:p>
    <w:p w14:paraId="04D23AD0" w14:textId="77777777" w:rsidR="001F4DA6" w:rsidRPr="00B914D1" w:rsidRDefault="001F4DA6" w:rsidP="00AE65C4">
      <w:pPr>
        <w:pStyle w:val="Lijstalinea"/>
        <w:numPr>
          <w:ilvl w:val="0"/>
          <w:numId w:val="11"/>
        </w:numPr>
        <w:rPr>
          <w:sz w:val="20"/>
          <w:szCs w:val="20"/>
        </w:rPr>
      </w:pPr>
      <w:r w:rsidRPr="00B914D1">
        <w:rPr>
          <w:sz w:val="20"/>
          <w:szCs w:val="20"/>
        </w:rPr>
        <w:t>alle gevraagde informatie wordt in de inschrijving opgenomen;</w:t>
      </w:r>
    </w:p>
    <w:p w14:paraId="1026EEA5" w14:textId="77777777" w:rsidR="001F4DA6" w:rsidRPr="00B914D1" w:rsidRDefault="001F4DA6" w:rsidP="00AE65C4">
      <w:pPr>
        <w:pStyle w:val="Lijstalinea"/>
        <w:numPr>
          <w:ilvl w:val="0"/>
          <w:numId w:val="11"/>
        </w:numPr>
        <w:rPr>
          <w:sz w:val="20"/>
          <w:szCs w:val="20"/>
        </w:rPr>
      </w:pPr>
      <w:r w:rsidRPr="00B914D1">
        <w:rPr>
          <w:sz w:val="20"/>
          <w:szCs w:val="20"/>
        </w:rPr>
        <w:t>de inschrijving dient naar waarheid te zijn ingevuld;</w:t>
      </w:r>
    </w:p>
    <w:p w14:paraId="409DE272" w14:textId="77777777" w:rsidR="001F4DA6" w:rsidRPr="00B914D1" w:rsidRDefault="001F4DA6" w:rsidP="00AE65C4">
      <w:pPr>
        <w:pStyle w:val="Lijstalinea"/>
        <w:numPr>
          <w:ilvl w:val="0"/>
          <w:numId w:val="11"/>
        </w:numPr>
        <w:rPr>
          <w:sz w:val="20"/>
          <w:szCs w:val="20"/>
        </w:rPr>
      </w:pPr>
      <w:r w:rsidRPr="00B914D1">
        <w:rPr>
          <w:sz w:val="20"/>
          <w:szCs w:val="20"/>
        </w:rPr>
        <w:t xml:space="preserve">door inschrijving confirmeert de inschrijver zich aan alles wat gesteld is in dit beschrijvend document (incl. bijlagen) en eventuele nota(’s) van inlichting(en). Dat betekent dat inschrijver </w:t>
      </w:r>
      <w:r w:rsidRPr="00B914D1">
        <w:rPr>
          <w:sz w:val="20"/>
          <w:szCs w:val="20"/>
        </w:rPr>
        <w:lastRenderedPageBreak/>
        <w:t xml:space="preserve">door middel van het doen van een inschrijving te kennen geeft geen bezwaren te hebben tegen de aanbestedingsprocedure en de inhoud van de aanbestedingsstukken. </w:t>
      </w:r>
    </w:p>
    <w:p w14:paraId="0404F33A" w14:textId="77777777" w:rsidR="001F4DA6" w:rsidRPr="00B914D1" w:rsidRDefault="001F4DA6" w:rsidP="00AE65C4">
      <w:pPr>
        <w:pStyle w:val="Lijstalinea"/>
        <w:numPr>
          <w:ilvl w:val="0"/>
          <w:numId w:val="11"/>
        </w:numPr>
        <w:rPr>
          <w:sz w:val="20"/>
          <w:szCs w:val="20"/>
        </w:rPr>
      </w:pPr>
      <w:r w:rsidRPr="00B914D1">
        <w:rPr>
          <w:sz w:val="20"/>
          <w:szCs w:val="20"/>
        </w:rPr>
        <w:t>Inschrijvingen onder voorwaarden of met voorbehouden zijn ongeldig;</w:t>
      </w:r>
    </w:p>
    <w:p w14:paraId="4CF3BA4E" w14:textId="77777777" w:rsidR="001F4DA6" w:rsidRPr="00B914D1" w:rsidRDefault="001F4DA6" w:rsidP="00AE65C4">
      <w:pPr>
        <w:pStyle w:val="Lijstalinea"/>
        <w:numPr>
          <w:ilvl w:val="0"/>
          <w:numId w:val="11"/>
        </w:numPr>
        <w:rPr>
          <w:sz w:val="20"/>
          <w:szCs w:val="20"/>
        </w:rPr>
      </w:pPr>
      <w:r w:rsidRPr="00B914D1">
        <w:rPr>
          <w:sz w:val="20"/>
          <w:szCs w:val="20"/>
        </w:rPr>
        <w:t>varianten, anders dan beschreven in dit beschrijvend document, zijn niet toegestaan;</w:t>
      </w:r>
    </w:p>
    <w:p w14:paraId="3D3F320E" w14:textId="7E2AAC07" w:rsidR="001F4DA6" w:rsidRPr="00B914D1" w:rsidRDefault="001F4DA6" w:rsidP="00AE65C4">
      <w:pPr>
        <w:pStyle w:val="Lijstalinea"/>
        <w:numPr>
          <w:ilvl w:val="0"/>
          <w:numId w:val="11"/>
        </w:numPr>
        <w:rPr>
          <w:sz w:val="20"/>
          <w:szCs w:val="20"/>
        </w:rPr>
      </w:pPr>
      <w:r w:rsidRPr="00B914D1">
        <w:rPr>
          <w:sz w:val="20"/>
          <w:szCs w:val="20"/>
        </w:rPr>
        <w:t>de inschrijving heeft een gestandsdoeningstermijn va</w:t>
      </w:r>
      <w:r w:rsidRPr="000E096C">
        <w:rPr>
          <w:sz w:val="20"/>
          <w:szCs w:val="20"/>
        </w:rPr>
        <w:t xml:space="preserve">n </w:t>
      </w:r>
      <w:r w:rsidR="00196FA8">
        <w:rPr>
          <w:sz w:val="20"/>
          <w:szCs w:val="20"/>
        </w:rPr>
        <w:t>9</w:t>
      </w:r>
      <w:r>
        <w:rPr>
          <w:sz w:val="20"/>
          <w:szCs w:val="20"/>
        </w:rPr>
        <w:t>0</w:t>
      </w:r>
      <w:r w:rsidRPr="000E096C">
        <w:rPr>
          <w:sz w:val="20"/>
          <w:szCs w:val="20"/>
        </w:rPr>
        <w:t xml:space="preserve"> kalenderdagen </w:t>
      </w:r>
      <w:r w:rsidRPr="00B914D1">
        <w:rPr>
          <w:sz w:val="20"/>
          <w:szCs w:val="20"/>
        </w:rPr>
        <w:t>na de uiterste inschrijvingsdatum. In het geval dat een kortgedingprocedure aanhangig wordt gemaakt, wordt de gestanddoeningstermijn van de inschrijving automatisch verlengd tot veertien (14) kalenderdagen na uitspraak van de rechter;</w:t>
      </w:r>
    </w:p>
    <w:p w14:paraId="3C701642" w14:textId="77777777" w:rsidR="001F4DA6" w:rsidRPr="00B914D1" w:rsidRDefault="001F4DA6" w:rsidP="00AE65C4">
      <w:pPr>
        <w:pStyle w:val="Lijstalinea"/>
        <w:numPr>
          <w:ilvl w:val="0"/>
          <w:numId w:val="11"/>
        </w:numPr>
        <w:rPr>
          <w:sz w:val="20"/>
          <w:szCs w:val="20"/>
        </w:rPr>
      </w:pPr>
      <w:r w:rsidRPr="00B914D1">
        <w:rPr>
          <w:sz w:val="20"/>
          <w:szCs w:val="20"/>
        </w:rPr>
        <w:t>Indien de inschrijving onduidelijkheden bevat kunnen wij schriftelijke aanvullende informatie opvragen bij de inschrijver. De aanvullende informatie dient schriftelijk te worden verstrekt en maakt dan onderdeel uit van de inschrijving en mag geen wezenlijke wijziging van de inschrijving inhouden.</w:t>
      </w:r>
    </w:p>
    <w:p w14:paraId="3312AD48" w14:textId="77777777" w:rsidR="001F4DA6" w:rsidRDefault="001F4DA6" w:rsidP="001F4DA6">
      <w:pPr>
        <w:rPr>
          <w:color w:val="4F81BD" w:themeColor="accent1"/>
        </w:rPr>
      </w:pPr>
    </w:p>
    <w:p w14:paraId="6E8E6BAF" w14:textId="77777777" w:rsidR="001F4DA6" w:rsidRDefault="001F4DA6" w:rsidP="001F4DA6">
      <w:r>
        <w:br w:type="page"/>
      </w:r>
    </w:p>
    <w:p w14:paraId="3DC5CEB0" w14:textId="77777777" w:rsidR="008162EB" w:rsidRPr="001F4DA6" w:rsidRDefault="008162EB" w:rsidP="00315C79">
      <w:pPr>
        <w:pStyle w:val="Kop1"/>
        <w:numPr>
          <w:ilvl w:val="0"/>
          <w:numId w:val="3"/>
        </w:numPr>
        <w:rPr>
          <w:sz w:val="28"/>
          <w:szCs w:val="28"/>
        </w:rPr>
      </w:pPr>
      <w:bookmarkStart w:id="100" w:name="_Toc155612127"/>
      <w:r w:rsidRPr="001F4DA6">
        <w:rPr>
          <w:sz w:val="28"/>
          <w:szCs w:val="28"/>
        </w:rPr>
        <w:lastRenderedPageBreak/>
        <w:t>Eisen aan de ondernemer</w:t>
      </w:r>
      <w:bookmarkEnd w:id="96"/>
      <w:bookmarkEnd w:id="100"/>
    </w:p>
    <w:p w14:paraId="5F6A0A84" w14:textId="77777777" w:rsidR="00523B46" w:rsidRDefault="00523B46" w:rsidP="00523B46"/>
    <w:p w14:paraId="0222661D" w14:textId="77777777" w:rsidR="00523B46" w:rsidRDefault="00523B46" w:rsidP="00523B46">
      <w:pPr>
        <w:pStyle w:val="Kop2"/>
        <w:numPr>
          <w:ilvl w:val="1"/>
          <w:numId w:val="1"/>
        </w:numPr>
      </w:pPr>
      <w:bookmarkStart w:id="101" w:name="_Toc100048454"/>
      <w:bookmarkStart w:id="102" w:name="_Toc155612128"/>
      <w:r>
        <w:t>Algemeen</w:t>
      </w:r>
      <w:bookmarkEnd w:id="101"/>
      <w:bookmarkEnd w:id="102"/>
    </w:p>
    <w:p w14:paraId="7CB4192F" w14:textId="6E4D8FE7" w:rsidR="00523B46" w:rsidRPr="00FC4F2E" w:rsidRDefault="00523B46" w:rsidP="00523B46">
      <w:r w:rsidRPr="00FC4F2E">
        <w:t xml:space="preserve">Wij toetsen uw inschrijving op de uitsluitingsgronden en geschiktheidseisen zoals geformuleerd in </w:t>
      </w:r>
      <w:r>
        <w:t xml:space="preserve">de </w:t>
      </w:r>
      <w:r w:rsidRPr="00FC4F2E">
        <w:t>onderstaande paragrafen. Tevens stellen wij voorschriften, eisen en voorwaarden ten aanzien van combinatievorming, onderaannemers, beroep op draagkracht en/of bekwaamheden derden en inschrijven vanuit een holding.</w:t>
      </w:r>
    </w:p>
    <w:p w14:paraId="24371830" w14:textId="77777777" w:rsidR="00523B46" w:rsidRPr="00FC4F2E" w:rsidRDefault="00523B46" w:rsidP="00523B46"/>
    <w:p w14:paraId="70A7BA6F" w14:textId="04D25E76" w:rsidR="00523B46" w:rsidRPr="00FC4F2E" w:rsidRDefault="00523B46" w:rsidP="00523B46">
      <w:r w:rsidRPr="61946EBA">
        <w:t xml:space="preserve">Wij vragen u hiervoor het Uniform Europees </w:t>
      </w:r>
      <w:r w:rsidRPr="000E096C">
        <w:t xml:space="preserve">Aanbestedingsdocument (UEA) (bijlage </w:t>
      </w:r>
      <w:r w:rsidR="00396F28">
        <w:t>2</w:t>
      </w:r>
      <w:r w:rsidRPr="000E096C">
        <w:t xml:space="preserve">) </w:t>
      </w:r>
      <w:r w:rsidRPr="00110A5C">
        <w:t>in te vullen, rechtsgeldig te ondertekenen en in te dienen. Voegt u het UEA niet toe aan uw inschrijv</w:t>
      </w:r>
      <w:r w:rsidRPr="61946EBA">
        <w:t xml:space="preserve">ing dan wordt u uitgesloten van verdere deelname. </w:t>
      </w:r>
    </w:p>
    <w:p w14:paraId="6DA81BB9" w14:textId="77777777" w:rsidR="00523B46" w:rsidRDefault="00523B46" w:rsidP="00523B46">
      <w:pPr>
        <w:rPr>
          <w:rFonts w:ascii="Univers" w:hAnsi="Univers"/>
        </w:rPr>
      </w:pPr>
    </w:p>
    <w:p w14:paraId="653C7B85" w14:textId="77777777" w:rsidR="00523B46" w:rsidRDefault="00523B46" w:rsidP="00523B46">
      <w:pPr>
        <w:pStyle w:val="Kop2"/>
        <w:numPr>
          <w:ilvl w:val="1"/>
          <w:numId w:val="1"/>
        </w:numPr>
      </w:pPr>
      <w:bookmarkStart w:id="103" w:name="_Toc15304175"/>
      <w:bookmarkStart w:id="104" w:name="_Toc15304176"/>
      <w:bookmarkStart w:id="105" w:name="_Toc265581577"/>
      <w:bookmarkStart w:id="106" w:name="_Toc458514328"/>
      <w:bookmarkStart w:id="107" w:name="_Toc47527514"/>
      <w:bookmarkStart w:id="108" w:name="_Toc73451109"/>
      <w:bookmarkStart w:id="109" w:name="_Toc100048455"/>
      <w:bookmarkStart w:id="110" w:name="_Toc155612129"/>
      <w:bookmarkEnd w:id="103"/>
      <w:bookmarkEnd w:id="104"/>
      <w:r>
        <w:t>Uitsluitingsgronden</w:t>
      </w:r>
      <w:bookmarkEnd w:id="105"/>
      <w:bookmarkEnd w:id="106"/>
      <w:bookmarkEnd w:id="107"/>
      <w:bookmarkEnd w:id="108"/>
      <w:bookmarkEnd w:id="109"/>
      <w:bookmarkEnd w:id="110"/>
    </w:p>
    <w:p w14:paraId="5550C9C9" w14:textId="77777777" w:rsidR="00845E9B" w:rsidRDefault="00845E9B" w:rsidP="00845E9B">
      <w:pPr>
        <w:rPr>
          <w:rFonts w:ascii="Calibri" w:hAnsi="Calibri"/>
        </w:rPr>
      </w:pPr>
      <w:r>
        <w:t>In artikel 2.86 van de AW2012 staat beschreven in welke gevallen wij een inschrijver uit kunnen sluiten van deelname. Deze verplichte uitsluitingsgronden zijn op deze aanbesteding</w:t>
      </w:r>
      <w:r>
        <w:rPr>
          <w:color w:val="92D050"/>
        </w:rPr>
        <w:t xml:space="preserve"> </w:t>
      </w:r>
      <w:r>
        <w:t xml:space="preserve">van toepassing. </w:t>
      </w:r>
    </w:p>
    <w:p w14:paraId="1759F5D8" w14:textId="77777777" w:rsidR="00845E9B" w:rsidRDefault="00845E9B" w:rsidP="00845E9B"/>
    <w:p w14:paraId="7139206E" w14:textId="77777777" w:rsidR="00845E9B" w:rsidRDefault="00845E9B" w:rsidP="00845E9B">
      <w:r>
        <w:t xml:space="preserve">Naast de verplichte uitsluitingsgronden zijn facultatieve uitsluitingsgronden van toepassing op deze aanbesteding, zie hiervoor deel IIIC van het UEA. </w:t>
      </w:r>
    </w:p>
    <w:p w14:paraId="379E084F" w14:textId="77777777" w:rsidR="00845E9B" w:rsidRDefault="00845E9B" w:rsidP="00845E9B"/>
    <w:p w14:paraId="44B18B5A" w14:textId="77777777" w:rsidR="00845E9B" w:rsidRDefault="00845E9B" w:rsidP="00845E9B">
      <w:r>
        <w:t xml:space="preserve">Door rechtsgeldige ondertekening van het UEA geeft inschrijver te kennen dat aangekruiste verplichte en facultatieve uitsluitingsgronden niet op inschrijver van toepassing zijn. </w:t>
      </w:r>
    </w:p>
    <w:p w14:paraId="6A3BCE90" w14:textId="77777777" w:rsidR="00845E9B" w:rsidRDefault="00845E9B" w:rsidP="00845E9B"/>
    <w:p w14:paraId="13706679" w14:textId="77777777" w:rsidR="00845E9B" w:rsidRPr="00F35F9A" w:rsidRDefault="00845E9B" w:rsidP="00845E9B">
      <w:r>
        <w:t xml:space="preserve">Nadat wij het voorlopige gunningsbesluit hebben verstuurd, zullen wij u vragen om de overige bewijsstukken </w:t>
      </w:r>
      <w:r w:rsidRPr="00F35F9A">
        <w:t>binnen de gestelde termijn door de aanbestedende dienst in te dienen. Wij zullen voor deze aanbesteding volgende bewijsmiddelen opvragen;</w:t>
      </w:r>
    </w:p>
    <w:p w14:paraId="5A17E29B" w14:textId="77777777" w:rsidR="00845E9B" w:rsidRPr="00F35F9A" w:rsidRDefault="00845E9B" w:rsidP="00845E9B"/>
    <w:p w14:paraId="615D4C6B" w14:textId="77777777" w:rsidR="00845E9B" w:rsidRPr="00F35F9A" w:rsidRDefault="00845E9B" w:rsidP="00845E9B">
      <w:pPr>
        <w:numPr>
          <w:ilvl w:val="0"/>
          <w:numId w:val="22"/>
        </w:numPr>
        <w:spacing w:line="288" w:lineRule="auto"/>
        <w:ind w:left="578"/>
        <w:jc w:val="both"/>
      </w:pPr>
      <w:r w:rsidRPr="00F35F9A">
        <w:t>een kopie van het uittreksel uit het beroeps- of handelsregister (deze kopie is niet ouder dan zes maanden gerekend vanaf de inschrijvingsdatum);</w:t>
      </w:r>
    </w:p>
    <w:p w14:paraId="5349853A" w14:textId="77777777" w:rsidR="00845E9B" w:rsidRPr="00F35F9A" w:rsidRDefault="00845E9B" w:rsidP="00845E9B">
      <w:pPr>
        <w:numPr>
          <w:ilvl w:val="0"/>
          <w:numId w:val="22"/>
        </w:numPr>
        <w:spacing w:line="288" w:lineRule="auto"/>
        <w:ind w:left="578"/>
        <w:jc w:val="both"/>
      </w:pPr>
      <w:r w:rsidRPr="00F35F9A">
        <w:t xml:space="preserve">een gedragsverklaring aanbesteden zoals bedoeld in artikel 4.1 van de Aanbestedingswet 2012, die op het tijdstip van het indienen van het verzoek tot deelneming (de inschrijving) niet ouder is dan twee jaar; </w:t>
      </w:r>
    </w:p>
    <w:p w14:paraId="4688F28A" w14:textId="77777777" w:rsidR="00845E9B" w:rsidRPr="00F35F9A" w:rsidRDefault="00845E9B" w:rsidP="00845E9B">
      <w:pPr>
        <w:numPr>
          <w:ilvl w:val="0"/>
          <w:numId w:val="22"/>
        </w:numPr>
        <w:spacing w:line="288" w:lineRule="auto"/>
        <w:ind w:left="578"/>
        <w:jc w:val="both"/>
      </w:pPr>
      <w:r w:rsidRPr="00F35F9A">
        <w:t>een verklaring omtrent betalingsgedrag en afdracht sociale lasten van de belastingdienst, die op het tijdstip van het indienen van de aanmelding, niet ouder is dan zes maanden;</w:t>
      </w:r>
    </w:p>
    <w:p w14:paraId="0ECD6443" w14:textId="77777777" w:rsidR="00845E9B" w:rsidRPr="00F35F9A" w:rsidRDefault="00845E9B" w:rsidP="00845E9B">
      <w:pPr>
        <w:spacing w:line="288" w:lineRule="auto"/>
      </w:pPr>
    </w:p>
    <w:p w14:paraId="788C26CB" w14:textId="77777777" w:rsidR="00845E9B" w:rsidRDefault="00845E9B" w:rsidP="00845E9B">
      <w:r>
        <w:t>Worden de vermelde bewijsstukken in het land waarin u gevestigd bent niet afgegeven door instanties? Dan volstaat een verklaring onder ede of een plechtige verklaring die door betrokkene ten overstaand van een bevoegde rechterlijke of administratieve instantie, een notaris of een bevoegde beroepsorganisatie van het land van oorsprong of herkomst wordt afgelegd.</w:t>
      </w:r>
    </w:p>
    <w:p w14:paraId="33B92C63" w14:textId="77777777" w:rsidR="00845E9B" w:rsidRDefault="00845E9B" w:rsidP="00845E9B"/>
    <w:p w14:paraId="61E8A881" w14:textId="77777777" w:rsidR="00845E9B" w:rsidRDefault="00845E9B" w:rsidP="00845E9B">
      <w:r>
        <w:t>Kunt u de gewenste bewijsstukken niet binnen deze gestelde termijn aanleveren? Dan wordt u alsnog uitgesloten van deelname aan deze procedure. Het voorlopige gunningsbesluit wordt dan herzien.</w:t>
      </w:r>
    </w:p>
    <w:p w14:paraId="7E04BAF5" w14:textId="77777777" w:rsidR="00F02B2F" w:rsidRDefault="00F02B2F" w:rsidP="00845E9B"/>
    <w:p w14:paraId="5DE7D33A" w14:textId="77777777" w:rsidR="00F02B2F" w:rsidRDefault="00F02B2F" w:rsidP="00845E9B"/>
    <w:p w14:paraId="75333354" w14:textId="77777777" w:rsidR="00F02B2F" w:rsidRDefault="00F02B2F" w:rsidP="00845E9B"/>
    <w:p w14:paraId="1CFF7FB3" w14:textId="77777777" w:rsidR="00F02B2F" w:rsidRDefault="00F02B2F" w:rsidP="00845E9B"/>
    <w:p w14:paraId="7DF11DB2" w14:textId="77777777" w:rsidR="00F02B2F" w:rsidRDefault="00F02B2F" w:rsidP="00845E9B"/>
    <w:p w14:paraId="57D5C24C" w14:textId="77777777" w:rsidR="00396F28" w:rsidRPr="006963F1" w:rsidRDefault="00396F28" w:rsidP="008162EB"/>
    <w:p w14:paraId="23728E9B" w14:textId="77777777" w:rsidR="008162EB" w:rsidRPr="006963F1" w:rsidRDefault="008162EB" w:rsidP="00AE65C4">
      <w:pPr>
        <w:pStyle w:val="Kop3"/>
        <w:numPr>
          <w:ilvl w:val="2"/>
          <w:numId w:val="6"/>
        </w:numPr>
      </w:pPr>
      <w:bookmarkStart w:id="111" w:name="_Toc155612130"/>
      <w:bookmarkStart w:id="112" w:name="_Toc47527520"/>
      <w:r w:rsidRPr="006963F1">
        <w:lastRenderedPageBreak/>
        <w:t>Geschiktheidseisen</w:t>
      </w:r>
      <w:bookmarkEnd w:id="111"/>
      <w:r w:rsidRPr="006963F1">
        <w:t xml:space="preserve"> </w:t>
      </w:r>
      <w:bookmarkEnd w:id="112"/>
    </w:p>
    <w:p w14:paraId="7A21C554" w14:textId="77777777" w:rsidR="00196FA8" w:rsidRPr="00D42F72" w:rsidRDefault="00196FA8" w:rsidP="00196FA8">
      <w:pPr>
        <w:jc w:val="both"/>
        <w:rPr>
          <w:rFonts w:cs="Arial"/>
        </w:rPr>
      </w:pPr>
      <w:bookmarkStart w:id="113" w:name="_Toc459099763"/>
      <w:bookmarkEnd w:id="66"/>
      <w:r w:rsidRPr="00D42F72">
        <w:rPr>
          <w:rFonts w:cs="Arial"/>
        </w:rPr>
        <w:t xml:space="preserve">De </w:t>
      </w:r>
      <w:r>
        <w:rPr>
          <w:rFonts w:cs="Arial"/>
        </w:rPr>
        <w:t>Aanbestedende dienst</w:t>
      </w:r>
      <w:r w:rsidRPr="00D42F72">
        <w:rPr>
          <w:rFonts w:cs="Arial"/>
        </w:rPr>
        <w:t xml:space="preserve"> heeft kerncompetenties geformuleerd die overeenkomen met de vereiste </w:t>
      </w:r>
      <w:r w:rsidRPr="002E09F0">
        <w:rPr>
          <w:rFonts w:cs="Arial"/>
        </w:rPr>
        <w:t>ervaring op essentiële aspecten van de opdracht. De gegadigde dient te voldoen aan onderstaande kerncompetenties.</w:t>
      </w:r>
      <w:r w:rsidRPr="00D42F72">
        <w:rPr>
          <w:rFonts w:cs="Arial"/>
        </w:rPr>
        <w:t xml:space="preserve"> </w:t>
      </w:r>
    </w:p>
    <w:p w14:paraId="7C9C1F3F" w14:textId="77777777" w:rsidR="00196FA8" w:rsidRPr="00FB790D" w:rsidRDefault="00196FA8" w:rsidP="00196FA8">
      <w:pPr>
        <w:jc w:val="both"/>
        <w:rPr>
          <w:rFonts w:cs="Arial"/>
          <w:color w:val="FF0000"/>
        </w:rPr>
      </w:pPr>
    </w:p>
    <w:p w14:paraId="2FAAEDB7" w14:textId="255A76BA" w:rsidR="00196FA8" w:rsidRPr="00E208A2" w:rsidRDefault="00196FA8" w:rsidP="00196FA8">
      <w:pPr>
        <w:pStyle w:val="Lijstalinea"/>
        <w:numPr>
          <w:ilvl w:val="0"/>
          <w:numId w:val="31"/>
        </w:numPr>
        <w:spacing w:line="288" w:lineRule="auto"/>
        <w:rPr>
          <w:i/>
          <w:iCs/>
          <w:sz w:val="20"/>
          <w:szCs w:val="20"/>
        </w:rPr>
      </w:pPr>
      <w:r w:rsidRPr="00E208A2">
        <w:rPr>
          <w:iCs/>
          <w:sz w:val="20"/>
          <w:szCs w:val="20"/>
        </w:rPr>
        <w:t xml:space="preserve">Ervaring met </w:t>
      </w:r>
      <w:r w:rsidR="00C5716B" w:rsidRPr="00E208A2">
        <w:rPr>
          <w:sz w:val="20"/>
          <w:szCs w:val="20"/>
        </w:rPr>
        <w:t>c</w:t>
      </w:r>
      <w:r w:rsidR="00CF062D" w:rsidRPr="00E208A2">
        <w:rPr>
          <w:sz w:val="20"/>
          <w:szCs w:val="20"/>
        </w:rPr>
        <w:t xml:space="preserve">ivieltechnische </w:t>
      </w:r>
      <w:r w:rsidR="00881DEF" w:rsidRPr="00E208A2">
        <w:rPr>
          <w:sz w:val="20"/>
          <w:szCs w:val="20"/>
        </w:rPr>
        <w:t>funderings</w:t>
      </w:r>
      <w:r w:rsidR="00CF062D" w:rsidRPr="00E208A2">
        <w:rPr>
          <w:sz w:val="20"/>
          <w:szCs w:val="20"/>
        </w:rPr>
        <w:t>onderzoeken</w:t>
      </w:r>
      <w:r w:rsidRPr="00E208A2">
        <w:rPr>
          <w:sz w:val="20"/>
          <w:szCs w:val="20"/>
        </w:rPr>
        <w:t>:</w:t>
      </w:r>
    </w:p>
    <w:p w14:paraId="4B6E6517" w14:textId="6676423E" w:rsidR="00196FA8" w:rsidRPr="00E208A2" w:rsidRDefault="00196FA8" w:rsidP="00196FA8">
      <w:pPr>
        <w:spacing w:line="288" w:lineRule="auto"/>
        <w:rPr>
          <w:iCs/>
        </w:rPr>
      </w:pPr>
      <w:r w:rsidRPr="00E208A2">
        <w:rPr>
          <w:rFonts w:cs="Arial"/>
        </w:rPr>
        <w:t>Inschrijver toont aan</w:t>
      </w:r>
      <w:r w:rsidR="0017119B">
        <w:rPr>
          <w:rFonts w:cs="Arial"/>
        </w:rPr>
        <w:t xml:space="preserve"> ervaring te hebben met één opdracht aangaande </w:t>
      </w:r>
      <w:r w:rsidR="00CF062D" w:rsidRPr="00E208A2">
        <w:rPr>
          <w:rFonts w:cs="Arial"/>
        </w:rPr>
        <w:t xml:space="preserve">civiel technische </w:t>
      </w:r>
      <w:r w:rsidRPr="00E208A2">
        <w:t>funderings</w:t>
      </w:r>
      <w:r w:rsidR="00230BD1" w:rsidRPr="00E208A2">
        <w:t>onderzoek</w:t>
      </w:r>
      <w:r w:rsidR="00881DEF" w:rsidRPr="00E208A2">
        <w:t>en</w:t>
      </w:r>
      <w:r w:rsidRPr="00E208A2">
        <w:t xml:space="preserve"> </w:t>
      </w:r>
      <w:r w:rsidR="00BF15EB" w:rsidRPr="00E208A2">
        <w:t xml:space="preserve">met </w:t>
      </w:r>
      <w:r w:rsidR="00BF15EB" w:rsidRPr="00E208A2">
        <w:rPr>
          <w:iCs/>
        </w:rPr>
        <w:t xml:space="preserve">een minimale aanneemsom van € </w:t>
      </w:r>
      <w:r w:rsidR="00881DEF" w:rsidRPr="00E208A2">
        <w:rPr>
          <w:iCs/>
        </w:rPr>
        <w:t>25</w:t>
      </w:r>
      <w:r w:rsidR="00BF15EB" w:rsidRPr="00E208A2">
        <w:rPr>
          <w:iCs/>
        </w:rPr>
        <w:t xml:space="preserve">.000,-, </w:t>
      </w:r>
      <w:r w:rsidR="00BF15EB" w:rsidRPr="00E208A2">
        <w:t>inclusief veldwerk en laboratoriumonderzoek.</w:t>
      </w:r>
    </w:p>
    <w:p w14:paraId="2F9C5439" w14:textId="77777777" w:rsidR="00881DEF" w:rsidRPr="00E208A2" w:rsidRDefault="00881DEF" w:rsidP="00196FA8">
      <w:pPr>
        <w:spacing w:line="288" w:lineRule="auto"/>
      </w:pPr>
    </w:p>
    <w:p w14:paraId="4D8A5294" w14:textId="7034CCFB" w:rsidR="00881DEF" w:rsidRPr="00E208A2" w:rsidRDefault="00881DEF" w:rsidP="00881DEF">
      <w:pPr>
        <w:pStyle w:val="Lijstalinea"/>
        <w:numPr>
          <w:ilvl w:val="0"/>
          <w:numId w:val="31"/>
        </w:numPr>
        <w:spacing w:line="288" w:lineRule="auto"/>
        <w:rPr>
          <w:i/>
          <w:iCs/>
          <w:sz w:val="20"/>
          <w:szCs w:val="20"/>
        </w:rPr>
      </w:pPr>
      <w:r w:rsidRPr="00E208A2">
        <w:rPr>
          <w:iCs/>
          <w:sz w:val="20"/>
          <w:szCs w:val="20"/>
        </w:rPr>
        <w:t xml:space="preserve">Ervaring met </w:t>
      </w:r>
      <w:r w:rsidRPr="00E208A2">
        <w:rPr>
          <w:sz w:val="20"/>
          <w:szCs w:val="20"/>
        </w:rPr>
        <w:t>civieltechnische asfaltonderzoeken:</w:t>
      </w:r>
    </w:p>
    <w:p w14:paraId="15949ED3" w14:textId="1E9F9A49" w:rsidR="00881DEF" w:rsidRPr="00E208A2" w:rsidRDefault="0017119B" w:rsidP="00881DEF">
      <w:pPr>
        <w:spacing w:line="288" w:lineRule="auto"/>
        <w:rPr>
          <w:iCs/>
        </w:rPr>
      </w:pPr>
      <w:r w:rsidRPr="00E208A2">
        <w:rPr>
          <w:rFonts w:cs="Arial"/>
        </w:rPr>
        <w:t>Inschrijver toont aan</w:t>
      </w:r>
      <w:r>
        <w:rPr>
          <w:rFonts w:cs="Arial"/>
        </w:rPr>
        <w:t xml:space="preserve"> ervaring te hebben met één opdracht aangaande</w:t>
      </w:r>
      <w:r w:rsidRPr="00E208A2">
        <w:rPr>
          <w:rFonts w:cs="Arial"/>
        </w:rPr>
        <w:t xml:space="preserve"> </w:t>
      </w:r>
      <w:r>
        <w:rPr>
          <w:rFonts w:cs="Arial"/>
        </w:rPr>
        <w:t xml:space="preserve">civiel </w:t>
      </w:r>
      <w:r w:rsidR="00881DEF" w:rsidRPr="00E208A2">
        <w:rPr>
          <w:rFonts w:cs="Arial"/>
        </w:rPr>
        <w:t>technische asfalt</w:t>
      </w:r>
      <w:r w:rsidR="00881DEF" w:rsidRPr="00E208A2">
        <w:t xml:space="preserve">onderzoeken met </w:t>
      </w:r>
      <w:r w:rsidR="00881DEF" w:rsidRPr="00E208A2">
        <w:rPr>
          <w:iCs/>
        </w:rPr>
        <w:t xml:space="preserve">een minimale aanneemsom van € 25.000,-, </w:t>
      </w:r>
      <w:r w:rsidR="00881DEF" w:rsidRPr="00E208A2">
        <w:t>inclusief veldwerk en laboratoriumonderzoek.</w:t>
      </w:r>
    </w:p>
    <w:p w14:paraId="72044726" w14:textId="77777777" w:rsidR="00881DEF" w:rsidRPr="00E208A2" w:rsidRDefault="00881DEF" w:rsidP="00881DEF">
      <w:pPr>
        <w:spacing w:line="288" w:lineRule="auto"/>
      </w:pPr>
    </w:p>
    <w:p w14:paraId="64C41242" w14:textId="6FBCA583" w:rsidR="00CF062D" w:rsidRPr="00E208A2" w:rsidRDefault="00CF062D" w:rsidP="00881DEF">
      <w:pPr>
        <w:pStyle w:val="Lijstalinea"/>
        <w:numPr>
          <w:ilvl w:val="0"/>
          <w:numId w:val="31"/>
        </w:numPr>
        <w:spacing w:line="288" w:lineRule="auto"/>
        <w:rPr>
          <w:i/>
          <w:iCs/>
          <w:sz w:val="20"/>
          <w:szCs w:val="20"/>
        </w:rPr>
      </w:pPr>
      <w:r w:rsidRPr="00E208A2">
        <w:rPr>
          <w:iCs/>
          <w:sz w:val="20"/>
          <w:szCs w:val="20"/>
        </w:rPr>
        <w:t xml:space="preserve">Ervaring met </w:t>
      </w:r>
      <w:r w:rsidRPr="00E208A2">
        <w:rPr>
          <w:sz w:val="20"/>
          <w:szCs w:val="20"/>
        </w:rPr>
        <w:t xml:space="preserve">milieutechnische </w:t>
      </w:r>
      <w:r w:rsidR="00881DEF" w:rsidRPr="00E208A2">
        <w:rPr>
          <w:sz w:val="20"/>
          <w:szCs w:val="20"/>
        </w:rPr>
        <w:t>(water)bodem</w:t>
      </w:r>
      <w:r w:rsidRPr="00E208A2">
        <w:rPr>
          <w:sz w:val="20"/>
          <w:szCs w:val="20"/>
        </w:rPr>
        <w:t>onderzoeken:</w:t>
      </w:r>
    </w:p>
    <w:p w14:paraId="24987679" w14:textId="2372EEAC" w:rsidR="00CF062D" w:rsidRPr="00E208A2" w:rsidRDefault="00BF15EB" w:rsidP="00CF062D">
      <w:pPr>
        <w:spacing w:line="288" w:lineRule="auto"/>
      </w:pPr>
      <w:r w:rsidRPr="00E208A2">
        <w:rPr>
          <w:rFonts w:cs="Arial"/>
        </w:rPr>
        <w:t xml:space="preserve">Inschrijver toont aan </w:t>
      </w:r>
      <w:r w:rsidR="0017119B">
        <w:rPr>
          <w:rFonts w:cs="Arial"/>
        </w:rPr>
        <w:t>ervaring te hebben met</w:t>
      </w:r>
      <w:r w:rsidR="00881DEF" w:rsidRPr="00E208A2">
        <w:rPr>
          <w:rFonts w:cs="Arial"/>
        </w:rPr>
        <w:t xml:space="preserve"> </w:t>
      </w:r>
      <w:r w:rsidRPr="00E208A2">
        <w:rPr>
          <w:rFonts w:cs="Arial"/>
        </w:rPr>
        <w:t xml:space="preserve">één opdracht </w:t>
      </w:r>
      <w:r w:rsidR="00312020">
        <w:rPr>
          <w:rFonts w:cs="Arial"/>
        </w:rPr>
        <w:t>aangaande</w:t>
      </w:r>
      <w:r w:rsidRPr="00E208A2">
        <w:rPr>
          <w:rFonts w:cs="Arial"/>
        </w:rPr>
        <w:t xml:space="preserve"> </w:t>
      </w:r>
      <w:r w:rsidR="00DC16F3" w:rsidRPr="00E208A2">
        <w:rPr>
          <w:rFonts w:cs="Arial"/>
        </w:rPr>
        <w:t>milieutechnische</w:t>
      </w:r>
      <w:r w:rsidRPr="00E208A2">
        <w:rPr>
          <w:rFonts w:cs="Arial"/>
        </w:rPr>
        <w:t xml:space="preserve"> bodem</w:t>
      </w:r>
      <w:r w:rsidR="0017119B">
        <w:rPr>
          <w:rFonts w:cs="Arial"/>
        </w:rPr>
        <w:t xml:space="preserve">- </w:t>
      </w:r>
      <w:r w:rsidR="00881DEF" w:rsidRPr="00E208A2">
        <w:rPr>
          <w:rFonts w:cs="Arial"/>
          <w:u w:val="single"/>
        </w:rPr>
        <w:t>en</w:t>
      </w:r>
      <w:r w:rsidRPr="00E208A2">
        <w:rPr>
          <w:rFonts w:cs="Arial"/>
        </w:rPr>
        <w:t xml:space="preserve"> </w:t>
      </w:r>
      <w:r w:rsidRPr="00E208A2">
        <w:t xml:space="preserve">waterbodemonderzoek met </w:t>
      </w:r>
      <w:r w:rsidRPr="00E208A2">
        <w:rPr>
          <w:iCs/>
        </w:rPr>
        <w:t xml:space="preserve">een minimale aanneemsom van € </w:t>
      </w:r>
      <w:r w:rsidR="00881DEF" w:rsidRPr="00E208A2">
        <w:rPr>
          <w:iCs/>
        </w:rPr>
        <w:t>25</w:t>
      </w:r>
      <w:r w:rsidRPr="00E208A2">
        <w:rPr>
          <w:iCs/>
        </w:rPr>
        <w:t xml:space="preserve">.000,-, </w:t>
      </w:r>
      <w:r w:rsidRPr="00E208A2">
        <w:t xml:space="preserve">inclusief veldwerk en </w:t>
      </w:r>
      <w:r w:rsidR="00647072" w:rsidRPr="00E208A2">
        <w:t>inclusief</w:t>
      </w:r>
      <w:r w:rsidRPr="00E208A2">
        <w:t xml:space="preserve"> laboratoriumonderzoek.</w:t>
      </w:r>
    </w:p>
    <w:p w14:paraId="0B2705A8" w14:textId="77777777" w:rsidR="00881DEF" w:rsidRPr="00E208A2" w:rsidRDefault="00881DEF" w:rsidP="00CF062D">
      <w:pPr>
        <w:spacing w:line="288" w:lineRule="auto"/>
      </w:pPr>
    </w:p>
    <w:p w14:paraId="2403A153" w14:textId="73AFBD9D" w:rsidR="00881DEF" w:rsidRPr="00E208A2" w:rsidRDefault="00881DEF" w:rsidP="00881DEF">
      <w:pPr>
        <w:pStyle w:val="Lijstalinea"/>
        <w:numPr>
          <w:ilvl w:val="0"/>
          <w:numId w:val="31"/>
        </w:numPr>
        <w:spacing w:line="288" w:lineRule="auto"/>
        <w:rPr>
          <w:i/>
          <w:iCs/>
          <w:sz w:val="20"/>
          <w:szCs w:val="20"/>
        </w:rPr>
      </w:pPr>
      <w:r w:rsidRPr="00E208A2">
        <w:rPr>
          <w:iCs/>
          <w:sz w:val="20"/>
          <w:szCs w:val="20"/>
        </w:rPr>
        <w:t xml:space="preserve">Ervaring met </w:t>
      </w:r>
      <w:r w:rsidRPr="00E208A2">
        <w:rPr>
          <w:sz w:val="20"/>
          <w:szCs w:val="20"/>
        </w:rPr>
        <w:t>milieutechnische grondwateronderzoeken:</w:t>
      </w:r>
    </w:p>
    <w:p w14:paraId="3A50B5AF" w14:textId="6E651CE4" w:rsidR="00881DEF" w:rsidRPr="00E208A2" w:rsidRDefault="0017119B" w:rsidP="00881DEF">
      <w:pPr>
        <w:spacing w:line="288" w:lineRule="auto"/>
      </w:pPr>
      <w:r w:rsidRPr="00E208A2">
        <w:rPr>
          <w:rFonts w:cs="Arial"/>
        </w:rPr>
        <w:t xml:space="preserve">Inschrijver toont aan </w:t>
      </w:r>
      <w:r>
        <w:rPr>
          <w:rFonts w:cs="Arial"/>
        </w:rPr>
        <w:t>ervaring te hebben met</w:t>
      </w:r>
      <w:r w:rsidRPr="00E208A2">
        <w:rPr>
          <w:rFonts w:cs="Arial"/>
        </w:rPr>
        <w:t xml:space="preserve"> één opdracht </w:t>
      </w:r>
      <w:r w:rsidR="00312020">
        <w:rPr>
          <w:rFonts w:cs="Arial"/>
        </w:rPr>
        <w:t xml:space="preserve">aangaande milieutechnische </w:t>
      </w:r>
      <w:r w:rsidR="00881DEF" w:rsidRPr="00E208A2">
        <w:t xml:space="preserve">grondwateronderzoek met </w:t>
      </w:r>
      <w:r w:rsidR="00881DEF" w:rsidRPr="00E208A2">
        <w:rPr>
          <w:iCs/>
        </w:rPr>
        <w:t xml:space="preserve">een minimale aanneemsom (uitvoering) van € 25.000,-, </w:t>
      </w:r>
      <w:r w:rsidR="00881DEF" w:rsidRPr="00E208A2">
        <w:t>inclusief veldwerk en inclusief laboratoriumonderzoek.</w:t>
      </w:r>
    </w:p>
    <w:p w14:paraId="646223C8" w14:textId="77777777" w:rsidR="00881DEF" w:rsidRPr="00FB790D" w:rsidRDefault="00881DEF" w:rsidP="00CF062D">
      <w:pPr>
        <w:spacing w:line="288" w:lineRule="auto"/>
        <w:rPr>
          <w:color w:val="FF0000"/>
        </w:rPr>
      </w:pPr>
    </w:p>
    <w:p w14:paraId="6ADDD280" w14:textId="77777777" w:rsidR="00BF15EB" w:rsidRDefault="00BF15EB" w:rsidP="00CF062D">
      <w:pPr>
        <w:spacing w:line="288" w:lineRule="auto"/>
        <w:rPr>
          <w:iCs/>
        </w:rPr>
      </w:pPr>
    </w:p>
    <w:p w14:paraId="69269595" w14:textId="3EC7E8EF" w:rsidR="00196FA8" w:rsidRPr="00FA1263" w:rsidRDefault="00196FA8" w:rsidP="00196FA8">
      <w:pPr>
        <w:spacing w:line="288" w:lineRule="auto"/>
        <w:jc w:val="both"/>
        <w:rPr>
          <w:rFonts w:cs="Arial"/>
          <w:spacing w:val="-2"/>
        </w:rPr>
      </w:pPr>
      <w:r w:rsidRPr="00FA1263">
        <w:rPr>
          <w:rFonts w:cs="Arial"/>
          <w:spacing w:val="-2"/>
        </w:rPr>
        <w:t>Deze kerncompetenties dienen te worden aangetoond in de vorm van (project)</w:t>
      </w:r>
      <w:r w:rsidR="00342221">
        <w:rPr>
          <w:rFonts w:cs="Arial"/>
          <w:spacing w:val="-2"/>
        </w:rPr>
        <w:t>referentie</w:t>
      </w:r>
      <w:r w:rsidRPr="00FA1263">
        <w:rPr>
          <w:rFonts w:cs="Arial"/>
          <w:spacing w:val="-2"/>
        </w:rPr>
        <w:t xml:space="preserve"> die voldoen aan de volgende kenmerken: </w:t>
      </w:r>
    </w:p>
    <w:p w14:paraId="084570D7" w14:textId="2C71B8E0" w:rsidR="00196FA8" w:rsidRDefault="00196FA8" w:rsidP="00196FA8">
      <w:pPr>
        <w:pStyle w:val="Lijstalinea"/>
        <w:numPr>
          <w:ilvl w:val="0"/>
          <w:numId w:val="30"/>
        </w:numPr>
        <w:spacing w:line="288" w:lineRule="auto"/>
        <w:jc w:val="both"/>
        <w:rPr>
          <w:sz w:val="20"/>
        </w:rPr>
      </w:pPr>
      <w:bookmarkStart w:id="114" w:name="_Hlk86335106"/>
      <w:r w:rsidRPr="00D3444F">
        <w:rPr>
          <w:sz w:val="20"/>
        </w:rPr>
        <w:t xml:space="preserve">U maakt bij uw inschrijving gebruik van de referentieverklaring (format conform bijlage </w:t>
      </w:r>
      <w:r w:rsidR="00C5716B">
        <w:rPr>
          <w:sz w:val="20"/>
        </w:rPr>
        <w:t>4</w:t>
      </w:r>
      <w:r w:rsidRPr="00D3444F">
        <w:rPr>
          <w:sz w:val="20"/>
        </w:rPr>
        <w:t>), exclusief eventueel aanvullend beeldmateriaal. Voor ieder ingediend referentieproject geldt dat inschrijver op zorgvuldige en toetsbare wijze (</w:t>
      </w:r>
      <w:r w:rsidR="00312020">
        <w:rPr>
          <w:sz w:val="20"/>
        </w:rPr>
        <w:t>c</w:t>
      </w:r>
      <w:r w:rsidRPr="00D3444F">
        <w:rPr>
          <w:sz w:val="20"/>
        </w:rPr>
        <w:t xml:space="preserve">oncreet geformuleerd) moet onderbouwen waarom de referentie voldoet aan hetgeen is gesteld bij </w:t>
      </w:r>
      <w:r w:rsidR="00AA04D6" w:rsidRPr="00D3444F">
        <w:rPr>
          <w:sz w:val="20"/>
        </w:rPr>
        <w:t>de</w:t>
      </w:r>
      <w:r w:rsidRPr="00D3444F">
        <w:rPr>
          <w:sz w:val="20"/>
        </w:rPr>
        <w:t xml:space="preserve"> betreffende kerncompetentie. </w:t>
      </w:r>
    </w:p>
    <w:p w14:paraId="6B06974F" w14:textId="1C1577BD" w:rsidR="00196FA8" w:rsidRPr="00D3444F" w:rsidRDefault="00196FA8" w:rsidP="00196FA8">
      <w:pPr>
        <w:pStyle w:val="Lijstalinea"/>
        <w:numPr>
          <w:ilvl w:val="0"/>
          <w:numId w:val="30"/>
        </w:numPr>
        <w:spacing w:line="288" w:lineRule="auto"/>
        <w:jc w:val="both"/>
        <w:rPr>
          <w:sz w:val="20"/>
        </w:rPr>
      </w:pPr>
      <w:r w:rsidRPr="00D3444F">
        <w:rPr>
          <w:sz w:val="20"/>
        </w:rPr>
        <w:t xml:space="preserve">De </w:t>
      </w:r>
      <w:r w:rsidR="00342221">
        <w:rPr>
          <w:sz w:val="20"/>
        </w:rPr>
        <w:t>referentie</w:t>
      </w:r>
      <w:r w:rsidRPr="00D3444F">
        <w:rPr>
          <w:sz w:val="20"/>
        </w:rPr>
        <w:t xml:space="preserve"> he</w:t>
      </w:r>
      <w:r w:rsidR="00342221">
        <w:rPr>
          <w:sz w:val="20"/>
        </w:rPr>
        <w:t>eft</w:t>
      </w:r>
      <w:r w:rsidRPr="00D3444F">
        <w:rPr>
          <w:sz w:val="20"/>
        </w:rPr>
        <w:t xml:space="preserve"> betrekking op werkzaamheden die zijn opgeleverd na 1-1-20</w:t>
      </w:r>
      <w:r w:rsidR="00F02B2F">
        <w:rPr>
          <w:sz w:val="20"/>
        </w:rPr>
        <w:t>20</w:t>
      </w:r>
      <w:r>
        <w:rPr>
          <w:sz w:val="20"/>
        </w:rPr>
        <w:t>.</w:t>
      </w:r>
      <w:r w:rsidRPr="00D3444F">
        <w:rPr>
          <w:sz w:val="20"/>
        </w:rPr>
        <w:t xml:space="preserve"> </w:t>
      </w:r>
    </w:p>
    <w:p w14:paraId="76E79C2B" w14:textId="47D472FC" w:rsidR="00196FA8" w:rsidRPr="00D2489D" w:rsidRDefault="00196FA8" w:rsidP="00196FA8">
      <w:pPr>
        <w:pStyle w:val="Lijstalinea"/>
        <w:numPr>
          <w:ilvl w:val="0"/>
          <w:numId w:val="30"/>
        </w:numPr>
        <w:spacing w:line="288" w:lineRule="auto"/>
        <w:jc w:val="both"/>
        <w:rPr>
          <w:sz w:val="20"/>
        </w:rPr>
      </w:pPr>
      <w:r w:rsidRPr="00D2489D">
        <w:rPr>
          <w:sz w:val="20"/>
        </w:rPr>
        <w:t xml:space="preserve">Kerncompetentie dient te worden aangetoond met </w:t>
      </w:r>
      <w:r>
        <w:rPr>
          <w:sz w:val="20"/>
          <w:u w:val="single"/>
        </w:rPr>
        <w:t>één</w:t>
      </w:r>
      <w:r w:rsidRPr="009E573B">
        <w:rPr>
          <w:sz w:val="20"/>
          <w:u w:val="single"/>
        </w:rPr>
        <w:t xml:space="preserve"> </w:t>
      </w:r>
      <w:r w:rsidR="00342221">
        <w:rPr>
          <w:sz w:val="20"/>
          <w:u w:val="single"/>
        </w:rPr>
        <w:t>referentie</w:t>
      </w:r>
      <w:r w:rsidRPr="009E573B">
        <w:rPr>
          <w:sz w:val="20"/>
          <w:u w:val="single"/>
        </w:rPr>
        <w:t>.</w:t>
      </w:r>
      <w:r w:rsidRPr="00D2489D">
        <w:rPr>
          <w:sz w:val="20"/>
        </w:rPr>
        <w:t xml:space="preserve"> </w:t>
      </w:r>
    </w:p>
    <w:bookmarkEnd w:id="114"/>
    <w:p w14:paraId="2E5F222C" w14:textId="496D3767" w:rsidR="00196FA8" w:rsidRPr="00D2489D" w:rsidRDefault="00196FA8" w:rsidP="00196FA8">
      <w:pPr>
        <w:pStyle w:val="Lijstalinea"/>
        <w:numPr>
          <w:ilvl w:val="0"/>
          <w:numId w:val="30"/>
        </w:numPr>
        <w:spacing w:line="288" w:lineRule="auto"/>
        <w:jc w:val="both"/>
        <w:rPr>
          <w:sz w:val="20"/>
        </w:rPr>
      </w:pPr>
      <w:r w:rsidRPr="00D2489D">
        <w:rPr>
          <w:sz w:val="20"/>
        </w:rPr>
        <w:t>De Aanbestedende dienst van het referentiewerk heeft geen juridische</w:t>
      </w:r>
      <w:r w:rsidR="00C5716B">
        <w:rPr>
          <w:sz w:val="20"/>
        </w:rPr>
        <w:t xml:space="preserve"> </w:t>
      </w:r>
      <w:r w:rsidRPr="00D2489D">
        <w:rPr>
          <w:sz w:val="20"/>
        </w:rPr>
        <w:t xml:space="preserve">banden met de opdrachtgever van de referentie. </w:t>
      </w:r>
    </w:p>
    <w:p w14:paraId="12AEB1E7" w14:textId="77777777" w:rsidR="00196FA8" w:rsidRPr="00D2489D" w:rsidRDefault="00196FA8" w:rsidP="00196FA8">
      <w:pPr>
        <w:pStyle w:val="Lijstalinea"/>
        <w:numPr>
          <w:ilvl w:val="0"/>
          <w:numId w:val="30"/>
        </w:numPr>
        <w:spacing w:line="288" w:lineRule="auto"/>
        <w:jc w:val="both"/>
        <w:rPr>
          <w:sz w:val="20"/>
        </w:rPr>
      </w:pPr>
      <w:r w:rsidRPr="00D2489D">
        <w:rPr>
          <w:sz w:val="20"/>
        </w:rPr>
        <w:t xml:space="preserve">Het is mogelijk dat één referentie aan meerdere kerncompetenties voldoet. In dit geval volstaat het aanleveren van deze ene referentie voor de betreffende kerncompetenties. </w:t>
      </w:r>
    </w:p>
    <w:p w14:paraId="52EB9C12" w14:textId="77777777" w:rsidR="00196FA8" w:rsidRDefault="00196FA8" w:rsidP="00196FA8">
      <w:pPr>
        <w:pStyle w:val="Lijstalinea"/>
        <w:numPr>
          <w:ilvl w:val="0"/>
          <w:numId w:val="30"/>
        </w:numPr>
        <w:spacing w:line="288" w:lineRule="auto"/>
        <w:jc w:val="both"/>
        <w:rPr>
          <w:sz w:val="20"/>
        </w:rPr>
      </w:pPr>
      <w:r w:rsidRPr="00D2489D">
        <w:rPr>
          <w:sz w:val="20"/>
        </w:rPr>
        <w:t>Indien de opdracht in samenwerking met een andere onderneming is uitgevoerd, is de referentie slechts geldig indien inschrijver het betreffende onderdeel waar de kerncompetentie op ziet zelf heeft uitgevoerd</w:t>
      </w:r>
      <w:r w:rsidRPr="0035779F">
        <w:rPr>
          <w:sz w:val="20"/>
        </w:rPr>
        <w:t>.</w:t>
      </w:r>
    </w:p>
    <w:p w14:paraId="33CF3E60" w14:textId="77777777" w:rsidR="00196FA8" w:rsidRPr="00A7183B" w:rsidRDefault="00196FA8" w:rsidP="00196FA8">
      <w:pPr>
        <w:spacing w:line="288" w:lineRule="auto"/>
        <w:jc w:val="both"/>
        <w:rPr>
          <w:rFonts w:cs="Arial"/>
          <w:color w:val="FF0000"/>
          <w:u w:val="single"/>
        </w:rPr>
      </w:pPr>
    </w:p>
    <w:p w14:paraId="3098A891" w14:textId="4C0EEF46" w:rsidR="00196FA8" w:rsidRPr="00972903" w:rsidRDefault="00196FA8" w:rsidP="00196FA8">
      <w:pPr>
        <w:spacing w:line="288" w:lineRule="auto"/>
        <w:jc w:val="both"/>
        <w:rPr>
          <w:rFonts w:cs="Arial"/>
        </w:rPr>
      </w:pPr>
      <w:r w:rsidRPr="00972903">
        <w:rPr>
          <w:rFonts w:cs="Arial"/>
        </w:rPr>
        <w:t xml:space="preserve">De Aanbestedende dienst behoudt zich het recht voor om zonder tussenkomst van de gegadigde contact op te nemen met de Aanbestedende dienst van de betreffende </w:t>
      </w:r>
      <w:r w:rsidR="00342221">
        <w:rPr>
          <w:rFonts w:cs="Arial"/>
        </w:rPr>
        <w:t>referentie</w:t>
      </w:r>
      <w:r w:rsidRPr="00972903">
        <w:rPr>
          <w:rFonts w:cs="Arial"/>
        </w:rPr>
        <w:t xml:space="preserve"> om de ingediende informatie, gegevens en bescheiden (op juistheid) te controleren. Indien de inhoud van de verklaring van de referenten niet overeenkomt met wat is verklaard, kan de gegadigde uitgesloten worden van de aanbesteding. </w:t>
      </w:r>
    </w:p>
    <w:p w14:paraId="586038D8" w14:textId="77777777" w:rsidR="00BF4A90" w:rsidRPr="006963F1" w:rsidRDefault="00BF4A90" w:rsidP="008162EB"/>
    <w:p w14:paraId="50AFA7E0" w14:textId="77777777" w:rsidR="0057727C" w:rsidRDefault="0057727C" w:rsidP="0057727C">
      <w:pPr>
        <w:pStyle w:val="Kop2"/>
        <w:numPr>
          <w:ilvl w:val="1"/>
          <w:numId w:val="1"/>
        </w:numPr>
      </w:pPr>
      <w:bookmarkStart w:id="115" w:name="_Toc15304189"/>
      <w:bookmarkStart w:id="116" w:name="_Toc15304190"/>
      <w:bookmarkStart w:id="117" w:name="_Toc15304191"/>
      <w:bookmarkStart w:id="118" w:name="_Toc15304192"/>
      <w:bookmarkStart w:id="119" w:name="_Toc15304193"/>
      <w:bookmarkStart w:id="120" w:name="_Toc15304194"/>
      <w:bookmarkStart w:id="121" w:name="_Toc15304195"/>
      <w:bookmarkStart w:id="122" w:name="_Toc15304196"/>
      <w:bookmarkStart w:id="123" w:name="_Toc47527523"/>
      <w:bookmarkStart w:id="124" w:name="_Toc73451111"/>
      <w:bookmarkStart w:id="125" w:name="_Toc100048457"/>
      <w:bookmarkStart w:id="126" w:name="_Toc155612131"/>
      <w:bookmarkStart w:id="127" w:name="_Toc67651326"/>
      <w:bookmarkEnd w:id="113"/>
      <w:bookmarkEnd w:id="115"/>
      <w:bookmarkEnd w:id="116"/>
      <w:bookmarkEnd w:id="117"/>
      <w:bookmarkEnd w:id="118"/>
      <w:bookmarkEnd w:id="119"/>
      <w:bookmarkEnd w:id="120"/>
      <w:bookmarkEnd w:id="121"/>
      <w:bookmarkEnd w:id="122"/>
      <w:r>
        <w:t>Wijze van inschrijven</w:t>
      </w:r>
      <w:bookmarkEnd w:id="123"/>
      <w:bookmarkEnd w:id="124"/>
      <w:bookmarkEnd w:id="125"/>
      <w:bookmarkEnd w:id="126"/>
    </w:p>
    <w:p w14:paraId="7DC82CB0" w14:textId="77777777" w:rsidR="0057727C" w:rsidRPr="004E13B9" w:rsidRDefault="0057727C" w:rsidP="0057727C">
      <w:r w:rsidRPr="004E13B9">
        <w:t>Inschrijver mag slechts bij één inschrijving betrokken zijn, als:</w:t>
      </w:r>
    </w:p>
    <w:p w14:paraId="036766DC" w14:textId="77777777" w:rsidR="0057727C" w:rsidRPr="004E13B9" w:rsidRDefault="0057727C" w:rsidP="00AE65C4">
      <w:pPr>
        <w:pStyle w:val="Lijstalinea"/>
        <w:numPr>
          <w:ilvl w:val="0"/>
          <w:numId w:val="14"/>
        </w:numPr>
        <w:rPr>
          <w:sz w:val="20"/>
          <w:szCs w:val="20"/>
        </w:rPr>
      </w:pPr>
      <w:r w:rsidRPr="004E13B9">
        <w:rPr>
          <w:sz w:val="20"/>
          <w:szCs w:val="20"/>
        </w:rPr>
        <w:t>(zelfstandige) inschrijver, annex hoofdopdrachtnemer; of</w:t>
      </w:r>
    </w:p>
    <w:p w14:paraId="30E1B068" w14:textId="77777777" w:rsidR="0057727C" w:rsidRPr="004E13B9" w:rsidRDefault="0057727C" w:rsidP="00AE65C4">
      <w:pPr>
        <w:pStyle w:val="Lijstalinea"/>
        <w:numPr>
          <w:ilvl w:val="0"/>
          <w:numId w:val="14"/>
        </w:numPr>
        <w:rPr>
          <w:sz w:val="20"/>
          <w:szCs w:val="20"/>
        </w:rPr>
      </w:pPr>
      <w:r w:rsidRPr="004E13B9">
        <w:rPr>
          <w:sz w:val="20"/>
          <w:szCs w:val="20"/>
        </w:rPr>
        <w:t>als onderaannemer, of</w:t>
      </w:r>
    </w:p>
    <w:p w14:paraId="5D395F3F" w14:textId="77777777" w:rsidR="0057727C" w:rsidRPr="004E13B9" w:rsidRDefault="0057727C" w:rsidP="00AE65C4">
      <w:pPr>
        <w:pStyle w:val="Lijstalinea"/>
        <w:numPr>
          <w:ilvl w:val="0"/>
          <w:numId w:val="14"/>
        </w:numPr>
        <w:rPr>
          <w:sz w:val="20"/>
          <w:szCs w:val="20"/>
        </w:rPr>
      </w:pPr>
      <w:r w:rsidRPr="004E13B9">
        <w:rPr>
          <w:sz w:val="20"/>
          <w:szCs w:val="20"/>
        </w:rPr>
        <w:t>als lid van een samenwerkingsverband (combinatie lid).</w:t>
      </w:r>
    </w:p>
    <w:p w14:paraId="2EB9F243" w14:textId="77777777" w:rsidR="0057727C" w:rsidRDefault="0057727C" w:rsidP="0057727C">
      <w:r w:rsidRPr="004E13B9">
        <w:t>In overeenstemming met deze regel worden in geval van meerdere inschrijvingen, alle inschrijvingen van de overtredende inschrijver terzijde geschoven en van verdere deelname uitgesloten</w:t>
      </w:r>
      <w:r>
        <w:t xml:space="preserve">. </w:t>
      </w:r>
    </w:p>
    <w:p w14:paraId="2E8FC0B1" w14:textId="77777777" w:rsidR="0057727C" w:rsidRDefault="0057727C" w:rsidP="0057727C"/>
    <w:p w14:paraId="5BE023A9" w14:textId="77777777" w:rsidR="0057727C" w:rsidRDefault="0057727C" w:rsidP="0057727C">
      <w:pPr>
        <w:pStyle w:val="Kop2"/>
        <w:numPr>
          <w:ilvl w:val="1"/>
          <w:numId w:val="1"/>
        </w:numPr>
      </w:pPr>
      <w:bookmarkStart w:id="128" w:name="_Toc47527524"/>
      <w:bookmarkStart w:id="129" w:name="_Toc459099764"/>
      <w:bookmarkStart w:id="130" w:name="_Toc449700331"/>
      <w:bookmarkStart w:id="131" w:name="_Toc439667409"/>
      <w:bookmarkStart w:id="132" w:name="_Toc256000024"/>
      <w:bookmarkStart w:id="133" w:name="_Toc73451112"/>
      <w:bookmarkStart w:id="134" w:name="_Toc100048458"/>
      <w:bookmarkStart w:id="135" w:name="_Toc155612132"/>
      <w:r>
        <w:t>Combinatievorming</w:t>
      </w:r>
      <w:bookmarkEnd w:id="128"/>
      <w:bookmarkEnd w:id="129"/>
      <w:bookmarkEnd w:id="130"/>
      <w:bookmarkEnd w:id="131"/>
      <w:bookmarkEnd w:id="132"/>
      <w:bookmarkEnd w:id="133"/>
      <w:bookmarkEnd w:id="134"/>
      <w:bookmarkEnd w:id="135"/>
    </w:p>
    <w:p w14:paraId="40C4F0AC" w14:textId="77777777" w:rsidR="0057727C" w:rsidRDefault="0057727C" w:rsidP="0057727C">
      <w:r>
        <w:t xml:space="preserve">Ondernemers kunnen een combinatie aangaan voor de uitvoering van deze opdracht en gezamenlijk inschrijven. De combinatie wijst een penvoerder aan die namens de combinatie als contactpersoon tijdens de aanbesteding fungeert. De partijen van de combinatie dienen elk </w:t>
      </w:r>
      <w:r>
        <w:rPr>
          <w:u w:val="single"/>
        </w:rPr>
        <w:t>afzonderlijk</w:t>
      </w:r>
      <w:r>
        <w:t xml:space="preserve"> een UEA in, waarin alle betrokkenen hoofdelijke aansprakelijkheid aanvaarden voor de nakoming van de verplichtingen die voortvloeien uit de opdracht. Het is niet toegestaan om tijdens de periode tussen het doen van de inschrijving tot en met de definitieve gunning de samenstelling van de combinatie te wijzigen. Gebeurt dit toch? Dan sluiten wij de combinatie direct uit van verdere deelname aan deze procedure. </w:t>
      </w:r>
    </w:p>
    <w:p w14:paraId="5E51CE00" w14:textId="77777777" w:rsidR="0057727C" w:rsidRDefault="0057727C" w:rsidP="0057727C"/>
    <w:p w14:paraId="0358B5D6" w14:textId="77777777" w:rsidR="0057727C" w:rsidRDefault="0057727C" w:rsidP="0057727C">
      <w:pPr>
        <w:pStyle w:val="Kop2"/>
        <w:numPr>
          <w:ilvl w:val="1"/>
          <w:numId w:val="1"/>
        </w:numPr>
      </w:pPr>
      <w:bookmarkStart w:id="136" w:name="_Toc15304184"/>
      <w:bookmarkStart w:id="137" w:name="_Toc15304185"/>
      <w:bookmarkStart w:id="138" w:name="_Toc532388431"/>
      <w:bookmarkStart w:id="139" w:name="_Toc16508286"/>
      <w:bookmarkStart w:id="140" w:name="_Toc47527525"/>
      <w:bookmarkStart w:id="141" w:name="_Toc73451113"/>
      <w:bookmarkStart w:id="142" w:name="_Toc100048459"/>
      <w:bookmarkStart w:id="143" w:name="_Toc155612133"/>
      <w:bookmarkEnd w:id="136"/>
      <w:bookmarkEnd w:id="137"/>
      <w:r>
        <w:t>Beroep draagkracht en/of bekwaamheid van derde</w:t>
      </w:r>
      <w:bookmarkEnd w:id="138"/>
      <w:bookmarkEnd w:id="139"/>
      <w:bookmarkEnd w:id="140"/>
      <w:bookmarkEnd w:id="141"/>
      <w:bookmarkEnd w:id="142"/>
      <w:bookmarkEnd w:id="143"/>
    </w:p>
    <w:p w14:paraId="7D44926E" w14:textId="77777777" w:rsidR="0057727C" w:rsidRDefault="0057727C" w:rsidP="0057727C">
      <w:r>
        <w:t>Wanneer er wordt ingeschreven met een onderaannemer waarbij de inschrijver een beroep doet op de financiële of technische bekwaamheid van de onderaannemer gelden de volgende bepalingen:</w:t>
      </w:r>
    </w:p>
    <w:p w14:paraId="4AB26EEF" w14:textId="77777777" w:rsidR="0057727C" w:rsidRPr="002423A1" w:rsidRDefault="0057727C" w:rsidP="00AE65C4">
      <w:pPr>
        <w:pStyle w:val="Lijstalinea"/>
        <w:numPr>
          <w:ilvl w:val="0"/>
          <w:numId w:val="15"/>
        </w:numPr>
        <w:rPr>
          <w:sz w:val="20"/>
          <w:szCs w:val="20"/>
        </w:rPr>
      </w:pPr>
      <w:r w:rsidRPr="004E13B9">
        <w:rPr>
          <w:sz w:val="20"/>
          <w:szCs w:val="20"/>
        </w:rPr>
        <w:t xml:space="preserve">Bij inschrijving wordt op de UEA </w:t>
      </w:r>
      <w:r w:rsidRPr="002423A1">
        <w:rPr>
          <w:sz w:val="20"/>
          <w:szCs w:val="20"/>
        </w:rPr>
        <w:t xml:space="preserve">vermeld op welke onderaannemers of derden een beroep wordt gedaan. </w:t>
      </w:r>
    </w:p>
    <w:p w14:paraId="3A56B319" w14:textId="3AA982B6" w:rsidR="0057727C" w:rsidRPr="00471735" w:rsidRDefault="0057727C" w:rsidP="00AE65C4">
      <w:pPr>
        <w:pStyle w:val="Lijstalinea"/>
        <w:numPr>
          <w:ilvl w:val="0"/>
          <w:numId w:val="15"/>
        </w:numPr>
        <w:rPr>
          <w:sz w:val="20"/>
          <w:szCs w:val="20"/>
        </w:rPr>
      </w:pPr>
      <w:r w:rsidRPr="00471735">
        <w:rPr>
          <w:sz w:val="20"/>
          <w:szCs w:val="20"/>
        </w:rPr>
        <w:t xml:space="preserve">Wanneer de </w:t>
      </w:r>
      <w:r w:rsidR="00DA32E5">
        <w:rPr>
          <w:sz w:val="20"/>
          <w:szCs w:val="20"/>
        </w:rPr>
        <w:t>Aanbestedende dienst</w:t>
      </w:r>
      <w:r w:rsidRPr="00471735">
        <w:rPr>
          <w:sz w:val="20"/>
          <w:szCs w:val="20"/>
        </w:rPr>
        <w:t xml:space="preserve"> het voornemen heeft de opdracht aan deze inschrijver te gunnen moet de inschrijver aantonen dat hij tijdens de uitvoering van de werkzaamheden ook daadwerkelijk kan beschikken over de onderaannemer of derden en zijn middelen. </w:t>
      </w:r>
    </w:p>
    <w:p w14:paraId="2B218B9E" w14:textId="77777777" w:rsidR="0057727C" w:rsidRPr="004E13B9" w:rsidRDefault="0057727C" w:rsidP="0057727C"/>
    <w:p w14:paraId="40F5F574" w14:textId="77777777" w:rsidR="0057727C" w:rsidRPr="004E13B9" w:rsidRDefault="0057727C" w:rsidP="0057727C">
      <w:pPr>
        <w:pStyle w:val="Kop2"/>
        <w:numPr>
          <w:ilvl w:val="1"/>
          <w:numId w:val="1"/>
        </w:numPr>
      </w:pPr>
      <w:bookmarkStart w:id="144" w:name="_Toc47527526"/>
      <w:bookmarkStart w:id="145" w:name="_Toc459099767"/>
      <w:bookmarkStart w:id="146" w:name="_Toc449700334"/>
      <w:bookmarkStart w:id="147" w:name="_Toc439667412"/>
      <w:bookmarkStart w:id="148" w:name="_Toc256000027"/>
      <w:bookmarkStart w:id="149" w:name="_Toc73451114"/>
      <w:bookmarkStart w:id="150" w:name="_Toc100048460"/>
      <w:bookmarkStart w:id="151" w:name="_Toc155612134"/>
      <w:r w:rsidRPr="004E13B9">
        <w:t>Inschrijving vanuit een holding</w:t>
      </w:r>
      <w:bookmarkEnd w:id="144"/>
      <w:bookmarkEnd w:id="145"/>
      <w:bookmarkEnd w:id="146"/>
      <w:bookmarkEnd w:id="147"/>
      <w:bookmarkEnd w:id="148"/>
      <w:bookmarkEnd w:id="149"/>
      <w:bookmarkEnd w:id="150"/>
      <w:bookmarkEnd w:id="151"/>
      <w:r w:rsidRPr="004E13B9">
        <w:t xml:space="preserve"> </w:t>
      </w:r>
    </w:p>
    <w:p w14:paraId="36D640CD" w14:textId="1EBAC5D3" w:rsidR="0057727C" w:rsidRDefault="0057727C" w:rsidP="0057727C">
      <w:r>
        <w:t xml:space="preserve">Van één concern mogen meerdere ondernemingen inschrijven als inschrijver (hetzij zelfstandig, als hoofd- en onderaannemer en/of als combinatie), indien zij – op verzoek van de </w:t>
      </w:r>
      <w:r w:rsidR="00DA32E5">
        <w:t>Aanbestedende dienst</w:t>
      </w:r>
      <w:r>
        <w:t xml:space="preserve"> – onomstotelijk kunnen aantonen dat ze hun inschrijving onafhankelijk van de andere inschrijvers (waaronder de Inschrijvers die deel uitmaken van hetzelfde concern) hebben opgesteld, en de vertrouwelijkheid hierbij in acht hebben genomen. Kan dit niet door één of meerdere van de betreffende inschrijvers worden aangetoond, dan leidt dit tot uitsluiting van alle tot het betreffende concern behorende inschrijvers.</w:t>
      </w:r>
    </w:p>
    <w:p w14:paraId="5480D442" w14:textId="77777777" w:rsidR="0057727C" w:rsidRPr="003468F1" w:rsidRDefault="0057727C" w:rsidP="0057727C"/>
    <w:p w14:paraId="6D5BD55F" w14:textId="77777777" w:rsidR="0057727C" w:rsidRDefault="0057727C" w:rsidP="0057727C">
      <w:r>
        <w:t xml:space="preserve">Ondernemingen behoren tot hetzelfde concern indien zij: </w:t>
      </w:r>
    </w:p>
    <w:p w14:paraId="77157ED7" w14:textId="77777777" w:rsidR="0057727C" w:rsidRPr="004E13B9" w:rsidRDefault="0057727C" w:rsidP="00AE65C4">
      <w:pPr>
        <w:pStyle w:val="Lijstalinea"/>
        <w:numPr>
          <w:ilvl w:val="0"/>
          <w:numId w:val="16"/>
        </w:numPr>
        <w:rPr>
          <w:sz w:val="20"/>
          <w:szCs w:val="20"/>
        </w:rPr>
      </w:pPr>
      <w:r w:rsidRPr="004E13B9">
        <w:rPr>
          <w:sz w:val="20"/>
          <w:szCs w:val="20"/>
        </w:rPr>
        <w:t>aan elkaar zijn gelieerd op een wijze als bedoeld in artikel 24a boek 2 Burgerlijk Wetboek;</w:t>
      </w:r>
    </w:p>
    <w:p w14:paraId="0EAFFC83" w14:textId="77777777" w:rsidR="0057727C" w:rsidRPr="004E13B9" w:rsidRDefault="0057727C" w:rsidP="00AE65C4">
      <w:pPr>
        <w:pStyle w:val="Lijstalinea"/>
        <w:numPr>
          <w:ilvl w:val="0"/>
          <w:numId w:val="16"/>
        </w:numPr>
        <w:rPr>
          <w:sz w:val="20"/>
          <w:szCs w:val="20"/>
        </w:rPr>
      </w:pPr>
      <w:r w:rsidRPr="004E13B9">
        <w:rPr>
          <w:sz w:val="20"/>
          <w:szCs w:val="20"/>
        </w:rPr>
        <w:t xml:space="preserve">met elkaar zijn verbonden in een groep als bedoeld in artikel 24b boek 2 Burgerlijk Wetboek; </w:t>
      </w:r>
    </w:p>
    <w:p w14:paraId="1076F18E" w14:textId="77777777" w:rsidR="0057727C" w:rsidRPr="004E13B9" w:rsidRDefault="0057727C" w:rsidP="00AE65C4">
      <w:pPr>
        <w:pStyle w:val="Lijstalinea"/>
        <w:numPr>
          <w:ilvl w:val="0"/>
          <w:numId w:val="16"/>
        </w:numPr>
        <w:rPr>
          <w:sz w:val="20"/>
          <w:szCs w:val="20"/>
        </w:rPr>
      </w:pPr>
      <w:r w:rsidRPr="004E13B9">
        <w:rPr>
          <w:sz w:val="20"/>
          <w:szCs w:val="20"/>
        </w:rPr>
        <w:t>aan elkaar zijn gelieerd in een aan sub a of sub b vergelijkbare rechtsvormen naar buitenlands recht.</w:t>
      </w:r>
    </w:p>
    <w:p w14:paraId="3E1D7E65" w14:textId="77777777" w:rsidR="0057727C" w:rsidRPr="004E13B9" w:rsidRDefault="0057727C" w:rsidP="0057727C"/>
    <w:p w14:paraId="0C86D02C" w14:textId="11C5A89D" w:rsidR="0057727C" w:rsidRPr="004E13B9" w:rsidRDefault="0057727C" w:rsidP="0057727C">
      <w:r w:rsidRPr="004E13B9">
        <w:t xml:space="preserve">Op verzoek van de </w:t>
      </w:r>
      <w:r w:rsidR="00DA32E5">
        <w:t>Aanbestedende dienst</w:t>
      </w:r>
      <w:r w:rsidRPr="004E13B9">
        <w:t xml:space="preserve"> dient inschrijver onderstaande aan te leveren:</w:t>
      </w:r>
    </w:p>
    <w:p w14:paraId="2AECD58B" w14:textId="77777777" w:rsidR="0057727C" w:rsidRPr="004E13B9" w:rsidRDefault="0057727C" w:rsidP="00AE65C4">
      <w:pPr>
        <w:pStyle w:val="Lijstalinea"/>
        <w:numPr>
          <w:ilvl w:val="0"/>
          <w:numId w:val="17"/>
        </w:numPr>
        <w:rPr>
          <w:sz w:val="20"/>
          <w:szCs w:val="20"/>
        </w:rPr>
      </w:pPr>
      <w:r w:rsidRPr="004E13B9">
        <w:rPr>
          <w:sz w:val="20"/>
          <w:szCs w:val="20"/>
        </w:rPr>
        <w:t xml:space="preserve">Een organogram, waaruit duidelijk naar voren komt welke concernrelaties inschrijver heeft. </w:t>
      </w:r>
    </w:p>
    <w:p w14:paraId="6B224D28" w14:textId="0AB19DA5" w:rsidR="0057727C" w:rsidRPr="004E13B9" w:rsidRDefault="0057727C" w:rsidP="00C514D9">
      <w:pPr>
        <w:pStyle w:val="Lijstalinea"/>
        <w:numPr>
          <w:ilvl w:val="0"/>
          <w:numId w:val="17"/>
        </w:numPr>
      </w:pPr>
      <w:r w:rsidRPr="004E13B9">
        <w:rPr>
          <w:sz w:val="20"/>
          <w:szCs w:val="20"/>
        </w:rPr>
        <w:t>Eén pagina A4, waarop beschreven wordt hoe de verhouding tussen de betrokken ondernemingen van dezelfde groep is/wordt geregeld, opdat en waaruit de onafhankelijkheid en vertrouwelijkheid bij de opstelling van de Inschrijving is gewaarborgd, zoals hierboven vermeld.</w:t>
      </w:r>
      <w:r w:rsidRPr="004E13B9">
        <w:br w:type="page"/>
      </w:r>
    </w:p>
    <w:p w14:paraId="27B7D4EB" w14:textId="6C6DF07C" w:rsidR="00AB6BF9" w:rsidRPr="00F147DD" w:rsidRDefault="00AB6BF9" w:rsidP="00AF3A57">
      <w:pPr>
        <w:pStyle w:val="Kop1"/>
        <w:numPr>
          <w:ilvl w:val="0"/>
          <w:numId w:val="3"/>
        </w:numPr>
        <w:rPr>
          <w:sz w:val="28"/>
          <w:szCs w:val="28"/>
        </w:rPr>
      </w:pPr>
      <w:bookmarkStart w:id="152" w:name="_Toc155612135"/>
      <w:r w:rsidRPr="00F147DD">
        <w:rPr>
          <w:sz w:val="28"/>
          <w:szCs w:val="28"/>
        </w:rPr>
        <w:lastRenderedPageBreak/>
        <w:t>Gunningsmethode</w:t>
      </w:r>
      <w:bookmarkEnd w:id="127"/>
      <w:bookmarkEnd w:id="152"/>
    </w:p>
    <w:p w14:paraId="41C777DB" w14:textId="57B7631C" w:rsidR="008F5297" w:rsidRDefault="00D56223" w:rsidP="008F5297">
      <w:pPr>
        <w:pStyle w:val="Kop2"/>
        <w:numPr>
          <w:ilvl w:val="1"/>
          <w:numId w:val="1"/>
        </w:numPr>
      </w:pPr>
      <w:bookmarkStart w:id="153" w:name="_Toc155612136"/>
      <w:r>
        <w:t>Methode en weging</w:t>
      </w:r>
      <w:bookmarkEnd w:id="153"/>
    </w:p>
    <w:p w14:paraId="7B491B29" w14:textId="77777777" w:rsidR="00D56223" w:rsidRDefault="00D56223" w:rsidP="00D56223">
      <w:pPr>
        <w:jc w:val="both"/>
        <w:rPr>
          <w:rFonts w:cs="Arial"/>
        </w:rPr>
      </w:pPr>
      <w:r>
        <w:rPr>
          <w:rFonts w:cs="Arial"/>
        </w:rPr>
        <w:t>Nadat er uit de inschrijving is gebleken dat er geen uitsluitingsgronden van toepassing zijn en er wordt voldaan aan hetgeen is opgenomen in dit aanbestedingsdocument zal de inschrijving verder beoordeeld worden. De beoordeling vindt plaats op basis van de</w:t>
      </w:r>
      <w:r>
        <w:rPr>
          <w:rFonts w:cs="Arial"/>
          <w:sz w:val="24"/>
          <w:szCs w:val="24"/>
        </w:rPr>
        <w:t xml:space="preserve"> </w:t>
      </w:r>
      <w:r>
        <w:rPr>
          <w:rFonts w:cs="Arial"/>
        </w:rPr>
        <w:t>laagste prijs.</w:t>
      </w:r>
    </w:p>
    <w:p w14:paraId="3EA3E5B6" w14:textId="77777777" w:rsidR="00D56223" w:rsidRDefault="00D56223" w:rsidP="00D56223">
      <w:pPr>
        <w:jc w:val="both"/>
        <w:rPr>
          <w:rFonts w:cs="Arial"/>
        </w:rPr>
      </w:pPr>
    </w:p>
    <w:p w14:paraId="30B04DA9" w14:textId="697EC054" w:rsidR="00D56223" w:rsidRDefault="00D56223" w:rsidP="00D56223">
      <w:pPr>
        <w:jc w:val="both"/>
        <w:rPr>
          <w:rFonts w:cs="Arial"/>
        </w:rPr>
      </w:pPr>
      <w:r>
        <w:rPr>
          <w:rFonts w:cs="Arial"/>
        </w:rPr>
        <w:t xml:space="preserve">De </w:t>
      </w:r>
      <w:r w:rsidR="004931C8">
        <w:rPr>
          <w:rFonts w:cs="Arial"/>
        </w:rPr>
        <w:t>Aanbestedende dienst</w:t>
      </w:r>
      <w:r>
        <w:rPr>
          <w:rFonts w:cs="Arial"/>
        </w:rPr>
        <w:t xml:space="preserve"> acht een beoordeling op basis van de laagste prijs als meest passend voor deze opdracht. De kwaliteitseisen en normeringen aan het te leveren product en de dienst zijn afdoende beschreven in dit Beschrijvend document en haar bijlage. </w:t>
      </w:r>
    </w:p>
    <w:p w14:paraId="795C2C75" w14:textId="77777777" w:rsidR="008F5297" w:rsidRPr="008F5297" w:rsidRDefault="008F5297" w:rsidP="008F5297">
      <w:pPr>
        <w:rPr>
          <w:color w:val="FF0000"/>
        </w:rPr>
      </w:pPr>
    </w:p>
    <w:p w14:paraId="0AF78F56" w14:textId="3F4C8EB9" w:rsidR="00B514C6" w:rsidRDefault="00B514C6" w:rsidP="00B514C6">
      <w:pPr>
        <w:rPr>
          <w:color w:val="FF0000"/>
        </w:rPr>
      </w:pPr>
      <w:bookmarkStart w:id="154" w:name="_Toc48743517"/>
      <w:bookmarkEnd w:id="154"/>
      <w:r w:rsidRPr="0019621B">
        <w:t xml:space="preserve">De beoordeling van het gunningscriterium ‘Prijs’ vindt plaats op basis van het ingevulde Prijzenblad zoals opgenomen in bijlage </w:t>
      </w:r>
      <w:r w:rsidR="00D56223">
        <w:t>3</w:t>
      </w:r>
      <w:r w:rsidRPr="0019621B">
        <w:t xml:space="preserve">. U wordt verzocht hier </w:t>
      </w:r>
      <w:r w:rsidR="004931C8">
        <w:t xml:space="preserve">de </w:t>
      </w:r>
      <w:r w:rsidR="00196FA8">
        <w:t xml:space="preserve">diverse tarieven </w:t>
      </w:r>
      <w:r w:rsidRPr="0019621B">
        <w:t xml:space="preserve">in te </w:t>
      </w:r>
      <w:r w:rsidR="00196FA8" w:rsidRPr="00F921E2">
        <w:t>vullen</w:t>
      </w:r>
      <w:r w:rsidRPr="00F921E2">
        <w:t xml:space="preserve">. </w:t>
      </w:r>
      <w:r w:rsidR="00F921E2" w:rsidRPr="00F921E2">
        <w:t xml:space="preserve">De inschrijver met de laagste fictieve inschrijfsom krijgt de opdracht gegund. </w:t>
      </w:r>
      <w:r w:rsidR="00E65B31">
        <w:t xml:space="preserve">De inschrijver is zelf verantwoordelijk voor een correcte doortelling van </w:t>
      </w:r>
      <w:r w:rsidR="001A58A1">
        <w:t>het Prijzenblad.</w:t>
      </w:r>
    </w:p>
    <w:p w14:paraId="6305A838" w14:textId="77777777" w:rsidR="00F921E2" w:rsidRPr="0019621B" w:rsidRDefault="00F921E2" w:rsidP="00B514C6">
      <w:pPr>
        <w:rPr>
          <w:rFonts w:cs="Arial"/>
        </w:rPr>
      </w:pPr>
    </w:p>
    <w:p w14:paraId="75FEFC67" w14:textId="77777777" w:rsidR="00B514C6" w:rsidRPr="0019621B" w:rsidRDefault="00B514C6" w:rsidP="00B514C6">
      <w:pPr>
        <w:rPr>
          <w:rFonts w:cs="Arial"/>
        </w:rPr>
      </w:pPr>
      <w:r w:rsidRPr="0019621B">
        <w:rPr>
          <w:rFonts w:cs="Arial"/>
        </w:rPr>
        <w:t>Voor het doen van een prijsopgaaf gelden de volgende eisen:</w:t>
      </w:r>
    </w:p>
    <w:p w14:paraId="522603F0" w14:textId="743FB6CD" w:rsidR="00B514C6" w:rsidRPr="0019621B" w:rsidRDefault="00B514C6" w:rsidP="00B514C6">
      <w:pPr>
        <w:pStyle w:val="Lijstalinea"/>
        <w:numPr>
          <w:ilvl w:val="0"/>
          <w:numId w:val="28"/>
        </w:numPr>
        <w:contextualSpacing w:val="0"/>
        <w:rPr>
          <w:sz w:val="20"/>
        </w:rPr>
      </w:pPr>
      <w:r w:rsidRPr="0019621B">
        <w:rPr>
          <w:sz w:val="20"/>
        </w:rPr>
        <w:t xml:space="preserve">Alle tarieven zijn in </w:t>
      </w:r>
      <w:r w:rsidR="00E65B31">
        <w:rPr>
          <w:sz w:val="20"/>
        </w:rPr>
        <w:t>E</w:t>
      </w:r>
      <w:r w:rsidRPr="0019621B">
        <w:rPr>
          <w:sz w:val="20"/>
        </w:rPr>
        <w:t xml:space="preserve">uro en exclusief BTW; </w:t>
      </w:r>
    </w:p>
    <w:p w14:paraId="1771E63B" w14:textId="77777777" w:rsidR="00B514C6" w:rsidRPr="0019621B" w:rsidRDefault="00B514C6" w:rsidP="00B514C6">
      <w:pPr>
        <w:pStyle w:val="Lijstalinea"/>
        <w:numPr>
          <w:ilvl w:val="0"/>
          <w:numId w:val="28"/>
        </w:numPr>
        <w:rPr>
          <w:sz w:val="20"/>
        </w:rPr>
      </w:pPr>
      <w:r w:rsidRPr="0019621B">
        <w:rPr>
          <w:sz w:val="20"/>
        </w:rPr>
        <w:t>De tarieven zijn zonder enig voorbehoud gebaseerd op de laatste versie van de gunningsleidraad inclusief alle (eventuele) rectificaties als genoemd in de nota’s van inlichtingen;</w:t>
      </w:r>
    </w:p>
    <w:p w14:paraId="20B5C081" w14:textId="619E2B0E" w:rsidR="00186CB2" w:rsidRPr="001A58A1" w:rsidRDefault="00B514C6" w:rsidP="00186CB2">
      <w:pPr>
        <w:pStyle w:val="Lijstalinea"/>
        <w:numPr>
          <w:ilvl w:val="0"/>
          <w:numId w:val="28"/>
        </w:numPr>
        <w:rPr>
          <w:sz w:val="20"/>
        </w:rPr>
      </w:pPr>
      <w:r w:rsidRPr="0019621B">
        <w:rPr>
          <w:sz w:val="20"/>
        </w:rPr>
        <w:t>Het geoffreerde tarief is een all-in prijs waaronder wordt verstaan, inclusief alle kosten, waaronder reiskosten, opslagkosten, overheadkosten, kantoorkosten, kosten voor verzekering, etc.</w:t>
      </w:r>
    </w:p>
    <w:p w14:paraId="7AC99F73" w14:textId="77777777" w:rsidR="00186CB2" w:rsidRPr="00A92270" w:rsidRDefault="00186CB2" w:rsidP="008F5297"/>
    <w:p w14:paraId="09E44785" w14:textId="77777777" w:rsidR="008F5297" w:rsidRPr="00A92270" w:rsidRDefault="008F5297" w:rsidP="008F5297">
      <w:pPr>
        <w:pStyle w:val="Kop2"/>
        <w:numPr>
          <w:ilvl w:val="1"/>
          <w:numId w:val="1"/>
        </w:numPr>
      </w:pPr>
      <w:bookmarkStart w:id="155" w:name="_Toc517181971"/>
      <w:bookmarkStart w:id="156" w:name="_Toc47527539"/>
      <w:bookmarkStart w:id="157" w:name="_Toc73451120"/>
      <w:bookmarkStart w:id="158" w:name="_Toc103674742"/>
      <w:bookmarkStart w:id="159" w:name="_Toc155612137"/>
      <w:bookmarkEnd w:id="155"/>
      <w:r w:rsidRPr="00A92270">
        <w:t>Beoordeling</w:t>
      </w:r>
      <w:bookmarkEnd w:id="156"/>
      <w:bookmarkEnd w:id="157"/>
      <w:bookmarkEnd w:id="158"/>
      <w:bookmarkEnd w:id="159"/>
      <w:r w:rsidRPr="00A92270">
        <w:t xml:space="preserve"> </w:t>
      </w:r>
    </w:p>
    <w:p w14:paraId="15F19EE8" w14:textId="77777777" w:rsidR="00D56223" w:rsidRPr="00C120E1" w:rsidRDefault="00D56223" w:rsidP="00D56223">
      <w:pPr>
        <w:jc w:val="both"/>
      </w:pPr>
      <w:bookmarkStart w:id="160" w:name="_Toc15304299"/>
      <w:bookmarkStart w:id="161" w:name="_Toc458514333"/>
      <w:bookmarkStart w:id="162" w:name="_Toc47527541"/>
      <w:bookmarkEnd w:id="160"/>
      <w:r w:rsidRPr="00C120E1">
        <w:t>Wanneer er twee of meer inschrijvers inschrijven met exact dezelfde inschrijvingssom, zal de</w:t>
      </w:r>
    </w:p>
    <w:p w14:paraId="7169E6AC" w14:textId="06D9D8B9" w:rsidR="00D56223" w:rsidRPr="00C120E1" w:rsidRDefault="004931C8" w:rsidP="00D56223">
      <w:pPr>
        <w:jc w:val="both"/>
      </w:pPr>
      <w:r>
        <w:t>A</w:t>
      </w:r>
      <w:r w:rsidR="00D56223" w:rsidRPr="00C120E1">
        <w:t xml:space="preserve">anbestedende dienst overgaan tot loting. De inschrijvende partij die de </w:t>
      </w:r>
      <w:r>
        <w:t>A</w:t>
      </w:r>
      <w:r w:rsidR="00D56223" w:rsidRPr="00C120E1">
        <w:t>anbestedende dienst loot,</w:t>
      </w:r>
    </w:p>
    <w:p w14:paraId="06C33DC3" w14:textId="77777777" w:rsidR="00D56223" w:rsidRPr="00C120E1" w:rsidRDefault="00D56223" w:rsidP="00D56223">
      <w:pPr>
        <w:jc w:val="both"/>
      </w:pPr>
      <w:r w:rsidRPr="00C120E1">
        <w:t>krijgt de opdracht gegund. De overgebleven partij of partijen wordt/worden afgewezen.</w:t>
      </w:r>
    </w:p>
    <w:p w14:paraId="0B251D43" w14:textId="77777777" w:rsidR="00D56223" w:rsidRPr="00C120E1" w:rsidRDefault="00D56223" w:rsidP="00D56223">
      <w:pPr>
        <w:jc w:val="both"/>
      </w:pPr>
      <w:r w:rsidRPr="00C120E1">
        <w:t>De betreffende inschrijvers worden tijdig op de hoogte gesteld dat er een loting plaatsvindt, waar en</w:t>
      </w:r>
    </w:p>
    <w:p w14:paraId="29E04864" w14:textId="77777777" w:rsidR="00D56223" w:rsidRDefault="00D56223" w:rsidP="00D56223">
      <w:pPr>
        <w:jc w:val="both"/>
      </w:pPr>
      <w:r w:rsidRPr="00C120E1">
        <w:t xml:space="preserve">wanneer deze plaatsvindt en door wie de loting wordt voltrokken. </w:t>
      </w:r>
    </w:p>
    <w:p w14:paraId="6C490A4B" w14:textId="77777777" w:rsidR="00D56223" w:rsidRDefault="00D56223" w:rsidP="00D56223">
      <w:pPr>
        <w:jc w:val="both"/>
      </w:pPr>
    </w:p>
    <w:p w14:paraId="725C200A" w14:textId="77777777" w:rsidR="00D56223" w:rsidRDefault="00D56223" w:rsidP="00D56223">
      <w:pPr>
        <w:jc w:val="both"/>
      </w:pPr>
    </w:p>
    <w:p w14:paraId="4499428E" w14:textId="77777777" w:rsidR="00D56223" w:rsidRDefault="00D56223" w:rsidP="00D56223">
      <w:pPr>
        <w:jc w:val="both"/>
      </w:pPr>
    </w:p>
    <w:p w14:paraId="479794D9" w14:textId="77777777" w:rsidR="00D56223" w:rsidRDefault="00D56223" w:rsidP="00D56223">
      <w:pPr>
        <w:jc w:val="both"/>
      </w:pPr>
    </w:p>
    <w:p w14:paraId="3FC05EF6" w14:textId="77777777" w:rsidR="00D56223" w:rsidRDefault="00D56223" w:rsidP="00D56223">
      <w:pPr>
        <w:jc w:val="both"/>
      </w:pPr>
    </w:p>
    <w:p w14:paraId="109344E4" w14:textId="77777777" w:rsidR="00D56223" w:rsidRDefault="00D56223" w:rsidP="00D56223">
      <w:pPr>
        <w:jc w:val="both"/>
      </w:pPr>
    </w:p>
    <w:p w14:paraId="674C7E80" w14:textId="77777777" w:rsidR="00D56223" w:rsidRDefault="00D56223" w:rsidP="00D56223">
      <w:pPr>
        <w:jc w:val="both"/>
      </w:pPr>
    </w:p>
    <w:p w14:paraId="4F071A00" w14:textId="77777777" w:rsidR="00D56223" w:rsidRDefault="00D56223" w:rsidP="00D56223">
      <w:pPr>
        <w:jc w:val="both"/>
      </w:pPr>
    </w:p>
    <w:p w14:paraId="05D95F8B" w14:textId="77777777" w:rsidR="00D56223" w:rsidRDefault="00D56223" w:rsidP="00D56223">
      <w:pPr>
        <w:jc w:val="both"/>
      </w:pPr>
    </w:p>
    <w:p w14:paraId="639D8B1C" w14:textId="77777777" w:rsidR="00D56223" w:rsidRDefault="00D56223" w:rsidP="00D56223">
      <w:pPr>
        <w:jc w:val="both"/>
      </w:pPr>
    </w:p>
    <w:p w14:paraId="37E10F84" w14:textId="77777777" w:rsidR="00D56223" w:rsidRDefault="00D56223" w:rsidP="00D56223">
      <w:pPr>
        <w:jc w:val="both"/>
      </w:pPr>
    </w:p>
    <w:p w14:paraId="0457DC95" w14:textId="77777777" w:rsidR="00D56223" w:rsidRDefault="00D56223" w:rsidP="00D56223">
      <w:pPr>
        <w:jc w:val="both"/>
      </w:pPr>
    </w:p>
    <w:p w14:paraId="11B470FD" w14:textId="77777777" w:rsidR="00D56223" w:rsidRDefault="00D56223" w:rsidP="00D56223">
      <w:pPr>
        <w:jc w:val="both"/>
      </w:pPr>
    </w:p>
    <w:p w14:paraId="2CA46696" w14:textId="77777777" w:rsidR="00D56223" w:rsidRDefault="00D56223" w:rsidP="00D56223">
      <w:pPr>
        <w:jc w:val="both"/>
      </w:pPr>
    </w:p>
    <w:p w14:paraId="3B61AD35" w14:textId="77777777" w:rsidR="00D56223" w:rsidRDefault="00D56223" w:rsidP="00D56223">
      <w:pPr>
        <w:jc w:val="both"/>
      </w:pPr>
    </w:p>
    <w:p w14:paraId="565547F6" w14:textId="77777777" w:rsidR="00D56223" w:rsidRDefault="00D56223" w:rsidP="00D56223">
      <w:pPr>
        <w:jc w:val="both"/>
      </w:pPr>
    </w:p>
    <w:p w14:paraId="14520111" w14:textId="77777777" w:rsidR="00D56223" w:rsidRDefault="00D56223" w:rsidP="00D56223">
      <w:pPr>
        <w:jc w:val="both"/>
      </w:pPr>
    </w:p>
    <w:p w14:paraId="739C2825" w14:textId="77777777" w:rsidR="00D56223" w:rsidRDefault="00D56223" w:rsidP="00D56223">
      <w:pPr>
        <w:jc w:val="both"/>
      </w:pPr>
    </w:p>
    <w:p w14:paraId="162F0F25" w14:textId="77777777" w:rsidR="00D56223" w:rsidRDefault="00D56223" w:rsidP="00D56223">
      <w:pPr>
        <w:jc w:val="both"/>
      </w:pPr>
    </w:p>
    <w:p w14:paraId="7EE8031A" w14:textId="77777777" w:rsidR="00D56223" w:rsidRDefault="00D56223" w:rsidP="00D56223">
      <w:pPr>
        <w:jc w:val="both"/>
      </w:pPr>
    </w:p>
    <w:p w14:paraId="10BA24DE" w14:textId="4F79FD27" w:rsidR="008162EB" w:rsidRPr="00105652" w:rsidRDefault="008162EB" w:rsidP="008F5297">
      <w:pPr>
        <w:pStyle w:val="Kop1"/>
        <w:numPr>
          <w:ilvl w:val="0"/>
          <w:numId w:val="3"/>
        </w:numPr>
        <w:rPr>
          <w:sz w:val="28"/>
          <w:szCs w:val="28"/>
        </w:rPr>
      </w:pPr>
      <w:bookmarkStart w:id="163" w:name="_Toc155612138"/>
      <w:r w:rsidRPr="00105652">
        <w:rPr>
          <w:sz w:val="28"/>
          <w:szCs w:val="28"/>
        </w:rPr>
        <w:t>Juridische kaders</w:t>
      </w:r>
      <w:bookmarkEnd w:id="161"/>
      <w:bookmarkEnd w:id="162"/>
      <w:bookmarkEnd w:id="163"/>
    </w:p>
    <w:p w14:paraId="5025109F" w14:textId="5A05250F" w:rsidR="008162EB" w:rsidRPr="006963F1" w:rsidRDefault="008162EB" w:rsidP="008162EB">
      <w:r w:rsidRPr="006963F1">
        <w:t>In onderstaande paragrafen licht</w:t>
      </w:r>
      <w:r w:rsidR="000A3D5C" w:rsidRPr="006963F1">
        <w:t xml:space="preserve"> de </w:t>
      </w:r>
      <w:r w:rsidR="00E65B31">
        <w:t>A</w:t>
      </w:r>
      <w:r w:rsidR="000A3D5C" w:rsidRPr="006963F1">
        <w:t>anbestedende dienst</w:t>
      </w:r>
      <w:r w:rsidRPr="006963F1">
        <w:t xml:space="preserve"> een aantal juridische kaders toe. De inschrijver wordt geacht deze kaders goed door te nemen voordat een inschrijving wordt ingediend. Bij het indienen van zijn inschrijving gaat de inschrijver onvoorwaardelijk akkoord met deze voorwaarden en bepalingen. </w:t>
      </w:r>
    </w:p>
    <w:p w14:paraId="38FB718A" w14:textId="77777777" w:rsidR="008162EB" w:rsidRPr="006963F1" w:rsidRDefault="008162EB" w:rsidP="008162EB"/>
    <w:p w14:paraId="213F8371" w14:textId="77777777" w:rsidR="008162EB" w:rsidRPr="006963F1" w:rsidRDefault="008162EB" w:rsidP="00315C79">
      <w:pPr>
        <w:pStyle w:val="Kop2"/>
        <w:numPr>
          <w:ilvl w:val="1"/>
          <w:numId w:val="3"/>
        </w:numPr>
      </w:pPr>
      <w:bookmarkStart w:id="164" w:name="_Toc47527542"/>
      <w:bookmarkStart w:id="165" w:name="_Toc458514335"/>
      <w:bookmarkStart w:id="166" w:name="_Toc155612139"/>
      <w:r w:rsidRPr="006963F1">
        <w:t>Klachten over aanbesteding</w:t>
      </w:r>
      <w:bookmarkEnd w:id="164"/>
      <w:bookmarkEnd w:id="165"/>
      <w:bookmarkEnd w:id="166"/>
    </w:p>
    <w:p w14:paraId="1CA24465" w14:textId="77777777" w:rsidR="008162EB" w:rsidRPr="006963F1" w:rsidRDefault="008162EB" w:rsidP="008162EB">
      <w:pPr>
        <w:rPr>
          <w:rStyle w:val="Hyperlink"/>
        </w:rPr>
      </w:pPr>
      <w:r w:rsidRPr="006963F1">
        <w:t xml:space="preserve">Indien </w:t>
      </w:r>
      <w:r w:rsidR="00414248" w:rsidRPr="006963F1">
        <w:t>inschrijver</w:t>
      </w:r>
      <w:r w:rsidRPr="006963F1">
        <w:t xml:space="preserve"> een klacht heeft aangaande deze aanbesteding </w:t>
      </w:r>
      <w:r w:rsidR="00414248" w:rsidRPr="006963F1">
        <w:t>kan deze</w:t>
      </w:r>
      <w:r w:rsidRPr="006963F1">
        <w:t xml:space="preserve"> gebruik maken van het digitale klachtenformulier op onze site. Ga naar </w:t>
      </w:r>
      <w:hyperlink r:id="rId11" w:history="1">
        <w:r w:rsidRPr="006963F1">
          <w:rPr>
            <w:rStyle w:val="Hyperlink"/>
          </w:rPr>
          <w:t>https://www.s-hertogenbosch.nl/stad-en-bestuur/bestuur/verordeningen-en-beleid/aanbestedingen.html</w:t>
        </w:r>
      </w:hyperlink>
      <w:r w:rsidR="000A3D5C" w:rsidRPr="006963F1">
        <w:rPr>
          <w:rStyle w:val="Hyperlink"/>
        </w:rPr>
        <w:t>.</w:t>
      </w:r>
    </w:p>
    <w:p w14:paraId="18268EF7" w14:textId="77777777" w:rsidR="008162EB" w:rsidRPr="006963F1" w:rsidRDefault="008162EB" w:rsidP="008162EB">
      <w:pPr>
        <w:rPr>
          <w:rStyle w:val="Hyperlink"/>
        </w:rPr>
      </w:pPr>
    </w:p>
    <w:p w14:paraId="1A475D05" w14:textId="77777777" w:rsidR="008162EB" w:rsidRPr="006963F1" w:rsidRDefault="008162EB" w:rsidP="00315C79">
      <w:pPr>
        <w:pStyle w:val="Kop2"/>
        <w:numPr>
          <w:ilvl w:val="1"/>
          <w:numId w:val="3"/>
        </w:numPr>
        <w:rPr>
          <w:rFonts w:cs="Arial"/>
        </w:rPr>
      </w:pPr>
      <w:bookmarkStart w:id="167" w:name="_Toc47527543"/>
      <w:bookmarkStart w:id="168" w:name="_Toc22726283"/>
      <w:bookmarkStart w:id="169" w:name="_Toc155612140"/>
      <w:r w:rsidRPr="006963F1">
        <w:rPr>
          <w:rFonts w:cs="Arial"/>
        </w:rPr>
        <w:t>Manipulatieve inschrijving</w:t>
      </w:r>
      <w:bookmarkEnd w:id="167"/>
      <w:bookmarkEnd w:id="168"/>
      <w:bookmarkEnd w:id="169"/>
    </w:p>
    <w:p w14:paraId="3EC840A3" w14:textId="52FC407D" w:rsidR="008162EB" w:rsidRPr="006963F1" w:rsidRDefault="008162EB" w:rsidP="008162EB">
      <w:pPr>
        <w:rPr>
          <w:rFonts w:cs="Arial"/>
        </w:rPr>
      </w:pPr>
      <w:r w:rsidRPr="006963F1">
        <w:rPr>
          <w:rFonts w:cs="Arial"/>
        </w:rPr>
        <w:t xml:space="preserve">Het is, op straffe van </w:t>
      </w:r>
      <w:r w:rsidR="00E62362" w:rsidRPr="006963F1">
        <w:rPr>
          <w:rFonts w:cs="Arial"/>
        </w:rPr>
        <w:t>uitsluiting</w:t>
      </w:r>
      <w:r w:rsidRPr="006963F1">
        <w:rPr>
          <w:rFonts w:cs="Arial"/>
        </w:rPr>
        <w:t xml:space="preserve"> van de inschrijving, niet toegestaan</w:t>
      </w:r>
      <w:r w:rsidR="000A3D5C" w:rsidRPr="006963F1">
        <w:rPr>
          <w:rFonts w:cs="Arial"/>
        </w:rPr>
        <w:t xml:space="preserve"> een</w:t>
      </w:r>
      <w:r w:rsidRPr="006963F1">
        <w:rPr>
          <w:rFonts w:cs="Arial"/>
        </w:rPr>
        <w:t xml:space="preserve"> manipulatieve </w:t>
      </w:r>
      <w:r w:rsidR="00E62362" w:rsidRPr="006963F1">
        <w:rPr>
          <w:rFonts w:cs="Arial"/>
        </w:rPr>
        <w:t>i</w:t>
      </w:r>
      <w:r w:rsidRPr="006963F1">
        <w:rPr>
          <w:rFonts w:cs="Arial"/>
        </w:rPr>
        <w:t xml:space="preserve">nschrijving te doen, zulks naar oordeel van de </w:t>
      </w:r>
      <w:r w:rsidR="00B849DE">
        <w:rPr>
          <w:rFonts w:cs="Arial"/>
        </w:rPr>
        <w:t>Aanbestedende dienst</w:t>
      </w:r>
      <w:r w:rsidRPr="006963F1">
        <w:rPr>
          <w:rFonts w:cs="Arial"/>
        </w:rPr>
        <w:t xml:space="preserve">. Bij een manipulatieve </w:t>
      </w:r>
      <w:r w:rsidR="00E62362" w:rsidRPr="006963F1">
        <w:rPr>
          <w:rFonts w:cs="Arial"/>
        </w:rPr>
        <w:t>i</w:t>
      </w:r>
      <w:r w:rsidRPr="006963F1">
        <w:rPr>
          <w:rFonts w:cs="Arial"/>
        </w:rPr>
        <w:t xml:space="preserve">nschrijving kan bijvoorbeeld sprake zijn wanneer de door de </w:t>
      </w:r>
      <w:r w:rsidR="00B849DE">
        <w:rPr>
          <w:rFonts w:cs="Arial"/>
        </w:rPr>
        <w:t>Aanbestedende dienst</w:t>
      </w:r>
      <w:r w:rsidR="00C10208">
        <w:rPr>
          <w:rFonts w:cs="Arial"/>
        </w:rPr>
        <w:t xml:space="preserve"> </w:t>
      </w:r>
      <w:r w:rsidRPr="006963F1">
        <w:rPr>
          <w:rFonts w:cs="Arial"/>
        </w:rPr>
        <w:t>bedoelde beoordelingssystematiek zo wordt gemanipuleerd dat het met die systematiek beoogde doel wordt verstoord.</w:t>
      </w:r>
    </w:p>
    <w:p w14:paraId="2364936B" w14:textId="77777777" w:rsidR="008162EB" w:rsidRPr="006963F1" w:rsidRDefault="008162EB" w:rsidP="008162EB"/>
    <w:p w14:paraId="6478406B" w14:textId="77777777" w:rsidR="008162EB" w:rsidRPr="006963F1" w:rsidRDefault="008162EB" w:rsidP="00315C79">
      <w:pPr>
        <w:pStyle w:val="Kop2"/>
        <w:numPr>
          <w:ilvl w:val="1"/>
          <w:numId w:val="3"/>
        </w:numPr>
      </w:pPr>
      <w:bookmarkStart w:id="170" w:name="_Toc47527544"/>
      <w:bookmarkStart w:id="171" w:name="_Toc22726284"/>
      <w:bookmarkStart w:id="172" w:name="_Toc458514338"/>
      <w:bookmarkStart w:id="173" w:name="_Toc155612141"/>
      <w:r w:rsidRPr="006963F1">
        <w:t>Rechtsbescherming</w:t>
      </w:r>
      <w:bookmarkEnd w:id="170"/>
      <w:bookmarkEnd w:id="171"/>
      <w:bookmarkEnd w:id="172"/>
      <w:bookmarkEnd w:id="173"/>
    </w:p>
    <w:p w14:paraId="744C2CD3" w14:textId="77777777" w:rsidR="008162EB" w:rsidRPr="006963F1" w:rsidRDefault="008162EB" w:rsidP="008162EB">
      <w:pPr>
        <w:rPr>
          <w:b/>
        </w:rPr>
      </w:pPr>
      <w:r w:rsidRPr="006963F1">
        <w:rPr>
          <w:b/>
        </w:rPr>
        <w:t xml:space="preserve">M.b.t. het beschrijvend document en de Nota van Inlichtingen </w:t>
      </w:r>
    </w:p>
    <w:p w14:paraId="29608055" w14:textId="77777777" w:rsidR="008162EB" w:rsidRPr="006963F1" w:rsidRDefault="008162EB" w:rsidP="00AE65C4">
      <w:pPr>
        <w:numPr>
          <w:ilvl w:val="0"/>
          <w:numId w:val="4"/>
        </w:numPr>
      </w:pPr>
      <w:r w:rsidRPr="006963F1">
        <w:t xml:space="preserve">Indien de inschrijver constateert dat het beschrijvend document dan wel de nota van inlichtingen in strijd is met de </w:t>
      </w:r>
      <w:r w:rsidRPr="006963F1">
        <w:rPr>
          <w:b/>
        </w:rPr>
        <w:t>grondbeginselen</w:t>
      </w:r>
      <w:r w:rsidRPr="006963F1">
        <w:t xml:space="preserve"> van de aanbestedingsregelgeving, dan heeft de inschrijver hier vragen en opmerkingen over gemaakt tijdens de informatiefase voor de sluitingstermijn van de inschrijvingen. </w:t>
      </w:r>
    </w:p>
    <w:p w14:paraId="76280315" w14:textId="77777777" w:rsidR="008162EB" w:rsidRPr="006963F1" w:rsidRDefault="008162EB" w:rsidP="00AE65C4">
      <w:pPr>
        <w:numPr>
          <w:ilvl w:val="0"/>
          <w:numId w:val="4"/>
        </w:numPr>
      </w:pPr>
      <w:r w:rsidRPr="006963F1">
        <w:t xml:space="preserve">Indien de inschrijver constateert dat er over de vraagstelling en antwoordmogelijkheden </w:t>
      </w:r>
      <w:r w:rsidRPr="00E65B31">
        <w:t>interpretatieverschillen</w:t>
      </w:r>
      <w:r w:rsidRPr="006963F1">
        <w:t xml:space="preserve"> kunnen ontstaan wordt hij geacht dit tijdens de informatiefase kenbaar te maken, zodat in de nota van inlichtingen duidelijkheid kan worden verschaft. Indien de inschrijver </w:t>
      </w:r>
      <w:r w:rsidRPr="00E65B31">
        <w:t>fouten</w:t>
      </w:r>
      <w:r w:rsidRPr="006963F1">
        <w:t xml:space="preserve"> ziet in het beschrijvend document of op enigerlei wijze belemmering ziet dan wel juist mogelijkheden tot verbetering ten aanzien van het gevraagde, dan heeft de inschrijver hier vragen en opmerkingen over gemaakt tijdens de informatiefase voor de sluitingstermijn van de inschrijvingen. Door het niet inwinnen van schriftelijke inlichtingen acht de inschrijver deze offerteaanvraag voldoende uitvoerig en toereikend. </w:t>
      </w:r>
    </w:p>
    <w:p w14:paraId="780B4465" w14:textId="77777777" w:rsidR="008162EB" w:rsidRPr="006963F1" w:rsidRDefault="008162EB" w:rsidP="008162EB">
      <w:pPr>
        <w:tabs>
          <w:tab w:val="num" w:pos="567"/>
        </w:tabs>
        <w:ind w:left="142"/>
      </w:pPr>
      <w:r w:rsidRPr="006963F1">
        <w:tab/>
      </w:r>
      <w:r w:rsidRPr="006963F1">
        <w:tab/>
        <w:t>Dit op verval van recht na voorlopige gunning</w:t>
      </w:r>
      <w:r w:rsidR="00414248" w:rsidRPr="006963F1">
        <w:rPr>
          <w:rStyle w:val="Eindnootmarkering"/>
        </w:rPr>
        <w:endnoteReference w:id="1"/>
      </w:r>
      <w:r w:rsidR="00414248" w:rsidRPr="006963F1">
        <w:t>.</w:t>
      </w:r>
    </w:p>
    <w:p w14:paraId="634BDBFD" w14:textId="77777777" w:rsidR="008162EB" w:rsidRPr="006963F1" w:rsidRDefault="008162EB" w:rsidP="008162EB">
      <w:pPr>
        <w:tabs>
          <w:tab w:val="num" w:pos="567"/>
        </w:tabs>
        <w:rPr>
          <w:b/>
        </w:rPr>
      </w:pPr>
    </w:p>
    <w:p w14:paraId="70435824" w14:textId="77777777" w:rsidR="008162EB" w:rsidRPr="006963F1" w:rsidRDefault="008162EB" w:rsidP="008162EB">
      <w:pPr>
        <w:keepNext/>
        <w:keepLines/>
        <w:rPr>
          <w:b/>
        </w:rPr>
      </w:pPr>
      <w:r w:rsidRPr="006963F1">
        <w:rPr>
          <w:b/>
        </w:rPr>
        <w:t>M.b.t. de inschrijving</w:t>
      </w:r>
    </w:p>
    <w:p w14:paraId="6299581C" w14:textId="77777777" w:rsidR="008162EB" w:rsidRPr="006963F1" w:rsidRDefault="008162EB" w:rsidP="00AE65C4">
      <w:pPr>
        <w:pStyle w:val="Lijstalinea"/>
        <w:keepNext/>
        <w:keepLines/>
        <w:numPr>
          <w:ilvl w:val="0"/>
          <w:numId w:val="5"/>
        </w:numPr>
        <w:rPr>
          <w:sz w:val="20"/>
          <w:szCs w:val="20"/>
        </w:rPr>
      </w:pPr>
      <w:r w:rsidRPr="006963F1">
        <w:rPr>
          <w:sz w:val="20"/>
          <w:szCs w:val="20"/>
        </w:rPr>
        <w:t xml:space="preserve">Indien de inschrijving onduidelijkheden bevat </w:t>
      </w:r>
      <w:r w:rsidR="000A3D5C" w:rsidRPr="006963F1">
        <w:rPr>
          <w:sz w:val="20"/>
          <w:szCs w:val="20"/>
        </w:rPr>
        <w:t xml:space="preserve">kan </w:t>
      </w:r>
      <w:r w:rsidRPr="006963F1">
        <w:rPr>
          <w:sz w:val="20"/>
          <w:szCs w:val="20"/>
        </w:rPr>
        <w:t>de aanbestedende dienst, schriftelijke aanvullende informatie opvragen bij de inschrijver. De aanvullende informatie dient schriftelijk te worden verstrekt en maakt dan onderdeel uit van de inschrijving en mag geen wezenlijke wijziging van de inschrijving inhouden.</w:t>
      </w:r>
    </w:p>
    <w:p w14:paraId="2FD60DE7" w14:textId="77777777" w:rsidR="008162EB" w:rsidRPr="006963F1" w:rsidRDefault="008162EB" w:rsidP="008162EB"/>
    <w:p w14:paraId="41E027B1" w14:textId="77777777" w:rsidR="008162EB" w:rsidRPr="006963F1" w:rsidRDefault="008162EB" w:rsidP="00315C79">
      <w:pPr>
        <w:pStyle w:val="Kop3"/>
        <w:numPr>
          <w:ilvl w:val="2"/>
          <w:numId w:val="3"/>
        </w:numPr>
        <w:tabs>
          <w:tab w:val="clear" w:pos="0"/>
          <w:tab w:val="num" w:pos="141"/>
        </w:tabs>
        <w:ind w:left="141" w:hanging="141"/>
      </w:pPr>
      <w:bookmarkStart w:id="174" w:name="_Toc47527545"/>
      <w:bookmarkStart w:id="175" w:name="_Toc22726285"/>
      <w:bookmarkStart w:id="176" w:name="_Toc155612142"/>
      <w:r w:rsidRPr="006963F1">
        <w:t>Bezwaartermijn</w:t>
      </w:r>
      <w:bookmarkEnd w:id="174"/>
      <w:bookmarkEnd w:id="175"/>
      <w:bookmarkEnd w:id="176"/>
    </w:p>
    <w:p w14:paraId="4F5F83CC" w14:textId="0DA8E008" w:rsidR="008162EB" w:rsidRPr="006963F1" w:rsidRDefault="008162EB" w:rsidP="008162EB">
      <w:r w:rsidRPr="006963F1">
        <w:t xml:space="preserve">Wij geven gedurende minimaal 20 kalenderdagen na verzending van de voorlopige gunningsbeslissing geen uitvoering aan die beslissing en gaan niet tot ondertekening van de </w:t>
      </w:r>
      <w:r w:rsidR="00816A4E">
        <w:t>raamovereenkomst</w:t>
      </w:r>
      <w:r w:rsidRPr="006963F1">
        <w:t xml:space="preserve"> over. Dit om inschrijvers gedurende die termijn gelegenheid te bieden een kort geding aanhangig te maken tegen de voorlopige gunningsbeslissing. Zij kunnen dat doen door het laten betekenen van de dagvaarding op het adres van de </w:t>
      </w:r>
      <w:r w:rsidR="00E65B31">
        <w:t>A</w:t>
      </w:r>
      <w:r w:rsidRPr="006963F1">
        <w:t>anbestedende dienst. De aangegeven termijn van minimaal 20 dagen is een vervaltermijn.</w:t>
      </w:r>
    </w:p>
    <w:p w14:paraId="1E50026D" w14:textId="77777777" w:rsidR="008162EB" w:rsidRPr="006963F1" w:rsidRDefault="008162EB" w:rsidP="008162EB"/>
    <w:p w14:paraId="7E79D6DA" w14:textId="77777777" w:rsidR="008162EB" w:rsidRPr="006963F1" w:rsidRDefault="008162EB" w:rsidP="008162EB">
      <w:r w:rsidRPr="006963F1">
        <w:t>Een inschrijver kan ook een bodemgeschil aanhangig maken. Wenst u een bodemgeschil aanhangig te maken? Dan moet u dat binnen negentig dagen na de datum van de gunningsbeslissing doen op straffen van niet ontvankelijkheid. Tenzij het geschil voortvloeit uit omstandigheden na verloop van deze termijn. In dit laatste geval gaat de termijn van negentig dagen in op de dag van de betreffende omstandigheid.</w:t>
      </w:r>
    </w:p>
    <w:p w14:paraId="23345F6F" w14:textId="77777777" w:rsidR="008162EB" w:rsidRPr="006963F1" w:rsidRDefault="008162EB" w:rsidP="008162EB"/>
    <w:p w14:paraId="2B3DF114" w14:textId="77777777" w:rsidR="008162EB" w:rsidRPr="006963F1" w:rsidRDefault="008162EB" w:rsidP="00315C79">
      <w:pPr>
        <w:pStyle w:val="Kop3"/>
        <w:numPr>
          <w:ilvl w:val="2"/>
          <w:numId w:val="3"/>
        </w:numPr>
        <w:tabs>
          <w:tab w:val="clear" w:pos="0"/>
          <w:tab w:val="num" w:pos="141"/>
        </w:tabs>
        <w:ind w:left="141" w:hanging="141"/>
      </w:pPr>
      <w:bookmarkStart w:id="177" w:name="_Toc47527546"/>
      <w:bookmarkStart w:id="178" w:name="_Toc22726286"/>
      <w:bookmarkStart w:id="179" w:name="_Toc155612143"/>
      <w:r w:rsidRPr="006963F1">
        <w:t>Bevoegde rechter</w:t>
      </w:r>
      <w:bookmarkEnd w:id="177"/>
      <w:bookmarkEnd w:id="178"/>
      <w:bookmarkEnd w:id="179"/>
    </w:p>
    <w:p w14:paraId="0256583F" w14:textId="77777777" w:rsidR="008162EB" w:rsidRPr="006963F1" w:rsidRDefault="008162EB" w:rsidP="008162EB">
      <w:r w:rsidRPr="006963F1">
        <w:t>Op de aanbestedingsprocedure is Nederlands recht van toepassing. Geschillen die ontstaan naar aanleiding van onderhavige aanbesteding dienen te worden voorgelegd aan de bevoegde (Voorzieningen)rechter van de Rechtbank Oost-Brabant in ’s-Hertogenbosch.</w:t>
      </w:r>
    </w:p>
    <w:p w14:paraId="45842368" w14:textId="77777777" w:rsidR="008162EB" w:rsidRPr="006963F1" w:rsidRDefault="008162EB" w:rsidP="008162EB"/>
    <w:p w14:paraId="794F214D" w14:textId="7D4DE8C8" w:rsidR="008162EB" w:rsidRPr="006963F1" w:rsidRDefault="008162EB" w:rsidP="00315C79">
      <w:pPr>
        <w:pStyle w:val="Kop3"/>
        <w:numPr>
          <w:ilvl w:val="2"/>
          <w:numId w:val="3"/>
        </w:numPr>
        <w:tabs>
          <w:tab w:val="clear" w:pos="0"/>
          <w:tab w:val="num" w:pos="141"/>
        </w:tabs>
        <w:ind w:left="141" w:hanging="141"/>
      </w:pPr>
      <w:bookmarkStart w:id="180" w:name="_Toc47527547"/>
      <w:bookmarkStart w:id="181" w:name="_Toc22726287"/>
      <w:bookmarkStart w:id="182" w:name="_Toc155612144"/>
      <w:r w:rsidRPr="006963F1">
        <w:t xml:space="preserve">Uitstel gunning en ondertekening </w:t>
      </w:r>
      <w:r w:rsidR="00816A4E">
        <w:t>raamovereenkomst</w:t>
      </w:r>
      <w:bookmarkEnd w:id="180"/>
      <w:bookmarkEnd w:id="181"/>
      <w:bookmarkEnd w:id="182"/>
    </w:p>
    <w:p w14:paraId="5E095CEC" w14:textId="4FB980A2" w:rsidR="00F93E95" w:rsidRDefault="008162EB" w:rsidP="00F93E95">
      <w:r w:rsidRPr="006963F1">
        <w:t xml:space="preserve">Indien inschrijvers voor het verstrijken van de bezwaartermijn van 20 kalenderdagen een kort geding aanhangig hebben gemaakt zal de aanbestedende dienst in beginsel de uitkomst van deze procedure afwachten alvorens verdere uitvoering te geven aan de gunningsbeslissing en tot ondertekening van de </w:t>
      </w:r>
      <w:r w:rsidR="00816A4E">
        <w:t>raamovereenkomst</w:t>
      </w:r>
      <w:r w:rsidRPr="006963F1">
        <w:t xml:space="preserve"> over te gaan, tenzij een zwaarwegend belang onverwijlde gunning gebiedt. </w:t>
      </w:r>
    </w:p>
    <w:p w14:paraId="1A889A8D" w14:textId="77777777" w:rsidR="003D2F7C" w:rsidRPr="003D2F7C" w:rsidRDefault="003D2F7C" w:rsidP="00F93E95"/>
    <w:sectPr w:rsidR="003D2F7C" w:rsidRPr="003D2F7C">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3CDC0" w14:textId="77777777" w:rsidR="0086381E" w:rsidRDefault="0086381E">
      <w:pPr>
        <w:spacing w:line="240" w:lineRule="auto"/>
      </w:pPr>
      <w:r>
        <w:separator/>
      </w:r>
    </w:p>
  </w:endnote>
  <w:endnote w:type="continuationSeparator" w:id="0">
    <w:p w14:paraId="1D5A4685" w14:textId="77777777" w:rsidR="0086381E" w:rsidRDefault="0086381E">
      <w:pPr>
        <w:spacing w:line="240" w:lineRule="auto"/>
      </w:pPr>
      <w:r>
        <w:continuationSeparator/>
      </w:r>
    </w:p>
  </w:endnote>
  <w:endnote w:id="1">
    <w:p w14:paraId="0DEC2D04" w14:textId="77777777" w:rsidR="00215342" w:rsidRPr="00105652" w:rsidRDefault="00215342" w:rsidP="00105652">
      <w:pPr>
        <w:pStyle w:val="Eindnootteks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w:altName w:val="Mangal"/>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yriad">
    <w:altName w:val="Segoe Script"/>
    <w:charset w:val="00"/>
    <w:family w:val="swiss"/>
    <w:pitch w:val="variable"/>
    <w:sig w:usb0="00000001"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0069782"/>
      <w:docPartObj>
        <w:docPartGallery w:val="Page Numbers (Bottom of Page)"/>
        <w:docPartUnique/>
      </w:docPartObj>
    </w:sdtPr>
    <w:sdtContent>
      <w:sdt>
        <w:sdtPr>
          <w:id w:val="1728636285"/>
          <w:docPartObj>
            <w:docPartGallery w:val="Page Numbers (Top of Page)"/>
            <w:docPartUnique/>
          </w:docPartObj>
        </w:sdtPr>
        <w:sdtContent>
          <w:p w14:paraId="0F269B4A" w14:textId="47DA6D32" w:rsidR="00215342" w:rsidRDefault="00215342">
            <w:pPr>
              <w:pStyle w:val="Voettekst"/>
              <w:jc w:val="center"/>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B02DEBB" w14:textId="77777777" w:rsidR="00215342" w:rsidRDefault="002153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ED4BE" w14:textId="77777777" w:rsidR="0086381E" w:rsidRDefault="0086381E" w:rsidP="008162EB">
      <w:pPr>
        <w:spacing w:line="240" w:lineRule="auto"/>
      </w:pPr>
      <w:r>
        <w:separator/>
      </w:r>
    </w:p>
  </w:footnote>
  <w:footnote w:type="continuationSeparator" w:id="0">
    <w:p w14:paraId="4808F1C8" w14:textId="77777777" w:rsidR="0086381E" w:rsidRDefault="0086381E" w:rsidP="008162E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90EB5" w14:textId="5B330B41" w:rsidR="00215342" w:rsidRDefault="00215342" w:rsidP="00215342">
    <w:pPr>
      <w:pStyle w:val="Koptekst"/>
      <w:jc w:val="right"/>
    </w:pPr>
    <w:r w:rsidRPr="00215342">
      <w:rPr>
        <w:noProof/>
      </w:rPr>
      <w:t xml:space="preserve"> </w:t>
    </w:r>
    <w:r>
      <w:rPr>
        <w:noProof/>
      </w:rPr>
      <w:drawing>
        <wp:inline distT="0" distB="0" distL="0" distR="0" wp14:anchorId="1457E1EC" wp14:editId="00DB6C84">
          <wp:extent cx="1571625" cy="933450"/>
          <wp:effectExtent l="0" t="0" r="9525" b="0"/>
          <wp:docPr id="1" name="Afbeelding 2" descr="cid:image004.jpg@01D9E1A0.A0BD7C90"/>
          <wp:cNvGraphicFramePr/>
          <a:graphic xmlns:a="http://schemas.openxmlformats.org/drawingml/2006/main">
            <a:graphicData uri="http://schemas.openxmlformats.org/drawingml/2006/picture">
              <pic:pic xmlns:pic="http://schemas.openxmlformats.org/drawingml/2006/picture">
                <pic:nvPicPr>
                  <pic:cNvPr id="1" name="Afbeelding 2" descr="cid:image004.jpg@01D9E1A0.A0BD7C9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648"/>
    <w:multiLevelType w:val="hybridMultilevel"/>
    <w:tmpl w:val="4FFE23D0"/>
    <w:lvl w:ilvl="0" w:tplc="7FCE8A18">
      <w:numFmt w:val="bullet"/>
      <w:lvlText w:val="-"/>
      <w:lvlJc w:val="left"/>
      <w:pPr>
        <w:tabs>
          <w:tab w:val="num" w:pos="720"/>
        </w:tabs>
        <w:ind w:left="720" w:hanging="360"/>
      </w:pPr>
      <w:rPr>
        <w:rFonts w:ascii="Verdana" w:eastAsia="Times New Roman" w:hAnsi="Verdana" w:cs="Times New Roman" w:hint="default"/>
      </w:rPr>
    </w:lvl>
    <w:lvl w:ilvl="1" w:tplc="64A21920">
      <w:start w:val="1"/>
      <w:numFmt w:val="bullet"/>
      <w:lvlText w:val="o"/>
      <w:lvlJc w:val="left"/>
      <w:pPr>
        <w:tabs>
          <w:tab w:val="num" w:pos="1440"/>
        </w:tabs>
        <w:ind w:left="1440" w:hanging="360"/>
      </w:pPr>
      <w:rPr>
        <w:rFonts w:ascii="Courier New" w:hAnsi="Courier New" w:cs="Courier New" w:hint="default"/>
      </w:rPr>
    </w:lvl>
    <w:lvl w:ilvl="2" w:tplc="605AB63A" w:tentative="1">
      <w:start w:val="1"/>
      <w:numFmt w:val="bullet"/>
      <w:lvlText w:val=""/>
      <w:lvlJc w:val="left"/>
      <w:pPr>
        <w:tabs>
          <w:tab w:val="num" w:pos="2160"/>
        </w:tabs>
        <w:ind w:left="2160" w:hanging="360"/>
      </w:pPr>
      <w:rPr>
        <w:rFonts w:ascii="Wingdings" w:hAnsi="Wingdings" w:hint="default"/>
      </w:rPr>
    </w:lvl>
    <w:lvl w:ilvl="3" w:tplc="4B0EC034" w:tentative="1">
      <w:start w:val="1"/>
      <w:numFmt w:val="bullet"/>
      <w:lvlText w:val=""/>
      <w:lvlJc w:val="left"/>
      <w:pPr>
        <w:tabs>
          <w:tab w:val="num" w:pos="2880"/>
        </w:tabs>
        <w:ind w:left="2880" w:hanging="360"/>
      </w:pPr>
      <w:rPr>
        <w:rFonts w:ascii="Symbol" w:hAnsi="Symbol" w:hint="default"/>
      </w:rPr>
    </w:lvl>
    <w:lvl w:ilvl="4" w:tplc="14322B98" w:tentative="1">
      <w:start w:val="1"/>
      <w:numFmt w:val="bullet"/>
      <w:lvlText w:val="o"/>
      <w:lvlJc w:val="left"/>
      <w:pPr>
        <w:tabs>
          <w:tab w:val="num" w:pos="3600"/>
        </w:tabs>
        <w:ind w:left="3600" w:hanging="360"/>
      </w:pPr>
      <w:rPr>
        <w:rFonts w:ascii="Courier New" w:hAnsi="Courier New" w:cs="Courier New" w:hint="default"/>
      </w:rPr>
    </w:lvl>
    <w:lvl w:ilvl="5" w:tplc="E7BA7D82" w:tentative="1">
      <w:start w:val="1"/>
      <w:numFmt w:val="bullet"/>
      <w:lvlText w:val=""/>
      <w:lvlJc w:val="left"/>
      <w:pPr>
        <w:tabs>
          <w:tab w:val="num" w:pos="4320"/>
        </w:tabs>
        <w:ind w:left="4320" w:hanging="360"/>
      </w:pPr>
      <w:rPr>
        <w:rFonts w:ascii="Wingdings" w:hAnsi="Wingdings" w:hint="default"/>
      </w:rPr>
    </w:lvl>
    <w:lvl w:ilvl="6" w:tplc="4A1A52A4" w:tentative="1">
      <w:start w:val="1"/>
      <w:numFmt w:val="bullet"/>
      <w:lvlText w:val=""/>
      <w:lvlJc w:val="left"/>
      <w:pPr>
        <w:tabs>
          <w:tab w:val="num" w:pos="5040"/>
        </w:tabs>
        <w:ind w:left="5040" w:hanging="360"/>
      </w:pPr>
      <w:rPr>
        <w:rFonts w:ascii="Symbol" w:hAnsi="Symbol" w:hint="default"/>
      </w:rPr>
    </w:lvl>
    <w:lvl w:ilvl="7" w:tplc="DF68549E" w:tentative="1">
      <w:start w:val="1"/>
      <w:numFmt w:val="bullet"/>
      <w:lvlText w:val="o"/>
      <w:lvlJc w:val="left"/>
      <w:pPr>
        <w:tabs>
          <w:tab w:val="num" w:pos="5760"/>
        </w:tabs>
        <w:ind w:left="5760" w:hanging="360"/>
      </w:pPr>
      <w:rPr>
        <w:rFonts w:ascii="Courier New" w:hAnsi="Courier New" w:cs="Courier New" w:hint="default"/>
      </w:rPr>
    </w:lvl>
    <w:lvl w:ilvl="8" w:tplc="B6A69D8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265B4"/>
    <w:multiLevelType w:val="hybridMultilevel"/>
    <w:tmpl w:val="0DD623E2"/>
    <w:lvl w:ilvl="0" w:tplc="87146EC2">
      <w:start w:val="1"/>
      <w:numFmt w:val="bullet"/>
      <w:lvlText w:val="-"/>
      <w:lvlJc w:val="left"/>
      <w:pPr>
        <w:ind w:left="720" w:hanging="360"/>
      </w:pPr>
      <w:rPr>
        <w:rFonts w:ascii="Poppins" w:hAnsi="Poppins" w:hint="default"/>
      </w:rPr>
    </w:lvl>
    <w:lvl w:ilvl="1" w:tplc="851ACB5C" w:tentative="1">
      <w:start w:val="1"/>
      <w:numFmt w:val="bullet"/>
      <w:lvlText w:val="o"/>
      <w:lvlJc w:val="left"/>
      <w:pPr>
        <w:ind w:left="1440" w:hanging="360"/>
      </w:pPr>
      <w:rPr>
        <w:rFonts w:ascii="Courier New" w:hAnsi="Courier New" w:cs="Courier New" w:hint="default"/>
      </w:rPr>
    </w:lvl>
    <w:lvl w:ilvl="2" w:tplc="0EB6AF5A" w:tentative="1">
      <w:start w:val="1"/>
      <w:numFmt w:val="bullet"/>
      <w:lvlText w:val=""/>
      <w:lvlJc w:val="left"/>
      <w:pPr>
        <w:ind w:left="2160" w:hanging="360"/>
      </w:pPr>
      <w:rPr>
        <w:rFonts w:ascii="Wingdings" w:hAnsi="Wingdings" w:hint="default"/>
      </w:rPr>
    </w:lvl>
    <w:lvl w:ilvl="3" w:tplc="A31E4DF6" w:tentative="1">
      <w:start w:val="1"/>
      <w:numFmt w:val="bullet"/>
      <w:lvlText w:val=""/>
      <w:lvlJc w:val="left"/>
      <w:pPr>
        <w:ind w:left="2880" w:hanging="360"/>
      </w:pPr>
      <w:rPr>
        <w:rFonts w:ascii="Symbol" w:hAnsi="Symbol" w:hint="default"/>
      </w:rPr>
    </w:lvl>
    <w:lvl w:ilvl="4" w:tplc="5AB8E24C" w:tentative="1">
      <w:start w:val="1"/>
      <w:numFmt w:val="bullet"/>
      <w:lvlText w:val="o"/>
      <w:lvlJc w:val="left"/>
      <w:pPr>
        <w:ind w:left="3600" w:hanging="360"/>
      </w:pPr>
      <w:rPr>
        <w:rFonts w:ascii="Courier New" w:hAnsi="Courier New" w:cs="Courier New" w:hint="default"/>
      </w:rPr>
    </w:lvl>
    <w:lvl w:ilvl="5" w:tplc="07A0BDC4" w:tentative="1">
      <w:start w:val="1"/>
      <w:numFmt w:val="bullet"/>
      <w:lvlText w:val=""/>
      <w:lvlJc w:val="left"/>
      <w:pPr>
        <w:ind w:left="4320" w:hanging="360"/>
      </w:pPr>
      <w:rPr>
        <w:rFonts w:ascii="Wingdings" w:hAnsi="Wingdings" w:hint="default"/>
      </w:rPr>
    </w:lvl>
    <w:lvl w:ilvl="6" w:tplc="7908C50C" w:tentative="1">
      <w:start w:val="1"/>
      <w:numFmt w:val="bullet"/>
      <w:lvlText w:val=""/>
      <w:lvlJc w:val="left"/>
      <w:pPr>
        <w:ind w:left="5040" w:hanging="360"/>
      </w:pPr>
      <w:rPr>
        <w:rFonts w:ascii="Symbol" w:hAnsi="Symbol" w:hint="default"/>
      </w:rPr>
    </w:lvl>
    <w:lvl w:ilvl="7" w:tplc="0F36E174" w:tentative="1">
      <w:start w:val="1"/>
      <w:numFmt w:val="bullet"/>
      <w:lvlText w:val="o"/>
      <w:lvlJc w:val="left"/>
      <w:pPr>
        <w:ind w:left="5760" w:hanging="360"/>
      </w:pPr>
      <w:rPr>
        <w:rFonts w:ascii="Courier New" w:hAnsi="Courier New" w:cs="Courier New" w:hint="default"/>
      </w:rPr>
    </w:lvl>
    <w:lvl w:ilvl="8" w:tplc="C734C8F2" w:tentative="1">
      <w:start w:val="1"/>
      <w:numFmt w:val="bullet"/>
      <w:lvlText w:val=""/>
      <w:lvlJc w:val="left"/>
      <w:pPr>
        <w:ind w:left="6480" w:hanging="360"/>
      </w:pPr>
      <w:rPr>
        <w:rFonts w:ascii="Wingdings" w:hAnsi="Wingdings" w:hint="default"/>
      </w:rPr>
    </w:lvl>
  </w:abstractNum>
  <w:abstractNum w:abstractNumId="2" w15:restartNumberingAfterBreak="0">
    <w:nsid w:val="0B5F7AF9"/>
    <w:multiLevelType w:val="multilevel"/>
    <w:tmpl w:val="8E3C2B2A"/>
    <w:lvl w:ilvl="0">
      <w:start w:val="1"/>
      <w:numFmt w:val="decimal"/>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3" w15:restartNumberingAfterBreak="0">
    <w:nsid w:val="10DA1F1A"/>
    <w:multiLevelType w:val="hybridMultilevel"/>
    <w:tmpl w:val="B6B2670C"/>
    <w:lvl w:ilvl="0" w:tplc="E7B6E91E">
      <w:start w:val="1"/>
      <w:numFmt w:val="bullet"/>
      <w:lvlText w:val="-"/>
      <w:lvlJc w:val="left"/>
      <w:pPr>
        <w:ind w:left="720" w:hanging="360"/>
      </w:pPr>
      <w:rPr>
        <w:rFonts w:ascii="Poppins" w:hAnsi="Poppins" w:hint="default"/>
      </w:rPr>
    </w:lvl>
    <w:lvl w:ilvl="1" w:tplc="DDB27A82" w:tentative="1">
      <w:start w:val="1"/>
      <w:numFmt w:val="bullet"/>
      <w:lvlText w:val="o"/>
      <w:lvlJc w:val="left"/>
      <w:pPr>
        <w:ind w:left="1440" w:hanging="360"/>
      </w:pPr>
      <w:rPr>
        <w:rFonts w:ascii="Courier New" w:hAnsi="Courier New" w:cs="Courier New" w:hint="default"/>
      </w:rPr>
    </w:lvl>
    <w:lvl w:ilvl="2" w:tplc="3C002AE0" w:tentative="1">
      <w:start w:val="1"/>
      <w:numFmt w:val="bullet"/>
      <w:lvlText w:val=""/>
      <w:lvlJc w:val="left"/>
      <w:pPr>
        <w:ind w:left="2160" w:hanging="360"/>
      </w:pPr>
      <w:rPr>
        <w:rFonts w:ascii="Wingdings" w:hAnsi="Wingdings" w:hint="default"/>
      </w:rPr>
    </w:lvl>
    <w:lvl w:ilvl="3" w:tplc="2274286E" w:tentative="1">
      <w:start w:val="1"/>
      <w:numFmt w:val="bullet"/>
      <w:lvlText w:val=""/>
      <w:lvlJc w:val="left"/>
      <w:pPr>
        <w:ind w:left="2880" w:hanging="360"/>
      </w:pPr>
      <w:rPr>
        <w:rFonts w:ascii="Symbol" w:hAnsi="Symbol" w:hint="default"/>
      </w:rPr>
    </w:lvl>
    <w:lvl w:ilvl="4" w:tplc="9144889C" w:tentative="1">
      <w:start w:val="1"/>
      <w:numFmt w:val="bullet"/>
      <w:lvlText w:val="o"/>
      <w:lvlJc w:val="left"/>
      <w:pPr>
        <w:ind w:left="3600" w:hanging="360"/>
      </w:pPr>
      <w:rPr>
        <w:rFonts w:ascii="Courier New" w:hAnsi="Courier New" w:cs="Courier New" w:hint="default"/>
      </w:rPr>
    </w:lvl>
    <w:lvl w:ilvl="5" w:tplc="45C62F3A" w:tentative="1">
      <w:start w:val="1"/>
      <w:numFmt w:val="bullet"/>
      <w:lvlText w:val=""/>
      <w:lvlJc w:val="left"/>
      <w:pPr>
        <w:ind w:left="4320" w:hanging="360"/>
      </w:pPr>
      <w:rPr>
        <w:rFonts w:ascii="Wingdings" w:hAnsi="Wingdings" w:hint="default"/>
      </w:rPr>
    </w:lvl>
    <w:lvl w:ilvl="6" w:tplc="2D0ED252" w:tentative="1">
      <w:start w:val="1"/>
      <w:numFmt w:val="bullet"/>
      <w:lvlText w:val=""/>
      <w:lvlJc w:val="left"/>
      <w:pPr>
        <w:ind w:left="5040" w:hanging="360"/>
      </w:pPr>
      <w:rPr>
        <w:rFonts w:ascii="Symbol" w:hAnsi="Symbol" w:hint="default"/>
      </w:rPr>
    </w:lvl>
    <w:lvl w:ilvl="7" w:tplc="2A5C7CF8" w:tentative="1">
      <w:start w:val="1"/>
      <w:numFmt w:val="bullet"/>
      <w:lvlText w:val="o"/>
      <w:lvlJc w:val="left"/>
      <w:pPr>
        <w:ind w:left="5760" w:hanging="360"/>
      </w:pPr>
      <w:rPr>
        <w:rFonts w:ascii="Courier New" w:hAnsi="Courier New" w:cs="Courier New" w:hint="default"/>
      </w:rPr>
    </w:lvl>
    <w:lvl w:ilvl="8" w:tplc="DA4E84CA" w:tentative="1">
      <w:start w:val="1"/>
      <w:numFmt w:val="bullet"/>
      <w:lvlText w:val=""/>
      <w:lvlJc w:val="left"/>
      <w:pPr>
        <w:ind w:left="6480" w:hanging="360"/>
      </w:pPr>
      <w:rPr>
        <w:rFonts w:ascii="Wingdings" w:hAnsi="Wingdings" w:hint="default"/>
      </w:rPr>
    </w:lvl>
  </w:abstractNum>
  <w:abstractNum w:abstractNumId="4" w15:restartNumberingAfterBreak="0">
    <w:nsid w:val="170A01D0"/>
    <w:multiLevelType w:val="hybridMultilevel"/>
    <w:tmpl w:val="569878D2"/>
    <w:lvl w:ilvl="0" w:tplc="38161836">
      <w:start w:val="1"/>
      <w:numFmt w:val="decimal"/>
      <w:lvlText w:val="%1."/>
      <w:lvlJc w:val="left"/>
      <w:pPr>
        <w:ind w:left="1428"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7873B06"/>
    <w:multiLevelType w:val="hybridMultilevel"/>
    <w:tmpl w:val="7E261B6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0F5F0C"/>
    <w:multiLevelType w:val="hybridMultilevel"/>
    <w:tmpl w:val="572C908E"/>
    <w:lvl w:ilvl="0" w:tplc="04130015">
      <w:start w:val="1"/>
      <w:numFmt w:val="upp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2C143B9F"/>
    <w:multiLevelType w:val="hybridMultilevel"/>
    <w:tmpl w:val="AE7A12C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EF53AFF"/>
    <w:multiLevelType w:val="hybridMultilevel"/>
    <w:tmpl w:val="0CCC51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2EC3E4D"/>
    <w:multiLevelType w:val="hybridMultilevel"/>
    <w:tmpl w:val="03AAE98C"/>
    <w:lvl w:ilvl="0" w:tplc="D480F4DA">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332C4C53"/>
    <w:multiLevelType w:val="hybridMultilevel"/>
    <w:tmpl w:val="B14069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F061543"/>
    <w:multiLevelType w:val="hybridMultilevel"/>
    <w:tmpl w:val="C410227C"/>
    <w:lvl w:ilvl="0" w:tplc="0413000F">
      <w:start w:val="1"/>
      <w:numFmt w:val="decimal"/>
      <w:lvlText w:val="%1."/>
      <w:lvlJc w:val="left"/>
      <w:pPr>
        <w:ind w:left="720" w:hanging="360"/>
      </w:pPr>
    </w:lvl>
    <w:lvl w:ilvl="1" w:tplc="AB70664A">
      <w:start w:val="1"/>
      <w:numFmt w:val="lowerLetter"/>
      <w:lvlText w:val="%2."/>
      <w:lvlJc w:val="left"/>
      <w:pPr>
        <w:ind w:left="1440" w:hanging="360"/>
      </w:pPr>
    </w:lvl>
    <w:lvl w:ilvl="2" w:tplc="A7D62E1A">
      <w:start w:val="1"/>
      <w:numFmt w:val="lowerRoman"/>
      <w:lvlText w:val="%3."/>
      <w:lvlJc w:val="right"/>
      <w:pPr>
        <w:ind w:left="2160" w:hanging="180"/>
      </w:pPr>
    </w:lvl>
    <w:lvl w:ilvl="3" w:tplc="17A8D040">
      <w:start w:val="1"/>
      <w:numFmt w:val="decimal"/>
      <w:lvlText w:val="%4."/>
      <w:lvlJc w:val="left"/>
      <w:pPr>
        <w:ind w:left="2880" w:hanging="360"/>
      </w:pPr>
    </w:lvl>
    <w:lvl w:ilvl="4" w:tplc="B38688B8">
      <w:start w:val="1"/>
      <w:numFmt w:val="lowerLetter"/>
      <w:lvlText w:val="%5."/>
      <w:lvlJc w:val="left"/>
      <w:pPr>
        <w:ind w:left="3600" w:hanging="360"/>
      </w:pPr>
    </w:lvl>
    <w:lvl w:ilvl="5" w:tplc="9C3C4966">
      <w:start w:val="1"/>
      <w:numFmt w:val="lowerRoman"/>
      <w:lvlText w:val="%6."/>
      <w:lvlJc w:val="right"/>
      <w:pPr>
        <w:ind w:left="4320" w:hanging="180"/>
      </w:pPr>
    </w:lvl>
    <w:lvl w:ilvl="6" w:tplc="35B4AC84">
      <w:start w:val="1"/>
      <w:numFmt w:val="decimal"/>
      <w:lvlText w:val="%7."/>
      <w:lvlJc w:val="left"/>
      <w:pPr>
        <w:ind w:left="5040" w:hanging="360"/>
      </w:pPr>
    </w:lvl>
    <w:lvl w:ilvl="7" w:tplc="D9F65C2E">
      <w:start w:val="1"/>
      <w:numFmt w:val="lowerLetter"/>
      <w:lvlText w:val="%8."/>
      <w:lvlJc w:val="left"/>
      <w:pPr>
        <w:ind w:left="5760" w:hanging="360"/>
      </w:pPr>
    </w:lvl>
    <w:lvl w:ilvl="8" w:tplc="BBD8E980">
      <w:start w:val="1"/>
      <w:numFmt w:val="lowerRoman"/>
      <w:lvlText w:val="%9."/>
      <w:lvlJc w:val="right"/>
      <w:pPr>
        <w:ind w:left="6480" w:hanging="180"/>
      </w:pPr>
    </w:lvl>
  </w:abstractNum>
  <w:abstractNum w:abstractNumId="12" w15:restartNumberingAfterBreak="0">
    <w:nsid w:val="446E68E0"/>
    <w:multiLevelType w:val="hybridMultilevel"/>
    <w:tmpl w:val="4E601C9C"/>
    <w:lvl w:ilvl="0" w:tplc="11762836">
      <w:start w:val="1"/>
      <w:numFmt w:val="lowerLetter"/>
      <w:lvlText w:val="%1)"/>
      <w:lvlJc w:val="left"/>
      <w:pPr>
        <w:ind w:left="720" w:hanging="360"/>
      </w:pPr>
    </w:lvl>
    <w:lvl w:ilvl="1" w:tplc="F768D910" w:tentative="1">
      <w:start w:val="1"/>
      <w:numFmt w:val="lowerLetter"/>
      <w:lvlText w:val="%2."/>
      <w:lvlJc w:val="left"/>
      <w:pPr>
        <w:ind w:left="1440" w:hanging="360"/>
      </w:pPr>
    </w:lvl>
    <w:lvl w:ilvl="2" w:tplc="E5B26962" w:tentative="1">
      <w:start w:val="1"/>
      <w:numFmt w:val="lowerRoman"/>
      <w:lvlText w:val="%3."/>
      <w:lvlJc w:val="right"/>
      <w:pPr>
        <w:ind w:left="2160" w:hanging="180"/>
      </w:pPr>
    </w:lvl>
    <w:lvl w:ilvl="3" w:tplc="31C26646" w:tentative="1">
      <w:start w:val="1"/>
      <w:numFmt w:val="decimal"/>
      <w:lvlText w:val="%4."/>
      <w:lvlJc w:val="left"/>
      <w:pPr>
        <w:ind w:left="2880" w:hanging="360"/>
      </w:pPr>
    </w:lvl>
    <w:lvl w:ilvl="4" w:tplc="EB7C9C54" w:tentative="1">
      <w:start w:val="1"/>
      <w:numFmt w:val="lowerLetter"/>
      <w:lvlText w:val="%5."/>
      <w:lvlJc w:val="left"/>
      <w:pPr>
        <w:ind w:left="3600" w:hanging="360"/>
      </w:pPr>
    </w:lvl>
    <w:lvl w:ilvl="5" w:tplc="D4A0A706" w:tentative="1">
      <w:start w:val="1"/>
      <w:numFmt w:val="lowerRoman"/>
      <w:lvlText w:val="%6."/>
      <w:lvlJc w:val="right"/>
      <w:pPr>
        <w:ind w:left="4320" w:hanging="180"/>
      </w:pPr>
    </w:lvl>
    <w:lvl w:ilvl="6" w:tplc="3918A2B0" w:tentative="1">
      <w:start w:val="1"/>
      <w:numFmt w:val="decimal"/>
      <w:lvlText w:val="%7."/>
      <w:lvlJc w:val="left"/>
      <w:pPr>
        <w:ind w:left="5040" w:hanging="360"/>
      </w:pPr>
    </w:lvl>
    <w:lvl w:ilvl="7" w:tplc="B2AC1FE6" w:tentative="1">
      <w:start w:val="1"/>
      <w:numFmt w:val="lowerLetter"/>
      <w:lvlText w:val="%8."/>
      <w:lvlJc w:val="left"/>
      <w:pPr>
        <w:ind w:left="5760" w:hanging="360"/>
      </w:pPr>
    </w:lvl>
    <w:lvl w:ilvl="8" w:tplc="336291A4" w:tentative="1">
      <w:start w:val="1"/>
      <w:numFmt w:val="lowerRoman"/>
      <w:lvlText w:val="%9."/>
      <w:lvlJc w:val="right"/>
      <w:pPr>
        <w:ind w:left="6480" w:hanging="180"/>
      </w:pPr>
    </w:lvl>
  </w:abstractNum>
  <w:abstractNum w:abstractNumId="13" w15:restartNumberingAfterBreak="0">
    <w:nsid w:val="469A4014"/>
    <w:multiLevelType w:val="hybridMultilevel"/>
    <w:tmpl w:val="EBD2739A"/>
    <w:lvl w:ilvl="0" w:tplc="890C2B44">
      <w:start w:val="1"/>
      <w:numFmt w:val="bullet"/>
      <w:lvlText w:val=""/>
      <w:lvlJc w:val="left"/>
      <w:pPr>
        <w:ind w:left="1080" w:hanging="360"/>
      </w:pPr>
      <w:rPr>
        <w:rFonts w:ascii="Wingdings" w:hAnsi="Wingdings" w:hint="default"/>
      </w:rPr>
    </w:lvl>
    <w:lvl w:ilvl="1" w:tplc="19B46704">
      <w:start w:val="1"/>
      <w:numFmt w:val="bullet"/>
      <w:lvlText w:val="o"/>
      <w:lvlJc w:val="left"/>
      <w:pPr>
        <w:ind w:left="1800" w:hanging="360"/>
      </w:pPr>
      <w:rPr>
        <w:rFonts w:ascii="Courier New" w:hAnsi="Courier New" w:cs="Courier New" w:hint="default"/>
      </w:rPr>
    </w:lvl>
    <w:lvl w:ilvl="2" w:tplc="7242C252" w:tentative="1">
      <w:start w:val="1"/>
      <w:numFmt w:val="bullet"/>
      <w:lvlText w:val=""/>
      <w:lvlJc w:val="left"/>
      <w:pPr>
        <w:ind w:left="2520" w:hanging="360"/>
      </w:pPr>
      <w:rPr>
        <w:rFonts w:ascii="Wingdings" w:hAnsi="Wingdings" w:hint="default"/>
      </w:rPr>
    </w:lvl>
    <w:lvl w:ilvl="3" w:tplc="75DC0AA6" w:tentative="1">
      <w:start w:val="1"/>
      <w:numFmt w:val="bullet"/>
      <w:lvlText w:val=""/>
      <w:lvlJc w:val="left"/>
      <w:pPr>
        <w:ind w:left="3240" w:hanging="360"/>
      </w:pPr>
      <w:rPr>
        <w:rFonts w:ascii="Symbol" w:hAnsi="Symbol" w:hint="default"/>
      </w:rPr>
    </w:lvl>
    <w:lvl w:ilvl="4" w:tplc="01E63992" w:tentative="1">
      <w:start w:val="1"/>
      <w:numFmt w:val="bullet"/>
      <w:lvlText w:val="o"/>
      <w:lvlJc w:val="left"/>
      <w:pPr>
        <w:ind w:left="3960" w:hanging="360"/>
      </w:pPr>
      <w:rPr>
        <w:rFonts w:ascii="Courier New" w:hAnsi="Courier New" w:cs="Courier New" w:hint="default"/>
      </w:rPr>
    </w:lvl>
    <w:lvl w:ilvl="5" w:tplc="E87C72EA" w:tentative="1">
      <w:start w:val="1"/>
      <w:numFmt w:val="bullet"/>
      <w:lvlText w:val=""/>
      <w:lvlJc w:val="left"/>
      <w:pPr>
        <w:ind w:left="4680" w:hanging="360"/>
      </w:pPr>
      <w:rPr>
        <w:rFonts w:ascii="Wingdings" w:hAnsi="Wingdings" w:hint="default"/>
      </w:rPr>
    </w:lvl>
    <w:lvl w:ilvl="6" w:tplc="DE8E85B2" w:tentative="1">
      <w:start w:val="1"/>
      <w:numFmt w:val="bullet"/>
      <w:lvlText w:val=""/>
      <w:lvlJc w:val="left"/>
      <w:pPr>
        <w:ind w:left="5400" w:hanging="360"/>
      </w:pPr>
      <w:rPr>
        <w:rFonts w:ascii="Symbol" w:hAnsi="Symbol" w:hint="default"/>
      </w:rPr>
    </w:lvl>
    <w:lvl w:ilvl="7" w:tplc="5D725C8C" w:tentative="1">
      <w:start w:val="1"/>
      <w:numFmt w:val="bullet"/>
      <w:lvlText w:val="o"/>
      <w:lvlJc w:val="left"/>
      <w:pPr>
        <w:ind w:left="6120" w:hanging="360"/>
      </w:pPr>
      <w:rPr>
        <w:rFonts w:ascii="Courier New" w:hAnsi="Courier New" w:cs="Courier New" w:hint="default"/>
      </w:rPr>
    </w:lvl>
    <w:lvl w:ilvl="8" w:tplc="DAE6393C" w:tentative="1">
      <w:start w:val="1"/>
      <w:numFmt w:val="bullet"/>
      <w:lvlText w:val=""/>
      <w:lvlJc w:val="left"/>
      <w:pPr>
        <w:ind w:left="6840" w:hanging="360"/>
      </w:pPr>
      <w:rPr>
        <w:rFonts w:ascii="Wingdings" w:hAnsi="Wingdings" w:hint="default"/>
      </w:rPr>
    </w:lvl>
  </w:abstractNum>
  <w:abstractNum w:abstractNumId="14" w15:restartNumberingAfterBreak="0">
    <w:nsid w:val="481F0EBB"/>
    <w:multiLevelType w:val="hybridMultilevel"/>
    <w:tmpl w:val="DC60F660"/>
    <w:lvl w:ilvl="0" w:tplc="0413000F">
      <w:start w:val="1"/>
      <w:numFmt w:val="decimal"/>
      <w:lvlText w:val="%1."/>
      <w:lvlJc w:val="left"/>
      <w:pPr>
        <w:ind w:left="720" w:hanging="360"/>
      </w:pPr>
      <w:rPr>
        <w:rFonts w:hint="default"/>
      </w:rPr>
    </w:lvl>
    <w:lvl w:ilvl="1" w:tplc="6834EC0A" w:tentative="1">
      <w:start w:val="1"/>
      <w:numFmt w:val="bullet"/>
      <w:lvlText w:val="o"/>
      <w:lvlJc w:val="left"/>
      <w:pPr>
        <w:ind w:left="1440" w:hanging="360"/>
      </w:pPr>
      <w:rPr>
        <w:rFonts w:ascii="Courier New" w:hAnsi="Courier New" w:cs="Courier New" w:hint="default"/>
      </w:rPr>
    </w:lvl>
    <w:lvl w:ilvl="2" w:tplc="CB0C2452" w:tentative="1">
      <w:start w:val="1"/>
      <w:numFmt w:val="bullet"/>
      <w:lvlText w:val=""/>
      <w:lvlJc w:val="left"/>
      <w:pPr>
        <w:ind w:left="2160" w:hanging="360"/>
      </w:pPr>
      <w:rPr>
        <w:rFonts w:ascii="Wingdings" w:hAnsi="Wingdings" w:hint="default"/>
      </w:rPr>
    </w:lvl>
    <w:lvl w:ilvl="3" w:tplc="DBB2D1DE" w:tentative="1">
      <w:start w:val="1"/>
      <w:numFmt w:val="bullet"/>
      <w:lvlText w:val=""/>
      <w:lvlJc w:val="left"/>
      <w:pPr>
        <w:ind w:left="2880" w:hanging="360"/>
      </w:pPr>
      <w:rPr>
        <w:rFonts w:ascii="Symbol" w:hAnsi="Symbol" w:hint="default"/>
      </w:rPr>
    </w:lvl>
    <w:lvl w:ilvl="4" w:tplc="D736D324" w:tentative="1">
      <w:start w:val="1"/>
      <w:numFmt w:val="bullet"/>
      <w:lvlText w:val="o"/>
      <w:lvlJc w:val="left"/>
      <w:pPr>
        <w:ind w:left="3600" w:hanging="360"/>
      </w:pPr>
      <w:rPr>
        <w:rFonts w:ascii="Courier New" w:hAnsi="Courier New" w:cs="Courier New" w:hint="default"/>
      </w:rPr>
    </w:lvl>
    <w:lvl w:ilvl="5" w:tplc="C41AA0A0" w:tentative="1">
      <w:start w:val="1"/>
      <w:numFmt w:val="bullet"/>
      <w:lvlText w:val=""/>
      <w:lvlJc w:val="left"/>
      <w:pPr>
        <w:ind w:left="4320" w:hanging="360"/>
      </w:pPr>
      <w:rPr>
        <w:rFonts w:ascii="Wingdings" w:hAnsi="Wingdings" w:hint="default"/>
      </w:rPr>
    </w:lvl>
    <w:lvl w:ilvl="6" w:tplc="C248DD6C" w:tentative="1">
      <w:start w:val="1"/>
      <w:numFmt w:val="bullet"/>
      <w:lvlText w:val=""/>
      <w:lvlJc w:val="left"/>
      <w:pPr>
        <w:ind w:left="5040" w:hanging="360"/>
      </w:pPr>
      <w:rPr>
        <w:rFonts w:ascii="Symbol" w:hAnsi="Symbol" w:hint="default"/>
      </w:rPr>
    </w:lvl>
    <w:lvl w:ilvl="7" w:tplc="141843EE" w:tentative="1">
      <w:start w:val="1"/>
      <w:numFmt w:val="bullet"/>
      <w:lvlText w:val="o"/>
      <w:lvlJc w:val="left"/>
      <w:pPr>
        <w:ind w:left="5760" w:hanging="360"/>
      </w:pPr>
      <w:rPr>
        <w:rFonts w:ascii="Courier New" w:hAnsi="Courier New" w:cs="Courier New" w:hint="default"/>
      </w:rPr>
    </w:lvl>
    <w:lvl w:ilvl="8" w:tplc="7E16B502" w:tentative="1">
      <w:start w:val="1"/>
      <w:numFmt w:val="bullet"/>
      <w:lvlText w:val=""/>
      <w:lvlJc w:val="left"/>
      <w:pPr>
        <w:ind w:left="6480" w:hanging="360"/>
      </w:pPr>
      <w:rPr>
        <w:rFonts w:ascii="Wingdings" w:hAnsi="Wingdings" w:hint="default"/>
      </w:rPr>
    </w:lvl>
  </w:abstractNum>
  <w:abstractNum w:abstractNumId="15" w15:restartNumberingAfterBreak="0">
    <w:nsid w:val="48B32C7E"/>
    <w:multiLevelType w:val="hybridMultilevel"/>
    <w:tmpl w:val="894A6956"/>
    <w:lvl w:ilvl="0" w:tplc="04130001">
      <w:start w:val="1"/>
      <w:numFmt w:val="bullet"/>
      <w:lvlText w:val=""/>
      <w:lvlJc w:val="left"/>
      <w:pPr>
        <w:ind w:left="720" w:hanging="360"/>
      </w:pPr>
      <w:rPr>
        <w:rFonts w:ascii="Symbol" w:hAnsi="Symbol" w:hint="default"/>
      </w:rPr>
    </w:lvl>
    <w:lvl w:ilvl="1" w:tplc="61B86798">
      <w:start w:val="1"/>
      <w:numFmt w:val="lowerLetter"/>
      <w:lvlText w:val="%2."/>
      <w:lvlJc w:val="left"/>
      <w:pPr>
        <w:ind w:left="1440" w:hanging="360"/>
      </w:pPr>
    </w:lvl>
    <w:lvl w:ilvl="2" w:tplc="A3C670BC">
      <w:start w:val="1"/>
      <w:numFmt w:val="decimal"/>
      <w:lvlText w:val="%3."/>
      <w:lvlJc w:val="left"/>
      <w:pPr>
        <w:ind w:left="2160" w:hanging="180"/>
      </w:pPr>
      <w:rPr>
        <w:rFonts w:ascii="Arial" w:eastAsia="Times New Roman" w:hAnsi="Arial" w:cs="Arial"/>
      </w:rPr>
    </w:lvl>
    <w:lvl w:ilvl="3" w:tplc="D480F4DA">
      <w:numFmt w:val="bullet"/>
      <w:lvlText w:val="-"/>
      <w:lvlJc w:val="left"/>
      <w:pPr>
        <w:ind w:left="2880" w:hanging="360"/>
      </w:pPr>
      <w:rPr>
        <w:rFonts w:ascii="Arial" w:eastAsiaTheme="minorHAnsi" w:hAnsi="Arial" w:cs="Arial" w:hint="default"/>
      </w:rPr>
    </w:lvl>
    <w:lvl w:ilvl="4" w:tplc="10FE5430">
      <w:start w:val="1"/>
      <w:numFmt w:val="lowerLetter"/>
      <w:lvlText w:val="%5."/>
      <w:lvlJc w:val="left"/>
      <w:pPr>
        <w:ind w:left="3600" w:hanging="360"/>
      </w:pPr>
    </w:lvl>
    <w:lvl w:ilvl="5" w:tplc="2BD86A86">
      <w:start w:val="1"/>
      <w:numFmt w:val="lowerRoman"/>
      <w:lvlText w:val="%6."/>
      <w:lvlJc w:val="right"/>
      <w:pPr>
        <w:ind w:left="4320" w:hanging="180"/>
      </w:pPr>
    </w:lvl>
    <w:lvl w:ilvl="6" w:tplc="F000DC94">
      <w:start w:val="1"/>
      <w:numFmt w:val="decimal"/>
      <w:lvlText w:val="%7."/>
      <w:lvlJc w:val="left"/>
      <w:pPr>
        <w:ind w:left="5040" w:hanging="360"/>
      </w:pPr>
    </w:lvl>
    <w:lvl w:ilvl="7" w:tplc="CF44F24A">
      <w:start w:val="1"/>
      <w:numFmt w:val="lowerLetter"/>
      <w:lvlText w:val="%8."/>
      <w:lvlJc w:val="left"/>
      <w:pPr>
        <w:ind w:left="5760" w:hanging="360"/>
      </w:pPr>
    </w:lvl>
    <w:lvl w:ilvl="8" w:tplc="C25E2E26">
      <w:start w:val="1"/>
      <w:numFmt w:val="lowerRoman"/>
      <w:lvlText w:val="%9."/>
      <w:lvlJc w:val="right"/>
      <w:pPr>
        <w:ind w:left="6480" w:hanging="180"/>
      </w:pPr>
    </w:lvl>
  </w:abstractNum>
  <w:abstractNum w:abstractNumId="16" w15:restartNumberingAfterBreak="0">
    <w:nsid w:val="4C720148"/>
    <w:multiLevelType w:val="hybridMultilevel"/>
    <w:tmpl w:val="10E68F6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C8674A1"/>
    <w:multiLevelType w:val="hybridMultilevel"/>
    <w:tmpl w:val="19149A52"/>
    <w:lvl w:ilvl="0" w:tplc="D1FA14FC">
      <w:start w:val="1"/>
      <w:numFmt w:val="decimal"/>
      <w:lvlText w:val="%1."/>
      <w:lvlJc w:val="left"/>
      <w:pPr>
        <w:ind w:left="720" w:hanging="360"/>
      </w:pPr>
    </w:lvl>
    <w:lvl w:ilvl="1" w:tplc="492457E0" w:tentative="1">
      <w:start w:val="1"/>
      <w:numFmt w:val="lowerLetter"/>
      <w:lvlText w:val="%2."/>
      <w:lvlJc w:val="left"/>
      <w:pPr>
        <w:ind w:left="1440" w:hanging="360"/>
      </w:pPr>
    </w:lvl>
    <w:lvl w:ilvl="2" w:tplc="C5E0DF32" w:tentative="1">
      <w:start w:val="1"/>
      <w:numFmt w:val="lowerRoman"/>
      <w:lvlText w:val="%3."/>
      <w:lvlJc w:val="right"/>
      <w:pPr>
        <w:ind w:left="2160" w:hanging="180"/>
      </w:pPr>
    </w:lvl>
    <w:lvl w:ilvl="3" w:tplc="20469B70" w:tentative="1">
      <w:start w:val="1"/>
      <w:numFmt w:val="decimal"/>
      <w:lvlText w:val="%4."/>
      <w:lvlJc w:val="left"/>
      <w:pPr>
        <w:ind w:left="2880" w:hanging="360"/>
      </w:pPr>
    </w:lvl>
    <w:lvl w:ilvl="4" w:tplc="AF000B78" w:tentative="1">
      <w:start w:val="1"/>
      <w:numFmt w:val="lowerLetter"/>
      <w:lvlText w:val="%5."/>
      <w:lvlJc w:val="left"/>
      <w:pPr>
        <w:ind w:left="3600" w:hanging="360"/>
      </w:pPr>
    </w:lvl>
    <w:lvl w:ilvl="5" w:tplc="6540E5F0" w:tentative="1">
      <w:start w:val="1"/>
      <w:numFmt w:val="lowerRoman"/>
      <w:lvlText w:val="%6."/>
      <w:lvlJc w:val="right"/>
      <w:pPr>
        <w:ind w:left="4320" w:hanging="180"/>
      </w:pPr>
    </w:lvl>
    <w:lvl w:ilvl="6" w:tplc="C8B2EA72" w:tentative="1">
      <w:start w:val="1"/>
      <w:numFmt w:val="decimal"/>
      <w:lvlText w:val="%7."/>
      <w:lvlJc w:val="left"/>
      <w:pPr>
        <w:ind w:left="5040" w:hanging="360"/>
      </w:pPr>
    </w:lvl>
    <w:lvl w:ilvl="7" w:tplc="9C84FC36" w:tentative="1">
      <w:start w:val="1"/>
      <w:numFmt w:val="lowerLetter"/>
      <w:lvlText w:val="%8."/>
      <w:lvlJc w:val="left"/>
      <w:pPr>
        <w:ind w:left="5760" w:hanging="360"/>
      </w:pPr>
    </w:lvl>
    <w:lvl w:ilvl="8" w:tplc="566C0286" w:tentative="1">
      <w:start w:val="1"/>
      <w:numFmt w:val="lowerRoman"/>
      <w:lvlText w:val="%9."/>
      <w:lvlJc w:val="right"/>
      <w:pPr>
        <w:ind w:left="6480" w:hanging="180"/>
      </w:pPr>
    </w:lvl>
  </w:abstractNum>
  <w:abstractNum w:abstractNumId="18" w15:restartNumberingAfterBreak="0">
    <w:nsid w:val="4CDB3E4E"/>
    <w:multiLevelType w:val="hybridMultilevel"/>
    <w:tmpl w:val="B2B433CE"/>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0A91CC2"/>
    <w:multiLevelType w:val="hybridMultilevel"/>
    <w:tmpl w:val="E55EFA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2FF4D89"/>
    <w:multiLevelType w:val="hybridMultilevel"/>
    <w:tmpl w:val="27CAC4E0"/>
    <w:lvl w:ilvl="0" w:tplc="0413000F">
      <w:start w:val="1"/>
      <w:numFmt w:val="decimal"/>
      <w:lvlText w:val="%1."/>
      <w:lvlJc w:val="left"/>
      <w:pPr>
        <w:ind w:left="720" w:hanging="360"/>
      </w:pPr>
    </w:lvl>
    <w:lvl w:ilvl="1" w:tplc="4B3000B6" w:tentative="1">
      <w:start w:val="1"/>
      <w:numFmt w:val="lowerLetter"/>
      <w:lvlText w:val="%2."/>
      <w:lvlJc w:val="left"/>
      <w:pPr>
        <w:ind w:left="1440" w:hanging="360"/>
      </w:pPr>
    </w:lvl>
    <w:lvl w:ilvl="2" w:tplc="82F67F32" w:tentative="1">
      <w:start w:val="1"/>
      <w:numFmt w:val="lowerRoman"/>
      <w:lvlText w:val="%3."/>
      <w:lvlJc w:val="right"/>
      <w:pPr>
        <w:ind w:left="2160" w:hanging="180"/>
      </w:pPr>
    </w:lvl>
    <w:lvl w:ilvl="3" w:tplc="0DC0F6AE" w:tentative="1">
      <w:start w:val="1"/>
      <w:numFmt w:val="decimal"/>
      <w:lvlText w:val="%4."/>
      <w:lvlJc w:val="left"/>
      <w:pPr>
        <w:ind w:left="2880" w:hanging="360"/>
      </w:pPr>
    </w:lvl>
    <w:lvl w:ilvl="4" w:tplc="1D802E3E" w:tentative="1">
      <w:start w:val="1"/>
      <w:numFmt w:val="lowerLetter"/>
      <w:lvlText w:val="%5."/>
      <w:lvlJc w:val="left"/>
      <w:pPr>
        <w:ind w:left="3600" w:hanging="360"/>
      </w:pPr>
    </w:lvl>
    <w:lvl w:ilvl="5" w:tplc="60F61BC2" w:tentative="1">
      <w:start w:val="1"/>
      <w:numFmt w:val="lowerRoman"/>
      <w:lvlText w:val="%6."/>
      <w:lvlJc w:val="right"/>
      <w:pPr>
        <w:ind w:left="4320" w:hanging="180"/>
      </w:pPr>
    </w:lvl>
    <w:lvl w:ilvl="6" w:tplc="5D9C8C3C" w:tentative="1">
      <w:start w:val="1"/>
      <w:numFmt w:val="decimal"/>
      <w:lvlText w:val="%7."/>
      <w:lvlJc w:val="left"/>
      <w:pPr>
        <w:ind w:left="5040" w:hanging="360"/>
      </w:pPr>
    </w:lvl>
    <w:lvl w:ilvl="7" w:tplc="56240A88" w:tentative="1">
      <w:start w:val="1"/>
      <w:numFmt w:val="lowerLetter"/>
      <w:lvlText w:val="%8."/>
      <w:lvlJc w:val="left"/>
      <w:pPr>
        <w:ind w:left="5760" w:hanging="360"/>
      </w:pPr>
    </w:lvl>
    <w:lvl w:ilvl="8" w:tplc="82AC7824" w:tentative="1">
      <w:start w:val="1"/>
      <w:numFmt w:val="lowerRoman"/>
      <w:lvlText w:val="%9."/>
      <w:lvlJc w:val="right"/>
      <w:pPr>
        <w:ind w:left="6480" w:hanging="180"/>
      </w:pPr>
    </w:lvl>
  </w:abstractNum>
  <w:abstractNum w:abstractNumId="21" w15:restartNumberingAfterBreak="0">
    <w:nsid w:val="536878DE"/>
    <w:multiLevelType w:val="hybridMultilevel"/>
    <w:tmpl w:val="7ED079F0"/>
    <w:lvl w:ilvl="0" w:tplc="EBE6793E">
      <w:start w:val="1"/>
      <w:numFmt w:val="bullet"/>
      <w:lvlText w:val="-"/>
      <w:lvlJc w:val="left"/>
      <w:pPr>
        <w:ind w:left="720" w:hanging="360"/>
      </w:pPr>
      <w:rPr>
        <w:rFonts w:ascii="Poppins" w:hAnsi="Poppins" w:hint="default"/>
      </w:rPr>
    </w:lvl>
    <w:lvl w:ilvl="1" w:tplc="CBDC51DA" w:tentative="1">
      <w:start w:val="1"/>
      <w:numFmt w:val="bullet"/>
      <w:lvlText w:val="o"/>
      <w:lvlJc w:val="left"/>
      <w:pPr>
        <w:ind w:left="1440" w:hanging="360"/>
      </w:pPr>
      <w:rPr>
        <w:rFonts w:ascii="Courier New" w:hAnsi="Courier New" w:cs="Courier New" w:hint="default"/>
      </w:rPr>
    </w:lvl>
    <w:lvl w:ilvl="2" w:tplc="79205CAA" w:tentative="1">
      <w:start w:val="1"/>
      <w:numFmt w:val="bullet"/>
      <w:lvlText w:val=""/>
      <w:lvlJc w:val="left"/>
      <w:pPr>
        <w:ind w:left="2160" w:hanging="360"/>
      </w:pPr>
      <w:rPr>
        <w:rFonts w:ascii="Wingdings" w:hAnsi="Wingdings" w:hint="default"/>
      </w:rPr>
    </w:lvl>
    <w:lvl w:ilvl="3" w:tplc="61EC3A4E" w:tentative="1">
      <w:start w:val="1"/>
      <w:numFmt w:val="bullet"/>
      <w:lvlText w:val=""/>
      <w:lvlJc w:val="left"/>
      <w:pPr>
        <w:ind w:left="2880" w:hanging="360"/>
      </w:pPr>
      <w:rPr>
        <w:rFonts w:ascii="Symbol" w:hAnsi="Symbol" w:hint="default"/>
      </w:rPr>
    </w:lvl>
    <w:lvl w:ilvl="4" w:tplc="33128172" w:tentative="1">
      <w:start w:val="1"/>
      <w:numFmt w:val="bullet"/>
      <w:lvlText w:val="o"/>
      <w:lvlJc w:val="left"/>
      <w:pPr>
        <w:ind w:left="3600" w:hanging="360"/>
      </w:pPr>
      <w:rPr>
        <w:rFonts w:ascii="Courier New" w:hAnsi="Courier New" w:cs="Courier New" w:hint="default"/>
      </w:rPr>
    </w:lvl>
    <w:lvl w:ilvl="5" w:tplc="57E2DF72" w:tentative="1">
      <w:start w:val="1"/>
      <w:numFmt w:val="bullet"/>
      <w:lvlText w:val=""/>
      <w:lvlJc w:val="left"/>
      <w:pPr>
        <w:ind w:left="4320" w:hanging="360"/>
      </w:pPr>
      <w:rPr>
        <w:rFonts w:ascii="Wingdings" w:hAnsi="Wingdings" w:hint="default"/>
      </w:rPr>
    </w:lvl>
    <w:lvl w:ilvl="6" w:tplc="C6CC16F2" w:tentative="1">
      <w:start w:val="1"/>
      <w:numFmt w:val="bullet"/>
      <w:lvlText w:val=""/>
      <w:lvlJc w:val="left"/>
      <w:pPr>
        <w:ind w:left="5040" w:hanging="360"/>
      </w:pPr>
      <w:rPr>
        <w:rFonts w:ascii="Symbol" w:hAnsi="Symbol" w:hint="default"/>
      </w:rPr>
    </w:lvl>
    <w:lvl w:ilvl="7" w:tplc="9F60CB78" w:tentative="1">
      <w:start w:val="1"/>
      <w:numFmt w:val="bullet"/>
      <w:lvlText w:val="o"/>
      <w:lvlJc w:val="left"/>
      <w:pPr>
        <w:ind w:left="5760" w:hanging="360"/>
      </w:pPr>
      <w:rPr>
        <w:rFonts w:ascii="Courier New" w:hAnsi="Courier New" w:cs="Courier New" w:hint="default"/>
      </w:rPr>
    </w:lvl>
    <w:lvl w:ilvl="8" w:tplc="4A18E46A" w:tentative="1">
      <w:start w:val="1"/>
      <w:numFmt w:val="bullet"/>
      <w:lvlText w:val=""/>
      <w:lvlJc w:val="left"/>
      <w:pPr>
        <w:ind w:left="6480" w:hanging="360"/>
      </w:pPr>
      <w:rPr>
        <w:rFonts w:ascii="Wingdings" w:hAnsi="Wingdings" w:hint="default"/>
      </w:rPr>
    </w:lvl>
  </w:abstractNum>
  <w:abstractNum w:abstractNumId="22" w15:restartNumberingAfterBreak="0">
    <w:nsid w:val="56E60FBD"/>
    <w:multiLevelType w:val="hybridMultilevel"/>
    <w:tmpl w:val="CC986BC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5D100C15"/>
    <w:multiLevelType w:val="hybridMultilevel"/>
    <w:tmpl w:val="7C16CAA2"/>
    <w:lvl w:ilvl="0" w:tplc="5906A94E">
      <w:start w:val="1"/>
      <w:numFmt w:val="lowerLetter"/>
      <w:lvlText w:val="%1."/>
      <w:lvlJc w:val="left"/>
      <w:pPr>
        <w:tabs>
          <w:tab w:val="num" w:pos="720"/>
        </w:tabs>
        <w:ind w:left="720" w:hanging="360"/>
      </w:pPr>
      <w:rPr>
        <w:b w:val="0"/>
      </w:rPr>
    </w:lvl>
    <w:lvl w:ilvl="1" w:tplc="AD541C64">
      <w:start w:val="1"/>
      <w:numFmt w:val="bullet"/>
      <w:lvlText w:val="o"/>
      <w:lvlJc w:val="left"/>
      <w:pPr>
        <w:tabs>
          <w:tab w:val="num" w:pos="1440"/>
        </w:tabs>
        <w:ind w:left="1440" w:hanging="360"/>
      </w:pPr>
      <w:rPr>
        <w:rFonts w:ascii="Courier New" w:hAnsi="Courier New" w:cs="Courier New" w:hint="default"/>
      </w:rPr>
    </w:lvl>
    <w:lvl w:ilvl="2" w:tplc="B26695DE">
      <w:start w:val="1"/>
      <w:numFmt w:val="bullet"/>
      <w:lvlText w:val=""/>
      <w:lvlJc w:val="left"/>
      <w:pPr>
        <w:tabs>
          <w:tab w:val="num" w:pos="2160"/>
        </w:tabs>
        <w:ind w:left="2160" w:hanging="360"/>
      </w:pPr>
      <w:rPr>
        <w:rFonts w:ascii="Wingdings" w:hAnsi="Wingdings" w:hint="default"/>
      </w:rPr>
    </w:lvl>
    <w:lvl w:ilvl="3" w:tplc="D8B42F08">
      <w:start w:val="1"/>
      <w:numFmt w:val="bullet"/>
      <w:lvlText w:val=""/>
      <w:lvlJc w:val="left"/>
      <w:pPr>
        <w:tabs>
          <w:tab w:val="num" w:pos="2880"/>
        </w:tabs>
        <w:ind w:left="2880" w:hanging="360"/>
      </w:pPr>
      <w:rPr>
        <w:rFonts w:ascii="Symbol" w:hAnsi="Symbol" w:hint="default"/>
      </w:rPr>
    </w:lvl>
    <w:lvl w:ilvl="4" w:tplc="B37E977C">
      <w:start w:val="1"/>
      <w:numFmt w:val="bullet"/>
      <w:lvlText w:val="o"/>
      <w:lvlJc w:val="left"/>
      <w:pPr>
        <w:tabs>
          <w:tab w:val="num" w:pos="3600"/>
        </w:tabs>
        <w:ind w:left="3600" w:hanging="360"/>
      </w:pPr>
      <w:rPr>
        <w:rFonts w:ascii="Courier New" w:hAnsi="Courier New" w:cs="Courier New" w:hint="default"/>
      </w:rPr>
    </w:lvl>
    <w:lvl w:ilvl="5" w:tplc="E9B8F830">
      <w:start w:val="1"/>
      <w:numFmt w:val="bullet"/>
      <w:lvlText w:val=""/>
      <w:lvlJc w:val="left"/>
      <w:pPr>
        <w:tabs>
          <w:tab w:val="num" w:pos="4320"/>
        </w:tabs>
        <w:ind w:left="4320" w:hanging="360"/>
      </w:pPr>
      <w:rPr>
        <w:rFonts w:ascii="Wingdings" w:hAnsi="Wingdings" w:hint="default"/>
      </w:rPr>
    </w:lvl>
    <w:lvl w:ilvl="6" w:tplc="D56AF1F6">
      <w:start w:val="1"/>
      <w:numFmt w:val="bullet"/>
      <w:lvlText w:val=""/>
      <w:lvlJc w:val="left"/>
      <w:pPr>
        <w:tabs>
          <w:tab w:val="num" w:pos="5040"/>
        </w:tabs>
        <w:ind w:left="5040" w:hanging="360"/>
      </w:pPr>
      <w:rPr>
        <w:rFonts w:ascii="Symbol" w:hAnsi="Symbol" w:hint="default"/>
      </w:rPr>
    </w:lvl>
    <w:lvl w:ilvl="7" w:tplc="018818AE">
      <w:start w:val="1"/>
      <w:numFmt w:val="bullet"/>
      <w:lvlText w:val="o"/>
      <w:lvlJc w:val="left"/>
      <w:pPr>
        <w:tabs>
          <w:tab w:val="num" w:pos="5760"/>
        </w:tabs>
        <w:ind w:left="5760" w:hanging="360"/>
      </w:pPr>
      <w:rPr>
        <w:rFonts w:ascii="Courier New" w:hAnsi="Courier New" w:cs="Courier New" w:hint="default"/>
      </w:rPr>
    </w:lvl>
    <w:lvl w:ilvl="8" w:tplc="33DCE462">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E27CB1"/>
    <w:multiLevelType w:val="hybridMultilevel"/>
    <w:tmpl w:val="E8F8024C"/>
    <w:lvl w:ilvl="0" w:tplc="0088C170">
      <w:start w:val="1"/>
      <w:numFmt w:val="bullet"/>
      <w:lvlText w:val="-"/>
      <w:lvlJc w:val="left"/>
      <w:pPr>
        <w:ind w:left="720" w:hanging="360"/>
      </w:pPr>
      <w:rPr>
        <w:rFonts w:ascii="Poppins" w:hAnsi="Poppins" w:hint="default"/>
      </w:rPr>
    </w:lvl>
    <w:lvl w:ilvl="1" w:tplc="894C96E8" w:tentative="1">
      <w:start w:val="1"/>
      <w:numFmt w:val="bullet"/>
      <w:lvlText w:val="o"/>
      <w:lvlJc w:val="left"/>
      <w:pPr>
        <w:ind w:left="1440" w:hanging="360"/>
      </w:pPr>
      <w:rPr>
        <w:rFonts w:ascii="Courier New" w:hAnsi="Courier New" w:cs="Courier New" w:hint="default"/>
      </w:rPr>
    </w:lvl>
    <w:lvl w:ilvl="2" w:tplc="B2305C94" w:tentative="1">
      <w:start w:val="1"/>
      <w:numFmt w:val="bullet"/>
      <w:lvlText w:val=""/>
      <w:lvlJc w:val="left"/>
      <w:pPr>
        <w:ind w:left="2160" w:hanging="360"/>
      </w:pPr>
      <w:rPr>
        <w:rFonts w:ascii="Wingdings" w:hAnsi="Wingdings" w:hint="default"/>
      </w:rPr>
    </w:lvl>
    <w:lvl w:ilvl="3" w:tplc="02888DF6" w:tentative="1">
      <w:start w:val="1"/>
      <w:numFmt w:val="bullet"/>
      <w:lvlText w:val=""/>
      <w:lvlJc w:val="left"/>
      <w:pPr>
        <w:ind w:left="2880" w:hanging="360"/>
      </w:pPr>
      <w:rPr>
        <w:rFonts w:ascii="Symbol" w:hAnsi="Symbol" w:hint="default"/>
      </w:rPr>
    </w:lvl>
    <w:lvl w:ilvl="4" w:tplc="B010CEB4" w:tentative="1">
      <w:start w:val="1"/>
      <w:numFmt w:val="bullet"/>
      <w:lvlText w:val="o"/>
      <w:lvlJc w:val="left"/>
      <w:pPr>
        <w:ind w:left="3600" w:hanging="360"/>
      </w:pPr>
      <w:rPr>
        <w:rFonts w:ascii="Courier New" w:hAnsi="Courier New" w:cs="Courier New" w:hint="default"/>
      </w:rPr>
    </w:lvl>
    <w:lvl w:ilvl="5" w:tplc="556A524A" w:tentative="1">
      <w:start w:val="1"/>
      <w:numFmt w:val="bullet"/>
      <w:lvlText w:val=""/>
      <w:lvlJc w:val="left"/>
      <w:pPr>
        <w:ind w:left="4320" w:hanging="360"/>
      </w:pPr>
      <w:rPr>
        <w:rFonts w:ascii="Wingdings" w:hAnsi="Wingdings" w:hint="default"/>
      </w:rPr>
    </w:lvl>
    <w:lvl w:ilvl="6" w:tplc="4B989EA0" w:tentative="1">
      <w:start w:val="1"/>
      <w:numFmt w:val="bullet"/>
      <w:lvlText w:val=""/>
      <w:lvlJc w:val="left"/>
      <w:pPr>
        <w:ind w:left="5040" w:hanging="360"/>
      </w:pPr>
      <w:rPr>
        <w:rFonts w:ascii="Symbol" w:hAnsi="Symbol" w:hint="default"/>
      </w:rPr>
    </w:lvl>
    <w:lvl w:ilvl="7" w:tplc="F9DE6672" w:tentative="1">
      <w:start w:val="1"/>
      <w:numFmt w:val="bullet"/>
      <w:lvlText w:val="o"/>
      <w:lvlJc w:val="left"/>
      <w:pPr>
        <w:ind w:left="5760" w:hanging="360"/>
      </w:pPr>
      <w:rPr>
        <w:rFonts w:ascii="Courier New" w:hAnsi="Courier New" w:cs="Courier New" w:hint="default"/>
      </w:rPr>
    </w:lvl>
    <w:lvl w:ilvl="8" w:tplc="ADC844D2" w:tentative="1">
      <w:start w:val="1"/>
      <w:numFmt w:val="bullet"/>
      <w:lvlText w:val=""/>
      <w:lvlJc w:val="left"/>
      <w:pPr>
        <w:ind w:left="6480" w:hanging="360"/>
      </w:pPr>
      <w:rPr>
        <w:rFonts w:ascii="Wingdings" w:hAnsi="Wingdings" w:hint="default"/>
      </w:rPr>
    </w:lvl>
  </w:abstractNum>
  <w:abstractNum w:abstractNumId="25" w15:restartNumberingAfterBreak="0">
    <w:nsid w:val="680005C5"/>
    <w:multiLevelType w:val="hybridMultilevel"/>
    <w:tmpl w:val="F1C0E0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9D272B7"/>
    <w:multiLevelType w:val="hybridMultilevel"/>
    <w:tmpl w:val="52F03FF2"/>
    <w:lvl w:ilvl="0" w:tplc="C2140FB4">
      <w:start w:val="1"/>
      <w:numFmt w:val="bullet"/>
      <w:lvlText w:val="-"/>
      <w:lvlJc w:val="left"/>
      <w:pPr>
        <w:ind w:left="720" w:hanging="360"/>
      </w:pPr>
      <w:rPr>
        <w:rFonts w:ascii="Poppins" w:hAnsi="Poppins" w:hint="default"/>
      </w:rPr>
    </w:lvl>
    <w:lvl w:ilvl="1" w:tplc="AFC6C6CA" w:tentative="1">
      <w:start w:val="1"/>
      <w:numFmt w:val="bullet"/>
      <w:lvlText w:val="o"/>
      <w:lvlJc w:val="left"/>
      <w:pPr>
        <w:ind w:left="1440" w:hanging="360"/>
      </w:pPr>
      <w:rPr>
        <w:rFonts w:ascii="Courier New" w:hAnsi="Courier New" w:cs="Courier New" w:hint="default"/>
      </w:rPr>
    </w:lvl>
    <w:lvl w:ilvl="2" w:tplc="C60A2932" w:tentative="1">
      <w:start w:val="1"/>
      <w:numFmt w:val="bullet"/>
      <w:lvlText w:val=""/>
      <w:lvlJc w:val="left"/>
      <w:pPr>
        <w:ind w:left="2160" w:hanging="360"/>
      </w:pPr>
      <w:rPr>
        <w:rFonts w:ascii="Wingdings" w:hAnsi="Wingdings" w:hint="default"/>
      </w:rPr>
    </w:lvl>
    <w:lvl w:ilvl="3" w:tplc="EF1C8846" w:tentative="1">
      <w:start w:val="1"/>
      <w:numFmt w:val="bullet"/>
      <w:lvlText w:val=""/>
      <w:lvlJc w:val="left"/>
      <w:pPr>
        <w:ind w:left="2880" w:hanging="360"/>
      </w:pPr>
      <w:rPr>
        <w:rFonts w:ascii="Symbol" w:hAnsi="Symbol" w:hint="default"/>
      </w:rPr>
    </w:lvl>
    <w:lvl w:ilvl="4" w:tplc="56882BE4" w:tentative="1">
      <w:start w:val="1"/>
      <w:numFmt w:val="bullet"/>
      <w:lvlText w:val="o"/>
      <w:lvlJc w:val="left"/>
      <w:pPr>
        <w:ind w:left="3600" w:hanging="360"/>
      </w:pPr>
      <w:rPr>
        <w:rFonts w:ascii="Courier New" w:hAnsi="Courier New" w:cs="Courier New" w:hint="default"/>
      </w:rPr>
    </w:lvl>
    <w:lvl w:ilvl="5" w:tplc="35DC911E" w:tentative="1">
      <w:start w:val="1"/>
      <w:numFmt w:val="bullet"/>
      <w:lvlText w:val=""/>
      <w:lvlJc w:val="left"/>
      <w:pPr>
        <w:ind w:left="4320" w:hanging="360"/>
      </w:pPr>
      <w:rPr>
        <w:rFonts w:ascii="Wingdings" w:hAnsi="Wingdings" w:hint="default"/>
      </w:rPr>
    </w:lvl>
    <w:lvl w:ilvl="6" w:tplc="9F62FE1C" w:tentative="1">
      <w:start w:val="1"/>
      <w:numFmt w:val="bullet"/>
      <w:lvlText w:val=""/>
      <w:lvlJc w:val="left"/>
      <w:pPr>
        <w:ind w:left="5040" w:hanging="360"/>
      </w:pPr>
      <w:rPr>
        <w:rFonts w:ascii="Symbol" w:hAnsi="Symbol" w:hint="default"/>
      </w:rPr>
    </w:lvl>
    <w:lvl w:ilvl="7" w:tplc="3814CB46" w:tentative="1">
      <w:start w:val="1"/>
      <w:numFmt w:val="bullet"/>
      <w:lvlText w:val="o"/>
      <w:lvlJc w:val="left"/>
      <w:pPr>
        <w:ind w:left="5760" w:hanging="360"/>
      </w:pPr>
      <w:rPr>
        <w:rFonts w:ascii="Courier New" w:hAnsi="Courier New" w:cs="Courier New" w:hint="default"/>
      </w:rPr>
    </w:lvl>
    <w:lvl w:ilvl="8" w:tplc="DD185F12" w:tentative="1">
      <w:start w:val="1"/>
      <w:numFmt w:val="bullet"/>
      <w:lvlText w:val=""/>
      <w:lvlJc w:val="left"/>
      <w:pPr>
        <w:ind w:left="6480" w:hanging="360"/>
      </w:pPr>
      <w:rPr>
        <w:rFonts w:ascii="Wingdings" w:hAnsi="Wingdings" w:hint="default"/>
      </w:rPr>
    </w:lvl>
  </w:abstractNum>
  <w:abstractNum w:abstractNumId="27" w15:restartNumberingAfterBreak="0">
    <w:nsid w:val="72E221F2"/>
    <w:multiLevelType w:val="hybridMultilevel"/>
    <w:tmpl w:val="0BD4150C"/>
    <w:lvl w:ilvl="0" w:tplc="BF501544">
      <w:start w:val="1"/>
      <w:numFmt w:val="bullet"/>
      <w:lvlText w:val="-"/>
      <w:lvlJc w:val="left"/>
      <w:pPr>
        <w:ind w:left="1440" w:hanging="360"/>
      </w:pPr>
      <w:rPr>
        <w:rFonts w:ascii="Poppins" w:hAnsi="Poppins" w:hint="default"/>
      </w:rPr>
    </w:lvl>
    <w:lvl w:ilvl="1" w:tplc="54C0BC62" w:tentative="1">
      <w:start w:val="1"/>
      <w:numFmt w:val="bullet"/>
      <w:lvlText w:val="o"/>
      <w:lvlJc w:val="left"/>
      <w:pPr>
        <w:ind w:left="2160" w:hanging="360"/>
      </w:pPr>
      <w:rPr>
        <w:rFonts w:ascii="Courier New" w:hAnsi="Courier New" w:cs="Courier New" w:hint="default"/>
      </w:rPr>
    </w:lvl>
    <w:lvl w:ilvl="2" w:tplc="8BB41DD8" w:tentative="1">
      <w:start w:val="1"/>
      <w:numFmt w:val="bullet"/>
      <w:lvlText w:val=""/>
      <w:lvlJc w:val="left"/>
      <w:pPr>
        <w:ind w:left="2880" w:hanging="360"/>
      </w:pPr>
      <w:rPr>
        <w:rFonts w:ascii="Wingdings" w:hAnsi="Wingdings" w:hint="default"/>
      </w:rPr>
    </w:lvl>
    <w:lvl w:ilvl="3" w:tplc="4ED0DF76" w:tentative="1">
      <w:start w:val="1"/>
      <w:numFmt w:val="bullet"/>
      <w:lvlText w:val=""/>
      <w:lvlJc w:val="left"/>
      <w:pPr>
        <w:ind w:left="3600" w:hanging="360"/>
      </w:pPr>
      <w:rPr>
        <w:rFonts w:ascii="Symbol" w:hAnsi="Symbol" w:hint="default"/>
      </w:rPr>
    </w:lvl>
    <w:lvl w:ilvl="4" w:tplc="5C80288A" w:tentative="1">
      <w:start w:val="1"/>
      <w:numFmt w:val="bullet"/>
      <w:lvlText w:val="o"/>
      <w:lvlJc w:val="left"/>
      <w:pPr>
        <w:ind w:left="4320" w:hanging="360"/>
      </w:pPr>
      <w:rPr>
        <w:rFonts w:ascii="Courier New" w:hAnsi="Courier New" w:cs="Courier New" w:hint="default"/>
      </w:rPr>
    </w:lvl>
    <w:lvl w:ilvl="5" w:tplc="7AB8400E" w:tentative="1">
      <w:start w:val="1"/>
      <w:numFmt w:val="bullet"/>
      <w:lvlText w:val=""/>
      <w:lvlJc w:val="left"/>
      <w:pPr>
        <w:ind w:left="5040" w:hanging="360"/>
      </w:pPr>
      <w:rPr>
        <w:rFonts w:ascii="Wingdings" w:hAnsi="Wingdings" w:hint="default"/>
      </w:rPr>
    </w:lvl>
    <w:lvl w:ilvl="6" w:tplc="AE76759C" w:tentative="1">
      <w:start w:val="1"/>
      <w:numFmt w:val="bullet"/>
      <w:lvlText w:val=""/>
      <w:lvlJc w:val="left"/>
      <w:pPr>
        <w:ind w:left="5760" w:hanging="360"/>
      </w:pPr>
      <w:rPr>
        <w:rFonts w:ascii="Symbol" w:hAnsi="Symbol" w:hint="default"/>
      </w:rPr>
    </w:lvl>
    <w:lvl w:ilvl="7" w:tplc="545823CE" w:tentative="1">
      <w:start w:val="1"/>
      <w:numFmt w:val="bullet"/>
      <w:lvlText w:val="o"/>
      <w:lvlJc w:val="left"/>
      <w:pPr>
        <w:ind w:left="6480" w:hanging="360"/>
      </w:pPr>
      <w:rPr>
        <w:rFonts w:ascii="Courier New" w:hAnsi="Courier New" w:cs="Courier New" w:hint="default"/>
      </w:rPr>
    </w:lvl>
    <w:lvl w:ilvl="8" w:tplc="091CCA86" w:tentative="1">
      <w:start w:val="1"/>
      <w:numFmt w:val="bullet"/>
      <w:lvlText w:val=""/>
      <w:lvlJc w:val="left"/>
      <w:pPr>
        <w:ind w:left="7200" w:hanging="360"/>
      </w:pPr>
      <w:rPr>
        <w:rFonts w:ascii="Wingdings" w:hAnsi="Wingdings" w:hint="default"/>
      </w:rPr>
    </w:lvl>
  </w:abstractNum>
  <w:abstractNum w:abstractNumId="28" w15:restartNumberingAfterBreak="0">
    <w:nsid w:val="746D5057"/>
    <w:multiLevelType w:val="hybridMultilevel"/>
    <w:tmpl w:val="D994C140"/>
    <w:lvl w:ilvl="0" w:tplc="1FD0B72C">
      <w:start w:val="1"/>
      <w:numFmt w:val="lowerLetter"/>
      <w:lvlText w:val="%1."/>
      <w:lvlJc w:val="left"/>
      <w:pPr>
        <w:ind w:left="720" w:hanging="360"/>
      </w:pPr>
    </w:lvl>
    <w:lvl w:ilvl="1" w:tplc="8F60F746">
      <w:start w:val="1"/>
      <w:numFmt w:val="lowerLetter"/>
      <w:lvlText w:val="%2."/>
      <w:lvlJc w:val="left"/>
      <w:pPr>
        <w:ind w:left="1440" w:hanging="360"/>
      </w:pPr>
    </w:lvl>
    <w:lvl w:ilvl="2" w:tplc="D1D0C650">
      <w:start w:val="1"/>
      <w:numFmt w:val="lowerRoman"/>
      <w:lvlText w:val="%3."/>
      <w:lvlJc w:val="right"/>
      <w:pPr>
        <w:ind w:left="2160" w:hanging="180"/>
      </w:pPr>
    </w:lvl>
    <w:lvl w:ilvl="3" w:tplc="9BC8B63C">
      <w:start w:val="1"/>
      <w:numFmt w:val="decimal"/>
      <w:lvlText w:val="%4."/>
      <w:lvlJc w:val="left"/>
      <w:pPr>
        <w:ind w:left="2880" w:hanging="360"/>
      </w:pPr>
    </w:lvl>
    <w:lvl w:ilvl="4" w:tplc="9C608F2E">
      <w:start w:val="1"/>
      <w:numFmt w:val="lowerLetter"/>
      <w:lvlText w:val="%5."/>
      <w:lvlJc w:val="left"/>
      <w:pPr>
        <w:ind w:left="3600" w:hanging="360"/>
      </w:pPr>
    </w:lvl>
    <w:lvl w:ilvl="5" w:tplc="53426B0C">
      <w:start w:val="1"/>
      <w:numFmt w:val="lowerRoman"/>
      <w:lvlText w:val="%6."/>
      <w:lvlJc w:val="right"/>
      <w:pPr>
        <w:ind w:left="4320" w:hanging="180"/>
      </w:pPr>
    </w:lvl>
    <w:lvl w:ilvl="6" w:tplc="28245AE0">
      <w:start w:val="1"/>
      <w:numFmt w:val="decimal"/>
      <w:lvlText w:val="%7."/>
      <w:lvlJc w:val="left"/>
      <w:pPr>
        <w:ind w:left="5040" w:hanging="360"/>
      </w:pPr>
    </w:lvl>
    <w:lvl w:ilvl="7" w:tplc="ABBE3692">
      <w:start w:val="1"/>
      <w:numFmt w:val="lowerLetter"/>
      <w:lvlText w:val="%8."/>
      <w:lvlJc w:val="left"/>
      <w:pPr>
        <w:ind w:left="5760" w:hanging="360"/>
      </w:pPr>
    </w:lvl>
    <w:lvl w:ilvl="8" w:tplc="CECAC10E">
      <w:start w:val="1"/>
      <w:numFmt w:val="lowerRoman"/>
      <w:lvlText w:val="%9."/>
      <w:lvlJc w:val="right"/>
      <w:pPr>
        <w:ind w:left="6480" w:hanging="180"/>
      </w:pPr>
    </w:lvl>
  </w:abstractNum>
  <w:num w:numId="1" w16cid:durableId="1986935523">
    <w:abstractNumId w:val="2"/>
  </w:num>
  <w:num w:numId="2" w16cid:durableId="929586997">
    <w:abstractNumId w:val="2"/>
  </w:num>
  <w:num w:numId="3" w16cid:durableId="234970111">
    <w:abstractNumId w:val="2"/>
  </w:num>
  <w:num w:numId="4" w16cid:durableId="1631280696">
    <w:abstractNumId w:val="23"/>
    <w:lvlOverride w:ilvl="0">
      <w:startOverride w:val="1"/>
    </w:lvlOverride>
    <w:lvlOverride w:ilvl="1"/>
    <w:lvlOverride w:ilvl="2"/>
    <w:lvlOverride w:ilvl="3"/>
    <w:lvlOverride w:ilvl="4"/>
    <w:lvlOverride w:ilvl="5"/>
    <w:lvlOverride w:ilvl="6"/>
    <w:lvlOverride w:ilvl="7"/>
    <w:lvlOverride w:ilvl="8"/>
  </w:num>
  <w:num w:numId="5" w16cid:durableId="21473154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7635450">
    <w:abstractNumId w:val="2"/>
    <w:lvlOverride w:ilvl="0">
      <w:startOverride w:val="3"/>
    </w:lvlOverride>
    <w:lvlOverride w:ilvl="1">
      <w:startOverride w:val="1"/>
    </w:lvlOverride>
    <w:lvlOverride w:ilvl="2">
      <w:startOverride w:val="2"/>
    </w:lvlOverride>
  </w:num>
  <w:num w:numId="7" w16cid:durableId="1182088985">
    <w:abstractNumId w:val="11"/>
  </w:num>
  <w:num w:numId="8" w16cid:durableId="744690449">
    <w:abstractNumId w:val="27"/>
  </w:num>
  <w:num w:numId="9" w16cid:durableId="1312251073">
    <w:abstractNumId w:val="14"/>
  </w:num>
  <w:num w:numId="10" w16cid:durableId="1830170093">
    <w:abstractNumId w:val="3"/>
  </w:num>
  <w:num w:numId="11" w16cid:durableId="57480940">
    <w:abstractNumId w:val="24"/>
  </w:num>
  <w:num w:numId="12" w16cid:durableId="467170548">
    <w:abstractNumId w:val="21"/>
  </w:num>
  <w:num w:numId="13" w16cid:durableId="1620144688">
    <w:abstractNumId w:val="4"/>
  </w:num>
  <w:num w:numId="14" w16cid:durableId="577708942">
    <w:abstractNumId w:val="26"/>
  </w:num>
  <w:num w:numId="15" w16cid:durableId="824705172">
    <w:abstractNumId w:val="1"/>
  </w:num>
  <w:num w:numId="16" w16cid:durableId="1482623324">
    <w:abstractNumId w:val="12"/>
  </w:num>
  <w:num w:numId="17" w16cid:durableId="147550705">
    <w:abstractNumId w:val="17"/>
  </w:num>
  <w:num w:numId="18" w16cid:durableId="1004013785">
    <w:abstractNumId w:val="23"/>
  </w:num>
  <w:num w:numId="19" w16cid:durableId="9099719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58254665">
    <w:abstractNumId w:val="9"/>
  </w:num>
  <w:num w:numId="21" w16cid:durableId="1030376942">
    <w:abstractNumId w:val="15"/>
  </w:num>
  <w:num w:numId="22" w16cid:durableId="493879468">
    <w:abstractNumId w:val="0"/>
  </w:num>
  <w:num w:numId="23" w16cid:durableId="1452094368">
    <w:abstractNumId w:val="6"/>
  </w:num>
  <w:num w:numId="24" w16cid:durableId="274799543">
    <w:abstractNumId w:val="20"/>
  </w:num>
  <w:num w:numId="25" w16cid:durableId="1527405299">
    <w:abstractNumId w:val="10"/>
  </w:num>
  <w:num w:numId="26" w16cid:durableId="1153453400">
    <w:abstractNumId w:val="13"/>
  </w:num>
  <w:num w:numId="27" w16cid:durableId="1944918735">
    <w:abstractNumId w:val="25"/>
  </w:num>
  <w:num w:numId="28" w16cid:durableId="1056705004">
    <w:abstractNumId w:val="19"/>
  </w:num>
  <w:num w:numId="29" w16cid:durableId="1637293142">
    <w:abstractNumId w:val="22"/>
  </w:num>
  <w:num w:numId="30" w16cid:durableId="68506427">
    <w:abstractNumId w:val="8"/>
  </w:num>
  <w:num w:numId="31" w16cid:durableId="1245146612">
    <w:abstractNumId w:val="18"/>
  </w:num>
  <w:num w:numId="32" w16cid:durableId="1161116115">
    <w:abstractNumId w:val="16"/>
  </w:num>
  <w:num w:numId="33" w16cid:durableId="574970559">
    <w:abstractNumId w:val="5"/>
  </w:num>
  <w:num w:numId="34" w16cid:durableId="2120950798">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676"/>
    <w:rsid w:val="00000CE5"/>
    <w:rsid w:val="0000443B"/>
    <w:rsid w:val="00010DBD"/>
    <w:rsid w:val="00016FDC"/>
    <w:rsid w:val="000201AD"/>
    <w:rsid w:val="000216EA"/>
    <w:rsid w:val="00025CB3"/>
    <w:rsid w:val="00034857"/>
    <w:rsid w:val="00037359"/>
    <w:rsid w:val="00037F0E"/>
    <w:rsid w:val="000428CB"/>
    <w:rsid w:val="000439CF"/>
    <w:rsid w:val="00051A62"/>
    <w:rsid w:val="000574CB"/>
    <w:rsid w:val="0006257A"/>
    <w:rsid w:val="00066F4B"/>
    <w:rsid w:val="0007444B"/>
    <w:rsid w:val="00075021"/>
    <w:rsid w:val="000758B7"/>
    <w:rsid w:val="00080A46"/>
    <w:rsid w:val="00082348"/>
    <w:rsid w:val="00085C18"/>
    <w:rsid w:val="00092F4F"/>
    <w:rsid w:val="0009598A"/>
    <w:rsid w:val="00096D6B"/>
    <w:rsid w:val="000977A9"/>
    <w:rsid w:val="000A09E1"/>
    <w:rsid w:val="000A3D5C"/>
    <w:rsid w:val="000B6C09"/>
    <w:rsid w:val="000B7BC5"/>
    <w:rsid w:val="000C4E71"/>
    <w:rsid w:val="000C5996"/>
    <w:rsid w:val="000D2DA4"/>
    <w:rsid w:val="000D3200"/>
    <w:rsid w:val="000D49C7"/>
    <w:rsid w:val="000E21AA"/>
    <w:rsid w:val="000F3F91"/>
    <w:rsid w:val="0010516E"/>
    <w:rsid w:val="00105652"/>
    <w:rsid w:val="00106D0A"/>
    <w:rsid w:val="00117769"/>
    <w:rsid w:val="00126C09"/>
    <w:rsid w:val="001277D3"/>
    <w:rsid w:val="00127B11"/>
    <w:rsid w:val="00134DB3"/>
    <w:rsid w:val="00134FFE"/>
    <w:rsid w:val="001362EC"/>
    <w:rsid w:val="001431F8"/>
    <w:rsid w:val="00143D7B"/>
    <w:rsid w:val="00151259"/>
    <w:rsid w:val="00162281"/>
    <w:rsid w:val="00163877"/>
    <w:rsid w:val="001660B0"/>
    <w:rsid w:val="0016661C"/>
    <w:rsid w:val="0017119B"/>
    <w:rsid w:val="00171CB5"/>
    <w:rsid w:val="0017323D"/>
    <w:rsid w:val="001747C3"/>
    <w:rsid w:val="00174C74"/>
    <w:rsid w:val="00183B9F"/>
    <w:rsid w:val="00183EA4"/>
    <w:rsid w:val="00184B9A"/>
    <w:rsid w:val="00186CB2"/>
    <w:rsid w:val="00186D65"/>
    <w:rsid w:val="00187443"/>
    <w:rsid w:val="00193BBE"/>
    <w:rsid w:val="0019499C"/>
    <w:rsid w:val="001960F2"/>
    <w:rsid w:val="00196FA8"/>
    <w:rsid w:val="001A1944"/>
    <w:rsid w:val="001A1EB3"/>
    <w:rsid w:val="001A3B9D"/>
    <w:rsid w:val="001A58A1"/>
    <w:rsid w:val="001A79C1"/>
    <w:rsid w:val="001B376B"/>
    <w:rsid w:val="001B5118"/>
    <w:rsid w:val="001B603B"/>
    <w:rsid w:val="001C0440"/>
    <w:rsid w:val="001C27AB"/>
    <w:rsid w:val="001C2B74"/>
    <w:rsid w:val="001D27D1"/>
    <w:rsid w:val="001D2A93"/>
    <w:rsid w:val="001D4C92"/>
    <w:rsid w:val="001D6537"/>
    <w:rsid w:val="001D7721"/>
    <w:rsid w:val="001E3BF1"/>
    <w:rsid w:val="001E404B"/>
    <w:rsid w:val="001E517B"/>
    <w:rsid w:val="001F49F3"/>
    <w:rsid w:val="001F4DA6"/>
    <w:rsid w:val="00200809"/>
    <w:rsid w:val="00214ABB"/>
    <w:rsid w:val="00215342"/>
    <w:rsid w:val="00220457"/>
    <w:rsid w:val="00230BD1"/>
    <w:rsid w:val="0023303D"/>
    <w:rsid w:val="00235550"/>
    <w:rsid w:val="00237F17"/>
    <w:rsid w:val="0024454C"/>
    <w:rsid w:val="0024527B"/>
    <w:rsid w:val="002455F8"/>
    <w:rsid w:val="00255706"/>
    <w:rsid w:val="00255A3A"/>
    <w:rsid w:val="00255BB2"/>
    <w:rsid w:val="00262A23"/>
    <w:rsid w:val="00264CF9"/>
    <w:rsid w:val="002679A3"/>
    <w:rsid w:val="00273670"/>
    <w:rsid w:val="00275E5D"/>
    <w:rsid w:val="00284237"/>
    <w:rsid w:val="00285A77"/>
    <w:rsid w:val="00286560"/>
    <w:rsid w:val="0028733D"/>
    <w:rsid w:val="00287C8B"/>
    <w:rsid w:val="00294305"/>
    <w:rsid w:val="0029464B"/>
    <w:rsid w:val="002977A2"/>
    <w:rsid w:val="002A1C4E"/>
    <w:rsid w:val="002A7226"/>
    <w:rsid w:val="002B0EF2"/>
    <w:rsid w:val="002B3607"/>
    <w:rsid w:val="002B5E88"/>
    <w:rsid w:val="002B61CD"/>
    <w:rsid w:val="002B6E68"/>
    <w:rsid w:val="002C1C31"/>
    <w:rsid w:val="002C3DCA"/>
    <w:rsid w:val="002D2E4B"/>
    <w:rsid w:val="002D5FE9"/>
    <w:rsid w:val="002D6887"/>
    <w:rsid w:val="002D6949"/>
    <w:rsid w:val="002D6F61"/>
    <w:rsid w:val="002E09A7"/>
    <w:rsid w:val="002F2203"/>
    <w:rsid w:val="00302B7D"/>
    <w:rsid w:val="00307424"/>
    <w:rsid w:val="003119B8"/>
    <w:rsid w:val="00312020"/>
    <w:rsid w:val="0031214B"/>
    <w:rsid w:val="00314831"/>
    <w:rsid w:val="0031533E"/>
    <w:rsid w:val="00315596"/>
    <w:rsid w:val="00315C79"/>
    <w:rsid w:val="00324596"/>
    <w:rsid w:val="00325D54"/>
    <w:rsid w:val="00327D99"/>
    <w:rsid w:val="0033252E"/>
    <w:rsid w:val="00332F17"/>
    <w:rsid w:val="0033608C"/>
    <w:rsid w:val="00336310"/>
    <w:rsid w:val="00342221"/>
    <w:rsid w:val="0034312A"/>
    <w:rsid w:val="00343E96"/>
    <w:rsid w:val="0034650B"/>
    <w:rsid w:val="0034718A"/>
    <w:rsid w:val="003526C7"/>
    <w:rsid w:val="00352C09"/>
    <w:rsid w:val="00355D54"/>
    <w:rsid w:val="003614C1"/>
    <w:rsid w:val="003621DC"/>
    <w:rsid w:val="00364FCD"/>
    <w:rsid w:val="0036654F"/>
    <w:rsid w:val="003726B0"/>
    <w:rsid w:val="00373D9F"/>
    <w:rsid w:val="003775CF"/>
    <w:rsid w:val="00380A3A"/>
    <w:rsid w:val="00380D04"/>
    <w:rsid w:val="00386207"/>
    <w:rsid w:val="0039272E"/>
    <w:rsid w:val="00392801"/>
    <w:rsid w:val="003932D6"/>
    <w:rsid w:val="00393554"/>
    <w:rsid w:val="003956A4"/>
    <w:rsid w:val="00396F28"/>
    <w:rsid w:val="003A1490"/>
    <w:rsid w:val="003A2F53"/>
    <w:rsid w:val="003A42ED"/>
    <w:rsid w:val="003B22D5"/>
    <w:rsid w:val="003B3AB3"/>
    <w:rsid w:val="003B7825"/>
    <w:rsid w:val="003C27BF"/>
    <w:rsid w:val="003C4850"/>
    <w:rsid w:val="003D2F7C"/>
    <w:rsid w:val="003D42F2"/>
    <w:rsid w:val="003D51E4"/>
    <w:rsid w:val="003F1241"/>
    <w:rsid w:val="003F1DE4"/>
    <w:rsid w:val="003F35E2"/>
    <w:rsid w:val="003F4D82"/>
    <w:rsid w:val="003F6762"/>
    <w:rsid w:val="003F6C8E"/>
    <w:rsid w:val="004032CA"/>
    <w:rsid w:val="00410F82"/>
    <w:rsid w:val="0041133F"/>
    <w:rsid w:val="00412B22"/>
    <w:rsid w:val="004136FE"/>
    <w:rsid w:val="00414248"/>
    <w:rsid w:val="00414750"/>
    <w:rsid w:val="00415ECC"/>
    <w:rsid w:val="00425146"/>
    <w:rsid w:val="00430E1B"/>
    <w:rsid w:val="004368CB"/>
    <w:rsid w:val="004372D5"/>
    <w:rsid w:val="00443A5E"/>
    <w:rsid w:val="00446EBF"/>
    <w:rsid w:val="004477A6"/>
    <w:rsid w:val="0044789D"/>
    <w:rsid w:val="004514EA"/>
    <w:rsid w:val="00457931"/>
    <w:rsid w:val="0046164E"/>
    <w:rsid w:val="0046485F"/>
    <w:rsid w:val="00471CCD"/>
    <w:rsid w:val="00472310"/>
    <w:rsid w:val="004730D1"/>
    <w:rsid w:val="00476869"/>
    <w:rsid w:val="00481477"/>
    <w:rsid w:val="004913C3"/>
    <w:rsid w:val="004931C8"/>
    <w:rsid w:val="004935EB"/>
    <w:rsid w:val="00493EBB"/>
    <w:rsid w:val="00494DBC"/>
    <w:rsid w:val="004A0CC5"/>
    <w:rsid w:val="004A0D06"/>
    <w:rsid w:val="004A4C7D"/>
    <w:rsid w:val="004B60C7"/>
    <w:rsid w:val="004B76C1"/>
    <w:rsid w:val="004C5786"/>
    <w:rsid w:val="004C5D68"/>
    <w:rsid w:val="004D4978"/>
    <w:rsid w:val="004E0EE7"/>
    <w:rsid w:val="004E5E7F"/>
    <w:rsid w:val="004E7D4D"/>
    <w:rsid w:val="004F1568"/>
    <w:rsid w:val="004F15A8"/>
    <w:rsid w:val="004F65A7"/>
    <w:rsid w:val="004F6E28"/>
    <w:rsid w:val="00501423"/>
    <w:rsid w:val="00504E27"/>
    <w:rsid w:val="0050651D"/>
    <w:rsid w:val="005146B2"/>
    <w:rsid w:val="0051473A"/>
    <w:rsid w:val="00517EF2"/>
    <w:rsid w:val="00522C14"/>
    <w:rsid w:val="00522EF7"/>
    <w:rsid w:val="00523B46"/>
    <w:rsid w:val="00524627"/>
    <w:rsid w:val="005331F2"/>
    <w:rsid w:val="00533667"/>
    <w:rsid w:val="00534DEF"/>
    <w:rsid w:val="0054393E"/>
    <w:rsid w:val="00547341"/>
    <w:rsid w:val="0055573A"/>
    <w:rsid w:val="00556751"/>
    <w:rsid w:val="00561380"/>
    <w:rsid w:val="005616BB"/>
    <w:rsid w:val="005639AF"/>
    <w:rsid w:val="00566B92"/>
    <w:rsid w:val="00570E0F"/>
    <w:rsid w:val="00572C80"/>
    <w:rsid w:val="005742D0"/>
    <w:rsid w:val="005744A7"/>
    <w:rsid w:val="005744FF"/>
    <w:rsid w:val="0057727C"/>
    <w:rsid w:val="00581CC9"/>
    <w:rsid w:val="00582E42"/>
    <w:rsid w:val="00587E99"/>
    <w:rsid w:val="00591422"/>
    <w:rsid w:val="00591BBA"/>
    <w:rsid w:val="005950A6"/>
    <w:rsid w:val="00596326"/>
    <w:rsid w:val="005A27FB"/>
    <w:rsid w:val="005A2A32"/>
    <w:rsid w:val="005A60C4"/>
    <w:rsid w:val="005A7109"/>
    <w:rsid w:val="005B079C"/>
    <w:rsid w:val="005B118F"/>
    <w:rsid w:val="005B1235"/>
    <w:rsid w:val="005B2F87"/>
    <w:rsid w:val="005B68D7"/>
    <w:rsid w:val="005B6E6B"/>
    <w:rsid w:val="005C1BE6"/>
    <w:rsid w:val="005C210A"/>
    <w:rsid w:val="005C5A9D"/>
    <w:rsid w:val="005D1295"/>
    <w:rsid w:val="005D5067"/>
    <w:rsid w:val="005D514C"/>
    <w:rsid w:val="005D64E4"/>
    <w:rsid w:val="005D6E63"/>
    <w:rsid w:val="005E11A1"/>
    <w:rsid w:val="005E4562"/>
    <w:rsid w:val="005F19FC"/>
    <w:rsid w:val="005F4D5F"/>
    <w:rsid w:val="005F73AB"/>
    <w:rsid w:val="006027D6"/>
    <w:rsid w:val="00607C3C"/>
    <w:rsid w:val="00620EB5"/>
    <w:rsid w:val="00626841"/>
    <w:rsid w:val="00634E6F"/>
    <w:rsid w:val="00635B46"/>
    <w:rsid w:val="00635B53"/>
    <w:rsid w:val="00640721"/>
    <w:rsid w:val="006454E4"/>
    <w:rsid w:val="00645D64"/>
    <w:rsid w:val="00647072"/>
    <w:rsid w:val="00647471"/>
    <w:rsid w:val="0065367F"/>
    <w:rsid w:val="00665C9E"/>
    <w:rsid w:val="006661BB"/>
    <w:rsid w:val="00667E21"/>
    <w:rsid w:val="00671EA9"/>
    <w:rsid w:val="0067241F"/>
    <w:rsid w:val="006836B6"/>
    <w:rsid w:val="00690FCC"/>
    <w:rsid w:val="00692B37"/>
    <w:rsid w:val="006930E4"/>
    <w:rsid w:val="006963F1"/>
    <w:rsid w:val="00696557"/>
    <w:rsid w:val="00696845"/>
    <w:rsid w:val="006A28F2"/>
    <w:rsid w:val="006A3A24"/>
    <w:rsid w:val="006A3F3B"/>
    <w:rsid w:val="006A479F"/>
    <w:rsid w:val="006A5E8F"/>
    <w:rsid w:val="006B083A"/>
    <w:rsid w:val="006B3E91"/>
    <w:rsid w:val="006B41D4"/>
    <w:rsid w:val="006B7C40"/>
    <w:rsid w:val="006C2618"/>
    <w:rsid w:val="006C477B"/>
    <w:rsid w:val="006C548E"/>
    <w:rsid w:val="006C6726"/>
    <w:rsid w:val="006C7DA1"/>
    <w:rsid w:val="006D0C1E"/>
    <w:rsid w:val="006D14AB"/>
    <w:rsid w:val="006D1C4B"/>
    <w:rsid w:val="006D2A4A"/>
    <w:rsid w:val="006D301E"/>
    <w:rsid w:val="006E1289"/>
    <w:rsid w:val="006E56FF"/>
    <w:rsid w:val="006F15BF"/>
    <w:rsid w:val="006F4AB4"/>
    <w:rsid w:val="00703A3B"/>
    <w:rsid w:val="00704B90"/>
    <w:rsid w:val="007064D3"/>
    <w:rsid w:val="0071356B"/>
    <w:rsid w:val="00713D4F"/>
    <w:rsid w:val="00714167"/>
    <w:rsid w:val="007151A4"/>
    <w:rsid w:val="007155D7"/>
    <w:rsid w:val="00715C71"/>
    <w:rsid w:val="00720252"/>
    <w:rsid w:val="00723730"/>
    <w:rsid w:val="00723F65"/>
    <w:rsid w:val="0073183C"/>
    <w:rsid w:val="00733033"/>
    <w:rsid w:val="0073379E"/>
    <w:rsid w:val="0073499E"/>
    <w:rsid w:val="0073504B"/>
    <w:rsid w:val="00737958"/>
    <w:rsid w:val="00741450"/>
    <w:rsid w:val="00746E0C"/>
    <w:rsid w:val="0075164A"/>
    <w:rsid w:val="007522F2"/>
    <w:rsid w:val="00753352"/>
    <w:rsid w:val="007616C5"/>
    <w:rsid w:val="00763C2F"/>
    <w:rsid w:val="007667DF"/>
    <w:rsid w:val="007667E5"/>
    <w:rsid w:val="0076690B"/>
    <w:rsid w:val="00767894"/>
    <w:rsid w:val="00772CED"/>
    <w:rsid w:val="0077531F"/>
    <w:rsid w:val="00783246"/>
    <w:rsid w:val="00784590"/>
    <w:rsid w:val="007871A2"/>
    <w:rsid w:val="00790479"/>
    <w:rsid w:val="00792E34"/>
    <w:rsid w:val="007948C4"/>
    <w:rsid w:val="00796B57"/>
    <w:rsid w:val="007A7E8B"/>
    <w:rsid w:val="007B33EB"/>
    <w:rsid w:val="007B6B3B"/>
    <w:rsid w:val="007B7CDB"/>
    <w:rsid w:val="007C0ABF"/>
    <w:rsid w:val="007C2E23"/>
    <w:rsid w:val="007D0240"/>
    <w:rsid w:val="007D41E8"/>
    <w:rsid w:val="007D7E26"/>
    <w:rsid w:val="007E7669"/>
    <w:rsid w:val="007F214B"/>
    <w:rsid w:val="007F4C39"/>
    <w:rsid w:val="007F7BA8"/>
    <w:rsid w:val="00802530"/>
    <w:rsid w:val="008025C9"/>
    <w:rsid w:val="008046DA"/>
    <w:rsid w:val="00804BE8"/>
    <w:rsid w:val="00805AF3"/>
    <w:rsid w:val="00810A88"/>
    <w:rsid w:val="0081191C"/>
    <w:rsid w:val="008162EB"/>
    <w:rsid w:val="00816A4E"/>
    <w:rsid w:val="0081781E"/>
    <w:rsid w:val="00820FCB"/>
    <w:rsid w:val="00822A24"/>
    <w:rsid w:val="0082354C"/>
    <w:rsid w:val="0082474F"/>
    <w:rsid w:val="00825622"/>
    <w:rsid w:val="008270EE"/>
    <w:rsid w:val="00830079"/>
    <w:rsid w:val="008402E7"/>
    <w:rsid w:val="008416AA"/>
    <w:rsid w:val="00845E9B"/>
    <w:rsid w:val="00852B4A"/>
    <w:rsid w:val="00853498"/>
    <w:rsid w:val="00857F5E"/>
    <w:rsid w:val="0086381E"/>
    <w:rsid w:val="008771B1"/>
    <w:rsid w:val="00881232"/>
    <w:rsid w:val="00881DEF"/>
    <w:rsid w:val="00885CBE"/>
    <w:rsid w:val="00893F73"/>
    <w:rsid w:val="008976FF"/>
    <w:rsid w:val="008A0F79"/>
    <w:rsid w:val="008A27F7"/>
    <w:rsid w:val="008A2892"/>
    <w:rsid w:val="008A4EF7"/>
    <w:rsid w:val="008A5AFD"/>
    <w:rsid w:val="008A6B7D"/>
    <w:rsid w:val="008B140A"/>
    <w:rsid w:val="008B5CFE"/>
    <w:rsid w:val="008C1600"/>
    <w:rsid w:val="008C3E11"/>
    <w:rsid w:val="008C44F2"/>
    <w:rsid w:val="008D1AE0"/>
    <w:rsid w:val="008D1C94"/>
    <w:rsid w:val="008D6BBF"/>
    <w:rsid w:val="008E0074"/>
    <w:rsid w:val="008E19AF"/>
    <w:rsid w:val="008E5A18"/>
    <w:rsid w:val="008F1853"/>
    <w:rsid w:val="008F5297"/>
    <w:rsid w:val="008F7206"/>
    <w:rsid w:val="0090079A"/>
    <w:rsid w:val="00904AA2"/>
    <w:rsid w:val="00905F7C"/>
    <w:rsid w:val="00907BEB"/>
    <w:rsid w:val="00920540"/>
    <w:rsid w:val="00922BE0"/>
    <w:rsid w:val="0092657E"/>
    <w:rsid w:val="00927FA6"/>
    <w:rsid w:val="00931BD3"/>
    <w:rsid w:val="00933E28"/>
    <w:rsid w:val="00935BA8"/>
    <w:rsid w:val="00935C52"/>
    <w:rsid w:val="00937C35"/>
    <w:rsid w:val="00950B16"/>
    <w:rsid w:val="00951914"/>
    <w:rsid w:val="00955505"/>
    <w:rsid w:val="0096235A"/>
    <w:rsid w:val="009634FC"/>
    <w:rsid w:val="009709D8"/>
    <w:rsid w:val="00972EDF"/>
    <w:rsid w:val="00972F23"/>
    <w:rsid w:val="0097487C"/>
    <w:rsid w:val="00976168"/>
    <w:rsid w:val="0098171E"/>
    <w:rsid w:val="009876A2"/>
    <w:rsid w:val="0099002E"/>
    <w:rsid w:val="0099232D"/>
    <w:rsid w:val="009A074E"/>
    <w:rsid w:val="009A4921"/>
    <w:rsid w:val="009A6DC8"/>
    <w:rsid w:val="009A74AD"/>
    <w:rsid w:val="009B72A1"/>
    <w:rsid w:val="009C006E"/>
    <w:rsid w:val="009C1B62"/>
    <w:rsid w:val="009C2AE0"/>
    <w:rsid w:val="009D142E"/>
    <w:rsid w:val="009D475E"/>
    <w:rsid w:val="009D492A"/>
    <w:rsid w:val="009D79BD"/>
    <w:rsid w:val="009D7C37"/>
    <w:rsid w:val="009E08F9"/>
    <w:rsid w:val="009E6B6B"/>
    <w:rsid w:val="009F2EEA"/>
    <w:rsid w:val="009F4027"/>
    <w:rsid w:val="009F40E0"/>
    <w:rsid w:val="009F566D"/>
    <w:rsid w:val="009F5C2B"/>
    <w:rsid w:val="009F60E6"/>
    <w:rsid w:val="009F65E4"/>
    <w:rsid w:val="009F7DC4"/>
    <w:rsid w:val="00A00665"/>
    <w:rsid w:val="00A02AF3"/>
    <w:rsid w:val="00A03FCB"/>
    <w:rsid w:val="00A07035"/>
    <w:rsid w:val="00A07C12"/>
    <w:rsid w:val="00A14189"/>
    <w:rsid w:val="00A15C67"/>
    <w:rsid w:val="00A212D4"/>
    <w:rsid w:val="00A22FC9"/>
    <w:rsid w:val="00A24B1E"/>
    <w:rsid w:val="00A35A01"/>
    <w:rsid w:val="00A361B7"/>
    <w:rsid w:val="00A37683"/>
    <w:rsid w:val="00A41E76"/>
    <w:rsid w:val="00A451C7"/>
    <w:rsid w:val="00A452E3"/>
    <w:rsid w:val="00A4560D"/>
    <w:rsid w:val="00A52C6B"/>
    <w:rsid w:val="00A70602"/>
    <w:rsid w:val="00A70DB6"/>
    <w:rsid w:val="00A7346C"/>
    <w:rsid w:val="00A745A4"/>
    <w:rsid w:val="00A748AA"/>
    <w:rsid w:val="00A74C49"/>
    <w:rsid w:val="00A754F2"/>
    <w:rsid w:val="00A75905"/>
    <w:rsid w:val="00A855C5"/>
    <w:rsid w:val="00A85846"/>
    <w:rsid w:val="00A90478"/>
    <w:rsid w:val="00A905AA"/>
    <w:rsid w:val="00A90ABE"/>
    <w:rsid w:val="00A91D2A"/>
    <w:rsid w:val="00A92270"/>
    <w:rsid w:val="00A947EE"/>
    <w:rsid w:val="00A95789"/>
    <w:rsid w:val="00A96DE4"/>
    <w:rsid w:val="00AA0396"/>
    <w:rsid w:val="00AA04D6"/>
    <w:rsid w:val="00AA19B3"/>
    <w:rsid w:val="00AA5302"/>
    <w:rsid w:val="00AA64EC"/>
    <w:rsid w:val="00AA7B43"/>
    <w:rsid w:val="00AB3748"/>
    <w:rsid w:val="00AB4DF2"/>
    <w:rsid w:val="00AB6BF9"/>
    <w:rsid w:val="00AC010A"/>
    <w:rsid w:val="00AC03DB"/>
    <w:rsid w:val="00AC1969"/>
    <w:rsid w:val="00AC50F3"/>
    <w:rsid w:val="00AD5762"/>
    <w:rsid w:val="00AE122F"/>
    <w:rsid w:val="00AE3479"/>
    <w:rsid w:val="00AE5D1A"/>
    <w:rsid w:val="00AE65C4"/>
    <w:rsid w:val="00AF0281"/>
    <w:rsid w:val="00AF3A57"/>
    <w:rsid w:val="00AF46C7"/>
    <w:rsid w:val="00AF4CDB"/>
    <w:rsid w:val="00B00679"/>
    <w:rsid w:val="00B047B0"/>
    <w:rsid w:val="00B054DC"/>
    <w:rsid w:val="00B12A8F"/>
    <w:rsid w:val="00B15833"/>
    <w:rsid w:val="00B15AA9"/>
    <w:rsid w:val="00B246D5"/>
    <w:rsid w:val="00B251EE"/>
    <w:rsid w:val="00B3209E"/>
    <w:rsid w:val="00B359E3"/>
    <w:rsid w:val="00B37DEE"/>
    <w:rsid w:val="00B418E0"/>
    <w:rsid w:val="00B5041A"/>
    <w:rsid w:val="00B514C6"/>
    <w:rsid w:val="00B52A83"/>
    <w:rsid w:val="00B53C0E"/>
    <w:rsid w:val="00B62606"/>
    <w:rsid w:val="00B654CD"/>
    <w:rsid w:val="00B66E94"/>
    <w:rsid w:val="00B704C1"/>
    <w:rsid w:val="00B71BB1"/>
    <w:rsid w:val="00B73680"/>
    <w:rsid w:val="00B75D0D"/>
    <w:rsid w:val="00B80557"/>
    <w:rsid w:val="00B82101"/>
    <w:rsid w:val="00B849DE"/>
    <w:rsid w:val="00B85C19"/>
    <w:rsid w:val="00B918CE"/>
    <w:rsid w:val="00BA1AAE"/>
    <w:rsid w:val="00BA2B73"/>
    <w:rsid w:val="00BB7AEE"/>
    <w:rsid w:val="00BC277D"/>
    <w:rsid w:val="00BC5323"/>
    <w:rsid w:val="00BC6D61"/>
    <w:rsid w:val="00BD7F67"/>
    <w:rsid w:val="00BE0011"/>
    <w:rsid w:val="00BE1555"/>
    <w:rsid w:val="00BE1A42"/>
    <w:rsid w:val="00BE4A7B"/>
    <w:rsid w:val="00BF15EB"/>
    <w:rsid w:val="00BF4A90"/>
    <w:rsid w:val="00BF546D"/>
    <w:rsid w:val="00C03ED2"/>
    <w:rsid w:val="00C10208"/>
    <w:rsid w:val="00C11A3E"/>
    <w:rsid w:val="00C14D6B"/>
    <w:rsid w:val="00C17B1C"/>
    <w:rsid w:val="00C23AC1"/>
    <w:rsid w:val="00C247EB"/>
    <w:rsid w:val="00C27050"/>
    <w:rsid w:val="00C273C1"/>
    <w:rsid w:val="00C33524"/>
    <w:rsid w:val="00C3417B"/>
    <w:rsid w:val="00C44E30"/>
    <w:rsid w:val="00C46A9B"/>
    <w:rsid w:val="00C524ED"/>
    <w:rsid w:val="00C537AA"/>
    <w:rsid w:val="00C54F60"/>
    <w:rsid w:val="00C5716B"/>
    <w:rsid w:val="00C6255E"/>
    <w:rsid w:val="00C62E6D"/>
    <w:rsid w:val="00C67B9C"/>
    <w:rsid w:val="00C70B8A"/>
    <w:rsid w:val="00C737B0"/>
    <w:rsid w:val="00C81B46"/>
    <w:rsid w:val="00C81D43"/>
    <w:rsid w:val="00C81DF8"/>
    <w:rsid w:val="00C84601"/>
    <w:rsid w:val="00C85676"/>
    <w:rsid w:val="00C900B4"/>
    <w:rsid w:val="00C97250"/>
    <w:rsid w:val="00CA0F02"/>
    <w:rsid w:val="00CA2C64"/>
    <w:rsid w:val="00CB12D8"/>
    <w:rsid w:val="00CB779A"/>
    <w:rsid w:val="00CC1303"/>
    <w:rsid w:val="00CC3001"/>
    <w:rsid w:val="00CC4034"/>
    <w:rsid w:val="00CC40D9"/>
    <w:rsid w:val="00CD6F2F"/>
    <w:rsid w:val="00CE3EED"/>
    <w:rsid w:val="00CE5AF4"/>
    <w:rsid w:val="00CE61C9"/>
    <w:rsid w:val="00CE6B32"/>
    <w:rsid w:val="00CF062D"/>
    <w:rsid w:val="00CF0D63"/>
    <w:rsid w:val="00CF1963"/>
    <w:rsid w:val="00CF1A31"/>
    <w:rsid w:val="00CF2607"/>
    <w:rsid w:val="00CF48BA"/>
    <w:rsid w:val="00D00EB2"/>
    <w:rsid w:val="00D012A3"/>
    <w:rsid w:val="00D0462E"/>
    <w:rsid w:val="00D04A69"/>
    <w:rsid w:val="00D14AB5"/>
    <w:rsid w:val="00D151AC"/>
    <w:rsid w:val="00D176CD"/>
    <w:rsid w:val="00D17C80"/>
    <w:rsid w:val="00D20F4C"/>
    <w:rsid w:val="00D24863"/>
    <w:rsid w:val="00D2775C"/>
    <w:rsid w:val="00D32D9C"/>
    <w:rsid w:val="00D407F0"/>
    <w:rsid w:val="00D4592B"/>
    <w:rsid w:val="00D46204"/>
    <w:rsid w:val="00D51CD6"/>
    <w:rsid w:val="00D53E95"/>
    <w:rsid w:val="00D546F7"/>
    <w:rsid w:val="00D54938"/>
    <w:rsid w:val="00D56223"/>
    <w:rsid w:val="00D65EA2"/>
    <w:rsid w:val="00D6704E"/>
    <w:rsid w:val="00D70AE8"/>
    <w:rsid w:val="00D778DF"/>
    <w:rsid w:val="00D80B13"/>
    <w:rsid w:val="00D8359E"/>
    <w:rsid w:val="00D93AF3"/>
    <w:rsid w:val="00D95013"/>
    <w:rsid w:val="00DA32E5"/>
    <w:rsid w:val="00DA7FB7"/>
    <w:rsid w:val="00DB0711"/>
    <w:rsid w:val="00DB7021"/>
    <w:rsid w:val="00DC163B"/>
    <w:rsid w:val="00DC16F3"/>
    <w:rsid w:val="00DC2346"/>
    <w:rsid w:val="00DE5DA3"/>
    <w:rsid w:val="00DF0CE4"/>
    <w:rsid w:val="00DF12E4"/>
    <w:rsid w:val="00DF221A"/>
    <w:rsid w:val="00E02557"/>
    <w:rsid w:val="00E06204"/>
    <w:rsid w:val="00E06D89"/>
    <w:rsid w:val="00E11B71"/>
    <w:rsid w:val="00E208A2"/>
    <w:rsid w:val="00E268BE"/>
    <w:rsid w:val="00E26E39"/>
    <w:rsid w:val="00E27C09"/>
    <w:rsid w:val="00E354EE"/>
    <w:rsid w:val="00E4262E"/>
    <w:rsid w:val="00E44672"/>
    <w:rsid w:val="00E604DE"/>
    <w:rsid w:val="00E62362"/>
    <w:rsid w:val="00E6241D"/>
    <w:rsid w:val="00E63E6E"/>
    <w:rsid w:val="00E65B31"/>
    <w:rsid w:val="00E670B4"/>
    <w:rsid w:val="00E670C1"/>
    <w:rsid w:val="00E67AF9"/>
    <w:rsid w:val="00E75026"/>
    <w:rsid w:val="00E83092"/>
    <w:rsid w:val="00E92BBC"/>
    <w:rsid w:val="00E94002"/>
    <w:rsid w:val="00EA29C6"/>
    <w:rsid w:val="00EA3376"/>
    <w:rsid w:val="00EA7992"/>
    <w:rsid w:val="00EB570B"/>
    <w:rsid w:val="00EB5879"/>
    <w:rsid w:val="00EB78F1"/>
    <w:rsid w:val="00EC073A"/>
    <w:rsid w:val="00EC30A7"/>
    <w:rsid w:val="00EC382D"/>
    <w:rsid w:val="00ED49C9"/>
    <w:rsid w:val="00ED68AA"/>
    <w:rsid w:val="00EE5E28"/>
    <w:rsid w:val="00EF3F5B"/>
    <w:rsid w:val="00EF5022"/>
    <w:rsid w:val="00EF520F"/>
    <w:rsid w:val="00EF6807"/>
    <w:rsid w:val="00F007CF"/>
    <w:rsid w:val="00F00AFD"/>
    <w:rsid w:val="00F013DD"/>
    <w:rsid w:val="00F02B2F"/>
    <w:rsid w:val="00F02D2C"/>
    <w:rsid w:val="00F05F3D"/>
    <w:rsid w:val="00F0768A"/>
    <w:rsid w:val="00F144E2"/>
    <w:rsid w:val="00F147DD"/>
    <w:rsid w:val="00F14DEC"/>
    <w:rsid w:val="00F22139"/>
    <w:rsid w:val="00F27B24"/>
    <w:rsid w:val="00F304C1"/>
    <w:rsid w:val="00F30C5D"/>
    <w:rsid w:val="00F34190"/>
    <w:rsid w:val="00F4360B"/>
    <w:rsid w:val="00F4798A"/>
    <w:rsid w:val="00F553AA"/>
    <w:rsid w:val="00F63DA6"/>
    <w:rsid w:val="00F6696C"/>
    <w:rsid w:val="00F71C22"/>
    <w:rsid w:val="00F740D1"/>
    <w:rsid w:val="00F75C7A"/>
    <w:rsid w:val="00F7753A"/>
    <w:rsid w:val="00F77D4F"/>
    <w:rsid w:val="00F81188"/>
    <w:rsid w:val="00F91EE8"/>
    <w:rsid w:val="00F921E2"/>
    <w:rsid w:val="00F92A5A"/>
    <w:rsid w:val="00F93E95"/>
    <w:rsid w:val="00F94FD5"/>
    <w:rsid w:val="00F97D27"/>
    <w:rsid w:val="00FA28FF"/>
    <w:rsid w:val="00FA36FA"/>
    <w:rsid w:val="00FA741C"/>
    <w:rsid w:val="00FB439E"/>
    <w:rsid w:val="00FB544B"/>
    <w:rsid w:val="00FB790D"/>
    <w:rsid w:val="00FB7EA2"/>
    <w:rsid w:val="00FC0873"/>
    <w:rsid w:val="00FC12AC"/>
    <w:rsid w:val="00FC27DA"/>
    <w:rsid w:val="00FC3462"/>
    <w:rsid w:val="00FC4317"/>
    <w:rsid w:val="00FC5B88"/>
    <w:rsid w:val="00FC78F2"/>
    <w:rsid w:val="00FD0014"/>
    <w:rsid w:val="00FD01F8"/>
    <w:rsid w:val="00FD3588"/>
    <w:rsid w:val="00FD4105"/>
    <w:rsid w:val="00FE34FF"/>
    <w:rsid w:val="00FF2199"/>
    <w:rsid w:val="00FF430F"/>
    <w:rsid w:val="02288A37"/>
    <w:rsid w:val="033F3442"/>
    <w:rsid w:val="03B18666"/>
    <w:rsid w:val="055CCBA4"/>
    <w:rsid w:val="070F8203"/>
    <w:rsid w:val="087EA35E"/>
    <w:rsid w:val="0A09F824"/>
    <w:rsid w:val="16E9A85D"/>
    <w:rsid w:val="1736CA79"/>
    <w:rsid w:val="17D4C04D"/>
    <w:rsid w:val="198787AB"/>
    <w:rsid w:val="19888A1B"/>
    <w:rsid w:val="1A7DC608"/>
    <w:rsid w:val="1B50AF5B"/>
    <w:rsid w:val="1CC02ADD"/>
    <w:rsid w:val="20A59983"/>
    <w:rsid w:val="234D9606"/>
    <w:rsid w:val="2CCA86D0"/>
    <w:rsid w:val="3A3C55DC"/>
    <w:rsid w:val="3B966348"/>
    <w:rsid w:val="3E7707FB"/>
    <w:rsid w:val="40926F03"/>
    <w:rsid w:val="442642A4"/>
    <w:rsid w:val="45D90A02"/>
    <w:rsid w:val="4801628F"/>
    <w:rsid w:val="4E121983"/>
    <w:rsid w:val="551F73F4"/>
    <w:rsid w:val="57865EE9"/>
    <w:rsid w:val="61F38E82"/>
    <w:rsid w:val="668655CF"/>
    <w:rsid w:val="689045A6"/>
    <w:rsid w:val="6E002B14"/>
    <w:rsid w:val="71685705"/>
    <w:rsid w:val="74049513"/>
    <w:rsid w:val="75A06574"/>
    <w:rsid w:val="7B6DEDC2"/>
    <w:rsid w:val="7EF0E974"/>
    <w:rsid w:val="7F89A8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854E1"/>
  <w15:docId w15:val="{F4307E83-068B-4E6A-8183-F77E3DC5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18F8"/>
    <w:pPr>
      <w:spacing w:after="0" w:line="260" w:lineRule="atLeast"/>
    </w:pPr>
    <w:rPr>
      <w:rFonts w:ascii="Arial" w:hAnsi="Arial" w:cs="Times New Roman"/>
      <w:sz w:val="20"/>
      <w:szCs w:val="20"/>
      <w:lang w:eastAsia="nl-NL"/>
    </w:rPr>
  </w:style>
  <w:style w:type="paragraph" w:styleId="Kop1">
    <w:name w:val="heading 1"/>
    <w:aliases w:val="0,1,Activité,Contrat 1,H1,Header1,Hoofdstuk,I,II+,L,L1,Level 1 Topic Heading,Level 1 Topic Heading1,Level 1 Topic Heading2,Level 1 Topic Heading3,Level 1 Topic Heading4,Level 1 Topic Heading5,Titre 11,h1,hoofdstuk,k1,stydde,t1,t1.T1,t1.T1.Titre 1"/>
    <w:basedOn w:val="Standaard"/>
    <w:next w:val="Standaard"/>
    <w:link w:val="Kop1Char"/>
    <w:qFormat/>
    <w:rsid w:val="000D6A2F"/>
    <w:pPr>
      <w:keepNext/>
      <w:numPr>
        <w:numId w:val="2"/>
      </w:numPr>
      <w:spacing w:after="120" w:line="240" w:lineRule="atLeast"/>
      <w:outlineLvl w:val="0"/>
    </w:pPr>
    <w:rPr>
      <w:b/>
      <w:kern w:val="28"/>
    </w:rPr>
  </w:style>
  <w:style w:type="paragraph" w:styleId="Kop2">
    <w:name w:val="heading 2"/>
    <w:aliases w:val="2,21,2nd level,2scr,A.B.C.,Contrat 2,Ctt,Fonctionnalité,H2,HD2,Header 2,Heading 2 Hidden,Level 2 Head,Paragraaf,Paragraaf1,Reset numbering,Titre 2,Titre 21,h2,header 2,k2,k2 Char,l2,l21,l22,l23,l24,niveau 2,paragraaf,paragraphe,section:2,t2.T2,tt"/>
    <w:basedOn w:val="Standaard"/>
    <w:next w:val="Standaard"/>
    <w:link w:val="Kop2Char"/>
    <w:qFormat/>
    <w:rsid w:val="000D6A2F"/>
    <w:pPr>
      <w:keepNext/>
      <w:numPr>
        <w:ilvl w:val="1"/>
        <w:numId w:val="2"/>
      </w:numPr>
      <w:spacing w:after="120" w:line="240" w:lineRule="atLeast"/>
      <w:outlineLvl w:val="1"/>
    </w:pPr>
    <w:rPr>
      <w:b/>
    </w:rPr>
  </w:style>
  <w:style w:type="paragraph" w:styleId="Kop3">
    <w:name w:val="heading 3"/>
    <w:aliases w:val="3,3rd level,3scr,Contrat 3,Episteem PvA Kop 3,H3,H31,Heading 3 - old,Heading 3a,Level 1 - 1,Proposa,Section,Subparagraaf,Titolo paragrafo,Titre 31,h3,h31,h310,h32,h33,h34,h35,h36,h37,h38,h39,header 3,section:3,subhead,subparagraaf,t3,t3.T3,ttt"/>
    <w:basedOn w:val="Standaard"/>
    <w:next w:val="Standaard"/>
    <w:link w:val="Kop3Char"/>
    <w:qFormat/>
    <w:rsid w:val="000D6A2F"/>
    <w:pPr>
      <w:keepNext/>
      <w:numPr>
        <w:ilvl w:val="2"/>
        <w:numId w:val="2"/>
      </w:numPr>
      <w:spacing w:after="120" w:line="240" w:lineRule="atLeast"/>
      <w:outlineLvl w:val="2"/>
    </w:pPr>
    <w:rPr>
      <w:b/>
    </w:rPr>
  </w:style>
  <w:style w:type="paragraph" w:styleId="Kop4">
    <w:name w:val="heading 4"/>
    <w:aliases w:val="-Tussenkop,Kop 4a,Kop 4a Char Char,Level 2 - a,Sub4,TbsKop 4"/>
    <w:basedOn w:val="Standaard"/>
    <w:next w:val="Standaard"/>
    <w:link w:val="Kop4Char"/>
    <w:qFormat/>
    <w:rsid w:val="000D6A2F"/>
    <w:pPr>
      <w:keepNext/>
      <w:numPr>
        <w:ilvl w:val="3"/>
        <w:numId w:val="2"/>
      </w:numPr>
      <w:spacing w:after="120" w:line="240" w:lineRule="atLeast"/>
      <w:outlineLvl w:val="3"/>
    </w:pPr>
    <w:rPr>
      <w:b/>
    </w:rPr>
  </w:style>
  <w:style w:type="paragraph" w:styleId="Kop5">
    <w:name w:val="heading 5"/>
    <w:basedOn w:val="Standaard"/>
    <w:next w:val="Standaard"/>
    <w:link w:val="Kop5Char"/>
    <w:unhideWhenUsed/>
    <w:qFormat/>
    <w:rsid w:val="003618F8"/>
    <w:pPr>
      <w:tabs>
        <w:tab w:val="num" w:pos="0"/>
      </w:tabs>
      <w:spacing w:after="120" w:line="240" w:lineRule="atLeast"/>
      <w:outlineLvl w:val="4"/>
    </w:pPr>
    <w:rPr>
      <w:b/>
    </w:rPr>
  </w:style>
  <w:style w:type="paragraph" w:styleId="Kop6">
    <w:name w:val="heading 6"/>
    <w:basedOn w:val="Standaard"/>
    <w:next w:val="Standaard"/>
    <w:link w:val="Kop6Char"/>
    <w:semiHidden/>
    <w:unhideWhenUsed/>
    <w:qFormat/>
    <w:rsid w:val="003618F8"/>
    <w:pPr>
      <w:tabs>
        <w:tab w:val="num" w:pos="0"/>
      </w:tabs>
      <w:spacing w:after="120" w:line="240" w:lineRule="atLeast"/>
      <w:outlineLvl w:val="5"/>
    </w:pPr>
    <w:rPr>
      <w:b/>
    </w:rPr>
  </w:style>
  <w:style w:type="paragraph" w:styleId="Kop7">
    <w:name w:val="heading 7"/>
    <w:basedOn w:val="Standaard"/>
    <w:next w:val="Standaard"/>
    <w:link w:val="Kop7Char"/>
    <w:uiPriority w:val="99"/>
    <w:semiHidden/>
    <w:unhideWhenUsed/>
    <w:qFormat/>
    <w:rsid w:val="003618F8"/>
    <w:pPr>
      <w:tabs>
        <w:tab w:val="num" w:pos="0"/>
      </w:tabs>
      <w:spacing w:after="120" w:line="240" w:lineRule="atLeast"/>
      <w:outlineLvl w:val="6"/>
    </w:pPr>
    <w:rPr>
      <w:b/>
    </w:rPr>
  </w:style>
  <w:style w:type="paragraph" w:styleId="Kop8">
    <w:name w:val="heading 8"/>
    <w:basedOn w:val="Standaard"/>
    <w:next w:val="Standaard"/>
    <w:link w:val="Kop8Char"/>
    <w:uiPriority w:val="99"/>
    <w:semiHidden/>
    <w:unhideWhenUsed/>
    <w:qFormat/>
    <w:rsid w:val="003618F8"/>
    <w:pPr>
      <w:tabs>
        <w:tab w:val="num" w:pos="0"/>
      </w:tabs>
      <w:spacing w:after="120" w:line="240" w:lineRule="atLeast"/>
      <w:outlineLvl w:val="7"/>
    </w:pPr>
    <w:rPr>
      <w:b/>
    </w:rPr>
  </w:style>
  <w:style w:type="paragraph" w:styleId="Kop9">
    <w:name w:val="heading 9"/>
    <w:basedOn w:val="Standaard"/>
    <w:next w:val="Standaard"/>
    <w:link w:val="Kop9Char"/>
    <w:uiPriority w:val="99"/>
    <w:semiHidden/>
    <w:unhideWhenUsed/>
    <w:qFormat/>
    <w:rsid w:val="003618F8"/>
    <w:pPr>
      <w:tabs>
        <w:tab w:val="num" w:pos="0"/>
      </w:tabs>
      <w:spacing w:after="120" w:line="240" w:lineRule="atLeast"/>
      <w:outlineLvl w:val="8"/>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0 Char,1 Char,Activité Char,Contrat 1 Char,H1 Char,Header1 Char,Hoofdstuk Char,I Char,II+ Char1,L Char,L1 Char,Level 1 Topic Heading Char,Level 1 Topic Heading1 Char,Level 1 Topic Heading2 Char,Level 1 Topic Heading3 Char,Titre 11 Char"/>
    <w:basedOn w:val="Standaardalinea-lettertype"/>
    <w:link w:val="Kop1"/>
    <w:rsid w:val="000D6A2F"/>
    <w:rPr>
      <w:rFonts w:ascii="Arial" w:hAnsi="Arial" w:cs="Times New Roman"/>
      <w:b/>
      <w:kern w:val="28"/>
      <w:sz w:val="20"/>
      <w:szCs w:val="20"/>
      <w:lang w:eastAsia="nl-NL"/>
    </w:rPr>
  </w:style>
  <w:style w:type="character" w:customStyle="1" w:styleId="Kop2Char">
    <w:name w:val="Kop 2 Char"/>
    <w:aliases w:val="2 Char,21 Char,2nd level Char,2scr Char,A.B.C. Char,Contrat 2 Char,Ctt Char,Fonctionnalité Char,H2 Char,HD2 Char,Header 2 Char,Heading 2 Hidden Char,Level 2 Head Char,Paragraaf Char,Paragraaf1 Char,Reset numbering Char,Titre 2 Char,h2 Char"/>
    <w:basedOn w:val="Standaardalinea-lettertype"/>
    <w:link w:val="Kop2"/>
    <w:rsid w:val="000D6A2F"/>
    <w:rPr>
      <w:rFonts w:ascii="Arial" w:hAnsi="Arial" w:cs="Times New Roman"/>
      <w:b/>
      <w:sz w:val="20"/>
      <w:szCs w:val="20"/>
      <w:lang w:eastAsia="nl-NL"/>
    </w:rPr>
  </w:style>
  <w:style w:type="character" w:customStyle="1" w:styleId="Kop3Char">
    <w:name w:val="Kop 3 Char"/>
    <w:aliases w:val="3 Char,3rd level Char,3scr Char,Contrat 3 Char,Episteem PvA Kop 3 Char,H3 Char,H31 Char,Heading 3 - old Char,Heading 3a Char,Level 1 - 1 Char,Proposa Char,Section Char,Subparagraaf Char,Titolo paragrafo Char,Titre 31 Char,h3 Char,h31 Char"/>
    <w:basedOn w:val="Standaardalinea-lettertype"/>
    <w:link w:val="Kop3"/>
    <w:rsid w:val="000D6A2F"/>
    <w:rPr>
      <w:rFonts w:ascii="Arial" w:hAnsi="Arial" w:cs="Times New Roman"/>
      <w:b/>
      <w:sz w:val="20"/>
      <w:szCs w:val="20"/>
      <w:lang w:eastAsia="nl-NL"/>
    </w:rPr>
  </w:style>
  <w:style w:type="character" w:customStyle="1" w:styleId="Kop4Char">
    <w:name w:val="Kop 4 Char"/>
    <w:aliases w:val="-Tussenkop Char,Kop 4a Char,Kop 4a Char Char Char,Level 2 - a Char,Sub4 Char,TbsKop 4 Char"/>
    <w:basedOn w:val="Standaardalinea-lettertype"/>
    <w:link w:val="Kop4"/>
    <w:rsid w:val="000D6A2F"/>
    <w:rPr>
      <w:rFonts w:ascii="Arial" w:hAnsi="Arial" w:cs="Times New Roman"/>
      <w:b/>
      <w:sz w:val="20"/>
      <w:szCs w:val="20"/>
      <w:lang w:eastAsia="nl-NL"/>
    </w:rPr>
  </w:style>
  <w:style w:type="character" w:customStyle="1" w:styleId="Kop5Char">
    <w:name w:val="Kop 5 Char"/>
    <w:basedOn w:val="Standaardalinea-lettertype"/>
    <w:link w:val="Kop5"/>
    <w:rsid w:val="003618F8"/>
    <w:rPr>
      <w:rFonts w:ascii="Arial" w:hAnsi="Arial" w:cs="Times New Roman"/>
      <w:b/>
      <w:sz w:val="20"/>
      <w:szCs w:val="20"/>
      <w:lang w:eastAsia="nl-NL"/>
    </w:rPr>
  </w:style>
  <w:style w:type="character" w:customStyle="1" w:styleId="Kop6Char">
    <w:name w:val="Kop 6 Char"/>
    <w:basedOn w:val="Standaardalinea-lettertype"/>
    <w:link w:val="Kop6"/>
    <w:semiHidden/>
    <w:rsid w:val="003618F8"/>
    <w:rPr>
      <w:rFonts w:ascii="Arial" w:hAnsi="Arial" w:cs="Times New Roman"/>
      <w:b/>
      <w:sz w:val="20"/>
      <w:szCs w:val="20"/>
      <w:lang w:eastAsia="nl-NL"/>
    </w:rPr>
  </w:style>
  <w:style w:type="character" w:customStyle="1" w:styleId="Kop7Char">
    <w:name w:val="Kop 7 Char"/>
    <w:basedOn w:val="Standaardalinea-lettertype"/>
    <w:link w:val="Kop7"/>
    <w:uiPriority w:val="99"/>
    <w:semiHidden/>
    <w:rsid w:val="003618F8"/>
    <w:rPr>
      <w:rFonts w:ascii="Arial" w:hAnsi="Arial" w:cs="Times New Roman"/>
      <w:b/>
      <w:sz w:val="20"/>
      <w:szCs w:val="20"/>
      <w:lang w:eastAsia="nl-NL"/>
    </w:rPr>
  </w:style>
  <w:style w:type="character" w:customStyle="1" w:styleId="Kop8Char">
    <w:name w:val="Kop 8 Char"/>
    <w:basedOn w:val="Standaardalinea-lettertype"/>
    <w:link w:val="Kop8"/>
    <w:uiPriority w:val="99"/>
    <w:semiHidden/>
    <w:rsid w:val="003618F8"/>
    <w:rPr>
      <w:rFonts w:ascii="Arial" w:hAnsi="Arial" w:cs="Times New Roman"/>
      <w:b/>
      <w:sz w:val="20"/>
      <w:szCs w:val="20"/>
      <w:lang w:eastAsia="nl-NL"/>
    </w:rPr>
  </w:style>
  <w:style w:type="character" w:customStyle="1" w:styleId="Kop9Char">
    <w:name w:val="Kop 9 Char"/>
    <w:basedOn w:val="Standaardalinea-lettertype"/>
    <w:link w:val="Kop9"/>
    <w:uiPriority w:val="99"/>
    <w:semiHidden/>
    <w:rsid w:val="003618F8"/>
    <w:rPr>
      <w:rFonts w:ascii="Arial" w:hAnsi="Arial" w:cs="Times New Roman"/>
      <w:b/>
      <w:sz w:val="20"/>
      <w:szCs w:val="20"/>
      <w:lang w:eastAsia="nl-NL"/>
    </w:rPr>
  </w:style>
  <w:style w:type="character" w:styleId="Hyperlink">
    <w:name w:val="Hyperlink"/>
    <w:uiPriority w:val="99"/>
    <w:unhideWhenUsed/>
    <w:rsid w:val="003618F8"/>
    <w:rPr>
      <w:color w:val="0000FF"/>
      <w:u w:val="single"/>
    </w:rPr>
  </w:style>
  <w:style w:type="character" w:styleId="GevolgdeHyperlink">
    <w:name w:val="FollowedHyperlink"/>
    <w:basedOn w:val="Standaardalinea-lettertype"/>
    <w:uiPriority w:val="99"/>
    <w:semiHidden/>
    <w:unhideWhenUsed/>
    <w:rsid w:val="003618F8"/>
    <w:rPr>
      <w:color w:val="800080" w:themeColor="followedHyperlink"/>
      <w:u w:val="single"/>
    </w:rPr>
  </w:style>
  <w:style w:type="character" w:customStyle="1" w:styleId="Kop1Char1">
    <w:name w:val="Kop 1 Char1"/>
    <w:aliases w:val="1 Char1,Activité Char1,Contrat 1 Char1,H1 Char1,Header1 Char1,Hoofdstuk Char1,II+ Char,Level 1 Topic Heading Char1,Level 1 Topic Heading1 Char1,Titre 11 Char1,h1 Char1,hoofdstuk Char1,stydde Char1,t1 Char1,t1.T1 Char1,t1.T1.Titre 1 Char1"/>
    <w:basedOn w:val="Standaardalinea-lettertype"/>
    <w:rsid w:val="003618F8"/>
    <w:rPr>
      <w:rFonts w:asciiTheme="majorHAnsi" w:eastAsiaTheme="majorEastAsia" w:hAnsiTheme="majorHAnsi" w:cstheme="majorBidi"/>
      <w:color w:val="365F91" w:themeColor="accent1" w:themeShade="BF"/>
      <w:sz w:val="32"/>
      <w:szCs w:val="32"/>
    </w:rPr>
  </w:style>
  <w:style w:type="character" w:customStyle="1" w:styleId="Kop2Char1">
    <w:name w:val="Kop 2 Char1"/>
    <w:aliases w:val="2 Char1,Fonctionnalité Char1,H2 Char1,HD2 Char1,Heading 2 Hidden Char1,Paragraaf Char1,Paragraaf1 Char1,Reset numbering Char1,Titre 21 Char1,h2 Char1,header 2 Char1,k2 Char Char1,k2 Char2,paragraaf Char1,paragraphe Char1,t2.T2 Char1,tt Char"/>
    <w:basedOn w:val="Standaardalinea-lettertype"/>
    <w:semiHidden/>
    <w:rsid w:val="003618F8"/>
    <w:rPr>
      <w:rFonts w:asciiTheme="majorHAnsi" w:eastAsiaTheme="majorEastAsia" w:hAnsiTheme="majorHAnsi" w:cstheme="majorBidi"/>
      <w:color w:val="365F91" w:themeColor="accent1" w:themeShade="BF"/>
      <w:sz w:val="26"/>
      <w:szCs w:val="26"/>
    </w:rPr>
  </w:style>
  <w:style w:type="character" w:customStyle="1" w:styleId="Kop3Char1">
    <w:name w:val="Kop 3 Char1"/>
    <w:aliases w:val="3 Char1,3scr Char1,Episteem PvA Kop 3 Char1,H3 Char1,Heading 3 - old Char1,Heading 3a Char1,Level 1 - 1 Char1,Proposa Char1,Section Char1,Subparagraaf Char1,Titre 31 Char1,h3 Char1,header 3 Char1,subparagraaf Char1,t3 Char1,t3.T3 Char1"/>
    <w:basedOn w:val="Standaardalinea-lettertype"/>
    <w:semiHidden/>
    <w:rsid w:val="003618F8"/>
    <w:rPr>
      <w:rFonts w:asciiTheme="majorHAnsi" w:eastAsiaTheme="majorEastAsia" w:hAnsiTheme="majorHAnsi" w:cstheme="majorBidi"/>
      <w:color w:val="243F60" w:themeColor="accent1" w:themeShade="7F"/>
      <w:sz w:val="24"/>
      <w:szCs w:val="24"/>
    </w:rPr>
  </w:style>
  <w:style w:type="character" w:customStyle="1" w:styleId="Kop4Char1">
    <w:name w:val="Kop 4 Char1"/>
    <w:aliases w:val="-Tussenkop Char1,Kop 4a Char Char Char1,Kop 4a Char1,Level 2 - a Char1,Sub4 Char1,TbsKop 4 Char1"/>
    <w:basedOn w:val="Standaardalinea-lettertype"/>
    <w:semiHidden/>
    <w:rsid w:val="003618F8"/>
    <w:rPr>
      <w:rFonts w:asciiTheme="majorHAnsi" w:eastAsiaTheme="majorEastAsia" w:hAnsiTheme="majorHAnsi" w:cstheme="majorBidi"/>
      <w:i/>
      <w:iCs/>
      <w:color w:val="365F91" w:themeColor="accent1" w:themeShade="BF"/>
    </w:rPr>
  </w:style>
  <w:style w:type="paragraph" w:customStyle="1" w:styleId="msonormal0">
    <w:name w:val="msonormal"/>
    <w:basedOn w:val="Standaard"/>
    <w:uiPriority w:val="99"/>
    <w:rsid w:val="003618F8"/>
    <w:pPr>
      <w:spacing w:line="240" w:lineRule="auto"/>
    </w:pPr>
    <w:rPr>
      <w:rFonts w:ascii="Times New Roman" w:eastAsia="Calibri" w:hAnsi="Times New Roman"/>
      <w:sz w:val="24"/>
      <w:szCs w:val="24"/>
    </w:rPr>
  </w:style>
  <w:style w:type="paragraph" w:styleId="Normaalweb">
    <w:name w:val="Normal (Web)"/>
    <w:basedOn w:val="Standaard"/>
    <w:uiPriority w:val="99"/>
    <w:semiHidden/>
    <w:unhideWhenUsed/>
    <w:rsid w:val="003618F8"/>
    <w:pPr>
      <w:spacing w:line="240" w:lineRule="auto"/>
    </w:pPr>
    <w:rPr>
      <w:rFonts w:ascii="Times New Roman" w:eastAsia="Calibri" w:hAnsi="Times New Roman"/>
      <w:sz w:val="24"/>
      <w:szCs w:val="24"/>
    </w:rPr>
  </w:style>
  <w:style w:type="paragraph" w:styleId="Inhopg1">
    <w:name w:val="toc 1"/>
    <w:basedOn w:val="Standaard"/>
    <w:next w:val="Standaard"/>
    <w:autoRedefine/>
    <w:uiPriority w:val="39"/>
    <w:unhideWhenUsed/>
    <w:rsid w:val="003618F8"/>
  </w:style>
  <w:style w:type="paragraph" w:styleId="Inhopg2">
    <w:name w:val="toc 2"/>
    <w:basedOn w:val="Standaard"/>
    <w:next w:val="Standaard"/>
    <w:autoRedefine/>
    <w:uiPriority w:val="39"/>
    <w:unhideWhenUsed/>
    <w:rsid w:val="003618F8"/>
    <w:pPr>
      <w:ind w:left="200"/>
    </w:pPr>
  </w:style>
  <w:style w:type="paragraph" w:styleId="Inhopg3">
    <w:name w:val="toc 3"/>
    <w:basedOn w:val="Standaard"/>
    <w:next w:val="Standaard"/>
    <w:autoRedefine/>
    <w:uiPriority w:val="39"/>
    <w:unhideWhenUsed/>
    <w:rsid w:val="003618F8"/>
    <w:pPr>
      <w:ind w:left="400"/>
    </w:pPr>
  </w:style>
  <w:style w:type="paragraph" w:styleId="Voetnoottekst">
    <w:name w:val="footnote text"/>
    <w:basedOn w:val="Standaard"/>
    <w:link w:val="VoetnoottekstChar"/>
    <w:uiPriority w:val="99"/>
    <w:semiHidden/>
    <w:unhideWhenUsed/>
    <w:rsid w:val="003618F8"/>
    <w:pPr>
      <w:spacing w:line="240" w:lineRule="auto"/>
    </w:pPr>
  </w:style>
  <w:style w:type="character" w:customStyle="1" w:styleId="VoetnoottekstChar">
    <w:name w:val="Voetnoottekst Char"/>
    <w:basedOn w:val="Standaardalinea-lettertype"/>
    <w:link w:val="Voetnoottekst"/>
    <w:uiPriority w:val="99"/>
    <w:semiHidden/>
    <w:rsid w:val="003618F8"/>
    <w:rPr>
      <w:rFonts w:ascii="Arial" w:hAnsi="Arial" w:cs="Times New Roman"/>
      <w:sz w:val="20"/>
      <w:szCs w:val="20"/>
      <w:lang w:eastAsia="nl-NL"/>
    </w:rPr>
  </w:style>
  <w:style w:type="paragraph" w:styleId="Tekstopmerking">
    <w:name w:val="annotation text"/>
    <w:basedOn w:val="Standaard"/>
    <w:link w:val="TekstopmerkingChar"/>
    <w:uiPriority w:val="99"/>
    <w:unhideWhenUsed/>
    <w:rsid w:val="003618F8"/>
    <w:pPr>
      <w:spacing w:line="240" w:lineRule="auto"/>
    </w:pPr>
    <w:rPr>
      <w:rFonts w:ascii="Times New Roman" w:hAnsi="Times New Roman"/>
    </w:rPr>
  </w:style>
  <w:style w:type="character" w:customStyle="1" w:styleId="TekstopmerkingChar">
    <w:name w:val="Tekst opmerking Char"/>
    <w:basedOn w:val="Standaardalinea-lettertype"/>
    <w:link w:val="Tekstopmerking"/>
    <w:uiPriority w:val="99"/>
    <w:rsid w:val="003618F8"/>
    <w:rPr>
      <w:rFonts w:ascii="Times New Roman" w:hAnsi="Times New Roman" w:cs="Times New Roman"/>
      <w:sz w:val="20"/>
      <w:szCs w:val="20"/>
      <w:lang w:eastAsia="nl-NL"/>
    </w:rPr>
  </w:style>
  <w:style w:type="paragraph" w:styleId="Koptekst">
    <w:name w:val="header"/>
    <w:basedOn w:val="Standaard"/>
    <w:link w:val="KoptekstChar"/>
    <w:uiPriority w:val="99"/>
    <w:unhideWhenUsed/>
    <w:rsid w:val="003618F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618F8"/>
    <w:rPr>
      <w:rFonts w:ascii="Arial" w:hAnsi="Arial" w:cs="Times New Roman"/>
      <w:sz w:val="20"/>
      <w:szCs w:val="20"/>
      <w:lang w:eastAsia="nl-NL"/>
    </w:rPr>
  </w:style>
  <w:style w:type="paragraph" w:styleId="Voettekst">
    <w:name w:val="footer"/>
    <w:basedOn w:val="Standaard"/>
    <w:link w:val="VoettekstChar"/>
    <w:uiPriority w:val="99"/>
    <w:unhideWhenUsed/>
    <w:rsid w:val="003618F8"/>
    <w:pPr>
      <w:tabs>
        <w:tab w:val="center" w:pos="4536"/>
        <w:tab w:val="right" w:pos="9072"/>
      </w:tabs>
    </w:pPr>
    <w:rPr>
      <w:sz w:val="16"/>
    </w:rPr>
  </w:style>
  <w:style w:type="character" w:customStyle="1" w:styleId="VoettekstChar">
    <w:name w:val="Voettekst Char"/>
    <w:basedOn w:val="Standaardalinea-lettertype"/>
    <w:link w:val="Voettekst"/>
    <w:uiPriority w:val="99"/>
    <w:rsid w:val="003618F8"/>
    <w:rPr>
      <w:rFonts w:ascii="Arial" w:hAnsi="Arial" w:cs="Times New Roman"/>
      <w:sz w:val="16"/>
      <w:szCs w:val="20"/>
      <w:lang w:eastAsia="nl-NL"/>
    </w:rPr>
  </w:style>
  <w:style w:type="paragraph" w:styleId="Onderwerpvanopmerking">
    <w:name w:val="annotation subject"/>
    <w:basedOn w:val="Tekstopmerking"/>
    <w:next w:val="Tekstopmerking"/>
    <w:link w:val="OnderwerpvanopmerkingChar"/>
    <w:uiPriority w:val="99"/>
    <w:semiHidden/>
    <w:unhideWhenUsed/>
    <w:rsid w:val="003618F8"/>
    <w:rPr>
      <w:rFonts w:ascii="Arial" w:hAnsi="Arial"/>
      <w:b/>
      <w:bCs/>
    </w:rPr>
  </w:style>
  <w:style w:type="character" w:customStyle="1" w:styleId="OnderwerpvanopmerkingChar">
    <w:name w:val="Onderwerp van opmerking Char"/>
    <w:basedOn w:val="TekstopmerkingChar"/>
    <w:link w:val="Onderwerpvanopmerking"/>
    <w:uiPriority w:val="99"/>
    <w:semiHidden/>
    <w:rsid w:val="003618F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3618F8"/>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618F8"/>
    <w:rPr>
      <w:rFonts w:ascii="Tahoma" w:hAnsi="Tahoma" w:cs="Tahoma"/>
      <w:sz w:val="16"/>
      <w:szCs w:val="16"/>
      <w:lang w:eastAsia="nl-NL"/>
    </w:rPr>
  </w:style>
  <w:style w:type="paragraph" w:styleId="Geenafstand">
    <w:name w:val="No Spacing"/>
    <w:link w:val="GeenafstandChar"/>
    <w:uiPriority w:val="1"/>
    <w:qFormat/>
    <w:rsid w:val="003618F8"/>
    <w:pPr>
      <w:spacing w:after="0" w:line="240" w:lineRule="auto"/>
    </w:pPr>
    <w:rPr>
      <w:rFonts w:ascii="Arial" w:hAnsi="Arial" w:cs="Times New Roman"/>
      <w:sz w:val="20"/>
      <w:szCs w:val="20"/>
      <w:lang w:eastAsia="nl-NL"/>
    </w:rPr>
  </w:style>
  <w:style w:type="paragraph" w:styleId="Revisie">
    <w:name w:val="Revision"/>
    <w:uiPriority w:val="99"/>
    <w:semiHidden/>
    <w:rsid w:val="003618F8"/>
    <w:pPr>
      <w:spacing w:after="0" w:line="240" w:lineRule="auto"/>
    </w:pPr>
    <w:rPr>
      <w:rFonts w:ascii="Arial" w:hAnsi="Arial" w:cs="Times New Roman"/>
      <w:sz w:val="20"/>
      <w:szCs w:val="20"/>
      <w:lang w:eastAsia="nl-NL"/>
    </w:rPr>
  </w:style>
  <w:style w:type="character" w:customStyle="1" w:styleId="LijstalineaChar">
    <w:name w:val="Lijstalinea Char"/>
    <w:aliases w:val="Opsomblokjes en substreepjes Char"/>
    <w:link w:val="Lijstalinea"/>
    <w:uiPriority w:val="34"/>
    <w:locked/>
    <w:rsid w:val="003618F8"/>
    <w:rPr>
      <w:rFonts w:ascii="Arial" w:hAnsi="Arial" w:cs="Arial"/>
    </w:rPr>
  </w:style>
  <w:style w:type="paragraph" w:styleId="Lijstalinea">
    <w:name w:val="List Paragraph"/>
    <w:aliases w:val="Opsomblokjes en substreepjes"/>
    <w:basedOn w:val="Standaard"/>
    <w:link w:val="LijstalineaChar"/>
    <w:uiPriority w:val="34"/>
    <w:qFormat/>
    <w:rsid w:val="003618F8"/>
    <w:pPr>
      <w:ind w:left="720"/>
      <w:contextualSpacing/>
    </w:pPr>
    <w:rPr>
      <w:rFonts w:cs="Arial"/>
      <w:sz w:val="22"/>
      <w:szCs w:val="22"/>
      <w:lang w:eastAsia="en-US"/>
    </w:rPr>
  </w:style>
  <w:style w:type="paragraph" w:styleId="Kopvaninhoudsopgave">
    <w:name w:val="TOC Heading"/>
    <w:basedOn w:val="Kop1"/>
    <w:next w:val="Standaard"/>
    <w:uiPriority w:val="39"/>
    <w:semiHidden/>
    <w:unhideWhenUsed/>
    <w:qFormat/>
    <w:rsid w:val="003618F8"/>
    <w:pPr>
      <w:keepLines/>
      <w:numPr>
        <w:numId w:val="0"/>
      </w:numPr>
      <w:spacing w:before="240" w:after="0" w:line="256" w:lineRule="auto"/>
      <w:outlineLvl w:val="9"/>
    </w:pPr>
    <w:rPr>
      <w:rFonts w:ascii="Calibri Light" w:hAnsi="Calibri Light"/>
      <w:b w:val="0"/>
      <w:color w:val="2E74B5"/>
      <w:kern w:val="0"/>
      <w:sz w:val="32"/>
      <w:szCs w:val="32"/>
    </w:rPr>
  </w:style>
  <w:style w:type="character" w:customStyle="1" w:styleId="DiamantopsomChar">
    <w:name w:val="Diamantopsom Char"/>
    <w:link w:val="Diamantopsom"/>
    <w:locked/>
    <w:rsid w:val="003618F8"/>
    <w:rPr>
      <w:rFonts w:ascii="Myriad" w:hAnsi="Myriad"/>
    </w:rPr>
  </w:style>
  <w:style w:type="paragraph" w:customStyle="1" w:styleId="Diamantopsom">
    <w:name w:val="Diamantopsom"/>
    <w:basedOn w:val="Standaard"/>
    <w:link w:val="DiamantopsomChar"/>
    <w:rsid w:val="003618F8"/>
    <w:pPr>
      <w:tabs>
        <w:tab w:val="left" w:pos="295"/>
        <w:tab w:val="num" w:pos="502"/>
      </w:tabs>
      <w:spacing w:line="284" w:lineRule="exact"/>
      <w:ind w:left="437" w:hanging="295"/>
    </w:pPr>
    <w:rPr>
      <w:rFonts w:ascii="Myriad" w:hAnsi="Myriad" w:cstheme="minorBidi"/>
      <w:sz w:val="22"/>
      <w:szCs w:val="22"/>
      <w:lang w:eastAsia="en-US"/>
    </w:rPr>
  </w:style>
  <w:style w:type="character" w:customStyle="1" w:styleId="DefaultChar">
    <w:name w:val="Default Char"/>
    <w:link w:val="Default"/>
    <w:locked/>
    <w:rsid w:val="003618F8"/>
    <w:rPr>
      <w:rFonts w:ascii="Arial" w:hAnsi="Arial" w:cs="Arial"/>
      <w:color w:val="000000"/>
      <w:sz w:val="24"/>
      <w:szCs w:val="24"/>
    </w:rPr>
  </w:style>
  <w:style w:type="paragraph" w:customStyle="1" w:styleId="Default">
    <w:name w:val="Default"/>
    <w:link w:val="DefaultChar"/>
    <w:rsid w:val="003618F8"/>
    <w:pPr>
      <w:autoSpaceDE w:val="0"/>
      <w:autoSpaceDN w:val="0"/>
      <w:adjustRightInd w:val="0"/>
      <w:spacing w:after="0" w:line="240" w:lineRule="auto"/>
    </w:pPr>
    <w:rPr>
      <w:rFonts w:ascii="Arial" w:hAnsi="Arial" w:cs="Arial"/>
      <w:color w:val="000000"/>
      <w:sz w:val="24"/>
      <w:szCs w:val="24"/>
    </w:rPr>
  </w:style>
  <w:style w:type="character" w:styleId="Voetnootmarkering">
    <w:name w:val="footnote reference"/>
    <w:uiPriority w:val="99"/>
    <w:semiHidden/>
    <w:unhideWhenUsed/>
    <w:rsid w:val="003618F8"/>
    <w:rPr>
      <w:vertAlign w:val="superscript"/>
    </w:rPr>
  </w:style>
  <w:style w:type="character" w:styleId="Verwijzingopmerking">
    <w:name w:val="annotation reference"/>
    <w:uiPriority w:val="99"/>
    <w:semiHidden/>
    <w:unhideWhenUsed/>
    <w:rsid w:val="003618F8"/>
    <w:rPr>
      <w:sz w:val="16"/>
      <w:szCs w:val="16"/>
    </w:rPr>
  </w:style>
  <w:style w:type="character" w:customStyle="1" w:styleId="lijn1kop">
    <w:name w:val="lijn1kop"/>
    <w:rsid w:val="003618F8"/>
  </w:style>
  <w:style w:type="character" w:customStyle="1" w:styleId="xpreviewfield1">
    <w:name w:val="xpreviewfield1"/>
    <w:basedOn w:val="Standaardalinea-lettertype"/>
    <w:rsid w:val="003618F8"/>
  </w:style>
  <w:style w:type="character" w:customStyle="1" w:styleId="xpreviewfield">
    <w:name w:val="xpreviewfield"/>
    <w:basedOn w:val="Standaardalinea-lettertype"/>
    <w:rsid w:val="003618F8"/>
  </w:style>
  <w:style w:type="table" w:styleId="Tabelraster8">
    <w:name w:val="Table Grid 8"/>
    <w:basedOn w:val="Standaardtabel"/>
    <w:semiHidden/>
    <w:unhideWhenUsed/>
    <w:rsid w:val="003618F8"/>
    <w:pPr>
      <w:spacing w:after="0" w:line="240" w:lineRule="auto"/>
    </w:pPr>
    <w:rPr>
      <w:rFonts w:ascii="Times New Roman" w:hAnsi="Times New Roman" w:cs="Times New Roman"/>
      <w:sz w:val="20"/>
      <w:szCs w:val="20"/>
      <w:lang w:eastAsia="nl-N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elraster">
    <w:name w:val="Table Grid"/>
    <w:basedOn w:val="Standaardtabel"/>
    <w:uiPriority w:val="39"/>
    <w:rsid w:val="003618F8"/>
    <w:pPr>
      <w:spacing w:after="0" w:line="240" w:lineRule="auto"/>
    </w:pPr>
    <w:rPr>
      <w:rFonts w:ascii="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opgelostemelding1">
    <w:name w:val="Onopgeloste melding1"/>
    <w:basedOn w:val="Standaardalinea-lettertype"/>
    <w:uiPriority w:val="99"/>
    <w:semiHidden/>
    <w:unhideWhenUsed/>
    <w:rsid w:val="00A7346C"/>
    <w:rPr>
      <w:color w:val="605E5C"/>
      <w:shd w:val="clear" w:color="auto" w:fill="E1DFDD"/>
    </w:rPr>
  </w:style>
  <w:style w:type="table" w:styleId="Onopgemaaktetabel2">
    <w:name w:val="Plain Table 2"/>
    <w:basedOn w:val="Standaardtabel"/>
    <w:uiPriority w:val="42"/>
    <w:rsid w:val="00A855C5"/>
    <w:pPr>
      <w:spacing w:after="0" w:line="240" w:lineRule="auto"/>
    </w:pPr>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PvEKop3Char">
    <w:name w:val="PvE Kop 3 Char"/>
    <w:basedOn w:val="Standaardalinea-lettertype"/>
    <w:link w:val="PvEKop3"/>
    <w:locked/>
    <w:rsid w:val="00A748AA"/>
    <w:rPr>
      <w:rFonts w:ascii="Arial" w:hAnsi="Arial" w:cs="Arial"/>
      <w:sz w:val="20"/>
      <w:szCs w:val="20"/>
    </w:rPr>
  </w:style>
  <w:style w:type="paragraph" w:customStyle="1" w:styleId="PvEKop3">
    <w:name w:val="PvE Kop 3"/>
    <w:link w:val="PvEKop3Char"/>
    <w:rsid w:val="00A748AA"/>
    <w:pPr>
      <w:spacing w:after="0" w:line="240" w:lineRule="auto"/>
    </w:pPr>
    <w:rPr>
      <w:rFonts w:ascii="Arial" w:hAnsi="Arial" w:cs="Arial"/>
      <w:sz w:val="20"/>
      <w:szCs w:val="20"/>
    </w:rPr>
  </w:style>
  <w:style w:type="character" w:customStyle="1" w:styleId="GeenafstandChar">
    <w:name w:val="Geen afstand Char"/>
    <w:link w:val="Geenafstand"/>
    <w:uiPriority w:val="1"/>
    <w:locked/>
    <w:rsid w:val="00A748AA"/>
    <w:rPr>
      <w:rFonts w:ascii="Arial" w:hAnsi="Arial" w:cs="Times New Roman"/>
      <w:sz w:val="20"/>
      <w:szCs w:val="20"/>
      <w:lang w:eastAsia="nl-NL"/>
    </w:rPr>
  </w:style>
  <w:style w:type="paragraph" w:customStyle="1" w:styleId="BoZ-Standaard">
    <w:name w:val="BoZ-Standaard"/>
    <w:basedOn w:val="Standaard"/>
    <w:rsid w:val="00C247EB"/>
    <w:pPr>
      <w:spacing w:line="280" w:lineRule="atLeast"/>
    </w:pPr>
    <w:rPr>
      <w:rFonts w:ascii="Arial Narrow" w:hAnsi="Arial Narrow"/>
      <w:sz w:val="22"/>
    </w:rPr>
  </w:style>
  <w:style w:type="paragraph" w:styleId="Plattetekst">
    <w:name w:val="Body Text"/>
    <w:basedOn w:val="Standaard"/>
    <w:link w:val="PlattetekstChar"/>
    <w:rsid w:val="00AE3479"/>
    <w:pPr>
      <w:spacing w:line="360" w:lineRule="auto"/>
    </w:pPr>
    <w:rPr>
      <w:rFonts w:ascii="Verdana" w:hAnsi="Verdana"/>
      <w:b/>
      <w:bCs/>
      <w:sz w:val="28"/>
      <w:szCs w:val="24"/>
    </w:rPr>
  </w:style>
  <w:style w:type="character" w:customStyle="1" w:styleId="PlattetekstChar">
    <w:name w:val="Platte tekst Char"/>
    <w:basedOn w:val="Standaardalinea-lettertype"/>
    <w:link w:val="Plattetekst"/>
    <w:rsid w:val="00AE3479"/>
    <w:rPr>
      <w:rFonts w:ascii="Verdana" w:hAnsi="Verdana" w:cs="Times New Roman"/>
      <w:b/>
      <w:bCs/>
      <w:sz w:val="28"/>
      <w:szCs w:val="24"/>
      <w:lang w:eastAsia="nl-NL"/>
    </w:rPr>
  </w:style>
  <w:style w:type="table" w:customStyle="1" w:styleId="ZOEtabel">
    <w:name w:val="ZOE tabel"/>
    <w:basedOn w:val="Standaardtabel"/>
    <w:rsid w:val="00B5041A"/>
    <w:pPr>
      <w:spacing w:after="0" w:line="240" w:lineRule="auto"/>
      <w:ind w:left="703" w:hanging="703"/>
    </w:pPr>
    <w:rPr>
      <w:rFonts w:ascii="Times New Roman" w:hAnsi="Times New Roman" w:cs="Times New Roman"/>
      <w:sz w:val="20"/>
      <w:szCs w:val="20"/>
      <w:lang w:eastAsia="nl-NL"/>
    </w:rPr>
    <w:tblPr>
      <w:tblInd w:w="0" w:type="nil"/>
      <w:tblBorders>
        <w:top w:val="single" w:sz="12" w:space="0" w:color="4F81BD" w:themeColor="accent1"/>
        <w:bottom w:val="single" w:sz="12" w:space="0" w:color="4F81BD" w:themeColor="accent1"/>
      </w:tblBorders>
    </w:tblPr>
    <w:tblStylePr w:type="firstRow">
      <w:rPr>
        <w:b/>
      </w:rPr>
      <w:tblPr/>
      <w:tcPr>
        <w:tcBorders>
          <w:top w:val="single" w:sz="12" w:space="0" w:color="4F81BD" w:themeColor="accent1"/>
          <w:left w:val="nil"/>
          <w:bottom w:val="nil"/>
          <w:right w:val="nil"/>
          <w:insideH w:val="nil"/>
          <w:insideV w:val="nil"/>
          <w:tl2br w:val="nil"/>
          <w:tr2bl w:val="nil"/>
        </w:tcBorders>
        <w:shd w:val="clear" w:color="auto" w:fill="DBE5F1" w:themeFill="accent1" w:themeFillTint="33"/>
      </w:tcPr>
    </w:tblStylePr>
    <w:tblStylePr w:type="lastRow">
      <w:rPr>
        <w:b/>
      </w:rPr>
    </w:tblStylePr>
  </w:style>
  <w:style w:type="paragraph" w:styleId="Eindnoottekst">
    <w:name w:val="endnote text"/>
    <w:basedOn w:val="Standaard"/>
    <w:link w:val="EindnoottekstChar"/>
    <w:uiPriority w:val="99"/>
    <w:semiHidden/>
    <w:unhideWhenUsed/>
    <w:rsid w:val="00414248"/>
    <w:pPr>
      <w:spacing w:line="240" w:lineRule="auto"/>
    </w:pPr>
  </w:style>
  <w:style w:type="character" w:customStyle="1" w:styleId="EindnoottekstChar">
    <w:name w:val="Eindnoottekst Char"/>
    <w:basedOn w:val="Standaardalinea-lettertype"/>
    <w:link w:val="Eindnoottekst"/>
    <w:uiPriority w:val="99"/>
    <w:semiHidden/>
    <w:rsid w:val="00414248"/>
    <w:rPr>
      <w:rFonts w:ascii="Arial" w:hAnsi="Arial" w:cs="Times New Roman"/>
      <w:sz w:val="20"/>
      <w:szCs w:val="20"/>
      <w:lang w:eastAsia="nl-NL"/>
    </w:rPr>
  </w:style>
  <w:style w:type="character" w:styleId="Eindnootmarkering">
    <w:name w:val="endnote reference"/>
    <w:basedOn w:val="Standaardalinea-lettertype"/>
    <w:uiPriority w:val="99"/>
    <w:semiHidden/>
    <w:unhideWhenUsed/>
    <w:rsid w:val="00414248"/>
    <w:rPr>
      <w:vertAlign w:val="superscript"/>
    </w:rPr>
  </w:style>
  <w:style w:type="paragraph" w:customStyle="1" w:styleId="08ArticleText">
    <w:name w:val="08 Article Text"/>
    <w:basedOn w:val="Standaard"/>
    <w:qFormat/>
    <w:rsid w:val="00C81B46"/>
    <w:pPr>
      <w:spacing w:line="240" w:lineRule="auto"/>
      <w:ind w:right="737"/>
    </w:pPr>
    <w:rPr>
      <w:rFonts w:eastAsiaTheme="minorHAnsi" w:cs="Arial"/>
      <w:spacing w:val="4"/>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597388">
      <w:bodyDiv w:val="1"/>
      <w:marLeft w:val="0"/>
      <w:marRight w:val="0"/>
      <w:marTop w:val="0"/>
      <w:marBottom w:val="0"/>
      <w:divBdr>
        <w:top w:val="none" w:sz="0" w:space="0" w:color="auto"/>
        <w:left w:val="none" w:sz="0" w:space="0" w:color="auto"/>
        <w:bottom w:val="none" w:sz="0" w:space="0" w:color="auto"/>
        <w:right w:val="none" w:sz="0" w:space="0" w:color="auto"/>
      </w:divBdr>
    </w:div>
    <w:div w:id="372006147">
      <w:bodyDiv w:val="1"/>
      <w:marLeft w:val="0"/>
      <w:marRight w:val="0"/>
      <w:marTop w:val="0"/>
      <w:marBottom w:val="0"/>
      <w:divBdr>
        <w:top w:val="none" w:sz="0" w:space="0" w:color="auto"/>
        <w:left w:val="none" w:sz="0" w:space="0" w:color="auto"/>
        <w:bottom w:val="none" w:sz="0" w:space="0" w:color="auto"/>
        <w:right w:val="none" w:sz="0" w:space="0" w:color="auto"/>
      </w:divBdr>
    </w:div>
    <w:div w:id="928276640">
      <w:bodyDiv w:val="1"/>
      <w:marLeft w:val="0"/>
      <w:marRight w:val="0"/>
      <w:marTop w:val="0"/>
      <w:marBottom w:val="0"/>
      <w:divBdr>
        <w:top w:val="none" w:sz="0" w:space="0" w:color="auto"/>
        <w:left w:val="none" w:sz="0" w:space="0" w:color="auto"/>
        <w:bottom w:val="none" w:sz="0" w:space="0" w:color="auto"/>
        <w:right w:val="none" w:sz="0" w:space="0" w:color="auto"/>
      </w:divBdr>
    </w:div>
    <w:div w:id="1096709908">
      <w:bodyDiv w:val="1"/>
      <w:marLeft w:val="0"/>
      <w:marRight w:val="0"/>
      <w:marTop w:val="0"/>
      <w:marBottom w:val="0"/>
      <w:divBdr>
        <w:top w:val="none" w:sz="0" w:space="0" w:color="auto"/>
        <w:left w:val="none" w:sz="0" w:space="0" w:color="auto"/>
        <w:bottom w:val="none" w:sz="0" w:space="0" w:color="auto"/>
        <w:right w:val="none" w:sz="0" w:space="0" w:color="auto"/>
      </w:divBdr>
    </w:div>
    <w:div w:id="1194730442">
      <w:bodyDiv w:val="1"/>
      <w:marLeft w:val="0"/>
      <w:marRight w:val="0"/>
      <w:marTop w:val="0"/>
      <w:marBottom w:val="0"/>
      <w:divBdr>
        <w:top w:val="none" w:sz="0" w:space="0" w:color="auto"/>
        <w:left w:val="none" w:sz="0" w:space="0" w:color="auto"/>
        <w:bottom w:val="none" w:sz="0" w:space="0" w:color="auto"/>
        <w:right w:val="none" w:sz="0" w:space="0" w:color="auto"/>
      </w:divBdr>
    </w:div>
    <w:div w:id="1237860430">
      <w:bodyDiv w:val="1"/>
      <w:marLeft w:val="0"/>
      <w:marRight w:val="0"/>
      <w:marTop w:val="0"/>
      <w:marBottom w:val="0"/>
      <w:divBdr>
        <w:top w:val="none" w:sz="0" w:space="0" w:color="auto"/>
        <w:left w:val="none" w:sz="0" w:space="0" w:color="auto"/>
        <w:bottom w:val="none" w:sz="0" w:space="0" w:color="auto"/>
        <w:right w:val="none" w:sz="0" w:space="0" w:color="auto"/>
      </w:divBdr>
    </w:div>
    <w:div w:id="1443456756">
      <w:bodyDiv w:val="1"/>
      <w:marLeft w:val="0"/>
      <w:marRight w:val="0"/>
      <w:marTop w:val="0"/>
      <w:marBottom w:val="0"/>
      <w:divBdr>
        <w:top w:val="none" w:sz="0" w:space="0" w:color="auto"/>
        <w:left w:val="none" w:sz="0" w:space="0" w:color="auto"/>
        <w:bottom w:val="none" w:sz="0" w:space="0" w:color="auto"/>
        <w:right w:val="none" w:sz="0" w:space="0" w:color="auto"/>
      </w:divBdr>
    </w:div>
    <w:div w:id="1453861563">
      <w:bodyDiv w:val="1"/>
      <w:marLeft w:val="0"/>
      <w:marRight w:val="0"/>
      <w:marTop w:val="0"/>
      <w:marBottom w:val="0"/>
      <w:divBdr>
        <w:top w:val="none" w:sz="0" w:space="0" w:color="auto"/>
        <w:left w:val="none" w:sz="0" w:space="0" w:color="auto"/>
        <w:bottom w:val="none" w:sz="0" w:space="0" w:color="auto"/>
        <w:right w:val="none" w:sz="0" w:space="0" w:color="auto"/>
      </w:divBdr>
    </w:div>
    <w:div w:id="1483547062">
      <w:bodyDiv w:val="1"/>
      <w:marLeft w:val="0"/>
      <w:marRight w:val="0"/>
      <w:marTop w:val="0"/>
      <w:marBottom w:val="0"/>
      <w:divBdr>
        <w:top w:val="none" w:sz="0" w:space="0" w:color="auto"/>
        <w:left w:val="none" w:sz="0" w:space="0" w:color="auto"/>
        <w:bottom w:val="none" w:sz="0" w:space="0" w:color="auto"/>
        <w:right w:val="none" w:sz="0" w:space="0" w:color="auto"/>
      </w:divBdr>
    </w:div>
    <w:div w:id="1676497908">
      <w:bodyDiv w:val="1"/>
      <w:marLeft w:val="0"/>
      <w:marRight w:val="0"/>
      <w:marTop w:val="0"/>
      <w:marBottom w:val="0"/>
      <w:divBdr>
        <w:top w:val="none" w:sz="0" w:space="0" w:color="auto"/>
        <w:left w:val="none" w:sz="0" w:space="0" w:color="auto"/>
        <w:bottom w:val="none" w:sz="0" w:space="0" w:color="auto"/>
        <w:right w:val="none" w:sz="0" w:space="0" w:color="auto"/>
      </w:divBdr>
    </w:div>
    <w:div w:id="1697191579">
      <w:bodyDiv w:val="1"/>
      <w:marLeft w:val="0"/>
      <w:marRight w:val="0"/>
      <w:marTop w:val="0"/>
      <w:marBottom w:val="0"/>
      <w:divBdr>
        <w:top w:val="none" w:sz="0" w:space="0" w:color="auto"/>
        <w:left w:val="none" w:sz="0" w:space="0" w:color="auto"/>
        <w:bottom w:val="none" w:sz="0" w:space="0" w:color="auto"/>
        <w:right w:val="none" w:sz="0" w:space="0" w:color="auto"/>
      </w:divBdr>
    </w:div>
    <w:div w:id="1785686944">
      <w:bodyDiv w:val="1"/>
      <w:marLeft w:val="0"/>
      <w:marRight w:val="0"/>
      <w:marTop w:val="0"/>
      <w:marBottom w:val="0"/>
      <w:divBdr>
        <w:top w:val="none" w:sz="0" w:space="0" w:color="auto"/>
        <w:left w:val="none" w:sz="0" w:space="0" w:color="auto"/>
        <w:bottom w:val="none" w:sz="0" w:space="0" w:color="auto"/>
        <w:right w:val="none" w:sz="0" w:space="0" w:color="auto"/>
      </w:divBdr>
    </w:div>
    <w:div w:id="205935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hertogenbosch.nl/stad-en-bestuur/bestuur/verordeningen-en-beleid/aanbestedingen.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ct:contentTypeSchema xmlns:ct="http://schemas.microsoft.com/office/2006/metadata/contentType" xmlns:ma="http://schemas.microsoft.com/office/2006/metadata/properties/metaAttributes" ct:_="" ma:_="" ma:contentTypeName="Document" ma:contentTypeID="0x010100F12229E774B7F94B91CACD5C2C4AFE45" ma:contentTypeVersion="9" ma:contentTypeDescription="Een nieuw document maken." ma:contentTypeScope="" ma:versionID="943b0ab39f20acf87e4ec1fb6e4844a1">
  <xsd:schema xmlns:xsd="http://www.w3.org/2001/XMLSchema" xmlns:xs="http://www.w3.org/2001/XMLSchema" xmlns:p="http://schemas.microsoft.com/office/2006/metadata/properties" xmlns:ns2="278c3c4d-f426-4f19-87e5-1f9242ca19bd" xmlns:ns3="9d7fab99-6480-4348-b671-e86f4d77abb9" xmlns:ns4="c0def6f3-4a27-4202-8eff-38e8c1110acf" targetNamespace="http://schemas.microsoft.com/office/2006/metadata/properties" ma:root="true" ma:fieldsID="562fcf2032503e2e70f9d23579023b87" ns2:_="" ns3:_="" ns4:_="">
    <xsd:import namespace="278c3c4d-f426-4f19-87e5-1f9242ca19bd"/>
    <xsd:import namespace="9d7fab99-6480-4348-b671-e86f4d77abb9"/>
    <xsd:import namespace="c0def6f3-4a27-4202-8eff-38e8c1110acf"/>
    <xsd:element name="properties">
      <xsd:complexType>
        <xsd:sequence>
          <xsd:element name="documentManagement">
            <xsd:complexType>
              <xsd:all>
                <xsd:element ref="ns2:o361d3ceefc4464b85133234aef79e41" minOccurs="0"/>
                <xsd:element ref="ns2:fa126ea1a5bd4327ba499bf040c5b397" minOccurs="0"/>
                <xsd:element ref="ns3:TaxCatchAll" minOccurs="0"/>
                <xsd:element ref="ns4:MediaServiceMetadata" minOccurs="0"/>
                <xsd:element ref="ns4: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c3c4d-f426-4f19-87e5-1f9242ca19bd" elementFormDefault="qualified">
    <xsd:import namespace="http://schemas.microsoft.com/office/2006/documentManagement/types"/>
    <xsd:import namespace="http://schemas.microsoft.com/office/infopath/2007/PartnerControls"/>
    <xsd:element name="o361d3ceefc4464b85133234aef79e41" ma:index="8" nillable="true" ma:taxonomy="true" ma:internalName="o361d3ceefc4464b85133234aef79e41" ma:taxonomyFieldName="gshProjectfase" ma:displayName="Fase" ma:default="" ma:fieldId="{8361d3ce-efc4-464b-8513-3234aef79e41}" ma:taxonomyMulti="true" ma:sspId="316ed7d9-15b5-47e9-844d-373de3abdf45" ma:termSetId="1b14d9c9-1ba1-437c-88a1-fc5bebd8c99d" ma:anchorId="89fd39fb-1a8a-46e8-9e2d-7a055a6e57d2" ma:open="false" ma:isKeyword="false">
      <xsd:complexType>
        <xsd:sequence>
          <xsd:element ref="pc:Terms" minOccurs="0" maxOccurs="1"/>
        </xsd:sequence>
      </xsd:complexType>
    </xsd:element>
    <xsd:element name="fa126ea1a5bd4327ba499bf040c5b397" ma:index="9" nillable="true" ma:taxonomy="true" ma:internalName="fa126ea1a5bd4327ba499bf040c5b397" ma:taxonomyFieldName="gshDocumentSoort" ma:displayName="Documentsoort" ma:default="" ma:fieldId="{fa126ea1-a5bd-4327-ba49-9bf040c5b397}" ma:sspId="316ed7d9-15b5-47e9-844d-373de3abdf45" ma:termSetId="3e14d707-b154-48f9-94b8-0e20e88171f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d7fab99-6480-4348-b671-e86f4d77abb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dc83490-297f-4eb4-810c-6f6e065138cc}" ma:internalName="TaxCatchAll" ma:showField="CatchAllData" ma:web="9d7fab99-6480-4348-b671-e86f4d77abb9">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def6f3-4a27-4202-8eff-38e8c1110ac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361d3ceefc4464b85133234aef79e41 xmlns="278c3c4d-f426-4f19-87e5-1f9242ca19bd">
      <Terms xmlns="http://schemas.microsoft.com/office/infopath/2007/PartnerControls"/>
    </o361d3ceefc4464b85133234aef79e41>
    <fa126ea1a5bd4327ba499bf040c5b397 xmlns="278c3c4d-f426-4f19-87e5-1f9242ca19bd">
      <Terms xmlns="http://schemas.microsoft.com/office/infopath/2007/PartnerControls"/>
    </fa126ea1a5bd4327ba499bf040c5b397>
    <TaxCatchAll xmlns="9d7fab99-6480-4348-b671-e86f4d77abb9" xsi:nil="true"/>
    <SharedWithUsers xmlns="9d7fab99-6480-4348-b671-e86f4d77abb9">
      <UserInfo>
        <DisplayName>Paul Roos</DisplayName>
        <AccountId>20</AccountId>
        <AccountType/>
      </UserInfo>
      <UserInfo>
        <DisplayName>Jeroen Willems</DisplayName>
        <AccountId>25</AccountId>
        <AccountType/>
      </UserInfo>
      <UserInfo>
        <DisplayName>Ignas Pfennings</DisplayName>
        <AccountId>34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D7DBFE-C155-4797-9869-BBA926D0A60C}">
  <ds:schemaRefs>
    <ds:schemaRef ds:uri="http://schemas.openxmlformats.org/officeDocument/2006/bibliography"/>
  </ds:schemaRefs>
</ds:datastoreItem>
</file>

<file path=customXml/itemProps2.xml><?xml version="1.0" encoding="utf-8"?>
<ds:datastoreItem xmlns:ds="http://schemas.openxmlformats.org/officeDocument/2006/customXml" ds:itemID="{20F3DEA3-5412-4DAD-823F-F5CFFB1E9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c3c4d-f426-4f19-87e5-1f9242ca19bd"/>
    <ds:schemaRef ds:uri="9d7fab99-6480-4348-b671-e86f4d77abb9"/>
    <ds:schemaRef ds:uri="c0def6f3-4a27-4202-8eff-38e8c1110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AC6F32-8448-40A8-9B28-4442313D4538}">
  <ds:schemaRefs>
    <ds:schemaRef ds:uri="http://schemas.microsoft.com/office/2006/metadata/properties"/>
    <ds:schemaRef ds:uri="http://schemas.microsoft.com/office/infopath/2007/PartnerControls"/>
    <ds:schemaRef ds:uri="278c3c4d-f426-4f19-87e5-1f9242ca19bd"/>
    <ds:schemaRef ds:uri="9d7fab99-6480-4348-b671-e86f4d77abb9"/>
  </ds:schemaRefs>
</ds:datastoreItem>
</file>

<file path=customXml/itemProps4.xml><?xml version="1.0" encoding="utf-8"?>
<ds:datastoreItem xmlns:ds="http://schemas.openxmlformats.org/officeDocument/2006/customXml" ds:itemID="{317F07A4-38E6-4C9D-A5F4-8393A8F16B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5505</Words>
  <Characters>30281</Characters>
  <Application>Microsoft Office Word</Application>
  <DocSecurity>0</DocSecurity>
  <Lines>252</Lines>
  <Paragraphs>71</Paragraphs>
  <ScaleCrop>false</ScaleCrop>
  <HeadingPairs>
    <vt:vector size="2" baseType="variant">
      <vt:variant>
        <vt:lpstr>Titel</vt:lpstr>
      </vt:variant>
      <vt:variant>
        <vt:i4>1</vt:i4>
      </vt:variant>
    </vt:vector>
  </HeadingPairs>
  <TitlesOfParts>
    <vt:vector size="1" baseType="lpstr">
      <vt:lpstr/>
    </vt:vector>
  </TitlesOfParts>
  <Company>Gemeente 's-Hertogenbosch</Company>
  <LinksUpToDate>false</LinksUpToDate>
  <CharactersWithSpaces>35715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Dongen, Ilse van</dc:creator>
  <cp:keywords/>
  <dc:description/>
  <cp:lastModifiedBy>Ignas Pfennings</cp:lastModifiedBy>
  <cp:revision>7</cp:revision>
  <cp:lastPrinted>2021-10-01T10:19:00Z</cp:lastPrinted>
  <dcterms:created xsi:type="dcterms:W3CDTF">2024-01-08T12:14:00Z</dcterms:created>
  <dcterms:modified xsi:type="dcterms:W3CDTF">2024-01-08T12:45:00Z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0x010100F12229E774B7F94B91CACD5C2C4AFE45</vt:lpwstr>
  </property>
  <property fmtid="{D5CDD505-2E9C-101B-9397-08002B2CF9AE}" pid="3" name="gshDocumentSoort">
    <vt:lpwstr/>
  </property>
  <property fmtid="{D5CDD505-2E9C-101B-9397-08002B2CF9AE}" pid="4" name="gshProjectfase">
    <vt:lpwstr/>
  </property>
</Properties>
</file>