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35BD9" w14:textId="77777777" w:rsidR="001D1E03" w:rsidRPr="00771C2D" w:rsidRDefault="001D1E03" w:rsidP="00ED5D22">
      <w:pPr>
        <w:spacing w:line="360" w:lineRule="auto"/>
        <w:rPr>
          <w:rFonts w:ascii="Arial" w:hAnsi="Arial" w:cs="Arial"/>
          <w:sz w:val="20"/>
          <w:szCs w:val="20"/>
        </w:rPr>
      </w:pPr>
      <w:bookmarkStart w:id="0" w:name="_Hlk140226736"/>
    </w:p>
    <w:p w14:paraId="5D277503" w14:textId="77777777" w:rsidR="003114CA" w:rsidRPr="00771C2D" w:rsidRDefault="003114CA" w:rsidP="00ED5D22">
      <w:pPr>
        <w:spacing w:line="360" w:lineRule="auto"/>
        <w:rPr>
          <w:rFonts w:ascii="Arial" w:hAnsi="Arial" w:cs="Arial"/>
          <w:sz w:val="20"/>
          <w:szCs w:val="20"/>
        </w:rPr>
      </w:pPr>
    </w:p>
    <w:p w14:paraId="4DC0E47B" w14:textId="77777777" w:rsidR="003114CA" w:rsidRPr="00771C2D" w:rsidRDefault="003114CA" w:rsidP="00ED5D22">
      <w:pPr>
        <w:spacing w:line="360" w:lineRule="auto"/>
        <w:rPr>
          <w:rFonts w:ascii="Arial" w:hAnsi="Arial" w:cs="Arial"/>
          <w:sz w:val="20"/>
          <w:szCs w:val="20"/>
        </w:rPr>
      </w:pPr>
    </w:p>
    <w:p w14:paraId="7C0A2E34" w14:textId="202F9E4F" w:rsidR="003114CA" w:rsidRPr="00771C2D" w:rsidRDefault="002D3C55" w:rsidP="002D3C55">
      <w:pPr>
        <w:spacing w:line="360" w:lineRule="auto"/>
        <w:jc w:val="center"/>
        <w:rPr>
          <w:rFonts w:ascii="Arial" w:hAnsi="Arial" w:cs="Arial"/>
          <w:sz w:val="20"/>
          <w:szCs w:val="20"/>
        </w:rPr>
      </w:pPr>
      <w:bookmarkStart w:id="1" w:name="_Hlk142575423"/>
      <w:r w:rsidRPr="00771C2D">
        <w:rPr>
          <w:rFonts w:ascii="Arial" w:hAnsi="Arial" w:cs="Arial"/>
          <w:b/>
          <w:sz w:val="20"/>
          <w:szCs w:val="20"/>
        </w:rPr>
        <w:drawing>
          <wp:inline distT="0" distB="0" distL="0" distR="0" wp14:anchorId="3F694A9B" wp14:editId="4CE2AA89">
            <wp:extent cx="4095750" cy="904875"/>
            <wp:effectExtent l="0" t="0" r="0" b="9525"/>
            <wp:docPr id="902481995"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81995" name="Afbeelding 1" descr="Afbeelding met tekst, Lettertype, logo, Graphics&#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0" cy="904875"/>
                    </a:xfrm>
                    <a:prstGeom prst="rect">
                      <a:avLst/>
                    </a:prstGeom>
                    <a:noFill/>
                    <a:ln>
                      <a:noFill/>
                    </a:ln>
                  </pic:spPr>
                </pic:pic>
              </a:graphicData>
            </a:graphic>
          </wp:inline>
        </w:drawing>
      </w:r>
      <w:bookmarkEnd w:id="1"/>
    </w:p>
    <w:p w14:paraId="2D9B73D5" w14:textId="77777777" w:rsidR="003114CA" w:rsidRPr="00771C2D" w:rsidRDefault="003114CA" w:rsidP="00ED5D22">
      <w:pPr>
        <w:spacing w:line="360" w:lineRule="auto"/>
        <w:rPr>
          <w:rFonts w:ascii="Arial" w:hAnsi="Arial" w:cs="Arial"/>
          <w:sz w:val="20"/>
          <w:szCs w:val="20"/>
        </w:rPr>
      </w:pPr>
    </w:p>
    <w:p w14:paraId="3FB77E6E" w14:textId="77777777" w:rsidR="00ED5D22" w:rsidRPr="00771C2D" w:rsidRDefault="00ED5D22" w:rsidP="00ED5D22">
      <w:pPr>
        <w:spacing w:line="360" w:lineRule="auto"/>
        <w:rPr>
          <w:rFonts w:ascii="Arial" w:hAnsi="Arial" w:cs="Arial"/>
          <w:b/>
          <w:sz w:val="20"/>
          <w:szCs w:val="20"/>
        </w:rPr>
      </w:pPr>
    </w:p>
    <w:p w14:paraId="7D7A29CF" w14:textId="4FF157CA" w:rsidR="00885C46" w:rsidRPr="00771C2D" w:rsidRDefault="00885C46" w:rsidP="003114CA">
      <w:pPr>
        <w:spacing w:line="360" w:lineRule="auto"/>
        <w:jc w:val="center"/>
        <w:rPr>
          <w:rFonts w:ascii="Arial" w:hAnsi="Arial" w:cs="Arial"/>
          <w:b/>
          <w:sz w:val="20"/>
          <w:szCs w:val="20"/>
        </w:rPr>
      </w:pPr>
    </w:p>
    <w:p w14:paraId="52A2E0F6" w14:textId="77777777" w:rsidR="00885C46" w:rsidRPr="00771C2D" w:rsidRDefault="00885C46" w:rsidP="00ED5D22">
      <w:pPr>
        <w:spacing w:line="360" w:lineRule="auto"/>
        <w:rPr>
          <w:rFonts w:ascii="Arial" w:hAnsi="Arial" w:cs="Arial"/>
          <w:b/>
          <w:sz w:val="20"/>
          <w:szCs w:val="20"/>
        </w:rPr>
      </w:pPr>
    </w:p>
    <w:p w14:paraId="4D9D1376" w14:textId="77777777" w:rsidR="00885C46" w:rsidRPr="00771C2D" w:rsidRDefault="00885C46" w:rsidP="00ED5D22">
      <w:pPr>
        <w:spacing w:line="360" w:lineRule="auto"/>
        <w:rPr>
          <w:rFonts w:ascii="Arial" w:hAnsi="Arial" w:cs="Arial"/>
          <w:b/>
          <w:sz w:val="20"/>
          <w:szCs w:val="20"/>
        </w:rPr>
      </w:pPr>
    </w:p>
    <w:p w14:paraId="72228879" w14:textId="77777777" w:rsidR="002D3C55" w:rsidRPr="00771C2D" w:rsidRDefault="002D3C55" w:rsidP="002D3C55">
      <w:pPr>
        <w:spacing w:line="360" w:lineRule="auto"/>
        <w:jc w:val="center"/>
        <w:rPr>
          <w:rFonts w:ascii="Arial" w:hAnsi="Arial" w:cs="Arial"/>
          <w:b/>
          <w:color w:val="0070C0"/>
          <w:sz w:val="44"/>
          <w:szCs w:val="44"/>
        </w:rPr>
      </w:pPr>
      <w:r w:rsidRPr="002D3C55">
        <w:rPr>
          <w:rFonts w:ascii="Arial" w:hAnsi="Arial" w:cs="Arial"/>
          <w:b/>
          <w:color w:val="0070C0"/>
          <w:sz w:val="44"/>
          <w:szCs w:val="44"/>
        </w:rPr>
        <w:t xml:space="preserve">‘CONCEPT </w:t>
      </w:r>
    </w:p>
    <w:p w14:paraId="2C274AD8" w14:textId="5FFC6E5B" w:rsidR="002D3C55" w:rsidRPr="002D3C55" w:rsidRDefault="002D3C55" w:rsidP="002D3C55">
      <w:pPr>
        <w:spacing w:line="360" w:lineRule="auto"/>
        <w:jc w:val="center"/>
        <w:rPr>
          <w:rFonts w:ascii="Arial" w:hAnsi="Arial" w:cs="Arial"/>
          <w:b/>
          <w:color w:val="0070C0"/>
          <w:sz w:val="44"/>
          <w:szCs w:val="44"/>
        </w:rPr>
      </w:pPr>
      <w:r w:rsidRPr="002D3C55">
        <w:rPr>
          <w:rFonts w:ascii="Arial" w:hAnsi="Arial" w:cs="Arial"/>
          <w:b/>
          <w:color w:val="0070C0"/>
          <w:sz w:val="44"/>
          <w:szCs w:val="44"/>
        </w:rPr>
        <w:t>Samenwerkingsovereenkomst Groenonderhoudscontract</w:t>
      </w:r>
    </w:p>
    <w:p w14:paraId="7A6F144F" w14:textId="77777777" w:rsidR="002D3C55" w:rsidRPr="002D3C55" w:rsidRDefault="002D3C55" w:rsidP="002D3C55">
      <w:pPr>
        <w:spacing w:line="360" w:lineRule="auto"/>
        <w:jc w:val="center"/>
        <w:rPr>
          <w:rFonts w:ascii="Arial" w:hAnsi="Arial" w:cs="Arial"/>
          <w:b/>
          <w:color w:val="0070C0"/>
          <w:sz w:val="44"/>
          <w:szCs w:val="44"/>
        </w:rPr>
      </w:pPr>
      <w:r w:rsidRPr="002D3C55">
        <w:rPr>
          <w:rFonts w:ascii="Arial" w:hAnsi="Arial" w:cs="Arial"/>
          <w:b/>
          <w:color w:val="0070C0"/>
          <w:sz w:val="44"/>
          <w:szCs w:val="44"/>
        </w:rPr>
        <w:t>2024-2031’</w:t>
      </w:r>
    </w:p>
    <w:p w14:paraId="126B24B8" w14:textId="77777777" w:rsidR="002D3C55" w:rsidRPr="002D3C55" w:rsidRDefault="002D3C55" w:rsidP="002D3C55">
      <w:pPr>
        <w:spacing w:line="360" w:lineRule="auto"/>
        <w:jc w:val="both"/>
        <w:rPr>
          <w:rFonts w:ascii="Arial" w:hAnsi="Arial" w:cs="Arial"/>
          <w:b/>
          <w:color w:val="0070C0"/>
          <w:sz w:val="44"/>
          <w:szCs w:val="44"/>
        </w:rPr>
      </w:pPr>
    </w:p>
    <w:p w14:paraId="336C70CD" w14:textId="77777777" w:rsidR="002D3C55" w:rsidRPr="002D3C55" w:rsidRDefault="002D3C55" w:rsidP="002D3C55">
      <w:pPr>
        <w:spacing w:line="360" w:lineRule="auto"/>
        <w:jc w:val="center"/>
        <w:rPr>
          <w:rFonts w:ascii="Arial" w:hAnsi="Arial" w:cs="Arial"/>
          <w:b/>
          <w:color w:val="0070C0"/>
          <w:sz w:val="44"/>
          <w:szCs w:val="44"/>
        </w:rPr>
      </w:pPr>
      <w:r w:rsidRPr="002D3C55">
        <w:rPr>
          <w:rFonts w:ascii="Arial" w:hAnsi="Arial" w:cs="Arial"/>
          <w:b/>
          <w:color w:val="0070C0"/>
          <w:sz w:val="44"/>
          <w:szCs w:val="44"/>
        </w:rPr>
        <w:t>Gemeente Sittard-Geleen</w:t>
      </w:r>
    </w:p>
    <w:p w14:paraId="2BE24BC0" w14:textId="0CEC9C21" w:rsidR="003562DF" w:rsidRPr="00771C2D" w:rsidRDefault="003562DF" w:rsidP="003114CA">
      <w:pPr>
        <w:spacing w:line="360" w:lineRule="auto"/>
        <w:jc w:val="center"/>
        <w:rPr>
          <w:rFonts w:ascii="Arial" w:hAnsi="Arial" w:cs="Arial"/>
          <w:b/>
          <w:color w:val="0070C0"/>
          <w:sz w:val="20"/>
          <w:szCs w:val="20"/>
        </w:rPr>
      </w:pPr>
    </w:p>
    <w:p w14:paraId="2380D4B3" w14:textId="77777777" w:rsidR="001D1E03" w:rsidRPr="00771C2D" w:rsidRDefault="001D1E03" w:rsidP="00ED5D22">
      <w:pPr>
        <w:spacing w:line="360" w:lineRule="auto"/>
        <w:rPr>
          <w:rFonts w:ascii="Arial" w:hAnsi="Arial" w:cs="Arial"/>
          <w:sz w:val="20"/>
          <w:szCs w:val="20"/>
        </w:rPr>
      </w:pPr>
    </w:p>
    <w:p w14:paraId="206CA99A" w14:textId="77777777" w:rsidR="001D1E03" w:rsidRPr="00771C2D" w:rsidRDefault="001D1E03" w:rsidP="00ED5D22">
      <w:pPr>
        <w:spacing w:line="360" w:lineRule="auto"/>
        <w:rPr>
          <w:rFonts w:ascii="Arial" w:hAnsi="Arial" w:cs="Arial"/>
          <w:sz w:val="20"/>
          <w:szCs w:val="20"/>
        </w:rPr>
      </w:pPr>
    </w:p>
    <w:p w14:paraId="03B332DE" w14:textId="77777777" w:rsidR="00D31AF7" w:rsidRPr="00771C2D" w:rsidRDefault="00D31AF7" w:rsidP="00ED5D22">
      <w:pPr>
        <w:spacing w:line="360" w:lineRule="auto"/>
        <w:rPr>
          <w:rFonts w:ascii="Arial" w:hAnsi="Arial" w:cs="Arial"/>
          <w:sz w:val="20"/>
          <w:szCs w:val="20"/>
        </w:rPr>
      </w:pPr>
    </w:p>
    <w:p w14:paraId="0CB331CA" w14:textId="77777777" w:rsidR="00ED5D22" w:rsidRPr="00771C2D" w:rsidRDefault="00ED5D22" w:rsidP="00ED5D22">
      <w:pPr>
        <w:spacing w:line="360" w:lineRule="auto"/>
        <w:rPr>
          <w:rFonts w:ascii="Arial" w:hAnsi="Arial" w:cs="Arial"/>
          <w:sz w:val="20"/>
          <w:szCs w:val="20"/>
        </w:rPr>
      </w:pPr>
    </w:p>
    <w:p w14:paraId="5189BC44" w14:textId="77777777" w:rsidR="009E05DE" w:rsidRPr="00771C2D" w:rsidRDefault="009E05DE" w:rsidP="00ED5D22">
      <w:pPr>
        <w:spacing w:line="360" w:lineRule="auto"/>
        <w:rPr>
          <w:rFonts w:ascii="Arial" w:hAnsi="Arial" w:cs="Arial"/>
          <w:sz w:val="20"/>
          <w:szCs w:val="20"/>
        </w:rPr>
      </w:pPr>
    </w:p>
    <w:p w14:paraId="4E9DDEF1" w14:textId="4AD8A425" w:rsidR="00BB5D3D" w:rsidRPr="00771C2D" w:rsidRDefault="00B70A97" w:rsidP="00BB5D3D">
      <w:pPr>
        <w:rPr>
          <w:rFonts w:ascii="Arial" w:hAnsi="Arial" w:cs="Arial"/>
          <w:color w:val="0070C0"/>
          <w:sz w:val="20"/>
          <w:szCs w:val="20"/>
        </w:rPr>
      </w:pPr>
      <w:bookmarkStart w:id="2" w:name="_Hlk142572279"/>
      <w:r w:rsidRPr="00771C2D">
        <w:rPr>
          <w:rFonts w:ascii="Arial" w:hAnsi="Arial" w:cs="Arial"/>
          <w:color w:val="0070C0"/>
          <w:sz w:val="20"/>
          <w:szCs w:val="20"/>
        </w:rPr>
        <w:t>K</w:t>
      </w:r>
      <w:r w:rsidR="00BB5D3D" w:rsidRPr="00771C2D">
        <w:rPr>
          <w:rFonts w:ascii="Arial" w:hAnsi="Arial" w:cs="Arial"/>
          <w:color w:val="0070C0"/>
          <w:sz w:val="20"/>
          <w:szCs w:val="20"/>
        </w:rPr>
        <w:t xml:space="preserve">enmerk: </w:t>
      </w:r>
      <w:r w:rsidR="00A42BE2" w:rsidRPr="00771C2D">
        <w:rPr>
          <w:rFonts w:ascii="Arial" w:hAnsi="Arial" w:cs="Arial"/>
          <w:color w:val="0070C0"/>
          <w:sz w:val="20"/>
          <w:szCs w:val="20"/>
        </w:rPr>
        <w:t>Z/23/445016</w:t>
      </w:r>
      <w:r w:rsidRPr="00771C2D">
        <w:rPr>
          <w:rFonts w:ascii="Arial" w:hAnsi="Arial" w:cs="Arial"/>
          <w:color w:val="0070C0"/>
          <w:sz w:val="20"/>
          <w:szCs w:val="20"/>
        </w:rPr>
        <w:tab/>
      </w:r>
    </w:p>
    <w:p w14:paraId="2B9C3DA7" w14:textId="2885B21F" w:rsidR="00BB5D3D" w:rsidRPr="00771C2D" w:rsidRDefault="00BB5D3D" w:rsidP="00BB5D3D">
      <w:pPr>
        <w:rPr>
          <w:rFonts w:ascii="Arial" w:hAnsi="Arial" w:cs="Arial"/>
          <w:color w:val="0070C0"/>
          <w:sz w:val="20"/>
          <w:szCs w:val="20"/>
        </w:rPr>
      </w:pPr>
      <w:r w:rsidRPr="00771C2D">
        <w:rPr>
          <w:rFonts w:ascii="Arial" w:hAnsi="Arial" w:cs="Arial"/>
          <w:color w:val="0070C0"/>
          <w:sz w:val="20"/>
          <w:szCs w:val="20"/>
        </w:rPr>
        <w:t>Opdrachtgever: Gemeente Sittard-Geleen</w:t>
      </w:r>
    </w:p>
    <w:p w14:paraId="1EA26DC8" w14:textId="4CA2FBED" w:rsidR="00A12225" w:rsidRPr="00771C2D" w:rsidRDefault="00A12225" w:rsidP="00BB5D3D">
      <w:pPr>
        <w:rPr>
          <w:rFonts w:ascii="Arial" w:hAnsi="Arial" w:cs="Arial"/>
          <w:color w:val="0070C0"/>
          <w:sz w:val="20"/>
          <w:szCs w:val="20"/>
        </w:rPr>
      </w:pPr>
      <w:r w:rsidRPr="00771C2D">
        <w:rPr>
          <w:rFonts w:ascii="Arial" w:hAnsi="Arial" w:cs="Arial"/>
          <w:color w:val="0070C0"/>
          <w:sz w:val="20"/>
          <w:szCs w:val="20"/>
        </w:rPr>
        <w:t xml:space="preserve">Versie: </w:t>
      </w:r>
      <w:r w:rsidR="00A42BE2" w:rsidRPr="00771C2D">
        <w:rPr>
          <w:rFonts w:ascii="Arial" w:hAnsi="Arial" w:cs="Arial"/>
          <w:color w:val="0070C0"/>
          <w:sz w:val="20"/>
          <w:szCs w:val="20"/>
          <w:highlight w:val="yellow"/>
        </w:rPr>
        <w:t>concept</w:t>
      </w:r>
    </w:p>
    <w:p w14:paraId="4219BEDB" w14:textId="471CB2C1" w:rsidR="00D53841" w:rsidRPr="00771C2D" w:rsidRDefault="00D53841" w:rsidP="00BB5D3D">
      <w:pPr>
        <w:rPr>
          <w:rFonts w:ascii="Arial" w:hAnsi="Arial" w:cs="Arial"/>
          <w:color w:val="0070C0"/>
          <w:sz w:val="20"/>
          <w:szCs w:val="20"/>
        </w:rPr>
      </w:pPr>
      <w:r w:rsidRPr="00771C2D">
        <w:rPr>
          <w:rFonts w:ascii="Arial" w:hAnsi="Arial" w:cs="Arial"/>
          <w:color w:val="0070C0"/>
          <w:sz w:val="20"/>
          <w:szCs w:val="20"/>
        </w:rPr>
        <w:t>Auteur: Peter Claus</w:t>
      </w:r>
    </w:p>
    <w:p w14:paraId="23F606F6" w14:textId="1CF061BF" w:rsidR="00926D8D" w:rsidRPr="00771C2D" w:rsidRDefault="00BB5D3D" w:rsidP="00BB5D3D">
      <w:pPr>
        <w:rPr>
          <w:rFonts w:ascii="Arial" w:hAnsi="Arial" w:cs="Arial"/>
          <w:b/>
          <w:color w:val="0070C0"/>
          <w:sz w:val="20"/>
          <w:szCs w:val="20"/>
        </w:rPr>
      </w:pPr>
      <w:r w:rsidRPr="00771C2D">
        <w:rPr>
          <w:rFonts w:ascii="Arial" w:hAnsi="Arial" w:cs="Arial"/>
          <w:color w:val="0070C0"/>
          <w:sz w:val="20"/>
          <w:szCs w:val="20"/>
        </w:rPr>
        <w:t xml:space="preserve">Datum: </w:t>
      </w:r>
      <w:r w:rsidR="002D3C55" w:rsidRPr="00771C2D">
        <w:rPr>
          <w:rFonts w:ascii="Arial" w:hAnsi="Arial" w:cs="Arial"/>
          <w:color w:val="0070C0"/>
          <w:sz w:val="20"/>
          <w:szCs w:val="20"/>
        </w:rPr>
        <w:t>31</w:t>
      </w:r>
      <w:r w:rsidR="00A42BE2" w:rsidRPr="00771C2D">
        <w:rPr>
          <w:rFonts w:ascii="Arial" w:hAnsi="Arial" w:cs="Arial"/>
          <w:color w:val="0070C0"/>
          <w:sz w:val="20"/>
          <w:szCs w:val="20"/>
        </w:rPr>
        <w:t xml:space="preserve"> augustus 2023</w:t>
      </w:r>
      <w:bookmarkEnd w:id="2"/>
      <w:r w:rsidR="00F452D0" w:rsidRPr="00771C2D">
        <w:rPr>
          <w:rFonts w:ascii="Arial" w:hAnsi="Arial" w:cs="Arial"/>
          <w:b/>
          <w:sz w:val="20"/>
          <w:szCs w:val="20"/>
        </w:rPr>
        <w:br w:type="page"/>
      </w:r>
      <w:r w:rsidR="00BC3533" w:rsidRPr="00771C2D">
        <w:rPr>
          <w:rFonts w:ascii="Arial" w:hAnsi="Arial" w:cs="Arial"/>
          <w:b/>
          <w:color w:val="0070C0"/>
          <w:sz w:val="20"/>
          <w:szCs w:val="20"/>
        </w:rPr>
        <w:lastRenderedPageBreak/>
        <w:t>INHOUDSOPGAVE</w:t>
      </w:r>
    </w:p>
    <w:p w14:paraId="559B10A0" w14:textId="610C8D88" w:rsidR="002C4582" w:rsidRPr="00771C2D" w:rsidRDefault="00E01D54">
      <w:pPr>
        <w:pStyle w:val="Inhopg1"/>
        <w:rPr>
          <w:rFonts w:ascii="Arial" w:eastAsiaTheme="minorEastAsia" w:hAnsi="Arial"/>
          <w:bCs w:val="0"/>
          <w:caps w:val="0"/>
          <w:noProof w:val="0"/>
          <w:color w:val="auto"/>
          <w:kern w:val="2"/>
          <w:sz w:val="22"/>
          <w:szCs w:val="22"/>
          <w14:ligatures w14:val="standardContextual"/>
        </w:rPr>
      </w:pPr>
      <w:r w:rsidRPr="00771C2D">
        <w:rPr>
          <w:rFonts w:ascii="Arial" w:eastAsia="MS Mincho" w:hAnsi="Arial"/>
          <w:noProof w:val="0"/>
          <w:highlight w:val="red"/>
        </w:rPr>
        <w:fldChar w:fldCharType="begin"/>
      </w:r>
      <w:r w:rsidRPr="00771C2D">
        <w:rPr>
          <w:rFonts w:ascii="Arial" w:eastAsia="MS Mincho" w:hAnsi="Arial"/>
          <w:noProof w:val="0"/>
          <w:highlight w:val="red"/>
        </w:rPr>
        <w:instrText xml:space="preserve"> TOC \o "1-1" \h \z \t "Kop 2;2;Kop 3;3" </w:instrText>
      </w:r>
      <w:r w:rsidRPr="00771C2D">
        <w:rPr>
          <w:rFonts w:ascii="Arial" w:eastAsia="MS Mincho" w:hAnsi="Arial"/>
          <w:noProof w:val="0"/>
          <w:highlight w:val="red"/>
        </w:rPr>
        <w:fldChar w:fldCharType="separate"/>
      </w:r>
      <w:hyperlink w:anchor="_Toc144462768" w:history="1">
        <w:r w:rsidR="002C4582" w:rsidRPr="00771C2D">
          <w:rPr>
            <w:rStyle w:val="Hyperlink"/>
            <w:rFonts w:ascii="Arial" w:hAnsi="Arial"/>
            <w:noProof w:val="0"/>
          </w:rPr>
          <w:t>1</w:t>
        </w:r>
        <w:r w:rsidR="002C4582" w:rsidRPr="00771C2D">
          <w:rPr>
            <w:rFonts w:ascii="Arial" w:eastAsiaTheme="minorEastAsia" w:hAnsi="Arial"/>
            <w:bCs w:val="0"/>
            <w:caps w:val="0"/>
            <w:noProof w:val="0"/>
            <w:color w:val="auto"/>
            <w:kern w:val="2"/>
            <w:sz w:val="22"/>
            <w:szCs w:val="22"/>
            <w14:ligatures w14:val="standardContextual"/>
          </w:rPr>
          <w:tab/>
        </w:r>
        <w:r w:rsidR="002C4582" w:rsidRPr="00771C2D">
          <w:rPr>
            <w:rStyle w:val="Hyperlink"/>
            <w:rFonts w:ascii="Arial" w:hAnsi="Arial"/>
            <w:noProof w:val="0"/>
          </w:rPr>
          <w:t>Inleiding</w:t>
        </w:r>
        <w:r w:rsidR="002C4582" w:rsidRPr="00771C2D">
          <w:rPr>
            <w:rFonts w:ascii="Arial" w:hAnsi="Arial"/>
            <w:noProof w:val="0"/>
            <w:webHidden/>
          </w:rPr>
          <w:tab/>
        </w:r>
        <w:r w:rsidR="002C4582" w:rsidRPr="00771C2D">
          <w:rPr>
            <w:rFonts w:ascii="Arial" w:hAnsi="Arial"/>
            <w:noProof w:val="0"/>
            <w:webHidden/>
          </w:rPr>
          <w:fldChar w:fldCharType="begin"/>
        </w:r>
        <w:r w:rsidR="002C4582" w:rsidRPr="00771C2D">
          <w:rPr>
            <w:rFonts w:ascii="Arial" w:hAnsi="Arial"/>
            <w:noProof w:val="0"/>
            <w:webHidden/>
          </w:rPr>
          <w:instrText xml:space="preserve"> PAGEREF _Toc144462768 \h </w:instrText>
        </w:r>
        <w:r w:rsidR="002C4582" w:rsidRPr="00771C2D">
          <w:rPr>
            <w:rFonts w:ascii="Arial" w:hAnsi="Arial"/>
            <w:noProof w:val="0"/>
            <w:webHidden/>
          </w:rPr>
        </w:r>
        <w:r w:rsidR="002C4582" w:rsidRPr="00771C2D">
          <w:rPr>
            <w:rFonts w:ascii="Arial" w:hAnsi="Arial"/>
            <w:noProof w:val="0"/>
            <w:webHidden/>
          </w:rPr>
          <w:fldChar w:fldCharType="separate"/>
        </w:r>
        <w:r w:rsidR="002C4582" w:rsidRPr="00771C2D">
          <w:rPr>
            <w:rFonts w:ascii="Arial" w:hAnsi="Arial"/>
            <w:noProof w:val="0"/>
            <w:webHidden/>
          </w:rPr>
          <w:t>3</w:t>
        </w:r>
        <w:r w:rsidR="002C4582" w:rsidRPr="00771C2D">
          <w:rPr>
            <w:rFonts w:ascii="Arial" w:hAnsi="Arial"/>
            <w:noProof w:val="0"/>
            <w:webHidden/>
          </w:rPr>
          <w:fldChar w:fldCharType="end"/>
        </w:r>
      </w:hyperlink>
    </w:p>
    <w:p w14:paraId="38D9B6D9" w14:textId="069AE216" w:rsidR="002C4582" w:rsidRPr="00771C2D" w:rsidRDefault="002C4582">
      <w:pPr>
        <w:pStyle w:val="Inhopg2"/>
        <w:rPr>
          <w:rFonts w:ascii="Arial" w:eastAsiaTheme="minorEastAsia" w:hAnsi="Arial" w:cs="Arial"/>
          <w:kern w:val="2"/>
          <w:sz w:val="22"/>
          <w:szCs w:val="22"/>
          <w14:ligatures w14:val="standardContextual"/>
        </w:rPr>
      </w:pPr>
      <w:hyperlink w:anchor="_Toc144462769" w:history="1">
        <w:r w:rsidRPr="00771C2D">
          <w:rPr>
            <w:rStyle w:val="Hyperlink"/>
            <w:rFonts w:ascii="Arial" w:hAnsi="Arial" w:cs="Arial"/>
          </w:rPr>
          <w:t>1.1</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Leeswijzer</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_Toc144462769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3</w:t>
        </w:r>
        <w:r w:rsidRPr="00771C2D">
          <w:rPr>
            <w:rFonts w:ascii="Arial" w:hAnsi="Arial" w:cs="Arial"/>
            <w:webHidden/>
          </w:rPr>
          <w:fldChar w:fldCharType="end"/>
        </w:r>
      </w:hyperlink>
    </w:p>
    <w:p w14:paraId="13486BD1" w14:textId="688436DD" w:rsidR="002C4582" w:rsidRPr="00771C2D" w:rsidRDefault="002C4582">
      <w:pPr>
        <w:pStyle w:val="Inhopg2"/>
        <w:rPr>
          <w:rFonts w:ascii="Arial" w:eastAsiaTheme="minorEastAsia" w:hAnsi="Arial" w:cs="Arial"/>
          <w:kern w:val="2"/>
          <w:sz w:val="22"/>
          <w:szCs w:val="22"/>
          <w14:ligatures w14:val="standardContextual"/>
        </w:rPr>
      </w:pPr>
      <w:hyperlink w:anchor="_Toc144462770" w:history="1">
        <w:r w:rsidRPr="00771C2D">
          <w:rPr>
            <w:rStyle w:val="Hyperlink"/>
            <w:rFonts w:ascii="Arial" w:hAnsi="Arial" w:cs="Arial"/>
          </w:rPr>
          <w:t>1.2</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Begrippenlijst</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_Toc144462770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4</w:t>
        </w:r>
        <w:r w:rsidRPr="00771C2D">
          <w:rPr>
            <w:rFonts w:ascii="Arial" w:hAnsi="Arial" w:cs="Arial"/>
            <w:webHidden/>
          </w:rPr>
          <w:fldChar w:fldCharType="end"/>
        </w:r>
      </w:hyperlink>
    </w:p>
    <w:p w14:paraId="5C5CE141" w14:textId="58606DA4" w:rsidR="002C4582" w:rsidRPr="00771C2D" w:rsidRDefault="002C4582">
      <w:pPr>
        <w:pStyle w:val="Inhopg1"/>
        <w:rPr>
          <w:rFonts w:ascii="Arial" w:eastAsiaTheme="minorEastAsia" w:hAnsi="Arial"/>
          <w:bCs w:val="0"/>
          <w:caps w:val="0"/>
          <w:noProof w:val="0"/>
          <w:color w:val="auto"/>
          <w:kern w:val="2"/>
          <w:sz w:val="22"/>
          <w:szCs w:val="22"/>
          <w14:ligatures w14:val="standardContextual"/>
        </w:rPr>
      </w:pPr>
      <w:hyperlink w:anchor="_Toc144462771" w:history="1">
        <w:r w:rsidRPr="00771C2D">
          <w:rPr>
            <w:rStyle w:val="Hyperlink"/>
            <w:rFonts w:ascii="Arial" w:hAnsi="Arial"/>
            <w:noProof w:val="0"/>
          </w:rPr>
          <w:t>2</w:t>
        </w:r>
        <w:r w:rsidRPr="00771C2D">
          <w:rPr>
            <w:rFonts w:ascii="Arial" w:eastAsiaTheme="minorEastAsia" w:hAnsi="Arial"/>
            <w:bCs w:val="0"/>
            <w:caps w:val="0"/>
            <w:noProof w:val="0"/>
            <w:color w:val="auto"/>
            <w:kern w:val="2"/>
            <w:sz w:val="22"/>
            <w:szCs w:val="22"/>
            <w14:ligatures w14:val="standardContextual"/>
          </w:rPr>
          <w:tab/>
        </w:r>
        <w:r w:rsidRPr="00771C2D">
          <w:rPr>
            <w:rStyle w:val="Hyperlink"/>
            <w:rFonts w:ascii="Arial" w:hAnsi="Arial"/>
            <w:noProof w:val="0"/>
          </w:rPr>
          <w:t>Bepalingen samenwerking</w:t>
        </w:r>
        <w:r w:rsidRPr="00771C2D">
          <w:rPr>
            <w:rFonts w:ascii="Arial" w:hAnsi="Arial"/>
            <w:noProof w:val="0"/>
            <w:webHidden/>
          </w:rPr>
          <w:tab/>
        </w:r>
        <w:r w:rsidRPr="00771C2D">
          <w:rPr>
            <w:rFonts w:ascii="Arial" w:hAnsi="Arial"/>
            <w:noProof w:val="0"/>
            <w:webHidden/>
          </w:rPr>
          <w:fldChar w:fldCharType="begin"/>
        </w:r>
        <w:r w:rsidRPr="00771C2D">
          <w:rPr>
            <w:rFonts w:ascii="Arial" w:hAnsi="Arial"/>
            <w:noProof w:val="0"/>
            <w:webHidden/>
          </w:rPr>
          <w:instrText xml:space="preserve"> PAGEREF _Toc144462771 \h </w:instrText>
        </w:r>
        <w:r w:rsidRPr="00771C2D">
          <w:rPr>
            <w:rFonts w:ascii="Arial" w:hAnsi="Arial"/>
            <w:noProof w:val="0"/>
            <w:webHidden/>
          </w:rPr>
        </w:r>
        <w:r w:rsidRPr="00771C2D">
          <w:rPr>
            <w:rFonts w:ascii="Arial" w:hAnsi="Arial"/>
            <w:noProof w:val="0"/>
            <w:webHidden/>
          </w:rPr>
          <w:fldChar w:fldCharType="separate"/>
        </w:r>
        <w:r w:rsidRPr="00771C2D">
          <w:rPr>
            <w:rFonts w:ascii="Arial" w:hAnsi="Arial"/>
            <w:noProof w:val="0"/>
            <w:webHidden/>
          </w:rPr>
          <w:t>5</w:t>
        </w:r>
        <w:r w:rsidRPr="00771C2D">
          <w:rPr>
            <w:rFonts w:ascii="Arial" w:hAnsi="Arial"/>
            <w:noProof w:val="0"/>
            <w:webHidden/>
          </w:rPr>
          <w:fldChar w:fldCharType="end"/>
        </w:r>
      </w:hyperlink>
    </w:p>
    <w:p w14:paraId="723A5A85" w14:textId="270A40F6" w:rsidR="002C4582" w:rsidRPr="00771C2D" w:rsidRDefault="002C4582">
      <w:pPr>
        <w:pStyle w:val="Inhopg2"/>
        <w:rPr>
          <w:rFonts w:ascii="Arial" w:eastAsiaTheme="minorEastAsia" w:hAnsi="Arial" w:cs="Arial"/>
          <w:kern w:val="2"/>
          <w:sz w:val="22"/>
          <w:szCs w:val="22"/>
          <w14:ligatures w14:val="standardContextual"/>
        </w:rPr>
      </w:pPr>
      <w:hyperlink w:anchor="_Toc144462772" w:history="1">
        <w:r w:rsidRPr="00771C2D">
          <w:rPr>
            <w:rStyle w:val="Hyperlink"/>
            <w:rFonts w:ascii="Arial" w:hAnsi="Arial" w:cs="Arial"/>
          </w:rPr>
          <w:t>2.1</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Ondergetekende</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_Toc144462772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5</w:t>
        </w:r>
        <w:r w:rsidRPr="00771C2D">
          <w:rPr>
            <w:rFonts w:ascii="Arial" w:hAnsi="Arial" w:cs="Arial"/>
            <w:webHidden/>
          </w:rPr>
          <w:fldChar w:fldCharType="end"/>
        </w:r>
      </w:hyperlink>
    </w:p>
    <w:p w14:paraId="43AF8D56" w14:textId="03769C9D" w:rsidR="002C4582" w:rsidRPr="00771C2D" w:rsidRDefault="002C4582">
      <w:pPr>
        <w:pStyle w:val="Inhopg2"/>
        <w:rPr>
          <w:rFonts w:ascii="Arial" w:eastAsiaTheme="minorEastAsia" w:hAnsi="Arial" w:cs="Arial"/>
          <w:kern w:val="2"/>
          <w:sz w:val="22"/>
          <w:szCs w:val="22"/>
          <w14:ligatures w14:val="standardContextual"/>
        </w:rPr>
      </w:pPr>
      <w:hyperlink w:anchor="_Toc144462773" w:history="1">
        <w:r w:rsidRPr="00771C2D">
          <w:rPr>
            <w:rStyle w:val="Hyperlink"/>
            <w:rFonts w:ascii="Arial" w:hAnsi="Arial" w:cs="Arial"/>
          </w:rPr>
          <w:t>2.2</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Bepalingen samenwerking</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_Toc144462773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5</w:t>
        </w:r>
        <w:r w:rsidRPr="00771C2D">
          <w:rPr>
            <w:rFonts w:ascii="Arial" w:hAnsi="Arial" w:cs="Arial"/>
            <w:webHidden/>
          </w:rPr>
          <w:fldChar w:fldCharType="end"/>
        </w:r>
      </w:hyperlink>
    </w:p>
    <w:p w14:paraId="40CE012C" w14:textId="15951A63" w:rsidR="002C4582" w:rsidRPr="00771C2D" w:rsidRDefault="002C4582">
      <w:pPr>
        <w:pStyle w:val="Inhopg1"/>
        <w:rPr>
          <w:rFonts w:ascii="Arial" w:eastAsiaTheme="minorEastAsia" w:hAnsi="Arial"/>
          <w:bCs w:val="0"/>
          <w:caps w:val="0"/>
          <w:noProof w:val="0"/>
          <w:color w:val="auto"/>
          <w:kern w:val="2"/>
          <w:sz w:val="22"/>
          <w:szCs w:val="22"/>
          <w14:ligatures w14:val="standardContextual"/>
        </w:rPr>
      </w:pPr>
      <w:hyperlink w:anchor="_Toc144462774" w:history="1">
        <w:r w:rsidRPr="00771C2D">
          <w:rPr>
            <w:rStyle w:val="Hyperlink"/>
            <w:rFonts w:ascii="Arial" w:hAnsi="Arial"/>
            <w:noProof w:val="0"/>
            <w:lang w:eastAsia="en-US"/>
          </w:rPr>
          <w:t>3</w:t>
        </w:r>
        <w:r w:rsidRPr="00771C2D">
          <w:rPr>
            <w:rFonts w:ascii="Arial" w:eastAsiaTheme="minorEastAsia" w:hAnsi="Arial"/>
            <w:bCs w:val="0"/>
            <w:caps w:val="0"/>
            <w:noProof w:val="0"/>
            <w:color w:val="auto"/>
            <w:kern w:val="2"/>
            <w:sz w:val="22"/>
            <w:szCs w:val="22"/>
            <w14:ligatures w14:val="standardContextual"/>
          </w:rPr>
          <w:tab/>
        </w:r>
        <w:r w:rsidRPr="00771C2D">
          <w:rPr>
            <w:rStyle w:val="Hyperlink"/>
            <w:rFonts w:ascii="Arial" w:hAnsi="Arial"/>
            <w:noProof w:val="0"/>
            <w:lang w:eastAsia="en-US"/>
          </w:rPr>
          <w:t>Bepalingen Project</w:t>
        </w:r>
        <w:r w:rsidRPr="00771C2D">
          <w:rPr>
            <w:rFonts w:ascii="Arial" w:hAnsi="Arial"/>
            <w:noProof w:val="0"/>
            <w:webHidden/>
          </w:rPr>
          <w:tab/>
        </w:r>
        <w:r w:rsidRPr="00771C2D">
          <w:rPr>
            <w:rFonts w:ascii="Arial" w:hAnsi="Arial"/>
            <w:noProof w:val="0"/>
            <w:webHidden/>
          </w:rPr>
          <w:fldChar w:fldCharType="begin"/>
        </w:r>
        <w:r w:rsidRPr="00771C2D">
          <w:rPr>
            <w:rFonts w:ascii="Arial" w:hAnsi="Arial"/>
            <w:noProof w:val="0"/>
            <w:webHidden/>
          </w:rPr>
          <w:instrText xml:space="preserve"> PAGEREF _Toc144462774 \h </w:instrText>
        </w:r>
        <w:r w:rsidRPr="00771C2D">
          <w:rPr>
            <w:rFonts w:ascii="Arial" w:hAnsi="Arial"/>
            <w:noProof w:val="0"/>
            <w:webHidden/>
          </w:rPr>
        </w:r>
        <w:r w:rsidRPr="00771C2D">
          <w:rPr>
            <w:rFonts w:ascii="Arial" w:hAnsi="Arial"/>
            <w:noProof w:val="0"/>
            <w:webHidden/>
          </w:rPr>
          <w:fldChar w:fldCharType="separate"/>
        </w:r>
        <w:r w:rsidRPr="00771C2D">
          <w:rPr>
            <w:rFonts w:ascii="Arial" w:hAnsi="Arial"/>
            <w:noProof w:val="0"/>
            <w:webHidden/>
          </w:rPr>
          <w:t>7</w:t>
        </w:r>
        <w:r w:rsidRPr="00771C2D">
          <w:rPr>
            <w:rFonts w:ascii="Arial" w:hAnsi="Arial"/>
            <w:noProof w:val="0"/>
            <w:webHidden/>
          </w:rPr>
          <w:fldChar w:fldCharType="end"/>
        </w:r>
      </w:hyperlink>
    </w:p>
    <w:p w14:paraId="3A0FC229" w14:textId="2C4C0048" w:rsidR="002C4582" w:rsidRPr="00771C2D" w:rsidRDefault="002C4582">
      <w:pPr>
        <w:pStyle w:val="Inhopg2"/>
        <w:rPr>
          <w:rFonts w:ascii="Arial" w:eastAsiaTheme="minorEastAsia" w:hAnsi="Arial" w:cs="Arial"/>
          <w:kern w:val="2"/>
          <w:sz w:val="22"/>
          <w:szCs w:val="22"/>
          <w14:ligatures w14:val="standardContextual"/>
        </w:rPr>
      </w:pPr>
      <w:hyperlink w:anchor="_Toc144462775" w:history="1">
        <w:r w:rsidRPr="00771C2D">
          <w:rPr>
            <w:rStyle w:val="Hyperlink"/>
            <w:rFonts w:ascii="Arial" w:hAnsi="Arial" w:cs="Arial"/>
          </w:rPr>
          <w:t>3.1</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Doelstellingen project</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_Toc144462775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7</w:t>
        </w:r>
        <w:r w:rsidRPr="00771C2D">
          <w:rPr>
            <w:rFonts w:ascii="Arial" w:hAnsi="Arial" w:cs="Arial"/>
            <w:webHidden/>
          </w:rPr>
          <w:fldChar w:fldCharType="end"/>
        </w:r>
      </w:hyperlink>
    </w:p>
    <w:p w14:paraId="09987C2F" w14:textId="664D238C" w:rsidR="002C4582" w:rsidRPr="00771C2D" w:rsidRDefault="002C4582">
      <w:pPr>
        <w:pStyle w:val="Inhopg2"/>
        <w:rPr>
          <w:rFonts w:ascii="Arial" w:eastAsiaTheme="minorEastAsia" w:hAnsi="Arial" w:cs="Arial"/>
          <w:kern w:val="2"/>
          <w:sz w:val="22"/>
          <w:szCs w:val="22"/>
          <w14:ligatures w14:val="standardContextual"/>
        </w:rPr>
      </w:pPr>
      <w:hyperlink w:anchor="_Toc144462776" w:history="1">
        <w:r w:rsidRPr="00771C2D">
          <w:rPr>
            <w:rStyle w:val="Hyperlink"/>
            <w:rFonts w:ascii="Arial" w:hAnsi="Arial" w:cs="Arial"/>
          </w:rPr>
          <w:t>3.2</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Projectteam doelstelling</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_Toc144462776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7</w:t>
        </w:r>
        <w:r w:rsidRPr="00771C2D">
          <w:rPr>
            <w:rFonts w:ascii="Arial" w:hAnsi="Arial" w:cs="Arial"/>
            <w:webHidden/>
          </w:rPr>
          <w:fldChar w:fldCharType="end"/>
        </w:r>
      </w:hyperlink>
    </w:p>
    <w:p w14:paraId="39E0D005" w14:textId="20A8CF99"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77" w:history="1">
        <w:r w:rsidRPr="00771C2D">
          <w:rPr>
            <w:rStyle w:val="Hyperlink"/>
            <w:rFonts w:ascii="Arial" w:hAnsi="Arial" w:cs="Arial"/>
            <w:lang w:eastAsia="en-US"/>
          </w:rPr>
          <w:t>3.2.1</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Contractbeheersing</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_Toc144462777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7</w:t>
        </w:r>
        <w:r w:rsidRPr="00771C2D">
          <w:rPr>
            <w:rFonts w:ascii="Arial" w:hAnsi="Arial" w:cs="Arial"/>
            <w:webHidden/>
          </w:rPr>
          <w:fldChar w:fldCharType="end"/>
        </w:r>
      </w:hyperlink>
    </w:p>
    <w:p w14:paraId="00992B75" w14:textId="4AA05778" w:rsidR="002C4582" w:rsidRPr="00771C2D" w:rsidRDefault="002C4582">
      <w:pPr>
        <w:pStyle w:val="Inhopg2"/>
        <w:rPr>
          <w:rFonts w:ascii="Arial" w:eastAsiaTheme="minorEastAsia" w:hAnsi="Arial" w:cs="Arial"/>
          <w:kern w:val="2"/>
          <w:sz w:val="22"/>
          <w:szCs w:val="22"/>
          <w14:ligatures w14:val="standardContextual"/>
        </w:rPr>
      </w:pPr>
      <w:hyperlink w:anchor="_Toc144462778" w:history="1">
        <w:r w:rsidRPr="00771C2D">
          <w:rPr>
            <w:rStyle w:val="Hyperlink"/>
            <w:rFonts w:ascii="Arial" w:hAnsi="Arial" w:cs="Arial"/>
          </w:rPr>
          <w:t>3.3</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Samenstelling Projectteam</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_Toc144462778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8</w:t>
        </w:r>
        <w:r w:rsidRPr="00771C2D">
          <w:rPr>
            <w:rFonts w:ascii="Arial" w:hAnsi="Arial" w:cs="Arial"/>
            <w:webHidden/>
          </w:rPr>
          <w:fldChar w:fldCharType="end"/>
        </w:r>
      </w:hyperlink>
    </w:p>
    <w:p w14:paraId="0F24E09A" w14:textId="1BE262F0"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79" w:history="1">
        <w:r w:rsidRPr="00771C2D">
          <w:rPr>
            <w:rStyle w:val="Hyperlink"/>
            <w:rFonts w:ascii="Arial" w:hAnsi="Arial" w:cs="Arial"/>
            <w:lang w:eastAsia="en-US"/>
          </w:rPr>
          <w:t>3.3.1</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Houding en gedrag binnen projectteam</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_Toc144462779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8</w:t>
        </w:r>
        <w:r w:rsidRPr="00771C2D">
          <w:rPr>
            <w:rFonts w:ascii="Arial" w:hAnsi="Arial" w:cs="Arial"/>
            <w:webHidden/>
          </w:rPr>
          <w:fldChar w:fldCharType="end"/>
        </w:r>
      </w:hyperlink>
    </w:p>
    <w:p w14:paraId="14C93729" w14:textId="7D4550BB"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80" w:history="1">
        <w:r w:rsidRPr="00771C2D">
          <w:rPr>
            <w:rStyle w:val="Hyperlink"/>
            <w:rFonts w:ascii="Arial" w:hAnsi="Arial" w:cs="Arial"/>
            <w:lang w:eastAsia="en-US"/>
          </w:rPr>
          <w:t>3.3.2</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Aanpassing deelnemers in Projectteam (vanuit Opdrachtgever / opdrachtnemer )</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_Toc144462780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9</w:t>
        </w:r>
        <w:r w:rsidRPr="00771C2D">
          <w:rPr>
            <w:rFonts w:ascii="Arial" w:hAnsi="Arial" w:cs="Arial"/>
            <w:webHidden/>
          </w:rPr>
          <w:fldChar w:fldCharType="end"/>
        </w:r>
      </w:hyperlink>
    </w:p>
    <w:p w14:paraId="0655DC41" w14:textId="194ED22E"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81" w:history="1">
        <w:r w:rsidRPr="00771C2D">
          <w:rPr>
            <w:rStyle w:val="Hyperlink"/>
            <w:rFonts w:ascii="Arial" w:hAnsi="Arial" w:cs="Arial"/>
            <w:lang w:eastAsia="en-US"/>
          </w:rPr>
          <w:t>3.3.3</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Verplichtingen van de Opdrachtgever in het Projectteam</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_Toc144462781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9</w:t>
        </w:r>
        <w:r w:rsidRPr="00771C2D">
          <w:rPr>
            <w:rFonts w:ascii="Arial" w:hAnsi="Arial" w:cs="Arial"/>
            <w:webHidden/>
          </w:rPr>
          <w:fldChar w:fldCharType="end"/>
        </w:r>
      </w:hyperlink>
    </w:p>
    <w:p w14:paraId="26EF55DC" w14:textId="4EDB47AB"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82" w:history="1">
        <w:r w:rsidRPr="00771C2D">
          <w:rPr>
            <w:rStyle w:val="Hyperlink"/>
            <w:rFonts w:ascii="Arial" w:hAnsi="Arial" w:cs="Arial"/>
            <w:lang w:eastAsia="en-US"/>
          </w:rPr>
          <w:t>3.3.4</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Verplichtingen van de opdrachtnemer in het Projectteam</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_Toc144462782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10</w:t>
        </w:r>
        <w:r w:rsidRPr="00771C2D">
          <w:rPr>
            <w:rFonts w:ascii="Arial" w:hAnsi="Arial" w:cs="Arial"/>
            <w:webHidden/>
          </w:rPr>
          <w:fldChar w:fldCharType="end"/>
        </w:r>
      </w:hyperlink>
    </w:p>
    <w:p w14:paraId="46BDA982" w14:textId="559B5A73" w:rsidR="002C4582" w:rsidRPr="00771C2D" w:rsidRDefault="002C4582">
      <w:pPr>
        <w:pStyle w:val="Inhopg2"/>
        <w:rPr>
          <w:rFonts w:ascii="Arial" w:eastAsiaTheme="minorEastAsia" w:hAnsi="Arial" w:cs="Arial"/>
          <w:kern w:val="2"/>
          <w:sz w:val="22"/>
          <w:szCs w:val="22"/>
          <w14:ligatures w14:val="standardContextual"/>
        </w:rPr>
      </w:pPr>
      <w:hyperlink w:anchor="_Toc144462783" w:history="1">
        <w:r w:rsidRPr="00771C2D">
          <w:rPr>
            <w:rStyle w:val="Hyperlink"/>
            <w:rFonts w:ascii="Arial" w:hAnsi="Arial" w:cs="Arial"/>
          </w:rPr>
          <w:t>3.4</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Financieel</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_Toc144462783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10</w:t>
        </w:r>
        <w:r w:rsidRPr="00771C2D">
          <w:rPr>
            <w:rFonts w:ascii="Arial" w:hAnsi="Arial" w:cs="Arial"/>
            <w:webHidden/>
          </w:rPr>
          <w:fldChar w:fldCharType="end"/>
        </w:r>
      </w:hyperlink>
    </w:p>
    <w:p w14:paraId="751CB47B" w14:textId="7C5A3CFF"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84" w:history="1">
        <w:r w:rsidRPr="00771C2D">
          <w:rPr>
            <w:rStyle w:val="Hyperlink"/>
            <w:rFonts w:ascii="Arial" w:hAnsi="Arial" w:cs="Arial"/>
            <w:lang w:eastAsia="en-US"/>
          </w:rPr>
          <w:t>3.4.1</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Taakstellend Budget</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_Toc144462784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10</w:t>
        </w:r>
        <w:r w:rsidRPr="00771C2D">
          <w:rPr>
            <w:rFonts w:ascii="Arial" w:hAnsi="Arial" w:cs="Arial"/>
            <w:webHidden/>
          </w:rPr>
          <w:fldChar w:fldCharType="end"/>
        </w:r>
      </w:hyperlink>
    </w:p>
    <w:p w14:paraId="6944C985" w14:textId="2022AAB6"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85" w:history="1">
        <w:r w:rsidRPr="00771C2D">
          <w:rPr>
            <w:rStyle w:val="Hyperlink"/>
            <w:rFonts w:ascii="Arial" w:hAnsi="Arial" w:cs="Arial"/>
            <w:lang w:eastAsia="en-US"/>
          </w:rPr>
          <w:t>3.4.2</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Facturatie door Opdrachtnemer</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_Toc144462785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11</w:t>
        </w:r>
        <w:r w:rsidRPr="00771C2D">
          <w:rPr>
            <w:rFonts w:ascii="Arial" w:hAnsi="Arial" w:cs="Arial"/>
            <w:webHidden/>
          </w:rPr>
          <w:fldChar w:fldCharType="end"/>
        </w:r>
      </w:hyperlink>
    </w:p>
    <w:p w14:paraId="0EF3D075" w14:textId="6E30631F"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86" w:history="1">
        <w:r w:rsidRPr="00771C2D">
          <w:rPr>
            <w:rStyle w:val="Hyperlink"/>
            <w:rFonts w:ascii="Arial" w:hAnsi="Arial" w:cs="Arial"/>
            <w:lang w:eastAsia="en-US"/>
          </w:rPr>
          <w:t>3.4.3</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Opslagpercentages UK, AK, W&amp;R</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_Toc144462786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11</w:t>
        </w:r>
        <w:r w:rsidRPr="00771C2D">
          <w:rPr>
            <w:rFonts w:ascii="Arial" w:hAnsi="Arial" w:cs="Arial"/>
            <w:webHidden/>
          </w:rPr>
          <w:fldChar w:fldCharType="end"/>
        </w:r>
      </w:hyperlink>
    </w:p>
    <w:p w14:paraId="3A90C383" w14:textId="6CD7E664" w:rsidR="002C4582" w:rsidRPr="00771C2D" w:rsidRDefault="002C4582">
      <w:pPr>
        <w:pStyle w:val="Inhopg2"/>
        <w:rPr>
          <w:rFonts w:ascii="Arial" w:eastAsiaTheme="minorEastAsia" w:hAnsi="Arial" w:cs="Arial"/>
          <w:kern w:val="2"/>
          <w:sz w:val="22"/>
          <w:szCs w:val="22"/>
          <w14:ligatures w14:val="standardContextual"/>
        </w:rPr>
      </w:pPr>
      <w:hyperlink w:anchor="_Toc144462787" w:history="1">
        <w:r w:rsidRPr="00771C2D">
          <w:rPr>
            <w:rStyle w:val="Hyperlink"/>
            <w:rFonts w:ascii="Arial" w:hAnsi="Arial" w:cs="Arial"/>
          </w:rPr>
          <w:t>3.5</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Verlenging van de Samenwerkingsovereenkomst</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_Toc144462787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11</w:t>
        </w:r>
        <w:r w:rsidRPr="00771C2D">
          <w:rPr>
            <w:rFonts w:ascii="Arial" w:hAnsi="Arial" w:cs="Arial"/>
            <w:webHidden/>
          </w:rPr>
          <w:fldChar w:fldCharType="end"/>
        </w:r>
      </w:hyperlink>
    </w:p>
    <w:p w14:paraId="5EA95C78" w14:textId="2A8E974B"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88" w:history="1">
        <w:r w:rsidRPr="00771C2D">
          <w:rPr>
            <w:rStyle w:val="Hyperlink"/>
            <w:rFonts w:ascii="Arial" w:hAnsi="Arial" w:cs="Arial"/>
            <w:lang w:eastAsia="en-US"/>
          </w:rPr>
          <w:t>3.5.1</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Verlenging</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_Toc144462788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11</w:t>
        </w:r>
        <w:r w:rsidRPr="00771C2D">
          <w:rPr>
            <w:rFonts w:ascii="Arial" w:hAnsi="Arial" w:cs="Arial"/>
            <w:webHidden/>
          </w:rPr>
          <w:fldChar w:fldCharType="end"/>
        </w:r>
      </w:hyperlink>
    </w:p>
    <w:p w14:paraId="224D464E" w14:textId="38271605" w:rsidR="002C4582" w:rsidRPr="00771C2D" w:rsidRDefault="002C4582">
      <w:pPr>
        <w:pStyle w:val="Inhopg2"/>
        <w:rPr>
          <w:rFonts w:ascii="Arial" w:eastAsiaTheme="minorEastAsia" w:hAnsi="Arial" w:cs="Arial"/>
          <w:kern w:val="2"/>
          <w:sz w:val="22"/>
          <w:szCs w:val="22"/>
          <w14:ligatures w14:val="standardContextual"/>
        </w:rPr>
      </w:pPr>
      <w:hyperlink w:anchor="_Toc144462789" w:history="1">
        <w:r w:rsidRPr="00771C2D">
          <w:rPr>
            <w:rStyle w:val="Hyperlink"/>
            <w:rFonts w:ascii="Arial" w:hAnsi="Arial" w:cs="Arial"/>
          </w:rPr>
          <w:t>3.6</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Beëindiging van de SamenwerkingsOvereenkomst</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_Toc144462789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11</w:t>
        </w:r>
        <w:r w:rsidRPr="00771C2D">
          <w:rPr>
            <w:rFonts w:ascii="Arial" w:hAnsi="Arial" w:cs="Arial"/>
            <w:webHidden/>
          </w:rPr>
          <w:fldChar w:fldCharType="end"/>
        </w:r>
      </w:hyperlink>
    </w:p>
    <w:p w14:paraId="098EE898" w14:textId="036B6A1D"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90" w:history="1">
        <w:r w:rsidRPr="00771C2D">
          <w:rPr>
            <w:rStyle w:val="Hyperlink"/>
            <w:rFonts w:ascii="Arial" w:hAnsi="Arial" w:cs="Arial"/>
            <w:lang w:eastAsia="en-US"/>
          </w:rPr>
          <w:t>3.6.1</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Ontbinden of opzeggen</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_Toc144462790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11</w:t>
        </w:r>
        <w:r w:rsidRPr="00771C2D">
          <w:rPr>
            <w:rFonts w:ascii="Arial" w:hAnsi="Arial" w:cs="Arial"/>
            <w:webHidden/>
          </w:rPr>
          <w:fldChar w:fldCharType="end"/>
        </w:r>
      </w:hyperlink>
    </w:p>
    <w:p w14:paraId="4A7DC2EB" w14:textId="5078F2D1"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91" w:history="1">
        <w:r w:rsidRPr="00771C2D">
          <w:rPr>
            <w:rStyle w:val="Hyperlink"/>
            <w:rFonts w:ascii="Arial" w:hAnsi="Arial" w:cs="Arial"/>
            <w:lang w:eastAsia="en-US"/>
          </w:rPr>
          <w:t>3.6.2</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Van toepassing zijnde bepalingen</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_Toc144462791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12</w:t>
        </w:r>
        <w:r w:rsidRPr="00771C2D">
          <w:rPr>
            <w:rFonts w:ascii="Arial" w:hAnsi="Arial" w:cs="Arial"/>
            <w:webHidden/>
          </w:rPr>
          <w:fldChar w:fldCharType="end"/>
        </w:r>
      </w:hyperlink>
    </w:p>
    <w:p w14:paraId="55AB97F2" w14:textId="77B533AF"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92" w:history="1">
        <w:r w:rsidRPr="00771C2D">
          <w:rPr>
            <w:rStyle w:val="Hyperlink"/>
            <w:rFonts w:ascii="Arial" w:hAnsi="Arial" w:cs="Arial"/>
            <w:lang w:eastAsia="en-US"/>
          </w:rPr>
          <w:t>3.6.3</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Afrekening ontbinding</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_Toc144462792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12</w:t>
        </w:r>
        <w:r w:rsidRPr="00771C2D">
          <w:rPr>
            <w:rFonts w:ascii="Arial" w:hAnsi="Arial" w:cs="Arial"/>
            <w:webHidden/>
          </w:rPr>
          <w:fldChar w:fldCharType="end"/>
        </w:r>
      </w:hyperlink>
    </w:p>
    <w:p w14:paraId="32F1124E" w14:textId="32A5E2A0" w:rsidR="002C4582" w:rsidRPr="00771C2D" w:rsidRDefault="002C4582">
      <w:pPr>
        <w:pStyle w:val="Inhopg2"/>
        <w:rPr>
          <w:rFonts w:ascii="Arial" w:eastAsiaTheme="minorEastAsia" w:hAnsi="Arial" w:cs="Arial"/>
          <w:kern w:val="2"/>
          <w:sz w:val="22"/>
          <w:szCs w:val="22"/>
          <w14:ligatures w14:val="standardContextual"/>
        </w:rPr>
      </w:pPr>
      <w:hyperlink w:anchor="_Toc144462793" w:history="1">
        <w:r w:rsidRPr="00771C2D">
          <w:rPr>
            <w:rStyle w:val="Hyperlink"/>
            <w:rFonts w:ascii="Arial" w:hAnsi="Arial" w:cs="Arial"/>
          </w:rPr>
          <w:t>3.7</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Geschillen en toepasselijk recht</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_Toc144462793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12</w:t>
        </w:r>
        <w:r w:rsidRPr="00771C2D">
          <w:rPr>
            <w:rFonts w:ascii="Arial" w:hAnsi="Arial" w:cs="Arial"/>
            <w:webHidden/>
          </w:rPr>
          <w:fldChar w:fldCharType="end"/>
        </w:r>
      </w:hyperlink>
    </w:p>
    <w:p w14:paraId="655809AF" w14:textId="16740A6C"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94" w:history="1">
        <w:r w:rsidRPr="00771C2D">
          <w:rPr>
            <w:rStyle w:val="Hyperlink"/>
            <w:rFonts w:ascii="Arial" w:hAnsi="Arial" w:cs="Arial"/>
            <w:lang w:eastAsia="en-US"/>
          </w:rPr>
          <w:t>3.7.1</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Van toepassing zijnde recht</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_Toc144462794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12</w:t>
        </w:r>
        <w:r w:rsidRPr="00771C2D">
          <w:rPr>
            <w:rFonts w:ascii="Arial" w:hAnsi="Arial" w:cs="Arial"/>
            <w:webHidden/>
          </w:rPr>
          <w:fldChar w:fldCharType="end"/>
        </w:r>
      </w:hyperlink>
    </w:p>
    <w:p w14:paraId="7D78661F" w14:textId="54C57AEF"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795" w:history="1">
        <w:r w:rsidRPr="00771C2D">
          <w:rPr>
            <w:rStyle w:val="Hyperlink"/>
            <w:rFonts w:ascii="Arial" w:hAnsi="Arial" w:cs="Arial"/>
            <w:lang w:eastAsia="en-US"/>
          </w:rPr>
          <w:t>3.7.2</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Beslechting geschillen</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_Toc144462795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12</w:t>
        </w:r>
        <w:r w:rsidRPr="00771C2D">
          <w:rPr>
            <w:rFonts w:ascii="Arial" w:hAnsi="Arial" w:cs="Arial"/>
            <w:webHidden/>
          </w:rPr>
          <w:fldChar w:fldCharType="end"/>
        </w:r>
      </w:hyperlink>
    </w:p>
    <w:p w14:paraId="0EF2B484" w14:textId="2D2CBBF7" w:rsidR="002C4582" w:rsidRPr="00771C2D" w:rsidRDefault="002C4582">
      <w:pPr>
        <w:pStyle w:val="Inhopg1"/>
        <w:rPr>
          <w:rFonts w:ascii="Arial" w:eastAsiaTheme="minorEastAsia" w:hAnsi="Arial"/>
          <w:bCs w:val="0"/>
          <w:caps w:val="0"/>
          <w:noProof w:val="0"/>
          <w:color w:val="auto"/>
          <w:kern w:val="2"/>
          <w:sz w:val="22"/>
          <w:szCs w:val="22"/>
          <w14:ligatures w14:val="standardContextual"/>
        </w:rPr>
      </w:pPr>
      <w:hyperlink w:anchor="_Toc144462796" w:history="1">
        <w:r w:rsidRPr="00771C2D">
          <w:rPr>
            <w:rStyle w:val="Hyperlink"/>
            <w:rFonts w:ascii="Arial" w:hAnsi="Arial"/>
            <w:noProof w:val="0"/>
            <w:lang w:eastAsia="en-US"/>
          </w:rPr>
          <w:t>4</w:t>
        </w:r>
        <w:r w:rsidRPr="00771C2D">
          <w:rPr>
            <w:rFonts w:ascii="Arial" w:eastAsiaTheme="minorEastAsia" w:hAnsi="Arial"/>
            <w:bCs w:val="0"/>
            <w:caps w:val="0"/>
            <w:noProof w:val="0"/>
            <w:color w:val="auto"/>
            <w:kern w:val="2"/>
            <w:sz w:val="22"/>
            <w:szCs w:val="22"/>
            <w14:ligatures w14:val="standardContextual"/>
          </w:rPr>
          <w:tab/>
        </w:r>
        <w:r w:rsidRPr="00771C2D">
          <w:rPr>
            <w:rStyle w:val="Hyperlink"/>
            <w:rFonts w:ascii="Arial" w:hAnsi="Arial"/>
            <w:noProof w:val="0"/>
            <w:lang w:eastAsia="en-US"/>
          </w:rPr>
          <w:t>Be</w:t>
        </w:r>
        <w:r w:rsidRPr="00771C2D">
          <w:rPr>
            <w:rStyle w:val="Hyperlink"/>
            <w:rFonts w:ascii="Arial" w:hAnsi="Arial"/>
            <w:noProof w:val="0"/>
            <w:lang w:eastAsia="en-US"/>
          </w:rPr>
          <w:t>p</w:t>
        </w:r>
        <w:r w:rsidRPr="00771C2D">
          <w:rPr>
            <w:rStyle w:val="Hyperlink"/>
            <w:rFonts w:ascii="Arial" w:hAnsi="Arial"/>
            <w:noProof w:val="0"/>
            <w:lang w:eastAsia="en-US"/>
          </w:rPr>
          <w:t>alingen Voorbereiding &amp; uitvoering</w:t>
        </w:r>
        <w:r w:rsidRPr="00771C2D">
          <w:rPr>
            <w:rFonts w:ascii="Arial" w:hAnsi="Arial"/>
            <w:noProof w:val="0"/>
            <w:webHidden/>
          </w:rPr>
          <w:tab/>
        </w:r>
        <w:r w:rsidRPr="00771C2D">
          <w:rPr>
            <w:rFonts w:ascii="Arial" w:hAnsi="Arial"/>
            <w:noProof w:val="0"/>
            <w:webHidden/>
          </w:rPr>
          <w:fldChar w:fldCharType="begin"/>
        </w:r>
        <w:r w:rsidRPr="00771C2D">
          <w:rPr>
            <w:rFonts w:ascii="Arial" w:hAnsi="Arial"/>
            <w:noProof w:val="0"/>
            <w:webHidden/>
          </w:rPr>
          <w:instrText xml:space="preserve"> PAGEREF _Toc144462796 \h </w:instrText>
        </w:r>
        <w:r w:rsidRPr="00771C2D">
          <w:rPr>
            <w:rFonts w:ascii="Arial" w:hAnsi="Arial"/>
            <w:noProof w:val="0"/>
            <w:webHidden/>
          </w:rPr>
        </w:r>
        <w:r w:rsidRPr="00771C2D">
          <w:rPr>
            <w:rFonts w:ascii="Arial" w:hAnsi="Arial"/>
            <w:noProof w:val="0"/>
            <w:webHidden/>
          </w:rPr>
          <w:fldChar w:fldCharType="separate"/>
        </w:r>
        <w:r w:rsidRPr="00771C2D">
          <w:rPr>
            <w:rFonts w:ascii="Arial" w:hAnsi="Arial"/>
            <w:noProof w:val="0"/>
            <w:webHidden/>
          </w:rPr>
          <w:t>13</w:t>
        </w:r>
        <w:r w:rsidRPr="00771C2D">
          <w:rPr>
            <w:rFonts w:ascii="Arial" w:hAnsi="Arial"/>
            <w:noProof w:val="0"/>
            <w:webHidden/>
          </w:rPr>
          <w:fldChar w:fldCharType="end"/>
        </w:r>
      </w:hyperlink>
    </w:p>
    <w:p w14:paraId="1003EC2C" w14:textId="6AA68A7F" w:rsidR="002C4582" w:rsidRPr="00771C2D" w:rsidRDefault="002C4582">
      <w:pPr>
        <w:pStyle w:val="Inhopg2"/>
        <w:rPr>
          <w:rFonts w:ascii="Arial" w:eastAsiaTheme="minorEastAsia" w:hAnsi="Arial" w:cs="Arial"/>
          <w:kern w:val="2"/>
          <w:sz w:val="22"/>
          <w:szCs w:val="22"/>
          <w14:ligatures w14:val="standardContextual"/>
        </w:rPr>
      </w:pPr>
      <w:hyperlink w:anchor="_Toc144462797" w:history="1">
        <w:r w:rsidRPr="00771C2D">
          <w:rPr>
            <w:rStyle w:val="Hyperlink"/>
            <w:rFonts w:ascii="Arial" w:hAnsi="Arial" w:cs="Arial"/>
          </w:rPr>
          <w:t>4.1</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Rechtskarakter Samenwerkingsovereenkomst</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_Toc144462797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13</w:t>
        </w:r>
        <w:r w:rsidRPr="00771C2D">
          <w:rPr>
            <w:rFonts w:ascii="Arial" w:hAnsi="Arial" w:cs="Arial"/>
            <w:webHidden/>
          </w:rPr>
          <w:fldChar w:fldCharType="end"/>
        </w:r>
      </w:hyperlink>
    </w:p>
    <w:p w14:paraId="0187FAA7" w14:textId="70156221" w:rsidR="002C4582" w:rsidRPr="00771C2D" w:rsidRDefault="002C4582">
      <w:pPr>
        <w:pStyle w:val="Inhopg2"/>
        <w:rPr>
          <w:rFonts w:ascii="Arial" w:eastAsiaTheme="minorEastAsia" w:hAnsi="Arial" w:cs="Arial"/>
          <w:kern w:val="2"/>
          <w:sz w:val="22"/>
          <w:szCs w:val="22"/>
          <w14:ligatures w14:val="standardContextual"/>
        </w:rPr>
      </w:pPr>
      <w:hyperlink w:anchor="_Toc144462798" w:history="1">
        <w:r w:rsidRPr="00771C2D">
          <w:rPr>
            <w:rStyle w:val="Hyperlink"/>
            <w:rFonts w:ascii="Arial" w:hAnsi="Arial" w:cs="Arial"/>
          </w:rPr>
          <w:t>4.2</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Contractdocumenten</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_Toc144462798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13</w:t>
        </w:r>
        <w:r w:rsidRPr="00771C2D">
          <w:rPr>
            <w:rFonts w:ascii="Arial" w:hAnsi="Arial" w:cs="Arial"/>
            <w:webHidden/>
          </w:rPr>
          <w:fldChar w:fldCharType="end"/>
        </w:r>
      </w:hyperlink>
    </w:p>
    <w:p w14:paraId="58A781A7" w14:textId="72522301" w:rsidR="002C4582" w:rsidRPr="00771C2D" w:rsidRDefault="002C4582">
      <w:pPr>
        <w:pStyle w:val="Inhopg2"/>
        <w:rPr>
          <w:rFonts w:ascii="Arial" w:eastAsiaTheme="minorEastAsia" w:hAnsi="Arial" w:cs="Arial"/>
          <w:kern w:val="2"/>
          <w:sz w:val="22"/>
          <w:szCs w:val="22"/>
          <w14:ligatures w14:val="standardContextual"/>
        </w:rPr>
      </w:pPr>
      <w:hyperlink w:anchor="_Toc144462799" w:history="1">
        <w:r w:rsidRPr="00771C2D">
          <w:rPr>
            <w:rStyle w:val="Hyperlink"/>
            <w:rFonts w:ascii="Arial" w:hAnsi="Arial" w:cs="Arial"/>
          </w:rPr>
          <w:t>4.3</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Aansprakelijkheid en verzekering</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_Toc144462799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13</w:t>
        </w:r>
        <w:r w:rsidRPr="00771C2D">
          <w:rPr>
            <w:rFonts w:ascii="Arial" w:hAnsi="Arial" w:cs="Arial"/>
            <w:webHidden/>
          </w:rPr>
          <w:fldChar w:fldCharType="end"/>
        </w:r>
      </w:hyperlink>
    </w:p>
    <w:p w14:paraId="2D25CB39" w14:textId="395BF131"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800" w:history="1">
        <w:r w:rsidRPr="00771C2D">
          <w:rPr>
            <w:rStyle w:val="Hyperlink"/>
            <w:rFonts w:ascii="Arial" w:hAnsi="Arial" w:cs="Arial"/>
            <w:lang w:eastAsia="en-US"/>
          </w:rPr>
          <w:t>4.3.1</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Aansprakelijkheid Leden Projectteam</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_Toc144462800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13</w:t>
        </w:r>
        <w:r w:rsidRPr="00771C2D">
          <w:rPr>
            <w:rFonts w:ascii="Arial" w:hAnsi="Arial" w:cs="Arial"/>
            <w:webHidden/>
          </w:rPr>
          <w:fldChar w:fldCharType="end"/>
        </w:r>
      </w:hyperlink>
    </w:p>
    <w:p w14:paraId="1DF209B3" w14:textId="4CAD4AF5"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801" w:history="1">
        <w:r w:rsidRPr="00771C2D">
          <w:rPr>
            <w:rStyle w:val="Hyperlink"/>
            <w:rFonts w:ascii="Arial" w:hAnsi="Arial" w:cs="Arial"/>
            <w:lang w:eastAsia="en-US"/>
          </w:rPr>
          <w:t>4.3.2</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Aansprakelijkheid Opdrachtnemer</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_Toc144462801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13</w:t>
        </w:r>
        <w:r w:rsidRPr="00771C2D">
          <w:rPr>
            <w:rFonts w:ascii="Arial" w:hAnsi="Arial" w:cs="Arial"/>
            <w:webHidden/>
          </w:rPr>
          <w:fldChar w:fldCharType="end"/>
        </w:r>
      </w:hyperlink>
    </w:p>
    <w:p w14:paraId="696AD025" w14:textId="761B33FA"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802" w:history="1">
        <w:r w:rsidRPr="00771C2D">
          <w:rPr>
            <w:rStyle w:val="Hyperlink"/>
            <w:rFonts w:ascii="Arial" w:hAnsi="Arial" w:cs="Arial"/>
            <w:lang w:eastAsia="en-US"/>
          </w:rPr>
          <w:t>4.3.3</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Verzekering</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_Toc144462802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13</w:t>
        </w:r>
        <w:r w:rsidRPr="00771C2D">
          <w:rPr>
            <w:rFonts w:ascii="Arial" w:hAnsi="Arial" w:cs="Arial"/>
            <w:webHidden/>
          </w:rPr>
          <w:fldChar w:fldCharType="end"/>
        </w:r>
      </w:hyperlink>
    </w:p>
    <w:p w14:paraId="41C01D84" w14:textId="5BBC09FB"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803" w:history="1">
        <w:r w:rsidRPr="00771C2D">
          <w:rPr>
            <w:rStyle w:val="Hyperlink"/>
            <w:rFonts w:ascii="Arial" w:hAnsi="Arial" w:cs="Arial"/>
            <w:lang w:eastAsia="en-US"/>
          </w:rPr>
          <w:t>4.3.4</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Afschrift verzekering</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_Toc144462803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13</w:t>
        </w:r>
        <w:r w:rsidRPr="00771C2D">
          <w:rPr>
            <w:rFonts w:ascii="Arial" w:hAnsi="Arial" w:cs="Arial"/>
            <w:webHidden/>
          </w:rPr>
          <w:fldChar w:fldCharType="end"/>
        </w:r>
      </w:hyperlink>
    </w:p>
    <w:p w14:paraId="02393762" w14:textId="1F20FD3A" w:rsidR="002C4582" w:rsidRPr="00771C2D" w:rsidRDefault="002C4582">
      <w:pPr>
        <w:pStyle w:val="Inhopg2"/>
        <w:rPr>
          <w:rFonts w:ascii="Arial" w:eastAsiaTheme="minorEastAsia" w:hAnsi="Arial" w:cs="Arial"/>
          <w:kern w:val="2"/>
          <w:sz w:val="22"/>
          <w:szCs w:val="22"/>
          <w14:ligatures w14:val="standardContextual"/>
        </w:rPr>
      </w:pPr>
      <w:hyperlink w:anchor="_Toc144462804" w:history="1">
        <w:r w:rsidRPr="00771C2D">
          <w:rPr>
            <w:rStyle w:val="Hyperlink"/>
            <w:rFonts w:ascii="Arial" w:hAnsi="Arial" w:cs="Arial"/>
          </w:rPr>
          <w:t>4.4</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Intellectuele eigendomsrechten</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_Toc144462804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14</w:t>
        </w:r>
        <w:r w:rsidRPr="00771C2D">
          <w:rPr>
            <w:rFonts w:ascii="Arial" w:hAnsi="Arial" w:cs="Arial"/>
            <w:webHidden/>
          </w:rPr>
          <w:fldChar w:fldCharType="end"/>
        </w:r>
      </w:hyperlink>
    </w:p>
    <w:p w14:paraId="680E69B0" w14:textId="599C3EE4"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805" w:history="1">
        <w:r w:rsidRPr="00771C2D">
          <w:rPr>
            <w:rStyle w:val="Hyperlink"/>
            <w:rFonts w:ascii="Arial" w:hAnsi="Arial" w:cs="Arial"/>
            <w:lang w:eastAsia="en-US"/>
          </w:rPr>
          <w:t>4.4.1</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Rechthebbende</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_Toc144462805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14</w:t>
        </w:r>
        <w:r w:rsidRPr="00771C2D">
          <w:rPr>
            <w:rFonts w:ascii="Arial" w:hAnsi="Arial" w:cs="Arial"/>
            <w:webHidden/>
          </w:rPr>
          <w:fldChar w:fldCharType="end"/>
        </w:r>
      </w:hyperlink>
    </w:p>
    <w:p w14:paraId="0BF982E6" w14:textId="254FAE7B"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806" w:history="1">
        <w:r w:rsidRPr="00771C2D">
          <w:rPr>
            <w:rStyle w:val="Hyperlink"/>
            <w:rFonts w:ascii="Arial" w:hAnsi="Arial" w:cs="Arial"/>
            <w:lang w:eastAsia="en-US"/>
          </w:rPr>
          <w:t>4.4.2</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Documentatie opdrachtnemer</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_Toc144462806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14</w:t>
        </w:r>
        <w:r w:rsidRPr="00771C2D">
          <w:rPr>
            <w:rFonts w:ascii="Arial" w:hAnsi="Arial" w:cs="Arial"/>
            <w:webHidden/>
          </w:rPr>
          <w:fldChar w:fldCharType="end"/>
        </w:r>
      </w:hyperlink>
    </w:p>
    <w:p w14:paraId="7E1F62A1" w14:textId="16482AC8" w:rsidR="002C4582" w:rsidRPr="00771C2D" w:rsidRDefault="002C4582">
      <w:pPr>
        <w:pStyle w:val="Inhopg2"/>
        <w:rPr>
          <w:rFonts w:ascii="Arial" w:eastAsiaTheme="minorEastAsia" w:hAnsi="Arial" w:cs="Arial"/>
          <w:kern w:val="2"/>
          <w:sz w:val="22"/>
          <w:szCs w:val="22"/>
          <w14:ligatures w14:val="standardContextual"/>
        </w:rPr>
      </w:pPr>
      <w:hyperlink w:anchor="_Toc144462807" w:history="1">
        <w:r w:rsidRPr="00771C2D">
          <w:rPr>
            <w:rStyle w:val="Hyperlink"/>
            <w:rFonts w:ascii="Arial" w:hAnsi="Arial" w:cs="Arial"/>
          </w:rPr>
          <w:t>4.5</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Geheimhouding</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_Toc144462807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14</w:t>
        </w:r>
        <w:r w:rsidRPr="00771C2D">
          <w:rPr>
            <w:rFonts w:ascii="Arial" w:hAnsi="Arial" w:cs="Arial"/>
            <w:webHidden/>
          </w:rPr>
          <w:fldChar w:fldCharType="end"/>
        </w:r>
      </w:hyperlink>
    </w:p>
    <w:p w14:paraId="1517B9B8" w14:textId="010D1502"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808" w:history="1">
        <w:r w:rsidRPr="00771C2D">
          <w:rPr>
            <w:rStyle w:val="Hyperlink"/>
            <w:rFonts w:ascii="Arial" w:hAnsi="Arial" w:cs="Arial"/>
            <w:lang w:eastAsia="en-US"/>
          </w:rPr>
          <w:t>4.5.1</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Geheimhouding Partijen</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_Toc144462808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14</w:t>
        </w:r>
        <w:r w:rsidRPr="00771C2D">
          <w:rPr>
            <w:rFonts w:ascii="Arial" w:hAnsi="Arial" w:cs="Arial"/>
            <w:webHidden/>
          </w:rPr>
          <w:fldChar w:fldCharType="end"/>
        </w:r>
      </w:hyperlink>
    </w:p>
    <w:p w14:paraId="4A3C8BCE" w14:textId="08C16450"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809" w:history="1">
        <w:r w:rsidRPr="00771C2D">
          <w:rPr>
            <w:rStyle w:val="Hyperlink"/>
            <w:rFonts w:ascii="Arial" w:hAnsi="Arial" w:cs="Arial"/>
            <w:lang w:eastAsia="en-US"/>
          </w:rPr>
          <w:t>4.5.2</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Uitzonderingen</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_Toc144462809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14</w:t>
        </w:r>
        <w:r w:rsidRPr="00771C2D">
          <w:rPr>
            <w:rFonts w:ascii="Arial" w:hAnsi="Arial" w:cs="Arial"/>
            <w:webHidden/>
          </w:rPr>
          <w:fldChar w:fldCharType="end"/>
        </w:r>
      </w:hyperlink>
    </w:p>
    <w:p w14:paraId="0FCC2E03" w14:textId="4DA57E1A" w:rsidR="002C4582" w:rsidRPr="00771C2D" w:rsidRDefault="002C4582">
      <w:pPr>
        <w:pStyle w:val="Inhopg2"/>
        <w:rPr>
          <w:rFonts w:ascii="Arial" w:eastAsiaTheme="minorEastAsia" w:hAnsi="Arial" w:cs="Arial"/>
          <w:kern w:val="2"/>
          <w:sz w:val="22"/>
          <w:szCs w:val="22"/>
          <w14:ligatures w14:val="standardContextual"/>
        </w:rPr>
      </w:pPr>
      <w:hyperlink w:anchor="_Toc144462810" w:history="1">
        <w:r w:rsidRPr="00771C2D">
          <w:rPr>
            <w:rStyle w:val="Hyperlink"/>
            <w:rFonts w:ascii="Arial" w:hAnsi="Arial" w:cs="Arial"/>
          </w:rPr>
          <w:t>4.6</w:t>
        </w:r>
        <w:r w:rsidRPr="00771C2D">
          <w:rPr>
            <w:rFonts w:ascii="Arial" w:eastAsiaTheme="minorEastAsia" w:hAnsi="Arial" w:cs="Arial"/>
            <w:kern w:val="2"/>
            <w:sz w:val="22"/>
            <w:szCs w:val="22"/>
            <w14:ligatures w14:val="standardContextual"/>
          </w:rPr>
          <w:tab/>
        </w:r>
        <w:r w:rsidRPr="00771C2D">
          <w:rPr>
            <w:rStyle w:val="Hyperlink"/>
            <w:rFonts w:ascii="Arial" w:hAnsi="Arial" w:cs="Arial"/>
          </w:rPr>
          <w:t>Algemeen</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_Toc144462810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14</w:t>
        </w:r>
        <w:r w:rsidRPr="00771C2D">
          <w:rPr>
            <w:rFonts w:ascii="Arial" w:hAnsi="Arial" w:cs="Arial"/>
            <w:webHidden/>
          </w:rPr>
          <w:fldChar w:fldCharType="end"/>
        </w:r>
      </w:hyperlink>
    </w:p>
    <w:p w14:paraId="270DEA34" w14:textId="5F9E24F5" w:rsidR="002C4582" w:rsidRPr="00771C2D" w:rsidRDefault="002C4582">
      <w:pPr>
        <w:pStyle w:val="Inhopg3"/>
        <w:tabs>
          <w:tab w:val="left" w:pos="1440"/>
          <w:tab w:val="right" w:leader="dot" w:pos="9062"/>
        </w:tabs>
        <w:rPr>
          <w:rFonts w:ascii="Arial" w:eastAsiaTheme="minorEastAsia" w:hAnsi="Arial" w:cs="Arial"/>
          <w:iCs w:val="0"/>
          <w:kern w:val="2"/>
          <w:sz w:val="22"/>
          <w:szCs w:val="22"/>
          <w14:ligatures w14:val="standardContextual"/>
        </w:rPr>
      </w:pPr>
      <w:hyperlink w:anchor="_Toc144462811" w:history="1">
        <w:r w:rsidRPr="00771C2D">
          <w:rPr>
            <w:rStyle w:val="Hyperlink"/>
            <w:rFonts w:ascii="Arial" w:hAnsi="Arial" w:cs="Arial"/>
            <w:lang w:eastAsia="en-US"/>
          </w:rPr>
          <w:t>4.6.1</w:t>
        </w:r>
        <w:r w:rsidRPr="00771C2D">
          <w:rPr>
            <w:rFonts w:ascii="Arial" w:eastAsiaTheme="minorEastAsia" w:hAnsi="Arial" w:cs="Arial"/>
            <w:iCs w:val="0"/>
            <w:kern w:val="2"/>
            <w:sz w:val="22"/>
            <w:szCs w:val="22"/>
            <w14:ligatures w14:val="standardContextual"/>
          </w:rPr>
          <w:tab/>
        </w:r>
        <w:r w:rsidRPr="00771C2D">
          <w:rPr>
            <w:rStyle w:val="Hyperlink"/>
            <w:rFonts w:ascii="Arial" w:hAnsi="Arial" w:cs="Arial"/>
            <w:lang w:eastAsia="en-US"/>
          </w:rPr>
          <w:t>Overdracht aan derden</w:t>
        </w:r>
        <w:r w:rsidRPr="00771C2D">
          <w:rPr>
            <w:rFonts w:ascii="Arial" w:hAnsi="Arial" w:cs="Arial"/>
            <w:webHidden/>
          </w:rPr>
          <w:tab/>
        </w:r>
        <w:r w:rsidRPr="00771C2D">
          <w:rPr>
            <w:rFonts w:ascii="Arial" w:hAnsi="Arial" w:cs="Arial"/>
            <w:webHidden/>
          </w:rPr>
          <w:fldChar w:fldCharType="begin"/>
        </w:r>
        <w:r w:rsidRPr="00771C2D">
          <w:rPr>
            <w:rFonts w:ascii="Arial" w:hAnsi="Arial" w:cs="Arial"/>
            <w:webHidden/>
          </w:rPr>
          <w:instrText xml:space="preserve"> PAGEREF _Toc144462811 \h </w:instrText>
        </w:r>
        <w:r w:rsidRPr="00771C2D">
          <w:rPr>
            <w:rFonts w:ascii="Arial" w:hAnsi="Arial" w:cs="Arial"/>
            <w:webHidden/>
          </w:rPr>
        </w:r>
        <w:r w:rsidRPr="00771C2D">
          <w:rPr>
            <w:rFonts w:ascii="Arial" w:hAnsi="Arial" w:cs="Arial"/>
            <w:webHidden/>
          </w:rPr>
          <w:fldChar w:fldCharType="separate"/>
        </w:r>
        <w:r w:rsidRPr="00771C2D">
          <w:rPr>
            <w:rFonts w:ascii="Arial" w:hAnsi="Arial" w:cs="Arial"/>
            <w:webHidden/>
          </w:rPr>
          <w:t>14</w:t>
        </w:r>
        <w:r w:rsidRPr="00771C2D">
          <w:rPr>
            <w:rFonts w:ascii="Arial" w:hAnsi="Arial" w:cs="Arial"/>
            <w:webHidden/>
          </w:rPr>
          <w:fldChar w:fldCharType="end"/>
        </w:r>
      </w:hyperlink>
    </w:p>
    <w:p w14:paraId="5BDEA0CF" w14:textId="7ED39543" w:rsidR="002C4582" w:rsidRPr="00771C2D" w:rsidRDefault="002C4582">
      <w:pPr>
        <w:pStyle w:val="Inhopg1"/>
        <w:rPr>
          <w:rFonts w:ascii="Arial" w:eastAsiaTheme="minorEastAsia" w:hAnsi="Arial"/>
          <w:bCs w:val="0"/>
          <w:caps w:val="0"/>
          <w:noProof w:val="0"/>
          <w:color w:val="auto"/>
          <w:kern w:val="2"/>
          <w:sz w:val="22"/>
          <w:szCs w:val="22"/>
          <w14:ligatures w14:val="standardContextual"/>
        </w:rPr>
      </w:pPr>
      <w:hyperlink w:anchor="_Toc144462812" w:history="1">
        <w:r w:rsidRPr="00771C2D">
          <w:rPr>
            <w:rStyle w:val="Hyperlink"/>
            <w:rFonts w:ascii="Arial" w:hAnsi="Arial"/>
            <w:noProof w:val="0"/>
            <w:lang w:eastAsia="en-US"/>
          </w:rPr>
          <w:t>5</w:t>
        </w:r>
        <w:r w:rsidRPr="00771C2D">
          <w:rPr>
            <w:rFonts w:ascii="Arial" w:eastAsiaTheme="minorEastAsia" w:hAnsi="Arial"/>
            <w:bCs w:val="0"/>
            <w:caps w:val="0"/>
            <w:noProof w:val="0"/>
            <w:color w:val="auto"/>
            <w:kern w:val="2"/>
            <w:sz w:val="22"/>
            <w:szCs w:val="22"/>
            <w14:ligatures w14:val="standardContextual"/>
          </w:rPr>
          <w:tab/>
        </w:r>
        <w:r w:rsidRPr="00771C2D">
          <w:rPr>
            <w:rStyle w:val="Hyperlink"/>
            <w:rFonts w:ascii="Arial" w:hAnsi="Arial"/>
            <w:noProof w:val="0"/>
            <w:lang w:eastAsia="en-US"/>
          </w:rPr>
          <w:t>Ondertekening Samenwerkingsovereenkomst</w:t>
        </w:r>
        <w:r w:rsidRPr="00771C2D">
          <w:rPr>
            <w:rFonts w:ascii="Arial" w:hAnsi="Arial"/>
            <w:noProof w:val="0"/>
            <w:webHidden/>
          </w:rPr>
          <w:tab/>
        </w:r>
        <w:r w:rsidRPr="00771C2D">
          <w:rPr>
            <w:rFonts w:ascii="Arial" w:hAnsi="Arial"/>
            <w:noProof w:val="0"/>
            <w:webHidden/>
          </w:rPr>
          <w:fldChar w:fldCharType="begin"/>
        </w:r>
        <w:r w:rsidRPr="00771C2D">
          <w:rPr>
            <w:rFonts w:ascii="Arial" w:hAnsi="Arial"/>
            <w:noProof w:val="0"/>
            <w:webHidden/>
          </w:rPr>
          <w:instrText xml:space="preserve"> PAGEREF _Toc144462812 \h </w:instrText>
        </w:r>
        <w:r w:rsidRPr="00771C2D">
          <w:rPr>
            <w:rFonts w:ascii="Arial" w:hAnsi="Arial"/>
            <w:noProof w:val="0"/>
            <w:webHidden/>
          </w:rPr>
        </w:r>
        <w:r w:rsidRPr="00771C2D">
          <w:rPr>
            <w:rFonts w:ascii="Arial" w:hAnsi="Arial"/>
            <w:noProof w:val="0"/>
            <w:webHidden/>
          </w:rPr>
          <w:fldChar w:fldCharType="separate"/>
        </w:r>
        <w:r w:rsidRPr="00771C2D">
          <w:rPr>
            <w:rFonts w:ascii="Arial" w:hAnsi="Arial"/>
            <w:noProof w:val="0"/>
            <w:webHidden/>
          </w:rPr>
          <w:t>15</w:t>
        </w:r>
        <w:r w:rsidRPr="00771C2D">
          <w:rPr>
            <w:rFonts w:ascii="Arial" w:hAnsi="Arial"/>
            <w:noProof w:val="0"/>
            <w:webHidden/>
          </w:rPr>
          <w:fldChar w:fldCharType="end"/>
        </w:r>
      </w:hyperlink>
    </w:p>
    <w:p w14:paraId="06CC0FD3" w14:textId="06E68C9E" w:rsidR="002C4582" w:rsidRPr="00771C2D" w:rsidRDefault="002C4582">
      <w:pPr>
        <w:pStyle w:val="Inhopg1"/>
        <w:rPr>
          <w:rFonts w:ascii="Arial" w:eastAsiaTheme="minorEastAsia" w:hAnsi="Arial"/>
          <w:bCs w:val="0"/>
          <w:caps w:val="0"/>
          <w:noProof w:val="0"/>
          <w:color w:val="auto"/>
          <w:kern w:val="2"/>
          <w:sz w:val="22"/>
          <w:szCs w:val="22"/>
          <w14:ligatures w14:val="standardContextual"/>
        </w:rPr>
      </w:pPr>
      <w:hyperlink w:anchor="_Toc144462813" w:history="1">
        <w:r w:rsidRPr="00771C2D">
          <w:rPr>
            <w:rStyle w:val="Hyperlink"/>
            <w:rFonts w:ascii="Arial" w:hAnsi="Arial"/>
            <w:noProof w:val="0"/>
            <w:lang w:eastAsia="en-US"/>
          </w:rPr>
          <w:t>6</w:t>
        </w:r>
        <w:r w:rsidRPr="00771C2D">
          <w:rPr>
            <w:rFonts w:ascii="Arial" w:eastAsiaTheme="minorEastAsia" w:hAnsi="Arial"/>
            <w:bCs w:val="0"/>
            <w:caps w:val="0"/>
            <w:noProof w:val="0"/>
            <w:color w:val="auto"/>
            <w:kern w:val="2"/>
            <w:sz w:val="22"/>
            <w:szCs w:val="22"/>
            <w14:ligatures w14:val="standardContextual"/>
          </w:rPr>
          <w:tab/>
        </w:r>
        <w:r w:rsidRPr="00771C2D">
          <w:rPr>
            <w:rStyle w:val="Hyperlink"/>
            <w:rFonts w:ascii="Arial" w:hAnsi="Arial"/>
            <w:noProof w:val="0"/>
            <w:lang w:eastAsia="en-US"/>
          </w:rPr>
          <w:t>BIJLAGEN</w:t>
        </w:r>
        <w:r w:rsidRPr="00771C2D">
          <w:rPr>
            <w:rFonts w:ascii="Arial" w:hAnsi="Arial"/>
            <w:noProof w:val="0"/>
            <w:webHidden/>
          </w:rPr>
          <w:tab/>
        </w:r>
        <w:r w:rsidRPr="00771C2D">
          <w:rPr>
            <w:rFonts w:ascii="Arial" w:hAnsi="Arial"/>
            <w:noProof w:val="0"/>
            <w:webHidden/>
          </w:rPr>
          <w:fldChar w:fldCharType="begin"/>
        </w:r>
        <w:r w:rsidRPr="00771C2D">
          <w:rPr>
            <w:rFonts w:ascii="Arial" w:hAnsi="Arial"/>
            <w:noProof w:val="0"/>
            <w:webHidden/>
          </w:rPr>
          <w:instrText xml:space="preserve"> PAGEREF _Toc144462813 \h </w:instrText>
        </w:r>
        <w:r w:rsidRPr="00771C2D">
          <w:rPr>
            <w:rFonts w:ascii="Arial" w:hAnsi="Arial"/>
            <w:noProof w:val="0"/>
            <w:webHidden/>
          </w:rPr>
        </w:r>
        <w:r w:rsidRPr="00771C2D">
          <w:rPr>
            <w:rFonts w:ascii="Arial" w:hAnsi="Arial"/>
            <w:noProof w:val="0"/>
            <w:webHidden/>
          </w:rPr>
          <w:fldChar w:fldCharType="separate"/>
        </w:r>
        <w:r w:rsidRPr="00771C2D">
          <w:rPr>
            <w:rFonts w:ascii="Arial" w:hAnsi="Arial"/>
            <w:noProof w:val="0"/>
            <w:webHidden/>
          </w:rPr>
          <w:t>16</w:t>
        </w:r>
        <w:r w:rsidRPr="00771C2D">
          <w:rPr>
            <w:rFonts w:ascii="Arial" w:hAnsi="Arial"/>
            <w:noProof w:val="0"/>
            <w:webHidden/>
          </w:rPr>
          <w:fldChar w:fldCharType="end"/>
        </w:r>
      </w:hyperlink>
    </w:p>
    <w:p w14:paraId="392C3319" w14:textId="5D87D756" w:rsidR="000C194B" w:rsidRPr="00771C2D" w:rsidRDefault="00E01D54" w:rsidP="00926D8D">
      <w:pPr>
        <w:pStyle w:val="Inhopg1"/>
        <w:spacing w:before="0"/>
        <w:rPr>
          <w:rFonts w:ascii="Arial" w:hAnsi="Arial"/>
          <w:noProof w:val="0"/>
          <w:highlight w:val="red"/>
        </w:rPr>
      </w:pPr>
      <w:r w:rsidRPr="00771C2D">
        <w:rPr>
          <w:rFonts w:ascii="Arial" w:hAnsi="Arial"/>
          <w:noProof w:val="0"/>
          <w:highlight w:val="red"/>
        </w:rPr>
        <w:fldChar w:fldCharType="end"/>
      </w:r>
    </w:p>
    <w:p w14:paraId="58C0D46F" w14:textId="42337AF2" w:rsidR="00C16F54" w:rsidRPr="00771C2D" w:rsidRDefault="00C16F54" w:rsidP="00C16F54">
      <w:pPr>
        <w:rPr>
          <w:rFonts w:ascii="Arial" w:hAnsi="Arial" w:cs="Arial"/>
          <w:sz w:val="20"/>
          <w:szCs w:val="20"/>
          <w:highlight w:val="red"/>
        </w:rPr>
      </w:pPr>
    </w:p>
    <w:p w14:paraId="6FB114C1" w14:textId="77777777" w:rsidR="00BC3533" w:rsidRPr="00771C2D" w:rsidRDefault="00926D8D" w:rsidP="00742D0C">
      <w:pPr>
        <w:pStyle w:val="Kop10"/>
      </w:pPr>
      <w:bookmarkStart w:id="3" w:name="_Toc353448958"/>
      <w:bookmarkStart w:id="4" w:name="_Toc353453005"/>
      <w:r w:rsidRPr="00771C2D">
        <w:br w:type="page"/>
      </w:r>
      <w:bookmarkStart w:id="5" w:name="_Toc144462768"/>
      <w:r w:rsidR="00BC3533" w:rsidRPr="00771C2D">
        <w:lastRenderedPageBreak/>
        <w:t>Inleiding</w:t>
      </w:r>
      <w:bookmarkEnd w:id="3"/>
      <w:bookmarkEnd w:id="4"/>
      <w:bookmarkEnd w:id="5"/>
    </w:p>
    <w:bookmarkEnd w:id="0"/>
    <w:p w14:paraId="6E817C3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Voorliggend document vormt de formele SamenwerkingsOvereenKomst (SOK) voor het beheer&amp; onderhoud van het groen in de openbare ruimte van Opdrachtgever. In onderhavige Samenwerkingsovereenkomst zijn afspraken tussen Opdrachtgever (de gemeente Sittard-Geleen) en Opdrachtnemer op diverse vlakken vastgelegd. Deze Samenwerkingsovereenkomst dient gelezen te worden in combinatie met de stukken uit de uitvraag, de bijbehorende bijlages en het PvA van de aannemer wat bij de aanbesteding is ingediend, aangevuld met het gehouden samenwerkgesprek.</w:t>
      </w:r>
    </w:p>
    <w:p w14:paraId="78871295" w14:textId="77777777" w:rsidR="00742D0C" w:rsidRPr="00742D0C" w:rsidRDefault="00742D0C" w:rsidP="00742D0C">
      <w:pPr>
        <w:rPr>
          <w:rFonts w:ascii="Arial" w:hAnsi="Arial" w:cs="Arial"/>
          <w:sz w:val="20"/>
          <w:szCs w:val="20"/>
          <w:lang w:eastAsia="en-US"/>
        </w:rPr>
      </w:pPr>
    </w:p>
    <w:p w14:paraId="70E0DEC7"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Het groenbeheer binnen de openbare ruimte binnen de gemeente Sittard-Geleen (hierna te noemen: het Project) bestaat </w:t>
      </w:r>
      <w:r w:rsidRPr="00742D0C">
        <w:rPr>
          <w:rFonts w:ascii="Arial" w:hAnsi="Arial" w:cs="Arial"/>
          <w:sz w:val="20"/>
          <w:szCs w:val="20"/>
          <w:u w:val="single"/>
          <w:lang w:eastAsia="en-US"/>
        </w:rPr>
        <w:t>onder andere</w:t>
      </w:r>
      <w:r w:rsidRPr="00742D0C">
        <w:rPr>
          <w:rFonts w:ascii="Arial" w:hAnsi="Arial" w:cs="Arial"/>
          <w:sz w:val="20"/>
          <w:szCs w:val="20"/>
          <w:lang w:eastAsia="en-US"/>
        </w:rPr>
        <w:t xml:space="preserve"> uit de navolgende beheergroepen:</w:t>
      </w:r>
    </w:p>
    <w:p w14:paraId="7DCF73D9" w14:textId="77777777" w:rsidR="00742D0C" w:rsidRPr="00742D0C" w:rsidRDefault="00742D0C" w:rsidP="005F086B">
      <w:pPr>
        <w:numPr>
          <w:ilvl w:val="0"/>
          <w:numId w:val="3"/>
        </w:numPr>
        <w:rPr>
          <w:rFonts w:ascii="Arial" w:hAnsi="Arial" w:cs="Arial"/>
          <w:sz w:val="20"/>
          <w:szCs w:val="20"/>
          <w:lang w:eastAsia="en-US"/>
        </w:rPr>
      </w:pPr>
      <w:r w:rsidRPr="00742D0C">
        <w:rPr>
          <w:rFonts w:ascii="Arial" w:hAnsi="Arial" w:cs="Arial"/>
          <w:sz w:val="20"/>
          <w:szCs w:val="20"/>
          <w:lang w:eastAsia="en-US"/>
        </w:rPr>
        <w:t xml:space="preserve">onderhoud gazons, </w:t>
      </w:r>
    </w:p>
    <w:p w14:paraId="1A9C39E8" w14:textId="77777777" w:rsidR="00742D0C" w:rsidRPr="00742D0C" w:rsidRDefault="00742D0C" w:rsidP="005F086B">
      <w:pPr>
        <w:numPr>
          <w:ilvl w:val="0"/>
          <w:numId w:val="3"/>
        </w:numPr>
        <w:rPr>
          <w:rFonts w:ascii="Arial" w:hAnsi="Arial" w:cs="Arial"/>
          <w:sz w:val="20"/>
          <w:szCs w:val="20"/>
          <w:lang w:eastAsia="en-US"/>
        </w:rPr>
      </w:pPr>
      <w:r w:rsidRPr="00742D0C">
        <w:rPr>
          <w:rFonts w:ascii="Arial" w:hAnsi="Arial" w:cs="Arial"/>
          <w:sz w:val="20"/>
          <w:szCs w:val="20"/>
          <w:lang w:eastAsia="en-US"/>
        </w:rPr>
        <w:t xml:space="preserve">onderhoud bermen, waterbuffers &amp; greppels </w:t>
      </w:r>
    </w:p>
    <w:p w14:paraId="7666264F" w14:textId="77777777" w:rsidR="00742D0C" w:rsidRPr="00742D0C" w:rsidRDefault="00742D0C" w:rsidP="005F086B">
      <w:pPr>
        <w:numPr>
          <w:ilvl w:val="0"/>
          <w:numId w:val="3"/>
        </w:numPr>
        <w:rPr>
          <w:rFonts w:ascii="Arial" w:hAnsi="Arial" w:cs="Arial"/>
          <w:sz w:val="20"/>
          <w:szCs w:val="20"/>
          <w:lang w:eastAsia="en-US"/>
        </w:rPr>
      </w:pPr>
      <w:r w:rsidRPr="00742D0C">
        <w:rPr>
          <w:rFonts w:ascii="Arial" w:hAnsi="Arial" w:cs="Arial"/>
          <w:sz w:val="20"/>
          <w:szCs w:val="20"/>
          <w:lang w:eastAsia="en-US"/>
        </w:rPr>
        <w:t>onderhoud hagen</w:t>
      </w:r>
    </w:p>
    <w:p w14:paraId="47D8AB45" w14:textId="77777777" w:rsidR="00742D0C" w:rsidRPr="00742D0C" w:rsidRDefault="00742D0C" w:rsidP="005F086B">
      <w:pPr>
        <w:numPr>
          <w:ilvl w:val="0"/>
          <w:numId w:val="3"/>
        </w:numPr>
        <w:rPr>
          <w:rFonts w:ascii="Arial" w:hAnsi="Arial" w:cs="Arial"/>
          <w:sz w:val="20"/>
          <w:szCs w:val="20"/>
          <w:lang w:eastAsia="en-US"/>
        </w:rPr>
      </w:pPr>
      <w:r w:rsidRPr="00742D0C">
        <w:rPr>
          <w:rFonts w:ascii="Arial" w:hAnsi="Arial" w:cs="Arial"/>
          <w:sz w:val="20"/>
          <w:szCs w:val="20"/>
          <w:lang w:eastAsia="en-US"/>
        </w:rPr>
        <w:t>onkruidbeheersing</w:t>
      </w:r>
    </w:p>
    <w:p w14:paraId="5E2F5898" w14:textId="77777777" w:rsidR="00742D0C" w:rsidRPr="00742D0C" w:rsidRDefault="00742D0C" w:rsidP="005F086B">
      <w:pPr>
        <w:numPr>
          <w:ilvl w:val="0"/>
          <w:numId w:val="3"/>
        </w:numPr>
        <w:rPr>
          <w:rFonts w:ascii="Arial" w:hAnsi="Arial" w:cs="Arial"/>
          <w:sz w:val="20"/>
          <w:szCs w:val="20"/>
          <w:lang w:eastAsia="en-US"/>
        </w:rPr>
      </w:pPr>
      <w:r w:rsidRPr="00742D0C">
        <w:rPr>
          <w:rFonts w:ascii="Arial" w:hAnsi="Arial" w:cs="Arial"/>
          <w:sz w:val="20"/>
          <w:szCs w:val="20"/>
          <w:lang w:eastAsia="en-US"/>
        </w:rPr>
        <w:t>wintersnoei sierheesters/ bosplantsoen</w:t>
      </w:r>
    </w:p>
    <w:p w14:paraId="5966B9F3" w14:textId="77777777" w:rsidR="00742D0C" w:rsidRPr="00742D0C" w:rsidRDefault="00742D0C" w:rsidP="005F086B">
      <w:pPr>
        <w:numPr>
          <w:ilvl w:val="0"/>
          <w:numId w:val="3"/>
        </w:numPr>
        <w:rPr>
          <w:rFonts w:ascii="Arial" w:hAnsi="Arial" w:cs="Arial"/>
          <w:sz w:val="20"/>
          <w:szCs w:val="20"/>
          <w:lang w:eastAsia="en-US"/>
        </w:rPr>
      </w:pPr>
      <w:r w:rsidRPr="00742D0C">
        <w:rPr>
          <w:rFonts w:ascii="Arial" w:hAnsi="Arial" w:cs="Arial"/>
          <w:sz w:val="20"/>
          <w:szCs w:val="20"/>
          <w:lang w:eastAsia="en-US"/>
        </w:rPr>
        <w:t xml:space="preserve">signaleren afwijkingen en mutaties in beheerdata. </w:t>
      </w:r>
    </w:p>
    <w:p w14:paraId="54F88D59" w14:textId="77777777" w:rsidR="00742D0C" w:rsidRPr="00742D0C" w:rsidRDefault="00742D0C" w:rsidP="00742D0C">
      <w:pPr>
        <w:rPr>
          <w:rFonts w:ascii="Arial" w:hAnsi="Arial" w:cs="Arial"/>
          <w:sz w:val="20"/>
          <w:szCs w:val="20"/>
          <w:lang w:eastAsia="en-US"/>
        </w:rPr>
      </w:pPr>
    </w:p>
    <w:p w14:paraId="5E5362A7"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In bijlage 2 van de leidraad is een indicatieve werkomschrijving &amp; ambities gegeven van de omvang van de diverse beheergroepen. De definitieve omvang van het uit te voeren werk wordt bepaald door het verstrekken van zogenaamde Uitvoeringsopdrachten.</w:t>
      </w:r>
    </w:p>
    <w:p w14:paraId="3FFC79E8" w14:textId="77777777" w:rsidR="00742D0C" w:rsidRPr="00742D0C" w:rsidRDefault="00742D0C" w:rsidP="00742D0C">
      <w:pPr>
        <w:rPr>
          <w:rFonts w:ascii="Arial" w:hAnsi="Arial" w:cs="Arial"/>
          <w:sz w:val="20"/>
          <w:szCs w:val="20"/>
          <w:lang w:eastAsia="en-US"/>
        </w:rPr>
      </w:pPr>
    </w:p>
    <w:p w14:paraId="53DD9FEF"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Om te komen tot Uitvoeringsopdrachten gaan Opdrachtgever en Opdrachtnemer samen aan de slag en geven zij samen invulling aan het proces én de uitvoering van de beoogde werkzaamheden. </w:t>
      </w:r>
    </w:p>
    <w:p w14:paraId="784D67D1"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Daartoe brengen beide partijen hun kennis en capaciteit in. Er is sprake van een “initiatiefase”, een  “voorbereidingsfase” en aansluitend een “uitvoeringsfase”.  </w:t>
      </w:r>
    </w:p>
    <w:p w14:paraId="4C94AE84" w14:textId="77777777" w:rsidR="00742D0C" w:rsidRPr="00742D0C" w:rsidRDefault="00742D0C" w:rsidP="00742D0C">
      <w:pPr>
        <w:rPr>
          <w:rFonts w:ascii="Arial" w:hAnsi="Arial" w:cs="Arial"/>
          <w:sz w:val="20"/>
          <w:szCs w:val="20"/>
          <w:lang w:eastAsia="en-US"/>
        </w:rPr>
      </w:pPr>
    </w:p>
    <w:p w14:paraId="7EF7E5E0"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De Opdrachtgever heeft in de voorbereidingsfase inbreng in de bepaling van aard van de werkzaamheden, doch verwacht dat Opdrachtnemer een substantiële inzet biedt in de opzet en uitwerking. Om deze samenwerking vorm te geven is deze Samenwerkingsovereenkomst opgesteld.</w:t>
      </w:r>
    </w:p>
    <w:p w14:paraId="073AC01C" w14:textId="77777777" w:rsidR="00742D0C" w:rsidRPr="00771C2D" w:rsidRDefault="00742D0C" w:rsidP="00872270">
      <w:pPr>
        <w:pStyle w:val="Kop20"/>
        <w:tabs>
          <w:tab w:val="clear" w:pos="1427"/>
        </w:tabs>
        <w:ind w:left="567"/>
        <w:rPr>
          <w:lang w:val="nl-NL"/>
        </w:rPr>
      </w:pPr>
      <w:bookmarkStart w:id="6" w:name="_Toc144462769"/>
      <w:r w:rsidRPr="00771C2D">
        <w:rPr>
          <w:lang w:val="nl-NL"/>
        </w:rPr>
        <w:t>Leeswijzer</w:t>
      </w:r>
      <w:bookmarkEnd w:id="6"/>
    </w:p>
    <w:p w14:paraId="73E89DDA"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Om de samenwerking tussen Opdrachtgever en Opdrachtnemer te bekrachtigen is deze Samenwerkingsovereenkomst opgesteld die bestaat uit:</w:t>
      </w:r>
    </w:p>
    <w:p w14:paraId="3DFCB06D" w14:textId="77777777" w:rsidR="00742D0C" w:rsidRPr="00742D0C" w:rsidRDefault="00742D0C" w:rsidP="005F086B">
      <w:pPr>
        <w:numPr>
          <w:ilvl w:val="0"/>
          <w:numId w:val="16"/>
        </w:numPr>
        <w:ind w:left="567" w:hanging="207"/>
        <w:rPr>
          <w:rFonts w:ascii="Arial" w:hAnsi="Arial" w:cs="Arial"/>
          <w:sz w:val="20"/>
          <w:szCs w:val="20"/>
          <w:lang w:eastAsia="en-US"/>
        </w:rPr>
      </w:pPr>
      <w:r w:rsidRPr="00742D0C">
        <w:rPr>
          <w:rFonts w:ascii="Arial" w:hAnsi="Arial" w:cs="Arial"/>
          <w:sz w:val="20"/>
          <w:szCs w:val="20"/>
          <w:lang w:eastAsia="en-US"/>
        </w:rPr>
        <w:t>Hoofdstuk 2, Bepalingen Samenwerking, waarbij Opdrachtgever en Opdrachtnemer worden benoemd, inclusief de bepalingen aangaande de samenwerking</w:t>
      </w:r>
    </w:p>
    <w:p w14:paraId="220925BC" w14:textId="77777777" w:rsidR="00742D0C" w:rsidRPr="00742D0C" w:rsidRDefault="00742D0C" w:rsidP="005F086B">
      <w:pPr>
        <w:numPr>
          <w:ilvl w:val="0"/>
          <w:numId w:val="16"/>
        </w:numPr>
        <w:ind w:left="567" w:hanging="207"/>
        <w:rPr>
          <w:rFonts w:ascii="Arial" w:hAnsi="Arial" w:cs="Arial"/>
          <w:sz w:val="20"/>
          <w:szCs w:val="20"/>
          <w:lang w:eastAsia="en-US"/>
        </w:rPr>
      </w:pPr>
      <w:r w:rsidRPr="00742D0C">
        <w:rPr>
          <w:rFonts w:ascii="Arial" w:hAnsi="Arial" w:cs="Arial"/>
          <w:sz w:val="20"/>
          <w:szCs w:val="20"/>
          <w:lang w:eastAsia="en-US"/>
        </w:rPr>
        <w:t>Hoofdstuk 3, Bepalingen Project, waar aspecten t.b.v. de samenstelling projectteam, houding en gedrag, financiën en indien noodzakelijk de ontbinding wordt behandeld,</w:t>
      </w:r>
    </w:p>
    <w:p w14:paraId="53F9527F" w14:textId="77777777" w:rsidR="00742D0C" w:rsidRPr="00742D0C" w:rsidRDefault="00742D0C" w:rsidP="005F086B">
      <w:pPr>
        <w:numPr>
          <w:ilvl w:val="0"/>
          <w:numId w:val="16"/>
        </w:numPr>
        <w:ind w:left="567" w:hanging="207"/>
        <w:rPr>
          <w:rFonts w:ascii="Arial" w:hAnsi="Arial" w:cs="Arial"/>
          <w:sz w:val="20"/>
          <w:szCs w:val="20"/>
          <w:lang w:eastAsia="en-US"/>
        </w:rPr>
      </w:pPr>
      <w:r w:rsidRPr="00742D0C">
        <w:rPr>
          <w:rFonts w:ascii="Arial" w:hAnsi="Arial" w:cs="Arial"/>
          <w:sz w:val="20"/>
          <w:szCs w:val="20"/>
          <w:lang w:eastAsia="en-US"/>
        </w:rPr>
        <w:t>Hoofdstuk 4, bepalingen voorbereiding &amp; uitvoering, waar aspecten zoals verzekering, aansprakelijkheden etc. worden beschreven</w:t>
      </w:r>
    </w:p>
    <w:p w14:paraId="1EDEAAA1" w14:textId="77777777" w:rsidR="00742D0C" w:rsidRPr="00742D0C" w:rsidRDefault="00742D0C" w:rsidP="00742D0C">
      <w:pPr>
        <w:rPr>
          <w:rFonts w:ascii="Arial" w:hAnsi="Arial" w:cs="Arial"/>
          <w:sz w:val="20"/>
          <w:szCs w:val="20"/>
          <w:lang w:eastAsia="en-US"/>
        </w:rPr>
      </w:pPr>
    </w:p>
    <w:p w14:paraId="5F44A9D2"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br w:type="page"/>
      </w:r>
    </w:p>
    <w:p w14:paraId="6833B421" w14:textId="77777777" w:rsidR="00742D0C" w:rsidRPr="00771C2D" w:rsidRDefault="00742D0C" w:rsidP="00872270">
      <w:pPr>
        <w:pStyle w:val="Kop20"/>
        <w:tabs>
          <w:tab w:val="clear" w:pos="1427"/>
        </w:tabs>
        <w:ind w:left="567"/>
        <w:rPr>
          <w:lang w:val="nl-NL"/>
        </w:rPr>
      </w:pPr>
      <w:bookmarkStart w:id="7" w:name="_Toc144384694"/>
      <w:bookmarkStart w:id="8" w:name="_Toc144462770"/>
      <w:r w:rsidRPr="00771C2D">
        <w:rPr>
          <w:lang w:val="nl-NL"/>
        </w:rPr>
        <w:t>Begrippenlijst</w:t>
      </w:r>
      <w:bookmarkEnd w:id="7"/>
      <w:bookmarkEnd w:id="8"/>
    </w:p>
    <w:p w14:paraId="229243D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Het Project</w:t>
      </w:r>
    </w:p>
    <w:p w14:paraId="60412728"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In samenwerking met Opdrachtgever zorgen voor de voorbereiding en uitvoering van het beheer &amp; onderhoud van de openbare ruimte van de gemeente Sittard-Geleen, in omvang en ambities vast te leggen in uitvoeringsopdrachten, onder aanvulling van het PvA van de inschrijving &amp; de stukken uit de uitvraag.</w:t>
      </w:r>
    </w:p>
    <w:p w14:paraId="3E880F22" w14:textId="77777777" w:rsidR="00742D0C" w:rsidRPr="00742D0C" w:rsidRDefault="00742D0C" w:rsidP="00742D0C">
      <w:pPr>
        <w:rPr>
          <w:rFonts w:ascii="Arial" w:hAnsi="Arial" w:cs="Arial"/>
          <w:sz w:val="20"/>
          <w:szCs w:val="20"/>
          <w:lang w:eastAsia="en-US"/>
        </w:rPr>
      </w:pPr>
    </w:p>
    <w:p w14:paraId="04B970E2"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Initiatiefase</w:t>
      </w:r>
    </w:p>
    <w:p w14:paraId="592C464C"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Fase van eerste periode in 2024, waarin o.a. het Projectteam wordt samengesteld, mandaten worden vastgelegd, data uitgewisseld etc. met als doel om tot soepele start van het Project te komen.</w:t>
      </w:r>
    </w:p>
    <w:p w14:paraId="1291B44B" w14:textId="77777777" w:rsidR="00742D0C" w:rsidRPr="00742D0C" w:rsidRDefault="00742D0C" w:rsidP="00742D0C">
      <w:pPr>
        <w:rPr>
          <w:rFonts w:ascii="Arial" w:hAnsi="Arial" w:cs="Arial"/>
          <w:sz w:val="20"/>
          <w:szCs w:val="20"/>
          <w:lang w:eastAsia="en-US"/>
        </w:rPr>
      </w:pPr>
    </w:p>
    <w:p w14:paraId="7ABE5D2F"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Voorbereidingsfase (inclusief evaluatie vorige periode)</w:t>
      </w:r>
    </w:p>
    <w:p w14:paraId="7409E043"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Onderlinge afstemming binnen het projectteam over het uit te voeren werk, met als resultaat een overeengekomen uitvoeringsopdracht.</w:t>
      </w:r>
    </w:p>
    <w:p w14:paraId="39ED64D9" w14:textId="77777777" w:rsidR="00742D0C" w:rsidRPr="00742D0C" w:rsidRDefault="00742D0C" w:rsidP="00742D0C">
      <w:pPr>
        <w:rPr>
          <w:rFonts w:ascii="Arial" w:hAnsi="Arial" w:cs="Arial"/>
          <w:sz w:val="20"/>
          <w:szCs w:val="20"/>
          <w:lang w:eastAsia="en-US"/>
        </w:rPr>
      </w:pPr>
    </w:p>
    <w:p w14:paraId="6342B212"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Uitvoeringsfase</w:t>
      </w:r>
    </w:p>
    <w:p w14:paraId="10B64332"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Fase waarin hetgeen zoals besproken in de voorbereidingsfase en verwoordt in de uitvoeringsopdracht wordt uitgevoerd.</w:t>
      </w:r>
    </w:p>
    <w:p w14:paraId="3B3C82CC" w14:textId="77777777" w:rsidR="00742D0C" w:rsidRPr="00742D0C" w:rsidRDefault="00742D0C" w:rsidP="00742D0C">
      <w:pPr>
        <w:rPr>
          <w:rFonts w:ascii="Arial" w:hAnsi="Arial" w:cs="Arial"/>
          <w:sz w:val="20"/>
          <w:szCs w:val="20"/>
          <w:lang w:eastAsia="en-US"/>
        </w:rPr>
      </w:pPr>
    </w:p>
    <w:p w14:paraId="1B729757"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Uitvoeringsopdracht</w:t>
      </w:r>
    </w:p>
    <w:p w14:paraId="1624A62C"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Opsomming van aard van werken, uitvoeringsmethode, uitvoeringsperiode, kosten etc. aangaande een uit te voeren opdracht.</w:t>
      </w:r>
    </w:p>
    <w:p w14:paraId="170796FE" w14:textId="77777777" w:rsidR="00742D0C" w:rsidRPr="00742D0C" w:rsidRDefault="00742D0C" w:rsidP="00742D0C">
      <w:pPr>
        <w:rPr>
          <w:rFonts w:ascii="Arial" w:hAnsi="Arial" w:cs="Arial"/>
          <w:sz w:val="20"/>
          <w:szCs w:val="20"/>
          <w:lang w:eastAsia="en-US"/>
        </w:rPr>
      </w:pPr>
    </w:p>
    <w:p w14:paraId="193839CF"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Taakstellend Budget</w:t>
      </w:r>
    </w:p>
    <w:p w14:paraId="1D0E8222"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Maximaal beschikbaar budget voor het uitvoeren van “het Project” gedurende 1 jaar. </w:t>
      </w:r>
    </w:p>
    <w:p w14:paraId="50A31436" w14:textId="77777777" w:rsidR="00742D0C" w:rsidRPr="00742D0C" w:rsidRDefault="00742D0C" w:rsidP="00742D0C">
      <w:pPr>
        <w:rPr>
          <w:rFonts w:ascii="Arial" w:hAnsi="Arial" w:cs="Arial"/>
          <w:sz w:val="20"/>
          <w:szCs w:val="20"/>
          <w:lang w:eastAsia="en-US"/>
        </w:rPr>
      </w:pPr>
    </w:p>
    <w:p w14:paraId="1B4B4EDC"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Projectteam ( deelnemers)</w:t>
      </w:r>
    </w:p>
    <w:p w14:paraId="331D0F5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Vaste groep medewerkers vanuit Opdrachtgever &amp; Opdrachtnemer die betrokken zijn bij de initiatiefase, de voorbereidingsfase en uitvoering van “het project”. Inzet van eventuele deskundigen wordt in de projectgroep voorgelegd en gekwantificeerd, waarbij dit een gezamenlijk gedragen risico wordt. </w:t>
      </w:r>
    </w:p>
    <w:p w14:paraId="7CE21FAB" w14:textId="77777777" w:rsidR="00742D0C" w:rsidRPr="00742D0C" w:rsidRDefault="00742D0C" w:rsidP="00742D0C">
      <w:pPr>
        <w:rPr>
          <w:rFonts w:ascii="Arial" w:hAnsi="Arial" w:cs="Arial"/>
          <w:sz w:val="20"/>
          <w:szCs w:val="20"/>
          <w:lang w:eastAsia="en-US"/>
        </w:rPr>
      </w:pPr>
    </w:p>
    <w:p w14:paraId="09E5E3A0"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Projectteamdoelstelling</w:t>
      </w:r>
    </w:p>
    <w:p w14:paraId="535A3862"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Doelstellingen welke door het projectteam worden geformuleerd, met het oog op het welslagen van “het Project”.</w:t>
      </w:r>
    </w:p>
    <w:p w14:paraId="4731D77A" w14:textId="77777777" w:rsidR="00742D0C" w:rsidRPr="00742D0C" w:rsidRDefault="00742D0C" w:rsidP="00742D0C">
      <w:pPr>
        <w:rPr>
          <w:rFonts w:ascii="Arial" w:hAnsi="Arial" w:cs="Arial"/>
          <w:sz w:val="20"/>
          <w:szCs w:val="20"/>
          <w:lang w:eastAsia="en-US"/>
        </w:rPr>
      </w:pPr>
    </w:p>
    <w:p w14:paraId="5E242EEC"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Beheergroep</w:t>
      </w:r>
    </w:p>
    <w:p w14:paraId="2D28F824" w14:textId="567B1E6B"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Omschrijving van individuele werkzaamheden ( zoals </w:t>
      </w:r>
      <w:r w:rsidR="006951CF" w:rsidRPr="00771C2D">
        <w:rPr>
          <w:rFonts w:ascii="Arial" w:hAnsi="Arial" w:cs="Arial"/>
          <w:sz w:val="20"/>
          <w:szCs w:val="20"/>
          <w:lang w:eastAsia="en-US"/>
        </w:rPr>
        <w:t>bijv.</w:t>
      </w:r>
      <w:r w:rsidRPr="00742D0C">
        <w:rPr>
          <w:rFonts w:ascii="Arial" w:hAnsi="Arial" w:cs="Arial"/>
          <w:sz w:val="20"/>
          <w:szCs w:val="20"/>
          <w:lang w:eastAsia="en-US"/>
        </w:rPr>
        <w:t xml:space="preserve"> Gazons, sierheesters, bosplantsoen </w:t>
      </w:r>
      <w:r w:rsidR="006951CF" w:rsidRPr="00771C2D">
        <w:rPr>
          <w:rFonts w:ascii="Arial" w:hAnsi="Arial" w:cs="Arial"/>
          <w:sz w:val="20"/>
          <w:szCs w:val="20"/>
          <w:lang w:eastAsia="en-US"/>
        </w:rPr>
        <w:t>etc.</w:t>
      </w:r>
      <w:r w:rsidRPr="00742D0C">
        <w:rPr>
          <w:rFonts w:ascii="Arial" w:hAnsi="Arial" w:cs="Arial"/>
          <w:sz w:val="20"/>
          <w:szCs w:val="20"/>
          <w:lang w:eastAsia="en-US"/>
        </w:rPr>
        <w:t>) zoals verwoord in OBSURV zie ook bijlage “Indicatieve werkomschrijving”.</w:t>
      </w:r>
    </w:p>
    <w:p w14:paraId="17C43FD8" w14:textId="77777777" w:rsidR="00742D0C" w:rsidRPr="00742D0C" w:rsidRDefault="00742D0C" w:rsidP="00742D0C">
      <w:pPr>
        <w:rPr>
          <w:rFonts w:ascii="Arial" w:hAnsi="Arial" w:cs="Arial"/>
          <w:sz w:val="20"/>
          <w:szCs w:val="20"/>
          <w:lang w:eastAsia="en-US"/>
        </w:rPr>
      </w:pPr>
    </w:p>
    <w:p w14:paraId="5ED1EEE0"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Deelnemer </w:t>
      </w:r>
    </w:p>
    <w:p w14:paraId="36C5E410" w14:textId="2ECEA856"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Personen welke namens Opdrachtgever dan</w:t>
      </w:r>
      <w:r w:rsidR="006951CF" w:rsidRPr="00771C2D">
        <w:rPr>
          <w:rFonts w:ascii="Arial" w:hAnsi="Arial" w:cs="Arial"/>
          <w:sz w:val="20"/>
          <w:szCs w:val="20"/>
          <w:lang w:eastAsia="en-US"/>
        </w:rPr>
        <w:t xml:space="preserve"> </w:t>
      </w:r>
      <w:r w:rsidRPr="00742D0C">
        <w:rPr>
          <w:rFonts w:ascii="Arial" w:hAnsi="Arial" w:cs="Arial"/>
          <w:sz w:val="20"/>
          <w:szCs w:val="20"/>
          <w:lang w:eastAsia="en-US"/>
        </w:rPr>
        <w:t>wel Opdrachtnemer de basis bezetting van het projectteam vormen</w:t>
      </w:r>
    </w:p>
    <w:p w14:paraId="60CB07BC" w14:textId="77777777" w:rsidR="00742D0C" w:rsidRPr="00742D0C" w:rsidRDefault="00742D0C" w:rsidP="00742D0C">
      <w:pPr>
        <w:rPr>
          <w:rFonts w:ascii="Arial" w:hAnsi="Arial" w:cs="Arial"/>
          <w:sz w:val="20"/>
          <w:szCs w:val="20"/>
          <w:lang w:eastAsia="en-US"/>
        </w:rPr>
      </w:pPr>
    </w:p>
    <w:p w14:paraId="67F4B3E7" w14:textId="15E99629" w:rsidR="00742D0C" w:rsidRPr="00742D0C" w:rsidRDefault="006951CF" w:rsidP="00742D0C">
      <w:pPr>
        <w:rPr>
          <w:rFonts w:ascii="Arial" w:hAnsi="Arial" w:cs="Arial"/>
          <w:sz w:val="20"/>
          <w:szCs w:val="20"/>
          <w:lang w:eastAsia="en-US"/>
        </w:rPr>
      </w:pPr>
      <w:r w:rsidRPr="00771C2D">
        <w:rPr>
          <w:rFonts w:ascii="Arial" w:hAnsi="Arial" w:cs="Arial"/>
          <w:sz w:val="20"/>
          <w:szCs w:val="20"/>
          <w:lang w:eastAsia="en-US"/>
        </w:rPr>
        <w:t>Inflatiecorrectie</w:t>
      </w:r>
    </w:p>
    <w:p w14:paraId="31A68161" w14:textId="57B52D24"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Verhoging van het Taakstellend Budget, ter compensatie van de stijging van loon- en brandstofkosten. Hiertoe wordt het taakstellend budget per 1 januari van het aan te vangen contractjaar verhoogd met de CBS indexcijfer (GWW grond-weg en waterbouw,42/43:Totaal Grond, weg &amp; waterbouw), berekend over het afgelopen jaar. Het eerste moment waarop toepassing van deze </w:t>
      </w:r>
      <w:r w:rsidR="006951CF" w:rsidRPr="00771C2D">
        <w:rPr>
          <w:rFonts w:ascii="Arial" w:hAnsi="Arial" w:cs="Arial"/>
          <w:sz w:val="20"/>
          <w:szCs w:val="20"/>
          <w:lang w:eastAsia="en-US"/>
        </w:rPr>
        <w:t>inflatiecorrectie</w:t>
      </w:r>
      <w:r w:rsidRPr="00742D0C">
        <w:rPr>
          <w:rFonts w:ascii="Arial" w:hAnsi="Arial" w:cs="Arial"/>
          <w:sz w:val="20"/>
          <w:szCs w:val="20"/>
          <w:lang w:eastAsia="en-US"/>
        </w:rPr>
        <w:t xml:space="preserve"> zal plaatsvinden is derhalve 1-1-2025.</w:t>
      </w:r>
    </w:p>
    <w:p w14:paraId="5BBE459F" w14:textId="77777777" w:rsidR="00742D0C" w:rsidRPr="00742D0C" w:rsidRDefault="00742D0C" w:rsidP="00742D0C">
      <w:pPr>
        <w:rPr>
          <w:rFonts w:ascii="Arial" w:hAnsi="Arial" w:cs="Arial"/>
          <w:sz w:val="20"/>
          <w:szCs w:val="20"/>
          <w:lang w:eastAsia="en-US"/>
        </w:rPr>
      </w:pPr>
    </w:p>
    <w:p w14:paraId="2D81C75E" w14:textId="403DE3BB" w:rsidR="00742D0C" w:rsidRPr="00771C2D" w:rsidRDefault="00742D0C" w:rsidP="00742D0C">
      <w:pPr>
        <w:pStyle w:val="Kop10"/>
      </w:pPr>
      <w:r w:rsidRPr="00771C2D">
        <w:rPr>
          <w:lang w:eastAsia="en-US"/>
        </w:rPr>
        <w:br w:type="page"/>
      </w:r>
      <w:bookmarkStart w:id="9" w:name="_Toc144384695"/>
      <w:bookmarkStart w:id="10" w:name="_Toc144462771"/>
      <w:r w:rsidRPr="00771C2D">
        <w:lastRenderedPageBreak/>
        <w:t>Bepalingen samenwerking</w:t>
      </w:r>
      <w:bookmarkEnd w:id="9"/>
      <w:bookmarkEnd w:id="10"/>
    </w:p>
    <w:p w14:paraId="66CA3C7C" w14:textId="77777777" w:rsidR="00742D0C" w:rsidRPr="00771C2D" w:rsidRDefault="00742D0C" w:rsidP="00872270">
      <w:pPr>
        <w:pStyle w:val="Kop20"/>
        <w:tabs>
          <w:tab w:val="clear" w:pos="1427"/>
        </w:tabs>
        <w:ind w:left="-142" w:firstLine="142"/>
        <w:rPr>
          <w:lang w:val="nl-NL"/>
        </w:rPr>
      </w:pPr>
      <w:bookmarkStart w:id="11" w:name="_Toc144384696"/>
      <w:bookmarkStart w:id="12" w:name="_Toc144462772"/>
      <w:r w:rsidRPr="00771C2D">
        <w:rPr>
          <w:lang w:val="nl-NL"/>
        </w:rPr>
        <w:t>Ondergetekende</w:t>
      </w:r>
      <w:bookmarkEnd w:id="11"/>
      <w:bookmarkEnd w:id="12"/>
    </w:p>
    <w:p w14:paraId="777F4AFE" w14:textId="5D473E6B"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Organisatie:</w:t>
      </w:r>
      <w:r w:rsidRPr="00742D0C">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Pr="00742D0C">
        <w:rPr>
          <w:rFonts w:ascii="Arial" w:hAnsi="Arial" w:cs="Arial"/>
          <w:sz w:val="20"/>
          <w:szCs w:val="20"/>
          <w:lang w:eastAsia="en-US"/>
        </w:rPr>
        <w:t>Gemeente Sittard- Geleen</w:t>
      </w:r>
    </w:p>
    <w:p w14:paraId="696CEC54" w14:textId="000421B9"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Contactpersoon:</w:t>
      </w:r>
      <w:r w:rsidR="006951CF" w:rsidRPr="00771C2D">
        <w:rPr>
          <w:rFonts w:ascii="Arial" w:hAnsi="Arial" w:cs="Arial"/>
          <w:sz w:val="20"/>
          <w:szCs w:val="20"/>
          <w:lang w:eastAsia="en-US"/>
        </w:rPr>
        <w:t xml:space="preserve"> </w:t>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t>Dhr.</w:t>
      </w:r>
      <w:r w:rsidRPr="00742D0C">
        <w:rPr>
          <w:rFonts w:ascii="Arial" w:hAnsi="Arial" w:cs="Arial"/>
          <w:sz w:val="20"/>
          <w:szCs w:val="20"/>
          <w:lang w:eastAsia="en-US"/>
        </w:rPr>
        <w:t xml:space="preserve"> R. Grooten</w:t>
      </w:r>
    </w:p>
    <w:p w14:paraId="12B34EAD" w14:textId="054A0C14"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Afdeling:</w:t>
      </w:r>
      <w:r w:rsidR="006951CF" w:rsidRPr="00771C2D">
        <w:rPr>
          <w:rFonts w:ascii="Arial" w:hAnsi="Arial" w:cs="Arial"/>
          <w:sz w:val="20"/>
          <w:szCs w:val="20"/>
          <w:lang w:eastAsia="en-US"/>
        </w:rPr>
        <w:t xml:space="preserve"> </w:t>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Pr="00742D0C">
        <w:rPr>
          <w:rFonts w:ascii="Arial" w:hAnsi="Arial" w:cs="Arial"/>
          <w:sz w:val="20"/>
          <w:szCs w:val="20"/>
          <w:lang w:eastAsia="en-US"/>
        </w:rPr>
        <w:t xml:space="preserve">Team wijkbeheer </w:t>
      </w:r>
    </w:p>
    <w:p w14:paraId="03DDF581" w14:textId="0BCBD688"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Adres:</w:t>
      </w:r>
      <w:r w:rsidR="006951CF" w:rsidRPr="00771C2D">
        <w:rPr>
          <w:rFonts w:ascii="Arial" w:hAnsi="Arial" w:cs="Arial"/>
          <w:sz w:val="20"/>
          <w:szCs w:val="20"/>
          <w:lang w:eastAsia="en-US"/>
        </w:rPr>
        <w:t xml:space="preserve"> </w:t>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Pr="00742D0C">
        <w:rPr>
          <w:rFonts w:ascii="Arial" w:hAnsi="Arial" w:cs="Arial"/>
          <w:sz w:val="20"/>
          <w:szCs w:val="20"/>
          <w:lang w:eastAsia="en-US"/>
        </w:rPr>
        <w:t>Jubileumplein 11</w:t>
      </w:r>
    </w:p>
    <w:p w14:paraId="7520013E"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Postcode/vestigingsplaats:</w:t>
      </w:r>
      <w:r w:rsidRPr="00742D0C">
        <w:rPr>
          <w:rFonts w:ascii="Arial" w:hAnsi="Arial" w:cs="Arial"/>
          <w:sz w:val="20"/>
          <w:szCs w:val="20"/>
          <w:lang w:eastAsia="en-US"/>
        </w:rPr>
        <w:tab/>
        <w:t>Geleen</w:t>
      </w:r>
    </w:p>
    <w:p w14:paraId="67DCAE3E" w14:textId="77777777" w:rsidR="00742D0C" w:rsidRPr="00742D0C" w:rsidRDefault="00742D0C" w:rsidP="00742D0C">
      <w:pPr>
        <w:rPr>
          <w:rFonts w:ascii="Arial" w:hAnsi="Arial" w:cs="Arial"/>
          <w:sz w:val="20"/>
          <w:szCs w:val="20"/>
          <w:lang w:eastAsia="en-US"/>
        </w:rPr>
      </w:pPr>
    </w:p>
    <w:p w14:paraId="18157125" w14:textId="018F59BB"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Hierna te noemen: </w:t>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Pr="00742D0C">
        <w:rPr>
          <w:rFonts w:ascii="Arial" w:hAnsi="Arial" w:cs="Arial"/>
          <w:sz w:val="20"/>
          <w:szCs w:val="20"/>
          <w:lang w:eastAsia="en-US"/>
        </w:rPr>
        <w:t xml:space="preserve">de </w:t>
      </w:r>
      <w:r w:rsidRPr="00742D0C">
        <w:rPr>
          <w:rFonts w:ascii="Arial" w:hAnsi="Arial" w:cs="Arial"/>
          <w:b/>
          <w:bCs/>
          <w:sz w:val="20"/>
          <w:szCs w:val="20"/>
          <w:lang w:eastAsia="en-US"/>
        </w:rPr>
        <w:t>Opdrachtgever</w:t>
      </w:r>
      <w:r w:rsidRPr="00742D0C">
        <w:rPr>
          <w:rFonts w:ascii="Arial" w:hAnsi="Arial" w:cs="Arial"/>
          <w:sz w:val="20"/>
          <w:szCs w:val="20"/>
          <w:lang w:eastAsia="en-US"/>
        </w:rPr>
        <w:t>,</w:t>
      </w:r>
    </w:p>
    <w:p w14:paraId="09A24C25" w14:textId="77777777" w:rsidR="00742D0C" w:rsidRPr="00742D0C" w:rsidRDefault="00742D0C" w:rsidP="00742D0C">
      <w:pPr>
        <w:rPr>
          <w:rFonts w:ascii="Arial" w:hAnsi="Arial" w:cs="Arial"/>
          <w:sz w:val="20"/>
          <w:szCs w:val="20"/>
          <w:lang w:eastAsia="en-US"/>
        </w:rPr>
      </w:pPr>
    </w:p>
    <w:p w14:paraId="324FE7A8"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en</w:t>
      </w:r>
    </w:p>
    <w:p w14:paraId="3E76E50F" w14:textId="77777777" w:rsidR="00742D0C" w:rsidRPr="00742D0C" w:rsidRDefault="00742D0C" w:rsidP="00742D0C">
      <w:pPr>
        <w:rPr>
          <w:rFonts w:ascii="Arial" w:hAnsi="Arial" w:cs="Arial"/>
          <w:sz w:val="20"/>
          <w:szCs w:val="20"/>
          <w:lang w:eastAsia="en-US"/>
        </w:rPr>
      </w:pPr>
    </w:p>
    <w:p w14:paraId="723E3FCC" w14:textId="2D7D2DEB"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Organisatie:</w:t>
      </w:r>
      <w:r w:rsidRPr="00742D0C">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Pr="00742D0C">
        <w:rPr>
          <w:rFonts w:ascii="Arial" w:hAnsi="Arial" w:cs="Arial"/>
          <w:sz w:val="20"/>
          <w:szCs w:val="20"/>
          <w:highlight w:val="yellow"/>
          <w:lang w:eastAsia="en-US"/>
        </w:rPr>
        <w:t>@@@@</w:t>
      </w:r>
    </w:p>
    <w:p w14:paraId="59225CA9" w14:textId="7059C162"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Adres:</w:t>
      </w:r>
      <w:r w:rsidRPr="00742D0C">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Pr="00742D0C">
        <w:rPr>
          <w:rFonts w:ascii="Arial" w:hAnsi="Arial" w:cs="Arial"/>
          <w:sz w:val="20"/>
          <w:szCs w:val="20"/>
          <w:highlight w:val="yellow"/>
          <w:lang w:eastAsia="en-US"/>
        </w:rPr>
        <w:t>@@@@</w:t>
      </w:r>
    </w:p>
    <w:p w14:paraId="16499A6F"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Postcode/vestigingsplaats:</w:t>
      </w:r>
      <w:r w:rsidRPr="00742D0C">
        <w:rPr>
          <w:rFonts w:ascii="Arial" w:hAnsi="Arial" w:cs="Arial"/>
          <w:sz w:val="20"/>
          <w:szCs w:val="20"/>
          <w:lang w:eastAsia="en-US"/>
        </w:rPr>
        <w:tab/>
      </w:r>
      <w:r w:rsidRPr="00742D0C">
        <w:rPr>
          <w:rFonts w:ascii="Arial" w:hAnsi="Arial" w:cs="Arial"/>
          <w:sz w:val="20"/>
          <w:szCs w:val="20"/>
          <w:highlight w:val="yellow"/>
          <w:lang w:eastAsia="en-US"/>
        </w:rPr>
        <w:t>@@@@</w:t>
      </w:r>
    </w:p>
    <w:p w14:paraId="20B66267" w14:textId="77777777" w:rsidR="00742D0C" w:rsidRPr="00742D0C" w:rsidRDefault="00742D0C" w:rsidP="00742D0C">
      <w:pPr>
        <w:rPr>
          <w:rFonts w:ascii="Arial" w:hAnsi="Arial" w:cs="Arial"/>
          <w:sz w:val="20"/>
          <w:szCs w:val="20"/>
          <w:lang w:eastAsia="en-US"/>
        </w:rPr>
      </w:pPr>
    </w:p>
    <w:p w14:paraId="0FE9C73D" w14:textId="085B6631"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hierna te noemen: </w:t>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006951CF" w:rsidRPr="00771C2D">
        <w:rPr>
          <w:rFonts w:ascii="Arial" w:hAnsi="Arial" w:cs="Arial"/>
          <w:sz w:val="20"/>
          <w:szCs w:val="20"/>
          <w:lang w:eastAsia="en-US"/>
        </w:rPr>
        <w:tab/>
      </w:r>
      <w:r w:rsidRPr="00742D0C">
        <w:rPr>
          <w:rFonts w:ascii="Arial" w:hAnsi="Arial" w:cs="Arial"/>
          <w:sz w:val="20"/>
          <w:szCs w:val="20"/>
          <w:lang w:eastAsia="en-US"/>
        </w:rPr>
        <w:t xml:space="preserve">de </w:t>
      </w:r>
      <w:r w:rsidRPr="00742D0C">
        <w:rPr>
          <w:rFonts w:ascii="Arial" w:hAnsi="Arial" w:cs="Arial"/>
          <w:b/>
          <w:bCs/>
          <w:sz w:val="20"/>
          <w:szCs w:val="20"/>
          <w:lang w:eastAsia="en-US"/>
        </w:rPr>
        <w:t>Opdrachtnemer</w:t>
      </w:r>
      <w:r w:rsidRPr="00742D0C">
        <w:rPr>
          <w:rFonts w:ascii="Arial" w:hAnsi="Arial" w:cs="Arial"/>
          <w:sz w:val="20"/>
          <w:szCs w:val="20"/>
          <w:lang w:eastAsia="en-US"/>
        </w:rPr>
        <w:t>,</w:t>
      </w:r>
    </w:p>
    <w:p w14:paraId="168D1D05" w14:textId="77777777" w:rsidR="00742D0C" w:rsidRPr="00742D0C" w:rsidRDefault="00742D0C" w:rsidP="00742D0C">
      <w:pPr>
        <w:rPr>
          <w:rFonts w:ascii="Arial" w:hAnsi="Arial" w:cs="Arial"/>
          <w:sz w:val="20"/>
          <w:szCs w:val="20"/>
          <w:lang w:eastAsia="en-US"/>
        </w:rPr>
      </w:pPr>
    </w:p>
    <w:p w14:paraId="3E9F0296" w14:textId="0EC7CDD5"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ten deze rechtsgeldig vertegenwoordigd door</w:t>
      </w:r>
      <w:r w:rsidR="006951CF" w:rsidRPr="00771C2D">
        <w:rPr>
          <w:rFonts w:ascii="Arial" w:hAnsi="Arial" w:cs="Arial"/>
          <w:sz w:val="20"/>
          <w:szCs w:val="20"/>
          <w:lang w:eastAsia="en-US"/>
        </w:rPr>
        <w:t xml:space="preserve"> </w:t>
      </w:r>
      <w:r w:rsidRPr="00742D0C">
        <w:rPr>
          <w:rFonts w:ascii="Arial" w:hAnsi="Arial" w:cs="Arial"/>
          <w:sz w:val="20"/>
          <w:szCs w:val="20"/>
          <w:highlight w:val="yellow"/>
          <w:lang w:eastAsia="en-US"/>
        </w:rPr>
        <w:t>@@@@</w:t>
      </w:r>
    </w:p>
    <w:p w14:paraId="7533100D" w14:textId="77777777" w:rsidR="00742D0C" w:rsidRPr="00742D0C" w:rsidRDefault="00742D0C" w:rsidP="00742D0C">
      <w:pPr>
        <w:rPr>
          <w:rFonts w:ascii="Arial" w:hAnsi="Arial" w:cs="Arial"/>
          <w:sz w:val="20"/>
          <w:szCs w:val="20"/>
          <w:lang w:eastAsia="en-US"/>
        </w:rPr>
      </w:pPr>
    </w:p>
    <w:p w14:paraId="42FBC194"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Ieder van deze partijen hierna te noemen een “Partij” en gezamenlijk de “Partijen”,</w:t>
      </w:r>
    </w:p>
    <w:p w14:paraId="4F3E122C" w14:textId="77777777" w:rsidR="00742D0C" w:rsidRPr="00742D0C" w:rsidRDefault="00742D0C" w:rsidP="00742D0C">
      <w:pPr>
        <w:rPr>
          <w:rFonts w:ascii="Arial" w:hAnsi="Arial" w:cs="Arial"/>
          <w:b/>
          <w:sz w:val="20"/>
          <w:szCs w:val="20"/>
          <w:lang w:eastAsia="en-US"/>
        </w:rPr>
      </w:pPr>
    </w:p>
    <w:p w14:paraId="1B4BFFCC"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verklaren het volgende te zijn overeengekomen:</w:t>
      </w:r>
    </w:p>
    <w:p w14:paraId="4DA0F878" w14:textId="77777777" w:rsidR="00742D0C" w:rsidRPr="00742D0C" w:rsidRDefault="00742D0C" w:rsidP="00742D0C">
      <w:pPr>
        <w:rPr>
          <w:rFonts w:ascii="Arial" w:hAnsi="Arial" w:cs="Arial"/>
          <w:sz w:val="20"/>
          <w:szCs w:val="20"/>
          <w:lang w:eastAsia="en-US"/>
        </w:rPr>
      </w:pPr>
    </w:p>
    <w:p w14:paraId="3368F8BF" w14:textId="77777777" w:rsidR="00742D0C" w:rsidRPr="00742D0C" w:rsidRDefault="00742D0C" w:rsidP="00742D0C">
      <w:pPr>
        <w:rPr>
          <w:rFonts w:ascii="Arial" w:hAnsi="Arial" w:cs="Arial"/>
          <w:sz w:val="20"/>
          <w:szCs w:val="20"/>
          <w:lang w:eastAsia="en-US"/>
        </w:rPr>
      </w:pPr>
    </w:p>
    <w:p w14:paraId="5D1B9977" w14:textId="77777777" w:rsidR="00742D0C" w:rsidRPr="00771C2D" w:rsidRDefault="00742D0C" w:rsidP="00872270">
      <w:pPr>
        <w:pStyle w:val="Kop20"/>
        <w:tabs>
          <w:tab w:val="clear" w:pos="1427"/>
        </w:tabs>
        <w:ind w:left="-142" w:firstLine="142"/>
        <w:rPr>
          <w:lang w:val="nl-NL"/>
        </w:rPr>
      </w:pPr>
      <w:bookmarkStart w:id="13" w:name="_Toc144384697"/>
      <w:bookmarkStart w:id="14" w:name="_Toc144462773"/>
      <w:r w:rsidRPr="00771C2D">
        <w:rPr>
          <w:lang w:val="nl-NL"/>
        </w:rPr>
        <w:t>Bepalingen samenwerking</w:t>
      </w:r>
      <w:bookmarkEnd w:id="13"/>
      <w:bookmarkEnd w:id="14"/>
    </w:p>
    <w:p w14:paraId="06DB6185"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De onderhavige Samenwerkingsovereenkomst (hierna te noemen: de “Samenwerkingsovereenkomst”) wordt aangegaan tussen Opdrachtgever en Opdrachtnemer. Deze Samenwerkingsovereenkomst beschrijft de bijdrage die Opdrachtnemer zal leveren aan de voorbereidings- en uitvoeringswerkzaamheden ten behoeve van het Project voor de Opdrachtgever. Deze Samenwerkingsovereenkomst beschrijft tevens de samenwerking en coördinatie tussen de Deelnemers in het Projectteam.</w:t>
      </w:r>
    </w:p>
    <w:p w14:paraId="06C4D80B"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 xml:space="preserve">De samenwerking wordt gebaseerd op de beloftes en werkwijze welke de opdrachtnemer in zijn Plan van Aanpak bij inschrijving heeft gedaan. Ook maakt het samenwerkgesprek hier onderdeel van uit. Onderdelen zoals aangeboden, worden in deze Samenwerkingsovereenkomst opgenomen. </w:t>
      </w:r>
      <w:r w:rsidRPr="00742D0C">
        <w:rPr>
          <w:rFonts w:ascii="Arial" w:hAnsi="Arial" w:cs="Arial"/>
          <w:i/>
          <w:iCs/>
          <w:sz w:val="20"/>
          <w:szCs w:val="20"/>
          <w:highlight w:val="yellow"/>
          <w:lang w:eastAsia="en-US"/>
        </w:rPr>
        <w:t>Aan de hand van de inschrijving van opdrachtnemer kunnen nog verdere bepalingen toegevoegd worden</w:t>
      </w:r>
      <w:r w:rsidRPr="00742D0C">
        <w:rPr>
          <w:rFonts w:ascii="Arial" w:hAnsi="Arial" w:cs="Arial"/>
          <w:sz w:val="20"/>
          <w:szCs w:val="20"/>
          <w:highlight w:val="yellow"/>
          <w:lang w:eastAsia="en-US"/>
        </w:rPr>
        <w:t>.</w:t>
      </w:r>
    </w:p>
    <w:p w14:paraId="59E4BF68"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De samenwerking wordt aangegaan voor een periode van 4 jaren, met de optie om 2 maal 2 jaar te verlengen. Ingangsdatum van de overeenkomst is 1 januari 2024, uiterste einddatum indien gebruik gemaakt wordt van beide opties is 31 december 2031. Zie ook 3.5 Verlenging Samenwerkingsovereenkomst</w:t>
      </w:r>
    </w:p>
    <w:p w14:paraId="26C04AB5"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Opdrachtnemer verricht binnen het projectteam de voorbereiding van de werkzaamheden, welke worden vastgelegd in de uitvoeringsopdracht.</w:t>
      </w:r>
    </w:p>
    <w:p w14:paraId="7E3E8A4A"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 xml:space="preserve">Opdrachtnemer verricht de uitvoering nadat tijdens de voorbereidingsfase overeenstemming over De Uitvoeringsopdracht (zoals verwoord in de begrippenlijst) succesvol is verkregen. </w:t>
      </w:r>
    </w:p>
    <w:p w14:paraId="44B2EFB5"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Opdrachtnemer verklaart bereid en in staat te zijn het Project te aanvaarden en naar behoren uit te voeren.</w:t>
      </w:r>
    </w:p>
    <w:p w14:paraId="44E5C580"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Opdrachtgever voor de totstandkoming van deze samenwerkingsovereenkomst, een aanbestedingsprocedure heeft gevolgd conform een Europese openbare aanbestedingsprocedure.</w:t>
      </w:r>
    </w:p>
    <w:p w14:paraId="6DF342B2"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 xml:space="preserve">Opdrachtgever het Taakstellend Budget van het Project heeft bepaald voor de initiatiefase, de voorbereidingsfase en uitvoeringsfase van het Project. Dit Taakstellend Budget is voorafgaand aan het aangaan van de Samenwerkingsovereenkomst gedeeld en besproken met Opdrachtnemer. Op het moment van het tot stand komen van deze Samenwerkingsovereenkomst verklaart elk van Partijen geen redenen te hebben om aan te nemen dat dit Taakstellend Budget niet realistisch is om de daarvoor voorziene werkzaamheden </w:t>
      </w:r>
      <w:r w:rsidRPr="00742D0C">
        <w:rPr>
          <w:rFonts w:ascii="Arial" w:hAnsi="Arial" w:cs="Arial"/>
          <w:sz w:val="20"/>
          <w:szCs w:val="20"/>
          <w:lang w:eastAsia="en-US"/>
        </w:rPr>
        <w:lastRenderedPageBreak/>
        <w:t>uit te voeren, welke verklaring als enige doel heeft om op voorhand in te schatten of het zinvol is om de uitvoeringswerkzaamheden op de wijze als beschreven in deze Samenwerkingsovereenkomst te verrichten.</w:t>
      </w:r>
    </w:p>
    <w:p w14:paraId="28529BB4" w14:textId="30D91036" w:rsidR="00742D0C" w:rsidRPr="00742D0C" w:rsidRDefault="00742D0C" w:rsidP="00946AB9">
      <w:pPr>
        <w:ind w:left="426"/>
        <w:rPr>
          <w:rFonts w:ascii="Arial" w:hAnsi="Arial" w:cs="Arial"/>
          <w:sz w:val="20"/>
          <w:szCs w:val="20"/>
          <w:lang w:eastAsia="en-US"/>
        </w:rPr>
      </w:pPr>
      <w:r w:rsidRPr="00742D0C">
        <w:rPr>
          <w:rFonts w:ascii="Arial" w:hAnsi="Arial" w:cs="Arial"/>
          <w:sz w:val="20"/>
          <w:szCs w:val="20"/>
          <w:lang w:eastAsia="en-US"/>
        </w:rPr>
        <w:t xml:space="preserve">De Opdrachtgever hanteert een taakstellend budget van € 1.9 miljoen euro (incl. staartkosten excl. Btw en excl. </w:t>
      </w:r>
      <w:r w:rsidR="00946AB9" w:rsidRPr="00771C2D">
        <w:rPr>
          <w:rFonts w:ascii="Arial" w:hAnsi="Arial" w:cs="Arial"/>
          <w:sz w:val="20"/>
          <w:szCs w:val="20"/>
          <w:lang w:eastAsia="en-US"/>
        </w:rPr>
        <w:t>Inflatiecorrectie</w:t>
      </w:r>
      <w:r w:rsidRPr="00742D0C">
        <w:rPr>
          <w:rFonts w:ascii="Arial" w:hAnsi="Arial" w:cs="Arial"/>
          <w:sz w:val="20"/>
          <w:szCs w:val="20"/>
          <w:lang w:eastAsia="en-US"/>
        </w:rPr>
        <w:t>) per jaar.</w:t>
      </w:r>
    </w:p>
    <w:p w14:paraId="2A979536"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Opdrachtgever, om het Project te realiseren, bepaalde werkzaamheden wil (doen) verrichten door gebruik te maken van kennis en ervaring uit verschillende expertises van opdrachtnemer. Opdrachtgever en Opdrachtnemer stellen beide kennis en ervaring ter beschikking ten behoeve van het Project en werken samen in de vorm van een projectteam (hierna te noemen: het “Projectteam”), waarbij elk van de partijen een deelnemer (hierna te noemen: een “Deelnemer”) in het Projectteam is. De samenstelling van het Projectteam zoals Opdrachtnemer dat in zijn plan van aanpak heeft beschreven, wordt beschouwd als Deelnemer vanuit Opdrachtnemer.</w:t>
      </w:r>
    </w:p>
    <w:p w14:paraId="12AD225E"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Partijen de overtuiging hebben dat een goede samenwerking (en het daaraan werken) en aandacht voor houding en gedrag in het Projectteam bevorderlijk is voor de onderlinge verhoudingen tussen de Deelnemers in het Projectteam, en daarmee voor het succesvol tot stand brengen van het Project.</w:t>
      </w:r>
    </w:p>
    <w:p w14:paraId="4A8862B9"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Opdrachtgever &amp; Opdrachtnemer actief deelnemen in het Projectteam.</w:t>
      </w:r>
    </w:p>
    <w:p w14:paraId="540CA003" w14:textId="77777777" w:rsidR="00742D0C" w:rsidRPr="00742D0C" w:rsidRDefault="00742D0C" w:rsidP="005F086B">
      <w:pPr>
        <w:numPr>
          <w:ilvl w:val="0"/>
          <w:numId w:val="5"/>
        </w:numPr>
        <w:ind w:left="426"/>
        <w:rPr>
          <w:rFonts w:ascii="Arial" w:hAnsi="Arial" w:cs="Arial"/>
          <w:sz w:val="20"/>
          <w:szCs w:val="20"/>
          <w:highlight w:val="yellow"/>
          <w:lang w:eastAsia="en-US"/>
        </w:rPr>
      </w:pPr>
      <w:r w:rsidRPr="00742D0C">
        <w:rPr>
          <w:rFonts w:ascii="Arial" w:hAnsi="Arial" w:cs="Arial"/>
          <w:sz w:val="20"/>
          <w:szCs w:val="20"/>
          <w:highlight w:val="yellow"/>
          <w:lang w:eastAsia="en-US"/>
        </w:rPr>
        <w:t>Passages uit PVA m.b.t. samenwerken, in te vullen na gunning…</w:t>
      </w:r>
    </w:p>
    <w:p w14:paraId="179340EE" w14:textId="77777777" w:rsidR="00742D0C" w:rsidRPr="00742D0C" w:rsidRDefault="00742D0C" w:rsidP="005F086B">
      <w:pPr>
        <w:numPr>
          <w:ilvl w:val="0"/>
          <w:numId w:val="5"/>
        </w:numPr>
        <w:ind w:left="426"/>
        <w:rPr>
          <w:rFonts w:ascii="Arial" w:hAnsi="Arial" w:cs="Arial"/>
          <w:sz w:val="20"/>
          <w:szCs w:val="20"/>
          <w:lang w:eastAsia="en-US"/>
        </w:rPr>
      </w:pPr>
      <w:r w:rsidRPr="00742D0C">
        <w:rPr>
          <w:rFonts w:ascii="Arial" w:hAnsi="Arial" w:cs="Arial"/>
          <w:sz w:val="20"/>
          <w:szCs w:val="20"/>
          <w:lang w:eastAsia="en-US"/>
        </w:rPr>
        <w:t>Fasering binnen de Samenwerkingsovereenkomst:</w:t>
      </w:r>
    </w:p>
    <w:p w14:paraId="072EA92E" w14:textId="77777777" w:rsidR="00742D0C" w:rsidRPr="00742D0C" w:rsidRDefault="00742D0C" w:rsidP="005F086B">
      <w:pPr>
        <w:numPr>
          <w:ilvl w:val="0"/>
          <w:numId w:val="17"/>
        </w:numPr>
        <w:ind w:left="709"/>
        <w:rPr>
          <w:rFonts w:ascii="Arial" w:hAnsi="Arial" w:cs="Arial"/>
          <w:sz w:val="20"/>
          <w:szCs w:val="20"/>
          <w:lang w:eastAsia="en-US"/>
        </w:rPr>
      </w:pPr>
      <w:r w:rsidRPr="00742D0C">
        <w:rPr>
          <w:rFonts w:ascii="Arial" w:hAnsi="Arial" w:cs="Arial"/>
          <w:sz w:val="20"/>
          <w:szCs w:val="20"/>
          <w:lang w:eastAsia="en-US"/>
        </w:rPr>
        <w:t xml:space="preserve">Het project start met een </w:t>
      </w:r>
      <w:r w:rsidRPr="00742D0C">
        <w:rPr>
          <w:rFonts w:ascii="Arial" w:hAnsi="Arial" w:cs="Arial"/>
          <w:b/>
          <w:bCs/>
          <w:sz w:val="20"/>
          <w:szCs w:val="20"/>
          <w:lang w:eastAsia="en-US"/>
        </w:rPr>
        <w:t>initiatiefase</w:t>
      </w:r>
      <w:r w:rsidRPr="00742D0C">
        <w:rPr>
          <w:rFonts w:ascii="Arial" w:hAnsi="Arial" w:cs="Arial"/>
          <w:sz w:val="20"/>
          <w:szCs w:val="20"/>
          <w:lang w:eastAsia="en-US"/>
        </w:rPr>
        <w:t>, waarin onder andere het projectteam wordt samengesteld, doelstellingen en gedragingen worden geformuleerd, data wordt uitgewisseld en afspraken worden gemaakt inzake transparantie over kosten.</w:t>
      </w:r>
    </w:p>
    <w:p w14:paraId="2DE1567B" w14:textId="790A48EA" w:rsidR="00946AB9" w:rsidRPr="00771C2D" w:rsidRDefault="00742D0C" w:rsidP="005F086B">
      <w:pPr>
        <w:numPr>
          <w:ilvl w:val="0"/>
          <w:numId w:val="17"/>
        </w:numPr>
        <w:ind w:left="567" w:hanging="218"/>
        <w:rPr>
          <w:rFonts w:ascii="Arial" w:hAnsi="Arial" w:cs="Arial"/>
          <w:sz w:val="20"/>
          <w:szCs w:val="20"/>
          <w:lang w:eastAsia="en-US"/>
        </w:rPr>
      </w:pPr>
      <w:r w:rsidRPr="00742D0C">
        <w:rPr>
          <w:rFonts w:ascii="Arial" w:hAnsi="Arial" w:cs="Arial"/>
          <w:sz w:val="20"/>
          <w:szCs w:val="20"/>
          <w:lang w:eastAsia="en-US"/>
        </w:rPr>
        <w:t xml:space="preserve">In voorbereiding op de uitvoeringen wordt de aard van het werk, en de daarbij behorende kosten besproken in de </w:t>
      </w:r>
      <w:r w:rsidRPr="00742D0C">
        <w:rPr>
          <w:rFonts w:ascii="Arial" w:hAnsi="Arial" w:cs="Arial"/>
          <w:b/>
          <w:bCs/>
          <w:sz w:val="20"/>
          <w:szCs w:val="20"/>
          <w:lang w:eastAsia="en-US"/>
        </w:rPr>
        <w:t>voorbereidingsfase</w:t>
      </w:r>
      <w:r w:rsidRPr="00742D0C">
        <w:rPr>
          <w:rFonts w:ascii="Arial" w:hAnsi="Arial" w:cs="Arial"/>
          <w:sz w:val="20"/>
          <w:szCs w:val="20"/>
          <w:lang w:eastAsia="en-US"/>
        </w:rPr>
        <w:t>. Deze kan dus vaker terugkomen indien sprake is van meerdere uitvoeringsopdrachten</w:t>
      </w:r>
      <w:r w:rsidR="00946AB9" w:rsidRPr="00771C2D">
        <w:rPr>
          <w:rFonts w:ascii="Arial" w:hAnsi="Arial" w:cs="Arial"/>
          <w:sz w:val="20"/>
          <w:szCs w:val="20"/>
          <w:lang w:eastAsia="en-US"/>
        </w:rPr>
        <w:t>.</w:t>
      </w:r>
    </w:p>
    <w:p w14:paraId="075AC9EA" w14:textId="65815687" w:rsidR="00742D0C" w:rsidRPr="00742D0C" w:rsidRDefault="00742D0C" w:rsidP="005F086B">
      <w:pPr>
        <w:numPr>
          <w:ilvl w:val="0"/>
          <w:numId w:val="17"/>
        </w:numPr>
        <w:ind w:left="567" w:hanging="218"/>
        <w:rPr>
          <w:rFonts w:ascii="Arial" w:hAnsi="Arial" w:cs="Arial"/>
          <w:sz w:val="20"/>
          <w:szCs w:val="20"/>
          <w:lang w:eastAsia="en-US"/>
        </w:rPr>
      </w:pPr>
      <w:r w:rsidRPr="00742D0C">
        <w:rPr>
          <w:rFonts w:ascii="Arial" w:hAnsi="Arial" w:cs="Arial"/>
          <w:sz w:val="20"/>
          <w:szCs w:val="20"/>
          <w:lang w:eastAsia="en-US"/>
        </w:rPr>
        <w:t xml:space="preserve">Na de voorbereidingsfase volgt de </w:t>
      </w:r>
      <w:r w:rsidRPr="00742D0C">
        <w:rPr>
          <w:rFonts w:ascii="Arial" w:hAnsi="Arial" w:cs="Arial"/>
          <w:b/>
          <w:bCs/>
          <w:sz w:val="20"/>
          <w:szCs w:val="20"/>
          <w:lang w:eastAsia="en-US"/>
        </w:rPr>
        <w:t>uitvoeringsfase</w:t>
      </w:r>
      <w:r w:rsidRPr="00742D0C">
        <w:rPr>
          <w:rFonts w:ascii="Arial" w:hAnsi="Arial" w:cs="Arial"/>
          <w:sz w:val="20"/>
          <w:szCs w:val="20"/>
          <w:lang w:eastAsia="en-US"/>
        </w:rPr>
        <w:t xml:space="preserve">, waarin het werk zoals vastgelegd in de uitvoeringsopdracht wordt uitgevoerd.  </w:t>
      </w:r>
    </w:p>
    <w:p w14:paraId="4100CFB4" w14:textId="77777777" w:rsidR="00742D0C" w:rsidRPr="00742D0C" w:rsidRDefault="00742D0C" w:rsidP="00742D0C">
      <w:pPr>
        <w:rPr>
          <w:rFonts w:ascii="Arial" w:hAnsi="Arial" w:cs="Arial"/>
          <w:sz w:val="20"/>
          <w:szCs w:val="20"/>
          <w:lang w:eastAsia="en-US"/>
        </w:rPr>
      </w:pPr>
    </w:p>
    <w:p w14:paraId="572D00FC"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verklaren het volgende te zijn overeengekomen:</w:t>
      </w:r>
    </w:p>
    <w:p w14:paraId="748BA028" w14:textId="77777777" w:rsidR="00742D0C" w:rsidRPr="00742D0C" w:rsidRDefault="00742D0C" w:rsidP="00742D0C">
      <w:pPr>
        <w:rPr>
          <w:rFonts w:ascii="Arial" w:hAnsi="Arial" w:cs="Arial"/>
          <w:sz w:val="20"/>
          <w:szCs w:val="20"/>
          <w:lang w:eastAsia="en-US"/>
        </w:rPr>
      </w:pPr>
    </w:p>
    <w:p w14:paraId="2B8C0BDA" w14:textId="77777777" w:rsidR="00742D0C" w:rsidRPr="00742D0C" w:rsidRDefault="00742D0C" w:rsidP="00742D0C">
      <w:pPr>
        <w:rPr>
          <w:rFonts w:ascii="Arial" w:hAnsi="Arial" w:cs="Arial"/>
          <w:sz w:val="20"/>
          <w:szCs w:val="20"/>
          <w:lang w:eastAsia="en-US"/>
        </w:rPr>
      </w:pPr>
    </w:p>
    <w:p w14:paraId="36AF84A2" w14:textId="77777777" w:rsidR="00742D0C" w:rsidRPr="00742D0C" w:rsidRDefault="00742D0C" w:rsidP="00742D0C">
      <w:pPr>
        <w:rPr>
          <w:rFonts w:ascii="Arial" w:hAnsi="Arial" w:cs="Arial"/>
          <w:sz w:val="20"/>
          <w:szCs w:val="20"/>
          <w:lang w:eastAsia="en-US"/>
        </w:rPr>
      </w:pPr>
    </w:p>
    <w:p w14:paraId="06801DE9" w14:textId="77777777" w:rsidR="00742D0C" w:rsidRPr="00742D0C" w:rsidRDefault="00742D0C" w:rsidP="00742D0C">
      <w:pPr>
        <w:rPr>
          <w:rFonts w:ascii="Arial" w:hAnsi="Arial" w:cs="Arial"/>
          <w:sz w:val="20"/>
          <w:szCs w:val="20"/>
          <w:lang w:eastAsia="en-US"/>
        </w:rPr>
      </w:pPr>
    </w:p>
    <w:p w14:paraId="7C082C10" w14:textId="77777777" w:rsidR="00742D0C" w:rsidRPr="00742D0C" w:rsidRDefault="00742D0C" w:rsidP="00742D0C">
      <w:pPr>
        <w:rPr>
          <w:rFonts w:ascii="Arial" w:hAnsi="Arial" w:cs="Arial"/>
          <w:sz w:val="20"/>
          <w:szCs w:val="20"/>
          <w:lang w:eastAsia="en-US"/>
        </w:rPr>
      </w:pPr>
      <w:bookmarkStart w:id="15" w:name="_Toc246914311"/>
    </w:p>
    <w:p w14:paraId="608F5965" w14:textId="642389B2" w:rsidR="00742D0C" w:rsidRPr="00771C2D" w:rsidRDefault="00742D0C" w:rsidP="00742D0C">
      <w:pPr>
        <w:pStyle w:val="Kop10"/>
        <w:rPr>
          <w:lang w:eastAsia="en-US"/>
        </w:rPr>
      </w:pPr>
      <w:r w:rsidRPr="00771C2D">
        <w:rPr>
          <w:lang w:eastAsia="en-US"/>
        </w:rPr>
        <w:br w:type="page"/>
      </w:r>
      <w:bookmarkStart w:id="16" w:name="_Toc144384698"/>
      <w:bookmarkStart w:id="17" w:name="_Toc144462774"/>
      <w:r w:rsidRPr="00771C2D">
        <w:rPr>
          <w:lang w:eastAsia="en-US"/>
        </w:rPr>
        <w:lastRenderedPageBreak/>
        <w:t>Bepalingen Project</w:t>
      </w:r>
      <w:bookmarkEnd w:id="15"/>
      <w:bookmarkEnd w:id="16"/>
      <w:bookmarkEnd w:id="17"/>
    </w:p>
    <w:p w14:paraId="766573FF" w14:textId="77777777" w:rsidR="00742D0C" w:rsidRPr="00742D0C" w:rsidRDefault="00742D0C" w:rsidP="00742D0C">
      <w:pPr>
        <w:rPr>
          <w:rFonts w:ascii="Arial" w:hAnsi="Arial" w:cs="Arial"/>
          <w:sz w:val="20"/>
          <w:szCs w:val="20"/>
          <w:lang w:eastAsia="en-US"/>
        </w:rPr>
      </w:pPr>
    </w:p>
    <w:p w14:paraId="2D1FE497" w14:textId="77777777" w:rsidR="00742D0C" w:rsidRPr="00771C2D" w:rsidRDefault="00742D0C" w:rsidP="00872270">
      <w:pPr>
        <w:pStyle w:val="Kop20"/>
        <w:tabs>
          <w:tab w:val="clear" w:pos="1427"/>
        </w:tabs>
        <w:ind w:left="-142" w:firstLine="142"/>
        <w:rPr>
          <w:lang w:val="nl-NL"/>
        </w:rPr>
      </w:pPr>
      <w:bookmarkStart w:id="18" w:name="_Toc144384699"/>
      <w:bookmarkStart w:id="19" w:name="_Toc157237435"/>
      <w:bookmarkStart w:id="20" w:name="_Toc158105862"/>
      <w:bookmarkStart w:id="21" w:name="_Toc159819157"/>
      <w:bookmarkStart w:id="22" w:name="_Toc144462775"/>
      <w:r w:rsidRPr="00771C2D">
        <w:rPr>
          <w:lang w:val="nl-NL"/>
        </w:rPr>
        <w:t>Doelstellingen project</w:t>
      </w:r>
      <w:bookmarkEnd w:id="18"/>
      <w:bookmarkEnd w:id="22"/>
    </w:p>
    <w:p w14:paraId="3B913E83"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Middels deze Samenwerkingsovereenkomst tot uitvoer brengen van het beheer &amp; onderhoud van onderdelen van de buitenruimte van Opdrachtgever, waarbij ambities zoals verwoord in de bijlage “Indicatieve werkomschrijving &amp; Ambities” worden ingevuld.</w:t>
      </w:r>
    </w:p>
    <w:p w14:paraId="4E17F045" w14:textId="77777777" w:rsidR="00742D0C" w:rsidRPr="00742D0C" w:rsidRDefault="00742D0C" w:rsidP="00742D0C">
      <w:pPr>
        <w:rPr>
          <w:rFonts w:ascii="Arial" w:hAnsi="Arial" w:cs="Arial"/>
          <w:sz w:val="20"/>
          <w:szCs w:val="20"/>
          <w:lang w:eastAsia="en-US"/>
        </w:rPr>
      </w:pPr>
    </w:p>
    <w:p w14:paraId="07696841" w14:textId="77777777" w:rsidR="00742D0C" w:rsidRPr="00771C2D" w:rsidRDefault="00742D0C" w:rsidP="00872270">
      <w:pPr>
        <w:pStyle w:val="Kop20"/>
        <w:tabs>
          <w:tab w:val="clear" w:pos="1427"/>
        </w:tabs>
        <w:ind w:left="-142" w:firstLine="142"/>
        <w:rPr>
          <w:lang w:val="nl-NL"/>
        </w:rPr>
      </w:pPr>
      <w:bookmarkStart w:id="23" w:name="_Toc298339519"/>
      <w:bookmarkStart w:id="24" w:name="_Toc144384700"/>
      <w:bookmarkStart w:id="25" w:name="_Toc144462776"/>
      <w:r w:rsidRPr="00771C2D">
        <w:rPr>
          <w:lang w:val="nl-NL"/>
        </w:rPr>
        <w:t>Projectteam doelstelling</w:t>
      </w:r>
      <w:bookmarkEnd w:id="23"/>
      <w:bookmarkEnd w:id="24"/>
      <w:bookmarkEnd w:id="25"/>
    </w:p>
    <w:p w14:paraId="71D12947"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Binnen de Samenwerkingsovereenkomst wordt de aard en omvang van het werk bepaald, binnen het Taakstellend budget, en rekening houdende met de gemeentelijke ambities. Opdrachtgever en Opdrachtnemer nemen zitting in dit projectteam en voegen op afroep hun specialisten toe met als doel het gezamenlijk, deskundig en kostenefficiënt komen tot de voorbereiding en uitvoering van op te stellen Uitvoeringsopdrachten. </w:t>
      </w:r>
    </w:p>
    <w:p w14:paraId="00297452"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Verdere detaillering van de projectteamdoelstelling zal plaatsvinden in de initiatiefase, in eerste periode van 2024.</w:t>
      </w:r>
    </w:p>
    <w:p w14:paraId="51601414" w14:textId="77777777" w:rsidR="00742D0C" w:rsidRPr="00742D0C" w:rsidRDefault="00742D0C" w:rsidP="00742D0C">
      <w:pPr>
        <w:rPr>
          <w:rFonts w:ascii="Arial" w:hAnsi="Arial" w:cs="Arial"/>
          <w:sz w:val="20"/>
          <w:szCs w:val="20"/>
          <w:lang w:eastAsia="en-US"/>
        </w:rPr>
      </w:pPr>
      <w:bookmarkStart w:id="26" w:name="_Hlk144362700"/>
    </w:p>
    <w:p w14:paraId="6DEF1623" w14:textId="77777777" w:rsidR="00742D0C" w:rsidRPr="00771C2D" w:rsidRDefault="00742D0C" w:rsidP="00742D0C">
      <w:pPr>
        <w:pStyle w:val="Kop30"/>
        <w:rPr>
          <w:lang w:eastAsia="en-US"/>
        </w:rPr>
      </w:pPr>
      <w:bookmarkStart w:id="27" w:name="_Toc144324899"/>
      <w:bookmarkStart w:id="28" w:name="_Toc144384701"/>
      <w:bookmarkStart w:id="29" w:name="_Hlk144362510"/>
      <w:bookmarkStart w:id="30" w:name="_Toc144462777"/>
      <w:r w:rsidRPr="00771C2D">
        <w:rPr>
          <w:lang w:eastAsia="en-US"/>
        </w:rPr>
        <w:t>Contractbeheersing</w:t>
      </w:r>
      <w:bookmarkEnd w:id="27"/>
      <w:bookmarkEnd w:id="28"/>
      <w:bookmarkEnd w:id="30"/>
    </w:p>
    <w:bookmarkEnd w:id="29"/>
    <w:p w14:paraId="083120E6" w14:textId="77777777" w:rsidR="00742D0C" w:rsidRPr="00742D0C" w:rsidRDefault="00742D0C" w:rsidP="00742D0C">
      <w:pPr>
        <w:rPr>
          <w:rFonts w:ascii="Arial" w:hAnsi="Arial" w:cs="Arial"/>
          <w:b/>
          <w:bCs/>
          <w:sz w:val="20"/>
          <w:szCs w:val="20"/>
          <w:lang w:eastAsia="en-US"/>
        </w:rPr>
      </w:pPr>
      <w:r w:rsidRPr="00742D0C">
        <w:rPr>
          <w:rFonts w:ascii="Arial" w:hAnsi="Arial" w:cs="Arial"/>
          <w:b/>
          <w:bCs/>
          <w:sz w:val="20"/>
          <w:szCs w:val="20"/>
          <w:lang w:eastAsia="en-US"/>
        </w:rPr>
        <w:t>Fasering contract</w:t>
      </w:r>
    </w:p>
    <w:bookmarkEnd w:id="26"/>
    <w:p w14:paraId="5FC7C57C" w14:textId="77777777" w:rsidR="00742D0C" w:rsidRPr="00742D0C" w:rsidRDefault="00742D0C" w:rsidP="005F086B">
      <w:pPr>
        <w:numPr>
          <w:ilvl w:val="3"/>
          <w:numId w:val="19"/>
        </w:numPr>
        <w:ind w:left="284" w:hanging="66"/>
        <w:rPr>
          <w:rFonts w:ascii="Arial" w:hAnsi="Arial" w:cs="Arial"/>
          <w:b/>
          <w:bCs/>
          <w:sz w:val="20"/>
          <w:szCs w:val="20"/>
          <w:lang w:eastAsia="en-US"/>
        </w:rPr>
      </w:pPr>
      <w:r w:rsidRPr="00742D0C">
        <w:rPr>
          <w:rFonts w:ascii="Arial" w:hAnsi="Arial" w:cs="Arial"/>
          <w:b/>
          <w:bCs/>
          <w:sz w:val="20"/>
          <w:szCs w:val="20"/>
          <w:lang w:eastAsia="en-US"/>
        </w:rPr>
        <w:t>Initiatiefase</w:t>
      </w:r>
    </w:p>
    <w:p w14:paraId="0DF00D27" w14:textId="77777777" w:rsidR="00742D0C" w:rsidRPr="00742D0C" w:rsidRDefault="00742D0C" w:rsidP="00946AB9">
      <w:pPr>
        <w:ind w:left="567"/>
        <w:rPr>
          <w:rFonts w:ascii="Arial" w:hAnsi="Arial" w:cs="Arial"/>
          <w:sz w:val="20"/>
          <w:szCs w:val="20"/>
          <w:lang w:eastAsia="en-US"/>
        </w:rPr>
      </w:pPr>
      <w:r w:rsidRPr="00742D0C">
        <w:rPr>
          <w:rFonts w:ascii="Arial" w:hAnsi="Arial" w:cs="Arial"/>
          <w:sz w:val="20"/>
          <w:szCs w:val="20"/>
          <w:lang w:eastAsia="en-US"/>
        </w:rPr>
        <w:t>In deze fase wordt onder andere het projectteam samengesteld, doelstellingen en gedragingen geformuleerd, data uitgewisseld en afspraken gemaakt inzake transparantie over kosten. Tevens worden mandaten (zowel van Opdrachtnemer als van Opdrachtnemer) vastgelegd en gedeeld. Tevens stelt Opdrachtnemer een V&amp;G plan op welke dekkend is voor de werkzaamheden welke onder de werkzaamheden in de bijlage “indicatieve werkomschrijving &amp; ambities” zijn vermeld. Indien er uit hoofde van een later op te dragen uitvoeringopdracht een aanvulling dient te worden opgesteld, zal deze vooraf gekwantificeerd worden in het Projectteam.</w:t>
      </w:r>
    </w:p>
    <w:p w14:paraId="4D35423F" w14:textId="77777777" w:rsidR="00742D0C" w:rsidRPr="00742D0C" w:rsidRDefault="00742D0C" w:rsidP="005F086B">
      <w:pPr>
        <w:numPr>
          <w:ilvl w:val="0"/>
          <w:numId w:val="18"/>
        </w:numPr>
        <w:ind w:left="567"/>
        <w:rPr>
          <w:rFonts w:ascii="Arial" w:hAnsi="Arial" w:cs="Arial"/>
          <w:b/>
          <w:bCs/>
          <w:sz w:val="20"/>
          <w:szCs w:val="20"/>
          <w:lang w:eastAsia="en-US"/>
        </w:rPr>
      </w:pPr>
      <w:r w:rsidRPr="00742D0C">
        <w:rPr>
          <w:rFonts w:ascii="Arial" w:hAnsi="Arial" w:cs="Arial"/>
          <w:b/>
          <w:bCs/>
          <w:sz w:val="20"/>
          <w:szCs w:val="20"/>
          <w:lang w:eastAsia="en-US"/>
        </w:rPr>
        <w:t>Voorbereidingsfase</w:t>
      </w:r>
    </w:p>
    <w:p w14:paraId="0F3B43C1" w14:textId="77777777" w:rsidR="00742D0C" w:rsidRPr="00742D0C" w:rsidRDefault="00742D0C" w:rsidP="00946AB9">
      <w:pPr>
        <w:ind w:left="567"/>
        <w:rPr>
          <w:rFonts w:ascii="Arial" w:hAnsi="Arial" w:cs="Arial"/>
          <w:sz w:val="20"/>
          <w:szCs w:val="20"/>
          <w:lang w:eastAsia="en-US"/>
        </w:rPr>
      </w:pPr>
      <w:r w:rsidRPr="00742D0C">
        <w:rPr>
          <w:rFonts w:ascii="Arial" w:hAnsi="Arial" w:cs="Arial"/>
          <w:sz w:val="20"/>
          <w:szCs w:val="20"/>
          <w:lang w:eastAsia="en-US"/>
        </w:rPr>
        <w:t xml:space="preserve">In deze fase worden de werkzaamheden voor de komende periode in het Projectteam besproken, geprioriteerd en vastgesteld, waaronder de na te streven kwaliteiten en het uitwerken van ambities. Aan het einde van de voorbereidingsfase ligt er een uitvoeringsopdracht van het projectteam die door de opdrachtnemer tot uitvoering wordt gebracht, waarover overeenstemming is inzake kosten, tijd en uitvoeringswijze. </w:t>
      </w:r>
    </w:p>
    <w:p w14:paraId="6FA306EC" w14:textId="77777777" w:rsidR="00742D0C" w:rsidRPr="00742D0C" w:rsidRDefault="00742D0C" w:rsidP="005F086B">
      <w:pPr>
        <w:numPr>
          <w:ilvl w:val="0"/>
          <w:numId w:val="18"/>
        </w:numPr>
        <w:ind w:left="567"/>
        <w:rPr>
          <w:rFonts w:ascii="Arial" w:hAnsi="Arial" w:cs="Arial"/>
          <w:b/>
          <w:bCs/>
          <w:sz w:val="20"/>
          <w:szCs w:val="20"/>
          <w:lang w:eastAsia="en-US"/>
        </w:rPr>
      </w:pPr>
      <w:r w:rsidRPr="00742D0C">
        <w:rPr>
          <w:rFonts w:ascii="Arial" w:hAnsi="Arial" w:cs="Arial"/>
          <w:b/>
          <w:bCs/>
          <w:sz w:val="20"/>
          <w:szCs w:val="20"/>
          <w:lang w:eastAsia="en-US"/>
        </w:rPr>
        <w:t>Uitvoeringsfase</w:t>
      </w:r>
    </w:p>
    <w:p w14:paraId="5C4D7455" w14:textId="77777777" w:rsidR="00742D0C" w:rsidRPr="00742D0C" w:rsidRDefault="00742D0C" w:rsidP="00946AB9">
      <w:pPr>
        <w:ind w:left="567"/>
        <w:rPr>
          <w:rFonts w:ascii="Arial" w:hAnsi="Arial" w:cs="Arial"/>
          <w:sz w:val="20"/>
          <w:szCs w:val="20"/>
          <w:lang w:eastAsia="en-US"/>
        </w:rPr>
      </w:pPr>
      <w:r w:rsidRPr="00742D0C">
        <w:rPr>
          <w:rFonts w:ascii="Arial" w:hAnsi="Arial" w:cs="Arial"/>
          <w:sz w:val="20"/>
          <w:szCs w:val="20"/>
          <w:lang w:eastAsia="en-US"/>
        </w:rPr>
        <w:t>In de Uitvoeringsfase wordt uitvoering gegeven aan de werkzaamheden zoals  opgenomen in de Uitvoeringsopdracht. Gedurende de Uitvoeringsfase kunnen deze werkzaamheden worden bijgesteld indien het Projectteam hier noodzaak toe ziet.</w:t>
      </w:r>
    </w:p>
    <w:p w14:paraId="2274D099" w14:textId="77777777" w:rsidR="00742D0C" w:rsidRPr="00742D0C" w:rsidRDefault="00742D0C" w:rsidP="00946AB9">
      <w:pPr>
        <w:ind w:left="567"/>
        <w:rPr>
          <w:rFonts w:ascii="Arial" w:hAnsi="Arial" w:cs="Arial"/>
          <w:sz w:val="20"/>
          <w:szCs w:val="20"/>
          <w:lang w:eastAsia="en-US"/>
        </w:rPr>
      </w:pPr>
      <w:r w:rsidRPr="00742D0C">
        <w:rPr>
          <w:rFonts w:ascii="Arial" w:hAnsi="Arial" w:cs="Arial"/>
          <w:sz w:val="20"/>
          <w:szCs w:val="20"/>
          <w:lang w:eastAsia="en-US"/>
        </w:rPr>
        <w:t>De uitvoeringsfase wordt afgesloten met een evaluatie van de afgelopen periode en vastgelegd in een jaarverslag.</w:t>
      </w:r>
    </w:p>
    <w:p w14:paraId="767350C0" w14:textId="77777777" w:rsidR="00742D0C" w:rsidRPr="00742D0C" w:rsidRDefault="00742D0C" w:rsidP="00946AB9">
      <w:pPr>
        <w:ind w:left="567"/>
        <w:rPr>
          <w:rFonts w:ascii="Arial" w:hAnsi="Arial" w:cs="Arial"/>
          <w:sz w:val="20"/>
          <w:szCs w:val="20"/>
          <w:lang w:eastAsia="en-US"/>
        </w:rPr>
      </w:pPr>
    </w:p>
    <w:p w14:paraId="40EDC76B" w14:textId="0C61B044" w:rsidR="00742D0C" w:rsidRPr="00742D0C" w:rsidRDefault="00742D0C" w:rsidP="00742D0C">
      <w:pPr>
        <w:rPr>
          <w:rFonts w:ascii="Arial" w:hAnsi="Arial" w:cs="Arial"/>
          <w:b/>
          <w:bCs/>
          <w:sz w:val="20"/>
          <w:szCs w:val="20"/>
          <w:lang w:eastAsia="en-US"/>
        </w:rPr>
      </w:pPr>
      <w:r w:rsidRPr="00742D0C">
        <w:rPr>
          <w:rFonts w:ascii="Arial" w:hAnsi="Arial" w:cs="Arial"/>
          <w:b/>
          <w:bCs/>
          <w:sz w:val="20"/>
          <w:szCs w:val="20"/>
          <w:lang w:eastAsia="en-US"/>
        </w:rPr>
        <w:t>Prestatiemeting</w:t>
      </w:r>
      <w:r w:rsidR="00946AB9" w:rsidRPr="00771C2D">
        <w:rPr>
          <w:rFonts w:ascii="Arial" w:hAnsi="Arial" w:cs="Arial"/>
          <w:b/>
          <w:bCs/>
          <w:sz w:val="20"/>
          <w:szCs w:val="20"/>
          <w:lang w:eastAsia="en-US"/>
        </w:rPr>
        <w:t xml:space="preserve"> </w:t>
      </w:r>
      <w:r w:rsidRPr="00742D0C">
        <w:rPr>
          <w:rFonts w:ascii="Arial" w:hAnsi="Arial" w:cs="Arial"/>
          <w:b/>
          <w:bCs/>
          <w:sz w:val="20"/>
          <w:szCs w:val="20"/>
          <w:lang w:eastAsia="en-US"/>
        </w:rPr>
        <w:t>/ evaluatie</w:t>
      </w:r>
    </w:p>
    <w:p w14:paraId="7D081C79"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In deze paragraaf worden de aspecten van het kwaliteitsbeheer behandeld, op basis waarvan Opdrachtgever de dienstverlening zal beoordelen. Per uitvoeringsopdracht wordt, per kwartaal, het Evaluatieformulier ingevuld (zie bijlage). Opdrachtnemer en Opdrachtgever zullen het Evaluatieformulier ieders invullen gemeten naar het functioneren van de andere partij. Deze evaluaties worden aansluitend in het projectteam besproken om te zien of de minimale scores worden behaald.</w:t>
      </w:r>
    </w:p>
    <w:p w14:paraId="3B394E89" w14:textId="77777777" w:rsidR="00742D0C" w:rsidRPr="00742D0C" w:rsidRDefault="00742D0C" w:rsidP="00742D0C">
      <w:pPr>
        <w:rPr>
          <w:rFonts w:ascii="Arial" w:hAnsi="Arial" w:cs="Arial"/>
          <w:sz w:val="20"/>
          <w:szCs w:val="20"/>
          <w:lang w:eastAsia="en-US"/>
        </w:rPr>
      </w:pPr>
    </w:p>
    <w:p w14:paraId="2086ABEC"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Indien er discussie is over de vast te stellen score van een bepaald onderdeel zal de beoordeling van Opdrachtgever de doorslag geven. Het Evaluatieformulier in bijlage kan eventueel uitgebreid worden aan de hand van de Inschrijving van opdrachtnemer. </w:t>
      </w:r>
    </w:p>
    <w:p w14:paraId="697E4184" w14:textId="77777777" w:rsidR="00742D0C" w:rsidRPr="00742D0C" w:rsidRDefault="00742D0C" w:rsidP="00742D0C">
      <w:pPr>
        <w:rPr>
          <w:rFonts w:ascii="Arial" w:hAnsi="Arial" w:cs="Arial"/>
          <w:sz w:val="20"/>
          <w:szCs w:val="20"/>
          <w:lang w:eastAsia="en-US"/>
        </w:rPr>
      </w:pPr>
    </w:p>
    <w:p w14:paraId="2BA45B6B"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Op het moment dat uit een evaluatie een van de gevraagde onderdelen lager dan 6 scoort zal opdrachtnemer binnen 2 weken na de meting een verbeterplan voor het betreffende onderdeel </w:t>
      </w:r>
      <w:r w:rsidRPr="00742D0C">
        <w:rPr>
          <w:rFonts w:ascii="Arial" w:hAnsi="Arial" w:cs="Arial"/>
          <w:sz w:val="20"/>
          <w:szCs w:val="20"/>
          <w:lang w:eastAsia="en-US"/>
        </w:rPr>
        <w:lastRenderedPageBreak/>
        <w:t xml:space="preserve">opstellen en in dienen bij het projectteam. Binnen het Projectteam wordt dit verbeterplan gezamenlijk besproken (en eventueel aangepast), vastgesteld en geïmplementeerd. </w:t>
      </w:r>
    </w:p>
    <w:p w14:paraId="5B53D204" w14:textId="77777777" w:rsidR="00742D0C" w:rsidRPr="00742D0C" w:rsidRDefault="00742D0C" w:rsidP="00742D0C">
      <w:pPr>
        <w:rPr>
          <w:rFonts w:ascii="Arial" w:hAnsi="Arial" w:cs="Arial"/>
          <w:sz w:val="20"/>
          <w:szCs w:val="20"/>
          <w:lang w:eastAsia="en-US"/>
        </w:rPr>
      </w:pPr>
    </w:p>
    <w:p w14:paraId="39ACBB7F"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Indien door het Projectteam wordt geconstateerd dat er meer dan 2 achtereenvolgende evaluaties lager dan 6.0 gemiddeld scoren kan dit een reden zijn om de overeenkomst te ontbinden. Zie verder hoofdstuk 3.6.1.</w:t>
      </w:r>
    </w:p>
    <w:p w14:paraId="32A1BB06" w14:textId="77777777" w:rsidR="00742D0C" w:rsidRPr="00742D0C" w:rsidRDefault="00742D0C" w:rsidP="00742D0C">
      <w:pPr>
        <w:rPr>
          <w:rFonts w:ascii="Arial" w:hAnsi="Arial" w:cs="Arial"/>
          <w:sz w:val="20"/>
          <w:szCs w:val="20"/>
          <w:lang w:eastAsia="en-US"/>
        </w:rPr>
      </w:pPr>
    </w:p>
    <w:p w14:paraId="01909E64" w14:textId="77777777" w:rsidR="00742D0C" w:rsidRPr="00742D0C" w:rsidRDefault="00742D0C" w:rsidP="00742D0C">
      <w:pPr>
        <w:rPr>
          <w:rFonts w:ascii="Arial" w:hAnsi="Arial" w:cs="Arial"/>
          <w:b/>
          <w:bCs/>
          <w:sz w:val="20"/>
          <w:szCs w:val="20"/>
          <w:lang w:eastAsia="en-US"/>
        </w:rPr>
      </w:pPr>
      <w:r w:rsidRPr="00742D0C">
        <w:rPr>
          <w:rFonts w:ascii="Arial" w:hAnsi="Arial" w:cs="Arial"/>
          <w:b/>
          <w:bCs/>
          <w:sz w:val="20"/>
          <w:szCs w:val="20"/>
          <w:lang w:eastAsia="en-US"/>
        </w:rPr>
        <w:t>Overlegstructuur</w:t>
      </w:r>
    </w:p>
    <w:p w14:paraId="24190133" w14:textId="77777777" w:rsidR="00742D0C" w:rsidRPr="00742D0C" w:rsidRDefault="00742D0C" w:rsidP="005F086B">
      <w:pPr>
        <w:numPr>
          <w:ilvl w:val="0"/>
          <w:numId w:val="20"/>
        </w:numPr>
        <w:ind w:left="567"/>
        <w:rPr>
          <w:rFonts w:ascii="Arial" w:hAnsi="Arial" w:cs="Arial"/>
          <w:sz w:val="20"/>
          <w:szCs w:val="20"/>
          <w:lang w:eastAsia="en-US"/>
        </w:rPr>
      </w:pPr>
      <w:r w:rsidRPr="00742D0C">
        <w:rPr>
          <w:rFonts w:ascii="Arial" w:hAnsi="Arial" w:cs="Arial"/>
          <w:sz w:val="20"/>
          <w:szCs w:val="20"/>
          <w:lang w:eastAsia="en-US"/>
        </w:rPr>
        <w:t xml:space="preserve">Opdrachtgever verwacht </w:t>
      </w:r>
      <w:r w:rsidRPr="00742D0C">
        <w:rPr>
          <w:rFonts w:ascii="Arial" w:hAnsi="Arial" w:cs="Arial"/>
          <w:b/>
          <w:bCs/>
          <w:sz w:val="20"/>
          <w:szCs w:val="20"/>
          <w:lang w:eastAsia="en-US"/>
        </w:rPr>
        <w:t>minimaal</w:t>
      </w:r>
      <w:r w:rsidRPr="00742D0C">
        <w:rPr>
          <w:rFonts w:ascii="Arial" w:hAnsi="Arial" w:cs="Arial"/>
          <w:sz w:val="20"/>
          <w:szCs w:val="20"/>
          <w:lang w:eastAsia="en-US"/>
        </w:rPr>
        <w:t xml:space="preserve"> onderstaande overlegmomenten:</w:t>
      </w:r>
    </w:p>
    <w:p w14:paraId="6E4FD512" w14:textId="77777777" w:rsidR="00742D0C" w:rsidRPr="00742D0C" w:rsidRDefault="00742D0C" w:rsidP="005F086B">
      <w:pPr>
        <w:numPr>
          <w:ilvl w:val="0"/>
          <w:numId w:val="20"/>
        </w:numPr>
        <w:ind w:left="567"/>
        <w:rPr>
          <w:rFonts w:ascii="Arial" w:hAnsi="Arial" w:cs="Arial"/>
          <w:sz w:val="20"/>
          <w:szCs w:val="20"/>
          <w:lang w:eastAsia="en-US"/>
        </w:rPr>
      </w:pPr>
      <w:r w:rsidRPr="00742D0C">
        <w:rPr>
          <w:rFonts w:ascii="Arial" w:hAnsi="Arial" w:cs="Arial"/>
          <w:sz w:val="20"/>
          <w:szCs w:val="20"/>
          <w:lang w:eastAsia="en-US"/>
        </w:rPr>
        <w:t>Maandelijks Projectteamoverleg: hierin wordt de planning, de uitvoering van de planning, de prioritering, financiële uitnutting en de kwaliteit van de werkzaamheden besproken. Aanwezigen zijn de leden uit het Projectteam.</w:t>
      </w:r>
    </w:p>
    <w:p w14:paraId="07AE0D30" w14:textId="77777777" w:rsidR="00742D0C" w:rsidRPr="00742D0C" w:rsidRDefault="00742D0C" w:rsidP="005F086B">
      <w:pPr>
        <w:numPr>
          <w:ilvl w:val="0"/>
          <w:numId w:val="20"/>
        </w:numPr>
        <w:ind w:left="567"/>
        <w:rPr>
          <w:rFonts w:ascii="Arial" w:hAnsi="Arial" w:cs="Arial"/>
          <w:sz w:val="20"/>
          <w:szCs w:val="20"/>
          <w:lang w:eastAsia="en-US"/>
        </w:rPr>
      </w:pPr>
      <w:r w:rsidRPr="00742D0C">
        <w:rPr>
          <w:rFonts w:ascii="Arial" w:hAnsi="Arial" w:cs="Arial"/>
          <w:sz w:val="20"/>
          <w:szCs w:val="20"/>
          <w:lang w:eastAsia="en-US"/>
        </w:rPr>
        <w:t>Kwartaaloverleg: In dit overleg wordt gezamenlijk het evaluatieformulier ingevuld. Aanwezig namens Opdrachtgever zijn: Contractmanager, Projectleider Projectteam, Adviseur IPOR Groen.</w:t>
      </w:r>
    </w:p>
    <w:p w14:paraId="3B3CAD0D" w14:textId="77777777" w:rsidR="00742D0C" w:rsidRPr="00742D0C" w:rsidRDefault="00742D0C" w:rsidP="005F086B">
      <w:pPr>
        <w:numPr>
          <w:ilvl w:val="0"/>
          <w:numId w:val="20"/>
        </w:numPr>
        <w:ind w:left="567"/>
        <w:rPr>
          <w:rFonts w:ascii="Arial" w:hAnsi="Arial" w:cs="Arial"/>
          <w:sz w:val="20"/>
          <w:szCs w:val="20"/>
          <w:lang w:eastAsia="en-US"/>
        </w:rPr>
      </w:pPr>
      <w:r w:rsidRPr="00742D0C">
        <w:rPr>
          <w:rFonts w:ascii="Arial" w:hAnsi="Arial" w:cs="Arial"/>
          <w:sz w:val="20"/>
          <w:szCs w:val="20"/>
          <w:lang w:eastAsia="en-US"/>
        </w:rPr>
        <w:t>Jaaroverleg: in dit overleg worden de kwartaalevaluaties over het afgelopen jaar en de samenwerking besproken, Aanwezig namens Opdrachtgever zijn: Contractmanager, Projectleider Projectteam, Adviseur IPOR Groen.</w:t>
      </w:r>
    </w:p>
    <w:p w14:paraId="21C7918F" w14:textId="77777777" w:rsidR="00742D0C" w:rsidRPr="00742D0C" w:rsidRDefault="00742D0C" w:rsidP="005F086B">
      <w:pPr>
        <w:numPr>
          <w:ilvl w:val="0"/>
          <w:numId w:val="20"/>
        </w:numPr>
        <w:ind w:left="567"/>
        <w:rPr>
          <w:rFonts w:ascii="Arial" w:hAnsi="Arial" w:cs="Arial"/>
          <w:sz w:val="20"/>
          <w:szCs w:val="20"/>
          <w:lang w:eastAsia="en-US"/>
        </w:rPr>
      </w:pPr>
      <w:r w:rsidRPr="00742D0C">
        <w:rPr>
          <w:rFonts w:ascii="Arial" w:hAnsi="Arial" w:cs="Arial"/>
          <w:sz w:val="20"/>
          <w:szCs w:val="20"/>
          <w:lang w:eastAsia="en-US"/>
        </w:rPr>
        <w:t>Strategisch overleg (1x per 2 jaar): in dit overleg worden trends, ontwikkelingen, duurzaamheid, innovaties en financiën op het gebied van groenonderhoud te bespreken. Aanwezig namens Opdrachtgever zijn: Contractmanager, Projectleider Projectteam, Adviseur IPOR Groen, Teammanager team Wijkbeheer.</w:t>
      </w:r>
    </w:p>
    <w:p w14:paraId="0027D985"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Op aangeven van de projectgroep kan desgewenst worden opgeschaald- of afgeschaald worden indien nodig geacht.</w:t>
      </w:r>
    </w:p>
    <w:p w14:paraId="13D06A22" w14:textId="77777777" w:rsidR="00742D0C" w:rsidRPr="00742D0C" w:rsidRDefault="00742D0C" w:rsidP="00742D0C">
      <w:pPr>
        <w:rPr>
          <w:rFonts w:ascii="Arial" w:hAnsi="Arial" w:cs="Arial"/>
          <w:sz w:val="20"/>
          <w:szCs w:val="20"/>
          <w:lang w:eastAsia="en-US"/>
        </w:rPr>
      </w:pPr>
    </w:p>
    <w:p w14:paraId="3D845147"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highlight w:val="yellow"/>
          <w:lang w:eastAsia="en-US"/>
        </w:rPr>
        <w:t>Bovenstaande opsomming is niet onuitputtelijk en kan verder aangevuld worden aan de hand van beloftes uit Plan van Aanpak van Opdrachtnemer.</w:t>
      </w:r>
    </w:p>
    <w:p w14:paraId="182ED81C" w14:textId="77777777" w:rsidR="00742D0C" w:rsidRPr="00742D0C" w:rsidRDefault="00742D0C" w:rsidP="00742D0C">
      <w:pPr>
        <w:rPr>
          <w:rFonts w:ascii="Arial" w:hAnsi="Arial" w:cs="Arial"/>
          <w:sz w:val="20"/>
          <w:szCs w:val="20"/>
          <w:lang w:eastAsia="en-US"/>
        </w:rPr>
      </w:pPr>
    </w:p>
    <w:p w14:paraId="58256284" w14:textId="743EF193" w:rsidR="00742D0C" w:rsidRPr="00771C2D" w:rsidRDefault="00946AB9" w:rsidP="00872270">
      <w:pPr>
        <w:pStyle w:val="Kop20"/>
        <w:tabs>
          <w:tab w:val="clear" w:pos="1427"/>
        </w:tabs>
        <w:ind w:left="-142" w:firstLine="142"/>
        <w:rPr>
          <w:lang w:val="nl-NL"/>
        </w:rPr>
      </w:pPr>
      <w:bookmarkStart w:id="31" w:name="_Toc144384702"/>
      <w:bookmarkStart w:id="32" w:name="_Toc144462778"/>
      <w:r w:rsidRPr="00771C2D">
        <w:rPr>
          <w:lang w:val="nl-NL"/>
        </w:rPr>
        <w:t>Samenstelling</w:t>
      </w:r>
      <w:r w:rsidR="00742D0C" w:rsidRPr="00771C2D">
        <w:rPr>
          <w:lang w:val="nl-NL"/>
        </w:rPr>
        <w:t xml:space="preserve"> Projectteam</w:t>
      </w:r>
      <w:bookmarkEnd w:id="31"/>
      <w:bookmarkEnd w:id="32"/>
    </w:p>
    <w:p w14:paraId="2D415292"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De basis bezetting van het projectteam wordt gevormd door </w:t>
      </w:r>
      <w:r w:rsidRPr="00742D0C">
        <w:rPr>
          <w:rFonts w:ascii="Arial" w:hAnsi="Arial" w:cs="Arial"/>
          <w:sz w:val="20"/>
          <w:szCs w:val="20"/>
          <w:highlight w:val="yellow"/>
          <w:lang w:eastAsia="en-US"/>
        </w:rPr>
        <w:t>[nader in te vullen en aan te passen na gunning]:</w:t>
      </w:r>
    </w:p>
    <w:p w14:paraId="3E09851A" w14:textId="77777777" w:rsidR="00742D0C" w:rsidRPr="00742D0C" w:rsidRDefault="00742D0C" w:rsidP="005F086B">
      <w:pPr>
        <w:numPr>
          <w:ilvl w:val="0"/>
          <w:numId w:val="7"/>
        </w:numPr>
        <w:ind w:left="709"/>
        <w:rPr>
          <w:rFonts w:ascii="Arial" w:hAnsi="Arial" w:cs="Arial"/>
          <w:b/>
          <w:bCs/>
          <w:sz w:val="20"/>
          <w:szCs w:val="20"/>
          <w:lang w:eastAsia="en-US"/>
        </w:rPr>
      </w:pPr>
      <w:r w:rsidRPr="00742D0C">
        <w:rPr>
          <w:rFonts w:ascii="Arial" w:hAnsi="Arial" w:cs="Arial"/>
          <w:b/>
          <w:bCs/>
          <w:sz w:val="20"/>
          <w:szCs w:val="20"/>
          <w:lang w:eastAsia="en-US"/>
        </w:rPr>
        <w:t>Opdrachtgever:</w:t>
      </w:r>
    </w:p>
    <w:p w14:paraId="0E441D07" w14:textId="77777777" w:rsidR="00742D0C" w:rsidRPr="00742D0C" w:rsidRDefault="00742D0C" w:rsidP="005F086B">
      <w:pPr>
        <w:numPr>
          <w:ilvl w:val="0"/>
          <w:numId w:val="8"/>
        </w:numPr>
        <w:rPr>
          <w:rFonts w:ascii="Arial" w:hAnsi="Arial" w:cs="Arial"/>
          <w:sz w:val="20"/>
          <w:szCs w:val="20"/>
          <w:lang w:eastAsia="en-US"/>
        </w:rPr>
      </w:pPr>
      <w:r w:rsidRPr="00742D0C">
        <w:rPr>
          <w:rFonts w:ascii="Arial" w:hAnsi="Arial" w:cs="Arial"/>
          <w:sz w:val="20"/>
          <w:szCs w:val="20"/>
          <w:lang w:eastAsia="en-US"/>
        </w:rPr>
        <w:t>projectleider en/ of directievoerder</w:t>
      </w:r>
    </w:p>
    <w:p w14:paraId="661A3C34" w14:textId="77777777" w:rsidR="00742D0C" w:rsidRPr="00742D0C" w:rsidRDefault="00742D0C" w:rsidP="005F086B">
      <w:pPr>
        <w:numPr>
          <w:ilvl w:val="0"/>
          <w:numId w:val="8"/>
        </w:numPr>
        <w:rPr>
          <w:rFonts w:ascii="Arial" w:hAnsi="Arial" w:cs="Arial"/>
          <w:sz w:val="20"/>
          <w:szCs w:val="20"/>
          <w:lang w:eastAsia="en-US"/>
        </w:rPr>
      </w:pPr>
      <w:r w:rsidRPr="00742D0C">
        <w:rPr>
          <w:rFonts w:ascii="Arial" w:hAnsi="Arial" w:cs="Arial"/>
          <w:sz w:val="20"/>
          <w:szCs w:val="20"/>
          <w:lang w:eastAsia="en-US"/>
        </w:rPr>
        <w:t>toezichthouder</w:t>
      </w:r>
    </w:p>
    <w:p w14:paraId="17848C9B" w14:textId="77777777" w:rsidR="00742D0C" w:rsidRPr="00742D0C" w:rsidRDefault="00742D0C" w:rsidP="00742D0C">
      <w:pPr>
        <w:rPr>
          <w:rFonts w:ascii="Arial" w:hAnsi="Arial" w:cs="Arial"/>
          <w:sz w:val="20"/>
          <w:szCs w:val="20"/>
          <w:lang w:eastAsia="en-US"/>
        </w:rPr>
      </w:pPr>
    </w:p>
    <w:p w14:paraId="5312D77F" w14:textId="77777777" w:rsidR="00742D0C" w:rsidRPr="00742D0C" w:rsidRDefault="00742D0C" w:rsidP="005F086B">
      <w:pPr>
        <w:numPr>
          <w:ilvl w:val="0"/>
          <w:numId w:val="7"/>
        </w:numPr>
        <w:rPr>
          <w:rFonts w:ascii="Arial" w:hAnsi="Arial" w:cs="Arial"/>
          <w:b/>
          <w:bCs/>
          <w:sz w:val="20"/>
          <w:szCs w:val="20"/>
          <w:lang w:eastAsia="en-US"/>
        </w:rPr>
      </w:pPr>
      <w:r w:rsidRPr="00742D0C">
        <w:rPr>
          <w:rFonts w:ascii="Arial" w:hAnsi="Arial" w:cs="Arial"/>
          <w:b/>
          <w:bCs/>
          <w:sz w:val="20"/>
          <w:szCs w:val="20"/>
          <w:lang w:eastAsia="en-US"/>
        </w:rPr>
        <w:t>Opdrachtnemer:</w:t>
      </w:r>
    </w:p>
    <w:p w14:paraId="14E1FE07" w14:textId="278FFE2A" w:rsidR="00742D0C" w:rsidRPr="00742D0C" w:rsidRDefault="00946AB9" w:rsidP="005F086B">
      <w:pPr>
        <w:numPr>
          <w:ilvl w:val="0"/>
          <w:numId w:val="9"/>
        </w:numPr>
        <w:rPr>
          <w:rFonts w:ascii="Arial" w:hAnsi="Arial" w:cs="Arial"/>
          <w:sz w:val="20"/>
          <w:szCs w:val="20"/>
          <w:lang w:eastAsia="en-US"/>
        </w:rPr>
      </w:pPr>
      <w:r w:rsidRPr="00771C2D">
        <w:rPr>
          <w:rFonts w:ascii="Arial" w:hAnsi="Arial" w:cs="Arial"/>
          <w:color w:val="BFBFBF" w:themeColor="background1" w:themeShade="BF"/>
          <w:sz w:val="20"/>
          <w:szCs w:val="20"/>
          <w:lang w:eastAsia="en-US"/>
        </w:rPr>
        <w:t>______________</w:t>
      </w:r>
      <w:r w:rsidR="00742D0C" w:rsidRPr="00742D0C">
        <w:rPr>
          <w:rFonts w:ascii="Arial" w:hAnsi="Arial" w:cs="Arial"/>
          <w:color w:val="BFBFBF" w:themeColor="background1" w:themeShade="BF"/>
          <w:sz w:val="20"/>
          <w:szCs w:val="20"/>
          <w:lang w:eastAsia="en-US"/>
        </w:rPr>
        <w:t xml:space="preserve"> </w:t>
      </w:r>
      <w:r w:rsidRPr="00771C2D">
        <w:rPr>
          <w:rFonts w:ascii="Arial" w:hAnsi="Arial" w:cs="Arial"/>
          <w:color w:val="BFBFBF" w:themeColor="background1" w:themeShade="BF"/>
          <w:sz w:val="20"/>
          <w:szCs w:val="20"/>
          <w:lang w:eastAsia="en-US"/>
        </w:rPr>
        <w:t xml:space="preserve"> </w:t>
      </w:r>
      <w:r w:rsidR="00742D0C" w:rsidRPr="00742D0C">
        <w:rPr>
          <w:rFonts w:ascii="Arial" w:hAnsi="Arial" w:cs="Arial"/>
          <w:sz w:val="20"/>
          <w:szCs w:val="20"/>
          <w:lang w:eastAsia="en-US"/>
        </w:rPr>
        <w:t>in de rol van projectleider</w:t>
      </w:r>
    </w:p>
    <w:p w14:paraId="3CDB12AF" w14:textId="1C9FA916" w:rsidR="00742D0C" w:rsidRPr="00742D0C" w:rsidRDefault="00946AB9" w:rsidP="005F086B">
      <w:pPr>
        <w:numPr>
          <w:ilvl w:val="0"/>
          <w:numId w:val="9"/>
        </w:numPr>
        <w:rPr>
          <w:rFonts w:ascii="Arial" w:hAnsi="Arial" w:cs="Arial"/>
          <w:sz w:val="20"/>
          <w:szCs w:val="20"/>
          <w:lang w:eastAsia="en-US"/>
        </w:rPr>
      </w:pPr>
      <w:r w:rsidRPr="00771C2D">
        <w:rPr>
          <w:rFonts w:ascii="Arial" w:hAnsi="Arial" w:cs="Arial"/>
          <w:color w:val="BFBFBF" w:themeColor="background1" w:themeShade="BF"/>
          <w:sz w:val="20"/>
          <w:szCs w:val="20"/>
          <w:lang w:eastAsia="en-US"/>
        </w:rPr>
        <w:t>______________</w:t>
      </w:r>
      <w:r w:rsidR="00742D0C" w:rsidRPr="00742D0C">
        <w:rPr>
          <w:rFonts w:ascii="Arial" w:hAnsi="Arial" w:cs="Arial"/>
          <w:color w:val="BFBFBF" w:themeColor="background1" w:themeShade="BF"/>
          <w:sz w:val="20"/>
          <w:szCs w:val="20"/>
          <w:lang w:eastAsia="en-US"/>
        </w:rPr>
        <w:t xml:space="preserve">  </w:t>
      </w:r>
      <w:r w:rsidR="00742D0C" w:rsidRPr="00742D0C">
        <w:rPr>
          <w:rFonts w:ascii="Arial" w:hAnsi="Arial" w:cs="Arial"/>
          <w:sz w:val="20"/>
          <w:szCs w:val="20"/>
          <w:lang w:eastAsia="en-US"/>
        </w:rPr>
        <w:t>in de rol van uitvoerder</w:t>
      </w:r>
    </w:p>
    <w:p w14:paraId="3B6889A2" w14:textId="1C434C5F" w:rsidR="00742D0C" w:rsidRPr="00742D0C" w:rsidRDefault="00946AB9" w:rsidP="00946AB9">
      <w:pPr>
        <w:ind w:firstLine="567"/>
        <w:rPr>
          <w:rFonts w:ascii="Arial" w:hAnsi="Arial" w:cs="Arial"/>
          <w:sz w:val="20"/>
          <w:szCs w:val="20"/>
          <w:lang w:eastAsia="en-US"/>
        </w:rPr>
      </w:pPr>
      <w:r w:rsidRPr="00771C2D">
        <w:rPr>
          <w:rFonts w:ascii="Arial" w:hAnsi="Arial" w:cs="Arial"/>
          <w:sz w:val="20"/>
          <w:szCs w:val="20"/>
          <w:lang w:eastAsia="en-US"/>
        </w:rPr>
        <w:t xml:space="preserve">      </w:t>
      </w:r>
      <w:r w:rsidR="00742D0C" w:rsidRPr="00742D0C">
        <w:rPr>
          <w:rFonts w:ascii="Arial" w:hAnsi="Arial" w:cs="Arial"/>
          <w:sz w:val="20"/>
          <w:szCs w:val="20"/>
          <w:highlight w:val="yellow"/>
          <w:lang w:eastAsia="en-US"/>
        </w:rPr>
        <w:t>( namen ON benoemen na gunning, sleutelfunctionarissen zoals vermeld in PVA)</w:t>
      </w:r>
    </w:p>
    <w:p w14:paraId="3474DF53" w14:textId="77777777" w:rsidR="00742D0C" w:rsidRPr="00742D0C" w:rsidRDefault="00742D0C" w:rsidP="00742D0C">
      <w:pPr>
        <w:rPr>
          <w:rFonts w:ascii="Arial" w:hAnsi="Arial" w:cs="Arial"/>
          <w:sz w:val="20"/>
          <w:szCs w:val="20"/>
          <w:lang w:eastAsia="en-US"/>
        </w:rPr>
      </w:pPr>
    </w:p>
    <w:p w14:paraId="02A833F8"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Omdat het Projectteam ook de invulling van gemeentelijke ambities (zie ook Bijlage “indicatieve werkomschrijving &amp; Ambities”) uitwerkt zullen wederzijds ter zake deskundige specialisten (tijdelijk) zitting nemen in het Projectteam. Denk hierbij vanuit Opdrachtgever aan deskundigen op het gebied van duurzaamheid, participatie en communicatie. De inzet hiervan, en de daarmee gepaarde kosten dienen vooraf te worden voorgelegd aan de Projectgroep.</w:t>
      </w:r>
    </w:p>
    <w:p w14:paraId="09DE6925" w14:textId="77777777" w:rsidR="00742D0C" w:rsidRPr="00742D0C" w:rsidRDefault="00742D0C" w:rsidP="00742D0C">
      <w:pPr>
        <w:rPr>
          <w:rFonts w:ascii="Arial" w:hAnsi="Arial" w:cs="Arial"/>
          <w:sz w:val="20"/>
          <w:szCs w:val="20"/>
          <w:lang w:eastAsia="en-US"/>
        </w:rPr>
      </w:pPr>
    </w:p>
    <w:p w14:paraId="34745ED3" w14:textId="77777777" w:rsidR="00742D0C" w:rsidRPr="00771C2D" w:rsidRDefault="00742D0C" w:rsidP="00742D0C">
      <w:pPr>
        <w:pStyle w:val="Kop30"/>
        <w:rPr>
          <w:lang w:eastAsia="en-US"/>
        </w:rPr>
      </w:pPr>
      <w:bookmarkStart w:id="33" w:name="_Toc144384703"/>
      <w:bookmarkStart w:id="34" w:name="_Toc144462779"/>
      <w:r w:rsidRPr="00771C2D">
        <w:rPr>
          <w:lang w:eastAsia="en-US"/>
        </w:rPr>
        <w:t>Houding en gedrag binnen projectteam</w:t>
      </w:r>
      <w:bookmarkEnd w:id="33"/>
      <w:bookmarkEnd w:id="34"/>
    </w:p>
    <w:p w14:paraId="6F669FD4"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Elke Deelnemer die deelneemt in het Projectteam, laat in houding en gedrag zien: </w:t>
      </w:r>
    </w:p>
    <w:p w14:paraId="4F0E7B24" w14:textId="77777777" w:rsidR="00742D0C" w:rsidRPr="00742D0C" w:rsidRDefault="00742D0C" w:rsidP="005F086B">
      <w:pPr>
        <w:numPr>
          <w:ilvl w:val="0"/>
          <w:numId w:val="6"/>
        </w:numPr>
        <w:ind w:left="426"/>
        <w:rPr>
          <w:rFonts w:ascii="Arial" w:hAnsi="Arial" w:cs="Arial"/>
          <w:sz w:val="20"/>
          <w:szCs w:val="20"/>
          <w:lang w:eastAsia="en-US"/>
        </w:rPr>
      </w:pPr>
      <w:r w:rsidRPr="00742D0C">
        <w:rPr>
          <w:rFonts w:ascii="Arial" w:hAnsi="Arial" w:cs="Arial"/>
          <w:sz w:val="20"/>
          <w:szCs w:val="20"/>
          <w:lang w:eastAsia="en-US"/>
        </w:rPr>
        <w:t>Dat hij flexibel, proactief en transparant handelt.</w:t>
      </w:r>
    </w:p>
    <w:p w14:paraId="799704B1" w14:textId="77777777" w:rsidR="00742D0C" w:rsidRPr="00742D0C" w:rsidRDefault="00742D0C" w:rsidP="005F086B">
      <w:pPr>
        <w:numPr>
          <w:ilvl w:val="0"/>
          <w:numId w:val="6"/>
        </w:numPr>
        <w:ind w:left="426"/>
        <w:rPr>
          <w:rFonts w:ascii="Arial" w:hAnsi="Arial" w:cs="Arial"/>
          <w:sz w:val="20"/>
          <w:szCs w:val="20"/>
          <w:lang w:eastAsia="en-US"/>
        </w:rPr>
      </w:pPr>
      <w:r w:rsidRPr="00742D0C">
        <w:rPr>
          <w:rFonts w:ascii="Arial" w:hAnsi="Arial" w:cs="Arial"/>
          <w:sz w:val="20"/>
          <w:szCs w:val="20"/>
          <w:lang w:eastAsia="en-US"/>
        </w:rPr>
        <w:t>Dat hij gericht is op en werkt aan een goede samenwerking in het Projectteam en handelt vanuit vertrouwen.</w:t>
      </w:r>
    </w:p>
    <w:p w14:paraId="319BFABB" w14:textId="77777777" w:rsidR="00742D0C" w:rsidRPr="00742D0C" w:rsidRDefault="00742D0C" w:rsidP="005F086B">
      <w:pPr>
        <w:numPr>
          <w:ilvl w:val="0"/>
          <w:numId w:val="6"/>
        </w:numPr>
        <w:ind w:left="426"/>
        <w:rPr>
          <w:rFonts w:ascii="Arial" w:hAnsi="Arial" w:cs="Arial"/>
          <w:sz w:val="20"/>
          <w:szCs w:val="20"/>
          <w:lang w:eastAsia="en-US"/>
        </w:rPr>
      </w:pPr>
      <w:r w:rsidRPr="00742D0C">
        <w:rPr>
          <w:rFonts w:ascii="Arial" w:hAnsi="Arial" w:cs="Arial"/>
          <w:sz w:val="20"/>
          <w:szCs w:val="20"/>
          <w:lang w:eastAsia="en-US"/>
        </w:rPr>
        <w:t>Dat hij oog heeft voor de Projectteamdoelstelling (zie 3.2) en de gerechtvaardigde belangen van de andere Deelnemers.</w:t>
      </w:r>
    </w:p>
    <w:p w14:paraId="47EE984C" w14:textId="77777777" w:rsidR="00742D0C" w:rsidRPr="00742D0C" w:rsidRDefault="00742D0C" w:rsidP="005F086B">
      <w:pPr>
        <w:numPr>
          <w:ilvl w:val="0"/>
          <w:numId w:val="6"/>
        </w:numPr>
        <w:ind w:left="426"/>
        <w:rPr>
          <w:rFonts w:ascii="Arial" w:hAnsi="Arial" w:cs="Arial"/>
          <w:sz w:val="20"/>
          <w:szCs w:val="20"/>
          <w:lang w:eastAsia="en-US"/>
        </w:rPr>
      </w:pPr>
      <w:r w:rsidRPr="00742D0C">
        <w:rPr>
          <w:rFonts w:ascii="Arial" w:hAnsi="Arial" w:cs="Arial"/>
          <w:sz w:val="20"/>
          <w:szCs w:val="20"/>
          <w:lang w:eastAsia="en-US"/>
        </w:rPr>
        <w:t xml:space="preserve">Dat hij discussiepunten met andere Deelnemers niet uit de weg gaat, zich inspant om deze tijdig bespreekbaar te maken en deze op een oplossingsgerichte manier bespreekt. </w:t>
      </w:r>
    </w:p>
    <w:p w14:paraId="27557693" w14:textId="77777777" w:rsidR="00742D0C" w:rsidRPr="00742D0C" w:rsidRDefault="00742D0C" w:rsidP="005F086B">
      <w:pPr>
        <w:numPr>
          <w:ilvl w:val="0"/>
          <w:numId w:val="6"/>
        </w:numPr>
        <w:ind w:left="426"/>
        <w:rPr>
          <w:rFonts w:ascii="Arial" w:hAnsi="Arial" w:cs="Arial"/>
          <w:sz w:val="20"/>
          <w:szCs w:val="20"/>
          <w:lang w:eastAsia="en-US"/>
        </w:rPr>
      </w:pPr>
      <w:r w:rsidRPr="00742D0C">
        <w:rPr>
          <w:rFonts w:ascii="Arial" w:hAnsi="Arial" w:cs="Arial"/>
          <w:sz w:val="20"/>
          <w:szCs w:val="20"/>
          <w:lang w:eastAsia="en-US"/>
        </w:rPr>
        <w:t>Dat hij proactief en tijdig zijn eigen fouten bespreekbaar maakt en andere deelnemer behoedt voor het maken van fouten.</w:t>
      </w:r>
    </w:p>
    <w:p w14:paraId="14B2AC83" w14:textId="77777777" w:rsidR="00742D0C" w:rsidRPr="00742D0C" w:rsidRDefault="00742D0C" w:rsidP="005F086B">
      <w:pPr>
        <w:numPr>
          <w:ilvl w:val="0"/>
          <w:numId w:val="6"/>
        </w:numPr>
        <w:ind w:left="426"/>
        <w:rPr>
          <w:rFonts w:ascii="Arial" w:hAnsi="Arial" w:cs="Arial"/>
          <w:sz w:val="20"/>
          <w:szCs w:val="20"/>
          <w:lang w:eastAsia="en-US"/>
        </w:rPr>
      </w:pPr>
      <w:r w:rsidRPr="00742D0C">
        <w:rPr>
          <w:rFonts w:ascii="Arial" w:hAnsi="Arial" w:cs="Arial"/>
          <w:sz w:val="20"/>
          <w:szCs w:val="20"/>
          <w:lang w:eastAsia="en-US"/>
        </w:rPr>
        <w:lastRenderedPageBreak/>
        <w:t>Dat hij proactief, tijdig en welwillend zoekt naar oplossingen voor zijn eigen fouten alsmede voor fouten van andere Deelnemers.</w:t>
      </w:r>
    </w:p>
    <w:p w14:paraId="2590DF87" w14:textId="77777777" w:rsidR="00742D0C" w:rsidRPr="00742D0C" w:rsidRDefault="00742D0C" w:rsidP="00742D0C">
      <w:pPr>
        <w:rPr>
          <w:rFonts w:ascii="Arial" w:hAnsi="Arial" w:cs="Arial"/>
          <w:sz w:val="20"/>
          <w:szCs w:val="20"/>
          <w:lang w:eastAsia="en-US"/>
        </w:rPr>
      </w:pPr>
    </w:p>
    <w:p w14:paraId="41DC11E3" w14:textId="77777777" w:rsidR="00742D0C" w:rsidRPr="00742D0C" w:rsidRDefault="00742D0C" w:rsidP="00742D0C">
      <w:pPr>
        <w:rPr>
          <w:rFonts w:ascii="Arial" w:hAnsi="Arial" w:cs="Arial"/>
          <w:sz w:val="20"/>
          <w:szCs w:val="20"/>
          <w:lang w:eastAsia="en-US"/>
        </w:rPr>
      </w:pPr>
      <w:r w:rsidRPr="00742D0C">
        <w:rPr>
          <w:rFonts w:ascii="Arial" w:hAnsi="Arial" w:cs="Arial"/>
          <w:i/>
          <w:iCs/>
          <w:sz w:val="20"/>
          <w:szCs w:val="20"/>
          <w:highlight w:val="yellow"/>
          <w:lang w:eastAsia="en-US"/>
        </w:rPr>
        <w:t>Aan deze opsomming kunnen eventueel nog punten toegevoegd worden aan de hand van het plan van aanpak &amp; samenwerkgesprek van Opdrachtnemer.</w:t>
      </w:r>
    </w:p>
    <w:p w14:paraId="4EE21011" w14:textId="4FFA3ECC" w:rsidR="00742D0C" w:rsidRPr="00771C2D" w:rsidRDefault="00742D0C" w:rsidP="00742D0C">
      <w:pPr>
        <w:pStyle w:val="Kop30"/>
        <w:rPr>
          <w:lang w:eastAsia="en-US"/>
        </w:rPr>
      </w:pPr>
      <w:bookmarkStart w:id="35" w:name="_Toc144384704"/>
      <w:bookmarkStart w:id="36" w:name="_Toc144462780"/>
      <w:r w:rsidRPr="00771C2D">
        <w:rPr>
          <w:lang w:eastAsia="en-US"/>
        </w:rPr>
        <w:t>Aanpassing deelnemers in Projectteam (vanuit Opdrachtgever</w:t>
      </w:r>
      <w:r w:rsidRPr="00771C2D">
        <w:rPr>
          <w:lang w:eastAsia="en-US"/>
        </w:rPr>
        <w:t xml:space="preserve"> / </w:t>
      </w:r>
      <w:r w:rsidRPr="00771C2D">
        <w:rPr>
          <w:lang w:eastAsia="en-US"/>
        </w:rPr>
        <w:t>opdrachtnemer )</w:t>
      </w:r>
      <w:bookmarkEnd w:id="35"/>
      <w:bookmarkEnd w:id="36"/>
    </w:p>
    <w:p w14:paraId="518F32CB"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Vertegenwoordigers van Opdrachtgever en Opdrachtnemer realiseren zich dat het welslagen van Het Project samenhangt met diverse factoren. In de aanbesteding fase zijn met zorg de in te zetten deelnemers gekozen. </w:t>
      </w:r>
    </w:p>
    <w:p w14:paraId="7D9C6EAF"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Alle goede intenties ten spijt, kan er sprake zijn van een suboptimale samenwerking.</w:t>
      </w:r>
    </w:p>
    <w:p w14:paraId="754F20B7" w14:textId="77777777" w:rsidR="00742D0C" w:rsidRPr="00742D0C" w:rsidRDefault="00742D0C" w:rsidP="00742D0C">
      <w:pPr>
        <w:rPr>
          <w:rFonts w:ascii="Arial" w:hAnsi="Arial" w:cs="Arial"/>
          <w:sz w:val="20"/>
          <w:szCs w:val="20"/>
          <w:lang w:eastAsia="en-US"/>
        </w:rPr>
      </w:pPr>
    </w:p>
    <w:p w14:paraId="77A6F11B" w14:textId="15A8C5FE"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Indien sprake is van bovenstaande, kan Opdrachtgever de Opdrachtnemer onderbouwd verzoeken deelnemers hierop aan te spreken dan</w:t>
      </w:r>
      <w:r w:rsidR="00946AB9" w:rsidRPr="00771C2D">
        <w:rPr>
          <w:rFonts w:ascii="Arial" w:hAnsi="Arial" w:cs="Arial"/>
          <w:sz w:val="20"/>
          <w:szCs w:val="20"/>
          <w:lang w:eastAsia="en-US"/>
        </w:rPr>
        <w:t xml:space="preserve"> </w:t>
      </w:r>
      <w:r w:rsidRPr="00742D0C">
        <w:rPr>
          <w:rFonts w:ascii="Arial" w:hAnsi="Arial" w:cs="Arial"/>
          <w:sz w:val="20"/>
          <w:szCs w:val="20"/>
          <w:lang w:eastAsia="en-US"/>
        </w:rPr>
        <w:t>wel te vervangen uit het Projectteam. Zonder goedkeuring mag Opdrachtnemer niet afwijken van de in de aanbesteding aangeboden personen.</w:t>
      </w:r>
    </w:p>
    <w:p w14:paraId="5A7C96E9" w14:textId="77777777" w:rsidR="00742D0C" w:rsidRPr="00742D0C" w:rsidRDefault="00742D0C" w:rsidP="00742D0C">
      <w:pPr>
        <w:rPr>
          <w:rFonts w:ascii="Arial" w:hAnsi="Arial" w:cs="Arial"/>
          <w:sz w:val="20"/>
          <w:szCs w:val="20"/>
          <w:lang w:eastAsia="en-US"/>
        </w:rPr>
      </w:pPr>
    </w:p>
    <w:p w14:paraId="78B65D74" w14:textId="476CE0C3"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Indien er sprake is van bovenstaande en Opdrachtnemer van mening is dat de houding/ werkwijze van vertegenwoordigers van Opdrachtgever niet tot een constructieve samenwerking leidt, kan hij Opdrachtgever (vergezeld met onderbouwingen) verzoeken deze persoon daar op aan te spreken dan</w:t>
      </w:r>
      <w:r w:rsidR="00946AB9" w:rsidRPr="00771C2D">
        <w:rPr>
          <w:rFonts w:ascii="Arial" w:hAnsi="Arial" w:cs="Arial"/>
          <w:sz w:val="20"/>
          <w:szCs w:val="20"/>
          <w:lang w:eastAsia="en-US"/>
        </w:rPr>
        <w:t xml:space="preserve"> </w:t>
      </w:r>
      <w:r w:rsidRPr="00742D0C">
        <w:rPr>
          <w:rFonts w:ascii="Arial" w:hAnsi="Arial" w:cs="Arial"/>
          <w:sz w:val="20"/>
          <w:szCs w:val="20"/>
          <w:lang w:eastAsia="en-US"/>
        </w:rPr>
        <w:t>wel te vervangen. Het besluit hiertoe ligt geheel bij Opdrachtgever, welke dit verzoek mag weigeren indien hij de redenen niet zwaarwegend genoeg acht.</w:t>
      </w:r>
    </w:p>
    <w:p w14:paraId="072C322A" w14:textId="77777777" w:rsidR="00742D0C" w:rsidRPr="00742D0C" w:rsidRDefault="00742D0C" w:rsidP="00742D0C">
      <w:pPr>
        <w:rPr>
          <w:rFonts w:ascii="Arial" w:hAnsi="Arial" w:cs="Arial"/>
          <w:sz w:val="20"/>
          <w:szCs w:val="20"/>
          <w:lang w:eastAsia="en-US"/>
        </w:rPr>
      </w:pPr>
    </w:p>
    <w:p w14:paraId="458D350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Voor beide gevallen van suboptimale samenwerking, zal de contractmanager optreden als “escalatiemanager” en de kwestie indien dit niet binnen het projectteam kan worden opgelost naar een hoger overlegorgaan brengen. Dit doet hij zowel binnen Opdrachtgever alsmede binnen Opdrachtnemer.</w:t>
      </w:r>
    </w:p>
    <w:p w14:paraId="5E1C2A8D" w14:textId="77777777" w:rsidR="00742D0C" w:rsidRPr="00771C2D" w:rsidRDefault="00742D0C" w:rsidP="00742D0C">
      <w:pPr>
        <w:pStyle w:val="Kop30"/>
        <w:rPr>
          <w:lang w:eastAsia="en-US"/>
        </w:rPr>
      </w:pPr>
      <w:bookmarkStart w:id="37" w:name="_Toc144384705"/>
      <w:bookmarkStart w:id="38" w:name="_Toc144462781"/>
      <w:r w:rsidRPr="00771C2D">
        <w:rPr>
          <w:lang w:eastAsia="en-US"/>
        </w:rPr>
        <w:t>Verplichtingen van de Opdrachtgever in het Projectteam</w:t>
      </w:r>
      <w:bookmarkEnd w:id="37"/>
      <w:bookmarkEnd w:id="38"/>
      <w:r w:rsidRPr="00771C2D">
        <w:rPr>
          <w:lang w:eastAsia="en-US"/>
        </w:rPr>
        <w:t xml:space="preserve"> </w:t>
      </w:r>
    </w:p>
    <w:p w14:paraId="7999488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Met inachtneming van de Projectteamdoelstelling is de Opdrachtgever jegens de opdrachtnemer gehouden in het Projectteam verplichtingen tijdig na te leven en de volgende werkzaamheden te verrichten: </w:t>
      </w:r>
    </w:p>
    <w:p w14:paraId="08802CB4" w14:textId="77777777" w:rsidR="00742D0C" w:rsidRPr="00742D0C" w:rsidRDefault="00742D0C" w:rsidP="005F086B">
      <w:pPr>
        <w:numPr>
          <w:ilvl w:val="0"/>
          <w:numId w:val="10"/>
        </w:numPr>
        <w:ind w:left="426" w:hanging="279"/>
        <w:rPr>
          <w:rFonts w:ascii="Arial" w:hAnsi="Arial" w:cs="Arial"/>
          <w:sz w:val="20"/>
          <w:szCs w:val="20"/>
          <w:lang w:eastAsia="en-US"/>
        </w:rPr>
      </w:pPr>
      <w:r w:rsidRPr="00742D0C">
        <w:rPr>
          <w:rFonts w:ascii="Arial" w:hAnsi="Arial" w:cs="Arial"/>
          <w:sz w:val="20"/>
          <w:szCs w:val="20"/>
          <w:lang w:eastAsia="en-US"/>
        </w:rPr>
        <w:t xml:space="preserve">Het leidinggeven aan het Projectteam en het coördineren van de werkzaamheden van de Deelnemers vanuit Opdrachtgever. </w:t>
      </w:r>
    </w:p>
    <w:p w14:paraId="383F97C9" w14:textId="77777777" w:rsidR="00742D0C" w:rsidRPr="00742D0C" w:rsidRDefault="00742D0C" w:rsidP="005F086B">
      <w:pPr>
        <w:numPr>
          <w:ilvl w:val="0"/>
          <w:numId w:val="10"/>
        </w:numPr>
        <w:ind w:left="426" w:hanging="279"/>
        <w:rPr>
          <w:rFonts w:ascii="Arial" w:hAnsi="Arial" w:cs="Arial"/>
          <w:sz w:val="20"/>
          <w:szCs w:val="20"/>
          <w:lang w:eastAsia="en-US"/>
        </w:rPr>
      </w:pPr>
      <w:r w:rsidRPr="00742D0C">
        <w:rPr>
          <w:rFonts w:ascii="Arial" w:hAnsi="Arial" w:cs="Arial"/>
          <w:sz w:val="20"/>
          <w:szCs w:val="20"/>
          <w:lang w:eastAsia="en-US"/>
        </w:rPr>
        <w:t>Het organiseren van- en zorgen voor voldoende en tijdige inzet van geschikte personen, die voor zover nodig voor de uitvoering van de werkzaamheden en overige verplichtingen van de Opdrachtgever een adequaat mandaat hebben om binnen het Projectteam voortvarend besluiten te kunnen nemen namens Opdrachtgever.</w:t>
      </w:r>
    </w:p>
    <w:p w14:paraId="7AAEBBCE" w14:textId="77777777" w:rsidR="00742D0C" w:rsidRPr="00742D0C" w:rsidRDefault="00742D0C" w:rsidP="005F086B">
      <w:pPr>
        <w:numPr>
          <w:ilvl w:val="0"/>
          <w:numId w:val="10"/>
        </w:numPr>
        <w:ind w:left="426" w:hanging="279"/>
        <w:rPr>
          <w:rFonts w:ascii="Arial" w:hAnsi="Arial" w:cs="Arial"/>
          <w:sz w:val="20"/>
          <w:szCs w:val="20"/>
          <w:lang w:eastAsia="en-US"/>
        </w:rPr>
      </w:pPr>
      <w:r w:rsidRPr="00742D0C">
        <w:rPr>
          <w:rFonts w:ascii="Arial" w:hAnsi="Arial" w:cs="Arial"/>
          <w:sz w:val="20"/>
          <w:szCs w:val="20"/>
          <w:lang w:eastAsia="en-US"/>
        </w:rPr>
        <w:t>Het nemen en communiceren van alle besluiten die noodzakelijk zijn voor de voortgang van de voorbereidingsfase van het Project.</w:t>
      </w:r>
    </w:p>
    <w:p w14:paraId="1C67BA1C" w14:textId="77777777" w:rsidR="00742D0C" w:rsidRPr="00742D0C" w:rsidRDefault="00742D0C" w:rsidP="005F086B">
      <w:pPr>
        <w:numPr>
          <w:ilvl w:val="0"/>
          <w:numId w:val="10"/>
        </w:numPr>
        <w:ind w:left="426" w:hanging="279"/>
        <w:rPr>
          <w:rFonts w:ascii="Arial" w:hAnsi="Arial" w:cs="Arial"/>
          <w:sz w:val="20"/>
          <w:szCs w:val="20"/>
          <w:lang w:eastAsia="en-US"/>
        </w:rPr>
      </w:pPr>
      <w:r w:rsidRPr="00742D0C">
        <w:rPr>
          <w:rFonts w:ascii="Arial" w:hAnsi="Arial" w:cs="Arial"/>
          <w:sz w:val="20"/>
          <w:szCs w:val="20"/>
          <w:lang w:eastAsia="en-US"/>
        </w:rPr>
        <w:t>Het bewaken van de voortgang van en instaan voor de correcte uitvoering van de werkzaamheden uit te voeren door de Deelnemers vanuit Opdrachtgever.</w:t>
      </w:r>
    </w:p>
    <w:p w14:paraId="525B89C8" w14:textId="77777777" w:rsidR="00742D0C" w:rsidRPr="00742D0C" w:rsidRDefault="00742D0C" w:rsidP="005F086B">
      <w:pPr>
        <w:numPr>
          <w:ilvl w:val="0"/>
          <w:numId w:val="10"/>
        </w:numPr>
        <w:ind w:left="426" w:hanging="279"/>
        <w:rPr>
          <w:rFonts w:ascii="Arial" w:hAnsi="Arial" w:cs="Arial"/>
          <w:sz w:val="20"/>
          <w:szCs w:val="20"/>
          <w:lang w:eastAsia="en-US"/>
        </w:rPr>
      </w:pPr>
      <w:r w:rsidRPr="00742D0C">
        <w:rPr>
          <w:rFonts w:ascii="Arial" w:hAnsi="Arial" w:cs="Arial"/>
          <w:sz w:val="20"/>
          <w:szCs w:val="20"/>
          <w:lang w:eastAsia="en-US"/>
        </w:rPr>
        <w:t>Het kenbaar maken van zijn eisen (en zijn eventuele wensen en verlangens) ter zake van het Project.</w:t>
      </w:r>
    </w:p>
    <w:p w14:paraId="1CC18DAF" w14:textId="77777777" w:rsidR="00742D0C" w:rsidRPr="00742D0C" w:rsidRDefault="00742D0C" w:rsidP="005F086B">
      <w:pPr>
        <w:numPr>
          <w:ilvl w:val="0"/>
          <w:numId w:val="10"/>
        </w:numPr>
        <w:ind w:left="426" w:hanging="279"/>
        <w:rPr>
          <w:rFonts w:ascii="Arial" w:hAnsi="Arial" w:cs="Arial"/>
          <w:sz w:val="20"/>
          <w:szCs w:val="20"/>
          <w:lang w:eastAsia="en-US"/>
        </w:rPr>
      </w:pPr>
      <w:r w:rsidRPr="00742D0C">
        <w:rPr>
          <w:rFonts w:ascii="Arial" w:hAnsi="Arial" w:cs="Arial"/>
          <w:sz w:val="20"/>
          <w:szCs w:val="20"/>
          <w:lang w:eastAsia="en-US"/>
        </w:rPr>
        <w:t xml:space="preserve">Het plannen en uitvoeren van de eigen werkzaamheden in het Projectteam in overeenstemming met de actuele planning van de Voorbereidingsfase. </w:t>
      </w:r>
    </w:p>
    <w:p w14:paraId="486525C0" w14:textId="77777777" w:rsidR="00742D0C" w:rsidRPr="00742D0C" w:rsidRDefault="00742D0C" w:rsidP="005F086B">
      <w:pPr>
        <w:numPr>
          <w:ilvl w:val="0"/>
          <w:numId w:val="10"/>
        </w:numPr>
        <w:ind w:left="426" w:hanging="279"/>
        <w:rPr>
          <w:rFonts w:ascii="Arial" w:hAnsi="Arial" w:cs="Arial"/>
          <w:sz w:val="20"/>
          <w:szCs w:val="20"/>
          <w:lang w:eastAsia="en-US"/>
        </w:rPr>
      </w:pPr>
      <w:r w:rsidRPr="00742D0C">
        <w:rPr>
          <w:rFonts w:ascii="Arial" w:hAnsi="Arial" w:cs="Arial"/>
          <w:sz w:val="20"/>
          <w:szCs w:val="20"/>
          <w:lang w:eastAsia="en-US"/>
        </w:rPr>
        <w:t>Het informeren van de andere Deelnemers omtrent de voortgang van zijn werkzaamheden, waarbij hij inzicht geeft in de besluiten die hij daarbij gemaakt heeft.</w:t>
      </w:r>
    </w:p>
    <w:p w14:paraId="6B6612E9" w14:textId="77777777" w:rsidR="00742D0C" w:rsidRPr="00742D0C" w:rsidRDefault="00742D0C" w:rsidP="005F086B">
      <w:pPr>
        <w:numPr>
          <w:ilvl w:val="0"/>
          <w:numId w:val="10"/>
        </w:numPr>
        <w:ind w:left="426" w:hanging="279"/>
        <w:rPr>
          <w:rFonts w:ascii="Arial" w:hAnsi="Arial" w:cs="Arial"/>
          <w:sz w:val="20"/>
          <w:szCs w:val="20"/>
          <w:lang w:eastAsia="en-US"/>
        </w:rPr>
      </w:pPr>
      <w:r w:rsidRPr="00742D0C">
        <w:rPr>
          <w:rFonts w:ascii="Arial" w:hAnsi="Arial" w:cs="Arial"/>
          <w:sz w:val="20"/>
          <w:szCs w:val="20"/>
          <w:lang w:eastAsia="en-US"/>
        </w:rPr>
        <w:t>Opdrachtgever is verantwoordelijk voor de inhoud van alle informatie die door hem aan Opdrachtnemer ter beschikking is gesteld.</w:t>
      </w:r>
    </w:p>
    <w:p w14:paraId="45F05E85" w14:textId="77777777" w:rsidR="00742D0C" w:rsidRPr="00742D0C" w:rsidRDefault="00742D0C" w:rsidP="00742D0C">
      <w:pPr>
        <w:rPr>
          <w:rFonts w:ascii="Arial" w:hAnsi="Arial" w:cs="Arial"/>
          <w:sz w:val="20"/>
          <w:szCs w:val="20"/>
          <w:lang w:eastAsia="en-US"/>
        </w:rPr>
      </w:pPr>
    </w:p>
    <w:p w14:paraId="3166E11E" w14:textId="7E0B7599" w:rsidR="00742D0C" w:rsidRPr="00771C2D" w:rsidRDefault="0085564E" w:rsidP="0085564E">
      <w:pPr>
        <w:pStyle w:val="Kop30"/>
        <w:rPr>
          <w:lang w:eastAsia="en-US"/>
        </w:rPr>
      </w:pPr>
      <w:bookmarkStart w:id="39" w:name="_Toc59693379"/>
      <w:bookmarkStart w:id="40" w:name="_Toc103948544"/>
      <w:bookmarkStart w:id="41" w:name="_Toc144324904"/>
      <w:bookmarkStart w:id="42" w:name="_Toc144384706"/>
      <w:r w:rsidRPr="00771C2D">
        <w:rPr>
          <w:lang w:eastAsia="en-US"/>
        </w:rPr>
        <w:br w:type="page"/>
      </w:r>
      <w:bookmarkStart w:id="43" w:name="_Toc144462782"/>
      <w:r w:rsidR="00742D0C" w:rsidRPr="00771C2D">
        <w:rPr>
          <w:lang w:eastAsia="en-US"/>
        </w:rPr>
        <w:lastRenderedPageBreak/>
        <w:t>Verplichtingen van de opdrachtnemer in het Projectteam</w:t>
      </w:r>
      <w:bookmarkEnd w:id="41"/>
      <w:bookmarkEnd w:id="42"/>
      <w:bookmarkEnd w:id="43"/>
    </w:p>
    <w:p w14:paraId="52D71CB4"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 </w:t>
      </w:r>
      <w:bookmarkEnd w:id="39"/>
      <w:bookmarkEnd w:id="40"/>
      <w:r w:rsidRPr="00742D0C">
        <w:rPr>
          <w:rFonts w:ascii="Arial" w:hAnsi="Arial" w:cs="Arial"/>
          <w:sz w:val="20"/>
          <w:szCs w:val="20"/>
          <w:lang w:eastAsia="en-US"/>
        </w:rPr>
        <w:t>Ten behoeve van zijn werkzaamheden in het Projectteam stelt Opdrachtnemer zijn specifieke ervaring en deskundigheid ter beschikking aan Opdrachtgever. Daartoe zal Opdrachtnemer de volgende werkzaamheden tijdig verrichten in het Projectteam:</w:t>
      </w:r>
    </w:p>
    <w:p w14:paraId="2175194F" w14:textId="77777777" w:rsidR="00742D0C" w:rsidRPr="00742D0C" w:rsidRDefault="00742D0C" w:rsidP="005F086B">
      <w:pPr>
        <w:numPr>
          <w:ilvl w:val="1"/>
          <w:numId w:val="11"/>
        </w:numPr>
        <w:ind w:left="567" w:hanging="218"/>
        <w:rPr>
          <w:rFonts w:ascii="Arial" w:hAnsi="Arial" w:cs="Arial"/>
          <w:sz w:val="20"/>
          <w:szCs w:val="20"/>
          <w:lang w:eastAsia="en-US"/>
        </w:rPr>
      </w:pPr>
      <w:r w:rsidRPr="00742D0C">
        <w:rPr>
          <w:rFonts w:ascii="Arial" w:hAnsi="Arial" w:cs="Arial"/>
          <w:sz w:val="20"/>
          <w:szCs w:val="20"/>
          <w:lang w:eastAsia="en-US"/>
        </w:rPr>
        <w:t xml:space="preserve">Het coördineren van de werkzaamheden van de Deelnemers vanuit Opdrachtnemer, waarbij Opdrachtnemer coördinatie-instructies van de Opdrachtgever zal opvolgen. </w:t>
      </w:r>
    </w:p>
    <w:p w14:paraId="24589F1A" w14:textId="77777777" w:rsidR="00742D0C" w:rsidRPr="00742D0C" w:rsidRDefault="00742D0C" w:rsidP="005F086B">
      <w:pPr>
        <w:numPr>
          <w:ilvl w:val="1"/>
          <w:numId w:val="11"/>
        </w:numPr>
        <w:ind w:left="567" w:hanging="218"/>
        <w:rPr>
          <w:rFonts w:ascii="Arial" w:hAnsi="Arial" w:cs="Arial"/>
          <w:sz w:val="20"/>
          <w:szCs w:val="20"/>
          <w:lang w:eastAsia="en-US"/>
        </w:rPr>
      </w:pPr>
      <w:r w:rsidRPr="00742D0C">
        <w:rPr>
          <w:rFonts w:ascii="Arial" w:hAnsi="Arial" w:cs="Arial"/>
          <w:sz w:val="20"/>
          <w:szCs w:val="20"/>
          <w:lang w:eastAsia="en-US"/>
        </w:rPr>
        <w:t>Het leiden (voorzitten), plannen en notuleren van de alle project gerelateerde overleggen welke vanuit het projectteam worden gehouden.</w:t>
      </w:r>
    </w:p>
    <w:p w14:paraId="76DC7325" w14:textId="77777777" w:rsidR="00742D0C" w:rsidRPr="00742D0C" w:rsidRDefault="00742D0C" w:rsidP="005F086B">
      <w:pPr>
        <w:numPr>
          <w:ilvl w:val="1"/>
          <w:numId w:val="11"/>
        </w:numPr>
        <w:ind w:left="567" w:hanging="218"/>
        <w:rPr>
          <w:rFonts w:ascii="Arial" w:hAnsi="Arial" w:cs="Arial"/>
          <w:sz w:val="20"/>
          <w:szCs w:val="20"/>
          <w:lang w:eastAsia="en-US"/>
        </w:rPr>
      </w:pPr>
      <w:r w:rsidRPr="00742D0C">
        <w:rPr>
          <w:rFonts w:ascii="Arial" w:hAnsi="Arial" w:cs="Arial"/>
          <w:sz w:val="20"/>
          <w:szCs w:val="20"/>
          <w:lang w:eastAsia="en-US"/>
        </w:rPr>
        <w:t>Het aanleveren van een tussentijdse inschatting van de kosten en budgettaire ruimte voor het verrichten van de Uitvoeringswerkzaamheden op basis van de voortgang tevens voorzien van een prognose in relatie tot het Taakstellend budget.</w:t>
      </w:r>
    </w:p>
    <w:p w14:paraId="023A5652" w14:textId="77777777" w:rsidR="00742D0C" w:rsidRPr="00742D0C" w:rsidRDefault="00742D0C" w:rsidP="005F086B">
      <w:pPr>
        <w:numPr>
          <w:ilvl w:val="1"/>
          <w:numId w:val="11"/>
        </w:numPr>
        <w:ind w:left="567" w:hanging="218"/>
        <w:rPr>
          <w:rFonts w:ascii="Arial" w:hAnsi="Arial" w:cs="Arial"/>
          <w:sz w:val="20"/>
          <w:szCs w:val="20"/>
          <w:lang w:eastAsia="en-US"/>
        </w:rPr>
      </w:pPr>
      <w:r w:rsidRPr="00742D0C">
        <w:rPr>
          <w:rFonts w:ascii="Arial" w:hAnsi="Arial" w:cs="Arial"/>
          <w:sz w:val="20"/>
          <w:szCs w:val="20"/>
          <w:lang w:eastAsia="en-US"/>
        </w:rPr>
        <w:t>Het opstellen en bijhouden van het tijdschema voor de voorbereiding en de uitvoering van het Project.</w:t>
      </w:r>
    </w:p>
    <w:p w14:paraId="130E2F48" w14:textId="77777777" w:rsidR="00742D0C" w:rsidRPr="00742D0C" w:rsidRDefault="00742D0C" w:rsidP="005F086B">
      <w:pPr>
        <w:numPr>
          <w:ilvl w:val="1"/>
          <w:numId w:val="11"/>
        </w:numPr>
        <w:ind w:left="567" w:hanging="218"/>
        <w:rPr>
          <w:rFonts w:ascii="Arial" w:hAnsi="Arial" w:cs="Arial"/>
          <w:sz w:val="20"/>
          <w:szCs w:val="20"/>
          <w:lang w:eastAsia="en-US"/>
        </w:rPr>
      </w:pPr>
      <w:r w:rsidRPr="00742D0C">
        <w:rPr>
          <w:rFonts w:ascii="Arial" w:hAnsi="Arial" w:cs="Arial"/>
          <w:sz w:val="20"/>
          <w:szCs w:val="20"/>
          <w:lang w:eastAsia="en-US"/>
        </w:rPr>
        <w:t>Het bewaken van de voortgang van en instaan voor de correcte uitvoering van de werkzaamheden uit te voeren door de Deelnemers vanuit opdrachtnemer.</w:t>
      </w:r>
    </w:p>
    <w:p w14:paraId="22388612" w14:textId="77777777" w:rsidR="00742D0C" w:rsidRPr="00742D0C" w:rsidRDefault="00742D0C" w:rsidP="005F086B">
      <w:pPr>
        <w:numPr>
          <w:ilvl w:val="1"/>
          <w:numId w:val="11"/>
        </w:numPr>
        <w:ind w:left="567" w:hanging="218"/>
        <w:rPr>
          <w:rFonts w:ascii="Arial" w:hAnsi="Arial" w:cs="Arial"/>
          <w:sz w:val="20"/>
          <w:szCs w:val="20"/>
          <w:lang w:eastAsia="en-US"/>
        </w:rPr>
      </w:pPr>
      <w:r w:rsidRPr="00742D0C">
        <w:rPr>
          <w:rFonts w:ascii="Arial" w:hAnsi="Arial" w:cs="Arial"/>
          <w:sz w:val="20"/>
          <w:szCs w:val="20"/>
          <w:lang w:eastAsia="en-US"/>
        </w:rPr>
        <w:t>Het organiseren van en zorgen voor voldoende en tijdige inzet van geschikte personen, die (voor zover nodig voor de uitvoering van de werkzaamheden en overige verplichtingen van de opdrachtnemer) een adequaat mandaat hebben om voortvarend besluiten te kunnen nemen namens Opdrachtnemer binnen het Projectteam.</w:t>
      </w:r>
    </w:p>
    <w:p w14:paraId="6D7C31C2" w14:textId="77777777" w:rsidR="00742D0C" w:rsidRPr="00742D0C" w:rsidRDefault="00742D0C" w:rsidP="005F086B">
      <w:pPr>
        <w:numPr>
          <w:ilvl w:val="1"/>
          <w:numId w:val="11"/>
        </w:numPr>
        <w:ind w:left="567" w:hanging="218"/>
        <w:rPr>
          <w:rFonts w:ascii="Arial" w:hAnsi="Arial" w:cs="Arial"/>
          <w:sz w:val="20"/>
          <w:szCs w:val="20"/>
          <w:lang w:eastAsia="en-US"/>
        </w:rPr>
      </w:pPr>
      <w:r w:rsidRPr="00742D0C">
        <w:rPr>
          <w:rFonts w:ascii="Arial" w:hAnsi="Arial" w:cs="Arial"/>
          <w:sz w:val="20"/>
          <w:szCs w:val="20"/>
          <w:lang w:eastAsia="en-US"/>
        </w:rPr>
        <w:t xml:space="preserve">Het beheren van de risicomatrix zoals door Opdrachtnemer aangeleverd bij het plan van aanpak, aangevuld met risico’s en beheersmaatregelen welke het Projectteam in de uitvoering aandraagt.  </w:t>
      </w:r>
    </w:p>
    <w:p w14:paraId="508DDBC8" w14:textId="77777777" w:rsidR="00742D0C" w:rsidRPr="00742D0C" w:rsidRDefault="00742D0C" w:rsidP="005F086B">
      <w:pPr>
        <w:numPr>
          <w:ilvl w:val="1"/>
          <w:numId w:val="11"/>
        </w:numPr>
        <w:ind w:left="567" w:hanging="218"/>
        <w:rPr>
          <w:rFonts w:ascii="Arial" w:hAnsi="Arial" w:cs="Arial"/>
          <w:sz w:val="20"/>
          <w:szCs w:val="20"/>
          <w:lang w:eastAsia="en-US"/>
        </w:rPr>
      </w:pPr>
      <w:r w:rsidRPr="00742D0C">
        <w:rPr>
          <w:rFonts w:ascii="Arial" w:hAnsi="Arial" w:cs="Arial"/>
          <w:sz w:val="20"/>
          <w:szCs w:val="20"/>
          <w:lang w:eastAsia="en-US"/>
        </w:rPr>
        <w:t xml:space="preserve">Het uitvoeren van de Uitvoeringswerkzaamheden. </w:t>
      </w:r>
    </w:p>
    <w:p w14:paraId="6D356EAE" w14:textId="77777777" w:rsidR="00742D0C" w:rsidRPr="00742D0C" w:rsidRDefault="00742D0C" w:rsidP="005F086B">
      <w:pPr>
        <w:numPr>
          <w:ilvl w:val="1"/>
          <w:numId w:val="11"/>
        </w:numPr>
        <w:ind w:left="567" w:hanging="218"/>
        <w:rPr>
          <w:rFonts w:ascii="Arial" w:hAnsi="Arial" w:cs="Arial"/>
          <w:sz w:val="20"/>
          <w:szCs w:val="20"/>
          <w:lang w:eastAsia="en-US"/>
        </w:rPr>
      </w:pPr>
      <w:r w:rsidRPr="00742D0C">
        <w:rPr>
          <w:rFonts w:ascii="Arial" w:hAnsi="Arial" w:cs="Arial"/>
          <w:sz w:val="20"/>
          <w:szCs w:val="20"/>
          <w:lang w:eastAsia="en-US"/>
        </w:rPr>
        <w:t>Het naleven van zijn wettelijke verplichtingen op het gebied van veiligheid (voor zover Opdrachtnemer die heeft bij het verrichten van de aan hem gealloceerde voorbereidingswerkzaamheden) en de bewaking van de naleving door elk van de Deelnemers van Opdrachtnemer van de op hen rustende wettelijke verplichtingen op het gebied van veiligheid.</w:t>
      </w:r>
    </w:p>
    <w:p w14:paraId="35E4000C" w14:textId="77777777" w:rsidR="00742D0C" w:rsidRPr="00742D0C" w:rsidRDefault="00742D0C" w:rsidP="00742D0C">
      <w:pPr>
        <w:rPr>
          <w:rFonts w:ascii="Arial" w:hAnsi="Arial" w:cs="Arial"/>
          <w:i/>
          <w:iCs/>
          <w:sz w:val="20"/>
          <w:szCs w:val="20"/>
          <w:lang w:eastAsia="en-US"/>
        </w:rPr>
      </w:pPr>
    </w:p>
    <w:p w14:paraId="06E2A980" w14:textId="77777777" w:rsidR="00742D0C" w:rsidRPr="00742D0C" w:rsidRDefault="00742D0C" w:rsidP="00742D0C">
      <w:pPr>
        <w:rPr>
          <w:rFonts w:ascii="Arial" w:hAnsi="Arial" w:cs="Arial"/>
          <w:sz w:val="20"/>
          <w:szCs w:val="20"/>
          <w:lang w:eastAsia="en-US"/>
        </w:rPr>
      </w:pPr>
      <w:r w:rsidRPr="00742D0C">
        <w:rPr>
          <w:rFonts w:ascii="Arial" w:hAnsi="Arial" w:cs="Arial"/>
          <w:i/>
          <w:iCs/>
          <w:sz w:val="20"/>
          <w:szCs w:val="20"/>
          <w:highlight w:val="yellow"/>
          <w:lang w:eastAsia="en-US"/>
        </w:rPr>
        <w:t>Deze lijst kan eventueel aangevuld worden met beloftes vanuit de inschrijving van opdrachtnemer.</w:t>
      </w:r>
    </w:p>
    <w:p w14:paraId="408D3E82" w14:textId="77777777" w:rsidR="00742D0C" w:rsidRPr="00771C2D" w:rsidRDefault="00742D0C" w:rsidP="00872270">
      <w:pPr>
        <w:pStyle w:val="Kop20"/>
        <w:tabs>
          <w:tab w:val="clear" w:pos="1427"/>
        </w:tabs>
        <w:ind w:left="-142" w:firstLine="142"/>
        <w:rPr>
          <w:lang w:val="nl-NL"/>
        </w:rPr>
      </w:pPr>
      <w:bookmarkStart w:id="44" w:name="_Toc144324905"/>
      <w:bookmarkStart w:id="45" w:name="_Toc144384707"/>
      <w:bookmarkStart w:id="46" w:name="_Toc144462783"/>
      <w:r w:rsidRPr="00771C2D">
        <w:rPr>
          <w:lang w:val="nl-NL"/>
        </w:rPr>
        <w:t>Financieel</w:t>
      </w:r>
      <w:bookmarkEnd w:id="44"/>
      <w:bookmarkEnd w:id="45"/>
      <w:bookmarkEnd w:id="46"/>
    </w:p>
    <w:p w14:paraId="05A3E51C" w14:textId="77777777" w:rsidR="00742D0C" w:rsidRPr="00771C2D" w:rsidRDefault="00742D0C" w:rsidP="00742D0C">
      <w:pPr>
        <w:pStyle w:val="Kop30"/>
        <w:rPr>
          <w:lang w:eastAsia="en-US"/>
        </w:rPr>
      </w:pPr>
      <w:bookmarkStart w:id="47" w:name="_Toc144324906"/>
      <w:bookmarkStart w:id="48" w:name="_Toc144384708"/>
      <w:bookmarkStart w:id="49" w:name="_Toc144462784"/>
      <w:r w:rsidRPr="00771C2D">
        <w:rPr>
          <w:lang w:eastAsia="en-US"/>
        </w:rPr>
        <w:t>Taakstellend Budget</w:t>
      </w:r>
      <w:bookmarkEnd w:id="47"/>
      <w:bookmarkEnd w:id="48"/>
      <w:bookmarkEnd w:id="49"/>
    </w:p>
    <w:p w14:paraId="7B991B84" w14:textId="258624CB"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Het Taakstellende Budget voor het Project bedraagt €1.900.000 excl. BTW, excl. </w:t>
      </w:r>
      <w:r w:rsidR="0085564E" w:rsidRPr="00771C2D">
        <w:rPr>
          <w:rFonts w:ascii="Arial" w:hAnsi="Arial" w:cs="Arial"/>
          <w:sz w:val="20"/>
          <w:szCs w:val="20"/>
          <w:lang w:eastAsia="en-US"/>
        </w:rPr>
        <w:t>Inflatiecorrectie</w:t>
      </w:r>
      <w:r w:rsidRPr="00742D0C">
        <w:rPr>
          <w:rFonts w:ascii="Arial" w:hAnsi="Arial" w:cs="Arial"/>
          <w:sz w:val="20"/>
          <w:szCs w:val="20"/>
          <w:lang w:eastAsia="en-US"/>
        </w:rPr>
        <w:t xml:space="preserve">. Het taakstellend budget wordt jaarlijks bij aanvang van het nieuwe jaar, verhoogd op basis van de </w:t>
      </w:r>
      <w:r w:rsidR="0085564E" w:rsidRPr="00771C2D">
        <w:rPr>
          <w:rFonts w:ascii="Arial" w:hAnsi="Arial" w:cs="Arial"/>
          <w:sz w:val="20"/>
          <w:szCs w:val="20"/>
          <w:lang w:eastAsia="en-US"/>
        </w:rPr>
        <w:t>Inflatiecorrectie</w:t>
      </w:r>
      <w:r w:rsidRPr="00742D0C">
        <w:rPr>
          <w:rFonts w:ascii="Arial" w:hAnsi="Arial" w:cs="Arial"/>
          <w:sz w:val="20"/>
          <w:szCs w:val="20"/>
          <w:lang w:eastAsia="en-US"/>
        </w:rPr>
        <w:t xml:space="preserve">. </w:t>
      </w:r>
    </w:p>
    <w:p w14:paraId="3BC18792" w14:textId="77777777" w:rsidR="00742D0C" w:rsidRPr="00742D0C" w:rsidRDefault="00742D0C" w:rsidP="00742D0C">
      <w:pPr>
        <w:rPr>
          <w:rFonts w:ascii="Arial" w:hAnsi="Arial" w:cs="Arial"/>
          <w:sz w:val="20"/>
          <w:szCs w:val="20"/>
          <w:lang w:eastAsia="en-US"/>
        </w:rPr>
      </w:pPr>
    </w:p>
    <w:p w14:paraId="0A7AC62E"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Genoemd bedrag vormt een plafondbedrag waarvoor Opdrachtnemer het totaal aan voorbereidingen en uitvoering in zogenaamde Uitvoeringsopdrachten zal realiseren. </w:t>
      </w:r>
    </w:p>
    <w:p w14:paraId="231199E5" w14:textId="77777777" w:rsidR="00742D0C" w:rsidRPr="00742D0C" w:rsidRDefault="00742D0C" w:rsidP="00742D0C">
      <w:pPr>
        <w:rPr>
          <w:rFonts w:ascii="Arial" w:hAnsi="Arial" w:cs="Arial"/>
          <w:b/>
          <w:bCs/>
          <w:sz w:val="20"/>
          <w:szCs w:val="20"/>
          <w:lang w:eastAsia="en-US"/>
        </w:rPr>
      </w:pPr>
    </w:p>
    <w:p w14:paraId="7549AF18" w14:textId="77777777" w:rsidR="00742D0C" w:rsidRPr="00742D0C" w:rsidRDefault="00742D0C" w:rsidP="00742D0C">
      <w:pPr>
        <w:rPr>
          <w:rFonts w:ascii="Arial" w:hAnsi="Arial" w:cs="Arial"/>
          <w:sz w:val="20"/>
          <w:szCs w:val="20"/>
          <w:lang w:eastAsia="en-US"/>
        </w:rPr>
      </w:pPr>
      <w:r w:rsidRPr="00742D0C">
        <w:rPr>
          <w:rFonts w:ascii="Arial" w:hAnsi="Arial" w:cs="Arial"/>
          <w:b/>
          <w:bCs/>
          <w:sz w:val="20"/>
          <w:szCs w:val="20"/>
          <w:lang w:eastAsia="en-US"/>
        </w:rPr>
        <w:t>Ten voorbeeld</w:t>
      </w:r>
      <w:r w:rsidRPr="00742D0C">
        <w:rPr>
          <w:rFonts w:ascii="Arial" w:hAnsi="Arial" w:cs="Arial"/>
          <w:sz w:val="20"/>
          <w:szCs w:val="20"/>
          <w:lang w:eastAsia="en-US"/>
        </w:rPr>
        <w:t xml:space="preserve">: </w:t>
      </w:r>
    </w:p>
    <w:p w14:paraId="26CF21CF" w14:textId="77777777" w:rsidR="00742D0C" w:rsidRPr="00742D0C" w:rsidRDefault="00742D0C" w:rsidP="005F086B">
      <w:pPr>
        <w:numPr>
          <w:ilvl w:val="0"/>
          <w:numId w:val="12"/>
        </w:numPr>
        <w:rPr>
          <w:rFonts w:ascii="Arial" w:hAnsi="Arial" w:cs="Arial"/>
          <w:sz w:val="20"/>
          <w:szCs w:val="20"/>
          <w:lang w:eastAsia="en-US"/>
        </w:rPr>
      </w:pPr>
      <w:r w:rsidRPr="00742D0C">
        <w:rPr>
          <w:rFonts w:ascii="Arial" w:hAnsi="Arial" w:cs="Arial"/>
          <w:sz w:val="20"/>
          <w:szCs w:val="20"/>
          <w:lang w:eastAsia="en-US"/>
        </w:rPr>
        <w:t>het jaarrond beheer &amp; onderhoud van het areaal vormt Uitvoeringsopdracht 1</w:t>
      </w:r>
    </w:p>
    <w:p w14:paraId="7350BFDD" w14:textId="77777777" w:rsidR="00742D0C" w:rsidRPr="00742D0C" w:rsidRDefault="00742D0C" w:rsidP="005F086B">
      <w:pPr>
        <w:numPr>
          <w:ilvl w:val="0"/>
          <w:numId w:val="12"/>
        </w:numPr>
        <w:rPr>
          <w:rFonts w:ascii="Arial" w:hAnsi="Arial" w:cs="Arial"/>
          <w:sz w:val="20"/>
          <w:szCs w:val="20"/>
          <w:lang w:eastAsia="en-US"/>
        </w:rPr>
      </w:pPr>
      <w:r w:rsidRPr="00742D0C">
        <w:rPr>
          <w:rFonts w:ascii="Arial" w:hAnsi="Arial" w:cs="Arial"/>
          <w:sz w:val="20"/>
          <w:szCs w:val="20"/>
          <w:lang w:eastAsia="en-US"/>
        </w:rPr>
        <w:t>een aanvullende snoeiopdracht vormt Uitvoeringsopdracht 2</w:t>
      </w:r>
    </w:p>
    <w:p w14:paraId="7BDD6DEE" w14:textId="77777777" w:rsidR="00742D0C" w:rsidRPr="00742D0C" w:rsidRDefault="00742D0C" w:rsidP="005F086B">
      <w:pPr>
        <w:numPr>
          <w:ilvl w:val="0"/>
          <w:numId w:val="12"/>
        </w:numPr>
        <w:rPr>
          <w:rFonts w:ascii="Arial" w:hAnsi="Arial" w:cs="Arial"/>
          <w:sz w:val="20"/>
          <w:szCs w:val="20"/>
          <w:lang w:eastAsia="en-US"/>
        </w:rPr>
      </w:pPr>
      <w:r w:rsidRPr="00742D0C">
        <w:rPr>
          <w:rFonts w:ascii="Arial" w:hAnsi="Arial" w:cs="Arial"/>
          <w:sz w:val="20"/>
          <w:szCs w:val="20"/>
          <w:lang w:eastAsia="en-US"/>
        </w:rPr>
        <w:t xml:space="preserve">de wintersnoei vormt Uitvoeringsopdracht 3. </w:t>
      </w:r>
    </w:p>
    <w:p w14:paraId="78CF2BFC"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Iedere uitvoeringsopdracht wordt gedefinieerd in de voorbereidingsfase door het Projectteam en door Opdrachtnemer voorzien van een open begroting. Voor start van de uitvoeringsfase dient overeenstemming te zijn tussen Opdrachtgever en Opdrachtnemer over deze uitvoeringsopdracht.</w:t>
      </w:r>
    </w:p>
    <w:p w14:paraId="647359D8" w14:textId="263E5218" w:rsidR="00742D0C" w:rsidRPr="00771C2D" w:rsidRDefault="0085564E" w:rsidP="00742D0C">
      <w:pPr>
        <w:pStyle w:val="Kop30"/>
        <w:rPr>
          <w:lang w:eastAsia="en-US"/>
        </w:rPr>
      </w:pPr>
      <w:bookmarkStart w:id="50" w:name="_Toc59693386"/>
      <w:bookmarkStart w:id="51" w:name="_Toc144324907"/>
      <w:bookmarkStart w:id="52" w:name="_Toc144384709"/>
      <w:r w:rsidRPr="00771C2D">
        <w:rPr>
          <w:lang w:eastAsia="en-US"/>
        </w:rPr>
        <w:br w:type="page"/>
      </w:r>
      <w:bookmarkStart w:id="53" w:name="_Toc144462785"/>
      <w:r w:rsidR="00742D0C" w:rsidRPr="00771C2D">
        <w:rPr>
          <w:lang w:eastAsia="en-US"/>
        </w:rPr>
        <w:lastRenderedPageBreak/>
        <w:t>Facturatie</w:t>
      </w:r>
      <w:bookmarkEnd w:id="50"/>
      <w:r w:rsidR="00742D0C" w:rsidRPr="00771C2D">
        <w:rPr>
          <w:lang w:eastAsia="en-US"/>
        </w:rPr>
        <w:t xml:space="preserve"> door Opdrachtnemer</w:t>
      </w:r>
      <w:bookmarkEnd w:id="51"/>
      <w:bookmarkEnd w:id="52"/>
      <w:bookmarkEnd w:id="53"/>
    </w:p>
    <w:p w14:paraId="384AA79C" w14:textId="77777777" w:rsidR="00742D0C" w:rsidRPr="00771C2D" w:rsidRDefault="00742D0C" w:rsidP="00742D0C">
      <w:pPr>
        <w:pStyle w:val="Stijl7"/>
      </w:pPr>
      <w:bookmarkStart w:id="54" w:name="_Toc144324908"/>
      <w:bookmarkStart w:id="55" w:name="_Toc59693387"/>
      <w:r w:rsidRPr="00771C2D">
        <w:t>Voorbereiding</w:t>
      </w:r>
      <w:bookmarkEnd w:id="54"/>
    </w:p>
    <w:p w14:paraId="230CD3FB"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Van Opdrachtnemer wordt een substantiële inbreng verwacht in het Projectteam. De kosten die hij hiertoe maakt voor de </w:t>
      </w:r>
      <w:r w:rsidRPr="00742D0C">
        <w:rPr>
          <w:rFonts w:ascii="Arial" w:hAnsi="Arial" w:cs="Arial"/>
          <w:sz w:val="20"/>
          <w:szCs w:val="20"/>
          <w:u w:val="single"/>
          <w:lang w:eastAsia="en-US"/>
        </w:rPr>
        <w:t>deelnemers in de basis bezetting van het projectteam</w:t>
      </w:r>
      <w:r w:rsidRPr="00742D0C">
        <w:rPr>
          <w:rFonts w:ascii="Arial" w:hAnsi="Arial" w:cs="Arial"/>
          <w:sz w:val="20"/>
          <w:szCs w:val="20"/>
          <w:lang w:eastAsia="en-US"/>
        </w:rPr>
        <w:t xml:space="preserve">, dienen verdisconteerd te zijn in de Algemene Kosten van de Uitvoeringsopdrachten. Onder basis bezetting wordt verstaan: Projectleider en de Uitvoerder aangevuld met beloftes uit het PvA &amp; interview. </w:t>
      </w:r>
    </w:p>
    <w:p w14:paraId="3E2D028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Indien de inzet van een specialist in de voorbereidingsfase noodzakelijk is met inbreng aanvullend op het reguliere Projectteam, kan Opdrachtnemer voor de beoogde inzet hiertoe goedkeuring vragen bij het projectteam. Indien de inzet niet ter goedkeuring wordt voorgelegd aan het projectteam, wordt ervan uit gegaan dat deze kosten voor de specialist zijn verdisconteerd in de opslagpercentages. </w:t>
      </w:r>
    </w:p>
    <w:p w14:paraId="5FC6AD50" w14:textId="77777777" w:rsidR="00742D0C" w:rsidRPr="00771C2D" w:rsidRDefault="00742D0C" w:rsidP="00082B28">
      <w:pPr>
        <w:pStyle w:val="Stijl8"/>
      </w:pPr>
      <w:bookmarkStart w:id="56" w:name="_Toc144324909"/>
      <w:r w:rsidRPr="00771C2D">
        <w:t>Uitvoering</w:t>
      </w:r>
      <w:bookmarkEnd w:id="56"/>
    </w:p>
    <w:p w14:paraId="63F3BFB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In samenspraak met Opdrachtgever werkt Opdrachtnemer de Uitvoeringsopdrachten uit zover dat nodig is voor de uitvoering. Onderdeel hiervan is het opstellen van een transparante kostenraming, welke wordt besproken in het projectteam. </w:t>
      </w:r>
    </w:p>
    <w:p w14:paraId="190E874E"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In deze kostenraming dienen alle kosten te zijn verwerkt, en transparant te zijn weergegeven.</w:t>
      </w:r>
    </w:p>
    <w:p w14:paraId="5D697B2C" w14:textId="77777777" w:rsidR="00742D0C" w:rsidRPr="00742D0C" w:rsidRDefault="00742D0C" w:rsidP="00742D0C">
      <w:pPr>
        <w:rPr>
          <w:rFonts w:ascii="Arial" w:hAnsi="Arial" w:cs="Arial"/>
          <w:sz w:val="20"/>
          <w:szCs w:val="20"/>
          <w:lang w:eastAsia="en-US"/>
        </w:rPr>
      </w:pPr>
    </w:p>
    <w:p w14:paraId="32A73DE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Facturatie van kosten voor jaarrond lopende uitvoeringsopdrachten geschiedden per 4-wekelijkse termijnen, door Opdrachtnemer op te stellen, op basis van de voortgang van het werk. Facturatie van kortlopende uitvoeringsopdrachten (&lt;4 weken) mogen door opdrachtnemer, na accordering van het werk door het projectteam, in 1 keer worden ingediend.</w:t>
      </w:r>
    </w:p>
    <w:p w14:paraId="54FE5E25"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Alle facturen dienen voorafgaand aan het indienen door het projectteam te worden goedgekeurd.</w:t>
      </w:r>
    </w:p>
    <w:p w14:paraId="3D6E971F" w14:textId="77777777" w:rsidR="00742D0C" w:rsidRPr="00771C2D" w:rsidRDefault="00742D0C" w:rsidP="00742D0C">
      <w:pPr>
        <w:pStyle w:val="Kop30"/>
        <w:rPr>
          <w:lang w:eastAsia="en-US"/>
        </w:rPr>
      </w:pPr>
      <w:bookmarkStart w:id="57" w:name="_Toc144324910"/>
      <w:bookmarkStart w:id="58" w:name="_Toc144384710"/>
      <w:bookmarkStart w:id="59" w:name="_Toc144462786"/>
      <w:bookmarkEnd w:id="55"/>
      <w:r w:rsidRPr="00771C2D">
        <w:rPr>
          <w:lang w:eastAsia="en-US"/>
        </w:rPr>
        <w:t>Opslagpercentages UK, AK, W&amp;R</w:t>
      </w:r>
      <w:bookmarkEnd w:id="57"/>
      <w:bookmarkEnd w:id="58"/>
      <w:bookmarkEnd w:id="59"/>
    </w:p>
    <w:p w14:paraId="56A84665"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De opslagpercentages voor Uitvoeringskosten, Algemene Kosten, Winst en Risico ten behoeve van de Uitvoeringsopdrachten bedragen ( vallende binnen het taakstellend Budget):</w:t>
      </w:r>
    </w:p>
    <w:p w14:paraId="10A16B22"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Uitvoeringskosten:</w:t>
      </w:r>
      <w:r w:rsidRPr="00742D0C">
        <w:rPr>
          <w:rFonts w:ascii="Arial" w:hAnsi="Arial" w:cs="Arial"/>
          <w:sz w:val="20"/>
          <w:szCs w:val="20"/>
          <w:lang w:eastAsia="en-US"/>
        </w:rPr>
        <w:tab/>
        <w:t>7%</w:t>
      </w:r>
    </w:p>
    <w:p w14:paraId="1B97B40C"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Algemene kosten:</w:t>
      </w:r>
      <w:r w:rsidRPr="00742D0C">
        <w:rPr>
          <w:rFonts w:ascii="Arial" w:hAnsi="Arial" w:cs="Arial"/>
          <w:sz w:val="20"/>
          <w:szCs w:val="20"/>
          <w:lang w:eastAsia="en-US"/>
        </w:rPr>
        <w:tab/>
        <w:t>9%</w:t>
      </w:r>
    </w:p>
    <w:p w14:paraId="25E2E8C8"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Winst:</w:t>
      </w:r>
      <w:r w:rsidRPr="00742D0C">
        <w:rPr>
          <w:rFonts w:ascii="Arial" w:hAnsi="Arial" w:cs="Arial"/>
          <w:sz w:val="20"/>
          <w:szCs w:val="20"/>
          <w:lang w:eastAsia="en-US"/>
        </w:rPr>
        <w:tab/>
      </w:r>
      <w:r w:rsidRPr="00742D0C">
        <w:rPr>
          <w:rFonts w:ascii="Arial" w:hAnsi="Arial" w:cs="Arial"/>
          <w:sz w:val="20"/>
          <w:szCs w:val="20"/>
          <w:lang w:eastAsia="en-US"/>
        </w:rPr>
        <w:tab/>
      </w:r>
      <w:r w:rsidRPr="00742D0C">
        <w:rPr>
          <w:rFonts w:ascii="Arial" w:hAnsi="Arial" w:cs="Arial"/>
          <w:sz w:val="20"/>
          <w:szCs w:val="20"/>
          <w:lang w:eastAsia="en-US"/>
        </w:rPr>
        <w:tab/>
        <w:t>3%</w:t>
      </w:r>
    </w:p>
    <w:p w14:paraId="0D0911E2" w14:textId="3FE02E19"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Risico:</w:t>
      </w:r>
      <w:r w:rsidRPr="00742D0C">
        <w:rPr>
          <w:rFonts w:ascii="Arial" w:hAnsi="Arial" w:cs="Arial"/>
          <w:sz w:val="20"/>
          <w:szCs w:val="20"/>
          <w:lang w:eastAsia="en-US"/>
        </w:rPr>
        <w:tab/>
      </w:r>
      <w:r w:rsidRPr="00742D0C">
        <w:rPr>
          <w:rFonts w:ascii="Arial" w:hAnsi="Arial" w:cs="Arial"/>
          <w:sz w:val="20"/>
          <w:szCs w:val="20"/>
          <w:lang w:eastAsia="en-US"/>
        </w:rPr>
        <w:tab/>
        <w:t>2%</w:t>
      </w:r>
    </w:p>
    <w:p w14:paraId="2FFFBAAF" w14:textId="77777777" w:rsidR="00742D0C" w:rsidRPr="00742D0C" w:rsidRDefault="00742D0C" w:rsidP="00742D0C">
      <w:pPr>
        <w:rPr>
          <w:rFonts w:ascii="Arial" w:hAnsi="Arial" w:cs="Arial"/>
          <w:sz w:val="20"/>
          <w:szCs w:val="20"/>
          <w:lang w:eastAsia="en-US"/>
        </w:rPr>
      </w:pPr>
    </w:p>
    <w:p w14:paraId="00A98C2B" w14:textId="77777777" w:rsidR="00742D0C" w:rsidRPr="00771C2D" w:rsidRDefault="00742D0C" w:rsidP="00872270">
      <w:pPr>
        <w:pStyle w:val="Kop20"/>
        <w:tabs>
          <w:tab w:val="clear" w:pos="1427"/>
        </w:tabs>
        <w:ind w:left="-142" w:firstLine="142"/>
        <w:rPr>
          <w:lang w:val="nl-NL"/>
        </w:rPr>
      </w:pPr>
      <w:bookmarkStart w:id="60" w:name="_Toc144324911"/>
      <w:bookmarkStart w:id="61" w:name="_Toc144384711"/>
      <w:bookmarkStart w:id="62" w:name="_Toc144462787"/>
      <w:r w:rsidRPr="00771C2D">
        <w:rPr>
          <w:lang w:val="nl-NL"/>
        </w:rPr>
        <w:t>Verlenging van de Samenwerkingsovereenkomst</w:t>
      </w:r>
      <w:bookmarkEnd w:id="60"/>
      <w:bookmarkEnd w:id="61"/>
      <w:bookmarkEnd w:id="62"/>
    </w:p>
    <w:p w14:paraId="0372F0C4" w14:textId="77777777" w:rsidR="00742D0C" w:rsidRPr="00771C2D" w:rsidRDefault="00742D0C" w:rsidP="00742D0C">
      <w:pPr>
        <w:pStyle w:val="Kop30"/>
        <w:rPr>
          <w:lang w:eastAsia="en-US"/>
        </w:rPr>
      </w:pPr>
      <w:bookmarkStart w:id="63" w:name="_Toc144324912"/>
      <w:bookmarkStart w:id="64" w:name="_Toc144384712"/>
      <w:bookmarkStart w:id="65" w:name="_Toc144462788"/>
      <w:r w:rsidRPr="00771C2D">
        <w:rPr>
          <w:lang w:eastAsia="en-US"/>
        </w:rPr>
        <w:t>Verlenging</w:t>
      </w:r>
      <w:bookmarkEnd w:id="63"/>
      <w:bookmarkEnd w:id="64"/>
      <w:bookmarkEnd w:id="65"/>
      <w:r w:rsidRPr="00771C2D">
        <w:rPr>
          <w:lang w:eastAsia="en-US"/>
        </w:rPr>
        <w:t xml:space="preserve"> </w:t>
      </w:r>
    </w:p>
    <w:p w14:paraId="6B8B49F2"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Per 1-1-2028 kan uit hoofde van Opdrachtgever er voor gekozen worden om de SamenwerkingOvereenkomst voor de duur van 2 jaren te verlengen. </w:t>
      </w:r>
    </w:p>
    <w:p w14:paraId="59A0BDD5"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Per 1-1-2030 kan uit hoofde van Opdrachtgever voor de 2</w:t>
      </w:r>
      <w:r w:rsidRPr="00742D0C">
        <w:rPr>
          <w:rFonts w:ascii="Arial" w:hAnsi="Arial" w:cs="Arial"/>
          <w:sz w:val="20"/>
          <w:szCs w:val="20"/>
          <w:vertAlign w:val="superscript"/>
          <w:lang w:eastAsia="en-US"/>
        </w:rPr>
        <w:t>e</w:t>
      </w:r>
      <w:r w:rsidRPr="00742D0C">
        <w:rPr>
          <w:rFonts w:ascii="Arial" w:hAnsi="Arial" w:cs="Arial"/>
          <w:sz w:val="20"/>
          <w:szCs w:val="20"/>
          <w:lang w:eastAsia="en-US"/>
        </w:rPr>
        <w:t xml:space="preserve"> maal de Samenwerkingsovereenkomst worden verlengd, met de duur van 2 jaren, welke aflopen op 31-12-2031.</w:t>
      </w:r>
    </w:p>
    <w:p w14:paraId="069F8B25" w14:textId="77777777" w:rsidR="00742D0C" w:rsidRPr="00742D0C" w:rsidRDefault="00742D0C" w:rsidP="00742D0C">
      <w:pPr>
        <w:rPr>
          <w:rFonts w:ascii="Arial" w:hAnsi="Arial" w:cs="Arial"/>
          <w:sz w:val="20"/>
          <w:szCs w:val="20"/>
          <w:lang w:eastAsia="en-US"/>
        </w:rPr>
      </w:pPr>
    </w:p>
    <w:p w14:paraId="31A9BA19"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Overleg hiertoe dient uiterlijk door Opdrachtgever te worden opgestart op 1 oktober in het voorliggende jaar. Om in aanmerking te komen voor verlenging is het van belang dat er geen sprake is van de punten A t/m C uit “paragraaf 3.6 beëindiging van de samenwerkingsovereenkomst”. Indien verlengingen worden opgedragen zal dit schriftelijk worden vastgelegd. </w:t>
      </w:r>
    </w:p>
    <w:p w14:paraId="575518A3" w14:textId="77777777" w:rsidR="00742D0C" w:rsidRPr="00742D0C" w:rsidRDefault="00742D0C" w:rsidP="00742D0C">
      <w:pPr>
        <w:rPr>
          <w:rFonts w:ascii="Arial" w:hAnsi="Arial" w:cs="Arial"/>
          <w:sz w:val="20"/>
          <w:szCs w:val="20"/>
          <w:lang w:eastAsia="en-US"/>
        </w:rPr>
      </w:pPr>
    </w:p>
    <w:p w14:paraId="769F10F5"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De Verlenging kan door Opdrachtnemer worden aangevraagd, doch het besluit om over te gaan tot de verlenging ligt bij Opdrachtgever.</w:t>
      </w:r>
    </w:p>
    <w:p w14:paraId="4F5A8ED9" w14:textId="77777777" w:rsidR="00742D0C" w:rsidRPr="00742D0C" w:rsidRDefault="00742D0C" w:rsidP="00742D0C">
      <w:pPr>
        <w:rPr>
          <w:rFonts w:ascii="Arial" w:hAnsi="Arial" w:cs="Arial"/>
          <w:sz w:val="20"/>
          <w:szCs w:val="20"/>
          <w:lang w:eastAsia="en-US"/>
        </w:rPr>
      </w:pPr>
    </w:p>
    <w:p w14:paraId="602700CF" w14:textId="77777777" w:rsidR="00742D0C" w:rsidRPr="00771C2D" w:rsidRDefault="00742D0C" w:rsidP="00872270">
      <w:pPr>
        <w:pStyle w:val="Kop20"/>
        <w:tabs>
          <w:tab w:val="clear" w:pos="1427"/>
        </w:tabs>
        <w:ind w:left="-142" w:firstLine="142"/>
        <w:rPr>
          <w:lang w:val="nl-NL"/>
        </w:rPr>
      </w:pPr>
      <w:bookmarkStart w:id="66" w:name="_Toc144324913"/>
      <w:bookmarkStart w:id="67" w:name="_Toc144384713"/>
      <w:bookmarkStart w:id="68" w:name="_Toc144462789"/>
      <w:r w:rsidRPr="00771C2D">
        <w:rPr>
          <w:lang w:val="nl-NL"/>
        </w:rPr>
        <w:t>Beëindiging van de SamenwerkingsOvereenkomst</w:t>
      </w:r>
      <w:bookmarkEnd w:id="66"/>
      <w:bookmarkEnd w:id="67"/>
      <w:bookmarkEnd w:id="68"/>
    </w:p>
    <w:p w14:paraId="5356E734" w14:textId="77777777" w:rsidR="00742D0C" w:rsidRPr="00771C2D" w:rsidRDefault="00742D0C" w:rsidP="00742D0C">
      <w:pPr>
        <w:pStyle w:val="Kop30"/>
        <w:rPr>
          <w:lang w:eastAsia="en-US"/>
        </w:rPr>
      </w:pPr>
      <w:bookmarkStart w:id="69" w:name="_Toc59693411"/>
      <w:bookmarkStart w:id="70" w:name="_Toc144324914"/>
      <w:bookmarkStart w:id="71" w:name="_Toc144384714"/>
      <w:bookmarkStart w:id="72" w:name="_Toc144462790"/>
      <w:r w:rsidRPr="00771C2D">
        <w:rPr>
          <w:lang w:eastAsia="en-US"/>
        </w:rPr>
        <w:t>Ontbinden of opzeggen</w:t>
      </w:r>
      <w:bookmarkEnd w:id="69"/>
      <w:bookmarkEnd w:id="70"/>
      <w:bookmarkEnd w:id="71"/>
      <w:bookmarkEnd w:id="72"/>
    </w:p>
    <w:p w14:paraId="47F0A635"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Binnen de Samenwerkingsovereenkomst is het zaak dat partijen er alles aan doen om de gezamenlijke belangen te respecteren. Mocht er desondanks sprake zijn van een suboptimale samenwerking zal de Contract manager van opdrachtgever als escalatiemanager optreden, en er alles aan doen binnen zijn macht en mandaat, om de partijen bij elkander te behouden. </w:t>
      </w:r>
    </w:p>
    <w:p w14:paraId="762523CE"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 </w:t>
      </w:r>
    </w:p>
    <w:p w14:paraId="09DB8CE7"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lastRenderedPageBreak/>
        <w:t>Zonder af te doen aan de wettelijke mogelijkheden om de SamenwerkingsOvereenkomst vroegtijdig te beëindigen, kan elk van de Partijen de SamenwerkingsOvereenkomst via aangetekende brief het ontbinden of opzeggen aanvragen bij de onder lid 2.1 vermeldde partijen, zonder dat [rechterlijke/arbitrale] tussenkomst vereist is indien:</w:t>
      </w:r>
    </w:p>
    <w:p w14:paraId="46B91F28" w14:textId="77777777" w:rsidR="00742D0C" w:rsidRPr="00742D0C" w:rsidRDefault="00742D0C" w:rsidP="005F086B">
      <w:pPr>
        <w:numPr>
          <w:ilvl w:val="1"/>
          <w:numId w:val="13"/>
        </w:numPr>
        <w:ind w:left="567" w:hanging="421"/>
        <w:rPr>
          <w:rFonts w:ascii="Arial" w:hAnsi="Arial" w:cs="Arial"/>
          <w:sz w:val="20"/>
          <w:szCs w:val="20"/>
          <w:lang w:eastAsia="en-US"/>
        </w:rPr>
      </w:pPr>
      <w:r w:rsidRPr="00742D0C">
        <w:rPr>
          <w:rFonts w:ascii="Arial" w:hAnsi="Arial" w:cs="Arial"/>
          <w:sz w:val="20"/>
          <w:szCs w:val="20"/>
          <w:lang w:eastAsia="en-US"/>
        </w:rPr>
        <w:t>Ten aanzien van de andere Partij surséance van betaling wordt verleend en de bewindvoerder niet ten genoegen van de Partij die het recht heeft tot ontbinding en/of opzegging over te gaan, aantoont dat deze SamenwerkingsOvereenkomst en een eventuele Uitvoeringsopdracht behoorlijk nagekomen zal worden, dan wel indien de andere Partij failliet wordt verklaard; of</w:t>
      </w:r>
    </w:p>
    <w:p w14:paraId="46ED25EF" w14:textId="77777777" w:rsidR="00742D0C" w:rsidRPr="00742D0C" w:rsidRDefault="00742D0C" w:rsidP="005F086B">
      <w:pPr>
        <w:numPr>
          <w:ilvl w:val="1"/>
          <w:numId w:val="13"/>
        </w:numPr>
        <w:ind w:left="567" w:hanging="421"/>
        <w:rPr>
          <w:rFonts w:ascii="Arial" w:hAnsi="Arial" w:cs="Arial"/>
          <w:sz w:val="20"/>
          <w:szCs w:val="20"/>
          <w:lang w:eastAsia="en-US"/>
        </w:rPr>
      </w:pPr>
      <w:r w:rsidRPr="00742D0C">
        <w:rPr>
          <w:rFonts w:ascii="Arial" w:hAnsi="Arial" w:cs="Arial"/>
          <w:sz w:val="20"/>
          <w:szCs w:val="20"/>
          <w:lang w:eastAsia="en-US"/>
        </w:rPr>
        <w:t>Indien het Taakstellend budget dermate wordt aangepast dat een reële uitvoering gebaseerd op de aspecten uit de uitvraag niet meer bereikbaar is; of</w:t>
      </w:r>
    </w:p>
    <w:p w14:paraId="12D52AF4" w14:textId="77777777" w:rsidR="00742D0C" w:rsidRPr="00742D0C" w:rsidRDefault="00742D0C" w:rsidP="005F086B">
      <w:pPr>
        <w:numPr>
          <w:ilvl w:val="1"/>
          <w:numId w:val="13"/>
        </w:numPr>
        <w:ind w:left="567" w:hanging="421"/>
        <w:rPr>
          <w:rFonts w:ascii="Arial" w:hAnsi="Arial" w:cs="Arial"/>
          <w:sz w:val="20"/>
          <w:szCs w:val="20"/>
          <w:lang w:eastAsia="en-US"/>
        </w:rPr>
      </w:pPr>
      <w:r w:rsidRPr="00742D0C">
        <w:rPr>
          <w:rFonts w:ascii="Arial" w:hAnsi="Arial" w:cs="Arial"/>
          <w:sz w:val="20"/>
          <w:szCs w:val="20"/>
          <w:lang w:eastAsia="en-US"/>
        </w:rPr>
        <w:t>Indien beide partijen geen overeenstemming kunnen vinden over de uitwerking van de Uitvoeringsopdrachten van hetgeen opgesteld is tijdens de Voorbereidingsfase en het daarmee gemoeide budget; of</w:t>
      </w:r>
    </w:p>
    <w:p w14:paraId="16DD800D" w14:textId="77777777" w:rsidR="00742D0C" w:rsidRPr="00742D0C" w:rsidRDefault="00742D0C" w:rsidP="005F086B">
      <w:pPr>
        <w:numPr>
          <w:ilvl w:val="1"/>
          <w:numId w:val="13"/>
        </w:numPr>
        <w:ind w:left="567" w:hanging="421"/>
        <w:rPr>
          <w:rFonts w:ascii="Arial" w:hAnsi="Arial" w:cs="Arial"/>
          <w:sz w:val="20"/>
          <w:szCs w:val="20"/>
          <w:lang w:eastAsia="en-US"/>
        </w:rPr>
      </w:pPr>
      <w:r w:rsidRPr="00742D0C">
        <w:rPr>
          <w:rFonts w:ascii="Arial" w:hAnsi="Arial" w:cs="Arial"/>
          <w:sz w:val="20"/>
          <w:szCs w:val="20"/>
          <w:lang w:eastAsia="en-US"/>
        </w:rPr>
        <w:t xml:space="preserve">Dat partijen is gebleken dat op basis van de kwartaal Evaluatie per uitvoeringsopdracht meer dan 2 achtereenvolgende evaluaties lager dan 6.0 gemiddeld zijn beoordeeld, waar na bemiddeling door de Contractmanager geen verbetering zichtbaar is. Zie bijlage evaluatieformulier. </w:t>
      </w:r>
    </w:p>
    <w:p w14:paraId="4A86290C" w14:textId="77777777" w:rsidR="00742D0C" w:rsidRPr="00742D0C" w:rsidRDefault="00742D0C" w:rsidP="00742D0C">
      <w:pPr>
        <w:rPr>
          <w:rFonts w:ascii="Arial" w:hAnsi="Arial" w:cs="Arial"/>
          <w:sz w:val="20"/>
          <w:szCs w:val="20"/>
          <w:lang w:eastAsia="en-US"/>
        </w:rPr>
      </w:pPr>
    </w:p>
    <w:p w14:paraId="17E17F4A"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Het uiteindelijke besluit om over te gaan tot het ontbinden, wordt genomen door de opdrachtgever onder lid 2.1 vermeld.</w:t>
      </w:r>
    </w:p>
    <w:p w14:paraId="40DCE9C3" w14:textId="77777777" w:rsidR="00742D0C" w:rsidRPr="00771C2D" w:rsidRDefault="00742D0C" w:rsidP="00742D0C">
      <w:pPr>
        <w:pStyle w:val="Kop30"/>
        <w:rPr>
          <w:lang w:eastAsia="en-US"/>
        </w:rPr>
      </w:pPr>
      <w:bookmarkStart w:id="73" w:name="_Toc59693412"/>
      <w:bookmarkStart w:id="74" w:name="_Toc144324915"/>
      <w:bookmarkStart w:id="75" w:name="_Toc144384715"/>
      <w:bookmarkStart w:id="76" w:name="_Toc144462791"/>
      <w:r w:rsidRPr="00771C2D">
        <w:rPr>
          <w:lang w:eastAsia="en-US"/>
        </w:rPr>
        <w:t>Van toepassing zijnde bepalingen</w:t>
      </w:r>
      <w:bookmarkEnd w:id="73"/>
      <w:bookmarkEnd w:id="74"/>
      <w:bookmarkEnd w:id="75"/>
      <w:bookmarkEnd w:id="76"/>
    </w:p>
    <w:p w14:paraId="7600BA4C"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Na een vroegtijdige beëindiging van deze Samenwerkingsovereenkomst blijft het bepaalde in hoofdstukken 3.7 (geschillen), 4.4 (intellectuele eigendom) en 4.5 (geheimhouding) tussen Partijen gelden.</w:t>
      </w:r>
    </w:p>
    <w:p w14:paraId="14F7FB5C" w14:textId="77777777" w:rsidR="00742D0C" w:rsidRPr="00771C2D" w:rsidRDefault="00742D0C" w:rsidP="00742D0C">
      <w:pPr>
        <w:pStyle w:val="Kop30"/>
        <w:rPr>
          <w:lang w:eastAsia="en-US"/>
        </w:rPr>
      </w:pPr>
      <w:bookmarkStart w:id="77" w:name="_Toc144324916"/>
      <w:bookmarkStart w:id="78" w:name="_Toc144384716"/>
      <w:bookmarkStart w:id="79" w:name="_Toc144462792"/>
      <w:r w:rsidRPr="00771C2D">
        <w:rPr>
          <w:lang w:eastAsia="en-US"/>
        </w:rPr>
        <w:t>Afrekening ontbinding</w:t>
      </w:r>
      <w:bookmarkEnd w:id="77"/>
      <w:bookmarkEnd w:id="78"/>
      <w:bookmarkEnd w:id="79"/>
    </w:p>
    <w:p w14:paraId="0872B4BE"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In geval van ontbinding van deze Samenwerkingsovereenkomst op grond van het in artikel 3.6 bepaalde, zullen Partijen afrekenen naar de stand van de werkzaamheden op de geaccordeerde uitvoeringsopdrachten op moment dat Opdrachtgever besluit tot ontbinding over te gaan. Alleen het gerealiseerd werk/dienst wordt afgerekend, ook al maakt dit deel uit van een grotere opdracht. Opdrachtnemer hoeft de rest van in opdracht zijnde werkzaamheden niet meer uit te voeren. Deze nog niet uitgevoerde werkzaamheden worden niet verrekend. Daarnaast worden goederen die specifiek voor dit project zijn ingekocht (op basis van voorafgaande goedkeuring van Opdrachtgever) verrekend. Materiële Investeringen door Opdrachtnemer worden niet vergoed.   Partijen hebben dan geen recht op vergoeding van enige (verdere) schade of kosten. Wanneer Opdrachtnemer de Samenwerkingsovereenkomst ontbindt, is er niet automatisch sprake van overname van materieel. </w:t>
      </w:r>
    </w:p>
    <w:p w14:paraId="33D5218F" w14:textId="77777777" w:rsidR="00742D0C" w:rsidRPr="00742D0C" w:rsidRDefault="00742D0C" w:rsidP="00742D0C">
      <w:pPr>
        <w:rPr>
          <w:rFonts w:ascii="Arial" w:hAnsi="Arial" w:cs="Arial"/>
          <w:sz w:val="20"/>
          <w:szCs w:val="20"/>
          <w:lang w:eastAsia="en-US"/>
        </w:rPr>
      </w:pPr>
    </w:p>
    <w:p w14:paraId="12753F06" w14:textId="77777777" w:rsidR="00742D0C" w:rsidRPr="00771C2D" w:rsidRDefault="00742D0C" w:rsidP="00872270">
      <w:pPr>
        <w:pStyle w:val="Kop20"/>
        <w:tabs>
          <w:tab w:val="clear" w:pos="1427"/>
        </w:tabs>
        <w:ind w:left="-142" w:firstLine="142"/>
        <w:rPr>
          <w:lang w:val="nl-NL"/>
        </w:rPr>
      </w:pPr>
      <w:bookmarkStart w:id="80" w:name="_Toc144384717"/>
      <w:bookmarkStart w:id="81" w:name="_Toc144462793"/>
      <w:r w:rsidRPr="00771C2D">
        <w:rPr>
          <w:lang w:val="nl-NL"/>
        </w:rPr>
        <w:t>Geschillen en toepasselijk recht</w:t>
      </w:r>
      <w:bookmarkEnd w:id="80"/>
      <w:bookmarkEnd w:id="81"/>
      <w:r w:rsidRPr="00771C2D">
        <w:rPr>
          <w:lang w:val="nl-NL"/>
        </w:rPr>
        <w:t xml:space="preserve">  </w:t>
      </w:r>
      <w:bookmarkStart w:id="82" w:name="_Toc354391294"/>
    </w:p>
    <w:p w14:paraId="36FF7503" w14:textId="77777777" w:rsidR="00742D0C" w:rsidRPr="00771C2D" w:rsidRDefault="00742D0C" w:rsidP="00742D0C">
      <w:pPr>
        <w:pStyle w:val="Kop30"/>
        <w:rPr>
          <w:lang w:eastAsia="en-US"/>
        </w:rPr>
      </w:pPr>
      <w:bookmarkStart w:id="83" w:name="_Toc59693421"/>
      <w:bookmarkStart w:id="84" w:name="_Toc144324918"/>
      <w:bookmarkStart w:id="85" w:name="_Toc144384718"/>
      <w:bookmarkStart w:id="86" w:name="_Toc144462794"/>
      <w:r w:rsidRPr="00771C2D">
        <w:rPr>
          <w:lang w:eastAsia="en-US"/>
        </w:rPr>
        <w:t>Van toepassing zijnde recht</w:t>
      </w:r>
      <w:bookmarkEnd w:id="83"/>
      <w:bookmarkEnd w:id="84"/>
      <w:bookmarkEnd w:id="85"/>
      <w:bookmarkEnd w:id="86"/>
    </w:p>
    <w:p w14:paraId="0138D7E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Op deze Samenwerkingsovereenkomst is Nederlands recht van toepassing.</w:t>
      </w:r>
    </w:p>
    <w:p w14:paraId="7CBF43EE" w14:textId="77777777" w:rsidR="00742D0C" w:rsidRPr="00771C2D" w:rsidRDefault="00742D0C" w:rsidP="00742D0C">
      <w:pPr>
        <w:pStyle w:val="Kop30"/>
        <w:rPr>
          <w:lang w:eastAsia="en-US"/>
        </w:rPr>
      </w:pPr>
      <w:bookmarkStart w:id="87" w:name="_Toc59693422"/>
      <w:bookmarkStart w:id="88" w:name="_Toc144324919"/>
      <w:bookmarkStart w:id="89" w:name="_Toc144384719"/>
      <w:bookmarkStart w:id="90" w:name="_Toc144462795"/>
      <w:r w:rsidRPr="00771C2D">
        <w:rPr>
          <w:lang w:eastAsia="en-US"/>
        </w:rPr>
        <w:t>Beslechting geschillen</w:t>
      </w:r>
      <w:bookmarkEnd w:id="87"/>
      <w:bookmarkEnd w:id="88"/>
      <w:bookmarkEnd w:id="89"/>
      <w:bookmarkEnd w:id="90"/>
    </w:p>
    <w:p w14:paraId="509DF633"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Alle geschillen met betrekking tot- of voortvloeiend uit de beëindiging van deze Samenwerkingsovereenkomst worden exclusief beslecht door de Rechtbank Limburg te Maastricht. Alle overige geschillen worden in het projectteam beslecht.</w:t>
      </w:r>
    </w:p>
    <w:p w14:paraId="56FAE7C1" w14:textId="77777777" w:rsidR="00742D0C" w:rsidRPr="00742D0C" w:rsidRDefault="00742D0C" w:rsidP="00742D0C">
      <w:pPr>
        <w:rPr>
          <w:rFonts w:ascii="Arial" w:hAnsi="Arial" w:cs="Arial"/>
          <w:sz w:val="20"/>
          <w:szCs w:val="20"/>
          <w:lang w:eastAsia="en-US"/>
        </w:rPr>
      </w:pPr>
    </w:p>
    <w:p w14:paraId="7299C029" w14:textId="77777777" w:rsidR="00742D0C" w:rsidRPr="00742D0C" w:rsidRDefault="00742D0C" w:rsidP="00742D0C">
      <w:pPr>
        <w:rPr>
          <w:rFonts w:ascii="Arial" w:hAnsi="Arial" w:cs="Arial"/>
          <w:sz w:val="20"/>
          <w:szCs w:val="20"/>
          <w:lang w:eastAsia="en-US"/>
        </w:rPr>
      </w:pPr>
    </w:p>
    <w:p w14:paraId="0F6DD810" w14:textId="659D492E" w:rsidR="00742D0C" w:rsidRPr="00771C2D" w:rsidRDefault="002C4582" w:rsidP="00742D0C">
      <w:pPr>
        <w:pStyle w:val="Kop10"/>
        <w:rPr>
          <w:lang w:eastAsia="en-US"/>
        </w:rPr>
      </w:pPr>
      <w:bookmarkStart w:id="91" w:name="_Toc144324920"/>
      <w:bookmarkStart w:id="92" w:name="_Toc144384720"/>
      <w:r w:rsidRPr="00771C2D">
        <w:rPr>
          <w:lang w:eastAsia="en-US"/>
        </w:rPr>
        <w:br w:type="page"/>
      </w:r>
      <w:bookmarkStart w:id="93" w:name="_Toc144462796"/>
      <w:r w:rsidR="00742D0C" w:rsidRPr="00771C2D">
        <w:rPr>
          <w:lang w:eastAsia="en-US"/>
        </w:rPr>
        <w:lastRenderedPageBreak/>
        <w:t>Bepalingen Voorbereiding &amp; uitvoering</w:t>
      </w:r>
      <w:bookmarkEnd w:id="91"/>
      <w:bookmarkEnd w:id="92"/>
      <w:bookmarkEnd w:id="93"/>
    </w:p>
    <w:p w14:paraId="04069856" w14:textId="77777777" w:rsidR="00742D0C" w:rsidRPr="00742D0C" w:rsidRDefault="00742D0C" w:rsidP="00742D0C">
      <w:pPr>
        <w:rPr>
          <w:rFonts w:ascii="Arial" w:hAnsi="Arial" w:cs="Arial"/>
          <w:b/>
          <w:color w:val="0070C0"/>
          <w:sz w:val="20"/>
          <w:szCs w:val="20"/>
          <w:lang w:eastAsia="en-US"/>
        </w:rPr>
      </w:pPr>
      <w:r w:rsidRPr="00742D0C">
        <w:rPr>
          <w:rFonts w:ascii="Arial" w:hAnsi="Arial" w:cs="Arial"/>
          <w:b/>
          <w:color w:val="0070C0"/>
          <w:sz w:val="20"/>
          <w:szCs w:val="20"/>
          <w:lang w:eastAsia="en-US"/>
        </w:rPr>
        <w:t>Algemeen</w:t>
      </w:r>
    </w:p>
    <w:p w14:paraId="0C0EC967"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In dit hoofdstuk wordt stilgestaan bij de formele aspecten welke onder de “Voorbereidingsfase” en “Uitvoeringsfase” geschaard kunnen worden. Omdat voorbereiding en uitvoering van verschillende Uitvoeringsopdrachten parallel gaan van elkaar kunnen gaan lopen, worden deze onder ditzelfde hoofdstuk benoemd.</w:t>
      </w:r>
    </w:p>
    <w:p w14:paraId="2E5123B3" w14:textId="325AF74B" w:rsidR="00742D0C" w:rsidRPr="00771C2D" w:rsidRDefault="00742D0C" w:rsidP="00872270">
      <w:pPr>
        <w:pStyle w:val="Kop20"/>
        <w:tabs>
          <w:tab w:val="clear" w:pos="1427"/>
        </w:tabs>
        <w:ind w:left="-142" w:firstLine="142"/>
        <w:rPr>
          <w:lang w:val="nl-NL"/>
        </w:rPr>
      </w:pPr>
      <w:bookmarkStart w:id="94" w:name="_Toc59693355"/>
      <w:bookmarkStart w:id="95" w:name="_Toc144324921"/>
      <w:bookmarkStart w:id="96" w:name="_Toc144384721"/>
      <w:bookmarkStart w:id="97" w:name="_Toc144462797"/>
      <w:r w:rsidRPr="00771C2D">
        <w:rPr>
          <w:lang w:val="nl-NL"/>
        </w:rPr>
        <w:t xml:space="preserve">Rechtskarakter </w:t>
      </w:r>
      <w:bookmarkEnd w:id="94"/>
      <w:r w:rsidRPr="00771C2D">
        <w:rPr>
          <w:lang w:val="nl-NL"/>
        </w:rPr>
        <w:t>Samenwerkingsovereenkomst</w:t>
      </w:r>
      <w:bookmarkEnd w:id="95"/>
      <w:bookmarkEnd w:id="96"/>
      <w:bookmarkEnd w:id="97"/>
    </w:p>
    <w:p w14:paraId="79D3551A"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t>Partijen verklaren de Samenwerkingsovereenkomst te beschouwen als een Samenwerkingsovereenkomst van opdracht in de zin van artikel 7:400 Burgerlijk Wetboek.</w:t>
      </w:r>
    </w:p>
    <w:p w14:paraId="3B74C6CC" w14:textId="77777777" w:rsidR="00742D0C" w:rsidRPr="00771C2D" w:rsidRDefault="00742D0C" w:rsidP="00872270">
      <w:pPr>
        <w:pStyle w:val="Kop20"/>
        <w:tabs>
          <w:tab w:val="clear" w:pos="1427"/>
        </w:tabs>
        <w:ind w:left="-142" w:firstLine="142"/>
        <w:rPr>
          <w:lang w:val="nl-NL"/>
        </w:rPr>
      </w:pPr>
      <w:bookmarkStart w:id="98" w:name="_Toc59693356"/>
      <w:bookmarkStart w:id="99" w:name="_Toc144324922"/>
      <w:bookmarkStart w:id="100" w:name="_Toc144384722"/>
      <w:bookmarkStart w:id="101" w:name="_Toc144462798"/>
      <w:r w:rsidRPr="00771C2D">
        <w:rPr>
          <w:lang w:val="nl-NL"/>
        </w:rPr>
        <w:t>Contractdocumenten</w:t>
      </w:r>
      <w:bookmarkEnd w:id="98"/>
      <w:bookmarkEnd w:id="99"/>
      <w:bookmarkEnd w:id="100"/>
      <w:bookmarkEnd w:id="101"/>
    </w:p>
    <w:p w14:paraId="09FB5FCC" w14:textId="77777777" w:rsidR="00742D0C" w:rsidRPr="00742D0C" w:rsidRDefault="00742D0C" w:rsidP="00742D0C">
      <w:pPr>
        <w:rPr>
          <w:rFonts w:ascii="Arial" w:hAnsi="Arial" w:cs="Arial"/>
          <w:sz w:val="20"/>
          <w:szCs w:val="20"/>
          <w:lang w:eastAsia="en-US"/>
        </w:rPr>
      </w:pPr>
      <w:bookmarkStart w:id="102" w:name="_Hlk141867968"/>
      <w:r w:rsidRPr="00742D0C">
        <w:rPr>
          <w:rFonts w:ascii="Arial" w:hAnsi="Arial" w:cs="Arial"/>
          <w:sz w:val="20"/>
          <w:szCs w:val="20"/>
          <w:lang w:eastAsia="en-US"/>
        </w:rPr>
        <w:t>Onderstaande documenten maken deel uit van onderhavige Samenwerkingsovereenkomst en dienen als hier ingevoegd te worden beschouwd:</w:t>
      </w:r>
    </w:p>
    <w:bookmarkEnd w:id="102"/>
    <w:p w14:paraId="0B96C6DE" w14:textId="77777777" w:rsidR="00742D0C" w:rsidRPr="00742D0C" w:rsidRDefault="00742D0C" w:rsidP="005F086B">
      <w:pPr>
        <w:numPr>
          <w:ilvl w:val="0"/>
          <w:numId w:val="21"/>
        </w:numPr>
        <w:ind w:left="567" w:hanging="207"/>
        <w:rPr>
          <w:rFonts w:ascii="Arial" w:hAnsi="Arial" w:cs="Arial"/>
          <w:sz w:val="20"/>
          <w:szCs w:val="20"/>
          <w:lang w:eastAsia="en-US"/>
        </w:rPr>
      </w:pPr>
      <w:r w:rsidRPr="00742D0C">
        <w:rPr>
          <w:rFonts w:ascii="Arial" w:hAnsi="Arial" w:cs="Arial"/>
          <w:sz w:val="20"/>
          <w:szCs w:val="20"/>
          <w:lang w:eastAsia="en-US"/>
        </w:rPr>
        <w:t>Samenwerkingsovereenkomst</w:t>
      </w:r>
    </w:p>
    <w:p w14:paraId="3257D724" w14:textId="77777777" w:rsidR="00742D0C" w:rsidRPr="00742D0C" w:rsidRDefault="00742D0C" w:rsidP="005F086B">
      <w:pPr>
        <w:numPr>
          <w:ilvl w:val="0"/>
          <w:numId w:val="21"/>
        </w:numPr>
        <w:ind w:left="567" w:hanging="207"/>
        <w:rPr>
          <w:rFonts w:ascii="Arial" w:hAnsi="Arial" w:cs="Arial"/>
          <w:sz w:val="20"/>
          <w:szCs w:val="20"/>
          <w:lang w:eastAsia="en-US"/>
        </w:rPr>
      </w:pPr>
      <w:r w:rsidRPr="00742D0C">
        <w:rPr>
          <w:rFonts w:ascii="Arial" w:hAnsi="Arial" w:cs="Arial"/>
          <w:sz w:val="20"/>
          <w:szCs w:val="20"/>
          <w:lang w:eastAsia="en-US"/>
        </w:rPr>
        <w:t>Nota’s van Inlichtingen</w:t>
      </w:r>
    </w:p>
    <w:p w14:paraId="6EE54529" w14:textId="77777777" w:rsidR="00742D0C" w:rsidRPr="00742D0C" w:rsidRDefault="00742D0C" w:rsidP="005F086B">
      <w:pPr>
        <w:numPr>
          <w:ilvl w:val="0"/>
          <w:numId w:val="21"/>
        </w:numPr>
        <w:ind w:left="567" w:hanging="207"/>
        <w:rPr>
          <w:rFonts w:ascii="Arial" w:hAnsi="Arial" w:cs="Arial"/>
          <w:sz w:val="20"/>
          <w:szCs w:val="20"/>
          <w:lang w:eastAsia="en-US"/>
        </w:rPr>
      </w:pPr>
      <w:r w:rsidRPr="00742D0C">
        <w:rPr>
          <w:rFonts w:ascii="Arial" w:hAnsi="Arial" w:cs="Arial"/>
          <w:sz w:val="20"/>
          <w:szCs w:val="20"/>
          <w:lang w:eastAsia="en-US"/>
        </w:rPr>
        <w:t>Aanbestedingsleidraad</w:t>
      </w:r>
    </w:p>
    <w:p w14:paraId="6C9B21DD" w14:textId="77777777" w:rsidR="00742D0C" w:rsidRPr="00742D0C" w:rsidRDefault="00742D0C" w:rsidP="005F086B">
      <w:pPr>
        <w:numPr>
          <w:ilvl w:val="0"/>
          <w:numId w:val="21"/>
        </w:numPr>
        <w:ind w:left="567" w:hanging="207"/>
        <w:rPr>
          <w:rFonts w:ascii="Arial" w:hAnsi="Arial" w:cs="Arial"/>
          <w:sz w:val="20"/>
          <w:szCs w:val="20"/>
          <w:lang w:eastAsia="en-US"/>
        </w:rPr>
      </w:pPr>
      <w:r w:rsidRPr="00742D0C">
        <w:rPr>
          <w:rFonts w:ascii="Arial" w:hAnsi="Arial" w:cs="Arial"/>
          <w:sz w:val="20"/>
          <w:szCs w:val="20"/>
          <w:lang w:eastAsia="en-US"/>
        </w:rPr>
        <w:t>Plan van aanpak van inschrijver</w:t>
      </w:r>
    </w:p>
    <w:p w14:paraId="166F11C0" w14:textId="77777777" w:rsidR="00742D0C" w:rsidRPr="00742D0C" w:rsidRDefault="00742D0C" w:rsidP="005F086B">
      <w:pPr>
        <w:numPr>
          <w:ilvl w:val="0"/>
          <w:numId w:val="21"/>
        </w:numPr>
        <w:ind w:left="567" w:hanging="207"/>
        <w:rPr>
          <w:rFonts w:ascii="Arial" w:hAnsi="Arial" w:cs="Arial"/>
          <w:sz w:val="20"/>
          <w:szCs w:val="20"/>
          <w:lang w:eastAsia="en-US"/>
        </w:rPr>
      </w:pPr>
      <w:r w:rsidRPr="00742D0C">
        <w:rPr>
          <w:rFonts w:ascii="Arial" w:hAnsi="Arial" w:cs="Arial"/>
          <w:sz w:val="20"/>
          <w:szCs w:val="20"/>
          <w:lang w:eastAsia="en-US"/>
        </w:rPr>
        <w:t>Algemene inkoopvoorwaarden gemeente Sittard-Geleen per 01-01-2021 (beschikbaar op website gemeente Sittard-Geleen);</w:t>
      </w:r>
    </w:p>
    <w:p w14:paraId="3E08ACF8" w14:textId="77777777" w:rsidR="00742D0C" w:rsidRPr="00742D0C" w:rsidRDefault="00742D0C" w:rsidP="00742D0C">
      <w:pPr>
        <w:rPr>
          <w:rFonts w:ascii="Arial" w:hAnsi="Arial" w:cs="Arial"/>
          <w:sz w:val="20"/>
          <w:szCs w:val="20"/>
          <w:lang w:eastAsia="en-US"/>
        </w:rPr>
      </w:pPr>
    </w:p>
    <w:p w14:paraId="6DE0851A" w14:textId="77777777" w:rsidR="00742D0C" w:rsidRPr="00771C2D" w:rsidRDefault="00742D0C" w:rsidP="00742D0C">
      <w:pPr>
        <w:rPr>
          <w:rFonts w:ascii="Arial" w:hAnsi="Arial" w:cs="Arial"/>
          <w:sz w:val="20"/>
          <w:szCs w:val="20"/>
          <w:lang w:eastAsia="en-US"/>
        </w:rPr>
      </w:pPr>
      <w:r w:rsidRPr="00742D0C">
        <w:rPr>
          <w:rFonts w:ascii="Arial" w:hAnsi="Arial" w:cs="Arial"/>
          <w:sz w:val="20"/>
          <w:szCs w:val="20"/>
          <w:lang w:eastAsia="en-US"/>
        </w:rPr>
        <w:t>Indien er sprake is van een tegenstelling in één van bovengenoemde documenten dan is bovenstaande volgorde van toepassing.</w:t>
      </w:r>
    </w:p>
    <w:p w14:paraId="68EF4FAE" w14:textId="77777777" w:rsidR="0085564E" w:rsidRPr="00742D0C" w:rsidRDefault="0085564E" w:rsidP="00742D0C">
      <w:pPr>
        <w:rPr>
          <w:rFonts w:ascii="Arial" w:hAnsi="Arial" w:cs="Arial"/>
          <w:sz w:val="20"/>
          <w:szCs w:val="20"/>
          <w:lang w:eastAsia="en-US"/>
        </w:rPr>
      </w:pPr>
    </w:p>
    <w:p w14:paraId="595F1C92" w14:textId="77777777" w:rsidR="00742D0C" w:rsidRPr="00771C2D" w:rsidRDefault="00742D0C" w:rsidP="00872270">
      <w:pPr>
        <w:pStyle w:val="Kop20"/>
        <w:tabs>
          <w:tab w:val="clear" w:pos="1427"/>
        </w:tabs>
        <w:ind w:left="-142" w:firstLine="142"/>
        <w:rPr>
          <w:lang w:val="nl-NL"/>
        </w:rPr>
      </w:pPr>
      <w:bookmarkStart w:id="103" w:name="_Toc59693389"/>
      <w:bookmarkStart w:id="104" w:name="_Toc144324923"/>
      <w:bookmarkStart w:id="105" w:name="_Toc144384723"/>
      <w:bookmarkStart w:id="106" w:name="_Toc144462799"/>
      <w:r w:rsidRPr="00771C2D">
        <w:rPr>
          <w:lang w:val="nl-NL"/>
        </w:rPr>
        <w:t>Aansprakelijkheid en verzekering</w:t>
      </w:r>
      <w:bookmarkEnd w:id="103"/>
      <w:bookmarkEnd w:id="104"/>
      <w:bookmarkEnd w:id="105"/>
      <w:bookmarkEnd w:id="106"/>
    </w:p>
    <w:p w14:paraId="30D7FD0F" w14:textId="77777777" w:rsidR="00742D0C" w:rsidRPr="00771C2D" w:rsidRDefault="00742D0C" w:rsidP="00742D0C">
      <w:pPr>
        <w:pStyle w:val="Kop30"/>
        <w:rPr>
          <w:lang w:eastAsia="en-US"/>
        </w:rPr>
      </w:pPr>
      <w:bookmarkStart w:id="107" w:name="_Toc144324924"/>
      <w:bookmarkStart w:id="108" w:name="_Toc144384724"/>
      <w:bookmarkStart w:id="109" w:name="_Toc59693391"/>
      <w:bookmarkStart w:id="110" w:name="_Toc144462800"/>
      <w:r w:rsidRPr="00771C2D">
        <w:rPr>
          <w:lang w:eastAsia="en-US"/>
        </w:rPr>
        <w:t>Aansprakelijkheid Leden Projectteam</w:t>
      </w:r>
      <w:bookmarkEnd w:id="107"/>
      <w:bookmarkEnd w:id="108"/>
      <w:bookmarkEnd w:id="110"/>
    </w:p>
    <w:p w14:paraId="3D16602C" w14:textId="487F1668"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De leden uit het projectteam handelen binnen het Projectteam uit naam van hun individuele werkgever, welke daartoe adequaat dient te zijn verzekerd.  </w:t>
      </w:r>
    </w:p>
    <w:p w14:paraId="1E744204" w14:textId="77777777" w:rsidR="00742D0C" w:rsidRPr="00771C2D" w:rsidRDefault="00742D0C" w:rsidP="00742D0C">
      <w:pPr>
        <w:pStyle w:val="Kop30"/>
        <w:rPr>
          <w:lang w:eastAsia="en-US"/>
        </w:rPr>
      </w:pPr>
      <w:bookmarkStart w:id="111" w:name="_Toc144324925"/>
      <w:bookmarkStart w:id="112" w:name="_Toc144384725"/>
      <w:bookmarkStart w:id="113" w:name="_Toc144462801"/>
      <w:r w:rsidRPr="00771C2D">
        <w:rPr>
          <w:lang w:eastAsia="en-US"/>
        </w:rPr>
        <w:t xml:space="preserve">Aansprakelijkheid </w:t>
      </w:r>
      <w:bookmarkEnd w:id="109"/>
      <w:r w:rsidRPr="00771C2D">
        <w:rPr>
          <w:lang w:eastAsia="en-US"/>
        </w:rPr>
        <w:t>Opdrachtnemer</w:t>
      </w:r>
      <w:bookmarkEnd w:id="111"/>
      <w:bookmarkEnd w:id="112"/>
      <w:bookmarkEnd w:id="113"/>
      <w:r w:rsidRPr="00771C2D">
        <w:rPr>
          <w:lang w:eastAsia="en-US"/>
        </w:rPr>
        <w:t xml:space="preserve"> </w:t>
      </w:r>
    </w:p>
    <w:p w14:paraId="6D15589C"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De aansprakelijkheid van Opdrachtnemer uit hoofde van deze Samenwerkingsovereenkomst wordt volgens de UAV 2012 gehanteerd. </w:t>
      </w:r>
    </w:p>
    <w:p w14:paraId="66F54B9C" w14:textId="77777777" w:rsidR="00742D0C" w:rsidRPr="00742D0C" w:rsidRDefault="00742D0C" w:rsidP="00742D0C">
      <w:pPr>
        <w:rPr>
          <w:rFonts w:ascii="Arial" w:hAnsi="Arial" w:cs="Arial"/>
          <w:sz w:val="20"/>
          <w:szCs w:val="20"/>
          <w:lang w:eastAsia="en-US"/>
        </w:rPr>
      </w:pPr>
    </w:p>
    <w:p w14:paraId="6B62921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De in het kader van deze Samenwerkingsovereenkomst door Opdrachtnemer te vergoeden schade ten gevolge van de uitvoeringsfase, ook bij een fout van een onderaannemer of deelnemer aan het Projectteam, niet zijde Opdrachtgever, is per gebeurtenis beperkt tot een bedrag van € 1.000.000, -, met een maximale aansprakelijkheid van € 2.500.000, -.</w:t>
      </w:r>
    </w:p>
    <w:p w14:paraId="3F8B3DD8" w14:textId="77777777" w:rsidR="00742D0C" w:rsidRPr="00742D0C" w:rsidRDefault="00742D0C" w:rsidP="00742D0C">
      <w:pPr>
        <w:rPr>
          <w:rFonts w:ascii="Arial" w:hAnsi="Arial" w:cs="Arial"/>
          <w:sz w:val="20"/>
          <w:szCs w:val="20"/>
          <w:lang w:eastAsia="en-US"/>
        </w:rPr>
      </w:pPr>
    </w:p>
    <w:p w14:paraId="5BD05804"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De beperking van de aansprakelijkheid als hiervoor bedoeld komt te ver­vallen:</w:t>
      </w:r>
    </w:p>
    <w:p w14:paraId="62CD7568" w14:textId="77777777" w:rsidR="00742D0C" w:rsidRPr="00742D0C" w:rsidRDefault="00742D0C" w:rsidP="00742D0C">
      <w:pPr>
        <w:rPr>
          <w:rFonts w:ascii="Arial" w:hAnsi="Arial" w:cs="Arial"/>
          <w:sz w:val="20"/>
          <w:szCs w:val="20"/>
          <w:lang w:eastAsia="en-US"/>
        </w:rPr>
      </w:pPr>
    </w:p>
    <w:p w14:paraId="7F1DFC75" w14:textId="48966509" w:rsidR="00742D0C" w:rsidRPr="00742D0C" w:rsidRDefault="00742D0C" w:rsidP="005F086B">
      <w:pPr>
        <w:numPr>
          <w:ilvl w:val="0"/>
          <w:numId w:val="22"/>
        </w:numPr>
        <w:ind w:left="567" w:hanging="207"/>
        <w:rPr>
          <w:rFonts w:ascii="Arial" w:hAnsi="Arial" w:cs="Arial"/>
          <w:sz w:val="20"/>
          <w:szCs w:val="20"/>
          <w:lang w:eastAsia="en-US"/>
        </w:rPr>
      </w:pPr>
      <w:r w:rsidRPr="00742D0C">
        <w:rPr>
          <w:rFonts w:ascii="Arial" w:hAnsi="Arial" w:cs="Arial"/>
          <w:sz w:val="20"/>
          <w:szCs w:val="20"/>
          <w:lang w:eastAsia="en-US"/>
        </w:rPr>
        <w:t>Ingeval van aanspraken van derden op schadevergoeding ten gevolge van dood of letsel;</w:t>
      </w:r>
    </w:p>
    <w:p w14:paraId="3C6B0100" w14:textId="0FDBF962" w:rsidR="00742D0C" w:rsidRPr="00742D0C" w:rsidRDefault="00742D0C" w:rsidP="005F086B">
      <w:pPr>
        <w:numPr>
          <w:ilvl w:val="0"/>
          <w:numId w:val="22"/>
        </w:numPr>
        <w:ind w:left="567" w:hanging="207"/>
        <w:rPr>
          <w:rFonts w:ascii="Arial" w:hAnsi="Arial" w:cs="Arial"/>
          <w:sz w:val="20"/>
          <w:szCs w:val="20"/>
          <w:lang w:eastAsia="en-US"/>
        </w:rPr>
      </w:pPr>
      <w:r w:rsidRPr="00742D0C">
        <w:rPr>
          <w:rFonts w:ascii="Arial" w:hAnsi="Arial" w:cs="Arial"/>
          <w:sz w:val="20"/>
          <w:szCs w:val="20"/>
          <w:lang w:eastAsia="en-US"/>
        </w:rPr>
        <w:t>Indien sprake is van opzet of grove schuld aan de zijde van Opdrachtnemer of diens Personeel;</w:t>
      </w:r>
    </w:p>
    <w:p w14:paraId="05E5A6BF" w14:textId="77777777" w:rsidR="00742D0C" w:rsidRPr="00771C2D" w:rsidRDefault="00742D0C" w:rsidP="00742D0C">
      <w:pPr>
        <w:pStyle w:val="Kop30"/>
        <w:rPr>
          <w:lang w:eastAsia="en-US"/>
        </w:rPr>
      </w:pPr>
      <w:bookmarkStart w:id="114" w:name="_Toc59693394"/>
      <w:bookmarkStart w:id="115" w:name="_Toc144324926"/>
      <w:bookmarkStart w:id="116" w:name="_Toc144384726"/>
      <w:bookmarkStart w:id="117" w:name="_Toc144462802"/>
      <w:r w:rsidRPr="00771C2D">
        <w:rPr>
          <w:lang w:eastAsia="en-US"/>
        </w:rPr>
        <w:t>Verzekering</w:t>
      </w:r>
      <w:bookmarkEnd w:id="114"/>
      <w:bookmarkEnd w:id="115"/>
      <w:bookmarkEnd w:id="116"/>
      <w:bookmarkEnd w:id="117"/>
    </w:p>
    <w:p w14:paraId="563AA5F5"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De opdrachtnemer heeft ter dekking van zijn eventuele aansprakelijkheid uit hoofde van de Samenwerkingsovereenkomst de volgende verzekering(en) afgesloten: </w:t>
      </w:r>
    </w:p>
    <w:p w14:paraId="22FD872A" w14:textId="07524551" w:rsidR="00742D0C" w:rsidRPr="00742D0C" w:rsidRDefault="00742D0C" w:rsidP="005F086B">
      <w:pPr>
        <w:numPr>
          <w:ilvl w:val="1"/>
          <w:numId w:val="14"/>
        </w:numPr>
        <w:ind w:left="851"/>
        <w:rPr>
          <w:rFonts w:ascii="Arial" w:hAnsi="Arial" w:cs="Arial"/>
          <w:sz w:val="20"/>
          <w:szCs w:val="20"/>
          <w:lang w:eastAsia="en-US"/>
        </w:rPr>
      </w:pPr>
      <w:r w:rsidRPr="00742D0C">
        <w:rPr>
          <w:rFonts w:ascii="Arial" w:hAnsi="Arial" w:cs="Arial"/>
          <w:sz w:val="20"/>
          <w:szCs w:val="20"/>
          <w:lang w:eastAsia="en-US"/>
        </w:rPr>
        <w:t>Aansprakelijkheidsverzekering met een waarde tot € 2.5000.000.</w:t>
      </w:r>
    </w:p>
    <w:p w14:paraId="733723F5" w14:textId="77777777" w:rsidR="00742D0C" w:rsidRPr="00771C2D" w:rsidRDefault="00742D0C" w:rsidP="00742D0C">
      <w:pPr>
        <w:pStyle w:val="Kop30"/>
        <w:rPr>
          <w:lang w:eastAsia="en-US"/>
        </w:rPr>
      </w:pPr>
      <w:bookmarkStart w:id="118" w:name="_Toc59693395"/>
      <w:bookmarkStart w:id="119" w:name="_Toc144324927"/>
      <w:bookmarkStart w:id="120" w:name="_Toc144384727"/>
      <w:bookmarkStart w:id="121" w:name="_Toc144462803"/>
      <w:r w:rsidRPr="00771C2D">
        <w:rPr>
          <w:lang w:eastAsia="en-US"/>
        </w:rPr>
        <w:t>Afschrift verzekering</w:t>
      </w:r>
      <w:bookmarkEnd w:id="118"/>
      <w:bookmarkEnd w:id="119"/>
      <w:bookmarkEnd w:id="120"/>
      <w:bookmarkEnd w:id="121"/>
    </w:p>
    <w:p w14:paraId="256B55B5"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Opdrachtnemer verstrekt uiterlijk binnen 2 weken na het aangaan van de Samenwerkingsovereenkomst een afschrift van de polis(sen) van deze verzekering(en) of een actueel verzekeringscertificaat (niet ouder dan 6 maanden) aan het Projectteam.</w:t>
      </w:r>
    </w:p>
    <w:p w14:paraId="21C3C338" w14:textId="77777777" w:rsidR="00742D0C" w:rsidRPr="00771C2D" w:rsidRDefault="00742D0C" w:rsidP="00872270">
      <w:pPr>
        <w:pStyle w:val="Kop20"/>
        <w:tabs>
          <w:tab w:val="clear" w:pos="1427"/>
        </w:tabs>
        <w:ind w:left="-142" w:firstLine="142"/>
        <w:rPr>
          <w:lang w:val="nl-NL"/>
        </w:rPr>
      </w:pPr>
      <w:bookmarkStart w:id="122" w:name="_Toc59693413"/>
      <w:bookmarkStart w:id="123" w:name="_Toc144324928"/>
      <w:bookmarkStart w:id="124" w:name="_Toc144384728"/>
      <w:bookmarkStart w:id="125" w:name="_Toc144462804"/>
      <w:r w:rsidRPr="00771C2D">
        <w:rPr>
          <w:lang w:val="nl-NL"/>
        </w:rPr>
        <w:lastRenderedPageBreak/>
        <w:t>Intellectuele eigendomsrechten</w:t>
      </w:r>
      <w:bookmarkEnd w:id="122"/>
      <w:bookmarkEnd w:id="123"/>
      <w:bookmarkEnd w:id="124"/>
      <w:bookmarkEnd w:id="125"/>
    </w:p>
    <w:p w14:paraId="6E24F33D" w14:textId="77777777" w:rsidR="00742D0C" w:rsidRPr="00771C2D" w:rsidRDefault="00742D0C" w:rsidP="00742D0C">
      <w:pPr>
        <w:pStyle w:val="Kop30"/>
        <w:rPr>
          <w:lang w:eastAsia="en-US"/>
        </w:rPr>
      </w:pPr>
      <w:bookmarkStart w:id="126" w:name="_Toc59693414"/>
      <w:bookmarkStart w:id="127" w:name="_Toc144324929"/>
      <w:bookmarkStart w:id="128" w:name="_Toc144384729"/>
      <w:bookmarkStart w:id="129" w:name="_Toc144462805"/>
      <w:r w:rsidRPr="00771C2D">
        <w:rPr>
          <w:lang w:eastAsia="en-US"/>
        </w:rPr>
        <w:t>Rechthebbende</w:t>
      </w:r>
      <w:bookmarkEnd w:id="126"/>
      <w:bookmarkEnd w:id="127"/>
      <w:bookmarkEnd w:id="128"/>
      <w:bookmarkEnd w:id="129"/>
    </w:p>
    <w:p w14:paraId="1A945855"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Opdrachtgever is de enige rechthebbende van alle intellectuele eigendomsrechten, (waaronder, maar niet beperkt tot de auteursrechten) en eigenaar van alle documentatie, die Opdrachtnemer heeft opgesteld, ontwikkeld en/of waaraan hij op een andere wijze heeft bijgedragen in het kader van deze Samenwerkingsovereenkomst, behoudens indien en voor zover Partijen expliciet en schriftelijk andere afspraken hebben gemaakt. </w:t>
      </w:r>
    </w:p>
    <w:p w14:paraId="480D8161" w14:textId="77777777" w:rsidR="00742D0C" w:rsidRPr="00771C2D" w:rsidRDefault="00742D0C" w:rsidP="00742D0C">
      <w:pPr>
        <w:pStyle w:val="Kop30"/>
        <w:rPr>
          <w:lang w:eastAsia="en-US"/>
        </w:rPr>
      </w:pPr>
      <w:bookmarkStart w:id="130" w:name="_Toc59693415"/>
      <w:bookmarkStart w:id="131" w:name="_Toc144324930"/>
      <w:bookmarkStart w:id="132" w:name="_Toc144384730"/>
      <w:bookmarkStart w:id="133" w:name="_Toc144462806"/>
      <w:r w:rsidRPr="00771C2D">
        <w:rPr>
          <w:lang w:eastAsia="en-US"/>
        </w:rPr>
        <w:t xml:space="preserve">Documentatie </w:t>
      </w:r>
      <w:bookmarkEnd w:id="130"/>
      <w:r w:rsidRPr="00771C2D">
        <w:rPr>
          <w:lang w:eastAsia="en-US"/>
        </w:rPr>
        <w:t>opdrachtnemer</w:t>
      </w:r>
      <w:bookmarkEnd w:id="131"/>
      <w:bookmarkEnd w:id="132"/>
      <w:bookmarkEnd w:id="133"/>
    </w:p>
    <w:p w14:paraId="49295189" w14:textId="77777777" w:rsidR="00742D0C" w:rsidRPr="00771C2D" w:rsidRDefault="00742D0C" w:rsidP="00742D0C">
      <w:pPr>
        <w:rPr>
          <w:rFonts w:ascii="Arial" w:hAnsi="Arial" w:cs="Arial"/>
          <w:sz w:val="20"/>
          <w:szCs w:val="20"/>
          <w:lang w:eastAsia="en-US"/>
        </w:rPr>
      </w:pPr>
      <w:r w:rsidRPr="00742D0C">
        <w:rPr>
          <w:rFonts w:ascii="Arial" w:hAnsi="Arial" w:cs="Arial"/>
          <w:sz w:val="20"/>
          <w:szCs w:val="20"/>
          <w:lang w:eastAsia="en-US"/>
        </w:rPr>
        <w:t xml:space="preserve">Voor zover op door Opdrachtnemer of Deelnemer vanuit Opdrachtnemer afgegeven documentatie intellectuele eigendomsrechten (waaronder, maar niet beperkt tot de auteursrechten) van Opdrachtnemer of Deelnemer vanuit Opdrachtnemer rusten, worden deze intellectuele eigendomsrechten bij deze Samenwerkingsovereenkomst dan wel bij voorbaat (welke situatie eerder kan plaatsvinden) om niet door Opdrachtnemer (al dan niet na verwerving daarvan van de Deelnemer vanuit Opdrachtnemer) geleverd en overgedragen aan Opdrachtgever. Voor zover nodig zal Opdrachtnemer op verzoek van Opdrachtgever aan de voornoemde levering en overdracht zijn medewerking verlenen, dan wel ervoor instaan dat de Deelnemer vanuit Opdrachtnemer daar zijn medewerking aan verleent. </w:t>
      </w:r>
    </w:p>
    <w:p w14:paraId="2FE825D6" w14:textId="77777777" w:rsidR="0085564E" w:rsidRPr="00742D0C" w:rsidRDefault="0085564E" w:rsidP="00742D0C">
      <w:pPr>
        <w:rPr>
          <w:rFonts w:ascii="Arial" w:hAnsi="Arial" w:cs="Arial"/>
          <w:sz w:val="20"/>
          <w:szCs w:val="20"/>
          <w:lang w:eastAsia="en-US"/>
        </w:rPr>
      </w:pPr>
    </w:p>
    <w:p w14:paraId="5129D2CE" w14:textId="77777777" w:rsidR="00742D0C" w:rsidRPr="00771C2D" w:rsidRDefault="00742D0C" w:rsidP="00872270">
      <w:pPr>
        <w:pStyle w:val="Kop20"/>
        <w:tabs>
          <w:tab w:val="clear" w:pos="1427"/>
        </w:tabs>
        <w:ind w:left="-142" w:firstLine="142"/>
        <w:rPr>
          <w:lang w:val="nl-NL"/>
        </w:rPr>
      </w:pPr>
      <w:bookmarkStart w:id="134" w:name="_Toc59693417"/>
      <w:bookmarkStart w:id="135" w:name="_Toc144324931"/>
      <w:bookmarkStart w:id="136" w:name="_Toc144384731"/>
      <w:bookmarkStart w:id="137" w:name="_Toc144462807"/>
      <w:r w:rsidRPr="00771C2D">
        <w:rPr>
          <w:lang w:val="nl-NL"/>
        </w:rPr>
        <w:t>Geheimhouding</w:t>
      </w:r>
      <w:bookmarkEnd w:id="134"/>
      <w:bookmarkEnd w:id="135"/>
      <w:bookmarkEnd w:id="136"/>
      <w:bookmarkEnd w:id="137"/>
      <w:r w:rsidRPr="00771C2D">
        <w:rPr>
          <w:lang w:val="nl-NL"/>
        </w:rPr>
        <w:t xml:space="preserve"> </w:t>
      </w:r>
    </w:p>
    <w:p w14:paraId="4C89011A" w14:textId="77777777" w:rsidR="00742D0C" w:rsidRPr="00771C2D" w:rsidRDefault="00742D0C" w:rsidP="00742D0C">
      <w:pPr>
        <w:pStyle w:val="Kop30"/>
        <w:rPr>
          <w:lang w:eastAsia="en-US"/>
        </w:rPr>
      </w:pPr>
      <w:bookmarkStart w:id="138" w:name="_Toc59693418"/>
      <w:bookmarkStart w:id="139" w:name="_Toc144324932"/>
      <w:bookmarkStart w:id="140" w:name="_Toc144384732"/>
      <w:bookmarkStart w:id="141" w:name="_Toc144462808"/>
      <w:r w:rsidRPr="00771C2D">
        <w:rPr>
          <w:lang w:eastAsia="en-US"/>
        </w:rPr>
        <w:t>Geheimhouding Partijen</w:t>
      </w:r>
      <w:bookmarkEnd w:id="138"/>
      <w:bookmarkEnd w:id="139"/>
      <w:bookmarkEnd w:id="140"/>
      <w:bookmarkEnd w:id="141"/>
    </w:p>
    <w:p w14:paraId="3EFC1B3C"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Geen Partij maakt de informatie en gegevens die haar bekend is geworden met betrekking tot de inhoud van deze SamenwerkingsOvereenkomst, de overeenkomsten die eventueel voortvloeien uit de SamenwerkingsOvereenkomst en de inhoud van de door Partijen reeds gevoerde en nog te voeren onderhandelingen op geen enkele wijze openbaar, kenbaar of anderszins toegankelijk voor derden. Elke Partij staat ervoor in dat haar werknemers, leidinggevende organen of door haar ingeschakelde derden (waaronder de betreffende Deelnemers) deze geheimhouding eveneens betrachten.</w:t>
      </w:r>
    </w:p>
    <w:p w14:paraId="68ADB000"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Omdat ter uitvoering van onderhavige Samenwerkingsovereenkomst wellicht persoonsgegevens naar voren komen, dienen opdrachtgever en opdrachtnemer binnen het Project een “verwerkersverklaring” te ondertekenen.  Hierin wordt het handelen van AVG gevoelige informatie beschreven.</w:t>
      </w:r>
    </w:p>
    <w:p w14:paraId="6A45DCB8"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Het format “Verwerkersovereenkomst” is vastgelegd in de bijlage.</w:t>
      </w:r>
    </w:p>
    <w:p w14:paraId="245CFE22" w14:textId="77777777" w:rsidR="00742D0C" w:rsidRPr="00771C2D" w:rsidRDefault="00742D0C" w:rsidP="00742D0C">
      <w:pPr>
        <w:pStyle w:val="Kop30"/>
        <w:rPr>
          <w:lang w:eastAsia="en-US"/>
        </w:rPr>
      </w:pPr>
      <w:bookmarkStart w:id="142" w:name="_Toc59693419"/>
      <w:bookmarkStart w:id="143" w:name="_Toc144324933"/>
      <w:bookmarkStart w:id="144" w:name="_Toc144384733"/>
      <w:bookmarkStart w:id="145" w:name="_Toc144462809"/>
      <w:r w:rsidRPr="00771C2D">
        <w:rPr>
          <w:lang w:eastAsia="en-US"/>
        </w:rPr>
        <w:t>Uitzonderingen</w:t>
      </w:r>
      <w:bookmarkEnd w:id="142"/>
      <w:bookmarkEnd w:id="143"/>
      <w:bookmarkEnd w:id="144"/>
      <w:bookmarkEnd w:id="145"/>
    </w:p>
    <w:p w14:paraId="1E8E17E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De geheimhoudingsplicht van Partijen heeft geen betrekking op informatie of gegevens:</w:t>
      </w:r>
    </w:p>
    <w:p w14:paraId="4C379936" w14:textId="77777777" w:rsidR="00742D0C" w:rsidRPr="00742D0C" w:rsidRDefault="00742D0C" w:rsidP="005F086B">
      <w:pPr>
        <w:numPr>
          <w:ilvl w:val="1"/>
          <w:numId w:val="15"/>
        </w:numPr>
        <w:ind w:left="567" w:hanging="279"/>
        <w:rPr>
          <w:rFonts w:ascii="Arial" w:hAnsi="Arial" w:cs="Arial"/>
          <w:sz w:val="20"/>
          <w:szCs w:val="20"/>
          <w:lang w:eastAsia="en-US"/>
        </w:rPr>
      </w:pPr>
      <w:r w:rsidRPr="00742D0C">
        <w:rPr>
          <w:rFonts w:ascii="Arial" w:hAnsi="Arial" w:cs="Arial"/>
          <w:sz w:val="20"/>
          <w:szCs w:val="20"/>
          <w:lang w:eastAsia="en-US"/>
        </w:rPr>
        <w:t>Die een Partij aan een derde moet verstrekken om zijn rechten en/of verplichtingen voortvloeiend uit deze Samenwerkingsovereenkomst dan wel de overeenkomsten die eventueel voortvloeien uit de Samenwerkingsovereenkomst uit te oefenen, respectievelijk na te komen.</w:t>
      </w:r>
    </w:p>
    <w:p w14:paraId="0BFD9179" w14:textId="77777777" w:rsidR="00742D0C" w:rsidRPr="00742D0C" w:rsidRDefault="00742D0C" w:rsidP="005F086B">
      <w:pPr>
        <w:numPr>
          <w:ilvl w:val="1"/>
          <w:numId w:val="15"/>
        </w:numPr>
        <w:ind w:left="567" w:hanging="279"/>
        <w:rPr>
          <w:rFonts w:ascii="Arial" w:hAnsi="Arial" w:cs="Arial"/>
          <w:sz w:val="20"/>
          <w:szCs w:val="20"/>
          <w:lang w:eastAsia="en-US"/>
        </w:rPr>
      </w:pPr>
      <w:r w:rsidRPr="00742D0C">
        <w:rPr>
          <w:rFonts w:ascii="Arial" w:hAnsi="Arial" w:cs="Arial"/>
          <w:sz w:val="20"/>
          <w:szCs w:val="20"/>
          <w:lang w:eastAsia="en-US"/>
        </w:rPr>
        <w:t>Die een Partij op grond van wetgeving, regelgeving, een rechtelijke uitspraak en/of een arbitraal vonnis verplicht is te verstrekken, of nodig heeft in het kader van financiële verantwoording en verslaglegging.</w:t>
      </w:r>
    </w:p>
    <w:p w14:paraId="19C2952B" w14:textId="77777777" w:rsidR="00742D0C" w:rsidRPr="00742D0C" w:rsidRDefault="00742D0C" w:rsidP="005F086B">
      <w:pPr>
        <w:numPr>
          <w:ilvl w:val="1"/>
          <w:numId w:val="15"/>
        </w:numPr>
        <w:ind w:left="567" w:hanging="279"/>
        <w:rPr>
          <w:rFonts w:ascii="Arial" w:hAnsi="Arial" w:cs="Arial"/>
          <w:sz w:val="20"/>
          <w:szCs w:val="20"/>
          <w:lang w:eastAsia="en-US"/>
        </w:rPr>
      </w:pPr>
      <w:r w:rsidRPr="00742D0C">
        <w:rPr>
          <w:rFonts w:ascii="Arial" w:hAnsi="Arial" w:cs="Arial"/>
          <w:sz w:val="20"/>
          <w:szCs w:val="20"/>
          <w:lang w:eastAsia="en-US"/>
        </w:rPr>
        <w:t>Indien deze informatie en/of gegevens publiekelijk bekend zijn geworden zonder dat dit een Partij kan worden verweten.</w:t>
      </w:r>
    </w:p>
    <w:p w14:paraId="58E14DAA" w14:textId="77777777" w:rsidR="00742D0C" w:rsidRPr="00742D0C" w:rsidRDefault="00742D0C" w:rsidP="005F086B">
      <w:pPr>
        <w:numPr>
          <w:ilvl w:val="1"/>
          <w:numId w:val="15"/>
        </w:numPr>
        <w:ind w:left="567" w:hanging="279"/>
        <w:rPr>
          <w:rFonts w:ascii="Arial" w:hAnsi="Arial" w:cs="Arial"/>
          <w:sz w:val="20"/>
          <w:szCs w:val="20"/>
          <w:lang w:eastAsia="en-US"/>
        </w:rPr>
      </w:pPr>
      <w:r w:rsidRPr="00742D0C">
        <w:rPr>
          <w:rFonts w:ascii="Arial" w:hAnsi="Arial" w:cs="Arial"/>
          <w:sz w:val="20"/>
          <w:szCs w:val="20"/>
          <w:lang w:eastAsia="en-US"/>
        </w:rPr>
        <w:t>Waarvoor een Partij de andere Partij schriftelijk toestemming heeft gegeven om deze te openbaren.</w:t>
      </w:r>
    </w:p>
    <w:p w14:paraId="566D51B1" w14:textId="77777777" w:rsidR="00742D0C" w:rsidRPr="00742D0C" w:rsidRDefault="00742D0C" w:rsidP="005F086B">
      <w:pPr>
        <w:numPr>
          <w:ilvl w:val="1"/>
          <w:numId w:val="15"/>
        </w:numPr>
        <w:ind w:left="567" w:hanging="279"/>
        <w:rPr>
          <w:rFonts w:ascii="Arial" w:hAnsi="Arial" w:cs="Arial"/>
          <w:sz w:val="20"/>
          <w:szCs w:val="20"/>
          <w:lang w:eastAsia="en-US"/>
        </w:rPr>
      </w:pPr>
      <w:r w:rsidRPr="00742D0C">
        <w:rPr>
          <w:rFonts w:ascii="Arial" w:hAnsi="Arial" w:cs="Arial"/>
          <w:sz w:val="20"/>
          <w:szCs w:val="20"/>
          <w:lang w:eastAsia="en-US"/>
        </w:rPr>
        <w:t>Die voor Opdrachtgever noodzakelijk zijn om een Samenwerkingsovereenkomst aan te kunnen gaan met een derde, zodra geen sprake meer is van exclusiviteit als bedoeld in hoofdstuk 2.3.1.</w:t>
      </w:r>
    </w:p>
    <w:p w14:paraId="3AE3D276" w14:textId="77777777" w:rsidR="00742D0C" w:rsidRPr="00742D0C" w:rsidRDefault="00742D0C" w:rsidP="005F086B">
      <w:pPr>
        <w:numPr>
          <w:ilvl w:val="1"/>
          <w:numId w:val="15"/>
        </w:numPr>
        <w:ind w:left="567" w:hanging="279"/>
        <w:rPr>
          <w:rFonts w:ascii="Arial" w:hAnsi="Arial" w:cs="Arial"/>
          <w:sz w:val="20"/>
          <w:szCs w:val="20"/>
          <w:lang w:eastAsia="en-US"/>
        </w:rPr>
      </w:pPr>
      <w:r w:rsidRPr="00742D0C">
        <w:rPr>
          <w:rFonts w:ascii="Arial" w:hAnsi="Arial" w:cs="Arial"/>
          <w:sz w:val="20"/>
          <w:szCs w:val="20"/>
          <w:lang w:eastAsia="en-US"/>
        </w:rPr>
        <w:t>Die Opdrachtgever dient te verstrekken in het kader van een financiering.</w:t>
      </w:r>
    </w:p>
    <w:p w14:paraId="510DC691" w14:textId="77777777" w:rsidR="00742D0C" w:rsidRPr="00771C2D" w:rsidRDefault="00742D0C" w:rsidP="00872270">
      <w:pPr>
        <w:pStyle w:val="Kop20"/>
        <w:tabs>
          <w:tab w:val="clear" w:pos="1427"/>
        </w:tabs>
        <w:ind w:left="-142" w:firstLine="142"/>
        <w:rPr>
          <w:lang w:val="nl-NL"/>
        </w:rPr>
      </w:pPr>
      <w:bookmarkStart w:id="146" w:name="_Toc59693423"/>
      <w:bookmarkStart w:id="147" w:name="_Toc144324934"/>
      <w:bookmarkStart w:id="148" w:name="_Toc144384734"/>
      <w:bookmarkStart w:id="149" w:name="_Toc144462810"/>
      <w:r w:rsidRPr="00771C2D">
        <w:rPr>
          <w:lang w:val="nl-NL"/>
        </w:rPr>
        <w:t>Algemee</w:t>
      </w:r>
      <w:bookmarkEnd w:id="146"/>
      <w:r w:rsidRPr="00771C2D">
        <w:rPr>
          <w:lang w:val="nl-NL"/>
        </w:rPr>
        <w:t>n</w:t>
      </w:r>
      <w:bookmarkEnd w:id="147"/>
      <w:bookmarkEnd w:id="148"/>
      <w:bookmarkEnd w:id="149"/>
    </w:p>
    <w:p w14:paraId="18879061" w14:textId="77777777" w:rsidR="00742D0C" w:rsidRPr="00771C2D" w:rsidRDefault="00742D0C" w:rsidP="00742D0C">
      <w:pPr>
        <w:pStyle w:val="Kop30"/>
        <w:rPr>
          <w:lang w:eastAsia="en-US"/>
        </w:rPr>
      </w:pPr>
      <w:bookmarkStart w:id="150" w:name="_Toc59693424"/>
      <w:bookmarkStart w:id="151" w:name="_Toc144324935"/>
      <w:bookmarkStart w:id="152" w:name="_Toc144384735"/>
      <w:bookmarkStart w:id="153" w:name="_Toc144462811"/>
      <w:r w:rsidRPr="00771C2D">
        <w:rPr>
          <w:lang w:eastAsia="en-US"/>
        </w:rPr>
        <w:t>Overdracht aan derden</w:t>
      </w:r>
      <w:bookmarkEnd w:id="150"/>
      <w:bookmarkEnd w:id="151"/>
      <w:bookmarkEnd w:id="152"/>
      <w:bookmarkEnd w:id="153"/>
    </w:p>
    <w:p w14:paraId="23BA9BB4"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Het is Partijen niet toegestaan hun rechten en/of verplichtingen uit deze Samenwerkingsovereenkomst over te dragen aan derden, tenzij hiervoor schriftelijke toestemming verkregen is vanuit het projectteam.</w:t>
      </w:r>
    </w:p>
    <w:p w14:paraId="1BACE3B7" w14:textId="69DDD795" w:rsidR="00742D0C" w:rsidRPr="00771C2D" w:rsidRDefault="00872270" w:rsidP="00742D0C">
      <w:pPr>
        <w:pStyle w:val="Kop10"/>
        <w:rPr>
          <w:lang w:eastAsia="en-US"/>
        </w:rPr>
      </w:pPr>
      <w:bookmarkStart w:id="154" w:name="_Toc59693426"/>
      <w:bookmarkStart w:id="155" w:name="_Toc144324936"/>
      <w:bookmarkStart w:id="156" w:name="_Toc144384736"/>
      <w:r w:rsidRPr="00771C2D">
        <w:rPr>
          <w:lang w:eastAsia="en-US"/>
        </w:rPr>
        <w:br w:type="page"/>
      </w:r>
      <w:bookmarkStart w:id="157" w:name="_Toc144462812"/>
      <w:r w:rsidR="00742D0C" w:rsidRPr="00771C2D">
        <w:rPr>
          <w:lang w:eastAsia="en-US"/>
        </w:rPr>
        <w:lastRenderedPageBreak/>
        <w:t>Ondertekening Samenwerkingsovereenkomst</w:t>
      </w:r>
      <w:bookmarkEnd w:id="154"/>
      <w:bookmarkEnd w:id="155"/>
      <w:bookmarkEnd w:id="156"/>
      <w:bookmarkEnd w:id="157"/>
    </w:p>
    <w:p w14:paraId="46CB024E" w14:textId="77777777" w:rsidR="002D3C55" w:rsidRPr="00771C2D" w:rsidRDefault="002D3C55" w:rsidP="00742D0C">
      <w:pPr>
        <w:rPr>
          <w:rFonts w:ascii="Arial" w:hAnsi="Arial" w:cs="Arial"/>
          <w:b/>
          <w:bCs/>
          <w:sz w:val="20"/>
          <w:szCs w:val="20"/>
          <w:lang w:eastAsia="en-US"/>
        </w:rPr>
      </w:pPr>
    </w:p>
    <w:p w14:paraId="0DFEA581" w14:textId="77777777" w:rsidR="002D3C55" w:rsidRPr="00771C2D" w:rsidRDefault="002D3C55" w:rsidP="00742D0C">
      <w:pPr>
        <w:rPr>
          <w:rFonts w:ascii="Arial" w:hAnsi="Arial" w:cs="Arial"/>
          <w:b/>
          <w:bCs/>
          <w:sz w:val="20"/>
          <w:szCs w:val="20"/>
          <w:lang w:eastAsia="en-US"/>
        </w:rPr>
      </w:pPr>
    </w:p>
    <w:p w14:paraId="6A4A3314" w14:textId="7A7A2CBA" w:rsidR="00742D0C" w:rsidRPr="00742D0C" w:rsidRDefault="00742D0C" w:rsidP="00742D0C">
      <w:pPr>
        <w:rPr>
          <w:rFonts w:ascii="Arial" w:hAnsi="Arial" w:cs="Arial"/>
          <w:sz w:val="20"/>
          <w:szCs w:val="20"/>
          <w:lang w:eastAsia="en-US"/>
        </w:rPr>
      </w:pPr>
      <w:r w:rsidRPr="00742D0C">
        <w:rPr>
          <w:rFonts w:ascii="Arial" w:hAnsi="Arial" w:cs="Arial"/>
          <w:b/>
          <w:bCs/>
          <w:sz w:val="20"/>
          <w:szCs w:val="20"/>
          <w:lang w:eastAsia="en-US"/>
        </w:rPr>
        <w:t>Aldus overeengekomen te:</w:t>
      </w:r>
      <w:r w:rsidR="002D3C55" w:rsidRPr="00771C2D">
        <w:rPr>
          <w:rFonts w:ascii="Arial" w:hAnsi="Arial" w:cs="Arial"/>
          <w:b/>
          <w:bCs/>
          <w:sz w:val="20"/>
          <w:szCs w:val="20"/>
          <w:lang w:eastAsia="en-US"/>
        </w:rPr>
        <w:t xml:space="preserve">  </w:t>
      </w:r>
      <w:r w:rsidRPr="00742D0C">
        <w:rPr>
          <w:rFonts w:ascii="Arial" w:hAnsi="Arial" w:cs="Arial"/>
          <w:sz w:val="20"/>
          <w:szCs w:val="20"/>
          <w:lang w:eastAsia="en-US"/>
        </w:rPr>
        <w:t>Sittard- Geleen</w:t>
      </w:r>
    </w:p>
    <w:p w14:paraId="3B96711D" w14:textId="77777777" w:rsidR="00742D0C" w:rsidRPr="00742D0C" w:rsidRDefault="00742D0C" w:rsidP="00742D0C">
      <w:pPr>
        <w:rPr>
          <w:rFonts w:ascii="Arial" w:hAnsi="Arial" w:cs="Arial"/>
          <w:sz w:val="20"/>
          <w:szCs w:val="20"/>
          <w:lang w:eastAsia="en-US"/>
        </w:rPr>
      </w:pPr>
    </w:p>
    <w:p w14:paraId="3C4C383E" w14:textId="77777777" w:rsidR="002D3C55" w:rsidRPr="00771C2D" w:rsidRDefault="002D3C55" w:rsidP="00742D0C">
      <w:pPr>
        <w:rPr>
          <w:rFonts w:ascii="Arial" w:hAnsi="Arial" w:cs="Arial"/>
          <w:b/>
          <w:bCs/>
          <w:sz w:val="20"/>
          <w:szCs w:val="20"/>
          <w:lang w:eastAsia="en-US"/>
        </w:rPr>
      </w:pPr>
    </w:p>
    <w:p w14:paraId="157E4020" w14:textId="531683EE" w:rsidR="00742D0C" w:rsidRPr="00742D0C" w:rsidRDefault="00742D0C" w:rsidP="00742D0C">
      <w:pPr>
        <w:rPr>
          <w:rFonts w:ascii="Arial" w:hAnsi="Arial" w:cs="Arial"/>
          <w:sz w:val="20"/>
          <w:szCs w:val="20"/>
          <w:lang w:eastAsia="en-US"/>
        </w:rPr>
      </w:pPr>
      <w:r w:rsidRPr="00742D0C">
        <w:rPr>
          <w:rFonts w:ascii="Arial" w:hAnsi="Arial" w:cs="Arial"/>
          <w:b/>
          <w:bCs/>
          <w:sz w:val="20"/>
          <w:szCs w:val="20"/>
          <w:lang w:eastAsia="en-US"/>
        </w:rPr>
        <w:t>Namens Opdrachtgever</w:t>
      </w:r>
      <w:r w:rsidRPr="00742D0C">
        <w:rPr>
          <w:rFonts w:ascii="Arial" w:hAnsi="Arial" w:cs="Arial"/>
          <w:sz w:val="20"/>
          <w:szCs w:val="20"/>
          <w:lang w:eastAsia="en-US"/>
        </w:rPr>
        <w:tab/>
      </w:r>
      <w:r w:rsidRPr="00742D0C">
        <w:rPr>
          <w:rFonts w:ascii="Arial" w:hAnsi="Arial" w:cs="Arial"/>
          <w:sz w:val="20"/>
          <w:szCs w:val="20"/>
          <w:lang w:eastAsia="en-US"/>
        </w:rPr>
        <w:tab/>
      </w:r>
      <w:r w:rsidRPr="00742D0C">
        <w:rPr>
          <w:rFonts w:ascii="Arial" w:hAnsi="Arial" w:cs="Arial"/>
          <w:sz w:val="20"/>
          <w:szCs w:val="20"/>
          <w:lang w:eastAsia="en-US"/>
        </w:rPr>
        <w:tab/>
      </w:r>
      <w:r w:rsidRPr="00742D0C">
        <w:rPr>
          <w:rFonts w:ascii="Arial" w:hAnsi="Arial" w:cs="Arial"/>
          <w:sz w:val="20"/>
          <w:szCs w:val="20"/>
          <w:lang w:eastAsia="en-US"/>
        </w:rPr>
        <w:tab/>
      </w:r>
      <w:r w:rsidR="002D3C55" w:rsidRPr="00771C2D">
        <w:rPr>
          <w:rFonts w:ascii="Arial" w:hAnsi="Arial" w:cs="Arial"/>
          <w:sz w:val="20"/>
          <w:szCs w:val="20"/>
          <w:lang w:eastAsia="en-US"/>
        </w:rPr>
        <w:tab/>
      </w:r>
      <w:r w:rsidRPr="00742D0C">
        <w:rPr>
          <w:rFonts w:ascii="Arial" w:hAnsi="Arial" w:cs="Arial"/>
          <w:b/>
          <w:bCs/>
          <w:sz w:val="20"/>
          <w:szCs w:val="20"/>
          <w:lang w:eastAsia="en-US"/>
        </w:rPr>
        <w:t>Namens Opdrachtnemer</w:t>
      </w:r>
    </w:p>
    <w:p w14:paraId="276ED641"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Gemeente Sittard-Geleen</w:t>
      </w:r>
      <w:r w:rsidRPr="00742D0C">
        <w:rPr>
          <w:rFonts w:ascii="Arial" w:hAnsi="Arial" w:cs="Arial"/>
          <w:sz w:val="20"/>
          <w:szCs w:val="20"/>
          <w:lang w:eastAsia="en-US"/>
        </w:rPr>
        <w:tab/>
      </w:r>
      <w:r w:rsidRPr="00742D0C">
        <w:rPr>
          <w:rFonts w:ascii="Arial" w:hAnsi="Arial" w:cs="Arial"/>
          <w:sz w:val="20"/>
          <w:szCs w:val="20"/>
          <w:lang w:eastAsia="en-US"/>
        </w:rPr>
        <w:tab/>
      </w:r>
      <w:r w:rsidRPr="00742D0C">
        <w:rPr>
          <w:rFonts w:ascii="Arial" w:hAnsi="Arial" w:cs="Arial"/>
          <w:sz w:val="20"/>
          <w:szCs w:val="20"/>
          <w:lang w:eastAsia="en-US"/>
        </w:rPr>
        <w:tab/>
      </w:r>
      <w:r w:rsidRPr="00742D0C">
        <w:rPr>
          <w:rFonts w:ascii="Arial" w:hAnsi="Arial" w:cs="Arial"/>
          <w:sz w:val="20"/>
          <w:szCs w:val="20"/>
          <w:lang w:eastAsia="en-US"/>
        </w:rPr>
        <w:tab/>
        <w:t>&lt;&lt;</w:t>
      </w:r>
      <w:r w:rsidRPr="00742D0C">
        <w:rPr>
          <w:rFonts w:ascii="Arial" w:hAnsi="Arial" w:cs="Arial"/>
          <w:sz w:val="20"/>
          <w:szCs w:val="20"/>
          <w:highlight w:val="yellow"/>
          <w:lang w:eastAsia="en-US"/>
        </w:rPr>
        <w:t>Opdrachtnemer</w:t>
      </w:r>
      <w:r w:rsidRPr="00742D0C">
        <w:rPr>
          <w:rFonts w:ascii="Arial" w:hAnsi="Arial" w:cs="Arial"/>
          <w:sz w:val="20"/>
          <w:szCs w:val="20"/>
          <w:lang w:eastAsia="en-US"/>
        </w:rPr>
        <w:t>&gt;&gt;</w:t>
      </w:r>
    </w:p>
    <w:p w14:paraId="621E5227" w14:textId="77777777" w:rsidR="00742D0C" w:rsidRPr="00742D0C" w:rsidRDefault="00742D0C" w:rsidP="00742D0C">
      <w:pPr>
        <w:rPr>
          <w:rFonts w:ascii="Arial" w:hAnsi="Arial" w:cs="Arial"/>
          <w:sz w:val="20"/>
          <w:szCs w:val="20"/>
          <w:lang w:eastAsia="en-US"/>
        </w:rPr>
      </w:pPr>
    </w:p>
    <w:p w14:paraId="40429A81" w14:textId="77777777" w:rsidR="00742D0C" w:rsidRPr="00742D0C" w:rsidRDefault="00742D0C" w:rsidP="00742D0C">
      <w:pPr>
        <w:rPr>
          <w:rFonts w:ascii="Arial" w:hAnsi="Arial" w:cs="Arial"/>
          <w:sz w:val="20"/>
          <w:szCs w:val="20"/>
          <w:lang w:eastAsia="en-US"/>
        </w:rPr>
      </w:pPr>
    </w:p>
    <w:p w14:paraId="562E15C3" w14:textId="2C92C629" w:rsidR="00742D0C" w:rsidRPr="00742D0C" w:rsidRDefault="002D3C55" w:rsidP="00742D0C">
      <w:pPr>
        <w:rPr>
          <w:rFonts w:ascii="Arial" w:hAnsi="Arial" w:cs="Arial"/>
          <w:sz w:val="20"/>
          <w:szCs w:val="20"/>
          <w:lang w:eastAsia="en-US"/>
        </w:rPr>
      </w:pPr>
      <w:r w:rsidRPr="00771C2D">
        <w:rPr>
          <w:rFonts w:ascii="Arial" w:hAnsi="Arial" w:cs="Arial"/>
          <w:color w:val="BFBFBF" w:themeColor="background1" w:themeShade="BF"/>
          <w:sz w:val="20"/>
          <w:szCs w:val="20"/>
          <w:lang w:eastAsia="en-US"/>
        </w:rPr>
        <w:t>__________________________</w:t>
      </w:r>
      <w:r w:rsidR="00742D0C" w:rsidRPr="00742D0C">
        <w:rPr>
          <w:rFonts w:ascii="Arial" w:hAnsi="Arial" w:cs="Arial"/>
          <w:sz w:val="20"/>
          <w:szCs w:val="20"/>
          <w:lang w:eastAsia="en-US"/>
        </w:rPr>
        <w:tab/>
      </w:r>
      <w:r w:rsidR="00742D0C" w:rsidRPr="00742D0C">
        <w:rPr>
          <w:rFonts w:ascii="Arial" w:hAnsi="Arial" w:cs="Arial"/>
          <w:sz w:val="20"/>
          <w:szCs w:val="20"/>
          <w:lang w:eastAsia="en-US"/>
        </w:rPr>
        <w:tab/>
      </w:r>
      <w:r w:rsidR="00742D0C" w:rsidRPr="00742D0C">
        <w:rPr>
          <w:rFonts w:ascii="Arial" w:hAnsi="Arial" w:cs="Arial"/>
          <w:sz w:val="20"/>
          <w:szCs w:val="20"/>
          <w:lang w:eastAsia="en-US"/>
        </w:rPr>
        <w:tab/>
      </w:r>
      <w:r w:rsidRPr="00771C2D">
        <w:rPr>
          <w:rFonts w:ascii="Arial" w:hAnsi="Arial" w:cs="Arial"/>
          <w:color w:val="BFBFBF" w:themeColor="background1" w:themeShade="BF"/>
          <w:sz w:val="20"/>
          <w:szCs w:val="20"/>
          <w:lang w:eastAsia="en-US"/>
        </w:rPr>
        <w:t>__________________________</w:t>
      </w:r>
    </w:p>
    <w:p w14:paraId="56B9D525" w14:textId="77777777" w:rsidR="002D3C55" w:rsidRPr="00771C2D" w:rsidRDefault="002D3C55" w:rsidP="00742D0C">
      <w:pPr>
        <w:rPr>
          <w:rFonts w:ascii="Arial" w:hAnsi="Arial" w:cs="Arial"/>
          <w:sz w:val="20"/>
          <w:szCs w:val="20"/>
          <w:lang w:eastAsia="en-US"/>
        </w:rPr>
      </w:pPr>
    </w:p>
    <w:p w14:paraId="4105BDF2" w14:textId="56E6F5E1" w:rsidR="00742D0C" w:rsidRPr="00742D0C" w:rsidRDefault="002D3C55" w:rsidP="00742D0C">
      <w:pPr>
        <w:rPr>
          <w:rFonts w:ascii="Arial" w:hAnsi="Arial" w:cs="Arial"/>
          <w:sz w:val="20"/>
          <w:szCs w:val="20"/>
          <w:lang w:eastAsia="en-US"/>
        </w:rPr>
      </w:pPr>
      <w:r w:rsidRPr="00771C2D">
        <w:rPr>
          <w:rFonts w:ascii="Arial" w:hAnsi="Arial" w:cs="Arial"/>
          <w:sz w:val="20"/>
          <w:szCs w:val="20"/>
          <w:lang w:eastAsia="en-US"/>
        </w:rPr>
        <w:t>Dhr.</w:t>
      </w:r>
      <w:r w:rsidR="00742D0C" w:rsidRPr="00742D0C">
        <w:rPr>
          <w:rFonts w:ascii="Arial" w:hAnsi="Arial" w:cs="Arial"/>
          <w:sz w:val="20"/>
          <w:szCs w:val="20"/>
          <w:lang w:eastAsia="en-US"/>
        </w:rPr>
        <w:t xml:space="preserve"> </w:t>
      </w:r>
      <w:r w:rsidRPr="00771C2D">
        <w:rPr>
          <w:rFonts w:ascii="Arial" w:hAnsi="Arial" w:cs="Arial"/>
          <w:sz w:val="20"/>
          <w:szCs w:val="20"/>
          <w:lang w:eastAsia="en-US"/>
        </w:rPr>
        <w:t xml:space="preserve">R.J.W. (Ron) </w:t>
      </w:r>
      <w:r w:rsidR="00742D0C" w:rsidRPr="00742D0C">
        <w:rPr>
          <w:rFonts w:ascii="Arial" w:hAnsi="Arial" w:cs="Arial"/>
          <w:sz w:val="20"/>
          <w:szCs w:val="20"/>
          <w:lang w:eastAsia="en-US"/>
        </w:rPr>
        <w:t>Grootten</w:t>
      </w:r>
      <w:r w:rsidR="00742D0C" w:rsidRPr="00742D0C">
        <w:rPr>
          <w:rFonts w:ascii="Arial" w:hAnsi="Arial" w:cs="Arial"/>
          <w:sz w:val="20"/>
          <w:szCs w:val="20"/>
          <w:lang w:eastAsia="en-US"/>
        </w:rPr>
        <w:tab/>
      </w:r>
      <w:r w:rsidR="00742D0C" w:rsidRPr="00742D0C">
        <w:rPr>
          <w:rFonts w:ascii="Arial" w:hAnsi="Arial" w:cs="Arial"/>
          <w:sz w:val="20"/>
          <w:szCs w:val="20"/>
          <w:lang w:eastAsia="en-US"/>
        </w:rPr>
        <w:tab/>
      </w:r>
      <w:r w:rsidR="00742D0C" w:rsidRPr="00742D0C">
        <w:rPr>
          <w:rFonts w:ascii="Arial" w:hAnsi="Arial" w:cs="Arial"/>
          <w:sz w:val="20"/>
          <w:szCs w:val="20"/>
          <w:lang w:eastAsia="en-US"/>
        </w:rPr>
        <w:tab/>
      </w:r>
      <w:r w:rsidR="00742D0C" w:rsidRPr="00742D0C">
        <w:rPr>
          <w:rFonts w:ascii="Arial" w:hAnsi="Arial" w:cs="Arial"/>
          <w:sz w:val="20"/>
          <w:szCs w:val="20"/>
          <w:lang w:eastAsia="en-US"/>
        </w:rPr>
        <w:tab/>
        <w:t>&lt;&lt;</w:t>
      </w:r>
      <w:r w:rsidR="00742D0C" w:rsidRPr="00742D0C">
        <w:rPr>
          <w:rFonts w:ascii="Arial" w:hAnsi="Arial" w:cs="Arial"/>
          <w:sz w:val="20"/>
          <w:szCs w:val="20"/>
          <w:highlight w:val="yellow"/>
          <w:lang w:eastAsia="en-US"/>
        </w:rPr>
        <w:t>naam</w:t>
      </w:r>
      <w:r w:rsidR="00742D0C" w:rsidRPr="00742D0C">
        <w:rPr>
          <w:rFonts w:ascii="Arial" w:hAnsi="Arial" w:cs="Arial"/>
          <w:sz w:val="20"/>
          <w:szCs w:val="20"/>
          <w:lang w:eastAsia="en-US"/>
        </w:rPr>
        <w:t>&gt;&gt;</w:t>
      </w:r>
    </w:p>
    <w:p w14:paraId="1454BA2B" w14:textId="509B9FCE" w:rsidR="00742D0C" w:rsidRPr="00742D0C" w:rsidRDefault="002D3C55" w:rsidP="00742D0C">
      <w:pPr>
        <w:rPr>
          <w:rFonts w:ascii="Arial" w:hAnsi="Arial" w:cs="Arial"/>
          <w:sz w:val="20"/>
          <w:szCs w:val="20"/>
          <w:lang w:eastAsia="en-US"/>
        </w:rPr>
      </w:pPr>
      <w:r w:rsidRPr="00771C2D">
        <w:rPr>
          <w:rFonts w:ascii="Arial" w:hAnsi="Arial" w:cs="Arial"/>
          <w:sz w:val="20"/>
          <w:szCs w:val="20"/>
          <w:lang w:eastAsia="en-US"/>
        </w:rPr>
        <w:t>Teammanager</w:t>
      </w:r>
      <w:r w:rsidR="00742D0C" w:rsidRPr="00742D0C">
        <w:rPr>
          <w:rFonts w:ascii="Arial" w:hAnsi="Arial" w:cs="Arial"/>
          <w:sz w:val="20"/>
          <w:szCs w:val="20"/>
          <w:lang w:eastAsia="en-US"/>
        </w:rPr>
        <w:t xml:space="preserve"> Wijkbeheer</w:t>
      </w:r>
      <w:r w:rsidR="00742D0C" w:rsidRPr="00742D0C">
        <w:rPr>
          <w:rFonts w:ascii="Arial" w:hAnsi="Arial" w:cs="Arial"/>
          <w:sz w:val="20"/>
          <w:szCs w:val="20"/>
          <w:lang w:eastAsia="en-US"/>
        </w:rPr>
        <w:tab/>
      </w:r>
      <w:r w:rsidR="00742D0C" w:rsidRPr="00742D0C">
        <w:rPr>
          <w:rFonts w:ascii="Arial" w:hAnsi="Arial" w:cs="Arial"/>
          <w:sz w:val="20"/>
          <w:szCs w:val="20"/>
          <w:lang w:eastAsia="en-US"/>
        </w:rPr>
        <w:tab/>
      </w:r>
      <w:r w:rsidR="00742D0C" w:rsidRPr="00742D0C">
        <w:rPr>
          <w:rFonts w:ascii="Arial" w:hAnsi="Arial" w:cs="Arial"/>
          <w:sz w:val="20"/>
          <w:szCs w:val="20"/>
          <w:lang w:eastAsia="en-US"/>
        </w:rPr>
        <w:tab/>
      </w:r>
      <w:r w:rsidR="00742D0C" w:rsidRPr="00742D0C">
        <w:rPr>
          <w:rFonts w:ascii="Arial" w:hAnsi="Arial" w:cs="Arial"/>
          <w:sz w:val="20"/>
          <w:szCs w:val="20"/>
          <w:lang w:eastAsia="en-US"/>
        </w:rPr>
        <w:tab/>
        <w:t>&lt;&lt;</w:t>
      </w:r>
      <w:r w:rsidR="00742D0C" w:rsidRPr="00742D0C">
        <w:rPr>
          <w:rFonts w:ascii="Arial" w:hAnsi="Arial" w:cs="Arial"/>
          <w:sz w:val="20"/>
          <w:szCs w:val="20"/>
          <w:highlight w:val="yellow"/>
          <w:lang w:eastAsia="en-US"/>
        </w:rPr>
        <w:t>rol</w:t>
      </w:r>
      <w:r w:rsidR="00742D0C" w:rsidRPr="00742D0C">
        <w:rPr>
          <w:rFonts w:ascii="Arial" w:hAnsi="Arial" w:cs="Arial"/>
          <w:sz w:val="20"/>
          <w:szCs w:val="20"/>
          <w:lang w:eastAsia="en-US"/>
        </w:rPr>
        <w:t>/</w:t>
      </w:r>
      <w:r w:rsidR="00742D0C" w:rsidRPr="00742D0C">
        <w:rPr>
          <w:rFonts w:ascii="Arial" w:hAnsi="Arial" w:cs="Arial"/>
          <w:sz w:val="20"/>
          <w:szCs w:val="20"/>
          <w:highlight w:val="yellow"/>
          <w:lang w:eastAsia="en-US"/>
        </w:rPr>
        <w:t>functie</w:t>
      </w:r>
      <w:r w:rsidR="00742D0C" w:rsidRPr="00742D0C">
        <w:rPr>
          <w:rFonts w:ascii="Arial" w:hAnsi="Arial" w:cs="Arial"/>
          <w:sz w:val="20"/>
          <w:szCs w:val="20"/>
          <w:lang w:eastAsia="en-US"/>
        </w:rPr>
        <w:t>&gt;&gt;</w:t>
      </w:r>
    </w:p>
    <w:p w14:paraId="1176C184"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ab/>
      </w:r>
      <w:r w:rsidRPr="00742D0C">
        <w:rPr>
          <w:rFonts w:ascii="Arial" w:hAnsi="Arial" w:cs="Arial"/>
          <w:sz w:val="20"/>
          <w:szCs w:val="20"/>
          <w:lang w:eastAsia="en-US"/>
        </w:rPr>
        <w:tab/>
      </w:r>
      <w:r w:rsidRPr="00742D0C">
        <w:rPr>
          <w:rFonts w:ascii="Arial" w:hAnsi="Arial" w:cs="Arial"/>
          <w:sz w:val="20"/>
          <w:szCs w:val="20"/>
          <w:lang w:eastAsia="en-US"/>
        </w:rPr>
        <w:tab/>
      </w:r>
      <w:r w:rsidRPr="00742D0C">
        <w:rPr>
          <w:rFonts w:ascii="Arial" w:hAnsi="Arial" w:cs="Arial"/>
          <w:sz w:val="20"/>
          <w:szCs w:val="20"/>
          <w:lang w:eastAsia="en-US"/>
        </w:rPr>
        <w:tab/>
      </w:r>
    </w:p>
    <w:p w14:paraId="477E861B" w14:textId="77777777" w:rsidR="002D3C55" w:rsidRPr="00771C2D" w:rsidRDefault="002D3C55" w:rsidP="00742D0C">
      <w:pPr>
        <w:rPr>
          <w:rFonts w:ascii="Arial" w:hAnsi="Arial" w:cs="Arial"/>
          <w:sz w:val="20"/>
          <w:szCs w:val="20"/>
          <w:lang w:eastAsia="en-US"/>
        </w:rPr>
      </w:pPr>
    </w:p>
    <w:p w14:paraId="13EA99C8" w14:textId="0EA0BCFA"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Datum: </w:t>
      </w:r>
      <w:r w:rsidR="002D3C55" w:rsidRPr="00771C2D">
        <w:rPr>
          <w:rFonts w:ascii="Arial" w:hAnsi="Arial" w:cs="Arial"/>
          <w:color w:val="BFBFBF" w:themeColor="background1" w:themeShade="BF"/>
          <w:sz w:val="20"/>
          <w:szCs w:val="20"/>
          <w:lang w:eastAsia="en-US"/>
        </w:rPr>
        <w:t>______________</w:t>
      </w:r>
      <w:r w:rsidRPr="00742D0C">
        <w:rPr>
          <w:rFonts w:ascii="Arial" w:hAnsi="Arial" w:cs="Arial"/>
          <w:sz w:val="20"/>
          <w:szCs w:val="20"/>
          <w:lang w:eastAsia="en-US"/>
        </w:rPr>
        <w:tab/>
      </w:r>
      <w:r w:rsidRPr="00742D0C">
        <w:rPr>
          <w:rFonts w:ascii="Arial" w:hAnsi="Arial" w:cs="Arial"/>
          <w:sz w:val="20"/>
          <w:szCs w:val="20"/>
          <w:lang w:eastAsia="en-US"/>
        </w:rPr>
        <w:tab/>
      </w:r>
      <w:r w:rsidRPr="00742D0C">
        <w:rPr>
          <w:rFonts w:ascii="Arial" w:hAnsi="Arial" w:cs="Arial"/>
          <w:sz w:val="20"/>
          <w:szCs w:val="20"/>
          <w:lang w:eastAsia="en-US"/>
        </w:rPr>
        <w:tab/>
      </w:r>
      <w:r w:rsidRPr="00742D0C">
        <w:rPr>
          <w:rFonts w:ascii="Arial" w:hAnsi="Arial" w:cs="Arial"/>
          <w:sz w:val="20"/>
          <w:szCs w:val="20"/>
          <w:lang w:eastAsia="en-US"/>
        </w:rPr>
        <w:tab/>
      </w:r>
      <w:r w:rsidR="002D3C55" w:rsidRPr="00771C2D">
        <w:rPr>
          <w:rFonts w:ascii="Arial" w:hAnsi="Arial" w:cs="Arial"/>
          <w:sz w:val="20"/>
          <w:szCs w:val="20"/>
          <w:lang w:eastAsia="en-US"/>
        </w:rPr>
        <w:tab/>
      </w:r>
      <w:r w:rsidRPr="00742D0C">
        <w:rPr>
          <w:rFonts w:ascii="Arial" w:hAnsi="Arial" w:cs="Arial"/>
          <w:sz w:val="20"/>
          <w:szCs w:val="20"/>
          <w:lang w:eastAsia="en-US"/>
        </w:rPr>
        <w:t xml:space="preserve">Datum: </w:t>
      </w:r>
      <w:r w:rsidR="002D3C55" w:rsidRPr="00771C2D">
        <w:rPr>
          <w:rFonts w:ascii="Arial" w:hAnsi="Arial" w:cs="Arial"/>
          <w:color w:val="BFBFBF" w:themeColor="background1" w:themeShade="BF"/>
          <w:sz w:val="20"/>
          <w:szCs w:val="20"/>
          <w:lang w:eastAsia="en-US"/>
        </w:rPr>
        <w:t>______________</w:t>
      </w:r>
      <w:r w:rsidRPr="00742D0C">
        <w:rPr>
          <w:rFonts w:ascii="Arial" w:hAnsi="Arial" w:cs="Arial"/>
          <w:sz w:val="20"/>
          <w:szCs w:val="20"/>
          <w:lang w:eastAsia="en-US"/>
        </w:rPr>
        <w:tab/>
      </w:r>
    </w:p>
    <w:p w14:paraId="2A1A434E" w14:textId="77777777" w:rsidR="00742D0C" w:rsidRPr="00742D0C" w:rsidRDefault="00742D0C" w:rsidP="00742D0C">
      <w:pPr>
        <w:rPr>
          <w:rFonts w:ascii="Arial" w:hAnsi="Arial" w:cs="Arial"/>
          <w:sz w:val="20"/>
          <w:szCs w:val="20"/>
          <w:lang w:eastAsia="en-US"/>
        </w:rPr>
      </w:pPr>
    </w:p>
    <w:p w14:paraId="4C94E346" w14:textId="77777777" w:rsidR="00742D0C" w:rsidRPr="00742D0C" w:rsidRDefault="00742D0C" w:rsidP="00742D0C">
      <w:pPr>
        <w:rPr>
          <w:rFonts w:ascii="Arial" w:hAnsi="Arial" w:cs="Arial"/>
          <w:sz w:val="20"/>
          <w:szCs w:val="20"/>
          <w:lang w:eastAsia="en-US"/>
        </w:rPr>
      </w:pPr>
    </w:p>
    <w:p w14:paraId="06DFC967" w14:textId="77777777" w:rsidR="00742D0C" w:rsidRPr="00742D0C" w:rsidRDefault="00742D0C" w:rsidP="00742D0C">
      <w:pPr>
        <w:rPr>
          <w:rFonts w:ascii="Arial" w:hAnsi="Arial" w:cs="Arial"/>
          <w:sz w:val="20"/>
          <w:szCs w:val="20"/>
          <w:lang w:eastAsia="en-US"/>
        </w:rPr>
      </w:pPr>
    </w:p>
    <w:p w14:paraId="523E2725" w14:textId="77777777" w:rsidR="00742D0C" w:rsidRPr="00742D0C" w:rsidRDefault="00742D0C" w:rsidP="00742D0C">
      <w:pPr>
        <w:rPr>
          <w:rFonts w:ascii="Arial" w:hAnsi="Arial" w:cs="Arial"/>
          <w:sz w:val="20"/>
          <w:szCs w:val="20"/>
          <w:lang w:eastAsia="en-US"/>
        </w:rPr>
      </w:pPr>
    </w:p>
    <w:p w14:paraId="35708F28" w14:textId="77777777" w:rsidR="00742D0C" w:rsidRPr="00742D0C" w:rsidRDefault="00742D0C" w:rsidP="00742D0C">
      <w:pPr>
        <w:rPr>
          <w:rFonts w:ascii="Arial" w:hAnsi="Arial" w:cs="Arial"/>
          <w:sz w:val="20"/>
          <w:szCs w:val="20"/>
          <w:lang w:eastAsia="en-US"/>
        </w:rPr>
      </w:pPr>
    </w:p>
    <w:p w14:paraId="3A30CDC5" w14:textId="77777777" w:rsidR="00742D0C" w:rsidRPr="00742D0C" w:rsidRDefault="00742D0C" w:rsidP="00742D0C">
      <w:pPr>
        <w:rPr>
          <w:rFonts w:ascii="Arial" w:hAnsi="Arial" w:cs="Arial"/>
          <w:sz w:val="20"/>
          <w:szCs w:val="20"/>
          <w:lang w:eastAsia="en-US"/>
        </w:rPr>
      </w:pPr>
    </w:p>
    <w:p w14:paraId="56B68EA5" w14:textId="36768A4C" w:rsidR="00742D0C" w:rsidRPr="00771C2D" w:rsidRDefault="00082B28" w:rsidP="00082B28">
      <w:pPr>
        <w:pStyle w:val="Kop10"/>
        <w:rPr>
          <w:lang w:eastAsia="en-US"/>
        </w:rPr>
      </w:pPr>
      <w:bookmarkStart w:id="158" w:name="rapBijlage"/>
      <w:bookmarkStart w:id="159" w:name="_Toc144384737"/>
      <w:bookmarkEnd w:id="19"/>
      <w:bookmarkEnd w:id="20"/>
      <w:bookmarkEnd w:id="21"/>
      <w:bookmarkEnd w:id="82"/>
      <w:bookmarkEnd w:id="158"/>
      <w:r w:rsidRPr="00771C2D">
        <w:rPr>
          <w:lang w:eastAsia="en-US"/>
        </w:rPr>
        <w:br w:type="page"/>
      </w:r>
      <w:bookmarkStart w:id="160" w:name="_Toc144462813"/>
      <w:r w:rsidR="00742D0C" w:rsidRPr="00771C2D">
        <w:rPr>
          <w:lang w:eastAsia="en-US"/>
        </w:rPr>
        <w:lastRenderedPageBreak/>
        <w:t>BIJLAGEN</w:t>
      </w:r>
      <w:bookmarkEnd w:id="159"/>
      <w:bookmarkEnd w:id="160"/>
    </w:p>
    <w:p w14:paraId="0F7442A7" w14:textId="77777777" w:rsidR="00082B28" w:rsidRPr="00771C2D" w:rsidRDefault="00082B28" w:rsidP="00742D0C">
      <w:pPr>
        <w:rPr>
          <w:rFonts w:ascii="Arial" w:hAnsi="Arial" w:cs="Arial"/>
          <w:sz w:val="20"/>
          <w:szCs w:val="20"/>
          <w:lang w:eastAsia="en-US"/>
        </w:rPr>
      </w:pPr>
    </w:p>
    <w:p w14:paraId="5D07AA36" w14:textId="77777777" w:rsidR="00742D0C" w:rsidRPr="00771C2D" w:rsidRDefault="00742D0C" w:rsidP="00742D0C">
      <w:pPr>
        <w:rPr>
          <w:rFonts w:ascii="Arial" w:hAnsi="Arial" w:cs="Arial"/>
          <w:b/>
          <w:bCs/>
          <w:color w:val="0070C0"/>
          <w:sz w:val="20"/>
          <w:szCs w:val="20"/>
          <w:lang w:eastAsia="en-US"/>
        </w:rPr>
      </w:pPr>
      <w:r w:rsidRPr="00742D0C">
        <w:rPr>
          <w:rFonts w:ascii="Arial" w:hAnsi="Arial" w:cs="Arial"/>
          <w:b/>
          <w:bCs/>
          <w:color w:val="0070C0"/>
          <w:sz w:val="20"/>
          <w:szCs w:val="20"/>
          <w:lang w:eastAsia="en-US"/>
        </w:rPr>
        <w:t>Evaluatieformulier</w:t>
      </w:r>
    </w:p>
    <w:p w14:paraId="00C3B5EF" w14:textId="77777777" w:rsidR="00872270" w:rsidRPr="00742D0C" w:rsidRDefault="00872270" w:rsidP="00742D0C">
      <w:pPr>
        <w:rPr>
          <w:rFonts w:ascii="Arial" w:hAnsi="Arial" w:cs="Arial"/>
          <w:b/>
          <w:bCs/>
          <w:color w:val="0070C0"/>
          <w:sz w:val="20"/>
          <w:szCs w:val="20"/>
          <w:lang w:eastAsia="en-US"/>
        </w:rPr>
      </w:pPr>
    </w:p>
    <w:p w14:paraId="0A19B987"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 xml:space="preserve">Per uitvoeringsopdracht wordt, per kwartaal, het Evaluatieformulier ingevuld. Opdrachtnemer </w:t>
      </w:r>
      <w:r w:rsidRPr="00742D0C">
        <w:rPr>
          <w:rFonts w:ascii="Arial" w:hAnsi="Arial" w:cs="Arial"/>
          <w:b/>
          <w:bCs/>
          <w:sz w:val="20"/>
          <w:szCs w:val="20"/>
          <w:lang w:eastAsia="en-US"/>
        </w:rPr>
        <w:t>en</w:t>
      </w:r>
      <w:r w:rsidRPr="00742D0C">
        <w:rPr>
          <w:rFonts w:ascii="Arial" w:hAnsi="Arial" w:cs="Arial"/>
          <w:sz w:val="20"/>
          <w:szCs w:val="20"/>
          <w:lang w:eastAsia="en-US"/>
        </w:rPr>
        <w:t xml:space="preserve"> Opdrachtgever zullen het evaluatieformulier ieders invullen, gemeten naar het functioneren van de andere partij. Deze evaluaties worden aansluitend in het projectteam besproken om te zien of de minimale scores worden behaald.</w:t>
      </w:r>
    </w:p>
    <w:p w14:paraId="17EF36B4"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Zie ook 3.2.1 van de Samenwerkingsovereenkomst</w:t>
      </w:r>
    </w:p>
    <w:p w14:paraId="4F1255E1" w14:textId="77777777" w:rsidR="00742D0C" w:rsidRPr="00742D0C" w:rsidRDefault="00742D0C" w:rsidP="00742D0C">
      <w:pPr>
        <w:rPr>
          <w:rFonts w:ascii="Arial" w:hAnsi="Arial" w:cs="Arial"/>
          <w:sz w:val="20"/>
          <w:szCs w:val="20"/>
          <w:lang w:eastAsia="en-US"/>
        </w:rPr>
      </w:pPr>
    </w:p>
    <w:tbl>
      <w:tblPr>
        <w:tblStyle w:val="Tabelraster"/>
        <w:tblW w:w="5000" w:type="pct"/>
        <w:tblLook w:val="04A0" w:firstRow="1" w:lastRow="0" w:firstColumn="1" w:lastColumn="0" w:noHBand="0" w:noVBand="1"/>
      </w:tblPr>
      <w:tblGrid>
        <w:gridCol w:w="1995"/>
        <w:gridCol w:w="3657"/>
        <w:gridCol w:w="1029"/>
        <w:gridCol w:w="2607"/>
      </w:tblGrid>
      <w:tr w:rsidR="00742D0C" w:rsidRPr="00742D0C" w14:paraId="53E597A5" w14:textId="77777777" w:rsidTr="004F5143">
        <w:trPr>
          <w:trHeight w:val="227"/>
        </w:trPr>
        <w:tc>
          <w:tcPr>
            <w:tcW w:w="1038" w:type="pct"/>
            <w:vAlign w:val="center"/>
          </w:tcPr>
          <w:p w14:paraId="0D758550"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t>Uitvoeringsopdracht</w:t>
            </w:r>
          </w:p>
        </w:tc>
        <w:tc>
          <w:tcPr>
            <w:tcW w:w="1981" w:type="pct"/>
            <w:vAlign w:val="center"/>
          </w:tcPr>
          <w:p w14:paraId="7088091A" w14:textId="77777777" w:rsidR="00742D0C" w:rsidRPr="00742D0C" w:rsidRDefault="00742D0C" w:rsidP="00742D0C">
            <w:pPr>
              <w:rPr>
                <w:rFonts w:ascii="Arial" w:hAnsi="Arial" w:cs="Arial"/>
                <w:b/>
                <w:bCs/>
                <w:sz w:val="20"/>
                <w:szCs w:val="20"/>
                <w:lang w:eastAsia="en-US"/>
              </w:rPr>
            </w:pPr>
          </w:p>
        </w:tc>
        <w:tc>
          <w:tcPr>
            <w:tcW w:w="566" w:type="pct"/>
            <w:vAlign w:val="center"/>
          </w:tcPr>
          <w:p w14:paraId="2DD22FBF" w14:textId="77777777" w:rsidR="00742D0C" w:rsidRPr="00742D0C" w:rsidRDefault="00742D0C" w:rsidP="00742D0C">
            <w:pPr>
              <w:rPr>
                <w:rFonts w:ascii="Arial" w:hAnsi="Arial" w:cs="Arial"/>
                <w:b/>
                <w:bCs/>
                <w:sz w:val="20"/>
                <w:szCs w:val="20"/>
                <w:lang w:eastAsia="en-US"/>
              </w:rPr>
            </w:pPr>
            <w:r w:rsidRPr="00742D0C">
              <w:rPr>
                <w:rFonts w:ascii="Arial" w:hAnsi="Arial" w:cs="Arial"/>
                <w:sz w:val="20"/>
                <w:szCs w:val="20"/>
                <w:lang w:eastAsia="en-US"/>
              </w:rPr>
              <w:t>periode</w:t>
            </w:r>
          </w:p>
        </w:tc>
        <w:tc>
          <w:tcPr>
            <w:tcW w:w="1415" w:type="pct"/>
            <w:vAlign w:val="center"/>
          </w:tcPr>
          <w:p w14:paraId="737E6B41" w14:textId="77777777" w:rsidR="00742D0C" w:rsidRPr="00742D0C" w:rsidRDefault="00742D0C" w:rsidP="00742D0C">
            <w:pPr>
              <w:rPr>
                <w:rFonts w:ascii="Arial" w:hAnsi="Arial" w:cs="Arial"/>
                <w:sz w:val="20"/>
                <w:szCs w:val="20"/>
                <w:lang w:eastAsia="en-US"/>
              </w:rPr>
            </w:pPr>
          </w:p>
        </w:tc>
      </w:tr>
      <w:tr w:rsidR="00742D0C" w:rsidRPr="00742D0C" w14:paraId="616AC979" w14:textId="77777777" w:rsidTr="004F5143">
        <w:trPr>
          <w:trHeight w:val="227"/>
        </w:trPr>
        <w:tc>
          <w:tcPr>
            <w:tcW w:w="1038" w:type="pct"/>
            <w:vAlign w:val="center"/>
          </w:tcPr>
          <w:p w14:paraId="29F778AC"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Opdrachtnummer</w:t>
            </w:r>
          </w:p>
        </w:tc>
        <w:tc>
          <w:tcPr>
            <w:tcW w:w="3962" w:type="pct"/>
            <w:gridSpan w:val="3"/>
            <w:vAlign w:val="center"/>
          </w:tcPr>
          <w:p w14:paraId="15DD2F43" w14:textId="77777777" w:rsidR="00742D0C" w:rsidRPr="00742D0C" w:rsidRDefault="00742D0C" w:rsidP="00742D0C">
            <w:pPr>
              <w:rPr>
                <w:rFonts w:ascii="Arial" w:hAnsi="Arial" w:cs="Arial"/>
                <w:b/>
                <w:sz w:val="20"/>
                <w:szCs w:val="20"/>
                <w:lang w:eastAsia="en-US"/>
              </w:rPr>
            </w:pPr>
          </w:p>
        </w:tc>
      </w:tr>
      <w:tr w:rsidR="00742D0C" w:rsidRPr="00742D0C" w14:paraId="5572E3CF" w14:textId="77777777" w:rsidTr="004F5143">
        <w:trPr>
          <w:trHeight w:val="272"/>
        </w:trPr>
        <w:tc>
          <w:tcPr>
            <w:tcW w:w="1038" w:type="pct"/>
            <w:vAlign w:val="center"/>
          </w:tcPr>
          <w:p w14:paraId="58C00045"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Contactpersoon</w:t>
            </w:r>
          </w:p>
        </w:tc>
        <w:tc>
          <w:tcPr>
            <w:tcW w:w="3962" w:type="pct"/>
            <w:gridSpan w:val="3"/>
            <w:vAlign w:val="center"/>
          </w:tcPr>
          <w:p w14:paraId="58D744AF" w14:textId="77777777" w:rsidR="00742D0C" w:rsidRPr="00742D0C" w:rsidRDefault="00742D0C" w:rsidP="00742D0C">
            <w:pPr>
              <w:rPr>
                <w:rFonts w:ascii="Arial" w:hAnsi="Arial" w:cs="Arial"/>
                <w:b/>
                <w:sz w:val="20"/>
                <w:szCs w:val="20"/>
                <w:lang w:eastAsia="en-US"/>
              </w:rPr>
            </w:pPr>
          </w:p>
        </w:tc>
      </w:tr>
      <w:tr w:rsidR="00742D0C" w:rsidRPr="00742D0C" w14:paraId="638EAD84" w14:textId="77777777" w:rsidTr="004F5143">
        <w:trPr>
          <w:trHeight w:val="272"/>
        </w:trPr>
        <w:tc>
          <w:tcPr>
            <w:tcW w:w="1038" w:type="pct"/>
            <w:vAlign w:val="center"/>
          </w:tcPr>
          <w:p w14:paraId="339A6E2B"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Datum opdracht</w:t>
            </w:r>
          </w:p>
        </w:tc>
        <w:tc>
          <w:tcPr>
            <w:tcW w:w="3962" w:type="pct"/>
            <w:gridSpan w:val="3"/>
            <w:vAlign w:val="center"/>
          </w:tcPr>
          <w:p w14:paraId="468125A9" w14:textId="77777777" w:rsidR="00742D0C" w:rsidRPr="00742D0C" w:rsidRDefault="00742D0C" w:rsidP="00742D0C">
            <w:pPr>
              <w:rPr>
                <w:rFonts w:ascii="Arial" w:hAnsi="Arial" w:cs="Arial"/>
                <w:b/>
                <w:sz w:val="20"/>
                <w:szCs w:val="20"/>
                <w:lang w:eastAsia="en-US"/>
              </w:rPr>
            </w:pPr>
          </w:p>
        </w:tc>
      </w:tr>
      <w:tr w:rsidR="00742D0C" w:rsidRPr="00742D0C" w14:paraId="0FD91C37" w14:textId="77777777" w:rsidTr="004F5143">
        <w:trPr>
          <w:trHeight w:val="272"/>
        </w:trPr>
        <w:tc>
          <w:tcPr>
            <w:tcW w:w="1038" w:type="pct"/>
            <w:vAlign w:val="center"/>
          </w:tcPr>
          <w:p w14:paraId="73A39B15"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Datum afronden</w:t>
            </w:r>
          </w:p>
        </w:tc>
        <w:tc>
          <w:tcPr>
            <w:tcW w:w="3962" w:type="pct"/>
            <w:gridSpan w:val="3"/>
            <w:vAlign w:val="center"/>
          </w:tcPr>
          <w:p w14:paraId="668177AD" w14:textId="77777777" w:rsidR="00742D0C" w:rsidRPr="00742D0C" w:rsidRDefault="00742D0C" w:rsidP="00742D0C">
            <w:pPr>
              <w:rPr>
                <w:rFonts w:ascii="Arial" w:hAnsi="Arial" w:cs="Arial"/>
                <w:b/>
                <w:sz w:val="20"/>
                <w:szCs w:val="20"/>
                <w:lang w:eastAsia="en-US"/>
              </w:rPr>
            </w:pPr>
          </w:p>
        </w:tc>
      </w:tr>
      <w:tr w:rsidR="00742D0C" w:rsidRPr="00742D0C" w14:paraId="6252ABD1" w14:textId="77777777" w:rsidTr="004F5143">
        <w:trPr>
          <w:trHeight w:val="272"/>
        </w:trPr>
        <w:tc>
          <w:tcPr>
            <w:tcW w:w="1038" w:type="pct"/>
            <w:vAlign w:val="center"/>
          </w:tcPr>
          <w:p w14:paraId="171C20D5"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Datum Evaluatie</w:t>
            </w:r>
          </w:p>
        </w:tc>
        <w:tc>
          <w:tcPr>
            <w:tcW w:w="3962" w:type="pct"/>
            <w:gridSpan w:val="3"/>
            <w:vAlign w:val="center"/>
          </w:tcPr>
          <w:p w14:paraId="2D243D5C" w14:textId="77777777" w:rsidR="00742D0C" w:rsidRPr="00742D0C" w:rsidRDefault="00742D0C" w:rsidP="00742D0C">
            <w:pPr>
              <w:rPr>
                <w:rFonts w:ascii="Arial" w:hAnsi="Arial" w:cs="Arial"/>
                <w:b/>
                <w:sz w:val="20"/>
                <w:szCs w:val="20"/>
                <w:lang w:eastAsia="en-US"/>
              </w:rPr>
            </w:pPr>
          </w:p>
        </w:tc>
      </w:tr>
    </w:tbl>
    <w:p w14:paraId="18965003" w14:textId="77777777" w:rsidR="00742D0C" w:rsidRPr="00742D0C" w:rsidRDefault="00742D0C" w:rsidP="00742D0C">
      <w:pPr>
        <w:rPr>
          <w:rFonts w:ascii="Arial" w:hAnsi="Arial" w:cs="Arial"/>
          <w:sz w:val="20"/>
          <w:szCs w:val="20"/>
          <w:lang w:eastAsia="en-US"/>
        </w:rPr>
      </w:pPr>
    </w:p>
    <w:tbl>
      <w:tblPr>
        <w:tblStyle w:val="Tabelraster"/>
        <w:tblW w:w="4993" w:type="pct"/>
        <w:tblLook w:val="04A0" w:firstRow="1" w:lastRow="0" w:firstColumn="1" w:lastColumn="0" w:noHBand="0" w:noVBand="1"/>
      </w:tblPr>
      <w:tblGrid>
        <w:gridCol w:w="1317"/>
        <w:gridCol w:w="3825"/>
        <w:gridCol w:w="650"/>
        <w:gridCol w:w="423"/>
        <w:gridCol w:w="423"/>
        <w:gridCol w:w="423"/>
        <w:gridCol w:w="423"/>
        <w:gridCol w:w="439"/>
        <w:gridCol w:w="1352"/>
      </w:tblGrid>
      <w:tr w:rsidR="00742D0C" w:rsidRPr="00742D0C" w14:paraId="2E0BF72E" w14:textId="77777777" w:rsidTr="004F5143">
        <w:trPr>
          <w:trHeight w:val="339"/>
        </w:trPr>
        <w:tc>
          <w:tcPr>
            <w:tcW w:w="2720" w:type="pct"/>
            <w:gridSpan w:val="2"/>
          </w:tcPr>
          <w:p w14:paraId="598849D2" w14:textId="77777777" w:rsidR="00742D0C" w:rsidRPr="00742D0C" w:rsidRDefault="00742D0C" w:rsidP="00742D0C">
            <w:pPr>
              <w:rPr>
                <w:rFonts w:ascii="Arial" w:hAnsi="Arial" w:cs="Arial"/>
                <w:sz w:val="20"/>
                <w:szCs w:val="20"/>
                <w:lang w:eastAsia="en-US"/>
              </w:rPr>
            </w:pPr>
          </w:p>
        </w:tc>
        <w:tc>
          <w:tcPr>
            <w:tcW w:w="253" w:type="pct"/>
            <w:vAlign w:val="center"/>
          </w:tcPr>
          <w:p w14:paraId="5C84E91C"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t>n.v.t.</w:t>
            </w:r>
          </w:p>
        </w:tc>
        <w:tc>
          <w:tcPr>
            <w:tcW w:w="253" w:type="pct"/>
            <w:vAlign w:val="center"/>
          </w:tcPr>
          <w:p w14:paraId="71EFBF9F"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t>2</w:t>
            </w:r>
          </w:p>
        </w:tc>
        <w:tc>
          <w:tcPr>
            <w:tcW w:w="253" w:type="pct"/>
            <w:vAlign w:val="center"/>
          </w:tcPr>
          <w:p w14:paraId="1597188C"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t>4</w:t>
            </w:r>
          </w:p>
        </w:tc>
        <w:tc>
          <w:tcPr>
            <w:tcW w:w="253" w:type="pct"/>
            <w:vAlign w:val="center"/>
          </w:tcPr>
          <w:p w14:paraId="609567FB"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t>6</w:t>
            </w:r>
          </w:p>
        </w:tc>
        <w:tc>
          <w:tcPr>
            <w:tcW w:w="253" w:type="pct"/>
            <w:vAlign w:val="center"/>
          </w:tcPr>
          <w:p w14:paraId="5EC30011"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t>8</w:t>
            </w:r>
          </w:p>
        </w:tc>
        <w:tc>
          <w:tcPr>
            <w:tcW w:w="254" w:type="pct"/>
            <w:vAlign w:val="center"/>
          </w:tcPr>
          <w:p w14:paraId="79E67DFD"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t>10</w:t>
            </w:r>
          </w:p>
        </w:tc>
        <w:tc>
          <w:tcPr>
            <w:tcW w:w="761" w:type="pct"/>
            <w:vAlign w:val="center"/>
          </w:tcPr>
          <w:p w14:paraId="1A7C4FBE"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t>Opmerking</w:t>
            </w:r>
          </w:p>
        </w:tc>
      </w:tr>
      <w:tr w:rsidR="00742D0C" w:rsidRPr="00742D0C" w14:paraId="1F56A47B" w14:textId="77777777" w:rsidTr="004F5143">
        <w:trPr>
          <w:trHeight w:val="339"/>
        </w:trPr>
        <w:tc>
          <w:tcPr>
            <w:tcW w:w="633" w:type="pct"/>
            <w:vAlign w:val="center"/>
          </w:tcPr>
          <w:p w14:paraId="1C165A4F"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Kwaliteit</w:t>
            </w:r>
          </w:p>
        </w:tc>
        <w:tc>
          <w:tcPr>
            <w:tcW w:w="2085" w:type="pct"/>
            <w:vAlign w:val="center"/>
          </w:tcPr>
          <w:p w14:paraId="20933DD3"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Kwaliteit van de geleverde dienst?</w:t>
            </w:r>
          </w:p>
        </w:tc>
        <w:tc>
          <w:tcPr>
            <w:tcW w:w="253" w:type="pct"/>
          </w:tcPr>
          <w:p w14:paraId="4BB7992D" w14:textId="77777777" w:rsidR="00742D0C" w:rsidRPr="00742D0C" w:rsidRDefault="00742D0C" w:rsidP="00742D0C">
            <w:pPr>
              <w:rPr>
                <w:rFonts w:ascii="Arial" w:hAnsi="Arial" w:cs="Arial"/>
                <w:sz w:val="20"/>
                <w:szCs w:val="20"/>
                <w:lang w:eastAsia="en-US"/>
              </w:rPr>
            </w:pPr>
          </w:p>
        </w:tc>
        <w:tc>
          <w:tcPr>
            <w:tcW w:w="253" w:type="pct"/>
          </w:tcPr>
          <w:p w14:paraId="5D7C1ECD" w14:textId="77777777" w:rsidR="00742D0C" w:rsidRPr="00742D0C" w:rsidRDefault="00742D0C" w:rsidP="00742D0C">
            <w:pPr>
              <w:rPr>
                <w:rFonts w:ascii="Arial" w:hAnsi="Arial" w:cs="Arial"/>
                <w:sz w:val="20"/>
                <w:szCs w:val="20"/>
                <w:lang w:eastAsia="en-US"/>
              </w:rPr>
            </w:pPr>
          </w:p>
        </w:tc>
        <w:tc>
          <w:tcPr>
            <w:tcW w:w="253" w:type="pct"/>
          </w:tcPr>
          <w:p w14:paraId="7DB674F0" w14:textId="77777777" w:rsidR="00742D0C" w:rsidRPr="00742D0C" w:rsidRDefault="00742D0C" w:rsidP="00742D0C">
            <w:pPr>
              <w:rPr>
                <w:rFonts w:ascii="Arial" w:hAnsi="Arial" w:cs="Arial"/>
                <w:sz w:val="20"/>
                <w:szCs w:val="20"/>
                <w:lang w:eastAsia="en-US"/>
              </w:rPr>
            </w:pPr>
          </w:p>
        </w:tc>
        <w:tc>
          <w:tcPr>
            <w:tcW w:w="253" w:type="pct"/>
          </w:tcPr>
          <w:p w14:paraId="5BB10C8D" w14:textId="77777777" w:rsidR="00742D0C" w:rsidRPr="00742D0C" w:rsidRDefault="00742D0C" w:rsidP="00742D0C">
            <w:pPr>
              <w:rPr>
                <w:rFonts w:ascii="Arial" w:hAnsi="Arial" w:cs="Arial"/>
                <w:sz w:val="20"/>
                <w:szCs w:val="20"/>
                <w:lang w:eastAsia="en-US"/>
              </w:rPr>
            </w:pPr>
          </w:p>
        </w:tc>
        <w:tc>
          <w:tcPr>
            <w:tcW w:w="253" w:type="pct"/>
          </w:tcPr>
          <w:p w14:paraId="323B76AF" w14:textId="77777777" w:rsidR="00742D0C" w:rsidRPr="00742D0C" w:rsidRDefault="00742D0C" w:rsidP="00742D0C">
            <w:pPr>
              <w:rPr>
                <w:rFonts w:ascii="Arial" w:hAnsi="Arial" w:cs="Arial"/>
                <w:sz w:val="20"/>
                <w:szCs w:val="20"/>
                <w:lang w:eastAsia="en-US"/>
              </w:rPr>
            </w:pPr>
          </w:p>
        </w:tc>
        <w:tc>
          <w:tcPr>
            <w:tcW w:w="254" w:type="pct"/>
          </w:tcPr>
          <w:p w14:paraId="2E44DBE9" w14:textId="77777777" w:rsidR="00742D0C" w:rsidRPr="00742D0C" w:rsidRDefault="00742D0C" w:rsidP="00742D0C">
            <w:pPr>
              <w:rPr>
                <w:rFonts w:ascii="Arial" w:hAnsi="Arial" w:cs="Arial"/>
                <w:sz w:val="20"/>
                <w:szCs w:val="20"/>
                <w:lang w:eastAsia="en-US"/>
              </w:rPr>
            </w:pPr>
          </w:p>
        </w:tc>
        <w:tc>
          <w:tcPr>
            <w:tcW w:w="761" w:type="pct"/>
          </w:tcPr>
          <w:p w14:paraId="22B5464C" w14:textId="77777777" w:rsidR="00742D0C" w:rsidRPr="00742D0C" w:rsidRDefault="00742D0C" w:rsidP="00742D0C">
            <w:pPr>
              <w:rPr>
                <w:rFonts w:ascii="Arial" w:hAnsi="Arial" w:cs="Arial"/>
                <w:sz w:val="20"/>
                <w:szCs w:val="20"/>
                <w:lang w:eastAsia="en-US"/>
              </w:rPr>
            </w:pPr>
          </w:p>
        </w:tc>
      </w:tr>
      <w:tr w:rsidR="00742D0C" w:rsidRPr="00742D0C" w14:paraId="3F8E7082" w14:textId="77777777" w:rsidTr="004F5143">
        <w:trPr>
          <w:trHeight w:val="339"/>
        </w:trPr>
        <w:tc>
          <w:tcPr>
            <w:tcW w:w="633" w:type="pct"/>
            <w:vAlign w:val="center"/>
          </w:tcPr>
          <w:p w14:paraId="59F0D87A"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Organisatie</w:t>
            </w:r>
          </w:p>
        </w:tc>
        <w:tc>
          <w:tcPr>
            <w:tcW w:w="2085" w:type="pct"/>
            <w:vAlign w:val="center"/>
          </w:tcPr>
          <w:p w14:paraId="07AD9957"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Hoe is het project georganiseerd?</w:t>
            </w:r>
          </w:p>
        </w:tc>
        <w:tc>
          <w:tcPr>
            <w:tcW w:w="253" w:type="pct"/>
          </w:tcPr>
          <w:p w14:paraId="29E049FE" w14:textId="77777777" w:rsidR="00742D0C" w:rsidRPr="00742D0C" w:rsidRDefault="00742D0C" w:rsidP="00742D0C">
            <w:pPr>
              <w:rPr>
                <w:rFonts w:ascii="Arial" w:hAnsi="Arial" w:cs="Arial"/>
                <w:sz w:val="20"/>
                <w:szCs w:val="20"/>
                <w:lang w:eastAsia="en-US"/>
              </w:rPr>
            </w:pPr>
          </w:p>
        </w:tc>
        <w:tc>
          <w:tcPr>
            <w:tcW w:w="253" w:type="pct"/>
          </w:tcPr>
          <w:p w14:paraId="1C834F45" w14:textId="77777777" w:rsidR="00742D0C" w:rsidRPr="00742D0C" w:rsidRDefault="00742D0C" w:rsidP="00742D0C">
            <w:pPr>
              <w:rPr>
                <w:rFonts w:ascii="Arial" w:hAnsi="Arial" w:cs="Arial"/>
                <w:sz w:val="20"/>
                <w:szCs w:val="20"/>
                <w:lang w:eastAsia="en-US"/>
              </w:rPr>
            </w:pPr>
          </w:p>
        </w:tc>
        <w:tc>
          <w:tcPr>
            <w:tcW w:w="253" w:type="pct"/>
          </w:tcPr>
          <w:p w14:paraId="7484D42B" w14:textId="77777777" w:rsidR="00742D0C" w:rsidRPr="00742D0C" w:rsidRDefault="00742D0C" w:rsidP="00742D0C">
            <w:pPr>
              <w:rPr>
                <w:rFonts w:ascii="Arial" w:hAnsi="Arial" w:cs="Arial"/>
                <w:sz w:val="20"/>
                <w:szCs w:val="20"/>
                <w:lang w:eastAsia="en-US"/>
              </w:rPr>
            </w:pPr>
          </w:p>
        </w:tc>
        <w:tc>
          <w:tcPr>
            <w:tcW w:w="253" w:type="pct"/>
          </w:tcPr>
          <w:p w14:paraId="26CC681D" w14:textId="77777777" w:rsidR="00742D0C" w:rsidRPr="00742D0C" w:rsidRDefault="00742D0C" w:rsidP="00742D0C">
            <w:pPr>
              <w:rPr>
                <w:rFonts w:ascii="Arial" w:hAnsi="Arial" w:cs="Arial"/>
                <w:sz w:val="20"/>
                <w:szCs w:val="20"/>
                <w:lang w:eastAsia="en-US"/>
              </w:rPr>
            </w:pPr>
          </w:p>
        </w:tc>
        <w:tc>
          <w:tcPr>
            <w:tcW w:w="253" w:type="pct"/>
          </w:tcPr>
          <w:p w14:paraId="0AC2E8FF" w14:textId="77777777" w:rsidR="00742D0C" w:rsidRPr="00742D0C" w:rsidRDefault="00742D0C" w:rsidP="00742D0C">
            <w:pPr>
              <w:rPr>
                <w:rFonts w:ascii="Arial" w:hAnsi="Arial" w:cs="Arial"/>
                <w:sz w:val="20"/>
                <w:szCs w:val="20"/>
                <w:lang w:eastAsia="en-US"/>
              </w:rPr>
            </w:pPr>
          </w:p>
        </w:tc>
        <w:tc>
          <w:tcPr>
            <w:tcW w:w="254" w:type="pct"/>
          </w:tcPr>
          <w:p w14:paraId="7271248C" w14:textId="77777777" w:rsidR="00742D0C" w:rsidRPr="00742D0C" w:rsidRDefault="00742D0C" w:rsidP="00742D0C">
            <w:pPr>
              <w:rPr>
                <w:rFonts w:ascii="Arial" w:hAnsi="Arial" w:cs="Arial"/>
                <w:sz w:val="20"/>
                <w:szCs w:val="20"/>
                <w:lang w:eastAsia="en-US"/>
              </w:rPr>
            </w:pPr>
          </w:p>
        </w:tc>
        <w:tc>
          <w:tcPr>
            <w:tcW w:w="761" w:type="pct"/>
          </w:tcPr>
          <w:p w14:paraId="79940B9D" w14:textId="77777777" w:rsidR="00742D0C" w:rsidRPr="00742D0C" w:rsidRDefault="00742D0C" w:rsidP="00742D0C">
            <w:pPr>
              <w:rPr>
                <w:rFonts w:ascii="Arial" w:hAnsi="Arial" w:cs="Arial"/>
                <w:sz w:val="20"/>
                <w:szCs w:val="20"/>
                <w:lang w:eastAsia="en-US"/>
              </w:rPr>
            </w:pPr>
          </w:p>
        </w:tc>
      </w:tr>
      <w:tr w:rsidR="00742D0C" w:rsidRPr="00742D0C" w14:paraId="490E10EB" w14:textId="77777777" w:rsidTr="004F5143">
        <w:trPr>
          <w:trHeight w:val="339"/>
        </w:trPr>
        <w:tc>
          <w:tcPr>
            <w:tcW w:w="633" w:type="pct"/>
            <w:vAlign w:val="center"/>
          </w:tcPr>
          <w:p w14:paraId="567F0969"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Tijd</w:t>
            </w:r>
          </w:p>
        </w:tc>
        <w:tc>
          <w:tcPr>
            <w:tcW w:w="2085" w:type="pct"/>
            <w:vAlign w:val="center"/>
          </w:tcPr>
          <w:p w14:paraId="6298E758"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Planning van geleverde dienst?</w:t>
            </w:r>
          </w:p>
        </w:tc>
        <w:tc>
          <w:tcPr>
            <w:tcW w:w="253" w:type="pct"/>
          </w:tcPr>
          <w:p w14:paraId="1EF011E2" w14:textId="77777777" w:rsidR="00742D0C" w:rsidRPr="00742D0C" w:rsidRDefault="00742D0C" w:rsidP="00742D0C">
            <w:pPr>
              <w:rPr>
                <w:rFonts w:ascii="Arial" w:hAnsi="Arial" w:cs="Arial"/>
                <w:sz w:val="20"/>
                <w:szCs w:val="20"/>
                <w:lang w:eastAsia="en-US"/>
              </w:rPr>
            </w:pPr>
          </w:p>
        </w:tc>
        <w:tc>
          <w:tcPr>
            <w:tcW w:w="253" w:type="pct"/>
          </w:tcPr>
          <w:p w14:paraId="7AEAC8B0" w14:textId="77777777" w:rsidR="00742D0C" w:rsidRPr="00742D0C" w:rsidRDefault="00742D0C" w:rsidP="00742D0C">
            <w:pPr>
              <w:rPr>
                <w:rFonts w:ascii="Arial" w:hAnsi="Arial" w:cs="Arial"/>
                <w:sz w:val="20"/>
                <w:szCs w:val="20"/>
                <w:lang w:eastAsia="en-US"/>
              </w:rPr>
            </w:pPr>
          </w:p>
        </w:tc>
        <w:tc>
          <w:tcPr>
            <w:tcW w:w="253" w:type="pct"/>
          </w:tcPr>
          <w:p w14:paraId="1C2213FB" w14:textId="77777777" w:rsidR="00742D0C" w:rsidRPr="00742D0C" w:rsidRDefault="00742D0C" w:rsidP="00742D0C">
            <w:pPr>
              <w:rPr>
                <w:rFonts w:ascii="Arial" w:hAnsi="Arial" w:cs="Arial"/>
                <w:sz w:val="20"/>
                <w:szCs w:val="20"/>
                <w:lang w:eastAsia="en-US"/>
              </w:rPr>
            </w:pPr>
          </w:p>
        </w:tc>
        <w:tc>
          <w:tcPr>
            <w:tcW w:w="253" w:type="pct"/>
          </w:tcPr>
          <w:p w14:paraId="62654A64" w14:textId="77777777" w:rsidR="00742D0C" w:rsidRPr="00742D0C" w:rsidRDefault="00742D0C" w:rsidP="00742D0C">
            <w:pPr>
              <w:rPr>
                <w:rFonts w:ascii="Arial" w:hAnsi="Arial" w:cs="Arial"/>
                <w:sz w:val="20"/>
                <w:szCs w:val="20"/>
                <w:lang w:eastAsia="en-US"/>
              </w:rPr>
            </w:pPr>
          </w:p>
        </w:tc>
        <w:tc>
          <w:tcPr>
            <w:tcW w:w="253" w:type="pct"/>
          </w:tcPr>
          <w:p w14:paraId="62E3BFBC" w14:textId="77777777" w:rsidR="00742D0C" w:rsidRPr="00742D0C" w:rsidRDefault="00742D0C" w:rsidP="00742D0C">
            <w:pPr>
              <w:rPr>
                <w:rFonts w:ascii="Arial" w:hAnsi="Arial" w:cs="Arial"/>
                <w:sz w:val="20"/>
                <w:szCs w:val="20"/>
                <w:lang w:eastAsia="en-US"/>
              </w:rPr>
            </w:pPr>
          </w:p>
        </w:tc>
        <w:tc>
          <w:tcPr>
            <w:tcW w:w="254" w:type="pct"/>
          </w:tcPr>
          <w:p w14:paraId="563F6E3B" w14:textId="77777777" w:rsidR="00742D0C" w:rsidRPr="00742D0C" w:rsidRDefault="00742D0C" w:rsidP="00742D0C">
            <w:pPr>
              <w:rPr>
                <w:rFonts w:ascii="Arial" w:hAnsi="Arial" w:cs="Arial"/>
                <w:sz w:val="20"/>
                <w:szCs w:val="20"/>
                <w:lang w:eastAsia="en-US"/>
              </w:rPr>
            </w:pPr>
          </w:p>
        </w:tc>
        <w:tc>
          <w:tcPr>
            <w:tcW w:w="761" w:type="pct"/>
          </w:tcPr>
          <w:p w14:paraId="5A74AC97" w14:textId="77777777" w:rsidR="00742D0C" w:rsidRPr="00742D0C" w:rsidRDefault="00742D0C" w:rsidP="00742D0C">
            <w:pPr>
              <w:rPr>
                <w:rFonts w:ascii="Arial" w:hAnsi="Arial" w:cs="Arial"/>
                <w:sz w:val="20"/>
                <w:szCs w:val="20"/>
                <w:lang w:eastAsia="en-US"/>
              </w:rPr>
            </w:pPr>
          </w:p>
        </w:tc>
      </w:tr>
      <w:tr w:rsidR="00742D0C" w:rsidRPr="00742D0C" w14:paraId="40F8F3C7" w14:textId="77777777" w:rsidTr="004F5143">
        <w:trPr>
          <w:trHeight w:val="339"/>
        </w:trPr>
        <w:tc>
          <w:tcPr>
            <w:tcW w:w="633" w:type="pct"/>
            <w:vMerge w:val="restart"/>
            <w:vAlign w:val="center"/>
          </w:tcPr>
          <w:p w14:paraId="3BABEF13" w14:textId="77777777" w:rsidR="00742D0C" w:rsidRPr="00742D0C" w:rsidRDefault="00742D0C" w:rsidP="00742D0C">
            <w:pPr>
              <w:rPr>
                <w:rFonts w:ascii="Arial" w:hAnsi="Arial" w:cs="Arial"/>
                <w:sz w:val="20"/>
                <w:szCs w:val="20"/>
                <w:lang w:eastAsia="en-US"/>
              </w:rPr>
            </w:pPr>
            <w:r w:rsidRPr="00742D0C">
              <w:rPr>
                <w:rFonts w:ascii="Arial" w:hAnsi="Arial" w:cs="Arial"/>
                <w:b/>
                <w:sz w:val="20"/>
                <w:szCs w:val="20"/>
                <w:lang w:eastAsia="en-US"/>
              </w:rPr>
              <w:t>Informatie</w:t>
            </w:r>
          </w:p>
        </w:tc>
        <w:tc>
          <w:tcPr>
            <w:tcW w:w="2085" w:type="pct"/>
            <w:vAlign w:val="center"/>
          </w:tcPr>
          <w:p w14:paraId="4DFF6E5D"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Hoe is de informatieverstrekking tijdens het project?</w:t>
            </w:r>
          </w:p>
        </w:tc>
        <w:tc>
          <w:tcPr>
            <w:tcW w:w="253" w:type="pct"/>
          </w:tcPr>
          <w:p w14:paraId="5B39C40B" w14:textId="77777777" w:rsidR="00742D0C" w:rsidRPr="00742D0C" w:rsidRDefault="00742D0C" w:rsidP="00742D0C">
            <w:pPr>
              <w:rPr>
                <w:rFonts w:ascii="Arial" w:hAnsi="Arial" w:cs="Arial"/>
                <w:sz w:val="20"/>
                <w:szCs w:val="20"/>
                <w:lang w:eastAsia="en-US"/>
              </w:rPr>
            </w:pPr>
          </w:p>
        </w:tc>
        <w:tc>
          <w:tcPr>
            <w:tcW w:w="253" w:type="pct"/>
          </w:tcPr>
          <w:p w14:paraId="5222C72A" w14:textId="77777777" w:rsidR="00742D0C" w:rsidRPr="00742D0C" w:rsidRDefault="00742D0C" w:rsidP="00742D0C">
            <w:pPr>
              <w:rPr>
                <w:rFonts w:ascii="Arial" w:hAnsi="Arial" w:cs="Arial"/>
                <w:sz w:val="20"/>
                <w:szCs w:val="20"/>
                <w:lang w:eastAsia="en-US"/>
              </w:rPr>
            </w:pPr>
          </w:p>
        </w:tc>
        <w:tc>
          <w:tcPr>
            <w:tcW w:w="253" w:type="pct"/>
          </w:tcPr>
          <w:p w14:paraId="1B3F890D" w14:textId="77777777" w:rsidR="00742D0C" w:rsidRPr="00742D0C" w:rsidRDefault="00742D0C" w:rsidP="00742D0C">
            <w:pPr>
              <w:rPr>
                <w:rFonts w:ascii="Arial" w:hAnsi="Arial" w:cs="Arial"/>
                <w:sz w:val="20"/>
                <w:szCs w:val="20"/>
                <w:lang w:eastAsia="en-US"/>
              </w:rPr>
            </w:pPr>
          </w:p>
        </w:tc>
        <w:tc>
          <w:tcPr>
            <w:tcW w:w="253" w:type="pct"/>
          </w:tcPr>
          <w:p w14:paraId="6F7975B0" w14:textId="77777777" w:rsidR="00742D0C" w:rsidRPr="00742D0C" w:rsidRDefault="00742D0C" w:rsidP="00742D0C">
            <w:pPr>
              <w:rPr>
                <w:rFonts w:ascii="Arial" w:hAnsi="Arial" w:cs="Arial"/>
                <w:sz w:val="20"/>
                <w:szCs w:val="20"/>
                <w:lang w:eastAsia="en-US"/>
              </w:rPr>
            </w:pPr>
          </w:p>
        </w:tc>
        <w:tc>
          <w:tcPr>
            <w:tcW w:w="253" w:type="pct"/>
          </w:tcPr>
          <w:p w14:paraId="21A4C319" w14:textId="77777777" w:rsidR="00742D0C" w:rsidRPr="00742D0C" w:rsidRDefault="00742D0C" w:rsidP="00742D0C">
            <w:pPr>
              <w:rPr>
                <w:rFonts w:ascii="Arial" w:hAnsi="Arial" w:cs="Arial"/>
                <w:sz w:val="20"/>
                <w:szCs w:val="20"/>
                <w:lang w:eastAsia="en-US"/>
              </w:rPr>
            </w:pPr>
          </w:p>
        </w:tc>
        <w:tc>
          <w:tcPr>
            <w:tcW w:w="254" w:type="pct"/>
          </w:tcPr>
          <w:p w14:paraId="48DD47C2" w14:textId="77777777" w:rsidR="00742D0C" w:rsidRPr="00742D0C" w:rsidRDefault="00742D0C" w:rsidP="00742D0C">
            <w:pPr>
              <w:rPr>
                <w:rFonts w:ascii="Arial" w:hAnsi="Arial" w:cs="Arial"/>
                <w:sz w:val="20"/>
                <w:szCs w:val="20"/>
                <w:lang w:eastAsia="en-US"/>
              </w:rPr>
            </w:pPr>
          </w:p>
        </w:tc>
        <w:tc>
          <w:tcPr>
            <w:tcW w:w="761" w:type="pct"/>
          </w:tcPr>
          <w:p w14:paraId="6C16C7B9" w14:textId="77777777" w:rsidR="00742D0C" w:rsidRPr="00742D0C" w:rsidRDefault="00742D0C" w:rsidP="00742D0C">
            <w:pPr>
              <w:rPr>
                <w:rFonts w:ascii="Arial" w:hAnsi="Arial" w:cs="Arial"/>
                <w:sz w:val="20"/>
                <w:szCs w:val="20"/>
                <w:lang w:eastAsia="en-US"/>
              </w:rPr>
            </w:pPr>
          </w:p>
        </w:tc>
      </w:tr>
      <w:tr w:rsidR="00742D0C" w:rsidRPr="00742D0C" w14:paraId="34A821C2" w14:textId="77777777" w:rsidTr="004F5143">
        <w:trPr>
          <w:trHeight w:val="339"/>
        </w:trPr>
        <w:tc>
          <w:tcPr>
            <w:tcW w:w="633" w:type="pct"/>
            <w:vMerge/>
          </w:tcPr>
          <w:p w14:paraId="29ACDE9A" w14:textId="77777777" w:rsidR="00742D0C" w:rsidRPr="00742D0C" w:rsidRDefault="00742D0C" w:rsidP="00742D0C">
            <w:pPr>
              <w:rPr>
                <w:rFonts w:ascii="Arial" w:hAnsi="Arial" w:cs="Arial"/>
                <w:sz w:val="20"/>
                <w:szCs w:val="20"/>
                <w:lang w:eastAsia="en-US"/>
              </w:rPr>
            </w:pPr>
          </w:p>
        </w:tc>
        <w:tc>
          <w:tcPr>
            <w:tcW w:w="2085" w:type="pct"/>
            <w:vAlign w:val="center"/>
          </w:tcPr>
          <w:p w14:paraId="67E49475"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Hoe is de communicatie in en over het project?</w:t>
            </w:r>
          </w:p>
        </w:tc>
        <w:tc>
          <w:tcPr>
            <w:tcW w:w="253" w:type="pct"/>
          </w:tcPr>
          <w:p w14:paraId="47203687" w14:textId="77777777" w:rsidR="00742D0C" w:rsidRPr="00742D0C" w:rsidRDefault="00742D0C" w:rsidP="00742D0C">
            <w:pPr>
              <w:rPr>
                <w:rFonts w:ascii="Arial" w:hAnsi="Arial" w:cs="Arial"/>
                <w:sz w:val="20"/>
                <w:szCs w:val="20"/>
                <w:lang w:eastAsia="en-US"/>
              </w:rPr>
            </w:pPr>
          </w:p>
        </w:tc>
        <w:tc>
          <w:tcPr>
            <w:tcW w:w="253" w:type="pct"/>
          </w:tcPr>
          <w:p w14:paraId="39D8B3B5" w14:textId="77777777" w:rsidR="00742D0C" w:rsidRPr="00742D0C" w:rsidRDefault="00742D0C" w:rsidP="00742D0C">
            <w:pPr>
              <w:rPr>
                <w:rFonts w:ascii="Arial" w:hAnsi="Arial" w:cs="Arial"/>
                <w:sz w:val="20"/>
                <w:szCs w:val="20"/>
                <w:lang w:eastAsia="en-US"/>
              </w:rPr>
            </w:pPr>
          </w:p>
        </w:tc>
        <w:tc>
          <w:tcPr>
            <w:tcW w:w="253" w:type="pct"/>
          </w:tcPr>
          <w:p w14:paraId="4972F85A" w14:textId="77777777" w:rsidR="00742D0C" w:rsidRPr="00742D0C" w:rsidRDefault="00742D0C" w:rsidP="00742D0C">
            <w:pPr>
              <w:rPr>
                <w:rFonts w:ascii="Arial" w:hAnsi="Arial" w:cs="Arial"/>
                <w:sz w:val="20"/>
                <w:szCs w:val="20"/>
                <w:lang w:eastAsia="en-US"/>
              </w:rPr>
            </w:pPr>
          </w:p>
        </w:tc>
        <w:tc>
          <w:tcPr>
            <w:tcW w:w="253" w:type="pct"/>
          </w:tcPr>
          <w:p w14:paraId="5AAE671D" w14:textId="77777777" w:rsidR="00742D0C" w:rsidRPr="00742D0C" w:rsidRDefault="00742D0C" w:rsidP="00742D0C">
            <w:pPr>
              <w:rPr>
                <w:rFonts w:ascii="Arial" w:hAnsi="Arial" w:cs="Arial"/>
                <w:sz w:val="20"/>
                <w:szCs w:val="20"/>
                <w:lang w:eastAsia="en-US"/>
              </w:rPr>
            </w:pPr>
          </w:p>
        </w:tc>
        <w:tc>
          <w:tcPr>
            <w:tcW w:w="253" w:type="pct"/>
          </w:tcPr>
          <w:p w14:paraId="6FB6BC3E" w14:textId="77777777" w:rsidR="00742D0C" w:rsidRPr="00742D0C" w:rsidRDefault="00742D0C" w:rsidP="00742D0C">
            <w:pPr>
              <w:rPr>
                <w:rFonts w:ascii="Arial" w:hAnsi="Arial" w:cs="Arial"/>
                <w:sz w:val="20"/>
                <w:szCs w:val="20"/>
                <w:lang w:eastAsia="en-US"/>
              </w:rPr>
            </w:pPr>
          </w:p>
        </w:tc>
        <w:tc>
          <w:tcPr>
            <w:tcW w:w="254" w:type="pct"/>
          </w:tcPr>
          <w:p w14:paraId="50608844" w14:textId="77777777" w:rsidR="00742D0C" w:rsidRPr="00742D0C" w:rsidRDefault="00742D0C" w:rsidP="00742D0C">
            <w:pPr>
              <w:rPr>
                <w:rFonts w:ascii="Arial" w:hAnsi="Arial" w:cs="Arial"/>
                <w:sz w:val="20"/>
                <w:szCs w:val="20"/>
                <w:lang w:eastAsia="en-US"/>
              </w:rPr>
            </w:pPr>
          </w:p>
        </w:tc>
        <w:tc>
          <w:tcPr>
            <w:tcW w:w="761" w:type="pct"/>
          </w:tcPr>
          <w:p w14:paraId="2258685B" w14:textId="77777777" w:rsidR="00742D0C" w:rsidRPr="00742D0C" w:rsidRDefault="00742D0C" w:rsidP="00742D0C">
            <w:pPr>
              <w:rPr>
                <w:rFonts w:ascii="Arial" w:hAnsi="Arial" w:cs="Arial"/>
                <w:sz w:val="20"/>
                <w:szCs w:val="20"/>
                <w:lang w:eastAsia="en-US"/>
              </w:rPr>
            </w:pPr>
          </w:p>
        </w:tc>
      </w:tr>
      <w:tr w:rsidR="00742D0C" w:rsidRPr="00742D0C" w14:paraId="308BCF4B" w14:textId="77777777" w:rsidTr="004F5143">
        <w:trPr>
          <w:trHeight w:val="339"/>
        </w:trPr>
        <w:tc>
          <w:tcPr>
            <w:tcW w:w="633" w:type="pct"/>
            <w:vAlign w:val="center"/>
          </w:tcPr>
          <w:p w14:paraId="3123D9E2"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Cultuur</w:t>
            </w:r>
          </w:p>
        </w:tc>
        <w:tc>
          <w:tcPr>
            <w:tcW w:w="2085" w:type="pct"/>
            <w:vAlign w:val="center"/>
          </w:tcPr>
          <w:p w14:paraId="476A74BD"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Hoe wordt de sfeer ervaren?</w:t>
            </w:r>
          </w:p>
        </w:tc>
        <w:tc>
          <w:tcPr>
            <w:tcW w:w="253" w:type="pct"/>
          </w:tcPr>
          <w:p w14:paraId="5A0D54FE" w14:textId="77777777" w:rsidR="00742D0C" w:rsidRPr="00742D0C" w:rsidRDefault="00742D0C" w:rsidP="00742D0C">
            <w:pPr>
              <w:rPr>
                <w:rFonts w:ascii="Arial" w:hAnsi="Arial" w:cs="Arial"/>
                <w:sz w:val="20"/>
                <w:szCs w:val="20"/>
                <w:lang w:eastAsia="en-US"/>
              </w:rPr>
            </w:pPr>
          </w:p>
        </w:tc>
        <w:tc>
          <w:tcPr>
            <w:tcW w:w="253" w:type="pct"/>
          </w:tcPr>
          <w:p w14:paraId="4C828869" w14:textId="77777777" w:rsidR="00742D0C" w:rsidRPr="00742D0C" w:rsidRDefault="00742D0C" w:rsidP="00742D0C">
            <w:pPr>
              <w:rPr>
                <w:rFonts w:ascii="Arial" w:hAnsi="Arial" w:cs="Arial"/>
                <w:sz w:val="20"/>
                <w:szCs w:val="20"/>
                <w:lang w:eastAsia="en-US"/>
              </w:rPr>
            </w:pPr>
          </w:p>
        </w:tc>
        <w:tc>
          <w:tcPr>
            <w:tcW w:w="253" w:type="pct"/>
          </w:tcPr>
          <w:p w14:paraId="46B812D0" w14:textId="77777777" w:rsidR="00742D0C" w:rsidRPr="00742D0C" w:rsidRDefault="00742D0C" w:rsidP="00742D0C">
            <w:pPr>
              <w:rPr>
                <w:rFonts w:ascii="Arial" w:hAnsi="Arial" w:cs="Arial"/>
                <w:sz w:val="20"/>
                <w:szCs w:val="20"/>
                <w:lang w:eastAsia="en-US"/>
              </w:rPr>
            </w:pPr>
          </w:p>
        </w:tc>
        <w:tc>
          <w:tcPr>
            <w:tcW w:w="253" w:type="pct"/>
          </w:tcPr>
          <w:p w14:paraId="1EB69A45" w14:textId="77777777" w:rsidR="00742D0C" w:rsidRPr="00742D0C" w:rsidRDefault="00742D0C" w:rsidP="00742D0C">
            <w:pPr>
              <w:rPr>
                <w:rFonts w:ascii="Arial" w:hAnsi="Arial" w:cs="Arial"/>
                <w:sz w:val="20"/>
                <w:szCs w:val="20"/>
                <w:lang w:eastAsia="en-US"/>
              </w:rPr>
            </w:pPr>
          </w:p>
        </w:tc>
        <w:tc>
          <w:tcPr>
            <w:tcW w:w="253" w:type="pct"/>
          </w:tcPr>
          <w:p w14:paraId="5E490156" w14:textId="77777777" w:rsidR="00742D0C" w:rsidRPr="00742D0C" w:rsidRDefault="00742D0C" w:rsidP="00742D0C">
            <w:pPr>
              <w:rPr>
                <w:rFonts w:ascii="Arial" w:hAnsi="Arial" w:cs="Arial"/>
                <w:sz w:val="20"/>
                <w:szCs w:val="20"/>
                <w:lang w:eastAsia="en-US"/>
              </w:rPr>
            </w:pPr>
          </w:p>
        </w:tc>
        <w:tc>
          <w:tcPr>
            <w:tcW w:w="254" w:type="pct"/>
          </w:tcPr>
          <w:p w14:paraId="31C529E4" w14:textId="77777777" w:rsidR="00742D0C" w:rsidRPr="00742D0C" w:rsidRDefault="00742D0C" w:rsidP="00742D0C">
            <w:pPr>
              <w:rPr>
                <w:rFonts w:ascii="Arial" w:hAnsi="Arial" w:cs="Arial"/>
                <w:sz w:val="20"/>
                <w:szCs w:val="20"/>
                <w:lang w:eastAsia="en-US"/>
              </w:rPr>
            </w:pPr>
          </w:p>
        </w:tc>
        <w:tc>
          <w:tcPr>
            <w:tcW w:w="761" w:type="pct"/>
          </w:tcPr>
          <w:p w14:paraId="73E4EE03" w14:textId="77777777" w:rsidR="00742D0C" w:rsidRPr="00742D0C" w:rsidRDefault="00742D0C" w:rsidP="00742D0C">
            <w:pPr>
              <w:rPr>
                <w:rFonts w:ascii="Arial" w:hAnsi="Arial" w:cs="Arial"/>
                <w:sz w:val="20"/>
                <w:szCs w:val="20"/>
                <w:lang w:eastAsia="en-US"/>
              </w:rPr>
            </w:pPr>
          </w:p>
        </w:tc>
      </w:tr>
      <w:tr w:rsidR="00742D0C" w:rsidRPr="00742D0C" w14:paraId="3A526620" w14:textId="77777777" w:rsidTr="004F5143">
        <w:trPr>
          <w:trHeight w:val="339"/>
        </w:trPr>
        <w:tc>
          <w:tcPr>
            <w:tcW w:w="633" w:type="pct"/>
            <w:vAlign w:val="center"/>
          </w:tcPr>
          <w:p w14:paraId="7E9C40CA"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Veiligheid</w:t>
            </w:r>
          </w:p>
        </w:tc>
        <w:tc>
          <w:tcPr>
            <w:tcW w:w="2085" w:type="pct"/>
            <w:vAlign w:val="center"/>
          </w:tcPr>
          <w:p w14:paraId="4B6E8FB3"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Wordt er veilig gewerkt in de uitvoeringsfase?</w:t>
            </w:r>
          </w:p>
        </w:tc>
        <w:tc>
          <w:tcPr>
            <w:tcW w:w="253" w:type="pct"/>
          </w:tcPr>
          <w:p w14:paraId="6B8BABDA" w14:textId="77777777" w:rsidR="00742D0C" w:rsidRPr="00742D0C" w:rsidRDefault="00742D0C" w:rsidP="00742D0C">
            <w:pPr>
              <w:rPr>
                <w:rFonts w:ascii="Arial" w:hAnsi="Arial" w:cs="Arial"/>
                <w:sz w:val="20"/>
                <w:szCs w:val="20"/>
                <w:lang w:eastAsia="en-US"/>
              </w:rPr>
            </w:pPr>
          </w:p>
        </w:tc>
        <w:tc>
          <w:tcPr>
            <w:tcW w:w="253" w:type="pct"/>
          </w:tcPr>
          <w:p w14:paraId="684CC4A0" w14:textId="77777777" w:rsidR="00742D0C" w:rsidRPr="00742D0C" w:rsidRDefault="00742D0C" w:rsidP="00742D0C">
            <w:pPr>
              <w:rPr>
                <w:rFonts w:ascii="Arial" w:hAnsi="Arial" w:cs="Arial"/>
                <w:sz w:val="20"/>
                <w:szCs w:val="20"/>
                <w:lang w:eastAsia="en-US"/>
              </w:rPr>
            </w:pPr>
          </w:p>
        </w:tc>
        <w:tc>
          <w:tcPr>
            <w:tcW w:w="253" w:type="pct"/>
          </w:tcPr>
          <w:p w14:paraId="642026D5" w14:textId="77777777" w:rsidR="00742D0C" w:rsidRPr="00742D0C" w:rsidRDefault="00742D0C" w:rsidP="00742D0C">
            <w:pPr>
              <w:rPr>
                <w:rFonts w:ascii="Arial" w:hAnsi="Arial" w:cs="Arial"/>
                <w:sz w:val="20"/>
                <w:szCs w:val="20"/>
                <w:lang w:eastAsia="en-US"/>
              </w:rPr>
            </w:pPr>
          </w:p>
        </w:tc>
        <w:tc>
          <w:tcPr>
            <w:tcW w:w="253" w:type="pct"/>
          </w:tcPr>
          <w:p w14:paraId="407EAB1F" w14:textId="77777777" w:rsidR="00742D0C" w:rsidRPr="00742D0C" w:rsidRDefault="00742D0C" w:rsidP="00742D0C">
            <w:pPr>
              <w:rPr>
                <w:rFonts w:ascii="Arial" w:hAnsi="Arial" w:cs="Arial"/>
                <w:sz w:val="20"/>
                <w:szCs w:val="20"/>
                <w:lang w:eastAsia="en-US"/>
              </w:rPr>
            </w:pPr>
          </w:p>
        </w:tc>
        <w:tc>
          <w:tcPr>
            <w:tcW w:w="253" w:type="pct"/>
          </w:tcPr>
          <w:p w14:paraId="567793C2" w14:textId="77777777" w:rsidR="00742D0C" w:rsidRPr="00742D0C" w:rsidRDefault="00742D0C" w:rsidP="00742D0C">
            <w:pPr>
              <w:rPr>
                <w:rFonts w:ascii="Arial" w:hAnsi="Arial" w:cs="Arial"/>
                <w:sz w:val="20"/>
                <w:szCs w:val="20"/>
                <w:lang w:eastAsia="en-US"/>
              </w:rPr>
            </w:pPr>
          </w:p>
        </w:tc>
        <w:tc>
          <w:tcPr>
            <w:tcW w:w="254" w:type="pct"/>
          </w:tcPr>
          <w:p w14:paraId="446C6EF7" w14:textId="77777777" w:rsidR="00742D0C" w:rsidRPr="00742D0C" w:rsidRDefault="00742D0C" w:rsidP="00742D0C">
            <w:pPr>
              <w:rPr>
                <w:rFonts w:ascii="Arial" w:hAnsi="Arial" w:cs="Arial"/>
                <w:sz w:val="20"/>
                <w:szCs w:val="20"/>
                <w:lang w:eastAsia="en-US"/>
              </w:rPr>
            </w:pPr>
          </w:p>
        </w:tc>
        <w:tc>
          <w:tcPr>
            <w:tcW w:w="761" w:type="pct"/>
          </w:tcPr>
          <w:p w14:paraId="0EE9CC61" w14:textId="77777777" w:rsidR="00742D0C" w:rsidRPr="00742D0C" w:rsidRDefault="00742D0C" w:rsidP="00742D0C">
            <w:pPr>
              <w:rPr>
                <w:rFonts w:ascii="Arial" w:hAnsi="Arial" w:cs="Arial"/>
                <w:sz w:val="20"/>
                <w:szCs w:val="20"/>
                <w:lang w:eastAsia="en-US"/>
              </w:rPr>
            </w:pPr>
          </w:p>
        </w:tc>
      </w:tr>
      <w:tr w:rsidR="00742D0C" w:rsidRPr="00742D0C" w14:paraId="37CD4721" w14:textId="77777777" w:rsidTr="004F5143">
        <w:trPr>
          <w:trHeight w:val="1445"/>
        </w:trPr>
        <w:tc>
          <w:tcPr>
            <w:tcW w:w="5000" w:type="pct"/>
            <w:gridSpan w:val="9"/>
          </w:tcPr>
          <w:p w14:paraId="0624BF02" w14:textId="77777777" w:rsidR="00742D0C" w:rsidRPr="00742D0C" w:rsidRDefault="00742D0C" w:rsidP="00742D0C">
            <w:pPr>
              <w:rPr>
                <w:rFonts w:ascii="Arial" w:hAnsi="Arial" w:cs="Arial"/>
                <w:b/>
                <w:sz w:val="20"/>
                <w:szCs w:val="20"/>
                <w:lang w:eastAsia="en-US"/>
              </w:rPr>
            </w:pPr>
            <w:r w:rsidRPr="00742D0C">
              <w:rPr>
                <w:rFonts w:ascii="Arial" w:hAnsi="Arial" w:cs="Arial"/>
                <w:b/>
                <w:sz w:val="20"/>
                <w:szCs w:val="20"/>
                <w:lang w:eastAsia="en-US"/>
              </w:rPr>
              <w:t>Opmerkingen/ toelichting?</w:t>
            </w:r>
          </w:p>
          <w:p w14:paraId="4AC059FC" w14:textId="77777777" w:rsidR="00742D0C" w:rsidRPr="00742D0C" w:rsidRDefault="00742D0C" w:rsidP="00742D0C">
            <w:pPr>
              <w:rPr>
                <w:rFonts w:ascii="Arial" w:hAnsi="Arial" w:cs="Arial"/>
                <w:b/>
                <w:sz w:val="20"/>
                <w:szCs w:val="20"/>
                <w:lang w:eastAsia="en-US"/>
              </w:rPr>
            </w:pPr>
          </w:p>
          <w:p w14:paraId="50490378" w14:textId="77777777" w:rsidR="00742D0C" w:rsidRPr="00742D0C" w:rsidRDefault="00742D0C" w:rsidP="00742D0C">
            <w:pPr>
              <w:rPr>
                <w:rFonts w:ascii="Arial" w:hAnsi="Arial" w:cs="Arial"/>
                <w:b/>
                <w:sz w:val="20"/>
                <w:szCs w:val="20"/>
                <w:lang w:eastAsia="en-US"/>
              </w:rPr>
            </w:pPr>
          </w:p>
          <w:p w14:paraId="1C16F427" w14:textId="77777777" w:rsidR="00742D0C" w:rsidRPr="00742D0C" w:rsidRDefault="00742D0C" w:rsidP="00742D0C">
            <w:pPr>
              <w:rPr>
                <w:rFonts w:ascii="Arial" w:hAnsi="Arial" w:cs="Arial"/>
                <w:b/>
                <w:sz w:val="20"/>
                <w:szCs w:val="20"/>
                <w:lang w:eastAsia="en-US"/>
              </w:rPr>
            </w:pPr>
          </w:p>
          <w:p w14:paraId="37A142AD" w14:textId="77777777" w:rsidR="00742D0C" w:rsidRPr="00742D0C" w:rsidRDefault="00742D0C" w:rsidP="00742D0C">
            <w:pPr>
              <w:rPr>
                <w:rFonts w:ascii="Arial" w:hAnsi="Arial" w:cs="Arial"/>
                <w:b/>
                <w:sz w:val="20"/>
                <w:szCs w:val="20"/>
                <w:lang w:eastAsia="en-US"/>
              </w:rPr>
            </w:pPr>
          </w:p>
          <w:p w14:paraId="4087BDC4" w14:textId="77777777" w:rsidR="00742D0C" w:rsidRPr="00742D0C" w:rsidRDefault="00742D0C" w:rsidP="00742D0C">
            <w:pPr>
              <w:rPr>
                <w:rFonts w:ascii="Arial" w:hAnsi="Arial" w:cs="Arial"/>
                <w:b/>
                <w:sz w:val="20"/>
                <w:szCs w:val="20"/>
                <w:lang w:eastAsia="en-US"/>
              </w:rPr>
            </w:pPr>
          </w:p>
          <w:p w14:paraId="3287D6A7" w14:textId="77777777" w:rsidR="00742D0C" w:rsidRPr="00742D0C" w:rsidRDefault="00742D0C" w:rsidP="00742D0C">
            <w:pPr>
              <w:rPr>
                <w:rFonts w:ascii="Arial" w:hAnsi="Arial" w:cs="Arial"/>
                <w:b/>
                <w:sz w:val="20"/>
                <w:szCs w:val="20"/>
                <w:lang w:eastAsia="en-US"/>
              </w:rPr>
            </w:pPr>
          </w:p>
          <w:p w14:paraId="2042A554" w14:textId="77777777" w:rsidR="00742D0C" w:rsidRPr="00742D0C" w:rsidRDefault="00742D0C" w:rsidP="00742D0C">
            <w:pPr>
              <w:rPr>
                <w:rFonts w:ascii="Arial" w:hAnsi="Arial" w:cs="Arial"/>
                <w:sz w:val="20"/>
                <w:szCs w:val="20"/>
                <w:lang w:eastAsia="en-US"/>
              </w:rPr>
            </w:pPr>
          </w:p>
        </w:tc>
      </w:tr>
    </w:tbl>
    <w:p w14:paraId="592E9EFE" w14:textId="77777777" w:rsidR="00742D0C" w:rsidRPr="00742D0C" w:rsidRDefault="00742D0C" w:rsidP="00742D0C">
      <w:pPr>
        <w:rPr>
          <w:rFonts w:ascii="Arial" w:hAnsi="Arial" w:cs="Arial"/>
          <w:sz w:val="20"/>
          <w:szCs w:val="20"/>
          <w:lang w:eastAsia="en-US"/>
        </w:rPr>
      </w:pPr>
    </w:p>
    <w:tbl>
      <w:tblPr>
        <w:tblStyle w:val="Tabelraster"/>
        <w:tblW w:w="5000" w:type="pct"/>
        <w:tblLook w:val="04A0" w:firstRow="1" w:lastRow="0" w:firstColumn="1" w:lastColumn="0" w:noHBand="0" w:noVBand="1"/>
      </w:tblPr>
      <w:tblGrid>
        <w:gridCol w:w="4488"/>
        <w:gridCol w:w="4800"/>
      </w:tblGrid>
      <w:tr w:rsidR="00742D0C" w:rsidRPr="00742D0C" w14:paraId="2225F3FF" w14:textId="77777777" w:rsidTr="004F5143">
        <w:tc>
          <w:tcPr>
            <w:tcW w:w="2416" w:type="pct"/>
          </w:tcPr>
          <w:p w14:paraId="6C966697"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Namens Opdrachtgever in projectteam</w:t>
            </w:r>
          </w:p>
        </w:tc>
        <w:tc>
          <w:tcPr>
            <w:tcW w:w="2584" w:type="pct"/>
          </w:tcPr>
          <w:p w14:paraId="60EA9368" w14:textId="77777777" w:rsidR="00742D0C" w:rsidRPr="00742D0C" w:rsidRDefault="00742D0C" w:rsidP="00742D0C">
            <w:pPr>
              <w:rPr>
                <w:rFonts w:ascii="Arial" w:hAnsi="Arial" w:cs="Arial"/>
                <w:b/>
                <w:sz w:val="20"/>
                <w:szCs w:val="20"/>
                <w:lang w:eastAsia="en-US"/>
              </w:rPr>
            </w:pPr>
            <w:r w:rsidRPr="00742D0C">
              <w:rPr>
                <w:rFonts w:ascii="Arial" w:hAnsi="Arial" w:cs="Arial"/>
                <w:sz w:val="20"/>
                <w:szCs w:val="20"/>
                <w:lang w:eastAsia="en-US"/>
              </w:rPr>
              <w:t>Namens Opdrachtnemer in projectteam</w:t>
            </w:r>
          </w:p>
        </w:tc>
      </w:tr>
      <w:tr w:rsidR="00742D0C" w:rsidRPr="00742D0C" w14:paraId="790FED10" w14:textId="77777777" w:rsidTr="004F5143">
        <w:trPr>
          <w:trHeight w:val="1134"/>
        </w:trPr>
        <w:tc>
          <w:tcPr>
            <w:tcW w:w="2416" w:type="pct"/>
          </w:tcPr>
          <w:p w14:paraId="250E30BD"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Naam:</w:t>
            </w:r>
          </w:p>
          <w:p w14:paraId="2C7097DB" w14:textId="77777777" w:rsidR="00742D0C" w:rsidRPr="00742D0C" w:rsidRDefault="00742D0C" w:rsidP="00742D0C">
            <w:pPr>
              <w:rPr>
                <w:rFonts w:ascii="Arial" w:hAnsi="Arial" w:cs="Arial"/>
                <w:sz w:val="20"/>
                <w:szCs w:val="20"/>
                <w:lang w:eastAsia="en-US"/>
              </w:rPr>
            </w:pPr>
          </w:p>
          <w:p w14:paraId="767E7430"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Handtekening:</w:t>
            </w:r>
          </w:p>
        </w:tc>
        <w:tc>
          <w:tcPr>
            <w:tcW w:w="2584" w:type="pct"/>
          </w:tcPr>
          <w:p w14:paraId="6C3C4826"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Naam:</w:t>
            </w:r>
          </w:p>
          <w:p w14:paraId="5FA8DD9A" w14:textId="77777777" w:rsidR="00742D0C" w:rsidRPr="00742D0C" w:rsidRDefault="00742D0C" w:rsidP="00742D0C">
            <w:pPr>
              <w:rPr>
                <w:rFonts w:ascii="Arial" w:hAnsi="Arial" w:cs="Arial"/>
                <w:sz w:val="20"/>
                <w:szCs w:val="20"/>
                <w:lang w:eastAsia="en-US"/>
              </w:rPr>
            </w:pPr>
          </w:p>
          <w:p w14:paraId="6C4A4A43"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Handtekening:</w:t>
            </w:r>
          </w:p>
        </w:tc>
      </w:tr>
    </w:tbl>
    <w:p w14:paraId="73068169" w14:textId="77777777" w:rsidR="00742D0C" w:rsidRPr="00742D0C" w:rsidRDefault="00742D0C" w:rsidP="00742D0C">
      <w:pPr>
        <w:rPr>
          <w:rFonts w:ascii="Arial" w:hAnsi="Arial" w:cs="Arial"/>
          <w:sz w:val="20"/>
          <w:szCs w:val="20"/>
          <w:lang w:eastAsia="en-US"/>
        </w:rPr>
      </w:pPr>
    </w:p>
    <w:tbl>
      <w:tblPr>
        <w:tblStyle w:val="Tabelraster"/>
        <w:tblW w:w="5000" w:type="pct"/>
        <w:tblLook w:val="04A0" w:firstRow="1" w:lastRow="0" w:firstColumn="1" w:lastColumn="0" w:noHBand="0" w:noVBand="1"/>
      </w:tblPr>
      <w:tblGrid>
        <w:gridCol w:w="4527"/>
        <w:gridCol w:w="4761"/>
      </w:tblGrid>
      <w:tr w:rsidR="00742D0C" w:rsidRPr="00742D0C" w14:paraId="12805777" w14:textId="77777777" w:rsidTr="004F5143">
        <w:trPr>
          <w:trHeight w:val="425"/>
        </w:trPr>
        <w:tc>
          <w:tcPr>
            <w:tcW w:w="5000" w:type="pct"/>
            <w:gridSpan w:val="2"/>
            <w:vAlign w:val="center"/>
          </w:tcPr>
          <w:p w14:paraId="5B9F8A0F"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Analyse en acties naar aanleiding van de evaluatie</w:t>
            </w:r>
          </w:p>
        </w:tc>
      </w:tr>
      <w:tr w:rsidR="00742D0C" w:rsidRPr="00742D0C" w14:paraId="0F14004A" w14:textId="77777777" w:rsidTr="004F5143">
        <w:trPr>
          <w:trHeight w:val="425"/>
        </w:trPr>
        <w:tc>
          <w:tcPr>
            <w:tcW w:w="2437" w:type="pct"/>
            <w:vAlign w:val="center"/>
          </w:tcPr>
          <w:p w14:paraId="60A826ED"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Opdrachtgever</w:t>
            </w:r>
          </w:p>
        </w:tc>
        <w:tc>
          <w:tcPr>
            <w:tcW w:w="2563" w:type="pct"/>
            <w:vAlign w:val="center"/>
          </w:tcPr>
          <w:p w14:paraId="2DEA42DE" w14:textId="77777777" w:rsidR="00742D0C" w:rsidRPr="00742D0C" w:rsidRDefault="00742D0C" w:rsidP="00742D0C">
            <w:pPr>
              <w:rPr>
                <w:rFonts w:ascii="Arial" w:hAnsi="Arial" w:cs="Arial"/>
                <w:sz w:val="20"/>
                <w:szCs w:val="20"/>
                <w:lang w:eastAsia="en-US"/>
              </w:rPr>
            </w:pPr>
            <w:r w:rsidRPr="00742D0C">
              <w:rPr>
                <w:rFonts w:ascii="Arial" w:hAnsi="Arial" w:cs="Arial"/>
                <w:sz w:val="20"/>
                <w:szCs w:val="20"/>
                <w:lang w:eastAsia="en-US"/>
              </w:rPr>
              <w:t>Opdrachtnemer</w:t>
            </w:r>
          </w:p>
        </w:tc>
      </w:tr>
      <w:tr w:rsidR="00742D0C" w:rsidRPr="00742D0C" w14:paraId="36712C8D" w14:textId="77777777" w:rsidTr="004F5143">
        <w:trPr>
          <w:trHeight w:val="1404"/>
        </w:trPr>
        <w:tc>
          <w:tcPr>
            <w:tcW w:w="2437" w:type="pct"/>
          </w:tcPr>
          <w:p w14:paraId="0D5BCEDC" w14:textId="77777777" w:rsidR="00742D0C" w:rsidRPr="00742D0C" w:rsidRDefault="00742D0C" w:rsidP="00742D0C">
            <w:pPr>
              <w:rPr>
                <w:rFonts w:ascii="Arial" w:hAnsi="Arial" w:cs="Arial"/>
                <w:sz w:val="20"/>
                <w:szCs w:val="20"/>
                <w:lang w:eastAsia="en-US"/>
              </w:rPr>
            </w:pPr>
          </w:p>
        </w:tc>
        <w:tc>
          <w:tcPr>
            <w:tcW w:w="2563" w:type="pct"/>
          </w:tcPr>
          <w:p w14:paraId="161B7556" w14:textId="77777777" w:rsidR="00742D0C" w:rsidRPr="00742D0C" w:rsidRDefault="00742D0C" w:rsidP="00742D0C">
            <w:pPr>
              <w:rPr>
                <w:rFonts w:ascii="Arial" w:hAnsi="Arial" w:cs="Arial"/>
                <w:sz w:val="20"/>
                <w:szCs w:val="20"/>
                <w:lang w:eastAsia="en-US"/>
              </w:rPr>
            </w:pPr>
          </w:p>
        </w:tc>
      </w:tr>
    </w:tbl>
    <w:p w14:paraId="4D1C9DD4" w14:textId="6F2731F7" w:rsidR="00742D0C" w:rsidRPr="00771C2D" w:rsidRDefault="00742D0C" w:rsidP="00742D0C">
      <w:pPr>
        <w:rPr>
          <w:rFonts w:ascii="Arial" w:hAnsi="Arial" w:cs="Arial"/>
          <w:sz w:val="20"/>
          <w:szCs w:val="20"/>
          <w:lang w:eastAsia="en-US"/>
        </w:rPr>
      </w:pPr>
      <w:r w:rsidRPr="00742D0C">
        <w:rPr>
          <w:rFonts w:ascii="Arial" w:hAnsi="Arial" w:cs="Arial"/>
          <w:sz w:val="20"/>
          <w:szCs w:val="20"/>
          <w:lang w:eastAsia="en-US"/>
        </w:rPr>
        <w:t>In afschrift aan: Contractmanager Opdrachtgever</w:t>
      </w:r>
    </w:p>
    <w:sectPr w:rsidR="00742D0C" w:rsidRPr="00771C2D" w:rsidSect="00751DCE">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AB757" w14:textId="77777777" w:rsidR="00BE6CD9" w:rsidRDefault="00BE6CD9">
      <w:r>
        <w:separator/>
      </w:r>
    </w:p>
  </w:endnote>
  <w:endnote w:type="continuationSeparator" w:id="0">
    <w:p w14:paraId="36C109FC" w14:textId="77777777" w:rsidR="00BE6CD9" w:rsidRDefault="00BE6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IN Offc Light">
    <w:charset w:val="00"/>
    <w:family w:val="swiss"/>
    <w:pitch w:val="variable"/>
    <w:sig w:usb0="800000AF" w:usb1="4000207B"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ecilia-Roman">
    <w:charset w:val="00"/>
    <w:family w:val="auto"/>
    <w:pitch w:val="variable"/>
    <w:sig w:usb0="00000003" w:usb1="00000000" w:usb2="00000000" w:usb3="00000000" w:csb0="00000001" w:csb1="00000000"/>
  </w:font>
  <w:font w:name="Futura Std Light">
    <w:altName w:val="Century Gothic"/>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FC6E" w14:textId="1DAC96F7" w:rsidR="00B51048" w:rsidRDefault="00B51048" w:rsidP="00491829">
    <w:pPr>
      <w:pStyle w:val="Voettekst"/>
      <w:rPr>
        <w:color w:val="4F81BD" w:themeColor="accent1"/>
      </w:rPr>
    </w:pPr>
    <w:r>
      <w:rPr>
        <w:rFonts w:ascii="Arial" w:hAnsi="Arial" w:cs="Arial"/>
        <w:color w:val="808080" w:themeColor="background1" w:themeShade="80"/>
        <w:sz w:val="16"/>
        <w:szCs w:val="16"/>
      </w:rPr>
      <w:t xml:space="preserve"> </w:t>
    </w:r>
    <w:r w:rsidR="00771C2D">
      <w:rPr>
        <w:rFonts w:ascii="Arial" w:hAnsi="Arial" w:cs="Arial"/>
        <w:color w:val="808080" w:themeColor="background1" w:themeShade="80"/>
        <w:sz w:val="16"/>
        <w:szCs w:val="16"/>
      </w:rPr>
      <w:t xml:space="preserve">Concept </w:t>
    </w:r>
    <w:r w:rsidR="002D3C55">
      <w:rPr>
        <w:rFonts w:ascii="Arial" w:hAnsi="Arial" w:cs="Arial"/>
        <w:color w:val="808080" w:themeColor="background1" w:themeShade="80"/>
        <w:sz w:val="16"/>
        <w:szCs w:val="16"/>
      </w:rPr>
      <w:t xml:space="preserve">Samenwerkingsovereenkomst </w:t>
    </w:r>
    <w:r w:rsidR="00A42BE2">
      <w:rPr>
        <w:rFonts w:ascii="Arial" w:hAnsi="Arial" w:cs="Arial"/>
        <w:color w:val="808080" w:themeColor="background1" w:themeShade="80"/>
        <w:sz w:val="16"/>
        <w:szCs w:val="16"/>
      </w:rPr>
      <w:t>Groenonderhoudscontract</w:t>
    </w:r>
    <w:r w:rsidR="00CE7C35">
      <w:rPr>
        <w:rFonts w:ascii="Arial" w:hAnsi="Arial" w:cs="Arial"/>
        <w:color w:val="808080" w:themeColor="background1" w:themeShade="80"/>
        <w:sz w:val="16"/>
        <w:szCs w:val="16"/>
      </w:rPr>
      <w:t xml:space="preserve"> 2</w:t>
    </w:r>
    <w:r w:rsidR="00A42BE2">
      <w:rPr>
        <w:rFonts w:ascii="Arial" w:hAnsi="Arial" w:cs="Arial"/>
        <w:color w:val="808080" w:themeColor="background1" w:themeShade="80"/>
        <w:sz w:val="16"/>
        <w:szCs w:val="16"/>
      </w:rPr>
      <w:t>4</w:t>
    </w:r>
    <w:r w:rsidR="00CE7C35">
      <w:rPr>
        <w:rFonts w:ascii="Arial" w:hAnsi="Arial" w:cs="Arial"/>
        <w:color w:val="808080" w:themeColor="background1" w:themeShade="80"/>
        <w:sz w:val="16"/>
        <w:szCs w:val="16"/>
      </w:rPr>
      <w:t>-</w:t>
    </w:r>
    <w:r w:rsidR="00A42BE2">
      <w:rPr>
        <w:rFonts w:ascii="Arial" w:hAnsi="Arial" w:cs="Arial"/>
        <w:color w:val="808080" w:themeColor="background1" w:themeShade="80"/>
        <w:sz w:val="16"/>
        <w:szCs w:val="16"/>
      </w:rPr>
      <w:t>3</w:t>
    </w:r>
    <w:r w:rsidR="002D3C55">
      <w:rPr>
        <w:rFonts w:ascii="Arial" w:hAnsi="Arial" w:cs="Arial"/>
        <w:color w:val="808080" w:themeColor="background1" w:themeShade="80"/>
        <w:sz w:val="16"/>
        <w:szCs w:val="16"/>
      </w:rPr>
      <w:t>1</w:t>
    </w:r>
    <w:r w:rsidR="00A12225" w:rsidRPr="00A12225">
      <w:rPr>
        <w:rFonts w:ascii="Arial" w:hAnsi="Arial" w:cs="Arial"/>
        <w:color w:val="808080" w:themeColor="background1" w:themeShade="80"/>
        <w:sz w:val="16"/>
        <w:szCs w:val="16"/>
      </w:rPr>
      <w:t>”</w:t>
    </w:r>
    <w:r>
      <w:rPr>
        <w:rFonts w:ascii="Arial" w:hAnsi="Arial" w:cs="Arial"/>
        <w:color w:val="808080" w:themeColor="background1" w:themeShade="80"/>
        <w:sz w:val="16"/>
        <w:szCs w:val="16"/>
      </w:rPr>
      <w:t>,</w:t>
    </w:r>
    <w:bookmarkStart w:id="161" w:name="_Hlk142482604"/>
    <w:r w:rsidR="00841F4B">
      <w:rPr>
        <w:rFonts w:ascii="Arial" w:hAnsi="Arial" w:cs="Arial"/>
        <w:color w:val="808080" w:themeColor="background1" w:themeShade="80"/>
        <w:sz w:val="16"/>
        <w:szCs w:val="16"/>
      </w:rPr>
      <w:t xml:space="preserve"> </w:t>
    </w:r>
    <w:r w:rsidR="00A42BE2" w:rsidRPr="00A42BE2">
      <w:rPr>
        <w:rFonts w:ascii="Arial" w:hAnsi="Arial" w:cs="Arial"/>
        <w:color w:val="808080" w:themeColor="background1" w:themeShade="80"/>
        <w:sz w:val="16"/>
        <w:szCs w:val="16"/>
      </w:rPr>
      <w:t>Z/23/445016</w:t>
    </w:r>
    <w:bookmarkEnd w:id="161"/>
    <w:r w:rsidR="00CE7C35">
      <w:rPr>
        <w:rFonts w:ascii="Arial" w:hAnsi="Arial" w:cs="Arial"/>
        <w:color w:val="808080" w:themeColor="background1" w:themeShade="80"/>
        <w:sz w:val="16"/>
        <w:szCs w:val="16"/>
      </w:rPr>
      <w:tab/>
    </w:r>
    <w:r w:rsidRPr="00831173">
      <w:rPr>
        <w:rFonts w:ascii="Arial" w:hAnsi="Arial" w:cs="Arial"/>
        <w:color w:val="4F81BD" w:themeColor="accent1"/>
        <w:sz w:val="16"/>
        <w:szCs w:val="16"/>
      </w:rPr>
      <w:t xml:space="preserve">Pagina </w:t>
    </w:r>
    <w:r w:rsidRPr="00831173">
      <w:rPr>
        <w:rFonts w:ascii="Arial" w:hAnsi="Arial" w:cs="Arial"/>
        <w:color w:val="4F81BD" w:themeColor="accent1"/>
        <w:sz w:val="16"/>
        <w:szCs w:val="16"/>
      </w:rPr>
      <w:fldChar w:fldCharType="begin"/>
    </w:r>
    <w:r w:rsidRPr="00831173">
      <w:rPr>
        <w:rFonts w:ascii="Arial" w:hAnsi="Arial" w:cs="Arial"/>
        <w:color w:val="4F81BD" w:themeColor="accent1"/>
        <w:sz w:val="16"/>
        <w:szCs w:val="16"/>
      </w:rPr>
      <w:instrText>PAGE  \* Arabic  \* MERGEFORMAT</w:instrText>
    </w:r>
    <w:r w:rsidRPr="00831173">
      <w:rPr>
        <w:rFonts w:ascii="Arial" w:hAnsi="Arial" w:cs="Arial"/>
        <w:color w:val="4F81BD" w:themeColor="accent1"/>
        <w:sz w:val="16"/>
        <w:szCs w:val="16"/>
      </w:rPr>
      <w:fldChar w:fldCharType="separate"/>
    </w:r>
    <w:r w:rsidRPr="00831173">
      <w:rPr>
        <w:rFonts w:ascii="Arial" w:hAnsi="Arial" w:cs="Arial"/>
        <w:color w:val="4F81BD" w:themeColor="accent1"/>
        <w:sz w:val="16"/>
        <w:szCs w:val="16"/>
      </w:rPr>
      <w:t>2</w:t>
    </w:r>
    <w:r w:rsidRPr="00831173">
      <w:rPr>
        <w:rFonts w:ascii="Arial" w:hAnsi="Arial" w:cs="Arial"/>
        <w:color w:val="4F81BD" w:themeColor="accent1"/>
        <w:sz w:val="16"/>
        <w:szCs w:val="16"/>
      </w:rPr>
      <w:fldChar w:fldCharType="end"/>
    </w:r>
    <w:r w:rsidRPr="00831173">
      <w:rPr>
        <w:rFonts w:ascii="Arial" w:hAnsi="Arial" w:cs="Arial"/>
        <w:color w:val="4F81BD" w:themeColor="accent1"/>
        <w:sz w:val="16"/>
        <w:szCs w:val="16"/>
      </w:rPr>
      <w:t xml:space="preserve"> van </w:t>
    </w:r>
    <w:r w:rsidRPr="00831173">
      <w:rPr>
        <w:rFonts w:ascii="Arial" w:hAnsi="Arial" w:cs="Arial"/>
        <w:color w:val="4F81BD" w:themeColor="accent1"/>
        <w:sz w:val="16"/>
        <w:szCs w:val="16"/>
      </w:rPr>
      <w:fldChar w:fldCharType="begin"/>
    </w:r>
    <w:r w:rsidRPr="00831173">
      <w:rPr>
        <w:rFonts w:ascii="Arial" w:hAnsi="Arial" w:cs="Arial"/>
        <w:color w:val="4F81BD" w:themeColor="accent1"/>
        <w:sz w:val="16"/>
        <w:szCs w:val="16"/>
      </w:rPr>
      <w:instrText>NUMPAGES \ * Arabisch \ * MERGEFORMAT</w:instrText>
    </w:r>
    <w:r w:rsidRPr="00831173">
      <w:rPr>
        <w:rFonts w:ascii="Arial" w:hAnsi="Arial" w:cs="Arial"/>
        <w:color w:val="4F81BD" w:themeColor="accent1"/>
        <w:sz w:val="16"/>
        <w:szCs w:val="16"/>
      </w:rPr>
      <w:fldChar w:fldCharType="separate"/>
    </w:r>
    <w:r w:rsidRPr="00831173">
      <w:rPr>
        <w:rFonts w:ascii="Arial" w:hAnsi="Arial" w:cs="Arial"/>
        <w:color w:val="4F81BD" w:themeColor="accent1"/>
        <w:sz w:val="16"/>
        <w:szCs w:val="16"/>
      </w:rPr>
      <w:t>2</w:t>
    </w:r>
    <w:r w:rsidRPr="00831173">
      <w:rPr>
        <w:rFonts w:ascii="Arial" w:hAnsi="Arial" w:cs="Arial"/>
        <w:color w:val="4F81BD" w:themeColor="accent1"/>
        <w:sz w:val="16"/>
        <w:szCs w:val="16"/>
      </w:rPr>
      <w:fldChar w:fldCharType="end"/>
    </w:r>
  </w:p>
  <w:p w14:paraId="7A569E48" w14:textId="140FC032" w:rsidR="00B51048" w:rsidRPr="005323F6" w:rsidRDefault="00B51048" w:rsidP="00D7290E">
    <w:pPr>
      <w:pStyle w:val="Voettekst"/>
      <w:tabs>
        <w:tab w:val="left" w:pos="9000"/>
      </w:tabs>
      <w:ind w:right="320"/>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BC609" w14:textId="77777777" w:rsidR="00BE6CD9" w:rsidRDefault="00BE6CD9">
      <w:r>
        <w:separator/>
      </w:r>
    </w:p>
  </w:footnote>
  <w:footnote w:type="continuationSeparator" w:id="0">
    <w:p w14:paraId="1631AFEC" w14:textId="77777777" w:rsidR="00BE6CD9" w:rsidRDefault="00BE6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AFD17" w14:textId="77777777" w:rsidR="00B51048" w:rsidRPr="00751DCE" w:rsidRDefault="00B51048" w:rsidP="00751DCE">
    <w:pPr>
      <w:pStyle w:val="Koptekst"/>
    </w:pPr>
    <w:r>
      <w:rPr>
        <w:color w:val="808080" w:themeColor="background1" w:themeShade="80"/>
      </w:rPr>
      <w:tab/>
    </w:r>
    <w:r>
      <w:rPr>
        <w:color w:val="808080" w:themeColor="background1" w:themeShade="80"/>
      </w:rPr>
      <w:tab/>
    </w:r>
    <w:r w:rsidRPr="00751DCE">
      <w:rPr>
        <w:color w:val="808080" w:themeColor="background1" w:themeShade="80"/>
      </w:rPr>
      <w:t xml:space="preserve">   </w:t>
    </w:r>
    <w:r>
      <w:rPr>
        <w:noProof/>
      </w:rPr>
      <w:drawing>
        <wp:inline distT="0" distB="0" distL="0" distR="0" wp14:anchorId="0E3E3C04" wp14:editId="049127EB">
          <wp:extent cx="1089752" cy="2381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1045" cy="2384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D5C95"/>
    <w:multiLevelType w:val="hybridMultilevel"/>
    <w:tmpl w:val="0658DBC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9C036E"/>
    <w:multiLevelType w:val="hybridMultilevel"/>
    <w:tmpl w:val="6A966982"/>
    <w:lvl w:ilvl="0" w:tplc="04130015">
      <w:start w:val="1"/>
      <w:numFmt w:val="upp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4066F0F"/>
    <w:multiLevelType w:val="hybridMultilevel"/>
    <w:tmpl w:val="B986ED7A"/>
    <w:lvl w:ilvl="0" w:tplc="0413000F">
      <w:start w:val="1"/>
      <w:numFmt w:val="decimal"/>
      <w:lvlText w:val="%1."/>
      <w:lvlJc w:val="left"/>
      <w:pPr>
        <w:ind w:left="720" w:hanging="360"/>
      </w:pPr>
    </w:lvl>
    <w:lvl w:ilvl="1" w:tplc="E814D23C">
      <w:start w:val="1"/>
      <w:numFmt w:val="upperLetter"/>
      <w:lvlText w:val="(%2)"/>
      <w:lvlJc w:val="left"/>
      <w:pPr>
        <w:ind w:left="1785" w:hanging="705"/>
      </w:pPr>
      <w:rPr>
        <w:rFonts w:hint="default"/>
      </w:rPr>
    </w:lvl>
    <w:lvl w:ilvl="2" w:tplc="0413001B">
      <w:start w:val="1"/>
      <w:numFmt w:val="lowerRoman"/>
      <w:lvlText w:val="%3."/>
      <w:lvlJc w:val="right"/>
      <w:pPr>
        <w:ind w:left="2160" w:hanging="180"/>
      </w:pPr>
    </w:lvl>
    <w:lvl w:ilvl="3" w:tplc="E70683B4">
      <w:numFmt w:val="bullet"/>
      <w:lvlText w:val=""/>
      <w:lvlJc w:val="left"/>
      <w:pPr>
        <w:ind w:left="2880" w:hanging="360"/>
      </w:pPr>
      <w:rPr>
        <w:rFonts w:ascii="Symbol" w:eastAsiaTheme="minorEastAsia" w:hAnsi="Symbol" w:cstheme="minorBidi"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BB4ACC"/>
    <w:multiLevelType w:val="hybridMultilevel"/>
    <w:tmpl w:val="DE5C201C"/>
    <w:lvl w:ilvl="0" w:tplc="04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3E1067"/>
    <w:multiLevelType w:val="hybridMultilevel"/>
    <w:tmpl w:val="D27A1244"/>
    <w:lvl w:ilvl="0" w:tplc="82324C70">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F79230D"/>
    <w:multiLevelType w:val="hybridMultilevel"/>
    <w:tmpl w:val="3C0862A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130005">
      <w:start w:val="1"/>
      <w:numFmt w:val="bullet"/>
      <w:lvlText w:val=""/>
      <w:lvlJc w:val="left"/>
      <w:pPr>
        <w:ind w:left="72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426FC1"/>
    <w:multiLevelType w:val="hybridMultilevel"/>
    <w:tmpl w:val="7034E672"/>
    <w:lvl w:ilvl="0" w:tplc="04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F504BB5"/>
    <w:multiLevelType w:val="hybridMultilevel"/>
    <w:tmpl w:val="22486C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1A5D17"/>
    <w:multiLevelType w:val="multilevel"/>
    <w:tmpl w:val="78C0E194"/>
    <w:lvl w:ilvl="0">
      <w:start w:val="1"/>
      <w:numFmt w:val="decimal"/>
      <w:pStyle w:val="Kop1"/>
      <w:lvlText w:val="%1"/>
      <w:lvlJc w:val="left"/>
      <w:pPr>
        <w:tabs>
          <w:tab w:val="num" w:pos="0"/>
        </w:tabs>
        <w:ind w:left="0" w:firstLine="1576"/>
      </w:pPr>
      <w:rPr>
        <w:rFonts w:ascii="Palatino Linotype" w:hAnsi="Palatino Linotype" w:hint="default"/>
        <w:b w:val="0"/>
        <w:i w:val="0"/>
        <w:color w:val="BE8314"/>
        <w:spacing w:val="0"/>
        <w:sz w:val="200"/>
      </w:rPr>
    </w:lvl>
    <w:lvl w:ilvl="1">
      <w:start w:val="1"/>
      <w:numFmt w:val="decimal"/>
      <w:pStyle w:val="kop2"/>
      <w:suff w:val="nothing"/>
      <w:lvlText w:val="%1.%2"/>
      <w:lvlJc w:val="left"/>
      <w:pPr>
        <w:ind w:left="0" w:hanging="2268"/>
      </w:pPr>
      <w:rPr>
        <w:rFonts w:ascii="Palatino Linotype" w:hAnsi="Palatino Linotype" w:hint="default"/>
        <w:b/>
        <w:i w:val="0"/>
        <w:color w:val="006487"/>
        <w:sz w:val="24"/>
        <w:u w:val="single" w:color="BE8314"/>
        <w:effect w:val="none"/>
      </w:rPr>
    </w:lvl>
    <w:lvl w:ilvl="2">
      <w:start w:val="1"/>
      <w:numFmt w:val="decimal"/>
      <w:pStyle w:val="kop3"/>
      <w:suff w:val="nothing"/>
      <w:lvlText w:val="%1.%2.%3"/>
      <w:lvlJc w:val="left"/>
      <w:pPr>
        <w:ind w:left="0" w:hanging="2268"/>
      </w:pPr>
      <w:rPr>
        <w:rFonts w:ascii="Palatino Linotype" w:hAnsi="Palatino Linotype" w:hint="default"/>
        <w:b w:val="0"/>
        <w:i w:val="0"/>
        <w:color w:val="006487"/>
        <w:sz w:val="24"/>
        <w:u w:val="single" w:color="BE8314"/>
      </w:rPr>
    </w:lvl>
    <w:lvl w:ilvl="3">
      <w:start w:val="1"/>
      <w:numFmt w:val="decimal"/>
      <w:pStyle w:val="kop4"/>
      <w:suff w:val="nothing"/>
      <w:lvlText w:val="%1.%2.%3.%4"/>
      <w:lvlJc w:val="left"/>
      <w:pPr>
        <w:ind w:left="0" w:hanging="2268"/>
      </w:pPr>
      <w:rPr>
        <w:rFonts w:ascii="Times New Roman" w:hAnsi="Times New Roman" w:cs="Times New Roman" w:hint="default"/>
        <w:b w:val="0"/>
        <w:i w:val="0"/>
        <w:color w:val="006487"/>
        <w:sz w:val="24"/>
        <w:u w:val="single"/>
      </w:rPr>
    </w:lvl>
    <w:lvl w:ilvl="4">
      <w:start w:val="1"/>
      <w:numFmt w:val="decimal"/>
      <w:lvlText w:val="%1.%2.%3.%4.%5."/>
      <w:lvlJc w:val="left"/>
      <w:pPr>
        <w:tabs>
          <w:tab w:val="num" w:pos="4816"/>
        </w:tabs>
        <w:ind w:left="3808" w:hanging="792"/>
      </w:pPr>
      <w:rPr>
        <w:rFonts w:hint="default"/>
      </w:rPr>
    </w:lvl>
    <w:lvl w:ilvl="5">
      <w:start w:val="1"/>
      <w:numFmt w:val="decimal"/>
      <w:lvlText w:val="%1.%2.%3.%4.%5.%6."/>
      <w:lvlJc w:val="left"/>
      <w:pPr>
        <w:tabs>
          <w:tab w:val="num" w:pos="5536"/>
        </w:tabs>
        <w:ind w:left="4312" w:hanging="936"/>
      </w:pPr>
      <w:rPr>
        <w:rFonts w:hint="default"/>
      </w:rPr>
    </w:lvl>
    <w:lvl w:ilvl="6">
      <w:start w:val="1"/>
      <w:numFmt w:val="decimal"/>
      <w:lvlText w:val="%1.%2.%3.%4.%5.%6.%7."/>
      <w:lvlJc w:val="left"/>
      <w:pPr>
        <w:tabs>
          <w:tab w:val="num" w:pos="6256"/>
        </w:tabs>
        <w:ind w:left="4816" w:hanging="1080"/>
      </w:pPr>
      <w:rPr>
        <w:rFonts w:hint="default"/>
      </w:rPr>
    </w:lvl>
    <w:lvl w:ilvl="7">
      <w:start w:val="1"/>
      <w:numFmt w:val="decimal"/>
      <w:lvlRestart w:val="1"/>
      <w:lvlText w:val="%1.%8"/>
      <w:lvlJc w:val="left"/>
      <w:pPr>
        <w:tabs>
          <w:tab w:val="num" w:pos="0"/>
        </w:tabs>
        <w:ind w:left="0" w:firstLine="0"/>
      </w:pPr>
      <w:rPr>
        <w:rFonts w:hint="default"/>
      </w:rPr>
    </w:lvl>
    <w:lvl w:ilvl="8">
      <w:start w:val="1"/>
      <w:numFmt w:val="decimal"/>
      <w:lvlRestart w:val="1"/>
      <w:lvlText w:val="%1.%9"/>
      <w:lvlJc w:val="left"/>
      <w:pPr>
        <w:tabs>
          <w:tab w:val="num" w:pos="0"/>
        </w:tabs>
        <w:ind w:left="0" w:firstLine="0"/>
      </w:pPr>
      <w:rPr>
        <w:rFonts w:hint="default"/>
      </w:rPr>
    </w:lvl>
  </w:abstractNum>
  <w:abstractNum w:abstractNumId="9" w15:restartNumberingAfterBreak="0">
    <w:nsid w:val="3A384878"/>
    <w:multiLevelType w:val="hybridMultilevel"/>
    <w:tmpl w:val="C3E4A8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5E76A3"/>
    <w:multiLevelType w:val="hybridMultilevel"/>
    <w:tmpl w:val="1EAE43F2"/>
    <w:lvl w:ilvl="0" w:tplc="0413000F">
      <w:start w:val="1"/>
      <w:numFmt w:val="decimal"/>
      <w:lvlText w:val="%1."/>
      <w:lvlJc w:val="left"/>
      <w:pPr>
        <w:ind w:left="720" w:hanging="360"/>
      </w:pPr>
    </w:lvl>
    <w:lvl w:ilvl="1" w:tplc="04130015">
      <w:start w:val="1"/>
      <w:numFmt w:val="upperLetter"/>
      <w:lvlText w:val="%2."/>
      <w:lvlJc w:val="left"/>
      <w:pPr>
        <w:ind w:left="1785" w:hanging="705"/>
      </w:pPr>
      <w:rPr>
        <w:rFonts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23401E1"/>
    <w:multiLevelType w:val="hybridMultilevel"/>
    <w:tmpl w:val="5C72F8A6"/>
    <w:lvl w:ilvl="0" w:tplc="04130015">
      <w:start w:val="1"/>
      <w:numFmt w:val="upperLetter"/>
      <w:lvlText w:val="%1."/>
      <w:lvlJc w:val="left"/>
      <w:pPr>
        <w:ind w:left="720" w:hanging="360"/>
      </w:pPr>
    </w:lvl>
    <w:lvl w:ilvl="1" w:tplc="04130015">
      <w:start w:val="1"/>
      <w:numFmt w:val="upp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F90B81"/>
    <w:multiLevelType w:val="multilevel"/>
    <w:tmpl w:val="9320C25C"/>
    <w:styleLink w:val="kg14RapportHoofdstuknummering"/>
    <w:lvl w:ilvl="0">
      <w:start w:val="1"/>
      <w:numFmt w:val="decimal"/>
      <w:lvlText w:val="%1"/>
      <w:lvlJc w:val="left"/>
      <w:pPr>
        <w:ind w:left="0" w:hanging="1021"/>
      </w:pPr>
      <w:rPr>
        <w:rFonts w:hint="default"/>
      </w:rPr>
    </w:lvl>
    <w:lvl w:ilvl="1">
      <w:start w:val="1"/>
      <w:numFmt w:val="decimal"/>
      <w:lvlText w:val="%1.%2"/>
      <w:lvlJc w:val="left"/>
      <w:pPr>
        <w:ind w:left="0" w:hanging="1021"/>
      </w:pPr>
      <w:rPr>
        <w:rFonts w:hint="default"/>
      </w:rPr>
    </w:lvl>
    <w:lvl w:ilvl="2">
      <w:start w:val="1"/>
      <w:numFmt w:val="decimal"/>
      <w:lvlText w:val="%1.%2.%3"/>
      <w:lvlJc w:val="left"/>
      <w:pPr>
        <w:ind w:left="0" w:hanging="1021"/>
      </w:pPr>
      <w:rPr>
        <w:rFonts w:hint="default"/>
      </w:rPr>
    </w:lvl>
    <w:lvl w:ilvl="3">
      <w:start w:val="1"/>
      <w:numFmt w:val="decimal"/>
      <w:lvlText w:val="%1.%2.%3.%4"/>
      <w:lvlJc w:val="left"/>
      <w:pPr>
        <w:ind w:left="0" w:hanging="1021"/>
      </w:pPr>
      <w:rPr>
        <w:rFonts w:hint="default"/>
      </w:rPr>
    </w:lvl>
    <w:lvl w:ilvl="4">
      <w:start w:val="1"/>
      <w:numFmt w:val="lowerLetter"/>
      <w:lvlText w:val="(%5)"/>
      <w:lvlJc w:val="left"/>
      <w:pPr>
        <w:ind w:left="0" w:hanging="1021"/>
      </w:pPr>
      <w:rPr>
        <w:rFonts w:hint="default"/>
      </w:rPr>
    </w:lvl>
    <w:lvl w:ilvl="5">
      <w:start w:val="1"/>
      <w:numFmt w:val="lowerRoman"/>
      <w:lvlText w:val="(%6)"/>
      <w:lvlJc w:val="left"/>
      <w:pPr>
        <w:ind w:left="0" w:hanging="1021"/>
      </w:pPr>
      <w:rPr>
        <w:rFonts w:hint="default"/>
      </w:rPr>
    </w:lvl>
    <w:lvl w:ilvl="6">
      <w:start w:val="1"/>
      <w:numFmt w:val="decimal"/>
      <w:lvlText w:val="%7."/>
      <w:lvlJc w:val="left"/>
      <w:pPr>
        <w:ind w:left="0" w:hanging="1021"/>
      </w:pPr>
      <w:rPr>
        <w:rFonts w:hint="default"/>
      </w:rPr>
    </w:lvl>
    <w:lvl w:ilvl="7">
      <w:start w:val="1"/>
      <w:numFmt w:val="lowerLetter"/>
      <w:lvlText w:val="%8."/>
      <w:lvlJc w:val="left"/>
      <w:pPr>
        <w:ind w:left="0" w:hanging="1021"/>
      </w:pPr>
      <w:rPr>
        <w:rFonts w:hint="default"/>
      </w:rPr>
    </w:lvl>
    <w:lvl w:ilvl="8">
      <w:start w:val="1"/>
      <w:numFmt w:val="lowerRoman"/>
      <w:lvlText w:val="%9."/>
      <w:lvlJc w:val="left"/>
      <w:pPr>
        <w:ind w:left="0" w:hanging="1021"/>
      </w:pPr>
      <w:rPr>
        <w:rFonts w:hint="default"/>
      </w:rPr>
    </w:lvl>
  </w:abstractNum>
  <w:abstractNum w:abstractNumId="13" w15:restartNumberingAfterBreak="0">
    <w:nsid w:val="53DD0484"/>
    <w:multiLevelType w:val="hybridMultilevel"/>
    <w:tmpl w:val="E9E6CCDE"/>
    <w:lvl w:ilvl="0" w:tplc="50A66166">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5F6E555D"/>
    <w:multiLevelType w:val="hybridMultilevel"/>
    <w:tmpl w:val="9788B19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0892F35"/>
    <w:multiLevelType w:val="hybridMultilevel"/>
    <w:tmpl w:val="6A5E3080"/>
    <w:lvl w:ilvl="0" w:tplc="0413000F">
      <w:start w:val="1"/>
      <w:numFmt w:val="decimal"/>
      <w:lvlText w:val="%1."/>
      <w:lvlJc w:val="left"/>
      <w:pPr>
        <w:ind w:left="720" w:hanging="360"/>
      </w:pPr>
    </w:lvl>
    <w:lvl w:ilvl="1" w:tplc="04130015">
      <w:start w:val="1"/>
      <w:numFmt w:val="upperLetter"/>
      <w:lvlText w:val="%2."/>
      <w:lvlJc w:val="left"/>
      <w:pPr>
        <w:ind w:left="5525" w:hanging="705"/>
      </w:pPr>
      <w:rPr>
        <w:rFonts w:hint="default"/>
      </w:rPr>
    </w:lvl>
    <w:lvl w:ilvl="2" w:tplc="0413001B">
      <w:start w:val="1"/>
      <w:numFmt w:val="lowerRoman"/>
      <w:lvlText w:val="%3."/>
      <w:lvlJc w:val="right"/>
      <w:pPr>
        <w:ind w:left="2160" w:hanging="180"/>
      </w:pPr>
    </w:lvl>
    <w:lvl w:ilvl="3" w:tplc="6A3A8AEA">
      <w:start w:val="1"/>
      <w:numFmt w:val="upperLetter"/>
      <w:lvlText w:val="%4)"/>
      <w:lvlJc w:val="left"/>
      <w:pPr>
        <w:ind w:left="2880" w:hanging="360"/>
      </w:pPr>
      <w:rPr>
        <w:rFonts w:hint="default"/>
      </w:rPr>
    </w:lvl>
    <w:lvl w:ilvl="4" w:tplc="EC24C7A8">
      <w:start w:val="4"/>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75745A2"/>
    <w:multiLevelType w:val="hybridMultilevel"/>
    <w:tmpl w:val="2B60545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1436F2A"/>
    <w:multiLevelType w:val="hybridMultilevel"/>
    <w:tmpl w:val="6F4C0FE2"/>
    <w:lvl w:ilvl="0" w:tplc="04130015">
      <w:start w:val="1"/>
      <w:numFmt w:val="upperLetter"/>
      <w:lvlText w:val="%1."/>
      <w:lvlJc w:val="left"/>
      <w:pPr>
        <w:ind w:left="720" w:hanging="360"/>
      </w:pPr>
    </w:lvl>
    <w:lvl w:ilvl="1" w:tplc="04130015">
      <w:start w:val="1"/>
      <w:numFmt w:val="upp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51D3BD1"/>
    <w:multiLevelType w:val="hybridMultilevel"/>
    <w:tmpl w:val="1242BBA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6F30997"/>
    <w:multiLevelType w:val="hybridMultilevel"/>
    <w:tmpl w:val="3A7865C0"/>
    <w:lvl w:ilvl="0" w:tplc="8CDEBEF4">
      <w:start w:val="1"/>
      <w:numFmt w:val="upp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CE123EA"/>
    <w:multiLevelType w:val="hybridMultilevel"/>
    <w:tmpl w:val="561AB41A"/>
    <w:lvl w:ilvl="0" w:tplc="04130011">
      <w:start w:val="1"/>
      <w:numFmt w:val="decimal"/>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1" w15:restartNumberingAfterBreak="0">
    <w:nsid w:val="7D712973"/>
    <w:multiLevelType w:val="multilevel"/>
    <w:tmpl w:val="2A94B8CA"/>
    <w:lvl w:ilvl="0">
      <w:start w:val="1"/>
      <w:numFmt w:val="decimal"/>
      <w:pStyle w:val="Kop10"/>
      <w:lvlText w:val="%1"/>
      <w:lvlJc w:val="left"/>
      <w:pPr>
        <w:tabs>
          <w:tab w:val="num" w:pos="432"/>
        </w:tabs>
        <w:ind w:left="432" w:hanging="432"/>
      </w:pPr>
      <w:rPr>
        <w:rFonts w:ascii="Verdana" w:hAnsi="Verdana" w:hint="default"/>
        <w:b/>
        <w:i w:val="0"/>
        <w:sz w:val="32"/>
      </w:rPr>
    </w:lvl>
    <w:lvl w:ilvl="1">
      <w:start w:val="1"/>
      <w:numFmt w:val="decimal"/>
      <w:pStyle w:val="Kop20"/>
      <w:lvlText w:val="%1.%2"/>
      <w:lvlJc w:val="left"/>
      <w:pPr>
        <w:tabs>
          <w:tab w:val="num" w:pos="1427"/>
        </w:tabs>
        <w:ind w:left="1427" w:hanging="576"/>
      </w:pPr>
      <w:rPr>
        <w:rFonts w:ascii="Verdana" w:hAnsi="Verdana" w:hint="default"/>
        <w:b/>
        <w:i w:val="0"/>
        <w:sz w:val="20"/>
      </w:rPr>
    </w:lvl>
    <w:lvl w:ilvl="2">
      <w:start w:val="1"/>
      <w:numFmt w:val="decimal"/>
      <w:pStyle w:val="Kop30"/>
      <w:lvlText w:val="%1.%2.%3"/>
      <w:lvlJc w:val="left"/>
      <w:pPr>
        <w:tabs>
          <w:tab w:val="num" w:pos="720"/>
        </w:tabs>
        <w:ind w:left="720" w:hanging="720"/>
      </w:pPr>
      <w:rPr>
        <w:rFonts w:hint="default"/>
      </w:rPr>
    </w:lvl>
    <w:lvl w:ilvl="3">
      <w:start w:val="1"/>
      <w:numFmt w:val="decimal"/>
      <w:pStyle w:val="Kop40"/>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17243209">
    <w:abstractNumId w:val="21"/>
  </w:num>
  <w:num w:numId="2" w16cid:durableId="658732511">
    <w:abstractNumId w:val="8"/>
  </w:num>
  <w:num w:numId="3" w16cid:durableId="176383347">
    <w:abstractNumId w:val="9"/>
  </w:num>
  <w:num w:numId="4" w16cid:durableId="1522813020">
    <w:abstractNumId w:val="12"/>
  </w:num>
  <w:num w:numId="5" w16cid:durableId="2060546615">
    <w:abstractNumId w:val="2"/>
  </w:num>
  <w:num w:numId="6" w16cid:durableId="581986711">
    <w:abstractNumId w:val="1"/>
  </w:num>
  <w:num w:numId="7" w16cid:durableId="52168625">
    <w:abstractNumId w:val="14"/>
  </w:num>
  <w:num w:numId="8" w16cid:durableId="1115444097">
    <w:abstractNumId w:val="13"/>
  </w:num>
  <w:num w:numId="9" w16cid:durableId="1333797924">
    <w:abstractNumId w:val="4"/>
  </w:num>
  <w:num w:numId="10" w16cid:durableId="700323807">
    <w:abstractNumId w:val="19"/>
  </w:num>
  <w:num w:numId="11" w16cid:durableId="1979190065">
    <w:abstractNumId w:val="17"/>
  </w:num>
  <w:num w:numId="12" w16cid:durableId="392896440">
    <w:abstractNumId w:val="7"/>
  </w:num>
  <w:num w:numId="13" w16cid:durableId="222957934">
    <w:abstractNumId w:val="15"/>
  </w:num>
  <w:num w:numId="14" w16cid:durableId="1701470327">
    <w:abstractNumId w:val="11"/>
  </w:num>
  <w:num w:numId="15" w16cid:durableId="88505880">
    <w:abstractNumId w:val="10"/>
  </w:num>
  <w:num w:numId="16" w16cid:durableId="230968863">
    <w:abstractNumId w:val="6"/>
  </w:num>
  <w:num w:numId="17" w16cid:durableId="3284130">
    <w:abstractNumId w:val="20"/>
  </w:num>
  <w:num w:numId="18" w16cid:durableId="155809872">
    <w:abstractNumId w:val="18"/>
  </w:num>
  <w:num w:numId="19" w16cid:durableId="1336110811">
    <w:abstractNumId w:val="5"/>
  </w:num>
  <w:num w:numId="20" w16cid:durableId="1067847457">
    <w:abstractNumId w:val="0"/>
  </w:num>
  <w:num w:numId="21" w16cid:durableId="804079356">
    <w:abstractNumId w:val="3"/>
  </w:num>
  <w:num w:numId="22" w16cid:durableId="1906522274">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hyphenationZone w:val="425"/>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652463"/>
    <w:rsid w:val="00001808"/>
    <w:rsid w:val="000076D7"/>
    <w:rsid w:val="000111E9"/>
    <w:rsid w:val="000119A0"/>
    <w:rsid w:val="0001382B"/>
    <w:rsid w:val="00014E09"/>
    <w:rsid w:val="00016A8D"/>
    <w:rsid w:val="0002085B"/>
    <w:rsid w:val="00020D65"/>
    <w:rsid w:val="000217C1"/>
    <w:rsid w:val="0002238D"/>
    <w:rsid w:val="00023D5E"/>
    <w:rsid w:val="00024733"/>
    <w:rsid w:val="00025701"/>
    <w:rsid w:val="00026335"/>
    <w:rsid w:val="00027DBB"/>
    <w:rsid w:val="000300DA"/>
    <w:rsid w:val="00031990"/>
    <w:rsid w:val="00032BDE"/>
    <w:rsid w:val="00032D25"/>
    <w:rsid w:val="0003370E"/>
    <w:rsid w:val="00033ECE"/>
    <w:rsid w:val="00034277"/>
    <w:rsid w:val="00036837"/>
    <w:rsid w:val="00036E47"/>
    <w:rsid w:val="00040B10"/>
    <w:rsid w:val="00041701"/>
    <w:rsid w:val="00042B7A"/>
    <w:rsid w:val="00042D82"/>
    <w:rsid w:val="00045657"/>
    <w:rsid w:val="000477BC"/>
    <w:rsid w:val="000519F8"/>
    <w:rsid w:val="00055F9C"/>
    <w:rsid w:val="0005629C"/>
    <w:rsid w:val="00056922"/>
    <w:rsid w:val="00061082"/>
    <w:rsid w:val="00061A72"/>
    <w:rsid w:val="00062334"/>
    <w:rsid w:val="0006265F"/>
    <w:rsid w:val="00062ED2"/>
    <w:rsid w:val="000637E4"/>
    <w:rsid w:val="00064F40"/>
    <w:rsid w:val="00065DEA"/>
    <w:rsid w:val="000705C9"/>
    <w:rsid w:val="00070B2E"/>
    <w:rsid w:val="00073874"/>
    <w:rsid w:val="000743D2"/>
    <w:rsid w:val="00074F01"/>
    <w:rsid w:val="00075828"/>
    <w:rsid w:val="0007594D"/>
    <w:rsid w:val="00076563"/>
    <w:rsid w:val="00081B63"/>
    <w:rsid w:val="00081C64"/>
    <w:rsid w:val="00082B28"/>
    <w:rsid w:val="00084CDA"/>
    <w:rsid w:val="00085736"/>
    <w:rsid w:val="0009033F"/>
    <w:rsid w:val="0009201A"/>
    <w:rsid w:val="000924D4"/>
    <w:rsid w:val="0009256A"/>
    <w:rsid w:val="00093213"/>
    <w:rsid w:val="00096394"/>
    <w:rsid w:val="000A132B"/>
    <w:rsid w:val="000A5824"/>
    <w:rsid w:val="000A6AC3"/>
    <w:rsid w:val="000B2652"/>
    <w:rsid w:val="000B30F7"/>
    <w:rsid w:val="000B54F2"/>
    <w:rsid w:val="000B5C69"/>
    <w:rsid w:val="000B6FA6"/>
    <w:rsid w:val="000C0993"/>
    <w:rsid w:val="000C11E6"/>
    <w:rsid w:val="000C194B"/>
    <w:rsid w:val="000C3EC2"/>
    <w:rsid w:val="000C72B0"/>
    <w:rsid w:val="000C7B40"/>
    <w:rsid w:val="000D3AD8"/>
    <w:rsid w:val="000D5E7F"/>
    <w:rsid w:val="000E3D5F"/>
    <w:rsid w:val="000E423E"/>
    <w:rsid w:val="000E5DFA"/>
    <w:rsid w:val="000F0BFA"/>
    <w:rsid w:val="000F3C7E"/>
    <w:rsid w:val="000F6FBD"/>
    <w:rsid w:val="001013CE"/>
    <w:rsid w:val="00111C88"/>
    <w:rsid w:val="00112A9C"/>
    <w:rsid w:val="00116B49"/>
    <w:rsid w:val="00117556"/>
    <w:rsid w:val="00122AEC"/>
    <w:rsid w:val="00126807"/>
    <w:rsid w:val="00126813"/>
    <w:rsid w:val="00126DBA"/>
    <w:rsid w:val="00133137"/>
    <w:rsid w:val="00133B32"/>
    <w:rsid w:val="00133DB1"/>
    <w:rsid w:val="001354CF"/>
    <w:rsid w:val="00135F48"/>
    <w:rsid w:val="0013605D"/>
    <w:rsid w:val="00137AE6"/>
    <w:rsid w:val="001421B4"/>
    <w:rsid w:val="00142EC9"/>
    <w:rsid w:val="00143E36"/>
    <w:rsid w:val="00146DF3"/>
    <w:rsid w:val="00150FF7"/>
    <w:rsid w:val="00156203"/>
    <w:rsid w:val="00160D93"/>
    <w:rsid w:val="00164E20"/>
    <w:rsid w:val="001673A5"/>
    <w:rsid w:val="0017134A"/>
    <w:rsid w:val="0017202C"/>
    <w:rsid w:val="00173679"/>
    <w:rsid w:val="0017435D"/>
    <w:rsid w:val="00182351"/>
    <w:rsid w:val="001870DA"/>
    <w:rsid w:val="0018756C"/>
    <w:rsid w:val="001931B8"/>
    <w:rsid w:val="00194DCB"/>
    <w:rsid w:val="00194F26"/>
    <w:rsid w:val="00196820"/>
    <w:rsid w:val="00197CBD"/>
    <w:rsid w:val="001A2D78"/>
    <w:rsid w:val="001A4288"/>
    <w:rsid w:val="001A4FCC"/>
    <w:rsid w:val="001A5944"/>
    <w:rsid w:val="001A6D1F"/>
    <w:rsid w:val="001A6FD2"/>
    <w:rsid w:val="001A71D9"/>
    <w:rsid w:val="001B1841"/>
    <w:rsid w:val="001B2516"/>
    <w:rsid w:val="001B39C7"/>
    <w:rsid w:val="001B3B8B"/>
    <w:rsid w:val="001B5846"/>
    <w:rsid w:val="001B5862"/>
    <w:rsid w:val="001B6723"/>
    <w:rsid w:val="001B71CE"/>
    <w:rsid w:val="001B7701"/>
    <w:rsid w:val="001C001D"/>
    <w:rsid w:val="001C09B1"/>
    <w:rsid w:val="001C0AF1"/>
    <w:rsid w:val="001D0055"/>
    <w:rsid w:val="001D1E03"/>
    <w:rsid w:val="001D744F"/>
    <w:rsid w:val="001E007B"/>
    <w:rsid w:val="001E19D7"/>
    <w:rsid w:val="001E2AD1"/>
    <w:rsid w:val="001E64B9"/>
    <w:rsid w:val="001E6FDE"/>
    <w:rsid w:val="001E76C0"/>
    <w:rsid w:val="001E7A0C"/>
    <w:rsid w:val="001F0147"/>
    <w:rsid w:val="001F0AF2"/>
    <w:rsid w:val="001F16AF"/>
    <w:rsid w:val="001F27BD"/>
    <w:rsid w:val="001F7878"/>
    <w:rsid w:val="001F7A00"/>
    <w:rsid w:val="001F7A6B"/>
    <w:rsid w:val="00200F3B"/>
    <w:rsid w:val="00202569"/>
    <w:rsid w:val="00202D00"/>
    <w:rsid w:val="00203BF0"/>
    <w:rsid w:val="002046E8"/>
    <w:rsid w:val="00205A0D"/>
    <w:rsid w:val="00210E12"/>
    <w:rsid w:val="00212557"/>
    <w:rsid w:val="00212F16"/>
    <w:rsid w:val="00214220"/>
    <w:rsid w:val="0021470B"/>
    <w:rsid w:val="00214D79"/>
    <w:rsid w:val="00221552"/>
    <w:rsid w:val="00223552"/>
    <w:rsid w:val="002245DC"/>
    <w:rsid w:val="00227B48"/>
    <w:rsid w:val="002304C2"/>
    <w:rsid w:val="002365E1"/>
    <w:rsid w:val="00242D10"/>
    <w:rsid w:val="00242F32"/>
    <w:rsid w:val="00244359"/>
    <w:rsid w:val="00245013"/>
    <w:rsid w:val="00246AB3"/>
    <w:rsid w:val="00251306"/>
    <w:rsid w:val="00251B39"/>
    <w:rsid w:val="002536BD"/>
    <w:rsid w:val="002540B4"/>
    <w:rsid w:val="0025557B"/>
    <w:rsid w:val="00255F13"/>
    <w:rsid w:val="00256B22"/>
    <w:rsid w:val="002576D7"/>
    <w:rsid w:val="00260A44"/>
    <w:rsid w:val="00261525"/>
    <w:rsid w:val="00261EAA"/>
    <w:rsid w:val="00262470"/>
    <w:rsid w:val="00262DD6"/>
    <w:rsid w:val="002663F5"/>
    <w:rsid w:val="00267CD6"/>
    <w:rsid w:val="0027268A"/>
    <w:rsid w:val="002742F2"/>
    <w:rsid w:val="002747E5"/>
    <w:rsid w:val="00275C00"/>
    <w:rsid w:val="00276164"/>
    <w:rsid w:val="00281057"/>
    <w:rsid w:val="002835C1"/>
    <w:rsid w:val="002863C0"/>
    <w:rsid w:val="00292CE3"/>
    <w:rsid w:val="00292E03"/>
    <w:rsid w:val="002964E1"/>
    <w:rsid w:val="002965F8"/>
    <w:rsid w:val="002A22BC"/>
    <w:rsid w:val="002A2A78"/>
    <w:rsid w:val="002A341A"/>
    <w:rsid w:val="002A3688"/>
    <w:rsid w:val="002B06F0"/>
    <w:rsid w:val="002B0A9E"/>
    <w:rsid w:val="002B33A2"/>
    <w:rsid w:val="002B402F"/>
    <w:rsid w:val="002B6A5A"/>
    <w:rsid w:val="002C052D"/>
    <w:rsid w:val="002C11B7"/>
    <w:rsid w:val="002C230E"/>
    <w:rsid w:val="002C38AA"/>
    <w:rsid w:val="002C4582"/>
    <w:rsid w:val="002C5C6D"/>
    <w:rsid w:val="002C5C7E"/>
    <w:rsid w:val="002C699D"/>
    <w:rsid w:val="002D1C19"/>
    <w:rsid w:val="002D3768"/>
    <w:rsid w:val="002D390A"/>
    <w:rsid w:val="002D3C55"/>
    <w:rsid w:val="002D59A1"/>
    <w:rsid w:val="002E1C60"/>
    <w:rsid w:val="002E4686"/>
    <w:rsid w:val="002F0A35"/>
    <w:rsid w:val="002F0A50"/>
    <w:rsid w:val="002F0E5E"/>
    <w:rsid w:val="002F109D"/>
    <w:rsid w:val="002F23CE"/>
    <w:rsid w:val="002F3BD4"/>
    <w:rsid w:val="002F46EA"/>
    <w:rsid w:val="003028B5"/>
    <w:rsid w:val="00303972"/>
    <w:rsid w:val="00305ED2"/>
    <w:rsid w:val="00306520"/>
    <w:rsid w:val="00306823"/>
    <w:rsid w:val="00306966"/>
    <w:rsid w:val="00307DB1"/>
    <w:rsid w:val="003114CA"/>
    <w:rsid w:val="0031244A"/>
    <w:rsid w:val="00313E03"/>
    <w:rsid w:val="0031445E"/>
    <w:rsid w:val="003155E6"/>
    <w:rsid w:val="00316836"/>
    <w:rsid w:val="00320223"/>
    <w:rsid w:val="00322B17"/>
    <w:rsid w:val="00326B0A"/>
    <w:rsid w:val="00327071"/>
    <w:rsid w:val="0032717E"/>
    <w:rsid w:val="00330C95"/>
    <w:rsid w:val="00330E2E"/>
    <w:rsid w:val="00331BC7"/>
    <w:rsid w:val="00331D7F"/>
    <w:rsid w:val="00336918"/>
    <w:rsid w:val="00336E24"/>
    <w:rsid w:val="00341EBC"/>
    <w:rsid w:val="003455A1"/>
    <w:rsid w:val="00347CAA"/>
    <w:rsid w:val="00352E6E"/>
    <w:rsid w:val="003562DF"/>
    <w:rsid w:val="003567EB"/>
    <w:rsid w:val="00360680"/>
    <w:rsid w:val="003607AF"/>
    <w:rsid w:val="0036687F"/>
    <w:rsid w:val="00370C0A"/>
    <w:rsid w:val="0037142B"/>
    <w:rsid w:val="00371C0F"/>
    <w:rsid w:val="00371DD8"/>
    <w:rsid w:val="00372EE6"/>
    <w:rsid w:val="0037349B"/>
    <w:rsid w:val="003779F2"/>
    <w:rsid w:val="00384ED8"/>
    <w:rsid w:val="00385E47"/>
    <w:rsid w:val="003873BA"/>
    <w:rsid w:val="00390631"/>
    <w:rsid w:val="003915FF"/>
    <w:rsid w:val="00394096"/>
    <w:rsid w:val="003A0CF4"/>
    <w:rsid w:val="003A0D5B"/>
    <w:rsid w:val="003A1AFF"/>
    <w:rsid w:val="003A2E5A"/>
    <w:rsid w:val="003A32F0"/>
    <w:rsid w:val="003A39EC"/>
    <w:rsid w:val="003A6416"/>
    <w:rsid w:val="003A74F1"/>
    <w:rsid w:val="003A773F"/>
    <w:rsid w:val="003A7E72"/>
    <w:rsid w:val="003B2032"/>
    <w:rsid w:val="003B58FC"/>
    <w:rsid w:val="003C0FA9"/>
    <w:rsid w:val="003C10B5"/>
    <w:rsid w:val="003C1FDE"/>
    <w:rsid w:val="003C3173"/>
    <w:rsid w:val="003C3647"/>
    <w:rsid w:val="003C55F8"/>
    <w:rsid w:val="003C7EFA"/>
    <w:rsid w:val="003D1B1D"/>
    <w:rsid w:val="003D2665"/>
    <w:rsid w:val="003D7509"/>
    <w:rsid w:val="003D75AD"/>
    <w:rsid w:val="003E10F0"/>
    <w:rsid w:val="003E34F6"/>
    <w:rsid w:val="003E3AA1"/>
    <w:rsid w:val="003E53F5"/>
    <w:rsid w:val="003E5C27"/>
    <w:rsid w:val="003E5C4E"/>
    <w:rsid w:val="003F2BE8"/>
    <w:rsid w:val="003F5402"/>
    <w:rsid w:val="003F69B5"/>
    <w:rsid w:val="00403F42"/>
    <w:rsid w:val="00404383"/>
    <w:rsid w:val="004045BC"/>
    <w:rsid w:val="00404F8E"/>
    <w:rsid w:val="004054B7"/>
    <w:rsid w:val="00406B04"/>
    <w:rsid w:val="00406BB3"/>
    <w:rsid w:val="00407802"/>
    <w:rsid w:val="00407C48"/>
    <w:rsid w:val="004109B2"/>
    <w:rsid w:val="004125B0"/>
    <w:rsid w:val="004125CE"/>
    <w:rsid w:val="00413BC1"/>
    <w:rsid w:val="00417DDE"/>
    <w:rsid w:val="00417FB7"/>
    <w:rsid w:val="00420EE2"/>
    <w:rsid w:val="004215D7"/>
    <w:rsid w:val="00422FF0"/>
    <w:rsid w:val="00423840"/>
    <w:rsid w:val="00425AAD"/>
    <w:rsid w:val="0042736A"/>
    <w:rsid w:val="0042752C"/>
    <w:rsid w:val="004327F7"/>
    <w:rsid w:val="00432F66"/>
    <w:rsid w:val="0043398D"/>
    <w:rsid w:val="00435C5A"/>
    <w:rsid w:val="004367E9"/>
    <w:rsid w:val="00437299"/>
    <w:rsid w:val="004432FE"/>
    <w:rsid w:val="004504BE"/>
    <w:rsid w:val="00451F49"/>
    <w:rsid w:val="00453E65"/>
    <w:rsid w:val="00456F3C"/>
    <w:rsid w:val="00457953"/>
    <w:rsid w:val="004612FF"/>
    <w:rsid w:val="0046237F"/>
    <w:rsid w:val="004627A1"/>
    <w:rsid w:val="00467E8F"/>
    <w:rsid w:val="00470856"/>
    <w:rsid w:val="00473D08"/>
    <w:rsid w:val="0047456C"/>
    <w:rsid w:val="004749F9"/>
    <w:rsid w:val="0047502A"/>
    <w:rsid w:val="00477515"/>
    <w:rsid w:val="00480F30"/>
    <w:rsid w:val="00481607"/>
    <w:rsid w:val="00481784"/>
    <w:rsid w:val="00482F50"/>
    <w:rsid w:val="00483502"/>
    <w:rsid w:val="004849CF"/>
    <w:rsid w:val="00485324"/>
    <w:rsid w:val="00486554"/>
    <w:rsid w:val="004916D0"/>
    <w:rsid w:val="00491829"/>
    <w:rsid w:val="0049224D"/>
    <w:rsid w:val="00493815"/>
    <w:rsid w:val="004960F6"/>
    <w:rsid w:val="004A22E8"/>
    <w:rsid w:val="004A4066"/>
    <w:rsid w:val="004A4BB0"/>
    <w:rsid w:val="004A75B9"/>
    <w:rsid w:val="004B00D2"/>
    <w:rsid w:val="004B6575"/>
    <w:rsid w:val="004B74D6"/>
    <w:rsid w:val="004C386F"/>
    <w:rsid w:val="004D0B10"/>
    <w:rsid w:val="004D104A"/>
    <w:rsid w:val="004D1387"/>
    <w:rsid w:val="004D453D"/>
    <w:rsid w:val="004D5882"/>
    <w:rsid w:val="004D596D"/>
    <w:rsid w:val="004D6A48"/>
    <w:rsid w:val="004D788E"/>
    <w:rsid w:val="004E0DF0"/>
    <w:rsid w:val="004E1079"/>
    <w:rsid w:val="004E11FA"/>
    <w:rsid w:val="004E1F7E"/>
    <w:rsid w:val="004E24CE"/>
    <w:rsid w:val="004E2C8C"/>
    <w:rsid w:val="004E47B4"/>
    <w:rsid w:val="004E6525"/>
    <w:rsid w:val="004F0297"/>
    <w:rsid w:val="004F080D"/>
    <w:rsid w:val="004F0E70"/>
    <w:rsid w:val="004F1486"/>
    <w:rsid w:val="004F493B"/>
    <w:rsid w:val="004F618E"/>
    <w:rsid w:val="004F6498"/>
    <w:rsid w:val="004F693E"/>
    <w:rsid w:val="00500034"/>
    <w:rsid w:val="00505E36"/>
    <w:rsid w:val="00507A0C"/>
    <w:rsid w:val="005109B0"/>
    <w:rsid w:val="00516600"/>
    <w:rsid w:val="0052105C"/>
    <w:rsid w:val="00522E8E"/>
    <w:rsid w:val="00524D60"/>
    <w:rsid w:val="00526062"/>
    <w:rsid w:val="005323F6"/>
    <w:rsid w:val="00532E53"/>
    <w:rsid w:val="00533EB3"/>
    <w:rsid w:val="00534662"/>
    <w:rsid w:val="00534E69"/>
    <w:rsid w:val="005408AF"/>
    <w:rsid w:val="00543C65"/>
    <w:rsid w:val="00544A38"/>
    <w:rsid w:val="0054633B"/>
    <w:rsid w:val="005504CA"/>
    <w:rsid w:val="005505A2"/>
    <w:rsid w:val="00552592"/>
    <w:rsid w:val="00553954"/>
    <w:rsid w:val="00553F67"/>
    <w:rsid w:val="00554FBC"/>
    <w:rsid w:val="005611CE"/>
    <w:rsid w:val="00561E2E"/>
    <w:rsid w:val="00562918"/>
    <w:rsid w:val="00563781"/>
    <w:rsid w:val="00564955"/>
    <w:rsid w:val="00565DF5"/>
    <w:rsid w:val="005664B6"/>
    <w:rsid w:val="00570E06"/>
    <w:rsid w:val="00571CBD"/>
    <w:rsid w:val="00573759"/>
    <w:rsid w:val="00575B26"/>
    <w:rsid w:val="00582264"/>
    <w:rsid w:val="00582917"/>
    <w:rsid w:val="00582B1B"/>
    <w:rsid w:val="00582EA4"/>
    <w:rsid w:val="0058351D"/>
    <w:rsid w:val="00583C33"/>
    <w:rsid w:val="005858A0"/>
    <w:rsid w:val="005861DF"/>
    <w:rsid w:val="005871D2"/>
    <w:rsid w:val="00591239"/>
    <w:rsid w:val="0059150C"/>
    <w:rsid w:val="005931D8"/>
    <w:rsid w:val="00596587"/>
    <w:rsid w:val="005A0A51"/>
    <w:rsid w:val="005A12BC"/>
    <w:rsid w:val="005A4794"/>
    <w:rsid w:val="005A680D"/>
    <w:rsid w:val="005A7CA9"/>
    <w:rsid w:val="005B04C3"/>
    <w:rsid w:val="005B2569"/>
    <w:rsid w:val="005B2688"/>
    <w:rsid w:val="005B3566"/>
    <w:rsid w:val="005B674D"/>
    <w:rsid w:val="005C1B90"/>
    <w:rsid w:val="005C75D6"/>
    <w:rsid w:val="005D271E"/>
    <w:rsid w:val="005D3546"/>
    <w:rsid w:val="005D3F08"/>
    <w:rsid w:val="005D584B"/>
    <w:rsid w:val="005D609D"/>
    <w:rsid w:val="005E2F89"/>
    <w:rsid w:val="005E39A1"/>
    <w:rsid w:val="005E3EA7"/>
    <w:rsid w:val="005E4BDB"/>
    <w:rsid w:val="005E7E0E"/>
    <w:rsid w:val="005F086B"/>
    <w:rsid w:val="005F17A0"/>
    <w:rsid w:val="005F2363"/>
    <w:rsid w:val="005F30DC"/>
    <w:rsid w:val="005F3D0D"/>
    <w:rsid w:val="005F6E34"/>
    <w:rsid w:val="005F7F38"/>
    <w:rsid w:val="00601394"/>
    <w:rsid w:val="0060197C"/>
    <w:rsid w:val="006026FF"/>
    <w:rsid w:val="006028E9"/>
    <w:rsid w:val="006032AB"/>
    <w:rsid w:val="00604AA4"/>
    <w:rsid w:val="006111EE"/>
    <w:rsid w:val="006112AB"/>
    <w:rsid w:val="00611A2A"/>
    <w:rsid w:val="0061394D"/>
    <w:rsid w:val="006142FF"/>
    <w:rsid w:val="00614E14"/>
    <w:rsid w:val="006163D9"/>
    <w:rsid w:val="00616881"/>
    <w:rsid w:val="006202C1"/>
    <w:rsid w:val="00625047"/>
    <w:rsid w:val="00626014"/>
    <w:rsid w:val="006277BB"/>
    <w:rsid w:val="00632F26"/>
    <w:rsid w:val="00633A8D"/>
    <w:rsid w:val="00634231"/>
    <w:rsid w:val="0063446A"/>
    <w:rsid w:val="00634B34"/>
    <w:rsid w:val="00634F26"/>
    <w:rsid w:val="00637D00"/>
    <w:rsid w:val="0064150E"/>
    <w:rsid w:val="00643062"/>
    <w:rsid w:val="00646E73"/>
    <w:rsid w:val="00647833"/>
    <w:rsid w:val="006502DD"/>
    <w:rsid w:val="00651BB3"/>
    <w:rsid w:val="00652463"/>
    <w:rsid w:val="006528C8"/>
    <w:rsid w:val="00653EDF"/>
    <w:rsid w:val="00655F5C"/>
    <w:rsid w:val="00657035"/>
    <w:rsid w:val="00657484"/>
    <w:rsid w:val="00660523"/>
    <w:rsid w:val="00661597"/>
    <w:rsid w:val="0066263B"/>
    <w:rsid w:val="00664C40"/>
    <w:rsid w:val="00670419"/>
    <w:rsid w:val="00672FDD"/>
    <w:rsid w:val="006743AB"/>
    <w:rsid w:val="006743BA"/>
    <w:rsid w:val="00675BAF"/>
    <w:rsid w:val="00677057"/>
    <w:rsid w:val="00680F07"/>
    <w:rsid w:val="00682136"/>
    <w:rsid w:val="00685F44"/>
    <w:rsid w:val="00690DCC"/>
    <w:rsid w:val="00692A7D"/>
    <w:rsid w:val="006931DD"/>
    <w:rsid w:val="00694108"/>
    <w:rsid w:val="0069472B"/>
    <w:rsid w:val="006947B4"/>
    <w:rsid w:val="006951CF"/>
    <w:rsid w:val="006968A0"/>
    <w:rsid w:val="006A0744"/>
    <w:rsid w:val="006A0BB6"/>
    <w:rsid w:val="006A11A5"/>
    <w:rsid w:val="006A1D3E"/>
    <w:rsid w:val="006A1EC2"/>
    <w:rsid w:val="006A4E75"/>
    <w:rsid w:val="006A68AB"/>
    <w:rsid w:val="006A6B04"/>
    <w:rsid w:val="006B104B"/>
    <w:rsid w:val="006B30B6"/>
    <w:rsid w:val="006B3AF6"/>
    <w:rsid w:val="006B3BA7"/>
    <w:rsid w:val="006B4E99"/>
    <w:rsid w:val="006B4EEC"/>
    <w:rsid w:val="006B6043"/>
    <w:rsid w:val="006B7AAB"/>
    <w:rsid w:val="006C1EBA"/>
    <w:rsid w:val="006C5E65"/>
    <w:rsid w:val="006D0C9D"/>
    <w:rsid w:val="006D2EBF"/>
    <w:rsid w:val="006D32E5"/>
    <w:rsid w:val="006D60E8"/>
    <w:rsid w:val="006E04F8"/>
    <w:rsid w:val="006E1469"/>
    <w:rsid w:val="006E1D4A"/>
    <w:rsid w:val="006E23ED"/>
    <w:rsid w:val="006E55C9"/>
    <w:rsid w:val="006F0578"/>
    <w:rsid w:val="006F05DA"/>
    <w:rsid w:val="006F2131"/>
    <w:rsid w:val="006F2982"/>
    <w:rsid w:val="006F4575"/>
    <w:rsid w:val="006F52CB"/>
    <w:rsid w:val="00701848"/>
    <w:rsid w:val="00701D38"/>
    <w:rsid w:val="0070317D"/>
    <w:rsid w:val="007058C5"/>
    <w:rsid w:val="0070609E"/>
    <w:rsid w:val="00707E99"/>
    <w:rsid w:val="00713111"/>
    <w:rsid w:val="007138B8"/>
    <w:rsid w:val="00714CB8"/>
    <w:rsid w:val="00715651"/>
    <w:rsid w:val="00715E16"/>
    <w:rsid w:val="00725502"/>
    <w:rsid w:val="007270A4"/>
    <w:rsid w:val="007302DB"/>
    <w:rsid w:val="0073184F"/>
    <w:rsid w:val="00731C00"/>
    <w:rsid w:val="00732AC6"/>
    <w:rsid w:val="00733752"/>
    <w:rsid w:val="007400B6"/>
    <w:rsid w:val="00741418"/>
    <w:rsid w:val="00742D0C"/>
    <w:rsid w:val="0074503A"/>
    <w:rsid w:val="007457E5"/>
    <w:rsid w:val="00746BC4"/>
    <w:rsid w:val="00746D3B"/>
    <w:rsid w:val="00750EBC"/>
    <w:rsid w:val="00751427"/>
    <w:rsid w:val="00751DCE"/>
    <w:rsid w:val="00753DB9"/>
    <w:rsid w:val="00754B87"/>
    <w:rsid w:val="00755D6D"/>
    <w:rsid w:val="007566FA"/>
    <w:rsid w:val="00757EE5"/>
    <w:rsid w:val="007639FC"/>
    <w:rsid w:val="0077030B"/>
    <w:rsid w:val="00771C2D"/>
    <w:rsid w:val="00774973"/>
    <w:rsid w:val="00775196"/>
    <w:rsid w:val="0077521C"/>
    <w:rsid w:val="00776834"/>
    <w:rsid w:val="007778F7"/>
    <w:rsid w:val="0078127A"/>
    <w:rsid w:val="007823B4"/>
    <w:rsid w:val="007846D0"/>
    <w:rsid w:val="0078512E"/>
    <w:rsid w:val="00787D82"/>
    <w:rsid w:val="00794CF0"/>
    <w:rsid w:val="00796318"/>
    <w:rsid w:val="00796D82"/>
    <w:rsid w:val="00796F40"/>
    <w:rsid w:val="007970E7"/>
    <w:rsid w:val="007A0D19"/>
    <w:rsid w:val="007A21C8"/>
    <w:rsid w:val="007A23B3"/>
    <w:rsid w:val="007A23ED"/>
    <w:rsid w:val="007A53EF"/>
    <w:rsid w:val="007A62E9"/>
    <w:rsid w:val="007A639F"/>
    <w:rsid w:val="007B034A"/>
    <w:rsid w:val="007B08BC"/>
    <w:rsid w:val="007B0CB3"/>
    <w:rsid w:val="007B150C"/>
    <w:rsid w:val="007B3499"/>
    <w:rsid w:val="007B3854"/>
    <w:rsid w:val="007B3C41"/>
    <w:rsid w:val="007B65F9"/>
    <w:rsid w:val="007B6F58"/>
    <w:rsid w:val="007C0737"/>
    <w:rsid w:val="007C3525"/>
    <w:rsid w:val="007C3674"/>
    <w:rsid w:val="007C3875"/>
    <w:rsid w:val="007C3973"/>
    <w:rsid w:val="007C7FD2"/>
    <w:rsid w:val="007D1C8B"/>
    <w:rsid w:val="007D28D8"/>
    <w:rsid w:val="007D5155"/>
    <w:rsid w:val="007D7772"/>
    <w:rsid w:val="007D7D12"/>
    <w:rsid w:val="007E063C"/>
    <w:rsid w:val="007E211A"/>
    <w:rsid w:val="007E2DB2"/>
    <w:rsid w:val="007F42C1"/>
    <w:rsid w:val="007F5694"/>
    <w:rsid w:val="007F5FB7"/>
    <w:rsid w:val="007F7266"/>
    <w:rsid w:val="00800DB0"/>
    <w:rsid w:val="00802E7B"/>
    <w:rsid w:val="0080345B"/>
    <w:rsid w:val="0080539D"/>
    <w:rsid w:val="0080563F"/>
    <w:rsid w:val="0080574C"/>
    <w:rsid w:val="00805D09"/>
    <w:rsid w:val="00805FA6"/>
    <w:rsid w:val="00806077"/>
    <w:rsid w:val="008063F4"/>
    <w:rsid w:val="00806AA0"/>
    <w:rsid w:val="008123AD"/>
    <w:rsid w:val="008131E3"/>
    <w:rsid w:val="00814150"/>
    <w:rsid w:val="00816DC3"/>
    <w:rsid w:val="00820AFA"/>
    <w:rsid w:val="00820FE3"/>
    <w:rsid w:val="0082206B"/>
    <w:rsid w:val="00822EE4"/>
    <w:rsid w:val="008246A3"/>
    <w:rsid w:val="00824E45"/>
    <w:rsid w:val="00825DF9"/>
    <w:rsid w:val="00826243"/>
    <w:rsid w:val="00827B8F"/>
    <w:rsid w:val="00831173"/>
    <w:rsid w:val="00831BFC"/>
    <w:rsid w:val="00833C5B"/>
    <w:rsid w:val="008349A3"/>
    <w:rsid w:val="00835182"/>
    <w:rsid w:val="0083526F"/>
    <w:rsid w:val="008365C6"/>
    <w:rsid w:val="00841495"/>
    <w:rsid w:val="00841F4B"/>
    <w:rsid w:val="00843EB5"/>
    <w:rsid w:val="00843EBD"/>
    <w:rsid w:val="00846A03"/>
    <w:rsid w:val="00847525"/>
    <w:rsid w:val="00850902"/>
    <w:rsid w:val="00851F9A"/>
    <w:rsid w:val="00852132"/>
    <w:rsid w:val="0085444C"/>
    <w:rsid w:val="0085564E"/>
    <w:rsid w:val="008556EB"/>
    <w:rsid w:val="008560BE"/>
    <w:rsid w:val="00856C66"/>
    <w:rsid w:val="0085779E"/>
    <w:rsid w:val="008578A0"/>
    <w:rsid w:val="00862811"/>
    <w:rsid w:val="008633CA"/>
    <w:rsid w:val="008639E8"/>
    <w:rsid w:val="00863DD3"/>
    <w:rsid w:val="008648F0"/>
    <w:rsid w:val="00865FF9"/>
    <w:rsid w:val="00866832"/>
    <w:rsid w:val="00867804"/>
    <w:rsid w:val="00872270"/>
    <w:rsid w:val="00873C25"/>
    <w:rsid w:val="00881952"/>
    <w:rsid w:val="00881CD5"/>
    <w:rsid w:val="00882097"/>
    <w:rsid w:val="00885C46"/>
    <w:rsid w:val="00887217"/>
    <w:rsid w:val="00887EC4"/>
    <w:rsid w:val="00890880"/>
    <w:rsid w:val="0089178C"/>
    <w:rsid w:val="008936E4"/>
    <w:rsid w:val="00893995"/>
    <w:rsid w:val="00893C2B"/>
    <w:rsid w:val="008959A9"/>
    <w:rsid w:val="00896EE6"/>
    <w:rsid w:val="00897F1B"/>
    <w:rsid w:val="008A45BF"/>
    <w:rsid w:val="008A55A4"/>
    <w:rsid w:val="008A5A7D"/>
    <w:rsid w:val="008A5E14"/>
    <w:rsid w:val="008A7C29"/>
    <w:rsid w:val="008B189F"/>
    <w:rsid w:val="008B1D47"/>
    <w:rsid w:val="008B1F93"/>
    <w:rsid w:val="008B34AA"/>
    <w:rsid w:val="008B3C1D"/>
    <w:rsid w:val="008B61AD"/>
    <w:rsid w:val="008B753D"/>
    <w:rsid w:val="008B75C5"/>
    <w:rsid w:val="008C28DB"/>
    <w:rsid w:val="008C3BA2"/>
    <w:rsid w:val="008C5054"/>
    <w:rsid w:val="008C552B"/>
    <w:rsid w:val="008C6BCE"/>
    <w:rsid w:val="008D2668"/>
    <w:rsid w:val="008D462C"/>
    <w:rsid w:val="008D7AD2"/>
    <w:rsid w:val="008E1586"/>
    <w:rsid w:val="008E305D"/>
    <w:rsid w:val="008E7473"/>
    <w:rsid w:val="008F078A"/>
    <w:rsid w:val="00902AF9"/>
    <w:rsid w:val="00902B93"/>
    <w:rsid w:val="00903558"/>
    <w:rsid w:val="00904A97"/>
    <w:rsid w:val="00907807"/>
    <w:rsid w:val="00907983"/>
    <w:rsid w:val="00907A58"/>
    <w:rsid w:val="00907E02"/>
    <w:rsid w:val="00910A52"/>
    <w:rsid w:val="00910AD8"/>
    <w:rsid w:val="00913BC6"/>
    <w:rsid w:val="00915FBB"/>
    <w:rsid w:val="00916BFB"/>
    <w:rsid w:val="00924716"/>
    <w:rsid w:val="00924AA0"/>
    <w:rsid w:val="00924C61"/>
    <w:rsid w:val="00926D8D"/>
    <w:rsid w:val="009318DB"/>
    <w:rsid w:val="0093399A"/>
    <w:rsid w:val="00935B29"/>
    <w:rsid w:val="0094250B"/>
    <w:rsid w:val="00942F02"/>
    <w:rsid w:val="00946875"/>
    <w:rsid w:val="00946AB9"/>
    <w:rsid w:val="00946C10"/>
    <w:rsid w:val="00950EDD"/>
    <w:rsid w:val="009515DF"/>
    <w:rsid w:val="009516CE"/>
    <w:rsid w:val="00952002"/>
    <w:rsid w:val="00953775"/>
    <w:rsid w:val="00954135"/>
    <w:rsid w:val="009562B6"/>
    <w:rsid w:val="00962C0F"/>
    <w:rsid w:val="00962F12"/>
    <w:rsid w:val="00963742"/>
    <w:rsid w:val="0096418B"/>
    <w:rsid w:val="009703C2"/>
    <w:rsid w:val="00970665"/>
    <w:rsid w:val="009706BD"/>
    <w:rsid w:val="0097241A"/>
    <w:rsid w:val="00976B6B"/>
    <w:rsid w:val="00980A12"/>
    <w:rsid w:val="00980DF8"/>
    <w:rsid w:val="009815DB"/>
    <w:rsid w:val="0098480C"/>
    <w:rsid w:val="00984ACE"/>
    <w:rsid w:val="00985293"/>
    <w:rsid w:val="00986DD0"/>
    <w:rsid w:val="00987161"/>
    <w:rsid w:val="0098730A"/>
    <w:rsid w:val="00987AFC"/>
    <w:rsid w:val="00987FBB"/>
    <w:rsid w:val="00990CD5"/>
    <w:rsid w:val="00992ECB"/>
    <w:rsid w:val="00995C12"/>
    <w:rsid w:val="00995DF8"/>
    <w:rsid w:val="00996875"/>
    <w:rsid w:val="009A1450"/>
    <w:rsid w:val="009A158A"/>
    <w:rsid w:val="009A7861"/>
    <w:rsid w:val="009B0DC9"/>
    <w:rsid w:val="009B244C"/>
    <w:rsid w:val="009B2625"/>
    <w:rsid w:val="009C0E4E"/>
    <w:rsid w:val="009C18DA"/>
    <w:rsid w:val="009C2DB5"/>
    <w:rsid w:val="009C3577"/>
    <w:rsid w:val="009C3940"/>
    <w:rsid w:val="009C61DB"/>
    <w:rsid w:val="009C6DA3"/>
    <w:rsid w:val="009D18ED"/>
    <w:rsid w:val="009D2DBE"/>
    <w:rsid w:val="009D32D3"/>
    <w:rsid w:val="009D7282"/>
    <w:rsid w:val="009D7ADE"/>
    <w:rsid w:val="009E05DE"/>
    <w:rsid w:val="009E1658"/>
    <w:rsid w:val="009E334D"/>
    <w:rsid w:val="009E44CF"/>
    <w:rsid w:val="009E4EF5"/>
    <w:rsid w:val="009E7CCD"/>
    <w:rsid w:val="009F0673"/>
    <w:rsid w:val="009F3103"/>
    <w:rsid w:val="009F402D"/>
    <w:rsid w:val="009F6084"/>
    <w:rsid w:val="00A0169D"/>
    <w:rsid w:val="00A023D9"/>
    <w:rsid w:val="00A0659E"/>
    <w:rsid w:val="00A06A46"/>
    <w:rsid w:val="00A06BAD"/>
    <w:rsid w:val="00A06E7F"/>
    <w:rsid w:val="00A06F56"/>
    <w:rsid w:val="00A07D74"/>
    <w:rsid w:val="00A11025"/>
    <w:rsid w:val="00A11647"/>
    <w:rsid w:val="00A12225"/>
    <w:rsid w:val="00A1770F"/>
    <w:rsid w:val="00A17996"/>
    <w:rsid w:val="00A202A9"/>
    <w:rsid w:val="00A20EFA"/>
    <w:rsid w:val="00A21F1B"/>
    <w:rsid w:val="00A26662"/>
    <w:rsid w:val="00A2676A"/>
    <w:rsid w:val="00A31B5B"/>
    <w:rsid w:val="00A329EB"/>
    <w:rsid w:val="00A354C7"/>
    <w:rsid w:val="00A36D3A"/>
    <w:rsid w:val="00A37945"/>
    <w:rsid w:val="00A4077E"/>
    <w:rsid w:val="00A418F5"/>
    <w:rsid w:val="00A41FBE"/>
    <w:rsid w:val="00A42BE2"/>
    <w:rsid w:val="00A44266"/>
    <w:rsid w:val="00A4719D"/>
    <w:rsid w:val="00A51FA8"/>
    <w:rsid w:val="00A52172"/>
    <w:rsid w:val="00A5495F"/>
    <w:rsid w:val="00A553F0"/>
    <w:rsid w:val="00A559BA"/>
    <w:rsid w:val="00A57AE1"/>
    <w:rsid w:val="00A60F60"/>
    <w:rsid w:val="00A631A6"/>
    <w:rsid w:val="00A63258"/>
    <w:rsid w:val="00A65A7C"/>
    <w:rsid w:val="00A66359"/>
    <w:rsid w:val="00A66D4D"/>
    <w:rsid w:val="00A72301"/>
    <w:rsid w:val="00A76B89"/>
    <w:rsid w:val="00A779FB"/>
    <w:rsid w:val="00A80088"/>
    <w:rsid w:val="00A80C5A"/>
    <w:rsid w:val="00A82BE5"/>
    <w:rsid w:val="00A84DCE"/>
    <w:rsid w:val="00A859E6"/>
    <w:rsid w:val="00A87614"/>
    <w:rsid w:val="00A901FC"/>
    <w:rsid w:val="00A91426"/>
    <w:rsid w:val="00A91634"/>
    <w:rsid w:val="00A92170"/>
    <w:rsid w:val="00A92A96"/>
    <w:rsid w:val="00A94B41"/>
    <w:rsid w:val="00A95442"/>
    <w:rsid w:val="00A96934"/>
    <w:rsid w:val="00A97C27"/>
    <w:rsid w:val="00AA0834"/>
    <w:rsid w:val="00AA1F01"/>
    <w:rsid w:val="00AA464A"/>
    <w:rsid w:val="00AA4830"/>
    <w:rsid w:val="00AA5441"/>
    <w:rsid w:val="00AA6F6B"/>
    <w:rsid w:val="00AA7C62"/>
    <w:rsid w:val="00AB0D56"/>
    <w:rsid w:val="00AB1780"/>
    <w:rsid w:val="00AB4C34"/>
    <w:rsid w:val="00AB5BD2"/>
    <w:rsid w:val="00AB5C50"/>
    <w:rsid w:val="00AC0FB1"/>
    <w:rsid w:val="00AC171E"/>
    <w:rsid w:val="00AC237B"/>
    <w:rsid w:val="00AC24E6"/>
    <w:rsid w:val="00AC3570"/>
    <w:rsid w:val="00AC5482"/>
    <w:rsid w:val="00AC5514"/>
    <w:rsid w:val="00AC7588"/>
    <w:rsid w:val="00AC7D08"/>
    <w:rsid w:val="00AD04D9"/>
    <w:rsid w:val="00AD0D8B"/>
    <w:rsid w:val="00AD2DD7"/>
    <w:rsid w:val="00AD364A"/>
    <w:rsid w:val="00AE0132"/>
    <w:rsid w:val="00AE78F9"/>
    <w:rsid w:val="00AF3B39"/>
    <w:rsid w:val="00AF5284"/>
    <w:rsid w:val="00AF689E"/>
    <w:rsid w:val="00AF7DC1"/>
    <w:rsid w:val="00B0252A"/>
    <w:rsid w:val="00B03B16"/>
    <w:rsid w:val="00B06AEE"/>
    <w:rsid w:val="00B07713"/>
    <w:rsid w:val="00B07E97"/>
    <w:rsid w:val="00B12640"/>
    <w:rsid w:val="00B13B44"/>
    <w:rsid w:val="00B13D71"/>
    <w:rsid w:val="00B1549A"/>
    <w:rsid w:val="00B17E1E"/>
    <w:rsid w:val="00B17F04"/>
    <w:rsid w:val="00B21CFD"/>
    <w:rsid w:val="00B2259B"/>
    <w:rsid w:val="00B236CF"/>
    <w:rsid w:val="00B23D11"/>
    <w:rsid w:val="00B24DFB"/>
    <w:rsid w:val="00B31510"/>
    <w:rsid w:val="00B366E3"/>
    <w:rsid w:val="00B37BA7"/>
    <w:rsid w:val="00B40AB6"/>
    <w:rsid w:val="00B411AC"/>
    <w:rsid w:val="00B41C03"/>
    <w:rsid w:val="00B42C52"/>
    <w:rsid w:val="00B42F55"/>
    <w:rsid w:val="00B4375C"/>
    <w:rsid w:val="00B43F51"/>
    <w:rsid w:val="00B45487"/>
    <w:rsid w:val="00B46212"/>
    <w:rsid w:val="00B47E41"/>
    <w:rsid w:val="00B50D6B"/>
    <w:rsid w:val="00B51048"/>
    <w:rsid w:val="00B5165A"/>
    <w:rsid w:val="00B5288F"/>
    <w:rsid w:val="00B53CEE"/>
    <w:rsid w:val="00B544F4"/>
    <w:rsid w:val="00B61D7E"/>
    <w:rsid w:val="00B61E97"/>
    <w:rsid w:val="00B649B2"/>
    <w:rsid w:val="00B65466"/>
    <w:rsid w:val="00B66762"/>
    <w:rsid w:val="00B70787"/>
    <w:rsid w:val="00B70A97"/>
    <w:rsid w:val="00B71DF9"/>
    <w:rsid w:val="00B72119"/>
    <w:rsid w:val="00B7586D"/>
    <w:rsid w:val="00B77273"/>
    <w:rsid w:val="00B825B1"/>
    <w:rsid w:val="00B8527C"/>
    <w:rsid w:val="00B86D35"/>
    <w:rsid w:val="00B87E54"/>
    <w:rsid w:val="00B90FE1"/>
    <w:rsid w:val="00B915F3"/>
    <w:rsid w:val="00B91E7F"/>
    <w:rsid w:val="00B9431F"/>
    <w:rsid w:val="00B95CF9"/>
    <w:rsid w:val="00B962DC"/>
    <w:rsid w:val="00B96F5C"/>
    <w:rsid w:val="00BA094D"/>
    <w:rsid w:val="00BA1A2A"/>
    <w:rsid w:val="00BA4955"/>
    <w:rsid w:val="00BB0B0E"/>
    <w:rsid w:val="00BB2430"/>
    <w:rsid w:val="00BB24C4"/>
    <w:rsid w:val="00BB39CF"/>
    <w:rsid w:val="00BB442D"/>
    <w:rsid w:val="00BB5609"/>
    <w:rsid w:val="00BB5D3D"/>
    <w:rsid w:val="00BB6409"/>
    <w:rsid w:val="00BC0345"/>
    <w:rsid w:val="00BC2100"/>
    <w:rsid w:val="00BC3533"/>
    <w:rsid w:val="00BC3C11"/>
    <w:rsid w:val="00BD01EF"/>
    <w:rsid w:val="00BD334D"/>
    <w:rsid w:val="00BD35F1"/>
    <w:rsid w:val="00BD495A"/>
    <w:rsid w:val="00BD733A"/>
    <w:rsid w:val="00BD7476"/>
    <w:rsid w:val="00BD76CB"/>
    <w:rsid w:val="00BE6CD9"/>
    <w:rsid w:val="00BE7F30"/>
    <w:rsid w:val="00BF2116"/>
    <w:rsid w:val="00BF306B"/>
    <w:rsid w:val="00BF6663"/>
    <w:rsid w:val="00BF6879"/>
    <w:rsid w:val="00C00BC1"/>
    <w:rsid w:val="00C01C6B"/>
    <w:rsid w:val="00C02C9F"/>
    <w:rsid w:val="00C037E2"/>
    <w:rsid w:val="00C04051"/>
    <w:rsid w:val="00C12020"/>
    <w:rsid w:val="00C13CD1"/>
    <w:rsid w:val="00C13FFE"/>
    <w:rsid w:val="00C15156"/>
    <w:rsid w:val="00C168E5"/>
    <w:rsid w:val="00C16F54"/>
    <w:rsid w:val="00C17F84"/>
    <w:rsid w:val="00C209F3"/>
    <w:rsid w:val="00C21B4E"/>
    <w:rsid w:val="00C227AF"/>
    <w:rsid w:val="00C237A7"/>
    <w:rsid w:val="00C249F1"/>
    <w:rsid w:val="00C301DB"/>
    <w:rsid w:val="00C318D1"/>
    <w:rsid w:val="00C326E9"/>
    <w:rsid w:val="00C32EEB"/>
    <w:rsid w:val="00C33D13"/>
    <w:rsid w:val="00C35BE9"/>
    <w:rsid w:val="00C3784B"/>
    <w:rsid w:val="00C37AB3"/>
    <w:rsid w:val="00C452AE"/>
    <w:rsid w:val="00C47D76"/>
    <w:rsid w:val="00C47E07"/>
    <w:rsid w:val="00C5129B"/>
    <w:rsid w:val="00C547BE"/>
    <w:rsid w:val="00C572E4"/>
    <w:rsid w:val="00C57AE9"/>
    <w:rsid w:val="00C660D1"/>
    <w:rsid w:val="00C75931"/>
    <w:rsid w:val="00C76B09"/>
    <w:rsid w:val="00C7741D"/>
    <w:rsid w:val="00C80389"/>
    <w:rsid w:val="00C80A8F"/>
    <w:rsid w:val="00C8274C"/>
    <w:rsid w:val="00C84360"/>
    <w:rsid w:val="00C84425"/>
    <w:rsid w:val="00C9222A"/>
    <w:rsid w:val="00C937F9"/>
    <w:rsid w:val="00C937FF"/>
    <w:rsid w:val="00C95446"/>
    <w:rsid w:val="00C9553B"/>
    <w:rsid w:val="00C9632D"/>
    <w:rsid w:val="00CA2C17"/>
    <w:rsid w:val="00CA4C17"/>
    <w:rsid w:val="00CA4E9B"/>
    <w:rsid w:val="00CA5FEC"/>
    <w:rsid w:val="00CA6457"/>
    <w:rsid w:val="00CB149A"/>
    <w:rsid w:val="00CB28BE"/>
    <w:rsid w:val="00CB2E25"/>
    <w:rsid w:val="00CB31AA"/>
    <w:rsid w:val="00CC2B9A"/>
    <w:rsid w:val="00CC2F75"/>
    <w:rsid w:val="00CC2FAE"/>
    <w:rsid w:val="00CC3407"/>
    <w:rsid w:val="00CC40D9"/>
    <w:rsid w:val="00CC6959"/>
    <w:rsid w:val="00CD0DCB"/>
    <w:rsid w:val="00CD2401"/>
    <w:rsid w:val="00CD543B"/>
    <w:rsid w:val="00CD64B3"/>
    <w:rsid w:val="00CD7CF9"/>
    <w:rsid w:val="00CE16E6"/>
    <w:rsid w:val="00CE2409"/>
    <w:rsid w:val="00CE2C6C"/>
    <w:rsid w:val="00CE4F6D"/>
    <w:rsid w:val="00CE4F9E"/>
    <w:rsid w:val="00CE57C4"/>
    <w:rsid w:val="00CE59E3"/>
    <w:rsid w:val="00CE7C35"/>
    <w:rsid w:val="00CF1E5E"/>
    <w:rsid w:val="00CF696A"/>
    <w:rsid w:val="00CF738E"/>
    <w:rsid w:val="00D016F2"/>
    <w:rsid w:val="00D0429F"/>
    <w:rsid w:val="00D114DA"/>
    <w:rsid w:val="00D163BA"/>
    <w:rsid w:val="00D25367"/>
    <w:rsid w:val="00D2607E"/>
    <w:rsid w:val="00D30C2F"/>
    <w:rsid w:val="00D31AF7"/>
    <w:rsid w:val="00D32323"/>
    <w:rsid w:val="00D33E24"/>
    <w:rsid w:val="00D34B84"/>
    <w:rsid w:val="00D351E4"/>
    <w:rsid w:val="00D359A8"/>
    <w:rsid w:val="00D42C17"/>
    <w:rsid w:val="00D43829"/>
    <w:rsid w:val="00D44853"/>
    <w:rsid w:val="00D47F0B"/>
    <w:rsid w:val="00D52EA7"/>
    <w:rsid w:val="00D53841"/>
    <w:rsid w:val="00D53E4E"/>
    <w:rsid w:val="00D54D22"/>
    <w:rsid w:val="00D550AB"/>
    <w:rsid w:val="00D57BFF"/>
    <w:rsid w:val="00D57C57"/>
    <w:rsid w:val="00D61D30"/>
    <w:rsid w:val="00D63303"/>
    <w:rsid w:val="00D639F7"/>
    <w:rsid w:val="00D64C91"/>
    <w:rsid w:val="00D65081"/>
    <w:rsid w:val="00D7089D"/>
    <w:rsid w:val="00D7290E"/>
    <w:rsid w:val="00D730C2"/>
    <w:rsid w:val="00D75678"/>
    <w:rsid w:val="00D77C85"/>
    <w:rsid w:val="00D803C4"/>
    <w:rsid w:val="00D81523"/>
    <w:rsid w:val="00D825BD"/>
    <w:rsid w:val="00D904AE"/>
    <w:rsid w:val="00D94B7C"/>
    <w:rsid w:val="00DA0DDD"/>
    <w:rsid w:val="00DA1C9E"/>
    <w:rsid w:val="00DA1EB1"/>
    <w:rsid w:val="00DA3175"/>
    <w:rsid w:val="00DA4070"/>
    <w:rsid w:val="00DA673C"/>
    <w:rsid w:val="00DA6922"/>
    <w:rsid w:val="00DB2322"/>
    <w:rsid w:val="00DB4FDD"/>
    <w:rsid w:val="00DB5365"/>
    <w:rsid w:val="00DB6636"/>
    <w:rsid w:val="00DB6E78"/>
    <w:rsid w:val="00DB7A82"/>
    <w:rsid w:val="00DC1250"/>
    <w:rsid w:val="00DC2E8A"/>
    <w:rsid w:val="00DD0A2D"/>
    <w:rsid w:val="00DD11BC"/>
    <w:rsid w:val="00DD2078"/>
    <w:rsid w:val="00DD313D"/>
    <w:rsid w:val="00DD336E"/>
    <w:rsid w:val="00DD4876"/>
    <w:rsid w:val="00DD6565"/>
    <w:rsid w:val="00DD7F6E"/>
    <w:rsid w:val="00DE0CD6"/>
    <w:rsid w:val="00DE53B2"/>
    <w:rsid w:val="00DE5C61"/>
    <w:rsid w:val="00DF438B"/>
    <w:rsid w:val="00DF4CDA"/>
    <w:rsid w:val="00DF5CBF"/>
    <w:rsid w:val="00E01D54"/>
    <w:rsid w:val="00E05C62"/>
    <w:rsid w:val="00E05E01"/>
    <w:rsid w:val="00E07BB6"/>
    <w:rsid w:val="00E112A9"/>
    <w:rsid w:val="00E17BB9"/>
    <w:rsid w:val="00E17F22"/>
    <w:rsid w:val="00E20547"/>
    <w:rsid w:val="00E20AEC"/>
    <w:rsid w:val="00E20F58"/>
    <w:rsid w:val="00E2224F"/>
    <w:rsid w:val="00E22B25"/>
    <w:rsid w:val="00E258AA"/>
    <w:rsid w:val="00E25CD3"/>
    <w:rsid w:val="00E265E8"/>
    <w:rsid w:val="00E27415"/>
    <w:rsid w:val="00E31052"/>
    <w:rsid w:val="00E31359"/>
    <w:rsid w:val="00E330D2"/>
    <w:rsid w:val="00E4151C"/>
    <w:rsid w:val="00E41713"/>
    <w:rsid w:val="00E4280A"/>
    <w:rsid w:val="00E471B0"/>
    <w:rsid w:val="00E55FC7"/>
    <w:rsid w:val="00E575A4"/>
    <w:rsid w:val="00E57E88"/>
    <w:rsid w:val="00E6296E"/>
    <w:rsid w:val="00E66BB7"/>
    <w:rsid w:val="00E71B23"/>
    <w:rsid w:val="00E7312F"/>
    <w:rsid w:val="00E77E04"/>
    <w:rsid w:val="00E80CF8"/>
    <w:rsid w:val="00E8149D"/>
    <w:rsid w:val="00E87EE1"/>
    <w:rsid w:val="00E90962"/>
    <w:rsid w:val="00E9162B"/>
    <w:rsid w:val="00E94D04"/>
    <w:rsid w:val="00E96776"/>
    <w:rsid w:val="00E971C0"/>
    <w:rsid w:val="00EA3972"/>
    <w:rsid w:val="00EB4CD7"/>
    <w:rsid w:val="00EC001C"/>
    <w:rsid w:val="00EC107E"/>
    <w:rsid w:val="00EC450D"/>
    <w:rsid w:val="00EC4793"/>
    <w:rsid w:val="00ED0A68"/>
    <w:rsid w:val="00ED0FB1"/>
    <w:rsid w:val="00ED35F4"/>
    <w:rsid w:val="00ED5D22"/>
    <w:rsid w:val="00ED5FD4"/>
    <w:rsid w:val="00ED74D5"/>
    <w:rsid w:val="00EE1446"/>
    <w:rsid w:val="00EE1A8F"/>
    <w:rsid w:val="00EE1C27"/>
    <w:rsid w:val="00EE3E9C"/>
    <w:rsid w:val="00EE4BBB"/>
    <w:rsid w:val="00EE675D"/>
    <w:rsid w:val="00EE67C9"/>
    <w:rsid w:val="00EF2C3B"/>
    <w:rsid w:val="00EF421D"/>
    <w:rsid w:val="00EF581F"/>
    <w:rsid w:val="00EF685F"/>
    <w:rsid w:val="00EF6B1E"/>
    <w:rsid w:val="00F040A9"/>
    <w:rsid w:val="00F045B9"/>
    <w:rsid w:val="00F04712"/>
    <w:rsid w:val="00F05405"/>
    <w:rsid w:val="00F069C3"/>
    <w:rsid w:val="00F134F6"/>
    <w:rsid w:val="00F1368C"/>
    <w:rsid w:val="00F139FF"/>
    <w:rsid w:val="00F17F25"/>
    <w:rsid w:val="00F2104B"/>
    <w:rsid w:val="00F24532"/>
    <w:rsid w:val="00F25BED"/>
    <w:rsid w:val="00F327AD"/>
    <w:rsid w:val="00F34632"/>
    <w:rsid w:val="00F3646D"/>
    <w:rsid w:val="00F36888"/>
    <w:rsid w:val="00F37282"/>
    <w:rsid w:val="00F37E71"/>
    <w:rsid w:val="00F44C60"/>
    <w:rsid w:val="00F452D0"/>
    <w:rsid w:val="00F4580A"/>
    <w:rsid w:val="00F47A1B"/>
    <w:rsid w:val="00F47C58"/>
    <w:rsid w:val="00F50120"/>
    <w:rsid w:val="00F52A54"/>
    <w:rsid w:val="00F5328A"/>
    <w:rsid w:val="00F54551"/>
    <w:rsid w:val="00F551F8"/>
    <w:rsid w:val="00F60E67"/>
    <w:rsid w:val="00F6176A"/>
    <w:rsid w:val="00F648CF"/>
    <w:rsid w:val="00F709FF"/>
    <w:rsid w:val="00F70D3C"/>
    <w:rsid w:val="00F7526E"/>
    <w:rsid w:val="00F76E34"/>
    <w:rsid w:val="00F8044B"/>
    <w:rsid w:val="00F835C3"/>
    <w:rsid w:val="00F87A49"/>
    <w:rsid w:val="00F87AC5"/>
    <w:rsid w:val="00F90D66"/>
    <w:rsid w:val="00F90F5F"/>
    <w:rsid w:val="00F924B2"/>
    <w:rsid w:val="00F93FDC"/>
    <w:rsid w:val="00F94AE7"/>
    <w:rsid w:val="00F95925"/>
    <w:rsid w:val="00F96BAC"/>
    <w:rsid w:val="00F96E0A"/>
    <w:rsid w:val="00FA1689"/>
    <w:rsid w:val="00FA3CCA"/>
    <w:rsid w:val="00FA5DCE"/>
    <w:rsid w:val="00FA68B7"/>
    <w:rsid w:val="00FB0B4C"/>
    <w:rsid w:val="00FB3B08"/>
    <w:rsid w:val="00FB476A"/>
    <w:rsid w:val="00FB5548"/>
    <w:rsid w:val="00FC0719"/>
    <w:rsid w:val="00FC0D74"/>
    <w:rsid w:val="00FC1C9A"/>
    <w:rsid w:val="00FC2AF7"/>
    <w:rsid w:val="00FC6BC9"/>
    <w:rsid w:val="00FD3FE0"/>
    <w:rsid w:val="00FD5AD9"/>
    <w:rsid w:val="00FD5E98"/>
    <w:rsid w:val="00FD6C5E"/>
    <w:rsid w:val="00FD7D31"/>
    <w:rsid w:val="00FE6FBD"/>
    <w:rsid w:val="00FE7F9A"/>
    <w:rsid w:val="00FF1989"/>
    <w:rsid w:val="00FF2466"/>
    <w:rsid w:val="00FF27E0"/>
    <w:rsid w:val="00FF3CF2"/>
    <w:rsid w:val="00FF3E8B"/>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1BD8FDF"/>
  <w15:docId w15:val="{E3EECAC5-4079-43FD-A3CC-E85FAAD38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zh-TW"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eastAsia="nl-NL"/>
    </w:rPr>
  </w:style>
  <w:style w:type="paragraph" w:styleId="Kop10">
    <w:name w:val="heading 1"/>
    <w:aliases w:val="hoofdstuk,Hoofdstuktitel,h1"/>
    <w:basedOn w:val="Standaard"/>
    <w:next w:val="Standaard"/>
    <w:link w:val="Kop1Char"/>
    <w:uiPriority w:val="4"/>
    <w:qFormat/>
    <w:rsid w:val="000E3D5F"/>
    <w:pPr>
      <w:keepNext/>
      <w:numPr>
        <w:numId w:val="1"/>
      </w:numPr>
      <w:spacing w:before="240" w:after="60"/>
      <w:outlineLvl w:val="0"/>
    </w:pPr>
    <w:rPr>
      <w:rFonts w:ascii="Arial" w:hAnsi="Arial" w:cs="Arial"/>
      <w:b/>
      <w:bCs/>
      <w:color w:val="0070C0"/>
      <w:kern w:val="32"/>
      <w:sz w:val="32"/>
      <w:szCs w:val="32"/>
    </w:rPr>
  </w:style>
  <w:style w:type="paragraph" w:styleId="Kop20">
    <w:name w:val="heading 2"/>
    <w:aliases w:val="paragraaf,Paragraaf,Bijlage,Reset numbering,Paragraaf (1.1),Episteem PvA Kop 2,H2,052,niveau2,niveau21,Heading 2 Hidden,Paragraph,l2,Fonctionnalité,Titre 21,t2.T2,heading 2,header 2,h2,Prophead 2,2,H21,H22,H23,H211,H24,H212,H25,H26,H27,H213"/>
    <w:basedOn w:val="Kop10"/>
    <w:next w:val="Standaard"/>
    <w:link w:val="Kop2Char"/>
    <w:uiPriority w:val="4"/>
    <w:qFormat/>
    <w:rsid w:val="000E3D5F"/>
    <w:pPr>
      <w:numPr>
        <w:ilvl w:val="1"/>
      </w:numPr>
      <w:spacing w:before="0" w:after="120" w:line="400" w:lineRule="exact"/>
      <w:outlineLvl w:val="1"/>
    </w:pPr>
    <w:rPr>
      <w:rFonts w:cs="Times New Roman"/>
      <w:bCs w:val="0"/>
      <w:kern w:val="0"/>
      <w:sz w:val="20"/>
      <w:szCs w:val="20"/>
      <w:lang w:val="en-US" w:eastAsia="en-US"/>
    </w:rPr>
  </w:style>
  <w:style w:type="paragraph" w:styleId="Kop30">
    <w:name w:val="heading 3"/>
    <w:aliases w:val="subparagraaf"/>
    <w:basedOn w:val="Standaard"/>
    <w:next w:val="Standaard"/>
    <w:link w:val="Kop3Char"/>
    <w:uiPriority w:val="4"/>
    <w:qFormat/>
    <w:rsid w:val="00493815"/>
    <w:pPr>
      <w:keepNext/>
      <w:numPr>
        <w:ilvl w:val="2"/>
        <w:numId w:val="1"/>
      </w:numPr>
      <w:spacing w:before="240" w:after="60"/>
      <w:outlineLvl w:val="2"/>
    </w:pPr>
    <w:rPr>
      <w:rFonts w:ascii="Arial" w:hAnsi="Arial" w:cs="Arial"/>
      <w:b/>
      <w:bCs/>
      <w:color w:val="0070C0"/>
      <w:sz w:val="20"/>
      <w:szCs w:val="26"/>
    </w:rPr>
  </w:style>
  <w:style w:type="paragraph" w:styleId="Kop40">
    <w:name w:val="heading 4"/>
    <w:basedOn w:val="Standaard"/>
    <w:next w:val="Standaard"/>
    <w:link w:val="Kop4Char"/>
    <w:uiPriority w:val="9"/>
    <w:qFormat/>
    <w:rsid w:val="00D44853"/>
    <w:pPr>
      <w:keepNext/>
      <w:numPr>
        <w:ilvl w:val="3"/>
        <w:numId w:val="1"/>
      </w:numPr>
      <w:spacing w:before="240" w:after="60"/>
      <w:outlineLvl w:val="3"/>
    </w:pPr>
    <w:rPr>
      <w:b/>
      <w:bCs/>
      <w:sz w:val="28"/>
      <w:szCs w:val="28"/>
    </w:rPr>
  </w:style>
  <w:style w:type="paragraph" w:styleId="Kop5">
    <w:name w:val="heading 5"/>
    <w:basedOn w:val="Standaard"/>
    <w:next w:val="Standaard"/>
    <w:qFormat/>
    <w:rsid w:val="00D44853"/>
    <w:pPr>
      <w:numPr>
        <w:ilvl w:val="4"/>
        <w:numId w:val="1"/>
      </w:numPr>
      <w:spacing w:before="240" w:after="60"/>
      <w:outlineLvl w:val="4"/>
    </w:pPr>
    <w:rPr>
      <w:b/>
      <w:bCs/>
      <w:i/>
      <w:iCs/>
      <w:sz w:val="26"/>
      <w:szCs w:val="26"/>
    </w:rPr>
  </w:style>
  <w:style w:type="paragraph" w:styleId="Kop6">
    <w:name w:val="heading 6"/>
    <w:basedOn w:val="Standaard"/>
    <w:next w:val="Standaard"/>
    <w:qFormat/>
    <w:rsid w:val="00D44853"/>
    <w:pPr>
      <w:numPr>
        <w:ilvl w:val="5"/>
        <w:numId w:val="1"/>
      </w:numPr>
      <w:spacing w:before="240" w:after="60"/>
      <w:outlineLvl w:val="5"/>
    </w:pPr>
    <w:rPr>
      <w:b/>
      <w:bCs/>
      <w:sz w:val="22"/>
      <w:szCs w:val="22"/>
    </w:rPr>
  </w:style>
  <w:style w:type="paragraph" w:styleId="Kop7">
    <w:name w:val="heading 7"/>
    <w:basedOn w:val="Standaard"/>
    <w:next w:val="Standaard"/>
    <w:qFormat/>
    <w:rsid w:val="00D44853"/>
    <w:pPr>
      <w:numPr>
        <w:ilvl w:val="6"/>
        <w:numId w:val="1"/>
      </w:numPr>
      <w:spacing w:before="240" w:after="60"/>
      <w:outlineLvl w:val="6"/>
    </w:pPr>
  </w:style>
  <w:style w:type="paragraph" w:styleId="Kop8">
    <w:name w:val="heading 8"/>
    <w:basedOn w:val="Standaard"/>
    <w:next w:val="Standaard"/>
    <w:qFormat/>
    <w:rsid w:val="00D44853"/>
    <w:pPr>
      <w:numPr>
        <w:ilvl w:val="7"/>
        <w:numId w:val="1"/>
      </w:numPr>
      <w:spacing w:before="240" w:after="60"/>
      <w:outlineLvl w:val="7"/>
    </w:pPr>
    <w:rPr>
      <w:i/>
      <w:iCs/>
    </w:rPr>
  </w:style>
  <w:style w:type="paragraph" w:styleId="Kop9">
    <w:name w:val="heading 9"/>
    <w:basedOn w:val="Standaard"/>
    <w:next w:val="Standaard"/>
    <w:qFormat/>
    <w:rsid w:val="00847525"/>
    <w:pPr>
      <w:keepNext/>
      <w:numPr>
        <w:ilvl w:val="8"/>
        <w:numId w:val="1"/>
      </w:numPr>
      <w:outlineLvl w:val="8"/>
    </w:pPr>
    <w:rPr>
      <w:rFonts w:ascii="Arial" w:hAnsi="Arial"/>
      <w:i/>
      <w:sz w:val="18"/>
      <w:szCs w:val="20"/>
      <w:lang w:val="en-US"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1D1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0F3C7E"/>
    <w:pPr>
      <w:tabs>
        <w:tab w:val="center" w:pos="4536"/>
        <w:tab w:val="right" w:pos="9072"/>
      </w:tabs>
    </w:pPr>
  </w:style>
  <w:style w:type="paragraph" w:styleId="Voettekst">
    <w:name w:val="footer"/>
    <w:basedOn w:val="Standaard"/>
    <w:link w:val="VoettekstChar"/>
    <w:uiPriority w:val="99"/>
    <w:rsid w:val="000F3C7E"/>
    <w:pPr>
      <w:tabs>
        <w:tab w:val="center" w:pos="4536"/>
        <w:tab w:val="right" w:pos="9072"/>
      </w:tabs>
    </w:pPr>
  </w:style>
  <w:style w:type="character" w:styleId="Paginanummer">
    <w:name w:val="page number"/>
    <w:basedOn w:val="Standaardalinea-lettertype"/>
    <w:rsid w:val="00214220"/>
  </w:style>
  <w:style w:type="table" w:styleId="Tabelraster8">
    <w:name w:val="Table Grid 8"/>
    <w:basedOn w:val="Standaardtabel"/>
    <w:rsid w:val="0047085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lattetekstinspringen">
    <w:name w:val="Body Text Indent"/>
    <w:basedOn w:val="Standaard"/>
    <w:rsid w:val="00847525"/>
    <w:pPr>
      <w:tabs>
        <w:tab w:val="left" w:pos="180"/>
      </w:tabs>
      <w:spacing w:line="220" w:lineRule="atLeast"/>
      <w:ind w:left="187" w:hanging="187"/>
    </w:pPr>
    <w:rPr>
      <w:rFonts w:ascii="Arial" w:hAnsi="Arial"/>
      <w:sz w:val="18"/>
      <w:szCs w:val="20"/>
      <w:lang w:val="en-US" w:eastAsia="en-US"/>
    </w:rPr>
  </w:style>
  <w:style w:type="character" w:styleId="Hyperlink">
    <w:name w:val="Hyperlink"/>
    <w:uiPriority w:val="99"/>
    <w:rsid w:val="00847525"/>
    <w:rPr>
      <w:color w:val="0000FF"/>
      <w:u w:val="single"/>
    </w:rPr>
  </w:style>
  <w:style w:type="character" w:styleId="GevolgdeHyperlink">
    <w:name w:val="FollowedHyperlink"/>
    <w:rsid w:val="00847525"/>
    <w:rPr>
      <w:color w:val="000080"/>
      <w:u w:val="single"/>
    </w:rPr>
  </w:style>
  <w:style w:type="paragraph" w:styleId="Ballontekst">
    <w:name w:val="Balloon Text"/>
    <w:basedOn w:val="Standaard"/>
    <w:semiHidden/>
    <w:rsid w:val="0017435D"/>
    <w:rPr>
      <w:rFonts w:ascii="Tahoma" w:hAnsi="Tahoma" w:cs="Tahoma"/>
      <w:sz w:val="16"/>
      <w:szCs w:val="16"/>
    </w:rPr>
  </w:style>
  <w:style w:type="paragraph" w:styleId="Inhopg1">
    <w:name w:val="toc 1"/>
    <w:basedOn w:val="Standaard"/>
    <w:next w:val="Standaard"/>
    <w:autoRedefine/>
    <w:uiPriority w:val="39"/>
    <w:rsid w:val="00D7290E"/>
    <w:pPr>
      <w:tabs>
        <w:tab w:val="left" w:pos="480"/>
        <w:tab w:val="right" w:leader="dot" w:pos="9062"/>
      </w:tabs>
      <w:spacing w:before="120"/>
    </w:pPr>
    <w:rPr>
      <w:rFonts w:ascii="Verdana" w:eastAsia="Arial Unicode MS" w:hAnsi="Verdana" w:cs="Arial"/>
      <w:bCs/>
      <w:caps/>
      <w:noProof/>
      <w:color w:val="0070C0"/>
      <w:sz w:val="20"/>
      <w:szCs w:val="20"/>
    </w:rPr>
  </w:style>
  <w:style w:type="paragraph" w:styleId="Inhopg2">
    <w:name w:val="toc 2"/>
    <w:basedOn w:val="Standaard"/>
    <w:next w:val="Standaard"/>
    <w:autoRedefine/>
    <w:uiPriority w:val="39"/>
    <w:rsid w:val="00E01D54"/>
    <w:pPr>
      <w:tabs>
        <w:tab w:val="left" w:pos="900"/>
        <w:tab w:val="right" w:leader="dot" w:pos="9062"/>
      </w:tabs>
      <w:ind w:left="240"/>
    </w:pPr>
    <w:rPr>
      <w:rFonts w:ascii="Verdana" w:hAnsi="Verdana"/>
      <w:sz w:val="20"/>
      <w:szCs w:val="20"/>
    </w:rPr>
  </w:style>
  <w:style w:type="paragraph" w:styleId="Inhopg3">
    <w:name w:val="toc 3"/>
    <w:basedOn w:val="Standaard"/>
    <w:next w:val="Standaard"/>
    <w:autoRedefine/>
    <w:uiPriority w:val="39"/>
    <w:rsid w:val="00E01D54"/>
    <w:pPr>
      <w:ind w:left="480"/>
    </w:pPr>
    <w:rPr>
      <w:rFonts w:ascii="Verdana" w:hAnsi="Verdana"/>
      <w:iCs/>
      <w:sz w:val="20"/>
      <w:szCs w:val="20"/>
    </w:rPr>
  </w:style>
  <w:style w:type="paragraph" w:styleId="Inhopg4">
    <w:name w:val="toc 4"/>
    <w:basedOn w:val="Standaard"/>
    <w:next w:val="Standaard"/>
    <w:autoRedefine/>
    <w:semiHidden/>
    <w:rsid w:val="006D2EBF"/>
    <w:pPr>
      <w:ind w:left="720"/>
    </w:pPr>
    <w:rPr>
      <w:sz w:val="18"/>
      <w:szCs w:val="18"/>
    </w:rPr>
  </w:style>
  <w:style w:type="paragraph" w:styleId="Inhopg5">
    <w:name w:val="toc 5"/>
    <w:basedOn w:val="Standaard"/>
    <w:next w:val="Standaard"/>
    <w:autoRedefine/>
    <w:semiHidden/>
    <w:rsid w:val="006D2EBF"/>
    <w:pPr>
      <w:ind w:left="960"/>
    </w:pPr>
    <w:rPr>
      <w:sz w:val="18"/>
      <w:szCs w:val="18"/>
    </w:rPr>
  </w:style>
  <w:style w:type="paragraph" w:styleId="Inhopg6">
    <w:name w:val="toc 6"/>
    <w:basedOn w:val="Standaard"/>
    <w:next w:val="Standaard"/>
    <w:autoRedefine/>
    <w:semiHidden/>
    <w:rsid w:val="006D2EBF"/>
    <w:pPr>
      <w:ind w:left="1200"/>
    </w:pPr>
    <w:rPr>
      <w:sz w:val="18"/>
      <w:szCs w:val="18"/>
    </w:rPr>
  </w:style>
  <w:style w:type="paragraph" w:styleId="Inhopg7">
    <w:name w:val="toc 7"/>
    <w:basedOn w:val="Standaard"/>
    <w:next w:val="Standaard"/>
    <w:autoRedefine/>
    <w:semiHidden/>
    <w:rsid w:val="006D2EBF"/>
    <w:pPr>
      <w:ind w:left="1440"/>
    </w:pPr>
    <w:rPr>
      <w:sz w:val="18"/>
      <w:szCs w:val="18"/>
    </w:rPr>
  </w:style>
  <w:style w:type="paragraph" w:styleId="Inhopg8">
    <w:name w:val="toc 8"/>
    <w:basedOn w:val="Standaard"/>
    <w:next w:val="Standaard"/>
    <w:autoRedefine/>
    <w:semiHidden/>
    <w:rsid w:val="006D2EBF"/>
    <w:pPr>
      <w:ind w:left="1680"/>
    </w:pPr>
    <w:rPr>
      <w:sz w:val="18"/>
      <w:szCs w:val="18"/>
    </w:rPr>
  </w:style>
  <w:style w:type="paragraph" w:styleId="Inhopg9">
    <w:name w:val="toc 9"/>
    <w:basedOn w:val="Standaard"/>
    <w:next w:val="Standaard"/>
    <w:autoRedefine/>
    <w:semiHidden/>
    <w:rsid w:val="006D2EBF"/>
    <w:pPr>
      <w:ind w:left="1920"/>
    </w:pPr>
    <w:rPr>
      <w:sz w:val="18"/>
      <w:szCs w:val="18"/>
    </w:rPr>
  </w:style>
  <w:style w:type="character" w:styleId="Verwijzingopmerking">
    <w:name w:val="annotation reference"/>
    <w:uiPriority w:val="99"/>
    <w:semiHidden/>
    <w:rsid w:val="00893C2B"/>
    <w:rPr>
      <w:sz w:val="16"/>
      <w:szCs w:val="16"/>
    </w:rPr>
  </w:style>
  <w:style w:type="paragraph" w:styleId="Tekstopmerking">
    <w:name w:val="annotation text"/>
    <w:basedOn w:val="Standaard"/>
    <w:link w:val="TekstopmerkingChar"/>
    <w:uiPriority w:val="99"/>
    <w:rsid w:val="00893C2B"/>
    <w:rPr>
      <w:sz w:val="20"/>
      <w:szCs w:val="20"/>
    </w:rPr>
  </w:style>
  <w:style w:type="paragraph" w:styleId="Onderwerpvanopmerking">
    <w:name w:val="annotation subject"/>
    <w:basedOn w:val="Tekstopmerking"/>
    <w:next w:val="Tekstopmerking"/>
    <w:semiHidden/>
    <w:rsid w:val="00893C2B"/>
    <w:rPr>
      <w:b/>
      <w:bCs/>
    </w:rPr>
  </w:style>
  <w:style w:type="paragraph" w:customStyle="1" w:styleId="StandardText">
    <w:name w:val="StandardText"/>
    <w:basedOn w:val="Standaard"/>
    <w:rsid w:val="00BC3533"/>
    <w:pPr>
      <w:numPr>
        <w:ilvl w:val="12"/>
      </w:numPr>
      <w:jc w:val="both"/>
    </w:pPr>
    <w:rPr>
      <w:rFonts w:ascii="Arial" w:hAnsi="Arial" w:cs="Arial"/>
      <w:sz w:val="20"/>
      <w:szCs w:val="20"/>
    </w:rPr>
  </w:style>
  <w:style w:type="paragraph" w:customStyle="1" w:styleId="OpmaakprofielKop212ptNietCursief">
    <w:name w:val="Opmaakprofiel Kop 2 + 12 pt Niet Cursief"/>
    <w:basedOn w:val="Kop20"/>
    <w:rsid w:val="00BC3533"/>
    <w:pPr>
      <w:spacing w:before="240" w:after="60" w:line="240" w:lineRule="auto"/>
      <w:jc w:val="both"/>
    </w:pPr>
    <w:rPr>
      <w:rFonts w:cs="Arial"/>
      <w:b w:val="0"/>
      <w:bCs/>
      <w:color w:val="auto"/>
      <w:sz w:val="22"/>
      <w:szCs w:val="28"/>
      <w:lang w:val="nl-NL" w:eastAsia="nl-NL"/>
    </w:rPr>
  </w:style>
  <w:style w:type="paragraph" w:customStyle="1" w:styleId="OpmaakprofielKop212ptNietCursiefLinks">
    <w:name w:val="Opmaakprofiel Kop 2 + 12 pt Niet Cursief Links"/>
    <w:basedOn w:val="Kop20"/>
    <w:rsid w:val="00BC3533"/>
    <w:pPr>
      <w:spacing w:before="240" w:after="60" w:line="240" w:lineRule="auto"/>
    </w:pPr>
    <w:rPr>
      <w:b w:val="0"/>
      <w:bCs/>
      <w:color w:val="auto"/>
      <w:sz w:val="22"/>
      <w:lang w:val="nl-NL" w:eastAsia="nl-NL"/>
    </w:rPr>
  </w:style>
  <w:style w:type="paragraph" w:customStyle="1" w:styleId="Default">
    <w:name w:val="Default"/>
    <w:rsid w:val="00BC3533"/>
    <w:pPr>
      <w:autoSpaceDE w:val="0"/>
      <w:autoSpaceDN w:val="0"/>
      <w:adjustRightInd w:val="0"/>
    </w:pPr>
    <w:rPr>
      <w:rFonts w:ascii="Verdana" w:hAnsi="Verdana" w:cs="Verdana"/>
      <w:color w:val="000000"/>
      <w:sz w:val="24"/>
      <w:szCs w:val="24"/>
      <w:lang w:eastAsia="nl-NL"/>
    </w:rPr>
  </w:style>
  <w:style w:type="character" w:customStyle="1" w:styleId="a2">
    <w:name w:val="a2"/>
    <w:rsid w:val="00BC3533"/>
    <w:rPr>
      <w:rFonts w:ascii="Arial" w:hAnsi="Arial" w:cs="Arial" w:hint="default"/>
      <w:b w:val="0"/>
      <w:bCs w:val="0"/>
      <w:strike w:val="0"/>
      <w:dstrike w:val="0"/>
      <w:color w:val="000000"/>
      <w:sz w:val="17"/>
      <w:szCs w:val="17"/>
      <w:u w:val="none"/>
      <w:effect w:val="none"/>
    </w:rPr>
  </w:style>
  <w:style w:type="paragraph" w:customStyle="1" w:styleId="OpmaakprofielKop2">
    <w:name w:val="Opmaakprofiel Kop 2"/>
    <w:aliases w:val="paragraaf + Verdana 10 pt Uitvullen"/>
    <w:basedOn w:val="Kop20"/>
    <w:autoRedefine/>
    <w:rsid w:val="00203BF0"/>
    <w:pPr>
      <w:tabs>
        <w:tab w:val="num" w:pos="284"/>
      </w:tabs>
      <w:spacing w:after="40" w:line="240" w:lineRule="auto"/>
      <w:ind w:left="284" w:hanging="284"/>
      <w:jc w:val="both"/>
    </w:pPr>
    <w:rPr>
      <w:rFonts w:ascii="Verdana" w:hAnsi="Verdana"/>
      <w:b w:val="0"/>
      <w:bCs/>
      <w:color w:val="auto"/>
      <w:sz w:val="22"/>
      <w:lang w:val="nl-NL"/>
    </w:rPr>
  </w:style>
  <w:style w:type="paragraph" w:styleId="Voetnoottekst">
    <w:name w:val="footnote text"/>
    <w:basedOn w:val="Standaard"/>
    <w:link w:val="VoetnoottekstChar"/>
    <w:unhideWhenUsed/>
    <w:rsid w:val="00D65081"/>
    <w:pPr>
      <w:suppressAutoHyphens/>
    </w:pPr>
    <w:rPr>
      <w:rFonts w:ascii="Arial" w:hAnsi="Arial"/>
      <w:sz w:val="20"/>
      <w:szCs w:val="20"/>
      <w:lang w:eastAsia="en-US"/>
    </w:rPr>
  </w:style>
  <w:style w:type="character" w:customStyle="1" w:styleId="VoetnoottekstChar">
    <w:name w:val="Voetnoottekst Char"/>
    <w:link w:val="Voetnoottekst"/>
    <w:rsid w:val="00D65081"/>
    <w:rPr>
      <w:rFonts w:ascii="Arial" w:hAnsi="Arial"/>
      <w:lang w:val="nl-NL"/>
    </w:rPr>
  </w:style>
  <w:style w:type="character" w:styleId="Voetnootmarkering">
    <w:name w:val="footnote reference"/>
    <w:unhideWhenUsed/>
    <w:rsid w:val="00D65081"/>
    <w:rPr>
      <w:rFonts w:ascii="DIN Offc Light" w:hAnsi="DIN Offc Light" w:hint="default"/>
      <w:vertAlign w:val="superscript"/>
    </w:rPr>
  </w:style>
  <w:style w:type="paragraph" w:customStyle="1" w:styleId="tabelkop">
    <w:name w:val="tabelkop"/>
    <w:basedOn w:val="Standaard"/>
    <w:rsid w:val="00BB442D"/>
    <w:pPr>
      <w:spacing w:before="40" w:after="40" w:line="200" w:lineRule="atLeast"/>
    </w:pPr>
    <w:rPr>
      <w:rFonts w:ascii="Arial" w:hAnsi="Arial"/>
      <w:b/>
      <w:color w:val="FFFFFF"/>
      <w:sz w:val="16"/>
      <w:lang w:eastAsia="en-US"/>
    </w:rPr>
  </w:style>
  <w:style w:type="paragraph" w:customStyle="1" w:styleId="tabeltekst">
    <w:name w:val="tabeltekst"/>
    <w:basedOn w:val="Standaard"/>
    <w:rsid w:val="00BB442D"/>
    <w:pPr>
      <w:spacing w:before="40" w:after="40" w:line="200" w:lineRule="atLeast"/>
    </w:pPr>
    <w:rPr>
      <w:rFonts w:ascii="Arial" w:hAnsi="Arial"/>
      <w:sz w:val="16"/>
      <w:lang w:eastAsia="en-US"/>
    </w:rPr>
  </w:style>
  <w:style w:type="paragraph" w:styleId="Ondertitel">
    <w:name w:val="Subtitle"/>
    <w:basedOn w:val="Standaard"/>
    <w:next w:val="Standaard"/>
    <w:link w:val="OndertitelChar"/>
    <w:qFormat/>
    <w:rsid w:val="00D825BD"/>
    <w:pPr>
      <w:spacing w:after="60"/>
      <w:jc w:val="center"/>
      <w:outlineLvl w:val="1"/>
    </w:pPr>
    <w:rPr>
      <w:rFonts w:ascii="Cambria" w:hAnsi="Cambria"/>
    </w:rPr>
  </w:style>
  <w:style w:type="character" w:customStyle="1" w:styleId="OndertitelChar">
    <w:name w:val="Ondertitel Char"/>
    <w:link w:val="Ondertitel"/>
    <w:rsid w:val="00D825BD"/>
    <w:rPr>
      <w:rFonts w:ascii="Cambria" w:eastAsia="Times New Roman" w:hAnsi="Cambria" w:cs="Times New Roman"/>
      <w:sz w:val="24"/>
      <w:szCs w:val="24"/>
    </w:rPr>
  </w:style>
  <w:style w:type="paragraph" w:customStyle="1" w:styleId="kop2">
    <w:name w:val="kop2"/>
    <w:basedOn w:val="Standaard"/>
    <w:next w:val="Standaard"/>
    <w:rsid w:val="00B23D11"/>
    <w:pPr>
      <w:keepNext/>
      <w:keepLines/>
      <w:numPr>
        <w:ilvl w:val="1"/>
        <w:numId w:val="2"/>
      </w:numPr>
      <w:spacing w:before="390" w:after="160" w:line="280" w:lineRule="atLeast"/>
      <w:contextualSpacing/>
      <w:outlineLvl w:val="1"/>
    </w:pPr>
    <w:rPr>
      <w:rFonts w:ascii="Arial" w:hAnsi="Arial"/>
      <w:b/>
      <w:caps/>
      <w:sz w:val="18"/>
      <w:u w:val="single" w:color="BE8314"/>
      <w:lang w:eastAsia="en-US"/>
    </w:rPr>
  </w:style>
  <w:style w:type="paragraph" w:customStyle="1" w:styleId="kop3">
    <w:name w:val="kop3"/>
    <w:basedOn w:val="Standaard"/>
    <w:next w:val="Standaard"/>
    <w:rsid w:val="00B23D11"/>
    <w:pPr>
      <w:keepNext/>
      <w:keepLines/>
      <w:numPr>
        <w:ilvl w:val="2"/>
        <w:numId w:val="2"/>
      </w:numPr>
      <w:spacing w:before="390" w:after="160" w:line="280" w:lineRule="atLeast"/>
      <w:outlineLvl w:val="2"/>
    </w:pPr>
    <w:rPr>
      <w:rFonts w:ascii="Arial" w:hAnsi="Arial"/>
      <w:caps/>
      <w:sz w:val="18"/>
      <w:u w:val="single" w:color="BE8314"/>
      <w:lang w:eastAsia="en-US"/>
    </w:rPr>
  </w:style>
  <w:style w:type="paragraph" w:customStyle="1" w:styleId="Kop1">
    <w:name w:val="Kop1"/>
    <w:basedOn w:val="Standaard"/>
    <w:next w:val="Standaard"/>
    <w:rsid w:val="00B23D11"/>
    <w:pPr>
      <w:keepNext/>
      <w:keepLines/>
      <w:pageBreakBefore/>
      <w:framePr w:h="2988" w:hRule="exact" w:wrap="notBeside" w:vAnchor="page" w:hAnchor="margin" w:y="1566"/>
      <w:numPr>
        <w:numId w:val="2"/>
      </w:numPr>
      <w:tabs>
        <w:tab w:val="left" w:pos="2625"/>
      </w:tabs>
      <w:spacing w:after="840" w:line="560" w:lineRule="atLeast"/>
      <w:suppressOverlap/>
      <w:outlineLvl w:val="0"/>
    </w:pPr>
    <w:rPr>
      <w:rFonts w:ascii="Arial" w:hAnsi="Arial"/>
      <w:color w:val="006487"/>
      <w:kern w:val="32"/>
      <w:sz w:val="44"/>
      <w:lang w:eastAsia="en-US"/>
    </w:rPr>
  </w:style>
  <w:style w:type="paragraph" w:customStyle="1" w:styleId="kop4">
    <w:name w:val="kop4"/>
    <w:basedOn w:val="Standaard"/>
    <w:next w:val="Standaard"/>
    <w:rsid w:val="00B23D11"/>
    <w:pPr>
      <w:keepNext/>
      <w:keepLines/>
      <w:numPr>
        <w:ilvl w:val="3"/>
        <w:numId w:val="2"/>
      </w:numPr>
      <w:tabs>
        <w:tab w:val="left" w:pos="284"/>
        <w:tab w:val="left" w:pos="510"/>
        <w:tab w:val="left" w:pos="737"/>
        <w:tab w:val="left" w:pos="964"/>
        <w:tab w:val="left" w:pos="1191"/>
        <w:tab w:val="left" w:pos="1418"/>
        <w:tab w:val="left" w:pos="1644"/>
        <w:tab w:val="left" w:pos="1871"/>
        <w:tab w:val="left" w:pos="2098"/>
      </w:tabs>
      <w:spacing w:before="390" w:after="160" w:line="280" w:lineRule="atLeast"/>
      <w:contextualSpacing/>
      <w:outlineLvl w:val="3"/>
    </w:pPr>
    <w:rPr>
      <w:rFonts w:ascii="Arial" w:hAnsi="Arial"/>
      <w:i/>
      <w:caps/>
      <w:sz w:val="18"/>
      <w:u w:val="single" w:color="BE8314"/>
      <w:lang w:eastAsia="en-US"/>
    </w:rPr>
  </w:style>
  <w:style w:type="paragraph" w:styleId="Revisie">
    <w:name w:val="Revision"/>
    <w:hidden/>
    <w:uiPriority w:val="99"/>
    <w:semiHidden/>
    <w:rsid w:val="00C01C6B"/>
    <w:rPr>
      <w:sz w:val="24"/>
      <w:szCs w:val="24"/>
      <w:lang w:eastAsia="nl-NL"/>
    </w:rPr>
  </w:style>
  <w:style w:type="paragraph" w:styleId="Plattetekst2">
    <w:name w:val="Body Text 2"/>
    <w:basedOn w:val="Standaard"/>
    <w:link w:val="Plattetekst2Char"/>
    <w:rsid w:val="00746D3B"/>
    <w:pPr>
      <w:spacing w:after="120" w:line="480" w:lineRule="auto"/>
    </w:pPr>
  </w:style>
  <w:style w:type="character" w:customStyle="1" w:styleId="Plattetekst2Char">
    <w:name w:val="Platte tekst 2 Char"/>
    <w:link w:val="Plattetekst2"/>
    <w:rsid w:val="00746D3B"/>
    <w:rPr>
      <w:sz w:val="24"/>
      <w:szCs w:val="24"/>
    </w:rPr>
  </w:style>
  <w:style w:type="paragraph" w:styleId="Lijstalinea">
    <w:name w:val="List Paragraph"/>
    <w:basedOn w:val="Standaard"/>
    <w:link w:val="LijstalineaChar"/>
    <w:uiPriority w:val="34"/>
    <w:qFormat/>
    <w:rsid w:val="006A11A5"/>
    <w:pPr>
      <w:ind w:left="720"/>
      <w:contextualSpacing/>
    </w:pPr>
  </w:style>
  <w:style w:type="paragraph" w:styleId="Plattetekst">
    <w:name w:val="Body Text"/>
    <w:basedOn w:val="Standaard"/>
    <w:link w:val="PlattetekstChar"/>
    <w:rsid w:val="00DD313D"/>
    <w:pPr>
      <w:spacing w:after="120"/>
    </w:pPr>
  </w:style>
  <w:style w:type="character" w:customStyle="1" w:styleId="PlattetekstChar">
    <w:name w:val="Platte tekst Char"/>
    <w:basedOn w:val="Standaardalinea-lettertype"/>
    <w:link w:val="Plattetekst"/>
    <w:rsid w:val="00DD313D"/>
    <w:rPr>
      <w:sz w:val="24"/>
      <w:szCs w:val="24"/>
      <w:lang w:eastAsia="nl-NL"/>
    </w:rPr>
  </w:style>
  <w:style w:type="character" w:customStyle="1" w:styleId="KoptekstChar">
    <w:name w:val="Koptekst Char"/>
    <w:basedOn w:val="Standaardalinea-lettertype"/>
    <w:link w:val="Koptekst"/>
    <w:rsid w:val="00F924B2"/>
    <w:rPr>
      <w:sz w:val="24"/>
      <w:szCs w:val="24"/>
      <w:lang w:eastAsia="nl-NL"/>
    </w:rPr>
  </w:style>
  <w:style w:type="character" w:customStyle="1" w:styleId="Kop2Char">
    <w:name w:val="Kop 2 Char"/>
    <w:aliases w:val="paragraaf Char,Paragraaf Char,Bijlage Char,Reset numbering Char,Paragraaf (1.1) Char,Episteem PvA Kop 2 Char,H2 Char,052 Char,niveau2 Char,niveau21 Char,Heading 2 Hidden Char,Paragraph Char,l2 Char,Fonctionnalité Char,Titre 21 Char,t2.T2 Char"/>
    <w:basedOn w:val="Standaardalinea-lettertype"/>
    <w:link w:val="Kop20"/>
    <w:uiPriority w:val="4"/>
    <w:rsid w:val="009B2625"/>
    <w:rPr>
      <w:rFonts w:ascii="Arial" w:hAnsi="Arial"/>
      <w:b/>
      <w:color w:val="0070C0"/>
      <w:lang w:val="en-US" w:eastAsia="en-US"/>
    </w:rPr>
  </w:style>
  <w:style w:type="table" w:customStyle="1" w:styleId="Tabelraster1">
    <w:name w:val="Tabelraster1"/>
    <w:basedOn w:val="Standaardtabel"/>
    <w:next w:val="Tabelraster"/>
    <w:uiPriority w:val="59"/>
    <w:rsid w:val="00D75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subparagraaf Char"/>
    <w:basedOn w:val="Standaardalinea-lettertype"/>
    <w:link w:val="Kop30"/>
    <w:uiPriority w:val="4"/>
    <w:rsid w:val="001F7A00"/>
    <w:rPr>
      <w:rFonts w:ascii="Arial" w:hAnsi="Arial" w:cs="Arial"/>
      <w:b/>
      <w:bCs/>
      <w:color w:val="0070C0"/>
      <w:szCs w:val="26"/>
      <w:lang w:eastAsia="nl-NL"/>
    </w:rPr>
  </w:style>
  <w:style w:type="character" w:customStyle="1" w:styleId="LijstalineaChar">
    <w:name w:val="Lijstalinea Char"/>
    <w:link w:val="Lijstalinea"/>
    <w:uiPriority w:val="34"/>
    <w:rsid w:val="00C80389"/>
    <w:rPr>
      <w:sz w:val="24"/>
      <w:szCs w:val="24"/>
      <w:lang w:eastAsia="nl-NL"/>
    </w:rPr>
  </w:style>
  <w:style w:type="character" w:styleId="Onopgelostemelding">
    <w:name w:val="Unresolved Mention"/>
    <w:basedOn w:val="Standaardalinea-lettertype"/>
    <w:uiPriority w:val="99"/>
    <w:semiHidden/>
    <w:unhideWhenUsed/>
    <w:rsid w:val="00796D82"/>
    <w:rPr>
      <w:color w:val="605E5C"/>
      <w:shd w:val="clear" w:color="auto" w:fill="E1DFDD"/>
    </w:rPr>
  </w:style>
  <w:style w:type="character" w:styleId="Intensievebenadrukking">
    <w:name w:val="Intense Emphasis"/>
    <w:basedOn w:val="Standaardalinea-lettertype"/>
    <w:uiPriority w:val="21"/>
    <w:qFormat/>
    <w:rsid w:val="00B12640"/>
    <w:rPr>
      <w:i/>
      <w:iCs/>
      <w:color w:val="4F81BD" w:themeColor="accent1"/>
    </w:rPr>
  </w:style>
  <w:style w:type="character" w:customStyle="1" w:styleId="VoettekstChar">
    <w:name w:val="Voettekst Char"/>
    <w:basedOn w:val="Standaardalinea-lettertype"/>
    <w:link w:val="Voettekst"/>
    <w:uiPriority w:val="99"/>
    <w:rsid w:val="00491829"/>
    <w:rPr>
      <w:sz w:val="24"/>
      <w:szCs w:val="24"/>
      <w:lang w:eastAsia="nl-NL"/>
    </w:rPr>
  </w:style>
  <w:style w:type="table" w:customStyle="1" w:styleId="Tabelraster11">
    <w:name w:val="Tabelraster11"/>
    <w:basedOn w:val="Standaardtabel"/>
    <w:next w:val="Tabelraster"/>
    <w:uiPriority w:val="59"/>
    <w:rsid w:val="00432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unhideWhenUsed/>
    <w:rsid w:val="00F709F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jl1">
    <w:name w:val="Stijl1"/>
    <w:basedOn w:val="Kop20"/>
    <w:link w:val="Stijl1Char"/>
    <w:qFormat/>
    <w:rsid w:val="00D33E24"/>
    <w:pPr>
      <w:ind w:left="576"/>
    </w:pPr>
  </w:style>
  <w:style w:type="paragraph" w:customStyle="1" w:styleId="Stijl2">
    <w:name w:val="Stijl2"/>
    <w:basedOn w:val="Stijl1"/>
    <w:link w:val="Stijl2Char"/>
    <w:qFormat/>
    <w:rsid w:val="00D33E24"/>
  </w:style>
  <w:style w:type="character" w:customStyle="1" w:styleId="Stijl1Char">
    <w:name w:val="Stijl1 Char"/>
    <w:basedOn w:val="Kop2Char"/>
    <w:link w:val="Stijl1"/>
    <w:rsid w:val="00D33E24"/>
    <w:rPr>
      <w:rFonts w:ascii="Arial" w:hAnsi="Arial"/>
      <w:b/>
      <w:color w:val="0070C0"/>
      <w:lang w:val="en-US" w:eastAsia="en-US"/>
    </w:rPr>
  </w:style>
  <w:style w:type="paragraph" w:customStyle="1" w:styleId="Stijl3">
    <w:name w:val="Stijl3"/>
    <w:basedOn w:val="Kop20"/>
    <w:link w:val="Stijl3Char"/>
    <w:qFormat/>
    <w:rsid w:val="00B1549A"/>
    <w:pPr>
      <w:tabs>
        <w:tab w:val="clear" w:pos="1427"/>
      </w:tabs>
    </w:pPr>
  </w:style>
  <w:style w:type="character" w:customStyle="1" w:styleId="Stijl2Char">
    <w:name w:val="Stijl2 Char"/>
    <w:basedOn w:val="Stijl1Char"/>
    <w:link w:val="Stijl2"/>
    <w:rsid w:val="00D33E24"/>
    <w:rPr>
      <w:rFonts w:ascii="Arial" w:hAnsi="Arial"/>
      <w:b/>
      <w:color w:val="0070C0"/>
      <w:lang w:val="en-US" w:eastAsia="en-US"/>
    </w:rPr>
  </w:style>
  <w:style w:type="paragraph" w:customStyle="1" w:styleId="Stijl4">
    <w:name w:val="Stijl4"/>
    <w:basedOn w:val="Stijl1"/>
    <w:next w:val="Kop1"/>
    <w:link w:val="Stijl4Char"/>
    <w:qFormat/>
    <w:rsid w:val="00B1549A"/>
  </w:style>
  <w:style w:type="character" w:customStyle="1" w:styleId="Stijl3Char">
    <w:name w:val="Stijl3 Char"/>
    <w:basedOn w:val="Kop2Char"/>
    <w:link w:val="Stijl3"/>
    <w:rsid w:val="00B1549A"/>
    <w:rPr>
      <w:rFonts w:ascii="Arial" w:hAnsi="Arial"/>
      <w:b/>
      <w:color w:val="0070C0"/>
      <w:lang w:val="en-US" w:eastAsia="en-US"/>
    </w:rPr>
  </w:style>
  <w:style w:type="paragraph" w:customStyle="1" w:styleId="Stijl5">
    <w:name w:val="Stijl5"/>
    <w:basedOn w:val="Kop20"/>
    <w:next w:val="Stijl1"/>
    <w:link w:val="Stijl5Char"/>
    <w:qFormat/>
    <w:rsid w:val="00B1549A"/>
  </w:style>
  <w:style w:type="character" w:customStyle="1" w:styleId="Stijl4Char">
    <w:name w:val="Stijl4 Char"/>
    <w:basedOn w:val="Stijl1Char"/>
    <w:link w:val="Stijl4"/>
    <w:rsid w:val="00B1549A"/>
    <w:rPr>
      <w:rFonts w:ascii="Arial" w:hAnsi="Arial"/>
      <w:b/>
      <w:color w:val="0070C0"/>
      <w:lang w:val="en-US" w:eastAsia="en-US"/>
    </w:rPr>
  </w:style>
  <w:style w:type="paragraph" w:customStyle="1" w:styleId="kop2paragraag">
    <w:name w:val="kop2 paragraag"/>
    <w:basedOn w:val="Kop10"/>
    <w:next w:val="Standaard"/>
    <w:link w:val="kop2paragraagChar"/>
    <w:qFormat/>
    <w:rsid w:val="00EE1446"/>
    <w:rPr>
      <w:sz w:val="22"/>
    </w:rPr>
  </w:style>
  <w:style w:type="character" w:customStyle="1" w:styleId="Stijl5Char">
    <w:name w:val="Stijl5 Char"/>
    <w:basedOn w:val="Kop2Char"/>
    <w:link w:val="Stijl5"/>
    <w:rsid w:val="00B1549A"/>
    <w:rPr>
      <w:rFonts w:ascii="Arial" w:hAnsi="Arial"/>
      <w:b/>
      <w:color w:val="0070C0"/>
      <w:lang w:val="en-US" w:eastAsia="en-US"/>
    </w:rPr>
  </w:style>
  <w:style w:type="paragraph" w:customStyle="1" w:styleId="Stijl6">
    <w:name w:val="Stijl6"/>
    <w:basedOn w:val="Kop20"/>
    <w:next w:val="Standaard"/>
    <w:link w:val="Stijl6Char"/>
    <w:qFormat/>
    <w:rsid w:val="00EE1446"/>
    <w:pPr>
      <w:tabs>
        <w:tab w:val="clear" w:pos="1427"/>
      </w:tabs>
      <w:ind w:hanging="1427"/>
    </w:pPr>
  </w:style>
  <w:style w:type="character" w:customStyle="1" w:styleId="Kop1Char">
    <w:name w:val="Kop 1 Char"/>
    <w:aliases w:val="hoofdstuk Char,Hoofdstuktitel Char,h1 Char"/>
    <w:basedOn w:val="Standaardalinea-lettertype"/>
    <w:link w:val="Kop10"/>
    <w:uiPriority w:val="4"/>
    <w:rsid w:val="00EE1446"/>
    <w:rPr>
      <w:rFonts w:ascii="Arial" w:hAnsi="Arial" w:cs="Arial"/>
      <w:b/>
      <w:bCs/>
      <w:color w:val="0070C0"/>
      <w:kern w:val="32"/>
      <w:sz w:val="32"/>
      <w:szCs w:val="32"/>
      <w:lang w:eastAsia="nl-NL"/>
    </w:rPr>
  </w:style>
  <w:style w:type="character" w:customStyle="1" w:styleId="kop2paragraagChar">
    <w:name w:val="kop2 paragraag Char"/>
    <w:basedOn w:val="Kop1Char"/>
    <w:link w:val="kop2paragraag"/>
    <w:rsid w:val="00EE1446"/>
    <w:rPr>
      <w:rFonts w:ascii="Arial" w:hAnsi="Arial" w:cs="Arial"/>
      <w:b/>
      <w:bCs/>
      <w:color w:val="0070C0"/>
      <w:kern w:val="32"/>
      <w:sz w:val="22"/>
      <w:szCs w:val="32"/>
      <w:lang w:eastAsia="nl-NL"/>
    </w:rPr>
  </w:style>
  <w:style w:type="character" w:customStyle="1" w:styleId="Stijl6Char">
    <w:name w:val="Stijl6 Char"/>
    <w:basedOn w:val="Kop2Char"/>
    <w:link w:val="Stijl6"/>
    <w:rsid w:val="00EE1446"/>
    <w:rPr>
      <w:rFonts w:ascii="Arial" w:hAnsi="Arial"/>
      <w:b/>
      <w:color w:val="0070C0"/>
      <w:lang w:val="en-US" w:eastAsia="en-US"/>
    </w:rPr>
  </w:style>
  <w:style w:type="paragraph" w:styleId="Geenafstand">
    <w:name w:val="No Spacing"/>
    <w:basedOn w:val="Standaard"/>
    <w:uiPriority w:val="1"/>
    <w:qFormat/>
    <w:rsid w:val="00E90962"/>
    <w:pPr>
      <w:autoSpaceDE w:val="0"/>
      <w:autoSpaceDN w:val="0"/>
      <w:adjustRightInd w:val="0"/>
      <w:spacing w:after="11"/>
    </w:pPr>
    <w:rPr>
      <w:rFonts w:ascii="Arial" w:eastAsiaTheme="minorHAnsi" w:hAnsi="Arial" w:cs="Arial"/>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AA7C62"/>
    <w:rPr>
      <w:lang w:eastAsia="nl-NL"/>
    </w:rPr>
  </w:style>
  <w:style w:type="numbering" w:customStyle="1" w:styleId="kg14RapportHoofdstuknummering">
    <w:name w:val="_kg14 Rapport Hoofdstuknummering"/>
    <w:basedOn w:val="Geenlijst"/>
    <w:uiPriority w:val="99"/>
    <w:rsid w:val="00073874"/>
    <w:pPr>
      <w:numPr>
        <w:numId w:val="4"/>
      </w:numPr>
    </w:pPr>
  </w:style>
  <w:style w:type="table" w:styleId="Gemiddeldearcering1-accent1">
    <w:name w:val="Medium Shading 1 Accent 1"/>
    <w:basedOn w:val="Standaardtabel"/>
    <w:uiPriority w:val="63"/>
    <w:rsid w:val="00F17F25"/>
    <w:rPr>
      <w:rFonts w:ascii="Caecilia-Roman" w:eastAsiaTheme="minorHAnsi" w:hAnsi="Caecilia-Roman" w:cstheme="minorBidi"/>
      <w:sz w:val="18"/>
      <w:szCs w:val="18"/>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elraster3">
    <w:name w:val="Tabelraster3"/>
    <w:basedOn w:val="Professioneletabel"/>
    <w:next w:val="Tabelraster"/>
    <w:uiPriority w:val="39"/>
    <w:rsid w:val="00F17F25"/>
    <w:rPr>
      <w:rFonts w:ascii="Futura Std Light" w:hAnsi="Futura Std Light"/>
      <w:sz w:val="18"/>
      <w:szCs w:val="18"/>
      <w:lang w:eastAsia="en-US"/>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semiHidden/>
    <w:unhideWhenUsed/>
    <w:rsid w:val="00F17F2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raster4">
    <w:name w:val="Tabelraster4"/>
    <w:basedOn w:val="Professioneletabel"/>
    <w:next w:val="Tabelraster"/>
    <w:uiPriority w:val="39"/>
    <w:rsid w:val="008B1D47"/>
    <w:rPr>
      <w:rFonts w:ascii="Calibri" w:hAnsi="Calibri"/>
      <w:sz w:val="18"/>
      <w:szCs w:val="18"/>
      <w:lang w:eastAsia="en-US"/>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kg14RapportHoofdstuknummering1">
    <w:name w:val="_kg14 Rapport Hoofdstuknummering1"/>
    <w:basedOn w:val="Geenlijst"/>
    <w:uiPriority w:val="99"/>
    <w:rsid w:val="008F078A"/>
  </w:style>
  <w:style w:type="paragraph" w:customStyle="1" w:styleId="Stijl7">
    <w:name w:val="Stijl7"/>
    <w:basedOn w:val="Kop40"/>
    <w:link w:val="Stijl7Char"/>
    <w:qFormat/>
    <w:rsid w:val="00742D0C"/>
    <w:rPr>
      <w:rFonts w:ascii="Arial" w:hAnsi="Arial"/>
      <w:color w:val="0070C0"/>
      <w:sz w:val="20"/>
    </w:rPr>
  </w:style>
  <w:style w:type="character" w:customStyle="1" w:styleId="Kop4Char">
    <w:name w:val="Kop 4 Char"/>
    <w:basedOn w:val="Standaardalinea-lettertype"/>
    <w:link w:val="Kop40"/>
    <w:uiPriority w:val="9"/>
    <w:rsid w:val="00742D0C"/>
    <w:rPr>
      <w:b/>
      <w:bCs/>
      <w:sz w:val="28"/>
      <w:szCs w:val="28"/>
      <w:lang w:eastAsia="nl-NL"/>
    </w:rPr>
  </w:style>
  <w:style w:type="character" w:customStyle="1" w:styleId="Stijl7Char">
    <w:name w:val="Stijl7 Char"/>
    <w:basedOn w:val="Kop4Char"/>
    <w:link w:val="Stijl7"/>
    <w:rsid w:val="00742D0C"/>
    <w:rPr>
      <w:rFonts w:ascii="Arial" w:hAnsi="Arial"/>
      <w:b/>
      <w:bCs/>
      <w:color w:val="0070C0"/>
      <w:sz w:val="28"/>
      <w:szCs w:val="28"/>
      <w:lang w:eastAsia="nl-NL"/>
    </w:rPr>
  </w:style>
  <w:style w:type="paragraph" w:customStyle="1" w:styleId="Stijl8">
    <w:name w:val="Stijl8"/>
    <w:basedOn w:val="Kop40"/>
    <w:link w:val="Stijl8Char"/>
    <w:autoRedefine/>
    <w:qFormat/>
    <w:rsid w:val="00082B28"/>
    <w:rPr>
      <w:rFonts w:ascii="Arial" w:hAnsi="Arial"/>
      <w:color w:val="0070C0"/>
      <w:sz w:val="20"/>
      <w:lang w:eastAsia="en-US"/>
    </w:rPr>
  </w:style>
  <w:style w:type="character" w:customStyle="1" w:styleId="Stijl8Char">
    <w:name w:val="Stijl8 Char"/>
    <w:basedOn w:val="Kop4Char"/>
    <w:link w:val="Stijl8"/>
    <w:rsid w:val="00082B28"/>
    <w:rPr>
      <w:rFonts w:ascii="Arial" w:hAnsi="Arial"/>
      <w:b/>
      <w:bCs/>
      <w:color w:val="0070C0"/>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82267">
      <w:bodyDiv w:val="1"/>
      <w:marLeft w:val="0"/>
      <w:marRight w:val="0"/>
      <w:marTop w:val="0"/>
      <w:marBottom w:val="0"/>
      <w:divBdr>
        <w:top w:val="none" w:sz="0" w:space="0" w:color="auto"/>
        <w:left w:val="none" w:sz="0" w:space="0" w:color="auto"/>
        <w:bottom w:val="none" w:sz="0" w:space="0" w:color="auto"/>
        <w:right w:val="none" w:sz="0" w:space="0" w:color="auto"/>
      </w:divBdr>
    </w:div>
    <w:div w:id="233853464">
      <w:bodyDiv w:val="1"/>
      <w:marLeft w:val="0"/>
      <w:marRight w:val="0"/>
      <w:marTop w:val="0"/>
      <w:marBottom w:val="0"/>
      <w:divBdr>
        <w:top w:val="none" w:sz="0" w:space="0" w:color="auto"/>
        <w:left w:val="none" w:sz="0" w:space="0" w:color="auto"/>
        <w:bottom w:val="none" w:sz="0" w:space="0" w:color="auto"/>
        <w:right w:val="none" w:sz="0" w:space="0" w:color="auto"/>
      </w:divBdr>
    </w:div>
    <w:div w:id="310907838">
      <w:bodyDiv w:val="1"/>
      <w:marLeft w:val="0"/>
      <w:marRight w:val="0"/>
      <w:marTop w:val="0"/>
      <w:marBottom w:val="0"/>
      <w:divBdr>
        <w:top w:val="none" w:sz="0" w:space="0" w:color="auto"/>
        <w:left w:val="none" w:sz="0" w:space="0" w:color="auto"/>
        <w:bottom w:val="none" w:sz="0" w:space="0" w:color="auto"/>
        <w:right w:val="none" w:sz="0" w:space="0" w:color="auto"/>
      </w:divBdr>
    </w:div>
    <w:div w:id="346635911">
      <w:bodyDiv w:val="1"/>
      <w:marLeft w:val="0"/>
      <w:marRight w:val="0"/>
      <w:marTop w:val="0"/>
      <w:marBottom w:val="0"/>
      <w:divBdr>
        <w:top w:val="none" w:sz="0" w:space="0" w:color="auto"/>
        <w:left w:val="none" w:sz="0" w:space="0" w:color="auto"/>
        <w:bottom w:val="none" w:sz="0" w:space="0" w:color="auto"/>
        <w:right w:val="none" w:sz="0" w:space="0" w:color="auto"/>
      </w:divBdr>
    </w:div>
    <w:div w:id="363557063">
      <w:bodyDiv w:val="1"/>
      <w:marLeft w:val="0"/>
      <w:marRight w:val="0"/>
      <w:marTop w:val="0"/>
      <w:marBottom w:val="0"/>
      <w:divBdr>
        <w:top w:val="none" w:sz="0" w:space="0" w:color="auto"/>
        <w:left w:val="none" w:sz="0" w:space="0" w:color="auto"/>
        <w:bottom w:val="none" w:sz="0" w:space="0" w:color="auto"/>
        <w:right w:val="none" w:sz="0" w:space="0" w:color="auto"/>
      </w:divBdr>
    </w:div>
    <w:div w:id="445929162">
      <w:bodyDiv w:val="1"/>
      <w:marLeft w:val="0"/>
      <w:marRight w:val="0"/>
      <w:marTop w:val="0"/>
      <w:marBottom w:val="0"/>
      <w:divBdr>
        <w:top w:val="none" w:sz="0" w:space="0" w:color="auto"/>
        <w:left w:val="none" w:sz="0" w:space="0" w:color="auto"/>
        <w:bottom w:val="none" w:sz="0" w:space="0" w:color="auto"/>
        <w:right w:val="none" w:sz="0" w:space="0" w:color="auto"/>
      </w:divBdr>
    </w:div>
    <w:div w:id="1170870542">
      <w:bodyDiv w:val="1"/>
      <w:marLeft w:val="0"/>
      <w:marRight w:val="0"/>
      <w:marTop w:val="0"/>
      <w:marBottom w:val="0"/>
      <w:divBdr>
        <w:top w:val="none" w:sz="0" w:space="0" w:color="auto"/>
        <w:left w:val="none" w:sz="0" w:space="0" w:color="auto"/>
        <w:bottom w:val="none" w:sz="0" w:space="0" w:color="auto"/>
        <w:right w:val="none" w:sz="0" w:space="0" w:color="auto"/>
      </w:divBdr>
    </w:div>
    <w:div w:id="1311062209">
      <w:bodyDiv w:val="1"/>
      <w:marLeft w:val="0"/>
      <w:marRight w:val="0"/>
      <w:marTop w:val="0"/>
      <w:marBottom w:val="0"/>
      <w:divBdr>
        <w:top w:val="none" w:sz="0" w:space="0" w:color="auto"/>
        <w:left w:val="none" w:sz="0" w:space="0" w:color="auto"/>
        <w:bottom w:val="none" w:sz="0" w:space="0" w:color="auto"/>
        <w:right w:val="none" w:sz="0" w:space="0" w:color="auto"/>
      </w:divBdr>
    </w:div>
    <w:div w:id="1512180689">
      <w:bodyDiv w:val="1"/>
      <w:marLeft w:val="0"/>
      <w:marRight w:val="0"/>
      <w:marTop w:val="0"/>
      <w:marBottom w:val="0"/>
      <w:divBdr>
        <w:top w:val="none" w:sz="0" w:space="0" w:color="auto"/>
        <w:left w:val="none" w:sz="0" w:space="0" w:color="auto"/>
        <w:bottom w:val="none" w:sz="0" w:space="0" w:color="auto"/>
        <w:right w:val="none" w:sz="0" w:space="0" w:color="auto"/>
      </w:divBdr>
    </w:div>
    <w:div w:id="1619024385">
      <w:bodyDiv w:val="1"/>
      <w:marLeft w:val="0"/>
      <w:marRight w:val="0"/>
      <w:marTop w:val="0"/>
      <w:marBottom w:val="0"/>
      <w:divBdr>
        <w:top w:val="none" w:sz="0" w:space="0" w:color="auto"/>
        <w:left w:val="none" w:sz="0" w:space="0" w:color="auto"/>
        <w:bottom w:val="none" w:sz="0" w:space="0" w:color="auto"/>
        <w:right w:val="none" w:sz="0" w:space="0" w:color="auto"/>
      </w:divBdr>
    </w:div>
    <w:div w:id="1731463614">
      <w:bodyDiv w:val="1"/>
      <w:marLeft w:val="0"/>
      <w:marRight w:val="0"/>
      <w:marTop w:val="0"/>
      <w:marBottom w:val="0"/>
      <w:divBdr>
        <w:top w:val="none" w:sz="0" w:space="0" w:color="auto"/>
        <w:left w:val="none" w:sz="0" w:space="0" w:color="auto"/>
        <w:bottom w:val="none" w:sz="0" w:space="0" w:color="auto"/>
        <w:right w:val="none" w:sz="0" w:space="0" w:color="auto"/>
      </w:divBdr>
      <w:divsChild>
        <w:div w:id="1943033184">
          <w:marLeft w:val="0"/>
          <w:marRight w:val="0"/>
          <w:marTop w:val="0"/>
          <w:marBottom w:val="0"/>
          <w:divBdr>
            <w:top w:val="none" w:sz="0" w:space="0" w:color="auto"/>
            <w:left w:val="none" w:sz="0" w:space="0" w:color="auto"/>
            <w:bottom w:val="single" w:sz="8" w:space="1" w:color="auto"/>
            <w:right w:val="none" w:sz="0" w:space="0" w:color="auto"/>
          </w:divBdr>
        </w:div>
      </w:divsChild>
    </w:div>
    <w:div w:id="1808159208">
      <w:bodyDiv w:val="1"/>
      <w:marLeft w:val="0"/>
      <w:marRight w:val="0"/>
      <w:marTop w:val="0"/>
      <w:marBottom w:val="0"/>
      <w:divBdr>
        <w:top w:val="none" w:sz="0" w:space="0" w:color="auto"/>
        <w:left w:val="none" w:sz="0" w:space="0" w:color="auto"/>
        <w:bottom w:val="none" w:sz="0" w:space="0" w:color="auto"/>
        <w:right w:val="none" w:sz="0" w:space="0" w:color="auto"/>
      </w:divBdr>
      <w:divsChild>
        <w:div w:id="1202716988">
          <w:marLeft w:val="0"/>
          <w:marRight w:val="0"/>
          <w:marTop w:val="0"/>
          <w:marBottom w:val="0"/>
          <w:divBdr>
            <w:top w:val="none" w:sz="0" w:space="0" w:color="auto"/>
            <w:left w:val="none" w:sz="0" w:space="0" w:color="auto"/>
            <w:bottom w:val="single" w:sz="8" w:space="1"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60565-95AC-4EEE-B169-939760DED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16</Pages>
  <Words>6238</Words>
  <Characters>34311</Characters>
  <Application>Microsoft Office Word</Application>
  <DocSecurity>0</DocSecurity>
  <Lines>285</Lines>
  <Paragraphs>80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Programma van eisen</vt:lpstr>
      <vt:lpstr>Programma van eisen</vt:lpstr>
    </vt:vector>
  </TitlesOfParts>
  <Company>ARCADIS</Company>
  <LinksUpToDate>false</LinksUpToDate>
  <CharactersWithSpaces>40469</CharactersWithSpaces>
  <SharedDoc>false</SharedDoc>
  <HLinks>
    <vt:vector size="336" baseType="variant">
      <vt:variant>
        <vt:i4>7798833</vt:i4>
      </vt:variant>
      <vt:variant>
        <vt:i4>312</vt:i4>
      </vt:variant>
      <vt:variant>
        <vt:i4>0</vt:i4>
      </vt:variant>
      <vt:variant>
        <vt:i4>5</vt:i4>
      </vt:variant>
      <vt:variant>
        <vt:lpwstr>http://www.commissievanaanbestedingsexperts.nl/</vt:lpwstr>
      </vt:variant>
      <vt:variant>
        <vt:lpwstr/>
      </vt:variant>
      <vt:variant>
        <vt:i4>2949221</vt:i4>
      </vt:variant>
      <vt:variant>
        <vt:i4>309</vt:i4>
      </vt:variant>
      <vt:variant>
        <vt:i4>0</vt:i4>
      </vt:variant>
      <vt:variant>
        <vt:i4>5</vt:i4>
      </vt:variant>
      <vt:variant>
        <vt:lpwstr>http://www.rijksoverheid.nl/documenten-en-publicaties/richtlijnen/2005/11/30/richtlijn-2004-18-eg.html</vt:lpwstr>
      </vt:variant>
      <vt:variant>
        <vt:lpwstr/>
      </vt:variant>
      <vt:variant>
        <vt:i4>3801102</vt:i4>
      </vt:variant>
      <vt:variant>
        <vt:i4>306</vt:i4>
      </vt:variant>
      <vt:variant>
        <vt:i4>0</vt:i4>
      </vt:variant>
      <vt:variant>
        <vt:i4>5</vt:i4>
      </vt:variant>
      <vt:variant>
        <vt:lpwstr>mailto:waleria.vandererf@sittard-geleen.nl</vt:lpwstr>
      </vt:variant>
      <vt:variant>
        <vt:lpwstr/>
      </vt:variant>
      <vt:variant>
        <vt:i4>7995477</vt:i4>
      </vt:variant>
      <vt:variant>
        <vt:i4>303</vt:i4>
      </vt:variant>
      <vt:variant>
        <vt:i4>0</vt:i4>
      </vt:variant>
      <vt:variant>
        <vt:i4>5</vt:i4>
      </vt:variant>
      <vt:variant>
        <vt:lpwstr>mailto:servicedesk@tenderned.nl</vt:lpwstr>
      </vt:variant>
      <vt:variant>
        <vt:lpwstr/>
      </vt:variant>
      <vt:variant>
        <vt:i4>3276903</vt:i4>
      </vt:variant>
      <vt:variant>
        <vt:i4>300</vt:i4>
      </vt:variant>
      <vt:variant>
        <vt:i4>0</vt:i4>
      </vt:variant>
      <vt:variant>
        <vt:i4>5</vt:i4>
      </vt:variant>
      <vt:variant>
        <vt:lpwstr>http://www.rijksoverheid.nl/ministeries/szw</vt:lpwstr>
      </vt:variant>
      <vt:variant>
        <vt:lpwstr/>
      </vt:variant>
      <vt:variant>
        <vt:i4>4194323</vt:i4>
      </vt:variant>
      <vt:variant>
        <vt:i4>297</vt:i4>
      </vt:variant>
      <vt:variant>
        <vt:i4>0</vt:i4>
      </vt:variant>
      <vt:variant>
        <vt:i4>5</vt:i4>
      </vt:variant>
      <vt:variant>
        <vt:lpwstr>http://www.rijksoverheid.nl/ministeries/ienm</vt:lpwstr>
      </vt:variant>
      <vt:variant>
        <vt:lpwstr/>
      </vt:variant>
      <vt:variant>
        <vt:i4>6946942</vt:i4>
      </vt:variant>
      <vt:variant>
        <vt:i4>294</vt:i4>
      </vt:variant>
      <vt:variant>
        <vt:i4>0</vt:i4>
      </vt:variant>
      <vt:variant>
        <vt:i4>5</vt:i4>
      </vt:variant>
      <vt:variant>
        <vt:lpwstr>http://www.belastingdienst.nl/</vt:lpwstr>
      </vt:variant>
      <vt:variant>
        <vt:lpwstr/>
      </vt:variant>
      <vt:variant>
        <vt:i4>852089</vt:i4>
      </vt:variant>
      <vt:variant>
        <vt:i4>291</vt:i4>
      </vt:variant>
      <vt:variant>
        <vt:i4>0</vt:i4>
      </vt:variant>
      <vt:variant>
        <vt:i4>5</vt:i4>
      </vt:variant>
      <vt:variant>
        <vt:lpwstr>mailto:inkoop@sittard-geleen.nl</vt:lpwstr>
      </vt:variant>
      <vt:variant>
        <vt:lpwstr/>
      </vt:variant>
      <vt:variant>
        <vt:i4>1376318</vt:i4>
      </vt:variant>
      <vt:variant>
        <vt:i4>284</vt:i4>
      </vt:variant>
      <vt:variant>
        <vt:i4>0</vt:i4>
      </vt:variant>
      <vt:variant>
        <vt:i4>5</vt:i4>
      </vt:variant>
      <vt:variant>
        <vt:lpwstr/>
      </vt:variant>
      <vt:variant>
        <vt:lpwstr>_Toc416441866</vt:lpwstr>
      </vt:variant>
      <vt:variant>
        <vt:i4>1376318</vt:i4>
      </vt:variant>
      <vt:variant>
        <vt:i4>278</vt:i4>
      </vt:variant>
      <vt:variant>
        <vt:i4>0</vt:i4>
      </vt:variant>
      <vt:variant>
        <vt:i4>5</vt:i4>
      </vt:variant>
      <vt:variant>
        <vt:lpwstr/>
      </vt:variant>
      <vt:variant>
        <vt:lpwstr>_Toc416441865</vt:lpwstr>
      </vt:variant>
      <vt:variant>
        <vt:i4>1376318</vt:i4>
      </vt:variant>
      <vt:variant>
        <vt:i4>272</vt:i4>
      </vt:variant>
      <vt:variant>
        <vt:i4>0</vt:i4>
      </vt:variant>
      <vt:variant>
        <vt:i4>5</vt:i4>
      </vt:variant>
      <vt:variant>
        <vt:lpwstr/>
      </vt:variant>
      <vt:variant>
        <vt:lpwstr>_Toc416441864</vt:lpwstr>
      </vt:variant>
      <vt:variant>
        <vt:i4>1376318</vt:i4>
      </vt:variant>
      <vt:variant>
        <vt:i4>266</vt:i4>
      </vt:variant>
      <vt:variant>
        <vt:i4>0</vt:i4>
      </vt:variant>
      <vt:variant>
        <vt:i4>5</vt:i4>
      </vt:variant>
      <vt:variant>
        <vt:lpwstr/>
      </vt:variant>
      <vt:variant>
        <vt:lpwstr>_Toc416441863</vt:lpwstr>
      </vt:variant>
      <vt:variant>
        <vt:i4>1376318</vt:i4>
      </vt:variant>
      <vt:variant>
        <vt:i4>260</vt:i4>
      </vt:variant>
      <vt:variant>
        <vt:i4>0</vt:i4>
      </vt:variant>
      <vt:variant>
        <vt:i4>5</vt:i4>
      </vt:variant>
      <vt:variant>
        <vt:lpwstr/>
      </vt:variant>
      <vt:variant>
        <vt:lpwstr>_Toc416441862</vt:lpwstr>
      </vt:variant>
      <vt:variant>
        <vt:i4>1376318</vt:i4>
      </vt:variant>
      <vt:variant>
        <vt:i4>254</vt:i4>
      </vt:variant>
      <vt:variant>
        <vt:i4>0</vt:i4>
      </vt:variant>
      <vt:variant>
        <vt:i4>5</vt:i4>
      </vt:variant>
      <vt:variant>
        <vt:lpwstr/>
      </vt:variant>
      <vt:variant>
        <vt:lpwstr>_Toc416441861</vt:lpwstr>
      </vt:variant>
      <vt:variant>
        <vt:i4>1376318</vt:i4>
      </vt:variant>
      <vt:variant>
        <vt:i4>248</vt:i4>
      </vt:variant>
      <vt:variant>
        <vt:i4>0</vt:i4>
      </vt:variant>
      <vt:variant>
        <vt:i4>5</vt:i4>
      </vt:variant>
      <vt:variant>
        <vt:lpwstr/>
      </vt:variant>
      <vt:variant>
        <vt:lpwstr>_Toc416441860</vt:lpwstr>
      </vt:variant>
      <vt:variant>
        <vt:i4>1441854</vt:i4>
      </vt:variant>
      <vt:variant>
        <vt:i4>242</vt:i4>
      </vt:variant>
      <vt:variant>
        <vt:i4>0</vt:i4>
      </vt:variant>
      <vt:variant>
        <vt:i4>5</vt:i4>
      </vt:variant>
      <vt:variant>
        <vt:lpwstr/>
      </vt:variant>
      <vt:variant>
        <vt:lpwstr>_Toc416441859</vt:lpwstr>
      </vt:variant>
      <vt:variant>
        <vt:i4>1441854</vt:i4>
      </vt:variant>
      <vt:variant>
        <vt:i4>236</vt:i4>
      </vt:variant>
      <vt:variant>
        <vt:i4>0</vt:i4>
      </vt:variant>
      <vt:variant>
        <vt:i4>5</vt:i4>
      </vt:variant>
      <vt:variant>
        <vt:lpwstr/>
      </vt:variant>
      <vt:variant>
        <vt:lpwstr>_Toc416441858</vt:lpwstr>
      </vt:variant>
      <vt:variant>
        <vt:i4>1441854</vt:i4>
      </vt:variant>
      <vt:variant>
        <vt:i4>230</vt:i4>
      </vt:variant>
      <vt:variant>
        <vt:i4>0</vt:i4>
      </vt:variant>
      <vt:variant>
        <vt:i4>5</vt:i4>
      </vt:variant>
      <vt:variant>
        <vt:lpwstr/>
      </vt:variant>
      <vt:variant>
        <vt:lpwstr>_Toc416441857</vt:lpwstr>
      </vt:variant>
      <vt:variant>
        <vt:i4>1441854</vt:i4>
      </vt:variant>
      <vt:variant>
        <vt:i4>224</vt:i4>
      </vt:variant>
      <vt:variant>
        <vt:i4>0</vt:i4>
      </vt:variant>
      <vt:variant>
        <vt:i4>5</vt:i4>
      </vt:variant>
      <vt:variant>
        <vt:lpwstr/>
      </vt:variant>
      <vt:variant>
        <vt:lpwstr>_Toc416441856</vt:lpwstr>
      </vt:variant>
      <vt:variant>
        <vt:i4>1441854</vt:i4>
      </vt:variant>
      <vt:variant>
        <vt:i4>218</vt:i4>
      </vt:variant>
      <vt:variant>
        <vt:i4>0</vt:i4>
      </vt:variant>
      <vt:variant>
        <vt:i4>5</vt:i4>
      </vt:variant>
      <vt:variant>
        <vt:lpwstr/>
      </vt:variant>
      <vt:variant>
        <vt:lpwstr>_Toc416441855</vt:lpwstr>
      </vt:variant>
      <vt:variant>
        <vt:i4>1441854</vt:i4>
      </vt:variant>
      <vt:variant>
        <vt:i4>212</vt:i4>
      </vt:variant>
      <vt:variant>
        <vt:i4>0</vt:i4>
      </vt:variant>
      <vt:variant>
        <vt:i4>5</vt:i4>
      </vt:variant>
      <vt:variant>
        <vt:lpwstr/>
      </vt:variant>
      <vt:variant>
        <vt:lpwstr>_Toc416441854</vt:lpwstr>
      </vt:variant>
      <vt:variant>
        <vt:i4>1441854</vt:i4>
      </vt:variant>
      <vt:variant>
        <vt:i4>206</vt:i4>
      </vt:variant>
      <vt:variant>
        <vt:i4>0</vt:i4>
      </vt:variant>
      <vt:variant>
        <vt:i4>5</vt:i4>
      </vt:variant>
      <vt:variant>
        <vt:lpwstr/>
      </vt:variant>
      <vt:variant>
        <vt:lpwstr>_Toc416441853</vt:lpwstr>
      </vt:variant>
      <vt:variant>
        <vt:i4>1441854</vt:i4>
      </vt:variant>
      <vt:variant>
        <vt:i4>200</vt:i4>
      </vt:variant>
      <vt:variant>
        <vt:i4>0</vt:i4>
      </vt:variant>
      <vt:variant>
        <vt:i4>5</vt:i4>
      </vt:variant>
      <vt:variant>
        <vt:lpwstr/>
      </vt:variant>
      <vt:variant>
        <vt:lpwstr>_Toc416441852</vt:lpwstr>
      </vt:variant>
      <vt:variant>
        <vt:i4>1441854</vt:i4>
      </vt:variant>
      <vt:variant>
        <vt:i4>194</vt:i4>
      </vt:variant>
      <vt:variant>
        <vt:i4>0</vt:i4>
      </vt:variant>
      <vt:variant>
        <vt:i4>5</vt:i4>
      </vt:variant>
      <vt:variant>
        <vt:lpwstr/>
      </vt:variant>
      <vt:variant>
        <vt:lpwstr>_Toc416441851</vt:lpwstr>
      </vt:variant>
      <vt:variant>
        <vt:i4>1441854</vt:i4>
      </vt:variant>
      <vt:variant>
        <vt:i4>188</vt:i4>
      </vt:variant>
      <vt:variant>
        <vt:i4>0</vt:i4>
      </vt:variant>
      <vt:variant>
        <vt:i4>5</vt:i4>
      </vt:variant>
      <vt:variant>
        <vt:lpwstr/>
      </vt:variant>
      <vt:variant>
        <vt:lpwstr>_Toc416441850</vt:lpwstr>
      </vt:variant>
      <vt:variant>
        <vt:i4>1507390</vt:i4>
      </vt:variant>
      <vt:variant>
        <vt:i4>182</vt:i4>
      </vt:variant>
      <vt:variant>
        <vt:i4>0</vt:i4>
      </vt:variant>
      <vt:variant>
        <vt:i4>5</vt:i4>
      </vt:variant>
      <vt:variant>
        <vt:lpwstr/>
      </vt:variant>
      <vt:variant>
        <vt:lpwstr>_Toc416441849</vt:lpwstr>
      </vt:variant>
      <vt:variant>
        <vt:i4>1507390</vt:i4>
      </vt:variant>
      <vt:variant>
        <vt:i4>176</vt:i4>
      </vt:variant>
      <vt:variant>
        <vt:i4>0</vt:i4>
      </vt:variant>
      <vt:variant>
        <vt:i4>5</vt:i4>
      </vt:variant>
      <vt:variant>
        <vt:lpwstr/>
      </vt:variant>
      <vt:variant>
        <vt:lpwstr>_Toc416441848</vt:lpwstr>
      </vt:variant>
      <vt:variant>
        <vt:i4>1507390</vt:i4>
      </vt:variant>
      <vt:variant>
        <vt:i4>170</vt:i4>
      </vt:variant>
      <vt:variant>
        <vt:i4>0</vt:i4>
      </vt:variant>
      <vt:variant>
        <vt:i4>5</vt:i4>
      </vt:variant>
      <vt:variant>
        <vt:lpwstr/>
      </vt:variant>
      <vt:variant>
        <vt:lpwstr>_Toc416441847</vt:lpwstr>
      </vt:variant>
      <vt:variant>
        <vt:i4>1507390</vt:i4>
      </vt:variant>
      <vt:variant>
        <vt:i4>164</vt:i4>
      </vt:variant>
      <vt:variant>
        <vt:i4>0</vt:i4>
      </vt:variant>
      <vt:variant>
        <vt:i4>5</vt:i4>
      </vt:variant>
      <vt:variant>
        <vt:lpwstr/>
      </vt:variant>
      <vt:variant>
        <vt:lpwstr>_Toc416441846</vt:lpwstr>
      </vt:variant>
      <vt:variant>
        <vt:i4>1507390</vt:i4>
      </vt:variant>
      <vt:variant>
        <vt:i4>158</vt:i4>
      </vt:variant>
      <vt:variant>
        <vt:i4>0</vt:i4>
      </vt:variant>
      <vt:variant>
        <vt:i4>5</vt:i4>
      </vt:variant>
      <vt:variant>
        <vt:lpwstr/>
      </vt:variant>
      <vt:variant>
        <vt:lpwstr>_Toc416441845</vt:lpwstr>
      </vt:variant>
      <vt:variant>
        <vt:i4>1507390</vt:i4>
      </vt:variant>
      <vt:variant>
        <vt:i4>152</vt:i4>
      </vt:variant>
      <vt:variant>
        <vt:i4>0</vt:i4>
      </vt:variant>
      <vt:variant>
        <vt:i4>5</vt:i4>
      </vt:variant>
      <vt:variant>
        <vt:lpwstr/>
      </vt:variant>
      <vt:variant>
        <vt:lpwstr>_Toc416441844</vt:lpwstr>
      </vt:variant>
      <vt:variant>
        <vt:i4>1507390</vt:i4>
      </vt:variant>
      <vt:variant>
        <vt:i4>146</vt:i4>
      </vt:variant>
      <vt:variant>
        <vt:i4>0</vt:i4>
      </vt:variant>
      <vt:variant>
        <vt:i4>5</vt:i4>
      </vt:variant>
      <vt:variant>
        <vt:lpwstr/>
      </vt:variant>
      <vt:variant>
        <vt:lpwstr>_Toc416441843</vt:lpwstr>
      </vt:variant>
      <vt:variant>
        <vt:i4>1507390</vt:i4>
      </vt:variant>
      <vt:variant>
        <vt:i4>140</vt:i4>
      </vt:variant>
      <vt:variant>
        <vt:i4>0</vt:i4>
      </vt:variant>
      <vt:variant>
        <vt:i4>5</vt:i4>
      </vt:variant>
      <vt:variant>
        <vt:lpwstr/>
      </vt:variant>
      <vt:variant>
        <vt:lpwstr>_Toc416441842</vt:lpwstr>
      </vt:variant>
      <vt:variant>
        <vt:i4>1507390</vt:i4>
      </vt:variant>
      <vt:variant>
        <vt:i4>134</vt:i4>
      </vt:variant>
      <vt:variant>
        <vt:i4>0</vt:i4>
      </vt:variant>
      <vt:variant>
        <vt:i4>5</vt:i4>
      </vt:variant>
      <vt:variant>
        <vt:lpwstr/>
      </vt:variant>
      <vt:variant>
        <vt:lpwstr>_Toc416441841</vt:lpwstr>
      </vt:variant>
      <vt:variant>
        <vt:i4>1507390</vt:i4>
      </vt:variant>
      <vt:variant>
        <vt:i4>128</vt:i4>
      </vt:variant>
      <vt:variant>
        <vt:i4>0</vt:i4>
      </vt:variant>
      <vt:variant>
        <vt:i4>5</vt:i4>
      </vt:variant>
      <vt:variant>
        <vt:lpwstr/>
      </vt:variant>
      <vt:variant>
        <vt:lpwstr>_Toc416441840</vt:lpwstr>
      </vt:variant>
      <vt:variant>
        <vt:i4>1048638</vt:i4>
      </vt:variant>
      <vt:variant>
        <vt:i4>122</vt:i4>
      </vt:variant>
      <vt:variant>
        <vt:i4>0</vt:i4>
      </vt:variant>
      <vt:variant>
        <vt:i4>5</vt:i4>
      </vt:variant>
      <vt:variant>
        <vt:lpwstr/>
      </vt:variant>
      <vt:variant>
        <vt:lpwstr>_Toc416441839</vt:lpwstr>
      </vt:variant>
      <vt:variant>
        <vt:i4>1048638</vt:i4>
      </vt:variant>
      <vt:variant>
        <vt:i4>116</vt:i4>
      </vt:variant>
      <vt:variant>
        <vt:i4>0</vt:i4>
      </vt:variant>
      <vt:variant>
        <vt:i4>5</vt:i4>
      </vt:variant>
      <vt:variant>
        <vt:lpwstr/>
      </vt:variant>
      <vt:variant>
        <vt:lpwstr>_Toc416441838</vt:lpwstr>
      </vt:variant>
      <vt:variant>
        <vt:i4>1048638</vt:i4>
      </vt:variant>
      <vt:variant>
        <vt:i4>110</vt:i4>
      </vt:variant>
      <vt:variant>
        <vt:i4>0</vt:i4>
      </vt:variant>
      <vt:variant>
        <vt:i4>5</vt:i4>
      </vt:variant>
      <vt:variant>
        <vt:lpwstr/>
      </vt:variant>
      <vt:variant>
        <vt:lpwstr>_Toc416441837</vt:lpwstr>
      </vt:variant>
      <vt:variant>
        <vt:i4>1048638</vt:i4>
      </vt:variant>
      <vt:variant>
        <vt:i4>104</vt:i4>
      </vt:variant>
      <vt:variant>
        <vt:i4>0</vt:i4>
      </vt:variant>
      <vt:variant>
        <vt:i4>5</vt:i4>
      </vt:variant>
      <vt:variant>
        <vt:lpwstr/>
      </vt:variant>
      <vt:variant>
        <vt:lpwstr>_Toc416441836</vt:lpwstr>
      </vt:variant>
      <vt:variant>
        <vt:i4>1048638</vt:i4>
      </vt:variant>
      <vt:variant>
        <vt:i4>98</vt:i4>
      </vt:variant>
      <vt:variant>
        <vt:i4>0</vt:i4>
      </vt:variant>
      <vt:variant>
        <vt:i4>5</vt:i4>
      </vt:variant>
      <vt:variant>
        <vt:lpwstr/>
      </vt:variant>
      <vt:variant>
        <vt:lpwstr>_Toc416441835</vt:lpwstr>
      </vt:variant>
      <vt:variant>
        <vt:i4>1048638</vt:i4>
      </vt:variant>
      <vt:variant>
        <vt:i4>92</vt:i4>
      </vt:variant>
      <vt:variant>
        <vt:i4>0</vt:i4>
      </vt:variant>
      <vt:variant>
        <vt:i4>5</vt:i4>
      </vt:variant>
      <vt:variant>
        <vt:lpwstr/>
      </vt:variant>
      <vt:variant>
        <vt:lpwstr>_Toc416441834</vt:lpwstr>
      </vt:variant>
      <vt:variant>
        <vt:i4>1048638</vt:i4>
      </vt:variant>
      <vt:variant>
        <vt:i4>86</vt:i4>
      </vt:variant>
      <vt:variant>
        <vt:i4>0</vt:i4>
      </vt:variant>
      <vt:variant>
        <vt:i4>5</vt:i4>
      </vt:variant>
      <vt:variant>
        <vt:lpwstr/>
      </vt:variant>
      <vt:variant>
        <vt:lpwstr>_Toc416441833</vt:lpwstr>
      </vt:variant>
      <vt:variant>
        <vt:i4>1048638</vt:i4>
      </vt:variant>
      <vt:variant>
        <vt:i4>80</vt:i4>
      </vt:variant>
      <vt:variant>
        <vt:i4>0</vt:i4>
      </vt:variant>
      <vt:variant>
        <vt:i4>5</vt:i4>
      </vt:variant>
      <vt:variant>
        <vt:lpwstr/>
      </vt:variant>
      <vt:variant>
        <vt:lpwstr>_Toc416441832</vt:lpwstr>
      </vt:variant>
      <vt:variant>
        <vt:i4>1048638</vt:i4>
      </vt:variant>
      <vt:variant>
        <vt:i4>74</vt:i4>
      </vt:variant>
      <vt:variant>
        <vt:i4>0</vt:i4>
      </vt:variant>
      <vt:variant>
        <vt:i4>5</vt:i4>
      </vt:variant>
      <vt:variant>
        <vt:lpwstr/>
      </vt:variant>
      <vt:variant>
        <vt:lpwstr>_Toc416441831</vt:lpwstr>
      </vt:variant>
      <vt:variant>
        <vt:i4>1048638</vt:i4>
      </vt:variant>
      <vt:variant>
        <vt:i4>68</vt:i4>
      </vt:variant>
      <vt:variant>
        <vt:i4>0</vt:i4>
      </vt:variant>
      <vt:variant>
        <vt:i4>5</vt:i4>
      </vt:variant>
      <vt:variant>
        <vt:lpwstr/>
      </vt:variant>
      <vt:variant>
        <vt:lpwstr>_Toc416441830</vt:lpwstr>
      </vt:variant>
      <vt:variant>
        <vt:i4>1114174</vt:i4>
      </vt:variant>
      <vt:variant>
        <vt:i4>62</vt:i4>
      </vt:variant>
      <vt:variant>
        <vt:i4>0</vt:i4>
      </vt:variant>
      <vt:variant>
        <vt:i4>5</vt:i4>
      </vt:variant>
      <vt:variant>
        <vt:lpwstr/>
      </vt:variant>
      <vt:variant>
        <vt:lpwstr>_Toc416441829</vt:lpwstr>
      </vt:variant>
      <vt:variant>
        <vt:i4>1114174</vt:i4>
      </vt:variant>
      <vt:variant>
        <vt:i4>56</vt:i4>
      </vt:variant>
      <vt:variant>
        <vt:i4>0</vt:i4>
      </vt:variant>
      <vt:variant>
        <vt:i4>5</vt:i4>
      </vt:variant>
      <vt:variant>
        <vt:lpwstr/>
      </vt:variant>
      <vt:variant>
        <vt:lpwstr>_Toc416441828</vt:lpwstr>
      </vt:variant>
      <vt:variant>
        <vt:i4>1114174</vt:i4>
      </vt:variant>
      <vt:variant>
        <vt:i4>50</vt:i4>
      </vt:variant>
      <vt:variant>
        <vt:i4>0</vt:i4>
      </vt:variant>
      <vt:variant>
        <vt:i4>5</vt:i4>
      </vt:variant>
      <vt:variant>
        <vt:lpwstr/>
      </vt:variant>
      <vt:variant>
        <vt:lpwstr>_Toc416441827</vt:lpwstr>
      </vt:variant>
      <vt:variant>
        <vt:i4>1114174</vt:i4>
      </vt:variant>
      <vt:variant>
        <vt:i4>44</vt:i4>
      </vt:variant>
      <vt:variant>
        <vt:i4>0</vt:i4>
      </vt:variant>
      <vt:variant>
        <vt:i4>5</vt:i4>
      </vt:variant>
      <vt:variant>
        <vt:lpwstr/>
      </vt:variant>
      <vt:variant>
        <vt:lpwstr>_Toc416441826</vt:lpwstr>
      </vt:variant>
      <vt:variant>
        <vt:i4>1114174</vt:i4>
      </vt:variant>
      <vt:variant>
        <vt:i4>38</vt:i4>
      </vt:variant>
      <vt:variant>
        <vt:i4>0</vt:i4>
      </vt:variant>
      <vt:variant>
        <vt:i4>5</vt:i4>
      </vt:variant>
      <vt:variant>
        <vt:lpwstr/>
      </vt:variant>
      <vt:variant>
        <vt:lpwstr>_Toc416441825</vt:lpwstr>
      </vt:variant>
      <vt:variant>
        <vt:i4>1114174</vt:i4>
      </vt:variant>
      <vt:variant>
        <vt:i4>32</vt:i4>
      </vt:variant>
      <vt:variant>
        <vt:i4>0</vt:i4>
      </vt:variant>
      <vt:variant>
        <vt:i4>5</vt:i4>
      </vt:variant>
      <vt:variant>
        <vt:lpwstr/>
      </vt:variant>
      <vt:variant>
        <vt:lpwstr>_Toc416441824</vt:lpwstr>
      </vt:variant>
      <vt:variant>
        <vt:i4>1114174</vt:i4>
      </vt:variant>
      <vt:variant>
        <vt:i4>26</vt:i4>
      </vt:variant>
      <vt:variant>
        <vt:i4>0</vt:i4>
      </vt:variant>
      <vt:variant>
        <vt:i4>5</vt:i4>
      </vt:variant>
      <vt:variant>
        <vt:lpwstr/>
      </vt:variant>
      <vt:variant>
        <vt:lpwstr>_Toc416441823</vt:lpwstr>
      </vt:variant>
      <vt:variant>
        <vt:i4>1114174</vt:i4>
      </vt:variant>
      <vt:variant>
        <vt:i4>20</vt:i4>
      </vt:variant>
      <vt:variant>
        <vt:i4>0</vt:i4>
      </vt:variant>
      <vt:variant>
        <vt:i4>5</vt:i4>
      </vt:variant>
      <vt:variant>
        <vt:lpwstr/>
      </vt:variant>
      <vt:variant>
        <vt:lpwstr>_Toc416441822</vt:lpwstr>
      </vt:variant>
      <vt:variant>
        <vt:i4>1114174</vt:i4>
      </vt:variant>
      <vt:variant>
        <vt:i4>14</vt:i4>
      </vt:variant>
      <vt:variant>
        <vt:i4>0</vt:i4>
      </vt:variant>
      <vt:variant>
        <vt:i4>5</vt:i4>
      </vt:variant>
      <vt:variant>
        <vt:lpwstr/>
      </vt:variant>
      <vt:variant>
        <vt:lpwstr>_Toc416441821</vt:lpwstr>
      </vt:variant>
      <vt:variant>
        <vt:i4>1114174</vt:i4>
      </vt:variant>
      <vt:variant>
        <vt:i4>8</vt:i4>
      </vt:variant>
      <vt:variant>
        <vt:i4>0</vt:i4>
      </vt:variant>
      <vt:variant>
        <vt:i4>5</vt:i4>
      </vt:variant>
      <vt:variant>
        <vt:lpwstr/>
      </vt:variant>
      <vt:variant>
        <vt:lpwstr>_Toc416441820</vt:lpwstr>
      </vt:variant>
      <vt:variant>
        <vt:i4>1179710</vt:i4>
      </vt:variant>
      <vt:variant>
        <vt:i4>2</vt:i4>
      </vt:variant>
      <vt:variant>
        <vt:i4>0</vt:i4>
      </vt:variant>
      <vt:variant>
        <vt:i4>5</vt:i4>
      </vt:variant>
      <vt:variant>
        <vt:lpwstr/>
      </vt:variant>
      <vt:variant>
        <vt:lpwstr>_Toc416441819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 van eisen</dc:title>
  <dc:creator>jzeg01</dc:creator>
  <cp:lastModifiedBy>Claus, Peter</cp:lastModifiedBy>
  <cp:revision>7</cp:revision>
  <cp:lastPrinted>2022-01-27T09:36:00Z</cp:lastPrinted>
  <dcterms:created xsi:type="dcterms:W3CDTF">2023-09-01T09:01:00Z</dcterms:created>
  <dcterms:modified xsi:type="dcterms:W3CDTF">2023-09-01T10:21:00Z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FileNetID">
    <vt:lpwstr>078078465</vt:lpwstr>
  </property>
  <property fmtid="{D5CDD505-2E9C-101B-9397-08002B2CF9AE}" pid="3" name="cdpVersienummer">
    <vt:lpwstr>A</vt:lpwstr>
  </property>
  <property fmtid="{D5CDD505-2E9C-101B-9397-08002B2CF9AE}" pid="4" name="cdpSoort">
    <vt:lpwstr>Contract/Overeenkomst</vt:lpwstr>
  </property>
  <property fmtid="{D5CDD505-2E9C-101B-9397-08002B2CF9AE}" pid="5" name="cdpTitel">
    <vt:lpwstr>Selectieleidraad</vt:lpwstr>
  </property>
  <property fmtid="{D5CDD505-2E9C-101B-9397-08002B2CF9AE}" pid="6" name="cdpOpdrachtgever (1)">
    <vt:lpwstr>Gemeente Sittard-Geleen</vt:lpwstr>
  </property>
  <property fmtid="{D5CDD505-2E9C-101B-9397-08002B2CF9AE}" pid="7" name="cdpOpdrachtgever (2)">
    <vt:lpwstr> </vt:lpwstr>
  </property>
  <property fmtid="{D5CDD505-2E9C-101B-9397-08002B2CF9AE}" pid="8" name="cdpProjectomschrijving (1)">
    <vt:lpwstr>Sittard-Geleen, fietsbrug over spoor</vt:lpwstr>
  </property>
  <property fmtid="{D5CDD505-2E9C-101B-9397-08002B2CF9AE}" pid="9" name="cdpProjectomschrijving (2)">
    <vt:lpwstr> </vt:lpwstr>
  </property>
  <property fmtid="{D5CDD505-2E9C-101B-9397-08002B2CF9AE}" pid="10" name="cdpCheckedInByUser">
    <vt:lpwstr>kreetzi</vt:lpwstr>
  </property>
  <property fmtid="{D5CDD505-2E9C-101B-9397-08002B2CF9AE}" pid="11" name="cdpCheckindate">
    <vt:filetime>2014-11-07T09:35:51Z</vt:filetime>
  </property>
  <property fmtid="{D5CDD505-2E9C-101B-9397-08002B2CF9AE}" pid="12" name="cdpGecontroleerdDoor">
    <vt:lpwstr>kreetzi</vt:lpwstr>
  </property>
  <property fmtid="{D5CDD505-2E9C-101B-9397-08002B2CF9AE}" pid="13" name="cdpGecontroleerdOp">
    <vt:filetime>2014-11-06T23:00:00Z</vt:filetime>
  </property>
  <property fmtid="{D5CDD505-2E9C-101B-9397-08002B2CF9AE}" pid="14" name="cdpGoedgekeurdDoor">
    <vt:lpwstr>kreetzi</vt:lpwstr>
  </property>
  <property fmtid="{D5CDD505-2E9C-101B-9397-08002B2CF9AE}" pid="15" name="cdpGoedgekeurdOp">
    <vt:filetime>2014-11-06T23:00:00Z</vt:filetime>
  </property>
  <property fmtid="{D5CDD505-2E9C-101B-9397-08002B2CF9AE}" pid="16" name="cdpStatus">
    <vt:lpwstr>Released</vt:lpwstr>
  </property>
  <property fmtid="{D5CDD505-2E9C-101B-9397-08002B2CF9AE}" pid="17" name="cdpProjectDefinitie">
    <vt:lpwstr>D04041.000284</vt:lpwstr>
  </property>
  <property fmtid="{D5CDD505-2E9C-101B-9397-08002B2CF9AE}" pid="18" name="cdpWBS">
    <vt:lpwstr>D04041.000284.0100</vt:lpwstr>
  </property>
  <property fmtid="{D5CDD505-2E9C-101B-9397-08002B2CF9AE}" pid="19" name="CdpVersienummerklant">
    <vt:lpwstr>A</vt:lpwstr>
  </property>
  <property fmtid="{D5CDD505-2E9C-101B-9397-08002B2CF9AE}" pid="20" name="cdpProjectleider">
    <vt:lpwstr>Pennings, B (Bas)</vt:lpwstr>
  </property>
</Properties>
</file>