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F5261" w14:textId="533BD130" w:rsidR="00CC467E" w:rsidRPr="00443A91" w:rsidRDefault="00CC467E" w:rsidP="00CC467E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 w:rsidRPr="00443A91">
        <w:rPr>
          <w:rStyle w:val="Kop1Char"/>
          <w:rFonts w:ascii="Corbel" w:hAnsi="Corbel"/>
        </w:rPr>
        <w:t>B</w:t>
      </w:r>
      <w:r w:rsidR="00443A91">
        <w:rPr>
          <w:rStyle w:val="Kop1Char"/>
          <w:rFonts w:ascii="Corbel" w:hAnsi="Corbel"/>
        </w:rPr>
        <w:t>IJLAGE</w:t>
      </w:r>
      <w:r w:rsidRPr="00443A91">
        <w:rPr>
          <w:rStyle w:val="Kop1Char"/>
          <w:rFonts w:ascii="Corbel" w:hAnsi="Corbel"/>
        </w:rPr>
        <w:t xml:space="preserve"> Format sleutelfunctionarissen</w:t>
      </w:r>
      <w:r w:rsidRPr="00443A91">
        <w:rPr>
          <w:rFonts w:ascii="Corbel" w:hAnsi="Corbel"/>
          <w:b/>
          <w:sz w:val="24"/>
          <w:szCs w:val="24"/>
        </w:rPr>
        <w:t xml:space="preserve"> (afgevaardigden interview en </w:t>
      </w:r>
      <w:r w:rsidR="00371F48">
        <w:rPr>
          <w:rFonts w:ascii="Corbel" w:hAnsi="Corbel"/>
          <w:b/>
          <w:sz w:val="24"/>
          <w:szCs w:val="24"/>
        </w:rPr>
        <w:t>demonstratie</w:t>
      </w:r>
      <w:r w:rsidRPr="00443A91">
        <w:rPr>
          <w:rFonts w:ascii="Corbel" w:hAnsi="Corbel"/>
          <w:b/>
          <w:sz w:val="24"/>
          <w:szCs w:val="24"/>
        </w:rPr>
        <w:t xml:space="preserve"> portal)</w:t>
      </w:r>
    </w:p>
    <w:p w14:paraId="78083072" w14:textId="77777777" w:rsidR="00CC467E" w:rsidRDefault="00CC467E" w:rsidP="00CC467E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84"/>
        <w:gridCol w:w="2985"/>
        <w:gridCol w:w="2985"/>
      </w:tblGrid>
      <w:tr w:rsidR="00CC467E" w14:paraId="05D452BC" w14:textId="77777777" w:rsidTr="001502A5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6D37841E" w14:textId="30912C6C" w:rsidR="00CC467E" w:rsidRPr="00E016F4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1: De in te zetten accountmanager</w:t>
            </w:r>
            <w:r w:rsidR="00D64F3B">
              <w:rPr>
                <w:rFonts w:ascii="Corbel" w:hAnsi="Corbel"/>
                <w:b/>
                <w:color w:val="FFFFFF" w:themeColor="background1"/>
                <w:szCs w:val="18"/>
              </w:rPr>
              <w:t>*</w:t>
            </w:r>
          </w:p>
        </w:tc>
      </w:tr>
      <w:tr w:rsidR="00CC467E" w14:paraId="11369DB9" w14:textId="77777777" w:rsidTr="001502A5">
        <w:trPr>
          <w:trHeight w:val="454"/>
        </w:trPr>
        <w:tc>
          <w:tcPr>
            <w:tcW w:w="2984" w:type="dxa"/>
            <w:vAlign w:val="center"/>
          </w:tcPr>
          <w:p w14:paraId="3D76B610" w14:textId="77777777" w:rsidR="00CC467E" w:rsidRPr="00FE00EE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FE00EE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2985" w:type="dxa"/>
            <w:vAlign w:val="center"/>
          </w:tcPr>
          <w:p w14:paraId="0E334D65" w14:textId="77777777" w:rsidR="00CC467E" w:rsidRPr="00FE00EE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FE00EE">
              <w:rPr>
                <w:rFonts w:ascii="Corbel" w:hAnsi="Corbel"/>
                <w:b/>
                <w:szCs w:val="18"/>
              </w:rPr>
              <w:t>Functie</w:t>
            </w:r>
          </w:p>
        </w:tc>
        <w:tc>
          <w:tcPr>
            <w:tcW w:w="2985" w:type="dxa"/>
            <w:vAlign w:val="center"/>
          </w:tcPr>
          <w:p w14:paraId="612CDD67" w14:textId="151C3BDB" w:rsidR="00CC467E" w:rsidRPr="00FE00EE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FE00EE">
              <w:rPr>
                <w:rFonts w:ascii="Corbel" w:hAnsi="Corbel"/>
                <w:b/>
                <w:szCs w:val="18"/>
              </w:rPr>
              <w:t xml:space="preserve">E-mailadres en </w:t>
            </w:r>
            <w:r w:rsidR="001E2BB7">
              <w:rPr>
                <w:rFonts w:ascii="Corbel" w:hAnsi="Corbel"/>
                <w:b/>
                <w:szCs w:val="18"/>
              </w:rPr>
              <w:t xml:space="preserve">mobiel </w:t>
            </w:r>
            <w:r w:rsidRPr="00FE00EE">
              <w:rPr>
                <w:rFonts w:ascii="Corbel" w:hAnsi="Corbel"/>
                <w:b/>
                <w:szCs w:val="18"/>
              </w:rPr>
              <w:t>nummer</w:t>
            </w:r>
          </w:p>
        </w:tc>
      </w:tr>
      <w:tr w:rsidR="00CC467E" w14:paraId="3220BBDB" w14:textId="77777777" w:rsidTr="001502A5">
        <w:trPr>
          <w:trHeight w:val="454"/>
        </w:trPr>
        <w:tc>
          <w:tcPr>
            <w:tcW w:w="2984" w:type="dxa"/>
            <w:vAlign w:val="center"/>
          </w:tcPr>
          <w:p w14:paraId="774D8BDC" w14:textId="77777777" w:rsidR="00CC467E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74FB65F6" w14:textId="77777777" w:rsidR="00CC467E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6B83960F" w14:textId="77777777" w:rsidR="00CC467E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CC467E" w14:paraId="498FB27D" w14:textId="77777777" w:rsidTr="001502A5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2CD38485" w14:textId="77777777" w:rsidR="00CC467E" w:rsidRPr="00E016F4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CC467E" w14:paraId="1542CF1C" w14:textId="77777777" w:rsidTr="001502A5">
        <w:trPr>
          <w:trHeight w:val="2268"/>
        </w:trPr>
        <w:tc>
          <w:tcPr>
            <w:tcW w:w="8954" w:type="dxa"/>
            <w:gridSpan w:val="3"/>
          </w:tcPr>
          <w:p w14:paraId="28BF4CE3" w14:textId="77777777" w:rsidR="00CC467E" w:rsidRPr="00345252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4DF57462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5C7EBE39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05547CC2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CC467E" w14:paraId="66E4D19B" w14:textId="77777777" w:rsidTr="001502A5">
        <w:trPr>
          <w:trHeight w:val="454"/>
        </w:trPr>
        <w:tc>
          <w:tcPr>
            <w:tcW w:w="8954" w:type="dxa"/>
            <w:gridSpan w:val="3"/>
            <w:shd w:val="clear" w:color="auto" w:fill="002060"/>
          </w:tcPr>
          <w:p w14:paraId="3F10143A" w14:textId="77777777" w:rsidR="00CC467E" w:rsidRPr="001D3AC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CC467E" w14:paraId="48A22326" w14:textId="77777777" w:rsidTr="001502A5">
        <w:trPr>
          <w:trHeight w:val="2268"/>
        </w:trPr>
        <w:tc>
          <w:tcPr>
            <w:tcW w:w="8954" w:type="dxa"/>
            <w:gridSpan w:val="3"/>
          </w:tcPr>
          <w:p w14:paraId="734A0DA8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7AFAEAE0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07119587" w14:textId="77777777" w:rsidR="00CC467E" w:rsidRPr="00BC3158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0F2B511C" w14:textId="2966D0E8" w:rsidR="00CC467E" w:rsidRPr="006965FC" w:rsidRDefault="00D64F3B" w:rsidP="00CC467E">
      <w:pPr>
        <w:spacing w:after="200" w:line="276" w:lineRule="auto"/>
        <w:rPr>
          <w:rFonts w:ascii="Corbel" w:hAnsi="Corbel"/>
          <w:sz w:val="16"/>
          <w:szCs w:val="16"/>
        </w:rPr>
      </w:pPr>
      <w:r w:rsidRPr="006965FC">
        <w:rPr>
          <w:rFonts w:ascii="Corbel" w:hAnsi="Corbel"/>
          <w:sz w:val="16"/>
          <w:szCs w:val="16"/>
        </w:rPr>
        <w:t xml:space="preserve">* Het kan in de praktijk ook betekenen dat er twee </w:t>
      </w:r>
      <w:proofErr w:type="spellStart"/>
      <w:r w:rsidRPr="006965FC">
        <w:rPr>
          <w:rFonts w:ascii="Corbel" w:hAnsi="Corbel"/>
          <w:sz w:val="16"/>
          <w:szCs w:val="16"/>
        </w:rPr>
        <w:t>recruiters</w:t>
      </w:r>
      <w:proofErr w:type="spellEnd"/>
      <w:r w:rsidRPr="006965FC">
        <w:rPr>
          <w:rFonts w:ascii="Corbel" w:hAnsi="Corbel"/>
          <w:sz w:val="16"/>
          <w:szCs w:val="16"/>
        </w:rPr>
        <w:t xml:space="preserve"> worden aangedragen als sleutelfunctionarissen bijvoorbeeld wanneer er onderscheid is in de specialisaties van de </w:t>
      </w:r>
      <w:proofErr w:type="spellStart"/>
      <w:r w:rsidRPr="006965FC">
        <w:rPr>
          <w:rFonts w:ascii="Corbel" w:hAnsi="Corbel"/>
          <w:sz w:val="16"/>
          <w:szCs w:val="16"/>
        </w:rPr>
        <w:t>recruiters</w:t>
      </w:r>
      <w:proofErr w:type="spellEnd"/>
      <w:r w:rsidRPr="006965FC">
        <w:rPr>
          <w:rFonts w:ascii="Corbel" w:hAnsi="Corbel"/>
          <w:sz w:val="16"/>
          <w:szCs w:val="16"/>
        </w:rPr>
        <w:t xml:space="preserve"> zoals IT  en andere door Ster gevraagde vakgebieden</w:t>
      </w:r>
      <w:r w:rsidR="006965FC" w:rsidRPr="006965FC">
        <w:rPr>
          <w:rFonts w:ascii="Corbel" w:hAnsi="Corbel"/>
          <w:sz w:val="16"/>
          <w:szCs w:val="16"/>
        </w:rPr>
        <w:t xml:space="preserve">. </w:t>
      </w:r>
      <w:r w:rsidR="006965FC" w:rsidRPr="006965FC">
        <w:rPr>
          <w:rFonts w:ascii="Corbel" w:hAnsi="Corbel"/>
          <w:sz w:val="16"/>
          <w:szCs w:val="16"/>
        </w:rPr>
        <w:t>Dat is toegestaan.</w:t>
      </w:r>
    </w:p>
    <w:p w14:paraId="0BD34CA8" w14:textId="77777777" w:rsidR="00CC467E" w:rsidRDefault="00CC467E" w:rsidP="00CC467E">
      <w:pPr>
        <w:spacing w:after="200" w:line="276" w:lineRule="auto"/>
      </w:pPr>
      <w:r>
        <w:br w:type="page"/>
      </w:r>
    </w:p>
    <w:p w14:paraId="44308653" w14:textId="77777777" w:rsidR="00CC467E" w:rsidRDefault="00CC467E" w:rsidP="00CC467E">
      <w:pPr>
        <w:spacing w:after="200" w:line="276" w:lineRule="auto"/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84"/>
        <w:gridCol w:w="2985"/>
        <w:gridCol w:w="2985"/>
      </w:tblGrid>
      <w:tr w:rsidR="00CC467E" w:rsidRPr="00E016F4" w14:paraId="08D878A0" w14:textId="77777777" w:rsidTr="001502A5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149DE7F6" w14:textId="4C61F03F" w:rsidR="00CC467E" w:rsidRPr="00E016F4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2: De in te zetten </w:t>
            </w:r>
            <w:proofErr w:type="spellStart"/>
            <w:r>
              <w:rPr>
                <w:rFonts w:ascii="Corbel" w:hAnsi="Corbel"/>
                <w:b/>
                <w:color w:val="FFFFFF" w:themeColor="background1"/>
                <w:szCs w:val="18"/>
              </w:rPr>
              <w:t>recruiter</w:t>
            </w:r>
            <w:proofErr w:type="spellEnd"/>
            <w:r w:rsidR="00D64F3B">
              <w:rPr>
                <w:rFonts w:ascii="Corbel" w:hAnsi="Corbel"/>
                <w:b/>
                <w:color w:val="FFFFFF" w:themeColor="background1"/>
                <w:szCs w:val="18"/>
              </w:rPr>
              <w:t>*</w:t>
            </w:r>
          </w:p>
        </w:tc>
      </w:tr>
      <w:tr w:rsidR="00CC467E" w:rsidRPr="00D31B51" w14:paraId="7CE6E4EA" w14:textId="77777777" w:rsidTr="001502A5">
        <w:trPr>
          <w:trHeight w:val="454"/>
        </w:trPr>
        <w:tc>
          <w:tcPr>
            <w:tcW w:w="2984" w:type="dxa"/>
            <w:vAlign w:val="center"/>
          </w:tcPr>
          <w:p w14:paraId="739844B3" w14:textId="77777777" w:rsidR="00CC467E" w:rsidRPr="00E016F4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2985" w:type="dxa"/>
            <w:vAlign w:val="center"/>
          </w:tcPr>
          <w:p w14:paraId="3390782C" w14:textId="77777777" w:rsidR="00CC467E" w:rsidRPr="00E016F4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  <w:tc>
          <w:tcPr>
            <w:tcW w:w="2985" w:type="dxa"/>
            <w:vAlign w:val="center"/>
          </w:tcPr>
          <w:p w14:paraId="485EEE40" w14:textId="3BF2DE60" w:rsidR="00CC467E" w:rsidRPr="00D31B51" w:rsidRDefault="00EF3098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 w:rsidRPr="00FE00EE">
              <w:rPr>
                <w:rFonts w:ascii="Corbel" w:hAnsi="Corbel"/>
                <w:b/>
                <w:szCs w:val="18"/>
              </w:rPr>
              <w:t xml:space="preserve">E-mailadres en </w:t>
            </w:r>
            <w:r>
              <w:rPr>
                <w:rFonts w:ascii="Corbel" w:hAnsi="Corbel"/>
                <w:b/>
                <w:szCs w:val="18"/>
              </w:rPr>
              <w:t xml:space="preserve">mobiel </w:t>
            </w:r>
            <w:r w:rsidRPr="00FE00EE">
              <w:rPr>
                <w:rFonts w:ascii="Corbel" w:hAnsi="Corbel"/>
                <w:b/>
                <w:szCs w:val="18"/>
              </w:rPr>
              <w:t>nummer</w:t>
            </w:r>
          </w:p>
        </w:tc>
      </w:tr>
      <w:tr w:rsidR="00CC467E" w14:paraId="443F3DAA" w14:textId="77777777" w:rsidTr="001502A5">
        <w:trPr>
          <w:trHeight w:val="454"/>
        </w:trPr>
        <w:tc>
          <w:tcPr>
            <w:tcW w:w="2984" w:type="dxa"/>
            <w:vAlign w:val="center"/>
          </w:tcPr>
          <w:p w14:paraId="40E8D2C7" w14:textId="77777777" w:rsidR="00CC467E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3EEAFA2E" w14:textId="77777777" w:rsidR="00CC467E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985" w:type="dxa"/>
            <w:vAlign w:val="center"/>
          </w:tcPr>
          <w:p w14:paraId="578C810A" w14:textId="77777777" w:rsidR="00CC467E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CC467E" w:rsidRPr="00E016F4" w14:paraId="725C5C61" w14:textId="77777777" w:rsidTr="001502A5">
        <w:trPr>
          <w:trHeight w:val="454"/>
        </w:trPr>
        <w:tc>
          <w:tcPr>
            <w:tcW w:w="8954" w:type="dxa"/>
            <w:gridSpan w:val="3"/>
            <w:shd w:val="clear" w:color="auto" w:fill="002060"/>
            <w:vAlign w:val="center"/>
          </w:tcPr>
          <w:p w14:paraId="492D8537" w14:textId="77777777" w:rsidR="00CC467E" w:rsidRPr="00E016F4" w:rsidRDefault="00CC467E" w:rsidP="001502A5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CC467E" w14:paraId="384FD4F3" w14:textId="77777777" w:rsidTr="001502A5">
        <w:trPr>
          <w:trHeight w:val="2268"/>
        </w:trPr>
        <w:tc>
          <w:tcPr>
            <w:tcW w:w="8954" w:type="dxa"/>
            <w:gridSpan w:val="3"/>
          </w:tcPr>
          <w:p w14:paraId="5C50E76D" w14:textId="77777777" w:rsidR="00CC467E" w:rsidRPr="00345252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26CB39E9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5D79560A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12E6B8E5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CC467E" w:rsidRPr="001D3ACE" w14:paraId="1EB37366" w14:textId="77777777" w:rsidTr="001502A5">
        <w:trPr>
          <w:trHeight w:val="454"/>
        </w:trPr>
        <w:tc>
          <w:tcPr>
            <w:tcW w:w="8954" w:type="dxa"/>
            <w:gridSpan w:val="3"/>
            <w:shd w:val="clear" w:color="auto" w:fill="002060"/>
          </w:tcPr>
          <w:p w14:paraId="69A94B1C" w14:textId="77777777" w:rsidR="00CC467E" w:rsidRPr="001D3AC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CC467E" w:rsidRPr="00BC3158" w14:paraId="72683508" w14:textId="77777777" w:rsidTr="001502A5">
        <w:trPr>
          <w:trHeight w:val="2268"/>
        </w:trPr>
        <w:tc>
          <w:tcPr>
            <w:tcW w:w="8954" w:type="dxa"/>
            <w:gridSpan w:val="3"/>
          </w:tcPr>
          <w:p w14:paraId="655EDE0E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03799C4D" w14:textId="77777777" w:rsidR="00CC467E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6B6DE7F3" w14:textId="77777777" w:rsidR="00CC467E" w:rsidRPr="00BC3158" w:rsidRDefault="00CC467E" w:rsidP="001502A5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7B2F0143" w14:textId="77777777" w:rsidR="009F1BB6" w:rsidRPr="006965FC" w:rsidRDefault="009F1BB6" w:rsidP="009F1BB6">
      <w:pPr>
        <w:spacing w:after="200" w:line="276" w:lineRule="auto"/>
        <w:rPr>
          <w:rFonts w:ascii="Corbel" w:hAnsi="Corbel"/>
          <w:sz w:val="16"/>
          <w:szCs w:val="16"/>
        </w:rPr>
      </w:pPr>
      <w:r w:rsidRPr="006965FC">
        <w:rPr>
          <w:rFonts w:ascii="Corbel" w:hAnsi="Corbel"/>
          <w:sz w:val="16"/>
          <w:szCs w:val="16"/>
        </w:rPr>
        <w:t xml:space="preserve">* Het kan in de praktijk ook betekenen dat er twee </w:t>
      </w:r>
      <w:proofErr w:type="spellStart"/>
      <w:r w:rsidRPr="006965FC">
        <w:rPr>
          <w:rFonts w:ascii="Corbel" w:hAnsi="Corbel"/>
          <w:sz w:val="16"/>
          <w:szCs w:val="16"/>
        </w:rPr>
        <w:t>recruiters</w:t>
      </w:r>
      <w:proofErr w:type="spellEnd"/>
      <w:r w:rsidRPr="006965FC">
        <w:rPr>
          <w:rFonts w:ascii="Corbel" w:hAnsi="Corbel"/>
          <w:sz w:val="16"/>
          <w:szCs w:val="16"/>
        </w:rPr>
        <w:t xml:space="preserve"> worden aangedragen als sleutelfunctionarissen bijvoorbeeld wanneer er onderscheid is in de specialisaties van de </w:t>
      </w:r>
      <w:proofErr w:type="spellStart"/>
      <w:r w:rsidRPr="006965FC">
        <w:rPr>
          <w:rFonts w:ascii="Corbel" w:hAnsi="Corbel"/>
          <w:sz w:val="16"/>
          <w:szCs w:val="16"/>
        </w:rPr>
        <w:t>recruiters</w:t>
      </w:r>
      <w:proofErr w:type="spellEnd"/>
      <w:r w:rsidRPr="006965FC">
        <w:rPr>
          <w:rFonts w:ascii="Corbel" w:hAnsi="Corbel"/>
          <w:sz w:val="16"/>
          <w:szCs w:val="16"/>
        </w:rPr>
        <w:t xml:space="preserve"> zoals IT  en andere door Ster gevraagde vakgebieden. Dat is toegestaan.</w:t>
      </w:r>
    </w:p>
    <w:p w14:paraId="22C77981" w14:textId="77777777" w:rsidR="00CC467E" w:rsidRDefault="00CC467E" w:rsidP="00CC467E">
      <w:pPr>
        <w:spacing w:after="200" w:line="276" w:lineRule="auto"/>
      </w:pPr>
    </w:p>
    <w:p w14:paraId="38A668EF" w14:textId="77777777" w:rsidR="00723BA1" w:rsidRDefault="00723BA1" w:rsidP="00635421">
      <w:pPr>
        <w:spacing w:after="200" w:line="276" w:lineRule="auto"/>
      </w:pPr>
    </w:p>
    <w:sectPr w:rsidR="00723B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57681" w14:textId="77777777" w:rsidR="00D65352" w:rsidRDefault="00D65352" w:rsidP="001629F4">
      <w:pPr>
        <w:spacing w:line="240" w:lineRule="auto"/>
      </w:pPr>
      <w:r>
        <w:separator/>
      </w:r>
    </w:p>
  </w:endnote>
  <w:endnote w:type="continuationSeparator" w:id="0">
    <w:p w14:paraId="11476E83" w14:textId="77777777" w:rsidR="00D65352" w:rsidRDefault="00D65352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39D3EC39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121A07AC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E0566" w14:textId="77777777" w:rsidR="00D65352" w:rsidRDefault="00D65352" w:rsidP="001629F4">
      <w:pPr>
        <w:spacing w:line="240" w:lineRule="auto"/>
      </w:pPr>
      <w:r>
        <w:separator/>
      </w:r>
    </w:p>
  </w:footnote>
  <w:footnote w:type="continuationSeparator" w:id="0">
    <w:p w14:paraId="4F23F5D1" w14:textId="77777777" w:rsidR="00D65352" w:rsidRDefault="00D65352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70984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393"/>
    <w:rsid w:val="001629F4"/>
    <w:rsid w:val="00165CA6"/>
    <w:rsid w:val="001D3ACE"/>
    <w:rsid w:val="001E2BB7"/>
    <w:rsid w:val="00287178"/>
    <w:rsid w:val="00371F48"/>
    <w:rsid w:val="00425D37"/>
    <w:rsid w:val="00443A91"/>
    <w:rsid w:val="004873B9"/>
    <w:rsid w:val="00514393"/>
    <w:rsid w:val="005E7BFE"/>
    <w:rsid w:val="00635421"/>
    <w:rsid w:val="006965FC"/>
    <w:rsid w:val="00723BA1"/>
    <w:rsid w:val="009F1BB6"/>
    <w:rsid w:val="00A13B93"/>
    <w:rsid w:val="00AA7BBA"/>
    <w:rsid w:val="00BC3158"/>
    <w:rsid w:val="00BF1799"/>
    <w:rsid w:val="00CC467E"/>
    <w:rsid w:val="00CE4DF6"/>
    <w:rsid w:val="00D31B51"/>
    <w:rsid w:val="00D64F3B"/>
    <w:rsid w:val="00D65352"/>
    <w:rsid w:val="00E016F4"/>
    <w:rsid w:val="00EB776A"/>
    <w:rsid w:val="00E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9E67D"/>
  <w15:docId w15:val="{4A00CA71-1846-4004-BCE9-B6CF5578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467E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uelaSadal\Pro10\Pro10%20-%20Data\Kennisdomeinen\0.%20Aanbestedingstemplates\9.%20Overige%20veel%20voorkomende%20bijlagen\7mrt23_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7" ma:contentTypeDescription="Een nieuw document maken." ma:contentTypeScope="" ma:versionID="89e634e82c49fb8814b8897733af07f0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72998fcacb5803e5db7a2c3a971aff6a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Props1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7128A1-EBEF-4A42-833A-BB80BF126F07}"/>
</file>

<file path=customXml/itemProps3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7mrt23_Format sleutelfunctionarissen</Template>
  <TotalTime>15</TotalTime>
  <Pages>2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Mauela Sadal</dc:creator>
  <cp:lastModifiedBy>Manuela Sadal</cp:lastModifiedBy>
  <cp:revision>11</cp:revision>
  <dcterms:created xsi:type="dcterms:W3CDTF">2023-07-14T07:00:00Z</dcterms:created>
  <dcterms:modified xsi:type="dcterms:W3CDTF">2023-09-05T09:47:00Z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0x010100477F6699B5575A46874B4F53403F4904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