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0846C" w14:textId="03FF2F49" w:rsidR="0012605A" w:rsidRPr="0012605A" w:rsidRDefault="0012605A" w:rsidP="0012605A">
      <w:pPr>
        <w:pStyle w:val="Geenafstand"/>
        <w:rPr>
          <w:szCs w:val="20"/>
          <w:lang w:val="nl-NL"/>
        </w:rPr>
      </w:pPr>
      <w:r w:rsidRPr="0012605A">
        <w:rPr>
          <w:szCs w:val="20"/>
          <w:lang w:val="nl-NL"/>
        </w:rPr>
        <w:t>Inschrijver beschrijft op maximaal 10 A4-tjes enkelzijdig, lettertype Calibri Light 10, de door haar aangeboden meerwaarde in het kader van de dienstverlening in een dienstverleningsplan, zoals zal worden uitgevoerd bij de Opdrachtgever</w:t>
      </w:r>
      <w:r w:rsidR="00D86611">
        <w:rPr>
          <w:szCs w:val="20"/>
          <w:lang w:val="nl-NL"/>
        </w:rPr>
        <w:t>.</w:t>
      </w:r>
      <w:bookmarkStart w:id="0" w:name="_GoBack"/>
      <w:bookmarkEnd w:id="0"/>
    </w:p>
    <w:p w14:paraId="3CC4F07C" w14:textId="77777777" w:rsidR="0012605A" w:rsidRPr="0012605A" w:rsidRDefault="0012605A" w:rsidP="0012605A">
      <w:pPr>
        <w:pStyle w:val="Geenafstand"/>
        <w:rPr>
          <w:szCs w:val="20"/>
          <w:lang w:val="nl-NL"/>
        </w:rPr>
      </w:pPr>
    </w:p>
    <w:p w14:paraId="6A4AA94C" w14:textId="77777777" w:rsidR="0012605A" w:rsidRPr="0012605A" w:rsidRDefault="0012605A" w:rsidP="0012605A">
      <w:pPr>
        <w:pStyle w:val="Geenafstand"/>
        <w:rPr>
          <w:szCs w:val="20"/>
          <w:lang w:val="nl-NL"/>
        </w:rPr>
      </w:pPr>
      <w:r w:rsidRPr="0012605A">
        <w:rPr>
          <w:szCs w:val="20"/>
          <w:lang w:val="nl-NL"/>
        </w:rPr>
        <w:t>Hierbij komen ten minste onderstaande onderwerpen ter optimalisatie aan de orde:</w:t>
      </w:r>
    </w:p>
    <w:p w14:paraId="4D4DCA29" w14:textId="77777777" w:rsidR="0012605A" w:rsidRPr="00D86611" w:rsidRDefault="0012605A" w:rsidP="00D86611">
      <w:pPr>
        <w:pStyle w:val="Geenafstand"/>
        <w:numPr>
          <w:ilvl w:val="0"/>
          <w:numId w:val="14"/>
        </w:numPr>
        <w:ind w:left="360"/>
        <w:rPr>
          <w:szCs w:val="20"/>
          <w:lang w:val="nl-NL"/>
        </w:rPr>
      </w:pPr>
      <w:r w:rsidRPr="00D86611">
        <w:rPr>
          <w:szCs w:val="20"/>
          <w:lang w:val="nl-NL"/>
        </w:rPr>
        <w:t>stiptheid van de ophaal- en brengtijden en garantie hoe dit gerealiseerd wordt (20%);</w:t>
      </w:r>
    </w:p>
    <w:p w14:paraId="3C5162E8" w14:textId="77777777" w:rsidR="0012605A" w:rsidRPr="00D86611" w:rsidRDefault="0012605A" w:rsidP="00D86611">
      <w:pPr>
        <w:pStyle w:val="Geenafstand"/>
        <w:numPr>
          <w:ilvl w:val="0"/>
          <w:numId w:val="14"/>
        </w:numPr>
        <w:ind w:left="360"/>
        <w:rPr>
          <w:szCs w:val="20"/>
          <w:lang w:val="nl-NL"/>
        </w:rPr>
      </w:pPr>
      <w:r w:rsidRPr="00D86611">
        <w:rPr>
          <w:szCs w:val="20"/>
          <w:lang w:val="nl-NL"/>
        </w:rPr>
        <w:t>lengte van de ritten en garantie hoe dit gerealiseerd wordt (20%);</w:t>
      </w:r>
    </w:p>
    <w:p w14:paraId="194C3A39" w14:textId="77777777" w:rsidR="0012605A" w:rsidRPr="00D86611" w:rsidRDefault="0012605A" w:rsidP="00D86611">
      <w:pPr>
        <w:pStyle w:val="Geenafstand"/>
        <w:numPr>
          <w:ilvl w:val="0"/>
          <w:numId w:val="14"/>
        </w:numPr>
        <w:ind w:left="360"/>
        <w:rPr>
          <w:szCs w:val="20"/>
          <w:lang w:val="nl-NL"/>
        </w:rPr>
      </w:pPr>
      <w:r w:rsidRPr="00D86611">
        <w:rPr>
          <w:szCs w:val="20"/>
          <w:lang w:val="nl-NL"/>
        </w:rPr>
        <w:t>contact met Deelnemers, app met mogelijkheden, gebruikersvriendelijkheid en begrijpelijk voor de doelgroep alsmede klantvriendelijkheid/empathie (10%);</w:t>
      </w:r>
    </w:p>
    <w:p w14:paraId="1C624B51" w14:textId="01B6B46C" w:rsidR="0012605A" w:rsidRPr="00D86611" w:rsidRDefault="0012605A" w:rsidP="00D86611">
      <w:pPr>
        <w:pStyle w:val="Geenafstand"/>
        <w:numPr>
          <w:ilvl w:val="0"/>
          <w:numId w:val="14"/>
        </w:numPr>
        <w:ind w:left="360"/>
        <w:rPr>
          <w:szCs w:val="20"/>
          <w:lang w:val="nl-NL"/>
        </w:rPr>
      </w:pPr>
      <w:r w:rsidRPr="00D86611">
        <w:rPr>
          <w:szCs w:val="20"/>
          <w:lang w:val="nl-NL"/>
        </w:rPr>
        <w:t>Voor een hoogstaande kwaliteit van het Collectief werknemersvervoer is het van</w:t>
      </w:r>
      <w:r w:rsidRPr="00D86611">
        <w:rPr>
          <w:szCs w:val="20"/>
          <w:lang w:val="nl-NL"/>
        </w:rPr>
        <w:br/>
        <w:t>essentieel belang dat er een  goede communicatie plaatsvindt tussen de volgende partijen (20%)</w:t>
      </w:r>
      <w:r w:rsidR="007D4E30">
        <w:rPr>
          <w:szCs w:val="20"/>
          <w:lang w:val="nl-NL"/>
        </w:rPr>
        <w:t>:</w:t>
      </w:r>
    </w:p>
    <w:p w14:paraId="01F01528" w14:textId="77777777" w:rsidR="0012605A" w:rsidRPr="00D86611" w:rsidRDefault="0012605A" w:rsidP="00D86611">
      <w:pPr>
        <w:pStyle w:val="Geenafstand"/>
        <w:numPr>
          <w:ilvl w:val="1"/>
          <w:numId w:val="15"/>
        </w:numPr>
        <w:ind w:left="1080"/>
        <w:rPr>
          <w:szCs w:val="20"/>
          <w:lang w:val="nl-NL"/>
        </w:rPr>
      </w:pPr>
      <w:r w:rsidRPr="00D86611">
        <w:rPr>
          <w:szCs w:val="20"/>
          <w:lang w:val="nl-NL"/>
        </w:rPr>
        <w:t>Opdrachtnemer / Chauffeur – Opdrachtgever/ Medewerkers;</w:t>
      </w:r>
    </w:p>
    <w:p w14:paraId="726851E1" w14:textId="77777777" w:rsidR="0012605A" w:rsidRPr="00D86611" w:rsidRDefault="0012605A" w:rsidP="00D86611">
      <w:pPr>
        <w:pStyle w:val="Geenafstand"/>
        <w:numPr>
          <w:ilvl w:val="0"/>
          <w:numId w:val="14"/>
        </w:numPr>
        <w:ind w:left="360"/>
        <w:rPr>
          <w:szCs w:val="20"/>
          <w:lang w:val="nl-NL"/>
        </w:rPr>
      </w:pPr>
      <w:r w:rsidRPr="00D86611">
        <w:rPr>
          <w:szCs w:val="20"/>
          <w:lang w:val="nl-NL"/>
        </w:rPr>
        <w:t>duurzame arbeidsrelatie chauffeurs en duurzaam wagenpark(20%);</w:t>
      </w:r>
      <w:r w:rsidRPr="00D86611">
        <w:rPr>
          <w:szCs w:val="20"/>
          <w:lang w:val="nl-NL"/>
        </w:rPr>
        <w:br/>
        <w:t>De arbeidsmarkt laat in toenemende mate tekorten zien, dit raakt ook de taxi- en vervoersbranche. Ook de (tijdige) levering van in te zetten voertuigen en onderdelen staat al langeretijd onder druk. De Opdrachtnemer wordt gevraagd een plan aan te leveren waaruit concreet blijkt hoe de Opdrachtnemer gedurende de contractperiode:</w:t>
      </w:r>
    </w:p>
    <w:p w14:paraId="271A2758" w14:textId="77777777" w:rsidR="0012605A" w:rsidRPr="00D86611" w:rsidRDefault="0012605A" w:rsidP="00D86611">
      <w:pPr>
        <w:pStyle w:val="Geenafstand"/>
        <w:numPr>
          <w:ilvl w:val="1"/>
          <w:numId w:val="14"/>
        </w:numPr>
        <w:ind w:left="1080"/>
        <w:rPr>
          <w:szCs w:val="20"/>
          <w:lang w:val="nl-NL"/>
        </w:rPr>
      </w:pPr>
      <w:r w:rsidRPr="00D86611">
        <w:rPr>
          <w:szCs w:val="20"/>
          <w:lang w:val="nl-NL"/>
        </w:rPr>
        <w:t>gaat voorzien in het behouden en tijdig aantrekken van gekwalificeerd taxipersoneel, zodat de Opdracht conform eisen uitgevoerd kan worden;</w:t>
      </w:r>
    </w:p>
    <w:p w14:paraId="31641617" w14:textId="77777777" w:rsidR="0012605A" w:rsidRPr="00D86611" w:rsidRDefault="0012605A" w:rsidP="00D86611">
      <w:pPr>
        <w:pStyle w:val="Geenafstand"/>
        <w:numPr>
          <w:ilvl w:val="1"/>
          <w:numId w:val="14"/>
        </w:numPr>
        <w:ind w:left="1080"/>
        <w:rPr>
          <w:szCs w:val="20"/>
          <w:lang w:val="nl-NL"/>
        </w:rPr>
      </w:pPr>
      <w:r w:rsidRPr="00D86611">
        <w:rPr>
          <w:szCs w:val="20"/>
          <w:lang w:val="nl-NL"/>
        </w:rPr>
        <w:t>de stagnerende levering van voertuigen en onderdelen denkt op te vangen, zodat de Opdracht conform eisen uitgevoerd kan worden;</w:t>
      </w:r>
    </w:p>
    <w:p w14:paraId="67B02FE4" w14:textId="77777777" w:rsidR="0012605A" w:rsidRPr="00D86611" w:rsidRDefault="0012605A" w:rsidP="00D86611">
      <w:pPr>
        <w:pStyle w:val="Geenafstand"/>
        <w:numPr>
          <w:ilvl w:val="1"/>
          <w:numId w:val="14"/>
        </w:numPr>
        <w:ind w:left="1080"/>
        <w:rPr>
          <w:szCs w:val="20"/>
          <w:lang w:val="nl-NL"/>
        </w:rPr>
      </w:pPr>
      <w:r w:rsidRPr="00D86611">
        <w:rPr>
          <w:lang w:val="nl-NL"/>
        </w:rPr>
        <w:t>Opdrachtgever wenst het vervoer zoveel mogelijk uit te laten voeren door chauffeurs van Opdrachtnemer die een duurzame arbeidsrelatie hebben met Opdrachtnemer. Inschrijvers die chauffeurs, die ingezet worden voor uitvoering van de Opdracht, in dienst hebben met contracten voor onbepaalde tijd (met een minimale omvang van ten minste 16 uur per week) krijgen extra punten toegekend.</w:t>
      </w:r>
      <w:r w:rsidRPr="00D86611">
        <w:rPr>
          <w:lang w:val="nl-NL"/>
        </w:rPr>
        <w:br/>
        <w:t>Onder contracten voor onbepaalde tijd gelden niet:</w:t>
      </w:r>
    </w:p>
    <w:p w14:paraId="6D2A3F3A" w14:textId="77777777" w:rsidR="0012605A" w:rsidRPr="00273990" w:rsidRDefault="0012605A" w:rsidP="00D86611">
      <w:pPr>
        <w:pStyle w:val="Lijstalinea"/>
        <w:numPr>
          <w:ilvl w:val="0"/>
          <w:numId w:val="16"/>
        </w:numPr>
        <w:tabs>
          <w:tab w:val="left" w:pos="1641"/>
          <w:tab w:val="left" w:pos="1642"/>
        </w:tabs>
        <w:spacing w:before="16"/>
        <w:ind w:left="1440"/>
        <w:rPr>
          <w:rFonts w:ascii="Verdana" w:hAnsi="Verdana"/>
          <w:b/>
          <w:color w:val="000000" w:themeColor="text1"/>
          <w:sz w:val="20"/>
          <w:szCs w:val="20"/>
          <w:lang w:val="nl-NL"/>
        </w:rPr>
      </w:pPr>
      <w:r w:rsidRPr="00273990">
        <w:rPr>
          <w:rFonts w:ascii="Verdana" w:hAnsi="Verdana"/>
          <w:color w:val="000000" w:themeColor="text1"/>
          <w:sz w:val="20"/>
          <w:szCs w:val="20"/>
          <w:lang w:val="nl-NL"/>
        </w:rPr>
        <w:t>contracten voor minder dan 16 uur per week;</w:t>
      </w:r>
    </w:p>
    <w:p w14:paraId="08C88883" w14:textId="77777777" w:rsidR="0012605A" w:rsidRPr="00D86611" w:rsidRDefault="0012605A" w:rsidP="00D86611">
      <w:pPr>
        <w:pStyle w:val="Lijstalinea"/>
        <w:numPr>
          <w:ilvl w:val="0"/>
          <w:numId w:val="16"/>
        </w:numPr>
        <w:tabs>
          <w:tab w:val="left" w:pos="1641"/>
          <w:tab w:val="left" w:pos="1642"/>
        </w:tabs>
        <w:spacing w:before="14"/>
        <w:ind w:left="1440"/>
        <w:rPr>
          <w:rFonts w:ascii="Verdana" w:hAnsi="Verdana"/>
          <w:b/>
          <w:color w:val="000000" w:themeColor="text1"/>
          <w:sz w:val="20"/>
          <w:szCs w:val="20"/>
        </w:rPr>
      </w:pPr>
      <w:r w:rsidRPr="00D86611">
        <w:rPr>
          <w:rFonts w:ascii="Verdana" w:hAnsi="Verdana"/>
          <w:color w:val="000000" w:themeColor="text1"/>
          <w:sz w:val="20"/>
          <w:szCs w:val="20"/>
        </w:rPr>
        <w:t>oproepcontracten;</w:t>
      </w:r>
    </w:p>
    <w:p w14:paraId="1029C78F" w14:textId="77777777" w:rsidR="0012605A" w:rsidRPr="00D86611" w:rsidRDefault="0012605A" w:rsidP="00D86611">
      <w:pPr>
        <w:pStyle w:val="Lijstalinea"/>
        <w:numPr>
          <w:ilvl w:val="0"/>
          <w:numId w:val="16"/>
        </w:numPr>
        <w:tabs>
          <w:tab w:val="left" w:pos="1641"/>
          <w:tab w:val="left" w:pos="1642"/>
        </w:tabs>
        <w:spacing w:before="14"/>
        <w:ind w:left="1440"/>
        <w:rPr>
          <w:rFonts w:ascii="Verdana" w:hAnsi="Verdana"/>
          <w:b/>
          <w:color w:val="000000" w:themeColor="text1"/>
          <w:sz w:val="20"/>
          <w:szCs w:val="20"/>
        </w:rPr>
      </w:pPr>
      <w:r w:rsidRPr="00D86611">
        <w:rPr>
          <w:rFonts w:ascii="Verdana" w:hAnsi="Verdana"/>
          <w:color w:val="000000" w:themeColor="text1"/>
          <w:sz w:val="20"/>
          <w:szCs w:val="20"/>
        </w:rPr>
        <w:t>uitzendcontracten;</w:t>
      </w:r>
    </w:p>
    <w:p w14:paraId="2DD974BE" w14:textId="77777777" w:rsidR="0012605A" w:rsidRPr="00D86611" w:rsidRDefault="0012605A" w:rsidP="00D86611">
      <w:pPr>
        <w:pStyle w:val="Lijstalinea"/>
        <w:numPr>
          <w:ilvl w:val="0"/>
          <w:numId w:val="16"/>
        </w:numPr>
        <w:tabs>
          <w:tab w:val="left" w:pos="1641"/>
          <w:tab w:val="left" w:pos="1642"/>
        </w:tabs>
        <w:spacing w:before="16"/>
        <w:ind w:left="1440"/>
        <w:rPr>
          <w:rFonts w:ascii="Verdana" w:hAnsi="Verdana"/>
          <w:b/>
          <w:color w:val="000000" w:themeColor="text1"/>
          <w:sz w:val="20"/>
          <w:szCs w:val="20"/>
        </w:rPr>
      </w:pPr>
      <w:r w:rsidRPr="00D86611">
        <w:rPr>
          <w:rFonts w:ascii="Verdana" w:hAnsi="Verdana"/>
          <w:color w:val="000000" w:themeColor="text1"/>
          <w:sz w:val="20"/>
          <w:szCs w:val="20"/>
        </w:rPr>
        <w:t>MUP contracten;</w:t>
      </w:r>
    </w:p>
    <w:p w14:paraId="0A6074EB" w14:textId="77777777" w:rsidR="0012605A" w:rsidRPr="00D86611" w:rsidRDefault="0012605A" w:rsidP="00D86611">
      <w:pPr>
        <w:pStyle w:val="Lijstalinea"/>
        <w:numPr>
          <w:ilvl w:val="0"/>
          <w:numId w:val="16"/>
        </w:numPr>
        <w:tabs>
          <w:tab w:val="left" w:pos="1641"/>
          <w:tab w:val="left" w:pos="1642"/>
        </w:tabs>
        <w:spacing w:before="13"/>
        <w:ind w:left="1440"/>
        <w:rPr>
          <w:rFonts w:ascii="Verdana" w:hAnsi="Verdana"/>
          <w:b/>
          <w:color w:val="000000" w:themeColor="text1"/>
          <w:sz w:val="20"/>
          <w:szCs w:val="20"/>
        </w:rPr>
      </w:pPr>
      <w:r w:rsidRPr="00D86611">
        <w:rPr>
          <w:rFonts w:ascii="Verdana" w:hAnsi="Verdana"/>
          <w:color w:val="000000" w:themeColor="text1"/>
          <w:sz w:val="20"/>
          <w:szCs w:val="20"/>
        </w:rPr>
        <w:t>tijdelijke contracten.</w:t>
      </w:r>
    </w:p>
    <w:p w14:paraId="019940B5" w14:textId="3B0454AE" w:rsidR="00BF6F29" w:rsidRPr="00BF6F29" w:rsidRDefault="0012605A" w:rsidP="00BF6F29">
      <w:pPr>
        <w:pStyle w:val="Geenafstand"/>
        <w:numPr>
          <w:ilvl w:val="0"/>
          <w:numId w:val="14"/>
        </w:numPr>
        <w:ind w:left="360"/>
        <w:rPr>
          <w:szCs w:val="20"/>
          <w:lang w:val="nl-NL"/>
        </w:rPr>
      </w:pPr>
      <w:r w:rsidRPr="00D86611">
        <w:rPr>
          <w:szCs w:val="20"/>
          <w:lang w:val="nl-NL"/>
        </w:rPr>
        <w:t>Inschrijver beschrijft haar protocol waaruit blijkt hoe zij omgaat met incidenten en klachten (10%)</w:t>
      </w:r>
      <w:r w:rsidR="00BF6F29">
        <w:rPr>
          <w:szCs w:val="20"/>
          <w:lang w:val="nl-NL"/>
        </w:rPr>
        <w:t>.</w:t>
      </w:r>
      <w:r w:rsidR="00BF6F29" w:rsidRPr="00273990">
        <w:rPr>
          <w:vertAlign w:val="subscript"/>
          <w:lang w:val="nl-NL"/>
        </w:rPr>
        <w:br w:type="page"/>
      </w:r>
    </w:p>
    <w:p w14:paraId="26674DF8" w14:textId="58F31C80" w:rsidR="0059242D" w:rsidRPr="002B0CA7" w:rsidRDefault="000E4A91" w:rsidP="00D57E46">
      <w:pPr>
        <w:pStyle w:val="Plattetekst"/>
        <w:kinsoku w:val="0"/>
        <w:overflowPunct w:val="0"/>
        <w:spacing w:before="8"/>
        <w:rPr>
          <w:vertAlign w:val="subscript"/>
        </w:rPr>
      </w:pPr>
      <w:r>
        <w:rPr>
          <w:noProof/>
        </w:rPr>
        <w:lastRenderedPageBreak/>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D36A1C"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6076DC80" w14:textId="4AF603A0" w:rsidR="00D731C2" w:rsidRPr="002B0CA7" w:rsidRDefault="00D731C2">
      <w:pPr>
        <w:rPr>
          <w:vertAlign w:val="subscript"/>
          <w:lang w:val="nl-NL"/>
        </w:rPr>
      </w:pPr>
    </w:p>
    <w:p w14:paraId="61441BF5" w14:textId="77777777" w:rsidR="00EE6855" w:rsidRPr="0012605A"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12605A">
        <w:rPr>
          <w:rFonts w:ascii="Verdana" w:hAnsi="Verdana" w:cs="Calibri Light"/>
          <w:color w:val="000000" w:themeColor="text1"/>
        </w:rPr>
        <w:t>Naam</w:t>
      </w:r>
      <w:r w:rsidRPr="0012605A">
        <w:rPr>
          <w:rFonts w:ascii="Verdana" w:hAnsi="Verdana"/>
          <w:color w:val="000000" w:themeColor="text1"/>
        </w:rPr>
        <w:t xml:space="preserve">: </w:t>
      </w:r>
      <w:r w:rsidRPr="0012605A">
        <w:rPr>
          <w:rFonts w:ascii="Verdana" w:hAnsi="Verdana"/>
          <w:color w:val="000000" w:themeColor="text1"/>
          <w:u w:val="single" w:color="212E63"/>
        </w:rPr>
        <w:tab/>
      </w:r>
      <w:r w:rsidRPr="0012605A">
        <w:rPr>
          <w:rFonts w:ascii="Verdana" w:hAnsi="Verdana"/>
          <w:color w:val="000000" w:themeColor="text1"/>
          <w:u w:val="single" w:color="212E63"/>
        </w:rPr>
        <w:tab/>
      </w:r>
      <w:r w:rsidRPr="0012605A">
        <w:rPr>
          <w:rFonts w:ascii="Verdana" w:hAnsi="Verdana"/>
          <w:color w:val="000000" w:themeColor="text1"/>
        </w:rPr>
        <w:t xml:space="preserve"> </w:t>
      </w:r>
    </w:p>
    <w:p w14:paraId="0CF17EF1" w14:textId="77777777" w:rsidR="00EE6855" w:rsidRPr="0012605A"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12605A">
        <w:rPr>
          <w:rFonts w:ascii="Verdana" w:hAnsi="Verdana" w:cs="Calibri Light"/>
          <w:color w:val="000000" w:themeColor="text1"/>
        </w:rPr>
        <w:t>Naam</w:t>
      </w:r>
      <w:r w:rsidRPr="0012605A">
        <w:rPr>
          <w:rFonts w:ascii="Verdana" w:hAnsi="Verdana" w:cs="Calibri Light"/>
          <w:color w:val="000000" w:themeColor="text1"/>
          <w:spacing w:val="-14"/>
        </w:rPr>
        <w:t xml:space="preserve"> </w:t>
      </w:r>
      <w:r w:rsidRPr="0012605A">
        <w:rPr>
          <w:rFonts w:ascii="Verdana" w:hAnsi="Verdana" w:cs="Calibri Light"/>
          <w:color w:val="000000" w:themeColor="text1"/>
        </w:rPr>
        <w:t>tekeningbevoegde</w:t>
      </w:r>
      <w:r w:rsidRPr="0012605A">
        <w:rPr>
          <w:rFonts w:ascii="Verdana" w:hAnsi="Verdana"/>
          <w:color w:val="000000" w:themeColor="text1"/>
        </w:rPr>
        <w:t xml:space="preserve">:  </w:t>
      </w:r>
      <w:r w:rsidRPr="0012605A">
        <w:rPr>
          <w:rFonts w:ascii="Verdana" w:hAnsi="Verdana"/>
          <w:color w:val="000000" w:themeColor="text1"/>
          <w:u w:val="single" w:color="212E63"/>
        </w:rPr>
        <w:tab/>
      </w:r>
      <w:r w:rsidRPr="0012605A">
        <w:rPr>
          <w:rFonts w:ascii="Verdana" w:hAnsi="Verdana"/>
          <w:color w:val="000000" w:themeColor="text1"/>
          <w:u w:val="single" w:color="212E63"/>
        </w:rPr>
        <w:tab/>
      </w:r>
      <w:r w:rsidRPr="0012605A">
        <w:rPr>
          <w:rFonts w:ascii="Verdana" w:hAnsi="Verdana"/>
          <w:color w:val="000000" w:themeColor="text1"/>
        </w:rPr>
        <w:t xml:space="preserve"> </w:t>
      </w:r>
    </w:p>
    <w:p w14:paraId="279F9D79" w14:textId="57AA023B" w:rsidR="00EE6855" w:rsidRPr="0012605A"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12605A">
        <w:rPr>
          <w:rFonts w:ascii="Verdana" w:hAnsi="Verdana" w:cs="Calibri Light"/>
          <w:color w:val="000000" w:themeColor="text1"/>
        </w:rPr>
        <w:t>Functietekeningbevoegde</w:t>
      </w:r>
      <w:r w:rsidRPr="0012605A">
        <w:rPr>
          <w:rFonts w:ascii="Verdana" w:hAnsi="Verdana"/>
          <w:color w:val="000000" w:themeColor="text1"/>
        </w:rPr>
        <w:t xml:space="preserve">: </w:t>
      </w:r>
      <w:r w:rsidRPr="0012605A">
        <w:rPr>
          <w:rFonts w:ascii="Verdana" w:hAnsi="Verdana"/>
          <w:color w:val="000000" w:themeColor="text1"/>
          <w:spacing w:val="10"/>
        </w:rPr>
        <w:t xml:space="preserve"> </w:t>
      </w:r>
      <w:r w:rsidRPr="0012605A">
        <w:rPr>
          <w:rFonts w:ascii="Verdana" w:hAnsi="Verdana"/>
          <w:color w:val="000000" w:themeColor="text1"/>
          <w:u w:val="single" w:color="212E63"/>
        </w:rPr>
        <w:tab/>
        <w:t>______________________________</w:t>
      </w:r>
      <w:r w:rsidRPr="0012605A">
        <w:rPr>
          <w:rFonts w:ascii="Verdana" w:hAnsi="Verdana"/>
          <w:color w:val="000000" w:themeColor="text1"/>
        </w:rPr>
        <w:t xml:space="preserve"> </w:t>
      </w:r>
    </w:p>
    <w:p w14:paraId="3168EE18" w14:textId="77777777" w:rsidR="00EE6855" w:rsidRPr="0012605A"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12605A">
        <w:rPr>
          <w:rFonts w:ascii="Verdana" w:hAnsi="Verdana" w:cs="Calibri Light"/>
          <w:color w:val="000000" w:themeColor="text1"/>
        </w:rPr>
        <w:t>Datum</w:t>
      </w:r>
      <w:r w:rsidRPr="0012605A">
        <w:rPr>
          <w:rFonts w:ascii="Verdana" w:hAnsi="Verdana"/>
          <w:color w:val="000000" w:themeColor="text1"/>
        </w:rPr>
        <w:t xml:space="preserve">: </w:t>
      </w:r>
      <w:r w:rsidRPr="0012605A">
        <w:rPr>
          <w:rFonts w:ascii="Verdana" w:hAnsi="Verdana"/>
          <w:color w:val="000000" w:themeColor="text1"/>
          <w:u w:val="single" w:color="212E63"/>
        </w:rPr>
        <w:t xml:space="preserve"> </w:t>
      </w:r>
      <w:r w:rsidRPr="0012605A">
        <w:rPr>
          <w:rFonts w:ascii="Verdana" w:hAnsi="Verdana"/>
          <w:color w:val="000000" w:themeColor="text1"/>
          <w:u w:val="single" w:color="212E63"/>
        </w:rPr>
        <w:tab/>
        <w:t>______________________________</w:t>
      </w:r>
    </w:p>
    <w:p w14:paraId="2182DEF8" w14:textId="77777777" w:rsidR="00EE6855" w:rsidRPr="0012605A" w:rsidRDefault="00EE6855" w:rsidP="00EE6855">
      <w:pPr>
        <w:pStyle w:val="Plattetekst"/>
        <w:spacing w:before="225"/>
        <w:ind w:left="107"/>
        <w:jc w:val="both"/>
        <w:rPr>
          <w:rFonts w:ascii="Verdana" w:hAnsi="Verdana" w:cs="Calibri Light"/>
          <w:color w:val="000000" w:themeColor="text1"/>
        </w:rPr>
      </w:pPr>
      <w:r w:rsidRPr="0012605A">
        <w:rPr>
          <w:rFonts w:ascii="Verdana" w:hAnsi="Verdana" w:cs="Calibri Light"/>
          <w:color w:val="000000" w:themeColor="text1"/>
        </w:rPr>
        <w:t>Handtekening tekeningbevoegde:</w:t>
      </w:r>
    </w:p>
    <w:p w14:paraId="34B0982D" w14:textId="77777777" w:rsidR="00EE6855" w:rsidRDefault="00EE6855" w:rsidP="00EE6855">
      <w:pPr>
        <w:rPr>
          <w:rFonts w:ascii="Calibri Light" w:hAnsi="Calibri Light" w:cs="Calibri Light"/>
          <w:vertAlign w:val="subscript"/>
        </w:rPr>
      </w:pPr>
    </w:p>
    <w:p w14:paraId="75CAC625" w14:textId="77777777" w:rsidR="00EE6855" w:rsidRDefault="00EE6855" w:rsidP="00EE6855">
      <w:pPr>
        <w:rPr>
          <w:rFonts w:ascii="Calibri Light" w:hAnsi="Calibri Light" w:cs="Calibri Light"/>
          <w:vertAlign w:val="subscript"/>
        </w:rPr>
      </w:pPr>
    </w:p>
    <w:p w14:paraId="5AF5E4E5" w14:textId="265B01E1" w:rsidR="00D731C2" w:rsidRPr="000E4A91" w:rsidRDefault="00D731C2">
      <w:pPr>
        <w:rPr>
          <w:vertAlign w:val="subscript"/>
          <w:lang w:val="nl-NL"/>
        </w:rPr>
      </w:pPr>
    </w:p>
    <w:p w14:paraId="0C63E2AB" w14:textId="6EFB69FF" w:rsidR="00D731C2" w:rsidRPr="000E4A91" w:rsidRDefault="00D731C2">
      <w:pPr>
        <w:rPr>
          <w:vertAlign w:val="subscript"/>
          <w:lang w:val="nl-NL"/>
        </w:rPr>
      </w:pPr>
    </w:p>
    <w:p w14:paraId="3E1E5E76" w14:textId="2E1AB467" w:rsidR="00D731C2" w:rsidRPr="000E4A91" w:rsidRDefault="00D731C2">
      <w:pPr>
        <w:rPr>
          <w:vertAlign w:val="subscript"/>
          <w:lang w:val="nl-NL"/>
        </w:rPr>
      </w:pPr>
    </w:p>
    <w:p w14:paraId="51879D99" w14:textId="5AB5C9AD" w:rsidR="00D731C2" w:rsidRPr="000E4A91" w:rsidRDefault="00D731C2">
      <w:pPr>
        <w:rPr>
          <w:vertAlign w:val="subscript"/>
          <w:lang w:val="nl-NL"/>
        </w:rPr>
      </w:pPr>
    </w:p>
    <w:p w14:paraId="0B06DC8D" w14:textId="2147B383"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ontserrat-Light">
    <w:altName w:val="Cambria"/>
    <w:charset w:val="00"/>
    <w:family w:val="roman"/>
    <w:pitch w:val="variable"/>
  </w:font>
  <w:font w:name="Calibri">
    <w:panose1 w:val="020F0502020204030204"/>
    <w:charset w:val="00"/>
    <w:family w:val="swiss"/>
    <w:pitch w:val="variable"/>
    <w:sig w:usb0="E0002EFF" w:usb1="C000247B" w:usb2="00000009" w:usb3="00000000" w:csb0="000001FF" w:csb1="00000000"/>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AA75B64" w14:textId="77777777" w:rsidR="0012605A" w:rsidRPr="004F4D12" w:rsidRDefault="0012605A" w:rsidP="0012605A">
                          <w:pPr>
                            <w:rPr>
                              <w:rFonts w:ascii="Verdana" w:hAnsi="Verdana" w:cs="Calibri Light"/>
                              <w:b/>
                              <w:lang w:val="nl-NL"/>
                            </w:rPr>
                          </w:pPr>
                          <w:r w:rsidRPr="004F4D12">
                            <w:rPr>
                              <w:rFonts w:ascii="Verdana" w:hAnsi="Verdana"/>
                              <w:color w:val="FFFFFF"/>
                              <w:sz w:val="20"/>
                            </w:rPr>
                            <w:t xml:space="preserve">Collectief Werknemersvervoer WSP Parkstad </w:t>
                          </w:r>
                          <w:r w:rsidRPr="004F4D12">
                            <w:rPr>
                              <w:rFonts w:ascii="Verdana" w:hAnsi="Verdana"/>
                              <w:color w:val="FFFFFF"/>
                              <w:spacing w:val="-24"/>
                              <w:sz w:val="20"/>
                            </w:rPr>
                            <w:t xml:space="preserve"> </w:t>
                          </w:r>
                          <w:r w:rsidRPr="004F4D12">
                            <w:rPr>
                              <w:rFonts w:ascii="Verdana" w:hAnsi="Verdana"/>
                              <w:color w:val="FFFFFF"/>
                              <w:sz w:val="20"/>
                            </w:rPr>
                            <w:t>2023-199</w:t>
                          </w:r>
                        </w:p>
                        <w:p w14:paraId="0D14F518" w14:textId="033C152E"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4AA75B64" w14:textId="77777777" w:rsidR="0012605A" w:rsidRPr="004F4D12" w:rsidRDefault="0012605A" w:rsidP="0012605A">
                    <w:pPr>
                      <w:rPr>
                        <w:rFonts w:ascii="Verdana" w:hAnsi="Verdana" w:cs="Calibri Light"/>
                        <w:b/>
                        <w:lang w:val="nl-NL"/>
                      </w:rPr>
                    </w:pPr>
                    <w:r w:rsidRPr="004F4D12">
                      <w:rPr>
                        <w:rFonts w:ascii="Verdana" w:hAnsi="Verdana"/>
                        <w:color w:val="FFFFFF"/>
                        <w:sz w:val="20"/>
                      </w:rPr>
                      <w:t xml:space="preserve">Collectief Werknemersvervoer WSP Parkstad </w:t>
                    </w:r>
                    <w:r w:rsidRPr="004F4D12">
                      <w:rPr>
                        <w:rFonts w:ascii="Verdana" w:hAnsi="Verdana"/>
                        <w:color w:val="FFFFFF"/>
                        <w:spacing w:val="-24"/>
                        <w:sz w:val="20"/>
                      </w:rPr>
                      <w:t xml:space="preserve"> </w:t>
                    </w:r>
                    <w:r w:rsidRPr="004F4D12">
                      <w:rPr>
                        <w:rFonts w:ascii="Verdana" w:hAnsi="Verdana"/>
                        <w:color w:val="FFFFFF"/>
                        <w:sz w:val="20"/>
                      </w:rPr>
                      <w:t>2023-199</w:t>
                    </w:r>
                  </w:p>
                  <w:p w14:paraId="0D14F518" w14:textId="033C152E"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147217F2" w:rsidR="00567705" w:rsidRDefault="003D51DB">
    <w:pPr>
      <w:pStyle w:val="Koptekst"/>
    </w:pPr>
    <w:r>
      <w:rPr>
        <w:noProof/>
      </w:rPr>
      <w:drawing>
        <wp:anchor distT="0" distB="0" distL="114300" distR="114300" simplePos="0" relativeHeight="251658240" behindDoc="1" locked="0" layoutInCell="1" allowOverlap="1" wp14:anchorId="0D4FB6EA" wp14:editId="780D645F">
          <wp:simplePos x="0" y="0"/>
          <wp:positionH relativeFrom="page">
            <wp:align>right</wp:align>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7707FA">
      <w:rPr>
        <w:noProof/>
      </w:rPr>
      <mc:AlternateContent>
        <mc:Choice Requires="wps">
          <w:drawing>
            <wp:anchor distT="0" distB="0" distL="114300" distR="114300" simplePos="0" relativeHeight="251660288" behindDoc="0" locked="0" layoutInCell="1" allowOverlap="1" wp14:anchorId="76CEB4B0" wp14:editId="7B416346">
              <wp:simplePos x="0" y="0"/>
              <wp:positionH relativeFrom="column">
                <wp:posOffset>-517023</wp:posOffset>
              </wp:positionH>
              <wp:positionV relativeFrom="paragraph">
                <wp:posOffset>1102773</wp:posOffset>
              </wp:positionV>
              <wp:extent cx="6826102" cy="645795"/>
              <wp:effectExtent l="57150" t="57150" r="51435" b="59055"/>
              <wp:wrapNone/>
              <wp:docPr id="7" name="Tekstvak 7"/>
              <wp:cNvGraphicFramePr/>
              <a:graphic xmlns:a="http://schemas.openxmlformats.org/drawingml/2006/main">
                <a:graphicData uri="http://schemas.microsoft.com/office/word/2010/wordprocessingShape">
                  <wps:wsp>
                    <wps:cNvSpPr txBox="1"/>
                    <wps:spPr>
                      <a:xfrm>
                        <a:off x="0" y="0"/>
                        <a:ext cx="682610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21FE85C1" w:rsidR="009C3C5B" w:rsidRPr="00D86611"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D86611">
                            <w:rPr>
                              <w:rFonts w:ascii="Verdana" w:hAnsi="Verdana"/>
                              <w:color w:val="252C5F"/>
                              <w:sz w:val="28"/>
                              <w:szCs w:val="28"/>
                              <w:lang w:val="nl-NL"/>
                            </w:rPr>
                            <w:t>8</w:t>
                          </w:r>
                          <w:r w:rsidRPr="009321BE">
                            <w:rPr>
                              <w:rFonts w:ascii="Verdana" w:hAnsi="Verdana"/>
                              <w:color w:val="252C5F"/>
                              <w:sz w:val="28"/>
                              <w:szCs w:val="28"/>
                              <w:lang w:val="nl-NL"/>
                            </w:rPr>
                            <w:t xml:space="preserve"> | </w:t>
                          </w:r>
                          <w:r w:rsidR="00EE6855">
                            <w:rPr>
                              <w:rFonts w:ascii="Verdana" w:hAnsi="Verdana"/>
                              <w:color w:val="252C5F"/>
                              <w:sz w:val="28"/>
                              <w:szCs w:val="28"/>
                              <w:lang w:val="nl-NL"/>
                            </w:rPr>
                            <w:t>Dienstverleningsplan</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7pt;margin-top:86.85pt;width:537.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" fillcolor="white [3201]" stroked="f" strokeweight=".5pt">
              <v:textbox>
                <w:txbxContent>
                  <w:p w14:paraId="60508BFC" w14:textId="21FE85C1" w:rsidR="009C3C5B" w:rsidRPr="00D86611"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D86611">
                      <w:rPr>
                        <w:rFonts w:ascii="Verdana" w:hAnsi="Verdana"/>
                        <w:color w:val="252C5F"/>
                        <w:sz w:val="28"/>
                        <w:szCs w:val="28"/>
                        <w:lang w:val="nl-NL"/>
                      </w:rPr>
                      <w:t>8</w:t>
                    </w:r>
                    <w:r w:rsidRPr="009321BE">
                      <w:rPr>
                        <w:rFonts w:ascii="Verdana" w:hAnsi="Verdana"/>
                        <w:color w:val="252C5F"/>
                        <w:sz w:val="28"/>
                        <w:szCs w:val="28"/>
                        <w:lang w:val="nl-NL"/>
                      </w:rPr>
                      <w:t xml:space="preserve"> | </w:t>
                    </w:r>
                    <w:r w:rsidR="00EE6855">
                      <w:rPr>
                        <w:rFonts w:ascii="Verdana" w:hAnsi="Verdana"/>
                        <w:color w:val="252C5F"/>
                        <w:sz w:val="28"/>
                        <w:szCs w:val="28"/>
                        <w:lang w:val="nl-NL"/>
                      </w:rPr>
                      <w:t>Dienstverleningsplan</w:t>
                    </w:r>
                    <w:r w:rsidR="005664E0">
                      <w:rPr>
                        <w:rFonts w:ascii="Verdana" w:hAnsi="Verdana"/>
                        <w:color w:val="252C5F"/>
                        <w:sz w:val="28"/>
                        <w:szCs w:val="28"/>
                        <w:lang w:val="nl-NL"/>
                      </w:rPr>
                      <w:tab/>
                    </w: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185AD154">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0E5EA4AB" w:rsidR="00C023A6" w:rsidRPr="00C023A6" w:rsidRDefault="00EE6855">
                          <w:pPr>
                            <w:rPr>
                              <w:rFonts w:ascii="Verdana" w:hAnsi="Verdana"/>
                              <w:lang w:val="nl-NL"/>
                            </w:rPr>
                          </w:pPr>
                          <w:r>
                            <w:rPr>
                              <w:rFonts w:ascii="Verdana" w:hAnsi="Verdana"/>
                              <w:noProof/>
                              <w:lang w:val="nl-NL"/>
                            </w:rPr>
                            <w:t xml:space="preserve">              </w:t>
                          </w:r>
                          <w:r w:rsidR="0012605A">
                            <w:rPr>
                              <w:noProof/>
                            </w:rPr>
                            <w:drawing>
                              <wp:inline distT="0" distB="0" distL="0" distR="0" wp14:anchorId="5FDFF7A1" wp14:editId="1E62FA93">
                                <wp:extent cx="2028190" cy="567690"/>
                                <wp:effectExtent l="0" t="0" r="0" b="3810"/>
                                <wp:docPr id="28" name="Picture 2" descr="logo">
                                  <a:extLst xmlns:a="http://schemas.openxmlformats.org/drawingml/2006/main">
                                    <a:ext uri="{FF2B5EF4-FFF2-40B4-BE49-F238E27FC236}">
                                      <a16:creationId xmlns:a16="http://schemas.microsoft.com/office/drawing/2014/main" id="{92AC8434-F916-8E47-83D5-20AC1BC8C97C}"/>
                                    </a:ext>
                                  </a:extLst>
                                </wp:docPr>
                                <wp:cNvGraphicFramePr/>
                                <a:graphic xmlns:a="http://schemas.openxmlformats.org/drawingml/2006/main">
                                  <a:graphicData uri="http://schemas.openxmlformats.org/drawingml/2006/picture">
                                    <pic:pic xmlns:pic="http://schemas.openxmlformats.org/drawingml/2006/picture">
                                      <pic:nvPicPr>
                                        <pic:cNvPr id="28" name="Picture 2" descr="logo">
                                          <a:extLst>
                                            <a:ext uri="{FF2B5EF4-FFF2-40B4-BE49-F238E27FC236}">
                                              <a16:creationId xmlns:a16="http://schemas.microsoft.com/office/drawing/2014/main" id="{92AC8434-F916-8E47-83D5-20AC1BC8C97C}"/>
                                            </a:ext>
                                          </a:extLst>
                                        </pic:cNvP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28190" cy="56769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0E5EA4AB" w:rsidR="00C023A6" w:rsidRPr="00C023A6" w:rsidRDefault="00EE6855">
                    <w:pPr>
                      <w:rPr>
                        <w:rFonts w:ascii="Verdana" w:hAnsi="Verdana"/>
                        <w:lang w:val="nl-NL"/>
                      </w:rPr>
                    </w:pPr>
                    <w:r>
                      <w:rPr>
                        <w:rFonts w:ascii="Verdana" w:hAnsi="Verdana"/>
                        <w:noProof/>
                        <w:lang w:val="nl-NL"/>
                      </w:rPr>
                      <w:t xml:space="preserve">              </w:t>
                    </w:r>
                    <w:r w:rsidR="0012605A">
                      <w:rPr>
                        <w:noProof/>
                      </w:rPr>
                      <w:drawing>
                        <wp:inline distT="0" distB="0" distL="0" distR="0" wp14:anchorId="5FDFF7A1" wp14:editId="1E62FA93">
                          <wp:extent cx="2028190" cy="567690"/>
                          <wp:effectExtent l="0" t="0" r="0" b="3810"/>
                          <wp:docPr id="28" name="Picture 2" descr="logo">
                            <a:extLst xmlns:a="http://schemas.openxmlformats.org/drawingml/2006/main">
                              <a:ext uri="{FF2B5EF4-FFF2-40B4-BE49-F238E27FC236}">
                                <a16:creationId xmlns:a16="http://schemas.microsoft.com/office/drawing/2014/main" id="{92AC8434-F916-8E47-83D5-20AC1BC8C97C}"/>
                              </a:ext>
                            </a:extLst>
                          </wp:docPr>
                          <wp:cNvGraphicFramePr/>
                          <a:graphic xmlns:a="http://schemas.openxmlformats.org/drawingml/2006/main">
                            <a:graphicData uri="http://schemas.openxmlformats.org/drawingml/2006/picture">
                              <pic:pic xmlns:pic="http://schemas.openxmlformats.org/drawingml/2006/picture">
                                <pic:nvPicPr>
                                  <pic:cNvPr id="28" name="Picture 2" descr="logo">
                                    <a:extLst>
                                      <a:ext uri="{FF2B5EF4-FFF2-40B4-BE49-F238E27FC236}">
                                        <a16:creationId xmlns:a16="http://schemas.microsoft.com/office/drawing/2014/main" id="{92AC8434-F916-8E47-83D5-20AC1BC8C97C}"/>
                                      </a:ext>
                                    </a:extLst>
                                  </pic:cNvP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028190" cy="567690"/>
                                  </a:xfrm>
                                  <a:prstGeom prst="rect">
                                    <a:avLst/>
                                  </a:prstGeom>
                                  <a:noFill/>
                                </pic:spPr>
                              </pic:pic>
                            </a:graphicData>
                          </a:graphic>
                        </wp:inline>
                      </w:drawing>
                    </w:r>
                  </w:p>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5.5pt;height:5pt;visibility:visible;mso-wrap-style:square" o:bullet="t">
        <v:imagedata r:id="rId1" o:title=""/>
      </v:shape>
    </w:pict>
  </w:numPicBullet>
  <w:numPicBullet w:numPicBulletId="1">
    <w:pict>
      <v:shape id="_x0000_i1040" type="#_x0000_t75" style="width:5.5pt;height:6pt;visibility:visible;mso-wrap-style:square" o:bullet="t">
        <v:imagedata r:id="rId2"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1D3E40"/>
    <w:multiLevelType w:val="hybridMultilevel"/>
    <w:tmpl w:val="A992DE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16774A"/>
    <w:multiLevelType w:val="hybridMultilevel"/>
    <w:tmpl w:val="628280DA"/>
    <w:lvl w:ilvl="0" w:tplc="46EA09FE">
      <w:start w:val="1"/>
      <w:numFmt w:val="bullet"/>
      <w:lvlText w:val=""/>
      <w:lvlPicBulletId w:val="1"/>
      <w:lvlJc w:val="left"/>
      <w:pPr>
        <w:ind w:left="1800" w:hanging="360"/>
      </w:pPr>
      <w:rPr>
        <w:rFonts w:ascii="Symbol" w:hAnsi="Symbol" w:hint="default"/>
        <w:b w:val="0"/>
        <w:bCs w:val="0"/>
        <w:i w:val="0"/>
        <w:iCs w:val="0"/>
        <w:w w:val="99"/>
        <w:sz w:val="20"/>
        <w:szCs w:val="20"/>
        <w:lang w:val="nl-NL" w:eastAsia="en-US" w:bidi="ar-SA"/>
      </w:rPr>
    </w:lvl>
    <w:lvl w:ilvl="1" w:tplc="FFFFFFFF">
      <w:numFmt w:val="bullet"/>
      <w:lvlText w:val="•"/>
      <w:lvlJc w:val="left"/>
      <w:pPr>
        <w:ind w:left="2660" w:hanging="360"/>
      </w:pPr>
      <w:rPr>
        <w:rFonts w:hint="default"/>
        <w:lang w:val="nl-NL" w:eastAsia="en-US" w:bidi="ar-SA"/>
      </w:rPr>
    </w:lvl>
    <w:lvl w:ilvl="2" w:tplc="FFFFFFFF">
      <w:numFmt w:val="bullet"/>
      <w:lvlText w:val="•"/>
      <w:lvlJc w:val="left"/>
      <w:pPr>
        <w:ind w:left="3523" w:hanging="360"/>
      </w:pPr>
      <w:rPr>
        <w:rFonts w:hint="default"/>
        <w:lang w:val="nl-NL" w:eastAsia="en-US" w:bidi="ar-SA"/>
      </w:rPr>
    </w:lvl>
    <w:lvl w:ilvl="3" w:tplc="FFFFFFFF">
      <w:numFmt w:val="bullet"/>
      <w:lvlText w:val="•"/>
      <w:lvlJc w:val="left"/>
      <w:pPr>
        <w:ind w:left="4385" w:hanging="360"/>
      </w:pPr>
      <w:rPr>
        <w:rFonts w:hint="default"/>
        <w:lang w:val="nl-NL" w:eastAsia="en-US" w:bidi="ar-SA"/>
      </w:rPr>
    </w:lvl>
    <w:lvl w:ilvl="4" w:tplc="FFFFFFFF">
      <w:numFmt w:val="bullet"/>
      <w:lvlText w:val="•"/>
      <w:lvlJc w:val="left"/>
      <w:pPr>
        <w:ind w:left="5248" w:hanging="360"/>
      </w:pPr>
      <w:rPr>
        <w:rFonts w:hint="default"/>
        <w:lang w:val="nl-NL" w:eastAsia="en-US" w:bidi="ar-SA"/>
      </w:rPr>
    </w:lvl>
    <w:lvl w:ilvl="5" w:tplc="FFFFFFFF">
      <w:numFmt w:val="bullet"/>
      <w:lvlText w:val="•"/>
      <w:lvlJc w:val="left"/>
      <w:pPr>
        <w:ind w:left="6111" w:hanging="360"/>
      </w:pPr>
      <w:rPr>
        <w:rFonts w:hint="default"/>
        <w:lang w:val="nl-NL" w:eastAsia="en-US" w:bidi="ar-SA"/>
      </w:rPr>
    </w:lvl>
    <w:lvl w:ilvl="6" w:tplc="FFFFFFFF">
      <w:numFmt w:val="bullet"/>
      <w:lvlText w:val="•"/>
      <w:lvlJc w:val="left"/>
      <w:pPr>
        <w:ind w:left="6973" w:hanging="360"/>
      </w:pPr>
      <w:rPr>
        <w:rFonts w:hint="default"/>
        <w:lang w:val="nl-NL" w:eastAsia="en-US" w:bidi="ar-SA"/>
      </w:rPr>
    </w:lvl>
    <w:lvl w:ilvl="7" w:tplc="FFFFFFFF">
      <w:numFmt w:val="bullet"/>
      <w:lvlText w:val="•"/>
      <w:lvlJc w:val="left"/>
      <w:pPr>
        <w:ind w:left="7836" w:hanging="360"/>
      </w:pPr>
      <w:rPr>
        <w:rFonts w:hint="default"/>
        <w:lang w:val="nl-NL" w:eastAsia="en-US" w:bidi="ar-SA"/>
      </w:rPr>
    </w:lvl>
    <w:lvl w:ilvl="8" w:tplc="FFFFFFFF">
      <w:numFmt w:val="bullet"/>
      <w:lvlText w:val="•"/>
      <w:lvlJc w:val="left"/>
      <w:pPr>
        <w:ind w:left="8699" w:hanging="360"/>
      </w:pPr>
      <w:rPr>
        <w:rFonts w:hint="default"/>
        <w:lang w:val="nl-NL" w:eastAsia="en-US" w:bidi="ar-SA"/>
      </w:rPr>
    </w:lvl>
  </w:abstractNum>
  <w:abstractNum w:abstractNumId="4"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CE4035"/>
    <w:multiLevelType w:val="hybridMultilevel"/>
    <w:tmpl w:val="DE1EC01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41BA463A"/>
    <w:multiLevelType w:val="hybridMultilevel"/>
    <w:tmpl w:val="D3F63F8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80A6A11"/>
    <w:multiLevelType w:val="hybridMultilevel"/>
    <w:tmpl w:val="BC14F49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8459ED"/>
    <w:multiLevelType w:val="hybridMultilevel"/>
    <w:tmpl w:val="213EC904"/>
    <w:lvl w:ilvl="0" w:tplc="46EA09FE">
      <w:start w:val="1"/>
      <w:numFmt w:val="bullet"/>
      <w:lvlText w:val=""/>
      <w:lvlPicBulletId w:val="1"/>
      <w:lvlJc w:val="left"/>
      <w:pPr>
        <w:ind w:left="720" w:hanging="360"/>
      </w:pPr>
      <w:rPr>
        <w:rFonts w:ascii="Symbol" w:hAnsi="Symbol" w:hint="default"/>
      </w:rPr>
    </w:lvl>
    <w:lvl w:ilvl="1" w:tplc="46EA09FE">
      <w:start w:val="1"/>
      <w:numFmt w:val="bullet"/>
      <w:lvlText w:val=""/>
      <w:lvlPicBulletId w:val="1"/>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E5D6093"/>
    <w:multiLevelType w:val="hybridMultilevel"/>
    <w:tmpl w:val="508EBF5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423A0F"/>
    <w:multiLevelType w:val="hybridMultilevel"/>
    <w:tmpl w:val="2E3C43C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BB4CF2"/>
    <w:multiLevelType w:val="hybridMultilevel"/>
    <w:tmpl w:val="6B4E087A"/>
    <w:lvl w:ilvl="0" w:tplc="46EA09FE">
      <w:start w:val="1"/>
      <w:numFmt w:val="bullet"/>
      <w:lvlText w:val=""/>
      <w:lvlPicBulletId w:val="1"/>
      <w:lvlJc w:val="left"/>
      <w:pPr>
        <w:ind w:left="720" w:hanging="360"/>
      </w:pPr>
      <w:rPr>
        <w:rFonts w:ascii="Symbol" w:hAnsi="Symbol" w:hint="default"/>
      </w:rPr>
    </w:lvl>
    <w:lvl w:ilvl="1" w:tplc="46EA09FE">
      <w:start w:val="1"/>
      <w:numFmt w:val="bullet"/>
      <w:lvlText w:val=""/>
      <w:lvlPicBulletId w:val="1"/>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1A4829"/>
    <w:multiLevelType w:val="hybridMultilevel"/>
    <w:tmpl w:val="29C276BC"/>
    <w:lvl w:ilvl="0" w:tplc="22F09644">
      <w:numFmt w:val="bullet"/>
      <w:lvlText w:val="•"/>
      <w:lvlJc w:val="left"/>
      <w:pPr>
        <w:ind w:left="720" w:hanging="360"/>
      </w:pPr>
      <w:rPr>
        <w:rFonts w:ascii="Calibri Light" w:eastAsia="Montserrat-Light" w:hAnsi="Calibri Light" w:cs="Calibri Light"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2"/>
  </w:num>
  <w:num w:numId="4">
    <w:abstractNumId w:val="4"/>
  </w:num>
  <w:num w:numId="5">
    <w:abstractNumId w:val="0"/>
  </w:num>
  <w:num w:numId="6">
    <w:abstractNumId w:val="1"/>
  </w:num>
  <w:num w:numId="7">
    <w:abstractNumId w:val="2"/>
  </w:num>
  <w:num w:numId="8">
    <w:abstractNumId w:val="13"/>
  </w:num>
  <w:num w:numId="9">
    <w:abstractNumId w:val="7"/>
  </w:num>
  <w:num w:numId="10">
    <w:abstractNumId w:val="5"/>
  </w:num>
  <w:num w:numId="11">
    <w:abstractNumId w:val="11"/>
  </w:num>
  <w:num w:numId="12">
    <w:abstractNumId w:val="8"/>
  </w:num>
  <w:num w:numId="13">
    <w:abstractNumId w:val="15"/>
  </w:num>
  <w:num w:numId="14">
    <w:abstractNumId w:val="14"/>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160D7"/>
    <w:rsid w:val="000233C5"/>
    <w:rsid w:val="000366B2"/>
    <w:rsid w:val="00056E94"/>
    <w:rsid w:val="00061A85"/>
    <w:rsid w:val="00063A76"/>
    <w:rsid w:val="00072525"/>
    <w:rsid w:val="000C2E3F"/>
    <w:rsid w:val="000E4A91"/>
    <w:rsid w:val="00101155"/>
    <w:rsid w:val="001052D4"/>
    <w:rsid w:val="0012605A"/>
    <w:rsid w:val="00182C5A"/>
    <w:rsid w:val="001A579C"/>
    <w:rsid w:val="001B38A0"/>
    <w:rsid w:val="00273990"/>
    <w:rsid w:val="002976B2"/>
    <w:rsid w:val="002B0CA7"/>
    <w:rsid w:val="002B6558"/>
    <w:rsid w:val="0030466A"/>
    <w:rsid w:val="003C4890"/>
    <w:rsid w:val="003D51DB"/>
    <w:rsid w:val="003E67DB"/>
    <w:rsid w:val="00404F34"/>
    <w:rsid w:val="00410215"/>
    <w:rsid w:val="00493F8D"/>
    <w:rsid w:val="00537B11"/>
    <w:rsid w:val="005664E0"/>
    <w:rsid w:val="00567705"/>
    <w:rsid w:val="0059242D"/>
    <w:rsid w:val="00631D24"/>
    <w:rsid w:val="006409B8"/>
    <w:rsid w:val="0064128C"/>
    <w:rsid w:val="00657E4F"/>
    <w:rsid w:val="006C3BBE"/>
    <w:rsid w:val="00710D8E"/>
    <w:rsid w:val="0072527C"/>
    <w:rsid w:val="007707FA"/>
    <w:rsid w:val="007822F0"/>
    <w:rsid w:val="007D4E30"/>
    <w:rsid w:val="008115A6"/>
    <w:rsid w:val="00822518"/>
    <w:rsid w:val="008607EE"/>
    <w:rsid w:val="00862269"/>
    <w:rsid w:val="008B03B9"/>
    <w:rsid w:val="00901DEC"/>
    <w:rsid w:val="009051D8"/>
    <w:rsid w:val="009321BE"/>
    <w:rsid w:val="009449BF"/>
    <w:rsid w:val="00952879"/>
    <w:rsid w:val="009627A9"/>
    <w:rsid w:val="009C3C5B"/>
    <w:rsid w:val="00AA4830"/>
    <w:rsid w:val="00AB72AC"/>
    <w:rsid w:val="00B2370B"/>
    <w:rsid w:val="00BF6F29"/>
    <w:rsid w:val="00C023A6"/>
    <w:rsid w:val="00CA5F26"/>
    <w:rsid w:val="00CE1279"/>
    <w:rsid w:val="00CE4749"/>
    <w:rsid w:val="00CF3C55"/>
    <w:rsid w:val="00D57E46"/>
    <w:rsid w:val="00D731C2"/>
    <w:rsid w:val="00D81B00"/>
    <w:rsid w:val="00D8405F"/>
    <w:rsid w:val="00D86611"/>
    <w:rsid w:val="00ED562F"/>
    <w:rsid w:val="00EE68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1"/>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paragraph" w:styleId="Lijstalinea">
    <w:name w:val="List Paragraph"/>
    <w:basedOn w:val="Standaard"/>
    <w:link w:val="LijstalineaChar"/>
    <w:uiPriority w:val="34"/>
    <w:qFormat/>
    <w:rsid w:val="007707FA"/>
    <w:pPr>
      <w:ind w:left="720"/>
      <w:contextualSpacing/>
    </w:pPr>
  </w:style>
  <w:style w:type="character" w:customStyle="1" w:styleId="LijstalineaChar">
    <w:name w:val="Lijstalinea Char"/>
    <w:basedOn w:val="Standaardalinea-lettertype"/>
    <w:link w:val="Lijstalinea"/>
    <w:uiPriority w:val="34"/>
    <w:rsid w:val="007707FA"/>
    <w:rPr>
      <w:rFonts w:ascii="Montserrat-Light" w:eastAsia="Montserrat-Light" w:hAnsi="Montserrat-Light" w:cs="Montserrat-Light"/>
      <w:sz w:val="22"/>
      <w:szCs w:val="22"/>
      <w:lang w:val="en-US"/>
    </w:rPr>
  </w:style>
  <w:style w:type="paragraph" w:styleId="Geenafstand">
    <w:name w:val="No Spacing"/>
    <w:aliases w:val="Broodtekst bold EMC,Arbo Hoofdtekst"/>
    <w:uiPriority w:val="1"/>
    <w:qFormat/>
    <w:rsid w:val="0012605A"/>
    <w:pPr>
      <w:widowControl w:val="0"/>
      <w:autoSpaceDE w:val="0"/>
      <w:autoSpaceDN w:val="0"/>
    </w:pPr>
    <w:rPr>
      <w:rFonts w:ascii="Verdana" w:eastAsia="Montserrat-Light" w:hAnsi="Verdana" w:cs="Montserrat-Light"/>
      <w:color w:val="000000" w:themeColor="text1"/>
      <w:sz w:val="2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131333">
      <w:bodyDiv w:val="1"/>
      <w:marLeft w:val="0"/>
      <w:marRight w:val="0"/>
      <w:marTop w:val="0"/>
      <w:marBottom w:val="0"/>
      <w:divBdr>
        <w:top w:val="none" w:sz="0" w:space="0" w:color="auto"/>
        <w:left w:val="none" w:sz="0" w:space="0" w:color="auto"/>
        <w:bottom w:val="none" w:sz="0" w:space="0" w:color="auto"/>
        <w:right w:val="none" w:sz="0" w:space="0" w:color="auto"/>
      </w:divBdr>
    </w:div>
    <w:div w:id="376659799">
      <w:bodyDiv w:val="1"/>
      <w:marLeft w:val="0"/>
      <w:marRight w:val="0"/>
      <w:marTop w:val="0"/>
      <w:marBottom w:val="0"/>
      <w:divBdr>
        <w:top w:val="none" w:sz="0" w:space="0" w:color="auto"/>
        <w:left w:val="none" w:sz="0" w:space="0" w:color="auto"/>
        <w:bottom w:val="none" w:sz="0" w:space="0" w:color="auto"/>
        <w:right w:val="none" w:sz="0" w:space="0" w:color="auto"/>
      </w:divBdr>
    </w:div>
    <w:div w:id="213459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0CBCC-0964-4E94-B617-7BA309007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1991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2021-10-18T10:16:00Z</dcterms:created>
  <dcterms:modified xsi:type="dcterms:W3CDTF">2023-04-11T15:13:00Z</dcterms:modified>
</cp:coreProperties>
</file>