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0B0DC8" w14:textId="443A7BE4" w:rsidR="00EC6E0C" w:rsidRPr="006C4C83" w:rsidRDefault="006C4C83" w:rsidP="0046358E">
      <w:pPr>
        <w:rPr>
          <w:sz w:val="28"/>
          <w:szCs w:val="28"/>
          <w:lang w:val="nl-NL"/>
        </w:rPr>
      </w:pPr>
      <w:r w:rsidRPr="08372E6B">
        <w:rPr>
          <w:sz w:val="28"/>
          <w:szCs w:val="28"/>
          <w:lang w:val="nl-NL"/>
        </w:rPr>
        <w:t xml:space="preserve">Bijlage </w:t>
      </w:r>
      <w:r w:rsidR="00695D28" w:rsidRPr="08372E6B">
        <w:rPr>
          <w:sz w:val="28"/>
          <w:szCs w:val="28"/>
          <w:lang w:val="nl-NL"/>
        </w:rPr>
        <w:t>20</w:t>
      </w:r>
      <w:r w:rsidR="001D61B5" w:rsidRPr="08372E6B">
        <w:rPr>
          <w:sz w:val="28"/>
          <w:szCs w:val="28"/>
          <w:lang w:val="nl-NL"/>
        </w:rPr>
        <w:t xml:space="preserve"> –</w:t>
      </w:r>
      <w:r w:rsidRPr="08372E6B">
        <w:rPr>
          <w:sz w:val="28"/>
          <w:szCs w:val="28"/>
          <w:lang w:val="nl-NL"/>
        </w:rPr>
        <w:t xml:space="preserve"> </w:t>
      </w:r>
      <w:r w:rsidR="00962474">
        <w:rPr>
          <w:sz w:val="28"/>
          <w:szCs w:val="28"/>
          <w:lang w:val="nl-NL"/>
        </w:rPr>
        <w:t>Template ‘</w:t>
      </w:r>
      <w:r w:rsidR="001D61B5" w:rsidRPr="08372E6B">
        <w:rPr>
          <w:sz w:val="28"/>
          <w:szCs w:val="28"/>
          <w:lang w:val="nl-NL"/>
        </w:rPr>
        <w:t xml:space="preserve">Verklaring </w:t>
      </w:r>
      <w:r w:rsidR="00695D28" w:rsidRPr="08372E6B">
        <w:rPr>
          <w:sz w:val="28"/>
          <w:szCs w:val="28"/>
          <w:lang w:val="nl-NL"/>
        </w:rPr>
        <w:t>inzake garantie</w:t>
      </w:r>
      <w:r w:rsidR="00096A7B">
        <w:rPr>
          <w:sz w:val="28"/>
          <w:szCs w:val="28"/>
          <w:lang w:val="nl-NL"/>
        </w:rPr>
        <w:t xml:space="preserve"> </w:t>
      </w:r>
      <w:r w:rsidR="00695D28" w:rsidRPr="08372E6B">
        <w:rPr>
          <w:sz w:val="28"/>
          <w:szCs w:val="28"/>
          <w:lang w:val="nl-NL"/>
        </w:rPr>
        <w:t>/</w:t>
      </w:r>
      <w:r w:rsidR="00096A7B">
        <w:rPr>
          <w:sz w:val="28"/>
          <w:szCs w:val="28"/>
          <w:lang w:val="nl-NL"/>
        </w:rPr>
        <w:t xml:space="preserve"> </w:t>
      </w:r>
      <w:r w:rsidR="00695D28" w:rsidRPr="08372E6B">
        <w:rPr>
          <w:sz w:val="28"/>
          <w:szCs w:val="28"/>
          <w:lang w:val="nl-NL"/>
        </w:rPr>
        <w:t>holdingverklaring</w:t>
      </w:r>
      <w:r w:rsidR="00962474">
        <w:rPr>
          <w:sz w:val="28"/>
          <w:szCs w:val="28"/>
          <w:lang w:val="nl-NL"/>
        </w:rPr>
        <w:t>’</w:t>
      </w:r>
    </w:p>
    <w:p w14:paraId="5D082CF3" w14:textId="77777777" w:rsidR="00695D28" w:rsidRPr="00695D28" w:rsidRDefault="00695D28" w:rsidP="00695D28">
      <w:pPr>
        <w:rPr>
          <w:rFonts w:ascii="Arial" w:hAnsi="Arial" w:cs="Arial"/>
          <w:u w:val="single"/>
          <w:lang w:val="nl-NL"/>
        </w:rPr>
      </w:pPr>
    </w:p>
    <w:p w14:paraId="685093F5" w14:textId="5D7632E2" w:rsidR="00695D28" w:rsidRPr="00695D28" w:rsidRDefault="00695D28" w:rsidP="08372E6B">
      <w:pPr>
        <w:rPr>
          <w:color w:val="000000" w:themeColor="text1"/>
          <w:lang w:val="nl-NL"/>
        </w:rPr>
      </w:pPr>
      <w:r w:rsidRPr="5D306913">
        <w:rPr>
          <w:rFonts w:cs="Arial"/>
          <w:b/>
          <w:bCs/>
          <w:u w:val="single"/>
          <w:lang w:val="nl-NL"/>
        </w:rPr>
        <w:t>Betreft:</w:t>
      </w:r>
      <w:r w:rsidRPr="5D306913">
        <w:rPr>
          <w:rFonts w:cs="Arial"/>
          <w:lang w:val="nl-NL"/>
        </w:rPr>
        <w:t xml:space="preserve"> verklaring inzake garantie door </w:t>
      </w:r>
      <w:r w:rsidR="04FFC07A" w:rsidRPr="5D306913">
        <w:rPr>
          <w:rFonts w:cs="Arial"/>
          <w:lang w:val="nl-NL"/>
        </w:rPr>
        <w:t>holding</w:t>
      </w:r>
      <w:r w:rsidRPr="5D306913">
        <w:rPr>
          <w:rFonts w:cs="Arial"/>
          <w:lang w:val="nl-NL"/>
        </w:rPr>
        <w:t>maatschappij met betrekking tot de openbare Europese aanbesteding “</w:t>
      </w:r>
      <w:r w:rsidRPr="5D306913">
        <w:rPr>
          <w:color w:val="000000" w:themeColor="text1"/>
          <w:lang w:val="nl-NL"/>
        </w:rPr>
        <w:t xml:space="preserve">Tijdelijke beschikbaarstelling van </w:t>
      </w:r>
      <w:r w:rsidR="00440268" w:rsidRPr="5D306913">
        <w:rPr>
          <w:color w:val="000000" w:themeColor="text1"/>
          <w:lang w:val="nl-NL"/>
        </w:rPr>
        <w:t>P</w:t>
      </w:r>
      <w:r w:rsidRPr="5D306913">
        <w:rPr>
          <w:color w:val="000000" w:themeColor="text1"/>
          <w:lang w:val="nl-NL"/>
        </w:rPr>
        <w:t>rofessionals ten behoeve van ICTU”.</w:t>
      </w:r>
    </w:p>
    <w:p w14:paraId="342C2E1D" w14:textId="717E4E42" w:rsidR="00695D28" w:rsidRPr="00695D28" w:rsidRDefault="00695D28" w:rsidP="00695D28">
      <w:pPr>
        <w:rPr>
          <w:rFonts w:cs="Arial"/>
          <w:lang w:val="nl-NL"/>
        </w:rPr>
      </w:pPr>
    </w:p>
    <w:p w14:paraId="1DF1E65B" w14:textId="5D7E0795" w:rsidR="00695D28" w:rsidRPr="00695D28" w:rsidRDefault="00695D28" w:rsidP="00695D28">
      <w:pPr>
        <w:rPr>
          <w:rFonts w:cs="Arial"/>
          <w:lang w:val="nl-NL"/>
        </w:rPr>
      </w:pPr>
      <w:r>
        <w:rPr>
          <w:rFonts w:cs="Arial"/>
          <w:u w:val="single"/>
          <w:lang w:val="nl-NL"/>
        </w:rPr>
        <w:t>TenderNed-nummer</w:t>
      </w:r>
      <w:r w:rsidRPr="00695D28">
        <w:rPr>
          <w:rFonts w:cs="Arial"/>
          <w:u w:val="single"/>
          <w:lang w:val="nl-NL"/>
        </w:rPr>
        <w:t>:</w:t>
      </w:r>
      <w:r w:rsidRPr="00695D28">
        <w:rPr>
          <w:rFonts w:cs="Arial"/>
          <w:lang w:val="nl-NL"/>
        </w:rPr>
        <w:t xml:space="preserve"> </w:t>
      </w:r>
      <w:r w:rsidRPr="007652F1">
        <w:rPr>
          <w:szCs w:val="20"/>
          <w:shd w:val="clear" w:color="auto" w:fill="FFFFFF"/>
          <w:lang w:val="nl-NL"/>
        </w:rPr>
        <w:t>406241</w:t>
      </w:r>
    </w:p>
    <w:p w14:paraId="0F85B534" w14:textId="77777777" w:rsidR="00695D28" w:rsidRPr="00695D28" w:rsidRDefault="00695D28" w:rsidP="00695D28">
      <w:pPr>
        <w:rPr>
          <w:rFonts w:cs="Arial"/>
          <w:lang w:val="nl-NL"/>
        </w:rPr>
      </w:pPr>
    </w:p>
    <w:p w14:paraId="17855001" w14:textId="038E789A" w:rsidR="00695D28" w:rsidRPr="00695D28" w:rsidRDefault="00695D28" w:rsidP="00695D28">
      <w:pPr>
        <w:rPr>
          <w:rFonts w:cs="Arial"/>
          <w:b/>
          <w:lang w:val="nl-NL"/>
        </w:rPr>
      </w:pPr>
      <w:r>
        <w:rPr>
          <w:rFonts w:cs="Arial"/>
          <w:b/>
          <w:lang w:val="nl-NL"/>
        </w:rPr>
        <w:t>De o</w:t>
      </w:r>
      <w:r w:rsidRPr="00695D28">
        <w:rPr>
          <w:rFonts w:cs="Arial"/>
          <w:b/>
          <w:lang w:val="nl-NL"/>
        </w:rPr>
        <w:t>ndergetekende</w:t>
      </w:r>
    </w:p>
    <w:p w14:paraId="705AEE1B" w14:textId="77777777" w:rsidR="00695D28" w:rsidRPr="00695D28" w:rsidRDefault="00695D28" w:rsidP="00695D28">
      <w:pPr>
        <w:rPr>
          <w:rFonts w:cs="Arial"/>
          <w:lang w:val="nl-NL"/>
        </w:rPr>
      </w:pPr>
    </w:p>
    <w:p w14:paraId="6B6D8767" w14:textId="41CAD79F" w:rsidR="00695D28" w:rsidRPr="00695D28" w:rsidRDefault="00695D28" w:rsidP="00695D28">
      <w:pPr>
        <w:rPr>
          <w:rFonts w:cs="Arial"/>
          <w:lang w:val="nl-NL"/>
        </w:rPr>
      </w:pPr>
      <w:r w:rsidRPr="00695D28">
        <w:rPr>
          <w:rFonts w:cs="Arial"/>
          <w:lang w:val="nl-NL"/>
        </w:rPr>
        <w:t xml:space="preserve">De </w:t>
      </w:r>
      <w:r>
        <w:rPr>
          <w:rFonts w:cs="Arial"/>
          <w:highlight w:val="yellow"/>
          <w:lang w:val="nl-NL"/>
        </w:rPr>
        <w:t>[besloten]</w:t>
      </w:r>
      <w:r w:rsidRPr="00695D28">
        <w:rPr>
          <w:rFonts w:cs="Arial"/>
          <w:lang w:val="nl-NL"/>
        </w:rPr>
        <w:t xml:space="preserve"> </w:t>
      </w:r>
      <w:r>
        <w:rPr>
          <w:rFonts w:cs="Arial"/>
          <w:highlight w:val="yellow"/>
          <w:lang w:val="nl-NL"/>
        </w:rPr>
        <w:t>[naamloze]</w:t>
      </w:r>
      <w:r w:rsidRPr="00695D28">
        <w:rPr>
          <w:rFonts w:cs="Arial"/>
          <w:lang w:val="nl-NL"/>
        </w:rPr>
        <w:t xml:space="preserve"> vennootschap </w:t>
      </w:r>
      <w:r>
        <w:rPr>
          <w:rFonts w:cs="Arial"/>
          <w:highlight w:val="yellow"/>
          <w:lang w:val="nl-NL"/>
        </w:rPr>
        <w:t>[…</w:t>
      </w:r>
      <w:r w:rsidRPr="00695D28">
        <w:rPr>
          <w:rFonts w:cs="Arial"/>
          <w:highlight w:val="yellow"/>
          <w:lang w:val="nl-NL"/>
        </w:rPr>
        <w:t xml:space="preserve">naam </w:t>
      </w:r>
      <w:r>
        <w:rPr>
          <w:rFonts w:cs="Arial"/>
          <w:highlight w:val="yellow"/>
          <w:lang w:val="nl-NL"/>
        </w:rPr>
        <w:t>+ rechtsvorm holding</w:t>
      </w:r>
      <w:r w:rsidRPr="00695D28">
        <w:rPr>
          <w:rFonts w:cs="Arial"/>
          <w:highlight w:val="yellow"/>
          <w:lang w:val="nl-NL"/>
        </w:rPr>
        <w:t>maatschappij</w:t>
      </w:r>
      <w:r>
        <w:rPr>
          <w:rFonts w:cs="Arial"/>
          <w:highlight w:val="yellow"/>
          <w:lang w:val="nl-NL"/>
        </w:rPr>
        <w:t xml:space="preserve"> van inschrijver…</w:t>
      </w:r>
      <w:r>
        <w:rPr>
          <w:rFonts w:cs="Arial"/>
          <w:lang w:val="nl-NL"/>
        </w:rPr>
        <w:t>]</w:t>
      </w:r>
      <w:r w:rsidRPr="00695D28">
        <w:rPr>
          <w:rFonts w:cs="Arial"/>
          <w:lang w:val="nl-NL"/>
        </w:rPr>
        <w:t xml:space="preserve"> </w:t>
      </w:r>
      <w:r>
        <w:rPr>
          <w:rFonts w:cs="Arial"/>
          <w:lang w:val="nl-NL"/>
        </w:rPr>
        <w:t xml:space="preserve">statutair </w:t>
      </w:r>
      <w:r w:rsidRPr="00695D28">
        <w:rPr>
          <w:rFonts w:cs="Arial"/>
          <w:lang w:val="nl-NL"/>
        </w:rPr>
        <w:t xml:space="preserve">gevestigd </w:t>
      </w:r>
      <w:r>
        <w:rPr>
          <w:rFonts w:cs="Arial"/>
          <w:lang w:val="nl-NL"/>
        </w:rPr>
        <w:t xml:space="preserve">te </w:t>
      </w:r>
      <w:r>
        <w:rPr>
          <w:rFonts w:cs="Arial"/>
          <w:highlight w:val="yellow"/>
          <w:lang w:val="nl-NL"/>
        </w:rPr>
        <w:t>[</w:t>
      </w:r>
      <w:r w:rsidRPr="00695D28">
        <w:rPr>
          <w:rFonts w:cs="Arial"/>
          <w:highlight w:val="yellow"/>
          <w:lang w:val="nl-NL"/>
        </w:rPr>
        <w:t>…statutaire vestigingsplaats…</w:t>
      </w:r>
      <w:r>
        <w:rPr>
          <w:rFonts w:cs="Arial"/>
          <w:lang w:val="nl-NL"/>
        </w:rPr>
        <w:t xml:space="preserve">] </w:t>
      </w:r>
      <w:r w:rsidRPr="00695D28">
        <w:rPr>
          <w:rFonts w:cs="Arial"/>
          <w:lang w:val="nl-NL"/>
        </w:rPr>
        <w:t xml:space="preserve">en kantoorhoudende aan </w:t>
      </w:r>
      <w:r>
        <w:rPr>
          <w:rFonts w:cs="Arial"/>
          <w:highlight w:val="yellow"/>
          <w:lang w:val="nl-NL"/>
        </w:rPr>
        <w:t>[</w:t>
      </w:r>
      <w:r w:rsidRPr="00695D28">
        <w:rPr>
          <w:rFonts w:cs="Arial"/>
          <w:highlight w:val="yellow"/>
          <w:lang w:val="nl-NL"/>
        </w:rPr>
        <w:t>...</w:t>
      </w:r>
      <w:r>
        <w:rPr>
          <w:rFonts w:cs="Arial"/>
          <w:highlight w:val="yellow"/>
          <w:lang w:val="nl-NL"/>
        </w:rPr>
        <w:t>kantoor</w:t>
      </w:r>
      <w:r w:rsidRPr="00695D28">
        <w:rPr>
          <w:rFonts w:cs="Arial"/>
          <w:highlight w:val="yellow"/>
          <w:lang w:val="nl-NL"/>
        </w:rPr>
        <w:t>adres...</w:t>
      </w:r>
      <w:r>
        <w:rPr>
          <w:rFonts w:cs="Arial"/>
          <w:lang w:val="nl-NL"/>
        </w:rPr>
        <w:t xml:space="preserve">] te </w:t>
      </w:r>
      <w:r w:rsidRPr="00695D28">
        <w:rPr>
          <w:rFonts w:cs="Arial"/>
          <w:highlight w:val="yellow"/>
          <w:lang w:val="nl-NL"/>
        </w:rPr>
        <w:t>[…postcode en plaatsnaam…]</w:t>
      </w:r>
      <w:r>
        <w:rPr>
          <w:rFonts w:cs="Arial"/>
          <w:lang w:val="nl-NL"/>
        </w:rPr>
        <w:t xml:space="preserve"> </w:t>
      </w:r>
      <w:r w:rsidRPr="00695D28">
        <w:rPr>
          <w:rFonts w:cs="Arial"/>
          <w:lang w:val="nl-NL"/>
        </w:rPr>
        <w:t xml:space="preserve">ingeschreven bij de Kamer van Koophandel te </w:t>
      </w:r>
      <w:r w:rsidRPr="00695D28">
        <w:rPr>
          <w:rFonts w:cs="Arial"/>
          <w:highlight w:val="yellow"/>
          <w:lang w:val="nl-NL"/>
        </w:rPr>
        <w:t>&lt;…plaats…&gt;</w:t>
      </w:r>
      <w:r w:rsidRPr="00695D28">
        <w:rPr>
          <w:rFonts w:cs="Arial"/>
          <w:lang w:val="nl-NL"/>
        </w:rPr>
        <w:t xml:space="preserve"> onder nummer </w:t>
      </w:r>
      <w:r w:rsidRPr="00695D28">
        <w:rPr>
          <w:rFonts w:cs="Arial"/>
          <w:highlight w:val="yellow"/>
          <w:lang w:val="nl-NL"/>
        </w:rPr>
        <w:t>&lt;...KvK-nummer…&gt;</w:t>
      </w:r>
      <w:r w:rsidRPr="00695D28">
        <w:rPr>
          <w:rFonts w:cs="Arial"/>
          <w:lang w:val="nl-NL"/>
        </w:rPr>
        <w:t>, te deze</w:t>
      </w:r>
      <w:r>
        <w:rPr>
          <w:rFonts w:cs="Arial"/>
          <w:lang w:val="nl-NL"/>
        </w:rPr>
        <w:t>r zake</w:t>
      </w:r>
      <w:r w:rsidRPr="00695D28">
        <w:rPr>
          <w:rFonts w:cs="Arial"/>
          <w:highlight w:val="yellow"/>
          <w:lang w:val="nl-NL"/>
        </w:rPr>
        <w:t>[krachtens volmacht (blijkens aangehechte volmacht)]</w:t>
      </w:r>
      <w:r w:rsidRPr="00695D28">
        <w:rPr>
          <w:rFonts w:cs="Arial"/>
          <w:lang w:val="nl-NL"/>
        </w:rPr>
        <w:t xml:space="preserve"> </w:t>
      </w:r>
      <w:r w:rsidRPr="00695D28">
        <w:rPr>
          <w:rFonts w:cs="Arial"/>
          <w:highlight w:val="yellow"/>
          <w:lang w:val="nl-NL"/>
        </w:rPr>
        <w:t>[rechtsgeldig vertegenwoordigd]</w:t>
      </w:r>
      <w:r w:rsidRPr="00695D28">
        <w:rPr>
          <w:rFonts w:cs="Arial"/>
          <w:lang w:val="nl-NL"/>
        </w:rPr>
        <w:t xml:space="preserve"> door </w:t>
      </w:r>
      <w:r>
        <w:rPr>
          <w:rFonts w:cs="Arial"/>
          <w:lang w:val="nl-NL"/>
        </w:rPr>
        <w:t xml:space="preserve">haar </w:t>
      </w:r>
      <w:r>
        <w:rPr>
          <w:rFonts w:cs="Arial"/>
          <w:highlight w:val="yellow"/>
          <w:lang w:val="nl-NL"/>
        </w:rPr>
        <w:t>[</w:t>
      </w:r>
      <w:r w:rsidRPr="00695D28">
        <w:rPr>
          <w:rFonts w:cs="Arial"/>
          <w:highlight w:val="yellow"/>
          <w:lang w:val="nl-NL"/>
        </w:rPr>
        <w:t>…functie…</w:t>
      </w:r>
      <w:r>
        <w:rPr>
          <w:rFonts w:cs="Arial"/>
          <w:lang w:val="nl-NL"/>
        </w:rPr>
        <w:t>], de [heer] [mevrouw] […naam vertegenwoordigingsbevoegde persoon…], (“</w:t>
      </w:r>
      <w:r w:rsidRPr="00695D28">
        <w:rPr>
          <w:rFonts w:cs="Arial"/>
          <w:b/>
          <w:bCs/>
          <w:lang w:val="nl-NL"/>
        </w:rPr>
        <w:t>Ultieme holdingmaatschappij</w:t>
      </w:r>
      <w:r>
        <w:rPr>
          <w:rFonts w:cs="Arial"/>
          <w:lang w:val="nl-NL"/>
        </w:rPr>
        <w:t>”).</w:t>
      </w:r>
    </w:p>
    <w:p w14:paraId="63F07586" w14:textId="77777777" w:rsidR="00695D28" w:rsidRDefault="00695D28" w:rsidP="00695D28">
      <w:pPr>
        <w:rPr>
          <w:rFonts w:cs="Arial"/>
          <w:lang w:val="nl-NL"/>
        </w:rPr>
      </w:pPr>
    </w:p>
    <w:p w14:paraId="6724211C" w14:textId="1ADB6A31" w:rsidR="00695D28" w:rsidRDefault="00695D28" w:rsidP="00695D28">
      <w:pPr>
        <w:rPr>
          <w:rFonts w:cs="Arial"/>
          <w:lang w:val="nl-NL"/>
        </w:rPr>
      </w:pPr>
      <w:r>
        <w:rPr>
          <w:rFonts w:cs="Arial"/>
          <w:lang w:val="nl-NL"/>
        </w:rPr>
        <w:t>is, direct of indirect, houder van [het gehele] [de meerderheid van het] geplaatste aandelenkapitaal in […naam + rechtsvorm opdrachtnemer…], (Kamer van Koophandel nummer: […KvK-nummer…], statutair gevestigd te […statutaire vestigingsplaats…] (“</w:t>
      </w:r>
      <w:r w:rsidRPr="00695D28">
        <w:rPr>
          <w:rFonts w:cs="Arial"/>
          <w:b/>
          <w:bCs/>
          <w:lang w:val="nl-NL"/>
        </w:rPr>
        <w:t>Opdrachtnemer</w:t>
      </w:r>
      <w:r>
        <w:rPr>
          <w:rFonts w:cs="Arial"/>
          <w:lang w:val="nl-NL"/>
        </w:rPr>
        <w:t>”)</w:t>
      </w:r>
    </w:p>
    <w:p w14:paraId="46EF915B" w14:textId="3932A657" w:rsidR="00695D28" w:rsidRPr="00695D28" w:rsidRDefault="00695D28" w:rsidP="00695D28">
      <w:pPr>
        <w:rPr>
          <w:rFonts w:cs="Arial"/>
          <w:lang w:val="nl-NL"/>
        </w:rPr>
      </w:pPr>
      <w:r>
        <w:rPr>
          <w:rFonts w:cs="Arial"/>
          <w:lang w:val="nl-NL"/>
        </w:rPr>
        <w:t xml:space="preserve"> </w:t>
      </w:r>
    </w:p>
    <w:p w14:paraId="1963F8CE" w14:textId="02375525" w:rsidR="00695D28" w:rsidRDefault="60393F57" w:rsidP="08372E6B">
      <w:pPr>
        <w:rPr>
          <w:rFonts w:cs="Arial"/>
          <w:lang w:val="nl-NL"/>
        </w:rPr>
      </w:pPr>
      <w:r w:rsidRPr="79C87E97">
        <w:rPr>
          <w:rFonts w:cs="Arial"/>
          <w:lang w:val="nl-NL"/>
        </w:rPr>
        <w:t xml:space="preserve">Ultieme holdingmaatschappij verklaart hierbij, zonder voorbehoud, onherroepelijk en onvoorwaardelijk hoofdelijk aansprakelijk te zijn jegens ICTU, statutair gevestigd te Den Haag en kantoorhoudende aan de Wilhelmina van Pruisenweg 52 te Den Haag, bij wijze van eigen en zelfstandige verbintenis, voor de deugdelijke en tijdige nakoming van alle verplichtingen van Opdrachtnemer ingevolge de </w:t>
      </w:r>
      <w:r w:rsidR="239FA14A" w:rsidRPr="79C87E97">
        <w:rPr>
          <w:rFonts w:cs="Arial"/>
          <w:lang w:val="nl-NL"/>
        </w:rPr>
        <w:t>r</w:t>
      </w:r>
      <w:r w:rsidRPr="79C87E97">
        <w:rPr>
          <w:rFonts w:cs="Arial"/>
          <w:lang w:val="nl-NL"/>
        </w:rPr>
        <w:t xml:space="preserve">aamovereenkomst betreffende de tijdelijke beschikbaarstelling van </w:t>
      </w:r>
      <w:r w:rsidR="0FD39090" w:rsidRPr="79C87E97">
        <w:rPr>
          <w:rFonts w:cs="Arial"/>
          <w:lang w:val="nl-NL"/>
        </w:rPr>
        <w:t>P</w:t>
      </w:r>
      <w:r w:rsidRPr="79C87E97">
        <w:rPr>
          <w:rFonts w:cs="Arial"/>
          <w:lang w:val="nl-NL"/>
        </w:rPr>
        <w:t>rofessionals ten behoeve van ICTU (“inICTU3”) (“</w:t>
      </w:r>
      <w:r w:rsidRPr="79C87E97">
        <w:rPr>
          <w:rFonts w:cs="Arial"/>
          <w:b/>
          <w:bCs/>
          <w:lang w:val="nl-NL"/>
        </w:rPr>
        <w:t>Raamovereenkomst</w:t>
      </w:r>
      <w:r w:rsidRPr="79C87E97">
        <w:rPr>
          <w:rFonts w:cs="Arial"/>
          <w:lang w:val="nl-NL"/>
        </w:rPr>
        <w:t>”).</w:t>
      </w:r>
    </w:p>
    <w:p w14:paraId="366B1988" w14:textId="77777777" w:rsidR="00695D28" w:rsidRDefault="00695D28" w:rsidP="00695D28">
      <w:pPr>
        <w:rPr>
          <w:rFonts w:cs="Arial"/>
          <w:bCs/>
          <w:lang w:val="nl-NL"/>
        </w:rPr>
      </w:pPr>
    </w:p>
    <w:p w14:paraId="168F1730" w14:textId="074C07F2" w:rsidR="00695D28" w:rsidRPr="00695D28" w:rsidRDefault="00695D28" w:rsidP="00695D28">
      <w:pPr>
        <w:rPr>
          <w:rFonts w:cs="Arial"/>
          <w:bCs/>
          <w:lang w:val="nl-NL"/>
        </w:rPr>
      </w:pPr>
      <w:r>
        <w:rPr>
          <w:rFonts w:cs="Arial"/>
          <w:bCs/>
          <w:lang w:val="nl-NL"/>
        </w:rPr>
        <w:t xml:space="preserve">met dien verstande dat, éérst indien Opdrachtnemer in verzuim is, ICTU gerechtigd zal zijn om deze holdingverklaring in te roepen.  </w:t>
      </w:r>
    </w:p>
    <w:p w14:paraId="6C5B9A39" w14:textId="77777777" w:rsidR="00695D28" w:rsidRDefault="00695D28" w:rsidP="00695D28">
      <w:pPr>
        <w:rPr>
          <w:rFonts w:cs="Arial"/>
          <w:b/>
          <w:lang w:val="nl-NL"/>
        </w:rPr>
      </w:pPr>
    </w:p>
    <w:p w14:paraId="58434748" w14:textId="2AF5E138" w:rsidR="00695D28" w:rsidRDefault="00695D28" w:rsidP="00695D28">
      <w:pPr>
        <w:rPr>
          <w:rFonts w:cs="Arial"/>
          <w:bCs/>
          <w:lang w:val="nl-NL"/>
        </w:rPr>
      </w:pPr>
      <w:r w:rsidRPr="00695D28">
        <w:rPr>
          <w:rFonts w:cs="Arial"/>
          <w:bCs/>
          <w:lang w:val="nl-NL"/>
        </w:rPr>
        <w:t xml:space="preserve">De aansprakelijkheid </w:t>
      </w:r>
      <w:r>
        <w:rPr>
          <w:rFonts w:cs="Arial"/>
          <w:bCs/>
          <w:lang w:val="nl-NL"/>
        </w:rPr>
        <w:t>van Ultieme holdingmaatschappij uit hoofde van deze afgegeven holdingverklaring zal nooit meer bedragen dan de aansprakelijkheid van Opdrachtnemer uit hoofde van de Raamovereenkomst, noch is deze holdingverklaring bedoeld om ICTU meer rechten te verschaffen ten opzichte van de Ultieme holdingmaatschappij dan zij heeft ten opzichte van de Ondernemer.</w:t>
      </w:r>
    </w:p>
    <w:p w14:paraId="39583530" w14:textId="77777777" w:rsidR="00695D28" w:rsidRDefault="00695D28" w:rsidP="00695D28">
      <w:pPr>
        <w:rPr>
          <w:rFonts w:cs="Arial"/>
          <w:bCs/>
          <w:lang w:val="nl-NL"/>
        </w:rPr>
      </w:pPr>
    </w:p>
    <w:p w14:paraId="1A69FCB8" w14:textId="3E9F66F8" w:rsidR="00695D28" w:rsidRDefault="00695D28" w:rsidP="00695D28">
      <w:pPr>
        <w:rPr>
          <w:rFonts w:cs="Arial"/>
          <w:bCs/>
          <w:lang w:val="nl-NL"/>
        </w:rPr>
      </w:pPr>
      <w:r>
        <w:rPr>
          <w:rFonts w:cs="Arial"/>
          <w:bCs/>
          <w:lang w:val="nl-NL"/>
        </w:rPr>
        <w:t>ICTU kan haar echten uit hoofde van de holdingverklaring zonder schriftelijke toestemming van Ultieme holdingmaatschappij niet aan derden overdragen.</w:t>
      </w:r>
    </w:p>
    <w:p w14:paraId="3533A44A" w14:textId="77777777" w:rsidR="00695D28" w:rsidRDefault="00695D28" w:rsidP="00695D28">
      <w:pPr>
        <w:rPr>
          <w:rFonts w:cs="Arial"/>
          <w:bCs/>
          <w:lang w:val="nl-NL"/>
        </w:rPr>
      </w:pPr>
    </w:p>
    <w:p w14:paraId="5DEC3C5B" w14:textId="1F1E72FE" w:rsidR="00695D28" w:rsidRDefault="00695D28" w:rsidP="00695D28">
      <w:pPr>
        <w:rPr>
          <w:rFonts w:cs="Arial"/>
          <w:bCs/>
          <w:lang w:val="nl-NL"/>
        </w:rPr>
      </w:pPr>
      <w:r>
        <w:rPr>
          <w:rFonts w:cs="Arial"/>
          <w:bCs/>
          <w:lang w:val="nl-NL"/>
        </w:rPr>
        <w:t>Deze holdingverklaring is van kracht vanaf de datum waarop ICTU en Opdrachtnemer de Raamovereenkomst hebben ondertekend en eindigt op de dag waarop de laatste Nadere Overeenkomst onder de Raamovereenkomst eindigt.</w:t>
      </w:r>
    </w:p>
    <w:p w14:paraId="7C8CB132" w14:textId="5294CF7E" w:rsidR="00695D28" w:rsidRDefault="00695D28" w:rsidP="00695D28">
      <w:pPr>
        <w:rPr>
          <w:rFonts w:cs="Arial"/>
          <w:bCs/>
          <w:lang w:val="nl-NL"/>
        </w:rPr>
      </w:pPr>
      <w:r>
        <w:rPr>
          <w:rFonts w:cs="Arial"/>
          <w:bCs/>
          <w:lang w:val="nl-NL"/>
        </w:rPr>
        <w:t>ICTU is gehouden om deze holdingverklaring zo spoedig mogelijk na eindigen daarvan, aan Ultieme holdingmaatschappij te retourneren.</w:t>
      </w:r>
    </w:p>
    <w:p w14:paraId="4FB2333C" w14:textId="77777777" w:rsidR="00695D28" w:rsidRDefault="00695D28" w:rsidP="00695D28">
      <w:pPr>
        <w:rPr>
          <w:rFonts w:cs="Arial"/>
          <w:bCs/>
          <w:lang w:val="nl-NL"/>
        </w:rPr>
      </w:pPr>
    </w:p>
    <w:p w14:paraId="5E1C9591" w14:textId="0E678350" w:rsidR="00695D28" w:rsidRDefault="00695D28" w:rsidP="08372E6B">
      <w:pPr>
        <w:rPr>
          <w:rFonts w:cs="Arial"/>
          <w:lang w:val="nl-NL"/>
        </w:rPr>
      </w:pPr>
      <w:r w:rsidRPr="08372E6B">
        <w:rPr>
          <w:rFonts w:cs="Arial"/>
          <w:lang w:val="nl-NL"/>
        </w:rPr>
        <w:t>Op deze holdingverklaring is Nederlands recht van toepassing. Alle geschillen die voortvloeien uit deze holding</w:t>
      </w:r>
      <w:r w:rsidR="39A0A282" w:rsidRPr="08372E6B">
        <w:rPr>
          <w:rFonts w:cs="Arial"/>
          <w:lang w:val="nl-NL"/>
        </w:rPr>
        <w:t>verklaring</w:t>
      </w:r>
      <w:r w:rsidRPr="08372E6B">
        <w:rPr>
          <w:rFonts w:cs="Arial"/>
          <w:lang w:val="nl-NL"/>
        </w:rPr>
        <w:t xml:space="preserve"> zullen worden voorgelegd aan de bevoegde rechter te Den Haag.</w:t>
      </w:r>
    </w:p>
    <w:p w14:paraId="696766F2" w14:textId="77777777" w:rsidR="00695D28" w:rsidRDefault="00695D28" w:rsidP="00695D28">
      <w:pPr>
        <w:rPr>
          <w:rFonts w:cs="Arial"/>
          <w:bCs/>
          <w:lang w:val="nl-NL"/>
        </w:rPr>
      </w:pPr>
    </w:p>
    <w:p w14:paraId="1E4B4266" w14:textId="76664D9D" w:rsidR="00695D28" w:rsidRDefault="00695D28" w:rsidP="00695D28">
      <w:pPr>
        <w:rPr>
          <w:rFonts w:cs="Arial"/>
          <w:bCs/>
          <w:lang w:val="nl-NL"/>
        </w:rPr>
      </w:pPr>
      <w:r w:rsidRPr="00695D28">
        <w:rPr>
          <w:rFonts w:cs="Arial"/>
          <w:bCs/>
          <w:highlight w:val="yellow"/>
          <w:lang w:val="nl-NL"/>
        </w:rPr>
        <w:t>[naam + rechtsvorm Ultieme holdingmaatschappij van Opdrachtnemer]</w:t>
      </w:r>
    </w:p>
    <w:tbl>
      <w:tblPr>
        <w:tblStyle w:val="TableGrid"/>
        <w:tblW w:w="0" w:type="auto"/>
        <w:tblLook w:val="04A0" w:firstRow="1" w:lastRow="0" w:firstColumn="1" w:lastColumn="0" w:noHBand="0" w:noVBand="1"/>
      </w:tblPr>
      <w:tblGrid>
        <w:gridCol w:w="4508"/>
        <w:gridCol w:w="4508"/>
      </w:tblGrid>
      <w:tr w:rsidR="00695D28" w14:paraId="7063FAE1" w14:textId="77777777" w:rsidTr="00695D28">
        <w:tc>
          <w:tcPr>
            <w:tcW w:w="4508" w:type="dxa"/>
          </w:tcPr>
          <w:p w14:paraId="077713A4" w14:textId="3B254251" w:rsidR="00695D28" w:rsidRDefault="00695D28" w:rsidP="00695D28">
            <w:pPr>
              <w:rPr>
                <w:rFonts w:cs="Arial"/>
                <w:bCs/>
              </w:rPr>
            </w:pPr>
            <w:r>
              <w:rPr>
                <w:rFonts w:cs="Arial"/>
                <w:bCs/>
              </w:rPr>
              <w:t>Plaats</w:t>
            </w:r>
          </w:p>
        </w:tc>
        <w:tc>
          <w:tcPr>
            <w:tcW w:w="4508" w:type="dxa"/>
          </w:tcPr>
          <w:p w14:paraId="7E391EEA" w14:textId="77777777" w:rsidR="00695D28" w:rsidRDefault="00695D28" w:rsidP="00695D28">
            <w:pPr>
              <w:rPr>
                <w:rFonts w:cs="Arial"/>
                <w:bCs/>
              </w:rPr>
            </w:pPr>
          </w:p>
        </w:tc>
      </w:tr>
      <w:tr w:rsidR="00695D28" w14:paraId="0C637977" w14:textId="77777777" w:rsidTr="00695D28">
        <w:tc>
          <w:tcPr>
            <w:tcW w:w="4508" w:type="dxa"/>
          </w:tcPr>
          <w:p w14:paraId="469C7DF4" w14:textId="72D52AFF" w:rsidR="00695D28" w:rsidRDefault="00695D28" w:rsidP="00695D28">
            <w:pPr>
              <w:rPr>
                <w:rFonts w:cs="Arial"/>
                <w:bCs/>
              </w:rPr>
            </w:pPr>
            <w:r>
              <w:rPr>
                <w:rFonts w:cs="Arial"/>
                <w:bCs/>
              </w:rPr>
              <w:t>Datum</w:t>
            </w:r>
          </w:p>
        </w:tc>
        <w:tc>
          <w:tcPr>
            <w:tcW w:w="4508" w:type="dxa"/>
          </w:tcPr>
          <w:p w14:paraId="7C98C8FC" w14:textId="77777777" w:rsidR="00695D28" w:rsidRDefault="00695D28" w:rsidP="00695D28">
            <w:pPr>
              <w:rPr>
                <w:rFonts w:cs="Arial"/>
                <w:bCs/>
              </w:rPr>
            </w:pPr>
          </w:p>
        </w:tc>
      </w:tr>
      <w:tr w:rsidR="00695D28" w14:paraId="47A67F3D" w14:textId="77777777" w:rsidTr="00695D28">
        <w:tc>
          <w:tcPr>
            <w:tcW w:w="4508" w:type="dxa"/>
          </w:tcPr>
          <w:p w14:paraId="5F377EE7" w14:textId="3DB8B10C" w:rsidR="00695D28" w:rsidRDefault="00695D28" w:rsidP="00695D28">
            <w:pPr>
              <w:rPr>
                <w:rFonts w:cs="Arial"/>
                <w:bCs/>
              </w:rPr>
            </w:pPr>
            <w:r>
              <w:rPr>
                <w:rFonts w:cs="Arial"/>
                <w:bCs/>
              </w:rPr>
              <w:t>Naam</w:t>
            </w:r>
          </w:p>
        </w:tc>
        <w:tc>
          <w:tcPr>
            <w:tcW w:w="4508" w:type="dxa"/>
          </w:tcPr>
          <w:p w14:paraId="6F0C585B" w14:textId="77777777" w:rsidR="00695D28" w:rsidRDefault="00695D28" w:rsidP="00695D28">
            <w:pPr>
              <w:rPr>
                <w:rFonts w:cs="Arial"/>
                <w:bCs/>
              </w:rPr>
            </w:pPr>
          </w:p>
        </w:tc>
      </w:tr>
      <w:tr w:rsidR="00695D28" w14:paraId="1EBCD9F8" w14:textId="77777777" w:rsidTr="00695D28">
        <w:tc>
          <w:tcPr>
            <w:tcW w:w="4508" w:type="dxa"/>
          </w:tcPr>
          <w:p w14:paraId="596C1B74" w14:textId="6E0EFE96" w:rsidR="00695D28" w:rsidRDefault="00695D28" w:rsidP="00695D28">
            <w:pPr>
              <w:rPr>
                <w:rFonts w:cs="Arial"/>
                <w:bCs/>
              </w:rPr>
            </w:pPr>
            <w:r>
              <w:rPr>
                <w:rFonts w:cs="Arial"/>
                <w:bCs/>
              </w:rPr>
              <w:t>Functie</w:t>
            </w:r>
          </w:p>
        </w:tc>
        <w:tc>
          <w:tcPr>
            <w:tcW w:w="4508" w:type="dxa"/>
          </w:tcPr>
          <w:p w14:paraId="2366183E" w14:textId="77777777" w:rsidR="00695D28" w:rsidRDefault="00695D28" w:rsidP="00695D28">
            <w:pPr>
              <w:rPr>
                <w:rFonts w:cs="Arial"/>
                <w:bCs/>
              </w:rPr>
            </w:pPr>
          </w:p>
        </w:tc>
      </w:tr>
      <w:tr w:rsidR="00695D28" w14:paraId="0F232AEE" w14:textId="77777777" w:rsidTr="00695D28">
        <w:tc>
          <w:tcPr>
            <w:tcW w:w="4508" w:type="dxa"/>
          </w:tcPr>
          <w:p w14:paraId="43B29B28" w14:textId="77777777" w:rsidR="00695D28" w:rsidRDefault="00695D28" w:rsidP="00695D28">
            <w:pPr>
              <w:rPr>
                <w:rFonts w:cs="Arial"/>
                <w:bCs/>
              </w:rPr>
            </w:pPr>
            <w:r>
              <w:rPr>
                <w:rFonts w:cs="Arial"/>
                <w:bCs/>
              </w:rPr>
              <w:t>Handtekening</w:t>
            </w:r>
          </w:p>
          <w:p w14:paraId="669CCE73" w14:textId="77777777" w:rsidR="00695D28" w:rsidRDefault="00695D28" w:rsidP="00695D28">
            <w:pPr>
              <w:rPr>
                <w:rFonts w:cs="Arial"/>
                <w:bCs/>
              </w:rPr>
            </w:pPr>
          </w:p>
          <w:p w14:paraId="73CE3948" w14:textId="77777777" w:rsidR="00695D28" w:rsidRDefault="00695D28" w:rsidP="00695D28">
            <w:pPr>
              <w:rPr>
                <w:rFonts w:cs="Arial"/>
                <w:bCs/>
              </w:rPr>
            </w:pPr>
          </w:p>
          <w:p w14:paraId="4E02B198" w14:textId="28A8EE64" w:rsidR="00695D28" w:rsidRDefault="00695D28" w:rsidP="00695D28">
            <w:pPr>
              <w:rPr>
                <w:rFonts w:cs="Arial"/>
                <w:bCs/>
              </w:rPr>
            </w:pPr>
          </w:p>
        </w:tc>
        <w:tc>
          <w:tcPr>
            <w:tcW w:w="4508" w:type="dxa"/>
          </w:tcPr>
          <w:p w14:paraId="5863FE64" w14:textId="77777777" w:rsidR="00695D28" w:rsidRDefault="00695D28" w:rsidP="00695D28">
            <w:pPr>
              <w:rPr>
                <w:rFonts w:cs="Arial"/>
                <w:bCs/>
              </w:rPr>
            </w:pPr>
          </w:p>
        </w:tc>
      </w:tr>
    </w:tbl>
    <w:p w14:paraId="65222ADA" w14:textId="77777777" w:rsidR="00695D28" w:rsidRPr="00695D28" w:rsidRDefault="00695D28" w:rsidP="00695D28">
      <w:pPr>
        <w:rPr>
          <w:rFonts w:cs="Arial"/>
          <w:bCs/>
          <w:lang w:val="nl-NL"/>
        </w:rPr>
      </w:pPr>
    </w:p>
    <w:p w14:paraId="5AF8FBB7" w14:textId="77777777" w:rsidR="00695D28" w:rsidRPr="00695D28" w:rsidRDefault="00695D28" w:rsidP="0046358E">
      <w:pPr>
        <w:rPr>
          <w:sz w:val="18"/>
          <w:szCs w:val="18"/>
          <w:lang w:val="nl-NL"/>
        </w:rPr>
      </w:pPr>
    </w:p>
    <w:sectPr w:rsidR="00695D28" w:rsidRPr="00695D28" w:rsidSect="00096A7B">
      <w:headerReference w:type="default" r:id="rId11"/>
      <w:footerReference w:type="default" r:id="rId12"/>
      <w:pgSz w:w="11906" w:h="16838"/>
      <w:pgMar w:top="1810" w:right="1440" w:bottom="1440" w:left="1440"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947051" w14:textId="77777777" w:rsidR="00214197" w:rsidRDefault="00214197" w:rsidP="00B718EA">
      <w:pPr>
        <w:spacing w:line="240" w:lineRule="auto"/>
      </w:pPr>
      <w:r>
        <w:separator/>
      </w:r>
    </w:p>
  </w:endnote>
  <w:endnote w:type="continuationSeparator" w:id="0">
    <w:p w14:paraId="4D3F6C81" w14:textId="77777777" w:rsidR="00214197" w:rsidRDefault="00214197" w:rsidP="00B718EA">
      <w:pPr>
        <w:spacing w:line="240" w:lineRule="auto"/>
      </w:pPr>
      <w:r>
        <w:continuationSeparator/>
      </w:r>
    </w:p>
  </w:endnote>
  <w:endnote w:type="continuationNotice" w:id="1">
    <w:p w14:paraId="481AD0B6" w14:textId="77777777" w:rsidR="00214197" w:rsidRDefault="0021419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altName w:val="Calibri"/>
    <w:charset w:val="00"/>
    <w:family w:val="swiss"/>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7" w:rightFromText="187" w:vertAnchor="page" w:horzAnchor="margin" w:tblpXSpec="center" w:tblpYSpec="bottom"/>
      <w:tblW w:w="5000" w:type="pct"/>
      <w:tblLayout w:type="fixed"/>
      <w:tblLook w:val="04A0" w:firstRow="1" w:lastRow="0" w:firstColumn="1" w:lastColumn="0" w:noHBand="0" w:noVBand="1"/>
    </w:tblPr>
    <w:tblGrid>
      <w:gridCol w:w="7221"/>
      <w:gridCol w:w="1805"/>
    </w:tblGrid>
    <w:sdt>
      <w:sdtPr>
        <w:rPr>
          <w:rFonts w:asciiTheme="majorHAnsi" w:eastAsiaTheme="majorEastAsia" w:hAnsiTheme="majorHAnsi" w:cstheme="majorBidi"/>
          <w:szCs w:val="20"/>
        </w:rPr>
        <w:id w:val="-15936312"/>
        <w:docPartObj>
          <w:docPartGallery w:val="Page Numbers (Bottom of Page)"/>
          <w:docPartUnique/>
        </w:docPartObj>
      </w:sdtPr>
      <w:sdtEndPr>
        <w:rPr>
          <w:rFonts w:ascii="Century Gothic" w:eastAsiaTheme="minorHAnsi" w:hAnsi="Century Gothic" w:cstheme="minorBidi"/>
          <w:szCs w:val="24"/>
        </w:rPr>
      </w:sdtEndPr>
      <w:sdtContent>
        <w:tr w:rsidR="00C43328" w14:paraId="37E19C47" w14:textId="77777777">
          <w:trPr>
            <w:trHeight w:val="727"/>
          </w:trPr>
          <w:tc>
            <w:tcPr>
              <w:tcW w:w="4000" w:type="pct"/>
              <w:tcBorders>
                <w:right w:val="triple" w:sz="4" w:space="0" w:color="4472C4" w:themeColor="accent1"/>
              </w:tcBorders>
            </w:tcPr>
            <w:p w14:paraId="08E3D82F" w14:textId="77777777" w:rsidR="00C43328" w:rsidRDefault="00C43328" w:rsidP="00C43328">
              <w:pPr>
                <w:tabs>
                  <w:tab w:val="left" w:pos="620"/>
                  <w:tab w:val="center" w:pos="4320"/>
                </w:tabs>
                <w:jc w:val="right"/>
                <w:rPr>
                  <w:rFonts w:asciiTheme="majorHAnsi" w:eastAsiaTheme="majorEastAsia" w:hAnsiTheme="majorHAnsi" w:cstheme="majorBidi"/>
                  <w:szCs w:val="20"/>
                </w:rPr>
              </w:pPr>
            </w:p>
          </w:tc>
          <w:tc>
            <w:tcPr>
              <w:tcW w:w="1000" w:type="pct"/>
              <w:tcBorders>
                <w:left w:val="triple" w:sz="4" w:space="0" w:color="4472C4" w:themeColor="accent1"/>
              </w:tcBorders>
            </w:tcPr>
            <w:p w14:paraId="27E92FF5" w14:textId="77777777" w:rsidR="00C43328" w:rsidRDefault="00C43328" w:rsidP="00C43328">
              <w:pPr>
                <w:tabs>
                  <w:tab w:val="left" w:pos="1490"/>
                </w:tabs>
                <w:rPr>
                  <w:rFonts w:asciiTheme="majorHAnsi" w:eastAsiaTheme="majorEastAsia" w:hAnsiTheme="majorHAnsi" w:cstheme="majorBidi"/>
                  <w:sz w:val="28"/>
                  <w:szCs w:val="28"/>
                </w:rPr>
              </w:pPr>
              <w:r>
                <w:fldChar w:fldCharType="begin"/>
              </w:r>
              <w:r>
                <w:instrText>PAGE    \* MERGEFORMAT</w:instrText>
              </w:r>
              <w:r>
                <w:fldChar w:fldCharType="separate"/>
              </w:r>
              <w:r>
                <w:t>2</w:t>
              </w:r>
              <w:r>
                <w:fldChar w:fldCharType="end"/>
              </w:r>
              <w:r>
                <w:t>/</w:t>
              </w:r>
              <w:r>
                <w:fldChar w:fldCharType="begin"/>
              </w:r>
              <w:r>
                <w:instrText xml:space="preserve"> NUMPAGES  \# "0"  \* MERGEFORMAT </w:instrText>
              </w:r>
              <w:r>
                <w:fldChar w:fldCharType="separate"/>
              </w:r>
              <w:r>
                <w:rPr>
                  <w:noProof/>
                </w:rPr>
                <w:t>22</w:t>
              </w:r>
              <w:r>
                <w:fldChar w:fldCharType="end"/>
              </w:r>
            </w:p>
          </w:tc>
        </w:tr>
      </w:sdtContent>
    </w:sdt>
  </w:tbl>
  <w:p w14:paraId="7412697A" w14:textId="77777777" w:rsidR="00B718EA" w:rsidRDefault="00B718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1309CD" w14:textId="77777777" w:rsidR="00214197" w:rsidRDefault="00214197" w:rsidP="00B718EA">
      <w:pPr>
        <w:spacing w:line="240" w:lineRule="auto"/>
      </w:pPr>
      <w:r>
        <w:separator/>
      </w:r>
    </w:p>
  </w:footnote>
  <w:footnote w:type="continuationSeparator" w:id="0">
    <w:p w14:paraId="285B5ED1" w14:textId="77777777" w:rsidR="00214197" w:rsidRDefault="00214197" w:rsidP="00B718EA">
      <w:pPr>
        <w:spacing w:line="240" w:lineRule="auto"/>
      </w:pPr>
      <w:r>
        <w:continuationSeparator/>
      </w:r>
    </w:p>
  </w:footnote>
  <w:footnote w:type="continuationNotice" w:id="1">
    <w:p w14:paraId="4BD7DF1C" w14:textId="77777777" w:rsidR="00214197" w:rsidRDefault="0021419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D35B4A" w14:textId="16F6CEFA" w:rsidR="00B718EA" w:rsidRPr="004412BC" w:rsidRDefault="00221BFB" w:rsidP="001D61B5">
    <w:pPr>
      <w:pStyle w:val="Header"/>
      <w:tabs>
        <w:tab w:val="clear" w:pos="4513"/>
        <w:tab w:val="center" w:pos="2268"/>
      </w:tabs>
      <w:rPr>
        <w:sz w:val="16"/>
        <w:szCs w:val="20"/>
        <w:lang w:val="nl-NL"/>
      </w:rPr>
    </w:pPr>
    <w:r>
      <w:rPr>
        <w:noProof/>
        <w:lang w:eastAsia="nl-NL"/>
      </w:rPr>
      <w:drawing>
        <wp:anchor distT="0" distB="0" distL="114300" distR="114300" simplePos="0" relativeHeight="251658240" behindDoc="1" locked="0" layoutInCell="1" allowOverlap="1" wp14:anchorId="7A81A92D" wp14:editId="437483E7">
          <wp:simplePos x="914400" y="447675"/>
          <wp:positionH relativeFrom="column">
            <wp:posOffset>0</wp:posOffset>
          </wp:positionH>
          <wp:positionV relativeFrom="page">
            <wp:posOffset>180340</wp:posOffset>
          </wp:positionV>
          <wp:extent cx="1591200" cy="507600"/>
          <wp:effectExtent l="0" t="0" r="0" b="6985"/>
          <wp:wrapNone/>
          <wp:docPr id="5" name="Picture 5"/>
          <wp:cNvGraphicFramePr/>
          <a:graphic xmlns:a="http://schemas.openxmlformats.org/drawingml/2006/main">
            <a:graphicData uri="http://schemas.openxmlformats.org/drawingml/2006/picture">
              <pic:pic xmlns:pic="http://schemas.openxmlformats.org/drawingml/2006/picture">
                <pic:nvPicPr>
                  <pic:cNvPr id="9" name="Afbeelding 9"/>
                  <pic:cNvPicPr/>
                </pic:nvPicPr>
                <pic:blipFill>
                  <a:blip r:embed="rId1">
                    <a:extLst>
                      <a:ext uri="{28A0092B-C50C-407E-A947-70E740481C1C}">
                        <a14:useLocalDpi xmlns:a14="http://schemas.microsoft.com/office/drawing/2010/main" val="0"/>
                      </a:ext>
                    </a:extLst>
                  </a:blip>
                  <a:stretch>
                    <a:fillRect/>
                  </a:stretch>
                </pic:blipFill>
                <pic:spPr>
                  <a:xfrm>
                    <a:off x="0" y="0"/>
                    <a:ext cx="1591200" cy="507600"/>
                  </a:xfrm>
                  <a:prstGeom prst="rect">
                    <a:avLst/>
                  </a:prstGeom>
                </pic:spPr>
              </pic:pic>
            </a:graphicData>
          </a:graphic>
          <wp14:sizeRelH relativeFrom="margin">
            <wp14:pctWidth>0</wp14:pctWidth>
          </wp14:sizeRelH>
          <wp14:sizeRelV relativeFrom="margin">
            <wp14:pctHeight>0</wp14:pctHeight>
          </wp14:sizeRelV>
        </wp:anchor>
      </w:drawing>
    </w:r>
    <w:r w:rsidR="00687983" w:rsidRPr="001D61B5">
      <w:rPr>
        <w:lang w:val="nl-NL"/>
      </w:rPr>
      <w:tab/>
    </w:r>
    <w:r w:rsidR="00687983" w:rsidRPr="001D61B5">
      <w:rPr>
        <w:lang w:val="nl-NL"/>
      </w:rPr>
      <w:tab/>
    </w:r>
    <w:r w:rsidR="00687983" w:rsidRPr="004412BC">
      <w:rPr>
        <w:sz w:val="16"/>
        <w:szCs w:val="20"/>
        <w:lang w:val="nl-NL"/>
      </w:rPr>
      <w:t xml:space="preserve">Bijlage </w:t>
    </w:r>
    <w:r w:rsidR="00695D28" w:rsidRPr="004412BC">
      <w:rPr>
        <w:sz w:val="16"/>
        <w:szCs w:val="20"/>
        <w:lang w:val="nl-NL"/>
      </w:rPr>
      <w:t>20</w:t>
    </w:r>
    <w:r w:rsidR="00687983" w:rsidRPr="004412BC">
      <w:rPr>
        <w:sz w:val="16"/>
        <w:szCs w:val="20"/>
        <w:lang w:val="nl-NL"/>
      </w:rPr>
      <w:t xml:space="preserve"> – </w:t>
    </w:r>
    <w:r w:rsidR="00962474" w:rsidRPr="004412BC">
      <w:rPr>
        <w:sz w:val="16"/>
        <w:szCs w:val="20"/>
        <w:lang w:val="nl-NL"/>
      </w:rPr>
      <w:t xml:space="preserve">Template </w:t>
    </w:r>
    <w:r w:rsidR="001D61B5" w:rsidRPr="004412BC">
      <w:rPr>
        <w:sz w:val="16"/>
        <w:szCs w:val="20"/>
        <w:lang w:val="nl-NL"/>
      </w:rPr>
      <w:t xml:space="preserve">Verklaring </w:t>
    </w:r>
    <w:r w:rsidR="00695D28" w:rsidRPr="004412BC">
      <w:rPr>
        <w:sz w:val="16"/>
        <w:szCs w:val="20"/>
        <w:lang w:val="nl-NL"/>
      </w:rPr>
      <w:t>inzake garantie/holdingverklaring</w:t>
    </w:r>
  </w:p>
  <w:p w14:paraId="17321D2C" w14:textId="3480D41A" w:rsidR="00ED09D5" w:rsidRPr="004412BC" w:rsidRDefault="00ED09D5" w:rsidP="001D61B5">
    <w:pPr>
      <w:pStyle w:val="Header"/>
      <w:tabs>
        <w:tab w:val="clear" w:pos="4513"/>
        <w:tab w:val="center" w:pos="2268"/>
      </w:tabs>
      <w:rPr>
        <w:sz w:val="16"/>
        <w:szCs w:val="20"/>
        <w:lang w:val="nl-NL"/>
      </w:rPr>
    </w:pPr>
    <w:r w:rsidRPr="004412BC">
      <w:rPr>
        <w:sz w:val="16"/>
        <w:szCs w:val="20"/>
        <w:lang w:val="nl-NL"/>
      </w:rPr>
      <w:tab/>
    </w:r>
    <w:r w:rsidRPr="004412BC">
      <w:rPr>
        <w:sz w:val="16"/>
        <w:szCs w:val="20"/>
        <w:lang w:val="nl-NL"/>
      </w:rPr>
      <w:tab/>
      <w:t>Inschrijvingsleidraad Tender</w:t>
    </w:r>
    <w:r w:rsidR="00930B02" w:rsidRPr="004412BC">
      <w:rPr>
        <w:sz w:val="16"/>
        <w:szCs w:val="20"/>
        <w:lang w:val="nl-NL"/>
      </w:rPr>
      <w:t>N</w:t>
    </w:r>
    <w:r w:rsidRPr="004412BC">
      <w:rPr>
        <w:sz w:val="16"/>
        <w:szCs w:val="20"/>
        <w:lang w:val="nl-NL"/>
      </w:rPr>
      <w:t>ed-nummer: 406241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4A8161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68C99C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283912"/>
    <w:multiLevelType w:val="hybridMultilevel"/>
    <w:tmpl w:val="CDA85F36"/>
    <w:lvl w:ilvl="0" w:tplc="CC24353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03F2176"/>
    <w:multiLevelType w:val="hybridMultilevel"/>
    <w:tmpl w:val="FA0EA29E"/>
    <w:lvl w:ilvl="0" w:tplc="198C55AC">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5C04FB8"/>
    <w:multiLevelType w:val="hybridMultilevel"/>
    <w:tmpl w:val="FF4219AA"/>
    <w:lvl w:ilvl="0" w:tplc="198C55A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B086ECF"/>
    <w:multiLevelType w:val="hybridMultilevel"/>
    <w:tmpl w:val="F848A0EA"/>
    <w:lvl w:ilvl="0" w:tplc="FF9231D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97858CD"/>
    <w:multiLevelType w:val="multilevel"/>
    <w:tmpl w:val="55088D6E"/>
    <w:lvl w:ilvl="0">
      <w:start w:val="1"/>
      <w:numFmt w:val="decimal"/>
      <w:pStyle w:val="Heading1"/>
      <w:lvlText w:val="%1"/>
      <w:lvlJc w:val="left"/>
      <w:pPr>
        <w:ind w:left="432" w:hanging="432"/>
      </w:pPr>
    </w:lvl>
    <w:lvl w:ilvl="1">
      <w:start w:val="1"/>
      <w:numFmt w:val="decimal"/>
      <w:pStyle w:val="Heading2"/>
      <w:lvlText w:val="%1.%2"/>
      <w:lvlJc w:val="left"/>
      <w:pPr>
        <w:ind w:left="718" w:hanging="576"/>
      </w:pPr>
      <w:rPr>
        <w:b/>
        <w:bCs/>
      </w:rPr>
    </w:lvl>
    <w:lvl w:ilvl="2">
      <w:start w:val="1"/>
      <w:numFmt w:val="decimal"/>
      <w:pStyle w:val="Heading3"/>
      <w:lvlText w:val="%1.%2.%3"/>
      <w:lvlJc w:val="left"/>
      <w:pPr>
        <w:ind w:left="862"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7" w15:restartNumberingAfterBreak="0">
    <w:nsid w:val="1A170A69"/>
    <w:multiLevelType w:val="hybridMultilevel"/>
    <w:tmpl w:val="193A17D2"/>
    <w:lvl w:ilvl="0" w:tplc="198C55A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D17397A"/>
    <w:multiLevelType w:val="hybridMultilevel"/>
    <w:tmpl w:val="CE7CFB0C"/>
    <w:lvl w:ilvl="0" w:tplc="CC24353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E001F3C"/>
    <w:multiLevelType w:val="hybridMultilevel"/>
    <w:tmpl w:val="970082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E9319D0"/>
    <w:multiLevelType w:val="hybridMultilevel"/>
    <w:tmpl w:val="854676AA"/>
    <w:lvl w:ilvl="0" w:tplc="FFFFFFFF">
      <w:start w:val="1"/>
      <w:numFmt w:val="lowerLetter"/>
      <w:lvlText w:val="(%1)"/>
      <w:lvlJc w:val="left"/>
      <w:pPr>
        <w:ind w:left="720" w:hanging="360"/>
      </w:pPr>
      <w:rPr>
        <w:rFonts w:hint="default"/>
      </w:rPr>
    </w:lvl>
    <w:lvl w:ilvl="1" w:tplc="9DE4D012">
      <w:start w:val="1"/>
      <w:numFmt w:val="lowerLetter"/>
      <w:lvlText w:val="(%2)"/>
      <w:lvlJc w:val="left"/>
      <w:pPr>
        <w:ind w:left="72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F07003C"/>
    <w:multiLevelType w:val="hybridMultilevel"/>
    <w:tmpl w:val="970082F2"/>
    <w:lvl w:ilvl="0" w:tplc="CC24353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91F484F"/>
    <w:multiLevelType w:val="hybridMultilevel"/>
    <w:tmpl w:val="96F0DFC0"/>
    <w:lvl w:ilvl="0" w:tplc="198C55A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92F3520"/>
    <w:multiLevelType w:val="hybridMultilevel"/>
    <w:tmpl w:val="3220751C"/>
    <w:lvl w:ilvl="0" w:tplc="CC24353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9834DF0"/>
    <w:multiLevelType w:val="hybridMultilevel"/>
    <w:tmpl w:val="6AE2B6F8"/>
    <w:lvl w:ilvl="0" w:tplc="E58CE568">
      <w:start w:val="1"/>
      <w:numFmt w:val="bullet"/>
      <w:lvlText w:val=""/>
      <w:lvlJc w:val="left"/>
      <w:pPr>
        <w:ind w:left="720" w:hanging="360"/>
      </w:pPr>
      <w:rPr>
        <w:rFonts w:ascii="Symbol" w:hAnsi="Symbol" w:hint="default"/>
      </w:rPr>
    </w:lvl>
    <w:lvl w:ilvl="1" w:tplc="6398156A">
      <w:start w:val="1"/>
      <w:numFmt w:val="bullet"/>
      <w:lvlText w:val="o"/>
      <w:lvlJc w:val="left"/>
      <w:pPr>
        <w:ind w:left="1440" w:hanging="360"/>
      </w:pPr>
      <w:rPr>
        <w:rFonts w:ascii="Courier New" w:hAnsi="Courier New" w:hint="default"/>
      </w:rPr>
    </w:lvl>
    <w:lvl w:ilvl="2" w:tplc="EFF052B8">
      <w:start w:val="1"/>
      <w:numFmt w:val="bullet"/>
      <w:lvlText w:val=""/>
      <w:lvlJc w:val="left"/>
      <w:pPr>
        <w:ind w:left="2160" w:hanging="360"/>
      </w:pPr>
      <w:rPr>
        <w:rFonts w:ascii="Wingdings" w:hAnsi="Wingdings" w:hint="default"/>
      </w:rPr>
    </w:lvl>
    <w:lvl w:ilvl="3" w:tplc="D13EB932">
      <w:start w:val="1"/>
      <w:numFmt w:val="bullet"/>
      <w:lvlText w:val=""/>
      <w:lvlJc w:val="left"/>
      <w:pPr>
        <w:ind w:left="2880" w:hanging="360"/>
      </w:pPr>
      <w:rPr>
        <w:rFonts w:ascii="Symbol" w:hAnsi="Symbol" w:hint="default"/>
      </w:rPr>
    </w:lvl>
    <w:lvl w:ilvl="4" w:tplc="3BD27016">
      <w:start w:val="1"/>
      <w:numFmt w:val="bullet"/>
      <w:lvlText w:val="o"/>
      <w:lvlJc w:val="left"/>
      <w:pPr>
        <w:ind w:left="3600" w:hanging="360"/>
      </w:pPr>
      <w:rPr>
        <w:rFonts w:ascii="Courier New" w:hAnsi="Courier New" w:hint="default"/>
      </w:rPr>
    </w:lvl>
    <w:lvl w:ilvl="5" w:tplc="8B162D3E">
      <w:start w:val="1"/>
      <w:numFmt w:val="bullet"/>
      <w:lvlText w:val=""/>
      <w:lvlJc w:val="left"/>
      <w:pPr>
        <w:ind w:left="4320" w:hanging="360"/>
      </w:pPr>
      <w:rPr>
        <w:rFonts w:ascii="Wingdings" w:hAnsi="Wingdings" w:hint="default"/>
      </w:rPr>
    </w:lvl>
    <w:lvl w:ilvl="6" w:tplc="045C9446">
      <w:start w:val="1"/>
      <w:numFmt w:val="bullet"/>
      <w:lvlText w:val=""/>
      <w:lvlJc w:val="left"/>
      <w:pPr>
        <w:ind w:left="5040" w:hanging="360"/>
      </w:pPr>
      <w:rPr>
        <w:rFonts w:ascii="Symbol" w:hAnsi="Symbol" w:hint="default"/>
      </w:rPr>
    </w:lvl>
    <w:lvl w:ilvl="7" w:tplc="D22ECA8E">
      <w:start w:val="1"/>
      <w:numFmt w:val="bullet"/>
      <w:lvlText w:val="o"/>
      <w:lvlJc w:val="left"/>
      <w:pPr>
        <w:ind w:left="5760" w:hanging="360"/>
      </w:pPr>
      <w:rPr>
        <w:rFonts w:ascii="Courier New" w:hAnsi="Courier New" w:hint="default"/>
      </w:rPr>
    </w:lvl>
    <w:lvl w:ilvl="8" w:tplc="27D21AD8">
      <w:start w:val="1"/>
      <w:numFmt w:val="bullet"/>
      <w:lvlText w:val=""/>
      <w:lvlJc w:val="left"/>
      <w:pPr>
        <w:ind w:left="6480" w:hanging="360"/>
      </w:pPr>
      <w:rPr>
        <w:rFonts w:ascii="Wingdings" w:hAnsi="Wingdings" w:hint="default"/>
      </w:rPr>
    </w:lvl>
  </w:abstractNum>
  <w:abstractNum w:abstractNumId="15" w15:restartNumberingAfterBreak="0">
    <w:nsid w:val="2A4AE42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2B3B3868"/>
    <w:multiLevelType w:val="hybridMultilevel"/>
    <w:tmpl w:val="66FE7ACE"/>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B6C9C3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2F93546C"/>
    <w:multiLevelType w:val="hybridMultilevel"/>
    <w:tmpl w:val="486A9266"/>
    <w:lvl w:ilvl="0" w:tplc="198C55A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36037F5"/>
    <w:multiLevelType w:val="hybridMultilevel"/>
    <w:tmpl w:val="C70EE2F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3904C45"/>
    <w:multiLevelType w:val="hybridMultilevel"/>
    <w:tmpl w:val="63CCF874"/>
    <w:lvl w:ilvl="0" w:tplc="198C55A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4665EA9"/>
    <w:multiLevelType w:val="hybridMultilevel"/>
    <w:tmpl w:val="42063E08"/>
    <w:lvl w:ilvl="0" w:tplc="9DE4D012">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4704FF9"/>
    <w:multiLevelType w:val="hybridMultilevel"/>
    <w:tmpl w:val="D6C61FC2"/>
    <w:lvl w:ilvl="0" w:tplc="CC24353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3E54D58"/>
    <w:multiLevelType w:val="hybridMultilevel"/>
    <w:tmpl w:val="CF325EC4"/>
    <w:lvl w:ilvl="0" w:tplc="9DE4D012">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43545CE"/>
    <w:multiLevelType w:val="hybridMultilevel"/>
    <w:tmpl w:val="17E88564"/>
    <w:lvl w:ilvl="0" w:tplc="9DE4D012">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5AA1B3D"/>
    <w:multiLevelType w:val="hybridMultilevel"/>
    <w:tmpl w:val="34AAB7D0"/>
    <w:lvl w:ilvl="0" w:tplc="198C55A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72626AD"/>
    <w:multiLevelType w:val="hybridMultilevel"/>
    <w:tmpl w:val="E56A96C2"/>
    <w:lvl w:ilvl="0" w:tplc="22DEE0C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A6A6486"/>
    <w:multiLevelType w:val="hybridMultilevel"/>
    <w:tmpl w:val="CE7CFB0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EF52150"/>
    <w:multiLevelType w:val="hybridMultilevel"/>
    <w:tmpl w:val="599ACBE2"/>
    <w:lvl w:ilvl="0" w:tplc="CF407188">
      <w:start w:val="21"/>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1AF5024"/>
    <w:multiLevelType w:val="hybridMultilevel"/>
    <w:tmpl w:val="23720EF8"/>
    <w:lvl w:ilvl="0" w:tplc="CC24353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1C6368A"/>
    <w:multiLevelType w:val="hybridMultilevel"/>
    <w:tmpl w:val="01F45ED0"/>
    <w:lvl w:ilvl="0" w:tplc="CF407188">
      <w:start w:val="21"/>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7E76470"/>
    <w:multiLevelType w:val="hybridMultilevel"/>
    <w:tmpl w:val="23A4B73C"/>
    <w:lvl w:ilvl="0" w:tplc="CC243536">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8793A08"/>
    <w:multiLevelType w:val="hybridMultilevel"/>
    <w:tmpl w:val="197AE4F0"/>
    <w:lvl w:ilvl="0" w:tplc="198C55A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96E6DCA"/>
    <w:multiLevelType w:val="hybridMultilevel"/>
    <w:tmpl w:val="7C8EC5B0"/>
    <w:lvl w:ilvl="0" w:tplc="198C55A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DF7791E"/>
    <w:multiLevelType w:val="hybridMultilevel"/>
    <w:tmpl w:val="8F0C6AF8"/>
    <w:lvl w:ilvl="0" w:tplc="198C55A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E09774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6" w15:restartNumberingAfterBreak="0">
    <w:nsid w:val="6EF32B22"/>
    <w:multiLevelType w:val="hybridMultilevel"/>
    <w:tmpl w:val="662E5B92"/>
    <w:lvl w:ilvl="0" w:tplc="CC24353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FD76A2D"/>
    <w:multiLevelType w:val="hybridMultilevel"/>
    <w:tmpl w:val="2D26560C"/>
    <w:lvl w:ilvl="0" w:tplc="CC24353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5242D5A"/>
    <w:multiLevelType w:val="hybridMultilevel"/>
    <w:tmpl w:val="D66450EA"/>
    <w:lvl w:ilvl="0" w:tplc="9DE4D012">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A0E489A"/>
    <w:multiLevelType w:val="hybridMultilevel"/>
    <w:tmpl w:val="4266A898"/>
    <w:lvl w:ilvl="0" w:tplc="198C55A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EA0020F"/>
    <w:multiLevelType w:val="hybridMultilevel"/>
    <w:tmpl w:val="26EC842E"/>
    <w:lvl w:ilvl="0" w:tplc="BBFC6BD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EA263F8"/>
    <w:multiLevelType w:val="hybridMultilevel"/>
    <w:tmpl w:val="E5CEA754"/>
    <w:lvl w:ilvl="0" w:tplc="198C55A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EC76ABB"/>
    <w:multiLevelType w:val="hybridMultilevel"/>
    <w:tmpl w:val="590ED03E"/>
    <w:lvl w:ilvl="0" w:tplc="7C4A95C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58949249">
    <w:abstractNumId w:val="14"/>
  </w:num>
  <w:num w:numId="2" w16cid:durableId="769665898">
    <w:abstractNumId w:val="6"/>
  </w:num>
  <w:num w:numId="3" w16cid:durableId="1432627015">
    <w:abstractNumId w:val="26"/>
  </w:num>
  <w:num w:numId="4" w16cid:durableId="114718240">
    <w:abstractNumId w:val="39"/>
  </w:num>
  <w:num w:numId="5" w16cid:durableId="1016736145">
    <w:abstractNumId w:val="40"/>
  </w:num>
  <w:num w:numId="6" w16cid:durableId="1424253823">
    <w:abstractNumId w:val="42"/>
  </w:num>
  <w:num w:numId="7" w16cid:durableId="666785286">
    <w:abstractNumId w:val="8"/>
  </w:num>
  <w:num w:numId="8" w16cid:durableId="868565437">
    <w:abstractNumId w:val="27"/>
  </w:num>
  <w:num w:numId="9" w16cid:durableId="629551902">
    <w:abstractNumId w:val="36"/>
  </w:num>
  <w:num w:numId="10" w16cid:durableId="2128691654">
    <w:abstractNumId w:val="29"/>
  </w:num>
  <w:num w:numId="11" w16cid:durableId="1342003633">
    <w:abstractNumId w:val="13"/>
  </w:num>
  <w:num w:numId="12" w16cid:durableId="1275480191">
    <w:abstractNumId w:val="22"/>
  </w:num>
  <w:num w:numId="13" w16cid:durableId="794711711">
    <w:abstractNumId w:val="2"/>
  </w:num>
  <w:num w:numId="14" w16cid:durableId="733745623">
    <w:abstractNumId w:val="31"/>
  </w:num>
  <w:num w:numId="15" w16cid:durableId="1991329201">
    <w:abstractNumId w:val="11"/>
  </w:num>
  <w:num w:numId="16" w16cid:durableId="220286207">
    <w:abstractNumId w:val="37"/>
  </w:num>
  <w:num w:numId="17" w16cid:durableId="1362170124">
    <w:abstractNumId w:val="6"/>
  </w:num>
  <w:num w:numId="18" w16cid:durableId="1203321987">
    <w:abstractNumId w:val="6"/>
  </w:num>
  <w:num w:numId="19" w16cid:durableId="1393385081">
    <w:abstractNumId w:val="35"/>
  </w:num>
  <w:num w:numId="20" w16cid:durableId="1406150693">
    <w:abstractNumId w:val="15"/>
  </w:num>
  <w:num w:numId="21" w16cid:durableId="1121998541">
    <w:abstractNumId w:val="6"/>
  </w:num>
  <w:num w:numId="22" w16cid:durableId="1728607964">
    <w:abstractNumId w:val="6"/>
  </w:num>
  <w:num w:numId="23" w16cid:durableId="838496333">
    <w:abstractNumId w:val="6"/>
  </w:num>
  <w:num w:numId="24" w16cid:durableId="36198481">
    <w:abstractNumId w:val="9"/>
  </w:num>
  <w:num w:numId="25" w16cid:durableId="731201085">
    <w:abstractNumId w:val="1"/>
  </w:num>
  <w:num w:numId="26" w16cid:durableId="59640709">
    <w:abstractNumId w:val="18"/>
  </w:num>
  <w:num w:numId="27" w16cid:durableId="1847086831">
    <w:abstractNumId w:val="32"/>
  </w:num>
  <w:num w:numId="28" w16cid:durableId="550925167">
    <w:abstractNumId w:val="17"/>
  </w:num>
  <w:num w:numId="29" w16cid:durableId="1045058362">
    <w:abstractNumId w:val="0"/>
  </w:num>
  <w:num w:numId="30" w16cid:durableId="277759555">
    <w:abstractNumId w:val="16"/>
  </w:num>
  <w:num w:numId="31" w16cid:durableId="1725791324">
    <w:abstractNumId w:val="5"/>
  </w:num>
  <w:num w:numId="32" w16cid:durableId="840124131">
    <w:abstractNumId w:val="20"/>
  </w:num>
  <w:num w:numId="33" w16cid:durableId="1371764426">
    <w:abstractNumId w:val="41"/>
  </w:num>
  <w:num w:numId="34" w16cid:durableId="1732197362">
    <w:abstractNumId w:val="3"/>
  </w:num>
  <w:num w:numId="35" w16cid:durableId="1546914336">
    <w:abstractNumId w:val="12"/>
  </w:num>
  <w:num w:numId="36" w16cid:durableId="652105917">
    <w:abstractNumId w:val="24"/>
  </w:num>
  <w:num w:numId="37" w16cid:durableId="1307782112">
    <w:abstractNumId w:val="34"/>
  </w:num>
  <w:num w:numId="38" w16cid:durableId="1287003191">
    <w:abstractNumId w:val="21"/>
  </w:num>
  <w:num w:numId="39" w16cid:durableId="1495410573">
    <w:abstractNumId w:val="4"/>
  </w:num>
  <w:num w:numId="40" w16cid:durableId="522862004">
    <w:abstractNumId w:val="38"/>
  </w:num>
  <w:num w:numId="41" w16cid:durableId="2093966538">
    <w:abstractNumId w:val="33"/>
  </w:num>
  <w:num w:numId="42" w16cid:durableId="153843344">
    <w:abstractNumId w:val="23"/>
  </w:num>
  <w:num w:numId="43" w16cid:durableId="1978100023">
    <w:abstractNumId w:val="10"/>
  </w:num>
  <w:num w:numId="44" w16cid:durableId="666131349">
    <w:abstractNumId w:val="7"/>
  </w:num>
  <w:num w:numId="45" w16cid:durableId="1097293048">
    <w:abstractNumId w:val="30"/>
  </w:num>
  <w:num w:numId="46" w16cid:durableId="1963727873">
    <w:abstractNumId w:val="19"/>
  </w:num>
  <w:num w:numId="47" w16cid:durableId="1072891445">
    <w:abstractNumId w:val="28"/>
  </w:num>
  <w:num w:numId="48" w16cid:durableId="995260024">
    <w:abstractNumId w:val="2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6E0C"/>
    <w:rsid w:val="00003A8D"/>
    <w:rsid w:val="000079BE"/>
    <w:rsid w:val="00014E90"/>
    <w:rsid w:val="00021B18"/>
    <w:rsid w:val="00027045"/>
    <w:rsid w:val="00041983"/>
    <w:rsid w:val="0005225A"/>
    <w:rsid w:val="000533B2"/>
    <w:rsid w:val="00061745"/>
    <w:rsid w:val="00062CA6"/>
    <w:rsid w:val="00066145"/>
    <w:rsid w:val="000718E8"/>
    <w:rsid w:val="00073317"/>
    <w:rsid w:val="00076869"/>
    <w:rsid w:val="00081810"/>
    <w:rsid w:val="00083C45"/>
    <w:rsid w:val="0009404A"/>
    <w:rsid w:val="00096A7B"/>
    <w:rsid w:val="00096D55"/>
    <w:rsid w:val="0009788F"/>
    <w:rsid w:val="000A5793"/>
    <w:rsid w:val="000B16CE"/>
    <w:rsid w:val="000C0452"/>
    <w:rsid w:val="000C41A5"/>
    <w:rsid w:val="000E5578"/>
    <w:rsid w:val="000F16D9"/>
    <w:rsid w:val="000F2631"/>
    <w:rsid w:val="001065E0"/>
    <w:rsid w:val="00114E68"/>
    <w:rsid w:val="0011752E"/>
    <w:rsid w:val="001233C6"/>
    <w:rsid w:val="00124B67"/>
    <w:rsid w:val="00124DEB"/>
    <w:rsid w:val="001264F5"/>
    <w:rsid w:val="001325ED"/>
    <w:rsid w:val="00137970"/>
    <w:rsid w:val="00142C2E"/>
    <w:rsid w:val="001437B6"/>
    <w:rsid w:val="0014470C"/>
    <w:rsid w:val="00147797"/>
    <w:rsid w:val="00147FE8"/>
    <w:rsid w:val="00153416"/>
    <w:rsid w:val="00163D61"/>
    <w:rsid w:val="001709F6"/>
    <w:rsid w:val="00177C27"/>
    <w:rsid w:val="00186085"/>
    <w:rsid w:val="00197E44"/>
    <w:rsid w:val="001A4AD6"/>
    <w:rsid w:val="001B1A3E"/>
    <w:rsid w:val="001B1C48"/>
    <w:rsid w:val="001B31BF"/>
    <w:rsid w:val="001D2E69"/>
    <w:rsid w:val="001D61B5"/>
    <w:rsid w:val="001E1C92"/>
    <w:rsid w:val="001E5BE2"/>
    <w:rsid w:val="001F2260"/>
    <w:rsid w:val="001F394A"/>
    <w:rsid w:val="001F39B0"/>
    <w:rsid w:val="001F651E"/>
    <w:rsid w:val="002025A3"/>
    <w:rsid w:val="00204FAC"/>
    <w:rsid w:val="002069D4"/>
    <w:rsid w:val="002116BD"/>
    <w:rsid w:val="00214197"/>
    <w:rsid w:val="00221BFB"/>
    <w:rsid w:val="00222A56"/>
    <w:rsid w:val="002238CA"/>
    <w:rsid w:val="0022615D"/>
    <w:rsid w:val="00243D7A"/>
    <w:rsid w:val="00243F84"/>
    <w:rsid w:val="00246D65"/>
    <w:rsid w:val="002524FB"/>
    <w:rsid w:val="0026213F"/>
    <w:rsid w:val="00263577"/>
    <w:rsid w:val="002651BF"/>
    <w:rsid w:val="0027013D"/>
    <w:rsid w:val="0027466C"/>
    <w:rsid w:val="00274E49"/>
    <w:rsid w:val="00277BA5"/>
    <w:rsid w:val="00283702"/>
    <w:rsid w:val="002965B7"/>
    <w:rsid w:val="002A39C1"/>
    <w:rsid w:val="002A655A"/>
    <w:rsid w:val="002A7663"/>
    <w:rsid w:val="002B4A92"/>
    <w:rsid w:val="002B5CD1"/>
    <w:rsid w:val="002C5F6C"/>
    <w:rsid w:val="002D3621"/>
    <w:rsid w:val="002D61CC"/>
    <w:rsid w:val="002D78F3"/>
    <w:rsid w:val="002F0E6C"/>
    <w:rsid w:val="002F2845"/>
    <w:rsid w:val="002F3533"/>
    <w:rsid w:val="002F4E5C"/>
    <w:rsid w:val="003030F9"/>
    <w:rsid w:val="003033A8"/>
    <w:rsid w:val="00307344"/>
    <w:rsid w:val="00311E75"/>
    <w:rsid w:val="00313AA2"/>
    <w:rsid w:val="00314DF4"/>
    <w:rsid w:val="00314FCA"/>
    <w:rsid w:val="00316D78"/>
    <w:rsid w:val="00325BDD"/>
    <w:rsid w:val="00332295"/>
    <w:rsid w:val="0033589D"/>
    <w:rsid w:val="00342C17"/>
    <w:rsid w:val="0034432C"/>
    <w:rsid w:val="00350ED4"/>
    <w:rsid w:val="003538CB"/>
    <w:rsid w:val="00360851"/>
    <w:rsid w:val="00362435"/>
    <w:rsid w:val="003634B9"/>
    <w:rsid w:val="003653CA"/>
    <w:rsid w:val="00382881"/>
    <w:rsid w:val="003902A0"/>
    <w:rsid w:val="00395BA3"/>
    <w:rsid w:val="003A11AC"/>
    <w:rsid w:val="003A3318"/>
    <w:rsid w:val="003A3D14"/>
    <w:rsid w:val="003B73DE"/>
    <w:rsid w:val="003D0F9A"/>
    <w:rsid w:val="003D1752"/>
    <w:rsid w:val="003D1D00"/>
    <w:rsid w:val="003D3085"/>
    <w:rsid w:val="003D335B"/>
    <w:rsid w:val="003D3479"/>
    <w:rsid w:val="003D74E6"/>
    <w:rsid w:val="003E0DDD"/>
    <w:rsid w:val="003F0172"/>
    <w:rsid w:val="0040758D"/>
    <w:rsid w:val="00416D8D"/>
    <w:rsid w:val="0042504D"/>
    <w:rsid w:val="00425B43"/>
    <w:rsid w:val="00430B76"/>
    <w:rsid w:val="004371BD"/>
    <w:rsid w:val="00440268"/>
    <w:rsid w:val="004412BC"/>
    <w:rsid w:val="004445E3"/>
    <w:rsid w:val="0045186A"/>
    <w:rsid w:val="00455CE6"/>
    <w:rsid w:val="00457102"/>
    <w:rsid w:val="0046358E"/>
    <w:rsid w:val="004648D8"/>
    <w:rsid w:val="0047393D"/>
    <w:rsid w:val="004741F3"/>
    <w:rsid w:val="00474F53"/>
    <w:rsid w:val="00475974"/>
    <w:rsid w:val="0048446F"/>
    <w:rsid w:val="004853C7"/>
    <w:rsid w:val="00487B43"/>
    <w:rsid w:val="004A53CF"/>
    <w:rsid w:val="004B4A4D"/>
    <w:rsid w:val="004B6224"/>
    <w:rsid w:val="004C7DBB"/>
    <w:rsid w:val="004E28EC"/>
    <w:rsid w:val="004E385F"/>
    <w:rsid w:val="004E7A49"/>
    <w:rsid w:val="004F29C3"/>
    <w:rsid w:val="004F2D6C"/>
    <w:rsid w:val="004F301D"/>
    <w:rsid w:val="004F5360"/>
    <w:rsid w:val="00502B09"/>
    <w:rsid w:val="00504326"/>
    <w:rsid w:val="00510567"/>
    <w:rsid w:val="00513DAC"/>
    <w:rsid w:val="00515756"/>
    <w:rsid w:val="00527D09"/>
    <w:rsid w:val="005369D8"/>
    <w:rsid w:val="00552AE3"/>
    <w:rsid w:val="005553CF"/>
    <w:rsid w:val="00557BD8"/>
    <w:rsid w:val="00570974"/>
    <w:rsid w:val="00580429"/>
    <w:rsid w:val="00587DE7"/>
    <w:rsid w:val="005953E5"/>
    <w:rsid w:val="005968D3"/>
    <w:rsid w:val="005A0338"/>
    <w:rsid w:val="005A37AD"/>
    <w:rsid w:val="005BF02A"/>
    <w:rsid w:val="005C61D4"/>
    <w:rsid w:val="005C75BA"/>
    <w:rsid w:val="005D0AE2"/>
    <w:rsid w:val="005D55F1"/>
    <w:rsid w:val="005E165A"/>
    <w:rsid w:val="005E5BBA"/>
    <w:rsid w:val="005F27A4"/>
    <w:rsid w:val="006029D0"/>
    <w:rsid w:val="006211FC"/>
    <w:rsid w:val="006241B2"/>
    <w:rsid w:val="00630DA3"/>
    <w:rsid w:val="00633E23"/>
    <w:rsid w:val="00636D39"/>
    <w:rsid w:val="00637C87"/>
    <w:rsid w:val="00641287"/>
    <w:rsid w:val="006449E2"/>
    <w:rsid w:val="00644D92"/>
    <w:rsid w:val="00647789"/>
    <w:rsid w:val="006513F0"/>
    <w:rsid w:val="0065156A"/>
    <w:rsid w:val="00662948"/>
    <w:rsid w:val="006632C2"/>
    <w:rsid w:val="00675B6C"/>
    <w:rsid w:val="00681BE8"/>
    <w:rsid w:val="00683B50"/>
    <w:rsid w:val="00686314"/>
    <w:rsid w:val="00687983"/>
    <w:rsid w:val="0069078F"/>
    <w:rsid w:val="00691177"/>
    <w:rsid w:val="00691394"/>
    <w:rsid w:val="00693182"/>
    <w:rsid w:val="00693FD8"/>
    <w:rsid w:val="00695D28"/>
    <w:rsid w:val="006B04DD"/>
    <w:rsid w:val="006B100E"/>
    <w:rsid w:val="006B534A"/>
    <w:rsid w:val="006B65ED"/>
    <w:rsid w:val="006C2A2B"/>
    <w:rsid w:val="006C3CA3"/>
    <w:rsid w:val="006C4C83"/>
    <w:rsid w:val="006C646C"/>
    <w:rsid w:val="006C7F6D"/>
    <w:rsid w:val="006E2D06"/>
    <w:rsid w:val="006E41C4"/>
    <w:rsid w:val="006E6943"/>
    <w:rsid w:val="006F4CCA"/>
    <w:rsid w:val="0070066A"/>
    <w:rsid w:val="00703DD8"/>
    <w:rsid w:val="007053D3"/>
    <w:rsid w:val="0070619B"/>
    <w:rsid w:val="00712761"/>
    <w:rsid w:val="00712AE8"/>
    <w:rsid w:val="00714D05"/>
    <w:rsid w:val="00725EBA"/>
    <w:rsid w:val="00730623"/>
    <w:rsid w:val="007333DA"/>
    <w:rsid w:val="00735B3D"/>
    <w:rsid w:val="007367AB"/>
    <w:rsid w:val="00752DD4"/>
    <w:rsid w:val="007530C4"/>
    <w:rsid w:val="00761388"/>
    <w:rsid w:val="00762455"/>
    <w:rsid w:val="007652F1"/>
    <w:rsid w:val="0077136C"/>
    <w:rsid w:val="007745BC"/>
    <w:rsid w:val="00786F5D"/>
    <w:rsid w:val="00795087"/>
    <w:rsid w:val="007A7782"/>
    <w:rsid w:val="007B09DC"/>
    <w:rsid w:val="007B1BBA"/>
    <w:rsid w:val="007D1593"/>
    <w:rsid w:val="007D3BDA"/>
    <w:rsid w:val="007E0308"/>
    <w:rsid w:val="007E181A"/>
    <w:rsid w:val="007E329D"/>
    <w:rsid w:val="007E62D8"/>
    <w:rsid w:val="007F1F6B"/>
    <w:rsid w:val="007F4B45"/>
    <w:rsid w:val="007F5448"/>
    <w:rsid w:val="007F58B5"/>
    <w:rsid w:val="008006A4"/>
    <w:rsid w:val="00810609"/>
    <w:rsid w:val="00813C89"/>
    <w:rsid w:val="0082383A"/>
    <w:rsid w:val="00825D9C"/>
    <w:rsid w:val="00850F97"/>
    <w:rsid w:val="00862F6A"/>
    <w:rsid w:val="00863D5E"/>
    <w:rsid w:val="00865A8B"/>
    <w:rsid w:val="00873ADD"/>
    <w:rsid w:val="008742FE"/>
    <w:rsid w:val="0087477B"/>
    <w:rsid w:val="00883BBD"/>
    <w:rsid w:val="00890AF9"/>
    <w:rsid w:val="008951D8"/>
    <w:rsid w:val="00897ECC"/>
    <w:rsid w:val="008C5DB8"/>
    <w:rsid w:val="008C64E2"/>
    <w:rsid w:val="008D0315"/>
    <w:rsid w:val="008E4FCE"/>
    <w:rsid w:val="008E7C66"/>
    <w:rsid w:val="008F05A3"/>
    <w:rsid w:val="008F1C44"/>
    <w:rsid w:val="008F691A"/>
    <w:rsid w:val="008F6D4E"/>
    <w:rsid w:val="009003E0"/>
    <w:rsid w:val="00902D61"/>
    <w:rsid w:val="00904C48"/>
    <w:rsid w:val="00911F2C"/>
    <w:rsid w:val="00914FD7"/>
    <w:rsid w:val="009153C0"/>
    <w:rsid w:val="00930B02"/>
    <w:rsid w:val="00931049"/>
    <w:rsid w:val="00931DD6"/>
    <w:rsid w:val="009337B0"/>
    <w:rsid w:val="009339DA"/>
    <w:rsid w:val="009340CA"/>
    <w:rsid w:val="00937470"/>
    <w:rsid w:val="0094504F"/>
    <w:rsid w:val="00946A83"/>
    <w:rsid w:val="009532E8"/>
    <w:rsid w:val="0095573D"/>
    <w:rsid w:val="00962425"/>
    <w:rsid w:val="00962474"/>
    <w:rsid w:val="009668EB"/>
    <w:rsid w:val="00972FE6"/>
    <w:rsid w:val="0097306A"/>
    <w:rsid w:val="0097329F"/>
    <w:rsid w:val="00975A06"/>
    <w:rsid w:val="009868FF"/>
    <w:rsid w:val="0099189E"/>
    <w:rsid w:val="00992769"/>
    <w:rsid w:val="0099791C"/>
    <w:rsid w:val="00997D6D"/>
    <w:rsid w:val="009A2A59"/>
    <w:rsid w:val="009C1F3C"/>
    <w:rsid w:val="009C5CD1"/>
    <w:rsid w:val="009C6D36"/>
    <w:rsid w:val="009D10A5"/>
    <w:rsid w:val="009F1FE5"/>
    <w:rsid w:val="009F5427"/>
    <w:rsid w:val="009F7BD5"/>
    <w:rsid w:val="00A162C3"/>
    <w:rsid w:val="00A22229"/>
    <w:rsid w:val="00A23A38"/>
    <w:rsid w:val="00A2D026"/>
    <w:rsid w:val="00A302DA"/>
    <w:rsid w:val="00A3220F"/>
    <w:rsid w:val="00A354B7"/>
    <w:rsid w:val="00A40D52"/>
    <w:rsid w:val="00A45C79"/>
    <w:rsid w:val="00A510BD"/>
    <w:rsid w:val="00A551AD"/>
    <w:rsid w:val="00A65993"/>
    <w:rsid w:val="00A6654D"/>
    <w:rsid w:val="00A66A53"/>
    <w:rsid w:val="00A7062B"/>
    <w:rsid w:val="00A734E0"/>
    <w:rsid w:val="00A73920"/>
    <w:rsid w:val="00A752DD"/>
    <w:rsid w:val="00A85179"/>
    <w:rsid w:val="00A865AF"/>
    <w:rsid w:val="00A87C93"/>
    <w:rsid w:val="00A909FF"/>
    <w:rsid w:val="00A932CD"/>
    <w:rsid w:val="00AA007D"/>
    <w:rsid w:val="00AA2161"/>
    <w:rsid w:val="00AA5004"/>
    <w:rsid w:val="00AA7513"/>
    <w:rsid w:val="00AB22F2"/>
    <w:rsid w:val="00AD0FA8"/>
    <w:rsid w:val="00AD1A4A"/>
    <w:rsid w:val="00AD5955"/>
    <w:rsid w:val="00AE0C93"/>
    <w:rsid w:val="00AF57F9"/>
    <w:rsid w:val="00AF5C87"/>
    <w:rsid w:val="00AF7B1C"/>
    <w:rsid w:val="00B12E0B"/>
    <w:rsid w:val="00B34B8A"/>
    <w:rsid w:val="00B34C37"/>
    <w:rsid w:val="00B35EED"/>
    <w:rsid w:val="00B37DA3"/>
    <w:rsid w:val="00B45636"/>
    <w:rsid w:val="00B474B4"/>
    <w:rsid w:val="00B47BE2"/>
    <w:rsid w:val="00B54ABA"/>
    <w:rsid w:val="00B54ECB"/>
    <w:rsid w:val="00B718EA"/>
    <w:rsid w:val="00B7749A"/>
    <w:rsid w:val="00B8648C"/>
    <w:rsid w:val="00B91B92"/>
    <w:rsid w:val="00B92BC2"/>
    <w:rsid w:val="00B96B46"/>
    <w:rsid w:val="00B9741C"/>
    <w:rsid w:val="00BA1897"/>
    <w:rsid w:val="00BA1BE2"/>
    <w:rsid w:val="00BA434A"/>
    <w:rsid w:val="00BB4404"/>
    <w:rsid w:val="00BB590B"/>
    <w:rsid w:val="00BE230D"/>
    <w:rsid w:val="00BF30F3"/>
    <w:rsid w:val="00C04792"/>
    <w:rsid w:val="00C06F9D"/>
    <w:rsid w:val="00C334BB"/>
    <w:rsid w:val="00C41079"/>
    <w:rsid w:val="00C43328"/>
    <w:rsid w:val="00C463EA"/>
    <w:rsid w:val="00C52F41"/>
    <w:rsid w:val="00C56C82"/>
    <w:rsid w:val="00C603CF"/>
    <w:rsid w:val="00C657CA"/>
    <w:rsid w:val="00C7721E"/>
    <w:rsid w:val="00C77FB0"/>
    <w:rsid w:val="00C82107"/>
    <w:rsid w:val="00C85B8B"/>
    <w:rsid w:val="00C86C47"/>
    <w:rsid w:val="00C92293"/>
    <w:rsid w:val="00C97504"/>
    <w:rsid w:val="00CA0398"/>
    <w:rsid w:val="00CA3382"/>
    <w:rsid w:val="00CA3866"/>
    <w:rsid w:val="00CB6A46"/>
    <w:rsid w:val="00CD1F11"/>
    <w:rsid w:val="00CD425C"/>
    <w:rsid w:val="00CE36C2"/>
    <w:rsid w:val="00CE68CA"/>
    <w:rsid w:val="00CF6A62"/>
    <w:rsid w:val="00D017A7"/>
    <w:rsid w:val="00D04FFB"/>
    <w:rsid w:val="00D10568"/>
    <w:rsid w:val="00D134A7"/>
    <w:rsid w:val="00D14A16"/>
    <w:rsid w:val="00D17032"/>
    <w:rsid w:val="00D2075B"/>
    <w:rsid w:val="00D247FA"/>
    <w:rsid w:val="00D3235D"/>
    <w:rsid w:val="00D415AE"/>
    <w:rsid w:val="00D6295D"/>
    <w:rsid w:val="00D62B83"/>
    <w:rsid w:val="00D7354F"/>
    <w:rsid w:val="00D73877"/>
    <w:rsid w:val="00D73BCD"/>
    <w:rsid w:val="00D75606"/>
    <w:rsid w:val="00D770D9"/>
    <w:rsid w:val="00D77358"/>
    <w:rsid w:val="00D854BC"/>
    <w:rsid w:val="00D945A5"/>
    <w:rsid w:val="00DA0F8A"/>
    <w:rsid w:val="00DA3001"/>
    <w:rsid w:val="00DC0A12"/>
    <w:rsid w:val="00DC3AC5"/>
    <w:rsid w:val="00DC75BC"/>
    <w:rsid w:val="00DD1EC9"/>
    <w:rsid w:val="00DD306A"/>
    <w:rsid w:val="00DD7188"/>
    <w:rsid w:val="00DE0780"/>
    <w:rsid w:val="00DE16D4"/>
    <w:rsid w:val="00DE415A"/>
    <w:rsid w:val="00DE41A9"/>
    <w:rsid w:val="00DF1422"/>
    <w:rsid w:val="00DF73EC"/>
    <w:rsid w:val="00E0234E"/>
    <w:rsid w:val="00E061C1"/>
    <w:rsid w:val="00E07C06"/>
    <w:rsid w:val="00E07F90"/>
    <w:rsid w:val="00E20CD6"/>
    <w:rsid w:val="00E22682"/>
    <w:rsid w:val="00E2303A"/>
    <w:rsid w:val="00E26ED6"/>
    <w:rsid w:val="00E33CF5"/>
    <w:rsid w:val="00E3688F"/>
    <w:rsid w:val="00E3695D"/>
    <w:rsid w:val="00E3756B"/>
    <w:rsid w:val="00E377A7"/>
    <w:rsid w:val="00E41B63"/>
    <w:rsid w:val="00E4383B"/>
    <w:rsid w:val="00E54C7A"/>
    <w:rsid w:val="00E554C0"/>
    <w:rsid w:val="00E67C90"/>
    <w:rsid w:val="00E866C6"/>
    <w:rsid w:val="00E86D6C"/>
    <w:rsid w:val="00E90910"/>
    <w:rsid w:val="00E95320"/>
    <w:rsid w:val="00EB48A5"/>
    <w:rsid w:val="00EC6E0C"/>
    <w:rsid w:val="00ED09D5"/>
    <w:rsid w:val="00EE29DA"/>
    <w:rsid w:val="00F01E8A"/>
    <w:rsid w:val="00F04BCC"/>
    <w:rsid w:val="00F1247F"/>
    <w:rsid w:val="00F1250F"/>
    <w:rsid w:val="00F14FA4"/>
    <w:rsid w:val="00F2183D"/>
    <w:rsid w:val="00F22EAB"/>
    <w:rsid w:val="00F23E77"/>
    <w:rsid w:val="00F267EC"/>
    <w:rsid w:val="00F27078"/>
    <w:rsid w:val="00F30029"/>
    <w:rsid w:val="00F34CFE"/>
    <w:rsid w:val="00F36128"/>
    <w:rsid w:val="00F37278"/>
    <w:rsid w:val="00F427EB"/>
    <w:rsid w:val="00F44188"/>
    <w:rsid w:val="00F50FAB"/>
    <w:rsid w:val="00F542DC"/>
    <w:rsid w:val="00F544CB"/>
    <w:rsid w:val="00F64D80"/>
    <w:rsid w:val="00F650BF"/>
    <w:rsid w:val="00F7627B"/>
    <w:rsid w:val="00F77202"/>
    <w:rsid w:val="00F87C68"/>
    <w:rsid w:val="00F902D0"/>
    <w:rsid w:val="00FA11C3"/>
    <w:rsid w:val="00FA6C77"/>
    <w:rsid w:val="00FB0841"/>
    <w:rsid w:val="00FB2B85"/>
    <w:rsid w:val="00FB3B0D"/>
    <w:rsid w:val="00FB438F"/>
    <w:rsid w:val="00FC1D97"/>
    <w:rsid w:val="00FC5CDF"/>
    <w:rsid w:val="00FC5D8F"/>
    <w:rsid w:val="00FC6C1C"/>
    <w:rsid w:val="00FD6742"/>
    <w:rsid w:val="00FF61AC"/>
    <w:rsid w:val="04FFC07A"/>
    <w:rsid w:val="054019B7"/>
    <w:rsid w:val="0556AB54"/>
    <w:rsid w:val="0831C258"/>
    <w:rsid w:val="08372E6B"/>
    <w:rsid w:val="09115060"/>
    <w:rsid w:val="0BD8E204"/>
    <w:rsid w:val="0E765362"/>
    <w:rsid w:val="0EAD4324"/>
    <w:rsid w:val="0FD39090"/>
    <w:rsid w:val="12C72FDC"/>
    <w:rsid w:val="1421FBA5"/>
    <w:rsid w:val="15046806"/>
    <w:rsid w:val="150F8A84"/>
    <w:rsid w:val="1653E846"/>
    <w:rsid w:val="187DE798"/>
    <w:rsid w:val="1BAED3F1"/>
    <w:rsid w:val="1D3F0F2A"/>
    <w:rsid w:val="1E52D44E"/>
    <w:rsid w:val="224D00BE"/>
    <w:rsid w:val="239FA14A"/>
    <w:rsid w:val="26B69D98"/>
    <w:rsid w:val="27F41C0B"/>
    <w:rsid w:val="2B74A625"/>
    <w:rsid w:val="2C7EDF80"/>
    <w:rsid w:val="2F92FF8A"/>
    <w:rsid w:val="34ECF2CB"/>
    <w:rsid w:val="3589B58B"/>
    <w:rsid w:val="3674727B"/>
    <w:rsid w:val="37224986"/>
    <w:rsid w:val="39630BD6"/>
    <w:rsid w:val="39A0A282"/>
    <w:rsid w:val="3AED4268"/>
    <w:rsid w:val="3C3FBBF0"/>
    <w:rsid w:val="3C75328B"/>
    <w:rsid w:val="3C7FA9A7"/>
    <w:rsid w:val="3D8AAF82"/>
    <w:rsid w:val="3E921B41"/>
    <w:rsid w:val="3F4AD18C"/>
    <w:rsid w:val="44E3C150"/>
    <w:rsid w:val="456AFC02"/>
    <w:rsid w:val="4965CF69"/>
    <w:rsid w:val="4A72BAB9"/>
    <w:rsid w:val="4C41253E"/>
    <w:rsid w:val="4CB60CCD"/>
    <w:rsid w:val="50F99008"/>
    <w:rsid w:val="51397F4A"/>
    <w:rsid w:val="5228C20F"/>
    <w:rsid w:val="52F6B895"/>
    <w:rsid w:val="5310656F"/>
    <w:rsid w:val="5468A229"/>
    <w:rsid w:val="57757141"/>
    <w:rsid w:val="58C53004"/>
    <w:rsid w:val="5923442C"/>
    <w:rsid w:val="5B412FB0"/>
    <w:rsid w:val="5B42A36D"/>
    <w:rsid w:val="5BEAE3E6"/>
    <w:rsid w:val="5D306913"/>
    <w:rsid w:val="5DEA3C17"/>
    <w:rsid w:val="5E3B91A9"/>
    <w:rsid w:val="60393F57"/>
    <w:rsid w:val="62A6FC3F"/>
    <w:rsid w:val="63A78CCD"/>
    <w:rsid w:val="63F1D727"/>
    <w:rsid w:val="662695AA"/>
    <w:rsid w:val="66E2C43A"/>
    <w:rsid w:val="672373D9"/>
    <w:rsid w:val="6882BFB8"/>
    <w:rsid w:val="6A9AAB76"/>
    <w:rsid w:val="6AF46961"/>
    <w:rsid w:val="6AF5D623"/>
    <w:rsid w:val="6E31795F"/>
    <w:rsid w:val="6FC5BF1E"/>
    <w:rsid w:val="76B98D03"/>
    <w:rsid w:val="76CA6A4D"/>
    <w:rsid w:val="787041CF"/>
    <w:rsid w:val="7928ACAE"/>
    <w:rsid w:val="79C87E97"/>
    <w:rsid w:val="7A3A9A89"/>
    <w:rsid w:val="7B631F06"/>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56FEFE"/>
  <w15:chartTrackingRefBased/>
  <w15:docId w15:val="{E87BD5C1-C3AB-4273-AAE1-BA1C70BAC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5CE6"/>
    <w:pPr>
      <w:spacing w:line="276" w:lineRule="auto"/>
    </w:pPr>
    <w:rPr>
      <w:rFonts w:ascii="Century Gothic" w:hAnsi="Century Gothic"/>
      <w:sz w:val="20"/>
    </w:rPr>
  </w:style>
  <w:style w:type="paragraph" w:styleId="Heading1">
    <w:name w:val="heading 1"/>
    <w:basedOn w:val="Normal"/>
    <w:next w:val="Normal"/>
    <w:link w:val="Heading1Char"/>
    <w:uiPriority w:val="9"/>
    <w:qFormat/>
    <w:rsid w:val="00BA1897"/>
    <w:pPr>
      <w:keepNext/>
      <w:keepLines/>
      <w:numPr>
        <w:numId w:val="2"/>
      </w:numPr>
      <w:spacing w:before="240" w:line="336" w:lineRule="auto"/>
      <w:outlineLvl w:val="0"/>
    </w:pPr>
    <w:rPr>
      <w:rFonts w:eastAsiaTheme="majorEastAsia" w:cstheme="majorBidi"/>
      <w:b/>
      <w:color w:val="0070C0"/>
      <w:szCs w:val="32"/>
      <w:lang w:val="nl-NL"/>
    </w:rPr>
  </w:style>
  <w:style w:type="paragraph" w:styleId="Heading2">
    <w:name w:val="heading 2"/>
    <w:basedOn w:val="Normal"/>
    <w:next w:val="Normal"/>
    <w:link w:val="Heading2Char"/>
    <w:uiPriority w:val="9"/>
    <w:unhideWhenUsed/>
    <w:qFormat/>
    <w:rsid w:val="00EC6E0C"/>
    <w:pPr>
      <w:keepNext/>
      <w:keepLines/>
      <w:numPr>
        <w:ilvl w:val="1"/>
        <w:numId w:val="2"/>
      </w:numPr>
      <w:spacing w:before="40" w:line="336" w:lineRule="auto"/>
      <w:outlineLvl w:val="1"/>
    </w:pPr>
    <w:rPr>
      <w:rFonts w:eastAsiaTheme="majorEastAsia" w:cstheme="majorBidi"/>
      <w:b/>
      <w:szCs w:val="26"/>
      <w:lang w:val="nl-NL"/>
    </w:rPr>
  </w:style>
  <w:style w:type="paragraph" w:styleId="Heading3">
    <w:name w:val="heading 3"/>
    <w:basedOn w:val="Normal"/>
    <w:next w:val="Normal"/>
    <w:link w:val="Heading3Char"/>
    <w:uiPriority w:val="9"/>
    <w:unhideWhenUsed/>
    <w:qFormat/>
    <w:rsid w:val="00EC6E0C"/>
    <w:pPr>
      <w:keepNext/>
      <w:keepLines/>
      <w:numPr>
        <w:ilvl w:val="2"/>
        <w:numId w:val="2"/>
      </w:numPr>
      <w:spacing w:before="40" w:line="336" w:lineRule="auto"/>
      <w:outlineLvl w:val="2"/>
    </w:pPr>
    <w:rPr>
      <w:rFonts w:eastAsiaTheme="majorEastAsia" w:cstheme="majorBidi"/>
      <w:lang w:val="nl-NL"/>
    </w:rPr>
  </w:style>
  <w:style w:type="paragraph" w:styleId="Heading4">
    <w:name w:val="heading 4"/>
    <w:basedOn w:val="Normal"/>
    <w:next w:val="Normal"/>
    <w:link w:val="Heading4Char"/>
    <w:uiPriority w:val="9"/>
    <w:unhideWhenUsed/>
    <w:qFormat/>
    <w:rsid w:val="00EC6E0C"/>
    <w:pPr>
      <w:keepNext/>
      <w:keepLines/>
      <w:numPr>
        <w:ilvl w:val="3"/>
        <w:numId w:val="2"/>
      </w:numPr>
      <w:spacing w:before="40" w:line="336" w:lineRule="auto"/>
      <w:outlineLvl w:val="3"/>
    </w:pPr>
    <w:rPr>
      <w:rFonts w:eastAsiaTheme="majorEastAsia" w:cstheme="majorBidi"/>
      <w:i/>
      <w:iCs/>
      <w:color w:val="00B5FF"/>
      <w:szCs w:val="22"/>
      <w:lang w:val="nl-NL"/>
    </w:rPr>
  </w:style>
  <w:style w:type="paragraph" w:styleId="Heading5">
    <w:name w:val="heading 5"/>
    <w:basedOn w:val="Normal"/>
    <w:next w:val="Normal"/>
    <w:link w:val="Heading5Char"/>
    <w:uiPriority w:val="9"/>
    <w:semiHidden/>
    <w:unhideWhenUsed/>
    <w:qFormat/>
    <w:rsid w:val="00EC6E0C"/>
    <w:pPr>
      <w:keepNext/>
      <w:keepLines/>
      <w:numPr>
        <w:ilvl w:val="4"/>
        <w:numId w:val="2"/>
      </w:numPr>
      <w:spacing w:before="40" w:line="336" w:lineRule="auto"/>
      <w:outlineLvl w:val="4"/>
    </w:pPr>
    <w:rPr>
      <w:rFonts w:eastAsiaTheme="majorEastAsia" w:cstheme="majorBidi"/>
      <w:szCs w:val="22"/>
      <w:lang w:val="nl-NL"/>
    </w:rPr>
  </w:style>
  <w:style w:type="paragraph" w:styleId="Heading6">
    <w:name w:val="heading 6"/>
    <w:basedOn w:val="Normal"/>
    <w:next w:val="Normal"/>
    <w:link w:val="Heading6Char"/>
    <w:uiPriority w:val="9"/>
    <w:semiHidden/>
    <w:unhideWhenUsed/>
    <w:qFormat/>
    <w:rsid w:val="00EC6E0C"/>
    <w:pPr>
      <w:keepNext/>
      <w:keepLines/>
      <w:numPr>
        <w:ilvl w:val="5"/>
        <w:numId w:val="2"/>
      </w:numPr>
      <w:spacing w:before="40" w:line="288" w:lineRule="auto"/>
      <w:outlineLvl w:val="5"/>
    </w:pPr>
    <w:rPr>
      <w:rFonts w:eastAsiaTheme="majorEastAsia" w:cstheme="majorBidi"/>
      <w:szCs w:val="22"/>
      <w:lang w:val="nl-NL"/>
    </w:rPr>
  </w:style>
  <w:style w:type="paragraph" w:styleId="Heading7">
    <w:name w:val="heading 7"/>
    <w:basedOn w:val="Normal"/>
    <w:next w:val="Normal"/>
    <w:link w:val="Heading7Char"/>
    <w:uiPriority w:val="9"/>
    <w:semiHidden/>
    <w:unhideWhenUsed/>
    <w:qFormat/>
    <w:rsid w:val="00EC6E0C"/>
    <w:pPr>
      <w:keepNext/>
      <w:keepLines/>
      <w:numPr>
        <w:ilvl w:val="6"/>
        <w:numId w:val="2"/>
      </w:numPr>
      <w:spacing w:before="40" w:line="288" w:lineRule="auto"/>
      <w:outlineLvl w:val="6"/>
    </w:pPr>
    <w:rPr>
      <w:rFonts w:asciiTheme="majorHAnsi" w:eastAsiaTheme="majorEastAsia" w:hAnsiTheme="majorHAnsi" w:cstheme="majorBidi"/>
      <w:i/>
      <w:iCs/>
      <w:color w:val="1F3763" w:themeColor="accent1" w:themeShade="7F"/>
      <w:szCs w:val="22"/>
      <w:lang w:val="nl-NL"/>
    </w:rPr>
  </w:style>
  <w:style w:type="paragraph" w:styleId="Heading8">
    <w:name w:val="heading 8"/>
    <w:basedOn w:val="Normal"/>
    <w:next w:val="Normal"/>
    <w:link w:val="Heading8Char"/>
    <w:uiPriority w:val="9"/>
    <w:semiHidden/>
    <w:unhideWhenUsed/>
    <w:qFormat/>
    <w:rsid w:val="00EC6E0C"/>
    <w:pPr>
      <w:keepNext/>
      <w:keepLines/>
      <w:numPr>
        <w:ilvl w:val="7"/>
        <w:numId w:val="2"/>
      </w:numPr>
      <w:spacing w:before="40" w:line="288" w:lineRule="auto"/>
      <w:outlineLvl w:val="7"/>
    </w:pPr>
    <w:rPr>
      <w:rFonts w:asciiTheme="majorHAnsi" w:eastAsiaTheme="majorEastAsia" w:hAnsiTheme="majorHAnsi" w:cstheme="majorBidi"/>
      <w:color w:val="272727" w:themeColor="text1" w:themeTint="D8"/>
      <w:sz w:val="21"/>
      <w:szCs w:val="21"/>
      <w:lang w:val="nl-NL"/>
    </w:rPr>
  </w:style>
  <w:style w:type="paragraph" w:styleId="Heading9">
    <w:name w:val="heading 9"/>
    <w:basedOn w:val="Normal"/>
    <w:next w:val="Normal"/>
    <w:link w:val="Heading9Char"/>
    <w:uiPriority w:val="9"/>
    <w:semiHidden/>
    <w:unhideWhenUsed/>
    <w:qFormat/>
    <w:rsid w:val="00EC6E0C"/>
    <w:pPr>
      <w:keepNext/>
      <w:keepLines/>
      <w:numPr>
        <w:ilvl w:val="8"/>
        <w:numId w:val="2"/>
      </w:numPr>
      <w:spacing w:before="40" w:line="288" w:lineRule="auto"/>
      <w:outlineLvl w:val="8"/>
    </w:pPr>
    <w:rPr>
      <w:rFonts w:asciiTheme="majorHAnsi" w:eastAsiaTheme="majorEastAsia" w:hAnsiTheme="majorHAnsi" w:cstheme="majorBidi"/>
      <w:i/>
      <w:iCs/>
      <w:color w:val="272727" w:themeColor="text1" w:themeTint="D8"/>
      <w:sz w:val="21"/>
      <w:szCs w:val="21"/>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1897"/>
    <w:rPr>
      <w:rFonts w:ascii="Century Gothic" w:eastAsiaTheme="majorEastAsia" w:hAnsi="Century Gothic" w:cstheme="majorBidi"/>
      <w:b/>
      <w:color w:val="0070C0"/>
      <w:sz w:val="20"/>
      <w:szCs w:val="32"/>
      <w:lang w:val="nl-NL"/>
    </w:rPr>
  </w:style>
  <w:style w:type="character" w:customStyle="1" w:styleId="Heading2Char">
    <w:name w:val="Heading 2 Char"/>
    <w:basedOn w:val="DefaultParagraphFont"/>
    <w:link w:val="Heading2"/>
    <w:uiPriority w:val="9"/>
    <w:rsid w:val="00EC6E0C"/>
    <w:rPr>
      <w:rFonts w:ascii="Century Gothic" w:eastAsiaTheme="majorEastAsia" w:hAnsi="Century Gothic" w:cstheme="majorBidi"/>
      <w:b/>
      <w:sz w:val="20"/>
      <w:szCs w:val="26"/>
      <w:lang w:val="nl-NL"/>
    </w:rPr>
  </w:style>
  <w:style w:type="character" w:customStyle="1" w:styleId="Heading3Char">
    <w:name w:val="Heading 3 Char"/>
    <w:basedOn w:val="DefaultParagraphFont"/>
    <w:link w:val="Heading3"/>
    <w:uiPriority w:val="9"/>
    <w:rsid w:val="00EC6E0C"/>
    <w:rPr>
      <w:rFonts w:ascii="Century Gothic" w:eastAsiaTheme="majorEastAsia" w:hAnsi="Century Gothic" w:cstheme="majorBidi"/>
      <w:sz w:val="20"/>
      <w:lang w:val="nl-NL"/>
    </w:rPr>
  </w:style>
  <w:style w:type="character" w:customStyle="1" w:styleId="Heading4Char">
    <w:name w:val="Heading 4 Char"/>
    <w:basedOn w:val="DefaultParagraphFont"/>
    <w:link w:val="Heading4"/>
    <w:uiPriority w:val="9"/>
    <w:rsid w:val="00EC6E0C"/>
    <w:rPr>
      <w:rFonts w:ascii="Century Gothic" w:eastAsiaTheme="majorEastAsia" w:hAnsi="Century Gothic" w:cstheme="majorBidi"/>
      <w:i/>
      <w:iCs/>
      <w:color w:val="00B5FF"/>
      <w:sz w:val="20"/>
      <w:szCs w:val="22"/>
      <w:lang w:val="nl-NL"/>
    </w:rPr>
  </w:style>
  <w:style w:type="character" w:customStyle="1" w:styleId="Heading5Char">
    <w:name w:val="Heading 5 Char"/>
    <w:basedOn w:val="DefaultParagraphFont"/>
    <w:link w:val="Heading5"/>
    <w:uiPriority w:val="9"/>
    <w:semiHidden/>
    <w:rsid w:val="00EC6E0C"/>
    <w:rPr>
      <w:rFonts w:ascii="Century Gothic" w:eastAsiaTheme="majorEastAsia" w:hAnsi="Century Gothic" w:cstheme="majorBidi"/>
      <w:sz w:val="20"/>
      <w:szCs w:val="22"/>
      <w:lang w:val="nl-NL"/>
    </w:rPr>
  </w:style>
  <w:style w:type="character" w:customStyle="1" w:styleId="Heading6Char">
    <w:name w:val="Heading 6 Char"/>
    <w:basedOn w:val="DefaultParagraphFont"/>
    <w:link w:val="Heading6"/>
    <w:uiPriority w:val="9"/>
    <w:semiHidden/>
    <w:rsid w:val="00EC6E0C"/>
    <w:rPr>
      <w:rFonts w:ascii="Century Gothic" w:eastAsiaTheme="majorEastAsia" w:hAnsi="Century Gothic" w:cstheme="majorBidi"/>
      <w:sz w:val="20"/>
      <w:szCs w:val="22"/>
      <w:lang w:val="nl-NL"/>
    </w:rPr>
  </w:style>
  <w:style w:type="character" w:customStyle="1" w:styleId="Heading7Char">
    <w:name w:val="Heading 7 Char"/>
    <w:basedOn w:val="DefaultParagraphFont"/>
    <w:link w:val="Heading7"/>
    <w:uiPriority w:val="9"/>
    <w:semiHidden/>
    <w:rsid w:val="00EC6E0C"/>
    <w:rPr>
      <w:rFonts w:asciiTheme="majorHAnsi" w:eastAsiaTheme="majorEastAsia" w:hAnsiTheme="majorHAnsi" w:cstheme="majorBidi"/>
      <w:i/>
      <w:iCs/>
      <w:color w:val="1F3763" w:themeColor="accent1" w:themeShade="7F"/>
      <w:sz w:val="20"/>
      <w:szCs w:val="22"/>
      <w:lang w:val="nl-NL"/>
    </w:rPr>
  </w:style>
  <w:style w:type="character" w:customStyle="1" w:styleId="Heading8Char">
    <w:name w:val="Heading 8 Char"/>
    <w:basedOn w:val="DefaultParagraphFont"/>
    <w:link w:val="Heading8"/>
    <w:uiPriority w:val="9"/>
    <w:semiHidden/>
    <w:rsid w:val="00EC6E0C"/>
    <w:rPr>
      <w:rFonts w:asciiTheme="majorHAnsi" w:eastAsiaTheme="majorEastAsia" w:hAnsiTheme="majorHAnsi" w:cstheme="majorBidi"/>
      <w:color w:val="272727" w:themeColor="text1" w:themeTint="D8"/>
      <w:sz w:val="21"/>
      <w:szCs w:val="21"/>
      <w:lang w:val="nl-NL"/>
    </w:rPr>
  </w:style>
  <w:style w:type="character" w:customStyle="1" w:styleId="Heading9Char">
    <w:name w:val="Heading 9 Char"/>
    <w:basedOn w:val="DefaultParagraphFont"/>
    <w:link w:val="Heading9"/>
    <w:uiPriority w:val="9"/>
    <w:semiHidden/>
    <w:rsid w:val="00EC6E0C"/>
    <w:rPr>
      <w:rFonts w:asciiTheme="majorHAnsi" w:eastAsiaTheme="majorEastAsia" w:hAnsiTheme="majorHAnsi" w:cstheme="majorBidi"/>
      <w:i/>
      <w:iCs/>
      <w:color w:val="272727" w:themeColor="text1" w:themeTint="D8"/>
      <w:sz w:val="21"/>
      <w:szCs w:val="21"/>
      <w:lang w:val="nl-NL"/>
    </w:rPr>
  </w:style>
  <w:style w:type="paragraph" w:styleId="ListParagraph">
    <w:name w:val="List Paragraph"/>
    <w:basedOn w:val="Normal"/>
    <w:uiPriority w:val="34"/>
    <w:qFormat/>
    <w:rsid w:val="00EC6E0C"/>
    <w:pPr>
      <w:spacing w:line="288" w:lineRule="auto"/>
      <w:ind w:left="720"/>
      <w:contextualSpacing/>
    </w:pPr>
    <w:rPr>
      <w:szCs w:val="22"/>
      <w:lang w:val="nl-NL"/>
    </w:rPr>
  </w:style>
  <w:style w:type="table" w:styleId="TableGrid">
    <w:name w:val="Table Grid"/>
    <w:basedOn w:val="TableNormal"/>
    <w:uiPriority w:val="39"/>
    <w:rsid w:val="00EC6E0C"/>
    <w:rPr>
      <w:sz w:val="22"/>
      <w:szCs w:val="22"/>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C6E0C"/>
    <w:rPr>
      <w:sz w:val="16"/>
      <w:szCs w:val="16"/>
    </w:rPr>
  </w:style>
  <w:style w:type="paragraph" w:styleId="CommentText">
    <w:name w:val="annotation text"/>
    <w:basedOn w:val="Normal"/>
    <w:link w:val="CommentTextChar"/>
    <w:uiPriority w:val="99"/>
    <w:unhideWhenUsed/>
    <w:rsid w:val="00EC6E0C"/>
    <w:rPr>
      <w:szCs w:val="20"/>
      <w:lang w:val="nl-NL"/>
    </w:rPr>
  </w:style>
  <w:style w:type="character" w:customStyle="1" w:styleId="CommentTextChar">
    <w:name w:val="Comment Text Char"/>
    <w:basedOn w:val="DefaultParagraphFont"/>
    <w:link w:val="CommentText"/>
    <w:uiPriority w:val="99"/>
    <w:rsid w:val="00EC6E0C"/>
    <w:rPr>
      <w:rFonts w:ascii="Century Gothic" w:hAnsi="Century Gothic"/>
      <w:sz w:val="20"/>
      <w:szCs w:val="20"/>
      <w:lang w:val="nl-NL"/>
    </w:rPr>
  </w:style>
  <w:style w:type="character" w:styleId="Hyperlink">
    <w:name w:val="Hyperlink"/>
    <w:basedOn w:val="DefaultParagraphFont"/>
    <w:uiPriority w:val="99"/>
    <w:unhideWhenUsed/>
    <w:rsid w:val="00712AE8"/>
    <w:rPr>
      <w:rFonts w:ascii="Century Gothic" w:hAnsi="Century Gothic"/>
      <w:color w:val="0563C1" w:themeColor="hyperlink"/>
      <w:u w:val="single"/>
    </w:rPr>
  </w:style>
  <w:style w:type="paragraph" w:styleId="CommentSubject">
    <w:name w:val="annotation subject"/>
    <w:basedOn w:val="CommentText"/>
    <w:next w:val="CommentText"/>
    <w:link w:val="CommentSubjectChar"/>
    <w:uiPriority w:val="99"/>
    <w:semiHidden/>
    <w:unhideWhenUsed/>
    <w:rsid w:val="004B4A4D"/>
    <w:rPr>
      <w:rFonts w:asciiTheme="minorHAnsi" w:hAnsiTheme="minorHAnsi"/>
      <w:b/>
      <w:bCs/>
    </w:rPr>
  </w:style>
  <w:style w:type="character" w:customStyle="1" w:styleId="CommentSubjectChar">
    <w:name w:val="Comment Subject Char"/>
    <w:basedOn w:val="CommentTextChar"/>
    <w:link w:val="CommentSubject"/>
    <w:uiPriority w:val="99"/>
    <w:semiHidden/>
    <w:rsid w:val="004B4A4D"/>
    <w:rPr>
      <w:rFonts w:ascii="Century Gothic" w:hAnsi="Century Gothic"/>
      <w:b/>
      <w:bCs/>
      <w:sz w:val="20"/>
      <w:szCs w:val="20"/>
      <w:lang w:val="nl-NL"/>
    </w:rPr>
  </w:style>
  <w:style w:type="paragraph" w:customStyle="1" w:styleId="Default">
    <w:name w:val="Default"/>
    <w:rsid w:val="004F29C3"/>
    <w:pPr>
      <w:autoSpaceDE w:val="0"/>
      <w:autoSpaceDN w:val="0"/>
      <w:adjustRightInd w:val="0"/>
    </w:pPr>
    <w:rPr>
      <w:rFonts w:ascii="Verdana" w:hAnsi="Verdana" w:cs="Verdana"/>
      <w:color w:val="000000"/>
      <w:lang w:val="en-GB"/>
    </w:rPr>
  </w:style>
  <w:style w:type="paragraph" w:styleId="TOCHeading">
    <w:name w:val="TOC Heading"/>
    <w:basedOn w:val="Heading1"/>
    <w:next w:val="Normal"/>
    <w:uiPriority w:val="39"/>
    <w:unhideWhenUsed/>
    <w:qFormat/>
    <w:rsid w:val="001E1C92"/>
    <w:pPr>
      <w:numPr>
        <w:numId w:val="0"/>
      </w:numPr>
      <w:spacing w:before="480" w:line="276" w:lineRule="auto"/>
      <w:outlineLvl w:val="9"/>
    </w:pPr>
    <w:rPr>
      <w:rFonts w:asciiTheme="majorHAnsi" w:hAnsiTheme="majorHAnsi"/>
      <w:bCs/>
      <w:color w:val="2F5496" w:themeColor="accent1" w:themeShade="BF"/>
      <w:sz w:val="28"/>
      <w:szCs w:val="28"/>
      <w:lang w:val="en-US"/>
    </w:rPr>
  </w:style>
  <w:style w:type="paragraph" w:styleId="TOC1">
    <w:name w:val="toc 1"/>
    <w:basedOn w:val="Normal"/>
    <w:next w:val="Normal"/>
    <w:autoRedefine/>
    <w:uiPriority w:val="39"/>
    <w:unhideWhenUsed/>
    <w:rsid w:val="0095573D"/>
    <w:pPr>
      <w:tabs>
        <w:tab w:val="left" w:pos="400"/>
        <w:tab w:val="right" w:leader="dot" w:pos="9016"/>
      </w:tabs>
      <w:spacing w:before="240" w:after="120"/>
    </w:pPr>
    <w:rPr>
      <w:rFonts w:asciiTheme="minorHAnsi" w:hAnsiTheme="minorHAnsi" w:cstheme="minorHAnsi"/>
      <w:b/>
      <w:bCs/>
      <w:szCs w:val="20"/>
    </w:rPr>
  </w:style>
  <w:style w:type="paragraph" w:styleId="TOC2">
    <w:name w:val="toc 2"/>
    <w:basedOn w:val="Normal"/>
    <w:next w:val="Normal"/>
    <w:autoRedefine/>
    <w:uiPriority w:val="39"/>
    <w:unhideWhenUsed/>
    <w:rsid w:val="001E1C92"/>
    <w:pPr>
      <w:spacing w:before="120"/>
      <w:ind w:left="200"/>
    </w:pPr>
    <w:rPr>
      <w:rFonts w:asciiTheme="minorHAnsi" w:hAnsiTheme="minorHAnsi" w:cstheme="minorHAnsi"/>
      <w:i/>
      <w:iCs/>
      <w:szCs w:val="20"/>
    </w:rPr>
  </w:style>
  <w:style w:type="paragraph" w:styleId="TOC3">
    <w:name w:val="toc 3"/>
    <w:basedOn w:val="Normal"/>
    <w:next w:val="Normal"/>
    <w:autoRedefine/>
    <w:uiPriority w:val="39"/>
    <w:unhideWhenUsed/>
    <w:rsid w:val="001E1C92"/>
    <w:pPr>
      <w:ind w:left="400"/>
    </w:pPr>
    <w:rPr>
      <w:rFonts w:asciiTheme="minorHAnsi" w:hAnsiTheme="minorHAnsi" w:cstheme="minorHAnsi"/>
      <w:szCs w:val="20"/>
    </w:rPr>
  </w:style>
  <w:style w:type="paragraph" w:styleId="TOC4">
    <w:name w:val="toc 4"/>
    <w:basedOn w:val="Normal"/>
    <w:next w:val="Normal"/>
    <w:autoRedefine/>
    <w:uiPriority w:val="39"/>
    <w:semiHidden/>
    <w:unhideWhenUsed/>
    <w:rsid w:val="001E1C92"/>
    <w:pPr>
      <w:ind w:left="600"/>
    </w:pPr>
    <w:rPr>
      <w:rFonts w:asciiTheme="minorHAnsi" w:hAnsiTheme="minorHAnsi" w:cstheme="minorHAnsi"/>
      <w:szCs w:val="20"/>
    </w:rPr>
  </w:style>
  <w:style w:type="paragraph" w:styleId="TOC5">
    <w:name w:val="toc 5"/>
    <w:basedOn w:val="Normal"/>
    <w:next w:val="Normal"/>
    <w:autoRedefine/>
    <w:uiPriority w:val="39"/>
    <w:semiHidden/>
    <w:unhideWhenUsed/>
    <w:rsid w:val="001E1C92"/>
    <w:pPr>
      <w:ind w:left="800"/>
    </w:pPr>
    <w:rPr>
      <w:rFonts w:asciiTheme="minorHAnsi" w:hAnsiTheme="minorHAnsi" w:cstheme="minorHAnsi"/>
      <w:szCs w:val="20"/>
    </w:rPr>
  </w:style>
  <w:style w:type="paragraph" w:styleId="TOC6">
    <w:name w:val="toc 6"/>
    <w:basedOn w:val="Normal"/>
    <w:next w:val="Normal"/>
    <w:autoRedefine/>
    <w:uiPriority w:val="39"/>
    <w:semiHidden/>
    <w:unhideWhenUsed/>
    <w:rsid w:val="001E1C92"/>
    <w:pPr>
      <w:ind w:left="1000"/>
    </w:pPr>
    <w:rPr>
      <w:rFonts w:asciiTheme="minorHAnsi" w:hAnsiTheme="minorHAnsi" w:cstheme="minorHAnsi"/>
      <w:szCs w:val="20"/>
    </w:rPr>
  </w:style>
  <w:style w:type="paragraph" w:styleId="TOC7">
    <w:name w:val="toc 7"/>
    <w:basedOn w:val="Normal"/>
    <w:next w:val="Normal"/>
    <w:autoRedefine/>
    <w:uiPriority w:val="39"/>
    <w:semiHidden/>
    <w:unhideWhenUsed/>
    <w:rsid w:val="001E1C92"/>
    <w:pPr>
      <w:ind w:left="1200"/>
    </w:pPr>
    <w:rPr>
      <w:rFonts w:asciiTheme="minorHAnsi" w:hAnsiTheme="minorHAnsi" w:cstheme="minorHAnsi"/>
      <w:szCs w:val="20"/>
    </w:rPr>
  </w:style>
  <w:style w:type="paragraph" w:styleId="TOC8">
    <w:name w:val="toc 8"/>
    <w:basedOn w:val="Normal"/>
    <w:next w:val="Normal"/>
    <w:autoRedefine/>
    <w:uiPriority w:val="39"/>
    <w:semiHidden/>
    <w:unhideWhenUsed/>
    <w:rsid w:val="001E1C92"/>
    <w:pPr>
      <w:ind w:left="1400"/>
    </w:pPr>
    <w:rPr>
      <w:rFonts w:asciiTheme="minorHAnsi" w:hAnsiTheme="minorHAnsi" w:cstheme="minorHAnsi"/>
      <w:szCs w:val="20"/>
    </w:rPr>
  </w:style>
  <w:style w:type="paragraph" w:styleId="TOC9">
    <w:name w:val="toc 9"/>
    <w:basedOn w:val="Normal"/>
    <w:next w:val="Normal"/>
    <w:autoRedefine/>
    <w:uiPriority w:val="39"/>
    <w:semiHidden/>
    <w:unhideWhenUsed/>
    <w:rsid w:val="001E1C92"/>
    <w:pPr>
      <w:ind w:left="1600"/>
    </w:pPr>
    <w:rPr>
      <w:rFonts w:asciiTheme="minorHAnsi" w:hAnsiTheme="minorHAnsi" w:cstheme="minorHAnsi"/>
      <w:szCs w:val="20"/>
    </w:rPr>
  </w:style>
  <w:style w:type="paragraph" w:styleId="Revision">
    <w:name w:val="Revision"/>
    <w:hidden/>
    <w:uiPriority w:val="99"/>
    <w:semiHidden/>
    <w:rsid w:val="00B54ABA"/>
    <w:rPr>
      <w:rFonts w:ascii="Century Gothic" w:hAnsi="Century Gothic"/>
      <w:sz w:val="20"/>
    </w:rPr>
  </w:style>
  <w:style w:type="paragraph" w:styleId="Header">
    <w:name w:val="header"/>
    <w:basedOn w:val="Normal"/>
    <w:link w:val="HeaderChar"/>
    <w:uiPriority w:val="99"/>
    <w:unhideWhenUsed/>
    <w:rsid w:val="00B718EA"/>
    <w:pPr>
      <w:tabs>
        <w:tab w:val="center" w:pos="4513"/>
        <w:tab w:val="right" w:pos="9026"/>
      </w:tabs>
      <w:spacing w:line="240" w:lineRule="auto"/>
    </w:pPr>
  </w:style>
  <w:style w:type="character" w:customStyle="1" w:styleId="HeaderChar">
    <w:name w:val="Header Char"/>
    <w:basedOn w:val="DefaultParagraphFont"/>
    <w:link w:val="Header"/>
    <w:uiPriority w:val="99"/>
    <w:rsid w:val="00B718EA"/>
    <w:rPr>
      <w:rFonts w:ascii="Century Gothic" w:hAnsi="Century Gothic"/>
      <w:sz w:val="20"/>
    </w:rPr>
  </w:style>
  <w:style w:type="paragraph" w:styleId="Footer">
    <w:name w:val="footer"/>
    <w:basedOn w:val="Normal"/>
    <w:link w:val="FooterChar"/>
    <w:uiPriority w:val="99"/>
    <w:unhideWhenUsed/>
    <w:rsid w:val="00B718EA"/>
    <w:pPr>
      <w:tabs>
        <w:tab w:val="center" w:pos="4513"/>
        <w:tab w:val="right" w:pos="9026"/>
      </w:tabs>
      <w:spacing w:line="240" w:lineRule="auto"/>
    </w:pPr>
  </w:style>
  <w:style w:type="character" w:customStyle="1" w:styleId="FooterChar">
    <w:name w:val="Footer Char"/>
    <w:basedOn w:val="DefaultParagraphFont"/>
    <w:link w:val="Footer"/>
    <w:uiPriority w:val="99"/>
    <w:rsid w:val="00B718EA"/>
    <w:rPr>
      <w:rFonts w:ascii="Century Gothic" w:hAnsi="Century Gothic"/>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C69A218EB65A34389DE15EFCA7F0C9D" ma:contentTypeVersion="4" ma:contentTypeDescription="Een nieuw document maken." ma:contentTypeScope="" ma:versionID="cfbf6a20ee65e6db91891ec2d3e2af08">
  <xsd:schema xmlns:xsd="http://www.w3.org/2001/XMLSchema" xmlns:xs="http://www.w3.org/2001/XMLSchema" xmlns:p="http://schemas.microsoft.com/office/2006/metadata/properties" xmlns:ns2="91f65b9e-7db2-4444-bb83-70285daa777a" xmlns:ns3="863f677d-da93-487e-b6d6-22a7a0038065" targetNamespace="http://schemas.microsoft.com/office/2006/metadata/properties" ma:root="true" ma:fieldsID="028c25bb6506e6269cac3d87c3cfb39b" ns2:_="" ns3:_="">
    <xsd:import namespace="91f65b9e-7db2-4444-bb83-70285daa777a"/>
    <xsd:import namespace="863f677d-da93-487e-b6d6-22a7a003806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f65b9e-7db2-4444-bb83-70285daa77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63f677d-da93-487e-b6d6-22a7a0038065"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A72375D-03D2-8C4E-B32A-5419D5092E4C}">
  <ds:schemaRefs>
    <ds:schemaRef ds:uri="http://schemas.openxmlformats.org/officeDocument/2006/bibliography"/>
  </ds:schemaRefs>
</ds:datastoreItem>
</file>

<file path=customXml/itemProps2.xml><?xml version="1.0" encoding="utf-8"?>
<ds:datastoreItem xmlns:ds="http://schemas.openxmlformats.org/officeDocument/2006/customXml" ds:itemID="{D8B37F5D-B706-4077-9FAB-5D5836A6FC0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F557F62-D477-4821-8342-FC78CDC418F1}">
  <ds:schemaRefs>
    <ds:schemaRef ds:uri="http://schemas.microsoft.com/sharepoint/v3/contenttype/forms"/>
  </ds:schemaRefs>
</ds:datastoreItem>
</file>

<file path=customXml/itemProps4.xml><?xml version="1.0" encoding="utf-8"?>
<ds:datastoreItem xmlns:ds="http://schemas.openxmlformats.org/officeDocument/2006/customXml" ds:itemID="{937F60A1-2D81-4B55-B045-5E14BB98BB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f65b9e-7db2-4444-bb83-70285daa777a"/>
    <ds:schemaRef ds:uri="863f677d-da93-487e-b6d6-22a7a00380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438</Words>
  <Characters>2500</Characters>
  <Application>Microsoft Office Word</Application>
  <DocSecurity>4</DocSecurity>
  <Lines>20</Lines>
  <Paragraphs>5</Paragraphs>
  <ScaleCrop>false</ScaleCrop>
  <Company/>
  <LinksUpToDate>false</LinksUpToDate>
  <CharactersWithSpaces>2933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Jurgen van de Wal</dc:creator>
  <cp:keywords/>
  <dc:description/>
  <cp:lastModifiedBy>Jurgen van de Wal</cp:lastModifiedBy>
  <cp:revision>24</cp:revision>
  <cp:lastPrinted>2023-04-03T17:20:00Z</cp:lastPrinted>
  <dcterms:created xsi:type="dcterms:W3CDTF">2023-04-11T17:06:00Z</dcterms:created>
  <dcterms:modified xsi:type="dcterms:W3CDTF">2023-04-16T19:37:00Z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0x010100AC69A218EB65A34389DE15EFCA7F0C9D</vt:lpwstr>
  </property>
</Properties>
</file>