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6495" w14:textId="77777777" w:rsidR="00C451AB" w:rsidRPr="00C11EC9" w:rsidRDefault="00C451AB" w:rsidP="008D150B">
      <w:pPr>
        <w:sectPr w:rsidR="00C451AB" w:rsidRPr="00C11EC9" w:rsidSect="00F729DD">
          <w:headerReference w:type="default" r:id="rId13"/>
          <w:footerReference w:type="default" r:id="rId14"/>
          <w:type w:val="continuous"/>
          <w:pgSz w:w="11905" w:h="16837"/>
          <w:pgMar w:top="7417" w:right="980" w:bottom="1149" w:left="3186" w:header="708" w:footer="708" w:gutter="0"/>
          <w:cols w:space="708"/>
        </w:sectPr>
      </w:pPr>
    </w:p>
    <w:p w14:paraId="32789C0B" w14:textId="77777777" w:rsidR="00C451AB" w:rsidRPr="00C11EC9" w:rsidRDefault="00D55A9D" w:rsidP="008D150B">
      <w:r w:rsidRPr="00C11EC9">
        <w:br w:type="page"/>
      </w: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C451AB" w:rsidRPr="00C11EC9" w14:paraId="33368C02" w14:textId="77777777" w:rsidTr="009342C8">
        <w:trPr>
          <w:trHeight w:val="240"/>
        </w:trPr>
        <w:tc>
          <w:tcPr>
            <w:tcW w:w="2000" w:type="dxa"/>
          </w:tcPr>
          <w:p w14:paraId="58072BC2" w14:textId="77777777" w:rsidR="00C451AB" w:rsidRPr="00C11EC9" w:rsidRDefault="00D55A9D" w:rsidP="008D150B">
            <w:pPr>
              <w:pStyle w:val="StandaardVerdana12"/>
              <w:spacing w:line="240" w:lineRule="exact"/>
            </w:pPr>
            <w:r w:rsidRPr="00C11EC9">
              <w:lastRenderedPageBreak/>
              <w:t>Colofon</w:t>
            </w:r>
          </w:p>
        </w:tc>
        <w:tc>
          <w:tcPr>
            <w:tcW w:w="4490" w:type="dxa"/>
          </w:tcPr>
          <w:p w14:paraId="2626A28C" w14:textId="77777777" w:rsidR="00C451AB" w:rsidRPr="00C11EC9" w:rsidRDefault="00C451AB" w:rsidP="008D150B"/>
        </w:tc>
      </w:tr>
      <w:tr w:rsidR="00C451AB" w:rsidRPr="00C11EC9" w14:paraId="793E6F36" w14:textId="77777777" w:rsidTr="009342C8">
        <w:trPr>
          <w:trHeight w:val="240"/>
        </w:trPr>
        <w:tc>
          <w:tcPr>
            <w:tcW w:w="2000" w:type="dxa"/>
          </w:tcPr>
          <w:p w14:paraId="4EA5F694" w14:textId="77777777" w:rsidR="00C451AB" w:rsidRPr="00C11EC9" w:rsidRDefault="00C451AB" w:rsidP="008D150B"/>
        </w:tc>
        <w:tc>
          <w:tcPr>
            <w:tcW w:w="4490" w:type="dxa"/>
          </w:tcPr>
          <w:p w14:paraId="4FF15B0A" w14:textId="77777777" w:rsidR="00C451AB" w:rsidRPr="00C11EC9" w:rsidRDefault="00C451AB" w:rsidP="008D150B"/>
        </w:tc>
      </w:tr>
      <w:tr w:rsidR="00F26A30" w:rsidRPr="00C11EC9" w14:paraId="66930049" w14:textId="77777777" w:rsidTr="009342C8">
        <w:trPr>
          <w:trHeight w:val="240"/>
        </w:trPr>
        <w:tc>
          <w:tcPr>
            <w:tcW w:w="2000" w:type="dxa"/>
          </w:tcPr>
          <w:p w14:paraId="6B3D6FFD" w14:textId="77777777" w:rsidR="00F26A30" w:rsidRPr="00C11EC9" w:rsidRDefault="00F26A30" w:rsidP="008D150B"/>
        </w:tc>
        <w:tc>
          <w:tcPr>
            <w:tcW w:w="4490" w:type="dxa"/>
          </w:tcPr>
          <w:p w14:paraId="2EFE230A" w14:textId="77777777" w:rsidR="00F26A30" w:rsidRPr="00C11EC9" w:rsidRDefault="00F26A30" w:rsidP="008D150B"/>
        </w:tc>
      </w:tr>
      <w:tr w:rsidR="00330056" w:rsidRPr="00C11EC9" w14:paraId="33426A2B" w14:textId="77777777" w:rsidTr="009342C8">
        <w:trPr>
          <w:trHeight w:val="240"/>
        </w:trPr>
        <w:tc>
          <w:tcPr>
            <w:tcW w:w="2000" w:type="dxa"/>
          </w:tcPr>
          <w:p w14:paraId="307EDF91" w14:textId="77777777" w:rsidR="00330056" w:rsidRPr="00C11EC9" w:rsidRDefault="00330056" w:rsidP="008D150B">
            <w:r w:rsidRPr="00C11EC9">
              <w:t xml:space="preserve">Contactpersoon </w:t>
            </w:r>
          </w:p>
        </w:tc>
        <w:tc>
          <w:tcPr>
            <w:tcW w:w="4490" w:type="dxa"/>
          </w:tcPr>
          <w:p w14:paraId="79551DD7" w14:textId="77777777" w:rsidR="00330056" w:rsidRDefault="009342C8" w:rsidP="008D150B">
            <w:r>
              <w:t>Ruben van der Heiden</w:t>
            </w:r>
          </w:p>
          <w:p w14:paraId="0C20870F" w14:textId="77777777" w:rsidR="009342C8" w:rsidRDefault="009342C8" w:rsidP="008D150B">
            <w:r>
              <w:t>06 43 54 0090</w:t>
            </w:r>
          </w:p>
          <w:p w14:paraId="0E53787F" w14:textId="62E86AEE" w:rsidR="009342C8" w:rsidRPr="00C11EC9" w:rsidRDefault="009342C8" w:rsidP="008D150B"/>
        </w:tc>
      </w:tr>
      <w:tr w:rsidR="00F26A30" w:rsidRPr="00C11EC9" w14:paraId="06611BA4" w14:textId="77777777" w:rsidTr="009342C8">
        <w:trPr>
          <w:trHeight w:val="240"/>
        </w:trPr>
        <w:tc>
          <w:tcPr>
            <w:tcW w:w="2000" w:type="dxa"/>
          </w:tcPr>
          <w:p w14:paraId="3B1FAE03" w14:textId="77777777" w:rsidR="00F26A30" w:rsidRPr="00C11EC9" w:rsidRDefault="00F26A30" w:rsidP="008D150B"/>
        </w:tc>
        <w:tc>
          <w:tcPr>
            <w:tcW w:w="4490" w:type="dxa"/>
          </w:tcPr>
          <w:p w14:paraId="49636D33" w14:textId="77777777" w:rsidR="00F26A30" w:rsidRPr="00C11EC9" w:rsidRDefault="00F26A30" w:rsidP="008D150B">
            <w:r w:rsidRPr="00C11EC9">
              <w:t>Rijksvastgoedbedrijf</w:t>
            </w:r>
          </w:p>
        </w:tc>
      </w:tr>
      <w:tr w:rsidR="00F26A30" w:rsidRPr="00C11EC9" w14:paraId="36CBFBFF" w14:textId="77777777" w:rsidTr="009342C8">
        <w:trPr>
          <w:trHeight w:val="240"/>
        </w:trPr>
        <w:tc>
          <w:tcPr>
            <w:tcW w:w="2000" w:type="dxa"/>
          </w:tcPr>
          <w:p w14:paraId="566E1B73" w14:textId="77777777" w:rsidR="00F26A30" w:rsidRPr="00C11EC9" w:rsidRDefault="00F26A30" w:rsidP="008D150B"/>
        </w:tc>
        <w:tc>
          <w:tcPr>
            <w:tcW w:w="4490" w:type="dxa"/>
          </w:tcPr>
          <w:p w14:paraId="591FDF72" w14:textId="77777777" w:rsidR="00F26A30" w:rsidRPr="00C11EC9" w:rsidRDefault="00F26A30" w:rsidP="008D150B">
            <w:r w:rsidRPr="00C11EC9">
              <w:t>Transacties en Projecten</w:t>
            </w:r>
          </w:p>
        </w:tc>
      </w:tr>
      <w:tr w:rsidR="00F26A30" w:rsidRPr="00C11EC9" w14:paraId="21BF793B" w14:textId="77777777" w:rsidTr="009342C8">
        <w:trPr>
          <w:trHeight w:val="240"/>
        </w:trPr>
        <w:tc>
          <w:tcPr>
            <w:tcW w:w="2000" w:type="dxa"/>
          </w:tcPr>
          <w:p w14:paraId="4A8F2879" w14:textId="77777777" w:rsidR="00F26A30" w:rsidRPr="00C11EC9" w:rsidRDefault="00F26A30" w:rsidP="008D150B"/>
        </w:tc>
        <w:tc>
          <w:tcPr>
            <w:tcW w:w="4490" w:type="dxa"/>
          </w:tcPr>
          <w:p w14:paraId="711084B1" w14:textId="04CC4ADC" w:rsidR="00F26A30" w:rsidRPr="00C11EC9" w:rsidRDefault="00F26A30" w:rsidP="00AD501E">
            <w:r w:rsidRPr="00C11EC9">
              <w:t xml:space="preserve">Inkoop </w:t>
            </w:r>
            <w:r w:rsidR="00AD501E">
              <w:t>en</w:t>
            </w:r>
            <w:r w:rsidRPr="00C11EC9">
              <w:t xml:space="preserve"> Contractmanagement</w:t>
            </w:r>
          </w:p>
        </w:tc>
      </w:tr>
      <w:tr w:rsidR="00F26A30" w:rsidRPr="00C11EC9" w14:paraId="3F6DE874" w14:textId="77777777" w:rsidTr="009342C8">
        <w:trPr>
          <w:trHeight w:val="240"/>
        </w:trPr>
        <w:tc>
          <w:tcPr>
            <w:tcW w:w="2000" w:type="dxa"/>
          </w:tcPr>
          <w:p w14:paraId="499A9AE2" w14:textId="77777777" w:rsidR="00F26A30" w:rsidRPr="00C11EC9" w:rsidRDefault="00F26A30" w:rsidP="008D150B"/>
        </w:tc>
        <w:tc>
          <w:tcPr>
            <w:tcW w:w="4490" w:type="dxa"/>
          </w:tcPr>
          <w:p w14:paraId="4B34B0C2" w14:textId="77777777" w:rsidR="00F26A30" w:rsidRPr="00C11EC9" w:rsidRDefault="00F26A30" w:rsidP="008D150B">
            <w:r w:rsidRPr="00C11EC9">
              <w:t>Korte Voorhout 7</w:t>
            </w:r>
          </w:p>
        </w:tc>
      </w:tr>
      <w:tr w:rsidR="00F26A30" w:rsidRPr="00C11EC9" w14:paraId="607F921B" w14:textId="77777777" w:rsidTr="009342C8">
        <w:trPr>
          <w:trHeight w:val="240"/>
        </w:trPr>
        <w:tc>
          <w:tcPr>
            <w:tcW w:w="2000" w:type="dxa"/>
          </w:tcPr>
          <w:p w14:paraId="767B8C25" w14:textId="77777777" w:rsidR="00F26A30" w:rsidRPr="00C11EC9" w:rsidRDefault="00F26A30" w:rsidP="008D150B"/>
        </w:tc>
        <w:tc>
          <w:tcPr>
            <w:tcW w:w="4490" w:type="dxa"/>
          </w:tcPr>
          <w:p w14:paraId="7CBC57C1" w14:textId="77777777" w:rsidR="00F26A30" w:rsidRPr="00C11EC9" w:rsidRDefault="00F26A30" w:rsidP="00B97BBF">
            <w:r w:rsidRPr="00C11EC9">
              <w:t xml:space="preserve">Postbus </w:t>
            </w:r>
            <w:r w:rsidR="00B97BBF" w:rsidRPr="00C11EC9">
              <w:t>16169</w:t>
            </w:r>
          </w:p>
        </w:tc>
      </w:tr>
      <w:tr w:rsidR="00F26A30" w:rsidRPr="007516B5" w14:paraId="2048D42B" w14:textId="77777777" w:rsidTr="009342C8">
        <w:trPr>
          <w:trHeight w:val="240"/>
        </w:trPr>
        <w:tc>
          <w:tcPr>
            <w:tcW w:w="2000" w:type="dxa"/>
          </w:tcPr>
          <w:p w14:paraId="1914ED8D" w14:textId="77777777" w:rsidR="00F26A30" w:rsidRPr="00C11EC9" w:rsidRDefault="00F26A30" w:rsidP="008D150B"/>
        </w:tc>
        <w:tc>
          <w:tcPr>
            <w:tcW w:w="4490" w:type="dxa"/>
          </w:tcPr>
          <w:p w14:paraId="52EA0899" w14:textId="77777777" w:rsidR="004531EC" w:rsidRPr="00CA54DC" w:rsidRDefault="00F26A30" w:rsidP="006E0AB9">
            <w:pPr>
              <w:tabs>
                <w:tab w:val="right" w:pos="4470"/>
              </w:tabs>
            </w:pPr>
            <w:r w:rsidRPr="00CA54DC">
              <w:t xml:space="preserve">2500 </w:t>
            </w:r>
            <w:r w:rsidR="00B97BBF" w:rsidRPr="00CA54DC">
              <w:t>BD</w:t>
            </w:r>
            <w:r w:rsidRPr="00CA54DC">
              <w:t xml:space="preserve"> Den Haag</w:t>
            </w:r>
            <w:r w:rsidR="006E0AB9" w:rsidRPr="00CA54DC">
              <w:tab/>
            </w:r>
          </w:p>
          <w:p w14:paraId="7758AF45" w14:textId="154F1232" w:rsidR="004531EC" w:rsidRPr="00CA54DC" w:rsidRDefault="00D46ABE" w:rsidP="008D150B">
            <w:hyperlink r:id="rId15" w:history="1">
              <w:r w:rsidR="00CA54DC" w:rsidRPr="0001743D">
                <w:rPr>
                  <w:rStyle w:val="Hyperlink"/>
                </w:rPr>
                <w:t>Aanbesteding &amp; samenwerking | Rijksvastgoedbedrijf</w:t>
              </w:r>
            </w:hyperlink>
          </w:p>
        </w:tc>
      </w:tr>
    </w:tbl>
    <w:p w14:paraId="27E69037" w14:textId="77777777" w:rsidR="009342C8" w:rsidRDefault="009342C8">
      <w:r>
        <w:br w:type="page"/>
      </w: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F26A30" w:rsidRPr="007516B5" w14:paraId="748E4B21" w14:textId="77777777" w:rsidTr="009342C8">
        <w:trPr>
          <w:trHeight w:val="240"/>
        </w:trPr>
        <w:tc>
          <w:tcPr>
            <w:tcW w:w="2000" w:type="dxa"/>
          </w:tcPr>
          <w:p w14:paraId="250030E4" w14:textId="578BC3E2" w:rsidR="00F26A30" w:rsidRPr="00CA54DC" w:rsidRDefault="00F26A30" w:rsidP="008D150B"/>
        </w:tc>
        <w:tc>
          <w:tcPr>
            <w:tcW w:w="4490" w:type="dxa"/>
          </w:tcPr>
          <w:p w14:paraId="1360684F" w14:textId="77777777" w:rsidR="00F26A30" w:rsidRPr="00CA54DC" w:rsidRDefault="00F26A30" w:rsidP="008D150B"/>
        </w:tc>
      </w:tr>
      <w:tr w:rsidR="00F26A30" w:rsidRPr="007516B5" w14:paraId="6E398B6B" w14:textId="77777777" w:rsidTr="009342C8">
        <w:trPr>
          <w:trHeight w:val="238"/>
        </w:trPr>
        <w:tc>
          <w:tcPr>
            <w:tcW w:w="2000" w:type="dxa"/>
          </w:tcPr>
          <w:p w14:paraId="11E5262E" w14:textId="77777777" w:rsidR="00F26A30" w:rsidRPr="00CA54DC" w:rsidRDefault="00F26A30" w:rsidP="008D150B"/>
        </w:tc>
        <w:tc>
          <w:tcPr>
            <w:tcW w:w="4490" w:type="dxa"/>
          </w:tcPr>
          <w:p w14:paraId="1EF6697C" w14:textId="77777777" w:rsidR="00F26A30" w:rsidRPr="00CA54DC" w:rsidRDefault="00F26A30" w:rsidP="008D150B"/>
        </w:tc>
      </w:tr>
    </w:tbl>
    <w:p w14:paraId="5B7C06B6" w14:textId="77777777" w:rsidR="00C451AB" w:rsidRPr="00C11EC9" w:rsidRDefault="00D55A9D" w:rsidP="0057133E">
      <w:pPr>
        <w:pStyle w:val="StandaardVerdana12"/>
        <w:spacing w:after="100" w:line="240" w:lineRule="exact"/>
      </w:pPr>
      <w:r w:rsidRPr="00C11EC9">
        <w:t>Inhoud</w:t>
      </w:r>
      <w:r w:rsidR="000A64DE">
        <w:t>sopgave</w:t>
      </w:r>
    </w:p>
    <w:p w14:paraId="369374D9" w14:textId="5E775BDF" w:rsidR="00D03AC9" w:rsidRDefault="00187D6F">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fldChar w:fldCharType="begin"/>
      </w:r>
      <w:r>
        <w:instrText xml:space="preserve"> TOC \o "1-6" \u </w:instrText>
      </w:r>
      <w:r>
        <w:fldChar w:fldCharType="separate"/>
      </w:r>
      <w:r w:rsidR="00D03AC9">
        <w:rPr>
          <w:noProof/>
        </w:rPr>
        <w:t>1</w:t>
      </w:r>
      <w:r w:rsidR="00D03AC9">
        <w:rPr>
          <w:rFonts w:asciiTheme="minorHAnsi" w:eastAsiaTheme="minorEastAsia" w:hAnsiTheme="minorHAnsi" w:cstheme="minorBidi"/>
          <w:b w:val="0"/>
          <w:bCs w:val="0"/>
          <w:noProof/>
          <w:color w:val="auto"/>
          <w:sz w:val="22"/>
          <w:szCs w:val="22"/>
        </w:rPr>
        <w:tab/>
      </w:r>
      <w:r w:rsidR="00D03AC9">
        <w:rPr>
          <w:noProof/>
        </w:rPr>
        <w:t>Inleiding</w:t>
      </w:r>
      <w:r w:rsidR="00D03AC9">
        <w:rPr>
          <w:noProof/>
        </w:rPr>
        <w:tab/>
      </w:r>
      <w:r w:rsidR="00D03AC9">
        <w:rPr>
          <w:noProof/>
        </w:rPr>
        <w:fldChar w:fldCharType="begin"/>
      </w:r>
      <w:r w:rsidR="00D03AC9">
        <w:rPr>
          <w:noProof/>
        </w:rPr>
        <w:instrText xml:space="preserve"> PAGEREF _Toc135644111 \h </w:instrText>
      </w:r>
      <w:r w:rsidR="00D03AC9">
        <w:rPr>
          <w:noProof/>
        </w:rPr>
      </w:r>
      <w:r w:rsidR="00D03AC9">
        <w:rPr>
          <w:noProof/>
        </w:rPr>
        <w:fldChar w:fldCharType="separate"/>
      </w:r>
      <w:r w:rsidR="00D03AC9">
        <w:rPr>
          <w:noProof/>
        </w:rPr>
        <w:t>1</w:t>
      </w:r>
      <w:r w:rsidR="00D03AC9">
        <w:rPr>
          <w:noProof/>
        </w:rPr>
        <w:fldChar w:fldCharType="end"/>
      </w:r>
    </w:p>
    <w:p w14:paraId="51F68644" w14:textId="2DBCD046"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_Toc135644112 \h </w:instrText>
      </w:r>
      <w:r>
        <w:rPr>
          <w:noProof/>
        </w:rPr>
      </w:r>
      <w:r>
        <w:rPr>
          <w:noProof/>
        </w:rPr>
        <w:fldChar w:fldCharType="separate"/>
      </w:r>
      <w:r>
        <w:rPr>
          <w:noProof/>
        </w:rPr>
        <w:t>1</w:t>
      </w:r>
      <w:r>
        <w:rPr>
          <w:noProof/>
        </w:rPr>
        <w:fldChar w:fldCharType="end"/>
      </w:r>
    </w:p>
    <w:p w14:paraId="7989CBF2" w14:textId="44AE3E19"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1.2</w:t>
      </w:r>
      <w:r>
        <w:rPr>
          <w:rFonts w:asciiTheme="minorHAnsi" w:eastAsiaTheme="minorEastAsia" w:hAnsiTheme="minorHAnsi" w:cstheme="minorBidi"/>
          <w:bCs w:val="0"/>
          <w:i w:val="0"/>
          <w:noProof/>
          <w:color w:val="auto"/>
          <w:sz w:val="22"/>
          <w:szCs w:val="22"/>
        </w:rPr>
        <w:tab/>
      </w:r>
      <w:r>
        <w:rPr>
          <w:noProof/>
        </w:rPr>
        <w:t>Bijlagen</w:t>
      </w:r>
      <w:r>
        <w:rPr>
          <w:noProof/>
        </w:rPr>
        <w:tab/>
      </w:r>
      <w:r>
        <w:rPr>
          <w:noProof/>
        </w:rPr>
        <w:fldChar w:fldCharType="begin"/>
      </w:r>
      <w:r>
        <w:rPr>
          <w:noProof/>
        </w:rPr>
        <w:instrText xml:space="preserve"> PAGEREF _Toc135644113 \h </w:instrText>
      </w:r>
      <w:r>
        <w:rPr>
          <w:noProof/>
        </w:rPr>
      </w:r>
      <w:r>
        <w:rPr>
          <w:noProof/>
        </w:rPr>
        <w:fldChar w:fldCharType="separate"/>
      </w:r>
      <w:r>
        <w:rPr>
          <w:noProof/>
        </w:rPr>
        <w:t>1</w:t>
      </w:r>
      <w:r>
        <w:rPr>
          <w:noProof/>
        </w:rPr>
        <w:fldChar w:fldCharType="end"/>
      </w:r>
    </w:p>
    <w:p w14:paraId="3661FCAC" w14:textId="7F2DCA81"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2</w:t>
      </w:r>
      <w:r>
        <w:rPr>
          <w:rFonts w:asciiTheme="minorHAnsi" w:eastAsiaTheme="minorEastAsia" w:hAnsiTheme="minorHAnsi" w:cstheme="minorBidi"/>
          <w:b w:val="0"/>
          <w:bCs w:val="0"/>
          <w:noProof/>
          <w:color w:val="auto"/>
          <w:sz w:val="22"/>
          <w:szCs w:val="22"/>
        </w:rPr>
        <w:tab/>
      </w:r>
      <w:r>
        <w:rPr>
          <w:noProof/>
        </w:rPr>
        <w:t>Beschrijving project en opdracht</w:t>
      </w:r>
      <w:r>
        <w:rPr>
          <w:noProof/>
        </w:rPr>
        <w:tab/>
      </w:r>
      <w:r>
        <w:rPr>
          <w:noProof/>
        </w:rPr>
        <w:fldChar w:fldCharType="begin"/>
      </w:r>
      <w:r>
        <w:rPr>
          <w:noProof/>
        </w:rPr>
        <w:instrText xml:space="preserve"> PAGEREF _Toc135644114 \h </w:instrText>
      </w:r>
      <w:r>
        <w:rPr>
          <w:noProof/>
        </w:rPr>
      </w:r>
      <w:r>
        <w:rPr>
          <w:noProof/>
        </w:rPr>
        <w:fldChar w:fldCharType="separate"/>
      </w:r>
      <w:r>
        <w:rPr>
          <w:noProof/>
        </w:rPr>
        <w:t>2</w:t>
      </w:r>
      <w:r>
        <w:rPr>
          <w:noProof/>
        </w:rPr>
        <w:fldChar w:fldCharType="end"/>
      </w:r>
    </w:p>
    <w:p w14:paraId="682732C4" w14:textId="54740B82"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Algemene kenmerken</w:t>
      </w:r>
      <w:r>
        <w:rPr>
          <w:noProof/>
        </w:rPr>
        <w:tab/>
      </w:r>
      <w:r>
        <w:rPr>
          <w:noProof/>
        </w:rPr>
        <w:fldChar w:fldCharType="begin"/>
      </w:r>
      <w:r>
        <w:rPr>
          <w:noProof/>
        </w:rPr>
        <w:instrText xml:space="preserve"> PAGEREF _Toc135644115 \h </w:instrText>
      </w:r>
      <w:r>
        <w:rPr>
          <w:noProof/>
        </w:rPr>
      </w:r>
      <w:r>
        <w:rPr>
          <w:noProof/>
        </w:rPr>
        <w:fldChar w:fldCharType="separate"/>
      </w:r>
      <w:r>
        <w:rPr>
          <w:noProof/>
        </w:rPr>
        <w:t>2</w:t>
      </w:r>
      <w:r>
        <w:rPr>
          <w:noProof/>
        </w:rPr>
        <w:fldChar w:fldCharType="end"/>
      </w:r>
    </w:p>
    <w:p w14:paraId="42D372B4" w14:textId="769B91F0"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2.1.1</w:t>
      </w:r>
      <w:r>
        <w:rPr>
          <w:rFonts w:asciiTheme="minorHAnsi" w:eastAsiaTheme="minorEastAsia" w:hAnsiTheme="minorHAnsi" w:cstheme="minorBidi"/>
          <w:noProof/>
          <w:color w:val="auto"/>
          <w:sz w:val="22"/>
          <w:szCs w:val="22"/>
        </w:rPr>
        <w:tab/>
      </w:r>
      <w:r>
        <w:rPr>
          <w:noProof/>
        </w:rPr>
        <w:t>Korte beschrijving</w:t>
      </w:r>
      <w:r>
        <w:rPr>
          <w:noProof/>
        </w:rPr>
        <w:tab/>
      </w:r>
      <w:r>
        <w:rPr>
          <w:noProof/>
        </w:rPr>
        <w:fldChar w:fldCharType="begin"/>
      </w:r>
      <w:r>
        <w:rPr>
          <w:noProof/>
        </w:rPr>
        <w:instrText xml:space="preserve"> PAGEREF _Toc135644116 \h </w:instrText>
      </w:r>
      <w:r>
        <w:rPr>
          <w:noProof/>
        </w:rPr>
      </w:r>
      <w:r>
        <w:rPr>
          <w:noProof/>
        </w:rPr>
        <w:fldChar w:fldCharType="separate"/>
      </w:r>
      <w:r>
        <w:rPr>
          <w:noProof/>
        </w:rPr>
        <w:t>2</w:t>
      </w:r>
      <w:r>
        <w:rPr>
          <w:noProof/>
        </w:rPr>
        <w:fldChar w:fldCharType="end"/>
      </w:r>
    </w:p>
    <w:p w14:paraId="44E433A4" w14:textId="21E48438"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Algemene voorwaarden</w:t>
      </w:r>
      <w:r>
        <w:rPr>
          <w:noProof/>
        </w:rPr>
        <w:tab/>
      </w:r>
      <w:r>
        <w:rPr>
          <w:noProof/>
        </w:rPr>
        <w:fldChar w:fldCharType="begin"/>
      </w:r>
      <w:r>
        <w:rPr>
          <w:noProof/>
        </w:rPr>
        <w:instrText xml:space="preserve"> PAGEREF _Toc135644117 \h </w:instrText>
      </w:r>
      <w:r>
        <w:rPr>
          <w:noProof/>
        </w:rPr>
      </w:r>
      <w:r>
        <w:rPr>
          <w:noProof/>
        </w:rPr>
        <w:fldChar w:fldCharType="separate"/>
      </w:r>
      <w:r>
        <w:rPr>
          <w:noProof/>
        </w:rPr>
        <w:t>2</w:t>
      </w:r>
      <w:r>
        <w:rPr>
          <w:noProof/>
        </w:rPr>
        <w:fldChar w:fldCharType="end"/>
      </w:r>
    </w:p>
    <w:p w14:paraId="019DE2AA" w14:textId="48F41693"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3</w:t>
      </w:r>
      <w:r>
        <w:rPr>
          <w:rFonts w:asciiTheme="minorHAnsi" w:eastAsiaTheme="minorEastAsia" w:hAnsiTheme="minorHAnsi" w:cstheme="minorBidi"/>
          <w:b w:val="0"/>
          <w:bCs w:val="0"/>
          <w:noProof/>
          <w:color w:val="auto"/>
          <w:sz w:val="22"/>
          <w:szCs w:val="22"/>
        </w:rPr>
        <w:tab/>
      </w:r>
      <w:r>
        <w:rPr>
          <w:noProof/>
        </w:rPr>
        <w:t>Aanbestedingsprocedure</w:t>
      </w:r>
      <w:r>
        <w:rPr>
          <w:noProof/>
        </w:rPr>
        <w:tab/>
      </w:r>
      <w:r>
        <w:rPr>
          <w:noProof/>
        </w:rPr>
        <w:fldChar w:fldCharType="begin"/>
      </w:r>
      <w:r>
        <w:rPr>
          <w:noProof/>
        </w:rPr>
        <w:instrText xml:space="preserve"> PAGEREF _Toc135644118 \h </w:instrText>
      </w:r>
      <w:r>
        <w:rPr>
          <w:noProof/>
        </w:rPr>
      </w:r>
      <w:r>
        <w:rPr>
          <w:noProof/>
        </w:rPr>
        <w:fldChar w:fldCharType="separate"/>
      </w:r>
      <w:r>
        <w:rPr>
          <w:noProof/>
        </w:rPr>
        <w:t>3</w:t>
      </w:r>
      <w:r>
        <w:rPr>
          <w:noProof/>
        </w:rPr>
        <w:fldChar w:fldCharType="end"/>
      </w:r>
    </w:p>
    <w:p w14:paraId="210D3D32" w14:textId="59CCCC92"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3.1</w:t>
      </w:r>
      <w:r>
        <w:rPr>
          <w:rFonts w:asciiTheme="minorHAnsi" w:eastAsiaTheme="minorEastAsia" w:hAnsiTheme="minorHAnsi" w:cstheme="minorBidi"/>
          <w:bCs w:val="0"/>
          <w:i w:val="0"/>
          <w:noProof/>
          <w:color w:val="auto"/>
          <w:sz w:val="22"/>
          <w:szCs w:val="22"/>
        </w:rPr>
        <w:tab/>
      </w:r>
      <w:r>
        <w:rPr>
          <w:noProof/>
        </w:rPr>
        <w:t>Procedure</w:t>
      </w:r>
      <w:r>
        <w:rPr>
          <w:noProof/>
        </w:rPr>
        <w:tab/>
      </w:r>
      <w:r>
        <w:rPr>
          <w:noProof/>
        </w:rPr>
        <w:fldChar w:fldCharType="begin"/>
      </w:r>
      <w:r>
        <w:rPr>
          <w:noProof/>
        </w:rPr>
        <w:instrText xml:space="preserve"> PAGEREF _Toc135644119 \h </w:instrText>
      </w:r>
      <w:r>
        <w:rPr>
          <w:noProof/>
        </w:rPr>
      </w:r>
      <w:r>
        <w:rPr>
          <w:noProof/>
        </w:rPr>
        <w:fldChar w:fldCharType="separate"/>
      </w:r>
      <w:r>
        <w:rPr>
          <w:noProof/>
        </w:rPr>
        <w:t>3</w:t>
      </w:r>
      <w:r>
        <w:rPr>
          <w:noProof/>
        </w:rPr>
        <w:fldChar w:fldCharType="end"/>
      </w:r>
    </w:p>
    <w:p w14:paraId="13F16BCD" w14:textId="75133D92"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3.2</w:t>
      </w:r>
      <w:r>
        <w:rPr>
          <w:rFonts w:asciiTheme="minorHAnsi" w:eastAsiaTheme="minorEastAsia" w:hAnsiTheme="minorHAnsi" w:cstheme="minorBidi"/>
          <w:bCs w:val="0"/>
          <w:i w:val="0"/>
          <w:noProof/>
          <w:color w:val="auto"/>
          <w:sz w:val="22"/>
          <w:szCs w:val="22"/>
        </w:rPr>
        <w:tab/>
      </w:r>
      <w:r>
        <w:rPr>
          <w:noProof/>
        </w:rPr>
        <w:t>Elektronisch aanbestedingsproces</w:t>
      </w:r>
      <w:r>
        <w:rPr>
          <w:noProof/>
        </w:rPr>
        <w:tab/>
      </w:r>
      <w:r>
        <w:rPr>
          <w:noProof/>
        </w:rPr>
        <w:fldChar w:fldCharType="begin"/>
      </w:r>
      <w:r>
        <w:rPr>
          <w:noProof/>
        </w:rPr>
        <w:instrText xml:space="preserve"> PAGEREF _Toc135644120 \h </w:instrText>
      </w:r>
      <w:r>
        <w:rPr>
          <w:noProof/>
        </w:rPr>
      </w:r>
      <w:r>
        <w:rPr>
          <w:noProof/>
        </w:rPr>
        <w:fldChar w:fldCharType="separate"/>
      </w:r>
      <w:r>
        <w:rPr>
          <w:noProof/>
        </w:rPr>
        <w:t>3</w:t>
      </w:r>
      <w:r>
        <w:rPr>
          <w:noProof/>
        </w:rPr>
        <w:fldChar w:fldCharType="end"/>
      </w:r>
    </w:p>
    <w:p w14:paraId="2FC16523" w14:textId="2E56C17A"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3.3</w:t>
      </w:r>
      <w:r>
        <w:rPr>
          <w:rFonts w:asciiTheme="minorHAnsi" w:eastAsiaTheme="minorEastAsia" w:hAnsiTheme="minorHAnsi" w:cstheme="minorBidi"/>
          <w:bCs w:val="0"/>
          <w:i w:val="0"/>
          <w:noProof/>
          <w:color w:val="auto"/>
          <w:sz w:val="22"/>
          <w:szCs w:val="22"/>
        </w:rPr>
        <w:tab/>
      </w:r>
      <w:r>
        <w:rPr>
          <w:noProof/>
        </w:rPr>
        <w:t>Planning</w:t>
      </w:r>
      <w:r>
        <w:rPr>
          <w:noProof/>
        </w:rPr>
        <w:tab/>
      </w:r>
      <w:r>
        <w:rPr>
          <w:noProof/>
        </w:rPr>
        <w:fldChar w:fldCharType="begin"/>
      </w:r>
      <w:r>
        <w:rPr>
          <w:noProof/>
        </w:rPr>
        <w:instrText xml:space="preserve"> PAGEREF _Toc135644121 \h </w:instrText>
      </w:r>
      <w:r>
        <w:rPr>
          <w:noProof/>
        </w:rPr>
      </w:r>
      <w:r>
        <w:rPr>
          <w:noProof/>
        </w:rPr>
        <w:fldChar w:fldCharType="separate"/>
      </w:r>
      <w:r>
        <w:rPr>
          <w:noProof/>
        </w:rPr>
        <w:t>4</w:t>
      </w:r>
      <w:r>
        <w:rPr>
          <w:noProof/>
        </w:rPr>
        <w:fldChar w:fldCharType="end"/>
      </w:r>
    </w:p>
    <w:p w14:paraId="2951C0C0" w14:textId="46AB406A"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3.4</w:t>
      </w:r>
      <w:r>
        <w:rPr>
          <w:rFonts w:asciiTheme="minorHAnsi" w:eastAsiaTheme="minorEastAsia" w:hAnsiTheme="minorHAnsi" w:cstheme="minorBidi"/>
          <w:bCs w:val="0"/>
          <w:i w:val="0"/>
          <w:noProof/>
          <w:color w:val="auto"/>
          <w:sz w:val="22"/>
          <w:szCs w:val="22"/>
        </w:rPr>
        <w:tab/>
      </w:r>
      <w:r>
        <w:rPr>
          <w:noProof/>
        </w:rPr>
        <w:t>Bezoek van de locatie</w:t>
      </w:r>
      <w:r>
        <w:rPr>
          <w:noProof/>
        </w:rPr>
        <w:tab/>
      </w:r>
      <w:r>
        <w:rPr>
          <w:noProof/>
        </w:rPr>
        <w:fldChar w:fldCharType="begin"/>
      </w:r>
      <w:r>
        <w:rPr>
          <w:noProof/>
        </w:rPr>
        <w:instrText xml:space="preserve"> PAGEREF _Toc135644122 \h </w:instrText>
      </w:r>
      <w:r>
        <w:rPr>
          <w:noProof/>
        </w:rPr>
      </w:r>
      <w:r>
        <w:rPr>
          <w:noProof/>
        </w:rPr>
        <w:fldChar w:fldCharType="separate"/>
      </w:r>
      <w:r>
        <w:rPr>
          <w:noProof/>
        </w:rPr>
        <w:t>4</w:t>
      </w:r>
      <w:r>
        <w:rPr>
          <w:noProof/>
        </w:rPr>
        <w:fldChar w:fldCharType="end"/>
      </w:r>
    </w:p>
    <w:p w14:paraId="405C5D74" w14:textId="7D95D37E"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3.5</w:t>
      </w:r>
      <w:r>
        <w:rPr>
          <w:rFonts w:asciiTheme="minorHAnsi" w:eastAsiaTheme="minorEastAsia" w:hAnsiTheme="minorHAnsi" w:cstheme="minorBidi"/>
          <w:bCs w:val="0"/>
          <w:i w:val="0"/>
          <w:noProof/>
          <w:color w:val="auto"/>
          <w:sz w:val="22"/>
          <w:szCs w:val="22"/>
        </w:rPr>
        <w:tab/>
      </w:r>
      <w:r>
        <w:rPr>
          <w:noProof/>
        </w:rPr>
        <w:t>Nadere inlichtingen</w:t>
      </w:r>
      <w:r>
        <w:rPr>
          <w:noProof/>
        </w:rPr>
        <w:tab/>
      </w:r>
      <w:r>
        <w:rPr>
          <w:noProof/>
        </w:rPr>
        <w:fldChar w:fldCharType="begin"/>
      </w:r>
      <w:r>
        <w:rPr>
          <w:noProof/>
        </w:rPr>
        <w:instrText xml:space="preserve"> PAGEREF _Toc135644123 \h </w:instrText>
      </w:r>
      <w:r>
        <w:rPr>
          <w:noProof/>
        </w:rPr>
      </w:r>
      <w:r>
        <w:rPr>
          <w:noProof/>
        </w:rPr>
        <w:fldChar w:fldCharType="separate"/>
      </w:r>
      <w:r>
        <w:rPr>
          <w:noProof/>
        </w:rPr>
        <w:t>4</w:t>
      </w:r>
      <w:r>
        <w:rPr>
          <w:noProof/>
        </w:rPr>
        <w:fldChar w:fldCharType="end"/>
      </w:r>
    </w:p>
    <w:p w14:paraId="327A0937" w14:textId="3FF94CF2"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3.6</w:t>
      </w:r>
      <w:r>
        <w:rPr>
          <w:rFonts w:asciiTheme="minorHAnsi" w:eastAsiaTheme="minorEastAsia" w:hAnsiTheme="minorHAnsi" w:cstheme="minorBidi"/>
          <w:bCs w:val="0"/>
          <w:i w:val="0"/>
          <w:noProof/>
          <w:color w:val="auto"/>
          <w:sz w:val="22"/>
          <w:szCs w:val="22"/>
        </w:rPr>
        <w:tab/>
      </w:r>
      <w:r>
        <w:rPr>
          <w:noProof/>
        </w:rPr>
        <w:t>Nadere inlichtingen in geval van een gerechtvaardigd economisch belang</w:t>
      </w:r>
      <w:r>
        <w:rPr>
          <w:noProof/>
        </w:rPr>
        <w:tab/>
      </w:r>
      <w:r>
        <w:rPr>
          <w:noProof/>
        </w:rPr>
        <w:fldChar w:fldCharType="begin"/>
      </w:r>
      <w:r>
        <w:rPr>
          <w:noProof/>
        </w:rPr>
        <w:instrText xml:space="preserve"> PAGEREF _Toc135644124 \h </w:instrText>
      </w:r>
      <w:r>
        <w:rPr>
          <w:noProof/>
        </w:rPr>
      </w:r>
      <w:r>
        <w:rPr>
          <w:noProof/>
        </w:rPr>
        <w:fldChar w:fldCharType="separate"/>
      </w:r>
      <w:r>
        <w:rPr>
          <w:noProof/>
        </w:rPr>
        <w:t>5</w:t>
      </w:r>
      <w:r>
        <w:rPr>
          <w:noProof/>
        </w:rPr>
        <w:fldChar w:fldCharType="end"/>
      </w:r>
    </w:p>
    <w:p w14:paraId="0EC04B84" w14:textId="3AA29DB7"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4</w:t>
      </w:r>
      <w:r>
        <w:rPr>
          <w:rFonts w:asciiTheme="minorHAnsi" w:eastAsiaTheme="minorEastAsia" w:hAnsiTheme="minorHAnsi" w:cstheme="minorBidi"/>
          <w:b w:val="0"/>
          <w:bCs w:val="0"/>
          <w:noProof/>
          <w:color w:val="auto"/>
          <w:sz w:val="22"/>
          <w:szCs w:val="22"/>
        </w:rPr>
        <w:tab/>
      </w:r>
      <w:r>
        <w:rPr>
          <w:noProof/>
        </w:rPr>
        <w:t>Uitsluitingsgronden en geschiktheidseisen</w:t>
      </w:r>
      <w:r>
        <w:rPr>
          <w:noProof/>
        </w:rPr>
        <w:tab/>
      </w:r>
      <w:r>
        <w:rPr>
          <w:noProof/>
        </w:rPr>
        <w:fldChar w:fldCharType="begin"/>
      </w:r>
      <w:r>
        <w:rPr>
          <w:noProof/>
        </w:rPr>
        <w:instrText xml:space="preserve"> PAGEREF _Toc135644125 \h </w:instrText>
      </w:r>
      <w:r>
        <w:rPr>
          <w:noProof/>
        </w:rPr>
      </w:r>
      <w:r>
        <w:rPr>
          <w:noProof/>
        </w:rPr>
        <w:fldChar w:fldCharType="separate"/>
      </w:r>
      <w:r>
        <w:rPr>
          <w:noProof/>
        </w:rPr>
        <w:t>6</w:t>
      </w:r>
      <w:r>
        <w:rPr>
          <w:noProof/>
        </w:rPr>
        <w:fldChar w:fldCharType="end"/>
      </w:r>
    </w:p>
    <w:p w14:paraId="021DB3D7" w14:textId="7B4359AE"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4.1</w:t>
      </w:r>
      <w:r>
        <w:rPr>
          <w:rFonts w:asciiTheme="minorHAnsi" w:eastAsiaTheme="minorEastAsia" w:hAnsiTheme="minorHAnsi" w:cstheme="minorBidi"/>
          <w:bCs w:val="0"/>
          <w:i w:val="0"/>
          <w:noProof/>
          <w:color w:val="auto"/>
          <w:sz w:val="22"/>
          <w:szCs w:val="22"/>
        </w:rPr>
        <w:tab/>
      </w:r>
      <w:r>
        <w:rPr>
          <w:noProof/>
        </w:rPr>
        <w:t>Uitsluitingsgronden</w:t>
      </w:r>
      <w:r>
        <w:rPr>
          <w:noProof/>
        </w:rPr>
        <w:tab/>
      </w:r>
      <w:r>
        <w:rPr>
          <w:noProof/>
        </w:rPr>
        <w:fldChar w:fldCharType="begin"/>
      </w:r>
      <w:r>
        <w:rPr>
          <w:noProof/>
        </w:rPr>
        <w:instrText xml:space="preserve"> PAGEREF _Toc135644126 \h </w:instrText>
      </w:r>
      <w:r>
        <w:rPr>
          <w:noProof/>
        </w:rPr>
      </w:r>
      <w:r>
        <w:rPr>
          <w:noProof/>
        </w:rPr>
        <w:fldChar w:fldCharType="separate"/>
      </w:r>
      <w:r>
        <w:rPr>
          <w:noProof/>
        </w:rPr>
        <w:t>6</w:t>
      </w:r>
      <w:r>
        <w:rPr>
          <w:noProof/>
        </w:rPr>
        <w:fldChar w:fldCharType="end"/>
      </w:r>
    </w:p>
    <w:p w14:paraId="4888EB03" w14:textId="7C09EE3B"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4.1.1</w:t>
      </w:r>
      <w:r>
        <w:rPr>
          <w:rFonts w:asciiTheme="minorHAnsi" w:eastAsiaTheme="minorEastAsia" w:hAnsiTheme="minorHAnsi" w:cstheme="minorBidi"/>
          <w:noProof/>
          <w:color w:val="auto"/>
          <w:sz w:val="22"/>
          <w:szCs w:val="22"/>
        </w:rPr>
        <w:tab/>
      </w:r>
      <w:r>
        <w:rPr>
          <w:noProof/>
        </w:rPr>
        <w:t>Betrokkenheid in de voorbereidingsfase</w:t>
      </w:r>
      <w:r>
        <w:rPr>
          <w:noProof/>
        </w:rPr>
        <w:tab/>
      </w:r>
      <w:r>
        <w:rPr>
          <w:noProof/>
        </w:rPr>
        <w:fldChar w:fldCharType="begin"/>
      </w:r>
      <w:r>
        <w:rPr>
          <w:noProof/>
        </w:rPr>
        <w:instrText xml:space="preserve"> PAGEREF _Toc135644127 \h </w:instrText>
      </w:r>
      <w:r>
        <w:rPr>
          <w:noProof/>
        </w:rPr>
      </w:r>
      <w:r>
        <w:rPr>
          <w:noProof/>
        </w:rPr>
        <w:fldChar w:fldCharType="separate"/>
      </w:r>
      <w:r>
        <w:rPr>
          <w:noProof/>
        </w:rPr>
        <w:t>6</w:t>
      </w:r>
      <w:r>
        <w:rPr>
          <w:noProof/>
        </w:rPr>
        <w:fldChar w:fldCharType="end"/>
      </w:r>
    </w:p>
    <w:p w14:paraId="47ACBCDD" w14:textId="3644E05F"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4.2</w:t>
      </w:r>
      <w:r>
        <w:rPr>
          <w:rFonts w:asciiTheme="minorHAnsi" w:eastAsiaTheme="minorEastAsia" w:hAnsiTheme="minorHAnsi" w:cstheme="minorBidi"/>
          <w:bCs w:val="0"/>
          <w:i w:val="0"/>
          <w:noProof/>
          <w:color w:val="auto"/>
          <w:sz w:val="22"/>
          <w:szCs w:val="22"/>
        </w:rPr>
        <w:tab/>
      </w:r>
      <w:r>
        <w:rPr>
          <w:noProof/>
        </w:rPr>
        <w:t>Geschiktheidseisen</w:t>
      </w:r>
      <w:r>
        <w:rPr>
          <w:noProof/>
        </w:rPr>
        <w:tab/>
      </w:r>
      <w:r>
        <w:rPr>
          <w:noProof/>
        </w:rPr>
        <w:fldChar w:fldCharType="begin"/>
      </w:r>
      <w:r>
        <w:rPr>
          <w:noProof/>
        </w:rPr>
        <w:instrText xml:space="preserve"> PAGEREF _Toc135644128 \h </w:instrText>
      </w:r>
      <w:r>
        <w:rPr>
          <w:noProof/>
        </w:rPr>
      </w:r>
      <w:r>
        <w:rPr>
          <w:noProof/>
        </w:rPr>
        <w:fldChar w:fldCharType="separate"/>
      </w:r>
      <w:r>
        <w:rPr>
          <w:noProof/>
        </w:rPr>
        <w:t>6</w:t>
      </w:r>
      <w:r>
        <w:rPr>
          <w:noProof/>
        </w:rPr>
        <w:fldChar w:fldCharType="end"/>
      </w:r>
    </w:p>
    <w:p w14:paraId="48D654E8" w14:textId="177A2CC7"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5</w:t>
      </w:r>
      <w:r>
        <w:rPr>
          <w:rFonts w:asciiTheme="minorHAnsi" w:eastAsiaTheme="minorEastAsia" w:hAnsiTheme="minorHAnsi" w:cstheme="minorBidi"/>
          <w:b w:val="0"/>
          <w:bCs w:val="0"/>
          <w:noProof/>
          <w:color w:val="auto"/>
          <w:sz w:val="22"/>
          <w:szCs w:val="22"/>
        </w:rPr>
        <w:tab/>
      </w:r>
      <w:r>
        <w:rPr>
          <w:noProof/>
        </w:rPr>
        <w:t>Gunningscriterium en gunningsmethode</w:t>
      </w:r>
      <w:r>
        <w:rPr>
          <w:noProof/>
        </w:rPr>
        <w:tab/>
      </w:r>
      <w:r>
        <w:rPr>
          <w:noProof/>
        </w:rPr>
        <w:fldChar w:fldCharType="begin"/>
      </w:r>
      <w:r>
        <w:rPr>
          <w:noProof/>
        </w:rPr>
        <w:instrText xml:space="preserve"> PAGEREF _Toc135644129 \h </w:instrText>
      </w:r>
      <w:r>
        <w:rPr>
          <w:noProof/>
        </w:rPr>
      </w:r>
      <w:r>
        <w:rPr>
          <w:noProof/>
        </w:rPr>
        <w:fldChar w:fldCharType="separate"/>
      </w:r>
      <w:r>
        <w:rPr>
          <w:noProof/>
        </w:rPr>
        <w:t>12</w:t>
      </w:r>
      <w:r>
        <w:rPr>
          <w:noProof/>
        </w:rPr>
        <w:fldChar w:fldCharType="end"/>
      </w:r>
    </w:p>
    <w:p w14:paraId="61843453" w14:textId="0E502AC5"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5.1</w:t>
      </w:r>
      <w:r>
        <w:rPr>
          <w:rFonts w:asciiTheme="minorHAnsi" w:eastAsiaTheme="minorEastAsia" w:hAnsiTheme="minorHAnsi" w:cstheme="minorBidi"/>
          <w:bCs w:val="0"/>
          <w:i w:val="0"/>
          <w:noProof/>
          <w:color w:val="auto"/>
          <w:sz w:val="22"/>
          <w:szCs w:val="22"/>
        </w:rPr>
        <w:tab/>
      </w:r>
      <w:r>
        <w:rPr>
          <w:noProof/>
        </w:rPr>
        <w:t>Gunningscriterium</w:t>
      </w:r>
      <w:r>
        <w:rPr>
          <w:noProof/>
        </w:rPr>
        <w:tab/>
      </w:r>
      <w:r>
        <w:rPr>
          <w:noProof/>
        </w:rPr>
        <w:fldChar w:fldCharType="begin"/>
      </w:r>
      <w:r>
        <w:rPr>
          <w:noProof/>
        </w:rPr>
        <w:instrText xml:space="preserve"> PAGEREF _Toc135644130 \h </w:instrText>
      </w:r>
      <w:r>
        <w:rPr>
          <w:noProof/>
        </w:rPr>
      </w:r>
      <w:r>
        <w:rPr>
          <w:noProof/>
        </w:rPr>
        <w:fldChar w:fldCharType="separate"/>
      </w:r>
      <w:r>
        <w:rPr>
          <w:noProof/>
        </w:rPr>
        <w:t>12</w:t>
      </w:r>
      <w:r>
        <w:rPr>
          <w:noProof/>
        </w:rPr>
        <w:fldChar w:fldCharType="end"/>
      </w:r>
    </w:p>
    <w:p w14:paraId="27D85182" w14:textId="168A407D"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5.2</w:t>
      </w:r>
      <w:r>
        <w:rPr>
          <w:rFonts w:asciiTheme="minorHAnsi" w:eastAsiaTheme="minorEastAsia" w:hAnsiTheme="minorHAnsi" w:cstheme="minorBidi"/>
          <w:bCs w:val="0"/>
          <w:i w:val="0"/>
          <w:noProof/>
          <w:color w:val="auto"/>
          <w:sz w:val="22"/>
          <w:szCs w:val="22"/>
        </w:rPr>
        <w:tab/>
      </w:r>
      <w:r>
        <w:rPr>
          <w:noProof/>
        </w:rPr>
        <w:t>Prijscriterium</w:t>
      </w:r>
      <w:r>
        <w:rPr>
          <w:noProof/>
        </w:rPr>
        <w:tab/>
      </w:r>
      <w:r>
        <w:rPr>
          <w:noProof/>
        </w:rPr>
        <w:fldChar w:fldCharType="begin"/>
      </w:r>
      <w:r>
        <w:rPr>
          <w:noProof/>
        </w:rPr>
        <w:instrText xml:space="preserve"> PAGEREF _Toc135644131 \h </w:instrText>
      </w:r>
      <w:r>
        <w:rPr>
          <w:noProof/>
        </w:rPr>
      </w:r>
      <w:r>
        <w:rPr>
          <w:noProof/>
        </w:rPr>
        <w:fldChar w:fldCharType="separate"/>
      </w:r>
      <w:r>
        <w:rPr>
          <w:noProof/>
        </w:rPr>
        <w:t>12</w:t>
      </w:r>
      <w:r>
        <w:rPr>
          <w:noProof/>
        </w:rPr>
        <w:fldChar w:fldCharType="end"/>
      </w:r>
    </w:p>
    <w:p w14:paraId="30BBBDA5" w14:textId="28B8E435"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5.3</w:t>
      </w:r>
      <w:r>
        <w:rPr>
          <w:rFonts w:asciiTheme="minorHAnsi" w:eastAsiaTheme="minorEastAsia" w:hAnsiTheme="minorHAnsi" w:cstheme="minorBidi"/>
          <w:bCs w:val="0"/>
          <w:i w:val="0"/>
          <w:noProof/>
          <w:color w:val="auto"/>
          <w:sz w:val="22"/>
          <w:szCs w:val="22"/>
        </w:rPr>
        <w:tab/>
      </w:r>
      <w:r>
        <w:rPr>
          <w:noProof/>
        </w:rPr>
        <w:t>Kwaliteitscriteria</w:t>
      </w:r>
      <w:r>
        <w:rPr>
          <w:noProof/>
        </w:rPr>
        <w:tab/>
      </w:r>
      <w:r>
        <w:rPr>
          <w:noProof/>
        </w:rPr>
        <w:fldChar w:fldCharType="begin"/>
      </w:r>
      <w:r>
        <w:rPr>
          <w:noProof/>
        </w:rPr>
        <w:instrText xml:space="preserve"> PAGEREF _Toc135644132 \h </w:instrText>
      </w:r>
      <w:r>
        <w:rPr>
          <w:noProof/>
        </w:rPr>
      </w:r>
      <w:r>
        <w:rPr>
          <w:noProof/>
        </w:rPr>
        <w:fldChar w:fldCharType="separate"/>
      </w:r>
      <w:r>
        <w:rPr>
          <w:noProof/>
        </w:rPr>
        <w:t>12</w:t>
      </w:r>
      <w:r>
        <w:rPr>
          <w:noProof/>
        </w:rPr>
        <w:fldChar w:fldCharType="end"/>
      </w:r>
    </w:p>
    <w:p w14:paraId="2D673F7B" w14:textId="33A7E572"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5.4</w:t>
      </w:r>
      <w:r>
        <w:rPr>
          <w:rFonts w:asciiTheme="minorHAnsi" w:eastAsiaTheme="minorEastAsia" w:hAnsiTheme="minorHAnsi" w:cstheme="minorBidi"/>
          <w:bCs w:val="0"/>
          <w:i w:val="0"/>
          <w:noProof/>
          <w:color w:val="auto"/>
          <w:sz w:val="22"/>
          <w:szCs w:val="22"/>
        </w:rPr>
        <w:tab/>
      </w:r>
      <w:r>
        <w:rPr>
          <w:noProof/>
        </w:rPr>
        <w:t>Beoordelingsmethodiek</w:t>
      </w:r>
      <w:r>
        <w:rPr>
          <w:noProof/>
        </w:rPr>
        <w:tab/>
      </w:r>
      <w:r>
        <w:rPr>
          <w:noProof/>
        </w:rPr>
        <w:fldChar w:fldCharType="begin"/>
      </w:r>
      <w:r>
        <w:rPr>
          <w:noProof/>
        </w:rPr>
        <w:instrText xml:space="preserve"> PAGEREF _Toc135644133 \h </w:instrText>
      </w:r>
      <w:r>
        <w:rPr>
          <w:noProof/>
        </w:rPr>
      </w:r>
      <w:r>
        <w:rPr>
          <w:noProof/>
        </w:rPr>
        <w:fldChar w:fldCharType="separate"/>
      </w:r>
      <w:r>
        <w:rPr>
          <w:noProof/>
        </w:rPr>
        <w:t>15</w:t>
      </w:r>
      <w:r>
        <w:rPr>
          <w:noProof/>
        </w:rPr>
        <w:fldChar w:fldCharType="end"/>
      </w:r>
    </w:p>
    <w:p w14:paraId="6CFB11AC" w14:textId="3941E18A"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6</w:t>
      </w:r>
      <w:r>
        <w:rPr>
          <w:rFonts w:asciiTheme="minorHAnsi" w:eastAsiaTheme="minorEastAsia" w:hAnsiTheme="minorHAnsi" w:cstheme="minorBidi"/>
          <w:b w:val="0"/>
          <w:bCs w:val="0"/>
          <w:noProof/>
          <w:color w:val="auto"/>
          <w:sz w:val="22"/>
          <w:szCs w:val="22"/>
        </w:rPr>
        <w:tab/>
      </w:r>
      <w:r>
        <w:rPr>
          <w:noProof/>
        </w:rPr>
        <w:t>Inschrijving</w:t>
      </w:r>
      <w:r>
        <w:rPr>
          <w:noProof/>
        </w:rPr>
        <w:tab/>
      </w:r>
      <w:r>
        <w:rPr>
          <w:noProof/>
        </w:rPr>
        <w:fldChar w:fldCharType="begin"/>
      </w:r>
      <w:r>
        <w:rPr>
          <w:noProof/>
        </w:rPr>
        <w:instrText xml:space="preserve"> PAGEREF _Toc135644134 \h </w:instrText>
      </w:r>
      <w:r>
        <w:rPr>
          <w:noProof/>
        </w:rPr>
      </w:r>
      <w:r>
        <w:rPr>
          <w:noProof/>
        </w:rPr>
        <w:fldChar w:fldCharType="separate"/>
      </w:r>
      <w:r>
        <w:rPr>
          <w:noProof/>
        </w:rPr>
        <w:t>17</w:t>
      </w:r>
      <w:r>
        <w:rPr>
          <w:noProof/>
        </w:rPr>
        <w:fldChar w:fldCharType="end"/>
      </w:r>
    </w:p>
    <w:p w14:paraId="76E1D1F7" w14:textId="6AF4BB73"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_Toc135644135 \h </w:instrText>
      </w:r>
      <w:r>
        <w:rPr>
          <w:noProof/>
        </w:rPr>
      </w:r>
      <w:r>
        <w:rPr>
          <w:noProof/>
        </w:rPr>
        <w:fldChar w:fldCharType="separate"/>
      </w:r>
      <w:r>
        <w:rPr>
          <w:noProof/>
        </w:rPr>
        <w:t>17</w:t>
      </w:r>
      <w:r>
        <w:rPr>
          <w:noProof/>
        </w:rPr>
        <w:fldChar w:fldCharType="end"/>
      </w:r>
    </w:p>
    <w:p w14:paraId="5040F2E1" w14:textId="30092026"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6.2</w:t>
      </w:r>
      <w:r>
        <w:rPr>
          <w:rFonts w:asciiTheme="minorHAnsi" w:eastAsiaTheme="minorEastAsia" w:hAnsiTheme="minorHAnsi" w:cstheme="minorBidi"/>
          <w:bCs w:val="0"/>
          <w:i w:val="0"/>
          <w:noProof/>
          <w:color w:val="auto"/>
          <w:sz w:val="22"/>
          <w:szCs w:val="22"/>
        </w:rPr>
        <w:tab/>
      </w:r>
      <w:r>
        <w:rPr>
          <w:noProof/>
        </w:rPr>
        <w:t>Inschrijving door een samenwerkingsverband van ondernemingen</w:t>
      </w:r>
      <w:r>
        <w:rPr>
          <w:noProof/>
        </w:rPr>
        <w:tab/>
      </w:r>
      <w:r>
        <w:rPr>
          <w:noProof/>
        </w:rPr>
        <w:fldChar w:fldCharType="begin"/>
      </w:r>
      <w:r>
        <w:rPr>
          <w:noProof/>
        </w:rPr>
        <w:instrText xml:space="preserve"> PAGEREF _Toc135644136 \h </w:instrText>
      </w:r>
      <w:r>
        <w:rPr>
          <w:noProof/>
        </w:rPr>
      </w:r>
      <w:r>
        <w:rPr>
          <w:noProof/>
        </w:rPr>
        <w:fldChar w:fldCharType="separate"/>
      </w:r>
      <w:r>
        <w:rPr>
          <w:noProof/>
        </w:rPr>
        <w:t>17</w:t>
      </w:r>
      <w:r>
        <w:rPr>
          <w:noProof/>
        </w:rPr>
        <w:fldChar w:fldCharType="end"/>
      </w:r>
    </w:p>
    <w:p w14:paraId="66B28F35" w14:textId="3C78201C"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6.3</w:t>
      </w:r>
      <w:r>
        <w:rPr>
          <w:rFonts w:asciiTheme="minorHAnsi" w:eastAsiaTheme="minorEastAsia" w:hAnsiTheme="minorHAnsi" w:cstheme="minorBidi"/>
          <w:bCs w:val="0"/>
          <w:i w:val="0"/>
          <w:noProof/>
          <w:color w:val="auto"/>
          <w:sz w:val="22"/>
          <w:szCs w:val="22"/>
        </w:rPr>
        <w:tab/>
      </w:r>
      <w:r>
        <w:rPr>
          <w:noProof/>
        </w:rPr>
        <w:t>Inschrijving met een beroep op derden</w:t>
      </w:r>
      <w:r>
        <w:rPr>
          <w:noProof/>
        </w:rPr>
        <w:tab/>
      </w:r>
      <w:r>
        <w:rPr>
          <w:noProof/>
        </w:rPr>
        <w:fldChar w:fldCharType="begin"/>
      </w:r>
      <w:r>
        <w:rPr>
          <w:noProof/>
        </w:rPr>
        <w:instrText xml:space="preserve"> PAGEREF _Toc135644137 \h </w:instrText>
      </w:r>
      <w:r>
        <w:rPr>
          <w:noProof/>
        </w:rPr>
      </w:r>
      <w:r>
        <w:rPr>
          <w:noProof/>
        </w:rPr>
        <w:fldChar w:fldCharType="separate"/>
      </w:r>
      <w:r>
        <w:rPr>
          <w:noProof/>
        </w:rPr>
        <w:t>17</w:t>
      </w:r>
      <w:r>
        <w:rPr>
          <w:noProof/>
        </w:rPr>
        <w:fldChar w:fldCharType="end"/>
      </w:r>
    </w:p>
    <w:p w14:paraId="6B2CCC8D" w14:textId="6158F19F"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6.4</w:t>
      </w:r>
      <w:r>
        <w:rPr>
          <w:rFonts w:asciiTheme="minorHAnsi" w:eastAsiaTheme="minorEastAsia" w:hAnsiTheme="minorHAnsi" w:cstheme="minorBidi"/>
          <w:bCs w:val="0"/>
          <w:i w:val="0"/>
          <w:noProof/>
          <w:color w:val="auto"/>
          <w:sz w:val="22"/>
          <w:szCs w:val="22"/>
        </w:rPr>
        <w:tab/>
      </w:r>
      <w:r>
        <w:rPr>
          <w:noProof/>
        </w:rPr>
        <w:t>In te dienen inschrijvingsdocumenten en bewijsstukken</w:t>
      </w:r>
      <w:r>
        <w:rPr>
          <w:noProof/>
        </w:rPr>
        <w:tab/>
      </w:r>
      <w:r>
        <w:rPr>
          <w:noProof/>
        </w:rPr>
        <w:fldChar w:fldCharType="begin"/>
      </w:r>
      <w:r>
        <w:rPr>
          <w:noProof/>
        </w:rPr>
        <w:instrText xml:space="preserve"> PAGEREF _Toc135644138 \h </w:instrText>
      </w:r>
      <w:r>
        <w:rPr>
          <w:noProof/>
        </w:rPr>
      </w:r>
      <w:r>
        <w:rPr>
          <w:noProof/>
        </w:rPr>
        <w:fldChar w:fldCharType="separate"/>
      </w:r>
      <w:r>
        <w:rPr>
          <w:noProof/>
        </w:rPr>
        <w:t>17</w:t>
      </w:r>
      <w:r>
        <w:rPr>
          <w:noProof/>
        </w:rPr>
        <w:fldChar w:fldCharType="end"/>
      </w:r>
    </w:p>
    <w:p w14:paraId="30B0376F" w14:textId="71ED3A00" w:rsidR="00D03AC9" w:rsidRDefault="00D03AC9">
      <w:pPr>
        <w:pStyle w:val="Inhopg3"/>
        <w:tabs>
          <w:tab w:val="right" w:leader="dot" w:pos="7729"/>
        </w:tabs>
        <w:rPr>
          <w:rFonts w:asciiTheme="minorHAnsi" w:eastAsiaTheme="minorEastAsia" w:hAnsiTheme="minorHAnsi" w:cstheme="minorBidi"/>
          <w:noProof/>
          <w:color w:val="auto"/>
          <w:sz w:val="22"/>
          <w:szCs w:val="22"/>
        </w:rPr>
      </w:pPr>
      <w:r w:rsidRPr="00371EB6">
        <w:rPr>
          <w:rFonts w:cs="Arial"/>
          <w:noProof/>
          <w:color w:val="auto"/>
          <w:kern w:val="32"/>
        </w:rPr>
        <w:t>Zie paragraaf</w:t>
      </w:r>
      <w:r w:rsidRPr="00371EB6">
        <w:rPr>
          <w:rFonts w:cs="Arial"/>
          <w:i/>
          <w:noProof/>
          <w:color w:val="auto"/>
          <w:kern w:val="32"/>
        </w:rPr>
        <w:t xml:space="preserve"> Betrokkenheid in de voorbereidingsfase</w:t>
      </w:r>
      <w:r>
        <w:rPr>
          <w:noProof/>
        </w:rPr>
        <w:tab/>
      </w:r>
      <w:r>
        <w:rPr>
          <w:noProof/>
        </w:rPr>
        <w:fldChar w:fldCharType="begin"/>
      </w:r>
      <w:r>
        <w:rPr>
          <w:noProof/>
        </w:rPr>
        <w:instrText xml:space="preserve"> PAGEREF _Toc135644139 \h </w:instrText>
      </w:r>
      <w:r>
        <w:rPr>
          <w:noProof/>
        </w:rPr>
      </w:r>
      <w:r>
        <w:rPr>
          <w:noProof/>
        </w:rPr>
        <w:fldChar w:fldCharType="separate"/>
      </w:r>
      <w:r>
        <w:rPr>
          <w:noProof/>
        </w:rPr>
        <w:t>18</w:t>
      </w:r>
      <w:r>
        <w:rPr>
          <w:noProof/>
        </w:rPr>
        <w:fldChar w:fldCharType="end"/>
      </w:r>
    </w:p>
    <w:p w14:paraId="734B5AB0" w14:textId="47B0B2DA"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6.4.1</w:t>
      </w:r>
      <w:r>
        <w:rPr>
          <w:rFonts w:asciiTheme="minorHAnsi" w:eastAsiaTheme="minorEastAsia" w:hAnsiTheme="minorHAnsi" w:cstheme="minorBidi"/>
          <w:noProof/>
          <w:color w:val="auto"/>
          <w:sz w:val="22"/>
          <w:szCs w:val="22"/>
        </w:rPr>
        <w:tab/>
      </w:r>
      <w:r>
        <w:rPr>
          <w:noProof/>
        </w:rPr>
        <w:t>Eigen verklaring</w:t>
      </w:r>
      <w:r>
        <w:rPr>
          <w:noProof/>
        </w:rPr>
        <w:tab/>
      </w:r>
      <w:r>
        <w:rPr>
          <w:noProof/>
        </w:rPr>
        <w:fldChar w:fldCharType="begin"/>
      </w:r>
      <w:r>
        <w:rPr>
          <w:noProof/>
        </w:rPr>
        <w:instrText xml:space="preserve"> PAGEREF _Toc135644140 \h </w:instrText>
      </w:r>
      <w:r>
        <w:rPr>
          <w:noProof/>
        </w:rPr>
      </w:r>
      <w:r>
        <w:rPr>
          <w:noProof/>
        </w:rPr>
        <w:fldChar w:fldCharType="separate"/>
      </w:r>
      <w:r>
        <w:rPr>
          <w:noProof/>
        </w:rPr>
        <w:t>19</w:t>
      </w:r>
      <w:r>
        <w:rPr>
          <w:noProof/>
        </w:rPr>
        <w:fldChar w:fldCharType="end"/>
      </w:r>
    </w:p>
    <w:p w14:paraId="2CE30913" w14:textId="57D2FF52"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6.4.2</w:t>
      </w:r>
      <w:r>
        <w:rPr>
          <w:rFonts w:asciiTheme="minorHAnsi" w:eastAsiaTheme="minorEastAsia" w:hAnsiTheme="minorHAnsi" w:cstheme="minorBidi"/>
          <w:noProof/>
          <w:color w:val="auto"/>
          <w:sz w:val="22"/>
          <w:szCs w:val="22"/>
        </w:rPr>
        <w:tab/>
      </w:r>
      <w:r>
        <w:rPr>
          <w:noProof/>
        </w:rPr>
        <w:t>Kwantitatieve documenten</w:t>
      </w:r>
      <w:r>
        <w:rPr>
          <w:noProof/>
        </w:rPr>
        <w:tab/>
      </w:r>
      <w:r>
        <w:rPr>
          <w:noProof/>
        </w:rPr>
        <w:fldChar w:fldCharType="begin"/>
      </w:r>
      <w:r>
        <w:rPr>
          <w:noProof/>
        </w:rPr>
        <w:instrText xml:space="preserve"> PAGEREF _Toc135644141 \h </w:instrText>
      </w:r>
      <w:r>
        <w:rPr>
          <w:noProof/>
        </w:rPr>
      </w:r>
      <w:r>
        <w:rPr>
          <w:noProof/>
        </w:rPr>
        <w:fldChar w:fldCharType="separate"/>
      </w:r>
      <w:r>
        <w:rPr>
          <w:noProof/>
        </w:rPr>
        <w:t>19</w:t>
      </w:r>
      <w:r>
        <w:rPr>
          <w:noProof/>
        </w:rPr>
        <w:fldChar w:fldCharType="end"/>
      </w:r>
    </w:p>
    <w:p w14:paraId="1CDFF08D" w14:textId="30E9D61E" w:rsidR="00D03AC9" w:rsidRDefault="00D03AC9">
      <w:pPr>
        <w:pStyle w:val="Inhopg4"/>
        <w:tabs>
          <w:tab w:val="left" w:pos="1307"/>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6.4.2.1</w:t>
      </w:r>
      <w:r>
        <w:rPr>
          <w:rFonts w:asciiTheme="minorHAnsi" w:eastAsiaTheme="minorEastAsia" w:hAnsiTheme="minorHAnsi" w:cstheme="minorBidi"/>
          <w:noProof/>
          <w:color w:val="auto"/>
          <w:sz w:val="22"/>
          <w:szCs w:val="22"/>
        </w:rPr>
        <w:tab/>
      </w:r>
      <w:r>
        <w:rPr>
          <w:noProof/>
        </w:rPr>
        <w:t>Inschrijvingsbiljet</w:t>
      </w:r>
      <w:r>
        <w:rPr>
          <w:noProof/>
        </w:rPr>
        <w:tab/>
      </w:r>
      <w:r>
        <w:rPr>
          <w:noProof/>
        </w:rPr>
        <w:fldChar w:fldCharType="begin"/>
      </w:r>
      <w:r>
        <w:rPr>
          <w:noProof/>
        </w:rPr>
        <w:instrText xml:space="preserve"> PAGEREF _Toc135644142 \h </w:instrText>
      </w:r>
      <w:r>
        <w:rPr>
          <w:noProof/>
        </w:rPr>
      </w:r>
      <w:r>
        <w:rPr>
          <w:noProof/>
        </w:rPr>
        <w:fldChar w:fldCharType="separate"/>
      </w:r>
      <w:r>
        <w:rPr>
          <w:noProof/>
        </w:rPr>
        <w:t>19</w:t>
      </w:r>
      <w:r>
        <w:rPr>
          <w:noProof/>
        </w:rPr>
        <w:fldChar w:fldCharType="end"/>
      </w:r>
    </w:p>
    <w:p w14:paraId="561C121C" w14:textId="4D2B625B" w:rsidR="00D03AC9" w:rsidRDefault="00D03AC9">
      <w:pPr>
        <w:pStyle w:val="Inhopg4"/>
        <w:tabs>
          <w:tab w:val="left" w:pos="1307"/>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6.4.2.2</w:t>
      </w:r>
      <w:r>
        <w:rPr>
          <w:rFonts w:asciiTheme="minorHAnsi" w:eastAsiaTheme="minorEastAsia" w:hAnsiTheme="minorHAnsi" w:cstheme="minorBidi"/>
          <w:noProof/>
          <w:color w:val="auto"/>
          <w:sz w:val="22"/>
          <w:szCs w:val="22"/>
        </w:rPr>
        <w:tab/>
      </w:r>
      <w:r>
        <w:rPr>
          <w:noProof/>
        </w:rPr>
        <w:t>Inschrijvingsbegroting</w:t>
      </w:r>
      <w:r>
        <w:rPr>
          <w:noProof/>
        </w:rPr>
        <w:tab/>
      </w:r>
      <w:r>
        <w:rPr>
          <w:noProof/>
        </w:rPr>
        <w:fldChar w:fldCharType="begin"/>
      </w:r>
      <w:r>
        <w:rPr>
          <w:noProof/>
        </w:rPr>
        <w:instrText xml:space="preserve"> PAGEREF _Toc135644143 \h </w:instrText>
      </w:r>
      <w:r>
        <w:rPr>
          <w:noProof/>
        </w:rPr>
      </w:r>
      <w:r>
        <w:rPr>
          <w:noProof/>
        </w:rPr>
        <w:fldChar w:fldCharType="separate"/>
      </w:r>
      <w:r>
        <w:rPr>
          <w:noProof/>
        </w:rPr>
        <w:t>20</w:t>
      </w:r>
      <w:r>
        <w:rPr>
          <w:noProof/>
        </w:rPr>
        <w:fldChar w:fldCharType="end"/>
      </w:r>
    </w:p>
    <w:p w14:paraId="0DEFA18E" w14:textId="491102E0" w:rsidR="00D03AC9" w:rsidRDefault="00D03AC9">
      <w:pPr>
        <w:pStyle w:val="Inhopg4"/>
        <w:tabs>
          <w:tab w:val="left" w:pos="1307"/>
          <w:tab w:val="right" w:leader="dot" w:pos="7729"/>
        </w:tabs>
        <w:rPr>
          <w:rFonts w:asciiTheme="minorHAnsi" w:eastAsiaTheme="minorEastAsia" w:hAnsiTheme="minorHAnsi" w:cstheme="minorBidi"/>
          <w:noProof/>
          <w:color w:val="auto"/>
          <w:sz w:val="22"/>
          <w:szCs w:val="22"/>
        </w:rPr>
      </w:pPr>
      <w:r w:rsidRPr="00371EB6">
        <w:rPr>
          <w:noProof/>
          <w:color w:val="000000" w:themeColor="text1"/>
        </w:rPr>
        <w:lastRenderedPageBreak/>
        <w:t>6.4.2.3</w:t>
      </w:r>
      <w:r>
        <w:rPr>
          <w:rFonts w:asciiTheme="minorHAnsi" w:eastAsiaTheme="minorEastAsia" w:hAnsiTheme="minorHAnsi" w:cstheme="minorBidi"/>
          <w:noProof/>
          <w:color w:val="auto"/>
          <w:sz w:val="22"/>
          <w:szCs w:val="22"/>
        </w:rPr>
        <w:tab/>
      </w:r>
      <w:r>
        <w:rPr>
          <w:noProof/>
        </w:rPr>
        <w:t>Verklaring bestuurder omtrent rechtmatigheid inschrijving (Model K)</w:t>
      </w:r>
      <w:r>
        <w:rPr>
          <w:noProof/>
        </w:rPr>
        <w:tab/>
      </w:r>
      <w:r>
        <w:rPr>
          <w:noProof/>
        </w:rPr>
        <w:fldChar w:fldCharType="begin"/>
      </w:r>
      <w:r>
        <w:rPr>
          <w:noProof/>
        </w:rPr>
        <w:instrText xml:space="preserve"> PAGEREF _Toc135644144 \h </w:instrText>
      </w:r>
      <w:r>
        <w:rPr>
          <w:noProof/>
        </w:rPr>
      </w:r>
      <w:r>
        <w:rPr>
          <w:noProof/>
        </w:rPr>
        <w:fldChar w:fldCharType="separate"/>
      </w:r>
      <w:r>
        <w:rPr>
          <w:noProof/>
        </w:rPr>
        <w:t>20</w:t>
      </w:r>
      <w:r>
        <w:rPr>
          <w:noProof/>
        </w:rPr>
        <w:fldChar w:fldCharType="end"/>
      </w:r>
    </w:p>
    <w:p w14:paraId="3D156ED9" w14:textId="05783621"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6.4.3</w:t>
      </w:r>
      <w:r>
        <w:rPr>
          <w:rFonts w:asciiTheme="minorHAnsi" w:eastAsiaTheme="minorEastAsia" w:hAnsiTheme="minorHAnsi" w:cstheme="minorBidi"/>
          <w:noProof/>
          <w:color w:val="auto"/>
          <w:sz w:val="22"/>
          <w:szCs w:val="22"/>
        </w:rPr>
        <w:tab/>
      </w:r>
      <w:r>
        <w:rPr>
          <w:noProof/>
        </w:rPr>
        <w:t>Kwalitatieve documenten</w:t>
      </w:r>
      <w:r>
        <w:rPr>
          <w:noProof/>
        </w:rPr>
        <w:tab/>
      </w:r>
      <w:r>
        <w:rPr>
          <w:noProof/>
        </w:rPr>
        <w:fldChar w:fldCharType="begin"/>
      </w:r>
      <w:r>
        <w:rPr>
          <w:noProof/>
        </w:rPr>
        <w:instrText xml:space="preserve"> PAGEREF _Toc135644145 \h </w:instrText>
      </w:r>
      <w:r>
        <w:rPr>
          <w:noProof/>
        </w:rPr>
      </w:r>
      <w:r>
        <w:rPr>
          <w:noProof/>
        </w:rPr>
        <w:fldChar w:fldCharType="separate"/>
      </w:r>
      <w:r>
        <w:rPr>
          <w:noProof/>
        </w:rPr>
        <w:t>20</w:t>
      </w:r>
      <w:r>
        <w:rPr>
          <w:noProof/>
        </w:rPr>
        <w:fldChar w:fldCharType="end"/>
      </w:r>
    </w:p>
    <w:p w14:paraId="7A4A3F63" w14:textId="543FA9A7"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6.5</w:t>
      </w:r>
      <w:r>
        <w:rPr>
          <w:rFonts w:asciiTheme="minorHAnsi" w:eastAsiaTheme="minorEastAsia" w:hAnsiTheme="minorHAnsi" w:cstheme="minorBidi"/>
          <w:bCs w:val="0"/>
          <w:i w:val="0"/>
          <w:noProof/>
          <w:color w:val="auto"/>
          <w:sz w:val="22"/>
          <w:szCs w:val="22"/>
        </w:rPr>
        <w:tab/>
      </w:r>
      <w:r>
        <w:rPr>
          <w:noProof/>
        </w:rPr>
        <w:t>(Elektronische) ondertekening(sbevoegdheid) documenten</w:t>
      </w:r>
      <w:r>
        <w:rPr>
          <w:noProof/>
        </w:rPr>
        <w:tab/>
      </w:r>
      <w:r>
        <w:rPr>
          <w:noProof/>
        </w:rPr>
        <w:fldChar w:fldCharType="begin"/>
      </w:r>
      <w:r>
        <w:rPr>
          <w:noProof/>
        </w:rPr>
        <w:instrText xml:space="preserve"> PAGEREF _Toc135644146 \h </w:instrText>
      </w:r>
      <w:r>
        <w:rPr>
          <w:noProof/>
        </w:rPr>
      </w:r>
      <w:r>
        <w:rPr>
          <w:noProof/>
        </w:rPr>
        <w:fldChar w:fldCharType="separate"/>
      </w:r>
      <w:r>
        <w:rPr>
          <w:noProof/>
        </w:rPr>
        <w:t>20</w:t>
      </w:r>
      <w:r>
        <w:rPr>
          <w:noProof/>
        </w:rPr>
        <w:fldChar w:fldCharType="end"/>
      </w:r>
    </w:p>
    <w:p w14:paraId="0D6EC0E3" w14:textId="1B1F1B10"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7</w:t>
      </w:r>
      <w:r>
        <w:rPr>
          <w:rFonts w:asciiTheme="minorHAnsi" w:eastAsiaTheme="minorEastAsia" w:hAnsiTheme="minorHAnsi" w:cstheme="minorBidi"/>
          <w:b w:val="0"/>
          <w:bCs w:val="0"/>
          <w:noProof/>
          <w:color w:val="auto"/>
          <w:sz w:val="22"/>
          <w:szCs w:val="22"/>
        </w:rPr>
        <w:tab/>
      </w:r>
      <w:r>
        <w:rPr>
          <w:noProof/>
        </w:rPr>
        <w:t>Beoordeling inschrijving</w:t>
      </w:r>
      <w:r>
        <w:rPr>
          <w:noProof/>
        </w:rPr>
        <w:tab/>
      </w:r>
      <w:r>
        <w:rPr>
          <w:noProof/>
        </w:rPr>
        <w:fldChar w:fldCharType="begin"/>
      </w:r>
      <w:r>
        <w:rPr>
          <w:noProof/>
        </w:rPr>
        <w:instrText xml:space="preserve"> PAGEREF _Toc135644147 \h </w:instrText>
      </w:r>
      <w:r>
        <w:rPr>
          <w:noProof/>
        </w:rPr>
      </w:r>
      <w:r>
        <w:rPr>
          <w:noProof/>
        </w:rPr>
        <w:fldChar w:fldCharType="separate"/>
      </w:r>
      <w:r>
        <w:rPr>
          <w:noProof/>
        </w:rPr>
        <w:t>22</w:t>
      </w:r>
      <w:r>
        <w:rPr>
          <w:noProof/>
        </w:rPr>
        <w:fldChar w:fldCharType="end"/>
      </w:r>
    </w:p>
    <w:p w14:paraId="6CEA8B1F" w14:textId="2F7BB17D"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7.1</w:t>
      </w:r>
      <w:r>
        <w:rPr>
          <w:rFonts w:asciiTheme="minorHAnsi" w:eastAsiaTheme="minorEastAsia" w:hAnsiTheme="minorHAnsi" w:cstheme="minorBidi"/>
          <w:bCs w:val="0"/>
          <w:i w:val="0"/>
          <w:noProof/>
          <w:color w:val="auto"/>
          <w:sz w:val="22"/>
          <w:szCs w:val="22"/>
        </w:rPr>
        <w:tab/>
      </w:r>
      <w:r>
        <w:rPr>
          <w:noProof/>
        </w:rPr>
        <w:t>Beoordeling volledigheid en geldigheid</w:t>
      </w:r>
      <w:r>
        <w:rPr>
          <w:noProof/>
        </w:rPr>
        <w:tab/>
      </w:r>
      <w:r>
        <w:rPr>
          <w:noProof/>
        </w:rPr>
        <w:fldChar w:fldCharType="begin"/>
      </w:r>
      <w:r>
        <w:rPr>
          <w:noProof/>
        </w:rPr>
        <w:instrText xml:space="preserve"> PAGEREF _Toc135644148 \h </w:instrText>
      </w:r>
      <w:r>
        <w:rPr>
          <w:noProof/>
        </w:rPr>
      </w:r>
      <w:r>
        <w:rPr>
          <w:noProof/>
        </w:rPr>
        <w:fldChar w:fldCharType="separate"/>
      </w:r>
      <w:r>
        <w:rPr>
          <w:noProof/>
        </w:rPr>
        <w:t>22</w:t>
      </w:r>
      <w:r>
        <w:rPr>
          <w:noProof/>
        </w:rPr>
        <w:fldChar w:fldCharType="end"/>
      </w:r>
    </w:p>
    <w:p w14:paraId="7CE8091D" w14:textId="61399E91"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7.2</w:t>
      </w:r>
      <w:r>
        <w:rPr>
          <w:rFonts w:asciiTheme="minorHAnsi" w:eastAsiaTheme="minorEastAsia" w:hAnsiTheme="minorHAnsi" w:cstheme="minorBidi"/>
          <w:bCs w:val="0"/>
          <w:i w:val="0"/>
          <w:noProof/>
          <w:color w:val="auto"/>
          <w:sz w:val="22"/>
          <w:szCs w:val="22"/>
        </w:rPr>
        <w:tab/>
      </w:r>
      <w:r>
        <w:rPr>
          <w:noProof/>
        </w:rPr>
        <w:t>Beoordeling kwalitatieve documenten</w:t>
      </w:r>
      <w:r>
        <w:rPr>
          <w:noProof/>
        </w:rPr>
        <w:tab/>
      </w:r>
      <w:r>
        <w:rPr>
          <w:noProof/>
        </w:rPr>
        <w:fldChar w:fldCharType="begin"/>
      </w:r>
      <w:r>
        <w:rPr>
          <w:noProof/>
        </w:rPr>
        <w:instrText xml:space="preserve"> PAGEREF _Toc135644149 \h </w:instrText>
      </w:r>
      <w:r>
        <w:rPr>
          <w:noProof/>
        </w:rPr>
      </w:r>
      <w:r>
        <w:rPr>
          <w:noProof/>
        </w:rPr>
        <w:fldChar w:fldCharType="separate"/>
      </w:r>
      <w:r>
        <w:rPr>
          <w:noProof/>
        </w:rPr>
        <w:t>22</w:t>
      </w:r>
      <w:r>
        <w:rPr>
          <w:noProof/>
        </w:rPr>
        <w:fldChar w:fldCharType="end"/>
      </w:r>
    </w:p>
    <w:p w14:paraId="6CB28A41" w14:textId="7854D0BC" w:rsidR="00D03AC9" w:rsidRDefault="00D03AC9">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sidRPr="00371EB6">
        <w:rPr>
          <w:rFonts w:eastAsia="Times New Roman" w:cs="Arial"/>
          <w:b/>
          <w:iCs/>
          <w:noProof/>
          <w:color w:val="auto"/>
          <w:kern w:val="32"/>
        </w:rPr>
        <w:t>7.3</w:t>
      </w:r>
      <w:r>
        <w:rPr>
          <w:rFonts w:asciiTheme="minorHAnsi" w:eastAsiaTheme="minorEastAsia" w:hAnsiTheme="minorHAnsi" w:cstheme="minorBidi"/>
          <w:bCs w:val="0"/>
          <w:i w:val="0"/>
          <w:noProof/>
          <w:color w:val="auto"/>
          <w:sz w:val="22"/>
          <w:szCs w:val="22"/>
        </w:rPr>
        <w:tab/>
      </w:r>
      <w:r w:rsidRPr="00371EB6">
        <w:rPr>
          <w:rFonts w:eastAsia="Times New Roman" w:cs="Arial"/>
          <w:b/>
          <w:iCs/>
          <w:noProof/>
          <w:color w:val="auto"/>
          <w:kern w:val="32"/>
        </w:rPr>
        <w:t>Gelijke economisch meest voordelige inschrijving</w:t>
      </w:r>
      <w:r>
        <w:rPr>
          <w:noProof/>
        </w:rPr>
        <w:tab/>
      </w:r>
      <w:r>
        <w:rPr>
          <w:noProof/>
        </w:rPr>
        <w:fldChar w:fldCharType="begin"/>
      </w:r>
      <w:r>
        <w:rPr>
          <w:noProof/>
        </w:rPr>
        <w:instrText xml:space="preserve"> PAGEREF _Toc135644150 \h </w:instrText>
      </w:r>
      <w:r>
        <w:rPr>
          <w:noProof/>
        </w:rPr>
      </w:r>
      <w:r>
        <w:rPr>
          <w:noProof/>
        </w:rPr>
        <w:fldChar w:fldCharType="separate"/>
      </w:r>
      <w:r>
        <w:rPr>
          <w:noProof/>
        </w:rPr>
        <w:t>22</w:t>
      </w:r>
      <w:r>
        <w:rPr>
          <w:noProof/>
        </w:rPr>
        <w:fldChar w:fldCharType="end"/>
      </w:r>
    </w:p>
    <w:p w14:paraId="186ECF09" w14:textId="5E837F29"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7.4</w:t>
      </w:r>
      <w:r>
        <w:rPr>
          <w:rFonts w:asciiTheme="minorHAnsi" w:eastAsiaTheme="minorEastAsia" w:hAnsiTheme="minorHAnsi" w:cstheme="minorBidi"/>
          <w:bCs w:val="0"/>
          <w:i w:val="0"/>
          <w:noProof/>
          <w:color w:val="auto"/>
          <w:sz w:val="22"/>
          <w:szCs w:val="22"/>
        </w:rPr>
        <w:tab/>
      </w:r>
      <w:r>
        <w:rPr>
          <w:noProof/>
        </w:rPr>
        <w:t>Opvragen bewijsstukken (documenten in te dienen na verzoek)</w:t>
      </w:r>
      <w:r>
        <w:rPr>
          <w:noProof/>
        </w:rPr>
        <w:tab/>
      </w:r>
      <w:r>
        <w:rPr>
          <w:noProof/>
        </w:rPr>
        <w:fldChar w:fldCharType="begin"/>
      </w:r>
      <w:r>
        <w:rPr>
          <w:noProof/>
        </w:rPr>
        <w:instrText xml:space="preserve"> PAGEREF _Toc135644151 \h </w:instrText>
      </w:r>
      <w:r>
        <w:rPr>
          <w:noProof/>
        </w:rPr>
      </w:r>
      <w:r>
        <w:rPr>
          <w:noProof/>
        </w:rPr>
        <w:fldChar w:fldCharType="separate"/>
      </w:r>
      <w:r>
        <w:rPr>
          <w:noProof/>
        </w:rPr>
        <w:t>22</w:t>
      </w:r>
      <w:r>
        <w:rPr>
          <w:noProof/>
        </w:rPr>
        <w:fldChar w:fldCharType="end"/>
      </w:r>
    </w:p>
    <w:p w14:paraId="6E0943A4" w14:textId="4DEA7AB4"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7.5</w:t>
      </w:r>
      <w:r>
        <w:rPr>
          <w:rFonts w:asciiTheme="minorHAnsi" w:eastAsiaTheme="minorEastAsia" w:hAnsiTheme="minorHAnsi" w:cstheme="minorBidi"/>
          <w:bCs w:val="0"/>
          <w:i w:val="0"/>
          <w:noProof/>
          <w:color w:val="auto"/>
          <w:sz w:val="22"/>
          <w:szCs w:val="22"/>
        </w:rPr>
        <w:tab/>
      </w:r>
      <w:r>
        <w:rPr>
          <w:noProof/>
        </w:rPr>
        <w:t>Mededeling gunningsbeslissing</w:t>
      </w:r>
      <w:r>
        <w:rPr>
          <w:noProof/>
        </w:rPr>
        <w:tab/>
      </w:r>
      <w:r>
        <w:rPr>
          <w:noProof/>
        </w:rPr>
        <w:fldChar w:fldCharType="begin"/>
      </w:r>
      <w:r>
        <w:rPr>
          <w:noProof/>
        </w:rPr>
        <w:instrText xml:space="preserve"> PAGEREF _Toc135644152 \h </w:instrText>
      </w:r>
      <w:r>
        <w:rPr>
          <w:noProof/>
        </w:rPr>
      </w:r>
      <w:r>
        <w:rPr>
          <w:noProof/>
        </w:rPr>
        <w:fldChar w:fldCharType="separate"/>
      </w:r>
      <w:r>
        <w:rPr>
          <w:noProof/>
        </w:rPr>
        <w:t>23</w:t>
      </w:r>
      <w:r>
        <w:rPr>
          <w:noProof/>
        </w:rPr>
        <w:fldChar w:fldCharType="end"/>
      </w:r>
    </w:p>
    <w:p w14:paraId="7474CD55" w14:textId="56977440" w:rsidR="00D03AC9" w:rsidRDefault="00D03AC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8</w:t>
      </w:r>
      <w:r>
        <w:rPr>
          <w:rFonts w:asciiTheme="minorHAnsi" w:eastAsiaTheme="minorEastAsia" w:hAnsiTheme="minorHAnsi" w:cstheme="minorBidi"/>
          <w:b w:val="0"/>
          <w:bCs w:val="0"/>
          <w:noProof/>
          <w:color w:val="auto"/>
          <w:sz w:val="22"/>
          <w:szCs w:val="22"/>
        </w:rPr>
        <w:tab/>
      </w:r>
      <w:r>
        <w:rPr>
          <w:noProof/>
        </w:rPr>
        <w:t>Motiveringen en slotbepalingen</w:t>
      </w:r>
      <w:r>
        <w:rPr>
          <w:noProof/>
        </w:rPr>
        <w:tab/>
      </w:r>
      <w:r>
        <w:rPr>
          <w:noProof/>
        </w:rPr>
        <w:fldChar w:fldCharType="begin"/>
      </w:r>
      <w:r>
        <w:rPr>
          <w:noProof/>
        </w:rPr>
        <w:instrText xml:space="preserve"> PAGEREF _Toc135644153 \h </w:instrText>
      </w:r>
      <w:r>
        <w:rPr>
          <w:noProof/>
        </w:rPr>
      </w:r>
      <w:r>
        <w:rPr>
          <w:noProof/>
        </w:rPr>
        <w:fldChar w:fldCharType="separate"/>
      </w:r>
      <w:r>
        <w:rPr>
          <w:noProof/>
        </w:rPr>
        <w:t>24</w:t>
      </w:r>
      <w:r>
        <w:rPr>
          <w:noProof/>
        </w:rPr>
        <w:fldChar w:fldCharType="end"/>
      </w:r>
    </w:p>
    <w:p w14:paraId="3FF61F4E" w14:textId="24644320"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8.1</w:t>
      </w:r>
      <w:r>
        <w:rPr>
          <w:rFonts w:asciiTheme="minorHAnsi" w:eastAsiaTheme="minorEastAsia" w:hAnsiTheme="minorHAnsi" w:cstheme="minorBidi"/>
          <w:bCs w:val="0"/>
          <w:i w:val="0"/>
          <w:noProof/>
          <w:color w:val="auto"/>
          <w:sz w:val="22"/>
          <w:szCs w:val="22"/>
        </w:rPr>
        <w:tab/>
      </w:r>
      <w:r>
        <w:rPr>
          <w:noProof/>
        </w:rPr>
        <w:t>Motiveringen</w:t>
      </w:r>
      <w:r>
        <w:rPr>
          <w:noProof/>
        </w:rPr>
        <w:tab/>
      </w:r>
      <w:r>
        <w:rPr>
          <w:noProof/>
        </w:rPr>
        <w:fldChar w:fldCharType="begin"/>
      </w:r>
      <w:r>
        <w:rPr>
          <w:noProof/>
        </w:rPr>
        <w:instrText xml:space="preserve"> PAGEREF _Toc135644154 \h </w:instrText>
      </w:r>
      <w:r>
        <w:rPr>
          <w:noProof/>
        </w:rPr>
      </w:r>
      <w:r>
        <w:rPr>
          <w:noProof/>
        </w:rPr>
        <w:fldChar w:fldCharType="separate"/>
      </w:r>
      <w:r>
        <w:rPr>
          <w:noProof/>
        </w:rPr>
        <w:t>24</w:t>
      </w:r>
      <w:r>
        <w:rPr>
          <w:noProof/>
        </w:rPr>
        <w:fldChar w:fldCharType="end"/>
      </w:r>
    </w:p>
    <w:p w14:paraId="601BBCB0" w14:textId="73001931"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8.2</w:t>
      </w:r>
      <w:r>
        <w:rPr>
          <w:rFonts w:asciiTheme="minorHAnsi" w:eastAsiaTheme="minorEastAsia" w:hAnsiTheme="minorHAnsi" w:cstheme="minorBidi"/>
          <w:bCs w:val="0"/>
          <w:i w:val="0"/>
          <w:noProof/>
          <w:color w:val="auto"/>
          <w:sz w:val="22"/>
          <w:szCs w:val="22"/>
        </w:rPr>
        <w:tab/>
      </w:r>
      <w:r>
        <w:rPr>
          <w:noProof/>
        </w:rPr>
        <w:t>Taal</w:t>
      </w:r>
      <w:r>
        <w:rPr>
          <w:noProof/>
        </w:rPr>
        <w:tab/>
      </w:r>
      <w:r>
        <w:rPr>
          <w:noProof/>
        </w:rPr>
        <w:fldChar w:fldCharType="begin"/>
      </w:r>
      <w:r>
        <w:rPr>
          <w:noProof/>
        </w:rPr>
        <w:instrText xml:space="preserve"> PAGEREF _Toc135644155 \h </w:instrText>
      </w:r>
      <w:r>
        <w:rPr>
          <w:noProof/>
        </w:rPr>
      </w:r>
      <w:r>
        <w:rPr>
          <w:noProof/>
        </w:rPr>
        <w:fldChar w:fldCharType="separate"/>
      </w:r>
      <w:r>
        <w:rPr>
          <w:noProof/>
        </w:rPr>
        <w:t>24</w:t>
      </w:r>
      <w:r>
        <w:rPr>
          <w:noProof/>
        </w:rPr>
        <w:fldChar w:fldCharType="end"/>
      </w:r>
    </w:p>
    <w:p w14:paraId="2322A579" w14:textId="7899C1EC"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8.3</w:t>
      </w:r>
      <w:r>
        <w:rPr>
          <w:rFonts w:asciiTheme="minorHAnsi" w:eastAsiaTheme="minorEastAsia" w:hAnsiTheme="minorHAnsi" w:cstheme="minorBidi"/>
          <w:bCs w:val="0"/>
          <w:i w:val="0"/>
          <w:noProof/>
          <w:color w:val="auto"/>
          <w:sz w:val="22"/>
          <w:szCs w:val="22"/>
        </w:rPr>
        <w:tab/>
      </w:r>
      <w:r>
        <w:rPr>
          <w:noProof/>
        </w:rPr>
        <w:t>Pre-contractuele waarschuwingsplicht</w:t>
      </w:r>
      <w:r>
        <w:rPr>
          <w:noProof/>
        </w:rPr>
        <w:tab/>
      </w:r>
      <w:r>
        <w:rPr>
          <w:noProof/>
        </w:rPr>
        <w:fldChar w:fldCharType="begin"/>
      </w:r>
      <w:r>
        <w:rPr>
          <w:noProof/>
        </w:rPr>
        <w:instrText xml:space="preserve"> PAGEREF _Toc135644156 \h </w:instrText>
      </w:r>
      <w:r>
        <w:rPr>
          <w:noProof/>
        </w:rPr>
      </w:r>
      <w:r>
        <w:rPr>
          <w:noProof/>
        </w:rPr>
        <w:fldChar w:fldCharType="separate"/>
      </w:r>
      <w:r>
        <w:rPr>
          <w:noProof/>
        </w:rPr>
        <w:t>24</w:t>
      </w:r>
      <w:r>
        <w:rPr>
          <w:noProof/>
        </w:rPr>
        <w:fldChar w:fldCharType="end"/>
      </w:r>
    </w:p>
    <w:p w14:paraId="0332DE44" w14:textId="2569AA2E"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8.4</w:t>
      </w:r>
      <w:r>
        <w:rPr>
          <w:rFonts w:asciiTheme="minorHAnsi" w:eastAsiaTheme="minorEastAsia" w:hAnsiTheme="minorHAnsi" w:cstheme="minorBidi"/>
          <w:bCs w:val="0"/>
          <w:i w:val="0"/>
          <w:noProof/>
          <w:color w:val="auto"/>
          <w:sz w:val="22"/>
          <w:szCs w:val="22"/>
        </w:rPr>
        <w:tab/>
      </w:r>
      <w:r>
        <w:rPr>
          <w:noProof/>
        </w:rPr>
        <w:t>Verificatie gegevens</w:t>
      </w:r>
      <w:r>
        <w:rPr>
          <w:noProof/>
        </w:rPr>
        <w:tab/>
      </w:r>
      <w:r>
        <w:rPr>
          <w:noProof/>
        </w:rPr>
        <w:fldChar w:fldCharType="begin"/>
      </w:r>
      <w:r>
        <w:rPr>
          <w:noProof/>
        </w:rPr>
        <w:instrText xml:space="preserve"> PAGEREF _Toc135644157 \h </w:instrText>
      </w:r>
      <w:r>
        <w:rPr>
          <w:noProof/>
        </w:rPr>
      </w:r>
      <w:r>
        <w:rPr>
          <w:noProof/>
        </w:rPr>
        <w:fldChar w:fldCharType="separate"/>
      </w:r>
      <w:r>
        <w:rPr>
          <w:noProof/>
        </w:rPr>
        <w:t>25</w:t>
      </w:r>
      <w:r>
        <w:rPr>
          <w:noProof/>
        </w:rPr>
        <w:fldChar w:fldCharType="end"/>
      </w:r>
    </w:p>
    <w:p w14:paraId="518578DF" w14:textId="3D23228D"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8.5</w:t>
      </w:r>
      <w:r>
        <w:rPr>
          <w:rFonts w:asciiTheme="minorHAnsi" w:eastAsiaTheme="minorEastAsia" w:hAnsiTheme="minorHAnsi" w:cstheme="minorBidi"/>
          <w:bCs w:val="0"/>
          <w:i w:val="0"/>
          <w:noProof/>
          <w:color w:val="auto"/>
          <w:sz w:val="22"/>
          <w:szCs w:val="22"/>
        </w:rPr>
        <w:tab/>
      </w:r>
      <w:r>
        <w:rPr>
          <w:noProof/>
        </w:rPr>
        <w:t>Procedure stopzetting en (tussentijdse) beëindiging</w:t>
      </w:r>
      <w:r>
        <w:rPr>
          <w:noProof/>
        </w:rPr>
        <w:tab/>
      </w:r>
      <w:r>
        <w:rPr>
          <w:noProof/>
        </w:rPr>
        <w:fldChar w:fldCharType="begin"/>
      </w:r>
      <w:r>
        <w:rPr>
          <w:noProof/>
        </w:rPr>
        <w:instrText xml:space="preserve"> PAGEREF _Toc135644158 \h </w:instrText>
      </w:r>
      <w:r>
        <w:rPr>
          <w:noProof/>
        </w:rPr>
      </w:r>
      <w:r>
        <w:rPr>
          <w:noProof/>
        </w:rPr>
        <w:fldChar w:fldCharType="separate"/>
      </w:r>
      <w:r>
        <w:rPr>
          <w:noProof/>
        </w:rPr>
        <w:t>25</w:t>
      </w:r>
      <w:r>
        <w:rPr>
          <w:noProof/>
        </w:rPr>
        <w:fldChar w:fldCharType="end"/>
      </w:r>
    </w:p>
    <w:p w14:paraId="087AD643" w14:textId="7BA9CF38"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8.6</w:t>
      </w:r>
      <w:r>
        <w:rPr>
          <w:rFonts w:asciiTheme="minorHAnsi" w:eastAsiaTheme="minorEastAsia" w:hAnsiTheme="minorHAnsi" w:cstheme="minorBidi"/>
          <w:bCs w:val="0"/>
          <w:i w:val="0"/>
          <w:noProof/>
          <w:color w:val="auto"/>
          <w:sz w:val="22"/>
          <w:szCs w:val="22"/>
        </w:rPr>
        <w:tab/>
      </w:r>
      <w:r>
        <w:rPr>
          <w:noProof/>
        </w:rPr>
        <w:t>Integriteit</w:t>
      </w:r>
      <w:r>
        <w:rPr>
          <w:noProof/>
        </w:rPr>
        <w:tab/>
      </w:r>
      <w:r>
        <w:rPr>
          <w:noProof/>
        </w:rPr>
        <w:fldChar w:fldCharType="begin"/>
      </w:r>
      <w:r>
        <w:rPr>
          <w:noProof/>
        </w:rPr>
        <w:instrText xml:space="preserve"> PAGEREF _Toc135644159 \h </w:instrText>
      </w:r>
      <w:r>
        <w:rPr>
          <w:noProof/>
        </w:rPr>
      </w:r>
      <w:r>
        <w:rPr>
          <w:noProof/>
        </w:rPr>
        <w:fldChar w:fldCharType="separate"/>
      </w:r>
      <w:r>
        <w:rPr>
          <w:noProof/>
        </w:rPr>
        <w:t>25</w:t>
      </w:r>
      <w:r>
        <w:rPr>
          <w:noProof/>
        </w:rPr>
        <w:fldChar w:fldCharType="end"/>
      </w:r>
    </w:p>
    <w:p w14:paraId="6B7A8B40" w14:textId="09444C9D"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8.7</w:t>
      </w:r>
      <w:r>
        <w:rPr>
          <w:rFonts w:asciiTheme="minorHAnsi" w:eastAsiaTheme="minorEastAsia" w:hAnsiTheme="minorHAnsi" w:cstheme="minorBidi"/>
          <w:bCs w:val="0"/>
          <w:i w:val="0"/>
          <w:noProof/>
          <w:color w:val="auto"/>
          <w:sz w:val="22"/>
          <w:szCs w:val="22"/>
        </w:rPr>
        <w:tab/>
      </w:r>
      <w:r>
        <w:rPr>
          <w:noProof/>
        </w:rPr>
        <w:t>Blijvend voldoen aan eisen</w:t>
      </w:r>
      <w:r>
        <w:rPr>
          <w:noProof/>
        </w:rPr>
        <w:tab/>
      </w:r>
      <w:r>
        <w:rPr>
          <w:noProof/>
        </w:rPr>
        <w:fldChar w:fldCharType="begin"/>
      </w:r>
      <w:r>
        <w:rPr>
          <w:noProof/>
        </w:rPr>
        <w:instrText xml:space="preserve"> PAGEREF _Toc135644160 \h </w:instrText>
      </w:r>
      <w:r>
        <w:rPr>
          <w:noProof/>
        </w:rPr>
      </w:r>
      <w:r>
        <w:rPr>
          <w:noProof/>
        </w:rPr>
        <w:fldChar w:fldCharType="separate"/>
      </w:r>
      <w:r>
        <w:rPr>
          <w:noProof/>
        </w:rPr>
        <w:t>25</w:t>
      </w:r>
      <w:r>
        <w:rPr>
          <w:noProof/>
        </w:rPr>
        <w:fldChar w:fldCharType="end"/>
      </w:r>
    </w:p>
    <w:p w14:paraId="573CF7F5" w14:textId="44DFAE63"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8.8</w:t>
      </w:r>
      <w:r>
        <w:rPr>
          <w:rFonts w:asciiTheme="minorHAnsi" w:eastAsiaTheme="minorEastAsia" w:hAnsiTheme="minorHAnsi" w:cstheme="minorBidi"/>
          <w:bCs w:val="0"/>
          <w:i w:val="0"/>
          <w:noProof/>
          <w:color w:val="auto"/>
          <w:sz w:val="22"/>
          <w:szCs w:val="22"/>
        </w:rPr>
        <w:tab/>
      </w:r>
      <w:r>
        <w:rPr>
          <w:noProof/>
        </w:rPr>
        <w:t>Past Performance</w:t>
      </w:r>
      <w:r>
        <w:rPr>
          <w:noProof/>
        </w:rPr>
        <w:tab/>
      </w:r>
      <w:r>
        <w:rPr>
          <w:noProof/>
        </w:rPr>
        <w:fldChar w:fldCharType="begin"/>
      </w:r>
      <w:r>
        <w:rPr>
          <w:noProof/>
        </w:rPr>
        <w:instrText xml:space="preserve"> PAGEREF _Toc135644161 \h </w:instrText>
      </w:r>
      <w:r>
        <w:rPr>
          <w:noProof/>
        </w:rPr>
      </w:r>
      <w:r>
        <w:rPr>
          <w:noProof/>
        </w:rPr>
        <w:fldChar w:fldCharType="separate"/>
      </w:r>
      <w:r>
        <w:rPr>
          <w:noProof/>
        </w:rPr>
        <w:t>25</w:t>
      </w:r>
      <w:r>
        <w:rPr>
          <w:noProof/>
        </w:rPr>
        <w:fldChar w:fldCharType="end"/>
      </w:r>
    </w:p>
    <w:p w14:paraId="59014672" w14:textId="697EE8DA" w:rsidR="00D03AC9" w:rsidRDefault="00D03AC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8.9</w:t>
      </w:r>
      <w:r>
        <w:rPr>
          <w:rFonts w:asciiTheme="minorHAnsi" w:eastAsiaTheme="minorEastAsia" w:hAnsiTheme="minorHAnsi" w:cstheme="minorBidi"/>
          <w:bCs w:val="0"/>
          <w:i w:val="0"/>
          <w:noProof/>
          <w:color w:val="auto"/>
          <w:sz w:val="22"/>
          <w:szCs w:val="22"/>
        </w:rPr>
        <w:tab/>
      </w:r>
      <w:r>
        <w:rPr>
          <w:noProof/>
        </w:rPr>
        <w:t>Verwerking persoonsgegevens</w:t>
      </w:r>
      <w:r>
        <w:rPr>
          <w:noProof/>
        </w:rPr>
        <w:tab/>
      </w:r>
      <w:r>
        <w:rPr>
          <w:noProof/>
        </w:rPr>
        <w:fldChar w:fldCharType="begin"/>
      </w:r>
      <w:r>
        <w:rPr>
          <w:noProof/>
        </w:rPr>
        <w:instrText xml:space="preserve"> PAGEREF _Toc135644162 \h </w:instrText>
      </w:r>
      <w:r>
        <w:rPr>
          <w:noProof/>
        </w:rPr>
      </w:r>
      <w:r>
        <w:rPr>
          <w:noProof/>
        </w:rPr>
        <w:fldChar w:fldCharType="separate"/>
      </w:r>
      <w:r>
        <w:rPr>
          <w:noProof/>
        </w:rPr>
        <w:t>25</w:t>
      </w:r>
      <w:r>
        <w:rPr>
          <w:noProof/>
        </w:rPr>
        <w:fldChar w:fldCharType="end"/>
      </w:r>
    </w:p>
    <w:p w14:paraId="20F87874" w14:textId="22424516" w:rsidR="00D03AC9" w:rsidRDefault="00D03AC9">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Pr>
          <w:noProof/>
        </w:rPr>
        <w:t>8.10</w:t>
      </w:r>
      <w:r>
        <w:rPr>
          <w:rFonts w:asciiTheme="minorHAnsi" w:eastAsiaTheme="minorEastAsia" w:hAnsiTheme="minorHAnsi" w:cstheme="minorBidi"/>
          <w:bCs w:val="0"/>
          <w:i w:val="0"/>
          <w:noProof/>
          <w:color w:val="auto"/>
          <w:sz w:val="22"/>
          <w:szCs w:val="22"/>
        </w:rPr>
        <w:tab/>
      </w:r>
      <w:r>
        <w:rPr>
          <w:noProof/>
        </w:rPr>
        <w:t>Toepasselijk recht, forumkeuze en klachtenmeldpunt</w:t>
      </w:r>
      <w:r>
        <w:rPr>
          <w:noProof/>
        </w:rPr>
        <w:tab/>
      </w:r>
      <w:r>
        <w:rPr>
          <w:noProof/>
        </w:rPr>
        <w:fldChar w:fldCharType="begin"/>
      </w:r>
      <w:r>
        <w:rPr>
          <w:noProof/>
        </w:rPr>
        <w:instrText xml:space="preserve"> PAGEREF _Toc135644163 \h </w:instrText>
      </w:r>
      <w:r>
        <w:rPr>
          <w:noProof/>
        </w:rPr>
      </w:r>
      <w:r>
        <w:rPr>
          <w:noProof/>
        </w:rPr>
        <w:fldChar w:fldCharType="separate"/>
      </w:r>
      <w:r>
        <w:rPr>
          <w:noProof/>
        </w:rPr>
        <w:t>26</w:t>
      </w:r>
      <w:r>
        <w:rPr>
          <w:noProof/>
        </w:rPr>
        <w:fldChar w:fldCharType="end"/>
      </w:r>
    </w:p>
    <w:p w14:paraId="7731C956" w14:textId="2AED49B0"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8.10.1</w:t>
      </w:r>
      <w:r>
        <w:rPr>
          <w:rFonts w:asciiTheme="minorHAnsi" w:eastAsiaTheme="minorEastAsia" w:hAnsiTheme="minorHAnsi" w:cstheme="minorBidi"/>
          <w:noProof/>
          <w:color w:val="auto"/>
          <w:sz w:val="22"/>
          <w:szCs w:val="22"/>
        </w:rPr>
        <w:tab/>
      </w:r>
      <w:r>
        <w:rPr>
          <w:noProof/>
        </w:rPr>
        <w:t>Toepasselijk recht</w:t>
      </w:r>
      <w:r>
        <w:rPr>
          <w:noProof/>
        </w:rPr>
        <w:tab/>
      </w:r>
      <w:r>
        <w:rPr>
          <w:noProof/>
        </w:rPr>
        <w:fldChar w:fldCharType="begin"/>
      </w:r>
      <w:r>
        <w:rPr>
          <w:noProof/>
        </w:rPr>
        <w:instrText xml:space="preserve"> PAGEREF _Toc135644164 \h </w:instrText>
      </w:r>
      <w:r>
        <w:rPr>
          <w:noProof/>
        </w:rPr>
      </w:r>
      <w:r>
        <w:rPr>
          <w:noProof/>
        </w:rPr>
        <w:fldChar w:fldCharType="separate"/>
      </w:r>
      <w:r>
        <w:rPr>
          <w:noProof/>
        </w:rPr>
        <w:t>26</w:t>
      </w:r>
      <w:r>
        <w:rPr>
          <w:noProof/>
        </w:rPr>
        <w:fldChar w:fldCharType="end"/>
      </w:r>
    </w:p>
    <w:p w14:paraId="4C05E838" w14:textId="167615F5"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8.10.2</w:t>
      </w:r>
      <w:r>
        <w:rPr>
          <w:rFonts w:asciiTheme="minorHAnsi" w:eastAsiaTheme="minorEastAsia" w:hAnsiTheme="minorHAnsi" w:cstheme="minorBidi"/>
          <w:noProof/>
          <w:color w:val="auto"/>
          <w:sz w:val="22"/>
          <w:szCs w:val="22"/>
        </w:rPr>
        <w:tab/>
      </w:r>
      <w:r>
        <w:rPr>
          <w:noProof/>
        </w:rPr>
        <w:t>Forumkeuze</w:t>
      </w:r>
      <w:r>
        <w:rPr>
          <w:noProof/>
        </w:rPr>
        <w:tab/>
      </w:r>
      <w:r>
        <w:rPr>
          <w:noProof/>
        </w:rPr>
        <w:fldChar w:fldCharType="begin"/>
      </w:r>
      <w:r>
        <w:rPr>
          <w:noProof/>
        </w:rPr>
        <w:instrText xml:space="preserve"> PAGEREF _Toc135644165 \h </w:instrText>
      </w:r>
      <w:r>
        <w:rPr>
          <w:noProof/>
        </w:rPr>
      </w:r>
      <w:r>
        <w:rPr>
          <w:noProof/>
        </w:rPr>
        <w:fldChar w:fldCharType="separate"/>
      </w:r>
      <w:r>
        <w:rPr>
          <w:noProof/>
        </w:rPr>
        <w:t>26</w:t>
      </w:r>
      <w:r>
        <w:rPr>
          <w:noProof/>
        </w:rPr>
        <w:fldChar w:fldCharType="end"/>
      </w:r>
    </w:p>
    <w:p w14:paraId="19AA8F7A" w14:textId="5DC3BDA1" w:rsidR="00D03AC9" w:rsidRDefault="00D03AC9">
      <w:pPr>
        <w:pStyle w:val="Inhopg3"/>
        <w:tabs>
          <w:tab w:val="left" w:pos="1260"/>
          <w:tab w:val="right" w:leader="dot" w:pos="7729"/>
        </w:tabs>
        <w:rPr>
          <w:rFonts w:asciiTheme="minorHAnsi" w:eastAsiaTheme="minorEastAsia" w:hAnsiTheme="minorHAnsi" w:cstheme="minorBidi"/>
          <w:noProof/>
          <w:color w:val="auto"/>
          <w:sz w:val="22"/>
          <w:szCs w:val="22"/>
        </w:rPr>
      </w:pPr>
      <w:r w:rsidRPr="00371EB6">
        <w:rPr>
          <w:noProof/>
          <w:color w:val="000000" w:themeColor="text1"/>
        </w:rPr>
        <w:t>8.10.3</w:t>
      </w:r>
      <w:r>
        <w:rPr>
          <w:rFonts w:asciiTheme="minorHAnsi" w:eastAsiaTheme="minorEastAsia" w:hAnsiTheme="minorHAnsi" w:cstheme="minorBidi"/>
          <w:noProof/>
          <w:color w:val="auto"/>
          <w:sz w:val="22"/>
          <w:szCs w:val="22"/>
        </w:rPr>
        <w:tab/>
      </w:r>
      <w:r>
        <w:rPr>
          <w:noProof/>
        </w:rPr>
        <w:t>Klachten</w:t>
      </w:r>
      <w:r>
        <w:rPr>
          <w:noProof/>
        </w:rPr>
        <w:tab/>
      </w:r>
      <w:r>
        <w:rPr>
          <w:noProof/>
        </w:rPr>
        <w:fldChar w:fldCharType="begin"/>
      </w:r>
      <w:r>
        <w:rPr>
          <w:noProof/>
        </w:rPr>
        <w:instrText xml:space="preserve"> PAGEREF _Toc135644166 \h </w:instrText>
      </w:r>
      <w:r>
        <w:rPr>
          <w:noProof/>
        </w:rPr>
      </w:r>
      <w:r>
        <w:rPr>
          <w:noProof/>
        </w:rPr>
        <w:fldChar w:fldCharType="separate"/>
      </w:r>
      <w:r>
        <w:rPr>
          <w:noProof/>
        </w:rPr>
        <w:t>26</w:t>
      </w:r>
      <w:r>
        <w:rPr>
          <w:noProof/>
        </w:rPr>
        <w:fldChar w:fldCharType="end"/>
      </w:r>
    </w:p>
    <w:p w14:paraId="15A52244" w14:textId="3F4EFAB6" w:rsidR="00C3748E" w:rsidRDefault="00187D6F" w:rsidP="008D150B">
      <w:pPr>
        <w:sectPr w:rsidR="00C3748E" w:rsidSect="00F729DD">
          <w:headerReference w:type="default" r:id="rId16"/>
          <w:footerReference w:type="default" r:id="rId17"/>
          <w:type w:val="continuous"/>
          <w:pgSz w:w="11905" w:h="16837"/>
          <w:pgMar w:top="2573" w:right="980" w:bottom="1082" w:left="3186" w:header="708" w:footer="708" w:gutter="0"/>
          <w:cols w:space="708"/>
        </w:sectPr>
      </w:pPr>
      <w:r>
        <w:rPr>
          <w:sz w:val="20"/>
          <w:szCs w:val="24"/>
        </w:rPr>
        <w:fldChar w:fldCharType="end"/>
      </w:r>
      <w:r w:rsidR="00D55A9D" w:rsidRPr="00C11EC9">
        <w:br w:type="page"/>
      </w:r>
    </w:p>
    <w:p w14:paraId="46C76859" w14:textId="77777777" w:rsidR="002A4814" w:rsidRPr="00C11EC9" w:rsidRDefault="002A4814" w:rsidP="00B3249C">
      <w:pPr>
        <w:pStyle w:val="Kop1"/>
      </w:pPr>
      <w:bookmarkStart w:id="0" w:name="_Toc457470691"/>
      <w:bookmarkStart w:id="1" w:name="_Toc135644111"/>
      <w:r w:rsidRPr="00C11EC9">
        <w:lastRenderedPageBreak/>
        <w:t>Inleiding</w:t>
      </w:r>
      <w:bookmarkEnd w:id="0"/>
      <w:bookmarkEnd w:id="1"/>
      <w:r w:rsidRPr="00C11EC9">
        <w:t xml:space="preserve"> </w:t>
      </w:r>
    </w:p>
    <w:p w14:paraId="6AFAF2C6" w14:textId="77777777" w:rsidR="002A4814" w:rsidRPr="00C11EC9" w:rsidRDefault="002A4814" w:rsidP="00B3249C">
      <w:pPr>
        <w:pStyle w:val="Kop2"/>
      </w:pPr>
      <w:bookmarkStart w:id="2" w:name="_Toc457470692"/>
      <w:bookmarkStart w:id="3" w:name="_Toc135644112"/>
      <w:r w:rsidRPr="00C11EC9">
        <w:t>Algemeen</w:t>
      </w:r>
      <w:bookmarkEnd w:id="2"/>
      <w:bookmarkEnd w:id="3"/>
    </w:p>
    <w:p w14:paraId="4AD8C7EE" w14:textId="6AC09AF4" w:rsidR="00C83501" w:rsidRDefault="00C83501" w:rsidP="00C83501">
      <w:r w:rsidRPr="002C7B2F">
        <w:t xml:space="preserve">Deze aanbestedingsleidraad bevat </w:t>
      </w:r>
      <w:r w:rsidRPr="005354D6">
        <w:t xml:space="preserve">informatie </w:t>
      </w:r>
      <w:r w:rsidR="00386AF8">
        <w:t>over de nationale</w:t>
      </w:r>
      <w:r w:rsidRPr="002C7B2F">
        <w:t xml:space="preserve"> openbare aanbestedingsprocedure van de opdracht </w:t>
      </w:r>
      <w:r w:rsidR="009342C8" w:rsidRPr="009342C8">
        <w:t xml:space="preserve">25753 Vervangen Gondelinstallatie Turfmarkt 147 te Den Haag </w:t>
      </w:r>
      <w:r w:rsidRPr="009342C8">
        <w:t>van het Rijk</w:t>
      </w:r>
      <w:r w:rsidRPr="002C7B2F">
        <w:t xml:space="preserve">svastgoedbedrijf. </w:t>
      </w:r>
      <w:r>
        <w:t xml:space="preserve">Verder wordt verwezen naar de informatie zoals vermeld op het dashboard van deze aanbesteding op </w:t>
      </w:r>
      <w:proofErr w:type="spellStart"/>
      <w:r>
        <w:t>TenderNed</w:t>
      </w:r>
      <w:proofErr w:type="spellEnd"/>
      <w:r>
        <w:t xml:space="preserve">. </w:t>
      </w:r>
    </w:p>
    <w:p w14:paraId="718E98EE" w14:textId="0BE49EC2" w:rsidR="009342C8" w:rsidRDefault="00FB3FE6" w:rsidP="00C83501">
      <w:r>
        <w:t xml:space="preserve"> </w:t>
      </w:r>
    </w:p>
    <w:p w14:paraId="2DC9A59A" w14:textId="77777777" w:rsidR="00F26A30" w:rsidRPr="00C11EC9" w:rsidRDefault="00F26A30" w:rsidP="00B3249C">
      <w:pPr>
        <w:pStyle w:val="Kop2"/>
      </w:pPr>
      <w:bookmarkStart w:id="4" w:name="_Toc455580043"/>
      <w:bookmarkStart w:id="5" w:name="_Toc456859514"/>
      <w:bookmarkStart w:id="6" w:name="_Toc135644113"/>
      <w:r w:rsidRPr="00C11EC9">
        <w:t>Bijlagen</w:t>
      </w:r>
      <w:bookmarkEnd w:id="4"/>
      <w:bookmarkEnd w:id="5"/>
      <w:bookmarkEnd w:id="6"/>
    </w:p>
    <w:p w14:paraId="27103D3E" w14:textId="77777777" w:rsidR="00D05F57" w:rsidRPr="00C716E9" w:rsidRDefault="00D05F57" w:rsidP="00D05F57">
      <w:pPr>
        <w:rPr>
          <w:rFonts w:cstheme="majorHAnsi"/>
        </w:rPr>
      </w:pPr>
      <w:r w:rsidRPr="00C716E9">
        <w:rPr>
          <w:rFonts w:cstheme="majorHAnsi"/>
        </w:rPr>
        <w:t xml:space="preserve">Bij deze aanbestedingsleidraad horen de volgende bijlagen: </w:t>
      </w:r>
    </w:p>
    <w:p w14:paraId="6566B00D" w14:textId="210894EC" w:rsidR="00D05F57" w:rsidRPr="003A4688" w:rsidRDefault="00D05F57" w:rsidP="00D05F57">
      <w:pPr>
        <w:numPr>
          <w:ilvl w:val="0"/>
          <w:numId w:val="10"/>
        </w:numPr>
        <w:rPr>
          <w:rFonts w:cstheme="majorHAnsi"/>
        </w:rPr>
      </w:pPr>
      <w:r w:rsidRPr="00C716E9">
        <w:rPr>
          <w:rFonts w:cstheme="majorHAnsi"/>
        </w:rPr>
        <w:t>Eigen verklaring (Uniform Europees Aanbestedingsdocument)</w:t>
      </w:r>
      <w:r w:rsidRPr="00C716E9">
        <w:rPr>
          <w:rFonts w:cstheme="majorHAnsi"/>
          <w:b/>
        </w:rPr>
        <w:t xml:space="preserve"> </w:t>
      </w:r>
    </w:p>
    <w:p w14:paraId="2F7CE027" w14:textId="1E61753B" w:rsidR="00D05F57" w:rsidRPr="00C716E9" w:rsidRDefault="00D05F57" w:rsidP="00D05F57">
      <w:pPr>
        <w:numPr>
          <w:ilvl w:val="0"/>
          <w:numId w:val="10"/>
        </w:numPr>
        <w:autoSpaceDN/>
        <w:contextualSpacing/>
        <w:rPr>
          <w:rFonts w:eastAsia="Times New Roman" w:cstheme="majorHAnsi"/>
        </w:rPr>
      </w:pPr>
      <w:r w:rsidRPr="00C716E9">
        <w:rPr>
          <w:rFonts w:eastAsia="Times New Roman" w:cstheme="majorHAnsi"/>
        </w:rPr>
        <w:t>Inschrijvingsbiljet</w:t>
      </w:r>
    </w:p>
    <w:p w14:paraId="64B0148D" w14:textId="77777777" w:rsidR="00D05F57" w:rsidRPr="00C716E9" w:rsidRDefault="00D05F57" w:rsidP="00D05F57">
      <w:pPr>
        <w:numPr>
          <w:ilvl w:val="0"/>
          <w:numId w:val="10"/>
        </w:numPr>
        <w:autoSpaceDN/>
        <w:contextualSpacing/>
        <w:rPr>
          <w:rFonts w:eastAsia="Times New Roman" w:cstheme="majorHAnsi"/>
        </w:rPr>
      </w:pPr>
      <w:r w:rsidRPr="00C716E9">
        <w:rPr>
          <w:rFonts w:eastAsia="Times New Roman" w:cstheme="majorHAnsi"/>
        </w:rPr>
        <w:t>Inschrijvingsbiljet combinaties</w:t>
      </w:r>
    </w:p>
    <w:p w14:paraId="00363ABB" w14:textId="77777777" w:rsidR="00D05F57" w:rsidRPr="00C716E9" w:rsidRDefault="00D05F57" w:rsidP="00D05F57">
      <w:pPr>
        <w:numPr>
          <w:ilvl w:val="0"/>
          <w:numId w:val="10"/>
        </w:numPr>
        <w:rPr>
          <w:rFonts w:cstheme="majorHAnsi"/>
        </w:rPr>
      </w:pPr>
      <w:r w:rsidRPr="00C716E9">
        <w:rPr>
          <w:rFonts w:cstheme="majorHAnsi"/>
        </w:rPr>
        <w:t xml:space="preserve">Model opgave referentieopdrachten </w:t>
      </w:r>
    </w:p>
    <w:p w14:paraId="7DEE6AE0" w14:textId="77777777" w:rsidR="00D05F57" w:rsidRPr="00C716E9" w:rsidRDefault="00D05F57" w:rsidP="00D05F57">
      <w:pPr>
        <w:numPr>
          <w:ilvl w:val="0"/>
          <w:numId w:val="10"/>
        </w:numPr>
        <w:rPr>
          <w:rFonts w:cstheme="majorHAnsi"/>
        </w:rPr>
      </w:pPr>
      <w:r w:rsidRPr="00C716E9">
        <w:rPr>
          <w:rFonts w:cstheme="majorHAnsi"/>
        </w:rPr>
        <w:t>Regeling Scheiding van belang Rijksvastgoedbedrijf 16.1 (RSBR 16.1)</w:t>
      </w:r>
    </w:p>
    <w:p w14:paraId="3E870A10" w14:textId="51097CF8" w:rsidR="00D05F57" w:rsidRDefault="00D05F57" w:rsidP="00D05F57">
      <w:pPr>
        <w:numPr>
          <w:ilvl w:val="0"/>
          <w:numId w:val="10"/>
        </w:numPr>
        <w:autoSpaceDN/>
        <w:contextualSpacing/>
        <w:rPr>
          <w:rFonts w:eastAsia="Times New Roman" w:cstheme="majorHAnsi"/>
        </w:rPr>
      </w:pPr>
      <w:r w:rsidRPr="00C716E9">
        <w:rPr>
          <w:rFonts w:eastAsia="Times New Roman" w:cstheme="majorHAnsi"/>
        </w:rPr>
        <w:t>Verklaring bestuurder omtrent rechtmatigheid inschrijving (Model K)</w:t>
      </w:r>
    </w:p>
    <w:p w14:paraId="338DD5B6" w14:textId="77777777" w:rsidR="00D03AC9" w:rsidRDefault="001C073B" w:rsidP="00D03AC9">
      <w:pPr>
        <w:numPr>
          <w:ilvl w:val="0"/>
          <w:numId w:val="10"/>
        </w:numPr>
        <w:autoSpaceDN/>
        <w:contextualSpacing/>
        <w:rPr>
          <w:rFonts w:eastAsia="Times New Roman" w:cstheme="majorHAnsi"/>
        </w:rPr>
      </w:pPr>
      <w:r>
        <w:rPr>
          <w:rFonts w:eastAsia="Times New Roman" w:cstheme="majorHAnsi"/>
        </w:rPr>
        <w:t>Handreiking veiligheid in aanbestedingen</w:t>
      </w:r>
    </w:p>
    <w:p w14:paraId="52182940" w14:textId="2784FA94" w:rsidR="001C073B" w:rsidRPr="00D03AC9" w:rsidRDefault="001C073B" w:rsidP="00D03AC9">
      <w:pPr>
        <w:numPr>
          <w:ilvl w:val="0"/>
          <w:numId w:val="10"/>
        </w:numPr>
        <w:autoSpaceDN/>
        <w:contextualSpacing/>
        <w:rPr>
          <w:rFonts w:eastAsia="Times New Roman" w:cstheme="majorHAnsi"/>
        </w:rPr>
      </w:pPr>
      <w:r w:rsidRPr="00D03AC9">
        <w:rPr>
          <w:rFonts w:cstheme="majorHAnsi"/>
        </w:rPr>
        <w:t xml:space="preserve">FAIR-regeling Rijksvastgoedbedrijf </w:t>
      </w:r>
    </w:p>
    <w:p w14:paraId="5830FEBD" w14:textId="77777777" w:rsidR="00D05F57" w:rsidRPr="00C716E9" w:rsidRDefault="00D05F57" w:rsidP="00D05F57">
      <w:pPr>
        <w:pStyle w:val="Lijstalinea"/>
        <w:widowControl w:val="0"/>
        <w:numPr>
          <w:ilvl w:val="0"/>
          <w:numId w:val="10"/>
        </w:numPr>
        <w:autoSpaceDE w:val="0"/>
        <w:autoSpaceDN w:val="0"/>
        <w:spacing w:line="240" w:lineRule="exact"/>
        <w:contextualSpacing w:val="0"/>
        <w:rPr>
          <w:rFonts w:cstheme="majorHAnsi"/>
          <w:szCs w:val="18"/>
        </w:rPr>
      </w:pPr>
      <w:r w:rsidRPr="00C716E9">
        <w:rPr>
          <w:rFonts w:eastAsia="DejaVu Sans" w:cstheme="majorHAnsi"/>
          <w:szCs w:val="18"/>
        </w:rPr>
        <w:t>(Concept)contractdocumenten met bijbehorende stukken</w:t>
      </w:r>
    </w:p>
    <w:p w14:paraId="30FBDF2B" w14:textId="3DA4DB0A" w:rsidR="005F520E" w:rsidRPr="00C11EC9" w:rsidRDefault="005F520E" w:rsidP="00A77F1F">
      <w:pPr>
        <w:pStyle w:val="Default0"/>
        <w:spacing w:line="240" w:lineRule="exact"/>
        <w:rPr>
          <w:color w:val="0070C0"/>
          <w:sz w:val="18"/>
          <w:szCs w:val="18"/>
        </w:rPr>
      </w:pPr>
    </w:p>
    <w:p w14:paraId="49AD30F0" w14:textId="77777777" w:rsidR="0053797B" w:rsidRPr="00C11EC9" w:rsidRDefault="0053797B" w:rsidP="008D150B">
      <w:pPr>
        <w:pStyle w:val="Default0"/>
        <w:spacing w:line="240" w:lineRule="exact"/>
        <w:rPr>
          <w:color w:val="0070C0"/>
          <w:sz w:val="18"/>
          <w:szCs w:val="18"/>
        </w:rPr>
      </w:pPr>
    </w:p>
    <w:p w14:paraId="143B497F" w14:textId="77777777" w:rsidR="00F26A30" w:rsidRPr="00C11EC9" w:rsidRDefault="00F26A30" w:rsidP="00B3249C">
      <w:pPr>
        <w:pStyle w:val="Kop1"/>
      </w:pPr>
      <w:bookmarkStart w:id="7" w:name="_Toc530065195"/>
      <w:bookmarkStart w:id="8" w:name="_Toc530065196"/>
      <w:bookmarkStart w:id="9" w:name="_Toc530065197"/>
      <w:bookmarkStart w:id="10" w:name="_Toc455580044"/>
      <w:bookmarkStart w:id="11" w:name="_Toc456859515"/>
      <w:bookmarkStart w:id="12" w:name="_Toc275174664"/>
      <w:bookmarkStart w:id="13" w:name="_Toc278806199"/>
      <w:bookmarkStart w:id="14" w:name="_Toc278808923"/>
      <w:bookmarkStart w:id="15" w:name="_Toc305514465"/>
      <w:bookmarkStart w:id="16" w:name="_Toc322435655"/>
      <w:bookmarkStart w:id="17" w:name="_Toc455580045"/>
      <w:bookmarkStart w:id="18" w:name="_Toc456859516"/>
      <w:bookmarkStart w:id="19" w:name="_Toc135644114"/>
      <w:bookmarkEnd w:id="7"/>
      <w:bookmarkEnd w:id="8"/>
      <w:bookmarkEnd w:id="9"/>
      <w:r w:rsidRPr="00C11EC9">
        <w:lastRenderedPageBreak/>
        <w:t xml:space="preserve">Beschrijving </w:t>
      </w:r>
      <w:r w:rsidR="001F4A5C" w:rsidRPr="00C11EC9">
        <w:t xml:space="preserve">project </w:t>
      </w:r>
      <w:r w:rsidRPr="00C11EC9">
        <w:t>en opdracht</w:t>
      </w:r>
      <w:bookmarkEnd w:id="10"/>
      <w:bookmarkEnd w:id="11"/>
      <w:bookmarkEnd w:id="19"/>
      <w:r w:rsidRPr="00C11EC9">
        <w:t xml:space="preserve"> </w:t>
      </w:r>
    </w:p>
    <w:p w14:paraId="417F4C9A" w14:textId="77777777" w:rsidR="00330056" w:rsidRPr="00C11EC9" w:rsidRDefault="00330056" w:rsidP="00B3249C">
      <w:pPr>
        <w:pStyle w:val="Kop2"/>
      </w:pPr>
      <w:bookmarkStart w:id="20" w:name="_Toc467072666"/>
      <w:bookmarkStart w:id="21" w:name="_Toc135644115"/>
      <w:bookmarkEnd w:id="12"/>
      <w:bookmarkEnd w:id="13"/>
      <w:bookmarkEnd w:id="14"/>
      <w:bookmarkEnd w:id="15"/>
      <w:bookmarkEnd w:id="16"/>
      <w:bookmarkEnd w:id="17"/>
      <w:bookmarkEnd w:id="18"/>
      <w:r w:rsidRPr="00C11EC9">
        <w:t>Algemene kenmerken</w:t>
      </w:r>
      <w:bookmarkEnd w:id="20"/>
      <w:bookmarkEnd w:id="21"/>
    </w:p>
    <w:p w14:paraId="4BAA8404" w14:textId="77777777" w:rsidR="00330056" w:rsidRPr="00C11EC9" w:rsidRDefault="00330056" w:rsidP="00B3249C">
      <w:pPr>
        <w:pStyle w:val="Kop3"/>
      </w:pPr>
      <w:bookmarkStart w:id="22" w:name="_Toc455580046"/>
      <w:bookmarkStart w:id="23" w:name="_Toc456859517"/>
      <w:bookmarkStart w:id="24" w:name="_Toc467072667"/>
      <w:bookmarkStart w:id="25" w:name="_Toc135644116"/>
      <w:r w:rsidRPr="00C11EC9">
        <w:t>Korte beschrijving</w:t>
      </w:r>
      <w:bookmarkEnd w:id="22"/>
      <w:bookmarkEnd w:id="23"/>
      <w:bookmarkEnd w:id="24"/>
      <w:bookmarkEnd w:id="25"/>
      <w:r w:rsidRPr="00C11EC9">
        <w:t xml:space="preserve"> </w:t>
      </w:r>
    </w:p>
    <w:p w14:paraId="471E450A" w14:textId="767A74FB" w:rsidR="00E976B5" w:rsidRPr="00E976B5" w:rsidRDefault="00E976B5" w:rsidP="00E976B5">
      <w:pPr>
        <w:autoSpaceDE w:val="0"/>
        <w:adjustRightInd w:val="0"/>
        <w:spacing w:line="240" w:lineRule="auto"/>
        <w:textAlignment w:val="auto"/>
      </w:pPr>
      <w:r w:rsidRPr="00E976B5">
        <w:t xml:space="preserve">Het werk betreft het vervangen van twee </w:t>
      </w:r>
      <w:proofErr w:type="spellStart"/>
      <w:r w:rsidRPr="00E976B5">
        <w:t>dakwagens</w:t>
      </w:r>
      <w:proofErr w:type="spellEnd"/>
      <w:r w:rsidRPr="00E976B5">
        <w:t xml:space="preserve"> van de vaste</w:t>
      </w:r>
      <w:r>
        <w:t xml:space="preserve"> </w:t>
      </w:r>
      <w:r w:rsidRPr="00E976B5">
        <w:t>gevel</w:t>
      </w:r>
      <w:r>
        <w:t xml:space="preserve"> </w:t>
      </w:r>
      <w:r w:rsidRPr="00E976B5">
        <w:t>onderhoudsinstallaties van</w:t>
      </w:r>
      <w:r>
        <w:t xml:space="preserve"> </w:t>
      </w:r>
      <w:r w:rsidRPr="00E976B5">
        <w:t>het complex Turfmarkt 147 te Den Haag.</w:t>
      </w:r>
    </w:p>
    <w:p w14:paraId="7984857C" w14:textId="77777777" w:rsidR="00E976B5" w:rsidRDefault="00E976B5" w:rsidP="00E976B5">
      <w:pPr>
        <w:autoSpaceDE w:val="0"/>
        <w:adjustRightInd w:val="0"/>
        <w:spacing w:line="240" w:lineRule="auto"/>
        <w:textAlignment w:val="auto"/>
      </w:pPr>
    </w:p>
    <w:p w14:paraId="3D3A5EDE" w14:textId="7B89D774" w:rsidR="00E976B5" w:rsidRPr="00E976B5" w:rsidRDefault="00E976B5" w:rsidP="00E976B5">
      <w:pPr>
        <w:autoSpaceDE w:val="0"/>
        <w:adjustRightInd w:val="0"/>
        <w:spacing w:line="240" w:lineRule="auto"/>
        <w:textAlignment w:val="auto"/>
      </w:pPr>
      <w:r w:rsidRPr="00E976B5">
        <w:t>Het gaat om de installatie A op het hoge</w:t>
      </w:r>
      <w:r>
        <w:t xml:space="preserve"> </w:t>
      </w:r>
      <w:r w:rsidRPr="00E976B5">
        <w:t>dak van de Noordtoren en installatie C op het hoge</w:t>
      </w:r>
      <w:r>
        <w:t xml:space="preserve"> </w:t>
      </w:r>
      <w:r w:rsidRPr="00E976B5">
        <w:t>dak van</w:t>
      </w:r>
      <w:r>
        <w:t xml:space="preserve"> </w:t>
      </w:r>
      <w:r w:rsidRPr="00E976B5">
        <w:t>de Zuidtoren.</w:t>
      </w:r>
    </w:p>
    <w:p w14:paraId="035647CA" w14:textId="4F5AED7A" w:rsidR="00E976B5" w:rsidRDefault="00E976B5" w:rsidP="00E976B5">
      <w:pPr>
        <w:autoSpaceDE w:val="0"/>
        <w:adjustRightInd w:val="0"/>
        <w:spacing w:line="240" w:lineRule="auto"/>
        <w:textAlignment w:val="auto"/>
      </w:pPr>
      <w:r w:rsidRPr="00E976B5">
        <w:t>Het werk omvat</w:t>
      </w:r>
      <w:r>
        <w:t xml:space="preserve"> in hoofdlijnen</w:t>
      </w:r>
      <w:r w:rsidRPr="00E976B5">
        <w:t>:</w:t>
      </w:r>
    </w:p>
    <w:p w14:paraId="484F7393" w14:textId="77777777" w:rsidR="00E976B5" w:rsidRDefault="00E976B5" w:rsidP="00E976B5">
      <w:pPr>
        <w:autoSpaceDE w:val="0"/>
        <w:adjustRightInd w:val="0"/>
        <w:spacing w:line="240" w:lineRule="auto"/>
        <w:textAlignment w:val="auto"/>
      </w:pPr>
    </w:p>
    <w:p w14:paraId="3CCAB43D" w14:textId="4984DB06" w:rsidR="00E976B5" w:rsidRDefault="00E976B5" w:rsidP="00E976B5">
      <w:pPr>
        <w:pStyle w:val="Lijstalinea"/>
        <w:numPr>
          <w:ilvl w:val="0"/>
          <w:numId w:val="10"/>
        </w:numPr>
        <w:autoSpaceDE w:val="0"/>
        <w:adjustRightInd w:val="0"/>
        <w:spacing w:line="240" w:lineRule="auto"/>
      </w:pPr>
      <w:r>
        <w:t>H</w:t>
      </w:r>
      <w:r w:rsidRPr="00E976B5">
        <w:t>et demonteren en afvoeren van twee dak</w:t>
      </w:r>
      <w:r>
        <w:t>-</w:t>
      </w:r>
      <w:r w:rsidRPr="00E976B5">
        <w:t>wageninstallaties (telescoopkranen) de railtracés</w:t>
      </w:r>
      <w:r>
        <w:t xml:space="preserve"> </w:t>
      </w:r>
      <w:r w:rsidRPr="00E976B5">
        <w:t>blijven onveranderd.</w:t>
      </w:r>
    </w:p>
    <w:p w14:paraId="54C6C4CC" w14:textId="545E3036" w:rsidR="00330056" w:rsidRPr="00E976B5" w:rsidRDefault="00E976B5" w:rsidP="00E976B5">
      <w:pPr>
        <w:pStyle w:val="Lijstalinea"/>
        <w:numPr>
          <w:ilvl w:val="0"/>
          <w:numId w:val="10"/>
        </w:numPr>
        <w:autoSpaceDE w:val="0"/>
        <w:adjustRightInd w:val="0"/>
        <w:spacing w:line="240" w:lineRule="auto"/>
      </w:pPr>
      <w:r>
        <w:t>H</w:t>
      </w:r>
      <w:r w:rsidRPr="00E976B5">
        <w:t>et leveren, plaatsen, in bedrijfstellen en werkend opleveren van twee nieuwe installatie op de</w:t>
      </w:r>
      <w:r>
        <w:t xml:space="preserve"> </w:t>
      </w:r>
      <w:r w:rsidRPr="00E976B5">
        <w:t>hoge daken van de toren Noord en Zuid.</w:t>
      </w:r>
    </w:p>
    <w:p w14:paraId="2EA70392" w14:textId="1DBF4F91" w:rsidR="00E976B5" w:rsidRDefault="00E976B5" w:rsidP="00E976B5">
      <w:pPr>
        <w:rPr>
          <w:rFonts w:ascii="CIDFont+F2" w:hAnsi="CIDFont+F2" w:cs="CIDFont+F2"/>
          <w:color w:val="auto"/>
        </w:rPr>
      </w:pPr>
    </w:p>
    <w:p w14:paraId="2D579B14" w14:textId="77777777" w:rsidR="00330056" w:rsidRPr="00C11EC9" w:rsidRDefault="00330056" w:rsidP="00A77F1F"/>
    <w:p w14:paraId="2C8A1FC4" w14:textId="66347BD2" w:rsidR="00B047C4" w:rsidRDefault="006A5493" w:rsidP="00A77F1F">
      <w:pPr>
        <w:autoSpaceDE w:val="0"/>
        <w:adjustRightInd w:val="0"/>
        <w:rPr>
          <w:b/>
          <w:color w:val="FF0000"/>
        </w:rPr>
      </w:pPr>
      <w:r w:rsidRPr="00C11EC9">
        <w:t xml:space="preserve">De </w:t>
      </w:r>
      <w:r w:rsidR="00330056" w:rsidRPr="00C11EC9">
        <w:t xml:space="preserve">uiterste opleverdatum is </w:t>
      </w:r>
      <w:r w:rsidR="00E976B5">
        <w:t>30 november 2024.</w:t>
      </w:r>
    </w:p>
    <w:p w14:paraId="1CD3EEC9" w14:textId="77777777" w:rsidR="00B047C4" w:rsidRDefault="00B047C4" w:rsidP="00A77F1F">
      <w:pPr>
        <w:autoSpaceDE w:val="0"/>
        <w:adjustRightInd w:val="0"/>
        <w:rPr>
          <w:b/>
          <w:color w:val="FF0000"/>
        </w:rPr>
      </w:pPr>
    </w:p>
    <w:p w14:paraId="4584CE15" w14:textId="77777777" w:rsidR="00330056" w:rsidRPr="00C11EC9" w:rsidRDefault="00330056" w:rsidP="00B3249C">
      <w:pPr>
        <w:pStyle w:val="Kop2"/>
      </w:pPr>
      <w:bookmarkStart w:id="26" w:name="_Toc524548108"/>
      <w:bookmarkStart w:id="27" w:name="_Toc524548109"/>
      <w:bookmarkStart w:id="28" w:name="_Toc455580049"/>
      <w:bookmarkStart w:id="29" w:name="_Toc456859520"/>
      <w:bookmarkStart w:id="30" w:name="_Toc467072670"/>
      <w:bookmarkStart w:id="31" w:name="_Toc135644117"/>
      <w:bookmarkEnd w:id="26"/>
      <w:bookmarkEnd w:id="27"/>
      <w:r w:rsidRPr="00C11EC9">
        <w:t>Algemene voorwaarden</w:t>
      </w:r>
      <w:bookmarkEnd w:id="28"/>
      <w:bookmarkEnd w:id="29"/>
      <w:bookmarkEnd w:id="30"/>
      <w:bookmarkEnd w:id="31"/>
    </w:p>
    <w:p w14:paraId="2A44AD23" w14:textId="77777777" w:rsidR="00B047C4" w:rsidRDefault="00AD501E" w:rsidP="00AD501E">
      <w:pPr>
        <w:pStyle w:val="keuzeprocedure"/>
      </w:pPr>
      <w:r w:rsidRPr="002C7B2F">
        <w:t>De overeenkomst wordt gesloten op basis van</w:t>
      </w:r>
      <w:r w:rsidRPr="00C11EC9">
        <w:rPr>
          <w:rStyle w:val="RVB-ToelichtingvetChar"/>
          <w:color w:val="00B050"/>
        </w:rPr>
        <w:t xml:space="preserve"> </w:t>
      </w:r>
      <w:r w:rsidRPr="00C11EC9">
        <w:t>de UAV 2012 (</w:t>
      </w:r>
      <w:r w:rsidRPr="00C11EC9">
        <w:rPr>
          <w:iCs/>
        </w:rPr>
        <w:t>Uniforme Administratieve Voorwaarden voor de uitvoering van werken en van technische installatiewerken 2012</w:t>
      </w:r>
      <w:r w:rsidRPr="00C11EC9">
        <w:t>)</w:t>
      </w:r>
      <w:r w:rsidR="00B047C4">
        <w:t>.</w:t>
      </w:r>
    </w:p>
    <w:p w14:paraId="13B0AB61" w14:textId="77777777" w:rsidR="00B047C4" w:rsidRDefault="00B047C4" w:rsidP="00AD501E">
      <w:pPr>
        <w:pStyle w:val="keuzeprocedure"/>
      </w:pPr>
    </w:p>
    <w:p w14:paraId="76DEF92D" w14:textId="77777777" w:rsidR="00B047C4" w:rsidRDefault="00B047C4" w:rsidP="00AD501E">
      <w:pPr>
        <w:pStyle w:val="keuzeprocedure"/>
      </w:pPr>
    </w:p>
    <w:p w14:paraId="357881EB" w14:textId="77777777" w:rsidR="00AE5007" w:rsidRPr="00C11EC9" w:rsidRDefault="00AE5007" w:rsidP="008D150B">
      <w:pPr>
        <w:rPr>
          <w:rFonts w:eastAsia="MS Mincho"/>
          <w:color w:val="auto"/>
        </w:rPr>
      </w:pPr>
    </w:p>
    <w:p w14:paraId="6B1CF2B4" w14:textId="77777777" w:rsidR="00330056" w:rsidRPr="00C11EC9" w:rsidRDefault="00330056" w:rsidP="008D150B">
      <w:pPr>
        <w:rPr>
          <w:rFonts w:eastAsia="MS Mincho"/>
        </w:rPr>
      </w:pPr>
    </w:p>
    <w:p w14:paraId="5097D787" w14:textId="77777777" w:rsidR="00F26A30" w:rsidRPr="00C11EC9" w:rsidRDefault="00F26A30" w:rsidP="00B3249C">
      <w:pPr>
        <w:pStyle w:val="Kop1"/>
      </w:pPr>
      <w:bookmarkStart w:id="32" w:name="_Toc275174674"/>
      <w:bookmarkStart w:id="33" w:name="_Toc278806209"/>
      <w:bookmarkStart w:id="34" w:name="_Toc278808933"/>
      <w:bookmarkStart w:id="35" w:name="_Toc305514475"/>
      <w:bookmarkStart w:id="36" w:name="_Toc322435665"/>
      <w:bookmarkStart w:id="37" w:name="_Toc135644118"/>
      <w:r w:rsidRPr="00C11EC9">
        <w:lastRenderedPageBreak/>
        <w:t>Aanbestedingsprocedure</w:t>
      </w:r>
      <w:bookmarkEnd w:id="37"/>
      <w:r w:rsidR="001933CA" w:rsidRPr="00C11EC9">
        <w:t xml:space="preserve"> </w:t>
      </w:r>
    </w:p>
    <w:p w14:paraId="6C3444DC" w14:textId="77777777" w:rsidR="00F26A30" w:rsidRPr="00C11EC9" w:rsidRDefault="00F26A30" w:rsidP="00B3249C">
      <w:pPr>
        <w:pStyle w:val="Kop2"/>
      </w:pPr>
      <w:bookmarkStart w:id="38" w:name="_Toc449685336"/>
      <w:bookmarkStart w:id="39" w:name="_Toc449685337"/>
      <w:bookmarkStart w:id="40" w:name="_Toc449685338"/>
      <w:bookmarkStart w:id="41" w:name="_Toc449685339"/>
      <w:bookmarkStart w:id="42" w:name="_Toc449685340"/>
      <w:bookmarkStart w:id="43" w:name="_Toc449685341"/>
      <w:bookmarkStart w:id="44" w:name="_Toc449685342"/>
      <w:bookmarkStart w:id="45" w:name="_Toc449685343"/>
      <w:bookmarkStart w:id="46" w:name="_Toc449685344"/>
      <w:bookmarkStart w:id="47" w:name="_Toc449685345"/>
      <w:bookmarkStart w:id="48" w:name="_Toc449685346"/>
      <w:bookmarkStart w:id="49" w:name="_Toc449685347"/>
      <w:bookmarkStart w:id="50" w:name="_Toc449685348"/>
      <w:bookmarkStart w:id="51" w:name="_Toc449685349"/>
      <w:bookmarkStart w:id="52" w:name="_Toc449685350"/>
      <w:bookmarkStart w:id="53" w:name="_Toc449685351"/>
      <w:bookmarkStart w:id="54" w:name="_Toc449685352"/>
      <w:bookmarkStart w:id="55" w:name="_Toc449685353"/>
      <w:bookmarkStart w:id="56" w:name="_Toc449685354"/>
      <w:bookmarkStart w:id="57" w:name="_Toc449685355"/>
      <w:bookmarkStart w:id="58" w:name="_Toc449685356"/>
      <w:bookmarkStart w:id="59" w:name="_Toc449685357"/>
      <w:bookmarkStart w:id="60" w:name="_Toc449685358"/>
      <w:bookmarkStart w:id="61" w:name="_Toc449685359"/>
      <w:bookmarkStart w:id="62" w:name="_Toc449685360"/>
      <w:bookmarkStart w:id="63" w:name="_Toc449685369"/>
      <w:bookmarkStart w:id="64" w:name="_Toc455580052"/>
      <w:bookmarkStart w:id="65" w:name="_Toc456859523"/>
      <w:bookmarkStart w:id="66" w:name="_Toc13564411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C11EC9">
        <w:t>Procedure</w:t>
      </w:r>
      <w:bookmarkEnd w:id="64"/>
      <w:bookmarkEnd w:id="65"/>
      <w:bookmarkEnd w:id="66"/>
    </w:p>
    <w:p w14:paraId="72993438" w14:textId="095BDC8C" w:rsidR="003A4688" w:rsidRPr="00C716E9" w:rsidRDefault="003A4688" w:rsidP="003A4688">
      <w:pPr>
        <w:rPr>
          <w:rFonts w:cstheme="majorHAnsi"/>
        </w:rPr>
      </w:pPr>
      <w:bookmarkStart w:id="67" w:name="_Toc453149196"/>
      <w:bookmarkStart w:id="68" w:name="_Toc453663785"/>
      <w:bookmarkStart w:id="69" w:name="_Toc455580053"/>
      <w:bookmarkStart w:id="70" w:name="_Toc456859524"/>
      <w:r w:rsidRPr="00C716E9">
        <w:rPr>
          <w:rFonts w:cstheme="majorHAnsi"/>
        </w:rPr>
        <w:t>De aanbesteding verloopt volgens de nationale</w:t>
      </w:r>
      <w:r w:rsidR="00B047C4">
        <w:rPr>
          <w:rFonts w:cstheme="majorHAnsi"/>
        </w:rPr>
        <w:t xml:space="preserve"> </w:t>
      </w:r>
      <w:r w:rsidRPr="00C716E9">
        <w:rPr>
          <w:rFonts w:cstheme="majorHAnsi"/>
        </w:rPr>
        <w:t>openbare procedure uit hoofdstuk 2 van het per 1 juli 2020 gewijzigde ARW 2016 zoals gepubliceerd in Staatscourant 2020, nr. 30657</w:t>
      </w:r>
      <w:r>
        <w:rPr>
          <w:rFonts w:cstheme="majorHAnsi"/>
        </w:rPr>
        <w:t xml:space="preserve">. </w:t>
      </w:r>
    </w:p>
    <w:p w14:paraId="1932ECB4" w14:textId="00932FF8" w:rsidR="0097172B" w:rsidRDefault="0097172B" w:rsidP="0097172B"/>
    <w:p w14:paraId="0B33D5B1" w14:textId="3950783D" w:rsidR="00B047C4" w:rsidRDefault="00AD501E" w:rsidP="00AD501E">
      <w:r w:rsidRPr="00E561E2">
        <w:t xml:space="preserve">Het doel van de </w:t>
      </w:r>
      <w:r>
        <w:t>aanbestedingsprocedure</w:t>
      </w:r>
      <w:r w:rsidRPr="00E561E2">
        <w:t xml:space="preserve"> is om te komen tot één winnende inschrijver waarmee een </w:t>
      </w:r>
      <w:r w:rsidRPr="00E561E2">
        <w:rPr>
          <w:rStyle w:val="keuzeprocedureChar"/>
        </w:rPr>
        <w:t xml:space="preserve">overeenkomst </w:t>
      </w:r>
      <w:r w:rsidRPr="00E561E2">
        <w:t>gesloten kan worden voor de opdracht</w:t>
      </w:r>
      <w:r w:rsidR="00B047C4">
        <w:t xml:space="preserve">: </w:t>
      </w:r>
      <w:r w:rsidR="00B047C4" w:rsidRPr="00B047C4">
        <w:t>25753 Vervangen Gondelinstallatie Turfmarkt 147 te Den Haag.</w:t>
      </w:r>
      <w:r w:rsidR="00B047C4" w:rsidRPr="00E561E2">
        <w:t xml:space="preserve"> </w:t>
      </w:r>
    </w:p>
    <w:p w14:paraId="48B094FD" w14:textId="77777777" w:rsidR="00B047C4" w:rsidRDefault="00B047C4" w:rsidP="00AD501E"/>
    <w:p w14:paraId="2FEBB74F" w14:textId="77777777" w:rsidR="00181B85" w:rsidRPr="00C11EC9" w:rsidRDefault="00181B85" w:rsidP="00B3249C">
      <w:pPr>
        <w:pStyle w:val="Kop2"/>
      </w:pPr>
      <w:bookmarkStart w:id="71" w:name="_Toc135644120"/>
      <w:r w:rsidRPr="00C11EC9">
        <w:t>Elektronisch aanbestedingsproces</w:t>
      </w:r>
      <w:bookmarkEnd w:id="67"/>
      <w:bookmarkEnd w:id="68"/>
      <w:bookmarkEnd w:id="69"/>
      <w:bookmarkEnd w:id="70"/>
      <w:bookmarkEnd w:id="71"/>
    </w:p>
    <w:p w14:paraId="00E40F72" w14:textId="5844F7A0" w:rsidR="008422DF" w:rsidRDefault="00181B85" w:rsidP="008D150B">
      <w:r w:rsidRPr="00C11EC9">
        <w:t xml:space="preserve">Deze aanbesteding </w:t>
      </w:r>
      <w:r w:rsidR="001F78B6">
        <w:t xml:space="preserve">verloopt </w:t>
      </w:r>
      <w:r w:rsidRPr="00C11EC9">
        <w:t xml:space="preserve">volledig via </w:t>
      </w:r>
      <w:proofErr w:type="spellStart"/>
      <w:r w:rsidRPr="00C11EC9">
        <w:t>TenderNed</w:t>
      </w:r>
      <w:proofErr w:type="spellEnd"/>
      <w:r w:rsidRPr="00C11EC9">
        <w:t>. Dit betekent dat alle communicatie</w:t>
      </w:r>
      <w:r w:rsidR="002F6287" w:rsidRPr="00C11EC9">
        <w:t xml:space="preserve"> </w:t>
      </w:r>
      <w:r w:rsidR="002766F7">
        <w:t xml:space="preserve">in beginsel </w:t>
      </w:r>
      <w:r w:rsidR="00A446DE" w:rsidRPr="00C11EC9">
        <w:t xml:space="preserve">via </w:t>
      </w:r>
      <w:proofErr w:type="spellStart"/>
      <w:r w:rsidR="00A446DE" w:rsidRPr="00C11EC9">
        <w:t>TenderNed</w:t>
      </w:r>
      <w:proofErr w:type="spellEnd"/>
      <w:r w:rsidR="00A446DE" w:rsidRPr="00C11EC9">
        <w:t xml:space="preserve"> verloopt </w:t>
      </w:r>
      <w:r w:rsidRPr="00C11EC9">
        <w:t xml:space="preserve">en dat </w:t>
      </w:r>
      <w:r w:rsidRPr="001C28B7">
        <w:t>inschrijvingen</w:t>
      </w:r>
      <w:r w:rsidRPr="00C11EC9">
        <w:t xml:space="preserve"> uitsluitend via </w:t>
      </w:r>
      <w:proofErr w:type="spellStart"/>
      <w:r w:rsidRPr="00C11EC9">
        <w:t>TenderNed</w:t>
      </w:r>
      <w:proofErr w:type="spellEnd"/>
      <w:r w:rsidRPr="00C11EC9">
        <w:t xml:space="preserve"> kunnen worden ingediend. </w:t>
      </w:r>
    </w:p>
    <w:p w14:paraId="48312F4D" w14:textId="77777777" w:rsidR="008422DF" w:rsidRDefault="008422DF" w:rsidP="008D150B"/>
    <w:p w14:paraId="21F0813B" w14:textId="77777777" w:rsidR="00466414" w:rsidRPr="00C11EC9" w:rsidRDefault="00466414" w:rsidP="008D150B">
      <w:r w:rsidRPr="00C11EC9">
        <w:t>Voor deelneming aan de</w:t>
      </w:r>
      <w:r w:rsidR="00C36C93" w:rsidRPr="00C11EC9">
        <w:t>ze</w:t>
      </w:r>
      <w:r w:rsidRPr="00C11EC9">
        <w:t xml:space="preserve"> aanbesteding</w:t>
      </w:r>
      <w:r w:rsidR="00C36C93" w:rsidRPr="00C11EC9">
        <w:t xml:space="preserve"> </w:t>
      </w:r>
      <w:r w:rsidRPr="00C11EC9">
        <w:t xml:space="preserve">dient een onderneming te zijn geregistreerd bij </w:t>
      </w:r>
      <w:proofErr w:type="spellStart"/>
      <w:r w:rsidRPr="00C11EC9">
        <w:t>TenderNed</w:t>
      </w:r>
      <w:proofErr w:type="spellEnd"/>
      <w:r w:rsidRPr="00C11EC9">
        <w:t xml:space="preserve">. De “Gebruiksvoorwaarden </w:t>
      </w:r>
      <w:proofErr w:type="spellStart"/>
      <w:r w:rsidRPr="00C11EC9">
        <w:t>TenderNed</w:t>
      </w:r>
      <w:proofErr w:type="spellEnd"/>
      <w:r w:rsidRPr="00C11EC9">
        <w:t xml:space="preserve">” zijn van toepassing. </w:t>
      </w:r>
    </w:p>
    <w:p w14:paraId="229A74B9" w14:textId="77777777" w:rsidR="00466414" w:rsidRPr="00C11EC9" w:rsidRDefault="00466414" w:rsidP="008D150B"/>
    <w:p w14:paraId="26FEF657" w14:textId="44C1014C" w:rsidR="00AD501E" w:rsidRPr="00C11EC9" w:rsidRDefault="00AD501E" w:rsidP="00AD501E">
      <w:r w:rsidRPr="00C11EC9">
        <w:t xml:space="preserve">Van een onderneming wordt verwacht dat deze alle benodigde kennis heeft om op een correcte wijze een aanbestedingsprocedure te kunnen doorlopen </w:t>
      </w:r>
      <w:r>
        <w:t>via</w:t>
      </w:r>
      <w:r w:rsidRPr="00C11EC9">
        <w:t xml:space="preserve"> </w:t>
      </w:r>
      <w:proofErr w:type="spellStart"/>
      <w:r w:rsidRPr="00C11EC9">
        <w:t>TenderNed</w:t>
      </w:r>
      <w:proofErr w:type="spellEnd"/>
      <w:r w:rsidRPr="00C11EC9">
        <w:t xml:space="preserve">. </w:t>
      </w:r>
      <w:r>
        <w:t>V</w:t>
      </w:r>
      <w:r w:rsidRPr="00C11EC9">
        <w:t>oor meer informatie</w:t>
      </w:r>
      <w:r>
        <w:t xml:space="preserve"> wordt verwezen naar</w:t>
      </w:r>
      <w:r w:rsidRPr="00C11EC9">
        <w:t xml:space="preserve"> </w:t>
      </w:r>
      <w:r>
        <w:t xml:space="preserve">de </w:t>
      </w:r>
      <w:r w:rsidRPr="000D6C5B">
        <w:t xml:space="preserve">animatievideo “Inschrijven via </w:t>
      </w:r>
      <w:proofErr w:type="spellStart"/>
      <w:r w:rsidRPr="000D6C5B">
        <w:t>TenderNed</w:t>
      </w:r>
      <w:proofErr w:type="spellEnd"/>
      <w:r w:rsidRPr="000D6C5B">
        <w:t>”</w:t>
      </w:r>
      <w:r>
        <w:t xml:space="preserve"> van het Rijksvastgoedbedrijf. De animatievideo is te raadplegen via </w:t>
      </w:r>
      <w:hyperlink r:id="rId18" w:history="1">
        <w:r w:rsidR="00CA54DC" w:rsidRPr="00CA54DC">
          <w:rPr>
            <w:rStyle w:val="Hyperlink"/>
          </w:rPr>
          <w:t xml:space="preserve">Aanbestedingen via </w:t>
        </w:r>
        <w:proofErr w:type="spellStart"/>
        <w:r w:rsidR="00CA54DC" w:rsidRPr="00CA54DC">
          <w:rPr>
            <w:rStyle w:val="Hyperlink"/>
          </w:rPr>
          <w:t>TenderNed</w:t>
        </w:r>
        <w:proofErr w:type="spellEnd"/>
        <w:r w:rsidR="00CA54DC" w:rsidRPr="00CA54DC">
          <w:rPr>
            <w:rStyle w:val="Hyperlink"/>
          </w:rPr>
          <w:t xml:space="preserve"> | Onderwerp | Rijksvastgoedbedrijf</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 xml:space="preserve">Rijksvastgoedbedrijf die via </w:t>
      </w:r>
      <w:proofErr w:type="spellStart"/>
      <w:r>
        <w:t>TenderN</w:t>
      </w:r>
      <w:r w:rsidRPr="00171057">
        <w:t>ed</w:t>
      </w:r>
      <w:proofErr w:type="spellEnd"/>
      <w:r>
        <w:t xml:space="preserve"> verloopt</w:t>
      </w:r>
      <w:r w:rsidRPr="00171057">
        <w:t>.</w:t>
      </w:r>
    </w:p>
    <w:p w14:paraId="3CA6E31F" w14:textId="77777777" w:rsidR="00466414" w:rsidRPr="00C11EC9" w:rsidRDefault="00466414" w:rsidP="008D150B"/>
    <w:p w14:paraId="6963DDD2" w14:textId="7A5CD2CD" w:rsidR="00402074" w:rsidRDefault="00181B85" w:rsidP="008D150B">
      <w:r w:rsidRPr="00C11EC9">
        <w:t xml:space="preserve">Ondernemingen dienen rekening te houden met de technische aspecten van elektronisch aanbesteden. In dat kader wordt geadviseerd om </w:t>
      </w:r>
      <w:r w:rsidRPr="001C28B7">
        <w:t>de inschrijving</w:t>
      </w:r>
      <w:r w:rsidRPr="00C11EC9">
        <w:t xml:space="preserve"> niet op het laatst mogelijke moment te verzenden. In geval van onvoorziene storingen</w:t>
      </w:r>
      <w:r w:rsidR="00993408">
        <w:t xml:space="preserve"> van </w:t>
      </w:r>
      <w:proofErr w:type="spellStart"/>
      <w:r w:rsidR="00993408">
        <w:t>TenderNed</w:t>
      </w:r>
      <w:proofErr w:type="spellEnd"/>
      <w:r w:rsidRPr="00C11EC9">
        <w:t xml:space="preserve"> wordt geadviseerd om direct contact op te nemen met</w:t>
      </w:r>
      <w:r w:rsidR="00402074">
        <w:t>:</w:t>
      </w:r>
    </w:p>
    <w:p w14:paraId="3741BF05" w14:textId="22DCFE21" w:rsidR="00402074" w:rsidRDefault="00181B85" w:rsidP="00C83501">
      <w:pPr>
        <w:pStyle w:val="Lijstalinea"/>
        <w:numPr>
          <w:ilvl w:val="0"/>
          <w:numId w:val="12"/>
        </w:numPr>
      </w:pPr>
      <w:r w:rsidRPr="00C11EC9">
        <w:t xml:space="preserve">de in de colofon en/of </w:t>
      </w:r>
      <w:proofErr w:type="spellStart"/>
      <w:r w:rsidRPr="00C11EC9">
        <w:t>TenderNed</w:t>
      </w:r>
      <w:proofErr w:type="spellEnd"/>
      <w:r w:rsidRPr="00C11EC9">
        <w:t xml:space="preserve"> vermelde </w:t>
      </w:r>
      <w:r w:rsidR="00232F30" w:rsidRPr="00C11EC9">
        <w:t xml:space="preserve">contactpersoon </w:t>
      </w:r>
      <w:r w:rsidRPr="00C11EC9">
        <w:t>van deze aanbesteding</w:t>
      </w:r>
      <w:r w:rsidR="00402074">
        <w:t xml:space="preserve">, en </w:t>
      </w:r>
    </w:p>
    <w:p w14:paraId="7049F4B6" w14:textId="130E09F7" w:rsidR="0042368A" w:rsidRPr="00C11EC9" w:rsidRDefault="00181B85" w:rsidP="00C83501">
      <w:pPr>
        <w:pStyle w:val="Lijstalinea"/>
        <w:numPr>
          <w:ilvl w:val="0"/>
          <w:numId w:val="12"/>
        </w:numPr>
      </w:pPr>
      <w:r w:rsidRPr="00C11EC9">
        <w:t xml:space="preserve">de </w:t>
      </w:r>
      <w:proofErr w:type="spellStart"/>
      <w:r w:rsidRPr="00C11EC9">
        <w:t>servicedesk</w:t>
      </w:r>
      <w:proofErr w:type="spellEnd"/>
      <w:r w:rsidRPr="00C11EC9">
        <w:t xml:space="preserve"> van </w:t>
      </w:r>
      <w:proofErr w:type="spellStart"/>
      <w:r w:rsidRPr="00C11EC9">
        <w:t>TenderNed</w:t>
      </w:r>
      <w:proofErr w:type="spellEnd"/>
      <w:r w:rsidRPr="00C11EC9">
        <w:t xml:space="preserve">. </w:t>
      </w:r>
    </w:p>
    <w:p w14:paraId="603DD869" w14:textId="55C2BD13" w:rsidR="00B047C4" w:rsidRDefault="00B047C4">
      <w:pPr>
        <w:spacing w:line="240" w:lineRule="auto"/>
        <w:rPr>
          <w:color w:val="0070C0"/>
        </w:rPr>
      </w:pPr>
      <w:r>
        <w:rPr>
          <w:color w:val="0070C0"/>
        </w:rPr>
        <w:br w:type="page"/>
      </w:r>
    </w:p>
    <w:p w14:paraId="2ADC5406" w14:textId="77777777" w:rsidR="00D33D17" w:rsidRPr="00C11EC9" w:rsidRDefault="00D33D17" w:rsidP="008D150B">
      <w:pPr>
        <w:pStyle w:val="keuzeprocedure"/>
        <w:rPr>
          <w:color w:val="0070C0"/>
        </w:rPr>
      </w:pPr>
    </w:p>
    <w:p w14:paraId="3FA41C5F" w14:textId="77777777" w:rsidR="00C273FA" w:rsidRPr="00C11EC9" w:rsidRDefault="00C273FA" w:rsidP="00B3249C">
      <w:pPr>
        <w:pStyle w:val="Kop2"/>
      </w:pPr>
      <w:bookmarkStart w:id="72" w:name="_Toc455580054"/>
      <w:bookmarkStart w:id="73" w:name="_Toc456859525"/>
      <w:bookmarkStart w:id="74" w:name="_Toc455756532"/>
      <w:bookmarkStart w:id="75" w:name="_Toc135644121"/>
      <w:r w:rsidRPr="00C11EC9">
        <w:t>Planning</w:t>
      </w:r>
      <w:bookmarkEnd w:id="72"/>
      <w:bookmarkEnd w:id="73"/>
      <w:bookmarkEnd w:id="75"/>
    </w:p>
    <w:p w14:paraId="15E13564" w14:textId="77777777" w:rsidR="00993408" w:rsidRDefault="00A66E93" w:rsidP="00993408">
      <w:pPr>
        <w:rPr>
          <w:color w:val="auto"/>
        </w:rPr>
      </w:pPr>
      <w:r w:rsidRPr="00C11EC9">
        <w:t>Op</w:t>
      </w:r>
      <w:r w:rsidR="00C273FA" w:rsidRPr="00C11EC9">
        <w:t xml:space="preserve"> </w:t>
      </w:r>
      <w:proofErr w:type="spellStart"/>
      <w:r w:rsidR="00C273FA" w:rsidRPr="00C11EC9">
        <w:t>TenderNed</w:t>
      </w:r>
      <w:proofErr w:type="spellEnd"/>
      <w:r w:rsidR="00C273FA" w:rsidRPr="00C11EC9">
        <w:t xml:space="preserve"> </w:t>
      </w:r>
      <w:r w:rsidR="00993408">
        <w:t xml:space="preserve">en in deze aanbestedingsleidraad </w:t>
      </w:r>
      <w:r w:rsidR="00C273FA" w:rsidRPr="00C11EC9">
        <w:t xml:space="preserve">is de planning van de aanbestedingsprocedure opgenomen. </w:t>
      </w:r>
      <w:r w:rsidR="00993408" w:rsidRPr="00C11EC9">
        <w:rPr>
          <w:color w:val="auto"/>
        </w:rPr>
        <w:t xml:space="preserve">Bij tegenstrijdigheden prevaleert de planning op </w:t>
      </w:r>
      <w:proofErr w:type="spellStart"/>
      <w:r w:rsidR="00993408" w:rsidRPr="00C11EC9">
        <w:rPr>
          <w:color w:val="auto"/>
        </w:rPr>
        <w:t>TenderNed</w:t>
      </w:r>
      <w:proofErr w:type="spellEnd"/>
      <w:r w:rsidR="00993408" w:rsidRPr="00C11EC9">
        <w:rPr>
          <w:color w:val="auto"/>
        </w:rPr>
        <w:t>.</w:t>
      </w:r>
    </w:p>
    <w:p w14:paraId="7BC9FEBD" w14:textId="77777777" w:rsidR="00993408" w:rsidRDefault="00993408" w:rsidP="008D150B"/>
    <w:p w14:paraId="6D05A447" w14:textId="13953B3B" w:rsidR="00C273FA" w:rsidRPr="00C11EC9" w:rsidRDefault="00C83501" w:rsidP="008D150B">
      <w:r w:rsidRPr="002E7777">
        <w:t>Het Rijksvastgoedbedrijf behoudt zich uitdrukkelijk het recht voor de planning aan te passen. Met uitzondering van de wettelijk vastgestelde termijnen kunnen geen rechten worden ontleend aan de gegeven planning.</w:t>
      </w:r>
    </w:p>
    <w:p w14:paraId="47CCC468" w14:textId="6E2FE97B" w:rsidR="000A64DE" w:rsidRDefault="000A64DE" w:rsidP="008D150B">
      <w:pPr>
        <w:rPr>
          <w:i/>
          <w:color w:val="auto"/>
        </w:rPr>
      </w:pPr>
    </w:p>
    <w:tbl>
      <w:tblPr>
        <w:tblStyle w:val="Tabelraster"/>
        <w:tblW w:w="0" w:type="auto"/>
        <w:tblInd w:w="-5" w:type="dxa"/>
        <w:tblLook w:val="04A0" w:firstRow="1" w:lastRow="0" w:firstColumn="1" w:lastColumn="0" w:noHBand="0" w:noVBand="1"/>
      </w:tblPr>
      <w:tblGrid>
        <w:gridCol w:w="3887"/>
        <w:gridCol w:w="3847"/>
      </w:tblGrid>
      <w:tr w:rsidR="00A262E9" w14:paraId="07D4C97C" w14:textId="77777777" w:rsidTr="005E4AE9">
        <w:tc>
          <w:tcPr>
            <w:tcW w:w="7734" w:type="dxa"/>
            <w:gridSpan w:val="2"/>
            <w:shd w:val="clear" w:color="auto" w:fill="4F81BD"/>
          </w:tcPr>
          <w:p w14:paraId="4AAA7199" w14:textId="0DD372F6" w:rsidR="00A262E9" w:rsidRDefault="00A262E9" w:rsidP="005E4AE9">
            <w:pPr>
              <w:jc w:val="center"/>
            </w:pPr>
            <w:r>
              <w:rPr>
                <w:b/>
                <w:color w:val="FFFFFF"/>
                <w:sz w:val="16"/>
                <w:szCs w:val="16"/>
              </w:rPr>
              <w:t>Planning aanbestedingsprocedure op hoofdlijnen</w:t>
            </w:r>
          </w:p>
        </w:tc>
      </w:tr>
      <w:tr w:rsidR="00A262E9" w14:paraId="06C8041C" w14:textId="77777777" w:rsidTr="005E4AE9">
        <w:tc>
          <w:tcPr>
            <w:tcW w:w="3887" w:type="dxa"/>
            <w:shd w:val="clear" w:color="auto" w:fill="C6D9F1" w:themeFill="text2" w:themeFillTint="33"/>
          </w:tcPr>
          <w:p w14:paraId="094257CB" w14:textId="77777777" w:rsidR="00A262E9" w:rsidRPr="00EC1B37" w:rsidRDefault="00A262E9" w:rsidP="005E4AE9">
            <w:pPr>
              <w:rPr>
                <w:b/>
                <w:sz w:val="16"/>
                <w:szCs w:val="16"/>
              </w:rPr>
            </w:pPr>
            <w:r w:rsidRPr="00EC1B37">
              <w:rPr>
                <w:b/>
                <w:sz w:val="16"/>
                <w:szCs w:val="16"/>
              </w:rPr>
              <w:t>Omschrijving</w:t>
            </w:r>
          </w:p>
        </w:tc>
        <w:tc>
          <w:tcPr>
            <w:tcW w:w="3847" w:type="dxa"/>
            <w:shd w:val="clear" w:color="auto" w:fill="C6D9F1" w:themeFill="text2" w:themeFillTint="33"/>
          </w:tcPr>
          <w:p w14:paraId="512EADA2" w14:textId="77777777" w:rsidR="00A262E9" w:rsidRPr="00EC1B37" w:rsidRDefault="00A262E9" w:rsidP="005E4AE9">
            <w:pPr>
              <w:rPr>
                <w:b/>
                <w:sz w:val="16"/>
                <w:szCs w:val="16"/>
              </w:rPr>
            </w:pPr>
            <w:r w:rsidRPr="00EC1B37">
              <w:rPr>
                <w:b/>
                <w:sz w:val="16"/>
                <w:szCs w:val="16"/>
              </w:rPr>
              <w:t xml:space="preserve">Datum </w:t>
            </w:r>
          </w:p>
        </w:tc>
      </w:tr>
      <w:tr w:rsidR="00A262E9" w14:paraId="57B9F9E4" w14:textId="77777777" w:rsidTr="005E4AE9">
        <w:tc>
          <w:tcPr>
            <w:tcW w:w="3887" w:type="dxa"/>
          </w:tcPr>
          <w:p w14:paraId="5F024F91" w14:textId="2C59D0EC" w:rsidR="00A262E9" w:rsidRPr="00EC1B37" w:rsidRDefault="00A262E9" w:rsidP="005E4AE9">
            <w:pPr>
              <w:rPr>
                <w:rFonts w:eastAsia="Calibri" w:cs="Calibri"/>
                <w:sz w:val="16"/>
                <w:szCs w:val="16"/>
                <w:lang w:eastAsia="en-US"/>
              </w:rPr>
            </w:pPr>
            <w:r>
              <w:rPr>
                <w:rFonts w:eastAsia="Calibri" w:cs="Calibri"/>
                <w:sz w:val="16"/>
                <w:szCs w:val="16"/>
                <w:lang w:eastAsia="en-US"/>
              </w:rPr>
              <w:t>Bezoek van de locatie</w:t>
            </w:r>
          </w:p>
        </w:tc>
        <w:tc>
          <w:tcPr>
            <w:tcW w:w="3847" w:type="dxa"/>
          </w:tcPr>
          <w:p w14:paraId="76B34DBB" w14:textId="60351F94" w:rsidR="00A262E9" w:rsidRPr="00BC162A" w:rsidRDefault="00D46ABE" w:rsidP="005E4AE9">
            <w:pPr>
              <w:rPr>
                <w:rFonts w:eastAsia="Calibri" w:cs="Calibri"/>
                <w:sz w:val="16"/>
                <w:szCs w:val="16"/>
                <w:highlight w:val="yellow"/>
                <w:lang w:eastAsia="en-US"/>
              </w:rPr>
            </w:pPr>
            <w:sdt>
              <w:sdtPr>
                <w:rPr>
                  <w:color w:val="auto"/>
                  <w:sz w:val="16"/>
                </w:rPr>
                <w:id w:val="337053771"/>
                <w:date w:fullDate="2023-06-15T00:00:00Z">
                  <w:dateFormat w:val="d MMMM yyyy"/>
                  <w:lid w:val="nl-NL"/>
                  <w:storeMappedDataAs w:val="dateTime"/>
                  <w:calendar w:val="gregorian"/>
                </w:date>
              </w:sdtPr>
              <w:sdtEndPr/>
              <w:sdtContent>
                <w:r w:rsidR="00AA4E46">
                  <w:rPr>
                    <w:color w:val="auto"/>
                    <w:sz w:val="16"/>
                  </w:rPr>
                  <w:t>15 juni 2023</w:t>
                </w:r>
              </w:sdtContent>
            </w:sdt>
            <w:r w:rsidR="00A262E9" w:rsidRPr="00BC162A">
              <w:rPr>
                <w:sz w:val="16"/>
                <w:szCs w:val="16"/>
              </w:rPr>
              <w:t>,</w:t>
            </w:r>
            <w:r w:rsidR="00A262E9" w:rsidRPr="00B11533">
              <w:rPr>
                <w:sz w:val="16"/>
                <w:szCs w:val="16"/>
              </w:rPr>
              <w:t xml:space="preserve"> </w:t>
            </w:r>
            <w:r w:rsidR="00836DE9">
              <w:rPr>
                <w:sz w:val="16"/>
                <w:szCs w:val="16"/>
              </w:rPr>
              <w:t>10:00</w:t>
            </w:r>
            <w:r w:rsidR="00A262E9" w:rsidRPr="00BC162A">
              <w:rPr>
                <w:sz w:val="16"/>
                <w:szCs w:val="16"/>
              </w:rPr>
              <w:t xml:space="preserve"> uur</w:t>
            </w:r>
            <w:r w:rsidR="00A262E9" w:rsidRPr="00836DE9">
              <w:rPr>
                <w:color w:val="auto"/>
                <w:sz w:val="16"/>
              </w:rPr>
              <w:t xml:space="preserve">, </w:t>
            </w:r>
            <w:r w:rsidR="00836DE9" w:rsidRPr="00836DE9">
              <w:rPr>
                <w:color w:val="auto"/>
                <w:sz w:val="16"/>
              </w:rPr>
              <w:t>Turfmarkt 147 te Den Haag</w:t>
            </w:r>
          </w:p>
        </w:tc>
      </w:tr>
      <w:tr w:rsidR="00A262E9" w14:paraId="51640AFB" w14:textId="77777777" w:rsidTr="005E4AE9">
        <w:tc>
          <w:tcPr>
            <w:tcW w:w="3887" w:type="dxa"/>
          </w:tcPr>
          <w:p w14:paraId="14B47C84" w14:textId="7BD61AF3" w:rsidR="00A262E9" w:rsidRPr="00EC1B37" w:rsidRDefault="00283160" w:rsidP="003B40BC">
            <w:pPr>
              <w:rPr>
                <w:sz w:val="16"/>
                <w:szCs w:val="16"/>
              </w:rPr>
            </w:pPr>
            <w:r w:rsidRPr="00E561E2">
              <w:rPr>
                <w:rFonts w:eastAsia="Calibri" w:cs="Calibri"/>
                <w:sz w:val="16"/>
                <w:szCs w:val="16"/>
                <w:lang w:eastAsia="en-US"/>
              </w:rPr>
              <w:t>Uiterste datum indienen verzoeken om nadere inlichtingen</w:t>
            </w:r>
            <w:r w:rsidR="003B40BC">
              <w:rPr>
                <w:rFonts w:eastAsia="Calibri" w:cs="Calibri"/>
                <w:sz w:val="16"/>
                <w:szCs w:val="16"/>
                <w:lang w:eastAsia="en-US"/>
              </w:rPr>
              <w:t xml:space="preserve"> </w:t>
            </w:r>
            <w:r w:rsidRPr="00E561E2">
              <w:rPr>
                <w:rFonts w:eastAsia="Calibri" w:cs="Calibri"/>
                <w:sz w:val="16"/>
                <w:szCs w:val="16"/>
                <w:lang w:eastAsia="en-US"/>
              </w:rPr>
              <w:t>&amp; nadere inlichtingen in geval van een gerechtvaardigd economisch belang</w:t>
            </w:r>
          </w:p>
        </w:tc>
        <w:tc>
          <w:tcPr>
            <w:tcW w:w="3847" w:type="dxa"/>
          </w:tcPr>
          <w:p w14:paraId="6B19A1E0" w14:textId="099E3CE0" w:rsidR="00A262E9" w:rsidRPr="00BC162A" w:rsidRDefault="00D46ABE" w:rsidP="005E4AE9">
            <w:pPr>
              <w:rPr>
                <w:sz w:val="16"/>
                <w:szCs w:val="16"/>
                <w:highlight w:val="yellow"/>
              </w:rPr>
            </w:pPr>
            <w:sdt>
              <w:sdtPr>
                <w:rPr>
                  <w:color w:val="auto"/>
                  <w:sz w:val="16"/>
                </w:rPr>
                <w:id w:val="1483592879"/>
                <w:date w:fullDate="2023-08-28T00:00:00Z">
                  <w:dateFormat w:val="d MMMM yyyy"/>
                  <w:lid w:val="nl-NL"/>
                  <w:storeMappedDataAs w:val="dateTime"/>
                  <w:calendar w:val="gregorian"/>
                </w:date>
              </w:sdtPr>
              <w:sdtEndPr/>
              <w:sdtContent>
                <w:r w:rsidR="001D3413">
                  <w:rPr>
                    <w:color w:val="auto"/>
                    <w:sz w:val="16"/>
                  </w:rPr>
                  <w:t>28 augustus 2023</w:t>
                </w:r>
              </w:sdtContent>
            </w:sdt>
          </w:p>
        </w:tc>
      </w:tr>
      <w:tr w:rsidR="004D2885" w14:paraId="438942C8" w14:textId="77777777" w:rsidTr="005E4AE9">
        <w:tc>
          <w:tcPr>
            <w:tcW w:w="3887" w:type="dxa"/>
          </w:tcPr>
          <w:p w14:paraId="4CB8F7EE" w14:textId="2936E234" w:rsidR="004D2885" w:rsidRPr="000B068A" w:rsidRDefault="004D2885" w:rsidP="003B40BC">
            <w:pPr>
              <w:rPr>
                <w:rFonts w:eastAsia="Calibri" w:cs="Calibri"/>
                <w:sz w:val="16"/>
                <w:szCs w:val="16"/>
                <w:lang w:eastAsia="en-US"/>
              </w:rPr>
            </w:pPr>
            <w:r w:rsidRPr="000B068A">
              <w:rPr>
                <w:rFonts w:eastAsia="Calibri" w:cs="Calibri"/>
                <w:sz w:val="16"/>
                <w:szCs w:val="16"/>
                <w:lang w:eastAsia="en-US"/>
              </w:rPr>
              <w:t>Publicatie Nota van Inlichtingen &amp; beantwoording nadere inlichtingen in geval van een ge</w:t>
            </w:r>
            <w:r>
              <w:rPr>
                <w:rFonts w:eastAsia="Calibri" w:cs="Calibri"/>
                <w:sz w:val="16"/>
                <w:szCs w:val="16"/>
                <w:lang w:eastAsia="en-US"/>
              </w:rPr>
              <w:t>rechtvaardigd economisch belang</w:t>
            </w:r>
          </w:p>
        </w:tc>
        <w:tc>
          <w:tcPr>
            <w:tcW w:w="3847" w:type="dxa"/>
          </w:tcPr>
          <w:p w14:paraId="6F0C3CE6" w14:textId="7ABA6297" w:rsidR="004D2885" w:rsidRDefault="00D46ABE" w:rsidP="005E4AE9">
            <w:pPr>
              <w:rPr>
                <w:color w:val="auto"/>
                <w:sz w:val="16"/>
              </w:rPr>
            </w:pPr>
            <w:sdt>
              <w:sdtPr>
                <w:rPr>
                  <w:color w:val="auto"/>
                  <w:sz w:val="16"/>
                </w:rPr>
                <w:id w:val="247164586"/>
                <w:date w:fullDate="2023-09-06T00:00:00Z">
                  <w:dateFormat w:val="d MMMM yyyy"/>
                  <w:lid w:val="nl-NL"/>
                  <w:storeMappedDataAs w:val="dateTime"/>
                  <w:calendar w:val="gregorian"/>
                </w:date>
              </w:sdtPr>
              <w:sdtEndPr/>
              <w:sdtContent>
                <w:r w:rsidR="001D3413">
                  <w:rPr>
                    <w:color w:val="auto"/>
                    <w:sz w:val="16"/>
                  </w:rPr>
                  <w:t>6 september 2023</w:t>
                </w:r>
              </w:sdtContent>
            </w:sdt>
          </w:p>
        </w:tc>
      </w:tr>
      <w:tr w:rsidR="00A262E9" w14:paraId="49FBF2B7" w14:textId="77777777" w:rsidTr="005E4AE9">
        <w:tc>
          <w:tcPr>
            <w:tcW w:w="3887" w:type="dxa"/>
          </w:tcPr>
          <w:p w14:paraId="769EDDB8"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Sluitingsdatum indienen inschrijving</w:t>
            </w:r>
          </w:p>
        </w:tc>
        <w:tc>
          <w:tcPr>
            <w:tcW w:w="3847" w:type="dxa"/>
          </w:tcPr>
          <w:p w14:paraId="47ACC485" w14:textId="55CB3DDE" w:rsidR="00A262E9" w:rsidRPr="00BC162A" w:rsidRDefault="00D46ABE" w:rsidP="005E4AE9">
            <w:pPr>
              <w:rPr>
                <w:sz w:val="16"/>
                <w:szCs w:val="16"/>
                <w:highlight w:val="yellow"/>
              </w:rPr>
            </w:pPr>
            <w:sdt>
              <w:sdtPr>
                <w:rPr>
                  <w:color w:val="auto"/>
                  <w:sz w:val="16"/>
                </w:rPr>
                <w:id w:val="1483592883"/>
                <w:date w:fullDate="2023-10-02T00:00:00Z">
                  <w:dateFormat w:val="d MMMM yyyy"/>
                  <w:lid w:val="nl-NL"/>
                  <w:storeMappedDataAs w:val="dateTime"/>
                  <w:calendar w:val="gregorian"/>
                </w:date>
              </w:sdtPr>
              <w:sdtEndPr/>
              <w:sdtContent>
                <w:r w:rsidR="001D3413">
                  <w:rPr>
                    <w:color w:val="auto"/>
                    <w:sz w:val="16"/>
                  </w:rPr>
                  <w:t>2 oktober 2023</w:t>
                </w:r>
              </w:sdtContent>
            </w:sdt>
          </w:p>
        </w:tc>
      </w:tr>
      <w:tr w:rsidR="00A262E9" w14:paraId="6EE094B0" w14:textId="77777777" w:rsidTr="005E4AE9">
        <w:tc>
          <w:tcPr>
            <w:tcW w:w="3887" w:type="dxa"/>
          </w:tcPr>
          <w:p w14:paraId="7F5742DB"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 xml:space="preserve">Mededeling gunningsbeslissing </w:t>
            </w:r>
            <w:r>
              <w:rPr>
                <w:rFonts w:eastAsia="Calibri" w:cs="Calibri"/>
                <w:sz w:val="16"/>
                <w:szCs w:val="16"/>
                <w:lang w:eastAsia="en-US"/>
              </w:rPr>
              <w:t>&amp;</w:t>
            </w:r>
            <w:r w:rsidRPr="00EC1B37">
              <w:rPr>
                <w:rFonts w:eastAsia="Calibri" w:cs="Calibri"/>
                <w:sz w:val="16"/>
                <w:szCs w:val="16"/>
                <w:lang w:eastAsia="en-US"/>
              </w:rPr>
              <w:t xml:space="preserve"> beroepsperiode tegen gunningsbeslissing (20 kalenderdagen)</w:t>
            </w:r>
          </w:p>
        </w:tc>
        <w:tc>
          <w:tcPr>
            <w:tcW w:w="3847" w:type="dxa"/>
          </w:tcPr>
          <w:p w14:paraId="51ACD7D3" w14:textId="4A72DF9C" w:rsidR="00A262E9" w:rsidRPr="00BC162A" w:rsidRDefault="00D46ABE" w:rsidP="005E4AE9">
            <w:pPr>
              <w:rPr>
                <w:rFonts w:eastAsia="Calibri" w:cs="Calibri"/>
                <w:sz w:val="16"/>
                <w:szCs w:val="16"/>
                <w:highlight w:val="yellow"/>
                <w:lang w:eastAsia="en-US"/>
              </w:rPr>
            </w:pPr>
            <w:sdt>
              <w:sdtPr>
                <w:rPr>
                  <w:color w:val="auto"/>
                  <w:sz w:val="16"/>
                </w:rPr>
                <w:id w:val="1483592884"/>
                <w:date w:fullDate="2023-10-12T00:00:00Z">
                  <w:dateFormat w:val="d MMMM yyyy"/>
                  <w:lid w:val="nl-NL"/>
                  <w:storeMappedDataAs w:val="dateTime"/>
                  <w:calendar w:val="gregorian"/>
                </w:date>
              </w:sdtPr>
              <w:sdtEndPr/>
              <w:sdtContent>
                <w:r w:rsidR="001D3413">
                  <w:rPr>
                    <w:color w:val="auto"/>
                    <w:sz w:val="16"/>
                  </w:rPr>
                  <w:t>12 oktober 2023</w:t>
                </w:r>
              </w:sdtContent>
            </w:sdt>
          </w:p>
        </w:tc>
      </w:tr>
      <w:tr w:rsidR="00A262E9" w14:paraId="6D1DB67A" w14:textId="77777777" w:rsidTr="005E4AE9">
        <w:tc>
          <w:tcPr>
            <w:tcW w:w="3887" w:type="dxa"/>
          </w:tcPr>
          <w:p w14:paraId="001F4ABB"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Opdrachtverstrekking</w:t>
            </w:r>
            <w:r>
              <w:rPr>
                <w:rFonts w:eastAsia="Calibri" w:cs="Calibri"/>
                <w:sz w:val="16"/>
                <w:szCs w:val="16"/>
                <w:lang w:eastAsia="en-US"/>
              </w:rPr>
              <w:t xml:space="preserve"> &amp;</w:t>
            </w:r>
            <w:r w:rsidRPr="00EC1B37">
              <w:rPr>
                <w:rFonts w:eastAsia="Calibri" w:cs="Calibri"/>
                <w:sz w:val="16"/>
                <w:szCs w:val="16"/>
                <w:lang w:eastAsia="en-US"/>
              </w:rPr>
              <w:t xml:space="preserve"> ondertekenen overeenkomst</w:t>
            </w:r>
          </w:p>
        </w:tc>
        <w:tc>
          <w:tcPr>
            <w:tcW w:w="3847" w:type="dxa"/>
          </w:tcPr>
          <w:p w14:paraId="4B829F15" w14:textId="0C5DC2D2" w:rsidR="00A262E9" w:rsidRPr="00BC162A" w:rsidRDefault="00D46ABE" w:rsidP="005E4AE9">
            <w:pPr>
              <w:rPr>
                <w:rFonts w:eastAsia="Calibri" w:cs="Calibri"/>
                <w:sz w:val="16"/>
                <w:szCs w:val="16"/>
                <w:highlight w:val="yellow"/>
                <w:lang w:eastAsia="en-US"/>
              </w:rPr>
            </w:pPr>
            <w:sdt>
              <w:sdtPr>
                <w:rPr>
                  <w:color w:val="auto"/>
                  <w:sz w:val="16"/>
                </w:rPr>
                <w:id w:val="1483592886"/>
                <w:date w:fullDate="2023-11-02T00:00:00Z">
                  <w:dateFormat w:val="d MMMM yyyy"/>
                  <w:lid w:val="nl-NL"/>
                  <w:storeMappedDataAs w:val="dateTime"/>
                  <w:calendar w:val="gregorian"/>
                </w:date>
              </w:sdtPr>
              <w:sdtEndPr/>
              <w:sdtContent>
                <w:r w:rsidR="001C0E9D">
                  <w:rPr>
                    <w:color w:val="auto"/>
                    <w:sz w:val="16"/>
                  </w:rPr>
                  <w:t>2 november 2023</w:t>
                </w:r>
              </w:sdtContent>
            </w:sdt>
          </w:p>
        </w:tc>
      </w:tr>
    </w:tbl>
    <w:p w14:paraId="441AC576" w14:textId="12A666D2" w:rsidR="00841B00" w:rsidRPr="00C11EC9" w:rsidRDefault="00841B00" w:rsidP="008D150B">
      <w:pPr>
        <w:rPr>
          <w:sz w:val="16"/>
          <w:szCs w:val="16"/>
        </w:rPr>
      </w:pPr>
      <w:r w:rsidRPr="00C11EC9">
        <w:rPr>
          <w:i/>
          <w:color w:val="auto"/>
          <w:sz w:val="16"/>
          <w:szCs w:val="16"/>
        </w:rPr>
        <w:t>Tabel planni</w:t>
      </w:r>
      <w:r w:rsidRPr="00C11EC9">
        <w:rPr>
          <w:i/>
          <w:sz w:val="16"/>
          <w:szCs w:val="16"/>
        </w:rPr>
        <w:t xml:space="preserve">ng </w:t>
      </w:r>
      <w:r w:rsidR="00A262E9">
        <w:rPr>
          <w:i/>
          <w:sz w:val="16"/>
          <w:szCs w:val="16"/>
        </w:rPr>
        <w:t>aanbestedingsprocedure</w:t>
      </w:r>
      <w:r w:rsidRPr="00C11EC9">
        <w:rPr>
          <w:i/>
          <w:sz w:val="16"/>
          <w:szCs w:val="16"/>
        </w:rPr>
        <w:t xml:space="preserve"> op hoofdlijnen</w:t>
      </w:r>
    </w:p>
    <w:p w14:paraId="083DC0D3" w14:textId="16F3965D" w:rsidR="00A37ECE" w:rsidRPr="00A37ECE" w:rsidRDefault="00A37ECE" w:rsidP="00AD501E">
      <w:pPr>
        <w:pStyle w:val="Kop2"/>
      </w:pPr>
      <w:bookmarkStart w:id="76" w:name="_Toc532212679"/>
      <w:bookmarkStart w:id="77" w:name="_Toc135644122"/>
      <w:r w:rsidRPr="00A37ECE">
        <w:t>Bezoek van de locatie</w:t>
      </w:r>
      <w:bookmarkEnd w:id="76"/>
      <w:bookmarkEnd w:id="77"/>
      <w:r w:rsidRPr="00A37ECE">
        <w:t xml:space="preserve"> </w:t>
      </w:r>
    </w:p>
    <w:p w14:paraId="441B053E" w14:textId="3688FA92" w:rsidR="00A37ECE" w:rsidRPr="00A37ECE" w:rsidRDefault="00A37ECE" w:rsidP="00A37ECE">
      <w:r>
        <w:t>Ondernemingen</w:t>
      </w:r>
      <w:r w:rsidRPr="00A37ECE">
        <w:t xml:space="preserve"> kunnen zich aanmelden voor het bezoek van de locatie door uiterlijk voor</w:t>
      </w:r>
      <w:r w:rsidR="00836DE9">
        <w:t xml:space="preserve"> 12 juni 12:00 uur</w:t>
      </w:r>
      <w:r w:rsidRPr="00A37ECE">
        <w:t xml:space="preserve"> een bericht te sturen via de berichtenmodule van </w:t>
      </w:r>
      <w:proofErr w:type="spellStart"/>
      <w:r w:rsidRPr="00A37ECE">
        <w:t>TenderNed</w:t>
      </w:r>
      <w:proofErr w:type="spellEnd"/>
      <w:r w:rsidRPr="00A37ECE">
        <w:t xml:space="preserve">. In het bericht dient de bedrijfsnaam te worden vermeld en de namen van de personen die het bezoek aan de locatie namens de </w:t>
      </w:r>
      <w:r>
        <w:t xml:space="preserve">onderneming </w:t>
      </w:r>
      <w:r w:rsidRPr="00A37ECE">
        <w:t>zullen bijwonen. Per</w:t>
      </w:r>
      <w:r>
        <w:t xml:space="preserve"> onderneming </w:t>
      </w:r>
      <w:r w:rsidRPr="00A37ECE">
        <w:t xml:space="preserve">mogen maximaal </w:t>
      </w:r>
      <w:r w:rsidR="001C073B">
        <w:t>4</w:t>
      </w:r>
      <w:r w:rsidRPr="00A37ECE">
        <w:t xml:space="preserve"> personen deelnemen aan het bezoek. Deze personen dienen zich te legitimeren met een geldig identiteitsbewijs.</w:t>
      </w:r>
    </w:p>
    <w:p w14:paraId="5BA4E3E7" w14:textId="77777777" w:rsidR="00A37ECE" w:rsidRPr="00A37ECE" w:rsidRDefault="00A37ECE" w:rsidP="00A37ECE">
      <w:pPr>
        <w:rPr>
          <w:b/>
          <w:color w:val="FF0000"/>
        </w:rPr>
      </w:pPr>
    </w:p>
    <w:p w14:paraId="561514DE" w14:textId="3A2D57B0" w:rsidR="0086431C" w:rsidRPr="00C11EC9" w:rsidRDefault="003841C4" w:rsidP="00B3249C">
      <w:pPr>
        <w:pStyle w:val="Kop2"/>
      </w:pPr>
      <w:bookmarkStart w:id="78" w:name="_Toc135644123"/>
      <w:r w:rsidRPr="00C11EC9">
        <w:t>Nadere inlichtingen</w:t>
      </w:r>
      <w:bookmarkEnd w:id="74"/>
      <w:bookmarkEnd w:id="78"/>
    </w:p>
    <w:p w14:paraId="01CE7AFE" w14:textId="51F2DFC3" w:rsidR="00781BCF" w:rsidRPr="00A262E9" w:rsidRDefault="003841C4" w:rsidP="008D150B">
      <w:r w:rsidRPr="00A262E9">
        <w:t xml:space="preserve">Nadere inlichtingen zoals bedoeld in artikel </w:t>
      </w:r>
      <w:r w:rsidR="00A262E9" w:rsidRPr="00A262E9">
        <w:t>2.22</w:t>
      </w:r>
      <w:r w:rsidR="007733C2" w:rsidRPr="00A262E9">
        <w:t xml:space="preserve"> ARW 20</w:t>
      </w:r>
      <w:r w:rsidR="00B13A14" w:rsidRPr="00A262E9">
        <w:t>1</w:t>
      </w:r>
      <w:r w:rsidR="007733C2" w:rsidRPr="00A262E9">
        <w:t xml:space="preserve">6 </w:t>
      </w:r>
      <w:r w:rsidR="00993408" w:rsidRPr="00A262E9">
        <w:t xml:space="preserve">dienen uiterlijk op het in de tabel </w:t>
      </w:r>
      <w:r w:rsidR="00781BCF" w:rsidRPr="00A262E9">
        <w:rPr>
          <w:i/>
        </w:rPr>
        <w:t xml:space="preserve">planning </w:t>
      </w:r>
      <w:r w:rsidR="00A262E9" w:rsidRPr="00A262E9">
        <w:rPr>
          <w:i/>
        </w:rPr>
        <w:t>aanbestedingsprocedure</w:t>
      </w:r>
      <w:r w:rsidR="00781BCF" w:rsidRPr="00A262E9">
        <w:rPr>
          <w:i/>
        </w:rPr>
        <w:t xml:space="preserve"> op hoofdlijnen</w:t>
      </w:r>
      <w:r w:rsidR="00781BCF" w:rsidRPr="00A262E9">
        <w:t xml:space="preserve"> genoemde tijdstip</w:t>
      </w:r>
      <w:r w:rsidR="00B13A14" w:rsidRPr="00A262E9">
        <w:t xml:space="preserve"> te worden ingediend</w:t>
      </w:r>
      <w:r w:rsidR="00781BCF" w:rsidRPr="00A262E9">
        <w:t xml:space="preserve"> via </w:t>
      </w:r>
      <w:r w:rsidRPr="00A262E9">
        <w:t>“</w:t>
      </w:r>
      <w:r w:rsidRPr="00A262E9">
        <w:rPr>
          <w:rFonts w:cs="Verdana"/>
        </w:rPr>
        <w:t>Vragen en antwoorden</w:t>
      </w:r>
      <w:r w:rsidRPr="00A262E9">
        <w:t xml:space="preserve">” </w:t>
      </w:r>
      <w:r w:rsidR="00781BCF" w:rsidRPr="00A262E9">
        <w:t xml:space="preserve">op </w:t>
      </w:r>
      <w:r w:rsidRPr="00A262E9">
        <w:t>het dashboard</w:t>
      </w:r>
      <w:r w:rsidR="00781BCF" w:rsidRPr="00A262E9">
        <w:t xml:space="preserve"> </w:t>
      </w:r>
      <w:r w:rsidRPr="00A262E9">
        <w:t>van deze aanbesteding. De verantwoordelijkheid voor het tijdig en juist verzoeken van nadere inli</w:t>
      </w:r>
      <w:r w:rsidR="00AB7073" w:rsidRPr="00A262E9">
        <w:t xml:space="preserve">chtingen ligt bij de ondernemingen. </w:t>
      </w:r>
    </w:p>
    <w:p w14:paraId="69511CCA" w14:textId="77777777" w:rsidR="00781BCF" w:rsidRPr="00A262E9" w:rsidRDefault="00781BCF" w:rsidP="008D150B"/>
    <w:p w14:paraId="67CA6C44" w14:textId="4DCB235E" w:rsidR="008A055C" w:rsidRPr="00C11EC9" w:rsidRDefault="00781BCF" w:rsidP="008D150B">
      <w:pPr>
        <w:rPr>
          <w:iCs/>
          <w:color w:val="auto"/>
        </w:rPr>
      </w:pPr>
      <w:r w:rsidRPr="00A262E9">
        <w:rPr>
          <w:iCs/>
          <w:color w:val="auto"/>
        </w:rPr>
        <w:t>De vragen met bijbehorende antwoorden</w:t>
      </w:r>
      <w:r w:rsidR="004958A9" w:rsidRPr="00A262E9">
        <w:rPr>
          <w:iCs/>
          <w:color w:val="auto"/>
        </w:rPr>
        <w:t xml:space="preserve"> zullen</w:t>
      </w:r>
      <w:r w:rsidRPr="00A262E9">
        <w:rPr>
          <w:iCs/>
          <w:color w:val="auto"/>
        </w:rPr>
        <w:t xml:space="preserve"> vervolgens uiterlijk op het in de tabel </w:t>
      </w:r>
      <w:r w:rsidRPr="00A262E9">
        <w:rPr>
          <w:i/>
          <w:iCs/>
          <w:color w:val="auto"/>
        </w:rPr>
        <w:t xml:space="preserve">planning </w:t>
      </w:r>
      <w:r w:rsidR="00A262E9" w:rsidRPr="00A262E9">
        <w:rPr>
          <w:i/>
          <w:iCs/>
          <w:color w:val="auto"/>
        </w:rPr>
        <w:t>aanbestedingsprocedure</w:t>
      </w:r>
      <w:r w:rsidRPr="00A262E9">
        <w:rPr>
          <w:i/>
          <w:iCs/>
          <w:color w:val="auto"/>
        </w:rPr>
        <w:t xml:space="preserve"> op hoofdlijnen</w:t>
      </w:r>
      <w:r w:rsidRPr="00A262E9">
        <w:rPr>
          <w:iCs/>
          <w:color w:val="auto"/>
        </w:rPr>
        <w:t xml:space="preserve"> genoemde tijdstip geanonimiseerd worden gepubliceerd en zo aan alle ondernemingen ter beschikking worden gesteld.</w:t>
      </w:r>
      <w:r>
        <w:rPr>
          <w:iCs/>
          <w:color w:val="auto"/>
        </w:rPr>
        <w:t xml:space="preserve"> </w:t>
      </w:r>
    </w:p>
    <w:p w14:paraId="46387C06" w14:textId="77777777" w:rsidR="00A262E9" w:rsidRPr="00A262E9" w:rsidRDefault="00A262E9" w:rsidP="00B3249C">
      <w:pPr>
        <w:pStyle w:val="Kop2"/>
      </w:pPr>
      <w:bookmarkStart w:id="79" w:name="_Toc532212681"/>
      <w:bookmarkStart w:id="80" w:name="_Toc135644124"/>
      <w:r w:rsidRPr="00A262E9">
        <w:lastRenderedPageBreak/>
        <w:t>Nadere inlichtingen in geval van een gerechtvaardigd economisch belang</w:t>
      </w:r>
      <w:bookmarkEnd w:id="79"/>
      <w:bookmarkEnd w:id="80"/>
    </w:p>
    <w:p w14:paraId="7422A38C" w14:textId="5094FE57" w:rsidR="00A262E9" w:rsidRPr="005E4AE9" w:rsidRDefault="00A262E9" w:rsidP="00A262E9">
      <w:pPr>
        <w:autoSpaceDE w:val="0"/>
        <w:adjustRightInd w:val="0"/>
        <w:textAlignment w:val="auto"/>
      </w:pPr>
      <w:r w:rsidRPr="00A262E9">
        <w:t xml:space="preserve">Nadere inlichtingen zoals bedoeld in artikel </w:t>
      </w:r>
      <w:r w:rsidRPr="005E4AE9">
        <w:t>2.23</w:t>
      </w:r>
      <w:r w:rsidRPr="005E4AE9">
        <w:rPr>
          <w:b/>
          <w:color w:val="FF0000"/>
        </w:rPr>
        <w:t xml:space="preserve"> </w:t>
      </w:r>
      <w:r w:rsidRPr="00A262E9">
        <w:t xml:space="preserve">ARW 2016 dienen uiterlijk op het in de tabel </w:t>
      </w:r>
      <w:r w:rsidRPr="00A262E9">
        <w:rPr>
          <w:i/>
        </w:rPr>
        <w:t xml:space="preserve">planning </w:t>
      </w:r>
      <w:r w:rsidR="00A37ECE" w:rsidRPr="005E4AE9">
        <w:rPr>
          <w:i/>
        </w:rPr>
        <w:t>aanbestedingsprocedure</w:t>
      </w:r>
      <w:r w:rsidRPr="00A262E9">
        <w:rPr>
          <w:i/>
        </w:rPr>
        <w:t xml:space="preserve"> op hoofdlijnen</w:t>
      </w:r>
      <w:r w:rsidRPr="00A262E9">
        <w:t xml:space="preserve"> genoem</w:t>
      </w:r>
      <w:r w:rsidR="00AD501E">
        <w:t>de tijdstip te worden ingediend</w:t>
      </w:r>
      <w:r w:rsidRPr="005E4AE9">
        <w:rPr>
          <w:rFonts w:eastAsia="Times New Roman" w:cs="Times New Roman"/>
          <w:color w:val="auto"/>
          <w:sz w:val="16"/>
          <w:szCs w:val="16"/>
        </w:rPr>
        <w:t xml:space="preserve"> </w:t>
      </w:r>
      <w:r w:rsidRPr="005E4AE9">
        <w:rPr>
          <w:color w:val="auto"/>
        </w:rPr>
        <w:t>via</w:t>
      </w:r>
      <w:r w:rsidRPr="00A262E9">
        <w:t xml:space="preserve"> “</w:t>
      </w:r>
      <w:r w:rsidRPr="00A262E9">
        <w:rPr>
          <w:rFonts w:cs="Verdana"/>
        </w:rPr>
        <w:t>Vrag</w:t>
      </w:r>
      <w:r w:rsidR="00A37ECE" w:rsidRPr="005E4AE9">
        <w:rPr>
          <w:rFonts w:cs="Verdana"/>
        </w:rPr>
        <w:t>en en antwoorden</w:t>
      </w:r>
      <w:r w:rsidRPr="00A262E9">
        <w:t xml:space="preserve">” op het dashboard van deze aanbesteding. Hierbij dient de </w:t>
      </w:r>
      <w:r w:rsidR="00A37ECE" w:rsidRPr="005E4AE9">
        <w:t>onderneming</w:t>
      </w:r>
      <w:r w:rsidRPr="00A262E9">
        <w:t xml:space="preserve"> het Rijksvastgoedbedrijf te verzoeken de vraag individueel te beantwoorden en in de vraag het gerechtvaardigde economische belang te motiveren.</w:t>
      </w:r>
      <w:r w:rsidRPr="00A262E9">
        <w:rPr>
          <w:rFonts w:cs="ArialMT"/>
          <w:color w:val="auto"/>
        </w:rPr>
        <w:t xml:space="preserve"> </w:t>
      </w:r>
      <w:r w:rsidRPr="00A262E9">
        <w:t xml:space="preserve">Het Rijksvastgoedbedrijf beslist of het verzoek wordt gehonoreerd. Indien het Rijksvastgoedbedrijf het verzoek afwijst, zal het Rijksvastgoedbedrijf dit mededelen aan de betreffende </w:t>
      </w:r>
      <w:r w:rsidR="00A37ECE" w:rsidRPr="005E4AE9">
        <w:t>onderneming</w:t>
      </w:r>
      <w:r w:rsidRPr="00A262E9">
        <w:t xml:space="preserve"> en geen inlichtingen verstrekken.</w:t>
      </w:r>
      <w:bookmarkStart w:id="81" w:name="_Toc532212682"/>
    </w:p>
    <w:bookmarkEnd w:id="81"/>
    <w:p w14:paraId="6361C018" w14:textId="773176EA" w:rsidR="00A262E9" w:rsidRPr="00C11EC9" w:rsidRDefault="00A262E9" w:rsidP="00AD501E">
      <w:pPr>
        <w:rPr>
          <w:color w:val="0070C0"/>
        </w:rPr>
      </w:pPr>
    </w:p>
    <w:p w14:paraId="05B0FCBF" w14:textId="77777777" w:rsidR="001973DA" w:rsidRPr="00C11EC9" w:rsidRDefault="001973DA" w:rsidP="00B3249C">
      <w:pPr>
        <w:pStyle w:val="Kop1"/>
      </w:pPr>
      <w:bookmarkStart w:id="82" w:name="_Toc455580062"/>
      <w:bookmarkStart w:id="83" w:name="_Toc456859533"/>
      <w:bookmarkStart w:id="84" w:name="_Toc135644125"/>
      <w:r w:rsidRPr="00C11EC9">
        <w:lastRenderedPageBreak/>
        <w:t>Uitsluitingsgronden en geschiktheidseisen</w:t>
      </w:r>
      <w:bookmarkEnd w:id="84"/>
    </w:p>
    <w:p w14:paraId="71DCEEAB" w14:textId="77777777" w:rsidR="001973DA" w:rsidRPr="00C11EC9" w:rsidRDefault="001973DA" w:rsidP="00B3249C">
      <w:pPr>
        <w:pStyle w:val="Kop2"/>
      </w:pPr>
      <w:bookmarkStart w:id="85" w:name="_Toc455580069"/>
      <w:bookmarkStart w:id="86" w:name="_Toc456859540"/>
      <w:bookmarkStart w:id="87" w:name="_Toc135644126"/>
      <w:r w:rsidRPr="00C11EC9">
        <w:t>Uitsluitingsgronden</w:t>
      </w:r>
      <w:bookmarkEnd w:id="85"/>
      <w:bookmarkEnd w:id="86"/>
      <w:bookmarkEnd w:id="87"/>
    </w:p>
    <w:p w14:paraId="43BD1AAB" w14:textId="4CB41DC7" w:rsidR="001973DA" w:rsidRPr="00C11EC9" w:rsidRDefault="00A83446" w:rsidP="008D150B">
      <w:r w:rsidRPr="00A37ECE">
        <w:t xml:space="preserve">Een </w:t>
      </w:r>
      <w:r w:rsidR="00A37ECE" w:rsidRPr="00A37ECE">
        <w:t>inschrijver</w:t>
      </w:r>
      <w:r w:rsidRPr="00A37ECE">
        <w:t xml:space="preserve"> die zich in een of meer van de genoemde omstandigheden bevindt zoals vermeld in deel III van de eigen verklaring kan v</w:t>
      </w:r>
      <w:r w:rsidR="001973DA" w:rsidRPr="00A37ECE">
        <w:t xml:space="preserve">an (verdere) deelname aan de </w:t>
      </w:r>
      <w:r w:rsidR="00771576" w:rsidRPr="00A37ECE">
        <w:t>deze</w:t>
      </w:r>
      <w:r w:rsidR="00106DBF" w:rsidRPr="00A37ECE">
        <w:t xml:space="preserve"> </w:t>
      </w:r>
      <w:r w:rsidR="001973DA" w:rsidRPr="00A37ECE">
        <w:t>aanbestedingsprocedure en van opdrachtverlening worden uitgesloten</w:t>
      </w:r>
      <w:r w:rsidRPr="00A37ECE">
        <w:t>.</w:t>
      </w:r>
      <w:r w:rsidR="001973DA" w:rsidRPr="00A37ECE">
        <w:t xml:space="preserve"> </w:t>
      </w:r>
      <w:r w:rsidR="00F37E35" w:rsidRPr="00A37ECE">
        <w:t xml:space="preserve">Dat geldt ook indien </w:t>
      </w:r>
      <w:r w:rsidR="00660C96" w:rsidRPr="00A37ECE">
        <w:t>een</w:t>
      </w:r>
      <w:r w:rsidR="00F37E35" w:rsidRPr="00A37ECE">
        <w:t xml:space="preserve"> of meerdere </w:t>
      </w:r>
      <w:r w:rsidRPr="00A37ECE">
        <w:t>deelnemers uit een samenwerkingsverband (</w:t>
      </w:r>
      <w:proofErr w:type="spellStart"/>
      <w:r w:rsidR="00F37E35" w:rsidRPr="00A37ECE">
        <w:t>combinanten</w:t>
      </w:r>
      <w:proofErr w:type="spellEnd"/>
      <w:r w:rsidRPr="00A37ECE">
        <w:t>)</w:t>
      </w:r>
      <w:r w:rsidR="00F37E35" w:rsidRPr="00A37ECE">
        <w:t xml:space="preserve"> </w:t>
      </w:r>
      <w:r w:rsidRPr="00A37ECE">
        <w:t>en/</w:t>
      </w:r>
      <w:r w:rsidR="00F37E35" w:rsidRPr="00A37ECE">
        <w:t>of een</w:t>
      </w:r>
      <w:r w:rsidRPr="00A37ECE">
        <w:t xml:space="preserve"> andere natuurlijke of rechtspersoon</w:t>
      </w:r>
      <w:r w:rsidR="00F37E35" w:rsidRPr="00A37ECE">
        <w:t xml:space="preserve"> </w:t>
      </w:r>
      <w:r w:rsidRPr="00A37ECE">
        <w:t>(</w:t>
      </w:r>
      <w:r w:rsidR="00F37E35" w:rsidRPr="00A37ECE">
        <w:t>derde</w:t>
      </w:r>
      <w:r w:rsidRPr="00A37ECE">
        <w:t>)</w:t>
      </w:r>
      <w:r w:rsidR="00F37E35" w:rsidRPr="00A37ECE">
        <w:t xml:space="preserve"> waarop de </w:t>
      </w:r>
      <w:r w:rsidR="00A37ECE" w:rsidRPr="00A37ECE">
        <w:t>inschrijver</w:t>
      </w:r>
      <w:r w:rsidR="0063106A" w:rsidRPr="00A37ECE">
        <w:t xml:space="preserve"> </w:t>
      </w:r>
      <w:r w:rsidR="00F37E35" w:rsidRPr="00A37ECE">
        <w:t xml:space="preserve">een </w:t>
      </w:r>
      <w:r w:rsidR="0086285D" w:rsidRPr="00A37ECE">
        <w:t>beroep doet</w:t>
      </w:r>
      <w:r w:rsidR="00F37E35" w:rsidRPr="00A37ECE">
        <w:t xml:space="preserve"> zich in </w:t>
      </w:r>
      <w:r w:rsidR="004D4EC2" w:rsidRPr="00A37ECE">
        <w:t>een</w:t>
      </w:r>
      <w:r w:rsidR="00F37E35" w:rsidRPr="00A37ECE">
        <w:t xml:space="preserve"> of meer van de genoemde omstandigheden bevindt.</w:t>
      </w:r>
      <w:r w:rsidR="00F37E35" w:rsidRPr="00C11EC9">
        <w:t xml:space="preserve"> </w:t>
      </w:r>
    </w:p>
    <w:p w14:paraId="06A7BF0D" w14:textId="77777777" w:rsidR="00337387" w:rsidRPr="00C11EC9" w:rsidRDefault="00337387" w:rsidP="00337387">
      <w:pPr>
        <w:pStyle w:val="Kop3"/>
      </w:pPr>
      <w:bookmarkStart w:id="88" w:name="_Toc135644127"/>
      <w:r w:rsidRPr="00C11EC9">
        <w:t>Betrokkenheid in de voorbereidingsfase</w:t>
      </w:r>
      <w:bookmarkEnd w:id="88"/>
    </w:p>
    <w:p w14:paraId="6C590B98" w14:textId="77777777" w:rsidR="00337387" w:rsidRPr="00A37ECE" w:rsidRDefault="00337387" w:rsidP="00337387">
      <w:r w:rsidRPr="00A37ECE">
        <w:t xml:space="preserve">Op grond van 2.14 ARW 2016 kan het Rijksvastgoedbedrijf een inschrijver ook uitsluiten van deelname aan de aanbestedingsprocedure vanwege betrokkenheid bij de voorbereiding van deze aanbestedingsprocedure. </w:t>
      </w:r>
    </w:p>
    <w:p w14:paraId="2F1EB710" w14:textId="77777777" w:rsidR="00337387" w:rsidRPr="00A37ECE" w:rsidRDefault="00337387" w:rsidP="00337387"/>
    <w:p w14:paraId="4861A991" w14:textId="77777777" w:rsidR="00337387" w:rsidRPr="00A37ECE" w:rsidRDefault="00337387" w:rsidP="00337387">
      <w:pPr>
        <w:rPr>
          <w:rStyle w:val="RVB-ToelichtingvetChar"/>
          <w:color w:val="0070C0"/>
        </w:rPr>
      </w:pPr>
      <w:r w:rsidRPr="00A37ECE">
        <w:t xml:space="preserve">Wanneer een inschrijver en/of een of meerdere </w:t>
      </w:r>
      <w:proofErr w:type="spellStart"/>
      <w:r w:rsidRPr="00A37ECE">
        <w:t>combinanten</w:t>
      </w:r>
      <w:proofErr w:type="spellEnd"/>
      <w:r w:rsidRPr="00A37ECE">
        <w:t xml:space="preserve"> en/of derde(n) waarop een beroep wordt gedaan, in de eigen verklaring aangeeft betrokken te zijn geweest in de voorbereidingsfase dan dient op grond van de RSBR 16.1 bij inschrijving een belangenbeschermingsplan te worden ingediend. Wanneer met dit plan kan worden aangetoond dat in het concrete geval de mededinging door de bedoelde betrokkenheid niet vervalst kan zijn dan wordt de inschrijver niet terzijde gelegd. </w:t>
      </w:r>
      <w:r w:rsidRPr="00A37ECE">
        <w:rPr>
          <w:rStyle w:val="RVB-ToelichtingvetChar"/>
          <w:color w:val="0070C0"/>
        </w:rPr>
        <w:t xml:space="preserve"> </w:t>
      </w:r>
    </w:p>
    <w:p w14:paraId="53A67237" w14:textId="77777777" w:rsidR="000746CB" w:rsidRPr="00A37ECE" w:rsidRDefault="000746CB" w:rsidP="00B3249C">
      <w:pPr>
        <w:pStyle w:val="Kop2"/>
      </w:pPr>
      <w:bookmarkStart w:id="89" w:name="_Toc135644128"/>
      <w:r w:rsidRPr="00A37ECE">
        <w:t>Geschiktheidseisen</w:t>
      </w:r>
      <w:bookmarkEnd w:id="89"/>
    </w:p>
    <w:p w14:paraId="33788CE9" w14:textId="4C56DAF6" w:rsidR="000746CB" w:rsidRPr="00C11EC9" w:rsidRDefault="000746CB" w:rsidP="000746CB">
      <w:r w:rsidRPr="00A37ECE">
        <w:t xml:space="preserve">In deze aanbestedingsprocedure worden geschiktheidseisen gesteld. </w:t>
      </w:r>
      <w:r w:rsidR="00A37ECE" w:rsidRPr="00A37ECE">
        <w:t>Inschrijvers</w:t>
      </w:r>
      <w:r w:rsidRPr="00A37ECE">
        <w:t xml:space="preserve"> die niet aan de geschiktheidseisen voldoen, zullen van verdere deelname aan de </w:t>
      </w:r>
      <w:r w:rsidR="00771576" w:rsidRPr="00A37ECE">
        <w:t xml:space="preserve">deze </w:t>
      </w:r>
      <w:r w:rsidRPr="00A37ECE">
        <w:t xml:space="preserve">aanbestedingsprocedure worden uitgesloten. De geschiktheidseisen zijn vermeld onder “Eisen” op het dashboard van </w:t>
      </w:r>
      <w:r w:rsidR="00C908B0" w:rsidRPr="00A37ECE">
        <w:t xml:space="preserve">deze aanbesteding </w:t>
      </w:r>
      <w:r w:rsidRPr="00A37ECE">
        <w:t>en zijn</w:t>
      </w:r>
      <w:r w:rsidR="00CF0723" w:rsidRPr="00A37ECE">
        <w:t xml:space="preserve"> nader</w:t>
      </w:r>
      <w:r w:rsidRPr="00A37ECE">
        <w:t xml:space="preserve"> uitgewerkt in onderstaande tabel.</w:t>
      </w:r>
      <w:r w:rsidRPr="00C11EC9">
        <w:t xml:space="preserve"> </w:t>
      </w:r>
    </w:p>
    <w:p w14:paraId="32C293D2" w14:textId="77777777" w:rsidR="000746CB" w:rsidRPr="00C11EC9" w:rsidRDefault="000746CB" w:rsidP="000746CB">
      <w:pPr>
        <w:rPr>
          <w:rStyle w:val="RVB-ToelichtingvetChar"/>
          <w:color w:val="0070C0"/>
        </w:rPr>
      </w:pPr>
    </w:p>
    <w:p w14:paraId="6DADBC93" w14:textId="77777777" w:rsidR="000746CB" w:rsidRPr="00C11EC9" w:rsidRDefault="000746CB" w:rsidP="000746CB">
      <w:pPr>
        <w:framePr w:hSpace="141" w:wrap="around" w:vAnchor="page" w:hAnchor="page" w:x="9105" w:y="946"/>
      </w:pPr>
      <w:bookmarkStart w:id="90" w:name="_Toc455580071"/>
      <w:bookmarkStart w:id="91" w:name="_Toc456859542"/>
    </w:p>
    <w:p w14:paraId="3D2832B6" w14:textId="77777777" w:rsidR="000746CB" w:rsidRPr="00C11EC9" w:rsidRDefault="000746CB" w:rsidP="000746CB">
      <w:pPr>
        <w:framePr w:hSpace="141" w:wrap="around" w:vAnchor="page" w:hAnchor="page" w:x="9105" w:y="946"/>
      </w:pPr>
    </w:p>
    <w:p w14:paraId="4A2E4BC1" w14:textId="77777777" w:rsidR="000746CB" w:rsidRPr="00C11EC9" w:rsidRDefault="000746CB" w:rsidP="000746CB">
      <w:pPr>
        <w:framePr w:hSpace="141" w:wrap="around" w:vAnchor="page" w:hAnchor="page" w:x="9105" w:y="946"/>
      </w:pPr>
    </w:p>
    <w:p w14:paraId="6D1D0A92" w14:textId="77777777" w:rsidR="000746CB" w:rsidRPr="00C11EC9" w:rsidRDefault="000746CB" w:rsidP="000746CB">
      <w:pPr>
        <w:framePr w:hSpace="141" w:wrap="around" w:vAnchor="page" w:hAnchor="page" w:x="9105" w:y="946"/>
      </w:pPr>
    </w:p>
    <w:p w14:paraId="0E2B6C9E" w14:textId="77777777" w:rsidR="000746CB" w:rsidRPr="00C11EC9" w:rsidRDefault="000746CB" w:rsidP="000746CB">
      <w:pPr>
        <w:framePr w:hSpace="141" w:wrap="around" w:vAnchor="page" w:hAnchor="page" w:x="9105" w:y="946"/>
      </w:pPr>
    </w:p>
    <w:p w14:paraId="32F29A54" w14:textId="77777777" w:rsidR="000746CB" w:rsidRPr="00C11EC9" w:rsidRDefault="000746CB" w:rsidP="000746CB">
      <w:pPr>
        <w:framePr w:hSpace="141" w:wrap="around" w:vAnchor="page" w:hAnchor="page" w:x="9105" w:y="946"/>
      </w:pPr>
    </w:p>
    <w:p w14:paraId="20175372" w14:textId="77777777" w:rsidR="000746CB" w:rsidRPr="00C11EC9" w:rsidRDefault="000746CB" w:rsidP="000746CB">
      <w:pPr>
        <w:framePr w:hSpace="141" w:wrap="around" w:vAnchor="page" w:hAnchor="page" w:x="9105" w:y="946"/>
      </w:pPr>
    </w:p>
    <w:p w14:paraId="39E90878" w14:textId="77777777" w:rsidR="000746CB" w:rsidRPr="00C11EC9" w:rsidRDefault="000746CB" w:rsidP="000746CB">
      <w:pPr>
        <w:framePr w:hSpace="141" w:wrap="around" w:vAnchor="page" w:hAnchor="page" w:x="9105" w:y="946"/>
      </w:pPr>
    </w:p>
    <w:p w14:paraId="3BF6A515" w14:textId="77777777" w:rsidR="000746CB" w:rsidRPr="00C11EC9" w:rsidRDefault="000746CB" w:rsidP="000746CB">
      <w:pPr>
        <w:pStyle w:val="Geenafstand"/>
        <w:framePr w:hSpace="141" w:wrap="around" w:vAnchor="page" w:hAnchor="page" w:x="9105" w:y="946"/>
        <w:spacing w:line="240" w:lineRule="exact"/>
        <w:rPr>
          <w:b/>
          <w:color w:val="FFFFFF" w:themeColor="background1"/>
          <w:sz w:val="16"/>
          <w:szCs w:val="16"/>
        </w:rPr>
        <w:sectPr w:rsidR="000746CB" w:rsidRPr="00C11EC9" w:rsidSect="00C3748E">
          <w:footerReference w:type="default" r:id="rId19"/>
          <w:pgSz w:w="11905" w:h="16837"/>
          <w:pgMar w:top="2573" w:right="980" w:bottom="1082" w:left="3186" w:header="708" w:footer="708" w:gutter="0"/>
          <w:pgNumType w:start="1"/>
          <w:cols w:space="708"/>
        </w:sectPr>
      </w:pPr>
    </w:p>
    <w:tbl>
      <w:tblPr>
        <w:tblStyle w:val="Tabelraster"/>
        <w:tblW w:w="0" w:type="auto"/>
        <w:tblLook w:val="04A0" w:firstRow="1" w:lastRow="0" w:firstColumn="1" w:lastColumn="0" w:noHBand="0" w:noVBand="1"/>
      </w:tblPr>
      <w:tblGrid>
        <w:gridCol w:w="4390"/>
        <w:gridCol w:w="4390"/>
        <w:gridCol w:w="4390"/>
      </w:tblGrid>
      <w:tr w:rsidR="00941B1F" w:rsidRPr="00C11EC9" w14:paraId="4801D4BE" w14:textId="77777777" w:rsidTr="00941B1F">
        <w:tc>
          <w:tcPr>
            <w:tcW w:w="13170" w:type="dxa"/>
            <w:gridSpan w:val="3"/>
            <w:shd w:val="clear" w:color="auto" w:fill="4F81BD"/>
          </w:tcPr>
          <w:bookmarkEnd w:id="90"/>
          <w:bookmarkEnd w:id="91"/>
          <w:p w14:paraId="20DFE285" w14:textId="77777777" w:rsidR="00941B1F" w:rsidRPr="00C11EC9" w:rsidRDefault="00941B1F" w:rsidP="00941B1F">
            <w:pPr>
              <w:spacing w:line="240" w:lineRule="auto"/>
              <w:jc w:val="center"/>
            </w:pPr>
            <w:r w:rsidRPr="00C11EC9">
              <w:rPr>
                <w:b/>
                <w:color w:val="FFFFFF" w:themeColor="background1"/>
                <w:sz w:val="16"/>
              </w:rPr>
              <w:lastRenderedPageBreak/>
              <w:t>GESCHIKTHEIDSEISEN</w:t>
            </w:r>
          </w:p>
        </w:tc>
      </w:tr>
      <w:tr w:rsidR="00941B1F" w:rsidRPr="00C11EC9" w14:paraId="64F6E51D" w14:textId="77777777" w:rsidTr="00941B1F">
        <w:tc>
          <w:tcPr>
            <w:tcW w:w="13170" w:type="dxa"/>
            <w:gridSpan w:val="3"/>
            <w:shd w:val="clear" w:color="auto" w:fill="4F81BD"/>
          </w:tcPr>
          <w:p w14:paraId="4522D94B" w14:textId="41EAF278" w:rsidR="00941B1F" w:rsidRPr="00C11EC9" w:rsidRDefault="00941B1F" w:rsidP="00941B1F">
            <w:pPr>
              <w:spacing w:line="240" w:lineRule="auto"/>
            </w:pPr>
            <w:r w:rsidRPr="00C11EC9">
              <w:rPr>
                <w:b/>
                <w:color w:val="FFFFFF" w:themeColor="background1"/>
                <w:sz w:val="16"/>
              </w:rPr>
              <w:t>TECHNISCHE BEKWAAMHEID</w:t>
            </w:r>
          </w:p>
        </w:tc>
      </w:tr>
      <w:tr w:rsidR="00941B1F" w:rsidRPr="00C11EC9" w14:paraId="1C39A96B" w14:textId="77777777" w:rsidTr="00941B1F">
        <w:tc>
          <w:tcPr>
            <w:tcW w:w="4390" w:type="dxa"/>
            <w:shd w:val="clear" w:color="auto" w:fill="C6D9F1" w:themeFill="text2" w:themeFillTint="33"/>
          </w:tcPr>
          <w:p w14:paraId="6EC085B0" w14:textId="77777777" w:rsidR="00941B1F" w:rsidRPr="00C11EC9" w:rsidRDefault="00941B1F" w:rsidP="00941B1F">
            <w:pPr>
              <w:spacing w:line="240" w:lineRule="auto"/>
            </w:pPr>
            <w:r w:rsidRPr="00C11EC9">
              <w:rPr>
                <w:b/>
                <w:color w:val="auto"/>
                <w:sz w:val="16"/>
              </w:rPr>
              <w:t>Naam</w:t>
            </w:r>
          </w:p>
        </w:tc>
        <w:tc>
          <w:tcPr>
            <w:tcW w:w="4390" w:type="dxa"/>
            <w:shd w:val="clear" w:color="auto" w:fill="C6D9F1" w:themeFill="text2" w:themeFillTint="33"/>
          </w:tcPr>
          <w:p w14:paraId="6AD5B050"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22D9E52D" w14:textId="77777777" w:rsidR="00941B1F" w:rsidRPr="00C11EC9" w:rsidRDefault="00941B1F" w:rsidP="00941B1F">
            <w:pPr>
              <w:spacing w:line="240" w:lineRule="auto"/>
            </w:pPr>
            <w:r w:rsidRPr="00C11EC9">
              <w:rPr>
                <w:b/>
                <w:color w:val="auto"/>
                <w:sz w:val="16"/>
              </w:rPr>
              <w:t>Bewijsstuk</w:t>
            </w:r>
          </w:p>
        </w:tc>
      </w:tr>
      <w:tr w:rsidR="00941B1F" w:rsidRPr="00C11EC9" w14:paraId="442EF793" w14:textId="77777777" w:rsidTr="00941B1F">
        <w:tc>
          <w:tcPr>
            <w:tcW w:w="4390" w:type="dxa"/>
          </w:tcPr>
          <w:p w14:paraId="6B253EF1" w14:textId="7A81224C" w:rsidR="00941B1F" w:rsidRPr="00C11EC9" w:rsidRDefault="0082556F" w:rsidP="00941B1F">
            <w:pPr>
              <w:ind w:left="34"/>
              <w:rPr>
                <w:b/>
                <w:color w:val="auto"/>
                <w:sz w:val="16"/>
              </w:rPr>
            </w:pPr>
            <w:r>
              <w:rPr>
                <w:b/>
                <w:color w:val="auto"/>
                <w:sz w:val="16"/>
              </w:rPr>
              <w:t>Kennis en e</w:t>
            </w:r>
            <w:r w:rsidR="00DC1A66">
              <w:rPr>
                <w:b/>
                <w:color w:val="auto"/>
                <w:sz w:val="16"/>
              </w:rPr>
              <w:t xml:space="preserve">rvaring met </w:t>
            </w:r>
            <w:r w:rsidR="00DC1A66" w:rsidRPr="00DC1A66">
              <w:rPr>
                <w:b/>
                <w:color w:val="auto"/>
                <w:sz w:val="16"/>
              </w:rPr>
              <w:t>gevel</w:t>
            </w:r>
            <w:r w:rsidR="00DC1A66">
              <w:rPr>
                <w:b/>
                <w:color w:val="auto"/>
                <w:sz w:val="16"/>
              </w:rPr>
              <w:t>-</w:t>
            </w:r>
            <w:r w:rsidR="00DC1A66" w:rsidRPr="00DC1A66">
              <w:rPr>
                <w:b/>
                <w:color w:val="auto"/>
                <w:sz w:val="16"/>
              </w:rPr>
              <w:t>onderhoudsinstallaties</w:t>
            </w:r>
            <w:r w:rsidR="00DC1A66">
              <w:rPr>
                <w:rFonts w:ascii="Arial" w:hAnsi="Arial" w:cs="Arial"/>
                <w:i/>
                <w:iCs/>
                <w:sz w:val="20"/>
                <w:szCs w:val="20"/>
              </w:rPr>
              <w:t xml:space="preserve"> </w:t>
            </w:r>
          </w:p>
          <w:p w14:paraId="0EEC91EC" w14:textId="77777777" w:rsidR="00941B1F" w:rsidRPr="00C11EC9" w:rsidRDefault="00941B1F" w:rsidP="00941B1F">
            <w:pPr>
              <w:ind w:left="34"/>
              <w:rPr>
                <w:b/>
                <w:color w:val="auto"/>
                <w:sz w:val="16"/>
              </w:rPr>
            </w:pPr>
          </w:p>
          <w:p w14:paraId="24A6D3A4" w14:textId="77777777" w:rsidR="00941B1F" w:rsidRPr="00C11EC9" w:rsidRDefault="00941B1F" w:rsidP="00941B1F">
            <w:pPr>
              <w:spacing w:line="240" w:lineRule="auto"/>
            </w:pPr>
          </w:p>
        </w:tc>
        <w:tc>
          <w:tcPr>
            <w:tcW w:w="4390" w:type="dxa"/>
          </w:tcPr>
          <w:p w14:paraId="2F120A4E" w14:textId="77777777" w:rsidR="00941B1F" w:rsidRPr="00C11EC9" w:rsidRDefault="00941B1F" w:rsidP="00941B1F">
            <w:pPr>
              <w:ind w:left="34"/>
              <w:rPr>
                <w:color w:val="auto"/>
                <w:sz w:val="16"/>
                <w:u w:val="single"/>
              </w:rPr>
            </w:pPr>
            <w:r w:rsidRPr="00C11EC9">
              <w:rPr>
                <w:color w:val="auto"/>
                <w:sz w:val="16"/>
                <w:u w:val="single"/>
              </w:rPr>
              <w:t xml:space="preserve">Kerncompetentie </w:t>
            </w:r>
          </w:p>
          <w:p w14:paraId="3BC5D38B" w14:textId="77777777" w:rsidR="0082556F" w:rsidRDefault="0082556F" w:rsidP="0082556F">
            <w:pPr>
              <w:pStyle w:val="TableParagraph"/>
              <w:kinsoku w:val="0"/>
              <w:overflowPunct w:val="0"/>
              <w:ind w:right="79"/>
              <w:rPr>
                <w:sz w:val="16"/>
                <w:szCs w:val="16"/>
              </w:rPr>
            </w:pPr>
            <w:r w:rsidRPr="00AD5F9A">
              <w:rPr>
                <w:sz w:val="16"/>
                <w:szCs w:val="16"/>
              </w:rPr>
              <w:t>Aantoonbaar</w:t>
            </w:r>
            <w:r w:rsidRPr="00AD5F9A">
              <w:rPr>
                <w:spacing w:val="-10"/>
                <w:sz w:val="16"/>
                <w:szCs w:val="16"/>
              </w:rPr>
              <w:t xml:space="preserve"> </w:t>
            </w:r>
            <w:r w:rsidRPr="00AD5F9A">
              <w:rPr>
                <w:sz w:val="16"/>
                <w:szCs w:val="16"/>
              </w:rPr>
              <w:t>voldoen</w:t>
            </w:r>
            <w:r w:rsidRPr="00AD5F9A">
              <w:rPr>
                <w:spacing w:val="-11"/>
                <w:sz w:val="16"/>
                <w:szCs w:val="16"/>
              </w:rPr>
              <w:t xml:space="preserve"> </w:t>
            </w:r>
            <w:r w:rsidRPr="00AD5F9A">
              <w:rPr>
                <w:sz w:val="16"/>
                <w:szCs w:val="16"/>
              </w:rPr>
              <w:t>aan</w:t>
            </w:r>
            <w:r w:rsidRPr="00AD5F9A">
              <w:rPr>
                <w:spacing w:val="-9"/>
                <w:sz w:val="16"/>
                <w:szCs w:val="16"/>
              </w:rPr>
              <w:t xml:space="preserve"> </w:t>
            </w:r>
            <w:r w:rsidRPr="00AD5F9A">
              <w:rPr>
                <w:sz w:val="16"/>
                <w:szCs w:val="16"/>
              </w:rPr>
              <w:t>de</w:t>
            </w:r>
            <w:r w:rsidRPr="00AD5F9A">
              <w:rPr>
                <w:spacing w:val="-10"/>
                <w:sz w:val="16"/>
                <w:szCs w:val="16"/>
              </w:rPr>
              <w:t xml:space="preserve"> </w:t>
            </w:r>
            <w:r w:rsidRPr="00AD5F9A">
              <w:rPr>
                <w:sz w:val="16"/>
                <w:szCs w:val="16"/>
              </w:rPr>
              <w:t>kennis, ervaring en het organisatorische vermogen om de onderhavige opdracht uit te voeren</w:t>
            </w:r>
            <w:r>
              <w:rPr>
                <w:sz w:val="16"/>
                <w:szCs w:val="16"/>
              </w:rPr>
              <w:t>.</w:t>
            </w:r>
          </w:p>
          <w:p w14:paraId="5B2759BC" w14:textId="77777777" w:rsidR="0082556F" w:rsidRDefault="0082556F" w:rsidP="0082556F">
            <w:pPr>
              <w:pStyle w:val="TableParagraph"/>
              <w:kinsoku w:val="0"/>
              <w:overflowPunct w:val="0"/>
              <w:ind w:right="79"/>
              <w:rPr>
                <w:sz w:val="16"/>
                <w:szCs w:val="18"/>
              </w:rPr>
            </w:pPr>
          </w:p>
          <w:p w14:paraId="131DBE0B" w14:textId="2F514095" w:rsidR="00DC1A66" w:rsidRPr="0082556F" w:rsidRDefault="00DC1A66" w:rsidP="0082556F">
            <w:pPr>
              <w:pStyle w:val="TableParagraph"/>
              <w:kinsoku w:val="0"/>
              <w:overflowPunct w:val="0"/>
              <w:ind w:right="79"/>
              <w:rPr>
                <w:sz w:val="16"/>
                <w:szCs w:val="16"/>
              </w:rPr>
            </w:pPr>
            <w:r w:rsidRPr="00DC1A66">
              <w:rPr>
                <w:rFonts w:cs="Times New Roman"/>
                <w:sz w:val="16"/>
                <w:szCs w:val="18"/>
              </w:rPr>
              <w:t>Bij inschrijving dient de aannemer van de gevel-onderhoudsinstallaties een referentie op te geven van in het verleden door hen geleverde installaties die qua uitvoering vergelijkbaar zijn met de gevraagde installaties voor Turfmarkt 147.</w:t>
            </w:r>
          </w:p>
          <w:p w14:paraId="7D6B1A8B" w14:textId="77777777" w:rsidR="00DC1A66" w:rsidRDefault="00DC1A66" w:rsidP="00941B1F">
            <w:pPr>
              <w:rPr>
                <w:color w:val="auto"/>
                <w:sz w:val="16"/>
                <w:u w:val="single"/>
              </w:rPr>
            </w:pPr>
          </w:p>
          <w:p w14:paraId="7C6DEE50" w14:textId="1464E327" w:rsidR="00941B1F" w:rsidRPr="00C11EC9" w:rsidRDefault="00941B1F" w:rsidP="00941B1F">
            <w:pPr>
              <w:rPr>
                <w:color w:val="auto"/>
                <w:sz w:val="16"/>
                <w:u w:val="single"/>
              </w:rPr>
            </w:pPr>
            <w:r>
              <w:rPr>
                <w:color w:val="auto"/>
                <w:sz w:val="16"/>
                <w:u w:val="single"/>
              </w:rPr>
              <w:t>Aspecten</w:t>
            </w:r>
          </w:p>
          <w:p w14:paraId="205C743E" w14:textId="77777777" w:rsidR="00941B1F" w:rsidRPr="000F10BF" w:rsidRDefault="00941B1F" w:rsidP="00941B1F">
            <w:pPr>
              <w:pStyle w:val="Geenafstand"/>
              <w:spacing w:line="240" w:lineRule="exact"/>
              <w:rPr>
                <w:color w:val="auto"/>
                <w:sz w:val="16"/>
              </w:rPr>
            </w:pPr>
            <w:r w:rsidRPr="000F10BF">
              <w:rPr>
                <w:color w:val="auto"/>
                <w:sz w:val="16"/>
              </w:rPr>
              <w:t>Gegadigde dient genoemd</w:t>
            </w:r>
            <w:r>
              <w:rPr>
                <w:color w:val="auto"/>
                <w:sz w:val="16"/>
              </w:rPr>
              <w:t>e</w:t>
            </w:r>
            <w:r w:rsidRPr="000F10BF">
              <w:rPr>
                <w:color w:val="auto"/>
                <w:sz w:val="16"/>
              </w:rPr>
              <w:t xml:space="preserve"> kerncompetentie te bewijzen aan de hand van één referentieopdracht waar</w:t>
            </w:r>
            <w:r>
              <w:rPr>
                <w:color w:val="auto"/>
                <w:sz w:val="16"/>
              </w:rPr>
              <w:t>in</w:t>
            </w:r>
            <w:r w:rsidRPr="000F10BF">
              <w:rPr>
                <w:color w:val="auto"/>
                <w:sz w:val="16"/>
              </w:rPr>
              <w:t xml:space="preserve"> de volgende aspecten tot uitdrukking komen: </w:t>
            </w:r>
          </w:p>
          <w:p w14:paraId="67A7E427" w14:textId="77777777" w:rsidR="00941B1F" w:rsidRDefault="00941B1F" w:rsidP="00DC1A66">
            <w:pPr>
              <w:pStyle w:val="Geenafstand"/>
              <w:spacing w:line="240" w:lineRule="exact"/>
            </w:pPr>
          </w:p>
          <w:p w14:paraId="517B0ACC" w14:textId="77777777" w:rsidR="00765DDA" w:rsidRPr="001C073B" w:rsidRDefault="00DC1A66" w:rsidP="00DC1A66">
            <w:pPr>
              <w:pStyle w:val="Geenafstand"/>
              <w:numPr>
                <w:ilvl w:val="0"/>
                <w:numId w:val="12"/>
              </w:numPr>
              <w:spacing w:line="240" w:lineRule="exact"/>
            </w:pPr>
            <w:r>
              <w:rPr>
                <w:rFonts w:ascii="Arial" w:hAnsi="Arial" w:cs="Arial"/>
                <w:i/>
                <w:iCs/>
                <w:sz w:val="20"/>
                <w:szCs w:val="20"/>
              </w:rPr>
              <w:t xml:space="preserve">Hijshoogte van </w:t>
            </w:r>
            <w:r w:rsidRPr="001C073B">
              <w:rPr>
                <w:rFonts w:ascii="Arial" w:hAnsi="Arial" w:cs="Arial"/>
                <w:i/>
                <w:iCs/>
                <w:sz w:val="20"/>
                <w:szCs w:val="20"/>
              </w:rPr>
              <w:t>minimaal 100 meter</w:t>
            </w:r>
          </w:p>
          <w:p w14:paraId="2C164953" w14:textId="77777777" w:rsidR="00DC1A66" w:rsidRPr="001C073B" w:rsidRDefault="00765DDA" w:rsidP="00DC1A66">
            <w:pPr>
              <w:pStyle w:val="Geenafstand"/>
              <w:numPr>
                <w:ilvl w:val="0"/>
                <w:numId w:val="12"/>
              </w:numPr>
              <w:spacing w:line="240" w:lineRule="exact"/>
            </w:pPr>
            <w:r w:rsidRPr="001C073B">
              <w:rPr>
                <w:rFonts w:ascii="Arial" w:hAnsi="Arial" w:cs="Arial"/>
                <w:i/>
                <w:iCs/>
                <w:sz w:val="20"/>
                <w:szCs w:val="20"/>
              </w:rPr>
              <w:t>Vl</w:t>
            </w:r>
            <w:r w:rsidR="00DC1A66" w:rsidRPr="001C073B">
              <w:rPr>
                <w:rFonts w:ascii="Arial" w:hAnsi="Arial" w:cs="Arial"/>
                <w:i/>
                <w:iCs/>
                <w:sz w:val="20"/>
                <w:szCs w:val="20"/>
              </w:rPr>
              <w:t>ucht van minimaal 10 meter</w:t>
            </w:r>
          </w:p>
          <w:p w14:paraId="3329B5C9" w14:textId="370DEBA7" w:rsidR="00765DDA" w:rsidRPr="00C11EC9" w:rsidRDefault="00765DDA" w:rsidP="0082556F">
            <w:pPr>
              <w:pStyle w:val="TableParagraph"/>
              <w:numPr>
                <w:ilvl w:val="0"/>
                <w:numId w:val="45"/>
              </w:numPr>
              <w:tabs>
                <w:tab w:val="left" w:pos="422"/>
              </w:tabs>
              <w:kinsoku w:val="0"/>
              <w:overflowPunct w:val="0"/>
              <w:ind w:right="525"/>
            </w:pPr>
          </w:p>
        </w:tc>
        <w:tc>
          <w:tcPr>
            <w:tcW w:w="4390" w:type="dxa"/>
          </w:tcPr>
          <w:p w14:paraId="622FB630" w14:textId="77777777" w:rsidR="00941B1F" w:rsidRPr="00C11EC9" w:rsidRDefault="00941B1F" w:rsidP="00941B1F">
            <w:pPr>
              <w:pStyle w:val="Geenafstand"/>
              <w:spacing w:line="240" w:lineRule="exact"/>
              <w:rPr>
                <w:b/>
                <w:sz w:val="16"/>
              </w:rPr>
            </w:pPr>
            <w:r w:rsidRPr="00C11EC9">
              <w:rPr>
                <w:b/>
                <w:sz w:val="16"/>
              </w:rPr>
              <w:t>Model opgave referentieopdrachten</w:t>
            </w:r>
          </w:p>
          <w:p w14:paraId="5B6D306E" w14:textId="77777777" w:rsidR="00941B1F" w:rsidRPr="00C11EC9" w:rsidRDefault="00941B1F" w:rsidP="00941B1F">
            <w:pPr>
              <w:pStyle w:val="Geenafstand"/>
              <w:numPr>
                <w:ilvl w:val="0"/>
                <w:numId w:val="22"/>
              </w:numPr>
              <w:spacing w:line="240" w:lineRule="exact"/>
              <w:rPr>
                <w:sz w:val="16"/>
              </w:rPr>
            </w:pPr>
            <w:r w:rsidRPr="00C11EC9">
              <w:rPr>
                <w:sz w:val="16"/>
              </w:rPr>
              <w:t>Ingevulde bijlage “Model opgave referentieopdrachten”</w:t>
            </w:r>
          </w:p>
          <w:p w14:paraId="06E7DE28" w14:textId="748F5B03" w:rsidR="00941B1F" w:rsidRPr="00C11EC9" w:rsidRDefault="00941B1F" w:rsidP="00941B1F">
            <w:pPr>
              <w:pStyle w:val="Geenafstand"/>
              <w:numPr>
                <w:ilvl w:val="0"/>
                <w:numId w:val="22"/>
              </w:numPr>
              <w:spacing w:line="240" w:lineRule="exact"/>
              <w:rPr>
                <w:sz w:val="16"/>
              </w:rPr>
            </w:pPr>
            <w:r w:rsidRPr="00C11EC9">
              <w:rPr>
                <w:sz w:val="16"/>
              </w:rPr>
              <w:t xml:space="preserve">Zie dashboard </w:t>
            </w:r>
            <w:proofErr w:type="spellStart"/>
            <w:r w:rsidRPr="00C11EC9">
              <w:rPr>
                <w:sz w:val="16"/>
              </w:rPr>
              <w:t>TenderNed</w:t>
            </w:r>
            <w:proofErr w:type="spellEnd"/>
            <w:r w:rsidRPr="00C11EC9">
              <w:rPr>
                <w:sz w:val="16"/>
              </w:rPr>
              <w:t xml:space="preserve"> eis </w:t>
            </w:r>
            <w:r w:rsidR="00836DE9">
              <w:rPr>
                <w:sz w:val="16"/>
              </w:rPr>
              <w:t>6</w:t>
            </w:r>
          </w:p>
          <w:p w14:paraId="0842511E" w14:textId="77777777" w:rsidR="00941B1F" w:rsidRPr="00C11EC9" w:rsidRDefault="00941B1F" w:rsidP="00941B1F">
            <w:pPr>
              <w:pStyle w:val="Geenafstand"/>
              <w:spacing w:line="240" w:lineRule="exact"/>
              <w:rPr>
                <w:sz w:val="16"/>
              </w:rPr>
            </w:pPr>
          </w:p>
          <w:p w14:paraId="732EA24B" w14:textId="77777777" w:rsidR="00941B1F" w:rsidRPr="00C11EC9" w:rsidRDefault="00941B1F" w:rsidP="00941B1F">
            <w:pPr>
              <w:pStyle w:val="Geenafstand"/>
              <w:spacing w:line="240" w:lineRule="exact"/>
              <w:rPr>
                <w:b/>
                <w:sz w:val="16"/>
              </w:rPr>
            </w:pPr>
            <w:r w:rsidRPr="00C11EC9">
              <w:rPr>
                <w:b/>
                <w:color w:val="auto"/>
                <w:sz w:val="16"/>
              </w:rPr>
              <w:t xml:space="preserve">Documenten ten bewijze van vereiste kerncompetentie en </w:t>
            </w:r>
            <w:r>
              <w:rPr>
                <w:b/>
                <w:color w:val="auto"/>
                <w:sz w:val="16"/>
              </w:rPr>
              <w:t>aspecten</w:t>
            </w:r>
          </w:p>
          <w:p w14:paraId="5F151280" w14:textId="77777777" w:rsidR="00941B1F" w:rsidRPr="00C11EC9" w:rsidRDefault="00941B1F" w:rsidP="00941B1F">
            <w:pPr>
              <w:pStyle w:val="Geenafstand"/>
              <w:numPr>
                <w:ilvl w:val="0"/>
                <w:numId w:val="22"/>
              </w:numPr>
              <w:spacing w:line="240" w:lineRule="exact"/>
              <w:rPr>
                <w:sz w:val="16"/>
              </w:rPr>
            </w:pPr>
            <w:r w:rsidRPr="00C11EC9">
              <w:rPr>
                <w:sz w:val="16"/>
              </w:rPr>
              <w:t xml:space="preserve">Documenten die de aanwezigheid van de vereiste kerncompetentie en </w:t>
            </w:r>
            <w:r>
              <w:rPr>
                <w:sz w:val="16"/>
              </w:rPr>
              <w:t>aspecten</w:t>
            </w:r>
            <w:r w:rsidRPr="00C11EC9">
              <w:rPr>
                <w:sz w:val="16"/>
              </w:rPr>
              <w:t xml:space="preserve"> aantonen (bijvoorbeeld een tevredenheidsverklaring, een afschrift van de opdrachtbrief en/of relevante pagina’s van de contractdocumenten). Een projectblad of een zelf opgesteld projectdocument wordt niet als bewijsstuk aanvaard. </w:t>
            </w:r>
          </w:p>
          <w:p w14:paraId="4673B10F" w14:textId="2AE78A4E" w:rsidR="00941B1F" w:rsidRPr="00C11EC9" w:rsidRDefault="00941B1F" w:rsidP="00941B1F">
            <w:pPr>
              <w:pStyle w:val="Geenafstand"/>
              <w:numPr>
                <w:ilvl w:val="0"/>
                <w:numId w:val="22"/>
              </w:numPr>
              <w:spacing w:line="240" w:lineRule="exact"/>
              <w:rPr>
                <w:sz w:val="16"/>
              </w:rPr>
            </w:pPr>
            <w:r w:rsidRPr="00C11EC9">
              <w:rPr>
                <w:sz w:val="16"/>
              </w:rPr>
              <w:t xml:space="preserve">Zie dashboard </w:t>
            </w:r>
            <w:proofErr w:type="spellStart"/>
            <w:r w:rsidRPr="00C11EC9">
              <w:rPr>
                <w:sz w:val="16"/>
              </w:rPr>
              <w:t>TenderNed</w:t>
            </w:r>
            <w:proofErr w:type="spellEnd"/>
            <w:r w:rsidRPr="00C11EC9">
              <w:rPr>
                <w:sz w:val="16"/>
              </w:rPr>
              <w:t xml:space="preserve"> eis </w:t>
            </w:r>
            <w:r w:rsidR="00836DE9">
              <w:rPr>
                <w:sz w:val="16"/>
              </w:rPr>
              <w:t>6</w:t>
            </w:r>
          </w:p>
          <w:p w14:paraId="5F5C7041" w14:textId="77777777" w:rsidR="00941B1F" w:rsidRDefault="00941B1F" w:rsidP="00941B1F">
            <w:pPr>
              <w:pStyle w:val="Geenafstand"/>
              <w:spacing w:line="240" w:lineRule="exact"/>
              <w:rPr>
                <w:b/>
                <w:sz w:val="16"/>
              </w:rPr>
            </w:pPr>
          </w:p>
          <w:p w14:paraId="784B455A" w14:textId="77777777" w:rsidR="00941B1F" w:rsidRPr="00C11EC9" w:rsidRDefault="00941B1F" w:rsidP="00941B1F">
            <w:pPr>
              <w:pStyle w:val="Geenafstand"/>
              <w:spacing w:line="240" w:lineRule="exact"/>
              <w:rPr>
                <w:b/>
                <w:color w:val="00B050"/>
                <w:sz w:val="16"/>
              </w:rPr>
            </w:pPr>
            <w:r w:rsidRPr="00C11EC9">
              <w:rPr>
                <w:b/>
                <w:sz w:val="16"/>
              </w:rPr>
              <w:t>Tevredenheidsverklaring</w:t>
            </w:r>
          </w:p>
          <w:p w14:paraId="7AB0826E" w14:textId="5799AB2B" w:rsidR="00941B1F" w:rsidRDefault="00941B1F" w:rsidP="00941B1F">
            <w:pPr>
              <w:pStyle w:val="Geenafstand"/>
              <w:numPr>
                <w:ilvl w:val="0"/>
                <w:numId w:val="22"/>
              </w:numPr>
              <w:spacing w:line="240" w:lineRule="exact"/>
              <w:rPr>
                <w:sz w:val="16"/>
              </w:rPr>
            </w:pPr>
            <w:r w:rsidRPr="00C11EC9">
              <w:rPr>
                <w:sz w:val="16"/>
              </w:rPr>
              <w:t xml:space="preserve">Certificaat als bedoeld in artikel </w:t>
            </w:r>
            <w:r w:rsidR="00F923B0">
              <w:rPr>
                <w:sz w:val="16"/>
              </w:rPr>
              <w:t>2</w:t>
            </w:r>
            <w:r w:rsidRPr="008F5F79">
              <w:rPr>
                <w:sz w:val="16"/>
              </w:rPr>
              <w:t>.16.2 onderdeel a.1 ARW 2016</w:t>
            </w:r>
            <w:r w:rsidRPr="00C11EC9">
              <w:rPr>
                <w:sz w:val="16"/>
              </w:rPr>
              <w:t xml:space="preserve"> </w:t>
            </w:r>
            <w:r>
              <w:rPr>
                <w:sz w:val="16"/>
              </w:rPr>
              <w:t xml:space="preserve">(tevredenheidsverklaring) </w:t>
            </w:r>
            <w:r w:rsidRPr="00C11EC9">
              <w:rPr>
                <w:sz w:val="16"/>
              </w:rPr>
              <w:t>dat bewijst dat de opdracht naar behoren is ui</w:t>
            </w:r>
            <w:r>
              <w:rPr>
                <w:sz w:val="16"/>
              </w:rPr>
              <w:t>t</w:t>
            </w:r>
            <w:r w:rsidRPr="00C11EC9">
              <w:rPr>
                <w:sz w:val="16"/>
              </w:rPr>
              <w:t xml:space="preserve">gevoerd, zowel met betrekking tot de wijze van uitvoering als met betrekking tot het resultaat. </w:t>
            </w:r>
          </w:p>
          <w:p w14:paraId="6088B629" w14:textId="77777777" w:rsidR="00941B1F" w:rsidRDefault="00941B1F" w:rsidP="00941B1F">
            <w:pPr>
              <w:pStyle w:val="Geenafstand"/>
              <w:spacing w:line="240" w:lineRule="exact"/>
              <w:ind w:left="360"/>
              <w:rPr>
                <w:b/>
                <w:color w:val="00B050"/>
                <w:sz w:val="16"/>
              </w:rPr>
            </w:pPr>
          </w:p>
          <w:p w14:paraId="77C13B00" w14:textId="77777777" w:rsidR="00941B1F" w:rsidRDefault="00941B1F" w:rsidP="00941B1F">
            <w:pPr>
              <w:pStyle w:val="Geenafstand"/>
              <w:spacing w:line="240" w:lineRule="exact"/>
              <w:ind w:left="360"/>
              <w:rPr>
                <w:b/>
                <w:sz w:val="16"/>
              </w:rPr>
            </w:pPr>
            <w:r w:rsidRPr="00C83501">
              <w:rPr>
                <w:b/>
                <w:sz w:val="16"/>
              </w:rPr>
              <w:lastRenderedPageBreak/>
              <w:t xml:space="preserve">Als de vereiste kerncompetentie en </w:t>
            </w:r>
            <w:r>
              <w:rPr>
                <w:b/>
                <w:sz w:val="16"/>
              </w:rPr>
              <w:t>aspecten</w:t>
            </w:r>
            <w:r w:rsidRPr="00C83501">
              <w:rPr>
                <w:b/>
                <w:sz w:val="16"/>
              </w:rPr>
              <w:t xml:space="preserve"> uit een tevredenheidsverklaring volgen dan volstaat dit als een afdoende bewijsstuk en hoeven geen</w:t>
            </w:r>
            <w:r w:rsidRPr="0027098A">
              <w:rPr>
                <w:b/>
                <w:sz w:val="16"/>
              </w:rPr>
              <w:t xml:space="preserve"> andere</w:t>
            </w:r>
            <w:r w:rsidRPr="00C83501">
              <w:rPr>
                <w:b/>
                <w:sz w:val="16"/>
              </w:rPr>
              <w:t xml:space="preserve"> documenten ten bewijze van</w:t>
            </w:r>
            <w:r>
              <w:rPr>
                <w:b/>
                <w:sz w:val="16"/>
              </w:rPr>
              <w:t xml:space="preserve"> de vereiste kerncompetentie en aspecten </w:t>
            </w:r>
            <w:r w:rsidRPr="00C83501">
              <w:rPr>
                <w:b/>
                <w:sz w:val="16"/>
              </w:rPr>
              <w:t>te worden ingediend.</w:t>
            </w:r>
          </w:p>
          <w:p w14:paraId="120E0477" w14:textId="1F3E4581" w:rsidR="00941B1F" w:rsidRPr="007E3B63" w:rsidRDefault="00941B1F" w:rsidP="00765DDA">
            <w:pPr>
              <w:ind w:left="-43"/>
            </w:pPr>
            <w:r w:rsidRPr="00433E6A">
              <w:rPr>
                <w:sz w:val="16"/>
              </w:rPr>
              <w:t xml:space="preserve">Zie dashboard </w:t>
            </w:r>
            <w:proofErr w:type="spellStart"/>
            <w:r w:rsidRPr="00433E6A">
              <w:rPr>
                <w:sz w:val="16"/>
              </w:rPr>
              <w:t>TenderNed</w:t>
            </w:r>
            <w:proofErr w:type="spellEnd"/>
            <w:r w:rsidRPr="00433E6A">
              <w:rPr>
                <w:sz w:val="16"/>
              </w:rPr>
              <w:t xml:space="preserve"> eis</w:t>
            </w:r>
            <w:r w:rsidR="00836DE9">
              <w:rPr>
                <w:sz w:val="16"/>
              </w:rPr>
              <w:t xml:space="preserve"> 6</w:t>
            </w:r>
          </w:p>
          <w:p w14:paraId="3ECDFCEE" w14:textId="77777777" w:rsidR="00941B1F" w:rsidRDefault="00941B1F" w:rsidP="00941B1F">
            <w:pPr>
              <w:pStyle w:val="Geenafstand"/>
              <w:spacing w:line="240" w:lineRule="exact"/>
              <w:rPr>
                <w:color w:val="auto"/>
                <w:sz w:val="16"/>
                <w:u w:val="single"/>
              </w:rPr>
            </w:pPr>
          </w:p>
          <w:p w14:paraId="7F6D1D09" w14:textId="77777777" w:rsidR="00941B1F" w:rsidRPr="007E3B63" w:rsidRDefault="00941B1F" w:rsidP="00941B1F">
            <w:pPr>
              <w:pStyle w:val="Geenafstand"/>
              <w:spacing w:line="240" w:lineRule="exact"/>
              <w:rPr>
                <w:b/>
                <w:color w:val="auto"/>
                <w:sz w:val="16"/>
              </w:rPr>
            </w:pPr>
            <w:r w:rsidRPr="007E3B63">
              <w:rPr>
                <w:b/>
                <w:color w:val="auto"/>
                <w:sz w:val="16"/>
              </w:rPr>
              <w:t xml:space="preserve">Referentietermijn </w:t>
            </w:r>
          </w:p>
          <w:p w14:paraId="17FFD5A9" w14:textId="3759FCB3" w:rsidR="00941B1F" w:rsidRDefault="00941B1F" w:rsidP="00941B1F">
            <w:pPr>
              <w:pStyle w:val="Geenafstand"/>
              <w:numPr>
                <w:ilvl w:val="0"/>
                <w:numId w:val="22"/>
              </w:numPr>
              <w:spacing w:line="240" w:lineRule="exact"/>
              <w:rPr>
                <w:sz w:val="16"/>
              </w:rPr>
            </w:pPr>
            <w:r w:rsidRPr="00C11EC9">
              <w:rPr>
                <w:sz w:val="16"/>
              </w:rPr>
              <w:t xml:space="preserve">De referentieopdracht mag niet ouder zijn dan vijf jaar gerekend vanaf de sluitingsdatum van de </w:t>
            </w:r>
            <w:r w:rsidRPr="008F5F79">
              <w:rPr>
                <w:sz w:val="16"/>
              </w:rPr>
              <w:t>aanmelding</w:t>
            </w:r>
            <w:r w:rsidRPr="00C11EC9">
              <w:rPr>
                <w:sz w:val="16"/>
              </w:rPr>
              <w:t>.</w:t>
            </w:r>
          </w:p>
          <w:p w14:paraId="4CB483BE" w14:textId="77777777" w:rsidR="00941B1F" w:rsidRPr="00433E6A" w:rsidRDefault="00941B1F" w:rsidP="00941B1F">
            <w:pPr>
              <w:spacing w:line="240" w:lineRule="auto"/>
            </w:pPr>
          </w:p>
        </w:tc>
      </w:tr>
      <w:tr w:rsidR="00941B1F" w:rsidRPr="00C11EC9" w14:paraId="228B0663" w14:textId="77777777" w:rsidTr="00941B1F">
        <w:tc>
          <w:tcPr>
            <w:tcW w:w="13170" w:type="dxa"/>
            <w:gridSpan w:val="3"/>
            <w:shd w:val="clear" w:color="auto" w:fill="4F81BD"/>
          </w:tcPr>
          <w:p w14:paraId="58DC9D4A" w14:textId="13644ACF" w:rsidR="00941B1F" w:rsidRPr="00C11EC9" w:rsidRDefault="00941B1F" w:rsidP="00941B1F">
            <w:pPr>
              <w:spacing w:line="240" w:lineRule="auto"/>
            </w:pPr>
            <w:r w:rsidRPr="00C11EC9">
              <w:rPr>
                <w:b/>
                <w:color w:val="FFFFFF" w:themeColor="background1"/>
                <w:sz w:val="16"/>
              </w:rPr>
              <w:lastRenderedPageBreak/>
              <w:t>BEROEPSBEKWAAMHEID</w:t>
            </w:r>
          </w:p>
        </w:tc>
      </w:tr>
      <w:tr w:rsidR="00941B1F" w:rsidRPr="00C11EC9" w14:paraId="0A11CB19" w14:textId="77777777" w:rsidTr="00941B1F">
        <w:tc>
          <w:tcPr>
            <w:tcW w:w="4390" w:type="dxa"/>
            <w:shd w:val="clear" w:color="auto" w:fill="C6D9F1" w:themeFill="text2" w:themeFillTint="33"/>
          </w:tcPr>
          <w:p w14:paraId="4A80CA06" w14:textId="77777777" w:rsidR="00941B1F" w:rsidRPr="00C11EC9" w:rsidRDefault="00941B1F" w:rsidP="00941B1F">
            <w:pPr>
              <w:spacing w:line="240" w:lineRule="auto"/>
            </w:pPr>
            <w:r w:rsidRPr="00C11EC9">
              <w:rPr>
                <w:b/>
                <w:color w:val="auto"/>
                <w:sz w:val="16"/>
              </w:rPr>
              <w:t xml:space="preserve">Naam </w:t>
            </w:r>
          </w:p>
        </w:tc>
        <w:tc>
          <w:tcPr>
            <w:tcW w:w="4390" w:type="dxa"/>
            <w:shd w:val="clear" w:color="auto" w:fill="C6D9F1" w:themeFill="text2" w:themeFillTint="33"/>
          </w:tcPr>
          <w:p w14:paraId="49D31BA6"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42D8967B" w14:textId="77777777" w:rsidR="00941B1F" w:rsidRPr="00C11EC9" w:rsidRDefault="00941B1F" w:rsidP="00941B1F">
            <w:pPr>
              <w:spacing w:line="240" w:lineRule="auto"/>
            </w:pPr>
            <w:r w:rsidRPr="00C11EC9">
              <w:rPr>
                <w:b/>
                <w:color w:val="auto"/>
                <w:sz w:val="16"/>
              </w:rPr>
              <w:t>Bewijsstuk</w:t>
            </w:r>
          </w:p>
        </w:tc>
      </w:tr>
      <w:tr w:rsidR="00941B1F" w:rsidRPr="00C11EC9" w14:paraId="26C35780" w14:textId="77777777" w:rsidTr="00941B1F">
        <w:tc>
          <w:tcPr>
            <w:tcW w:w="4390" w:type="dxa"/>
          </w:tcPr>
          <w:p w14:paraId="04B68431" w14:textId="77777777" w:rsidR="0082556F" w:rsidRPr="00500EFE" w:rsidRDefault="0082556F" w:rsidP="0082556F">
            <w:pPr>
              <w:ind w:left="34"/>
              <w:rPr>
                <w:b/>
                <w:color w:val="auto"/>
                <w:sz w:val="16"/>
              </w:rPr>
            </w:pPr>
            <w:r w:rsidRPr="00500EFE">
              <w:rPr>
                <w:b/>
                <w:color w:val="auto"/>
                <w:sz w:val="16"/>
              </w:rPr>
              <w:t>Kwaliteitsborging</w:t>
            </w:r>
          </w:p>
          <w:p w14:paraId="1D3FE897" w14:textId="77777777" w:rsidR="00941B1F" w:rsidRPr="00C11EC9" w:rsidRDefault="00941B1F" w:rsidP="00941B1F">
            <w:pPr>
              <w:spacing w:line="240" w:lineRule="auto"/>
            </w:pPr>
          </w:p>
        </w:tc>
        <w:tc>
          <w:tcPr>
            <w:tcW w:w="4390" w:type="dxa"/>
          </w:tcPr>
          <w:p w14:paraId="646B3792" w14:textId="77777777" w:rsidR="0082556F" w:rsidRPr="00500EFE" w:rsidRDefault="0082556F" w:rsidP="0082556F">
            <w:pPr>
              <w:pStyle w:val="Default0"/>
              <w:rPr>
                <w:sz w:val="16"/>
                <w:szCs w:val="16"/>
              </w:rPr>
            </w:pPr>
            <w:r w:rsidRPr="00500EFE">
              <w:rPr>
                <w:sz w:val="16"/>
                <w:szCs w:val="16"/>
              </w:rPr>
              <w:t xml:space="preserve">Kerncompetentie </w:t>
            </w:r>
          </w:p>
          <w:p w14:paraId="003FCBC3" w14:textId="77777777" w:rsidR="0082556F" w:rsidRPr="00500EFE" w:rsidRDefault="0082556F" w:rsidP="0082556F">
            <w:pPr>
              <w:pStyle w:val="Default0"/>
              <w:rPr>
                <w:sz w:val="16"/>
                <w:szCs w:val="16"/>
              </w:rPr>
            </w:pPr>
            <w:r w:rsidRPr="00500EFE">
              <w:rPr>
                <w:sz w:val="16"/>
                <w:szCs w:val="16"/>
              </w:rPr>
              <w:t xml:space="preserve">Aanwezigheid van een kwaliteitszorgsysteem </w:t>
            </w:r>
          </w:p>
          <w:p w14:paraId="2A78A4A6" w14:textId="77777777" w:rsidR="0082556F" w:rsidRPr="00500EFE" w:rsidRDefault="0082556F" w:rsidP="0082556F">
            <w:pPr>
              <w:pStyle w:val="Geenafstand"/>
              <w:spacing w:line="240" w:lineRule="exact"/>
              <w:rPr>
                <w:sz w:val="16"/>
                <w:szCs w:val="16"/>
              </w:rPr>
            </w:pPr>
          </w:p>
          <w:p w14:paraId="71513F9B" w14:textId="77777777" w:rsidR="0082556F" w:rsidRPr="00500EFE" w:rsidRDefault="0082556F" w:rsidP="0082556F">
            <w:pPr>
              <w:pStyle w:val="Geenafstand"/>
              <w:spacing w:line="240" w:lineRule="exact"/>
              <w:rPr>
                <w:sz w:val="16"/>
                <w:szCs w:val="16"/>
                <w:u w:val="single"/>
              </w:rPr>
            </w:pPr>
            <w:r w:rsidRPr="00500EFE">
              <w:rPr>
                <w:sz w:val="16"/>
                <w:szCs w:val="16"/>
                <w:u w:val="single"/>
              </w:rPr>
              <w:t>Aspecten</w:t>
            </w:r>
          </w:p>
          <w:p w14:paraId="55021A96" w14:textId="77777777" w:rsidR="0082556F" w:rsidRPr="00500EFE" w:rsidRDefault="0082556F" w:rsidP="0082556F">
            <w:pPr>
              <w:autoSpaceDE w:val="0"/>
              <w:adjustRightInd w:val="0"/>
              <w:rPr>
                <w:color w:val="000000" w:themeColor="text1"/>
                <w:sz w:val="16"/>
                <w:szCs w:val="16"/>
              </w:rPr>
            </w:pPr>
            <w:r w:rsidRPr="00500EFE">
              <w:rPr>
                <w:color w:val="000000" w:themeColor="text1"/>
                <w:sz w:val="16"/>
                <w:szCs w:val="16"/>
              </w:rPr>
              <w:t>Aanwezigheid van een kwaliteitszorgsysteem dat</w:t>
            </w:r>
          </w:p>
          <w:p w14:paraId="4CC2E14E" w14:textId="77777777" w:rsidR="0082556F" w:rsidRPr="00500EFE" w:rsidRDefault="0082556F" w:rsidP="0082556F">
            <w:pPr>
              <w:autoSpaceDE w:val="0"/>
              <w:adjustRightInd w:val="0"/>
              <w:rPr>
                <w:color w:val="000000" w:themeColor="text1"/>
                <w:sz w:val="16"/>
                <w:szCs w:val="16"/>
              </w:rPr>
            </w:pPr>
            <w:r w:rsidRPr="00500EFE">
              <w:rPr>
                <w:color w:val="000000" w:themeColor="text1"/>
                <w:sz w:val="16"/>
                <w:szCs w:val="16"/>
              </w:rPr>
              <w:t>Door een geaccrediteerde</w:t>
            </w:r>
          </w:p>
          <w:p w14:paraId="6B4A4DFE" w14:textId="77777777" w:rsidR="0082556F" w:rsidRPr="00500EFE" w:rsidRDefault="0082556F" w:rsidP="0082556F">
            <w:pPr>
              <w:autoSpaceDE w:val="0"/>
              <w:adjustRightInd w:val="0"/>
              <w:rPr>
                <w:color w:val="000000" w:themeColor="text1"/>
                <w:sz w:val="16"/>
                <w:szCs w:val="16"/>
              </w:rPr>
            </w:pPr>
            <w:r w:rsidRPr="00500EFE">
              <w:rPr>
                <w:color w:val="000000" w:themeColor="text1"/>
                <w:sz w:val="16"/>
                <w:szCs w:val="16"/>
              </w:rPr>
              <w:t>Certificeringsinstantie is gecertificeerd op basis van</w:t>
            </w:r>
          </w:p>
          <w:p w14:paraId="1C9EEF41" w14:textId="77777777" w:rsidR="0082556F" w:rsidRPr="00500EFE" w:rsidRDefault="0082556F" w:rsidP="0082556F">
            <w:pPr>
              <w:autoSpaceDE w:val="0"/>
              <w:adjustRightInd w:val="0"/>
              <w:rPr>
                <w:sz w:val="16"/>
                <w:szCs w:val="16"/>
              </w:rPr>
            </w:pPr>
            <w:r w:rsidRPr="00500EFE">
              <w:rPr>
                <w:color w:val="000000" w:themeColor="text1"/>
                <w:sz w:val="16"/>
                <w:szCs w:val="16"/>
              </w:rPr>
              <w:t xml:space="preserve">De NEN-EN-ISO:9001. </w:t>
            </w:r>
            <w:r w:rsidRPr="00500EFE">
              <w:rPr>
                <w:sz w:val="16"/>
                <w:szCs w:val="16"/>
              </w:rPr>
              <w:t xml:space="preserve">Of een gelijkwaardig certificaat. </w:t>
            </w:r>
          </w:p>
          <w:p w14:paraId="184D4C55" w14:textId="77777777" w:rsidR="0082556F" w:rsidRDefault="0082556F" w:rsidP="0082556F">
            <w:pPr>
              <w:spacing w:line="240" w:lineRule="auto"/>
              <w:rPr>
                <w:sz w:val="16"/>
                <w:szCs w:val="16"/>
              </w:rPr>
            </w:pPr>
            <w:r w:rsidRPr="00500EFE">
              <w:rPr>
                <w:sz w:val="16"/>
                <w:szCs w:val="16"/>
              </w:rPr>
              <w:t xml:space="preserve">Ook vergelijkbare maatregelen op het gebied van kwaliteitsbewaking waarmee gestelde eisen zijn geïmplementeerd zijn aanvaardbaar. </w:t>
            </w:r>
          </w:p>
          <w:p w14:paraId="687629CD" w14:textId="77777777" w:rsidR="0082556F" w:rsidRDefault="0082556F" w:rsidP="0082556F">
            <w:pPr>
              <w:spacing w:line="240" w:lineRule="auto"/>
              <w:rPr>
                <w:sz w:val="16"/>
                <w:szCs w:val="16"/>
              </w:rPr>
            </w:pPr>
          </w:p>
          <w:p w14:paraId="182E7DE8" w14:textId="77777777" w:rsidR="0082556F" w:rsidRPr="00500EFE" w:rsidRDefault="0082556F" w:rsidP="0082556F">
            <w:pPr>
              <w:spacing w:line="240" w:lineRule="auto"/>
              <w:rPr>
                <w:sz w:val="16"/>
                <w:szCs w:val="16"/>
              </w:rPr>
            </w:pPr>
            <w:r w:rsidRPr="008069BD">
              <w:rPr>
                <w:sz w:val="16"/>
                <w:szCs w:val="16"/>
              </w:rPr>
              <w:t>De certificering moet overeenkomen met de aard van de werkzaamheden van onderhavige opdracht</w:t>
            </w:r>
          </w:p>
          <w:p w14:paraId="4BE39642" w14:textId="77777777" w:rsidR="00941B1F" w:rsidRPr="00C11EC9" w:rsidRDefault="00941B1F" w:rsidP="00941B1F">
            <w:pPr>
              <w:spacing w:line="240" w:lineRule="auto"/>
            </w:pPr>
          </w:p>
        </w:tc>
        <w:tc>
          <w:tcPr>
            <w:tcW w:w="4390" w:type="dxa"/>
          </w:tcPr>
          <w:p w14:paraId="7314AFFA" w14:textId="77777777" w:rsidR="0082556F" w:rsidRPr="00500EFE" w:rsidRDefault="0082556F" w:rsidP="0082556F">
            <w:pPr>
              <w:pStyle w:val="Default0"/>
              <w:rPr>
                <w:sz w:val="16"/>
                <w:szCs w:val="16"/>
              </w:rPr>
            </w:pPr>
            <w:r w:rsidRPr="00500EFE">
              <w:rPr>
                <w:sz w:val="16"/>
                <w:szCs w:val="16"/>
              </w:rPr>
              <w:lastRenderedPageBreak/>
              <w:t xml:space="preserve">- Een bewijsmiddel bestaande uit een afschrift van een NEN-ISO:9001 certificaat of een gelijkwaardig certificaat. </w:t>
            </w:r>
          </w:p>
          <w:p w14:paraId="7BAFF497" w14:textId="77777777" w:rsidR="0082556F" w:rsidRPr="00500EFE" w:rsidRDefault="0082556F" w:rsidP="0082556F">
            <w:pPr>
              <w:pStyle w:val="Geenafstand"/>
              <w:spacing w:line="240" w:lineRule="exact"/>
              <w:rPr>
                <w:color w:val="auto"/>
                <w:sz w:val="16"/>
              </w:rPr>
            </w:pPr>
          </w:p>
          <w:p w14:paraId="4076C07D" w14:textId="35964FB0" w:rsidR="00941B1F" w:rsidRPr="00C11EC9" w:rsidRDefault="0082556F" w:rsidP="0082556F">
            <w:pPr>
              <w:spacing w:line="240" w:lineRule="auto"/>
            </w:pPr>
            <w:r w:rsidRPr="00500EFE">
              <w:rPr>
                <w:sz w:val="16"/>
              </w:rPr>
              <w:t xml:space="preserve">Zie dashboard </w:t>
            </w:r>
            <w:proofErr w:type="spellStart"/>
            <w:r w:rsidRPr="00500EFE">
              <w:rPr>
                <w:sz w:val="16"/>
              </w:rPr>
              <w:t>TenderNed</w:t>
            </w:r>
            <w:proofErr w:type="spellEnd"/>
            <w:r w:rsidRPr="00500EFE">
              <w:rPr>
                <w:sz w:val="16"/>
              </w:rPr>
              <w:t xml:space="preserve"> eis</w:t>
            </w:r>
            <w:r w:rsidR="00836DE9">
              <w:rPr>
                <w:sz w:val="16"/>
              </w:rPr>
              <w:t xml:space="preserve"> 7</w:t>
            </w:r>
          </w:p>
        </w:tc>
      </w:tr>
      <w:tr w:rsidR="00B01A8E" w:rsidRPr="00C11EC9" w14:paraId="0812A546" w14:textId="77777777" w:rsidTr="00941B1F">
        <w:tc>
          <w:tcPr>
            <w:tcW w:w="4390" w:type="dxa"/>
          </w:tcPr>
          <w:p w14:paraId="26438CE6" w14:textId="77777777" w:rsidR="00B01A8E" w:rsidRPr="006E5A9E" w:rsidRDefault="00B01A8E" w:rsidP="00B01A8E">
            <w:pPr>
              <w:spacing w:line="240" w:lineRule="auto"/>
              <w:rPr>
                <w:b/>
                <w:color w:val="auto"/>
              </w:rPr>
            </w:pPr>
            <w:r w:rsidRPr="006E5A9E">
              <w:rPr>
                <w:b/>
                <w:color w:val="auto"/>
              </w:rPr>
              <w:t>Veiligheid in aanbestedingen – Governance code veiligheid in de bouw.</w:t>
            </w:r>
          </w:p>
          <w:p w14:paraId="08812694" w14:textId="77777777" w:rsidR="00B01A8E" w:rsidRPr="006E5A9E" w:rsidRDefault="00B01A8E" w:rsidP="00B01A8E">
            <w:pPr>
              <w:spacing w:line="240" w:lineRule="auto"/>
            </w:pPr>
          </w:p>
          <w:p w14:paraId="5DB1B921" w14:textId="28E9639D" w:rsidR="00B01A8E" w:rsidRPr="006E5A9E" w:rsidRDefault="00B01A8E" w:rsidP="00B01A8E">
            <w:pPr>
              <w:spacing w:line="240" w:lineRule="auto"/>
            </w:pPr>
            <w:r w:rsidRPr="006E5A9E">
              <w:t>Zie de als bijlage bij deze aanbestedingsleidraad gevoegde handreiking (versie 2</w:t>
            </w:r>
            <w:r w:rsidR="00E5268D">
              <w:t>.3.1. 4 feb 2022</w:t>
            </w:r>
            <w:r w:rsidRPr="006E5A9E">
              <w:t>)</w:t>
            </w:r>
          </w:p>
          <w:p w14:paraId="5FD6F50B" w14:textId="77777777" w:rsidR="00B01A8E" w:rsidRDefault="00B01A8E" w:rsidP="00B01A8E">
            <w:pPr>
              <w:ind w:left="34"/>
              <w:rPr>
                <w:b/>
                <w:color w:val="auto"/>
                <w:sz w:val="16"/>
              </w:rPr>
            </w:pPr>
          </w:p>
          <w:p w14:paraId="1845E437" w14:textId="6EB99005" w:rsidR="00B01A8E" w:rsidRPr="00500EFE" w:rsidRDefault="00B01A8E" w:rsidP="00B01A8E">
            <w:pPr>
              <w:ind w:left="34"/>
              <w:rPr>
                <w:b/>
                <w:color w:val="auto"/>
                <w:sz w:val="16"/>
              </w:rPr>
            </w:pPr>
          </w:p>
        </w:tc>
        <w:tc>
          <w:tcPr>
            <w:tcW w:w="4390" w:type="dxa"/>
          </w:tcPr>
          <w:p w14:paraId="46A8B409" w14:textId="77777777" w:rsidR="00B01A8E" w:rsidRPr="006E5A9E" w:rsidRDefault="00B01A8E" w:rsidP="00B01A8E">
            <w:pPr>
              <w:spacing w:line="240" w:lineRule="auto"/>
              <w:rPr>
                <w:b/>
                <w:bCs/>
                <w:color w:val="auto"/>
                <w:sz w:val="16"/>
                <w:szCs w:val="16"/>
              </w:rPr>
            </w:pPr>
            <w:r w:rsidRPr="006E5A9E">
              <w:rPr>
                <w:b/>
                <w:bCs/>
                <w:color w:val="auto"/>
                <w:sz w:val="16"/>
                <w:szCs w:val="16"/>
              </w:rPr>
              <w:t>Doel:</w:t>
            </w:r>
          </w:p>
          <w:p w14:paraId="510F9CA7" w14:textId="77777777" w:rsidR="00B01A8E" w:rsidRPr="006E5A9E" w:rsidRDefault="00B01A8E" w:rsidP="00B01A8E">
            <w:pPr>
              <w:pStyle w:val="Default0"/>
              <w:rPr>
                <w:rFonts w:cs="Times New Roman"/>
                <w:color w:val="auto"/>
                <w:sz w:val="16"/>
                <w:szCs w:val="16"/>
              </w:rPr>
            </w:pPr>
            <w:r w:rsidRPr="006E5A9E">
              <w:rPr>
                <w:rFonts w:cs="Times New Roman"/>
                <w:color w:val="auto"/>
                <w:sz w:val="16"/>
                <w:szCs w:val="16"/>
              </w:rPr>
              <w:t xml:space="preserve">De opdrachtnemer toont aan dat deze minimaal op trede 2 staat van de NEN Safety Culture Ladder. En daarmee aantoonbaar voldoet aan de norm op het gebied van beheersing van veiligheid, gezondheid en milieu tijdens het uitvoeren van werkzaamheden op de werkvloer </w:t>
            </w:r>
          </w:p>
          <w:p w14:paraId="5EF99546" w14:textId="77777777" w:rsidR="00B01A8E" w:rsidRPr="006E5A9E" w:rsidRDefault="00B01A8E" w:rsidP="00B01A8E">
            <w:pPr>
              <w:pStyle w:val="Default0"/>
              <w:rPr>
                <w:rFonts w:cs="Times New Roman"/>
                <w:color w:val="auto"/>
                <w:sz w:val="16"/>
                <w:szCs w:val="16"/>
              </w:rPr>
            </w:pPr>
          </w:p>
          <w:p w14:paraId="27E079C5" w14:textId="77777777" w:rsidR="00B01A8E" w:rsidRPr="006E5A9E" w:rsidRDefault="00B01A8E" w:rsidP="00B01A8E">
            <w:pPr>
              <w:pStyle w:val="Default0"/>
              <w:rPr>
                <w:rFonts w:cs="Times New Roman"/>
                <w:b/>
                <w:bCs/>
                <w:color w:val="auto"/>
                <w:sz w:val="16"/>
                <w:szCs w:val="16"/>
              </w:rPr>
            </w:pPr>
            <w:r w:rsidRPr="006E5A9E">
              <w:rPr>
                <w:rFonts w:cs="Times New Roman"/>
                <w:b/>
                <w:bCs/>
                <w:color w:val="auto"/>
                <w:sz w:val="16"/>
                <w:szCs w:val="16"/>
              </w:rPr>
              <w:t>Aspecten:</w:t>
            </w:r>
          </w:p>
          <w:p w14:paraId="69AC3E26" w14:textId="77777777" w:rsidR="00B01A8E" w:rsidRPr="006E5A9E" w:rsidRDefault="00B01A8E" w:rsidP="00B01A8E">
            <w:pPr>
              <w:pStyle w:val="Default0"/>
              <w:rPr>
                <w:rFonts w:cs="Times New Roman"/>
                <w:color w:val="auto"/>
                <w:sz w:val="16"/>
                <w:szCs w:val="16"/>
              </w:rPr>
            </w:pPr>
            <w:r w:rsidRPr="006E5A9E">
              <w:rPr>
                <w:rFonts w:cs="Times New Roman"/>
                <w:color w:val="auto"/>
                <w:sz w:val="16"/>
                <w:szCs w:val="16"/>
              </w:rPr>
              <w:t xml:space="preserve">De aannemer overlegt bij de inschrijvings-stukken het bedrijfscertificaat waaruit blijkt dat aan de gestelde norm wordt voldaan. </w:t>
            </w:r>
          </w:p>
          <w:p w14:paraId="4C50C934" w14:textId="77777777" w:rsidR="00B01A8E" w:rsidRPr="00500EFE" w:rsidRDefault="00B01A8E" w:rsidP="00B01A8E">
            <w:pPr>
              <w:pStyle w:val="Default0"/>
              <w:rPr>
                <w:sz w:val="16"/>
                <w:szCs w:val="16"/>
              </w:rPr>
            </w:pPr>
          </w:p>
        </w:tc>
        <w:tc>
          <w:tcPr>
            <w:tcW w:w="4390" w:type="dxa"/>
          </w:tcPr>
          <w:p w14:paraId="2783E7B5" w14:textId="627BE9A1" w:rsidR="00B01A8E" w:rsidRDefault="00B01A8E" w:rsidP="00B01A8E">
            <w:pPr>
              <w:pStyle w:val="Default0"/>
              <w:rPr>
                <w:rFonts w:cs="Times New Roman"/>
                <w:color w:val="auto"/>
                <w:sz w:val="16"/>
                <w:szCs w:val="16"/>
              </w:rPr>
            </w:pPr>
            <w:bookmarkStart w:id="92" w:name="_Hlk106875943"/>
            <w:r w:rsidRPr="006E5A9E">
              <w:rPr>
                <w:rFonts w:cs="Times New Roman"/>
                <w:color w:val="auto"/>
                <w:sz w:val="16"/>
                <w:szCs w:val="16"/>
              </w:rPr>
              <w:t xml:space="preserve">Geldig bedrijfscertificaat conform de Governance Code Veiligheid in de Bouw. </w:t>
            </w:r>
          </w:p>
          <w:p w14:paraId="46BEA565" w14:textId="2173532B" w:rsidR="00836DE9" w:rsidRDefault="00836DE9" w:rsidP="00B01A8E">
            <w:pPr>
              <w:pStyle w:val="Default0"/>
              <w:rPr>
                <w:rFonts w:cs="Times New Roman"/>
                <w:color w:val="auto"/>
                <w:sz w:val="16"/>
                <w:szCs w:val="16"/>
              </w:rPr>
            </w:pPr>
          </w:p>
          <w:p w14:paraId="07E82F48" w14:textId="1A4DA8FB" w:rsidR="00836DE9" w:rsidRDefault="00836DE9" w:rsidP="00B01A8E">
            <w:pPr>
              <w:pStyle w:val="Default0"/>
              <w:rPr>
                <w:rFonts w:cs="Times New Roman"/>
                <w:color w:val="auto"/>
                <w:sz w:val="16"/>
                <w:szCs w:val="16"/>
              </w:rPr>
            </w:pPr>
            <w:r>
              <w:rPr>
                <w:rFonts w:cs="Times New Roman"/>
                <w:color w:val="auto"/>
                <w:sz w:val="16"/>
                <w:szCs w:val="16"/>
              </w:rPr>
              <w:t>Certificaat conform bestek, zie paragraaf 01.06.19.</w:t>
            </w:r>
          </w:p>
          <w:bookmarkEnd w:id="92"/>
          <w:p w14:paraId="248D1D00" w14:textId="77777777" w:rsidR="00B01A8E" w:rsidRPr="00470EB6" w:rsidRDefault="00B01A8E" w:rsidP="00B01A8E">
            <w:pPr>
              <w:pStyle w:val="Default0"/>
              <w:rPr>
                <w:rFonts w:cs="Times New Roman"/>
                <w:color w:val="auto"/>
                <w:sz w:val="16"/>
                <w:szCs w:val="16"/>
              </w:rPr>
            </w:pPr>
          </w:p>
          <w:p w14:paraId="549E60E4" w14:textId="3BA305CF" w:rsidR="00B01A8E" w:rsidRPr="006E5A9E" w:rsidRDefault="00B01A8E" w:rsidP="00B01A8E">
            <w:pPr>
              <w:pStyle w:val="Default0"/>
              <w:rPr>
                <w:rFonts w:cs="Times New Roman"/>
                <w:color w:val="auto"/>
                <w:sz w:val="16"/>
                <w:szCs w:val="16"/>
              </w:rPr>
            </w:pPr>
            <w:r w:rsidRPr="006E5A9E">
              <w:rPr>
                <w:rFonts w:cs="Times New Roman"/>
                <w:color w:val="auto"/>
                <w:sz w:val="16"/>
                <w:szCs w:val="16"/>
              </w:rPr>
              <w:t xml:space="preserve">Zie dashboard van </w:t>
            </w:r>
            <w:proofErr w:type="spellStart"/>
            <w:r w:rsidRPr="00836DE9">
              <w:rPr>
                <w:rFonts w:cs="Times New Roman"/>
                <w:color w:val="auto"/>
                <w:sz w:val="16"/>
                <w:szCs w:val="16"/>
              </w:rPr>
              <w:t>TenderNed</w:t>
            </w:r>
            <w:proofErr w:type="spellEnd"/>
            <w:r w:rsidRPr="00836DE9">
              <w:rPr>
                <w:rFonts w:cs="Times New Roman"/>
                <w:color w:val="auto"/>
                <w:sz w:val="16"/>
                <w:szCs w:val="16"/>
              </w:rPr>
              <w:t xml:space="preserve"> eis </w:t>
            </w:r>
            <w:r w:rsidR="00A97A03" w:rsidRPr="00836DE9">
              <w:rPr>
                <w:rFonts w:cs="Times New Roman"/>
                <w:color w:val="auto"/>
                <w:sz w:val="16"/>
                <w:szCs w:val="16"/>
              </w:rPr>
              <w:t>9</w:t>
            </w:r>
          </w:p>
          <w:p w14:paraId="5243A4B5" w14:textId="62EC50F3" w:rsidR="00B01A8E" w:rsidRPr="00B01A8E" w:rsidRDefault="00B01A8E" w:rsidP="00B01A8E">
            <w:pPr>
              <w:jc w:val="center"/>
            </w:pPr>
          </w:p>
        </w:tc>
      </w:tr>
      <w:tr w:rsidR="00B01A8E" w:rsidRPr="00C11EC9" w14:paraId="422324D8" w14:textId="77777777" w:rsidTr="00941B1F">
        <w:tc>
          <w:tcPr>
            <w:tcW w:w="13170" w:type="dxa"/>
            <w:gridSpan w:val="3"/>
            <w:shd w:val="clear" w:color="auto" w:fill="4F81BD"/>
          </w:tcPr>
          <w:p w14:paraId="2F00860B" w14:textId="4641799D" w:rsidR="00B01A8E" w:rsidRPr="00C11EC9" w:rsidRDefault="00B01A8E" w:rsidP="00B01A8E">
            <w:pPr>
              <w:spacing w:line="240" w:lineRule="auto"/>
            </w:pPr>
            <w:r w:rsidRPr="00C11EC9">
              <w:rPr>
                <w:b/>
                <w:color w:val="FFFFFF" w:themeColor="background1"/>
                <w:sz w:val="16"/>
              </w:rPr>
              <w:t>BEROEPSBEVOEGDHEID</w:t>
            </w:r>
          </w:p>
        </w:tc>
      </w:tr>
      <w:tr w:rsidR="00B01A8E" w:rsidRPr="00C11EC9" w14:paraId="60D8E021" w14:textId="77777777" w:rsidTr="00941B1F">
        <w:tc>
          <w:tcPr>
            <w:tcW w:w="4390" w:type="dxa"/>
            <w:shd w:val="clear" w:color="auto" w:fill="C6D9F1" w:themeFill="text2" w:themeFillTint="33"/>
          </w:tcPr>
          <w:p w14:paraId="59494BEF" w14:textId="77777777" w:rsidR="00B01A8E" w:rsidRPr="00C11EC9" w:rsidRDefault="00B01A8E" w:rsidP="00B01A8E">
            <w:pPr>
              <w:spacing w:line="240" w:lineRule="auto"/>
            </w:pPr>
            <w:r w:rsidRPr="00C11EC9">
              <w:rPr>
                <w:b/>
                <w:color w:val="auto"/>
                <w:sz w:val="16"/>
              </w:rPr>
              <w:t xml:space="preserve">Naam </w:t>
            </w:r>
          </w:p>
        </w:tc>
        <w:tc>
          <w:tcPr>
            <w:tcW w:w="4390" w:type="dxa"/>
            <w:shd w:val="clear" w:color="auto" w:fill="C6D9F1" w:themeFill="text2" w:themeFillTint="33"/>
          </w:tcPr>
          <w:p w14:paraId="6BF2E504" w14:textId="77777777" w:rsidR="00B01A8E" w:rsidRPr="00C11EC9" w:rsidRDefault="00B01A8E" w:rsidP="00B01A8E">
            <w:pPr>
              <w:spacing w:line="240" w:lineRule="auto"/>
            </w:pPr>
            <w:r w:rsidRPr="00C11EC9">
              <w:rPr>
                <w:b/>
                <w:color w:val="auto"/>
                <w:sz w:val="16"/>
              </w:rPr>
              <w:t>Beschrijving</w:t>
            </w:r>
          </w:p>
        </w:tc>
        <w:tc>
          <w:tcPr>
            <w:tcW w:w="4390" w:type="dxa"/>
            <w:shd w:val="clear" w:color="auto" w:fill="C6D9F1" w:themeFill="text2" w:themeFillTint="33"/>
          </w:tcPr>
          <w:p w14:paraId="6048B872" w14:textId="77777777" w:rsidR="00B01A8E" w:rsidRPr="00C11EC9" w:rsidRDefault="00B01A8E" w:rsidP="00B01A8E">
            <w:pPr>
              <w:spacing w:line="240" w:lineRule="auto"/>
            </w:pPr>
            <w:r w:rsidRPr="00C11EC9">
              <w:rPr>
                <w:b/>
                <w:color w:val="auto"/>
                <w:sz w:val="16"/>
              </w:rPr>
              <w:t>Bewijsstuk</w:t>
            </w:r>
          </w:p>
        </w:tc>
      </w:tr>
      <w:tr w:rsidR="00B01A8E" w:rsidRPr="00C11EC9" w14:paraId="694BAFAE" w14:textId="77777777" w:rsidTr="00941B1F">
        <w:tc>
          <w:tcPr>
            <w:tcW w:w="4390" w:type="dxa"/>
          </w:tcPr>
          <w:p w14:paraId="540AB673" w14:textId="77777777" w:rsidR="00B01A8E" w:rsidRPr="00424B51" w:rsidRDefault="00B01A8E" w:rsidP="00B01A8E">
            <w:pPr>
              <w:pStyle w:val="Tekstopmerking"/>
            </w:pPr>
            <w:r w:rsidRPr="00424B51">
              <w:rPr>
                <w:b/>
                <w:bCs/>
                <w:sz w:val="18"/>
                <w:szCs w:val="18"/>
              </w:rPr>
              <w:t>Veiligheidsmanagementsysteem</w:t>
            </w:r>
          </w:p>
          <w:p w14:paraId="5CF44F9C" w14:textId="77777777" w:rsidR="00B01A8E" w:rsidRPr="00C11EC9" w:rsidRDefault="00B01A8E" w:rsidP="00B01A8E">
            <w:pPr>
              <w:ind w:left="34"/>
              <w:rPr>
                <w:b/>
                <w:color w:val="auto"/>
                <w:sz w:val="16"/>
              </w:rPr>
            </w:pPr>
          </w:p>
          <w:p w14:paraId="239EEB44" w14:textId="77777777" w:rsidR="00B01A8E" w:rsidRPr="00C11EC9" w:rsidRDefault="00B01A8E" w:rsidP="00B01A8E">
            <w:pPr>
              <w:spacing w:line="240" w:lineRule="auto"/>
            </w:pPr>
          </w:p>
        </w:tc>
        <w:tc>
          <w:tcPr>
            <w:tcW w:w="4390" w:type="dxa"/>
          </w:tcPr>
          <w:p w14:paraId="31D7022C" w14:textId="77777777" w:rsidR="00B01A8E" w:rsidRDefault="00B01A8E" w:rsidP="00B01A8E">
            <w:pPr>
              <w:autoSpaceDE w:val="0"/>
              <w:autoSpaceDN w:val="0"/>
              <w:spacing w:before="11"/>
              <w:ind w:left="4"/>
              <w:rPr>
                <w:b/>
                <w:bCs/>
                <w:color w:val="auto"/>
              </w:rPr>
            </w:pPr>
            <w:r>
              <w:rPr>
                <w:b/>
                <w:bCs/>
                <w:u w:val="single"/>
              </w:rPr>
              <w:t>Kerncompetentie.</w:t>
            </w:r>
          </w:p>
          <w:p w14:paraId="207B1533" w14:textId="77777777" w:rsidR="00B01A8E" w:rsidRDefault="00B01A8E" w:rsidP="00B01A8E">
            <w:pPr>
              <w:autoSpaceDE w:val="0"/>
              <w:autoSpaceDN w:val="0"/>
              <w:spacing w:before="21" w:line="264" w:lineRule="auto"/>
              <w:ind w:left="4" w:right="-3"/>
            </w:pPr>
            <w:r>
              <w:t>Aantoonbaar voldoen aan de norm op het gebied</w:t>
            </w:r>
            <w:r>
              <w:rPr>
                <w:spacing w:val="-61"/>
              </w:rPr>
              <w:t xml:space="preserve"> </w:t>
            </w:r>
            <w:r>
              <w:t>van beheersing van veiligheid, gezondheid en</w:t>
            </w:r>
            <w:r>
              <w:rPr>
                <w:spacing w:val="1"/>
              </w:rPr>
              <w:t xml:space="preserve"> </w:t>
            </w:r>
            <w:r>
              <w:t>milieu tijdens de inschrijving en het uitvoeren</w:t>
            </w:r>
            <w:r>
              <w:rPr>
                <w:spacing w:val="1"/>
              </w:rPr>
              <w:t xml:space="preserve"> </w:t>
            </w:r>
            <w:r>
              <w:t>van</w:t>
            </w:r>
            <w:r>
              <w:rPr>
                <w:spacing w:val="-1"/>
              </w:rPr>
              <w:t xml:space="preserve"> </w:t>
            </w:r>
            <w:r>
              <w:t>werkzaamheden</w:t>
            </w:r>
            <w:r>
              <w:rPr>
                <w:spacing w:val="-2"/>
              </w:rPr>
              <w:t xml:space="preserve"> </w:t>
            </w:r>
            <w:r>
              <w:t>op</w:t>
            </w:r>
            <w:r>
              <w:rPr>
                <w:spacing w:val="-2"/>
              </w:rPr>
              <w:t xml:space="preserve"> </w:t>
            </w:r>
            <w:r>
              <w:t>de</w:t>
            </w:r>
            <w:r>
              <w:rPr>
                <w:spacing w:val="-1"/>
              </w:rPr>
              <w:t xml:space="preserve"> </w:t>
            </w:r>
            <w:r>
              <w:t>werkvloer.</w:t>
            </w:r>
          </w:p>
          <w:p w14:paraId="2CE8F662" w14:textId="77777777" w:rsidR="00B01A8E" w:rsidRDefault="00B01A8E" w:rsidP="00B01A8E">
            <w:pPr>
              <w:autoSpaceDE w:val="0"/>
              <w:autoSpaceDN w:val="0"/>
              <w:spacing w:before="6"/>
              <w:rPr>
                <w:sz w:val="19"/>
                <w:szCs w:val="19"/>
              </w:rPr>
            </w:pPr>
          </w:p>
          <w:p w14:paraId="0040D191" w14:textId="77777777" w:rsidR="00B01A8E" w:rsidRDefault="00B01A8E" w:rsidP="00B01A8E">
            <w:pPr>
              <w:autoSpaceDE w:val="0"/>
              <w:autoSpaceDN w:val="0"/>
              <w:ind w:left="4"/>
              <w:rPr>
                <w:b/>
                <w:bCs/>
              </w:rPr>
            </w:pPr>
            <w:r>
              <w:rPr>
                <w:b/>
                <w:bCs/>
                <w:u w:val="single"/>
              </w:rPr>
              <w:t>Kenmerken</w:t>
            </w:r>
          </w:p>
          <w:p w14:paraId="51B4517C" w14:textId="77777777" w:rsidR="00B01A8E" w:rsidRDefault="00B01A8E" w:rsidP="00B01A8E">
            <w:pPr>
              <w:autoSpaceDE w:val="0"/>
              <w:autoSpaceDN w:val="0"/>
              <w:spacing w:before="22" w:line="264" w:lineRule="auto"/>
              <w:ind w:left="4" w:right="1221"/>
            </w:pPr>
            <w:r>
              <w:t>De inschrijver dient VCA* of VCA**</w:t>
            </w:r>
            <w:r>
              <w:rPr>
                <w:spacing w:val="-61"/>
              </w:rPr>
              <w:t xml:space="preserve"> </w:t>
            </w:r>
            <w:r>
              <w:t>gecertificeerd</w:t>
            </w:r>
            <w:r>
              <w:rPr>
                <w:spacing w:val="-2"/>
              </w:rPr>
              <w:t xml:space="preserve"> </w:t>
            </w:r>
            <w:r>
              <w:t>te zijn.</w:t>
            </w:r>
          </w:p>
          <w:p w14:paraId="0DA6E987" w14:textId="77777777" w:rsidR="00B01A8E" w:rsidRDefault="00B01A8E" w:rsidP="00B01A8E">
            <w:pPr>
              <w:autoSpaceDE w:val="0"/>
              <w:autoSpaceDN w:val="0"/>
              <w:rPr>
                <w:sz w:val="17"/>
                <w:szCs w:val="17"/>
              </w:rPr>
            </w:pPr>
          </w:p>
          <w:p w14:paraId="57599BFC" w14:textId="77777777" w:rsidR="00B01A8E" w:rsidRDefault="00B01A8E" w:rsidP="00B01A8E">
            <w:pPr>
              <w:spacing w:line="240" w:lineRule="auto"/>
            </w:pPr>
            <w:r>
              <w:t>Het VCA veiligheidssysteem dient door een</w:t>
            </w:r>
            <w:r>
              <w:rPr>
                <w:spacing w:val="1"/>
              </w:rPr>
              <w:t xml:space="preserve"> </w:t>
            </w:r>
            <w:r>
              <w:t>geaccrediteerde certificeringsinstantie te zijn</w:t>
            </w:r>
            <w:r>
              <w:rPr>
                <w:spacing w:val="-61"/>
              </w:rPr>
              <w:t xml:space="preserve"> </w:t>
            </w:r>
            <w:r>
              <w:t>gecertificeerd.</w:t>
            </w:r>
          </w:p>
          <w:p w14:paraId="4EA9B0A8" w14:textId="77777777" w:rsidR="00B01A8E" w:rsidRPr="00C11EC9" w:rsidRDefault="00B01A8E" w:rsidP="00B01A8E">
            <w:pPr>
              <w:spacing w:line="240" w:lineRule="auto"/>
            </w:pPr>
          </w:p>
        </w:tc>
        <w:tc>
          <w:tcPr>
            <w:tcW w:w="4390" w:type="dxa"/>
          </w:tcPr>
          <w:p w14:paraId="6FB051AF" w14:textId="77777777" w:rsidR="00B01A8E" w:rsidRDefault="00B01A8E" w:rsidP="00B01A8E">
            <w:pPr>
              <w:numPr>
                <w:ilvl w:val="0"/>
                <w:numId w:val="44"/>
              </w:numPr>
              <w:autoSpaceDE w:val="0"/>
              <w:autoSpaceDN w:val="0"/>
              <w:spacing w:before="3" w:line="240" w:lineRule="auto"/>
              <w:ind w:right="405"/>
              <w:rPr>
                <w:color w:val="auto"/>
              </w:rPr>
            </w:pPr>
            <w:r>
              <w:t>Afschrift van een geldig VCA* of VCA**</w:t>
            </w:r>
            <w:r>
              <w:rPr>
                <w:spacing w:val="-61"/>
              </w:rPr>
              <w:t xml:space="preserve"> </w:t>
            </w:r>
            <w:r>
              <w:t>certificaat</w:t>
            </w:r>
            <w:r>
              <w:rPr>
                <w:spacing w:val="-4"/>
              </w:rPr>
              <w:t xml:space="preserve"> </w:t>
            </w:r>
            <w:r>
              <w:t>of</w:t>
            </w:r>
            <w:r>
              <w:rPr>
                <w:spacing w:val="-2"/>
              </w:rPr>
              <w:t xml:space="preserve"> </w:t>
            </w:r>
            <w:r>
              <w:t>gelijkwaardig.</w:t>
            </w:r>
          </w:p>
          <w:p w14:paraId="5A3AA6A1" w14:textId="77777777" w:rsidR="00B01A8E" w:rsidRDefault="00B01A8E" w:rsidP="00B01A8E">
            <w:pPr>
              <w:autoSpaceDE w:val="0"/>
              <w:autoSpaceDN w:val="0"/>
              <w:spacing w:before="2"/>
            </w:pPr>
          </w:p>
          <w:p w14:paraId="1717493B" w14:textId="77777777" w:rsidR="00B01A8E" w:rsidRDefault="00B01A8E" w:rsidP="00B01A8E">
            <w:pPr>
              <w:autoSpaceDE w:val="0"/>
              <w:autoSpaceDN w:val="0"/>
              <w:ind w:left="109" w:right="457"/>
            </w:pPr>
            <w:r>
              <w:t>VCA, waarbij het niveau van het certificaat</w:t>
            </w:r>
            <w:r>
              <w:rPr>
                <w:spacing w:val="-61"/>
              </w:rPr>
              <w:t xml:space="preserve"> </w:t>
            </w:r>
            <w:r>
              <w:t>afhankelijk is van de aard van de onder-</w:t>
            </w:r>
            <w:r>
              <w:rPr>
                <w:spacing w:val="1"/>
              </w:rPr>
              <w:t xml:space="preserve"> </w:t>
            </w:r>
            <w:r>
              <w:t>neming. Indien de inschrijver geen onder-</w:t>
            </w:r>
            <w:r>
              <w:rPr>
                <w:spacing w:val="-61"/>
              </w:rPr>
              <w:t xml:space="preserve"> </w:t>
            </w:r>
            <w:r>
              <w:t>aannemers aanstuurt, volstaat VCA* in</w:t>
            </w:r>
            <w:r>
              <w:rPr>
                <w:spacing w:val="1"/>
              </w:rPr>
              <w:t xml:space="preserve"> </w:t>
            </w:r>
            <w:r>
              <w:t>andere gevallen moet de onderneming</w:t>
            </w:r>
            <w:r>
              <w:rPr>
                <w:spacing w:val="1"/>
              </w:rPr>
              <w:t xml:space="preserve"> </w:t>
            </w:r>
            <w:r>
              <w:t>minimaal</w:t>
            </w:r>
            <w:r>
              <w:rPr>
                <w:spacing w:val="-1"/>
              </w:rPr>
              <w:t xml:space="preserve"> </w:t>
            </w:r>
            <w:r>
              <w:t>VCA** in</w:t>
            </w:r>
            <w:r>
              <w:rPr>
                <w:spacing w:val="-3"/>
              </w:rPr>
              <w:t xml:space="preserve"> </w:t>
            </w:r>
            <w:r>
              <w:t>bezit hebben.</w:t>
            </w:r>
          </w:p>
          <w:p w14:paraId="73610EA2" w14:textId="53EB62FC" w:rsidR="00B01A8E" w:rsidRDefault="00B01A8E" w:rsidP="00B01A8E">
            <w:pPr>
              <w:autoSpaceDE w:val="0"/>
              <w:autoSpaceDN w:val="0"/>
              <w:spacing w:before="2"/>
            </w:pPr>
          </w:p>
          <w:p w14:paraId="48C8A4B5" w14:textId="77777777" w:rsidR="00A97A03" w:rsidRPr="00470EB6" w:rsidRDefault="00A97A03" w:rsidP="00A97A03">
            <w:pPr>
              <w:pStyle w:val="Default0"/>
              <w:rPr>
                <w:rFonts w:cs="Times New Roman"/>
                <w:color w:val="auto"/>
                <w:sz w:val="16"/>
                <w:szCs w:val="16"/>
              </w:rPr>
            </w:pPr>
          </w:p>
          <w:p w14:paraId="5463825A" w14:textId="16ADE59F" w:rsidR="00A97A03" w:rsidRPr="006E5A9E" w:rsidRDefault="00A97A03" w:rsidP="00A97A03">
            <w:pPr>
              <w:pStyle w:val="Default0"/>
              <w:rPr>
                <w:rFonts w:cs="Times New Roman"/>
                <w:color w:val="auto"/>
                <w:sz w:val="16"/>
                <w:szCs w:val="16"/>
              </w:rPr>
            </w:pPr>
            <w:r w:rsidRPr="00836DE9">
              <w:rPr>
                <w:rFonts w:cs="Times New Roman"/>
                <w:color w:val="auto"/>
                <w:sz w:val="16"/>
                <w:szCs w:val="16"/>
              </w:rPr>
              <w:t xml:space="preserve">Zie dashboard van </w:t>
            </w:r>
            <w:proofErr w:type="spellStart"/>
            <w:r w:rsidRPr="00836DE9">
              <w:rPr>
                <w:rFonts w:cs="Times New Roman"/>
                <w:color w:val="auto"/>
                <w:sz w:val="16"/>
                <w:szCs w:val="16"/>
              </w:rPr>
              <w:t>TenderNed</w:t>
            </w:r>
            <w:proofErr w:type="spellEnd"/>
            <w:r w:rsidRPr="00836DE9">
              <w:rPr>
                <w:rFonts w:cs="Times New Roman"/>
                <w:color w:val="auto"/>
                <w:sz w:val="16"/>
                <w:szCs w:val="16"/>
              </w:rPr>
              <w:t xml:space="preserve"> eis 8</w:t>
            </w:r>
          </w:p>
          <w:p w14:paraId="08413631" w14:textId="77777777" w:rsidR="00A97A03" w:rsidRDefault="00A97A03" w:rsidP="00B01A8E">
            <w:pPr>
              <w:autoSpaceDE w:val="0"/>
              <w:autoSpaceDN w:val="0"/>
              <w:spacing w:before="2"/>
            </w:pPr>
          </w:p>
          <w:p w14:paraId="78C99AFC" w14:textId="0228BB91" w:rsidR="00B01A8E" w:rsidRPr="00C11EC9" w:rsidRDefault="00B01A8E" w:rsidP="00B01A8E">
            <w:pPr>
              <w:spacing w:line="240" w:lineRule="auto"/>
            </w:pPr>
          </w:p>
        </w:tc>
      </w:tr>
    </w:tbl>
    <w:p w14:paraId="768839D6" w14:textId="2D6A435D" w:rsidR="00637D1D" w:rsidRPr="00C11EC9" w:rsidRDefault="00637D1D" w:rsidP="00637D1D">
      <w:pPr>
        <w:rPr>
          <w:i/>
          <w:sz w:val="16"/>
        </w:rPr>
      </w:pPr>
      <w:r w:rsidRPr="00C11EC9">
        <w:rPr>
          <w:i/>
          <w:sz w:val="16"/>
        </w:rPr>
        <w:t>Tabel geschiktheidseisen</w:t>
      </w:r>
    </w:p>
    <w:p w14:paraId="631FCE96" w14:textId="77777777" w:rsidR="00666EC3" w:rsidRPr="00C11EC9" w:rsidRDefault="00666EC3" w:rsidP="008D150B">
      <w:pPr>
        <w:sectPr w:rsidR="00666EC3" w:rsidRPr="00C11EC9" w:rsidSect="00666EC3">
          <w:headerReference w:type="default" r:id="rId20"/>
          <w:pgSz w:w="16837" w:h="11905" w:orient="landscape"/>
          <w:pgMar w:top="3187" w:right="2574" w:bottom="981" w:left="1083" w:header="709" w:footer="709" w:gutter="0"/>
          <w:cols w:space="708"/>
        </w:sectPr>
      </w:pPr>
    </w:p>
    <w:p w14:paraId="56453678" w14:textId="19C50726" w:rsidR="001973DA" w:rsidRPr="00C11EC9" w:rsidRDefault="001973DA" w:rsidP="008D150B">
      <w:pPr>
        <w:rPr>
          <w:b/>
        </w:rPr>
      </w:pPr>
      <w:r w:rsidRPr="00C11EC9">
        <w:rPr>
          <w:b/>
        </w:rPr>
        <w:lastRenderedPageBreak/>
        <w:t>Algemene eisen referentieopdrachten ter onderbouwing van de technische bekwaamheid</w:t>
      </w:r>
    </w:p>
    <w:p w14:paraId="38477B9A" w14:textId="77777777" w:rsidR="001973DA" w:rsidRPr="00A37ECE" w:rsidRDefault="00131795" w:rsidP="006D5430">
      <w:pPr>
        <w:pStyle w:val="Lijstalinea"/>
        <w:numPr>
          <w:ilvl w:val="0"/>
          <w:numId w:val="16"/>
        </w:numPr>
        <w:spacing w:line="240" w:lineRule="exact"/>
        <w:ind w:left="426" w:hanging="426"/>
      </w:pPr>
      <w:r w:rsidRPr="00A37ECE">
        <w:t>E</w:t>
      </w:r>
      <w:r w:rsidR="001973DA" w:rsidRPr="00A37ECE">
        <w:t>enzelfde referentieopdracht mag voor meerdere technische geschiktheidseisen worden gebruikt</w:t>
      </w:r>
      <w:r w:rsidRPr="00A37ECE">
        <w:t>.</w:t>
      </w:r>
    </w:p>
    <w:p w14:paraId="295D8CE7" w14:textId="77777777" w:rsidR="001973DA" w:rsidRPr="00A37ECE" w:rsidRDefault="00131795" w:rsidP="006D5430">
      <w:pPr>
        <w:pStyle w:val="Lijstalinea"/>
        <w:numPr>
          <w:ilvl w:val="0"/>
          <w:numId w:val="16"/>
        </w:numPr>
        <w:spacing w:line="240" w:lineRule="exact"/>
        <w:ind w:left="426" w:hanging="426"/>
      </w:pPr>
      <w:r w:rsidRPr="00A37ECE">
        <w:t>P</w:t>
      </w:r>
      <w:r w:rsidR="001973DA" w:rsidRPr="00A37ECE">
        <w:t>er technische geschiktheidseis mag maximaal één referentieopdracht worden opgevoerd</w:t>
      </w:r>
      <w:r w:rsidRPr="00A37ECE">
        <w:t>.</w:t>
      </w:r>
    </w:p>
    <w:p w14:paraId="01BC5AE0" w14:textId="449F29F6" w:rsidR="00131795" w:rsidRPr="00A37ECE" w:rsidRDefault="00131795" w:rsidP="006D5430">
      <w:pPr>
        <w:pStyle w:val="Lijstalinea"/>
        <w:numPr>
          <w:ilvl w:val="0"/>
          <w:numId w:val="16"/>
        </w:numPr>
        <w:spacing w:line="240" w:lineRule="exact"/>
        <w:ind w:left="426" w:hanging="426"/>
      </w:pPr>
      <w:r w:rsidRPr="00A37ECE">
        <w:t xml:space="preserve">Indien een </w:t>
      </w:r>
      <w:r w:rsidR="00A37ECE" w:rsidRPr="00A37ECE">
        <w:t>inschrijver</w:t>
      </w:r>
      <w:r w:rsidRPr="00A37ECE">
        <w:t xml:space="preserve"> een beroep doet op een </w:t>
      </w:r>
      <w:r w:rsidR="00946B10" w:rsidRPr="00A37ECE">
        <w:t xml:space="preserve">derde(n) om de geëiste kerncompetentie aan te tonen, dan dient dit door de </w:t>
      </w:r>
      <w:r w:rsidR="00A37ECE" w:rsidRPr="00A37ECE">
        <w:t>inschrijver</w:t>
      </w:r>
      <w:r w:rsidR="00946B10" w:rsidRPr="00A37ECE">
        <w:t xml:space="preserve"> te worden aangegeven in de eigen verklaring</w:t>
      </w:r>
      <w:r w:rsidR="006741FE" w:rsidRPr="00A37ECE">
        <w:t xml:space="preserve"> onder </w:t>
      </w:r>
      <w:r w:rsidR="00946B10" w:rsidRPr="00A37ECE">
        <w:t xml:space="preserve">deel IIC. Zie in dit kader ook het hoofdstuk </w:t>
      </w:r>
      <w:r w:rsidR="00A37ECE" w:rsidRPr="00A37ECE">
        <w:rPr>
          <w:i/>
        </w:rPr>
        <w:t>Inschrijving</w:t>
      </w:r>
      <w:r w:rsidR="0087344A" w:rsidRPr="00A37ECE">
        <w:rPr>
          <w:i/>
        </w:rPr>
        <w:t xml:space="preserve"> </w:t>
      </w:r>
      <w:r w:rsidR="0087344A" w:rsidRPr="00A37ECE">
        <w:t>van deze aanbestedingsleidraad</w:t>
      </w:r>
      <w:r w:rsidR="00946B10" w:rsidRPr="00A37ECE">
        <w:t xml:space="preserve">.  </w:t>
      </w:r>
    </w:p>
    <w:p w14:paraId="31F6E88A" w14:textId="2FCBFC6B" w:rsidR="001973DA" w:rsidRPr="00A37ECE" w:rsidRDefault="00131795" w:rsidP="006D5430">
      <w:pPr>
        <w:pStyle w:val="Lijstalinea"/>
        <w:numPr>
          <w:ilvl w:val="0"/>
          <w:numId w:val="16"/>
        </w:numPr>
        <w:spacing w:line="240" w:lineRule="exact"/>
        <w:ind w:left="426" w:hanging="426"/>
      </w:pPr>
      <w:r w:rsidRPr="00A37ECE">
        <w:t>I</w:t>
      </w:r>
      <w:r w:rsidR="001973DA" w:rsidRPr="00A37ECE">
        <w:t>ndien een referentie</w:t>
      </w:r>
      <w:r w:rsidR="00D64CEE" w:rsidRPr="00A37ECE">
        <w:t>opdracht</w:t>
      </w:r>
      <w:r w:rsidR="002F2425" w:rsidRPr="00A37ECE">
        <w:t xml:space="preserve"> in een</w:t>
      </w:r>
      <w:r w:rsidR="00D64CEE" w:rsidRPr="00A37ECE">
        <w:t xml:space="preserve"> </w:t>
      </w:r>
      <w:r w:rsidR="002F2425" w:rsidRPr="00A37ECE">
        <w:t xml:space="preserve">combinatie </w:t>
      </w:r>
      <w:r w:rsidR="001973DA" w:rsidRPr="00A37ECE">
        <w:t xml:space="preserve">of in </w:t>
      </w:r>
      <w:proofErr w:type="spellStart"/>
      <w:r w:rsidR="001973DA" w:rsidRPr="00A37ECE">
        <w:t>onderaanneming</w:t>
      </w:r>
      <w:proofErr w:type="spellEnd"/>
      <w:r w:rsidR="001973DA" w:rsidRPr="00A37ECE">
        <w:t xml:space="preserve"> is uitgevoerd, dan dient de </w:t>
      </w:r>
      <w:r w:rsidR="00A37ECE" w:rsidRPr="00A37ECE">
        <w:t>inschrijver</w:t>
      </w:r>
      <w:r w:rsidR="001973DA" w:rsidRPr="00A37ECE">
        <w:t xml:space="preserve"> zijn eigen aandeel </w:t>
      </w:r>
      <w:r w:rsidR="00296B15" w:rsidRPr="00A37ECE">
        <w:t xml:space="preserve">in de bijlage “Model opgave referentieopdrachten” </w:t>
      </w:r>
      <w:r w:rsidR="001973DA" w:rsidRPr="00A37ECE">
        <w:t xml:space="preserve">te beschrijven. Het aandeel dat door de </w:t>
      </w:r>
      <w:r w:rsidR="00A37ECE" w:rsidRPr="00A37ECE">
        <w:t>inschrijver</w:t>
      </w:r>
      <w:r w:rsidR="001973DA" w:rsidRPr="00A37ECE">
        <w:t xml:space="preserve"> is uitgevoerd</w:t>
      </w:r>
      <w:r w:rsidR="000436F8" w:rsidRPr="00A37ECE">
        <w:t>,</w:t>
      </w:r>
      <w:r w:rsidR="001973DA" w:rsidRPr="00A37ECE">
        <w:t xml:space="preserve"> moet de geëiste </w:t>
      </w:r>
      <w:r w:rsidR="00A812E3" w:rsidRPr="00A37ECE">
        <w:t>kern</w:t>
      </w:r>
      <w:r w:rsidR="001973DA" w:rsidRPr="00A37ECE">
        <w:t>competentie</w:t>
      </w:r>
      <w:r w:rsidR="006741FE" w:rsidRPr="00A37ECE">
        <w:t>(</w:t>
      </w:r>
      <w:r w:rsidR="001973DA" w:rsidRPr="00A37ECE">
        <w:t>s</w:t>
      </w:r>
      <w:r w:rsidR="006741FE" w:rsidRPr="00A37ECE">
        <w:t>)</w:t>
      </w:r>
      <w:r w:rsidR="001973DA" w:rsidRPr="00A37ECE">
        <w:t xml:space="preserve"> aantonen.</w:t>
      </w:r>
    </w:p>
    <w:p w14:paraId="4953EFC0" w14:textId="3E87B585" w:rsidR="00B3249C" w:rsidRDefault="00B3249C" w:rsidP="00B3249C">
      <w:pPr>
        <w:pStyle w:val="Kop1"/>
      </w:pPr>
      <w:bookmarkStart w:id="93" w:name="_Toc135644129"/>
      <w:r>
        <w:lastRenderedPageBreak/>
        <w:t>Gunningscriterium en gunningsmethode</w:t>
      </w:r>
      <w:bookmarkEnd w:id="93"/>
    </w:p>
    <w:p w14:paraId="25231F70" w14:textId="77777777" w:rsidR="00B3249C" w:rsidRPr="00B3249C" w:rsidRDefault="00B3249C" w:rsidP="00B3249C">
      <w:pPr>
        <w:pStyle w:val="Kop2"/>
      </w:pPr>
      <w:bookmarkStart w:id="94" w:name="_Toc453663773"/>
      <w:bookmarkStart w:id="95" w:name="_Toc457470713"/>
      <w:bookmarkStart w:id="96" w:name="_Toc466378388"/>
      <w:bookmarkStart w:id="97" w:name="_Toc466539343"/>
      <w:bookmarkStart w:id="98" w:name="_Toc532212684"/>
      <w:bookmarkStart w:id="99" w:name="_Toc135644130"/>
      <w:r w:rsidRPr="00B3249C">
        <w:t>Gunningscriterium</w:t>
      </w:r>
      <w:bookmarkEnd w:id="94"/>
      <w:bookmarkEnd w:id="95"/>
      <w:bookmarkEnd w:id="96"/>
      <w:bookmarkEnd w:id="97"/>
      <w:bookmarkEnd w:id="98"/>
      <w:bookmarkEnd w:id="99"/>
    </w:p>
    <w:p w14:paraId="0EACE8A8" w14:textId="65E665CC" w:rsidR="00B3249C" w:rsidRPr="00B3249C" w:rsidRDefault="00B3249C" w:rsidP="00B3249C">
      <w:pPr>
        <w:rPr>
          <w:b/>
          <w:color w:val="FF0000"/>
        </w:rPr>
      </w:pPr>
      <w:r w:rsidRPr="00B3249C">
        <w:t xml:space="preserve">Gunning van de opdracht geschiedt op grond van de economische meest voordelige inschrijving. De economisch meest voordelige inschrijving wordt vastgesteld op basis van de beste prijs-kwaliteitverhouding </w:t>
      </w:r>
      <w:r w:rsidRPr="00B3249C">
        <w:rPr>
          <w:color w:val="000000" w:themeColor="text1"/>
        </w:rPr>
        <w:t xml:space="preserve">en wordt bepaald door </w:t>
      </w:r>
      <w:r w:rsidR="009D689D">
        <w:t xml:space="preserve">het prijscriterium </w:t>
      </w:r>
      <w:r w:rsidRPr="00B3249C">
        <w:t>en nadere criteria (kwaliteitscriteria</w:t>
      </w:r>
      <w:r w:rsidR="00AD501E">
        <w:t>)</w:t>
      </w:r>
      <w:r w:rsidRPr="00B3249C">
        <w:t xml:space="preserve">. </w:t>
      </w:r>
      <w:bookmarkStart w:id="100" w:name="_Toc457472409"/>
      <w:bookmarkStart w:id="101" w:name="_Toc462924759"/>
    </w:p>
    <w:p w14:paraId="1A661B2C" w14:textId="0E8EE27C" w:rsidR="00B3249C" w:rsidRPr="00B3249C" w:rsidRDefault="009D689D" w:rsidP="00B3249C">
      <w:pPr>
        <w:pStyle w:val="Kop2"/>
      </w:pPr>
      <w:bookmarkStart w:id="102" w:name="_Toc532212686"/>
      <w:bookmarkStart w:id="103" w:name="_Toc135644131"/>
      <w:r>
        <w:t>Prijs</w:t>
      </w:r>
      <w:r w:rsidR="00B3249C" w:rsidRPr="00B3249C">
        <w:t>criterium</w:t>
      </w:r>
      <w:bookmarkEnd w:id="100"/>
      <w:bookmarkEnd w:id="101"/>
      <w:bookmarkEnd w:id="102"/>
      <w:bookmarkEnd w:id="103"/>
    </w:p>
    <w:p w14:paraId="5A2D2BEB" w14:textId="221EBB63" w:rsidR="00B3249C" w:rsidRPr="00B3249C" w:rsidRDefault="009D689D" w:rsidP="00B3249C">
      <w:pPr>
        <w:rPr>
          <w:b/>
          <w:color w:val="FF0000"/>
        </w:rPr>
      </w:pPr>
      <w:r>
        <w:t>Het prijs</w:t>
      </w:r>
      <w:r w:rsidR="00B3249C" w:rsidRPr="00B3249C">
        <w:t>criterium bestaat uit de inschrijvingssom zoals ingevuld op het inschrijvingsbiljet.</w:t>
      </w:r>
    </w:p>
    <w:p w14:paraId="11FAB469" w14:textId="77777777" w:rsidR="00B3249C" w:rsidRPr="00B3249C" w:rsidRDefault="00B3249C" w:rsidP="00B3249C">
      <w:pPr>
        <w:rPr>
          <w:b/>
          <w:color w:val="FF0000"/>
        </w:rPr>
      </w:pPr>
    </w:p>
    <w:p w14:paraId="47A48705" w14:textId="734EE11D" w:rsidR="00B3249C" w:rsidRPr="00B3249C" w:rsidRDefault="00B3249C" w:rsidP="00B3249C">
      <w:pPr>
        <w:pStyle w:val="Kop2"/>
      </w:pPr>
      <w:bookmarkStart w:id="104" w:name="_Toc532212689"/>
      <w:bookmarkStart w:id="105" w:name="_Toc135644132"/>
      <w:r w:rsidRPr="00B3249C">
        <w:t>Kwaliteitscriteria</w:t>
      </w:r>
      <w:bookmarkEnd w:id="104"/>
      <w:bookmarkEnd w:id="105"/>
    </w:p>
    <w:p w14:paraId="0DDCABB4" w14:textId="77777777" w:rsidR="00B3249C" w:rsidRPr="00B3249C" w:rsidRDefault="00B3249C" w:rsidP="00B3249C">
      <w:r w:rsidRPr="00B3249C">
        <w:t xml:space="preserve">De kwaliteitscriteria zijn vermeld onder “Gunningscriteria” op het dashboard van deze aanbesteding en zijn nader uitgewerkt in onderstaande tabel. </w:t>
      </w:r>
    </w:p>
    <w:p w14:paraId="65B3C68B" w14:textId="77777777" w:rsidR="00B3249C" w:rsidRPr="00B3249C" w:rsidRDefault="00B3249C" w:rsidP="00B3249C">
      <w:r w:rsidRPr="00B3249C">
        <w:br w:type="page"/>
      </w:r>
    </w:p>
    <w:p w14:paraId="3CD4BE81" w14:textId="77777777" w:rsidR="00B3249C" w:rsidRPr="00B3249C" w:rsidRDefault="00B3249C" w:rsidP="00B3249C">
      <w:pPr>
        <w:sectPr w:rsidR="00B3249C" w:rsidRPr="00B3249C" w:rsidSect="00B3249C">
          <w:headerReference w:type="default" r:id="rId21"/>
          <w:pgSz w:w="11905" w:h="16837"/>
          <w:pgMar w:top="2573" w:right="980" w:bottom="1082" w:left="3186" w:header="708" w:footer="708" w:gutter="0"/>
          <w:cols w:space="708"/>
        </w:sectPr>
      </w:pPr>
    </w:p>
    <w:tbl>
      <w:tblPr>
        <w:tblStyle w:val="Tabelraster"/>
        <w:tblW w:w="14596" w:type="dxa"/>
        <w:tblLook w:val="04A0" w:firstRow="1" w:lastRow="0" w:firstColumn="1" w:lastColumn="0" w:noHBand="0" w:noVBand="1"/>
      </w:tblPr>
      <w:tblGrid>
        <w:gridCol w:w="4401"/>
        <w:gridCol w:w="6367"/>
        <w:gridCol w:w="3828"/>
      </w:tblGrid>
      <w:tr w:rsidR="00B3249C" w:rsidRPr="00B3249C" w14:paraId="4FC5688A" w14:textId="77777777" w:rsidTr="005E4AE9">
        <w:tc>
          <w:tcPr>
            <w:tcW w:w="14596" w:type="dxa"/>
            <w:gridSpan w:val="3"/>
            <w:shd w:val="clear" w:color="auto" w:fill="4F81BD" w:themeFill="accent1"/>
          </w:tcPr>
          <w:p w14:paraId="489D25F1" w14:textId="77777777" w:rsidR="00B3249C" w:rsidRPr="00B3249C" w:rsidRDefault="00B3249C" w:rsidP="00B3249C">
            <w:pPr>
              <w:jc w:val="center"/>
              <w:rPr>
                <w:b/>
                <w:color w:val="FFFFFF" w:themeColor="background1"/>
                <w:sz w:val="16"/>
                <w:szCs w:val="16"/>
              </w:rPr>
            </w:pPr>
            <w:r w:rsidRPr="00B3249C">
              <w:rPr>
                <w:b/>
                <w:color w:val="FFFFFF" w:themeColor="background1"/>
                <w:sz w:val="16"/>
                <w:szCs w:val="16"/>
              </w:rPr>
              <w:lastRenderedPageBreak/>
              <w:t xml:space="preserve">KWALITEITSCRITERIA </w:t>
            </w:r>
          </w:p>
        </w:tc>
      </w:tr>
      <w:tr w:rsidR="00B3249C" w:rsidRPr="00B3249C" w14:paraId="59407313" w14:textId="77777777" w:rsidTr="00EF0C49">
        <w:tc>
          <w:tcPr>
            <w:tcW w:w="4401" w:type="dxa"/>
            <w:shd w:val="clear" w:color="auto" w:fill="C6D9F1" w:themeFill="text2" w:themeFillTint="33"/>
          </w:tcPr>
          <w:p w14:paraId="634855BD" w14:textId="77777777" w:rsidR="00B3249C" w:rsidRPr="00B3249C" w:rsidRDefault="00B3249C" w:rsidP="00B3249C">
            <w:pPr>
              <w:rPr>
                <w:b/>
                <w:color w:val="auto"/>
                <w:sz w:val="16"/>
                <w:szCs w:val="16"/>
              </w:rPr>
            </w:pPr>
            <w:r w:rsidRPr="00B3249C">
              <w:rPr>
                <w:color w:val="auto"/>
              </w:rPr>
              <w:br w:type="page"/>
            </w:r>
            <w:r w:rsidRPr="00B3249C">
              <w:rPr>
                <w:b/>
                <w:color w:val="auto"/>
                <w:sz w:val="16"/>
                <w:szCs w:val="16"/>
              </w:rPr>
              <w:t xml:space="preserve">Naam, beschrijving &amp; doelstelling </w:t>
            </w:r>
          </w:p>
        </w:tc>
        <w:tc>
          <w:tcPr>
            <w:tcW w:w="6367" w:type="dxa"/>
            <w:shd w:val="clear" w:color="auto" w:fill="C6D9F1" w:themeFill="text2" w:themeFillTint="33"/>
          </w:tcPr>
          <w:p w14:paraId="690E2B2B" w14:textId="77777777" w:rsidR="00B3249C" w:rsidRPr="00B3249C" w:rsidRDefault="00B3249C" w:rsidP="00B3249C">
            <w:pPr>
              <w:rPr>
                <w:b/>
                <w:color w:val="auto"/>
                <w:sz w:val="16"/>
                <w:szCs w:val="16"/>
              </w:rPr>
            </w:pPr>
            <w:r w:rsidRPr="00B3249C">
              <w:rPr>
                <w:b/>
                <w:color w:val="auto"/>
                <w:sz w:val="16"/>
                <w:szCs w:val="16"/>
              </w:rPr>
              <w:t>Beoordelingsaspecten</w:t>
            </w:r>
          </w:p>
        </w:tc>
        <w:tc>
          <w:tcPr>
            <w:tcW w:w="3828" w:type="dxa"/>
            <w:shd w:val="clear" w:color="auto" w:fill="C6D9F1" w:themeFill="text2" w:themeFillTint="33"/>
          </w:tcPr>
          <w:p w14:paraId="5F9B05F5" w14:textId="77777777" w:rsidR="00B3249C" w:rsidRPr="00B3249C" w:rsidRDefault="00B3249C" w:rsidP="00B3249C">
            <w:pPr>
              <w:rPr>
                <w:b/>
                <w:color w:val="auto"/>
                <w:sz w:val="16"/>
                <w:szCs w:val="16"/>
              </w:rPr>
            </w:pPr>
            <w:r w:rsidRPr="00B3249C">
              <w:rPr>
                <w:b/>
                <w:color w:val="auto"/>
                <w:sz w:val="16"/>
                <w:szCs w:val="16"/>
              </w:rPr>
              <w:t>Bewijsstukken</w:t>
            </w:r>
          </w:p>
        </w:tc>
      </w:tr>
      <w:tr w:rsidR="00B3249C" w:rsidRPr="00B3249C" w14:paraId="129EA981" w14:textId="77777777" w:rsidTr="00EF0C49">
        <w:tc>
          <w:tcPr>
            <w:tcW w:w="4401" w:type="dxa"/>
          </w:tcPr>
          <w:p w14:paraId="3C78B9DD" w14:textId="7E708690" w:rsidR="00B3249C" w:rsidRPr="00B3249C" w:rsidRDefault="00B3249C" w:rsidP="00EF0C49">
            <w:pPr>
              <w:ind w:left="34"/>
              <w:rPr>
                <w:sz w:val="16"/>
                <w:szCs w:val="16"/>
                <w:u w:val="single"/>
              </w:rPr>
            </w:pPr>
            <w:r w:rsidRPr="00B3249C">
              <w:rPr>
                <w:b/>
                <w:sz w:val="16"/>
                <w:szCs w:val="16"/>
              </w:rPr>
              <w:t>1.</w:t>
            </w:r>
            <w:r w:rsidRPr="00B3249C">
              <w:rPr>
                <w:sz w:val="16"/>
                <w:szCs w:val="16"/>
              </w:rPr>
              <w:t xml:space="preserve"> </w:t>
            </w:r>
            <w:r w:rsidR="00EF0C49" w:rsidRPr="00EF0C49">
              <w:rPr>
                <w:b/>
                <w:color w:val="auto"/>
              </w:rPr>
              <w:t>Plan van Aanpak uitvoering opdracht</w:t>
            </w:r>
          </w:p>
          <w:p w14:paraId="382FEBE7" w14:textId="77777777" w:rsidR="00EF0C49" w:rsidRDefault="00EF0C49" w:rsidP="00EF0C49">
            <w:pPr>
              <w:spacing w:line="240" w:lineRule="auto"/>
            </w:pPr>
          </w:p>
          <w:p w14:paraId="150B4FE1" w14:textId="714326AF" w:rsidR="00EF0C49" w:rsidRDefault="00EF0C49" w:rsidP="00EF0C49">
            <w:pPr>
              <w:spacing w:line="240" w:lineRule="auto"/>
            </w:pPr>
            <w:r>
              <w:t>Maximale waarborging voor een correcte uitvoering van de opdracht, die de opdrachtgever en de klant ontzorgd en resulteert in een betrouwbare, geloofwaardige planningsbeheersbaarheid en het risico op afwijking van die planning beperkt.</w:t>
            </w:r>
          </w:p>
          <w:p w14:paraId="7E7F386F" w14:textId="1C1CB9A9" w:rsidR="00B3249C" w:rsidRPr="00B3249C" w:rsidRDefault="00B3249C" w:rsidP="00B3249C">
            <w:pPr>
              <w:ind w:left="34"/>
              <w:rPr>
                <w:sz w:val="16"/>
                <w:szCs w:val="16"/>
              </w:rPr>
            </w:pPr>
          </w:p>
        </w:tc>
        <w:tc>
          <w:tcPr>
            <w:tcW w:w="6367" w:type="dxa"/>
          </w:tcPr>
          <w:p w14:paraId="7E24F387" w14:textId="77777777" w:rsidR="00EF0C49" w:rsidRDefault="00EF0C49" w:rsidP="00EF0C49">
            <w:pPr>
              <w:spacing w:line="240" w:lineRule="auto"/>
            </w:pPr>
          </w:p>
          <w:p w14:paraId="6E228BCF" w14:textId="6A73F904" w:rsidR="00EF0C49" w:rsidRDefault="00EF0C49" w:rsidP="00EF0C49">
            <w:pPr>
              <w:spacing w:line="240" w:lineRule="auto"/>
            </w:pPr>
            <w:r w:rsidRPr="00836836">
              <w:t xml:space="preserve">Wij vragen u bij de inschrijving een plan van aanpak toe te voegen waarin u een uitwerking geeft van de hieronder weergegeven aspecten: </w:t>
            </w:r>
          </w:p>
          <w:p w14:paraId="45FCD67A" w14:textId="77777777" w:rsidR="00EF0C49" w:rsidRPr="00836836" w:rsidRDefault="00EF0C49" w:rsidP="00EF0C49">
            <w:pPr>
              <w:spacing w:line="240" w:lineRule="auto"/>
            </w:pPr>
          </w:p>
          <w:p w14:paraId="3E5A63F5" w14:textId="77777777" w:rsidR="00EF0C49" w:rsidRPr="00836836" w:rsidRDefault="00EF0C49" w:rsidP="00EF0C49">
            <w:pPr>
              <w:pStyle w:val="Lijstalinea"/>
              <w:numPr>
                <w:ilvl w:val="2"/>
                <w:numId w:val="10"/>
              </w:numPr>
              <w:spacing w:line="240" w:lineRule="auto"/>
              <w:ind w:left="454" w:hanging="425"/>
            </w:pPr>
            <w:r w:rsidRPr="00836836">
              <w:t>Opzet van het, voor dit specifieke project, ingestelde projectteam binnen uw organisatie. Zowel het uitvoerende deel (monteursteams op locatie) als de ondersteunende en begeleidende taken;</w:t>
            </w:r>
          </w:p>
          <w:p w14:paraId="2CB98D3D" w14:textId="77777777" w:rsidR="00EF0C49" w:rsidRPr="00836836" w:rsidRDefault="00EF0C49" w:rsidP="00EF0C49">
            <w:pPr>
              <w:pStyle w:val="Lijstalinea"/>
              <w:numPr>
                <w:ilvl w:val="2"/>
                <w:numId w:val="10"/>
              </w:numPr>
              <w:spacing w:line="240" w:lineRule="auto"/>
              <w:ind w:left="454" w:hanging="425"/>
            </w:pPr>
            <w:r w:rsidRPr="00836836">
              <w:t xml:space="preserve">De gehele planning – vanaf opdrachtverstrekking tot en met oplevering – is kritisch voor het project. Beschrijf in detail hoe u de overeengekomen planning bewaakt en </w:t>
            </w:r>
            <w:proofErr w:type="spellStart"/>
            <w:r w:rsidRPr="00836836">
              <w:t>managed</w:t>
            </w:r>
            <w:proofErr w:type="spellEnd"/>
            <w:r w:rsidRPr="00836836">
              <w:t>, zodat deze niet uitloopt;</w:t>
            </w:r>
          </w:p>
          <w:p w14:paraId="656C31D4" w14:textId="77777777" w:rsidR="00EF0C49" w:rsidRPr="00836836" w:rsidRDefault="00EF0C49" w:rsidP="00EF0C49">
            <w:pPr>
              <w:pStyle w:val="Lijstalinea"/>
              <w:numPr>
                <w:ilvl w:val="2"/>
                <w:numId w:val="10"/>
              </w:numPr>
              <w:spacing w:line="240" w:lineRule="auto"/>
              <w:ind w:left="454" w:hanging="425"/>
            </w:pPr>
            <w:r w:rsidRPr="00836836">
              <w:t xml:space="preserve">Beschrijf </w:t>
            </w:r>
            <w:r>
              <w:t xml:space="preserve">gedetailleerd </w:t>
            </w:r>
            <w:r w:rsidRPr="00836836">
              <w:t>hoe u eventuele versnelling van de werkzaamheden – kortere doorlooptijd en eerdere oplevering - kunt bewerkstelligen en waarborgen;</w:t>
            </w:r>
          </w:p>
          <w:p w14:paraId="17DB86E8" w14:textId="549EA108" w:rsidR="00EF0C49" w:rsidRDefault="00EF0C49" w:rsidP="00EF0C49">
            <w:pPr>
              <w:pStyle w:val="Lijstalinea"/>
              <w:numPr>
                <w:ilvl w:val="2"/>
                <w:numId w:val="10"/>
              </w:numPr>
              <w:spacing w:line="240" w:lineRule="auto"/>
              <w:ind w:left="454" w:hanging="425"/>
            </w:pPr>
            <w:r>
              <w:t>Hoe waarborgt u dat u over voldoende personeel beschikt voor de uitvoering van het werk;</w:t>
            </w:r>
          </w:p>
          <w:p w14:paraId="64949CA0" w14:textId="05475F01" w:rsidR="00020DEB" w:rsidRPr="001C073B" w:rsidRDefault="00082D49" w:rsidP="00EF0C49">
            <w:pPr>
              <w:pStyle w:val="Lijstalinea"/>
              <w:numPr>
                <w:ilvl w:val="2"/>
                <w:numId w:val="10"/>
              </w:numPr>
              <w:spacing w:line="240" w:lineRule="auto"/>
              <w:ind w:left="454" w:hanging="425"/>
            </w:pPr>
            <w:r w:rsidRPr="001C073B">
              <w:t>Weergave en b</w:t>
            </w:r>
            <w:r w:rsidR="00020DEB" w:rsidRPr="001C073B">
              <w:t xml:space="preserve">eschrijving </w:t>
            </w:r>
            <w:r w:rsidRPr="001C073B">
              <w:t>van de</w:t>
            </w:r>
            <w:r w:rsidR="00020DEB" w:rsidRPr="001C073B">
              <w:t xml:space="preserve"> risico</w:t>
            </w:r>
            <w:r w:rsidRPr="001C073B">
              <w:t>’</w:t>
            </w:r>
            <w:r w:rsidR="00020DEB" w:rsidRPr="001C073B">
              <w:t xml:space="preserve">s </w:t>
            </w:r>
            <w:r w:rsidRPr="001C073B">
              <w:t xml:space="preserve">die </w:t>
            </w:r>
            <w:r w:rsidR="00020DEB" w:rsidRPr="001C073B">
              <w:t>u ziet binnen het project en hoe u deze</w:t>
            </w:r>
            <w:r w:rsidR="00D74A39" w:rsidRPr="001C073B">
              <w:t xml:space="preserve"> zal proberen te minimaliseren.</w:t>
            </w:r>
          </w:p>
          <w:p w14:paraId="3D68C976" w14:textId="1C83F641" w:rsidR="00B3249C" w:rsidRDefault="00B3249C" w:rsidP="00EF0C49">
            <w:pPr>
              <w:spacing w:line="240" w:lineRule="auto"/>
              <w:ind w:left="29"/>
              <w:rPr>
                <w:sz w:val="16"/>
                <w:szCs w:val="16"/>
              </w:rPr>
            </w:pPr>
          </w:p>
          <w:p w14:paraId="0D8AE1D3" w14:textId="240616B3" w:rsidR="00EF0C49" w:rsidRDefault="00EF0C49" w:rsidP="00EF0C49">
            <w:pPr>
              <w:spacing w:line="240" w:lineRule="auto"/>
              <w:ind w:left="29"/>
              <w:rPr>
                <w:sz w:val="16"/>
                <w:szCs w:val="16"/>
              </w:rPr>
            </w:pPr>
          </w:p>
          <w:p w14:paraId="082891BF" w14:textId="77777777" w:rsidR="00EF0C49" w:rsidRDefault="00EF0C49" w:rsidP="00EF0C49">
            <w:pPr>
              <w:spacing w:line="240" w:lineRule="auto"/>
            </w:pPr>
            <w:r>
              <w:t xml:space="preserve">Ten aanzien van het kwaliteitscriterium ‘Plan van aanpak uitvoering </w:t>
            </w:r>
          </w:p>
          <w:p w14:paraId="1F2AC448" w14:textId="77777777" w:rsidR="00EF0C49" w:rsidRDefault="00EF0C49" w:rsidP="00EF0C49">
            <w:pPr>
              <w:spacing w:line="240" w:lineRule="auto"/>
            </w:pPr>
            <w:r>
              <w:t xml:space="preserve">opdracht’ beoordeelt de Aanbesteder de wijze waarop en de mate waarin: </w:t>
            </w:r>
          </w:p>
          <w:p w14:paraId="68436A70" w14:textId="77777777" w:rsidR="00EF0C49" w:rsidRDefault="00EF0C49" w:rsidP="00EF0C49">
            <w:pPr>
              <w:spacing w:line="240" w:lineRule="auto"/>
            </w:pPr>
          </w:p>
          <w:p w14:paraId="38826227" w14:textId="6FA0E4E1" w:rsidR="00EF0C49" w:rsidRDefault="00EF0C49" w:rsidP="00EF0C49">
            <w:pPr>
              <w:pStyle w:val="Lijstalinea"/>
              <w:numPr>
                <w:ilvl w:val="0"/>
                <w:numId w:val="46"/>
              </w:numPr>
              <w:spacing w:line="240" w:lineRule="auto"/>
            </w:pPr>
            <w:r w:rsidRPr="00EF0C49">
              <w:t xml:space="preserve">De bovengenoemde aspecten, 1 tot en met </w:t>
            </w:r>
            <w:r w:rsidR="00A15C5F">
              <w:t>5</w:t>
            </w:r>
            <w:r w:rsidRPr="00EF0C49">
              <w:t xml:space="preserve"> terugkomen in het plan van aanpak en de bijbehorende planning; </w:t>
            </w:r>
          </w:p>
          <w:p w14:paraId="0EACAC61" w14:textId="77777777" w:rsidR="00EF0C49" w:rsidRDefault="00EF0C49" w:rsidP="00EF0C49">
            <w:pPr>
              <w:pStyle w:val="Lijstalinea"/>
              <w:numPr>
                <w:ilvl w:val="0"/>
                <w:numId w:val="46"/>
              </w:numPr>
              <w:spacing w:line="240" w:lineRule="auto"/>
            </w:pPr>
            <w:r w:rsidRPr="00EF0C49">
              <w:t>De aspecten Specifiek, Meetbaar, Acceptabel, Realistisch en Tijdgebonden (SMART) zijn uitgewerkt;</w:t>
            </w:r>
          </w:p>
          <w:p w14:paraId="39277AB4" w14:textId="77777777" w:rsidR="00EF0C49" w:rsidRDefault="00EF0C49" w:rsidP="00EF0C49">
            <w:pPr>
              <w:pStyle w:val="Lijstalinea"/>
              <w:numPr>
                <w:ilvl w:val="0"/>
                <w:numId w:val="46"/>
              </w:numPr>
              <w:spacing w:line="240" w:lineRule="auto"/>
            </w:pPr>
            <w:r w:rsidRPr="00EF0C49">
              <w:lastRenderedPageBreak/>
              <w:t>De planning voldoende informatie bevat om te kunnen beoordelen of de Inschrijver een goed beeld heeft van de werkzaamheden;</w:t>
            </w:r>
          </w:p>
          <w:p w14:paraId="3151CC99" w14:textId="77777777" w:rsidR="00EF0C49" w:rsidRDefault="00EF0C49" w:rsidP="00EF0C49">
            <w:pPr>
              <w:pStyle w:val="Lijstalinea"/>
              <w:numPr>
                <w:ilvl w:val="0"/>
                <w:numId w:val="46"/>
              </w:numPr>
              <w:spacing w:line="240" w:lineRule="auto"/>
            </w:pPr>
            <w:r w:rsidRPr="00EF0C49">
              <w:t>De Inschrijver getuigt van meedenken en het hebben van inzicht in wat de opdrachtgever van hem verlangt en dat hij de opgedragen werkzaamheden tijdig met een hoge mate van betrouwbaarheid, snelheid, doelmatigheid, doelgerichtheid en zorgvuldigheid zal uitvoeren;</w:t>
            </w:r>
          </w:p>
          <w:p w14:paraId="342CCF0B" w14:textId="39DEBEFD" w:rsidR="00EF0C49" w:rsidRPr="00EF0C49" w:rsidRDefault="00EF0C49" w:rsidP="00EF0C49">
            <w:pPr>
              <w:pStyle w:val="Lijstalinea"/>
              <w:numPr>
                <w:ilvl w:val="0"/>
                <w:numId w:val="46"/>
              </w:numPr>
              <w:spacing w:line="240" w:lineRule="auto"/>
            </w:pPr>
            <w:r w:rsidRPr="00EF0C49">
              <w:t>De kwaliteit van de uitvoering van het werk wordt bewaakt.</w:t>
            </w:r>
          </w:p>
          <w:p w14:paraId="18A1899A" w14:textId="77777777" w:rsidR="00EF0C49" w:rsidRDefault="00EF0C49" w:rsidP="00EF0C49">
            <w:pPr>
              <w:spacing w:line="240" w:lineRule="auto"/>
              <w:ind w:left="29"/>
              <w:rPr>
                <w:sz w:val="16"/>
                <w:szCs w:val="16"/>
              </w:rPr>
            </w:pPr>
          </w:p>
          <w:p w14:paraId="1C78584E" w14:textId="487EA410" w:rsidR="00EF0C49" w:rsidRPr="00EF0C49" w:rsidRDefault="00EF0C49" w:rsidP="00EF0C49">
            <w:pPr>
              <w:spacing w:line="240" w:lineRule="auto"/>
              <w:ind w:left="29"/>
              <w:rPr>
                <w:sz w:val="16"/>
                <w:szCs w:val="16"/>
              </w:rPr>
            </w:pPr>
          </w:p>
        </w:tc>
        <w:tc>
          <w:tcPr>
            <w:tcW w:w="3828" w:type="dxa"/>
          </w:tcPr>
          <w:p w14:paraId="069321BD" w14:textId="775C79DE" w:rsidR="00EF0C49" w:rsidRDefault="00EF0C49" w:rsidP="00EF0C49">
            <w:pPr>
              <w:overflowPunct w:val="0"/>
              <w:autoSpaceDE w:val="0"/>
              <w:autoSpaceDN w:val="0"/>
              <w:spacing w:before="3"/>
              <w:ind w:left="144" w:right="-45"/>
              <w:rPr>
                <w:sz w:val="16"/>
                <w:szCs w:val="16"/>
              </w:rPr>
            </w:pPr>
            <w:r>
              <w:rPr>
                <w:sz w:val="16"/>
                <w:szCs w:val="16"/>
              </w:rPr>
              <w:lastRenderedPageBreak/>
              <w:t xml:space="preserve">De hiernaast genoemde beoordelingsaspecten, 1 </w:t>
            </w:r>
            <w:r w:rsidRPr="00836DE9">
              <w:rPr>
                <w:sz w:val="16"/>
                <w:szCs w:val="16"/>
              </w:rPr>
              <w:t xml:space="preserve">tot en met </w:t>
            </w:r>
            <w:r w:rsidR="00020DEB" w:rsidRPr="00836DE9">
              <w:rPr>
                <w:sz w:val="16"/>
                <w:szCs w:val="16"/>
              </w:rPr>
              <w:t>5</w:t>
            </w:r>
            <w:r w:rsidRPr="00836DE9">
              <w:rPr>
                <w:sz w:val="16"/>
                <w:szCs w:val="16"/>
              </w:rPr>
              <w:t>,</w:t>
            </w:r>
            <w:r>
              <w:rPr>
                <w:sz w:val="16"/>
                <w:szCs w:val="16"/>
              </w:rPr>
              <w:t xml:space="preserve"> duidelijk, puntsgewijs laten terugkomen in uw Plan van aanpak.</w:t>
            </w:r>
          </w:p>
          <w:p w14:paraId="55820F20" w14:textId="19B1583A" w:rsidR="00EF0C49" w:rsidRDefault="00EF0C49" w:rsidP="00EF0C49">
            <w:pPr>
              <w:numPr>
                <w:ilvl w:val="0"/>
                <w:numId w:val="47"/>
              </w:numPr>
              <w:overflowPunct w:val="0"/>
              <w:autoSpaceDE w:val="0"/>
              <w:autoSpaceDN w:val="0"/>
              <w:spacing w:line="240" w:lineRule="auto"/>
              <w:ind w:right="-45"/>
              <w:rPr>
                <w:sz w:val="16"/>
                <w:szCs w:val="16"/>
              </w:rPr>
            </w:pPr>
            <w:r>
              <w:rPr>
                <w:sz w:val="16"/>
                <w:szCs w:val="16"/>
              </w:rPr>
              <w:t xml:space="preserve">De inschrijver wordt gevraagd om een schriftelijke toelichting van maximaal </w:t>
            </w:r>
            <w:r w:rsidR="009003CB">
              <w:rPr>
                <w:sz w:val="16"/>
                <w:szCs w:val="16"/>
              </w:rPr>
              <w:t>7</w:t>
            </w:r>
            <w:r>
              <w:rPr>
                <w:sz w:val="16"/>
                <w:szCs w:val="16"/>
              </w:rPr>
              <w:t xml:space="preserve"> pagina’s *op A4-formaat, lettertype </w:t>
            </w:r>
            <w:proofErr w:type="spellStart"/>
            <w:r>
              <w:rPr>
                <w:sz w:val="16"/>
                <w:szCs w:val="16"/>
              </w:rPr>
              <w:t>Verdana</w:t>
            </w:r>
            <w:proofErr w:type="spellEnd"/>
            <w:r>
              <w:rPr>
                <w:sz w:val="16"/>
                <w:szCs w:val="16"/>
              </w:rPr>
              <w:t xml:space="preserve"> 9.</w:t>
            </w:r>
          </w:p>
          <w:p w14:paraId="798B12B1" w14:textId="77777777" w:rsidR="00EF0C49" w:rsidRDefault="00EF0C49" w:rsidP="00EF0C49">
            <w:pPr>
              <w:numPr>
                <w:ilvl w:val="0"/>
                <w:numId w:val="47"/>
              </w:numPr>
              <w:overflowPunct w:val="0"/>
              <w:autoSpaceDE w:val="0"/>
              <w:autoSpaceDN w:val="0"/>
              <w:spacing w:line="240" w:lineRule="auto"/>
              <w:ind w:right="-45"/>
              <w:rPr>
                <w:sz w:val="16"/>
                <w:szCs w:val="16"/>
              </w:rPr>
            </w:pPr>
            <w:r>
              <w:rPr>
                <w:sz w:val="16"/>
                <w:szCs w:val="16"/>
              </w:rPr>
              <w:t>Maak uitwerking concreet, Denk bij u uitwerking concreet aan de 5 W’s + H (wie, wat, waarom, wanneer, waar en</w:t>
            </w:r>
            <w:r>
              <w:rPr>
                <w:spacing w:val="-7"/>
                <w:sz w:val="16"/>
                <w:szCs w:val="16"/>
              </w:rPr>
              <w:t xml:space="preserve"> </w:t>
            </w:r>
            <w:r>
              <w:rPr>
                <w:sz w:val="16"/>
                <w:szCs w:val="16"/>
              </w:rPr>
              <w:t>hoe).</w:t>
            </w:r>
          </w:p>
          <w:p w14:paraId="675908DC" w14:textId="77777777" w:rsidR="00EF0C49" w:rsidRDefault="00EF0C49" w:rsidP="00EF0C49">
            <w:pPr>
              <w:overflowPunct w:val="0"/>
              <w:autoSpaceDE w:val="0"/>
              <w:autoSpaceDN w:val="0"/>
              <w:spacing w:before="8"/>
              <w:ind w:right="-45"/>
              <w:rPr>
                <w:color w:val="auto"/>
                <w:sz w:val="16"/>
                <w:szCs w:val="16"/>
              </w:rPr>
            </w:pPr>
          </w:p>
          <w:p w14:paraId="27304ED9" w14:textId="5DB5C3CD" w:rsidR="00EF0C49" w:rsidRPr="00B3249C" w:rsidRDefault="00EF0C49" w:rsidP="00EF0C49">
            <w:pPr>
              <w:spacing w:before="100" w:beforeAutospacing="1" w:after="100" w:afterAutospacing="1"/>
              <w:ind w:left="210"/>
              <w:contextualSpacing/>
              <w:rPr>
                <w:color w:val="auto"/>
                <w:sz w:val="16"/>
                <w:szCs w:val="16"/>
              </w:rPr>
            </w:pPr>
            <w:r>
              <w:rPr>
                <w:sz w:val="16"/>
                <w:szCs w:val="16"/>
              </w:rPr>
              <w:t>*Dit aantal is inclusief eventuele bijlagen en tekeningen. Kaft, inhoudsopgave en tabbladen worden niet als pagina gezien en worden ook niet in de beoordeling meegenomen. De pagina’s dienen genummerd zijn. Paginaoverschrijding is niet toelaatbaar. Bij paginaoverschrijding zullen de extra, niet toelaatbare, pagina’s bij de beoordeling buiten beschouwing worden gelaten.</w:t>
            </w:r>
          </w:p>
          <w:p w14:paraId="4A2F4609" w14:textId="77777777" w:rsidR="00B3249C" w:rsidRPr="00B3249C" w:rsidRDefault="00B3249C" w:rsidP="00B3249C">
            <w:pPr>
              <w:ind w:left="210" w:hanging="213"/>
              <w:contextualSpacing/>
              <w:rPr>
                <w:color w:val="7030A0"/>
                <w:sz w:val="16"/>
                <w:szCs w:val="16"/>
              </w:rPr>
            </w:pPr>
          </w:p>
        </w:tc>
      </w:tr>
    </w:tbl>
    <w:p w14:paraId="4A99D3B9" w14:textId="77777777" w:rsidR="00B3249C" w:rsidRPr="00B3249C" w:rsidRDefault="00B3249C" w:rsidP="00B3249C">
      <w:pPr>
        <w:rPr>
          <w:i/>
          <w:sz w:val="16"/>
        </w:rPr>
      </w:pPr>
      <w:r w:rsidRPr="00B3249C">
        <w:rPr>
          <w:i/>
          <w:sz w:val="16"/>
        </w:rPr>
        <w:t>Tabel kwaliteitscriteria</w:t>
      </w:r>
    </w:p>
    <w:p w14:paraId="0A5C2B24" w14:textId="77777777" w:rsidR="00B3249C" w:rsidRPr="00B3249C" w:rsidRDefault="00B3249C" w:rsidP="00B3249C">
      <w:pPr>
        <w:rPr>
          <w:i/>
          <w:sz w:val="16"/>
        </w:rPr>
      </w:pPr>
    </w:p>
    <w:p w14:paraId="0CEFA9C5" w14:textId="77777777" w:rsidR="00B3249C" w:rsidRPr="00B3249C" w:rsidRDefault="00B3249C" w:rsidP="00B3249C">
      <w:pPr>
        <w:rPr>
          <w:i/>
          <w:sz w:val="16"/>
        </w:rPr>
      </w:pPr>
    </w:p>
    <w:p w14:paraId="6150AC0D" w14:textId="77777777" w:rsidR="00B3249C" w:rsidRPr="00B3249C" w:rsidRDefault="00B3249C" w:rsidP="00B3249C">
      <w:pPr>
        <w:rPr>
          <w:i/>
          <w:sz w:val="16"/>
        </w:rPr>
        <w:sectPr w:rsidR="00B3249C" w:rsidRPr="00B3249C" w:rsidSect="005E4AE9">
          <w:type w:val="continuous"/>
          <w:pgSz w:w="16837" w:h="11905" w:orient="landscape"/>
          <w:pgMar w:top="3187" w:right="2574" w:bottom="981" w:left="1083" w:header="709" w:footer="709" w:gutter="0"/>
          <w:cols w:space="708"/>
        </w:sectPr>
      </w:pPr>
    </w:p>
    <w:p w14:paraId="3776FCB1" w14:textId="65136299" w:rsidR="00B3249C" w:rsidRPr="00B3249C" w:rsidRDefault="00B3249C" w:rsidP="00B3249C">
      <w:pPr>
        <w:pStyle w:val="Kop2"/>
      </w:pPr>
      <w:bookmarkStart w:id="106" w:name="_Toc530047598"/>
      <w:bookmarkStart w:id="107" w:name="_Toc530047599"/>
      <w:bookmarkStart w:id="108" w:name="_Toc457470717"/>
      <w:bookmarkStart w:id="109" w:name="_Toc466378389"/>
      <w:bookmarkStart w:id="110" w:name="_Toc466539344"/>
      <w:bookmarkStart w:id="111" w:name="_Toc532212690"/>
      <w:bookmarkStart w:id="112" w:name="_Toc135644133"/>
      <w:bookmarkEnd w:id="106"/>
      <w:bookmarkEnd w:id="107"/>
      <w:r w:rsidRPr="00B3249C">
        <w:lastRenderedPageBreak/>
        <w:t>Beoordelingsmethodiek</w:t>
      </w:r>
      <w:bookmarkEnd w:id="108"/>
      <w:bookmarkEnd w:id="109"/>
      <w:bookmarkEnd w:id="110"/>
      <w:bookmarkEnd w:id="111"/>
      <w:bookmarkEnd w:id="112"/>
    </w:p>
    <w:p w14:paraId="38125E85" w14:textId="77777777" w:rsidR="00B3249C" w:rsidRPr="00B3249C" w:rsidRDefault="00B3249C" w:rsidP="00B3249C">
      <w:r w:rsidRPr="00B3249C">
        <w:t xml:space="preserve">De inschrijving met de laagste fictieve inschrijvingssom wordt aangemerkt als de economische meest voordelige inschrijving. </w:t>
      </w:r>
    </w:p>
    <w:p w14:paraId="33C0E52A" w14:textId="77777777" w:rsidR="00B3249C" w:rsidRPr="00B3249C" w:rsidRDefault="00B3249C" w:rsidP="00B3249C"/>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1843"/>
        <w:gridCol w:w="1021"/>
        <w:gridCol w:w="1418"/>
        <w:gridCol w:w="992"/>
      </w:tblGrid>
      <w:tr w:rsidR="00B3249C" w:rsidRPr="00B3249C" w14:paraId="583B679F" w14:textId="77777777" w:rsidTr="005E4AE9">
        <w:tc>
          <w:tcPr>
            <w:tcW w:w="2381" w:type="dxa"/>
            <w:tcBorders>
              <w:bottom w:val="single" w:sz="4" w:space="0" w:color="000000"/>
            </w:tcBorders>
            <w:shd w:val="clear" w:color="auto" w:fill="4F81BD" w:themeFill="accent1"/>
            <w:vAlign w:val="center"/>
          </w:tcPr>
          <w:p w14:paraId="0A2455BA" w14:textId="77777777" w:rsidR="00B3249C" w:rsidRPr="00B3249C" w:rsidRDefault="00B3249C" w:rsidP="00B3249C">
            <w:pPr>
              <w:rPr>
                <w:b/>
                <w:color w:val="FFFFFF" w:themeColor="background1"/>
                <w:sz w:val="16"/>
                <w:szCs w:val="16"/>
              </w:rPr>
            </w:pPr>
            <w:r w:rsidRPr="00B3249C">
              <w:rPr>
                <w:b/>
                <w:color w:val="FFFFFF" w:themeColor="background1"/>
                <w:sz w:val="16"/>
                <w:szCs w:val="16"/>
              </w:rPr>
              <w:t>Criterium</w:t>
            </w:r>
          </w:p>
        </w:tc>
        <w:tc>
          <w:tcPr>
            <w:tcW w:w="1843" w:type="dxa"/>
            <w:tcBorders>
              <w:bottom w:val="single" w:sz="4" w:space="0" w:color="000000"/>
            </w:tcBorders>
            <w:shd w:val="clear" w:color="auto" w:fill="4F81BD" w:themeFill="accent1"/>
            <w:vAlign w:val="center"/>
          </w:tcPr>
          <w:p w14:paraId="2EF96F67" w14:textId="77777777" w:rsidR="00B3249C" w:rsidRPr="00B3249C" w:rsidRDefault="00B3249C" w:rsidP="00B3249C">
            <w:pPr>
              <w:rPr>
                <w:b/>
                <w:color w:val="FFFFFF" w:themeColor="background1"/>
                <w:sz w:val="16"/>
                <w:szCs w:val="16"/>
              </w:rPr>
            </w:pPr>
            <w:r w:rsidRPr="00B3249C">
              <w:rPr>
                <w:b/>
                <w:color w:val="FFFFFF" w:themeColor="background1"/>
                <w:sz w:val="16"/>
                <w:szCs w:val="16"/>
              </w:rPr>
              <w:t>Maximale kwaliteitswaarde</w:t>
            </w:r>
          </w:p>
        </w:tc>
        <w:tc>
          <w:tcPr>
            <w:tcW w:w="1021" w:type="dxa"/>
            <w:tcBorders>
              <w:bottom w:val="single" w:sz="4" w:space="0" w:color="000000"/>
            </w:tcBorders>
            <w:shd w:val="clear" w:color="auto" w:fill="4F81BD" w:themeFill="accent1"/>
            <w:vAlign w:val="center"/>
          </w:tcPr>
          <w:p w14:paraId="32338A0D" w14:textId="77777777" w:rsidR="00B3249C" w:rsidRPr="00B3249C" w:rsidRDefault="00B3249C" w:rsidP="00B3249C">
            <w:pPr>
              <w:rPr>
                <w:b/>
                <w:color w:val="FFFFFF" w:themeColor="background1"/>
                <w:sz w:val="16"/>
                <w:szCs w:val="16"/>
              </w:rPr>
            </w:pPr>
            <w:r w:rsidRPr="00B3249C">
              <w:rPr>
                <w:b/>
                <w:color w:val="FFFFFF" w:themeColor="background1"/>
                <w:sz w:val="16"/>
                <w:szCs w:val="16"/>
              </w:rPr>
              <w:t>Score (punt)</w:t>
            </w:r>
          </w:p>
        </w:tc>
        <w:tc>
          <w:tcPr>
            <w:tcW w:w="1418" w:type="dxa"/>
            <w:tcBorders>
              <w:bottom w:val="single" w:sz="4" w:space="0" w:color="000000"/>
            </w:tcBorders>
            <w:shd w:val="clear" w:color="auto" w:fill="4F81BD" w:themeFill="accent1"/>
            <w:vAlign w:val="center"/>
          </w:tcPr>
          <w:p w14:paraId="7E43E112" w14:textId="77777777" w:rsidR="00B3249C" w:rsidRPr="00B3249C" w:rsidRDefault="00B3249C" w:rsidP="00B3249C">
            <w:pPr>
              <w:rPr>
                <w:b/>
                <w:color w:val="FFFFFF" w:themeColor="background1"/>
                <w:sz w:val="16"/>
                <w:szCs w:val="16"/>
              </w:rPr>
            </w:pPr>
            <w:r w:rsidRPr="00B3249C">
              <w:rPr>
                <w:b/>
                <w:color w:val="FFFFFF" w:themeColor="background1"/>
                <w:sz w:val="16"/>
                <w:szCs w:val="16"/>
              </w:rPr>
              <w:t>Behaalde</w:t>
            </w:r>
          </w:p>
          <w:p w14:paraId="0D1E7344" w14:textId="77777777" w:rsidR="00B3249C" w:rsidRPr="00B3249C" w:rsidRDefault="00B3249C" w:rsidP="00B3249C">
            <w:pPr>
              <w:rPr>
                <w:b/>
                <w:color w:val="FFFFFF" w:themeColor="background1"/>
                <w:sz w:val="16"/>
                <w:szCs w:val="16"/>
              </w:rPr>
            </w:pPr>
            <w:r w:rsidRPr="00B3249C">
              <w:rPr>
                <w:b/>
                <w:color w:val="FFFFFF" w:themeColor="background1"/>
                <w:sz w:val="16"/>
                <w:szCs w:val="16"/>
              </w:rPr>
              <w:t>Kwaliteits- waarde</w:t>
            </w:r>
          </w:p>
        </w:tc>
        <w:tc>
          <w:tcPr>
            <w:tcW w:w="992" w:type="dxa"/>
            <w:tcBorders>
              <w:bottom w:val="single" w:sz="4" w:space="0" w:color="000000"/>
            </w:tcBorders>
            <w:shd w:val="clear" w:color="auto" w:fill="4F81BD" w:themeFill="accent1"/>
            <w:vAlign w:val="center"/>
          </w:tcPr>
          <w:p w14:paraId="6438B7C4" w14:textId="77777777" w:rsidR="00B3249C" w:rsidRPr="00B3249C" w:rsidRDefault="00B3249C" w:rsidP="00B3249C">
            <w:pPr>
              <w:rPr>
                <w:b/>
                <w:color w:val="FFFFFF" w:themeColor="background1"/>
                <w:sz w:val="16"/>
                <w:szCs w:val="16"/>
              </w:rPr>
            </w:pPr>
            <w:r w:rsidRPr="00B3249C">
              <w:rPr>
                <w:b/>
                <w:color w:val="FFFFFF" w:themeColor="background1"/>
                <w:sz w:val="16"/>
                <w:szCs w:val="16"/>
              </w:rPr>
              <w:t>Totalen</w:t>
            </w:r>
          </w:p>
          <w:p w14:paraId="6EEEBFA7" w14:textId="77777777" w:rsidR="00B3249C" w:rsidRPr="00B3249C" w:rsidRDefault="00B3249C" w:rsidP="00B3249C">
            <w:pPr>
              <w:rPr>
                <w:b/>
                <w:color w:val="FFFFFF" w:themeColor="background1"/>
                <w:sz w:val="16"/>
                <w:szCs w:val="16"/>
              </w:rPr>
            </w:pPr>
            <w:r w:rsidRPr="00B3249C">
              <w:rPr>
                <w:b/>
                <w:color w:val="FFFFFF" w:themeColor="background1"/>
                <w:sz w:val="16"/>
                <w:szCs w:val="16"/>
              </w:rPr>
              <w:t>Euro</w:t>
            </w:r>
          </w:p>
        </w:tc>
      </w:tr>
      <w:tr w:rsidR="00B3249C" w:rsidRPr="00B3249C" w14:paraId="3C2E88C4" w14:textId="77777777" w:rsidTr="005E4AE9">
        <w:trPr>
          <w:trHeight w:val="587"/>
        </w:trPr>
        <w:tc>
          <w:tcPr>
            <w:tcW w:w="6663" w:type="dxa"/>
            <w:gridSpan w:val="4"/>
            <w:shd w:val="clear" w:color="auto" w:fill="auto"/>
          </w:tcPr>
          <w:p w14:paraId="7A0325A3" w14:textId="77777777" w:rsidR="00B3249C" w:rsidRPr="001C073B" w:rsidRDefault="00B3249C" w:rsidP="00B3249C">
            <w:pPr>
              <w:numPr>
                <w:ilvl w:val="0"/>
                <w:numId w:val="35"/>
              </w:numPr>
              <w:autoSpaceDN/>
              <w:ind w:left="318"/>
              <w:contextualSpacing/>
              <w:textAlignment w:val="auto"/>
              <w:rPr>
                <w:rFonts w:eastAsia="Times New Roman" w:cs="Times New Roman"/>
                <w:color w:val="auto"/>
                <w:sz w:val="16"/>
                <w:szCs w:val="16"/>
              </w:rPr>
            </w:pPr>
            <w:r w:rsidRPr="001C073B">
              <w:rPr>
                <w:rFonts w:eastAsia="Times New Roman" w:cs="Times New Roman"/>
                <w:color w:val="auto"/>
                <w:sz w:val="16"/>
                <w:szCs w:val="16"/>
              </w:rPr>
              <w:t>Inschrijvingssom</w:t>
            </w:r>
          </w:p>
        </w:tc>
        <w:tc>
          <w:tcPr>
            <w:tcW w:w="992" w:type="dxa"/>
            <w:shd w:val="clear" w:color="auto" w:fill="C6D9F1" w:themeFill="text2" w:themeFillTint="33"/>
          </w:tcPr>
          <w:p w14:paraId="65C7C71D" w14:textId="77777777" w:rsidR="00B3249C" w:rsidRPr="001C073B" w:rsidRDefault="00B3249C" w:rsidP="00B3249C">
            <w:pPr>
              <w:rPr>
                <w:sz w:val="16"/>
                <w:szCs w:val="16"/>
              </w:rPr>
            </w:pPr>
            <w:r w:rsidRPr="001C073B">
              <w:rPr>
                <w:sz w:val="16"/>
                <w:szCs w:val="16"/>
              </w:rPr>
              <w:t>€[XX]</w:t>
            </w:r>
          </w:p>
        </w:tc>
      </w:tr>
      <w:tr w:rsidR="00B3249C" w:rsidRPr="00B3249C" w14:paraId="096D5E1A" w14:textId="77777777" w:rsidTr="005E4AE9">
        <w:trPr>
          <w:trHeight w:val="587"/>
        </w:trPr>
        <w:tc>
          <w:tcPr>
            <w:tcW w:w="2381" w:type="dxa"/>
            <w:shd w:val="clear" w:color="auto" w:fill="D9D9D9" w:themeFill="background1" w:themeFillShade="D9"/>
          </w:tcPr>
          <w:p w14:paraId="604189E3" w14:textId="7E3D1D89" w:rsidR="00B3249C" w:rsidRPr="001C073B" w:rsidRDefault="00020DEB" w:rsidP="00B3249C">
            <w:pPr>
              <w:numPr>
                <w:ilvl w:val="0"/>
                <w:numId w:val="35"/>
              </w:numPr>
              <w:autoSpaceDN/>
              <w:ind w:left="318"/>
              <w:contextualSpacing/>
              <w:textAlignment w:val="auto"/>
              <w:rPr>
                <w:rFonts w:eastAsia="Times New Roman" w:cs="Times New Roman"/>
                <w:color w:val="auto"/>
                <w:sz w:val="16"/>
                <w:szCs w:val="16"/>
              </w:rPr>
            </w:pPr>
            <w:r w:rsidRPr="001C073B">
              <w:rPr>
                <w:rFonts w:eastAsia="Times New Roman" w:cs="Times New Roman"/>
                <w:color w:val="auto"/>
                <w:sz w:val="16"/>
                <w:szCs w:val="16"/>
              </w:rPr>
              <w:t>Plan van Aanpak</w:t>
            </w:r>
          </w:p>
        </w:tc>
        <w:tc>
          <w:tcPr>
            <w:tcW w:w="1843" w:type="dxa"/>
            <w:shd w:val="clear" w:color="auto" w:fill="D9D9D9" w:themeFill="background1" w:themeFillShade="D9"/>
          </w:tcPr>
          <w:p w14:paraId="4D53BCA1" w14:textId="3C3E97D3" w:rsidR="00B3249C" w:rsidRPr="001C073B" w:rsidRDefault="00B3249C" w:rsidP="00B3249C">
            <w:pPr>
              <w:rPr>
                <w:sz w:val="16"/>
                <w:szCs w:val="16"/>
              </w:rPr>
            </w:pPr>
            <w:r w:rsidRPr="001C073B">
              <w:rPr>
                <w:sz w:val="16"/>
                <w:szCs w:val="16"/>
              </w:rPr>
              <w:t xml:space="preserve">€ </w:t>
            </w:r>
            <w:r w:rsidR="001C073B" w:rsidRPr="001C073B">
              <w:rPr>
                <w:sz w:val="16"/>
                <w:szCs w:val="16"/>
              </w:rPr>
              <w:t>50</w:t>
            </w:r>
            <w:r w:rsidR="00F72242" w:rsidRPr="001C073B">
              <w:rPr>
                <w:sz w:val="16"/>
                <w:szCs w:val="16"/>
              </w:rPr>
              <w:t>0.000</w:t>
            </w:r>
            <w:r w:rsidRPr="001C073B">
              <w:rPr>
                <w:sz w:val="16"/>
                <w:szCs w:val="16"/>
              </w:rPr>
              <w:t xml:space="preserve"> </w:t>
            </w:r>
          </w:p>
        </w:tc>
        <w:tc>
          <w:tcPr>
            <w:tcW w:w="1021" w:type="dxa"/>
            <w:shd w:val="clear" w:color="auto" w:fill="C6D9F1" w:themeFill="text2" w:themeFillTint="33"/>
          </w:tcPr>
          <w:p w14:paraId="20784D4C" w14:textId="77777777" w:rsidR="00B3249C" w:rsidRPr="001C073B" w:rsidRDefault="00B3249C" w:rsidP="00B3249C">
            <w:pPr>
              <w:rPr>
                <w:sz w:val="16"/>
                <w:szCs w:val="16"/>
              </w:rPr>
            </w:pPr>
            <w:r w:rsidRPr="001C073B">
              <w:rPr>
                <w:sz w:val="16"/>
                <w:szCs w:val="16"/>
              </w:rPr>
              <w:t>Min. 0 - max. 5</w:t>
            </w:r>
          </w:p>
        </w:tc>
        <w:tc>
          <w:tcPr>
            <w:tcW w:w="1418" w:type="dxa"/>
            <w:shd w:val="clear" w:color="auto" w:fill="C6D9F1" w:themeFill="text2" w:themeFillTint="33"/>
          </w:tcPr>
          <w:p w14:paraId="423A2A29" w14:textId="77777777" w:rsidR="00B3249C" w:rsidRPr="001C073B" w:rsidRDefault="00B3249C" w:rsidP="00B3249C">
            <w:pPr>
              <w:rPr>
                <w:sz w:val="16"/>
                <w:szCs w:val="16"/>
              </w:rPr>
            </w:pPr>
            <w:r w:rsidRPr="001C073B">
              <w:rPr>
                <w:sz w:val="16"/>
                <w:szCs w:val="16"/>
              </w:rPr>
              <w:t>€[XX]</w:t>
            </w:r>
          </w:p>
        </w:tc>
        <w:tc>
          <w:tcPr>
            <w:tcW w:w="992" w:type="dxa"/>
          </w:tcPr>
          <w:p w14:paraId="4C7040A8" w14:textId="77777777" w:rsidR="00B3249C" w:rsidRPr="001C073B" w:rsidRDefault="00B3249C" w:rsidP="00B3249C">
            <w:pPr>
              <w:rPr>
                <w:sz w:val="16"/>
                <w:szCs w:val="16"/>
              </w:rPr>
            </w:pPr>
          </w:p>
        </w:tc>
      </w:tr>
      <w:tr w:rsidR="00B3249C" w:rsidRPr="00B3249C" w14:paraId="2D6C3827" w14:textId="77777777" w:rsidTr="005E4AE9">
        <w:trPr>
          <w:trHeight w:val="340"/>
        </w:trPr>
        <w:tc>
          <w:tcPr>
            <w:tcW w:w="6663" w:type="dxa"/>
            <w:gridSpan w:val="4"/>
            <w:vAlign w:val="center"/>
          </w:tcPr>
          <w:p w14:paraId="174BA626" w14:textId="2BBC793C" w:rsidR="00B3249C" w:rsidRPr="001C073B" w:rsidRDefault="00B3249C" w:rsidP="00B3249C">
            <w:pPr>
              <w:rPr>
                <w:sz w:val="16"/>
                <w:szCs w:val="16"/>
              </w:rPr>
            </w:pPr>
            <w:r w:rsidRPr="001C073B">
              <w:rPr>
                <w:sz w:val="16"/>
                <w:szCs w:val="16"/>
              </w:rPr>
              <w:t>Totale kwaliteitswaarde kwaliteitscriterium:</w:t>
            </w:r>
          </w:p>
        </w:tc>
        <w:tc>
          <w:tcPr>
            <w:tcW w:w="992" w:type="dxa"/>
            <w:tcBorders>
              <w:bottom w:val="single" w:sz="4" w:space="0" w:color="000000"/>
            </w:tcBorders>
            <w:shd w:val="clear" w:color="auto" w:fill="C6D9F1" w:themeFill="text2" w:themeFillTint="33"/>
            <w:vAlign w:val="center"/>
          </w:tcPr>
          <w:p w14:paraId="4C31CC02" w14:textId="77777777" w:rsidR="00B3249C" w:rsidRPr="001C073B" w:rsidRDefault="00B3249C" w:rsidP="00B3249C">
            <w:pPr>
              <w:rPr>
                <w:sz w:val="16"/>
                <w:szCs w:val="16"/>
              </w:rPr>
            </w:pPr>
            <w:r w:rsidRPr="001C073B">
              <w:rPr>
                <w:sz w:val="16"/>
                <w:szCs w:val="16"/>
              </w:rPr>
              <w:t>€[XX]</w:t>
            </w:r>
          </w:p>
        </w:tc>
      </w:tr>
      <w:tr w:rsidR="00B3249C" w:rsidRPr="00B3249C" w14:paraId="2C5F4440" w14:textId="77777777" w:rsidTr="005E4AE9">
        <w:trPr>
          <w:trHeight w:val="340"/>
        </w:trPr>
        <w:tc>
          <w:tcPr>
            <w:tcW w:w="6663" w:type="dxa"/>
            <w:gridSpan w:val="4"/>
            <w:vAlign w:val="center"/>
          </w:tcPr>
          <w:p w14:paraId="2BB2F853" w14:textId="77777777" w:rsidR="00B3249C" w:rsidRPr="001C073B" w:rsidRDefault="00B3249C" w:rsidP="00B3249C">
            <w:pPr>
              <w:rPr>
                <w:sz w:val="16"/>
                <w:szCs w:val="16"/>
              </w:rPr>
            </w:pPr>
            <w:r w:rsidRPr="001C073B">
              <w:rPr>
                <w:b/>
                <w:sz w:val="16"/>
                <w:szCs w:val="16"/>
              </w:rPr>
              <w:t>Fictieve inschrijvingssom</w:t>
            </w:r>
            <w:r w:rsidRPr="001C073B">
              <w:rPr>
                <w:sz w:val="16"/>
                <w:szCs w:val="16"/>
              </w:rPr>
              <w:t xml:space="preserve"> </w:t>
            </w:r>
            <w:r w:rsidRPr="001C073B">
              <w:rPr>
                <w:b/>
                <w:sz w:val="16"/>
                <w:szCs w:val="16"/>
              </w:rPr>
              <w:t>= Inschrijvingssom – totale kwaliteitswaarde</w:t>
            </w:r>
          </w:p>
        </w:tc>
        <w:tc>
          <w:tcPr>
            <w:tcW w:w="992" w:type="dxa"/>
            <w:shd w:val="clear" w:color="auto" w:fill="C6D9F1" w:themeFill="text2" w:themeFillTint="33"/>
            <w:vAlign w:val="center"/>
          </w:tcPr>
          <w:p w14:paraId="0BED5EEC" w14:textId="77777777" w:rsidR="00B3249C" w:rsidRPr="001C073B" w:rsidRDefault="00B3249C" w:rsidP="00B3249C">
            <w:pPr>
              <w:rPr>
                <w:sz w:val="16"/>
                <w:szCs w:val="16"/>
              </w:rPr>
            </w:pPr>
            <w:r w:rsidRPr="001C073B">
              <w:rPr>
                <w:sz w:val="16"/>
                <w:szCs w:val="16"/>
              </w:rPr>
              <w:t>€[XX]</w:t>
            </w:r>
          </w:p>
        </w:tc>
      </w:tr>
    </w:tbl>
    <w:p w14:paraId="5DCA0DC9" w14:textId="77777777" w:rsidR="00B3249C" w:rsidRPr="00B3249C" w:rsidRDefault="00B3249C" w:rsidP="00B3249C">
      <w:pPr>
        <w:rPr>
          <w:i/>
          <w:sz w:val="16"/>
          <w:szCs w:val="16"/>
        </w:rPr>
      </w:pPr>
      <w:r w:rsidRPr="00B3249C">
        <w:rPr>
          <w:i/>
          <w:sz w:val="16"/>
          <w:szCs w:val="16"/>
        </w:rPr>
        <w:t>Tabel Rekenblad BPKV</w:t>
      </w:r>
    </w:p>
    <w:p w14:paraId="2B7FBD40" w14:textId="77777777" w:rsidR="00B3249C" w:rsidRPr="00B3249C" w:rsidRDefault="00B3249C" w:rsidP="00B3249C"/>
    <w:p w14:paraId="5E8C02EF" w14:textId="77777777" w:rsidR="00B3249C" w:rsidRPr="00B3249C" w:rsidRDefault="00B3249C" w:rsidP="00B3249C">
      <w:pPr>
        <w:rPr>
          <w:b/>
        </w:rPr>
      </w:pPr>
      <w:r w:rsidRPr="00B3249C">
        <w:rPr>
          <w:b/>
        </w:rPr>
        <w:t>Fictieve inschrijfsom</w:t>
      </w:r>
    </w:p>
    <w:p w14:paraId="3C597DFD" w14:textId="77777777" w:rsidR="00B3249C" w:rsidRPr="00B3249C" w:rsidRDefault="00B3249C" w:rsidP="00B3249C">
      <w:r w:rsidRPr="00B3249C">
        <w:t>De fictieve inschrijvingssom wordt berekend door de totale kwaliteitswaarde in mindering te brengen op de inschrijvingssom.</w:t>
      </w:r>
    </w:p>
    <w:p w14:paraId="504333B8" w14:textId="77777777" w:rsidR="00B3249C" w:rsidRPr="00B3249C" w:rsidRDefault="00B3249C" w:rsidP="00B3249C">
      <w:pPr>
        <w:rPr>
          <w:b/>
        </w:rPr>
      </w:pPr>
    </w:p>
    <w:p w14:paraId="3D23E765" w14:textId="77777777" w:rsidR="00B3249C" w:rsidRPr="00B3249C" w:rsidRDefault="00B3249C" w:rsidP="00B3249C">
      <w:pPr>
        <w:rPr>
          <w:b/>
        </w:rPr>
      </w:pPr>
      <w:r w:rsidRPr="00B3249C">
        <w:rPr>
          <w:b/>
        </w:rPr>
        <w:t xml:space="preserve">Totale kwaliteitswaarde </w:t>
      </w:r>
    </w:p>
    <w:p w14:paraId="2570E775" w14:textId="77777777" w:rsidR="00B3249C" w:rsidRPr="00B3249C" w:rsidRDefault="00B3249C" w:rsidP="00B3249C">
      <w:r w:rsidRPr="00B3249C">
        <w:t xml:space="preserve">De totale kwaliteitswaarde wordt bepaald door de behaalde kwaliteitswaarde per kwaliteitscriterium bij elkaar op te tellen. </w:t>
      </w:r>
    </w:p>
    <w:p w14:paraId="776C3E34" w14:textId="77777777" w:rsidR="00B3249C" w:rsidRPr="00B3249C" w:rsidRDefault="00B3249C" w:rsidP="00B3249C"/>
    <w:p w14:paraId="0E9B54C5" w14:textId="77777777" w:rsidR="00B3249C" w:rsidRPr="00B3249C" w:rsidRDefault="00B3249C" w:rsidP="00B3249C">
      <w:pPr>
        <w:rPr>
          <w:iCs/>
          <w:u w:val="single"/>
        </w:rPr>
      </w:pPr>
      <w:r w:rsidRPr="00B3249C">
        <w:rPr>
          <w:iCs/>
          <w:u w:val="single"/>
        </w:rPr>
        <w:t xml:space="preserve">Behaalde kwaliteitswaarde </w:t>
      </w:r>
    </w:p>
    <w:p w14:paraId="780FB10D" w14:textId="77777777" w:rsidR="00B3249C" w:rsidRPr="00B3249C" w:rsidRDefault="00B3249C" w:rsidP="00B3249C">
      <w:r w:rsidRPr="00B3249C">
        <w:t>In de tabel</w:t>
      </w:r>
      <w:r w:rsidRPr="00B3249C">
        <w:rPr>
          <w:i/>
        </w:rPr>
        <w:t xml:space="preserve"> scores en waardering </w:t>
      </w:r>
      <w:r w:rsidRPr="00B3249C">
        <w:t xml:space="preserve">is vermeld hoe de kwaliteitswaarde wordt behaald. </w:t>
      </w:r>
    </w:p>
    <w:p w14:paraId="0D08355D" w14:textId="3FA88120" w:rsidR="00B3249C" w:rsidRPr="00B3249C" w:rsidRDefault="00B3249C" w:rsidP="00B3249C">
      <w:pPr>
        <w:rPr>
          <w:bCs/>
        </w:rPr>
      </w:pPr>
      <w:r w:rsidRPr="00B3249C">
        <w:t>De behaalde kwaliteitswaarde volgt uit de score die verkregen wordt op een kwaliteitscriterium. De scorereeks loopt van 0 tot en met 5</w:t>
      </w:r>
      <w:r w:rsidR="006341E5">
        <w:t xml:space="preserve">. </w:t>
      </w:r>
      <w:r w:rsidRPr="00B3249C">
        <w:t xml:space="preserve">Bij de score 5 wordt de maximale kwaliteitswaarde toegekend. Voor de toegekende score aan elk kwaliteitscriterium geldt een kwaliteitswaarde uitgedrukt in euro's (€) exclusief btw. </w:t>
      </w:r>
    </w:p>
    <w:p w14:paraId="28F90C67" w14:textId="755D8C27" w:rsidR="006341E5" w:rsidRDefault="006341E5">
      <w:pPr>
        <w:spacing w:line="240" w:lineRule="auto"/>
        <w:rPr>
          <w:i/>
          <w:iCs/>
        </w:rPr>
      </w:pPr>
      <w:r>
        <w:rPr>
          <w:i/>
          <w:iCs/>
        </w:rPr>
        <w:br w:type="page"/>
      </w:r>
    </w:p>
    <w:p w14:paraId="20D6B1FA" w14:textId="77777777" w:rsidR="006341E5" w:rsidRPr="00B3249C" w:rsidRDefault="006341E5" w:rsidP="00B3249C">
      <w:pPr>
        <w:rPr>
          <w:i/>
          <w:iCs/>
        </w:rPr>
      </w:pPr>
    </w:p>
    <w:p w14:paraId="61234A6B" w14:textId="77777777" w:rsidR="00B3249C" w:rsidRPr="00B3249C" w:rsidRDefault="00B3249C" w:rsidP="00B3249C">
      <w:pPr>
        <w:rPr>
          <w:i/>
          <w:iCs/>
        </w:rPr>
      </w:pPr>
      <w:r w:rsidRPr="00B3249C">
        <w:rPr>
          <w:i/>
          <w:iCs/>
        </w:rPr>
        <w:t xml:space="preserve">Maximale kwaliteitswaarde </w:t>
      </w:r>
    </w:p>
    <w:p w14:paraId="21EADB91" w14:textId="77777777" w:rsidR="00B3249C" w:rsidRPr="00B3249C" w:rsidRDefault="00B3249C" w:rsidP="00B3249C">
      <w:r w:rsidRPr="00B3249C">
        <w:t xml:space="preserve">In de tabel </w:t>
      </w:r>
      <w:r w:rsidRPr="00B3249C">
        <w:rPr>
          <w:i/>
        </w:rPr>
        <w:t>Rekenblad BPKV</w:t>
      </w:r>
      <w:r w:rsidRPr="00B3249C">
        <w:t xml:space="preserve"> is vermeld wat de maximaal te behalen kwaliteitswaarden zijn per kwaliteitscriterium.  </w:t>
      </w:r>
    </w:p>
    <w:p w14:paraId="49F60458" w14:textId="77777777" w:rsidR="00B3249C" w:rsidRPr="00B3249C" w:rsidRDefault="00B3249C" w:rsidP="00B3249C"/>
    <w:tbl>
      <w:tblPr>
        <w:tblW w:w="7797" w:type="dxa"/>
        <w:tblLook w:val="04A0" w:firstRow="1" w:lastRow="0" w:firstColumn="1" w:lastColumn="0" w:noHBand="0" w:noVBand="1"/>
      </w:tblPr>
      <w:tblGrid>
        <w:gridCol w:w="1242"/>
        <w:gridCol w:w="3686"/>
        <w:gridCol w:w="2869"/>
      </w:tblGrid>
      <w:tr w:rsidR="00B3249C" w:rsidRPr="00B3249C" w14:paraId="57B64FD5" w14:textId="77777777" w:rsidTr="005E4AE9">
        <w:tc>
          <w:tcPr>
            <w:tcW w:w="1242" w:type="dxa"/>
            <w:shd w:val="clear" w:color="auto" w:fill="4F81BD"/>
          </w:tcPr>
          <w:p w14:paraId="7E11866C" w14:textId="77777777" w:rsidR="00B3249C" w:rsidRPr="00B3249C" w:rsidRDefault="00B3249C" w:rsidP="00B3249C">
            <w:pPr>
              <w:jc w:val="center"/>
              <w:rPr>
                <w:b/>
                <w:color w:val="FFFFFF"/>
                <w:sz w:val="16"/>
              </w:rPr>
            </w:pPr>
            <w:r w:rsidRPr="00B3249C">
              <w:rPr>
                <w:color w:val="FFFFFF"/>
                <w:sz w:val="16"/>
              </w:rPr>
              <w:br w:type="page"/>
            </w:r>
            <w:r w:rsidRPr="00B3249C">
              <w:rPr>
                <w:b/>
                <w:color w:val="FFFFFF"/>
                <w:sz w:val="16"/>
              </w:rPr>
              <w:t>Score</w:t>
            </w:r>
          </w:p>
        </w:tc>
        <w:tc>
          <w:tcPr>
            <w:tcW w:w="3686" w:type="dxa"/>
            <w:shd w:val="clear" w:color="auto" w:fill="4F81BD"/>
          </w:tcPr>
          <w:p w14:paraId="015ED101" w14:textId="77777777" w:rsidR="00B3249C" w:rsidRPr="00B3249C" w:rsidRDefault="00B3249C" w:rsidP="00B3249C">
            <w:pPr>
              <w:jc w:val="center"/>
              <w:rPr>
                <w:b/>
                <w:color w:val="FFFFFF"/>
                <w:sz w:val="16"/>
              </w:rPr>
            </w:pPr>
            <w:r w:rsidRPr="00B3249C">
              <w:rPr>
                <w:b/>
                <w:color w:val="FFFFFF"/>
                <w:sz w:val="16"/>
              </w:rPr>
              <w:t>Waardering meerwaarde</w:t>
            </w:r>
          </w:p>
        </w:tc>
        <w:tc>
          <w:tcPr>
            <w:tcW w:w="2869" w:type="dxa"/>
            <w:shd w:val="clear" w:color="auto" w:fill="4F81BD"/>
          </w:tcPr>
          <w:p w14:paraId="2D84B8E7" w14:textId="0E0D1BA2" w:rsidR="00B3249C" w:rsidRPr="00B3249C" w:rsidRDefault="00B3249C" w:rsidP="008745B0">
            <w:pPr>
              <w:jc w:val="center"/>
              <w:rPr>
                <w:b/>
                <w:color w:val="FFFFFF"/>
                <w:sz w:val="16"/>
              </w:rPr>
            </w:pPr>
            <w:r w:rsidRPr="00B3249C">
              <w:rPr>
                <w:b/>
                <w:color w:val="FFFFFF" w:themeColor="background1"/>
              </w:rPr>
              <w:t xml:space="preserve">Te behalen kwaliteitswaarde uitgedrukt in </w:t>
            </w:r>
            <w:r w:rsidR="008745B0">
              <w:rPr>
                <w:b/>
                <w:color w:val="FFFFFF" w:themeColor="background1"/>
              </w:rPr>
              <w:t>%</w:t>
            </w:r>
          </w:p>
        </w:tc>
      </w:tr>
      <w:tr w:rsidR="008745B0" w:rsidRPr="00B3249C" w14:paraId="6F0FD1C1" w14:textId="77777777" w:rsidTr="005E4AE9">
        <w:tc>
          <w:tcPr>
            <w:tcW w:w="1242" w:type="dxa"/>
          </w:tcPr>
          <w:p w14:paraId="08218286" w14:textId="77777777" w:rsidR="008745B0" w:rsidRPr="00B3249C" w:rsidRDefault="008745B0" w:rsidP="008745B0">
            <w:pPr>
              <w:jc w:val="center"/>
              <w:rPr>
                <w:sz w:val="16"/>
              </w:rPr>
            </w:pPr>
            <w:r w:rsidRPr="00B3249C">
              <w:rPr>
                <w:sz w:val="16"/>
              </w:rPr>
              <w:t>5</w:t>
            </w:r>
          </w:p>
        </w:tc>
        <w:tc>
          <w:tcPr>
            <w:tcW w:w="3686" w:type="dxa"/>
          </w:tcPr>
          <w:p w14:paraId="08990C46" w14:textId="77777777" w:rsidR="008745B0" w:rsidRPr="00B3249C" w:rsidRDefault="008745B0" w:rsidP="008745B0">
            <w:pPr>
              <w:jc w:val="center"/>
              <w:rPr>
                <w:color w:val="000000" w:themeColor="text1"/>
                <w:sz w:val="16"/>
              </w:rPr>
            </w:pPr>
            <w:r w:rsidRPr="00B3249C">
              <w:rPr>
                <w:color w:val="000000" w:themeColor="text1"/>
                <w:sz w:val="16"/>
              </w:rPr>
              <w:t>Uitmuntend</w:t>
            </w:r>
          </w:p>
          <w:p w14:paraId="727898BE" w14:textId="77777777" w:rsidR="008745B0" w:rsidRPr="00B3249C" w:rsidRDefault="008745B0" w:rsidP="008745B0">
            <w:pPr>
              <w:jc w:val="center"/>
              <w:rPr>
                <w:color w:val="000000" w:themeColor="text1"/>
                <w:sz w:val="16"/>
              </w:rPr>
            </w:pPr>
            <w:r w:rsidRPr="00B3249C">
              <w:rPr>
                <w:color w:val="000000" w:themeColor="text1"/>
                <w:sz w:val="16"/>
              </w:rPr>
              <w:t>(Maximale meerwaarde)</w:t>
            </w:r>
          </w:p>
        </w:tc>
        <w:tc>
          <w:tcPr>
            <w:tcW w:w="2869" w:type="dxa"/>
          </w:tcPr>
          <w:p w14:paraId="17889D86" w14:textId="2243A312" w:rsidR="008745B0" w:rsidRPr="00B3249C" w:rsidRDefault="006341E5" w:rsidP="008745B0">
            <w:pPr>
              <w:tabs>
                <w:tab w:val="right" w:pos="1302"/>
              </w:tabs>
              <w:jc w:val="center"/>
              <w:rPr>
                <w:color w:val="000000" w:themeColor="text1"/>
                <w:sz w:val="16"/>
              </w:rPr>
            </w:pPr>
            <w:r>
              <w:rPr>
                <w:sz w:val="16"/>
                <w:szCs w:val="16"/>
              </w:rPr>
              <w:t>100</w:t>
            </w:r>
            <w:r w:rsidR="008745B0">
              <w:rPr>
                <w:sz w:val="16"/>
                <w:szCs w:val="16"/>
              </w:rPr>
              <w:t>%</w:t>
            </w:r>
          </w:p>
        </w:tc>
      </w:tr>
      <w:tr w:rsidR="008745B0" w:rsidRPr="00B3249C" w14:paraId="679A6E6F" w14:textId="77777777" w:rsidTr="005E4AE9">
        <w:tc>
          <w:tcPr>
            <w:tcW w:w="1242" w:type="dxa"/>
            <w:shd w:val="clear" w:color="auto" w:fill="DBE5F1"/>
          </w:tcPr>
          <w:p w14:paraId="4CEEBC2B" w14:textId="77777777" w:rsidR="008745B0" w:rsidRPr="00B3249C" w:rsidRDefault="008745B0" w:rsidP="008745B0">
            <w:pPr>
              <w:jc w:val="center"/>
              <w:rPr>
                <w:sz w:val="16"/>
              </w:rPr>
            </w:pPr>
            <w:r w:rsidRPr="00B3249C">
              <w:rPr>
                <w:sz w:val="16"/>
              </w:rPr>
              <w:t>4</w:t>
            </w:r>
          </w:p>
        </w:tc>
        <w:tc>
          <w:tcPr>
            <w:tcW w:w="3686" w:type="dxa"/>
            <w:shd w:val="clear" w:color="auto" w:fill="DBE5F1"/>
          </w:tcPr>
          <w:p w14:paraId="7DB59C8D" w14:textId="77777777" w:rsidR="008745B0" w:rsidRPr="00B3249C" w:rsidRDefault="008745B0" w:rsidP="008745B0">
            <w:pPr>
              <w:jc w:val="center"/>
              <w:rPr>
                <w:color w:val="000000" w:themeColor="text1"/>
                <w:sz w:val="16"/>
              </w:rPr>
            </w:pPr>
            <w:r w:rsidRPr="00B3249C">
              <w:rPr>
                <w:color w:val="000000" w:themeColor="text1"/>
                <w:sz w:val="16"/>
              </w:rPr>
              <w:t>Uitstekend</w:t>
            </w:r>
          </w:p>
          <w:p w14:paraId="3B43D2BF" w14:textId="77777777" w:rsidR="008745B0" w:rsidRPr="00B3249C" w:rsidRDefault="008745B0" w:rsidP="008745B0">
            <w:pPr>
              <w:jc w:val="center"/>
              <w:rPr>
                <w:color w:val="000000" w:themeColor="text1"/>
                <w:sz w:val="16"/>
              </w:rPr>
            </w:pPr>
            <w:r w:rsidRPr="00B3249C">
              <w:rPr>
                <w:color w:val="000000" w:themeColor="text1"/>
                <w:sz w:val="16"/>
              </w:rPr>
              <w:t>(Veel meerwaarde)</w:t>
            </w:r>
          </w:p>
        </w:tc>
        <w:tc>
          <w:tcPr>
            <w:tcW w:w="2869" w:type="dxa"/>
            <w:shd w:val="clear" w:color="auto" w:fill="DBE5F1"/>
          </w:tcPr>
          <w:p w14:paraId="33F8B73D" w14:textId="2ED37641" w:rsidR="008745B0" w:rsidRPr="00B3249C" w:rsidRDefault="006341E5" w:rsidP="008745B0">
            <w:pPr>
              <w:tabs>
                <w:tab w:val="right" w:pos="1302"/>
              </w:tabs>
              <w:jc w:val="center"/>
              <w:rPr>
                <w:color w:val="000000" w:themeColor="text1"/>
                <w:sz w:val="16"/>
              </w:rPr>
            </w:pPr>
            <w:r>
              <w:rPr>
                <w:sz w:val="16"/>
                <w:szCs w:val="16"/>
              </w:rPr>
              <w:t>80</w:t>
            </w:r>
            <w:r w:rsidR="008745B0">
              <w:rPr>
                <w:sz w:val="16"/>
                <w:szCs w:val="16"/>
              </w:rPr>
              <w:t>%</w:t>
            </w:r>
          </w:p>
        </w:tc>
      </w:tr>
      <w:tr w:rsidR="008745B0" w:rsidRPr="00B3249C" w14:paraId="15E72059" w14:textId="77777777" w:rsidTr="005E4AE9">
        <w:tc>
          <w:tcPr>
            <w:tcW w:w="1242" w:type="dxa"/>
          </w:tcPr>
          <w:p w14:paraId="2A8B78E9" w14:textId="77777777" w:rsidR="008745B0" w:rsidRPr="00B3249C" w:rsidRDefault="008745B0" w:rsidP="008745B0">
            <w:pPr>
              <w:jc w:val="center"/>
              <w:rPr>
                <w:sz w:val="16"/>
              </w:rPr>
            </w:pPr>
            <w:r w:rsidRPr="00B3249C">
              <w:rPr>
                <w:sz w:val="16"/>
              </w:rPr>
              <w:t>3</w:t>
            </w:r>
          </w:p>
        </w:tc>
        <w:tc>
          <w:tcPr>
            <w:tcW w:w="3686" w:type="dxa"/>
          </w:tcPr>
          <w:p w14:paraId="43AA3B4A" w14:textId="77777777" w:rsidR="008745B0" w:rsidRPr="00B3249C" w:rsidRDefault="008745B0" w:rsidP="008745B0">
            <w:pPr>
              <w:jc w:val="center"/>
              <w:rPr>
                <w:sz w:val="16"/>
              </w:rPr>
            </w:pPr>
            <w:r w:rsidRPr="00B3249C">
              <w:rPr>
                <w:sz w:val="16"/>
              </w:rPr>
              <w:t>Goed</w:t>
            </w:r>
          </w:p>
          <w:p w14:paraId="74B16C02" w14:textId="77777777" w:rsidR="008745B0" w:rsidRPr="00B3249C" w:rsidRDefault="008745B0" w:rsidP="008745B0">
            <w:pPr>
              <w:jc w:val="center"/>
              <w:rPr>
                <w:sz w:val="16"/>
              </w:rPr>
            </w:pPr>
            <w:r w:rsidRPr="00B3249C">
              <w:rPr>
                <w:sz w:val="16"/>
              </w:rPr>
              <w:t>(Aanzienlijke meerwaarde)</w:t>
            </w:r>
          </w:p>
        </w:tc>
        <w:tc>
          <w:tcPr>
            <w:tcW w:w="2869" w:type="dxa"/>
          </w:tcPr>
          <w:p w14:paraId="558978AB" w14:textId="3422CB85" w:rsidR="008745B0" w:rsidRPr="00B3249C" w:rsidRDefault="006341E5" w:rsidP="008745B0">
            <w:pPr>
              <w:tabs>
                <w:tab w:val="right" w:pos="1302"/>
              </w:tabs>
              <w:jc w:val="center"/>
              <w:rPr>
                <w:sz w:val="16"/>
              </w:rPr>
            </w:pPr>
            <w:r>
              <w:rPr>
                <w:sz w:val="16"/>
                <w:szCs w:val="16"/>
              </w:rPr>
              <w:t>60</w:t>
            </w:r>
            <w:r w:rsidR="008745B0">
              <w:rPr>
                <w:sz w:val="16"/>
                <w:szCs w:val="16"/>
              </w:rPr>
              <w:t>%</w:t>
            </w:r>
          </w:p>
        </w:tc>
      </w:tr>
      <w:tr w:rsidR="008745B0" w:rsidRPr="00B3249C" w14:paraId="4D5E6BC8" w14:textId="77777777" w:rsidTr="005E4AE9">
        <w:tc>
          <w:tcPr>
            <w:tcW w:w="1242" w:type="dxa"/>
            <w:shd w:val="clear" w:color="auto" w:fill="DBE5F1"/>
          </w:tcPr>
          <w:p w14:paraId="5ED0C335" w14:textId="77777777" w:rsidR="008745B0" w:rsidRPr="00B3249C" w:rsidRDefault="008745B0" w:rsidP="008745B0">
            <w:pPr>
              <w:jc w:val="center"/>
              <w:rPr>
                <w:sz w:val="16"/>
              </w:rPr>
            </w:pPr>
            <w:r w:rsidRPr="00B3249C">
              <w:rPr>
                <w:sz w:val="16"/>
              </w:rPr>
              <w:t>2</w:t>
            </w:r>
          </w:p>
        </w:tc>
        <w:tc>
          <w:tcPr>
            <w:tcW w:w="3686" w:type="dxa"/>
            <w:shd w:val="clear" w:color="auto" w:fill="DBE5F1"/>
          </w:tcPr>
          <w:p w14:paraId="09DDB009" w14:textId="77777777" w:rsidR="008745B0" w:rsidRPr="00B3249C" w:rsidRDefault="008745B0" w:rsidP="008745B0">
            <w:pPr>
              <w:jc w:val="center"/>
              <w:rPr>
                <w:sz w:val="16"/>
              </w:rPr>
            </w:pPr>
            <w:r w:rsidRPr="00B3249C">
              <w:rPr>
                <w:sz w:val="16"/>
              </w:rPr>
              <w:t>Ruim voldoende</w:t>
            </w:r>
          </w:p>
          <w:p w14:paraId="18B6EC57" w14:textId="77777777" w:rsidR="008745B0" w:rsidRPr="00B3249C" w:rsidRDefault="008745B0" w:rsidP="008745B0">
            <w:pPr>
              <w:jc w:val="center"/>
              <w:rPr>
                <w:sz w:val="16"/>
              </w:rPr>
            </w:pPr>
            <w:r w:rsidRPr="00B3249C">
              <w:rPr>
                <w:sz w:val="16"/>
              </w:rPr>
              <w:t>(Meerwaarde)</w:t>
            </w:r>
          </w:p>
        </w:tc>
        <w:tc>
          <w:tcPr>
            <w:tcW w:w="2869" w:type="dxa"/>
            <w:shd w:val="clear" w:color="auto" w:fill="DBE5F1"/>
          </w:tcPr>
          <w:p w14:paraId="3C957962" w14:textId="6491AC98" w:rsidR="008745B0" w:rsidRPr="00B3249C" w:rsidRDefault="006341E5" w:rsidP="008745B0">
            <w:pPr>
              <w:tabs>
                <w:tab w:val="right" w:pos="1302"/>
              </w:tabs>
              <w:jc w:val="center"/>
              <w:rPr>
                <w:sz w:val="16"/>
              </w:rPr>
            </w:pPr>
            <w:r>
              <w:rPr>
                <w:sz w:val="16"/>
                <w:szCs w:val="16"/>
              </w:rPr>
              <w:t>40</w:t>
            </w:r>
            <w:r w:rsidR="008745B0">
              <w:rPr>
                <w:sz w:val="16"/>
                <w:szCs w:val="16"/>
              </w:rPr>
              <w:t>%</w:t>
            </w:r>
          </w:p>
        </w:tc>
      </w:tr>
      <w:tr w:rsidR="008745B0" w:rsidRPr="00B3249C" w14:paraId="1908EC11" w14:textId="77777777" w:rsidTr="005E4AE9">
        <w:tc>
          <w:tcPr>
            <w:tcW w:w="1242" w:type="dxa"/>
          </w:tcPr>
          <w:p w14:paraId="3A59C6ED" w14:textId="77777777" w:rsidR="008745B0" w:rsidRPr="00B3249C" w:rsidRDefault="008745B0" w:rsidP="008745B0">
            <w:pPr>
              <w:jc w:val="center"/>
              <w:rPr>
                <w:sz w:val="16"/>
              </w:rPr>
            </w:pPr>
            <w:r w:rsidRPr="00B3249C">
              <w:rPr>
                <w:sz w:val="16"/>
              </w:rPr>
              <w:t>1</w:t>
            </w:r>
          </w:p>
        </w:tc>
        <w:tc>
          <w:tcPr>
            <w:tcW w:w="3686" w:type="dxa"/>
          </w:tcPr>
          <w:p w14:paraId="213141D3" w14:textId="77777777" w:rsidR="008745B0" w:rsidRPr="00B3249C" w:rsidRDefault="008745B0" w:rsidP="008745B0">
            <w:pPr>
              <w:jc w:val="center"/>
              <w:rPr>
                <w:sz w:val="16"/>
              </w:rPr>
            </w:pPr>
            <w:r w:rsidRPr="00B3249C">
              <w:rPr>
                <w:sz w:val="16"/>
              </w:rPr>
              <w:t>Voldoende</w:t>
            </w:r>
          </w:p>
          <w:p w14:paraId="79B6F951" w14:textId="77777777" w:rsidR="008745B0" w:rsidRPr="00B3249C" w:rsidRDefault="008745B0" w:rsidP="008745B0">
            <w:pPr>
              <w:jc w:val="center"/>
              <w:rPr>
                <w:sz w:val="16"/>
              </w:rPr>
            </w:pPr>
            <w:r w:rsidRPr="00B3249C">
              <w:rPr>
                <w:sz w:val="16"/>
              </w:rPr>
              <w:t>(Enige meerwaarde)</w:t>
            </w:r>
          </w:p>
        </w:tc>
        <w:tc>
          <w:tcPr>
            <w:tcW w:w="2869" w:type="dxa"/>
          </w:tcPr>
          <w:p w14:paraId="7B878512" w14:textId="72452CB0" w:rsidR="008745B0" w:rsidRPr="00B3249C" w:rsidRDefault="006341E5" w:rsidP="008745B0">
            <w:pPr>
              <w:tabs>
                <w:tab w:val="right" w:pos="1302"/>
              </w:tabs>
              <w:jc w:val="center"/>
              <w:rPr>
                <w:sz w:val="16"/>
              </w:rPr>
            </w:pPr>
            <w:r>
              <w:rPr>
                <w:sz w:val="16"/>
                <w:szCs w:val="16"/>
              </w:rPr>
              <w:t>20</w:t>
            </w:r>
            <w:r w:rsidR="008745B0">
              <w:rPr>
                <w:sz w:val="16"/>
                <w:szCs w:val="16"/>
              </w:rPr>
              <w:t>%</w:t>
            </w:r>
          </w:p>
        </w:tc>
      </w:tr>
      <w:tr w:rsidR="008745B0" w:rsidRPr="00B3249C" w14:paraId="1AFE34D7" w14:textId="77777777" w:rsidTr="005E4AE9">
        <w:tc>
          <w:tcPr>
            <w:tcW w:w="1242" w:type="dxa"/>
            <w:shd w:val="clear" w:color="auto" w:fill="DBE5F1"/>
          </w:tcPr>
          <w:p w14:paraId="06550AA4" w14:textId="77777777" w:rsidR="008745B0" w:rsidRPr="00B3249C" w:rsidRDefault="008745B0" w:rsidP="008745B0">
            <w:pPr>
              <w:jc w:val="center"/>
              <w:rPr>
                <w:sz w:val="16"/>
              </w:rPr>
            </w:pPr>
            <w:r w:rsidRPr="00B3249C">
              <w:rPr>
                <w:sz w:val="16"/>
              </w:rPr>
              <w:t>0</w:t>
            </w:r>
          </w:p>
        </w:tc>
        <w:tc>
          <w:tcPr>
            <w:tcW w:w="3686" w:type="dxa"/>
            <w:shd w:val="clear" w:color="auto" w:fill="DBE5F1"/>
          </w:tcPr>
          <w:p w14:paraId="0785ED7A" w14:textId="77777777" w:rsidR="008745B0" w:rsidRPr="00B3249C" w:rsidRDefault="008745B0" w:rsidP="008745B0">
            <w:pPr>
              <w:jc w:val="center"/>
              <w:rPr>
                <w:color w:val="000000" w:themeColor="text1"/>
                <w:sz w:val="16"/>
              </w:rPr>
            </w:pPr>
            <w:r w:rsidRPr="00B3249C">
              <w:rPr>
                <w:color w:val="000000" w:themeColor="text1"/>
                <w:sz w:val="16"/>
              </w:rPr>
              <w:t>Neutraal</w:t>
            </w:r>
          </w:p>
          <w:p w14:paraId="37F42821" w14:textId="77777777" w:rsidR="008745B0" w:rsidRPr="00B3249C" w:rsidRDefault="008745B0" w:rsidP="008745B0">
            <w:pPr>
              <w:jc w:val="center"/>
              <w:rPr>
                <w:sz w:val="16"/>
              </w:rPr>
            </w:pPr>
            <w:r w:rsidRPr="00B3249C">
              <w:rPr>
                <w:color w:val="000000" w:themeColor="text1"/>
                <w:sz w:val="16"/>
              </w:rPr>
              <w:t>(Voldoet, maar geen meerwaarde)</w:t>
            </w:r>
          </w:p>
        </w:tc>
        <w:tc>
          <w:tcPr>
            <w:tcW w:w="2869" w:type="dxa"/>
            <w:shd w:val="clear" w:color="auto" w:fill="DBE5F1"/>
          </w:tcPr>
          <w:p w14:paraId="2CB4466B" w14:textId="62D057CB" w:rsidR="008745B0" w:rsidRPr="00B3249C" w:rsidRDefault="006341E5" w:rsidP="008745B0">
            <w:pPr>
              <w:tabs>
                <w:tab w:val="right" w:pos="1302"/>
              </w:tabs>
              <w:jc w:val="center"/>
              <w:rPr>
                <w:sz w:val="16"/>
              </w:rPr>
            </w:pPr>
            <w:r>
              <w:rPr>
                <w:sz w:val="16"/>
                <w:szCs w:val="16"/>
              </w:rPr>
              <w:t>0</w:t>
            </w:r>
            <w:r w:rsidR="008745B0">
              <w:rPr>
                <w:sz w:val="16"/>
                <w:szCs w:val="16"/>
              </w:rPr>
              <w:t>%</w:t>
            </w:r>
          </w:p>
        </w:tc>
      </w:tr>
    </w:tbl>
    <w:p w14:paraId="253DD7E6" w14:textId="77777777" w:rsidR="00B3249C" w:rsidRPr="00B3249C" w:rsidRDefault="00B3249C" w:rsidP="00B3249C">
      <w:pPr>
        <w:rPr>
          <w:i/>
          <w:sz w:val="16"/>
          <w:szCs w:val="16"/>
        </w:rPr>
      </w:pPr>
      <w:r w:rsidRPr="00B3249C">
        <w:rPr>
          <w:i/>
          <w:sz w:val="16"/>
          <w:szCs w:val="16"/>
        </w:rPr>
        <w:t>Tabel scores en waardering</w:t>
      </w:r>
    </w:p>
    <w:p w14:paraId="4F5073BA" w14:textId="77777777" w:rsidR="00B3249C" w:rsidRPr="00B3249C" w:rsidRDefault="00B3249C" w:rsidP="00B3249C"/>
    <w:p w14:paraId="774B7512" w14:textId="77777777" w:rsidR="00B3249C" w:rsidRPr="00B3249C" w:rsidRDefault="00B3249C" w:rsidP="00B3249C"/>
    <w:p w14:paraId="673D5DDC" w14:textId="76208AFD" w:rsidR="00F26A30" w:rsidRPr="00C11EC9" w:rsidRDefault="005E4AE9" w:rsidP="00B3249C">
      <w:pPr>
        <w:pStyle w:val="Kop1"/>
      </w:pPr>
      <w:bookmarkStart w:id="113" w:name="_Toc135644134"/>
      <w:bookmarkEnd w:id="82"/>
      <w:bookmarkEnd w:id="83"/>
      <w:r>
        <w:lastRenderedPageBreak/>
        <w:t>Inschrijving</w:t>
      </w:r>
      <w:bookmarkEnd w:id="113"/>
      <w:r>
        <w:t xml:space="preserve"> </w:t>
      </w:r>
    </w:p>
    <w:p w14:paraId="3846B044" w14:textId="77777777" w:rsidR="00F26A30" w:rsidRPr="00C11EC9" w:rsidRDefault="00F26A30" w:rsidP="00B3249C">
      <w:pPr>
        <w:pStyle w:val="Kop2"/>
      </w:pPr>
      <w:bookmarkStart w:id="114" w:name="_Toc455580063"/>
      <w:bookmarkStart w:id="115" w:name="_Toc456859534"/>
      <w:bookmarkStart w:id="116" w:name="_Toc275174677"/>
      <w:bookmarkStart w:id="117" w:name="_Toc278806212"/>
      <w:bookmarkStart w:id="118" w:name="_Toc278808936"/>
      <w:bookmarkStart w:id="119" w:name="_Toc305514478"/>
      <w:bookmarkStart w:id="120" w:name="_Toc322435668"/>
      <w:bookmarkStart w:id="121" w:name="_Toc135644135"/>
      <w:r w:rsidRPr="00C11EC9">
        <w:t>Algemeen</w:t>
      </w:r>
      <w:bookmarkEnd w:id="114"/>
      <w:bookmarkEnd w:id="115"/>
      <w:bookmarkEnd w:id="121"/>
    </w:p>
    <w:p w14:paraId="5EAC894D" w14:textId="77777777" w:rsidR="005E4AE9" w:rsidRDefault="005E4AE9" w:rsidP="005E4AE9">
      <w:r>
        <w:t xml:space="preserve">Ondernemingen die in aanmerking willen komen voor gunning van de opdracht moeten een tijdige, volledige en correcte inschrijving indienen </w:t>
      </w:r>
      <w:r w:rsidRPr="006E112C">
        <w:t>via het d</w:t>
      </w:r>
      <w:r>
        <w:t xml:space="preserve">ashboard van deze aanbesteding op </w:t>
      </w:r>
      <w:proofErr w:type="spellStart"/>
      <w:r>
        <w:t>TenderNed</w:t>
      </w:r>
      <w:proofErr w:type="spellEnd"/>
      <w:r>
        <w:t>.</w:t>
      </w:r>
    </w:p>
    <w:p w14:paraId="1C1C424A" w14:textId="77777777" w:rsidR="005E4AE9" w:rsidRDefault="005E4AE9" w:rsidP="005E4AE9"/>
    <w:p w14:paraId="0327D945" w14:textId="77777777" w:rsidR="005E4AE9" w:rsidRDefault="005E4AE9" w:rsidP="005E4AE9">
      <w:r>
        <w:t xml:space="preserve">Inschrijvingen dienen te voldoen aan alle bepalingen zoals gesteld in de aanbestedingsstukken en </w:t>
      </w:r>
      <w:proofErr w:type="spellStart"/>
      <w:r>
        <w:t>TenderNed</w:t>
      </w:r>
      <w:proofErr w:type="spellEnd"/>
      <w:r>
        <w:t>. Een inschrijving waaraan voorwaarden zijn verbonden, wordt terzijde gelegd en niet in beschouwing genomen.</w:t>
      </w:r>
    </w:p>
    <w:p w14:paraId="2AC6CB03" w14:textId="77777777" w:rsidR="005E4AE9" w:rsidRDefault="005E4AE9" w:rsidP="005E4AE9"/>
    <w:p w14:paraId="2E8F71D5" w14:textId="3B21C0CF" w:rsidR="00034FBB" w:rsidRPr="00C11EC9" w:rsidRDefault="005E4AE9" w:rsidP="005E4AE9">
      <w:r w:rsidRPr="001D0CD2">
        <w:t>Ondernemingen mogen slechts eenmaal inschrijven al dan niet in combinatie met andere ondernemingen. Ondernemingen mogen daarbij niet tegelijk als derde via een of meerdere andere inschrijver(s) inschrijven.</w:t>
      </w:r>
    </w:p>
    <w:p w14:paraId="500EC15C" w14:textId="675D14A5" w:rsidR="00A25300" w:rsidRPr="00C11EC9" w:rsidRDefault="005E4AE9" w:rsidP="00B3249C">
      <w:pPr>
        <w:pStyle w:val="Kop2"/>
      </w:pPr>
      <w:bookmarkStart w:id="122" w:name="_Toc135644136"/>
      <w:r>
        <w:t>Inschrijving</w:t>
      </w:r>
      <w:r w:rsidR="00A25300" w:rsidRPr="00C11EC9">
        <w:t xml:space="preserve"> door een samenwerkingsverband van ondernemingen</w:t>
      </w:r>
      <w:bookmarkEnd w:id="122"/>
    </w:p>
    <w:p w14:paraId="12A62006" w14:textId="53994BC0" w:rsidR="005E4AE9" w:rsidRDefault="005E4AE9" w:rsidP="008D150B">
      <w:r w:rsidRPr="006619BC">
        <w:t xml:space="preserve">Een </w:t>
      </w:r>
      <w:r>
        <w:t xml:space="preserve">combinatie </w:t>
      </w:r>
      <w:r w:rsidRPr="006619BC">
        <w:t xml:space="preserve">kan inschrijven als </w:t>
      </w:r>
      <w:r>
        <w:t>een</w:t>
      </w:r>
      <w:r w:rsidRPr="006619BC">
        <w:t xml:space="preserve"> inschrijver. In dat geval is het afzonderlijk inschrijven als inschrijver door </w:t>
      </w:r>
      <w:r>
        <w:t>een</w:t>
      </w:r>
      <w:r w:rsidRPr="006619BC">
        <w:t xml:space="preserve"> van de </w:t>
      </w:r>
      <w:proofErr w:type="spellStart"/>
      <w:r>
        <w:t>combinanten</w:t>
      </w:r>
      <w:proofErr w:type="spellEnd"/>
      <w:r w:rsidRPr="006619BC">
        <w:t xml:space="preserve">, alleen of in combinatie met anderen, </w:t>
      </w:r>
      <w:r w:rsidRPr="005E4AE9">
        <w:rPr>
          <w:b/>
        </w:rPr>
        <w:t>niet</w:t>
      </w:r>
      <w:r w:rsidRPr="006619BC">
        <w:t xml:space="preserve"> toegestaan.</w:t>
      </w:r>
    </w:p>
    <w:p w14:paraId="268FE172" w14:textId="70624416" w:rsidR="00A25300" w:rsidRPr="00C11EC9" w:rsidRDefault="005E4AE9" w:rsidP="00B3249C">
      <w:pPr>
        <w:pStyle w:val="Kop2"/>
      </w:pPr>
      <w:bookmarkStart w:id="123" w:name="_Toc135644137"/>
      <w:r>
        <w:t>Inschrijving</w:t>
      </w:r>
      <w:r w:rsidR="00A25300" w:rsidRPr="00C11EC9">
        <w:t xml:space="preserve"> met een beroep op derden</w:t>
      </w:r>
      <w:bookmarkEnd w:id="123"/>
    </w:p>
    <w:p w14:paraId="78C89911" w14:textId="00745E24" w:rsidR="00C3170D" w:rsidRPr="00C11EC9" w:rsidRDefault="005E4AE9" w:rsidP="008D150B">
      <w:r>
        <w:t>Inschrijvers</w:t>
      </w:r>
      <w:r w:rsidR="00A25300" w:rsidRPr="00C11EC9">
        <w:t xml:space="preserve"> kunnen een beroep doen op de technische </w:t>
      </w:r>
      <w:r w:rsidR="00A25300" w:rsidRPr="00C11EC9">
        <w:rPr>
          <w:color w:val="auto"/>
        </w:rPr>
        <w:t>bekwaamheid,</w:t>
      </w:r>
      <w:r w:rsidR="00A25300" w:rsidRPr="00C11EC9">
        <w:t xml:space="preserve"> beroepsbekwaamheid en/of financiële draagkracht van derden om de opdracht te kunnen uitvoeren en te kunnen voldoen aan</w:t>
      </w:r>
      <w:r>
        <w:t xml:space="preserve"> de gestelde geschiktheidseisen. </w:t>
      </w:r>
      <w:r w:rsidR="00A25300" w:rsidRPr="00C11EC9">
        <w:t xml:space="preserve">Onder derden vallen onder meer toekomstige onderaannemers, gelieerde ondernemingen (dochter-, zuster- of moedervennootschappen) of derden waarmee de </w:t>
      </w:r>
      <w:r>
        <w:t>inschrijver</w:t>
      </w:r>
      <w:r w:rsidR="00A25300" w:rsidRPr="00C11EC9">
        <w:t xml:space="preserve"> een verbintenis gesloten heeft. </w:t>
      </w:r>
    </w:p>
    <w:p w14:paraId="42A52C65" w14:textId="77777777" w:rsidR="00C3170D" w:rsidRPr="00C11EC9" w:rsidRDefault="00C3170D" w:rsidP="008D150B"/>
    <w:p w14:paraId="55A4E50C" w14:textId="78A35691" w:rsidR="00C3170D" w:rsidRPr="00C11EC9" w:rsidRDefault="00A25300" w:rsidP="008D150B">
      <w:r w:rsidRPr="00C11EC9">
        <w:t xml:space="preserve">Het beroep op derden ten behoeve van de geschiktheidseisen brengt met zich mee dat de </w:t>
      </w:r>
      <w:r w:rsidR="005E4AE9">
        <w:t>inschrijver</w:t>
      </w:r>
      <w:r w:rsidRPr="00C11EC9">
        <w:t xml:space="preserve"> deze derden daadwerkelijk inzet bij de uitvoering van de opdracht</w:t>
      </w:r>
      <w:r w:rsidR="00C908B0">
        <w:t>.</w:t>
      </w:r>
    </w:p>
    <w:p w14:paraId="31F3ECB4" w14:textId="04606367" w:rsidR="00B832C6" w:rsidRPr="00C11EC9" w:rsidRDefault="00D1761F" w:rsidP="00B3249C">
      <w:pPr>
        <w:pStyle w:val="Kop2"/>
      </w:pPr>
      <w:bookmarkStart w:id="124" w:name="_Toc135644138"/>
      <w:r w:rsidRPr="00C11EC9">
        <w:t xml:space="preserve">In te dienen </w:t>
      </w:r>
      <w:r w:rsidR="005E4AE9">
        <w:t>inschrijvingsdocumenten</w:t>
      </w:r>
      <w:r w:rsidR="008561F2" w:rsidRPr="00C11EC9">
        <w:t xml:space="preserve"> </w:t>
      </w:r>
      <w:r w:rsidR="00C908B0">
        <w:t>en</w:t>
      </w:r>
      <w:r w:rsidR="00C908B0" w:rsidRPr="00C11EC9">
        <w:t xml:space="preserve"> </w:t>
      </w:r>
      <w:r w:rsidRPr="00C11EC9">
        <w:t>bewijsstukken</w:t>
      </w:r>
      <w:bookmarkEnd w:id="124"/>
      <w:r w:rsidRPr="00C11EC9">
        <w:t xml:space="preserve"> </w:t>
      </w:r>
    </w:p>
    <w:p w14:paraId="7B70022D" w14:textId="4E7A6B0B" w:rsidR="006C2E35" w:rsidRPr="006C2E35" w:rsidRDefault="00143884" w:rsidP="006C2E35">
      <w:pPr>
        <w:rPr>
          <w:rFonts w:eastAsia="Verdana" w:cs="ArialMT"/>
          <w:color w:val="0070C0"/>
          <w:lang w:eastAsia="en-US"/>
        </w:rPr>
      </w:pPr>
      <w:r w:rsidRPr="00143884">
        <w:rPr>
          <w:color w:val="auto"/>
        </w:rPr>
        <w:t>Bij inschrijving dienen de in onderstaande tabel</w:t>
      </w:r>
      <w:r w:rsidR="00E62D73">
        <w:rPr>
          <w:color w:val="auto"/>
        </w:rPr>
        <w:t>, kolom “Bij inschrijving door”,</w:t>
      </w:r>
      <w:r w:rsidRPr="00143884">
        <w:rPr>
          <w:color w:val="auto"/>
        </w:rPr>
        <w:t xml:space="preserve"> opgenomen documenten en bewijsstukken via </w:t>
      </w:r>
      <w:proofErr w:type="spellStart"/>
      <w:r w:rsidRPr="00143884">
        <w:rPr>
          <w:color w:val="auto"/>
        </w:rPr>
        <w:t>TenderNed</w:t>
      </w:r>
      <w:proofErr w:type="spellEnd"/>
      <w:r w:rsidRPr="00143884">
        <w:rPr>
          <w:color w:val="auto"/>
        </w:rPr>
        <w:t xml:space="preserve"> te worden ingediend. </w:t>
      </w:r>
    </w:p>
    <w:p w14:paraId="7CC4C084" w14:textId="54519254" w:rsidR="00A25300" w:rsidRPr="00C11EC9" w:rsidRDefault="00A25300" w:rsidP="008D150B">
      <w:pPr>
        <w:rPr>
          <w:color w:val="auto"/>
        </w:rPr>
      </w:pPr>
    </w:p>
    <w:p w14:paraId="231A70C8" w14:textId="77777777" w:rsidR="00A25300" w:rsidRPr="00C11EC9" w:rsidRDefault="00A25300" w:rsidP="008D150B">
      <w:pPr>
        <w:framePr w:hSpace="141" w:wrap="around" w:hAnchor="margin" w:y="-1327"/>
        <w:rPr>
          <w:color w:val="auto"/>
        </w:rPr>
      </w:pPr>
    </w:p>
    <w:p w14:paraId="486560A1" w14:textId="77777777" w:rsidR="00A25300" w:rsidRPr="00C11EC9" w:rsidRDefault="00A25300" w:rsidP="008D150B">
      <w:pPr>
        <w:framePr w:hSpace="141" w:wrap="around" w:hAnchor="margin" w:y="-1327"/>
        <w:rPr>
          <w:color w:val="auto"/>
        </w:rPr>
      </w:pPr>
    </w:p>
    <w:p w14:paraId="7438CE43" w14:textId="77777777" w:rsidR="00C3170D" w:rsidRPr="00C11EC9" w:rsidRDefault="00C3170D" w:rsidP="008D150B">
      <w:pPr>
        <w:framePr w:hSpace="141" w:wrap="around" w:hAnchor="margin" w:y="-1327"/>
      </w:pPr>
    </w:p>
    <w:p w14:paraId="424DCF02" w14:textId="77777777" w:rsidR="00C3170D" w:rsidRPr="00C11EC9" w:rsidRDefault="00C3170D" w:rsidP="008D150B">
      <w:pPr>
        <w:framePr w:hSpace="141" w:wrap="around" w:hAnchor="margin" w:y="-1327"/>
      </w:pPr>
    </w:p>
    <w:p w14:paraId="3E0B6481" w14:textId="77777777" w:rsidR="00C3170D" w:rsidRPr="00C11EC9" w:rsidRDefault="00C3170D" w:rsidP="008D150B">
      <w:pPr>
        <w:framePr w:hSpace="141" w:wrap="around" w:hAnchor="margin" w:y="-1327"/>
      </w:pPr>
    </w:p>
    <w:p w14:paraId="561B8E77" w14:textId="77777777" w:rsidR="00B81FE0" w:rsidRPr="00C11EC9" w:rsidRDefault="00B81FE0" w:rsidP="008D150B">
      <w:pPr>
        <w:framePr w:hSpace="141" w:wrap="around" w:hAnchor="margin" w:y="-1327"/>
        <w:sectPr w:rsidR="00B81FE0" w:rsidRPr="00C11EC9" w:rsidSect="00666EC3">
          <w:pgSz w:w="11905" w:h="16837"/>
          <w:pgMar w:top="2573" w:right="980" w:bottom="1082" w:left="3186" w:header="708" w:footer="708" w:gutter="0"/>
          <w:cols w:space="708"/>
        </w:sectPr>
      </w:pPr>
    </w:p>
    <w:tbl>
      <w:tblPr>
        <w:tblStyle w:val="Tabelraster2"/>
        <w:tblpPr w:leftFromText="141" w:rightFromText="141" w:vertAnchor="page" w:horzAnchor="margin" w:tblpX="-572" w:tblpY="1117"/>
        <w:tblW w:w="22675" w:type="dxa"/>
        <w:tblLayout w:type="fixed"/>
        <w:tblLook w:val="04A0" w:firstRow="1" w:lastRow="0" w:firstColumn="1" w:lastColumn="0" w:noHBand="0" w:noVBand="1"/>
      </w:tblPr>
      <w:tblGrid>
        <w:gridCol w:w="6374"/>
        <w:gridCol w:w="2930"/>
        <w:gridCol w:w="9"/>
        <w:gridCol w:w="11"/>
        <w:gridCol w:w="4372"/>
        <w:gridCol w:w="9"/>
        <w:gridCol w:w="14"/>
        <w:gridCol w:w="4246"/>
        <w:gridCol w:w="8"/>
        <w:gridCol w:w="4702"/>
      </w:tblGrid>
      <w:tr w:rsidR="005E4AE9" w:rsidRPr="009D0E36" w14:paraId="3E53A876" w14:textId="77777777" w:rsidTr="005E4AE9">
        <w:tc>
          <w:tcPr>
            <w:tcW w:w="22675" w:type="dxa"/>
            <w:gridSpan w:val="10"/>
            <w:shd w:val="clear" w:color="auto" w:fill="4F81BD"/>
          </w:tcPr>
          <w:p w14:paraId="6892DC36" w14:textId="77777777" w:rsidR="005E4AE9" w:rsidRPr="009D0E36" w:rsidRDefault="005E4AE9" w:rsidP="005E4AE9">
            <w:pPr>
              <w:spacing w:line="240" w:lineRule="auto"/>
              <w:jc w:val="center"/>
              <w:rPr>
                <w:b/>
                <w:color w:val="FFFFFF" w:themeColor="background1"/>
              </w:rPr>
            </w:pPr>
            <w:r w:rsidRPr="009D0E36">
              <w:rPr>
                <w:b/>
                <w:color w:val="FFFFFF" w:themeColor="background1"/>
              </w:rPr>
              <w:lastRenderedPageBreak/>
              <w:t>CHECKLIST INSCHRIJVINGSDOCUMENTEN EN BEWIJSSTUKKEN</w:t>
            </w:r>
          </w:p>
          <w:p w14:paraId="6516FF79" w14:textId="77777777" w:rsidR="005E4AE9" w:rsidRPr="009D0E36" w:rsidRDefault="005E4AE9" w:rsidP="005E4AE9">
            <w:pPr>
              <w:spacing w:line="240" w:lineRule="auto"/>
              <w:ind w:right="-96"/>
            </w:pPr>
          </w:p>
        </w:tc>
      </w:tr>
      <w:tr w:rsidR="005E4AE9" w:rsidRPr="009D0E36" w14:paraId="48741E18" w14:textId="77777777" w:rsidTr="005E4AE9">
        <w:tc>
          <w:tcPr>
            <w:tcW w:w="6374" w:type="dxa"/>
            <w:shd w:val="clear" w:color="auto" w:fill="C6D9F1" w:themeFill="text2" w:themeFillTint="33"/>
          </w:tcPr>
          <w:p w14:paraId="2A72991A" w14:textId="77777777" w:rsidR="005E4AE9" w:rsidRPr="00B6441E" w:rsidRDefault="005E4AE9" w:rsidP="005E4AE9">
            <w:pPr>
              <w:spacing w:line="240" w:lineRule="auto"/>
              <w:rPr>
                <w:color w:val="auto"/>
              </w:rPr>
            </w:pPr>
            <w:r w:rsidRPr="00B6441E">
              <w:rPr>
                <w:color w:val="auto"/>
              </w:rPr>
              <w:t>Inschrijvingsdocument / bewijsstuk</w:t>
            </w:r>
          </w:p>
        </w:tc>
        <w:tc>
          <w:tcPr>
            <w:tcW w:w="2930" w:type="dxa"/>
            <w:shd w:val="clear" w:color="auto" w:fill="C6D9F1" w:themeFill="text2" w:themeFillTint="33"/>
          </w:tcPr>
          <w:p w14:paraId="096832F2" w14:textId="77777777" w:rsidR="005E4AE9" w:rsidRPr="00B6441E" w:rsidRDefault="005E4AE9" w:rsidP="005E4AE9">
            <w:pPr>
              <w:spacing w:line="240" w:lineRule="auto"/>
              <w:rPr>
                <w:color w:val="auto"/>
              </w:rPr>
            </w:pPr>
            <w:r w:rsidRPr="00B6441E">
              <w:rPr>
                <w:color w:val="auto"/>
              </w:rPr>
              <w:t xml:space="preserve">Verwijzing </w:t>
            </w:r>
            <w:proofErr w:type="spellStart"/>
            <w:r w:rsidRPr="00B6441E">
              <w:rPr>
                <w:color w:val="auto"/>
              </w:rPr>
              <w:t>TenderNed</w:t>
            </w:r>
            <w:proofErr w:type="spellEnd"/>
          </w:p>
        </w:tc>
        <w:tc>
          <w:tcPr>
            <w:tcW w:w="4415" w:type="dxa"/>
            <w:gridSpan w:val="5"/>
            <w:shd w:val="clear" w:color="auto" w:fill="C6D9F1" w:themeFill="text2" w:themeFillTint="33"/>
          </w:tcPr>
          <w:p w14:paraId="7D771FBD" w14:textId="77777777" w:rsidR="005E4AE9" w:rsidRPr="00B6441E" w:rsidRDefault="005E4AE9" w:rsidP="005E4AE9">
            <w:pPr>
              <w:spacing w:line="240" w:lineRule="auto"/>
              <w:rPr>
                <w:color w:val="auto"/>
              </w:rPr>
            </w:pPr>
            <w:r w:rsidRPr="00B6441E">
              <w:rPr>
                <w:color w:val="auto"/>
              </w:rPr>
              <w:t>Vereisten</w:t>
            </w:r>
          </w:p>
        </w:tc>
        <w:tc>
          <w:tcPr>
            <w:tcW w:w="4246" w:type="dxa"/>
            <w:tcBorders>
              <w:bottom w:val="single" w:sz="4" w:space="0" w:color="000000"/>
            </w:tcBorders>
            <w:shd w:val="clear" w:color="auto" w:fill="C6D9F1" w:themeFill="text2" w:themeFillTint="33"/>
          </w:tcPr>
          <w:p w14:paraId="5E098DD8" w14:textId="77777777" w:rsidR="005E4AE9" w:rsidRPr="00B6441E" w:rsidRDefault="005E4AE9" w:rsidP="005E4AE9">
            <w:pPr>
              <w:spacing w:line="240" w:lineRule="auto"/>
              <w:rPr>
                <w:color w:val="auto"/>
              </w:rPr>
            </w:pPr>
            <w:r w:rsidRPr="00B6441E">
              <w:rPr>
                <w:color w:val="auto"/>
              </w:rPr>
              <w:t>Bij inschrijving door:</w:t>
            </w:r>
          </w:p>
        </w:tc>
        <w:tc>
          <w:tcPr>
            <w:tcW w:w="4710" w:type="dxa"/>
            <w:gridSpan w:val="2"/>
            <w:shd w:val="clear" w:color="auto" w:fill="C6D9F1" w:themeFill="text2" w:themeFillTint="33"/>
          </w:tcPr>
          <w:p w14:paraId="2F937ECC" w14:textId="77777777" w:rsidR="005E4AE9" w:rsidRPr="00B6441E" w:rsidRDefault="005E4AE9" w:rsidP="005E4AE9">
            <w:pPr>
              <w:spacing w:line="240" w:lineRule="auto"/>
              <w:rPr>
                <w:color w:val="auto"/>
              </w:rPr>
            </w:pPr>
            <w:r w:rsidRPr="00B6441E">
              <w:rPr>
                <w:color w:val="auto"/>
              </w:rPr>
              <w:t>Na verzoek Rijksvastgoedbedrijf door:</w:t>
            </w:r>
          </w:p>
        </w:tc>
      </w:tr>
      <w:tr w:rsidR="005E4AE9" w:rsidRPr="009D0E36" w14:paraId="24AD5659" w14:textId="77777777" w:rsidTr="005E4AE9">
        <w:tc>
          <w:tcPr>
            <w:tcW w:w="6374" w:type="dxa"/>
          </w:tcPr>
          <w:p w14:paraId="29B34B39" w14:textId="77777777" w:rsidR="005E4AE9" w:rsidRPr="00B6441E" w:rsidRDefault="005E4AE9" w:rsidP="005E4AE9">
            <w:pPr>
              <w:spacing w:line="240" w:lineRule="auto"/>
              <w:rPr>
                <w:color w:val="auto"/>
              </w:rPr>
            </w:pPr>
            <w:r w:rsidRPr="00B6441E">
              <w:rPr>
                <w:color w:val="auto"/>
              </w:rPr>
              <w:t>Eigen verklaring</w:t>
            </w:r>
          </w:p>
          <w:p w14:paraId="5E598EA4" w14:textId="77777777" w:rsidR="005E4AE9" w:rsidRPr="00B6441E" w:rsidRDefault="005E4AE9" w:rsidP="005E4AE9">
            <w:pPr>
              <w:spacing w:line="240" w:lineRule="auto"/>
            </w:pPr>
          </w:p>
        </w:tc>
        <w:tc>
          <w:tcPr>
            <w:tcW w:w="2930" w:type="dxa"/>
          </w:tcPr>
          <w:p w14:paraId="2CC2079D" w14:textId="77777777" w:rsidR="005E4AE9" w:rsidRPr="00B6441E" w:rsidRDefault="005E4AE9" w:rsidP="005E4AE9">
            <w:pPr>
              <w:spacing w:line="240" w:lineRule="auto"/>
              <w:rPr>
                <w:i/>
              </w:rPr>
            </w:pPr>
            <w:r w:rsidRPr="00B6441E">
              <w:t xml:space="preserve">Eis 1 </w:t>
            </w:r>
          </w:p>
        </w:tc>
        <w:tc>
          <w:tcPr>
            <w:tcW w:w="4401" w:type="dxa"/>
            <w:gridSpan w:val="4"/>
          </w:tcPr>
          <w:p w14:paraId="2AAAEA4D"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w:t>
            </w:r>
            <w:r w:rsidRPr="00B6441E">
              <w:t>1</w:t>
            </w:r>
          </w:p>
        </w:tc>
        <w:tc>
          <w:tcPr>
            <w:tcW w:w="4260" w:type="dxa"/>
            <w:gridSpan w:val="2"/>
          </w:tcPr>
          <w:p w14:paraId="79EB64C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685700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582842B7"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c>
          <w:tcPr>
            <w:tcW w:w="4710" w:type="dxa"/>
            <w:gridSpan w:val="2"/>
          </w:tcPr>
          <w:p w14:paraId="1B9455D4" w14:textId="77777777" w:rsidR="005E4AE9" w:rsidRPr="00B6441E" w:rsidRDefault="005E4AE9" w:rsidP="005E4AE9">
            <w:pPr>
              <w:spacing w:line="240" w:lineRule="auto"/>
            </w:pPr>
          </w:p>
        </w:tc>
      </w:tr>
      <w:tr w:rsidR="005E4AE9" w:rsidRPr="009D0E36" w14:paraId="40767765" w14:textId="77777777" w:rsidTr="005E4AE9">
        <w:tc>
          <w:tcPr>
            <w:tcW w:w="22675" w:type="dxa"/>
            <w:gridSpan w:val="10"/>
            <w:shd w:val="clear" w:color="auto" w:fill="C6D9F1" w:themeFill="text2" w:themeFillTint="33"/>
          </w:tcPr>
          <w:p w14:paraId="28D64DE1" w14:textId="77777777" w:rsidR="005E4AE9" w:rsidRPr="00B6441E" w:rsidRDefault="005E4AE9" w:rsidP="005E4AE9">
            <w:pPr>
              <w:spacing w:line="240" w:lineRule="auto"/>
              <w:jc w:val="center"/>
              <w:rPr>
                <w:color w:val="auto"/>
              </w:rPr>
            </w:pPr>
            <w:r w:rsidRPr="00B6441E">
              <w:rPr>
                <w:color w:val="auto"/>
              </w:rPr>
              <w:t>Bewijsstukken uitsluitingsgronden</w:t>
            </w:r>
          </w:p>
        </w:tc>
      </w:tr>
      <w:tr w:rsidR="005E4AE9" w:rsidRPr="009D0E36" w14:paraId="3A15DF21" w14:textId="77777777" w:rsidTr="005E4AE9">
        <w:tc>
          <w:tcPr>
            <w:tcW w:w="6374" w:type="dxa"/>
          </w:tcPr>
          <w:p w14:paraId="1BCF428C" w14:textId="77777777" w:rsidR="005E4AE9" w:rsidRPr="00B6441E" w:rsidRDefault="005E4AE9" w:rsidP="005E4AE9">
            <w:pPr>
              <w:spacing w:line="240" w:lineRule="auto"/>
              <w:rPr>
                <w:color w:val="auto"/>
              </w:rPr>
            </w:pPr>
            <w:r w:rsidRPr="00B6441E">
              <w:rPr>
                <w:color w:val="auto"/>
              </w:rPr>
              <w:t>Gedragsverklaring aanbesteden</w:t>
            </w:r>
          </w:p>
        </w:tc>
        <w:tc>
          <w:tcPr>
            <w:tcW w:w="2930" w:type="dxa"/>
          </w:tcPr>
          <w:p w14:paraId="7938BB10" w14:textId="77777777" w:rsidR="005E4AE9" w:rsidRPr="00B6441E" w:rsidRDefault="005E4AE9" w:rsidP="005E4AE9">
            <w:pPr>
              <w:spacing w:line="240" w:lineRule="auto"/>
            </w:pPr>
            <w:r w:rsidRPr="00B6441E">
              <w:t xml:space="preserve">Eis 2 </w:t>
            </w:r>
          </w:p>
        </w:tc>
        <w:tc>
          <w:tcPr>
            <w:tcW w:w="4392" w:type="dxa"/>
            <w:gridSpan w:val="3"/>
          </w:tcPr>
          <w:p w14:paraId="106D5C96"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2</w:t>
            </w:r>
          </w:p>
        </w:tc>
        <w:tc>
          <w:tcPr>
            <w:tcW w:w="4269" w:type="dxa"/>
            <w:gridSpan w:val="3"/>
          </w:tcPr>
          <w:p w14:paraId="4E859F10" w14:textId="77777777" w:rsidR="005E4AE9" w:rsidRPr="00B6441E" w:rsidRDefault="005E4AE9" w:rsidP="005E4AE9">
            <w:pPr>
              <w:spacing w:line="240" w:lineRule="auto"/>
              <w:rPr>
                <w:color w:val="00B050"/>
              </w:rPr>
            </w:pPr>
          </w:p>
        </w:tc>
        <w:tc>
          <w:tcPr>
            <w:tcW w:w="4710" w:type="dxa"/>
            <w:gridSpan w:val="2"/>
            <w:tcBorders>
              <w:bottom w:val="single" w:sz="4" w:space="0" w:color="000000"/>
            </w:tcBorders>
          </w:tcPr>
          <w:p w14:paraId="773407F8"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222A92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26C04B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2E40CA4E" w14:textId="77777777" w:rsidTr="005E4AE9">
        <w:tc>
          <w:tcPr>
            <w:tcW w:w="6374" w:type="dxa"/>
          </w:tcPr>
          <w:p w14:paraId="741DCF20" w14:textId="77777777" w:rsidR="005E4AE9" w:rsidRPr="00B6441E" w:rsidRDefault="005E4AE9" w:rsidP="005E4AE9">
            <w:pPr>
              <w:spacing w:line="240" w:lineRule="auto"/>
            </w:pPr>
            <w:r w:rsidRPr="00B6441E">
              <w:rPr>
                <w:color w:val="auto"/>
              </w:rPr>
              <w:t>Uittreksel handelsregister</w:t>
            </w:r>
          </w:p>
        </w:tc>
        <w:tc>
          <w:tcPr>
            <w:tcW w:w="2930" w:type="dxa"/>
          </w:tcPr>
          <w:p w14:paraId="369FEC2C" w14:textId="77777777" w:rsidR="005E4AE9" w:rsidRPr="00B6441E" w:rsidRDefault="005E4AE9" w:rsidP="005E4AE9">
            <w:pPr>
              <w:spacing w:line="240" w:lineRule="auto"/>
              <w:rPr>
                <w:i/>
              </w:rPr>
            </w:pPr>
            <w:r w:rsidRPr="00B6441E">
              <w:t xml:space="preserve">Eis 3 </w:t>
            </w:r>
          </w:p>
        </w:tc>
        <w:tc>
          <w:tcPr>
            <w:tcW w:w="4392" w:type="dxa"/>
            <w:gridSpan w:val="3"/>
          </w:tcPr>
          <w:p w14:paraId="30341D0A"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w:t>
            </w:r>
            <w:r w:rsidRPr="00B6441E">
              <w:t>3</w:t>
            </w:r>
          </w:p>
        </w:tc>
        <w:tc>
          <w:tcPr>
            <w:tcW w:w="4269" w:type="dxa"/>
            <w:gridSpan w:val="3"/>
          </w:tcPr>
          <w:p w14:paraId="5A4AE64B" w14:textId="77777777" w:rsidR="005E4AE9" w:rsidRPr="00B6441E" w:rsidRDefault="005E4AE9" w:rsidP="005E4AE9">
            <w:pPr>
              <w:spacing w:line="240" w:lineRule="auto"/>
            </w:pPr>
          </w:p>
        </w:tc>
        <w:tc>
          <w:tcPr>
            <w:tcW w:w="4710" w:type="dxa"/>
            <w:gridSpan w:val="2"/>
            <w:tcBorders>
              <w:bottom w:val="single" w:sz="4" w:space="0" w:color="000000"/>
            </w:tcBorders>
          </w:tcPr>
          <w:p w14:paraId="0671A709"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121CB4D"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18812A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90DB5A" w14:textId="77777777" w:rsidTr="005E4AE9">
        <w:tc>
          <w:tcPr>
            <w:tcW w:w="6374" w:type="dxa"/>
          </w:tcPr>
          <w:p w14:paraId="069DCF42" w14:textId="77777777" w:rsidR="005E4AE9" w:rsidRPr="00B6441E" w:rsidRDefault="005E4AE9" w:rsidP="005E4AE9">
            <w:pPr>
              <w:spacing w:line="240" w:lineRule="auto"/>
              <w:rPr>
                <w:color w:val="auto"/>
              </w:rPr>
            </w:pPr>
            <w:r w:rsidRPr="00B6441E">
              <w:rPr>
                <w:color w:val="auto"/>
              </w:rPr>
              <w:t>Verklaring van de belastingdienst</w:t>
            </w:r>
          </w:p>
        </w:tc>
        <w:tc>
          <w:tcPr>
            <w:tcW w:w="2930" w:type="dxa"/>
          </w:tcPr>
          <w:p w14:paraId="6F24BDF0" w14:textId="77777777" w:rsidR="005E4AE9" w:rsidRPr="00B6441E" w:rsidRDefault="005E4AE9" w:rsidP="005E4AE9">
            <w:pPr>
              <w:spacing w:line="240" w:lineRule="auto"/>
            </w:pPr>
            <w:r w:rsidRPr="00B6441E">
              <w:t xml:space="preserve">Eis 4 </w:t>
            </w:r>
          </w:p>
        </w:tc>
        <w:tc>
          <w:tcPr>
            <w:tcW w:w="4392" w:type="dxa"/>
            <w:gridSpan w:val="3"/>
          </w:tcPr>
          <w:p w14:paraId="6F978B68"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4</w:t>
            </w:r>
          </w:p>
        </w:tc>
        <w:tc>
          <w:tcPr>
            <w:tcW w:w="4269" w:type="dxa"/>
            <w:gridSpan w:val="3"/>
            <w:tcBorders>
              <w:bottom w:val="single" w:sz="4" w:space="0" w:color="000000"/>
            </w:tcBorders>
          </w:tcPr>
          <w:p w14:paraId="23CC124A" w14:textId="77777777" w:rsidR="005E4AE9" w:rsidRPr="00B6441E" w:rsidRDefault="005E4AE9" w:rsidP="005E4AE9">
            <w:pPr>
              <w:spacing w:line="240" w:lineRule="auto"/>
            </w:pPr>
          </w:p>
        </w:tc>
        <w:tc>
          <w:tcPr>
            <w:tcW w:w="4710" w:type="dxa"/>
            <w:gridSpan w:val="2"/>
          </w:tcPr>
          <w:p w14:paraId="66E65DF3"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EAF0E8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0CCDA71E"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beroept wordt gedaan</w:t>
            </w:r>
          </w:p>
        </w:tc>
      </w:tr>
      <w:tr w:rsidR="005E4AE9" w:rsidRPr="009D0E36" w14:paraId="614F4712" w14:textId="77777777" w:rsidTr="005E4AE9">
        <w:tc>
          <w:tcPr>
            <w:tcW w:w="6374" w:type="dxa"/>
          </w:tcPr>
          <w:p w14:paraId="783BE109" w14:textId="77777777" w:rsidR="005E4AE9" w:rsidRPr="00B6441E" w:rsidRDefault="005E4AE9" w:rsidP="005E4AE9">
            <w:pPr>
              <w:spacing w:line="240" w:lineRule="auto"/>
              <w:rPr>
                <w:color w:val="auto"/>
              </w:rPr>
            </w:pPr>
            <w:r w:rsidRPr="00B6441E">
              <w:rPr>
                <w:color w:val="auto"/>
              </w:rPr>
              <w:t>(Optioneel) Belangenbeschermingsplan</w:t>
            </w:r>
          </w:p>
        </w:tc>
        <w:tc>
          <w:tcPr>
            <w:tcW w:w="2930" w:type="dxa"/>
          </w:tcPr>
          <w:p w14:paraId="2C351234" w14:textId="77777777" w:rsidR="005E4AE9" w:rsidRPr="00B6441E" w:rsidRDefault="005E4AE9" w:rsidP="005E4AE9">
            <w:pPr>
              <w:spacing w:line="240" w:lineRule="auto"/>
            </w:pPr>
            <w:r w:rsidRPr="00B6441E">
              <w:t>Niet van toepassing</w:t>
            </w:r>
          </w:p>
        </w:tc>
        <w:tc>
          <w:tcPr>
            <w:tcW w:w="4392" w:type="dxa"/>
            <w:gridSpan w:val="3"/>
          </w:tcPr>
          <w:p w14:paraId="0B081927" w14:textId="77777777" w:rsidR="005E4AE9" w:rsidRPr="00B6441E" w:rsidRDefault="005E4AE9" w:rsidP="005E4AE9">
            <w:pPr>
              <w:keepNext/>
              <w:widowControl w:val="0"/>
              <w:outlineLvl w:val="2"/>
              <w:rPr>
                <w:rFonts w:cs="Arial"/>
                <w:i/>
                <w:color w:val="auto"/>
                <w:kern w:val="32"/>
              </w:rPr>
            </w:pPr>
            <w:bookmarkStart w:id="125" w:name="_Toc530065223"/>
            <w:bookmarkStart w:id="126" w:name="_Toc532213182"/>
            <w:bookmarkStart w:id="127" w:name="_Toc135644139"/>
            <w:r w:rsidRPr="00B6441E">
              <w:rPr>
                <w:rFonts w:cs="Arial"/>
                <w:color w:val="auto"/>
                <w:kern w:val="32"/>
              </w:rPr>
              <w:t>Zie paragraaf</w:t>
            </w:r>
            <w:r w:rsidRPr="00B6441E">
              <w:rPr>
                <w:rFonts w:cs="Arial"/>
                <w:i/>
                <w:color w:val="auto"/>
                <w:kern w:val="32"/>
              </w:rPr>
              <w:t xml:space="preserve"> Betrokkenheid in de voorbereidingsfase</w:t>
            </w:r>
            <w:bookmarkEnd w:id="125"/>
            <w:bookmarkEnd w:id="126"/>
            <w:bookmarkEnd w:id="127"/>
            <w:r w:rsidRPr="00B6441E">
              <w:rPr>
                <w:rFonts w:cs="Arial"/>
                <w:i/>
                <w:color w:val="auto"/>
                <w:kern w:val="32"/>
              </w:rPr>
              <w:t xml:space="preserve"> </w:t>
            </w:r>
          </w:p>
        </w:tc>
        <w:tc>
          <w:tcPr>
            <w:tcW w:w="4269" w:type="dxa"/>
            <w:gridSpan w:val="3"/>
          </w:tcPr>
          <w:p w14:paraId="50B9B2DA"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F0F2C2F"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041F02DC"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c>
          <w:tcPr>
            <w:tcW w:w="4710" w:type="dxa"/>
            <w:gridSpan w:val="2"/>
          </w:tcPr>
          <w:p w14:paraId="34BD6819" w14:textId="77777777" w:rsidR="005E4AE9" w:rsidRPr="00B6441E" w:rsidRDefault="005E4AE9" w:rsidP="005E4AE9">
            <w:pPr>
              <w:spacing w:line="240" w:lineRule="auto"/>
            </w:pPr>
          </w:p>
        </w:tc>
      </w:tr>
      <w:tr w:rsidR="005E4AE9" w:rsidRPr="009D0E36" w14:paraId="26E52DE5" w14:textId="77777777" w:rsidTr="005E4AE9">
        <w:tc>
          <w:tcPr>
            <w:tcW w:w="22675" w:type="dxa"/>
            <w:gridSpan w:val="10"/>
            <w:shd w:val="clear" w:color="auto" w:fill="C6D9F1" w:themeFill="text2" w:themeFillTint="33"/>
          </w:tcPr>
          <w:p w14:paraId="39665C06" w14:textId="77777777" w:rsidR="005E4AE9" w:rsidRPr="00B6441E" w:rsidRDefault="005E4AE9" w:rsidP="005E4AE9">
            <w:pPr>
              <w:spacing w:line="240" w:lineRule="auto"/>
              <w:jc w:val="center"/>
              <w:rPr>
                <w:b/>
              </w:rPr>
            </w:pPr>
            <w:r w:rsidRPr="00B6441E">
              <w:rPr>
                <w:b/>
              </w:rPr>
              <w:t xml:space="preserve">Bewijsstukken </w:t>
            </w:r>
            <w:proofErr w:type="spellStart"/>
            <w:r w:rsidRPr="00B6441E">
              <w:rPr>
                <w:b/>
              </w:rPr>
              <w:t>ondertekeningsbevoegdheid</w:t>
            </w:r>
            <w:proofErr w:type="spellEnd"/>
            <w:r w:rsidRPr="00B6441E">
              <w:rPr>
                <w:b/>
              </w:rPr>
              <w:t xml:space="preserve"> </w:t>
            </w:r>
          </w:p>
        </w:tc>
      </w:tr>
      <w:tr w:rsidR="005E4AE9" w:rsidRPr="009D0E36" w14:paraId="0B24DC42" w14:textId="77777777" w:rsidTr="005E4AE9">
        <w:tc>
          <w:tcPr>
            <w:tcW w:w="6374" w:type="dxa"/>
          </w:tcPr>
          <w:p w14:paraId="411E6A41" w14:textId="77777777" w:rsidR="005E4AE9" w:rsidRPr="00B6441E" w:rsidRDefault="005E4AE9" w:rsidP="005E4AE9">
            <w:pPr>
              <w:spacing w:line="240" w:lineRule="auto"/>
              <w:rPr>
                <w:color w:val="auto"/>
              </w:rPr>
            </w:pPr>
            <w:r w:rsidRPr="00B6441E">
              <w:rPr>
                <w:color w:val="auto"/>
              </w:rPr>
              <w:t>(Optioneel) Volmacht</w:t>
            </w:r>
          </w:p>
        </w:tc>
        <w:tc>
          <w:tcPr>
            <w:tcW w:w="2930" w:type="dxa"/>
          </w:tcPr>
          <w:p w14:paraId="46DF2511" w14:textId="77777777" w:rsidR="005E4AE9" w:rsidRPr="00B6441E" w:rsidRDefault="005E4AE9" w:rsidP="005E4AE9">
            <w:pPr>
              <w:spacing w:line="240" w:lineRule="auto"/>
              <w:rPr>
                <w:highlight w:val="yellow"/>
              </w:rPr>
            </w:pPr>
            <w:r w:rsidRPr="00B6441E">
              <w:t>Niet van toepassing</w:t>
            </w:r>
          </w:p>
        </w:tc>
        <w:tc>
          <w:tcPr>
            <w:tcW w:w="4401" w:type="dxa"/>
            <w:gridSpan w:val="4"/>
          </w:tcPr>
          <w:p w14:paraId="799DD4C4" w14:textId="61A34A18" w:rsidR="005E4AE9" w:rsidRPr="00B6441E" w:rsidRDefault="005E4AE9" w:rsidP="005E4AE9">
            <w:pPr>
              <w:spacing w:line="240" w:lineRule="auto"/>
              <w:rPr>
                <w:color w:val="auto"/>
              </w:rPr>
            </w:pPr>
            <w:r w:rsidRPr="00B6441E">
              <w:rPr>
                <w:color w:val="auto"/>
              </w:rPr>
              <w:t xml:space="preserve">Zie paragraaf </w:t>
            </w:r>
            <w:r w:rsidR="00143884">
              <w:rPr>
                <w:color w:val="auto"/>
              </w:rPr>
              <w:t>(</w:t>
            </w:r>
            <w:r w:rsidRPr="00B6441E">
              <w:rPr>
                <w:i/>
                <w:color w:val="auto"/>
              </w:rPr>
              <w:t>Elektronische</w:t>
            </w:r>
            <w:r w:rsidR="00143884">
              <w:rPr>
                <w:i/>
                <w:color w:val="auto"/>
              </w:rPr>
              <w:t>)</w:t>
            </w:r>
            <w:r w:rsidRPr="00B6441E">
              <w:rPr>
                <w:i/>
                <w:color w:val="auto"/>
              </w:rPr>
              <w:t xml:space="preserve"> ondertekening(</w:t>
            </w:r>
            <w:proofErr w:type="spellStart"/>
            <w:r w:rsidRPr="00B6441E">
              <w:rPr>
                <w:i/>
                <w:color w:val="auto"/>
              </w:rPr>
              <w:t>sbevoegdheid</w:t>
            </w:r>
            <w:proofErr w:type="spellEnd"/>
            <w:r w:rsidRPr="00B6441E">
              <w:rPr>
                <w:i/>
                <w:color w:val="auto"/>
              </w:rPr>
              <w:t xml:space="preserve">) documenten  </w:t>
            </w:r>
          </w:p>
        </w:tc>
        <w:tc>
          <w:tcPr>
            <w:tcW w:w="4268" w:type="dxa"/>
            <w:gridSpan w:val="3"/>
          </w:tcPr>
          <w:p w14:paraId="36F84A01" w14:textId="77777777" w:rsidR="005E4AE9" w:rsidRPr="00B6441E" w:rsidRDefault="005E4AE9" w:rsidP="005E4AE9">
            <w:pPr>
              <w:spacing w:line="240" w:lineRule="auto"/>
            </w:pPr>
          </w:p>
        </w:tc>
        <w:tc>
          <w:tcPr>
            <w:tcW w:w="4702" w:type="dxa"/>
          </w:tcPr>
          <w:p w14:paraId="6E3BEA4B"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0B98289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675A380B"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320500" w14:textId="77777777" w:rsidTr="005E4AE9">
        <w:tc>
          <w:tcPr>
            <w:tcW w:w="22675" w:type="dxa"/>
            <w:gridSpan w:val="10"/>
            <w:shd w:val="clear" w:color="auto" w:fill="C6D9F1" w:themeFill="text2" w:themeFillTint="33"/>
          </w:tcPr>
          <w:p w14:paraId="118576FA" w14:textId="39CAE4A0" w:rsidR="005E4AE9" w:rsidRPr="00B6441E" w:rsidRDefault="005E4AE9" w:rsidP="005E4AE9">
            <w:pPr>
              <w:spacing w:line="240" w:lineRule="auto"/>
              <w:jc w:val="center"/>
              <w:rPr>
                <w:b/>
                <w:color w:val="auto"/>
              </w:rPr>
            </w:pPr>
            <w:r w:rsidRPr="00B6441E">
              <w:rPr>
                <w:b/>
              </w:rPr>
              <w:t xml:space="preserve">Bewijsstukken technische bekwaamheid </w:t>
            </w:r>
          </w:p>
        </w:tc>
      </w:tr>
      <w:tr w:rsidR="005E4AE9" w:rsidRPr="009D0E36" w14:paraId="21E8971A" w14:textId="77777777" w:rsidTr="005E4AE9">
        <w:tc>
          <w:tcPr>
            <w:tcW w:w="6374" w:type="dxa"/>
          </w:tcPr>
          <w:p w14:paraId="41F6A2F9" w14:textId="37B1A32B" w:rsidR="005E4AE9" w:rsidRPr="00B6441E" w:rsidRDefault="005E4AE9" w:rsidP="005E4AE9">
            <w:pPr>
              <w:spacing w:line="240" w:lineRule="auto"/>
              <w:rPr>
                <w:color w:val="auto"/>
              </w:rPr>
            </w:pPr>
            <w:r w:rsidRPr="00B6441E">
              <w:rPr>
                <w:color w:val="auto"/>
              </w:rPr>
              <w:t xml:space="preserve">Model opgave referentieopdrachten </w:t>
            </w:r>
          </w:p>
        </w:tc>
        <w:tc>
          <w:tcPr>
            <w:tcW w:w="2939" w:type="dxa"/>
            <w:gridSpan w:val="2"/>
          </w:tcPr>
          <w:p w14:paraId="2DD6F95C" w14:textId="3B66DE41" w:rsidR="005E4AE9" w:rsidRPr="00B6441E" w:rsidRDefault="005E4AE9" w:rsidP="005E4AE9">
            <w:pPr>
              <w:spacing w:line="240" w:lineRule="auto"/>
            </w:pPr>
            <w:r w:rsidRPr="00B6441E">
              <w:t>Eis</w:t>
            </w:r>
            <w:r w:rsidRPr="00B6441E">
              <w:rPr>
                <w:color w:val="FF0000"/>
              </w:rPr>
              <w:t xml:space="preserve"> </w:t>
            </w:r>
            <w:r w:rsidR="002C246B">
              <w:t>6</w:t>
            </w:r>
          </w:p>
        </w:tc>
        <w:tc>
          <w:tcPr>
            <w:tcW w:w="4406" w:type="dxa"/>
            <w:gridSpan w:val="4"/>
          </w:tcPr>
          <w:p w14:paraId="2B28FC2A"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r w:rsidRPr="00B6441E">
              <w:rPr>
                <w:color w:val="auto"/>
              </w:rPr>
              <w:t xml:space="preserve"> </w:t>
            </w:r>
          </w:p>
        </w:tc>
        <w:tc>
          <w:tcPr>
            <w:tcW w:w="4246" w:type="dxa"/>
            <w:tcBorders>
              <w:bottom w:val="single" w:sz="4" w:space="0" w:color="000000"/>
            </w:tcBorders>
          </w:tcPr>
          <w:p w14:paraId="5E5EA48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6FD9F37A" w14:textId="77777777" w:rsidR="005E4AE9" w:rsidRPr="00B6441E" w:rsidRDefault="005E4AE9" w:rsidP="005E4AE9">
            <w:pPr>
              <w:spacing w:line="240" w:lineRule="auto"/>
              <w:ind w:left="360"/>
              <w:contextualSpacing/>
              <w:rPr>
                <w:color w:val="auto"/>
              </w:rPr>
            </w:pPr>
          </w:p>
        </w:tc>
        <w:tc>
          <w:tcPr>
            <w:tcW w:w="4710" w:type="dxa"/>
            <w:gridSpan w:val="2"/>
          </w:tcPr>
          <w:p w14:paraId="175E90E0" w14:textId="77777777" w:rsidR="005E4AE9" w:rsidRPr="00B6441E" w:rsidRDefault="005E4AE9" w:rsidP="005E4AE9">
            <w:pPr>
              <w:spacing w:line="240" w:lineRule="auto"/>
            </w:pPr>
          </w:p>
        </w:tc>
      </w:tr>
      <w:tr w:rsidR="005E4AE9" w:rsidRPr="009D0E36" w14:paraId="6DF79848" w14:textId="77777777" w:rsidTr="005E4AE9">
        <w:tc>
          <w:tcPr>
            <w:tcW w:w="6374" w:type="dxa"/>
          </w:tcPr>
          <w:p w14:paraId="72F97CFC" w14:textId="34CD88AE" w:rsidR="005E4AE9" w:rsidRPr="00B6441E" w:rsidRDefault="005E4AE9" w:rsidP="005E4AE9">
            <w:pPr>
              <w:spacing w:line="240" w:lineRule="auto"/>
              <w:rPr>
                <w:color w:val="auto"/>
              </w:rPr>
            </w:pPr>
            <w:r w:rsidRPr="00B6441E">
              <w:rPr>
                <w:color w:val="auto"/>
              </w:rPr>
              <w:t>Documenten ten bewijze van vereiste kerncompetentie en kenmerken</w:t>
            </w:r>
          </w:p>
        </w:tc>
        <w:tc>
          <w:tcPr>
            <w:tcW w:w="2939" w:type="dxa"/>
            <w:gridSpan w:val="2"/>
          </w:tcPr>
          <w:p w14:paraId="683CC6C1" w14:textId="02173775" w:rsidR="005E4AE9" w:rsidRPr="00B6441E" w:rsidRDefault="005E4AE9" w:rsidP="005E4AE9">
            <w:pPr>
              <w:spacing w:line="240" w:lineRule="auto"/>
            </w:pPr>
            <w:r w:rsidRPr="00B6441E">
              <w:t>Eis</w:t>
            </w:r>
            <w:r w:rsidRPr="00B6441E">
              <w:rPr>
                <w:color w:val="FF0000"/>
              </w:rPr>
              <w:t xml:space="preserve"> </w:t>
            </w:r>
            <w:r w:rsidR="002C246B">
              <w:t>6</w:t>
            </w:r>
          </w:p>
        </w:tc>
        <w:tc>
          <w:tcPr>
            <w:tcW w:w="4406" w:type="dxa"/>
            <w:gridSpan w:val="4"/>
          </w:tcPr>
          <w:p w14:paraId="7EA1DA03"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Pr>
          <w:p w14:paraId="2235A79E"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F6C1C0E" w14:textId="77777777" w:rsidR="005E4AE9" w:rsidRPr="00B6441E" w:rsidRDefault="005E4AE9" w:rsidP="005E4AE9">
            <w:pPr>
              <w:spacing w:line="240" w:lineRule="auto"/>
              <w:ind w:left="360"/>
              <w:contextualSpacing/>
              <w:rPr>
                <w:color w:val="auto"/>
              </w:rPr>
            </w:pPr>
          </w:p>
        </w:tc>
        <w:tc>
          <w:tcPr>
            <w:tcW w:w="4710" w:type="dxa"/>
            <w:gridSpan w:val="2"/>
            <w:tcBorders>
              <w:bottom w:val="single" w:sz="4" w:space="0" w:color="000000"/>
            </w:tcBorders>
          </w:tcPr>
          <w:p w14:paraId="717D461C" w14:textId="77777777" w:rsidR="005E4AE9" w:rsidRPr="00B6441E" w:rsidRDefault="005E4AE9" w:rsidP="005E4AE9">
            <w:pPr>
              <w:spacing w:line="240" w:lineRule="auto"/>
            </w:pPr>
          </w:p>
        </w:tc>
      </w:tr>
      <w:tr w:rsidR="005E4AE9" w:rsidRPr="009D0E36" w14:paraId="11D312EE" w14:textId="77777777" w:rsidTr="005E4AE9">
        <w:tc>
          <w:tcPr>
            <w:tcW w:w="6374" w:type="dxa"/>
          </w:tcPr>
          <w:p w14:paraId="4E99E297" w14:textId="4C014FCE" w:rsidR="005E4AE9" w:rsidRPr="00B6441E" w:rsidRDefault="005E4AE9" w:rsidP="005E4AE9">
            <w:pPr>
              <w:spacing w:line="240" w:lineRule="auto"/>
              <w:rPr>
                <w:color w:val="00B050"/>
              </w:rPr>
            </w:pPr>
            <w:r w:rsidRPr="00B6441E">
              <w:rPr>
                <w:color w:val="auto"/>
              </w:rPr>
              <w:t>Tevredenheidsverklaring</w:t>
            </w:r>
          </w:p>
        </w:tc>
        <w:tc>
          <w:tcPr>
            <w:tcW w:w="2939" w:type="dxa"/>
            <w:gridSpan w:val="2"/>
          </w:tcPr>
          <w:p w14:paraId="00968C02" w14:textId="43718519" w:rsidR="005E4AE9" w:rsidRPr="00B6441E" w:rsidRDefault="005E4AE9" w:rsidP="005E4AE9">
            <w:pPr>
              <w:spacing w:line="240" w:lineRule="auto"/>
            </w:pPr>
            <w:r w:rsidRPr="00B6441E">
              <w:t>Eis</w:t>
            </w:r>
            <w:r w:rsidRPr="00B6441E">
              <w:rPr>
                <w:color w:val="FF0000"/>
              </w:rPr>
              <w:t xml:space="preserve"> </w:t>
            </w:r>
            <w:r w:rsidR="002C246B">
              <w:t>6</w:t>
            </w:r>
          </w:p>
        </w:tc>
        <w:tc>
          <w:tcPr>
            <w:tcW w:w="4406" w:type="dxa"/>
            <w:gridSpan w:val="4"/>
          </w:tcPr>
          <w:p w14:paraId="2A85D157"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Pr>
          <w:p w14:paraId="6ABCBB50" w14:textId="77777777" w:rsidR="005E4AE9" w:rsidRPr="00B6441E" w:rsidRDefault="005E4AE9" w:rsidP="005E4AE9">
            <w:pPr>
              <w:spacing w:line="240" w:lineRule="auto"/>
              <w:rPr>
                <w:color w:val="00B050"/>
              </w:rPr>
            </w:pPr>
          </w:p>
        </w:tc>
        <w:tc>
          <w:tcPr>
            <w:tcW w:w="4710" w:type="dxa"/>
            <w:gridSpan w:val="2"/>
          </w:tcPr>
          <w:p w14:paraId="656AE70E"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12EF753" w14:textId="77777777" w:rsidR="005E4AE9" w:rsidRPr="00B6441E" w:rsidRDefault="005E4AE9" w:rsidP="005E4AE9">
            <w:pPr>
              <w:spacing w:line="240" w:lineRule="auto"/>
              <w:ind w:left="360"/>
              <w:contextualSpacing/>
              <w:rPr>
                <w:color w:val="auto"/>
              </w:rPr>
            </w:pPr>
          </w:p>
        </w:tc>
      </w:tr>
      <w:tr w:rsidR="005E4AE9" w:rsidRPr="009D0E36" w14:paraId="6DDDEDF7" w14:textId="77777777" w:rsidTr="005E4AE9">
        <w:tc>
          <w:tcPr>
            <w:tcW w:w="22675" w:type="dxa"/>
            <w:gridSpan w:val="10"/>
            <w:shd w:val="clear" w:color="auto" w:fill="C6D9F1" w:themeFill="text2" w:themeFillTint="33"/>
          </w:tcPr>
          <w:p w14:paraId="6989FDE3" w14:textId="695F6E72" w:rsidR="005E4AE9" w:rsidRPr="00B6441E" w:rsidRDefault="005E4AE9" w:rsidP="005E4AE9">
            <w:pPr>
              <w:spacing w:line="240" w:lineRule="auto"/>
              <w:jc w:val="center"/>
              <w:rPr>
                <w:b/>
                <w:color w:val="auto"/>
              </w:rPr>
            </w:pPr>
            <w:r w:rsidRPr="00B6441E">
              <w:rPr>
                <w:b/>
                <w:color w:val="auto"/>
              </w:rPr>
              <w:t xml:space="preserve">Bewijsstukken beroepsbekwaamheid </w:t>
            </w:r>
          </w:p>
        </w:tc>
      </w:tr>
      <w:tr w:rsidR="005E4AE9" w:rsidRPr="009D0E36" w14:paraId="55A8824E" w14:textId="77777777" w:rsidTr="005E4AE9">
        <w:tc>
          <w:tcPr>
            <w:tcW w:w="6374" w:type="dxa"/>
          </w:tcPr>
          <w:p w14:paraId="75FF0A46" w14:textId="35ADB87D" w:rsidR="005E4AE9" w:rsidRPr="00B6441E" w:rsidRDefault="002C246B" w:rsidP="002C246B">
            <w:pPr>
              <w:spacing w:line="240" w:lineRule="auto"/>
              <w:rPr>
                <w:color w:val="00B050"/>
              </w:rPr>
            </w:pPr>
            <w:r>
              <w:rPr>
                <w:color w:val="auto"/>
              </w:rPr>
              <w:t>Kwaliteitsborging  (</w:t>
            </w:r>
            <w:r w:rsidRPr="0044565A">
              <w:rPr>
                <w:color w:val="auto"/>
              </w:rPr>
              <w:t>NEN-ISO:9001 certificaat of een gelijkwaardig certificaat</w:t>
            </w:r>
            <w:r>
              <w:rPr>
                <w:color w:val="auto"/>
              </w:rPr>
              <w:t>)</w:t>
            </w:r>
            <w:r w:rsidRPr="0044565A">
              <w:rPr>
                <w:color w:val="auto"/>
              </w:rPr>
              <w:t>.</w:t>
            </w:r>
          </w:p>
        </w:tc>
        <w:tc>
          <w:tcPr>
            <w:tcW w:w="2950" w:type="dxa"/>
            <w:gridSpan w:val="3"/>
          </w:tcPr>
          <w:p w14:paraId="543A0ED9" w14:textId="65EBAAF7" w:rsidR="005E4AE9" w:rsidRPr="00B6441E" w:rsidRDefault="005E4AE9" w:rsidP="005E4AE9">
            <w:pPr>
              <w:spacing w:line="240" w:lineRule="auto"/>
              <w:rPr>
                <w:color w:val="FF0000"/>
              </w:rPr>
            </w:pPr>
            <w:r w:rsidRPr="00B6441E">
              <w:t>Eis</w:t>
            </w:r>
            <w:r w:rsidRPr="00B6441E">
              <w:rPr>
                <w:color w:val="FF0000"/>
              </w:rPr>
              <w:t xml:space="preserve"> </w:t>
            </w:r>
            <w:r w:rsidR="002C246B">
              <w:t>7</w:t>
            </w:r>
          </w:p>
        </w:tc>
        <w:tc>
          <w:tcPr>
            <w:tcW w:w="4395" w:type="dxa"/>
            <w:gridSpan w:val="3"/>
          </w:tcPr>
          <w:p w14:paraId="52587891"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54" w:type="dxa"/>
            <w:gridSpan w:val="2"/>
          </w:tcPr>
          <w:p w14:paraId="2716356F" w14:textId="77777777" w:rsidR="005E4AE9" w:rsidRPr="00B6441E" w:rsidRDefault="005E4AE9" w:rsidP="005E4AE9">
            <w:pPr>
              <w:spacing w:line="240" w:lineRule="auto"/>
            </w:pPr>
          </w:p>
        </w:tc>
        <w:tc>
          <w:tcPr>
            <w:tcW w:w="4702" w:type="dxa"/>
          </w:tcPr>
          <w:p w14:paraId="1A0CA63D"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2522D80" w14:textId="77777777" w:rsidR="005E4AE9" w:rsidRPr="00B6441E" w:rsidRDefault="005E4AE9" w:rsidP="005E4AE9">
            <w:pPr>
              <w:spacing w:line="240" w:lineRule="auto"/>
              <w:ind w:left="360"/>
              <w:contextualSpacing/>
              <w:rPr>
                <w:color w:val="auto"/>
              </w:rPr>
            </w:pPr>
          </w:p>
        </w:tc>
      </w:tr>
      <w:tr w:rsidR="00786355" w:rsidRPr="009D0E36" w14:paraId="5386739D" w14:textId="77777777" w:rsidTr="005E4AE9">
        <w:tc>
          <w:tcPr>
            <w:tcW w:w="6374" w:type="dxa"/>
          </w:tcPr>
          <w:p w14:paraId="3E696201" w14:textId="20270AAC" w:rsidR="00786355" w:rsidRDefault="00786355" w:rsidP="002C246B">
            <w:pPr>
              <w:spacing w:line="240" w:lineRule="auto"/>
              <w:rPr>
                <w:color w:val="auto"/>
              </w:rPr>
            </w:pPr>
            <w:r>
              <w:rPr>
                <w:color w:val="auto"/>
              </w:rPr>
              <w:t xml:space="preserve">Geldig </w:t>
            </w:r>
            <w:r w:rsidR="00470EB6">
              <w:rPr>
                <w:color w:val="auto"/>
              </w:rPr>
              <w:t xml:space="preserve">SCL </w:t>
            </w:r>
            <w:r>
              <w:rPr>
                <w:color w:val="auto"/>
              </w:rPr>
              <w:t>bedrijfscertificaat conform Governance code veiligheid in de bouw</w:t>
            </w:r>
            <w:r w:rsidR="00470EB6">
              <w:rPr>
                <w:color w:val="auto"/>
              </w:rPr>
              <w:t xml:space="preserve"> </w:t>
            </w:r>
          </w:p>
        </w:tc>
        <w:tc>
          <w:tcPr>
            <w:tcW w:w="2950" w:type="dxa"/>
            <w:gridSpan w:val="3"/>
          </w:tcPr>
          <w:p w14:paraId="6BE184FF" w14:textId="657070BD" w:rsidR="00786355" w:rsidRPr="00B6441E" w:rsidRDefault="00786355" w:rsidP="005E4AE9">
            <w:pPr>
              <w:spacing w:line="240" w:lineRule="auto"/>
            </w:pPr>
            <w:r>
              <w:t xml:space="preserve">Eis </w:t>
            </w:r>
            <w:r w:rsidR="00E86CE5">
              <w:t>9</w:t>
            </w:r>
          </w:p>
        </w:tc>
        <w:tc>
          <w:tcPr>
            <w:tcW w:w="4395" w:type="dxa"/>
            <w:gridSpan w:val="3"/>
          </w:tcPr>
          <w:p w14:paraId="45B81329" w14:textId="49FC61DB" w:rsidR="00786355" w:rsidRPr="00B6441E" w:rsidRDefault="00786355" w:rsidP="005E4AE9">
            <w:pPr>
              <w:spacing w:line="240" w:lineRule="auto"/>
              <w:rPr>
                <w:color w:val="auto"/>
              </w:rPr>
            </w:pPr>
            <w:r w:rsidRPr="00B6441E">
              <w:rPr>
                <w:color w:val="auto"/>
              </w:rPr>
              <w:t xml:space="preserve">Zie paragraaf </w:t>
            </w:r>
            <w:r w:rsidRPr="00B6441E">
              <w:rPr>
                <w:i/>
                <w:color w:val="auto"/>
              </w:rPr>
              <w:t>Geschiktheidseisen</w:t>
            </w:r>
          </w:p>
        </w:tc>
        <w:tc>
          <w:tcPr>
            <w:tcW w:w="4254" w:type="dxa"/>
            <w:gridSpan w:val="2"/>
          </w:tcPr>
          <w:p w14:paraId="41C3F4B8" w14:textId="77777777" w:rsidR="00786355" w:rsidRPr="00B6441E" w:rsidRDefault="00786355" w:rsidP="005E4AE9">
            <w:pPr>
              <w:spacing w:line="240" w:lineRule="auto"/>
            </w:pPr>
          </w:p>
        </w:tc>
        <w:tc>
          <w:tcPr>
            <w:tcW w:w="4702" w:type="dxa"/>
          </w:tcPr>
          <w:p w14:paraId="1590151B" w14:textId="4E60E6B7" w:rsidR="00786355" w:rsidRPr="00B6441E" w:rsidRDefault="00786355" w:rsidP="005E4AE9">
            <w:pPr>
              <w:numPr>
                <w:ilvl w:val="0"/>
                <w:numId w:val="21"/>
              </w:numPr>
              <w:spacing w:line="240" w:lineRule="auto"/>
              <w:contextualSpacing/>
              <w:rPr>
                <w:color w:val="auto"/>
              </w:rPr>
            </w:pPr>
            <w:r>
              <w:rPr>
                <w:color w:val="auto"/>
              </w:rPr>
              <w:t>Hoofdopdrachtnemer</w:t>
            </w:r>
          </w:p>
        </w:tc>
      </w:tr>
      <w:tr w:rsidR="005E4AE9" w:rsidRPr="009D0E36" w14:paraId="42D814F2" w14:textId="77777777" w:rsidTr="005E4AE9">
        <w:tc>
          <w:tcPr>
            <w:tcW w:w="22675" w:type="dxa"/>
            <w:gridSpan w:val="10"/>
            <w:shd w:val="clear" w:color="auto" w:fill="C6D9F1" w:themeFill="text2" w:themeFillTint="33"/>
          </w:tcPr>
          <w:p w14:paraId="3C9BDF73" w14:textId="7DC03F0B" w:rsidR="005E4AE9" w:rsidRPr="00B6441E" w:rsidRDefault="005E4AE9" w:rsidP="005E4AE9">
            <w:pPr>
              <w:spacing w:line="240" w:lineRule="auto"/>
              <w:jc w:val="center"/>
              <w:rPr>
                <w:b/>
                <w:color w:val="auto"/>
              </w:rPr>
            </w:pPr>
            <w:r w:rsidRPr="00B6441E">
              <w:rPr>
                <w:b/>
                <w:color w:val="auto"/>
              </w:rPr>
              <w:t>Bewijsstukken beroepsbevoegdheid</w:t>
            </w:r>
          </w:p>
        </w:tc>
      </w:tr>
      <w:tr w:rsidR="005E4AE9" w:rsidRPr="009D0E36" w14:paraId="6A0B081B" w14:textId="77777777" w:rsidTr="005E4AE9">
        <w:tc>
          <w:tcPr>
            <w:tcW w:w="6374" w:type="dxa"/>
          </w:tcPr>
          <w:p w14:paraId="6C864964" w14:textId="77777777" w:rsidR="002C246B" w:rsidRDefault="002C246B" w:rsidP="002C246B">
            <w:pPr>
              <w:pStyle w:val="Default0"/>
              <w:rPr>
                <w:rFonts w:cs="Times New Roman"/>
                <w:color w:val="auto"/>
                <w:sz w:val="18"/>
                <w:szCs w:val="18"/>
              </w:rPr>
            </w:pPr>
            <w:r w:rsidRPr="004D5A25">
              <w:rPr>
                <w:rFonts w:cs="Times New Roman"/>
                <w:color w:val="auto"/>
                <w:sz w:val="18"/>
                <w:szCs w:val="18"/>
              </w:rPr>
              <w:t xml:space="preserve">Veiligheid, gezondheid en milieu </w:t>
            </w:r>
          </w:p>
          <w:p w14:paraId="76BA6847" w14:textId="77777777" w:rsidR="002C246B" w:rsidRPr="004D5A25" w:rsidRDefault="002C246B" w:rsidP="002C246B">
            <w:pPr>
              <w:pStyle w:val="Default0"/>
              <w:rPr>
                <w:rFonts w:cs="Times New Roman"/>
                <w:color w:val="auto"/>
                <w:sz w:val="18"/>
                <w:szCs w:val="18"/>
              </w:rPr>
            </w:pPr>
          </w:p>
          <w:p w14:paraId="683F5BCF" w14:textId="77777777" w:rsidR="002C246B" w:rsidRPr="004D5A25" w:rsidRDefault="002C246B" w:rsidP="002C246B">
            <w:pPr>
              <w:pStyle w:val="Tekstopmerking"/>
              <w:rPr>
                <w:sz w:val="18"/>
                <w:szCs w:val="18"/>
              </w:rPr>
            </w:pPr>
            <w:r w:rsidRPr="002F55C5">
              <w:rPr>
                <w:sz w:val="18"/>
                <w:szCs w:val="18"/>
              </w:rPr>
              <w:t>VCA */VCA**</w:t>
            </w:r>
            <w:r>
              <w:t xml:space="preserve"> </w:t>
            </w:r>
            <w:r w:rsidRPr="004D5A25">
              <w:rPr>
                <w:sz w:val="18"/>
                <w:szCs w:val="18"/>
              </w:rPr>
              <w:t>certificering of gelijkwaardig.</w:t>
            </w:r>
          </w:p>
          <w:p w14:paraId="76A85D67" w14:textId="12F8C410" w:rsidR="005E4AE9" w:rsidRPr="00B6441E" w:rsidRDefault="005E4AE9" w:rsidP="005E4AE9">
            <w:pPr>
              <w:spacing w:line="240" w:lineRule="auto"/>
              <w:rPr>
                <w:color w:val="00B050"/>
              </w:rPr>
            </w:pPr>
          </w:p>
        </w:tc>
        <w:tc>
          <w:tcPr>
            <w:tcW w:w="2950" w:type="dxa"/>
            <w:gridSpan w:val="3"/>
          </w:tcPr>
          <w:p w14:paraId="34144249" w14:textId="4E1EE5F7" w:rsidR="005E4AE9" w:rsidRPr="00B6441E" w:rsidRDefault="005E4AE9" w:rsidP="005E4AE9">
            <w:pPr>
              <w:spacing w:line="240" w:lineRule="auto"/>
              <w:rPr>
                <w:color w:val="FF0000"/>
              </w:rPr>
            </w:pPr>
            <w:r w:rsidRPr="00B6441E">
              <w:t>Eis</w:t>
            </w:r>
            <w:r w:rsidR="002C246B">
              <w:t xml:space="preserve"> </w:t>
            </w:r>
            <w:r w:rsidR="00E86CE5">
              <w:t>8</w:t>
            </w:r>
          </w:p>
        </w:tc>
        <w:tc>
          <w:tcPr>
            <w:tcW w:w="4395" w:type="dxa"/>
            <w:gridSpan w:val="3"/>
          </w:tcPr>
          <w:p w14:paraId="083FCCC1"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54" w:type="dxa"/>
            <w:gridSpan w:val="2"/>
          </w:tcPr>
          <w:p w14:paraId="129EC09D" w14:textId="77777777" w:rsidR="005E4AE9" w:rsidRPr="00B6441E" w:rsidRDefault="005E4AE9" w:rsidP="005E4AE9">
            <w:pPr>
              <w:spacing w:line="240" w:lineRule="auto"/>
            </w:pPr>
          </w:p>
        </w:tc>
        <w:tc>
          <w:tcPr>
            <w:tcW w:w="4702" w:type="dxa"/>
          </w:tcPr>
          <w:p w14:paraId="6F4FF8DC"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tc>
      </w:tr>
      <w:tr w:rsidR="005E4AE9" w:rsidRPr="009D0E36" w14:paraId="53DD93B2" w14:textId="77777777" w:rsidTr="005E4AE9">
        <w:tc>
          <w:tcPr>
            <w:tcW w:w="22675" w:type="dxa"/>
            <w:gridSpan w:val="10"/>
            <w:shd w:val="clear" w:color="auto" w:fill="C6D9F1" w:themeFill="text2" w:themeFillTint="33"/>
          </w:tcPr>
          <w:p w14:paraId="4442DB23" w14:textId="77777777" w:rsidR="005E4AE9" w:rsidRPr="00B6441E" w:rsidRDefault="005E4AE9" w:rsidP="005E4AE9">
            <w:pPr>
              <w:spacing w:line="240" w:lineRule="auto"/>
              <w:jc w:val="center"/>
              <w:rPr>
                <w:b/>
                <w:color w:val="auto"/>
              </w:rPr>
            </w:pPr>
            <w:r w:rsidRPr="00B6441E">
              <w:rPr>
                <w:b/>
                <w:color w:val="auto"/>
              </w:rPr>
              <w:t xml:space="preserve">Kwantitatieve documenten </w:t>
            </w:r>
          </w:p>
        </w:tc>
      </w:tr>
      <w:tr w:rsidR="005E4AE9" w:rsidRPr="009D0E36" w14:paraId="6C3C3581" w14:textId="77777777" w:rsidTr="005E4AE9">
        <w:tc>
          <w:tcPr>
            <w:tcW w:w="6374" w:type="dxa"/>
          </w:tcPr>
          <w:p w14:paraId="76780687" w14:textId="77777777" w:rsidR="005E4AE9" w:rsidRPr="00B6441E" w:rsidRDefault="005E4AE9" w:rsidP="005E4AE9">
            <w:pPr>
              <w:spacing w:line="240" w:lineRule="auto"/>
              <w:rPr>
                <w:color w:val="auto"/>
              </w:rPr>
            </w:pPr>
            <w:r w:rsidRPr="00B6441E">
              <w:rPr>
                <w:color w:val="auto"/>
              </w:rPr>
              <w:t>Inschrijvingsbiljet</w:t>
            </w:r>
          </w:p>
          <w:p w14:paraId="759F5456" w14:textId="77777777" w:rsidR="005E4AE9" w:rsidRPr="00B6441E" w:rsidRDefault="005E4AE9" w:rsidP="005E4AE9">
            <w:pPr>
              <w:spacing w:line="240" w:lineRule="auto"/>
            </w:pPr>
          </w:p>
        </w:tc>
        <w:tc>
          <w:tcPr>
            <w:tcW w:w="2950" w:type="dxa"/>
            <w:gridSpan w:val="3"/>
          </w:tcPr>
          <w:p w14:paraId="7C736BA3" w14:textId="18B6D952" w:rsidR="005E4AE9" w:rsidRPr="00B6441E" w:rsidRDefault="005E4AE9" w:rsidP="005E4AE9">
            <w:pPr>
              <w:spacing w:line="240" w:lineRule="auto"/>
              <w:rPr>
                <w:i/>
              </w:rPr>
            </w:pPr>
            <w:r w:rsidRPr="00B6441E">
              <w:t xml:space="preserve">Criterium </w:t>
            </w:r>
            <w:r w:rsidR="002C246B">
              <w:t>I</w:t>
            </w:r>
          </w:p>
        </w:tc>
        <w:tc>
          <w:tcPr>
            <w:tcW w:w="4395" w:type="dxa"/>
            <w:gridSpan w:val="3"/>
          </w:tcPr>
          <w:p w14:paraId="72F54AEA" w14:textId="77777777" w:rsidR="005E4AE9" w:rsidRPr="00B6441E" w:rsidRDefault="005E4AE9" w:rsidP="005E4AE9">
            <w:pPr>
              <w:spacing w:line="240" w:lineRule="auto"/>
              <w:rPr>
                <w:i/>
                <w:color w:val="auto"/>
              </w:rPr>
            </w:pPr>
            <w:r w:rsidRPr="00B6441E">
              <w:rPr>
                <w:color w:val="auto"/>
              </w:rPr>
              <w:t xml:space="preserve">Zie paragraaf </w:t>
            </w:r>
            <w:r w:rsidRPr="00B6441E">
              <w:rPr>
                <w:i/>
                <w:color w:val="auto"/>
              </w:rPr>
              <w:t xml:space="preserve">Inschrijvingsbiljet </w:t>
            </w:r>
            <w:r w:rsidRPr="00B6441E">
              <w:rPr>
                <w:color w:val="auto"/>
              </w:rPr>
              <w:t>en paragraaf</w:t>
            </w:r>
            <w:r w:rsidRPr="00B6441E">
              <w:rPr>
                <w:i/>
                <w:color w:val="auto"/>
              </w:rPr>
              <w:t xml:space="preserve"> </w:t>
            </w:r>
          </w:p>
          <w:p w14:paraId="4747F934" w14:textId="3C05B8EE" w:rsidR="005E4AE9" w:rsidRPr="00B6441E" w:rsidRDefault="00143884" w:rsidP="005E4AE9">
            <w:pPr>
              <w:spacing w:line="240" w:lineRule="auto"/>
              <w:rPr>
                <w:color w:val="auto"/>
              </w:rPr>
            </w:pPr>
            <w:r>
              <w:rPr>
                <w:i/>
                <w:color w:val="auto"/>
              </w:rPr>
              <w:t>(</w:t>
            </w:r>
            <w:r w:rsidR="005E4AE9" w:rsidRPr="00B6441E">
              <w:rPr>
                <w:i/>
                <w:color w:val="auto"/>
              </w:rPr>
              <w:t>Elektronische</w:t>
            </w:r>
            <w:r>
              <w:rPr>
                <w:i/>
                <w:color w:val="auto"/>
              </w:rPr>
              <w:t>)</w:t>
            </w:r>
            <w:r w:rsidR="005E4AE9" w:rsidRPr="00B6441E">
              <w:rPr>
                <w:i/>
                <w:color w:val="auto"/>
              </w:rPr>
              <w:t xml:space="preserve"> ondertekening(</w:t>
            </w:r>
            <w:proofErr w:type="spellStart"/>
            <w:r w:rsidR="005E4AE9" w:rsidRPr="00B6441E">
              <w:rPr>
                <w:i/>
                <w:color w:val="auto"/>
              </w:rPr>
              <w:t>sbevoegdheid</w:t>
            </w:r>
            <w:proofErr w:type="spellEnd"/>
            <w:r w:rsidR="005E4AE9" w:rsidRPr="00B6441E">
              <w:rPr>
                <w:i/>
                <w:color w:val="auto"/>
              </w:rPr>
              <w:t xml:space="preserve">) documenten  </w:t>
            </w:r>
          </w:p>
        </w:tc>
        <w:tc>
          <w:tcPr>
            <w:tcW w:w="4254" w:type="dxa"/>
            <w:gridSpan w:val="2"/>
          </w:tcPr>
          <w:p w14:paraId="2F302605"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52F5765" w14:textId="77777777" w:rsidR="005E4AE9" w:rsidRPr="00B6441E" w:rsidRDefault="005E4AE9" w:rsidP="005E4AE9">
            <w:pPr>
              <w:spacing w:line="240" w:lineRule="auto"/>
            </w:pPr>
          </w:p>
        </w:tc>
        <w:tc>
          <w:tcPr>
            <w:tcW w:w="4702" w:type="dxa"/>
          </w:tcPr>
          <w:p w14:paraId="6438A5C4" w14:textId="77777777" w:rsidR="005E4AE9" w:rsidRPr="00B6441E" w:rsidRDefault="005E4AE9" w:rsidP="005E4AE9">
            <w:pPr>
              <w:spacing w:line="240" w:lineRule="auto"/>
              <w:ind w:left="360"/>
              <w:contextualSpacing/>
              <w:rPr>
                <w:color w:val="auto"/>
              </w:rPr>
            </w:pPr>
          </w:p>
        </w:tc>
      </w:tr>
      <w:tr w:rsidR="005E4AE9" w:rsidRPr="009D0E36" w14:paraId="391DA173" w14:textId="77777777" w:rsidTr="005E4AE9">
        <w:tc>
          <w:tcPr>
            <w:tcW w:w="6374" w:type="dxa"/>
          </w:tcPr>
          <w:p w14:paraId="5CDD85E1" w14:textId="752AF01F" w:rsidR="005E4AE9" w:rsidRPr="008745B0" w:rsidRDefault="008745B0" w:rsidP="005E4AE9">
            <w:pPr>
              <w:rPr>
                <w:sz w:val="16"/>
              </w:rPr>
            </w:pPr>
            <w:r w:rsidRPr="00E561E2">
              <w:rPr>
                <w:color w:val="auto"/>
                <w:sz w:val="16"/>
              </w:rPr>
              <w:t>Inschrijvingsbegroting</w:t>
            </w:r>
            <w:r w:rsidRPr="00E561E2">
              <w:rPr>
                <w:b/>
                <w:color w:val="FF0000"/>
                <w:sz w:val="16"/>
              </w:rPr>
              <w:t xml:space="preserve"> </w:t>
            </w:r>
          </w:p>
        </w:tc>
        <w:tc>
          <w:tcPr>
            <w:tcW w:w="2950" w:type="dxa"/>
            <w:gridSpan w:val="3"/>
          </w:tcPr>
          <w:p w14:paraId="3965F7DC" w14:textId="5E8BEE83" w:rsidR="005E4AE9" w:rsidRPr="00B6441E" w:rsidRDefault="005E4AE9" w:rsidP="005E4AE9">
            <w:r w:rsidRPr="00B6441E">
              <w:t xml:space="preserve">Criterium  </w:t>
            </w:r>
            <w:r w:rsidR="002C246B">
              <w:t>II</w:t>
            </w:r>
          </w:p>
        </w:tc>
        <w:tc>
          <w:tcPr>
            <w:tcW w:w="4395" w:type="dxa"/>
            <w:gridSpan w:val="3"/>
          </w:tcPr>
          <w:p w14:paraId="17E274B6"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Inschrijvingsbegroting</w:t>
            </w:r>
            <w:r w:rsidRPr="00B6441E">
              <w:rPr>
                <w:color w:val="auto"/>
              </w:rPr>
              <w:t xml:space="preserve"> </w:t>
            </w:r>
          </w:p>
        </w:tc>
        <w:tc>
          <w:tcPr>
            <w:tcW w:w="4254" w:type="dxa"/>
            <w:gridSpan w:val="2"/>
          </w:tcPr>
          <w:p w14:paraId="65A43006"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6D34213" w14:textId="77777777" w:rsidR="005E4AE9" w:rsidRPr="00B6441E" w:rsidRDefault="005E4AE9" w:rsidP="005E4AE9">
            <w:pPr>
              <w:spacing w:line="240" w:lineRule="auto"/>
              <w:ind w:left="360"/>
              <w:contextualSpacing/>
              <w:rPr>
                <w:color w:val="auto"/>
              </w:rPr>
            </w:pPr>
          </w:p>
        </w:tc>
        <w:tc>
          <w:tcPr>
            <w:tcW w:w="4702" w:type="dxa"/>
          </w:tcPr>
          <w:p w14:paraId="519AC252" w14:textId="77777777" w:rsidR="005E4AE9" w:rsidRPr="00B6441E" w:rsidRDefault="005E4AE9" w:rsidP="005E4AE9">
            <w:pPr>
              <w:spacing w:line="240" w:lineRule="auto"/>
              <w:ind w:left="360"/>
              <w:contextualSpacing/>
              <w:rPr>
                <w:color w:val="auto"/>
              </w:rPr>
            </w:pPr>
            <w:r w:rsidRPr="00B6441E">
              <w:rPr>
                <w:color w:val="auto"/>
              </w:rPr>
              <w:t xml:space="preserve"> </w:t>
            </w:r>
          </w:p>
        </w:tc>
      </w:tr>
      <w:tr w:rsidR="005E4AE9" w:rsidRPr="009D0E36" w14:paraId="3AA23DB1" w14:textId="77777777" w:rsidTr="005E4AE9">
        <w:tc>
          <w:tcPr>
            <w:tcW w:w="6374" w:type="dxa"/>
          </w:tcPr>
          <w:p w14:paraId="40C79491" w14:textId="2727A917" w:rsidR="005E4AE9" w:rsidRPr="00B6441E" w:rsidRDefault="005E4AE9" w:rsidP="005E4AE9">
            <w:pPr>
              <w:spacing w:line="240" w:lineRule="auto"/>
            </w:pPr>
            <w:r w:rsidRPr="00B6441E">
              <w:rPr>
                <w:color w:val="auto"/>
              </w:rPr>
              <w:t>Verklaring bestuurder omtrent rechtmatigheid inschrijving (Model K)</w:t>
            </w:r>
          </w:p>
        </w:tc>
        <w:tc>
          <w:tcPr>
            <w:tcW w:w="2950" w:type="dxa"/>
            <w:gridSpan w:val="3"/>
          </w:tcPr>
          <w:p w14:paraId="439B45B5" w14:textId="52FF4C87" w:rsidR="005E4AE9" w:rsidRPr="00B6441E" w:rsidRDefault="005E4AE9" w:rsidP="005E4AE9">
            <w:r w:rsidRPr="00B6441E">
              <w:t xml:space="preserve">Eis  </w:t>
            </w:r>
            <w:r w:rsidR="002C246B">
              <w:t>5</w:t>
            </w:r>
          </w:p>
        </w:tc>
        <w:tc>
          <w:tcPr>
            <w:tcW w:w="4395" w:type="dxa"/>
            <w:gridSpan w:val="3"/>
          </w:tcPr>
          <w:p w14:paraId="36CE1216"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Verklaring bestuurder omtrent rechtmatigheid inschrijving</w:t>
            </w:r>
          </w:p>
        </w:tc>
        <w:tc>
          <w:tcPr>
            <w:tcW w:w="4254" w:type="dxa"/>
            <w:gridSpan w:val="2"/>
          </w:tcPr>
          <w:p w14:paraId="1A98ADF6"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E567348"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tc>
        <w:tc>
          <w:tcPr>
            <w:tcW w:w="4702" w:type="dxa"/>
          </w:tcPr>
          <w:p w14:paraId="059184D9" w14:textId="77777777" w:rsidR="005E4AE9" w:rsidRPr="00B6441E" w:rsidRDefault="005E4AE9" w:rsidP="005E4AE9">
            <w:pPr>
              <w:spacing w:line="240" w:lineRule="auto"/>
              <w:ind w:left="360"/>
              <w:contextualSpacing/>
              <w:rPr>
                <w:color w:val="auto"/>
              </w:rPr>
            </w:pPr>
          </w:p>
        </w:tc>
      </w:tr>
      <w:tr w:rsidR="005E4AE9" w:rsidRPr="009D0E36" w14:paraId="2A14C17C" w14:textId="77777777" w:rsidTr="005E4AE9">
        <w:tc>
          <w:tcPr>
            <w:tcW w:w="22675" w:type="dxa"/>
            <w:gridSpan w:val="10"/>
            <w:shd w:val="clear" w:color="auto" w:fill="C6D9F1" w:themeFill="text2" w:themeFillTint="33"/>
          </w:tcPr>
          <w:p w14:paraId="787E8DD9" w14:textId="77777777" w:rsidR="005E4AE9" w:rsidRPr="00B6441E" w:rsidRDefault="005E4AE9" w:rsidP="005E4AE9">
            <w:pPr>
              <w:spacing w:line="240" w:lineRule="auto"/>
              <w:ind w:left="360"/>
              <w:contextualSpacing/>
              <w:jc w:val="center"/>
              <w:rPr>
                <w:b/>
                <w:color w:val="auto"/>
              </w:rPr>
            </w:pPr>
            <w:r w:rsidRPr="00B6441E">
              <w:rPr>
                <w:b/>
                <w:color w:val="auto"/>
              </w:rPr>
              <w:t xml:space="preserve">Kwalitatieve documenten </w:t>
            </w:r>
          </w:p>
        </w:tc>
      </w:tr>
      <w:tr w:rsidR="005E4AE9" w:rsidRPr="009D0E36" w14:paraId="134117DC" w14:textId="77777777" w:rsidTr="005E4AE9">
        <w:tc>
          <w:tcPr>
            <w:tcW w:w="6374" w:type="dxa"/>
          </w:tcPr>
          <w:p w14:paraId="794F6B10" w14:textId="4546FEF7" w:rsidR="005E4AE9" w:rsidRPr="00B6441E" w:rsidRDefault="002C246B" w:rsidP="005E4AE9">
            <w:pPr>
              <w:spacing w:line="240" w:lineRule="auto"/>
              <w:rPr>
                <w:color w:val="00B050"/>
              </w:rPr>
            </w:pPr>
            <w:r w:rsidRPr="002C246B">
              <w:rPr>
                <w:color w:val="auto"/>
              </w:rPr>
              <w:t xml:space="preserve">PVA </w:t>
            </w:r>
            <w:r w:rsidR="004941CA" w:rsidRPr="004941CA">
              <w:rPr>
                <w:color w:val="auto"/>
              </w:rPr>
              <w:t>uitvoering opdracht</w:t>
            </w:r>
          </w:p>
        </w:tc>
        <w:tc>
          <w:tcPr>
            <w:tcW w:w="2950" w:type="dxa"/>
            <w:gridSpan w:val="3"/>
          </w:tcPr>
          <w:p w14:paraId="76CB4DC7" w14:textId="416A4590" w:rsidR="005E4AE9" w:rsidRPr="00B6441E" w:rsidRDefault="005E4AE9" w:rsidP="005E4AE9">
            <w:pPr>
              <w:spacing w:line="240" w:lineRule="auto"/>
              <w:rPr>
                <w:color w:val="FF0000"/>
              </w:rPr>
            </w:pPr>
            <w:r w:rsidRPr="00B6441E">
              <w:t>Criterium</w:t>
            </w:r>
            <w:r w:rsidR="002C246B">
              <w:t xml:space="preserve"> III</w:t>
            </w:r>
          </w:p>
        </w:tc>
        <w:tc>
          <w:tcPr>
            <w:tcW w:w="4395" w:type="dxa"/>
            <w:gridSpan w:val="3"/>
          </w:tcPr>
          <w:p w14:paraId="7073CCFE"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Kwaliteitscriteria</w:t>
            </w:r>
            <w:r w:rsidRPr="00B6441E">
              <w:rPr>
                <w:color w:val="auto"/>
              </w:rPr>
              <w:t xml:space="preserve"> </w:t>
            </w:r>
          </w:p>
        </w:tc>
        <w:tc>
          <w:tcPr>
            <w:tcW w:w="4254" w:type="dxa"/>
            <w:gridSpan w:val="2"/>
          </w:tcPr>
          <w:p w14:paraId="258C164D"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0A403C5A" w14:textId="77777777" w:rsidR="005E4AE9" w:rsidRPr="00B6441E" w:rsidRDefault="005E4AE9" w:rsidP="005E4AE9">
            <w:pPr>
              <w:spacing w:line="240" w:lineRule="auto"/>
              <w:ind w:left="360"/>
              <w:contextualSpacing/>
              <w:rPr>
                <w:color w:val="auto"/>
              </w:rPr>
            </w:pPr>
          </w:p>
        </w:tc>
        <w:tc>
          <w:tcPr>
            <w:tcW w:w="4702" w:type="dxa"/>
          </w:tcPr>
          <w:p w14:paraId="5D57FAE5" w14:textId="77777777" w:rsidR="005E4AE9" w:rsidRPr="00B6441E" w:rsidRDefault="005E4AE9" w:rsidP="005E4AE9">
            <w:pPr>
              <w:spacing w:line="240" w:lineRule="auto"/>
              <w:ind w:left="360"/>
              <w:contextualSpacing/>
              <w:rPr>
                <w:color w:val="auto"/>
              </w:rPr>
            </w:pPr>
          </w:p>
        </w:tc>
      </w:tr>
    </w:tbl>
    <w:p w14:paraId="4F73721B" w14:textId="7B36DD97" w:rsidR="008561F2" w:rsidRDefault="00FF664A" w:rsidP="005E4AE9">
      <w:pPr>
        <w:ind w:left="-567"/>
        <w:rPr>
          <w:i/>
        </w:rPr>
      </w:pPr>
      <w:r w:rsidRPr="00C11EC9">
        <w:rPr>
          <w:i/>
        </w:rPr>
        <w:t xml:space="preserve">Tabel checklist </w:t>
      </w:r>
      <w:r w:rsidR="005E4AE9">
        <w:rPr>
          <w:i/>
        </w:rPr>
        <w:t>inschrijvingsdocumenten</w:t>
      </w:r>
      <w:r w:rsidRPr="00C11EC9">
        <w:rPr>
          <w:i/>
        </w:rPr>
        <w:t xml:space="preserve"> en bewijsstukken</w:t>
      </w:r>
    </w:p>
    <w:p w14:paraId="02DFE3C5" w14:textId="62319E0F" w:rsidR="002C246B" w:rsidRDefault="002C246B" w:rsidP="005E4AE9">
      <w:pPr>
        <w:ind w:left="-567"/>
        <w:rPr>
          <w:i/>
        </w:rPr>
      </w:pPr>
    </w:p>
    <w:p w14:paraId="4B01B5C1" w14:textId="77777777" w:rsidR="002C246B" w:rsidRPr="00E43F88" w:rsidRDefault="002C246B" w:rsidP="002C246B">
      <w:pPr>
        <w:rPr>
          <w:b/>
          <w:color w:val="auto"/>
        </w:rPr>
      </w:pPr>
      <w:r w:rsidRPr="00E43F88">
        <w:rPr>
          <w:b/>
          <w:color w:val="auto"/>
        </w:rPr>
        <w:t>Let op !!!</w:t>
      </w:r>
    </w:p>
    <w:p w14:paraId="1DB93D9B" w14:textId="6066F281" w:rsidR="0016483F" w:rsidRPr="00C11EC9" w:rsidRDefault="002C246B" w:rsidP="004037A2">
      <w:pPr>
        <w:rPr>
          <w:b/>
          <w:color w:val="0070C0"/>
        </w:rPr>
        <w:sectPr w:rsidR="0016483F" w:rsidRPr="00C11EC9" w:rsidSect="00435D1E">
          <w:pgSz w:w="23814" w:h="16840" w:orient="landscape" w:code="8"/>
          <w:pgMar w:top="3187" w:right="2574" w:bottom="981" w:left="1083" w:header="709" w:footer="709" w:gutter="0"/>
          <w:cols w:space="708"/>
        </w:sectPr>
      </w:pPr>
      <w:r w:rsidRPr="00E43F88">
        <w:rPr>
          <w:b/>
          <w:color w:val="auto"/>
        </w:rPr>
        <w:t xml:space="preserve">De aanvraag van een Gedragsverklaring aanbesteden (GVA) bij </w:t>
      </w:r>
      <w:proofErr w:type="spellStart"/>
      <w:r w:rsidRPr="00E43F88">
        <w:rPr>
          <w:b/>
          <w:color w:val="auto"/>
        </w:rPr>
        <w:t>Justis</w:t>
      </w:r>
      <w:proofErr w:type="spellEnd"/>
      <w:r w:rsidRPr="00E43F88">
        <w:rPr>
          <w:b/>
          <w:color w:val="auto"/>
        </w:rPr>
        <w:t xml:space="preserve"> kan meerdere weken in beslag nemen. Gelet op het feit dat voor Hoofdopdrachtnemer, </w:t>
      </w:r>
      <w:proofErr w:type="spellStart"/>
      <w:r w:rsidRPr="00E43F88">
        <w:rPr>
          <w:b/>
          <w:color w:val="auto"/>
        </w:rPr>
        <w:t>combinanten</w:t>
      </w:r>
      <w:proofErr w:type="spellEnd"/>
      <w:r w:rsidRPr="00E43F88">
        <w:rPr>
          <w:b/>
          <w:color w:val="auto"/>
        </w:rPr>
        <w:t xml:space="preserve"> en derden waarop een beroep wordt gedaan binnen 7 kalenderdagen na verzoek door het Rijksvastgoedbedrijf de bewijsstukken moeten worden overlegd (zie ook paragraaf 7.4 van deze leidraad), dient u tijdig te beschikken over een geldige GVA. Een GVA is geldig indien deze niet ouder is dan 2 jaar, gerekend vanaf het tijdstip van indiening van de inschrijving</w:t>
      </w:r>
      <w:r w:rsidR="004941CA">
        <w:rPr>
          <w:b/>
          <w:color w:val="auto"/>
        </w:rPr>
        <w:t>.</w:t>
      </w:r>
    </w:p>
    <w:p w14:paraId="1F7F930C" w14:textId="77777777" w:rsidR="00391FFF" w:rsidRPr="00143884" w:rsidRDefault="00391FFF" w:rsidP="00143884">
      <w:pPr>
        <w:pStyle w:val="Kop3"/>
      </w:pPr>
      <w:bookmarkStart w:id="128" w:name="_Toc524548135"/>
      <w:bookmarkStart w:id="129" w:name="_Toc524548137"/>
      <w:bookmarkStart w:id="130" w:name="_Toc524548138"/>
      <w:bookmarkStart w:id="131" w:name="_Toc524548140"/>
      <w:bookmarkStart w:id="132" w:name="_Toc524548141"/>
      <w:bookmarkStart w:id="133" w:name="_Toc135644140"/>
      <w:bookmarkEnd w:id="128"/>
      <w:bookmarkEnd w:id="129"/>
      <w:bookmarkEnd w:id="130"/>
      <w:bookmarkEnd w:id="131"/>
      <w:bookmarkEnd w:id="132"/>
      <w:r w:rsidRPr="00143884">
        <w:lastRenderedPageBreak/>
        <w:t>Eigen verklaring</w:t>
      </w:r>
      <w:bookmarkEnd w:id="133"/>
    </w:p>
    <w:p w14:paraId="7C38EDBA" w14:textId="77777777" w:rsidR="00391FFF" w:rsidRPr="00143884" w:rsidRDefault="00391FFF" w:rsidP="008D150B">
      <w:r w:rsidRPr="00143884">
        <w:t>Voor de eigen verklaring dient gebruik te worden gemaakt van het model</w:t>
      </w:r>
      <w:r w:rsidR="00831B1E" w:rsidRPr="00143884">
        <w:t xml:space="preserve"> behorende bij deze </w:t>
      </w:r>
      <w:r w:rsidR="006E0AB9" w:rsidRPr="00143884">
        <w:t>aanbestedings</w:t>
      </w:r>
      <w:r w:rsidR="00831B1E" w:rsidRPr="00143884">
        <w:t xml:space="preserve">leidraad. </w:t>
      </w:r>
    </w:p>
    <w:p w14:paraId="2F04E584" w14:textId="77777777" w:rsidR="00391FFF" w:rsidRPr="00143884" w:rsidRDefault="00391FFF" w:rsidP="008D150B"/>
    <w:p w14:paraId="69E5D6FC" w14:textId="3261CFB6" w:rsidR="00391FFF" w:rsidRPr="00143884" w:rsidRDefault="00391FFF" w:rsidP="008D150B">
      <w:r w:rsidRPr="00143884">
        <w:t xml:space="preserve">De eigen verklaring dient volledig te zijn ingevuld en ondertekend door </w:t>
      </w:r>
      <w:r w:rsidR="004D4EC2" w:rsidRPr="00143884">
        <w:t>een</w:t>
      </w:r>
      <w:r w:rsidRPr="00143884">
        <w:t xml:space="preserve"> of meerdere daartoe bevoegde vertegenwoordigers van de </w:t>
      </w:r>
      <w:r w:rsidR="003F3ACC" w:rsidRPr="00143884">
        <w:t>inschrijver</w:t>
      </w:r>
      <w:r w:rsidR="00A422ED" w:rsidRPr="00143884">
        <w:t xml:space="preserve"> </w:t>
      </w:r>
      <w:r w:rsidRPr="00143884">
        <w:t xml:space="preserve">(zie paragraaf </w:t>
      </w:r>
      <w:r w:rsidR="003F3ACC" w:rsidRPr="00143884">
        <w:rPr>
          <w:i/>
        </w:rPr>
        <w:t>(Elektronische)</w:t>
      </w:r>
      <w:r w:rsidR="003F3ACC" w:rsidRPr="00143884">
        <w:t xml:space="preserve"> </w:t>
      </w:r>
      <w:r w:rsidR="00A40945">
        <w:rPr>
          <w:i/>
        </w:rPr>
        <w:t>o</w:t>
      </w:r>
      <w:r w:rsidRPr="00143884">
        <w:rPr>
          <w:i/>
        </w:rPr>
        <w:t>ndertekening(</w:t>
      </w:r>
      <w:proofErr w:type="spellStart"/>
      <w:r w:rsidRPr="00143884">
        <w:rPr>
          <w:i/>
        </w:rPr>
        <w:t>sbevoegdheid</w:t>
      </w:r>
      <w:proofErr w:type="spellEnd"/>
      <w:r w:rsidRPr="00143884">
        <w:rPr>
          <w:i/>
        </w:rPr>
        <w:t xml:space="preserve">) </w:t>
      </w:r>
      <w:r w:rsidR="004D4EC2" w:rsidRPr="00143884">
        <w:rPr>
          <w:i/>
        </w:rPr>
        <w:t>documenten</w:t>
      </w:r>
      <w:r w:rsidRPr="00143884">
        <w:t xml:space="preserve">). </w:t>
      </w:r>
    </w:p>
    <w:p w14:paraId="46D43018" w14:textId="34B21398" w:rsidR="00831B1E" w:rsidRPr="00143884" w:rsidRDefault="00831B1E" w:rsidP="008D150B">
      <w:r w:rsidRPr="00143884">
        <w:t xml:space="preserve">In het geval van </w:t>
      </w:r>
      <w:r w:rsidR="003F3ACC" w:rsidRPr="00143884">
        <w:t>inschrijving</w:t>
      </w:r>
      <w:r w:rsidRPr="00143884">
        <w:t xml:space="preserve"> door een combinatie, dient elk van de </w:t>
      </w:r>
      <w:proofErr w:type="spellStart"/>
      <w:r w:rsidRPr="00143884">
        <w:t>combinanten</w:t>
      </w:r>
      <w:proofErr w:type="spellEnd"/>
      <w:r w:rsidRPr="00143884">
        <w:t xml:space="preserve"> afzonderlijk een </w:t>
      </w:r>
      <w:r w:rsidR="00852DB9" w:rsidRPr="00143884">
        <w:t xml:space="preserve">ondertekende </w:t>
      </w:r>
      <w:r w:rsidRPr="00143884">
        <w:t xml:space="preserve">eigen verklaring in te dienen met daarin de in </w:t>
      </w:r>
      <w:r w:rsidR="00852DB9" w:rsidRPr="00143884">
        <w:t xml:space="preserve">de </w:t>
      </w:r>
      <w:r w:rsidRPr="00143884">
        <w:t xml:space="preserve">delen II tot en met VI gevraagde gegevens. </w:t>
      </w:r>
    </w:p>
    <w:p w14:paraId="380B5AA5" w14:textId="0DBD5D54" w:rsidR="00831B1E" w:rsidRPr="004F2CBC" w:rsidRDefault="00831B1E" w:rsidP="008D150B">
      <w:r w:rsidRPr="00143884">
        <w:t>Indien een beroep wordt gedaan op een derde dan dient de desbetreffende derde een afzonderlijke eigen verklaring in te vullen en te ondertekenen met daarin de in de delen II</w:t>
      </w:r>
      <w:r w:rsidR="005D5319" w:rsidRPr="00143884">
        <w:t xml:space="preserve">A en B, </w:t>
      </w:r>
      <w:r w:rsidRPr="00143884">
        <w:t xml:space="preserve">III en VI gevraagde gegevens. De </w:t>
      </w:r>
      <w:r w:rsidR="003F3ACC" w:rsidRPr="00143884">
        <w:t>inschrijver</w:t>
      </w:r>
      <w:r w:rsidRPr="00143884">
        <w:t xml:space="preserve"> dient de eigen verklaring van de derde</w:t>
      </w:r>
      <w:r w:rsidR="00EF3D13" w:rsidRPr="00143884">
        <w:t>(n)</w:t>
      </w:r>
      <w:r w:rsidRPr="00143884">
        <w:t xml:space="preserve"> bij zijn </w:t>
      </w:r>
      <w:r w:rsidR="003F3ACC" w:rsidRPr="00143884">
        <w:t>inschrijving</w:t>
      </w:r>
      <w:r w:rsidRPr="00143884">
        <w:t xml:space="preserve"> in te dienen. </w:t>
      </w:r>
    </w:p>
    <w:p w14:paraId="26A1330D" w14:textId="31A3BC2B" w:rsidR="00831B1E" w:rsidRPr="00143884" w:rsidRDefault="00831B1E" w:rsidP="008D150B">
      <w:r w:rsidRPr="00143884">
        <w:t xml:space="preserve">Door ondertekening van de eigen verklaring verklaart de derde dat de </w:t>
      </w:r>
      <w:r w:rsidR="003F3ACC" w:rsidRPr="00143884">
        <w:t>inschrijver</w:t>
      </w:r>
      <w:r w:rsidRPr="00143884">
        <w:t xml:space="preserve"> die een beroep </w:t>
      </w:r>
      <w:r w:rsidR="00C476C9" w:rsidRPr="00143884">
        <w:t xml:space="preserve">doet </w:t>
      </w:r>
      <w:r w:rsidRPr="00143884">
        <w:t xml:space="preserve">op haar, voor de uitvoering van de opdracht </w:t>
      </w:r>
      <w:r w:rsidR="00857451" w:rsidRPr="00143884">
        <w:t>kan</w:t>
      </w:r>
      <w:r w:rsidRPr="00143884">
        <w:t xml:space="preserve"> beschikken over de kennis, ervaring en middelen die zij ter beschikking stelt.</w:t>
      </w:r>
    </w:p>
    <w:p w14:paraId="7ADC5895" w14:textId="7A96FEE4" w:rsidR="00143884" w:rsidRPr="00143884" w:rsidRDefault="00143884" w:rsidP="008D150B">
      <w:pPr>
        <w:rPr>
          <w:b/>
          <w:color w:val="0070C0"/>
        </w:rPr>
      </w:pPr>
    </w:p>
    <w:p w14:paraId="658D13B4" w14:textId="77777777" w:rsidR="00143884" w:rsidRPr="00143884" w:rsidRDefault="00143884" w:rsidP="00143884">
      <w:pPr>
        <w:pStyle w:val="Kop3"/>
      </w:pPr>
      <w:bookmarkStart w:id="134" w:name="_Toc532212695"/>
      <w:bookmarkStart w:id="135" w:name="_Toc135644141"/>
      <w:r w:rsidRPr="00143884">
        <w:t>Kwantitatieve documenten</w:t>
      </w:r>
      <w:bookmarkEnd w:id="134"/>
      <w:bookmarkEnd w:id="135"/>
    </w:p>
    <w:p w14:paraId="7039DC78" w14:textId="77777777" w:rsidR="00143884" w:rsidRPr="00E62D73" w:rsidRDefault="00143884" w:rsidP="00143884">
      <w:pPr>
        <w:pStyle w:val="Kop4"/>
        <w:rPr>
          <w:color w:val="0070C0"/>
          <w:sz w:val="18"/>
        </w:rPr>
      </w:pPr>
      <w:bookmarkStart w:id="136" w:name="_Toc135644142"/>
      <w:r w:rsidRPr="00E62D73">
        <w:rPr>
          <w:sz w:val="18"/>
        </w:rPr>
        <w:t>Inschrijvingsbiljet</w:t>
      </w:r>
      <w:bookmarkEnd w:id="136"/>
      <w:r w:rsidRPr="00E62D73">
        <w:rPr>
          <w:sz w:val="18"/>
        </w:rPr>
        <w:t xml:space="preserve"> </w:t>
      </w:r>
    </w:p>
    <w:p w14:paraId="76CBE000" w14:textId="77777777" w:rsidR="00143884" w:rsidRPr="00143884" w:rsidRDefault="00143884" w:rsidP="00143884">
      <w:r w:rsidRPr="00143884">
        <w:t xml:space="preserve">Voor het inschrijvingsbiljet dient gebruik te worden gemaakt van het model zoals opgenomen in de bijlage “Inschrijvingsbiljet” of, in het geval de inschrijver bestaat uit een combinatie, de bijlage “Inschrijvingsbiljet combinaties”. </w:t>
      </w:r>
    </w:p>
    <w:p w14:paraId="065D5C4F" w14:textId="77777777" w:rsidR="00143884" w:rsidRPr="00143884" w:rsidRDefault="00143884" w:rsidP="00143884"/>
    <w:p w14:paraId="46AB035D" w14:textId="77777777" w:rsidR="00143884" w:rsidRPr="00143884" w:rsidRDefault="00143884" w:rsidP="00143884">
      <w:r w:rsidRPr="00143884">
        <w:t xml:space="preserve">Het inschrijvingsbiljet dient volledig te zijn ingevuld en ondertekend door de daartoe bevoegde vertegenwoordiger(s) van de inschrijver (zie optie 1 onder paragraaf </w:t>
      </w:r>
      <w:r w:rsidRPr="00143884">
        <w:rPr>
          <w:i/>
        </w:rPr>
        <w:t>(Elektronische) ondertekening(</w:t>
      </w:r>
      <w:proofErr w:type="spellStart"/>
      <w:r w:rsidRPr="00143884">
        <w:rPr>
          <w:i/>
        </w:rPr>
        <w:t>sbevoegdheid</w:t>
      </w:r>
      <w:proofErr w:type="spellEnd"/>
      <w:r w:rsidRPr="00143884">
        <w:rPr>
          <w:i/>
        </w:rPr>
        <w:t>) documenten</w:t>
      </w:r>
      <w:r w:rsidRPr="00143884">
        <w:t>).</w:t>
      </w:r>
    </w:p>
    <w:p w14:paraId="29ACD743" w14:textId="77777777" w:rsidR="00143884" w:rsidRPr="00143884" w:rsidRDefault="00143884" w:rsidP="00143884"/>
    <w:p w14:paraId="66CADBF6" w14:textId="715BB9FE" w:rsidR="00143884" w:rsidRDefault="00143884" w:rsidP="00143884">
      <w:pPr>
        <w:rPr>
          <w:color w:val="auto"/>
        </w:rPr>
      </w:pPr>
      <w:r w:rsidRPr="00143884">
        <w:t xml:space="preserve">Wanneer er sprake is van een combinatie dan dient het inschrijvingsbiljet door de daartoe bevoegde vertegenwoordiger(s) van iedere </w:t>
      </w:r>
      <w:proofErr w:type="spellStart"/>
      <w:r w:rsidRPr="00143884">
        <w:t>combinant</w:t>
      </w:r>
      <w:proofErr w:type="spellEnd"/>
      <w:r w:rsidRPr="00143884">
        <w:t xml:space="preserve"> te worden ondertekend.</w:t>
      </w:r>
      <w:r w:rsidRPr="00143884">
        <w:rPr>
          <w:color w:val="auto"/>
        </w:rPr>
        <w:t xml:space="preserve"> </w:t>
      </w:r>
    </w:p>
    <w:p w14:paraId="66FB41A7" w14:textId="60EAFA13" w:rsidR="008745B0" w:rsidRDefault="008745B0" w:rsidP="00143884">
      <w:pPr>
        <w:rPr>
          <w:color w:val="auto"/>
        </w:rPr>
      </w:pPr>
    </w:p>
    <w:p w14:paraId="1A1BB34B" w14:textId="104D3879" w:rsidR="008745B0" w:rsidRPr="000D6C5B" w:rsidRDefault="008745B0" w:rsidP="008745B0">
      <w:pPr>
        <w:pStyle w:val="Geenafstand"/>
        <w:rPr>
          <w:iCs/>
        </w:rPr>
      </w:pPr>
      <w:r w:rsidRPr="000D6C5B">
        <w:rPr>
          <w:iCs/>
        </w:rPr>
        <w:t xml:space="preserve">In afwijking op artikel </w:t>
      </w:r>
      <w:r w:rsidR="007E5709">
        <w:rPr>
          <w:iCs/>
        </w:rPr>
        <w:t xml:space="preserve">2.25.6 </w:t>
      </w:r>
      <w:r w:rsidRPr="008745B0">
        <w:rPr>
          <w:iCs/>
        </w:rPr>
        <w:t>ARW</w:t>
      </w:r>
      <w:r w:rsidRPr="000D6C5B">
        <w:rPr>
          <w:iCs/>
        </w:rPr>
        <w:t xml:space="preserve"> 2016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w:t>
      </w:r>
      <w:proofErr w:type="spellStart"/>
      <w:r w:rsidRPr="000D6C5B">
        <w:rPr>
          <w:iCs/>
        </w:rPr>
        <w:t>TenderNed</w:t>
      </w:r>
      <w:proofErr w:type="spellEnd"/>
      <w:r w:rsidRPr="000D6C5B">
        <w:rPr>
          <w:iCs/>
        </w:rPr>
        <w:t>, een begeleidend schrijven, een inschrijvingsbegroting, een prijzenboek, etc.</w:t>
      </w:r>
    </w:p>
    <w:p w14:paraId="33BA0489" w14:textId="77777777" w:rsidR="008745B0" w:rsidRPr="000D6C5B" w:rsidRDefault="008745B0" w:rsidP="008745B0">
      <w:pPr>
        <w:pStyle w:val="Geenafstand"/>
        <w:rPr>
          <w:iCs/>
        </w:rPr>
      </w:pPr>
    </w:p>
    <w:p w14:paraId="024CCFC5" w14:textId="77777777" w:rsidR="008745B0" w:rsidRDefault="008745B0" w:rsidP="008745B0">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57CB5D6E" w14:textId="77777777" w:rsidR="008745B0" w:rsidRPr="000D6C5B" w:rsidRDefault="008745B0" w:rsidP="008745B0">
      <w:pPr>
        <w:pStyle w:val="Geenafstand"/>
        <w:rPr>
          <w:iCs/>
        </w:rPr>
      </w:pPr>
    </w:p>
    <w:p w14:paraId="2FCC2CE4" w14:textId="253B84EA" w:rsidR="008745B0" w:rsidRDefault="008745B0" w:rsidP="008745B0">
      <w:pPr>
        <w:pStyle w:val="Geenafstand"/>
        <w:rPr>
          <w:iCs/>
        </w:rPr>
      </w:pPr>
      <w:r w:rsidRPr="000D6C5B">
        <w:rPr>
          <w:iCs/>
        </w:rPr>
        <w:t xml:space="preserve">Herstel dient binnen een termijn van twee werkdagen, te rekenen vanaf de dag van verzending van het herstelverzoek via </w:t>
      </w:r>
      <w:proofErr w:type="spellStart"/>
      <w:r w:rsidRPr="000D6C5B">
        <w:rPr>
          <w:iCs/>
        </w:rPr>
        <w:t>TenderNed</w:t>
      </w:r>
      <w:proofErr w:type="spellEnd"/>
      <w:r w:rsidRPr="000D6C5B">
        <w:rPr>
          <w:iCs/>
        </w:rPr>
        <w:t>, te hebben plaatsgevonden, bij gebreke waarvan de inschrijving als ongeldig terzijde zal worden gelegd</w:t>
      </w:r>
    </w:p>
    <w:p w14:paraId="7766DC99" w14:textId="699BDDBD" w:rsidR="00D1554B" w:rsidRDefault="00D1554B" w:rsidP="008745B0">
      <w:pPr>
        <w:pStyle w:val="Geenafstand"/>
        <w:rPr>
          <w:iCs/>
        </w:rPr>
      </w:pPr>
    </w:p>
    <w:p w14:paraId="1B968191" w14:textId="77F54C59" w:rsidR="00D1554B" w:rsidRDefault="00D1554B" w:rsidP="008745B0">
      <w:pPr>
        <w:pStyle w:val="Geenafstand"/>
        <w:rPr>
          <w:iCs/>
        </w:rPr>
      </w:pPr>
    </w:p>
    <w:p w14:paraId="187EE6C6" w14:textId="77777777" w:rsidR="00D1554B" w:rsidRPr="000D6C5B" w:rsidRDefault="00D1554B" w:rsidP="008745B0">
      <w:pPr>
        <w:pStyle w:val="Geenafstand"/>
        <w:rPr>
          <w:iCs/>
        </w:rPr>
      </w:pPr>
    </w:p>
    <w:p w14:paraId="4E352490" w14:textId="1721FB06" w:rsidR="00143884" w:rsidRPr="00E62D73" w:rsidRDefault="00143884" w:rsidP="00143884">
      <w:pPr>
        <w:pStyle w:val="Kop4"/>
        <w:rPr>
          <w:color w:val="0070C0"/>
          <w:sz w:val="18"/>
        </w:rPr>
      </w:pPr>
      <w:bookmarkStart w:id="137" w:name="_Toc457470709"/>
      <w:bookmarkStart w:id="138" w:name="_Toc135644143"/>
      <w:r w:rsidRPr="00E62D73">
        <w:rPr>
          <w:sz w:val="18"/>
        </w:rPr>
        <w:lastRenderedPageBreak/>
        <w:t>Inschrijvingsbegroting</w:t>
      </w:r>
      <w:bookmarkEnd w:id="137"/>
      <w:bookmarkEnd w:id="138"/>
    </w:p>
    <w:p w14:paraId="713A708C" w14:textId="0DA7C044" w:rsidR="00CC1D98" w:rsidRDefault="00CC1D98" w:rsidP="00CC1D98">
      <w:pPr>
        <w:pStyle w:val="keuzeprocedure"/>
      </w:pPr>
      <w:r w:rsidRPr="00E561E2">
        <w:t>De inschrijvingsbegroting</w:t>
      </w:r>
      <w:r w:rsidRPr="00E561E2">
        <w:rPr>
          <w:b/>
          <w:color w:val="FF0000"/>
        </w:rPr>
        <w:t xml:space="preserve"> </w:t>
      </w:r>
      <w:r w:rsidRPr="00E561E2">
        <w:t xml:space="preserve">dient te zijn gespecificeerd en opgesteld in een algemeen gangbaar bestandsformaat, bij voorkeur als rekenblad/spreadsheet en anders in pdf. De begroting dient te zijn opgesteld conform de NEN 2699 en </w:t>
      </w:r>
      <w:r>
        <w:t xml:space="preserve">te zijn </w:t>
      </w:r>
      <w:r w:rsidRPr="00E561E2">
        <w:t>gespecificeerd tot het niveau 5 conform deze norm.</w:t>
      </w:r>
    </w:p>
    <w:p w14:paraId="69FCAF55" w14:textId="77777777" w:rsidR="00CC1D98" w:rsidRDefault="00CC1D98" w:rsidP="00CC1D98">
      <w:pPr>
        <w:pStyle w:val="keuzeprocedure"/>
      </w:pPr>
    </w:p>
    <w:p w14:paraId="1DDF2F1D" w14:textId="77777777" w:rsidR="00CC1D98" w:rsidRPr="00E561E2" w:rsidRDefault="00CC1D98" w:rsidP="00CC1D98">
      <w:pPr>
        <w:rPr>
          <w:color w:val="auto"/>
        </w:rPr>
      </w:pPr>
      <w:r w:rsidRPr="00E561E2">
        <w:rPr>
          <w:color w:val="auto"/>
        </w:rPr>
        <w:t>Het Rijksvastgoedbedrijf kan steekproefsgewijs de inschrijvingsbegroting laten controleren op signalen van onregelmatigheden. De inschrijvingsbegroting maakt geen deel uit van de overeenkomst.</w:t>
      </w:r>
      <w:r w:rsidRPr="00E561E2" w:rsidDel="00290914">
        <w:rPr>
          <w:color w:val="auto"/>
        </w:rPr>
        <w:t xml:space="preserve"> </w:t>
      </w:r>
    </w:p>
    <w:p w14:paraId="161F4035" w14:textId="77777777" w:rsidR="00CC1D98" w:rsidRDefault="00CC1D98" w:rsidP="00CC1D98">
      <w:pPr>
        <w:autoSpaceDE w:val="0"/>
        <w:autoSpaceDN/>
        <w:adjustRightInd w:val="0"/>
        <w:textAlignment w:val="auto"/>
        <w:rPr>
          <w:iCs/>
          <w:color w:val="auto"/>
        </w:rPr>
      </w:pPr>
    </w:p>
    <w:p w14:paraId="47EEEE78" w14:textId="77777777" w:rsidR="00CC1D98" w:rsidRPr="000D6C5B" w:rsidRDefault="00CC1D98" w:rsidP="00CC1D98">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343F5ACB" w14:textId="77777777" w:rsidR="00CC1D98" w:rsidRPr="000D6C5B" w:rsidRDefault="00CC1D98" w:rsidP="00CC1D98">
      <w:pPr>
        <w:pStyle w:val="keuzeprocedure"/>
        <w:rPr>
          <w:iCs/>
          <w:color w:val="auto"/>
        </w:rPr>
      </w:pPr>
    </w:p>
    <w:p w14:paraId="432FCE31" w14:textId="77777777" w:rsidR="00EF450F" w:rsidRDefault="00CC1D98" w:rsidP="00CC1D98">
      <w:pPr>
        <w:pStyle w:val="keuzeprocedure"/>
        <w:rPr>
          <w:b/>
          <w:color w:val="FF0000"/>
        </w:rPr>
      </w:pPr>
      <w:r w:rsidRPr="000D6C5B">
        <w:rPr>
          <w:iCs/>
          <w:color w:val="auto"/>
        </w:rPr>
        <w:t xml:space="preserve">Herstel dient binnen een termijn van twee werkdagen, te rekenen vanaf de dag van verzending van het herstelverzoek via </w:t>
      </w:r>
      <w:proofErr w:type="spellStart"/>
      <w:r w:rsidRPr="000D6C5B">
        <w:rPr>
          <w:iCs/>
          <w:color w:val="auto"/>
        </w:rPr>
        <w:t>TenderNed</w:t>
      </w:r>
      <w:proofErr w:type="spellEnd"/>
      <w:r w:rsidRPr="000D6C5B">
        <w:rPr>
          <w:iCs/>
          <w:color w:val="auto"/>
        </w:rPr>
        <w:t>, te hebben plaatsgevonden, bij gebreke waarvan de inschrijving als ongeldig terzijde zal worden gelegd.</w:t>
      </w:r>
    </w:p>
    <w:p w14:paraId="2FDB5F2E" w14:textId="77777777" w:rsidR="00EF450F" w:rsidRDefault="00EF450F" w:rsidP="00CC1D98">
      <w:pPr>
        <w:pStyle w:val="keuzeprocedure"/>
        <w:rPr>
          <w:b/>
          <w:color w:val="FF0000"/>
        </w:rPr>
      </w:pPr>
    </w:p>
    <w:p w14:paraId="4CF1BAC6" w14:textId="4F0AF0B5" w:rsidR="00143884" w:rsidRPr="00E62D73" w:rsidRDefault="00143884" w:rsidP="00143884">
      <w:pPr>
        <w:pStyle w:val="Kop4"/>
        <w:rPr>
          <w:color w:val="0070C0"/>
          <w:sz w:val="18"/>
        </w:rPr>
      </w:pPr>
      <w:bookmarkStart w:id="139" w:name="_Toc135644144"/>
      <w:r w:rsidRPr="00E62D73">
        <w:rPr>
          <w:sz w:val="18"/>
        </w:rPr>
        <w:t>Verklaring bestuurder omtrent rechtmatigheid inschrijving (Model K)</w:t>
      </w:r>
      <w:bookmarkEnd w:id="139"/>
    </w:p>
    <w:p w14:paraId="70970D6D" w14:textId="77777777" w:rsidR="00143884" w:rsidRPr="00143884" w:rsidRDefault="00143884" w:rsidP="00143884">
      <w:r w:rsidRPr="00143884">
        <w:t>Voor het invullen van het Model K gelden de volgende eisen:</w:t>
      </w:r>
    </w:p>
    <w:p w14:paraId="6DEB0415"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 xml:space="preserve">het Model K dient volledig te zijn ingevuld; </w:t>
      </w:r>
    </w:p>
    <w:p w14:paraId="6C0892A3"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 xml:space="preserve">het Model K dient rechtsgeldig zijn ondertekend, dat wil zeggen door een of meerdere functionaris(sen) die als bestuurder(s) van de inschrijver bij de Kamer van Koophandel zijn geregistreerd. De </w:t>
      </w:r>
      <w:proofErr w:type="spellStart"/>
      <w:r w:rsidRPr="00143884">
        <w:rPr>
          <w:rFonts w:eastAsia="Times New Roman" w:cs="Times New Roman"/>
          <w:color w:val="auto"/>
          <w:szCs w:val="24"/>
        </w:rPr>
        <w:t>ondertekeningsbevoegdheid</w:t>
      </w:r>
      <w:proofErr w:type="spellEnd"/>
      <w:r w:rsidRPr="00143884">
        <w:rPr>
          <w:rFonts w:eastAsia="Times New Roman" w:cs="Times New Roman"/>
          <w:color w:val="auto"/>
          <w:szCs w:val="24"/>
        </w:rPr>
        <w:t xml:space="preserve"> is afhankelijk van de regeling in de statuten van de inschrijver;</w:t>
      </w:r>
    </w:p>
    <w:p w14:paraId="1FEE5E8B"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indien het originele Model K, zoals toegevoegd in de bijlage “Verklaring bestuurder omtrent rechtmatigheid inschrijving”, niet wordt gebruikt dan dient een verklaring te worden opgesteld, ondertekend en ingediend met exact dezelfde tekst.</w:t>
      </w:r>
    </w:p>
    <w:p w14:paraId="16ADC08F" w14:textId="77777777" w:rsidR="00143884" w:rsidRPr="00143884" w:rsidRDefault="00143884" w:rsidP="00143884">
      <w:pPr>
        <w:rPr>
          <w:color w:val="auto"/>
        </w:rPr>
      </w:pPr>
    </w:p>
    <w:p w14:paraId="22C0DB0F" w14:textId="77777777" w:rsidR="00143884" w:rsidRPr="00143884" w:rsidRDefault="00143884" w:rsidP="00143884">
      <w:pPr>
        <w:rPr>
          <w:color w:val="auto"/>
        </w:rPr>
      </w:pPr>
      <w:r w:rsidRPr="00143884">
        <w:rPr>
          <w:color w:val="auto"/>
        </w:rPr>
        <w:t xml:space="preserve">In het geval de inschrijver bestaat uit een combinatie, dan dient iedere </w:t>
      </w:r>
      <w:proofErr w:type="spellStart"/>
      <w:r w:rsidRPr="00143884">
        <w:rPr>
          <w:color w:val="auto"/>
        </w:rPr>
        <w:t>combinant</w:t>
      </w:r>
      <w:proofErr w:type="spellEnd"/>
      <w:r w:rsidRPr="00143884">
        <w:rPr>
          <w:color w:val="auto"/>
        </w:rPr>
        <w:t xml:space="preserve"> afzonderlijk een Model K in te dienen. </w:t>
      </w:r>
    </w:p>
    <w:p w14:paraId="5BA08F43" w14:textId="77777777" w:rsidR="00143884" w:rsidRPr="00143884" w:rsidRDefault="00143884" w:rsidP="00143884">
      <w:pPr>
        <w:rPr>
          <w:b/>
          <w:color w:val="FF0000"/>
        </w:rPr>
      </w:pPr>
    </w:p>
    <w:p w14:paraId="39A4DBC0" w14:textId="77777777" w:rsidR="00143884" w:rsidRPr="00143884" w:rsidRDefault="00143884" w:rsidP="00143884">
      <w:r w:rsidRPr="00143884">
        <w:t>Voor gebreken bij het indienen van het Model K kan het Rijksvastgoedbedrijf gelegenheid geven tot herstel. De termijn waarbinnen het gebrek hersteld moet zijn, bedraagt twee werkdagen.</w:t>
      </w:r>
    </w:p>
    <w:p w14:paraId="638ECEC3" w14:textId="77777777" w:rsidR="00143884" w:rsidRPr="00143884" w:rsidRDefault="00143884" w:rsidP="00143884">
      <w:pPr>
        <w:pStyle w:val="Kop3"/>
        <w:rPr>
          <w:color w:val="0070C0"/>
        </w:rPr>
      </w:pPr>
      <w:bookmarkStart w:id="140" w:name="_Toc532212696"/>
      <w:bookmarkStart w:id="141" w:name="_Toc135644145"/>
      <w:r w:rsidRPr="00143884">
        <w:t>Kwalitatieve documenten</w:t>
      </w:r>
      <w:bookmarkEnd w:id="140"/>
      <w:bookmarkEnd w:id="141"/>
    </w:p>
    <w:p w14:paraId="789EFAE0" w14:textId="77777777" w:rsidR="00143884" w:rsidRPr="00143884" w:rsidRDefault="00143884" w:rsidP="00143884">
      <w:r w:rsidRPr="00143884">
        <w:t xml:space="preserve">De documenten zoals gevraagd bij de kwaliteitscriteria moeten voldoen aan de eisen zoals opgenomen in de paragraaf </w:t>
      </w:r>
      <w:r w:rsidRPr="00143884">
        <w:rPr>
          <w:i/>
        </w:rPr>
        <w:t>Kwaliteitscriteria</w:t>
      </w:r>
      <w:r w:rsidRPr="00143884">
        <w:t>.</w:t>
      </w:r>
    </w:p>
    <w:p w14:paraId="060B5173" w14:textId="77777777" w:rsidR="00143884" w:rsidRPr="00143884" w:rsidRDefault="00143884" w:rsidP="00143884">
      <w:pPr>
        <w:pStyle w:val="Kop2"/>
      </w:pPr>
      <w:bookmarkStart w:id="142" w:name="_Toc532212697"/>
      <w:bookmarkStart w:id="143" w:name="_Toc135644146"/>
      <w:r w:rsidRPr="00143884">
        <w:t>(Elektronische) ondertekening(</w:t>
      </w:r>
      <w:proofErr w:type="spellStart"/>
      <w:r w:rsidRPr="00143884">
        <w:t>sbevoegdheid</w:t>
      </w:r>
      <w:proofErr w:type="spellEnd"/>
      <w:r w:rsidRPr="00143884">
        <w:t>) documenten</w:t>
      </w:r>
      <w:bookmarkEnd w:id="142"/>
      <w:bookmarkEnd w:id="143"/>
    </w:p>
    <w:p w14:paraId="3615B8ED" w14:textId="77777777" w:rsidR="00A6596E" w:rsidRPr="00C716E9" w:rsidRDefault="00A6596E" w:rsidP="00A6596E">
      <w:pPr>
        <w:adjustRightInd w:val="0"/>
        <w:rPr>
          <w:rFonts w:cstheme="majorHAnsi"/>
        </w:rPr>
      </w:pPr>
      <w:r w:rsidRPr="00C716E9">
        <w:rPr>
          <w:rFonts w:cstheme="majorHAnsi"/>
        </w:rPr>
        <w:t xml:space="preserve">Enkele van de bij inschrijving te verstrekken documenten dienen te zijn ondertekend door de daartoe bevoegde vertegenwoordiger(s) van de inschrijver en, indien van toepassing, de </w:t>
      </w:r>
      <w:proofErr w:type="spellStart"/>
      <w:r w:rsidRPr="00C716E9">
        <w:rPr>
          <w:rFonts w:cstheme="majorHAnsi"/>
        </w:rPr>
        <w:t>combinanten</w:t>
      </w:r>
      <w:proofErr w:type="spellEnd"/>
      <w:r w:rsidRPr="00C716E9">
        <w:rPr>
          <w:rFonts w:cstheme="majorHAnsi"/>
        </w:rPr>
        <w:t xml:space="preserve">. De </w:t>
      </w:r>
      <w:proofErr w:type="spellStart"/>
      <w:r w:rsidRPr="00C716E9">
        <w:rPr>
          <w:rFonts w:cstheme="majorHAnsi"/>
        </w:rPr>
        <w:t>ondertekeningsbevoegdheid</w:t>
      </w:r>
      <w:proofErr w:type="spellEnd"/>
      <w:r w:rsidRPr="00C716E9">
        <w:rPr>
          <w:rFonts w:cstheme="majorHAnsi"/>
        </w:rPr>
        <w:t xml:space="preserve"> kan per document kan verschillen. Hieronder worden de twee opties uiteengezet. </w:t>
      </w:r>
    </w:p>
    <w:p w14:paraId="7A642BA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 daartoe bevoegde vertegenwoordiger(s) van de inschrijver (bijvoorbeeld het inschrijvingsbiljet), dan houdt dat in dat de </w:t>
      </w:r>
      <w:proofErr w:type="spellStart"/>
      <w:r w:rsidRPr="00C716E9">
        <w:rPr>
          <w:rFonts w:cstheme="majorHAnsi"/>
        </w:rPr>
        <w:t>perso</w:t>
      </w:r>
      <w:proofErr w:type="spellEnd"/>
      <w:r w:rsidRPr="00C716E9">
        <w:rPr>
          <w:rFonts w:cstheme="majorHAnsi"/>
        </w:rPr>
        <w:t xml:space="preserve">(o)n(en) die het document onderteken(t)(en) in het Handelsregister moet(en) zijn ingeschreven als </w:t>
      </w:r>
      <w:r w:rsidRPr="00C716E9">
        <w:rPr>
          <w:rFonts w:cstheme="majorHAnsi"/>
        </w:rPr>
        <w:lastRenderedPageBreak/>
        <w:t xml:space="preserve">vertegenwoordigingsbevoegde </w:t>
      </w:r>
      <w:proofErr w:type="spellStart"/>
      <w:r w:rsidRPr="00C716E9">
        <w:rPr>
          <w:rFonts w:cstheme="majorHAnsi"/>
        </w:rPr>
        <w:t>perso</w:t>
      </w:r>
      <w:proofErr w:type="spellEnd"/>
      <w:r w:rsidRPr="00C716E9">
        <w:rPr>
          <w:rFonts w:cstheme="majorHAnsi"/>
        </w:rPr>
        <w:t xml:space="preserve">(o)n(en) van de onderneming. Dat zijn in ieder geval de bestuurders. </w:t>
      </w:r>
    </w:p>
    <w:p w14:paraId="6FEC3B93" w14:textId="77777777" w:rsidR="00A6596E" w:rsidRPr="00C716E9" w:rsidRDefault="00A6596E" w:rsidP="00A6596E">
      <w:pPr>
        <w:adjustRightInd w:val="0"/>
        <w:ind w:left="360"/>
        <w:rPr>
          <w:rFonts w:cstheme="majorHAnsi"/>
        </w:rPr>
      </w:pPr>
    </w:p>
    <w:p w14:paraId="54B66B5D" w14:textId="77777777" w:rsidR="00A6596E" w:rsidRPr="00C716E9" w:rsidRDefault="00A6596E" w:rsidP="00A6596E">
      <w:pPr>
        <w:adjustRightInd w:val="0"/>
        <w:ind w:left="360"/>
        <w:rPr>
          <w:rFonts w:cstheme="majorHAnsi"/>
        </w:rPr>
      </w:pPr>
      <w:r w:rsidRPr="00C716E9">
        <w:rPr>
          <w:rFonts w:cstheme="majorHAnsi"/>
        </w:rPr>
        <w:t xml:space="preserve">Wanneer in het Handelsregister is opgenomen dat twee of meer personen slechts </w:t>
      </w:r>
      <w:r w:rsidRPr="00C716E9">
        <w:rPr>
          <w:rFonts w:cstheme="majorHAnsi"/>
          <w:b/>
        </w:rPr>
        <w:t>gezamenlijk vertegenwoordigingsbevoegd</w:t>
      </w:r>
      <w:r w:rsidRPr="00C716E9">
        <w:rPr>
          <w:rFonts w:cstheme="majorHAnsi"/>
        </w:rPr>
        <w:t xml:space="preserve"> zijn dan dient het document ook door die personen gezamenlijk ondertekend te worden. </w:t>
      </w:r>
    </w:p>
    <w:p w14:paraId="7541BD74" w14:textId="77777777" w:rsidR="00A6596E" w:rsidRPr="00C716E9" w:rsidRDefault="00A6596E" w:rsidP="00A6596E">
      <w:pPr>
        <w:adjustRightInd w:val="0"/>
        <w:ind w:left="360"/>
        <w:rPr>
          <w:rFonts w:cstheme="majorHAnsi"/>
        </w:rPr>
      </w:pPr>
    </w:p>
    <w:p w14:paraId="760DEFD7" w14:textId="77777777" w:rsidR="00A6596E" w:rsidRPr="00C716E9" w:rsidRDefault="00A6596E" w:rsidP="00A6596E">
      <w:pPr>
        <w:adjustRightInd w:val="0"/>
        <w:ind w:left="360"/>
        <w:rPr>
          <w:rFonts w:cstheme="majorHAnsi"/>
        </w:rPr>
      </w:pPr>
      <w:r w:rsidRPr="00C716E9">
        <w:rPr>
          <w:rFonts w:cstheme="majorHAnsi"/>
          <w:b/>
        </w:rPr>
        <w:t>Gevolmachtigden</w:t>
      </w:r>
      <w:r w:rsidRPr="00C716E9">
        <w:rPr>
          <w:rFonts w:cstheme="majorHAnsi"/>
        </w:rPr>
        <w:t xml:space="preserve"> mogen het document ook ondertekenen, mits de volmacht is ingeschreven in het Handelsregister of als een volmacht bij inschrijving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w:t>
      </w:r>
      <w:proofErr w:type="spellStart"/>
      <w:r w:rsidRPr="00C716E9">
        <w:rPr>
          <w:rFonts w:cstheme="majorHAnsi"/>
        </w:rPr>
        <w:t>ondertekeningsbevoegdheid</w:t>
      </w:r>
      <w:proofErr w:type="spellEnd"/>
      <w:r w:rsidRPr="00C716E9">
        <w:rPr>
          <w:rFonts w:cstheme="majorHAnsi"/>
        </w:rPr>
        <w:t xml:space="preserve">. </w:t>
      </w:r>
    </w:p>
    <w:p w14:paraId="0FB7101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meerdere functionaris(sen) die als bestuurder bij de Kamer van Koophandel zijn geregistreerd (bijvoorbeeld Model K), dan moet het document ondertekend zijn door deze bestuurder(s). Wanneer in het Handelsregister is opgenomen dat twee of meer personen slechts gezamenlijk vertegenwoordigingsbevoegd zijn dan dient het document ook door die personen gezamenlijk ondertekend te worden. Er kan in dat geval niet met een volmacht worden getekend. Het Rijksvastgoedbedrijf controleert aan de hand van de informatie van de Kamer van Koophandel het bestaan en de omvang van de </w:t>
      </w:r>
      <w:proofErr w:type="spellStart"/>
      <w:r w:rsidRPr="00C716E9">
        <w:rPr>
          <w:rFonts w:cstheme="majorHAnsi"/>
        </w:rPr>
        <w:t>ondertekeningsbevoegdheid</w:t>
      </w:r>
      <w:proofErr w:type="spellEnd"/>
      <w:r w:rsidRPr="00C716E9">
        <w:rPr>
          <w:rFonts w:cstheme="majorHAnsi"/>
        </w:rPr>
        <w:t xml:space="preserve">. </w:t>
      </w:r>
    </w:p>
    <w:p w14:paraId="7CF19F2A" w14:textId="77777777" w:rsidR="00A6596E" w:rsidRPr="00C716E9" w:rsidRDefault="00A6596E" w:rsidP="00A6596E">
      <w:pPr>
        <w:adjustRightInd w:val="0"/>
        <w:rPr>
          <w:rFonts w:cstheme="majorHAnsi"/>
        </w:rPr>
      </w:pPr>
    </w:p>
    <w:p w14:paraId="5C7419C6" w14:textId="77777777" w:rsidR="00A6596E" w:rsidRPr="00C716E9" w:rsidRDefault="00A6596E" w:rsidP="00A6596E">
      <w:pPr>
        <w:adjustRightInd w:val="0"/>
        <w:rPr>
          <w:rFonts w:cstheme="majorHAnsi"/>
        </w:rPr>
      </w:pPr>
      <w:r w:rsidRPr="00C716E9">
        <w:rPr>
          <w:rFonts w:cstheme="majorHAnsi"/>
        </w:rPr>
        <w:t xml:space="preserve">De te ondertekenen documenten – waaronder de eigen verklaring – kunnen als volgt worden ondertekend: </w:t>
      </w:r>
    </w:p>
    <w:p w14:paraId="6D0DA329" w14:textId="77777777" w:rsidR="00A6596E" w:rsidRPr="00C716E9" w:rsidRDefault="00A6596E" w:rsidP="00A6596E">
      <w:pPr>
        <w:numPr>
          <w:ilvl w:val="0"/>
          <w:numId w:val="39"/>
        </w:numPr>
        <w:adjustRightInd w:val="0"/>
        <w:rPr>
          <w:rFonts w:cstheme="majorHAnsi"/>
        </w:rPr>
      </w:pPr>
      <w:r w:rsidRPr="00C716E9">
        <w:rPr>
          <w:rFonts w:cstheme="majorHAnsi"/>
        </w:rPr>
        <w:t>door de te ondertekenen documenten als pdf-document te voorzien van een gekwalificeerde elektronische handtekening met beveiligingsniveau IV (</w:t>
      </w:r>
      <w:proofErr w:type="spellStart"/>
      <w:r w:rsidRPr="00C716E9">
        <w:rPr>
          <w:rFonts w:cstheme="majorHAnsi"/>
        </w:rPr>
        <w:t>PKIoverheid</w:t>
      </w:r>
      <w:proofErr w:type="spellEnd"/>
      <w:r w:rsidRPr="00C716E9">
        <w:rPr>
          <w:rFonts w:cstheme="majorHAnsi"/>
        </w:rPr>
        <w:t xml:space="preserve"> certificaat, EU </w:t>
      </w:r>
      <w:proofErr w:type="spellStart"/>
      <w:r w:rsidRPr="00C716E9">
        <w:rPr>
          <w:rFonts w:cstheme="majorHAnsi"/>
        </w:rPr>
        <w:t>Qualified</w:t>
      </w:r>
      <w:proofErr w:type="spellEnd"/>
      <w:r w:rsidRPr="00C716E9">
        <w:rPr>
          <w:rFonts w:cstheme="majorHAnsi"/>
        </w:rPr>
        <w:t xml:space="preserve"> certificaat of gelijkwaardig), </w:t>
      </w:r>
      <w:r w:rsidRPr="00C716E9">
        <w:rPr>
          <w:rFonts w:cstheme="majorHAnsi"/>
          <w:b/>
        </w:rPr>
        <w:t>of</w:t>
      </w:r>
      <w:r w:rsidRPr="00C716E9">
        <w:rPr>
          <w:rFonts w:cstheme="majorHAnsi"/>
        </w:rPr>
        <w:t xml:space="preserve">  </w:t>
      </w:r>
    </w:p>
    <w:p w14:paraId="3F393AC1" w14:textId="77777777" w:rsidR="00A6596E" w:rsidRPr="00C716E9" w:rsidRDefault="00A6596E" w:rsidP="00A6596E">
      <w:pPr>
        <w:numPr>
          <w:ilvl w:val="0"/>
          <w:numId w:val="39"/>
        </w:numPr>
        <w:adjustRightInd w:val="0"/>
        <w:rPr>
          <w:rFonts w:cstheme="majorHAnsi"/>
        </w:rPr>
      </w:pPr>
      <w:r w:rsidRPr="00C716E9">
        <w:rPr>
          <w:rFonts w:cstheme="majorHAnsi"/>
        </w:rPr>
        <w:t xml:space="preserve">door de te ondertekenen documenten in te dienen als pdf-document met een handgeschreven handtekening. </w:t>
      </w:r>
    </w:p>
    <w:p w14:paraId="118FD675" w14:textId="77777777" w:rsidR="00A6596E" w:rsidRPr="00C716E9" w:rsidRDefault="00A6596E" w:rsidP="00A6596E">
      <w:pPr>
        <w:adjustRightInd w:val="0"/>
        <w:rPr>
          <w:rFonts w:cstheme="majorHAnsi"/>
        </w:rPr>
      </w:pPr>
    </w:p>
    <w:p w14:paraId="5622FFE6" w14:textId="77777777" w:rsidR="00A6596E" w:rsidRPr="00C716E9" w:rsidRDefault="00A6596E" w:rsidP="00A6596E">
      <w:pPr>
        <w:adjustRightInd w:val="0"/>
        <w:rPr>
          <w:rFonts w:cstheme="majorHAnsi"/>
        </w:rPr>
      </w:pPr>
      <w:r w:rsidRPr="00C716E9">
        <w:rPr>
          <w:rFonts w:cstheme="majorHAnsi"/>
        </w:rPr>
        <w:t>Indien blijkt dat:</w:t>
      </w:r>
    </w:p>
    <w:p w14:paraId="17BFF9A4" w14:textId="77777777" w:rsidR="00A6596E" w:rsidRPr="00C716E9" w:rsidRDefault="00A6596E" w:rsidP="00A6596E">
      <w:pPr>
        <w:numPr>
          <w:ilvl w:val="0"/>
          <w:numId w:val="16"/>
        </w:numPr>
        <w:autoSpaceDN/>
        <w:adjustRightInd w:val="0"/>
        <w:contextualSpacing/>
        <w:rPr>
          <w:rFonts w:eastAsia="Times New Roman" w:cstheme="majorHAnsi"/>
        </w:rPr>
      </w:pPr>
      <w:r w:rsidRPr="00C716E9">
        <w:rPr>
          <w:rFonts w:eastAsia="Times New Roman" w:cstheme="majorHAnsi"/>
        </w:rPr>
        <w:t>een of meerdere documenten(en) is c.q. zijn ondertekend door een persoon of personen die op het moment van inschrijving daartoe niet bevoegd was c.q. waren, en/of</w:t>
      </w:r>
    </w:p>
    <w:p w14:paraId="3AD8CF50" w14:textId="77777777" w:rsidR="00A6596E" w:rsidRPr="00C716E9" w:rsidRDefault="00A6596E" w:rsidP="00A6596E">
      <w:pPr>
        <w:numPr>
          <w:ilvl w:val="0"/>
          <w:numId w:val="16"/>
        </w:numPr>
        <w:autoSpaceDN/>
        <w:adjustRightInd w:val="0"/>
        <w:contextualSpacing/>
        <w:rPr>
          <w:rFonts w:eastAsia="Times New Roman" w:cstheme="majorHAnsi"/>
        </w:rPr>
      </w:pPr>
      <w:r w:rsidRPr="00C716E9">
        <w:rPr>
          <w:rFonts w:eastAsia="Times New Roman" w:cstheme="majorHAnsi"/>
        </w:rPr>
        <w:t>een of meerdere documenten(en) niet is c.q. zijn ondertekend,</w:t>
      </w:r>
    </w:p>
    <w:p w14:paraId="2A95F586" w14:textId="77777777" w:rsidR="00A6596E" w:rsidRPr="00C716E9" w:rsidRDefault="00A6596E" w:rsidP="00A6596E">
      <w:pPr>
        <w:adjustRightInd w:val="0"/>
        <w:rPr>
          <w:rFonts w:cstheme="majorHAnsi"/>
        </w:rPr>
      </w:pPr>
      <w:r w:rsidRPr="00C716E9">
        <w:rPr>
          <w:rFonts w:cstheme="majorHAnsi"/>
        </w:rPr>
        <w:t>dan stelt het Rijksvastgoedbedrijf de betreffende inschrijver in de gelegenheid om dit c.q. deze (</w:t>
      </w:r>
      <w:proofErr w:type="spellStart"/>
      <w:r w:rsidRPr="00C716E9">
        <w:rPr>
          <w:rFonts w:cstheme="majorHAnsi"/>
        </w:rPr>
        <w:t>ondertekenings</w:t>
      </w:r>
      <w:proofErr w:type="spellEnd"/>
      <w:r w:rsidRPr="00C716E9">
        <w:rPr>
          <w:rFonts w:cstheme="majorHAnsi"/>
        </w:rPr>
        <w:t xml:space="preserve">)gebrek(en) te herstellen. </w:t>
      </w:r>
    </w:p>
    <w:p w14:paraId="55F8D7C4" w14:textId="77777777" w:rsidR="00A6596E" w:rsidRPr="00C716E9" w:rsidRDefault="00A6596E" w:rsidP="00A6596E">
      <w:pPr>
        <w:adjustRightInd w:val="0"/>
        <w:rPr>
          <w:rFonts w:cstheme="majorHAnsi"/>
        </w:rPr>
      </w:pPr>
    </w:p>
    <w:p w14:paraId="467A5BFC" w14:textId="77777777" w:rsidR="00A6596E" w:rsidRPr="00C716E9" w:rsidRDefault="00A6596E" w:rsidP="00A6596E">
      <w:pPr>
        <w:adjustRightInd w:val="0"/>
        <w:rPr>
          <w:rFonts w:cstheme="majorHAnsi"/>
        </w:rPr>
      </w:pPr>
      <w:r w:rsidRPr="00C716E9">
        <w:rPr>
          <w:rFonts w:cstheme="majorHAnsi"/>
        </w:rPr>
        <w:t xml:space="preserve">Herstel dient binnen een termijn van twee werkdagen, te rekenen vanaf de dag van verzending van het herstelverzoek via </w:t>
      </w:r>
      <w:proofErr w:type="spellStart"/>
      <w:r w:rsidRPr="00C716E9">
        <w:rPr>
          <w:rFonts w:cstheme="majorHAnsi"/>
        </w:rPr>
        <w:t>TenderNed</w:t>
      </w:r>
      <w:proofErr w:type="spellEnd"/>
      <w:r w:rsidRPr="00C716E9">
        <w:rPr>
          <w:rFonts w:cstheme="majorHAnsi"/>
        </w:rPr>
        <w:t>, te hebben plaatsgevonden, bij gebreke waarvan de inschrijving als ongeldig terzijde wordt gelegd.</w:t>
      </w:r>
    </w:p>
    <w:p w14:paraId="7DABFF45" w14:textId="35BFC006" w:rsidR="00143884" w:rsidRDefault="00143884" w:rsidP="00B3249C">
      <w:pPr>
        <w:pStyle w:val="Kop1"/>
      </w:pPr>
      <w:bookmarkStart w:id="144" w:name="_Toc449684394"/>
      <w:bookmarkStart w:id="145" w:name="_Toc449685403"/>
      <w:bookmarkStart w:id="146" w:name="_Toc449684395"/>
      <w:bookmarkStart w:id="147" w:name="_Toc449685404"/>
      <w:bookmarkStart w:id="148" w:name="_Toc449684396"/>
      <w:bookmarkStart w:id="149" w:name="_Toc449685405"/>
      <w:bookmarkStart w:id="150" w:name="_Toc449684397"/>
      <w:bookmarkStart w:id="151" w:name="_Toc449685406"/>
      <w:bookmarkStart w:id="152" w:name="_Toc449684398"/>
      <w:bookmarkStart w:id="153" w:name="_Toc449685407"/>
      <w:bookmarkStart w:id="154" w:name="_Toc449684399"/>
      <w:bookmarkStart w:id="155" w:name="_Toc449685408"/>
      <w:bookmarkStart w:id="156" w:name="_Toc449684400"/>
      <w:bookmarkStart w:id="157" w:name="_Toc449685409"/>
      <w:bookmarkStart w:id="158" w:name="_Toc449684418"/>
      <w:bookmarkStart w:id="159" w:name="_Toc449685427"/>
      <w:bookmarkStart w:id="160" w:name="_Toc449684419"/>
      <w:bookmarkStart w:id="161" w:name="_Toc449685428"/>
      <w:bookmarkStart w:id="162" w:name="_Toc449684420"/>
      <w:bookmarkStart w:id="163" w:name="_Toc449685429"/>
      <w:bookmarkStart w:id="164" w:name="_Toc449684421"/>
      <w:bookmarkStart w:id="165" w:name="_Toc449685430"/>
      <w:bookmarkStart w:id="166" w:name="_Toc449684422"/>
      <w:bookmarkStart w:id="167" w:name="_Toc449685431"/>
      <w:bookmarkStart w:id="168" w:name="_Toc449684438"/>
      <w:bookmarkStart w:id="169" w:name="_Toc449685447"/>
      <w:bookmarkStart w:id="170" w:name="_Toc449684439"/>
      <w:bookmarkStart w:id="171" w:name="_Toc449685448"/>
      <w:bookmarkStart w:id="172" w:name="_Toc449684440"/>
      <w:bookmarkStart w:id="173" w:name="_Toc449685449"/>
      <w:bookmarkStart w:id="174" w:name="_Toc449684441"/>
      <w:bookmarkStart w:id="175" w:name="_Toc449685450"/>
      <w:bookmarkStart w:id="176" w:name="_Toc449684442"/>
      <w:bookmarkStart w:id="177" w:name="_Toc449685451"/>
      <w:bookmarkStart w:id="178" w:name="_Toc449684443"/>
      <w:bookmarkStart w:id="179" w:name="_Toc449685452"/>
      <w:bookmarkStart w:id="180" w:name="_Toc449684444"/>
      <w:bookmarkStart w:id="181" w:name="_Toc449685453"/>
      <w:bookmarkStart w:id="182" w:name="_Toc449684445"/>
      <w:bookmarkStart w:id="183" w:name="_Toc449685454"/>
      <w:bookmarkStart w:id="184" w:name="_Toc449684446"/>
      <w:bookmarkStart w:id="185" w:name="_Toc449685455"/>
      <w:bookmarkStart w:id="186" w:name="_Toc449684447"/>
      <w:bookmarkStart w:id="187" w:name="_Toc449685456"/>
      <w:bookmarkStart w:id="188" w:name="_Toc449684448"/>
      <w:bookmarkStart w:id="189" w:name="_Toc449685457"/>
      <w:bookmarkStart w:id="190" w:name="_Toc449684449"/>
      <w:bookmarkStart w:id="191" w:name="_Toc449685458"/>
      <w:bookmarkStart w:id="192" w:name="_Toc449684450"/>
      <w:bookmarkStart w:id="193" w:name="_Toc449685459"/>
      <w:bookmarkStart w:id="194" w:name="_Toc455580075"/>
      <w:bookmarkStart w:id="195" w:name="_Toc456859546"/>
      <w:bookmarkStart w:id="196" w:name="_Toc135644147"/>
      <w:bookmarkEnd w:id="32"/>
      <w:bookmarkEnd w:id="33"/>
      <w:bookmarkEnd w:id="34"/>
      <w:bookmarkEnd w:id="35"/>
      <w:bookmarkEnd w:id="36"/>
      <w:bookmarkEnd w:id="116"/>
      <w:bookmarkEnd w:id="117"/>
      <w:bookmarkEnd w:id="118"/>
      <w:bookmarkEnd w:id="119"/>
      <w:bookmarkEnd w:id="120"/>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lastRenderedPageBreak/>
        <w:t>Beoordeling inschrijving</w:t>
      </w:r>
      <w:bookmarkEnd w:id="196"/>
    </w:p>
    <w:p w14:paraId="1D662695" w14:textId="77777777" w:rsidR="00143884" w:rsidRPr="00143884" w:rsidRDefault="00143884" w:rsidP="00143884">
      <w:pPr>
        <w:pStyle w:val="Kop2"/>
      </w:pPr>
      <w:bookmarkStart w:id="197" w:name="_Toc532212699"/>
      <w:bookmarkStart w:id="198" w:name="_Toc457470704"/>
      <w:bookmarkStart w:id="199" w:name="_Toc135644148"/>
      <w:r w:rsidRPr="00143884">
        <w:t>Beoordeling volledigheid en geldigheid</w:t>
      </w:r>
      <w:bookmarkEnd w:id="197"/>
      <w:bookmarkEnd w:id="199"/>
    </w:p>
    <w:p w14:paraId="72E2D0CE" w14:textId="77777777" w:rsidR="00143884" w:rsidRPr="00143884" w:rsidRDefault="00143884" w:rsidP="00143884">
      <w:r w:rsidRPr="00143884">
        <w:t xml:space="preserve">De door de inschrijvers ingediende documenten worden eerst getoetst op volledigheid en geldigheid. </w:t>
      </w:r>
    </w:p>
    <w:p w14:paraId="02717543" w14:textId="55BE83AE" w:rsidR="00143884" w:rsidRPr="00143884" w:rsidRDefault="00143884" w:rsidP="00143884">
      <w:pPr>
        <w:pStyle w:val="Kop2"/>
      </w:pPr>
      <w:bookmarkStart w:id="200" w:name="_Toc532212700"/>
      <w:bookmarkStart w:id="201" w:name="_Toc135644149"/>
      <w:r w:rsidRPr="00143884">
        <w:t>Beoordeling kwalitatieve documenten</w:t>
      </w:r>
      <w:bookmarkEnd w:id="200"/>
      <w:bookmarkEnd w:id="201"/>
    </w:p>
    <w:p w14:paraId="55AC39B8" w14:textId="77777777" w:rsidR="00143884" w:rsidRPr="00143884" w:rsidRDefault="00143884" w:rsidP="00143884">
      <w:pPr>
        <w:rPr>
          <w:kern w:val="32"/>
        </w:rPr>
      </w:pPr>
      <w:r w:rsidRPr="00143884">
        <w:rPr>
          <w:kern w:val="32"/>
        </w:rPr>
        <w:t xml:space="preserve">Na de beoordeling op volledigheid en geldigheid worden de kwalitatieve documenten beoordeeld door een beoordelingscommissie die geen kennis heeft genomen van de financiële documenten. De leden van de beoordelingscommissie bestuderen, onafhankelijk van elkaar, de kwalitatieve documenten. Vervolgens wordt in overleg tussen de leden van de beoordelingscommissie per kwaliteitscriterium in consensus een bijbehorende score, en daarmee de behaalde kwaliteitswaarde, vastgesteld. </w:t>
      </w:r>
    </w:p>
    <w:p w14:paraId="4B2F3265" w14:textId="77777777" w:rsidR="00143884" w:rsidRPr="00143884" w:rsidRDefault="00143884" w:rsidP="00143884">
      <w:pPr>
        <w:rPr>
          <w:kern w:val="32"/>
        </w:rPr>
      </w:pPr>
    </w:p>
    <w:p w14:paraId="6CAD2268" w14:textId="77777777" w:rsidR="00143884" w:rsidRPr="00143884" w:rsidRDefault="00143884" w:rsidP="00143884">
      <w:pPr>
        <w:rPr>
          <w:kern w:val="32"/>
        </w:rPr>
      </w:pPr>
      <w:r w:rsidRPr="00143884">
        <w:rPr>
          <w:kern w:val="32"/>
        </w:rPr>
        <w:t xml:space="preserve">De beoordelingscommissie is samengesteld uit: </w:t>
      </w:r>
    </w:p>
    <w:p w14:paraId="490DE831" w14:textId="77777777" w:rsidR="00143884" w:rsidRPr="00143884" w:rsidRDefault="00143884" w:rsidP="00143884">
      <w:pPr>
        <w:rPr>
          <w:kern w:val="32"/>
        </w:rPr>
      </w:pPr>
    </w:p>
    <w:tbl>
      <w:tblPr>
        <w:tblStyle w:val="Tabelraster"/>
        <w:tblW w:w="5000" w:type="pct"/>
        <w:tblInd w:w="-5" w:type="dxa"/>
        <w:tblLook w:val="04A0" w:firstRow="1" w:lastRow="0" w:firstColumn="1" w:lastColumn="0" w:noHBand="0" w:noVBand="1"/>
      </w:tblPr>
      <w:tblGrid>
        <w:gridCol w:w="2039"/>
        <w:gridCol w:w="5690"/>
      </w:tblGrid>
      <w:tr w:rsidR="00143884" w:rsidRPr="00143884" w14:paraId="5AE9A053" w14:textId="77777777" w:rsidTr="00237B30">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359175BF" w14:textId="77777777" w:rsidR="00143884" w:rsidRPr="00143884" w:rsidRDefault="00143884" w:rsidP="00143884">
            <w:pPr>
              <w:rPr>
                <w:b/>
                <w:color w:val="FFFFFF" w:themeColor="background1"/>
                <w:kern w:val="32"/>
                <w:sz w:val="16"/>
              </w:rPr>
            </w:pPr>
            <w:r w:rsidRPr="00143884">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285EE0FA" w14:textId="77777777" w:rsidR="00143884" w:rsidRPr="00143884" w:rsidRDefault="00143884" w:rsidP="00143884">
            <w:pPr>
              <w:rPr>
                <w:b/>
                <w:color w:val="FFFFFF" w:themeColor="background1"/>
                <w:kern w:val="32"/>
                <w:sz w:val="16"/>
              </w:rPr>
            </w:pPr>
            <w:r w:rsidRPr="00143884">
              <w:rPr>
                <w:b/>
                <w:color w:val="FFFFFF" w:themeColor="background1"/>
                <w:kern w:val="32"/>
                <w:sz w:val="16"/>
              </w:rPr>
              <w:t>Functie</w:t>
            </w:r>
          </w:p>
        </w:tc>
      </w:tr>
      <w:tr w:rsidR="00143884" w:rsidRPr="00143884" w14:paraId="67106AB2" w14:textId="77777777" w:rsidTr="00237B30">
        <w:trPr>
          <w:trHeight w:val="419"/>
        </w:trPr>
        <w:tc>
          <w:tcPr>
            <w:tcW w:w="1319" w:type="pct"/>
            <w:tcBorders>
              <w:top w:val="single" w:sz="4" w:space="0" w:color="000000"/>
              <w:left w:val="single" w:sz="4" w:space="0" w:color="000000"/>
              <w:bottom w:val="single" w:sz="4" w:space="0" w:color="000000"/>
              <w:right w:val="single" w:sz="4" w:space="0" w:color="000000"/>
            </w:tcBorders>
            <w:hideMark/>
          </w:tcPr>
          <w:p w14:paraId="4FB87142" w14:textId="77777777" w:rsidR="00143884" w:rsidRPr="00143884" w:rsidRDefault="00143884" w:rsidP="00143884">
            <w:pPr>
              <w:rPr>
                <w:kern w:val="32"/>
                <w:sz w:val="16"/>
              </w:rPr>
            </w:pPr>
            <w:r w:rsidRPr="00143884">
              <w:rPr>
                <w:kern w:val="32"/>
                <w:sz w:val="16"/>
              </w:rPr>
              <w:t>Procesbegeleider</w:t>
            </w:r>
          </w:p>
        </w:tc>
        <w:tc>
          <w:tcPr>
            <w:tcW w:w="3681" w:type="pct"/>
            <w:tcBorders>
              <w:top w:val="single" w:sz="4" w:space="0" w:color="000000"/>
              <w:left w:val="single" w:sz="4" w:space="0" w:color="000000"/>
              <w:bottom w:val="single" w:sz="4" w:space="0" w:color="000000"/>
              <w:right w:val="single" w:sz="4" w:space="0" w:color="000000"/>
            </w:tcBorders>
            <w:hideMark/>
          </w:tcPr>
          <w:p w14:paraId="71DDDA66" w14:textId="77777777" w:rsidR="00143884" w:rsidRPr="00143884" w:rsidRDefault="00143884" w:rsidP="00143884">
            <w:pPr>
              <w:rPr>
                <w:kern w:val="32"/>
                <w:sz w:val="16"/>
              </w:rPr>
            </w:pPr>
            <w:r w:rsidRPr="00143884">
              <w:rPr>
                <w:kern w:val="32"/>
                <w:sz w:val="16"/>
              </w:rPr>
              <w:t>Inkoopadviseur</w:t>
            </w:r>
          </w:p>
        </w:tc>
      </w:tr>
      <w:tr w:rsidR="00143884" w:rsidRPr="00143884" w14:paraId="6CDCCB02" w14:textId="77777777" w:rsidTr="00237B30">
        <w:trPr>
          <w:trHeight w:val="374"/>
        </w:trPr>
        <w:tc>
          <w:tcPr>
            <w:tcW w:w="1319" w:type="pct"/>
            <w:tcBorders>
              <w:top w:val="single" w:sz="4" w:space="0" w:color="000000"/>
              <w:left w:val="single" w:sz="4" w:space="0" w:color="000000"/>
              <w:bottom w:val="single" w:sz="4" w:space="0" w:color="000000"/>
              <w:right w:val="single" w:sz="4" w:space="0" w:color="000000"/>
            </w:tcBorders>
            <w:hideMark/>
          </w:tcPr>
          <w:p w14:paraId="7BDA2160" w14:textId="77777777" w:rsidR="00143884" w:rsidRPr="00143884" w:rsidRDefault="00143884" w:rsidP="00143884">
            <w:pPr>
              <w:rPr>
                <w:kern w:val="32"/>
                <w:sz w:val="16"/>
              </w:rPr>
            </w:pPr>
            <w:r w:rsidRPr="00143884">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hideMark/>
          </w:tcPr>
          <w:p w14:paraId="7A3F6399" w14:textId="2D4A3FE7" w:rsidR="00143884" w:rsidRPr="00143884" w:rsidRDefault="001C073B" w:rsidP="00143884">
            <w:pPr>
              <w:rPr>
                <w:kern w:val="32"/>
                <w:sz w:val="16"/>
              </w:rPr>
            </w:pPr>
            <w:r w:rsidRPr="001C073B">
              <w:rPr>
                <w:kern w:val="32"/>
                <w:sz w:val="16"/>
              </w:rPr>
              <w:t>Adviseur transporttechniek</w:t>
            </w:r>
          </w:p>
        </w:tc>
      </w:tr>
      <w:tr w:rsidR="00143884" w:rsidRPr="00143884" w14:paraId="06A33F9D" w14:textId="77777777" w:rsidTr="00237B30">
        <w:trPr>
          <w:trHeight w:val="279"/>
        </w:trPr>
        <w:tc>
          <w:tcPr>
            <w:tcW w:w="1319" w:type="pct"/>
            <w:tcBorders>
              <w:top w:val="single" w:sz="4" w:space="0" w:color="000000"/>
              <w:left w:val="single" w:sz="4" w:space="0" w:color="000000"/>
              <w:bottom w:val="single" w:sz="4" w:space="0" w:color="000000"/>
              <w:right w:val="single" w:sz="4" w:space="0" w:color="000000"/>
            </w:tcBorders>
            <w:hideMark/>
          </w:tcPr>
          <w:p w14:paraId="6D64F141" w14:textId="77777777" w:rsidR="00143884" w:rsidRPr="00143884" w:rsidRDefault="00143884" w:rsidP="00143884">
            <w:pPr>
              <w:rPr>
                <w:kern w:val="32"/>
                <w:sz w:val="16"/>
              </w:rPr>
            </w:pPr>
            <w:r w:rsidRPr="00143884">
              <w:rPr>
                <w:kern w:val="32"/>
                <w:sz w:val="16"/>
              </w:rPr>
              <w:t>Lid 2</w:t>
            </w:r>
          </w:p>
        </w:tc>
        <w:tc>
          <w:tcPr>
            <w:tcW w:w="3681" w:type="pct"/>
            <w:tcBorders>
              <w:top w:val="single" w:sz="4" w:space="0" w:color="000000"/>
              <w:left w:val="single" w:sz="4" w:space="0" w:color="000000"/>
              <w:bottom w:val="single" w:sz="4" w:space="0" w:color="000000"/>
              <w:right w:val="single" w:sz="4" w:space="0" w:color="000000"/>
            </w:tcBorders>
            <w:hideMark/>
          </w:tcPr>
          <w:p w14:paraId="5488293F" w14:textId="296F295A" w:rsidR="00143884" w:rsidRPr="00143884" w:rsidRDefault="001C073B" w:rsidP="00143884">
            <w:pPr>
              <w:rPr>
                <w:kern w:val="32"/>
                <w:sz w:val="16"/>
              </w:rPr>
            </w:pPr>
            <w:r w:rsidRPr="001C073B">
              <w:rPr>
                <w:kern w:val="32"/>
                <w:sz w:val="16"/>
              </w:rPr>
              <w:t xml:space="preserve">Extern expert </w:t>
            </w:r>
          </w:p>
        </w:tc>
      </w:tr>
      <w:tr w:rsidR="00143884" w:rsidRPr="00143884" w14:paraId="3E26E538" w14:textId="77777777" w:rsidTr="00237B30">
        <w:trPr>
          <w:trHeight w:val="256"/>
        </w:trPr>
        <w:tc>
          <w:tcPr>
            <w:tcW w:w="1319" w:type="pct"/>
            <w:tcBorders>
              <w:top w:val="single" w:sz="4" w:space="0" w:color="000000"/>
              <w:left w:val="single" w:sz="4" w:space="0" w:color="000000"/>
              <w:bottom w:val="single" w:sz="4" w:space="0" w:color="000000"/>
              <w:right w:val="single" w:sz="4" w:space="0" w:color="000000"/>
            </w:tcBorders>
            <w:hideMark/>
          </w:tcPr>
          <w:p w14:paraId="3FCC28D3" w14:textId="77777777" w:rsidR="00143884" w:rsidRPr="00143884" w:rsidRDefault="00143884" w:rsidP="00143884">
            <w:pPr>
              <w:rPr>
                <w:kern w:val="32"/>
                <w:sz w:val="16"/>
              </w:rPr>
            </w:pPr>
            <w:r w:rsidRPr="00143884">
              <w:rPr>
                <w:kern w:val="32"/>
                <w:sz w:val="16"/>
              </w:rPr>
              <w:t>Lid 3</w:t>
            </w:r>
          </w:p>
        </w:tc>
        <w:tc>
          <w:tcPr>
            <w:tcW w:w="3681" w:type="pct"/>
            <w:tcBorders>
              <w:top w:val="single" w:sz="4" w:space="0" w:color="000000"/>
              <w:left w:val="single" w:sz="4" w:space="0" w:color="000000"/>
              <w:bottom w:val="single" w:sz="4" w:space="0" w:color="000000"/>
              <w:right w:val="single" w:sz="4" w:space="0" w:color="000000"/>
            </w:tcBorders>
            <w:hideMark/>
          </w:tcPr>
          <w:p w14:paraId="164708BD" w14:textId="400BD511" w:rsidR="00143884" w:rsidRPr="00143884" w:rsidRDefault="001C073B" w:rsidP="00143884">
            <w:pPr>
              <w:rPr>
                <w:kern w:val="32"/>
                <w:sz w:val="16"/>
              </w:rPr>
            </w:pPr>
            <w:r>
              <w:rPr>
                <w:kern w:val="32"/>
                <w:sz w:val="16"/>
              </w:rPr>
              <w:t>P</w:t>
            </w:r>
            <w:r w:rsidRPr="001C073B">
              <w:rPr>
                <w:kern w:val="32"/>
                <w:sz w:val="16"/>
              </w:rPr>
              <w:t>rojectleider RVB</w:t>
            </w:r>
          </w:p>
        </w:tc>
      </w:tr>
    </w:tbl>
    <w:p w14:paraId="110E712E" w14:textId="77777777" w:rsidR="00143884" w:rsidRPr="00143884" w:rsidRDefault="00143884" w:rsidP="00143884">
      <w:pPr>
        <w:rPr>
          <w:i/>
          <w:kern w:val="32"/>
          <w:sz w:val="16"/>
          <w:szCs w:val="16"/>
        </w:rPr>
      </w:pPr>
      <w:r w:rsidRPr="00143884">
        <w:rPr>
          <w:i/>
          <w:kern w:val="32"/>
          <w:sz w:val="16"/>
          <w:szCs w:val="16"/>
        </w:rPr>
        <w:t>Tabel Beoordelingscommissie</w:t>
      </w:r>
    </w:p>
    <w:p w14:paraId="7218B931" w14:textId="77777777" w:rsidR="00143884" w:rsidRPr="00143884" w:rsidRDefault="00143884" w:rsidP="00143884"/>
    <w:p w14:paraId="39857194" w14:textId="08CE924A" w:rsidR="00143884" w:rsidRPr="00143884" w:rsidRDefault="00143884" w:rsidP="00143884">
      <w:r w:rsidRPr="00143884">
        <w:t xml:space="preserve">De beoordeling welke inschrijving als de economisch meest voordelige inschrijving moet worden aangemerkt, wordt bepaald aan de hand van de gunningscriteria en gunningsmethodiek zoals opgenomen in het hoofdstuk </w:t>
      </w:r>
      <w:r w:rsidRPr="00143884">
        <w:rPr>
          <w:i/>
        </w:rPr>
        <w:t>Gunningscriterium en gunningsmethode</w:t>
      </w:r>
      <w:r w:rsidRPr="00143884">
        <w:t>.</w:t>
      </w:r>
      <w:r w:rsidRPr="00143884">
        <w:br/>
      </w:r>
    </w:p>
    <w:p w14:paraId="4F632071" w14:textId="77777777" w:rsidR="00143884" w:rsidRPr="00143884" w:rsidRDefault="00143884" w:rsidP="00143884">
      <w:pPr>
        <w:keepNext/>
        <w:widowControl w:val="0"/>
        <w:numPr>
          <w:ilvl w:val="1"/>
          <w:numId w:val="40"/>
        </w:numPr>
        <w:tabs>
          <w:tab w:val="clear" w:pos="1728"/>
          <w:tab w:val="num" w:pos="0"/>
        </w:tabs>
        <w:autoSpaceDN/>
        <w:spacing w:before="200"/>
        <w:ind w:left="0"/>
        <w:textAlignment w:val="auto"/>
        <w:outlineLvl w:val="1"/>
        <w:rPr>
          <w:rFonts w:eastAsia="Times New Roman" w:cs="Arial"/>
          <w:b/>
          <w:iCs/>
          <w:color w:val="auto"/>
          <w:kern w:val="32"/>
          <w:szCs w:val="28"/>
        </w:rPr>
      </w:pPr>
      <w:bookmarkStart w:id="202" w:name="_Toc466378391"/>
      <w:bookmarkStart w:id="203" w:name="_Toc466539346"/>
      <w:bookmarkStart w:id="204" w:name="_Toc532212701"/>
      <w:bookmarkStart w:id="205" w:name="_Toc135644150"/>
      <w:r w:rsidRPr="00143884">
        <w:rPr>
          <w:rFonts w:eastAsia="Times New Roman" w:cs="Arial"/>
          <w:b/>
          <w:iCs/>
          <w:color w:val="auto"/>
          <w:kern w:val="32"/>
          <w:szCs w:val="28"/>
        </w:rPr>
        <w:t>Gelijke economisch meest voordelige inschrijving</w:t>
      </w:r>
      <w:bookmarkEnd w:id="202"/>
      <w:bookmarkEnd w:id="203"/>
      <w:bookmarkEnd w:id="204"/>
      <w:bookmarkEnd w:id="205"/>
    </w:p>
    <w:p w14:paraId="14103AAB" w14:textId="26BC6B11" w:rsidR="00143884" w:rsidRPr="00143884" w:rsidRDefault="00143884" w:rsidP="00143884">
      <w:r w:rsidRPr="00143884">
        <w:t>Indien twee of meerdere inschrijvers een gelijke economische meest voordelige inschrijving hebben gedaan, wordt de opdracht gegund aan de inschrijving met de hoogste totaalscore op de kwaliteitscriteria. Indien ook dan nog meerdere inschrijvers een gelijke inschrijving hebben gedaan, wordt door loting bepaald welke inschrijver in aanmerking komt voor gunning van de opdracht</w:t>
      </w:r>
      <w:r w:rsidR="004F2CBC">
        <w:t>.</w:t>
      </w:r>
    </w:p>
    <w:p w14:paraId="4DA76A8B" w14:textId="77777777" w:rsidR="00143884" w:rsidRPr="00143884" w:rsidRDefault="00143884" w:rsidP="00143884">
      <w:pPr>
        <w:rPr>
          <w:b/>
          <w:color w:val="00B050"/>
        </w:rPr>
      </w:pPr>
    </w:p>
    <w:p w14:paraId="2AAF27B8" w14:textId="23A42BA7" w:rsidR="004F2CBC" w:rsidRDefault="00143884" w:rsidP="004F2CBC">
      <w:r w:rsidRPr="00143884">
        <w:t xml:space="preserve">Wanneer een lotingsprocedure wordt gevolgd, worden de betreffende </w:t>
      </w:r>
      <w:r w:rsidRPr="00E62D73">
        <w:t xml:space="preserve">inschrijvers uitgenodigd hierbij aanwezig te zijn. Bij de lotingsprocedure bevat een lot de naam van een inschrijver die voor de loting in aanmerking komt. De loting geschiedt door het ongezien trekken van alle loten, waarbij de volgorde van trekken wordt vastgelegd en de eerst </w:t>
      </w:r>
      <w:proofErr w:type="spellStart"/>
      <w:r w:rsidRPr="00E62D73">
        <w:t>getrokkene</w:t>
      </w:r>
      <w:proofErr w:type="spellEnd"/>
      <w:r w:rsidRPr="00E62D73">
        <w:t xml:space="preserve"> voor gunning in</w:t>
      </w:r>
      <w:r w:rsidRPr="00143884">
        <w:t xml:space="preserve"> aanmerking komt. Na afloop wordt van de loting een proces-verbaal opgesteld die via </w:t>
      </w:r>
      <w:proofErr w:type="spellStart"/>
      <w:r w:rsidRPr="00143884">
        <w:t>TenderNed</w:t>
      </w:r>
      <w:proofErr w:type="spellEnd"/>
      <w:r w:rsidRPr="00143884">
        <w:t xml:space="preserve"> beschikbaar wordt gesteld.</w:t>
      </w:r>
    </w:p>
    <w:p w14:paraId="6C2B5A44" w14:textId="5632D02C" w:rsidR="004F2CBC" w:rsidRDefault="004F2CBC" w:rsidP="004F2CBC"/>
    <w:p w14:paraId="7669105B" w14:textId="77777777" w:rsidR="004F2CBC" w:rsidRPr="00143884" w:rsidRDefault="004F2CBC" w:rsidP="004F2CBC">
      <w:pPr>
        <w:rPr>
          <w:color w:val="0070C0"/>
        </w:rPr>
      </w:pPr>
    </w:p>
    <w:p w14:paraId="63995B17" w14:textId="77777777" w:rsidR="00A40945" w:rsidRPr="00C11EC9" w:rsidRDefault="00A40945" w:rsidP="00A40945">
      <w:pPr>
        <w:pStyle w:val="Kop2"/>
      </w:pPr>
      <w:bookmarkStart w:id="206" w:name="_Toc455580060"/>
      <w:bookmarkStart w:id="207" w:name="_Toc456787759"/>
      <w:bookmarkStart w:id="208" w:name="_Toc457470705"/>
      <w:bookmarkStart w:id="209" w:name="_Toc448912752"/>
      <w:bookmarkStart w:id="210" w:name="_Toc532212702"/>
      <w:bookmarkStart w:id="211" w:name="_Toc135644151"/>
      <w:r w:rsidRPr="00C11EC9">
        <w:t>Opvragen bewijsstukken (documenten in te dienen na verzoek)</w:t>
      </w:r>
      <w:bookmarkEnd w:id="211"/>
      <w:r w:rsidRPr="00C11EC9">
        <w:t xml:space="preserve"> </w:t>
      </w:r>
    </w:p>
    <w:p w14:paraId="30CD4610" w14:textId="284E79EF" w:rsidR="00A40945" w:rsidRDefault="00A40945" w:rsidP="00A40945">
      <w:r w:rsidRPr="003D5B06">
        <w:rPr>
          <w:color w:val="auto"/>
        </w:rPr>
        <w:t>Alleen v</w:t>
      </w:r>
      <w:r w:rsidRPr="003D5B06">
        <w:t xml:space="preserve">an de </w:t>
      </w:r>
      <w:r>
        <w:t>inschrijver(s)</w:t>
      </w:r>
      <w:r w:rsidRPr="003D5B06">
        <w:t xml:space="preserve"> </w:t>
      </w:r>
      <w:r>
        <w:t xml:space="preserve">die de economisch meest voordelige inschrijving heeft c.q. hebben gedaan, </w:t>
      </w:r>
      <w:r w:rsidRPr="00C11EC9">
        <w:t>word</w:t>
      </w:r>
      <w:r>
        <w:t>(t)(</w:t>
      </w:r>
      <w:r w:rsidRPr="00C11EC9">
        <w:t>en</w:t>
      </w:r>
      <w:r>
        <w:t>)</w:t>
      </w:r>
      <w:r w:rsidRPr="00C11EC9">
        <w:t xml:space="preserve"> bewijsstukken opgevraagd ter controle van de </w:t>
      </w:r>
      <w:r w:rsidRPr="00C11EC9">
        <w:lastRenderedPageBreak/>
        <w:t xml:space="preserve">verstrekte gegevens in de eigen verklaring. In het geval van een combinatie en/of van derde(n) waarop een beroep wordt gedaan, worden de bewijsstukken van alle </w:t>
      </w:r>
      <w:proofErr w:type="spellStart"/>
      <w:r w:rsidRPr="00C11EC9">
        <w:t>combinanten</w:t>
      </w:r>
      <w:proofErr w:type="spellEnd"/>
      <w:r w:rsidRPr="00C11EC9">
        <w:t xml:space="preserve"> en/of de betreffende derde(n) opgevraagd.</w:t>
      </w:r>
    </w:p>
    <w:p w14:paraId="65A8812A" w14:textId="77777777" w:rsidR="00A40945" w:rsidRPr="00C11EC9" w:rsidRDefault="00A40945" w:rsidP="00A40945"/>
    <w:p w14:paraId="4E05A722" w14:textId="381BEAD5" w:rsidR="00A40945" w:rsidRPr="00A40945" w:rsidRDefault="00A40945" w:rsidP="00A40945">
      <w:r w:rsidRPr="00A40945">
        <w:t xml:space="preserve">Het overzicht met bewijsstukken die op verzoek moeten worden ingediend, is opgenomen in de </w:t>
      </w:r>
      <w:r w:rsidRPr="00A40945">
        <w:rPr>
          <w:color w:val="auto"/>
        </w:rPr>
        <w:t xml:space="preserve">tabel </w:t>
      </w:r>
      <w:r w:rsidRPr="00A40945">
        <w:rPr>
          <w:i/>
          <w:color w:val="auto"/>
        </w:rPr>
        <w:t>checklist inschrijvingsdocumenten en bewijsstukken</w:t>
      </w:r>
      <w:r w:rsidRPr="00A40945">
        <w:rPr>
          <w:color w:val="auto"/>
        </w:rPr>
        <w:t>.</w:t>
      </w:r>
      <w:r w:rsidRPr="00A40945">
        <w:t xml:space="preserve"> Deze bewijsstukken dienen </w:t>
      </w:r>
      <w:r w:rsidRPr="00A40945">
        <w:rPr>
          <w:b/>
        </w:rPr>
        <w:t>binnen 7 kalenderdagen</w:t>
      </w:r>
      <w:r w:rsidRPr="00A40945">
        <w:t xml:space="preserve">, te rekenen vanaf de dag van verzending van een eerste verzoek daartoe door het Rijksvastgoedbedrijf, te worden ingediend via de berichtenmodule van </w:t>
      </w:r>
      <w:proofErr w:type="spellStart"/>
      <w:r w:rsidRPr="00A40945">
        <w:t>TenderNed</w:t>
      </w:r>
      <w:proofErr w:type="spellEnd"/>
      <w:r w:rsidRPr="00A40945">
        <w:t xml:space="preserve">. Indien er sprake is van een combinatie en/of van derden waarop een beroep wordt gedaan, dienen de documenten van de </w:t>
      </w:r>
      <w:proofErr w:type="spellStart"/>
      <w:r w:rsidRPr="00A40945">
        <w:t>combinanten</w:t>
      </w:r>
      <w:proofErr w:type="spellEnd"/>
      <w:r w:rsidRPr="00A40945">
        <w:t xml:space="preserve"> en/of derden, na een eerste verzoek van het Rijksvastgoedbedrijf, eveneens via </w:t>
      </w:r>
      <w:proofErr w:type="spellStart"/>
      <w:r w:rsidRPr="00A40945">
        <w:t>TenderNed</w:t>
      </w:r>
      <w:proofErr w:type="spellEnd"/>
      <w:r w:rsidRPr="00A40945">
        <w:t xml:space="preserve"> te worden ingediend door de </w:t>
      </w:r>
      <w:r w:rsidR="00237B30">
        <w:t>inschrijver</w:t>
      </w:r>
      <w:r w:rsidRPr="00A40945">
        <w:t>.</w:t>
      </w:r>
    </w:p>
    <w:p w14:paraId="49E99C97" w14:textId="77777777" w:rsidR="00A40945" w:rsidRPr="00A40945" w:rsidRDefault="00A40945" w:rsidP="00A40945"/>
    <w:p w14:paraId="22293382" w14:textId="38F17A5F" w:rsidR="00A40945" w:rsidRPr="00A40945" w:rsidRDefault="00A40945" w:rsidP="00A40945">
      <w:r w:rsidRPr="00A40945">
        <w:t xml:space="preserve">Als de gevraagde bewijsstukken niet binnen 7 kalenderdagen zijn ingediend via </w:t>
      </w:r>
      <w:proofErr w:type="spellStart"/>
      <w:r w:rsidRPr="00A40945">
        <w:t>TenderNed</w:t>
      </w:r>
      <w:proofErr w:type="spellEnd"/>
      <w:r w:rsidRPr="00A40945">
        <w:t>, dan leidt dit – tenzij sprake is van een gebrek dat op grond van het ARW 2016 en/of deze aanbestedingsleidraad voor herstel in aanmerking komt – in beginsel tot het terzijde leggen van de inschrijving.</w:t>
      </w:r>
    </w:p>
    <w:p w14:paraId="21A9D639" w14:textId="77777777" w:rsidR="00A40945" w:rsidRPr="00A40945" w:rsidRDefault="00A40945" w:rsidP="00A40945"/>
    <w:p w14:paraId="3DF29E8F" w14:textId="727DBFB3" w:rsidR="00A40945" w:rsidRPr="00A40945" w:rsidRDefault="00A40945" w:rsidP="00A40945">
      <w:pPr>
        <w:shd w:val="clear" w:color="auto" w:fill="FFFFFF" w:themeFill="background1"/>
      </w:pPr>
      <w:r w:rsidRPr="00A40945">
        <w:t>Indien deze situatie zich voordoet, schuift de opvolgende inschrijver in de rangorde (indien aanwezig) automatisch op in de rangorde en komt daarmee in aanmerking voor gunning van de opdracht. Het Rijksvastgoedbedrijf stelt de betreffende inschrijver hiervan op de hoogte.</w:t>
      </w:r>
      <w:r w:rsidRPr="00C11EC9">
        <w:t xml:space="preserve"> </w:t>
      </w:r>
    </w:p>
    <w:p w14:paraId="03A5CEC8" w14:textId="77777777" w:rsidR="00143884" w:rsidRPr="00143884" w:rsidRDefault="00143884" w:rsidP="00143884">
      <w:pPr>
        <w:pStyle w:val="Kop2"/>
      </w:pPr>
      <w:bookmarkStart w:id="212" w:name="_Toc532212704"/>
      <w:bookmarkStart w:id="213" w:name="_Toc135644152"/>
      <w:bookmarkEnd w:id="206"/>
      <w:bookmarkEnd w:id="207"/>
      <w:bookmarkEnd w:id="208"/>
      <w:bookmarkEnd w:id="209"/>
      <w:bookmarkEnd w:id="210"/>
      <w:r w:rsidRPr="00143884">
        <w:t>Mededeling gunningsbeslissing</w:t>
      </w:r>
      <w:bookmarkEnd w:id="198"/>
      <w:bookmarkEnd w:id="212"/>
      <w:bookmarkEnd w:id="213"/>
      <w:r w:rsidRPr="00143884">
        <w:t xml:space="preserve"> </w:t>
      </w:r>
    </w:p>
    <w:p w14:paraId="5F005E11" w14:textId="77777777" w:rsidR="00A6596E" w:rsidRPr="00C716E9" w:rsidRDefault="00A6596E" w:rsidP="00A6596E">
      <w:pPr>
        <w:rPr>
          <w:rFonts w:cstheme="majorHAnsi"/>
        </w:rPr>
      </w:pPr>
      <w:r w:rsidRPr="00C716E9">
        <w:rPr>
          <w:rFonts w:cstheme="majorHAnsi"/>
        </w:rPr>
        <w:t xml:space="preserve">Elke inschrijver wordt door het Rijksvastgoedbedrijf gelijktijdig bericht over de gunningsbeslissing. </w:t>
      </w:r>
    </w:p>
    <w:p w14:paraId="2C25911D" w14:textId="77777777" w:rsidR="00A6596E" w:rsidRPr="00C716E9" w:rsidRDefault="00A6596E" w:rsidP="00A6596E">
      <w:pPr>
        <w:rPr>
          <w:rFonts w:cstheme="majorHAnsi"/>
        </w:rPr>
      </w:pPr>
    </w:p>
    <w:p w14:paraId="383CBE55" w14:textId="77777777" w:rsidR="00A6596E" w:rsidRPr="00C716E9" w:rsidRDefault="00A6596E" w:rsidP="00A6596E">
      <w:pPr>
        <w:adjustRightInd w:val="0"/>
        <w:rPr>
          <w:rFonts w:cstheme="majorHAnsi"/>
        </w:rPr>
      </w:pPr>
      <w:r w:rsidRPr="00C716E9">
        <w:rPr>
          <w:rFonts w:cstheme="majorHAnsi"/>
        </w:rPr>
        <w:t xml:space="preserve">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w:t>
      </w:r>
      <w:proofErr w:type="spellStart"/>
      <w:r w:rsidRPr="00C716E9">
        <w:rPr>
          <w:rFonts w:cstheme="majorHAnsi"/>
        </w:rPr>
        <w:t>TenderNed</w:t>
      </w:r>
      <w:proofErr w:type="spellEnd"/>
      <w:r w:rsidRPr="00C716E9">
        <w:rPr>
          <w:rFonts w:cstheme="majorHAnsi"/>
        </w:rPr>
        <w:t>, zal het 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0D5E9095" w14:textId="77777777" w:rsidR="00A6596E" w:rsidRPr="00C716E9" w:rsidRDefault="00A6596E" w:rsidP="00A6596E">
      <w:pPr>
        <w:rPr>
          <w:rFonts w:cstheme="majorHAnsi"/>
        </w:rPr>
      </w:pPr>
    </w:p>
    <w:p w14:paraId="7FDD6576" w14:textId="77777777" w:rsidR="00A6596E" w:rsidRPr="00C716E9" w:rsidRDefault="00A6596E" w:rsidP="00A6596E">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6B8A6F0E" w14:textId="77777777" w:rsidR="00A6596E" w:rsidRPr="00C716E9" w:rsidRDefault="00A6596E" w:rsidP="00A6596E">
      <w:pPr>
        <w:rPr>
          <w:rFonts w:cstheme="majorHAnsi"/>
        </w:rPr>
      </w:pPr>
      <w:r w:rsidRPr="00C716E9">
        <w:rPr>
          <w:rFonts w:cstheme="majorHAnsi"/>
        </w:rPr>
        <w:t>In dat geval kan de inschrijver op wie oorspronkelijk de gunningsbeslissing was gevallen geen aanspraak maken op enige schadeloosstelling.</w:t>
      </w:r>
    </w:p>
    <w:p w14:paraId="1836809F" w14:textId="77777777" w:rsidR="00143884" w:rsidRPr="00143884" w:rsidRDefault="00143884" w:rsidP="00143884"/>
    <w:p w14:paraId="3CD139C2" w14:textId="77777777" w:rsidR="00F26A30" w:rsidRPr="00C11EC9" w:rsidRDefault="00F26A30" w:rsidP="008D150B"/>
    <w:p w14:paraId="41A19F4B" w14:textId="77777777" w:rsidR="00F26A30" w:rsidRPr="00C11EC9" w:rsidRDefault="00F26A30" w:rsidP="008D150B">
      <w:pPr>
        <w:rPr>
          <w:sz w:val="24"/>
          <w:szCs w:val="24"/>
          <w:highlight w:val="lightGray"/>
        </w:rPr>
      </w:pPr>
      <w:r w:rsidRPr="00C11EC9">
        <w:rPr>
          <w:highlight w:val="lightGray"/>
        </w:rPr>
        <w:br w:type="page"/>
      </w:r>
    </w:p>
    <w:p w14:paraId="7068D596" w14:textId="77777777" w:rsidR="00F26A30" w:rsidRPr="00C11EC9" w:rsidRDefault="00F26A30" w:rsidP="00B3249C">
      <w:pPr>
        <w:pStyle w:val="Kop1"/>
      </w:pPr>
      <w:bookmarkStart w:id="214" w:name="_Toc135644153"/>
      <w:r w:rsidRPr="00C11EC9">
        <w:lastRenderedPageBreak/>
        <w:t>Motiveringen en slotbepalingen</w:t>
      </w:r>
      <w:bookmarkEnd w:id="194"/>
      <w:bookmarkEnd w:id="195"/>
      <w:bookmarkEnd w:id="214"/>
    </w:p>
    <w:p w14:paraId="00D6D76E" w14:textId="3525E15C" w:rsidR="00330056" w:rsidRPr="00C11EC9" w:rsidRDefault="00330056" w:rsidP="00B3249C">
      <w:pPr>
        <w:pStyle w:val="Kop2"/>
      </w:pPr>
      <w:bookmarkStart w:id="215" w:name="_Toc455580076"/>
      <w:bookmarkStart w:id="216" w:name="_Toc456859547"/>
      <w:bookmarkStart w:id="217" w:name="_Toc467072710"/>
      <w:bookmarkStart w:id="218" w:name="_Toc455580077"/>
      <w:bookmarkStart w:id="219" w:name="_Toc456859548"/>
      <w:bookmarkStart w:id="220" w:name="_Toc275174694"/>
      <w:bookmarkStart w:id="221" w:name="_Toc278806229"/>
      <w:bookmarkStart w:id="222" w:name="_Toc278808953"/>
      <w:bookmarkStart w:id="223" w:name="_Toc305514495"/>
      <w:bookmarkStart w:id="224" w:name="_Toc322435685"/>
      <w:bookmarkStart w:id="225" w:name="_Toc135644154"/>
      <w:r w:rsidRPr="00C11EC9">
        <w:t>Motiveringen</w:t>
      </w:r>
      <w:bookmarkEnd w:id="215"/>
      <w:bookmarkEnd w:id="216"/>
      <w:bookmarkEnd w:id="217"/>
      <w:bookmarkEnd w:id="225"/>
    </w:p>
    <w:p w14:paraId="4D1334DB" w14:textId="4F09BB88" w:rsidR="00330056" w:rsidRPr="00C11EC9" w:rsidRDefault="00330056" w:rsidP="008D150B">
      <w:r w:rsidRPr="00C11EC9">
        <w:t xml:space="preserve">Op grond van de Aanbestedingswet </w:t>
      </w:r>
      <w:r w:rsidR="00CD4067" w:rsidRPr="00C11EC9">
        <w:t xml:space="preserve">2012, het ARW 2016 </w:t>
      </w:r>
      <w:r w:rsidRPr="00C11EC9">
        <w:t>en de Gids Proportionaliteit worden een aantal gemaakte keuzes door het Rijksvas</w:t>
      </w:r>
      <w:r w:rsidR="00CC1D98">
        <w:t xml:space="preserve">tgoedbedrijf nader gemotiveerd. </w:t>
      </w:r>
    </w:p>
    <w:p w14:paraId="424799C4" w14:textId="3FB6ADDA" w:rsidR="00330056" w:rsidRDefault="00330056" w:rsidP="008D150B"/>
    <w:p w14:paraId="313D81D0" w14:textId="77777777" w:rsidR="00D43FDE" w:rsidRPr="00C11EC9" w:rsidRDefault="00D43FDE" w:rsidP="00D43FDE">
      <w:pPr>
        <w:rPr>
          <w:b/>
        </w:rPr>
      </w:pPr>
      <w:r w:rsidRPr="00C11EC9">
        <w:rPr>
          <w:b/>
          <w:vanish/>
          <w:color w:val="FF0000"/>
        </w:rPr>
        <w:t>[Voorbeeld:</w:t>
      </w:r>
      <w:r w:rsidRPr="00C11EC9">
        <w:rPr>
          <w:b/>
        </w:rPr>
        <w:t>Keuze om de opdracht niet verder in percelen te splitsen</w:t>
      </w:r>
      <w:r w:rsidRPr="00C11EC9">
        <w:rPr>
          <w:b/>
          <w:vanish/>
          <w:color w:val="FF0000"/>
        </w:rPr>
        <w:t>]</w:t>
      </w:r>
    </w:p>
    <w:p w14:paraId="1FA9C51B" w14:textId="77777777" w:rsidR="00D43FDE" w:rsidRPr="00FD5E4C" w:rsidRDefault="00D43FDE" w:rsidP="00D43FDE">
      <w:r w:rsidRPr="00FD5E4C">
        <w:t>Het onderhavige project verleent zich niet ervoor om op te delen in percelen. Het betreft een werk op een locatie waarbij de uitvoering alleen in z’n geheel kan plaatsvinden en het is daarom niet doelmatig om in percelen op te delen.</w:t>
      </w:r>
    </w:p>
    <w:p w14:paraId="56780110" w14:textId="77777777" w:rsidR="00CC127A" w:rsidRPr="00C11EC9" w:rsidRDefault="00CC127A" w:rsidP="008D150B">
      <w:pPr>
        <w:rPr>
          <w:rStyle w:val="keuzeprocedureChar"/>
          <w:b/>
          <w:color w:val="00B050"/>
        </w:rPr>
      </w:pPr>
    </w:p>
    <w:p w14:paraId="54CDA27F" w14:textId="2D84BE67" w:rsidR="00CC127A" w:rsidRPr="00C11EC9" w:rsidRDefault="00CC127A" w:rsidP="008D150B">
      <w:pPr>
        <w:rPr>
          <w:b/>
          <w:color w:val="auto"/>
        </w:rPr>
      </w:pPr>
      <w:r w:rsidRPr="00C11EC9">
        <w:rPr>
          <w:b/>
          <w:color w:val="auto"/>
        </w:rPr>
        <w:t xml:space="preserve">Keuze om </w:t>
      </w:r>
      <w:r w:rsidR="00EF79E3">
        <w:rPr>
          <w:b/>
          <w:color w:val="auto"/>
        </w:rPr>
        <w:t xml:space="preserve">af te wijken van voorschriften </w:t>
      </w:r>
      <w:r w:rsidRPr="00C11EC9">
        <w:rPr>
          <w:b/>
          <w:color w:val="auto"/>
        </w:rPr>
        <w:t xml:space="preserve">ARW </w:t>
      </w:r>
      <w:r w:rsidR="0094101A" w:rsidRPr="00C11EC9">
        <w:rPr>
          <w:b/>
          <w:color w:val="auto"/>
        </w:rPr>
        <w:t>2016</w:t>
      </w:r>
      <w:r w:rsidR="00941A21" w:rsidRPr="00C11EC9">
        <w:rPr>
          <w:b/>
          <w:color w:val="auto"/>
        </w:rPr>
        <w:t xml:space="preserve"> </w:t>
      </w:r>
    </w:p>
    <w:p w14:paraId="462C88A9" w14:textId="77777777" w:rsidR="00CC1D98" w:rsidRDefault="00CC1D98" w:rsidP="00CC1D98">
      <w:pPr>
        <w:rPr>
          <w:b/>
        </w:rPr>
      </w:pPr>
      <w:r>
        <w:rPr>
          <w:b/>
        </w:rPr>
        <w:t>Herstelmogelijkheid ontbreken inschrijvingsbiljet</w:t>
      </w:r>
    </w:p>
    <w:p w14:paraId="1E61C5A7" w14:textId="77777777" w:rsidR="00A6596E" w:rsidRPr="00C716E9" w:rsidRDefault="00A6596E" w:rsidP="00A6596E">
      <w:pPr>
        <w:rPr>
          <w:rFonts w:cstheme="majorHAnsi"/>
          <w:iCs/>
        </w:rPr>
      </w:pPr>
      <w:r w:rsidRPr="00C716E9">
        <w:rPr>
          <w:rFonts w:cstheme="majorHAnsi"/>
          <w:iCs/>
        </w:rPr>
        <w:t xml:space="preserve">In de paragraaf </w:t>
      </w:r>
      <w:r w:rsidRPr="00C716E9">
        <w:rPr>
          <w:rFonts w:cstheme="majorHAnsi"/>
          <w:i/>
          <w:iCs/>
        </w:rPr>
        <w:t>Inschrijvingsbiljet</w:t>
      </w:r>
      <w:r w:rsidRPr="00C716E9">
        <w:rPr>
          <w:rFonts w:cstheme="majorHAnsi"/>
          <w:iCs/>
        </w:rPr>
        <w:t xml:space="preserve"> van de aanbestedingsleidraad inschrijvingsleidraad is bepaald dat in afwijking op artikel 2.25.6 ARW 2016 het ontbreken van een inschrijvingsbiljet een gebrek is dat voor herstel vatbaar is. </w:t>
      </w:r>
    </w:p>
    <w:p w14:paraId="27E867FE" w14:textId="77777777" w:rsidR="00A6596E" w:rsidRPr="00C716E9" w:rsidRDefault="00A6596E" w:rsidP="00A6596E">
      <w:pPr>
        <w:rPr>
          <w:rFonts w:cstheme="majorHAnsi"/>
          <w:iCs/>
        </w:rPr>
      </w:pPr>
    </w:p>
    <w:p w14:paraId="19EA4A53" w14:textId="77777777" w:rsidR="00A6596E" w:rsidRPr="00C716E9" w:rsidRDefault="00A6596E" w:rsidP="00A6596E">
      <w:pPr>
        <w:rPr>
          <w:rFonts w:cstheme="majorHAnsi"/>
          <w:iCs/>
        </w:rPr>
      </w:pPr>
      <w:r w:rsidRPr="00C716E9">
        <w:rPr>
          <w:rFonts w:cstheme="majorHAnsi"/>
          <w:iCs/>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 Het Rijksvastgoedbedrijf acht deze afwijking op het ARW 2016 proportioneel omdat deze herstelregeling zal bijdragen aan het terugdringen van fatale aanbestedingsfouten.</w:t>
      </w:r>
    </w:p>
    <w:p w14:paraId="497748C8" w14:textId="3476D22A" w:rsidR="00A6596E" w:rsidRDefault="00A6596E" w:rsidP="00A6596E">
      <w:pPr>
        <w:adjustRightInd w:val="0"/>
        <w:rPr>
          <w:rFonts w:cstheme="majorHAnsi"/>
          <w:iCs/>
          <w:color w:val="0070C0"/>
        </w:rPr>
      </w:pPr>
    </w:p>
    <w:p w14:paraId="5C9C3482" w14:textId="77777777" w:rsidR="00D43FDE" w:rsidRPr="00E43F88" w:rsidRDefault="00D43FDE" w:rsidP="00D43FDE">
      <w:pPr>
        <w:rPr>
          <w:rFonts w:cstheme="majorHAnsi"/>
          <w:b/>
          <w:bCs/>
          <w:iCs/>
        </w:rPr>
      </w:pPr>
      <w:r w:rsidRPr="00E43F88">
        <w:rPr>
          <w:rFonts w:cstheme="majorHAnsi"/>
          <w:b/>
          <w:bCs/>
          <w:iCs/>
        </w:rPr>
        <w:t>Gestanddoeningstermijn</w:t>
      </w:r>
    </w:p>
    <w:p w14:paraId="6F974BB8" w14:textId="77777777" w:rsidR="00D43FDE" w:rsidRPr="00E43F88" w:rsidRDefault="00D43FDE" w:rsidP="00D43FDE">
      <w:pPr>
        <w:rPr>
          <w:rFonts w:cstheme="majorHAnsi"/>
          <w:iCs/>
        </w:rPr>
      </w:pPr>
      <w:r w:rsidRPr="00E43F88">
        <w:rPr>
          <w:rFonts w:cstheme="majorHAnsi"/>
          <w:iCs/>
        </w:rPr>
        <w:t>In afwijking op artikel 2.30.1 ARW 2016 dient de inschrijving wegens interne procedures tot en met 90 dagen na sluitingsdatum van de inschrijving geldig te zijn. Gedurende die periode zal de inschrijving onvoorwaardelijk en bindend zijn.</w:t>
      </w:r>
    </w:p>
    <w:p w14:paraId="1A40D2A6" w14:textId="77777777" w:rsidR="00D43FDE" w:rsidRPr="00E43F88" w:rsidRDefault="00D43FDE" w:rsidP="00D43FDE">
      <w:pPr>
        <w:rPr>
          <w:rFonts w:cstheme="majorHAnsi"/>
          <w:iCs/>
        </w:rPr>
      </w:pPr>
      <w:r w:rsidRPr="00E43F88">
        <w:rPr>
          <w:rFonts w:cstheme="majorHAnsi"/>
          <w:iCs/>
        </w:rPr>
        <w:t>Het streven is om deze termijn zo kort mogelijk te houden.</w:t>
      </w:r>
    </w:p>
    <w:p w14:paraId="4D6952D9" w14:textId="77777777" w:rsidR="00D43FDE" w:rsidRPr="00C716E9" w:rsidRDefault="00D43FDE" w:rsidP="00A6596E">
      <w:pPr>
        <w:adjustRightInd w:val="0"/>
        <w:rPr>
          <w:rFonts w:cstheme="majorHAnsi"/>
          <w:iCs/>
          <w:color w:val="0070C0"/>
        </w:rPr>
      </w:pPr>
    </w:p>
    <w:p w14:paraId="6F3B4E22" w14:textId="77777777" w:rsidR="00D43FDE" w:rsidRPr="00E43F88" w:rsidRDefault="00D43FDE" w:rsidP="00D43FDE">
      <w:pPr>
        <w:rPr>
          <w:rFonts w:cstheme="majorHAnsi"/>
          <w:b/>
          <w:bCs/>
          <w:iCs/>
        </w:rPr>
      </w:pPr>
      <w:r w:rsidRPr="00E43F88">
        <w:rPr>
          <w:rFonts w:cstheme="majorHAnsi"/>
          <w:b/>
          <w:bCs/>
          <w:iCs/>
        </w:rPr>
        <w:t>Keuze om geen tegemoetkoming in de inschrijvingskosten toe te kennen</w:t>
      </w:r>
    </w:p>
    <w:p w14:paraId="51316A48" w14:textId="77777777" w:rsidR="00D43FDE" w:rsidRPr="00E43F88" w:rsidRDefault="00D43FDE" w:rsidP="00D43FDE">
      <w:pPr>
        <w:rPr>
          <w:rFonts w:cstheme="majorHAnsi"/>
          <w:iCs/>
        </w:rPr>
      </w:pPr>
      <w:r w:rsidRPr="00E43F88">
        <w:rPr>
          <w:rFonts w:cstheme="majorHAnsi"/>
          <w:iCs/>
        </w:rPr>
        <w:t>De kosten die gemoeid zijn met het indienen van een inschrijving zijn aan te merken als normale acquisitiekosten die niet door het RVB hoeven te worden vergoed.</w:t>
      </w:r>
    </w:p>
    <w:p w14:paraId="6FC736C7" w14:textId="77777777" w:rsidR="00D43FDE" w:rsidRDefault="00D43FDE" w:rsidP="00D43FDE">
      <w:pPr>
        <w:rPr>
          <w:rFonts w:cstheme="majorHAnsi"/>
          <w:iCs/>
        </w:rPr>
      </w:pPr>
      <w:r w:rsidRPr="00E43F88">
        <w:rPr>
          <w:rFonts w:cstheme="majorHAnsi"/>
          <w:iCs/>
        </w:rPr>
        <w:t>De onderhavige contractvorm en het type van deze aanbestedingsprocedure brengen géén aanzienlijke inspanning met zich mee.</w:t>
      </w:r>
    </w:p>
    <w:p w14:paraId="6EA24086" w14:textId="77777777" w:rsidR="00F26A30" w:rsidRPr="00C11EC9" w:rsidRDefault="00F26A30" w:rsidP="00B3249C">
      <w:pPr>
        <w:pStyle w:val="Kop2"/>
      </w:pPr>
      <w:bookmarkStart w:id="226" w:name="_Toc135644155"/>
      <w:r w:rsidRPr="00C11EC9">
        <w:t>Taal</w:t>
      </w:r>
      <w:bookmarkEnd w:id="218"/>
      <w:bookmarkEnd w:id="219"/>
      <w:bookmarkEnd w:id="226"/>
    </w:p>
    <w:p w14:paraId="6192388F" w14:textId="35042D25" w:rsidR="00F26A30" w:rsidRPr="00C11EC9" w:rsidRDefault="00F26A30" w:rsidP="008D150B">
      <w:pPr>
        <w:rPr>
          <w:b/>
          <w:color w:val="7030A0"/>
          <w:sz w:val="28"/>
          <w:szCs w:val="28"/>
        </w:rPr>
      </w:pPr>
      <w:r w:rsidRPr="00C11EC9">
        <w:t xml:space="preserve">Alle aanbestedingsstukken zijn in de Nederlandse taal beschikbaar. De voertaal in de aanbestedingsstukken, tijdens de aanbestedingsprocedure en bij de </w:t>
      </w:r>
      <w:r w:rsidR="005B4D85" w:rsidRPr="00C11EC9">
        <w:t xml:space="preserve">uitvoering </w:t>
      </w:r>
      <w:r w:rsidRPr="00C11EC9">
        <w:t>van de opdracht</w:t>
      </w:r>
      <w:r w:rsidR="008E696A" w:rsidRPr="00C11EC9">
        <w:t>,</w:t>
      </w:r>
      <w:r w:rsidRPr="00C11EC9">
        <w:t xml:space="preserve"> is de Nederlandse taal. De door </w:t>
      </w:r>
      <w:r w:rsidR="00A15CAB" w:rsidRPr="00C8557D">
        <w:t>inschrijvers</w:t>
      </w:r>
      <w:r w:rsidR="00A15CAB">
        <w:t xml:space="preserve"> </w:t>
      </w:r>
      <w:r w:rsidRPr="00C11EC9">
        <w:t>in te dienen stukken dienen in de Nederlandse taal te zijn gesteld.</w:t>
      </w:r>
      <w:r w:rsidR="005A7059" w:rsidRPr="00C11EC9">
        <w:t xml:space="preserve"> </w:t>
      </w:r>
    </w:p>
    <w:p w14:paraId="4190A4BC" w14:textId="77777777" w:rsidR="00F26A30" w:rsidRPr="00C11EC9" w:rsidRDefault="00F26A30" w:rsidP="00B3249C">
      <w:pPr>
        <w:pStyle w:val="Kop2"/>
      </w:pPr>
      <w:bookmarkStart w:id="227" w:name="_Toc455580078"/>
      <w:bookmarkStart w:id="228" w:name="_Toc456859549"/>
      <w:bookmarkStart w:id="229" w:name="_Toc135644156"/>
      <w:proofErr w:type="spellStart"/>
      <w:r w:rsidRPr="00C11EC9">
        <w:t>Pre-contractuele</w:t>
      </w:r>
      <w:proofErr w:type="spellEnd"/>
      <w:r w:rsidRPr="00C11EC9">
        <w:t xml:space="preserve"> waarschuwingsplicht</w:t>
      </w:r>
      <w:bookmarkEnd w:id="229"/>
      <w:r w:rsidRPr="00C11EC9">
        <w:t xml:space="preserve"> </w:t>
      </w:r>
    </w:p>
    <w:p w14:paraId="650C9184" w14:textId="6A73965A" w:rsidR="00F26A30" w:rsidRPr="00C11EC9" w:rsidRDefault="00D53B68" w:rsidP="008D150B">
      <w:pPr>
        <w:autoSpaceDE w:val="0"/>
        <w:adjustRightInd w:val="0"/>
      </w:pPr>
      <w:r w:rsidRPr="00C11EC9">
        <w:t xml:space="preserve">Op </w:t>
      </w:r>
      <w:r w:rsidR="00A15CAB" w:rsidRPr="00C8557D">
        <w:t>inschrijvers</w:t>
      </w:r>
      <w:r w:rsidR="009F429D" w:rsidRPr="00C8557D">
        <w:t xml:space="preserve"> </w:t>
      </w:r>
      <w:r w:rsidR="009B1990" w:rsidRPr="00C11EC9">
        <w:t xml:space="preserve">rust de verplichting om het Rijksvastgoedbedrijf te waarschuwen voor </w:t>
      </w:r>
      <w:r w:rsidR="00324D4E" w:rsidRPr="00C11EC9">
        <w:t xml:space="preserve">daadwerkelijke </w:t>
      </w:r>
      <w:r w:rsidR="009B1990" w:rsidRPr="00C11EC9">
        <w:t>onvolkomenheden en/of tegenstrijdigheden in de ter beschikkin</w:t>
      </w:r>
      <w:r w:rsidR="00B7734E" w:rsidRPr="00C11EC9">
        <w:t xml:space="preserve">g gestelde aanbestedingsstukken. </w:t>
      </w:r>
      <w:r w:rsidR="009B1990" w:rsidRPr="00C11EC9">
        <w:t xml:space="preserve">Het gaat om onvolkomenheden en/of tegenstrijdigheden die </w:t>
      </w:r>
      <w:r w:rsidR="00A15CAB" w:rsidRPr="00C8557D">
        <w:t>inschrijvers</w:t>
      </w:r>
      <w:r w:rsidR="009B1990" w:rsidRPr="00C11EC9">
        <w:t xml:space="preserve"> </w:t>
      </w:r>
      <w:r w:rsidR="00324D4E" w:rsidRPr="00C11EC9">
        <w:t xml:space="preserve">kennen of </w:t>
      </w:r>
      <w:r w:rsidR="009B1990" w:rsidRPr="00C11EC9">
        <w:t xml:space="preserve">redelijkerwijs behoren te kennen. Geconstateerde (evidente) onvolkomenheden en/of tegenstrijdigheden </w:t>
      </w:r>
      <w:bookmarkEnd w:id="227"/>
      <w:bookmarkEnd w:id="228"/>
      <w:r w:rsidR="00F26A30" w:rsidRPr="00C11EC9">
        <w:rPr>
          <w:rFonts w:cs="Verdana"/>
        </w:rPr>
        <w:t xml:space="preserve">dienen zo spoedig mogelijk, doch uiterlijk bij de in </w:t>
      </w:r>
      <w:r w:rsidR="00A15CAB">
        <w:rPr>
          <w:rFonts w:cs="Verdana"/>
        </w:rPr>
        <w:t>de planning</w:t>
      </w:r>
      <w:r w:rsidR="00A15CAB" w:rsidRPr="00C11EC9">
        <w:rPr>
          <w:rFonts w:cs="Verdana"/>
        </w:rPr>
        <w:t xml:space="preserve"> </w:t>
      </w:r>
      <w:r w:rsidR="00F26A30" w:rsidRPr="00C11EC9">
        <w:rPr>
          <w:rFonts w:cs="Verdana"/>
        </w:rPr>
        <w:t>genoemde uiterste datum voor het verzoeken om nadere inlichtingen, kenbaar te worden gemaakt</w:t>
      </w:r>
      <w:r w:rsidR="009F429D" w:rsidRPr="00C11EC9">
        <w:rPr>
          <w:rFonts w:cs="Verdana"/>
        </w:rPr>
        <w:t>.</w:t>
      </w:r>
      <w:r w:rsidR="00F26A30" w:rsidRPr="00C11EC9">
        <w:rPr>
          <w:rFonts w:cs="Verdana"/>
        </w:rPr>
        <w:t xml:space="preserve"> </w:t>
      </w:r>
      <w:r w:rsidR="00F26A30" w:rsidRPr="00C11EC9">
        <w:t xml:space="preserve"> </w:t>
      </w:r>
    </w:p>
    <w:p w14:paraId="2000D7EE" w14:textId="77777777" w:rsidR="00F26A30" w:rsidRPr="00C11EC9" w:rsidRDefault="00F26A30" w:rsidP="00B3249C">
      <w:pPr>
        <w:pStyle w:val="Kop2"/>
      </w:pPr>
      <w:bookmarkStart w:id="230" w:name="_Toc455580079"/>
      <w:bookmarkStart w:id="231" w:name="_Toc456859550"/>
      <w:bookmarkStart w:id="232" w:name="_Toc135644157"/>
      <w:r w:rsidRPr="00C11EC9">
        <w:lastRenderedPageBreak/>
        <w:t>Verificatie</w:t>
      </w:r>
      <w:r w:rsidR="00BC19C1" w:rsidRPr="00C11EC9">
        <w:t xml:space="preserve"> </w:t>
      </w:r>
      <w:r w:rsidRPr="00C11EC9">
        <w:t>gegevens</w:t>
      </w:r>
      <w:bookmarkEnd w:id="230"/>
      <w:bookmarkEnd w:id="231"/>
      <w:bookmarkEnd w:id="232"/>
    </w:p>
    <w:p w14:paraId="5B688EF7" w14:textId="77777777" w:rsidR="00F26A30" w:rsidRPr="00C8557D" w:rsidRDefault="00F26A30" w:rsidP="008D150B">
      <w:r w:rsidRPr="00C11EC9">
        <w:t xml:space="preserve">Het Rijksvastgoedbedrijf </w:t>
      </w:r>
      <w:r w:rsidRPr="00C8557D">
        <w:t>behoudt zich het recht voor om:</w:t>
      </w:r>
    </w:p>
    <w:p w14:paraId="55417AD6" w14:textId="29708F4F" w:rsidR="00F26A30" w:rsidRPr="00C8557D" w:rsidRDefault="00F26A30" w:rsidP="006D5430">
      <w:pPr>
        <w:pStyle w:val="Lijstalinea"/>
        <w:numPr>
          <w:ilvl w:val="0"/>
          <w:numId w:val="11"/>
        </w:numPr>
        <w:spacing w:line="240" w:lineRule="exact"/>
      </w:pPr>
      <w:r w:rsidRPr="00C8557D">
        <w:t xml:space="preserve">te allen tijde de in de </w:t>
      </w:r>
      <w:r w:rsidR="00CD4067" w:rsidRPr="00C8557D">
        <w:t xml:space="preserve">inschrijvingen </w:t>
      </w:r>
      <w:r w:rsidRPr="00C8557D">
        <w:t>verstrekte gegevens en verklaringen aan een nader onderzoek te onderwerpen en op inhoudelijke juistheid en consistentie te (laten) controleren, en</w:t>
      </w:r>
    </w:p>
    <w:p w14:paraId="4C124D2A" w14:textId="52B6DE3C" w:rsidR="00F26A30" w:rsidRPr="00C8557D" w:rsidRDefault="00F26A30" w:rsidP="006D5430">
      <w:pPr>
        <w:pStyle w:val="Lijstalinea"/>
        <w:numPr>
          <w:ilvl w:val="0"/>
          <w:numId w:val="11"/>
        </w:numPr>
        <w:spacing w:line="240" w:lineRule="exact"/>
      </w:pPr>
      <w:r w:rsidRPr="00C8557D">
        <w:t xml:space="preserve">na ontvangst en een eerste evaluatie van de </w:t>
      </w:r>
      <w:r w:rsidR="00CD4067" w:rsidRPr="00C8557D">
        <w:t xml:space="preserve">inschrijvingen </w:t>
      </w:r>
      <w:r w:rsidRPr="00C8557D">
        <w:t>een nadere verduidelijking c.q. toelichting te verlangen.</w:t>
      </w:r>
    </w:p>
    <w:p w14:paraId="69D16509" w14:textId="5CA20C5C" w:rsidR="00CF2588" w:rsidRPr="00C11EC9" w:rsidRDefault="00CF2588" w:rsidP="00B3249C">
      <w:pPr>
        <w:pStyle w:val="Kop2"/>
      </w:pPr>
      <w:bookmarkStart w:id="233" w:name="_Toc455580081"/>
      <w:bookmarkStart w:id="234" w:name="_Toc456859552"/>
      <w:bookmarkStart w:id="235" w:name="_Toc466899156"/>
      <w:bookmarkStart w:id="236" w:name="_Toc135644158"/>
      <w:r w:rsidRPr="00C11EC9">
        <w:t>Procedure stopzetting en (tussentijdse) beëindiging</w:t>
      </w:r>
      <w:bookmarkEnd w:id="233"/>
      <w:bookmarkEnd w:id="234"/>
      <w:bookmarkEnd w:id="235"/>
      <w:bookmarkEnd w:id="236"/>
    </w:p>
    <w:p w14:paraId="211E0A53" w14:textId="3BC4A3B8" w:rsidR="00CF2588" w:rsidRPr="00C11EC9" w:rsidRDefault="00CF2588" w:rsidP="008D150B">
      <w:r w:rsidRPr="00C11EC9">
        <w:t xml:space="preserve">Het Rijksvastgoedbedrijf behoudt zich te allen tijde het recht voor om de aanbestedingsprocedure tijdelijk of definitief stop te zetten dan wel om niet over te gaan tot </w:t>
      </w:r>
      <w:r w:rsidRPr="00C8557D">
        <w:t>gunning of opdrachtverlening</w:t>
      </w:r>
      <w:r w:rsidR="00C465E0" w:rsidRPr="00C8557D">
        <w:t>.</w:t>
      </w:r>
      <w:r w:rsidR="00C465E0" w:rsidRPr="00C11EC9">
        <w:t xml:space="preserve"> In voorkomend geval kan het Rijksvastgoedbedrijf besluiten om een </w:t>
      </w:r>
      <w:r w:rsidR="00777F52">
        <w:t>tegemoetkoming</w:t>
      </w:r>
      <w:r w:rsidR="00CC1D98">
        <w:t xml:space="preserve"> in de inschrijvings</w:t>
      </w:r>
      <w:r w:rsidR="00777F52">
        <w:t xml:space="preserve">kosten toe te kennen. </w:t>
      </w:r>
    </w:p>
    <w:p w14:paraId="52517EF6" w14:textId="77F82B06" w:rsidR="00D52C51" w:rsidRDefault="00D52C51" w:rsidP="00A6596E">
      <w:pPr>
        <w:pStyle w:val="Kop2"/>
      </w:pPr>
      <w:bookmarkStart w:id="237" w:name="_Toc455580085"/>
      <w:bookmarkStart w:id="238" w:name="_Toc456859556"/>
      <w:bookmarkStart w:id="239" w:name="_Toc135644159"/>
      <w:r>
        <w:t>Integriteit</w:t>
      </w:r>
      <w:bookmarkEnd w:id="239"/>
    </w:p>
    <w:p w14:paraId="1B80878D" w14:textId="77777777" w:rsidR="00D52C51" w:rsidRDefault="00D52C51" w:rsidP="00D52C51">
      <w:r>
        <w:t xml:space="preserve">Het Rijksvastgoedbedrijf kan bij deze aanbestedingsprocedure gebruik maken van de Wet Bevordering Integriteitsbeoordelingen door het Openbaar Bestuur (Wet </w:t>
      </w:r>
      <w:proofErr w:type="spellStart"/>
      <w:r>
        <w:t>Bibob</w:t>
      </w:r>
      <w:proofErr w:type="spellEnd"/>
      <w:r>
        <w:t xml:space="preserve">). De Wet </w:t>
      </w:r>
      <w:proofErr w:type="spellStart"/>
      <w:r>
        <w:t>Bibob</w:t>
      </w:r>
      <w:proofErr w:type="spellEnd"/>
      <w:r>
        <w:t xml:space="preserve"> beoogt onder meer te voorkomen dat door de aanbesteding van overheidsopdrachten als bedoeld in de Wet </w:t>
      </w:r>
      <w:proofErr w:type="spellStart"/>
      <w:r>
        <w:t>Bibob</w:t>
      </w:r>
      <w:proofErr w:type="spellEnd"/>
      <w:r>
        <w:t>, de overheid onbedoeld mogelijk bepaalde criminele activiteiten faciliteert.</w:t>
      </w:r>
    </w:p>
    <w:p w14:paraId="2CDCDA15" w14:textId="77777777" w:rsidR="00D52C51" w:rsidRDefault="00D52C51" w:rsidP="00D52C51"/>
    <w:p w14:paraId="2FA71166" w14:textId="77777777" w:rsidR="00D52C51" w:rsidRDefault="00D52C51" w:rsidP="00D52C51">
      <w:r>
        <w:t xml:space="preserve">Het Rijksvastgoedbedrijf kan aan het Bureau </w:t>
      </w:r>
      <w:proofErr w:type="spellStart"/>
      <w:r>
        <w:t>Bibob</w:t>
      </w:r>
      <w:proofErr w:type="spellEnd"/>
      <w:r>
        <w:t xml:space="preserve"> inzake deze opdracht, die ziet op een bij het Besluit </w:t>
      </w:r>
      <w:proofErr w:type="spellStart"/>
      <w:r>
        <w:t>Bibob</w:t>
      </w:r>
      <w:proofErr w:type="spellEnd"/>
      <w:r>
        <w:t xml:space="preserve"> aangewezen sector, om advies vragen voordat een beslissing wordt genomen inzake de gunning van deze opdracht. </w:t>
      </w:r>
    </w:p>
    <w:p w14:paraId="3753519E" w14:textId="77777777" w:rsidR="00D52C51" w:rsidRDefault="00D52C51" w:rsidP="00D52C51"/>
    <w:p w14:paraId="126EF2E4" w14:textId="20107B7A" w:rsidR="00D52C51" w:rsidRDefault="00D52C51" w:rsidP="00D52C51">
      <w:r>
        <w:t xml:space="preserve">Het advies dat Bureau </w:t>
      </w:r>
      <w:proofErr w:type="spellStart"/>
      <w:r>
        <w:t>Bibob</w:t>
      </w:r>
      <w:proofErr w:type="spellEnd"/>
      <w:r>
        <w:t xml:space="preserve"> op basis van de uitkomst van haar onderzoek </w:t>
      </w:r>
      <w:r w:rsidR="00771576">
        <w:t>uitbrengt</w:t>
      </w:r>
      <w:r>
        <w:t xml:space="preserve">, geeft het Rijksvastgoedbedrijf slechts ondersteuning bij </w:t>
      </w:r>
      <w:r w:rsidR="007D5927">
        <w:t>zijn</w:t>
      </w:r>
      <w:r>
        <w:t xml:space="preserve"> eigen inhoudelijke afweging om deze opdracht </w:t>
      </w:r>
      <w:r w:rsidR="00AC264A">
        <w:t>al dan</w:t>
      </w:r>
      <w:r>
        <w:t xml:space="preserve"> niet te gunnen dan wel de overeenkomst te ontbinden, dan wel geen toestemming te verlenen dat bepaalde onderaannemers kunnen worden ingeschakeld.</w:t>
      </w:r>
    </w:p>
    <w:p w14:paraId="4568DC29" w14:textId="77777777" w:rsidR="00D52C51" w:rsidRDefault="00D52C51" w:rsidP="00D52C51"/>
    <w:p w14:paraId="62D2E7BC" w14:textId="77777777" w:rsidR="00D52C51" w:rsidRDefault="00D52C51" w:rsidP="00D52C51">
      <w:r>
        <w:t xml:space="preserve">Het Rijksvastgoedbedrijf zal op verzoek informatie verschaffen omtrent de toepassing van de Wet </w:t>
      </w:r>
      <w:proofErr w:type="spellStart"/>
      <w:r w:rsidR="007D5927">
        <w:t>Bibob</w:t>
      </w:r>
      <w:proofErr w:type="spellEnd"/>
      <w:r>
        <w:t>.</w:t>
      </w:r>
    </w:p>
    <w:p w14:paraId="37FF1ADC" w14:textId="77777777" w:rsidR="00F26A30" w:rsidRPr="00C11EC9" w:rsidRDefault="00F26A30" w:rsidP="00B3249C">
      <w:pPr>
        <w:pStyle w:val="Kop2"/>
      </w:pPr>
      <w:bookmarkStart w:id="240" w:name="_Toc135644160"/>
      <w:r w:rsidRPr="00C11EC9">
        <w:t>Blijvend voldoen aan eisen</w:t>
      </w:r>
      <w:bookmarkEnd w:id="237"/>
      <w:bookmarkEnd w:id="238"/>
      <w:bookmarkEnd w:id="240"/>
    </w:p>
    <w:p w14:paraId="50B62929" w14:textId="064C0D6A" w:rsidR="00F26A30" w:rsidRPr="00C11EC9" w:rsidRDefault="00F26A30" w:rsidP="008D150B">
      <w:r w:rsidRPr="00C8557D">
        <w:t xml:space="preserve">Indien op enig moment gedurende het verloop van de aanbestedingsprocedure blijkt dat een inschrijver niet langer voldoet aan </w:t>
      </w:r>
      <w:r w:rsidR="00AC264A" w:rsidRPr="00C8557D">
        <w:t>de bepalingen zoals vermeld op het dasboard</w:t>
      </w:r>
      <w:r w:rsidR="007F63A7" w:rsidRPr="00C8557D">
        <w:t xml:space="preserve"> van deze aanbesteding</w:t>
      </w:r>
      <w:r w:rsidR="00387625">
        <w:t xml:space="preserve"> en</w:t>
      </w:r>
      <w:r w:rsidR="00AC264A" w:rsidRPr="00C8557D">
        <w:t xml:space="preserve"> deze</w:t>
      </w:r>
      <w:r w:rsidRPr="00C8557D">
        <w:t xml:space="preserve"> </w:t>
      </w:r>
      <w:r w:rsidR="006E0AB9" w:rsidRPr="00C8557D">
        <w:t>aanbestedings</w:t>
      </w:r>
      <w:r w:rsidRPr="00C8557D">
        <w:t>leidraad</w:t>
      </w:r>
      <w:r w:rsidR="00AC264A" w:rsidRPr="00C8557D">
        <w:t xml:space="preserve"> dan </w:t>
      </w:r>
      <w:r w:rsidR="00771576" w:rsidRPr="00C8557D">
        <w:t>wordt</w:t>
      </w:r>
      <w:r w:rsidR="00AC264A" w:rsidRPr="00C8557D">
        <w:t xml:space="preserve"> </w:t>
      </w:r>
      <w:r w:rsidRPr="00C8557D">
        <w:t>de inschrijver van verdere deelname aan de</w:t>
      </w:r>
      <w:r w:rsidR="00771576" w:rsidRPr="00C8557D">
        <w:t>ze</w:t>
      </w:r>
      <w:r w:rsidRPr="00C8557D">
        <w:t xml:space="preserve"> aanbestedingsprocedure uitgesloten. Indien </w:t>
      </w:r>
      <w:r w:rsidR="00AC264A" w:rsidRPr="00C8557D">
        <w:t>niet langer word</w:t>
      </w:r>
      <w:r w:rsidR="00D87D81">
        <w:t>t voldaan aan de gestelde eisen dan</w:t>
      </w:r>
      <w:r w:rsidR="00AC264A" w:rsidRPr="00C8557D">
        <w:t xml:space="preserve"> </w:t>
      </w:r>
      <w:r w:rsidRPr="00C8557D">
        <w:t>dient een inschrijver het Rijksvastgoedbedrijf hiervan onverwijld op de hoogte te stellen.</w:t>
      </w:r>
      <w:r w:rsidRPr="00C11EC9">
        <w:t xml:space="preserve"> </w:t>
      </w:r>
    </w:p>
    <w:p w14:paraId="7755EF6B" w14:textId="591C40E8" w:rsidR="002266BE" w:rsidRDefault="002266BE" w:rsidP="00B3249C">
      <w:pPr>
        <w:pStyle w:val="Kop2"/>
      </w:pPr>
      <w:bookmarkStart w:id="241" w:name="_Toc455580086"/>
      <w:bookmarkStart w:id="242" w:name="_Toc456859557"/>
      <w:bookmarkStart w:id="243" w:name="_Toc135644161"/>
      <w:r>
        <w:t>Past Performance</w:t>
      </w:r>
      <w:bookmarkEnd w:id="243"/>
    </w:p>
    <w:p w14:paraId="36CEE0CB" w14:textId="77777777" w:rsidR="002266BE" w:rsidRDefault="002266BE" w:rsidP="002266BE">
      <w:r w:rsidRPr="00EB0FEA">
        <w:t xml:space="preserve">Het Rijksvastgoedbedrijf </w:t>
      </w:r>
      <w:r>
        <w:t>past</w:t>
      </w:r>
      <w:r w:rsidRPr="00EB0FEA">
        <w:t xml:space="preserve"> </w:t>
      </w:r>
      <w:proofErr w:type="spellStart"/>
      <w:r w:rsidRPr="00EB0FEA">
        <w:t>Past</w:t>
      </w:r>
      <w:proofErr w:type="spellEnd"/>
      <w:r w:rsidRPr="00EB0FEA">
        <w:t xml:space="preserve"> Performance </w:t>
      </w:r>
      <w:r>
        <w:t xml:space="preserve">toe bij </w:t>
      </w:r>
      <w:r w:rsidRPr="00EB0FEA">
        <w:t xml:space="preserve">het beoordelen van de geleverde prestaties op de opdracht. </w:t>
      </w:r>
    </w:p>
    <w:p w14:paraId="467DB579" w14:textId="63D9CA10" w:rsidR="00064B1B" w:rsidRDefault="00064B1B" w:rsidP="00B3249C">
      <w:pPr>
        <w:pStyle w:val="Kop2"/>
      </w:pPr>
      <w:bookmarkStart w:id="244" w:name="_Toc135644162"/>
      <w:r>
        <w:t>Verwerking persoonsgegevens</w:t>
      </w:r>
      <w:bookmarkEnd w:id="244"/>
    </w:p>
    <w:p w14:paraId="72F4251A" w14:textId="78250C3B" w:rsidR="00064B1B" w:rsidRPr="00064B1B" w:rsidRDefault="00064B1B" w:rsidP="00064B1B">
      <w:pPr>
        <w:rPr>
          <w:rFonts w:ascii="Calibri" w:eastAsiaTheme="minorHAnsi" w:hAnsi="Calibri"/>
          <w:b/>
          <w:bCs/>
          <w:color w:val="auto"/>
        </w:rPr>
      </w:pPr>
      <w:r>
        <w:t xml:space="preserve">Het Rijksvastgoedbedrijf gebruikt de persoonsgegevens die </w:t>
      </w:r>
      <w:r w:rsidRPr="00C8557D">
        <w:rPr>
          <w:rStyle w:val="RVB-ToelichtingvetChar"/>
          <w:b w:val="0"/>
          <w:bCs/>
          <w:color w:val="000000" w:themeColor="text1"/>
        </w:rPr>
        <w:t>ondernemingen</w:t>
      </w:r>
      <w:r w:rsidRPr="00C8557D">
        <w:rPr>
          <w:rStyle w:val="RVB-ToelichtingvetChar"/>
          <w:color w:val="000000" w:themeColor="text1"/>
        </w:rPr>
        <w:t xml:space="preserve"> </w:t>
      </w:r>
      <w:r>
        <w:t xml:space="preserve">in het kader van </w:t>
      </w:r>
      <w:r w:rsidRPr="001018DB">
        <w:rPr>
          <w:rStyle w:val="RVB-ToelichtingvetChar"/>
          <w:b w:val="0"/>
          <w:bCs/>
          <w:color w:val="auto"/>
        </w:rPr>
        <w:t>het bezoek van de locatie</w:t>
      </w:r>
      <w:r w:rsidRPr="001018DB">
        <w:rPr>
          <w:rStyle w:val="RVB-ToelichtingvetChar"/>
          <w:color w:val="auto"/>
        </w:rPr>
        <w:t xml:space="preserve"> </w:t>
      </w:r>
      <w:r w:rsidRPr="00064B1B">
        <w:rPr>
          <w:rStyle w:val="RVB-ToelichtingvetChar"/>
          <w:b w:val="0"/>
          <w:bCs/>
          <w:color w:val="auto"/>
        </w:rPr>
        <w:t xml:space="preserve">dienen te verstrekken voor het aanmelden van de personen die </w:t>
      </w:r>
      <w:r w:rsidRPr="001018DB">
        <w:rPr>
          <w:rStyle w:val="RVB-ToelichtingvetChar"/>
          <w:b w:val="0"/>
          <w:bCs/>
          <w:color w:val="auto"/>
        </w:rPr>
        <w:t>het bezoek van de locatie</w:t>
      </w:r>
      <w:r w:rsidRPr="001018DB">
        <w:rPr>
          <w:rStyle w:val="RVB-ToelichtingvetChar"/>
          <w:color w:val="auto"/>
        </w:rPr>
        <w:t xml:space="preserve"> </w:t>
      </w:r>
      <w:r w:rsidRPr="00064B1B">
        <w:rPr>
          <w:rStyle w:val="RVB-ToelichtingvetChar"/>
          <w:b w:val="0"/>
          <w:bCs/>
          <w:color w:val="auto"/>
        </w:rPr>
        <w:t xml:space="preserve">namens de </w:t>
      </w:r>
      <w:r w:rsidRPr="00C8557D">
        <w:rPr>
          <w:rStyle w:val="RVB-ToelichtingvetChar"/>
          <w:b w:val="0"/>
          <w:bCs/>
          <w:color w:val="000000" w:themeColor="text1"/>
        </w:rPr>
        <w:t>onderneming</w:t>
      </w:r>
      <w:r w:rsidRPr="00C8557D">
        <w:rPr>
          <w:rStyle w:val="RVB-ToelichtingvetChar"/>
          <w:color w:val="000000" w:themeColor="text1"/>
        </w:rPr>
        <w:t xml:space="preserve"> </w:t>
      </w:r>
      <w:r w:rsidRPr="00064B1B">
        <w:rPr>
          <w:rStyle w:val="RVB-ToelichtingvetChar"/>
          <w:b w:val="0"/>
          <w:bCs/>
          <w:color w:val="auto"/>
        </w:rPr>
        <w:t>bijwonen. De rechtsgrondslag voor deze verwerkingen is het gerechtvaardigde belang van het Rijksvastgoedbedrijf om inkoop- en aanbestedingsp</w:t>
      </w:r>
      <w:r>
        <w:rPr>
          <w:rStyle w:val="RVB-ToelichtingvetChar"/>
          <w:b w:val="0"/>
          <w:bCs/>
          <w:color w:val="auto"/>
        </w:rPr>
        <w:t xml:space="preserve">rocessen uit te kunnen voeren. </w:t>
      </w:r>
      <w:r>
        <w:rPr>
          <w:rStyle w:val="RVB-ToelichtingvetChar"/>
          <w:b w:val="0"/>
          <w:bCs/>
          <w:color w:val="auto"/>
        </w:rPr>
        <w:lastRenderedPageBreak/>
        <w:t xml:space="preserve">Zie voor meer informatie </w:t>
      </w:r>
      <w:hyperlink r:id="rId22" w:history="1">
        <w:r w:rsidR="00CA54DC" w:rsidRPr="00CA54DC">
          <w:rPr>
            <w:rStyle w:val="Hyperlink"/>
            <w:bCs/>
          </w:rPr>
          <w:t>Privacyverklaring Rijksvastgoedbedrijf (RVB) | Rijksvastgoedbedrijf</w:t>
        </w:r>
      </w:hyperlink>
      <w:r>
        <w:rPr>
          <w:rStyle w:val="RVB-ToelichtingvetChar"/>
          <w:b w:val="0"/>
          <w:bCs/>
          <w:color w:val="auto"/>
        </w:rPr>
        <w:t xml:space="preserve">. </w:t>
      </w:r>
    </w:p>
    <w:p w14:paraId="15CF3FDD" w14:textId="4032C4A6" w:rsidR="00F26A30" w:rsidRPr="00C11EC9" w:rsidRDefault="00F26A30" w:rsidP="00B3249C">
      <w:pPr>
        <w:pStyle w:val="Kop2"/>
      </w:pPr>
      <w:bookmarkStart w:id="245" w:name="_Toc135644163"/>
      <w:r w:rsidRPr="00C11EC9">
        <w:t>Toepasselijk recht, forumkeuze en klachtenmeldpunt</w:t>
      </w:r>
      <w:bookmarkEnd w:id="241"/>
      <w:bookmarkEnd w:id="242"/>
      <w:bookmarkEnd w:id="245"/>
    </w:p>
    <w:p w14:paraId="4AD1CC70" w14:textId="77777777" w:rsidR="00F26A30" w:rsidRPr="00C11EC9" w:rsidRDefault="00F26A30" w:rsidP="00B3249C">
      <w:pPr>
        <w:pStyle w:val="Kop3"/>
      </w:pPr>
      <w:bookmarkStart w:id="246" w:name="_Toc455580087"/>
      <w:bookmarkStart w:id="247" w:name="_Toc456859558"/>
      <w:bookmarkStart w:id="248" w:name="_Toc135644164"/>
      <w:r w:rsidRPr="00C11EC9">
        <w:t>Toepasselijk recht</w:t>
      </w:r>
      <w:bookmarkEnd w:id="246"/>
      <w:bookmarkEnd w:id="247"/>
      <w:bookmarkEnd w:id="248"/>
    </w:p>
    <w:p w14:paraId="6D9CC5A4" w14:textId="77777777" w:rsidR="00F26A30" w:rsidRPr="00C11EC9" w:rsidRDefault="00F26A30" w:rsidP="008D150B">
      <w:r w:rsidRPr="00C11EC9">
        <w:t>Op de aanbestedingsprocedure en de te sluiten overeenkomst is het Nederlands recht van toepassing.</w:t>
      </w:r>
    </w:p>
    <w:p w14:paraId="3257266E" w14:textId="77777777" w:rsidR="00F26A30" w:rsidRPr="00C11EC9" w:rsidRDefault="00F26A30" w:rsidP="00B3249C">
      <w:pPr>
        <w:pStyle w:val="Kop3"/>
      </w:pPr>
      <w:bookmarkStart w:id="249" w:name="_Toc455580088"/>
      <w:bookmarkStart w:id="250" w:name="_Toc456859559"/>
      <w:bookmarkStart w:id="251" w:name="_Toc135644165"/>
      <w:r w:rsidRPr="00C11EC9">
        <w:t>Forumkeuze</w:t>
      </w:r>
      <w:bookmarkEnd w:id="249"/>
      <w:bookmarkEnd w:id="250"/>
      <w:bookmarkEnd w:id="251"/>
    </w:p>
    <w:p w14:paraId="546A1B8F" w14:textId="495A96C5" w:rsidR="00F26A30" w:rsidRPr="00C11EC9" w:rsidRDefault="00F26A30" w:rsidP="008D150B">
      <w:r w:rsidRPr="00C11EC9">
        <w:t xml:space="preserve">In aanvulling op het gestelde in </w:t>
      </w:r>
      <w:r w:rsidRPr="00C8557D">
        <w:t xml:space="preserve">artikel </w:t>
      </w:r>
      <w:r w:rsidR="00C8557D" w:rsidRPr="00C8557D">
        <w:t>2.40.1</w:t>
      </w:r>
      <w:r w:rsidRPr="00C8557D">
        <w:t xml:space="preserve"> ARW 2016</w:t>
      </w:r>
      <w:r w:rsidRPr="00C11EC9">
        <w:t xml:space="preserve"> dienen alle geschillen in het kader van de</w:t>
      </w:r>
      <w:r w:rsidR="00771576">
        <w:t xml:space="preserve">ze </w:t>
      </w:r>
      <w:r w:rsidRPr="00C11EC9">
        <w:t>aanbestedingsprocedure aanhangig te worden gemaakt bij de bevoegde rechter te ’s-Gravenhage. Een geschil wordt geacht aanhangig te zijn gemaakt door het uitbrengen van een dagvaarding</w:t>
      </w:r>
      <w:r w:rsidR="000E5562" w:rsidRPr="00C11EC9">
        <w:t>,</w:t>
      </w:r>
      <w:r w:rsidR="003820F2" w:rsidRPr="00C11EC9">
        <w:t xml:space="preserve"> hetgeen moet blijken uit toezending van een kopie van het exploot van de dagvaarding</w:t>
      </w:r>
      <w:r w:rsidR="00F83405" w:rsidRPr="00C11EC9">
        <w:t xml:space="preserve"> via de berichten</w:t>
      </w:r>
      <w:r w:rsidR="008920C1" w:rsidRPr="00C11EC9">
        <w:t>module</w:t>
      </w:r>
      <w:r w:rsidR="007F63A7">
        <w:t xml:space="preserve"> van </w:t>
      </w:r>
      <w:proofErr w:type="spellStart"/>
      <w:r w:rsidR="007F63A7">
        <w:t>TenderNed</w:t>
      </w:r>
      <w:proofErr w:type="spellEnd"/>
      <w:r w:rsidRPr="00C11EC9">
        <w:t>.</w:t>
      </w:r>
    </w:p>
    <w:p w14:paraId="05B00F60" w14:textId="77777777" w:rsidR="00F26A30" w:rsidRPr="00C11EC9" w:rsidRDefault="00F26A30" w:rsidP="00B3249C">
      <w:pPr>
        <w:pStyle w:val="Kop3"/>
      </w:pPr>
      <w:bookmarkStart w:id="252" w:name="_Toc455580089"/>
      <w:bookmarkStart w:id="253" w:name="_Toc456859560"/>
      <w:bookmarkStart w:id="254" w:name="_Toc135644166"/>
      <w:r w:rsidRPr="00C11EC9">
        <w:t>Klachten</w:t>
      </w:r>
      <w:bookmarkEnd w:id="252"/>
      <w:bookmarkEnd w:id="253"/>
      <w:bookmarkEnd w:id="254"/>
    </w:p>
    <w:p w14:paraId="4E4A81DB" w14:textId="74D58906" w:rsidR="00F26A30" w:rsidRPr="00C11EC9" w:rsidRDefault="00F26A30" w:rsidP="008D150B">
      <w:r w:rsidRPr="00C11EC9">
        <w:t xml:space="preserve">Klachten kunnen via </w:t>
      </w:r>
      <w:hyperlink r:id="rId23" w:history="1">
        <w:r w:rsidRPr="00C11EC9">
          <w:rPr>
            <w:rStyle w:val="Hyperlink"/>
          </w:rPr>
          <w:t>Postbus.RVB.klachtenmeldpunt@rijksoverheid.nl</w:t>
        </w:r>
      </w:hyperlink>
      <w:r w:rsidR="00831624" w:rsidRPr="00C11EC9">
        <w:t xml:space="preserve"> </w:t>
      </w:r>
      <w:r w:rsidRPr="00C11EC9">
        <w:t xml:space="preserve">worden ingediend en dienen te voldoen aan de </w:t>
      </w:r>
      <w:r w:rsidR="00DC4D0D" w:rsidRPr="00C11EC9">
        <w:t xml:space="preserve">Klachtenregeling aanbesteden Rijksvastgoedbedrijf </w:t>
      </w:r>
      <w:r w:rsidRPr="00C11EC9">
        <w:t xml:space="preserve">die te raadplegen is op </w:t>
      </w:r>
      <w:hyperlink r:id="rId24" w:history="1">
        <w:r w:rsidR="00CA54DC" w:rsidRPr="0001743D">
          <w:rPr>
            <w:rStyle w:val="Hyperlink"/>
          </w:rPr>
          <w:t>Klachtenregeling aanbesteden Rijksvastgoedbedrijf | Regeling | Rijksvastgoedbedrijf</w:t>
        </w:r>
      </w:hyperlink>
      <w:r w:rsidRPr="00C11EC9">
        <w:t>.</w:t>
      </w:r>
      <w:bookmarkEnd w:id="220"/>
      <w:bookmarkEnd w:id="221"/>
      <w:bookmarkEnd w:id="222"/>
      <w:bookmarkEnd w:id="223"/>
      <w:bookmarkEnd w:id="224"/>
    </w:p>
    <w:p w14:paraId="1B64A04D" w14:textId="77777777" w:rsidR="00CF2265" w:rsidRPr="00C11EC9" w:rsidRDefault="00D55A9D" w:rsidP="009E37C7">
      <w:r w:rsidRPr="00C11EC9">
        <w:t> </w:t>
      </w:r>
    </w:p>
    <w:sectPr w:rsidR="00CF2265" w:rsidRPr="00C11EC9" w:rsidSect="00666EC3">
      <w:pgSz w:w="11905" w:h="16837"/>
      <w:pgMar w:top="2573" w:right="980" w:bottom="1082" w:left="318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04A88" w14:textId="77777777" w:rsidR="00D92E81" w:rsidRDefault="00D92E81" w:rsidP="00C451AB">
      <w:pPr>
        <w:spacing w:line="240" w:lineRule="auto"/>
      </w:pPr>
      <w:r>
        <w:separator/>
      </w:r>
    </w:p>
  </w:endnote>
  <w:endnote w:type="continuationSeparator" w:id="0">
    <w:p w14:paraId="090FBC0B" w14:textId="77777777" w:rsidR="00D92E81" w:rsidRDefault="00D92E81"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Calibri"/>
    <w:panose1 w:val="00000000000000000000"/>
    <w:charset w:val="00"/>
    <w:family w:val="swiss"/>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C4E7" w14:textId="77777777" w:rsidR="006C2E35" w:rsidRPr="00CE154C" w:rsidRDefault="006C2E35" w:rsidP="000A64DE">
    <w:pPr>
      <w:pStyle w:val="Voettekst"/>
      <w:spacing w:before="200"/>
      <w:jc w:val="center"/>
      <w:rPr>
        <w:sz w:val="13"/>
        <w:szCs w:val="13"/>
      </w:rPr>
    </w:pPr>
  </w:p>
  <w:p w14:paraId="0E54785C" w14:textId="77777777" w:rsidR="006C2E35" w:rsidRDefault="006C2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4258" w14:textId="77777777" w:rsidR="006C2E35" w:rsidRPr="00CE154C" w:rsidRDefault="006C2E35" w:rsidP="000A64DE">
    <w:pPr>
      <w:pStyle w:val="Voettekst"/>
      <w:spacing w:before="200"/>
      <w:jc w:val="center"/>
      <w:rPr>
        <w:sz w:val="13"/>
        <w:szCs w:val="13"/>
      </w:rPr>
    </w:pPr>
  </w:p>
  <w:p w14:paraId="59AB1437" w14:textId="77777777" w:rsidR="006C2E35" w:rsidRDefault="006C2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9382" w14:textId="4FDB6E27" w:rsidR="006C2E35" w:rsidRPr="005D24EE" w:rsidRDefault="00D46ABE" w:rsidP="000A64DE">
    <w:pPr>
      <w:pStyle w:val="Voettekst"/>
      <w:spacing w:before="200"/>
      <w:jc w:val="center"/>
      <w:rPr>
        <w:sz w:val="13"/>
        <w:szCs w:val="13"/>
      </w:rPr>
    </w:pPr>
    <w:sdt>
      <w:sdtPr>
        <w:rPr>
          <w:sz w:val="13"/>
          <w:szCs w:val="13"/>
        </w:rPr>
        <w:id w:val="2139380307"/>
        <w:docPartObj>
          <w:docPartGallery w:val="Page Numbers (Bottom of Page)"/>
          <w:docPartUnique/>
        </w:docPartObj>
      </w:sdtPr>
      <w:sdtEndPr/>
      <w:sdtContent>
        <w:sdt>
          <w:sdtPr>
            <w:rPr>
              <w:sz w:val="13"/>
              <w:szCs w:val="13"/>
            </w:rPr>
            <w:id w:val="-1960258321"/>
            <w:docPartObj>
              <w:docPartGallery w:val="Page Numbers (Top of Page)"/>
              <w:docPartUnique/>
            </w:docPartObj>
          </w:sdtPr>
          <w:sdtEndPr/>
          <w:sdtContent>
            <w:r w:rsidR="006C2E35">
              <w:rPr>
                <w:sz w:val="13"/>
                <w:szCs w:val="13"/>
              </w:rPr>
              <w:tab/>
            </w:r>
            <w:r w:rsidR="006C2E35">
              <w:rPr>
                <w:sz w:val="13"/>
                <w:szCs w:val="13"/>
              </w:rPr>
              <w:tab/>
            </w:r>
            <w:r w:rsidR="006C2E35" w:rsidRPr="005D24EE">
              <w:rPr>
                <w:sz w:val="13"/>
                <w:szCs w:val="13"/>
              </w:rPr>
              <w:t xml:space="preserve">Pagina </w:t>
            </w:r>
            <w:r w:rsidR="006C2E35" w:rsidRPr="005D24EE">
              <w:rPr>
                <w:bCs/>
                <w:sz w:val="13"/>
                <w:szCs w:val="13"/>
              </w:rPr>
              <w:fldChar w:fldCharType="begin"/>
            </w:r>
            <w:r w:rsidR="006C2E35" w:rsidRPr="005D24EE">
              <w:rPr>
                <w:bCs/>
                <w:sz w:val="13"/>
                <w:szCs w:val="13"/>
              </w:rPr>
              <w:instrText>PAGE</w:instrText>
            </w:r>
            <w:r w:rsidR="006C2E35" w:rsidRPr="005D24EE">
              <w:rPr>
                <w:bCs/>
                <w:sz w:val="13"/>
                <w:szCs w:val="13"/>
              </w:rPr>
              <w:fldChar w:fldCharType="separate"/>
            </w:r>
            <w:r w:rsidR="002D6ABD">
              <w:rPr>
                <w:bCs/>
                <w:noProof/>
                <w:sz w:val="13"/>
                <w:szCs w:val="13"/>
              </w:rPr>
              <w:t>1</w:t>
            </w:r>
            <w:r w:rsidR="006C2E35" w:rsidRPr="005D24EE">
              <w:rPr>
                <w:bCs/>
                <w:sz w:val="13"/>
                <w:szCs w:val="13"/>
              </w:rPr>
              <w:fldChar w:fldCharType="end"/>
            </w:r>
            <w:r w:rsidR="006C2E35" w:rsidRPr="005D24EE">
              <w:rPr>
                <w:sz w:val="13"/>
                <w:szCs w:val="13"/>
              </w:rPr>
              <w:t xml:space="preserve"> van </w:t>
            </w:r>
            <w:r w:rsidR="006C2E35">
              <w:rPr>
                <w:bCs/>
                <w:sz w:val="13"/>
                <w:szCs w:val="13"/>
              </w:rPr>
              <w:t>45</w:t>
            </w:r>
          </w:sdtContent>
        </w:sdt>
      </w:sdtContent>
    </w:sdt>
  </w:p>
  <w:p w14:paraId="569AA390" w14:textId="77777777" w:rsidR="006C2E35" w:rsidRPr="00CE154C" w:rsidRDefault="006C2E35" w:rsidP="000A64DE">
    <w:pPr>
      <w:pStyle w:val="Voettekst"/>
      <w:spacing w:before="200"/>
      <w:jc w:val="center"/>
      <w:rPr>
        <w:sz w:val="13"/>
        <w:szCs w:val="13"/>
      </w:rPr>
    </w:pPr>
  </w:p>
  <w:p w14:paraId="0581B424" w14:textId="77777777" w:rsidR="006C2E35" w:rsidRDefault="006C2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90FA" w14:textId="77777777" w:rsidR="00D92E81" w:rsidRDefault="00D92E81" w:rsidP="00C451AB">
      <w:pPr>
        <w:spacing w:line="240" w:lineRule="auto"/>
      </w:pPr>
      <w:r>
        <w:separator/>
      </w:r>
    </w:p>
  </w:footnote>
  <w:footnote w:type="continuationSeparator" w:id="0">
    <w:p w14:paraId="7A10ECF4" w14:textId="77777777" w:rsidR="00D92E81" w:rsidRDefault="00D92E81"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85CF" w14:textId="77777777" w:rsidR="006C2E35" w:rsidRDefault="006C2E35">
    <w:r>
      <w:rPr>
        <w:noProof/>
      </w:rPr>
      <mc:AlternateContent>
        <mc:Choice Requires="wps">
          <w:drawing>
            <wp:anchor distT="0" distB="0" distL="114300" distR="114300" simplePos="0" relativeHeight="251653632" behindDoc="0" locked="0" layoutInCell="1" allowOverlap="1" wp14:anchorId="5D29EEA2" wp14:editId="2CB4A54E">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59DCBE"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9EEA2" id="Shape5818768b32890" o:spid="_x0000_s1026" style="position:absolute;margin-left:161pt;margin-top:187.35pt;width:277.75pt;height:16.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" adj="-11796480,,5400" path="al10800,10800@8@8@4@6,10800,10800,10800,10800@9@7l@30@31@17@18@24@25@15@16@32@33xe" filled="f" stroked="f">
              <v:stroke joinstyle="round"/>
              <v:formulas/>
              <v:path o:connecttype="custom" textboxrect="@1,@1,@1,@1"/>
              <v:textbox inset="0,0,0,0">
                <w:txbxContent>
                  <w:p w14:paraId="2559DCBE" w14:textId="77777777" w:rsidR="006C2E35" w:rsidRDefault="006C2E35"/>
                </w:txbxContent>
              </v:textbox>
              <w10:wrap anchorx="page" anchory="page"/>
            </v:shape>
          </w:pict>
        </mc:Fallback>
      </mc:AlternateContent>
    </w:r>
  </w:p>
  <w:p w14:paraId="291B0D20" w14:textId="77777777" w:rsidR="006C2E35" w:rsidRDefault="006C2E35"/>
  <w:p w14:paraId="0DD33D93" w14:textId="77777777" w:rsidR="006C2E35" w:rsidRDefault="006C2E35"/>
  <w:p w14:paraId="7BEDE5AC" w14:textId="77777777" w:rsidR="006C2E35" w:rsidRDefault="006C2E35">
    <w:r>
      <w:rPr>
        <w:noProof/>
      </w:rPr>
      <mc:AlternateContent>
        <mc:Choice Requires="wps">
          <w:drawing>
            <wp:anchor distT="0" distB="0" distL="114300" distR="114300" simplePos="0" relativeHeight="251656704" behindDoc="0" locked="0" layoutInCell="1" allowOverlap="1" wp14:anchorId="29365CC1" wp14:editId="25913387">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5C6135"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65CC1" id="Shape5818768b34448" o:spid="_x0000_s1027" style="position:absolute;margin-left:278.9pt;margin-top:0;width:36.85pt;height:12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695C6135" w14:textId="77777777" w:rsidR="006C2E35" w:rsidRDefault="006C2E35"/>
                </w:txbxContent>
              </v:textbox>
              <w10:wrap anchorx="page" anchory="page"/>
            </v:shape>
          </w:pict>
        </mc:Fallback>
      </mc:AlternateContent>
    </w:r>
    <w:r>
      <w:rPr>
        <w:noProof/>
      </w:rPr>
      <w:drawing>
        <wp:anchor distT="0" distB="0" distL="0" distR="0" simplePos="0" relativeHeight="251652608" behindDoc="0" locked="1" layoutInCell="0" allowOverlap="1" wp14:anchorId="4E728C99" wp14:editId="1B889929">
          <wp:simplePos x="0" y="0"/>
          <wp:positionH relativeFrom="page">
            <wp:posOffset>3542029</wp:posOffset>
          </wp:positionH>
          <wp:positionV relativeFrom="page">
            <wp:posOffset>0</wp:posOffset>
          </wp:positionV>
          <wp:extent cx="467995" cy="1583865"/>
          <wp:effectExtent l="0" t="0" r="0" b="0"/>
          <wp:wrapNone/>
          <wp:docPr id="23"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7090FD4E" w14:textId="77777777" w:rsidR="006C2E35" w:rsidRDefault="006C2E35">
    <w:r>
      <w:rPr>
        <w:noProof/>
      </w:rPr>
      <mc:AlternateContent>
        <mc:Choice Requires="wps">
          <w:drawing>
            <wp:anchor distT="0" distB="0" distL="114300" distR="114300" simplePos="0" relativeHeight="251654656" behindDoc="0" locked="0" layoutInCell="1" allowOverlap="1" wp14:anchorId="6268699F" wp14:editId="5AA8EDA6">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C2E35" w:rsidRPr="00E37E2C" w14:paraId="06366E65" w14:textId="77777777" w:rsidTr="00D55A9D">
                            <w:trPr>
                              <w:trHeight w:val="480"/>
                            </w:trPr>
                            <w:tc>
                              <w:tcPr>
                                <w:tcW w:w="646" w:type="dxa"/>
                                <w:gridSpan w:val="2"/>
                              </w:tcPr>
                              <w:p w14:paraId="489F5B05" w14:textId="1E38F597" w:rsidR="006C2E35" w:rsidRDefault="006C2E35" w:rsidP="00D55A9D">
                                <w:pPr>
                                  <w:pStyle w:val="StandaardVerdana12"/>
                                </w:pPr>
                                <w:r>
                                  <w:t>Aanbestedingsleidraad nationale openbare procedure</w:t>
                                </w:r>
                              </w:p>
                              <w:p w14:paraId="2473B6BE" w14:textId="77777777" w:rsidR="006C2E35" w:rsidRPr="00E37E2C" w:rsidRDefault="006C2E35" w:rsidP="00D55A9D"/>
                            </w:tc>
                          </w:tr>
                          <w:tr w:rsidR="006C2E35" w14:paraId="72BAC139" w14:textId="77777777" w:rsidTr="00D55A9D">
                            <w:trPr>
                              <w:trHeight w:val="480"/>
                            </w:trPr>
                            <w:tc>
                              <w:tcPr>
                                <w:tcW w:w="646" w:type="dxa"/>
                              </w:tcPr>
                              <w:p w14:paraId="7135C439" w14:textId="77777777" w:rsidR="006C2E35" w:rsidRDefault="006C2E35" w:rsidP="00D55A9D"/>
                            </w:tc>
                            <w:tc>
                              <w:tcPr>
                                <w:tcW w:w="4490" w:type="dxa"/>
                              </w:tcPr>
                              <w:p w14:paraId="36B5AD01" w14:textId="77777777" w:rsidR="006C2E35" w:rsidRDefault="006C2E35" w:rsidP="00D55A9D"/>
                            </w:tc>
                          </w:tr>
                          <w:tr w:rsidR="006C2E35" w14:paraId="64019879" w14:textId="77777777" w:rsidTr="00D55A9D">
                            <w:trPr>
                              <w:trHeight w:val="238"/>
                            </w:trPr>
                            <w:tc>
                              <w:tcPr>
                                <w:tcW w:w="1150" w:type="dxa"/>
                              </w:tcPr>
                              <w:p w14:paraId="01939AF3" w14:textId="77777777" w:rsidR="006C2E35" w:rsidRDefault="006C2E35" w:rsidP="00D55A9D">
                                <w:r>
                                  <w:t>Datum</w:t>
                                </w:r>
                              </w:p>
                            </w:tc>
                            <w:tc>
                              <w:tcPr>
                                <w:tcW w:w="4490" w:type="dxa"/>
                              </w:tcPr>
                              <w:p w14:paraId="16AC1DD8" w14:textId="2C848328" w:rsidR="006C2E35" w:rsidRDefault="00D46ABE" w:rsidP="00D55A9D">
                                <w:pPr>
                                  <w:pStyle w:val="Gegevensdocument"/>
                                </w:pPr>
                                <w:sdt>
                                  <w:sdtPr>
                                    <w:id w:val="4873390"/>
                                    <w:date w:fullDate="2023-05-22T00:00:00Z">
                                      <w:dateFormat w:val="d MMMM yyyy"/>
                                      <w:lid w:val="nl-NL"/>
                                      <w:storeMappedDataAs w:val="dateTime"/>
                                      <w:calendar w:val="gregorian"/>
                                    </w:date>
                                  </w:sdtPr>
                                  <w:sdtEndPr/>
                                  <w:sdtContent>
                                    <w:r w:rsidR="00D03AC9">
                                      <w:t>22 mei 2023</w:t>
                                    </w:r>
                                  </w:sdtContent>
                                </w:sdt>
                              </w:p>
                            </w:tc>
                          </w:tr>
                          <w:tr w:rsidR="006C2E35" w14:paraId="4B1BE9CA" w14:textId="77777777" w:rsidTr="00D55A9D">
                            <w:trPr>
                              <w:trHeight w:val="238"/>
                            </w:trPr>
                            <w:tc>
                              <w:tcPr>
                                <w:tcW w:w="1150" w:type="dxa"/>
                              </w:tcPr>
                              <w:p w14:paraId="2C43375B" w14:textId="77777777" w:rsidR="006C2E35" w:rsidRDefault="006C2E35" w:rsidP="00D55A9D"/>
                            </w:tc>
                            <w:tc>
                              <w:tcPr>
                                <w:tcW w:w="4490" w:type="dxa"/>
                              </w:tcPr>
                              <w:p w14:paraId="29AF74AD" w14:textId="77777777" w:rsidR="006C2E35" w:rsidRDefault="006C2E35" w:rsidP="00D55A9D"/>
                            </w:tc>
                          </w:tr>
                        </w:tbl>
                        <w:p w14:paraId="08E4B52A"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8699F" id="Shape5818768b32980" o:spid="_x0000_s1028" style="position:absolute;margin-left:170.25pt;margin-top:254.25pt;width:306pt;height:10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C2E35" w:rsidRPr="00E37E2C" w14:paraId="06366E65" w14:textId="77777777" w:rsidTr="00D55A9D">
                      <w:trPr>
                        <w:trHeight w:val="480"/>
                      </w:trPr>
                      <w:tc>
                        <w:tcPr>
                          <w:tcW w:w="646" w:type="dxa"/>
                          <w:gridSpan w:val="2"/>
                        </w:tcPr>
                        <w:p w14:paraId="489F5B05" w14:textId="1E38F597" w:rsidR="006C2E35" w:rsidRDefault="006C2E35" w:rsidP="00D55A9D">
                          <w:pPr>
                            <w:pStyle w:val="StandaardVerdana12"/>
                          </w:pPr>
                          <w:r>
                            <w:t>Aanbestedingsleidraad nationale openbare procedure</w:t>
                          </w:r>
                        </w:p>
                        <w:p w14:paraId="2473B6BE" w14:textId="77777777" w:rsidR="006C2E35" w:rsidRPr="00E37E2C" w:rsidRDefault="006C2E35" w:rsidP="00D55A9D"/>
                      </w:tc>
                    </w:tr>
                    <w:tr w:rsidR="006C2E35" w14:paraId="72BAC139" w14:textId="77777777" w:rsidTr="00D55A9D">
                      <w:trPr>
                        <w:trHeight w:val="480"/>
                      </w:trPr>
                      <w:tc>
                        <w:tcPr>
                          <w:tcW w:w="646" w:type="dxa"/>
                        </w:tcPr>
                        <w:p w14:paraId="7135C439" w14:textId="77777777" w:rsidR="006C2E35" w:rsidRDefault="006C2E35" w:rsidP="00D55A9D"/>
                      </w:tc>
                      <w:tc>
                        <w:tcPr>
                          <w:tcW w:w="4490" w:type="dxa"/>
                        </w:tcPr>
                        <w:p w14:paraId="36B5AD01" w14:textId="77777777" w:rsidR="006C2E35" w:rsidRDefault="006C2E35" w:rsidP="00D55A9D"/>
                      </w:tc>
                    </w:tr>
                    <w:tr w:rsidR="006C2E35" w14:paraId="64019879" w14:textId="77777777" w:rsidTr="00D55A9D">
                      <w:trPr>
                        <w:trHeight w:val="238"/>
                      </w:trPr>
                      <w:tc>
                        <w:tcPr>
                          <w:tcW w:w="1150" w:type="dxa"/>
                        </w:tcPr>
                        <w:p w14:paraId="01939AF3" w14:textId="77777777" w:rsidR="006C2E35" w:rsidRDefault="006C2E35" w:rsidP="00D55A9D">
                          <w:r>
                            <w:t>Datum</w:t>
                          </w:r>
                        </w:p>
                      </w:tc>
                      <w:tc>
                        <w:tcPr>
                          <w:tcW w:w="4490" w:type="dxa"/>
                        </w:tcPr>
                        <w:p w14:paraId="16AC1DD8" w14:textId="2C848328" w:rsidR="006C2E35" w:rsidRDefault="00D46ABE" w:rsidP="00D55A9D">
                          <w:pPr>
                            <w:pStyle w:val="Gegevensdocument"/>
                          </w:pPr>
                          <w:sdt>
                            <w:sdtPr>
                              <w:id w:val="4873390"/>
                              <w:date w:fullDate="2023-05-22T00:00:00Z">
                                <w:dateFormat w:val="d MMMM yyyy"/>
                                <w:lid w:val="nl-NL"/>
                                <w:storeMappedDataAs w:val="dateTime"/>
                                <w:calendar w:val="gregorian"/>
                              </w:date>
                            </w:sdtPr>
                            <w:sdtEndPr/>
                            <w:sdtContent>
                              <w:r w:rsidR="00D03AC9">
                                <w:t>22 mei 2023</w:t>
                              </w:r>
                            </w:sdtContent>
                          </w:sdt>
                        </w:p>
                      </w:tc>
                    </w:tr>
                    <w:tr w:rsidR="006C2E35" w14:paraId="4B1BE9CA" w14:textId="77777777" w:rsidTr="00D55A9D">
                      <w:trPr>
                        <w:trHeight w:val="238"/>
                      </w:trPr>
                      <w:tc>
                        <w:tcPr>
                          <w:tcW w:w="1150" w:type="dxa"/>
                        </w:tcPr>
                        <w:p w14:paraId="2C43375B" w14:textId="77777777" w:rsidR="006C2E35" w:rsidRDefault="006C2E35" w:rsidP="00D55A9D"/>
                      </w:tc>
                      <w:tc>
                        <w:tcPr>
                          <w:tcW w:w="4490" w:type="dxa"/>
                        </w:tcPr>
                        <w:p w14:paraId="29AF74AD" w14:textId="77777777" w:rsidR="006C2E35" w:rsidRDefault="006C2E35" w:rsidP="00D55A9D"/>
                      </w:tc>
                    </w:tr>
                  </w:tbl>
                  <w:p w14:paraId="08E4B52A" w14:textId="77777777" w:rsidR="006C2E35" w:rsidRDefault="006C2E35"/>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DB1E0EF" wp14:editId="4C0EEC51">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1A4CF1C" w14:textId="7795A165" w:rsidR="009342C8" w:rsidRPr="009342C8" w:rsidRDefault="009342C8" w:rsidP="009342C8">
                          <w:pPr>
                            <w:pStyle w:val="Titel"/>
                            <w:spacing w:line="240" w:lineRule="atLeast"/>
                            <w:rPr>
                              <w:smallCaps/>
                            </w:rPr>
                          </w:pPr>
                          <w:r w:rsidRPr="009342C8">
                            <w:rPr>
                              <w:b w:val="0"/>
                              <w:bCs w:val="0"/>
                            </w:rPr>
                            <w:t>25753</w:t>
                          </w:r>
                          <w:r w:rsidR="006C2E35" w:rsidRPr="009342C8">
                            <w:rPr>
                              <w:b w:val="0"/>
                              <w:bCs w:val="0"/>
                            </w:rPr>
                            <w:t>|</w:t>
                          </w:r>
                          <w:r w:rsidRPr="009342C8">
                            <w:rPr>
                              <w:b w:val="0"/>
                              <w:bCs w:val="0"/>
                            </w:rPr>
                            <w:t xml:space="preserve"> Vervangen</w:t>
                          </w:r>
                          <w:r>
                            <w:rPr>
                              <w:b w:val="0"/>
                              <w:bCs w:val="0"/>
                            </w:rPr>
                            <w:t xml:space="preserve"> Gondelinstallatie Turfmarkt 147 te Den Haag</w:t>
                          </w:r>
                        </w:p>
                        <w:p w14:paraId="248E8E9B" w14:textId="7AAA320C" w:rsidR="006C2E35" w:rsidRDefault="006C2E35" w:rsidP="00F26A30">
                          <w:pPr>
                            <w:pStyle w:val="StandaardVerdana12"/>
                            <w:jc w:val="center"/>
                          </w:pPr>
                        </w:p>
                        <w:p w14:paraId="0C019FF6"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E0EF" id="Shape5818768b3437c" o:spid="_x0000_s1029" style="position:absolute;margin-left:81pt;margin-top:187.35pt;width:418.4pt;height:58.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" adj="-11796480,,5400" path="al10800,10800@8@8@4@6,10800,10800,10800,10800@9@7l@30@31@17@18@24@25@15@16@32@33xe" filled="f" stroked="f">
              <v:stroke joinstyle="round"/>
              <v:formulas/>
              <v:path o:connecttype="custom" textboxrect="@1,@1,@1,@1"/>
              <v:textbox inset="0,0,0,0">
                <w:txbxContent>
                  <w:p w14:paraId="11A4CF1C" w14:textId="7795A165" w:rsidR="009342C8" w:rsidRPr="009342C8" w:rsidRDefault="009342C8" w:rsidP="009342C8">
                    <w:pPr>
                      <w:pStyle w:val="Titel"/>
                      <w:spacing w:line="240" w:lineRule="atLeast"/>
                      <w:rPr>
                        <w:smallCaps/>
                      </w:rPr>
                    </w:pPr>
                    <w:r w:rsidRPr="009342C8">
                      <w:rPr>
                        <w:b w:val="0"/>
                        <w:bCs w:val="0"/>
                      </w:rPr>
                      <w:t>25753</w:t>
                    </w:r>
                    <w:r w:rsidR="006C2E35" w:rsidRPr="009342C8">
                      <w:rPr>
                        <w:b w:val="0"/>
                        <w:bCs w:val="0"/>
                      </w:rPr>
                      <w:t>|</w:t>
                    </w:r>
                    <w:r w:rsidRPr="009342C8">
                      <w:rPr>
                        <w:b w:val="0"/>
                        <w:bCs w:val="0"/>
                      </w:rPr>
                      <w:t xml:space="preserve"> Vervangen</w:t>
                    </w:r>
                    <w:r>
                      <w:rPr>
                        <w:b w:val="0"/>
                        <w:bCs w:val="0"/>
                      </w:rPr>
                      <w:t xml:space="preserve"> Gondelinstallatie Turfmarkt 147 te Den Haag</w:t>
                    </w:r>
                  </w:p>
                  <w:p w14:paraId="248E8E9B" w14:textId="7AAA320C" w:rsidR="006C2E35" w:rsidRDefault="006C2E35" w:rsidP="00F26A30">
                    <w:pPr>
                      <w:pStyle w:val="StandaardVerdana12"/>
                      <w:jc w:val="center"/>
                    </w:pPr>
                  </w:p>
                  <w:p w14:paraId="0C019FF6" w14:textId="77777777" w:rsidR="006C2E35" w:rsidRDefault="006C2E35"/>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38CC1CE" wp14:editId="79F3E8A1">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B2F195"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C1CE" id="Shape5818768b34d56" o:spid="_x0000_s1030" style="position:absolute;margin-left:315.75pt;margin-top:0;width:183.65pt;height:1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18B2F195" w14:textId="77777777" w:rsidR="006C2E35" w:rsidRDefault="006C2E35"/>
                </w:txbxContent>
              </v:textbox>
              <w10:wrap anchorx="page" anchory="page"/>
            </v:shape>
          </w:pict>
        </mc:Fallback>
      </mc:AlternateContent>
    </w:r>
    <w:r>
      <w:rPr>
        <w:noProof/>
      </w:rPr>
      <w:drawing>
        <wp:anchor distT="0" distB="0" distL="0" distR="0" simplePos="0" relativeHeight="251651584" behindDoc="0" locked="1" layoutInCell="0" allowOverlap="1" wp14:anchorId="1D305ECD" wp14:editId="63B1B11E">
          <wp:simplePos x="0" y="0"/>
          <wp:positionH relativeFrom="page">
            <wp:posOffset>4010025</wp:posOffset>
          </wp:positionH>
          <wp:positionV relativeFrom="page">
            <wp:posOffset>0</wp:posOffset>
          </wp:positionV>
          <wp:extent cx="2332355" cy="1577680"/>
          <wp:effectExtent l="0" t="0" r="0" b="0"/>
          <wp:wrapNone/>
          <wp:docPr id="24"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E134" w14:textId="301D0498" w:rsidR="006C2E35" w:rsidRDefault="006C2E35"/>
  <w:p w14:paraId="166B3B4B" w14:textId="77777777" w:rsidR="006C2E35" w:rsidRDefault="006C2E35">
    <w:r>
      <w:rPr>
        <w:noProof/>
      </w:rPr>
      <mc:AlternateContent>
        <mc:Choice Requires="wps">
          <w:drawing>
            <wp:anchor distT="0" distB="0" distL="114300" distR="114300" simplePos="0" relativeHeight="251660800" behindDoc="0" locked="0" layoutInCell="1" allowOverlap="1" wp14:anchorId="1C45400D" wp14:editId="27B6F93B">
              <wp:simplePos x="0" y="0"/>
              <wp:positionH relativeFrom="page">
                <wp:posOffset>2019935</wp:posOffset>
              </wp:positionH>
              <wp:positionV relativeFrom="page">
                <wp:posOffset>10204450</wp:posOffset>
              </wp:positionV>
              <wp:extent cx="3809365" cy="180975"/>
              <wp:effectExtent l="635" t="3175" r="0" b="0"/>
              <wp:wrapNone/>
              <wp:docPr id="15"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400D" id="Shape5818768b35afb" o:spid="_x0000_s1031" style="position:absolute;margin-left:159.05pt;margin-top:803.5pt;width:299.95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p w14:paraId="2ACE76F4" w14:textId="77777777" w:rsidR="006C2E35" w:rsidRDefault="006C2E35">
    <w:r>
      <w:rPr>
        <w:noProof/>
      </w:rPr>
      <mc:AlternateContent>
        <mc:Choice Requires="wps">
          <w:drawing>
            <wp:anchor distT="0" distB="0" distL="114300" distR="114300" simplePos="0" relativeHeight="251662848" behindDoc="0" locked="0" layoutInCell="1" allowOverlap="1" wp14:anchorId="3184235A" wp14:editId="354D0225">
              <wp:simplePos x="0" y="0"/>
              <wp:positionH relativeFrom="page">
                <wp:posOffset>5943600</wp:posOffset>
              </wp:positionH>
              <wp:positionV relativeFrom="page">
                <wp:posOffset>10223500</wp:posOffset>
              </wp:positionV>
              <wp:extent cx="990600" cy="161925"/>
              <wp:effectExtent l="0" t="3175" r="0" b="0"/>
              <wp:wrapNone/>
              <wp:docPr id="16"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235A" id="Shape5818768b35bbf" o:spid="_x0000_s1032" style="position:absolute;margin-left:468pt;margin-top:805pt;width:78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843B" w14:textId="081BDC08" w:rsidR="006C2E35" w:rsidRDefault="006C2E35"/>
  <w:p w14:paraId="76E1C111" w14:textId="77777777" w:rsidR="006C2E35" w:rsidRDefault="006C2E35">
    <w:r>
      <w:rPr>
        <w:noProof/>
      </w:rPr>
      <mc:AlternateContent>
        <mc:Choice Requires="wps">
          <w:drawing>
            <wp:anchor distT="0" distB="0" distL="114300" distR="114300" simplePos="0" relativeHeight="251661824" behindDoc="0" locked="0" layoutInCell="1" allowOverlap="1" wp14:anchorId="31DCE875" wp14:editId="02CE9A76">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6">
                      <w:txbxContent>
                        <w:p w14:paraId="24EB601C"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E875" id="_x0000_s1033" style="position:absolute;margin-left:159.05pt;margin-top:803.5pt;width:299.9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ni5Q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F3KVHf0VFgfWA7Cecn4UzDokH5JMfKCldL/3AFpKfpPliWN&#10;27gAWkC1ALCKQ0sZpJjhbZi3dufItB0zr5PWFm9Y9sZEdVKFcxVHg5eG0V9b+dxOr/58w+1vAA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Dnzfni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style="mso-next-textbox:#Shape5818768b35afb" inset="0,0,0,0">
                <w:txbxContent>
                  <w:p w14:paraId="24EB601C" w14:textId="77777777" w:rsidR="006C2E35" w:rsidRDefault="006C2E35"/>
                </w:txbxContent>
              </v:textbox>
              <w10:wrap anchorx="page" anchory="page"/>
            </v:shape>
          </w:pict>
        </mc:Fallback>
      </mc:AlternateContent>
    </w:r>
  </w:p>
  <w:p w14:paraId="4DB8B01F" w14:textId="77777777" w:rsidR="006C2E35" w:rsidRDefault="006C2E35">
    <w:r>
      <w:rPr>
        <w:noProof/>
      </w:rPr>
      <mc:AlternateContent>
        <mc:Choice Requires="wps">
          <w:drawing>
            <wp:anchor distT="0" distB="0" distL="114300" distR="114300" simplePos="0" relativeHeight="251663872" behindDoc="0" locked="0" layoutInCell="1" allowOverlap="1" wp14:anchorId="4B085F0F" wp14:editId="1B339327">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7">
                      <w:txbxContent>
                        <w:p w14:paraId="567F1142" w14:textId="77777777" w:rsidR="006C2E35" w:rsidRDefault="006C2E35">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5F0F" id="_x0000_s1034" style="position:absolute;margin-left:468pt;margin-top:805pt;width:78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" adj="-11796480,,5400" path="al10800,10800@8@8@4@6,10800,10800,10800,10800@9@7l@30@31@17@18@24@25@15@16@32@33xe" filled="f" stroked="f">
              <v:stroke joinstyle="round"/>
              <v:formulas/>
              <v:path o:connecttype="custom" textboxrect="@1,@1,@1,@1"/>
              <v:textbox style="mso-next-textbox:#Shape5818768b35bbf" inset="0,0,0,0">
                <w:txbxContent>
                  <w:p w14:paraId="567F1142" w14:textId="77777777" w:rsidR="006C2E35" w:rsidRDefault="006C2E35">
                    <w:pPr>
                      <w:pStyle w:val="Verdana65rechtsuitgelijnd"/>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3B81" w14:textId="4E7A77D8" w:rsidR="006C2E35" w:rsidRDefault="006C2E35"/>
  <w:p w14:paraId="2FDB8CC5" w14:textId="77777777" w:rsidR="006C2E35" w:rsidRDefault="006C2E35">
    <w:r>
      <w:rPr>
        <w:noProof/>
      </w:rPr>
      <mc:AlternateContent>
        <mc:Choice Requires="wps">
          <w:drawing>
            <wp:anchor distT="0" distB="0" distL="114300" distR="114300" simplePos="0" relativeHeight="251667968" behindDoc="0" locked="0" layoutInCell="1" allowOverlap="1" wp14:anchorId="6D8E13CA" wp14:editId="7E9A0BEA">
              <wp:simplePos x="0" y="0"/>
              <wp:positionH relativeFrom="page">
                <wp:posOffset>2019935</wp:posOffset>
              </wp:positionH>
              <wp:positionV relativeFrom="page">
                <wp:posOffset>10204450</wp:posOffset>
              </wp:positionV>
              <wp:extent cx="3809365" cy="180975"/>
              <wp:effectExtent l="635" t="3175" r="0" b="0"/>
              <wp:wrapNone/>
              <wp:docPr id="28"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3F1C79"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13CA" id="_x0000_s1035" style="position:absolute;margin-left:159.05pt;margin-top:803.5pt;width:299.95pt;height:14.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CBKKxJ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693F1C79" w14:textId="77777777" w:rsidR="006C2E35" w:rsidRDefault="006C2E35"/>
                </w:txbxContent>
              </v:textbox>
              <w10:wrap anchorx="page" anchory="page"/>
            </v:shape>
          </w:pict>
        </mc:Fallback>
      </mc:AlternateContent>
    </w:r>
  </w:p>
  <w:p w14:paraId="14B4314B" w14:textId="77777777" w:rsidR="006C2E35" w:rsidRDefault="006C2E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40E"/>
    <w:multiLevelType w:val="multilevel"/>
    <w:tmpl w:val="00000891"/>
    <w:lvl w:ilvl="0">
      <w:numFmt w:val="bullet"/>
      <w:lvlText w:val=""/>
      <w:lvlJc w:val="left"/>
      <w:pPr>
        <w:ind w:left="931" w:hanging="644"/>
      </w:pPr>
      <w:rPr>
        <w:b w:val="0"/>
        <w:w w:val="100"/>
      </w:rPr>
    </w:lvl>
    <w:lvl w:ilvl="1">
      <w:numFmt w:val="bullet"/>
      <w:lvlText w:val="•"/>
      <w:lvlJc w:val="left"/>
      <w:pPr>
        <w:ind w:left="1348" w:hanging="644"/>
      </w:pPr>
    </w:lvl>
    <w:lvl w:ilvl="2">
      <w:numFmt w:val="bullet"/>
      <w:lvlText w:val="•"/>
      <w:lvlJc w:val="left"/>
      <w:pPr>
        <w:ind w:left="1757" w:hanging="644"/>
      </w:pPr>
    </w:lvl>
    <w:lvl w:ilvl="3">
      <w:numFmt w:val="bullet"/>
      <w:lvlText w:val="•"/>
      <w:lvlJc w:val="left"/>
      <w:pPr>
        <w:ind w:left="2165" w:hanging="644"/>
      </w:pPr>
    </w:lvl>
    <w:lvl w:ilvl="4">
      <w:numFmt w:val="bullet"/>
      <w:lvlText w:val="•"/>
      <w:lvlJc w:val="left"/>
      <w:pPr>
        <w:ind w:left="2574" w:hanging="644"/>
      </w:pPr>
    </w:lvl>
    <w:lvl w:ilvl="5">
      <w:numFmt w:val="bullet"/>
      <w:lvlText w:val="•"/>
      <w:lvlJc w:val="left"/>
      <w:pPr>
        <w:ind w:left="2982" w:hanging="644"/>
      </w:pPr>
    </w:lvl>
    <w:lvl w:ilvl="6">
      <w:numFmt w:val="bullet"/>
      <w:lvlText w:val="•"/>
      <w:lvlJc w:val="left"/>
      <w:pPr>
        <w:ind w:left="3391" w:hanging="644"/>
      </w:pPr>
    </w:lvl>
    <w:lvl w:ilvl="7">
      <w:numFmt w:val="bullet"/>
      <w:lvlText w:val="•"/>
      <w:lvlJc w:val="left"/>
      <w:pPr>
        <w:ind w:left="3799" w:hanging="644"/>
      </w:pPr>
    </w:lvl>
    <w:lvl w:ilvl="8">
      <w:numFmt w:val="bullet"/>
      <w:lvlText w:val="•"/>
      <w:lvlJc w:val="left"/>
      <w:pPr>
        <w:ind w:left="4208" w:hanging="644"/>
      </w:pPr>
    </w:lvl>
  </w:abstractNum>
  <w:abstractNum w:abstractNumId="6" w15:restartNumberingAfterBreak="0">
    <w:nsid w:val="0000040F"/>
    <w:multiLevelType w:val="multilevel"/>
    <w:tmpl w:val="00000892"/>
    <w:lvl w:ilvl="0">
      <w:numFmt w:val="bullet"/>
      <w:lvlText w:val="-"/>
      <w:lvlJc w:val="left"/>
      <w:pPr>
        <w:ind w:left="421" w:hanging="284"/>
      </w:pPr>
      <w:rPr>
        <w:rFonts w:ascii="Verdana" w:hAnsi="Verdana"/>
        <w:b w:val="0"/>
        <w:i w:val="0"/>
        <w:w w:val="100"/>
        <w:sz w:val="16"/>
      </w:rPr>
    </w:lvl>
    <w:lvl w:ilvl="1">
      <w:numFmt w:val="bullet"/>
      <w:lvlText w:val="•"/>
      <w:lvlJc w:val="left"/>
      <w:pPr>
        <w:ind w:left="703" w:hanging="284"/>
      </w:pPr>
    </w:lvl>
    <w:lvl w:ilvl="2">
      <w:numFmt w:val="bullet"/>
      <w:lvlText w:val="•"/>
      <w:lvlJc w:val="left"/>
      <w:pPr>
        <w:ind w:left="986" w:hanging="284"/>
      </w:pPr>
    </w:lvl>
    <w:lvl w:ilvl="3">
      <w:numFmt w:val="bullet"/>
      <w:lvlText w:val="•"/>
      <w:lvlJc w:val="left"/>
      <w:pPr>
        <w:ind w:left="1269" w:hanging="284"/>
      </w:pPr>
    </w:lvl>
    <w:lvl w:ilvl="4">
      <w:numFmt w:val="bullet"/>
      <w:lvlText w:val="•"/>
      <w:lvlJc w:val="left"/>
      <w:pPr>
        <w:ind w:left="1552" w:hanging="284"/>
      </w:pPr>
    </w:lvl>
    <w:lvl w:ilvl="5">
      <w:numFmt w:val="bullet"/>
      <w:lvlText w:val="•"/>
      <w:lvlJc w:val="left"/>
      <w:pPr>
        <w:ind w:left="1836" w:hanging="284"/>
      </w:pPr>
    </w:lvl>
    <w:lvl w:ilvl="6">
      <w:numFmt w:val="bullet"/>
      <w:lvlText w:val="•"/>
      <w:lvlJc w:val="left"/>
      <w:pPr>
        <w:ind w:left="2119" w:hanging="284"/>
      </w:pPr>
    </w:lvl>
    <w:lvl w:ilvl="7">
      <w:numFmt w:val="bullet"/>
      <w:lvlText w:val="•"/>
      <w:lvlJc w:val="left"/>
      <w:pPr>
        <w:ind w:left="2402" w:hanging="284"/>
      </w:pPr>
    </w:lvl>
    <w:lvl w:ilvl="8">
      <w:numFmt w:val="bullet"/>
      <w:lvlText w:val="•"/>
      <w:lvlJc w:val="left"/>
      <w:pPr>
        <w:ind w:left="2685" w:hanging="284"/>
      </w:pPr>
    </w:lvl>
  </w:abstractNum>
  <w:abstractNum w:abstractNumId="7" w15:restartNumberingAfterBreak="0">
    <w:nsid w:val="05E1379A"/>
    <w:multiLevelType w:val="hybridMultilevel"/>
    <w:tmpl w:val="7986A13A"/>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9" w15:restartNumberingAfterBreak="0">
    <w:nsid w:val="0A5F06B5"/>
    <w:multiLevelType w:val="multilevel"/>
    <w:tmpl w:val="3B963DD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D4F4E"/>
    <w:multiLevelType w:val="hybridMultilevel"/>
    <w:tmpl w:val="770EEB46"/>
    <w:lvl w:ilvl="0" w:tplc="FB4AF966">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B61172"/>
    <w:multiLevelType w:val="hybridMultilevel"/>
    <w:tmpl w:val="C5861764"/>
    <w:lvl w:ilvl="0" w:tplc="B95233F2">
      <w:numFmt w:val="bullet"/>
      <w:lvlText w:val="-"/>
      <w:lvlJc w:val="left"/>
      <w:pPr>
        <w:ind w:left="474" w:hanging="360"/>
      </w:pPr>
      <w:rPr>
        <w:rFonts w:ascii="Verdana" w:eastAsia="Verdana" w:hAnsi="Verdana" w:cs="Verdana" w:hint="default"/>
        <w:b w:val="0"/>
        <w:bCs w:val="0"/>
        <w:i w:val="0"/>
        <w:iCs w:val="0"/>
        <w:w w:val="100"/>
        <w:sz w:val="18"/>
        <w:szCs w:val="18"/>
        <w:lang w:val="nl-NL" w:eastAsia="en-US" w:bidi="ar-SA"/>
      </w:rPr>
    </w:lvl>
    <w:lvl w:ilvl="1" w:tplc="300A6480">
      <w:numFmt w:val="bullet"/>
      <w:lvlText w:val="•"/>
      <w:lvlJc w:val="left"/>
      <w:pPr>
        <w:ind w:left="879" w:hanging="360"/>
      </w:pPr>
      <w:rPr>
        <w:lang w:val="nl-NL" w:eastAsia="en-US" w:bidi="ar-SA"/>
      </w:rPr>
    </w:lvl>
    <w:lvl w:ilvl="2" w:tplc="ED268034">
      <w:numFmt w:val="bullet"/>
      <w:lvlText w:val="•"/>
      <w:lvlJc w:val="left"/>
      <w:pPr>
        <w:ind w:left="1278" w:hanging="360"/>
      </w:pPr>
      <w:rPr>
        <w:lang w:val="nl-NL" w:eastAsia="en-US" w:bidi="ar-SA"/>
      </w:rPr>
    </w:lvl>
    <w:lvl w:ilvl="3" w:tplc="B70CFC66">
      <w:numFmt w:val="bullet"/>
      <w:lvlText w:val="•"/>
      <w:lvlJc w:val="left"/>
      <w:pPr>
        <w:ind w:left="1677" w:hanging="360"/>
      </w:pPr>
      <w:rPr>
        <w:lang w:val="nl-NL" w:eastAsia="en-US" w:bidi="ar-SA"/>
      </w:rPr>
    </w:lvl>
    <w:lvl w:ilvl="4" w:tplc="5F3613DA">
      <w:numFmt w:val="bullet"/>
      <w:lvlText w:val="•"/>
      <w:lvlJc w:val="left"/>
      <w:pPr>
        <w:ind w:left="2076" w:hanging="360"/>
      </w:pPr>
      <w:rPr>
        <w:lang w:val="nl-NL" w:eastAsia="en-US" w:bidi="ar-SA"/>
      </w:rPr>
    </w:lvl>
    <w:lvl w:ilvl="5" w:tplc="E4A063F2">
      <w:numFmt w:val="bullet"/>
      <w:lvlText w:val="•"/>
      <w:lvlJc w:val="left"/>
      <w:pPr>
        <w:ind w:left="2475" w:hanging="360"/>
      </w:pPr>
      <w:rPr>
        <w:lang w:val="nl-NL" w:eastAsia="en-US" w:bidi="ar-SA"/>
      </w:rPr>
    </w:lvl>
    <w:lvl w:ilvl="6" w:tplc="DA885708">
      <w:numFmt w:val="bullet"/>
      <w:lvlText w:val="•"/>
      <w:lvlJc w:val="left"/>
      <w:pPr>
        <w:ind w:left="2874" w:hanging="360"/>
      </w:pPr>
      <w:rPr>
        <w:lang w:val="nl-NL" w:eastAsia="en-US" w:bidi="ar-SA"/>
      </w:rPr>
    </w:lvl>
    <w:lvl w:ilvl="7" w:tplc="5B30B970">
      <w:numFmt w:val="bullet"/>
      <w:lvlText w:val="•"/>
      <w:lvlJc w:val="left"/>
      <w:pPr>
        <w:ind w:left="3273" w:hanging="360"/>
      </w:pPr>
      <w:rPr>
        <w:lang w:val="nl-NL" w:eastAsia="en-US" w:bidi="ar-SA"/>
      </w:rPr>
    </w:lvl>
    <w:lvl w:ilvl="8" w:tplc="91DAD52C">
      <w:numFmt w:val="bullet"/>
      <w:lvlText w:val="•"/>
      <w:lvlJc w:val="left"/>
      <w:pPr>
        <w:ind w:left="3672" w:hanging="360"/>
      </w:pPr>
      <w:rPr>
        <w:lang w:val="nl-NL" w:eastAsia="en-US" w:bidi="ar-SA"/>
      </w:rPr>
    </w:lvl>
  </w:abstractNum>
  <w:abstractNum w:abstractNumId="13" w15:restartNumberingAfterBreak="0">
    <w:nsid w:val="21F31D95"/>
    <w:multiLevelType w:val="hybridMultilevel"/>
    <w:tmpl w:val="0AFE1730"/>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0413000F">
      <w:start w:val="1"/>
      <w:numFmt w:val="decimal"/>
      <w:lvlText w:val="%3."/>
      <w:lvlJc w:val="left"/>
      <w:pPr>
        <w:ind w:left="1980" w:hanging="36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4"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4B02938"/>
    <w:multiLevelType w:val="hybridMultilevel"/>
    <w:tmpl w:val="54304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703CBE"/>
    <w:multiLevelType w:val="hybridMultilevel"/>
    <w:tmpl w:val="2370E6B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BF1F15"/>
    <w:multiLevelType w:val="hybridMultilevel"/>
    <w:tmpl w:val="556C9E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5EE29E8"/>
    <w:multiLevelType w:val="hybridMultilevel"/>
    <w:tmpl w:val="84484E8A"/>
    <w:lvl w:ilvl="0" w:tplc="CA42D4AC">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4"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7A7E64"/>
    <w:multiLevelType w:val="hybridMultilevel"/>
    <w:tmpl w:val="5BD6B506"/>
    <w:lvl w:ilvl="0" w:tplc="22F0B0C8">
      <w:start w:val="1"/>
      <w:numFmt w:val="decimal"/>
      <w:lvlText w:val="%1."/>
      <w:lvlJc w:val="left"/>
      <w:pPr>
        <w:ind w:left="360" w:hanging="360"/>
      </w:pPr>
      <w:rPr>
        <w:rFonts w:hint="default"/>
        <w:color w:val="0070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30" w15:restartNumberingAfterBreak="0">
    <w:nsid w:val="40717CEB"/>
    <w:multiLevelType w:val="hybridMultilevel"/>
    <w:tmpl w:val="E7C8A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6514760"/>
    <w:multiLevelType w:val="hybridMultilevel"/>
    <w:tmpl w:val="5784C912"/>
    <w:lvl w:ilvl="0" w:tplc="26C4807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E45332"/>
    <w:multiLevelType w:val="hybridMultilevel"/>
    <w:tmpl w:val="FC5ACF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BE499B"/>
    <w:multiLevelType w:val="hybridMultilevel"/>
    <w:tmpl w:val="60C4B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2A00B62"/>
    <w:multiLevelType w:val="hybridMultilevel"/>
    <w:tmpl w:val="A7BC78F8"/>
    <w:lvl w:ilvl="0" w:tplc="247C2332">
      <w:start w:val="1"/>
      <w:numFmt w:val="bullet"/>
      <w:lvlText w:val=""/>
      <w:lvlJc w:val="left"/>
      <w:pPr>
        <w:ind w:left="357" w:hanging="357"/>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6FD6CF9"/>
    <w:multiLevelType w:val="hybridMultilevel"/>
    <w:tmpl w:val="BD003058"/>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3E3DC5"/>
    <w:multiLevelType w:val="hybridMultilevel"/>
    <w:tmpl w:val="DA1CF9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44"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45" w15:restartNumberingAfterBreak="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0513E5"/>
    <w:multiLevelType w:val="hybridMultilevel"/>
    <w:tmpl w:val="C41264F6"/>
    <w:lvl w:ilvl="0" w:tplc="9154B3B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C47151"/>
    <w:multiLevelType w:val="hybridMultilevel"/>
    <w:tmpl w:val="77F43D76"/>
    <w:lvl w:ilvl="0" w:tplc="0C88F83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6932834">
    <w:abstractNumId w:val="2"/>
  </w:num>
  <w:num w:numId="2" w16cid:durableId="1845512318">
    <w:abstractNumId w:val="36"/>
  </w:num>
  <w:num w:numId="3" w16cid:durableId="1625228916">
    <w:abstractNumId w:val="45"/>
  </w:num>
  <w:num w:numId="4" w16cid:durableId="371930855">
    <w:abstractNumId w:val="1"/>
  </w:num>
  <w:num w:numId="5" w16cid:durableId="1544366559">
    <w:abstractNumId w:val="0"/>
  </w:num>
  <w:num w:numId="6" w16cid:durableId="1212576008">
    <w:abstractNumId w:val="19"/>
  </w:num>
  <w:num w:numId="7" w16cid:durableId="394396569">
    <w:abstractNumId w:val="17"/>
  </w:num>
  <w:num w:numId="8" w16cid:durableId="1988704729">
    <w:abstractNumId w:val="3"/>
  </w:num>
  <w:num w:numId="9" w16cid:durableId="758259019">
    <w:abstractNumId w:val="8"/>
  </w:num>
  <w:num w:numId="10" w16cid:durableId="514878966">
    <w:abstractNumId w:val="13"/>
  </w:num>
  <w:num w:numId="11" w16cid:durableId="1115901644">
    <w:abstractNumId w:val="16"/>
  </w:num>
  <w:num w:numId="12" w16cid:durableId="1956937421">
    <w:abstractNumId w:val="29"/>
  </w:num>
  <w:num w:numId="13" w16cid:durableId="1331442252">
    <w:abstractNumId w:val="37"/>
  </w:num>
  <w:num w:numId="14" w16cid:durableId="476341286">
    <w:abstractNumId w:val="25"/>
  </w:num>
  <w:num w:numId="15" w16cid:durableId="59598573">
    <w:abstractNumId w:val="18"/>
  </w:num>
  <w:num w:numId="16" w16cid:durableId="464586563">
    <w:abstractNumId w:val="44"/>
  </w:num>
  <w:num w:numId="17" w16cid:durableId="603223519">
    <w:abstractNumId w:val="46"/>
  </w:num>
  <w:num w:numId="18" w16cid:durableId="828522235">
    <w:abstractNumId w:val="24"/>
  </w:num>
  <w:num w:numId="19" w16cid:durableId="1453137087">
    <w:abstractNumId w:val="30"/>
  </w:num>
  <w:num w:numId="20" w16cid:durableId="447823458">
    <w:abstractNumId w:val="27"/>
  </w:num>
  <w:num w:numId="21" w16cid:durableId="646666824">
    <w:abstractNumId w:val="31"/>
  </w:num>
  <w:num w:numId="22" w16cid:durableId="1629630462">
    <w:abstractNumId w:val="14"/>
  </w:num>
  <w:num w:numId="23" w16cid:durableId="1866483727">
    <w:abstractNumId w:val="22"/>
  </w:num>
  <w:num w:numId="24" w16cid:durableId="1789741120">
    <w:abstractNumId w:val="21"/>
  </w:num>
  <w:num w:numId="25" w16cid:durableId="288166810">
    <w:abstractNumId w:val="10"/>
  </w:num>
  <w:num w:numId="26" w16cid:durableId="862746481">
    <w:abstractNumId w:val="38"/>
  </w:num>
  <w:num w:numId="27" w16cid:durableId="1136415810">
    <w:abstractNumId w:val="7"/>
  </w:num>
  <w:num w:numId="28" w16cid:durableId="1708288084">
    <w:abstractNumId w:val="47"/>
  </w:num>
  <w:num w:numId="29" w16cid:durableId="587155714">
    <w:abstractNumId w:val="33"/>
  </w:num>
  <w:num w:numId="30" w16cid:durableId="1561020449">
    <w:abstractNumId w:val="41"/>
  </w:num>
  <w:num w:numId="31" w16cid:durableId="1572807156">
    <w:abstractNumId w:val="34"/>
  </w:num>
  <w:num w:numId="32" w16cid:durableId="497700023">
    <w:abstractNumId w:val="9"/>
  </w:num>
  <w:num w:numId="33" w16cid:durableId="1000740506">
    <w:abstractNumId w:val="40"/>
  </w:num>
  <w:num w:numId="34" w16cid:durableId="630937875">
    <w:abstractNumId w:val="32"/>
  </w:num>
  <w:num w:numId="35" w16cid:durableId="618221434">
    <w:abstractNumId w:val="26"/>
  </w:num>
  <w:num w:numId="36" w16cid:durableId="1787385946">
    <w:abstractNumId w:val="28"/>
  </w:num>
  <w:num w:numId="37" w16cid:durableId="1369834763">
    <w:abstractNumId w:val="39"/>
  </w:num>
  <w:num w:numId="38" w16cid:durableId="1247300553">
    <w:abstractNumId w:val="35"/>
  </w:num>
  <w:num w:numId="39" w16cid:durableId="1167593107">
    <w:abstractNumId w:val="43"/>
  </w:num>
  <w:num w:numId="40" w16cid:durableId="897130345">
    <w:abstractNumId w:val="8"/>
    <w:lvlOverride w:ilvl="0">
      <w:startOverride w:val="5"/>
    </w:lvlOverride>
    <w:lvlOverride w:ilvl="1">
      <w:startOverride w:val="3"/>
    </w:lvlOverride>
  </w:num>
  <w:num w:numId="41" w16cid:durableId="20067869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20495992">
    <w:abstractNumId w:val="23"/>
  </w:num>
  <w:num w:numId="43" w16cid:durableId="698973516">
    <w:abstractNumId w:val="11"/>
  </w:num>
  <w:num w:numId="44" w16cid:durableId="1723216091">
    <w:abstractNumId w:val="12"/>
  </w:num>
  <w:num w:numId="45" w16cid:durableId="588584199">
    <w:abstractNumId w:val="6"/>
  </w:num>
  <w:num w:numId="46" w16cid:durableId="891617814">
    <w:abstractNumId w:val="15"/>
  </w:num>
  <w:num w:numId="47" w16cid:durableId="225532099">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nl-NL" w:vendorID="64" w:dllVersion="6" w:nlCheck="1" w:checkStyle="0"/>
  <w:activeWritingStyle w:appName="MSWord" w:lang="de-DE" w:vendorID="64" w:dllVersion="6" w:nlCheck="1" w:checkStyle="0"/>
  <w:activeWritingStyle w:appName="MSWord" w:lang="pt-BR" w:vendorID="64" w:dllVersion="6" w:nlCheck="1" w:checkStyle="0"/>
  <w:activeWritingStyle w:appName="MSWord" w:lang="en-US" w:vendorID="64" w:dllVersion="6" w:nlCheck="1" w:checkStyle="1"/>
  <w:activeWritingStyle w:appName="MSWord" w:lang="nl-NL"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4AD"/>
    <w:rsid w:val="000035DB"/>
    <w:rsid w:val="00003AA2"/>
    <w:rsid w:val="00003F2A"/>
    <w:rsid w:val="00005D9E"/>
    <w:rsid w:val="00010879"/>
    <w:rsid w:val="000152AE"/>
    <w:rsid w:val="00015514"/>
    <w:rsid w:val="00015D93"/>
    <w:rsid w:val="000171EC"/>
    <w:rsid w:val="00020C81"/>
    <w:rsid w:val="00020DEB"/>
    <w:rsid w:val="0002268E"/>
    <w:rsid w:val="00022BFB"/>
    <w:rsid w:val="00023612"/>
    <w:rsid w:val="00024BAE"/>
    <w:rsid w:val="00025D8E"/>
    <w:rsid w:val="00027A95"/>
    <w:rsid w:val="00030F4D"/>
    <w:rsid w:val="00031D26"/>
    <w:rsid w:val="00032089"/>
    <w:rsid w:val="00032852"/>
    <w:rsid w:val="00032B44"/>
    <w:rsid w:val="00032F49"/>
    <w:rsid w:val="00034FBB"/>
    <w:rsid w:val="0003591E"/>
    <w:rsid w:val="000359D7"/>
    <w:rsid w:val="00037403"/>
    <w:rsid w:val="000424D1"/>
    <w:rsid w:val="000431C0"/>
    <w:rsid w:val="000436F8"/>
    <w:rsid w:val="00043FDA"/>
    <w:rsid w:val="000440B2"/>
    <w:rsid w:val="00045778"/>
    <w:rsid w:val="000459D8"/>
    <w:rsid w:val="00046754"/>
    <w:rsid w:val="00047B27"/>
    <w:rsid w:val="00052F46"/>
    <w:rsid w:val="00052F4B"/>
    <w:rsid w:val="000543BE"/>
    <w:rsid w:val="0005737B"/>
    <w:rsid w:val="000608EB"/>
    <w:rsid w:val="00063BA8"/>
    <w:rsid w:val="00064720"/>
    <w:rsid w:val="00064B1B"/>
    <w:rsid w:val="0006593B"/>
    <w:rsid w:val="000704C1"/>
    <w:rsid w:val="00070FB8"/>
    <w:rsid w:val="000715B7"/>
    <w:rsid w:val="00072056"/>
    <w:rsid w:val="00072E6D"/>
    <w:rsid w:val="00073A75"/>
    <w:rsid w:val="00073F4D"/>
    <w:rsid w:val="000746CB"/>
    <w:rsid w:val="0007498D"/>
    <w:rsid w:val="00074C68"/>
    <w:rsid w:val="00077BEB"/>
    <w:rsid w:val="00080C5D"/>
    <w:rsid w:val="00082D49"/>
    <w:rsid w:val="0008308F"/>
    <w:rsid w:val="00083B57"/>
    <w:rsid w:val="00084747"/>
    <w:rsid w:val="00085EA5"/>
    <w:rsid w:val="0008737E"/>
    <w:rsid w:val="00090F39"/>
    <w:rsid w:val="000922EA"/>
    <w:rsid w:val="00092471"/>
    <w:rsid w:val="00093854"/>
    <w:rsid w:val="00094AA2"/>
    <w:rsid w:val="0009536A"/>
    <w:rsid w:val="00097C77"/>
    <w:rsid w:val="000A0E55"/>
    <w:rsid w:val="000A10DB"/>
    <w:rsid w:val="000A2BC1"/>
    <w:rsid w:val="000A4087"/>
    <w:rsid w:val="000A4608"/>
    <w:rsid w:val="000A570F"/>
    <w:rsid w:val="000A64DE"/>
    <w:rsid w:val="000A6C45"/>
    <w:rsid w:val="000B0CE3"/>
    <w:rsid w:val="000B2B8E"/>
    <w:rsid w:val="000B5434"/>
    <w:rsid w:val="000B6B36"/>
    <w:rsid w:val="000C02AD"/>
    <w:rsid w:val="000C0646"/>
    <w:rsid w:val="000C0C35"/>
    <w:rsid w:val="000C0F5F"/>
    <w:rsid w:val="000C1440"/>
    <w:rsid w:val="000C2856"/>
    <w:rsid w:val="000C4412"/>
    <w:rsid w:val="000C44C0"/>
    <w:rsid w:val="000D38F9"/>
    <w:rsid w:val="000D41A4"/>
    <w:rsid w:val="000D4522"/>
    <w:rsid w:val="000D4C5B"/>
    <w:rsid w:val="000D6604"/>
    <w:rsid w:val="000E012C"/>
    <w:rsid w:val="000E05B1"/>
    <w:rsid w:val="000E2E24"/>
    <w:rsid w:val="000E4B29"/>
    <w:rsid w:val="000E4C4C"/>
    <w:rsid w:val="000E535D"/>
    <w:rsid w:val="000E5562"/>
    <w:rsid w:val="000E7178"/>
    <w:rsid w:val="000F0180"/>
    <w:rsid w:val="000F0A7B"/>
    <w:rsid w:val="000F3448"/>
    <w:rsid w:val="000F3D72"/>
    <w:rsid w:val="000F63A5"/>
    <w:rsid w:val="00100463"/>
    <w:rsid w:val="001018DB"/>
    <w:rsid w:val="00101F6F"/>
    <w:rsid w:val="00103426"/>
    <w:rsid w:val="00103AA7"/>
    <w:rsid w:val="00106DBF"/>
    <w:rsid w:val="00106F1C"/>
    <w:rsid w:val="0011286A"/>
    <w:rsid w:val="00112E18"/>
    <w:rsid w:val="001144F7"/>
    <w:rsid w:val="00115301"/>
    <w:rsid w:val="00116CCC"/>
    <w:rsid w:val="00121369"/>
    <w:rsid w:val="00121E8B"/>
    <w:rsid w:val="00122218"/>
    <w:rsid w:val="00122E2A"/>
    <w:rsid w:val="00123FA9"/>
    <w:rsid w:val="00127597"/>
    <w:rsid w:val="00130AE2"/>
    <w:rsid w:val="00131795"/>
    <w:rsid w:val="00135E21"/>
    <w:rsid w:val="00136988"/>
    <w:rsid w:val="00136E05"/>
    <w:rsid w:val="00140DF1"/>
    <w:rsid w:val="00143884"/>
    <w:rsid w:val="00143A72"/>
    <w:rsid w:val="00146163"/>
    <w:rsid w:val="00146980"/>
    <w:rsid w:val="00147848"/>
    <w:rsid w:val="00151767"/>
    <w:rsid w:val="00151927"/>
    <w:rsid w:val="00152992"/>
    <w:rsid w:val="00153BDE"/>
    <w:rsid w:val="001575E1"/>
    <w:rsid w:val="001601F2"/>
    <w:rsid w:val="00160539"/>
    <w:rsid w:val="0016206F"/>
    <w:rsid w:val="00163FC8"/>
    <w:rsid w:val="0016483F"/>
    <w:rsid w:val="0016692E"/>
    <w:rsid w:val="001673AB"/>
    <w:rsid w:val="00167B40"/>
    <w:rsid w:val="00171057"/>
    <w:rsid w:val="00172FEF"/>
    <w:rsid w:val="0017492B"/>
    <w:rsid w:val="00175437"/>
    <w:rsid w:val="0017567E"/>
    <w:rsid w:val="00176847"/>
    <w:rsid w:val="0018140E"/>
    <w:rsid w:val="00181B85"/>
    <w:rsid w:val="0018204B"/>
    <w:rsid w:val="00186265"/>
    <w:rsid w:val="00187D6F"/>
    <w:rsid w:val="001933CA"/>
    <w:rsid w:val="00194864"/>
    <w:rsid w:val="00195546"/>
    <w:rsid w:val="00195B78"/>
    <w:rsid w:val="00196E48"/>
    <w:rsid w:val="001973DA"/>
    <w:rsid w:val="00197963"/>
    <w:rsid w:val="001A0E6F"/>
    <w:rsid w:val="001A1D1B"/>
    <w:rsid w:val="001A3221"/>
    <w:rsid w:val="001A360A"/>
    <w:rsid w:val="001A53B5"/>
    <w:rsid w:val="001A626E"/>
    <w:rsid w:val="001A653B"/>
    <w:rsid w:val="001A6DE4"/>
    <w:rsid w:val="001A6F3E"/>
    <w:rsid w:val="001A7831"/>
    <w:rsid w:val="001A7E4F"/>
    <w:rsid w:val="001B22DE"/>
    <w:rsid w:val="001B34B5"/>
    <w:rsid w:val="001B5F8F"/>
    <w:rsid w:val="001B69FB"/>
    <w:rsid w:val="001B72DF"/>
    <w:rsid w:val="001B760E"/>
    <w:rsid w:val="001C073B"/>
    <w:rsid w:val="001C0E9D"/>
    <w:rsid w:val="001C28B7"/>
    <w:rsid w:val="001C4B01"/>
    <w:rsid w:val="001C7680"/>
    <w:rsid w:val="001D0CD2"/>
    <w:rsid w:val="001D1212"/>
    <w:rsid w:val="001D260C"/>
    <w:rsid w:val="001D3413"/>
    <w:rsid w:val="001D5752"/>
    <w:rsid w:val="001D5D3A"/>
    <w:rsid w:val="001D7033"/>
    <w:rsid w:val="001D74AC"/>
    <w:rsid w:val="001E0E3B"/>
    <w:rsid w:val="001E16AD"/>
    <w:rsid w:val="001E16BA"/>
    <w:rsid w:val="001E446E"/>
    <w:rsid w:val="001E4768"/>
    <w:rsid w:val="001E50F3"/>
    <w:rsid w:val="001E5333"/>
    <w:rsid w:val="001E57E0"/>
    <w:rsid w:val="001E6611"/>
    <w:rsid w:val="001E7833"/>
    <w:rsid w:val="001E7963"/>
    <w:rsid w:val="001E7AE0"/>
    <w:rsid w:val="001F1454"/>
    <w:rsid w:val="001F1E9F"/>
    <w:rsid w:val="001F22F4"/>
    <w:rsid w:val="001F2A43"/>
    <w:rsid w:val="001F338B"/>
    <w:rsid w:val="001F3C05"/>
    <w:rsid w:val="001F4A5C"/>
    <w:rsid w:val="001F511C"/>
    <w:rsid w:val="001F7277"/>
    <w:rsid w:val="001F74C5"/>
    <w:rsid w:val="001F78B6"/>
    <w:rsid w:val="00201537"/>
    <w:rsid w:val="0020205E"/>
    <w:rsid w:val="002023BA"/>
    <w:rsid w:val="00202540"/>
    <w:rsid w:val="00204189"/>
    <w:rsid w:val="00204655"/>
    <w:rsid w:val="00204A31"/>
    <w:rsid w:val="00205CA0"/>
    <w:rsid w:val="00205E2C"/>
    <w:rsid w:val="002062DA"/>
    <w:rsid w:val="00206673"/>
    <w:rsid w:val="00210312"/>
    <w:rsid w:val="00211484"/>
    <w:rsid w:val="00214C8D"/>
    <w:rsid w:val="0021508D"/>
    <w:rsid w:val="00215F3C"/>
    <w:rsid w:val="00217097"/>
    <w:rsid w:val="0021730A"/>
    <w:rsid w:val="00217B9D"/>
    <w:rsid w:val="00220284"/>
    <w:rsid w:val="00221B00"/>
    <w:rsid w:val="00221E43"/>
    <w:rsid w:val="0022261A"/>
    <w:rsid w:val="00222735"/>
    <w:rsid w:val="00223540"/>
    <w:rsid w:val="002266BE"/>
    <w:rsid w:val="00227463"/>
    <w:rsid w:val="00232F30"/>
    <w:rsid w:val="00236554"/>
    <w:rsid w:val="00236648"/>
    <w:rsid w:val="00237B30"/>
    <w:rsid w:val="002412FF"/>
    <w:rsid w:val="002439F5"/>
    <w:rsid w:val="00244017"/>
    <w:rsid w:val="002443C4"/>
    <w:rsid w:val="0024464A"/>
    <w:rsid w:val="00246BCB"/>
    <w:rsid w:val="00247A63"/>
    <w:rsid w:val="00247BF5"/>
    <w:rsid w:val="00250F4B"/>
    <w:rsid w:val="00252831"/>
    <w:rsid w:val="00252B6B"/>
    <w:rsid w:val="0025522B"/>
    <w:rsid w:val="00255F84"/>
    <w:rsid w:val="002563F8"/>
    <w:rsid w:val="002574E9"/>
    <w:rsid w:val="00263048"/>
    <w:rsid w:val="00263BBC"/>
    <w:rsid w:val="00266831"/>
    <w:rsid w:val="00266E62"/>
    <w:rsid w:val="002704E8"/>
    <w:rsid w:val="0027098A"/>
    <w:rsid w:val="002726D8"/>
    <w:rsid w:val="00273C9B"/>
    <w:rsid w:val="00274F0E"/>
    <w:rsid w:val="002753F0"/>
    <w:rsid w:val="00275475"/>
    <w:rsid w:val="002766F7"/>
    <w:rsid w:val="00277FE9"/>
    <w:rsid w:val="00283160"/>
    <w:rsid w:val="00286189"/>
    <w:rsid w:val="0029024B"/>
    <w:rsid w:val="002908E7"/>
    <w:rsid w:val="002915C4"/>
    <w:rsid w:val="00292C7C"/>
    <w:rsid w:val="00293631"/>
    <w:rsid w:val="002957DC"/>
    <w:rsid w:val="00295DB0"/>
    <w:rsid w:val="00295E65"/>
    <w:rsid w:val="0029673B"/>
    <w:rsid w:val="00296B15"/>
    <w:rsid w:val="002A16DA"/>
    <w:rsid w:val="002A2235"/>
    <w:rsid w:val="002A2B85"/>
    <w:rsid w:val="002A4814"/>
    <w:rsid w:val="002A4C22"/>
    <w:rsid w:val="002A6DD3"/>
    <w:rsid w:val="002B35E2"/>
    <w:rsid w:val="002B3EF9"/>
    <w:rsid w:val="002B7FA5"/>
    <w:rsid w:val="002C246B"/>
    <w:rsid w:val="002C25DB"/>
    <w:rsid w:val="002C4698"/>
    <w:rsid w:val="002C7FB6"/>
    <w:rsid w:val="002D0B81"/>
    <w:rsid w:val="002D2379"/>
    <w:rsid w:val="002D2CEC"/>
    <w:rsid w:val="002D5110"/>
    <w:rsid w:val="002D65CF"/>
    <w:rsid w:val="002D6ABD"/>
    <w:rsid w:val="002E02E7"/>
    <w:rsid w:val="002E0580"/>
    <w:rsid w:val="002E1B1C"/>
    <w:rsid w:val="002E1DAA"/>
    <w:rsid w:val="002E2B5B"/>
    <w:rsid w:val="002E3B6E"/>
    <w:rsid w:val="002E3B8E"/>
    <w:rsid w:val="002E5E5C"/>
    <w:rsid w:val="002E7382"/>
    <w:rsid w:val="002E7476"/>
    <w:rsid w:val="002E7FCF"/>
    <w:rsid w:val="002F04F0"/>
    <w:rsid w:val="002F10D3"/>
    <w:rsid w:val="002F2425"/>
    <w:rsid w:val="002F29A7"/>
    <w:rsid w:val="002F45D0"/>
    <w:rsid w:val="002F5054"/>
    <w:rsid w:val="002F5CBD"/>
    <w:rsid w:val="002F6287"/>
    <w:rsid w:val="002F6B08"/>
    <w:rsid w:val="002F6FFF"/>
    <w:rsid w:val="00300B29"/>
    <w:rsid w:val="00300D84"/>
    <w:rsid w:val="00303D53"/>
    <w:rsid w:val="00304439"/>
    <w:rsid w:val="00304838"/>
    <w:rsid w:val="00304987"/>
    <w:rsid w:val="00306C12"/>
    <w:rsid w:val="00307324"/>
    <w:rsid w:val="00312DCB"/>
    <w:rsid w:val="0031345A"/>
    <w:rsid w:val="00317537"/>
    <w:rsid w:val="00321E8A"/>
    <w:rsid w:val="003248F7"/>
    <w:rsid w:val="00324D4E"/>
    <w:rsid w:val="00324F23"/>
    <w:rsid w:val="0032534B"/>
    <w:rsid w:val="003260D3"/>
    <w:rsid w:val="0032737C"/>
    <w:rsid w:val="00327A83"/>
    <w:rsid w:val="00330056"/>
    <w:rsid w:val="00331452"/>
    <w:rsid w:val="00336A90"/>
    <w:rsid w:val="00337387"/>
    <w:rsid w:val="00337885"/>
    <w:rsid w:val="0034244B"/>
    <w:rsid w:val="00342D02"/>
    <w:rsid w:val="00342FCE"/>
    <w:rsid w:val="003432E1"/>
    <w:rsid w:val="00344B53"/>
    <w:rsid w:val="003477B8"/>
    <w:rsid w:val="00351143"/>
    <w:rsid w:val="00356DB0"/>
    <w:rsid w:val="003578CE"/>
    <w:rsid w:val="00357ECE"/>
    <w:rsid w:val="003616F5"/>
    <w:rsid w:val="00364176"/>
    <w:rsid w:val="00366871"/>
    <w:rsid w:val="00367967"/>
    <w:rsid w:val="00371F1C"/>
    <w:rsid w:val="003721B9"/>
    <w:rsid w:val="00373AA5"/>
    <w:rsid w:val="00377C03"/>
    <w:rsid w:val="00377FDA"/>
    <w:rsid w:val="003806B9"/>
    <w:rsid w:val="003820F2"/>
    <w:rsid w:val="00382C05"/>
    <w:rsid w:val="003841C4"/>
    <w:rsid w:val="00384D79"/>
    <w:rsid w:val="00385555"/>
    <w:rsid w:val="00385B57"/>
    <w:rsid w:val="003864C9"/>
    <w:rsid w:val="00386AF8"/>
    <w:rsid w:val="00387625"/>
    <w:rsid w:val="00391972"/>
    <w:rsid w:val="00391D57"/>
    <w:rsid w:val="00391FFF"/>
    <w:rsid w:val="00392431"/>
    <w:rsid w:val="00393465"/>
    <w:rsid w:val="0039447C"/>
    <w:rsid w:val="0039447E"/>
    <w:rsid w:val="00395A26"/>
    <w:rsid w:val="00395BFF"/>
    <w:rsid w:val="00396C28"/>
    <w:rsid w:val="003A0332"/>
    <w:rsid w:val="003A09CB"/>
    <w:rsid w:val="003A0E5C"/>
    <w:rsid w:val="003A1EC5"/>
    <w:rsid w:val="003A3456"/>
    <w:rsid w:val="003A3FED"/>
    <w:rsid w:val="003A4214"/>
    <w:rsid w:val="003A4688"/>
    <w:rsid w:val="003A67B3"/>
    <w:rsid w:val="003B085C"/>
    <w:rsid w:val="003B1F72"/>
    <w:rsid w:val="003B1F7D"/>
    <w:rsid w:val="003B2352"/>
    <w:rsid w:val="003B34AE"/>
    <w:rsid w:val="003B35B3"/>
    <w:rsid w:val="003B40BC"/>
    <w:rsid w:val="003B5AF9"/>
    <w:rsid w:val="003B7BA3"/>
    <w:rsid w:val="003C2D04"/>
    <w:rsid w:val="003C323C"/>
    <w:rsid w:val="003C36A3"/>
    <w:rsid w:val="003C48C0"/>
    <w:rsid w:val="003C6165"/>
    <w:rsid w:val="003D0461"/>
    <w:rsid w:val="003D07EE"/>
    <w:rsid w:val="003D0A9E"/>
    <w:rsid w:val="003D20CB"/>
    <w:rsid w:val="003D5B06"/>
    <w:rsid w:val="003D60C5"/>
    <w:rsid w:val="003D6D46"/>
    <w:rsid w:val="003D7E92"/>
    <w:rsid w:val="003E0779"/>
    <w:rsid w:val="003E0AD6"/>
    <w:rsid w:val="003E17DD"/>
    <w:rsid w:val="003E2108"/>
    <w:rsid w:val="003E43F6"/>
    <w:rsid w:val="003E642D"/>
    <w:rsid w:val="003E74D2"/>
    <w:rsid w:val="003F0CB1"/>
    <w:rsid w:val="003F2A5F"/>
    <w:rsid w:val="003F3706"/>
    <w:rsid w:val="003F3ACC"/>
    <w:rsid w:val="003F4F9F"/>
    <w:rsid w:val="003F5AF0"/>
    <w:rsid w:val="0040004C"/>
    <w:rsid w:val="00400812"/>
    <w:rsid w:val="00401532"/>
    <w:rsid w:val="00402074"/>
    <w:rsid w:val="004037A2"/>
    <w:rsid w:val="00403DFC"/>
    <w:rsid w:val="00410062"/>
    <w:rsid w:val="0041043A"/>
    <w:rsid w:val="00411115"/>
    <w:rsid w:val="00412771"/>
    <w:rsid w:val="004147B7"/>
    <w:rsid w:val="004164A6"/>
    <w:rsid w:val="004221C0"/>
    <w:rsid w:val="0042368A"/>
    <w:rsid w:val="004248E0"/>
    <w:rsid w:val="004255A3"/>
    <w:rsid w:val="00427223"/>
    <w:rsid w:val="00433E6A"/>
    <w:rsid w:val="004341F8"/>
    <w:rsid w:val="00435D1E"/>
    <w:rsid w:val="00437115"/>
    <w:rsid w:val="00437728"/>
    <w:rsid w:val="004408C1"/>
    <w:rsid w:val="00440D8E"/>
    <w:rsid w:val="0044593B"/>
    <w:rsid w:val="004466F0"/>
    <w:rsid w:val="00451658"/>
    <w:rsid w:val="004531EC"/>
    <w:rsid w:val="004536A0"/>
    <w:rsid w:val="004561B1"/>
    <w:rsid w:val="0045767F"/>
    <w:rsid w:val="00457BB7"/>
    <w:rsid w:val="0046032C"/>
    <w:rsid w:val="004619BB"/>
    <w:rsid w:val="004628B4"/>
    <w:rsid w:val="00464060"/>
    <w:rsid w:val="00466414"/>
    <w:rsid w:val="00467C42"/>
    <w:rsid w:val="00470475"/>
    <w:rsid w:val="00470EB6"/>
    <w:rsid w:val="004728DF"/>
    <w:rsid w:val="00473026"/>
    <w:rsid w:val="00473454"/>
    <w:rsid w:val="00481846"/>
    <w:rsid w:val="004828DC"/>
    <w:rsid w:val="00483271"/>
    <w:rsid w:val="004840BD"/>
    <w:rsid w:val="00485AC9"/>
    <w:rsid w:val="004866EB"/>
    <w:rsid w:val="004867B6"/>
    <w:rsid w:val="004874A5"/>
    <w:rsid w:val="004901E0"/>
    <w:rsid w:val="004914D8"/>
    <w:rsid w:val="004931D0"/>
    <w:rsid w:val="004940B6"/>
    <w:rsid w:val="004941CA"/>
    <w:rsid w:val="004953CF"/>
    <w:rsid w:val="004958A9"/>
    <w:rsid w:val="004961BD"/>
    <w:rsid w:val="004A1763"/>
    <w:rsid w:val="004A1DD6"/>
    <w:rsid w:val="004A1ECB"/>
    <w:rsid w:val="004A279C"/>
    <w:rsid w:val="004A7732"/>
    <w:rsid w:val="004A7F9A"/>
    <w:rsid w:val="004B015C"/>
    <w:rsid w:val="004B1235"/>
    <w:rsid w:val="004B2A9D"/>
    <w:rsid w:val="004C000C"/>
    <w:rsid w:val="004C0699"/>
    <w:rsid w:val="004C1E63"/>
    <w:rsid w:val="004C4D74"/>
    <w:rsid w:val="004C4FAE"/>
    <w:rsid w:val="004C55DD"/>
    <w:rsid w:val="004C6A3B"/>
    <w:rsid w:val="004D0753"/>
    <w:rsid w:val="004D0DDF"/>
    <w:rsid w:val="004D2885"/>
    <w:rsid w:val="004D4EC2"/>
    <w:rsid w:val="004E18BA"/>
    <w:rsid w:val="004E22AF"/>
    <w:rsid w:val="004E2B16"/>
    <w:rsid w:val="004E4737"/>
    <w:rsid w:val="004E57EF"/>
    <w:rsid w:val="004E59E5"/>
    <w:rsid w:val="004E6319"/>
    <w:rsid w:val="004F0AFF"/>
    <w:rsid w:val="004F2CBC"/>
    <w:rsid w:val="004F31CB"/>
    <w:rsid w:val="004F59F9"/>
    <w:rsid w:val="004F6F2F"/>
    <w:rsid w:val="00500161"/>
    <w:rsid w:val="00500853"/>
    <w:rsid w:val="005028E8"/>
    <w:rsid w:val="00502EF2"/>
    <w:rsid w:val="005072E6"/>
    <w:rsid w:val="00510DB5"/>
    <w:rsid w:val="00511AB2"/>
    <w:rsid w:val="0051264B"/>
    <w:rsid w:val="00513784"/>
    <w:rsid w:val="005144A6"/>
    <w:rsid w:val="00515287"/>
    <w:rsid w:val="00515440"/>
    <w:rsid w:val="00516C65"/>
    <w:rsid w:val="00517997"/>
    <w:rsid w:val="00521624"/>
    <w:rsid w:val="00521A68"/>
    <w:rsid w:val="00524341"/>
    <w:rsid w:val="00525828"/>
    <w:rsid w:val="0053166F"/>
    <w:rsid w:val="0053191D"/>
    <w:rsid w:val="00531B00"/>
    <w:rsid w:val="005325F1"/>
    <w:rsid w:val="00534709"/>
    <w:rsid w:val="0053797B"/>
    <w:rsid w:val="00537AD3"/>
    <w:rsid w:val="00543876"/>
    <w:rsid w:val="0054470D"/>
    <w:rsid w:val="00544D43"/>
    <w:rsid w:val="00545BBC"/>
    <w:rsid w:val="00546877"/>
    <w:rsid w:val="00547AB5"/>
    <w:rsid w:val="005509D6"/>
    <w:rsid w:val="00551478"/>
    <w:rsid w:val="005559DB"/>
    <w:rsid w:val="00555A70"/>
    <w:rsid w:val="00557528"/>
    <w:rsid w:val="005575AE"/>
    <w:rsid w:val="00557F8D"/>
    <w:rsid w:val="0056030A"/>
    <w:rsid w:val="00560AEF"/>
    <w:rsid w:val="00560BF3"/>
    <w:rsid w:val="005613C0"/>
    <w:rsid w:val="00562CCF"/>
    <w:rsid w:val="00562FC7"/>
    <w:rsid w:val="00564792"/>
    <w:rsid w:val="005662E0"/>
    <w:rsid w:val="0056683F"/>
    <w:rsid w:val="0057133E"/>
    <w:rsid w:val="005748C6"/>
    <w:rsid w:val="005760C9"/>
    <w:rsid w:val="00576526"/>
    <w:rsid w:val="00577AD7"/>
    <w:rsid w:val="005809A3"/>
    <w:rsid w:val="00582550"/>
    <w:rsid w:val="00583D11"/>
    <w:rsid w:val="0059009B"/>
    <w:rsid w:val="0059054D"/>
    <w:rsid w:val="00592176"/>
    <w:rsid w:val="005926D9"/>
    <w:rsid w:val="005938EB"/>
    <w:rsid w:val="00593C3B"/>
    <w:rsid w:val="00593C41"/>
    <w:rsid w:val="0059538A"/>
    <w:rsid w:val="0059621D"/>
    <w:rsid w:val="005973AB"/>
    <w:rsid w:val="005A1104"/>
    <w:rsid w:val="005A128D"/>
    <w:rsid w:val="005A1321"/>
    <w:rsid w:val="005A7059"/>
    <w:rsid w:val="005B1AC4"/>
    <w:rsid w:val="005B2CA6"/>
    <w:rsid w:val="005B40AB"/>
    <w:rsid w:val="005B4D85"/>
    <w:rsid w:val="005B5088"/>
    <w:rsid w:val="005B5A7B"/>
    <w:rsid w:val="005B6678"/>
    <w:rsid w:val="005C1179"/>
    <w:rsid w:val="005C1D88"/>
    <w:rsid w:val="005C4A2F"/>
    <w:rsid w:val="005C4B4D"/>
    <w:rsid w:val="005C4F20"/>
    <w:rsid w:val="005D24EE"/>
    <w:rsid w:val="005D5319"/>
    <w:rsid w:val="005D544F"/>
    <w:rsid w:val="005D5E86"/>
    <w:rsid w:val="005D7417"/>
    <w:rsid w:val="005E072F"/>
    <w:rsid w:val="005E0BA4"/>
    <w:rsid w:val="005E19ED"/>
    <w:rsid w:val="005E1F8B"/>
    <w:rsid w:val="005E2CC3"/>
    <w:rsid w:val="005E4032"/>
    <w:rsid w:val="005E4AE9"/>
    <w:rsid w:val="005E593E"/>
    <w:rsid w:val="005E6653"/>
    <w:rsid w:val="005E6B64"/>
    <w:rsid w:val="005E70D4"/>
    <w:rsid w:val="005E7410"/>
    <w:rsid w:val="005E761E"/>
    <w:rsid w:val="005F0870"/>
    <w:rsid w:val="005F4ABD"/>
    <w:rsid w:val="005F520E"/>
    <w:rsid w:val="005F5999"/>
    <w:rsid w:val="006002E7"/>
    <w:rsid w:val="00601095"/>
    <w:rsid w:val="0060337E"/>
    <w:rsid w:val="00603E88"/>
    <w:rsid w:val="00605218"/>
    <w:rsid w:val="00605652"/>
    <w:rsid w:val="006101AE"/>
    <w:rsid w:val="00620A4B"/>
    <w:rsid w:val="00621360"/>
    <w:rsid w:val="0062197C"/>
    <w:rsid w:val="00622C0E"/>
    <w:rsid w:val="006246BE"/>
    <w:rsid w:val="00625C01"/>
    <w:rsid w:val="0063106A"/>
    <w:rsid w:val="00633BC4"/>
    <w:rsid w:val="006341E5"/>
    <w:rsid w:val="00635777"/>
    <w:rsid w:val="00636E3F"/>
    <w:rsid w:val="00637925"/>
    <w:rsid w:val="00637BC4"/>
    <w:rsid w:val="00637D1D"/>
    <w:rsid w:val="006419CF"/>
    <w:rsid w:val="00644928"/>
    <w:rsid w:val="00645820"/>
    <w:rsid w:val="006461B0"/>
    <w:rsid w:val="006505C3"/>
    <w:rsid w:val="006505DA"/>
    <w:rsid w:val="006561B6"/>
    <w:rsid w:val="00657332"/>
    <w:rsid w:val="00657A06"/>
    <w:rsid w:val="00660C96"/>
    <w:rsid w:val="006619BC"/>
    <w:rsid w:val="00664CD4"/>
    <w:rsid w:val="00666EC3"/>
    <w:rsid w:val="0066793B"/>
    <w:rsid w:val="00670318"/>
    <w:rsid w:val="00671AE5"/>
    <w:rsid w:val="00672D06"/>
    <w:rsid w:val="006741FE"/>
    <w:rsid w:val="006757AA"/>
    <w:rsid w:val="0067674D"/>
    <w:rsid w:val="006779D6"/>
    <w:rsid w:val="0068077A"/>
    <w:rsid w:val="00680922"/>
    <w:rsid w:val="00682150"/>
    <w:rsid w:val="00683BF2"/>
    <w:rsid w:val="00683C6D"/>
    <w:rsid w:val="00685231"/>
    <w:rsid w:val="0068591A"/>
    <w:rsid w:val="00687CDE"/>
    <w:rsid w:val="00691CE1"/>
    <w:rsid w:val="00693714"/>
    <w:rsid w:val="00695B17"/>
    <w:rsid w:val="006961C3"/>
    <w:rsid w:val="00697ADE"/>
    <w:rsid w:val="00697B6D"/>
    <w:rsid w:val="006A0351"/>
    <w:rsid w:val="006A128F"/>
    <w:rsid w:val="006A1CD9"/>
    <w:rsid w:val="006A3026"/>
    <w:rsid w:val="006A5493"/>
    <w:rsid w:val="006A61E5"/>
    <w:rsid w:val="006A6E89"/>
    <w:rsid w:val="006B0AA1"/>
    <w:rsid w:val="006B4766"/>
    <w:rsid w:val="006B4E96"/>
    <w:rsid w:val="006B65AC"/>
    <w:rsid w:val="006B7FB2"/>
    <w:rsid w:val="006C123F"/>
    <w:rsid w:val="006C1EFE"/>
    <w:rsid w:val="006C23D2"/>
    <w:rsid w:val="006C2E35"/>
    <w:rsid w:val="006C435C"/>
    <w:rsid w:val="006C4C71"/>
    <w:rsid w:val="006C54C6"/>
    <w:rsid w:val="006C5781"/>
    <w:rsid w:val="006C60A2"/>
    <w:rsid w:val="006C741D"/>
    <w:rsid w:val="006D06AC"/>
    <w:rsid w:val="006D2129"/>
    <w:rsid w:val="006D2FEA"/>
    <w:rsid w:val="006D47D5"/>
    <w:rsid w:val="006D48B5"/>
    <w:rsid w:val="006D5430"/>
    <w:rsid w:val="006D7E6B"/>
    <w:rsid w:val="006E0AB9"/>
    <w:rsid w:val="006E38F0"/>
    <w:rsid w:val="006E4300"/>
    <w:rsid w:val="006E4397"/>
    <w:rsid w:val="006E44D6"/>
    <w:rsid w:val="006E5740"/>
    <w:rsid w:val="006E752D"/>
    <w:rsid w:val="006F3B95"/>
    <w:rsid w:val="006F565E"/>
    <w:rsid w:val="006F5B44"/>
    <w:rsid w:val="006F5B4E"/>
    <w:rsid w:val="00702A3C"/>
    <w:rsid w:val="007044A2"/>
    <w:rsid w:val="00705878"/>
    <w:rsid w:val="0070627B"/>
    <w:rsid w:val="0070751A"/>
    <w:rsid w:val="00707F71"/>
    <w:rsid w:val="0071161F"/>
    <w:rsid w:val="00711CF9"/>
    <w:rsid w:val="0071434B"/>
    <w:rsid w:val="00714818"/>
    <w:rsid w:val="007152BB"/>
    <w:rsid w:val="00716CCC"/>
    <w:rsid w:val="00720585"/>
    <w:rsid w:val="00720587"/>
    <w:rsid w:val="00723CFE"/>
    <w:rsid w:val="00724288"/>
    <w:rsid w:val="00727847"/>
    <w:rsid w:val="007279D0"/>
    <w:rsid w:val="007301CF"/>
    <w:rsid w:val="00731E37"/>
    <w:rsid w:val="00732078"/>
    <w:rsid w:val="00733013"/>
    <w:rsid w:val="007336D4"/>
    <w:rsid w:val="007347A1"/>
    <w:rsid w:val="00735287"/>
    <w:rsid w:val="00735929"/>
    <w:rsid w:val="007371EE"/>
    <w:rsid w:val="00742258"/>
    <w:rsid w:val="007436C7"/>
    <w:rsid w:val="00745AA8"/>
    <w:rsid w:val="007468D0"/>
    <w:rsid w:val="00747AAC"/>
    <w:rsid w:val="00750DCA"/>
    <w:rsid w:val="007516B5"/>
    <w:rsid w:val="00751CED"/>
    <w:rsid w:val="007527DF"/>
    <w:rsid w:val="007571C8"/>
    <w:rsid w:val="007579D9"/>
    <w:rsid w:val="00760874"/>
    <w:rsid w:val="007642E9"/>
    <w:rsid w:val="0076432B"/>
    <w:rsid w:val="00764CAE"/>
    <w:rsid w:val="00764CB6"/>
    <w:rsid w:val="00765DDA"/>
    <w:rsid w:val="00766EE3"/>
    <w:rsid w:val="00767082"/>
    <w:rsid w:val="00770A63"/>
    <w:rsid w:val="00771576"/>
    <w:rsid w:val="00771908"/>
    <w:rsid w:val="007733C2"/>
    <w:rsid w:val="00773520"/>
    <w:rsid w:val="007741E7"/>
    <w:rsid w:val="007751E3"/>
    <w:rsid w:val="00777F52"/>
    <w:rsid w:val="00780A00"/>
    <w:rsid w:val="00781BCF"/>
    <w:rsid w:val="00781F73"/>
    <w:rsid w:val="00782928"/>
    <w:rsid w:val="00786355"/>
    <w:rsid w:val="00787FC9"/>
    <w:rsid w:val="00790174"/>
    <w:rsid w:val="00790D18"/>
    <w:rsid w:val="007913CB"/>
    <w:rsid w:val="007921F0"/>
    <w:rsid w:val="0079468C"/>
    <w:rsid w:val="00794703"/>
    <w:rsid w:val="007A0B26"/>
    <w:rsid w:val="007A1917"/>
    <w:rsid w:val="007A4ACD"/>
    <w:rsid w:val="007A5220"/>
    <w:rsid w:val="007A59B0"/>
    <w:rsid w:val="007A5A69"/>
    <w:rsid w:val="007B2699"/>
    <w:rsid w:val="007B30BA"/>
    <w:rsid w:val="007B410F"/>
    <w:rsid w:val="007B4143"/>
    <w:rsid w:val="007B4A42"/>
    <w:rsid w:val="007B68C4"/>
    <w:rsid w:val="007B735E"/>
    <w:rsid w:val="007B7463"/>
    <w:rsid w:val="007C1831"/>
    <w:rsid w:val="007C3E14"/>
    <w:rsid w:val="007C49BD"/>
    <w:rsid w:val="007C5270"/>
    <w:rsid w:val="007C5385"/>
    <w:rsid w:val="007C5D0C"/>
    <w:rsid w:val="007C63DD"/>
    <w:rsid w:val="007D0AD2"/>
    <w:rsid w:val="007D23E3"/>
    <w:rsid w:val="007D4287"/>
    <w:rsid w:val="007D5927"/>
    <w:rsid w:val="007D6455"/>
    <w:rsid w:val="007D6F48"/>
    <w:rsid w:val="007D715C"/>
    <w:rsid w:val="007D7C58"/>
    <w:rsid w:val="007D7F9D"/>
    <w:rsid w:val="007E007E"/>
    <w:rsid w:val="007E0109"/>
    <w:rsid w:val="007E181B"/>
    <w:rsid w:val="007E46B2"/>
    <w:rsid w:val="007E5709"/>
    <w:rsid w:val="007E5E31"/>
    <w:rsid w:val="007E6665"/>
    <w:rsid w:val="007E6D87"/>
    <w:rsid w:val="007F06A0"/>
    <w:rsid w:val="007F06BA"/>
    <w:rsid w:val="007F194E"/>
    <w:rsid w:val="007F3020"/>
    <w:rsid w:val="007F39F8"/>
    <w:rsid w:val="007F63A7"/>
    <w:rsid w:val="007F7C3E"/>
    <w:rsid w:val="00800637"/>
    <w:rsid w:val="00801746"/>
    <w:rsid w:val="008034AF"/>
    <w:rsid w:val="00804012"/>
    <w:rsid w:val="00804A4B"/>
    <w:rsid w:val="008101FF"/>
    <w:rsid w:val="008109D0"/>
    <w:rsid w:val="00810E6A"/>
    <w:rsid w:val="00811508"/>
    <w:rsid w:val="008117CF"/>
    <w:rsid w:val="00812666"/>
    <w:rsid w:val="00816B66"/>
    <w:rsid w:val="008178F5"/>
    <w:rsid w:val="00821139"/>
    <w:rsid w:val="0082556F"/>
    <w:rsid w:val="0082632E"/>
    <w:rsid w:val="0082649E"/>
    <w:rsid w:val="00830F5A"/>
    <w:rsid w:val="00831624"/>
    <w:rsid w:val="00831B1E"/>
    <w:rsid w:val="00836DE9"/>
    <w:rsid w:val="00837024"/>
    <w:rsid w:val="0084087C"/>
    <w:rsid w:val="00841B00"/>
    <w:rsid w:val="008422DF"/>
    <w:rsid w:val="00842ED4"/>
    <w:rsid w:val="00845C9C"/>
    <w:rsid w:val="008469C7"/>
    <w:rsid w:val="00847E4C"/>
    <w:rsid w:val="008507CF"/>
    <w:rsid w:val="00850F89"/>
    <w:rsid w:val="00852314"/>
    <w:rsid w:val="00852DB9"/>
    <w:rsid w:val="00853A13"/>
    <w:rsid w:val="0085455A"/>
    <w:rsid w:val="00855BEE"/>
    <w:rsid w:val="00855CDA"/>
    <w:rsid w:val="00855E4D"/>
    <w:rsid w:val="008561F2"/>
    <w:rsid w:val="00857451"/>
    <w:rsid w:val="00857C97"/>
    <w:rsid w:val="00857F19"/>
    <w:rsid w:val="00860537"/>
    <w:rsid w:val="008613C5"/>
    <w:rsid w:val="00861FF7"/>
    <w:rsid w:val="0086285D"/>
    <w:rsid w:val="0086316F"/>
    <w:rsid w:val="0086431C"/>
    <w:rsid w:val="0086586F"/>
    <w:rsid w:val="00867229"/>
    <w:rsid w:val="008708A5"/>
    <w:rsid w:val="008716E9"/>
    <w:rsid w:val="00871C73"/>
    <w:rsid w:val="00872D1F"/>
    <w:rsid w:val="0087344A"/>
    <w:rsid w:val="0087365F"/>
    <w:rsid w:val="008745B0"/>
    <w:rsid w:val="00875F17"/>
    <w:rsid w:val="008804A9"/>
    <w:rsid w:val="00881F4B"/>
    <w:rsid w:val="00882D17"/>
    <w:rsid w:val="008849FC"/>
    <w:rsid w:val="00884B9C"/>
    <w:rsid w:val="0088674B"/>
    <w:rsid w:val="00890261"/>
    <w:rsid w:val="00890AFD"/>
    <w:rsid w:val="00891ED5"/>
    <w:rsid w:val="008920C1"/>
    <w:rsid w:val="00892766"/>
    <w:rsid w:val="0089516D"/>
    <w:rsid w:val="00895FAB"/>
    <w:rsid w:val="00896161"/>
    <w:rsid w:val="0089695D"/>
    <w:rsid w:val="008A055C"/>
    <w:rsid w:val="008A3109"/>
    <w:rsid w:val="008A3495"/>
    <w:rsid w:val="008A4026"/>
    <w:rsid w:val="008A4704"/>
    <w:rsid w:val="008A6E6F"/>
    <w:rsid w:val="008A7E70"/>
    <w:rsid w:val="008B0FDD"/>
    <w:rsid w:val="008B1C87"/>
    <w:rsid w:val="008B24C3"/>
    <w:rsid w:val="008B267C"/>
    <w:rsid w:val="008B2ED4"/>
    <w:rsid w:val="008B3B01"/>
    <w:rsid w:val="008B4252"/>
    <w:rsid w:val="008B438C"/>
    <w:rsid w:val="008C0D9C"/>
    <w:rsid w:val="008C1925"/>
    <w:rsid w:val="008C53BC"/>
    <w:rsid w:val="008C6265"/>
    <w:rsid w:val="008C79CD"/>
    <w:rsid w:val="008D0AF1"/>
    <w:rsid w:val="008D150B"/>
    <w:rsid w:val="008D2B81"/>
    <w:rsid w:val="008D3B25"/>
    <w:rsid w:val="008D6237"/>
    <w:rsid w:val="008E12BB"/>
    <w:rsid w:val="008E1AD4"/>
    <w:rsid w:val="008E5073"/>
    <w:rsid w:val="008E536D"/>
    <w:rsid w:val="008E696A"/>
    <w:rsid w:val="008E6D31"/>
    <w:rsid w:val="008E73FF"/>
    <w:rsid w:val="008E7E8B"/>
    <w:rsid w:val="008F2566"/>
    <w:rsid w:val="008F2C21"/>
    <w:rsid w:val="009003CB"/>
    <w:rsid w:val="00901FA2"/>
    <w:rsid w:val="00902B24"/>
    <w:rsid w:val="00902FDE"/>
    <w:rsid w:val="00906EC6"/>
    <w:rsid w:val="00910824"/>
    <w:rsid w:val="00910A33"/>
    <w:rsid w:val="00910B1B"/>
    <w:rsid w:val="00911A56"/>
    <w:rsid w:val="00913C32"/>
    <w:rsid w:val="009171B2"/>
    <w:rsid w:val="00917554"/>
    <w:rsid w:val="00920221"/>
    <w:rsid w:val="00920871"/>
    <w:rsid w:val="00921A40"/>
    <w:rsid w:val="00921ABB"/>
    <w:rsid w:val="00922F82"/>
    <w:rsid w:val="009243B9"/>
    <w:rsid w:val="0092492B"/>
    <w:rsid w:val="00924B7C"/>
    <w:rsid w:val="00924FF4"/>
    <w:rsid w:val="009261C9"/>
    <w:rsid w:val="009265A0"/>
    <w:rsid w:val="00931027"/>
    <w:rsid w:val="00931E6E"/>
    <w:rsid w:val="00932CA9"/>
    <w:rsid w:val="009332C7"/>
    <w:rsid w:val="009342C8"/>
    <w:rsid w:val="0094101A"/>
    <w:rsid w:val="00941A21"/>
    <w:rsid w:val="00941B1F"/>
    <w:rsid w:val="00943336"/>
    <w:rsid w:val="00944F31"/>
    <w:rsid w:val="00944F9F"/>
    <w:rsid w:val="00945789"/>
    <w:rsid w:val="00945EE0"/>
    <w:rsid w:val="00946121"/>
    <w:rsid w:val="00946B10"/>
    <w:rsid w:val="00951997"/>
    <w:rsid w:val="009556AB"/>
    <w:rsid w:val="009606BB"/>
    <w:rsid w:val="009607FB"/>
    <w:rsid w:val="009613F9"/>
    <w:rsid w:val="009618BD"/>
    <w:rsid w:val="00961AB6"/>
    <w:rsid w:val="00961FA6"/>
    <w:rsid w:val="00964C0D"/>
    <w:rsid w:val="009653ED"/>
    <w:rsid w:val="0096588E"/>
    <w:rsid w:val="00965BF1"/>
    <w:rsid w:val="0097172B"/>
    <w:rsid w:val="00973344"/>
    <w:rsid w:val="00973BBB"/>
    <w:rsid w:val="00973C06"/>
    <w:rsid w:val="009766EF"/>
    <w:rsid w:val="00977B17"/>
    <w:rsid w:val="009809F0"/>
    <w:rsid w:val="00981D90"/>
    <w:rsid w:val="00982E67"/>
    <w:rsid w:val="00992107"/>
    <w:rsid w:val="00993408"/>
    <w:rsid w:val="009944F5"/>
    <w:rsid w:val="00994BC7"/>
    <w:rsid w:val="00996020"/>
    <w:rsid w:val="00997B33"/>
    <w:rsid w:val="009A0727"/>
    <w:rsid w:val="009A280C"/>
    <w:rsid w:val="009A4393"/>
    <w:rsid w:val="009A4E01"/>
    <w:rsid w:val="009A6460"/>
    <w:rsid w:val="009A6549"/>
    <w:rsid w:val="009A7FB6"/>
    <w:rsid w:val="009B10FD"/>
    <w:rsid w:val="009B1990"/>
    <w:rsid w:val="009B62FE"/>
    <w:rsid w:val="009C1A66"/>
    <w:rsid w:val="009C5087"/>
    <w:rsid w:val="009C5238"/>
    <w:rsid w:val="009C56B8"/>
    <w:rsid w:val="009C6503"/>
    <w:rsid w:val="009C677E"/>
    <w:rsid w:val="009C7246"/>
    <w:rsid w:val="009D0B39"/>
    <w:rsid w:val="009D1477"/>
    <w:rsid w:val="009D2E75"/>
    <w:rsid w:val="009D6178"/>
    <w:rsid w:val="009D6640"/>
    <w:rsid w:val="009D689D"/>
    <w:rsid w:val="009D794D"/>
    <w:rsid w:val="009D7AA8"/>
    <w:rsid w:val="009D7CA1"/>
    <w:rsid w:val="009E245D"/>
    <w:rsid w:val="009E2B24"/>
    <w:rsid w:val="009E31FE"/>
    <w:rsid w:val="009E37C7"/>
    <w:rsid w:val="009E6F11"/>
    <w:rsid w:val="009E7239"/>
    <w:rsid w:val="009F0C33"/>
    <w:rsid w:val="009F347F"/>
    <w:rsid w:val="009F429D"/>
    <w:rsid w:val="009F5C26"/>
    <w:rsid w:val="00A017C1"/>
    <w:rsid w:val="00A026A3"/>
    <w:rsid w:val="00A03483"/>
    <w:rsid w:val="00A03DD5"/>
    <w:rsid w:val="00A1110C"/>
    <w:rsid w:val="00A11115"/>
    <w:rsid w:val="00A12A7B"/>
    <w:rsid w:val="00A12E97"/>
    <w:rsid w:val="00A136D6"/>
    <w:rsid w:val="00A13E02"/>
    <w:rsid w:val="00A14366"/>
    <w:rsid w:val="00A15140"/>
    <w:rsid w:val="00A15C5F"/>
    <w:rsid w:val="00A15CAB"/>
    <w:rsid w:val="00A1722D"/>
    <w:rsid w:val="00A21869"/>
    <w:rsid w:val="00A21C8F"/>
    <w:rsid w:val="00A22635"/>
    <w:rsid w:val="00A25300"/>
    <w:rsid w:val="00A2614A"/>
    <w:rsid w:val="00A262E9"/>
    <w:rsid w:val="00A30DAB"/>
    <w:rsid w:val="00A3175A"/>
    <w:rsid w:val="00A32329"/>
    <w:rsid w:val="00A34396"/>
    <w:rsid w:val="00A345CE"/>
    <w:rsid w:val="00A35721"/>
    <w:rsid w:val="00A370E4"/>
    <w:rsid w:val="00A37825"/>
    <w:rsid w:val="00A37ECE"/>
    <w:rsid w:val="00A40945"/>
    <w:rsid w:val="00A422ED"/>
    <w:rsid w:val="00A42E33"/>
    <w:rsid w:val="00A44394"/>
    <w:rsid w:val="00A446DE"/>
    <w:rsid w:val="00A457A5"/>
    <w:rsid w:val="00A47C1E"/>
    <w:rsid w:val="00A50858"/>
    <w:rsid w:val="00A51534"/>
    <w:rsid w:val="00A534BB"/>
    <w:rsid w:val="00A54992"/>
    <w:rsid w:val="00A569CC"/>
    <w:rsid w:val="00A57734"/>
    <w:rsid w:val="00A6204B"/>
    <w:rsid w:val="00A624C5"/>
    <w:rsid w:val="00A62861"/>
    <w:rsid w:val="00A6363F"/>
    <w:rsid w:val="00A64F3B"/>
    <w:rsid w:val="00A656C3"/>
    <w:rsid w:val="00A6596E"/>
    <w:rsid w:val="00A66E93"/>
    <w:rsid w:val="00A677D0"/>
    <w:rsid w:val="00A701C9"/>
    <w:rsid w:val="00A74731"/>
    <w:rsid w:val="00A74E4F"/>
    <w:rsid w:val="00A76665"/>
    <w:rsid w:val="00A77F1F"/>
    <w:rsid w:val="00A804DC"/>
    <w:rsid w:val="00A805C1"/>
    <w:rsid w:val="00A812E3"/>
    <w:rsid w:val="00A82141"/>
    <w:rsid w:val="00A83446"/>
    <w:rsid w:val="00A847AB"/>
    <w:rsid w:val="00A84ACF"/>
    <w:rsid w:val="00A8542B"/>
    <w:rsid w:val="00A866D2"/>
    <w:rsid w:val="00A86FFB"/>
    <w:rsid w:val="00A87AEE"/>
    <w:rsid w:val="00A87B0A"/>
    <w:rsid w:val="00A922AF"/>
    <w:rsid w:val="00A94B46"/>
    <w:rsid w:val="00A94B61"/>
    <w:rsid w:val="00A96A83"/>
    <w:rsid w:val="00A96F54"/>
    <w:rsid w:val="00A97A03"/>
    <w:rsid w:val="00AA0F28"/>
    <w:rsid w:val="00AA2C7F"/>
    <w:rsid w:val="00AA36D3"/>
    <w:rsid w:val="00AA4CC7"/>
    <w:rsid w:val="00AA4E46"/>
    <w:rsid w:val="00AA4F51"/>
    <w:rsid w:val="00AA51A7"/>
    <w:rsid w:val="00AA6125"/>
    <w:rsid w:val="00AB023D"/>
    <w:rsid w:val="00AB26B6"/>
    <w:rsid w:val="00AB39B2"/>
    <w:rsid w:val="00AB652B"/>
    <w:rsid w:val="00AB7073"/>
    <w:rsid w:val="00AC16D4"/>
    <w:rsid w:val="00AC264A"/>
    <w:rsid w:val="00AC3461"/>
    <w:rsid w:val="00AC35F5"/>
    <w:rsid w:val="00AC3641"/>
    <w:rsid w:val="00AC523A"/>
    <w:rsid w:val="00AC6892"/>
    <w:rsid w:val="00AC71BE"/>
    <w:rsid w:val="00AD07C9"/>
    <w:rsid w:val="00AD07EE"/>
    <w:rsid w:val="00AD2158"/>
    <w:rsid w:val="00AD30FE"/>
    <w:rsid w:val="00AD369B"/>
    <w:rsid w:val="00AD427C"/>
    <w:rsid w:val="00AD4D9F"/>
    <w:rsid w:val="00AD501E"/>
    <w:rsid w:val="00AD6E5E"/>
    <w:rsid w:val="00AE330D"/>
    <w:rsid w:val="00AE41C2"/>
    <w:rsid w:val="00AE43CE"/>
    <w:rsid w:val="00AE4832"/>
    <w:rsid w:val="00AE4842"/>
    <w:rsid w:val="00AE5007"/>
    <w:rsid w:val="00AE6822"/>
    <w:rsid w:val="00AF03B6"/>
    <w:rsid w:val="00AF20F9"/>
    <w:rsid w:val="00AF26FA"/>
    <w:rsid w:val="00AF4470"/>
    <w:rsid w:val="00AF4F21"/>
    <w:rsid w:val="00AF5DDD"/>
    <w:rsid w:val="00AF6123"/>
    <w:rsid w:val="00AF76E6"/>
    <w:rsid w:val="00B01516"/>
    <w:rsid w:val="00B01A8E"/>
    <w:rsid w:val="00B01CA3"/>
    <w:rsid w:val="00B01FE2"/>
    <w:rsid w:val="00B03C57"/>
    <w:rsid w:val="00B047C4"/>
    <w:rsid w:val="00B108C1"/>
    <w:rsid w:val="00B13699"/>
    <w:rsid w:val="00B13838"/>
    <w:rsid w:val="00B13A14"/>
    <w:rsid w:val="00B14BA3"/>
    <w:rsid w:val="00B151EB"/>
    <w:rsid w:val="00B16625"/>
    <w:rsid w:val="00B17301"/>
    <w:rsid w:val="00B200E6"/>
    <w:rsid w:val="00B23805"/>
    <w:rsid w:val="00B23B0C"/>
    <w:rsid w:val="00B25769"/>
    <w:rsid w:val="00B261C3"/>
    <w:rsid w:val="00B274C6"/>
    <w:rsid w:val="00B2794A"/>
    <w:rsid w:val="00B305B6"/>
    <w:rsid w:val="00B3100A"/>
    <w:rsid w:val="00B3249C"/>
    <w:rsid w:val="00B3254C"/>
    <w:rsid w:val="00B32891"/>
    <w:rsid w:val="00B33325"/>
    <w:rsid w:val="00B33633"/>
    <w:rsid w:val="00B33AA4"/>
    <w:rsid w:val="00B33B86"/>
    <w:rsid w:val="00B34135"/>
    <w:rsid w:val="00B35438"/>
    <w:rsid w:val="00B356A5"/>
    <w:rsid w:val="00B36BE0"/>
    <w:rsid w:val="00B412AD"/>
    <w:rsid w:val="00B426E8"/>
    <w:rsid w:val="00B44C3A"/>
    <w:rsid w:val="00B47060"/>
    <w:rsid w:val="00B50721"/>
    <w:rsid w:val="00B53238"/>
    <w:rsid w:val="00B544B3"/>
    <w:rsid w:val="00B55777"/>
    <w:rsid w:val="00B57D29"/>
    <w:rsid w:val="00B612AB"/>
    <w:rsid w:val="00B61331"/>
    <w:rsid w:val="00B61CAB"/>
    <w:rsid w:val="00B62336"/>
    <w:rsid w:val="00B62C73"/>
    <w:rsid w:val="00B64C8D"/>
    <w:rsid w:val="00B665EC"/>
    <w:rsid w:val="00B712E2"/>
    <w:rsid w:val="00B717F4"/>
    <w:rsid w:val="00B72308"/>
    <w:rsid w:val="00B72E13"/>
    <w:rsid w:val="00B73605"/>
    <w:rsid w:val="00B7451C"/>
    <w:rsid w:val="00B74FDE"/>
    <w:rsid w:val="00B74FEA"/>
    <w:rsid w:val="00B77117"/>
    <w:rsid w:val="00B7734E"/>
    <w:rsid w:val="00B81FE0"/>
    <w:rsid w:val="00B832C6"/>
    <w:rsid w:val="00B8554B"/>
    <w:rsid w:val="00B85892"/>
    <w:rsid w:val="00B860E0"/>
    <w:rsid w:val="00B92E1F"/>
    <w:rsid w:val="00B92FBA"/>
    <w:rsid w:val="00B940FA"/>
    <w:rsid w:val="00B97BBF"/>
    <w:rsid w:val="00BA0248"/>
    <w:rsid w:val="00BA27F2"/>
    <w:rsid w:val="00BA3A9C"/>
    <w:rsid w:val="00BA58A4"/>
    <w:rsid w:val="00BA5E69"/>
    <w:rsid w:val="00BA6573"/>
    <w:rsid w:val="00BA6D16"/>
    <w:rsid w:val="00BB0A51"/>
    <w:rsid w:val="00BB165D"/>
    <w:rsid w:val="00BB1EEB"/>
    <w:rsid w:val="00BB20CC"/>
    <w:rsid w:val="00BB48DC"/>
    <w:rsid w:val="00BB6CD9"/>
    <w:rsid w:val="00BC0BC6"/>
    <w:rsid w:val="00BC0FDA"/>
    <w:rsid w:val="00BC19C1"/>
    <w:rsid w:val="00BC4457"/>
    <w:rsid w:val="00BC69CA"/>
    <w:rsid w:val="00BC6A53"/>
    <w:rsid w:val="00BC7855"/>
    <w:rsid w:val="00BD02E2"/>
    <w:rsid w:val="00BD4F76"/>
    <w:rsid w:val="00BD54ED"/>
    <w:rsid w:val="00BD5982"/>
    <w:rsid w:val="00BD68AC"/>
    <w:rsid w:val="00BD7FA6"/>
    <w:rsid w:val="00BE33F8"/>
    <w:rsid w:val="00BE361D"/>
    <w:rsid w:val="00BE6074"/>
    <w:rsid w:val="00BE684D"/>
    <w:rsid w:val="00BE7343"/>
    <w:rsid w:val="00BF6533"/>
    <w:rsid w:val="00C02E17"/>
    <w:rsid w:val="00C043CC"/>
    <w:rsid w:val="00C056B1"/>
    <w:rsid w:val="00C11123"/>
    <w:rsid w:val="00C11EC9"/>
    <w:rsid w:val="00C127D0"/>
    <w:rsid w:val="00C133A1"/>
    <w:rsid w:val="00C142D2"/>
    <w:rsid w:val="00C1508E"/>
    <w:rsid w:val="00C21D8A"/>
    <w:rsid w:val="00C23822"/>
    <w:rsid w:val="00C23F6A"/>
    <w:rsid w:val="00C262BA"/>
    <w:rsid w:val="00C263AE"/>
    <w:rsid w:val="00C273FA"/>
    <w:rsid w:val="00C27C4E"/>
    <w:rsid w:val="00C3005E"/>
    <w:rsid w:val="00C3170D"/>
    <w:rsid w:val="00C343F7"/>
    <w:rsid w:val="00C35D84"/>
    <w:rsid w:val="00C36798"/>
    <w:rsid w:val="00C36A80"/>
    <w:rsid w:val="00C36C93"/>
    <w:rsid w:val="00C3733A"/>
    <w:rsid w:val="00C3748E"/>
    <w:rsid w:val="00C40611"/>
    <w:rsid w:val="00C40EB5"/>
    <w:rsid w:val="00C40F81"/>
    <w:rsid w:val="00C4421F"/>
    <w:rsid w:val="00C44FB5"/>
    <w:rsid w:val="00C451AB"/>
    <w:rsid w:val="00C45DD7"/>
    <w:rsid w:val="00C45EB3"/>
    <w:rsid w:val="00C45FD2"/>
    <w:rsid w:val="00C465E0"/>
    <w:rsid w:val="00C46CFA"/>
    <w:rsid w:val="00C476C9"/>
    <w:rsid w:val="00C50AD2"/>
    <w:rsid w:val="00C50B82"/>
    <w:rsid w:val="00C50E05"/>
    <w:rsid w:val="00C54A0D"/>
    <w:rsid w:val="00C551CD"/>
    <w:rsid w:val="00C5623C"/>
    <w:rsid w:val="00C562A6"/>
    <w:rsid w:val="00C56761"/>
    <w:rsid w:val="00C56ECF"/>
    <w:rsid w:val="00C57D99"/>
    <w:rsid w:val="00C621F0"/>
    <w:rsid w:val="00C6260B"/>
    <w:rsid w:val="00C628C5"/>
    <w:rsid w:val="00C631F3"/>
    <w:rsid w:val="00C6390E"/>
    <w:rsid w:val="00C6671C"/>
    <w:rsid w:val="00C71C10"/>
    <w:rsid w:val="00C71C5B"/>
    <w:rsid w:val="00C720C7"/>
    <w:rsid w:val="00C73199"/>
    <w:rsid w:val="00C80CF6"/>
    <w:rsid w:val="00C8141E"/>
    <w:rsid w:val="00C81A87"/>
    <w:rsid w:val="00C824F6"/>
    <w:rsid w:val="00C83501"/>
    <w:rsid w:val="00C84926"/>
    <w:rsid w:val="00C8557D"/>
    <w:rsid w:val="00C85FDD"/>
    <w:rsid w:val="00C86873"/>
    <w:rsid w:val="00C86F60"/>
    <w:rsid w:val="00C870F3"/>
    <w:rsid w:val="00C908B0"/>
    <w:rsid w:val="00C90D9F"/>
    <w:rsid w:val="00C954BE"/>
    <w:rsid w:val="00C95614"/>
    <w:rsid w:val="00C95957"/>
    <w:rsid w:val="00C96BBC"/>
    <w:rsid w:val="00CA26F5"/>
    <w:rsid w:val="00CA3A07"/>
    <w:rsid w:val="00CA54DC"/>
    <w:rsid w:val="00CA62D6"/>
    <w:rsid w:val="00CA686F"/>
    <w:rsid w:val="00CA7404"/>
    <w:rsid w:val="00CA78FB"/>
    <w:rsid w:val="00CA7A92"/>
    <w:rsid w:val="00CB1643"/>
    <w:rsid w:val="00CB2B27"/>
    <w:rsid w:val="00CB4060"/>
    <w:rsid w:val="00CB4498"/>
    <w:rsid w:val="00CB6408"/>
    <w:rsid w:val="00CB67F6"/>
    <w:rsid w:val="00CB695C"/>
    <w:rsid w:val="00CC0524"/>
    <w:rsid w:val="00CC127A"/>
    <w:rsid w:val="00CC17AD"/>
    <w:rsid w:val="00CC1D13"/>
    <w:rsid w:val="00CC1D98"/>
    <w:rsid w:val="00CC1E65"/>
    <w:rsid w:val="00CC3420"/>
    <w:rsid w:val="00CC3B40"/>
    <w:rsid w:val="00CC59F1"/>
    <w:rsid w:val="00CC6658"/>
    <w:rsid w:val="00CD0A91"/>
    <w:rsid w:val="00CD1688"/>
    <w:rsid w:val="00CD2516"/>
    <w:rsid w:val="00CD291F"/>
    <w:rsid w:val="00CD4067"/>
    <w:rsid w:val="00CD496C"/>
    <w:rsid w:val="00CD50EC"/>
    <w:rsid w:val="00CD6C2A"/>
    <w:rsid w:val="00CD74CC"/>
    <w:rsid w:val="00CD7CA6"/>
    <w:rsid w:val="00CD7EB7"/>
    <w:rsid w:val="00CD7FA6"/>
    <w:rsid w:val="00CE0A30"/>
    <w:rsid w:val="00CE154C"/>
    <w:rsid w:val="00CE1A81"/>
    <w:rsid w:val="00CE3628"/>
    <w:rsid w:val="00CE5B45"/>
    <w:rsid w:val="00CF05F7"/>
    <w:rsid w:val="00CF0723"/>
    <w:rsid w:val="00CF0A09"/>
    <w:rsid w:val="00CF2265"/>
    <w:rsid w:val="00CF2588"/>
    <w:rsid w:val="00CF28E0"/>
    <w:rsid w:val="00CF5547"/>
    <w:rsid w:val="00CF5D61"/>
    <w:rsid w:val="00CF6796"/>
    <w:rsid w:val="00CF6936"/>
    <w:rsid w:val="00CF7112"/>
    <w:rsid w:val="00CF772C"/>
    <w:rsid w:val="00D0204F"/>
    <w:rsid w:val="00D02474"/>
    <w:rsid w:val="00D03508"/>
    <w:rsid w:val="00D03AC9"/>
    <w:rsid w:val="00D058B9"/>
    <w:rsid w:val="00D05F09"/>
    <w:rsid w:val="00D05F57"/>
    <w:rsid w:val="00D06920"/>
    <w:rsid w:val="00D0783A"/>
    <w:rsid w:val="00D10C9F"/>
    <w:rsid w:val="00D111C4"/>
    <w:rsid w:val="00D1218A"/>
    <w:rsid w:val="00D1356F"/>
    <w:rsid w:val="00D149E5"/>
    <w:rsid w:val="00D1518C"/>
    <w:rsid w:val="00D1554B"/>
    <w:rsid w:val="00D17395"/>
    <w:rsid w:val="00D1761F"/>
    <w:rsid w:val="00D21971"/>
    <w:rsid w:val="00D229C0"/>
    <w:rsid w:val="00D24FE6"/>
    <w:rsid w:val="00D30911"/>
    <w:rsid w:val="00D30C4C"/>
    <w:rsid w:val="00D312F8"/>
    <w:rsid w:val="00D3163F"/>
    <w:rsid w:val="00D319DC"/>
    <w:rsid w:val="00D32324"/>
    <w:rsid w:val="00D324A2"/>
    <w:rsid w:val="00D3278B"/>
    <w:rsid w:val="00D32C1B"/>
    <w:rsid w:val="00D33D17"/>
    <w:rsid w:val="00D34F6C"/>
    <w:rsid w:val="00D35B2B"/>
    <w:rsid w:val="00D40677"/>
    <w:rsid w:val="00D4228A"/>
    <w:rsid w:val="00D42AD9"/>
    <w:rsid w:val="00D43DDA"/>
    <w:rsid w:val="00D43FDE"/>
    <w:rsid w:val="00D44ED5"/>
    <w:rsid w:val="00D457D1"/>
    <w:rsid w:val="00D46ABE"/>
    <w:rsid w:val="00D46F13"/>
    <w:rsid w:val="00D50346"/>
    <w:rsid w:val="00D50C1B"/>
    <w:rsid w:val="00D52144"/>
    <w:rsid w:val="00D528F7"/>
    <w:rsid w:val="00D52C51"/>
    <w:rsid w:val="00D53B68"/>
    <w:rsid w:val="00D54306"/>
    <w:rsid w:val="00D54DC4"/>
    <w:rsid w:val="00D5505D"/>
    <w:rsid w:val="00D55A9D"/>
    <w:rsid w:val="00D57A7E"/>
    <w:rsid w:val="00D604C4"/>
    <w:rsid w:val="00D604D4"/>
    <w:rsid w:val="00D6228C"/>
    <w:rsid w:val="00D63279"/>
    <w:rsid w:val="00D6389F"/>
    <w:rsid w:val="00D63996"/>
    <w:rsid w:val="00D64CEE"/>
    <w:rsid w:val="00D65142"/>
    <w:rsid w:val="00D65673"/>
    <w:rsid w:val="00D6567A"/>
    <w:rsid w:val="00D656CD"/>
    <w:rsid w:val="00D706E9"/>
    <w:rsid w:val="00D72756"/>
    <w:rsid w:val="00D73E22"/>
    <w:rsid w:val="00D74A39"/>
    <w:rsid w:val="00D76C2C"/>
    <w:rsid w:val="00D8031F"/>
    <w:rsid w:val="00D828FA"/>
    <w:rsid w:val="00D82AFB"/>
    <w:rsid w:val="00D82C50"/>
    <w:rsid w:val="00D8333F"/>
    <w:rsid w:val="00D87D81"/>
    <w:rsid w:val="00D87F82"/>
    <w:rsid w:val="00D9064E"/>
    <w:rsid w:val="00D92488"/>
    <w:rsid w:val="00D92E81"/>
    <w:rsid w:val="00D937FA"/>
    <w:rsid w:val="00D9382B"/>
    <w:rsid w:val="00D95CA0"/>
    <w:rsid w:val="00D978B0"/>
    <w:rsid w:val="00DA1AF8"/>
    <w:rsid w:val="00DA1E5C"/>
    <w:rsid w:val="00DA26CB"/>
    <w:rsid w:val="00DA39AE"/>
    <w:rsid w:val="00DA3F72"/>
    <w:rsid w:val="00DA56C2"/>
    <w:rsid w:val="00DA78E5"/>
    <w:rsid w:val="00DB0330"/>
    <w:rsid w:val="00DB05B5"/>
    <w:rsid w:val="00DB1D61"/>
    <w:rsid w:val="00DB28C8"/>
    <w:rsid w:val="00DB73BF"/>
    <w:rsid w:val="00DB7C00"/>
    <w:rsid w:val="00DB7D01"/>
    <w:rsid w:val="00DC0193"/>
    <w:rsid w:val="00DC15E1"/>
    <w:rsid w:val="00DC1A66"/>
    <w:rsid w:val="00DC219B"/>
    <w:rsid w:val="00DC2C92"/>
    <w:rsid w:val="00DC4D0D"/>
    <w:rsid w:val="00DC5E01"/>
    <w:rsid w:val="00DC7735"/>
    <w:rsid w:val="00DC7BD7"/>
    <w:rsid w:val="00DD0448"/>
    <w:rsid w:val="00DD0E67"/>
    <w:rsid w:val="00DD1648"/>
    <w:rsid w:val="00DD1802"/>
    <w:rsid w:val="00DD3804"/>
    <w:rsid w:val="00DD5549"/>
    <w:rsid w:val="00DD64E5"/>
    <w:rsid w:val="00DE2A0D"/>
    <w:rsid w:val="00DE3E7A"/>
    <w:rsid w:val="00DE47FB"/>
    <w:rsid w:val="00DE6A46"/>
    <w:rsid w:val="00DF0759"/>
    <w:rsid w:val="00DF1916"/>
    <w:rsid w:val="00DF1D1E"/>
    <w:rsid w:val="00DF2AD7"/>
    <w:rsid w:val="00DF3AAB"/>
    <w:rsid w:val="00DF3D8E"/>
    <w:rsid w:val="00E01402"/>
    <w:rsid w:val="00E054AD"/>
    <w:rsid w:val="00E10229"/>
    <w:rsid w:val="00E10BEA"/>
    <w:rsid w:val="00E112E7"/>
    <w:rsid w:val="00E13D19"/>
    <w:rsid w:val="00E145C6"/>
    <w:rsid w:val="00E16C06"/>
    <w:rsid w:val="00E16D14"/>
    <w:rsid w:val="00E17029"/>
    <w:rsid w:val="00E202ED"/>
    <w:rsid w:val="00E21FE4"/>
    <w:rsid w:val="00E22DEB"/>
    <w:rsid w:val="00E22F9B"/>
    <w:rsid w:val="00E2325A"/>
    <w:rsid w:val="00E25FD4"/>
    <w:rsid w:val="00E2607C"/>
    <w:rsid w:val="00E268CE"/>
    <w:rsid w:val="00E27A45"/>
    <w:rsid w:val="00E27CE2"/>
    <w:rsid w:val="00E30DF6"/>
    <w:rsid w:val="00E3621D"/>
    <w:rsid w:val="00E36957"/>
    <w:rsid w:val="00E402F2"/>
    <w:rsid w:val="00E406A4"/>
    <w:rsid w:val="00E4240B"/>
    <w:rsid w:val="00E4308C"/>
    <w:rsid w:val="00E45268"/>
    <w:rsid w:val="00E4700D"/>
    <w:rsid w:val="00E4732D"/>
    <w:rsid w:val="00E4795B"/>
    <w:rsid w:val="00E520E6"/>
    <w:rsid w:val="00E5268D"/>
    <w:rsid w:val="00E545A8"/>
    <w:rsid w:val="00E54CFF"/>
    <w:rsid w:val="00E5576B"/>
    <w:rsid w:val="00E56B2F"/>
    <w:rsid w:val="00E601B1"/>
    <w:rsid w:val="00E6287C"/>
    <w:rsid w:val="00E62D73"/>
    <w:rsid w:val="00E64D93"/>
    <w:rsid w:val="00E70355"/>
    <w:rsid w:val="00E70589"/>
    <w:rsid w:val="00E71631"/>
    <w:rsid w:val="00E72D0D"/>
    <w:rsid w:val="00E73006"/>
    <w:rsid w:val="00E76F00"/>
    <w:rsid w:val="00E7766D"/>
    <w:rsid w:val="00E77D76"/>
    <w:rsid w:val="00E807CD"/>
    <w:rsid w:val="00E82213"/>
    <w:rsid w:val="00E852A8"/>
    <w:rsid w:val="00E85D01"/>
    <w:rsid w:val="00E86CE5"/>
    <w:rsid w:val="00E94776"/>
    <w:rsid w:val="00E976B5"/>
    <w:rsid w:val="00EA17CD"/>
    <w:rsid w:val="00EA3B5B"/>
    <w:rsid w:val="00EA44EE"/>
    <w:rsid w:val="00EA655F"/>
    <w:rsid w:val="00EB09D7"/>
    <w:rsid w:val="00EB36BF"/>
    <w:rsid w:val="00EB41CE"/>
    <w:rsid w:val="00EB5AA3"/>
    <w:rsid w:val="00EB73DF"/>
    <w:rsid w:val="00EC16EC"/>
    <w:rsid w:val="00EC1A7E"/>
    <w:rsid w:val="00EC1F75"/>
    <w:rsid w:val="00EC2192"/>
    <w:rsid w:val="00EC23CD"/>
    <w:rsid w:val="00EC2F6C"/>
    <w:rsid w:val="00EC328A"/>
    <w:rsid w:val="00EC537D"/>
    <w:rsid w:val="00EC5BD6"/>
    <w:rsid w:val="00EC6D55"/>
    <w:rsid w:val="00ED0ECB"/>
    <w:rsid w:val="00ED2A6A"/>
    <w:rsid w:val="00ED2C91"/>
    <w:rsid w:val="00ED3EF4"/>
    <w:rsid w:val="00ED46FF"/>
    <w:rsid w:val="00ED5425"/>
    <w:rsid w:val="00ED5C1F"/>
    <w:rsid w:val="00ED5D5C"/>
    <w:rsid w:val="00ED77EC"/>
    <w:rsid w:val="00ED7FBD"/>
    <w:rsid w:val="00EE11F8"/>
    <w:rsid w:val="00EE2354"/>
    <w:rsid w:val="00EE77D1"/>
    <w:rsid w:val="00EE7E78"/>
    <w:rsid w:val="00EF0715"/>
    <w:rsid w:val="00EF0C49"/>
    <w:rsid w:val="00EF1037"/>
    <w:rsid w:val="00EF1179"/>
    <w:rsid w:val="00EF1318"/>
    <w:rsid w:val="00EF1716"/>
    <w:rsid w:val="00EF3D13"/>
    <w:rsid w:val="00EF4188"/>
    <w:rsid w:val="00EF450F"/>
    <w:rsid w:val="00EF4F2C"/>
    <w:rsid w:val="00EF5A96"/>
    <w:rsid w:val="00EF6DB2"/>
    <w:rsid w:val="00EF79E3"/>
    <w:rsid w:val="00F000ED"/>
    <w:rsid w:val="00F0024C"/>
    <w:rsid w:val="00F008A7"/>
    <w:rsid w:val="00F00AD8"/>
    <w:rsid w:val="00F027B9"/>
    <w:rsid w:val="00F0294A"/>
    <w:rsid w:val="00F03274"/>
    <w:rsid w:val="00F03C91"/>
    <w:rsid w:val="00F04840"/>
    <w:rsid w:val="00F0490A"/>
    <w:rsid w:val="00F05E0A"/>
    <w:rsid w:val="00F05E7F"/>
    <w:rsid w:val="00F10730"/>
    <w:rsid w:val="00F12A56"/>
    <w:rsid w:val="00F152C2"/>
    <w:rsid w:val="00F152D3"/>
    <w:rsid w:val="00F1566F"/>
    <w:rsid w:val="00F17664"/>
    <w:rsid w:val="00F202E1"/>
    <w:rsid w:val="00F2281F"/>
    <w:rsid w:val="00F2354F"/>
    <w:rsid w:val="00F23FBE"/>
    <w:rsid w:val="00F25B48"/>
    <w:rsid w:val="00F2652D"/>
    <w:rsid w:val="00F26A30"/>
    <w:rsid w:val="00F27F68"/>
    <w:rsid w:val="00F30CF0"/>
    <w:rsid w:val="00F32081"/>
    <w:rsid w:val="00F33AFB"/>
    <w:rsid w:val="00F33C1C"/>
    <w:rsid w:val="00F33F6E"/>
    <w:rsid w:val="00F359A1"/>
    <w:rsid w:val="00F37848"/>
    <w:rsid w:val="00F37B67"/>
    <w:rsid w:val="00F37E35"/>
    <w:rsid w:val="00F41169"/>
    <w:rsid w:val="00F41559"/>
    <w:rsid w:val="00F42E92"/>
    <w:rsid w:val="00F46D20"/>
    <w:rsid w:val="00F50879"/>
    <w:rsid w:val="00F50C14"/>
    <w:rsid w:val="00F5256D"/>
    <w:rsid w:val="00F526D3"/>
    <w:rsid w:val="00F52766"/>
    <w:rsid w:val="00F55ADB"/>
    <w:rsid w:val="00F56295"/>
    <w:rsid w:val="00F57697"/>
    <w:rsid w:val="00F601D9"/>
    <w:rsid w:val="00F628AB"/>
    <w:rsid w:val="00F677E8"/>
    <w:rsid w:val="00F7074F"/>
    <w:rsid w:val="00F70A41"/>
    <w:rsid w:val="00F72242"/>
    <w:rsid w:val="00F72622"/>
    <w:rsid w:val="00F729DD"/>
    <w:rsid w:val="00F73747"/>
    <w:rsid w:val="00F74EA4"/>
    <w:rsid w:val="00F777D1"/>
    <w:rsid w:val="00F77D68"/>
    <w:rsid w:val="00F82890"/>
    <w:rsid w:val="00F83405"/>
    <w:rsid w:val="00F85106"/>
    <w:rsid w:val="00F86575"/>
    <w:rsid w:val="00F909E8"/>
    <w:rsid w:val="00F91BE0"/>
    <w:rsid w:val="00F91CF0"/>
    <w:rsid w:val="00F923B0"/>
    <w:rsid w:val="00F937F1"/>
    <w:rsid w:val="00F941AA"/>
    <w:rsid w:val="00F949F1"/>
    <w:rsid w:val="00F9596A"/>
    <w:rsid w:val="00F96A05"/>
    <w:rsid w:val="00F97BB3"/>
    <w:rsid w:val="00FA11F3"/>
    <w:rsid w:val="00FA1277"/>
    <w:rsid w:val="00FA23C3"/>
    <w:rsid w:val="00FA496B"/>
    <w:rsid w:val="00FA6B0B"/>
    <w:rsid w:val="00FB13F9"/>
    <w:rsid w:val="00FB16AF"/>
    <w:rsid w:val="00FB3FE6"/>
    <w:rsid w:val="00FB449C"/>
    <w:rsid w:val="00FB4632"/>
    <w:rsid w:val="00FB49ED"/>
    <w:rsid w:val="00FB5228"/>
    <w:rsid w:val="00FB5DC1"/>
    <w:rsid w:val="00FB70E9"/>
    <w:rsid w:val="00FC18CD"/>
    <w:rsid w:val="00FC4CCE"/>
    <w:rsid w:val="00FC64F4"/>
    <w:rsid w:val="00FC7DC2"/>
    <w:rsid w:val="00FD206D"/>
    <w:rsid w:val="00FD2A85"/>
    <w:rsid w:val="00FD67B9"/>
    <w:rsid w:val="00FD6822"/>
    <w:rsid w:val="00FD7FFB"/>
    <w:rsid w:val="00FE21E3"/>
    <w:rsid w:val="00FE3087"/>
    <w:rsid w:val="00FE30F2"/>
    <w:rsid w:val="00FE3686"/>
    <w:rsid w:val="00FE540F"/>
    <w:rsid w:val="00FF139D"/>
    <w:rsid w:val="00FF2C09"/>
    <w:rsid w:val="00FF4D6C"/>
    <w:rsid w:val="00FF664A"/>
    <w:rsid w:val="00FF68BB"/>
    <w:rsid w:val="00FF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CF613"/>
  <w15:docId w15:val="{D62986A1-1233-4E95-AE89-98C814E3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B3249C"/>
    <w:pPr>
      <w:pageBreakBefore/>
      <w:widowControl w:val="0"/>
      <w:numPr>
        <w:numId w:val="9"/>
      </w:numPr>
      <w:autoSpaceDN/>
      <w:spacing w:after="700"/>
      <w:ind w:hanging="1162"/>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B3249C"/>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87D6F"/>
    <w:pPr>
      <w:spacing w:before="240" w:after="120"/>
    </w:pPr>
    <w:rPr>
      <w:b/>
      <w:bCs/>
      <w:sz w:val="20"/>
      <w:szCs w:val="24"/>
    </w:rPr>
  </w:style>
  <w:style w:type="paragraph" w:styleId="Inhopg2">
    <w:name w:val="toc 2"/>
    <w:basedOn w:val="Inhopg1"/>
    <w:next w:val="Standaard"/>
    <w:uiPriority w:val="39"/>
    <w:rsid w:val="00187D6F"/>
    <w:pPr>
      <w:spacing w:before="120" w:after="0"/>
      <w:ind w:left="170"/>
    </w:pPr>
    <w:rPr>
      <w:b w:val="0"/>
      <w:i/>
      <w:szCs w:val="20"/>
    </w:rPr>
  </w:style>
  <w:style w:type="paragraph" w:styleId="Inhopg3">
    <w:name w:val="toc 3"/>
    <w:basedOn w:val="Inhopg2"/>
    <w:next w:val="Standaard"/>
    <w:uiPriority w:val="39"/>
    <w:rsid w:val="00187D6F"/>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B3249C"/>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3249C"/>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1"/>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1"/>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3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1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 w:type="table" w:customStyle="1" w:styleId="Tabelraster2">
    <w:name w:val="Tabelraster2"/>
    <w:basedOn w:val="Standaardtabel"/>
    <w:next w:val="Tabelraster"/>
    <w:uiPriority w:val="59"/>
    <w:rsid w:val="005E4AE9"/>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nopgelostemelding">
    <w:name w:val="Unresolved Mention"/>
    <w:basedOn w:val="Standaardalinea-lettertype"/>
    <w:uiPriority w:val="99"/>
    <w:semiHidden/>
    <w:unhideWhenUsed/>
    <w:rsid w:val="00CA54DC"/>
    <w:rPr>
      <w:color w:val="605E5C"/>
      <w:shd w:val="clear" w:color="auto" w:fill="E1DFDD"/>
    </w:rPr>
  </w:style>
  <w:style w:type="paragraph" w:styleId="Titel">
    <w:name w:val="Title"/>
    <w:basedOn w:val="Standaard"/>
    <w:link w:val="TitelChar"/>
    <w:qFormat/>
    <w:rsid w:val="009342C8"/>
    <w:pPr>
      <w:autoSpaceDN/>
      <w:spacing w:line="320" w:lineRule="atLeast"/>
      <w:textAlignment w:val="auto"/>
      <w:outlineLvl w:val="0"/>
    </w:pPr>
    <w:rPr>
      <w:rFonts w:eastAsia="Times New Roman" w:cs="Arial"/>
      <w:b/>
      <w:bCs/>
      <w:color w:val="auto"/>
      <w:kern w:val="28"/>
      <w:sz w:val="24"/>
      <w:szCs w:val="32"/>
    </w:rPr>
  </w:style>
  <w:style w:type="character" w:customStyle="1" w:styleId="TitelChar">
    <w:name w:val="Titel Char"/>
    <w:basedOn w:val="Standaardalinea-lettertype"/>
    <w:link w:val="Titel"/>
    <w:rsid w:val="009342C8"/>
    <w:rPr>
      <w:rFonts w:ascii="Verdana" w:eastAsia="Times New Roman" w:hAnsi="Verdana" w:cs="Arial"/>
      <w:b/>
      <w:bCs/>
      <w:kern w:val="28"/>
      <w:sz w:val="24"/>
      <w:szCs w:val="32"/>
    </w:rPr>
  </w:style>
  <w:style w:type="character" w:customStyle="1" w:styleId="Huisstijl-Rubricering">
    <w:name w:val="Huisstijl-Rubricering"/>
    <w:basedOn w:val="Standaardalinea-lettertype"/>
    <w:rsid w:val="009342C8"/>
    <w:rPr>
      <w:rFonts w:ascii="Verdana" w:hAnsi="Verdana"/>
      <w:b/>
      <w:smallCaps/>
      <w:dstrike w:val="0"/>
      <w:sz w:val="13"/>
      <w:vertAlign w:val="baseline"/>
    </w:rPr>
  </w:style>
  <w:style w:type="paragraph" w:customStyle="1" w:styleId="TableParagraph">
    <w:name w:val="Table Paragraph"/>
    <w:basedOn w:val="Standaard"/>
    <w:uiPriority w:val="1"/>
    <w:qFormat/>
    <w:rsid w:val="0082556F"/>
    <w:pPr>
      <w:widowControl w:val="0"/>
      <w:autoSpaceDE w:val="0"/>
      <w:adjustRightInd w:val="0"/>
      <w:spacing w:line="240" w:lineRule="auto"/>
      <w:textAlignment w:val="auto"/>
    </w:pPr>
    <w:rPr>
      <w:rFonts w:eastAsiaTheme="minorEastAsia" w:cs="Verdana"/>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028618">
      <w:bodyDiv w:val="1"/>
      <w:marLeft w:val="0"/>
      <w:marRight w:val="0"/>
      <w:marTop w:val="0"/>
      <w:marBottom w:val="0"/>
      <w:divBdr>
        <w:top w:val="none" w:sz="0" w:space="0" w:color="auto"/>
        <w:left w:val="none" w:sz="0" w:space="0" w:color="auto"/>
        <w:bottom w:val="none" w:sz="0" w:space="0" w:color="auto"/>
        <w:right w:val="none" w:sz="0" w:space="0" w:color="auto"/>
      </w:divBdr>
    </w:div>
    <w:div w:id="336809566">
      <w:bodyDiv w:val="1"/>
      <w:marLeft w:val="0"/>
      <w:marRight w:val="0"/>
      <w:marTop w:val="0"/>
      <w:marBottom w:val="0"/>
      <w:divBdr>
        <w:top w:val="none" w:sz="0" w:space="0" w:color="auto"/>
        <w:left w:val="none" w:sz="0" w:space="0" w:color="auto"/>
        <w:bottom w:val="none" w:sz="0" w:space="0" w:color="auto"/>
        <w:right w:val="none" w:sz="0" w:space="0" w:color="auto"/>
      </w:divBdr>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33738824">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89076933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46065315">
      <w:bodyDiv w:val="1"/>
      <w:marLeft w:val="0"/>
      <w:marRight w:val="0"/>
      <w:marTop w:val="0"/>
      <w:marBottom w:val="0"/>
      <w:divBdr>
        <w:top w:val="none" w:sz="0" w:space="0" w:color="auto"/>
        <w:left w:val="none" w:sz="0" w:space="0" w:color="auto"/>
        <w:bottom w:val="none" w:sz="0" w:space="0" w:color="auto"/>
        <w:right w:val="none" w:sz="0" w:space="0" w:color="auto"/>
      </w:divBdr>
    </w:div>
    <w:div w:id="1248155140">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684285357">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63263721">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804153138">
      <w:bodyDiv w:val="1"/>
      <w:marLeft w:val="0"/>
      <w:marRight w:val="0"/>
      <w:marTop w:val="0"/>
      <w:marBottom w:val="0"/>
      <w:divBdr>
        <w:top w:val="none" w:sz="0" w:space="0" w:color="auto"/>
        <w:left w:val="none" w:sz="0" w:space="0" w:color="auto"/>
        <w:bottom w:val="none" w:sz="0" w:space="0" w:color="auto"/>
        <w:right w:val="none" w:sz="0" w:space="0" w:color="auto"/>
      </w:divBdr>
    </w:div>
    <w:div w:id="1813667647">
      <w:bodyDiv w:val="1"/>
      <w:marLeft w:val="0"/>
      <w:marRight w:val="0"/>
      <w:marTop w:val="0"/>
      <w:marBottom w:val="0"/>
      <w:divBdr>
        <w:top w:val="none" w:sz="0" w:space="0" w:color="auto"/>
        <w:left w:val="none" w:sz="0" w:space="0" w:color="auto"/>
        <w:bottom w:val="none" w:sz="0" w:space="0" w:color="auto"/>
        <w:right w:val="none" w:sz="0" w:space="0" w:color="auto"/>
      </w:divBdr>
    </w:div>
    <w:div w:id="189951685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2063676078">
      <w:bodyDiv w:val="1"/>
      <w:marLeft w:val="0"/>
      <w:marRight w:val="0"/>
      <w:marTop w:val="0"/>
      <w:marBottom w:val="0"/>
      <w:divBdr>
        <w:top w:val="none" w:sz="0" w:space="0" w:color="auto"/>
        <w:left w:val="none" w:sz="0" w:space="0" w:color="auto"/>
        <w:bottom w:val="none" w:sz="0" w:space="0" w:color="auto"/>
        <w:right w:val="none" w:sz="0" w:space="0" w:color="auto"/>
      </w:divBdr>
    </w:div>
    <w:div w:id="210823279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rijksvastgoedbedrijf.nl/onderwerpen/aanbestedingen-via-tenderne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rijksvastgoedbedrijf.nl/documenten/regeling/2019/06/07/klachtenregeling-aanbesteden-rijksvastgoedbedrijf" TargetMode="External"/><Relationship Id="rId5" Type="http://schemas.openxmlformats.org/officeDocument/2006/relationships/customXml" Target="../customXml/item5.xml"/><Relationship Id="rId15" Type="http://schemas.openxmlformats.org/officeDocument/2006/relationships/hyperlink" Target="https://www.rijksvastgoedbedrijf.nl/aanbesteding-en-samenwerking" TargetMode="External"/><Relationship Id="rId23" Type="http://schemas.openxmlformats.org/officeDocument/2006/relationships/hyperlink" Target="mailto:Postbus.RVB.klachtenmeldpunt@rijksoverheid.nl"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rijksvastgoedbedrijf.nl/priva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4ED09-273B-428A-A1AE-9A4C0CB3B835}">
  <ds:schemaRefs>
    <ds:schemaRef ds:uri="http://schemas.openxmlformats.org/officeDocument/2006/bibliography"/>
  </ds:schemaRefs>
</ds:datastoreItem>
</file>

<file path=customXml/itemProps2.xml><?xml version="1.0" encoding="utf-8"?>
<ds:datastoreItem xmlns:ds="http://schemas.openxmlformats.org/officeDocument/2006/customXml" ds:itemID="{1930A45D-9A34-4B60-A7E7-C7B0F1F99E6D}">
  <ds:schemaRefs>
    <ds:schemaRef ds:uri="http://schemas.openxmlformats.org/officeDocument/2006/bibliography"/>
  </ds:schemaRefs>
</ds:datastoreItem>
</file>

<file path=customXml/itemProps3.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4.xml><?xml version="1.0" encoding="utf-8"?>
<ds:datastoreItem xmlns:ds="http://schemas.openxmlformats.org/officeDocument/2006/customXml" ds:itemID="{8518E536-D408-43F1-8E4C-5A40B6CF4098}">
  <ds:schemaRefs>
    <ds:schemaRef ds:uri="http://schemas.openxmlformats.org/officeDocument/2006/bibliography"/>
  </ds:schemaRefs>
</ds:datastoreItem>
</file>

<file path=customXml/itemProps5.xml><?xml version="1.0" encoding="utf-8"?>
<ds:datastoreItem xmlns:ds="http://schemas.openxmlformats.org/officeDocument/2006/customXml" ds:itemID="{AB2BD17E-A965-4D60-B658-059DD48C0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C17FD855-FE24-43F6-B5E0-CBDB415119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29</Pages>
  <Words>7276</Words>
  <Characters>40024</Characters>
  <Application>Microsoft Office Word</Application>
  <DocSecurity>0</DocSecurity>
  <Lines>333</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 Merel</dc:creator>
  <cp:lastModifiedBy>Heiden, Ruben van der</cp:lastModifiedBy>
  <cp:revision>2</cp:revision>
  <cp:lastPrinted>2018-11-08T15:31:00Z</cp:lastPrinted>
  <dcterms:created xsi:type="dcterms:W3CDTF">2023-05-22T08:42:00Z</dcterms:created>
  <dcterms:modified xsi:type="dcterms:W3CDTF">2023-05-22T08:42:00Z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