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7FD03"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658567C"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Beschrijvend Document</w:t>
      </w:r>
    </w:p>
    <w:p w14:paraId="05FA882D"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7746D181" w14:textId="2ACFA789"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 xml:space="preserve">Europese aanbesteding </w:t>
      </w:r>
      <w:r w:rsidR="00273E51">
        <w:rPr>
          <w:rFonts w:ascii="Arial" w:eastAsiaTheme="minorHAnsi" w:hAnsi="Arial" w:cs="Arial"/>
          <w:kern w:val="0"/>
          <w:sz w:val="40"/>
          <w:szCs w:val="22"/>
          <w:lang w:eastAsia="nl-NL" w:bidi="ar-SA"/>
        </w:rPr>
        <w:t>Hulpverleningsvoertuigen</w:t>
      </w:r>
    </w:p>
    <w:p w14:paraId="72E033AD" w14:textId="77777777" w:rsidR="004511F0" w:rsidRPr="00A06603" w:rsidRDefault="004511F0" w:rsidP="00544D43">
      <w:pPr>
        <w:pStyle w:val="Mitopicsbroodtekst"/>
        <w:spacing w:line="276" w:lineRule="auto"/>
        <w:jc w:val="both"/>
        <w:rPr>
          <w:rFonts w:ascii="Arial" w:hAnsi="Arial" w:cs="Arial"/>
        </w:rPr>
      </w:pPr>
    </w:p>
    <w:p w14:paraId="1E2B70C1" w14:textId="77777777" w:rsidR="004511F0" w:rsidRPr="00A06603" w:rsidRDefault="004511F0" w:rsidP="00544D43">
      <w:pPr>
        <w:pStyle w:val="Mitopicsbroodtekst"/>
        <w:spacing w:line="276" w:lineRule="auto"/>
        <w:jc w:val="both"/>
        <w:rPr>
          <w:rFonts w:ascii="Arial" w:hAnsi="Arial" w:cs="Arial"/>
        </w:rPr>
      </w:pPr>
    </w:p>
    <w:p w14:paraId="03916E2A" w14:textId="77777777" w:rsidR="004511F0" w:rsidRPr="00A06603" w:rsidRDefault="004511F0" w:rsidP="00544D43">
      <w:pPr>
        <w:pStyle w:val="Mitopicsbroodtekst"/>
        <w:spacing w:line="276" w:lineRule="auto"/>
        <w:jc w:val="both"/>
        <w:rPr>
          <w:rFonts w:ascii="Arial" w:hAnsi="Arial" w:cs="Arial"/>
        </w:rPr>
      </w:pPr>
    </w:p>
    <w:p w14:paraId="7D3BF0C2" w14:textId="77777777" w:rsidR="004511F0" w:rsidRPr="00A06603" w:rsidRDefault="004511F0" w:rsidP="00544D43">
      <w:pPr>
        <w:pStyle w:val="Mitopicsbroodtekst"/>
        <w:spacing w:line="276" w:lineRule="auto"/>
        <w:jc w:val="both"/>
        <w:rPr>
          <w:rFonts w:ascii="Arial" w:hAnsi="Arial" w:cs="Arial"/>
        </w:rPr>
      </w:pPr>
    </w:p>
    <w:p w14:paraId="7F9048D2" w14:textId="77777777" w:rsidR="004511F0" w:rsidRPr="00A06603" w:rsidRDefault="004511F0" w:rsidP="00544D43">
      <w:pPr>
        <w:pStyle w:val="Mitopicsbroodtekst"/>
        <w:spacing w:line="276" w:lineRule="auto"/>
        <w:jc w:val="both"/>
        <w:rPr>
          <w:rFonts w:ascii="Arial" w:hAnsi="Arial" w:cs="Arial"/>
        </w:rPr>
      </w:pPr>
    </w:p>
    <w:p w14:paraId="5D46945A" w14:textId="77777777" w:rsidR="004511F0" w:rsidRPr="00A06603" w:rsidRDefault="004511F0" w:rsidP="00544D43">
      <w:pPr>
        <w:pStyle w:val="Mitopicsbroodtekst"/>
        <w:spacing w:line="276" w:lineRule="auto"/>
        <w:jc w:val="both"/>
        <w:rPr>
          <w:rFonts w:ascii="Arial" w:hAnsi="Arial" w:cs="Arial"/>
        </w:rPr>
      </w:pPr>
    </w:p>
    <w:p w14:paraId="77B62878" w14:textId="77777777" w:rsidR="004511F0" w:rsidRPr="00A06603" w:rsidRDefault="004511F0" w:rsidP="00544D43">
      <w:pPr>
        <w:pStyle w:val="Mitopicsbroodtekst"/>
        <w:spacing w:line="276" w:lineRule="auto"/>
        <w:jc w:val="both"/>
        <w:rPr>
          <w:rFonts w:ascii="Arial" w:hAnsi="Arial" w:cs="Arial"/>
        </w:rPr>
      </w:pPr>
    </w:p>
    <w:p w14:paraId="223B7364" w14:textId="77777777" w:rsidR="004511F0" w:rsidRPr="00A06603" w:rsidRDefault="004511F0" w:rsidP="00544D43">
      <w:pPr>
        <w:pStyle w:val="Mitopicsbroodtekst"/>
        <w:spacing w:line="276" w:lineRule="auto"/>
        <w:jc w:val="both"/>
        <w:rPr>
          <w:rFonts w:ascii="Arial" w:hAnsi="Arial" w:cs="Arial"/>
        </w:rPr>
      </w:pPr>
    </w:p>
    <w:p w14:paraId="5DC6771A" w14:textId="77777777" w:rsidR="004511F0" w:rsidRPr="00A06603" w:rsidRDefault="004511F0" w:rsidP="00544D43">
      <w:pPr>
        <w:pStyle w:val="Mitopicsbroodtekst"/>
        <w:spacing w:line="276" w:lineRule="auto"/>
        <w:jc w:val="both"/>
        <w:rPr>
          <w:rFonts w:ascii="Arial" w:hAnsi="Arial" w:cs="Arial"/>
        </w:rPr>
      </w:pPr>
    </w:p>
    <w:p w14:paraId="21D40DFE" w14:textId="77777777" w:rsidR="004511F0" w:rsidRPr="00A06603" w:rsidRDefault="004511F0" w:rsidP="00544D43">
      <w:pPr>
        <w:pStyle w:val="Mitopicsbroodtekst"/>
        <w:spacing w:line="276" w:lineRule="auto"/>
        <w:jc w:val="both"/>
        <w:rPr>
          <w:rFonts w:ascii="Arial" w:hAnsi="Arial" w:cs="Arial"/>
        </w:rPr>
      </w:pPr>
    </w:p>
    <w:p w14:paraId="5F29922D" w14:textId="77777777" w:rsidR="004511F0" w:rsidRPr="00A06603" w:rsidRDefault="004511F0" w:rsidP="00544D43">
      <w:pPr>
        <w:pStyle w:val="Mitopicsbroodtekst"/>
        <w:spacing w:line="276" w:lineRule="auto"/>
        <w:jc w:val="both"/>
        <w:rPr>
          <w:rFonts w:ascii="Arial" w:hAnsi="Arial" w:cs="Arial"/>
        </w:rPr>
      </w:pPr>
    </w:p>
    <w:p w14:paraId="58D9BE6F" w14:textId="77777777" w:rsidR="004511F0" w:rsidRPr="00A06603" w:rsidRDefault="004511F0" w:rsidP="00544D43">
      <w:pPr>
        <w:pStyle w:val="Mitopicsbroodtekst"/>
        <w:spacing w:line="276" w:lineRule="auto"/>
        <w:jc w:val="both"/>
        <w:rPr>
          <w:rFonts w:ascii="Arial" w:hAnsi="Arial" w:cs="Arial"/>
        </w:rPr>
      </w:pPr>
    </w:p>
    <w:p w14:paraId="346B8C5B" w14:textId="77777777" w:rsidR="004511F0" w:rsidRPr="00A06603" w:rsidRDefault="004511F0" w:rsidP="00544D43">
      <w:pPr>
        <w:pStyle w:val="Mitopicsbroodtekst"/>
        <w:spacing w:line="276" w:lineRule="auto"/>
        <w:jc w:val="both"/>
        <w:rPr>
          <w:rFonts w:ascii="Arial" w:hAnsi="Arial" w:cs="Arial"/>
        </w:rPr>
      </w:pPr>
    </w:p>
    <w:p w14:paraId="1CF44558" w14:textId="77777777" w:rsidR="004511F0" w:rsidRPr="00A06603" w:rsidRDefault="004511F0" w:rsidP="00544D43">
      <w:pPr>
        <w:pStyle w:val="Mitopicsbroodtekst"/>
        <w:spacing w:line="276" w:lineRule="auto"/>
        <w:jc w:val="both"/>
        <w:rPr>
          <w:rFonts w:ascii="Arial" w:hAnsi="Arial" w:cs="Arial"/>
        </w:rPr>
      </w:pPr>
    </w:p>
    <w:p w14:paraId="621502FB" w14:textId="77777777" w:rsidR="004511F0" w:rsidRPr="00A06603" w:rsidRDefault="004511F0" w:rsidP="00544D43">
      <w:pPr>
        <w:pStyle w:val="Mitopicsbroodtekst"/>
        <w:spacing w:line="276" w:lineRule="auto"/>
        <w:jc w:val="both"/>
        <w:rPr>
          <w:rFonts w:ascii="Arial" w:hAnsi="Arial" w:cs="Arial"/>
        </w:rPr>
      </w:pPr>
    </w:p>
    <w:p w14:paraId="5B2031FF" w14:textId="77777777" w:rsidR="004511F0" w:rsidRPr="00A06603" w:rsidRDefault="004511F0" w:rsidP="00544D43">
      <w:pPr>
        <w:pStyle w:val="Mitopicsbroodtekst"/>
        <w:spacing w:line="276" w:lineRule="auto"/>
        <w:jc w:val="both"/>
        <w:rPr>
          <w:rFonts w:ascii="Arial" w:hAnsi="Arial" w:cs="Arial"/>
        </w:rPr>
      </w:pPr>
    </w:p>
    <w:p w14:paraId="7D2AE32B" w14:textId="77777777" w:rsidR="004511F0" w:rsidRPr="00A06603" w:rsidRDefault="004511F0" w:rsidP="00544D43">
      <w:pPr>
        <w:pStyle w:val="Mitopicsbroodtekst"/>
        <w:spacing w:line="276" w:lineRule="auto"/>
        <w:jc w:val="both"/>
        <w:rPr>
          <w:rFonts w:ascii="Arial" w:hAnsi="Arial" w:cs="Arial"/>
        </w:rPr>
      </w:pPr>
    </w:p>
    <w:p w14:paraId="7159D929" w14:textId="77777777" w:rsidR="004511F0" w:rsidRPr="00A06603" w:rsidRDefault="004511F0" w:rsidP="00544D43">
      <w:pPr>
        <w:pStyle w:val="Mitopicsbroodtekst"/>
        <w:spacing w:line="276" w:lineRule="auto"/>
        <w:jc w:val="both"/>
        <w:rPr>
          <w:rFonts w:ascii="Arial" w:hAnsi="Arial" w:cs="Arial"/>
        </w:rPr>
      </w:pPr>
    </w:p>
    <w:p w14:paraId="1EECF381" w14:textId="77777777" w:rsidR="004511F0" w:rsidRPr="00A06603" w:rsidRDefault="004511F0" w:rsidP="00544D43">
      <w:pPr>
        <w:pStyle w:val="Mitopicsbroodtekst"/>
        <w:spacing w:line="276" w:lineRule="auto"/>
        <w:jc w:val="both"/>
        <w:rPr>
          <w:rFonts w:ascii="Arial" w:hAnsi="Arial" w:cs="Arial"/>
        </w:rPr>
      </w:pPr>
    </w:p>
    <w:p w14:paraId="3FFED8FF" w14:textId="77777777" w:rsidR="004511F0" w:rsidRPr="00A06603" w:rsidRDefault="004511F0" w:rsidP="00544D43">
      <w:pPr>
        <w:pStyle w:val="Mitopicsbroodtekst"/>
        <w:spacing w:line="276" w:lineRule="auto"/>
        <w:jc w:val="both"/>
        <w:rPr>
          <w:rFonts w:ascii="Arial" w:hAnsi="Arial" w:cs="Arial"/>
        </w:rPr>
      </w:pPr>
    </w:p>
    <w:p w14:paraId="2ED77E24" w14:textId="77777777" w:rsidR="004511F0" w:rsidRPr="00A06603" w:rsidRDefault="004511F0" w:rsidP="00544D43">
      <w:pPr>
        <w:pStyle w:val="Mitopicsbroodtekst"/>
        <w:spacing w:line="276" w:lineRule="auto"/>
        <w:jc w:val="both"/>
        <w:rPr>
          <w:rFonts w:ascii="Arial" w:hAnsi="Arial" w:cs="Arial"/>
        </w:rPr>
      </w:pPr>
    </w:p>
    <w:p w14:paraId="1C0EEAD8" w14:textId="77777777" w:rsidR="004511F0" w:rsidRPr="00A06603" w:rsidRDefault="004511F0" w:rsidP="00544D43">
      <w:pPr>
        <w:pStyle w:val="OpmaakprofielVoor3pt"/>
        <w:spacing w:before="0" w:line="276" w:lineRule="auto"/>
        <w:jc w:val="both"/>
        <w:rPr>
          <w:rFonts w:ascii="Arial" w:hAnsi="Arial" w:cs="Arial"/>
          <w:b w:val="0"/>
          <w:sz w:val="22"/>
          <w:szCs w:val="22"/>
          <w:highlight w:val="yellow"/>
        </w:rPr>
      </w:pPr>
    </w:p>
    <w:p w14:paraId="03542A0D" w14:textId="6C2342AC" w:rsidR="004511F0" w:rsidRPr="008F4EFC" w:rsidRDefault="004511F0" w:rsidP="00544D43">
      <w:pPr>
        <w:pStyle w:val="OpmaakprofielVoor3pt"/>
        <w:spacing w:before="0" w:line="276" w:lineRule="auto"/>
        <w:jc w:val="both"/>
        <w:rPr>
          <w:rFonts w:ascii="Arial" w:hAnsi="Arial" w:cs="Arial"/>
          <w:b w:val="0"/>
          <w:sz w:val="22"/>
          <w:szCs w:val="22"/>
        </w:rPr>
      </w:pPr>
      <w:r w:rsidRPr="008F4EFC">
        <w:rPr>
          <w:rFonts w:ascii="Arial" w:hAnsi="Arial" w:cs="Arial"/>
          <w:b w:val="0"/>
          <w:sz w:val="22"/>
          <w:szCs w:val="22"/>
        </w:rPr>
        <w:t>Datum:</w:t>
      </w:r>
      <w:r w:rsidRPr="008F4EFC">
        <w:rPr>
          <w:rFonts w:ascii="Arial" w:hAnsi="Arial" w:cs="Arial"/>
          <w:b w:val="0"/>
          <w:sz w:val="22"/>
          <w:szCs w:val="22"/>
        </w:rPr>
        <w:tab/>
      </w:r>
      <w:r w:rsidRPr="008F4EFC">
        <w:rPr>
          <w:rFonts w:ascii="Arial" w:hAnsi="Arial" w:cs="Arial"/>
          <w:b w:val="0"/>
          <w:sz w:val="22"/>
          <w:szCs w:val="22"/>
        </w:rPr>
        <w:tab/>
      </w:r>
      <w:bookmarkStart w:id="0" w:name="Datum"/>
      <w:bookmarkEnd w:id="0"/>
      <w:r w:rsidR="008F4EFC" w:rsidRPr="008F4EFC">
        <w:rPr>
          <w:rFonts w:ascii="Arial" w:hAnsi="Arial" w:cs="Arial"/>
          <w:b w:val="0"/>
          <w:sz w:val="22"/>
          <w:szCs w:val="22"/>
        </w:rPr>
        <w:t>13 dec 2023</w:t>
      </w:r>
    </w:p>
    <w:p w14:paraId="4C0E7B77" w14:textId="37CF3E8A" w:rsidR="007B2F00" w:rsidRPr="001C0E8C" w:rsidRDefault="007B2F00" w:rsidP="00544D43">
      <w:pPr>
        <w:pStyle w:val="Mitopicsbroodtekst"/>
        <w:spacing w:line="276" w:lineRule="auto"/>
        <w:jc w:val="both"/>
        <w:rPr>
          <w:rFonts w:ascii="Arial" w:hAnsi="Arial" w:cs="Arial"/>
        </w:rPr>
      </w:pPr>
      <w:r w:rsidRPr="001C0E8C">
        <w:rPr>
          <w:rFonts w:ascii="Arial" w:hAnsi="Arial" w:cs="Arial"/>
        </w:rPr>
        <w:t>Kenmerk:</w:t>
      </w:r>
      <w:r w:rsidRPr="001C0E8C">
        <w:rPr>
          <w:rFonts w:ascii="Arial" w:hAnsi="Arial" w:cs="Arial"/>
        </w:rPr>
        <w:tab/>
      </w:r>
      <w:r w:rsidRPr="001C0E8C">
        <w:rPr>
          <w:rFonts w:ascii="Arial" w:hAnsi="Arial" w:cs="Arial"/>
        </w:rPr>
        <w:tab/>
      </w:r>
      <w:r w:rsidR="001C0E8C" w:rsidRPr="001C0E8C">
        <w:rPr>
          <w:rFonts w:ascii="Arial" w:hAnsi="Arial" w:cs="Arial"/>
        </w:rPr>
        <w:t>BD-HV’s-VRHM-2023</w:t>
      </w:r>
    </w:p>
    <w:p w14:paraId="2BCD3226" w14:textId="249F15FE" w:rsidR="004511F0" w:rsidRPr="00A06603" w:rsidRDefault="004511F0" w:rsidP="00544D43">
      <w:pPr>
        <w:pStyle w:val="Mitopicsbroodtekst"/>
        <w:spacing w:line="276" w:lineRule="auto"/>
        <w:jc w:val="both"/>
        <w:rPr>
          <w:rFonts w:ascii="Arial" w:hAnsi="Arial" w:cs="Arial"/>
        </w:rPr>
      </w:pPr>
      <w:bookmarkStart w:id="1" w:name="_Toc526193521"/>
      <w:bookmarkStart w:id="2" w:name="_Toc528783986"/>
    </w:p>
    <w:p w14:paraId="130B2D70" w14:textId="77777777" w:rsidR="00273E51" w:rsidRDefault="00273E51">
      <w:pPr>
        <w:rPr>
          <w:rFonts w:ascii="Arial" w:hAnsi="Arial" w:cs="Arial"/>
          <w:b/>
          <w:sz w:val="32"/>
          <w:szCs w:val="32"/>
        </w:rPr>
      </w:pPr>
      <w:r>
        <w:rPr>
          <w:rFonts w:ascii="Arial" w:hAnsi="Arial" w:cs="Arial"/>
          <w:b/>
          <w:sz w:val="32"/>
          <w:szCs w:val="32"/>
        </w:rPr>
        <w:br w:type="page"/>
      </w:r>
    </w:p>
    <w:p w14:paraId="5D9C39E0" w14:textId="69DB0993" w:rsidR="004511F0" w:rsidRPr="00A06603" w:rsidRDefault="004511F0" w:rsidP="00544D43">
      <w:pPr>
        <w:spacing w:line="276" w:lineRule="auto"/>
        <w:jc w:val="both"/>
        <w:rPr>
          <w:rFonts w:ascii="Arial" w:hAnsi="Arial" w:cs="Arial"/>
          <w:b/>
          <w:sz w:val="32"/>
          <w:szCs w:val="32"/>
        </w:rPr>
      </w:pPr>
      <w:r w:rsidRPr="00A06603">
        <w:rPr>
          <w:rFonts w:ascii="Arial" w:hAnsi="Arial" w:cs="Arial"/>
          <w:b/>
          <w:sz w:val="32"/>
          <w:szCs w:val="32"/>
        </w:rPr>
        <w:lastRenderedPageBreak/>
        <w:t>Inhoudsopgave</w:t>
      </w:r>
    </w:p>
    <w:p w14:paraId="4DF5589D" w14:textId="3622382C" w:rsidR="00E113D9" w:rsidRDefault="004511F0">
      <w:pPr>
        <w:pStyle w:val="Inhopg1"/>
        <w:tabs>
          <w:tab w:val="left" w:pos="350"/>
          <w:tab w:val="right" w:leader="dot" w:pos="9004"/>
        </w:tabs>
        <w:rPr>
          <w:rFonts w:asciiTheme="minorHAnsi" w:eastAsiaTheme="minorEastAsia" w:hAnsiTheme="minorHAnsi" w:cstheme="minorBidi"/>
          <w:b w:val="0"/>
          <w:noProof/>
          <w:spacing w:val="0"/>
          <w:kern w:val="2"/>
          <w:szCs w:val="22"/>
          <w:lang w:eastAsia="nl-NL"/>
          <w14:ligatures w14:val="standardContextual"/>
        </w:rPr>
      </w:pPr>
      <w:r w:rsidRPr="00A06603">
        <w:rPr>
          <w:rFonts w:ascii="Arial" w:hAnsi="Arial" w:cs="Arial"/>
        </w:rPr>
        <w:fldChar w:fldCharType="begin"/>
      </w:r>
      <w:r w:rsidRPr="00A06603">
        <w:rPr>
          <w:rFonts w:ascii="Arial" w:hAnsi="Arial" w:cs="Arial"/>
        </w:rPr>
        <w:instrText xml:space="preserve"> TOC \o "1-3" \h \z \u </w:instrText>
      </w:r>
      <w:r w:rsidRPr="00A06603">
        <w:rPr>
          <w:rFonts w:ascii="Arial" w:hAnsi="Arial" w:cs="Arial"/>
        </w:rPr>
        <w:fldChar w:fldCharType="separate"/>
      </w:r>
      <w:hyperlink w:anchor="_Toc153375734" w:history="1">
        <w:r w:rsidR="00E113D9" w:rsidRPr="001566C8">
          <w:rPr>
            <w:rStyle w:val="Hyperlink"/>
            <w:rFonts w:ascii="Arial" w:hAnsi="Arial"/>
            <w:noProof/>
          </w:rPr>
          <w:t>1</w:t>
        </w:r>
        <w:r w:rsidR="00E113D9">
          <w:rPr>
            <w:rFonts w:asciiTheme="minorHAnsi" w:eastAsiaTheme="minorEastAsia" w:hAnsiTheme="minorHAnsi" w:cstheme="minorBidi"/>
            <w:b w:val="0"/>
            <w:noProof/>
            <w:spacing w:val="0"/>
            <w:kern w:val="2"/>
            <w:szCs w:val="22"/>
            <w:lang w:eastAsia="nl-NL"/>
            <w14:ligatures w14:val="standardContextual"/>
          </w:rPr>
          <w:tab/>
        </w:r>
        <w:r w:rsidR="00E113D9" w:rsidRPr="001566C8">
          <w:rPr>
            <w:rStyle w:val="Hyperlink"/>
            <w:rFonts w:ascii="Arial" w:hAnsi="Arial"/>
            <w:noProof/>
          </w:rPr>
          <w:t>Introductie</w:t>
        </w:r>
        <w:r w:rsidR="00E113D9">
          <w:rPr>
            <w:noProof/>
            <w:webHidden/>
          </w:rPr>
          <w:tab/>
        </w:r>
        <w:r w:rsidR="00E113D9">
          <w:rPr>
            <w:noProof/>
            <w:webHidden/>
          </w:rPr>
          <w:fldChar w:fldCharType="begin"/>
        </w:r>
        <w:r w:rsidR="00E113D9">
          <w:rPr>
            <w:noProof/>
            <w:webHidden/>
          </w:rPr>
          <w:instrText xml:space="preserve"> PAGEREF _Toc153375734 \h </w:instrText>
        </w:r>
        <w:r w:rsidR="00E113D9">
          <w:rPr>
            <w:noProof/>
            <w:webHidden/>
          </w:rPr>
        </w:r>
        <w:r w:rsidR="00E113D9">
          <w:rPr>
            <w:noProof/>
            <w:webHidden/>
          </w:rPr>
          <w:fldChar w:fldCharType="separate"/>
        </w:r>
        <w:r w:rsidR="00E113D9">
          <w:rPr>
            <w:noProof/>
            <w:webHidden/>
          </w:rPr>
          <w:t>4</w:t>
        </w:r>
        <w:r w:rsidR="00E113D9">
          <w:rPr>
            <w:noProof/>
            <w:webHidden/>
          </w:rPr>
          <w:fldChar w:fldCharType="end"/>
        </w:r>
      </w:hyperlink>
    </w:p>
    <w:p w14:paraId="58555D5E" w14:textId="5D786D79"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35" w:history="1">
        <w:r w:rsidRPr="001566C8">
          <w:rPr>
            <w:rStyle w:val="Hyperlink"/>
            <w:rFonts w:ascii="Arial" w:hAnsi="Arial"/>
            <w:noProof/>
          </w:rPr>
          <w:t>1.1</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Inleiding</w:t>
        </w:r>
        <w:r>
          <w:rPr>
            <w:noProof/>
            <w:webHidden/>
          </w:rPr>
          <w:tab/>
        </w:r>
        <w:r>
          <w:rPr>
            <w:noProof/>
            <w:webHidden/>
          </w:rPr>
          <w:fldChar w:fldCharType="begin"/>
        </w:r>
        <w:r>
          <w:rPr>
            <w:noProof/>
            <w:webHidden/>
          </w:rPr>
          <w:instrText xml:space="preserve"> PAGEREF _Toc153375735 \h </w:instrText>
        </w:r>
        <w:r>
          <w:rPr>
            <w:noProof/>
            <w:webHidden/>
          </w:rPr>
        </w:r>
        <w:r>
          <w:rPr>
            <w:noProof/>
            <w:webHidden/>
          </w:rPr>
          <w:fldChar w:fldCharType="separate"/>
        </w:r>
        <w:r>
          <w:rPr>
            <w:noProof/>
            <w:webHidden/>
          </w:rPr>
          <w:t>4</w:t>
        </w:r>
        <w:r>
          <w:rPr>
            <w:noProof/>
            <w:webHidden/>
          </w:rPr>
          <w:fldChar w:fldCharType="end"/>
        </w:r>
      </w:hyperlink>
    </w:p>
    <w:p w14:paraId="5DEBD349" w14:textId="0D429EC7"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36" w:history="1">
        <w:r w:rsidRPr="001566C8">
          <w:rPr>
            <w:rStyle w:val="Hyperlink"/>
            <w:rFonts w:ascii="Arial" w:hAnsi="Arial"/>
            <w:noProof/>
          </w:rPr>
          <w:t>1.2</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Procedure</w:t>
        </w:r>
        <w:r>
          <w:rPr>
            <w:noProof/>
            <w:webHidden/>
          </w:rPr>
          <w:tab/>
        </w:r>
        <w:r>
          <w:rPr>
            <w:noProof/>
            <w:webHidden/>
          </w:rPr>
          <w:fldChar w:fldCharType="begin"/>
        </w:r>
        <w:r>
          <w:rPr>
            <w:noProof/>
            <w:webHidden/>
          </w:rPr>
          <w:instrText xml:space="preserve"> PAGEREF _Toc153375736 \h </w:instrText>
        </w:r>
        <w:r>
          <w:rPr>
            <w:noProof/>
            <w:webHidden/>
          </w:rPr>
        </w:r>
        <w:r>
          <w:rPr>
            <w:noProof/>
            <w:webHidden/>
          </w:rPr>
          <w:fldChar w:fldCharType="separate"/>
        </w:r>
        <w:r>
          <w:rPr>
            <w:noProof/>
            <w:webHidden/>
          </w:rPr>
          <w:t>4</w:t>
        </w:r>
        <w:r>
          <w:rPr>
            <w:noProof/>
            <w:webHidden/>
          </w:rPr>
          <w:fldChar w:fldCharType="end"/>
        </w:r>
      </w:hyperlink>
    </w:p>
    <w:p w14:paraId="3B158630" w14:textId="23A2468C"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37" w:history="1">
        <w:r w:rsidRPr="001566C8">
          <w:rPr>
            <w:rStyle w:val="Hyperlink"/>
            <w:rFonts w:ascii="Arial" w:hAnsi="Arial"/>
            <w:noProof/>
          </w:rPr>
          <w:t>1.3</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Aanleiding, doel en globale beschrijving van de opdracht</w:t>
        </w:r>
        <w:r>
          <w:rPr>
            <w:noProof/>
            <w:webHidden/>
          </w:rPr>
          <w:tab/>
        </w:r>
        <w:r>
          <w:rPr>
            <w:noProof/>
            <w:webHidden/>
          </w:rPr>
          <w:fldChar w:fldCharType="begin"/>
        </w:r>
        <w:r>
          <w:rPr>
            <w:noProof/>
            <w:webHidden/>
          </w:rPr>
          <w:instrText xml:space="preserve"> PAGEREF _Toc153375737 \h </w:instrText>
        </w:r>
        <w:r>
          <w:rPr>
            <w:noProof/>
            <w:webHidden/>
          </w:rPr>
        </w:r>
        <w:r>
          <w:rPr>
            <w:noProof/>
            <w:webHidden/>
          </w:rPr>
          <w:fldChar w:fldCharType="separate"/>
        </w:r>
        <w:r>
          <w:rPr>
            <w:noProof/>
            <w:webHidden/>
          </w:rPr>
          <w:t>4</w:t>
        </w:r>
        <w:r>
          <w:rPr>
            <w:noProof/>
            <w:webHidden/>
          </w:rPr>
          <w:fldChar w:fldCharType="end"/>
        </w:r>
      </w:hyperlink>
    </w:p>
    <w:p w14:paraId="43C9C424" w14:textId="0B687447"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38" w:history="1">
        <w:r w:rsidRPr="001566C8">
          <w:rPr>
            <w:rStyle w:val="Hyperlink"/>
            <w:rFonts w:ascii="Arial" w:hAnsi="Arial"/>
            <w:noProof/>
          </w:rPr>
          <w:t>1.4</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Overeenkomst, clustering, percelen</w:t>
        </w:r>
        <w:r>
          <w:rPr>
            <w:noProof/>
            <w:webHidden/>
          </w:rPr>
          <w:tab/>
        </w:r>
        <w:r>
          <w:rPr>
            <w:noProof/>
            <w:webHidden/>
          </w:rPr>
          <w:fldChar w:fldCharType="begin"/>
        </w:r>
        <w:r>
          <w:rPr>
            <w:noProof/>
            <w:webHidden/>
          </w:rPr>
          <w:instrText xml:space="preserve"> PAGEREF _Toc153375738 \h </w:instrText>
        </w:r>
        <w:r>
          <w:rPr>
            <w:noProof/>
            <w:webHidden/>
          </w:rPr>
        </w:r>
        <w:r>
          <w:rPr>
            <w:noProof/>
            <w:webHidden/>
          </w:rPr>
          <w:fldChar w:fldCharType="separate"/>
        </w:r>
        <w:r>
          <w:rPr>
            <w:noProof/>
            <w:webHidden/>
          </w:rPr>
          <w:t>5</w:t>
        </w:r>
        <w:r>
          <w:rPr>
            <w:noProof/>
            <w:webHidden/>
          </w:rPr>
          <w:fldChar w:fldCharType="end"/>
        </w:r>
      </w:hyperlink>
    </w:p>
    <w:p w14:paraId="2E7677B7" w14:textId="02636547"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39" w:history="1">
        <w:r w:rsidRPr="001566C8">
          <w:rPr>
            <w:rStyle w:val="Hyperlink"/>
            <w:rFonts w:ascii="Arial" w:hAnsi="Arial"/>
            <w:noProof/>
          </w:rPr>
          <w:t>1.5</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De Aanbestedende dienst</w:t>
        </w:r>
        <w:r>
          <w:rPr>
            <w:noProof/>
            <w:webHidden/>
          </w:rPr>
          <w:tab/>
        </w:r>
        <w:r>
          <w:rPr>
            <w:noProof/>
            <w:webHidden/>
          </w:rPr>
          <w:fldChar w:fldCharType="begin"/>
        </w:r>
        <w:r>
          <w:rPr>
            <w:noProof/>
            <w:webHidden/>
          </w:rPr>
          <w:instrText xml:space="preserve"> PAGEREF _Toc153375739 \h </w:instrText>
        </w:r>
        <w:r>
          <w:rPr>
            <w:noProof/>
            <w:webHidden/>
          </w:rPr>
        </w:r>
        <w:r>
          <w:rPr>
            <w:noProof/>
            <w:webHidden/>
          </w:rPr>
          <w:fldChar w:fldCharType="separate"/>
        </w:r>
        <w:r>
          <w:rPr>
            <w:noProof/>
            <w:webHidden/>
          </w:rPr>
          <w:t>6</w:t>
        </w:r>
        <w:r>
          <w:rPr>
            <w:noProof/>
            <w:webHidden/>
          </w:rPr>
          <w:fldChar w:fldCharType="end"/>
        </w:r>
      </w:hyperlink>
    </w:p>
    <w:p w14:paraId="11DB6AC5" w14:textId="4DBCC519"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40" w:history="1">
        <w:r w:rsidRPr="001566C8">
          <w:rPr>
            <w:rStyle w:val="Hyperlink"/>
            <w:rFonts w:ascii="Arial" w:hAnsi="Arial"/>
            <w:noProof/>
          </w:rPr>
          <w:t>1.6</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Planning</w:t>
        </w:r>
        <w:r>
          <w:rPr>
            <w:noProof/>
            <w:webHidden/>
          </w:rPr>
          <w:tab/>
        </w:r>
        <w:r>
          <w:rPr>
            <w:noProof/>
            <w:webHidden/>
          </w:rPr>
          <w:fldChar w:fldCharType="begin"/>
        </w:r>
        <w:r>
          <w:rPr>
            <w:noProof/>
            <w:webHidden/>
          </w:rPr>
          <w:instrText xml:space="preserve"> PAGEREF _Toc153375740 \h </w:instrText>
        </w:r>
        <w:r>
          <w:rPr>
            <w:noProof/>
            <w:webHidden/>
          </w:rPr>
        </w:r>
        <w:r>
          <w:rPr>
            <w:noProof/>
            <w:webHidden/>
          </w:rPr>
          <w:fldChar w:fldCharType="separate"/>
        </w:r>
        <w:r>
          <w:rPr>
            <w:noProof/>
            <w:webHidden/>
          </w:rPr>
          <w:t>6</w:t>
        </w:r>
        <w:r>
          <w:rPr>
            <w:noProof/>
            <w:webHidden/>
          </w:rPr>
          <w:fldChar w:fldCharType="end"/>
        </w:r>
      </w:hyperlink>
    </w:p>
    <w:p w14:paraId="299BBF64" w14:textId="6075CB98"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41" w:history="1">
        <w:r w:rsidRPr="001566C8">
          <w:rPr>
            <w:rStyle w:val="Hyperlink"/>
            <w:rFonts w:ascii="Arial" w:hAnsi="Arial"/>
            <w:noProof/>
          </w:rPr>
          <w:t>1.7</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Leeswijzer</w:t>
        </w:r>
        <w:r>
          <w:rPr>
            <w:noProof/>
            <w:webHidden/>
          </w:rPr>
          <w:tab/>
        </w:r>
        <w:r>
          <w:rPr>
            <w:noProof/>
            <w:webHidden/>
          </w:rPr>
          <w:fldChar w:fldCharType="begin"/>
        </w:r>
        <w:r>
          <w:rPr>
            <w:noProof/>
            <w:webHidden/>
          </w:rPr>
          <w:instrText xml:space="preserve"> PAGEREF _Toc153375741 \h </w:instrText>
        </w:r>
        <w:r>
          <w:rPr>
            <w:noProof/>
            <w:webHidden/>
          </w:rPr>
        </w:r>
        <w:r>
          <w:rPr>
            <w:noProof/>
            <w:webHidden/>
          </w:rPr>
          <w:fldChar w:fldCharType="separate"/>
        </w:r>
        <w:r>
          <w:rPr>
            <w:noProof/>
            <w:webHidden/>
          </w:rPr>
          <w:t>7</w:t>
        </w:r>
        <w:r>
          <w:rPr>
            <w:noProof/>
            <w:webHidden/>
          </w:rPr>
          <w:fldChar w:fldCharType="end"/>
        </w:r>
      </w:hyperlink>
    </w:p>
    <w:p w14:paraId="570A1F2A" w14:textId="354D68B8" w:rsidR="00E113D9" w:rsidRDefault="00E113D9">
      <w:pPr>
        <w:pStyle w:val="Inhopg1"/>
        <w:tabs>
          <w:tab w:val="left" w:pos="350"/>
          <w:tab w:val="right" w:leader="dot" w:pos="9004"/>
        </w:tabs>
        <w:rPr>
          <w:rFonts w:asciiTheme="minorHAnsi" w:eastAsiaTheme="minorEastAsia" w:hAnsiTheme="minorHAnsi" w:cstheme="minorBidi"/>
          <w:b w:val="0"/>
          <w:noProof/>
          <w:spacing w:val="0"/>
          <w:kern w:val="2"/>
          <w:szCs w:val="22"/>
          <w:lang w:eastAsia="nl-NL"/>
          <w14:ligatures w14:val="standardContextual"/>
        </w:rPr>
      </w:pPr>
      <w:hyperlink w:anchor="_Toc153375742" w:history="1">
        <w:r w:rsidRPr="001566C8">
          <w:rPr>
            <w:rStyle w:val="Hyperlink"/>
            <w:rFonts w:ascii="Arial" w:hAnsi="Arial"/>
            <w:noProof/>
          </w:rPr>
          <w:t>2</w:t>
        </w:r>
        <w:r>
          <w:rPr>
            <w:rFonts w:asciiTheme="minorHAnsi" w:eastAsiaTheme="minorEastAsia" w:hAnsiTheme="minorHAnsi" w:cstheme="minorBidi"/>
            <w:b w:val="0"/>
            <w:noProof/>
            <w:spacing w:val="0"/>
            <w:kern w:val="2"/>
            <w:szCs w:val="22"/>
            <w:lang w:eastAsia="nl-NL"/>
            <w14:ligatures w14:val="standardContextual"/>
          </w:rPr>
          <w:tab/>
        </w:r>
        <w:r w:rsidRPr="001566C8">
          <w:rPr>
            <w:rStyle w:val="Hyperlink"/>
            <w:rFonts w:ascii="Arial" w:hAnsi="Arial"/>
            <w:noProof/>
          </w:rPr>
          <w:t>Procedure en voorschriften</w:t>
        </w:r>
        <w:r>
          <w:rPr>
            <w:noProof/>
            <w:webHidden/>
          </w:rPr>
          <w:tab/>
        </w:r>
        <w:r>
          <w:rPr>
            <w:noProof/>
            <w:webHidden/>
          </w:rPr>
          <w:fldChar w:fldCharType="begin"/>
        </w:r>
        <w:r>
          <w:rPr>
            <w:noProof/>
            <w:webHidden/>
          </w:rPr>
          <w:instrText xml:space="preserve"> PAGEREF _Toc153375742 \h </w:instrText>
        </w:r>
        <w:r>
          <w:rPr>
            <w:noProof/>
            <w:webHidden/>
          </w:rPr>
        </w:r>
        <w:r>
          <w:rPr>
            <w:noProof/>
            <w:webHidden/>
          </w:rPr>
          <w:fldChar w:fldCharType="separate"/>
        </w:r>
        <w:r>
          <w:rPr>
            <w:noProof/>
            <w:webHidden/>
          </w:rPr>
          <w:t>8</w:t>
        </w:r>
        <w:r>
          <w:rPr>
            <w:noProof/>
            <w:webHidden/>
          </w:rPr>
          <w:fldChar w:fldCharType="end"/>
        </w:r>
      </w:hyperlink>
    </w:p>
    <w:p w14:paraId="3A5A852B" w14:textId="4E34099C"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43" w:history="1">
        <w:r w:rsidRPr="001566C8">
          <w:rPr>
            <w:rStyle w:val="Hyperlink"/>
            <w:rFonts w:ascii="Arial" w:hAnsi="Arial"/>
            <w:noProof/>
          </w:rPr>
          <w:t>2.1</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Communicatie</w:t>
        </w:r>
        <w:r>
          <w:rPr>
            <w:noProof/>
            <w:webHidden/>
          </w:rPr>
          <w:tab/>
        </w:r>
        <w:r>
          <w:rPr>
            <w:noProof/>
            <w:webHidden/>
          </w:rPr>
          <w:fldChar w:fldCharType="begin"/>
        </w:r>
        <w:r>
          <w:rPr>
            <w:noProof/>
            <w:webHidden/>
          </w:rPr>
          <w:instrText xml:space="preserve"> PAGEREF _Toc153375743 \h </w:instrText>
        </w:r>
        <w:r>
          <w:rPr>
            <w:noProof/>
            <w:webHidden/>
          </w:rPr>
        </w:r>
        <w:r>
          <w:rPr>
            <w:noProof/>
            <w:webHidden/>
          </w:rPr>
          <w:fldChar w:fldCharType="separate"/>
        </w:r>
        <w:r>
          <w:rPr>
            <w:noProof/>
            <w:webHidden/>
          </w:rPr>
          <w:t>8</w:t>
        </w:r>
        <w:r>
          <w:rPr>
            <w:noProof/>
            <w:webHidden/>
          </w:rPr>
          <w:fldChar w:fldCharType="end"/>
        </w:r>
      </w:hyperlink>
    </w:p>
    <w:p w14:paraId="3DB3A693" w14:textId="6930E9D7"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44" w:history="1">
        <w:r w:rsidRPr="001566C8">
          <w:rPr>
            <w:rStyle w:val="Hyperlink"/>
            <w:rFonts w:ascii="Arial" w:hAnsi="Arial"/>
            <w:noProof/>
          </w:rPr>
          <w:t>2.2</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Inlichtingen, verbetervoorstellen, tegenstrijdigheden en klachten</w:t>
        </w:r>
        <w:r>
          <w:rPr>
            <w:noProof/>
            <w:webHidden/>
          </w:rPr>
          <w:tab/>
        </w:r>
        <w:r>
          <w:rPr>
            <w:noProof/>
            <w:webHidden/>
          </w:rPr>
          <w:fldChar w:fldCharType="begin"/>
        </w:r>
        <w:r>
          <w:rPr>
            <w:noProof/>
            <w:webHidden/>
          </w:rPr>
          <w:instrText xml:space="preserve"> PAGEREF _Toc153375744 \h </w:instrText>
        </w:r>
        <w:r>
          <w:rPr>
            <w:noProof/>
            <w:webHidden/>
          </w:rPr>
        </w:r>
        <w:r>
          <w:rPr>
            <w:noProof/>
            <w:webHidden/>
          </w:rPr>
          <w:fldChar w:fldCharType="separate"/>
        </w:r>
        <w:r>
          <w:rPr>
            <w:noProof/>
            <w:webHidden/>
          </w:rPr>
          <w:t>8</w:t>
        </w:r>
        <w:r>
          <w:rPr>
            <w:noProof/>
            <w:webHidden/>
          </w:rPr>
          <w:fldChar w:fldCharType="end"/>
        </w:r>
      </w:hyperlink>
    </w:p>
    <w:p w14:paraId="300A3B15" w14:textId="23086667"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45" w:history="1">
        <w:r w:rsidRPr="001566C8">
          <w:rPr>
            <w:rStyle w:val="Hyperlink"/>
            <w:rFonts w:ascii="Arial" w:hAnsi="Arial"/>
            <w:noProof/>
          </w:rPr>
          <w:t>2.3</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Vragen en inlichtingen</w:t>
        </w:r>
        <w:r>
          <w:rPr>
            <w:noProof/>
            <w:webHidden/>
          </w:rPr>
          <w:tab/>
        </w:r>
        <w:r>
          <w:rPr>
            <w:noProof/>
            <w:webHidden/>
          </w:rPr>
          <w:fldChar w:fldCharType="begin"/>
        </w:r>
        <w:r>
          <w:rPr>
            <w:noProof/>
            <w:webHidden/>
          </w:rPr>
          <w:instrText xml:space="preserve"> PAGEREF _Toc153375745 \h </w:instrText>
        </w:r>
        <w:r>
          <w:rPr>
            <w:noProof/>
            <w:webHidden/>
          </w:rPr>
        </w:r>
        <w:r>
          <w:rPr>
            <w:noProof/>
            <w:webHidden/>
          </w:rPr>
          <w:fldChar w:fldCharType="separate"/>
        </w:r>
        <w:r>
          <w:rPr>
            <w:noProof/>
            <w:webHidden/>
          </w:rPr>
          <w:t>8</w:t>
        </w:r>
        <w:r>
          <w:rPr>
            <w:noProof/>
            <w:webHidden/>
          </w:rPr>
          <w:fldChar w:fldCharType="end"/>
        </w:r>
      </w:hyperlink>
    </w:p>
    <w:p w14:paraId="13895AC4" w14:textId="13937E23"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46" w:history="1">
        <w:r w:rsidRPr="001566C8">
          <w:rPr>
            <w:rStyle w:val="Hyperlink"/>
            <w:rFonts w:ascii="Arial" w:hAnsi="Arial" w:cs="Arial"/>
            <w:noProof/>
          </w:rPr>
          <w:t>2.3.1</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Verbetervoorstellen</w:t>
        </w:r>
        <w:r>
          <w:rPr>
            <w:noProof/>
            <w:webHidden/>
          </w:rPr>
          <w:tab/>
        </w:r>
        <w:r>
          <w:rPr>
            <w:noProof/>
            <w:webHidden/>
          </w:rPr>
          <w:fldChar w:fldCharType="begin"/>
        </w:r>
        <w:r>
          <w:rPr>
            <w:noProof/>
            <w:webHidden/>
          </w:rPr>
          <w:instrText xml:space="preserve"> PAGEREF _Toc153375746 \h </w:instrText>
        </w:r>
        <w:r>
          <w:rPr>
            <w:noProof/>
            <w:webHidden/>
          </w:rPr>
        </w:r>
        <w:r>
          <w:rPr>
            <w:noProof/>
            <w:webHidden/>
          </w:rPr>
          <w:fldChar w:fldCharType="separate"/>
        </w:r>
        <w:r>
          <w:rPr>
            <w:noProof/>
            <w:webHidden/>
          </w:rPr>
          <w:t>9</w:t>
        </w:r>
        <w:r>
          <w:rPr>
            <w:noProof/>
            <w:webHidden/>
          </w:rPr>
          <w:fldChar w:fldCharType="end"/>
        </w:r>
      </w:hyperlink>
    </w:p>
    <w:p w14:paraId="176BC548" w14:textId="4C9EB55C"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47" w:history="1">
        <w:r w:rsidRPr="001566C8">
          <w:rPr>
            <w:rStyle w:val="Hyperlink"/>
            <w:rFonts w:ascii="Arial" w:hAnsi="Arial" w:cs="Arial"/>
            <w:noProof/>
          </w:rPr>
          <w:t>2.3.2</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Tegenstrijdigheden en onvolkomenheden</w:t>
        </w:r>
        <w:r>
          <w:rPr>
            <w:noProof/>
            <w:webHidden/>
          </w:rPr>
          <w:tab/>
        </w:r>
        <w:r>
          <w:rPr>
            <w:noProof/>
            <w:webHidden/>
          </w:rPr>
          <w:fldChar w:fldCharType="begin"/>
        </w:r>
        <w:r>
          <w:rPr>
            <w:noProof/>
            <w:webHidden/>
          </w:rPr>
          <w:instrText xml:space="preserve"> PAGEREF _Toc153375747 \h </w:instrText>
        </w:r>
        <w:r>
          <w:rPr>
            <w:noProof/>
            <w:webHidden/>
          </w:rPr>
        </w:r>
        <w:r>
          <w:rPr>
            <w:noProof/>
            <w:webHidden/>
          </w:rPr>
          <w:fldChar w:fldCharType="separate"/>
        </w:r>
        <w:r>
          <w:rPr>
            <w:noProof/>
            <w:webHidden/>
          </w:rPr>
          <w:t>9</w:t>
        </w:r>
        <w:r>
          <w:rPr>
            <w:noProof/>
            <w:webHidden/>
          </w:rPr>
          <w:fldChar w:fldCharType="end"/>
        </w:r>
      </w:hyperlink>
    </w:p>
    <w:p w14:paraId="1C7C17DA" w14:textId="5EBE1881"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48" w:history="1">
        <w:r w:rsidRPr="001566C8">
          <w:rPr>
            <w:rStyle w:val="Hyperlink"/>
            <w:rFonts w:ascii="Arial" w:hAnsi="Arial" w:cs="Arial"/>
            <w:noProof/>
          </w:rPr>
          <w:t>2.3.3</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Klachten</w:t>
        </w:r>
        <w:r>
          <w:rPr>
            <w:noProof/>
            <w:webHidden/>
          </w:rPr>
          <w:tab/>
        </w:r>
        <w:r>
          <w:rPr>
            <w:noProof/>
            <w:webHidden/>
          </w:rPr>
          <w:fldChar w:fldCharType="begin"/>
        </w:r>
        <w:r>
          <w:rPr>
            <w:noProof/>
            <w:webHidden/>
          </w:rPr>
          <w:instrText xml:space="preserve"> PAGEREF _Toc153375748 \h </w:instrText>
        </w:r>
        <w:r>
          <w:rPr>
            <w:noProof/>
            <w:webHidden/>
          </w:rPr>
        </w:r>
        <w:r>
          <w:rPr>
            <w:noProof/>
            <w:webHidden/>
          </w:rPr>
          <w:fldChar w:fldCharType="separate"/>
        </w:r>
        <w:r>
          <w:rPr>
            <w:noProof/>
            <w:webHidden/>
          </w:rPr>
          <w:t>10</w:t>
        </w:r>
        <w:r>
          <w:rPr>
            <w:noProof/>
            <w:webHidden/>
          </w:rPr>
          <w:fldChar w:fldCharType="end"/>
        </w:r>
      </w:hyperlink>
    </w:p>
    <w:p w14:paraId="5FABBE9D" w14:textId="3DF682C0"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49" w:history="1">
        <w:r w:rsidRPr="001566C8">
          <w:rPr>
            <w:rStyle w:val="Hyperlink"/>
            <w:rFonts w:ascii="Arial" w:hAnsi="Arial"/>
            <w:noProof/>
          </w:rPr>
          <w:t>2.4</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Voorschriften</w:t>
        </w:r>
        <w:r>
          <w:rPr>
            <w:noProof/>
            <w:webHidden/>
          </w:rPr>
          <w:tab/>
        </w:r>
        <w:r>
          <w:rPr>
            <w:noProof/>
            <w:webHidden/>
          </w:rPr>
          <w:fldChar w:fldCharType="begin"/>
        </w:r>
        <w:r>
          <w:rPr>
            <w:noProof/>
            <w:webHidden/>
          </w:rPr>
          <w:instrText xml:space="preserve"> PAGEREF _Toc153375749 \h </w:instrText>
        </w:r>
        <w:r>
          <w:rPr>
            <w:noProof/>
            <w:webHidden/>
          </w:rPr>
        </w:r>
        <w:r>
          <w:rPr>
            <w:noProof/>
            <w:webHidden/>
          </w:rPr>
          <w:fldChar w:fldCharType="separate"/>
        </w:r>
        <w:r>
          <w:rPr>
            <w:noProof/>
            <w:webHidden/>
          </w:rPr>
          <w:t>10</w:t>
        </w:r>
        <w:r>
          <w:rPr>
            <w:noProof/>
            <w:webHidden/>
          </w:rPr>
          <w:fldChar w:fldCharType="end"/>
        </w:r>
      </w:hyperlink>
    </w:p>
    <w:p w14:paraId="5ABC849F" w14:textId="50DC6B1D"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50" w:history="1">
        <w:r w:rsidRPr="001566C8">
          <w:rPr>
            <w:rStyle w:val="Hyperlink"/>
            <w:rFonts w:ascii="Arial" w:hAnsi="Arial" w:cs="Arial"/>
            <w:noProof/>
          </w:rPr>
          <w:t>2.4.1</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De Inschrijving</w:t>
        </w:r>
        <w:r>
          <w:rPr>
            <w:noProof/>
            <w:webHidden/>
          </w:rPr>
          <w:tab/>
        </w:r>
        <w:r>
          <w:rPr>
            <w:noProof/>
            <w:webHidden/>
          </w:rPr>
          <w:fldChar w:fldCharType="begin"/>
        </w:r>
        <w:r>
          <w:rPr>
            <w:noProof/>
            <w:webHidden/>
          </w:rPr>
          <w:instrText xml:space="preserve"> PAGEREF _Toc153375750 \h </w:instrText>
        </w:r>
        <w:r>
          <w:rPr>
            <w:noProof/>
            <w:webHidden/>
          </w:rPr>
        </w:r>
        <w:r>
          <w:rPr>
            <w:noProof/>
            <w:webHidden/>
          </w:rPr>
          <w:fldChar w:fldCharType="separate"/>
        </w:r>
        <w:r>
          <w:rPr>
            <w:noProof/>
            <w:webHidden/>
          </w:rPr>
          <w:t>10</w:t>
        </w:r>
        <w:r>
          <w:rPr>
            <w:noProof/>
            <w:webHidden/>
          </w:rPr>
          <w:fldChar w:fldCharType="end"/>
        </w:r>
      </w:hyperlink>
    </w:p>
    <w:p w14:paraId="0D389DB5" w14:textId="5C853EA3"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51" w:history="1">
        <w:r w:rsidRPr="001566C8">
          <w:rPr>
            <w:rStyle w:val="Hyperlink"/>
            <w:rFonts w:ascii="Arial" w:hAnsi="Arial" w:cs="Arial"/>
            <w:noProof/>
          </w:rPr>
          <w:t>2.4.2</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Overeenkomst</w:t>
        </w:r>
        <w:r>
          <w:rPr>
            <w:noProof/>
            <w:webHidden/>
          </w:rPr>
          <w:tab/>
        </w:r>
        <w:r>
          <w:rPr>
            <w:noProof/>
            <w:webHidden/>
          </w:rPr>
          <w:fldChar w:fldCharType="begin"/>
        </w:r>
        <w:r>
          <w:rPr>
            <w:noProof/>
            <w:webHidden/>
          </w:rPr>
          <w:instrText xml:space="preserve"> PAGEREF _Toc153375751 \h </w:instrText>
        </w:r>
        <w:r>
          <w:rPr>
            <w:noProof/>
            <w:webHidden/>
          </w:rPr>
        </w:r>
        <w:r>
          <w:rPr>
            <w:noProof/>
            <w:webHidden/>
          </w:rPr>
          <w:fldChar w:fldCharType="separate"/>
        </w:r>
        <w:r>
          <w:rPr>
            <w:noProof/>
            <w:webHidden/>
          </w:rPr>
          <w:t>10</w:t>
        </w:r>
        <w:r>
          <w:rPr>
            <w:noProof/>
            <w:webHidden/>
          </w:rPr>
          <w:fldChar w:fldCharType="end"/>
        </w:r>
      </w:hyperlink>
    </w:p>
    <w:p w14:paraId="5006E957" w14:textId="799A70C7"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52" w:history="1">
        <w:r w:rsidRPr="001566C8">
          <w:rPr>
            <w:rStyle w:val="Hyperlink"/>
            <w:rFonts w:ascii="Arial" w:hAnsi="Arial" w:cs="Arial"/>
            <w:noProof/>
          </w:rPr>
          <w:t>2.4.3</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Voorbehoud</w:t>
        </w:r>
        <w:r>
          <w:rPr>
            <w:noProof/>
            <w:webHidden/>
          </w:rPr>
          <w:tab/>
        </w:r>
        <w:r>
          <w:rPr>
            <w:noProof/>
            <w:webHidden/>
          </w:rPr>
          <w:fldChar w:fldCharType="begin"/>
        </w:r>
        <w:r>
          <w:rPr>
            <w:noProof/>
            <w:webHidden/>
          </w:rPr>
          <w:instrText xml:space="preserve"> PAGEREF _Toc153375752 \h </w:instrText>
        </w:r>
        <w:r>
          <w:rPr>
            <w:noProof/>
            <w:webHidden/>
          </w:rPr>
        </w:r>
        <w:r>
          <w:rPr>
            <w:noProof/>
            <w:webHidden/>
          </w:rPr>
          <w:fldChar w:fldCharType="separate"/>
        </w:r>
        <w:r>
          <w:rPr>
            <w:noProof/>
            <w:webHidden/>
          </w:rPr>
          <w:t>11</w:t>
        </w:r>
        <w:r>
          <w:rPr>
            <w:noProof/>
            <w:webHidden/>
          </w:rPr>
          <w:fldChar w:fldCharType="end"/>
        </w:r>
      </w:hyperlink>
    </w:p>
    <w:p w14:paraId="34329E79" w14:textId="5AAA9DCF"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53" w:history="1">
        <w:r w:rsidRPr="001566C8">
          <w:rPr>
            <w:rStyle w:val="Hyperlink"/>
            <w:rFonts w:ascii="Arial" w:hAnsi="Arial" w:cs="Arial"/>
            <w:noProof/>
          </w:rPr>
          <w:t>2.4.4</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Kostenvergoeding</w:t>
        </w:r>
        <w:r>
          <w:rPr>
            <w:noProof/>
            <w:webHidden/>
          </w:rPr>
          <w:tab/>
        </w:r>
        <w:r>
          <w:rPr>
            <w:noProof/>
            <w:webHidden/>
          </w:rPr>
          <w:fldChar w:fldCharType="begin"/>
        </w:r>
        <w:r>
          <w:rPr>
            <w:noProof/>
            <w:webHidden/>
          </w:rPr>
          <w:instrText xml:space="preserve"> PAGEREF _Toc153375753 \h </w:instrText>
        </w:r>
        <w:r>
          <w:rPr>
            <w:noProof/>
            <w:webHidden/>
          </w:rPr>
        </w:r>
        <w:r>
          <w:rPr>
            <w:noProof/>
            <w:webHidden/>
          </w:rPr>
          <w:fldChar w:fldCharType="separate"/>
        </w:r>
        <w:r>
          <w:rPr>
            <w:noProof/>
            <w:webHidden/>
          </w:rPr>
          <w:t>11</w:t>
        </w:r>
        <w:r>
          <w:rPr>
            <w:noProof/>
            <w:webHidden/>
          </w:rPr>
          <w:fldChar w:fldCharType="end"/>
        </w:r>
      </w:hyperlink>
    </w:p>
    <w:p w14:paraId="14F66911" w14:textId="14BC8C22"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54" w:history="1">
        <w:r w:rsidRPr="001566C8">
          <w:rPr>
            <w:rStyle w:val="Hyperlink"/>
            <w:rFonts w:ascii="Arial" w:hAnsi="Arial" w:cs="Arial"/>
            <w:noProof/>
          </w:rPr>
          <w:t>2.4.5</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Voorafgaande afspraken en/of overeenkomsten</w:t>
        </w:r>
        <w:r>
          <w:rPr>
            <w:noProof/>
            <w:webHidden/>
          </w:rPr>
          <w:tab/>
        </w:r>
        <w:r>
          <w:rPr>
            <w:noProof/>
            <w:webHidden/>
          </w:rPr>
          <w:fldChar w:fldCharType="begin"/>
        </w:r>
        <w:r>
          <w:rPr>
            <w:noProof/>
            <w:webHidden/>
          </w:rPr>
          <w:instrText xml:space="preserve"> PAGEREF _Toc153375754 \h </w:instrText>
        </w:r>
        <w:r>
          <w:rPr>
            <w:noProof/>
            <w:webHidden/>
          </w:rPr>
        </w:r>
        <w:r>
          <w:rPr>
            <w:noProof/>
            <w:webHidden/>
          </w:rPr>
          <w:fldChar w:fldCharType="separate"/>
        </w:r>
        <w:r>
          <w:rPr>
            <w:noProof/>
            <w:webHidden/>
          </w:rPr>
          <w:t>11</w:t>
        </w:r>
        <w:r>
          <w:rPr>
            <w:noProof/>
            <w:webHidden/>
          </w:rPr>
          <w:fldChar w:fldCharType="end"/>
        </w:r>
      </w:hyperlink>
    </w:p>
    <w:p w14:paraId="4C29743C" w14:textId="186FA450"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55" w:history="1">
        <w:r w:rsidRPr="001566C8">
          <w:rPr>
            <w:rStyle w:val="Hyperlink"/>
            <w:rFonts w:ascii="Arial" w:hAnsi="Arial" w:cs="Arial"/>
            <w:noProof/>
          </w:rPr>
          <w:t>2.4.6</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Vertrouwelijkheid</w:t>
        </w:r>
        <w:r>
          <w:rPr>
            <w:noProof/>
            <w:webHidden/>
          </w:rPr>
          <w:tab/>
        </w:r>
        <w:r>
          <w:rPr>
            <w:noProof/>
            <w:webHidden/>
          </w:rPr>
          <w:fldChar w:fldCharType="begin"/>
        </w:r>
        <w:r>
          <w:rPr>
            <w:noProof/>
            <w:webHidden/>
          </w:rPr>
          <w:instrText xml:space="preserve"> PAGEREF _Toc153375755 \h </w:instrText>
        </w:r>
        <w:r>
          <w:rPr>
            <w:noProof/>
            <w:webHidden/>
          </w:rPr>
        </w:r>
        <w:r>
          <w:rPr>
            <w:noProof/>
            <w:webHidden/>
          </w:rPr>
          <w:fldChar w:fldCharType="separate"/>
        </w:r>
        <w:r>
          <w:rPr>
            <w:noProof/>
            <w:webHidden/>
          </w:rPr>
          <w:t>12</w:t>
        </w:r>
        <w:r>
          <w:rPr>
            <w:noProof/>
            <w:webHidden/>
          </w:rPr>
          <w:fldChar w:fldCharType="end"/>
        </w:r>
      </w:hyperlink>
    </w:p>
    <w:p w14:paraId="6D5D1170" w14:textId="2B9DF01A"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56" w:history="1">
        <w:r w:rsidRPr="001566C8">
          <w:rPr>
            <w:rStyle w:val="Hyperlink"/>
            <w:rFonts w:ascii="Arial" w:hAnsi="Arial" w:cs="Arial"/>
            <w:noProof/>
          </w:rPr>
          <w:t>2.4.7</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Gunning van de opdracht</w:t>
        </w:r>
        <w:r>
          <w:rPr>
            <w:noProof/>
            <w:webHidden/>
          </w:rPr>
          <w:tab/>
        </w:r>
        <w:r>
          <w:rPr>
            <w:noProof/>
            <w:webHidden/>
          </w:rPr>
          <w:fldChar w:fldCharType="begin"/>
        </w:r>
        <w:r>
          <w:rPr>
            <w:noProof/>
            <w:webHidden/>
          </w:rPr>
          <w:instrText xml:space="preserve"> PAGEREF _Toc153375756 \h </w:instrText>
        </w:r>
        <w:r>
          <w:rPr>
            <w:noProof/>
            <w:webHidden/>
          </w:rPr>
        </w:r>
        <w:r>
          <w:rPr>
            <w:noProof/>
            <w:webHidden/>
          </w:rPr>
          <w:fldChar w:fldCharType="separate"/>
        </w:r>
        <w:r>
          <w:rPr>
            <w:noProof/>
            <w:webHidden/>
          </w:rPr>
          <w:t>12</w:t>
        </w:r>
        <w:r>
          <w:rPr>
            <w:noProof/>
            <w:webHidden/>
          </w:rPr>
          <w:fldChar w:fldCharType="end"/>
        </w:r>
      </w:hyperlink>
    </w:p>
    <w:p w14:paraId="2672E841" w14:textId="259DA983"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57" w:history="1">
        <w:r w:rsidRPr="001566C8">
          <w:rPr>
            <w:rStyle w:val="Hyperlink"/>
            <w:rFonts w:ascii="Arial" w:hAnsi="Arial" w:cs="Arial"/>
            <w:noProof/>
          </w:rPr>
          <w:t>2.4.8</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Geschillen over gunning van de opdracht</w:t>
        </w:r>
        <w:r>
          <w:rPr>
            <w:noProof/>
            <w:webHidden/>
          </w:rPr>
          <w:tab/>
        </w:r>
        <w:r>
          <w:rPr>
            <w:noProof/>
            <w:webHidden/>
          </w:rPr>
          <w:fldChar w:fldCharType="begin"/>
        </w:r>
        <w:r>
          <w:rPr>
            <w:noProof/>
            <w:webHidden/>
          </w:rPr>
          <w:instrText xml:space="preserve"> PAGEREF _Toc153375757 \h </w:instrText>
        </w:r>
        <w:r>
          <w:rPr>
            <w:noProof/>
            <w:webHidden/>
          </w:rPr>
        </w:r>
        <w:r>
          <w:rPr>
            <w:noProof/>
            <w:webHidden/>
          </w:rPr>
          <w:fldChar w:fldCharType="separate"/>
        </w:r>
        <w:r>
          <w:rPr>
            <w:noProof/>
            <w:webHidden/>
          </w:rPr>
          <w:t>12</w:t>
        </w:r>
        <w:r>
          <w:rPr>
            <w:noProof/>
            <w:webHidden/>
          </w:rPr>
          <w:fldChar w:fldCharType="end"/>
        </w:r>
      </w:hyperlink>
    </w:p>
    <w:p w14:paraId="2144D51D" w14:textId="647C20D4"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58" w:history="1">
        <w:r w:rsidRPr="001566C8">
          <w:rPr>
            <w:rStyle w:val="Hyperlink"/>
            <w:rFonts w:ascii="Arial" w:hAnsi="Arial" w:cs="Arial"/>
            <w:noProof/>
          </w:rPr>
          <w:t>2.4.9</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Instemming</w:t>
        </w:r>
        <w:r>
          <w:rPr>
            <w:noProof/>
            <w:webHidden/>
          </w:rPr>
          <w:tab/>
        </w:r>
        <w:r>
          <w:rPr>
            <w:noProof/>
            <w:webHidden/>
          </w:rPr>
          <w:fldChar w:fldCharType="begin"/>
        </w:r>
        <w:r>
          <w:rPr>
            <w:noProof/>
            <w:webHidden/>
          </w:rPr>
          <w:instrText xml:space="preserve"> PAGEREF _Toc153375758 \h </w:instrText>
        </w:r>
        <w:r>
          <w:rPr>
            <w:noProof/>
            <w:webHidden/>
          </w:rPr>
        </w:r>
        <w:r>
          <w:rPr>
            <w:noProof/>
            <w:webHidden/>
          </w:rPr>
          <w:fldChar w:fldCharType="separate"/>
        </w:r>
        <w:r>
          <w:rPr>
            <w:noProof/>
            <w:webHidden/>
          </w:rPr>
          <w:t>13</w:t>
        </w:r>
        <w:r>
          <w:rPr>
            <w:noProof/>
            <w:webHidden/>
          </w:rPr>
          <w:fldChar w:fldCharType="end"/>
        </w:r>
      </w:hyperlink>
    </w:p>
    <w:p w14:paraId="68B088A8" w14:textId="4034CEC2" w:rsidR="00E113D9" w:rsidRDefault="00E113D9">
      <w:pPr>
        <w:pStyle w:val="Inhopg3"/>
        <w:tabs>
          <w:tab w:val="left" w:pos="832"/>
          <w:tab w:val="right" w:leader="dot" w:pos="9004"/>
        </w:tabs>
        <w:rPr>
          <w:rFonts w:asciiTheme="minorHAnsi" w:eastAsiaTheme="minorEastAsia" w:hAnsiTheme="minorHAnsi" w:cstheme="minorBidi"/>
          <w:noProof/>
          <w:kern w:val="2"/>
          <w:szCs w:val="22"/>
          <w:lang w:eastAsia="nl-NL"/>
          <w14:ligatures w14:val="standardContextual"/>
        </w:rPr>
      </w:pPr>
      <w:hyperlink w:anchor="_Toc153375759" w:history="1">
        <w:r w:rsidRPr="001566C8">
          <w:rPr>
            <w:rStyle w:val="Hyperlink"/>
            <w:rFonts w:ascii="Arial" w:hAnsi="Arial" w:cs="Arial"/>
            <w:noProof/>
          </w:rPr>
          <w:t>2.4.10</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Prijzen</w:t>
        </w:r>
        <w:r>
          <w:rPr>
            <w:noProof/>
            <w:webHidden/>
          </w:rPr>
          <w:tab/>
        </w:r>
        <w:r>
          <w:rPr>
            <w:noProof/>
            <w:webHidden/>
          </w:rPr>
          <w:fldChar w:fldCharType="begin"/>
        </w:r>
        <w:r>
          <w:rPr>
            <w:noProof/>
            <w:webHidden/>
          </w:rPr>
          <w:instrText xml:space="preserve"> PAGEREF _Toc153375759 \h </w:instrText>
        </w:r>
        <w:r>
          <w:rPr>
            <w:noProof/>
            <w:webHidden/>
          </w:rPr>
        </w:r>
        <w:r>
          <w:rPr>
            <w:noProof/>
            <w:webHidden/>
          </w:rPr>
          <w:fldChar w:fldCharType="separate"/>
        </w:r>
        <w:r>
          <w:rPr>
            <w:noProof/>
            <w:webHidden/>
          </w:rPr>
          <w:t>13</w:t>
        </w:r>
        <w:r>
          <w:rPr>
            <w:noProof/>
            <w:webHidden/>
          </w:rPr>
          <w:fldChar w:fldCharType="end"/>
        </w:r>
      </w:hyperlink>
    </w:p>
    <w:p w14:paraId="57778E0A" w14:textId="07B7930A" w:rsidR="00E113D9" w:rsidRDefault="00E113D9">
      <w:pPr>
        <w:pStyle w:val="Inhopg3"/>
        <w:tabs>
          <w:tab w:val="left" w:pos="832"/>
          <w:tab w:val="right" w:leader="dot" w:pos="9004"/>
        </w:tabs>
        <w:rPr>
          <w:rFonts w:asciiTheme="minorHAnsi" w:eastAsiaTheme="minorEastAsia" w:hAnsiTheme="minorHAnsi" w:cstheme="minorBidi"/>
          <w:noProof/>
          <w:kern w:val="2"/>
          <w:szCs w:val="22"/>
          <w:lang w:eastAsia="nl-NL"/>
          <w14:ligatures w14:val="standardContextual"/>
        </w:rPr>
      </w:pPr>
      <w:hyperlink w:anchor="_Toc153375760" w:history="1">
        <w:r w:rsidRPr="001566C8">
          <w:rPr>
            <w:rStyle w:val="Hyperlink"/>
            <w:rFonts w:ascii="Arial" w:hAnsi="Arial" w:cs="Arial"/>
            <w:noProof/>
          </w:rPr>
          <w:t>2.4.11</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Beoordelingsteam</w:t>
        </w:r>
        <w:r>
          <w:rPr>
            <w:noProof/>
            <w:webHidden/>
          </w:rPr>
          <w:tab/>
        </w:r>
        <w:r>
          <w:rPr>
            <w:noProof/>
            <w:webHidden/>
          </w:rPr>
          <w:fldChar w:fldCharType="begin"/>
        </w:r>
        <w:r>
          <w:rPr>
            <w:noProof/>
            <w:webHidden/>
          </w:rPr>
          <w:instrText xml:space="preserve"> PAGEREF _Toc153375760 \h </w:instrText>
        </w:r>
        <w:r>
          <w:rPr>
            <w:noProof/>
            <w:webHidden/>
          </w:rPr>
        </w:r>
        <w:r>
          <w:rPr>
            <w:noProof/>
            <w:webHidden/>
          </w:rPr>
          <w:fldChar w:fldCharType="separate"/>
        </w:r>
        <w:r>
          <w:rPr>
            <w:noProof/>
            <w:webHidden/>
          </w:rPr>
          <w:t>13</w:t>
        </w:r>
        <w:r>
          <w:rPr>
            <w:noProof/>
            <w:webHidden/>
          </w:rPr>
          <w:fldChar w:fldCharType="end"/>
        </w:r>
      </w:hyperlink>
    </w:p>
    <w:p w14:paraId="2090FCE3" w14:textId="50E6619E" w:rsidR="00E113D9" w:rsidRDefault="00E113D9">
      <w:pPr>
        <w:pStyle w:val="Inhopg3"/>
        <w:tabs>
          <w:tab w:val="left" w:pos="832"/>
          <w:tab w:val="right" w:leader="dot" w:pos="9004"/>
        </w:tabs>
        <w:rPr>
          <w:rFonts w:asciiTheme="minorHAnsi" w:eastAsiaTheme="minorEastAsia" w:hAnsiTheme="minorHAnsi" w:cstheme="minorBidi"/>
          <w:noProof/>
          <w:kern w:val="2"/>
          <w:szCs w:val="22"/>
          <w:lang w:eastAsia="nl-NL"/>
          <w14:ligatures w14:val="standardContextual"/>
        </w:rPr>
      </w:pPr>
      <w:hyperlink w:anchor="_Toc153375761" w:history="1">
        <w:r w:rsidRPr="001566C8">
          <w:rPr>
            <w:rStyle w:val="Hyperlink"/>
            <w:rFonts w:ascii="Arial" w:hAnsi="Arial" w:cs="Arial"/>
            <w:noProof/>
          </w:rPr>
          <w:t>2.4.12</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Procedure van gunning</w:t>
        </w:r>
        <w:r>
          <w:rPr>
            <w:noProof/>
            <w:webHidden/>
          </w:rPr>
          <w:tab/>
        </w:r>
        <w:r>
          <w:rPr>
            <w:noProof/>
            <w:webHidden/>
          </w:rPr>
          <w:fldChar w:fldCharType="begin"/>
        </w:r>
        <w:r>
          <w:rPr>
            <w:noProof/>
            <w:webHidden/>
          </w:rPr>
          <w:instrText xml:space="preserve"> PAGEREF _Toc153375761 \h </w:instrText>
        </w:r>
        <w:r>
          <w:rPr>
            <w:noProof/>
            <w:webHidden/>
          </w:rPr>
        </w:r>
        <w:r>
          <w:rPr>
            <w:noProof/>
            <w:webHidden/>
          </w:rPr>
          <w:fldChar w:fldCharType="separate"/>
        </w:r>
        <w:r>
          <w:rPr>
            <w:noProof/>
            <w:webHidden/>
          </w:rPr>
          <w:t>14</w:t>
        </w:r>
        <w:r>
          <w:rPr>
            <w:noProof/>
            <w:webHidden/>
          </w:rPr>
          <w:fldChar w:fldCharType="end"/>
        </w:r>
      </w:hyperlink>
    </w:p>
    <w:p w14:paraId="75424F7A" w14:textId="4981E88F" w:rsidR="00E113D9" w:rsidRDefault="00E113D9">
      <w:pPr>
        <w:pStyle w:val="Inhopg3"/>
        <w:tabs>
          <w:tab w:val="left" w:pos="832"/>
          <w:tab w:val="right" w:leader="dot" w:pos="9004"/>
        </w:tabs>
        <w:rPr>
          <w:rFonts w:asciiTheme="minorHAnsi" w:eastAsiaTheme="minorEastAsia" w:hAnsiTheme="minorHAnsi" w:cstheme="minorBidi"/>
          <w:noProof/>
          <w:kern w:val="2"/>
          <w:szCs w:val="22"/>
          <w:lang w:eastAsia="nl-NL"/>
          <w14:ligatures w14:val="standardContextual"/>
        </w:rPr>
      </w:pPr>
      <w:hyperlink w:anchor="_Toc153375762" w:history="1">
        <w:r w:rsidRPr="001566C8">
          <w:rPr>
            <w:rStyle w:val="Hyperlink"/>
            <w:rFonts w:ascii="Arial" w:hAnsi="Arial" w:cs="Arial"/>
            <w:noProof/>
          </w:rPr>
          <w:t>2.4.13</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Varianten</w:t>
        </w:r>
        <w:r>
          <w:rPr>
            <w:noProof/>
            <w:webHidden/>
          </w:rPr>
          <w:tab/>
        </w:r>
        <w:r>
          <w:rPr>
            <w:noProof/>
            <w:webHidden/>
          </w:rPr>
          <w:fldChar w:fldCharType="begin"/>
        </w:r>
        <w:r>
          <w:rPr>
            <w:noProof/>
            <w:webHidden/>
          </w:rPr>
          <w:instrText xml:space="preserve"> PAGEREF _Toc153375762 \h </w:instrText>
        </w:r>
        <w:r>
          <w:rPr>
            <w:noProof/>
            <w:webHidden/>
          </w:rPr>
        </w:r>
        <w:r>
          <w:rPr>
            <w:noProof/>
            <w:webHidden/>
          </w:rPr>
          <w:fldChar w:fldCharType="separate"/>
        </w:r>
        <w:r>
          <w:rPr>
            <w:noProof/>
            <w:webHidden/>
          </w:rPr>
          <w:t>14</w:t>
        </w:r>
        <w:r>
          <w:rPr>
            <w:noProof/>
            <w:webHidden/>
          </w:rPr>
          <w:fldChar w:fldCharType="end"/>
        </w:r>
      </w:hyperlink>
    </w:p>
    <w:p w14:paraId="0BEFF24F" w14:textId="11C22154" w:rsidR="00E113D9" w:rsidRDefault="00E113D9">
      <w:pPr>
        <w:pStyle w:val="Inhopg3"/>
        <w:tabs>
          <w:tab w:val="left" w:pos="832"/>
          <w:tab w:val="right" w:leader="dot" w:pos="9004"/>
        </w:tabs>
        <w:rPr>
          <w:rFonts w:asciiTheme="minorHAnsi" w:eastAsiaTheme="minorEastAsia" w:hAnsiTheme="minorHAnsi" w:cstheme="minorBidi"/>
          <w:noProof/>
          <w:kern w:val="2"/>
          <w:szCs w:val="22"/>
          <w:lang w:eastAsia="nl-NL"/>
          <w14:ligatures w14:val="standardContextual"/>
        </w:rPr>
      </w:pPr>
      <w:hyperlink w:anchor="_Toc153375763" w:history="1">
        <w:r w:rsidRPr="001566C8">
          <w:rPr>
            <w:rStyle w:val="Hyperlink"/>
            <w:rFonts w:ascii="Arial" w:hAnsi="Arial" w:cs="Arial"/>
            <w:noProof/>
          </w:rPr>
          <w:t>2.4.14</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Inschrijven als combinatie of met onderaannemers</w:t>
        </w:r>
        <w:r>
          <w:rPr>
            <w:noProof/>
            <w:webHidden/>
          </w:rPr>
          <w:tab/>
        </w:r>
        <w:r>
          <w:rPr>
            <w:noProof/>
            <w:webHidden/>
          </w:rPr>
          <w:fldChar w:fldCharType="begin"/>
        </w:r>
        <w:r>
          <w:rPr>
            <w:noProof/>
            <w:webHidden/>
          </w:rPr>
          <w:instrText xml:space="preserve"> PAGEREF _Toc153375763 \h </w:instrText>
        </w:r>
        <w:r>
          <w:rPr>
            <w:noProof/>
            <w:webHidden/>
          </w:rPr>
        </w:r>
        <w:r>
          <w:rPr>
            <w:noProof/>
            <w:webHidden/>
          </w:rPr>
          <w:fldChar w:fldCharType="separate"/>
        </w:r>
        <w:r>
          <w:rPr>
            <w:noProof/>
            <w:webHidden/>
          </w:rPr>
          <w:t>14</w:t>
        </w:r>
        <w:r>
          <w:rPr>
            <w:noProof/>
            <w:webHidden/>
          </w:rPr>
          <w:fldChar w:fldCharType="end"/>
        </w:r>
      </w:hyperlink>
    </w:p>
    <w:p w14:paraId="0F2F8543" w14:textId="64CFCB90" w:rsidR="00E113D9" w:rsidRDefault="00E113D9">
      <w:pPr>
        <w:pStyle w:val="Inhopg3"/>
        <w:tabs>
          <w:tab w:val="left" w:pos="832"/>
          <w:tab w:val="right" w:leader="dot" w:pos="9004"/>
        </w:tabs>
        <w:rPr>
          <w:rFonts w:asciiTheme="minorHAnsi" w:eastAsiaTheme="minorEastAsia" w:hAnsiTheme="minorHAnsi" w:cstheme="minorBidi"/>
          <w:noProof/>
          <w:kern w:val="2"/>
          <w:szCs w:val="22"/>
          <w:lang w:eastAsia="nl-NL"/>
          <w14:ligatures w14:val="standardContextual"/>
        </w:rPr>
      </w:pPr>
      <w:hyperlink w:anchor="_Toc153375764" w:history="1">
        <w:r w:rsidRPr="001566C8">
          <w:rPr>
            <w:rStyle w:val="Hyperlink"/>
            <w:rFonts w:ascii="Arial" w:hAnsi="Arial" w:cs="Arial"/>
            <w:noProof/>
          </w:rPr>
          <w:t>2.4.15</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Opties</w:t>
        </w:r>
        <w:r>
          <w:rPr>
            <w:noProof/>
            <w:webHidden/>
          </w:rPr>
          <w:tab/>
        </w:r>
        <w:r>
          <w:rPr>
            <w:noProof/>
            <w:webHidden/>
          </w:rPr>
          <w:fldChar w:fldCharType="begin"/>
        </w:r>
        <w:r>
          <w:rPr>
            <w:noProof/>
            <w:webHidden/>
          </w:rPr>
          <w:instrText xml:space="preserve"> PAGEREF _Toc153375764 \h </w:instrText>
        </w:r>
        <w:r>
          <w:rPr>
            <w:noProof/>
            <w:webHidden/>
          </w:rPr>
        </w:r>
        <w:r>
          <w:rPr>
            <w:noProof/>
            <w:webHidden/>
          </w:rPr>
          <w:fldChar w:fldCharType="separate"/>
        </w:r>
        <w:r>
          <w:rPr>
            <w:noProof/>
            <w:webHidden/>
          </w:rPr>
          <w:t>14</w:t>
        </w:r>
        <w:r>
          <w:rPr>
            <w:noProof/>
            <w:webHidden/>
          </w:rPr>
          <w:fldChar w:fldCharType="end"/>
        </w:r>
      </w:hyperlink>
    </w:p>
    <w:p w14:paraId="2D181689" w14:textId="70BD06B7" w:rsidR="00E113D9" w:rsidRDefault="00E113D9">
      <w:pPr>
        <w:pStyle w:val="Inhopg3"/>
        <w:tabs>
          <w:tab w:val="left" w:pos="832"/>
          <w:tab w:val="right" w:leader="dot" w:pos="9004"/>
        </w:tabs>
        <w:rPr>
          <w:rFonts w:asciiTheme="minorHAnsi" w:eastAsiaTheme="minorEastAsia" w:hAnsiTheme="minorHAnsi" w:cstheme="minorBidi"/>
          <w:noProof/>
          <w:kern w:val="2"/>
          <w:szCs w:val="22"/>
          <w:lang w:eastAsia="nl-NL"/>
          <w14:ligatures w14:val="standardContextual"/>
        </w:rPr>
      </w:pPr>
      <w:hyperlink w:anchor="_Toc153375765" w:history="1">
        <w:r w:rsidRPr="001566C8">
          <w:rPr>
            <w:rStyle w:val="Hyperlink"/>
            <w:rFonts w:ascii="Arial" w:hAnsi="Arial" w:cs="Arial"/>
            <w:noProof/>
          </w:rPr>
          <w:t>2.4.16</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Merken</w:t>
        </w:r>
        <w:r>
          <w:rPr>
            <w:noProof/>
            <w:webHidden/>
          </w:rPr>
          <w:tab/>
        </w:r>
        <w:r>
          <w:rPr>
            <w:noProof/>
            <w:webHidden/>
          </w:rPr>
          <w:fldChar w:fldCharType="begin"/>
        </w:r>
        <w:r>
          <w:rPr>
            <w:noProof/>
            <w:webHidden/>
          </w:rPr>
          <w:instrText xml:space="preserve"> PAGEREF _Toc153375765 \h </w:instrText>
        </w:r>
        <w:r>
          <w:rPr>
            <w:noProof/>
            <w:webHidden/>
          </w:rPr>
        </w:r>
        <w:r>
          <w:rPr>
            <w:noProof/>
            <w:webHidden/>
          </w:rPr>
          <w:fldChar w:fldCharType="separate"/>
        </w:r>
        <w:r>
          <w:rPr>
            <w:noProof/>
            <w:webHidden/>
          </w:rPr>
          <w:t>14</w:t>
        </w:r>
        <w:r>
          <w:rPr>
            <w:noProof/>
            <w:webHidden/>
          </w:rPr>
          <w:fldChar w:fldCharType="end"/>
        </w:r>
      </w:hyperlink>
    </w:p>
    <w:p w14:paraId="10254C48" w14:textId="5F01361B" w:rsidR="00E113D9" w:rsidRDefault="00E113D9">
      <w:pPr>
        <w:pStyle w:val="Inhopg3"/>
        <w:tabs>
          <w:tab w:val="left" w:pos="832"/>
          <w:tab w:val="right" w:leader="dot" w:pos="9004"/>
        </w:tabs>
        <w:rPr>
          <w:rFonts w:asciiTheme="minorHAnsi" w:eastAsiaTheme="minorEastAsia" w:hAnsiTheme="minorHAnsi" w:cstheme="minorBidi"/>
          <w:noProof/>
          <w:kern w:val="2"/>
          <w:szCs w:val="22"/>
          <w:lang w:eastAsia="nl-NL"/>
          <w14:ligatures w14:val="standardContextual"/>
        </w:rPr>
      </w:pPr>
      <w:hyperlink w:anchor="_Toc153375766" w:history="1">
        <w:r w:rsidRPr="001566C8">
          <w:rPr>
            <w:rStyle w:val="Hyperlink"/>
            <w:rFonts w:ascii="Arial" w:hAnsi="Arial" w:cs="Arial"/>
            <w:noProof/>
          </w:rPr>
          <w:t>2.4.17</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Informatie over verplichtingen Inschrijvers</w:t>
        </w:r>
        <w:r>
          <w:rPr>
            <w:noProof/>
            <w:webHidden/>
          </w:rPr>
          <w:tab/>
        </w:r>
        <w:r>
          <w:rPr>
            <w:noProof/>
            <w:webHidden/>
          </w:rPr>
          <w:fldChar w:fldCharType="begin"/>
        </w:r>
        <w:r>
          <w:rPr>
            <w:noProof/>
            <w:webHidden/>
          </w:rPr>
          <w:instrText xml:space="preserve"> PAGEREF _Toc153375766 \h </w:instrText>
        </w:r>
        <w:r>
          <w:rPr>
            <w:noProof/>
            <w:webHidden/>
          </w:rPr>
        </w:r>
        <w:r>
          <w:rPr>
            <w:noProof/>
            <w:webHidden/>
          </w:rPr>
          <w:fldChar w:fldCharType="separate"/>
        </w:r>
        <w:r>
          <w:rPr>
            <w:noProof/>
            <w:webHidden/>
          </w:rPr>
          <w:t>15</w:t>
        </w:r>
        <w:r>
          <w:rPr>
            <w:noProof/>
            <w:webHidden/>
          </w:rPr>
          <w:fldChar w:fldCharType="end"/>
        </w:r>
      </w:hyperlink>
    </w:p>
    <w:p w14:paraId="01EC16B7" w14:textId="5B111A54" w:rsidR="00E113D9" w:rsidRDefault="00E113D9">
      <w:pPr>
        <w:pStyle w:val="Inhopg3"/>
        <w:tabs>
          <w:tab w:val="left" w:pos="832"/>
          <w:tab w:val="right" w:leader="dot" w:pos="9004"/>
        </w:tabs>
        <w:rPr>
          <w:rFonts w:asciiTheme="minorHAnsi" w:eastAsiaTheme="minorEastAsia" w:hAnsiTheme="minorHAnsi" w:cstheme="minorBidi"/>
          <w:noProof/>
          <w:kern w:val="2"/>
          <w:szCs w:val="22"/>
          <w:lang w:eastAsia="nl-NL"/>
          <w14:ligatures w14:val="standardContextual"/>
        </w:rPr>
      </w:pPr>
      <w:hyperlink w:anchor="_Toc153375767" w:history="1">
        <w:r w:rsidRPr="001566C8">
          <w:rPr>
            <w:rStyle w:val="Hyperlink"/>
            <w:rFonts w:ascii="Arial" w:hAnsi="Arial" w:cs="Arial"/>
            <w:noProof/>
          </w:rPr>
          <w:t>2.4.18</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Gebruik van Standaardformulieren</w:t>
        </w:r>
        <w:r>
          <w:rPr>
            <w:noProof/>
            <w:webHidden/>
          </w:rPr>
          <w:tab/>
        </w:r>
        <w:r>
          <w:rPr>
            <w:noProof/>
            <w:webHidden/>
          </w:rPr>
          <w:fldChar w:fldCharType="begin"/>
        </w:r>
        <w:r>
          <w:rPr>
            <w:noProof/>
            <w:webHidden/>
          </w:rPr>
          <w:instrText xml:space="preserve"> PAGEREF _Toc153375767 \h </w:instrText>
        </w:r>
        <w:r>
          <w:rPr>
            <w:noProof/>
            <w:webHidden/>
          </w:rPr>
        </w:r>
        <w:r>
          <w:rPr>
            <w:noProof/>
            <w:webHidden/>
          </w:rPr>
          <w:fldChar w:fldCharType="separate"/>
        </w:r>
        <w:r>
          <w:rPr>
            <w:noProof/>
            <w:webHidden/>
          </w:rPr>
          <w:t>15</w:t>
        </w:r>
        <w:r>
          <w:rPr>
            <w:noProof/>
            <w:webHidden/>
          </w:rPr>
          <w:fldChar w:fldCharType="end"/>
        </w:r>
      </w:hyperlink>
    </w:p>
    <w:p w14:paraId="59301291" w14:textId="639B2624" w:rsidR="00E113D9" w:rsidRDefault="00E113D9">
      <w:pPr>
        <w:pStyle w:val="Inhopg3"/>
        <w:tabs>
          <w:tab w:val="left" w:pos="832"/>
          <w:tab w:val="right" w:leader="dot" w:pos="9004"/>
        </w:tabs>
        <w:rPr>
          <w:rFonts w:asciiTheme="minorHAnsi" w:eastAsiaTheme="minorEastAsia" w:hAnsiTheme="minorHAnsi" w:cstheme="minorBidi"/>
          <w:noProof/>
          <w:kern w:val="2"/>
          <w:szCs w:val="22"/>
          <w:lang w:eastAsia="nl-NL"/>
          <w14:ligatures w14:val="standardContextual"/>
        </w:rPr>
      </w:pPr>
      <w:hyperlink w:anchor="_Toc153375768" w:history="1">
        <w:r w:rsidRPr="001566C8">
          <w:rPr>
            <w:rStyle w:val="Hyperlink"/>
            <w:rFonts w:ascii="Arial" w:hAnsi="Arial" w:cs="Arial"/>
            <w:noProof/>
          </w:rPr>
          <w:t>2.4.19</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Geldigheidsduur</w:t>
        </w:r>
        <w:r>
          <w:rPr>
            <w:noProof/>
            <w:webHidden/>
          </w:rPr>
          <w:tab/>
        </w:r>
        <w:r>
          <w:rPr>
            <w:noProof/>
            <w:webHidden/>
          </w:rPr>
          <w:fldChar w:fldCharType="begin"/>
        </w:r>
        <w:r>
          <w:rPr>
            <w:noProof/>
            <w:webHidden/>
          </w:rPr>
          <w:instrText xml:space="preserve"> PAGEREF _Toc153375768 \h </w:instrText>
        </w:r>
        <w:r>
          <w:rPr>
            <w:noProof/>
            <w:webHidden/>
          </w:rPr>
        </w:r>
        <w:r>
          <w:rPr>
            <w:noProof/>
            <w:webHidden/>
          </w:rPr>
          <w:fldChar w:fldCharType="separate"/>
        </w:r>
        <w:r>
          <w:rPr>
            <w:noProof/>
            <w:webHidden/>
          </w:rPr>
          <w:t>15</w:t>
        </w:r>
        <w:r>
          <w:rPr>
            <w:noProof/>
            <w:webHidden/>
          </w:rPr>
          <w:fldChar w:fldCharType="end"/>
        </w:r>
      </w:hyperlink>
    </w:p>
    <w:p w14:paraId="24452556" w14:textId="5BC0BF6A" w:rsidR="00E113D9" w:rsidRDefault="00E113D9">
      <w:pPr>
        <w:pStyle w:val="Inhopg1"/>
        <w:tabs>
          <w:tab w:val="left" w:pos="350"/>
          <w:tab w:val="right" w:leader="dot" w:pos="9004"/>
        </w:tabs>
        <w:rPr>
          <w:rFonts w:asciiTheme="minorHAnsi" w:eastAsiaTheme="minorEastAsia" w:hAnsiTheme="minorHAnsi" w:cstheme="minorBidi"/>
          <w:b w:val="0"/>
          <w:noProof/>
          <w:spacing w:val="0"/>
          <w:kern w:val="2"/>
          <w:szCs w:val="22"/>
          <w:lang w:eastAsia="nl-NL"/>
          <w14:ligatures w14:val="standardContextual"/>
        </w:rPr>
      </w:pPr>
      <w:hyperlink w:anchor="_Toc153375769" w:history="1">
        <w:r w:rsidRPr="001566C8">
          <w:rPr>
            <w:rStyle w:val="Hyperlink"/>
            <w:rFonts w:ascii="Arial" w:hAnsi="Arial"/>
            <w:noProof/>
          </w:rPr>
          <w:t>3</w:t>
        </w:r>
        <w:r>
          <w:rPr>
            <w:rFonts w:asciiTheme="minorHAnsi" w:eastAsiaTheme="minorEastAsia" w:hAnsiTheme="minorHAnsi" w:cstheme="minorBidi"/>
            <w:b w:val="0"/>
            <w:noProof/>
            <w:spacing w:val="0"/>
            <w:kern w:val="2"/>
            <w:szCs w:val="22"/>
            <w:lang w:eastAsia="nl-NL"/>
            <w14:ligatures w14:val="standardContextual"/>
          </w:rPr>
          <w:tab/>
        </w:r>
        <w:r w:rsidRPr="001566C8">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_Toc153375769 \h </w:instrText>
        </w:r>
        <w:r>
          <w:rPr>
            <w:noProof/>
            <w:webHidden/>
          </w:rPr>
        </w:r>
        <w:r>
          <w:rPr>
            <w:noProof/>
            <w:webHidden/>
          </w:rPr>
          <w:fldChar w:fldCharType="separate"/>
        </w:r>
        <w:r>
          <w:rPr>
            <w:noProof/>
            <w:webHidden/>
          </w:rPr>
          <w:t>16</w:t>
        </w:r>
        <w:r>
          <w:rPr>
            <w:noProof/>
            <w:webHidden/>
          </w:rPr>
          <w:fldChar w:fldCharType="end"/>
        </w:r>
      </w:hyperlink>
    </w:p>
    <w:p w14:paraId="0BB62ADD" w14:textId="6E3234CB"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70" w:history="1">
        <w:r w:rsidRPr="001566C8">
          <w:rPr>
            <w:rStyle w:val="Hyperlink"/>
            <w:rFonts w:ascii="Arial" w:hAnsi="Arial"/>
            <w:noProof/>
          </w:rPr>
          <w:t>3.1</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Bewijsmiddelen</w:t>
        </w:r>
        <w:r>
          <w:rPr>
            <w:noProof/>
            <w:webHidden/>
          </w:rPr>
          <w:tab/>
        </w:r>
        <w:r>
          <w:rPr>
            <w:noProof/>
            <w:webHidden/>
          </w:rPr>
          <w:fldChar w:fldCharType="begin"/>
        </w:r>
        <w:r>
          <w:rPr>
            <w:noProof/>
            <w:webHidden/>
          </w:rPr>
          <w:instrText xml:space="preserve"> PAGEREF _Toc153375770 \h </w:instrText>
        </w:r>
        <w:r>
          <w:rPr>
            <w:noProof/>
            <w:webHidden/>
          </w:rPr>
        </w:r>
        <w:r>
          <w:rPr>
            <w:noProof/>
            <w:webHidden/>
          </w:rPr>
          <w:fldChar w:fldCharType="separate"/>
        </w:r>
        <w:r>
          <w:rPr>
            <w:noProof/>
            <w:webHidden/>
          </w:rPr>
          <w:t>16</w:t>
        </w:r>
        <w:r>
          <w:rPr>
            <w:noProof/>
            <w:webHidden/>
          </w:rPr>
          <w:fldChar w:fldCharType="end"/>
        </w:r>
      </w:hyperlink>
    </w:p>
    <w:p w14:paraId="669712DC" w14:textId="7841B281"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71" w:history="1">
        <w:r w:rsidRPr="001566C8">
          <w:rPr>
            <w:rStyle w:val="Hyperlink"/>
            <w:rFonts w:ascii="Arial" w:hAnsi="Arial"/>
            <w:noProof/>
          </w:rPr>
          <w:t>3.2</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_Toc153375771 \h </w:instrText>
        </w:r>
        <w:r>
          <w:rPr>
            <w:noProof/>
            <w:webHidden/>
          </w:rPr>
        </w:r>
        <w:r>
          <w:rPr>
            <w:noProof/>
            <w:webHidden/>
          </w:rPr>
          <w:fldChar w:fldCharType="separate"/>
        </w:r>
        <w:r>
          <w:rPr>
            <w:noProof/>
            <w:webHidden/>
          </w:rPr>
          <w:t>16</w:t>
        </w:r>
        <w:r>
          <w:rPr>
            <w:noProof/>
            <w:webHidden/>
          </w:rPr>
          <w:fldChar w:fldCharType="end"/>
        </w:r>
      </w:hyperlink>
    </w:p>
    <w:p w14:paraId="4CBB7310" w14:textId="5031169C"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72" w:history="1">
        <w:r w:rsidRPr="001566C8">
          <w:rPr>
            <w:rStyle w:val="Hyperlink"/>
            <w:rFonts w:ascii="Arial" w:hAnsi="Arial"/>
            <w:noProof/>
          </w:rPr>
          <w:t>3.3</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Geschiktheidseisen (Minimumeisen)</w:t>
        </w:r>
        <w:r>
          <w:rPr>
            <w:noProof/>
            <w:webHidden/>
          </w:rPr>
          <w:tab/>
        </w:r>
        <w:r>
          <w:rPr>
            <w:noProof/>
            <w:webHidden/>
          </w:rPr>
          <w:fldChar w:fldCharType="begin"/>
        </w:r>
        <w:r>
          <w:rPr>
            <w:noProof/>
            <w:webHidden/>
          </w:rPr>
          <w:instrText xml:space="preserve"> PAGEREF _Toc153375772 \h </w:instrText>
        </w:r>
        <w:r>
          <w:rPr>
            <w:noProof/>
            <w:webHidden/>
          </w:rPr>
        </w:r>
        <w:r>
          <w:rPr>
            <w:noProof/>
            <w:webHidden/>
          </w:rPr>
          <w:fldChar w:fldCharType="separate"/>
        </w:r>
        <w:r>
          <w:rPr>
            <w:noProof/>
            <w:webHidden/>
          </w:rPr>
          <w:t>17</w:t>
        </w:r>
        <w:r>
          <w:rPr>
            <w:noProof/>
            <w:webHidden/>
          </w:rPr>
          <w:fldChar w:fldCharType="end"/>
        </w:r>
      </w:hyperlink>
    </w:p>
    <w:p w14:paraId="4E3A114A" w14:textId="0591205D"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73" w:history="1">
        <w:r w:rsidRPr="001566C8">
          <w:rPr>
            <w:rStyle w:val="Hyperlink"/>
            <w:rFonts w:ascii="Arial" w:hAnsi="Arial" w:cs="Arial"/>
            <w:noProof/>
          </w:rPr>
          <w:t>3.3.1</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Geschiktheidseis: Financiële en economische draagkracht</w:t>
        </w:r>
        <w:r>
          <w:rPr>
            <w:noProof/>
            <w:webHidden/>
          </w:rPr>
          <w:tab/>
        </w:r>
        <w:r>
          <w:rPr>
            <w:noProof/>
            <w:webHidden/>
          </w:rPr>
          <w:fldChar w:fldCharType="begin"/>
        </w:r>
        <w:r>
          <w:rPr>
            <w:noProof/>
            <w:webHidden/>
          </w:rPr>
          <w:instrText xml:space="preserve"> PAGEREF _Toc153375773 \h </w:instrText>
        </w:r>
        <w:r>
          <w:rPr>
            <w:noProof/>
            <w:webHidden/>
          </w:rPr>
        </w:r>
        <w:r>
          <w:rPr>
            <w:noProof/>
            <w:webHidden/>
          </w:rPr>
          <w:fldChar w:fldCharType="separate"/>
        </w:r>
        <w:r>
          <w:rPr>
            <w:noProof/>
            <w:webHidden/>
          </w:rPr>
          <w:t>17</w:t>
        </w:r>
        <w:r>
          <w:rPr>
            <w:noProof/>
            <w:webHidden/>
          </w:rPr>
          <w:fldChar w:fldCharType="end"/>
        </w:r>
      </w:hyperlink>
    </w:p>
    <w:p w14:paraId="24B633FA" w14:textId="36F5CC75" w:rsidR="00E113D9" w:rsidRDefault="00E113D9">
      <w:pPr>
        <w:pStyle w:val="Inhopg3"/>
        <w:tabs>
          <w:tab w:val="left" w:pos="709"/>
          <w:tab w:val="right" w:leader="dot" w:pos="9004"/>
        </w:tabs>
        <w:rPr>
          <w:rFonts w:asciiTheme="minorHAnsi" w:eastAsiaTheme="minorEastAsia" w:hAnsiTheme="minorHAnsi" w:cstheme="minorBidi"/>
          <w:noProof/>
          <w:kern w:val="2"/>
          <w:szCs w:val="22"/>
          <w:lang w:eastAsia="nl-NL"/>
          <w14:ligatures w14:val="standardContextual"/>
        </w:rPr>
      </w:pPr>
      <w:hyperlink w:anchor="_Toc153375774" w:history="1">
        <w:r w:rsidRPr="001566C8">
          <w:rPr>
            <w:rStyle w:val="Hyperlink"/>
            <w:rFonts w:ascii="Arial" w:hAnsi="Arial" w:cs="Arial"/>
            <w:noProof/>
          </w:rPr>
          <w:t>3.3.2</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cs="Arial"/>
            <w:noProof/>
          </w:rPr>
          <w:t>Geschiktheidseis: Technische bekwaamheid</w:t>
        </w:r>
        <w:r>
          <w:rPr>
            <w:noProof/>
            <w:webHidden/>
          </w:rPr>
          <w:tab/>
        </w:r>
        <w:r>
          <w:rPr>
            <w:noProof/>
            <w:webHidden/>
          </w:rPr>
          <w:fldChar w:fldCharType="begin"/>
        </w:r>
        <w:r>
          <w:rPr>
            <w:noProof/>
            <w:webHidden/>
          </w:rPr>
          <w:instrText xml:space="preserve"> PAGEREF _Toc153375774 \h </w:instrText>
        </w:r>
        <w:r>
          <w:rPr>
            <w:noProof/>
            <w:webHidden/>
          </w:rPr>
        </w:r>
        <w:r>
          <w:rPr>
            <w:noProof/>
            <w:webHidden/>
          </w:rPr>
          <w:fldChar w:fldCharType="separate"/>
        </w:r>
        <w:r>
          <w:rPr>
            <w:noProof/>
            <w:webHidden/>
          </w:rPr>
          <w:t>17</w:t>
        </w:r>
        <w:r>
          <w:rPr>
            <w:noProof/>
            <w:webHidden/>
          </w:rPr>
          <w:fldChar w:fldCharType="end"/>
        </w:r>
      </w:hyperlink>
    </w:p>
    <w:p w14:paraId="7CF4CD77" w14:textId="4A21E7C1"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75" w:history="1">
        <w:r w:rsidRPr="001566C8">
          <w:rPr>
            <w:rStyle w:val="Hyperlink"/>
            <w:rFonts w:ascii="Arial" w:hAnsi="Arial"/>
            <w:noProof/>
          </w:rPr>
          <w:t>3.4</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Inschrijving Handels- en Beroepsregister</w:t>
        </w:r>
        <w:r>
          <w:rPr>
            <w:noProof/>
            <w:webHidden/>
          </w:rPr>
          <w:tab/>
        </w:r>
        <w:r>
          <w:rPr>
            <w:noProof/>
            <w:webHidden/>
          </w:rPr>
          <w:fldChar w:fldCharType="begin"/>
        </w:r>
        <w:r>
          <w:rPr>
            <w:noProof/>
            <w:webHidden/>
          </w:rPr>
          <w:instrText xml:space="preserve"> PAGEREF _Toc153375775 \h </w:instrText>
        </w:r>
        <w:r>
          <w:rPr>
            <w:noProof/>
            <w:webHidden/>
          </w:rPr>
        </w:r>
        <w:r>
          <w:rPr>
            <w:noProof/>
            <w:webHidden/>
          </w:rPr>
          <w:fldChar w:fldCharType="separate"/>
        </w:r>
        <w:r>
          <w:rPr>
            <w:noProof/>
            <w:webHidden/>
          </w:rPr>
          <w:t>18</w:t>
        </w:r>
        <w:r>
          <w:rPr>
            <w:noProof/>
            <w:webHidden/>
          </w:rPr>
          <w:fldChar w:fldCharType="end"/>
        </w:r>
      </w:hyperlink>
    </w:p>
    <w:p w14:paraId="567B51A7" w14:textId="24D7CA63" w:rsidR="00E113D9" w:rsidRDefault="00E113D9">
      <w:pPr>
        <w:pStyle w:val="Inhopg1"/>
        <w:tabs>
          <w:tab w:val="left" w:pos="350"/>
          <w:tab w:val="right" w:leader="dot" w:pos="9004"/>
        </w:tabs>
        <w:rPr>
          <w:rFonts w:asciiTheme="minorHAnsi" w:eastAsiaTheme="minorEastAsia" w:hAnsiTheme="minorHAnsi" w:cstheme="minorBidi"/>
          <w:b w:val="0"/>
          <w:noProof/>
          <w:spacing w:val="0"/>
          <w:kern w:val="2"/>
          <w:szCs w:val="22"/>
          <w:lang w:eastAsia="nl-NL"/>
          <w14:ligatures w14:val="standardContextual"/>
        </w:rPr>
      </w:pPr>
      <w:hyperlink w:anchor="_Toc153375776" w:history="1">
        <w:r w:rsidRPr="001566C8">
          <w:rPr>
            <w:rStyle w:val="Hyperlink"/>
            <w:rFonts w:ascii="Arial" w:hAnsi="Arial"/>
            <w:noProof/>
          </w:rPr>
          <w:t>4</w:t>
        </w:r>
        <w:r>
          <w:rPr>
            <w:rFonts w:asciiTheme="minorHAnsi" w:eastAsiaTheme="minorEastAsia" w:hAnsiTheme="minorHAnsi" w:cstheme="minorBidi"/>
            <w:b w:val="0"/>
            <w:noProof/>
            <w:spacing w:val="0"/>
            <w:kern w:val="2"/>
            <w:szCs w:val="22"/>
            <w:lang w:eastAsia="nl-NL"/>
            <w14:ligatures w14:val="standardContextual"/>
          </w:rPr>
          <w:tab/>
        </w:r>
        <w:r w:rsidRPr="001566C8">
          <w:rPr>
            <w:rStyle w:val="Hyperlink"/>
            <w:rFonts w:ascii="Arial" w:hAnsi="Arial"/>
            <w:noProof/>
          </w:rPr>
          <w:t>Gunningscriteria</w:t>
        </w:r>
        <w:r>
          <w:rPr>
            <w:noProof/>
            <w:webHidden/>
          </w:rPr>
          <w:tab/>
        </w:r>
        <w:r>
          <w:rPr>
            <w:noProof/>
            <w:webHidden/>
          </w:rPr>
          <w:fldChar w:fldCharType="begin"/>
        </w:r>
        <w:r>
          <w:rPr>
            <w:noProof/>
            <w:webHidden/>
          </w:rPr>
          <w:instrText xml:space="preserve"> PAGEREF _Toc153375776 \h </w:instrText>
        </w:r>
        <w:r>
          <w:rPr>
            <w:noProof/>
            <w:webHidden/>
          </w:rPr>
        </w:r>
        <w:r>
          <w:rPr>
            <w:noProof/>
            <w:webHidden/>
          </w:rPr>
          <w:fldChar w:fldCharType="separate"/>
        </w:r>
        <w:r>
          <w:rPr>
            <w:noProof/>
            <w:webHidden/>
          </w:rPr>
          <w:t>19</w:t>
        </w:r>
        <w:r>
          <w:rPr>
            <w:noProof/>
            <w:webHidden/>
          </w:rPr>
          <w:fldChar w:fldCharType="end"/>
        </w:r>
      </w:hyperlink>
    </w:p>
    <w:p w14:paraId="53F86496" w14:textId="1ABC1A3E"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77" w:history="1">
        <w:r w:rsidRPr="001566C8">
          <w:rPr>
            <w:rStyle w:val="Hyperlink"/>
            <w:rFonts w:ascii="Arial" w:hAnsi="Arial"/>
            <w:noProof/>
          </w:rPr>
          <w:t>4.1</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Gunningcriterium</w:t>
        </w:r>
        <w:r>
          <w:rPr>
            <w:noProof/>
            <w:webHidden/>
          </w:rPr>
          <w:tab/>
        </w:r>
        <w:r>
          <w:rPr>
            <w:noProof/>
            <w:webHidden/>
          </w:rPr>
          <w:fldChar w:fldCharType="begin"/>
        </w:r>
        <w:r>
          <w:rPr>
            <w:noProof/>
            <w:webHidden/>
          </w:rPr>
          <w:instrText xml:space="preserve"> PAGEREF _Toc153375777 \h </w:instrText>
        </w:r>
        <w:r>
          <w:rPr>
            <w:noProof/>
            <w:webHidden/>
          </w:rPr>
        </w:r>
        <w:r>
          <w:rPr>
            <w:noProof/>
            <w:webHidden/>
          </w:rPr>
          <w:fldChar w:fldCharType="separate"/>
        </w:r>
        <w:r>
          <w:rPr>
            <w:noProof/>
            <w:webHidden/>
          </w:rPr>
          <w:t>19</w:t>
        </w:r>
        <w:r>
          <w:rPr>
            <w:noProof/>
            <w:webHidden/>
          </w:rPr>
          <w:fldChar w:fldCharType="end"/>
        </w:r>
      </w:hyperlink>
    </w:p>
    <w:p w14:paraId="7B379E10" w14:textId="61E98AD0"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78" w:history="1">
        <w:r w:rsidRPr="001566C8">
          <w:rPr>
            <w:rStyle w:val="Hyperlink"/>
            <w:rFonts w:ascii="Arial" w:hAnsi="Arial"/>
            <w:noProof/>
          </w:rPr>
          <w:t>4.2</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Gunnen op waarde</w:t>
        </w:r>
        <w:r>
          <w:rPr>
            <w:noProof/>
            <w:webHidden/>
          </w:rPr>
          <w:tab/>
        </w:r>
        <w:r>
          <w:rPr>
            <w:noProof/>
            <w:webHidden/>
          </w:rPr>
          <w:fldChar w:fldCharType="begin"/>
        </w:r>
        <w:r>
          <w:rPr>
            <w:noProof/>
            <w:webHidden/>
          </w:rPr>
          <w:instrText xml:space="preserve"> PAGEREF _Toc153375778 \h </w:instrText>
        </w:r>
        <w:r>
          <w:rPr>
            <w:noProof/>
            <w:webHidden/>
          </w:rPr>
        </w:r>
        <w:r>
          <w:rPr>
            <w:noProof/>
            <w:webHidden/>
          </w:rPr>
          <w:fldChar w:fldCharType="separate"/>
        </w:r>
        <w:r>
          <w:rPr>
            <w:noProof/>
            <w:webHidden/>
          </w:rPr>
          <w:t>19</w:t>
        </w:r>
        <w:r>
          <w:rPr>
            <w:noProof/>
            <w:webHidden/>
          </w:rPr>
          <w:fldChar w:fldCharType="end"/>
        </w:r>
      </w:hyperlink>
    </w:p>
    <w:p w14:paraId="1FB7C845" w14:textId="21C51A4A"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79" w:history="1">
        <w:r w:rsidRPr="001566C8">
          <w:rPr>
            <w:rStyle w:val="Hyperlink"/>
            <w:rFonts w:ascii="Arial" w:hAnsi="Arial"/>
            <w:noProof/>
          </w:rPr>
          <w:t>4.3</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Kwaliteit</w:t>
        </w:r>
        <w:r>
          <w:rPr>
            <w:noProof/>
            <w:webHidden/>
          </w:rPr>
          <w:tab/>
        </w:r>
        <w:r>
          <w:rPr>
            <w:noProof/>
            <w:webHidden/>
          </w:rPr>
          <w:fldChar w:fldCharType="begin"/>
        </w:r>
        <w:r>
          <w:rPr>
            <w:noProof/>
            <w:webHidden/>
          </w:rPr>
          <w:instrText xml:space="preserve"> PAGEREF _Toc153375779 \h </w:instrText>
        </w:r>
        <w:r>
          <w:rPr>
            <w:noProof/>
            <w:webHidden/>
          </w:rPr>
        </w:r>
        <w:r>
          <w:rPr>
            <w:noProof/>
            <w:webHidden/>
          </w:rPr>
          <w:fldChar w:fldCharType="separate"/>
        </w:r>
        <w:r>
          <w:rPr>
            <w:noProof/>
            <w:webHidden/>
          </w:rPr>
          <w:t>19</w:t>
        </w:r>
        <w:r>
          <w:rPr>
            <w:noProof/>
            <w:webHidden/>
          </w:rPr>
          <w:fldChar w:fldCharType="end"/>
        </w:r>
      </w:hyperlink>
    </w:p>
    <w:p w14:paraId="688ACDAA" w14:textId="38410CBB"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80" w:history="1">
        <w:r w:rsidRPr="001566C8">
          <w:rPr>
            <w:rStyle w:val="Hyperlink"/>
            <w:rFonts w:ascii="Arial" w:hAnsi="Arial"/>
            <w:noProof/>
          </w:rPr>
          <w:t>4.4</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Beoordeling Kwaliteit</w:t>
        </w:r>
        <w:r>
          <w:rPr>
            <w:noProof/>
            <w:webHidden/>
          </w:rPr>
          <w:tab/>
        </w:r>
        <w:r>
          <w:rPr>
            <w:noProof/>
            <w:webHidden/>
          </w:rPr>
          <w:fldChar w:fldCharType="begin"/>
        </w:r>
        <w:r>
          <w:rPr>
            <w:noProof/>
            <w:webHidden/>
          </w:rPr>
          <w:instrText xml:space="preserve"> PAGEREF _Toc153375780 \h </w:instrText>
        </w:r>
        <w:r>
          <w:rPr>
            <w:noProof/>
            <w:webHidden/>
          </w:rPr>
        </w:r>
        <w:r>
          <w:rPr>
            <w:noProof/>
            <w:webHidden/>
          </w:rPr>
          <w:fldChar w:fldCharType="separate"/>
        </w:r>
        <w:r>
          <w:rPr>
            <w:noProof/>
            <w:webHidden/>
          </w:rPr>
          <w:t>20</w:t>
        </w:r>
        <w:r>
          <w:rPr>
            <w:noProof/>
            <w:webHidden/>
          </w:rPr>
          <w:fldChar w:fldCharType="end"/>
        </w:r>
      </w:hyperlink>
    </w:p>
    <w:p w14:paraId="3000E15A" w14:textId="091B2257" w:rsidR="00E113D9" w:rsidRDefault="00E113D9">
      <w:pPr>
        <w:pStyle w:val="Inhopg2"/>
        <w:tabs>
          <w:tab w:val="left" w:pos="526"/>
          <w:tab w:val="right" w:leader="dot" w:pos="9004"/>
        </w:tabs>
        <w:rPr>
          <w:rFonts w:asciiTheme="minorHAnsi" w:eastAsiaTheme="minorEastAsia" w:hAnsiTheme="minorHAnsi" w:cstheme="minorBidi"/>
          <w:noProof/>
          <w:kern w:val="2"/>
          <w:szCs w:val="22"/>
          <w:lang w:eastAsia="nl-NL"/>
          <w14:ligatures w14:val="standardContextual"/>
        </w:rPr>
      </w:pPr>
      <w:hyperlink w:anchor="_Toc153375781" w:history="1">
        <w:r w:rsidRPr="001566C8">
          <w:rPr>
            <w:rStyle w:val="Hyperlink"/>
            <w:rFonts w:ascii="Arial" w:hAnsi="Arial"/>
            <w:noProof/>
          </w:rPr>
          <w:t>4.5</w:t>
        </w:r>
        <w:r>
          <w:rPr>
            <w:rFonts w:asciiTheme="minorHAnsi" w:eastAsiaTheme="minorEastAsia" w:hAnsiTheme="minorHAnsi" w:cstheme="minorBidi"/>
            <w:noProof/>
            <w:kern w:val="2"/>
            <w:szCs w:val="22"/>
            <w:lang w:eastAsia="nl-NL"/>
            <w14:ligatures w14:val="standardContextual"/>
          </w:rPr>
          <w:tab/>
        </w:r>
        <w:r w:rsidRPr="001566C8">
          <w:rPr>
            <w:rStyle w:val="Hyperlink"/>
            <w:rFonts w:ascii="Arial" w:hAnsi="Arial"/>
            <w:noProof/>
          </w:rPr>
          <w:t>Overig</w:t>
        </w:r>
        <w:r>
          <w:rPr>
            <w:noProof/>
            <w:webHidden/>
          </w:rPr>
          <w:tab/>
        </w:r>
        <w:r>
          <w:rPr>
            <w:noProof/>
            <w:webHidden/>
          </w:rPr>
          <w:fldChar w:fldCharType="begin"/>
        </w:r>
        <w:r>
          <w:rPr>
            <w:noProof/>
            <w:webHidden/>
          </w:rPr>
          <w:instrText xml:space="preserve"> PAGEREF _Toc153375781 \h </w:instrText>
        </w:r>
        <w:r>
          <w:rPr>
            <w:noProof/>
            <w:webHidden/>
          </w:rPr>
        </w:r>
        <w:r>
          <w:rPr>
            <w:noProof/>
            <w:webHidden/>
          </w:rPr>
          <w:fldChar w:fldCharType="separate"/>
        </w:r>
        <w:r>
          <w:rPr>
            <w:noProof/>
            <w:webHidden/>
          </w:rPr>
          <w:t>21</w:t>
        </w:r>
        <w:r>
          <w:rPr>
            <w:noProof/>
            <w:webHidden/>
          </w:rPr>
          <w:fldChar w:fldCharType="end"/>
        </w:r>
      </w:hyperlink>
    </w:p>
    <w:p w14:paraId="2CD2176F" w14:textId="12C76D66" w:rsidR="00E113D9" w:rsidRDefault="00E113D9">
      <w:pPr>
        <w:pStyle w:val="Inhopg1"/>
        <w:tabs>
          <w:tab w:val="right" w:leader="dot" w:pos="9004"/>
        </w:tabs>
        <w:rPr>
          <w:rFonts w:asciiTheme="minorHAnsi" w:eastAsiaTheme="minorEastAsia" w:hAnsiTheme="minorHAnsi" w:cstheme="minorBidi"/>
          <w:b w:val="0"/>
          <w:noProof/>
          <w:spacing w:val="0"/>
          <w:kern w:val="2"/>
          <w:szCs w:val="22"/>
          <w:lang w:eastAsia="nl-NL"/>
          <w14:ligatures w14:val="standardContextual"/>
        </w:rPr>
      </w:pPr>
      <w:hyperlink w:anchor="_Toc153375782" w:history="1">
        <w:r w:rsidRPr="001566C8">
          <w:rPr>
            <w:rStyle w:val="Hyperlink"/>
            <w:rFonts w:ascii="Arial" w:hAnsi="Arial"/>
            <w:noProof/>
          </w:rPr>
          <w:t>Bijlage 1 Inschrijfformulier</w:t>
        </w:r>
        <w:r>
          <w:rPr>
            <w:noProof/>
            <w:webHidden/>
          </w:rPr>
          <w:tab/>
        </w:r>
        <w:r>
          <w:rPr>
            <w:noProof/>
            <w:webHidden/>
          </w:rPr>
          <w:fldChar w:fldCharType="begin"/>
        </w:r>
        <w:r>
          <w:rPr>
            <w:noProof/>
            <w:webHidden/>
          </w:rPr>
          <w:instrText xml:space="preserve"> PAGEREF _Toc153375782 \h </w:instrText>
        </w:r>
        <w:r>
          <w:rPr>
            <w:noProof/>
            <w:webHidden/>
          </w:rPr>
        </w:r>
        <w:r>
          <w:rPr>
            <w:noProof/>
            <w:webHidden/>
          </w:rPr>
          <w:fldChar w:fldCharType="separate"/>
        </w:r>
        <w:r>
          <w:rPr>
            <w:noProof/>
            <w:webHidden/>
          </w:rPr>
          <w:t>22</w:t>
        </w:r>
        <w:r>
          <w:rPr>
            <w:noProof/>
            <w:webHidden/>
          </w:rPr>
          <w:fldChar w:fldCharType="end"/>
        </w:r>
      </w:hyperlink>
    </w:p>
    <w:p w14:paraId="12D9B9B8" w14:textId="7ACD2F35" w:rsidR="00E113D9" w:rsidRDefault="00E113D9">
      <w:pPr>
        <w:pStyle w:val="Inhopg1"/>
        <w:tabs>
          <w:tab w:val="right" w:leader="dot" w:pos="9004"/>
        </w:tabs>
        <w:rPr>
          <w:rFonts w:asciiTheme="minorHAnsi" w:eastAsiaTheme="minorEastAsia" w:hAnsiTheme="minorHAnsi" w:cstheme="minorBidi"/>
          <w:b w:val="0"/>
          <w:noProof/>
          <w:spacing w:val="0"/>
          <w:kern w:val="2"/>
          <w:szCs w:val="22"/>
          <w:lang w:eastAsia="nl-NL"/>
          <w14:ligatures w14:val="standardContextual"/>
        </w:rPr>
      </w:pPr>
      <w:hyperlink w:anchor="_Toc153375783" w:history="1">
        <w:r w:rsidRPr="001566C8">
          <w:rPr>
            <w:rStyle w:val="Hyperlink"/>
            <w:rFonts w:ascii="Arial" w:hAnsi="Arial"/>
            <w:noProof/>
          </w:rPr>
          <w:t>Bijlage 2 Combinaties en onderaannemers</w:t>
        </w:r>
        <w:r>
          <w:rPr>
            <w:noProof/>
            <w:webHidden/>
          </w:rPr>
          <w:tab/>
        </w:r>
        <w:r>
          <w:rPr>
            <w:noProof/>
            <w:webHidden/>
          </w:rPr>
          <w:fldChar w:fldCharType="begin"/>
        </w:r>
        <w:r>
          <w:rPr>
            <w:noProof/>
            <w:webHidden/>
          </w:rPr>
          <w:instrText xml:space="preserve"> PAGEREF _Toc153375783 \h </w:instrText>
        </w:r>
        <w:r>
          <w:rPr>
            <w:noProof/>
            <w:webHidden/>
          </w:rPr>
        </w:r>
        <w:r>
          <w:rPr>
            <w:noProof/>
            <w:webHidden/>
          </w:rPr>
          <w:fldChar w:fldCharType="separate"/>
        </w:r>
        <w:r>
          <w:rPr>
            <w:noProof/>
            <w:webHidden/>
          </w:rPr>
          <w:t>24</w:t>
        </w:r>
        <w:r>
          <w:rPr>
            <w:noProof/>
            <w:webHidden/>
          </w:rPr>
          <w:fldChar w:fldCharType="end"/>
        </w:r>
      </w:hyperlink>
    </w:p>
    <w:p w14:paraId="45B68AC1" w14:textId="2B78BD4D" w:rsidR="00E113D9" w:rsidRDefault="00E113D9">
      <w:pPr>
        <w:pStyle w:val="Inhopg1"/>
        <w:tabs>
          <w:tab w:val="right" w:leader="dot" w:pos="9004"/>
        </w:tabs>
        <w:rPr>
          <w:rFonts w:asciiTheme="minorHAnsi" w:eastAsiaTheme="minorEastAsia" w:hAnsiTheme="minorHAnsi" w:cstheme="minorBidi"/>
          <w:b w:val="0"/>
          <w:noProof/>
          <w:spacing w:val="0"/>
          <w:kern w:val="2"/>
          <w:szCs w:val="22"/>
          <w:lang w:eastAsia="nl-NL"/>
          <w14:ligatures w14:val="standardContextual"/>
        </w:rPr>
      </w:pPr>
      <w:hyperlink w:anchor="_Toc153375784" w:history="1">
        <w:r w:rsidRPr="001566C8">
          <w:rPr>
            <w:rStyle w:val="Hyperlink"/>
            <w:rFonts w:ascii="Arial" w:hAnsi="Arial"/>
            <w:noProof/>
          </w:rPr>
          <w:t>Bijlage 3 Kerncompetenties</w:t>
        </w:r>
        <w:r>
          <w:rPr>
            <w:noProof/>
            <w:webHidden/>
          </w:rPr>
          <w:tab/>
        </w:r>
        <w:r>
          <w:rPr>
            <w:noProof/>
            <w:webHidden/>
          </w:rPr>
          <w:fldChar w:fldCharType="begin"/>
        </w:r>
        <w:r>
          <w:rPr>
            <w:noProof/>
            <w:webHidden/>
          </w:rPr>
          <w:instrText xml:space="preserve"> PAGEREF _Toc153375784 \h </w:instrText>
        </w:r>
        <w:r>
          <w:rPr>
            <w:noProof/>
            <w:webHidden/>
          </w:rPr>
        </w:r>
        <w:r>
          <w:rPr>
            <w:noProof/>
            <w:webHidden/>
          </w:rPr>
          <w:fldChar w:fldCharType="separate"/>
        </w:r>
        <w:r>
          <w:rPr>
            <w:noProof/>
            <w:webHidden/>
          </w:rPr>
          <w:t>27</w:t>
        </w:r>
        <w:r>
          <w:rPr>
            <w:noProof/>
            <w:webHidden/>
          </w:rPr>
          <w:fldChar w:fldCharType="end"/>
        </w:r>
      </w:hyperlink>
    </w:p>
    <w:p w14:paraId="06F5EFD3" w14:textId="47CDB594" w:rsidR="00E113D9" w:rsidRDefault="00E113D9">
      <w:pPr>
        <w:pStyle w:val="Inhopg1"/>
        <w:tabs>
          <w:tab w:val="right" w:leader="dot" w:pos="9004"/>
        </w:tabs>
        <w:rPr>
          <w:rFonts w:asciiTheme="minorHAnsi" w:eastAsiaTheme="minorEastAsia" w:hAnsiTheme="minorHAnsi" w:cstheme="minorBidi"/>
          <w:b w:val="0"/>
          <w:noProof/>
          <w:spacing w:val="0"/>
          <w:kern w:val="2"/>
          <w:szCs w:val="22"/>
          <w:lang w:eastAsia="nl-NL"/>
          <w14:ligatures w14:val="standardContextual"/>
        </w:rPr>
      </w:pPr>
      <w:hyperlink w:anchor="_Toc153375785" w:history="1">
        <w:r w:rsidRPr="001566C8">
          <w:rPr>
            <w:rStyle w:val="Hyperlink"/>
            <w:rFonts w:ascii="Arial" w:hAnsi="Arial"/>
            <w:noProof/>
          </w:rPr>
          <w:t>Bijlage 4 Programma van eisen</w:t>
        </w:r>
        <w:r>
          <w:rPr>
            <w:noProof/>
            <w:webHidden/>
          </w:rPr>
          <w:tab/>
        </w:r>
        <w:r>
          <w:rPr>
            <w:noProof/>
            <w:webHidden/>
          </w:rPr>
          <w:fldChar w:fldCharType="begin"/>
        </w:r>
        <w:r>
          <w:rPr>
            <w:noProof/>
            <w:webHidden/>
          </w:rPr>
          <w:instrText xml:space="preserve"> PAGEREF _Toc153375785 \h </w:instrText>
        </w:r>
        <w:r>
          <w:rPr>
            <w:noProof/>
            <w:webHidden/>
          </w:rPr>
        </w:r>
        <w:r>
          <w:rPr>
            <w:noProof/>
            <w:webHidden/>
          </w:rPr>
          <w:fldChar w:fldCharType="separate"/>
        </w:r>
        <w:r>
          <w:rPr>
            <w:noProof/>
            <w:webHidden/>
          </w:rPr>
          <w:t>28</w:t>
        </w:r>
        <w:r>
          <w:rPr>
            <w:noProof/>
            <w:webHidden/>
          </w:rPr>
          <w:fldChar w:fldCharType="end"/>
        </w:r>
      </w:hyperlink>
    </w:p>
    <w:p w14:paraId="23FE1FBC" w14:textId="545A2F90" w:rsidR="00E113D9" w:rsidRDefault="00E113D9">
      <w:pPr>
        <w:pStyle w:val="Inhopg1"/>
        <w:tabs>
          <w:tab w:val="right" w:leader="dot" w:pos="9004"/>
        </w:tabs>
        <w:rPr>
          <w:rFonts w:asciiTheme="minorHAnsi" w:eastAsiaTheme="minorEastAsia" w:hAnsiTheme="minorHAnsi" w:cstheme="minorBidi"/>
          <w:b w:val="0"/>
          <w:noProof/>
          <w:spacing w:val="0"/>
          <w:kern w:val="2"/>
          <w:szCs w:val="22"/>
          <w:lang w:eastAsia="nl-NL"/>
          <w14:ligatures w14:val="standardContextual"/>
        </w:rPr>
      </w:pPr>
      <w:hyperlink w:anchor="_Toc153375786" w:history="1">
        <w:r w:rsidRPr="001566C8">
          <w:rPr>
            <w:rStyle w:val="Hyperlink"/>
            <w:rFonts w:ascii="Arial" w:hAnsi="Arial"/>
            <w:noProof/>
          </w:rPr>
          <w:t>Bijlage 5 Prijzenblad</w:t>
        </w:r>
        <w:r>
          <w:rPr>
            <w:noProof/>
            <w:webHidden/>
          </w:rPr>
          <w:tab/>
        </w:r>
        <w:r>
          <w:rPr>
            <w:noProof/>
            <w:webHidden/>
          </w:rPr>
          <w:fldChar w:fldCharType="begin"/>
        </w:r>
        <w:r>
          <w:rPr>
            <w:noProof/>
            <w:webHidden/>
          </w:rPr>
          <w:instrText xml:space="preserve"> PAGEREF _Toc153375786 \h </w:instrText>
        </w:r>
        <w:r>
          <w:rPr>
            <w:noProof/>
            <w:webHidden/>
          </w:rPr>
        </w:r>
        <w:r>
          <w:rPr>
            <w:noProof/>
            <w:webHidden/>
          </w:rPr>
          <w:fldChar w:fldCharType="separate"/>
        </w:r>
        <w:r>
          <w:rPr>
            <w:noProof/>
            <w:webHidden/>
          </w:rPr>
          <w:t>29</w:t>
        </w:r>
        <w:r>
          <w:rPr>
            <w:noProof/>
            <w:webHidden/>
          </w:rPr>
          <w:fldChar w:fldCharType="end"/>
        </w:r>
      </w:hyperlink>
    </w:p>
    <w:p w14:paraId="67143DF8" w14:textId="2CFA5462" w:rsidR="00E113D9" w:rsidRDefault="00E113D9">
      <w:pPr>
        <w:pStyle w:val="Inhopg1"/>
        <w:tabs>
          <w:tab w:val="right" w:leader="dot" w:pos="9004"/>
        </w:tabs>
        <w:rPr>
          <w:rFonts w:asciiTheme="minorHAnsi" w:eastAsiaTheme="minorEastAsia" w:hAnsiTheme="minorHAnsi" w:cstheme="minorBidi"/>
          <w:b w:val="0"/>
          <w:noProof/>
          <w:spacing w:val="0"/>
          <w:kern w:val="2"/>
          <w:szCs w:val="22"/>
          <w:lang w:eastAsia="nl-NL"/>
          <w14:ligatures w14:val="standardContextual"/>
        </w:rPr>
      </w:pPr>
      <w:hyperlink w:anchor="_Toc153375787" w:history="1">
        <w:r w:rsidRPr="001566C8">
          <w:rPr>
            <w:rStyle w:val="Hyperlink"/>
            <w:rFonts w:ascii="Arial" w:hAnsi="Arial"/>
            <w:noProof/>
          </w:rPr>
          <w:t>Bijlage 6 Modelovereenkomst</w:t>
        </w:r>
        <w:r>
          <w:rPr>
            <w:noProof/>
            <w:webHidden/>
          </w:rPr>
          <w:tab/>
        </w:r>
        <w:r>
          <w:rPr>
            <w:noProof/>
            <w:webHidden/>
          </w:rPr>
          <w:fldChar w:fldCharType="begin"/>
        </w:r>
        <w:r>
          <w:rPr>
            <w:noProof/>
            <w:webHidden/>
          </w:rPr>
          <w:instrText xml:space="preserve"> PAGEREF _Toc153375787 \h </w:instrText>
        </w:r>
        <w:r>
          <w:rPr>
            <w:noProof/>
            <w:webHidden/>
          </w:rPr>
        </w:r>
        <w:r>
          <w:rPr>
            <w:noProof/>
            <w:webHidden/>
          </w:rPr>
          <w:fldChar w:fldCharType="separate"/>
        </w:r>
        <w:r>
          <w:rPr>
            <w:noProof/>
            <w:webHidden/>
          </w:rPr>
          <w:t>30</w:t>
        </w:r>
        <w:r>
          <w:rPr>
            <w:noProof/>
            <w:webHidden/>
          </w:rPr>
          <w:fldChar w:fldCharType="end"/>
        </w:r>
      </w:hyperlink>
    </w:p>
    <w:p w14:paraId="0E9A48A9" w14:textId="09F864CD" w:rsidR="00E113D9" w:rsidRDefault="00E113D9">
      <w:pPr>
        <w:pStyle w:val="Inhopg1"/>
        <w:tabs>
          <w:tab w:val="right" w:leader="dot" w:pos="9004"/>
        </w:tabs>
        <w:rPr>
          <w:rFonts w:asciiTheme="minorHAnsi" w:eastAsiaTheme="minorEastAsia" w:hAnsiTheme="minorHAnsi" w:cstheme="minorBidi"/>
          <w:b w:val="0"/>
          <w:noProof/>
          <w:spacing w:val="0"/>
          <w:kern w:val="2"/>
          <w:szCs w:val="22"/>
          <w:lang w:eastAsia="nl-NL"/>
          <w14:ligatures w14:val="standardContextual"/>
        </w:rPr>
      </w:pPr>
      <w:hyperlink w:anchor="_Toc153375788" w:history="1">
        <w:r w:rsidRPr="001566C8">
          <w:rPr>
            <w:rStyle w:val="Hyperlink"/>
            <w:rFonts w:ascii="Arial" w:hAnsi="Arial"/>
            <w:noProof/>
          </w:rPr>
          <w:t>Bijlage 7 Bepakkingslijst</w:t>
        </w:r>
        <w:r>
          <w:rPr>
            <w:noProof/>
            <w:webHidden/>
          </w:rPr>
          <w:tab/>
        </w:r>
        <w:r>
          <w:rPr>
            <w:noProof/>
            <w:webHidden/>
          </w:rPr>
          <w:fldChar w:fldCharType="begin"/>
        </w:r>
        <w:r>
          <w:rPr>
            <w:noProof/>
            <w:webHidden/>
          </w:rPr>
          <w:instrText xml:space="preserve"> PAGEREF _Toc153375788 \h </w:instrText>
        </w:r>
        <w:r>
          <w:rPr>
            <w:noProof/>
            <w:webHidden/>
          </w:rPr>
        </w:r>
        <w:r>
          <w:rPr>
            <w:noProof/>
            <w:webHidden/>
          </w:rPr>
          <w:fldChar w:fldCharType="separate"/>
        </w:r>
        <w:r>
          <w:rPr>
            <w:noProof/>
            <w:webHidden/>
          </w:rPr>
          <w:t>31</w:t>
        </w:r>
        <w:r>
          <w:rPr>
            <w:noProof/>
            <w:webHidden/>
          </w:rPr>
          <w:fldChar w:fldCharType="end"/>
        </w:r>
      </w:hyperlink>
    </w:p>
    <w:p w14:paraId="4FE22EA5" w14:textId="7387C6B7" w:rsidR="00E113D9" w:rsidRDefault="00E113D9">
      <w:pPr>
        <w:pStyle w:val="Inhopg1"/>
        <w:tabs>
          <w:tab w:val="right" w:leader="dot" w:pos="9004"/>
        </w:tabs>
        <w:rPr>
          <w:rFonts w:asciiTheme="minorHAnsi" w:eastAsiaTheme="minorEastAsia" w:hAnsiTheme="minorHAnsi" w:cstheme="minorBidi"/>
          <w:b w:val="0"/>
          <w:noProof/>
          <w:spacing w:val="0"/>
          <w:kern w:val="2"/>
          <w:szCs w:val="22"/>
          <w:lang w:eastAsia="nl-NL"/>
          <w14:ligatures w14:val="standardContextual"/>
        </w:rPr>
      </w:pPr>
      <w:hyperlink w:anchor="_Toc153375789" w:history="1">
        <w:r w:rsidRPr="001566C8">
          <w:rPr>
            <w:rStyle w:val="Hyperlink"/>
            <w:rFonts w:ascii="Arial" w:hAnsi="Arial"/>
            <w:noProof/>
          </w:rPr>
          <w:t>Bijlage 8 Uniform Europees Aanbestedingsdocument</w:t>
        </w:r>
        <w:r>
          <w:rPr>
            <w:noProof/>
            <w:webHidden/>
          </w:rPr>
          <w:tab/>
        </w:r>
        <w:r>
          <w:rPr>
            <w:noProof/>
            <w:webHidden/>
          </w:rPr>
          <w:fldChar w:fldCharType="begin"/>
        </w:r>
        <w:r>
          <w:rPr>
            <w:noProof/>
            <w:webHidden/>
          </w:rPr>
          <w:instrText xml:space="preserve"> PAGEREF _Toc153375789 \h </w:instrText>
        </w:r>
        <w:r>
          <w:rPr>
            <w:noProof/>
            <w:webHidden/>
          </w:rPr>
        </w:r>
        <w:r>
          <w:rPr>
            <w:noProof/>
            <w:webHidden/>
          </w:rPr>
          <w:fldChar w:fldCharType="separate"/>
        </w:r>
        <w:r>
          <w:rPr>
            <w:noProof/>
            <w:webHidden/>
          </w:rPr>
          <w:t>32</w:t>
        </w:r>
        <w:r>
          <w:rPr>
            <w:noProof/>
            <w:webHidden/>
          </w:rPr>
          <w:fldChar w:fldCharType="end"/>
        </w:r>
      </w:hyperlink>
    </w:p>
    <w:p w14:paraId="537FCB86" w14:textId="33245313" w:rsidR="00D00B0B" w:rsidRDefault="004511F0" w:rsidP="008F4EFC">
      <w:pPr>
        <w:spacing w:line="276" w:lineRule="auto"/>
        <w:jc w:val="both"/>
        <w:rPr>
          <w:rFonts w:ascii="Arial" w:hAnsi="Arial" w:cs="Arial"/>
        </w:rPr>
      </w:pPr>
      <w:r w:rsidRPr="00A06603">
        <w:rPr>
          <w:rFonts w:ascii="Arial" w:hAnsi="Arial" w:cs="Arial"/>
        </w:rPr>
        <w:fldChar w:fldCharType="end"/>
      </w:r>
      <w:r w:rsidR="00D00B0B">
        <w:rPr>
          <w:rFonts w:ascii="Arial" w:hAnsi="Arial" w:cs="Arial"/>
        </w:rPr>
        <w:br w:type="page"/>
      </w:r>
    </w:p>
    <w:p w14:paraId="2ACAE8F4" w14:textId="77777777" w:rsidR="004511F0" w:rsidRPr="00D00B0B" w:rsidRDefault="004511F0" w:rsidP="000E3628">
      <w:pPr>
        <w:pStyle w:val="Kop1"/>
        <w:keepNext/>
        <w:pageBreakBefore/>
        <w:numPr>
          <w:ilvl w:val="0"/>
          <w:numId w:val="6"/>
        </w:numPr>
        <w:adjustRightInd/>
        <w:snapToGrid/>
        <w:spacing w:after="240" w:line="276" w:lineRule="auto"/>
        <w:jc w:val="both"/>
        <w:rPr>
          <w:rFonts w:ascii="Arial" w:hAnsi="Arial"/>
        </w:rPr>
      </w:pPr>
      <w:bookmarkStart w:id="3" w:name="_Toc196582776"/>
      <w:bookmarkStart w:id="4" w:name="_Toc210123377"/>
      <w:bookmarkStart w:id="5" w:name="_Toc153375734"/>
      <w:r w:rsidRPr="00D00B0B">
        <w:rPr>
          <w:rFonts w:ascii="Arial" w:hAnsi="Arial"/>
        </w:rPr>
        <w:lastRenderedPageBreak/>
        <w:t>Introductie</w:t>
      </w:r>
      <w:bookmarkEnd w:id="5"/>
      <w:r w:rsidRPr="00D00B0B">
        <w:rPr>
          <w:rFonts w:ascii="Arial" w:hAnsi="Arial"/>
        </w:rPr>
        <w:t xml:space="preserve"> </w:t>
      </w:r>
      <w:bookmarkEnd w:id="3"/>
      <w:bookmarkEnd w:id="4"/>
    </w:p>
    <w:p w14:paraId="4557A48B"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6" w:name="_Toc196582777"/>
      <w:bookmarkStart w:id="7" w:name="_Toc210123378"/>
      <w:bookmarkStart w:id="8" w:name="_Toc153375735"/>
      <w:r w:rsidRPr="00A06603">
        <w:rPr>
          <w:rFonts w:ascii="Arial" w:hAnsi="Arial"/>
        </w:rPr>
        <w:t>Inleiding</w:t>
      </w:r>
      <w:bookmarkEnd w:id="6"/>
      <w:bookmarkEnd w:id="7"/>
      <w:bookmarkEnd w:id="8"/>
    </w:p>
    <w:p w14:paraId="4E504269" w14:textId="3E96085F" w:rsidR="004511F0" w:rsidRP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Dit </w:t>
      </w:r>
      <w:r w:rsidR="00926C4A">
        <w:rPr>
          <w:rFonts w:ascii="Arial" w:eastAsiaTheme="minorHAnsi" w:hAnsi="Arial" w:cs="Arial"/>
          <w:sz w:val="20"/>
          <w:szCs w:val="20"/>
        </w:rPr>
        <w:t>d</w:t>
      </w:r>
      <w:r w:rsidRPr="00A06603">
        <w:rPr>
          <w:rFonts w:ascii="Arial" w:eastAsiaTheme="minorHAnsi" w:hAnsi="Arial" w:cs="Arial"/>
          <w:sz w:val="20"/>
          <w:szCs w:val="20"/>
        </w:rPr>
        <w:t xml:space="preserve">ocument bevat informatie over de Europese aanbesteding </w:t>
      </w:r>
      <w:r w:rsidRPr="00A06603">
        <w:rPr>
          <w:rFonts w:ascii="Arial" w:eastAsiaTheme="minorHAnsi" w:hAnsi="Arial" w:cs="Arial"/>
          <w:sz w:val="20"/>
          <w:szCs w:val="20"/>
        </w:rPr>
        <w:fldChar w:fldCharType="begin"/>
      </w:r>
      <w:r w:rsidRPr="00A06603">
        <w:rPr>
          <w:rFonts w:ascii="Arial" w:eastAsiaTheme="minorHAnsi" w:hAnsi="Arial" w:cs="Arial"/>
          <w:sz w:val="20"/>
          <w:szCs w:val="20"/>
        </w:rPr>
        <w:instrText xml:space="preserve"> ASK"Klantnaam"   \* MERGEFORMAT </w:instrText>
      </w:r>
      <w:r w:rsidRPr="00A06603">
        <w:rPr>
          <w:rFonts w:ascii="Arial" w:eastAsiaTheme="minorHAnsi" w:hAnsi="Arial" w:cs="Arial"/>
          <w:sz w:val="20"/>
          <w:szCs w:val="20"/>
        </w:rPr>
        <w:fldChar w:fldCharType="end"/>
      </w:r>
      <w:r w:rsidRPr="00A06603">
        <w:rPr>
          <w:rFonts w:ascii="Arial" w:eastAsiaTheme="minorHAnsi" w:hAnsi="Arial" w:cs="Arial"/>
          <w:sz w:val="20"/>
          <w:szCs w:val="20"/>
        </w:rPr>
        <w:t xml:space="preserve">voor </w:t>
      </w:r>
      <w:r w:rsidR="00273E51">
        <w:rPr>
          <w:rFonts w:ascii="Arial" w:eastAsiaTheme="minorHAnsi" w:hAnsi="Arial" w:cs="Arial"/>
          <w:sz w:val="20"/>
          <w:szCs w:val="20"/>
        </w:rPr>
        <w:t>het leveren en onderhouden van</w:t>
      </w:r>
      <w:r w:rsidR="00590DD5">
        <w:rPr>
          <w:rFonts w:ascii="Arial" w:eastAsiaTheme="minorHAnsi" w:hAnsi="Arial" w:cs="Arial"/>
          <w:sz w:val="20"/>
          <w:szCs w:val="20"/>
        </w:rPr>
        <w:t xml:space="preserve"> twee of</w:t>
      </w:r>
      <w:r w:rsidR="00273E51">
        <w:rPr>
          <w:rFonts w:ascii="Arial" w:eastAsiaTheme="minorHAnsi" w:hAnsi="Arial" w:cs="Arial"/>
          <w:sz w:val="20"/>
          <w:szCs w:val="20"/>
        </w:rPr>
        <w:t xml:space="preserve"> </w:t>
      </w:r>
      <w:r w:rsidR="00565147">
        <w:rPr>
          <w:rFonts w:ascii="Arial" w:eastAsiaTheme="minorHAnsi" w:hAnsi="Arial" w:cs="Arial"/>
          <w:sz w:val="20"/>
          <w:szCs w:val="20"/>
        </w:rPr>
        <w:t>drie</w:t>
      </w:r>
      <w:r w:rsidR="00273E51">
        <w:rPr>
          <w:rFonts w:ascii="Arial" w:eastAsiaTheme="minorHAnsi" w:hAnsi="Arial" w:cs="Arial"/>
          <w:sz w:val="20"/>
          <w:szCs w:val="20"/>
        </w:rPr>
        <w:t xml:space="preserve"> Hulpverleningsvoertuigen (</w:t>
      </w:r>
      <w:proofErr w:type="spellStart"/>
      <w:r w:rsidR="00273E51">
        <w:rPr>
          <w:rFonts w:ascii="Arial" w:eastAsiaTheme="minorHAnsi" w:hAnsi="Arial" w:cs="Arial"/>
          <w:sz w:val="20"/>
          <w:szCs w:val="20"/>
        </w:rPr>
        <w:t>HV’s</w:t>
      </w:r>
      <w:proofErr w:type="spellEnd"/>
      <w:r w:rsidR="00273E51">
        <w:rPr>
          <w:rFonts w:ascii="Arial" w:eastAsiaTheme="minorHAnsi" w:hAnsi="Arial" w:cs="Arial"/>
          <w:sz w:val="20"/>
          <w:szCs w:val="20"/>
        </w:rPr>
        <w:t>)</w:t>
      </w:r>
      <w:r w:rsidR="00E5390C">
        <w:rPr>
          <w:rFonts w:ascii="Arial" w:eastAsiaTheme="minorHAnsi" w:hAnsi="Arial" w:cs="Arial"/>
          <w:sz w:val="20"/>
          <w:szCs w:val="20"/>
        </w:rPr>
        <w:t xml:space="preserve"> voor Veiligheidsregio Hollands Midden</w:t>
      </w:r>
      <w:r w:rsidRPr="00A06603">
        <w:rPr>
          <w:rFonts w:ascii="Arial" w:eastAsiaTheme="minorHAnsi" w:hAnsi="Arial" w:cs="Arial"/>
          <w:sz w:val="20"/>
          <w:szCs w:val="20"/>
        </w:rPr>
        <w:t xml:space="preserve">. Met dit document worden Ondernemers uitgenodigd een Inschrijving uit te brengen voor het in dit document gevraagde. Doel van deze aanbesteding is het sluiten van een Overeenkomst met de geselecteerde Inschrijver. </w:t>
      </w:r>
    </w:p>
    <w:p w14:paraId="6D4FFADA" w14:textId="24309117" w:rsid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Begrippen die in dit document met een beginhoofdletter worden geschreven, hebben in het gehele Beschrijvend Document de betekenis zoals vastgesteld in de definitielijst zoals opgenomen in bijlage. </w:t>
      </w:r>
    </w:p>
    <w:p w14:paraId="78108EC8" w14:textId="6FCC7237" w:rsidR="004511F0" w:rsidRDefault="00A06603" w:rsidP="00544D43">
      <w:pPr>
        <w:spacing w:after="200" w:line="276" w:lineRule="auto"/>
        <w:rPr>
          <w:rFonts w:ascii="Arial" w:eastAsiaTheme="minorHAnsi" w:hAnsi="Arial" w:cs="Arial"/>
          <w:sz w:val="20"/>
          <w:szCs w:val="20"/>
        </w:rPr>
      </w:pPr>
      <w:r w:rsidRPr="00926C4A">
        <w:rPr>
          <w:rFonts w:ascii="Arial" w:eastAsiaTheme="minorHAnsi" w:hAnsi="Arial" w:cs="Arial"/>
          <w:sz w:val="20"/>
          <w:szCs w:val="20"/>
        </w:rPr>
        <w:t xml:space="preserve">Veiligheidsregio Hollands Midden (VRHM) </w:t>
      </w:r>
      <w:r w:rsidR="004511F0" w:rsidRPr="00A06603">
        <w:rPr>
          <w:rFonts w:ascii="Arial" w:eastAsiaTheme="minorHAnsi" w:hAnsi="Arial" w:cs="Arial"/>
          <w:sz w:val="20"/>
          <w:szCs w:val="20"/>
        </w:rPr>
        <w:t xml:space="preserve">wordt in dit document verder </w:t>
      </w:r>
      <w:r w:rsidR="00926C4A">
        <w:rPr>
          <w:rFonts w:ascii="Arial" w:eastAsiaTheme="minorHAnsi" w:hAnsi="Arial" w:cs="Arial"/>
          <w:sz w:val="20"/>
          <w:szCs w:val="20"/>
        </w:rPr>
        <w:t xml:space="preserve">ook </w:t>
      </w:r>
      <w:r w:rsidR="004511F0" w:rsidRPr="00A06603">
        <w:rPr>
          <w:rFonts w:ascii="Arial" w:eastAsiaTheme="minorHAnsi" w:hAnsi="Arial" w:cs="Arial"/>
          <w:sz w:val="20"/>
          <w:szCs w:val="20"/>
        </w:rPr>
        <w:t>aangeduid met ‘de Aanbestedende dienst’.</w:t>
      </w:r>
    </w:p>
    <w:p w14:paraId="6DD4B481" w14:textId="77777777" w:rsidR="00A06603" w:rsidRPr="00A06603" w:rsidRDefault="00A06603" w:rsidP="00544D43">
      <w:pPr>
        <w:spacing w:line="276" w:lineRule="auto"/>
        <w:jc w:val="both"/>
        <w:rPr>
          <w:rFonts w:ascii="Arial" w:eastAsiaTheme="minorHAnsi" w:hAnsi="Arial" w:cs="Arial"/>
          <w:sz w:val="20"/>
          <w:szCs w:val="20"/>
        </w:rPr>
      </w:pPr>
    </w:p>
    <w:p w14:paraId="2E428A4A"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9" w:name="_Toc153375736"/>
      <w:r w:rsidRPr="00A06603">
        <w:rPr>
          <w:rFonts w:ascii="Arial" w:hAnsi="Arial"/>
        </w:rPr>
        <w:t>Procedure</w:t>
      </w:r>
      <w:bookmarkEnd w:id="9"/>
    </w:p>
    <w:p w14:paraId="49C007A2" w14:textId="07CF0F88" w:rsidR="004511F0" w:rsidRDefault="004511F0" w:rsidP="00544D43">
      <w:pPr>
        <w:spacing w:line="276" w:lineRule="auto"/>
        <w:jc w:val="both"/>
        <w:rPr>
          <w:rFonts w:ascii="Arial" w:hAnsi="Arial" w:cs="Arial"/>
          <w:sz w:val="20"/>
          <w:szCs w:val="20"/>
          <w:highlight w:val="yellow"/>
        </w:rPr>
      </w:pPr>
      <w:r w:rsidRPr="00A06603">
        <w:rPr>
          <w:rFonts w:ascii="Arial" w:hAnsi="Arial" w:cs="Arial"/>
          <w:sz w:val="20"/>
          <w:szCs w:val="20"/>
        </w:rPr>
        <w:t>De Aanbestedende dienst voert voor de verwerving een openbare procedure uit, zoals vastgelegd in de gewijzigde Aanbestedingswet 2012.</w:t>
      </w:r>
    </w:p>
    <w:p w14:paraId="6220D55D" w14:textId="77777777" w:rsidR="00A06603" w:rsidRPr="00A06603" w:rsidRDefault="00A06603" w:rsidP="00544D43">
      <w:pPr>
        <w:spacing w:line="276" w:lineRule="auto"/>
        <w:jc w:val="both"/>
        <w:rPr>
          <w:rFonts w:ascii="Arial" w:hAnsi="Arial" w:cs="Arial"/>
          <w:sz w:val="20"/>
          <w:szCs w:val="20"/>
        </w:rPr>
      </w:pPr>
    </w:p>
    <w:p w14:paraId="66F1A804"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0" w:name="_Toc196582779"/>
      <w:bookmarkStart w:id="11" w:name="_Toc210123380"/>
      <w:bookmarkStart w:id="12" w:name="_Toc153375737"/>
      <w:r w:rsidRPr="00A06603">
        <w:rPr>
          <w:rFonts w:ascii="Arial" w:hAnsi="Arial"/>
        </w:rPr>
        <w:t xml:space="preserve">Aanleiding, doel </w:t>
      </w:r>
      <w:bookmarkEnd w:id="10"/>
      <w:bookmarkEnd w:id="11"/>
      <w:r w:rsidRPr="00A06603">
        <w:rPr>
          <w:rFonts w:ascii="Arial" w:hAnsi="Arial"/>
        </w:rPr>
        <w:t>en globale beschrijving van de opdracht</w:t>
      </w:r>
      <w:bookmarkEnd w:id="12"/>
    </w:p>
    <w:p w14:paraId="5FC79D4F" w14:textId="022D2001"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Aanleiding van deze aanbesteding is</w:t>
      </w:r>
      <w:r w:rsidR="00273E51">
        <w:rPr>
          <w:rFonts w:ascii="Arial" w:hAnsi="Arial" w:cs="Arial"/>
          <w:sz w:val="20"/>
          <w:szCs w:val="20"/>
        </w:rPr>
        <w:t xml:space="preserve"> de ouderdom en daarmee de </w:t>
      </w:r>
      <w:r w:rsidR="00E5390C">
        <w:rPr>
          <w:rFonts w:ascii="Arial" w:hAnsi="Arial" w:cs="Arial"/>
          <w:sz w:val="20"/>
          <w:szCs w:val="20"/>
        </w:rPr>
        <w:t xml:space="preserve">afnemende </w:t>
      </w:r>
      <w:r w:rsidR="00273E51">
        <w:rPr>
          <w:rFonts w:ascii="Arial" w:hAnsi="Arial" w:cs="Arial"/>
          <w:sz w:val="20"/>
          <w:szCs w:val="20"/>
        </w:rPr>
        <w:t xml:space="preserve">betrouwbaarheid van de huidige (4) </w:t>
      </w:r>
      <w:proofErr w:type="spellStart"/>
      <w:r w:rsidR="00273E51">
        <w:rPr>
          <w:rFonts w:ascii="Arial" w:hAnsi="Arial" w:cs="Arial"/>
          <w:sz w:val="20"/>
          <w:szCs w:val="20"/>
        </w:rPr>
        <w:t>HV’s</w:t>
      </w:r>
      <w:proofErr w:type="spellEnd"/>
      <w:r w:rsidRPr="00A06603">
        <w:rPr>
          <w:rFonts w:ascii="Arial" w:hAnsi="Arial" w:cs="Arial"/>
          <w:sz w:val="20"/>
          <w:szCs w:val="20"/>
        </w:rPr>
        <w:t>.</w:t>
      </w:r>
    </w:p>
    <w:p w14:paraId="417CE6F3" w14:textId="77777777" w:rsidR="00273E51" w:rsidRDefault="00273E51" w:rsidP="00544D43">
      <w:pPr>
        <w:spacing w:line="276" w:lineRule="auto"/>
        <w:jc w:val="both"/>
        <w:rPr>
          <w:rFonts w:ascii="Arial" w:hAnsi="Arial" w:cs="Arial"/>
          <w:sz w:val="20"/>
          <w:szCs w:val="20"/>
        </w:rPr>
      </w:pPr>
    </w:p>
    <w:p w14:paraId="07EAC335" w14:textId="04C2D548"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Het doel dat de Aanbestedende dienst met deze verwerving wil bereiken, is het contracteren van een leverancier die in staat is om de volgende doelstellingen te behalen:</w:t>
      </w:r>
    </w:p>
    <w:p w14:paraId="098C7820" w14:textId="1103924C" w:rsidR="004511F0" w:rsidRDefault="00273E51" w:rsidP="00AB5676">
      <w:pPr>
        <w:pStyle w:val="Lijstalinea"/>
      </w:pPr>
      <w:r w:rsidRPr="00273E51">
        <w:t>Beschikken over betrouwbaar en up-to-date materieel om invulling te kunnen gegeven aan de kerntaken.</w:t>
      </w:r>
    </w:p>
    <w:p w14:paraId="0F74C035" w14:textId="18B235A8" w:rsidR="00E5390C" w:rsidRDefault="00E5390C" w:rsidP="00AB5676">
      <w:pPr>
        <w:pStyle w:val="Lijstalinea"/>
      </w:pPr>
      <w:r>
        <w:t>Het kunnen voldoen aan de harmonisatiedoelstellingen van deze voertuigen voor effectief en efficiënt onderhoud en beheer.</w:t>
      </w:r>
    </w:p>
    <w:p w14:paraId="6CE91573"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De opdracht kent de volgende globale omschrijving en kenmerken: </w:t>
      </w:r>
    </w:p>
    <w:p w14:paraId="2B2F8D85" w14:textId="6DC174B4" w:rsidR="00273E51" w:rsidRPr="00273E51" w:rsidRDefault="00273E51" w:rsidP="00AB5676">
      <w:pPr>
        <w:pStyle w:val="Lijstalinea"/>
        <w:numPr>
          <w:ilvl w:val="0"/>
          <w:numId w:val="28"/>
        </w:numPr>
      </w:pPr>
      <w:r w:rsidRPr="00590DD5">
        <w:t xml:space="preserve">Leveren van 2 </w:t>
      </w:r>
      <w:r w:rsidR="00590DD5" w:rsidRPr="00590DD5">
        <w:t>of 3</w:t>
      </w:r>
      <w:r w:rsidRPr="00590DD5">
        <w:t xml:space="preserve"> </w:t>
      </w:r>
      <w:proofErr w:type="spellStart"/>
      <w:r w:rsidRPr="00590DD5">
        <w:t>HV’s</w:t>
      </w:r>
      <w:proofErr w:type="spellEnd"/>
      <w:r w:rsidRPr="00273E51">
        <w:t xml:space="preserve"> conform bijgevoegd PVE</w:t>
      </w:r>
      <w:r w:rsidR="00E5390C">
        <w:t xml:space="preserve"> (Programma van Eisen)</w:t>
      </w:r>
      <w:r w:rsidRPr="00273E51">
        <w:t>.</w:t>
      </w:r>
      <w:r w:rsidR="00590DD5">
        <w:t xml:space="preserve"> Het definitieve aantal af te nemen voertuigen </w:t>
      </w:r>
      <w:r w:rsidR="00A13173">
        <w:t xml:space="preserve">(2 of 3) </w:t>
      </w:r>
      <w:r w:rsidR="00590DD5">
        <w:t xml:space="preserve">zal </w:t>
      </w:r>
      <w:r w:rsidR="00A13173">
        <w:t>rond juni 2024 bekend zijn</w:t>
      </w:r>
      <w:r w:rsidR="00590DD5">
        <w:t>.</w:t>
      </w:r>
    </w:p>
    <w:p w14:paraId="2E8AB723" w14:textId="13FE3EDA" w:rsidR="00273E51" w:rsidRPr="00273E51" w:rsidRDefault="00273E51" w:rsidP="00AB5676">
      <w:pPr>
        <w:pStyle w:val="Lijstalinea"/>
        <w:numPr>
          <w:ilvl w:val="0"/>
          <w:numId w:val="28"/>
        </w:numPr>
      </w:pPr>
      <w:r w:rsidRPr="00273E51">
        <w:t>Onderhouden van de voertuigen conform PVE.</w:t>
      </w:r>
    </w:p>
    <w:p w14:paraId="31BB3E2B" w14:textId="0E35641F" w:rsidR="00273E51" w:rsidRPr="00273E51" w:rsidRDefault="00273E51" w:rsidP="00AB5676">
      <w:pPr>
        <w:pStyle w:val="Lijstalinea"/>
        <w:numPr>
          <w:ilvl w:val="0"/>
          <w:numId w:val="28"/>
        </w:numPr>
      </w:pPr>
      <w:r w:rsidRPr="00273E51">
        <w:t xml:space="preserve">Een hulpverleningsvoertuig van Veiligheidsregio Hollands Midden wordt ingezet voor het vervoer van gereedschappen en bedienend personeel voor de taak hulpverlening zoals omschreven is in de Landelijke Visie Hulpverlening Brandweer. Hiervoor is het voertuig onder andere ingericht met een bergingslier en een kraan met hijslier. </w:t>
      </w:r>
    </w:p>
    <w:p w14:paraId="59F54310" w14:textId="77777777" w:rsidR="00273E51" w:rsidRPr="00273E51" w:rsidRDefault="00273E51" w:rsidP="00AB5676">
      <w:pPr>
        <w:pStyle w:val="Lijstalinea"/>
        <w:numPr>
          <w:ilvl w:val="0"/>
          <w:numId w:val="28"/>
        </w:numPr>
      </w:pPr>
      <w:r w:rsidRPr="00273E51">
        <w:t xml:space="preserve">Het hulpverleningsvoertuig van de Veiligheidsregio Hollands Midden moet in staat zijn om: </w:t>
      </w:r>
    </w:p>
    <w:p w14:paraId="65BBC333" w14:textId="77777777" w:rsidR="00273E51" w:rsidRPr="00273E51" w:rsidRDefault="00273E51" w:rsidP="00AB5676">
      <w:pPr>
        <w:pStyle w:val="Lijstalinea"/>
        <w:numPr>
          <w:ilvl w:val="1"/>
          <w:numId w:val="28"/>
        </w:numPr>
      </w:pPr>
      <w:r w:rsidRPr="00273E51">
        <w:t xml:space="preserve">deel te nemen aan het verkeer in zowel normale situaties als in spoedeisende situaties als voorrangsvoertuig; </w:t>
      </w:r>
    </w:p>
    <w:p w14:paraId="792802DE" w14:textId="77777777" w:rsidR="00273E51" w:rsidRPr="00273E51" w:rsidRDefault="00273E51" w:rsidP="00AB5676">
      <w:pPr>
        <w:pStyle w:val="Lijstalinea"/>
        <w:numPr>
          <w:ilvl w:val="1"/>
          <w:numId w:val="28"/>
        </w:numPr>
      </w:pPr>
      <w:r w:rsidRPr="00273E51">
        <w:t xml:space="preserve">in totaal twee personen veilig te kunnen vervoeren; </w:t>
      </w:r>
    </w:p>
    <w:p w14:paraId="013CBFD8" w14:textId="77777777" w:rsidR="00273E51" w:rsidRPr="00273E51" w:rsidRDefault="00273E51" w:rsidP="00AB5676">
      <w:pPr>
        <w:pStyle w:val="Lijstalinea"/>
        <w:numPr>
          <w:ilvl w:val="1"/>
          <w:numId w:val="28"/>
        </w:numPr>
      </w:pPr>
      <w:r w:rsidRPr="00273E51">
        <w:t xml:space="preserve">voldoende bergruimte te hebben om hulpverleningsgereedschappen te vervoeren zoals omschreven in de, als bijlage bijgevoegde, bepakkingslijst. Deze </w:t>
      </w:r>
      <w:r w:rsidRPr="00273E51">
        <w:lastRenderedPageBreak/>
        <w:t xml:space="preserve">gereedschappen en het bijbehorende materiaal zodanig mee te nemen dat deze geborgd is tegen voertuigbewegingen en ergonomisch is te pakken door de gebruiker; </w:t>
      </w:r>
    </w:p>
    <w:p w14:paraId="7B72749D" w14:textId="77777777" w:rsidR="00273E51" w:rsidRPr="00273E51" w:rsidRDefault="00273E51" w:rsidP="00AB5676">
      <w:pPr>
        <w:pStyle w:val="Lijstalinea"/>
        <w:numPr>
          <w:ilvl w:val="1"/>
          <w:numId w:val="28"/>
        </w:numPr>
      </w:pPr>
      <w:r w:rsidRPr="00273E51">
        <w:t xml:space="preserve">werkzaamheden uit te voeren door hijsen, heffen en trekken van lasten waarbij gebruik gemaakt wordt van een op het voertuig vast gemonteerde kraan en bergingslier.  </w:t>
      </w:r>
    </w:p>
    <w:p w14:paraId="5A665622" w14:textId="77777777" w:rsidR="00273E51" w:rsidRPr="00273E51" w:rsidRDefault="00273E51" w:rsidP="00AB5676">
      <w:pPr>
        <w:pStyle w:val="Lijstalinea"/>
        <w:numPr>
          <w:ilvl w:val="1"/>
          <w:numId w:val="28"/>
        </w:numPr>
      </w:pPr>
      <w:r w:rsidRPr="00273E51">
        <w:t xml:space="preserve">Hijsen van voertuigen.  </w:t>
      </w:r>
    </w:p>
    <w:p w14:paraId="4EC97D8A" w14:textId="77777777" w:rsidR="00273E51" w:rsidRPr="00273E51" w:rsidRDefault="00273E51" w:rsidP="00AB5676">
      <w:pPr>
        <w:pStyle w:val="Lijstalinea"/>
        <w:numPr>
          <w:ilvl w:val="1"/>
          <w:numId w:val="28"/>
        </w:numPr>
      </w:pPr>
      <w:r w:rsidRPr="00273E51">
        <w:t xml:space="preserve">Stabilisatiewerkzaamheden. </w:t>
      </w:r>
    </w:p>
    <w:p w14:paraId="4FAA205B" w14:textId="77777777" w:rsidR="00273E51" w:rsidRPr="00273E51" w:rsidRDefault="00273E51" w:rsidP="00AB5676">
      <w:pPr>
        <w:pStyle w:val="Lijstalinea"/>
        <w:numPr>
          <w:ilvl w:val="1"/>
          <w:numId w:val="28"/>
        </w:numPr>
      </w:pPr>
      <w:r w:rsidRPr="00273E51">
        <w:t xml:space="preserve">Redden van groot vee.  </w:t>
      </w:r>
    </w:p>
    <w:p w14:paraId="0C997B5E" w14:textId="39E6ECC9" w:rsidR="00273E51" w:rsidRPr="00273E51" w:rsidRDefault="00273E51" w:rsidP="00AB5676">
      <w:pPr>
        <w:pStyle w:val="Lijstalinea"/>
        <w:numPr>
          <w:ilvl w:val="1"/>
          <w:numId w:val="28"/>
        </w:numPr>
      </w:pPr>
      <w:r w:rsidRPr="00273E51">
        <w:t xml:space="preserve">(optioneel) elektriciteit te leveren t.b.v. het aandrijven gereedschappen en/of leveren van elektriciteit bij uitval van nutsvoorzieningen   </w:t>
      </w:r>
    </w:p>
    <w:p w14:paraId="69CC63DA" w14:textId="77777777" w:rsidR="00273E51" w:rsidRPr="00273E51" w:rsidRDefault="00273E51" w:rsidP="00AB5676">
      <w:pPr>
        <w:pStyle w:val="Lijstalinea"/>
        <w:numPr>
          <w:ilvl w:val="1"/>
          <w:numId w:val="28"/>
        </w:numPr>
      </w:pPr>
      <w:r w:rsidRPr="00273E51">
        <w:t xml:space="preserve">door de chauffeur zo goed mogelijk gepositioneerd te kunnen worden en ook in nauwe en krappe straten met objecten een taak te kunnen uitvoeren; </w:t>
      </w:r>
    </w:p>
    <w:p w14:paraId="1286D8AF" w14:textId="77777777" w:rsidR="00273E51" w:rsidRPr="00273E51" w:rsidRDefault="00273E51" w:rsidP="00AB5676">
      <w:pPr>
        <w:pStyle w:val="Lijstalinea"/>
        <w:numPr>
          <w:ilvl w:val="1"/>
          <w:numId w:val="28"/>
        </w:numPr>
      </w:pPr>
      <w:r w:rsidRPr="00273E51">
        <w:t xml:space="preserve">ruim voldoende motorvermogen en zo’n stabiel en comfortabel mogelijk rijgedrag te hebben om zo vlot en efficiënt mogelijk ter plaatste te komen voor de taakuitvoering; </w:t>
      </w:r>
    </w:p>
    <w:p w14:paraId="44E8D4F6" w14:textId="7FDDFF38" w:rsidR="004511F0" w:rsidRPr="00273E51" w:rsidRDefault="00273E51" w:rsidP="00AB5676">
      <w:pPr>
        <w:pStyle w:val="Lijstalinea"/>
        <w:numPr>
          <w:ilvl w:val="1"/>
          <w:numId w:val="28"/>
        </w:numPr>
      </w:pPr>
      <w:r w:rsidRPr="00273E51">
        <w:t>zeer betrouwbaar te zijn, zowel als geheel als voor de cruciale onderdelen en geschikt en ontworpen te zijn om mimimaal 15 jaar bij VRHM te worden ingezet.</w:t>
      </w:r>
    </w:p>
    <w:p w14:paraId="35BCE84F" w14:textId="77777777" w:rsidR="00273E51" w:rsidRPr="00A06603" w:rsidRDefault="00273E51" w:rsidP="00544D43">
      <w:pPr>
        <w:spacing w:line="276" w:lineRule="auto"/>
        <w:jc w:val="both"/>
        <w:rPr>
          <w:rFonts w:ascii="Arial" w:hAnsi="Arial" w:cs="Arial"/>
          <w:sz w:val="20"/>
          <w:szCs w:val="20"/>
          <w:highlight w:val="yellow"/>
        </w:rPr>
      </w:pPr>
    </w:p>
    <w:p w14:paraId="21591EC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Buiten scope van deze aanbesteding valt:</w:t>
      </w:r>
    </w:p>
    <w:p w14:paraId="5614E663" w14:textId="6CB9FB27" w:rsidR="004511F0" w:rsidRDefault="000F4C47" w:rsidP="00AB5676">
      <w:pPr>
        <w:pStyle w:val="Lijstalinea"/>
      </w:pPr>
      <w:r>
        <w:t>Bepakking (met uitzondering van de hijstoebehoren)</w:t>
      </w:r>
      <w:r w:rsidR="001C0E8C">
        <w:t>,</w:t>
      </w:r>
      <w:r w:rsidR="001C0E8C" w:rsidRPr="001C0E8C">
        <w:t xml:space="preserve"> </w:t>
      </w:r>
      <w:r w:rsidR="001C0E8C" w:rsidRPr="00631D68">
        <w:t>tenzij expliciet beschreven in het PVE</w:t>
      </w:r>
      <w:r w:rsidR="001C0E8C">
        <w:t>.</w:t>
      </w:r>
    </w:p>
    <w:p w14:paraId="6F39FD6E" w14:textId="2E155028" w:rsidR="00E5390C" w:rsidRPr="00631D68" w:rsidRDefault="00E5390C" w:rsidP="00AB5676">
      <w:pPr>
        <w:pStyle w:val="Lijstalinea"/>
      </w:pPr>
      <w:r w:rsidRPr="00631D68">
        <w:t xml:space="preserve">Innemen van huidige </w:t>
      </w:r>
      <w:proofErr w:type="spellStart"/>
      <w:r>
        <w:t>HV’s</w:t>
      </w:r>
      <w:proofErr w:type="spellEnd"/>
      <w:r>
        <w:t xml:space="preserve"> of i</w:t>
      </w:r>
      <w:r w:rsidRPr="00631D68">
        <w:t xml:space="preserve">nname nieuw te leveren </w:t>
      </w:r>
      <w:proofErr w:type="spellStart"/>
      <w:r>
        <w:t>HV’s</w:t>
      </w:r>
      <w:proofErr w:type="spellEnd"/>
      <w:r w:rsidRPr="00631D68">
        <w:t xml:space="preserve"> </w:t>
      </w:r>
      <w:r>
        <w:t>of</w:t>
      </w:r>
      <w:r w:rsidRPr="00631D68">
        <w:t xml:space="preserve"> terugkoop optie.</w:t>
      </w:r>
    </w:p>
    <w:p w14:paraId="1EBC4EE9" w14:textId="3A247976" w:rsidR="00E5390C" w:rsidRPr="00631D68" w:rsidRDefault="00E5390C" w:rsidP="00AB5676">
      <w:pPr>
        <w:pStyle w:val="Lijstalinea"/>
      </w:pPr>
      <w:r w:rsidRPr="00631D68">
        <w:t xml:space="preserve">Gebruikersonderhoud van de </w:t>
      </w:r>
      <w:proofErr w:type="spellStart"/>
      <w:r>
        <w:t>HV’s</w:t>
      </w:r>
      <w:proofErr w:type="spellEnd"/>
      <w:r w:rsidRPr="00631D68">
        <w:t>.</w:t>
      </w:r>
    </w:p>
    <w:p w14:paraId="7AD73C4D" w14:textId="77777777" w:rsidR="004511F0" w:rsidRPr="00A06603" w:rsidRDefault="004511F0" w:rsidP="00544D43">
      <w:pPr>
        <w:spacing w:line="276" w:lineRule="auto"/>
        <w:jc w:val="both"/>
        <w:rPr>
          <w:rFonts w:ascii="Arial" w:hAnsi="Arial" w:cs="Arial"/>
          <w:sz w:val="20"/>
          <w:szCs w:val="20"/>
          <w:highlight w:val="yellow"/>
        </w:rPr>
      </w:pPr>
    </w:p>
    <w:p w14:paraId="2E315C19" w14:textId="77777777" w:rsidR="004511F0" w:rsidRPr="0092073B" w:rsidRDefault="004511F0" w:rsidP="00544D43">
      <w:pPr>
        <w:spacing w:line="276" w:lineRule="auto"/>
        <w:jc w:val="both"/>
        <w:rPr>
          <w:rFonts w:ascii="Arial" w:hAnsi="Arial" w:cs="Arial"/>
          <w:sz w:val="20"/>
          <w:szCs w:val="20"/>
        </w:rPr>
      </w:pPr>
      <w:r w:rsidRPr="0092073B">
        <w:rPr>
          <w:rFonts w:ascii="Arial" w:hAnsi="Arial" w:cs="Arial"/>
          <w:sz w:val="20"/>
          <w:szCs w:val="20"/>
        </w:rPr>
        <w:t>Aanvullende leveringen / diensten zijn:</w:t>
      </w:r>
    </w:p>
    <w:p w14:paraId="3CEB5484" w14:textId="38E638F6" w:rsidR="000E0DF5" w:rsidRPr="0092073B" w:rsidRDefault="000F4C47" w:rsidP="00AB5676">
      <w:pPr>
        <w:pStyle w:val="Lijstalinea"/>
      </w:pPr>
      <w:r w:rsidRPr="0092073B">
        <w:t>(Delen van) de bepakking (zoals de hijs- en trektoebehoren)</w:t>
      </w:r>
      <w:r w:rsidR="0092073B">
        <w:t xml:space="preserve"> indien dit past bij de portfolio van Opdrachtnemer</w:t>
      </w:r>
      <w:r w:rsidRPr="0092073B">
        <w:t>.</w:t>
      </w:r>
    </w:p>
    <w:p w14:paraId="0110407A" w14:textId="39370F88" w:rsidR="0092073B" w:rsidRPr="005C425E" w:rsidRDefault="00252DB2" w:rsidP="00AB5676">
      <w:pPr>
        <w:pStyle w:val="Lijstalinea"/>
      </w:pPr>
      <w:r>
        <w:t>De in</w:t>
      </w:r>
      <w:r w:rsidR="0092073B" w:rsidRPr="0092073B">
        <w:t xml:space="preserve"> dit document </w:t>
      </w:r>
      <w:r>
        <w:t xml:space="preserve">genoemde </w:t>
      </w:r>
      <w:r w:rsidR="0092073B" w:rsidRPr="0092073B">
        <w:t>opties</w:t>
      </w:r>
      <w:r>
        <w:t>.</w:t>
      </w:r>
      <w:r w:rsidR="0092073B" w:rsidRPr="0092073B">
        <w:t xml:space="preserve"> Afhankelijk van het aanbod zullen deze wel of niet worden afgenomen. Dit zal kort nadat de Opdrachtnemer is gekozen met</w:t>
      </w:r>
      <w:r w:rsidR="0092073B">
        <w:t xml:space="preserve"> opdrachtnemer worden afgestemd</w:t>
      </w:r>
      <w:r w:rsidR="0092073B" w:rsidRPr="005C425E">
        <w:t>.</w:t>
      </w:r>
      <w:r w:rsidR="0092073B">
        <w:t xml:space="preserve"> Opties worden niet meegerekend in de vergelijkingsprijs (zie prijzenblad).</w:t>
      </w:r>
    </w:p>
    <w:p w14:paraId="67863952" w14:textId="12106E1B" w:rsidR="0092073B" w:rsidRPr="0092073B" w:rsidRDefault="0092073B" w:rsidP="00AB5676">
      <w:pPr>
        <w:pStyle w:val="Lijstalinea"/>
      </w:pPr>
      <w:bookmarkStart w:id="13" w:name="_Hlk31809131"/>
      <w:r w:rsidRPr="005C425E">
        <w:t xml:space="preserve">Indien in de </w:t>
      </w:r>
      <w:r>
        <w:t xml:space="preserve">2 jaar na opdrachtverstrekking </w:t>
      </w:r>
      <w:r w:rsidRPr="005C425E">
        <w:t xml:space="preserve">blijkt dat dieselbrandstof voor VRHM niet meer passend is als brandstof en </w:t>
      </w:r>
      <w:r>
        <w:t xml:space="preserve">er vanuit Opdrachtnemer vergelijkbare </w:t>
      </w:r>
      <w:proofErr w:type="spellStart"/>
      <w:r>
        <w:t>HV’s</w:t>
      </w:r>
      <w:proofErr w:type="spellEnd"/>
      <w:r>
        <w:t xml:space="preserve"> met </w:t>
      </w:r>
      <w:r w:rsidRPr="005C425E">
        <w:t xml:space="preserve">elektrische aandrijving </w:t>
      </w:r>
      <w:r w:rsidR="00252DB2">
        <w:t xml:space="preserve">of benzine aandrijving </w:t>
      </w:r>
      <w:r>
        <w:t xml:space="preserve">beschikbaar zijn </w:t>
      </w:r>
      <w:r w:rsidRPr="005C425E">
        <w:t>zal VRHM met de gekozen Opdrachtnemer in onderhandeling treden over het uitleveren van de</w:t>
      </w:r>
      <w:r>
        <w:t>ze elektrisch</w:t>
      </w:r>
      <w:r w:rsidR="00252DB2">
        <w:t>-</w:t>
      </w:r>
      <w:r>
        <w:t xml:space="preserve"> </w:t>
      </w:r>
      <w:r w:rsidR="00252DB2">
        <w:t xml:space="preserve">of benzine </w:t>
      </w:r>
      <w:r>
        <w:t xml:space="preserve">aangedreven </w:t>
      </w:r>
      <w:proofErr w:type="spellStart"/>
      <w:r>
        <w:t>HV’s</w:t>
      </w:r>
      <w:proofErr w:type="spellEnd"/>
      <w:r>
        <w:t>.</w:t>
      </w:r>
    </w:p>
    <w:bookmarkEnd w:id="13"/>
    <w:p w14:paraId="3B83DC4F" w14:textId="3BB11319" w:rsidR="004511F0" w:rsidRPr="0092073B" w:rsidRDefault="004511F0" w:rsidP="00544D43">
      <w:pPr>
        <w:spacing w:line="276" w:lineRule="auto"/>
        <w:jc w:val="both"/>
        <w:rPr>
          <w:rFonts w:ascii="Arial" w:hAnsi="Arial" w:cs="Arial"/>
          <w:sz w:val="20"/>
          <w:szCs w:val="20"/>
        </w:rPr>
      </w:pPr>
      <w:r w:rsidRPr="0092073B">
        <w:rPr>
          <w:rFonts w:ascii="Arial" w:hAnsi="Arial" w:cs="Arial"/>
          <w:sz w:val="20"/>
          <w:szCs w:val="20"/>
        </w:rPr>
        <w:t xml:space="preserve">Voor de aanvullende leveringen / diensten </w:t>
      </w:r>
      <w:r w:rsidR="00A06603" w:rsidRPr="0092073B">
        <w:rPr>
          <w:rFonts w:ascii="Arial" w:hAnsi="Arial" w:cs="Arial"/>
          <w:sz w:val="20"/>
          <w:szCs w:val="20"/>
        </w:rPr>
        <w:t xml:space="preserve">/ aanpassing </w:t>
      </w:r>
      <w:r w:rsidRPr="0092073B">
        <w:rPr>
          <w:rFonts w:ascii="Arial" w:hAnsi="Arial" w:cs="Arial"/>
          <w:sz w:val="20"/>
          <w:szCs w:val="20"/>
        </w:rPr>
        <w:t>kan na gunning een onderhandelingsprocedure zonder voorafgaande aankondiging kan worden gestart.</w:t>
      </w:r>
    </w:p>
    <w:p w14:paraId="13366866" w14:textId="77777777" w:rsidR="003649DD" w:rsidRPr="00A06603" w:rsidRDefault="003649DD" w:rsidP="00544D43">
      <w:pPr>
        <w:spacing w:line="276" w:lineRule="auto"/>
        <w:jc w:val="both"/>
        <w:rPr>
          <w:rFonts w:ascii="Arial" w:hAnsi="Arial" w:cs="Arial"/>
          <w:sz w:val="20"/>
          <w:szCs w:val="20"/>
        </w:rPr>
      </w:pPr>
    </w:p>
    <w:p w14:paraId="4CA7A647" w14:textId="74E2036B"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4" w:name="_Toc153375738"/>
      <w:r w:rsidRPr="00A06603">
        <w:rPr>
          <w:rFonts w:ascii="Arial" w:hAnsi="Arial"/>
        </w:rPr>
        <w:t>Overeenkomst, clustering, percelen</w:t>
      </w:r>
      <w:bookmarkEnd w:id="14"/>
    </w:p>
    <w:p w14:paraId="485B9979" w14:textId="320DEF3C" w:rsidR="00544D43" w:rsidRDefault="000E0DF5" w:rsidP="00544D43">
      <w:pPr>
        <w:spacing w:line="276" w:lineRule="auto"/>
        <w:jc w:val="both"/>
        <w:rPr>
          <w:rFonts w:ascii="Arial" w:hAnsi="Arial" w:cs="Arial"/>
          <w:sz w:val="20"/>
          <w:szCs w:val="20"/>
        </w:rPr>
      </w:pPr>
      <w:r w:rsidRPr="000E0DF5">
        <w:rPr>
          <w:rFonts w:ascii="Arial" w:hAnsi="Arial" w:cs="Arial"/>
          <w:sz w:val="20"/>
          <w:szCs w:val="20"/>
        </w:rPr>
        <w:t>De Aanbestedende dienst zal een Overeenkomst afsluiten met één Opdrachtnemer voor levering en onderhoud</w:t>
      </w:r>
      <w:r w:rsidR="0092073B">
        <w:rPr>
          <w:rFonts w:ascii="Arial" w:hAnsi="Arial" w:cs="Arial"/>
          <w:sz w:val="20"/>
          <w:szCs w:val="20"/>
        </w:rPr>
        <w:t xml:space="preserve"> van de </w:t>
      </w:r>
      <w:proofErr w:type="spellStart"/>
      <w:r w:rsidR="0092073B">
        <w:rPr>
          <w:rFonts w:ascii="Arial" w:hAnsi="Arial" w:cs="Arial"/>
          <w:sz w:val="20"/>
          <w:szCs w:val="20"/>
        </w:rPr>
        <w:t>HV’s</w:t>
      </w:r>
      <w:proofErr w:type="spellEnd"/>
      <w:r w:rsidRPr="000E0DF5">
        <w:rPr>
          <w:rFonts w:ascii="Arial" w:hAnsi="Arial" w:cs="Arial"/>
          <w:sz w:val="20"/>
          <w:szCs w:val="20"/>
        </w:rPr>
        <w:t>. Er is geen sprake van percelen of clustering.</w:t>
      </w:r>
    </w:p>
    <w:p w14:paraId="3F94C9B8" w14:textId="77777777" w:rsidR="00C43BFD" w:rsidRDefault="00C43BFD" w:rsidP="00C43BFD">
      <w:pPr>
        <w:spacing w:line="276" w:lineRule="auto"/>
        <w:jc w:val="both"/>
        <w:rPr>
          <w:rFonts w:ascii="Arial" w:hAnsi="Arial" w:cs="Arial"/>
          <w:sz w:val="20"/>
          <w:szCs w:val="20"/>
        </w:rPr>
      </w:pPr>
    </w:p>
    <w:p w14:paraId="4F3A330E" w14:textId="3351A10B" w:rsidR="00C43BFD" w:rsidRPr="00C43BFD" w:rsidRDefault="00C43BFD" w:rsidP="00C43BFD">
      <w:pPr>
        <w:spacing w:line="276" w:lineRule="auto"/>
        <w:jc w:val="both"/>
        <w:rPr>
          <w:rFonts w:ascii="Arial" w:hAnsi="Arial" w:cs="Arial"/>
          <w:sz w:val="20"/>
          <w:szCs w:val="20"/>
        </w:rPr>
      </w:pPr>
      <w:r w:rsidRPr="00C43BFD">
        <w:rPr>
          <w:rFonts w:ascii="Arial" w:hAnsi="Arial" w:cs="Arial"/>
          <w:sz w:val="20"/>
          <w:szCs w:val="20"/>
        </w:rPr>
        <w:t xml:space="preserve">Er is geen sprake van percelen of het samenvoegen van opdrachten. </w:t>
      </w:r>
    </w:p>
    <w:p w14:paraId="06C575BC" w14:textId="77777777" w:rsidR="00C43BFD" w:rsidRPr="00C43BFD" w:rsidRDefault="00C43BFD" w:rsidP="00C43BFD">
      <w:pPr>
        <w:spacing w:line="276" w:lineRule="auto"/>
        <w:jc w:val="both"/>
        <w:rPr>
          <w:rFonts w:ascii="Arial" w:hAnsi="Arial" w:cs="Arial"/>
          <w:sz w:val="20"/>
          <w:szCs w:val="20"/>
        </w:rPr>
      </w:pPr>
      <w:r w:rsidRPr="00C43BFD">
        <w:rPr>
          <w:rFonts w:ascii="Cambria Math" w:hAnsi="Cambria Math" w:cs="Cambria Math"/>
          <w:sz w:val="20"/>
          <w:szCs w:val="20"/>
        </w:rPr>
        <w:t>⦁</w:t>
      </w:r>
      <w:r w:rsidRPr="00C43BFD">
        <w:rPr>
          <w:rFonts w:ascii="Arial" w:hAnsi="Arial" w:cs="Arial"/>
          <w:sz w:val="20"/>
          <w:szCs w:val="20"/>
        </w:rPr>
        <w:tab/>
        <w:t>Omdat er sprake is van logisch samenhangende, onlosmakelijk met elkaar verbonden onderdelen, waarbij het onwenselijk is afbakeningen te definiëren.</w:t>
      </w:r>
    </w:p>
    <w:p w14:paraId="60425203" w14:textId="77777777" w:rsidR="00C43BFD" w:rsidRPr="00C43BFD" w:rsidRDefault="00C43BFD" w:rsidP="00C43BFD">
      <w:pPr>
        <w:spacing w:line="276" w:lineRule="auto"/>
        <w:jc w:val="both"/>
        <w:rPr>
          <w:rFonts w:ascii="Arial" w:hAnsi="Arial" w:cs="Arial"/>
          <w:sz w:val="20"/>
          <w:szCs w:val="20"/>
        </w:rPr>
      </w:pPr>
      <w:r w:rsidRPr="00C43BFD">
        <w:rPr>
          <w:rFonts w:ascii="Cambria Math" w:hAnsi="Cambria Math" w:cs="Cambria Math"/>
          <w:sz w:val="20"/>
          <w:szCs w:val="20"/>
        </w:rPr>
        <w:lastRenderedPageBreak/>
        <w:t>⦁</w:t>
      </w:r>
      <w:r w:rsidRPr="00C43BFD">
        <w:rPr>
          <w:rFonts w:ascii="Arial" w:hAnsi="Arial" w:cs="Arial"/>
          <w:sz w:val="20"/>
          <w:szCs w:val="20"/>
        </w:rPr>
        <w:tab/>
        <w:t>Uit het oogpunt van een doelmatige uitvoering van deze opdracht, zodat de uitvoering van de dienstverlening qua kwaliteit, kosten en planning conform de gestelde eisen beter kan worden uitgevoerd.</w:t>
      </w:r>
    </w:p>
    <w:p w14:paraId="6B511714" w14:textId="77777777" w:rsidR="00C43BFD" w:rsidRPr="00C43BFD" w:rsidRDefault="00C43BFD" w:rsidP="00C43BFD">
      <w:pPr>
        <w:spacing w:line="276" w:lineRule="auto"/>
        <w:jc w:val="both"/>
        <w:rPr>
          <w:rFonts w:ascii="Arial" w:hAnsi="Arial" w:cs="Arial"/>
          <w:sz w:val="20"/>
          <w:szCs w:val="20"/>
        </w:rPr>
      </w:pPr>
      <w:r w:rsidRPr="00C43BFD">
        <w:rPr>
          <w:rFonts w:ascii="Cambria Math" w:hAnsi="Cambria Math" w:cs="Cambria Math"/>
          <w:sz w:val="20"/>
          <w:szCs w:val="20"/>
        </w:rPr>
        <w:t>⦁</w:t>
      </w:r>
      <w:r w:rsidRPr="00C43BFD">
        <w:rPr>
          <w:rFonts w:ascii="Arial" w:hAnsi="Arial" w:cs="Arial"/>
          <w:sz w:val="20"/>
          <w:szCs w:val="20"/>
        </w:rPr>
        <w:tab/>
        <w:t>Omdat één partij als eindverantwoordelijk zal fungeren is het project beter beheersbaar.</w:t>
      </w:r>
    </w:p>
    <w:p w14:paraId="51FC4B10" w14:textId="20EF39E0" w:rsidR="00C43BFD" w:rsidRDefault="00C43BFD" w:rsidP="00C43BFD">
      <w:pPr>
        <w:spacing w:line="276" w:lineRule="auto"/>
        <w:jc w:val="both"/>
        <w:rPr>
          <w:rFonts w:ascii="Arial" w:hAnsi="Arial" w:cs="Arial"/>
          <w:sz w:val="20"/>
          <w:szCs w:val="20"/>
        </w:rPr>
      </w:pPr>
      <w:r w:rsidRPr="00C43BFD">
        <w:rPr>
          <w:rFonts w:ascii="Cambria Math" w:hAnsi="Cambria Math" w:cs="Cambria Math"/>
          <w:sz w:val="20"/>
          <w:szCs w:val="20"/>
        </w:rPr>
        <w:t>⦁</w:t>
      </w:r>
      <w:r w:rsidRPr="00C43BFD">
        <w:rPr>
          <w:rFonts w:ascii="Arial" w:hAnsi="Arial" w:cs="Arial"/>
          <w:sz w:val="20"/>
          <w:szCs w:val="20"/>
        </w:rPr>
        <w:tab/>
        <w:t>Relevante marktpartijen zijn ingesteld op de volledige dienstverlening te verzorgen welke onderwerp is van de overeenkomst.</w:t>
      </w:r>
    </w:p>
    <w:p w14:paraId="0F54F027" w14:textId="77777777" w:rsidR="004511F0" w:rsidRPr="00A06603" w:rsidRDefault="004511F0" w:rsidP="00544D43">
      <w:pPr>
        <w:spacing w:line="276" w:lineRule="auto"/>
        <w:jc w:val="both"/>
        <w:rPr>
          <w:rFonts w:ascii="Arial" w:hAnsi="Arial" w:cs="Arial"/>
        </w:rPr>
      </w:pPr>
    </w:p>
    <w:p w14:paraId="488DC5D5"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5" w:name="_Toc153375739"/>
      <w:r w:rsidRPr="00A06603">
        <w:rPr>
          <w:rFonts w:ascii="Arial" w:hAnsi="Arial"/>
        </w:rPr>
        <w:t>De Aanbestedende dienst</w:t>
      </w:r>
      <w:bookmarkEnd w:id="15"/>
    </w:p>
    <w:p w14:paraId="655CCFF2" w14:textId="77777777" w:rsidR="004A0037" w:rsidRPr="004A0037" w:rsidRDefault="004A0037" w:rsidP="004A0037">
      <w:pPr>
        <w:spacing w:after="200" w:line="280" w:lineRule="exact"/>
        <w:rPr>
          <w:rFonts w:ascii="Arial" w:eastAsiaTheme="minorHAnsi" w:hAnsi="Arial" w:cs="Arial"/>
          <w:sz w:val="20"/>
          <w:szCs w:val="20"/>
        </w:rPr>
      </w:pPr>
      <w:bookmarkStart w:id="16" w:name="_Toc196582780"/>
      <w:bookmarkStart w:id="17" w:name="_Toc210123381"/>
      <w:r w:rsidRPr="004A0037">
        <w:rPr>
          <w:rFonts w:ascii="Arial" w:eastAsiaTheme="minorHAnsi" w:hAnsi="Arial" w:cs="Arial"/>
          <w:sz w:val="20"/>
          <w:szCs w:val="20"/>
        </w:rPr>
        <w:t>In de Veiligheidsregio Hollands Midden bereiden politie, brandweer, GHOR en gemeenten zich samen met partners voor op risico's, rampen en crises. Dit doen zij bijvoorbeeld door in een vroeg stadium mee te denken bij de aanleg van wegen en woonwijken. Door het opstellen van plannen om incidenten te bestrijden. Afspraken te maken met partners, zoals de waterschappen, drinkwaterbedrijven, defensie en reddingsbrigades. Functionarissen op te leiden, te trainen en te oefenen, zodat zij voorbereid zijn op hun taak.</w:t>
      </w:r>
    </w:p>
    <w:p w14:paraId="34A268CE"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Doet een incident zich voor, dan zijn 24 uur per dag, 7 dagen in de week hulpverleners beschikbaar en oproepbaar om het incident te bestrijden. De veiligheidsregio doet er alles aan om zo snel mogelijk terug te keren naar de oorspronkelijke situatie om schade en leed te beperken. Na afloop van het incident kijkt de veiligheidsregio wat nodig is om weer terug te keren naar een normale situatie.</w:t>
      </w:r>
    </w:p>
    <w:p w14:paraId="559B8445"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 VRHM bestrijkt het noordelijk deel van de provincie Zuid-Holland en strekt zich uit van de Duin- en Bollenstreek in het noorden via het Groene Hart naar de Krimpenerwaard in het zuiden. </w:t>
      </w:r>
    </w:p>
    <w:p w14:paraId="4A2E3850"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6A332875" w14:textId="0E0E5CAA" w:rsid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Meer informatie is te vinden op de site: </w:t>
      </w:r>
      <w:hyperlink r:id="rId9" w:history="1">
        <w:r w:rsidRPr="004A0037">
          <w:rPr>
            <w:rFonts w:ascii="Arial" w:eastAsiaTheme="minorHAnsi" w:hAnsi="Arial" w:cs="Arial"/>
            <w:sz w:val="20"/>
            <w:szCs w:val="20"/>
          </w:rPr>
          <w:t>www.vrhm.nl</w:t>
        </w:r>
      </w:hyperlink>
      <w:r w:rsidRPr="004A0037">
        <w:rPr>
          <w:rFonts w:ascii="Arial" w:eastAsiaTheme="minorHAnsi" w:hAnsi="Arial" w:cs="Arial"/>
          <w:sz w:val="20"/>
          <w:szCs w:val="20"/>
        </w:rPr>
        <w:t>.</w:t>
      </w:r>
    </w:p>
    <w:p w14:paraId="58059782" w14:textId="77777777" w:rsidR="000C4361" w:rsidRDefault="000C4361" w:rsidP="004A0037">
      <w:pPr>
        <w:spacing w:after="200" w:line="280" w:lineRule="exact"/>
        <w:rPr>
          <w:rFonts w:ascii="Arial" w:eastAsiaTheme="minorHAnsi" w:hAnsi="Arial" w:cs="Arial"/>
          <w:sz w:val="20"/>
          <w:szCs w:val="20"/>
        </w:rPr>
      </w:pPr>
    </w:p>
    <w:p w14:paraId="271C6498"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8" w:name="_Toc153375740"/>
      <w:r w:rsidRPr="00A06603">
        <w:rPr>
          <w:rFonts w:ascii="Arial" w:hAnsi="Arial"/>
        </w:rPr>
        <w:t>Planning</w:t>
      </w:r>
      <w:bookmarkEnd w:id="16"/>
      <w:bookmarkEnd w:id="17"/>
      <w:bookmarkEnd w:id="18"/>
    </w:p>
    <w:p w14:paraId="074BDC56" w14:textId="77777777" w:rsidR="004511F0" w:rsidRPr="004A0037" w:rsidRDefault="004511F0"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Deze aanbestedingsprocedure kent de volgende (voorlopige) planning, waarbij de Aanbestedende dienst zich het recht voorbehoudt de opgenomen data te wijzigen. Eventuele wijzigingen worden bekend gemaakt op </w:t>
      </w:r>
      <w:proofErr w:type="spellStart"/>
      <w:r w:rsidRPr="004A0037">
        <w:rPr>
          <w:rFonts w:ascii="Arial" w:eastAsiaTheme="minorHAnsi" w:hAnsi="Arial" w:cs="Arial"/>
          <w:sz w:val="20"/>
          <w:szCs w:val="20"/>
        </w:rPr>
        <w:t>Tenderned</w:t>
      </w:r>
      <w:proofErr w:type="spellEnd"/>
      <w:r w:rsidRPr="004A0037">
        <w:rPr>
          <w:rFonts w:ascii="Arial" w:eastAsiaTheme="minorHAnsi" w:hAnsi="Arial" w:cs="Arial"/>
          <w:sz w:val="20"/>
          <w:szCs w:val="20"/>
        </w:rPr>
        <w:t>.</w:t>
      </w:r>
    </w:p>
    <w:p w14:paraId="04507CCD" w14:textId="77777777" w:rsidR="004511F0" w:rsidRPr="00A06603" w:rsidRDefault="004511F0" w:rsidP="00544D43">
      <w:pPr>
        <w:spacing w:line="276" w:lineRule="auto"/>
        <w:jc w:val="both"/>
        <w:rPr>
          <w:rFonts w:ascii="Arial" w:hAnsi="Arial" w:cs="Arial"/>
          <w:szCs w:val="18"/>
        </w:rPr>
      </w:pPr>
    </w:p>
    <w:tbl>
      <w:tblPr>
        <w:tblW w:w="9072" w:type="dxa"/>
        <w:tblInd w:w="70" w:type="dxa"/>
        <w:tblCellMar>
          <w:left w:w="70" w:type="dxa"/>
          <w:right w:w="70" w:type="dxa"/>
        </w:tblCellMar>
        <w:tblLook w:val="0000" w:firstRow="0" w:lastRow="0" w:firstColumn="0" w:lastColumn="0" w:noHBand="0" w:noVBand="0"/>
      </w:tblPr>
      <w:tblGrid>
        <w:gridCol w:w="3402"/>
        <w:gridCol w:w="5670"/>
      </w:tblGrid>
      <w:tr w:rsidR="004511F0" w:rsidRPr="00A06603" w14:paraId="2AFAC92D"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E6E6E6"/>
          </w:tcPr>
          <w:p w14:paraId="1ED088BC" w14:textId="77777777" w:rsidR="004511F0" w:rsidRPr="00A06603" w:rsidRDefault="004511F0" w:rsidP="00544D43">
            <w:pPr>
              <w:spacing w:line="276" w:lineRule="auto"/>
              <w:jc w:val="both"/>
              <w:rPr>
                <w:rFonts w:ascii="Arial" w:hAnsi="Arial" w:cs="Arial"/>
                <w:b/>
                <w:sz w:val="20"/>
                <w:szCs w:val="20"/>
              </w:rPr>
            </w:pPr>
            <w:r w:rsidRPr="00474F21">
              <w:rPr>
                <w:rFonts w:ascii="Arial" w:hAnsi="Arial" w:cs="Arial"/>
                <w:b/>
                <w:sz w:val="20"/>
                <w:szCs w:val="20"/>
              </w:rPr>
              <w:t>Datum</w:t>
            </w:r>
          </w:p>
        </w:tc>
        <w:tc>
          <w:tcPr>
            <w:tcW w:w="5670" w:type="dxa"/>
            <w:tcBorders>
              <w:top w:val="single" w:sz="4" w:space="0" w:color="auto"/>
              <w:left w:val="single" w:sz="4" w:space="0" w:color="auto"/>
              <w:bottom w:val="single" w:sz="4" w:space="0" w:color="auto"/>
              <w:right w:val="single" w:sz="4" w:space="0" w:color="auto"/>
            </w:tcBorders>
            <w:shd w:val="clear" w:color="auto" w:fill="E6E6E6"/>
          </w:tcPr>
          <w:p w14:paraId="411A59FB" w14:textId="77777777" w:rsidR="004511F0" w:rsidRPr="00A06603" w:rsidRDefault="004511F0" w:rsidP="00544D43">
            <w:pPr>
              <w:spacing w:line="276" w:lineRule="auto"/>
              <w:jc w:val="both"/>
              <w:rPr>
                <w:rFonts w:ascii="Arial" w:hAnsi="Arial" w:cs="Arial"/>
                <w:b/>
                <w:sz w:val="20"/>
                <w:szCs w:val="20"/>
              </w:rPr>
            </w:pPr>
            <w:r w:rsidRPr="00A06603">
              <w:rPr>
                <w:rFonts w:ascii="Arial" w:hAnsi="Arial" w:cs="Arial"/>
                <w:b/>
                <w:sz w:val="20"/>
                <w:szCs w:val="20"/>
              </w:rPr>
              <w:t>Activiteit</w:t>
            </w:r>
          </w:p>
        </w:tc>
      </w:tr>
      <w:tr w:rsidR="004511F0" w:rsidRPr="00A06603" w14:paraId="10160017" w14:textId="77777777" w:rsidTr="00926C4A">
        <w:trPr>
          <w:trHeight w:val="420"/>
        </w:trPr>
        <w:tc>
          <w:tcPr>
            <w:tcW w:w="3402" w:type="dxa"/>
            <w:tcBorders>
              <w:top w:val="single" w:sz="4" w:space="0" w:color="auto"/>
              <w:left w:val="single" w:sz="4" w:space="0" w:color="auto"/>
              <w:bottom w:val="single" w:sz="4" w:space="0" w:color="auto"/>
              <w:right w:val="single" w:sz="4" w:space="0" w:color="auto"/>
            </w:tcBorders>
          </w:tcPr>
          <w:p w14:paraId="720498C3" w14:textId="7A708A14" w:rsidR="004511F0" w:rsidRPr="00A06603" w:rsidRDefault="00BA02C1" w:rsidP="00544D43">
            <w:pPr>
              <w:spacing w:line="276" w:lineRule="auto"/>
              <w:jc w:val="both"/>
              <w:rPr>
                <w:rFonts w:ascii="Arial" w:hAnsi="Arial" w:cs="Arial"/>
                <w:sz w:val="20"/>
                <w:szCs w:val="20"/>
              </w:rPr>
            </w:pPr>
            <w:r w:rsidRPr="00474F21">
              <w:rPr>
                <w:rFonts w:ascii="Arial" w:hAnsi="Arial" w:cs="Arial"/>
                <w:b/>
                <w:sz w:val="20"/>
                <w:szCs w:val="20"/>
              </w:rPr>
              <w:t>13 dec</w:t>
            </w:r>
            <w:r w:rsidR="00474F21">
              <w:rPr>
                <w:rFonts w:ascii="Arial" w:hAnsi="Arial" w:cs="Arial"/>
                <w:b/>
                <w:sz w:val="20"/>
                <w:szCs w:val="20"/>
              </w:rPr>
              <w:t xml:space="preserve"> 2023</w:t>
            </w:r>
          </w:p>
        </w:tc>
        <w:tc>
          <w:tcPr>
            <w:tcW w:w="5670" w:type="dxa"/>
            <w:tcBorders>
              <w:top w:val="single" w:sz="4" w:space="0" w:color="auto"/>
              <w:left w:val="single" w:sz="4" w:space="0" w:color="auto"/>
              <w:bottom w:val="single" w:sz="4" w:space="0" w:color="auto"/>
              <w:right w:val="single" w:sz="4" w:space="0" w:color="auto"/>
            </w:tcBorders>
          </w:tcPr>
          <w:p w14:paraId="356573B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Publicatie op </w:t>
            </w:r>
            <w:proofErr w:type="spellStart"/>
            <w:r w:rsidRPr="00A06603">
              <w:rPr>
                <w:rFonts w:ascii="Arial" w:hAnsi="Arial" w:cs="Arial"/>
                <w:sz w:val="20"/>
                <w:szCs w:val="20"/>
              </w:rPr>
              <w:t>Tenderned</w:t>
            </w:r>
            <w:proofErr w:type="spellEnd"/>
          </w:p>
        </w:tc>
      </w:tr>
      <w:tr w:rsidR="004511F0" w:rsidRPr="00A06603" w14:paraId="296B9F2B"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70E3172" w14:textId="649C8B07" w:rsidR="004511F0" w:rsidRPr="00A06603" w:rsidRDefault="005713C5" w:rsidP="00544D43">
            <w:pPr>
              <w:spacing w:line="276" w:lineRule="auto"/>
              <w:jc w:val="both"/>
              <w:rPr>
                <w:rFonts w:ascii="Arial" w:hAnsi="Arial" w:cs="Arial"/>
                <w:b/>
                <w:sz w:val="20"/>
                <w:szCs w:val="20"/>
              </w:rPr>
            </w:pPr>
            <w:r>
              <w:rPr>
                <w:rFonts w:ascii="Arial" w:hAnsi="Arial" w:cs="Arial"/>
                <w:b/>
                <w:sz w:val="20"/>
                <w:szCs w:val="20"/>
              </w:rPr>
              <w:t>18</w:t>
            </w:r>
            <w:r w:rsidR="00BA02C1">
              <w:rPr>
                <w:rFonts w:ascii="Arial" w:hAnsi="Arial" w:cs="Arial"/>
                <w:b/>
                <w:sz w:val="20"/>
                <w:szCs w:val="20"/>
              </w:rPr>
              <w:t xml:space="preserve"> jan 2024</w:t>
            </w:r>
            <w:r>
              <w:rPr>
                <w:rFonts w:ascii="Arial" w:hAnsi="Arial" w:cs="Arial"/>
                <w:b/>
                <w:sz w:val="20"/>
                <w:szCs w:val="20"/>
              </w:rPr>
              <w:t xml:space="preserve"> 13.00</w:t>
            </w:r>
          </w:p>
        </w:tc>
        <w:tc>
          <w:tcPr>
            <w:tcW w:w="5670" w:type="dxa"/>
            <w:tcBorders>
              <w:top w:val="single" w:sz="4" w:space="0" w:color="auto"/>
              <w:left w:val="single" w:sz="4" w:space="0" w:color="auto"/>
              <w:bottom w:val="single" w:sz="4" w:space="0" w:color="auto"/>
              <w:right w:val="single" w:sz="4" w:space="0" w:color="auto"/>
            </w:tcBorders>
            <w:noWrap/>
          </w:tcPr>
          <w:p w14:paraId="368BBA0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1</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30286A1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2B21FC" w14:textId="6B76FEAD" w:rsidR="004511F0" w:rsidRPr="00A06603" w:rsidRDefault="005713C5" w:rsidP="00544D43">
            <w:pPr>
              <w:spacing w:line="276" w:lineRule="auto"/>
              <w:jc w:val="both"/>
              <w:rPr>
                <w:rFonts w:ascii="Arial" w:hAnsi="Arial" w:cs="Arial"/>
                <w:b/>
                <w:sz w:val="20"/>
                <w:szCs w:val="20"/>
              </w:rPr>
            </w:pPr>
            <w:r>
              <w:rPr>
                <w:rFonts w:ascii="Arial" w:hAnsi="Arial" w:cs="Arial"/>
                <w:b/>
                <w:sz w:val="20"/>
                <w:szCs w:val="20"/>
              </w:rPr>
              <w:t>25 jan 2024</w:t>
            </w:r>
          </w:p>
        </w:tc>
        <w:tc>
          <w:tcPr>
            <w:tcW w:w="5670" w:type="dxa"/>
            <w:tcBorders>
              <w:top w:val="single" w:sz="4" w:space="0" w:color="auto"/>
              <w:left w:val="single" w:sz="4" w:space="0" w:color="auto"/>
              <w:bottom w:val="single" w:sz="4" w:space="0" w:color="auto"/>
              <w:right w:val="single" w:sz="4" w:space="0" w:color="auto"/>
            </w:tcBorders>
            <w:noWrap/>
          </w:tcPr>
          <w:p w14:paraId="35C3B5F6"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(NvI-1).</w:t>
            </w:r>
          </w:p>
        </w:tc>
      </w:tr>
      <w:tr w:rsidR="004511F0" w:rsidRPr="00A06603" w14:paraId="08851685"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197BF33E" w14:textId="78017ABC" w:rsidR="004511F0" w:rsidRPr="00A06603" w:rsidRDefault="005713C5" w:rsidP="00544D43">
            <w:pPr>
              <w:spacing w:line="276" w:lineRule="auto"/>
              <w:jc w:val="both"/>
              <w:rPr>
                <w:rFonts w:ascii="Arial" w:hAnsi="Arial" w:cs="Arial"/>
                <w:b/>
                <w:sz w:val="20"/>
                <w:szCs w:val="20"/>
              </w:rPr>
            </w:pPr>
            <w:r>
              <w:rPr>
                <w:rFonts w:ascii="Arial" w:hAnsi="Arial" w:cs="Arial"/>
                <w:b/>
                <w:sz w:val="20"/>
                <w:szCs w:val="20"/>
              </w:rPr>
              <w:t>8 feb 2024 13.00</w:t>
            </w:r>
          </w:p>
        </w:tc>
        <w:tc>
          <w:tcPr>
            <w:tcW w:w="5670" w:type="dxa"/>
            <w:tcBorders>
              <w:top w:val="single" w:sz="4" w:space="0" w:color="auto"/>
              <w:left w:val="single" w:sz="4" w:space="0" w:color="auto"/>
              <w:bottom w:val="single" w:sz="4" w:space="0" w:color="auto"/>
              <w:right w:val="single" w:sz="4" w:space="0" w:color="auto"/>
            </w:tcBorders>
            <w:noWrap/>
          </w:tcPr>
          <w:p w14:paraId="432F4C0B"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2</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0DBDB889"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BD9B98" w14:textId="2B58EABA" w:rsidR="004511F0" w:rsidRPr="00A06603" w:rsidRDefault="00474F21" w:rsidP="00544D43">
            <w:pPr>
              <w:spacing w:line="276" w:lineRule="auto"/>
              <w:jc w:val="both"/>
              <w:rPr>
                <w:rFonts w:ascii="Arial" w:hAnsi="Arial" w:cs="Arial"/>
                <w:b/>
                <w:sz w:val="20"/>
                <w:szCs w:val="20"/>
              </w:rPr>
            </w:pPr>
            <w:r>
              <w:rPr>
                <w:rFonts w:ascii="Arial" w:hAnsi="Arial" w:cs="Arial"/>
                <w:b/>
                <w:sz w:val="20"/>
                <w:szCs w:val="20"/>
              </w:rPr>
              <w:lastRenderedPageBreak/>
              <w:t>15 feb 2024</w:t>
            </w:r>
          </w:p>
        </w:tc>
        <w:tc>
          <w:tcPr>
            <w:tcW w:w="5670" w:type="dxa"/>
            <w:tcBorders>
              <w:top w:val="single" w:sz="4" w:space="0" w:color="auto"/>
              <w:left w:val="single" w:sz="4" w:space="0" w:color="auto"/>
              <w:bottom w:val="single" w:sz="4" w:space="0" w:color="auto"/>
              <w:right w:val="single" w:sz="4" w:space="0" w:color="auto"/>
            </w:tcBorders>
            <w:noWrap/>
          </w:tcPr>
          <w:p w14:paraId="290707A9"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(NvI-2).</w:t>
            </w:r>
          </w:p>
        </w:tc>
      </w:tr>
      <w:tr w:rsidR="004511F0" w:rsidRPr="00A06603" w14:paraId="0975F59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6D3DF6D3" w14:textId="77777777" w:rsidR="004511F0" w:rsidRDefault="00474F21" w:rsidP="00544D43">
            <w:pPr>
              <w:spacing w:line="276" w:lineRule="auto"/>
              <w:jc w:val="both"/>
              <w:rPr>
                <w:rFonts w:ascii="Arial" w:hAnsi="Arial" w:cs="Arial"/>
                <w:b/>
                <w:bCs/>
                <w:sz w:val="20"/>
                <w:szCs w:val="20"/>
              </w:rPr>
            </w:pPr>
            <w:r>
              <w:rPr>
                <w:rFonts w:ascii="Arial" w:hAnsi="Arial" w:cs="Arial"/>
                <w:b/>
                <w:bCs/>
                <w:sz w:val="20"/>
                <w:szCs w:val="20"/>
              </w:rPr>
              <w:t>6 maart 2024 16.30</w:t>
            </w:r>
          </w:p>
          <w:p w14:paraId="425D26F4" w14:textId="592B1D74" w:rsidR="00474F21" w:rsidRPr="00A06603" w:rsidRDefault="00474F21" w:rsidP="00544D43">
            <w:pPr>
              <w:spacing w:line="276" w:lineRule="auto"/>
              <w:jc w:val="both"/>
              <w:rPr>
                <w:rFonts w:ascii="Arial" w:hAnsi="Arial" w:cs="Arial"/>
                <w:b/>
                <w:bCs/>
                <w:sz w:val="20"/>
                <w:szCs w:val="20"/>
              </w:rPr>
            </w:pPr>
          </w:p>
        </w:tc>
        <w:tc>
          <w:tcPr>
            <w:tcW w:w="5670" w:type="dxa"/>
            <w:tcBorders>
              <w:top w:val="single" w:sz="4" w:space="0" w:color="auto"/>
              <w:left w:val="single" w:sz="4" w:space="0" w:color="auto"/>
              <w:bottom w:val="single" w:sz="4" w:space="0" w:color="auto"/>
              <w:right w:val="single" w:sz="4" w:space="0" w:color="auto"/>
            </w:tcBorders>
            <w:noWrap/>
          </w:tcPr>
          <w:p w14:paraId="0AAC278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Inschrijvingen via TenderNed. Inschrijvingen na dit tijdstip worden niet in de beoordeling meegenomen.</w:t>
            </w:r>
          </w:p>
        </w:tc>
      </w:tr>
      <w:tr w:rsidR="004511F0" w:rsidRPr="00A06603" w14:paraId="1C89C6BA"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0D5B3929" w14:textId="515F46A9" w:rsidR="004511F0" w:rsidRPr="00A06603" w:rsidRDefault="00474F21" w:rsidP="00544D43">
            <w:pPr>
              <w:spacing w:line="276" w:lineRule="auto"/>
              <w:jc w:val="both"/>
              <w:rPr>
                <w:rFonts w:ascii="Arial" w:hAnsi="Arial" w:cs="Arial"/>
                <w:b/>
                <w:sz w:val="20"/>
                <w:szCs w:val="20"/>
              </w:rPr>
            </w:pPr>
            <w:r>
              <w:rPr>
                <w:rFonts w:ascii="Arial" w:hAnsi="Arial" w:cs="Arial"/>
                <w:b/>
                <w:sz w:val="20"/>
                <w:szCs w:val="20"/>
              </w:rPr>
              <w:t>Week 11</w:t>
            </w:r>
          </w:p>
        </w:tc>
        <w:tc>
          <w:tcPr>
            <w:tcW w:w="5670" w:type="dxa"/>
            <w:tcBorders>
              <w:top w:val="single" w:sz="4" w:space="0" w:color="auto"/>
              <w:left w:val="single" w:sz="4" w:space="0" w:color="auto"/>
              <w:bottom w:val="single" w:sz="4" w:space="0" w:color="auto"/>
              <w:right w:val="single" w:sz="4" w:space="0" w:color="auto"/>
            </w:tcBorders>
            <w:noWrap/>
          </w:tcPr>
          <w:p w14:paraId="7FACA02C"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Beoordelen offertes (intern)</w:t>
            </w:r>
          </w:p>
        </w:tc>
      </w:tr>
      <w:tr w:rsidR="004511F0" w:rsidRPr="00A06603" w14:paraId="5A02A59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D0E83AB" w14:textId="72929CC3" w:rsidR="004511F0" w:rsidRPr="00A06603" w:rsidRDefault="00474F21" w:rsidP="00544D43">
            <w:pPr>
              <w:spacing w:line="276" w:lineRule="auto"/>
              <w:jc w:val="both"/>
              <w:rPr>
                <w:rFonts w:ascii="Arial" w:hAnsi="Arial" w:cs="Arial"/>
                <w:b/>
                <w:color w:val="FF0000"/>
                <w:sz w:val="20"/>
                <w:szCs w:val="20"/>
              </w:rPr>
            </w:pPr>
            <w:r w:rsidRPr="00474F21">
              <w:rPr>
                <w:rFonts w:ascii="Arial" w:hAnsi="Arial" w:cs="Arial"/>
                <w:b/>
                <w:bCs/>
                <w:sz w:val="20"/>
                <w:szCs w:val="20"/>
              </w:rPr>
              <w:t>20 maart 2024</w:t>
            </w:r>
          </w:p>
        </w:tc>
        <w:tc>
          <w:tcPr>
            <w:tcW w:w="5670" w:type="dxa"/>
            <w:tcBorders>
              <w:top w:val="single" w:sz="4" w:space="0" w:color="auto"/>
              <w:left w:val="single" w:sz="4" w:space="0" w:color="auto"/>
              <w:bottom w:val="single" w:sz="4" w:space="0" w:color="auto"/>
              <w:right w:val="single" w:sz="4" w:space="0" w:color="auto"/>
            </w:tcBorders>
            <w:noWrap/>
          </w:tcPr>
          <w:p w14:paraId="30DE44D0" w14:textId="77777777" w:rsidR="004511F0" w:rsidRPr="000E0DF5" w:rsidRDefault="004511F0" w:rsidP="00544D43">
            <w:pPr>
              <w:spacing w:line="276" w:lineRule="auto"/>
              <w:jc w:val="both"/>
              <w:rPr>
                <w:rFonts w:ascii="Arial" w:hAnsi="Arial" w:cs="Arial"/>
                <w:sz w:val="20"/>
                <w:szCs w:val="20"/>
              </w:rPr>
            </w:pPr>
            <w:r w:rsidRPr="000E0DF5">
              <w:rPr>
                <w:rFonts w:ascii="Arial" w:hAnsi="Arial" w:cs="Arial"/>
                <w:sz w:val="20"/>
                <w:szCs w:val="20"/>
              </w:rPr>
              <w:t>Mededeling Gunningsbeslissing</w:t>
            </w:r>
          </w:p>
        </w:tc>
      </w:tr>
      <w:tr w:rsidR="004511F0" w:rsidRPr="00A06603" w14:paraId="76459D14"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298983C" w14:textId="0C5F9D68" w:rsidR="004511F0" w:rsidRPr="00A06603" w:rsidRDefault="004511F0" w:rsidP="00544D43">
            <w:pPr>
              <w:spacing w:line="276" w:lineRule="auto"/>
              <w:jc w:val="both"/>
              <w:rPr>
                <w:rFonts w:ascii="Arial" w:hAnsi="Arial" w:cs="Arial"/>
                <w:b/>
                <w:color w:val="FF0000"/>
                <w:sz w:val="20"/>
                <w:szCs w:val="20"/>
              </w:rPr>
            </w:pPr>
          </w:p>
        </w:tc>
        <w:tc>
          <w:tcPr>
            <w:tcW w:w="5670" w:type="dxa"/>
            <w:tcBorders>
              <w:top w:val="single" w:sz="4" w:space="0" w:color="auto"/>
              <w:left w:val="single" w:sz="4" w:space="0" w:color="auto"/>
              <w:bottom w:val="single" w:sz="4" w:space="0" w:color="auto"/>
              <w:right w:val="single" w:sz="4" w:space="0" w:color="auto"/>
            </w:tcBorders>
            <w:noWrap/>
          </w:tcPr>
          <w:p w14:paraId="2314F69D" w14:textId="77777777" w:rsidR="004511F0" w:rsidRPr="000E0DF5" w:rsidRDefault="004511F0" w:rsidP="00544D43">
            <w:pPr>
              <w:spacing w:line="276" w:lineRule="auto"/>
              <w:jc w:val="both"/>
              <w:rPr>
                <w:rFonts w:ascii="Arial" w:hAnsi="Arial" w:cs="Arial"/>
                <w:sz w:val="20"/>
                <w:szCs w:val="20"/>
              </w:rPr>
            </w:pPr>
            <w:r w:rsidRPr="000E0DF5">
              <w:rPr>
                <w:rFonts w:ascii="Arial" w:hAnsi="Arial" w:cs="Arial"/>
                <w:sz w:val="20"/>
                <w:szCs w:val="20"/>
              </w:rPr>
              <w:t>Opschortende termijn</w:t>
            </w:r>
          </w:p>
        </w:tc>
      </w:tr>
      <w:tr w:rsidR="004511F0" w:rsidRPr="00A06603" w14:paraId="25DA8A6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67A8035F" w14:textId="4B265627" w:rsidR="004511F0" w:rsidRPr="00A06603" w:rsidRDefault="00474F21" w:rsidP="00544D43">
            <w:pPr>
              <w:spacing w:line="276" w:lineRule="auto"/>
              <w:jc w:val="both"/>
              <w:rPr>
                <w:rFonts w:ascii="Arial" w:hAnsi="Arial" w:cs="Arial"/>
                <w:b/>
                <w:sz w:val="20"/>
                <w:szCs w:val="20"/>
              </w:rPr>
            </w:pPr>
            <w:r w:rsidRPr="00474F21">
              <w:rPr>
                <w:rFonts w:ascii="Arial" w:hAnsi="Arial" w:cs="Arial"/>
                <w:b/>
                <w:sz w:val="20"/>
                <w:szCs w:val="20"/>
              </w:rPr>
              <w:t>11 april 2024</w:t>
            </w:r>
          </w:p>
        </w:tc>
        <w:tc>
          <w:tcPr>
            <w:tcW w:w="5670" w:type="dxa"/>
            <w:tcBorders>
              <w:top w:val="single" w:sz="4" w:space="0" w:color="auto"/>
              <w:left w:val="single" w:sz="4" w:space="0" w:color="auto"/>
              <w:bottom w:val="single" w:sz="4" w:space="0" w:color="auto"/>
              <w:right w:val="single" w:sz="4" w:space="0" w:color="auto"/>
            </w:tcBorders>
            <w:noWrap/>
          </w:tcPr>
          <w:p w14:paraId="33963E23" w14:textId="77777777" w:rsidR="004511F0" w:rsidRPr="000E0DF5" w:rsidRDefault="004511F0" w:rsidP="00544D43">
            <w:pPr>
              <w:spacing w:line="276" w:lineRule="auto"/>
              <w:jc w:val="both"/>
              <w:rPr>
                <w:rFonts w:ascii="Arial" w:hAnsi="Arial" w:cs="Arial"/>
                <w:sz w:val="20"/>
                <w:szCs w:val="20"/>
              </w:rPr>
            </w:pPr>
            <w:r w:rsidRPr="000E0DF5">
              <w:rPr>
                <w:rFonts w:ascii="Arial" w:hAnsi="Arial" w:cs="Arial"/>
                <w:sz w:val="20"/>
                <w:szCs w:val="20"/>
              </w:rPr>
              <w:t>Definitieve gunning</w:t>
            </w:r>
          </w:p>
        </w:tc>
      </w:tr>
      <w:tr w:rsidR="004511F0" w:rsidRPr="00A06603" w14:paraId="3F2AFDD4"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BFC420C" w14:textId="07B7E600" w:rsidR="004511F0" w:rsidRPr="00A06603" w:rsidRDefault="00474F21" w:rsidP="00544D43">
            <w:pPr>
              <w:spacing w:line="276" w:lineRule="auto"/>
              <w:jc w:val="both"/>
              <w:rPr>
                <w:rFonts w:ascii="Arial" w:hAnsi="Arial" w:cs="Arial"/>
                <w:b/>
                <w:sz w:val="20"/>
                <w:szCs w:val="20"/>
              </w:rPr>
            </w:pPr>
            <w:r>
              <w:rPr>
                <w:rFonts w:ascii="Arial" w:hAnsi="Arial" w:cs="Arial"/>
                <w:b/>
                <w:sz w:val="20"/>
                <w:szCs w:val="20"/>
              </w:rPr>
              <w:t>18 april 2024</w:t>
            </w:r>
          </w:p>
        </w:tc>
        <w:tc>
          <w:tcPr>
            <w:tcW w:w="5670" w:type="dxa"/>
            <w:tcBorders>
              <w:top w:val="single" w:sz="4" w:space="0" w:color="auto"/>
              <w:left w:val="single" w:sz="4" w:space="0" w:color="auto"/>
              <w:bottom w:val="single" w:sz="4" w:space="0" w:color="auto"/>
              <w:right w:val="single" w:sz="4" w:space="0" w:color="auto"/>
            </w:tcBorders>
            <w:noWrap/>
          </w:tcPr>
          <w:p w14:paraId="277E9BC8" w14:textId="77777777" w:rsidR="004511F0" w:rsidRPr="000E0DF5" w:rsidRDefault="004511F0" w:rsidP="00544D43">
            <w:pPr>
              <w:spacing w:line="276" w:lineRule="auto"/>
              <w:jc w:val="both"/>
              <w:rPr>
                <w:rFonts w:ascii="Arial" w:hAnsi="Arial" w:cs="Arial"/>
                <w:sz w:val="20"/>
                <w:szCs w:val="20"/>
              </w:rPr>
            </w:pPr>
            <w:r w:rsidRPr="000E0DF5">
              <w:rPr>
                <w:rFonts w:ascii="Arial" w:hAnsi="Arial" w:cs="Arial"/>
                <w:sz w:val="20"/>
                <w:szCs w:val="20"/>
              </w:rPr>
              <w:t>Afmelding publiceren</w:t>
            </w:r>
          </w:p>
        </w:tc>
      </w:tr>
      <w:tr w:rsidR="004511F0" w:rsidRPr="00A06603" w14:paraId="31F7FAA4"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6F58945D" w14:textId="413CA583" w:rsidR="004511F0" w:rsidRPr="00A06603" w:rsidRDefault="00474F21" w:rsidP="00544D43">
            <w:pPr>
              <w:spacing w:line="276" w:lineRule="auto"/>
              <w:jc w:val="both"/>
              <w:rPr>
                <w:rFonts w:ascii="Arial" w:hAnsi="Arial" w:cs="Arial"/>
                <w:b/>
                <w:sz w:val="20"/>
                <w:szCs w:val="20"/>
              </w:rPr>
            </w:pPr>
            <w:r>
              <w:rPr>
                <w:rFonts w:ascii="Arial" w:hAnsi="Arial" w:cs="Arial"/>
                <w:b/>
                <w:sz w:val="20"/>
                <w:szCs w:val="20"/>
              </w:rPr>
              <w:t>Week 16 (van 15 april)</w:t>
            </w:r>
          </w:p>
        </w:tc>
        <w:tc>
          <w:tcPr>
            <w:tcW w:w="5670" w:type="dxa"/>
            <w:tcBorders>
              <w:top w:val="single" w:sz="4" w:space="0" w:color="auto"/>
              <w:left w:val="single" w:sz="4" w:space="0" w:color="auto"/>
              <w:bottom w:val="single" w:sz="4" w:space="0" w:color="auto"/>
              <w:right w:val="single" w:sz="4" w:space="0" w:color="auto"/>
            </w:tcBorders>
            <w:noWrap/>
          </w:tcPr>
          <w:p w14:paraId="3440B8A2" w14:textId="77777777" w:rsidR="004511F0" w:rsidRPr="000E0DF5" w:rsidRDefault="004511F0" w:rsidP="00544D43">
            <w:pPr>
              <w:spacing w:line="276" w:lineRule="auto"/>
              <w:jc w:val="both"/>
              <w:rPr>
                <w:rFonts w:ascii="Arial" w:hAnsi="Arial" w:cs="Arial"/>
                <w:sz w:val="20"/>
                <w:szCs w:val="20"/>
              </w:rPr>
            </w:pPr>
            <w:r w:rsidRPr="000E0DF5">
              <w:rPr>
                <w:rFonts w:ascii="Arial" w:hAnsi="Arial" w:cs="Arial"/>
                <w:sz w:val="20"/>
                <w:szCs w:val="20"/>
              </w:rPr>
              <w:t>Contractondertekening</w:t>
            </w:r>
          </w:p>
        </w:tc>
      </w:tr>
    </w:tbl>
    <w:p w14:paraId="3D0761FC" w14:textId="5F46D73D" w:rsidR="00BD7B57" w:rsidRDefault="00BD7B57" w:rsidP="000D5032">
      <w:bookmarkStart w:id="19" w:name="_Toc196582781"/>
      <w:bookmarkStart w:id="20" w:name="_Toc210123382"/>
      <w:r>
        <w:t xml:space="preserve"> </w:t>
      </w:r>
    </w:p>
    <w:p w14:paraId="63CB6DCB" w14:textId="27CB4AF5"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1" w:name="_Toc153375741"/>
      <w:r w:rsidRPr="00A06603">
        <w:rPr>
          <w:rFonts w:ascii="Arial" w:hAnsi="Arial"/>
        </w:rPr>
        <w:t>Leeswijzer</w:t>
      </w:r>
      <w:bookmarkEnd w:id="19"/>
      <w:bookmarkEnd w:id="20"/>
      <w:bookmarkEnd w:id="21"/>
    </w:p>
    <w:p w14:paraId="0E3FF870" w14:textId="77777777"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 xml:space="preserve">De opzet van dit document is verder als volgt: </w:t>
      </w:r>
    </w:p>
    <w:p w14:paraId="472AA58C" w14:textId="77777777" w:rsidR="004511F0" w:rsidRPr="00BD7B57" w:rsidRDefault="004511F0" w:rsidP="00AB5676">
      <w:pPr>
        <w:pStyle w:val="Lijstalinea"/>
        <w:numPr>
          <w:ilvl w:val="0"/>
          <w:numId w:val="15"/>
        </w:numPr>
      </w:pPr>
      <w:r w:rsidRPr="00BD7B57">
        <w:t>In hoofdstuk 2 is alle informatie opgenomen met betrekking tot de uitvoering van deze procedure en de voorwaarden;</w:t>
      </w:r>
    </w:p>
    <w:p w14:paraId="4A1DC2ED" w14:textId="77777777" w:rsidR="004511F0" w:rsidRPr="00BD7B57" w:rsidRDefault="004511F0" w:rsidP="00AB5676">
      <w:pPr>
        <w:pStyle w:val="Lijstalinea"/>
        <w:numPr>
          <w:ilvl w:val="0"/>
          <w:numId w:val="15"/>
        </w:numPr>
      </w:pPr>
      <w:r w:rsidRPr="00BD7B57">
        <w:t>In hoofdstuk 3 zijn de uitsluitingsgronden en geschiktheidscriteria opgenomen.</w:t>
      </w:r>
    </w:p>
    <w:p w14:paraId="72CBDA7B" w14:textId="77777777" w:rsidR="004511F0" w:rsidRPr="00BD7B57" w:rsidRDefault="004511F0" w:rsidP="00AB5676">
      <w:pPr>
        <w:pStyle w:val="Lijstalinea"/>
        <w:numPr>
          <w:ilvl w:val="0"/>
          <w:numId w:val="15"/>
        </w:numPr>
      </w:pPr>
      <w:r w:rsidRPr="00BD7B57">
        <w:t>In hoofdstuk 4 zijn de gunningcriteria beschreven en de wijze van beoordeling daarvan.</w:t>
      </w:r>
    </w:p>
    <w:p w14:paraId="11899F77" w14:textId="383306E2"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In de bijlagen treft u aan:</w:t>
      </w:r>
    </w:p>
    <w:p w14:paraId="67B75897" w14:textId="77777777" w:rsidR="004511F0" w:rsidRPr="00BD7B57" w:rsidRDefault="004511F0" w:rsidP="00AB5676">
      <w:pPr>
        <w:pStyle w:val="Lijstalinea"/>
        <w:numPr>
          <w:ilvl w:val="0"/>
          <w:numId w:val="16"/>
        </w:numPr>
      </w:pPr>
      <w:r w:rsidRPr="00BD7B57">
        <w:t>Een inschrijfformulier (Bijlage 1);</w:t>
      </w:r>
    </w:p>
    <w:p w14:paraId="5C7B5EEC" w14:textId="42C43044" w:rsidR="00B93127" w:rsidRDefault="00B93127" w:rsidP="00AB5676">
      <w:pPr>
        <w:pStyle w:val="Lijstalinea"/>
        <w:numPr>
          <w:ilvl w:val="0"/>
          <w:numId w:val="16"/>
        </w:numPr>
      </w:pPr>
      <w:r>
        <w:t>De eisen aan Combinaties en onderaannemers (Bijlage 2)</w:t>
      </w:r>
    </w:p>
    <w:p w14:paraId="33FDC42F" w14:textId="77777777" w:rsidR="004511F0" w:rsidRPr="00BD7B57" w:rsidRDefault="004511F0" w:rsidP="00AB5676">
      <w:pPr>
        <w:pStyle w:val="Lijstalinea"/>
        <w:numPr>
          <w:ilvl w:val="0"/>
          <w:numId w:val="16"/>
        </w:numPr>
      </w:pPr>
      <w:r w:rsidRPr="00BD7B57">
        <w:t>Een modelformulier voor de Kerncompetenties (bijlage 3)</w:t>
      </w:r>
    </w:p>
    <w:p w14:paraId="295C0116" w14:textId="436AA3E5" w:rsidR="004511F0" w:rsidRPr="00BD7B57" w:rsidRDefault="004511F0" w:rsidP="00AB5676">
      <w:pPr>
        <w:pStyle w:val="Lijstalinea"/>
        <w:numPr>
          <w:ilvl w:val="0"/>
          <w:numId w:val="16"/>
        </w:numPr>
      </w:pPr>
      <w:r w:rsidRPr="00BD7B57">
        <w:t>Het Programma van eisen (bijlage 4)</w:t>
      </w:r>
      <w:r w:rsidR="00590DD5">
        <w:t xml:space="preserve"> en bijlages daarbij</w:t>
      </w:r>
      <w:r w:rsidRPr="00BD7B57">
        <w:t>;</w:t>
      </w:r>
    </w:p>
    <w:p w14:paraId="49A283CE" w14:textId="77777777" w:rsidR="004511F0" w:rsidRPr="00BD7B57" w:rsidRDefault="004511F0" w:rsidP="00AB5676">
      <w:pPr>
        <w:pStyle w:val="Lijstalinea"/>
        <w:numPr>
          <w:ilvl w:val="0"/>
          <w:numId w:val="16"/>
        </w:numPr>
      </w:pPr>
      <w:r w:rsidRPr="00BD7B57">
        <w:t>Het prijzenblad (bijlage 5): dit document vermeldt de prijstechnische opbouw aan de hand waarvan een Inschrijving zal worden beoordeeld;</w:t>
      </w:r>
    </w:p>
    <w:p w14:paraId="7AA7555E" w14:textId="77777777" w:rsidR="004511F0" w:rsidRPr="00BD7B57" w:rsidRDefault="004511F0" w:rsidP="00AB5676">
      <w:pPr>
        <w:pStyle w:val="Lijstalinea"/>
        <w:numPr>
          <w:ilvl w:val="0"/>
          <w:numId w:val="16"/>
        </w:numPr>
      </w:pPr>
      <w:r w:rsidRPr="00BD7B57">
        <w:t>De modelovereenkomst (bijlage 6);</w:t>
      </w:r>
    </w:p>
    <w:p w14:paraId="0082E7B2" w14:textId="05AA9606" w:rsidR="004511F0" w:rsidRPr="00BD7B57" w:rsidRDefault="004511F0" w:rsidP="00AB5676">
      <w:pPr>
        <w:pStyle w:val="Lijstalinea"/>
        <w:numPr>
          <w:ilvl w:val="0"/>
          <w:numId w:val="16"/>
        </w:numPr>
      </w:pPr>
      <w:r w:rsidRPr="00474F21">
        <w:t xml:space="preserve">De </w:t>
      </w:r>
      <w:r w:rsidR="001C0E8C" w:rsidRPr="00474F21">
        <w:t>bepakkingslijst</w:t>
      </w:r>
      <w:r w:rsidRPr="00474F21">
        <w:t xml:space="preserve"> (bijlage</w:t>
      </w:r>
      <w:r w:rsidRPr="00BD7B57">
        <w:t xml:space="preserve"> 7)</w:t>
      </w:r>
    </w:p>
    <w:p w14:paraId="406F7798" w14:textId="6F2BA7A2" w:rsidR="00B93127" w:rsidRPr="00BD7B57" w:rsidRDefault="00B93127" w:rsidP="00AB5676">
      <w:pPr>
        <w:pStyle w:val="Lijstalinea"/>
        <w:numPr>
          <w:ilvl w:val="0"/>
          <w:numId w:val="16"/>
        </w:numPr>
      </w:pPr>
      <w:r w:rsidRPr="00BD7B57">
        <w:t xml:space="preserve">Het Uniforme Europees Aanbestedingsdocument (bijlage </w:t>
      </w:r>
      <w:r>
        <w:t>8</w:t>
      </w:r>
      <w:r w:rsidRPr="00BD7B57">
        <w:t>);</w:t>
      </w:r>
    </w:p>
    <w:p w14:paraId="38FF448C" w14:textId="0D02C2E7" w:rsidR="004511F0" w:rsidRPr="00BD7B57" w:rsidRDefault="004511F0" w:rsidP="00AB5676">
      <w:pPr>
        <w:pStyle w:val="Lijstalinea"/>
        <w:numPr>
          <w:ilvl w:val="0"/>
          <w:numId w:val="16"/>
        </w:numPr>
      </w:pPr>
      <w:r w:rsidRPr="00474F21">
        <w:t>Overige bijlagen</w:t>
      </w:r>
      <w:r w:rsidR="00474F21">
        <w:t xml:space="preserve"> zoals de beschrijving van het onderhoud en de aansluitschema’s staan op TenderNed</w:t>
      </w:r>
      <w:r w:rsidRPr="00BD7B57">
        <w:t>.</w:t>
      </w:r>
    </w:p>
    <w:p w14:paraId="33F58122" w14:textId="7C4A1D92" w:rsidR="004511F0" w:rsidRPr="00BD7B57" w:rsidRDefault="004511F0" w:rsidP="001C0E8C">
      <w:pPr>
        <w:ind w:left="360"/>
      </w:pPr>
    </w:p>
    <w:p w14:paraId="6C67C539" w14:textId="77777777" w:rsidR="004511F0" w:rsidRPr="00A06603" w:rsidRDefault="004511F0" w:rsidP="00544D43">
      <w:pPr>
        <w:spacing w:line="276" w:lineRule="auto"/>
        <w:jc w:val="both"/>
        <w:rPr>
          <w:rFonts w:ascii="Arial" w:hAnsi="Arial" w:cs="Arial"/>
        </w:rPr>
      </w:pPr>
    </w:p>
    <w:p w14:paraId="64060DAC" w14:textId="77777777"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22" w:name="_Toc153375742"/>
      <w:r w:rsidRPr="00A06603">
        <w:rPr>
          <w:rFonts w:ascii="Arial" w:hAnsi="Arial"/>
        </w:rPr>
        <w:lastRenderedPageBreak/>
        <w:t>Procedure en voorschriften</w:t>
      </w:r>
      <w:bookmarkEnd w:id="22"/>
    </w:p>
    <w:p w14:paraId="574763F6" w14:textId="2311F3FB"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In dit hoofdstuk staat beschreven hoe de aanbestedingsprocedure zal worden uitgevoerd en welke regels van toepassing zijn.</w:t>
      </w:r>
    </w:p>
    <w:p w14:paraId="02C9BB1B" w14:textId="77777777" w:rsidR="00BA288B" w:rsidRPr="00A06603" w:rsidRDefault="00BA288B" w:rsidP="00544D43">
      <w:pPr>
        <w:spacing w:line="276" w:lineRule="auto"/>
        <w:jc w:val="both"/>
        <w:rPr>
          <w:rFonts w:ascii="Arial" w:hAnsi="Arial" w:cs="Arial"/>
        </w:rPr>
      </w:pPr>
    </w:p>
    <w:p w14:paraId="68D2C475"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3" w:name="_Toc454805609"/>
      <w:bookmarkStart w:id="24" w:name="_Toc153375743"/>
      <w:r w:rsidRPr="00A06603">
        <w:rPr>
          <w:rFonts w:ascii="Arial" w:hAnsi="Arial"/>
        </w:rPr>
        <w:t>Communicatie</w:t>
      </w:r>
      <w:bookmarkEnd w:id="23"/>
      <w:bookmarkEnd w:id="24"/>
    </w:p>
    <w:p w14:paraId="78C7B283"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r:id="rId10" w:history="1">
        <w:r w:rsidRPr="00BA288B">
          <w:rPr>
            <w:rFonts w:ascii="Arial" w:eastAsiaTheme="minorHAnsi" w:hAnsi="Arial" w:cs="Arial"/>
            <w:sz w:val="20"/>
            <w:szCs w:val="20"/>
          </w:rPr>
          <w:t>www.TenderNed.nl</w:t>
        </w:r>
      </w:hyperlink>
      <w:r w:rsidRPr="00BA288B">
        <w:rPr>
          <w:rFonts w:ascii="Arial" w:eastAsiaTheme="minorHAnsi" w:hAnsi="Arial" w:cs="Arial"/>
          <w:sz w:val="20"/>
          <w:szCs w:val="20"/>
        </w:rPr>
        <w:t xml:space="preserve"> en zal alle communicatie door middel van TenderNed plaatsvinden.</w:t>
      </w:r>
    </w:p>
    <w:p w14:paraId="5F9C1701"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De voertaal tijdens deze aanbestedingsprocedure en tijdens de looptijd van de overeenkomst is Nederlands,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p>
    <w:p w14:paraId="588C9B10" w14:textId="19250AB5"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Namens Aanbestedende dienst treedt op als contactpersoon: </w:t>
      </w:r>
      <w:r w:rsidR="00CF7C65">
        <w:rPr>
          <w:rFonts w:ascii="Arial" w:eastAsiaTheme="minorHAnsi" w:hAnsi="Arial" w:cs="Arial"/>
          <w:sz w:val="20"/>
          <w:szCs w:val="20"/>
        </w:rPr>
        <w:t>Joost Lucassen (</w:t>
      </w:r>
      <w:hyperlink r:id="rId11" w:history="1">
        <w:r w:rsidR="00CF7C65" w:rsidRPr="001A77B4">
          <w:rPr>
            <w:rStyle w:val="Hyperlink"/>
            <w:rFonts w:ascii="Arial" w:eastAsiaTheme="minorHAnsi" w:hAnsi="Arial" w:cs="Arial"/>
            <w:sz w:val="20"/>
            <w:szCs w:val="20"/>
          </w:rPr>
          <w:t>joost.lucassen@vrhm.nl</w:t>
        </w:r>
      </w:hyperlink>
      <w:r w:rsidR="00CF7C65">
        <w:rPr>
          <w:rFonts w:ascii="Arial" w:eastAsiaTheme="minorHAnsi" w:hAnsi="Arial" w:cs="Arial"/>
          <w:sz w:val="20"/>
          <w:szCs w:val="20"/>
        </w:rPr>
        <w:t xml:space="preserve"> 06 3606 6328)</w:t>
      </w:r>
      <w:r w:rsidRPr="00BA288B">
        <w:rPr>
          <w:rFonts w:ascii="Arial" w:eastAsiaTheme="minorHAnsi" w:hAnsi="Arial" w:cs="Arial"/>
          <w:sz w:val="20"/>
          <w:szCs w:val="20"/>
        </w:rPr>
        <w:t>. Inschrijver dient eveneens een contactpersoon en vervangend contactpersoon aan te wijzen. Deze dient te worden vermeld op het Inschrijfformulier.</w:t>
      </w:r>
    </w:p>
    <w:p w14:paraId="30EC36A8" w14:textId="0A331688" w:rsidR="004511F0" w:rsidRDefault="004511F0" w:rsidP="00BA288B">
      <w:pPr>
        <w:spacing w:after="200" w:line="280" w:lineRule="exact"/>
        <w:rPr>
          <w:rFonts w:ascii="Arial" w:eastAsiaTheme="minorHAnsi" w:hAnsi="Arial" w:cs="Arial"/>
          <w:sz w:val="20"/>
          <w:szCs w:val="20"/>
        </w:rPr>
      </w:pPr>
      <w:r w:rsidRPr="00CF7C65">
        <w:rPr>
          <w:rFonts w:ascii="Arial" w:eastAsiaTheme="minorHAnsi" w:hAnsi="Arial" w:cs="Arial"/>
          <w:b/>
          <w:bCs/>
          <w:sz w:val="20"/>
          <w:szCs w:val="20"/>
          <w:u w:val="single"/>
        </w:rPr>
        <w:t>Let op:</w:t>
      </w:r>
      <w:r w:rsidRPr="00BA288B">
        <w:rPr>
          <w:rFonts w:ascii="Arial" w:eastAsiaTheme="minorHAnsi" w:hAnsi="Arial" w:cs="Arial"/>
          <w:sz w:val="20"/>
          <w:szCs w:val="20"/>
        </w:rPr>
        <w:t xml:space="preserve"> Indien een Ondernemer zich in contact stelt met Aanbestedende dienst over het onderwerp van deze verwervingsprocedure met een andere persoon dan </w:t>
      </w:r>
      <w:r w:rsidR="00CF7C65">
        <w:rPr>
          <w:rFonts w:ascii="Arial" w:eastAsiaTheme="minorHAnsi" w:hAnsi="Arial" w:cs="Arial"/>
          <w:sz w:val="20"/>
          <w:szCs w:val="20"/>
        </w:rPr>
        <w:t>hierboven genoemd</w:t>
      </w:r>
      <w:r w:rsidRPr="00BA288B">
        <w:rPr>
          <w:rFonts w:ascii="Arial" w:eastAsiaTheme="minorHAnsi" w:hAnsi="Arial" w:cs="Arial"/>
          <w:sz w:val="20"/>
          <w:szCs w:val="20"/>
        </w:rPr>
        <w:t xml:space="preserve"> </w:t>
      </w:r>
      <w:r w:rsidR="00BA288B">
        <w:rPr>
          <w:rFonts w:ascii="Arial" w:eastAsiaTheme="minorHAnsi" w:hAnsi="Arial" w:cs="Arial"/>
          <w:sz w:val="20"/>
          <w:szCs w:val="20"/>
        </w:rPr>
        <w:t xml:space="preserve">dan </w:t>
      </w:r>
      <w:r w:rsidRPr="00BA288B">
        <w:rPr>
          <w:rFonts w:ascii="Arial" w:eastAsiaTheme="minorHAnsi" w:hAnsi="Arial" w:cs="Arial"/>
          <w:sz w:val="20"/>
          <w:szCs w:val="20"/>
        </w:rPr>
        <w:t>wordt deze Ondernemer uitgesloten van verdere deelname aan deze verwervingsprocedure.</w:t>
      </w:r>
    </w:p>
    <w:p w14:paraId="2C980DA8" w14:textId="77777777" w:rsidR="00BA288B" w:rsidRPr="00BA288B" w:rsidRDefault="00BA288B" w:rsidP="00BA288B">
      <w:pPr>
        <w:spacing w:after="200" w:line="280" w:lineRule="exact"/>
        <w:rPr>
          <w:rFonts w:ascii="Arial" w:eastAsiaTheme="minorHAnsi" w:hAnsi="Arial" w:cs="Arial"/>
          <w:sz w:val="20"/>
          <w:szCs w:val="20"/>
        </w:rPr>
      </w:pPr>
    </w:p>
    <w:p w14:paraId="70F9A3D2"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5" w:name="_Toc454805610"/>
      <w:bookmarkStart w:id="26" w:name="_Toc153375744"/>
      <w:r w:rsidRPr="00A06603">
        <w:rPr>
          <w:rFonts w:ascii="Arial" w:hAnsi="Arial"/>
        </w:rPr>
        <w:t>Inlichtingen, verbetervoorstellen, tegenstrijdigheden en klachten</w:t>
      </w:r>
      <w:bookmarkEnd w:id="25"/>
      <w:bookmarkEnd w:id="26"/>
    </w:p>
    <w:p w14:paraId="340E927F" w14:textId="77777777"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Er is gelegenheid om nadere informatie te vragen c.q. inlichtingen te vragen, opmerkingen te maken bij dit Beschrijvend Document en/of verbetervoorstellen te doen. Ook kunnen klachten over de aanbestedingsprocedure worden ingediend. </w:t>
      </w:r>
    </w:p>
    <w:p w14:paraId="3117F878" w14:textId="77777777" w:rsidR="00CF7C65" w:rsidRPr="00BA288B" w:rsidRDefault="00CF7C65" w:rsidP="00BA288B">
      <w:pPr>
        <w:spacing w:after="200" w:line="280" w:lineRule="exact"/>
        <w:rPr>
          <w:rFonts w:ascii="Arial" w:eastAsiaTheme="minorHAnsi" w:hAnsi="Arial" w:cs="Arial"/>
          <w:sz w:val="20"/>
          <w:szCs w:val="20"/>
        </w:rPr>
      </w:pPr>
    </w:p>
    <w:p w14:paraId="640DDA97"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7" w:name="_Toc153375745"/>
      <w:r w:rsidRPr="00A06603">
        <w:rPr>
          <w:rFonts w:ascii="Arial" w:hAnsi="Arial"/>
        </w:rPr>
        <w:t>Vragen en inlichtingen</w:t>
      </w:r>
      <w:bookmarkEnd w:id="27"/>
    </w:p>
    <w:p w14:paraId="0287B2C5"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Tijdens deze aanbestedingsprocedure </w:t>
      </w:r>
      <w:r w:rsidRPr="00CF7C65">
        <w:rPr>
          <w:rFonts w:ascii="Arial" w:eastAsiaTheme="minorHAnsi" w:hAnsi="Arial" w:cs="Arial"/>
          <w:sz w:val="20"/>
          <w:szCs w:val="20"/>
        </w:rPr>
        <w:t>zijn twee</w:t>
      </w:r>
      <w:r w:rsidRPr="00BA288B">
        <w:rPr>
          <w:rFonts w:ascii="Arial" w:eastAsiaTheme="minorHAnsi" w:hAnsi="Arial" w:cs="Arial"/>
          <w:sz w:val="20"/>
          <w:szCs w:val="20"/>
        </w:rPr>
        <w:t xml:space="preserve"> momenten voorzien voor het indienen en beantwoorden van vragen,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TenderNed. </w:t>
      </w:r>
    </w:p>
    <w:p w14:paraId="77F05017" w14:textId="2F246F2E" w:rsidR="003C25DF"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lastRenderedPageBreak/>
        <w:t xml:space="preserve">Het </w:t>
      </w:r>
      <w:r w:rsidR="003C25DF">
        <w:rPr>
          <w:rFonts w:ascii="Arial" w:eastAsiaTheme="minorHAnsi" w:hAnsi="Arial" w:cs="Arial"/>
          <w:sz w:val="20"/>
          <w:szCs w:val="20"/>
        </w:rPr>
        <w:t>kan voorkomen</w:t>
      </w:r>
      <w:r w:rsidRPr="00BA288B">
        <w:rPr>
          <w:rFonts w:ascii="Arial" w:eastAsiaTheme="minorHAnsi" w:hAnsi="Arial" w:cs="Arial"/>
          <w:sz w:val="20"/>
          <w:szCs w:val="20"/>
        </w:rPr>
        <w:t xml:space="preserve"> dat Ondernemers vragen </w:t>
      </w:r>
      <w:r w:rsidR="003C25DF">
        <w:rPr>
          <w:rFonts w:ascii="Arial" w:eastAsiaTheme="minorHAnsi" w:hAnsi="Arial" w:cs="Arial"/>
          <w:sz w:val="20"/>
          <w:szCs w:val="20"/>
        </w:rPr>
        <w:t xml:space="preserve">willen </w:t>
      </w:r>
      <w:r w:rsidRPr="00BA288B">
        <w:rPr>
          <w:rFonts w:ascii="Arial" w:eastAsiaTheme="minorHAnsi" w:hAnsi="Arial" w:cs="Arial"/>
          <w:sz w:val="20"/>
          <w:szCs w:val="20"/>
        </w:rPr>
        <w:t xml:space="preserve">stellen </w:t>
      </w:r>
      <w:r w:rsidR="003C25DF">
        <w:rPr>
          <w:rFonts w:ascii="Arial" w:eastAsiaTheme="minorHAnsi" w:hAnsi="Arial" w:cs="Arial"/>
          <w:sz w:val="20"/>
          <w:szCs w:val="20"/>
        </w:rPr>
        <w:t>die</w:t>
      </w:r>
      <w:r w:rsidRPr="00BA288B">
        <w:rPr>
          <w:rFonts w:ascii="Arial" w:eastAsiaTheme="minorHAnsi" w:hAnsi="Arial" w:cs="Arial"/>
          <w:sz w:val="20"/>
          <w:szCs w:val="20"/>
        </w:rPr>
        <w:t xml:space="preserve"> commercieel gevoelige informatie bevatten.</w:t>
      </w:r>
      <w:r w:rsidR="003C25DF">
        <w:rPr>
          <w:rFonts w:ascii="Arial" w:eastAsiaTheme="minorHAnsi" w:hAnsi="Arial" w:cs="Arial"/>
          <w:sz w:val="20"/>
          <w:szCs w:val="20"/>
        </w:rPr>
        <w:t xml:space="preserve"> Dit dient in dit geval duidelijk bij de vraag vermeld te worden. Ook binnen TenderNed is deze mogelijkheid opgenomen.</w:t>
      </w:r>
      <w:r w:rsidRPr="00BA288B">
        <w:rPr>
          <w:rFonts w:ascii="Arial" w:eastAsiaTheme="minorHAnsi" w:hAnsi="Arial" w:cs="Arial"/>
          <w:sz w:val="20"/>
          <w:szCs w:val="20"/>
        </w:rPr>
        <w:t xml:space="preserve"> De Aanbestedende dienst </w:t>
      </w:r>
      <w:r w:rsidR="003C25DF">
        <w:rPr>
          <w:rFonts w:ascii="Arial" w:eastAsiaTheme="minorHAnsi" w:hAnsi="Arial" w:cs="Arial"/>
          <w:sz w:val="20"/>
          <w:szCs w:val="20"/>
        </w:rPr>
        <w:t>zal bepalen</w:t>
      </w:r>
      <w:r w:rsidRPr="00BA288B">
        <w:rPr>
          <w:rFonts w:ascii="Arial" w:eastAsiaTheme="minorHAnsi" w:hAnsi="Arial" w:cs="Arial"/>
          <w:sz w:val="20"/>
          <w:szCs w:val="20"/>
        </w:rPr>
        <w:t xml:space="preserve"> of </w:t>
      </w:r>
      <w:r w:rsidR="003C25DF">
        <w:rPr>
          <w:rFonts w:ascii="Arial" w:eastAsiaTheme="minorHAnsi" w:hAnsi="Arial" w:cs="Arial"/>
          <w:sz w:val="20"/>
          <w:szCs w:val="20"/>
        </w:rPr>
        <w:t>er</w:t>
      </w:r>
      <w:r w:rsidRPr="00BA288B">
        <w:rPr>
          <w:rFonts w:ascii="Arial" w:eastAsiaTheme="minorHAnsi" w:hAnsi="Arial" w:cs="Arial"/>
          <w:sz w:val="20"/>
          <w:szCs w:val="20"/>
        </w:rPr>
        <w:t xml:space="preserve"> sprake is </w:t>
      </w:r>
      <w:r w:rsidR="003C25DF">
        <w:rPr>
          <w:rFonts w:ascii="Arial" w:eastAsiaTheme="minorHAnsi" w:hAnsi="Arial" w:cs="Arial"/>
          <w:sz w:val="20"/>
          <w:szCs w:val="20"/>
        </w:rPr>
        <w:t xml:space="preserve">van een commercieel gevoelige vraag </w:t>
      </w:r>
      <w:r w:rsidRPr="00BA288B">
        <w:rPr>
          <w:rFonts w:ascii="Arial" w:eastAsiaTheme="minorHAnsi" w:hAnsi="Arial" w:cs="Arial"/>
          <w:sz w:val="20"/>
          <w:szCs w:val="20"/>
        </w:rPr>
        <w:t>en zal vragen met een ten onrechte vertrouwelijk karakter retourneren</w:t>
      </w:r>
      <w:r w:rsidR="003C25DF">
        <w:rPr>
          <w:rFonts w:ascii="Arial" w:eastAsiaTheme="minorHAnsi" w:hAnsi="Arial" w:cs="Arial"/>
          <w:sz w:val="20"/>
          <w:szCs w:val="20"/>
        </w:rPr>
        <w:t xml:space="preserve"> en dus niet beantwoorden</w:t>
      </w:r>
      <w:r w:rsidRPr="00BA288B">
        <w:rPr>
          <w:rFonts w:ascii="Arial" w:eastAsiaTheme="minorHAnsi" w:hAnsi="Arial" w:cs="Arial"/>
          <w:sz w:val="20"/>
          <w:szCs w:val="20"/>
        </w:rPr>
        <w:t xml:space="preserve">. Deze vragen kunnen zonder de kwalificatie vertrouwelijk opnieuw gesteld worden. </w:t>
      </w:r>
      <w:r w:rsidR="003C25DF">
        <w:rPr>
          <w:rFonts w:ascii="Arial" w:eastAsiaTheme="minorHAnsi" w:hAnsi="Arial" w:cs="Arial"/>
          <w:sz w:val="20"/>
          <w:szCs w:val="20"/>
        </w:rPr>
        <w:t xml:space="preserve">Vragen die wel een vertrouwelijk karakter hebben en waarvan het antwoord niet voor andere Ondernemers van belang is voor hun Inschrijving zal de Aanbestedende dienst alleen aan de betreffende Ondernemer beantwoorden. </w:t>
      </w:r>
    </w:p>
    <w:p w14:paraId="33F00FC7" w14:textId="5E081A93"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655F8028" w14:textId="77777777" w:rsidR="00A437DD" w:rsidRPr="00BA288B" w:rsidRDefault="00A437DD" w:rsidP="00BA288B">
      <w:pPr>
        <w:spacing w:after="200" w:line="280" w:lineRule="exact"/>
        <w:rPr>
          <w:rFonts w:ascii="Arial" w:eastAsiaTheme="minorHAnsi" w:hAnsi="Arial" w:cs="Arial"/>
          <w:sz w:val="20"/>
          <w:szCs w:val="20"/>
        </w:rPr>
      </w:pPr>
    </w:p>
    <w:p w14:paraId="1B9A228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28" w:name="_Toc454805612"/>
      <w:bookmarkStart w:id="29" w:name="_Toc153375746"/>
      <w:r w:rsidRPr="00A06603">
        <w:rPr>
          <w:rFonts w:ascii="Arial" w:hAnsi="Arial" w:cs="Arial"/>
        </w:rPr>
        <w:t>Verbetervoorstellen</w:t>
      </w:r>
      <w:bookmarkEnd w:id="28"/>
      <w:bookmarkEnd w:id="29"/>
    </w:p>
    <w:p w14:paraId="032A8735" w14:textId="30258D97"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Tevens kan de Ondernemer uiterlijk tot en met </w:t>
      </w:r>
      <w:r w:rsidR="00A437DD">
        <w:rPr>
          <w:rFonts w:ascii="Arial" w:eastAsiaTheme="minorHAnsi" w:hAnsi="Arial" w:cs="Arial"/>
          <w:sz w:val="20"/>
          <w:szCs w:val="20"/>
        </w:rPr>
        <w:t xml:space="preserve">de </w:t>
      </w:r>
      <w:r w:rsidRPr="00A437DD">
        <w:rPr>
          <w:rFonts w:ascii="Arial" w:eastAsiaTheme="minorHAnsi" w:hAnsi="Arial" w:cs="Arial"/>
          <w:sz w:val="20"/>
          <w:szCs w:val="20"/>
        </w:rPr>
        <w:t xml:space="preserve">datum </w:t>
      </w:r>
      <w:r w:rsidR="00A437DD">
        <w:rPr>
          <w:rFonts w:ascii="Arial" w:eastAsiaTheme="minorHAnsi" w:hAnsi="Arial" w:cs="Arial"/>
          <w:sz w:val="20"/>
          <w:szCs w:val="20"/>
        </w:rPr>
        <w:t xml:space="preserve">van de laatste vragenronde </w:t>
      </w:r>
      <w:r w:rsidRPr="00A437DD">
        <w:rPr>
          <w:rFonts w:ascii="Arial" w:eastAsiaTheme="minorHAnsi" w:hAnsi="Arial" w:cs="Arial"/>
          <w:sz w:val="20"/>
          <w:szCs w:val="20"/>
        </w:rPr>
        <w:t xml:space="preserve">verbetervoorstellen doen ten aanzien van de bijgevoegde concept Overeenkomst.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concept Overeenkomst gepubliceerd. Deze versie van de Overeenkomst dient bij Inschrijving zonder voorbehoud te worden geaccepteerd, dit is een eis om voor gunning in aanmerking te komen. </w:t>
      </w:r>
    </w:p>
    <w:p w14:paraId="7D7A4ABA" w14:textId="77777777" w:rsidR="00A437DD" w:rsidRPr="00A437DD" w:rsidRDefault="00A437DD" w:rsidP="00A437DD">
      <w:pPr>
        <w:spacing w:after="200" w:line="280" w:lineRule="exact"/>
        <w:rPr>
          <w:rFonts w:ascii="Arial" w:eastAsiaTheme="minorHAnsi" w:hAnsi="Arial" w:cs="Arial"/>
          <w:sz w:val="20"/>
          <w:szCs w:val="20"/>
        </w:rPr>
      </w:pPr>
    </w:p>
    <w:p w14:paraId="1191B5A7"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0" w:name="_Toc454805613"/>
      <w:bookmarkStart w:id="31" w:name="_Toc153375747"/>
      <w:r w:rsidRPr="00A06603">
        <w:rPr>
          <w:rFonts w:ascii="Arial" w:hAnsi="Arial" w:cs="Arial"/>
        </w:rPr>
        <w:t>Tegenstrijdigheden en onvolkomenheden</w:t>
      </w:r>
      <w:bookmarkEnd w:id="30"/>
      <w:bookmarkEnd w:id="31"/>
    </w:p>
    <w:p w14:paraId="1DF28065"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Aanbestedende dienst wijst Ondernemers op de noodzaak om haar vóór de uiterlijke datum van het stellen van vragen te wijzen op eventuele gebreken in deze aanbestedingsprocedure. De Aanbestedende dienst vertrouwt er op dat Ondernemers die geen gebruik maken van de mogelijkheid om verbetermogelijkheden in te dienen of te wijzen op onregelmatigheden in dit Beschrijvend Document waaronder ook de voorwaarden en de opdrachtomschrijving, afstand doen van hun eventuele rechten die uit de gebreken, onvolkomenheid of onregelmatigheid zouden kunnen voortvloeien, althans deze rechten verwerken.</w:t>
      </w:r>
    </w:p>
    <w:p w14:paraId="7B345A0F"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226FFA9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2" w:name="_Toc454805614"/>
      <w:bookmarkStart w:id="33" w:name="_Toc153375748"/>
      <w:r w:rsidRPr="00A06603">
        <w:rPr>
          <w:rFonts w:ascii="Arial" w:hAnsi="Arial" w:cs="Arial"/>
        </w:rPr>
        <w:lastRenderedPageBreak/>
        <w:t>Klachten</w:t>
      </w:r>
      <w:bookmarkEnd w:id="32"/>
      <w:bookmarkEnd w:id="33"/>
    </w:p>
    <w:p w14:paraId="3CEC761A" w14:textId="7ADAC10B"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Klachten over de aanbestedingsprocedure moeten tijdig worden ingediend zodat de Aanbestedende dienst in staat wordt gesteld vóór de laatste Nota van Inlichtingen of voor de gunning deze klachten adequaat te behandelen. Klachten moeten worden gestuurd naar </w:t>
      </w:r>
      <w:hyperlink r:id="rId12" w:history="1">
        <w:r w:rsidR="00CF7C65" w:rsidRPr="001A77B4">
          <w:rPr>
            <w:rStyle w:val="Hyperlink"/>
            <w:rFonts w:ascii="Arial" w:eastAsiaTheme="minorHAnsi" w:hAnsi="Arial" w:cs="Arial"/>
            <w:sz w:val="20"/>
            <w:szCs w:val="20"/>
          </w:rPr>
          <w:t>peter.kessels@vrhm.nl</w:t>
        </w:r>
      </w:hyperlink>
      <w:r w:rsidR="00CF7C65">
        <w:rPr>
          <w:rFonts w:ascii="Arial" w:eastAsiaTheme="minorHAnsi" w:hAnsi="Arial" w:cs="Arial"/>
          <w:sz w:val="20"/>
          <w:szCs w:val="20"/>
        </w:rPr>
        <w:t xml:space="preserve"> </w:t>
      </w:r>
      <w:r w:rsidRPr="00A437DD">
        <w:rPr>
          <w:rFonts w:ascii="Arial" w:eastAsiaTheme="minorHAnsi" w:hAnsi="Arial" w:cs="Arial"/>
          <w:sz w:val="20"/>
          <w:szCs w:val="20"/>
        </w:rPr>
        <w:t xml:space="preserve">en zullen worden behandeld door een medewerker die niet bij de aanbesteding betrokken is. De Aanbestedende dienst zal binnen een redelijke termijn op de klacht reageren, gestreefd wordt naar een reactietermijn van maximaal 5 werkdagen. </w:t>
      </w:r>
    </w:p>
    <w:p w14:paraId="6D41E0B7" w14:textId="77777777" w:rsidR="00A437DD" w:rsidRPr="00A437DD" w:rsidRDefault="00A437DD" w:rsidP="00A437DD">
      <w:pPr>
        <w:spacing w:after="200" w:line="280" w:lineRule="exact"/>
        <w:rPr>
          <w:rFonts w:ascii="Arial" w:eastAsiaTheme="minorHAnsi" w:hAnsi="Arial" w:cs="Arial"/>
          <w:sz w:val="20"/>
          <w:szCs w:val="20"/>
        </w:rPr>
      </w:pPr>
    </w:p>
    <w:p w14:paraId="567B8CB9"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34" w:name="_Toc153375749"/>
      <w:r w:rsidRPr="00A06603">
        <w:rPr>
          <w:rFonts w:ascii="Arial" w:hAnsi="Arial"/>
        </w:rPr>
        <w:t>Voorschriften</w:t>
      </w:r>
      <w:bookmarkEnd w:id="34"/>
      <w:r w:rsidRPr="00A06603">
        <w:rPr>
          <w:rFonts w:ascii="Arial" w:hAnsi="Arial"/>
        </w:rPr>
        <w:t xml:space="preserve"> </w:t>
      </w:r>
    </w:p>
    <w:p w14:paraId="5CD287C5" w14:textId="77777777" w:rsidR="004511F0" w:rsidRPr="00A437DD" w:rsidRDefault="004511F0" w:rsidP="00A437DD">
      <w:pPr>
        <w:spacing w:after="200" w:line="280" w:lineRule="exact"/>
        <w:rPr>
          <w:rFonts w:ascii="Arial" w:eastAsiaTheme="minorHAnsi" w:hAnsi="Arial" w:cs="Arial"/>
          <w:sz w:val="20"/>
          <w:szCs w:val="20"/>
        </w:rPr>
      </w:pPr>
      <w:bookmarkStart w:id="35" w:name="_Toc196582790"/>
      <w:bookmarkStart w:id="36" w:name="_Toc210123392"/>
      <w:bookmarkStart w:id="37" w:name="_Toc454805616"/>
      <w:r w:rsidRPr="00A437DD">
        <w:rPr>
          <w:rFonts w:ascii="Arial" w:eastAsiaTheme="minorHAnsi" w:hAnsi="Arial" w:cs="Arial"/>
          <w:sz w:val="20"/>
          <w:szCs w:val="20"/>
        </w:rPr>
        <w:t>De volgende regels en voorwaarden zijn van toepassing op de verwervingsprocedure. Door in te schrijven op deze aanbesteding gaat een Inschrijver hiermee akkoord.</w:t>
      </w:r>
    </w:p>
    <w:p w14:paraId="13AF865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8" w:name="_Toc153375750"/>
      <w:r w:rsidRPr="00A06603">
        <w:rPr>
          <w:rFonts w:ascii="Arial" w:hAnsi="Arial" w:cs="Arial"/>
        </w:rPr>
        <w:t>De Inschrijving</w:t>
      </w:r>
      <w:bookmarkEnd w:id="38"/>
    </w:p>
    <w:p w14:paraId="4FC21937"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Inschrijving dient uit de volgende documenten te bestaan:</w:t>
      </w:r>
    </w:p>
    <w:p w14:paraId="644E29BF" w14:textId="77777777" w:rsidR="004511F0" w:rsidRPr="00A437DD" w:rsidRDefault="004511F0" w:rsidP="00AB5676">
      <w:pPr>
        <w:pStyle w:val="Lijstalinea"/>
        <w:numPr>
          <w:ilvl w:val="0"/>
          <w:numId w:val="17"/>
        </w:numPr>
      </w:pPr>
      <w:r w:rsidRPr="00A437DD">
        <w:t>Een ingevuld inschrijfformulier zoals opgenomen in bijlage 1.</w:t>
      </w:r>
    </w:p>
    <w:p w14:paraId="25A46B44" w14:textId="77777777" w:rsidR="004511F0" w:rsidRPr="00A437DD" w:rsidRDefault="004511F0" w:rsidP="00AB5676">
      <w:pPr>
        <w:pStyle w:val="Lijstalinea"/>
        <w:numPr>
          <w:ilvl w:val="0"/>
          <w:numId w:val="17"/>
        </w:numPr>
      </w:pPr>
      <w:r w:rsidRPr="00A437DD">
        <w:t>Een beantwoording op de documenten i.v.m. uitsluitingsgronden en geschiktheidscriteria zoals opgenomen in hoofdstuk 3, bestaande uit:</w:t>
      </w:r>
    </w:p>
    <w:p w14:paraId="2FB3D23E" w14:textId="77777777" w:rsidR="004511F0" w:rsidRPr="00A437DD" w:rsidRDefault="004511F0" w:rsidP="00AB5676">
      <w:pPr>
        <w:pStyle w:val="Lijstalinea"/>
      </w:pPr>
      <w:r w:rsidRPr="00A437DD">
        <w:t xml:space="preserve">Ingevuld en ondertekend Uniform Europees Aanbestedingsdocument. </w:t>
      </w:r>
    </w:p>
    <w:p w14:paraId="20955364" w14:textId="77777777" w:rsidR="004511F0" w:rsidRDefault="004511F0" w:rsidP="00AB5676">
      <w:pPr>
        <w:pStyle w:val="Lijstalinea"/>
      </w:pPr>
      <w:r w:rsidRPr="00A437DD">
        <w:t>De inschrijving(en) in het Handels- en Beroepsregister.</w:t>
      </w:r>
    </w:p>
    <w:p w14:paraId="52CC4C44" w14:textId="4CA7371A" w:rsidR="00AB5676" w:rsidRPr="00A437DD" w:rsidRDefault="00AB5676" w:rsidP="00AB5676">
      <w:pPr>
        <w:pStyle w:val="Lijstalinea"/>
      </w:pPr>
      <w:r>
        <w:t>Identiteitsbewijs.</w:t>
      </w:r>
    </w:p>
    <w:p w14:paraId="1BACE604" w14:textId="2F98DA65" w:rsidR="004511F0" w:rsidRPr="00A437DD" w:rsidRDefault="004511F0" w:rsidP="00AB5676">
      <w:pPr>
        <w:pStyle w:val="Lijstalinea"/>
      </w:pPr>
      <w:r w:rsidRPr="00A437DD">
        <w:t>Een bewijs voor de gevraagde kerncompetenties zoals beschreven in dit document en conform het formulier zoals opgenomen in bijlage 3.</w:t>
      </w:r>
    </w:p>
    <w:p w14:paraId="5300F441" w14:textId="77777777" w:rsidR="004511F0" w:rsidRPr="00A437DD" w:rsidRDefault="004511F0" w:rsidP="00AB5676">
      <w:pPr>
        <w:pStyle w:val="Lijstalinea"/>
        <w:numPr>
          <w:ilvl w:val="0"/>
          <w:numId w:val="17"/>
        </w:numPr>
      </w:pPr>
      <w:r w:rsidRPr="00A437DD">
        <w:t>Een beantwoording van de gunningscriteria zoals beschreven in Hoofdstuk 4, bestaande uit:</w:t>
      </w:r>
    </w:p>
    <w:p w14:paraId="66A7426B" w14:textId="21C0B840" w:rsidR="004511F0" w:rsidRPr="00590DD5" w:rsidRDefault="00590DD5" w:rsidP="00AB5676">
      <w:pPr>
        <w:pStyle w:val="Lijstalinea"/>
      </w:pPr>
      <w:r w:rsidRPr="00590DD5">
        <w:t>Een inhoudelijke beantwoording van het aanbod voor de gevraagde wensen</w:t>
      </w:r>
      <w:r>
        <w:t xml:space="preserve"> (zie document ‘Gunningscriteria – wensen’</w:t>
      </w:r>
      <w:r w:rsidR="00AB5676">
        <w:t>)</w:t>
      </w:r>
      <w:r>
        <w:t>.</w:t>
      </w:r>
    </w:p>
    <w:p w14:paraId="788C2188" w14:textId="77777777" w:rsidR="00AB5676" w:rsidRDefault="001C0E8C" w:rsidP="00AB5676">
      <w:pPr>
        <w:pStyle w:val="Lijstalinea"/>
      </w:pPr>
      <w:r>
        <w:t>Inclusief h</w:t>
      </w:r>
      <w:r w:rsidR="00590DD5" w:rsidRPr="00590DD5">
        <w:t xml:space="preserve">et gevraagde </w:t>
      </w:r>
      <w:r>
        <w:t>‘</w:t>
      </w:r>
      <w:r w:rsidR="00590DD5" w:rsidRPr="00590DD5">
        <w:t>Bouw- en implementatieplan</w:t>
      </w:r>
      <w:r>
        <w:t>’</w:t>
      </w:r>
      <w:r w:rsidR="00590DD5" w:rsidRPr="00590DD5">
        <w:t xml:space="preserve"> </w:t>
      </w:r>
    </w:p>
    <w:p w14:paraId="39ABF6C9" w14:textId="60BBDAAB" w:rsidR="004511F0" w:rsidRPr="00590DD5" w:rsidRDefault="00AB5676" w:rsidP="00AB5676">
      <w:pPr>
        <w:pStyle w:val="Lijstalinea"/>
      </w:pPr>
      <w:r>
        <w:t xml:space="preserve">Inclusief het </w:t>
      </w:r>
      <w:r w:rsidR="001C0E8C">
        <w:t>‘</w:t>
      </w:r>
      <w:r w:rsidR="00590DD5" w:rsidRPr="00590DD5">
        <w:t>Beheer- en onderhoudsplan</w:t>
      </w:r>
      <w:r w:rsidR="001C0E8C">
        <w:t>’</w:t>
      </w:r>
      <w:r w:rsidR="00590DD5" w:rsidRPr="00590DD5">
        <w:t>.</w:t>
      </w:r>
    </w:p>
    <w:p w14:paraId="0EE08816" w14:textId="03666A9A" w:rsidR="00590DD5" w:rsidRPr="00DF4D63" w:rsidRDefault="00AB5676" w:rsidP="00AB5676">
      <w:pPr>
        <w:pStyle w:val="Lijstalinea"/>
      </w:pPr>
      <w:r w:rsidRPr="00DF4D63">
        <w:t>Een beantwoording van het gevraagde omtrent MVO</w:t>
      </w:r>
      <w:r w:rsidR="00DF4D63">
        <w:t xml:space="preserve"> (zie G2 in H4)</w:t>
      </w:r>
      <w:r w:rsidR="00DF4D63" w:rsidRPr="00DF4D63">
        <w:t>.</w:t>
      </w:r>
    </w:p>
    <w:p w14:paraId="27A3DDFF" w14:textId="75EFF9B5" w:rsidR="00CF7C65" w:rsidRPr="00590DD5" w:rsidRDefault="00CF7C65" w:rsidP="00AB5676">
      <w:pPr>
        <w:pStyle w:val="Lijstalinea"/>
        <w:numPr>
          <w:ilvl w:val="0"/>
          <w:numId w:val="17"/>
        </w:numPr>
      </w:pPr>
      <w:r>
        <w:t xml:space="preserve">De in </w:t>
      </w:r>
      <w:r w:rsidRPr="00590DD5">
        <w:t>het PVE gevraagde documenten:</w:t>
      </w:r>
    </w:p>
    <w:p w14:paraId="5C6C5489" w14:textId="533A277E" w:rsidR="00CA08BD" w:rsidRPr="00143EF7" w:rsidRDefault="00CA08BD" w:rsidP="00AB5676">
      <w:pPr>
        <w:pStyle w:val="Lijstalinea"/>
      </w:pPr>
      <w:r w:rsidRPr="00143EF7">
        <w:t>De berekening van de gewichtsverdeling zoal beschreven in Eis 24.</w:t>
      </w:r>
    </w:p>
    <w:p w14:paraId="75F7EB45" w14:textId="5A804838" w:rsidR="00CF7C65" w:rsidRPr="00143EF7" w:rsidRDefault="00590DD5" w:rsidP="00AB5676">
      <w:pPr>
        <w:pStyle w:val="Lijstalinea"/>
      </w:pPr>
      <w:r w:rsidRPr="00143EF7">
        <w:t>Het</w:t>
      </w:r>
      <w:r w:rsidR="00014BC3" w:rsidRPr="00143EF7">
        <w:t xml:space="preserve"> </w:t>
      </w:r>
      <w:r w:rsidR="00565147" w:rsidRPr="00143EF7">
        <w:t xml:space="preserve">inrichtingsvoorstel voor </w:t>
      </w:r>
      <w:r w:rsidRPr="00143EF7">
        <w:t>een</w:t>
      </w:r>
      <w:r w:rsidR="00014BC3" w:rsidRPr="00143EF7">
        <w:t xml:space="preserve"> bepakt voertuig </w:t>
      </w:r>
      <w:r w:rsidRPr="00143EF7">
        <w:t xml:space="preserve">zoals genoemd in Eis </w:t>
      </w:r>
      <w:r w:rsidR="00143EF7" w:rsidRPr="00143EF7">
        <w:t>181</w:t>
      </w:r>
      <w:r w:rsidRPr="00143EF7">
        <w:t>.</w:t>
      </w:r>
    </w:p>
    <w:p w14:paraId="152756C9" w14:textId="2ECA72D3" w:rsidR="004511F0" w:rsidRDefault="004511F0" w:rsidP="00AB5676">
      <w:pPr>
        <w:pStyle w:val="Lijstalinea"/>
        <w:numPr>
          <w:ilvl w:val="0"/>
          <w:numId w:val="17"/>
        </w:numPr>
      </w:pPr>
      <w:r w:rsidRPr="00A437DD">
        <w:t>Een ingevuld prijzenblad zoals opgenomen in bijlage 5.</w:t>
      </w:r>
    </w:p>
    <w:p w14:paraId="5B8F83F5" w14:textId="2F942024" w:rsidR="00AA4DC9" w:rsidRDefault="00AA4DC9" w:rsidP="00AB5676">
      <w:pPr>
        <w:pStyle w:val="Lijstalinea"/>
        <w:numPr>
          <w:ilvl w:val="0"/>
          <w:numId w:val="17"/>
        </w:numPr>
      </w:pPr>
      <w:r>
        <w:t>Een korte inhoudelijke beschrijving van de gevraagde opties</w:t>
      </w:r>
      <w:r w:rsidR="00DF4D63">
        <w:t xml:space="preserve"> zoals genoemd in het PVE en prijzenblad</w:t>
      </w:r>
      <w:r>
        <w:t>.</w:t>
      </w:r>
    </w:p>
    <w:p w14:paraId="59F28112" w14:textId="77777777" w:rsidR="00CF7C65" w:rsidRPr="005C425E" w:rsidRDefault="00CF7C65" w:rsidP="00AB5676">
      <w:pPr>
        <w:pStyle w:val="Lijstalinea"/>
        <w:numPr>
          <w:ilvl w:val="0"/>
          <w:numId w:val="17"/>
        </w:numPr>
      </w:pPr>
      <w:r>
        <w:t>Een beschrijving van het aangeboden voertuig (vorm vrij, geen in te vullen model).</w:t>
      </w:r>
    </w:p>
    <w:p w14:paraId="5FD57DB1" w14:textId="5DC7F34C" w:rsidR="004511F0" w:rsidRPr="00A06603" w:rsidRDefault="004511F0" w:rsidP="000E3628">
      <w:pPr>
        <w:pStyle w:val="Kop3"/>
        <w:numPr>
          <w:ilvl w:val="2"/>
          <w:numId w:val="6"/>
        </w:numPr>
        <w:spacing w:before="240" w:after="120" w:line="276" w:lineRule="auto"/>
        <w:jc w:val="both"/>
        <w:rPr>
          <w:rFonts w:ascii="Arial" w:hAnsi="Arial" w:cs="Arial"/>
        </w:rPr>
      </w:pPr>
      <w:bookmarkStart w:id="39" w:name="_Toc153375751"/>
      <w:bookmarkEnd w:id="35"/>
      <w:bookmarkEnd w:id="36"/>
      <w:bookmarkEnd w:id="37"/>
      <w:r w:rsidRPr="00A06603">
        <w:rPr>
          <w:rFonts w:ascii="Arial" w:hAnsi="Arial" w:cs="Arial"/>
        </w:rPr>
        <w:t>Overeenkomst</w:t>
      </w:r>
      <w:bookmarkEnd w:id="39"/>
    </w:p>
    <w:p w14:paraId="243D18B9" w14:textId="77777777" w:rsidR="00D00B0B" w:rsidRDefault="00D00B0B" w:rsidP="00A437DD">
      <w:pPr>
        <w:spacing w:after="200" w:line="280" w:lineRule="exact"/>
        <w:rPr>
          <w:rFonts w:ascii="Arial" w:eastAsiaTheme="minorHAnsi" w:hAnsi="Arial" w:cs="Arial"/>
          <w:sz w:val="20"/>
          <w:szCs w:val="20"/>
        </w:rPr>
      </w:pPr>
      <w:r>
        <w:rPr>
          <w:rFonts w:ascii="Arial" w:eastAsiaTheme="minorHAnsi" w:hAnsi="Arial" w:cs="Arial"/>
          <w:sz w:val="20"/>
          <w:szCs w:val="20"/>
        </w:rPr>
        <w:t>In de Bijlage is een concept van de af te sluiten Overeenkomst opgenomen.</w:t>
      </w:r>
    </w:p>
    <w:p w14:paraId="1C43E4F1" w14:textId="0807E43C"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De na de laatste Nota van Inlichtingen vastgestelde Overeenkomst is van toepassing. Door in te schrijven wordt deze door een Inschrijver geaccepteerd. Deze acceptatie dient gestand te worden gedaan. U dient hiervoor het bijgevoegde inschrijfformulier, bevoegd ondertekend bij uw Inschrijving </w:t>
      </w:r>
      <w:r w:rsidRPr="00A437DD">
        <w:rPr>
          <w:rFonts w:ascii="Arial" w:eastAsiaTheme="minorHAnsi" w:hAnsi="Arial" w:cs="Arial"/>
          <w:sz w:val="20"/>
          <w:szCs w:val="20"/>
        </w:rPr>
        <w:lastRenderedPageBreak/>
        <w:t>te voegen. De acceptatie van de Overeenkomst is een eis. Voorwaarden van Inschrijver of andere (algemene) voorwaarden zijn nadrukkelijk niet van toepassing.</w:t>
      </w:r>
    </w:p>
    <w:p w14:paraId="634B92FD" w14:textId="7E15939F" w:rsidR="00C43BFD" w:rsidRPr="00C43BFD" w:rsidRDefault="00C43BFD" w:rsidP="00A437DD">
      <w:pPr>
        <w:spacing w:after="200" w:line="280" w:lineRule="exact"/>
        <w:rPr>
          <w:rFonts w:ascii="Arial" w:eastAsiaTheme="minorHAnsi" w:hAnsi="Arial" w:cs="Arial"/>
          <w:b/>
          <w:bCs/>
          <w:sz w:val="20"/>
          <w:szCs w:val="20"/>
        </w:rPr>
      </w:pPr>
      <w:r w:rsidRPr="00C43BFD">
        <w:rPr>
          <w:rFonts w:ascii="Arial" w:eastAsiaTheme="minorHAnsi" w:hAnsi="Arial" w:cs="Arial"/>
          <w:b/>
          <w:bCs/>
          <w:sz w:val="20"/>
          <w:szCs w:val="20"/>
        </w:rPr>
        <w:t>Looptijd</w:t>
      </w:r>
    </w:p>
    <w:p w14:paraId="2A0A135E" w14:textId="79797AE8" w:rsidR="00C43BFD" w:rsidRPr="00A437DD" w:rsidRDefault="00C43BFD" w:rsidP="00C43BFD">
      <w:pPr>
        <w:spacing w:after="200" w:line="280" w:lineRule="exact"/>
        <w:rPr>
          <w:rFonts w:ascii="Arial" w:eastAsiaTheme="minorHAnsi" w:hAnsi="Arial" w:cs="Arial"/>
          <w:sz w:val="20"/>
          <w:szCs w:val="20"/>
        </w:rPr>
      </w:pPr>
      <w:r>
        <w:rPr>
          <w:rFonts w:ascii="Arial" w:eastAsiaTheme="minorHAnsi" w:hAnsi="Arial" w:cs="Arial"/>
          <w:sz w:val="20"/>
          <w:szCs w:val="20"/>
        </w:rPr>
        <w:t>D</w:t>
      </w:r>
      <w:r w:rsidRPr="00C43BFD">
        <w:rPr>
          <w:rFonts w:ascii="Arial" w:eastAsiaTheme="minorHAnsi" w:hAnsi="Arial" w:cs="Arial"/>
          <w:sz w:val="20"/>
          <w:szCs w:val="20"/>
        </w:rPr>
        <w:t xml:space="preserve">e </w:t>
      </w:r>
      <w:r w:rsidR="00590DD5">
        <w:rPr>
          <w:rFonts w:ascii="Arial" w:eastAsiaTheme="minorHAnsi" w:hAnsi="Arial" w:cs="Arial"/>
          <w:sz w:val="20"/>
          <w:szCs w:val="20"/>
        </w:rPr>
        <w:t>(</w:t>
      </w:r>
      <w:proofErr w:type="spellStart"/>
      <w:r w:rsidR="00590DD5">
        <w:rPr>
          <w:rFonts w:ascii="Arial" w:eastAsiaTheme="minorHAnsi" w:hAnsi="Arial" w:cs="Arial"/>
          <w:sz w:val="20"/>
          <w:szCs w:val="20"/>
        </w:rPr>
        <w:t>onderhouds</w:t>
      </w:r>
      <w:proofErr w:type="spellEnd"/>
      <w:r w:rsidR="00590DD5">
        <w:rPr>
          <w:rFonts w:ascii="Arial" w:eastAsiaTheme="minorHAnsi" w:hAnsi="Arial" w:cs="Arial"/>
          <w:sz w:val="20"/>
          <w:szCs w:val="20"/>
        </w:rPr>
        <w:t>)</w:t>
      </w:r>
      <w:r w:rsidRPr="00C43BFD">
        <w:rPr>
          <w:rFonts w:ascii="Arial" w:eastAsiaTheme="minorHAnsi" w:hAnsi="Arial" w:cs="Arial"/>
          <w:sz w:val="20"/>
          <w:szCs w:val="20"/>
        </w:rPr>
        <w:t xml:space="preserve">overeenkomst gaat in op de datum van de </w:t>
      </w:r>
      <w:r>
        <w:rPr>
          <w:rFonts w:ascii="Arial" w:eastAsiaTheme="minorHAnsi" w:hAnsi="Arial" w:cs="Arial"/>
          <w:sz w:val="20"/>
          <w:szCs w:val="20"/>
        </w:rPr>
        <w:t>ondertekening</w:t>
      </w:r>
      <w:r w:rsidRPr="00C43BFD">
        <w:rPr>
          <w:rFonts w:ascii="Arial" w:eastAsiaTheme="minorHAnsi" w:hAnsi="Arial" w:cs="Arial"/>
          <w:sz w:val="20"/>
          <w:szCs w:val="20"/>
        </w:rPr>
        <w:t xml:space="preserve"> en loopt door tot 3 jaar na de </w:t>
      </w:r>
      <w:r>
        <w:rPr>
          <w:rFonts w:ascii="Arial" w:eastAsiaTheme="minorHAnsi" w:hAnsi="Arial" w:cs="Arial"/>
          <w:sz w:val="20"/>
          <w:szCs w:val="20"/>
        </w:rPr>
        <w:t>operationele ingebruikname</w:t>
      </w:r>
      <w:r w:rsidRPr="00C43BFD">
        <w:rPr>
          <w:rFonts w:ascii="Arial" w:eastAsiaTheme="minorHAnsi" w:hAnsi="Arial" w:cs="Arial"/>
          <w:sz w:val="20"/>
          <w:szCs w:val="20"/>
        </w:rPr>
        <w:t xml:space="preserve"> van het laatste voertuig. De overeenkomst wordt na deze periode stilzwijgend verlengd met telkens 1 jaar. Opdrachtnemer kan deze overeenkomst </w:t>
      </w:r>
      <w:r>
        <w:rPr>
          <w:rFonts w:ascii="Arial" w:eastAsiaTheme="minorHAnsi" w:hAnsi="Arial" w:cs="Arial"/>
          <w:sz w:val="20"/>
          <w:szCs w:val="20"/>
        </w:rPr>
        <w:t xml:space="preserve">voor wat betreft het onderhoud </w:t>
      </w:r>
      <w:r w:rsidRPr="00C43BFD">
        <w:rPr>
          <w:rFonts w:ascii="Arial" w:eastAsiaTheme="minorHAnsi" w:hAnsi="Arial" w:cs="Arial"/>
          <w:sz w:val="20"/>
          <w:szCs w:val="20"/>
        </w:rPr>
        <w:t>pas na 15 jaar opzeggen. De VRHM mag vanaf 3 jaar na ingebruikname van het eerste voertuig, geheel of gedeeltelijk, (per voertuig of voor delen van het voertuig zoals het chassis of opbouw) de overeenkomst opzeggen met een opzegtermijn van 3 maanden. </w:t>
      </w:r>
    </w:p>
    <w:p w14:paraId="18E88488"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0" w:name="_Toc153375752"/>
      <w:r w:rsidRPr="00A06603">
        <w:rPr>
          <w:rFonts w:ascii="Arial" w:hAnsi="Arial" w:cs="Arial"/>
        </w:rPr>
        <w:t>Voorbehoud</w:t>
      </w:r>
      <w:bookmarkEnd w:id="40"/>
    </w:p>
    <w:p w14:paraId="2B311EFD" w14:textId="37945A43"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behoudt zich zonder meer het recht voor om:</w:t>
      </w:r>
    </w:p>
    <w:p w14:paraId="167E91A0" w14:textId="633D6D8F" w:rsidR="004511F0" w:rsidRPr="00EE31A6" w:rsidRDefault="004511F0" w:rsidP="00AB5676">
      <w:pPr>
        <w:pStyle w:val="Lijstalinea"/>
        <w:numPr>
          <w:ilvl w:val="0"/>
          <w:numId w:val="18"/>
        </w:numPr>
      </w:pPr>
      <w:r w:rsidRPr="00EE31A6">
        <w:t>De procedure tussentijds</w:t>
      </w:r>
      <w:r w:rsidR="00340830">
        <w:t xml:space="preserve"> of bij de gunningsbeslissing</w:t>
      </w:r>
      <w:r w:rsidRPr="00EE31A6">
        <w:t xml:space="preserve"> om haar moverende redenen geheel of gedeeltelijk op te schorten of af te breken</w:t>
      </w:r>
      <w:r w:rsidR="00CF7C65">
        <w:t xml:space="preserve"> (bijvoorbeeld wegens de aangeboden tarieven)</w:t>
      </w:r>
      <w:r w:rsidRPr="00EE31A6">
        <w:t>. Inschrijvers hebben in een dergelijke situatie geen recht op een vergoeding van enigerlei gemaakte kosten of geleden schade ontstaan in het kader van deze verwervingsprocedure</w:t>
      </w:r>
      <w:r w:rsidR="003E797F">
        <w:t xml:space="preserve"> tenzij er een tenderkostenvergoeding is voorgesteld</w:t>
      </w:r>
      <w:r w:rsidR="003E797F" w:rsidRPr="003E797F">
        <w:t xml:space="preserve"> </w:t>
      </w:r>
      <w:r w:rsidR="003E797F">
        <w:t>en de procedure wordt stop gezet na de laatste Nota van Inlichtingen</w:t>
      </w:r>
      <w:r w:rsidR="00340830">
        <w:t xml:space="preserve"> of indien het niet proportioneel is geen tenderkostenvergoeding te betalen</w:t>
      </w:r>
      <w:r w:rsidRPr="00EE31A6">
        <w:t>;</w:t>
      </w:r>
    </w:p>
    <w:p w14:paraId="10A56611" w14:textId="77777777" w:rsidR="004511F0" w:rsidRPr="00EE31A6" w:rsidRDefault="004511F0" w:rsidP="00AB5676">
      <w:pPr>
        <w:pStyle w:val="Lijstalinea"/>
        <w:numPr>
          <w:ilvl w:val="0"/>
          <w:numId w:val="18"/>
        </w:numPr>
      </w:pPr>
      <w:r w:rsidRPr="00EE31A6">
        <w:t>De tijdsplanning en/of de wijze waarop de procedure verloopt aan te passen of te wijzigen;</w:t>
      </w:r>
    </w:p>
    <w:p w14:paraId="344963D5" w14:textId="77777777" w:rsidR="004511F0" w:rsidRPr="00EE31A6" w:rsidRDefault="004511F0" w:rsidP="00AB5676">
      <w:pPr>
        <w:pStyle w:val="Lijstalinea"/>
        <w:numPr>
          <w:ilvl w:val="0"/>
          <w:numId w:val="18"/>
        </w:numPr>
      </w:pPr>
      <w:r w:rsidRPr="00EE31A6">
        <w:t>De informatie zoals opgenomen in dit Beschrijvend Document aan te vullen en/of te wijzigen;</w:t>
      </w:r>
    </w:p>
    <w:p w14:paraId="7E87AB0E" w14:textId="77777777" w:rsidR="004511F0" w:rsidRPr="00EE31A6" w:rsidRDefault="004511F0" w:rsidP="00AB5676">
      <w:pPr>
        <w:pStyle w:val="Lijstalinea"/>
        <w:numPr>
          <w:ilvl w:val="0"/>
          <w:numId w:val="18"/>
        </w:numPr>
      </w:pPr>
      <w:r w:rsidRPr="00EE31A6">
        <w:t>Een aanvulling of verduidelijking van een Inschrijving of andere informatie bij Inschrijver op te vragen. De Aanbestedende dienst is daartoe op geen enkele wijze verplicht. Dit houdt in dat de Aanbestedende dienst het recht heeft om, naast de informatie als gevraagd in de bijlage(n), nadere bewijsstukken te verlangen. Indien de inhoud van deze bewijsstukken niet overeenkomt met wat in dit Beschrijvend Document is gesteld, kan de Inschrijver worden uitgesloten van verdere deelname aan de verwervingsprocedure;</w:t>
      </w:r>
      <w:bookmarkStart w:id="41" w:name="_Toc240442856"/>
      <w:bookmarkStart w:id="42" w:name="_Toc246492365"/>
      <w:bookmarkStart w:id="43" w:name="_Toc251593192"/>
      <w:bookmarkStart w:id="44" w:name="_Toc254968852"/>
      <w:bookmarkStart w:id="45" w:name="_Toc257919697"/>
      <w:bookmarkStart w:id="46" w:name="_Toc257919885"/>
    </w:p>
    <w:p w14:paraId="35BA3FA2" w14:textId="278BF269" w:rsidR="004511F0" w:rsidRPr="00EE31A6" w:rsidRDefault="004511F0" w:rsidP="00AB5676">
      <w:pPr>
        <w:pStyle w:val="Lijstalinea"/>
        <w:numPr>
          <w:ilvl w:val="0"/>
          <w:numId w:val="18"/>
        </w:numPr>
      </w:pPr>
      <w:r w:rsidRPr="00EE31A6">
        <w:t xml:space="preserve">Na gunning (delen van) de onderhavige opdracht door derden uit te laten voeren, mits daartoe gegronde redenen zijn aangedragen (zoals het niet door de gecontracteerde leverancier kunnen leveren van de gevraagde Diensten of producten, bij eventuele geschillen, </w:t>
      </w:r>
      <w:proofErr w:type="spellStart"/>
      <w:r w:rsidRPr="00EE31A6">
        <w:t>etc</w:t>
      </w:r>
      <w:proofErr w:type="spellEnd"/>
      <w:r w:rsidRPr="00EE31A6">
        <w:t>);</w:t>
      </w:r>
      <w:bookmarkEnd w:id="41"/>
      <w:bookmarkEnd w:id="42"/>
      <w:bookmarkEnd w:id="43"/>
      <w:bookmarkEnd w:id="44"/>
      <w:bookmarkEnd w:id="45"/>
      <w:bookmarkEnd w:id="46"/>
    </w:p>
    <w:p w14:paraId="28C6CA22" w14:textId="07050D55" w:rsidR="004511F0" w:rsidRPr="00EE31A6" w:rsidRDefault="004511F0" w:rsidP="00340830">
      <w:pPr>
        <w:ind w:left="360"/>
      </w:pPr>
    </w:p>
    <w:p w14:paraId="6D4542CE" w14:textId="46B4F4D7" w:rsidR="004511F0" w:rsidRPr="00A06603" w:rsidRDefault="004511F0" w:rsidP="000E3628">
      <w:pPr>
        <w:pStyle w:val="Kop3"/>
        <w:numPr>
          <w:ilvl w:val="2"/>
          <w:numId w:val="6"/>
        </w:numPr>
        <w:spacing w:before="240" w:after="120" w:line="276" w:lineRule="auto"/>
        <w:jc w:val="both"/>
        <w:rPr>
          <w:rFonts w:ascii="Arial" w:hAnsi="Arial" w:cs="Arial"/>
        </w:rPr>
      </w:pPr>
      <w:bookmarkStart w:id="47" w:name="_Toc153375753"/>
      <w:r w:rsidRPr="00A06603">
        <w:rPr>
          <w:rFonts w:ascii="Arial" w:hAnsi="Arial" w:cs="Arial"/>
        </w:rPr>
        <w:t>Kostenvergoeding</w:t>
      </w:r>
      <w:bookmarkEnd w:id="47"/>
    </w:p>
    <w:p w14:paraId="1520CB7B" w14:textId="0BC6A714"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geeft de Inschrijver geen recht op (enige vorm van) vergoeding van de kosten van deze deelname, ook niet in het geval de Aanbestedende dienst de gehele verwervingsprocedure of een deel daarvan besluit stop te zetten</w:t>
      </w:r>
      <w:r w:rsidR="003E797F">
        <w:rPr>
          <w:rFonts w:ascii="Arial" w:eastAsiaTheme="minorHAnsi" w:hAnsi="Arial" w:cs="Arial"/>
          <w:sz w:val="20"/>
          <w:szCs w:val="20"/>
        </w:rPr>
        <w:t>, tenzij er een tenderkostenvergoeding is voorgesteld en de procedure wordt stop gezet na de laatste Nota van Inlichtingen</w:t>
      </w:r>
      <w:r w:rsidRPr="00EE31A6">
        <w:rPr>
          <w:rFonts w:ascii="Arial" w:eastAsiaTheme="minorHAnsi" w:hAnsi="Arial" w:cs="Arial"/>
          <w:sz w:val="20"/>
          <w:szCs w:val="20"/>
        </w:rPr>
        <w:t>.</w:t>
      </w:r>
    </w:p>
    <w:p w14:paraId="262ADDDD"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8" w:name="_Toc153375754"/>
      <w:r w:rsidRPr="00A06603">
        <w:rPr>
          <w:rFonts w:ascii="Arial" w:hAnsi="Arial" w:cs="Arial"/>
        </w:rPr>
        <w:t>Voorafgaande afspraken en/of overeenkomsten</w:t>
      </w:r>
      <w:bookmarkEnd w:id="48"/>
    </w:p>
    <w:p w14:paraId="558E3941"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Indien de Inschrijver met wie als resultaat van deze verwervingsprocedure een Overeenkomst wordt gesloten, al afspraken en/of een overeenkomst heeft afgesloten met de Aanbestedende dienst </w:t>
      </w:r>
      <w:r w:rsidRPr="00EE31A6">
        <w:rPr>
          <w:rFonts w:ascii="Arial" w:eastAsiaTheme="minorHAnsi" w:hAnsi="Arial" w:cs="Arial"/>
          <w:sz w:val="20"/>
          <w:szCs w:val="20"/>
        </w:rPr>
        <w:lastRenderedPageBreak/>
        <w:t xml:space="preserve">omtrent het leveren van het in dit Beschrijvend Document gevraagde, zullen deze afspraken en/of de overeenkomst vervallen en wordt het gevraagde geleverd onder de voorwaarden en condities van dit Beschrijvend Document en bijbehorende bijlagen. </w:t>
      </w:r>
    </w:p>
    <w:p w14:paraId="4C3767E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9" w:name="_Toc153375755"/>
      <w:r w:rsidRPr="00A06603">
        <w:rPr>
          <w:rFonts w:ascii="Arial" w:hAnsi="Arial" w:cs="Arial"/>
        </w:rPr>
        <w:t>Vertrouwelijkheid</w:t>
      </w:r>
      <w:bookmarkEnd w:id="49"/>
      <w:r w:rsidRPr="00A06603">
        <w:rPr>
          <w:rFonts w:ascii="Arial" w:hAnsi="Arial" w:cs="Arial"/>
        </w:rPr>
        <w:t xml:space="preserve"> </w:t>
      </w:r>
    </w:p>
    <w:p w14:paraId="0498E07C"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zal de door de Inschrijver ingediende documenten en informatie als vertrouwelijk behandelen. Slechts de leden van het beoordelingsteam hebben inzage in de Inschrijving. De vertrouwelijkheid zal worden bewaard, ongeacht of een ingediende Inschrijving wel of niet tot een Overeenkomst zal leiden voor de Inschrijver.</w:t>
      </w:r>
    </w:p>
    <w:p w14:paraId="77E89BEE"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0" w:name="_Toc78623703"/>
      <w:bookmarkStart w:id="51" w:name="_Toc153375756"/>
      <w:r w:rsidRPr="00A06603">
        <w:rPr>
          <w:rFonts w:ascii="Arial" w:hAnsi="Arial" w:cs="Arial"/>
        </w:rPr>
        <w:t>Gunning van de opdracht</w:t>
      </w:r>
      <w:bookmarkEnd w:id="50"/>
      <w:bookmarkEnd w:id="51"/>
    </w:p>
    <w:p w14:paraId="31B30414" w14:textId="0E992842"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Inschrijvers ontvangen gelijktijdig via TenderNed een brief met het resultaat van de beoordeling. Een Inschrijver die bezwaar wil maken dient dit schriftelijk en gemotiveerd bekend te maken aan de Aanbestedende dienst op straffe van niet ontvankelijkheid binnen een termijn van 20 dagen, te rekenen vanaf </w:t>
      </w:r>
      <w:r w:rsidR="006E1F8F">
        <w:rPr>
          <w:rFonts w:ascii="Arial" w:eastAsiaTheme="minorHAnsi" w:hAnsi="Arial" w:cs="Arial"/>
          <w:sz w:val="20"/>
          <w:szCs w:val="20"/>
        </w:rPr>
        <w:t xml:space="preserve">de dag na </w:t>
      </w:r>
      <w:r w:rsidRPr="00EE31A6">
        <w:rPr>
          <w:rFonts w:ascii="Arial" w:eastAsiaTheme="minorHAnsi" w:hAnsi="Arial" w:cs="Arial"/>
          <w:sz w:val="20"/>
          <w:szCs w:val="20"/>
        </w:rPr>
        <w:t>de dagtekening van het voornemen tot gunning. NB: dit is een vervaltermijn.</w:t>
      </w:r>
    </w:p>
    <w:p w14:paraId="3BB04E9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2" w:name="_Toc153375757"/>
      <w:r w:rsidRPr="00A06603">
        <w:rPr>
          <w:rFonts w:ascii="Arial" w:hAnsi="Arial" w:cs="Arial"/>
        </w:rPr>
        <w:t>Geschillen over gunning van de opdracht</w:t>
      </w:r>
      <w:bookmarkEnd w:id="52"/>
    </w:p>
    <w:p w14:paraId="75C453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Een schriftelijke bezwaar over de gunning dient vergezeld te gaan met een afschrift van een conceptdagvaarding voor een voorlopige voorziening. De betreffende Inschrijver dient de dagvaarding binnen de betreffende 20 dagen termijn uit te brengen.</w:t>
      </w:r>
    </w:p>
    <w:p w14:paraId="07D34B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zal de opdracht in beginsel definitief gunnen aan de Inschrijver met de economisch meest voordelige inschrijving indien binnen de termijn van 20 dagen geen bezwaren op de voorgeschreven wijze bekend zijn gemaakt of als er binnen die termijn geen dagvaarding is uitgebracht voor een voorlopige voorziening. </w:t>
      </w:r>
    </w:p>
    <w:p w14:paraId="50131942"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Definitieve gunning kan alleen plaatsvinden aan een Inschrijver die nog steeds voldoet aan alle in dit Beschrijvend Document gestelde eisen. </w:t>
      </w:r>
    </w:p>
    <w:p w14:paraId="71D0CF0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de bezwaartermijn ongebruikt verstrijkt en er geen overige (juridische) belemmeringen zijn, gaat de Aanbestedende dienst over tot definitieve gunning. Opdrachtnemer is er dan voor verantwoordelijk de Opdracht uit te voeren voor de door hem opgegeven prijs, binnen de opgestelde planning en de kwaliteit die hij heeft aangeboden en – indien van toepassing - gegarandeerd alsmede binnen de geldende (wettelijke) eisen en randvoorwaarden.</w:t>
      </w:r>
    </w:p>
    <w:p w14:paraId="6B8C2F99"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 geval van een kort geding procedure zal de Aanbestedende dienst de datum van de gunningbeslissing opschorten tot een nadere datum, afhankelijk van (het tijdstip en de inhoud van) de uitspraak van de voorzieningenrechter. In dit geval doet Inschrijver zijn Inschrijving tot minimaal 3 weken na deze uitspraak gestand.</w:t>
      </w:r>
    </w:p>
    <w:p w14:paraId="7C0B0115" w14:textId="74795DDF"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geschillen die ontstaan naar aanleiding van deze verwervingsprocedure dienen te worden voorgelegd aan Rechtbank te </w:t>
      </w:r>
      <w:r w:rsidR="00EE31A6">
        <w:rPr>
          <w:rFonts w:ascii="Arial" w:eastAsiaTheme="minorHAnsi" w:hAnsi="Arial" w:cs="Arial"/>
          <w:sz w:val="20"/>
          <w:szCs w:val="20"/>
        </w:rPr>
        <w:t>Den Haag</w:t>
      </w:r>
      <w:r w:rsidRPr="00EE31A6">
        <w:rPr>
          <w:rFonts w:ascii="Arial" w:eastAsiaTheme="minorHAnsi" w:hAnsi="Arial" w:cs="Arial"/>
          <w:sz w:val="20"/>
          <w:szCs w:val="20"/>
        </w:rPr>
        <w:t>. Het Nederlandse recht is van toepassing.</w:t>
      </w:r>
    </w:p>
    <w:p w14:paraId="4D35704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3" w:name="_Toc153375758"/>
      <w:r w:rsidRPr="00A06603">
        <w:rPr>
          <w:rFonts w:ascii="Arial" w:hAnsi="Arial" w:cs="Arial"/>
        </w:rPr>
        <w:lastRenderedPageBreak/>
        <w:t>Instemming</w:t>
      </w:r>
      <w:bookmarkEnd w:id="53"/>
    </w:p>
    <w:p w14:paraId="16201734" w14:textId="38CF7B66" w:rsidR="004511F0"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houdt in dat de Inschrijver onvoorwaardelijk instemt met de in de Aanbestedingsdocumenten gestelde voorwaarden, Minimumeisen en de beschreven aanbestedingsprocedure. Inschrijver dient hiertoe het in de bijlage opgenomen inschrijfformulier in te vullen.</w:t>
      </w:r>
    </w:p>
    <w:p w14:paraId="0ABDBA72" w14:textId="7458807C" w:rsidR="00903A4A" w:rsidRPr="00EE31A6" w:rsidRDefault="00903A4A" w:rsidP="00EE31A6">
      <w:pPr>
        <w:spacing w:after="200" w:line="280" w:lineRule="exact"/>
        <w:rPr>
          <w:rFonts w:ascii="Arial" w:eastAsiaTheme="minorHAnsi" w:hAnsi="Arial" w:cs="Arial"/>
          <w:sz w:val="20"/>
          <w:szCs w:val="20"/>
        </w:rPr>
      </w:pPr>
      <w:r>
        <w:rPr>
          <w:rFonts w:ascii="Arial" w:eastAsiaTheme="minorHAnsi" w:hAnsi="Arial" w:cs="Arial"/>
          <w:sz w:val="20"/>
          <w:szCs w:val="20"/>
        </w:rPr>
        <w:t>Inschrijver geeft hiermee ook toestemming aan de aanbestedende dienst om in de gunningsbeslissing de benodigde informatie ten aanzien van de inschrijving op te nemen om zo andere Inschrijvers afdoende op de hoogte te kunnen stellen van de relevante redenen waarom zij wel of niet deze aanbesteding gegund krijgen. Indien gewenst kan Inschrijver verzoeken deze informatie vooraf ter inzage te krijgen en hier over af te stemmen. Inschrijver dient dit zelf (proactief) te melden.</w:t>
      </w:r>
    </w:p>
    <w:p w14:paraId="6826D219"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4" w:name="_Toc153375759"/>
      <w:r w:rsidRPr="00A06603">
        <w:rPr>
          <w:rFonts w:ascii="Arial" w:hAnsi="Arial" w:cs="Arial"/>
        </w:rPr>
        <w:t>Prijzen</w:t>
      </w:r>
      <w:bookmarkEnd w:id="54"/>
    </w:p>
    <w:p w14:paraId="3456E95E" w14:textId="281F434C"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prijzen zoals opgenomen in de Inschrijving dienen in Euro’s te zijn. Prijzen moeten worden aangegeven exclusief </w:t>
      </w:r>
      <w:r w:rsidR="00EE31A6">
        <w:rPr>
          <w:rFonts w:ascii="Arial" w:eastAsiaTheme="minorHAnsi" w:hAnsi="Arial" w:cs="Arial"/>
          <w:sz w:val="20"/>
          <w:szCs w:val="20"/>
        </w:rPr>
        <w:t xml:space="preserve">en inclusief </w:t>
      </w:r>
      <w:r w:rsidRPr="00EE31A6">
        <w:rPr>
          <w:rFonts w:ascii="Arial" w:eastAsiaTheme="minorHAnsi" w:hAnsi="Arial" w:cs="Arial"/>
          <w:sz w:val="20"/>
          <w:szCs w:val="20"/>
        </w:rPr>
        <w:t xml:space="preserve">BTW. </w:t>
      </w:r>
    </w:p>
    <w:p w14:paraId="093C8832" w14:textId="77777777" w:rsidR="00CF7C65" w:rsidRPr="005C425E" w:rsidRDefault="00CF7C65" w:rsidP="00AB5676">
      <w:pPr>
        <w:pStyle w:val="Lijstalinea"/>
        <w:numPr>
          <w:ilvl w:val="0"/>
          <w:numId w:val="30"/>
        </w:numPr>
      </w:pPr>
      <w:r w:rsidRPr="005C425E">
        <w:t xml:space="preserve">De prijzen zoals opgenomen in de Inschrijving dienen in Euro’s te zijn. </w:t>
      </w:r>
    </w:p>
    <w:p w14:paraId="724189AD" w14:textId="77777777" w:rsidR="00CF7C65" w:rsidRPr="005C425E" w:rsidRDefault="00CF7C65" w:rsidP="00AB5676">
      <w:pPr>
        <w:pStyle w:val="Lijstalinea"/>
        <w:numPr>
          <w:ilvl w:val="0"/>
          <w:numId w:val="30"/>
        </w:numPr>
      </w:pPr>
      <w:r w:rsidRPr="005C425E">
        <w:t xml:space="preserve">Prijzen moeten worden aangegeven exclusief en inclusief BTW. </w:t>
      </w:r>
    </w:p>
    <w:p w14:paraId="0E8A2802" w14:textId="77777777" w:rsidR="00CF7C65" w:rsidRPr="00DF4D63" w:rsidRDefault="00CF7C65" w:rsidP="00AB5676">
      <w:pPr>
        <w:pStyle w:val="Lijstalinea"/>
        <w:numPr>
          <w:ilvl w:val="0"/>
          <w:numId w:val="30"/>
        </w:numPr>
      </w:pPr>
      <w:r w:rsidRPr="00DF4D63">
        <w:t>Indexering conform bijgevoegde conceptovereenkomst.</w:t>
      </w:r>
    </w:p>
    <w:p w14:paraId="652D807C" w14:textId="77777777" w:rsidR="00CF7C65" w:rsidRPr="005C425E" w:rsidRDefault="00CF7C65" w:rsidP="00AB5676">
      <w:pPr>
        <w:pStyle w:val="Lijstalinea"/>
        <w:numPr>
          <w:ilvl w:val="0"/>
          <w:numId w:val="30"/>
        </w:numPr>
      </w:pPr>
      <w:bookmarkStart w:id="55" w:name="_Hlk23340030"/>
      <w:r w:rsidRPr="005C425E">
        <w:t>Het bijgevoegde prijsmodel (Bijlage 5) moet worden ingevuld. Alle gevraagde posten moeten worden ingevuld.</w:t>
      </w:r>
    </w:p>
    <w:p w14:paraId="1DA6F1E3" w14:textId="77777777" w:rsidR="00CF7C65" w:rsidRDefault="00CF7C65" w:rsidP="00AB5676">
      <w:pPr>
        <w:pStyle w:val="Lijstalinea"/>
        <w:numPr>
          <w:ilvl w:val="0"/>
          <w:numId w:val="30"/>
        </w:numPr>
      </w:pPr>
      <w:r w:rsidRPr="005C425E">
        <w:t>In het prijsmodel wordt gevraagd om een uurtarief voor (</w:t>
      </w:r>
      <w:proofErr w:type="spellStart"/>
      <w:r w:rsidRPr="005C425E">
        <w:t>onderhouds</w:t>
      </w:r>
      <w:proofErr w:type="spellEnd"/>
      <w:r w:rsidRPr="005C425E">
        <w:t xml:space="preserve">) werkzaamheden buiten de overeenkomst (bv bij defecten </w:t>
      </w:r>
      <w:r>
        <w:t xml:space="preserve">of schades </w:t>
      </w:r>
      <w:r w:rsidRPr="005C425E">
        <w:t>veroorzaakt door VRHM). Alle kosten dienen in het opgegeven tarief te zijn opgenomen (zoals eventuele reis of verblijfskosten). Voor de vergelijking van de offertes wordt een fictief aantal uur meegerekend</w:t>
      </w:r>
      <w:r>
        <w:t xml:space="preserve"> (zie het prijzenblad)</w:t>
      </w:r>
      <w:r w:rsidRPr="005C425E">
        <w:t>.</w:t>
      </w:r>
      <w:r>
        <w:t xml:space="preserve"> </w:t>
      </w:r>
    </w:p>
    <w:bookmarkEnd w:id="55"/>
    <w:p w14:paraId="6216C625" w14:textId="2C2B3EC1" w:rsidR="00CF7C65" w:rsidRPr="005C425E" w:rsidRDefault="00CF7C65" w:rsidP="00AB5676">
      <w:pPr>
        <w:pStyle w:val="Lijstalinea"/>
        <w:numPr>
          <w:ilvl w:val="0"/>
          <w:numId w:val="30"/>
        </w:numPr>
      </w:pPr>
      <w:r>
        <w:t>Het b</w:t>
      </w:r>
      <w:r w:rsidRPr="005C425E">
        <w:t xml:space="preserve">etalingsschema is per </w:t>
      </w:r>
      <w:r>
        <w:t>HV</w:t>
      </w:r>
      <w:r w:rsidRPr="005C425E">
        <w:t>:</w:t>
      </w:r>
    </w:p>
    <w:p w14:paraId="1EBC51C9" w14:textId="77777777" w:rsidR="00CF7C65" w:rsidRPr="005C425E" w:rsidRDefault="00CF7C65" w:rsidP="00AB5676">
      <w:pPr>
        <w:pStyle w:val="Lijstalinea"/>
        <w:numPr>
          <w:ilvl w:val="0"/>
          <w:numId w:val="31"/>
        </w:numPr>
      </w:pPr>
      <w:r w:rsidRPr="005C425E">
        <w:t>Bij aflevering: 90% van de eenmalige kosten in het Prijsmodel.</w:t>
      </w:r>
    </w:p>
    <w:p w14:paraId="399A456A" w14:textId="77777777" w:rsidR="00CF7C65" w:rsidRPr="005C425E" w:rsidRDefault="00CF7C65" w:rsidP="00AB5676">
      <w:pPr>
        <w:pStyle w:val="Lijstalinea"/>
        <w:numPr>
          <w:ilvl w:val="0"/>
          <w:numId w:val="31"/>
        </w:numPr>
      </w:pPr>
      <w:r w:rsidRPr="005C425E">
        <w:t>Bij ondertekening van het protocol van oplevering (restpunten opgelost of overeenstemming over de nog openstaande restpunten): 10% van de eenmalige kosten in het Prijsmodel. Bij de oplevering zal een onafhankelijke derde VRHM ondersteunen (en bv een afnamerapportage opstellen</w:t>
      </w:r>
      <w:r>
        <w:t xml:space="preserve"> en of testen / controles uitvoeren</w:t>
      </w:r>
      <w:r w:rsidRPr="005C425E">
        <w:t>).</w:t>
      </w:r>
    </w:p>
    <w:p w14:paraId="6E65D297" w14:textId="45CA38AD" w:rsidR="00CF7C65" w:rsidRPr="005C425E" w:rsidRDefault="00CF7C65" w:rsidP="00AB5676">
      <w:pPr>
        <w:pStyle w:val="Lijstalinea"/>
        <w:numPr>
          <w:ilvl w:val="0"/>
          <w:numId w:val="30"/>
        </w:numPr>
      </w:pPr>
      <w:r w:rsidRPr="005C425E">
        <w:t xml:space="preserve">Betaling van de (periodieke) onderhoudskosten is per </w:t>
      </w:r>
      <w:r>
        <w:t>jaar rond het moment van de jaarlijkse beurt</w:t>
      </w:r>
      <w:r w:rsidRPr="005C425E">
        <w:t xml:space="preserve">. </w:t>
      </w:r>
    </w:p>
    <w:p w14:paraId="714EFBA5" w14:textId="77777777" w:rsidR="004511F0" w:rsidRPr="00EE31A6" w:rsidRDefault="004511F0" w:rsidP="00EE31A6">
      <w:pPr>
        <w:spacing w:after="200" w:line="280" w:lineRule="exact"/>
        <w:rPr>
          <w:rFonts w:ascii="Arial" w:eastAsiaTheme="minorHAnsi" w:hAnsi="Arial" w:cs="Arial"/>
          <w:sz w:val="20"/>
          <w:szCs w:val="20"/>
        </w:rPr>
      </w:pPr>
      <w:bookmarkStart w:id="56" w:name="_Toc236206879"/>
      <w:bookmarkStart w:id="57" w:name="_Toc236538671"/>
      <w:bookmarkStart w:id="58" w:name="_Toc245255977"/>
      <w:r w:rsidRPr="00EE31A6">
        <w:rPr>
          <w:rFonts w:ascii="Arial" w:eastAsiaTheme="minorHAnsi" w:hAnsi="Arial" w:cs="Arial"/>
          <w:sz w:val="20"/>
          <w:szCs w:val="20"/>
        </w:rPr>
        <w:t>Inschrijver is geheel verantwoordelijk voor een juiste vermelding en optelling in het prijzenblad. Van de Inschrijver wordt verwacht dat deze zelf zijn inschrijving controleert voordat deze wordt ingestuurd. Kenbare verschrijvingen of onjuiste tellingen kunnen de Opdrachtgever niet worden tegengeworpen. Een inschrijving die prijzen of tarieven bevat met de kennelijke bedoeling manipulatief in te schrijven, worden terzijde gelegd en niet verder beoordeeld.</w:t>
      </w:r>
    </w:p>
    <w:p w14:paraId="7E18DF1A"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9" w:name="_Toc454805632"/>
      <w:bookmarkStart w:id="60" w:name="_Toc257928193"/>
      <w:bookmarkStart w:id="61" w:name="_Toc454805631"/>
      <w:bookmarkStart w:id="62" w:name="_Toc153375760"/>
      <w:bookmarkEnd w:id="56"/>
      <w:bookmarkEnd w:id="57"/>
      <w:bookmarkEnd w:id="58"/>
      <w:r w:rsidRPr="00A06603">
        <w:rPr>
          <w:rFonts w:ascii="Arial" w:hAnsi="Arial" w:cs="Arial"/>
        </w:rPr>
        <w:t>Beoordelingsteam</w:t>
      </w:r>
      <w:bookmarkEnd w:id="59"/>
      <w:bookmarkEnd w:id="62"/>
    </w:p>
    <w:p w14:paraId="1B33D385" w14:textId="2E2022D6"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Het team dat de Inschrijvingen beoordeeld bestaat uit </w:t>
      </w:r>
      <w:r w:rsidR="0017037F">
        <w:rPr>
          <w:rFonts w:ascii="Arial" w:eastAsiaTheme="minorHAnsi" w:hAnsi="Arial" w:cs="Arial"/>
          <w:sz w:val="20"/>
          <w:szCs w:val="20"/>
        </w:rPr>
        <w:t xml:space="preserve">gebruikers / voertuigbedieners, medewerkers vakbekwaamheid, medewerkers </w:t>
      </w:r>
      <w:proofErr w:type="spellStart"/>
      <w:r w:rsidR="0017037F">
        <w:rPr>
          <w:rFonts w:ascii="Arial" w:eastAsiaTheme="minorHAnsi" w:hAnsi="Arial" w:cs="Arial"/>
          <w:sz w:val="20"/>
          <w:szCs w:val="20"/>
        </w:rPr>
        <w:t>Beheer&amp;</w:t>
      </w:r>
      <w:r w:rsidR="001A7F67">
        <w:rPr>
          <w:rFonts w:ascii="Arial" w:eastAsiaTheme="minorHAnsi" w:hAnsi="Arial" w:cs="Arial"/>
          <w:sz w:val="20"/>
          <w:szCs w:val="20"/>
        </w:rPr>
        <w:t>O</w:t>
      </w:r>
      <w:r w:rsidR="0017037F">
        <w:rPr>
          <w:rFonts w:ascii="Arial" w:eastAsiaTheme="minorHAnsi" w:hAnsi="Arial" w:cs="Arial"/>
          <w:sz w:val="20"/>
          <w:szCs w:val="20"/>
        </w:rPr>
        <w:t>nderhoud</w:t>
      </w:r>
      <w:proofErr w:type="spellEnd"/>
      <w:r w:rsidR="0017037F">
        <w:rPr>
          <w:rFonts w:ascii="Arial" w:eastAsiaTheme="minorHAnsi" w:hAnsi="Arial" w:cs="Arial"/>
          <w:sz w:val="20"/>
          <w:szCs w:val="20"/>
        </w:rPr>
        <w:t>, beleidsmedewerkers / projectleiders brandweerzorg.</w:t>
      </w:r>
    </w:p>
    <w:p w14:paraId="5CA4FFE9" w14:textId="204EC2C5"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lastRenderedPageBreak/>
        <w:t xml:space="preserve">De Aanbestedende dienst heeft het recht de samenstelling van het beoordelingsteam te wijzigen, ook in aantal. Het aantal zal altijd minimaal </w:t>
      </w:r>
      <w:r w:rsidR="00793EA6">
        <w:rPr>
          <w:rFonts w:ascii="Arial" w:eastAsiaTheme="minorHAnsi" w:hAnsi="Arial" w:cs="Arial"/>
          <w:sz w:val="20"/>
          <w:szCs w:val="20"/>
        </w:rPr>
        <w:t>5</w:t>
      </w:r>
      <w:r w:rsidRPr="00EE31A6">
        <w:rPr>
          <w:rFonts w:ascii="Arial" w:eastAsiaTheme="minorHAnsi" w:hAnsi="Arial" w:cs="Arial"/>
          <w:sz w:val="20"/>
          <w:szCs w:val="20"/>
        </w:rPr>
        <w:t xml:space="preserve"> personen zijn. </w:t>
      </w:r>
    </w:p>
    <w:p w14:paraId="40FA878E" w14:textId="25860F6D" w:rsidR="004511F0" w:rsidRPr="00EE31A6" w:rsidRDefault="004511F0" w:rsidP="00EE31A6">
      <w:pPr>
        <w:spacing w:after="200" w:line="280" w:lineRule="exact"/>
        <w:rPr>
          <w:rFonts w:ascii="Arial" w:eastAsiaTheme="minorHAnsi" w:hAnsi="Arial" w:cs="Arial"/>
          <w:sz w:val="20"/>
          <w:szCs w:val="20"/>
        </w:rPr>
      </w:pPr>
      <w:r w:rsidRPr="00CF7C65">
        <w:rPr>
          <w:rFonts w:ascii="Arial" w:eastAsiaTheme="minorHAnsi" w:hAnsi="Arial" w:cs="Arial"/>
          <w:sz w:val="20"/>
          <w:szCs w:val="20"/>
        </w:rPr>
        <w:t>Hiernaast zal een inkoopadviseur de procedure begeleiden</w:t>
      </w:r>
      <w:r w:rsidR="00CF7C65" w:rsidRPr="00CF7C65">
        <w:rPr>
          <w:rFonts w:ascii="Arial" w:eastAsiaTheme="minorHAnsi" w:hAnsi="Arial" w:cs="Arial"/>
          <w:sz w:val="20"/>
          <w:szCs w:val="20"/>
        </w:rPr>
        <w:t>.</w:t>
      </w:r>
    </w:p>
    <w:p w14:paraId="662F1A5E" w14:textId="08E91FC4" w:rsidR="004511F0" w:rsidRPr="00A06603" w:rsidRDefault="004511F0" w:rsidP="000E3628">
      <w:pPr>
        <w:pStyle w:val="Kop3"/>
        <w:numPr>
          <w:ilvl w:val="2"/>
          <w:numId w:val="6"/>
        </w:numPr>
        <w:spacing w:before="240" w:after="120" w:line="276" w:lineRule="auto"/>
        <w:jc w:val="both"/>
        <w:rPr>
          <w:rFonts w:ascii="Arial" w:hAnsi="Arial" w:cs="Arial"/>
        </w:rPr>
      </w:pPr>
      <w:bookmarkStart w:id="63" w:name="_Toc153375761"/>
      <w:r w:rsidRPr="00A06603">
        <w:rPr>
          <w:rFonts w:ascii="Arial" w:hAnsi="Arial" w:cs="Arial"/>
        </w:rPr>
        <w:t>Procedure van gunning</w:t>
      </w:r>
      <w:bookmarkEnd w:id="60"/>
      <w:bookmarkEnd w:id="61"/>
      <w:bookmarkEnd w:id="63"/>
    </w:p>
    <w:p w14:paraId="4ECDC0DD" w14:textId="07670D5E"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Na opening van de kluis van TenderNed worden de Inschrijvingen beoordeeld door het beoordelingsteam. De beoordeling van de Inschrijvingen vindt als volgt plaats:</w:t>
      </w:r>
    </w:p>
    <w:p w14:paraId="466CAEC2" w14:textId="77777777" w:rsidR="004511F0" w:rsidRPr="00253AD5" w:rsidRDefault="004511F0" w:rsidP="00AB5676">
      <w:pPr>
        <w:pStyle w:val="Lijstalinea"/>
        <w:numPr>
          <w:ilvl w:val="0"/>
          <w:numId w:val="19"/>
        </w:numPr>
      </w:pPr>
      <w:r w:rsidRPr="00253AD5">
        <w:t xml:space="preserve">De Inschrijvingen worden eerst gecontroleerd op de aanwezigheid en juistheid van alle vereiste documenten. </w:t>
      </w:r>
    </w:p>
    <w:p w14:paraId="52792576" w14:textId="5CD9DD34" w:rsidR="004511F0" w:rsidRPr="00253AD5" w:rsidRDefault="004511F0" w:rsidP="00AB5676">
      <w:pPr>
        <w:pStyle w:val="Lijstalinea"/>
        <w:numPr>
          <w:ilvl w:val="0"/>
          <w:numId w:val="19"/>
        </w:numPr>
      </w:pPr>
      <w:r w:rsidRPr="00253AD5">
        <w:t>Vervolgens wordt vastgesteld of de onderneming van de Inschrijver voldoet aan de geschiktheid</w:t>
      </w:r>
      <w:r w:rsidR="00951B65">
        <w:t>s</w:t>
      </w:r>
      <w:r w:rsidRPr="00253AD5">
        <w:t xml:space="preserve">criteria van Hoofdstuk 3. </w:t>
      </w:r>
    </w:p>
    <w:p w14:paraId="0C9F09AB" w14:textId="77777777" w:rsidR="004511F0" w:rsidRPr="00253AD5" w:rsidRDefault="004511F0" w:rsidP="00AB5676">
      <w:pPr>
        <w:pStyle w:val="Lijstalinea"/>
        <w:numPr>
          <w:ilvl w:val="0"/>
          <w:numId w:val="19"/>
        </w:numPr>
      </w:pPr>
      <w:r w:rsidRPr="00253AD5">
        <w:t>Indien dit het geval is wordt de Inschrijving beoordeeld conform het gesteld in Hoofdstuk 4.</w:t>
      </w:r>
    </w:p>
    <w:p w14:paraId="34A257B3" w14:textId="1D41C79D"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bij een van bovenstaande stappen 1 of 2 wordt geconstateerd dat de Inschrijver niet voldoet doordat de vereiste documenten ontbreken, niet juist zijn of de Inschrijver niet voldoet aan de gestelde geschiktheid</w:t>
      </w:r>
      <w:r w:rsidR="00951B65">
        <w:rPr>
          <w:rFonts w:ascii="Arial" w:eastAsiaTheme="minorHAnsi" w:hAnsi="Arial" w:cs="Arial"/>
          <w:sz w:val="20"/>
          <w:szCs w:val="20"/>
        </w:rPr>
        <w:t>s</w:t>
      </w:r>
      <w:r w:rsidRPr="00EE31A6">
        <w:rPr>
          <w:rFonts w:ascii="Arial" w:eastAsiaTheme="minorHAnsi" w:hAnsi="Arial" w:cs="Arial"/>
          <w:sz w:val="20"/>
          <w:szCs w:val="20"/>
        </w:rPr>
        <w:t>criteria, wordt de Inschrijver terzijde gelegd, tenzij sprake is van een herstelbaar gebrek in de Inschrijving. Of een gebrek herstelbaar is, is aan de Aanbestedende dienst. Deze is niet verplicht tot het opvragen van (herstel)informatie.</w:t>
      </w:r>
    </w:p>
    <w:p w14:paraId="71893010" w14:textId="77777777" w:rsidR="004511F0" w:rsidRPr="00253AD5" w:rsidRDefault="004511F0" w:rsidP="00AB5676">
      <w:pPr>
        <w:pStyle w:val="Lijstalinea"/>
      </w:pPr>
      <w:r w:rsidRPr="00253AD5">
        <w:t>De Inschrijver die vervolgens de hoogste totaalscore heeft behaald, wordt de Overeenkomst gegund, met in achtneming van het gestelde in paragraaf “Geschillen over gunning van de opdracht”.</w:t>
      </w:r>
    </w:p>
    <w:p w14:paraId="3705B8A5" w14:textId="7CDB7554" w:rsidR="004511F0" w:rsidRPr="00A06603" w:rsidRDefault="004511F0" w:rsidP="000E3628">
      <w:pPr>
        <w:pStyle w:val="Kop3"/>
        <w:numPr>
          <w:ilvl w:val="2"/>
          <w:numId w:val="6"/>
        </w:numPr>
        <w:spacing w:before="240" w:after="120" w:line="276" w:lineRule="auto"/>
        <w:jc w:val="both"/>
        <w:rPr>
          <w:rFonts w:ascii="Arial" w:hAnsi="Arial" w:cs="Arial"/>
        </w:rPr>
      </w:pPr>
      <w:bookmarkStart w:id="64" w:name="_Toc153375762"/>
      <w:r w:rsidRPr="00A06603">
        <w:rPr>
          <w:rFonts w:ascii="Arial" w:hAnsi="Arial" w:cs="Arial"/>
        </w:rPr>
        <w:t>Varianten</w:t>
      </w:r>
      <w:bookmarkEnd w:id="64"/>
    </w:p>
    <w:p w14:paraId="71895BE5"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Het indienen van varianten is niet toegestaan.</w:t>
      </w:r>
    </w:p>
    <w:p w14:paraId="3D9744BF"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5" w:name="_Toc153375763"/>
      <w:r w:rsidRPr="00A06603">
        <w:rPr>
          <w:rFonts w:ascii="Arial" w:hAnsi="Arial" w:cs="Arial"/>
        </w:rPr>
        <w:t>Inschrijven als combinatie of met onderaannemers</w:t>
      </w:r>
      <w:bookmarkEnd w:id="65"/>
    </w:p>
    <w:p w14:paraId="6F35243B" w14:textId="1D98C677" w:rsidR="004511F0"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Zie voor de voorwaarden voor het inschrijven als combinatie of met onderaannemers de bijlage </w:t>
      </w:r>
      <w:r w:rsidR="000C4361">
        <w:rPr>
          <w:rFonts w:ascii="Arial" w:eastAsiaTheme="minorHAnsi" w:hAnsi="Arial" w:cs="Arial"/>
          <w:sz w:val="20"/>
          <w:szCs w:val="20"/>
        </w:rPr>
        <w:t xml:space="preserve">(2) </w:t>
      </w:r>
      <w:r w:rsidRPr="00253AD5">
        <w:rPr>
          <w:rFonts w:ascii="Arial" w:eastAsiaTheme="minorHAnsi" w:hAnsi="Arial" w:cs="Arial"/>
          <w:sz w:val="20"/>
          <w:szCs w:val="20"/>
        </w:rPr>
        <w:t>hierover.</w:t>
      </w:r>
    </w:p>
    <w:p w14:paraId="0902883E" w14:textId="4B37792B" w:rsidR="00E25A24" w:rsidRPr="00253AD5" w:rsidRDefault="00E25A24" w:rsidP="00253AD5">
      <w:pPr>
        <w:spacing w:after="200" w:line="280" w:lineRule="exact"/>
        <w:rPr>
          <w:rFonts w:ascii="Arial" w:eastAsiaTheme="minorHAnsi" w:hAnsi="Arial" w:cs="Arial"/>
          <w:sz w:val="20"/>
          <w:szCs w:val="20"/>
        </w:rPr>
      </w:pPr>
      <w:r w:rsidRPr="0034111D">
        <w:rPr>
          <w:rFonts w:ascii="Arial" w:eastAsiaTheme="minorHAnsi" w:hAnsi="Arial" w:cs="Arial"/>
          <w:sz w:val="20"/>
          <w:szCs w:val="20"/>
        </w:rPr>
        <w:t>Het is toegestaan dat meerdere ondernemingen van één concern zich Inschrijven (hetzij</w:t>
      </w:r>
      <w:r w:rsidRPr="00E25A24">
        <w:rPr>
          <w:rFonts w:ascii="Arial" w:eastAsiaTheme="minorHAnsi" w:hAnsi="Arial" w:cs="Arial"/>
          <w:sz w:val="20"/>
          <w:szCs w:val="20"/>
        </w:rPr>
        <w:t xml:space="preserve"> zelfstandig, als hoofd- en onderaannemer en/of als combinatie</w:t>
      </w:r>
      <w:r>
        <w:rPr>
          <w:rFonts w:ascii="Arial" w:eastAsiaTheme="minorHAnsi" w:hAnsi="Arial" w:cs="Arial"/>
          <w:sz w:val="20"/>
          <w:szCs w:val="20"/>
        </w:rPr>
        <w:t>).</w:t>
      </w:r>
    </w:p>
    <w:p w14:paraId="64BBEB4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6" w:name="_Toc153375764"/>
      <w:r w:rsidRPr="00A06603">
        <w:rPr>
          <w:rFonts w:ascii="Arial" w:hAnsi="Arial" w:cs="Arial"/>
        </w:rPr>
        <w:t>Opties</w:t>
      </w:r>
      <w:bookmarkEnd w:id="66"/>
    </w:p>
    <w:p w14:paraId="4558708D" w14:textId="4525B67C"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De </w:t>
      </w:r>
      <w:r w:rsidR="00951B65">
        <w:rPr>
          <w:rFonts w:ascii="Arial" w:eastAsiaTheme="minorHAnsi" w:hAnsi="Arial" w:cs="Arial"/>
          <w:sz w:val="20"/>
          <w:szCs w:val="20"/>
        </w:rPr>
        <w:t>in het PVE genoemde</w:t>
      </w:r>
      <w:r w:rsidRPr="00253AD5">
        <w:rPr>
          <w:rFonts w:ascii="Arial" w:eastAsiaTheme="minorHAnsi" w:hAnsi="Arial" w:cs="Arial"/>
          <w:sz w:val="20"/>
          <w:szCs w:val="20"/>
        </w:rPr>
        <w:t xml:space="preserve"> opties zijn van toepassing</w:t>
      </w:r>
      <w:r w:rsidR="00951B65">
        <w:rPr>
          <w:rFonts w:ascii="Arial" w:eastAsiaTheme="minorHAnsi" w:hAnsi="Arial" w:cs="Arial"/>
          <w:sz w:val="20"/>
          <w:szCs w:val="20"/>
        </w:rPr>
        <w:t>.</w:t>
      </w:r>
      <w:r w:rsidR="0017037F">
        <w:rPr>
          <w:rFonts w:ascii="Arial" w:eastAsiaTheme="minorHAnsi" w:hAnsi="Arial" w:cs="Arial"/>
          <w:sz w:val="20"/>
          <w:szCs w:val="20"/>
        </w:rPr>
        <w:t xml:space="preserve"> </w:t>
      </w:r>
      <w:r w:rsidRPr="00253AD5">
        <w:rPr>
          <w:rFonts w:ascii="Arial" w:eastAsiaTheme="minorHAnsi" w:hAnsi="Arial" w:cs="Arial"/>
          <w:sz w:val="20"/>
          <w:szCs w:val="20"/>
        </w:rPr>
        <w:t xml:space="preserve">De Inschrijving </w:t>
      </w:r>
      <w:r w:rsidRPr="00951B65">
        <w:rPr>
          <w:rFonts w:ascii="Arial" w:eastAsiaTheme="minorHAnsi" w:hAnsi="Arial" w:cs="Arial"/>
          <w:sz w:val="20"/>
          <w:szCs w:val="20"/>
        </w:rPr>
        <w:t>wordt exclusief deze</w:t>
      </w:r>
      <w:r w:rsidRPr="00253AD5">
        <w:rPr>
          <w:rFonts w:ascii="Arial" w:eastAsiaTheme="minorHAnsi" w:hAnsi="Arial" w:cs="Arial"/>
          <w:sz w:val="20"/>
          <w:szCs w:val="20"/>
        </w:rPr>
        <w:t xml:space="preserve"> opties beoordeeld.</w:t>
      </w:r>
      <w:r w:rsidR="00AA4DC9">
        <w:rPr>
          <w:rFonts w:ascii="Arial" w:eastAsiaTheme="minorHAnsi" w:hAnsi="Arial" w:cs="Arial"/>
          <w:sz w:val="20"/>
          <w:szCs w:val="20"/>
        </w:rPr>
        <w:t xml:space="preserve"> Afhankelijk van het aanbod zal bepaald worden of een optie wordt afgenomen, mogelijk in een aangepaste vorm.</w:t>
      </w:r>
    </w:p>
    <w:p w14:paraId="6CE2AF55" w14:textId="77777777" w:rsidR="004511F0" w:rsidRPr="000C4361" w:rsidRDefault="004511F0" w:rsidP="000E3628">
      <w:pPr>
        <w:pStyle w:val="Kop3"/>
        <w:numPr>
          <w:ilvl w:val="2"/>
          <w:numId w:val="6"/>
        </w:numPr>
        <w:spacing w:before="240" w:after="120" w:line="276" w:lineRule="auto"/>
        <w:jc w:val="both"/>
        <w:rPr>
          <w:rFonts w:ascii="Arial" w:hAnsi="Arial" w:cs="Arial"/>
        </w:rPr>
      </w:pPr>
      <w:bookmarkStart w:id="67" w:name="_Toc153375765"/>
      <w:r w:rsidRPr="000C4361">
        <w:rPr>
          <w:rFonts w:ascii="Arial" w:hAnsi="Arial" w:cs="Arial"/>
        </w:rPr>
        <w:t>Merken</w:t>
      </w:r>
      <w:bookmarkEnd w:id="67"/>
    </w:p>
    <w:p w14:paraId="4F6D3A94"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Als in dit document wordt gesproken over een bepaald fabricaat, een specifiek type, octrooi of merk, dan is dit bedoeld als voorbeeld en dient dit gelezen te worden met de toevoeging ’of gelijkwaardig’. Mochten merken, normeringen e.d. voorkomen in de beschrijving van de huidige situatie dan is ‘of gelijkwaardig’ uiteraard niet van toepassing.</w:t>
      </w:r>
    </w:p>
    <w:p w14:paraId="2C6D0C6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8" w:name="_Toc153375766"/>
      <w:r w:rsidRPr="00A06603">
        <w:rPr>
          <w:rFonts w:ascii="Arial" w:hAnsi="Arial" w:cs="Arial"/>
        </w:rPr>
        <w:lastRenderedPageBreak/>
        <w:t>Informatie over verplichtingen Inschrijvers</w:t>
      </w:r>
      <w:bookmarkEnd w:id="68"/>
    </w:p>
    <w:p w14:paraId="6E8237BD"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Informatie over de verplichtingen ten aanzien van bepalingen betreffende belastingen, milieubescherming en arbeidsvoorwaarden die gelden in Nederland en de gedurende de looptijd van de Overeenkomst(en) op de verrichtingen van de Inschrijver van toepassing (kunnen) zijn, zijn verkrijgbaar bij:</w:t>
      </w:r>
    </w:p>
    <w:p w14:paraId="14A149D2" w14:textId="77777777" w:rsidR="004511F0" w:rsidRPr="00AC57FD" w:rsidRDefault="004511F0" w:rsidP="00AB5676">
      <w:pPr>
        <w:pStyle w:val="Lijstalinea"/>
        <w:numPr>
          <w:ilvl w:val="0"/>
          <w:numId w:val="21"/>
        </w:numPr>
      </w:pPr>
      <w:r w:rsidRPr="00AC57FD">
        <w:t xml:space="preserve">Voor bepalingen betreffende belastingen: de Belastingdienst: http://www.belastingdienst.nl; </w:t>
      </w:r>
    </w:p>
    <w:p w14:paraId="0A99B005" w14:textId="77777777" w:rsidR="004511F0" w:rsidRPr="00AC57FD" w:rsidRDefault="004511F0" w:rsidP="00AB5676">
      <w:pPr>
        <w:pStyle w:val="Lijstalinea"/>
        <w:numPr>
          <w:ilvl w:val="0"/>
          <w:numId w:val="21"/>
        </w:numPr>
      </w:pPr>
      <w:r w:rsidRPr="00AC57FD">
        <w:t xml:space="preserve">Voor bepalingen betreffende milieubescherming: het ministerie van Infrastructuur en Milieu: </w:t>
      </w:r>
      <w:hyperlink r:id="rId13" w:history="1">
        <w:r w:rsidRPr="00AC57FD">
          <w:t>www.rijksoverheid.nl</w:t>
        </w:r>
      </w:hyperlink>
      <w:r w:rsidRPr="00AC57FD">
        <w:t>;</w:t>
      </w:r>
    </w:p>
    <w:p w14:paraId="4502622B" w14:textId="7BABBF2F" w:rsidR="004511F0" w:rsidRDefault="004511F0" w:rsidP="00AB5676">
      <w:pPr>
        <w:pStyle w:val="Lijstalinea"/>
        <w:numPr>
          <w:ilvl w:val="0"/>
          <w:numId w:val="21"/>
        </w:numPr>
      </w:pPr>
      <w:r w:rsidRPr="00AC57FD">
        <w:t xml:space="preserve">Voor bepalingen betreffende arbeidsbescherming en arbeidsvoorwaarden: het ministerie van Sociale Zaken en Werkgelegenheid: </w:t>
      </w:r>
      <w:hyperlink r:id="rId14" w:history="1">
        <w:r w:rsidR="00AC57FD" w:rsidRPr="006B744B">
          <w:rPr>
            <w:rStyle w:val="Hyperlink"/>
          </w:rPr>
          <w:t>www.rijksoverheid.nl</w:t>
        </w:r>
      </w:hyperlink>
      <w:r w:rsidRPr="00AC57FD">
        <w:t>.</w:t>
      </w:r>
    </w:p>
    <w:p w14:paraId="077CE7DD" w14:textId="40FFF42A" w:rsidR="004511F0" w:rsidRPr="00A06603" w:rsidRDefault="004511F0" w:rsidP="000E3628">
      <w:pPr>
        <w:pStyle w:val="Kop3"/>
        <w:numPr>
          <w:ilvl w:val="2"/>
          <w:numId w:val="6"/>
        </w:numPr>
        <w:spacing w:before="240" w:after="120" w:line="276" w:lineRule="auto"/>
        <w:jc w:val="both"/>
        <w:rPr>
          <w:rFonts w:ascii="Arial" w:hAnsi="Arial" w:cs="Arial"/>
        </w:rPr>
      </w:pPr>
      <w:bookmarkStart w:id="69" w:name="_Toc153375767"/>
      <w:r w:rsidRPr="00A06603">
        <w:rPr>
          <w:rFonts w:ascii="Arial" w:hAnsi="Arial" w:cs="Arial"/>
        </w:rPr>
        <w:t>Gebruik van Standaardformulieren</w:t>
      </w:r>
      <w:bookmarkEnd w:id="69"/>
    </w:p>
    <w:p w14:paraId="5DD7AD6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Bij dit document zijn standaardformulieren toegevoegd. Inschrijver dient van deze standaardformulieren gebruik te maken voor het opstellen van de betreffende delen van de Inschrijving en mag deze formulieren niet wijzigen, anders dan door ze in te vullen.</w:t>
      </w:r>
    </w:p>
    <w:p w14:paraId="36241106"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70" w:name="_Toc153375768"/>
      <w:r w:rsidRPr="00A06603">
        <w:rPr>
          <w:rFonts w:ascii="Arial" w:hAnsi="Arial" w:cs="Arial"/>
        </w:rPr>
        <w:t>Geldigheidsduur</w:t>
      </w:r>
      <w:bookmarkEnd w:id="70"/>
    </w:p>
    <w:p w14:paraId="20ADED65"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Inschrijving dient </w:t>
      </w:r>
      <w:r w:rsidRPr="0034111D">
        <w:rPr>
          <w:rFonts w:ascii="Arial" w:eastAsiaTheme="minorHAnsi" w:hAnsi="Arial" w:cs="Arial"/>
          <w:sz w:val="20"/>
          <w:szCs w:val="20"/>
        </w:rPr>
        <w:t>minimaal 60 dagen</w:t>
      </w:r>
      <w:r w:rsidRPr="00AC57FD">
        <w:rPr>
          <w:rFonts w:ascii="Arial" w:eastAsiaTheme="minorHAnsi" w:hAnsi="Arial" w:cs="Arial"/>
          <w:sz w:val="20"/>
          <w:szCs w:val="20"/>
        </w:rPr>
        <w:t xml:space="preserve"> geldig te zijn, te rekenen vanaf de sluitingsdatum van indiening. De Aanbestedende dienst behoudt zich het recht voor om de gestanddoeningstermijn na overleg met Inschrijver te verlengen.</w:t>
      </w:r>
    </w:p>
    <w:p w14:paraId="4B7909D7" w14:textId="77777777"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71" w:name="_Toc253910574"/>
      <w:bookmarkStart w:id="72" w:name="_Toc454805618"/>
      <w:bookmarkStart w:id="73" w:name="_Toc251593207"/>
      <w:bookmarkStart w:id="74" w:name="_Toc153375769"/>
      <w:r w:rsidRPr="00A06603">
        <w:rPr>
          <w:rFonts w:ascii="Arial" w:hAnsi="Arial"/>
        </w:rPr>
        <w:lastRenderedPageBreak/>
        <w:t>Uitsluitingsgronden en Geschiktheidseisen</w:t>
      </w:r>
      <w:bookmarkEnd w:id="71"/>
      <w:bookmarkEnd w:id="72"/>
      <w:bookmarkEnd w:id="74"/>
      <w:r w:rsidRPr="00A06603">
        <w:rPr>
          <w:rFonts w:ascii="Arial" w:hAnsi="Arial"/>
        </w:rPr>
        <w:t xml:space="preserve"> </w:t>
      </w:r>
      <w:bookmarkEnd w:id="73"/>
    </w:p>
    <w:p w14:paraId="7D7B6840"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75" w:name="_Toc432068856"/>
      <w:bookmarkStart w:id="76" w:name="_Toc454805619"/>
      <w:bookmarkStart w:id="77" w:name="_Toc236206882"/>
      <w:bookmarkStart w:id="78" w:name="_Toc236538675"/>
      <w:bookmarkStart w:id="79" w:name="_Toc245255970"/>
      <w:bookmarkStart w:id="80" w:name="_Toc153375770"/>
      <w:r w:rsidRPr="00A06603">
        <w:rPr>
          <w:rFonts w:ascii="Arial" w:hAnsi="Arial"/>
        </w:rPr>
        <w:t>Bewijsmiddelen</w:t>
      </w:r>
      <w:bookmarkEnd w:id="75"/>
      <w:bookmarkEnd w:id="76"/>
      <w:bookmarkEnd w:id="80"/>
    </w:p>
    <w:p w14:paraId="025B55B7"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De Inschrijving is het aanbod van de inschrijvende ondernemer. Een aanvaarding daarvan door de Aanbestedende dienst houdt dan ook in dat een Overeenkomst tot stand komt. Daarom dient de Aanbestedende dienst erop te kunnen vertrouwen dat de Inschrijvende onderneming achter de Inschrijving staat en dat die onderneming het door haar aangebodene kan en zal leveren.</w:t>
      </w:r>
    </w:p>
    <w:p w14:paraId="04F407B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Daar waar dit wordt verlangd dienen documenten daarom rechtsgeldig ondertekend te worden door de/een bij de Kamer van Koophandel geregistreerde tekenbevoegde, of een gelijkwaardig document waaruit blijkt dat de ondertekenaar bevoegd is de onderneming te vertegenwoordigen en te binden op het moment van ondertekening van de Inschrijving. Een niet rechtsgeldig ondertekende Inschrijving wordt van verdere deelname uitgesloten, mits dit niet herstelbaar is.</w:t>
      </w:r>
    </w:p>
    <w:p w14:paraId="22AA7F6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zal, voordat er gegund zal worden, de Inschrijver met de economisch meest voordelige Inschrijving vragen om eventuele bewijsmiddelen ter ondersteuning van de afgegeven Verklaringen. Deze bewijsmiddelen dienen in dat geval daartoe aan de Aanbestedende dienst te worden toegezonden binnen de in het verzoek gestelde termijn. </w:t>
      </w:r>
    </w:p>
    <w:p w14:paraId="6E3FEC1B"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Een Inschrijving wordt, afgezien van de mogelijkheden die een kennelijke omissie biedt tot navraag/aanvulling, ongeldig verklaard indien:</w:t>
      </w:r>
    </w:p>
    <w:p w14:paraId="2551BADE" w14:textId="77777777" w:rsidR="004511F0" w:rsidRPr="00AC57FD" w:rsidRDefault="004511F0" w:rsidP="00AB5676">
      <w:pPr>
        <w:pStyle w:val="Lijstalinea"/>
        <w:numPr>
          <w:ilvl w:val="0"/>
          <w:numId w:val="22"/>
        </w:numPr>
      </w:pPr>
      <w:r w:rsidRPr="00AC57FD">
        <w:t>De bewijsmiddelen niet overeenkomen met wat in de documenten wordt verklaard.</w:t>
      </w:r>
    </w:p>
    <w:p w14:paraId="4B7A8A93" w14:textId="77777777" w:rsidR="004511F0" w:rsidRPr="00AC57FD" w:rsidRDefault="004511F0" w:rsidP="00AB5676">
      <w:pPr>
        <w:pStyle w:val="Lijstalinea"/>
        <w:numPr>
          <w:ilvl w:val="0"/>
          <w:numId w:val="22"/>
        </w:numPr>
      </w:pPr>
      <w:r w:rsidRPr="00AC57FD">
        <w:t>Niet alle gevraagde documenten worden ingediend (afgezien van de mogelijkheden die een kennelijke omissie biedt tot navraag).</w:t>
      </w:r>
    </w:p>
    <w:p w14:paraId="3722FE86" w14:textId="77777777" w:rsidR="004511F0" w:rsidRPr="00AC57FD" w:rsidRDefault="004511F0" w:rsidP="00AB5676">
      <w:pPr>
        <w:pStyle w:val="Lijstalinea"/>
        <w:numPr>
          <w:ilvl w:val="0"/>
          <w:numId w:val="22"/>
        </w:numPr>
      </w:pPr>
      <w:r w:rsidRPr="00AC57FD">
        <w:t>Uit de bij de Inschrijving gevoegde documenten onvoldoende blijkt dat degene die de Inschrijving ondertekent bevoegd is.</w:t>
      </w:r>
    </w:p>
    <w:p w14:paraId="548B1B58" w14:textId="77777777" w:rsidR="004511F0" w:rsidRPr="00AC57FD" w:rsidRDefault="004511F0" w:rsidP="00AB5676">
      <w:pPr>
        <w:pStyle w:val="Lijstalinea"/>
        <w:numPr>
          <w:ilvl w:val="0"/>
          <w:numId w:val="22"/>
        </w:numPr>
      </w:pPr>
      <w:r w:rsidRPr="00AC57FD">
        <w:t>Afgeweken wordt van de formulieren of daarin wijzigingen zijn aangebracht.</w:t>
      </w:r>
    </w:p>
    <w:p w14:paraId="77A4CF70" w14:textId="77777777" w:rsidR="004511F0" w:rsidRPr="00AC57FD" w:rsidRDefault="004511F0" w:rsidP="00AB5676">
      <w:pPr>
        <w:pStyle w:val="Lijstalinea"/>
        <w:numPr>
          <w:ilvl w:val="0"/>
          <w:numId w:val="22"/>
        </w:numPr>
      </w:pPr>
      <w:r w:rsidRPr="00AC57FD">
        <w:t>De Inschrijving niet onvoorwaardelijk is.</w:t>
      </w:r>
    </w:p>
    <w:p w14:paraId="6F62E624" w14:textId="77777777" w:rsidR="004511F0" w:rsidRPr="00AC57FD" w:rsidRDefault="004511F0" w:rsidP="00AC57FD">
      <w:pPr>
        <w:spacing w:after="200" w:line="280" w:lineRule="exact"/>
        <w:rPr>
          <w:rFonts w:ascii="Arial" w:eastAsiaTheme="minorHAnsi" w:hAnsi="Arial" w:cs="Arial"/>
          <w:sz w:val="20"/>
          <w:szCs w:val="20"/>
        </w:rPr>
      </w:pPr>
      <w:bookmarkStart w:id="81" w:name="_Toc236538678"/>
      <w:bookmarkStart w:id="82" w:name="_Toc245255971"/>
      <w:bookmarkEnd w:id="77"/>
      <w:bookmarkEnd w:id="78"/>
      <w:bookmarkEnd w:id="79"/>
      <w:r w:rsidRPr="00AC57FD">
        <w:rPr>
          <w:rFonts w:ascii="Arial" w:eastAsiaTheme="minorHAnsi" w:hAnsi="Arial" w:cs="Arial"/>
          <w:sz w:val="20"/>
          <w:szCs w:val="20"/>
        </w:rPr>
        <w:t xml:space="preserve">Na de (voorlopige) gunning van de opdracht zal de Opdrachtgever (kunnen) controleren of verifiëren op de Inschrijver daadwerkelijk voldoet aan de Minimumeisen. Indien dit niet (volledig) het geval blijkt te zijn wordt de Inschrijver alsnog uitgesloten en vindt een nieuwe beoordeling en gunning plaats op basis van de gunningscriteria. </w:t>
      </w:r>
    </w:p>
    <w:p w14:paraId="4023E62B"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r w:rsidRPr="00A06603">
        <w:rPr>
          <w:rFonts w:ascii="Arial" w:hAnsi="Arial"/>
        </w:rPr>
        <w:t xml:space="preserve"> </w:t>
      </w:r>
      <w:bookmarkStart w:id="83" w:name="_Toc245255974"/>
      <w:bookmarkStart w:id="84" w:name="_Toc153375771"/>
      <w:r w:rsidRPr="00A06603">
        <w:rPr>
          <w:rFonts w:ascii="Arial" w:hAnsi="Arial"/>
        </w:rPr>
        <w:t>Uitsluitingsgronden en geschiktheidseisen</w:t>
      </w:r>
      <w:bookmarkEnd w:id="84"/>
      <w:r w:rsidRPr="00A06603">
        <w:rPr>
          <w:rFonts w:ascii="Arial" w:hAnsi="Arial"/>
        </w:rPr>
        <w:t xml:space="preserve">  </w:t>
      </w:r>
    </w:p>
    <w:p w14:paraId="4540558A" w14:textId="425F46A1" w:rsidR="004511F0" w:rsidRPr="00A06603" w:rsidRDefault="004511F0" w:rsidP="00FE79ED">
      <w:pPr>
        <w:spacing w:after="200" w:line="280" w:lineRule="exact"/>
        <w:rPr>
          <w:rFonts w:ascii="Arial" w:hAnsi="Arial" w:cs="Arial"/>
          <w:szCs w:val="18"/>
        </w:rPr>
      </w:pPr>
      <w:r w:rsidRPr="00AC57FD">
        <w:rPr>
          <w:rFonts w:ascii="Arial" w:eastAsiaTheme="minorHAnsi" w:hAnsi="Arial" w:cs="Arial"/>
          <w:sz w:val="20"/>
          <w:szCs w:val="20"/>
        </w:rPr>
        <w:t>Ten aanzien van de uitsluitingsgronden en geschiktheidseisen dient de Inschrijver het bij dit Beschrijvend Document gevoegde Uniform Europees Aanbestedingsdocument rechtsgeldig te ondertekenen en in te dienen. De Aanbestedende dienst zal na gunning de bijbehorende officiële documenten opvragen.</w:t>
      </w:r>
    </w:p>
    <w:p w14:paraId="501E6886"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399CAAE8" w14:textId="77777777" w:rsidR="004511F0" w:rsidRPr="000C4361" w:rsidRDefault="004511F0" w:rsidP="00544D43">
      <w:pPr>
        <w:spacing w:line="276" w:lineRule="auto"/>
        <w:ind w:left="709" w:hanging="709"/>
        <w:jc w:val="both"/>
        <w:rPr>
          <w:rFonts w:ascii="Arial" w:hAnsi="Arial" w:cs="Arial"/>
          <w:sz w:val="20"/>
          <w:szCs w:val="20"/>
          <w:u w:val="single"/>
        </w:rPr>
      </w:pPr>
      <w:r w:rsidRPr="000C4361">
        <w:rPr>
          <w:rFonts w:ascii="Arial" w:hAnsi="Arial" w:cs="Arial"/>
          <w:sz w:val="20"/>
          <w:szCs w:val="20"/>
        </w:rPr>
        <w:tab/>
      </w:r>
      <w:r w:rsidRPr="000C4361">
        <w:rPr>
          <w:rFonts w:ascii="Arial" w:hAnsi="Arial" w:cs="Arial"/>
          <w:sz w:val="20"/>
          <w:szCs w:val="20"/>
          <w:u w:val="single"/>
        </w:rPr>
        <w:t xml:space="preserve">Volledig ingevuld en rechtsgeldig ondertekend Uniform Europees Aanbestedingsdocument (UEA). </w:t>
      </w:r>
    </w:p>
    <w:p w14:paraId="4A555209" w14:textId="1CA054CA" w:rsidR="004511F0" w:rsidRPr="000C4361" w:rsidRDefault="00244950" w:rsidP="00544D43">
      <w:pPr>
        <w:spacing w:line="276" w:lineRule="auto"/>
        <w:ind w:left="709"/>
        <w:jc w:val="both"/>
        <w:rPr>
          <w:rFonts w:ascii="Arial" w:hAnsi="Arial" w:cs="Arial"/>
          <w:sz w:val="20"/>
          <w:szCs w:val="20"/>
          <w:u w:val="single"/>
        </w:rPr>
      </w:pPr>
      <w:r w:rsidRPr="000C4361">
        <w:rPr>
          <w:rFonts w:ascii="Arial" w:hAnsi="Arial" w:cs="Arial"/>
          <w:sz w:val="20"/>
          <w:szCs w:val="20"/>
          <w:u w:val="single"/>
        </w:rPr>
        <w:t xml:space="preserve">Volledig ingevuld en rechtsgeldig ondertekend </w:t>
      </w:r>
      <w:r w:rsidR="004511F0" w:rsidRPr="000C4361">
        <w:rPr>
          <w:rFonts w:ascii="Arial" w:hAnsi="Arial" w:cs="Arial"/>
          <w:sz w:val="20"/>
          <w:szCs w:val="20"/>
          <w:u w:val="single"/>
        </w:rPr>
        <w:t>Inschrijfformulier.</w:t>
      </w:r>
    </w:p>
    <w:p w14:paraId="1528C6F2" w14:textId="77777777" w:rsidR="00AC57FD" w:rsidRPr="00A06603" w:rsidRDefault="00AC57FD" w:rsidP="00544D43">
      <w:pPr>
        <w:spacing w:line="276" w:lineRule="auto"/>
        <w:ind w:left="709"/>
        <w:jc w:val="both"/>
        <w:rPr>
          <w:rFonts w:ascii="Arial" w:hAnsi="Arial" w:cs="Arial"/>
          <w:u w:val="single"/>
        </w:rPr>
      </w:pPr>
    </w:p>
    <w:p w14:paraId="4638EF3F"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85" w:name="_Toc408402686"/>
      <w:bookmarkStart w:id="86" w:name="_Toc432068858"/>
      <w:bookmarkStart w:id="87" w:name="_Toc454805621"/>
      <w:bookmarkStart w:id="88" w:name="_Toc153375772"/>
      <w:r w:rsidRPr="00A06603">
        <w:rPr>
          <w:rFonts w:ascii="Arial" w:hAnsi="Arial"/>
        </w:rPr>
        <w:t>Geschiktheidseisen</w:t>
      </w:r>
      <w:bookmarkEnd w:id="85"/>
      <w:r w:rsidRPr="00A06603">
        <w:rPr>
          <w:rFonts w:ascii="Arial" w:hAnsi="Arial"/>
        </w:rPr>
        <w:t xml:space="preserve"> (Minimumeisen)</w:t>
      </w:r>
      <w:bookmarkEnd w:id="86"/>
      <w:bookmarkEnd w:id="87"/>
      <w:bookmarkEnd w:id="88"/>
    </w:p>
    <w:p w14:paraId="113F24C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stelt, naast het in de vorige paragraaf gevraagde, aanvullende eisen aan de geschiktheid van Inschrijvers voor het uitvoeren van de opdracht. Door in te schrijven geeft Inschrijver aan dat wordt voldaan aan de gestelde Geschiktheidseisen. </w:t>
      </w:r>
    </w:p>
    <w:p w14:paraId="46F617A3"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Ten aanzien van de Geschiktheidseisen wordt vereist:</w:t>
      </w:r>
    </w:p>
    <w:p w14:paraId="69F5934A"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89" w:name="_Toc408402687"/>
      <w:bookmarkStart w:id="90" w:name="_Toc432068859"/>
      <w:bookmarkStart w:id="91" w:name="_Toc454805622"/>
      <w:bookmarkStart w:id="92" w:name="_Toc477860237"/>
      <w:bookmarkStart w:id="93" w:name="_Toc153375773"/>
      <w:r w:rsidRPr="00A06603">
        <w:rPr>
          <w:rFonts w:ascii="Arial" w:hAnsi="Arial" w:cs="Arial"/>
        </w:rPr>
        <w:t>Geschiktheidseis: Financiële en economische draagkracht</w:t>
      </w:r>
      <w:bookmarkEnd w:id="89"/>
      <w:bookmarkEnd w:id="90"/>
      <w:bookmarkEnd w:id="91"/>
      <w:bookmarkEnd w:id="92"/>
      <w:bookmarkEnd w:id="93"/>
    </w:p>
    <w:p w14:paraId="7E649DED" w14:textId="3060B1D6" w:rsidR="004511F0" w:rsidRPr="00A06603" w:rsidRDefault="00F97995" w:rsidP="00FE79ED">
      <w:pPr>
        <w:spacing w:after="200" w:line="280" w:lineRule="exact"/>
        <w:rPr>
          <w:rFonts w:ascii="Arial" w:hAnsi="Arial" w:cs="Arial"/>
          <w:szCs w:val="18"/>
          <w:u w:val="single"/>
        </w:rPr>
      </w:pPr>
      <w:r w:rsidRPr="00F97995">
        <w:rPr>
          <w:rFonts w:ascii="Arial" w:eastAsiaTheme="minorHAnsi" w:hAnsi="Arial" w:cs="Arial"/>
          <w:sz w:val="20"/>
          <w:szCs w:val="20"/>
        </w:rPr>
        <w:t>Om de continuïteit van de Inschrijver aan wie de Opdracht wordt gegund te borgen eist de Aanbestedende dienst dat in het meest recente jaarverslag geen continuïteitsparagraaf is opgenomen waarin de stabiliteit van de Opdrachtnemer wordt geadresseerd. Bij de voorlopige gunning dient dit te worden aangetoond</w:t>
      </w:r>
      <w:r w:rsidR="004511F0" w:rsidRPr="00AC57FD">
        <w:rPr>
          <w:rFonts w:ascii="Arial" w:eastAsiaTheme="minorHAnsi" w:hAnsi="Arial" w:cs="Arial"/>
          <w:sz w:val="20"/>
          <w:szCs w:val="20"/>
        </w:rPr>
        <w:t xml:space="preserve">. </w:t>
      </w:r>
    </w:p>
    <w:p w14:paraId="750B826F"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5597C78C" w14:textId="383DAC7F" w:rsidR="004511F0" w:rsidRPr="000C4361" w:rsidRDefault="004511F0" w:rsidP="000E3628">
      <w:pPr>
        <w:numPr>
          <w:ilvl w:val="0"/>
          <w:numId w:val="12"/>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Inschrijfformulier</w:t>
      </w:r>
      <w:r w:rsidR="00F97995">
        <w:rPr>
          <w:rFonts w:ascii="Arial" w:hAnsi="Arial" w:cs="Arial"/>
          <w:sz w:val="20"/>
          <w:szCs w:val="20"/>
          <w:u w:val="single"/>
        </w:rPr>
        <w:t xml:space="preserve"> waarmee Inschrijver bevestigt dat het gestelde van toepassing is.</w:t>
      </w:r>
    </w:p>
    <w:p w14:paraId="2E521A40" w14:textId="77777777" w:rsidR="00FE79ED" w:rsidRPr="00A06603" w:rsidRDefault="00FE79ED" w:rsidP="00FE79ED">
      <w:pPr>
        <w:spacing w:line="276" w:lineRule="auto"/>
        <w:ind w:left="720"/>
        <w:jc w:val="both"/>
        <w:rPr>
          <w:rFonts w:ascii="Arial" w:hAnsi="Arial" w:cs="Arial"/>
          <w:u w:val="single"/>
        </w:rPr>
      </w:pPr>
    </w:p>
    <w:p w14:paraId="3ACF1D0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94" w:name="_Toc432068860"/>
      <w:bookmarkStart w:id="95" w:name="_Toc454805623"/>
      <w:bookmarkStart w:id="96" w:name="_Toc477860238"/>
      <w:bookmarkStart w:id="97" w:name="_Toc153375774"/>
      <w:r w:rsidRPr="00A06603">
        <w:rPr>
          <w:rFonts w:ascii="Arial" w:hAnsi="Arial" w:cs="Arial"/>
        </w:rPr>
        <w:t>Geschiktheidseis:</w:t>
      </w:r>
      <w:bookmarkEnd w:id="94"/>
      <w:bookmarkEnd w:id="95"/>
      <w:r w:rsidRPr="00A06603">
        <w:rPr>
          <w:rFonts w:ascii="Arial" w:hAnsi="Arial" w:cs="Arial"/>
        </w:rPr>
        <w:t xml:space="preserve"> </w:t>
      </w:r>
      <w:bookmarkStart w:id="98" w:name="_Toc432068861"/>
      <w:bookmarkStart w:id="99" w:name="_Toc454805624"/>
      <w:r w:rsidRPr="00A06603">
        <w:rPr>
          <w:rFonts w:ascii="Arial" w:hAnsi="Arial" w:cs="Arial"/>
        </w:rPr>
        <w:t>Technische bekwaamheid</w:t>
      </w:r>
      <w:bookmarkEnd w:id="98"/>
      <w:bookmarkEnd w:id="99"/>
      <w:bookmarkEnd w:id="96"/>
      <w:bookmarkEnd w:id="97"/>
      <w:r w:rsidRPr="00A06603">
        <w:rPr>
          <w:rFonts w:ascii="Arial" w:hAnsi="Arial" w:cs="Arial"/>
        </w:rPr>
        <w:t xml:space="preserve"> </w:t>
      </w:r>
    </w:p>
    <w:p w14:paraId="5C76EC38"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Kerncompetenties:</w:t>
      </w:r>
    </w:p>
    <w:p w14:paraId="5950FFF3" w14:textId="18E38033"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De Inschrijver toont aan dat hij over voldoende kennis en ervaring beschikt om de opdracht uit te voeren, door middel van kerncompetenties. Kerncompetenties kunnen worden aangetoond door referenties</w:t>
      </w:r>
      <w:r w:rsidR="00E11A7A">
        <w:rPr>
          <w:rFonts w:ascii="Arial" w:eastAsiaTheme="minorHAnsi" w:hAnsi="Arial" w:cs="Arial"/>
          <w:sz w:val="20"/>
          <w:szCs w:val="20"/>
        </w:rPr>
        <w:t xml:space="preserve"> (al of niet van onderaannemers, zie Bijlage 2)</w:t>
      </w:r>
      <w:r w:rsidRPr="00FE79ED">
        <w:rPr>
          <w:rFonts w:ascii="Arial" w:eastAsiaTheme="minorHAnsi" w:hAnsi="Arial" w:cs="Arial"/>
          <w:sz w:val="20"/>
          <w:szCs w:val="20"/>
        </w:rPr>
        <w:t xml:space="preserve">. Deze </w:t>
      </w:r>
      <w:r w:rsidRPr="00F97995">
        <w:rPr>
          <w:rFonts w:ascii="Arial" w:eastAsiaTheme="minorHAnsi" w:hAnsi="Arial" w:cs="Arial"/>
          <w:sz w:val="20"/>
          <w:szCs w:val="20"/>
        </w:rPr>
        <w:t>moeten diensten / leveringen betreffen</w:t>
      </w:r>
      <w:r w:rsidRPr="00FE79ED">
        <w:rPr>
          <w:rFonts w:ascii="Arial" w:eastAsiaTheme="minorHAnsi" w:hAnsi="Arial" w:cs="Arial"/>
          <w:sz w:val="20"/>
          <w:szCs w:val="20"/>
        </w:rPr>
        <w:t xml:space="preserve"> </w:t>
      </w:r>
      <w:r w:rsidR="00244950">
        <w:rPr>
          <w:rFonts w:ascii="Arial" w:eastAsiaTheme="minorHAnsi" w:hAnsi="Arial" w:cs="Arial"/>
          <w:sz w:val="20"/>
          <w:szCs w:val="20"/>
        </w:rPr>
        <w:t>van maximaal 3 jaar oud</w:t>
      </w:r>
      <w:r w:rsidRPr="00FE79ED">
        <w:rPr>
          <w:rFonts w:ascii="Arial" w:eastAsiaTheme="minorHAnsi" w:hAnsi="Arial" w:cs="Arial"/>
          <w:sz w:val="20"/>
          <w:szCs w:val="20"/>
        </w:rPr>
        <w:t>. Per referentie moet worden aangegeven in welke hoedanigheid Inschrijver de werkzaamheden heeft uitgevoerd: als hoofdaannemer dan wel onderaannemer (zie het betreffende formulier in de bijlage).</w:t>
      </w:r>
    </w:p>
    <w:p w14:paraId="7E5C885B" w14:textId="5E74FB9C"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over </w:t>
      </w:r>
      <w:r w:rsidRPr="00F97995">
        <w:rPr>
          <w:rFonts w:ascii="Arial" w:eastAsiaTheme="minorHAnsi" w:hAnsi="Arial" w:cs="Arial"/>
          <w:sz w:val="20"/>
          <w:szCs w:val="20"/>
        </w:rPr>
        <w:t>onderstaande kerncompetenties te beschikken. Er dient één referentie per kerncompetentie te worden aangeleverd, een referentie mag voor meerdere kerncompetenties worden ingezet.</w:t>
      </w:r>
      <w:r w:rsidR="00E11A7A">
        <w:rPr>
          <w:rFonts w:ascii="Arial" w:eastAsiaTheme="minorHAnsi" w:hAnsi="Arial" w:cs="Arial"/>
          <w:sz w:val="20"/>
          <w:szCs w:val="20"/>
        </w:rPr>
        <w:t xml:space="preserve"> </w:t>
      </w:r>
    </w:p>
    <w:p w14:paraId="63DA3F8E" w14:textId="77777777" w:rsidR="004511F0" w:rsidRPr="00A06603" w:rsidRDefault="004511F0" w:rsidP="00544D43">
      <w:pPr>
        <w:spacing w:line="276" w:lineRule="auto"/>
        <w:jc w:val="both"/>
        <w:rPr>
          <w:rFonts w:ascii="Arial" w:hAnsi="Arial" w:cs="Arial"/>
          <w:szCs w:val="18"/>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94"/>
        <w:gridCol w:w="4327"/>
      </w:tblGrid>
      <w:tr w:rsidR="004511F0" w:rsidRPr="00836A43" w14:paraId="72F8B9C8" w14:textId="77777777" w:rsidTr="00F97995">
        <w:tc>
          <w:tcPr>
            <w:tcW w:w="534" w:type="dxa"/>
            <w:shd w:val="clear" w:color="auto" w:fill="A6A6A6"/>
            <w:vAlign w:val="center"/>
          </w:tcPr>
          <w:p w14:paraId="46C5162F" w14:textId="77777777" w:rsidR="004511F0" w:rsidRPr="00836A43" w:rsidRDefault="004511F0" w:rsidP="00544D43">
            <w:pPr>
              <w:tabs>
                <w:tab w:val="left" w:pos="108"/>
              </w:tabs>
              <w:spacing w:line="276" w:lineRule="auto"/>
              <w:jc w:val="both"/>
              <w:rPr>
                <w:rFonts w:ascii="Arial" w:hAnsi="Arial" w:cs="Arial"/>
                <w:color w:val="FFFFFF"/>
                <w:sz w:val="20"/>
                <w:szCs w:val="20"/>
              </w:rPr>
            </w:pPr>
            <w:bookmarkStart w:id="100" w:name="_Hlk137552170"/>
          </w:p>
        </w:tc>
        <w:tc>
          <w:tcPr>
            <w:tcW w:w="3894" w:type="dxa"/>
            <w:shd w:val="clear" w:color="auto" w:fill="A6A6A6"/>
            <w:vAlign w:val="center"/>
          </w:tcPr>
          <w:p w14:paraId="11F0DC9F" w14:textId="77777777" w:rsidR="004511F0" w:rsidRPr="00836A43" w:rsidRDefault="004511F0" w:rsidP="00544D43">
            <w:pPr>
              <w:tabs>
                <w:tab w:val="left" w:pos="108"/>
              </w:tabs>
              <w:spacing w:line="276" w:lineRule="auto"/>
              <w:jc w:val="both"/>
              <w:rPr>
                <w:rFonts w:ascii="Arial" w:hAnsi="Arial" w:cs="Arial"/>
                <w:color w:val="FFFFFF"/>
                <w:sz w:val="20"/>
                <w:szCs w:val="20"/>
              </w:rPr>
            </w:pPr>
            <w:r w:rsidRPr="00836A43">
              <w:rPr>
                <w:rFonts w:ascii="Arial" w:hAnsi="Arial" w:cs="Arial"/>
                <w:color w:val="FFFFFF"/>
                <w:sz w:val="20"/>
                <w:szCs w:val="20"/>
              </w:rPr>
              <w:t>Kerncompetentie</w:t>
            </w:r>
          </w:p>
        </w:tc>
        <w:tc>
          <w:tcPr>
            <w:tcW w:w="4327" w:type="dxa"/>
            <w:shd w:val="clear" w:color="auto" w:fill="A6A6A6"/>
            <w:vAlign w:val="center"/>
          </w:tcPr>
          <w:p w14:paraId="604C878B" w14:textId="77777777" w:rsidR="004511F0" w:rsidRPr="00836A43" w:rsidRDefault="004511F0" w:rsidP="00544D43">
            <w:pPr>
              <w:tabs>
                <w:tab w:val="left" w:pos="108"/>
              </w:tabs>
              <w:spacing w:line="276" w:lineRule="auto"/>
              <w:jc w:val="both"/>
              <w:rPr>
                <w:rFonts w:ascii="Arial" w:hAnsi="Arial" w:cs="Arial"/>
                <w:color w:val="FFFFFF"/>
                <w:sz w:val="20"/>
                <w:szCs w:val="20"/>
              </w:rPr>
            </w:pPr>
            <w:r w:rsidRPr="00836A43">
              <w:rPr>
                <w:rFonts w:ascii="Arial" w:hAnsi="Arial" w:cs="Arial"/>
                <w:color w:val="FFFFFF"/>
                <w:sz w:val="20"/>
                <w:szCs w:val="20"/>
              </w:rPr>
              <w:t>Wat moet blijken uit de referentie</w:t>
            </w:r>
          </w:p>
        </w:tc>
      </w:tr>
      <w:tr w:rsidR="004511F0" w:rsidRPr="00836A43" w14:paraId="1D7A4420" w14:textId="77777777" w:rsidTr="00F97995">
        <w:tc>
          <w:tcPr>
            <w:tcW w:w="534" w:type="dxa"/>
            <w:shd w:val="clear" w:color="auto" w:fill="auto"/>
          </w:tcPr>
          <w:p w14:paraId="4AFC2923" w14:textId="77777777" w:rsidR="004511F0" w:rsidRPr="00836A43" w:rsidRDefault="004511F0" w:rsidP="00544D43">
            <w:pPr>
              <w:tabs>
                <w:tab w:val="left" w:pos="108"/>
              </w:tabs>
              <w:spacing w:line="276" w:lineRule="auto"/>
              <w:jc w:val="both"/>
              <w:rPr>
                <w:rFonts w:ascii="Arial" w:hAnsi="Arial" w:cs="Arial"/>
                <w:sz w:val="20"/>
                <w:szCs w:val="20"/>
              </w:rPr>
            </w:pPr>
            <w:r w:rsidRPr="00836A43">
              <w:rPr>
                <w:rFonts w:ascii="Arial" w:hAnsi="Arial" w:cs="Arial"/>
                <w:sz w:val="20"/>
                <w:szCs w:val="20"/>
              </w:rPr>
              <w:t>1</w:t>
            </w:r>
          </w:p>
        </w:tc>
        <w:tc>
          <w:tcPr>
            <w:tcW w:w="3894" w:type="dxa"/>
            <w:shd w:val="clear" w:color="auto" w:fill="auto"/>
          </w:tcPr>
          <w:p w14:paraId="46C30ABE" w14:textId="724F902D" w:rsidR="004511F0" w:rsidRPr="00836A43" w:rsidRDefault="00AC3480" w:rsidP="00544D43">
            <w:pPr>
              <w:tabs>
                <w:tab w:val="left" w:pos="108"/>
              </w:tabs>
              <w:spacing w:line="276" w:lineRule="auto"/>
              <w:jc w:val="both"/>
              <w:rPr>
                <w:rFonts w:ascii="Arial" w:hAnsi="Arial" w:cs="Arial"/>
                <w:sz w:val="20"/>
                <w:szCs w:val="20"/>
              </w:rPr>
            </w:pPr>
            <w:r w:rsidRPr="00836A43">
              <w:rPr>
                <w:rFonts w:ascii="Arial" w:hAnsi="Arial" w:cs="Arial"/>
                <w:sz w:val="20"/>
                <w:szCs w:val="20"/>
              </w:rPr>
              <w:t xml:space="preserve">Leveren van een </w:t>
            </w:r>
            <w:r w:rsidR="00836A43" w:rsidRPr="00836A43">
              <w:rPr>
                <w:rFonts w:ascii="Arial" w:hAnsi="Arial" w:cs="Arial"/>
                <w:sz w:val="20"/>
                <w:szCs w:val="20"/>
              </w:rPr>
              <w:t>brandweer</w:t>
            </w:r>
            <w:r w:rsidR="00836A43">
              <w:rPr>
                <w:rFonts w:ascii="Arial" w:hAnsi="Arial" w:cs="Arial"/>
                <w:sz w:val="20"/>
                <w:szCs w:val="20"/>
              </w:rPr>
              <w:t>- of hulpverlenings- of bergings-</w:t>
            </w:r>
            <w:r w:rsidR="00836A43" w:rsidRPr="00836A43">
              <w:rPr>
                <w:rFonts w:ascii="Arial" w:hAnsi="Arial" w:cs="Arial"/>
                <w:sz w:val="20"/>
                <w:szCs w:val="20"/>
              </w:rPr>
              <w:t xml:space="preserve"> vrachtwagenvoertuig.</w:t>
            </w:r>
          </w:p>
        </w:tc>
        <w:tc>
          <w:tcPr>
            <w:tcW w:w="4327" w:type="dxa"/>
            <w:shd w:val="clear" w:color="auto" w:fill="auto"/>
          </w:tcPr>
          <w:p w14:paraId="437FEB7F" w14:textId="3352168B" w:rsidR="004511F0" w:rsidRPr="00836A43" w:rsidRDefault="00AC3480" w:rsidP="00544D43">
            <w:pPr>
              <w:tabs>
                <w:tab w:val="left" w:pos="108"/>
              </w:tabs>
              <w:spacing w:line="276" w:lineRule="auto"/>
              <w:jc w:val="both"/>
              <w:rPr>
                <w:rFonts w:ascii="Arial" w:hAnsi="Arial" w:cs="Arial"/>
                <w:sz w:val="20"/>
                <w:szCs w:val="20"/>
              </w:rPr>
            </w:pPr>
            <w:r w:rsidRPr="00836A43">
              <w:rPr>
                <w:rFonts w:ascii="Arial" w:hAnsi="Arial" w:cs="Arial"/>
                <w:sz w:val="20"/>
                <w:szCs w:val="20"/>
              </w:rPr>
              <w:t xml:space="preserve">In de afgelopen 3 jaar zijn minimaal </w:t>
            </w:r>
            <w:r w:rsidR="00836A43" w:rsidRPr="00836A43">
              <w:rPr>
                <w:rFonts w:ascii="Arial" w:hAnsi="Arial" w:cs="Arial"/>
                <w:sz w:val="20"/>
                <w:szCs w:val="20"/>
              </w:rPr>
              <w:t>2</w:t>
            </w:r>
            <w:r w:rsidRPr="00836A43">
              <w:rPr>
                <w:rFonts w:ascii="Arial" w:hAnsi="Arial" w:cs="Arial"/>
                <w:sz w:val="20"/>
                <w:szCs w:val="20"/>
              </w:rPr>
              <w:t xml:space="preserve"> </w:t>
            </w:r>
            <w:r w:rsidR="00836A43" w:rsidRPr="00836A43">
              <w:rPr>
                <w:rFonts w:ascii="Arial" w:hAnsi="Arial" w:cs="Arial"/>
                <w:sz w:val="20"/>
                <w:szCs w:val="20"/>
              </w:rPr>
              <w:t>van de genoemde voertuigen</w:t>
            </w:r>
            <w:r w:rsidRPr="00836A43">
              <w:rPr>
                <w:rFonts w:ascii="Arial" w:hAnsi="Arial" w:cs="Arial"/>
                <w:sz w:val="20"/>
                <w:szCs w:val="20"/>
              </w:rPr>
              <w:t xml:space="preserve"> geleverd.</w:t>
            </w:r>
          </w:p>
        </w:tc>
      </w:tr>
      <w:tr w:rsidR="00836A43" w:rsidRPr="00836A43" w14:paraId="1C048EFB" w14:textId="77777777" w:rsidTr="00F97995">
        <w:tc>
          <w:tcPr>
            <w:tcW w:w="534" w:type="dxa"/>
            <w:shd w:val="clear" w:color="auto" w:fill="auto"/>
          </w:tcPr>
          <w:p w14:paraId="5F62227C" w14:textId="06404EC1" w:rsidR="00836A43" w:rsidRPr="00836A43" w:rsidRDefault="00836A43" w:rsidP="00544D43">
            <w:pPr>
              <w:tabs>
                <w:tab w:val="left" w:pos="108"/>
              </w:tabs>
              <w:spacing w:line="276" w:lineRule="auto"/>
              <w:jc w:val="both"/>
              <w:rPr>
                <w:rFonts w:ascii="Arial" w:hAnsi="Arial" w:cs="Arial"/>
                <w:sz w:val="20"/>
                <w:szCs w:val="20"/>
              </w:rPr>
            </w:pPr>
            <w:r>
              <w:rPr>
                <w:rFonts w:ascii="Arial" w:hAnsi="Arial" w:cs="Arial"/>
                <w:sz w:val="20"/>
                <w:szCs w:val="20"/>
              </w:rPr>
              <w:t>2</w:t>
            </w:r>
          </w:p>
        </w:tc>
        <w:tc>
          <w:tcPr>
            <w:tcW w:w="3894" w:type="dxa"/>
            <w:shd w:val="clear" w:color="auto" w:fill="auto"/>
          </w:tcPr>
          <w:p w14:paraId="52D1C849" w14:textId="0773FA23" w:rsidR="00836A43" w:rsidRPr="00836A43" w:rsidRDefault="00836A43" w:rsidP="00544D43">
            <w:pPr>
              <w:tabs>
                <w:tab w:val="left" w:pos="108"/>
              </w:tabs>
              <w:spacing w:line="276" w:lineRule="auto"/>
              <w:jc w:val="both"/>
              <w:rPr>
                <w:rFonts w:ascii="Arial" w:hAnsi="Arial" w:cs="Arial"/>
                <w:sz w:val="20"/>
                <w:szCs w:val="20"/>
              </w:rPr>
            </w:pPr>
            <w:r w:rsidRPr="00836A43">
              <w:rPr>
                <w:rFonts w:ascii="Arial" w:hAnsi="Arial" w:cs="Arial"/>
                <w:sz w:val="20"/>
                <w:szCs w:val="20"/>
              </w:rPr>
              <w:t xml:space="preserve">Leveren van een vrachtwagenvoertuig met een </w:t>
            </w:r>
            <w:r w:rsidR="00EE00A5">
              <w:rPr>
                <w:rFonts w:ascii="Arial" w:hAnsi="Arial" w:cs="Arial"/>
                <w:sz w:val="20"/>
                <w:szCs w:val="20"/>
              </w:rPr>
              <w:t>autolaad</w:t>
            </w:r>
            <w:r w:rsidRPr="00836A43">
              <w:rPr>
                <w:rFonts w:ascii="Arial" w:hAnsi="Arial" w:cs="Arial"/>
                <w:sz w:val="20"/>
                <w:szCs w:val="20"/>
              </w:rPr>
              <w:t>kraan</w:t>
            </w:r>
            <w:r w:rsidR="00EE00A5">
              <w:rPr>
                <w:rFonts w:ascii="Arial" w:hAnsi="Arial" w:cs="Arial"/>
                <w:sz w:val="20"/>
                <w:szCs w:val="20"/>
              </w:rPr>
              <w:t xml:space="preserve"> of vergelijkbaar</w:t>
            </w:r>
            <w:r w:rsidR="00E11A7A">
              <w:rPr>
                <w:rFonts w:ascii="Arial" w:hAnsi="Arial" w:cs="Arial"/>
                <w:sz w:val="20"/>
                <w:szCs w:val="20"/>
              </w:rPr>
              <w:t>, van minimaal 10 ton</w:t>
            </w:r>
            <w:r w:rsidRPr="00836A43">
              <w:rPr>
                <w:rFonts w:ascii="Arial" w:hAnsi="Arial" w:cs="Arial"/>
                <w:sz w:val="20"/>
                <w:szCs w:val="20"/>
              </w:rPr>
              <w:t>.</w:t>
            </w:r>
          </w:p>
        </w:tc>
        <w:tc>
          <w:tcPr>
            <w:tcW w:w="4327" w:type="dxa"/>
            <w:shd w:val="clear" w:color="auto" w:fill="auto"/>
          </w:tcPr>
          <w:p w14:paraId="136A6970" w14:textId="0F6EC0E7" w:rsidR="00E11A7A" w:rsidRDefault="00E11A7A" w:rsidP="00544D43">
            <w:pPr>
              <w:tabs>
                <w:tab w:val="left" w:pos="108"/>
              </w:tabs>
              <w:spacing w:line="276" w:lineRule="auto"/>
              <w:jc w:val="both"/>
              <w:rPr>
                <w:rFonts w:ascii="Arial" w:hAnsi="Arial" w:cs="Arial"/>
                <w:sz w:val="20"/>
                <w:szCs w:val="20"/>
              </w:rPr>
            </w:pPr>
            <w:r w:rsidRPr="00836A43">
              <w:rPr>
                <w:rFonts w:ascii="Arial" w:hAnsi="Arial" w:cs="Arial"/>
                <w:sz w:val="20"/>
                <w:szCs w:val="20"/>
              </w:rPr>
              <w:t>In de afgelopen 3 jaar zijn minimaal 2 van de genoemde voertuigen geleverd.</w:t>
            </w:r>
          </w:p>
          <w:p w14:paraId="54FD7F2C" w14:textId="4CC8ED87" w:rsidR="00EE00A5" w:rsidRPr="00836A43" w:rsidRDefault="00EE00A5" w:rsidP="00E11A7A">
            <w:pPr>
              <w:tabs>
                <w:tab w:val="left" w:pos="108"/>
              </w:tabs>
              <w:spacing w:line="276" w:lineRule="auto"/>
              <w:jc w:val="both"/>
              <w:rPr>
                <w:rFonts w:ascii="Arial" w:hAnsi="Arial" w:cs="Arial"/>
                <w:sz w:val="20"/>
                <w:szCs w:val="20"/>
              </w:rPr>
            </w:pPr>
          </w:p>
        </w:tc>
      </w:tr>
      <w:bookmarkEnd w:id="100"/>
    </w:tbl>
    <w:p w14:paraId="36C6CADE" w14:textId="77777777" w:rsidR="004511F0" w:rsidRPr="00A06603" w:rsidRDefault="004511F0" w:rsidP="00544D43">
      <w:pPr>
        <w:spacing w:line="276" w:lineRule="auto"/>
        <w:jc w:val="both"/>
        <w:rPr>
          <w:rFonts w:ascii="Arial" w:hAnsi="Arial" w:cs="Arial"/>
          <w:szCs w:val="18"/>
        </w:rPr>
      </w:pPr>
    </w:p>
    <w:p w14:paraId="03618690"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Voor combinaties geldt dat bij een combinatie van ondernemingen gezamenlijk moet worden voldaan aan de kerncompetenties (waarbij wordt aangegeven welke onderneming voor welke werkzaamheden verantwoordelijk was), hetgeen inhoudt dat alle ondernemingen tezamen ervaring </w:t>
      </w:r>
      <w:r w:rsidRPr="00FE79ED">
        <w:rPr>
          <w:rFonts w:ascii="Arial" w:eastAsiaTheme="minorHAnsi" w:hAnsi="Arial" w:cs="Arial"/>
          <w:sz w:val="20"/>
          <w:szCs w:val="20"/>
        </w:rPr>
        <w:lastRenderedPageBreak/>
        <w:t>hebben met alle aspecten van de Opdracht, zie de betreffende bijlage (ook voor richtlijnen omtrent het inzetten van onderaannemers).</w:t>
      </w:r>
    </w:p>
    <w:p w14:paraId="2BC9392A"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De door Inschrijver opgegeven referenties kunnen door de Aanbestedende dienst gecontroleerd worden. De Aanbestedende dienst wenst de contactpersoon die genoemd wordt, direct te kunnen benaderen (dus zonder tussenkomst van Inschrijver). De Aanbestedende dienst behoudt zich het recht voor om de betreffende referentie te bezoeken.</w:t>
      </w:r>
    </w:p>
    <w:p w14:paraId="3CA4A4A3"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134CE027" w14:textId="34A40816" w:rsidR="004511F0" w:rsidRPr="000C4361" w:rsidRDefault="004511F0" w:rsidP="000E3628">
      <w:pPr>
        <w:numPr>
          <w:ilvl w:val="0"/>
          <w:numId w:val="13"/>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Kerncompetentieformulier(en)</w:t>
      </w:r>
    </w:p>
    <w:p w14:paraId="13D6FAF4" w14:textId="77777777" w:rsidR="00FE79ED" w:rsidRPr="00A06603" w:rsidRDefault="00FE79ED" w:rsidP="00FE79ED">
      <w:pPr>
        <w:spacing w:line="276" w:lineRule="auto"/>
        <w:jc w:val="both"/>
        <w:rPr>
          <w:rFonts w:ascii="Arial" w:hAnsi="Arial" w:cs="Arial"/>
          <w:u w:val="single"/>
        </w:rPr>
      </w:pPr>
    </w:p>
    <w:p w14:paraId="073FF0F8"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01" w:name="_Toc432068862"/>
      <w:bookmarkStart w:id="102" w:name="_Toc454805625"/>
      <w:bookmarkStart w:id="103" w:name="_Toc153375775"/>
      <w:r w:rsidRPr="00A06603">
        <w:rPr>
          <w:rFonts w:ascii="Arial" w:hAnsi="Arial"/>
        </w:rPr>
        <w:t>Inschrijving Handels- en Beroepsregister</w:t>
      </w:r>
      <w:bookmarkEnd w:id="83"/>
      <w:bookmarkEnd w:id="101"/>
      <w:bookmarkEnd w:id="102"/>
      <w:bookmarkEnd w:id="103"/>
    </w:p>
    <w:p w14:paraId="3B0C016F"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bij de Inschrijving (een kopie van) het bewijs van inschrijving in het Handels- en Beroepsregister in te dienen. Deze mag maximaal 6 maanden oud zijn, gerekend vanaf de sluitingsdatum voor de ontvangst van de Inschrijving. </w:t>
      </w:r>
    </w:p>
    <w:p w14:paraId="569FC0A9"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Uit de inschrijving in het handelsregister dient de tekeningsbevoegdheid te blijken van degene die de Inschrijving heeft getekend. Indien nodig dient dit ondersteund te worden door het toevoegen van een volmacht aan de Inschrijving. Tevens dient een kopie van het identiteitsbewijs van degene die de Inschrijving heeft getekend bijgevoegd te worden. In verband met het voorkomen van mogelijke identiteitsfraude mag deze kopie zodanig bewerkt worden dat slechts de namen en handtekening zichtbaar zijn. Indien een volmacht wordt verstrekt dient zowel van de volmachtgever als de gevolmachtigde een kopie van het identiteitsbewijs te worden verstrekt. </w:t>
      </w:r>
    </w:p>
    <w:p w14:paraId="590ECE9A" w14:textId="77777777" w:rsidR="004511F0" w:rsidRPr="000D5032" w:rsidRDefault="004511F0" w:rsidP="00544D43">
      <w:pPr>
        <w:spacing w:line="276" w:lineRule="auto"/>
        <w:jc w:val="both"/>
        <w:rPr>
          <w:rFonts w:ascii="Arial" w:hAnsi="Arial" w:cs="Arial"/>
          <w:sz w:val="20"/>
          <w:szCs w:val="20"/>
          <w:u w:val="single"/>
        </w:rPr>
      </w:pPr>
      <w:r w:rsidRPr="000D5032">
        <w:rPr>
          <w:rFonts w:ascii="Arial" w:hAnsi="Arial" w:cs="Arial"/>
          <w:sz w:val="20"/>
          <w:szCs w:val="20"/>
          <w:u w:val="single"/>
        </w:rPr>
        <w:t>Indienen/uploaden:</w:t>
      </w:r>
    </w:p>
    <w:p w14:paraId="2818D71E" w14:textId="48E02A4E" w:rsidR="004511F0" w:rsidRPr="000D5032" w:rsidRDefault="004511F0" w:rsidP="000E3628">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Inschrijving(en) Handels- en Beroepsregister</w:t>
      </w:r>
    </w:p>
    <w:p w14:paraId="5C016653" w14:textId="2847D2F8" w:rsidR="004511F0" w:rsidRPr="000D5032" w:rsidRDefault="004511F0" w:rsidP="000E3628">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 xml:space="preserve">Kopie identiteitsbewijs(zen) </w:t>
      </w:r>
    </w:p>
    <w:p w14:paraId="3CBF627B" w14:textId="77777777" w:rsidR="004511F0" w:rsidRPr="00A06603" w:rsidRDefault="004511F0" w:rsidP="00544D43">
      <w:pPr>
        <w:spacing w:line="276" w:lineRule="auto"/>
        <w:jc w:val="both"/>
        <w:rPr>
          <w:rFonts w:ascii="Arial" w:hAnsi="Arial" w:cs="Arial"/>
          <w:b/>
          <w:bCs/>
        </w:rPr>
      </w:pPr>
    </w:p>
    <w:p w14:paraId="1531EAD8"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Indien uit de bij de Inschrijving gevoegde documenten onvoldoende blijkt dat degene die de Inschrijving ondertekent bevoegd is, wordt de Inschrijver uitgesloten van verdere deelname, afgezien van de mogelijkheden die een kennelijke omissie biedt tot navraag/aanvulling.</w:t>
      </w:r>
    </w:p>
    <w:p w14:paraId="370B11FF" w14:textId="52B1C373"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104" w:name="_Toc153375776"/>
      <w:bookmarkEnd w:id="81"/>
      <w:bookmarkEnd w:id="82"/>
      <w:r w:rsidRPr="00A06603">
        <w:rPr>
          <w:rFonts w:ascii="Arial" w:hAnsi="Arial"/>
        </w:rPr>
        <w:lastRenderedPageBreak/>
        <w:t>Gunningscriteria</w:t>
      </w:r>
      <w:bookmarkEnd w:id="104"/>
    </w:p>
    <w:p w14:paraId="03BF1DE3" w14:textId="77777777" w:rsidR="00B2665C" w:rsidRPr="005C425E" w:rsidRDefault="00B2665C" w:rsidP="00B2665C">
      <w:pPr>
        <w:pStyle w:val="Kop2"/>
        <w:numPr>
          <w:ilvl w:val="1"/>
          <w:numId w:val="6"/>
        </w:numPr>
        <w:tabs>
          <w:tab w:val="clear" w:pos="576"/>
          <w:tab w:val="num" w:pos="170"/>
        </w:tabs>
        <w:spacing w:line="276" w:lineRule="auto"/>
        <w:ind w:left="170" w:hanging="170"/>
        <w:rPr>
          <w:rFonts w:ascii="Arial" w:hAnsi="Arial"/>
        </w:rPr>
      </w:pPr>
      <w:bookmarkStart w:id="105" w:name="_Toc454805630"/>
      <w:bookmarkStart w:id="106" w:name="_Toc31284857"/>
      <w:bookmarkStart w:id="107" w:name="_Toc31812678"/>
      <w:bookmarkStart w:id="108" w:name="_Toc196582792"/>
      <w:bookmarkStart w:id="109" w:name="_Toc210123394"/>
      <w:bookmarkStart w:id="110" w:name="_Toc153375777"/>
      <w:r w:rsidRPr="005C425E">
        <w:rPr>
          <w:rFonts w:ascii="Arial" w:hAnsi="Arial"/>
        </w:rPr>
        <w:t>Gunningcriterium</w:t>
      </w:r>
      <w:bookmarkEnd w:id="105"/>
      <w:bookmarkEnd w:id="106"/>
      <w:bookmarkEnd w:id="107"/>
      <w:bookmarkEnd w:id="110"/>
    </w:p>
    <w:p w14:paraId="55EA4848" w14:textId="77777777" w:rsidR="00B2665C" w:rsidRPr="005C425E" w:rsidRDefault="00B2665C" w:rsidP="00B2665C">
      <w:pPr>
        <w:spacing w:after="200" w:line="280" w:lineRule="exact"/>
        <w:rPr>
          <w:rFonts w:ascii="Arial" w:eastAsiaTheme="minorHAnsi" w:hAnsi="Arial" w:cs="Arial"/>
          <w:sz w:val="20"/>
          <w:szCs w:val="20"/>
        </w:rPr>
      </w:pPr>
      <w:r w:rsidRPr="005C425E">
        <w:rPr>
          <w:rFonts w:ascii="Arial" w:eastAsiaTheme="minorHAnsi" w:hAnsi="Arial" w:cs="Arial"/>
          <w:sz w:val="20"/>
          <w:szCs w:val="20"/>
        </w:rPr>
        <w:t>Er wordt gegund op het criterium “economisch meest voordelige aanbieding”. Dit criterium houdt in de beste prijs kwaliteit verhouding, laagste prijs of laagste kosteneffectiviteit. In dit geval kiest de Aanbestedende dienst voor het criterium: beste prijs kwaliteit verhouding.</w:t>
      </w:r>
    </w:p>
    <w:p w14:paraId="17E3E28D" w14:textId="77777777" w:rsidR="00B2665C" w:rsidRPr="005C425E" w:rsidRDefault="00B2665C" w:rsidP="00B2665C">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kwaliteit is onderverdeeld in </w:t>
      </w:r>
      <w:proofErr w:type="spellStart"/>
      <w:r w:rsidRPr="005C425E">
        <w:rPr>
          <w:rFonts w:ascii="Arial" w:eastAsiaTheme="minorHAnsi" w:hAnsi="Arial" w:cs="Arial"/>
          <w:sz w:val="20"/>
          <w:szCs w:val="20"/>
        </w:rPr>
        <w:t>subgunningcriteria</w:t>
      </w:r>
      <w:proofErr w:type="spellEnd"/>
      <w:r w:rsidRPr="005C425E">
        <w:rPr>
          <w:rFonts w:ascii="Arial" w:eastAsiaTheme="minorHAnsi" w:hAnsi="Arial" w:cs="Arial"/>
          <w:sz w:val="20"/>
          <w:szCs w:val="20"/>
        </w:rPr>
        <w:t>. De toe te passen criteria en de weging daarvan wordt onderstaand uitgewerkt.</w:t>
      </w:r>
    </w:p>
    <w:p w14:paraId="1C770062" w14:textId="77777777" w:rsidR="00B2665C" w:rsidRPr="005C425E" w:rsidRDefault="00B2665C" w:rsidP="00B2665C">
      <w:pPr>
        <w:pStyle w:val="Kop2"/>
        <w:numPr>
          <w:ilvl w:val="1"/>
          <w:numId w:val="6"/>
        </w:numPr>
        <w:tabs>
          <w:tab w:val="clear" w:pos="576"/>
          <w:tab w:val="num" w:pos="170"/>
        </w:tabs>
        <w:spacing w:line="276" w:lineRule="auto"/>
        <w:ind w:left="170" w:hanging="170"/>
        <w:rPr>
          <w:rFonts w:ascii="Arial" w:hAnsi="Arial"/>
        </w:rPr>
      </w:pPr>
      <w:bookmarkStart w:id="111" w:name="_Toc31284858"/>
      <w:bookmarkStart w:id="112" w:name="_Toc31812679"/>
      <w:bookmarkStart w:id="113" w:name="_Toc153375778"/>
      <w:r w:rsidRPr="005C425E">
        <w:rPr>
          <w:rFonts w:ascii="Arial" w:hAnsi="Arial"/>
        </w:rPr>
        <w:t>Gunnen op waarde</w:t>
      </w:r>
      <w:bookmarkEnd w:id="111"/>
      <w:bookmarkEnd w:id="112"/>
      <w:bookmarkEnd w:id="113"/>
    </w:p>
    <w:p w14:paraId="1C567C2E" w14:textId="77777777" w:rsidR="00B2665C" w:rsidRPr="005C425E" w:rsidRDefault="00B2665C" w:rsidP="00B2665C">
      <w:pPr>
        <w:spacing w:after="200" w:line="280" w:lineRule="exact"/>
        <w:rPr>
          <w:rFonts w:ascii="Arial" w:eastAsiaTheme="minorHAnsi" w:hAnsi="Arial" w:cs="Arial"/>
          <w:sz w:val="20"/>
          <w:szCs w:val="20"/>
        </w:rPr>
      </w:pPr>
      <w:r w:rsidRPr="005C425E">
        <w:rPr>
          <w:rFonts w:ascii="Arial" w:eastAsiaTheme="minorHAnsi" w:hAnsi="Arial" w:cs="Arial"/>
          <w:sz w:val="20"/>
          <w:szCs w:val="20"/>
        </w:rPr>
        <w:t>De beoordeling zal plaatsvinden op basis van het principe “gunnen op waarde”. Bij deze methodiek worden voor de criteria kwaliteit en prijs geen punten toebedeeld maar wordt gewerkt met een fictieve aftrek in euro’s op de Inschrijfprijs naar gelang de beoordeling van de gunningscriteria. De aanpak is hierbij als volgt:</w:t>
      </w:r>
    </w:p>
    <w:p w14:paraId="3CE6BC9D" w14:textId="77E4164A" w:rsidR="00B2665C" w:rsidRPr="005C425E" w:rsidRDefault="00B2665C" w:rsidP="00B2665C">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inschrijfprijs wordt bepaald op basis van </w:t>
      </w:r>
      <w:r>
        <w:rPr>
          <w:rFonts w:ascii="Arial" w:eastAsiaTheme="minorHAnsi" w:hAnsi="Arial" w:cs="Arial"/>
          <w:sz w:val="20"/>
          <w:szCs w:val="20"/>
        </w:rPr>
        <w:t>het prijzenblad</w:t>
      </w:r>
      <w:r w:rsidRPr="005C425E">
        <w:rPr>
          <w:rFonts w:ascii="Arial" w:eastAsiaTheme="minorHAnsi" w:hAnsi="Arial" w:cs="Arial"/>
          <w:sz w:val="20"/>
          <w:szCs w:val="20"/>
        </w:rPr>
        <w:t xml:space="preserve"> (zie Bijlage). Deze Inschrijfprijs wordt gebruikt als basis voor de berekening van de “Vergelijkingsprijs”. Deze “Vergelijkingsprijs” komt tot stand door het bij </w:t>
      </w:r>
      <w:r>
        <w:rPr>
          <w:rFonts w:ascii="Arial" w:eastAsiaTheme="minorHAnsi" w:hAnsi="Arial" w:cs="Arial"/>
          <w:sz w:val="20"/>
          <w:szCs w:val="20"/>
        </w:rPr>
        <w:t>de</w:t>
      </w:r>
      <w:r w:rsidRPr="005C425E">
        <w:rPr>
          <w:rFonts w:ascii="Arial" w:eastAsiaTheme="minorHAnsi" w:hAnsi="Arial" w:cs="Arial"/>
          <w:sz w:val="20"/>
          <w:szCs w:val="20"/>
        </w:rPr>
        <w:t xml:space="preserve"> Gunningscriteria genoemde (maximale) bedrag in mindering te brengen op de (gemiddelde) Inschrijfprijs (waarbij de hoogte van dit bedrag afhankelijk is van de beoordeling). Op basis van de Vergelijkingsprijs worden de Inschrijvingen vergeleken waarbij de Inschrijver met de laagste Vergelijkingsprijs de opdracht (voorlopig) krijgt gegund. Uiteraard is het niet de Vergelijkingsprijs, maar zijn het de door Inschrijver opgegeven bedragen die de basis vormen voor de facturering.</w:t>
      </w:r>
    </w:p>
    <w:p w14:paraId="7ADEACF2" w14:textId="77777777" w:rsidR="00B2665C" w:rsidRPr="005C425E" w:rsidRDefault="00B2665C" w:rsidP="00B2665C">
      <w:pPr>
        <w:spacing w:after="200" w:line="280" w:lineRule="exact"/>
        <w:rPr>
          <w:rFonts w:ascii="Arial" w:eastAsiaTheme="minorHAnsi" w:hAnsi="Arial" w:cs="Arial"/>
          <w:sz w:val="20"/>
          <w:szCs w:val="20"/>
        </w:rPr>
      </w:pPr>
      <w:r w:rsidRPr="005C425E">
        <w:rPr>
          <w:rFonts w:ascii="Arial" w:eastAsiaTheme="minorHAnsi" w:hAnsi="Arial" w:cs="Arial"/>
          <w:sz w:val="20"/>
          <w:szCs w:val="20"/>
        </w:rPr>
        <w:t>Voorbeeld berekening ‘Gunnen op waarde’:</w:t>
      </w:r>
    </w:p>
    <w:p w14:paraId="4B9DBEEB" w14:textId="77777777" w:rsidR="00B2665C" w:rsidRPr="005C425E" w:rsidRDefault="00B2665C" w:rsidP="00AB5676">
      <w:pPr>
        <w:pStyle w:val="Lijstalinea"/>
        <w:numPr>
          <w:ilvl w:val="0"/>
          <w:numId w:val="39"/>
        </w:numPr>
      </w:pPr>
      <w:r w:rsidRPr="005C425E">
        <w:t>Inschrijver 1 heeft op basis van het prijsmodel een inschrijfprijs van €500.000. Hij scoort €100.000 op basis van de onderstaande kwaliteitscriteria (gunningscriteria). Zijn vergelijkingsprijs is daarmee €400.000.</w:t>
      </w:r>
    </w:p>
    <w:p w14:paraId="7DB212B6" w14:textId="77777777" w:rsidR="00B2665C" w:rsidRPr="005C425E" w:rsidRDefault="00B2665C" w:rsidP="00AB5676">
      <w:pPr>
        <w:pStyle w:val="Lijstalinea"/>
        <w:numPr>
          <w:ilvl w:val="0"/>
          <w:numId w:val="39"/>
        </w:numPr>
      </w:pPr>
      <w:r w:rsidRPr="005C425E">
        <w:t>Inschrijver 2 heeft op basis van het prijsmodel een inschrijfprijs van €450.000. Hij scoort €60.000 op basis van de kwaliteitscriteria. Zijn vergelijkingsprijs is daarmee €390.000.</w:t>
      </w:r>
    </w:p>
    <w:p w14:paraId="3384CC0D" w14:textId="77777777" w:rsidR="00B2665C" w:rsidRPr="005C425E" w:rsidRDefault="00B2665C" w:rsidP="00AB5676">
      <w:pPr>
        <w:pStyle w:val="Lijstalinea"/>
        <w:numPr>
          <w:ilvl w:val="0"/>
          <w:numId w:val="39"/>
        </w:numPr>
      </w:pPr>
      <w:r w:rsidRPr="005C425E">
        <w:t>Inschrijver 2 wint hiermee de aanbesteding.</w:t>
      </w:r>
    </w:p>
    <w:p w14:paraId="0894D2FC" w14:textId="77777777" w:rsidR="00B2665C" w:rsidRPr="005C425E" w:rsidRDefault="00B2665C" w:rsidP="00B2665C">
      <w:pPr>
        <w:spacing w:after="200" w:line="280" w:lineRule="exact"/>
        <w:rPr>
          <w:rFonts w:ascii="Arial" w:eastAsiaTheme="minorHAnsi" w:hAnsi="Arial" w:cs="Arial"/>
          <w:sz w:val="20"/>
          <w:szCs w:val="20"/>
        </w:rPr>
      </w:pPr>
    </w:p>
    <w:p w14:paraId="506ED33B" w14:textId="77777777" w:rsidR="00B2665C" w:rsidRPr="005C425E" w:rsidRDefault="00B2665C" w:rsidP="00B2665C">
      <w:pPr>
        <w:pStyle w:val="Kop2"/>
        <w:numPr>
          <w:ilvl w:val="1"/>
          <w:numId w:val="6"/>
        </w:numPr>
        <w:tabs>
          <w:tab w:val="clear" w:pos="576"/>
          <w:tab w:val="num" w:pos="170"/>
        </w:tabs>
        <w:spacing w:line="276" w:lineRule="auto"/>
        <w:ind w:left="170" w:hanging="170"/>
        <w:rPr>
          <w:rFonts w:ascii="Arial" w:hAnsi="Arial"/>
        </w:rPr>
      </w:pPr>
      <w:bookmarkStart w:id="114" w:name="_Toc31284859"/>
      <w:bookmarkStart w:id="115" w:name="_Toc31812680"/>
      <w:bookmarkStart w:id="116" w:name="_Toc153375779"/>
      <w:r w:rsidRPr="005C425E">
        <w:rPr>
          <w:rFonts w:ascii="Arial" w:hAnsi="Arial"/>
        </w:rPr>
        <w:t>Kwaliteit</w:t>
      </w:r>
      <w:bookmarkEnd w:id="114"/>
      <w:bookmarkEnd w:id="115"/>
      <w:bookmarkEnd w:id="116"/>
    </w:p>
    <w:p w14:paraId="46AA556D" w14:textId="77777777" w:rsidR="00B2665C" w:rsidRPr="005C425E" w:rsidRDefault="00B2665C" w:rsidP="00B2665C">
      <w:r w:rsidRPr="00382725">
        <w:t>Voor de gunningscriteria geldt onderstaande maximale meerwaarde.</w:t>
      </w:r>
      <w:r w:rsidRPr="005C425E">
        <w:t xml:space="preserve"> </w:t>
      </w:r>
    </w:p>
    <w:p w14:paraId="0F9C0C05" w14:textId="77777777" w:rsidR="00B2665C" w:rsidRPr="005C425E" w:rsidRDefault="00B2665C" w:rsidP="00B2665C"/>
    <w:tbl>
      <w:tblPr>
        <w:tblStyle w:val="Tabelraste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679"/>
        <w:gridCol w:w="2410"/>
      </w:tblGrid>
      <w:tr w:rsidR="00B2665C" w:rsidRPr="005C425E" w14:paraId="684EE71B" w14:textId="77777777" w:rsidTr="000C1FD8">
        <w:trPr>
          <w:cnfStyle w:val="100000000000" w:firstRow="1" w:lastRow="0" w:firstColumn="0" w:lastColumn="0" w:oddVBand="0" w:evenVBand="0" w:oddHBand="0" w:evenHBand="0" w:firstRowFirstColumn="0" w:firstRowLastColumn="0" w:lastRowFirstColumn="0" w:lastRowLastColumn="0"/>
        </w:trPr>
        <w:tc>
          <w:tcPr>
            <w:tcW w:w="595" w:type="dxa"/>
          </w:tcPr>
          <w:p w14:paraId="7085D1FD" w14:textId="77777777" w:rsidR="00B2665C" w:rsidRPr="005C425E" w:rsidRDefault="00B2665C" w:rsidP="000C1FD8">
            <w:pPr>
              <w:spacing w:after="200" w:line="280" w:lineRule="exact"/>
              <w:rPr>
                <w:rFonts w:ascii="Arial" w:eastAsiaTheme="minorHAnsi" w:hAnsi="Arial" w:cs="Arial"/>
                <w:sz w:val="20"/>
                <w:szCs w:val="20"/>
              </w:rPr>
            </w:pPr>
          </w:p>
        </w:tc>
        <w:tc>
          <w:tcPr>
            <w:tcW w:w="4679" w:type="dxa"/>
          </w:tcPr>
          <w:p w14:paraId="58D5BD43" w14:textId="77777777" w:rsidR="00B2665C" w:rsidRPr="005C425E" w:rsidRDefault="00B2665C" w:rsidP="000C1FD8">
            <w:pPr>
              <w:spacing w:after="200" w:line="280" w:lineRule="exact"/>
              <w:rPr>
                <w:rFonts w:ascii="Arial" w:eastAsiaTheme="minorHAnsi" w:hAnsi="Arial" w:cs="Arial"/>
                <w:sz w:val="20"/>
                <w:szCs w:val="20"/>
              </w:rPr>
            </w:pPr>
          </w:p>
        </w:tc>
        <w:tc>
          <w:tcPr>
            <w:tcW w:w="2410" w:type="dxa"/>
          </w:tcPr>
          <w:p w14:paraId="1ACA91FA" w14:textId="77777777" w:rsidR="00B2665C" w:rsidRPr="005C425E" w:rsidRDefault="00B2665C" w:rsidP="000C1FD8">
            <w:pPr>
              <w:spacing w:after="200" w:line="280" w:lineRule="exact"/>
              <w:rPr>
                <w:rFonts w:ascii="Arial" w:eastAsiaTheme="minorHAnsi" w:hAnsi="Arial" w:cs="Arial"/>
                <w:sz w:val="20"/>
                <w:szCs w:val="20"/>
              </w:rPr>
            </w:pPr>
            <w:r w:rsidRPr="005C425E">
              <w:rPr>
                <w:rFonts w:ascii="Arial" w:eastAsiaTheme="minorHAnsi" w:hAnsi="Arial" w:cs="Arial"/>
                <w:sz w:val="20"/>
                <w:szCs w:val="20"/>
              </w:rPr>
              <w:t>Maximale meerwaarde</w:t>
            </w:r>
          </w:p>
        </w:tc>
      </w:tr>
      <w:tr w:rsidR="00B2665C" w:rsidRPr="005C425E" w14:paraId="27632AAE" w14:textId="77777777" w:rsidTr="000C1FD8">
        <w:tc>
          <w:tcPr>
            <w:tcW w:w="595" w:type="dxa"/>
          </w:tcPr>
          <w:p w14:paraId="3604D4FF" w14:textId="77777777" w:rsidR="00B2665C" w:rsidRPr="005C425E" w:rsidRDefault="00B2665C" w:rsidP="000C1FD8">
            <w:pPr>
              <w:spacing w:after="200" w:line="280" w:lineRule="exact"/>
              <w:rPr>
                <w:rFonts w:ascii="Arial" w:eastAsiaTheme="minorHAnsi" w:hAnsi="Arial" w:cs="Arial"/>
                <w:sz w:val="20"/>
                <w:szCs w:val="20"/>
              </w:rPr>
            </w:pPr>
            <w:r w:rsidRPr="005C425E">
              <w:rPr>
                <w:rFonts w:ascii="Arial" w:eastAsiaTheme="minorHAnsi" w:hAnsi="Arial" w:cs="Arial"/>
                <w:sz w:val="20"/>
                <w:szCs w:val="20"/>
              </w:rPr>
              <w:t>G1</w:t>
            </w:r>
          </w:p>
        </w:tc>
        <w:tc>
          <w:tcPr>
            <w:tcW w:w="4679" w:type="dxa"/>
          </w:tcPr>
          <w:p w14:paraId="726BFA79" w14:textId="315C4D5C" w:rsidR="00B2665C" w:rsidRPr="005C425E" w:rsidRDefault="00B2665C" w:rsidP="000C1FD8">
            <w:pPr>
              <w:spacing w:after="200" w:line="280" w:lineRule="exact"/>
              <w:rPr>
                <w:rFonts w:ascii="Arial" w:eastAsiaTheme="minorHAnsi" w:hAnsi="Arial" w:cs="Arial"/>
                <w:sz w:val="20"/>
                <w:szCs w:val="20"/>
              </w:rPr>
            </w:pPr>
            <w:r w:rsidRPr="005C425E">
              <w:rPr>
                <w:rFonts w:ascii="Arial" w:eastAsiaTheme="minorHAnsi" w:hAnsi="Arial" w:cs="Arial"/>
                <w:sz w:val="20"/>
                <w:szCs w:val="20"/>
              </w:rPr>
              <w:t>Wensen uit het PVE</w:t>
            </w:r>
          </w:p>
        </w:tc>
        <w:tc>
          <w:tcPr>
            <w:tcW w:w="2410" w:type="dxa"/>
          </w:tcPr>
          <w:p w14:paraId="3374EADF" w14:textId="65E7C66F" w:rsidR="00B2665C" w:rsidRPr="005C425E" w:rsidRDefault="00B2665C" w:rsidP="000C1FD8">
            <w:pPr>
              <w:spacing w:after="200" w:line="280" w:lineRule="exact"/>
              <w:rPr>
                <w:rFonts w:ascii="Arial" w:eastAsiaTheme="minorHAnsi" w:hAnsi="Arial" w:cs="Arial"/>
                <w:sz w:val="20"/>
                <w:szCs w:val="20"/>
              </w:rPr>
            </w:pPr>
            <w:r>
              <w:rPr>
                <w:rFonts w:ascii="Arial" w:eastAsiaTheme="minorHAnsi" w:hAnsi="Arial" w:cs="Arial"/>
                <w:sz w:val="20"/>
                <w:szCs w:val="20"/>
              </w:rPr>
              <w:t>€</w:t>
            </w:r>
            <w:r w:rsidR="00DF4D63">
              <w:rPr>
                <w:rFonts w:ascii="Arial" w:eastAsiaTheme="minorHAnsi" w:hAnsi="Arial" w:cs="Arial"/>
                <w:sz w:val="20"/>
                <w:szCs w:val="20"/>
              </w:rPr>
              <w:t>279.000</w:t>
            </w:r>
          </w:p>
        </w:tc>
      </w:tr>
      <w:tr w:rsidR="00B2665C" w:rsidRPr="005C425E" w14:paraId="31E90BA2" w14:textId="77777777" w:rsidTr="000C1FD8">
        <w:tc>
          <w:tcPr>
            <w:tcW w:w="595" w:type="dxa"/>
          </w:tcPr>
          <w:p w14:paraId="43DA6530" w14:textId="10B5DEFE" w:rsidR="00B2665C" w:rsidRPr="005C425E" w:rsidRDefault="00B2665C" w:rsidP="000C1FD8">
            <w:pPr>
              <w:spacing w:after="200" w:line="280" w:lineRule="exact"/>
              <w:rPr>
                <w:rFonts w:ascii="Arial" w:eastAsiaTheme="minorHAnsi" w:hAnsi="Arial" w:cs="Arial"/>
                <w:sz w:val="20"/>
                <w:szCs w:val="20"/>
              </w:rPr>
            </w:pPr>
            <w:r w:rsidRPr="005C425E">
              <w:rPr>
                <w:rFonts w:ascii="Arial" w:eastAsiaTheme="minorHAnsi" w:hAnsi="Arial" w:cs="Arial"/>
                <w:sz w:val="20"/>
                <w:szCs w:val="20"/>
              </w:rPr>
              <w:t>G</w:t>
            </w:r>
            <w:r>
              <w:rPr>
                <w:rFonts w:ascii="Arial" w:eastAsiaTheme="minorHAnsi" w:hAnsi="Arial" w:cs="Arial"/>
                <w:sz w:val="20"/>
                <w:szCs w:val="20"/>
              </w:rPr>
              <w:t>2</w:t>
            </w:r>
          </w:p>
        </w:tc>
        <w:tc>
          <w:tcPr>
            <w:tcW w:w="4679" w:type="dxa"/>
          </w:tcPr>
          <w:p w14:paraId="2C68B828" w14:textId="2C386E19" w:rsidR="00B2665C" w:rsidRPr="005C425E" w:rsidRDefault="00B2665C" w:rsidP="000C1FD8">
            <w:pPr>
              <w:spacing w:after="200" w:line="280" w:lineRule="exact"/>
              <w:rPr>
                <w:rFonts w:ascii="Arial" w:eastAsiaTheme="minorHAnsi" w:hAnsi="Arial" w:cs="Arial"/>
                <w:sz w:val="20"/>
                <w:szCs w:val="20"/>
              </w:rPr>
            </w:pPr>
            <w:r w:rsidRPr="005C425E">
              <w:rPr>
                <w:rFonts w:ascii="Arial" w:eastAsiaTheme="minorHAnsi" w:hAnsi="Arial" w:cs="Arial"/>
                <w:sz w:val="20"/>
                <w:szCs w:val="20"/>
              </w:rPr>
              <w:t>MVO</w:t>
            </w:r>
          </w:p>
        </w:tc>
        <w:tc>
          <w:tcPr>
            <w:tcW w:w="2410" w:type="dxa"/>
          </w:tcPr>
          <w:p w14:paraId="486DA894" w14:textId="56665248" w:rsidR="00B2665C" w:rsidRPr="00986A22" w:rsidRDefault="00B2665C" w:rsidP="000C1FD8">
            <w:pPr>
              <w:spacing w:after="200" w:line="280" w:lineRule="exact"/>
              <w:rPr>
                <w:rFonts w:ascii="Arial" w:hAnsi="Arial"/>
                <w:sz w:val="20"/>
              </w:rPr>
            </w:pPr>
            <w:r>
              <w:rPr>
                <w:rFonts w:ascii="Arial" w:hAnsi="Arial"/>
                <w:sz w:val="20"/>
              </w:rPr>
              <w:t>€50.000</w:t>
            </w:r>
          </w:p>
        </w:tc>
      </w:tr>
      <w:tr w:rsidR="00B2665C" w:rsidRPr="005C425E" w14:paraId="55E006E1" w14:textId="77777777" w:rsidTr="000C1FD8">
        <w:tc>
          <w:tcPr>
            <w:tcW w:w="5274" w:type="dxa"/>
            <w:gridSpan w:val="2"/>
          </w:tcPr>
          <w:p w14:paraId="547025D5" w14:textId="77777777" w:rsidR="00B2665C" w:rsidRPr="005C425E" w:rsidRDefault="00B2665C" w:rsidP="000C1FD8">
            <w:pPr>
              <w:spacing w:after="200" w:line="280" w:lineRule="exact"/>
              <w:rPr>
                <w:rFonts w:ascii="Arial" w:eastAsiaTheme="minorHAnsi" w:hAnsi="Arial" w:cs="Arial"/>
                <w:sz w:val="20"/>
                <w:szCs w:val="20"/>
              </w:rPr>
            </w:pPr>
            <w:r w:rsidRPr="005C425E">
              <w:rPr>
                <w:rFonts w:ascii="Arial" w:eastAsiaTheme="minorHAnsi" w:hAnsi="Arial" w:cs="Arial"/>
                <w:sz w:val="20"/>
                <w:szCs w:val="20"/>
              </w:rPr>
              <w:lastRenderedPageBreak/>
              <w:t>Totale maximale meerwaarde</w:t>
            </w:r>
          </w:p>
        </w:tc>
        <w:tc>
          <w:tcPr>
            <w:tcW w:w="2410" w:type="dxa"/>
          </w:tcPr>
          <w:p w14:paraId="6D68505E" w14:textId="2B003323" w:rsidR="00B2665C" w:rsidRPr="00986A22" w:rsidRDefault="00B2665C" w:rsidP="000C1FD8">
            <w:pPr>
              <w:spacing w:after="200" w:line="280" w:lineRule="exact"/>
              <w:rPr>
                <w:rFonts w:ascii="Arial" w:hAnsi="Arial"/>
                <w:sz w:val="20"/>
              </w:rPr>
            </w:pPr>
            <w:r w:rsidRPr="005875FC">
              <w:rPr>
                <w:rFonts w:ascii="Arial" w:hAnsi="Arial"/>
                <w:sz w:val="20"/>
              </w:rPr>
              <w:t>€</w:t>
            </w:r>
            <w:r w:rsidR="00DF4D63">
              <w:rPr>
                <w:rFonts w:ascii="Arial" w:hAnsi="Arial"/>
                <w:sz w:val="20"/>
              </w:rPr>
              <w:t>3</w:t>
            </w:r>
            <w:r w:rsidR="00703739">
              <w:rPr>
                <w:rFonts w:ascii="Arial" w:hAnsi="Arial"/>
                <w:sz w:val="20"/>
              </w:rPr>
              <w:t>29.000</w:t>
            </w:r>
          </w:p>
        </w:tc>
      </w:tr>
    </w:tbl>
    <w:p w14:paraId="0E74D2C3" w14:textId="77777777" w:rsidR="00B2665C" w:rsidRDefault="00B2665C" w:rsidP="00B2665C">
      <w:pPr>
        <w:spacing w:after="200" w:line="280" w:lineRule="exact"/>
        <w:rPr>
          <w:rFonts w:ascii="Arial" w:eastAsiaTheme="minorHAnsi" w:hAnsi="Arial" w:cs="Arial"/>
          <w:sz w:val="20"/>
          <w:szCs w:val="20"/>
        </w:rPr>
      </w:pPr>
    </w:p>
    <w:p w14:paraId="32C64155" w14:textId="77777777" w:rsidR="00B2665C" w:rsidRPr="005C425E" w:rsidRDefault="00B2665C" w:rsidP="00B2665C">
      <w:pPr>
        <w:spacing w:after="200" w:line="280" w:lineRule="exact"/>
        <w:rPr>
          <w:rFonts w:ascii="Arial" w:eastAsiaTheme="minorHAnsi" w:hAnsi="Arial" w:cs="Arial"/>
          <w:sz w:val="20"/>
          <w:szCs w:val="20"/>
        </w:rPr>
      </w:pPr>
      <w:r>
        <w:rPr>
          <w:rFonts w:ascii="Arial" w:eastAsiaTheme="minorHAnsi" w:hAnsi="Arial" w:cs="Arial"/>
          <w:sz w:val="20"/>
          <w:szCs w:val="20"/>
        </w:rPr>
        <w:t>Voor de uitwerking hiervan, zie onder.</w:t>
      </w:r>
    </w:p>
    <w:p w14:paraId="7AC52015" w14:textId="77777777" w:rsidR="00B2665C" w:rsidRPr="005C425E" w:rsidRDefault="00B2665C" w:rsidP="00B2665C">
      <w:pPr>
        <w:spacing w:line="276" w:lineRule="auto"/>
        <w:jc w:val="both"/>
        <w:rPr>
          <w:rFonts w:ascii="Arial" w:hAnsi="Arial" w:cs="Arial"/>
          <w:szCs w:val="18"/>
        </w:rPr>
      </w:pPr>
    </w:p>
    <w:p w14:paraId="776CCD65" w14:textId="77777777" w:rsidR="00B2665C" w:rsidRPr="005C425E" w:rsidRDefault="00B2665C" w:rsidP="00B2665C">
      <w:pPr>
        <w:pStyle w:val="Kop2"/>
        <w:numPr>
          <w:ilvl w:val="1"/>
          <w:numId w:val="6"/>
        </w:numPr>
        <w:tabs>
          <w:tab w:val="clear" w:pos="576"/>
          <w:tab w:val="num" w:pos="170"/>
        </w:tabs>
        <w:spacing w:line="276" w:lineRule="auto"/>
        <w:ind w:left="170" w:hanging="170"/>
        <w:rPr>
          <w:rFonts w:ascii="Arial" w:hAnsi="Arial"/>
        </w:rPr>
      </w:pPr>
      <w:bookmarkStart w:id="117" w:name="_Toc480883574"/>
      <w:bookmarkStart w:id="118" w:name="_Toc31284860"/>
      <w:bookmarkStart w:id="119" w:name="_Toc31812681"/>
      <w:bookmarkStart w:id="120" w:name="_Toc153375780"/>
      <w:r w:rsidRPr="005C425E">
        <w:rPr>
          <w:rFonts w:ascii="Arial" w:hAnsi="Arial"/>
        </w:rPr>
        <w:t>Beoordeling Kwaliteit</w:t>
      </w:r>
      <w:bookmarkEnd w:id="117"/>
      <w:bookmarkEnd w:id="118"/>
      <w:bookmarkEnd w:id="119"/>
      <w:bookmarkEnd w:id="120"/>
    </w:p>
    <w:p w14:paraId="2410A0FE" w14:textId="77777777" w:rsidR="00B2665C" w:rsidRPr="005C425E" w:rsidRDefault="00B2665C" w:rsidP="00B2665C">
      <w:pPr>
        <w:spacing w:line="276" w:lineRule="auto"/>
        <w:jc w:val="both"/>
        <w:rPr>
          <w:rFonts w:ascii="Arial" w:hAnsi="Arial" w:cs="Arial"/>
          <w:b/>
          <w:szCs w:val="18"/>
        </w:rPr>
      </w:pPr>
      <w:r w:rsidRPr="005C425E">
        <w:rPr>
          <w:rFonts w:ascii="Arial" w:hAnsi="Arial" w:cs="Arial"/>
          <w:b/>
          <w:szCs w:val="18"/>
        </w:rPr>
        <w:t>G1 Wensen uit het PVE</w:t>
      </w:r>
    </w:p>
    <w:p w14:paraId="2CFCE925" w14:textId="0C892CD1" w:rsidR="00B2665C" w:rsidRDefault="00B2665C" w:rsidP="00B2665C">
      <w:pPr>
        <w:spacing w:after="200" w:line="280" w:lineRule="exact"/>
        <w:rPr>
          <w:rFonts w:ascii="Arial" w:eastAsiaTheme="minorHAnsi" w:hAnsi="Arial" w:cs="Arial"/>
          <w:sz w:val="20"/>
          <w:szCs w:val="20"/>
        </w:rPr>
      </w:pPr>
      <w:r w:rsidRPr="005C425E">
        <w:rPr>
          <w:rFonts w:ascii="Arial" w:eastAsiaTheme="minorHAnsi" w:hAnsi="Arial" w:cs="Arial"/>
          <w:sz w:val="20"/>
          <w:szCs w:val="20"/>
        </w:rPr>
        <w:t>Op basis van de in het Programma van eisen beschreven wensen dient door Inschrijver te worden aangegeven welke wensen worden ingevuld. Bij het in de Inschrijving accorderen van een wens is Opdrachtnemer verplicht deze na opdrachtverstrekking ook daadwerkelijk te realiseren/leveren. Bij iedere wens is vermeld hoeveel waarde het invullen van deze wens vertegenwoordig</w:t>
      </w:r>
      <w:r>
        <w:rPr>
          <w:rFonts w:ascii="Arial" w:eastAsiaTheme="minorHAnsi" w:hAnsi="Arial" w:cs="Arial"/>
          <w:sz w:val="20"/>
          <w:szCs w:val="20"/>
        </w:rPr>
        <w:t>t</w:t>
      </w:r>
      <w:r w:rsidRPr="005C425E">
        <w:rPr>
          <w:rFonts w:ascii="Arial" w:eastAsiaTheme="minorHAnsi" w:hAnsi="Arial" w:cs="Arial"/>
          <w:sz w:val="20"/>
          <w:szCs w:val="20"/>
        </w:rPr>
        <w:t xml:space="preserve">. </w:t>
      </w:r>
      <w:r>
        <w:rPr>
          <w:rFonts w:ascii="Arial" w:eastAsiaTheme="minorHAnsi" w:hAnsi="Arial" w:cs="Arial"/>
          <w:sz w:val="20"/>
          <w:szCs w:val="20"/>
        </w:rPr>
        <w:t>Zie het aparte document hieromtrent</w:t>
      </w:r>
      <w:r w:rsidR="00703739">
        <w:rPr>
          <w:rFonts w:ascii="Arial" w:eastAsiaTheme="minorHAnsi" w:hAnsi="Arial" w:cs="Arial"/>
          <w:sz w:val="20"/>
          <w:szCs w:val="20"/>
        </w:rPr>
        <w:t xml:space="preserve"> (‘Gunningscriteria – wensen – 1’)</w:t>
      </w:r>
      <w:r>
        <w:rPr>
          <w:rFonts w:ascii="Arial" w:eastAsiaTheme="minorHAnsi" w:hAnsi="Arial" w:cs="Arial"/>
          <w:sz w:val="20"/>
          <w:szCs w:val="20"/>
        </w:rPr>
        <w:t xml:space="preserve">. </w:t>
      </w:r>
      <w:r w:rsidRPr="005C425E">
        <w:rPr>
          <w:rFonts w:ascii="Arial" w:eastAsiaTheme="minorHAnsi" w:hAnsi="Arial" w:cs="Arial"/>
          <w:sz w:val="20"/>
          <w:szCs w:val="20"/>
        </w:rPr>
        <w:t xml:space="preserve">De waardes van alle wensen die worden ingevuld worden bij elkaar opgeteld zodat er een totaal behaalde </w:t>
      </w:r>
      <w:r>
        <w:rPr>
          <w:rFonts w:ascii="Arial" w:eastAsiaTheme="minorHAnsi" w:hAnsi="Arial" w:cs="Arial"/>
          <w:sz w:val="20"/>
          <w:szCs w:val="20"/>
        </w:rPr>
        <w:t>(meer)</w:t>
      </w:r>
      <w:r w:rsidRPr="005C425E">
        <w:rPr>
          <w:rFonts w:ascii="Arial" w:eastAsiaTheme="minorHAnsi" w:hAnsi="Arial" w:cs="Arial"/>
          <w:sz w:val="20"/>
          <w:szCs w:val="20"/>
        </w:rPr>
        <w:t xml:space="preserve">waarde voor dit onderdeel tot stand komt. </w:t>
      </w:r>
    </w:p>
    <w:p w14:paraId="4614F84A" w14:textId="05E791DC" w:rsidR="00B2665C" w:rsidRDefault="00B2665C" w:rsidP="00B2665C">
      <w:pPr>
        <w:spacing w:after="200" w:line="280" w:lineRule="exact"/>
        <w:rPr>
          <w:rFonts w:ascii="Arial" w:eastAsiaTheme="minorHAnsi" w:hAnsi="Arial" w:cs="Arial"/>
          <w:sz w:val="20"/>
          <w:szCs w:val="20"/>
        </w:rPr>
      </w:pPr>
      <w:r>
        <w:rPr>
          <w:rFonts w:ascii="Arial" w:eastAsiaTheme="minorHAnsi" w:hAnsi="Arial" w:cs="Arial"/>
          <w:sz w:val="20"/>
          <w:szCs w:val="20"/>
        </w:rPr>
        <w:t xml:space="preserve">Beoordeling van de waarde toekenning aan de wensen zal in consensus worden gedaan. In van toepassing zijnde gevallen zal een deel van de genoemde </w:t>
      </w:r>
      <w:r w:rsidR="005329D5">
        <w:rPr>
          <w:rFonts w:ascii="Arial" w:eastAsiaTheme="minorHAnsi" w:hAnsi="Arial" w:cs="Arial"/>
          <w:sz w:val="20"/>
          <w:szCs w:val="20"/>
        </w:rPr>
        <w:t xml:space="preserve">maximale </w:t>
      </w:r>
      <w:r>
        <w:rPr>
          <w:rFonts w:ascii="Arial" w:eastAsiaTheme="minorHAnsi" w:hAnsi="Arial" w:cs="Arial"/>
          <w:sz w:val="20"/>
          <w:szCs w:val="20"/>
        </w:rPr>
        <w:t>waarde worden toegekend indien er een antwoord wordt gegeven dat dit rechtvaardigt.</w:t>
      </w:r>
      <w:r w:rsidR="005329D5">
        <w:rPr>
          <w:rFonts w:ascii="Arial" w:eastAsiaTheme="minorHAnsi" w:hAnsi="Arial" w:cs="Arial"/>
          <w:sz w:val="20"/>
          <w:szCs w:val="20"/>
        </w:rPr>
        <w:t xml:space="preserve"> </w:t>
      </w:r>
    </w:p>
    <w:p w14:paraId="073B7207" w14:textId="798F3B30" w:rsidR="005329D5" w:rsidRPr="005C425E" w:rsidRDefault="005329D5" w:rsidP="00B2665C">
      <w:pPr>
        <w:spacing w:after="200" w:line="280" w:lineRule="exact"/>
        <w:rPr>
          <w:rFonts w:ascii="Arial" w:eastAsiaTheme="minorHAnsi" w:hAnsi="Arial" w:cs="Arial"/>
          <w:sz w:val="20"/>
          <w:szCs w:val="20"/>
        </w:rPr>
      </w:pPr>
      <w:r>
        <w:rPr>
          <w:rFonts w:ascii="Arial" w:eastAsiaTheme="minorHAnsi" w:hAnsi="Arial" w:cs="Arial"/>
          <w:sz w:val="20"/>
          <w:szCs w:val="20"/>
        </w:rPr>
        <w:t>Beoordeling van de twee laatste wensen (bouw- en implementatieplan en beheer- en onderhoudsplan) zal op basis van gemiddelde scores worden gedaan</w:t>
      </w:r>
      <w:r w:rsidR="002B5B76">
        <w:rPr>
          <w:rFonts w:ascii="Arial" w:eastAsiaTheme="minorHAnsi" w:hAnsi="Arial" w:cs="Arial"/>
          <w:sz w:val="20"/>
          <w:szCs w:val="20"/>
        </w:rPr>
        <w:t xml:space="preserve"> waarbij deze gemiddelde score wordt doorgerekend naar een (gemiddelde) meerwaarde</w:t>
      </w:r>
      <w:r>
        <w:rPr>
          <w:rFonts w:ascii="Arial" w:eastAsiaTheme="minorHAnsi" w:hAnsi="Arial" w:cs="Arial"/>
          <w:sz w:val="20"/>
          <w:szCs w:val="20"/>
        </w:rPr>
        <w:t>.</w:t>
      </w:r>
    </w:p>
    <w:p w14:paraId="25AE474D" w14:textId="77777777" w:rsidR="00B2665C" w:rsidRPr="005C425E" w:rsidRDefault="00B2665C" w:rsidP="00B2665C">
      <w:pPr>
        <w:spacing w:line="276" w:lineRule="auto"/>
        <w:jc w:val="both"/>
        <w:rPr>
          <w:rFonts w:ascii="Arial" w:hAnsi="Arial" w:cs="Arial"/>
          <w:b/>
          <w:szCs w:val="18"/>
        </w:rPr>
      </w:pPr>
    </w:p>
    <w:p w14:paraId="29F2229A" w14:textId="6BF05E3D" w:rsidR="00B2665C" w:rsidRPr="005C425E" w:rsidRDefault="00B2665C" w:rsidP="00B2665C">
      <w:pPr>
        <w:spacing w:line="276" w:lineRule="auto"/>
        <w:jc w:val="both"/>
        <w:rPr>
          <w:rFonts w:ascii="Arial" w:hAnsi="Arial" w:cs="Arial"/>
          <w:b/>
          <w:szCs w:val="18"/>
        </w:rPr>
      </w:pPr>
      <w:bookmarkStart w:id="121" w:name="_Hlk23343501"/>
      <w:r w:rsidRPr="005C425E">
        <w:rPr>
          <w:rFonts w:ascii="Arial" w:hAnsi="Arial" w:cs="Arial"/>
          <w:b/>
          <w:szCs w:val="18"/>
        </w:rPr>
        <w:t>G</w:t>
      </w:r>
      <w:r>
        <w:rPr>
          <w:rFonts w:ascii="Arial" w:hAnsi="Arial" w:cs="Arial"/>
          <w:b/>
          <w:szCs w:val="18"/>
        </w:rPr>
        <w:t>2</w:t>
      </w:r>
      <w:r w:rsidRPr="005C425E">
        <w:rPr>
          <w:rFonts w:ascii="Arial" w:hAnsi="Arial" w:cs="Arial"/>
          <w:b/>
          <w:szCs w:val="18"/>
        </w:rPr>
        <w:t xml:space="preserve"> Maatschappelijk Verantwoord ondernemen (MVO)</w:t>
      </w:r>
    </w:p>
    <w:p w14:paraId="49262850" w14:textId="1255C6D8" w:rsidR="00B2665C" w:rsidRPr="005C425E" w:rsidRDefault="00B2665C" w:rsidP="00B2665C">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VRHM wenst bij voorkeur een opdrachtnemer te contracteren die ‘Maatschappelijk Verantwoord Ondernemen’ hoog in het vaandel heeft staan. Inschrijver wordt gevraagd in maximaal </w:t>
      </w:r>
      <w:r>
        <w:rPr>
          <w:rFonts w:ascii="Arial" w:eastAsiaTheme="minorHAnsi" w:hAnsi="Arial" w:cs="Arial"/>
          <w:sz w:val="20"/>
          <w:szCs w:val="20"/>
        </w:rPr>
        <w:t>4</w:t>
      </w:r>
      <w:r w:rsidRPr="005C425E">
        <w:rPr>
          <w:rFonts w:ascii="Arial" w:eastAsiaTheme="minorHAnsi" w:hAnsi="Arial" w:cs="Arial"/>
          <w:sz w:val="20"/>
          <w:szCs w:val="20"/>
        </w:rPr>
        <w:t xml:space="preserve"> A4 aan te leveren in welke mate zijn producten of diensten eigenschappen bevatten die hier aan bijdragen. Voorbeelden zijn:</w:t>
      </w:r>
    </w:p>
    <w:p w14:paraId="57E57202" w14:textId="77777777" w:rsidR="00B2665C" w:rsidRPr="005C425E" w:rsidRDefault="00B2665C" w:rsidP="00AB5676">
      <w:pPr>
        <w:pStyle w:val="Lijstalinea"/>
        <w:numPr>
          <w:ilvl w:val="0"/>
          <w:numId w:val="41"/>
        </w:numPr>
      </w:pPr>
      <w:r w:rsidRPr="005C425E">
        <w:t xml:space="preserve">Het toepassen van </w:t>
      </w:r>
      <w:proofErr w:type="spellStart"/>
      <w:r w:rsidRPr="005C425E">
        <w:t>social</w:t>
      </w:r>
      <w:proofErr w:type="spellEnd"/>
      <w:r w:rsidRPr="005C425E">
        <w:t xml:space="preserve"> return zoals het (voor onderdelen) inzetten van mensen met een afstand tot de arbeidsmarkt;</w:t>
      </w:r>
    </w:p>
    <w:p w14:paraId="1853949D" w14:textId="77777777" w:rsidR="00B2665C" w:rsidRPr="005C425E" w:rsidRDefault="00B2665C" w:rsidP="00AB5676">
      <w:pPr>
        <w:pStyle w:val="Lijstalinea"/>
        <w:numPr>
          <w:ilvl w:val="0"/>
          <w:numId w:val="41"/>
        </w:numPr>
      </w:pPr>
      <w:r w:rsidRPr="005C425E">
        <w:t>Het gebruik van materialen (of brandstof) met een lage milieu-impact;</w:t>
      </w:r>
    </w:p>
    <w:p w14:paraId="5979155D" w14:textId="77777777" w:rsidR="00B2665C" w:rsidRPr="005C425E" w:rsidRDefault="00B2665C" w:rsidP="00AB5676">
      <w:pPr>
        <w:pStyle w:val="Lijstalinea"/>
        <w:numPr>
          <w:ilvl w:val="0"/>
          <w:numId w:val="41"/>
        </w:numPr>
      </w:pPr>
      <w:r>
        <w:t>Maatregelen of voorzieningen die een lage(re) milieubelasting geven tijdens het gebruik, ook bij incidenten.</w:t>
      </w:r>
    </w:p>
    <w:p w14:paraId="153571D2" w14:textId="1B92D59C" w:rsidR="00B2665C" w:rsidRPr="005C425E" w:rsidRDefault="00B2665C" w:rsidP="00AB5676">
      <w:pPr>
        <w:pStyle w:val="Lijstalinea"/>
        <w:numPr>
          <w:ilvl w:val="0"/>
          <w:numId w:val="41"/>
        </w:numPr>
      </w:pPr>
      <w:r w:rsidRPr="005C425E">
        <w:t xml:space="preserve">Het gebruiken van </w:t>
      </w:r>
      <w:r>
        <w:t xml:space="preserve">zo weinig mogelijk en/of </w:t>
      </w:r>
      <w:r w:rsidRPr="005C425E">
        <w:t>gerecyclede materialen;</w:t>
      </w:r>
    </w:p>
    <w:p w14:paraId="3E5C4162" w14:textId="77777777" w:rsidR="00B2665C" w:rsidRPr="005C425E" w:rsidRDefault="00B2665C" w:rsidP="00AB5676">
      <w:pPr>
        <w:pStyle w:val="Lijstalinea"/>
        <w:numPr>
          <w:ilvl w:val="0"/>
          <w:numId w:val="41"/>
        </w:numPr>
      </w:pPr>
      <w:r w:rsidRPr="005C425E">
        <w:t>Maatregelen in het ontwerp die hoogwaardige recycling bevorderen;</w:t>
      </w:r>
    </w:p>
    <w:p w14:paraId="74451A00" w14:textId="77777777" w:rsidR="00B2665C" w:rsidRPr="005C425E" w:rsidRDefault="00B2665C" w:rsidP="00AB5676">
      <w:pPr>
        <w:pStyle w:val="Lijstalinea"/>
        <w:numPr>
          <w:ilvl w:val="0"/>
          <w:numId w:val="41"/>
        </w:numPr>
      </w:pPr>
      <w:r w:rsidRPr="005C425E">
        <w:t>Het toepassen van duurzaam verpakkingsmateriaal of maatregelen om het gebruik van verpakkingsmateriaal te beperken.</w:t>
      </w:r>
    </w:p>
    <w:p w14:paraId="1A036431" w14:textId="77777777" w:rsidR="00B2665C" w:rsidRPr="005C425E" w:rsidRDefault="00B2665C" w:rsidP="00AB5676">
      <w:pPr>
        <w:pStyle w:val="Lijstalinea"/>
        <w:numPr>
          <w:ilvl w:val="0"/>
          <w:numId w:val="41"/>
        </w:numPr>
      </w:pPr>
      <w:r w:rsidRPr="005C425E">
        <w:t xml:space="preserve">Andere maatregelen of certificeringen op het gebied van ‘People, </w:t>
      </w:r>
      <w:proofErr w:type="spellStart"/>
      <w:r w:rsidRPr="005C425E">
        <w:t>Planet</w:t>
      </w:r>
      <w:proofErr w:type="spellEnd"/>
      <w:r w:rsidRPr="005C425E">
        <w:t xml:space="preserve">, Profit’. </w:t>
      </w:r>
    </w:p>
    <w:p w14:paraId="0F277EC0" w14:textId="77777777" w:rsidR="00B2665C" w:rsidRPr="005C425E" w:rsidRDefault="00B2665C" w:rsidP="00B2665C">
      <w:pPr>
        <w:spacing w:after="200" w:line="280" w:lineRule="exact"/>
        <w:rPr>
          <w:rFonts w:ascii="Arial" w:eastAsiaTheme="minorHAnsi" w:hAnsi="Arial" w:cs="Arial"/>
          <w:sz w:val="20"/>
          <w:szCs w:val="20"/>
        </w:rPr>
      </w:pPr>
      <w:r w:rsidRPr="005C425E">
        <w:rPr>
          <w:rFonts w:ascii="Arial" w:eastAsiaTheme="minorHAnsi" w:hAnsi="Arial" w:cs="Arial"/>
          <w:sz w:val="20"/>
          <w:szCs w:val="20"/>
        </w:rPr>
        <w:t>De door Inschrijver ingediende informatie zal als volgt worden beoordeeld:</w:t>
      </w:r>
    </w:p>
    <w:p w14:paraId="79364225" w14:textId="77777777" w:rsidR="00B2665C" w:rsidRPr="005C425E" w:rsidRDefault="00B2665C" w:rsidP="00AB5676">
      <w:pPr>
        <w:pStyle w:val="Lijstalinea"/>
        <w:numPr>
          <w:ilvl w:val="0"/>
          <w:numId w:val="42"/>
        </w:numPr>
      </w:pPr>
      <w:r w:rsidRPr="005C425E">
        <w:t>Maximale meerwaarde indien Inschrijver overtuigend invulling geeft aan MVO.</w:t>
      </w:r>
    </w:p>
    <w:p w14:paraId="1578E998" w14:textId="32FDD71F" w:rsidR="00B2665C" w:rsidRDefault="00B2665C" w:rsidP="00AB5676">
      <w:pPr>
        <w:pStyle w:val="Lijstalinea"/>
        <w:numPr>
          <w:ilvl w:val="0"/>
          <w:numId w:val="42"/>
        </w:numPr>
      </w:pPr>
      <w:r>
        <w:t>6</w:t>
      </w:r>
      <w:r w:rsidRPr="005C425E">
        <w:t xml:space="preserve">0% van de maximale meerwaarde indien Inschrijver </w:t>
      </w:r>
      <w:r>
        <w:t>redelijke</w:t>
      </w:r>
      <w:r w:rsidRPr="005C425E">
        <w:t xml:space="preserve"> invulling geeft aan MVO</w:t>
      </w:r>
      <w:r>
        <w:t>.</w:t>
      </w:r>
    </w:p>
    <w:p w14:paraId="319480B3" w14:textId="67043B93" w:rsidR="00B2665C" w:rsidRPr="005C425E" w:rsidRDefault="00B2665C" w:rsidP="00AB5676">
      <w:pPr>
        <w:pStyle w:val="Lijstalinea"/>
        <w:numPr>
          <w:ilvl w:val="0"/>
          <w:numId w:val="42"/>
        </w:numPr>
      </w:pPr>
      <w:r>
        <w:lastRenderedPageBreak/>
        <w:t xml:space="preserve">30% </w:t>
      </w:r>
      <w:r w:rsidRPr="005C425E">
        <w:t xml:space="preserve">van de maximale meerwaarde indien Inschrijver </w:t>
      </w:r>
      <w:r>
        <w:t>een matige</w:t>
      </w:r>
      <w:r w:rsidRPr="005C425E">
        <w:t xml:space="preserve"> invulling geeft aan MVO.</w:t>
      </w:r>
    </w:p>
    <w:p w14:paraId="291A253A" w14:textId="77777777" w:rsidR="00B2665C" w:rsidRPr="005C425E" w:rsidRDefault="00B2665C" w:rsidP="00AB5676">
      <w:pPr>
        <w:pStyle w:val="Lijstalinea"/>
        <w:numPr>
          <w:ilvl w:val="0"/>
          <w:numId w:val="42"/>
        </w:numPr>
      </w:pPr>
      <w:r w:rsidRPr="005C425E">
        <w:t xml:space="preserve">Geen meerwaarde indien Inschrijver geen of nauwelijks invulling geeft aan MVO. </w:t>
      </w:r>
    </w:p>
    <w:p w14:paraId="6B12DF82" w14:textId="3A03A5B6" w:rsidR="00B2665C" w:rsidRPr="005C425E" w:rsidRDefault="00B2665C" w:rsidP="00B2665C">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beoordeling zal door het beoordelingsteam </w:t>
      </w:r>
      <w:r>
        <w:rPr>
          <w:rFonts w:ascii="Arial" w:eastAsiaTheme="minorHAnsi" w:hAnsi="Arial" w:cs="Arial"/>
          <w:sz w:val="20"/>
          <w:szCs w:val="20"/>
        </w:rPr>
        <w:t>op basis van het gemiddelde</w:t>
      </w:r>
      <w:r w:rsidRPr="005C425E">
        <w:rPr>
          <w:rFonts w:ascii="Arial" w:eastAsiaTheme="minorHAnsi" w:hAnsi="Arial" w:cs="Arial"/>
          <w:sz w:val="20"/>
          <w:szCs w:val="20"/>
        </w:rPr>
        <w:t xml:space="preserve"> worden bepaald.</w:t>
      </w:r>
    </w:p>
    <w:bookmarkEnd w:id="121"/>
    <w:p w14:paraId="4E157C55" w14:textId="77777777" w:rsidR="00B2665C" w:rsidRPr="005C425E" w:rsidRDefault="00B2665C" w:rsidP="00B2665C">
      <w:pPr>
        <w:spacing w:line="276" w:lineRule="auto"/>
        <w:jc w:val="both"/>
        <w:rPr>
          <w:rFonts w:ascii="Arial" w:hAnsi="Arial" w:cs="Arial"/>
          <w:szCs w:val="18"/>
        </w:rPr>
      </w:pPr>
    </w:p>
    <w:p w14:paraId="294F9755" w14:textId="77777777" w:rsidR="00B2665C" w:rsidRPr="005C425E" w:rsidRDefault="00B2665C" w:rsidP="00B2665C">
      <w:pPr>
        <w:pStyle w:val="Kop2"/>
        <w:numPr>
          <w:ilvl w:val="1"/>
          <w:numId w:val="6"/>
        </w:numPr>
        <w:tabs>
          <w:tab w:val="clear" w:pos="576"/>
          <w:tab w:val="num" w:pos="170"/>
        </w:tabs>
        <w:spacing w:line="276" w:lineRule="auto"/>
        <w:ind w:left="170" w:hanging="170"/>
        <w:rPr>
          <w:rFonts w:ascii="Arial" w:hAnsi="Arial"/>
        </w:rPr>
      </w:pPr>
      <w:bookmarkStart w:id="122" w:name="_Toc31284861"/>
      <w:bookmarkStart w:id="123" w:name="_Toc31812682"/>
      <w:bookmarkStart w:id="124" w:name="_Toc153375781"/>
      <w:r w:rsidRPr="005C425E">
        <w:rPr>
          <w:rFonts w:ascii="Arial" w:hAnsi="Arial"/>
        </w:rPr>
        <w:t>Overig</w:t>
      </w:r>
      <w:bookmarkEnd w:id="122"/>
      <w:bookmarkEnd w:id="123"/>
      <w:bookmarkEnd w:id="124"/>
    </w:p>
    <w:p w14:paraId="6D6D522C" w14:textId="2E8590D9" w:rsidR="00B2665C" w:rsidRPr="005C425E" w:rsidRDefault="00B2665C" w:rsidP="00B2665C">
      <w:pPr>
        <w:spacing w:after="200" w:line="280" w:lineRule="exact"/>
        <w:rPr>
          <w:rFonts w:ascii="Arial" w:eastAsiaTheme="minorHAnsi" w:hAnsi="Arial" w:cs="Arial"/>
          <w:sz w:val="20"/>
          <w:szCs w:val="20"/>
        </w:rPr>
      </w:pPr>
      <w:r>
        <w:rPr>
          <w:rFonts w:ascii="Arial" w:eastAsiaTheme="minorHAnsi" w:hAnsi="Arial" w:cs="Arial"/>
          <w:sz w:val="20"/>
          <w:szCs w:val="20"/>
        </w:rPr>
        <w:t>Er</w:t>
      </w:r>
      <w:r w:rsidRPr="005C425E">
        <w:rPr>
          <w:rFonts w:ascii="Arial" w:eastAsiaTheme="minorHAnsi" w:hAnsi="Arial" w:cs="Arial"/>
          <w:sz w:val="20"/>
          <w:szCs w:val="20"/>
        </w:rPr>
        <w:t xml:space="preserve"> geldt het volgende:</w:t>
      </w:r>
    </w:p>
    <w:p w14:paraId="15F647F7" w14:textId="77777777" w:rsidR="00B2665C" w:rsidRPr="005C425E" w:rsidRDefault="00B2665C" w:rsidP="00AB5676">
      <w:pPr>
        <w:pStyle w:val="Lijstalinea"/>
        <w:numPr>
          <w:ilvl w:val="0"/>
          <w:numId w:val="23"/>
        </w:numPr>
      </w:pPr>
      <w:r w:rsidRPr="005C425E">
        <w:t>Iedere Inschrijving wordt beoordeeld op zijn eigen merites. Dat neemt niet weg dat het beoordelingsteam bij de beoordeling rekening kan houden met hetgeen is waargenomen in andere Inschrijvingen. Dat kan immers mede bepalend zijn voor het toetsingskader/verwachtingspatroon van het beoordelingsteam.</w:t>
      </w:r>
    </w:p>
    <w:p w14:paraId="24338A73" w14:textId="77777777" w:rsidR="00B2665C" w:rsidRPr="005C425E" w:rsidRDefault="00B2665C" w:rsidP="00AB5676">
      <w:pPr>
        <w:pStyle w:val="Lijstalinea"/>
        <w:numPr>
          <w:ilvl w:val="0"/>
          <w:numId w:val="23"/>
        </w:numPr>
      </w:pPr>
      <w:r w:rsidRPr="005C425E">
        <w:t>Het beoordelingsteam beoordeelt elk Gunningscriterium op basis van de informatie die de Deelnemer met betrekking tot dat specifieke Gunningscriterium heeft overgelegd. Indien een Deelnemer meent dat voor de beoordeling van een Gunningscriterium ook een ander onderdeel van zijn Inschrijving van belang is, dient hij daar expliciet (i.e. met vermelding van paragraaf-/paginanummers) naar te verwijzen, waarbij hij tevens aangeeft waarom de informatie waarnaar hij verwijst van belang is voor de beoordeling van het betreffende Gunningscriterium.</w:t>
      </w:r>
    </w:p>
    <w:p w14:paraId="68532EB3" w14:textId="77777777" w:rsidR="00B2665C" w:rsidRPr="005C425E" w:rsidRDefault="00B2665C" w:rsidP="00AB5676">
      <w:pPr>
        <w:pStyle w:val="Lijstalinea"/>
        <w:numPr>
          <w:ilvl w:val="0"/>
          <w:numId w:val="23"/>
        </w:numPr>
      </w:pPr>
      <w:r w:rsidRPr="005C425E">
        <w:t>Scores worden niet afgerond (maar kunnen om praktische redenen wel afgerond worden weergegeven). De eindscore wordt afgerond weergegeven. De Inschrijver met de hoogste eindscore heeft hiermee de beste prijs-kwaliteitverhouding.</w:t>
      </w:r>
    </w:p>
    <w:p w14:paraId="5A336975" w14:textId="60583E71" w:rsidR="00B2665C" w:rsidRPr="005C425E" w:rsidRDefault="00B2665C" w:rsidP="00AB5676">
      <w:pPr>
        <w:pStyle w:val="Lijstalinea"/>
        <w:numPr>
          <w:ilvl w:val="0"/>
          <w:numId w:val="23"/>
        </w:numPr>
      </w:pPr>
      <w:r w:rsidRPr="005C425E">
        <w:t>Indien na toekenning van punten op basis van de Gunningscriteria twee of meer Inschrijvers een gelijke hoogste eindscore halen, dan wordt het voornemen tot gunning van de Opdracht uitgebracht aan de Inschrijver die zowel de gedeeld hoogste eindscore als de hoogste score op Gunningscriterium G</w:t>
      </w:r>
      <w:r>
        <w:t>1</w:t>
      </w:r>
      <w:r w:rsidRPr="005C425E">
        <w:t xml:space="preserve"> heeft behaald. Indien ook op G</w:t>
      </w:r>
      <w:r>
        <w:t>1</w:t>
      </w:r>
      <w:r w:rsidRPr="005C425E">
        <w:t xml:space="preserve"> door de Inschrijvers met de hoogste eindscore een gelijke score is behaald dan vindt een loting plaats tussen de desbetreffende Inschrijvers onder toezicht van een door Opdrachtgever aangestelde notaris, om te bepalen aan wie het voornemen tot gunning wordt uitgebracht. De desbetreffende Inschrijvers mogen bij de loting aanwezig zijn.</w:t>
      </w:r>
    </w:p>
    <w:p w14:paraId="57045C38" w14:textId="77777777" w:rsidR="00EF60B6" w:rsidRPr="00EF60B6" w:rsidRDefault="00EF60B6" w:rsidP="00EF60B6">
      <w:pPr>
        <w:spacing w:line="276" w:lineRule="auto"/>
        <w:jc w:val="both"/>
        <w:rPr>
          <w:szCs w:val="18"/>
        </w:rPr>
      </w:pPr>
    </w:p>
    <w:bookmarkEnd w:id="108"/>
    <w:bookmarkEnd w:id="109"/>
    <w:p w14:paraId="4F9E7593" w14:textId="77777777" w:rsidR="004A0037" w:rsidRDefault="004A0037">
      <w:pPr>
        <w:rPr>
          <w:rFonts w:ascii="Arial" w:eastAsia="SimSun" w:hAnsi="Arial" w:cs="Arial"/>
          <w:b/>
          <w:bCs/>
          <w:noProof/>
          <w:snapToGrid w:val="0"/>
          <w:spacing w:val="10"/>
          <w:sz w:val="28"/>
          <w:szCs w:val="40"/>
          <w:lang w:eastAsia="zh-CN"/>
        </w:rPr>
      </w:pPr>
      <w:r>
        <w:rPr>
          <w:rFonts w:ascii="Arial" w:hAnsi="Arial"/>
        </w:rPr>
        <w:br w:type="page"/>
      </w:r>
    </w:p>
    <w:p w14:paraId="2AB1100C" w14:textId="147E62BC" w:rsidR="004511F0" w:rsidRPr="00A06603" w:rsidRDefault="004511F0" w:rsidP="00544D43">
      <w:pPr>
        <w:pStyle w:val="Kop1"/>
        <w:spacing w:line="276" w:lineRule="auto"/>
        <w:jc w:val="both"/>
        <w:rPr>
          <w:rFonts w:ascii="Arial" w:hAnsi="Arial"/>
        </w:rPr>
      </w:pPr>
      <w:bookmarkStart w:id="125" w:name="_Toc153375782"/>
      <w:r w:rsidRPr="00A06603">
        <w:rPr>
          <w:rFonts w:ascii="Arial" w:hAnsi="Arial"/>
        </w:rPr>
        <w:lastRenderedPageBreak/>
        <w:t>Bijlage 1 Inschrijfformulier</w:t>
      </w:r>
      <w:bookmarkEnd w:id="125"/>
    </w:p>
    <w:p w14:paraId="65C1687C" w14:textId="1BEC8C9B" w:rsidR="004511F0" w:rsidRDefault="004511F0" w:rsidP="00544D43">
      <w:pPr>
        <w:spacing w:line="276" w:lineRule="auto"/>
        <w:jc w:val="both"/>
        <w:rPr>
          <w:rFonts w:ascii="Arial" w:hAnsi="Arial" w:cs="Arial"/>
        </w:rPr>
      </w:pPr>
      <w:r w:rsidRPr="00A06603">
        <w:rPr>
          <w:rFonts w:ascii="Arial" w:hAnsi="Arial" w:cs="Arial"/>
        </w:rPr>
        <w:t>Alle velden in dit document moeten geaccordeerd worden om voor gunning in aanmerking te komen.</w:t>
      </w:r>
    </w:p>
    <w:p w14:paraId="5CDACAD5" w14:textId="77777777" w:rsidR="004C421E" w:rsidRPr="00A06603"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4511F0" w:rsidRPr="00A06603" w14:paraId="6BC80D7D" w14:textId="77777777" w:rsidTr="00926C4A">
        <w:tc>
          <w:tcPr>
            <w:tcW w:w="4432" w:type="dxa"/>
            <w:shd w:val="clear" w:color="auto" w:fill="auto"/>
            <w:vAlign w:val="center"/>
          </w:tcPr>
          <w:p w14:paraId="47D24BDE"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r w:rsidRPr="00A06603">
              <w:rPr>
                <w:rFonts w:ascii="Arial" w:hAnsi="Arial" w:cs="Arial"/>
                <w:color w:val="000000"/>
                <w:sz w:val="20"/>
                <w:szCs w:val="20"/>
                <w:lang w:val="nl"/>
              </w:rPr>
              <w:t>Naam Inschrijver</w:t>
            </w:r>
          </w:p>
        </w:tc>
        <w:tc>
          <w:tcPr>
            <w:tcW w:w="4316" w:type="dxa"/>
            <w:shd w:val="clear" w:color="auto" w:fill="auto"/>
            <w:vAlign w:val="center"/>
          </w:tcPr>
          <w:p w14:paraId="69B54FEC"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p>
        </w:tc>
      </w:tr>
      <w:tr w:rsidR="006645F4" w:rsidRPr="00A06603" w14:paraId="150BED6A" w14:textId="77777777" w:rsidTr="00926C4A">
        <w:tc>
          <w:tcPr>
            <w:tcW w:w="4432" w:type="dxa"/>
            <w:shd w:val="clear" w:color="auto" w:fill="auto"/>
            <w:vAlign w:val="center"/>
          </w:tcPr>
          <w:p w14:paraId="4521AA39" w14:textId="059FC8C3" w:rsidR="006645F4" w:rsidRPr="00A06603" w:rsidRDefault="006645F4" w:rsidP="00544D43">
            <w:pPr>
              <w:tabs>
                <w:tab w:val="left" w:pos="108"/>
              </w:tabs>
              <w:spacing w:line="276" w:lineRule="auto"/>
              <w:jc w:val="both"/>
              <w:rPr>
                <w:rFonts w:ascii="Arial" w:hAnsi="Arial" w:cs="Arial"/>
                <w:color w:val="000000"/>
                <w:sz w:val="20"/>
                <w:szCs w:val="20"/>
                <w:lang w:val="nl"/>
              </w:rPr>
            </w:pPr>
            <w:r>
              <w:rPr>
                <w:rFonts w:ascii="Arial" w:hAnsi="Arial" w:cs="Arial"/>
                <w:color w:val="000000"/>
                <w:sz w:val="20"/>
                <w:szCs w:val="20"/>
                <w:lang w:val="nl"/>
              </w:rPr>
              <w:t>Leverancierskenmerk / nummer van de offerte</w:t>
            </w:r>
          </w:p>
        </w:tc>
        <w:tc>
          <w:tcPr>
            <w:tcW w:w="4316" w:type="dxa"/>
            <w:shd w:val="clear" w:color="auto" w:fill="auto"/>
            <w:vAlign w:val="center"/>
          </w:tcPr>
          <w:p w14:paraId="378C1B9B" w14:textId="77777777" w:rsidR="006645F4" w:rsidRPr="00A06603" w:rsidRDefault="006645F4" w:rsidP="00544D43">
            <w:pPr>
              <w:tabs>
                <w:tab w:val="left" w:pos="108"/>
              </w:tabs>
              <w:spacing w:line="276" w:lineRule="auto"/>
              <w:jc w:val="both"/>
              <w:rPr>
                <w:rFonts w:ascii="Arial" w:hAnsi="Arial" w:cs="Arial"/>
                <w:color w:val="000000"/>
                <w:sz w:val="20"/>
                <w:szCs w:val="20"/>
                <w:lang w:val="nl"/>
              </w:rPr>
            </w:pPr>
          </w:p>
        </w:tc>
      </w:tr>
      <w:tr w:rsidR="004511F0" w:rsidRPr="00A06603" w14:paraId="710A4762" w14:textId="77777777" w:rsidTr="00926C4A">
        <w:tc>
          <w:tcPr>
            <w:tcW w:w="4432" w:type="dxa"/>
            <w:shd w:val="clear" w:color="auto" w:fill="auto"/>
          </w:tcPr>
          <w:p w14:paraId="74BA5EC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Adresgegevens</w:t>
            </w:r>
          </w:p>
          <w:p w14:paraId="2CD40258"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5C6AA70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296DF8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024C4F5" w14:textId="77777777" w:rsidTr="00926C4A">
        <w:tc>
          <w:tcPr>
            <w:tcW w:w="4432" w:type="dxa"/>
            <w:shd w:val="clear" w:color="auto" w:fill="auto"/>
          </w:tcPr>
          <w:p w14:paraId="4FEC3A5E" w14:textId="74ED4208" w:rsidR="004511F0" w:rsidRPr="00A06603" w:rsidRDefault="002B5B76" w:rsidP="00544D43">
            <w:pPr>
              <w:tabs>
                <w:tab w:val="left" w:pos="108"/>
              </w:tabs>
              <w:spacing w:line="276" w:lineRule="auto"/>
              <w:jc w:val="both"/>
              <w:rPr>
                <w:rFonts w:ascii="Arial" w:hAnsi="Arial" w:cs="Arial"/>
                <w:sz w:val="20"/>
                <w:szCs w:val="20"/>
                <w:lang w:val="nl"/>
              </w:rPr>
            </w:pPr>
            <w:r>
              <w:rPr>
                <w:rFonts w:ascii="Arial" w:hAnsi="Arial" w:cs="Arial"/>
                <w:sz w:val="20"/>
                <w:szCs w:val="20"/>
                <w:lang w:val="nl"/>
              </w:rPr>
              <w:t>T</w:t>
            </w:r>
            <w:r w:rsidR="004511F0" w:rsidRPr="00A06603">
              <w:rPr>
                <w:rFonts w:ascii="Arial" w:hAnsi="Arial" w:cs="Arial"/>
                <w:sz w:val="20"/>
                <w:szCs w:val="20"/>
                <w:lang w:val="nl"/>
              </w:rPr>
              <w:t>ekenbevoegd medewerker</w:t>
            </w:r>
          </w:p>
          <w:p w14:paraId="3487FCE5"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26FBA792" w14:textId="77777777" w:rsidR="004511F0" w:rsidRDefault="002B5B76" w:rsidP="00544D43">
            <w:pPr>
              <w:tabs>
                <w:tab w:val="left" w:pos="108"/>
              </w:tabs>
              <w:spacing w:line="276" w:lineRule="auto"/>
              <w:jc w:val="both"/>
              <w:rPr>
                <w:rFonts w:ascii="Arial" w:hAnsi="Arial" w:cs="Arial"/>
                <w:sz w:val="20"/>
                <w:szCs w:val="20"/>
                <w:lang w:val="nl"/>
              </w:rPr>
            </w:pPr>
            <w:r>
              <w:rPr>
                <w:rFonts w:ascii="Arial" w:hAnsi="Arial" w:cs="Arial"/>
                <w:sz w:val="20"/>
                <w:szCs w:val="20"/>
                <w:lang w:val="nl"/>
              </w:rPr>
              <w:t>Naam:</w:t>
            </w:r>
          </w:p>
          <w:p w14:paraId="5FFDA160" w14:textId="28796F52" w:rsidR="002B5B76" w:rsidRPr="00A06603" w:rsidRDefault="002B5B76" w:rsidP="00544D43">
            <w:pPr>
              <w:tabs>
                <w:tab w:val="left" w:pos="108"/>
              </w:tabs>
              <w:spacing w:line="276" w:lineRule="auto"/>
              <w:jc w:val="both"/>
              <w:rPr>
                <w:rFonts w:ascii="Arial" w:hAnsi="Arial" w:cs="Arial"/>
                <w:sz w:val="20"/>
                <w:szCs w:val="20"/>
                <w:lang w:val="nl"/>
              </w:rPr>
            </w:pPr>
            <w:r>
              <w:rPr>
                <w:rFonts w:ascii="Arial" w:hAnsi="Arial" w:cs="Arial"/>
                <w:sz w:val="20"/>
                <w:szCs w:val="20"/>
                <w:lang w:val="nl"/>
              </w:rPr>
              <w:t>Functie:</w:t>
            </w:r>
          </w:p>
        </w:tc>
      </w:tr>
      <w:tr w:rsidR="004511F0" w:rsidRPr="00A06603" w14:paraId="41A6BF99" w14:textId="77777777" w:rsidTr="00926C4A">
        <w:tc>
          <w:tcPr>
            <w:tcW w:w="4432" w:type="dxa"/>
            <w:shd w:val="clear" w:color="auto" w:fill="auto"/>
          </w:tcPr>
          <w:p w14:paraId="3DA49FC1" w14:textId="4D0B26BD"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Contactpersoon</w:t>
            </w:r>
          </w:p>
          <w:p w14:paraId="6F91842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32BB9A8D" w14:textId="77777777" w:rsidR="004511F0" w:rsidRDefault="002B5B76" w:rsidP="00544D43">
            <w:pPr>
              <w:tabs>
                <w:tab w:val="left" w:pos="108"/>
              </w:tabs>
              <w:spacing w:line="276" w:lineRule="auto"/>
              <w:jc w:val="both"/>
              <w:rPr>
                <w:rFonts w:ascii="Arial" w:hAnsi="Arial" w:cs="Arial"/>
                <w:sz w:val="20"/>
                <w:szCs w:val="20"/>
                <w:lang w:val="nl"/>
              </w:rPr>
            </w:pPr>
            <w:r>
              <w:rPr>
                <w:rFonts w:ascii="Arial" w:hAnsi="Arial" w:cs="Arial"/>
                <w:sz w:val="20"/>
                <w:szCs w:val="20"/>
                <w:lang w:val="nl"/>
              </w:rPr>
              <w:t>Naam:</w:t>
            </w:r>
          </w:p>
          <w:p w14:paraId="5D517981" w14:textId="77777777" w:rsidR="002B5B76" w:rsidRDefault="002B5B76" w:rsidP="00544D43">
            <w:pPr>
              <w:tabs>
                <w:tab w:val="left" w:pos="108"/>
              </w:tabs>
              <w:spacing w:line="276" w:lineRule="auto"/>
              <w:jc w:val="both"/>
              <w:rPr>
                <w:rFonts w:ascii="Arial" w:hAnsi="Arial" w:cs="Arial"/>
                <w:sz w:val="20"/>
                <w:szCs w:val="20"/>
                <w:lang w:val="nl"/>
              </w:rPr>
            </w:pPr>
            <w:r>
              <w:rPr>
                <w:rFonts w:ascii="Arial" w:hAnsi="Arial" w:cs="Arial"/>
                <w:sz w:val="20"/>
                <w:szCs w:val="20"/>
                <w:lang w:val="nl"/>
              </w:rPr>
              <w:t>Functie:</w:t>
            </w:r>
          </w:p>
          <w:p w14:paraId="7EA3802E" w14:textId="0051B9F6" w:rsidR="002B5B76" w:rsidRDefault="002B5B76" w:rsidP="00544D43">
            <w:pPr>
              <w:tabs>
                <w:tab w:val="left" w:pos="108"/>
              </w:tabs>
              <w:spacing w:line="276" w:lineRule="auto"/>
              <w:jc w:val="both"/>
              <w:rPr>
                <w:rFonts w:ascii="Arial" w:hAnsi="Arial" w:cs="Arial"/>
                <w:sz w:val="20"/>
                <w:szCs w:val="20"/>
                <w:lang w:val="nl"/>
              </w:rPr>
            </w:pPr>
            <w:r>
              <w:rPr>
                <w:rFonts w:ascii="Arial" w:hAnsi="Arial" w:cs="Arial"/>
                <w:sz w:val="20"/>
                <w:szCs w:val="20"/>
                <w:lang w:val="nl"/>
              </w:rPr>
              <w:t>Telefoonnummer:</w:t>
            </w:r>
          </w:p>
          <w:p w14:paraId="3C87D297" w14:textId="395EAE4E" w:rsidR="002B5B76" w:rsidRPr="00A06603" w:rsidRDefault="002B5B76" w:rsidP="00544D43">
            <w:pPr>
              <w:tabs>
                <w:tab w:val="left" w:pos="108"/>
              </w:tabs>
              <w:spacing w:line="276" w:lineRule="auto"/>
              <w:jc w:val="both"/>
              <w:rPr>
                <w:rFonts w:ascii="Arial" w:hAnsi="Arial" w:cs="Arial"/>
                <w:sz w:val="20"/>
                <w:szCs w:val="20"/>
                <w:lang w:val="nl"/>
              </w:rPr>
            </w:pPr>
            <w:r>
              <w:rPr>
                <w:rFonts w:ascii="Arial" w:hAnsi="Arial" w:cs="Arial"/>
                <w:sz w:val="20"/>
                <w:szCs w:val="20"/>
                <w:lang w:val="nl"/>
              </w:rPr>
              <w:t>Email:</w:t>
            </w:r>
          </w:p>
        </w:tc>
      </w:tr>
      <w:tr w:rsidR="004511F0" w:rsidRPr="00A06603" w14:paraId="4465DE1A" w14:textId="77777777" w:rsidTr="00926C4A">
        <w:tc>
          <w:tcPr>
            <w:tcW w:w="4432" w:type="dxa"/>
            <w:shd w:val="clear" w:color="auto" w:fill="auto"/>
          </w:tcPr>
          <w:p w14:paraId="5CBD7680" w14:textId="2ECC61A5"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akkoord te zijn met het gestelde in dit document inclusief de Nota’s van Inlichtingen</w:t>
            </w:r>
            <w:r w:rsidR="002B5B76">
              <w:rPr>
                <w:rFonts w:ascii="Arial" w:hAnsi="Arial" w:cs="Arial"/>
                <w:sz w:val="20"/>
                <w:szCs w:val="20"/>
                <w:lang w:val="nl"/>
              </w:rPr>
              <w:t>, de overeenkomst, het PVE</w:t>
            </w:r>
            <w:r w:rsidRPr="00A06603">
              <w:rPr>
                <w:rFonts w:ascii="Arial" w:hAnsi="Arial" w:cs="Arial"/>
                <w:sz w:val="20"/>
                <w:szCs w:val="20"/>
                <w:lang w:val="nl"/>
              </w:rPr>
              <w:t xml:space="preserve"> en het Uniform Europees Aaanbestedingsdocument.</w:t>
            </w:r>
          </w:p>
          <w:p w14:paraId="6B77F63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42DCDDB" w14:textId="77777777" w:rsidR="004511F0" w:rsidRPr="00A06603" w:rsidRDefault="004511F0" w:rsidP="00544D43">
            <w:pPr>
              <w:tabs>
                <w:tab w:val="left" w:pos="108"/>
              </w:tabs>
              <w:spacing w:line="276" w:lineRule="auto"/>
              <w:jc w:val="both"/>
              <w:rPr>
                <w:rFonts w:ascii="Arial" w:hAnsi="Arial" w:cs="Arial"/>
                <w:sz w:val="20"/>
                <w:szCs w:val="20"/>
              </w:rPr>
            </w:pPr>
          </w:p>
          <w:p w14:paraId="1C3F5328"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E113D9">
              <w:rPr>
                <w:rFonts w:ascii="Arial" w:hAnsi="Arial" w:cs="Arial"/>
                <w:sz w:val="20"/>
                <w:szCs w:val="20"/>
              </w:rPr>
            </w:r>
            <w:r w:rsidR="00E113D9">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E113D9">
              <w:rPr>
                <w:rFonts w:ascii="Arial" w:hAnsi="Arial" w:cs="Arial"/>
                <w:sz w:val="20"/>
                <w:szCs w:val="20"/>
              </w:rPr>
            </w:r>
            <w:r w:rsidR="00E113D9">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654CE6DF" w14:textId="77777777" w:rsidTr="00926C4A">
        <w:tc>
          <w:tcPr>
            <w:tcW w:w="4432" w:type="dxa"/>
            <w:shd w:val="clear" w:color="auto" w:fill="auto"/>
          </w:tcPr>
          <w:p w14:paraId="6DFCD036" w14:textId="5900C704"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 xml:space="preserve">Inschrijver verklaart te kunnen voldoen aan de gestelde geschiktheidseisen in </w:t>
            </w:r>
            <w:r w:rsidRPr="003220A7">
              <w:rPr>
                <w:rFonts w:ascii="Arial" w:hAnsi="Arial" w:cs="Arial"/>
                <w:sz w:val="20"/>
                <w:szCs w:val="20"/>
                <w:lang w:val="nl"/>
              </w:rPr>
              <w:t>paragraaf 3.3.1 en 3.3.2</w:t>
            </w:r>
            <w:r w:rsidRPr="00A06603">
              <w:rPr>
                <w:rFonts w:ascii="Arial" w:hAnsi="Arial" w:cs="Arial"/>
                <w:sz w:val="20"/>
                <w:szCs w:val="20"/>
                <w:lang w:val="nl"/>
              </w:rPr>
              <w:t xml:space="preserve"> en een bewijs hiervoor bij eventuele gunning te kunnen overleggen.</w:t>
            </w:r>
          </w:p>
        </w:tc>
        <w:tc>
          <w:tcPr>
            <w:tcW w:w="4316" w:type="dxa"/>
            <w:shd w:val="clear" w:color="auto" w:fill="auto"/>
          </w:tcPr>
          <w:p w14:paraId="16CC9F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430D038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E113D9">
              <w:rPr>
                <w:rFonts w:ascii="Arial" w:hAnsi="Arial" w:cs="Arial"/>
                <w:sz w:val="20"/>
                <w:szCs w:val="20"/>
              </w:rPr>
            </w:r>
            <w:r w:rsidR="00E113D9">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E113D9">
              <w:rPr>
                <w:rFonts w:ascii="Arial" w:hAnsi="Arial" w:cs="Arial"/>
                <w:sz w:val="20"/>
                <w:szCs w:val="20"/>
              </w:rPr>
            </w:r>
            <w:r w:rsidR="00E113D9">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0FBCD867" w14:textId="77777777" w:rsidTr="00926C4A">
        <w:tc>
          <w:tcPr>
            <w:tcW w:w="4432" w:type="dxa"/>
            <w:shd w:val="clear" w:color="auto" w:fill="auto"/>
          </w:tcPr>
          <w:p w14:paraId="5241E5E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dat alle door hem aangeleverde informatie correct is.</w:t>
            </w:r>
          </w:p>
        </w:tc>
        <w:tc>
          <w:tcPr>
            <w:tcW w:w="4316" w:type="dxa"/>
            <w:shd w:val="clear" w:color="auto" w:fill="auto"/>
          </w:tcPr>
          <w:p w14:paraId="451CE60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0B11C4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E113D9">
              <w:rPr>
                <w:rFonts w:ascii="Arial" w:hAnsi="Arial" w:cs="Arial"/>
                <w:sz w:val="20"/>
                <w:szCs w:val="20"/>
              </w:rPr>
            </w:r>
            <w:r w:rsidR="00E113D9">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E113D9">
              <w:rPr>
                <w:rFonts w:ascii="Arial" w:hAnsi="Arial" w:cs="Arial"/>
                <w:sz w:val="20"/>
                <w:szCs w:val="20"/>
              </w:rPr>
            </w:r>
            <w:r w:rsidR="00E113D9">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25963D5D"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D91D73C" w14:textId="77777777" w:rsidTr="00926C4A">
        <w:tc>
          <w:tcPr>
            <w:tcW w:w="4432" w:type="dxa"/>
            <w:shd w:val="clear" w:color="auto" w:fill="auto"/>
          </w:tcPr>
          <w:p w14:paraId="5AC6AE9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1323A2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92DD003"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5352D257" w14:textId="77777777" w:rsidTr="00926C4A">
        <w:tc>
          <w:tcPr>
            <w:tcW w:w="4432" w:type="dxa"/>
            <w:shd w:val="clear" w:color="auto" w:fill="auto"/>
          </w:tcPr>
          <w:p w14:paraId="6EFAF1F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2C214A0D"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422AC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1505ED5"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E1290E9" w14:textId="77777777" w:rsidTr="00926C4A">
        <w:tc>
          <w:tcPr>
            <w:tcW w:w="4432" w:type="dxa"/>
            <w:shd w:val="clear" w:color="auto" w:fill="auto"/>
          </w:tcPr>
          <w:p w14:paraId="2B5C3FF4"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D0E402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76BF905F"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3F75BE" w14:paraId="14B4A4D9" w14:textId="77777777" w:rsidTr="003F75BE">
        <w:tc>
          <w:tcPr>
            <w:tcW w:w="4432" w:type="dxa"/>
            <w:tcBorders>
              <w:top w:val="single" w:sz="4" w:space="0" w:color="auto"/>
              <w:left w:val="single" w:sz="4" w:space="0" w:color="auto"/>
              <w:bottom w:val="single" w:sz="4" w:space="0" w:color="auto"/>
              <w:right w:val="single" w:sz="4" w:space="0" w:color="auto"/>
            </w:tcBorders>
            <w:shd w:val="clear" w:color="auto" w:fill="auto"/>
          </w:tcPr>
          <w:p w14:paraId="1E0EB803" w14:textId="6EFF09C6" w:rsid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Akkoord met onderstaande tekst:</w:t>
            </w:r>
          </w:p>
          <w:p w14:paraId="4926EAFD" w14:textId="77777777" w:rsidR="003F75BE" w:rsidRPr="003F75BE" w:rsidRDefault="003F75BE" w:rsidP="003F75BE">
            <w:pPr>
              <w:tabs>
                <w:tab w:val="left" w:pos="108"/>
              </w:tabs>
              <w:spacing w:line="276" w:lineRule="auto"/>
              <w:jc w:val="both"/>
              <w:rPr>
                <w:rFonts w:ascii="Arial" w:hAnsi="Arial" w:cs="Arial"/>
                <w:sz w:val="20"/>
                <w:szCs w:val="20"/>
                <w:lang w:val="nl"/>
              </w:rPr>
            </w:pPr>
          </w:p>
          <w:p w14:paraId="0A7CA5AD" w14:textId="6064B48C" w:rsidR="003F75BE" w:rsidRPr="003F75BE" w:rsidRDefault="003F75BE" w:rsidP="003F75BE">
            <w:pPr>
              <w:tabs>
                <w:tab w:val="left" w:pos="108"/>
              </w:tabs>
              <w:spacing w:line="276" w:lineRule="auto"/>
              <w:jc w:val="both"/>
              <w:rPr>
                <w:rFonts w:ascii="Arial" w:hAnsi="Arial" w:cs="Arial"/>
                <w:sz w:val="20"/>
                <w:szCs w:val="20"/>
                <w:lang w:val="nl"/>
              </w:rPr>
            </w:pPr>
          </w:p>
        </w:tc>
        <w:tc>
          <w:tcPr>
            <w:tcW w:w="4316" w:type="dxa"/>
            <w:tcBorders>
              <w:top w:val="single" w:sz="4" w:space="0" w:color="auto"/>
              <w:left w:val="single" w:sz="4" w:space="0" w:color="auto"/>
              <w:bottom w:val="single" w:sz="4" w:space="0" w:color="auto"/>
              <w:right w:val="single" w:sz="4" w:space="0" w:color="auto"/>
            </w:tcBorders>
            <w:shd w:val="clear" w:color="auto" w:fill="auto"/>
          </w:tcPr>
          <w:p w14:paraId="6E5C88F5" w14:textId="77777777" w:rsidR="003F75BE" w:rsidRDefault="003F75BE" w:rsidP="003F75BE">
            <w:pPr>
              <w:tabs>
                <w:tab w:val="left" w:pos="108"/>
              </w:tabs>
              <w:spacing w:line="276" w:lineRule="auto"/>
              <w:jc w:val="both"/>
              <w:rPr>
                <w:rFonts w:ascii="Arial" w:hAnsi="Arial" w:cs="Arial"/>
                <w:sz w:val="20"/>
                <w:szCs w:val="20"/>
              </w:rPr>
            </w:pPr>
          </w:p>
          <w:p w14:paraId="6AEC85DB" w14:textId="2CAFC670" w:rsidR="003F75BE" w:rsidRPr="003F75BE" w:rsidRDefault="003F75BE" w:rsidP="003F75BE">
            <w:pPr>
              <w:tabs>
                <w:tab w:val="left" w:pos="108"/>
              </w:tabs>
              <w:spacing w:line="276" w:lineRule="auto"/>
              <w:jc w:val="both"/>
              <w:rPr>
                <w:rFonts w:ascii="Arial" w:hAnsi="Arial" w:cs="Arial"/>
                <w:sz w:val="20"/>
                <w:szCs w:val="20"/>
              </w:rPr>
            </w:pPr>
            <w:r w:rsidRPr="003F75BE">
              <w:rPr>
                <w:rFonts w:ascii="Arial" w:hAnsi="Arial" w:cs="Arial"/>
                <w:sz w:val="20"/>
                <w:szCs w:val="20"/>
              </w:rPr>
              <w:fldChar w:fldCharType="begin">
                <w:ffData>
                  <w:name w:val=""/>
                  <w:enabled/>
                  <w:calcOnExit w:val="0"/>
                  <w:checkBox>
                    <w:sizeAuto/>
                    <w:default w:val="0"/>
                  </w:checkBox>
                </w:ffData>
              </w:fldChar>
            </w:r>
            <w:r w:rsidRPr="003F75BE">
              <w:rPr>
                <w:rFonts w:ascii="Arial" w:hAnsi="Arial" w:cs="Arial"/>
                <w:sz w:val="20"/>
                <w:szCs w:val="20"/>
              </w:rPr>
              <w:instrText xml:space="preserve"> FORMCHECKBOX </w:instrText>
            </w:r>
            <w:r w:rsidR="00E113D9">
              <w:rPr>
                <w:rFonts w:ascii="Arial" w:hAnsi="Arial" w:cs="Arial"/>
                <w:sz w:val="20"/>
                <w:szCs w:val="20"/>
              </w:rPr>
            </w:r>
            <w:r w:rsidR="00E113D9">
              <w:rPr>
                <w:rFonts w:ascii="Arial" w:hAnsi="Arial" w:cs="Arial"/>
                <w:sz w:val="20"/>
                <w:szCs w:val="20"/>
              </w:rPr>
              <w:fldChar w:fldCharType="separate"/>
            </w:r>
            <w:r w:rsidRPr="003F75BE">
              <w:rPr>
                <w:rFonts w:ascii="Arial" w:hAnsi="Arial" w:cs="Arial"/>
                <w:sz w:val="20"/>
                <w:szCs w:val="20"/>
              </w:rPr>
              <w:fldChar w:fldCharType="end"/>
            </w:r>
            <w:r w:rsidRPr="003F75BE">
              <w:rPr>
                <w:rFonts w:ascii="Arial" w:hAnsi="Arial" w:cs="Arial"/>
                <w:sz w:val="20"/>
                <w:szCs w:val="20"/>
              </w:rPr>
              <w:t xml:space="preserve"> Akkoord  </w:t>
            </w:r>
            <w:r w:rsidRPr="003F75B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3F75BE">
              <w:rPr>
                <w:rFonts w:ascii="Arial" w:hAnsi="Arial" w:cs="Arial"/>
                <w:sz w:val="20"/>
                <w:szCs w:val="20"/>
              </w:rPr>
              <w:instrText xml:space="preserve"> FORMCHECKBOX </w:instrText>
            </w:r>
            <w:r w:rsidR="00E113D9">
              <w:rPr>
                <w:rFonts w:ascii="Arial" w:hAnsi="Arial" w:cs="Arial"/>
                <w:sz w:val="20"/>
                <w:szCs w:val="20"/>
              </w:rPr>
            </w:r>
            <w:r w:rsidR="00E113D9">
              <w:rPr>
                <w:rFonts w:ascii="Arial" w:hAnsi="Arial" w:cs="Arial"/>
                <w:sz w:val="20"/>
                <w:szCs w:val="20"/>
              </w:rPr>
              <w:fldChar w:fldCharType="separate"/>
            </w:r>
            <w:r w:rsidRPr="003F75BE">
              <w:rPr>
                <w:rFonts w:ascii="Arial" w:hAnsi="Arial" w:cs="Arial"/>
                <w:sz w:val="20"/>
                <w:szCs w:val="20"/>
              </w:rPr>
              <w:fldChar w:fldCharType="end"/>
            </w:r>
            <w:r w:rsidRPr="003F75BE">
              <w:rPr>
                <w:rFonts w:ascii="Arial" w:hAnsi="Arial" w:cs="Arial"/>
                <w:sz w:val="20"/>
                <w:szCs w:val="20"/>
              </w:rPr>
              <w:t xml:space="preserve"> Niet akkoord</w:t>
            </w:r>
          </w:p>
          <w:p w14:paraId="0ED8229D" w14:textId="77777777" w:rsidR="003F75BE" w:rsidRPr="003F75BE" w:rsidRDefault="003F75BE" w:rsidP="003F75BE">
            <w:pPr>
              <w:tabs>
                <w:tab w:val="left" w:pos="108"/>
              </w:tabs>
              <w:spacing w:line="276" w:lineRule="auto"/>
              <w:jc w:val="both"/>
              <w:rPr>
                <w:rFonts w:ascii="Arial" w:hAnsi="Arial" w:cs="Arial"/>
                <w:sz w:val="20"/>
                <w:szCs w:val="20"/>
              </w:rPr>
            </w:pPr>
          </w:p>
        </w:tc>
      </w:tr>
      <w:tr w:rsidR="00534B3D" w14:paraId="4B24B5D4" w14:textId="77777777" w:rsidTr="00180F45">
        <w:tc>
          <w:tcPr>
            <w:tcW w:w="8748" w:type="dxa"/>
            <w:gridSpan w:val="2"/>
            <w:tcBorders>
              <w:top w:val="single" w:sz="4" w:space="0" w:color="auto"/>
              <w:left w:val="single" w:sz="4" w:space="0" w:color="auto"/>
              <w:bottom w:val="single" w:sz="4" w:space="0" w:color="auto"/>
              <w:right w:val="single" w:sz="4" w:space="0" w:color="auto"/>
            </w:tcBorders>
            <w:shd w:val="clear" w:color="auto" w:fill="auto"/>
          </w:tcPr>
          <w:p w14:paraId="126F39AD" w14:textId="77777777" w:rsidR="00534B3D" w:rsidRPr="003F75BE" w:rsidRDefault="00534B3D" w:rsidP="00534B3D">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0045B04" w14:textId="77777777" w:rsidR="00534B3D" w:rsidRDefault="00534B3D" w:rsidP="00534B3D">
            <w:pPr>
              <w:tabs>
                <w:tab w:val="left" w:pos="108"/>
              </w:tabs>
              <w:spacing w:line="276" w:lineRule="auto"/>
              <w:jc w:val="both"/>
              <w:rPr>
                <w:rFonts w:ascii="Arial" w:hAnsi="Arial" w:cs="Arial"/>
                <w:sz w:val="20"/>
                <w:szCs w:val="20"/>
                <w:lang w:val="nl"/>
              </w:rPr>
            </w:pPr>
          </w:p>
          <w:p w14:paraId="522498FF" w14:textId="77777777" w:rsidR="00534B3D" w:rsidRPr="003F75BE" w:rsidRDefault="00534B3D" w:rsidP="00534B3D">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Ik verklaar in het bijzonder dat:</w:t>
            </w:r>
          </w:p>
          <w:p w14:paraId="610E41BB" w14:textId="77777777" w:rsidR="00534B3D" w:rsidRPr="003F75BE" w:rsidRDefault="00534B3D" w:rsidP="00534B3D">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lastRenderedPageBreak/>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FC8DA1" w14:textId="77777777" w:rsidR="00534B3D" w:rsidRPr="003F75BE" w:rsidRDefault="00534B3D" w:rsidP="00534B3D">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45D24C81" w14:textId="77777777" w:rsidR="00534B3D" w:rsidRPr="003F75BE" w:rsidRDefault="00534B3D" w:rsidP="00534B3D">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c) noch ik noch de onderneming die ik vertegenwoordig een (rechts)persoon (gevestigd in Rusland of een ander land) is die handelt in belang van of op aanwijzing van een Russische partij, zoals bedoeld onder a) en b);</w:t>
            </w:r>
          </w:p>
          <w:p w14:paraId="2A0CE11C" w14:textId="2FCDC3CF" w:rsidR="00534B3D" w:rsidRDefault="00534B3D" w:rsidP="00534B3D">
            <w:pPr>
              <w:tabs>
                <w:tab w:val="left" w:pos="108"/>
              </w:tabs>
              <w:spacing w:line="276" w:lineRule="auto"/>
              <w:jc w:val="both"/>
              <w:rPr>
                <w:rFonts w:ascii="Arial" w:hAnsi="Arial" w:cs="Arial"/>
                <w:sz w:val="20"/>
                <w:szCs w:val="20"/>
              </w:rPr>
            </w:pPr>
            <w:r w:rsidRPr="003F75BE">
              <w:rPr>
                <w:rFonts w:ascii="Arial" w:hAnsi="Arial" w:cs="Arial"/>
                <w:sz w:val="20"/>
                <w:szCs w:val="20"/>
                <w:lang w:va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1BB9DC18" w14:textId="77777777" w:rsidR="00145CEE" w:rsidRPr="000D5032" w:rsidRDefault="00145CEE" w:rsidP="000D5032"/>
    <w:p w14:paraId="7ED2031B"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2433960" w14:textId="443D4D79" w:rsidR="004511F0" w:rsidRPr="00A06603" w:rsidRDefault="004511F0" w:rsidP="00544D43">
      <w:pPr>
        <w:pStyle w:val="Kop1"/>
        <w:spacing w:line="276" w:lineRule="auto"/>
        <w:jc w:val="both"/>
        <w:rPr>
          <w:rFonts w:ascii="Arial" w:hAnsi="Arial"/>
        </w:rPr>
      </w:pPr>
      <w:bookmarkStart w:id="126" w:name="_Toc153375783"/>
      <w:r w:rsidRPr="00A06603">
        <w:rPr>
          <w:rFonts w:ascii="Arial" w:hAnsi="Arial"/>
        </w:rPr>
        <w:lastRenderedPageBreak/>
        <w:t>Bijlage 2 Combinaties en onderaannemers</w:t>
      </w:r>
      <w:bookmarkEnd w:id="126"/>
    </w:p>
    <w:p w14:paraId="47FCF682" w14:textId="77777777" w:rsidR="004511F0" w:rsidRPr="00A06603" w:rsidRDefault="004511F0" w:rsidP="00544D43">
      <w:pPr>
        <w:spacing w:line="276" w:lineRule="auto"/>
        <w:jc w:val="both"/>
        <w:rPr>
          <w:rFonts w:ascii="Arial" w:hAnsi="Arial" w:cs="Arial"/>
          <w:b/>
        </w:rPr>
      </w:pPr>
      <w:r w:rsidRPr="00A06603">
        <w:rPr>
          <w:rFonts w:ascii="Arial" w:hAnsi="Arial" w:cs="Arial"/>
          <w:b/>
        </w:rPr>
        <w:t>Concern</w:t>
      </w:r>
    </w:p>
    <w:p w14:paraId="4E89C2E0" w14:textId="77777777" w:rsidR="004511F0" w:rsidRPr="00A06603" w:rsidRDefault="004511F0" w:rsidP="00544D43">
      <w:pPr>
        <w:spacing w:line="276" w:lineRule="auto"/>
        <w:jc w:val="both"/>
        <w:rPr>
          <w:rFonts w:ascii="Arial" w:hAnsi="Arial" w:cs="Arial"/>
        </w:rPr>
      </w:pPr>
    </w:p>
    <w:p w14:paraId="1605E990" w14:textId="77777777" w:rsidR="004511F0" w:rsidRPr="00A06603" w:rsidRDefault="004511F0" w:rsidP="00544D43">
      <w:pPr>
        <w:spacing w:line="276" w:lineRule="auto"/>
        <w:jc w:val="both"/>
        <w:rPr>
          <w:rFonts w:ascii="Arial" w:hAnsi="Arial" w:cs="Arial"/>
        </w:rPr>
      </w:pPr>
      <w:r w:rsidRPr="00A06603">
        <w:rPr>
          <w:rFonts w:ascii="Arial" w:hAnsi="Arial" w:cs="Arial"/>
        </w:rPr>
        <w:t>Van een concern mogen meerdere ondernemingen zich Inschrijven (hetzij zelfstandig, als hoofd- en onderaannemer en/of als combinatie), indien zij – op verzoek van de Aanbestedende dienst – onomstotelijk kunnen aantonen dat zij ieder als Inschrijver onafhankelijk van de andere Inschrijvers (waaronder Inschrijvers die deel uitmaken van hetzelfde concern) hun inschrijving hebben opgesteld, en de vertrouwelijkheid hierbij in acht hebben genomen. Kan dit niet door één of meerdere van de betreffende Inschrijvers worden aangetoond, dan leidt dit tot uitsluiting van alle tot het betreffende concern behorende Inschrijvers.</w:t>
      </w:r>
    </w:p>
    <w:p w14:paraId="7BDDF926"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6C35F3C7" w14:textId="77777777" w:rsidTr="00926C4A">
        <w:tc>
          <w:tcPr>
            <w:tcW w:w="9102" w:type="dxa"/>
            <w:shd w:val="clear" w:color="auto" w:fill="auto"/>
          </w:tcPr>
          <w:p w14:paraId="0DAC1DB8"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Ondernemingen behoren tot hetzelfde concern indien zij:</w:t>
            </w:r>
          </w:p>
          <w:p w14:paraId="1EFCD98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a) </w:t>
            </w:r>
            <w:r w:rsidRPr="00A06603">
              <w:rPr>
                <w:rFonts w:ascii="Arial" w:hAnsi="Arial" w:cs="Arial"/>
                <w:szCs w:val="22"/>
              </w:rPr>
              <w:tab/>
              <w:t>aan elkaar zijn gelieerd op een wijze als bedoeld in artikel 24a boek 2 Burgerlijk Wetboek;</w:t>
            </w:r>
          </w:p>
          <w:p w14:paraId="65313CDF"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b) </w:t>
            </w:r>
            <w:r w:rsidRPr="00A06603">
              <w:rPr>
                <w:rFonts w:ascii="Arial" w:hAnsi="Arial" w:cs="Arial"/>
                <w:szCs w:val="22"/>
              </w:rPr>
              <w:tab/>
              <w:t>met elkaar zijn verbonden in een groep als bedoeld in artikel 24b boek 2 Burgerlijk Wetboek; of</w:t>
            </w:r>
          </w:p>
          <w:p w14:paraId="2CF91F6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c) </w:t>
            </w:r>
            <w:r w:rsidRPr="00A06603">
              <w:rPr>
                <w:rFonts w:ascii="Arial" w:hAnsi="Arial" w:cs="Arial"/>
                <w:szCs w:val="22"/>
              </w:rPr>
              <w:tab/>
              <w:t>aan elkaar zijn gelieerd in een aan sub a of sub b vergelijkbare rechtsvormen naar buitenlands recht.</w:t>
            </w:r>
          </w:p>
        </w:tc>
      </w:tr>
    </w:tbl>
    <w:p w14:paraId="6CD5F8D3" w14:textId="77777777" w:rsidR="004511F0" w:rsidRPr="00A06603" w:rsidRDefault="004511F0" w:rsidP="00544D43">
      <w:pPr>
        <w:spacing w:after="200" w:line="276" w:lineRule="auto"/>
        <w:jc w:val="both"/>
        <w:rPr>
          <w:rFonts w:ascii="Arial" w:hAnsi="Arial" w:cs="Arial"/>
          <w:szCs w:val="22"/>
        </w:rPr>
      </w:pPr>
    </w:p>
    <w:p w14:paraId="67B7A744"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Inschrijver onderstaande aan te leveren:</w:t>
      </w:r>
    </w:p>
    <w:p w14:paraId="0B98DC35"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055CE324" w14:textId="77777777" w:rsidTr="00926C4A">
        <w:tc>
          <w:tcPr>
            <w:tcW w:w="9102" w:type="dxa"/>
            <w:shd w:val="clear" w:color="auto" w:fill="auto"/>
          </w:tcPr>
          <w:p w14:paraId="0244A47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1)</w:t>
            </w:r>
            <w:r w:rsidRPr="00A06603">
              <w:rPr>
                <w:rFonts w:ascii="Arial" w:hAnsi="Arial" w:cs="Arial"/>
                <w:szCs w:val="22"/>
              </w:rPr>
              <w:tab/>
              <w:t>Een organogram, waaruit duidelijk naar voren komt welke concernrelaties Inschrijver heeft;</w:t>
            </w:r>
          </w:p>
          <w:p w14:paraId="1E652598" w14:textId="77777777" w:rsidR="004511F0" w:rsidRPr="00A06603" w:rsidRDefault="004511F0" w:rsidP="00544D43">
            <w:pPr>
              <w:spacing w:after="200" w:line="276" w:lineRule="auto"/>
              <w:ind w:left="743" w:hanging="743"/>
              <w:jc w:val="both"/>
              <w:rPr>
                <w:rFonts w:ascii="Arial" w:hAnsi="Arial" w:cs="Arial"/>
                <w:szCs w:val="22"/>
              </w:rPr>
            </w:pPr>
            <w:r w:rsidRPr="00A06603">
              <w:rPr>
                <w:rFonts w:ascii="Arial" w:hAnsi="Arial" w:cs="Arial"/>
                <w:szCs w:val="22"/>
              </w:rPr>
              <w:t>2)</w:t>
            </w:r>
            <w:r w:rsidRPr="00A06603">
              <w:rPr>
                <w:rFonts w:ascii="Arial" w:hAnsi="Arial" w:cs="Arial"/>
                <w:szCs w:val="22"/>
              </w:rPr>
              <w:tab/>
              <w:t>Het invullen en rechtsgeldig ondertekenen van een verklaring omtrent rechtmatigheid waarin wordt verklaard dat:</w:t>
            </w:r>
          </w:p>
          <w:p w14:paraId="296007F2"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Onderdeel van een holding/moederbedrijf niet van toepassing is, of;</w:t>
            </w:r>
          </w:p>
          <w:p w14:paraId="641DA395" w14:textId="77777777" w:rsidR="004511F0" w:rsidRPr="00A06603" w:rsidRDefault="004511F0" w:rsidP="00544D43">
            <w:pPr>
              <w:spacing w:line="276" w:lineRule="auto"/>
              <w:ind w:left="1068"/>
              <w:jc w:val="both"/>
              <w:rPr>
                <w:rFonts w:ascii="Arial" w:hAnsi="Arial" w:cs="Arial"/>
              </w:rPr>
            </w:pPr>
          </w:p>
          <w:p w14:paraId="60196EB5"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Inschrijver de enige Inschrijver van de holding is, of;</w:t>
            </w:r>
          </w:p>
          <w:p w14:paraId="4AB8FEF4" w14:textId="77777777" w:rsidR="004511F0" w:rsidRPr="00A06603" w:rsidRDefault="004511F0" w:rsidP="00544D43">
            <w:pPr>
              <w:spacing w:line="276" w:lineRule="auto"/>
              <w:ind w:left="1068"/>
              <w:jc w:val="both"/>
              <w:rPr>
                <w:rFonts w:ascii="Arial" w:hAnsi="Arial" w:cs="Arial"/>
              </w:rPr>
            </w:pPr>
          </w:p>
          <w:p w14:paraId="3619B161"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 xml:space="preserve">Bij de opstelling van de Inschrijving de onafhankelijkheid en vertrouwelijkheid zijn gewaarborgd en dat de Inschrijving niet tot stand komt onder invloed van een overeenkomst, besluit of gedraging in strijd met het Nederlandse of Europese mededingingsrecht. In dit geval dient de Inschrijver een beschrijving van maximaal 1 pagina (A4) toe te voegen over hoe de verhouding tussen de betrokken ondernemingen van dezelfde groep is/wordt geregeld zodat de </w:t>
            </w:r>
            <w:r w:rsidRPr="00A06603">
              <w:rPr>
                <w:rFonts w:ascii="Arial" w:hAnsi="Arial" w:cs="Arial"/>
              </w:rPr>
              <w:lastRenderedPageBreak/>
              <w:t>onafhankelijkheid en vertrouwelijkheid bij de opstelling van de offertes is gewaarborgd.</w:t>
            </w:r>
          </w:p>
          <w:p w14:paraId="12B6AECE" w14:textId="77777777" w:rsidR="004511F0" w:rsidRPr="00A06603" w:rsidRDefault="004511F0" w:rsidP="00544D43">
            <w:pPr>
              <w:spacing w:line="276" w:lineRule="auto"/>
              <w:ind w:left="1068"/>
              <w:jc w:val="both"/>
              <w:rPr>
                <w:rFonts w:ascii="Arial" w:hAnsi="Arial" w:cs="Arial"/>
              </w:rPr>
            </w:pPr>
          </w:p>
        </w:tc>
      </w:tr>
    </w:tbl>
    <w:p w14:paraId="5782886F" w14:textId="77777777" w:rsidR="004511F0" w:rsidRPr="00A06603" w:rsidRDefault="004511F0" w:rsidP="00544D43">
      <w:pPr>
        <w:spacing w:line="276" w:lineRule="auto"/>
        <w:jc w:val="both"/>
        <w:rPr>
          <w:rFonts w:ascii="Arial" w:hAnsi="Arial" w:cs="Arial"/>
          <w:szCs w:val="18"/>
        </w:rPr>
      </w:pPr>
    </w:p>
    <w:p w14:paraId="45B8F88B" w14:textId="77777777" w:rsidR="004511F0" w:rsidRPr="00A06603" w:rsidRDefault="004511F0" w:rsidP="00544D43">
      <w:pPr>
        <w:spacing w:line="276" w:lineRule="auto"/>
        <w:jc w:val="both"/>
        <w:rPr>
          <w:rFonts w:ascii="Arial" w:hAnsi="Arial" w:cs="Arial"/>
          <w:b/>
        </w:rPr>
      </w:pPr>
      <w:bookmarkStart w:id="127" w:name="_Toc374441837"/>
      <w:bookmarkStart w:id="128" w:name="_Toc374713766"/>
      <w:bookmarkStart w:id="129" w:name="_Toc374713871"/>
      <w:bookmarkStart w:id="130" w:name="_Toc402451061"/>
      <w:bookmarkStart w:id="131" w:name="_Toc440998974"/>
      <w:bookmarkStart w:id="132" w:name="_Toc440999064"/>
      <w:bookmarkStart w:id="133" w:name="_Toc440999148"/>
      <w:bookmarkStart w:id="134" w:name="_Toc440999232"/>
      <w:bookmarkStart w:id="135" w:name="_Toc442692162"/>
      <w:r w:rsidRPr="00A06603">
        <w:rPr>
          <w:rFonts w:ascii="Arial" w:hAnsi="Arial" w:cs="Arial"/>
          <w:b/>
        </w:rPr>
        <w:t>Samenwerkingsverband of beroep op een derde(n)</w:t>
      </w:r>
      <w:bookmarkEnd w:id="127"/>
      <w:bookmarkEnd w:id="128"/>
      <w:bookmarkEnd w:id="129"/>
      <w:bookmarkEnd w:id="130"/>
      <w:bookmarkEnd w:id="131"/>
      <w:bookmarkEnd w:id="132"/>
      <w:bookmarkEnd w:id="133"/>
      <w:bookmarkEnd w:id="134"/>
      <w:bookmarkEnd w:id="135"/>
    </w:p>
    <w:p w14:paraId="6423CDC0" w14:textId="77777777" w:rsidR="004511F0" w:rsidRPr="00A06603" w:rsidRDefault="004511F0" w:rsidP="00544D43">
      <w:pPr>
        <w:spacing w:line="276" w:lineRule="auto"/>
        <w:jc w:val="both"/>
        <w:rPr>
          <w:rFonts w:ascii="Arial" w:hAnsi="Arial" w:cs="Arial"/>
          <w:b/>
        </w:rPr>
      </w:pPr>
    </w:p>
    <w:p w14:paraId="4C99361C" w14:textId="77777777" w:rsidR="004511F0" w:rsidRPr="00A06603" w:rsidRDefault="004511F0" w:rsidP="00544D43">
      <w:pPr>
        <w:spacing w:line="276" w:lineRule="auto"/>
        <w:jc w:val="both"/>
        <w:rPr>
          <w:rFonts w:ascii="Arial" w:hAnsi="Arial" w:cs="Arial"/>
        </w:rPr>
      </w:pPr>
      <w:bookmarkStart w:id="136" w:name="_Toc374441838"/>
      <w:bookmarkStart w:id="137" w:name="_Toc374713872"/>
      <w:bookmarkStart w:id="138" w:name="_Toc402451062"/>
      <w:bookmarkStart w:id="139" w:name="_Toc440998975"/>
      <w:bookmarkStart w:id="140" w:name="_Toc440999065"/>
      <w:bookmarkStart w:id="141" w:name="_Toc440999149"/>
      <w:bookmarkStart w:id="142" w:name="_Toc440999233"/>
      <w:bookmarkStart w:id="143" w:name="_Toc442692163"/>
      <w:r w:rsidRPr="00A06603">
        <w:rPr>
          <w:rFonts w:ascii="Arial" w:hAnsi="Arial" w:cs="Arial"/>
        </w:rPr>
        <w:t>Holding (artikel 2.92 Aanbestedingswet)</w:t>
      </w:r>
      <w:bookmarkEnd w:id="136"/>
      <w:bookmarkEnd w:id="137"/>
      <w:bookmarkEnd w:id="138"/>
      <w:bookmarkEnd w:id="139"/>
      <w:bookmarkEnd w:id="140"/>
      <w:bookmarkEnd w:id="141"/>
      <w:bookmarkEnd w:id="142"/>
      <w:bookmarkEnd w:id="143"/>
    </w:p>
    <w:p w14:paraId="2CBDB793" w14:textId="77777777" w:rsidR="004511F0" w:rsidRPr="00A06603" w:rsidRDefault="004511F0" w:rsidP="00544D43">
      <w:pPr>
        <w:spacing w:line="276" w:lineRule="auto"/>
        <w:jc w:val="both"/>
        <w:rPr>
          <w:rFonts w:ascii="Arial" w:hAnsi="Arial" w:cs="Arial"/>
        </w:rPr>
      </w:pPr>
    </w:p>
    <w:p w14:paraId="05384F5C" w14:textId="77777777" w:rsidR="004511F0" w:rsidRPr="00A06603" w:rsidRDefault="004511F0" w:rsidP="00544D43">
      <w:pPr>
        <w:spacing w:line="276" w:lineRule="auto"/>
        <w:jc w:val="both"/>
        <w:rPr>
          <w:rFonts w:ascii="Arial" w:hAnsi="Arial" w:cs="Arial"/>
        </w:rPr>
      </w:pPr>
      <w:r w:rsidRPr="00A06603">
        <w:rPr>
          <w:rFonts w:ascii="Arial" w:hAnsi="Arial" w:cs="Arial"/>
        </w:rPr>
        <w:t>Indien Inschrijver deel uitmaakt van een concern/holdingmaatschappij en voor de invulling van het gevraagde zich beroept op de prestaties van concern/holdingmaatschappij, dan dient Inschrijver dit in het bijgevoegde Uniform Europees Aanbestedingsdocument aan te geven.</w:t>
      </w:r>
    </w:p>
    <w:p w14:paraId="5C491E70" w14:textId="77777777" w:rsidR="004511F0" w:rsidRPr="00A06603" w:rsidRDefault="004511F0" w:rsidP="00544D43">
      <w:pPr>
        <w:spacing w:line="276" w:lineRule="auto"/>
        <w:jc w:val="both"/>
        <w:rPr>
          <w:rFonts w:ascii="Arial" w:hAnsi="Arial" w:cs="Arial"/>
        </w:rPr>
      </w:pPr>
    </w:p>
    <w:p w14:paraId="7C219A5B"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door Inschrijver en de Holding, een Holdingverklaring te worden overgelegd, waaruit blijkt dat het concern of de Holding zich volledig en onvoorwaardelijk, kwalitatief en financieel, garant stelt voor de nakoming van de verplichtingen die uit de af te sluiten raamovereenkomst voortvloeien.</w:t>
      </w:r>
    </w:p>
    <w:p w14:paraId="302B95F0" w14:textId="77777777" w:rsidR="004511F0" w:rsidRPr="00A06603" w:rsidRDefault="004511F0" w:rsidP="00544D43">
      <w:pPr>
        <w:spacing w:line="276" w:lineRule="auto"/>
        <w:jc w:val="both"/>
        <w:rPr>
          <w:rFonts w:ascii="Arial" w:hAnsi="Arial" w:cs="Arial"/>
        </w:rPr>
      </w:pPr>
    </w:p>
    <w:p w14:paraId="1323DBDA" w14:textId="77777777" w:rsidR="004511F0" w:rsidRPr="00A06603" w:rsidRDefault="004511F0" w:rsidP="00544D43">
      <w:pPr>
        <w:spacing w:line="276" w:lineRule="auto"/>
        <w:jc w:val="both"/>
        <w:rPr>
          <w:rFonts w:ascii="Arial" w:hAnsi="Arial" w:cs="Arial"/>
        </w:rPr>
      </w:pPr>
      <w:bookmarkStart w:id="144" w:name="_Toc374441839"/>
      <w:bookmarkStart w:id="145" w:name="_Toc374713873"/>
      <w:bookmarkStart w:id="146" w:name="_Toc402451063"/>
      <w:bookmarkStart w:id="147" w:name="_Toc440998976"/>
      <w:bookmarkStart w:id="148" w:name="_Toc440999066"/>
      <w:bookmarkStart w:id="149" w:name="_Toc440999150"/>
      <w:bookmarkStart w:id="150" w:name="_Toc440999234"/>
      <w:bookmarkStart w:id="151" w:name="_Toc442692164"/>
      <w:r w:rsidRPr="00A06603">
        <w:rPr>
          <w:rFonts w:ascii="Arial" w:hAnsi="Arial" w:cs="Arial"/>
        </w:rPr>
        <w:t>Beroep op derde(n) (artikel 2.94 Aanbestedingswet)</w:t>
      </w:r>
      <w:bookmarkEnd w:id="144"/>
      <w:bookmarkEnd w:id="145"/>
      <w:bookmarkEnd w:id="146"/>
      <w:bookmarkEnd w:id="147"/>
      <w:bookmarkEnd w:id="148"/>
      <w:bookmarkEnd w:id="149"/>
      <w:bookmarkEnd w:id="150"/>
      <w:bookmarkEnd w:id="151"/>
    </w:p>
    <w:p w14:paraId="61B5EE7E" w14:textId="77777777" w:rsidR="004511F0" w:rsidRPr="00A06603" w:rsidRDefault="004511F0" w:rsidP="00544D43">
      <w:pPr>
        <w:spacing w:after="200" w:line="276" w:lineRule="auto"/>
        <w:jc w:val="both"/>
        <w:rPr>
          <w:rFonts w:ascii="Arial" w:hAnsi="Arial" w:cs="Arial"/>
        </w:rPr>
      </w:pPr>
      <w:r w:rsidRPr="00A06603">
        <w:rPr>
          <w:rFonts w:ascii="Arial" w:hAnsi="Arial" w:cs="Arial"/>
          <w:szCs w:val="22"/>
        </w:rPr>
        <w:t xml:space="preserve">Indien Inschrijver voor het voldoen aan de Geschiktheidseisen een beroep doet op de bekwaamheid van andere natuurlijke personen of rechtspersonen, ongeacht de juridische aard van zijn banden met deze personen, dan dient Inschrijver dit bij de Inschrijving te vermelden door in het Uniform Europees Aanbestedingsdocument en in een verklaring ‘Samenwerkingsverband of beroep op een derde/derden’ aan te geven. Op verzoek van de Aanbestedende </w:t>
      </w:r>
      <w:r w:rsidRPr="00A06603">
        <w:rPr>
          <w:rFonts w:ascii="Arial" w:hAnsi="Arial" w:cs="Arial"/>
        </w:rPr>
        <w:t>dienst dient Inschrijver in deze verklaring aan te tonen dat Inschrijver 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A06603" w:rsidRDefault="004511F0" w:rsidP="00544D43">
      <w:pPr>
        <w:spacing w:line="276" w:lineRule="auto"/>
        <w:jc w:val="both"/>
        <w:rPr>
          <w:rFonts w:ascii="Arial" w:hAnsi="Arial" w:cs="Arial"/>
          <w:u w:val="single"/>
        </w:rPr>
      </w:pPr>
      <w:r w:rsidRPr="00A06603">
        <w:rPr>
          <w:rFonts w:ascii="Arial" w:hAnsi="Arial" w:cs="Arial"/>
          <w:u w:val="single"/>
        </w:rPr>
        <w:t>Inschrijving als samenwerkingsverband (combinatievorm)</w:t>
      </w:r>
    </w:p>
    <w:p w14:paraId="4A7EB1B8" w14:textId="77777777" w:rsidR="004511F0" w:rsidRPr="00A06603" w:rsidRDefault="004511F0" w:rsidP="00544D43">
      <w:pPr>
        <w:spacing w:line="276" w:lineRule="auto"/>
        <w:jc w:val="both"/>
        <w:rPr>
          <w:rFonts w:ascii="Arial" w:hAnsi="Arial" w:cs="Arial"/>
          <w:u w:val="single"/>
        </w:rPr>
      </w:pPr>
    </w:p>
    <w:p w14:paraId="7974B230" w14:textId="77777777" w:rsidR="004511F0" w:rsidRPr="00A06603" w:rsidRDefault="004511F0" w:rsidP="00544D43">
      <w:pPr>
        <w:spacing w:line="276" w:lineRule="auto"/>
        <w:jc w:val="both"/>
        <w:rPr>
          <w:rFonts w:ascii="Arial" w:hAnsi="Arial" w:cs="Arial"/>
        </w:rPr>
      </w:pPr>
      <w:r w:rsidRPr="00A06603">
        <w:rPr>
          <w:rFonts w:ascii="Arial" w:hAnsi="Arial" w:cs="Arial"/>
        </w:rPr>
        <w:t>Een samenwerkingsverband van ondernemers (combinatie) kan gezamenlijk als één Inschrijver 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betrokken zijn ongeldig verklaard.</w:t>
      </w:r>
    </w:p>
    <w:p w14:paraId="0CE4CD2F" w14:textId="77777777" w:rsidR="004511F0" w:rsidRPr="00A06603" w:rsidRDefault="004511F0" w:rsidP="00544D43">
      <w:pPr>
        <w:spacing w:line="276" w:lineRule="auto"/>
        <w:jc w:val="both"/>
        <w:rPr>
          <w:rFonts w:ascii="Arial" w:hAnsi="Arial" w:cs="Arial"/>
        </w:rPr>
      </w:pPr>
    </w:p>
    <w:p w14:paraId="40A02D5C"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 xml:space="preserve">Indien een Aanmelding wordt ingediend door een samenwerkingsverband dient iedere deelnemer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A06603" w:rsidRDefault="004511F0" w:rsidP="00544D43">
      <w:pPr>
        <w:spacing w:line="276" w:lineRule="auto"/>
        <w:jc w:val="both"/>
        <w:rPr>
          <w:rFonts w:ascii="Arial" w:hAnsi="Arial" w:cs="Arial"/>
          <w:b/>
          <w:u w:val="single"/>
        </w:rPr>
      </w:pPr>
    </w:p>
    <w:p w14:paraId="7A6E0273" w14:textId="77777777" w:rsidR="004511F0" w:rsidRPr="00A06603" w:rsidRDefault="004511F0" w:rsidP="00544D43">
      <w:pPr>
        <w:spacing w:line="276" w:lineRule="auto"/>
        <w:jc w:val="both"/>
        <w:rPr>
          <w:rFonts w:ascii="Arial" w:hAnsi="Arial" w:cs="Arial"/>
        </w:rPr>
      </w:pPr>
      <w:r w:rsidRPr="00A06603">
        <w:rPr>
          <w:rFonts w:ascii="Arial" w:hAnsi="Arial" w:cs="Arial"/>
        </w:rPr>
        <w:lastRenderedPageBreak/>
        <w:t>Op verzoek van de aanbestedende dienst dient dit in een aparte verklaring aanvullend te worden aangetoond.</w:t>
      </w:r>
    </w:p>
    <w:p w14:paraId="6960DDC7" w14:textId="77777777" w:rsidR="004511F0" w:rsidRPr="00A06603" w:rsidRDefault="004511F0" w:rsidP="00544D43">
      <w:pPr>
        <w:spacing w:line="276" w:lineRule="auto"/>
        <w:jc w:val="both"/>
        <w:rPr>
          <w:rFonts w:ascii="Arial" w:hAnsi="Arial" w:cs="Arial"/>
        </w:rPr>
      </w:pPr>
    </w:p>
    <w:p w14:paraId="4428F9A1" w14:textId="77777777" w:rsidR="004511F0" w:rsidRPr="00A06603" w:rsidRDefault="004511F0" w:rsidP="00544D43">
      <w:pPr>
        <w:spacing w:line="276" w:lineRule="auto"/>
        <w:jc w:val="both"/>
        <w:rPr>
          <w:rFonts w:ascii="Arial" w:hAnsi="Arial" w:cs="Arial"/>
        </w:rPr>
      </w:pPr>
      <w:r w:rsidRPr="00A06603">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A06603" w:rsidRDefault="004511F0" w:rsidP="00544D43">
      <w:pPr>
        <w:spacing w:line="276" w:lineRule="auto"/>
        <w:jc w:val="both"/>
        <w:rPr>
          <w:rFonts w:ascii="Arial" w:hAnsi="Arial" w:cs="Arial"/>
        </w:rPr>
      </w:pPr>
    </w:p>
    <w:p w14:paraId="7DD5F001" w14:textId="77777777" w:rsidR="004511F0" w:rsidRPr="00A06603" w:rsidRDefault="004511F0" w:rsidP="00544D43">
      <w:pPr>
        <w:spacing w:line="276" w:lineRule="auto"/>
        <w:jc w:val="both"/>
        <w:rPr>
          <w:rFonts w:ascii="Arial" w:hAnsi="Arial" w:cs="Arial"/>
          <w:szCs w:val="22"/>
          <w:u w:val="single"/>
        </w:rPr>
      </w:pPr>
      <w:r w:rsidRPr="00A06603">
        <w:rPr>
          <w:rFonts w:ascii="Arial" w:hAnsi="Arial" w:cs="Arial"/>
          <w:szCs w:val="22"/>
          <w:u w:val="single"/>
        </w:rPr>
        <w:t>Inschrijving als hoofdaannemer met onderaannemers</w:t>
      </w:r>
    </w:p>
    <w:p w14:paraId="13656182" w14:textId="77777777" w:rsidR="004511F0" w:rsidRPr="00A06603" w:rsidRDefault="004511F0" w:rsidP="00544D43">
      <w:pPr>
        <w:spacing w:line="276" w:lineRule="auto"/>
        <w:jc w:val="both"/>
        <w:rPr>
          <w:rFonts w:ascii="Arial" w:hAnsi="Arial" w:cs="Arial"/>
          <w:szCs w:val="22"/>
          <w:u w:val="single"/>
        </w:rPr>
      </w:pPr>
    </w:p>
    <w:p w14:paraId="335A778B" w14:textId="77777777" w:rsidR="004511F0" w:rsidRPr="00A06603" w:rsidRDefault="004511F0" w:rsidP="00544D43">
      <w:pPr>
        <w:spacing w:line="276" w:lineRule="auto"/>
        <w:jc w:val="both"/>
        <w:rPr>
          <w:rFonts w:ascii="Arial" w:hAnsi="Arial" w:cs="Arial"/>
          <w:szCs w:val="22"/>
        </w:rPr>
      </w:pPr>
      <w:r w:rsidRPr="00A06603">
        <w:rPr>
          <w:rFonts w:ascii="Arial" w:hAnsi="Arial" w:cs="Arial"/>
          <w:szCs w:val="22"/>
        </w:rPr>
        <w:t>Bij deze constructie treedt Inschrijver op als hoofdaannemer. De hoofdaannemer/Inschrijver is bij deze constructie volledig aansprakelijk voor de juiste uitvoering van de verplichtingen inzake deze aanbestedingsprocedure alsmede de eventuele verplichtingen voortvloeiende uit de raamovereenkomst. De aansprakelijkheid voor de onderaannemer(s) berust in dat geval volledig bij Inschrijver als hoofdaannemer.</w:t>
      </w:r>
    </w:p>
    <w:p w14:paraId="30A8D5A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Indien Inschrijver een beroep doet op één of meer onderaannemer(s) om zijn geschiktheid voor de opdracht aan te tonen, dient alle gevraagde informatie bij Inschrijving door de hoofdaannemer ingediend te worden onder vermelding van de organisatie (onderaannemer) waarvan deze afkomstig zijn.</w:t>
      </w:r>
    </w:p>
    <w:p w14:paraId="58185BED"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Inschrijver (Hoofdaannemer) is bij gunning van de opdracht verplicht om gebruik te maken van de diensten van de betreffende onderaannemer(s) op wiens capaciteiten een beroep is gedaan. Daartoe dient de Hoofdaannemer bij de Inschrijving aan te geven welke onderdelen in </w:t>
      </w:r>
      <w:proofErr w:type="spellStart"/>
      <w:r w:rsidRPr="00A06603">
        <w:rPr>
          <w:rFonts w:ascii="Arial" w:hAnsi="Arial" w:cs="Arial"/>
        </w:rPr>
        <w:t>onderaanneming</w:t>
      </w:r>
      <w:proofErr w:type="spellEnd"/>
      <w:r w:rsidRPr="00A06603">
        <w:rPr>
          <w:rFonts w:ascii="Arial" w:hAnsi="Arial" w:cs="Arial"/>
        </w:rPr>
        <w:t xml:space="preserve"> zullen worden uitgevoerd evenals de naam van onderaannemer(s). </w:t>
      </w:r>
    </w:p>
    <w:p w14:paraId="398B7627" w14:textId="77777777" w:rsidR="004511F0" w:rsidRPr="00A06603" w:rsidRDefault="004511F0" w:rsidP="00544D43">
      <w:pPr>
        <w:spacing w:line="276" w:lineRule="auto"/>
        <w:jc w:val="both"/>
        <w:rPr>
          <w:rFonts w:ascii="Arial" w:hAnsi="Arial" w:cs="Arial"/>
        </w:rPr>
      </w:pPr>
    </w:p>
    <w:p w14:paraId="364094F4"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Op verzoek van de Aanbestedende dienst dient de winnende Inschrijver een verklaring omtrent </w:t>
      </w:r>
      <w:proofErr w:type="spellStart"/>
      <w:r w:rsidRPr="00A06603">
        <w:rPr>
          <w:rFonts w:ascii="Arial" w:hAnsi="Arial" w:cs="Arial"/>
        </w:rPr>
        <w:t>onderaanneming</w:t>
      </w:r>
      <w:proofErr w:type="spellEnd"/>
      <w:r w:rsidRPr="00A06603">
        <w:rPr>
          <w:rFonts w:ascii="Arial" w:hAnsi="Arial" w:cs="Arial"/>
        </w:rPr>
        <w:t xml:space="preserve">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669F25DC" w14:textId="77777777" w:rsidR="004511F0" w:rsidRPr="00A06603" w:rsidRDefault="004511F0" w:rsidP="00544D43">
      <w:pPr>
        <w:spacing w:after="200" w:line="276" w:lineRule="auto"/>
        <w:jc w:val="both"/>
        <w:rPr>
          <w:rFonts w:ascii="Arial" w:hAnsi="Arial" w:cs="Arial"/>
          <w:szCs w:val="22"/>
        </w:rPr>
      </w:pPr>
    </w:p>
    <w:p w14:paraId="51255E3D" w14:textId="77777777" w:rsidR="00145CEE" w:rsidRDefault="00145CEE">
      <w:pPr>
        <w:rPr>
          <w:rFonts w:ascii="Arial" w:hAnsi="Arial" w:cs="Arial"/>
          <w:b/>
          <w:bCs/>
          <w:noProof/>
          <w:snapToGrid w:val="0"/>
          <w:spacing w:val="10"/>
          <w:sz w:val="28"/>
          <w:szCs w:val="40"/>
        </w:rPr>
      </w:pPr>
      <w:bookmarkStart w:id="152" w:name="_Toc442692191"/>
      <w:r>
        <w:rPr>
          <w:rFonts w:ascii="Arial" w:hAnsi="Arial"/>
        </w:rPr>
        <w:br w:type="page"/>
      </w:r>
    </w:p>
    <w:p w14:paraId="027C653B" w14:textId="59CE0F14" w:rsidR="004511F0" w:rsidRPr="00A06603" w:rsidRDefault="004511F0" w:rsidP="00544D43">
      <w:pPr>
        <w:pStyle w:val="Kop1"/>
        <w:spacing w:line="276" w:lineRule="auto"/>
        <w:jc w:val="both"/>
        <w:rPr>
          <w:rFonts w:ascii="Arial" w:eastAsia="Calibri" w:hAnsi="Arial"/>
          <w:lang w:eastAsia="en-US"/>
        </w:rPr>
      </w:pPr>
      <w:bookmarkStart w:id="153" w:name="_Toc153375784"/>
      <w:r w:rsidRPr="00A06603">
        <w:rPr>
          <w:rFonts w:ascii="Arial" w:eastAsia="Calibri" w:hAnsi="Arial"/>
          <w:lang w:eastAsia="en-US"/>
        </w:rPr>
        <w:lastRenderedPageBreak/>
        <w:t>Bijlage 3 Kerncompetenties</w:t>
      </w:r>
      <w:bookmarkEnd w:id="152"/>
      <w:bookmarkEnd w:id="153"/>
    </w:p>
    <w:p w14:paraId="79444905" w14:textId="77777777" w:rsidR="004511F0" w:rsidRPr="00A06603" w:rsidRDefault="004511F0" w:rsidP="00544D43">
      <w:pPr>
        <w:spacing w:line="276" w:lineRule="auto"/>
        <w:jc w:val="both"/>
        <w:rPr>
          <w:rFonts w:ascii="Arial" w:hAnsi="Arial" w:cs="Arial"/>
        </w:rPr>
      </w:pPr>
      <w:r w:rsidRPr="00A06603">
        <w:rPr>
          <w:rFonts w:ascii="Arial" w:hAnsi="Arial" w:cs="Arial"/>
          <w:szCs w:val="18"/>
        </w:rPr>
        <w:t>Inschrijver kan</w:t>
      </w:r>
      <w:r w:rsidRPr="00A06603">
        <w:rPr>
          <w:rFonts w:ascii="Arial" w:hAnsi="Arial" w:cs="Arial"/>
        </w:rPr>
        <w:t xml:space="preserve"> de gevraagde kerncompetenties aantonen middels referenties uit de afgelopen 3 jaar. Inschrijver dient gebruik te maken van onderstaand formulier voor referenties</w:t>
      </w:r>
      <w:r w:rsidRPr="00A06603">
        <w:rPr>
          <w:rFonts w:ascii="Arial" w:hAnsi="Arial" w:cs="Arial"/>
          <w:b/>
        </w:rPr>
        <w:t xml:space="preserve"> (per kerncompetentie 1 formulier)</w:t>
      </w:r>
      <w:r w:rsidRPr="00A06603">
        <w:rPr>
          <w:rFonts w:ascii="Arial" w:hAnsi="Arial" w:cs="Arial"/>
        </w:rPr>
        <w:t>.</w:t>
      </w:r>
    </w:p>
    <w:p w14:paraId="4BB234B0" w14:textId="77777777" w:rsidR="004511F0" w:rsidRPr="00A06603" w:rsidRDefault="004511F0" w:rsidP="00544D43">
      <w:pPr>
        <w:spacing w:line="276" w:lineRule="auto"/>
        <w:jc w:val="both"/>
        <w:rPr>
          <w:rFonts w:ascii="Arial" w:hAnsi="Arial" w:cs="Arial"/>
        </w:rPr>
      </w:pPr>
    </w:p>
    <w:p w14:paraId="0E9C15B0"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Bij iedere aangeleverde referentie mag </w:t>
      </w:r>
      <w:r w:rsidRPr="00A06603">
        <w:rPr>
          <w:rFonts w:ascii="Arial" w:hAnsi="Arial" w:cs="Arial"/>
          <w:i/>
          <w:u w:val="single"/>
        </w:rPr>
        <w:t>geen</w:t>
      </w:r>
      <w:r w:rsidRPr="00A06603">
        <w:rPr>
          <w:rFonts w:ascii="Arial" w:hAnsi="Arial" w:cs="Arial"/>
        </w:rPr>
        <w:t xml:space="preserve"> sprake zijn geweest van opschorting van de betaling, vroegtijdige beëindiging van de overeenkomst wegens wanprestatie of het opleggen van (contractuele) boetes ten gevolge van onvoldoende presteren. Door in te schrijven verklaart Inschrijver dat hier aan voldaan wordt.</w:t>
      </w:r>
    </w:p>
    <w:p w14:paraId="14F8BAEF" w14:textId="77777777" w:rsidR="004511F0" w:rsidRPr="00A06603" w:rsidRDefault="004511F0" w:rsidP="00544D43">
      <w:pPr>
        <w:spacing w:line="276" w:lineRule="auto"/>
        <w:jc w:val="both"/>
        <w:rPr>
          <w:rFonts w:ascii="Arial" w:hAnsi="Arial" w:cs="Arial"/>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B16045" w:rsidRPr="00A06603" w14:paraId="1A525E5B" w14:textId="77777777" w:rsidTr="006E2EF5">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50565046" w14:textId="746F4D5D" w:rsidR="00B16045" w:rsidRPr="00A06603" w:rsidRDefault="00B16045" w:rsidP="006E2EF5">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 xml:space="preserve">Kerncompetenties </w:t>
            </w:r>
            <w:r w:rsidRPr="00A06603">
              <w:rPr>
                <w:rFonts w:ascii="Arial" w:hAnsi="Arial" w:cs="Arial"/>
                <w:i/>
                <w:color w:val="000000"/>
                <w:sz w:val="20"/>
                <w:szCs w:val="20"/>
              </w:rPr>
              <w:t>(middels referenties)</w:t>
            </w:r>
            <w:r w:rsidRPr="00A06603">
              <w:rPr>
                <w:rFonts w:ascii="Arial" w:hAnsi="Arial" w:cs="Arial"/>
                <w:color w:val="000000"/>
                <w:sz w:val="20"/>
                <w:szCs w:val="20"/>
              </w:rPr>
              <w:tab/>
            </w:r>
            <w:r w:rsidRPr="00A06603">
              <w:rPr>
                <w:rFonts w:ascii="Arial" w:hAnsi="Arial" w:cs="Arial"/>
                <w:b/>
                <w:color w:val="000000"/>
                <w:sz w:val="20"/>
                <w:szCs w:val="20"/>
              </w:rPr>
              <w:t xml:space="preserve">Referentie </w:t>
            </w:r>
            <w:r w:rsidRPr="00A06603">
              <w:rPr>
                <w:rFonts w:ascii="Arial" w:hAnsi="Arial" w:cs="Arial"/>
                <w:b/>
                <w:color w:val="000000"/>
                <w:sz w:val="20"/>
                <w:szCs w:val="20"/>
                <w:highlight w:val="yellow"/>
              </w:rPr>
              <w:t>#</w:t>
            </w:r>
            <w:r w:rsidRPr="00A06603">
              <w:rPr>
                <w:rFonts w:ascii="Arial" w:hAnsi="Arial" w:cs="Arial"/>
                <w:b/>
                <w:color w:val="000000"/>
                <w:sz w:val="20"/>
                <w:szCs w:val="20"/>
              </w:rPr>
              <w:t xml:space="preserve"> [invullen door </w:t>
            </w:r>
            <w:r w:rsidR="007D2297">
              <w:rPr>
                <w:rFonts w:ascii="Arial" w:hAnsi="Arial" w:cs="Arial"/>
                <w:b/>
                <w:color w:val="000000"/>
                <w:sz w:val="20"/>
                <w:szCs w:val="20"/>
              </w:rPr>
              <w:t>Inschrijver</w:t>
            </w:r>
            <w:r w:rsidRPr="00A06603">
              <w:rPr>
                <w:rFonts w:ascii="Arial" w:hAnsi="Arial" w:cs="Arial"/>
                <w:b/>
                <w:color w:val="000000"/>
                <w:sz w:val="20"/>
                <w:szCs w:val="20"/>
              </w:rPr>
              <w:t>]</w:t>
            </w:r>
          </w:p>
        </w:tc>
      </w:tr>
      <w:tr w:rsidR="00B16045" w:rsidRPr="00A06603" w14:paraId="33834432" w14:textId="77777777" w:rsidTr="006E2EF5">
        <w:trPr>
          <w:cantSplit/>
        </w:trPr>
        <w:tc>
          <w:tcPr>
            <w:tcW w:w="567" w:type="dxa"/>
            <w:vMerge w:val="restart"/>
            <w:tcBorders>
              <w:top w:val="single" w:sz="8" w:space="0" w:color="C0C0C0"/>
            </w:tcBorders>
          </w:tcPr>
          <w:p w14:paraId="64FA8320"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1)</w:t>
            </w:r>
          </w:p>
        </w:tc>
        <w:tc>
          <w:tcPr>
            <w:tcW w:w="3261" w:type="dxa"/>
            <w:tcBorders>
              <w:top w:val="single" w:sz="8" w:space="0" w:color="C0C0C0"/>
              <w:bottom w:val="nil"/>
            </w:tcBorders>
            <w:shd w:val="clear" w:color="auto" w:fill="F2F2F2"/>
          </w:tcPr>
          <w:p w14:paraId="79855A0F"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Naam opdrachtgever</w:t>
            </w:r>
          </w:p>
        </w:tc>
        <w:tc>
          <w:tcPr>
            <w:tcW w:w="5103" w:type="dxa"/>
            <w:tcBorders>
              <w:top w:val="single" w:sz="8" w:space="0" w:color="C0C0C0"/>
            </w:tcBorders>
          </w:tcPr>
          <w:p w14:paraId="0BDCDFD2"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786EF43E" w14:textId="77777777" w:rsidTr="006E2EF5">
        <w:trPr>
          <w:cantSplit/>
        </w:trPr>
        <w:tc>
          <w:tcPr>
            <w:tcW w:w="567" w:type="dxa"/>
            <w:vMerge/>
          </w:tcPr>
          <w:p w14:paraId="4DDC01E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0C41457F"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Adres opdrachtgever</w:t>
            </w:r>
          </w:p>
        </w:tc>
        <w:tc>
          <w:tcPr>
            <w:tcW w:w="5103" w:type="dxa"/>
          </w:tcPr>
          <w:p w14:paraId="3F13DF6B"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38ED47DF" w14:textId="77777777" w:rsidTr="006E2EF5">
        <w:trPr>
          <w:cantSplit/>
        </w:trPr>
        <w:tc>
          <w:tcPr>
            <w:tcW w:w="567" w:type="dxa"/>
            <w:vMerge/>
            <w:tcBorders>
              <w:bottom w:val="single" w:sz="8" w:space="0" w:color="C0C0C0"/>
            </w:tcBorders>
          </w:tcPr>
          <w:p w14:paraId="539CEFB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46A48590"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Postcode en plaatsnaam</w:t>
            </w:r>
          </w:p>
        </w:tc>
        <w:tc>
          <w:tcPr>
            <w:tcW w:w="5103" w:type="dxa"/>
            <w:tcBorders>
              <w:bottom w:val="single" w:sz="8" w:space="0" w:color="C0C0C0"/>
            </w:tcBorders>
          </w:tcPr>
          <w:p w14:paraId="30A4AF7E"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1A4707AB" w14:textId="77777777" w:rsidTr="006E2EF5">
        <w:trPr>
          <w:cantSplit/>
        </w:trPr>
        <w:tc>
          <w:tcPr>
            <w:tcW w:w="567" w:type="dxa"/>
            <w:vMerge w:val="restart"/>
          </w:tcPr>
          <w:p w14:paraId="01EAFA5A"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2)</w:t>
            </w:r>
          </w:p>
        </w:tc>
        <w:tc>
          <w:tcPr>
            <w:tcW w:w="3261" w:type="dxa"/>
            <w:tcBorders>
              <w:bottom w:val="nil"/>
            </w:tcBorders>
            <w:shd w:val="clear" w:color="auto" w:fill="F2F2F2"/>
          </w:tcPr>
          <w:p w14:paraId="2E92F4FC" w14:textId="77777777" w:rsidR="00B16045" w:rsidRPr="00A06603" w:rsidRDefault="00B16045" w:rsidP="006E2EF5">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103" w:type="dxa"/>
          </w:tcPr>
          <w:p w14:paraId="56CD3A6B"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2F6C29B7" w14:textId="77777777" w:rsidTr="006E2EF5">
        <w:trPr>
          <w:cantSplit/>
          <w:trHeight w:val="255"/>
        </w:trPr>
        <w:tc>
          <w:tcPr>
            <w:tcW w:w="567" w:type="dxa"/>
            <w:vMerge/>
          </w:tcPr>
          <w:p w14:paraId="31FDFB12"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7795B41B"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Functie</w:t>
            </w:r>
          </w:p>
        </w:tc>
        <w:tc>
          <w:tcPr>
            <w:tcW w:w="5103" w:type="dxa"/>
          </w:tcPr>
          <w:p w14:paraId="452B7674"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0ADA2D1C" w14:textId="77777777" w:rsidTr="006E2EF5">
        <w:trPr>
          <w:cantSplit/>
        </w:trPr>
        <w:tc>
          <w:tcPr>
            <w:tcW w:w="567" w:type="dxa"/>
            <w:vMerge/>
          </w:tcPr>
          <w:p w14:paraId="638928B2"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1FEB1EFD"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Telefoonnummer</w:t>
            </w:r>
          </w:p>
        </w:tc>
        <w:tc>
          <w:tcPr>
            <w:tcW w:w="5103" w:type="dxa"/>
          </w:tcPr>
          <w:p w14:paraId="1A10A016"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06D44B1" w14:textId="77777777" w:rsidTr="006E2EF5">
        <w:trPr>
          <w:cantSplit/>
        </w:trPr>
        <w:tc>
          <w:tcPr>
            <w:tcW w:w="567" w:type="dxa"/>
            <w:vMerge/>
            <w:tcBorders>
              <w:bottom w:val="single" w:sz="8" w:space="0" w:color="C0C0C0"/>
            </w:tcBorders>
          </w:tcPr>
          <w:p w14:paraId="6F0138BA"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1CEA2232"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E-mail adres</w:t>
            </w:r>
          </w:p>
        </w:tc>
        <w:tc>
          <w:tcPr>
            <w:tcW w:w="5103" w:type="dxa"/>
            <w:tcBorders>
              <w:bottom w:val="single" w:sz="8" w:space="0" w:color="C0C0C0"/>
            </w:tcBorders>
          </w:tcPr>
          <w:p w14:paraId="5D2E9DEC"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550919F"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5AF131F6"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2168747"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Beschrijving van de opdracht</w:t>
            </w:r>
          </w:p>
        </w:tc>
      </w:tr>
      <w:tr w:rsidR="00B16045" w:rsidRPr="00A06603" w14:paraId="551E57BC"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EEF7114"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6B1078FC"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Datum oplevering</w:t>
            </w:r>
          </w:p>
          <w:p w14:paraId="71FE4D6F"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Gebruikte onderaannemers of combinatie/samenwerking</w:t>
            </w:r>
          </w:p>
          <w:p w14:paraId="43ED9F20"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Opdrachtwaarde</w:t>
            </w:r>
          </w:p>
          <w:p w14:paraId="4CB84AE7" w14:textId="33E7EE4F"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Inhoudelijke beschrijving met minimaal aandacht voor</w:t>
            </w:r>
            <w:r w:rsidR="007D2297">
              <w:rPr>
                <w:rFonts w:ascii="Arial" w:hAnsi="Arial" w:cs="Arial"/>
                <w:sz w:val="20"/>
                <w:szCs w:val="20"/>
              </w:rPr>
              <w:t xml:space="preserve"> kenmerken van de geleverde voertuigen.</w:t>
            </w:r>
          </w:p>
        </w:tc>
      </w:tr>
      <w:tr w:rsidR="00B16045" w:rsidRPr="00A06603" w14:paraId="6A81ED1E"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8189CA5"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333E1526" w14:textId="77777777" w:rsidR="00B16045" w:rsidRPr="00A06603" w:rsidRDefault="00B16045" w:rsidP="006E2EF5">
            <w:pPr>
              <w:spacing w:after="200" w:line="276" w:lineRule="auto"/>
              <w:jc w:val="both"/>
              <w:rPr>
                <w:rFonts w:ascii="Arial" w:hAnsi="Arial" w:cs="Arial"/>
                <w:sz w:val="20"/>
                <w:szCs w:val="20"/>
              </w:rPr>
            </w:pPr>
            <w:r w:rsidRPr="00A06603">
              <w:rPr>
                <w:rFonts w:ascii="Arial" w:hAnsi="Arial" w:cs="Arial"/>
                <w:sz w:val="20"/>
                <w:szCs w:val="20"/>
              </w:rPr>
              <w:t>Beschrijving waaruit blijkt dat aan de gevraagde kerncompetentie wordt voldaan.</w:t>
            </w:r>
          </w:p>
          <w:p w14:paraId="6FBE16E9"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C0EDE3D"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1572772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59E2C791" w14:textId="01CA3F67"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&lt; toelichting max. 200 woorden &gt;</w:t>
            </w:r>
          </w:p>
        </w:tc>
      </w:tr>
      <w:tr w:rsidR="00B16045" w:rsidRPr="00A06603" w14:paraId="52742EE7"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tcBorders>
              <w:top w:val="single" w:sz="8" w:space="0" w:color="C0C0C0"/>
              <w:left w:val="single" w:sz="8" w:space="0" w:color="C0C0C0"/>
              <w:bottom w:val="single" w:sz="8" w:space="0" w:color="C0C0C0"/>
              <w:right w:val="single" w:sz="8" w:space="0" w:color="C0C0C0"/>
            </w:tcBorders>
          </w:tcPr>
          <w:p w14:paraId="1170BED4" w14:textId="77777777" w:rsidR="00B16045" w:rsidRPr="00A06603" w:rsidRDefault="00B16045" w:rsidP="006E2EF5">
            <w:pPr>
              <w:spacing w:before="90" w:after="54" w:line="276" w:lineRule="auto"/>
              <w:ind w:left="57" w:right="57"/>
              <w:jc w:val="both"/>
              <w:rPr>
                <w:rFonts w:ascii="Arial" w:hAnsi="Arial" w:cs="Arial"/>
                <w:sz w:val="20"/>
                <w:szCs w:val="20"/>
              </w:rPr>
            </w:pPr>
            <w:r>
              <w:rPr>
                <w:rFonts w:ascii="Arial" w:hAnsi="Arial" w:cs="Arial"/>
                <w:sz w:val="20"/>
                <w:szCs w:val="20"/>
              </w:rPr>
              <w:t>5)</w:t>
            </w: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1"/>
              <w:gridCol w:w="4316"/>
            </w:tblGrid>
            <w:tr w:rsidR="00B16045" w:rsidRPr="00A06603" w14:paraId="777FB0FF" w14:textId="77777777" w:rsidTr="00B16045">
              <w:tc>
                <w:tcPr>
                  <w:tcW w:w="4611" w:type="dxa"/>
                  <w:shd w:val="clear" w:color="auto" w:fill="E7E6E6" w:themeFill="background2"/>
                </w:tcPr>
                <w:p w14:paraId="42D4459A" w14:textId="6D8807B8" w:rsidR="00B16045" w:rsidRPr="00A06603" w:rsidRDefault="00B16045" w:rsidP="00B16045">
                  <w:pPr>
                    <w:spacing w:after="200" w:line="276" w:lineRule="auto"/>
                    <w:jc w:val="both"/>
                    <w:rPr>
                      <w:rFonts w:ascii="Arial" w:hAnsi="Arial" w:cs="Arial"/>
                      <w:sz w:val="20"/>
                      <w:szCs w:val="20"/>
                      <w:lang w:val="nl"/>
                    </w:rPr>
                  </w:pPr>
                  <w:r w:rsidRPr="00B16045">
                    <w:rPr>
                      <w:rFonts w:ascii="Arial" w:hAnsi="Arial" w:cs="Arial"/>
                      <w:sz w:val="20"/>
                      <w:szCs w:val="20"/>
                    </w:rPr>
                    <w:t>Naam</w:t>
                  </w:r>
                  <w:r w:rsidRPr="00A06603">
                    <w:rPr>
                      <w:rFonts w:ascii="Arial" w:hAnsi="Arial" w:cs="Arial"/>
                      <w:sz w:val="20"/>
                      <w:szCs w:val="20"/>
                      <w:lang w:val="nl"/>
                    </w:rPr>
                    <w:t xml:space="preserve"> tekenbevoegd medewerker</w:t>
                  </w:r>
                </w:p>
              </w:tc>
              <w:tc>
                <w:tcPr>
                  <w:tcW w:w="4316" w:type="dxa"/>
                  <w:shd w:val="clear" w:color="auto" w:fill="auto"/>
                </w:tcPr>
                <w:p w14:paraId="647F0214" w14:textId="77777777" w:rsidR="00B16045" w:rsidRPr="00A06603" w:rsidRDefault="00B16045" w:rsidP="006E2EF5">
                  <w:pPr>
                    <w:tabs>
                      <w:tab w:val="left" w:pos="108"/>
                    </w:tabs>
                    <w:spacing w:line="276" w:lineRule="auto"/>
                    <w:jc w:val="both"/>
                    <w:rPr>
                      <w:rFonts w:ascii="Arial" w:hAnsi="Arial" w:cs="Arial"/>
                      <w:sz w:val="20"/>
                      <w:szCs w:val="20"/>
                      <w:lang w:val="nl"/>
                    </w:rPr>
                  </w:pPr>
                </w:p>
              </w:tc>
            </w:tr>
            <w:tr w:rsidR="00B16045" w:rsidRPr="00A06603" w14:paraId="4ECE064D" w14:textId="77777777" w:rsidTr="00B16045">
              <w:tc>
                <w:tcPr>
                  <w:tcW w:w="4611" w:type="dxa"/>
                  <w:shd w:val="clear" w:color="auto" w:fill="E7E6E6" w:themeFill="background2"/>
                </w:tcPr>
                <w:p w14:paraId="78B630E0" w14:textId="77777777" w:rsidR="00B16045" w:rsidRPr="00A06603" w:rsidRDefault="00B16045" w:rsidP="006E2EF5">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7DCD13F9" w14:textId="77777777" w:rsidR="00B16045" w:rsidRPr="00A06603" w:rsidRDefault="00B16045" w:rsidP="006E2EF5">
                  <w:pPr>
                    <w:tabs>
                      <w:tab w:val="left" w:pos="108"/>
                    </w:tabs>
                    <w:spacing w:line="276" w:lineRule="auto"/>
                    <w:jc w:val="both"/>
                    <w:rPr>
                      <w:rFonts w:ascii="Arial" w:hAnsi="Arial" w:cs="Arial"/>
                      <w:sz w:val="20"/>
                      <w:szCs w:val="20"/>
                      <w:lang w:val="nl"/>
                    </w:rPr>
                  </w:pPr>
                </w:p>
              </w:tc>
              <w:tc>
                <w:tcPr>
                  <w:tcW w:w="4316" w:type="dxa"/>
                  <w:shd w:val="clear" w:color="auto" w:fill="auto"/>
                </w:tcPr>
                <w:p w14:paraId="3F843ABC" w14:textId="77777777" w:rsidR="00B16045" w:rsidRPr="00A06603" w:rsidRDefault="00B16045" w:rsidP="006E2EF5">
                  <w:pPr>
                    <w:tabs>
                      <w:tab w:val="left" w:pos="108"/>
                    </w:tabs>
                    <w:spacing w:line="276" w:lineRule="auto"/>
                    <w:jc w:val="both"/>
                    <w:rPr>
                      <w:rFonts w:ascii="Arial" w:hAnsi="Arial" w:cs="Arial"/>
                      <w:sz w:val="20"/>
                      <w:szCs w:val="20"/>
                      <w:lang w:val="nl"/>
                    </w:rPr>
                  </w:pPr>
                </w:p>
              </w:tc>
            </w:tr>
            <w:tr w:rsidR="00B16045" w:rsidRPr="00A06603" w14:paraId="16A3DE74" w14:textId="77777777" w:rsidTr="00B16045">
              <w:tc>
                <w:tcPr>
                  <w:tcW w:w="4611" w:type="dxa"/>
                  <w:shd w:val="clear" w:color="auto" w:fill="E7E6E6" w:themeFill="background2"/>
                </w:tcPr>
                <w:p w14:paraId="50D4A72A" w14:textId="77777777" w:rsidR="00B16045" w:rsidRPr="00A06603" w:rsidRDefault="00B16045" w:rsidP="006E2EF5">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91DE561" w14:textId="77777777" w:rsidR="00B16045" w:rsidRPr="00A06603" w:rsidRDefault="00B16045" w:rsidP="006E2EF5">
                  <w:pPr>
                    <w:tabs>
                      <w:tab w:val="left" w:pos="108"/>
                    </w:tabs>
                    <w:spacing w:line="276" w:lineRule="auto"/>
                    <w:jc w:val="both"/>
                    <w:rPr>
                      <w:rFonts w:ascii="Arial" w:hAnsi="Arial" w:cs="Arial"/>
                      <w:sz w:val="20"/>
                      <w:szCs w:val="20"/>
                      <w:lang w:val="nl"/>
                    </w:rPr>
                  </w:pPr>
                </w:p>
                <w:p w14:paraId="5AF57C06" w14:textId="77777777" w:rsidR="00B16045" w:rsidRPr="00A06603" w:rsidRDefault="00B16045" w:rsidP="006E2EF5">
                  <w:pPr>
                    <w:tabs>
                      <w:tab w:val="left" w:pos="108"/>
                    </w:tabs>
                    <w:spacing w:line="276" w:lineRule="auto"/>
                    <w:jc w:val="both"/>
                    <w:rPr>
                      <w:rFonts w:ascii="Arial" w:hAnsi="Arial" w:cs="Arial"/>
                      <w:sz w:val="20"/>
                      <w:szCs w:val="20"/>
                      <w:lang w:val="nl"/>
                    </w:rPr>
                  </w:pPr>
                </w:p>
              </w:tc>
            </w:tr>
          </w:tbl>
          <w:p w14:paraId="2799CDAD" w14:textId="77777777" w:rsidR="00B16045" w:rsidRPr="00A06603" w:rsidRDefault="00B16045" w:rsidP="006E2EF5">
            <w:pPr>
              <w:spacing w:before="90" w:after="54" w:line="276" w:lineRule="auto"/>
              <w:ind w:right="57"/>
              <w:jc w:val="both"/>
              <w:rPr>
                <w:rFonts w:ascii="Arial" w:hAnsi="Arial" w:cs="Arial"/>
                <w:sz w:val="20"/>
                <w:szCs w:val="20"/>
              </w:rPr>
            </w:pPr>
          </w:p>
        </w:tc>
      </w:tr>
    </w:tbl>
    <w:p w14:paraId="3E51E50A"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2DB6D631" w14:textId="2BC1A133" w:rsidR="004511F0" w:rsidRPr="00A06603" w:rsidRDefault="004511F0" w:rsidP="00544D43">
      <w:pPr>
        <w:pStyle w:val="Kop1"/>
        <w:spacing w:line="276" w:lineRule="auto"/>
        <w:jc w:val="both"/>
        <w:rPr>
          <w:rFonts w:ascii="Arial" w:hAnsi="Arial"/>
        </w:rPr>
      </w:pPr>
      <w:bookmarkStart w:id="154" w:name="_Toc153375785"/>
      <w:r w:rsidRPr="00A06603">
        <w:rPr>
          <w:rFonts w:ascii="Arial" w:hAnsi="Arial"/>
        </w:rPr>
        <w:lastRenderedPageBreak/>
        <w:t>Bijlage 4 Programma van eisen</w:t>
      </w:r>
      <w:bookmarkEnd w:id="154"/>
    </w:p>
    <w:p w14:paraId="5A43DB09" w14:textId="4768A52E" w:rsidR="004511F0" w:rsidRPr="00A06603" w:rsidRDefault="004511F0" w:rsidP="00544D43">
      <w:pPr>
        <w:spacing w:line="276" w:lineRule="auto"/>
        <w:jc w:val="both"/>
        <w:rPr>
          <w:rFonts w:ascii="Arial" w:hAnsi="Arial" w:cs="Arial"/>
        </w:rPr>
      </w:pPr>
      <w:r w:rsidRPr="00A06603">
        <w:rPr>
          <w:rFonts w:ascii="Arial" w:hAnsi="Arial" w:cs="Arial"/>
        </w:rPr>
        <w:t>Het Programma van eisen</w:t>
      </w:r>
      <w:r w:rsidR="006353EE">
        <w:rPr>
          <w:rFonts w:ascii="Arial" w:hAnsi="Arial" w:cs="Arial"/>
        </w:rPr>
        <w:t xml:space="preserve"> (en Bijlages)</w:t>
      </w:r>
      <w:r w:rsidRPr="00A06603">
        <w:rPr>
          <w:rFonts w:ascii="Arial" w:hAnsi="Arial" w:cs="Arial"/>
        </w:rPr>
        <w:t xml:space="preserve"> is als separaat document op </w:t>
      </w:r>
      <w:proofErr w:type="spellStart"/>
      <w:r w:rsidRPr="00A06603">
        <w:rPr>
          <w:rFonts w:ascii="Arial" w:hAnsi="Arial" w:cs="Arial"/>
        </w:rPr>
        <w:t>Tenderned</w:t>
      </w:r>
      <w:proofErr w:type="spellEnd"/>
      <w:r w:rsidRPr="00A06603">
        <w:rPr>
          <w:rFonts w:ascii="Arial" w:hAnsi="Arial" w:cs="Arial"/>
        </w:rPr>
        <w:t xml:space="preserve"> opgenomen. Inschrijvers dienen volledig en zonder voorbehoud akkoord te gaan met het programma van eisen</w:t>
      </w:r>
      <w:r w:rsidR="00145CEE">
        <w:rPr>
          <w:rFonts w:ascii="Arial" w:hAnsi="Arial" w:cs="Arial"/>
        </w:rPr>
        <w:t xml:space="preserve"> om voor gunning in aanmerking te komen</w:t>
      </w:r>
      <w:r w:rsidRPr="00A06603">
        <w:rPr>
          <w:rFonts w:ascii="Arial" w:hAnsi="Arial" w:cs="Arial"/>
        </w:rPr>
        <w:t>. In het Inschrijfformulier is hiervoor de mogelijkheid tot accordering opgenomen.</w:t>
      </w:r>
    </w:p>
    <w:p w14:paraId="7836BBD0" w14:textId="77777777" w:rsidR="004511F0" w:rsidRPr="00A06603" w:rsidRDefault="004511F0" w:rsidP="00544D43">
      <w:pPr>
        <w:spacing w:line="276" w:lineRule="auto"/>
        <w:jc w:val="both"/>
        <w:rPr>
          <w:rFonts w:ascii="Arial" w:hAnsi="Arial" w:cs="Arial"/>
          <w:szCs w:val="18"/>
        </w:rPr>
      </w:pPr>
    </w:p>
    <w:p w14:paraId="4DF20C43"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6D008B4" w14:textId="66CC7D5B" w:rsidR="004511F0" w:rsidRPr="00A06603" w:rsidRDefault="004511F0" w:rsidP="00544D43">
      <w:pPr>
        <w:pStyle w:val="Kop1"/>
        <w:spacing w:line="276" w:lineRule="auto"/>
        <w:jc w:val="both"/>
        <w:rPr>
          <w:rFonts w:ascii="Arial" w:hAnsi="Arial"/>
        </w:rPr>
      </w:pPr>
      <w:bookmarkStart w:id="155" w:name="_Toc153375786"/>
      <w:r w:rsidRPr="00A06603">
        <w:rPr>
          <w:rFonts w:ascii="Arial" w:hAnsi="Arial"/>
        </w:rPr>
        <w:lastRenderedPageBreak/>
        <w:t>Bijlage 5 Prijzenblad</w:t>
      </w:r>
      <w:bookmarkEnd w:id="155"/>
    </w:p>
    <w:p w14:paraId="55EAE231" w14:textId="712D8CF5" w:rsidR="004511F0" w:rsidRDefault="006353EE" w:rsidP="00544D43">
      <w:pPr>
        <w:spacing w:line="276" w:lineRule="auto"/>
        <w:jc w:val="both"/>
        <w:rPr>
          <w:rFonts w:ascii="Arial" w:hAnsi="Arial" w:cs="Arial"/>
          <w:lang w:val="nl"/>
        </w:rPr>
      </w:pPr>
      <w:r>
        <w:rPr>
          <w:rFonts w:ascii="Arial" w:hAnsi="Arial" w:cs="Arial"/>
          <w:lang w:val="nl"/>
        </w:rPr>
        <w:t>Zie apart document op TenderNed.</w:t>
      </w:r>
    </w:p>
    <w:p w14:paraId="156FF0A0" w14:textId="026EE818" w:rsidR="000E3628" w:rsidRDefault="000E3628" w:rsidP="00544D43">
      <w:pPr>
        <w:spacing w:line="276" w:lineRule="auto"/>
        <w:jc w:val="both"/>
        <w:rPr>
          <w:rFonts w:ascii="Arial" w:hAnsi="Arial" w:cs="Arial"/>
          <w:lang w:val="nl"/>
        </w:rPr>
      </w:pPr>
    </w:p>
    <w:p w14:paraId="25735195" w14:textId="3382C479" w:rsidR="000E3628" w:rsidRDefault="000E3628" w:rsidP="001C0E8C"/>
    <w:p w14:paraId="177362FE" w14:textId="77777777" w:rsidR="000E3628" w:rsidRPr="00A06603" w:rsidRDefault="000E3628" w:rsidP="00544D43">
      <w:pPr>
        <w:spacing w:line="276" w:lineRule="auto"/>
        <w:jc w:val="both"/>
        <w:rPr>
          <w:rFonts w:ascii="Arial" w:hAnsi="Arial" w:cs="Arial"/>
          <w:lang w:val="nl"/>
        </w:rPr>
      </w:pPr>
    </w:p>
    <w:p w14:paraId="0421BBF7"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2EF454DB" w14:textId="5FDF8C41" w:rsidR="004511F0" w:rsidRPr="00A06603" w:rsidRDefault="004511F0" w:rsidP="00544D43">
      <w:pPr>
        <w:pStyle w:val="Kop1"/>
        <w:spacing w:line="276" w:lineRule="auto"/>
        <w:jc w:val="both"/>
        <w:rPr>
          <w:rFonts w:ascii="Arial" w:hAnsi="Arial"/>
        </w:rPr>
      </w:pPr>
      <w:bookmarkStart w:id="156" w:name="_Toc153375787"/>
      <w:r w:rsidRPr="00A06603">
        <w:rPr>
          <w:rFonts w:ascii="Arial" w:hAnsi="Arial"/>
        </w:rPr>
        <w:lastRenderedPageBreak/>
        <w:t>Bijlage 6 Model</w:t>
      </w:r>
      <w:r w:rsidR="00AC3480">
        <w:rPr>
          <w:rFonts w:ascii="Arial" w:hAnsi="Arial"/>
        </w:rPr>
        <w:t>o</w:t>
      </w:r>
      <w:r w:rsidRPr="00A06603">
        <w:rPr>
          <w:rFonts w:ascii="Arial" w:hAnsi="Arial"/>
        </w:rPr>
        <w:t>vereenkomst</w:t>
      </w:r>
      <w:bookmarkEnd w:id="156"/>
    </w:p>
    <w:p w14:paraId="6E683457" w14:textId="605B96DD" w:rsidR="004511F0" w:rsidRPr="00A06603" w:rsidRDefault="004511F0" w:rsidP="00544D43">
      <w:pPr>
        <w:spacing w:line="276" w:lineRule="auto"/>
        <w:jc w:val="both"/>
        <w:rPr>
          <w:rFonts w:ascii="Arial" w:hAnsi="Arial" w:cs="Arial"/>
          <w:b/>
          <w:szCs w:val="22"/>
        </w:rPr>
      </w:pPr>
      <w:r w:rsidRPr="00A06603">
        <w:rPr>
          <w:rFonts w:ascii="Arial" w:hAnsi="Arial" w:cs="Arial"/>
          <w:lang w:val="nl"/>
        </w:rPr>
        <w:t xml:space="preserve">Zie </w:t>
      </w:r>
      <w:r w:rsidR="006353EE">
        <w:rPr>
          <w:rFonts w:ascii="Arial" w:hAnsi="Arial" w:cs="Arial"/>
          <w:lang w:val="nl"/>
        </w:rPr>
        <w:t>apart</w:t>
      </w:r>
      <w:r w:rsidRPr="00A06603">
        <w:rPr>
          <w:rFonts w:ascii="Arial" w:hAnsi="Arial" w:cs="Arial"/>
          <w:lang w:val="nl"/>
        </w:rPr>
        <w:t xml:space="preserve"> document op TenderNed.</w:t>
      </w:r>
    </w:p>
    <w:p w14:paraId="18C49DC8" w14:textId="77777777" w:rsidR="001C0E8C" w:rsidRDefault="001C0E8C">
      <w:pPr>
        <w:rPr>
          <w:rFonts w:ascii="Arial" w:hAnsi="Arial"/>
          <w:highlight w:val="yellow"/>
        </w:rPr>
      </w:pPr>
      <w:r>
        <w:rPr>
          <w:rFonts w:ascii="Arial" w:hAnsi="Arial"/>
          <w:highlight w:val="yellow"/>
        </w:rPr>
        <w:br w:type="page"/>
      </w:r>
    </w:p>
    <w:p w14:paraId="49E5C3BE" w14:textId="34C95B59" w:rsidR="001C0E8C" w:rsidRDefault="001C0E8C" w:rsidP="001C0E8C">
      <w:pPr>
        <w:pStyle w:val="Kop1"/>
        <w:spacing w:line="276" w:lineRule="auto"/>
        <w:jc w:val="both"/>
        <w:rPr>
          <w:rFonts w:ascii="Arial" w:hAnsi="Arial"/>
        </w:rPr>
      </w:pPr>
      <w:bookmarkStart w:id="157" w:name="_Toc153375788"/>
      <w:r w:rsidRPr="00A06603">
        <w:rPr>
          <w:rFonts w:ascii="Arial" w:hAnsi="Arial"/>
        </w:rPr>
        <w:lastRenderedPageBreak/>
        <w:t xml:space="preserve">Bijlage </w:t>
      </w:r>
      <w:r>
        <w:rPr>
          <w:rFonts w:ascii="Arial" w:hAnsi="Arial"/>
        </w:rPr>
        <w:t>7</w:t>
      </w:r>
      <w:r w:rsidRPr="00A06603">
        <w:rPr>
          <w:rFonts w:ascii="Arial" w:hAnsi="Arial"/>
        </w:rPr>
        <w:t xml:space="preserve"> </w:t>
      </w:r>
      <w:r>
        <w:rPr>
          <w:rFonts w:ascii="Arial" w:hAnsi="Arial"/>
        </w:rPr>
        <w:t>Bepakkingslijst</w:t>
      </w:r>
      <w:bookmarkEnd w:id="157"/>
    </w:p>
    <w:p w14:paraId="38AA0C91" w14:textId="77777777" w:rsidR="006353EE" w:rsidRPr="00A06603" w:rsidRDefault="006353EE" w:rsidP="006353EE">
      <w:pPr>
        <w:spacing w:line="276" w:lineRule="auto"/>
        <w:jc w:val="both"/>
        <w:rPr>
          <w:rFonts w:ascii="Arial" w:hAnsi="Arial" w:cs="Arial"/>
          <w:b/>
          <w:szCs w:val="22"/>
        </w:rPr>
      </w:pPr>
      <w:r w:rsidRPr="00A06603">
        <w:rPr>
          <w:rFonts w:ascii="Arial" w:hAnsi="Arial" w:cs="Arial"/>
          <w:lang w:val="nl"/>
        </w:rPr>
        <w:t xml:space="preserve">Zie </w:t>
      </w:r>
      <w:r>
        <w:rPr>
          <w:rFonts w:ascii="Arial" w:hAnsi="Arial" w:cs="Arial"/>
          <w:lang w:val="nl"/>
        </w:rPr>
        <w:t>apart</w:t>
      </w:r>
      <w:r w:rsidRPr="00A06603">
        <w:rPr>
          <w:rFonts w:ascii="Arial" w:hAnsi="Arial" w:cs="Arial"/>
          <w:lang w:val="nl"/>
        </w:rPr>
        <w:t xml:space="preserve"> document op TenderNed.</w:t>
      </w:r>
    </w:p>
    <w:p w14:paraId="5520F69D" w14:textId="77777777" w:rsidR="001C0E8C" w:rsidRDefault="001C0E8C" w:rsidP="001C0E8C">
      <w:pPr>
        <w:rPr>
          <w:lang w:eastAsia="zh-CN"/>
        </w:rPr>
      </w:pPr>
    </w:p>
    <w:p w14:paraId="15A2B7D9" w14:textId="77777777" w:rsidR="001C0E8C" w:rsidRPr="001C0E8C" w:rsidRDefault="001C0E8C" w:rsidP="001C0E8C">
      <w:pPr>
        <w:rPr>
          <w:lang w:eastAsia="zh-CN"/>
        </w:rPr>
      </w:pPr>
    </w:p>
    <w:p w14:paraId="0A99683D" w14:textId="3CC2D07A" w:rsidR="00145CEE" w:rsidRDefault="00145CEE">
      <w:pPr>
        <w:rPr>
          <w:rFonts w:ascii="Arial" w:eastAsia="SimSun" w:hAnsi="Arial" w:cs="Arial"/>
          <w:b/>
          <w:bCs/>
          <w:noProof/>
          <w:snapToGrid w:val="0"/>
          <w:spacing w:val="10"/>
          <w:sz w:val="28"/>
          <w:szCs w:val="40"/>
          <w:highlight w:val="yellow"/>
          <w:lang w:eastAsia="zh-CN"/>
        </w:rPr>
      </w:pPr>
      <w:r>
        <w:rPr>
          <w:rFonts w:ascii="Arial" w:hAnsi="Arial"/>
          <w:highlight w:val="yellow"/>
        </w:rPr>
        <w:br w:type="page"/>
      </w:r>
    </w:p>
    <w:p w14:paraId="01093A9A" w14:textId="1E1474A7" w:rsidR="00B93127" w:rsidRDefault="00B93127">
      <w:pPr>
        <w:rPr>
          <w:rFonts w:ascii="Arial" w:eastAsia="SimSun" w:hAnsi="Arial" w:cs="Arial"/>
          <w:b/>
          <w:bCs/>
          <w:noProof/>
          <w:snapToGrid w:val="0"/>
          <w:spacing w:val="10"/>
          <w:sz w:val="28"/>
          <w:szCs w:val="40"/>
          <w:highlight w:val="yellow"/>
          <w:lang w:eastAsia="zh-CN"/>
        </w:rPr>
      </w:pPr>
    </w:p>
    <w:p w14:paraId="127DBFFA" w14:textId="77777777" w:rsidR="00B93127" w:rsidRPr="00E5390C" w:rsidRDefault="00B93127" w:rsidP="00B93127">
      <w:pPr>
        <w:pStyle w:val="Kop1"/>
        <w:spacing w:line="276" w:lineRule="auto"/>
        <w:jc w:val="both"/>
        <w:rPr>
          <w:rFonts w:ascii="Arial" w:hAnsi="Arial"/>
        </w:rPr>
      </w:pPr>
      <w:bookmarkStart w:id="158" w:name="_Toc153375789"/>
      <w:r w:rsidRPr="00E5390C">
        <w:rPr>
          <w:rFonts w:ascii="Arial" w:hAnsi="Arial"/>
        </w:rPr>
        <w:t>Bijlage 8 Uniform Europees Aanbestedingsdocument</w:t>
      </w:r>
      <w:bookmarkEnd w:id="158"/>
      <w:r w:rsidRPr="00E5390C">
        <w:rPr>
          <w:rFonts w:ascii="Arial" w:hAnsi="Arial"/>
        </w:rPr>
        <w:t xml:space="preserve"> </w:t>
      </w:r>
    </w:p>
    <w:p w14:paraId="6EB0D816" w14:textId="77777777" w:rsidR="006353EE" w:rsidRDefault="006353EE" w:rsidP="006353EE">
      <w:pPr>
        <w:spacing w:line="276" w:lineRule="auto"/>
        <w:jc w:val="both"/>
        <w:rPr>
          <w:rFonts w:ascii="Arial" w:hAnsi="Arial" w:cs="Arial"/>
          <w:lang w:val="nl"/>
        </w:rPr>
      </w:pPr>
      <w:r w:rsidRPr="00A06603">
        <w:rPr>
          <w:rFonts w:ascii="Arial" w:hAnsi="Arial" w:cs="Arial"/>
          <w:lang w:val="nl"/>
        </w:rPr>
        <w:t xml:space="preserve">Zie </w:t>
      </w:r>
      <w:r>
        <w:rPr>
          <w:rFonts w:ascii="Arial" w:hAnsi="Arial" w:cs="Arial"/>
          <w:lang w:val="nl"/>
        </w:rPr>
        <w:t>apart</w:t>
      </w:r>
      <w:r w:rsidRPr="00A06603">
        <w:rPr>
          <w:rFonts w:ascii="Arial" w:hAnsi="Arial" w:cs="Arial"/>
          <w:lang w:val="nl"/>
        </w:rPr>
        <w:t xml:space="preserve"> document op TenderNed.</w:t>
      </w:r>
    </w:p>
    <w:bookmarkEnd w:id="1"/>
    <w:bookmarkEnd w:id="2"/>
    <w:sectPr w:rsidR="006353EE" w:rsidSect="00FF4F93">
      <w:headerReference w:type="default" r:id="rId15"/>
      <w:footerReference w:type="default" r:id="rId16"/>
      <w:headerReference w:type="first" r:id="rId17"/>
      <w:footerReference w:type="first" r:id="rId18"/>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C211A" w14:textId="77777777" w:rsidR="003E797F" w:rsidRDefault="003E797F">
      <w:r>
        <w:separator/>
      </w:r>
    </w:p>
  </w:endnote>
  <w:endnote w:type="continuationSeparator" w:id="0">
    <w:p w14:paraId="60B91B95" w14:textId="77777777" w:rsidR="003E797F" w:rsidRDefault="003E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8000002F"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6DC6" w14:textId="3A0D7DBE" w:rsidR="003E797F" w:rsidRPr="005547C4" w:rsidRDefault="003E797F" w:rsidP="006B4FE6">
    <w:pPr>
      <w:pStyle w:val="Voettekst"/>
      <w:jc w:val="right"/>
      <w:rPr>
        <w:color w:val="000000" w:themeColor="text1"/>
        <w:sz w:val="18"/>
        <w:szCs w:val="18"/>
      </w:rPr>
    </w:pPr>
    <w:r w:rsidRPr="00273E51">
      <w:rPr>
        <w:color w:val="000000" w:themeColor="text1"/>
        <w:sz w:val="18"/>
        <w:szCs w:val="18"/>
      </w:rPr>
      <w:t xml:space="preserve">Beschrijvend Document Aanbesteding </w:t>
    </w:r>
    <w:r w:rsidR="00273E51" w:rsidRPr="00273E51">
      <w:rPr>
        <w:color w:val="000000" w:themeColor="text1"/>
        <w:sz w:val="18"/>
        <w:szCs w:val="18"/>
      </w:rPr>
      <w:t>Hulpverleningsvoertuigen</w:t>
    </w:r>
    <w:r w:rsidR="00E5390C">
      <w:rPr>
        <w:color w:val="000000" w:themeColor="text1"/>
        <w:sz w:val="18"/>
        <w:szCs w:val="18"/>
      </w:rPr>
      <w:t xml:space="preserve"> VRHM</w:t>
    </w:r>
    <w:r w:rsidRPr="005547C4">
      <w:rPr>
        <w:color w:val="000000" w:themeColor="text1"/>
        <w:sz w:val="18"/>
        <w:szCs w:val="18"/>
      </w:rPr>
      <w:tab/>
    </w:r>
    <w:r w:rsidRPr="005547C4">
      <w:rPr>
        <w:color w:val="000000" w:themeColor="text1"/>
        <w:sz w:val="18"/>
        <w:szCs w:val="18"/>
      </w:rPr>
      <w:tab/>
      <w:t xml:space="preserve">Pagina </w:t>
    </w:r>
    <w:r w:rsidRPr="005547C4">
      <w:rPr>
        <w:color w:val="000000" w:themeColor="text1"/>
        <w:sz w:val="18"/>
        <w:szCs w:val="18"/>
      </w:rPr>
      <w:fldChar w:fldCharType="begin"/>
    </w:r>
    <w:r w:rsidRPr="005547C4">
      <w:rPr>
        <w:color w:val="000000" w:themeColor="text1"/>
        <w:sz w:val="18"/>
        <w:szCs w:val="18"/>
      </w:rPr>
      <w:instrText xml:space="preserve"> PAGE </w:instrText>
    </w:r>
    <w:r w:rsidRPr="005547C4">
      <w:rPr>
        <w:color w:val="000000" w:themeColor="text1"/>
        <w:sz w:val="18"/>
        <w:szCs w:val="18"/>
      </w:rPr>
      <w:fldChar w:fldCharType="separate"/>
    </w:r>
    <w:r w:rsidRPr="005547C4">
      <w:rPr>
        <w:noProof/>
        <w:color w:val="000000" w:themeColor="text1"/>
        <w:sz w:val="18"/>
        <w:szCs w:val="18"/>
      </w:rPr>
      <w:t>2</w:t>
    </w:r>
    <w:r w:rsidRPr="005547C4">
      <w:rPr>
        <w:color w:val="000000" w:themeColor="text1"/>
        <w:sz w:val="18"/>
        <w:szCs w:val="18"/>
      </w:rPr>
      <w:fldChar w:fldCharType="end"/>
    </w:r>
  </w:p>
  <w:p w14:paraId="69671420" w14:textId="77777777" w:rsidR="003E797F" w:rsidRDefault="003E797F"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E3A22" w14:textId="77777777" w:rsidR="003E797F" w:rsidRDefault="003E797F" w:rsidP="002B03DE">
    <w:pPr>
      <w:pStyle w:val="Voettekst"/>
      <w:jc w:val="right"/>
    </w:pPr>
  </w:p>
  <w:p w14:paraId="729900AB" w14:textId="77777777" w:rsidR="003E797F" w:rsidRDefault="003E797F" w:rsidP="00F07F9D">
    <w:pPr>
      <w:pStyle w:val="Voettekst"/>
      <w:spacing w:line="1880" w:lineRule="atLeast"/>
    </w:pPr>
    <w:r>
      <w:rPr>
        <w:noProof/>
        <w:lang w:bidi="he-IL"/>
      </w:rPr>
      <w:drawing>
        <wp:anchor distT="0" distB="0" distL="114300" distR="114300" simplePos="0" relativeHeight="251661312" behindDoc="1" locked="1" layoutInCell="1" allowOverlap="1" wp14:anchorId="69F75B7C" wp14:editId="517D811B">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8D874" w14:textId="77777777" w:rsidR="003E797F" w:rsidRDefault="003E797F">
      <w:r>
        <w:separator/>
      </w:r>
    </w:p>
  </w:footnote>
  <w:footnote w:type="continuationSeparator" w:id="0">
    <w:p w14:paraId="5FD638E3" w14:textId="77777777" w:rsidR="003E797F" w:rsidRDefault="003E7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0551" w14:textId="77777777" w:rsidR="003E797F" w:rsidRDefault="003E797F" w:rsidP="006C7ECF">
    <w:pPr>
      <w:pStyle w:val="Koptekst"/>
    </w:pPr>
    <w:r>
      <w:rPr>
        <w:noProof/>
        <w:lang w:bidi="he-I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F6A13" w14:textId="77777777" w:rsidR="003E797F" w:rsidRDefault="003E797F" w:rsidP="00FF4F93">
    <w:pPr>
      <w:pStyle w:val="Koptekst"/>
      <w:spacing w:line="2820" w:lineRule="exact"/>
    </w:pPr>
    <w:r>
      <w:rPr>
        <w:noProof/>
        <w:lang w:bidi="he-IL"/>
      </w:rPr>
      <w:drawing>
        <wp:anchor distT="0" distB="0" distL="114300" distR="114300" simplePos="0" relativeHeight="251659264" behindDoc="1" locked="1" layoutInCell="1" allowOverlap="1" wp14:anchorId="453343DC" wp14:editId="5ABF2157">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56192" behindDoc="1" locked="1" layoutInCell="1" allowOverlap="1" wp14:anchorId="716EFF50" wp14:editId="4A4591CE">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26F0E"/>
    <w:multiLevelType w:val="hybridMultilevel"/>
    <w:tmpl w:val="7786DE30"/>
    <w:lvl w:ilvl="0" w:tplc="52F4B25E">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2"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3"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4" w15:restartNumberingAfterBreak="0">
    <w:nsid w:val="06761A70"/>
    <w:multiLevelType w:val="hybridMultilevel"/>
    <w:tmpl w:val="DE88C816"/>
    <w:lvl w:ilvl="0" w:tplc="A3E2B80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C44C1A"/>
    <w:multiLevelType w:val="hybridMultilevel"/>
    <w:tmpl w:val="77161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7F602F"/>
    <w:multiLevelType w:val="hybridMultilevel"/>
    <w:tmpl w:val="8C063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C66F3C"/>
    <w:multiLevelType w:val="hybridMultilevel"/>
    <w:tmpl w:val="32CE698C"/>
    <w:lvl w:ilvl="0" w:tplc="A7C6CBD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7807A4"/>
    <w:multiLevelType w:val="hybridMultilevel"/>
    <w:tmpl w:val="B956C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DC37C9"/>
    <w:multiLevelType w:val="hybridMultilevel"/>
    <w:tmpl w:val="BF4A2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BD5F6B"/>
    <w:multiLevelType w:val="hybridMultilevel"/>
    <w:tmpl w:val="AD0A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FD52C9"/>
    <w:multiLevelType w:val="hybridMultilevel"/>
    <w:tmpl w:val="81DC604C"/>
    <w:lvl w:ilvl="0" w:tplc="95F697A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230985"/>
    <w:multiLevelType w:val="hybridMultilevel"/>
    <w:tmpl w:val="ECAC48D8"/>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16"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A1F7527"/>
    <w:multiLevelType w:val="hybridMultilevel"/>
    <w:tmpl w:val="7CB0F72C"/>
    <w:lvl w:ilvl="0" w:tplc="04130001">
      <w:start w:val="1"/>
      <w:numFmt w:val="bullet"/>
      <w:lvlText w:val=""/>
      <w:lvlJc w:val="left"/>
      <w:pPr>
        <w:ind w:left="720" w:hanging="360"/>
      </w:pPr>
      <w:rPr>
        <w:rFonts w:ascii="Symbol" w:hAnsi="Symbol" w:hint="default"/>
      </w:rPr>
    </w:lvl>
    <w:lvl w:ilvl="1" w:tplc="019ACBEE">
      <w:start w:val="1"/>
      <w:numFmt w:val="bullet"/>
      <w:pStyle w:val="Lijstalinea"/>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537CF5"/>
    <w:multiLevelType w:val="hybridMultilevel"/>
    <w:tmpl w:val="3EE67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2A3FEB"/>
    <w:multiLevelType w:val="hybridMultilevel"/>
    <w:tmpl w:val="B1D2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5B15FF"/>
    <w:multiLevelType w:val="hybridMultilevel"/>
    <w:tmpl w:val="F54858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855FF3"/>
    <w:multiLevelType w:val="hybridMultilevel"/>
    <w:tmpl w:val="8BB62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25" w15:restartNumberingAfterBreak="0">
    <w:nsid w:val="4A514F0F"/>
    <w:multiLevelType w:val="hybridMultilevel"/>
    <w:tmpl w:val="5BC27836"/>
    <w:lvl w:ilvl="0" w:tplc="2766EF6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DD47CB5"/>
    <w:multiLevelType w:val="hybridMultilevel"/>
    <w:tmpl w:val="1FC88C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05C1DFD"/>
    <w:multiLevelType w:val="hybridMultilevel"/>
    <w:tmpl w:val="28187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31"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32" w15:restartNumberingAfterBreak="0">
    <w:nsid w:val="5862781C"/>
    <w:multiLevelType w:val="hybridMultilevel"/>
    <w:tmpl w:val="27404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B335145"/>
    <w:multiLevelType w:val="hybridMultilevel"/>
    <w:tmpl w:val="E8F81E9C"/>
    <w:lvl w:ilvl="0" w:tplc="04130001">
      <w:start w:val="1"/>
      <w:numFmt w:val="bullet"/>
      <w:lvlText w:val=""/>
      <w:lvlJc w:val="left"/>
      <w:pPr>
        <w:ind w:left="720" w:hanging="360"/>
      </w:pPr>
      <w:rPr>
        <w:rFonts w:ascii="Symbol" w:hAnsi="Symbol" w:hint="default"/>
      </w:rPr>
    </w:lvl>
    <w:lvl w:ilvl="1" w:tplc="B07C3132">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494887"/>
    <w:multiLevelType w:val="hybridMultilevel"/>
    <w:tmpl w:val="789EA778"/>
    <w:lvl w:ilvl="0" w:tplc="04130001">
      <w:start w:val="1"/>
      <w:numFmt w:val="bullet"/>
      <w:lvlText w:val=""/>
      <w:lvlJc w:val="left"/>
      <w:pPr>
        <w:ind w:left="1080" w:hanging="360"/>
      </w:pPr>
      <w:rPr>
        <w:rFonts w:ascii="Symbol" w:hAnsi="Symbol" w:hint="default"/>
      </w:rPr>
    </w:lvl>
    <w:lvl w:ilvl="1" w:tplc="20CCB914">
      <w:numFmt w:val="bullet"/>
      <w:lvlText w:val="•"/>
      <w:lvlJc w:val="left"/>
      <w:pPr>
        <w:ind w:left="2145" w:hanging="705"/>
      </w:pPr>
      <w:rPr>
        <w:rFonts w:ascii="Calibri" w:eastAsia="Calibri" w:hAnsi="Calibri" w:cs="Calibri"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abstractNum w:abstractNumId="36" w15:restartNumberingAfterBreak="0">
    <w:nsid w:val="75FA4BD2"/>
    <w:multiLevelType w:val="hybridMultilevel"/>
    <w:tmpl w:val="DFF67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1B0D69"/>
    <w:multiLevelType w:val="hybridMultilevel"/>
    <w:tmpl w:val="36E08A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B4617B"/>
    <w:multiLevelType w:val="hybridMultilevel"/>
    <w:tmpl w:val="21A2CA7C"/>
    <w:lvl w:ilvl="0" w:tplc="0413000F">
      <w:start w:val="1"/>
      <w:numFmt w:val="decimal"/>
      <w:lvlText w:val="%1."/>
      <w:lvlJc w:val="lef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459880107">
    <w:abstractNumId w:val="2"/>
  </w:num>
  <w:num w:numId="2" w16cid:durableId="64450457">
    <w:abstractNumId w:val="16"/>
  </w:num>
  <w:num w:numId="3" w16cid:durableId="2115513947">
    <w:abstractNumId w:val="1"/>
  </w:num>
  <w:num w:numId="4" w16cid:durableId="401100014">
    <w:abstractNumId w:val="27"/>
  </w:num>
  <w:num w:numId="5" w16cid:durableId="1127552238">
    <w:abstractNumId w:val="2"/>
  </w:num>
  <w:num w:numId="6" w16cid:durableId="1056392167">
    <w:abstractNumId w:val="31"/>
  </w:num>
  <w:num w:numId="7" w16cid:durableId="70005132">
    <w:abstractNumId w:val="3"/>
  </w:num>
  <w:num w:numId="8" w16cid:durableId="1052920976">
    <w:abstractNumId w:val="24"/>
  </w:num>
  <w:num w:numId="9" w16cid:durableId="957495170">
    <w:abstractNumId w:val="35"/>
  </w:num>
  <w:num w:numId="10" w16cid:durableId="1410734352">
    <w:abstractNumId w:val="30"/>
  </w:num>
  <w:num w:numId="11" w16cid:durableId="2112117483">
    <w:abstractNumId w:val="15"/>
  </w:num>
  <w:num w:numId="12" w16cid:durableId="984502937">
    <w:abstractNumId w:val="21"/>
  </w:num>
  <w:num w:numId="13" w16cid:durableId="106044555">
    <w:abstractNumId w:val="29"/>
  </w:num>
  <w:num w:numId="14" w16cid:durableId="948240793">
    <w:abstractNumId w:val="5"/>
  </w:num>
  <w:num w:numId="15" w16cid:durableId="529731659">
    <w:abstractNumId w:val="26"/>
  </w:num>
  <w:num w:numId="16" w16cid:durableId="810170366">
    <w:abstractNumId w:val="6"/>
  </w:num>
  <w:num w:numId="17" w16cid:durableId="1362170983">
    <w:abstractNumId w:val="17"/>
  </w:num>
  <w:num w:numId="18" w16cid:durableId="531189715">
    <w:abstractNumId w:val="11"/>
  </w:num>
  <w:num w:numId="19" w16cid:durableId="1726446382">
    <w:abstractNumId w:val="10"/>
  </w:num>
  <w:num w:numId="20" w16cid:durableId="591159511">
    <w:abstractNumId w:val="0"/>
  </w:num>
  <w:num w:numId="21" w16cid:durableId="778372129">
    <w:abstractNumId w:val="22"/>
  </w:num>
  <w:num w:numId="22" w16cid:durableId="799566723">
    <w:abstractNumId w:val="12"/>
  </w:num>
  <w:num w:numId="23" w16cid:durableId="1276518170">
    <w:abstractNumId w:val="19"/>
  </w:num>
  <w:num w:numId="24" w16cid:durableId="708188902">
    <w:abstractNumId w:val="32"/>
  </w:num>
  <w:num w:numId="25" w16cid:durableId="17658820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56010501">
    <w:abstractNumId w:val="23"/>
  </w:num>
  <w:num w:numId="27" w16cid:durableId="1290085238">
    <w:abstractNumId w:val="9"/>
  </w:num>
  <w:num w:numId="28" w16cid:durableId="59209160">
    <w:abstractNumId w:val="28"/>
  </w:num>
  <w:num w:numId="29" w16cid:durableId="2002804241">
    <w:abstractNumId w:val="4"/>
  </w:num>
  <w:num w:numId="30" w16cid:durableId="996150102">
    <w:abstractNumId w:val="33"/>
  </w:num>
  <w:num w:numId="31" w16cid:durableId="89401607">
    <w:abstractNumId w:val="14"/>
  </w:num>
  <w:num w:numId="32" w16cid:durableId="1447193314">
    <w:abstractNumId w:val="34"/>
  </w:num>
  <w:num w:numId="33" w16cid:durableId="663436500">
    <w:abstractNumId w:val="25"/>
  </w:num>
  <w:num w:numId="34" w16cid:durableId="2074698074">
    <w:abstractNumId w:val="4"/>
  </w:num>
  <w:num w:numId="35" w16cid:durableId="1340741894">
    <w:abstractNumId w:val="25"/>
    <w:lvlOverride w:ilvl="0">
      <w:startOverride w:val="1"/>
    </w:lvlOverride>
  </w:num>
  <w:num w:numId="36" w16cid:durableId="246380696">
    <w:abstractNumId w:val="7"/>
  </w:num>
  <w:num w:numId="37" w16cid:durableId="1610694595">
    <w:abstractNumId w:val="25"/>
    <w:lvlOverride w:ilvl="0">
      <w:startOverride w:val="1"/>
    </w:lvlOverride>
  </w:num>
  <w:num w:numId="38" w16cid:durableId="1644233064">
    <w:abstractNumId w:val="25"/>
    <w:lvlOverride w:ilvl="0">
      <w:startOverride w:val="1"/>
    </w:lvlOverride>
  </w:num>
  <w:num w:numId="39" w16cid:durableId="211231882">
    <w:abstractNumId w:val="13"/>
  </w:num>
  <w:num w:numId="40" w16cid:durableId="2131246224">
    <w:abstractNumId w:val="18"/>
  </w:num>
  <w:num w:numId="41" w16cid:durableId="460734569">
    <w:abstractNumId w:val="36"/>
  </w:num>
  <w:num w:numId="42" w16cid:durableId="1246648464">
    <w:abstractNumId w:val="8"/>
  </w:num>
  <w:num w:numId="43" w16cid:durableId="1624145758">
    <w:abstractNumId w:val="37"/>
  </w:num>
  <w:num w:numId="44" w16cid:durableId="336855636">
    <w:abstractNumId w:val="20"/>
  </w:num>
  <w:num w:numId="45" w16cid:durableId="8291761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F0"/>
    <w:rsid w:val="00012060"/>
    <w:rsid w:val="00014BC3"/>
    <w:rsid w:val="00014D6D"/>
    <w:rsid w:val="0002586A"/>
    <w:rsid w:val="00036B44"/>
    <w:rsid w:val="00052930"/>
    <w:rsid w:val="000754D8"/>
    <w:rsid w:val="00086FB3"/>
    <w:rsid w:val="000A7D76"/>
    <w:rsid w:val="000B590E"/>
    <w:rsid w:val="000C4361"/>
    <w:rsid w:val="000D5032"/>
    <w:rsid w:val="000E0DF5"/>
    <w:rsid w:val="000E3628"/>
    <w:rsid w:val="000F4C47"/>
    <w:rsid w:val="00110275"/>
    <w:rsid w:val="0011056C"/>
    <w:rsid w:val="001255AA"/>
    <w:rsid w:val="0013152B"/>
    <w:rsid w:val="00137005"/>
    <w:rsid w:val="00143EF7"/>
    <w:rsid w:val="00145CEE"/>
    <w:rsid w:val="00165953"/>
    <w:rsid w:val="0017037F"/>
    <w:rsid w:val="00186C65"/>
    <w:rsid w:val="00190710"/>
    <w:rsid w:val="001A13A4"/>
    <w:rsid w:val="001A37B2"/>
    <w:rsid w:val="001A7F67"/>
    <w:rsid w:val="001C0E8C"/>
    <w:rsid w:val="001D1871"/>
    <w:rsid w:val="001E55A0"/>
    <w:rsid w:val="001F6394"/>
    <w:rsid w:val="00201B3F"/>
    <w:rsid w:val="00216104"/>
    <w:rsid w:val="00223BDD"/>
    <w:rsid w:val="002257D3"/>
    <w:rsid w:val="00231CE0"/>
    <w:rsid w:val="00240A0D"/>
    <w:rsid w:val="00244950"/>
    <w:rsid w:val="00252DB2"/>
    <w:rsid w:val="00253AD5"/>
    <w:rsid w:val="00264714"/>
    <w:rsid w:val="00273E51"/>
    <w:rsid w:val="0029335C"/>
    <w:rsid w:val="002B03DE"/>
    <w:rsid w:val="002B37AC"/>
    <w:rsid w:val="002B3B3B"/>
    <w:rsid w:val="002B5B76"/>
    <w:rsid w:val="002B7140"/>
    <w:rsid w:val="002D75FC"/>
    <w:rsid w:val="00301B8C"/>
    <w:rsid w:val="00307253"/>
    <w:rsid w:val="003136CE"/>
    <w:rsid w:val="00314565"/>
    <w:rsid w:val="003220A7"/>
    <w:rsid w:val="00340830"/>
    <w:rsid w:val="00340C8B"/>
    <w:rsid w:val="0034111D"/>
    <w:rsid w:val="003649DD"/>
    <w:rsid w:val="00395F6E"/>
    <w:rsid w:val="003A02A6"/>
    <w:rsid w:val="003C25DF"/>
    <w:rsid w:val="003C73E6"/>
    <w:rsid w:val="003E797F"/>
    <w:rsid w:val="003F6632"/>
    <w:rsid w:val="003F75BE"/>
    <w:rsid w:val="00412F48"/>
    <w:rsid w:val="004278C4"/>
    <w:rsid w:val="00430E09"/>
    <w:rsid w:val="004360F8"/>
    <w:rsid w:val="004372B7"/>
    <w:rsid w:val="004511F0"/>
    <w:rsid w:val="004707F1"/>
    <w:rsid w:val="00474F21"/>
    <w:rsid w:val="00496675"/>
    <w:rsid w:val="004A0037"/>
    <w:rsid w:val="004A0BFC"/>
    <w:rsid w:val="004B0ED1"/>
    <w:rsid w:val="004B33CE"/>
    <w:rsid w:val="004B34C6"/>
    <w:rsid w:val="004C00DC"/>
    <w:rsid w:val="004C3F15"/>
    <w:rsid w:val="004C421E"/>
    <w:rsid w:val="004F57DA"/>
    <w:rsid w:val="004F7314"/>
    <w:rsid w:val="004F738D"/>
    <w:rsid w:val="005015BB"/>
    <w:rsid w:val="00527099"/>
    <w:rsid w:val="00530092"/>
    <w:rsid w:val="005329D5"/>
    <w:rsid w:val="00534B3D"/>
    <w:rsid w:val="00544D43"/>
    <w:rsid w:val="00547A0A"/>
    <w:rsid w:val="00550B63"/>
    <w:rsid w:val="00553C6F"/>
    <w:rsid w:val="00553E30"/>
    <w:rsid w:val="005543A7"/>
    <w:rsid w:val="005547C4"/>
    <w:rsid w:val="0056169B"/>
    <w:rsid w:val="00565147"/>
    <w:rsid w:val="005713C5"/>
    <w:rsid w:val="00573096"/>
    <w:rsid w:val="00590C40"/>
    <w:rsid w:val="00590DD5"/>
    <w:rsid w:val="00593F32"/>
    <w:rsid w:val="00595C0D"/>
    <w:rsid w:val="005E52D4"/>
    <w:rsid w:val="006140BF"/>
    <w:rsid w:val="00622B7D"/>
    <w:rsid w:val="006252B6"/>
    <w:rsid w:val="00625F39"/>
    <w:rsid w:val="006353EE"/>
    <w:rsid w:val="006479A3"/>
    <w:rsid w:val="006614CA"/>
    <w:rsid w:val="006645F4"/>
    <w:rsid w:val="00671525"/>
    <w:rsid w:val="006778D6"/>
    <w:rsid w:val="006B0BA1"/>
    <w:rsid w:val="006B44F5"/>
    <w:rsid w:val="006B4FE6"/>
    <w:rsid w:val="006C33B9"/>
    <w:rsid w:val="006C7ECF"/>
    <w:rsid w:val="006D17A0"/>
    <w:rsid w:val="006E1F8F"/>
    <w:rsid w:val="00703739"/>
    <w:rsid w:val="007056F4"/>
    <w:rsid w:val="007129FD"/>
    <w:rsid w:val="00753FC6"/>
    <w:rsid w:val="00754CCC"/>
    <w:rsid w:val="00757BA2"/>
    <w:rsid w:val="00760D72"/>
    <w:rsid w:val="00770083"/>
    <w:rsid w:val="007774B2"/>
    <w:rsid w:val="00792EF6"/>
    <w:rsid w:val="00793EA6"/>
    <w:rsid w:val="007A251B"/>
    <w:rsid w:val="007A571D"/>
    <w:rsid w:val="007B2F00"/>
    <w:rsid w:val="007B65C1"/>
    <w:rsid w:val="007B70B9"/>
    <w:rsid w:val="007D1ACA"/>
    <w:rsid w:val="007D2297"/>
    <w:rsid w:val="007D6ADB"/>
    <w:rsid w:val="007E69DA"/>
    <w:rsid w:val="007F55A4"/>
    <w:rsid w:val="00805EE4"/>
    <w:rsid w:val="00817D02"/>
    <w:rsid w:val="0082261D"/>
    <w:rsid w:val="00836A43"/>
    <w:rsid w:val="00877527"/>
    <w:rsid w:val="00894761"/>
    <w:rsid w:val="0089603F"/>
    <w:rsid w:val="008D116D"/>
    <w:rsid w:val="008E61A7"/>
    <w:rsid w:val="008F4EFC"/>
    <w:rsid w:val="00903A4A"/>
    <w:rsid w:val="00912EDB"/>
    <w:rsid w:val="0091743D"/>
    <w:rsid w:val="0092073B"/>
    <w:rsid w:val="00926C4A"/>
    <w:rsid w:val="009359B0"/>
    <w:rsid w:val="00936911"/>
    <w:rsid w:val="00943A26"/>
    <w:rsid w:val="00951B65"/>
    <w:rsid w:val="00954F54"/>
    <w:rsid w:val="00962CDE"/>
    <w:rsid w:val="00964A07"/>
    <w:rsid w:val="009779C7"/>
    <w:rsid w:val="0099128B"/>
    <w:rsid w:val="009938CF"/>
    <w:rsid w:val="00994644"/>
    <w:rsid w:val="009D64F0"/>
    <w:rsid w:val="00A03377"/>
    <w:rsid w:val="00A06603"/>
    <w:rsid w:val="00A13173"/>
    <w:rsid w:val="00A324B4"/>
    <w:rsid w:val="00A437DD"/>
    <w:rsid w:val="00A50649"/>
    <w:rsid w:val="00A63837"/>
    <w:rsid w:val="00A63D00"/>
    <w:rsid w:val="00A6754D"/>
    <w:rsid w:val="00A6756F"/>
    <w:rsid w:val="00A760A8"/>
    <w:rsid w:val="00A96B76"/>
    <w:rsid w:val="00AA4DC9"/>
    <w:rsid w:val="00AA5934"/>
    <w:rsid w:val="00AB3A56"/>
    <w:rsid w:val="00AB5676"/>
    <w:rsid w:val="00AC3480"/>
    <w:rsid w:val="00AC57FD"/>
    <w:rsid w:val="00AF139F"/>
    <w:rsid w:val="00B04115"/>
    <w:rsid w:val="00B075FB"/>
    <w:rsid w:val="00B16045"/>
    <w:rsid w:val="00B1699E"/>
    <w:rsid w:val="00B22AC8"/>
    <w:rsid w:val="00B2665C"/>
    <w:rsid w:val="00B4571C"/>
    <w:rsid w:val="00B55B77"/>
    <w:rsid w:val="00B61168"/>
    <w:rsid w:val="00B67C83"/>
    <w:rsid w:val="00B92317"/>
    <w:rsid w:val="00B93127"/>
    <w:rsid w:val="00B95913"/>
    <w:rsid w:val="00BA02C1"/>
    <w:rsid w:val="00BA288B"/>
    <w:rsid w:val="00BA3A4B"/>
    <w:rsid w:val="00BA4C37"/>
    <w:rsid w:val="00BA4C47"/>
    <w:rsid w:val="00BD3F21"/>
    <w:rsid w:val="00BD6D33"/>
    <w:rsid w:val="00BD7712"/>
    <w:rsid w:val="00BD7B57"/>
    <w:rsid w:val="00BE0907"/>
    <w:rsid w:val="00BF5A69"/>
    <w:rsid w:val="00C07985"/>
    <w:rsid w:val="00C21163"/>
    <w:rsid w:val="00C4031C"/>
    <w:rsid w:val="00C43BFD"/>
    <w:rsid w:val="00C4512B"/>
    <w:rsid w:val="00C45F91"/>
    <w:rsid w:val="00C57591"/>
    <w:rsid w:val="00C67A86"/>
    <w:rsid w:val="00C731D6"/>
    <w:rsid w:val="00C75774"/>
    <w:rsid w:val="00C954DD"/>
    <w:rsid w:val="00CA08BD"/>
    <w:rsid w:val="00CB6FBE"/>
    <w:rsid w:val="00CD53C4"/>
    <w:rsid w:val="00CD6EAD"/>
    <w:rsid w:val="00CE54AF"/>
    <w:rsid w:val="00CF441D"/>
    <w:rsid w:val="00CF7C65"/>
    <w:rsid w:val="00D00B0B"/>
    <w:rsid w:val="00D01869"/>
    <w:rsid w:val="00D02C09"/>
    <w:rsid w:val="00D16D1D"/>
    <w:rsid w:val="00D22491"/>
    <w:rsid w:val="00D2346D"/>
    <w:rsid w:val="00D42885"/>
    <w:rsid w:val="00D53408"/>
    <w:rsid w:val="00D9087B"/>
    <w:rsid w:val="00DA0E52"/>
    <w:rsid w:val="00DA3EFA"/>
    <w:rsid w:val="00DB522D"/>
    <w:rsid w:val="00DB69F1"/>
    <w:rsid w:val="00DB7741"/>
    <w:rsid w:val="00DF4D63"/>
    <w:rsid w:val="00E02818"/>
    <w:rsid w:val="00E068A3"/>
    <w:rsid w:val="00E113D9"/>
    <w:rsid w:val="00E11A7A"/>
    <w:rsid w:val="00E1797E"/>
    <w:rsid w:val="00E25A24"/>
    <w:rsid w:val="00E31D61"/>
    <w:rsid w:val="00E361A6"/>
    <w:rsid w:val="00E5390C"/>
    <w:rsid w:val="00E62A68"/>
    <w:rsid w:val="00E834D5"/>
    <w:rsid w:val="00EC5591"/>
    <w:rsid w:val="00ED4609"/>
    <w:rsid w:val="00ED6C86"/>
    <w:rsid w:val="00EE00A5"/>
    <w:rsid w:val="00EE071A"/>
    <w:rsid w:val="00EE1FB4"/>
    <w:rsid w:val="00EE31A6"/>
    <w:rsid w:val="00EF28F9"/>
    <w:rsid w:val="00EF60B6"/>
    <w:rsid w:val="00F020CB"/>
    <w:rsid w:val="00F03AA5"/>
    <w:rsid w:val="00F04ABB"/>
    <w:rsid w:val="00F07F9D"/>
    <w:rsid w:val="00F31288"/>
    <w:rsid w:val="00F34CCC"/>
    <w:rsid w:val="00F7388C"/>
    <w:rsid w:val="00F808F7"/>
    <w:rsid w:val="00F8183A"/>
    <w:rsid w:val="00F97801"/>
    <w:rsid w:val="00F97836"/>
    <w:rsid w:val="00F97995"/>
    <w:rsid w:val="00FB2FEC"/>
    <w:rsid w:val="00FB586E"/>
    <w:rsid w:val="00FC2D86"/>
    <w:rsid w:val="00FD0F9A"/>
    <w:rsid w:val="00FD7997"/>
    <w:rsid w:val="00FE79ED"/>
    <w:rsid w:val="00FF2CB5"/>
    <w:rsid w:val="00FF377A"/>
    <w:rsid w:val="00FF458B"/>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511F0"/>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
      </w:numPr>
    </w:pPr>
  </w:style>
  <w:style w:type="numbering" w:customStyle="1" w:styleId="Opsommingmethokjes">
    <w:name w:val="Opsomming met hokjes"/>
    <w:rsid w:val="00936911"/>
    <w:pPr>
      <w:numPr>
        <w:numId w:val="3"/>
      </w:numPr>
    </w:pPr>
  </w:style>
  <w:style w:type="numbering" w:customStyle="1" w:styleId="Opsommingmetletters">
    <w:name w:val="Opsomming met letters"/>
    <w:rsid w:val="00936911"/>
    <w:pPr>
      <w:numPr>
        <w:numId w:val="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uiPriority w:val="9"/>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Reference List"/>
    <w:basedOn w:val="Standaard"/>
    <w:link w:val="LijstalineaChar"/>
    <w:autoRedefine/>
    <w:uiPriority w:val="34"/>
    <w:qFormat/>
    <w:rsid w:val="00AB5676"/>
    <w:pPr>
      <w:numPr>
        <w:ilvl w:val="1"/>
        <w:numId w:val="17"/>
      </w:numPr>
      <w:spacing w:after="200" w:line="276" w:lineRule="auto"/>
      <w:contextualSpacing/>
      <w:jc w:val="both"/>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7"/>
      </w:numPr>
      <w:tabs>
        <w:tab w:val="clear" w:pos="360"/>
      </w:tabs>
      <w:spacing w:before="40" w:after="40"/>
      <w:ind w:left="432" w:hanging="432"/>
    </w:pPr>
    <w:rPr>
      <w:noProof/>
    </w:rPr>
  </w:style>
  <w:style w:type="paragraph" w:customStyle="1" w:styleId="Stip1">
    <w:name w:val="Stip1"/>
    <w:basedOn w:val="Standaard"/>
    <w:rsid w:val="004511F0"/>
    <w:pPr>
      <w:numPr>
        <w:numId w:val="1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9"/>
      </w:numPr>
      <w:tabs>
        <w:tab w:val="clear" w:pos="1134"/>
      </w:tabs>
    </w:pPr>
  </w:style>
  <w:style w:type="paragraph" w:customStyle="1" w:styleId="Stip3">
    <w:name w:val="Stip3"/>
    <w:basedOn w:val="Stip1"/>
    <w:rsid w:val="004511F0"/>
    <w:pPr>
      <w:numPr>
        <w:numId w:val="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1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numPr>
        <w:numId w:val="0"/>
      </w:numPr>
      <w:spacing w:before="60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numPr>
        <w:numId w:val="0"/>
      </w:numPr>
      <w:spacing w:before="240" w:line="240" w:lineRule="exact"/>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styleId="Onopgelostemelding">
    <w:name w:val="Unresolved Mention"/>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 w:type="character" w:customStyle="1" w:styleId="LijstalineaChar">
    <w:name w:val="Lijstalinea Char"/>
    <w:aliases w:val="Mitopics Lijstalinea Char,Reference List Char"/>
    <w:basedOn w:val="Standaardalinea-lettertype"/>
    <w:link w:val="Lijstalinea"/>
    <w:uiPriority w:val="34"/>
    <w:locked/>
    <w:rsid w:val="00AB5676"/>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511">
      <w:bodyDiv w:val="1"/>
      <w:marLeft w:val="0"/>
      <w:marRight w:val="0"/>
      <w:marTop w:val="0"/>
      <w:marBottom w:val="0"/>
      <w:divBdr>
        <w:top w:val="none" w:sz="0" w:space="0" w:color="auto"/>
        <w:left w:val="none" w:sz="0" w:space="0" w:color="auto"/>
        <w:bottom w:val="none" w:sz="0" w:space="0" w:color="auto"/>
        <w:right w:val="none" w:sz="0" w:space="0" w:color="auto"/>
      </w:divBdr>
    </w:div>
    <w:div w:id="270283727">
      <w:bodyDiv w:val="1"/>
      <w:marLeft w:val="0"/>
      <w:marRight w:val="0"/>
      <w:marTop w:val="0"/>
      <w:marBottom w:val="0"/>
      <w:divBdr>
        <w:top w:val="none" w:sz="0" w:space="0" w:color="auto"/>
        <w:left w:val="none" w:sz="0" w:space="0" w:color="auto"/>
        <w:bottom w:val="none" w:sz="0" w:space="0" w:color="auto"/>
        <w:right w:val="none" w:sz="0" w:space="0" w:color="auto"/>
      </w:divBdr>
    </w:div>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2868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ijksoverheid.nl"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eter.kessels@vrhm.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ost.lucassen@vrhm.n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tenderned.n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vrhm.nl" TargetMode="External"/><Relationship Id="rId14" Type="http://schemas.openxmlformats.org/officeDocument/2006/relationships/hyperlink" Target="http://www.rijksoverheid.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10238-2AF7-4CB8-8FAD-9203D8846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F5F76-A445-4EEC-BDA6-9BDC3B2A7D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32</Pages>
  <Words>7601</Words>
  <Characters>51003</Characters>
  <Application>Microsoft Office Word</Application>
  <DocSecurity>0</DocSecurity>
  <Lines>425</Lines>
  <Paragraphs>116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BD openbaar</vt:lpstr>
      <vt:lpstr/>
    </vt:vector>
  </TitlesOfParts>
  <Company>Veiligheidsregio Hollands Midden</Company>
  <LinksUpToDate>false</LinksUpToDate>
  <CharactersWithSpaces>58488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openbaar</dc:title>
  <dc:subject/>
  <dc:creator>Lucassen, Joost</dc:creator>
  <cp:keywords/>
  <dc:description/>
  <cp:lastModifiedBy>Lucassen, Joost</cp:lastModifiedBy>
  <cp:revision>6</cp:revision>
  <dcterms:created xsi:type="dcterms:W3CDTF">2023-12-12T09:01:00Z</dcterms:created>
  <dcterms:modified xsi:type="dcterms:W3CDTF">2023-12-13T15:02:00Z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