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4E23A3A1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F22308">
        <w:rPr>
          <w:rFonts w:ascii="Arial" w:hAnsi="Arial" w:cs="Arial"/>
          <w:sz w:val="24"/>
          <w:szCs w:val="24"/>
        </w:rPr>
        <w:t>7 - b</w:t>
      </w:r>
      <w:r w:rsidR="00325CED">
        <w:rPr>
          <w:rFonts w:ascii="Arial" w:hAnsi="Arial" w:cs="Arial"/>
          <w:sz w:val="24"/>
          <w:szCs w:val="24"/>
        </w:rPr>
        <w:t xml:space="preserve">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78030D">
        <w:rPr>
          <w:rFonts w:ascii="Arial" w:hAnsi="Arial" w:cs="Arial"/>
          <w:sz w:val="24"/>
          <w:szCs w:val="24"/>
        </w:rPr>
        <w:t>Professionele communicatie vaardigheidstrainingen</w:t>
      </w:r>
      <w:r w:rsidR="00F22308">
        <w:rPr>
          <w:rFonts w:ascii="Arial" w:hAnsi="Arial" w:cs="Arial"/>
          <w:sz w:val="24"/>
          <w:szCs w:val="24"/>
        </w:rPr>
        <w:t>kenmerk IUC22-779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716382">
    <w:abstractNumId w:val="2"/>
  </w:num>
  <w:num w:numId="2" w16cid:durableId="116484486">
    <w:abstractNumId w:val="1"/>
  </w:num>
  <w:num w:numId="3" w16cid:durableId="438648285">
    <w:abstractNumId w:val="0"/>
  </w:num>
  <w:num w:numId="4" w16cid:durableId="1561555142">
    <w:abstractNumId w:val="1"/>
  </w:num>
  <w:num w:numId="5" w16cid:durableId="132602488">
    <w:abstractNumId w:val="3"/>
  </w:num>
  <w:num w:numId="6" w16cid:durableId="693073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030D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22308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8045222665241BAD1667349C55F68" ma:contentTypeVersion="0" ma:contentTypeDescription="Een nieuw document maken." ma:contentTypeScope="" ma:versionID="308dea95dc13336a844e8b8a2a7da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8680DA-2B83-49C9-91AD-F0E82FC61F6F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F94F29-F938-4FB7-A475-381936054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1118AF-104D-49C6-8573-4F61F36277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Anne Wietske A.M.E. de Louw</cp:lastModifiedBy>
  <cp:revision>4</cp:revision>
  <cp:lastPrinted>2022-08-08T14:44:00Z</cp:lastPrinted>
  <dcterms:created xsi:type="dcterms:W3CDTF">2022-08-08T14:48:00Z</dcterms:created>
  <dcterms:modified xsi:type="dcterms:W3CDTF">2023-03-30T12:56:00Z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0x0101006958045222665241BAD1667349C55F68</vt:lpwstr>
  </property>
</Properties>
</file>