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1" w14:textId="70D62EA5" w:rsidR="007B6C94" w:rsidRDefault="00961697">
      <w:pPr>
        <w:autoSpaceDE w:val="0"/>
        <w:autoSpaceDN w:val="0"/>
        <w:adjustRightInd w:val="0"/>
        <w:jc w:val="center"/>
        <w:rPr>
          <w:rFonts w:ascii="Arial" w:hAnsi="Arial" w:cs="Arial"/>
          <w:sz w:val="28"/>
          <w:szCs w:val="28"/>
        </w:rPr>
      </w:pPr>
      <w:r w:rsidRPr="00961697">
        <w:rPr>
          <w:rFonts w:ascii="Arial" w:hAnsi="Arial" w:cs="Arial"/>
          <w:b/>
          <w:bCs/>
          <w:sz w:val="44"/>
          <w:szCs w:val="28"/>
        </w:rPr>
        <w:t>RAW Bestek EPR bestrijding 2024-2026, gemeente Echt-Susteren</w:t>
      </w: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0F7D17F7" w14:textId="7FACC4F3" w:rsidR="007B6C94" w:rsidRPr="005C0E6F" w:rsidRDefault="007B6C94" w:rsidP="0096000B">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r>
        <w:rPr>
          <w:rFonts w:ascii="Arial" w:hAnsi="Arial" w:cs="Arial"/>
          <w:b/>
          <w:bCs/>
          <w:sz w:val="28"/>
          <w:szCs w:val="28"/>
        </w:rPr>
        <w:t xml:space="preserve">besteknr.: </w:t>
      </w:r>
      <w:r w:rsidR="0096000B" w:rsidRPr="0096000B">
        <w:rPr>
          <w:rFonts w:ascii="Arial" w:hAnsi="Arial" w:cs="Arial"/>
          <w:b/>
          <w:bCs/>
          <w:sz w:val="28"/>
          <w:szCs w:val="28"/>
        </w:rPr>
        <w:t>ES-2024-BOR-EPR-MP-001</w:t>
      </w: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F7D180B" w14:textId="527A5BE4" w:rsidR="00B2598A" w:rsidRPr="00841DA7"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690592">
        <w:rPr>
          <w:rFonts w:ascii="Arial" w:hAnsi="Arial" w:cs="Arial"/>
          <w:sz w:val="22"/>
          <w:szCs w:val="22"/>
        </w:rPr>
        <w:t>ES-2024-BOR-EPR-MP-001</w:t>
      </w:r>
    </w:p>
    <w:p w14:paraId="0F7D180C" w14:textId="765D0ECD"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680FC7">
        <w:rPr>
          <w:rFonts w:ascii="Arial" w:hAnsi="Arial" w:cs="Arial"/>
          <w:sz w:val="22"/>
          <w:szCs w:val="22"/>
        </w:rPr>
        <w:t>december</w:t>
      </w:r>
      <w:r w:rsidR="004F510D">
        <w:rPr>
          <w:rFonts w:ascii="Arial" w:hAnsi="Arial" w:cs="Arial"/>
          <w:sz w:val="22"/>
          <w:szCs w:val="22"/>
        </w:rPr>
        <w:t xml:space="preserve"> 2020</w:t>
      </w:r>
      <w:r w:rsidR="007B6C94" w:rsidRPr="00841DA7">
        <w:rPr>
          <w:rFonts w:ascii="Arial" w:hAnsi="Arial" w:cs="Arial"/>
          <w:sz w:val="22"/>
          <w:szCs w:val="22"/>
        </w:rPr>
        <w:tab/>
      </w:r>
    </w:p>
    <w:p w14:paraId="0F7D180D"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t>beheersfase</w:t>
            </w:r>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F7D1880"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53340038" w14:textId="77777777" w:rsidR="00961697"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961697" w:rsidRPr="00961697">
        <w:rPr>
          <w:rFonts w:ascii="Arial" w:hAnsi="Arial" w:cs="Arial"/>
          <w:sz w:val="16"/>
          <w:szCs w:val="16"/>
        </w:rPr>
        <w:t>RAW Bestek EPR bestrijding 2024-2026, gemeente Echt-Susteren</w:t>
      </w:r>
    </w:p>
    <w:p w14:paraId="0F7D1882" w14:textId="72B2DF7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gemeente Echt-Susteren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1C131D">
        <w:rPr>
          <w:rFonts w:ascii="Arial" w:hAnsi="Arial" w:cs="Arial"/>
          <w:sz w:val="16"/>
          <w:szCs w:val="16"/>
        </w:rPr>
        <w:t>Echt-Susteren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19463C35"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1C131D">
        <w:rPr>
          <w:rFonts w:ascii="Arial" w:hAnsi="Arial" w:cs="Arial"/>
          <w:sz w:val="16"/>
          <w:szCs w:val="16"/>
        </w:rPr>
        <w:t>Nieuwe Markt 55</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3128959D"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1C131D">
        <w:rPr>
          <w:rFonts w:ascii="Arial" w:hAnsi="Arial" w:cs="Arial"/>
          <w:sz w:val="16"/>
          <w:szCs w:val="16"/>
        </w:rPr>
        <w:t>6101 CV  ECHT</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094035C0"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A5359E">
        <w:rPr>
          <w:rFonts w:ascii="Arial" w:hAnsi="Arial" w:cs="Arial"/>
          <w:sz w:val="16"/>
          <w:szCs w:val="16"/>
        </w:rPr>
        <w:t>Mevr. M. Peeters</w:t>
      </w:r>
      <w:r w:rsidR="001C131D">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77777777"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1C131D">
        <w:rPr>
          <w:rFonts w:ascii="Arial" w:hAnsi="Arial" w:cs="Arial"/>
          <w:sz w:val="16"/>
          <w:szCs w:val="16"/>
        </w:rPr>
        <w:t>0497-478478</w:t>
      </w:r>
      <w:r w:rsidR="008F1F82">
        <w:rPr>
          <w:rFonts w:ascii="Arial" w:hAnsi="Arial" w:cs="Arial"/>
          <w:sz w:val="16"/>
          <w:szCs w:val="16"/>
        </w:rPr>
        <w:tab/>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2C695D6F"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BD587D">
        <w:rPr>
          <w:rFonts w:ascii="Arial" w:hAnsi="Arial" w:cs="Arial"/>
          <w:sz w:val="16"/>
          <w:szCs w:val="16"/>
        </w:rPr>
        <w:t>26 februari 2024</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304758F1"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BD587D">
        <w:rPr>
          <w:rFonts w:ascii="Arial" w:hAnsi="Arial" w:cs="Arial"/>
          <w:sz w:val="16"/>
          <w:szCs w:val="16"/>
        </w:rPr>
        <w:t>31 december</w:t>
      </w:r>
      <w:r w:rsidR="00F25B97">
        <w:rPr>
          <w:rFonts w:ascii="Arial" w:hAnsi="Arial" w:cs="Arial"/>
          <w:sz w:val="16"/>
          <w:szCs w:val="16"/>
        </w:rPr>
        <w:t xml:space="preserve"> 2026</w:t>
      </w:r>
      <w:r w:rsidR="008F1F82">
        <w:rPr>
          <w:rFonts w:ascii="Arial" w:hAnsi="Arial" w:cs="Arial"/>
          <w:sz w:val="16"/>
          <w:szCs w:val="16"/>
        </w:rPr>
        <w:t xml:space="preserve">, met een mogelijkheid op verlenging van </w:t>
      </w:r>
      <w:r w:rsidR="00F25B97">
        <w:rPr>
          <w:rFonts w:ascii="Arial" w:hAnsi="Arial" w:cs="Arial"/>
          <w:sz w:val="16"/>
          <w:szCs w:val="16"/>
        </w:rPr>
        <w:t>3</w:t>
      </w:r>
      <w:r w:rsidR="008F1F82">
        <w:rPr>
          <w:rFonts w:ascii="Arial" w:hAnsi="Arial" w:cs="Arial"/>
          <w:sz w:val="16"/>
          <w:szCs w:val="16"/>
        </w:rPr>
        <w:t xml:space="preserve"> keer </w:t>
      </w:r>
      <w:r w:rsidR="00D62371">
        <w:rPr>
          <w:rFonts w:ascii="Arial" w:hAnsi="Arial" w:cs="Arial"/>
          <w:sz w:val="16"/>
          <w:szCs w:val="16"/>
        </w:rPr>
        <w:t>1</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2EBCF1B3"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D" w14:textId="1C72647D" w:rsidR="00826414" w:rsidRDefault="00F25B9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F25B97">
        <w:rPr>
          <w:rFonts w:ascii="Arial" w:hAnsi="Arial" w:cs="Arial"/>
          <w:sz w:val="22"/>
          <w:szCs w:val="22"/>
        </w:rPr>
        <w:t>RAW Bestek EPR bestrijding 2024-2026, gemeente Echt-Susteren</w:t>
      </w:r>
    </w:p>
    <w:p w14:paraId="060B0AB5" w14:textId="77777777" w:rsidR="00F25B97" w:rsidRDefault="00F25B9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0C235C92"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690592">
        <w:rPr>
          <w:rFonts w:ascii="Arial" w:hAnsi="Arial" w:cs="Arial"/>
          <w:sz w:val="22"/>
          <w:szCs w:val="22"/>
        </w:rPr>
        <w:t>ES-2024-BOR-EPR-MP-001</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19459A57" w14:textId="77777777" w:rsidR="00690592" w:rsidRPr="00690592" w:rsidRDefault="00690592" w:rsidP="0069059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690592">
        <w:rPr>
          <w:rFonts w:ascii="Arial" w:hAnsi="Arial" w:cs="Arial"/>
          <w:sz w:val="22"/>
          <w:szCs w:val="22"/>
        </w:rPr>
        <w:t>Het werk bestaat in hoofdzaak uit:</w:t>
      </w:r>
    </w:p>
    <w:p w14:paraId="1E3EBC1F" w14:textId="77777777" w:rsidR="00690592" w:rsidRPr="00690592" w:rsidRDefault="00690592" w:rsidP="0069059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690592">
        <w:rPr>
          <w:rFonts w:ascii="Arial" w:hAnsi="Arial" w:cs="Arial"/>
          <w:sz w:val="22"/>
          <w:szCs w:val="22"/>
        </w:rPr>
        <w:t>a. Bestrijding eikenprocessierups;</w:t>
      </w:r>
    </w:p>
    <w:p w14:paraId="67C3B3CC" w14:textId="77777777" w:rsidR="00690592" w:rsidRPr="00690592" w:rsidRDefault="00690592" w:rsidP="0069059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690592">
        <w:rPr>
          <w:rFonts w:ascii="Arial" w:hAnsi="Arial" w:cs="Arial"/>
          <w:sz w:val="22"/>
          <w:szCs w:val="22"/>
        </w:rPr>
        <w:t>b. Het treffen van verkeersmaatregelen;</w:t>
      </w:r>
    </w:p>
    <w:p w14:paraId="59D57E56" w14:textId="77777777" w:rsidR="00690592" w:rsidRPr="00690592" w:rsidRDefault="00690592" w:rsidP="0069059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690592">
        <w:rPr>
          <w:rFonts w:ascii="Arial" w:hAnsi="Arial" w:cs="Arial"/>
          <w:sz w:val="22"/>
          <w:szCs w:val="22"/>
        </w:rPr>
        <w:t>c. Monitoring eilegsels;</w:t>
      </w:r>
    </w:p>
    <w:p w14:paraId="0F7D18CC" w14:textId="6E5C924A" w:rsidR="00EF08FE" w:rsidRDefault="00690592" w:rsidP="0069059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690592">
        <w:rPr>
          <w:rFonts w:ascii="Arial" w:hAnsi="Arial" w:cs="Arial"/>
          <w:sz w:val="22"/>
          <w:szCs w:val="22"/>
        </w:rPr>
        <w:t>d. Het registreren en rapporteren van uitgevoerde werkzaamheden.</w:t>
      </w:r>
    </w:p>
    <w:p w14:paraId="3CB2E493" w14:textId="77777777" w:rsidR="00690592" w:rsidRPr="00C116D8" w:rsidRDefault="00690592" w:rsidP="0069059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CD" w14:textId="77777777" w:rsidR="007B6C94" w:rsidRPr="00EF08FE"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007B6C94" w:rsidRPr="00EF08FE">
        <w:rPr>
          <w:rFonts w:ascii="Arial" w:hAnsi="Arial" w:cs="Arial"/>
          <w:sz w:val="22"/>
          <w:szCs w:val="22"/>
        </w:rPr>
        <w:t>Adres/ligging van de bouwlocatie:</w:t>
      </w:r>
    </w:p>
    <w:p w14:paraId="0F7D18CE" w14:textId="77777777"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De bouw locatie van de werkzaamheden is binnen de gemeente grenzen van gemeente Echt-Susteren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Gemeente Echt-Susteren</w:t>
      </w:r>
      <w:r w:rsidRPr="00A1045F">
        <w:rPr>
          <w:rFonts w:ascii="Arial" w:hAnsi="Arial" w:cs="Arial"/>
          <w:sz w:val="22"/>
          <w:szCs w:val="22"/>
        </w:rPr>
        <w:tab/>
      </w:r>
    </w:p>
    <w:p w14:paraId="0F7D18DE"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Nieuwe Markt 55</w:t>
      </w:r>
      <w:r w:rsidRPr="00A1045F">
        <w:rPr>
          <w:rFonts w:ascii="Arial" w:hAnsi="Arial" w:cs="Arial"/>
          <w:sz w:val="22"/>
          <w:szCs w:val="22"/>
        </w:rPr>
        <w:tab/>
      </w:r>
      <w:r w:rsidRPr="00A1045F">
        <w:rPr>
          <w:rFonts w:ascii="Arial" w:hAnsi="Arial" w:cs="Arial"/>
          <w:sz w:val="22"/>
          <w:szCs w:val="22"/>
        </w:rPr>
        <w:tab/>
      </w:r>
    </w:p>
    <w:p w14:paraId="0F7D18DF"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6101 CV  ECHT</w:t>
      </w:r>
      <w:r w:rsidRPr="00A1045F">
        <w:rPr>
          <w:rFonts w:ascii="Arial" w:hAnsi="Arial" w:cs="Arial"/>
          <w:sz w:val="22"/>
          <w:szCs w:val="22"/>
        </w:rPr>
        <w:tab/>
      </w:r>
      <w:r w:rsidRPr="00A1045F">
        <w:rPr>
          <w:rFonts w:ascii="Arial" w:hAnsi="Arial" w:cs="Arial"/>
          <w:sz w:val="22"/>
          <w:szCs w:val="22"/>
        </w:rPr>
        <w:tab/>
      </w:r>
    </w:p>
    <w:p w14:paraId="0F7D18E0" w14:textId="486A8AF2"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4A7C95">
        <w:rPr>
          <w:rFonts w:ascii="Arial" w:hAnsi="Arial" w:cs="Arial"/>
          <w:sz w:val="22"/>
          <w:szCs w:val="22"/>
        </w:rPr>
        <w:t>Mevr. M. Peeters</w:t>
      </w:r>
      <w:r w:rsidRPr="00A1045F">
        <w:rPr>
          <w:rFonts w:ascii="Arial" w:hAnsi="Arial" w:cs="Arial"/>
          <w:sz w:val="22"/>
          <w:szCs w:val="22"/>
        </w:rPr>
        <w:tab/>
      </w:r>
    </w:p>
    <w:p w14:paraId="0F7D18E1" w14:textId="77777777" w:rsidR="00A1045F" w:rsidRDefault="00A1045F" w:rsidP="00A1045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0497-478478</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p>
    <w:p w14:paraId="0F7D18E2" w14:textId="77777777" w:rsidR="007B6C94" w:rsidRPr="00A1045F" w:rsidRDefault="00A1045F" w:rsidP="00A1045F">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A1045F">
        <w:rPr>
          <w:rFonts w:ascii="Arial" w:hAnsi="Arial" w:cs="Arial"/>
          <w:sz w:val="22"/>
          <w:szCs w:val="22"/>
        </w:rPr>
        <w:t>Fax</w:t>
      </w:r>
      <w:r w:rsidRPr="00A1045F">
        <w:rPr>
          <w:rFonts w:ascii="Arial" w:hAnsi="Arial" w:cs="Arial"/>
          <w:sz w:val="22"/>
          <w:szCs w:val="22"/>
        </w:rPr>
        <w:tab/>
        <w:t>:   0497-478755</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610F65D6"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690592">
        <w:rPr>
          <w:rFonts w:ascii="Arial" w:hAnsi="Arial" w:cs="Arial"/>
          <w:i/>
          <w:iCs/>
          <w:sz w:val="22"/>
          <w:szCs w:val="22"/>
          <w:u w:val="single"/>
        </w:rPr>
        <w:t>ES-2024-BOR-EPR-MP-001</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F7D1900" w14:textId="162B4D34"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 xml:space="preserve">nr: </w:t>
      </w:r>
      <w:r w:rsidR="00690592">
        <w:rPr>
          <w:rFonts w:ascii="Arial" w:hAnsi="Arial" w:cs="Arial"/>
          <w:b/>
          <w:bCs/>
          <w:sz w:val="22"/>
          <w:szCs w:val="22"/>
        </w:rPr>
        <w:t>ES-2024-BOR-EPR-MP-001</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r w:rsidRPr="008B2297">
              <w:rPr>
                <w:rFonts w:ascii="Arial" w:hAnsi="Arial" w:cs="Arial"/>
                <w:sz w:val="16"/>
                <w:szCs w:val="16"/>
              </w:rPr>
              <w:t>Bestekspost</w:t>
            </w:r>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00AC0B48" w:rsidR="00A1045F" w:rsidRDefault="00663FF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100</w:t>
            </w:r>
          </w:p>
        </w:tc>
        <w:tc>
          <w:tcPr>
            <w:tcW w:w="2160" w:type="dxa"/>
            <w:tcBorders>
              <w:top w:val="single" w:sz="6" w:space="0" w:color="auto"/>
              <w:left w:val="single" w:sz="6" w:space="0" w:color="auto"/>
              <w:bottom w:val="single" w:sz="6" w:space="0" w:color="auto"/>
              <w:right w:val="single" w:sz="6" w:space="0" w:color="auto"/>
            </w:tcBorders>
          </w:tcPr>
          <w:p w14:paraId="0F7D191A" w14:textId="693F6E9E" w:rsidR="00A1045F" w:rsidRDefault="00663FF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Monitoring </w:t>
            </w:r>
            <w:r w:rsidR="00CE2CC9">
              <w:rPr>
                <w:rFonts w:ascii="Arial" w:hAnsi="Arial" w:cs="Arial"/>
                <w:sz w:val="16"/>
                <w:szCs w:val="16"/>
              </w:rPr>
              <w:t>EPR</w:t>
            </w:r>
          </w:p>
        </w:tc>
        <w:tc>
          <w:tcPr>
            <w:tcW w:w="2160"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4B2B8A9A"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r w:rsidR="00CE2CC9">
              <w:rPr>
                <w:rFonts w:ascii="Arial" w:hAnsi="Arial" w:cs="Arial"/>
                <w:sz w:val="16"/>
                <w:szCs w:val="16"/>
              </w:rPr>
              <w:t xml:space="preserve"> vallen</w:t>
            </w:r>
          </w:p>
        </w:tc>
        <w:tc>
          <w:tcPr>
            <w:tcW w:w="2160" w:type="dxa"/>
            <w:tcBorders>
              <w:top w:val="single" w:sz="6" w:space="0" w:color="auto"/>
              <w:left w:val="single" w:sz="6" w:space="0" w:color="auto"/>
              <w:bottom w:val="single" w:sz="6" w:space="0" w:color="auto"/>
              <w:right w:val="single" w:sz="6" w:space="0" w:color="auto"/>
            </w:tcBorders>
          </w:tcPr>
          <w:p w14:paraId="0F7D191D" w14:textId="372AC6AA"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00CE2CC9">
              <w:rPr>
                <w:rFonts w:ascii="Arial" w:hAnsi="Arial" w:cs="Arial"/>
                <w:sz w:val="16"/>
                <w:szCs w:val="16"/>
              </w:rPr>
              <w:t>, valbeveiliging</w:t>
            </w:r>
            <w:r w:rsidRPr="00954597">
              <w:rPr>
                <w:rFonts w:ascii="Arial" w:hAnsi="Arial" w:cs="Arial"/>
                <w:sz w:val="16"/>
                <w:szCs w:val="16"/>
              </w:rPr>
              <w:br/>
            </w:r>
          </w:p>
        </w:tc>
      </w:tr>
      <w:tr w:rsidR="00A1045F" w:rsidRPr="00954597" w14:paraId="0F7D1942" w14:textId="77777777" w:rsidTr="00BA784C">
        <w:tc>
          <w:tcPr>
            <w:tcW w:w="1330" w:type="dxa"/>
            <w:tcBorders>
              <w:top w:val="single" w:sz="6" w:space="0" w:color="auto"/>
              <w:left w:val="single" w:sz="6" w:space="0" w:color="auto"/>
              <w:bottom w:val="single" w:sz="6" w:space="0" w:color="auto"/>
              <w:right w:val="single" w:sz="6" w:space="0" w:color="auto"/>
            </w:tcBorders>
          </w:tcPr>
          <w:p w14:paraId="0F7D193D" w14:textId="6ACA1C44" w:rsidR="00A1045F" w:rsidRPr="00954597" w:rsidRDefault="00116EF6" w:rsidP="00E4756C">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200, 210 </w:t>
            </w:r>
          </w:p>
        </w:tc>
        <w:tc>
          <w:tcPr>
            <w:tcW w:w="2160" w:type="dxa"/>
            <w:tcBorders>
              <w:top w:val="single" w:sz="6" w:space="0" w:color="auto"/>
              <w:left w:val="single" w:sz="6" w:space="0" w:color="auto"/>
              <w:bottom w:val="single" w:sz="6" w:space="0" w:color="auto"/>
              <w:right w:val="single" w:sz="6" w:space="0" w:color="auto"/>
            </w:tcBorders>
          </w:tcPr>
          <w:p w14:paraId="0F7D193E" w14:textId="3300413D" w:rsidR="00A1045F" w:rsidRPr="00954597" w:rsidRDefault="00116EF6"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Preventieve bestrijding EPR in bomen en beplantingsstroken</w:t>
            </w:r>
            <w:r w:rsidR="00A1045F"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3F"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0"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1"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r w:rsidR="00CB6001" w:rsidRPr="00954597" w14:paraId="6F71C76B" w14:textId="77777777" w:rsidTr="00397682">
        <w:tc>
          <w:tcPr>
            <w:tcW w:w="1330" w:type="dxa"/>
            <w:tcBorders>
              <w:top w:val="single" w:sz="6" w:space="0" w:color="auto"/>
              <w:left w:val="single" w:sz="6" w:space="0" w:color="auto"/>
              <w:bottom w:val="single" w:sz="6" w:space="0" w:color="auto"/>
              <w:right w:val="single" w:sz="6" w:space="0" w:color="auto"/>
            </w:tcBorders>
          </w:tcPr>
          <w:p w14:paraId="6F06B3AC" w14:textId="77777777" w:rsidR="00CB6001"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300</w:t>
            </w:r>
          </w:p>
        </w:tc>
        <w:tc>
          <w:tcPr>
            <w:tcW w:w="2160" w:type="dxa"/>
            <w:tcBorders>
              <w:top w:val="single" w:sz="6" w:space="0" w:color="auto"/>
              <w:left w:val="single" w:sz="6" w:space="0" w:color="auto"/>
              <w:bottom w:val="single" w:sz="6" w:space="0" w:color="auto"/>
              <w:right w:val="single" w:sz="6" w:space="0" w:color="auto"/>
            </w:tcBorders>
          </w:tcPr>
          <w:p w14:paraId="6F27B987" w14:textId="77777777" w:rsidR="00CB6001"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Curatieve bestrijding EPR</w:t>
            </w:r>
          </w:p>
        </w:tc>
        <w:tc>
          <w:tcPr>
            <w:tcW w:w="2160" w:type="dxa"/>
            <w:tcBorders>
              <w:top w:val="single" w:sz="6" w:space="0" w:color="auto"/>
              <w:left w:val="single" w:sz="6" w:space="0" w:color="auto"/>
              <w:bottom w:val="single" w:sz="6" w:space="0" w:color="auto"/>
              <w:right w:val="single" w:sz="6" w:space="0" w:color="auto"/>
            </w:tcBorders>
          </w:tcPr>
          <w:p w14:paraId="62056D8C" w14:textId="77777777" w:rsidR="00CB6001" w:rsidRPr="00954597"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0548774B" w14:textId="77777777" w:rsidR="00CB6001" w:rsidRPr="00954597"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 vallen</w:t>
            </w:r>
          </w:p>
        </w:tc>
        <w:tc>
          <w:tcPr>
            <w:tcW w:w="2160" w:type="dxa"/>
            <w:tcBorders>
              <w:top w:val="single" w:sz="6" w:space="0" w:color="auto"/>
              <w:left w:val="single" w:sz="6" w:space="0" w:color="auto"/>
              <w:bottom w:val="single" w:sz="6" w:space="0" w:color="auto"/>
              <w:right w:val="single" w:sz="6" w:space="0" w:color="auto"/>
            </w:tcBorders>
          </w:tcPr>
          <w:p w14:paraId="48152D25" w14:textId="77777777" w:rsidR="00CB6001" w:rsidRPr="00954597" w:rsidRDefault="00CB6001" w:rsidP="00397682">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 valbeveiliging</w:t>
            </w:r>
            <w:r w:rsidRPr="00954597">
              <w:rPr>
                <w:rFonts w:ascii="Arial" w:hAnsi="Arial" w:cs="Arial"/>
                <w:sz w:val="16"/>
                <w:szCs w:val="16"/>
              </w:rPr>
              <w:br/>
            </w:r>
          </w:p>
        </w:tc>
      </w:tr>
      <w:tr w:rsidR="00CB6001" w:rsidRPr="00954597" w14:paraId="5F210052" w14:textId="77777777" w:rsidTr="00397682">
        <w:tc>
          <w:tcPr>
            <w:tcW w:w="1330" w:type="dxa"/>
            <w:tcBorders>
              <w:top w:val="single" w:sz="6" w:space="0" w:color="auto"/>
              <w:left w:val="single" w:sz="6" w:space="0" w:color="auto"/>
              <w:bottom w:val="single" w:sz="6" w:space="0" w:color="auto"/>
              <w:right w:val="single" w:sz="6" w:space="0" w:color="auto"/>
            </w:tcBorders>
          </w:tcPr>
          <w:p w14:paraId="7AFC520C" w14:textId="2628B69E" w:rsidR="00CB6001"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600</w:t>
            </w:r>
          </w:p>
        </w:tc>
        <w:tc>
          <w:tcPr>
            <w:tcW w:w="2160" w:type="dxa"/>
            <w:tcBorders>
              <w:top w:val="single" w:sz="6" w:space="0" w:color="auto"/>
              <w:left w:val="single" w:sz="6" w:space="0" w:color="auto"/>
              <w:bottom w:val="single" w:sz="6" w:space="0" w:color="auto"/>
              <w:right w:val="single" w:sz="6" w:space="0" w:color="auto"/>
            </w:tcBorders>
          </w:tcPr>
          <w:p w14:paraId="3CE49211" w14:textId="01866FB3" w:rsidR="00CB6001" w:rsidRDefault="00CB6001" w:rsidP="00CB6001">
            <w:pPr>
              <w:autoSpaceDE w:val="0"/>
              <w:autoSpaceDN w:val="0"/>
              <w:adjustRightInd w:val="0"/>
              <w:spacing w:before="57" w:after="57"/>
              <w:ind w:right="57"/>
              <w:rPr>
                <w:rFonts w:ascii="Arial" w:hAnsi="Arial" w:cs="Arial"/>
                <w:sz w:val="16"/>
                <w:szCs w:val="16"/>
              </w:rPr>
            </w:pPr>
            <w:r>
              <w:rPr>
                <w:rFonts w:ascii="Arial" w:hAnsi="Arial" w:cs="Arial"/>
                <w:sz w:val="16"/>
                <w:szCs w:val="16"/>
              </w:rPr>
              <w:t>Maatregelen in kader van de Wet natuurbescherming</w:t>
            </w:r>
          </w:p>
        </w:tc>
        <w:tc>
          <w:tcPr>
            <w:tcW w:w="2160" w:type="dxa"/>
            <w:tcBorders>
              <w:top w:val="single" w:sz="6" w:space="0" w:color="auto"/>
              <w:left w:val="single" w:sz="6" w:space="0" w:color="auto"/>
              <w:bottom w:val="single" w:sz="6" w:space="0" w:color="auto"/>
              <w:right w:val="single" w:sz="6" w:space="0" w:color="auto"/>
            </w:tcBorders>
          </w:tcPr>
          <w:p w14:paraId="27C46BD2" w14:textId="77777777" w:rsidR="00CB6001" w:rsidRPr="00954597"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3569225E" w14:textId="3AF9E790" w:rsidR="00CB6001" w:rsidRPr="00954597"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1D584A24" w14:textId="1AB95026" w:rsidR="00CB6001" w:rsidRPr="00954597" w:rsidRDefault="00CB6001" w:rsidP="00397682">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r w:rsidRPr="00954597">
              <w:rPr>
                <w:rFonts w:ascii="Arial" w:hAnsi="Arial" w:cs="Arial"/>
                <w:sz w:val="16"/>
                <w:szCs w:val="16"/>
              </w:rPr>
              <w:br/>
            </w:r>
          </w:p>
        </w:tc>
      </w:tr>
      <w:tr w:rsidR="00CB6001" w:rsidRPr="00954597" w14:paraId="1AA2AC15" w14:textId="77777777" w:rsidTr="00397682">
        <w:tc>
          <w:tcPr>
            <w:tcW w:w="1330" w:type="dxa"/>
            <w:tcBorders>
              <w:top w:val="single" w:sz="6" w:space="0" w:color="auto"/>
              <w:left w:val="single" w:sz="6" w:space="0" w:color="auto"/>
              <w:bottom w:val="single" w:sz="6" w:space="0" w:color="auto"/>
              <w:right w:val="single" w:sz="6" w:space="0" w:color="auto"/>
            </w:tcBorders>
          </w:tcPr>
          <w:p w14:paraId="1016414E" w14:textId="7971B853" w:rsidR="00CB6001" w:rsidRDefault="00504B10"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7</w:t>
            </w:r>
            <w:r w:rsidR="00CB6001">
              <w:rPr>
                <w:rFonts w:ascii="Arial" w:hAnsi="Arial" w:cs="Arial"/>
                <w:sz w:val="16"/>
                <w:szCs w:val="16"/>
              </w:rPr>
              <w:t>00</w:t>
            </w:r>
          </w:p>
        </w:tc>
        <w:tc>
          <w:tcPr>
            <w:tcW w:w="2160" w:type="dxa"/>
            <w:tcBorders>
              <w:top w:val="single" w:sz="6" w:space="0" w:color="auto"/>
              <w:left w:val="single" w:sz="6" w:space="0" w:color="auto"/>
              <w:bottom w:val="single" w:sz="6" w:space="0" w:color="auto"/>
              <w:right w:val="single" w:sz="6" w:space="0" w:color="auto"/>
            </w:tcBorders>
          </w:tcPr>
          <w:p w14:paraId="40D3F5F3" w14:textId="55B25359" w:rsidR="00CB6001" w:rsidRDefault="00504B10"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w:t>
            </w:r>
          </w:p>
        </w:tc>
        <w:tc>
          <w:tcPr>
            <w:tcW w:w="2160" w:type="dxa"/>
            <w:tcBorders>
              <w:top w:val="single" w:sz="6" w:space="0" w:color="auto"/>
              <w:left w:val="single" w:sz="6" w:space="0" w:color="auto"/>
              <w:bottom w:val="single" w:sz="6" w:space="0" w:color="auto"/>
              <w:right w:val="single" w:sz="6" w:space="0" w:color="auto"/>
            </w:tcBorders>
          </w:tcPr>
          <w:p w14:paraId="1E8F2FFD" w14:textId="77777777" w:rsidR="00CB6001" w:rsidRPr="00954597" w:rsidRDefault="00CB6001" w:rsidP="00397682">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7630C60A" w14:textId="2FF91019" w:rsidR="00CB6001" w:rsidRPr="00954597" w:rsidRDefault="00CB6001" w:rsidP="00504B10">
            <w:pPr>
              <w:autoSpaceDE w:val="0"/>
              <w:autoSpaceDN w:val="0"/>
              <w:adjustRightInd w:val="0"/>
              <w:spacing w:before="57" w:after="57"/>
              <w:ind w:right="57"/>
              <w:rPr>
                <w:rFonts w:ascii="Arial" w:hAnsi="Arial" w:cs="Arial"/>
                <w:sz w:val="16"/>
                <w:szCs w:val="16"/>
              </w:rPr>
            </w:pPr>
            <w:r>
              <w:rPr>
                <w:rFonts w:ascii="Arial" w:hAnsi="Arial" w:cs="Arial"/>
                <w:sz w:val="16"/>
                <w:szCs w:val="16"/>
              </w:rPr>
              <w:t>Verkeer</w:t>
            </w:r>
          </w:p>
        </w:tc>
        <w:tc>
          <w:tcPr>
            <w:tcW w:w="2160" w:type="dxa"/>
            <w:tcBorders>
              <w:top w:val="single" w:sz="6" w:space="0" w:color="auto"/>
              <w:left w:val="single" w:sz="6" w:space="0" w:color="auto"/>
              <w:bottom w:val="single" w:sz="6" w:space="0" w:color="auto"/>
              <w:right w:val="single" w:sz="6" w:space="0" w:color="auto"/>
            </w:tcBorders>
          </w:tcPr>
          <w:p w14:paraId="3B857F27" w14:textId="77777777" w:rsidR="00CB6001" w:rsidRDefault="00CB6001" w:rsidP="00397682">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p w14:paraId="482A5243" w14:textId="00EB5EA9" w:rsidR="00504B10" w:rsidRPr="00954597" w:rsidRDefault="00504B10" w:rsidP="00397682">
            <w:pPr>
              <w:autoSpaceDE w:val="0"/>
              <w:autoSpaceDN w:val="0"/>
              <w:adjustRightInd w:val="0"/>
              <w:spacing w:before="57" w:after="57"/>
              <w:ind w:left="57" w:right="57"/>
              <w:rPr>
                <w:rFonts w:ascii="Arial" w:hAnsi="Arial" w:cs="Arial"/>
                <w:sz w:val="16"/>
                <w:szCs w:val="16"/>
              </w:rPr>
            </w:pPr>
          </w:p>
        </w:tc>
      </w:tr>
    </w:tbl>
    <w:p w14:paraId="0F7D1945" w14:textId="77777777" w:rsidR="00E4756C" w:rsidRDefault="00E4756C" w:rsidP="00504B10">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lastRenderedPageBreak/>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61E489F4" w14:textId="77777777" w:rsidR="00AE5B82" w:rsidRPr="00AE5B82" w:rsidRDefault="00AE5B82" w:rsidP="00AE5B8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AE5B82">
        <w:rPr>
          <w:rFonts w:ascii="Arial" w:hAnsi="Arial" w:cs="Arial"/>
          <w:sz w:val="22"/>
          <w:szCs w:val="22"/>
        </w:rPr>
        <w:t>Het werk bestaat in hoofdzaak uit:</w:t>
      </w:r>
    </w:p>
    <w:p w14:paraId="178D4211" w14:textId="77777777" w:rsidR="00AE5B82" w:rsidRPr="00AE5B82" w:rsidRDefault="00AE5B82" w:rsidP="00AE5B8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AE5B82">
        <w:rPr>
          <w:rFonts w:ascii="Arial" w:hAnsi="Arial" w:cs="Arial"/>
          <w:sz w:val="22"/>
          <w:szCs w:val="22"/>
        </w:rPr>
        <w:t>a.  Bestrijding eikenprocessierups;</w:t>
      </w:r>
    </w:p>
    <w:p w14:paraId="212C3349" w14:textId="77777777" w:rsidR="00AE5B82" w:rsidRPr="00AE5B82" w:rsidRDefault="00AE5B82" w:rsidP="00AE5B8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AE5B82">
        <w:rPr>
          <w:rFonts w:ascii="Arial" w:hAnsi="Arial" w:cs="Arial"/>
          <w:sz w:val="22"/>
          <w:szCs w:val="22"/>
        </w:rPr>
        <w:t>b.  Het treffen van verkeersmaatregelen;</w:t>
      </w:r>
    </w:p>
    <w:p w14:paraId="37B83855" w14:textId="77777777" w:rsidR="00AE5B82" w:rsidRPr="00AE5B82" w:rsidRDefault="00AE5B82" w:rsidP="00AE5B8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AE5B82">
        <w:rPr>
          <w:rFonts w:ascii="Arial" w:hAnsi="Arial" w:cs="Arial"/>
          <w:sz w:val="22"/>
          <w:szCs w:val="22"/>
        </w:rPr>
        <w:t>c.  Monitoring eilegsels;</w:t>
      </w:r>
    </w:p>
    <w:p w14:paraId="0F7D195C" w14:textId="3155F34A" w:rsidR="00E66FD3" w:rsidRDefault="00AE5B82" w:rsidP="00AE5B82">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AE5B82">
        <w:rPr>
          <w:rFonts w:ascii="Arial" w:hAnsi="Arial" w:cs="Arial"/>
          <w:sz w:val="22"/>
          <w:szCs w:val="22"/>
        </w:rPr>
        <w:t>d.  Het registreren en rapporteren van uitgevoerde werkzaamheden.</w:t>
      </w:r>
    </w:p>
    <w:p w14:paraId="0F7D195D" w14:textId="77777777" w:rsidR="00C230D5" w:rsidRPr="00C230D5" w:rsidRDefault="00C230D5" w:rsidP="00C230D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t>beheersfase</w:t>
      </w:r>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(a.h.v.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veiligheidsvoorzieningen ten behoeve van de bouwplaatsafbakening,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bouwplaatskosten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aanname van bouwplaatskosten rekening gehouden met speci</w:t>
      </w:r>
      <w:r>
        <w:rPr>
          <w:rFonts w:ascii="Arial" w:hAnsi="Arial" w:cs="Arial"/>
          <w:sz w:val="20"/>
          <w:szCs w:val="20"/>
        </w:rPr>
        <w:softHyphen/>
        <w:t>fieke locatiegebonden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Kan een uitvoeringsvolgorde worden gekozen waardoor aktiviteiten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CAO's en/of richtlijnen van de Stichting Arbouw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gen op de bouwplaats (gezondheidsschadelijke hulpstoffen, stof-, ge</w:t>
      </w:r>
      <w:r>
        <w:rPr>
          <w:rFonts w:ascii="Arial" w:hAnsi="Arial" w:cs="Arial"/>
          <w:sz w:val="20"/>
          <w:szCs w:val="20"/>
        </w:rPr>
        <w:softHyphen/>
        <w:t>luidsproduktie,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te bedrijfstakeigen normen, zoals relevante CAO's en/of richtlijnen van de Stichting Arbouw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teerhoudende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relevante veiligheidseisen van beheerslichamen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toegangspoorten voor voertuigen zonodig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automatische deuren voorzien van noodstops en handbedienbaar</w:t>
      </w:r>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schaftruimte, zonodig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belasting(sverdeling) en externe invloeden; zonodig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zonodig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ontwerp, constructie en onderhoud zodanig dat geen instorting of schuiving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(zonodig)</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uitgegraven grond, materiaal en materieel op veilige afstand van uitgraving, zonodig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Metaal- en betonconstructies, bekisting en zware prefabelementen</w:t>
      </w:r>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Stabiliteit hulpcon- structies</w:t>
            </w:r>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gevaar- lijke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ongun- stige weersomstan- dig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399E" w14:textId="77777777" w:rsidR="00EE585C" w:rsidRDefault="00EE585C">
      <w:r>
        <w:separator/>
      </w:r>
    </w:p>
  </w:endnote>
  <w:endnote w:type="continuationSeparator" w:id="0">
    <w:p w14:paraId="0A00A6D3" w14:textId="77777777" w:rsidR="00EE585C" w:rsidRDefault="00EE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7E8B7330" w14:textId="77777777" w:rsidR="004C035B"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sidR="00961697" w:rsidRPr="00961697">
      <w:rPr>
        <w:rFonts w:ascii="Arial" w:hAnsi="Arial" w:cs="Arial"/>
        <w:i/>
        <w:sz w:val="16"/>
      </w:rPr>
      <w:t>RAW Bestek EPR bestrijding 2024-2026, gemeente Echt-Susteren</w:t>
    </w:r>
    <w:r w:rsidR="00961697">
      <w:rPr>
        <w:rFonts w:ascii="Arial" w:hAnsi="Arial" w:cs="Arial"/>
        <w:i/>
        <w:sz w:val="16"/>
      </w:rPr>
      <w:t xml:space="preserve"> </w:t>
    </w:r>
  </w:p>
  <w:p w14:paraId="0F7D1B35" w14:textId="257B196F" w:rsidR="00BA784C" w:rsidRPr="008E0EFC" w:rsidRDefault="00BA784C">
    <w:pPr>
      <w:pStyle w:val="Voettekst"/>
      <w:rPr>
        <w:rFonts w:ascii="Arial" w:hAnsi="Arial" w:cs="Arial"/>
        <w:i/>
        <w:sz w:val="16"/>
      </w:rPr>
    </w:pPr>
    <w:r w:rsidRPr="008E0EFC">
      <w:rPr>
        <w:rFonts w:ascii="Arial" w:hAnsi="Arial" w:cs="Arial"/>
        <w:i/>
        <w:sz w:val="16"/>
      </w:rPr>
      <w:t>besteksnr.:</w:t>
    </w:r>
    <w:r w:rsidR="000E5FCC">
      <w:rPr>
        <w:rFonts w:ascii="Arial" w:hAnsi="Arial" w:cs="Arial"/>
        <w:i/>
        <w:sz w:val="16"/>
      </w:rPr>
      <w:t>ES-202</w:t>
    </w:r>
    <w:r w:rsidR="00AE5B82">
      <w:rPr>
        <w:rFonts w:ascii="Arial" w:hAnsi="Arial" w:cs="Arial"/>
        <w:i/>
        <w:sz w:val="16"/>
      </w:rPr>
      <w:t>4</w:t>
    </w:r>
    <w:r w:rsidR="000E5FCC">
      <w:rPr>
        <w:rFonts w:ascii="Arial" w:hAnsi="Arial" w:cs="Arial"/>
        <w:i/>
        <w:sz w:val="16"/>
      </w:rPr>
      <w:t>-BOR-</w:t>
    </w:r>
    <w:r w:rsidR="004C035B">
      <w:rPr>
        <w:rFonts w:ascii="Arial" w:hAnsi="Arial" w:cs="Arial"/>
        <w:i/>
        <w:sz w:val="16"/>
      </w:rPr>
      <w:t>EPR-</w:t>
    </w:r>
    <w:r w:rsidR="000E5FCC">
      <w:rPr>
        <w:rFonts w:ascii="Arial" w:hAnsi="Arial" w:cs="Arial"/>
        <w:i/>
        <w:sz w:val="16"/>
      </w:rPr>
      <w:t>MP-001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69D01" w14:textId="77777777" w:rsidR="00EE585C" w:rsidRDefault="00EE585C">
      <w:r>
        <w:separator/>
      </w:r>
    </w:p>
  </w:footnote>
  <w:footnote w:type="continuationSeparator" w:id="0">
    <w:p w14:paraId="17CE6A4E" w14:textId="77777777" w:rsidR="00EE585C" w:rsidRDefault="00EE5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175992467">
    <w:abstractNumId w:val="0"/>
  </w:num>
  <w:num w:numId="2" w16cid:durableId="1614942385">
    <w:abstractNumId w:val="11"/>
  </w:num>
  <w:num w:numId="3" w16cid:durableId="1328435841">
    <w:abstractNumId w:val="8"/>
  </w:num>
  <w:num w:numId="4" w16cid:durableId="1242645864">
    <w:abstractNumId w:val="3"/>
  </w:num>
  <w:num w:numId="5" w16cid:durableId="1856723158">
    <w:abstractNumId w:val="5"/>
  </w:num>
  <w:num w:numId="6" w16cid:durableId="845706793">
    <w:abstractNumId w:val="12"/>
  </w:num>
  <w:num w:numId="7" w16cid:durableId="1010791331">
    <w:abstractNumId w:val="4"/>
  </w:num>
  <w:num w:numId="8" w16cid:durableId="1335183403">
    <w:abstractNumId w:val="2"/>
  </w:num>
  <w:num w:numId="9" w16cid:durableId="12849302">
    <w:abstractNumId w:val="6"/>
  </w:num>
  <w:num w:numId="10" w16cid:durableId="211550445">
    <w:abstractNumId w:val="9"/>
  </w:num>
  <w:num w:numId="11" w16cid:durableId="530846682">
    <w:abstractNumId w:val="7"/>
  </w:num>
  <w:num w:numId="12" w16cid:durableId="132217225">
    <w:abstractNumId w:val="10"/>
  </w:num>
  <w:num w:numId="13" w16cid:durableId="1538200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06C65"/>
    <w:rsid w:val="00032A84"/>
    <w:rsid w:val="00042706"/>
    <w:rsid w:val="00074624"/>
    <w:rsid w:val="00092B9A"/>
    <w:rsid w:val="000B1238"/>
    <w:rsid w:val="000B57B0"/>
    <w:rsid w:val="000C3604"/>
    <w:rsid w:val="000D5DDB"/>
    <w:rsid w:val="000E4E6E"/>
    <w:rsid w:val="000E5FCC"/>
    <w:rsid w:val="000F0C32"/>
    <w:rsid w:val="000F53BF"/>
    <w:rsid w:val="00116EF6"/>
    <w:rsid w:val="00120314"/>
    <w:rsid w:val="00123C78"/>
    <w:rsid w:val="001330B8"/>
    <w:rsid w:val="00137A14"/>
    <w:rsid w:val="001638D1"/>
    <w:rsid w:val="00166000"/>
    <w:rsid w:val="0017350B"/>
    <w:rsid w:val="001838BF"/>
    <w:rsid w:val="00186AF8"/>
    <w:rsid w:val="001A61A0"/>
    <w:rsid w:val="001A72FE"/>
    <w:rsid w:val="001C131D"/>
    <w:rsid w:val="001F2EA3"/>
    <w:rsid w:val="00206DD5"/>
    <w:rsid w:val="00216C80"/>
    <w:rsid w:val="002179A4"/>
    <w:rsid w:val="00230DB8"/>
    <w:rsid w:val="00255ABA"/>
    <w:rsid w:val="0026766C"/>
    <w:rsid w:val="00291C81"/>
    <w:rsid w:val="002D3A74"/>
    <w:rsid w:val="002D4AE2"/>
    <w:rsid w:val="002E0ED0"/>
    <w:rsid w:val="002E2C16"/>
    <w:rsid w:val="002F2E69"/>
    <w:rsid w:val="00306E91"/>
    <w:rsid w:val="003351AC"/>
    <w:rsid w:val="003B036F"/>
    <w:rsid w:val="003B1F08"/>
    <w:rsid w:val="003B4114"/>
    <w:rsid w:val="003C0E85"/>
    <w:rsid w:val="003C6062"/>
    <w:rsid w:val="003C6BFC"/>
    <w:rsid w:val="003D54AB"/>
    <w:rsid w:val="003E09A9"/>
    <w:rsid w:val="00401ED0"/>
    <w:rsid w:val="004029A1"/>
    <w:rsid w:val="00405DE9"/>
    <w:rsid w:val="00472F8F"/>
    <w:rsid w:val="00485AC8"/>
    <w:rsid w:val="004A7C95"/>
    <w:rsid w:val="004B4C3E"/>
    <w:rsid w:val="004B5114"/>
    <w:rsid w:val="004C035B"/>
    <w:rsid w:val="004C18CA"/>
    <w:rsid w:val="004C5261"/>
    <w:rsid w:val="004D3D94"/>
    <w:rsid w:val="004F47E8"/>
    <w:rsid w:val="004F4A3B"/>
    <w:rsid w:val="004F510D"/>
    <w:rsid w:val="004F723E"/>
    <w:rsid w:val="00504B10"/>
    <w:rsid w:val="005056D6"/>
    <w:rsid w:val="00515C25"/>
    <w:rsid w:val="00530DEF"/>
    <w:rsid w:val="00550B73"/>
    <w:rsid w:val="005A4948"/>
    <w:rsid w:val="005A621D"/>
    <w:rsid w:val="005B3B51"/>
    <w:rsid w:val="005C0E6F"/>
    <w:rsid w:val="005C3D33"/>
    <w:rsid w:val="00616581"/>
    <w:rsid w:val="00660C6C"/>
    <w:rsid w:val="00661EEE"/>
    <w:rsid w:val="00663FF8"/>
    <w:rsid w:val="006759EE"/>
    <w:rsid w:val="00680FC7"/>
    <w:rsid w:val="006878A5"/>
    <w:rsid w:val="00690592"/>
    <w:rsid w:val="0069169F"/>
    <w:rsid w:val="006B6F34"/>
    <w:rsid w:val="006C4E82"/>
    <w:rsid w:val="006F02A3"/>
    <w:rsid w:val="006F63A0"/>
    <w:rsid w:val="00700B5B"/>
    <w:rsid w:val="007050F9"/>
    <w:rsid w:val="007074D9"/>
    <w:rsid w:val="0071133B"/>
    <w:rsid w:val="0071570E"/>
    <w:rsid w:val="0072152D"/>
    <w:rsid w:val="0073074B"/>
    <w:rsid w:val="00745438"/>
    <w:rsid w:val="0075069F"/>
    <w:rsid w:val="00751D95"/>
    <w:rsid w:val="00771982"/>
    <w:rsid w:val="00796FB9"/>
    <w:rsid w:val="007A6D1E"/>
    <w:rsid w:val="007B1B6E"/>
    <w:rsid w:val="007B3DB7"/>
    <w:rsid w:val="007B6C94"/>
    <w:rsid w:val="007E7E0E"/>
    <w:rsid w:val="00826414"/>
    <w:rsid w:val="0083041A"/>
    <w:rsid w:val="00841DA7"/>
    <w:rsid w:val="00855828"/>
    <w:rsid w:val="00856DB2"/>
    <w:rsid w:val="00877936"/>
    <w:rsid w:val="008B2297"/>
    <w:rsid w:val="008C7825"/>
    <w:rsid w:val="008C7A4F"/>
    <w:rsid w:val="008D709C"/>
    <w:rsid w:val="008E0EFC"/>
    <w:rsid w:val="008E3460"/>
    <w:rsid w:val="008E4852"/>
    <w:rsid w:val="008F1F82"/>
    <w:rsid w:val="0091484A"/>
    <w:rsid w:val="0096000B"/>
    <w:rsid w:val="00961697"/>
    <w:rsid w:val="00974A9B"/>
    <w:rsid w:val="009858C6"/>
    <w:rsid w:val="009A20F9"/>
    <w:rsid w:val="009B4D6E"/>
    <w:rsid w:val="009C206E"/>
    <w:rsid w:val="00A00584"/>
    <w:rsid w:val="00A1045F"/>
    <w:rsid w:val="00A2178D"/>
    <w:rsid w:val="00A23095"/>
    <w:rsid w:val="00A24177"/>
    <w:rsid w:val="00A2423E"/>
    <w:rsid w:val="00A339E2"/>
    <w:rsid w:val="00A50288"/>
    <w:rsid w:val="00A5359E"/>
    <w:rsid w:val="00A96162"/>
    <w:rsid w:val="00AD556C"/>
    <w:rsid w:val="00AE5B82"/>
    <w:rsid w:val="00B01386"/>
    <w:rsid w:val="00B21148"/>
    <w:rsid w:val="00B2598A"/>
    <w:rsid w:val="00B30A44"/>
    <w:rsid w:val="00B43136"/>
    <w:rsid w:val="00B536D8"/>
    <w:rsid w:val="00B67C1B"/>
    <w:rsid w:val="00B74DC7"/>
    <w:rsid w:val="00BA07A0"/>
    <w:rsid w:val="00BA3280"/>
    <w:rsid w:val="00BA784C"/>
    <w:rsid w:val="00BB30E8"/>
    <w:rsid w:val="00BC171A"/>
    <w:rsid w:val="00BC697D"/>
    <w:rsid w:val="00BD3E45"/>
    <w:rsid w:val="00BD587D"/>
    <w:rsid w:val="00C116D8"/>
    <w:rsid w:val="00C16A2D"/>
    <w:rsid w:val="00C230D5"/>
    <w:rsid w:val="00C30D3A"/>
    <w:rsid w:val="00C61EAF"/>
    <w:rsid w:val="00C672B1"/>
    <w:rsid w:val="00CB6001"/>
    <w:rsid w:val="00CC4311"/>
    <w:rsid w:val="00CD019A"/>
    <w:rsid w:val="00CE2CC9"/>
    <w:rsid w:val="00CE72A7"/>
    <w:rsid w:val="00D13171"/>
    <w:rsid w:val="00D14D54"/>
    <w:rsid w:val="00D23899"/>
    <w:rsid w:val="00D2575D"/>
    <w:rsid w:val="00D62371"/>
    <w:rsid w:val="00D776E7"/>
    <w:rsid w:val="00D96B28"/>
    <w:rsid w:val="00DC007B"/>
    <w:rsid w:val="00DC1C44"/>
    <w:rsid w:val="00E02C9E"/>
    <w:rsid w:val="00E1530E"/>
    <w:rsid w:val="00E15B93"/>
    <w:rsid w:val="00E30A8C"/>
    <w:rsid w:val="00E33C8E"/>
    <w:rsid w:val="00E405DE"/>
    <w:rsid w:val="00E4756C"/>
    <w:rsid w:val="00E51C33"/>
    <w:rsid w:val="00E63500"/>
    <w:rsid w:val="00E66FD3"/>
    <w:rsid w:val="00E91C1B"/>
    <w:rsid w:val="00EE428B"/>
    <w:rsid w:val="00EE585C"/>
    <w:rsid w:val="00EF08FE"/>
    <w:rsid w:val="00F05B7C"/>
    <w:rsid w:val="00F10BB9"/>
    <w:rsid w:val="00F25B97"/>
    <w:rsid w:val="00F361A1"/>
    <w:rsid w:val="00F53869"/>
    <w:rsid w:val="00F67D82"/>
    <w:rsid w:val="00F93A1F"/>
    <w:rsid w:val="00F9713B"/>
    <w:rsid w:val="00FA1725"/>
    <w:rsid w:val="00FC78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18</Pages>
  <Words>4049</Words>
  <Characters>22270</Characters>
  <Application>Microsoft Office Word</Application>
  <DocSecurity>0</DocSecurity>
  <Lines>185</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18</cp:revision>
  <cp:lastPrinted>2014-12-04T16:11:00Z</cp:lastPrinted>
  <dcterms:created xsi:type="dcterms:W3CDTF">2020-11-25T13:07:00Z</dcterms:created>
  <dcterms:modified xsi:type="dcterms:W3CDTF">2023-12-06T12:52:00Z</dcterms:modified>
</cp:coreProperties>
</file>