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7CA30" w14:textId="77777777" w:rsidR="00CC4079" w:rsidRPr="00121EB2" w:rsidRDefault="00CC4079"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398480C2" w14:textId="77777777" w:rsidR="00CC4079" w:rsidRPr="00121EB2" w:rsidRDefault="00CC4079"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2B4C6CD7" w14:textId="77777777" w:rsidR="00CC4079" w:rsidRPr="002146DC" w:rsidRDefault="00CC4079" w:rsidP="00895F3A">
      <w:pPr>
        <w:rPr>
          <w:rFonts w:asciiTheme="minorHAnsi" w:hAnsiTheme="minorHAnsi" w:cstheme="minorHAnsi"/>
          <w:b/>
          <w:sz w:val="22"/>
          <w:szCs w:val="22"/>
        </w:rPr>
      </w:pPr>
    </w:p>
    <w:p w14:paraId="2DF85032" w14:textId="4CF0482A" w:rsidR="00CC4079" w:rsidRPr="00DB7022" w:rsidRDefault="00CC4079" w:rsidP="00121EB2">
      <w:pPr>
        <w:rPr>
          <w:rFonts w:asciiTheme="minorHAnsi" w:hAnsiTheme="minorHAnsi" w:cstheme="minorHAnsi"/>
          <w:sz w:val="22"/>
          <w:szCs w:val="22"/>
        </w:rPr>
      </w:pPr>
      <w:r w:rsidRPr="00DB7022">
        <w:rPr>
          <w:rFonts w:ascii="Calibri" w:hAnsi="Calibri" w:cs="Arial"/>
          <w:b/>
          <w:sz w:val="24"/>
          <w:szCs w:val="24"/>
        </w:rPr>
        <w:t xml:space="preserve">Verklaring voldaan aan geschiktheidseisen met betrekking tot de Europese Aanbesteding </w:t>
      </w:r>
      <w:r w:rsidR="00DB7022" w:rsidRPr="00DB7022">
        <w:rPr>
          <w:rFonts w:ascii="Calibri" w:hAnsi="Calibri" w:cs="Arial"/>
          <w:b/>
          <w:sz w:val="24"/>
          <w:szCs w:val="24"/>
        </w:rPr>
        <w:t>2023-AV112023</w:t>
      </w:r>
      <w:r w:rsidR="00DB7022" w:rsidRPr="00DB7022">
        <w:rPr>
          <w:rFonts w:ascii="Calibri" w:hAnsi="Calibri" w:cs="Arial"/>
          <w:b/>
          <w:sz w:val="24"/>
          <w:szCs w:val="24"/>
        </w:rPr>
        <w:t xml:space="preserve"> </w:t>
      </w:r>
      <w:r w:rsidRPr="00DB7022">
        <w:rPr>
          <w:rFonts w:ascii="Calibri" w:hAnsi="Calibri" w:cs="Arial"/>
          <w:b/>
          <w:sz w:val="24"/>
          <w:szCs w:val="24"/>
        </w:rPr>
        <w:t xml:space="preserve">ten behoeve van </w:t>
      </w:r>
      <w:r w:rsidR="00DB7022" w:rsidRPr="00DB7022">
        <w:rPr>
          <w:rFonts w:ascii="Calibri" w:hAnsi="Calibri" w:cs="Arial"/>
          <w:b/>
          <w:sz w:val="24"/>
          <w:szCs w:val="24"/>
        </w:rPr>
        <w:t>Forum Groningen.</w:t>
      </w:r>
      <w:r w:rsidRPr="00DB7022">
        <w:rPr>
          <w:rFonts w:ascii="Calibri" w:hAnsi="Calibri" w:cs="Arial"/>
          <w:b/>
          <w:sz w:val="24"/>
          <w:szCs w:val="24"/>
        </w:rPr>
        <w:br/>
      </w:r>
    </w:p>
    <w:p w14:paraId="2A294AB5" w14:textId="77777777" w:rsidR="00CC4079" w:rsidRPr="002146DC" w:rsidRDefault="00CC4079"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0D23D29B" w14:textId="77777777" w:rsidR="00CC4079" w:rsidRPr="002146DC" w:rsidRDefault="00CC4079" w:rsidP="00895F3A">
      <w:pPr>
        <w:rPr>
          <w:rFonts w:asciiTheme="minorHAnsi" w:hAnsiTheme="minorHAnsi" w:cstheme="minorHAnsi"/>
          <w:sz w:val="22"/>
          <w:szCs w:val="22"/>
        </w:rPr>
      </w:pPr>
    </w:p>
    <w:p w14:paraId="32533769" w14:textId="77777777" w:rsidR="00CC4079" w:rsidRPr="002146DC" w:rsidRDefault="00CC4079"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3D818C57" w14:textId="77777777" w:rsidR="00CC4079" w:rsidRPr="002146DC" w:rsidRDefault="00CC4079" w:rsidP="00895F3A">
      <w:pPr>
        <w:keepNext/>
        <w:jc w:val="both"/>
        <w:outlineLvl w:val="5"/>
        <w:rPr>
          <w:rFonts w:asciiTheme="minorHAnsi" w:hAnsiTheme="minorHAnsi" w:cstheme="minorHAnsi"/>
          <w:b/>
          <w:bCs/>
          <w:sz w:val="22"/>
          <w:szCs w:val="22"/>
        </w:rPr>
      </w:pPr>
    </w:p>
    <w:p w14:paraId="2DF1AD3D" w14:textId="77777777" w:rsidR="00CC4079" w:rsidRPr="002146DC" w:rsidRDefault="00CC4079"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2B8FC983" w14:textId="77777777" w:rsidR="00CC4079" w:rsidRDefault="00CC4079"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463283F3" w14:textId="77777777" w:rsidR="00CC4079" w:rsidRPr="002146DC" w:rsidRDefault="00CC4079"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1AFCE78F" w14:textId="77777777" w:rsidR="00CC4079" w:rsidRPr="002146DC" w:rsidRDefault="00CC4079" w:rsidP="00895F3A">
      <w:pPr>
        <w:jc w:val="both"/>
        <w:rPr>
          <w:rFonts w:asciiTheme="minorHAnsi" w:hAnsiTheme="minorHAnsi" w:cstheme="minorHAnsi"/>
          <w:sz w:val="22"/>
          <w:szCs w:val="22"/>
        </w:rPr>
      </w:pPr>
    </w:p>
    <w:p w14:paraId="734C0A19" w14:textId="77777777" w:rsidR="00CC4079" w:rsidRPr="002146DC" w:rsidRDefault="00CC4079"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472C6747" w14:textId="77777777" w:rsidR="00CC4079" w:rsidRPr="002146DC" w:rsidRDefault="00CC4079" w:rsidP="00895F3A">
      <w:pPr>
        <w:rPr>
          <w:rFonts w:asciiTheme="minorHAnsi" w:eastAsia="MS Mincho" w:hAnsiTheme="minorHAnsi" w:cstheme="minorHAnsi"/>
          <w:bCs/>
          <w:sz w:val="22"/>
          <w:szCs w:val="22"/>
        </w:rPr>
      </w:pPr>
    </w:p>
    <w:p w14:paraId="0D82F4EC" w14:textId="77777777" w:rsidR="00CC4079" w:rsidRDefault="00CC4079"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37F246A6" w14:textId="77777777" w:rsidR="001C5A54" w:rsidRDefault="001C5A54" w:rsidP="001C5A54">
      <w:pPr>
        <w:rPr>
          <w:rFonts w:asciiTheme="minorHAnsi" w:eastAsia="MS Mincho" w:hAnsiTheme="minorHAnsi" w:cstheme="minorHAnsi"/>
          <w:bCs/>
          <w:sz w:val="22"/>
          <w:szCs w:val="22"/>
        </w:rPr>
      </w:pPr>
    </w:p>
    <w:p w14:paraId="024DF937" w14:textId="77777777" w:rsidR="001C5A54" w:rsidRPr="001C5A54" w:rsidRDefault="001C5A54" w:rsidP="001C5A54">
      <w:pPr>
        <w:rPr>
          <w:rFonts w:asciiTheme="minorHAnsi" w:hAnsiTheme="minorHAnsi" w:cstheme="minorHAnsi"/>
          <w:sz w:val="22"/>
          <w:szCs w:val="22"/>
          <w:u w:val="single"/>
          <w:lang w:eastAsia="zh-CN"/>
        </w:rPr>
      </w:pPr>
      <w:r w:rsidRPr="001C5A54">
        <w:rPr>
          <w:rFonts w:asciiTheme="minorHAnsi" w:hAnsiTheme="minorHAnsi" w:cstheme="minorHAnsi"/>
          <w:sz w:val="22"/>
          <w:szCs w:val="22"/>
          <w:u w:val="single"/>
          <w:lang w:eastAsia="zh-CN"/>
        </w:rPr>
        <w:t xml:space="preserve">Kerncompetenties </w:t>
      </w:r>
    </w:p>
    <w:p w14:paraId="045E5933" w14:textId="77777777" w:rsidR="001C5A54" w:rsidRPr="001C5A54" w:rsidRDefault="001C5A54" w:rsidP="001C5A54">
      <w:pPr>
        <w:rPr>
          <w:rFonts w:asciiTheme="minorHAnsi" w:hAnsiTheme="minorHAnsi" w:cstheme="minorHAnsi"/>
          <w:sz w:val="22"/>
          <w:szCs w:val="22"/>
          <w:lang w:eastAsia="zh-CN"/>
        </w:rPr>
      </w:pPr>
    </w:p>
    <w:p w14:paraId="32909F12" w14:textId="77777777" w:rsidR="001C5A54" w:rsidRPr="001C5A54" w:rsidRDefault="001C5A54" w:rsidP="001C5A54">
      <w:pPr>
        <w:numPr>
          <w:ilvl w:val="0"/>
          <w:numId w:val="5"/>
        </w:numPr>
        <w:spacing w:line="276" w:lineRule="auto"/>
        <w:contextualSpacing/>
        <w:rPr>
          <w:rFonts w:asciiTheme="minorHAnsi" w:eastAsia="MS Mincho" w:hAnsiTheme="minorHAnsi" w:cstheme="minorHAnsi"/>
          <w:b/>
          <w:bCs/>
          <w:sz w:val="22"/>
          <w:szCs w:val="22"/>
        </w:rPr>
      </w:pPr>
      <w:r w:rsidRPr="001C5A54">
        <w:rPr>
          <w:rFonts w:asciiTheme="minorHAnsi" w:eastAsia="MS Mincho" w:hAnsiTheme="minorHAnsi" w:cstheme="minorHAnsi"/>
          <w:bCs/>
          <w:sz w:val="22"/>
          <w:szCs w:val="22"/>
        </w:rPr>
        <w:t>Inschrijver heeft aantoonbare ervaring met audiovisuele installaties waarbij meerdere ruimtes gekoppeld worden via een fiber netwerk op basis van AV over IP systemen, Dante Audio, control en HD-SDI in de afgelopen drie jaar,  waarbij minimaal de volgende specifieke kenmerken van toepassing zijn:</w:t>
      </w:r>
    </w:p>
    <w:p w14:paraId="71334015" w14:textId="77777777" w:rsidR="001C5A54" w:rsidRPr="001C5A54" w:rsidRDefault="001C5A54" w:rsidP="001C5A54">
      <w:pPr>
        <w:numPr>
          <w:ilvl w:val="0"/>
          <w:numId w:val="4"/>
        </w:numPr>
        <w:spacing w:line="276" w:lineRule="auto"/>
        <w:contextualSpacing/>
        <w:rPr>
          <w:rFonts w:asciiTheme="minorHAnsi" w:eastAsia="MS Mincho" w:hAnsiTheme="minorHAnsi" w:cstheme="minorHAnsi"/>
          <w:b/>
          <w:bCs/>
          <w:sz w:val="22"/>
          <w:szCs w:val="22"/>
        </w:rPr>
      </w:pPr>
      <w:r w:rsidRPr="001C5A54">
        <w:rPr>
          <w:rFonts w:asciiTheme="minorHAnsi" w:eastAsia="MS Mincho" w:hAnsiTheme="minorHAnsi" w:cstheme="minorHAnsi"/>
          <w:bCs/>
          <w:sz w:val="22"/>
          <w:szCs w:val="22"/>
        </w:rPr>
        <w:t>Het beheren en indien nodig aanpassen van een audiovisueel netwerk met meerdere netwerkswitches.</w:t>
      </w:r>
    </w:p>
    <w:p w14:paraId="562E4C51" w14:textId="77777777" w:rsidR="001C5A54" w:rsidRPr="001C5A54" w:rsidRDefault="001C5A54" w:rsidP="001C5A54">
      <w:pPr>
        <w:numPr>
          <w:ilvl w:val="0"/>
          <w:numId w:val="4"/>
        </w:numPr>
        <w:spacing w:line="276" w:lineRule="auto"/>
        <w:contextualSpacing/>
        <w:rPr>
          <w:rFonts w:asciiTheme="minorHAnsi" w:eastAsia="MS Mincho" w:hAnsiTheme="minorHAnsi" w:cstheme="minorHAnsi"/>
          <w:b/>
          <w:bCs/>
          <w:sz w:val="22"/>
          <w:szCs w:val="22"/>
        </w:rPr>
      </w:pPr>
      <w:r w:rsidRPr="001C5A54">
        <w:rPr>
          <w:rFonts w:asciiTheme="minorHAnsi" w:eastAsia="MS Mincho" w:hAnsiTheme="minorHAnsi" w:cstheme="minorHAnsi"/>
          <w:bCs/>
          <w:sz w:val="22"/>
          <w:szCs w:val="22"/>
        </w:rPr>
        <w:t>Het beheren en indien nodig aanpassen van een virtuele matrix waarin het AV over IP systeem gerouteerd kan worden.</w:t>
      </w:r>
    </w:p>
    <w:p w14:paraId="4932AA33" w14:textId="77777777" w:rsidR="001C5A54" w:rsidRPr="001C5A54" w:rsidRDefault="001C5A54" w:rsidP="001C5A54">
      <w:pPr>
        <w:numPr>
          <w:ilvl w:val="0"/>
          <w:numId w:val="4"/>
        </w:numPr>
        <w:spacing w:line="276" w:lineRule="auto"/>
        <w:contextualSpacing/>
        <w:rPr>
          <w:rFonts w:asciiTheme="minorHAnsi" w:eastAsia="MS Mincho" w:hAnsiTheme="minorHAnsi" w:cstheme="minorHAnsi"/>
          <w:b/>
          <w:bCs/>
          <w:sz w:val="22"/>
          <w:szCs w:val="22"/>
        </w:rPr>
      </w:pPr>
      <w:r w:rsidRPr="001C5A54">
        <w:rPr>
          <w:rFonts w:asciiTheme="minorHAnsi" w:eastAsia="MS Mincho" w:hAnsiTheme="minorHAnsi" w:cstheme="minorHAnsi"/>
          <w:bCs/>
          <w:sz w:val="22"/>
          <w:szCs w:val="22"/>
        </w:rPr>
        <w:t>Het beheren en indien nodig aanpassen van het av control systeem waarbij meerdere ruimtes en systemen gekoppeld en bediend moeten kunnen worden.</w:t>
      </w:r>
    </w:p>
    <w:p w14:paraId="37B83A26" w14:textId="77777777" w:rsidR="001C5A54" w:rsidRPr="001C5A54" w:rsidRDefault="001C5A54" w:rsidP="001C5A54">
      <w:pPr>
        <w:spacing w:line="276" w:lineRule="auto"/>
        <w:ind w:left="720"/>
        <w:contextualSpacing/>
        <w:rPr>
          <w:rFonts w:asciiTheme="minorHAnsi" w:eastAsia="MS Mincho" w:hAnsiTheme="minorHAnsi" w:cstheme="minorHAnsi"/>
          <w:b/>
          <w:bCs/>
          <w:sz w:val="22"/>
          <w:szCs w:val="22"/>
          <w:highlight w:val="yellow"/>
        </w:rPr>
      </w:pPr>
    </w:p>
    <w:p w14:paraId="319B928E" w14:textId="77777777" w:rsidR="001C5A54" w:rsidRPr="001C5A54" w:rsidRDefault="001C5A54" w:rsidP="001C5A54">
      <w:pPr>
        <w:numPr>
          <w:ilvl w:val="0"/>
          <w:numId w:val="6"/>
        </w:numPr>
        <w:spacing w:line="276" w:lineRule="auto"/>
        <w:contextualSpacing/>
        <w:rPr>
          <w:rFonts w:asciiTheme="minorHAnsi" w:eastAsia="MS Mincho" w:hAnsiTheme="minorHAnsi" w:cstheme="minorHAnsi"/>
          <w:b/>
          <w:bCs/>
          <w:sz w:val="22"/>
          <w:szCs w:val="22"/>
        </w:rPr>
      </w:pPr>
      <w:r w:rsidRPr="001C5A54">
        <w:rPr>
          <w:rFonts w:asciiTheme="minorHAnsi" w:eastAsia="MS Mincho" w:hAnsiTheme="minorHAnsi" w:cstheme="minorHAnsi"/>
          <w:bCs/>
          <w:sz w:val="22"/>
          <w:szCs w:val="22"/>
        </w:rPr>
        <w:t>Inschrijver heeft aantoonbare ervaring met het vrij programmeren (dus niet configureren) van een complex av-control systeem in de afgelopen 3 jaar, waarbij minimaal de volgende specifieke kenmerken van toepassing zijn:</w:t>
      </w:r>
    </w:p>
    <w:p w14:paraId="385227C1" w14:textId="77777777" w:rsidR="001C5A54" w:rsidRPr="001C5A54" w:rsidRDefault="001C5A54" w:rsidP="001C5A54">
      <w:pPr>
        <w:numPr>
          <w:ilvl w:val="0"/>
          <w:numId w:val="4"/>
        </w:numPr>
        <w:spacing w:line="276" w:lineRule="auto"/>
        <w:contextualSpacing/>
        <w:rPr>
          <w:rFonts w:asciiTheme="minorHAnsi" w:eastAsia="MS Mincho" w:hAnsiTheme="minorHAnsi" w:cstheme="minorHAnsi"/>
          <w:b/>
          <w:bCs/>
          <w:sz w:val="22"/>
          <w:szCs w:val="22"/>
        </w:rPr>
      </w:pPr>
      <w:r w:rsidRPr="001C5A54">
        <w:rPr>
          <w:rFonts w:asciiTheme="minorHAnsi" w:eastAsia="MS Mincho" w:hAnsiTheme="minorHAnsi" w:cstheme="minorHAnsi"/>
          <w:bCs/>
          <w:sz w:val="22"/>
          <w:szCs w:val="22"/>
        </w:rPr>
        <w:t xml:space="preserve">Het ontwerpen van een </w:t>
      </w:r>
      <w:proofErr w:type="spellStart"/>
      <w:r w:rsidRPr="001C5A54">
        <w:rPr>
          <w:rFonts w:asciiTheme="minorHAnsi" w:eastAsia="MS Mincho" w:hAnsiTheme="minorHAnsi" w:cstheme="minorHAnsi"/>
          <w:bCs/>
          <w:sz w:val="22"/>
          <w:szCs w:val="22"/>
        </w:rPr>
        <w:t>touchpanel</w:t>
      </w:r>
      <w:proofErr w:type="spellEnd"/>
      <w:r w:rsidRPr="001C5A54">
        <w:rPr>
          <w:rFonts w:asciiTheme="minorHAnsi" w:eastAsia="MS Mincho" w:hAnsiTheme="minorHAnsi" w:cstheme="minorHAnsi"/>
          <w:bCs/>
          <w:sz w:val="22"/>
          <w:szCs w:val="22"/>
        </w:rPr>
        <w:t xml:space="preserve"> lay-out voor een av-control systeem en het vrij programmeren van een av-control systeem waarbij minimaal 8 apparaten bediend moesten kunnen worden (met feedback) en koppelingen aangebracht moesten worden met o.a. een audio DSP, een AV over IP systeem, een lichtinstallatie , etc.</w:t>
      </w:r>
    </w:p>
    <w:p w14:paraId="42CBEC9B" w14:textId="77777777" w:rsidR="001C5A54" w:rsidRPr="001C5A54" w:rsidRDefault="001C5A54" w:rsidP="001C5A54">
      <w:pPr>
        <w:numPr>
          <w:ilvl w:val="0"/>
          <w:numId w:val="4"/>
        </w:numPr>
        <w:spacing w:line="276" w:lineRule="auto"/>
        <w:contextualSpacing/>
        <w:rPr>
          <w:rFonts w:asciiTheme="minorHAnsi" w:eastAsia="MS Mincho" w:hAnsiTheme="minorHAnsi" w:cstheme="minorHAnsi"/>
          <w:b/>
          <w:bCs/>
          <w:sz w:val="22"/>
          <w:szCs w:val="22"/>
        </w:rPr>
      </w:pPr>
      <w:r w:rsidRPr="001C5A54">
        <w:rPr>
          <w:rFonts w:asciiTheme="minorHAnsi" w:eastAsia="MS Mincho" w:hAnsiTheme="minorHAnsi" w:cstheme="minorHAnsi"/>
          <w:bCs/>
          <w:sz w:val="22"/>
          <w:szCs w:val="22"/>
        </w:rPr>
        <w:lastRenderedPageBreak/>
        <w:t xml:space="preserve">Het ontwerpen van een </w:t>
      </w:r>
      <w:proofErr w:type="spellStart"/>
      <w:r w:rsidRPr="001C5A54">
        <w:rPr>
          <w:rFonts w:asciiTheme="minorHAnsi" w:eastAsia="MS Mincho" w:hAnsiTheme="minorHAnsi" w:cstheme="minorHAnsi"/>
          <w:bCs/>
          <w:sz w:val="22"/>
          <w:szCs w:val="22"/>
        </w:rPr>
        <w:t>touchpanel</w:t>
      </w:r>
      <w:proofErr w:type="spellEnd"/>
      <w:r w:rsidRPr="001C5A54">
        <w:rPr>
          <w:rFonts w:asciiTheme="minorHAnsi" w:eastAsia="MS Mincho" w:hAnsiTheme="minorHAnsi" w:cstheme="minorHAnsi"/>
          <w:bCs/>
          <w:sz w:val="22"/>
          <w:szCs w:val="22"/>
        </w:rPr>
        <w:t xml:space="preserve"> lay-out en het vrij programmeren van een av-control systeem waarbij een virtuele matrix voor een AV over IP systeem, op basis van minimaal 12 </w:t>
      </w:r>
      <w:proofErr w:type="spellStart"/>
      <w:r w:rsidRPr="001C5A54">
        <w:rPr>
          <w:rFonts w:asciiTheme="minorHAnsi" w:eastAsia="MS Mincho" w:hAnsiTheme="minorHAnsi" w:cstheme="minorHAnsi"/>
          <w:bCs/>
          <w:sz w:val="22"/>
          <w:szCs w:val="22"/>
        </w:rPr>
        <w:t>inputs</w:t>
      </w:r>
      <w:proofErr w:type="spellEnd"/>
      <w:r w:rsidRPr="001C5A54">
        <w:rPr>
          <w:rFonts w:asciiTheme="minorHAnsi" w:eastAsia="MS Mincho" w:hAnsiTheme="minorHAnsi" w:cstheme="minorHAnsi"/>
          <w:bCs/>
          <w:sz w:val="22"/>
          <w:szCs w:val="22"/>
        </w:rPr>
        <w:t xml:space="preserve"> en 16 </w:t>
      </w:r>
      <w:proofErr w:type="spellStart"/>
      <w:r w:rsidRPr="001C5A54">
        <w:rPr>
          <w:rFonts w:asciiTheme="minorHAnsi" w:eastAsia="MS Mincho" w:hAnsiTheme="minorHAnsi" w:cstheme="minorHAnsi"/>
          <w:bCs/>
          <w:sz w:val="22"/>
          <w:szCs w:val="22"/>
        </w:rPr>
        <w:t>outputs</w:t>
      </w:r>
      <w:proofErr w:type="spellEnd"/>
      <w:r w:rsidRPr="001C5A54">
        <w:rPr>
          <w:rFonts w:asciiTheme="minorHAnsi" w:eastAsia="MS Mincho" w:hAnsiTheme="minorHAnsi" w:cstheme="minorHAnsi"/>
          <w:bCs/>
          <w:sz w:val="22"/>
          <w:szCs w:val="22"/>
        </w:rPr>
        <w:t>, intuïtief en op overzichtelijke wijze geprogrammeerd is.</w:t>
      </w:r>
    </w:p>
    <w:p w14:paraId="2440D9D1" w14:textId="77777777" w:rsidR="001C5A54" w:rsidRPr="001C5A54" w:rsidRDefault="001C5A54" w:rsidP="001C5A54">
      <w:pPr>
        <w:spacing w:line="276" w:lineRule="auto"/>
        <w:rPr>
          <w:rFonts w:asciiTheme="minorHAnsi" w:hAnsiTheme="minorHAnsi" w:cstheme="minorHAnsi"/>
          <w:b/>
          <w:bCs/>
          <w:sz w:val="22"/>
          <w:szCs w:val="22"/>
          <w:highlight w:val="yellow"/>
          <w:lang w:eastAsia="zh-CN"/>
        </w:rPr>
      </w:pPr>
    </w:p>
    <w:p w14:paraId="66F0E2CB" w14:textId="77777777" w:rsidR="001C5A54" w:rsidRPr="001C5A54" w:rsidRDefault="001C5A54" w:rsidP="001C5A54">
      <w:pPr>
        <w:numPr>
          <w:ilvl w:val="0"/>
          <w:numId w:val="6"/>
        </w:numPr>
        <w:spacing w:line="276" w:lineRule="auto"/>
        <w:contextualSpacing/>
        <w:rPr>
          <w:rFonts w:asciiTheme="minorHAnsi" w:eastAsia="MS Mincho" w:hAnsiTheme="minorHAnsi" w:cstheme="minorHAnsi"/>
          <w:b/>
          <w:bCs/>
          <w:sz w:val="22"/>
          <w:szCs w:val="22"/>
        </w:rPr>
      </w:pPr>
      <w:r w:rsidRPr="001C5A54">
        <w:rPr>
          <w:rFonts w:asciiTheme="minorHAnsi" w:eastAsia="MS Mincho" w:hAnsiTheme="minorHAnsi" w:cstheme="minorHAnsi"/>
          <w:bCs/>
          <w:sz w:val="22"/>
          <w:szCs w:val="22"/>
        </w:rPr>
        <w:t>Inschrijver heeft aantoonbare ervaring, mogelijk via een onderaannemer, met het onderhoud van een (Samsung of ander merk) LED scherm in de afgelopen drie jaar, waarbij minimaal de volgende specifieke kenmerken van toepassing zijn:</w:t>
      </w:r>
    </w:p>
    <w:p w14:paraId="4239649B" w14:textId="77777777" w:rsidR="001C5A54" w:rsidRPr="001C5A54" w:rsidRDefault="001C5A54" w:rsidP="001C5A54">
      <w:pPr>
        <w:numPr>
          <w:ilvl w:val="0"/>
          <w:numId w:val="7"/>
        </w:numPr>
        <w:spacing w:line="260" w:lineRule="atLeast"/>
        <w:contextualSpacing/>
        <w:rPr>
          <w:rFonts w:asciiTheme="minorHAnsi" w:eastAsia="MS Mincho" w:hAnsiTheme="minorHAnsi" w:cstheme="minorHAnsi"/>
          <w:b/>
          <w:bCs/>
          <w:sz w:val="22"/>
          <w:szCs w:val="22"/>
        </w:rPr>
      </w:pPr>
      <w:r w:rsidRPr="001C5A54">
        <w:rPr>
          <w:rFonts w:asciiTheme="minorHAnsi" w:eastAsia="MS Mincho" w:hAnsiTheme="minorHAnsi" w:cstheme="minorHAnsi"/>
          <w:bCs/>
          <w:sz w:val="22"/>
          <w:szCs w:val="22"/>
        </w:rPr>
        <w:t>Preventief onderhoud</w:t>
      </w:r>
    </w:p>
    <w:p w14:paraId="2ED56680" w14:textId="77777777" w:rsidR="001C5A54" w:rsidRPr="001C5A54" w:rsidRDefault="001C5A54" w:rsidP="001C5A54">
      <w:pPr>
        <w:numPr>
          <w:ilvl w:val="0"/>
          <w:numId w:val="7"/>
        </w:numPr>
        <w:spacing w:line="260" w:lineRule="atLeast"/>
        <w:contextualSpacing/>
        <w:rPr>
          <w:rFonts w:asciiTheme="minorHAnsi" w:eastAsia="MS Mincho" w:hAnsiTheme="minorHAnsi" w:cstheme="minorHAnsi"/>
          <w:b/>
          <w:bCs/>
          <w:sz w:val="22"/>
          <w:szCs w:val="22"/>
        </w:rPr>
      </w:pPr>
      <w:r w:rsidRPr="001C5A54">
        <w:rPr>
          <w:rFonts w:asciiTheme="minorHAnsi" w:eastAsia="MS Mincho" w:hAnsiTheme="minorHAnsi" w:cstheme="minorHAnsi"/>
          <w:bCs/>
          <w:sz w:val="22"/>
          <w:szCs w:val="22"/>
        </w:rPr>
        <w:t>Correctief onderhoud</w:t>
      </w:r>
    </w:p>
    <w:p w14:paraId="4BCA0E52" w14:textId="77777777" w:rsidR="001C5A54" w:rsidRPr="001C5A54" w:rsidRDefault="001C5A54" w:rsidP="001C5A54">
      <w:pPr>
        <w:spacing w:line="276" w:lineRule="auto"/>
        <w:rPr>
          <w:rFonts w:asciiTheme="minorHAnsi" w:hAnsiTheme="minorHAnsi" w:cstheme="minorHAnsi"/>
          <w:b/>
          <w:bCs/>
          <w:sz w:val="22"/>
          <w:szCs w:val="22"/>
          <w:highlight w:val="yellow"/>
          <w:lang w:eastAsia="zh-CN"/>
        </w:rPr>
      </w:pPr>
    </w:p>
    <w:p w14:paraId="2194471E" w14:textId="77777777" w:rsidR="001C5A54" w:rsidRPr="001C5A54" w:rsidRDefault="001C5A54" w:rsidP="001C5A54">
      <w:pPr>
        <w:rPr>
          <w:rFonts w:asciiTheme="minorHAnsi" w:hAnsiTheme="minorHAnsi" w:cstheme="minorHAnsi"/>
          <w:b/>
          <w:bCs/>
          <w:sz w:val="22"/>
          <w:szCs w:val="22"/>
          <w:highlight w:val="yellow"/>
          <w:lang w:eastAsia="zh-CN"/>
        </w:rPr>
      </w:pPr>
    </w:p>
    <w:p w14:paraId="50790FE1" w14:textId="77777777" w:rsidR="001C5A54" w:rsidRPr="001C5A54" w:rsidRDefault="001C5A54" w:rsidP="001C5A54">
      <w:pPr>
        <w:numPr>
          <w:ilvl w:val="0"/>
          <w:numId w:val="6"/>
        </w:numPr>
        <w:spacing w:line="276" w:lineRule="auto"/>
        <w:contextualSpacing/>
        <w:rPr>
          <w:rFonts w:asciiTheme="minorHAnsi" w:eastAsia="MS Mincho" w:hAnsiTheme="minorHAnsi" w:cstheme="minorHAnsi"/>
          <w:b/>
          <w:bCs/>
          <w:sz w:val="22"/>
          <w:szCs w:val="22"/>
        </w:rPr>
      </w:pPr>
      <w:r w:rsidRPr="001C5A54">
        <w:rPr>
          <w:rFonts w:asciiTheme="minorHAnsi" w:eastAsia="MS Mincho" w:hAnsiTheme="minorHAnsi" w:cstheme="minorHAnsi"/>
          <w:bCs/>
          <w:sz w:val="22"/>
          <w:szCs w:val="22"/>
        </w:rPr>
        <w:t>Inschrijver heeft aantoonbare ervaring met het onderhoud van audiovisuele installaties waarbij meerdere ruimtes zijn gekoppeld via een AV netwerk voor AV over IP , Dante Audio en control, in de afgelopen drie jaar, waarbij minimaal de volgende specifieke kenmerken van toepassing zijn:</w:t>
      </w:r>
    </w:p>
    <w:p w14:paraId="4F631D9A" w14:textId="77777777" w:rsidR="001C5A54" w:rsidRPr="001C5A54" w:rsidRDefault="001C5A54" w:rsidP="001C5A54">
      <w:pPr>
        <w:numPr>
          <w:ilvl w:val="0"/>
          <w:numId w:val="7"/>
        </w:numPr>
        <w:spacing w:line="260" w:lineRule="atLeast"/>
        <w:contextualSpacing/>
        <w:rPr>
          <w:rFonts w:asciiTheme="minorHAnsi" w:eastAsia="MS Mincho" w:hAnsiTheme="minorHAnsi" w:cstheme="minorHAnsi"/>
          <w:b/>
          <w:bCs/>
          <w:sz w:val="22"/>
          <w:szCs w:val="22"/>
        </w:rPr>
      </w:pPr>
      <w:r w:rsidRPr="001C5A54">
        <w:rPr>
          <w:rFonts w:asciiTheme="minorHAnsi" w:eastAsia="MS Mincho" w:hAnsiTheme="minorHAnsi" w:cstheme="minorHAnsi"/>
          <w:bCs/>
          <w:sz w:val="22"/>
          <w:szCs w:val="22"/>
        </w:rPr>
        <w:t>Preventief onderhoud</w:t>
      </w:r>
    </w:p>
    <w:p w14:paraId="2873883F" w14:textId="77777777" w:rsidR="001C5A54" w:rsidRPr="001C5A54" w:rsidRDefault="001C5A54" w:rsidP="001C5A54">
      <w:pPr>
        <w:numPr>
          <w:ilvl w:val="0"/>
          <w:numId w:val="7"/>
        </w:numPr>
        <w:spacing w:line="260" w:lineRule="atLeast"/>
        <w:contextualSpacing/>
        <w:rPr>
          <w:rFonts w:asciiTheme="minorHAnsi" w:eastAsia="MS Mincho" w:hAnsiTheme="minorHAnsi" w:cstheme="minorHAnsi"/>
          <w:b/>
          <w:bCs/>
          <w:sz w:val="22"/>
          <w:szCs w:val="22"/>
        </w:rPr>
      </w:pPr>
      <w:r w:rsidRPr="001C5A54">
        <w:rPr>
          <w:rFonts w:asciiTheme="minorHAnsi" w:eastAsia="MS Mincho" w:hAnsiTheme="minorHAnsi" w:cstheme="minorHAnsi"/>
          <w:bCs/>
          <w:sz w:val="22"/>
          <w:szCs w:val="22"/>
        </w:rPr>
        <w:t>Correctief onderhoud</w:t>
      </w:r>
    </w:p>
    <w:p w14:paraId="73FACB50" w14:textId="77777777" w:rsidR="00CC4079" w:rsidRPr="00C0118D" w:rsidRDefault="00CC4079" w:rsidP="00895F3A">
      <w:pPr>
        <w:ind w:left="426"/>
        <w:rPr>
          <w:rFonts w:asciiTheme="minorHAnsi" w:eastAsia="MS Mincho" w:hAnsiTheme="minorHAnsi" w:cstheme="minorHAnsi"/>
          <w:bCs/>
          <w:sz w:val="22"/>
          <w:szCs w:val="22"/>
        </w:rPr>
      </w:pPr>
    </w:p>
    <w:p w14:paraId="7756A423" w14:textId="77777777" w:rsidR="00CC4079" w:rsidRPr="00C0118D" w:rsidRDefault="00CC4079"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51E3B818" w14:textId="77777777" w:rsidR="00CC4079" w:rsidRPr="00C0118D" w:rsidRDefault="00CC4079" w:rsidP="00895F3A">
      <w:pPr>
        <w:ind w:left="426"/>
        <w:rPr>
          <w:rFonts w:asciiTheme="minorHAnsi" w:eastAsia="MS Mincho" w:hAnsiTheme="minorHAnsi" w:cstheme="minorHAnsi"/>
          <w:bCs/>
          <w:sz w:val="22"/>
          <w:szCs w:val="22"/>
        </w:rPr>
      </w:pPr>
    </w:p>
    <w:p w14:paraId="281A416B" w14:textId="77777777" w:rsidR="00CC4079" w:rsidRPr="00A30404" w:rsidRDefault="00CC4079" w:rsidP="000E2408">
      <w:pPr>
        <w:numPr>
          <w:ilvl w:val="0"/>
          <w:numId w:val="3"/>
        </w:numPr>
        <w:rPr>
          <w:rFonts w:asciiTheme="minorHAnsi" w:eastAsia="MS Mincho" w:hAnsiTheme="minorHAnsi" w:cstheme="minorHAnsi"/>
          <w:bCs/>
          <w:sz w:val="22"/>
          <w:szCs w:val="22"/>
        </w:rPr>
      </w:pPr>
      <w:r w:rsidRPr="00A30404">
        <w:rPr>
          <w:rFonts w:asciiTheme="minorHAnsi" w:eastAsia="MS Mincho" w:hAnsiTheme="minorHAnsi" w:cstheme="minorHAnsi"/>
          <w:bCs/>
          <w:sz w:val="22"/>
          <w:szCs w:val="22"/>
        </w:rPr>
        <w:t>de onderneming over een referent beschikt die in de afgelopen drie jaar is uitgevoerd en die minimaal circa 60% is van de onderhavige opdracht gelet op aard, omzet en omvang.</w:t>
      </w:r>
    </w:p>
    <w:p w14:paraId="124C7167" w14:textId="77777777" w:rsidR="00CC4079" w:rsidRDefault="00CC4079"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CC4079" w14:paraId="4A84136D"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19A7337E" w14:textId="77777777" w:rsidR="00CC4079" w:rsidRPr="00BF5D75" w:rsidRDefault="00CC4079"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3E6F2FA8" w14:textId="77777777" w:rsidR="00CC4079" w:rsidRDefault="00CC4079"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CC4079" w14:paraId="2A220385"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47EA1CCE" w14:textId="77777777" w:rsidR="00CC4079" w:rsidRPr="00BF5D75" w:rsidRDefault="00CC4079"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7B5FED5D" w14:textId="77777777" w:rsidR="00CC4079" w:rsidRDefault="00CC4079"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CC4079" w14:paraId="702E05AB"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75EDCD2B" w14:textId="77777777" w:rsidR="00CC4079" w:rsidRPr="00BF5D75" w:rsidRDefault="00CC4079"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3EE4F23E" w14:textId="77777777" w:rsidR="00CC4079" w:rsidRDefault="00CC4079"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CC4079" w14:paraId="4B80B0C0"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309C6676" w14:textId="77777777" w:rsidR="00CC4079" w:rsidRPr="00BF5D75" w:rsidRDefault="00CC4079"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7B1381B9" w14:textId="77777777" w:rsidR="00CC4079" w:rsidRDefault="00CC4079"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366493A3" w14:textId="77777777" w:rsidR="00CC4079" w:rsidRDefault="00CC4079"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23099C1B" w14:textId="77777777" w:rsidR="00CC4079" w:rsidRDefault="00CC4079" w:rsidP="00BE1A92">
      <w:pPr>
        <w:pStyle w:val="Koptekst"/>
        <w:tabs>
          <w:tab w:val="clear" w:pos="4536"/>
          <w:tab w:val="clear" w:pos="9072"/>
          <w:tab w:val="left" w:pos="1276"/>
        </w:tabs>
        <w:rPr>
          <w:rFonts w:ascii="Calibri" w:hAnsi="Calibri" w:cs="Arial"/>
          <w:sz w:val="22"/>
          <w:szCs w:val="22"/>
        </w:rPr>
        <w:sectPr w:rsidR="00CC4079" w:rsidSect="00584A86">
          <w:headerReference w:type="default" r:id="rId8"/>
          <w:footerReference w:type="default" r:id="rId9"/>
          <w:pgSz w:w="11906" w:h="16838" w:code="9"/>
          <w:pgMar w:top="1985" w:right="926" w:bottom="567" w:left="1418" w:header="708" w:footer="708" w:gutter="0"/>
          <w:pgNumType w:start="1"/>
          <w:cols w:space="708"/>
        </w:sectPr>
      </w:pPr>
    </w:p>
    <w:p w14:paraId="42B66FEE" w14:textId="77777777" w:rsidR="00CC4079" w:rsidRPr="005A61C6" w:rsidRDefault="00CC4079" w:rsidP="00BE1A92">
      <w:pPr>
        <w:pStyle w:val="Koptekst"/>
        <w:tabs>
          <w:tab w:val="clear" w:pos="4536"/>
          <w:tab w:val="clear" w:pos="9072"/>
          <w:tab w:val="left" w:pos="1276"/>
        </w:tabs>
        <w:rPr>
          <w:rFonts w:ascii="Calibri" w:hAnsi="Calibri" w:cs="Arial"/>
          <w:sz w:val="22"/>
          <w:szCs w:val="22"/>
        </w:rPr>
      </w:pPr>
    </w:p>
    <w:sectPr w:rsidR="00CC4079" w:rsidRPr="005A61C6" w:rsidSect="00CC4079">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F81AE" w14:textId="77777777" w:rsidR="00CC4079" w:rsidRDefault="00CC4079">
      <w:r>
        <w:separator/>
      </w:r>
    </w:p>
  </w:endnote>
  <w:endnote w:type="continuationSeparator" w:id="0">
    <w:p w14:paraId="27F219DF" w14:textId="77777777" w:rsidR="00CC4079" w:rsidRDefault="00CC4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CB887" w14:textId="77777777" w:rsidR="00CC4079" w:rsidRDefault="00CC4079">
    <w:pPr>
      <w:pStyle w:val="Voettekst"/>
    </w:pPr>
    <w:r>
      <w:rPr>
        <w:noProof/>
      </w:rPr>
      <w:drawing>
        <wp:anchor distT="0" distB="0" distL="114300" distR="114300" simplePos="0" relativeHeight="251663360" behindDoc="1" locked="0" layoutInCell="1" allowOverlap="1" wp14:anchorId="4488104C" wp14:editId="32E6170A">
          <wp:simplePos x="0" y="0"/>
          <wp:positionH relativeFrom="margin">
            <wp:align>right</wp:align>
          </wp:positionH>
          <wp:positionV relativeFrom="paragraph">
            <wp:posOffset>-247650</wp:posOffset>
          </wp:positionV>
          <wp:extent cx="2346960" cy="463550"/>
          <wp:effectExtent l="0" t="0" r="0" b="0"/>
          <wp:wrapNone/>
          <wp:docPr id="116798167" name="Afbeelding 116798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50F25" w14:textId="77777777" w:rsidR="00BF5D75" w:rsidRDefault="00121EB2">
    <w:pPr>
      <w:pStyle w:val="Voettekst"/>
    </w:pPr>
    <w:r>
      <w:rPr>
        <w:noProof/>
      </w:rPr>
      <w:drawing>
        <wp:anchor distT="0" distB="0" distL="114300" distR="114300" simplePos="0" relativeHeight="251660288" behindDoc="1" locked="0" layoutInCell="1" allowOverlap="1" wp14:anchorId="2F1E70CD" wp14:editId="3DDA3DD1">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0D92C" w14:textId="77777777" w:rsidR="00CC4079" w:rsidRDefault="00CC4079">
      <w:r>
        <w:separator/>
      </w:r>
    </w:p>
  </w:footnote>
  <w:footnote w:type="continuationSeparator" w:id="0">
    <w:p w14:paraId="4D34C8AC" w14:textId="77777777" w:rsidR="00CC4079" w:rsidRDefault="00CC4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1D74" w14:textId="77777777" w:rsidR="00CC4079" w:rsidRDefault="00CC4079">
    <w:pPr>
      <w:pStyle w:val="Koptekst"/>
    </w:pPr>
    <w:r>
      <w:rPr>
        <w:noProof/>
      </w:rPr>
      <w:drawing>
        <wp:anchor distT="0" distB="0" distL="114300" distR="114300" simplePos="0" relativeHeight="251662336" behindDoc="1" locked="0" layoutInCell="1" allowOverlap="1" wp14:anchorId="13060FC1" wp14:editId="6A972C36">
          <wp:simplePos x="0" y="0"/>
          <wp:positionH relativeFrom="margin">
            <wp:align>left</wp:align>
          </wp:positionH>
          <wp:positionV relativeFrom="paragraph">
            <wp:posOffset>-154305</wp:posOffset>
          </wp:positionV>
          <wp:extent cx="1694815" cy="658495"/>
          <wp:effectExtent l="0" t="0" r="635" b="8255"/>
          <wp:wrapNone/>
          <wp:docPr id="1636115457" name="Afbeelding 1636115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4285A" w14:textId="77777777" w:rsidR="00121EB2" w:rsidRDefault="00121EB2">
    <w:pPr>
      <w:pStyle w:val="Koptekst"/>
    </w:pPr>
    <w:r>
      <w:rPr>
        <w:noProof/>
      </w:rPr>
      <w:drawing>
        <wp:anchor distT="0" distB="0" distL="114300" distR="114300" simplePos="0" relativeHeight="251659264" behindDoc="1" locked="0" layoutInCell="1" allowOverlap="1" wp14:anchorId="400EB5E5" wp14:editId="0F64F52D">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C73D8"/>
    <w:multiLevelType w:val="hybridMultilevel"/>
    <w:tmpl w:val="F9F034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E64C36"/>
    <w:multiLevelType w:val="multilevel"/>
    <w:tmpl w:val="BB0A13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35A408E7"/>
    <w:multiLevelType w:val="hybridMultilevel"/>
    <w:tmpl w:val="299EEA9A"/>
    <w:lvl w:ilvl="0" w:tplc="AFDC177A">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406BFF"/>
    <w:multiLevelType w:val="hybridMultilevel"/>
    <w:tmpl w:val="C8003F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5"/>
  </w:num>
  <w:num w:numId="2" w16cid:durableId="303700948">
    <w:abstractNumId w:val="4"/>
  </w:num>
  <w:num w:numId="3" w16cid:durableId="1535582477">
    <w:abstractNumId w:val="2"/>
  </w:num>
  <w:num w:numId="4" w16cid:durableId="523129548">
    <w:abstractNumId w:val="0"/>
  </w:num>
  <w:num w:numId="5" w16cid:durableId="484667426">
    <w:abstractNumId w:val="1"/>
  </w:num>
  <w:num w:numId="6" w16cid:durableId="278033997">
    <w:abstractNumId w:val="3"/>
  </w:num>
  <w:num w:numId="7" w16cid:durableId="11160247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A5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1984"/>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30404"/>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4079"/>
    <w:rsid w:val="00CC5327"/>
    <w:rsid w:val="00CD525D"/>
    <w:rsid w:val="00CF5178"/>
    <w:rsid w:val="00D06955"/>
    <w:rsid w:val="00D44877"/>
    <w:rsid w:val="00DA5047"/>
    <w:rsid w:val="00DB7022"/>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72F4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56DC3F"/>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3</TotalTime>
  <Pages>2</Pages>
  <Words>530</Words>
  <Characters>3169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Mitchel Vos</cp:lastModifiedBy>
  <cp:revision>4</cp:revision>
  <cp:lastPrinted>2011-04-29T11:47:00Z</cp:lastPrinted>
  <dcterms:created xsi:type="dcterms:W3CDTF">2023-11-16T09:57:00Z</dcterms:created>
  <dcterms:modified xsi:type="dcterms:W3CDTF">2023-11-16T10:01:00Z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