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7131DE" w14:textId="19C1EB24" w:rsidR="007A2CBB" w:rsidRPr="007A2CBB" w:rsidRDefault="007A2CBB" w:rsidP="007A2CBB">
      <w:pPr>
        <w:suppressAutoHyphens/>
        <w:spacing w:before="239" w:after="239" w:line="276" w:lineRule="auto"/>
        <w:textAlignment w:val="top"/>
        <w:rPr>
          <w:rFonts w:asciiTheme="minorHAnsi" w:eastAsia="Calibri" w:hAnsiTheme="minorHAnsi" w:cstheme="minorHAnsi"/>
          <w:b/>
          <w:bCs/>
          <w:color w:val="auto"/>
          <w:sz w:val="32"/>
          <w:szCs w:val="32"/>
          <w:lang w:eastAsia="en-US"/>
        </w:rPr>
      </w:pPr>
      <w:r w:rsidRPr="007A2CBB">
        <w:rPr>
          <w:rFonts w:asciiTheme="minorHAnsi" w:eastAsia="Calibri" w:hAnsiTheme="minorHAnsi" w:cstheme="minorHAnsi"/>
          <w:b/>
          <w:bCs/>
          <w:color w:val="auto"/>
          <w:sz w:val="32"/>
          <w:szCs w:val="32"/>
          <w:lang w:eastAsia="en-US"/>
        </w:rPr>
        <w:t>Bijlage 4b. Wachtkamerovereenkomst</w:t>
      </w:r>
    </w:p>
    <w:p w14:paraId="306E2C5D" w14:textId="549ECED2" w:rsidR="007A2CBB" w:rsidRPr="007A2CBB" w:rsidRDefault="007A2CBB" w:rsidP="007A2CBB">
      <w:pPr>
        <w:suppressAutoHyphens/>
        <w:spacing w:before="239" w:after="239" w:line="276" w:lineRule="auto"/>
        <w:textAlignment w:val="top"/>
        <w:rPr>
          <w:rFonts w:asciiTheme="minorHAnsi" w:eastAsia="Calibri" w:hAnsiTheme="minorHAnsi" w:cstheme="minorHAnsi"/>
          <w:color w:val="auto"/>
          <w:sz w:val="20"/>
          <w:szCs w:val="20"/>
          <w:lang w:eastAsia="en-US"/>
        </w:rPr>
      </w:pPr>
      <w:r w:rsidRPr="007A2CBB">
        <w:rPr>
          <w:rFonts w:asciiTheme="minorHAnsi" w:eastAsia="Calibri" w:hAnsiTheme="minorHAnsi" w:cstheme="minorHAnsi"/>
          <w:b/>
          <w:bCs/>
          <w:color w:val="auto"/>
          <w:sz w:val="20"/>
          <w:szCs w:val="20"/>
          <w:lang w:eastAsia="en-US"/>
        </w:rPr>
        <w:t>ONDERGETEKENDEN</w:t>
      </w:r>
    </w:p>
    <w:p w14:paraId="0DA8C554" w14:textId="34F1D008" w:rsidR="007A2CBB" w:rsidRPr="007A2CBB" w:rsidRDefault="007A2CBB" w:rsidP="007A2CBB">
      <w:pPr>
        <w:numPr>
          <w:ilvl w:val="0"/>
          <w:numId w:val="2"/>
        </w:numPr>
        <w:suppressAutoHyphens/>
        <w:spacing w:line="276" w:lineRule="auto"/>
        <w:rPr>
          <w:rFonts w:asciiTheme="minorHAnsi" w:eastAsia="Calibri" w:hAnsiTheme="minorHAnsi" w:cstheme="minorHAnsi"/>
          <w:color w:val="auto"/>
          <w:sz w:val="20"/>
          <w:szCs w:val="20"/>
          <w:lang w:eastAsia="en-US"/>
        </w:rPr>
      </w:pPr>
      <w:r w:rsidRPr="007A2CBB">
        <w:rPr>
          <w:rFonts w:asciiTheme="minorHAnsi" w:eastAsia="Calibri" w:hAnsiTheme="minorHAnsi" w:cstheme="minorHAnsi"/>
          <w:color w:val="auto"/>
          <w:sz w:val="20"/>
          <w:szCs w:val="20"/>
          <w:lang w:eastAsia="en-US"/>
        </w:rPr>
        <w:t>De gemeente</w:t>
      </w:r>
      <w:r>
        <w:rPr>
          <w:rFonts w:asciiTheme="minorHAnsi" w:eastAsia="Calibri" w:hAnsiTheme="minorHAnsi" w:cstheme="minorHAnsi"/>
          <w:color w:val="auto"/>
          <w:sz w:val="20"/>
          <w:szCs w:val="20"/>
          <w:lang w:eastAsia="en-US"/>
        </w:rPr>
        <w:t xml:space="preserve"> Smallingerland</w:t>
      </w:r>
      <w:r w:rsidRPr="007A2CBB">
        <w:rPr>
          <w:rFonts w:asciiTheme="minorHAnsi" w:eastAsia="Calibri" w:hAnsiTheme="minorHAnsi" w:cstheme="minorHAnsi"/>
          <w:color w:val="auto"/>
          <w:sz w:val="20"/>
          <w:szCs w:val="20"/>
          <w:lang w:eastAsia="en-US"/>
        </w:rPr>
        <w:t xml:space="preserve">, rechtsgeldig vertegenwoordigd door </w:t>
      </w:r>
      <w:r>
        <w:rPr>
          <w:rFonts w:asciiTheme="minorHAnsi" w:eastAsia="Calibri" w:hAnsiTheme="minorHAnsi" w:cstheme="minorHAnsi"/>
          <w:color w:val="auto"/>
          <w:sz w:val="20"/>
          <w:szCs w:val="20"/>
          <w:lang w:eastAsia="en-US"/>
        </w:rPr>
        <w:t>de heer J. Rijpstra</w:t>
      </w:r>
      <w:r w:rsidRPr="007A2CBB">
        <w:rPr>
          <w:rFonts w:asciiTheme="minorHAnsi" w:eastAsia="Calibri" w:hAnsiTheme="minorHAnsi" w:cstheme="minorHAnsi"/>
          <w:color w:val="auto"/>
          <w:sz w:val="20"/>
          <w:szCs w:val="20"/>
          <w:lang w:eastAsia="en-US"/>
        </w:rPr>
        <w:t xml:space="preserve">, burgemeester, ingevolge artikel 171 van de gemeentewet handelende voor en namens die gemeente ter uitvoering van het besluit van burgemeester en wethouders de dato </w:t>
      </w:r>
      <w:r w:rsidR="00D51C9C" w:rsidRPr="00D51C9C">
        <w:rPr>
          <w:rFonts w:asciiTheme="minorHAnsi" w:eastAsia="Calibri" w:hAnsiTheme="minorHAnsi" w:cstheme="minorHAnsi"/>
          <w:color w:val="auto"/>
          <w:sz w:val="20"/>
          <w:szCs w:val="20"/>
          <w:highlight w:val="yellow"/>
          <w:lang w:eastAsia="en-US"/>
        </w:rPr>
        <w:t>…</w:t>
      </w:r>
      <w:r w:rsidRPr="007A2CBB">
        <w:rPr>
          <w:rFonts w:asciiTheme="minorHAnsi" w:eastAsia="Calibri" w:hAnsiTheme="minorHAnsi" w:cstheme="minorHAnsi"/>
          <w:color w:val="auto"/>
          <w:sz w:val="20"/>
          <w:szCs w:val="20"/>
          <w:lang w:eastAsia="en-US"/>
        </w:rPr>
        <w:t>, nummer E16161-2021, hierna te noemen: ‘</w:t>
      </w:r>
      <w:r w:rsidRPr="007A2CBB">
        <w:rPr>
          <w:rFonts w:asciiTheme="minorHAnsi" w:eastAsia="Calibri" w:hAnsiTheme="minorHAnsi" w:cstheme="minorHAnsi"/>
          <w:b/>
          <w:bCs/>
          <w:color w:val="auto"/>
          <w:sz w:val="20"/>
          <w:szCs w:val="20"/>
          <w:lang w:eastAsia="en-US"/>
        </w:rPr>
        <w:t>Opdrachtgever</w:t>
      </w:r>
      <w:r w:rsidRPr="007A2CBB">
        <w:rPr>
          <w:rFonts w:asciiTheme="minorHAnsi" w:eastAsia="Calibri" w:hAnsiTheme="minorHAnsi" w:cstheme="minorHAnsi"/>
          <w:color w:val="auto"/>
          <w:sz w:val="20"/>
          <w:szCs w:val="20"/>
          <w:lang w:eastAsia="en-US"/>
        </w:rPr>
        <w:t>’</w:t>
      </w:r>
    </w:p>
    <w:p w14:paraId="1EA6DD51" w14:textId="77777777" w:rsidR="007A2CBB" w:rsidRPr="007A2CBB" w:rsidRDefault="007A2CBB" w:rsidP="007A2CBB">
      <w:pPr>
        <w:suppressAutoHyphens/>
        <w:spacing w:before="239" w:after="239" w:line="276" w:lineRule="auto"/>
        <w:textAlignment w:val="top"/>
        <w:rPr>
          <w:rFonts w:asciiTheme="minorHAnsi" w:eastAsia="Calibri" w:hAnsiTheme="minorHAnsi" w:cstheme="minorHAnsi"/>
          <w:b/>
          <w:bCs/>
          <w:color w:val="auto"/>
          <w:sz w:val="20"/>
          <w:szCs w:val="20"/>
          <w:lang w:eastAsia="en-US"/>
        </w:rPr>
      </w:pPr>
      <w:r w:rsidRPr="007A2CBB">
        <w:rPr>
          <w:rFonts w:asciiTheme="minorHAnsi" w:eastAsia="Calibri" w:hAnsiTheme="minorHAnsi" w:cstheme="minorHAnsi"/>
          <w:b/>
          <w:bCs/>
          <w:color w:val="auto"/>
          <w:sz w:val="20"/>
          <w:szCs w:val="20"/>
          <w:lang w:eastAsia="en-US"/>
        </w:rPr>
        <w:t>en</w:t>
      </w:r>
    </w:p>
    <w:p w14:paraId="02852FF1" w14:textId="77777777" w:rsidR="007A2CBB" w:rsidRPr="007A2CBB" w:rsidRDefault="007A2CBB" w:rsidP="007A2CBB">
      <w:pPr>
        <w:numPr>
          <w:ilvl w:val="0"/>
          <w:numId w:val="2"/>
        </w:numPr>
        <w:suppressAutoHyphens/>
        <w:spacing w:line="276" w:lineRule="auto"/>
        <w:rPr>
          <w:rFonts w:asciiTheme="minorHAnsi" w:eastAsia="Calibri" w:hAnsiTheme="minorHAnsi" w:cstheme="minorHAnsi"/>
          <w:color w:val="auto"/>
          <w:sz w:val="20"/>
          <w:szCs w:val="20"/>
          <w:lang w:eastAsia="en-US"/>
        </w:rPr>
      </w:pPr>
      <w:r w:rsidRPr="007A2CBB">
        <w:rPr>
          <w:rFonts w:asciiTheme="minorHAnsi" w:eastAsia="Calibri" w:hAnsiTheme="minorHAnsi" w:cstheme="minorHAnsi"/>
          <w:i/>
          <w:iCs/>
          <w:color w:val="auto"/>
          <w:sz w:val="20"/>
          <w:szCs w:val="20"/>
          <w:lang w:eastAsia="en-US"/>
        </w:rPr>
        <w:t>("NAAM_HIER")</w:t>
      </w:r>
      <w:r w:rsidRPr="007A2CBB">
        <w:rPr>
          <w:rFonts w:asciiTheme="minorHAnsi" w:eastAsia="Calibri" w:hAnsiTheme="minorHAnsi" w:cstheme="minorHAnsi"/>
          <w:color w:val="auto"/>
          <w:sz w:val="20"/>
          <w:szCs w:val="20"/>
          <w:lang w:eastAsia="en-US"/>
        </w:rPr>
        <w:t xml:space="preserve"> met Kamer van Koophandel nummer </w:t>
      </w:r>
      <w:r w:rsidRPr="007A2CBB">
        <w:rPr>
          <w:rFonts w:asciiTheme="minorHAnsi" w:eastAsia="Calibri" w:hAnsiTheme="minorHAnsi" w:cstheme="minorHAnsi"/>
          <w:i/>
          <w:iCs/>
          <w:color w:val="auto"/>
          <w:sz w:val="20"/>
          <w:szCs w:val="20"/>
          <w:lang w:eastAsia="en-US"/>
        </w:rPr>
        <w:t>("</w:t>
      </w:r>
      <w:proofErr w:type="spellStart"/>
      <w:r w:rsidRPr="007A2CBB">
        <w:rPr>
          <w:rFonts w:asciiTheme="minorHAnsi" w:eastAsia="Calibri" w:hAnsiTheme="minorHAnsi" w:cstheme="minorHAnsi"/>
          <w:i/>
          <w:iCs/>
          <w:color w:val="auto"/>
          <w:sz w:val="20"/>
          <w:szCs w:val="20"/>
          <w:lang w:eastAsia="en-US"/>
        </w:rPr>
        <w:t>KvK_Hier</w:t>
      </w:r>
      <w:proofErr w:type="spellEnd"/>
      <w:r w:rsidRPr="007A2CBB">
        <w:rPr>
          <w:rFonts w:asciiTheme="minorHAnsi" w:eastAsia="Calibri" w:hAnsiTheme="minorHAnsi" w:cstheme="minorHAnsi"/>
          <w:i/>
          <w:iCs/>
          <w:color w:val="auto"/>
          <w:sz w:val="20"/>
          <w:szCs w:val="20"/>
          <w:lang w:eastAsia="en-US"/>
        </w:rPr>
        <w:t>")</w:t>
      </w:r>
      <w:r w:rsidRPr="007A2CBB">
        <w:rPr>
          <w:rFonts w:asciiTheme="minorHAnsi" w:eastAsia="Calibri" w:hAnsiTheme="minorHAnsi" w:cstheme="minorHAnsi"/>
          <w:color w:val="auto"/>
          <w:sz w:val="20"/>
          <w:szCs w:val="20"/>
          <w:lang w:eastAsia="en-US"/>
        </w:rPr>
        <w:t xml:space="preserve"> gevestigd en kantoorhoudende te </w:t>
      </w:r>
      <w:r w:rsidRPr="007A2CBB">
        <w:rPr>
          <w:rFonts w:asciiTheme="minorHAnsi" w:eastAsia="Calibri" w:hAnsiTheme="minorHAnsi" w:cstheme="minorHAnsi"/>
          <w:i/>
          <w:iCs/>
          <w:color w:val="auto"/>
          <w:sz w:val="20"/>
          <w:szCs w:val="20"/>
          <w:lang w:eastAsia="en-US"/>
        </w:rPr>
        <w:t>("PLAATS_HIER")</w:t>
      </w:r>
      <w:r w:rsidRPr="007A2CBB">
        <w:rPr>
          <w:rFonts w:asciiTheme="minorHAnsi" w:eastAsia="Calibri" w:hAnsiTheme="minorHAnsi" w:cstheme="minorHAnsi"/>
          <w:color w:val="auto"/>
          <w:sz w:val="20"/>
          <w:szCs w:val="20"/>
          <w:lang w:eastAsia="en-US"/>
        </w:rPr>
        <w:t xml:space="preserve"> aan de </w:t>
      </w:r>
      <w:r w:rsidRPr="007A2CBB">
        <w:rPr>
          <w:rFonts w:asciiTheme="minorHAnsi" w:eastAsia="Calibri" w:hAnsiTheme="minorHAnsi" w:cstheme="minorHAnsi"/>
          <w:i/>
          <w:iCs/>
          <w:color w:val="auto"/>
          <w:sz w:val="20"/>
          <w:szCs w:val="20"/>
          <w:lang w:eastAsia="en-US"/>
        </w:rPr>
        <w:t>("ADRES_HIER")</w:t>
      </w:r>
      <w:r w:rsidRPr="007A2CBB">
        <w:rPr>
          <w:rFonts w:asciiTheme="minorHAnsi" w:eastAsia="Calibri" w:hAnsiTheme="minorHAnsi" w:cstheme="minorHAnsi"/>
          <w:color w:val="auto"/>
          <w:sz w:val="20"/>
          <w:szCs w:val="20"/>
          <w:lang w:eastAsia="en-US"/>
        </w:rPr>
        <w:t xml:space="preserve"> </w:t>
      </w:r>
      <w:r w:rsidRPr="007A2CBB">
        <w:rPr>
          <w:rFonts w:asciiTheme="minorHAnsi" w:eastAsia="Calibri" w:hAnsiTheme="minorHAnsi" w:cstheme="minorHAnsi"/>
          <w:i/>
          <w:iCs/>
          <w:color w:val="auto"/>
          <w:sz w:val="20"/>
          <w:szCs w:val="20"/>
          <w:lang w:eastAsia="en-US"/>
        </w:rPr>
        <w:t>("POSTCODE_HIER")</w:t>
      </w:r>
      <w:r w:rsidRPr="007A2CBB">
        <w:rPr>
          <w:rFonts w:asciiTheme="minorHAnsi" w:eastAsia="Calibri" w:hAnsiTheme="minorHAnsi" w:cstheme="minorHAnsi"/>
          <w:color w:val="auto"/>
          <w:sz w:val="20"/>
          <w:szCs w:val="20"/>
          <w:lang w:eastAsia="en-US"/>
        </w:rPr>
        <w:t>, te dezen rechtsgeldig vertegenwoordigd door , hierna te noemen "</w:t>
      </w:r>
      <w:r w:rsidRPr="007A2CBB">
        <w:rPr>
          <w:rFonts w:asciiTheme="minorHAnsi" w:eastAsia="Calibri" w:hAnsiTheme="minorHAnsi" w:cstheme="minorHAnsi"/>
          <w:b/>
          <w:bCs/>
          <w:color w:val="auto"/>
          <w:sz w:val="20"/>
          <w:szCs w:val="20"/>
          <w:lang w:eastAsia="en-US"/>
        </w:rPr>
        <w:t>Opdrachtnemer</w:t>
      </w:r>
      <w:r w:rsidRPr="007A2CBB">
        <w:rPr>
          <w:rFonts w:asciiTheme="minorHAnsi" w:eastAsia="Calibri" w:hAnsiTheme="minorHAnsi" w:cstheme="minorHAnsi"/>
          <w:color w:val="auto"/>
          <w:sz w:val="20"/>
          <w:szCs w:val="20"/>
          <w:lang w:eastAsia="en-US"/>
        </w:rPr>
        <w:t>";</w:t>
      </w:r>
    </w:p>
    <w:p w14:paraId="4A8CD6EA" w14:textId="77777777" w:rsidR="007A2CBB" w:rsidRPr="007A2CBB" w:rsidRDefault="007A2CBB" w:rsidP="007A2CBB">
      <w:pPr>
        <w:suppressAutoHyphens/>
        <w:spacing w:before="239" w:after="239" w:line="276" w:lineRule="auto"/>
        <w:textAlignment w:val="top"/>
        <w:rPr>
          <w:rFonts w:asciiTheme="minorHAnsi" w:eastAsia="Calibri" w:hAnsiTheme="minorHAnsi" w:cstheme="minorHAnsi"/>
          <w:color w:val="auto"/>
          <w:sz w:val="20"/>
          <w:szCs w:val="20"/>
          <w:lang w:eastAsia="en-US"/>
        </w:rPr>
      </w:pPr>
      <w:r w:rsidRPr="007A2CBB">
        <w:rPr>
          <w:rFonts w:asciiTheme="minorHAnsi" w:eastAsia="Calibri" w:hAnsiTheme="minorHAnsi" w:cstheme="minorHAnsi"/>
          <w:color w:val="auto"/>
          <w:sz w:val="20"/>
          <w:szCs w:val="20"/>
          <w:lang w:eastAsia="en-US"/>
        </w:rPr>
        <w:t>tezamen hierna verder aan te duiden als "partijen" dan wel afzonderlijk als "partij",</w:t>
      </w:r>
    </w:p>
    <w:p w14:paraId="181DA8DA" w14:textId="77777777" w:rsidR="007A2CBB" w:rsidRPr="007A2CBB" w:rsidRDefault="007A2CBB" w:rsidP="007A2CBB">
      <w:pPr>
        <w:suppressAutoHyphens/>
        <w:spacing w:before="239" w:after="239" w:line="276" w:lineRule="auto"/>
        <w:textAlignment w:val="top"/>
        <w:rPr>
          <w:rFonts w:asciiTheme="minorHAnsi" w:eastAsia="Calibri" w:hAnsiTheme="minorHAnsi" w:cstheme="minorHAnsi"/>
          <w:b/>
          <w:bCs/>
          <w:color w:val="auto"/>
          <w:sz w:val="20"/>
          <w:szCs w:val="20"/>
          <w:lang w:eastAsia="en-US"/>
        </w:rPr>
      </w:pPr>
      <w:r w:rsidRPr="007A2CBB">
        <w:rPr>
          <w:rFonts w:asciiTheme="minorHAnsi" w:eastAsia="Calibri" w:hAnsiTheme="minorHAnsi" w:cstheme="minorHAnsi"/>
          <w:b/>
          <w:bCs/>
          <w:color w:val="auto"/>
          <w:sz w:val="20"/>
          <w:szCs w:val="20"/>
          <w:lang w:eastAsia="en-US"/>
        </w:rPr>
        <w:t>OVERWEGENDE DAT:</w:t>
      </w:r>
    </w:p>
    <w:p w14:paraId="44E37582" w14:textId="129671DC" w:rsidR="007A2CBB" w:rsidRPr="007A2CBB" w:rsidRDefault="007A2CBB" w:rsidP="007A2CBB">
      <w:pPr>
        <w:pStyle w:val="Lijstalinea"/>
        <w:keepNext/>
        <w:numPr>
          <w:ilvl w:val="0"/>
          <w:numId w:val="3"/>
        </w:num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 xml:space="preserve">Opdrachtgever met betrekking tot het </w:t>
      </w:r>
      <w:r w:rsidR="00EA125D">
        <w:rPr>
          <w:rFonts w:asciiTheme="minorHAnsi" w:hAnsiTheme="minorHAnsi" w:cstheme="minorHAnsi"/>
          <w:sz w:val="20"/>
          <w:szCs w:val="20"/>
        </w:rPr>
        <w:t>leveren van een hoogwerker</w:t>
      </w:r>
      <w:r w:rsidR="00572C39">
        <w:rPr>
          <w:rFonts w:asciiTheme="minorHAnsi" w:hAnsiTheme="minorHAnsi" w:cstheme="minorHAnsi"/>
          <w:sz w:val="20"/>
          <w:szCs w:val="20"/>
        </w:rPr>
        <w:t xml:space="preserve"> </w:t>
      </w:r>
      <w:r w:rsidRPr="007A2CBB">
        <w:rPr>
          <w:rFonts w:asciiTheme="minorHAnsi" w:hAnsiTheme="minorHAnsi" w:cstheme="minorHAnsi"/>
          <w:sz w:val="20"/>
          <w:szCs w:val="20"/>
        </w:rPr>
        <w:t>een overeenkomst wenst af te sluiten;</w:t>
      </w:r>
    </w:p>
    <w:p w14:paraId="651FCC8C" w14:textId="77777777" w:rsidR="007A2CBB" w:rsidRPr="007A2CBB" w:rsidRDefault="007A2CBB" w:rsidP="007A2CBB">
      <w:pPr>
        <w:pStyle w:val="Lijstalinea"/>
        <w:keepNext/>
        <w:numPr>
          <w:ilvl w:val="0"/>
          <w:numId w:val="3"/>
        </w:num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Hiertoe een Europese openbare aanbesteding voor de gunning voor de deelname aan deze Overeenkomst heeft plaatsgevonden;</w:t>
      </w:r>
    </w:p>
    <w:p w14:paraId="0FF70C46" w14:textId="77777777" w:rsidR="007A2CBB" w:rsidRPr="007A2CBB" w:rsidRDefault="007A2CBB" w:rsidP="007A2CBB">
      <w:pPr>
        <w:pStyle w:val="Lijstalinea"/>
        <w:keepNext/>
        <w:numPr>
          <w:ilvl w:val="0"/>
          <w:numId w:val="3"/>
        </w:num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Opdrachtnemer zich in voldoende mate op de hoogte heeft gesteld van de te verrichten Dienstverlening, bereid en in staat is de in deze Overeenkomst bedoelde Dienstverlening uit te voeren en hiertoe op (</w:t>
      </w:r>
      <w:r w:rsidRPr="007A2CBB">
        <w:rPr>
          <w:rFonts w:asciiTheme="minorHAnsi" w:hAnsiTheme="minorHAnsi" w:cstheme="minorHAnsi"/>
          <w:sz w:val="20"/>
          <w:szCs w:val="20"/>
          <w:highlight w:val="yellow"/>
        </w:rPr>
        <w:t>datum nog invullen</w:t>
      </w:r>
      <w:r w:rsidRPr="007A2CBB">
        <w:rPr>
          <w:rFonts w:asciiTheme="minorHAnsi" w:hAnsiTheme="minorHAnsi" w:cstheme="minorHAnsi"/>
          <w:sz w:val="20"/>
          <w:szCs w:val="20"/>
        </w:rPr>
        <w:t>) een Inschrijving heeft uitgebracht, welke in tweede in rang is geëindigd;</w:t>
      </w:r>
    </w:p>
    <w:p w14:paraId="139EA51C" w14:textId="56DE0AE6" w:rsidR="007A2CBB" w:rsidRPr="007A2CBB" w:rsidRDefault="007A2CBB" w:rsidP="007A2CBB">
      <w:pPr>
        <w:pStyle w:val="Lijstalinea"/>
        <w:keepNext/>
        <w:numPr>
          <w:ilvl w:val="0"/>
          <w:numId w:val="3"/>
        </w:num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 xml:space="preserve">Opdrachtgever de opdracht voor de Dienstverlening heeft gegund aan [naam winnaar aanbesteding]  </w:t>
      </w:r>
      <w:r w:rsidRPr="007A2CBB">
        <w:rPr>
          <w:rFonts w:asciiTheme="minorHAnsi" w:hAnsiTheme="minorHAnsi" w:cstheme="minorHAnsi"/>
          <w:sz w:val="20"/>
          <w:szCs w:val="20"/>
          <w:highlight w:val="yellow"/>
        </w:rPr>
        <w:t>voor de</w:t>
      </w:r>
      <w:r w:rsidR="00EA125D">
        <w:rPr>
          <w:rFonts w:asciiTheme="minorHAnsi" w:hAnsiTheme="minorHAnsi" w:cstheme="minorHAnsi"/>
          <w:sz w:val="20"/>
          <w:szCs w:val="20"/>
          <w:highlight w:val="yellow"/>
        </w:rPr>
        <w:t xml:space="preserve"> maximale levertijd van twee jaar</w:t>
      </w:r>
      <w:r w:rsidRPr="007A2CBB">
        <w:rPr>
          <w:rFonts w:asciiTheme="minorHAnsi" w:hAnsiTheme="minorHAnsi" w:cstheme="minorHAnsi"/>
          <w:sz w:val="20"/>
          <w:szCs w:val="20"/>
        </w:rPr>
        <w:t>. De startdatum is voorzien met ingang van nog invullen (de datum van de hoofdovereenkomst);</w:t>
      </w:r>
    </w:p>
    <w:p w14:paraId="4830E82E" w14:textId="77777777" w:rsidR="007A2CBB" w:rsidRPr="007A2CBB" w:rsidRDefault="007A2CBB" w:rsidP="007A2CBB">
      <w:pPr>
        <w:pStyle w:val="Lijstalinea"/>
        <w:keepNext/>
        <w:numPr>
          <w:ilvl w:val="0"/>
          <w:numId w:val="3"/>
        </w:num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Deze overeenkomst een ‘schaduwovereenkomst’ betreft en uitsluitend wordt aangegaan na ontbinding van de overeenkomst met de winnaar van onderhavige Europese aanbesteding;</w:t>
      </w:r>
    </w:p>
    <w:p w14:paraId="174811B8" w14:textId="77777777" w:rsidR="007A2CBB" w:rsidRPr="007A2CBB" w:rsidRDefault="007A2CBB" w:rsidP="007A2CBB">
      <w:pPr>
        <w:pStyle w:val="Lijstalinea"/>
        <w:keepNext/>
        <w:numPr>
          <w:ilvl w:val="0"/>
          <w:numId w:val="3"/>
        </w:num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Opdrachtnemer zich terdege bewust is van het feit dat opdrachtgever als overheid optreedt en daarmee mogelijke gevolgen aanvaardt van de uitoefening van de publiekrechtelijke taken en bevoegdheden door opdrachtgever in voornoemde hoedanigheid voor de uitvoering van de Overeenkomst;</w:t>
      </w:r>
    </w:p>
    <w:p w14:paraId="42DC6DA0" w14:textId="77777777" w:rsidR="007A2CBB" w:rsidRPr="007A2CBB" w:rsidRDefault="007A2CBB" w:rsidP="007A2CBB">
      <w:pPr>
        <w:pStyle w:val="Lijstalinea"/>
        <w:keepNext/>
        <w:numPr>
          <w:ilvl w:val="0"/>
          <w:numId w:val="3"/>
        </w:num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De bijlagen bij deze Overeenkomst onderdeel uitmaken van deze Overeenkomst;</w:t>
      </w:r>
    </w:p>
    <w:p w14:paraId="035EA4F0" w14:textId="20EF4BE3" w:rsidR="00FD413D" w:rsidRDefault="007A2CBB" w:rsidP="00FD413D">
      <w:pPr>
        <w:pStyle w:val="Lijstalinea"/>
        <w:keepNext/>
        <w:numPr>
          <w:ilvl w:val="0"/>
          <w:numId w:val="3"/>
        </w:num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 xml:space="preserve">Partijen tegen deze achtergrond onderhavige overeenkomst met elkaar aangaan, onder de navolgende voorwaarden en bedingen. </w:t>
      </w:r>
    </w:p>
    <w:p w14:paraId="668E61F8" w14:textId="77777777" w:rsidR="00FD413D" w:rsidRDefault="00FD413D" w:rsidP="00FD413D">
      <w:pPr>
        <w:rPr>
          <w:rFonts w:eastAsia="Calibri"/>
        </w:rPr>
      </w:pPr>
    </w:p>
    <w:p w14:paraId="3434829A" w14:textId="77777777" w:rsidR="007A2CBB" w:rsidRPr="00065E99" w:rsidRDefault="007A2CBB" w:rsidP="007A2CBB">
      <w:pPr>
        <w:suppressAutoHyphens/>
        <w:spacing w:before="239" w:after="239" w:line="276" w:lineRule="auto"/>
        <w:textAlignment w:val="top"/>
        <w:rPr>
          <w:rFonts w:asciiTheme="minorHAnsi" w:eastAsia="Calibri" w:hAnsiTheme="minorHAnsi" w:cstheme="minorHAnsi"/>
          <w:b/>
          <w:bCs/>
          <w:color w:val="auto"/>
          <w:sz w:val="20"/>
          <w:szCs w:val="20"/>
          <w:lang w:eastAsia="en-US"/>
        </w:rPr>
      </w:pPr>
      <w:r w:rsidRPr="00065E99">
        <w:rPr>
          <w:rFonts w:asciiTheme="minorHAnsi" w:eastAsia="Calibri" w:hAnsiTheme="minorHAnsi" w:cstheme="minorHAnsi"/>
          <w:b/>
          <w:bCs/>
          <w:color w:val="auto"/>
          <w:sz w:val="20"/>
          <w:szCs w:val="20"/>
          <w:lang w:eastAsia="en-US"/>
        </w:rPr>
        <w:t>ZIJN ALS VOLGT OVEREENGEKOMEN:</w:t>
      </w:r>
    </w:p>
    <w:p w14:paraId="5D831307" w14:textId="1CFF653E" w:rsidR="007A2CBB" w:rsidRPr="007A2CBB" w:rsidRDefault="007A2CBB" w:rsidP="007A2CBB">
      <w:pPr>
        <w:suppressAutoHyphens/>
        <w:spacing w:line="276" w:lineRule="auto"/>
        <w:rPr>
          <w:rFonts w:asciiTheme="minorHAnsi" w:eastAsia="Calibri" w:hAnsiTheme="minorHAnsi" w:cstheme="minorHAnsi"/>
          <w:b/>
          <w:bCs/>
          <w:color w:val="auto"/>
          <w:sz w:val="20"/>
          <w:szCs w:val="20"/>
          <w:lang w:eastAsia="en-US"/>
        </w:rPr>
      </w:pPr>
      <w:r w:rsidRPr="007A2CBB">
        <w:rPr>
          <w:rFonts w:asciiTheme="minorHAnsi" w:hAnsiTheme="minorHAnsi" w:cstheme="minorHAnsi"/>
          <w:sz w:val="20"/>
          <w:szCs w:val="20"/>
        </w:rPr>
        <w:t xml:space="preserve">Op deze overeenkomst zijn bij uitsluiting de Algemene Inkoopvoorwaarden voor leveringen en diensten </w:t>
      </w:r>
      <w:r w:rsidR="00BE4AE6">
        <w:rPr>
          <w:rFonts w:asciiTheme="minorHAnsi" w:hAnsiTheme="minorHAnsi" w:cstheme="minorHAnsi"/>
          <w:sz w:val="20"/>
          <w:szCs w:val="20"/>
        </w:rPr>
        <w:t xml:space="preserve">gemeente Smallingerland </w:t>
      </w:r>
      <w:r w:rsidRPr="007A2CBB">
        <w:rPr>
          <w:rFonts w:asciiTheme="minorHAnsi" w:hAnsiTheme="minorHAnsi" w:cstheme="minorHAnsi"/>
          <w:sz w:val="20"/>
          <w:szCs w:val="20"/>
        </w:rPr>
        <w:t>als inkoopvoorwaarden van toepassing.</w:t>
      </w:r>
    </w:p>
    <w:p w14:paraId="087DDF85" w14:textId="77777777" w:rsidR="007A2CBB" w:rsidRPr="007A2CBB" w:rsidRDefault="007A2CBB" w:rsidP="007A2CBB">
      <w:pPr>
        <w:spacing w:line="276" w:lineRule="auto"/>
        <w:jc w:val="both"/>
        <w:rPr>
          <w:rFonts w:asciiTheme="minorHAnsi" w:hAnsiTheme="minorHAnsi" w:cstheme="minorHAnsi"/>
          <w:b/>
          <w:color w:val="auto"/>
          <w:sz w:val="20"/>
          <w:szCs w:val="20"/>
        </w:rPr>
      </w:pPr>
    </w:p>
    <w:p w14:paraId="5FF49AFA" w14:textId="77777777" w:rsidR="007A2CBB" w:rsidRPr="007A2CBB" w:rsidRDefault="007A2CBB" w:rsidP="007A2CBB">
      <w:pPr>
        <w:spacing w:line="276" w:lineRule="auto"/>
        <w:jc w:val="both"/>
        <w:rPr>
          <w:rFonts w:asciiTheme="minorHAnsi" w:hAnsiTheme="minorHAnsi" w:cstheme="minorHAnsi"/>
          <w:b/>
          <w:color w:val="auto"/>
          <w:sz w:val="20"/>
          <w:szCs w:val="20"/>
        </w:rPr>
      </w:pPr>
      <w:r w:rsidRPr="007A2CBB">
        <w:rPr>
          <w:rFonts w:asciiTheme="minorHAnsi" w:hAnsiTheme="minorHAnsi" w:cstheme="minorHAnsi"/>
          <w:b/>
          <w:color w:val="auto"/>
          <w:sz w:val="20"/>
          <w:szCs w:val="20"/>
        </w:rPr>
        <w:t>Artikel 1 Definities</w:t>
      </w:r>
    </w:p>
    <w:p w14:paraId="45EA425C" w14:textId="77777777" w:rsidR="007A2CBB" w:rsidRPr="007A2CBB" w:rsidRDefault="007A2CBB" w:rsidP="007A2CBB">
      <w:pPr>
        <w:pStyle w:val="Plattetekst"/>
        <w:spacing w:line="276" w:lineRule="auto"/>
        <w:rPr>
          <w:rFonts w:asciiTheme="minorHAnsi" w:hAnsiTheme="minorHAnsi" w:cstheme="minorHAnsi"/>
          <w:sz w:val="20"/>
          <w:szCs w:val="20"/>
        </w:rPr>
      </w:pPr>
      <w:r w:rsidRPr="007A2CBB">
        <w:rPr>
          <w:rFonts w:asciiTheme="minorHAnsi" w:hAnsiTheme="minorHAnsi" w:cstheme="minorHAnsi"/>
          <w:sz w:val="20"/>
          <w:szCs w:val="20"/>
        </w:rPr>
        <w:t>In deze Overeenkomst wordt verstaan onder:</w:t>
      </w:r>
    </w:p>
    <w:p w14:paraId="47009F95" w14:textId="77777777" w:rsidR="007A2CBB" w:rsidRPr="007A2CBB" w:rsidRDefault="007A2CBB" w:rsidP="007A2CBB">
      <w:pPr>
        <w:pStyle w:val="Lijstalinea"/>
        <w:numPr>
          <w:ilvl w:val="1"/>
          <w:numId w:val="4"/>
        </w:numPr>
        <w:spacing w:line="276" w:lineRule="auto"/>
        <w:rPr>
          <w:rFonts w:asciiTheme="minorHAnsi" w:hAnsiTheme="minorHAnsi" w:cstheme="minorHAnsi"/>
          <w:sz w:val="20"/>
          <w:szCs w:val="20"/>
        </w:rPr>
      </w:pPr>
      <w:r w:rsidRPr="007A2CBB">
        <w:rPr>
          <w:rFonts w:asciiTheme="minorHAnsi" w:hAnsiTheme="minorHAnsi" w:cstheme="minorHAnsi"/>
          <w:sz w:val="20"/>
          <w:szCs w:val="20"/>
        </w:rPr>
        <w:t>Overeenkomst: onderhavige Overeenkomst inclusief alle Bijlagen.</w:t>
      </w:r>
    </w:p>
    <w:p w14:paraId="5C1876A6" w14:textId="77777777" w:rsidR="00EA125D" w:rsidRDefault="007A2CBB" w:rsidP="004400B1">
      <w:pPr>
        <w:pStyle w:val="Lijstalinea"/>
        <w:numPr>
          <w:ilvl w:val="1"/>
          <w:numId w:val="4"/>
        </w:numPr>
        <w:spacing w:line="276" w:lineRule="auto"/>
        <w:rPr>
          <w:rFonts w:asciiTheme="minorHAnsi" w:hAnsiTheme="minorHAnsi" w:cstheme="minorHAnsi"/>
          <w:sz w:val="20"/>
          <w:szCs w:val="20"/>
        </w:rPr>
      </w:pPr>
      <w:r w:rsidRPr="00EA125D">
        <w:rPr>
          <w:rFonts w:asciiTheme="minorHAnsi" w:hAnsiTheme="minorHAnsi" w:cstheme="minorHAnsi"/>
          <w:sz w:val="20"/>
          <w:szCs w:val="20"/>
        </w:rPr>
        <w:t xml:space="preserve">Opdrachtnemer I: de Inschrijver die als nummer één in rang is geëindigd in de aanbestedingsprocedure </w:t>
      </w:r>
      <w:r w:rsidR="004730A2" w:rsidRPr="00EA125D">
        <w:rPr>
          <w:rFonts w:asciiTheme="minorHAnsi" w:hAnsiTheme="minorHAnsi" w:cstheme="minorHAnsi"/>
          <w:sz w:val="20"/>
          <w:szCs w:val="20"/>
        </w:rPr>
        <w:t xml:space="preserve">voor het </w:t>
      </w:r>
      <w:r w:rsidR="00EA125D">
        <w:rPr>
          <w:rFonts w:asciiTheme="minorHAnsi" w:hAnsiTheme="minorHAnsi" w:cstheme="minorHAnsi"/>
          <w:sz w:val="20"/>
          <w:szCs w:val="20"/>
        </w:rPr>
        <w:t>leveren van een hoogwerker</w:t>
      </w:r>
      <w:r w:rsidR="00EA125D">
        <w:rPr>
          <w:rFonts w:asciiTheme="minorHAnsi" w:hAnsiTheme="minorHAnsi" w:cstheme="minorHAnsi"/>
          <w:sz w:val="20"/>
          <w:szCs w:val="20"/>
        </w:rPr>
        <w:t>.</w:t>
      </w:r>
    </w:p>
    <w:p w14:paraId="07EE5018" w14:textId="6A79C21B" w:rsidR="007A2CBB" w:rsidRPr="00EA125D" w:rsidRDefault="00EA125D" w:rsidP="004400B1">
      <w:pPr>
        <w:pStyle w:val="Lijstalinea"/>
        <w:numPr>
          <w:ilvl w:val="1"/>
          <w:numId w:val="4"/>
        </w:numPr>
        <w:spacing w:line="276" w:lineRule="auto"/>
        <w:rPr>
          <w:rFonts w:asciiTheme="minorHAnsi" w:hAnsiTheme="minorHAnsi" w:cstheme="minorHAnsi"/>
          <w:sz w:val="20"/>
          <w:szCs w:val="20"/>
        </w:rPr>
      </w:pPr>
      <w:r w:rsidRPr="00EA125D">
        <w:rPr>
          <w:rFonts w:asciiTheme="minorHAnsi" w:hAnsiTheme="minorHAnsi" w:cstheme="minorHAnsi"/>
          <w:sz w:val="20"/>
          <w:szCs w:val="20"/>
        </w:rPr>
        <w:lastRenderedPageBreak/>
        <w:t xml:space="preserve"> </w:t>
      </w:r>
      <w:r w:rsidR="007A2CBB" w:rsidRPr="00EA125D">
        <w:rPr>
          <w:rFonts w:asciiTheme="minorHAnsi" w:hAnsiTheme="minorHAnsi" w:cstheme="minorHAnsi"/>
          <w:sz w:val="20"/>
          <w:szCs w:val="20"/>
        </w:rPr>
        <w:t>OPDRACHTNEMER: de Inschrijver die als nummer twee in rang is geëindigd in de Aanbestedingsprocedure op  basis waarvan met hem de Wachtkamerovereenkomst wordt gesloten.</w:t>
      </w:r>
    </w:p>
    <w:p w14:paraId="5C835C31" w14:textId="77777777" w:rsidR="007A2CBB" w:rsidRPr="007A2CBB" w:rsidRDefault="007A2CBB" w:rsidP="007A2CBB">
      <w:pPr>
        <w:pStyle w:val="Lijstalinea"/>
        <w:numPr>
          <w:ilvl w:val="1"/>
          <w:numId w:val="4"/>
        </w:numPr>
        <w:spacing w:line="276" w:lineRule="auto"/>
        <w:rPr>
          <w:rFonts w:asciiTheme="minorHAnsi" w:hAnsiTheme="minorHAnsi" w:cstheme="minorHAnsi"/>
          <w:sz w:val="20"/>
          <w:szCs w:val="20"/>
        </w:rPr>
      </w:pPr>
      <w:r w:rsidRPr="007A2CBB">
        <w:rPr>
          <w:rFonts w:asciiTheme="minorHAnsi" w:hAnsiTheme="minorHAnsi" w:cstheme="minorHAnsi"/>
          <w:sz w:val="20"/>
          <w:szCs w:val="20"/>
        </w:rPr>
        <w:t>Wachtkamerovereenkomst: de onderhavige Overeenkomst.</w:t>
      </w:r>
    </w:p>
    <w:p w14:paraId="3674BBD6" w14:textId="77777777" w:rsidR="007A2CBB" w:rsidRPr="007A2CBB" w:rsidRDefault="007A2CBB" w:rsidP="007A2CBB">
      <w:pPr>
        <w:spacing w:line="276" w:lineRule="auto"/>
        <w:jc w:val="both"/>
        <w:rPr>
          <w:rFonts w:asciiTheme="minorHAnsi" w:hAnsiTheme="minorHAnsi" w:cstheme="minorHAnsi"/>
          <w:b/>
          <w:sz w:val="20"/>
          <w:szCs w:val="20"/>
        </w:rPr>
      </w:pPr>
    </w:p>
    <w:p w14:paraId="3756DA22" w14:textId="77777777" w:rsidR="007A2CBB" w:rsidRPr="007A2CBB" w:rsidRDefault="007A2CBB" w:rsidP="007A2CBB">
      <w:pPr>
        <w:spacing w:line="276" w:lineRule="auto"/>
        <w:jc w:val="both"/>
        <w:rPr>
          <w:rFonts w:asciiTheme="minorHAnsi" w:hAnsiTheme="minorHAnsi" w:cstheme="minorHAnsi"/>
          <w:b/>
          <w:color w:val="auto"/>
          <w:sz w:val="20"/>
          <w:szCs w:val="20"/>
        </w:rPr>
      </w:pPr>
      <w:r w:rsidRPr="007A2CBB">
        <w:rPr>
          <w:rFonts w:asciiTheme="minorHAnsi" w:hAnsiTheme="minorHAnsi" w:cstheme="minorHAnsi"/>
          <w:b/>
          <w:color w:val="auto"/>
          <w:sz w:val="20"/>
          <w:szCs w:val="20"/>
        </w:rPr>
        <w:t>Artikel 2 Inwerkingtreding</w:t>
      </w:r>
    </w:p>
    <w:p w14:paraId="19FB1894" w14:textId="795218C3" w:rsidR="007A2CBB" w:rsidRPr="007A2CBB" w:rsidRDefault="007A2CBB" w:rsidP="007A2CBB">
      <w:pPr>
        <w:pStyle w:val="Lijstalinea"/>
        <w:numPr>
          <w:ilvl w:val="0"/>
          <w:numId w:val="5"/>
        </w:numPr>
        <w:spacing w:line="276" w:lineRule="auto"/>
        <w:rPr>
          <w:rFonts w:asciiTheme="minorHAnsi" w:hAnsiTheme="minorHAnsi" w:cstheme="minorHAnsi"/>
          <w:sz w:val="20"/>
          <w:szCs w:val="20"/>
        </w:rPr>
      </w:pPr>
      <w:r w:rsidRPr="007A2CBB">
        <w:rPr>
          <w:rFonts w:asciiTheme="minorHAnsi" w:hAnsiTheme="minorHAnsi" w:cstheme="minorHAnsi"/>
          <w:sz w:val="20"/>
          <w:szCs w:val="20"/>
        </w:rPr>
        <w:t xml:space="preserve">De aanbestedende dienst heeft het recht om de Overeenkomst met Opdrachtnemer I tussentijds te beëindigen zoals opgenomen in de conceptovereenkomst van de Europese aanbesteding inhoudende </w:t>
      </w:r>
      <w:r w:rsidR="00EA125D">
        <w:rPr>
          <w:rFonts w:asciiTheme="minorHAnsi" w:hAnsiTheme="minorHAnsi" w:cstheme="minorHAnsi"/>
          <w:sz w:val="20"/>
          <w:szCs w:val="20"/>
        </w:rPr>
        <w:t xml:space="preserve">het </w:t>
      </w:r>
      <w:r w:rsidR="00EA125D">
        <w:rPr>
          <w:rFonts w:asciiTheme="minorHAnsi" w:hAnsiTheme="minorHAnsi" w:cstheme="minorHAnsi"/>
          <w:sz w:val="20"/>
          <w:szCs w:val="20"/>
        </w:rPr>
        <w:t>leveren van een hoogwerker</w:t>
      </w:r>
      <w:r w:rsidR="00572C39">
        <w:rPr>
          <w:rFonts w:asciiTheme="minorHAnsi" w:hAnsiTheme="minorHAnsi" w:cstheme="minorHAnsi"/>
          <w:sz w:val="20"/>
          <w:szCs w:val="20"/>
        </w:rPr>
        <w:t>.</w:t>
      </w:r>
    </w:p>
    <w:p w14:paraId="50EAB184" w14:textId="02D172AB" w:rsidR="007A2CBB" w:rsidRPr="007A2CBB" w:rsidRDefault="007A2CBB" w:rsidP="007A2CBB">
      <w:pPr>
        <w:pStyle w:val="Lijstalinea"/>
        <w:numPr>
          <w:ilvl w:val="0"/>
          <w:numId w:val="5"/>
        </w:numPr>
        <w:spacing w:line="276" w:lineRule="auto"/>
        <w:rPr>
          <w:rFonts w:asciiTheme="minorHAnsi" w:hAnsiTheme="minorHAnsi" w:cstheme="minorHAnsi"/>
          <w:sz w:val="20"/>
          <w:szCs w:val="20"/>
        </w:rPr>
      </w:pPr>
      <w:r w:rsidRPr="007A2CBB">
        <w:rPr>
          <w:rFonts w:asciiTheme="minorHAnsi" w:hAnsiTheme="minorHAnsi" w:cstheme="minorHAnsi"/>
          <w:sz w:val="20"/>
          <w:szCs w:val="20"/>
        </w:rPr>
        <w:t>De aanbestedende dienst heeft het eenzijdig recht te beslissen of hij wel of niet gebruik maakt van deze wachtkamerovereenkomst. De aanbestedende dienst kan bij het beëindigen van de Overeenkomst ook beslissen om opnieuw Europees aan te besteden. Indien de aanbestedende dienst besluit geen gebruik te maken van deze wachtkamerovereenko</w:t>
      </w:r>
      <w:r w:rsidR="00EA125D">
        <w:rPr>
          <w:rFonts w:asciiTheme="minorHAnsi" w:hAnsiTheme="minorHAnsi" w:cstheme="minorHAnsi"/>
          <w:sz w:val="20"/>
          <w:szCs w:val="20"/>
        </w:rPr>
        <w:t>mst is hij jegens OPDRACHTNEMER</w:t>
      </w:r>
      <w:r w:rsidRPr="007A2CBB">
        <w:rPr>
          <w:rFonts w:asciiTheme="minorHAnsi" w:hAnsiTheme="minorHAnsi" w:cstheme="minorHAnsi"/>
          <w:sz w:val="20"/>
          <w:szCs w:val="20"/>
        </w:rPr>
        <w:t xml:space="preserve"> niet gehouden tot vergoeding van kosten en/of schade. De aanbestedende dienst stelt OPDRACHTNEMER schriftelijk in kennis van zijn besluit om al dan niet gebruik te maken van deze wachtkamerovereenkomst. Besluit de aanbestedende dienst om geen gebruik te maken van deze wachtkamerovereenkomst, dan is deze wachtovereenkomst onmiddellijk beëindigd en kunnen aan deze overeenkomst geen rechten meer worden ontleend. </w:t>
      </w:r>
    </w:p>
    <w:p w14:paraId="56A9074B" w14:textId="337F9A92" w:rsidR="007A2CBB" w:rsidRPr="007A2CBB" w:rsidRDefault="007A2CBB" w:rsidP="007A2CBB">
      <w:pPr>
        <w:pStyle w:val="Lijstalinea"/>
        <w:numPr>
          <w:ilvl w:val="0"/>
          <w:numId w:val="5"/>
        </w:numPr>
        <w:spacing w:line="276" w:lineRule="auto"/>
        <w:rPr>
          <w:rFonts w:asciiTheme="minorHAnsi" w:hAnsiTheme="minorHAnsi" w:cstheme="minorHAnsi"/>
          <w:sz w:val="20"/>
          <w:szCs w:val="20"/>
        </w:rPr>
      </w:pPr>
      <w:r w:rsidRPr="007A2CBB">
        <w:rPr>
          <w:rFonts w:asciiTheme="minorHAnsi" w:hAnsiTheme="minorHAnsi" w:cstheme="minorHAnsi"/>
          <w:sz w:val="20"/>
          <w:szCs w:val="20"/>
        </w:rPr>
        <w:t>OPDRACHTNEMER houdt</w:t>
      </w:r>
      <w:r w:rsidR="00383AF1">
        <w:rPr>
          <w:rFonts w:asciiTheme="minorHAnsi" w:hAnsiTheme="minorHAnsi" w:cstheme="minorHAnsi"/>
          <w:sz w:val="20"/>
          <w:szCs w:val="20"/>
        </w:rPr>
        <w:t xml:space="preserve"> zijn Inschrijving gedurende de</w:t>
      </w:r>
      <w:r w:rsidRPr="007A2CBB">
        <w:rPr>
          <w:rFonts w:asciiTheme="minorHAnsi" w:hAnsiTheme="minorHAnsi" w:cstheme="minorHAnsi"/>
          <w:sz w:val="20"/>
          <w:szCs w:val="20"/>
        </w:rPr>
        <w:t xml:space="preserve"> eerste </w:t>
      </w:r>
      <w:r w:rsidR="00383AF1">
        <w:rPr>
          <w:rFonts w:asciiTheme="minorHAnsi" w:hAnsiTheme="minorHAnsi" w:cstheme="minorHAnsi"/>
          <w:sz w:val="20"/>
          <w:szCs w:val="20"/>
        </w:rPr>
        <w:t xml:space="preserve">anderhalf </w:t>
      </w:r>
      <w:r w:rsidRPr="007A2CBB">
        <w:rPr>
          <w:rFonts w:asciiTheme="minorHAnsi" w:hAnsiTheme="minorHAnsi" w:cstheme="minorHAnsi"/>
          <w:sz w:val="20"/>
          <w:szCs w:val="20"/>
        </w:rPr>
        <w:t>(1</w:t>
      </w:r>
      <w:r w:rsidR="00383AF1">
        <w:rPr>
          <w:rFonts w:asciiTheme="minorHAnsi" w:hAnsiTheme="minorHAnsi" w:cstheme="minorHAnsi"/>
          <w:sz w:val="20"/>
          <w:szCs w:val="20"/>
        </w:rPr>
        <w:t>,5</w:t>
      </w:r>
      <w:r w:rsidRPr="007A2CBB">
        <w:rPr>
          <w:rFonts w:asciiTheme="minorHAnsi" w:hAnsiTheme="minorHAnsi" w:cstheme="minorHAnsi"/>
          <w:sz w:val="20"/>
          <w:szCs w:val="20"/>
        </w:rPr>
        <w:t xml:space="preserve">) jaar van de Overeenkomst gestand, welke termijn aanvangt op de dag van Inschrijving. OPDRACHTNEMER is bereid om de Wachtkamerovereenkomst uit te voeren, maar behoudt zich het recht voor om daar vanaf het tweede jaar na de dag van inschrijving van af te zien. Een eventueel beroep op deze wachtkamerovereenkomst na </w:t>
      </w:r>
      <w:r w:rsidR="00383AF1">
        <w:rPr>
          <w:rFonts w:asciiTheme="minorHAnsi" w:hAnsiTheme="minorHAnsi" w:cstheme="minorHAnsi"/>
          <w:sz w:val="20"/>
          <w:szCs w:val="20"/>
        </w:rPr>
        <w:t>1,5</w:t>
      </w:r>
      <w:r w:rsidRPr="007A2CBB">
        <w:rPr>
          <w:rFonts w:asciiTheme="minorHAnsi" w:hAnsiTheme="minorHAnsi" w:cstheme="minorHAnsi"/>
          <w:sz w:val="20"/>
          <w:szCs w:val="20"/>
        </w:rPr>
        <w:t xml:space="preserve"> jaar is mogelijk, maar hiertoe is opdrachtnemer niet verplicht. Dit vindt dan op vrijwillige basis plaats.</w:t>
      </w:r>
    </w:p>
    <w:p w14:paraId="152A2B83" w14:textId="24D9A69E" w:rsidR="007A2CBB" w:rsidRDefault="007A2CBB" w:rsidP="00D64223">
      <w:pPr>
        <w:pStyle w:val="Lijstalinea"/>
        <w:numPr>
          <w:ilvl w:val="0"/>
          <w:numId w:val="0"/>
        </w:numPr>
        <w:spacing w:line="276" w:lineRule="auto"/>
        <w:ind w:left="360"/>
        <w:rPr>
          <w:rFonts w:asciiTheme="minorHAnsi" w:hAnsiTheme="minorHAnsi" w:cstheme="minorHAnsi"/>
          <w:sz w:val="20"/>
          <w:szCs w:val="20"/>
        </w:rPr>
      </w:pPr>
      <w:r w:rsidRPr="00F978FC">
        <w:rPr>
          <w:rFonts w:asciiTheme="minorHAnsi" w:hAnsiTheme="minorHAnsi" w:cstheme="minorHAnsi"/>
          <w:sz w:val="20"/>
          <w:szCs w:val="20"/>
        </w:rPr>
        <w:t>Indien er van de Wachtkamerovereenkomst gebruik wordt gemaakt, wordt er een Overeenkomst opgesteld, gelijk aan de originele overeenkomst voor de</w:t>
      </w:r>
      <w:r w:rsidR="00F978FC" w:rsidRPr="00F978FC">
        <w:rPr>
          <w:rFonts w:asciiTheme="minorHAnsi" w:hAnsiTheme="minorHAnsi" w:cstheme="minorHAnsi"/>
          <w:sz w:val="20"/>
          <w:szCs w:val="20"/>
        </w:rPr>
        <w:t xml:space="preserve"> maximale levertijd van de opdracht</w:t>
      </w:r>
      <w:r w:rsidRPr="00F978FC">
        <w:rPr>
          <w:rFonts w:asciiTheme="minorHAnsi" w:hAnsiTheme="minorHAnsi" w:cstheme="minorHAnsi"/>
          <w:sz w:val="20"/>
          <w:szCs w:val="20"/>
        </w:rPr>
        <w:t xml:space="preserve">. De originele overeenkomst betreft de overeenkomst zoals vastgesteld in de Europese aanbesteding inhoudende </w:t>
      </w:r>
      <w:r w:rsidR="00F978FC">
        <w:rPr>
          <w:rFonts w:asciiTheme="minorHAnsi" w:hAnsiTheme="minorHAnsi" w:cstheme="minorHAnsi"/>
          <w:sz w:val="20"/>
          <w:szCs w:val="20"/>
        </w:rPr>
        <w:t xml:space="preserve">het </w:t>
      </w:r>
      <w:r w:rsidR="00F978FC">
        <w:rPr>
          <w:rFonts w:asciiTheme="minorHAnsi" w:hAnsiTheme="minorHAnsi" w:cstheme="minorHAnsi"/>
          <w:sz w:val="20"/>
          <w:szCs w:val="20"/>
        </w:rPr>
        <w:t>leveren van een hoogwerker</w:t>
      </w:r>
      <w:r w:rsidR="00F978FC">
        <w:rPr>
          <w:rFonts w:asciiTheme="minorHAnsi" w:hAnsiTheme="minorHAnsi" w:cstheme="minorHAnsi"/>
          <w:sz w:val="20"/>
          <w:szCs w:val="20"/>
        </w:rPr>
        <w:t>.</w:t>
      </w:r>
    </w:p>
    <w:p w14:paraId="4CD9C7AD" w14:textId="59CE0E3D" w:rsidR="00F978FC" w:rsidRDefault="00F978FC" w:rsidP="00F978FC"/>
    <w:p w14:paraId="5105248F" w14:textId="77777777" w:rsidR="00F978FC" w:rsidRPr="00F978FC" w:rsidRDefault="00F978FC" w:rsidP="00F978FC"/>
    <w:p w14:paraId="0DD3EFDF" w14:textId="477E5837" w:rsidR="007A2CBB" w:rsidRPr="007A2CBB" w:rsidRDefault="007A2CBB" w:rsidP="007A2CBB">
      <w:p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 xml:space="preserve">Aldus opgemaakt op [datum]  te </w:t>
      </w:r>
      <w:r w:rsidR="00065E99" w:rsidRPr="00065E99">
        <w:rPr>
          <w:rFonts w:asciiTheme="minorHAnsi" w:hAnsiTheme="minorHAnsi" w:cstheme="minorHAnsi"/>
          <w:sz w:val="20"/>
          <w:szCs w:val="20"/>
          <w:highlight w:val="yellow"/>
        </w:rPr>
        <w:t>…</w:t>
      </w:r>
      <w:r w:rsidRPr="007A2CBB">
        <w:rPr>
          <w:rFonts w:asciiTheme="minorHAnsi" w:hAnsiTheme="minorHAnsi" w:cstheme="minorHAnsi"/>
          <w:sz w:val="20"/>
          <w:szCs w:val="20"/>
        </w:rPr>
        <w:t xml:space="preserve"> en in tweevoud ondertekend,</w:t>
      </w:r>
    </w:p>
    <w:p w14:paraId="16A60918" w14:textId="77777777" w:rsidR="007A2CBB" w:rsidRPr="007A2CBB" w:rsidRDefault="007A2CBB" w:rsidP="007A2CBB">
      <w:pPr>
        <w:spacing w:line="276" w:lineRule="auto"/>
        <w:jc w:val="both"/>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561"/>
        <w:gridCol w:w="4485"/>
      </w:tblGrid>
      <w:tr w:rsidR="007A2CBB" w:rsidRPr="007A2CBB" w14:paraId="3000C20F" w14:textId="77777777" w:rsidTr="00C7095F">
        <w:tc>
          <w:tcPr>
            <w:tcW w:w="4026" w:type="dxa"/>
            <w:tcBorders>
              <w:top w:val="nil"/>
              <w:left w:val="nil"/>
              <w:right w:val="nil"/>
            </w:tcBorders>
            <w:shd w:val="clear" w:color="auto" w:fill="auto"/>
          </w:tcPr>
          <w:p w14:paraId="7AB79157" w14:textId="77777777" w:rsidR="007A2CBB" w:rsidRPr="007A2CBB" w:rsidRDefault="007A2CBB" w:rsidP="00A068C6">
            <w:p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Plaats:</w:t>
            </w:r>
          </w:p>
        </w:tc>
        <w:tc>
          <w:tcPr>
            <w:tcW w:w="561" w:type="dxa"/>
            <w:tcBorders>
              <w:top w:val="nil"/>
              <w:left w:val="nil"/>
              <w:bottom w:val="nil"/>
              <w:right w:val="nil"/>
            </w:tcBorders>
            <w:shd w:val="clear" w:color="auto" w:fill="auto"/>
          </w:tcPr>
          <w:p w14:paraId="6F4FBC93" w14:textId="77777777" w:rsidR="007A2CBB" w:rsidRPr="007A2CBB" w:rsidRDefault="007A2CBB" w:rsidP="00A068C6">
            <w:pPr>
              <w:spacing w:line="276" w:lineRule="auto"/>
              <w:jc w:val="both"/>
              <w:rPr>
                <w:rFonts w:asciiTheme="minorHAnsi" w:hAnsiTheme="minorHAnsi" w:cstheme="minorHAnsi"/>
                <w:sz w:val="20"/>
                <w:szCs w:val="20"/>
              </w:rPr>
            </w:pPr>
          </w:p>
        </w:tc>
        <w:tc>
          <w:tcPr>
            <w:tcW w:w="4485" w:type="dxa"/>
            <w:tcBorders>
              <w:top w:val="nil"/>
              <w:left w:val="nil"/>
              <w:right w:val="nil"/>
            </w:tcBorders>
            <w:shd w:val="clear" w:color="auto" w:fill="auto"/>
          </w:tcPr>
          <w:p w14:paraId="61024AE9" w14:textId="77777777" w:rsidR="007A2CBB" w:rsidRPr="007A2CBB" w:rsidRDefault="007A2CBB" w:rsidP="00A068C6">
            <w:p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Plaats:</w:t>
            </w:r>
          </w:p>
        </w:tc>
      </w:tr>
      <w:tr w:rsidR="007A2CBB" w:rsidRPr="007A2CBB" w14:paraId="488DB5B9" w14:textId="77777777" w:rsidTr="00C7095F">
        <w:tc>
          <w:tcPr>
            <w:tcW w:w="4026" w:type="dxa"/>
            <w:tcBorders>
              <w:top w:val="nil"/>
              <w:left w:val="nil"/>
              <w:right w:val="nil"/>
            </w:tcBorders>
            <w:shd w:val="clear" w:color="auto" w:fill="auto"/>
          </w:tcPr>
          <w:p w14:paraId="28218521" w14:textId="77777777" w:rsidR="007A2CBB" w:rsidRPr="007A2CBB" w:rsidRDefault="007A2CBB" w:rsidP="00A068C6">
            <w:p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Datum:</w:t>
            </w:r>
          </w:p>
        </w:tc>
        <w:tc>
          <w:tcPr>
            <w:tcW w:w="561" w:type="dxa"/>
            <w:tcBorders>
              <w:top w:val="nil"/>
              <w:left w:val="nil"/>
              <w:bottom w:val="nil"/>
              <w:right w:val="nil"/>
            </w:tcBorders>
            <w:shd w:val="clear" w:color="auto" w:fill="auto"/>
          </w:tcPr>
          <w:p w14:paraId="28FD0800" w14:textId="77777777" w:rsidR="007A2CBB" w:rsidRPr="007A2CBB" w:rsidRDefault="007A2CBB" w:rsidP="00A068C6">
            <w:pPr>
              <w:spacing w:line="276" w:lineRule="auto"/>
              <w:jc w:val="both"/>
              <w:rPr>
                <w:rFonts w:asciiTheme="minorHAnsi" w:hAnsiTheme="minorHAnsi" w:cstheme="minorHAnsi"/>
                <w:sz w:val="20"/>
                <w:szCs w:val="20"/>
              </w:rPr>
            </w:pPr>
          </w:p>
        </w:tc>
        <w:tc>
          <w:tcPr>
            <w:tcW w:w="4485" w:type="dxa"/>
            <w:tcBorders>
              <w:top w:val="nil"/>
              <w:left w:val="nil"/>
              <w:bottom w:val="nil"/>
              <w:right w:val="nil"/>
            </w:tcBorders>
            <w:shd w:val="clear" w:color="auto" w:fill="auto"/>
          </w:tcPr>
          <w:p w14:paraId="0E28A6A5" w14:textId="77777777" w:rsidR="007A2CBB" w:rsidRPr="007A2CBB" w:rsidRDefault="007A2CBB" w:rsidP="00A068C6">
            <w:p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Datum:</w:t>
            </w:r>
          </w:p>
        </w:tc>
      </w:tr>
      <w:tr w:rsidR="007A2CBB" w:rsidRPr="007A2CBB" w14:paraId="15954DE2" w14:textId="77777777" w:rsidTr="00C709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26" w:type="dxa"/>
            <w:tcBorders>
              <w:top w:val="single" w:sz="4" w:space="0" w:color="auto"/>
            </w:tcBorders>
            <w:shd w:val="clear" w:color="auto" w:fill="auto"/>
          </w:tcPr>
          <w:p w14:paraId="7F81535E" w14:textId="77777777" w:rsidR="007A2CBB" w:rsidRPr="007A2CBB" w:rsidRDefault="007A2CBB" w:rsidP="00A068C6">
            <w:pPr>
              <w:spacing w:line="276" w:lineRule="auto"/>
              <w:jc w:val="both"/>
              <w:rPr>
                <w:rFonts w:asciiTheme="minorHAnsi" w:hAnsiTheme="minorHAnsi" w:cstheme="minorHAnsi"/>
                <w:sz w:val="20"/>
                <w:szCs w:val="20"/>
              </w:rPr>
            </w:pPr>
          </w:p>
        </w:tc>
        <w:tc>
          <w:tcPr>
            <w:tcW w:w="561" w:type="dxa"/>
            <w:shd w:val="clear" w:color="auto" w:fill="auto"/>
          </w:tcPr>
          <w:p w14:paraId="1F684333" w14:textId="77777777" w:rsidR="007A2CBB" w:rsidRPr="007A2CBB" w:rsidRDefault="007A2CBB" w:rsidP="00A068C6">
            <w:pPr>
              <w:spacing w:line="276" w:lineRule="auto"/>
              <w:jc w:val="both"/>
              <w:rPr>
                <w:rFonts w:asciiTheme="minorHAnsi" w:hAnsiTheme="minorHAnsi" w:cstheme="minorHAnsi"/>
                <w:sz w:val="20"/>
                <w:szCs w:val="20"/>
              </w:rPr>
            </w:pPr>
          </w:p>
        </w:tc>
        <w:tc>
          <w:tcPr>
            <w:tcW w:w="4485" w:type="dxa"/>
            <w:tcBorders>
              <w:top w:val="single" w:sz="4" w:space="0" w:color="auto"/>
            </w:tcBorders>
            <w:shd w:val="clear" w:color="auto" w:fill="auto"/>
          </w:tcPr>
          <w:p w14:paraId="7DE6AD5A" w14:textId="77777777" w:rsidR="007A2CBB" w:rsidRPr="007A2CBB" w:rsidRDefault="007A2CBB" w:rsidP="00A068C6">
            <w:pPr>
              <w:spacing w:line="276" w:lineRule="auto"/>
              <w:jc w:val="both"/>
              <w:rPr>
                <w:rFonts w:asciiTheme="minorHAnsi" w:hAnsiTheme="minorHAnsi" w:cstheme="minorHAnsi"/>
                <w:spacing w:val="-2"/>
                <w:sz w:val="20"/>
                <w:szCs w:val="20"/>
              </w:rPr>
            </w:pPr>
          </w:p>
        </w:tc>
      </w:tr>
      <w:tr w:rsidR="007A2CBB" w:rsidRPr="007A2CBB" w14:paraId="4F54F4FD" w14:textId="77777777" w:rsidTr="00C709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26" w:type="dxa"/>
            <w:shd w:val="clear" w:color="auto" w:fill="auto"/>
          </w:tcPr>
          <w:p w14:paraId="1BD99811" w14:textId="7F209E82" w:rsidR="007A2CBB" w:rsidRPr="007A2CBB" w:rsidRDefault="007A2CBB" w:rsidP="00A068C6">
            <w:pPr>
              <w:spacing w:line="276" w:lineRule="auto"/>
              <w:jc w:val="both"/>
              <w:rPr>
                <w:rFonts w:asciiTheme="minorHAnsi" w:hAnsiTheme="minorHAnsi" w:cstheme="minorHAnsi"/>
                <w:sz w:val="20"/>
                <w:szCs w:val="20"/>
              </w:rPr>
            </w:pPr>
            <w:r w:rsidRPr="007A2CBB">
              <w:rPr>
                <w:rFonts w:asciiTheme="minorHAnsi" w:hAnsiTheme="minorHAnsi" w:cstheme="minorHAnsi"/>
                <w:spacing w:val="-2"/>
                <w:sz w:val="20"/>
                <w:szCs w:val="20"/>
              </w:rPr>
              <w:t xml:space="preserve">Gemeente </w:t>
            </w:r>
            <w:r w:rsidR="00065E99">
              <w:rPr>
                <w:rFonts w:asciiTheme="minorHAnsi" w:hAnsiTheme="minorHAnsi" w:cstheme="minorHAnsi"/>
                <w:spacing w:val="-2"/>
                <w:sz w:val="20"/>
                <w:szCs w:val="20"/>
              </w:rPr>
              <w:t>Smallingerland</w:t>
            </w:r>
          </w:p>
        </w:tc>
        <w:tc>
          <w:tcPr>
            <w:tcW w:w="561" w:type="dxa"/>
            <w:shd w:val="clear" w:color="auto" w:fill="auto"/>
          </w:tcPr>
          <w:p w14:paraId="05AB8A2A" w14:textId="77777777" w:rsidR="007A2CBB" w:rsidRPr="007A2CBB" w:rsidRDefault="007A2CBB" w:rsidP="00A068C6">
            <w:pPr>
              <w:spacing w:line="276" w:lineRule="auto"/>
              <w:jc w:val="both"/>
              <w:rPr>
                <w:rFonts w:asciiTheme="minorHAnsi" w:hAnsiTheme="minorHAnsi" w:cstheme="minorHAnsi"/>
                <w:sz w:val="20"/>
                <w:szCs w:val="20"/>
              </w:rPr>
            </w:pPr>
          </w:p>
        </w:tc>
        <w:tc>
          <w:tcPr>
            <w:tcW w:w="4485" w:type="dxa"/>
            <w:shd w:val="clear" w:color="auto" w:fill="auto"/>
          </w:tcPr>
          <w:p w14:paraId="20E01366" w14:textId="77777777" w:rsidR="007A2CBB" w:rsidRPr="007A2CBB" w:rsidRDefault="007A2CBB" w:rsidP="00A068C6">
            <w:pPr>
              <w:spacing w:line="276" w:lineRule="auto"/>
              <w:jc w:val="both"/>
              <w:rPr>
                <w:rFonts w:asciiTheme="minorHAnsi" w:hAnsiTheme="minorHAnsi" w:cstheme="minorHAnsi"/>
                <w:spacing w:val="-2"/>
                <w:sz w:val="20"/>
                <w:szCs w:val="20"/>
              </w:rPr>
            </w:pPr>
            <w:r w:rsidRPr="007A2CBB">
              <w:rPr>
                <w:rFonts w:asciiTheme="minorHAnsi" w:hAnsiTheme="minorHAnsi" w:cstheme="minorHAnsi"/>
                <w:spacing w:val="-2"/>
                <w:sz w:val="20"/>
                <w:szCs w:val="20"/>
              </w:rPr>
              <w:t>[OPDRACHTNEMER]</w:t>
            </w:r>
          </w:p>
        </w:tc>
      </w:tr>
      <w:tr w:rsidR="007A2CBB" w:rsidRPr="007A2CBB" w14:paraId="0991CDB5" w14:textId="77777777" w:rsidTr="00C709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trPr>
        <w:tc>
          <w:tcPr>
            <w:tcW w:w="4026" w:type="dxa"/>
            <w:shd w:val="clear" w:color="auto" w:fill="auto"/>
          </w:tcPr>
          <w:p w14:paraId="09476BF3" w14:textId="6A646EA3" w:rsidR="007A2CBB" w:rsidRPr="007A2CBB" w:rsidRDefault="00065E99" w:rsidP="00A068C6">
            <w:pPr>
              <w:spacing w:line="276" w:lineRule="auto"/>
              <w:jc w:val="both"/>
              <w:rPr>
                <w:rFonts w:asciiTheme="minorHAnsi" w:hAnsiTheme="minorHAnsi" w:cstheme="minorHAnsi"/>
                <w:spacing w:val="-2"/>
                <w:sz w:val="20"/>
                <w:szCs w:val="20"/>
              </w:rPr>
            </w:pPr>
            <w:r>
              <w:rPr>
                <w:rFonts w:asciiTheme="minorHAnsi" w:hAnsiTheme="minorHAnsi" w:cstheme="minorHAnsi"/>
                <w:spacing w:val="-2"/>
                <w:sz w:val="20"/>
                <w:szCs w:val="20"/>
              </w:rPr>
              <w:t>De heer J. Rijpstra,</w:t>
            </w:r>
          </w:p>
        </w:tc>
        <w:tc>
          <w:tcPr>
            <w:tcW w:w="561" w:type="dxa"/>
            <w:shd w:val="clear" w:color="auto" w:fill="auto"/>
          </w:tcPr>
          <w:p w14:paraId="1404FB2F" w14:textId="77777777" w:rsidR="007A2CBB" w:rsidRPr="007A2CBB" w:rsidRDefault="007A2CBB" w:rsidP="00A068C6">
            <w:pPr>
              <w:spacing w:line="276" w:lineRule="auto"/>
              <w:jc w:val="both"/>
              <w:rPr>
                <w:rFonts w:asciiTheme="minorHAnsi" w:hAnsiTheme="minorHAnsi" w:cstheme="minorHAnsi"/>
                <w:sz w:val="20"/>
                <w:szCs w:val="20"/>
              </w:rPr>
            </w:pPr>
          </w:p>
        </w:tc>
        <w:tc>
          <w:tcPr>
            <w:tcW w:w="4485" w:type="dxa"/>
            <w:shd w:val="clear" w:color="auto" w:fill="auto"/>
          </w:tcPr>
          <w:p w14:paraId="1E24EC81" w14:textId="77777777" w:rsidR="007A2CBB" w:rsidRPr="007A2CBB" w:rsidRDefault="007A2CBB" w:rsidP="00A068C6">
            <w:pPr>
              <w:spacing w:line="276" w:lineRule="auto"/>
              <w:jc w:val="both"/>
              <w:rPr>
                <w:rFonts w:asciiTheme="minorHAnsi" w:hAnsiTheme="minorHAnsi" w:cstheme="minorHAnsi"/>
                <w:spacing w:val="-2"/>
                <w:sz w:val="20"/>
                <w:szCs w:val="20"/>
              </w:rPr>
            </w:pPr>
            <w:r w:rsidRPr="007A2CBB">
              <w:rPr>
                <w:rFonts w:asciiTheme="minorHAnsi" w:hAnsiTheme="minorHAnsi" w:cstheme="minorHAnsi"/>
                <w:spacing w:val="-2"/>
                <w:sz w:val="20"/>
                <w:szCs w:val="20"/>
              </w:rPr>
              <w:t>[naam]</w:t>
            </w:r>
          </w:p>
        </w:tc>
      </w:tr>
      <w:tr w:rsidR="007A2CBB" w:rsidRPr="007A2CBB" w14:paraId="313DC3ED" w14:textId="77777777" w:rsidTr="00C709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26" w:type="dxa"/>
            <w:shd w:val="clear" w:color="auto" w:fill="auto"/>
          </w:tcPr>
          <w:p w14:paraId="398D5F1D" w14:textId="77777777" w:rsidR="007A2CBB" w:rsidRPr="007A2CBB" w:rsidRDefault="007A2CBB" w:rsidP="00A068C6">
            <w:pPr>
              <w:spacing w:line="276" w:lineRule="auto"/>
              <w:jc w:val="both"/>
              <w:rPr>
                <w:rFonts w:asciiTheme="minorHAnsi" w:hAnsiTheme="minorHAnsi" w:cstheme="minorHAnsi"/>
                <w:sz w:val="20"/>
                <w:szCs w:val="20"/>
              </w:rPr>
            </w:pPr>
            <w:r w:rsidRPr="007A2CBB">
              <w:rPr>
                <w:rFonts w:asciiTheme="minorHAnsi" w:hAnsiTheme="minorHAnsi" w:cstheme="minorHAnsi"/>
                <w:spacing w:val="-2"/>
                <w:sz w:val="20"/>
                <w:szCs w:val="20"/>
              </w:rPr>
              <w:t>Burgemeester</w:t>
            </w:r>
          </w:p>
        </w:tc>
        <w:tc>
          <w:tcPr>
            <w:tcW w:w="561" w:type="dxa"/>
            <w:shd w:val="clear" w:color="auto" w:fill="auto"/>
          </w:tcPr>
          <w:p w14:paraId="7F86A483" w14:textId="77777777" w:rsidR="007A2CBB" w:rsidRPr="007A2CBB" w:rsidRDefault="007A2CBB" w:rsidP="00A068C6">
            <w:pPr>
              <w:spacing w:line="276" w:lineRule="auto"/>
              <w:jc w:val="both"/>
              <w:rPr>
                <w:rFonts w:asciiTheme="minorHAnsi" w:hAnsiTheme="minorHAnsi" w:cstheme="minorHAnsi"/>
                <w:sz w:val="20"/>
                <w:szCs w:val="20"/>
              </w:rPr>
            </w:pPr>
          </w:p>
        </w:tc>
        <w:tc>
          <w:tcPr>
            <w:tcW w:w="4485" w:type="dxa"/>
            <w:shd w:val="clear" w:color="auto" w:fill="auto"/>
          </w:tcPr>
          <w:p w14:paraId="6B6232A5" w14:textId="77777777" w:rsidR="007A2CBB" w:rsidRPr="007A2CBB" w:rsidRDefault="007A2CBB" w:rsidP="00A068C6">
            <w:pPr>
              <w:spacing w:line="276" w:lineRule="auto"/>
              <w:jc w:val="both"/>
              <w:rPr>
                <w:rFonts w:asciiTheme="minorHAnsi" w:hAnsiTheme="minorHAnsi" w:cstheme="minorHAnsi"/>
                <w:sz w:val="20"/>
                <w:szCs w:val="20"/>
              </w:rPr>
            </w:pPr>
            <w:r w:rsidRPr="007A2CBB">
              <w:rPr>
                <w:rFonts w:asciiTheme="minorHAnsi" w:hAnsiTheme="minorHAnsi" w:cstheme="minorHAnsi"/>
                <w:spacing w:val="-2"/>
                <w:sz w:val="20"/>
                <w:szCs w:val="20"/>
              </w:rPr>
              <w:t>[functie]</w:t>
            </w:r>
          </w:p>
        </w:tc>
      </w:tr>
      <w:tr w:rsidR="007A2CBB" w:rsidRPr="007A2CBB" w14:paraId="2AE90371" w14:textId="77777777" w:rsidTr="00C709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7"/>
        </w:trPr>
        <w:tc>
          <w:tcPr>
            <w:tcW w:w="9072" w:type="dxa"/>
            <w:gridSpan w:val="3"/>
            <w:shd w:val="clear" w:color="auto" w:fill="auto"/>
          </w:tcPr>
          <w:p w14:paraId="299228CD" w14:textId="298BE0FA" w:rsidR="007A2CBB" w:rsidRDefault="007A2CBB" w:rsidP="00A068C6">
            <w:pPr>
              <w:spacing w:line="276" w:lineRule="auto"/>
              <w:jc w:val="both"/>
              <w:rPr>
                <w:rFonts w:asciiTheme="minorHAnsi" w:hAnsiTheme="minorHAnsi" w:cstheme="minorHAnsi"/>
                <w:b/>
                <w:sz w:val="20"/>
                <w:szCs w:val="20"/>
              </w:rPr>
            </w:pPr>
          </w:p>
          <w:p w14:paraId="7642AE42" w14:textId="2AC23CEB" w:rsidR="00065ADF" w:rsidRDefault="00065ADF" w:rsidP="00A068C6">
            <w:pPr>
              <w:spacing w:line="276" w:lineRule="auto"/>
              <w:jc w:val="both"/>
              <w:rPr>
                <w:rFonts w:asciiTheme="minorHAnsi" w:hAnsiTheme="minorHAnsi" w:cstheme="minorHAnsi"/>
                <w:b/>
                <w:sz w:val="20"/>
                <w:szCs w:val="20"/>
              </w:rPr>
            </w:pPr>
          </w:p>
          <w:p w14:paraId="78A7CB99" w14:textId="583AB0AE" w:rsidR="00A4610E" w:rsidRDefault="00A4610E" w:rsidP="00A068C6">
            <w:pPr>
              <w:spacing w:line="276" w:lineRule="auto"/>
              <w:jc w:val="both"/>
              <w:rPr>
                <w:rFonts w:asciiTheme="minorHAnsi" w:hAnsiTheme="minorHAnsi" w:cstheme="minorHAnsi"/>
                <w:b/>
                <w:sz w:val="20"/>
                <w:szCs w:val="20"/>
              </w:rPr>
            </w:pPr>
          </w:p>
          <w:p w14:paraId="5E98E60A" w14:textId="2ABDFDE1" w:rsidR="00A4610E" w:rsidRDefault="00A4610E" w:rsidP="00A068C6">
            <w:pPr>
              <w:spacing w:line="276" w:lineRule="auto"/>
              <w:jc w:val="both"/>
              <w:rPr>
                <w:rFonts w:asciiTheme="minorHAnsi" w:hAnsiTheme="minorHAnsi" w:cstheme="minorHAnsi"/>
                <w:b/>
                <w:sz w:val="20"/>
                <w:szCs w:val="20"/>
              </w:rPr>
            </w:pPr>
          </w:p>
          <w:p w14:paraId="55C157F6" w14:textId="77777777" w:rsidR="00A4610E" w:rsidRPr="007A2CBB" w:rsidRDefault="00A4610E" w:rsidP="00A068C6">
            <w:pPr>
              <w:spacing w:line="276" w:lineRule="auto"/>
              <w:jc w:val="both"/>
              <w:rPr>
                <w:rFonts w:asciiTheme="minorHAnsi" w:hAnsiTheme="minorHAnsi" w:cstheme="minorHAnsi"/>
                <w:b/>
                <w:sz w:val="20"/>
                <w:szCs w:val="20"/>
              </w:rPr>
            </w:pPr>
          </w:p>
          <w:p w14:paraId="51364B06" w14:textId="1808AF32" w:rsidR="007A2CBB" w:rsidRPr="00C7095F" w:rsidRDefault="007A2CBB" w:rsidP="00C7095F">
            <w:pPr>
              <w:spacing w:line="276" w:lineRule="auto"/>
              <w:jc w:val="both"/>
              <w:rPr>
                <w:rFonts w:asciiTheme="minorHAnsi" w:hAnsiTheme="minorHAnsi" w:cstheme="minorHAnsi"/>
                <w:b/>
                <w:color w:val="auto"/>
                <w:sz w:val="20"/>
                <w:szCs w:val="20"/>
              </w:rPr>
            </w:pPr>
            <w:r w:rsidRPr="00065E99">
              <w:rPr>
                <w:rFonts w:asciiTheme="minorHAnsi" w:hAnsiTheme="minorHAnsi" w:cstheme="minorHAnsi"/>
                <w:b/>
                <w:color w:val="auto"/>
                <w:sz w:val="20"/>
                <w:szCs w:val="20"/>
              </w:rPr>
              <w:t xml:space="preserve">Bijlagen: </w:t>
            </w:r>
          </w:p>
        </w:tc>
      </w:tr>
    </w:tbl>
    <w:p w14:paraId="0D63592D" w14:textId="77777777" w:rsidR="00C7095F" w:rsidRDefault="00C7095F" w:rsidP="00C7095F">
      <w:pPr>
        <w:pStyle w:val="Lijstalinea"/>
        <w:numPr>
          <w:ilvl w:val="0"/>
          <w:numId w:val="7"/>
        </w:numPr>
        <w:spacing w:line="276" w:lineRule="auto"/>
        <w:rPr>
          <w:rFonts w:asciiTheme="minorHAnsi" w:hAnsiTheme="minorHAnsi" w:cstheme="minorHAnsi"/>
          <w:sz w:val="20"/>
          <w:szCs w:val="20"/>
        </w:rPr>
      </w:pPr>
      <w:r w:rsidRPr="00C7095F">
        <w:rPr>
          <w:rFonts w:asciiTheme="minorHAnsi" w:hAnsiTheme="minorHAnsi" w:cstheme="minorHAnsi"/>
          <w:sz w:val="20"/>
          <w:szCs w:val="20"/>
        </w:rPr>
        <w:t>Conceptovereenkomst</w:t>
      </w:r>
      <w:r w:rsidRPr="00C7095F">
        <w:rPr>
          <w:rFonts w:asciiTheme="minorHAnsi" w:hAnsiTheme="minorHAnsi" w:cstheme="minorHAnsi"/>
          <w:sz w:val="20"/>
          <w:szCs w:val="20"/>
        </w:rPr>
        <w:t xml:space="preserve"> </w:t>
      </w:r>
    </w:p>
    <w:p w14:paraId="63AB9AA9" w14:textId="1C6FF053" w:rsidR="007A2CBB" w:rsidRPr="00C7095F" w:rsidRDefault="007A2CBB" w:rsidP="00C7095F">
      <w:pPr>
        <w:pStyle w:val="Lijstalinea"/>
        <w:numPr>
          <w:ilvl w:val="0"/>
          <w:numId w:val="7"/>
        </w:numPr>
        <w:spacing w:line="276" w:lineRule="auto"/>
        <w:rPr>
          <w:rFonts w:asciiTheme="minorHAnsi" w:hAnsiTheme="minorHAnsi" w:cstheme="minorHAnsi"/>
          <w:sz w:val="20"/>
          <w:szCs w:val="20"/>
        </w:rPr>
      </w:pPr>
      <w:r w:rsidRPr="00C7095F">
        <w:rPr>
          <w:rFonts w:asciiTheme="minorHAnsi" w:hAnsiTheme="minorHAnsi" w:cstheme="minorHAnsi"/>
          <w:sz w:val="20"/>
          <w:szCs w:val="20"/>
        </w:rPr>
        <w:t xml:space="preserve">Programma van eisen </w:t>
      </w:r>
    </w:p>
    <w:p w14:paraId="4959278D" w14:textId="064B05B9" w:rsidR="007A2CBB" w:rsidRPr="00C7095F" w:rsidRDefault="007A2CBB" w:rsidP="00C7095F">
      <w:pPr>
        <w:pStyle w:val="Lijstalinea"/>
        <w:numPr>
          <w:ilvl w:val="0"/>
          <w:numId w:val="7"/>
        </w:numPr>
        <w:spacing w:line="276" w:lineRule="auto"/>
        <w:rPr>
          <w:rFonts w:asciiTheme="minorHAnsi" w:hAnsiTheme="minorHAnsi" w:cstheme="minorHAnsi"/>
          <w:sz w:val="20"/>
          <w:szCs w:val="20"/>
        </w:rPr>
      </w:pPr>
      <w:r w:rsidRPr="00C7095F">
        <w:rPr>
          <w:rFonts w:asciiTheme="minorHAnsi" w:hAnsiTheme="minorHAnsi" w:cstheme="minorHAnsi"/>
          <w:sz w:val="20"/>
          <w:szCs w:val="20"/>
        </w:rPr>
        <w:t>Algemene Inkoopvoorwaarden voor leveringen en diensten</w:t>
      </w:r>
      <w:r w:rsidR="00E56039" w:rsidRPr="00C7095F">
        <w:rPr>
          <w:rFonts w:asciiTheme="minorHAnsi" w:hAnsiTheme="minorHAnsi" w:cstheme="minorHAnsi"/>
          <w:sz w:val="20"/>
          <w:szCs w:val="20"/>
        </w:rPr>
        <w:t xml:space="preserve"> gemeente Smallingerland</w:t>
      </w:r>
    </w:p>
    <w:p w14:paraId="7C4F241C" w14:textId="62B85408" w:rsidR="007A2CBB" w:rsidRPr="00C7095F" w:rsidRDefault="007A2CBB" w:rsidP="00C7095F">
      <w:pPr>
        <w:pStyle w:val="Lijstalinea"/>
        <w:numPr>
          <w:ilvl w:val="0"/>
          <w:numId w:val="7"/>
        </w:numPr>
        <w:spacing w:line="276" w:lineRule="auto"/>
        <w:rPr>
          <w:rFonts w:asciiTheme="minorHAnsi" w:hAnsiTheme="minorHAnsi" w:cstheme="minorHAnsi"/>
          <w:sz w:val="20"/>
          <w:szCs w:val="20"/>
        </w:rPr>
      </w:pPr>
      <w:r w:rsidRPr="00C7095F">
        <w:rPr>
          <w:rFonts w:asciiTheme="minorHAnsi" w:hAnsiTheme="minorHAnsi" w:cstheme="minorHAnsi"/>
          <w:sz w:val="20"/>
          <w:szCs w:val="20"/>
        </w:rPr>
        <w:t xml:space="preserve">Nota(’s) van inlichtingen </w:t>
      </w:r>
    </w:p>
    <w:p w14:paraId="032948DA" w14:textId="11AD07C8" w:rsidR="007A2CBB" w:rsidRPr="00C7095F" w:rsidRDefault="007A2CBB" w:rsidP="00C7095F">
      <w:pPr>
        <w:pStyle w:val="Lijstalinea"/>
        <w:numPr>
          <w:ilvl w:val="0"/>
          <w:numId w:val="7"/>
        </w:numPr>
        <w:spacing w:line="276" w:lineRule="auto"/>
        <w:rPr>
          <w:rFonts w:asciiTheme="minorHAnsi" w:hAnsiTheme="minorHAnsi" w:cstheme="minorHAnsi"/>
          <w:sz w:val="20"/>
          <w:szCs w:val="20"/>
        </w:rPr>
      </w:pPr>
      <w:r w:rsidRPr="00C7095F">
        <w:rPr>
          <w:rFonts w:asciiTheme="minorHAnsi" w:hAnsiTheme="minorHAnsi" w:cstheme="minorHAnsi"/>
          <w:sz w:val="20"/>
          <w:szCs w:val="20"/>
        </w:rPr>
        <w:t xml:space="preserve">Ingediende offerte van de inschrijver die als nummer twee in rang is geëindigd </w:t>
      </w:r>
    </w:p>
    <w:p w14:paraId="61DC7E47" w14:textId="77777777" w:rsidR="007A2CBB" w:rsidRPr="007A2CBB" w:rsidRDefault="007A2CBB" w:rsidP="007A2CBB">
      <w:pPr>
        <w:rPr>
          <w:rFonts w:asciiTheme="minorHAnsi" w:hAnsiTheme="minorHAnsi" w:cstheme="minorHAnsi"/>
          <w:sz w:val="20"/>
          <w:szCs w:val="20"/>
        </w:rPr>
      </w:pPr>
    </w:p>
    <w:p w14:paraId="2EC37AAD" w14:textId="77777777" w:rsidR="005E7BCB" w:rsidRPr="007A2CBB" w:rsidRDefault="005E7BCB">
      <w:pPr>
        <w:rPr>
          <w:rFonts w:asciiTheme="minorHAnsi" w:hAnsiTheme="minorHAnsi" w:cstheme="minorHAnsi"/>
          <w:sz w:val="20"/>
          <w:szCs w:val="20"/>
        </w:rPr>
      </w:pPr>
      <w:bookmarkStart w:id="0" w:name="_GoBack"/>
      <w:bookmarkEnd w:id="0"/>
    </w:p>
    <w:sectPr w:rsidR="005E7BCB" w:rsidRPr="007A2CBB">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73382" w16cex:dateUtc="2023-08-16T0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14ABC4" w16cid:durableId="2887338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etaOT-Bold">
    <w:altName w:val="Calibri"/>
    <w:panose1 w:val="00000000000000000000"/>
    <w:charset w:val="00"/>
    <w:family w:val="swiss"/>
    <w:notTrueType/>
    <w:pitch w:val="variable"/>
    <w:sig w:usb0="800000EF" w:usb1="4000207B"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MetaOT-Norm">
    <w:altName w:val="Calibri"/>
    <w:panose1 w:val="00000000000000000000"/>
    <w:charset w:val="00"/>
    <w:family w:val="swiss"/>
    <w:notTrueType/>
    <w:pitch w:val="variable"/>
    <w:sig w:usb0="800000EF" w:usb1="4000207B"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A4D27"/>
    <w:multiLevelType w:val="hybridMultilevel"/>
    <w:tmpl w:val="D3DAF488"/>
    <w:lvl w:ilvl="0" w:tplc="C576DB42">
      <w:start w:val="1"/>
      <w:numFmt w:val="decimal"/>
      <w:pStyle w:val="Lijstalinea"/>
      <w:lvlText w:val="%1."/>
      <w:lvlJc w:val="left"/>
      <w:pPr>
        <w:ind w:left="1440" w:hanging="360"/>
      </w:pPr>
      <w:rPr>
        <w:rFonts w:ascii="MetaOT-Bold" w:hAnsi="MetaOT-Bold" w:hint="default"/>
        <w:color w:val="003DA5"/>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307B1B90"/>
    <w:multiLevelType w:val="multilevel"/>
    <w:tmpl w:val="1E948202"/>
    <w:lvl w:ilvl="0">
      <w:start w:val="1"/>
      <w:numFmt w:val="lowerRoman"/>
      <w:lvlText w:val="%1."/>
      <w:lvlJc w:val="right"/>
      <w:pPr>
        <w:ind w:left="720" w:hanging="360"/>
      </w:pPr>
      <w:rPr>
        <w:rFont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 w15:restartNumberingAfterBreak="0">
    <w:nsid w:val="32065A7B"/>
    <w:multiLevelType w:val="multilevel"/>
    <w:tmpl w:val="406A985E"/>
    <w:lvl w:ilvl="0">
      <w:start w:val="1"/>
      <w:numFmt w:val="decimal"/>
      <w:lvlText w:val="%1."/>
      <w:lvlJc w:val="left"/>
      <w:pPr>
        <w:ind w:left="720" w:hanging="360"/>
      </w:pPr>
      <w:rPr>
        <w:rFont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4"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48C36D9"/>
    <w:multiLevelType w:val="multilevel"/>
    <w:tmpl w:val="B16AB0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num w:numId="1">
    <w:abstractNumId w:val="0"/>
  </w:num>
  <w:num w:numId="2">
    <w:abstractNumId w:val="5"/>
  </w:num>
  <w:num w:numId="3">
    <w:abstractNumId w:val="6"/>
  </w:num>
  <w:num w:numId="4">
    <w:abstractNumId w:val="1"/>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88C"/>
    <w:rsid w:val="00013B44"/>
    <w:rsid w:val="00065ADF"/>
    <w:rsid w:val="00065E99"/>
    <w:rsid w:val="001A302C"/>
    <w:rsid w:val="00383AF1"/>
    <w:rsid w:val="0045488C"/>
    <w:rsid w:val="004730A2"/>
    <w:rsid w:val="00550984"/>
    <w:rsid w:val="00572C39"/>
    <w:rsid w:val="005E7BCB"/>
    <w:rsid w:val="007A2CBB"/>
    <w:rsid w:val="00902D22"/>
    <w:rsid w:val="00A03C4B"/>
    <w:rsid w:val="00A4610E"/>
    <w:rsid w:val="00BE4AE6"/>
    <w:rsid w:val="00C7095F"/>
    <w:rsid w:val="00D51C9C"/>
    <w:rsid w:val="00E56039"/>
    <w:rsid w:val="00EA125D"/>
    <w:rsid w:val="00F978FC"/>
    <w:rsid w:val="00FD4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F1253"/>
  <w15:chartTrackingRefBased/>
  <w15:docId w15:val="{AD2A26CC-B15C-4EE4-890D-0F28A1A72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A2CBB"/>
    <w:pPr>
      <w:spacing w:after="0" w:line="288" w:lineRule="auto"/>
    </w:pPr>
    <w:rPr>
      <w:rFonts w:ascii="MetaOT-Norm" w:eastAsia="Times New Roman" w:hAnsi="MetaOT-Norm" w:cs="Times New Roman"/>
      <w:color w:val="000000"/>
      <w:kern w:val="0"/>
      <w:sz w:val="19"/>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nhideWhenUsed/>
    <w:rsid w:val="007A2CBB"/>
    <w:rPr>
      <w:b/>
    </w:rPr>
  </w:style>
  <w:style w:type="character" w:customStyle="1" w:styleId="PlattetekstChar">
    <w:name w:val="Platte tekst Char"/>
    <w:basedOn w:val="Standaardalinea-lettertype"/>
    <w:link w:val="Plattetekst"/>
    <w:rsid w:val="007A2CBB"/>
    <w:rPr>
      <w:rFonts w:ascii="MetaOT-Norm" w:eastAsia="Times New Roman" w:hAnsi="MetaOT-Norm" w:cs="Times New Roman"/>
      <w:b/>
      <w:color w:val="000000"/>
      <w:kern w:val="0"/>
      <w:sz w:val="19"/>
      <w:lang w:eastAsia="nl-NL"/>
      <w14:ligatures w14:val="none"/>
    </w:rPr>
  </w:style>
  <w:style w:type="paragraph" w:styleId="Lijstalinea">
    <w:name w:val="List Paragraph"/>
    <w:basedOn w:val="Standaard"/>
    <w:next w:val="Standaard"/>
    <w:uiPriority w:val="34"/>
    <w:qFormat/>
    <w:rsid w:val="007A2CBB"/>
    <w:pPr>
      <w:numPr>
        <w:numId w:val="1"/>
      </w:numPr>
      <w:contextualSpacing/>
    </w:pPr>
    <w:rPr>
      <w:szCs w:val="24"/>
    </w:rPr>
  </w:style>
  <w:style w:type="character" w:styleId="Verwijzingopmerking">
    <w:name w:val="annotation reference"/>
    <w:basedOn w:val="Standaardalinea-lettertype"/>
    <w:uiPriority w:val="99"/>
    <w:semiHidden/>
    <w:unhideWhenUsed/>
    <w:rsid w:val="00D51C9C"/>
    <w:rPr>
      <w:sz w:val="16"/>
      <w:szCs w:val="16"/>
    </w:rPr>
  </w:style>
  <w:style w:type="paragraph" w:styleId="Tekstopmerking">
    <w:name w:val="annotation text"/>
    <w:basedOn w:val="Standaard"/>
    <w:link w:val="TekstopmerkingChar"/>
    <w:uiPriority w:val="99"/>
    <w:unhideWhenUsed/>
    <w:rsid w:val="00D51C9C"/>
    <w:pPr>
      <w:spacing w:line="240" w:lineRule="auto"/>
    </w:pPr>
    <w:rPr>
      <w:sz w:val="20"/>
      <w:szCs w:val="20"/>
    </w:rPr>
  </w:style>
  <w:style w:type="character" w:customStyle="1" w:styleId="TekstopmerkingChar">
    <w:name w:val="Tekst opmerking Char"/>
    <w:basedOn w:val="Standaardalinea-lettertype"/>
    <w:link w:val="Tekstopmerking"/>
    <w:uiPriority w:val="99"/>
    <w:rsid w:val="00D51C9C"/>
    <w:rPr>
      <w:rFonts w:ascii="MetaOT-Norm" w:eastAsia="Times New Roman" w:hAnsi="MetaOT-Norm" w:cs="Times New Roman"/>
      <w:color w:val="000000"/>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D51C9C"/>
    <w:rPr>
      <w:b/>
      <w:bCs/>
    </w:rPr>
  </w:style>
  <w:style w:type="character" w:customStyle="1" w:styleId="OnderwerpvanopmerkingChar">
    <w:name w:val="Onderwerp van opmerking Char"/>
    <w:basedOn w:val="TekstopmerkingChar"/>
    <w:link w:val="Onderwerpvanopmerking"/>
    <w:uiPriority w:val="99"/>
    <w:semiHidden/>
    <w:rsid w:val="00D51C9C"/>
    <w:rPr>
      <w:rFonts w:ascii="MetaOT-Norm" w:eastAsia="Times New Roman" w:hAnsi="MetaOT-Norm" w:cs="Times New Roman"/>
      <w:b/>
      <w:bCs/>
      <w:color w:val="000000"/>
      <w:kern w:val="0"/>
      <w:sz w:val="20"/>
      <w:szCs w:val="20"/>
      <w:lang w:eastAsia="nl-NL"/>
      <w14:ligatures w14:val="none"/>
    </w:rPr>
  </w:style>
  <w:style w:type="paragraph" w:styleId="Ballontekst">
    <w:name w:val="Balloon Text"/>
    <w:basedOn w:val="Standaard"/>
    <w:link w:val="BallontekstChar"/>
    <w:uiPriority w:val="99"/>
    <w:semiHidden/>
    <w:unhideWhenUsed/>
    <w:rsid w:val="00902D2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02D22"/>
    <w:rPr>
      <w:rFonts w:ascii="Segoe UI" w:eastAsia="Times New Roman" w:hAnsi="Segoe UI" w:cs="Segoe U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microsoft.com/office/2016/09/relationships/commentsIds" Target="commentsIds.xml"/><Relationship Id="rId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Pages>
  <Words>779</Words>
  <Characters>4288</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Rosanne Wahl</dc:creator>
  <cp:keywords/>
  <dc:description/>
  <cp:lastModifiedBy>Evalinde van Winden | JMA</cp:lastModifiedBy>
  <cp:revision>19</cp:revision>
  <dcterms:created xsi:type="dcterms:W3CDTF">2023-08-16T09:17:00Z</dcterms:created>
  <dcterms:modified xsi:type="dcterms:W3CDTF">2023-08-18T10:37:00Z</dcterms:modified>
</cp:coreProperties>
</file>