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86CF" w14:textId="77777777" w:rsidR="00BF5B74" w:rsidRDefault="00BF5B74" w:rsidP="00BF5B74">
      <w:pPr>
        <w:pStyle w:val="Kop1"/>
        <w:numPr>
          <w:ilvl w:val="0"/>
          <w:numId w:val="0"/>
        </w:numPr>
        <w:ind w:left="432" w:hanging="432"/>
      </w:pPr>
      <w:bookmarkStart w:id="0" w:name="_Toc47434764"/>
      <w:bookmarkStart w:id="1" w:name="_Toc83144261"/>
      <w:r w:rsidRPr="0061366F">
        <w:t>Bijlage</w:t>
      </w:r>
      <w:r w:rsidRPr="00E02065">
        <w:t xml:space="preserve"> 4</w:t>
      </w:r>
      <w:r w:rsidRPr="00E02065">
        <w:tab/>
        <w:t>Formulier referentie geschiktheidseisen</w:t>
      </w:r>
      <w:bookmarkEnd w:id="0"/>
      <w:bookmarkEnd w:id="1"/>
    </w:p>
    <w:p w14:paraId="31798A1E" w14:textId="77777777" w:rsidR="00BF5B74" w:rsidRDefault="00BF5B74" w:rsidP="00BF5B74">
      <w:r w:rsidRPr="0005526A">
        <w:t xml:space="preserve">Ter verantwoording van de referentie-eis als </w:t>
      </w:r>
      <w:r w:rsidRPr="00003E13">
        <w:t>gesteld in paragraaf 2.2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F5B74" w:rsidRPr="0005526A" w14:paraId="0B2089FE" w14:textId="77777777" w:rsidTr="00C96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EB46F5A" w14:textId="13805BB7" w:rsidR="00BF5B74" w:rsidRPr="0061366F" w:rsidRDefault="00BF5B74" w:rsidP="00C969AF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bookmarkStart w:id="2" w:name="_Hlk42863338"/>
            <w:r w:rsidRPr="00B610DF">
              <w:rPr>
                <w:b w:val="0"/>
                <w:bCs w:val="0"/>
                <w:color w:val="FFFFFF"/>
                <w:u w:val="single"/>
              </w:rPr>
              <w:t xml:space="preserve">Kerncompetentie 1: </w:t>
            </w:r>
            <w:r w:rsidR="00BE56C7">
              <w:rPr>
                <w:b w:val="0"/>
                <w:bCs w:val="0"/>
                <w:color w:val="FFFFFF"/>
                <w:u w:val="single"/>
              </w:rPr>
              <w:t>Omvang</w:t>
            </w:r>
            <w:r w:rsidR="00735620" w:rsidRPr="00735620">
              <w:rPr>
                <w:b w:val="0"/>
                <w:bCs w:val="0"/>
                <w:color w:val="FFFFFF"/>
                <w:u w:val="single"/>
              </w:rPr>
              <w:t xml:space="preserve"> </w:t>
            </w:r>
            <w:r w:rsidR="001F2480">
              <w:rPr>
                <w:b w:val="0"/>
                <w:bCs w:val="0"/>
                <w:color w:val="FFFFFF"/>
                <w:u w:val="single"/>
              </w:rPr>
              <w:t>a</w:t>
            </w:r>
            <w:r w:rsidR="00735620" w:rsidRPr="00735620">
              <w:rPr>
                <w:b w:val="0"/>
                <w:bCs w:val="0"/>
                <w:color w:val="FFFFFF"/>
                <w:u w:val="single"/>
              </w:rPr>
              <w:t>rchitectonische ontwerpwerkzaamheden utiliteitsbouw</w:t>
            </w:r>
          </w:p>
        </w:tc>
      </w:tr>
      <w:tr w:rsidR="00BF5B74" w:rsidRPr="0005526A" w14:paraId="4DAEADE9" w14:textId="77777777" w:rsidTr="00C9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5A94E2" w14:textId="77777777" w:rsidR="00BF5B74" w:rsidRPr="0061366F" w:rsidRDefault="00BF5B74" w:rsidP="00C969AF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00EAA7A" w14:textId="77777777" w:rsidR="00BF5B74" w:rsidRPr="0061366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F5B74" w:rsidRPr="0005526A" w14:paraId="24DB0E10" w14:textId="77777777" w:rsidTr="00C969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52A833" w14:textId="77777777" w:rsidR="00BF5B74" w:rsidRPr="0061366F" w:rsidRDefault="00BF5B74" w:rsidP="00C969AF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B0B8ADD" w14:textId="77777777" w:rsidR="00BF5B74" w:rsidRPr="0061366F" w:rsidRDefault="00BF5B74" w:rsidP="00C969A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F5B74" w:rsidRPr="0005526A" w14:paraId="303F4D95" w14:textId="77777777" w:rsidTr="00C9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2B7441F" w14:textId="203841AB" w:rsidR="00BF5B74" w:rsidRPr="0061366F" w:rsidRDefault="00BF5B74" w:rsidP="00C969AF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opdrachtgever:</w:t>
            </w:r>
          </w:p>
        </w:tc>
        <w:tc>
          <w:tcPr>
            <w:tcW w:w="5865" w:type="dxa"/>
            <w:vAlign w:val="center"/>
          </w:tcPr>
          <w:p w14:paraId="4BBD179A" w14:textId="77777777" w:rsidR="00BF5B74" w:rsidRPr="0061366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F5B74" w:rsidRPr="0005526A" w14:paraId="6CA19FA8" w14:textId="77777777" w:rsidTr="00C969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90276C" w14:textId="27F18D42" w:rsidR="00BF5B74" w:rsidRPr="0061366F" w:rsidRDefault="00BF5B74" w:rsidP="00C969AF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404508FD" w14:textId="77777777" w:rsidR="00BF5B74" w:rsidRPr="0061366F" w:rsidRDefault="00BF5B74" w:rsidP="00C969A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3376B8F0" w14:textId="77777777" w:rsidR="00BF5B74" w:rsidRPr="0061366F" w:rsidRDefault="00BF5B74" w:rsidP="00C969A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F5B74" w:rsidRPr="0005526A" w14:paraId="596E5F2D" w14:textId="77777777" w:rsidTr="00C9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F76F362" w14:textId="77777777" w:rsidR="00BF5B74" w:rsidRPr="0061366F" w:rsidRDefault="00BF5B74" w:rsidP="00C969AF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163BA1C" w14:textId="77777777" w:rsidR="00BF5B74" w:rsidRPr="0061366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49E7B743" w14:textId="77777777" w:rsidR="00BF5B74" w:rsidRPr="0061366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BF5B74" w:rsidRPr="0005526A" w14:paraId="44C88AA1" w14:textId="77777777" w:rsidTr="00C969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03FD245B" w14:textId="77777777" w:rsidR="00BF5B74" w:rsidRPr="0061366F" w:rsidRDefault="00BF5B74" w:rsidP="00C969AF">
            <w:pPr>
              <w:spacing w:line="260" w:lineRule="atLeast"/>
            </w:pPr>
            <w:r>
              <w:rPr>
                <w:b w:val="0"/>
                <w:lang w:eastAsia="nl-NL"/>
              </w:rPr>
              <w:t>Betreft utiliteitsbouw:</w:t>
            </w:r>
          </w:p>
        </w:tc>
        <w:tc>
          <w:tcPr>
            <w:tcW w:w="5865" w:type="dxa"/>
          </w:tcPr>
          <w:p w14:paraId="21686DD5" w14:textId="77777777" w:rsidR="00BF5B74" w:rsidRPr="0061366F" w:rsidRDefault="00BF5B74" w:rsidP="00C969A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E4A55C0" w14:textId="77777777" w:rsidR="00BF5B74" w:rsidRPr="00C969AF" w:rsidRDefault="00BF5B74" w:rsidP="00C969A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eastAsia="nl-NL"/>
              </w:rPr>
              <w:t xml:space="preserve"> (uitsluiting)</w:t>
            </w:r>
          </w:p>
        </w:tc>
      </w:tr>
      <w:tr w:rsidR="00BF5B74" w:rsidRPr="0005526A" w14:paraId="7252C691" w14:textId="77777777" w:rsidTr="00C9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5C7B2132" w14:textId="72ADE966" w:rsidR="00BF5B74" w:rsidRPr="0061366F" w:rsidRDefault="00BF5B74" w:rsidP="00C969AF">
            <w:pPr>
              <w:spacing w:line="260" w:lineRule="atLeast"/>
            </w:pPr>
            <w:r w:rsidRPr="00BE56C7">
              <w:rPr>
                <w:b w:val="0"/>
                <w:lang w:eastAsia="nl-NL"/>
              </w:rPr>
              <w:t xml:space="preserve">&gt; </w:t>
            </w:r>
            <w:r w:rsidR="00672885">
              <w:rPr>
                <w:b w:val="0"/>
                <w:lang w:eastAsia="nl-NL"/>
              </w:rPr>
              <w:t>3.480</w:t>
            </w:r>
            <w:r w:rsidRPr="00BE56C7">
              <w:rPr>
                <w:b w:val="0"/>
                <w:lang w:eastAsia="nl-NL"/>
              </w:rPr>
              <w:t xml:space="preserve"> m² BVO:</w:t>
            </w:r>
          </w:p>
        </w:tc>
        <w:tc>
          <w:tcPr>
            <w:tcW w:w="5865" w:type="dxa"/>
          </w:tcPr>
          <w:p w14:paraId="7AB56BC7" w14:textId="77777777" w:rsidR="00BF5B74" w:rsidRPr="0061366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CF4B1B9" w14:textId="77777777" w:rsidR="00BF5B74" w:rsidRPr="00C969A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t xml:space="preserve"> </w:t>
            </w:r>
            <w:r>
              <w:rPr>
                <w:lang w:eastAsia="nl-NL"/>
              </w:rPr>
              <w:t>(uitsluiting)</w:t>
            </w:r>
          </w:p>
        </w:tc>
      </w:tr>
      <w:tr w:rsidR="00BF5B74" w:rsidRPr="0005526A" w14:paraId="296436B6" w14:textId="77777777" w:rsidTr="00C969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C98AA00" w14:textId="77777777" w:rsidR="00BF5B74" w:rsidRPr="0061366F" w:rsidRDefault="00BF5B74" w:rsidP="00C969AF">
            <w:pPr>
              <w:spacing w:line="260" w:lineRule="atLeast"/>
            </w:pPr>
            <w:r>
              <w:rPr>
                <w:b w:val="0"/>
                <w:lang w:eastAsia="nl-NL"/>
              </w:rPr>
              <w:t>Exacte omvang</w:t>
            </w:r>
            <w:r>
              <w:rPr>
                <w:lang w:eastAsia="nl-NL"/>
              </w:rPr>
              <w:t>:</w:t>
            </w:r>
          </w:p>
        </w:tc>
        <w:tc>
          <w:tcPr>
            <w:tcW w:w="5865" w:type="dxa"/>
          </w:tcPr>
          <w:p w14:paraId="37BEAF9F" w14:textId="77777777" w:rsidR="00BF5B74" w:rsidRPr="0061366F" w:rsidRDefault="00BF5B74" w:rsidP="00C969A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4431">
              <w:rPr>
                <w:bCs/>
                <w:lang w:eastAsia="nl-NL"/>
              </w:rPr>
              <w:t>……………………</w:t>
            </w:r>
            <w:r>
              <w:rPr>
                <w:lang w:eastAsia="nl-NL"/>
              </w:rPr>
              <w:t xml:space="preserve"> m² BVO</w:t>
            </w:r>
          </w:p>
        </w:tc>
      </w:tr>
      <w:tr w:rsidR="00BF5B74" w:rsidRPr="0005526A" w14:paraId="7C8E5BEC" w14:textId="77777777" w:rsidTr="00C9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93B6B1" w14:textId="69915777" w:rsidR="00BF5B74" w:rsidRPr="00C969AF" w:rsidRDefault="00BF5B74" w:rsidP="00C969AF">
            <w:pPr>
              <w:spacing w:line="260" w:lineRule="atLeast"/>
              <w:rPr>
                <w:b w:val="0"/>
                <w:bCs w:val="0"/>
              </w:rPr>
            </w:pPr>
            <w:r w:rsidRPr="00C969AF">
              <w:rPr>
                <w:b w:val="0"/>
                <w:bCs w:val="0"/>
              </w:rPr>
              <w:t>Ontwerp</w:t>
            </w:r>
            <w:r w:rsidR="009B47CC">
              <w:rPr>
                <w:b w:val="0"/>
                <w:bCs w:val="0"/>
              </w:rPr>
              <w:t xml:space="preserve"> </w:t>
            </w:r>
            <w:r w:rsidR="009B47CC" w:rsidRPr="00C969AF">
              <w:rPr>
                <w:b w:val="0"/>
                <w:bCs w:val="0"/>
              </w:rPr>
              <w:t>(VO/DO/bestek)</w:t>
            </w:r>
            <w:r w:rsidR="009B47CC" w:rsidRPr="0037121C">
              <w:rPr>
                <w:b w:val="0"/>
                <w:bCs w:val="0"/>
              </w:rPr>
              <w:t xml:space="preserve"> </w:t>
            </w:r>
            <w:r w:rsidRPr="00C969AF">
              <w:rPr>
                <w:b w:val="0"/>
                <w:bCs w:val="0"/>
              </w:rPr>
              <w:t>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31D45E39" w14:textId="77777777" w:rsidR="00BF5B74" w:rsidRPr="0061366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B2F73D8" w14:textId="77777777" w:rsidR="00BF5B74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eastAsia="nl-NL"/>
              </w:rPr>
              <w:t xml:space="preserve"> (uitsluiting)</w:t>
            </w:r>
          </w:p>
          <w:p w14:paraId="267BF5B8" w14:textId="77777777" w:rsidR="00BF5B74" w:rsidRPr="0061366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5B74" w:rsidRPr="0005526A" w14:paraId="183FB7E9" w14:textId="77777777" w:rsidTr="00C969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C6962E5" w14:textId="77777777" w:rsidR="00BF5B74" w:rsidRPr="0061366F" w:rsidRDefault="00BF5B74" w:rsidP="00C969AF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  <w:r>
              <w:rPr>
                <w:b w:val="0"/>
                <w:bCs w:val="0"/>
              </w:rPr>
              <w:t xml:space="preserve"> ontwerp</w:t>
            </w:r>
          </w:p>
        </w:tc>
        <w:tc>
          <w:tcPr>
            <w:tcW w:w="5865" w:type="dxa"/>
            <w:vAlign w:val="center"/>
          </w:tcPr>
          <w:p w14:paraId="7203D643" w14:textId="77777777" w:rsidR="00BF5B74" w:rsidRPr="0061366F" w:rsidRDefault="00BF5B74" w:rsidP="00C969A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F5B74" w:rsidRPr="00C969AF" w14:paraId="1D461C1A" w14:textId="77777777" w:rsidTr="00C9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373091A6" w14:textId="77777777" w:rsidR="00BF5B74" w:rsidRPr="00C969AF" w:rsidRDefault="00BF5B74" w:rsidP="00C969AF">
            <w:pPr>
              <w:spacing w:line="260" w:lineRule="atLeast"/>
              <w:rPr>
                <w:b w:val="0"/>
                <w:lang w:eastAsia="nl-NL"/>
              </w:rPr>
            </w:pPr>
            <w:r w:rsidRPr="00C969AF">
              <w:rPr>
                <w:b w:val="0"/>
                <w:lang w:eastAsia="nl-NL"/>
              </w:rPr>
              <w:t>Beschrijving Project</w:t>
            </w:r>
          </w:p>
          <w:p w14:paraId="5D505CF4" w14:textId="77777777" w:rsidR="00BF5B74" w:rsidRPr="00C969AF" w:rsidRDefault="00BF5B74" w:rsidP="00C969AF">
            <w:pPr>
              <w:spacing w:line="260" w:lineRule="atLeast"/>
              <w:rPr>
                <w:b w:val="0"/>
                <w:lang w:eastAsia="nl-NL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6F0AD9B3" w14:textId="77777777" w:rsidR="00BF5B74" w:rsidRPr="00C969A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nl-NL"/>
              </w:rPr>
            </w:pPr>
            <w:r w:rsidRPr="00C969AF">
              <w:rPr>
                <w:bCs/>
                <w:lang w:eastAsia="nl-NL"/>
              </w:rPr>
              <w:t>……………………</w:t>
            </w:r>
          </w:p>
          <w:p w14:paraId="0E4E98CC" w14:textId="77777777" w:rsidR="00BF5B74" w:rsidRPr="00C969A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78488BD2" w14:textId="77777777" w:rsidR="00BF5B74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1228DC98" w14:textId="6F980A29" w:rsidR="00BF5B74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36CAAA8D" w14:textId="17FDAD2E" w:rsidR="00494218" w:rsidRDefault="00494218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79E97BE6" w14:textId="0D431D9F" w:rsidR="00494218" w:rsidRDefault="00494218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62D40200" w14:textId="7A5D9E67" w:rsidR="00494218" w:rsidRDefault="00494218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7492BE8A" w14:textId="3CA4AE57" w:rsidR="00494218" w:rsidRDefault="00494218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14C12357" w14:textId="50756B04" w:rsidR="00494218" w:rsidRDefault="00494218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43974AF3" w14:textId="1E232598" w:rsidR="00494218" w:rsidRDefault="00494218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4565FF7A" w14:textId="7506BB31" w:rsidR="00494218" w:rsidRDefault="00494218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1E4838C5" w14:textId="53B69BAE" w:rsidR="00494218" w:rsidRDefault="00494218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1F7F524E" w14:textId="728549FB" w:rsidR="00494218" w:rsidRDefault="00494218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7E74259B" w14:textId="48D39C3A" w:rsidR="00494218" w:rsidRDefault="00494218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791D2CB7" w14:textId="77777777" w:rsidR="00494218" w:rsidRDefault="00494218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44A37CE0" w14:textId="77777777" w:rsidR="00BF5B74" w:rsidRPr="00C969A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4EFA660E" w14:textId="77777777" w:rsidR="00BF5B74" w:rsidRPr="00C969A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nl-NL"/>
              </w:rPr>
            </w:pPr>
          </w:p>
          <w:p w14:paraId="772A0844" w14:textId="77777777" w:rsidR="00BF5B74" w:rsidRPr="00C969A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nl-NL"/>
              </w:rPr>
            </w:pPr>
          </w:p>
          <w:p w14:paraId="228C0919" w14:textId="77777777" w:rsidR="00BF5B74" w:rsidRPr="00C969A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  <w:p w14:paraId="7145C93D" w14:textId="77777777" w:rsidR="00BF5B74" w:rsidRPr="00C969A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nl-NL"/>
              </w:rPr>
            </w:pPr>
          </w:p>
        </w:tc>
      </w:tr>
    </w:tbl>
    <w:bookmarkEnd w:id="2"/>
    <w:p w14:paraId="5029D554" w14:textId="77777777" w:rsidR="002451DD" w:rsidRDefault="002451DD" w:rsidP="002451DD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D2E38FE" w14:textId="2D394F74" w:rsidR="00BE56C7" w:rsidRDefault="00BE56C7">
      <w:r>
        <w:br w:type="page"/>
      </w:r>
    </w:p>
    <w:p w14:paraId="0AA9EA26" w14:textId="77777777" w:rsidR="00BF5B74" w:rsidRDefault="00BF5B74" w:rsidP="00BF5B74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494218" w:rsidRPr="0005526A" w14:paraId="626B9F64" w14:textId="77777777" w:rsidTr="002F6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3E77B23" w14:textId="0E38BB4F" w:rsidR="00494218" w:rsidRPr="0061366F" w:rsidRDefault="00494218" w:rsidP="002F62D8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2B6FCB">
              <w:rPr>
                <w:b w:val="0"/>
                <w:bCs w:val="0"/>
                <w:color w:val="FFFFFF"/>
                <w:u w:val="single"/>
              </w:rPr>
              <w:t xml:space="preserve">Kerncompetentie </w:t>
            </w:r>
            <w:r>
              <w:rPr>
                <w:b w:val="0"/>
                <w:bCs w:val="0"/>
                <w:color w:val="FFFFFF"/>
                <w:u w:val="single"/>
              </w:rPr>
              <w:t>2</w:t>
            </w:r>
            <w:r w:rsidRPr="002B6FCB">
              <w:rPr>
                <w:b w:val="0"/>
                <w:bCs w:val="0"/>
                <w:color w:val="FFFFFF"/>
                <w:u w:val="single"/>
              </w:rPr>
              <w:t xml:space="preserve">: </w:t>
            </w:r>
            <w:r w:rsidR="00BD040D">
              <w:rPr>
                <w:b w:val="0"/>
                <w:bCs w:val="0"/>
                <w:color w:val="FFFFFF"/>
                <w:u w:val="single"/>
              </w:rPr>
              <w:t xml:space="preserve">Ervaring met ontwerpwerkzaamheden bij </w:t>
            </w:r>
            <w:proofErr w:type="spellStart"/>
            <w:r w:rsidR="00BD040D">
              <w:rPr>
                <w:b w:val="0"/>
                <w:bCs w:val="0"/>
                <w:color w:val="FFFFFF"/>
                <w:u w:val="single"/>
              </w:rPr>
              <w:t>levensduurverlengende</w:t>
            </w:r>
            <w:proofErr w:type="spellEnd"/>
            <w:r w:rsidR="00BD040D">
              <w:rPr>
                <w:b w:val="0"/>
                <w:bCs w:val="0"/>
                <w:color w:val="FFFFFF"/>
                <w:u w:val="single"/>
              </w:rPr>
              <w:t xml:space="preserve"> renovatie</w:t>
            </w:r>
          </w:p>
        </w:tc>
      </w:tr>
      <w:tr w:rsidR="00494218" w:rsidRPr="0005526A" w14:paraId="307124B1" w14:textId="77777777" w:rsidTr="002F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CEA993" w14:textId="77777777" w:rsidR="00494218" w:rsidRPr="0061366F" w:rsidRDefault="00494218" w:rsidP="002F62D8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744C5BF8" w14:textId="77777777" w:rsidR="00494218" w:rsidRPr="0061366F" w:rsidRDefault="00494218" w:rsidP="002F62D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494218" w:rsidRPr="0005526A" w14:paraId="7BD09278" w14:textId="77777777" w:rsidTr="002F6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996DD8" w14:textId="77777777" w:rsidR="00494218" w:rsidRPr="0061366F" w:rsidRDefault="00494218" w:rsidP="002F62D8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C17E59D" w14:textId="77777777" w:rsidR="00494218" w:rsidRPr="0061366F" w:rsidRDefault="00494218" w:rsidP="002F62D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494218" w:rsidRPr="0005526A" w14:paraId="093F5658" w14:textId="77777777" w:rsidTr="002F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B900F04" w14:textId="293C0115" w:rsidR="00494218" w:rsidRPr="0061366F" w:rsidRDefault="00494218" w:rsidP="002F62D8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opdrachtgever:</w:t>
            </w:r>
          </w:p>
        </w:tc>
        <w:tc>
          <w:tcPr>
            <w:tcW w:w="5865" w:type="dxa"/>
            <w:vAlign w:val="center"/>
          </w:tcPr>
          <w:p w14:paraId="309CC506" w14:textId="77777777" w:rsidR="00494218" w:rsidRPr="0061366F" w:rsidRDefault="00494218" w:rsidP="002F62D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494218" w:rsidRPr="0005526A" w14:paraId="185A320E" w14:textId="77777777" w:rsidTr="002F6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DE0154E" w14:textId="78C4F829" w:rsidR="00494218" w:rsidRPr="0061366F" w:rsidRDefault="00494218" w:rsidP="002F62D8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789E3909" w14:textId="77777777" w:rsidR="00494218" w:rsidRPr="0061366F" w:rsidRDefault="00494218" w:rsidP="002F62D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68FEF718" w14:textId="77777777" w:rsidR="00494218" w:rsidRPr="0061366F" w:rsidRDefault="00494218" w:rsidP="002F62D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494218" w:rsidRPr="0005526A" w14:paraId="395A8396" w14:textId="77777777" w:rsidTr="002F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73F10DC" w14:textId="77777777" w:rsidR="00494218" w:rsidRPr="0061366F" w:rsidRDefault="00494218" w:rsidP="002F62D8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976B698" w14:textId="77777777" w:rsidR="00494218" w:rsidRPr="0061366F" w:rsidRDefault="00494218" w:rsidP="002F62D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4A47A38F" w14:textId="77777777" w:rsidR="00494218" w:rsidRPr="0061366F" w:rsidRDefault="00494218" w:rsidP="002F62D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494218" w:rsidRPr="0005526A" w14:paraId="32AEEF3B" w14:textId="77777777" w:rsidTr="002F6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076D4C7" w14:textId="337EACFC" w:rsidR="00494218" w:rsidRPr="0061366F" w:rsidRDefault="00BD040D" w:rsidP="002F62D8">
            <w:pPr>
              <w:spacing w:line="260" w:lineRule="atLeast"/>
            </w:pPr>
            <w:r>
              <w:rPr>
                <w:b w:val="0"/>
              </w:rPr>
              <w:t xml:space="preserve">Ervaring met ontwerpwerkzaamheden ten behoeve van een minimaal 25 jaar </w:t>
            </w:r>
            <w:proofErr w:type="spellStart"/>
            <w:r>
              <w:rPr>
                <w:b w:val="0"/>
              </w:rPr>
              <w:t>levensduurverlengende</w:t>
            </w:r>
            <w:proofErr w:type="spellEnd"/>
            <w:r>
              <w:rPr>
                <w:b w:val="0"/>
              </w:rPr>
              <w:t xml:space="preserve"> renovatie</w:t>
            </w:r>
          </w:p>
        </w:tc>
        <w:tc>
          <w:tcPr>
            <w:tcW w:w="5865" w:type="dxa"/>
            <w:vAlign w:val="center"/>
          </w:tcPr>
          <w:p w14:paraId="49CDB47A" w14:textId="77777777" w:rsidR="00494218" w:rsidRPr="0061366F" w:rsidRDefault="00494218" w:rsidP="002F62D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3919285" w14:textId="77777777" w:rsidR="00494218" w:rsidRPr="0061366F" w:rsidRDefault="00494218" w:rsidP="002F62D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eastAsia="nl-NL"/>
              </w:rPr>
              <w:t xml:space="preserve"> (uitsluiting)</w:t>
            </w:r>
          </w:p>
        </w:tc>
      </w:tr>
      <w:tr w:rsidR="00EE0ADC" w:rsidRPr="0005526A" w14:paraId="254CA812" w14:textId="77777777" w:rsidTr="002F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A4079D" w14:textId="1F424396" w:rsidR="00EE0ADC" w:rsidRPr="0061366F" w:rsidRDefault="00EE0ADC" w:rsidP="00EE0ADC">
            <w:pPr>
              <w:spacing w:line="260" w:lineRule="atLeast"/>
            </w:pPr>
            <w:r w:rsidRPr="00C969AF">
              <w:rPr>
                <w:b w:val="0"/>
                <w:bCs w:val="0"/>
              </w:rPr>
              <w:t>Ontwerp</w:t>
            </w:r>
            <w:r>
              <w:rPr>
                <w:b w:val="0"/>
                <w:bCs w:val="0"/>
              </w:rPr>
              <w:t xml:space="preserve"> </w:t>
            </w:r>
            <w:r w:rsidRPr="00C969AF">
              <w:rPr>
                <w:b w:val="0"/>
                <w:bCs w:val="0"/>
              </w:rPr>
              <w:t>(VO/DO/bestek)</w:t>
            </w:r>
            <w:r w:rsidRPr="0037121C">
              <w:rPr>
                <w:b w:val="0"/>
                <w:bCs w:val="0"/>
              </w:rPr>
              <w:t xml:space="preserve"> </w:t>
            </w:r>
            <w:r w:rsidRPr="00C969AF">
              <w:rPr>
                <w:b w:val="0"/>
                <w:bCs w:val="0"/>
              </w:rPr>
              <w:t>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4C279048" w14:textId="77777777" w:rsidR="00EE0ADC" w:rsidRPr="0061366F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24D6FC3D" w14:textId="77777777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eastAsia="nl-NL"/>
              </w:rPr>
              <w:t xml:space="preserve"> (uitsluiting)</w:t>
            </w:r>
          </w:p>
          <w:p w14:paraId="07C4D5D9" w14:textId="77777777" w:rsidR="00EE0ADC" w:rsidRPr="0061366F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0ADC" w:rsidRPr="0005526A" w14:paraId="15510721" w14:textId="77777777" w:rsidTr="002F62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CEDF21" w14:textId="77777777" w:rsidR="00EE0ADC" w:rsidRPr="0061366F" w:rsidRDefault="00EE0ADC" w:rsidP="00EE0ADC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  <w:r>
              <w:rPr>
                <w:b w:val="0"/>
                <w:bCs w:val="0"/>
              </w:rPr>
              <w:t xml:space="preserve"> ontwerp</w:t>
            </w:r>
          </w:p>
        </w:tc>
        <w:tc>
          <w:tcPr>
            <w:tcW w:w="5865" w:type="dxa"/>
            <w:vAlign w:val="center"/>
          </w:tcPr>
          <w:p w14:paraId="4552D20D" w14:textId="77777777" w:rsidR="00EE0ADC" w:rsidRPr="0061366F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0ADC" w:rsidRPr="0005526A" w14:paraId="2A702A62" w14:textId="77777777" w:rsidTr="002F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E628AA2" w14:textId="77777777" w:rsidR="00EE0ADC" w:rsidRDefault="00EE0ADC" w:rsidP="00EE0ADC">
            <w:pPr>
              <w:spacing w:line="260" w:lineRule="atLeast"/>
            </w:pPr>
            <w:r w:rsidRPr="0061366F">
              <w:rPr>
                <w:b w:val="0"/>
                <w:bCs w:val="0"/>
              </w:rPr>
              <w:t>Beschrijving Project</w:t>
            </w:r>
          </w:p>
          <w:p w14:paraId="556D4F0E" w14:textId="77777777" w:rsidR="00EE0ADC" w:rsidRDefault="00EE0ADC" w:rsidP="00EE0ADC">
            <w:pPr>
              <w:spacing w:line="260" w:lineRule="atLeast"/>
            </w:pPr>
          </w:p>
          <w:p w14:paraId="5D7E9CA2" w14:textId="77777777" w:rsidR="00EE0ADC" w:rsidRDefault="00EE0ADC" w:rsidP="00EE0ADC">
            <w:pPr>
              <w:spacing w:line="260" w:lineRule="atLeast"/>
            </w:pPr>
          </w:p>
          <w:p w14:paraId="5D4BD6CE" w14:textId="77777777" w:rsidR="00EE0ADC" w:rsidRPr="0061366F" w:rsidRDefault="00EE0ADC" w:rsidP="00EE0ADC">
            <w:pPr>
              <w:spacing w:line="260" w:lineRule="atLeast"/>
              <w:rPr>
                <w:b w:val="0"/>
                <w:bCs w:val="0"/>
              </w:rPr>
            </w:pPr>
          </w:p>
        </w:tc>
        <w:tc>
          <w:tcPr>
            <w:tcW w:w="5865" w:type="dxa"/>
            <w:vAlign w:val="center"/>
          </w:tcPr>
          <w:p w14:paraId="417C8284" w14:textId="77777777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FB3CE6F" w14:textId="6F496BE7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BD6DD5" w14:textId="742B7A63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032B77" w14:textId="6BA745AD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28E8B3" w14:textId="3B73CF67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E87AFB" w14:textId="45C2E3D9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ABCE8D" w14:textId="3A1FE571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B2014E" w14:textId="6BE904B2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660823" w14:textId="16532113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28A122" w14:textId="47BA56EA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A52660" w14:textId="24BE02C6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7D2DDD" w14:textId="65553925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7E33AF" w14:textId="319181FD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349057" w14:textId="199233BF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D7ED92" w14:textId="2EC1C2F2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608DA3" w14:textId="45268A3E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92592B" w14:textId="7373AEFE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0D4787" w14:textId="707DC641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2B9F01" w14:textId="387FB8B7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DE05AC" w14:textId="5E8C4C02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4CCF3A" w14:textId="68B6D07D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69453E" w14:textId="099242B4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15AB70" w14:textId="195EBC6F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6FB282" w14:textId="72200A4D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382D73" w14:textId="77777777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033504" w14:textId="77777777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15B93D" w14:textId="77777777" w:rsidR="00EE0ADC" w:rsidRPr="0061366F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0245760" w14:textId="76371711" w:rsidR="00BF5B74" w:rsidRDefault="00494218">
      <w:r>
        <w:t xml:space="preserve"> </w:t>
      </w:r>
      <w:r w:rsidR="002451DD"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1637D101" w14:textId="7659C96C" w:rsidR="00BE56C7" w:rsidRDefault="00BE56C7">
      <w:r>
        <w:br w:type="page"/>
      </w:r>
    </w:p>
    <w:p w14:paraId="6D912350" w14:textId="77777777" w:rsidR="00BE56C7" w:rsidRDefault="00BE56C7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F5B74" w:rsidRPr="0005526A" w14:paraId="0B4835F5" w14:textId="77777777" w:rsidTr="00C96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A0D4CCE" w14:textId="1308297F" w:rsidR="00BF5B74" w:rsidRPr="0061366F" w:rsidRDefault="00BF5B74" w:rsidP="00C969AF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0123A">
              <w:rPr>
                <w:b w:val="0"/>
                <w:bCs w:val="0"/>
                <w:color w:val="FFFFFF"/>
                <w:u w:val="single"/>
              </w:rPr>
              <w:t xml:space="preserve">Kerncompetentie </w:t>
            </w:r>
            <w:r w:rsidR="00494218">
              <w:rPr>
                <w:b w:val="0"/>
                <w:bCs w:val="0"/>
                <w:color w:val="FFFFFF"/>
                <w:u w:val="single"/>
              </w:rPr>
              <w:t>3</w:t>
            </w:r>
            <w:r w:rsidRPr="0060123A">
              <w:rPr>
                <w:b w:val="0"/>
                <w:bCs w:val="0"/>
                <w:color w:val="FFFFFF"/>
                <w:u w:val="single"/>
              </w:rPr>
              <w:t xml:space="preserve">: </w:t>
            </w:r>
            <w:r w:rsidR="0092638F">
              <w:rPr>
                <w:b w:val="0"/>
                <w:bCs w:val="0"/>
                <w:color w:val="FFFFFF"/>
                <w:u w:val="single"/>
              </w:rPr>
              <w:t>Complexiteit architectonische ontwerpwerkzaamheden</w:t>
            </w:r>
          </w:p>
        </w:tc>
      </w:tr>
      <w:tr w:rsidR="00BF5B74" w:rsidRPr="0005526A" w14:paraId="2F1C97EC" w14:textId="77777777" w:rsidTr="00C9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C4AB78A" w14:textId="77777777" w:rsidR="00BF5B74" w:rsidRPr="0061366F" w:rsidRDefault="00BF5B74" w:rsidP="00C969AF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9702A8A" w14:textId="77777777" w:rsidR="00BF5B74" w:rsidRPr="0061366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F5B74" w:rsidRPr="0005526A" w14:paraId="48A16E17" w14:textId="77777777" w:rsidTr="00C969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FCFD84" w14:textId="77777777" w:rsidR="00BF5B74" w:rsidRPr="0061366F" w:rsidRDefault="00BF5B74" w:rsidP="00C969AF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296A76A" w14:textId="77777777" w:rsidR="00BF5B74" w:rsidRPr="0061366F" w:rsidRDefault="00BF5B74" w:rsidP="00C969A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F5B74" w:rsidRPr="0005526A" w14:paraId="5D40FAA9" w14:textId="77777777" w:rsidTr="00C9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09475D" w14:textId="7E0252CC" w:rsidR="00BF5B74" w:rsidRPr="0061366F" w:rsidRDefault="00BF5B74" w:rsidP="00C969AF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opdrachtgever:</w:t>
            </w:r>
          </w:p>
        </w:tc>
        <w:tc>
          <w:tcPr>
            <w:tcW w:w="5865" w:type="dxa"/>
            <w:vAlign w:val="center"/>
          </w:tcPr>
          <w:p w14:paraId="2303A0EA" w14:textId="77777777" w:rsidR="00BF5B74" w:rsidRPr="0061366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F5B74" w:rsidRPr="0005526A" w14:paraId="75B5C127" w14:textId="77777777" w:rsidTr="00C969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DD1471" w14:textId="199C9AF6" w:rsidR="00BF5B74" w:rsidRPr="0061366F" w:rsidRDefault="00BF5B74" w:rsidP="00C969AF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5C65EDDE" w14:textId="77777777" w:rsidR="00BF5B74" w:rsidRPr="0061366F" w:rsidRDefault="00BF5B74" w:rsidP="00C969A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4D634E0A" w14:textId="77777777" w:rsidR="00BF5B74" w:rsidRPr="0061366F" w:rsidRDefault="00BF5B74" w:rsidP="00C969A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F5B74" w:rsidRPr="0005526A" w14:paraId="4FB59E59" w14:textId="77777777" w:rsidTr="00C9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BFE81B" w14:textId="77777777" w:rsidR="00BF5B74" w:rsidRPr="0061366F" w:rsidRDefault="00BF5B74" w:rsidP="00C969AF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5384639" w14:textId="77777777" w:rsidR="00BF5B74" w:rsidRPr="0061366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6AEAE08E" w14:textId="77777777" w:rsidR="00BF5B74" w:rsidRPr="0061366F" w:rsidRDefault="00BF5B74" w:rsidP="00C969A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BF5B74" w:rsidRPr="0005526A" w14:paraId="5886E052" w14:textId="77777777" w:rsidTr="00C969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0588926E" w14:textId="36F0CC03" w:rsidR="00BF5B74" w:rsidRPr="0092638F" w:rsidRDefault="0092638F" w:rsidP="00C969AF">
            <w:pPr>
              <w:spacing w:line="260" w:lineRule="atLeast"/>
              <w:rPr>
                <w:b w:val="0"/>
                <w:bCs w:val="0"/>
              </w:rPr>
            </w:pPr>
            <w:r w:rsidRPr="0092638F">
              <w:rPr>
                <w:b w:val="0"/>
                <w:bCs w:val="0"/>
              </w:rPr>
              <w:t>Ervaring met het realiseren van een project conform SR 1997 Klasse 4</w:t>
            </w:r>
            <w:r>
              <w:rPr>
                <w:b w:val="0"/>
                <w:bCs w:val="0"/>
              </w:rPr>
              <w:t xml:space="preserve"> of hoger</w:t>
            </w:r>
          </w:p>
        </w:tc>
        <w:tc>
          <w:tcPr>
            <w:tcW w:w="5865" w:type="dxa"/>
          </w:tcPr>
          <w:p w14:paraId="63662E1F" w14:textId="77777777" w:rsidR="00BF5B74" w:rsidRPr="0061366F" w:rsidRDefault="00BF5B74" w:rsidP="00C969A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620442E3" w14:textId="77777777" w:rsidR="00BF5B74" w:rsidRPr="00C969AF" w:rsidRDefault="00BF5B74" w:rsidP="00C969A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eastAsia="nl-NL"/>
              </w:rPr>
              <w:t xml:space="preserve"> (uitsluiting)</w:t>
            </w:r>
          </w:p>
        </w:tc>
      </w:tr>
      <w:tr w:rsidR="00EE0ADC" w:rsidRPr="0005526A" w14:paraId="05CDDBDE" w14:textId="77777777" w:rsidTr="00C9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F6ADE2" w14:textId="51E7C460" w:rsidR="00EE0ADC" w:rsidRPr="0061366F" w:rsidRDefault="00EE0ADC" w:rsidP="00EE0ADC">
            <w:pPr>
              <w:spacing w:line="260" w:lineRule="atLeast"/>
            </w:pPr>
            <w:r w:rsidRPr="00C969AF">
              <w:rPr>
                <w:b w:val="0"/>
                <w:bCs w:val="0"/>
              </w:rPr>
              <w:t>Ontwerp</w:t>
            </w:r>
            <w:r>
              <w:rPr>
                <w:b w:val="0"/>
                <w:bCs w:val="0"/>
              </w:rPr>
              <w:t xml:space="preserve"> </w:t>
            </w:r>
            <w:r w:rsidRPr="00C969AF">
              <w:rPr>
                <w:b w:val="0"/>
                <w:bCs w:val="0"/>
              </w:rPr>
              <w:t>(VO/DO/bestek)</w:t>
            </w:r>
            <w:r w:rsidRPr="0037121C">
              <w:rPr>
                <w:b w:val="0"/>
                <w:bCs w:val="0"/>
              </w:rPr>
              <w:t xml:space="preserve"> </w:t>
            </w:r>
            <w:r w:rsidRPr="00C969AF">
              <w:rPr>
                <w:b w:val="0"/>
                <w:bCs w:val="0"/>
              </w:rPr>
              <w:t>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4365882B" w14:textId="77777777" w:rsidR="00EE0ADC" w:rsidRPr="0061366F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2925B124" w14:textId="77777777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eastAsia="nl-NL"/>
              </w:rPr>
              <w:t xml:space="preserve"> (uitsluiting)</w:t>
            </w:r>
          </w:p>
          <w:p w14:paraId="7079A578" w14:textId="77777777" w:rsidR="00EE0ADC" w:rsidRPr="0061366F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0ADC" w:rsidRPr="0005526A" w14:paraId="2395F39C" w14:textId="77777777" w:rsidTr="00C969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AEFD877" w14:textId="77777777" w:rsidR="00EE0ADC" w:rsidRPr="0061366F" w:rsidRDefault="00EE0ADC" w:rsidP="00EE0ADC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  <w:r>
              <w:rPr>
                <w:b w:val="0"/>
                <w:bCs w:val="0"/>
              </w:rPr>
              <w:t xml:space="preserve"> ontwerp</w:t>
            </w:r>
          </w:p>
        </w:tc>
        <w:tc>
          <w:tcPr>
            <w:tcW w:w="5865" w:type="dxa"/>
            <w:vAlign w:val="center"/>
          </w:tcPr>
          <w:p w14:paraId="3E502486" w14:textId="77777777" w:rsidR="00EE0ADC" w:rsidRPr="0061366F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0ADC" w:rsidRPr="0005526A" w14:paraId="3CD50C58" w14:textId="77777777" w:rsidTr="00BF5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CFDF3C1" w14:textId="77777777" w:rsidR="00EE0ADC" w:rsidRDefault="00EE0ADC" w:rsidP="00EE0ADC">
            <w:pPr>
              <w:spacing w:line="260" w:lineRule="atLeast"/>
            </w:pPr>
            <w:r w:rsidRPr="0061366F">
              <w:rPr>
                <w:b w:val="0"/>
                <w:bCs w:val="0"/>
              </w:rPr>
              <w:t>Beschrijving Project</w:t>
            </w:r>
          </w:p>
          <w:p w14:paraId="257CF893" w14:textId="77777777" w:rsidR="00EE0ADC" w:rsidRDefault="00EE0ADC" w:rsidP="00EE0ADC">
            <w:pPr>
              <w:spacing w:line="260" w:lineRule="atLeast"/>
            </w:pPr>
          </w:p>
          <w:p w14:paraId="4658E17D" w14:textId="77777777" w:rsidR="00EE0ADC" w:rsidRPr="0061366F" w:rsidRDefault="00EE0ADC" w:rsidP="00EE0ADC">
            <w:pPr>
              <w:spacing w:line="260" w:lineRule="atLeast"/>
              <w:rPr>
                <w:b w:val="0"/>
                <w:bCs w:val="0"/>
              </w:rPr>
            </w:pPr>
          </w:p>
        </w:tc>
        <w:tc>
          <w:tcPr>
            <w:tcW w:w="5865" w:type="dxa"/>
            <w:vAlign w:val="center"/>
          </w:tcPr>
          <w:p w14:paraId="5ACF5A31" w14:textId="77777777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5FC3E536" w14:textId="0CC817B9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42C5CF" w14:textId="77777777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AC20FA" w14:textId="289DEBDC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6E1E41" w14:textId="15842554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98C6C2" w14:textId="450DBFA4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7DD523" w14:textId="65668265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A53F00" w14:textId="666EA276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5B834D" w14:textId="7AC8F32A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259C6E" w14:textId="5FEED956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14ACFA" w14:textId="593CF2DF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3E3F1D" w14:textId="7907F6CD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940A50" w14:textId="675C7202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8E937C" w14:textId="58BCF74D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683D75" w14:textId="0E0A8E58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037B78" w14:textId="0EA47899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B33C6E" w14:textId="3522204D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3E09BA" w14:textId="77777777" w:rsidR="00EE0ADC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3D3988" w14:textId="101B0C1B" w:rsidR="00EE0ADC" w:rsidRPr="0061366F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74B223" w14:textId="146517EF" w:rsidR="00BF5B74" w:rsidRDefault="00BF5B74" w:rsidP="00BF5B74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B1556DA" w14:textId="77777777" w:rsidR="00BD040D" w:rsidRDefault="00BD040D">
      <w:bookmarkStart w:id="3" w:name="_Hlk42863268"/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D040D" w:rsidRPr="0005526A" w14:paraId="3D872F88" w14:textId="77777777" w:rsidTr="00B76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CCF734C" w14:textId="7CBB8557" w:rsidR="00BD040D" w:rsidRPr="0061366F" w:rsidRDefault="00BD040D" w:rsidP="00B7663A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0123A">
              <w:rPr>
                <w:b w:val="0"/>
                <w:bCs w:val="0"/>
                <w:color w:val="FFFFFF"/>
                <w:u w:val="single"/>
              </w:rPr>
              <w:lastRenderedPageBreak/>
              <w:t xml:space="preserve">Kerncompetentie </w:t>
            </w:r>
            <w:r>
              <w:rPr>
                <w:b w:val="0"/>
                <w:bCs w:val="0"/>
                <w:color w:val="FFFFFF"/>
                <w:u w:val="single"/>
              </w:rPr>
              <w:t>4</w:t>
            </w:r>
            <w:r w:rsidRPr="0060123A">
              <w:rPr>
                <w:b w:val="0"/>
                <w:bCs w:val="0"/>
                <w:color w:val="FFFFFF"/>
                <w:u w:val="single"/>
              </w:rPr>
              <w:t xml:space="preserve">: </w:t>
            </w:r>
            <w:r>
              <w:rPr>
                <w:b w:val="0"/>
                <w:bCs w:val="0"/>
                <w:color w:val="FFFFFF"/>
                <w:u w:val="single"/>
              </w:rPr>
              <w:t>Ervaring met BIM</w:t>
            </w:r>
          </w:p>
        </w:tc>
      </w:tr>
      <w:tr w:rsidR="00BD040D" w:rsidRPr="0005526A" w14:paraId="59082238" w14:textId="77777777" w:rsidTr="00B7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637573E" w14:textId="77777777" w:rsidR="00BD040D" w:rsidRPr="0061366F" w:rsidRDefault="00BD040D" w:rsidP="00B7663A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41A890B" w14:textId="77777777" w:rsidR="00BD040D" w:rsidRPr="0061366F" w:rsidRDefault="00BD040D" w:rsidP="00B7663A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D040D" w:rsidRPr="0005526A" w14:paraId="59C7061A" w14:textId="77777777" w:rsidTr="00B766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15932A" w14:textId="77777777" w:rsidR="00BD040D" w:rsidRPr="0061366F" w:rsidRDefault="00BD040D" w:rsidP="00B7663A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EBB7D69" w14:textId="77777777" w:rsidR="00BD040D" w:rsidRPr="0061366F" w:rsidRDefault="00BD040D" w:rsidP="00B7663A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D040D" w:rsidRPr="0005526A" w14:paraId="414AD9C9" w14:textId="77777777" w:rsidTr="00B7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41EEEF" w14:textId="77777777" w:rsidR="00BD040D" w:rsidRPr="0061366F" w:rsidRDefault="00BD040D" w:rsidP="00B7663A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opdrachtgever:</w:t>
            </w:r>
          </w:p>
        </w:tc>
        <w:tc>
          <w:tcPr>
            <w:tcW w:w="5865" w:type="dxa"/>
            <w:vAlign w:val="center"/>
          </w:tcPr>
          <w:p w14:paraId="53781858" w14:textId="77777777" w:rsidR="00BD040D" w:rsidRPr="0061366F" w:rsidRDefault="00BD040D" w:rsidP="00B7663A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D040D" w:rsidRPr="0005526A" w14:paraId="54C6E7A4" w14:textId="77777777" w:rsidTr="00B766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F91CA7C" w14:textId="77777777" w:rsidR="00BD040D" w:rsidRPr="0061366F" w:rsidRDefault="00BD040D" w:rsidP="00B7663A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4711E86A" w14:textId="77777777" w:rsidR="00BD040D" w:rsidRPr="0061366F" w:rsidRDefault="00BD040D" w:rsidP="00B7663A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50DFD9B" w14:textId="77777777" w:rsidR="00BD040D" w:rsidRPr="0061366F" w:rsidRDefault="00BD040D" w:rsidP="00B7663A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D040D" w:rsidRPr="0005526A" w14:paraId="40179190" w14:textId="77777777" w:rsidTr="00B7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DB17197" w14:textId="77777777" w:rsidR="00BD040D" w:rsidRPr="0061366F" w:rsidRDefault="00BD040D" w:rsidP="00B7663A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B5FA717" w14:textId="77777777" w:rsidR="00BD040D" w:rsidRPr="0061366F" w:rsidRDefault="00BD040D" w:rsidP="00B7663A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2F99F34D" w14:textId="77777777" w:rsidR="00BD040D" w:rsidRPr="0061366F" w:rsidRDefault="00BD040D" w:rsidP="00B7663A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BD040D" w:rsidRPr="0005526A" w14:paraId="01A4EF3D" w14:textId="77777777" w:rsidTr="00B766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3380AD1" w14:textId="4C6E536D" w:rsidR="00BD040D" w:rsidRPr="0061366F" w:rsidRDefault="00BD040D" w:rsidP="00B7663A">
            <w:pPr>
              <w:spacing w:line="260" w:lineRule="atLeast"/>
            </w:pPr>
            <w:r>
              <w:rPr>
                <w:b w:val="0"/>
                <w:lang w:eastAsia="nl-NL"/>
              </w:rPr>
              <w:t>Ervaring met het ontwerp van een gebouw uitgewerkt in BIM (minimaal LOD350)</w:t>
            </w:r>
          </w:p>
        </w:tc>
        <w:tc>
          <w:tcPr>
            <w:tcW w:w="5865" w:type="dxa"/>
          </w:tcPr>
          <w:p w14:paraId="7803D508" w14:textId="77777777" w:rsidR="00BD040D" w:rsidRPr="0061366F" w:rsidRDefault="00BD040D" w:rsidP="00B7663A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46107D55" w14:textId="77777777" w:rsidR="00BD040D" w:rsidRPr="00C969AF" w:rsidRDefault="00BD040D" w:rsidP="00B7663A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eastAsia="nl-NL"/>
              </w:rPr>
              <w:t xml:space="preserve"> (uitsluiting)</w:t>
            </w:r>
          </w:p>
        </w:tc>
      </w:tr>
      <w:tr w:rsidR="00BD040D" w:rsidRPr="0005526A" w14:paraId="6129C083" w14:textId="77777777" w:rsidTr="00B7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25E78FF" w14:textId="2006B994" w:rsidR="00BD040D" w:rsidRPr="00BD040D" w:rsidRDefault="00BD040D" w:rsidP="00B7663A">
            <w:pPr>
              <w:spacing w:line="260" w:lineRule="atLeast"/>
              <w:rPr>
                <w:b w:val="0"/>
                <w:bCs w:val="0"/>
                <w:lang w:eastAsia="nl-NL"/>
              </w:rPr>
            </w:pPr>
            <w:r w:rsidRPr="00BD040D">
              <w:rPr>
                <w:b w:val="0"/>
                <w:bCs w:val="0"/>
                <w:lang w:eastAsia="nl-NL"/>
              </w:rPr>
              <w:t>Ervaring met BIM waarbij de architect de regisserende, managende en coördinerende rol in de ontwerpfase heeft</w:t>
            </w:r>
          </w:p>
        </w:tc>
        <w:tc>
          <w:tcPr>
            <w:tcW w:w="5865" w:type="dxa"/>
          </w:tcPr>
          <w:p w14:paraId="5C452F04" w14:textId="77777777" w:rsidR="00BD040D" w:rsidRPr="0061366F" w:rsidRDefault="00BD040D" w:rsidP="00BD040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6D5496CA" w14:textId="6529A0D1" w:rsidR="00BD040D" w:rsidRPr="0061366F" w:rsidRDefault="00BD040D" w:rsidP="00BD040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eastAsia="nl-NL"/>
              </w:rPr>
              <w:t xml:space="preserve"> (uitsluiting)</w:t>
            </w:r>
          </w:p>
        </w:tc>
      </w:tr>
      <w:tr w:rsidR="00EE0ADC" w:rsidRPr="0005526A" w14:paraId="50DFA725" w14:textId="77777777" w:rsidTr="00B766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422369F" w14:textId="2F4B210C" w:rsidR="00EE0ADC" w:rsidRPr="0061366F" w:rsidRDefault="00EE0ADC" w:rsidP="00EE0ADC">
            <w:pPr>
              <w:spacing w:line="260" w:lineRule="atLeast"/>
            </w:pPr>
            <w:r w:rsidRPr="00C969AF">
              <w:rPr>
                <w:b w:val="0"/>
                <w:bCs w:val="0"/>
              </w:rPr>
              <w:t>Ontwerp</w:t>
            </w:r>
            <w:r>
              <w:rPr>
                <w:b w:val="0"/>
                <w:bCs w:val="0"/>
              </w:rPr>
              <w:t xml:space="preserve"> </w:t>
            </w:r>
            <w:r w:rsidRPr="00C969AF">
              <w:rPr>
                <w:b w:val="0"/>
                <w:bCs w:val="0"/>
              </w:rPr>
              <w:t>(VO/DO/bestek)</w:t>
            </w:r>
            <w:r w:rsidRPr="0037121C">
              <w:rPr>
                <w:b w:val="0"/>
                <w:bCs w:val="0"/>
              </w:rPr>
              <w:t xml:space="preserve"> </w:t>
            </w:r>
            <w:r w:rsidRPr="00C969AF">
              <w:rPr>
                <w:b w:val="0"/>
                <w:bCs w:val="0"/>
              </w:rPr>
              <w:t>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703F8C91" w14:textId="77777777" w:rsidR="00EE0ADC" w:rsidRPr="0061366F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1009441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eastAsia="nl-NL"/>
              </w:rPr>
              <w:t xml:space="preserve"> (uitsluiting)</w:t>
            </w:r>
          </w:p>
          <w:p w14:paraId="4F963798" w14:textId="77777777" w:rsidR="00EE0ADC" w:rsidRPr="0061366F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0ADC" w:rsidRPr="0005526A" w14:paraId="55411916" w14:textId="77777777" w:rsidTr="00B7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7AA3F8" w14:textId="77777777" w:rsidR="00EE0ADC" w:rsidRPr="0061366F" w:rsidRDefault="00EE0ADC" w:rsidP="00EE0ADC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  <w:r>
              <w:rPr>
                <w:b w:val="0"/>
                <w:bCs w:val="0"/>
              </w:rPr>
              <w:t xml:space="preserve"> ontwerp</w:t>
            </w:r>
          </w:p>
        </w:tc>
        <w:tc>
          <w:tcPr>
            <w:tcW w:w="5865" w:type="dxa"/>
            <w:vAlign w:val="center"/>
          </w:tcPr>
          <w:p w14:paraId="0EF12C67" w14:textId="77777777" w:rsidR="00EE0ADC" w:rsidRPr="0061366F" w:rsidRDefault="00EE0ADC" w:rsidP="00EE0AD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0ADC" w:rsidRPr="0005526A" w14:paraId="77B509B3" w14:textId="77777777" w:rsidTr="00B766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D6C42E3" w14:textId="77777777" w:rsidR="00EE0ADC" w:rsidRDefault="00EE0ADC" w:rsidP="00EE0ADC">
            <w:pPr>
              <w:spacing w:line="260" w:lineRule="atLeast"/>
            </w:pPr>
            <w:r w:rsidRPr="0061366F">
              <w:rPr>
                <w:b w:val="0"/>
                <w:bCs w:val="0"/>
              </w:rPr>
              <w:t>Beschrijving Project</w:t>
            </w:r>
          </w:p>
          <w:p w14:paraId="7D4ED12F" w14:textId="77777777" w:rsidR="00EE0ADC" w:rsidRDefault="00EE0ADC" w:rsidP="00EE0ADC">
            <w:pPr>
              <w:spacing w:line="260" w:lineRule="atLeast"/>
            </w:pPr>
          </w:p>
          <w:p w14:paraId="53BBE64B" w14:textId="77777777" w:rsidR="00EE0ADC" w:rsidRPr="0061366F" w:rsidRDefault="00EE0ADC" w:rsidP="00EE0ADC">
            <w:pPr>
              <w:spacing w:line="260" w:lineRule="atLeast"/>
              <w:rPr>
                <w:b w:val="0"/>
                <w:bCs w:val="0"/>
              </w:rPr>
            </w:pPr>
          </w:p>
        </w:tc>
        <w:tc>
          <w:tcPr>
            <w:tcW w:w="5865" w:type="dxa"/>
            <w:vAlign w:val="center"/>
          </w:tcPr>
          <w:p w14:paraId="6A7EAC93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8AF81BC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10C637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90F94F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B9108F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BD1505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DC16D7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650E86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EAEB0B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47DFF6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67A779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90B542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8678D2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D5F3F2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FC54B7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4AED76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84A0CF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19EFFA" w14:textId="77777777" w:rsidR="00EE0ADC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182E4C" w14:textId="77777777" w:rsidR="00EE0ADC" w:rsidRPr="0061366F" w:rsidRDefault="00EE0ADC" w:rsidP="00EE0AD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420E09" w14:textId="77777777" w:rsidR="00BD040D" w:rsidRDefault="00BD040D" w:rsidP="00BD040D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09B9C7E" w14:textId="45C8C12F" w:rsidR="00BD040D" w:rsidRDefault="00BD040D">
      <w:r>
        <w:br w:type="page"/>
      </w:r>
    </w:p>
    <w:p w14:paraId="23A2391D" w14:textId="7CB1EB44" w:rsidR="00BF5B74" w:rsidRPr="00B478DF" w:rsidRDefault="00494218" w:rsidP="00BF5B74">
      <w:r>
        <w:lastRenderedPageBreak/>
        <w:br/>
      </w:r>
      <w:r w:rsidR="00BF5B74" w:rsidRPr="00B478DF">
        <w:t xml:space="preserve">Ondergetekende verklaart tevens dat: </w:t>
      </w:r>
    </w:p>
    <w:p w14:paraId="2175CB81" w14:textId="77777777" w:rsidR="00BF5B74" w:rsidRPr="00B478DF" w:rsidRDefault="00BF5B74" w:rsidP="00BF5B74">
      <w:r>
        <w:t>Gegadigde</w:t>
      </w:r>
      <w:r w:rsidRPr="00B478DF">
        <w:t xml:space="preserve"> opdrachtnemer </w:t>
      </w:r>
      <w:r w:rsidRPr="00C969AF">
        <w:t>is van 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3F0CCFA8" w14:textId="77777777" w:rsidR="00BF5B74" w:rsidRPr="0005526A" w:rsidRDefault="00BF5B74" w:rsidP="00BF5B74"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698737EC" w14:textId="77777777" w:rsidR="00BF5B74" w:rsidRPr="0005526A" w:rsidRDefault="00BF5B74" w:rsidP="00BF5B74"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0379350D" w14:textId="77777777" w:rsidR="00BF5B74" w:rsidRPr="00B478DF" w:rsidRDefault="00BF5B74" w:rsidP="00BF5B74"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170D672A" w14:textId="10F193EE" w:rsidR="00BF5B74" w:rsidRDefault="00494218" w:rsidP="00BF5B74">
      <w:r>
        <w:br/>
      </w:r>
      <w:r w:rsidR="00BF5B74" w:rsidRPr="00B478DF">
        <w:t xml:space="preserve">Aldus naar waarheid opgemaakt, </w:t>
      </w:r>
    </w:p>
    <w:p w14:paraId="783B80E2" w14:textId="77777777" w:rsidR="00BF5B74" w:rsidRPr="00B478DF" w:rsidRDefault="00BF5B74" w:rsidP="00BF5B74"/>
    <w:p w14:paraId="1DCC5B02" w14:textId="77777777" w:rsidR="00BF5B74" w:rsidRPr="00B478DF" w:rsidRDefault="00BF5B74" w:rsidP="00BF5B74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43CC2DC6" w14:textId="77777777" w:rsidR="00BF5B74" w:rsidRDefault="00BF5B74" w:rsidP="00BF5B74"/>
    <w:p w14:paraId="0B04DACD" w14:textId="77777777" w:rsidR="00BF5B74" w:rsidRPr="00B478DF" w:rsidRDefault="00BF5B74" w:rsidP="00BF5B74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544AA417" w14:textId="77777777" w:rsidR="00BF5B74" w:rsidRPr="00B478DF" w:rsidRDefault="00BF5B74" w:rsidP="00BF5B74"/>
    <w:p w14:paraId="4E85FA58" w14:textId="77777777" w:rsidR="00BF5B74" w:rsidRPr="00B478DF" w:rsidRDefault="00BF5B74" w:rsidP="00BF5B74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04E1E2B5" w14:textId="77777777" w:rsidR="00BF5B74" w:rsidRPr="00B478DF" w:rsidRDefault="00BF5B74" w:rsidP="00BF5B74">
      <w:pPr>
        <w:spacing w:after="0" w:line="260" w:lineRule="atLeast"/>
      </w:pPr>
    </w:p>
    <w:p w14:paraId="16310358" w14:textId="77777777" w:rsidR="00BF5B74" w:rsidRPr="00B478DF" w:rsidRDefault="00BF5B74" w:rsidP="00BF5B74">
      <w:pPr>
        <w:spacing w:after="0" w:line="260" w:lineRule="atLeast"/>
      </w:pPr>
      <w:r w:rsidRPr="00B478DF">
        <w:t xml:space="preserve">   ………………………………………… (handtekening)</w:t>
      </w:r>
    </w:p>
    <w:bookmarkEnd w:id="3"/>
    <w:p w14:paraId="42B5EBCF" w14:textId="5234D339" w:rsidR="00060D28" w:rsidRPr="006B4431" w:rsidRDefault="00B50214" w:rsidP="006B4431">
      <w:pPr>
        <w:ind w:left="50"/>
        <w:rPr>
          <w:b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95DEEEB" wp14:editId="43A36B56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480" cy="981710"/>
            <wp:effectExtent l="0" t="0" r="7620" b="0"/>
            <wp:wrapNone/>
            <wp:docPr id="39" name="Afbeelding 39" hidden="1" title="ImageB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GrootBOA" hidden="1" title="ImageBOA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184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F59A465" wp14:editId="5D04B4F2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480" cy="989965"/>
            <wp:effectExtent l="0" t="0" r="7620" b="635"/>
            <wp:wrapNone/>
            <wp:docPr id="38" name="Afbeelding 38" hidden="1" title="ImageI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GrootIM" hidden="1" title="ImageIM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89E844E" wp14:editId="14465664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480" cy="951865"/>
            <wp:effectExtent l="0" t="0" r="7620" b="635"/>
            <wp:wrapNone/>
            <wp:docPr id="35" name="Afbeelding 35" hidden="1" title="ImageR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GrootRR" hidden="1" title="ImageR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96CFAB0" wp14:editId="14DA3344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480" cy="989965"/>
            <wp:effectExtent l="0" t="0" r="7620" b="635"/>
            <wp:wrapNone/>
            <wp:docPr id="32" name="Afbeelding 32" hidden="1" title="ImageWS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GrootWSM" hidden="1" title="ImageWSM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D7ED0" wp14:editId="5F26B37F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10" cy="636905"/>
                <wp:effectExtent l="0" t="0" r="0" b="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267A1" w14:textId="77777777" w:rsidR="00B50214" w:rsidRDefault="001F2480" w:rsidP="00B50214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50214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D7ED0" id="_x0000_t202" coordsize="21600,21600" o:spt="202" path="m,l,21600r21600,l21600,xe">
                <v:stroke joinstyle="miter"/>
                <v:path gradientshapeok="t" o:connecttype="rect"/>
              </v:shapetype>
              <v:shape id="Tekstvak 28" o:spid="_x0000_s1026" type="#_x0000_t202" style="position:absolute;left:0;text-align:left;margin-left:235.1pt;margin-top:.2pt;width:286.3pt;height:50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" filled="f" stroked="f" strokeweight=".5pt">
                <v:textbox inset=",10mm,10mm">
                  <w:txbxContent>
                    <w:p w14:paraId="7F7267A1" w14:textId="77777777" w:rsidR="00B50214" w:rsidRDefault="00494218" w:rsidP="00B50214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B50214"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60D28" w:rsidRPr="006B4431" w:rsidSect="00494218">
      <w:pgSz w:w="11907" w:h="16840" w:code="9"/>
      <w:pgMar w:top="993" w:right="1417" w:bottom="1134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0637" w14:textId="77777777" w:rsidR="009D130B" w:rsidRDefault="009D130B" w:rsidP="00E15770">
      <w:pPr>
        <w:spacing w:after="0" w:line="240" w:lineRule="auto"/>
      </w:pPr>
      <w:r>
        <w:separator/>
      </w:r>
    </w:p>
  </w:endnote>
  <w:endnote w:type="continuationSeparator" w:id="0">
    <w:p w14:paraId="4B68B03B" w14:textId="77777777" w:rsidR="009D130B" w:rsidRDefault="009D130B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4707" w14:textId="77777777" w:rsidR="009D130B" w:rsidRDefault="009D130B" w:rsidP="00E15770">
      <w:pPr>
        <w:spacing w:after="0" w:line="240" w:lineRule="auto"/>
      </w:pPr>
      <w:r>
        <w:separator/>
      </w:r>
    </w:p>
  </w:footnote>
  <w:footnote w:type="continuationSeparator" w:id="0">
    <w:p w14:paraId="788E479A" w14:textId="77777777" w:rsidR="009D130B" w:rsidRDefault="009D130B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8B12D10"/>
    <w:multiLevelType w:val="hybridMultilevel"/>
    <w:tmpl w:val="15A6EAFE"/>
    <w:lvl w:ilvl="0" w:tplc="9712048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72F74D68"/>
    <w:multiLevelType w:val="multilevel"/>
    <w:tmpl w:val="565C7866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D8820DB"/>
    <w:multiLevelType w:val="multilevel"/>
    <w:tmpl w:val="D6B8FBE2"/>
    <w:numStyleLink w:val="ICSBullets"/>
  </w:abstractNum>
  <w:num w:numId="1" w16cid:durableId="625159920">
    <w:abstractNumId w:val="1"/>
  </w:num>
  <w:num w:numId="2" w16cid:durableId="380790064">
    <w:abstractNumId w:val="8"/>
  </w:num>
  <w:num w:numId="3" w16cid:durableId="1431199649">
    <w:abstractNumId w:val="0"/>
  </w:num>
  <w:num w:numId="4" w16cid:durableId="1101029991">
    <w:abstractNumId w:val="4"/>
  </w:num>
  <w:num w:numId="5" w16cid:durableId="216400725">
    <w:abstractNumId w:val="3"/>
  </w:num>
  <w:num w:numId="6" w16cid:durableId="160896816">
    <w:abstractNumId w:val="6"/>
  </w:num>
  <w:num w:numId="7" w16cid:durableId="1706633323">
    <w:abstractNumId w:val="5"/>
  </w:num>
  <w:num w:numId="8" w16cid:durableId="1752506059">
    <w:abstractNumId w:val="7"/>
  </w:num>
  <w:num w:numId="9" w16cid:durableId="562643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9D130B"/>
    <w:rsid w:val="00003E13"/>
    <w:rsid w:val="000422A4"/>
    <w:rsid w:val="00060D28"/>
    <w:rsid w:val="00081047"/>
    <w:rsid w:val="0010232F"/>
    <w:rsid w:val="001276AD"/>
    <w:rsid w:val="0013492D"/>
    <w:rsid w:val="0014387D"/>
    <w:rsid w:val="0014575F"/>
    <w:rsid w:val="00150F75"/>
    <w:rsid w:val="00157D2E"/>
    <w:rsid w:val="00161E4B"/>
    <w:rsid w:val="001673E1"/>
    <w:rsid w:val="001C48FD"/>
    <w:rsid w:val="001F1FB1"/>
    <w:rsid w:val="001F2480"/>
    <w:rsid w:val="00225511"/>
    <w:rsid w:val="002311B0"/>
    <w:rsid w:val="002451DD"/>
    <w:rsid w:val="00275B94"/>
    <w:rsid w:val="002901C4"/>
    <w:rsid w:val="002D499D"/>
    <w:rsid w:val="002E3A7D"/>
    <w:rsid w:val="00313226"/>
    <w:rsid w:val="00324C7C"/>
    <w:rsid w:val="00340938"/>
    <w:rsid w:val="00361694"/>
    <w:rsid w:val="00365D6B"/>
    <w:rsid w:val="003950B1"/>
    <w:rsid w:val="00397D95"/>
    <w:rsid w:val="003E7F69"/>
    <w:rsid w:val="0041484D"/>
    <w:rsid w:val="004160B1"/>
    <w:rsid w:val="00430391"/>
    <w:rsid w:val="004320A8"/>
    <w:rsid w:val="00494218"/>
    <w:rsid w:val="004C53C5"/>
    <w:rsid w:val="0052202B"/>
    <w:rsid w:val="005677FC"/>
    <w:rsid w:val="005767E0"/>
    <w:rsid w:val="005B21C6"/>
    <w:rsid w:val="006008C3"/>
    <w:rsid w:val="0065467C"/>
    <w:rsid w:val="0066209A"/>
    <w:rsid w:val="00672885"/>
    <w:rsid w:val="006B0345"/>
    <w:rsid w:val="006B32AC"/>
    <w:rsid w:val="006B4431"/>
    <w:rsid w:val="006C3AAC"/>
    <w:rsid w:val="006E71E5"/>
    <w:rsid w:val="006F6E6C"/>
    <w:rsid w:val="0071642C"/>
    <w:rsid w:val="0071712A"/>
    <w:rsid w:val="007201B3"/>
    <w:rsid w:val="00720325"/>
    <w:rsid w:val="00735620"/>
    <w:rsid w:val="00746212"/>
    <w:rsid w:val="0076511D"/>
    <w:rsid w:val="0077206A"/>
    <w:rsid w:val="00841CFD"/>
    <w:rsid w:val="00842B06"/>
    <w:rsid w:val="00845546"/>
    <w:rsid w:val="008536D5"/>
    <w:rsid w:val="008A2485"/>
    <w:rsid w:val="008C7495"/>
    <w:rsid w:val="00905BA4"/>
    <w:rsid w:val="0092638F"/>
    <w:rsid w:val="009448E4"/>
    <w:rsid w:val="00985C20"/>
    <w:rsid w:val="0099664E"/>
    <w:rsid w:val="009B47CC"/>
    <w:rsid w:val="009D130B"/>
    <w:rsid w:val="00A32093"/>
    <w:rsid w:val="00AD4C7D"/>
    <w:rsid w:val="00B10058"/>
    <w:rsid w:val="00B13B65"/>
    <w:rsid w:val="00B17D38"/>
    <w:rsid w:val="00B34D22"/>
    <w:rsid w:val="00B36E16"/>
    <w:rsid w:val="00B50214"/>
    <w:rsid w:val="00B63EE4"/>
    <w:rsid w:val="00BD040D"/>
    <w:rsid w:val="00BE56C7"/>
    <w:rsid w:val="00BF3753"/>
    <w:rsid w:val="00BF5B74"/>
    <w:rsid w:val="00C116D2"/>
    <w:rsid w:val="00C2592D"/>
    <w:rsid w:val="00C422B7"/>
    <w:rsid w:val="00C438B3"/>
    <w:rsid w:val="00C46A12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40EC9"/>
    <w:rsid w:val="00E94861"/>
    <w:rsid w:val="00EE0ADC"/>
    <w:rsid w:val="00EE543A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9ED1FC"/>
  <w15:chartTrackingRefBased/>
  <w15:docId w15:val="{5C65BD92-7331-45F7-B891-09BF3909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5B74"/>
  </w:style>
  <w:style w:type="paragraph" w:styleId="Kop1">
    <w:name w:val="heading 1"/>
    <w:basedOn w:val="Standaard"/>
    <w:next w:val="Standaard"/>
    <w:link w:val="Kop1Char"/>
    <w:uiPriority w:val="9"/>
    <w:qFormat/>
    <w:rsid w:val="009D130B"/>
    <w:pPr>
      <w:keepNext/>
      <w:keepLines/>
      <w:pageBreakBefore/>
      <w:numPr>
        <w:numId w:val="8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130B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D130B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130B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130B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130B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130B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130B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130B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9D130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130B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9D130B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D130B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D130B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130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130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130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130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130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130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customStyle="1" w:styleId="LijstalineaChar">
    <w:name w:val="Lijstalinea Char"/>
    <w:link w:val="Lijstalinea"/>
    <w:uiPriority w:val="34"/>
    <w:locked/>
    <w:rsid w:val="009D130B"/>
  </w:style>
  <w:style w:type="table" w:styleId="Lichtelijst-accent1">
    <w:name w:val="Light List Accent 1"/>
    <w:basedOn w:val="Standaardtabel"/>
    <w:uiPriority w:val="61"/>
    <w:semiHidden/>
    <w:unhideWhenUsed/>
    <w:rsid w:val="00C46A12"/>
    <w:pPr>
      <w:spacing w:after="0" w:line="240" w:lineRule="auto"/>
    </w:pPr>
    <w:rPr>
      <w:rFonts w:ascii="Calibri" w:eastAsia="Batang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3295C6"/>
        <w:left w:val="single" w:sz="8" w:space="0" w:color="3295C6"/>
        <w:bottom w:val="single" w:sz="8" w:space="0" w:color="3295C6"/>
        <w:right w:val="single" w:sz="8" w:space="0" w:color="3295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3295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3295C6"/>
          <w:left w:val="single" w:sz="8" w:space="0" w:color="3295C6"/>
          <w:bottom w:val="single" w:sz="8" w:space="0" w:color="3295C6"/>
          <w:right w:val="single" w:sz="8" w:space="0" w:color="3295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95C6"/>
          <w:left w:val="single" w:sz="8" w:space="0" w:color="3295C6"/>
          <w:bottom w:val="single" w:sz="8" w:space="0" w:color="3295C6"/>
          <w:right w:val="single" w:sz="8" w:space="0" w:color="3295C6"/>
        </w:tcBorders>
      </w:tcPr>
    </w:tblStylePr>
    <w:tblStylePr w:type="band1Horz">
      <w:tblPr/>
      <w:tcPr>
        <w:tcBorders>
          <w:top w:val="single" w:sz="8" w:space="0" w:color="3295C6"/>
          <w:left w:val="single" w:sz="8" w:space="0" w:color="3295C6"/>
          <w:bottom w:val="single" w:sz="8" w:space="0" w:color="3295C6"/>
          <w:right w:val="single" w:sz="8" w:space="0" w:color="3295C6"/>
        </w:tcBorders>
      </w:tcPr>
    </w:tblStylePr>
  </w:style>
  <w:style w:type="table" w:styleId="Rastertabel4-Accent1">
    <w:name w:val="Grid Table 4 Accent 1"/>
    <w:basedOn w:val="Standaardtabel"/>
    <w:uiPriority w:val="49"/>
    <w:rsid w:val="00BF5B74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C438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38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38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38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38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F5DC9C-BE06-4C65-A610-4307E0E60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van den Poll | ICSadviseurs</dc:creator>
  <cp:keywords/>
  <dc:description/>
  <cp:lastModifiedBy>Esmée Boereboom | ICSadviseurs</cp:lastModifiedBy>
  <cp:revision>4</cp:revision>
  <dcterms:created xsi:type="dcterms:W3CDTF">2023-11-29T15:44:00Z</dcterms:created>
  <dcterms:modified xsi:type="dcterms:W3CDTF">2023-11-30T15:25:00Z</dcterms:modified>
</cp:coreProperties>
</file>