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060B0" w14:textId="500D8EF9" w:rsidR="00B5583B" w:rsidRPr="00D9633D" w:rsidRDefault="00D9633D" w:rsidP="00122A34">
      <w:pPr>
        <w:rPr>
          <w:lang w:val="en-US"/>
        </w:rPr>
      </w:pPr>
      <w:r>
        <w:rPr>
          <w:lang w:val="en-US"/>
        </w:rPr>
        <w:t>21</w:t>
      </w:r>
      <w:r w:rsidR="00B5583B" w:rsidRPr="00D9633D">
        <w:rPr>
          <w:lang w:val="en-US"/>
        </w:rPr>
        <w:t>-</w:t>
      </w:r>
      <w:r>
        <w:rPr>
          <w:lang w:val="en-US"/>
        </w:rPr>
        <w:t>12</w:t>
      </w:r>
      <w:r w:rsidR="00B5583B" w:rsidRPr="00D9633D">
        <w:rPr>
          <w:lang w:val="en-US"/>
        </w:rPr>
        <w:t>-2023</w:t>
      </w:r>
    </w:p>
    <w:p w14:paraId="556930B7" w14:textId="0F7BBF8E" w:rsidR="00122A34" w:rsidRPr="00D9633D" w:rsidRDefault="00122A34" w:rsidP="00122A34">
      <w:pPr>
        <w:rPr>
          <w:lang w:val="en-US"/>
        </w:rPr>
      </w:pPr>
      <w:r w:rsidRPr="00D9633D">
        <w:rPr>
          <w:lang w:val="en-US"/>
        </w:rPr>
        <w:t>Summary Market Consultation:</w:t>
      </w:r>
    </w:p>
    <w:p w14:paraId="3F7EBB44" w14:textId="77777777" w:rsidR="00122A34" w:rsidRPr="00D9633D" w:rsidRDefault="00122A34" w:rsidP="00122A34">
      <w:pPr>
        <w:rPr>
          <w:lang w:val="en-US"/>
        </w:rPr>
      </w:pPr>
    </w:p>
    <w:p w14:paraId="7BE2F0EC" w14:textId="63B9FDB3" w:rsidR="00122A34" w:rsidRPr="00D9633D" w:rsidRDefault="00122A34" w:rsidP="00122A34">
      <w:pPr>
        <w:rPr>
          <w:lang w:val="en-US"/>
        </w:rPr>
      </w:pPr>
      <w:r w:rsidRPr="00D9633D">
        <w:rPr>
          <w:lang w:val="en-US"/>
        </w:rPr>
        <w:t xml:space="preserve">Market consultation </w:t>
      </w:r>
      <w:r w:rsidR="00D9633D" w:rsidRPr="00D9633D">
        <w:rPr>
          <w:lang w:val="en-US"/>
        </w:rPr>
        <w:t>Tunable IR laser</w:t>
      </w:r>
    </w:p>
    <w:p w14:paraId="4C418A0A" w14:textId="3E44DAAC" w:rsidR="00122A34" w:rsidRPr="00D9633D" w:rsidRDefault="00122A34" w:rsidP="00122A34">
      <w:pPr>
        <w:rPr>
          <w:lang w:val="en-US"/>
        </w:rPr>
      </w:pPr>
      <w:proofErr w:type="spellStart"/>
      <w:r w:rsidRPr="00D9633D">
        <w:rPr>
          <w:lang w:val="en-US"/>
        </w:rPr>
        <w:t>TenderNed</w:t>
      </w:r>
      <w:proofErr w:type="spellEnd"/>
      <w:r w:rsidRPr="00D9633D">
        <w:rPr>
          <w:lang w:val="en-US"/>
        </w:rPr>
        <w:t xml:space="preserve"> number: </w:t>
      </w:r>
      <w:r w:rsidR="00D9633D" w:rsidRPr="00D9633D">
        <w:rPr>
          <w:lang w:val="en-US"/>
        </w:rPr>
        <w:t>439913</w:t>
      </w:r>
    </w:p>
    <w:p w14:paraId="095988AA" w14:textId="3291E4BB" w:rsidR="00122A34" w:rsidRPr="00D9633D" w:rsidRDefault="00122A34" w:rsidP="00122A34">
      <w:pPr>
        <w:rPr>
          <w:lang w:val="en-US"/>
        </w:rPr>
      </w:pPr>
    </w:p>
    <w:p w14:paraId="2C3F009D" w14:textId="77777777" w:rsidR="00B5583B" w:rsidRPr="00D9633D" w:rsidRDefault="00B5583B" w:rsidP="00B5583B">
      <w:pPr>
        <w:rPr>
          <w:lang w:val="en-US"/>
        </w:rPr>
      </w:pPr>
      <w:r w:rsidRPr="00D9633D">
        <w:rPr>
          <w:lang w:val="en-US"/>
        </w:rPr>
        <w:t>[English]</w:t>
      </w:r>
    </w:p>
    <w:p w14:paraId="08075ACF" w14:textId="77777777" w:rsidR="00B5583B" w:rsidRPr="00D9633D" w:rsidRDefault="00B5583B" w:rsidP="00B5583B">
      <w:pPr>
        <w:rPr>
          <w:lang w:val="en-US"/>
        </w:rPr>
      </w:pPr>
      <w:r w:rsidRPr="00D9633D">
        <w:rPr>
          <w:lang w:val="en-US"/>
        </w:rPr>
        <w:t>Resume:</w:t>
      </w:r>
    </w:p>
    <w:p w14:paraId="1D336D86" w14:textId="77777777" w:rsidR="00B5583B" w:rsidRPr="00D9633D" w:rsidRDefault="00B5583B" w:rsidP="00B5583B">
      <w:pPr>
        <w:rPr>
          <w:lang w:val="en-US"/>
        </w:rPr>
      </w:pPr>
      <w:r w:rsidRPr="00D9633D">
        <w:rPr>
          <w:lang w:val="en-US"/>
        </w:rPr>
        <w:t>Only one supplier has indicated that it can supply the requested instrumentation and services that fulfil the conditions and technical specifications requested by the VU.</w:t>
      </w:r>
    </w:p>
    <w:p w14:paraId="1BE4FDA8" w14:textId="58FD7B9B" w:rsidR="00B5583B" w:rsidRPr="00D9633D" w:rsidRDefault="00B5583B" w:rsidP="00B5583B">
      <w:pPr>
        <w:rPr>
          <w:lang w:val="en-US"/>
        </w:rPr>
      </w:pPr>
      <w:r w:rsidRPr="00D9633D">
        <w:rPr>
          <w:lang w:val="en-US"/>
        </w:rPr>
        <w:t>Hence, referring to Articles 2.32 to 2.37 of the Public Procurement Act (</w:t>
      </w:r>
      <w:proofErr w:type="spellStart"/>
      <w:r w:rsidRPr="00D9633D">
        <w:rPr>
          <w:lang w:val="en-US"/>
        </w:rPr>
        <w:t>Aanbestedingswet</w:t>
      </w:r>
      <w:proofErr w:type="spellEnd"/>
      <w:r w:rsidRPr="00D9633D">
        <w:rPr>
          <w:lang w:val="en-US"/>
        </w:rPr>
        <w:t xml:space="preserve"> 2012) no further tendering procedure will be followed and the contract will be awarded 1 to 1.</w:t>
      </w:r>
    </w:p>
    <w:p w14:paraId="51AC6E2E" w14:textId="77777777" w:rsidR="00B5583B" w:rsidRPr="00D9633D" w:rsidRDefault="00B5583B" w:rsidP="00122A34">
      <w:pPr>
        <w:rPr>
          <w:lang w:val="en-US"/>
        </w:rPr>
      </w:pPr>
    </w:p>
    <w:p w14:paraId="276C1F8F" w14:textId="5DCD23F2" w:rsidR="00122A34" w:rsidRPr="00D9633D" w:rsidRDefault="00122A34" w:rsidP="00122A34">
      <w:pPr>
        <w:rPr>
          <w:lang w:val="en-US"/>
        </w:rPr>
      </w:pPr>
      <w:r w:rsidRPr="00D9633D">
        <w:rPr>
          <w:lang w:val="en-US"/>
        </w:rPr>
        <w:t xml:space="preserve">Questions about the market consultation can be asked through the </w:t>
      </w:r>
      <w:proofErr w:type="spellStart"/>
      <w:r w:rsidRPr="00D9633D">
        <w:rPr>
          <w:lang w:val="en-US"/>
        </w:rPr>
        <w:t>TenderNed</w:t>
      </w:r>
      <w:proofErr w:type="spellEnd"/>
      <w:r w:rsidRPr="00D9633D">
        <w:rPr>
          <w:lang w:val="en-US"/>
        </w:rPr>
        <w:t xml:space="preserve"> messaging service or Email:  </w:t>
      </w:r>
      <w:hyperlink r:id="rId4" w:history="1">
        <w:r w:rsidRPr="00D9633D">
          <w:rPr>
            <w:rStyle w:val="Hyperlink"/>
            <w:lang w:val="en-US"/>
          </w:rPr>
          <w:t>aanbestedingen.fpc@vu.nl</w:t>
        </w:r>
      </w:hyperlink>
    </w:p>
    <w:p w14:paraId="73A887CC" w14:textId="77777777" w:rsidR="00122A34" w:rsidRPr="00D9633D" w:rsidRDefault="00122A34" w:rsidP="00122A34">
      <w:pPr>
        <w:rPr>
          <w:lang w:val="en-US"/>
        </w:rPr>
      </w:pPr>
    </w:p>
    <w:p w14:paraId="3EE5AD8E" w14:textId="23B601F7" w:rsidR="00000000" w:rsidRDefault="001C5813">
      <w:r>
        <w:t>[Dutch]</w:t>
      </w:r>
    </w:p>
    <w:p w14:paraId="089334D3" w14:textId="77777777" w:rsidR="001C5813" w:rsidRDefault="001C5813" w:rsidP="001C5813">
      <w:r>
        <w:t>Samenvatting:</w:t>
      </w:r>
    </w:p>
    <w:p w14:paraId="125E48B7" w14:textId="0055FFB8" w:rsidR="001C5813" w:rsidRDefault="001C5813" w:rsidP="001C5813">
      <w:r>
        <w:t>Aangezien slechts 1 leverancier heeft aangegeven de gevraagde apparatuur te kunnen leveren o.b.v. voorwaarden en specificaties van de VU ontbreekt mededinging om technische redenen.</w:t>
      </w:r>
    </w:p>
    <w:p w14:paraId="46184196" w14:textId="0701EAC5" w:rsidR="001C5813" w:rsidRDefault="001C5813" w:rsidP="001C5813">
      <w:r>
        <w:t>Verwijzend naar de Artikelen 2.32 tot en met 2.37 van de Aanbestedingswet 2012, zal derhalve geen verdere aanbestedingsprocedure worden doorlopen en zal de opdracht 1 op 1 worden gegund.</w:t>
      </w:r>
    </w:p>
    <w:p w14:paraId="2B98FEAC" w14:textId="77777777" w:rsidR="001C5813" w:rsidRDefault="001C5813" w:rsidP="001C5813"/>
    <w:p w14:paraId="18762E82" w14:textId="5168F122" w:rsidR="001C5813" w:rsidRDefault="001C5813" w:rsidP="001C5813">
      <w:r>
        <w:t xml:space="preserve">Vragen over de marktconsultatie kunnen worden gesteld via de berichtenservice van </w:t>
      </w:r>
      <w:proofErr w:type="spellStart"/>
      <w:r>
        <w:t>TenderNed</w:t>
      </w:r>
      <w:proofErr w:type="spellEnd"/>
      <w:r>
        <w:t xml:space="preserve"> of via Email: </w:t>
      </w:r>
      <w:hyperlink r:id="rId5" w:history="1">
        <w:r w:rsidRPr="003264F9">
          <w:rPr>
            <w:rStyle w:val="Hyperlink"/>
          </w:rPr>
          <w:t>aanbestedingen.fpc@vu.nl</w:t>
        </w:r>
      </w:hyperlink>
    </w:p>
    <w:p w14:paraId="3DEA28FF" w14:textId="77777777" w:rsidR="001C5813" w:rsidRDefault="001C5813" w:rsidP="001C5813"/>
    <w:sectPr w:rsidR="001C58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A34"/>
    <w:rsid w:val="00122A34"/>
    <w:rsid w:val="001C5813"/>
    <w:rsid w:val="00556665"/>
    <w:rsid w:val="0061061E"/>
    <w:rsid w:val="006B4A66"/>
    <w:rsid w:val="00887906"/>
    <w:rsid w:val="00B5583B"/>
    <w:rsid w:val="00D9633D"/>
    <w:rsid w:val="00F85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F5892"/>
  <w15:chartTrackingRefBased/>
  <w15:docId w15:val="{D08B42C8-A0BC-4ECF-A04B-998DE501B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122A34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22A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anbestedingen.fpc@vu.nl" TargetMode="External"/><Relationship Id="rId4" Type="http://schemas.openxmlformats.org/officeDocument/2006/relationships/hyperlink" Target="mailto:aanbestedingen.fpc@vu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183</Words>
  <Characters>1044</Characters>
  <Application>Microsoft Office Word</Application>
  <DocSecurity>0</DocSecurity>
  <Lines>8</Lines>
  <Paragraphs>2</Paragraphs>
  <ScaleCrop>false</ScaleCrop>
  <Company>Vrije Universiteit Amsterdam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Eijbaard, G.P. (GP)</dc:creator>
  <cp:keywords/>
  <dc:description/>
  <cp:lastModifiedBy>Eijbaard, G.P. (GP)</cp:lastModifiedBy>
  <cp:revision>2</cp:revision>
  <dcterms:created xsi:type="dcterms:W3CDTF">2023-12-21T09:55:00Z</dcterms:created>
  <dcterms:modified xsi:type="dcterms:W3CDTF">2023-12-21T09:55:00Z</dcterms:modified>
</cp:coreProperties>
</file>