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7681" w:rsidR="001939F6" w:rsidP="4EA8D1A9" w:rsidRDefault="003549D1" w14:paraId="0BCD6E6F" w14:textId="0989B8D6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  <w:szCs w:val="36"/>
        </w:rPr>
      </w:pPr>
      <w:r w:rsidRPr="4EA8D1A9">
        <w:rPr>
          <w:rFonts w:ascii="Calibri Light" w:hAnsi="Calibri Light" w:cs="Calibri Light"/>
          <w:color w:val="244061" w:themeColor="accent1" w:themeShade="80"/>
          <w:sz w:val="36"/>
          <w:szCs w:val="36"/>
        </w:rPr>
        <w:t xml:space="preserve">Bijlage </w:t>
      </w:r>
      <w:r w:rsidR="0063451C">
        <w:rPr>
          <w:rFonts w:ascii="Calibri Light" w:hAnsi="Calibri Light" w:cs="Calibri Light"/>
          <w:color w:val="244061" w:themeColor="accent1" w:themeShade="80"/>
          <w:sz w:val="36"/>
          <w:szCs w:val="36"/>
        </w:rPr>
        <w:t>6</w:t>
      </w:r>
      <w:r w:rsidRPr="4EA8D1A9" w:rsidR="44B8CAAD">
        <w:rPr>
          <w:rFonts w:ascii="Calibri Light" w:hAnsi="Calibri Light" w:cs="Calibri Light"/>
          <w:color w:val="244061" w:themeColor="accent1" w:themeShade="80"/>
          <w:sz w:val="36"/>
          <w:szCs w:val="36"/>
        </w:rPr>
        <w:t xml:space="preserve">. </w:t>
      </w:r>
      <w:r w:rsidRPr="4EA8D1A9" w:rsidR="009D22C3">
        <w:rPr>
          <w:rFonts w:ascii="Calibri Light" w:hAnsi="Calibri Light" w:cs="Calibri Light"/>
          <w:color w:val="244061" w:themeColor="accent1" w:themeShade="80"/>
          <w:sz w:val="36"/>
          <w:szCs w:val="36"/>
        </w:rPr>
        <w:t>Referentie</w:t>
      </w:r>
      <w:r w:rsidRPr="4EA8D1A9" w:rsidR="006C22BF">
        <w:rPr>
          <w:rFonts w:ascii="Calibri Light" w:hAnsi="Calibri Light" w:cs="Calibri Light"/>
          <w:color w:val="244061" w:themeColor="accent1" w:themeShade="80"/>
          <w:sz w:val="36"/>
          <w:szCs w:val="36"/>
        </w:rPr>
        <w:t>verklaring</w:t>
      </w:r>
    </w:p>
    <w:p w:rsidR="00AA7D4F" w:rsidP="001939F6" w:rsidRDefault="00AA7D4F" w14:paraId="3ECB7661" w14:textId="77777777">
      <w:pPr>
        <w:spacing w:after="0" w:line="240" w:lineRule="auto"/>
        <w:rPr>
          <w:sz w:val="20"/>
          <w:szCs w:val="20"/>
        </w:rPr>
      </w:pPr>
    </w:p>
    <w:p w:rsidR="001939F6" w:rsidP="4EA8D1A9" w:rsidRDefault="001939F6" w14:paraId="509C6183" w14:textId="13383AFF">
      <w:pPr>
        <w:spacing w:after="0" w:line="240" w:lineRule="auto"/>
        <w:rPr>
          <w:highlight w:val="yellow"/>
        </w:rPr>
      </w:pPr>
      <w:r>
        <w:t>Zaaknummer</w:t>
      </w:r>
      <w:r w:rsidR="003549D1">
        <w:t xml:space="preserve"> </w:t>
      </w:r>
      <w:r w:rsidR="3CADB8C8">
        <w:t>88059-2023</w:t>
      </w:r>
      <w:r>
        <w:t xml:space="preserve"> Europese aanbesteding </w:t>
      </w:r>
      <w:r w:rsidR="720C94AD">
        <w:t>Energiemanagementsysteem</w:t>
      </w:r>
    </w:p>
    <w:p w:rsidRPr="00A17681" w:rsidR="00A17681" w:rsidP="001939F6" w:rsidRDefault="00A17681" w14:paraId="2E04BF6D" w14:textId="77777777">
      <w:pPr>
        <w:spacing w:after="0" w:line="240" w:lineRule="auto"/>
      </w:pPr>
    </w:p>
    <w:p w:rsidRPr="006F2E12" w:rsidR="00C80ACB" w:rsidP="00FE0E64" w:rsidRDefault="009D22C3" w14:paraId="1A55D162" w14:textId="77777777">
      <w:pPr>
        <w:rPr>
          <w:b/>
          <w:bCs/>
          <w:color w:val="000000"/>
        </w:rPr>
      </w:pPr>
      <w:r w:rsidRPr="4EA8D1A9">
        <w:rPr>
          <w:b/>
          <w:bCs/>
          <w:i/>
          <w:iCs/>
          <w:color w:val="000000" w:themeColor="text1"/>
        </w:rPr>
        <w:t xml:space="preserve">(Aanbestedende dienst </w:t>
      </w:r>
      <w:r w:rsidRPr="4EA8D1A9" w:rsidR="000D7E7B">
        <w:rPr>
          <w:b/>
          <w:bCs/>
          <w:i/>
          <w:iCs/>
          <w:color w:val="000000" w:themeColor="text1"/>
        </w:rPr>
        <w:t>behoudt zich het recht voor om referenties na te trekken)</w:t>
      </w:r>
    </w:p>
    <w:p w:rsidR="4EA8D1A9" w:rsidP="4EA8D1A9" w:rsidRDefault="4EA8D1A9" w14:paraId="33C69410" w14:textId="219B1048">
      <w:pPr>
        <w:rPr>
          <w:b/>
          <w:bCs/>
          <w:i/>
          <w:iCs/>
          <w:color w:val="000000" w:themeColor="text1"/>
        </w:rPr>
      </w:pPr>
    </w:p>
    <w:tbl>
      <w:tblPr>
        <w:tblW w:w="10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66"/>
        <w:gridCol w:w="2633"/>
        <w:gridCol w:w="4709"/>
      </w:tblGrid>
      <w:tr w:rsidRPr="006F2E12" w:rsidR="00B87FAE" w:rsidTr="298B57AF" w14:paraId="46DE1945" w14:textId="77777777">
        <w:trPr>
          <w:trHeight w:val="300"/>
        </w:trPr>
        <w:tc>
          <w:tcPr>
            <w:tcW w:w="10233" w:type="dxa"/>
            <w:gridSpan w:val="4"/>
            <w:shd w:val="clear" w:color="auto" w:fill="auto"/>
            <w:tcMar/>
          </w:tcPr>
          <w:p w:rsidR="15E24EA3" w:rsidP="4EA8D1A9" w:rsidRDefault="15E24EA3" w14:paraId="06A1CAE9" w14:textId="4C31B794">
            <w:pPr>
              <w:widowControl w:val="0"/>
              <w:spacing w:after="0" w:line="240" w:lineRule="auto"/>
              <w:jc w:val="both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Kerncompetentie 1:</w:t>
            </w:r>
          </w:p>
          <w:p w:rsidR="15E24EA3" w:rsidP="298B57AF" w:rsidRDefault="15E24EA3" w14:paraId="346A1F5A" w14:textId="5C545066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nl-NL"/>
              </w:rPr>
            </w:pPr>
            <w:r w:rsidRPr="298B57AF" w:rsidR="51B7F4AC">
              <w:rPr>
                <w:rFonts w:eastAsia="Calibri"/>
                <w:i w:val="1"/>
                <w:iCs w:val="1"/>
                <w:lang w:eastAsia="nl-NL"/>
              </w:rPr>
              <w:t xml:space="preserve">Aanschaf en </w:t>
            </w:r>
            <w:r w:rsidRPr="298B57AF" w:rsidR="51B7F4AC">
              <w:rPr>
                <w:rFonts w:eastAsia="Calibri"/>
                <w:i w:val="1"/>
                <w:iCs w:val="1"/>
                <w:lang w:eastAsia="nl-NL"/>
              </w:rPr>
              <w:t>implementatie  van</w:t>
            </w:r>
            <w:r w:rsidRPr="298B57AF" w:rsidR="51B7F4AC">
              <w:rPr>
                <w:rFonts w:eastAsia="Calibri"/>
                <w:i w:val="1"/>
                <w:iCs w:val="1"/>
                <w:lang w:eastAsia="nl-NL"/>
              </w:rPr>
              <w:t xml:space="preserve"> een </w:t>
            </w:r>
            <w:r w:rsidRPr="298B57AF" w:rsidR="643437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energiemanagementsysteem</w:t>
            </w:r>
            <w:r w:rsidRPr="298B57AF" w:rsidR="643437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,</w:t>
            </w:r>
            <w:r w:rsidRPr="298B57AF" w:rsidR="64343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</w:p>
          <w:p w:rsidR="15E24EA3" w:rsidP="298B57AF" w:rsidRDefault="15E24EA3" w14:paraId="3336856D" w14:textId="5B1CAA77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nl-NL"/>
              </w:rPr>
            </w:pPr>
            <w:r w:rsidRPr="298B57AF" w:rsidR="643437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het</w:t>
            </w:r>
            <w:r w:rsidRPr="298B57AF" w:rsidR="643437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monitoren en analyseren van meetgegevens (Onderdeel energiemonitoring en energiebeheer hst. 4, programma van eisen, sub 6 t/m 12).</w:t>
            </w:r>
          </w:p>
        </w:tc>
      </w:tr>
      <w:tr w:rsidRPr="006F2E12" w:rsidR="00B87FAE" w:rsidTr="298B57AF" w14:paraId="1A03EFAF" w14:textId="77777777">
        <w:trPr>
          <w:trHeight w:val="683"/>
        </w:trPr>
        <w:tc>
          <w:tcPr>
            <w:tcW w:w="525" w:type="dxa"/>
            <w:vMerge w:val="restart"/>
            <w:shd w:val="clear" w:color="auto" w:fill="auto"/>
            <w:tcMar/>
          </w:tcPr>
          <w:p w:rsidRPr="006F2E12" w:rsidR="00B87FAE" w:rsidP="006D1C95" w:rsidRDefault="00B87FAE" w14:paraId="517C48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Pr="006F2E12" w:rsidR="00B87FAE" w:rsidP="006D1C95" w:rsidRDefault="00B87FAE" w14:paraId="27F462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6D1C95" w:rsidRDefault="00B87FAE" w14:paraId="6575C8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:rsidRPr="006F2E12" w:rsidR="00B87FAE" w:rsidP="00B87FAE" w:rsidRDefault="00B87FAE" w14:paraId="729280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794653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5F7AF5BA" w14:textId="77777777">
        <w:trPr>
          <w:trHeight w:val="682"/>
        </w:trPr>
        <w:tc>
          <w:tcPr>
            <w:tcW w:w="525" w:type="dxa"/>
            <w:vMerge/>
            <w:tcMar/>
          </w:tcPr>
          <w:p w:rsidRPr="006F2E12" w:rsidR="00B87FAE" w:rsidP="006D1C95" w:rsidRDefault="00B87FAE" w14:paraId="240EC1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6512C2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B87FAE" w:rsidRDefault="00B87FAE" w14:paraId="1BBFBA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:rsidRPr="006F2E12" w:rsidR="00B87FAE" w:rsidP="006D1C95" w:rsidRDefault="00B87FAE" w14:paraId="256486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1C901B7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2D04AEAC" w14:textId="77777777">
        <w:trPr>
          <w:trHeight w:val="682"/>
        </w:trPr>
        <w:tc>
          <w:tcPr>
            <w:tcW w:w="525" w:type="dxa"/>
            <w:vMerge/>
            <w:tcMar/>
          </w:tcPr>
          <w:p w:rsidRPr="006F2E12" w:rsidR="00B87FAE" w:rsidP="006D1C95" w:rsidRDefault="00B87FAE" w14:paraId="0B31DB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12C566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B87FAE" w:rsidRDefault="00B87FAE" w14:paraId="39F615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:rsidRPr="006F2E12" w:rsidR="00B87FAE" w:rsidP="006D1C95" w:rsidRDefault="00B87FAE" w14:paraId="30AE01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1E8345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36240865" w14:textId="77777777">
        <w:trPr>
          <w:trHeight w:val="682"/>
        </w:trPr>
        <w:tc>
          <w:tcPr>
            <w:tcW w:w="525" w:type="dxa"/>
            <w:vMerge/>
            <w:tcMar/>
          </w:tcPr>
          <w:p w:rsidRPr="006F2E12" w:rsidR="00B87FAE" w:rsidP="006D1C95" w:rsidRDefault="00B87FAE" w14:paraId="27ADD1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523AC8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B87FAE" w:rsidRDefault="00B87FAE" w14:paraId="343926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:rsidRPr="006F2E12" w:rsidR="00B87FAE" w:rsidP="006D1C95" w:rsidRDefault="00B87FAE" w14:paraId="0F8E550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6260C9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7F17C6FD" w14:textId="77777777">
        <w:trPr>
          <w:trHeight w:val="547"/>
        </w:trPr>
        <w:tc>
          <w:tcPr>
            <w:tcW w:w="525" w:type="dxa"/>
            <w:shd w:val="clear" w:color="auto" w:fill="auto"/>
            <w:tcMar/>
          </w:tcPr>
          <w:p w:rsidRPr="006F2E12" w:rsidR="00B87FAE" w:rsidP="006D1C95" w:rsidRDefault="00B87FAE" w14:paraId="1F62DB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2366" w:type="dxa"/>
            <w:shd w:val="clear" w:color="auto" w:fill="auto"/>
            <w:tcMar/>
          </w:tcPr>
          <w:p w:rsidRPr="006F2E12" w:rsidR="00B87FAE" w:rsidP="006D1C95" w:rsidRDefault="00B87FAE" w14:paraId="2E8D16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="5DA801EC" w:rsidP="4EA8D1A9" w:rsidRDefault="5DA801EC" w14:paraId="4A0E6D2B" w14:textId="05161F26">
            <w:pPr>
              <w:widowControl w:val="0"/>
              <w:spacing w:after="0" w:line="240" w:lineRule="auto"/>
            </w:pPr>
            <w:r w:rsidRPr="4EA8D1A9">
              <w:rPr>
                <w:rFonts w:eastAsia="Calibri"/>
                <w:lang w:eastAsia="nl-NL"/>
              </w:rPr>
              <w:t>Aantal aansluitingen</w:t>
            </w:r>
          </w:p>
          <w:p w:rsidRPr="006F2E12" w:rsidR="00B87FAE" w:rsidP="006D1C95" w:rsidRDefault="00B87FAE" w14:paraId="65F859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:rsidRPr="006F2E12" w:rsidR="00B87FAE" w:rsidP="006D1C95" w:rsidRDefault="00B87FAE" w14:paraId="039EA5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783E0A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186081C2" w14:textId="77777777">
        <w:trPr>
          <w:trHeight w:val="410"/>
        </w:trPr>
        <w:tc>
          <w:tcPr>
            <w:tcW w:w="525" w:type="dxa"/>
            <w:vMerge w:val="restart"/>
            <w:shd w:val="clear" w:color="auto" w:fill="auto"/>
            <w:tcMar/>
          </w:tcPr>
          <w:p w:rsidRPr="006F2E12" w:rsidR="00B87FAE" w:rsidP="006D1C95" w:rsidRDefault="00B87FAE" w14:paraId="5E86D7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Pr="006F2E12" w:rsidR="00B87FAE" w:rsidP="006D1C95" w:rsidRDefault="00B87FAE" w14:paraId="76122A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6D1C95" w:rsidRDefault="00B87FAE" w14:paraId="31F02F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:rsidRPr="006F2E12" w:rsidR="00B87FAE" w:rsidP="006D1C95" w:rsidRDefault="00B87FAE" w14:paraId="666A0C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0D65E0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25233720" w14:textId="77777777">
        <w:trPr>
          <w:trHeight w:val="410"/>
        </w:trPr>
        <w:tc>
          <w:tcPr>
            <w:tcW w:w="525" w:type="dxa"/>
            <w:vMerge/>
            <w:tcMar/>
          </w:tcPr>
          <w:p w:rsidRPr="006F2E12" w:rsidR="00B87FAE" w:rsidP="006D1C95" w:rsidRDefault="00B87FAE" w14:paraId="495EAB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4FD78E3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6D1C95" w:rsidRDefault="00B87FAE" w14:paraId="1B77B8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5AEF30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26DEA2A9" w14:textId="77777777">
        <w:trPr>
          <w:trHeight w:val="410"/>
        </w:trPr>
        <w:tc>
          <w:tcPr>
            <w:tcW w:w="525" w:type="dxa"/>
            <w:vMerge w:val="restart"/>
            <w:shd w:val="clear" w:color="auto" w:fill="auto"/>
            <w:tcMar/>
          </w:tcPr>
          <w:p w:rsidRPr="006F2E12" w:rsidR="00B87FAE" w:rsidP="006D1C95" w:rsidRDefault="00B87FAE" w14:paraId="53067D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Pr="006F2E12" w:rsidR="00B87FAE" w:rsidP="006D1C95" w:rsidRDefault="00B87FAE" w14:paraId="3B1102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Pr="006F2E12" w:rsidR="001558D3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6D1C95" w:rsidRDefault="00B87FAE" w14:paraId="16A978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:rsidRPr="006F2E12" w:rsidR="00B87FAE" w:rsidP="006D1C95" w:rsidRDefault="00B87FAE" w14:paraId="7E6EF7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0226D5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2C6F0CC6" w14:textId="77777777">
        <w:trPr>
          <w:trHeight w:val="410"/>
        </w:trPr>
        <w:tc>
          <w:tcPr>
            <w:tcW w:w="525" w:type="dxa"/>
            <w:vMerge/>
            <w:tcMar/>
          </w:tcPr>
          <w:p w:rsidRPr="006F2E12" w:rsidR="00B87FAE" w:rsidP="006D1C95" w:rsidRDefault="00B87FAE" w14:paraId="4612FC1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615D24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B87FAE" w:rsidP="00B87FAE" w:rsidRDefault="00B87FAE" w14:paraId="2BAD8DFF" w14:textId="07308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3C2D2E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4BA8E4F3" w14:textId="77777777">
        <w:trPr>
          <w:trHeight w:val="678"/>
        </w:trPr>
        <w:tc>
          <w:tcPr>
            <w:tcW w:w="525" w:type="dxa"/>
            <w:vMerge w:val="restart"/>
            <w:shd w:val="clear" w:color="auto" w:fill="auto"/>
            <w:tcMar/>
          </w:tcPr>
          <w:p w:rsidRPr="006F2E12" w:rsidR="00B87FAE" w:rsidP="006D1C95" w:rsidRDefault="00B87FAE" w14:paraId="3B49E2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Pr="006F2E12" w:rsidR="00B87FAE" w:rsidP="006D1C95" w:rsidRDefault="00B87FAE" w14:paraId="1C7E13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Pr="006F2E12" w:rsidR="006C22BF" w:rsidP="006D1C95" w:rsidRDefault="00B87FAE" w14:paraId="3EA6BBA3" w14:textId="2442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1D7925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Pr="006F2E12" w:rsidR="00B87FAE" w:rsidTr="298B57AF" w14:paraId="762F24F1" w14:textId="77777777">
        <w:trPr>
          <w:trHeight w:val="678"/>
        </w:trPr>
        <w:tc>
          <w:tcPr>
            <w:tcW w:w="525" w:type="dxa"/>
            <w:vMerge/>
            <w:tcMar/>
          </w:tcPr>
          <w:p w:rsidRPr="006F2E12" w:rsidR="00B87FAE" w:rsidP="006D1C95" w:rsidRDefault="00B87FAE" w14:paraId="296427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366" w:type="dxa"/>
            <w:vMerge/>
            <w:tcMar/>
          </w:tcPr>
          <w:p w:rsidRPr="006F2E12" w:rsidR="00B87FAE" w:rsidP="006D1C95" w:rsidRDefault="00B87FAE" w14:paraId="0253ED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33" w:type="dxa"/>
            <w:shd w:val="clear" w:color="auto" w:fill="auto"/>
            <w:tcMar/>
          </w:tcPr>
          <w:p w:rsidRPr="006F2E12" w:rsidR="006C22BF" w:rsidP="006D1C95" w:rsidRDefault="00B87FAE" w14:paraId="68D1AB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Korte beschrijving van de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uitgevoerde werkzaamheden</w:t>
            </w:r>
          </w:p>
        </w:tc>
        <w:tc>
          <w:tcPr>
            <w:tcW w:w="4709" w:type="dxa"/>
            <w:shd w:val="clear" w:color="auto" w:fill="auto"/>
            <w:tcMar/>
          </w:tcPr>
          <w:p w:rsidRPr="006F2E12" w:rsidR="00B87FAE" w:rsidP="006D1C95" w:rsidRDefault="00B87FAE" w14:paraId="4EB44E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:rsidR="00AA7D4F" w:rsidP="006F2E12" w:rsidRDefault="00AA7D4F" w14:paraId="3DF75341" w14:textId="6B71DB3F">
      <w:pPr>
        <w:spacing w:after="0" w:line="240" w:lineRule="auto"/>
        <w:rPr>
          <w:rFonts w:cstheme="minorHAnsi"/>
          <w:color w:val="000000"/>
        </w:rPr>
      </w:pPr>
    </w:p>
    <w:p w:rsidR="4EA8D1A9" w:rsidRDefault="4EA8D1A9" w14:paraId="259ED135" w14:textId="4998332B">
      <w:r>
        <w:br w:type="page"/>
      </w:r>
    </w:p>
    <w:p w:rsidR="00A17681" w:rsidP="006F2E12" w:rsidRDefault="00A17681" w14:paraId="09F5002B" w14:textId="171423E7">
      <w:pPr>
        <w:spacing w:after="0" w:line="240" w:lineRule="auto"/>
        <w:rPr>
          <w:rFonts w:cstheme="minorHAnsi"/>
          <w:color w:val="00000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5"/>
        <w:gridCol w:w="2366"/>
        <w:gridCol w:w="2633"/>
        <w:gridCol w:w="4709"/>
      </w:tblGrid>
      <w:tr w:rsidR="4EA8D1A9" w:rsidTr="779061DE" w14:paraId="28B67A95" w14:textId="77777777">
        <w:trPr>
          <w:trHeight w:val="300"/>
        </w:trPr>
        <w:tc>
          <w:tcPr>
            <w:tcW w:w="10233" w:type="dxa"/>
            <w:gridSpan w:val="4"/>
            <w:shd w:val="clear" w:color="auto" w:fill="auto"/>
            <w:tcMar/>
          </w:tcPr>
          <w:p w:rsidR="4EA8D1A9" w:rsidP="4EA8D1A9" w:rsidRDefault="4EA8D1A9" w14:paraId="1D92ABD6" w14:textId="53B43D20">
            <w:pPr>
              <w:widowControl w:val="0"/>
              <w:spacing w:after="0" w:line="240" w:lineRule="auto"/>
              <w:jc w:val="both"/>
              <w:rPr>
                <w:rFonts w:eastAsia="Calibri"/>
                <w:lang w:eastAsia="nl-NL"/>
              </w:rPr>
            </w:pPr>
            <w:r w:rsidRPr="779061DE" w:rsidR="4EA8D1A9">
              <w:rPr>
                <w:rFonts w:eastAsia="Calibri"/>
                <w:lang w:eastAsia="nl-NL"/>
              </w:rPr>
              <w:t xml:space="preserve">Kerncompetentie </w:t>
            </w:r>
            <w:r w:rsidRPr="779061DE" w:rsidR="5BF88485">
              <w:rPr>
                <w:rFonts w:eastAsia="Calibri"/>
                <w:lang w:eastAsia="nl-NL"/>
              </w:rPr>
              <w:t>2</w:t>
            </w:r>
            <w:r w:rsidRPr="779061DE" w:rsidR="4EA8D1A9">
              <w:rPr>
                <w:rFonts w:eastAsia="Calibri"/>
                <w:lang w:eastAsia="nl-NL"/>
              </w:rPr>
              <w:t>:</w:t>
            </w:r>
          </w:p>
          <w:p w:rsidR="630D646A" w:rsidP="4EA8D1A9" w:rsidRDefault="630D646A" w14:paraId="0E13C55C" w14:textId="448B6AB9">
            <w:pPr>
              <w:widowControl w:val="0"/>
              <w:spacing w:after="0" w:line="240" w:lineRule="auto"/>
              <w:jc w:val="both"/>
              <w:rPr>
                <w:rFonts w:eastAsia="Calibri"/>
                <w:i/>
                <w:iCs/>
                <w:lang w:eastAsia="nl-NL"/>
              </w:rPr>
            </w:pPr>
            <w:r w:rsidRPr="4EA8D1A9">
              <w:rPr>
                <w:rFonts w:eastAsia="Calibri"/>
                <w:i/>
                <w:iCs/>
                <w:lang w:eastAsia="nl-NL"/>
              </w:rPr>
              <w:t>Beheer en ondersteuning, waaronder minimaal analyses en trainingen, van een energiemanagementsysteem.</w:t>
            </w:r>
          </w:p>
        </w:tc>
      </w:tr>
      <w:tr w:rsidR="4EA8D1A9" w:rsidTr="779061DE" w14:paraId="49215F25" w14:textId="77777777">
        <w:trPr>
          <w:trHeight w:val="683"/>
        </w:trPr>
        <w:tc>
          <w:tcPr>
            <w:tcW w:w="525" w:type="dxa"/>
            <w:vMerge w:val="restart"/>
            <w:shd w:val="clear" w:color="auto" w:fill="auto"/>
            <w:tcMar/>
          </w:tcPr>
          <w:p w:rsidR="4EA8D1A9" w:rsidP="4EA8D1A9" w:rsidRDefault="4EA8D1A9" w14:paraId="71B670D9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1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="4EA8D1A9" w:rsidP="4EA8D1A9" w:rsidRDefault="4EA8D1A9" w14:paraId="4C286A82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Gegevens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497BBAE1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Naam organisatie voor wie de referentieopdracht is uitgevoerd</w:t>
            </w:r>
          </w:p>
          <w:p w:rsidR="4EA8D1A9" w:rsidP="4EA8D1A9" w:rsidRDefault="4EA8D1A9" w14:paraId="321278AF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69B5162D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2DBB264E" w14:textId="77777777">
        <w:trPr>
          <w:trHeight w:val="682"/>
        </w:trPr>
        <w:tc>
          <w:tcPr>
            <w:tcW w:w="525" w:type="dxa"/>
            <w:vMerge/>
            <w:tcMar/>
          </w:tcPr>
          <w:p w:rsidR="00A242D8" w:rsidRDefault="00A242D8" w14:paraId="232469AF" w14:textId="77777777"/>
        </w:tc>
        <w:tc>
          <w:tcPr>
            <w:tcW w:w="2366" w:type="dxa"/>
            <w:vMerge/>
            <w:tcMar/>
          </w:tcPr>
          <w:p w:rsidR="00A242D8" w:rsidRDefault="00A242D8" w14:paraId="64A2AC9D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18553288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Naam contactpersoon</w:t>
            </w:r>
          </w:p>
          <w:p w:rsidR="4EA8D1A9" w:rsidP="4EA8D1A9" w:rsidRDefault="4EA8D1A9" w14:paraId="7990C15A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004C01C9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3D0AF9CF" w14:textId="77777777">
        <w:trPr>
          <w:trHeight w:val="682"/>
        </w:trPr>
        <w:tc>
          <w:tcPr>
            <w:tcW w:w="525" w:type="dxa"/>
            <w:vMerge/>
            <w:tcMar/>
          </w:tcPr>
          <w:p w:rsidR="00A242D8" w:rsidRDefault="00A242D8" w14:paraId="4095DAF9" w14:textId="77777777"/>
        </w:tc>
        <w:tc>
          <w:tcPr>
            <w:tcW w:w="2366" w:type="dxa"/>
            <w:vMerge/>
            <w:tcMar/>
          </w:tcPr>
          <w:p w:rsidR="00A242D8" w:rsidRDefault="00A242D8" w14:paraId="75A44B6E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082D4140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Telefoonnummer</w:t>
            </w:r>
          </w:p>
          <w:p w:rsidR="4EA8D1A9" w:rsidP="4EA8D1A9" w:rsidRDefault="4EA8D1A9" w14:paraId="423BCBE4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4492F1BB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47278E7D" w14:textId="77777777">
        <w:trPr>
          <w:trHeight w:val="682"/>
        </w:trPr>
        <w:tc>
          <w:tcPr>
            <w:tcW w:w="525" w:type="dxa"/>
            <w:vMerge/>
            <w:tcMar/>
          </w:tcPr>
          <w:p w:rsidR="00A242D8" w:rsidRDefault="00A242D8" w14:paraId="4A0079CD" w14:textId="77777777"/>
        </w:tc>
        <w:tc>
          <w:tcPr>
            <w:tcW w:w="2366" w:type="dxa"/>
            <w:vMerge/>
            <w:tcMar/>
          </w:tcPr>
          <w:p w:rsidR="00A242D8" w:rsidRDefault="00A242D8" w14:paraId="57827B86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08715951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Naam en omschrijving van de referentieopdracht</w:t>
            </w:r>
          </w:p>
          <w:p w:rsidR="4EA8D1A9" w:rsidP="4EA8D1A9" w:rsidRDefault="4EA8D1A9" w14:paraId="26944EFE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4A34283F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6FBD11CF" w14:textId="77777777">
        <w:trPr>
          <w:trHeight w:val="547"/>
        </w:trPr>
        <w:tc>
          <w:tcPr>
            <w:tcW w:w="525" w:type="dxa"/>
            <w:shd w:val="clear" w:color="auto" w:fill="auto"/>
            <w:tcMar/>
          </w:tcPr>
          <w:p w:rsidR="4EA8D1A9" w:rsidP="4EA8D1A9" w:rsidRDefault="4EA8D1A9" w14:paraId="564F8E41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2</w:t>
            </w:r>
          </w:p>
        </w:tc>
        <w:tc>
          <w:tcPr>
            <w:tcW w:w="2366" w:type="dxa"/>
            <w:shd w:val="clear" w:color="auto" w:fill="auto"/>
            <w:tcMar/>
          </w:tcPr>
          <w:p w:rsidR="4EA8D1A9" w:rsidP="4EA8D1A9" w:rsidRDefault="4EA8D1A9" w14:paraId="28675DE3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Omvang van de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77643656" w14:textId="05161F26">
            <w:pPr>
              <w:widowControl w:val="0"/>
              <w:spacing w:after="0" w:line="240" w:lineRule="auto"/>
            </w:pPr>
            <w:r w:rsidRPr="4EA8D1A9">
              <w:rPr>
                <w:rFonts w:eastAsia="Calibri"/>
                <w:lang w:eastAsia="nl-NL"/>
              </w:rPr>
              <w:t>Aantal aansluitingen</w:t>
            </w:r>
          </w:p>
          <w:p w:rsidR="4EA8D1A9" w:rsidP="4EA8D1A9" w:rsidRDefault="4EA8D1A9" w14:paraId="6B932DA6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  <w:p w:rsidR="4EA8D1A9" w:rsidP="4EA8D1A9" w:rsidRDefault="4EA8D1A9" w14:paraId="390AC923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79D6277A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0CF4D9F5" w14:textId="77777777">
        <w:trPr>
          <w:trHeight w:val="410"/>
        </w:trPr>
        <w:tc>
          <w:tcPr>
            <w:tcW w:w="525" w:type="dxa"/>
            <w:vMerge w:val="restart"/>
            <w:shd w:val="clear" w:color="auto" w:fill="auto"/>
            <w:tcMar/>
          </w:tcPr>
          <w:p w:rsidR="4EA8D1A9" w:rsidP="4EA8D1A9" w:rsidRDefault="4EA8D1A9" w14:paraId="690F4119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3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="4EA8D1A9" w:rsidP="4EA8D1A9" w:rsidRDefault="4EA8D1A9" w14:paraId="0FBFF47D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Looptijd van de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620D2AEE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Datum aanvang referentieopdracht</w:t>
            </w:r>
          </w:p>
          <w:p w:rsidR="4EA8D1A9" w:rsidP="4EA8D1A9" w:rsidRDefault="4EA8D1A9" w14:paraId="2CE75E37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38B0F86E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069C7547" w14:textId="77777777">
        <w:trPr>
          <w:trHeight w:val="410"/>
        </w:trPr>
        <w:tc>
          <w:tcPr>
            <w:tcW w:w="525" w:type="dxa"/>
            <w:vMerge/>
            <w:tcMar/>
          </w:tcPr>
          <w:p w:rsidR="00A242D8" w:rsidRDefault="00A242D8" w14:paraId="141807DB" w14:textId="77777777"/>
        </w:tc>
        <w:tc>
          <w:tcPr>
            <w:tcW w:w="2366" w:type="dxa"/>
            <w:vMerge/>
            <w:tcMar/>
          </w:tcPr>
          <w:p w:rsidR="00A242D8" w:rsidRDefault="00A242D8" w14:paraId="6262B188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50223970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3CC96350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6926199E" w14:textId="77777777">
        <w:trPr>
          <w:trHeight w:val="410"/>
        </w:trPr>
        <w:tc>
          <w:tcPr>
            <w:tcW w:w="525" w:type="dxa"/>
            <w:vMerge w:val="restart"/>
            <w:shd w:val="clear" w:color="auto" w:fill="auto"/>
            <w:tcMar/>
          </w:tcPr>
          <w:p w:rsidR="4EA8D1A9" w:rsidP="4EA8D1A9" w:rsidRDefault="4EA8D1A9" w14:paraId="3D0FCCFC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4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="4EA8D1A9" w:rsidP="4EA8D1A9" w:rsidRDefault="4EA8D1A9" w14:paraId="6F32BA9F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Eventuele onderaan-neming</w:t>
            </w:r>
          </w:p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37D45E3C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Naam onderaannemer</w:t>
            </w:r>
          </w:p>
          <w:p w:rsidR="4EA8D1A9" w:rsidP="4EA8D1A9" w:rsidRDefault="4EA8D1A9" w14:paraId="5C3FF87D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0EA99845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5BFB09D2" w14:textId="77777777">
        <w:trPr>
          <w:trHeight w:val="410"/>
        </w:trPr>
        <w:tc>
          <w:tcPr>
            <w:tcW w:w="525" w:type="dxa"/>
            <w:vMerge/>
            <w:tcMar/>
          </w:tcPr>
          <w:p w:rsidR="00A242D8" w:rsidRDefault="00A242D8" w14:paraId="54B62C21" w14:textId="77777777"/>
        </w:tc>
        <w:tc>
          <w:tcPr>
            <w:tcW w:w="2366" w:type="dxa"/>
            <w:vMerge/>
            <w:tcMar/>
          </w:tcPr>
          <w:p w:rsidR="00A242D8" w:rsidRDefault="00A242D8" w14:paraId="7EEF02A4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326AA1E2" w14:textId="0730852E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690A0CEA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703687D5" w14:textId="77777777">
        <w:trPr>
          <w:trHeight w:val="678"/>
        </w:trPr>
        <w:tc>
          <w:tcPr>
            <w:tcW w:w="525" w:type="dxa"/>
            <w:vMerge w:val="restart"/>
            <w:shd w:val="clear" w:color="auto" w:fill="auto"/>
            <w:tcMar/>
          </w:tcPr>
          <w:p w:rsidR="4EA8D1A9" w:rsidP="4EA8D1A9" w:rsidRDefault="4EA8D1A9" w14:paraId="1DCC3FD1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6</w:t>
            </w:r>
          </w:p>
        </w:tc>
        <w:tc>
          <w:tcPr>
            <w:tcW w:w="2366" w:type="dxa"/>
            <w:vMerge w:val="restart"/>
            <w:shd w:val="clear" w:color="auto" w:fill="auto"/>
            <w:tcMar/>
          </w:tcPr>
          <w:p w:rsidR="4EA8D1A9" w:rsidP="4EA8D1A9" w:rsidRDefault="4EA8D1A9" w14:paraId="08AA22D9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Werkzaamheden referentieopdracht</w:t>
            </w:r>
          </w:p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14323B08" w14:textId="24422A44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34C8F8D5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  <w:tr w:rsidR="4EA8D1A9" w:rsidTr="779061DE" w14:paraId="1E4886E0" w14:textId="77777777">
        <w:trPr>
          <w:trHeight w:val="678"/>
        </w:trPr>
        <w:tc>
          <w:tcPr>
            <w:tcW w:w="525" w:type="dxa"/>
            <w:vMerge/>
            <w:tcMar/>
          </w:tcPr>
          <w:p w:rsidR="00A242D8" w:rsidRDefault="00A242D8" w14:paraId="7EF85A96" w14:textId="77777777"/>
        </w:tc>
        <w:tc>
          <w:tcPr>
            <w:tcW w:w="2366" w:type="dxa"/>
            <w:vMerge/>
            <w:tcMar/>
          </w:tcPr>
          <w:p w:rsidR="00A242D8" w:rsidRDefault="00A242D8" w14:paraId="2B0BBC82" w14:textId="77777777"/>
        </w:tc>
        <w:tc>
          <w:tcPr>
            <w:tcW w:w="2633" w:type="dxa"/>
            <w:shd w:val="clear" w:color="auto" w:fill="auto"/>
            <w:tcMar/>
          </w:tcPr>
          <w:p w:rsidR="4EA8D1A9" w:rsidP="4EA8D1A9" w:rsidRDefault="4EA8D1A9" w14:paraId="7ACD074F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  <w:r w:rsidRPr="4EA8D1A9">
              <w:rPr>
                <w:rFonts w:eastAsia="Calibri"/>
                <w:lang w:eastAsia="nl-NL"/>
              </w:rPr>
              <w:t xml:space="preserve">Korte beschrijving van de in </w:t>
            </w:r>
            <w:proofErr w:type="spellStart"/>
            <w:r w:rsidRPr="4EA8D1A9">
              <w:rPr>
                <w:rFonts w:eastAsia="Calibri"/>
                <w:lang w:eastAsia="nl-NL"/>
              </w:rPr>
              <w:t>onderaanneming</w:t>
            </w:r>
            <w:proofErr w:type="spellEnd"/>
            <w:r w:rsidRPr="4EA8D1A9">
              <w:rPr>
                <w:rFonts w:eastAsia="Calibri"/>
                <w:lang w:eastAsia="nl-NL"/>
              </w:rPr>
              <w:t xml:space="preserve"> uitgevoerde werkzaamheden</w:t>
            </w:r>
          </w:p>
        </w:tc>
        <w:tc>
          <w:tcPr>
            <w:tcW w:w="4709" w:type="dxa"/>
            <w:shd w:val="clear" w:color="auto" w:fill="auto"/>
            <w:tcMar/>
          </w:tcPr>
          <w:p w:rsidR="4EA8D1A9" w:rsidP="4EA8D1A9" w:rsidRDefault="4EA8D1A9" w14:paraId="4B26EAFE" w14:textId="77777777">
            <w:pPr>
              <w:widowControl w:val="0"/>
              <w:spacing w:after="0" w:line="240" w:lineRule="auto"/>
              <w:rPr>
                <w:rFonts w:eastAsia="Calibri"/>
                <w:lang w:eastAsia="nl-NL"/>
              </w:rPr>
            </w:pPr>
          </w:p>
        </w:tc>
      </w:tr>
    </w:tbl>
    <w:p w:rsidRPr="006F2E12" w:rsidR="00A17681" w:rsidP="4EA8D1A9" w:rsidRDefault="00A17681" w14:paraId="7AB203D2" w14:textId="021209C2">
      <w:pPr>
        <w:spacing w:after="0" w:line="240" w:lineRule="auto"/>
        <w:rPr>
          <w:color w:val="000000"/>
        </w:rPr>
      </w:pPr>
    </w:p>
    <w:sectPr w:rsidRPr="006F2E12" w:rsidR="00A17681" w:rsidSect="00AA7D4F">
      <w:pgSz w:w="11906" w:h="16838" w:orient="portrait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D23D2"/>
    <w:rsid w:val="003549D1"/>
    <w:rsid w:val="0063451C"/>
    <w:rsid w:val="006C22BF"/>
    <w:rsid w:val="006F2E12"/>
    <w:rsid w:val="007E317A"/>
    <w:rsid w:val="0092155B"/>
    <w:rsid w:val="009D22C3"/>
    <w:rsid w:val="00A17681"/>
    <w:rsid w:val="00A242D8"/>
    <w:rsid w:val="00A94D2A"/>
    <w:rsid w:val="00AA7D4F"/>
    <w:rsid w:val="00B86852"/>
    <w:rsid w:val="00B87FAE"/>
    <w:rsid w:val="00C80ACB"/>
    <w:rsid w:val="00D6171E"/>
    <w:rsid w:val="00F14D5A"/>
    <w:rsid w:val="00FE0E64"/>
    <w:rsid w:val="037E4AE1"/>
    <w:rsid w:val="15E24EA3"/>
    <w:rsid w:val="1E15EB87"/>
    <w:rsid w:val="1FB1BBE8"/>
    <w:rsid w:val="26E98945"/>
    <w:rsid w:val="298B57AF"/>
    <w:rsid w:val="2A212A07"/>
    <w:rsid w:val="2FCFCD38"/>
    <w:rsid w:val="3CADB8C8"/>
    <w:rsid w:val="418129EB"/>
    <w:rsid w:val="44B8CAAD"/>
    <w:rsid w:val="4EA8D1A9"/>
    <w:rsid w:val="4F3ADF01"/>
    <w:rsid w:val="51B7F4AC"/>
    <w:rsid w:val="5745596E"/>
    <w:rsid w:val="5BF88485"/>
    <w:rsid w:val="5DA801EC"/>
    <w:rsid w:val="630D646A"/>
    <w:rsid w:val="63BB07A0"/>
    <w:rsid w:val="64343741"/>
    <w:rsid w:val="693E73B7"/>
    <w:rsid w:val="720C94AD"/>
    <w:rsid w:val="779061DE"/>
    <w:rsid w:val="7E2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2Char" w:customStyle="1">
    <w:name w:val="Kop 2 Char"/>
    <w:basedOn w:val="Standaardalinea-lettertype"/>
    <w:link w:val="Kop2"/>
    <w:uiPriority w:val="9"/>
    <w:rsid w:val="00FE0E6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1558D3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Kop1Char" w:customStyle="1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3378726334458CE565E66025CAC5" ma:contentTypeVersion="5" ma:contentTypeDescription="Create a new document." ma:contentTypeScope="" ma:versionID="1bb2b96186b3e2e69b30f58f0f761e9e">
  <xsd:schema xmlns:xsd="http://www.w3.org/2001/XMLSchema" xmlns:xs="http://www.w3.org/2001/XMLSchema" xmlns:p="http://schemas.microsoft.com/office/2006/metadata/properties" xmlns:ns2="e6d11e0a-05fe-4ef6-b79b-6fb3cdfa4889" xmlns:ns3="42e4a6d8-bd70-41a4-b923-57455fd272e5" targetNamespace="http://schemas.microsoft.com/office/2006/metadata/properties" ma:root="true" ma:fieldsID="aa1296515a82be624771160940294620" ns2:_="" ns3:_="">
    <xsd:import namespace="e6d11e0a-05fe-4ef6-b79b-6fb3cdfa4889"/>
    <xsd:import namespace="42e4a6d8-bd70-41a4-b923-57455fd27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1e0a-05fe-4ef6-b79b-6fb3cdfa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4a6d8-bd70-41a4-b923-57455fd27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F9A35-DB08-4D6D-94AA-CF089B287D5B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42e4a6d8-bd70-41a4-b923-57455fd272e5"/>
    <ds:schemaRef ds:uri="e6d11e0a-05fe-4ef6-b79b-6fb3cdfa48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AA4D9-F58C-4D6B-9AC1-E4642F57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11e0a-05fe-4ef6-b79b-6fb3cdfa4889"/>
    <ds:schemaRef ds:uri="42e4a6d8-bd70-41a4-b923-57455fd27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Assen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ANalic</dc:creator>
  <lastModifiedBy>Ruth Bischoff - Koops</lastModifiedBy>
  <revision>7</revision>
  <dcterms:created xsi:type="dcterms:W3CDTF">2022-01-26T13:19:00.0000000Z</dcterms:created>
  <dcterms:modified xsi:type="dcterms:W3CDTF">2023-11-29T07:42:34.9306228Z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0x01010024F03378726334458CE565E66025CAC5</vt:lpwstr>
  </property>
</Properties>
</file>