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2023EB8E" w:rsidR="00F25FB7" w:rsidRDefault="00F25FB7" w:rsidP="00472082">
      <w:pPr>
        <w:pStyle w:val="Ondertitel"/>
      </w:pPr>
      <w:r>
        <w:br/>
      </w:r>
      <w:r w:rsidR="00472082">
        <w:t>Verklaring ten behoeve van de aanbesteding. Per kerncompetentie dient u één formulier in te vullen, zie de minimumvereisten en overige voorwaarden in Bijlage  ‘Geschiktheidseisen deel IV UEA’</w:t>
      </w:r>
      <w:r w:rsidR="001D0609">
        <w:t xml:space="preserve"> bij aanbesteding ‘</w:t>
      </w:r>
      <w:r w:rsidR="001D0609" w:rsidRPr="001D0609">
        <w:t>A08.279.2022 Raamovereenkomst Levering gebakken bestratingsmateriaal voor de binnenstad</w:t>
      </w:r>
      <w:r w:rsidR="001D0609">
        <w:t>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1A657DF3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531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1D0609"/>
    <w:rsid w:val="00472082"/>
    <w:rsid w:val="0056773A"/>
    <w:rsid w:val="00B0641A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Kok, Eva de</cp:lastModifiedBy>
  <cp:revision>4</cp:revision>
  <dcterms:created xsi:type="dcterms:W3CDTF">2023-06-26T13:02:00Z</dcterms:created>
  <dcterms:modified xsi:type="dcterms:W3CDTF">2023-06-26T13:04:00Z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