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4A505" w14:textId="77777777" w:rsidR="003B286D" w:rsidRDefault="003B286D" w:rsidP="003B286D">
      <w:pPr>
        <w:pStyle w:val="Plattetekst"/>
        <w:rPr>
          <w:rFonts w:ascii="Times New Roman"/>
          <w:sz w:val="22"/>
        </w:rPr>
      </w:pPr>
    </w:p>
    <w:p w14:paraId="0EAB8E1B" w14:textId="77777777" w:rsidR="003B286D" w:rsidRDefault="003B286D" w:rsidP="003B286D">
      <w:pPr>
        <w:pStyle w:val="Plattetekst"/>
        <w:rPr>
          <w:rFonts w:ascii="Times New Roman"/>
          <w:sz w:val="22"/>
        </w:rPr>
      </w:pPr>
    </w:p>
    <w:p w14:paraId="66776637" w14:textId="77777777" w:rsidR="003B286D" w:rsidRDefault="003B286D" w:rsidP="003B286D">
      <w:pPr>
        <w:pStyle w:val="Plattetekst"/>
        <w:rPr>
          <w:rFonts w:ascii="Times New Roman"/>
          <w:sz w:val="22"/>
        </w:rPr>
      </w:pPr>
    </w:p>
    <w:p w14:paraId="0D9945F8" w14:textId="77777777" w:rsidR="003B286D" w:rsidRDefault="003B286D" w:rsidP="003B286D">
      <w:pPr>
        <w:pStyle w:val="Plattetekst"/>
        <w:rPr>
          <w:rFonts w:ascii="Times New Roman"/>
          <w:sz w:val="22"/>
        </w:rPr>
      </w:pPr>
    </w:p>
    <w:p w14:paraId="4C1DE37B" w14:textId="77777777" w:rsidR="003B286D" w:rsidRDefault="003B286D" w:rsidP="003B286D">
      <w:pPr>
        <w:pStyle w:val="Plattetekst"/>
        <w:rPr>
          <w:rFonts w:ascii="Times New Roman"/>
          <w:sz w:val="22"/>
        </w:rPr>
      </w:pPr>
    </w:p>
    <w:p w14:paraId="31ACBBDA" w14:textId="77777777" w:rsidR="003B286D" w:rsidRDefault="003B286D" w:rsidP="003B286D">
      <w:pPr>
        <w:tabs>
          <w:tab w:val="left" w:pos="1647"/>
        </w:tabs>
        <w:spacing w:before="146" w:line="229" w:lineRule="exact"/>
        <w:ind w:left="116"/>
        <w:rPr>
          <w:sz w:val="20"/>
        </w:rPr>
      </w:pPr>
      <w:r>
        <w:rPr>
          <w:b/>
          <w:sz w:val="17"/>
        </w:rPr>
        <w:t>Datum</w:t>
      </w:r>
      <w:r>
        <w:rPr>
          <w:b/>
          <w:sz w:val="17"/>
        </w:rPr>
        <w:tab/>
      </w:r>
      <w:r>
        <w:rPr>
          <w:b/>
          <w:sz w:val="17"/>
        </w:rPr>
        <w:tab/>
      </w:r>
      <w:r>
        <w:rPr>
          <w:sz w:val="20"/>
        </w:rPr>
        <w:t>9 november 2023</w:t>
      </w:r>
    </w:p>
    <w:p w14:paraId="4AAF6FB0" w14:textId="77777777" w:rsidR="003B286D" w:rsidRDefault="003B286D" w:rsidP="003B286D">
      <w:pPr>
        <w:pStyle w:val="Plattetekst"/>
        <w:tabs>
          <w:tab w:val="left" w:pos="1647"/>
        </w:tabs>
        <w:spacing w:line="229" w:lineRule="exact"/>
        <w:ind w:left="2156" w:hanging="2040"/>
      </w:pPr>
      <w:r>
        <w:rPr>
          <w:b/>
          <w:sz w:val="17"/>
        </w:rPr>
        <w:t>Ons</w:t>
      </w:r>
      <w:r>
        <w:rPr>
          <w:b/>
          <w:spacing w:val="-1"/>
          <w:sz w:val="17"/>
        </w:rPr>
        <w:t xml:space="preserve"> </w:t>
      </w:r>
      <w:r>
        <w:rPr>
          <w:b/>
          <w:sz w:val="17"/>
        </w:rPr>
        <w:t>kenmerk:</w:t>
      </w:r>
      <w:r>
        <w:rPr>
          <w:b/>
          <w:sz w:val="17"/>
        </w:rPr>
        <w:tab/>
      </w:r>
      <w:r>
        <w:rPr>
          <w:b/>
          <w:sz w:val="17"/>
        </w:rPr>
        <w:tab/>
      </w:r>
      <w:r>
        <w:t>OV-concessie busvervoer Almere 2027 en volgend</w:t>
      </w:r>
      <w:r>
        <w:br/>
      </w:r>
    </w:p>
    <w:p w14:paraId="475C9671" w14:textId="77777777" w:rsidR="003B286D" w:rsidRDefault="003B286D" w:rsidP="003B286D">
      <w:pPr>
        <w:ind w:left="116"/>
      </w:pPr>
      <w:r>
        <w:rPr>
          <w:b/>
          <w:sz w:val="17"/>
        </w:rPr>
        <w:t>Behandeld</w:t>
      </w:r>
      <w:r>
        <w:rPr>
          <w:b/>
          <w:spacing w:val="-2"/>
          <w:sz w:val="17"/>
        </w:rPr>
        <w:t xml:space="preserve"> </w:t>
      </w:r>
      <w:r>
        <w:rPr>
          <w:b/>
          <w:sz w:val="17"/>
        </w:rPr>
        <w:t>door:</w:t>
      </w:r>
      <w:r>
        <w:rPr>
          <w:b/>
          <w:sz w:val="17"/>
        </w:rPr>
        <w:tab/>
      </w:r>
      <w:r w:rsidRPr="0066736C">
        <w:rPr>
          <w:sz w:val="20"/>
          <w:szCs w:val="20"/>
        </w:rPr>
        <w:t>Henk Klaassen</w:t>
      </w:r>
      <w:r>
        <w:rPr>
          <w:b/>
          <w:sz w:val="17"/>
        </w:rPr>
        <w:br/>
      </w:r>
      <w:r>
        <w:rPr>
          <w:b/>
          <w:sz w:val="17"/>
        </w:rPr>
        <w:br/>
        <w:t>E-mail:</w:t>
      </w:r>
      <w:r>
        <w:rPr>
          <w:b/>
          <w:sz w:val="17"/>
        </w:rPr>
        <w:tab/>
      </w:r>
      <w:r>
        <w:rPr>
          <w:b/>
          <w:sz w:val="17"/>
        </w:rPr>
        <w:tab/>
      </w:r>
      <w:r>
        <w:rPr>
          <w:b/>
          <w:sz w:val="17"/>
        </w:rPr>
        <w:tab/>
      </w:r>
      <w:hyperlink r:id="rId5" w:history="1">
        <w:r w:rsidRPr="0066736C">
          <w:rPr>
            <w:rStyle w:val="Hyperlink"/>
            <w:sz w:val="20"/>
            <w:szCs w:val="20"/>
          </w:rPr>
          <w:t>inkoopadvies@flevoland.nl</w:t>
        </w:r>
      </w:hyperlink>
    </w:p>
    <w:p w14:paraId="46044F48" w14:textId="77777777" w:rsidR="003B286D" w:rsidRDefault="003B286D" w:rsidP="003B286D">
      <w:pPr>
        <w:pStyle w:val="Plattetekst"/>
        <w:spacing w:before="11"/>
        <w:rPr>
          <w:sz w:val="11"/>
        </w:rPr>
      </w:pPr>
    </w:p>
    <w:p w14:paraId="2E625C04" w14:textId="77777777" w:rsidR="003B286D" w:rsidRDefault="003B286D" w:rsidP="003B286D">
      <w:pPr>
        <w:tabs>
          <w:tab w:val="left" w:pos="1647"/>
        </w:tabs>
        <w:spacing w:before="93"/>
        <w:ind w:left="2156" w:hanging="2040"/>
        <w:rPr>
          <w:sz w:val="20"/>
        </w:rPr>
      </w:pPr>
      <w:r>
        <w:rPr>
          <w:b/>
          <w:sz w:val="17"/>
        </w:rPr>
        <w:t>Onderwerp:</w:t>
      </w:r>
      <w:r>
        <w:rPr>
          <w:b/>
          <w:sz w:val="17"/>
        </w:rPr>
        <w:tab/>
      </w:r>
      <w:r>
        <w:rPr>
          <w:b/>
          <w:sz w:val="17"/>
        </w:rPr>
        <w:tab/>
      </w:r>
      <w:r>
        <w:rPr>
          <w:sz w:val="20"/>
        </w:rPr>
        <w:t xml:space="preserve">Marktconsultatie </w:t>
      </w:r>
      <w:r w:rsidRPr="005E43B3">
        <w:rPr>
          <w:sz w:val="20"/>
          <w:szCs w:val="20"/>
        </w:rPr>
        <w:t>nieuwe OV-concessie busvervoer Almere</w:t>
      </w:r>
    </w:p>
    <w:p w14:paraId="0E70DDA6" w14:textId="77777777" w:rsidR="003B286D" w:rsidRDefault="003B286D" w:rsidP="003B286D">
      <w:pPr>
        <w:pStyle w:val="Plattetekst"/>
        <w:rPr>
          <w:sz w:val="22"/>
        </w:rPr>
      </w:pPr>
    </w:p>
    <w:p w14:paraId="1AF3D4C4" w14:textId="77777777" w:rsidR="003B286D" w:rsidRDefault="003B286D" w:rsidP="003B286D">
      <w:pPr>
        <w:pStyle w:val="Plattetekst"/>
        <w:spacing w:before="11"/>
        <w:rPr>
          <w:sz w:val="17"/>
        </w:rPr>
      </w:pPr>
    </w:p>
    <w:p w14:paraId="1736242B" w14:textId="77777777" w:rsidR="003B286D" w:rsidRDefault="003B286D" w:rsidP="003B286D">
      <w:pPr>
        <w:pStyle w:val="Plattetekst"/>
        <w:ind w:left="116"/>
      </w:pPr>
      <w:r>
        <w:t>Geachte</w:t>
      </w:r>
      <w:r>
        <w:rPr>
          <w:spacing w:val="-2"/>
        </w:rPr>
        <w:t xml:space="preserve"> </w:t>
      </w:r>
      <w:r>
        <w:t>heer,</w:t>
      </w:r>
      <w:r>
        <w:rPr>
          <w:spacing w:val="-1"/>
        </w:rPr>
        <w:t xml:space="preserve"> </w:t>
      </w:r>
      <w:r>
        <w:t>mevrouw,</w:t>
      </w:r>
    </w:p>
    <w:p w14:paraId="13164B9B" w14:textId="77777777" w:rsidR="003B286D" w:rsidRDefault="003B286D" w:rsidP="003B286D">
      <w:pPr>
        <w:pStyle w:val="Plattetekst"/>
        <w:tabs>
          <w:tab w:val="left" w:pos="3256"/>
        </w:tabs>
        <w:rPr>
          <w:sz w:val="26"/>
        </w:rPr>
      </w:pPr>
      <w:r>
        <w:rPr>
          <w:sz w:val="26"/>
        </w:rPr>
        <w:tab/>
      </w:r>
    </w:p>
    <w:p w14:paraId="595F45CF" w14:textId="77777777" w:rsidR="003B286D" w:rsidRDefault="003B286D" w:rsidP="003B286D">
      <w:pPr>
        <w:pStyle w:val="Plattetekst"/>
        <w:ind w:left="116" w:right="317"/>
      </w:pPr>
      <w:r>
        <w:t>Hierbij</w:t>
      </w:r>
      <w:r w:rsidRPr="0066736C">
        <w:t xml:space="preserve"> </w:t>
      </w:r>
      <w:r>
        <w:t>nodigt</w:t>
      </w:r>
      <w:r w:rsidRPr="0066736C">
        <w:t xml:space="preserve"> </w:t>
      </w:r>
      <w:r>
        <w:t>de provincie Flevoland (hierna: de provincie), u</w:t>
      </w:r>
      <w:r w:rsidRPr="0066736C">
        <w:t xml:space="preserve"> </w:t>
      </w:r>
      <w:r>
        <w:t>uit</w:t>
      </w:r>
      <w:r w:rsidRPr="0066736C">
        <w:t xml:space="preserve"> </w:t>
      </w:r>
      <w:r>
        <w:t>om</w:t>
      </w:r>
      <w:r w:rsidRPr="0066736C">
        <w:t xml:space="preserve"> </w:t>
      </w:r>
      <w:r>
        <w:t>deel</w:t>
      </w:r>
      <w:r w:rsidRPr="0066736C">
        <w:t xml:space="preserve"> </w:t>
      </w:r>
      <w:r>
        <w:t>te</w:t>
      </w:r>
      <w:r w:rsidRPr="0066736C">
        <w:t xml:space="preserve"> </w:t>
      </w:r>
      <w:r>
        <w:t>nemen</w:t>
      </w:r>
      <w:r w:rsidRPr="0066736C">
        <w:t xml:space="preserve"> </w:t>
      </w:r>
      <w:r>
        <w:t xml:space="preserve">aan de marktconsultatie via TenderNed.nl ter voorbereiding van een nieuwe </w:t>
      </w:r>
      <w:r w:rsidRPr="005E43B3">
        <w:t>aanbesteding van de nieuwe OV-concessie busvervoer Almere</w:t>
      </w:r>
      <w:r>
        <w:t>.</w:t>
      </w:r>
    </w:p>
    <w:p w14:paraId="3706017F" w14:textId="77777777" w:rsidR="003B286D" w:rsidRDefault="003B286D" w:rsidP="003B286D">
      <w:pPr>
        <w:pStyle w:val="Plattetekst"/>
        <w:spacing w:before="9"/>
      </w:pPr>
    </w:p>
    <w:p w14:paraId="7C74432B" w14:textId="77777777" w:rsidR="003B286D" w:rsidRDefault="003B286D" w:rsidP="003B286D">
      <w:pPr>
        <w:pStyle w:val="Kop1"/>
        <w:numPr>
          <w:ilvl w:val="1"/>
          <w:numId w:val="3"/>
        </w:numPr>
        <w:tabs>
          <w:tab w:val="left" w:pos="567"/>
        </w:tabs>
        <w:ind w:hanging="692"/>
      </w:pPr>
      <w:r w:rsidRPr="005E43B3">
        <w:t>Aanleiding</w:t>
      </w:r>
    </w:p>
    <w:p w14:paraId="1341C741" w14:textId="77777777" w:rsidR="003B286D" w:rsidRPr="005E43B3" w:rsidRDefault="003B286D" w:rsidP="003B286D">
      <w:pPr>
        <w:ind w:left="142"/>
        <w:rPr>
          <w:sz w:val="20"/>
          <w:szCs w:val="20"/>
        </w:rPr>
      </w:pPr>
      <w:r w:rsidRPr="005E43B3">
        <w:rPr>
          <w:sz w:val="20"/>
          <w:szCs w:val="20"/>
        </w:rPr>
        <w:t xml:space="preserve">Almere is gedelegeerd opdrachtgever voor het openbaar vervoer in en rond Almere tot en met december 2027. In verband met het mogelijk verlenen van een nieuwe delegatie voor de gemeente Almere, zodat zij in 2025 kunnen starten met een aanbesteding van de nieuwe OV-concessie busvervoer Almere, stellen wij u graag enkele vragen. De nieuwe OV-concessie busvervoer Almere zal starten in december 2027. </w:t>
      </w:r>
    </w:p>
    <w:p w14:paraId="5D85BB30" w14:textId="77777777" w:rsidR="003B286D" w:rsidRPr="005E43B3" w:rsidRDefault="003B286D" w:rsidP="003B286D">
      <w:pPr>
        <w:pStyle w:val="Kop1"/>
        <w:tabs>
          <w:tab w:val="left" w:pos="833"/>
          <w:tab w:val="left" w:pos="834"/>
        </w:tabs>
        <w:rPr>
          <w:b w:val="0"/>
          <w:sz w:val="31"/>
        </w:rPr>
      </w:pPr>
    </w:p>
    <w:p w14:paraId="6E6B1194" w14:textId="77777777" w:rsidR="003B286D" w:rsidRPr="00E86260" w:rsidRDefault="003B286D" w:rsidP="003B286D">
      <w:pPr>
        <w:pStyle w:val="Kop1"/>
        <w:numPr>
          <w:ilvl w:val="1"/>
          <w:numId w:val="3"/>
        </w:numPr>
        <w:tabs>
          <w:tab w:val="left" w:pos="833"/>
          <w:tab w:val="left" w:pos="834"/>
        </w:tabs>
        <w:ind w:left="567" w:hanging="425"/>
        <w:rPr>
          <w:b w:val="0"/>
          <w:sz w:val="31"/>
        </w:rPr>
      </w:pPr>
      <w:r>
        <w:t>Doelstelling</w:t>
      </w:r>
      <w:r>
        <w:rPr>
          <w:spacing w:val="-3"/>
        </w:rPr>
        <w:t xml:space="preserve"> </w:t>
      </w:r>
      <w:r>
        <w:t>en</w:t>
      </w:r>
      <w:r>
        <w:rPr>
          <w:spacing w:val="-3"/>
        </w:rPr>
        <w:t xml:space="preserve"> </w:t>
      </w:r>
      <w:r>
        <w:t>resultaat</w:t>
      </w:r>
    </w:p>
    <w:p w14:paraId="1C8E3F3F" w14:textId="77777777" w:rsidR="003B286D" w:rsidRDefault="003B286D" w:rsidP="003B286D">
      <w:pPr>
        <w:pStyle w:val="Plattetekst"/>
        <w:ind w:left="142" w:right="-28"/>
        <w:rPr>
          <w:sz w:val="21"/>
        </w:rPr>
      </w:pPr>
      <w:r>
        <w:t xml:space="preserve">Omdat de OV markt aan veranderingen onderhevig is, de verduurzamingsopgave als zeer belangrijk wordt ervaren door de </w:t>
      </w:r>
      <w:r w:rsidRPr="005E43B3">
        <w:t>concessieverleners</w:t>
      </w:r>
      <w:r>
        <w:t xml:space="preserve"> en wij een goed beeld willen hebben van de huidige praktijk en mogelijkheden, willen wij met marktpartijen in gesprek en van hen horen hoe zij hier tegenaan kijken. Het doel is mogelijke suggesties en denkrichtingen te ontvangen, om een toekomstbestendige oplossing voor de manier van uitvragen en deze opdracht op een deugdelijke toekomstbestendige manier in de markt te kunnen zetten. </w:t>
      </w:r>
      <w:r>
        <w:rPr>
          <w:spacing w:val="-53"/>
        </w:rPr>
        <w:t xml:space="preserve">  </w:t>
      </w:r>
      <w:r>
        <w:rPr>
          <w:spacing w:val="-53"/>
        </w:rPr>
        <w:br/>
      </w:r>
    </w:p>
    <w:p w14:paraId="181D1DB2" w14:textId="77777777" w:rsidR="003B286D" w:rsidRDefault="003B286D" w:rsidP="003B286D">
      <w:pPr>
        <w:pStyle w:val="Kop1"/>
        <w:numPr>
          <w:ilvl w:val="1"/>
          <w:numId w:val="3"/>
        </w:numPr>
        <w:tabs>
          <w:tab w:val="left" w:pos="567"/>
        </w:tabs>
        <w:ind w:hanging="692"/>
      </w:pPr>
      <w:r>
        <w:t>Doel</w:t>
      </w:r>
      <w:r>
        <w:rPr>
          <w:spacing w:val="-3"/>
        </w:rPr>
        <w:t xml:space="preserve"> </w:t>
      </w:r>
      <w:r>
        <w:t>van de</w:t>
      </w:r>
      <w:r>
        <w:rPr>
          <w:spacing w:val="-3"/>
        </w:rPr>
        <w:t xml:space="preserve"> </w:t>
      </w:r>
      <w:r>
        <w:t>marktconsultatie</w:t>
      </w:r>
    </w:p>
    <w:p w14:paraId="3008E5EB" w14:textId="77777777" w:rsidR="003B286D" w:rsidRDefault="003B286D" w:rsidP="003B286D">
      <w:pPr>
        <w:pStyle w:val="Plattetekst"/>
        <w:ind w:left="142" w:right="-28"/>
      </w:pPr>
      <w:r>
        <w:t>De provincie wenst met deze marktconsultatie onder andere antwoord te krijgen op onderstaande</w:t>
      </w:r>
      <w:r>
        <w:rPr>
          <w:spacing w:val="-53"/>
        </w:rPr>
        <w:t xml:space="preserve"> </w:t>
      </w:r>
      <w:r>
        <w:t xml:space="preserve"> onderwerpen en vragen:</w:t>
      </w:r>
    </w:p>
    <w:p w14:paraId="6069414F" w14:textId="77777777" w:rsidR="003B286D" w:rsidRDefault="003B286D" w:rsidP="003B286D">
      <w:pPr>
        <w:pStyle w:val="Plattetekst"/>
        <w:spacing w:before="1"/>
        <w:rPr>
          <w:sz w:val="23"/>
        </w:rPr>
      </w:pPr>
      <w:r>
        <w:rPr>
          <w:sz w:val="23"/>
        </w:rPr>
        <w:t xml:space="preserve">  </w:t>
      </w:r>
    </w:p>
    <w:p w14:paraId="40FB64D7" w14:textId="77777777" w:rsidR="003B286D" w:rsidRPr="005E43B3" w:rsidRDefault="003B286D" w:rsidP="003B286D">
      <w:pPr>
        <w:pStyle w:val="Plattetekst"/>
        <w:spacing w:before="1"/>
        <w:rPr>
          <w:b/>
          <w:bCs/>
        </w:rPr>
      </w:pPr>
      <w:r>
        <w:rPr>
          <w:sz w:val="23"/>
        </w:rPr>
        <w:t xml:space="preserve">  </w:t>
      </w:r>
      <w:r w:rsidRPr="005E43B3">
        <w:rPr>
          <w:b/>
          <w:bCs/>
        </w:rPr>
        <w:t>Concessieduur</w:t>
      </w:r>
    </w:p>
    <w:p w14:paraId="07587097" w14:textId="77777777" w:rsidR="003B286D" w:rsidRPr="005E43B3" w:rsidRDefault="003B286D" w:rsidP="003B286D">
      <w:pPr>
        <w:ind w:left="142"/>
        <w:rPr>
          <w:sz w:val="20"/>
          <w:szCs w:val="20"/>
        </w:rPr>
      </w:pPr>
      <w:r w:rsidRPr="005E43B3">
        <w:rPr>
          <w:sz w:val="20"/>
          <w:szCs w:val="20"/>
        </w:rPr>
        <w:t>De concessieverleners moeten nog een besluit nemen over de concessieduur. De opties zijn 10, 15 of 10+5 jaar. Met de optie 10+5 jaar bedoelen wij een concessieduur van in eerste instantie 10 jaar waarbij onder voorwaarden een verlenging van 5 jaar verleend kan worden. Een concessieduur van 15 jaar is in beeld vanwege de investeringen die horen bij de verduurzamingsopgave.</w:t>
      </w:r>
    </w:p>
    <w:p w14:paraId="66E3F438" w14:textId="77777777" w:rsidR="003B286D" w:rsidRPr="005E43B3" w:rsidRDefault="003B286D" w:rsidP="003B286D">
      <w:pPr>
        <w:ind w:left="142"/>
        <w:rPr>
          <w:sz w:val="20"/>
          <w:szCs w:val="20"/>
        </w:rPr>
      </w:pPr>
    </w:p>
    <w:p w14:paraId="521CFE5B" w14:textId="77777777" w:rsidR="003B286D" w:rsidRPr="005E43B3" w:rsidRDefault="003B286D" w:rsidP="003B286D">
      <w:pPr>
        <w:pStyle w:val="Lijstalinea"/>
        <w:widowControl/>
        <w:numPr>
          <w:ilvl w:val="0"/>
          <w:numId w:val="12"/>
        </w:numPr>
        <w:autoSpaceDE/>
        <w:autoSpaceDN/>
        <w:spacing w:line="240" w:lineRule="atLeast"/>
        <w:ind w:left="142" w:firstLine="0"/>
        <w:rPr>
          <w:sz w:val="20"/>
          <w:szCs w:val="20"/>
        </w:rPr>
      </w:pPr>
      <w:r w:rsidRPr="005E43B3">
        <w:rPr>
          <w:sz w:val="20"/>
          <w:szCs w:val="20"/>
        </w:rPr>
        <w:t>Wat zijn voor de voordelen, nadelen, kansen en risico’s voor een concessieduur van 10 of 15 jaar?</w:t>
      </w:r>
      <w:r>
        <w:rPr>
          <w:sz w:val="20"/>
          <w:szCs w:val="20"/>
        </w:rPr>
        <w:br/>
      </w:r>
      <w:r w:rsidRPr="005E43B3">
        <w:rPr>
          <w:sz w:val="20"/>
          <w:szCs w:val="20"/>
        </w:rPr>
        <w:t xml:space="preserve"> </w:t>
      </w:r>
    </w:p>
    <w:p w14:paraId="3D56C61F" w14:textId="77777777" w:rsidR="003B286D" w:rsidRPr="005E43B3" w:rsidRDefault="003B286D" w:rsidP="003B286D">
      <w:pPr>
        <w:pStyle w:val="Lijstalinea"/>
        <w:widowControl/>
        <w:numPr>
          <w:ilvl w:val="0"/>
          <w:numId w:val="12"/>
        </w:numPr>
        <w:autoSpaceDE/>
        <w:autoSpaceDN/>
        <w:spacing w:line="240" w:lineRule="atLeast"/>
        <w:ind w:left="142" w:firstLine="0"/>
        <w:rPr>
          <w:sz w:val="20"/>
          <w:szCs w:val="20"/>
        </w:rPr>
      </w:pPr>
      <w:r w:rsidRPr="005E43B3">
        <w:rPr>
          <w:sz w:val="20"/>
          <w:szCs w:val="20"/>
        </w:rPr>
        <w:t>Met betrekking tot de optie ‘10+5 jaar’:</w:t>
      </w:r>
    </w:p>
    <w:p w14:paraId="44FB5DAA" w14:textId="77777777" w:rsidR="003B286D" w:rsidRPr="005E43B3" w:rsidRDefault="003B286D" w:rsidP="003B286D">
      <w:pPr>
        <w:pStyle w:val="Lijstalinea"/>
        <w:widowControl/>
        <w:numPr>
          <w:ilvl w:val="1"/>
          <w:numId w:val="12"/>
        </w:numPr>
        <w:autoSpaceDE/>
        <w:autoSpaceDN/>
        <w:spacing w:line="240" w:lineRule="atLeast"/>
        <w:ind w:left="1134" w:hanging="425"/>
        <w:rPr>
          <w:sz w:val="20"/>
          <w:szCs w:val="20"/>
        </w:rPr>
      </w:pPr>
      <w:r w:rsidRPr="005E43B3">
        <w:rPr>
          <w:sz w:val="20"/>
          <w:szCs w:val="20"/>
        </w:rPr>
        <w:t>Welke meerwaarde en risico’s ziet u in de optie 10+5 jaar?</w:t>
      </w:r>
      <w:r>
        <w:rPr>
          <w:sz w:val="20"/>
          <w:szCs w:val="20"/>
        </w:rPr>
        <w:br/>
      </w:r>
    </w:p>
    <w:p w14:paraId="7A452AC1" w14:textId="77777777" w:rsidR="003B286D" w:rsidRDefault="003B286D" w:rsidP="003B286D">
      <w:pPr>
        <w:pStyle w:val="Lijstalinea"/>
        <w:widowControl/>
        <w:numPr>
          <w:ilvl w:val="1"/>
          <w:numId w:val="12"/>
        </w:numPr>
        <w:autoSpaceDE/>
        <w:autoSpaceDN/>
        <w:spacing w:line="240" w:lineRule="atLeast"/>
        <w:ind w:left="1134" w:hanging="425"/>
        <w:rPr>
          <w:sz w:val="20"/>
          <w:szCs w:val="20"/>
        </w:rPr>
      </w:pPr>
      <w:r w:rsidRPr="005E43B3">
        <w:rPr>
          <w:sz w:val="20"/>
          <w:szCs w:val="20"/>
        </w:rPr>
        <w:t>Wat moeten de concessieverleners goed regelen om de optie 10+5 jaar ook voor u aantrekkelijk te maken?</w:t>
      </w:r>
      <w:r>
        <w:rPr>
          <w:sz w:val="20"/>
          <w:szCs w:val="20"/>
        </w:rPr>
        <w:br/>
      </w:r>
    </w:p>
    <w:p w14:paraId="4A8632D0" w14:textId="77777777" w:rsidR="003B286D" w:rsidRDefault="003B286D" w:rsidP="003B286D">
      <w:pPr>
        <w:pStyle w:val="Lijstalinea"/>
        <w:widowControl/>
        <w:numPr>
          <w:ilvl w:val="0"/>
          <w:numId w:val="12"/>
        </w:numPr>
        <w:autoSpaceDE/>
        <w:autoSpaceDN/>
        <w:spacing w:line="240" w:lineRule="atLeast"/>
        <w:ind w:hanging="578"/>
        <w:rPr>
          <w:sz w:val="20"/>
          <w:szCs w:val="20"/>
        </w:rPr>
      </w:pPr>
      <w:r w:rsidRPr="005E43B3">
        <w:rPr>
          <w:sz w:val="20"/>
          <w:szCs w:val="20"/>
        </w:rPr>
        <w:t>Wat is vanuit uw perspectief de optimale concessieduur voor deze concessie?</w:t>
      </w:r>
      <w:r>
        <w:rPr>
          <w:sz w:val="20"/>
          <w:szCs w:val="20"/>
        </w:rPr>
        <w:t xml:space="preserve"> En waarom?</w:t>
      </w:r>
      <w:r>
        <w:rPr>
          <w:sz w:val="20"/>
          <w:szCs w:val="20"/>
        </w:rPr>
        <w:br/>
      </w:r>
    </w:p>
    <w:p w14:paraId="1958236A" w14:textId="77777777" w:rsidR="003B286D" w:rsidRPr="004A59AC" w:rsidRDefault="003B286D" w:rsidP="003B286D">
      <w:pPr>
        <w:pStyle w:val="Lijstalinea"/>
        <w:widowControl/>
        <w:numPr>
          <w:ilvl w:val="0"/>
          <w:numId w:val="12"/>
        </w:numPr>
        <w:autoSpaceDE/>
        <w:autoSpaceDN/>
        <w:spacing w:line="240" w:lineRule="atLeast"/>
        <w:ind w:hanging="578"/>
        <w:rPr>
          <w:sz w:val="20"/>
          <w:szCs w:val="20"/>
        </w:rPr>
      </w:pPr>
      <w:r w:rsidRPr="004A59AC">
        <w:rPr>
          <w:sz w:val="20"/>
          <w:szCs w:val="20"/>
        </w:rPr>
        <w:t>Welke voordelen, nadelen, kansen en risico’s ziet u voor een dergelijke concessieduur?</w:t>
      </w:r>
    </w:p>
    <w:p w14:paraId="655368C8" w14:textId="77777777" w:rsidR="003B286D" w:rsidRPr="004A59AC" w:rsidRDefault="003B286D" w:rsidP="003B286D">
      <w:pPr>
        <w:widowControl/>
        <w:autoSpaceDE/>
        <w:autoSpaceDN/>
        <w:spacing w:line="240" w:lineRule="atLeast"/>
        <w:rPr>
          <w:sz w:val="20"/>
          <w:szCs w:val="20"/>
        </w:rPr>
      </w:pPr>
    </w:p>
    <w:p w14:paraId="4BE7A13D" w14:textId="77777777" w:rsidR="003B286D" w:rsidRDefault="003B286D" w:rsidP="003B286D"/>
    <w:p w14:paraId="1021802C" w14:textId="77777777" w:rsidR="003B286D" w:rsidRPr="005E43B3" w:rsidRDefault="003B286D" w:rsidP="003B286D">
      <w:pPr>
        <w:rPr>
          <w:b/>
          <w:bCs/>
          <w:sz w:val="20"/>
          <w:szCs w:val="20"/>
        </w:rPr>
      </w:pPr>
      <w:r>
        <w:rPr>
          <w:b/>
          <w:bCs/>
          <w:sz w:val="20"/>
          <w:szCs w:val="20"/>
        </w:rPr>
        <w:br w:type="page"/>
      </w:r>
      <w:r w:rsidRPr="005E43B3">
        <w:rPr>
          <w:b/>
          <w:bCs/>
          <w:sz w:val="20"/>
          <w:szCs w:val="20"/>
        </w:rPr>
        <w:lastRenderedPageBreak/>
        <w:t>Verduurzaming</w:t>
      </w:r>
    </w:p>
    <w:p w14:paraId="703ED7BF" w14:textId="77777777" w:rsidR="003B286D" w:rsidRPr="005E43B3" w:rsidRDefault="003B286D" w:rsidP="003B286D">
      <w:pPr>
        <w:rPr>
          <w:sz w:val="20"/>
          <w:szCs w:val="20"/>
        </w:rPr>
      </w:pPr>
      <w:r w:rsidRPr="005E43B3">
        <w:rPr>
          <w:sz w:val="20"/>
          <w:szCs w:val="20"/>
        </w:rPr>
        <w:t>Het is de wens van de concessieverleners dat vanaf de start van de concessie met 100% ZE-materieel gereden kan worden.</w:t>
      </w:r>
    </w:p>
    <w:p w14:paraId="35E7AA55" w14:textId="77777777" w:rsidR="003B286D" w:rsidRPr="005E43B3" w:rsidRDefault="003B286D" w:rsidP="003B286D">
      <w:pPr>
        <w:ind w:left="284"/>
        <w:rPr>
          <w:sz w:val="20"/>
          <w:szCs w:val="20"/>
        </w:rPr>
      </w:pPr>
    </w:p>
    <w:p w14:paraId="137E40BE" w14:textId="77777777" w:rsidR="003B286D" w:rsidRPr="005E43B3" w:rsidRDefault="003B286D" w:rsidP="003B286D">
      <w:pPr>
        <w:pStyle w:val="Lijstalinea"/>
        <w:widowControl/>
        <w:numPr>
          <w:ilvl w:val="0"/>
          <w:numId w:val="13"/>
        </w:numPr>
        <w:autoSpaceDE/>
        <w:autoSpaceDN/>
        <w:spacing w:line="240" w:lineRule="atLeast"/>
        <w:ind w:left="284" w:firstLine="0"/>
        <w:rPr>
          <w:sz w:val="20"/>
          <w:szCs w:val="20"/>
        </w:rPr>
      </w:pPr>
      <w:r w:rsidRPr="005E43B3">
        <w:rPr>
          <w:sz w:val="20"/>
          <w:szCs w:val="20"/>
        </w:rPr>
        <w:t>Hoe kijkt u aan tegen de wens om vanaf december 2023 100% ZE te rijden?</w:t>
      </w:r>
      <w:r>
        <w:rPr>
          <w:sz w:val="20"/>
          <w:szCs w:val="20"/>
        </w:rPr>
        <w:br/>
      </w:r>
    </w:p>
    <w:p w14:paraId="6D8685E6" w14:textId="77777777" w:rsidR="003B286D" w:rsidRPr="005E43B3" w:rsidRDefault="003B286D" w:rsidP="003B286D">
      <w:pPr>
        <w:pStyle w:val="Lijstalinea"/>
        <w:widowControl/>
        <w:numPr>
          <w:ilvl w:val="0"/>
          <w:numId w:val="13"/>
        </w:numPr>
        <w:autoSpaceDE/>
        <w:autoSpaceDN/>
        <w:spacing w:line="240" w:lineRule="atLeast"/>
        <w:ind w:left="284" w:firstLine="0"/>
        <w:rPr>
          <w:sz w:val="20"/>
          <w:szCs w:val="20"/>
        </w:rPr>
      </w:pPr>
      <w:r w:rsidRPr="005E43B3">
        <w:rPr>
          <w:sz w:val="20"/>
          <w:szCs w:val="20"/>
        </w:rPr>
        <w:t xml:space="preserve">Wat moeten de concessieverleners volgens u faciliteren zodat deze wens ook door u ingewilligd </w:t>
      </w:r>
      <w:r>
        <w:rPr>
          <w:sz w:val="20"/>
          <w:szCs w:val="20"/>
        </w:rPr>
        <w:br/>
        <w:t xml:space="preserve"> </w:t>
      </w:r>
      <w:r>
        <w:rPr>
          <w:sz w:val="20"/>
          <w:szCs w:val="20"/>
        </w:rPr>
        <w:tab/>
      </w:r>
      <w:r w:rsidRPr="005E43B3">
        <w:rPr>
          <w:sz w:val="20"/>
          <w:szCs w:val="20"/>
        </w:rPr>
        <w:t xml:space="preserve">kan worden? </w:t>
      </w:r>
      <w:r>
        <w:rPr>
          <w:sz w:val="20"/>
          <w:szCs w:val="20"/>
        </w:rPr>
        <w:br/>
      </w:r>
    </w:p>
    <w:p w14:paraId="5CCBB054" w14:textId="77777777" w:rsidR="003B286D" w:rsidRDefault="003B286D" w:rsidP="003B286D">
      <w:pPr>
        <w:pStyle w:val="Lijstalinea"/>
        <w:widowControl/>
        <w:numPr>
          <w:ilvl w:val="0"/>
          <w:numId w:val="13"/>
        </w:numPr>
        <w:autoSpaceDE/>
        <w:autoSpaceDN/>
        <w:spacing w:line="240" w:lineRule="atLeast"/>
        <w:ind w:left="284" w:firstLine="0"/>
        <w:rPr>
          <w:sz w:val="20"/>
          <w:szCs w:val="20"/>
        </w:rPr>
      </w:pPr>
      <w:r w:rsidRPr="005E43B3">
        <w:rPr>
          <w:sz w:val="20"/>
          <w:szCs w:val="20"/>
        </w:rPr>
        <w:t xml:space="preserve">Over een aantal jaren zijn alle concessies ZE. Is het wat u betreft nodig om een overnameregeling </w:t>
      </w:r>
      <w:r>
        <w:rPr>
          <w:sz w:val="20"/>
          <w:szCs w:val="20"/>
        </w:rPr>
        <w:br/>
        <w:t xml:space="preserve"> </w:t>
      </w:r>
      <w:r>
        <w:rPr>
          <w:sz w:val="20"/>
          <w:szCs w:val="20"/>
        </w:rPr>
        <w:tab/>
      </w:r>
      <w:r w:rsidRPr="005E43B3">
        <w:rPr>
          <w:sz w:val="20"/>
          <w:szCs w:val="20"/>
        </w:rPr>
        <w:t xml:space="preserve">voor materieel en/of laadinfrastructuur in de concessievoorwaarden van de nieuwe concessie op te </w:t>
      </w:r>
      <w:r>
        <w:rPr>
          <w:sz w:val="20"/>
          <w:szCs w:val="20"/>
        </w:rPr>
        <w:br/>
        <w:t xml:space="preserve"> </w:t>
      </w:r>
      <w:r>
        <w:rPr>
          <w:sz w:val="20"/>
          <w:szCs w:val="20"/>
        </w:rPr>
        <w:tab/>
      </w:r>
      <w:r w:rsidRPr="005E43B3">
        <w:rPr>
          <w:sz w:val="20"/>
          <w:szCs w:val="20"/>
        </w:rPr>
        <w:t>nemen? Zo ja, waarom wel en zo nee, waarom niet?</w:t>
      </w:r>
    </w:p>
    <w:p w14:paraId="0D387663" w14:textId="77777777" w:rsidR="003B286D" w:rsidRDefault="003B286D" w:rsidP="003B286D">
      <w:pPr>
        <w:widowControl/>
        <w:autoSpaceDE/>
        <w:autoSpaceDN/>
        <w:spacing w:line="240" w:lineRule="atLeast"/>
        <w:ind w:left="284"/>
        <w:rPr>
          <w:sz w:val="20"/>
          <w:szCs w:val="20"/>
        </w:rPr>
      </w:pPr>
    </w:p>
    <w:p w14:paraId="4A226EB5" w14:textId="77777777" w:rsidR="003B286D" w:rsidRPr="00981513" w:rsidRDefault="003B286D" w:rsidP="003B286D">
      <w:pPr>
        <w:widowControl/>
        <w:autoSpaceDE/>
        <w:autoSpaceDN/>
        <w:spacing w:line="240" w:lineRule="atLeast"/>
        <w:rPr>
          <w:b/>
          <w:bCs/>
          <w:sz w:val="20"/>
          <w:szCs w:val="20"/>
        </w:rPr>
      </w:pPr>
      <w:r w:rsidRPr="00981513">
        <w:rPr>
          <w:b/>
          <w:bCs/>
          <w:sz w:val="20"/>
          <w:szCs w:val="20"/>
        </w:rPr>
        <w:t>Overige onderwerpen</w:t>
      </w:r>
    </w:p>
    <w:p w14:paraId="25FDFF2E" w14:textId="77777777" w:rsidR="003B286D" w:rsidRPr="003D71CB" w:rsidRDefault="003B286D" w:rsidP="003B286D">
      <w:pPr>
        <w:pStyle w:val="Lijstalinea"/>
        <w:widowControl/>
        <w:numPr>
          <w:ilvl w:val="0"/>
          <w:numId w:val="14"/>
        </w:numPr>
        <w:tabs>
          <w:tab w:val="left" w:pos="837"/>
        </w:tabs>
        <w:autoSpaceDE/>
        <w:autoSpaceDN/>
        <w:spacing w:line="240" w:lineRule="atLeast"/>
        <w:ind w:left="709" w:hanging="425"/>
        <w:rPr>
          <w:sz w:val="20"/>
        </w:rPr>
      </w:pPr>
      <w:r w:rsidRPr="003D71CB">
        <w:rPr>
          <w:sz w:val="20"/>
          <w:szCs w:val="20"/>
        </w:rPr>
        <w:t>Zijn er naast de bovengenoemde onderwerpen nog andere gesprek</w:t>
      </w:r>
      <w:r>
        <w:rPr>
          <w:sz w:val="20"/>
          <w:szCs w:val="20"/>
        </w:rPr>
        <w:t>s</w:t>
      </w:r>
      <w:r w:rsidRPr="003D71CB">
        <w:rPr>
          <w:sz w:val="20"/>
          <w:szCs w:val="20"/>
        </w:rPr>
        <w:t>onderwerpen waar u met de concessieverleners over van gedachten wilt wisselen?</w:t>
      </w:r>
      <w:r>
        <w:rPr>
          <w:sz w:val="20"/>
          <w:szCs w:val="20"/>
        </w:rPr>
        <w:br/>
      </w:r>
    </w:p>
    <w:p w14:paraId="1C3350FE" w14:textId="77777777" w:rsidR="003B286D" w:rsidRPr="003D71CB" w:rsidRDefault="003B286D" w:rsidP="003B286D">
      <w:pPr>
        <w:pStyle w:val="Lijstalinea"/>
        <w:widowControl/>
        <w:numPr>
          <w:ilvl w:val="0"/>
          <w:numId w:val="14"/>
        </w:numPr>
        <w:tabs>
          <w:tab w:val="left" w:pos="837"/>
        </w:tabs>
        <w:autoSpaceDE/>
        <w:autoSpaceDN/>
        <w:spacing w:line="240" w:lineRule="atLeast"/>
        <w:ind w:left="709" w:hanging="425"/>
        <w:rPr>
          <w:sz w:val="20"/>
        </w:rPr>
      </w:pPr>
      <w:r w:rsidRPr="003D71CB">
        <w:rPr>
          <w:sz w:val="20"/>
        </w:rPr>
        <w:t xml:space="preserve">Wilt u </w:t>
      </w:r>
      <w:r>
        <w:rPr>
          <w:sz w:val="20"/>
        </w:rPr>
        <w:t>gebruik maken van de optie om hier</w:t>
      </w:r>
      <w:r w:rsidRPr="003D71CB">
        <w:rPr>
          <w:sz w:val="20"/>
        </w:rPr>
        <w:t>over</w:t>
      </w:r>
      <w:r>
        <w:rPr>
          <w:sz w:val="20"/>
        </w:rPr>
        <w:t xml:space="preserve">, in week 5 2024, </w:t>
      </w:r>
      <w:r w:rsidRPr="003D71CB">
        <w:rPr>
          <w:sz w:val="20"/>
        </w:rPr>
        <w:t xml:space="preserve">fysiek </w:t>
      </w:r>
      <w:r>
        <w:rPr>
          <w:sz w:val="20"/>
        </w:rPr>
        <w:t>met de</w:t>
      </w:r>
      <w:r w:rsidRPr="003D71CB">
        <w:rPr>
          <w:sz w:val="20"/>
          <w:szCs w:val="20"/>
        </w:rPr>
        <w:t xml:space="preserve"> </w:t>
      </w:r>
      <w:r w:rsidRPr="005E43B3">
        <w:rPr>
          <w:sz w:val="20"/>
          <w:szCs w:val="20"/>
        </w:rPr>
        <w:t>concessieverleners</w:t>
      </w:r>
      <w:r>
        <w:rPr>
          <w:sz w:val="20"/>
        </w:rPr>
        <w:t xml:space="preserve"> </w:t>
      </w:r>
      <w:r w:rsidRPr="003D71CB">
        <w:rPr>
          <w:sz w:val="20"/>
        </w:rPr>
        <w:t>in gesprek</w:t>
      </w:r>
      <w:r>
        <w:rPr>
          <w:sz w:val="20"/>
        </w:rPr>
        <w:t xml:space="preserve"> te gaan</w:t>
      </w:r>
      <w:r w:rsidRPr="003D71CB">
        <w:rPr>
          <w:sz w:val="20"/>
        </w:rPr>
        <w:t>?</w:t>
      </w:r>
    </w:p>
    <w:p w14:paraId="31BA0E8B" w14:textId="77777777" w:rsidR="003B286D" w:rsidRPr="00B20A74" w:rsidRDefault="003B286D" w:rsidP="003B286D">
      <w:pPr>
        <w:pStyle w:val="Lijstalinea"/>
        <w:rPr>
          <w:sz w:val="20"/>
        </w:rPr>
      </w:pPr>
    </w:p>
    <w:p w14:paraId="49CCC143" w14:textId="77777777" w:rsidR="003B286D" w:rsidRDefault="003B286D" w:rsidP="003B286D">
      <w:pPr>
        <w:pStyle w:val="Kop1"/>
        <w:numPr>
          <w:ilvl w:val="1"/>
          <w:numId w:val="3"/>
        </w:numPr>
        <w:tabs>
          <w:tab w:val="left" w:pos="833"/>
          <w:tab w:val="left" w:pos="834"/>
        </w:tabs>
        <w:ind w:hanging="834"/>
      </w:pPr>
      <w:r>
        <w:t>Doelgroep</w:t>
      </w:r>
      <w:r w:rsidRPr="009A4C81">
        <w:t xml:space="preserve"> </w:t>
      </w:r>
      <w:r>
        <w:t>van</w:t>
      </w:r>
      <w:r w:rsidRPr="009A4C81">
        <w:t xml:space="preserve"> </w:t>
      </w:r>
      <w:r>
        <w:t>de marktconsultatie</w:t>
      </w:r>
    </w:p>
    <w:p w14:paraId="4F1F0E37" w14:textId="77777777" w:rsidR="003B286D" w:rsidRDefault="003B286D" w:rsidP="003B286D">
      <w:pPr>
        <w:pStyle w:val="Plattetekst"/>
        <w:ind w:left="258"/>
      </w:pPr>
      <w:r>
        <w:t>De</w:t>
      </w:r>
      <w:r>
        <w:rPr>
          <w:spacing w:val="-4"/>
        </w:rPr>
        <w:t xml:space="preserve"> </w:t>
      </w:r>
      <w:r>
        <w:t>marktconsultatie</w:t>
      </w:r>
      <w:r>
        <w:rPr>
          <w:spacing w:val="-1"/>
        </w:rPr>
        <w:t xml:space="preserve"> </w:t>
      </w:r>
      <w:r>
        <w:t>richt</w:t>
      </w:r>
      <w:r>
        <w:rPr>
          <w:spacing w:val="-3"/>
        </w:rPr>
        <w:t xml:space="preserve"> </w:t>
      </w:r>
      <w:r>
        <w:t>zich</w:t>
      </w:r>
      <w:r>
        <w:rPr>
          <w:spacing w:val="-3"/>
        </w:rPr>
        <w:t xml:space="preserve"> </w:t>
      </w:r>
      <w:r>
        <w:t>tot</w:t>
      </w:r>
      <w:r>
        <w:rPr>
          <w:spacing w:val="-3"/>
        </w:rPr>
        <w:t xml:space="preserve"> </w:t>
      </w:r>
      <w:r>
        <w:t>marktpartijen</w:t>
      </w:r>
      <w:r>
        <w:rPr>
          <w:spacing w:val="-3"/>
        </w:rPr>
        <w:t xml:space="preserve"> </w:t>
      </w:r>
      <w:r>
        <w:t>die:</w:t>
      </w:r>
    </w:p>
    <w:p w14:paraId="75713CE1" w14:textId="77777777" w:rsidR="003B286D" w:rsidRPr="00C65FFB" w:rsidRDefault="003B286D" w:rsidP="003B286D">
      <w:pPr>
        <w:pStyle w:val="Lijstalinea"/>
        <w:numPr>
          <w:ilvl w:val="0"/>
          <w:numId w:val="5"/>
        </w:numPr>
        <w:tabs>
          <w:tab w:val="left" w:pos="836"/>
          <w:tab w:val="left" w:pos="837"/>
        </w:tabs>
        <w:ind w:right="114"/>
        <w:rPr>
          <w:sz w:val="20"/>
        </w:rPr>
      </w:pPr>
      <w:r>
        <w:rPr>
          <w:sz w:val="20"/>
        </w:rPr>
        <w:t>Interesse, ervaring en capaciteit hebben om op een dergelijke opdracht in te schrijven</w:t>
      </w:r>
      <w:r w:rsidRPr="00C65FFB">
        <w:rPr>
          <w:sz w:val="20"/>
        </w:rPr>
        <w:t>;</w:t>
      </w:r>
    </w:p>
    <w:p w14:paraId="143968F8" w14:textId="77777777" w:rsidR="003B286D" w:rsidRDefault="003B286D" w:rsidP="003B286D">
      <w:pPr>
        <w:pStyle w:val="Lijstalinea"/>
        <w:numPr>
          <w:ilvl w:val="0"/>
          <w:numId w:val="5"/>
        </w:numPr>
        <w:tabs>
          <w:tab w:val="left" w:pos="836"/>
          <w:tab w:val="left" w:pos="837"/>
        </w:tabs>
        <w:rPr>
          <w:sz w:val="20"/>
        </w:rPr>
      </w:pPr>
      <w:r>
        <w:rPr>
          <w:sz w:val="20"/>
        </w:rPr>
        <w:t xml:space="preserve">Die </w:t>
      </w:r>
      <w:r w:rsidRPr="00C65FFB">
        <w:rPr>
          <w:sz w:val="20"/>
        </w:rPr>
        <w:t>invulling</w:t>
      </w:r>
      <w:r w:rsidRPr="00C65FFB">
        <w:rPr>
          <w:spacing w:val="-2"/>
          <w:sz w:val="20"/>
        </w:rPr>
        <w:t xml:space="preserve"> </w:t>
      </w:r>
      <w:r w:rsidRPr="00C65FFB">
        <w:rPr>
          <w:sz w:val="20"/>
        </w:rPr>
        <w:t>kunnen</w:t>
      </w:r>
      <w:r w:rsidRPr="00C65FFB">
        <w:rPr>
          <w:spacing w:val="-2"/>
          <w:sz w:val="20"/>
        </w:rPr>
        <w:t xml:space="preserve"> </w:t>
      </w:r>
      <w:r w:rsidRPr="00C65FFB">
        <w:rPr>
          <w:sz w:val="20"/>
        </w:rPr>
        <w:t>en</w:t>
      </w:r>
      <w:r w:rsidRPr="00C65FFB">
        <w:rPr>
          <w:spacing w:val="-2"/>
          <w:sz w:val="20"/>
        </w:rPr>
        <w:t xml:space="preserve"> </w:t>
      </w:r>
      <w:r w:rsidRPr="00C65FFB">
        <w:rPr>
          <w:sz w:val="20"/>
        </w:rPr>
        <w:t>willen geven</w:t>
      </w:r>
      <w:r w:rsidRPr="00C65FFB">
        <w:rPr>
          <w:spacing w:val="-2"/>
          <w:sz w:val="20"/>
        </w:rPr>
        <w:t xml:space="preserve"> </w:t>
      </w:r>
      <w:r w:rsidRPr="00C65FFB">
        <w:rPr>
          <w:sz w:val="20"/>
        </w:rPr>
        <w:t>aan</w:t>
      </w:r>
      <w:r w:rsidRPr="00C65FFB">
        <w:rPr>
          <w:spacing w:val="-1"/>
          <w:sz w:val="20"/>
        </w:rPr>
        <w:t xml:space="preserve"> </w:t>
      </w:r>
      <w:r w:rsidRPr="00C65FFB">
        <w:rPr>
          <w:sz w:val="20"/>
        </w:rPr>
        <w:t>de</w:t>
      </w:r>
      <w:r>
        <w:rPr>
          <w:sz w:val="20"/>
        </w:rPr>
        <w:t xml:space="preserve"> bovenstaande </w:t>
      </w:r>
      <w:r w:rsidRPr="00C65FFB">
        <w:rPr>
          <w:sz w:val="20"/>
        </w:rPr>
        <w:t>doel</w:t>
      </w:r>
      <w:r>
        <w:rPr>
          <w:sz w:val="20"/>
        </w:rPr>
        <w:t>stelling</w:t>
      </w:r>
      <w:r w:rsidRPr="00C65FFB">
        <w:rPr>
          <w:spacing w:val="-2"/>
          <w:sz w:val="20"/>
        </w:rPr>
        <w:t xml:space="preserve"> </w:t>
      </w:r>
      <w:r w:rsidRPr="00C65FFB">
        <w:rPr>
          <w:sz w:val="20"/>
        </w:rPr>
        <w:t>van</w:t>
      </w:r>
      <w:r w:rsidRPr="00C65FFB">
        <w:rPr>
          <w:spacing w:val="-2"/>
          <w:sz w:val="20"/>
        </w:rPr>
        <w:t xml:space="preserve"> </w:t>
      </w:r>
      <w:r>
        <w:rPr>
          <w:spacing w:val="-2"/>
          <w:sz w:val="20"/>
        </w:rPr>
        <w:t>de provincie en gemeente</w:t>
      </w:r>
      <w:r w:rsidRPr="00C65FFB">
        <w:rPr>
          <w:sz w:val="20"/>
        </w:rPr>
        <w:t>.</w:t>
      </w:r>
    </w:p>
    <w:p w14:paraId="40330954" w14:textId="77777777" w:rsidR="003B286D" w:rsidRPr="00046132" w:rsidRDefault="003B286D" w:rsidP="003B286D">
      <w:pPr>
        <w:pStyle w:val="Lijstalinea"/>
        <w:tabs>
          <w:tab w:val="left" w:pos="836"/>
          <w:tab w:val="left" w:pos="837"/>
        </w:tabs>
        <w:spacing w:line="229" w:lineRule="exact"/>
        <w:ind w:left="720" w:firstLine="0"/>
        <w:rPr>
          <w:sz w:val="20"/>
        </w:rPr>
      </w:pPr>
    </w:p>
    <w:p w14:paraId="00F9B85B" w14:textId="77777777" w:rsidR="003B286D" w:rsidRDefault="003B286D" w:rsidP="003B286D">
      <w:pPr>
        <w:pStyle w:val="Kop1"/>
        <w:numPr>
          <w:ilvl w:val="1"/>
          <w:numId w:val="3"/>
        </w:numPr>
        <w:tabs>
          <w:tab w:val="left" w:pos="833"/>
          <w:tab w:val="left" w:pos="834"/>
        </w:tabs>
        <w:ind w:hanging="834"/>
      </w:pPr>
      <w:r>
        <w:t>Procedure</w:t>
      </w:r>
      <w:r>
        <w:rPr>
          <w:spacing w:val="-2"/>
        </w:rPr>
        <w:t xml:space="preserve"> </w:t>
      </w:r>
      <w:r>
        <w:t>en</w:t>
      </w:r>
      <w:r>
        <w:rPr>
          <w:spacing w:val="-3"/>
        </w:rPr>
        <w:t xml:space="preserve"> </w:t>
      </w:r>
      <w:r>
        <w:t>aanpak</w:t>
      </w:r>
    </w:p>
    <w:p w14:paraId="07223090" w14:textId="77777777" w:rsidR="003B286D" w:rsidRDefault="003B286D" w:rsidP="003B286D">
      <w:pPr>
        <w:pStyle w:val="Plattetekst"/>
        <w:ind w:left="258" w:right="114"/>
      </w:pPr>
      <w:r>
        <w:t>De provincie heeft voor een marktconsultatie gekozen om zo optimaal mogelijk de</w:t>
      </w:r>
      <w:r>
        <w:rPr>
          <w:spacing w:val="1"/>
        </w:rPr>
        <w:t xml:space="preserve"> </w:t>
      </w:r>
      <w:r>
        <w:t xml:space="preserve">markt te benutten. De marktconsultatievorm die de provincie kiest, is een individuele </w:t>
      </w:r>
      <w:r>
        <w:rPr>
          <w:spacing w:val="-53"/>
        </w:rPr>
        <w:t xml:space="preserve"> </w:t>
      </w:r>
      <w:r>
        <w:t>schriftelijke</w:t>
      </w:r>
      <w:r>
        <w:rPr>
          <w:spacing w:val="-4"/>
        </w:rPr>
        <w:t xml:space="preserve"> </w:t>
      </w:r>
      <w:r>
        <w:t>procedure</w:t>
      </w:r>
      <w:r>
        <w:rPr>
          <w:spacing w:val="-1"/>
        </w:rPr>
        <w:t xml:space="preserve"> </w:t>
      </w:r>
      <w:r>
        <w:t>waarvoor</w:t>
      </w:r>
      <w:r>
        <w:rPr>
          <w:spacing w:val="-3"/>
        </w:rPr>
        <w:t xml:space="preserve"> </w:t>
      </w:r>
      <w:r>
        <w:t>alle</w:t>
      </w:r>
      <w:r>
        <w:rPr>
          <w:spacing w:val="-4"/>
        </w:rPr>
        <w:t xml:space="preserve"> </w:t>
      </w:r>
      <w:r>
        <w:t>marktpartijen</w:t>
      </w:r>
      <w:r>
        <w:rPr>
          <w:spacing w:val="-4"/>
        </w:rPr>
        <w:t xml:space="preserve"> </w:t>
      </w:r>
      <w:r>
        <w:t>kunnen reageren.</w:t>
      </w:r>
      <w:r>
        <w:rPr>
          <w:spacing w:val="-52"/>
        </w:rPr>
        <w:t xml:space="preserve">   </w:t>
      </w:r>
      <w:r w:rsidRPr="00B711FE">
        <w:t>M</w:t>
      </w:r>
      <w:r>
        <w:t>arktpartijen hebben de mogelijkheid, na inlevering van hun schriftelijke reactie individueel een presentatie te</w:t>
      </w:r>
      <w:r>
        <w:rPr>
          <w:spacing w:val="1"/>
        </w:rPr>
        <w:t xml:space="preserve"> </w:t>
      </w:r>
      <w:r>
        <w:t>verzorgen en in gesprek te gaan met de opdrachtgevers. De provincie wenst in ieder geval inzicht te krijgen in de zaken die benoemd</w:t>
      </w:r>
      <w:r>
        <w:rPr>
          <w:spacing w:val="1"/>
        </w:rPr>
        <w:t xml:space="preserve"> </w:t>
      </w:r>
      <w:r>
        <w:t>zijn in paragraaf 1.3. Deze genoemde punten zullen dan ook tijdens de</w:t>
      </w:r>
      <w:r>
        <w:rPr>
          <w:spacing w:val="1"/>
        </w:rPr>
        <w:t xml:space="preserve"> </w:t>
      </w:r>
      <w:r>
        <w:t>marktconsultatie</w:t>
      </w:r>
      <w:r>
        <w:rPr>
          <w:spacing w:val="-3"/>
        </w:rPr>
        <w:t xml:space="preserve"> </w:t>
      </w:r>
      <w:r>
        <w:t>centraal</w:t>
      </w:r>
      <w:r>
        <w:rPr>
          <w:spacing w:val="-1"/>
        </w:rPr>
        <w:t xml:space="preserve"> </w:t>
      </w:r>
      <w:r>
        <w:t>staan.</w:t>
      </w:r>
      <w:r>
        <w:rPr>
          <w:spacing w:val="-1"/>
        </w:rPr>
        <w:t xml:space="preserve"> </w:t>
      </w:r>
    </w:p>
    <w:p w14:paraId="45ADABF3" w14:textId="77777777" w:rsidR="003B286D" w:rsidRDefault="003B286D" w:rsidP="003B286D">
      <w:pPr>
        <w:pStyle w:val="Plattetekst"/>
        <w:spacing w:before="1"/>
        <w:rPr>
          <w:sz w:val="23"/>
        </w:rPr>
      </w:pPr>
    </w:p>
    <w:p w14:paraId="32AA71FE" w14:textId="77777777" w:rsidR="003B286D" w:rsidRDefault="003B286D" w:rsidP="003B286D">
      <w:pPr>
        <w:ind w:left="258"/>
        <w:rPr>
          <w:i/>
          <w:sz w:val="20"/>
        </w:rPr>
      </w:pPr>
      <w:r>
        <w:rPr>
          <w:i/>
          <w:sz w:val="20"/>
        </w:rPr>
        <w:t>Aanmelding</w:t>
      </w:r>
    </w:p>
    <w:p w14:paraId="4FE3DDDC" w14:textId="77777777" w:rsidR="003B286D" w:rsidRDefault="003B286D" w:rsidP="003B286D">
      <w:pPr>
        <w:pStyle w:val="Plattetekst"/>
        <w:ind w:left="255" w:right="-28"/>
      </w:pPr>
      <w:r>
        <w:t>Geïnteresseerde partijen worden verzocht om zich aan te melden bij het onder 1.6 genoemde</w:t>
      </w:r>
      <w:r>
        <w:rPr>
          <w:spacing w:val="1"/>
        </w:rPr>
        <w:t xml:space="preserve"> </w:t>
      </w:r>
      <w:r>
        <w:t>contactadres.</w:t>
      </w:r>
      <w:r>
        <w:rPr>
          <w:spacing w:val="-2"/>
        </w:rPr>
        <w:t xml:space="preserve"> </w:t>
      </w:r>
      <w:r>
        <w:t>Indien</w:t>
      </w:r>
      <w:r>
        <w:rPr>
          <w:spacing w:val="-4"/>
        </w:rPr>
        <w:t xml:space="preserve"> </w:t>
      </w:r>
      <w:r>
        <w:t>er</w:t>
      </w:r>
      <w:r>
        <w:rPr>
          <w:spacing w:val="-1"/>
        </w:rPr>
        <w:t xml:space="preserve"> </w:t>
      </w:r>
      <w:r>
        <w:t>vooraf</w:t>
      </w:r>
      <w:r>
        <w:rPr>
          <w:spacing w:val="-3"/>
        </w:rPr>
        <w:t xml:space="preserve"> </w:t>
      </w:r>
      <w:r>
        <w:t>vragen</w:t>
      </w:r>
      <w:r>
        <w:rPr>
          <w:spacing w:val="-4"/>
        </w:rPr>
        <w:t xml:space="preserve"> </w:t>
      </w:r>
      <w:r>
        <w:t>zijn,</w:t>
      </w:r>
      <w:r>
        <w:rPr>
          <w:spacing w:val="-4"/>
        </w:rPr>
        <w:t xml:space="preserve"> </w:t>
      </w:r>
      <w:r>
        <w:t>kunnen</w:t>
      </w:r>
      <w:r>
        <w:rPr>
          <w:spacing w:val="1"/>
        </w:rPr>
        <w:t xml:space="preserve"> </w:t>
      </w:r>
      <w:r>
        <w:t>deze</w:t>
      </w:r>
      <w:r>
        <w:rPr>
          <w:spacing w:val="-4"/>
        </w:rPr>
        <w:t xml:space="preserve"> </w:t>
      </w:r>
      <w:r>
        <w:t>worden</w:t>
      </w:r>
      <w:r>
        <w:rPr>
          <w:spacing w:val="-2"/>
        </w:rPr>
        <w:t xml:space="preserve"> </w:t>
      </w:r>
      <w:r>
        <w:t>gesteld</w:t>
      </w:r>
      <w:r>
        <w:rPr>
          <w:spacing w:val="-1"/>
        </w:rPr>
        <w:t xml:space="preserve"> via het onder 1.6 </w:t>
      </w:r>
      <w:r>
        <w:t>genoemde</w:t>
      </w:r>
      <w:r>
        <w:rPr>
          <w:spacing w:val="-53"/>
        </w:rPr>
        <w:t xml:space="preserve"> </w:t>
      </w:r>
      <w:r>
        <w:t>contactadres.</w:t>
      </w:r>
    </w:p>
    <w:p w14:paraId="73C330C9" w14:textId="77777777" w:rsidR="003B286D" w:rsidRDefault="003B286D" w:rsidP="003B286D">
      <w:pPr>
        <w:pStyle w:val="Plattetekst"/>
        <w:spacing w:before="11"/>
        <w:rPr>
          <w:sz w:val="21"/>
        </w:rPr>
      </w:pPr>
    </w:p>
    <w:p w14:paraId="2233967E" w14:textId="77777777" w:rsidR="003B286D" w:rsidRDefault="003B286D" w:rsidP="003B286D">
      <w:pPr>
        <w:pStyle w:val="Kop1"/>
        <w:numPr>
          <w:ilvl w:val="1"/>
          <w:numId w:val="3"/>
        </w:numPr>
        <w:tabs>
          <w:tab w:val="left" w:pos="833"/>
          <w:tab w:val="left" w:pos="834"/>
        </w:tabs>
        <w:ind w:hanging="834"/>
      </w:pPr>
      <w:r>
        <w:t>Planning</w:t>
      </w:r>
    </w:p>
    <w:p w14:paraId="302122D6" w14:textId="77777777" w:rsidR="003B286D" w:rsidRDefault="003B286D" w:rsidP="003B286D">
      <w:pPr>
        <w:pStyle w:val="Plattetekst"/>
        <w:spacing w:before="94"/>
        <w:ind w:left="258"/>
      </w:pPr>
      <w:r>
        <w:t>De provincie hanteert</w:t>
      </w:r>
      <w:r>
        <w:rPr>
          <w:spacing w:val="-4"/>
        </w:rPr>
        <w:t xml:space="preserve"> </w:t>
      </w:r>
      <w:r>
        <w:t>de</w:t>
      </w:r>
      <w:r>
        <w:rPr>
          <w:spacing w:val="-3"/>
        </w:rPr>
        <w:t xml:space="preserve"> </w:t>
      </w:r>
      <w:r>
        <w:t>volgende</w:t>
      </w:r>
      <w:r>
        <w:rPr>
          <w:spacing w:val="-2"/>
        </w:rPr>
        <w:t xml:space="preserve"> </w:t>
      </w:r>
      <w:r>
        <w:t>indicatieve</w:t>
      </w:r>
      <w:r>
        <w:rPr>
          <w:spacing w:val="-2"/>
        </w:rPr>
        <w:t xml:space="preserve"> </w:t>
      </w:r>
      <w:r>
        <w:t>planning:</w:t>
      </w:r>
    </w:p>
    <w:p w14:paraId="02423507" w14:textId="77777777" w:rsidR="003B286D" w:rsidRDefault="003B286D" w:rsidP="003B286D">
      <w:pPr>
        <w:pStyle w:val="Plattetekst"/>
        <w:spacing w:before="2"/>
        <w:rPr>
          <w:sz w:val="26"/>
        </w:rPr>
      </w:pPr>
    </w:p>
    <w:tbl>
      <w:tblPr>
        <w:tblStyle w:val="TableNormal"/>
        <w:tblW w:w="7416" w:type="dxa"/>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5317"/>
        <w:gridCol w:w="1715"/>
      </w:tblGrid>
      <w:tr w:rsidR="003B286D" w14:paraId="62269C17" w14:textId="77777777" w:rsidTr="002B0B2A">
        <w:trPr>
          <w:trHeight w:val="567"/>
        </w:trPr>
        <w:tc>
          <w:tcPr>
            <w:tcW w:w="384" w:type="dxa"/>
            <w:vAlign w:val="center"/>
          </w:tcPr>
          <w:p w14:paraId="40F8F362" w14:textId="77777777" w:rsidR="003B286D" w:rsidRDefault="003B286D" w:rsidP="002B0B2A">
            <w:pPr>
              <w:pStyle w:val="TableParagraph"/>
              <w:ind w:left="110"/>
              <w:rPr>
                <w:sz w:val="20"/>
              </w:rPr>
            </w:pPr>
            <w:r>
              <w:rPr>
                <w:sz w:val="20"/>
              </w:rPr>
              <w:t>1.</w:t>
            </w:r>
          </w:p>
        </w:tc>
        <w:tc>
          <w:tcPr>
            <w:tcW w:w="5317" w:type="dxa"/>
            <w:vAlign w:val="center"/>
          </w:tcPr>
          <w:p w14:paraId="299DC608" w14:textId="77777777" w:rsidR="003B286D" w:rsidRDefault="003B286D" w:rsidP="002B0B2A">
            <w:pPr>
              <w:pStyle w:val="TableParagraph"/>
              <w:rPr>
                <w:sz w:val="20"/>
              </w:rPr>
            </w:pPr>
            <w:r>
              <w:rPr>
                <w:sz w:val="20"/>
              </w:rPr>
              <w:t>Publiceren</w:t>
            </w:r>
            <w:r>
              <w:rPr>
                <w:spacing w:val="-7"/>
                <w:sz w:val="20"/>
              </w:rPr>
              <w:t xml:space="preserve"> </w:t>
            </w:r>
            <w:r>
              <w:rPr>
                <w:sz w:val="20"/>
              </w:rPr>
              <w:t>marktconsultatiedocument</w:t>
            </w:r>
          </w:p>
        </w:tc>
        <w:tc>
          <w:tcPr>
            <w:tcW w:w="1715" w:type="dxa"/>
            <w:vAlign w:val="center"/>
          </w:tcPr>
          <w:p w14:paraId="24C2D9B4" w14:textId="77777777" w:rsidR="003B286D" w:rsidRDefault="003B286D" w:rsidP="002B0B2A">
            <w:pPr>
              <w:pStyle w:val="TableParagraph"/>
              <w:jc w:val="center"/>
              <w:rPr>
                <w:sz w:val="20"/>
              </w:rPr>
            </w:pPr>
            <w:r>
              <w:rPr>
                <w:sz w:val="20"/>
              </w:rPr>
              <w:t>10-11-2023</w:t>
            </w:r>
          </w:p>
        </w:tc>
      </w:tr>
      <w:tr w:rsidR="003B286D" w14:paraId="4AADF9F5" w14:textId="77777777" w:rsidTr="002B0B2A">
        <w:trPr>
          <w:trHeight w:val="567"/>
        </w:trPr>
        <w:tc>
          <w:tcPr>
            <w:tcW w:w="384" w:type="dxa"/>
            <w:vAlign w:val="center"/>
          </w:tcPr>
          <w:p w14:paraId="7E3F060E" w14:textId="77777777" w:rsidR="003B286D" w:rsidRDefault="003B286D" w:rsidP="002B0B2A">
            <w:pPr>
              <w:pStyle w:val="TableParagraph"/>
              <w:ind w:left="110"/>
              <w:rPr>
                <w:sz w:val="20"/>
              </w:rPr>
            </w:pPr>
            <w:r>
              <w:rPr>
                <w:sz w:val="20"/>
              </w:rPr>
              <w:t>2.</w:t>
            </w:r>
          </w:p>
        </w:tc>
        <w:tc>
          <w:tcPr>
            <w:tcW w:w="5317" w:type="dxa"/>
            <w:vAlign w:val="center"/>
          </w:tcPr>
          <w:p w14:paraId="52D82FE9" w14:textId="77777777" w:rsidR="003B286D" w:rsidRDefault="003B286D" w:rsidP="002B0B2A">
            <w:pPr>
              <w:pStyle w:val="TableParagraph"/>
              <w:rPr>
                <w:sz w:val="20"/>
              </w:rPr>
            </w:pPr>
            <w:r>
              <w:rPr>
                <w:sz w:val="20"/>
              </w:rPr>
              <w:t>Mogelijkheid stellen van vragen</w:t>
            </w:r>
          </w:p>
        </w:tc>
        <w:tc>
          <w:tcPr>
            <w:tcW w:w="1715" w:type="dxa"/>
            <w:vAlign w:val="center"/>
          </w:tcPr>
          <w:p w14:paraId="4AB2DBFB" w14:textId="77777777" w:rsidR="003B286D" w:rsidRDefault="003B286D" w:rsidP="002B0B2A">
            <w:pPr>
              <w:pStyle w:val="TableParagraph"/>
              <w:jc w:val="center"/>
              <w:rPr>
                <w:sz w:val="20"/>
              </w:rPr>
            </w:pPr>
            <w:r>
              <w:rPr>
                <w:sz w:val="20"/>
              </w:rPr>
              <w:t>01-12-2023</w:t>
            </w:r>
          </w:p>
        </w:tc>
      </w:tr>
      <w:tr w:rsidR="003B286D" w14:paraId="456C3130" w14:textId="77777777" w:rsidTr="002B0B2A">
        <w:trPr>
          <w:trHeight w:val="567"/>
        </w:trPr>
        <w:tc>
          <w:tcPr>
            <w:tcW w:w="384" w:type="dxa"/>
            <w:vAlign w:val="center"/>
          </w:tcPr>
          <w:p w14:paraId="0F5B1AAD" w14:textId="77777777" w:rsidR="003B286D" w:rsidRDefault="003B286D" w:rsidP="002B0B2A">
            <w:pPr>
              <w:pStyle w:val="TableParagraph"/>
              <w:ind w:left="110"/>
              <w:rPr>
                <w:sz w:val="20"/>
              </w:rPr>
            </w:pPr>
            <w:r>
              <w:rPr>
                <w:sz w:val="20"/>
              </w:rPr>
              <w:t>3.</w:t>
            </w:r>
          </w:p>
        </w:tc>
        <w:tc>
          <w:tcPr>
            <w:tcW w:w="5317" w:type="dxa"/>
            <w:vAlign w:val="center"/>
          </w:tcPr>
          <w:p w14:paraId="351B1D30" w14:textId="77777777" w:rsidR="003B286D" w:rsidRDefault="003B286D" w:rsidP="002B0B2A">
            <w:pPr>
              <w:pStyle w:val="TableParagraph"/>
              <w:rPr>
                <w:sz w:val="20"/>
              </w:rPr>
            </w:pPr>
            <w:r>
              <w:rPr>
                <w:sz w:val="20"/>
              </w:rPr>
              <w:t>Publicatie Nota van Inlichtingen</w:t>
            </w:r>
          </w:p>
        </w:tc>
        <w:tc>
          <w:tcPr>
            <w:tcW w:w="1715" w:type="dxa"/>
            <w:vAlign w:val="center"/>
          </w:tcPr>
          <w:p w14:paraId="6C3B9912" w14:textId="77777777" w:rsidR="003B286D" w:rsidRDefault="003B286D" w:rsidP="002B0B2A">
            <w:pPr>
              <w:pStyle w:val="TableParagraph"/>
              <w:jc w:val="center"/>
              <w:rPr>
                <w:sz w:val="20"/>
              </w:rPr>
            </w:pPr>
            <w:r>
              <w:rPr>
                <w:sz w:val="20"/>
              </w:rPr>
              <w:t>08-12-2023</w:t>
            </w:r>
          </w:p>
        </w:tc>
      </w:tr>
      <w:tr w:rsidR="003B286D" w14:paraId="40D3B927" w14:textId="77777777" w:rsidTr="002B0B2A">
        <w:trPr>
          <w:trHeight w:val="567"/>
        </w:trPr>
        <w:tc>
          <w:tcPr>
            <w:tcW w:w="384" w:type="dxa"/>
            <w:vAlign w:val="center"/>
          </w:tcPr>
          <w:p w14:paraId="62A7DCC5" w14:textId="77777777" w:rsidR="003B286D" w:rsidRDefault="003B286D" w:rsidP="002B0B2A">
            <w:pPr>
              <w:pStyle w:val="TableParagraph"/>
              <w:ind w:left="110"/>
              <w:rPr>
                <w:sz w:val="20"/>
              </w:rPr>
            </w:pPr>
            <w:r>
              <w:rPr>
                <w:sz w:val="20"/>
              </w:rPr>
              <w:t>4.</w:t>
            </w:r>
          </w:p>
        </w:tc>
        <w:tc>
          <w:tcPr>
            <w:tcW w:w="5317" w:type="dxa"/>
            <w:vAlign w:val="center"/>
          </w:tcPr>
          <w:p w14:paraId="5CCD65B4" w14:textId="77777777" w:rsidR="003B286D" w:rsidRDefault="003B286D" w:rsidP="002B0B2A">
            <w:pPr>
              <w:pStyle w:val="TableParagraph"/>
              <w:rPr>
                <w:sz w:val="20"/>
              </w:rPr>
            </w:pPr>
            <w:r>
              <w:rPr>
                <w:sz w:val="20"/>
              </w:rPr>
              <w:t>Sluitdatum</w:t>
            </w:r>
            <w:r>
              <w:rPr>
                <w:spacing w:val="-5"/>
                <w:sz w:val="20"/>
              </w:rPr>
              <w:t xml:space="preserve"> </w:t>
            </w:r>
            <w:r>
              <w:rPr>
                <w:sz w:val="20"/>
              </w:rPr>
              <w:t>indienen</w:t>
            </w:r>
            <w:r>
              <w:rPr>
                <w:spacing w:val="-2"/>
                <w:sz w:val="20"/>
              </w:rPr>
              <w:t xml:space="preserve"> </w:t>
            </w:r>
            <w:r>
              <w:rPr>
                <w:sz w:val="20"/>
              </w:rPr>
              <w:t>aanmelding via TenderNed</w:t>
            </w:r>
          </w:p>
        </w:tc>
        <w:tc>
          <w:tcPr>
            <w:tcW w:w="1715" w:type="dxa"/>
            <w:vAlign w:val="center"/>
          </w:tcPr>
          <w:p w14:paraId="4EC3990F" w14:textId="77777777" w:rsidR="003B286D" w:rsidRDefault="003B286D" w:rsidP="002B0B2A">
            <w:pPr>
              <w:pStyle w:val="TableParagraph"/>
              <w:jc w:val="center"/>
              <w:rPr>
                <w:sz w:val="20"/>
              </w:rPr>
            </w:pPr>
            <w:r>
              <w:rPr>
                <w:sz w:val="20"/>
              </w:rPr>
              <w:t>10-01-2024</w:t>
            </w:r>
          </w:p>
        </w:tc>
      </w:tr>
      <w:tr w:rsidR="003B286D" w14:paraId="579F5BB1" w14:textId="77777777" w:rsidTr="002B0B2A">
        <w:trPr>
          <w:trHeight w:val="567"/>
        </w:trPr>
        <w:tc>
          <w:tcPr>
            <w:tcW w:w="384" w:type="dxa"/>
            <w:vAlign w:val="center"/>
          </w:tcPr>
          <w:p w14:paraId="1572EBCE" w14:textId="77777777" w:rsidR="003B286D" w:rsidRDefault="003B286D" w:rsidP="002B0B2A">
            <w:pPr>
              <w:pStyle w:val="TableParagraph"/>
              <w:ind w:left="110"/>
              <w:rPr>
                <w:sz w:val="20"/>
              </w:rPr>
            </w:pPr>
            <w:r>
              <w:rPr>
                <w:sz w:val="20"/>
              </w:rPr>
              <w:t>5.</w:t>
            </w:r>
          </w:p>
        </w:tc>
        <w:tc>
          <w:tcPr>
            <w:tcW w:w="5317" w:type="dxa"/>
            <w:vAlign w:val="center"/>
          </w:tcPr>
          <w:p w14:paraId="74CD011E" w14:textId="77777777" w:rsidR="003B286D" w:rsidRDefault="003B286D" w:rsidP="002B0B2A">
            <w:pPr>
              <w:pStyle w:val="TableParagraph"/>
              <w:rPr>
                <w:sz w:val="20"/>
              </w:rPr>
            </w:pPr>
            <w:r>
              <w:rPr>
                <w:sz w:val="20"/>
              </w:rPr>
              <w:t>Datum</w:t>
            </w:r>
            <w:r>
              <w:rPr>
                <w:spacing w:val="-2"/>
                <w:sz w:val="20"/>
              </w:rPr>
              <w:t xml:space="preserve"> fysieke </w:t>
            </w:r>
            <w:r>
              <w:rPr>
                <w:sz w:val="20"/>
              </w:rPr>
              <w:t>gesprekken</w:t>
            </w:r>
            <w:r>
              <w:rPr>
                <w:spacing w:val="-1"/>
                <w:sz w:val="20"/>
              </w:rPr>
              <w:t xml:space="preserve"> </w:t>
            </w:r>
            <w:r>
              <w:rPr>
                <w:sz w:val="20"/>
              </w:rPr>
              <w:t>bij</w:t>
            </w:r>
            <w:r>
              <w:rPr>
                <w:spacing w:val="1"/>
                <w:sz w:val="20"/>
              </w:rPr>
              <w:t xml:space="preserve"> </w:t>
            </w:r>
            <w:r>
              <w:rPr>
                <w:sz w:val="20"/>
              </w:rPr>
              <w:t>de provincie Flevoland</w:t>
            </w:r>
          </w:p>
        </w:tc>
        <w:tc>
          <w:tcPr>
            <w:tcW w:w="1715" w:type="dxa"/>
            <w:vAlign w:val="center"/>
          </w:tcPr>
          <w:p w14:paraId="77B0E072" w14:textId="77777777" w:rsidR="003B286D" w:rsidRDefault="003B286D" w:rsidP="002B0B2A">
            <w:pPr>
              <w:pStyle w:val="TableParagraph"/>
              <w:jc w:val="center"/>
              <w:rPr>
                <w:sz w:val="20"/>
              </w:rPr>
            </w:pPr>
            <w:r>
              <w:rPr>
                <w:sz w:val="20"/>
              </w:rPr>
              <w:t>Week 3 2024</w:t>
            </w:r>
          </w:p>
        </w:tc>
      </w:tr>
    </w:tbl>
    <w:p w14:paraId="178D6CE5" w14:textId="77777777" w:rsidR="003B286D" w:rsidRDefault="003B286D" w:rsidP="003B286D">
      <w:pPr>
        <w:tabs>
          <w:tab w:val="left" w:pos="902"/>
        </w:tabs>
        <w:rPr>
          <w:sz w:val="20"/>
        </w:rPr>
      </w:pPr>
    </w:p>
    <w:p w14:paraId="27974DA2" w14:textId="77777777" w:rsidR="003B286D" w:rsidRDefault="003B286D" w:rsidP="003B286D">
      <w:pPr>
        <w:pStyle w:val="Plattetekst"/>
        <w:ind w:left="255" w:right="488"/>
      </w:pPr>
      <w:r>
        <w:t>Marktpartijen</w:t>
      </w:r>
      <w:r>
        <w:rPr>
          <w:spacing w:val="-5"/>
        </w:rPr>
        <w:t xml:space="preserve"> </w:t>
      </w:r>
      <w:r>
        <w:t>kunnen</w:t>
      </w:r>
      <w:r>
        <w:rPr>
          <w:spacing w:val="-2"/>
        </w:rPr>
        <w:t xml:space="preserve"> </w:t>
      </w:r>
      <w:r>
        <w:t>aan</w:t>
      </w:r>
      <w:r>
        <w:rPr>
          <w:spacing w:val="-2"/>
        </w:rPr>
        <w:t xml:space="preserve"> </w:t>
      </w:r>
      <w:r>
        <w:t>bovenstaande</w:t>
      </w:r>
      <w:r>
        <w:rPr>
          <w:spacing w:val="-2"/>
        </w:rPr>
        <w:t xml:space="preserve"> </w:t>
      </w:r>
      <w:r>
        <w:t>planning</w:t>
      </w:r>
      <w:r>
        <w:rPr>
          <w:spacing w:val="-4"/>
        </w:rPr>
        <w:t xml:space="preserve"> </w:t>
      </w:r>
      <w:r>
        <w:t>geen</w:t>
      </w:r>
      <w:r>
        <w:rPr>
          <w:spacing w:val="-4"/>
        </w:rPr>
        <w:t xml:space="preserve"> </w:t>
      </w:r>
      <w:r>
        <w:t>rechten</w:t>
      </w:r>
      <w:r>
        <w:rPr>
          <w:spacing w:val="-2"/>
        </w:rPr>
        <w:t xml:space="preserve"> </w:t>
      </w:r>
      <w:r>
        <w:t>ontlenen.</w:t>
      </w:r>
      <w:r>
        <w:rPr>
          <w:spacing w:val="-4"/>
        </w:rPr>
        <w:t xml:space="preserve"> </w:t>
      </w:r>
      <w:r>
        <w:t>Bovenstaande</w:t>
      </w:r>
      <w:r>
        <w:rPr>
          <w:spacing w:val="-4"/>
        </w:rPr>
        <w:t xml:space="preserve"> </w:t>
      </w:r>
      <w:r>
        <w:t>planning</w:t>
      </w:r>
      <w:r>
        <w:rPr>
          <w:spacing w:val="-53"/>
        </w:rPr>
        <w:t xml:space="preserve"> </w:t>
      </w:r>
      <w:r>
        <w:t>is</w:t>
      </w:r>
      <w:r>
        <w:rPr>
          <w:spacing w:val="-1"/>
        </w:rPr>
        <w:t xml:space="preserve"> </w:t>
      </w:r>
      <w:r>
        <w:t>indicatief,</w:t>
      </w:r>
      <w:r>
        <w:rPr>
          <w:spacing w:val="1"/>
        </w:rPr>
        <w:t xml:space="preserve"> </w:t>
      </w:r>
      <w:r>
        <w:t>waarbij het uitgangspunt is de</w:t>
      </w:r>
      <w:r>
        <w:rPr>
          <w:spacing w:val="1"/>
        </w:rPr>
        <w:t xml:space="preserve"> </w:t>
      </w:r>
      <w:r>
        <w:t>planning</w:t>
      </w:r>
      <w:r>
        <w:rPr>
          <w:spacing w:val="-1"/>
        </w:rPr>
        <w:t xml:space="preserve"> </w:t>
      </w:r>
      <w:r>
        <w:t>aan</w:t>
      </w:r>
      <w:r>
        <w:rPr>
          <w:spacing w:val="-2"/>
        </w:rPr>
        <w:t xml:space="preserve"> </w:t>
      </w:r>
      <w:r>
        <w:t>te</w:t>
      </w:r>
      <w:r>
        <w:rPr>
          <w:spacing w:val="1"/>
        </w:rPr>
        <w:t xml:space="preserve"> </w:t>
      </w:r>
      <w:r>
        <w:t>houden.</w:t>
      </w:r>
      <w:r>
        <w:rPr>
          <w:sz w:val="22"/>
        </w:rPr>
        <w:br w:type="page"/>
      </w:r>
    </w:p>
    <w:p w14:paraId="7289FB6B" w14:textId="77777777" w:rsidR="003B286D" w:rsidRDefault="003B286D" w:rsidP="003B286D">
      <w:pPr>
        <w:pStyle w:val="Kop1"/>
        <w:numPr>
          <w:ilvl w:val="1"/>
          <w:numId w:val="3"/>
        </w:numPr>
        <w:tabs>
          <w:tab w:val="left" w:pos="833"/>
          <w:tab w:val="left" w:pos="834"/>
        </w:tabs>
      </w:pPr>
      <w:r>
        <w:lastRenderedPageBreak/>
        <w:t>Vragen</w:t>
      </w:r>
      <w:r>
        <w:rPr>
          <w:spacing w:val="-5"/>
        </w:rPr>
        <w:t xml:space="preserve"> </w:t>
      </w:r>
      <w:r>
        <w:t>over</w:t>
      </w:r>
      <w:r>
        <w:rPr>
          <w:spacing w:val="-5"/>
        </w:rPr>
        <w:t xml:space="preserve"> </w:t>
      </w:r>
      <w:r>
        <w:t>het</w:t>
      </w:r>
      <w:r>
        <w:rPr>
          <w:spacing w:val="-4"/>
        </w:rPr>
        <w:t xml:space="preserve"> </w:t>
      </w:r>
      <w:r>
        <w:t>marktconsultatiedocument</w:t>
      </w:r>
    </w:p>
    <w:p w14:paraId="327F2139" w14:textId="77777777" w:rsidR="003B286D" w:rsidRDefault="003B286D" w:rsidP="003B286D">
      <w:pPr>
        <w:pStyle w:val="Plattetekst"/>
        <w:ind w:left="258" w:right="416"/>
      </w:pPr>
      <w:r>
        <w:t>Geïnteresseerde</w:t>
      </w:r>
      <w:r>
        <w:rPr>
          <w:spacing w:val="-5"/>
        </w:rPr>
        <w:t xml:space="preserve"> </w:t>
      </w:r>
      <w:r>
        <w:t>marktpartijen</w:t>
      </w:r>
      <w:r>
        <w:rPr>
          <w:spacing w:val="-4"/>
        </w:rPr>
        <w:t xml:space="preserve"> </w:t>
      </w:r>
      <w:r>
        <w:t>hebben</w:t>
      </w:r>
      <w:r>
        <w:rPr>
          <w:spacing w:val="-2"/>
        </w:rPr>
        <w:t xml:space="preserve"> </w:t>
      </w:r>
      <w:r>
        <w:t>bij onduidelijkheden</w:t>
      </w:r>
      <w:r>
        <w:rPr>
          <w:spacing w:val="-2"/>
        </w:rPr>
        <w:t xml:space="preserve"> </w:t>
      </w:r>
      <w:r>
        <w:t>de</w:t>
      </w:r>
      <w:r>
        <w:rPr>
          <w:spacing w:val="-2"/>
        </w:rPr>
        <w:t xml:space="preserve"> </w:t>
      </w:r>
      <w:r>
        <w:t>gelegenheid</w:t>
      </w:r>
      <w:r>
        <w:rPr>
          <w:spacing w:val="-4"/>
        </w:rPr>
        <w:t xml:space="preserve"> </w:t>
      </w:r>
      <w:r>
        <w:t>tot</w:t>
      </w:r>
      <w:r>
        <w:rPr>
          <w:spacing w:val="-2"/>
        </w:rPr>
        <w:t xml:space="preserve"> </w:t>
      </w:r>
      <w:r>
        <w:t>het</w:t>
      </w:r>
      <w:r>
        <w:rPr>
          <w:spacing w:val="-5"/>
        </w:rPr>
        <w:t xml:space="preserve"> </w:t>
      </w:r>
      <w:r>
        <w:t>stellen</w:t>
      </w:r>
      <w:r>
        <w:rPr>
          <w:spacing w:val="-4"/>
        </w:rPr>
        <w:t xml:space="preserve"> </w:t>
      </w:r>
      <w:r>
        <w:t>van</w:t>
      </w:r>
      <w:r>
        <w:rPr>
          <w:spacing w:val="-52"/>
        </w:rPr>
        <w:t xml:space="preserve"> </w:t>
      </w:r>
      <w:r>
        <w:t>vragen over dit marktconsultatiedocument. Deze vragen dienen te worden gesteld aan</w:t>
      </w:r>
      <w:r>
        <w:rPr>
          <w:spacing w:val="1"/>
        </w:rPr>
        <w:t xml:space="preserve"> </w:t>
      </w:r>
      <w:hyperlink r:id="rId6" w:history="1">
        <w:r w:rsidRPr="00BF6C81">
          <w:rPr>
            <w:rStyle w:val="Hyperlink"/>
          </w:rPr>
          <w:t>inkoopadvies@flevoland.nl</w:t>
        </w:r>
      </w:hyperlink>
      <w:r>
        <w:t xml:space="preserve"> o.v.v. Marktconsulatie</w:t>
      </w:r>
      <w:r w:rsidRPr="009A4C81">
        <w:t xml:space="preserve"> </w:t>
      </w:r>
      <w:r>
        <w:t>OV-concessie Busvervoer Almere.</w:t>
      </w:r>
    </w:p>
    <w:p w14:paraId="522A4A2B" w14:textId="77777777" w:rsidR="003B286D" w:rsidRDefault="003B286D" w:rsidP="003B286D">
      <w:pPr>
        <w:pStyle w:val="Plattetekst"/>
        <w:rPr>
          <w:sz w:val="15"/>
        </w:rPr>
      </w:pPr>
    </w:p>
    <w:p w14:paraId="3B6C31E2" w14:textId="77777777" w:rsidR="003B286D" w:rsidRDefault="003B286D" w:rsidP="003B286D">
      <w:pPr>
        <w:pStyle w:val="Kop1"/>
        <w:numPr>
          <w:ilvl w:val="1"/>
          <w:numId w:val="3"/>
        </w:numPr>
        <w:tabs>
          <w:tab w:val="left" w:pos="833"/>
          <w:tab w:val="left" w:pos="834"/>
        </w:tabs>
      </w:pPr>
      <w:r>
        <w:t>Verslaglegging</w:t>
      </w:r>
      <w:r>
        <w:rPr>
          <w:spacing w:val="-4"/>
        </w:rPr>
        <w:t xml:space="preserve"> </w:t>
      </w:r>
      <w:r>
        <w:t>marktconsultatie</w:t>
      </w:r>
    </w:p>
    <w:p w14:paraId="40C271E9" w14:textId="77777777" w:rsidR="003B286D" w:rsidRDefault="003B286D" w:rsidP="003B286D">
      <w:pPr>
        <w:pStyle w:val="Plattetekst"/>
        <w:ind w:left="258" w:right="317"/>
      </w:pPr>
      <w:r>
        <w:t>De provincie zal pas, wanneer nieuwe informatie is verstrekt, een verslaglegging van</w:t>
      </w:r>
      <w:r>
        <w:rPr>
          <w:spacing w:val="1"/>
        </w:rPr>
        <w:t xml:space="preserve"> </w:t>
      </w:r>
      <w:r>
        <w:t>deze</w:t>
      </w:r>
      <w:r>
        <w:rPr>
          <w:spacing w:val="-4"/>
        </w:rPr>
        <w:t xml:space="preserve"> </w:t>
      </w:r>
      <w:r>
        <w:t>informatie</w:t>
      </w:r>
      <w:r>
        <w:rPr>
          <w:spacing w:val="-3"/>
        </w:rPr>
        <w:t xml:space="preserve"> </w:t>
      </w:r>
      <w:r>
        <w:t>publiceren</w:t>
      </w:r>
      <w:r>
        <w:rPr>
          <w:spacing w:val="4"/>
        </w:rPr>
        <w:t xml:space="preserve"> </w:t>
      </w:r>
      <w:r>
        <w:t>bij</w:t>
      </w:r>
      <w:r>
        <w:rPr>
          <w:spacing w:val="-2"/>
        </w:rPr>
        <w:t xml:space="preserve"> </w:t>
      </w:r>
      <w:r>
        <w:t>de</w:t>
      </w:r>
      <w:r>
        <w:rPr>
          <w:spacing w:val="-1"/>
        </w:rPr>
        <w:t xml:space="preserve"> </w:t>
      </w:r>
      <w:r>
        <w:t>publicatie</w:t>
      </w:r>
      <w:r>
        <w:rPr>
          <w:spacing w:val="-3"/>
        </w:rPr>
        <w:t xml:space="preserve"> </w:t>
      </w:r>
      <w:r>
        <w:t>van</w:t>
      </w:r>
      <w:r>
        <w:rPr>
          <w:spacing w:val="-1"/>
        </w:rPr>
        <w:t xml:space="preserve"> </w:t>
      </w:r>
      <w:r>
        <w:t>de</w:t>
      </w:r>
      <w:r>
        <w:rPr>
          <w:spacing w:val="-4"/>
        </w:rPr>
        <w:t xml:space="preserve"> </w:t>
      </w:r>
      <w:r>
        <w:t>toekomstige</w:t>
      </w:r>
      <w:r>
        <w:rPr>
          <w:spacing w:val="-1"/>
        </w:rPr>
        <w:t xml:space="preserve"> </w:t>
      </w:r>
      <w:r>
        <w:t>aanbesteding.</w:t>
      </w:r>
      <w:r>
        <w:rPr>
          <w:spacing w:val="-1"/>
        </w:rPr>
        <w:t xml:space="preserve"> </w:t>
      </w:r>
      <w:r>
        <w:t>In</w:t>
      </w:r>
      <w:r>
        <w:rPr>
          <w:spacing w:val="-2"/>
        </w:rPr>
        <w:t xml:space="preserve"> </w:t>
      </w:r>
      <w:r>
        <w:t>het</w:t>
      </w:r>
      <w:r>
        <w:rPr>
          <w:spacing w:val="-3"/>
        </w:rPr>
        <w:t xml:space="preserve"> </w:t>
      </w:r>
      <w:r>
        <w:t>verslag</w:t>
      </w:r>
      <w:r>
        <w:rPr>
          <w:spacing w:val="-3"/>
        </w:rPr>
        <w:t xml:space="preserve"> </w:t>
      </w:r>
      <w:r>
        <w:t>zal</w:t>
      </w:r>
      <w:r>
        <w:rPr>
          <w:spacing w:val="-2"/>
        </w:rPr>
        <w:t xml:space="preserve"> </w:t>
      </w:r>
      <w:r>
        <w:t>alle</w:t>
      </w:r>
      <w:r>
        <w:rPr>
          <w:spacing w:val="-53"/>
        </w:rPr>
        <w:t xml:space="preserve"> </w:t>
      </w:r>
      <w:r>
        <w:t xml:space="preserve">nieuwe informatie geanonimiseerd en transparant aan de gehele markt worden verstrekt. </w:t>
      </w:r>
    </w:p>
    <w:p w14:paraId="7E98C411" w14:textId="77777777" w:rsidR="003B286D" w:rsidRDefault="003B286D" w:rsidP="003B286D">
      <w:pPr>
        <w:pStyle w:val="Plattetekst"/>
        <w:rPr>
          <w:sz w:val="21"/>
        </w:rPr>
      </w:pPr>
    </w:p>
    <w:p w14:paraId="45A6CADE" w14:textId="77777777" w:rsidR="003B286D" w:rsidRDefault="003B286D" w:rsidP="003B286D">
      <w:pPr>
        <w:pStyle w:val="Kop1"/>
        <w:numPr>
          <w:ilvl w:val="1"/>
          <w:numId w:val="3"/>
        </w:numPr>
        <w:tabs>
          <w:tab w:val="left" w:pos="833"/>
          <w:tab w:val="left" w:pos="834"/>
        </w:tabs>
      </w:pPr>
      <w:r>
        <w:t>Vertrouwelijkheid</w:t>
      </w:r>
    </w:p>
    <w:p w14:paraId="2AC188E2" w14:textId="77777777" w:rsidR="003B286D" w:rsidRDefault="003B286D" w:rsidP="003B286D">
      <w:pPr>
        <w:pStyle w:val="Plattetekst"/>
        <w:ind w:left="258" w:right="407"/>
      </w:pPr>
      <w:r>
        <w:t>De informatie die voortvloeit uit de marktconsultatie wordt door de provincie zorgvuldig en</w:t>
      </w:r>
      <w:r>
        <w:rPr>
          <w:spacing w:val="1"/>
        </w:rPr>
        <w:t xml:space="preserve"> </w:t>
      </w:r>
      <w:r>
        <w:t>vertrouwelijk</w:t>
      </w:r>
      <w:r>
        <w:rPr>
          <w:spacing w:val="-3"/>
        </w:rPr>
        <w:t xml:space="preserve"> </w:t>
      </w:r>
      <w:r>
        <w:t>behandeld,</w:t>
      </w:r>
      <w:r>
        <w:rPr>
          <w:spacing w:val="-2"/>
        </w:rPr>
        <w:t xml:space="preserve"> </w:t>
      </w:r>
      <w:r>
        <w:t>tenzij</w:t>
      </w:r>
      <w:r>
        <w:rPr>
          <w:spacing w:val="-1"/>
        </w:rPr>
        <w:t xml:space="preserve"> de provincie </w:t>
      </w:r>
      <w:r>
        <w:t>op</w:t>
      </w:r>
      <w:r>
        <w:rPr>
          <w:spacing w:val="-1"/>
        </w:rPr>
        <w:t xml:space="preserve"> </w:t>
      </w:r>
      <w:r>
        <w:t>grond</w:t>
      </w:r>
      <w:r>
        <w:rPr>
          <w:spacing w:val="-3"/>
        </w:rPr>
        <w:t xml:space="preserve"> </w:t>
      </w:r>
      <w:r>
        <w:t>van</w:t>
      </w:r>
      <w:r>
        <w:rPr>
          <w:spacing w:val="-4"/>
        </w:rPr>
        <w:t xml:space="preserve"> </w:t>
      </w:r>
      <w:r>
        <w:t>wettelijke</w:t>
      </w:r>
      <w:r>
        <w:rPr>
          <w:spacing w:val="-3"/>
        </w:rPr>
        <w:t xml:space="preserve"> </w:t>
      </w:r>
      <w:r>
        <w:t>voorschriften</w:t>
      </w:r>
      <w:r>
        <w:rPr>
          <w:spacing w:val="-3"/>
        </w:rPr>
        <w:t xml:space="preserve"> </w:t>
      </w:r>
      <w:r>
        <w:t>gehouden</w:t>
      </w:r>
      <w:r>
        <w:rPr>
          <w:spacing w:val="-1"/>
        </w:rPr>
        <w:t xml:space="preserve"> </w:t>
      </w:r>
      <w:r>
        <w:t>is</w:t>
      </w:r>
      <w:r>
        <w:br/>
      </w:r>
      <w:r>
        <w:rPr>
          <w:spacing w:val="-53"/>
        </w:rPr>
        <w:t xml:space="preserve"> </w:t>
      </w:r>
      <w:r>
        <w:t>tot verdergaande bekendmaking. De provincie zal, indien dit van toepassing is, de verstrekte informatie uiteraard wel</w:t>
      </w:r>
      <w:r>
        <w:rPr>
          <w:spacing w:val="1"/>
        </w:rPr>
        <w:t xml:space="preserve"> </w:t>
      </w:r>
      <w:r>
        <w:t>gebruiken bij</w:t>
      </w:r>
      <w:r>
        <w:rPr>
          <w:spacing w:val="1"/>
        </w:rPr>
        <w:t xml:space="preserve"> </w:t>
      </w:r>
      <w:r>
        <w:t>het</w:t>
      </w:r>
      <w:r>
        <w:rPr>
          <w:spacing w:val="-1"/>
        </w:rPr>
        <w:t xml:space="preserve"> </w:t>
      </w:r>
      <w:r>
        <w:t>opstellen van</w:t>
      </w:r>
      <w:r>
        <w:rPr>
          <w:spacing w:val="-1"/>
        </w:rPr>
        <w:t xml:space="preserve"> </w:t>
      </w:r>
      <w:r>
        <w:t>de</w:t>
      </w:r>
      <w:r>
        <w:rPr>
          <w:spacing w:val="1"/>
        </w:rPr>
        <w:t xml:space="preserve"> </w:t>
      </w:r>
      <w:r>
        <w:t>aanbestedingsdocumenten.</w:t>
      </w:r>
    </w:p>
    <w:p w14:paraId="5DACFE99" w14:textId="77777777" w:rsidR="003B286D" w:rsidRDefault="003B286D" w:rsidP="003B286D">
      <w:pPr>
        <w:pStyle w:val="Plattetekst"/>
        <w:spacing w:before="10"/>
        <w:rPr>
          <w:sz w:val="21"/>
        </w:rPr>
      </w:pPr>
    </w:p>
    <w:p w14:paraId="50B00BC6" w14:textId="77777777" w:rsidR="003B286D" w:rsidRDefault="003B286D" w:rsidP="003B286D">
      <w:pPr>
        <w:pStyle w:val="Kop1"/>
        <w:numPr>
          <w:ilvl w:val="1"/>
          <w:numId w:val="3"/>
        </w:numPr>
        <w:tabs>
          <w:tab w:val="left" w:pos="833"/>
          <w:tab w:val="left" w:pos="834"/>
        </w:tabs>
      </w:pPr>
      <w:r>
        <w:t>Overige</w:t>
      </w:r>
      <w:r>
        <w:rPr>
          <w:spacing w:val="-2"/>
        </w:rPr>
        <w:t xml:space="preserve"> </w:t>
      </w:r>
      <w:r>
        <w:t>bepalingen</w:t>
      </w:r>
    </w:p>
    <w:p w14:paraId="0CC07CC1" w14:textId="77777777" w:rsidR="003B286D" w:rsidRDefault="003B286D" w:rsidP="003B286D">
      <w:pPr>
        <w:pStyle w:val="Plattetekst"/>
        <w:ind w:left="258" w:right="407"/>
      </w:pPr>
      <w:r>
        <w:t>Deze</w:t>
      </w:r>
      <w:r>
        <w:rPr>
          <w:spacing w:val="-4"/>
        </w:rPr>
        <w:t xml:space="preserve"> </w:t>
      </w:r>
      <w:r>
        <w:t>marktconsultatie</w:t>
      </w:r>
      <w:r>
        <w:rPr>
          <w:spacing w:val="-1"/>
        </w:rPr>
        <w:t xml:space="preserve"> </w:t>
      </w:r>
      <w:r>
        <w:t>maakt</w:t>
      </w:r>
      <w:r>
        <w:rPr>
          <w:spacing w:val="-2"/>
        </w:rPr>
        <w:t xml:space="preserve"> </w:t>
      </w:r>
      <w:r>
        <w:t>geen</w:t>
      </w:r>
      <w:r>
        <w:rPr>
          <w:spacing w:val="-1"/>
        </w:rPr>
        <w:t xml:space="preserve"> </w:t>
      </w:r>
      <w:r>
        <w:t>onderdeel</w:t>
      </w:r>
      <w:r>
        <w:rPr>
          <w:spacing w:val="-3"/>
        </w:rPr>
        <w:t xml:space="preserve"> </w:t>
      </w:r>
      <w:r>
        <w:t>uit</w:t>
      </w:r>
      <w:r>
        <w:rPr>
          <w:spacing w:val="-1"/>
        </w:rPr>
        <w:t xml:space="preserve"> </w:t>
      </w:r>
      <w:r>
        <w:t>van</w:t>
      </w:r>
      <w:r>
        <w:rPr>
          <w:spacing w:val="-4"/>
        </w:rPr>
        <w:t xml:space="preserve"> een </w:t>
      </w:r>
      <w:r>
        <w:t>toekomstige</w:t>
      </w:r>
      <w:r>
        <w:rPr>
          <w:spacing w:val="-1"/>
        </w:rPr>
        <w:t xml:space="preserve"> </w:t>
      </w:r>
      <w:r>
        <w:t>aanbesteding.</w:t>
      </w:r>
      <w:r>
        <w:rPr>
          <w:spacing w:val="-2"/>
        </w:rPr>
        <w:t xml:space="preserve"> </w:t>
      </w:r>
      <w:r>
        <w:t>De provincie kent</w:t>
      </w:r>
      <w:r>
        <w:rPr>
          <w:spacing w:val="-2"/>
        </w:rPr>
        <w:t xml:space="preserve"> </w:t>
      </w:r>
      <w:r>
        <w:t>geen</w:t>
      </w:r>
      <w:r>
        <w:rPr>
          <w:spacing w:val="-2"/>
        </w:rPr>
        <w:t xml:space="preserve"> </w:t>
      </w:r>
      <w:r>
        <w:t>vergoeding toe aan de deelnemers van</w:t>
      </w:r>
      <w:r>
        <w:rPr>
          <w:spacing w:val="-1"/>
        </w:rPr>
        <w:t xml:space="preserve"> </w:t>
      </w:r>
      <w:r>
        <w:t>de marktconsultatie. Informatie</w:t>
      </w:r>
      <w:r>
        <w:rPr>
          <w:spacing w:val="-3"/>
        </w:rPr>
        <w:t xml:space="preserve"> </w:t>
      </w:r>
      <w:r>
        <w:t>in</w:t>
      </w:r>
      <w:r>
        <w:rPr>
          <w:spacing w:val="-3"/>
        </w:rPr>
        <w:t xml:space="preserve"> </w:t>
      </w:r>
      <w:r>
        <w:t>deze</w:t>
      </w:r>
      <w:r>
        <w:rPr>
          <w:spacing w:val="-1"/>
        </w:rPr>
        <w:t xml:space="preserve"> </w:t>
      </w:r>
      <w:r>
        <w:t>marktconsultatie</w:t>
      </w:r>
      <w:r>
        <w:rPr>
          <w:spacing w:val="-1"/>
        </w:rPr>
        <w:t xml:space="preserve"> </w:t>
      </w:r>
      <w:r>
        <w:t>kan</w:t>
      </w:r>
      <w:r>
        <w:rPr>
          <w:spacing w:val="-3"/>
        </w:rPr>
        <w:t xml:space="preserve"> </w:t>
      </w:r>
      <w:r>
        <w:t>afwijken</w:t>
      </w:r>
      <w:r>
        <w:rPr>
          <w:spacing w:val="-3"/>
        </w:rPr>
        <w:t xml:space="preserve"> </w:t>
      </w:r>
      <w:r>
        <w:t>van</w:t>
      </w:r>
      <w:r>
        <w:rPr>
          <w:spacing w:val="-3"/>
        </w:rPr>
        <w:t xml:space="preserve"> </w:t>
      </w:r>
      <w:r>
        <w:t>informatie</w:t>
      </w:r>
      <w:r>
        <w:rPr>
          <w:spacing w:val="-1"/>
        </w:rPr>
        <w:t xml:space="preserve"> </w:t>
      </w:r>
      <w:r>
        <w:t>die</w:t>
      </w:r>
      <w:r>
        <w:rPr>
          <w:spacing w:val="-3"/>
        </w:rPr>
        <w:t xml:space="preserve"> </w:t>
      </w:r>
      <w:r>
        <w:t>later</w:t>
      </w:r>
      <w:r>
        <w:rPr>
          <w:spacing w:val="-2"/>
        </w:rPr>
        <w:t xml:space="preserve"> </w:t>
      </w:r>
      <w:r>
        <w:t>(in</w:t>
      </w:r>
      <w:r>
        <w:rPr>
          <w:spacing w:val="-3"/>
        </w:rPr>
        <w:t xml:space="preserve"> </w:t>
      </w:r>
      <w:r>
        <w:t>het</w:t>
      </w:r>
      <w:r>
        <w:rPr>
          <w:spacing w:val="-3"/>
        </w:rPr>
        <w:t xml:space="preserve"> </w:t>
      </w:r>
      <w:r>
        <w:t>kader</w:t>
      </w:r>
      <w:r>
        <w:rPr>
          <w:spacing w:val="-3"/>
        </w:rPr>
        <w:t xml:space="preserve"> </w:t>
      </w:r>
      <w:r>
        <w:t xml:space="preserve">van </w:t>
      </w:r>
      <w:r>
        <w:rPr>
          <w:spacing w:val="-53"/>
        </w:rPr>
        <w:t xml:space="preserve"> </w:t>
      </w:r>
      <w:r>
        <w:t>een aanbesteding) wordt verstrekt. Aan de informatie die in het kader van de</w:t>
      </w:r>
      <w:r>
        <w:rPr>
          <w:spacing w:val="1"/>
        </w:rPr>
        <w:t xml:space="preserve"> </w:t>
      </w:r>
      <w:r>
        <w:t>marktconsultatie</w:t>
      </w:r>
      <w:r>
        <w:rPr>
          <w:spacing w:val="-2"/>
        </w:rPr>
        <w:t xml:space="preserve"> </w:t>
      </w:r>
      <w:r>
        <w:t>wordt</w:t>
      </w:r>
      <w:r>
        <w:rPr>
          <w:spacing w:val="-2"/>
        </w:rPr>
        <w:t xml:space="preserve"> </w:t>
      </w:r>
      <w:r>
        <w:t>verstrekt</w:t>
      </w:r>
      <w:r>
        <w:rPr>
          <w:spacing w:val="-1"/>
        </w:rPr>
        <w:t xml:space="preserve"> </w:t>
      </w:r>
      <w:r>
        <w:t>kunnen</w:t>
      </w:r>
      <w:r>
        <w:rPr>
          <w:spacing w:val="-2"/>
        </w:rPr>
        <w:t xml:space="preserve"> </w:t>
      </w:r>
      <w:r>
        <w:t>geen</w:t>
      </w:r>
      <w:r>
        <w:rPr>
          <w:spacing w:val="-1"/>
        </w:rPr>
        <w:t xml:space="preserve"> </w:t>
      </w:r>
      <w:r>
        <w:t>rechten worden ontleend.</w:t>
      </w:r>
    </w:p>
    <w:sectPr w:rsidR="003B286D" w:rsidSect="00F51067">
      <w:pgSz w:w="11910" w:h="16840"/>
      <w:pgMar w:top="1580" w:right="1140" w:bottom="851"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402FE"/>
    <w:multiLevelType w:val="hybridMultilevel"/>
    <w:tmpl w:val="EBFA583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595858"/>
    <w:multiLevelType w:val="hybridMultilevel"/>
    <w:tmpl w:val="00DE8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38400B"/>
    <w:multiLevelType w:val="hybridMultilevel"/>
    <w:tmpl w:val="5B1E0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0B74F8"/>
    <w:multiLevelType w:val="multilevel"/>
    <w:tmpl w:val="22B01210"/>
    <w:lvl w:ilvl="0">
      <w:start w:val="1"/>
      <w:numFmt w:val="decimal"/>
      <w:lvlText w:val="%1"/>
      <w:lvlJc w:val="left"/>
      <w:pPr>
        <w:ind w:left="834" w:hanging="576"/>
      </w:pPr>
      <w:rPr>
        <w:rFonts w:hint="default"/>
        <w:lang w:val="nl-NL" w:eastAsia="en-US" w:bidi="ar-SA"/>
      </w:rPr>
    </w:lvl>
    <w:lvl w:ilvl="1">
      <w:start w:val="1"/>
      <w:numFmt w:val="decimal"/>
      <w:lvlText w:val="%1.%2"/>
      <w:lvlJc w:val="left"/>
      <w:pPr>
        <w:ind w:left="834" w:hanging="576"/>
      </w:pPr>
      <w:rPr>
        <w:rFonts w:ascii="Arial" w:eastAsia="Arial" w:hAnsi="Arial" w:cs="Arial" w:hint="default"/>
        <w:b/>
        <w:bCs/>
        <w:i w:val="0"/>
        <w:iCs w:val="0"/>
        <w:spacing w:val="-1"/>
        <w:w w:val="99"/>
        <w:sz w:val="20"/>
        <w:szCs w:val="20"/>
        <w:lang w:val="nl-NL" w:eastAsia="en-US" w:bidi="ar-SA"/>
      </w:rPr>
    </w:lvl>
    <w:lvl w:ilvl="2">
      <w:start w:val="1"/>
      <w:numFmt w:val="decimal"/>
      <w:lvlText w:val="%3)"/>
      <w:lvlJc w:val="left"/>
      <w:pPr>
        <w:ind w:left="836" w:hanging="360"/>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3427" w:hanging="360"/>
      </w:pPr>
      <w:rPr>
        <w:rFonts w:hint="default"/>
        <w:lang w:val="nl-NL" w:eastAsia="en-US" w:bidi="ar-SA"/>
      </w:rPr>
    </w:lvl>
    <w:lvl w:ilvl="4">
      <w:numFmt w:val="bullet"/>
      <w:lvlText w:val="•"/>
      <w:lvlJc w:val="left"/>
      <w:pPr>
        <w:ind w:left="4290" w:hanging="360"/>
      </w:pPr>
      <w:rPr>
        <w:rFonts w:hint="default"/>
        <w:lang w:val="nl-NL" w:eastAsia="en-US" w:bidi="ar-SA"/>
      </w:rPr>
    </w:lvl>
    <w:lvl w:ilvl="5">
      <w:numFmt w:val="bullet"/>
      <w:lvlText w:val="•"/>
      <w:lvlJc w:val="left"/>
      <w:pPr>
        <w:ind w:left="5153" w:hanging="360"/>
      </w:pPr>
      <w:rPr>
        <w:rFonts w:hint="default"/>
        <w:lang w:val="nl-NL" w:eastAsia="en-US" w:bidi="ar-SA"/>
      </w:rPr>
    </w:lvl>
    <w:lvl w:ilvl="6">
      <w:numFmt w:val="bullet"/>
      <w:lvlText w:val="•"/>
      <w:lvlJc w:val="left"/>
      <w:pPr>
        <w:ind w:left="6015" w:hanging="360"/>
      </w:pPr>
      <w:rPr>
        <w:rFonts w:hint="default"/>
        <w:lang w:val="nl-NL" w:eastAsia="en-US" w:bidi="ar-SA"/>
      </w:rPr>
    </w:lvl>
    <w:lvl w:ilvl="7">
      <w:numFmt w:val="bullet"/>
      <w:lvlText w:val="•"/>
      <w:lvlJc w:val="left"/>
      <w:pPr>
        <w:ind w:left="6878" w:hanging="360"/>
      </w:pPr>
      <w:rPr>
        <w:rFonts w:hint="default"/>
        <w:lang w:val="nl-NL" w:eastAsia="en-US" w:bidi="ar-SA"/>
      </w:rPr>
    </w:lvl>
    <w:lvl w:ilvl="8">
      <w:numFmt w:val="bullet"/>
      <w:lvlText w:val="•"/>
      <w:lvlJc w:val="left"/>
      <w:pPr>
        <w:ind w:left="7741" w:hanging="360"/>
      </w:pPr>
      <w:rPr>
        <w:rFonts w:hint="default"/>
        <w:lang w:val="nl-NL" w:eastAsia="en-US" w:bidi="ar-SA"/>
      </w:rPr>
    </w:lvl>
  </w:abstractNum>
  <w:abstractNum w:abstractNumId="4" w15:restartNumberingAfterBreak="0">
    <w:nsid w:val="204D684B"/>
    <w:multiLevelType w:val="hybridMultilevel"/>
    <w:tmpl w:val="91A29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546FCC"/>
    <w:multiLevelType w:val="multilevel"/>
    <w:tmpl w:val="B8AC1C68"/>
    <w:lvl w:ilvl="0">
      <w:start w:val="1"/>
      <w:numFmt w:val="decimal"/>
      <w:lvlText w:val="%1"/>
      <w:lvlJc w:val="left"/>
      <w:pPr>
        <w:ind w:left="834" w:hanging="576"/>
      </w:pPr>
      <w:rPr>
        <w:rFonts w:hint="default"/>
        <w:b/>
        <w:bCs/>
        <w:lang w:val="nl-NL" w:eastAsia="en-US" w:bidi="ar-SA"/>
      </w:rPr>
    </w:lvl>
    <w:lvl w:ilvl="1">
      <w:start w:val="1"/>
      <w:numFmt w:val="decimal"/>
      <w:lvlText w:val="%1.%2"/>
      <w:lvlJc w:val="left"/>
      <w:pPr>
        <w:ind w:left="834" w:hanging="576"/>
      </w:pPr>
      <w:rPr>
        <w:rFonts w:ascii="Arial" w:eastAsia="Arial" w:hAnsi="Arial" w:cs="Arial" w:hint="default"/>
        <w:b/>
        <w:bCs/>
        <w:i w:val="0"/>
        <w:iCs w:val="0"/>
        <w:spacing w:val="-1"/>
        <w:w w:val="99"/>
        <w:sz w:val="20"/>
        <w:szCs w:val="20"/>
        <w:lang w:val="nl-NL" w:eastAsia="en-US" w:bidi="ar-SA"/>
      </w:rPr>
    </w:lvl>
    <w:lvl w:ilvl="2">
      <w:start w:val="1"/>
      <w:numFmt w:val="decimal"/>
      <w:lvlText w:val="%3)"/>
      <w:lvlJc w:val="left"/>
      <w:pPr>
        <w:ind w:left="836" w:hanging="360"/>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3427" w:hanging="360"/>
      </w:pPr>
      <w:rPr>
        <w:rFonts w:hint="default"/>
        <w:lang w:val="nl-NL" w:eastAsia="en-US" w:bidi="ar-SA"/>
      </w:rPr>
    </w:lvl>
    <w:lvl w:ilvl="4">
      <w:numFmt w:val="bullet"/>
      <w:lvlText w:val="•"/>
      <w:lvlJc w:val="left"/>
      <w:pPr>
        <w:ind w:left="4290" w:hanging="360"/>
      </w:pPr>
      <w:rPr>
        <w:rFonts w:hint="default"/>
        <w:lang w:val="nl-NL" w:eastAsia="en-US" w:bidi="ar-SA"/>
      </w:rPr>
    </w:lvl>
    <w:lvl w:ilvl="5">
      <w:numFmt w:val="bullet"/>
      <w:lvlText w:val="•"/>
      <w:lvlJc w:val="left"/>
      <w:pPr>
        <w:ind w:left="5153" w:hanging="360"/>
      </w:pPr>
      <w:rPr>
        <w:rFonts w:hint="default"/>
        <w:lang w:val="nl-NL" w:eastAsia="en-US" w:bidi="ar-SA"/>
      </w:rPr>
    </w:lvl>
    <w:lvl w:ilvl="6">
      <w:numFmt w:val="bullet"/>
      <w:lvlText w:val="•"/>
      <w:lvlJc w:val="left"/>
      <w:pPr>
        <w:ind w:left="6015" w:hanging="360"/>
      </w:pPr>
      <w:rPr>
        <w:rFonts w:hint="default"/>
        <w:lang w:val="nl-NL" w:eastAsia="en-US" w:bidi="ar-SA"/>
      </w:rPr>
    </w:lvl>
    <w:lvl w:ilvl="7">
      <w:numFmt w:val="bullet"/>
      <w:lvlText w:val="•"/>
      <w:lvlJc w:val="left"/>
      <w:pPr>
        <w:ind w:left="6878" w:hanging="360"/>
      </w:pPr>
      <w:rPr>
        <w:rFonts w:hint="default"/>
        <w:lang w:val="nl-NL" w:eastAsia="en-US" w:bidi="ar-SA"/>
      </w:rPr>
    </w:lvl>
    <w:lvl w:ilvl="8">
      <w:numFmt w:val="bullet"/>
      <w:lvlText w:val="•"/>
      <w:lvlJc w:val="left"/>
      <w:pPr>
        <w:ind w:left="7741" w:hanging="360"/>
      </w:pPr>
      <w:rPr>
        <w:rFonts w:hint="default"/>
        <w:lang w:val="nl-NL" w:eastAsia="en-US" w:bidi="ar-SA"/>
      </w:rPr>
    </w:lvl>
  </w:abstractNum>
  <w:abstractNum w:abstractNumId="6" w15:restartNumberingAfterBreak="0">
    <w:nsid w:val="3ED81BF9"/>
    <w:multiLevelType w:val="hybridMultilevel"/>
    <w:tmpl w:val="CC44F5E2"/>
    <w:lvl w:ilvl="0" w:tplc="9A2C3022">
      <w:numFmt w:val="bullet"/>
      <w:lvlText w:val="-"/>
      <w:lvlJc w:val="left"/>
      <w:pPr>
        <w:ind w:left="836" w:hanging="360"/>
      </w:pPr>
      <w:rPr>
        <w:rFonts w:ascii="Arial" w:eastAsia="Arial" w:hAnsi="Arial" w:cs="Arial" w:hint="default"/>
        <w:b w:val="0"/>
        <w:bCs w:val="0"/>
        <w:i w:val="0"/>
        <w:iCs w:val="0"/>
        <w:w w:val="99"/>
        <w:sz w:val="20"/>
        <w:szCs w:val="20"/>
        <w:lang w:val="nl-NL" w:eastAsia="en-US" w:bidi="ar-SA"/>
      </w:rPr>
    </w:lvl>
    <w:lvl w:ilvl="1" w:tplc="0D3E427E">
      <w:numFmt w:val="bullet"/>
      <w:lvlText w:val="•"/>
      <w:lvlJc w:val="left"/>
      <w:pPr>
        <w:ind w:left="1702" w:hanging="360"/>
      </w:pPr>
      <w:rPr>
        <w:rFonts w:hint="default"/>
        <w:lang w:val="nl-NL" w:eastAsia="en-US" w:bidi="ar-SA"/>
      </w:rPr>
    </w:lvl>
    <w:lvl w:ilvl="2" w:tplc="550CFE14">
      <w:numFmt w:val="bullet"/>
      <w:lvlText w:val="•"/>
      <w:lvlJc w:val="left"/>
      <w:pPr>
        <w:ind w:left="2565" w:hanging="360"/>
      </w:pPr>
      <w:rPr>
        <w:rFonts w:hint="default"/>
        <w:lang w:val="nl-NL" w:eastAsia="en-US" w:bidi="ar-SA"/>
      </w:rPr>
    </w:lvl>
    <w:lvl w:ilvl="3" w:tplc="040695DA">
      <w:numFmt w:val="bullet"/>
      <w:lvlText w:val="•"/>
      <w:lvlJc w:val="left"/>
      <w:pPr>
        <w:ind w:left="3427" w:hanging="360"/>
      </w:pPr>
      <w:rPr>
        <w:rFonts w:hint="default"/>
        <w:lang w:val="nl-NL" w:eastAsia="en-US" w:bidi="ar-SA"/>
      </w:rPr>
    </w:lvl>
    <w:lvl w:ilvl="4" w:tplc="4F3E6CF2">
      <w:numFmt w:val="bullet"/>
      <w:lvlText w:val="•"/>
      <w:lvlJc w:val="left"/>
      <w:pPr>
        <w:ind w:left="4290" w:hanging="360"/>
      </w:pPr>
      <w:rPr>
        <w:rFonts w:hint="default"/>
        <w:lang w:val="nl-NL" w:eastAsia="en-US" w:bidi="ar-SA"/>
      </w:rPr>
    </w:lvl>
    <w:lvl w:ilvl="5" w:tplc="12DE3FEE">
      <w:numFmt w:val="bullet"/>
      <w:lvlText w:val="•"/>
      <w:lvlJc w:val="left"/>
      <w:pPr>
        <w:ind w:left="5153" w:hanging="360"/>
      </w:pPr>
      <w:rPr>
        <w:rFonts w:hint="default"/>
        <w:lang w:val="nl-NL" w:eastAsia="en-US" w:bidi="ar-SA"/>
      </w:rPr>
    </w:lvl>
    <w:lvl w:ilvl="6" w:tplc="030651A4">
      <w:numFmt w:val="bullet"/>
      <w:lvlText w:val="•"/>
      <w:lvlJc w:val="left"/>
      <w:pPr>
        <w:ind w:left="6015" w:hanging="360"/>
      </w:pPr>
      <w:rPr>
        <w:rFonts w:hint="default"/>
        <w:lang w:val="nl-NL" w:eastAsia="en-US" w:bidi="ar-SA"/>
      </w:rPr>
    </w:lvl>
    <w:lvl w:ilvl="7" w:tplc="56E4EF20">
      <w:numFmt w:val="bullet"/>
      <w:lvlText w:val="•"/>
      <w:lvlJc w:val="left"/>
      <w:pPr>
        <w:ind w:left="6878" w:hanging="360"/>
      </w:pPr>
      <w:rPr>
        <w:rFonts w:hint="default"/>
        <w:lang w:val="nl-NL" w:eastAsia="en-US" w:bidi="ar-SA"/>
      </w:rPr>
    </w:lvl>
    <w:lvl w:ilvl="8" w:tplc="273220B8">
      <w:numFmt w:val="bullet"/>
      <w:lvlText w:val="•"/>
      <w:lvlJc w:val="left"/>
      <w:pPr>
        <w:ind w:left="7741" w:hanging="360"/>
      </w:pPr>
      <w:rPr>
        <w:rFonts w:hint="default"/>
        <w:lang w:val="nl-NL" w:eastAsia="en-US" w:bidi="ar-SA"/>
      </w:rPr>
    </w:lvl>
  </w:abstractNum>
  <w:abstractNum w:abstractNumId="7" w15:restartNumberingAfterBreak="0">
    <w:nsid w:val="54F44CF2"/>
    <w:multiLevelType w:val="hybridMultilevel"/>
    <w:tmpl w:val="5766758A"/>
    <w:lvl w:ilvl="0" w:tplc="D1BE1EE6">
      <w:numFmt w:val="bullet"/>
      <w:lvlText w:val="·"/>
      <w:lvlJc w:val="left"/>
      <w:pPr>
        <w:ind w:left="560" w:hanging="454"/>
      </w:pPr>
      <w:rPr>
        <w:rFonts w:ascii="Arial" w:eastAsia="Arial" w:hAnsi="Arial" w:cs="Arial" w:hint="default"/>
        <w:b w:val="0"/>
        <w:bCs w:val="0"/>
        <w:i w:val="0"/>
        <w:iCs w:val="0"/>
        <w:w w:val="99"/>
        <w:sz w:val="20"/>
        <w:szCs w:val="20"/>
        <w:lang w:val="nl-NL" w:eastAsia="en-US" w:bidi="ar-SA"/>
      </w:rPr>
    </w:lvl>
    <w:lvl w:ilvl="1" w:tplc="B5F2BA0A">
      <w:numFmt w:val="bullet"/>
      <w:lvlText w:val="•"/>
      <w:lvlJc w:val="left"/>
      <w:pPr>
        <w:ind w:left="1450" w:hanging="454"/>
      </w:pPr>
      <w:rPr>
        <w:rFonts w:hint="default"/>
        <w:lang w:val="nl-NL" w:eastAsia="en-US" w:bidi="ar-SA"/>
      </w:rPr>
    </w:lvl>
    <w:lvl w:ilvl="2" w:tplc="A69EA624">
      <w:numFmt w:val="bullet"/>
      <w:lvlText w:val="•"/>
      <w:lvlJc w:val="left"/>
      <w:pPr>
        <w:ind w:left="2341" w:hanging="454"/>
      </w:pPr>
      <w:rPr>
        <w:rFonts w:hint="default"/>
        <w:lang w:val="nl-NL" w:eastAsia="en-US" w:bidi="ar-SA"/>
      </w:rPr>
    </w:lvl>
    <w:lvl w:ilvl="3" w:tplc="54A48DC2">
      <w:numFmt w:val="bullet"/>
      <w:lvlText w:val="•"/>
      <w:lvlJc w:val="left"/>
      <w:pPr>
        <w:ind w:left="3231" w:hanging="454"/>
      </w:pPr>
      <w:rPr>
        <w:rFonts w:hint="default"/>
        <w:lang w:val="nl-NL" w:eastAsia="en-US" w:bidi="ar-SA"/>
      </w:rPr>
    </w:lvl>
    <w:lvl w:ilvl="4" w:tplc="F32A5D7E">
      <w:numFmt w:val="bullet"/>
      <w:lvlText w:val="•"/>
      <w:lvlJc w:val="left"/>
      <w:pPr>
        <w:ind w:left="4122" w:hanging="454"/>
      </w:pPr>
      <w:rPr>
        <w:rFonts w:hint="default"/>
        <w:lang w:val="nl-NL" w:eastAsia="en-US" w:bidi="ar-SA"/>
      </w:rPr>
    </w:lvl>
    <w:lvl w:ilvl="5" w:tplc="381CDD20">
      <w:numFmt w:val="bullet"/>
      <w:lvlText w:val="•"/>
      <w:lvlJc w:val="left"/>
      <w:pPr>
        <w:ind w:left="5013" w:hanging="454"/>
      </w:pPr>
      <w:rPr>
        <w:rFonts w:hint="default"/>
        <w:lang w:val="nl-NL" w:eastAsia="en-US" w:bidi="ar-SA"/>
      </w:rPr>
    </w:lvl>
    <w:lvl w:ilvl="6" w:tplc="AAA02A38">
      <w:numFmt w:val="bullet"/>
      <w:lvlText w:val="•"/>
      <w:lvlJc w:val="left"/>
      <w:pPr>
        <w:ind w:left="5903" w:hanging="454"/>
      </w:pPr>
      <w:rPr>
        <w:rFonts w:hint="default"/>
        <w:lang w:val="nl-NL" w:eastAsia="en-US" w:bidi="ar-SA"/>
      </w:rPr>
    </w:lvl>
    <w:lvl w:ilvl="7" w:tplc="F078AAE0">
      <w:numFmt w:val="bullet"/>
      <w:lvlText w:val="•"/>
      <w:lvlJc w:val="left"/>
      <w:pPr>
        <w:ind w:left="6794" w:hanging="454"/>
      </w:pPr>
      <w:rPr>
        <w:rFonts w:hint="default"/>
        <w:lang w:val="nl-NL" w:eastAsia="en-US" w:bidi="ar-SA"/>
      </w:rPr>
    </w:lvl>
    <w:lvl w:ilvl="8" w:tplc="CBE0F758">
      <w:numFmt w:val="bullet"/>
      <w:lvlText w:val="•"/>
      <w:lvlJc w:val="left"/>
      <w:pPr>
        <w:ind w:left="7685" w:hanging="454"/>
      </w:pPr>
      <w:rPr>
        <w:rFonts w:hint="default"/>
        <w:lang w:val="nl-NL" w:eastAsia="en-US" w:bidi="ar-SA"/>
      </w:rPr>
    </w:lvl>
  </w:abstractNum>
  <w:abstractNum w:abstractNumId="8" w15:restartNumberingAfterBreak="0">
    <w:nsid w:val="56BD6BFF"/>
    <w:multiLevelType w:val="hybridMultilevel"/>
    <w:tmpl w:val="5664B2E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F711FF"/>
    <w:multiLevelType w:val="hybridMultilevel"/>
    <w:tmpl w:val="581240A4"/>
    <w:lvl w:ilvl="0" w:tplc="FF9482EA">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86B3AD6"/>
    <w:multiLevelType w:val="multilevel"/>
    <w:tmpl w:val="22B01210"/>
    <w:lvl w:ilvl="0">
      <w:start w:val="1"/>
      <w:numFmt w:val="decimal"/>
      <w:lvlText w:val="%1"/>
      <w:lvlJc w:val="left"/>
      <w:pPr>
        <w:ind w:left="834" w:hanging="576"/>
      </w:pPr>
      <w:rPr>
        <w:rFonts w:hint="default"/>
        <w:lang w:val="nl-NL" w:eastAsia="en-US" w:bidi="ar-SA"/>
      </w:rPr>
    </w:lvl>
    <w:lvl w:ilvl="1">
      <w:start w:val="1"/>
      <w:numFmt w:val="decimal"/>
      <w:lvlText w:val="%1.%2"/>
      <w:lvlJc w:val="left"/>
      <w:pPr>
        <w:ind w:left="834" w:hanging="576"/>
      </w:pPr>
      <w:rPr>
        <w:rFonts w:ascii="Arial" w:eastAsia="Arial" w:hAnsi="Arial" w:cs="Arial" w:hint="default"/>
        <w:b/>
        <w:bCs/>
        <w:i w:val="0"/>
        <w:iCs w:val="0"/>
        <w:spacing w:val="-1"/>
        <w:w w:val="99"/>
        <w:sz w:val="20"/>
        <w:szCs w:val="20"/>
        <w:lang w:val="nl-NL" w:eastAsia="en-US" w:bidi="ar-SA"/>
      </w:rPr>
    </w:lvl>
    <w:lvl w:ilvl="2">
      <w:start w:val="1"/>
      <w:numFmt w:val="decimal"/>
      <w:lvlText w:val="%3)"/>
      <w:lvlJc w:val="left"/>
      <w:pPr>
        <w:ind w:left="836" w:hanging="360"/>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3427" w:hanging="360"/>
      </w:pPr>
      <w:rPr>
        <w:rFonts w:hint="default"/>
        <w:lang w:val="nl-NL" w:eastAsia="en-US" w:bidi="ar-SA"/>
      </w:rPr>
    </w:lvl>
    <w:lvl w:ilvl="4">
      <w:numFmt w:val="bullet"/>
      <w:lvlText w:val="•"/>
      <w:lvlJc w:val="left"/>
      <w:pPr>
        <w:ind w:left="4290" w:hanging="360"/>
      </w:pPr>
      <w:rPr>
        <w:rFonts w:hint="default"/>
        <w:lang w:val="nl-NL" w:eastAsia="en-US" w:bidi="ar-SA"/>
      </w:rPr>
    </w:lvl>
    <w:lvl w:ilvl="5">
      <w:numFmt w:val="bullet"/>
      <w:lvlText w:val="•"/>
      <w:lvlJc w:val="left"/>
      <w:pPr>
        <w:ind w:left="5153" w:hanging="360"/>
      </w:pPr>
      <w:rPr>
        <w:rFonts w:hint="default"/>
        <w:lang w:val="nl-NL" w:eastAsia="en-US" w:bidi="ar-SA"/>
      </w:rPr>
    </w:lvl>
    <w:lvl w:ilvl="6">
      <w:numFmt w:val="bullet"/>
      <w:lvlText w:val="•"/>
      <w:lvlJc w:val="left"/>
      <w:pPr>
        <w:ind w:left="6015" w:hanging="360"/>
      </w:pPr>
      <w:rPr>
        <w:rFonts w:hint="default"/>
        <w:lang w:val="nl-NL" w:eastAsia="en-US" w:bidi="ar-SA"/>
      </w:rPr>
    </w:lvl>
    <w:lvl w:ilvl="7">
      <w:numFmt w:val="bullet"/>
      <w:lvlText w:val="•"/>
      <w:lvlJc w:val="left"/>
      <w:pPr>
        <w:ind w:left="6878" w:hanging="360"/>
      </w:pPr>
      <w:rPr>
        <w:rFonts w:hint="default"/>
        <w:lang w:val="nl-NL" w:eastAsia="en-US" w:bidi="ar-SA"/>
      </w:rPr>
    </w:lvl>
    <w:lvl w:ilvl="8">
      <w:numFmt w:val="bullet"/>
      <w:lvlText w:val="•"/>
      <w:lvlJc w:val="left"/>
      <w:pPr>
        <w:ind w:left="7741" w:hanging="360"/>
      </w:pPr>
      <w:rPr>
        <w:rFonts w:hint="default"/>
        <w:lang w:val="nl-NL" w:eastAsia="en-US" w:bidi="ar-SA"/>
      </w:rPr>
    </w:lvl>
  </w:abstractNum>
  <w:abstractNum w:abstractNumId="11" w15:restartNumberingAfterBreak="0">
    <w:nsid w:val="691F1430"/>
    <w:multiLevelType w:val="hybridMultilevel"/>
    <w:tmpl w:val="35EAA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416DE9"/>
    <w:multiLevelType w:val="hybridMultilevel"/>
    <w:tmpl w:val="6B7280A4"/>
    <w:lvl w:ilvl="0" w:tplc="34A0434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3" w15:restartNumberingAfterBreak="0">
    <w:nsid w:val="6F54279F"/>
    <w:multiLevelType w:val="hybridMultilevel"/>
    <w:tmpl w:val="D0E43C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952977245">
    <w:abstractNumId w:val="6"/>
  </w:num>
  <w:num w:numId="2" w16cid:durableId="81492017">
    <w:abstractNumId w:val="7"/>
  </w:num>
  <w:num w:numId="3" w16cid:durableId="1711997892">
    <w:abstractNumId w:val="5"/>
  </w:num>
  <w:num w:numId="4" w16cid:durableId="1128284871">
    <w:abstractNumId w:val="4"/>
  </w:num>
  <w:num w:numId="5" w16cid:durableId="1223255423">
    <w:abstractNumId w:val="1"/>
  </w:num>
  <w:num w:numId="6" w16cid:durableId="715616498">
    <w:abstractNumId w:val="2"/>
  </w:num>
  <w:num w:numId="7" w16cid:durableId="846478586">
    <w:abstractNumId w:val="11"/>
  </w:num>
  <w:num w:numId="8" w16cid:durableId="1002467127">
    <w:abstractNumId w:val="10"/>
  </w:num>
  <w:num w:numId="9" w16cid:durableId="1577083981">
    <w:abstractNumId w:val="3"/>
  </w:num>
  <w:num w:numId="10" w16cid:durableId="1720402123">
    <w:abstractNumId w:val="13"/>
  </w:num>
  <w:num w:numId="11" w16cid:durableId="790628698">
    <w:abstractNumId w:val="9"/>
  </w:num>
  <w:num w:numId="12" w16cid:durableId="936330833">
    <w:abstractNumId w:val="0"/>
  </w:num>
  <w:num w:numId="13" w16cid:durableId="1106340518">
    <w:abstractNumId w:val="8"/>
  </w:num>
  <w:num w:numId="14" w16cid:durableId="1739283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3F"/>
    <w:rsid w:val="00046132"/>
    <w:rsid w:val="00047195"/>
    <w:rsid w:val="00057CFD"/>
    <w:rsid w:val="000918E8"/>
    <w:rsid w:val="000B178B"/>
    <w:rsid w:val="000E64C2"/>
    <w:rsid w:val="00146A07"/>
    <w:rsid w:val="00171227"/>
    <w:rsid w:val="001A7CE5"/>
    <w:rsid w:val="001B12A5"/>
    <w:rsid w:val="001F60AB"/>
    <w:rsid w:val="00212307"/>
    <w:rsid w:val="002F0066"/>
    <w:rsid w:val="0030342B"/>
    <w:rsid w:val="00307391"/>
    <w:rsid w:val="003B286D"/>
    <w:rsid w:val="005B138C"/>
    <w:rsid w:val="005E43B3"/>
    <w:rsid w:val="00635B3E"/>
    <w:rsid w:val="0066736C"/>
    <w:rsid w:val="0070727E"/>
    <w:rsid w:val="007262EA"/>
    <w:rsid w:val="007667A8"/>
    <w:rsid w:val="007D0808"/>
    <w:rsid w:val="007F5B52"/>
    <w:rsid w:val="00810448"/>
    <w:rsid w:val="008748ED"/>
    <w:rsid w:val="008C605D"/>
    <w:rsid w:val="0092779B"/>
    <w:rsid w:val="00981513"/>
    <w:rsid w:val="009976BE"/>
    <w:rsid w:val="009A4C81"/>
    <w:rsid w:val="00A043B3"/>
    <w:rsid w:val="00A05C1C"/>
    <w:rsid w:val="00A10902"/>
    <w:rsid w:val="00A74F87"/>
    <w:rsid w:val="00AD34E2"/>
    <w:rsid w:val="00B20A74"/>
    <w:rsid w:val="00B412A2"/>
    <w:rsid w:val="00B439B7"/>
    <w:rsid w:val="00B711FE"/>
    <w:rsid w:val="00BF57E9"/>
    <w:rsid w:val="00C65FFB"/>
    <w:rsid w:val="00C761D9"/>
    <w:rsid w:val="00CA39D3"/>
    <w:rsid w:val="00CA64B9"/>
    <w:rsid w:val="00CD585A"/>
    <w:rsid w:val="00CF64F1"/>
    <w:rsid w:val="00D12F4B"/>
    <w:rsid w:val="00D46235"/>
    <w:rsid w:val="00DA34F7"/>
    <w:rsid w:val="00DB54AF"/>
    <w:rsid w:val="00E3763F"/>
    <w:rsid w:val="00E86260"/>
    <w:rsid w:val="00EC4E76"/>
    <w:rsid w:val="00ED1065"/>
    <w:rsid w:val="00F01900"/>
    <w:rsid w:val="00F51067"/>
    <w:rsid w:val="00F80F76"/>
    <w:rsid w:val="00F94989"/>
    <w:rsid w:val="00F97B46"/>
    <w:rsid w:val="00FE2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7AC5"/>
  <w15:docId w15:val="{8BB3AABE-E2D4-405B-A4C5-CBEC7128E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834" w:hanging="576"/>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34"/>
    <w:qFormat/>
    <w:pPr>
      <w:ind w:left="836" w:hanging="576"/>
    </w:pPr>
  </w:style>
  <w:style w:type="paragraph" w:customStyle="1" w:styleId="TableParagraph">
    <w:name w:val="Table Paragraph"/>
    <w:basedOn w:val="Standaard"/>
    <w:uiPriority w:val="1"/>
    <w:qFormat/>
    <w:pPr>
      <w:spacing w:line="229" w:lineRule="exact"/>
      <w:ind w:left="107"/>
    </w:pPr>
  </w:style>
  <w:style w:type="paragraph" w:styleId="Ballontekst">
    <w:name w:val="Balloon Text"/>
    <w:basedOn w:val="Standaard"/>
    <w:link w:val="BallontekstChar"/>
    <w:uiPriority w:val="99"/>
    <w:semiHidden/>
    <w:unhideWhenUsed/>
    <w:rsid w:val="00635B3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B3E"/>
    <w:rPr>
      <w:rFonts w:ascii="Segoe UI" w:eastAsia="Arial" w:hAnsi="Segoe UI" w:cs="Segoe UI"/>
      <w:sz w:val="18"/>
      <w:szCs w:val="18"/>
      <w:lang w:val="nl-NL"/>
    </w:rPr>
  </w:style>
  <w:style w:type="character" w:styleId="Hyperlink">
    <w:name w:val="Hyperlink"/>
    <w:basedOn w:val="Standaardalinea-lettertype"/>
    <w:uiPriority w:val="99"/>
    <w:unhideWhenUsed/>
    <w:rsid w:val="00212307"/>
    <w:rPr>
      <w:color w:val="0000FF" w:themeColor="hyperlink"/>
      <w:u w:val="single"/>
    </w:rPr>
  </w:style>
  <w:style w:type="character" w:styleId="Onopgelostemelding">
    <w:name w:val="Unresolved Mention"/>
    <w:basedOn w:val="Standaardalinea-lettertype"/>
    <w:uiPriority w:val="99"/>
    <w:semiHidden/>
    <w:unhideWhenUsed/>
    <w:rsid w:val="00212307"/>
    <w:rPr>
      <w:color w:val="605E5C"/>
      <w:shd w:val="clear" w:color="auto" w:fill="E1DFDD"/>
    </w:rPr>
  </w:style>
  <w:style w:type="paragraph" w:styleId="Revisie">
    <w:name w:val="Revision"/>
    <w:hidden/>
    <w:uiPriority w:val="99"/>
    <w:semiHidden/>
    <w:rsid w:val="005B138C"/>
    <w:pPr>
      <w:widowControl/>
      <w:autoSpaceDE/>
      <w:autoSpaceDN/>
    </w:pPr>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8620">
      <w:bodyDiv w:val="1"/>
      <w:marLeft w:val="0"/>
      <w:marRight w:val="0"/>
      <w:marTop w:val="0"/>
      <w:marBottom w:val="0"/>
      <w:divBdr>
        <w:top w:val="none" w:sz="0" w:space="0" w:color="auto"/>
        <w:left w:val="none" w:sz="0" w:space="0" w:color="auto"/>
        <w:bottom w:val="none" w:sz="0" w:space="0" w:color="auto"/>
        <w:right w:val="none" w:sz="0" w:space="0" w:color="auto"/>
      </w:divBdr>
    </w:div>
    <w:div w:id="1870560215">
      <w:bodyDiv w:val="1"/>
      <w:marLeft w:val="0"/>
      <w:marRight w:val="0"/>
      <w:marTop w:val="0"/>
      <w:marBottom w:val="0"/>
      <w:divBdr>
        <w:top w:val="none" w:sz="0" w:space="0" w:color="auto"/>
        <w:left w:val="none" w:sz="0" w:space="0" w:color="auto"/>
        <w:bottom w:val="none" w:sz="0" w:space="0" w:color="auto"/>
        <w:right w:val="none" w:sz="0" w:space="0" w:color="auto"/>
      </w:divBdr>
    </w:div>
    <w:div w:id="2072607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koopadvies@flevoland.nl" TargetMode="External"/><Relationship Id="rId5" Type="http://schemas.openxmlformats.org/officeDocument/2006/relationships/hyperlink" Target="mailto:inkoopadvies@flevoland.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5433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Kessel van, Paul</dc:creator>
  <cp:lastModifiedBy>Henk Klaassen</cp:lastModifiedBy>
  <cp:revision>2</cp:revision>
  <dcterms:created xsi:type="dcterms:W3CDTF">2023-11-09T13:59:00Z</dcterms:created>
  <dcterms:modified xsi:type="dcterms:W3CDTF">2023-11-09T13:59:00Z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Microsoft® Word voor Microsoft 365</vt:lpwstr>
  </property>
  <property fmtid="{D5CDD505-2E9C-101B-9397-08002B2CF9AE}" pid="4" name="LastSaved">
    <vt:filetime>2022-01-25T00:00:00Z</vt:filetime>
  </property>
  <property fmtid="{D5CDD505-2E9C-101B-9397-08002B2CF9AE}" pid="5" name="eDOCS AutoSave">
    <vt:lpwstr>20231109140652922</vt:lpwstr>
  </property>
</Properties>
</file>