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6949" w14:textId="2D859955" w:rsidR="00307F1B" w:rsidRPr="00D03E57" w:rsidRDefault="00307F1B" w:rsidP="00307F1B">
      <w:pPr>
        <w:pStyle w:val="Kop1"/>
        <w:numPr>
          <w:ilvl w:val="0"/>
          <w:numId w:val="0"/>
        </w:numPr>
        <w:rPr>
          <w:sz w:val="22"/>
          <w:szCs w:val="22"/>
        </w:rPr>
      </w:pPr>
      <w:bookmarkStart w:id="0" w:name="_Toc18484916"/>
      <w:r w:rsidRPr="00D03E57">
        <w:rPr>
          <w:sz w:val="22"/>
          <w:szCs w:val="22"/>
        </w:rPr>
        <w:t xml:space="preserve">Bijlage </w:t>
      </w:r>
      <w:r w:rsidR="00D03E57">
        <w:rPr>
          <w:sz w:val="22"/>
          <w:szCs w:val="22"/>
        </w:rPr>
        <w:t xml:space="preserve">7 </w:t>
      </w:r>
      <w:r w:rsidRPr="00D03E57">
        <w:rPr>
          <w:sz w:val="22"/>
          <w:szCs w:val="22"/>
        </w:rPr>
        <w:t xml:space="preserve"> Formulier Kansendossier</w:t>
      </w:r>
      <w:bookmarkEnd w:id="0"/>
    </w:p>
    <w:p w14:paraId="7AE6B8E2" w14:textId="77777777" w:rsidR="00307F1B" w:rsidRPr="00D03E57" w:rsidRDefault="00307F1B" w:rsidP="00307F1B">
      <w:pPr>
        <w:rPr>
          <w:rFonts w:ascii="Arial" w:hAnsi="Arial" w:cs="Arial"/>
        </w:rPr>
      </w:pPr>
    </w:p>
    <w:p w14:paraId="004FAC1E" w14:textId="5B41812D" w:rsidR="00307F1B" w:rsidRPr="00D03E57" w:rsidRDefault="00307F1B" w:rsidP="00307F1B">
      <w:pPr>
        <w:pStyle w:val="Voettekst"/>
        <w:spacing w:line="360" w:lineRule="auto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color w:val="000000"/>
          <w:sz w:val="18"/>
          <w:szCs w:val="18"/>
        </w:rPr>
        <w:t xml:space="preserve">Behorende bij het Programma van Eisen </w:t>
      </w:r>
      <w:r w:rsidRPr="00D03E57">
        <w:rPr>
          <w:rFonts w:ascii="Arial" w:hAnsi="Arial" w:cs="Arial"/>
          <w:sz w:val="18"/>
          <w:szCs w:val="18"/>
        </w:rPr>
        <w:t>voor levering van medische laboratoriumdiensten en aanverwante dienstverlening, met kenmerk</w:t>
      </w:r>
      <w:r w:rsidR="00D03E57" w:rsidRPr="00D03E57">
        <w:rPr>
          <w:rStyle w:val="contentcontrolboundarysink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​​ </w:t>
      </w:r>
      <w:r w:rsidR="00D03E57" w:rsidRPr="00D03E57">
        <w:rPr>
          <w:rStyle w:val="normaltextrun"/>
          <w:rFonts w:ascii="Arial" w:eastAsiaTheme="majorEastAsia" w:hAnsi="Arial" w:cs="Arial"/>
          <w:color w:val="191614"/>
          <w:sz w:val="20"/>
          <w:szCs w:val="20"/>
          <w:shd w:val="clear" w:color="auto" w:fill="FFFFFF"/>
        </w:rPr>
        <w:t>HSCDOC-1368817716-</w:t>
      </w:r>
      <w:r w:rsidR="00F234C6">
        <w:rPr>
          <w:rStyle w:val="normaltextrun"/>
          <w:rFonts w:ascii="Arial" w:eastAsiaTheme="majorEastAsia" w:hAnsi="Arial" w:cs="Arial"/>
          <w:color w:val="191614"/>
          <w:sz w:val="20"/>
          <w:szCs w:val="20"/>
          <w:shd w:val="clear" w:color="auto" w:fill="FFFFFF"/>
        </w:rPr>
        <w:t>4551</w:t>
      </w:r>
      <w:r w:rsidR="00D03E57" w:rsidRPr="00D03E57">
        <w:rPr>
          <w:rStyle w:val="eop"/>
          <w:rFonts w:ascii="Arial" w:eastAsiaTheme="majorEastAsia" w:hAnsi="Arial" w:cs="Arial"/>
          <w:color w:val="000000"/>
          <w:sz w:val="20"/>
          <w:szCs w:val="20"/>
          <w:shd w:val="clear" w:color="auto" w:fill="FFFFFF"/>
        </w:rPr>
        <w:t> </w:t>
      </w:r>
    </w:p>
    <w:p w14:paraId="0B8AB1AD" w14:textId="77777777" w:rsidR="00307F1B" w:rsidRPr="00D03E57" w:rsidRDefault="00307F1B" w:rsidP="00307F1B">
      <w:pPr>
        <w:rPr>
          <w:rFonts w:ascii="Arial" w:hAnsi="Arial" w:cs="Arial"/>
          <w:b/>
          <w:bCs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307F1B" w:rsidRPr="00D03E57" w14:paraId="3482F78E" w14:textId="77777777" w:rsidTr="00B965C3">
        <w:trPr>
          <w:trHeight w:val="347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62CEE4D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1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362E97D1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00DE444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1F5FD921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3B1998F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5C7D9208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FFAE8D0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27C21A74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303DDDDF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58581818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2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46A12CB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39FFC25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507588F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4814DE4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109162E9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B98F3AF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05C924B2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3EDC91AB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348C387F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3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02602E4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DE67488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2ECD1D3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0DE6E4D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A10DB0F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3D11707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6114E7E3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6B93A1F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73B0C85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4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6003394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4B4DCC8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3AF7B59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4BFE454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4496381F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5986C7A3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22A5901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3AE4E88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51F3CEB5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5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114DE09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EFFEA8D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0107A86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1DD4279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1A854085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6AD623F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342F6D6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4F155F7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0508ECF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6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4277472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32E7E2DF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697BEAC6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51EAAC7C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6069A456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04F745F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Mogelijke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1D444DCE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0D9417E4" w14:textId="77777777" w:rsidTr="00B965C3">
        <w:trPr>
          <w:trHeight w:val="380"/>
        </w:trPr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4FD2628A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b/>
                <w:sz w:val="18"/>
                <w:szCs w:val="18"/>
              </w:rPr>
            </w:pPr>
            <w:r w:rsidRPr="00D03E57">
              <w:rPr>
                <w:rFonts w:ascii="Arial" w:hAnsi="Arial" w:cs="Arial"/>
                <w:b/>
                <w:sz w:val="18"/>
                <w:szCs w:val="18"/>
              </w:rPr>
              <w:t>Kans …</w:t>
            </w:r>
          </w:p>
        </w:tc>
        <w:tc>
          <w:tcPr>
            <w:tcW w:w="5954" w:type="dxa"/>
            <w:tcBorders>
              <w:top w:val="single" w:sz="12" w:space="0" w:color="auto"/>
            </w:tcBorders>
            <w:vAlign w:val="center"/>
          </w:tcPr>
          <w:p w14:paraId="551B262B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0CF556A6" w14:textId="77777777" w:rsidTr="00B965C3">
        <w:trPr>
          <w:trHeight w:val="380"/>
        </w:trPr>
        <w:tc>
          <w:tcPr>
            <w:tcW w:w="4111" w:type="dxa"/>
            <w:vAlign w:val="center"/>
          </w:tcPr>
          <w:p w14:paraId="05653842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Omschrijving kans / Impact op proces</w:t>
            </w:r>
          </w:p>
        </w:tc>
        <w:tc>
          <w:tcPr>
            <w:tcW w:w="5954" w:type="dxa"/>
            <w:vAlign w:val="center"/>
          </w:tcPr>
          <w:p w14:paraId="172BF8D2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7F1B" w:rsidRPr="00D03E57" w14:paraId="7D93A186" w14:textId="77777777" w:rsidTr="00B965C3">
        <w:trPr>
          <w:trHeight w:val="380"/>
        </w:trPr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14:paraId="3B09E749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  <w:r w:rsidRPr="00D03E57">
              <w:rPr>
                <w:rFonts w:ascii="Arial" w:hAnsi="Arial" w:cs="Arial"/>
                <w:sz w:val="18"/>
                <w:szCs w:val="18"/>
              </w:rPr>
              <w:t>Mogelijk investering</w:t>
            </w:r>
          </w:p>
        </w:tc>
        <w:tc>
          <w:tcPr>
            <w:tcW w:w="5954" w:type="dxa"/>
            <w:tcBorders>
              <w:bottom w:val="single" w:sz="12" w:space="0" w:color="auto"/>
            </w:tcBorders>
            <w:vAlign w:val="center"/>
          </w:tcPr>
          <w:p w14:paraId="05FAB237" w14:textId="77777777" w:rsidR="00307F1B" w:rsidRPr="00D03E57" w:rsidRDefault="00307F1B" w:rsidP="00B965C3">
            <w:pPr>
              <w:tabs>
                <w:tab w:val="left" w:pos="-1440"/>
                <w:tab w:val="left" w:pos="-720"/>
              </w:tabs>
              <w:ind w:right="39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A87EB4" w14:textId="77777777" w:rsidR="00307F1B" w:rsidRPr="00D03E57" w:rsidRDefault="00307F1B" w:rsidP="00307F1B">
      <w:pPr>
        <w:spacing w:before="120" w:line="276" w:lineRule="auto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Aldus naar waarheid ingevuld en rechtsgeldig ondertekend.</w:t>
      </w:r>
    </w:p>
    <w:p w14:paraId="12117DF5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Plaats: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4419ED2E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31ACDAFF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Datum: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4F5A47F2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5586EA8D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Naam: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33E102AF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5A30B6C9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  <w:r w:rsidRPr="00D03E57">
        <w:rPr>
          <w:rFonts w:ascii="Arial" w:hAnsi="Arial" w:cs="Arial"/>
          <w:sz w:val="18"/>
          <w:szCs w:val="18"/>
        </w:rPr>
        <w:t>Functie: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p w14:paraId="19E1143D" w14:textId="77777777" w:rsidR="00307F1B" w:rsidRPr="00D03E57" w:rsidRDefault="00307F1B" w:rsidP="00307F1B">
      <w:pPr>
        <w:spacing w:before="120"/>
        <w:rPr>
          <w:rFonts w:ascii="Arial" w:hAnsi="Arial" w:cs="Arial"/>
          <w:sz w:val="18"/>
          <w:szCs w:val="18"/>
        </w:rPr>
      </w:pPr>
    </w:p>
    <w:p w14:paraId="6AD22C1E" w14:textId="77777777" w:rsidR="00770A36" w:rsidRPr="00D03E57" w:rsidRDefault="00307F1B" w:rsidP="00307F1B">
      <w:pPr>
        <w:pStyle w:val="Geenafstand"/>
        <w:rPr>
          <w:rFonts w:ascii="Arial" w:hAnsi="Arial" w:cs="Arial"/>
        </w:rPr>
      </w:pPr>
      <w:r w:rsidRPr="00D03E57">
        <w:rPr>
          <w:rFonts w:ascii="Arial" w:hAnsi="Arial" w:cs="Arial"/>
          <w:sz w:val="18"/>
          <w:szCs w:val="18"/>
        </w:rPr>
        <w:t>Ondertekening:</w:t>
      </w:r>
      <w:r w:rsidRPr="00D03E57">
        <w:rPr>
          <w:rFonts w:ascii="Arial" w:hAnsi="Arial" w:cs="Arial"/>
          <w:sz w:val="18"/>
          <w:szCs w:val="18"/>
        </w:rPr>
        <w:tab/>
      </w:r>
      <w:r w:rsidRPr="00D03E57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</w:t>
      </w:r>
    </w:p>
    <w:sectPr w:rsidR="00770A36" w:rsidRPr="00D03E57" w:rsidSect="00307F1B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F5EBA" w14:textId="77777777" w:rsidR="00307F1B" w:rsidRDefault="00307F1B" w:rsidP="00307F1B">
      <w:r>
        <w:separator/>
      </w:r>
    </w:p>
  </w:endnote>
  <w:endnote w:type="continuationSeparator" w:id="0">
    <w:p w14:paraId="7278DFBF" w14:textId="77777777" w:rsidR="00307F1B" w:rsidRDefault="00307F1B" w:rsidP="0030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37170" w14:textId="77777777" w:rsidR="00307F1B" w:rsidRDefault="00307F1B" w:rsidP="00307F1B">
      <w:r>
        <w:separator/>
      </w:r>
    </w:p>
  </w:footnote>
  <w:footnote w:type="continuationSeparator" w:id="0">
    <w:p w14:paraId="52D2CA22" w14:textId="77777777" w:rsidR="00307F1B" w:rsidRDefault="00307F1B" w:rsidP="00307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679A"/>
    <w:multiLevelType w:val="multilevel"/>
    <w:tmpl w:val="0F86CB86"/>
    <w:lvl w:ilvl="0">
      <w:start w:val="1"/>
      <w:numFmt w:val="decimal"/>
      <w:pStyle w:val="Kop1"/>
      <w:lvlText w:val="%1"/>
      <w:lvlJc w:val="left"/>
      <w:pPr>
        <w:ind w:left="3835" w:hanging="432"/>
      </w:pPr>
    </w:lvl>
    <w:lvl w:ilvl="1">
      <w:start w:val="1"/>
      <w:numFmt w:val="decimal"/>
      <w:pStyle w:val="Kop2"/>
      <w:lvlText w:val="%1.%2"/>
      <w:lvlJc w:val="left"/>
      <w:pPr>
        <w:ind w:left="8232" w:hanging="576"/>
      </w:pPr>
      <w:rPr>
        <w:rFonts w:ascii="Verdana" w:hAnsi="Verdana" w:hint="default"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511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3736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1B"/>
    <w:rsid w:val="00307F1B"/>
    <w:rsid w:val="00770A36"/>
    <w:rsid w:val="008D37F8"/>
    <w:rsid w:val="00AF15CA"/>
    <w:rsid w:val="00D03E57"/>
    <w:rsid w:val="00F2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FE0D0"/>
  <w15:chartTrackingRefBased/>
  <w15:docId w15:val="{B7275E19-21AA-409A-9553-2118F0DB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F1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307F1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307F1B"/>
    <w:pPr>
      <w:keepNext/>
      <w:numPr>
        <w:ilvl w:val="1"/>
        <w:numId w:val="1"/>
      </w:numPr>
      <w:spacing w:before="240" w:after="60"/>
      <w:ind w:left="3979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07F1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07F1B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307F1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07F1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07F1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07F1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07F1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07F1B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307F1B"/>
    <w:rPr>
      <w:rFonts w:ascii="Arial" w:eastAsia="Times New Roman" w:hAnsi="Arial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307F1B"/>
    <w:rPr>
      <w:rFonts w:ascii="Arial" w:eastAsia="Times New Roman" w:hAnsi="Arial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semiHidden/>
    <w:rsid w:val="00307F1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07F1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nl-NL" w:eastAsia="nl-NL"/>
    </w:rPr>
  </w:style>
  <w:style w:type="character" w:customStyle="1" w:styleId="Kop6Char">
    <w:name w:val="Kop 6 Char"/>
    <w:basedOn w:val="Standaardalinea-lettertype"/>
    <w:link w:val="Kop6"/>
    <w:semiHidden/>
    <w:rsid w:val="00307F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 w:eastAsia="nl-NL"/>
    </w:rPr>
  </w:style>
  <w:style w:type="character" w:customStyle="1" w:styleId="Kop7Char">
    <w:name w:val="Kop 7 Char"/>
    <w:basedOn w:val="Standaardalinea-lettertype"/>
    <w:link w:val="Kop7"/>
    <w:semiHidden/>
    <w:rsid w:val="00307F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semiHidden/>
    <w:rsid w:val="00307F1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 w:eastAsia="nl-NL"/>
    </w:rPr>
  </w:style>
  <w:style w:type="character" w:customStyle="1" w:styleId="Kop9Char">
    <w:name w:val="Kop 9 Char"/>
    <w:basedOn w:val="Standaardalinea-lettertype"/>
    <w:link w:val="Kop9"/>
    <w:semiHidden/>
    <w:rsid w:val="00307F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307F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7F1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Geenafstand">
    <w:name w:val="No Spacing"/>
    <w:link w:val="GeenafstandChar"/>
    <w:uiPriority w:val="1"/>
    <w:qFormat/>
    <w:rsid w:val="00307F1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GeenafstandChar">
    <w:name w:val="Geen afstand Char"/>
    <w:link w:val="Geenafstand"/>
    <w:uiPriority w:val="1"/>
    <w:locked/>
    <w:rsid w:val="00307F1B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D03E57"/>
  </w:style>
  <w:style w:type="character" w:customStyle="1" w:styleId="normaltextrun">
    <w:name w:val="normaltextrun"/>
    <w:basedOn w:val="Standaardalinea-lettertype"/>
    <w:rsid w:val="00D03E57"/>
  </w:style>
  <w:style w:type="character" w:customStyle="1" w:styleId="eop">
    <w:name w:val="eop"/>
    <w:basedOn w:val="Standaardalinea-lettertype"/>
    <w:rsid w:val="00D0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32BFCF0B4ED1F248A04F0BC4CDA2D40E0076A829984D9939439BAF63A6E59DFB29" ma:contentTypeVersion="20" ma:contentTypeDescription="" ma:contentTypeScope="" ma:versionID="f13a842dad16d626cf9617f9dd1bd03f">
  <xsd:schema xmlns:xsd="http://www.w3.org/2001/XMLSchema" xmlns:xs="http://www.w3.org/2001/XMLSchema" xmlns:p="http://schemas.microsoft.com/office/2006/metadata/properties" xmlns:ns2="2c1e35d2-6602-457e-a59f-8bbf11016cc7" xmlns:ns3="7262218d-1e98-4195-8e8f-04ae8589f4dd" xmlns:ns4="5cd3556a-8845-4381-9ab1-80dc7cf34289" xmlns:ns5="3f7c12ff-62a7-41e2-b7c4-57e3c85fe2ec" targetNamespace="http://schemas.microsoft.com/office/2006/metadata/properties" ma:root="true" ma:fieldsID="dfe2e3324d0a836a7c5b108c5511e4d6" ns2:_="" ns3:_="" ns4:_="" ns5:_="">
    <xsd:import namespace="2c1e35d2-6602-457e-a59f-8bbf11016cc7"/>
    <xsd:import namespace="7262218d-1e98-4195-8e8f-04ae8589f4dd"/>
    <xsd:import namespace="5cd3556a-8845-4381-9ab1-80dc7cf34289"/>
    <xsd:import namespace="3f7c12ff-62a7-41e2-b7c4-57e3c85fe2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2:Proces" minOccurs="0"/>
                <xsd:element ref="ns2:Documentstatus" minOccurs="0"/>
                <xsd:element ref="ns4:GgdPractitioner" minOccurs="0"/>
                <xsd:element ref="ns5:GgdStartDate" minOccurs="0"/>
                <xsd:element ref="ns5:GgdEndDate" minOccurs="0"/>
                <xsd:element ref="ns5:GgdPractitionerStatus" minOccurs="0"/>
                <xsd:element ref="ns2:Organisatie" minOccurs="0"/>
                <xsd:element ref="ns2:Gecontroleerd_x0020_door_x0020_informatiebehe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e35d2-6602-457e-a59f-8bbf11016cc7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36a1e94c-de1f-4541-8c72-99cbeed34d74}" ma:internalName="TaxCatchAll" ma:showField="CatchAllData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36a1e94c-de1f-4541-8c72-99cbeed34d74}" ma:internalName="TaxCatchAllLabel" ma:readOnly="true" ma:showField="CatchAllDataLabel" ma:web="2c1e35d2-6602-457e-a59f-8bbf11016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oces" ma:index="17" nillable="true" ma:displayName="Proces" ma:internalName="Proces">
      <xsd:simpleType>
        <xsd:restriction base="dms:Choice">
          <xsd:enumeration value="Aanbestedingen (10 jaar)"/>
          <xsd:enumeration value="Adressenbeheer (1 jaar)"/>
          <xsd:enumeration value="Bestuur en beleid (Permanent bewaren)"/>
          <xsd:enumeration value="Contractbeheer (10 jaar)"/>
          <xsd:enumeration value="Corrigerende en preventieve maatregelen (Permanent bewaren)"/>
          <xsd:enumeration value="Extern overleg voeren (secretariaat bij andere organisatie) (1 jaar)"/>
          <xsd:enumeration value="Extern overleg voeren (secretariaat voerend) (Permanent bewaren)"/>
          <xsd:enumeration value="Externe klachtbehandeling (5 jaar)"/>
          <xsd:enumeration value="Externe klachtbehandeling na advies externe klachtencommissie (10 jaar)"/>
          <xsd:enumeration value="Goederen- en instrumentenbeheer (5 jaar)"/>
          <xsd:enumeration value="Hotspot (Permanent bewaren)"/>
          <xsd:enumeration value="Interne (team)overleggen (1 jaar)"/>
          <xsd:enumeration value="Interne audits (10 jaar)"/>
          <xsd:enumeration value="Klant(tevredenheids)onderzoek (10 jaar)"/>
          <xsd:enumeration value="Managementrapportages (7 jaar)"/>
          <xsd:enumeration value="Opleiden, trainen, voorlichten en oefenen van eigen medewerkers (5 jaar)"/>
          <xsd:enumeration value="Organiseren van activiteiten voor personeel (7 jaar)"/>
          <xsd:enumeration value="Planning en roosters opstellen (7 jaar)"/>
          <xsd:enumeration value="Planning, control en rapportage (Permanent bewaren)"/>
          <xsd:enumeration value="Procesbeschrijvingen (Permanent bewaren)"/>
          <xsd:enumeration value="Projecten uitvoeren (Afhankelijk van onderwerp)"/>
          <xsd:enumeration value="Protocollen (10 jaar)"/>
          <xsd:enumeration value="Risicomanagement (10 jaar)"/>
          <xsd:enumeration value="Verkoopcontracten en Subsidieaanvragen (10 jaar)"/>
          <xsd:enumeration value="Werkinstructies (5 jaar)"/>
          <xsd:enumeration value="Werving van personeel (10 jaar)"/>
        </xsd:restriction>
      </xsd:simpleType>
    </xsd:element>
    <xsd:element name="Documentstatus" ma:index="18" nillable="true" ma:displayName="Documentstatus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Organisatie" ma:index="23" nillable="true" ma:displayName="Organisatie" ma:default="HSC" ma:internalName="Organisatie">
      <xsd:simpleType>
        <xsd:restriction base="dms:Choice">
          <xsd:enumeration value="HSC"/>
          <xsd:enumeration value="HVB"/>
          <xsd:enumeration value="NOG"/>
          <xsd:enumeration value="RAV"/>
          <xsd:enumeration value="WB"/>
        </xsd:restriction>
      </xsd:simpleType>
    </xsd:element>
    <xsd:element name="Gecontroleerd_x0020_door_x0020_informatiebeheer" ma:index="24" nillable="true" ma:displayName="Gecontroleerd door informatiebeheer" ma:internalName="Gecontroleerd_x0020_door_x0020_informatiebeheer">
      <xsd:simpleType>
        <xsd:restriction base="dms:Choice">
          <xsd:enumeration value="Ja"/>
          <xsd:enumeration value="Ne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2218d-1e98-4195-8e8f-04ae8589f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3556a-8845-4381-9ab1-80dc7cf34289" elementFormDefault="qualified">
    <xsd:import namespace="http://schemas.microsoft.com/office/2006/documentManagement/types"/>
    <xsd:import namespace="http://schemas.microsoft.com/office/infopath/2007/PartnerControls"/>
    <xsd:element name="GgdPractitioner" ma:index="19" nillable="true" ma:displayName="Behandelaar" ma:list="UserInfo" ma:SharePointGroup="0" ma:internalName="GgdPractitio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c12ff-62a7-41e2-b7c4-57e3c85fe2ec" elementFormDefault="qualified">
    <xsd:import namespace="http://schemas.microsoft.com/office/2006/documentManagement/types"/>
    <xsd:import namespace="http://schemas.microsoft.com/office/infopath/2007/PartnerControls"/>
    <xsd:element name="GgdStartDate" ma:index="20" nillable="true" ma:displayName="Startdatum" ma:format="DateOnly" ma:internalName="GgdStartDate">
      <xsd:simpleType>
        <xsd:restriction base="dms:DateTime"/>
      </xsd:simpleType>
    </xsd:element>
    <xsd:element name="GgdEndDate" ma:index="21" nillable="true" ma:displayName="Afhandeldatum" ma:format="DateOnly" ma:internalName="GgdEndDate">
      <xsd:simpleType>
        <xsd:restriction base="dms:DateTime"/>
      </xsd:simpleType>
    </xsd:element>
    <xsd:element name="GgdPractitionerStatus" ma:index="22" nillable="true" ma:displayName="Behandelstatus" ma:format="Dropdown" ma:internalName="GgdPractition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c1e35d2-6602-457e-a59f-8bbf11016cc7">HSCDOC-1628322393-45</_dlc_DocId>
    <TaxCatchAll xmlns="2c1e35d2-6602-457e-a59f-8bbf11016cc7" xsi:nil="true"/>
    <_dlc_DocIdUrl xmlns="2c1e35d2-6602-457e-a59f-8bbf11016cc7">
      <Url>https://hetservicecentrum.sharepoint.com/sites/HSCPaanbestedingLabonderzoeken/_layouts/15/DocIdRedir.aspx?ID=HSCDOC-1628322393-45</Url>
      <Description>HSCDOC-1628322393-45</Description>
    </_dlc_DocIdUrl>
    <Gecontroleerd_x0020_door_x0020_informatiebeheer xmlns="2c1e35d2-6602-457e-a59f-8bbf11016cc7" xsi:nil="true"/>
    <Proces xmlns="2c1e35d2-6602-457e-a59f-8bbf11016cc7" xsi:nil="true"/>
    <GgdPractitionerStatus xmlns="3f7c12ff-62a7-41e2-b7c4-57e3c85fe2ec" xsi:nil="true"/>
    <Organisatie xmlns="2c1e35d2-6602-457e-a59f-8bbf11016cc7">HSC</Organisatie>
    <Documentstatus xmlns="2c1e35d2-6602-457e-a59f-8bbf11016cc7" xsi:nil="true"/>
    <GgdEndDate xmlns="3f7c12ff-62a7-41e2-b7c4-57e3c85fe2ec" xsi:nil="true"/>
    <GgdStartDate xmlns="3f7c12ff-62a7-41e2-b7c4-57e3c85fe2ec" xsi:nil="true"/>
    <GgdPractitioner xmlns="5cd3556a-8845-4381-9ab1-80dc7cf34289">
      <UserInfo>
        <DisplayName/>
        <AccountId xsi:nil="true"/>
        <AccountType/>
      </UserInfo>
    </GgdPractitio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E39D3-3B5A-4A76-9B26-FAB0B7D89DA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1470E8-DEB8-4077-BFC0-44CAB9BD9E35}"/>
</file>

<file path=customXml/itemProps3.xml><?xml version="1.0" encoding="utf-8"?>
<ds:datastoreItem xmlns:ds="http://schemas.openxmlformats.org/officeDocument/2006/customXml" ds:itemID="{04D659B5-723B-4DEB-864C-27CAA5EF4B34}">
  <ds:schemaRefs>
    <ds:schemaRef ds:uri="http://schemas.microsoft.com/office/2006/metadata/properties"/>
    <ds:schemaRef ds:uri="http://schemas.microsoft.com/office/infopath/2007/PartnerControls"/>
    <ds:schemaRef ds:uri="2c1e35d2-6602-457e-a59f-8bbf11016cc7"/>
    <ds:schemaRef ds:uri="3f7c12ff-62a7-41e2-b7c4-57e3c85fe2ec"/>
    <ds:schemaRef ds:uri="5cd3556a-8845-4381-9ab1-80dc7cf34289"/>
  </ds:schemaRefs>
</ds:datastoreItem>
</file>

<file path=customXml/itemProps4.xml><?xml version="1.0" encoding="utf-8"?>
<ds:datastoreItem xmlns:ds="http://schemas.openxmlformats.org/officeDocument/2006/customXml" ds:itemID="{708A16B6-A20B-4690-94D8-7F51CCBB9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Nicolle van</dc:creator>
  <cp:keywords/>
  <dc:description/>
  <cp:lastModifiedBy>Oosterbosch, Stephanie van</cp:lastModifiedBy>
  <cp:revision>4</cp:revision>
  <dcterms:created xsi:type="dcterms:W3CDTF">2022-12-08T19:59:00Z</dcterms:created>
  <dcterms:modified xsi:type="dcterms:W3CDTF">2023-06-02T11:29:00Z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0x01010032BFCF0B4ED1F248A04F0BC4CDA2D40E0076A829984D9939439BAF63A6E59DFB29</vt:lpwstr>
  </property>
  <property fmtid="{D5CDD505-2E9C-101B-9397-08002B2CF9AE}" pid="3" name="_dlc_DocIdItemGuid">
    <vt:lpwstr>f70275fb-d6fb-47d0-b01a-c79842aa1a25</vt:lpwstr>
  </property>
  <property fmtid="{D5CDD505-2E9C-101B-9397-08002B2CF9AE}" pid="4" name="GgdResponsible">
    <vt:lpwstr/>
  </property>
</Properties>
</file>