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7CF7" w14:textId="6EDCC844" w:rsidR="005640FC" w:rsidRDefault="005640FC" w:rsidP="005640FC">
      <w:pPr>
        <w:pStyle w:val="BestekKop1"/>
      </w:pPr>
      <w:bookmarkStart w:id="0" w:name="_Toc129882824"/>
      <w:r>
        <w:t xml:space="preserve">Bijlage </w:t>
      </w:r>
      <w:r w:rsidR="00D95A8C">
        <w:t>11</w:t>
      </w:r>
      <w:r>
        <w:t xml:space="preserve"> selectiecriterium 4</w:t>
      </w:r>
      <w:bookmarkEnd w:id="0"/>
    </w:p>
    <w:p w14:paraId="713A007F" w14:textId="77777777" w:rsidR="005640FC" w:rsidRDefault="005640FC" w:rsidP="005640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5931F023" w14:textId="2E350802" w:rsidR="005640FC" w:rsidRPr="0028453D" w:rsidRDefault="005640FC" w:rsidP="005640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Digitaal leerplatform</w:t>
      </w:r>
      <w:r w:rsidR="002867B5">
        <w:rPr>
          <w:rFonts w:ascii="Corbel" w:hAnsi="Corbel"/>
          <w:szCs w:val="18"/>
        </w:rPr>
        <w:t xml:space="preserve"> UtrechtAcademie</w:t>
      </w:r>
    </w:p>
    <w:p w14:paraId="6BD64D0C" w14:textId="77777777" w:rsidR="005640FC" w:rsidRPr="0028453D" w:rsidRDefault="005640FC" w:rsidP="005640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27FF43EA">
        <w:rPr>
          <w:rFonts w:ascii="Corbel" w:hAnsi="Corbel"/>
        </w:rPr>
        <w:t>19735</w:t>
      </w:r>
    </w:p>
    <w:p w14:paraId="1756B980" w14:textId="77777777" w:rsidR="005640FC" w:rsidRDefault="005640FC" w:rsidP="005640F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Provincie Utrecht</w:t>
      </w:r>
    </w:p>
    <w:p w14:paraId="75172BF4" w14:textId="30CA2DA1" w:rsidR="005640FC" w:rsidRPr="00D51454" w:rsidRDefault="00A15BD6" w:rsidP="00A15BD6">
      <w:pPr>
        <w:tabs>
          <w:tab w:val="left" w:pos="3165"/>
        </w:tabs>
        <w:suppressAutoHyphens/>
        <w:overflowPunct w:val="0"/>
        <w:autoSpaceDE w:val="0"/>
        <w:spacing w:line="276" w:lineRule="auto"/>
        <w:textAlignment w:val="baseline"/>
      </w:pPr>
      <w:r>
        <w:tab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5640FC" w:rsidRPr="001A17B8" w14:paraId="7475FAB2" w14:textId="77777777" w:rsidTr="007D5FA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4FE2249" w14:textId="77777777" w:rsidR="005640FC" w:rsidRPr="001A17B8" w:rsidRDefault="005640FC" w:rsidP="007D5FA8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2867B5">
              <w:rPr>
                <w:rFonts w:ascii="Corbel" w:hAnsi="Corbel"/>
                <w:b/>
              </w:rPr>
              <w:t>Kerncompetentie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6D206321">
              <w:rPr>
                <w:rFonts w:ascii="Corbel" w:hAnsi="Corbel"/>
                <w:b/>
                <w:bCs/>
              </w:rPr>
              <w:t>klanttevredenheid en samenwerking bij een organisatie met meer dan 800 medewerkers</w:t>
            </w:r>
          </w:p>
        </w:tc>
      </w:tr>
      <w:tr w:rsidR="005640FC" w:rsidRPr="001A17B8" w14:paraId="0E24F460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D1F76FF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6B250A0C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6FF607B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640FC" w:rsidRPr="001A17B8" w14:paraId="7E6EC546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ABFC85D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A76682E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87A917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640FC" w:rsidRPr="001A17B8" w14:paraId="15E2AD64" w14:textId="77777777" w:rsidTr="007D5FA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7A92FA2C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39471FA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0E577BD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E2F4123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640FC" w:rsidRPr="001A17B8" w14:paraId="2BBAF669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422885B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BD5D949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FD9146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640FC" w:rsidRPr="001A17B8" w14:paraId="6B9EEAC3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E8BD4AA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56A5248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E34370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640FC" w:rsidRPr="001A17B8" w14:paraId="6464051C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AA13B31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668A67C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C7BB2A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640FC" w:rsidRPr="001A17B8" w14:paraId="24D17F9D" w14:textId="77777777" w:rsidTr="007D5FA8">
        <w:trPr>
          <w:trHeight w:val="605"/>
          <w:jc w:val="center"/>
        </w:trPr>
        <w:tc>
          <w:tcPr>
            <w:tcW w:w="4970" w:type="dxa"/>
            <w:shd w:val="clear" w:color="auto" w:fill="auto"/>
          </w:tcPr>
          <w:p w14:paraId="6C24EE9E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</w:t>
            </w:r>
            <w:r>
              <w:rPr>
                <w:rFonts w:ascii="Corbel" w:hAnsi="Corbel"/>
                <w:sz w:val="16"/>
                <w:szCs w:val="16"/>
              </w:rPr>
              <w:t xml:space="preserve">en duidelijke </w:t>
            </w:r>
            <w:r w:rsidRPr="001A17B8">
              <w:rPr>
                <w:rFonts w:ascii="Corbel" w:hAnsi="Corbel"/>
                <w:sz w:val="16"/>
                <w:szCs w:val="16"/>
              </w:rPr>
              <w:t>omschrijving van werkzaamheden waaruit de gevraagde</w:t>
            </w:r>
            <w:r>
              <w:rPr>
                <w:rFonts w:ascii="Corbel" w:hAnsi="Corbel"/>
                <w:sz w:val="16"/>
                <w:szCs w:val="16"/>
              </w:rPr>
              <w:t xml:space="preserve"> onderdelen van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kerncompetentie blijkt. </w:t>
            </w:r>
          </w:p>
        </w:tc>
        <w:tc>
          <w:tcPr>
            <w:tcW w:w="3549" w:type="dxa"/>
            <w:shd w:val="clear" w:color="auto" w:fill="auto"/>
          </w:tcPr>
          <w:p w14:paraId="5FE30F5E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640FC" w:rsidRPr="001A17B8" w14:paraId="683B4934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1419642F" w14:textId="40C54265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bereikbaarheid en beschikbaarheid van uw organisatie voor de beantwoording van vragen is van maandag t/m vrijdag 08:30 uur tot 17:30 uur</w:t>
            </w:r>
            <w:r w:rsidR="00FB5973">
              <w:rPr>
                <w:rFonts w:ascii="Corbel" w:hAnsi="Corbel"/>
                <w:sz w:val="16"/>
                <w:szCs w:val="16"/>
                <w:lang w:val="nl-NL"/>
              </w:rPr>
              <w:t>;</w:t>
            </w:r>
            <w:r w:rsidRPr="00F941CE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2D2510C1" w14:textId="1E880E25" w:rsidR="005640FC" w:rsidRPr="00FB5973" w:rsidRDefault="005640FC" w:rsidP="00FB5973">
            <w:pPr>
              <w:pStyle w:val="Lijstalinea"/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02008001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674460BD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5743B7D" w14:textId="6A90F7E0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gerealiseerde reactietijden op vragen die gesteld zijn door de referentie opdrachtgever is binnen 48 uur en de kwaliteit van de inhoudelijke reactie (antwoord + oplossing) is aantoonbaar</w:t>
            </w:r>
            <w:r w:rsidR="00FB5973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171B14F6" w14:textId="77777777" w:rsidR="005640FC" w:rsidRPr="00F941CE" w:rsidRDefault="005640FC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04FFE016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4D3DD4F0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5402E11" w14:textId="56824EC0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opvolging en nakoming van afspraken met een Referent opdrachtgever</w:t>
            </w:r>
            <w:r w:rsidR="00FB5973">
              <w:rPr>
                <w:rFonts w:ascii="Corbel" w:hAnsi="Corbel"/>
                <w:sz w:val="16"/>
                <w:szCs w:val="16"/>
                <w:lang w:val="nl-NL"/>
              </w:rPr>
              <w:t>;</w:t>
            </w:r>
            <w:r w:rsidRPr="00F941CE">
              <w:rPr>
                <w:rFonts w:ascii="Corbel" w:hAnsi="Corbel"/>
                <w:sz w:val="16"/>
                <w:szCs w:val="16"/>
                <w:lang w:val="nl-NL"/>
              </w:rPr>
              <w:t xml:space="preserve">  </w:t>
            </w:r>
          </w:p>
          <w:p w14:paraId="4A34223C" w14:textId="77777777" w:rsidR="005640FC" w:rsidRPr="00F941CE" w:rsidRDefault="005640FC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4D122C64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677B5174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581EE882" w14:textId="6013F7AF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afhandeling van klachten conform een klachtenprocedure</w:t>
            </w:r>
            <w:r w:rsidR="00FB5973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34CA9D97" w14:textId="77777777" w:rsidR="005640FC" w:rsidRPr="00F941CE" w:rsidRDefault="005640FC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5C0C85F1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76A07B7C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0F0C65B" w14:textId="7911EFE7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score van klanttevredenheid is minimaal een 7</w:t>
            </w:r>
            <w:r w:rsidR="00FB5973">
              <w:rPr>
                <w:rFonts w:ascii="Corbel" w:hAnsi="Corbel"/>
                <w:sz w:val="16"/>
                <w:szCs w:val="16"/>
                <w:lang w:val="nl-NL"/>
              </w:rPr>
              <w:t>;</w:t>
            </w:r>
            <w:r w:rsidRPr="00F941CE">
              <w:rPr>
                <w:rFonts w:ascii="Corbel" w:hAnsi="Corbel"/>
                <w:sz w:val="16"/>
                <w:szCs w:val="16"/>
                <w:lang w:val="nl-NL"/>
              </w:rPr>
              <w:t xml:space="preserve">    </w:t>
            </w:r>
          </w:p>
          <w:p w14:paraId="2FF64429" w14:textId="77777777" w:rsidR="005640FC" w:rsidRPr="00F941CE" w:rsidRDefault="005640FC" w:rsidP="007D5FA8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15A1AE18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712F0AD4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05AE456A" w14:textId="70572B89" w:rsidR="005640FC" w:rsidRPr="00F941CE" w:rsidRDefault="005640FC" w:rsidP="00FB5973">
            <w:pPr>
              <w:pStyle w:val="Lijstalinea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F941CE">
              <w:rPr>
                <w:rFonts w:ascii="Corbel" w:hAnsi="Corbel"/>
                <w:sz w:val="16"/>
                <w:szCs w:val="16"/>
                <w:lang w:val="nl-NL"/>
              </w:rPr>
              <w:t>De wijze waarop opdrachtgevers worden meegenomen en geïnformeerd over nieuwe marktontwikkelingen op het gebied van LMS/LXP oplossingen en informatiebeveiliging</w:t>
            </w:r>
            <w:r w:rsidR="006F1BBA">
              <w:rPr>
                <w:rFonts w:ascii="Corbel" w:hAnsi="Corbel"/>
                <w:sz w:val="16"/>
                <w:szCs w:val="16"/>
                <w:lang w:val="nl-NL"/>
              </w:rPr>
              <w:t>.</w:t>
            </w:r>
          </w:p>
          <w:p w14:paraId="09A9AB09" w14:textId="77777777" w:rsidR="005640FC" w:rsidRPr="00F941CE" w:rsidRDefault="005640FC" w:rsidP="007D5FA8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4D131C3C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58EA72FA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2C5B2C75" w14:textId="77777777" w:rsidR="00FB5973" w:rsidRDefault="00FB5973" w:rsidP="00FB5973">
            <w:pPr>
              <w:pStyle w:val="Lijstalinea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ADDITIONELE SCORE:</w:t>
            </w:r>
          </w:p>
          <w:p w14:paraId="34BF4979" w14:textId="5B2E20FA" w:rsidR="005640FC" w:rsidRPr="006F1BBA" w:rsidRDefault="005640FC" w:rsidP="00FB5973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lang w:val="nl-NL"/>
              </w:rPr>
            </w:pPr>
            <w:r w:rsidRPr="006F1BBA">
              <w:rPr>
                <w:rFonts w:ascii="Corbel" w:hAnsi="Corbel"/>
                <w:sz w:val="16"/>
                <w:szCs w:val="16"/>
                <w:lang w:val="nl-NL"/>
              </w:rPr>
              <w:t>Een goede samenwerking waaronder het meenemen van de organisatie in het traject en overdragen van kennis bij oplevering aan de referent</w:t>
            </w:r>
            <w:r w:rsidR="006F1BBA" w:rsidRPr="006F1BBA">
              <w:rPr>
                <w:rFonts w:ascii="Corbel" w:hAnsi="Corbel"/>
                <w:sz w:val="16"/>
                <w:szCs w:val="16"/>
                <w:lang w:val="nl-NL"/>
              </w:rPr>
              <w:t>.</w:t>
            </w:r>
          </w:p>
          <w:p w14:paraId="29727482" w14:textId="77777777" w:rsidR="005640FC" w:rsidRPr="00F941CE" w:rsidRDefault="005640FC" w:rsidP="007D5FA8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6EC78FE" w14:textId="77777777" w:rsidR="005640FC" w:rsidRPr="00F941CE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4B9D2C5D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549BE55" w14:textId="77777777" w:rsidR="005640FC" w:rsidRPr="001A17B8" w:rsidRDefault="005640FC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lastRenderedPageBreak/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691790BA" w14:textId="77777777" w:rsidR="005640FC" w:rsidRPr="00BC7775" w:rsidRDefault="005640FC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48182535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615842D6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1208EAC1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lastRenderedPageBreak/>
              <w:t>Ja /Nee</w:t>
            </w:r>
          </w:p>
          <w:p w14:paraId="7B22ADE0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755A51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16BDA7" w14:textId="77777777" w:rsidR="005640FC" w:rsidRPr="001A17B8" w:rsidRDefault="005640FC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C767C9F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897A824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1A58C0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CB9844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40FC" w:rsidRPr="001A17B8" w14:paraId="29B8FB60" w14:textId="77777777" w:rsidTr="007D5FA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7BBC672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lastRenderedPageBreak/>
              <w:t>Tevredenheid Referent</w:t>
            </w:r>
          </w:p>
        </w:tc>
      </w:tr>
      <w:tr w:rsidR="005640FC" w:rsidRPr="001A17B8" w14:paraId="32769D2E" w14:textId="77777777" w:rsidTr="007D5FA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890644C" w14:textId="77777777" w:rsidR="005640FC" w:rsidRPr="001A17B8" w:rsidRDefault="005640FC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166489F5" w14:textId="77777777" w:rsidR="005640FC" w:rsidRPr="001A17B8" w:rsidRDefault="005640FC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A0D4762" w14:textId="77777777" w:rsidR="005640FC" w:rsidRPr="001A17B8" w:rsidRDefault="005640FC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5A784A19" w14:textId="77777777" w:rsidR="005640FC" w:rsidRPr="001A17B8" w:rsidRDefault="005640FC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53BF9692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80031AF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7EEDD3" w14:textId="77777777" w:rsidR="005640FC" w:rsidRPr="001A17B8" w:rsidRDefault="005640FC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B78CC46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344155BF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98362B1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06E0621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7EDF40F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EB8B5A5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3F1D5EBF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4C89D20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F40C95C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379CE79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22F2E222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AD9F4A9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68BEE14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1396AAD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BE60F7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C9AAFC9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5567381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09A12A1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1C95A39" w14:textId="77777777" w:rsidR="005640FC" w:rsidRDefault="005640FC" w:rsidP="005640F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E817682" w14:textId="77777777" w:rsidR="000C4DA7" w:rsidRDefault="000C4DA7"/>
    <w:sectPr w:rsidR="000C4DA7" w:rsidSect="00C30A8C">
      <w:headerReference w:type="even" r:id="rId7"/>
      <w:footerReference w:type="even" r:id="rId8"/>
      <w:footerReference w:type="default" r:id="rId9"/>
      <w:headerReference w:type="first" r:id="rId10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617C0" w14:textId="77777777" w:rsidR="005640FC" w:rsidRDefault="005640FC" w:rsidP="005640FC">
      <w:pPr>
        <w:spacing w:line="240" w:lineRule="auto"/>
      </w:pPr>
      <w:r>
        <w:separator/>
      </w:r>
    </w:p>
  </w:endnote>
  <w:endnote w:type="continuationSeparator" w:id="0">
    <w:p w14:paraId="0DE9A9CE" w14:textId="77777777" w:rsidR="005640FC" w:rsidRDefault="005640FC" w:rsidP="00564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CE33" w14:textId="77777777" w:rsidR="00D963D9" w:rsidRDefault="00B5208D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52341C9" w14:textId="77777777" w:rsidR="4966C7F4" w:rsidRDefault="00A15BD6" w:rsidP="4966C7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352238"/>
      <w:docPartObj>
        <w:docPartGallery w:val="Page Numbers (Bottom of Page)"/>
        <w:docPartUnique/>
      </w:docPartObj>
    </w:sdtPr>
    <w:sdtEndPr/>
    <w:sdtContent>
      <w:p w14:paraId="77C69BCA" w14:textId="77777777" w:rsidR="00510FC2" w:rsidRDefault="00B520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539F27" w14:textId="77777777" w:rsidR="007931AD" w:rsidRDefault="00A15BD6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1683" w14:textId="77777777" w:rsidR="005640FC" w:rsidRDefault="005640FC" w:rsidP="005640FC">
      <w:pPr>
        <w:spacing w:line="240" w:lineRule="auto"/>
      </w:pPr>
      <w:r>
        <w:separator/>
      </w:r>
    </w:p>
  </w:footnote>
  <w:footnote w:type="continuationSeparator" w:id="0">
    <w:p w14:paraId="6D42DFF1" w14:textId="77777777" w:rsidR="005640FC" w:rsidRDefault="005640FC" w:rsidP="005640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6E4DF" w14:textId="77777777" w:rsidR="00D2266D" w:rsidRPr="00C5696A" w:rsidRDefault="00B5208D" w:rsidP="00D2266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‘Digitaal leerplatform UtrechtAcademie’ 19735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BD70047" w14:textId="77777777" w:rsidR="007931AD" w:rsidRPr="00CF4485" w:rsidRDefault="00B5208D" w:rsidP="00D2266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sdt>
      <w:sdtPr>
        <w:rPr>
          <w:rFonts w:ascii="Corbel" w:hAnsi="Corbel"/>
          <w:color w:val="2B579A"/>
          <w:sz w:val="18"/>
          <w:szCs w:val="18"/>
          <w:shd w:val="clear" w:color="auto" w:fill="E6E6E6"/>
        </w:rPr>
        <w:id w:val="439413063"/>
      </w:sdtPr>
      <w:sdtEndPr/>
      <w:sdtContent>
        <w:r>
          <w:rPr>
            <w:rFonts w:ascii="Corbel" w:hAnsi="Corbel"/>
            <w:sz w:val="18"/>
            <w:szCs w:val="18"/>
          </w:rPr>
          <w:t>Utrecht</w:t>
        </w:r>
      </w:sdtContent>
    </w:sdt>
    <w:r w:rsidRPr="00C5696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DA04" w14:textId="77777777" w:rsidR="005640FC" w:rsidRPr="00C5696A" w:rsidRDefault="005640FC" w:rsidP="005640FC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‘Digitaal leerplatform UtrechtAcademie’ 19735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C0D9863" w14:textId="2EC27BB0" w:rsidR="005640FC" w:rsidRDefault="005640FC" w:rsidP="00B5208D">
    <w:pPr>
      <w:pStyle w:val="Koptekst"/>
      <w:pBdr>
        <w:bottom w:val="single" w:sz="4" w:space="0" w:color="auto"/>
      </w:pBdr>
      <w:tabs>
        <w:tab w:val="clear" w:pos="4536"/>
        <w:tab w:val="clear" w:pos="9072"/>
      </w:tabs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sdt>
      <w:sdtPr>
        <w:rPr>
          <w:rFonts w:ascii="Corbel" w:hAnsi="Corbel"/>
          <w:color w:val="2B579A"/>
          <w:sz w:val="18"/>
          <w:szCs w:val="18"/>
          <w:shd w:val="clear" w:color="auto" w:fill="E6E6E6"/>
        </w:rPr>
        <w:id w:val="-1968425730"/>
      </w:sdtPr>
      <w:sdtEndPr/>
      <w:sdtContent>
        <w:r>
          <w:rPr>
            <w:rFonts w:ascii="Corbel" w:hAnsi="Corbel"/>
            <w:sz w:val="18"/>
            <w:szCs w:val="18"/>
          </w:rPr>
          <w:t>Utrecht</w:t>
        </w:r>
      </w:sdtContent>
    </w:sdt>
    <w:r w:rsidRPr="00C5696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316AE"/>
    <w:multiLevelType w:val="hybridMultilevel"/>
    <w:tmpl w:val="ABD239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2740">
    <w:abstractNumId w:val="0"/>
  </w:num>
  <w:num w:numId="2" w16cid:durableId="142784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FC"/>
    <w:rsid w:val="00077FCA"/>
    <w:rsid w:val="000C4DA7"/>
    <w:rsid w:val="002867B5"/>
    <w:rsid w:val="005640FC"/>
    <w:rsid w:val="006F1BBA"/>
    <w:rsid w:val="00A15BD6"/>
    <w:rsid w:val="00B5208D"/>
    <w:rsid w:val="00D95A8C"/>
    <w:rsid w:val="00FB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2866"/>
  <w15:chartTrackingRefBased/>
  <w15:docId w15:val="{FA5D9679-1D40-416F-896A-424854CA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0FC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640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640FC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5640FC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5640FC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40FC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5640F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640F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640FC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640FC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640FC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640FC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640FC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1967</Characters>
  <Application>Microsoft Office Word</Application>
  <DocSecurity>0</DocSecurity>
  <Lines>16</Lines>
  <Paragraphs>4</Paragraphs>
  <ScaleCrop>false</ScaleCrop>
  <Company>Provincie Utrecht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Max de</cp:lastModifiedBy>
  <cp:revision>7</cp:revision>
  <dcterms:created xsi:type="dcterms:W3CDTF">2023-03-16T17:32:00Z</dcterms:created>
  <dcterms:modified xsi:type="dcterms:W3CDTF">2023-03-17T21:51:00Z</dcterms:modified>
</cp:coreProperties>
</file>