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3887" w:type="dxa"/>
        <w:tblLayout w:type="fixed"/>
        <w:tblLook w:val="04A0" w:firstRow="1" w:lastRow="0" w:firstColumn="1" w:lastColumn="0" w:noHBand="0" w:noVBand="1"/>
      </w:tblPr>
      <w:tblGrid>
        <w:gridCol w:w="1129"/>
        <w:gridCol w:w="2376"/>
        <w:gridCol w:w="5140"/>
        <w:gridCol w:w="5242"/>
      </w:tblGrid>
      <w:tr w:rsidR="00994682" w14:paraId="42EA5F83" w14:textId="77777777" w:rsidTr="00C636C3">
        <w:tc>
          <w:tcPr>
            <w:tcW w:w="1129" w:type="dxa"/>
            <w:shd w:val="clear" w:color="auto" w:fill="44546A" w:themeFill="text2"/>
          </w:tcPr>
          <w:p w14:paraId="577B2B6E" w14:textId="1B4F8ED8" w:rsidR="00994682" w:rsidRPr="00994682" w:rsidRDefault="00994682">
            <w:pPr>
              <w:rPr>
                <w:color w:val="FFFFFF" w:themeColor="background1"/>
              </w:rPr>
            </w:pPr>
            <w:r w:rsidRPr="00994682">
              <w:rPr>
                <w:color w:val="FFFFFF" w:themeColor="background1"/>
              </w:rPr>
              <w:t>Nummer</w:t>
            </w:r>
          </w:p>
        </w:tc>
        <w:tc>
          <w:tcPr>
            <w:tcW w:w="2376" w:type="dxa"/>
            <w:shd w:val="clear" w:color="auto" w:fill="44546A" w:themeFill="text2"/>
          </w:tcPr>
          <w:p w14:paraId="2B3E07FC" w14:textId="18EDAD77" w:rsidR="00994682" w:rsidRPr="00994682" w:rsidRDefault="00994682">
            <w:pPr>
              <w:rPr>
                <w:color w:val="FFFFFF" w:themeColor="background1"/>
              </w:rPr>
            </w:pPr>
            <w:r w:rsidRPr="00994682">
              <w:rPr>
                <w:color w:val="FFFFFF" w:themeColor="background1"/>
              </w:rPr>
              <w:t>Betreft</w:t>
            </w:r>
          </w:p>
        </w:tc>
        <w:tc>
          <w:tcPr>
            <w:tcW w:w="5140" w:type="dxa"/>
            <w:shd w:val="clear" w:color="auto" w:fill="44546A" w:themeFill="text2"/>
          </w:tcPr>
          <w:p w14:paraId="05C50D0A" w14:textId="79B2B8E6" w:rsidR="00994682" w:rsidRPr="00994682" w:rsidRDefault="00994682">
            <w:pPr>
              <w:rPr>
                <w:color w:val="FFFFFF" w:themeColor="background1"/>
              </w:rPr>
            </w:pPr>
            <w:r w:rsidRPr="00994682">
              <w:rPr>
                <w:color w:val="FFFFFF" w:themeColor="background1"/>
              </w:rPr>
              <w:t>Vraag</w:t>
            </w:r>
          </w:p>
        </w:tc>
        <w:tc>
          <w:tcPr>
            <w:tcW w:w="5242" w:type="dxa"/>
            <w:shd w:val="clear" w:color="auto" w:fill="44546A" w:themeFill="text2"/>
          </w:tcPr>
          <w:p w14:paraId="7391FED6" w14:textId="2C5A20C7" w:rsidR="00994682" w:rsidRPr="00994682" w:rsidRDefault="00994682">
            <w:pPr>
              <w:rPr>
                <w:color w:val="FFFFFF" w:themeColor="background1"/>
              </w:rPr>
            </w:pPr>
            <w:r w:rsidRPr="00994682">
              <w:rPr>
                <w:color w:val="FFFFFF" w:themeColor="background1"/>
              </w:rPr>
              <w:t>Antwoord</w:t>
            </w:r>
          </w:p>
        </w:tc>
      </w:tr>
      <w:tr w:rsidR="00A31CED" w14:paraId="31B97D98" w14:textId="77777777" w:rsidTr="00C636C3">
        <w:tc>
          <w:tcPr>
            <w:tcW w:w="1129" w:type="dxa"/>
          </w:tcPr>
          <w:p w14:paraId="345F0386" w14:textId="15B9BAE0" w:rsidR="00994682" w:rsidRDefault="00994682">
            <w:r>
              <w:t>1</w:t>
            </w:r>
          </w:p>
        </w:tc>
        <w:tc>
          <w:tcPr>
            <w:tcW w:w="2376" w:type="dxa"/>
          </w:tcPr>
          <w:p w14:paraId="3C170AD7" w14:textId="35263C51" w:rsidR="00994682" w:rsidRDefault="00994682">
            <w:r>
              <w:t>Aanbestedingsdocument 1.2.2 pagina 6</w:t>
            </w:r>
          </w:p>
        </w:tc>
        <w:tc>
          <w:tcPr>
            <w:tcW w:w="5140" w:type="dxa"/>
          </w:tcPr>
          <w:p w14:paraId="5B07A7CE" w14:textId="50755DA9" w:rsidR="00994682" w:rsidRDefault="00994682">
            <w:r>
              <w:t>Bij definiëring van de opdracht lezen wij dat de looptijd van de opdracht 5 jaar is vanaf de ingangsdatum van het contract. Ook lezen wij dat de overeenkomst vervolgens wederom met een termijn van 5 jaar verlengd kan worden. Wij nemen aan dat de verlenging per jaar zal geschieden, en dat het uw bedoeling is dat het contract dus 5 x met een jaar verlengd kan worden. Is onze aanname juist?</w:t>
            </w:r>
          </w:p>
        </w:tc>
        <w:tc>
          <w:tcPr>
            <w:tcW w:w="5242" w:type="dxa"/>
          </w:tcPr>
          <w:p w14:paraId="4FBD7189" w14:textId="388FB11F" w:rsidR="00994682" w:rsidRDefault="00C636C3">
            <w:r>
              <w:t>Nee, er is 1 (mogelijke) verlenging van 5 jaar.</w:t>
            </w:r>
          </w:p>
        </w:tc>
      </w:tr>
      <w:tr w:rsidR="00A31CED" w14:paraId="6D2E3C2D" w14:textId="77777777" w:rsidTr="00C636C3">
        <w:tc>
          <w:tcPr>
            <w:tcW w:w="1129" w:type="dxa"/>
          </w:tcPr>
          <w:p w14:paraId="34140E7B" w14:textId="584840F1" w:rsidR="00994682" w:rsidRDefault="00994682">
            <w:r>
              <w:t>2</w:t>
            </w:r>
          </w:p>
        </w:tc>
        <w:tc>
          <w:tcPr>
            <w:tcW w:w="2376" w:type="dxa"/>
          </w:tcPr>
          <w:p w14:paraId="007C4B7F" w14:textId="19224462" w:rsidR="00994682" w:rsidRDefault="00994682">
            <w:r>
              <w:t>Bijlagen specificaties en prijzenblad</w:t>
            </w:r>
          </w:p>
        </w:tc>
        <w:tc>
          <w:tcPr>
            <w:tcW w:w="5140" w:type="dxa"/>
          </w:tcPr>
          <w:p w14:paraId="3B68ED33" w14:textId="235893E5" w:rsidR="00994682" w:rsidRDefault="00994682">
            <w:r>
              <w:t xml:space="preserve">In de specificaties van de </w:t>
            </w:r>
            <w:proofErr w:type="spellStart"/>
            <w:r>
              <w:t>MFD’s</w:t>
            </w:r>
            <w:proofErr w:type="spellEnd"/>
            <w:r>
              <w:t xml:space="preserve"> en Repromachines vraagt u optionele functionaliteiten uit. In het prijzenblad zien we echter geen ruimte om deze opties separaat te prijzen. Hoe wilt u dat inschrijvers hiermee omgaan?</w:t>
            </w:r>
          </w:p>
        </w:tc>
        <w:tc>
          <w:tcPr>
            <w:tcW w:w="5242" w:type="dxa"/>
          </w:tcPr>
          <w:p w14:paraId="4360A1DC" w14:textId="4F003F36" w:rsidR="00994682" w:rsidRDefault="00831EAA">
            <w:r>
              <w:t>Omdat deze optioneel zijn worden de meerprijzen met de gegunde opdracht</w:t>
            </w:r>
            <w:r w:rsidR="00734741">
              <w:t>neme</w:t>
            </w:r>
            <w:r>
              <w:t xml:space="preserve">r </w:t>
            </w:r>
            <w:r w:rsidR="0063562A">
              <w:t xml:space="preserve">afgestemd. LVO is bekend met deze prijzen en verwacht van gegunde </w:t>
            </w:r>
            <w:r w:rsidR="00734741">
              <w:t>opdrachtnemer een marktconforme prijs te krijgen</w:t>
            </w:r>
          </w:p>
        </w:tc>
      </w:tr>
      <w:tr w:rsidR="00DC39A8" w14:paraId="12DA4962" w14:textId="77777777" w:rsidTr="00C636C3">
        <w:tc>
          <w:tcPr>
            <w:tcW w:w="1129" w:type="dxa"/>
          </w:tcPr>
          <w:p w14:paraId="31FE49E9" w14:textId="69EBB233" w:rsidR="00DC39A8" w:rsidRDefault="00D5701C">
            <w:r>
              <w:t>3</w:t>
            </w:r>
          </w:p>
        </w:tc>
        <w:tc>
          <w:tcPr>
            <w:tcW w:w="2376" w:type="dxa"/>
          </w:tcPr>
          <w:p w14:paraId="036642F8" w14:textId="41EC1145" w:rsidR="00DC39A8" w:rsidRDefault="00DC39A8">
            <w:r>
              <w:t>Bijlage H en prijzenblad</w:t>
            </w:r>
          </w:p>
        </w:tc>
        <w:tc>
          <w:tcPr>
            <w:tcW w:w="5140" w:type="dxa"/>
          </w:tcPr>
          <w:p w14:paraId="0523D6F9" w14:textId="1A492773" w:rsidR="00DC39A8" w:rsidRPr="00DC39A8" w:rsidRDefault="00DC39A8" w:rsidP="007A703F">
            <w:pPr>
              <w:rPr>
                <w:rFonts w:ascii="Arial" w:hAnsi="Arial" w:cs="Arial"/>
                <w:color w:val="000000"/>
                <w:sz w:val="20"/>
                <w:szCs w:val="20"/>
                <w:highlight w:val="yellow"/>
              </w:rPr>
            </w:pPr>
            <w:r w:rsidRPr="007A703F">
              <w:t>In bijlage H – vraagt u aanlever- en beheersoftware repro uit. Klopt het dat hiervoor op het prijsblad geen extra veld ingevuld is om dit kwijt te kunnen?</w:t>
            </w:r>
          </w:p>
        </w:tc>
        <w:tc>
          <w:tcPr>
            <w:tcW w:w="5242" w:type="dxa"/>
          </w:tcPr>
          <w:p w14:paraId="4AFACEBF" w14:textId="35CF0DBC" w:rsidR="00DC39A8" w:rsidRDefault="00317841">
            <w:r>
              <w:t xml:space="preserve">Correct, dit dient </w:t>
            </w:r>
            <w:r w:rsidR="00B47CF8">
              <w:t>verdisconteerd te zijn in de prijzen.</w:t>
            </w:r>
          </w:p>
        </w:tc>
      </w:tr>
      <w:tr w:rsidR="00A31CED" w14:paraId="6229A2E2" w14:textId="77777777" w:rsidTr="00C636C3">
        <w:tc>
          <w:tcPr>
            <w:tcW w:w="1129" w:type="dxa"/>
          </w:tcPr>
          <w:p w14:paraId="21C78096" w14:textId="7A57062D" w:rsidR="00994682" w:rsidRDefault="00D5701C">
            <w:r>
              <w:t>4</w:t>
            </w:r>
          </w:p>
        </w:tc>
        <w:tc>
          <w:tcPr>
            <w:tcW w:w="2376" w:type="dxa"/>
          </w:tcPr>
          <w:p w14:paraId="7D9CC63E" w14:textId="6B43F573" w:rsidR="00994682" w:rsidRDefault="00994682">
            <w:r w:rsidRPr="00994682">
              <w:t>Aanbestedingsdocument, pagina 15, E6 Technisch advies</w:t>
            </w:r>
          </w:p>
        </w:tc>
        <w:tc>
          <w:tcPr>
            <w:tcW w:w="5140" w:type="dxa"/>
          </w:tcPr>
          <w:p w14:paraId="026E2ADE" w14:textId="6E931786" w:rsidR="00994682" w:rsidRPr="00A31CED" w:rsidRDefault="00994682">
            <w:r w:rsidRPr="00A31CED">
              <w:t>Heeft het advies wat u van ons wenst bij vraag E6 - over de inzet van de juiste apparatuur - betrekking op de fase tot aan/tot en met de implementatie? Of bedoelt u hiermee ook onze adviesrol gedurende de gehele looptijd van de overeenkomst? Indien het ook de gehele looptijd van de overeenkomst betreft dan zijn vraag E6 en vraag E15 naar onze mening zo goed als identiek. Derhalve het verzoek om dan vraag E6 en E15 tot één vraag te formuleren/samen te voegen. Kunt u hierin duidelijkheid verschaffen wat u van ons verwacht?</w:t>
            </w:r>
          </w:p>
        </w:tc>
        <w:tc>
          <w:tcPr>
            <w:tcW w:w="5242" w:type="dxa"/>
          </w:tcPr>
          <w:p w14:paraId="576F4151" w14:textId="6A99041B" w:rsidR="00994682" w:rsidRDefault="003339F8">
            <w:r>
              <w:t xml:space="preserve">E6 </w:t>
            </w:r>
            <w:r w:rsidR="00284483">
              <w:t>richt zich met name op de</w:t>
            </w:r>
            <w:r w:rsidR="00DE5062">
              <w:t xml:space="preserve"> lokale </w:t>
            </w:r>
            <w:r w:rsidR="00284483">
              <w:t>1</w:t>
            </w:r>
            <w:r w:rsidR="00284483" w:rsidRPr="00284483">
              <w:rPr>
                <w:vertAlign w:val="superscript"/>
              </w:rPr>
              <w:t>e</w:t>
            </w:r>
            <w:r w:rsidR="00284483">
              <w:t xml:space="preserve"> inrichting en kleinere optimalisatie stappen </w:t>
            </w:r>
            <w:r w:rsidR="00E03A19">
              <w:t>op basis</w:t>
            </w:r>
            <w:r w:rsidR="0098298B">
              <w:t xml:space="preserve"> van voortschrijdend inzi</w:t>
            </w:r>
            <w:r w:rsidR="00DE5062">
              <w:t>cht. E15 is zoals de naam het al zegt “</w:t>
            </w:r>
            <w:proofErr w:type="spellStart"/>
            <w:r w:rsidR="00DE5062">
              <w:t>the</w:t>
            </w:r>
            <w:proofErr w:type="spellEnd"/>
            <w:r w:rsidR="00DE5062">
              <w:t xml:space="preserve"> next step”, dat gaat over</w:t>
            </w:r>
            <w:r w:rsidR="00E96C7C">
              <w:t xml:space="preserve"> locaties heen. </w:t>
            </w:r>
            <w:r w:rsidR="00667F6A">
              <w:t>We denken hier b.v. aan een nieuwe reprolandschap, zoals dit in het hoger onderwijs en universiteiten gemeengoed is</w:t>
            </w:r>
            <w:r w:rsidR="00576DA7">
              <w:t xml:space="preserve">. </w:t>
            </w:r>
          </w:p>
        </w:tc>
      </w:tr>
      <w:tr w:rsidR="00A31CED" w14:paraId="507A745F" w14:textId="77777777" w:rsidTr="00C636C3">
        <w:tc>
          <w:tcPr>
            <w:tcW w:w="1129" w:type="dxa"/>
          </w:tcPr>
          <w:p w14:paraId="725A9C81" w14:textId="23CE56CE" w:rsidR="00994682" w:rsidRDefault="00D5701C">
            <w:r>
              <w:t>5</w:t>
            </w:r>
          </w:p>
        </w:tc>
        <w:tc>
          <w:tcPr>
            <w:tcW w:w="2376" w:type="dxa"/>
          </w:tcPr>
          <w:p w14:paraId="1932E9FE" w14:textId="2FE6DA32" w:rsidR="00994682" w:rsidRDefault="00A31CED">
            <w:r w:rsidRPr="00A31CED">
              <w:t>Aanbestedingsdocument, pagina 15, E8 Levering en installatie</w:t>
            </w:r>
          </w:p>
        </w:tc>
        <w:tc>
          <w:tcPr>
            <w:tcW w:w="5140" w:type="dxa"/>
          </w:tcPr>
          <w:p w14:paraId="514762C1" w14:textId="4D94C79F" w:rsidR="00994682" w:rsidRDefault="00A31CED">
            <w:r w:rsidRPr="00A31CED">
              <w:t>U vraagt ons om op maximaal 2x A4 antwoord te geven. Uit ervaring blijkt dat 4x A4 (waarvan 1x A4 een detailplanning is) gewenst is om SMART en met toegevoegde waarde te antwoorden. Kunt u derhalve akkoord gaan met 4x A4?</w:t>
            </w:r>
          </w:p>
        </w:tc>
        <w:tc>
          <w:tcPr>
            <w:tcW w:w="5242" w:type="dxa"/>
          </w:tcPr>
          <w:p w14:paraId="3AA469C5" w14:textId="2A76E1C6" w:rsidR="00994682" w:rsidRDefault="00456B72">
            <w:r>
              <w:t>Akkoord.</w:t>
            </w:r>
          </w:p>
        </w:tc>
      </w:tr>
      <w:tr w:rsidR="00A31CED" w14:paraId="3938FB4F" w14:textId="77777777" w:rsidTr="00C636C3">
        <w:tc>
          <w:tcPr>
            <w:tcW w:w="1129" w:type="dxa"/>
          </w:tcPr>
          <w:p w14:paraId="04CF3722" w14:textId="0F93CDAB" w:rsidR="00994682" w:rsidRDefault="00D5701C">
            <w:r>
              <w:lastRenderedPageBreak/>
              <w:t>6</w:t>
            </w:r>
          </w:p>
        </w:tc>
        <w:tc>
          <w:tcPr>
            <w:tcW w:w="2376" w:type="dxa"/>
          </w:tcPr>
          <w:p w14:paraId="1C82C5EE" w14:textId="3E3E93DF" w:rsidR="00994682" w:rsidRDefault="00A31CED">
            <w:r w:rsidRPr="00A31CED">
              <w:t>Aanbestedingsdocument, pagina 22, Bijlage B</w:t>
            </w:r>
            <w:r>
              <w:t>.</w:t>
            </w:r>
          </w:p>
        </w:tc>
        <w:tc>
          <w:tcPr>
            <w:tcW w:w="5140" w:type="dxa"/>
          </w:tcPr>
          <w:p w14:paraId="5FF0063D" w14:textId="01BB95D3" w:rsidR="00994682" w:rsidRDefault="00A31CED">
            <w:r w:rsidRPr="00A31CED">
              <w:t xml:space="preserve">Bij afwerking – nummer 16 - vraagt u optioneel ‘Externe hoge </w:t>
            </w:r>
            <w:proofErr w:type="spellStart"/>
            <w:r w:rsidRPr="00A31CED">
              <w:t>capaciteits</w:t>
            </w:r>
            <w:proofErr w:type="spellEnd"/>
            <w:r w:rsidRPr="00A31CED">
              <w:t xml:space="preserve"> A4 met een minimale capaciteit van 1.500 vel 80 gr. Papier’. Bedoelt u hiermee een </w:t>
            </w:r>
            <w:proofErr w:type="spellStart"/>
            <w:r w:rsidRPr="00A31CED">
              <w:t>finisher</w:t>
            </w:r>
            <w:proofErr w:type="spellEnd"/>
            <w:r w:rsidRPr="00A31CED">
              <w:t xml:space="preserve"> die kan nieten – conform nummer 14 – met een opvangcapaciteit van minimaal 1.500 vel?</w:t>
            </w:r>
          </w:p>
        </w:tc>
        <w:tc>
          <w:tcPr>
            <w:tcW w:w="5242" w:type="dxa"/>
          </w:tcPr>
          <w:p w14:paraId="162C36A4" w14:textId="1188FEDD" w:rsidR="00994682" w:rsidRDefault="00EE7E11">
            <w:r>
              <w:t xml:space="preserve">Nee, een </w:t>
            </w:r>
            <w:proofErr w:type="spellStart"/>
            <w:r>
              <w:t>finisher</w:t>
            </w:r>
            <w:proofErr w:type="spellEnd"/>
            <w:r w:rsidR="00835106">
              <w:t>-</w:t>
            </w:r>
            <w:r w:rsidR="00CF6ADD">
              <w:t>bak die 1.500 vellen kan bevatten.</w:t>
            </w:r>
          </w:p>
        </w:tc>
      </w:tr>
      <w:tr w:rsidR="00A31CED" w14:paraId="5B65EA2D" w14:textId="77777777" w:rsidTr="00C636C3">
        <w:tc>
          <w:tcPr>
            <w:tcW w:w="1129" w:type="dxa"/>
          </w:tcPr>
          <w:p w14:paraId="5A0DD559" w14:textId="73AD27ED" w:rsidR="00994682" w:rsidRDefault="00D5701C">
            <w:r>
              <w:t>7</w:t>
            </w:r>
          </w:p>
        </w:tc>
        <w:tc>
          <w:tcPr>
            <w:tcW w:w="2376" w:type="dxa"/>
          </w:tcPr>
          <w:p w14:paraId="5FBE9464" w14:textId="034A269A" w:rsidR="00994682" w:rsidRDefault="00A31CED">
            <w:r w:rsidRPr="00A31CED">
              <w:t>Aanbestedingsdocument, pagina 22, Bijlage B:</w:t>
            </w:r>
          </w:p>
        </w:tc>
        <w:tc>
          <w:tcPr>
            <w:tcW w:w="5140" w:type="dxa"/>
          </w:tcPr>
          <w:p w14:paraId="2D4FB119" w14:textId="4EB7A29C" w:rsidR="00994682" w:rsidRPr="00A31CED" w:rsidRDefault="00A31CED">
            <w:r w:rsidRPr="00A31CED">
              <w:t>Bij afwerking – nummer 18 en 19 – vraagt u naar onze mening twee keer hetzelfde. Klopt dit? Zo nee, kunt u het verschil toelichten?</w:t>
            </w:r>
          </w:p>
        </w:tc>
        <w:tc>
          <w:tcPr>
            <w:tcW w:w="5242" w:type="dxa"/>
          </w:tcPr>
          <w:p w14:paraId="6549CDB8" w14:textId="0973A8A3" w:rsidR="00994682" w:rsidRDefault="006A2078">
            <w:r>
              <w:t>Correct.</w:t>
            </w:r>
          </w:p>
        </w:tc>
      </w:tr>
      <w:tr w:rsidR="00A31CED" w14:paraId="4191142A" w14:textId="77777777" w:rsidTr="00C636C3">
        <w:tc>
          <w:tcPr>
            <w:tcW w:w="1129" w:type="dxa"/>
          </w:tcPr>
          <w:p w14:paraId="6FD5B47C" w14:textId="6E460ECA" w:rsidR="00A31CED" w:rsidRDefault="00D5701C" w:rsidP="00A31CED">
            <w:r>
              <w:t>8</w:t>
            </w:r>
          </w:p>
        </w:tc>
        <w:tc>
          <w:tcPr>
            <w:tcW w:w="2376" w:type="dxa"/>
          </w:tcPr>
          <w:p w14:paraId="7479E7B7" w14:textId="11D8CD40" w:rsidR="00A31CED" w:rsidRDefault="00A31CED" w:rsidP="00A31CED">
            <w:r w:rsidRPr="00A31CED">
              <w:t>Bijlage D - Specificatie blad repromachine Kleur</w:t>
            </w:r>
          </w:p>
        </w:tc>
        <w:tc>
          <w:tcPr>
            <w:tcW w:w="5140" w:type="dxa"/>
            <w:vAlign w:val="bottom"/>
          </w:tcPr>
          <w:p w14:paraId="03BB3C43" w14:textId="05257F00" w:rsidR="00A31CED" w:rsidRDefault="00A31CED" w:rsidP="00A31CED">
            <w:r w:rsidRPr="00A31CED">
              <w:t>U vraagt voor de repromachine kleur een registratietolerantie van &lt;= 0,4 mm. Inschrijver kan u een repromachine kleur leveren met een marktconforme registratietolerantie van 0,5 mm. Kunt u hiermee ook akkoord gaan</w:t>
            </w:r>
            <w:r>
              <w:t>?</w:t>
            </w:r>
          </w:p>
        </w:tc>
        <w:tc>
          <w:tcPr>
            <w:tcW w:w="5242" w:type="dxa"/>
          </w:tcPr>
          <w:p w14:paraId="410395A8" w14:textId="1CCDFA1C" w:rsidR="00A31CED" w:rsidRDefault="000528F6" w:rsidP="00A31CED">
            <w:r>
              <w:t xml:space="preserve">&lt;= </w:t>
            </w:r>
            <w:r w:rsidR="002E1B61">
              <w:t>0,5</w:t>
            </w:r>
            <w:r>
              <w:t xml:space="preserve"> is ook toegestaan</w:t>
            </w:r>
            <w:r w:rsidR="008D5E83">
              <w:t>.</w:t>
            </w:r>
          </w:p>
        </w:tc>
      </w:tr>
      <w:tr w:rsidR="00AB7DEC" w14:paraId="5E15B9FD" w14:textId="77777777" w:rsidTr="00C636C3">
        <w:tc>
          <w:tcPr>
            <w:tcW w:w="1129" w:type="dxa"/>
          </w:tcPr>
          <w:p w14:paraId="75BF69B1" w14:textId="245987DC" w:rsidR="00AB7DEC" w:rsidRDefault="00D5701C" w:rsidP="00AB7DEC">
            <w:r>
              <w:t>9</w:t>
            </w:r>
          </w:p>
        </w:tc>
        <w:tc>
          <w:tcPr>
            <w:tcW w:w="2376" w:type="dxa"/>
          </w:tcPr>
          <w:p w14:paraId="4B46B4B8" w14:textId="1F1CE686" w:rsidR="00AB7DEC" w:rsidRDefault="00AB7DEC" w:rsidP="00AB7DEC">
            <w:r w:rsidRPr="00CC424E">
              <w:t>Bijlage D - Specificatie blad repromachine Kleur</w:t>
            </w:r>
          </w:p>
        </w:tc>
        <w:tc>
          <w:tcPr>
            <w:tcW w:w="5140" w:type="dxa"/>
            <w:vAlign w:val="bottom"/>
          </w:tcPr>
          <w:p w14:paraId="728FD5C6" w14:textId="1170A558" w:rsidR="00AB7DEC" w:rsidRPr="00CC424E" w:rsidRDefault="00AB7DEC" w:rsidP="00AB7DEC">
            <w:r w:rsidRPr="00CC424E">
              <w:t xml:space="preserve">U vraagt </w:t>
            </w:r>
            <w:r w:rsidR="00F02CAD" w:rsidRPr="00CC424E">
              <w:t xml:space="preserve">een instelbare scanresolutie </w:t>
            </w:r>
            <w:r w:rsidR="00AD6BC3" w:rsidRPr="00CC424E">
              <w:t xml:space="preserve">tussen de </w:t>
            </w:r>
            <w:r w:rsidRPr="00CC424E">
              <w:t xml:space="preserve">150 </w:t>
            </w:r>
            <w:r w:rsidR="00AD6BC3" w:rsidRPr="00CC424E">
              <w:t>en 600</w:t>
            </w:r>
            <w:r w:rsidRPr="00CC424E">
              <w:t>dpi</w:t>
            </w:r>
            <w:r w:rsidR="00AD6BC3" w:rsidRPr="00CC424E">
              <w:t>.</w:t>
            </w:r>
            <w:r w:rsidRPr="00CC424E">
              <w:t xml:space="preserve"> Inschrijver kan voor de repromachine kleur een instelbare scanres</w:t>
            </w:r>
            <w:r w:rsidR="00765D59">
              <w:t>o</w:t>
            </w:r>
            <w:r w:rsidRPr="00CC424E">
              <w:t>lutie aanbieden van 200; 300; 400 en 600 dpi. Tevens k</w:t>
            </w:r>
            <w:r w:rsidR="00CC424E" w:rsidRPr="00CC424E">
              <w:t>unt u</w:t>
            </w:r>
            <w:r w:rsidRPr="00CC424E">
              <w:t xml:space="preserve"> ook een compact pdf scannen waardoor er een hogere compressie plaats vindt en het bestand kleiner wordt. Kunt u hiermee ook akkoord gaan</w:t>
            </w:r>
            <w:r w:rsidR="00CC424E" w:rsidRPr="00CC424E">
              <w:t>?</w:t>
            </w:r>
          </w:p>
        </w:tc>
        <w:tc>
          <w:tcPr>
            <w:tcW w:w="5242" w:type="dxa"/>
          </w:tcPr>
          <w:p w14:paraId="13091274" w14:textId="189164A0" w:rsidR="00AB7DEC" w:rsidRDefault="008D5E83" w:rsidP="00AB7DEC">
            <w:r>
              <w:t>Benedengrens 200 dpi is a</w:t>
            </w:r>
            <w:r w:rsidR="00835106">
              <w:t>kkoord</w:t>
            </w:r>
            <w:r>
              <w:t xml:space="preserve">. </w:t>
            </w:r>
          </w:p>
        </w:tc>
      </w:tr>
      <w:tr w:rsidR="00CC424E" w14:paraId="040E1984" w14:textId="77777777" w:rsidTr="00C636C3">
        <w:tc>
          <w:tcPr>
            <w:tcW w:w="1129" w:type="dxa"/>
          </w:tcPr>
          <w:p w14:paraId="028D148D" w14:textId="563173C5" w:rsidR="00CC424E" w:rsidRDefault="00D5701C" w:rsidP="00CC424E">
            <w:r>
              <w:t>10</w:t>
            </w:r>
          </w:p>
        </w:tc>
        <w:tc>
          <w:tcPr>
            <w:tcW w:w="2376" w:type="dxa"/>
          </w:tcPr>
          <w:p w14:paraId="795A1F70" w14:textId="7DCAE2FB" w:rsidR="00CC424E" w:rsidRDefault="00CC424E" w:rsidP="00CC424E">
            <w:r w:rsidRPr="00CC424E">
              <w:t>Bijlage D - Specificatie blad repromachine Kleur</w:t>
            </w:r>
          </w:p>
        </w:tc>
        <w:tc>
          <w:tcPr>
            <w:tcW w:w="5140" w:type="dxa"/>
          </w:tcPr>
          <w:p w14:paraId="11751111" w14:textId="109B9175" w:rsidR="00CC424E" w:rsidRDefault="00CC424E" w:rsidP="00CC424E">
            <w:r w:rsidRPr="00CC424E">
              <w:t>U vraagt voor de repromachine kleur specifiek om één invoerlade van 2.000 vel A4. Leveranciers leveren printers met verschillende ladeconfiguraties. Inschrijver is voornemens de repromachine te leveren met totaal 7 papierladen waarvan twee (2) bulk papierladen elk een papier capaciteit hebben van 1.850 vel A4 t/m SRA3. Kunt u hiermee ook akkoord gaan?</w:t>
            </w:r>
          </w:p>
        </w:tc>
        <w:tc>
          <w:tcPr>
            <w:tcW w:w="5242" w:type="dxa"/>
          </w:tcPr>
          <w:p w14:paraId="531C69A7" w14:textId="39BE2B83" w:rsidR="00CC424E" w:rsidRDefault="00926093" w:rsidP="00CC424E">
            <w:r>
              <w:t>Akkoord.</w:t>
            </w:r>
          </w:p>
        </w:tc>
      </w:tr>
      <w:tr w:rsidR="00CC424E" w14:paraId="2D664E87" w14:textId="77777777" w:rsidTr="00C636C3">
        <w:tc>
          <w:tcPr>
            <w:tcW w:w="1129" w:type="dxa"/>
          </w:tcPr>
          <w:p w14:paraId="2BF59B5F" w14:textId="428590BA" w:rsidR="00CC424E" w:rsidRDefault="00AA44F3" w:rsidP="00CC424E">
            <w:r>
              <w:t>1</w:t>
            </w:r>
            <w:r w:rsidR="00D5701C">
              <w:t>1</w:t>
            </w:r>
          </w:p>
        </w:tc>
        <w:tc>
          <w:tcPr>
            <w:tcW w:w="2376" w:type="dxa"/>
          </w:tcPr>
          <w:p w14:paraId="08564AC1" w14:textId="78F70998" w:rsidR="00CC424E" w:rsidRDefault="00E73870" w:rsidP="00CC424E">
            <w:r w:rsidRPr="00CC424E">
              <w:t>Bijlage D - Specificatie blad repromachine Kleur</w:t>
            </w:r>
          </w:p>
        </w:tc>
        <w:tc>
          <w:tcPr>
            <w:tcW w:w="5140" w:type="dxa"/>
          </w:tcPr>
          <w:p w14:paraId="717E8D46" w14:textId="4B599367" w:rsidR="00CC424E" w:rsidRDefault="00E73870" w:rsidP="00CC424E">
            <w:r w:rsidRPr="00E73870">
              <w:t xml:space="preserve">Voor de repromachine Kleur vraagt u een uitvoercapaciteit van 5.000 vel A4 80 grams. Inschrijver kan een repromachine kleur aanbieden met een </w:t>
            </w:r>
            <w:proofErr w:type="spellStart"/>
            <w:r w:rsidRPr="00E73870">
              <w:lastRenderedPageBreak/>
              <w:t>uitvoercapacitet</w:t>
            </w:r>
            <w:proofErr w:type="spellEnd"/>
            <w:r w:rsidRPr="00E73870">
              <w:t xml:space="preserve"> van 4.500 vel. Kunt u hiermee ook akkoord gaan</w:t>
            </w:r>
            <w:r w:rsidR="000F2798">
              <w:t>?</w:t>
            </w:r>
          </w:p>
        </w:tc>
        <w:tc>
          <w:tcPr>
            <w:tcW w:w="5242" w:type="dxa"/>
          </w:tcPr>
          <w:p w14:paraId="1EFEBB5B" w14:textId="5E12020B" w:rsidR="00CC424E" w:rsidRDefault="00926093" w:rsidP="00CC424E">
            <w:r>
              <w:lastRenderedPageBreak/>
              <w:t>A</w:t>
            </w:r>
            <w:r w:rsidR="00B80BEC">
              <w:t>kkoord</w:t>
            </w:r>
            <w:r>
              <w:t>.</w:t>
            </w:r>
          </w:p>
        </w:tc>
      </w:tr>
      <w:tr w:rsidR="000F2798" w14:paraId="7C284D9B" w14:textId="77777777" w:rsidTr="00C636C3">
        <w:tc>
          <w:tcPr>
            <w:tcW w:w="1129" w:type="dxa"/>
          </w:tcPr>
          <w:p w14:paraId="48DF5AEC" w14:textId="478F3538" w:rsidR="000F2798" w:rsidRDefault="000F2798" w:rsidP="000F2798">
            <w:r>
              <w:t>1</w:t>
            </w:r>
            <w:r w:rsidR="00D5701C">
              <w:t>2</w:t>
            </w:r>
          </w:p>
        </w:tc>
        <w:tc>
          <w:tcPr>
            <w:tcW w:w="2376" w:type="dxa"/>
          </w:tcPr>
          <w:p w14:paraId="3BAFED52" w14:textId="01BAAD9F" w:rsidR="000F2798" w:rsidRDefault="000F2798" w:rsidP="000F2798">
            <w:r w:rsidRPr="00CC424E">
              <w:t>Bijlage D - Specificatie blad repromachine Kleur</w:t>
            </w:r>
          </w:p>
        </w:tc>
        <w:tc>
          <w:tcPr>
            <w:tcW w:w="5140" w:type="dxa"/>
            <w:vAlign w:val="center"/>
          </w:tcPr>
          <w:p w14:paraId="6730379B" w14:textId="472F21AD" w:rsidR="000F2798" w:rsidRDefault="000F2798" w:rsidP="000F2798">
            <w:r w:rsidRPr="000F2798">
              <w:t xml:space="preserve">U vraagt voor de repromachine kleur de mogelijkheid om automatisch A4 en A5 boekjes te vouwen tot 25 vel, A3&gt;A4 en A4&gt;A5 met 2 </w:t>
            </w:r>
            <w:proofErr w:type="spellStart"/>
            <w:r w:rsidRPr="000F2798">
              <w:t>rugnietjes</w:t>
            </w:r>
            <w:proofErr w:type="spellEnd"/>
            <w:r w:rsidRPr="000F2798">
              <w:t>. In de praktijk zien we dat het aantal boekjes met 25 vel (100 pagina’s) weinig voorkomt en niet praktisch in gebruik is</w:t>
            </w:r>
            <w:r w:rsidR="0047460F">
              <w:t xml:space="preserve"> </w:t>
            </w:r>
            <w:r w:rsidRPr="000F2798">
              <w:t>(</w:t>
            </w:r>
            <w:r w:rsidR="0047460F">
              <w:t>d</w:t>
            </w:r>
            <w:r w:rsidRPr="000F2798">
              <w:t>oor het grote aantal pagina’s wordt het boekje te dik en gaat openstaan)</w:t>
            </w:r>
            <w:r w:rsidR="0047460F">
              <w:t>.</w:t>
            </w:r>
            <w:r w:rsidRPr="000F2798">
              <w:t xml:space="preserve"> Inschrijver is voornemens een economisch interessante </w:t>
            </w:r>
            <w:proofErr w:type="spellStart"/>
            <w:r w:rsidRPr="000F2798">
              <w:t>booklet</w:t>
            </w:r>
            <w:proofErr w:type="spellEnd"/>
            <w:r w:rsidRPr="000F2798">
              <w:t xml:space="preserve"> </w:t>
            </w:r>
            <w:proofErr w:type="spellStart"/>
            <w:r w:rsidRPr="000F2798">
              <w:t>finisher</w:t>
            </w:r>
            <w:proofErr w:type="spellEnd"/>
            <w:r w:rsidRPr="000F2798">
              <w:t xml:space="preserve"> te leveren met een capaciteit van 20 vel (80 pagina’s) per boekje en twee extra vouwfuncties voor een </w:t>
            </w:r>
            <w:proofErr w:type="spellStart"/>
            <w:r w:rsidRPr="000F2798">
              <w:t>middenvouw</w:t>
            </w:r>
            <w:proofErr w:type="spellEnd"/>
            <w:r w:rsidRPr="000F2798">
              <w:t xml:space="preserve"> en briefvouw. Kunt u hiermee ook akkoord gaan?</w:t>
            </w:r>
          </w:p>
        </w:tc>
        <w:tc>
          <w:tcPr>
            <w:tcW w:w="5242" w:type="dxa"/>
          </w:tcPr>
          <w:p w14:paraId="3FD226D3" w14:textId="780C4D3B" w:rsidR="000F2798" w:rsidRDefault="00CF3C21" w:rsidP="000F2798">
            <w:r>
              <w:t xml:space="preserve">Navraag wijst uit dat </w:t>
            </w:r>
            <w:r w:rsidR="00A24462">
              <w:t xml:space="preserve">20 </w:t>
            </w:r>
            <w:r>
              <w:t>v</w:t>
            </w:r>
            <w:r w:rsidR="00A24462">
              <w:t>el in de praktijk voor LVO onvoldoende</w:t>
            </w:r>
            <w:r>
              <w:t xml:space="preserve">. Er worden door uitgevers </w:t>
            </w:r>
            <w:r w:rsidR="00FF08C1">
              <w:t xml:space="preserve">steeds minder boeken uitgegeven waardoor </w:t>
            </w:r>
            <w:r w:rsidR="000B3F51">
              <w:t xml:space="preserve">meer </w:t>
            </w:r>
            <w:r w:rsidR="00FF08C1">
              <w:t>eigen materiaal</w:t>
            </w:r>
            <w:r w:rsidR="000B3F51">
              <w:t xml:space="preserve"> </w:t>
            </w:r>
            <w:r>
              <w:t>ge</w:t>
            </w:r>
            <w:r w:rsidR="000B3F51">
              <w:t>maakt en gekopieerd wordt.</w:t>
            </w:r>
          </w:p>
        </w:tc>
      </w:tr>
      <w:tr w:rsidR="000F2798" w14:paraId="2B4CE40B" w14:textId="77777777" w:rsidTr="00C636C3">
        <w:tc>
          <w:tcPr>
            <w:tcW w:w="1129" w:type="dxa"/>
          </w:tcPr>
          <w:p w14:paraId="31363529" w14:textId="0B0D1CB8" w:rsidR="000F2798" w:rsidRDefault="0047460F" w:rsidP="000F2798">
            <w:r>
              <w:t>1</w:t>
            </w:r>
            <w:r w:rsidR="00D5701C">
              <w:t>3</w:t>
            </w:r>
          </w:p>
        </w:tc>
        <w:tc>
          <w:tcPr>
            <w:tcW w:w="2376" w:type="dxa"/>
          </w:tcPr>
          <w:p w14:paraId="07A2377F" w14:textId="32AF735E" w:rsidR="000F2798" w:rsidRDefault="0047460F" w:rsidP="000F2798">
            <w:r w:rsidRPr="0047460F">
              <w:t>Bijlage C - Specificatie blad repromachine Zwart-wit</w:t>
            </w:r>
          </w:p>
        </w:tc>
        <w:tc>
          <w:tcPr>
            <w:tcW w:w="5140" w:type="dxa"/>
          </w:tcPr>
          <w:p w14:paraId="7537AF31" w14:textId="16AC6F32" w:rsidR="000F2798" w:rsidRPr="00580C44" w:rsidRDefault="0047460F" w:rsidP="000F2798">
            <w:r w:rsidRPr="00580C44">
              <w:t>U eist</w:t>
            </w:r>
            <w:r w:rsidR="007203D1" w:rsidRPr="00580C44">
              <w:t xml:space="preserve"> een instelbare scanresolutie tussen </w:t>
            </w:r>
            <w:r w:rsidR="00580C44" w:rsidRPr="00580C44">
              <w:t xml:space="preserve">de 75 en 600 dpi. </w:t>
            </w:r>
            <w:r w:rsidRPr="00580C44">
              <w:t>Inschrijver kan voor de repromachine zwart een instelbare scanres</w:t>
            </w:r>
            <w:r w:rsidR="00CC389E">
              <w:t>o</w:t>
            </w:r>
            <w:r w:rsidRPr="00580C44">
              <w:t xml:space="preserve">lutie aanbieden van 200; 300; 400 en 600 dpi. Tevens kan men ook een compact pdf scannen waardoor er een hogere compressie plaats vindt en het bestand kleiner wordt. Kunt u </w:t>
            </w:r>
            <w:r w:rsidR="00580C44" w:rsidRPr="00580C44">
              <w:t>Hiermee ook akkoord gaan?</w:t>
            </w:r>
          </w:p>
        </w:tc>
        <w:tc>
          <w:tcPr>
            <w:tcW w:w="5242" w:type="dxa"/>
          </w:tcPr>
          <w:p w14:paraId="7448E382" w14:textId="750ADF23" w:rsidR="000F2798" w:rsidRDefault="00DE3E96" w:rsidP="000F2798">
            <w:r>
              <w:t>Benedengrens 200 dpi is akkoord.</w:t>
            </w:r>
          </w:p>
        </w:tc>
      </w:tr>
      <w:tr w:rsidR="004614E6" w14:paraId="6456B60B" w14:textId="77777777" w:rsidTr="00C636C3">
        <w:tc>
          <w:tcPr>
            <w:tcW w:w="1129" w:type="dxa"/>
          </w:tcPr>
          <w:p w14:paraId="3FD5508A" w14:textId="32604219" w:rsidR="004614E6" w:rsidRDefault="004614E6" w:rsidP="004614E6">
            <w:r>
              <w:t>1</w:t>
            </w:r>
            <w:r w:rsidR="00D5701C">
              <w:t>4</w:t>
            </w:r>
          </w:p>
        </w:tc>
        <w:tc>
          <w:tcPr>
            <w:tcW w:w="2376" w:type="dxa"/>
          </w:tcPr>
          <w:p w14:paraId="757F901A" w14:textId="16D48D20" w:rsidR="004614E6" w:rsidRDefault="004614E6" w:rsidP="004614E6">
            <w:r w:rsidRPr="0047460F">
              <w:t>Bijlage C - Specificatie blad repromachine Zwart-wit</w:t>
            </w:r>
          </w:p>
        </w:tc>
        <w:tc>
          <w:tcPr>
            <w:tcW w:w="5140" w:type="dxa"/>
            <w:vAlign w:val="bottom"/>
          </w:tcPr>
          <w:p w14:paraId="39C82AB5" w14:textId="1652A2D6" w:rsidR="004614E6" w:rsidRDefault="004614E6" w:rsidP="004614E6">
            <w:r w:rsidRPr="004614E6">
              <w:t xml:space="preserve">Voor de repromachine zwart vraagt u een uitvoercapaciteit van 5.000 vel A4 80 grams. Inschrijver kan u een repromachine zwart aanbieden met een </w:t>
            </w:r>
            <w:proofErr w:type="spellStart"/>
            <w:r w:rsidRPr="004614E6">
              <w:t>uitvoercapacitet</w:t>
            </w:r>
            <w:proofErr w:type="spellEnd"/>
            <w:r w:rsidRPr="004614E6">
              <w:t xml:space="preserve"> van 4.500 vel. Kunt u hiermee ook akkoord gaan</w:t>
            </w:r>
            <w:r>
              <w:t>?</w:t>
            </w:r>
          </w:p>
        </w:tc>
        <w:tc>
          <w:tcPr>
            <w:tcW w:w="5242" w:type="dxa"/>
          </w:tcPr>
          <w:p w14:paraId="4F1B45EF" w14:textId="296DAEA4" w:rsidR="004614E6" w:rsidRDefault="00AA465C" w:rsidP="004614E6">
            <w:r>
              <w:t>Akkoord.</w:t>
            </w:r>
          </w:p>
        </w:tc>
      </w:tr>
      <w:tr w:rsidR="004614E6" w14:paraId="519BC32F" w14:textId="77777777" w:rsidTr="00C636C3">
        <w:tc>
          <w:tcPr>
            <w:tcW w:w="1129" w:type="dxa"/>
          </w:tcPr>
          <w:p w14:paraId="6D92A420" w14:textId="4434AC79" w:rsidR="004614E6" w:rsidRDefault="00495321" w:rsidP="004614E6">
            <w:r>
              <w:t>1</w:t>
            </w:r>
            <w:r w:rsidR="00D5701C">
              <w:t>5</w:t>
            </w:r>
          </w:p>
        </w:tc>
        <w:tc>
          <w:tcPr>
            <w:tcW w:w="2376" w:type="dxa"/>
          </w:tcPr>
          <w:p w14:paraId="2DAF618D" w14:textId="22A929DC" w:rsidR="004614E6" w:rsidRDefault="00495321" w:rsidP="004614E6">
            <w:r w:rsidRPr="0047460F">
              <w:t>Bijlage C - Specificatie blad repromachine Zwart-wit</w:t>
            </w:r>
          </w:p>
        </w:tc>
        <w:tc>
          <w:tcPr>
            <w:tcW w:w="5140" w:type="dxa"/>
          </w:tcPr>
          <w:p w14:paraId="3C3E36DD" w14:textId="0A173DA1" w:rsidR="004614E6" w:rsidRPr="002E7211" w:rsidRDefault="00495321" w:rsidP="004614E6">
            <w:r w:rsidRPr="002E7211">
              <w:t xml:space="preserve">Aanbestedende dienst gebruikt voor het invoegen van tussenschietvellen de term “koude </w:t>
            </w:r>
            <w:proofErr w:type="spellStart"/>
            <w:r w:rsidRPr="002E7211">
              <w:t>papierpad</w:t>
            </w:r>
            <w:proofErr w:type="spellEnd"/>
            <w:r w:rsidRPr="002E7211">
              <w:t xml:space="preserve">”. In de markt wordt deze term veelal gebruikt om afdrukken buiten de fixeereenheid om te laten lopen zodat er geen extra </w:t>
            </w:r>
            <w:proofErr w:type="spellStart"/>
            <w:r w:rsidRPr="002E7211">
              <w:t>tellertikken</w:t>
            </w:r>
            <w:proofErr w:type="spellEnd"/>
            <w:r w:rsidRPr="002E7211">
              <w:t xml:space="preserve"> zwart berekend worden. Inschrijver kan u een repromachine zwart leveren waarbij vanuit alle standaard papierladen (gekleurde) tussenschietvellen, tabbladen, voorbedrukte </w:t>
            </w:r>
            <w:r w:rsidRPr="002E7211">
              <w:lastRenderedPageBreak/>
              <w:t xml:space="preserve">offsetmaterialen etc. ingevoegd kunnen worden, zonder dat er extra </w:t>
            </w:r>
            <w:proofErr w:type="spellStart"/>
            <w:r w:rsidRPr="002E7211">
              <w:t>tellertikken</w:t>
            </w:r>
            <w:proofErr w:type="spellEnd"/>
            <w:r w:rsidRPr="002E7211">
              <w:t xml:space="preserve"> berekend worden. Kunt u hiermee ook akkoord gaan?</w:t>
            </w:r>
          </w:p>
        </w:tc>
        <w:tc>
          <w:tcPr>
            <w:tcW w:w="5242" w:type="dxa"/>
          </w:tcPr>
          <w:p w14:paraId="39CB918E" w14:textId="36B34A8F" w:rsidR="004614E6" w:rsidRDefault="00FF08C1" w:rsidP="004614E6">
            <w:r>
              <w:lastRenderedPageBreak/>
              <w:t>Akkoord</w:t>
            </w:r>
            <w:r w:rsidR="000E0AA8">
              <w:t>, mits d</w:t>
            </w:r>
            <w:r w:rsidR="000A3CF5">
              <w:t xml:space="preserve">it het functioneren van de machine niet beïnvloed bij het inschieten van voorbedrukte vellen. Extra </w:t>
            </w:r>
            <w:proofErr w:type="spellStart"/>
            <w:r w:rsidR="000A3CF5">
              <w:t>tellertikken</w:t>
            </w:r>
            <w:proofErr w:type="spellEnd"/>
            <w:r w:rsidR="000A3CF5">
              <w:t xml:space="preserve"> zijn</w:t>
            </w:r>
            <w:r w:rsidR="002A2C5D">
              <w:t xml:space="preserve"> niet akkoord.</w:t>
            </w:r>
          </w:p>
        </w:tc>
      </w:tr>
      <w:tr w:rsidR="004614E6" w14:paraId="6562A7C3" w14:textId="77777777" w:rsidTr="00C636C3">
        <w:tc>
          <w:tcPr>
            <w:tcW w:w="1129" w:type="dxa"/>
          </w:tcPr>
          <w:p w14:paraId="5F9BD0AB" w14:textId="546FCE7C" w:rsidR="004614E6" w:rsidRDefault="002E7211" w:rsidP="004614E6">
            <w:r>
              <w:t>1</w:t>
            </w:r>
            <w:r w:rsidR="00D5701C">
              <w:t>6</w:t>
            </w:r>
          </w:p>
        </w:tc>
        <w:tc>
          <w:tcPr>
            <w:tcW w:w="2376" w:type="dxa"/>
          </w:tcPr>
          <w:p w14:paraId="766604C7" w14:textId="77777777" w:rsidR="000B5306" w:rsidRPr="00F552DA" w:rsidRDefault="000B5306" w:rsidP="000B5306">
            <w:pPr>
              <w:rPr>
                <w:rFonts w:ascii="Calibri" w:eastAsia="Times New Roman" w:hAnsi="Calibri" w:cs="Calibri"/>
                <w:color w:val="000000"/>
                <w:kern w:val="0"/>
                <w14:ligatures w14:val="none"/>
              </w:rPr>
            </w:pPr>
            <w:r w:rsidRPr="00F552DA">
              <w:rPr>
                <w:rFonts w:ascii="Calibri" w:eastAsia="Times New Roman" w:hAnsi="Calibri" w:cs="Calibri"/>
                <w:color w:val="000000"/>
                <w:kern w:val="0"/>
                <w14:ligatures w14:val="none"/>
              </w:rPr>
              <w:t>Bijlage H – aanlever- en beheersoftware repro</w:t>
            </w:r>
          </w:p>
          <w:p w14:paraId="77A10DDA" w14:textId="42D23051" w:rsidR="004614E6" w:rsidRDefault="000B5306" w:rsidP="000B5306">
            <w:r w:rsidRPr="00F552DA">
              <w:rPr>
                <w:rFonts w:ascii="Calibri" w:eastAsia="Times New Roman" w:hAnsi="Calibri" w:cs="Calibri"/>
                <w:color w:val="000000"/>
                <w:kern w:val="0"/>
                <w14:ligatures w14:val="none"/>
              </w:rPr>
              <w:t>Eis 10</w:t>
            </w:r>
          </w:p>
        </w:tc>
        <w:tc>
          <w:tcPr>
            <w:tcW w:w="5140" w:type="dxa"/>
          </w:tcPr>
          <w:p w14:paraId="789D6D50" w14:textId="6132319F" w:rsidR="004614E6" w:rsidRPr="00656290" w:rsidRDefault="00656290" w:rsidP="004614E6">
            <w:pPr>
              <w:rPr>
                <w:lang w:val="en-US"/>
              </w:rPr>
            </w:pPr>
            <w:r w:rsidRPr="00F552DA">
              <w:rPr>
                <w:rFonts w:ascii="Calibri" w:eastAsia="Times New Roman" w:hAnsi="Calibri" w:cs="Calibri"/>
                <w:color w:val="000000"/>
                <w:kern w:val="0"/>
                <w14:ligatures w14:val="none"/>
              </w:rPr>
              <w:t xml:space="preserve">U vraagt bij eis 10 budgettering: budgetteren per opdracht gevende medewerker mogelijk. Om budgetten te bewaken kan inschrijver u hiervoor een speciale functionaliteit in de software aanbieden waarbij aanvragen via een </w:t>
            </w:r>
            <w:proofErr w:type="spellStart"/>
            <w:r w:rsidRPr="00F552DA">
              <w:rPr>
                <w:rFonts w:ascii="Calibri" w:eastAsia="Times New Roman" w:hAnsi="Calibri" w:cs="Calibri"/>
                <w:color w:val="000000"/>
                <w:kern w:val="0"/>
                <w14:ligatures w14:val="none"/>
              </w:rPr>
              <w:t>goedkeuringworkflow</w:t>
            </w:r>
            <w:proofErr w:type="spellEnd"/>
            <w:r w:rsidRPr="00F552DA">
              <w:rPr>
                <w:rFonts w:ascii="Calibri" w:eastAsia="Times New Roman" w:hAnsi="Calibri" w:cs="Calibri"/>
                <w:color w:val="000000"/>
                <w:kern w:val="0"/>
                <w14:ligatures w14:val="none"/>
              </w:rPr>
              <w:t xml:space="preserve"> geautoriseerd moeten worden alvorens deze geproduceerd kunnen gaan worden. Kunt u hier ook</w:t>
            </w:r>
            <w:r>
              <w:rPr>
                <w:rFonts w:ascii="Calibri" w:eastAsia="Times New Roman" w:hAnsi="Calibri" w:cs="Calibri"/>
                <w:color w:val="000000"/>
                <w:kern w:val="0"/>
                <w:lang w:val="en-US"/>
                <w14:ligatures w14:val="none"/>
              </w:rPr>
              <w:t xml:space="preserve"> mee </w:t>
            </w:r>
            <w:proofErr w:type="spellStart"/>
            <w:r>
              <w:rPr>
                <w:rFonts w:ascii="Calibri" w:eastAsia="Times New Roman" w:hAnsi="Calibri" w:cs="Calibri"/>
                <w:color w:val="000000"/>
                <w:kern w:val="0"/>
                <w:lang w:val="en-US"/>
                <w14:ligatures w14:val="none"/>
              </w:rPr>
              <w:t>akkoord</w:t>
            </w:r>
            <w:proofErr w:type="spellEnd"/>
            <w:r>
              <w:rPr>
                <w:rFonts w:ascii="Calibri" w:eastAsia="Times New Roman" w:hAnsi="Calibri" w:cs="Calibri"/>
                <w:color w:val="000000"/>
                <w:kern w:val="0"/>
                <w:lang w:val="en-US"/>
                <w14:ligatures w14:val="none"/>
              </w:rPr>
              <w:t xml:space="preserve"> </w:t>
            </w:r>
            <w:proofErr w:type="spellStart"/>
            <w:r>
              <w:rPr>
                <w:rFonts w:ascii="Calibri" w:eastAsia="Times New Roman" w:hAnsi="Calibri" w:cs="Calibri"/>
                <w:color w:val="000000"/>
                <w:kern w:val="0"/>
                <w:lang w:val="en-US"/>
                <w14:ligatures w14:val="none"/>
              </w:rPr>
              <w:t>gaan</w:t>
            </w:r>
            <w:proofErr w:type="spellEnd"/>
            <w:r>
              <w:rPr>
                <w:rFonts w:ascii="Calibri" w:eastAsia="Times New Roman" w:hAnsi="Calibri" w:cs="Calibri"/>
                <w:color w:val="000000"/>
                <w:kern w:val="0"/>
                <w:lang w:val="en-US"/>
                <w14:ligatures w14:val="none"/>
              </w:rPr>
              <w:t>?</w:t>
            </w:r>
          </w:p>
        </w:tc>
        <w:tc>
          <w:tcPr>
            <w:tcW w:w="5242" w:type="dxa"/>
          </w:tcPr>
          <w:p w14:paraId="4A777F7C" w14:textId="462422B1" w:rsidR="004614E6" w:rsidRDefault="00F52A34" w:rsidP="004614E6">
            <w:r>
              <w:t xml:space="preserve">Een </w:t>
            </w:r>
            <w:proofErr w:type="spellStart"/>
            <w:r>
              <w:t>goedkeuringsworkflow</w:t>
            </w:r>
            <w:proofErr w:type="spellEnd"/>
            <w:r>
              <w:t xml:space="preserve"> is niet hetzelfde als een budgettering</w:t>
            </w:r>
            <w:r w:rsidR="001177AC">
              <w:t>. De</w:t>
            </w:r>
            <w:r w:rsidR="006F2B48">
              <w:t xml:space="preserve">salniettemin </w:t>
            </w:r>
            <w:r w:rsidR="006F6FAE">
              <w:t xml:space="preserve">vervalt de eis. </w:t>
            </w:r>
            <w:r w:rsidR="001177AC">
              <w:t xml:space="preserve"> </w:t>
            </w:r>
          </w:p>
        </w:tc>
      </w:tr>
      <w:tr w:rsidR="004614E6" w14:paraId="7CAE08E9" w14:textId="77777777" w:rsidTr="00C636C3">
        <w:tc>
          <w:tcPr>
            <w:tcW w:w="1129" w:type="dxa"/>
          </w:tcPr>
          <w:p w14:paraId="14CADD60" w14:textId="2B676C22" w:rsidR="004614E6" w:rsidRDefault="00656290" w:rsidP="004614E6">
            <w:r>
              <w:t>1</w:t>
            </w:r>
            <w:r w:rsidR="00D5701C">
              <w:t>7</w:t>
            </w:r>
          </w:p>
        </w:tc>
        <w:tc>
          <w:tcPr>
            <w:tcW w:w="2376" w:type="dxa"/>
          </w:tcPr>
          <w:p w14:paraId="445ECFB5" w14:textId="77777777" w:rsidR="006925CF" w:rsidRPr="00F552DA" w:rsidRDefault="006925CF" w:rsidP="006925CF">
            <w:pPr>
              <w:rPr>
                <w:rFonts w:ascii="Calibri" w:eastAsia="Times New Roman" w:hAnsi="Calibri" w:cs="Calibri"/>
                <w:color w:val="000000"/>
                <w:kern w:val="0"/>
                <w14:ligatures w14:val="none"/>
              </w:rPr>
            </w:pPr>
            <w:r w:rsidRPr="00F552DA">
              <w:rPr>
                <w:rFonts w:ascii="Calibri" w:eastAsia="Times New Roman" w:hAnsi="Calibri" w:cs="Calibri"/>
                <w:color w:val="000000"/>
                <w:kern w:val="0"/>
                <w14:ligatures w14:val="none"/>
              </w:rPr>
              <w:t>Bijlage H – aanlever- en beheersoftware repro</w:t>
            </w:r>
          </w:p>
          <w:p w14:paraId="459B772E" w14:textId="12BE594D" w:rsidR="004614E6" w:rsidRPr="00DA34ED" w:rsidRDefault="006925CF" w:rsidP="006925CF">
            <w:pPr>
              <w:rPr>
                <w:lang w:val="en-US"/>
              </w:rPr>
            </w:pPr>
            <w:r w:rsidRPr="00F552DA">
              <w:rPr>
                <w:rFonts w:ascii="Calibri" w:eastAsia="Times New Roman" w:hAnsi="Calibri" w:cs="Calibri"/>
                <w:color w:val="000000"/>
                <w:kern w:val="0"/>
                <w14:ligatures w14:val="none"/>
              </w:rPr>
              <w:t xml:space="preserve">Eis </w:t>
            </w:r>
            <w:r w:rsidR="00DA34ED">
              <w:rPr>
                <w:rFonts w:ascii="Calibri" w:eastAsia="Times New Roman" w:hAnsi="Calibri" w:cs="Calibri"/>
                <w:color w:val="000000"/>
                <w:kern w:val="0"/>
                <w:lang w:val="en-US"/>
                <w14:ligatures w14:val="none"/>
              </w:rPr>
              <w:t>38</w:t>
            </w:r>
          </w:p>
        </w:tc>
        <w:tc>
          <w:tcPr>
            <w:tcW w:w="5140" w:type="dxa"/>
          </w:tcPr>
          <w:p w14:paraId="7837E83D" w14:textId="4F396D66" w:rsidR="004614E6" w:rsidRPr="00DA34ED" w:rsidRDefault="00CB14E0" w:rsidP="004614E6">
            <w:pPr>
              <w:rPr>
                <w:lang w:val="en-US"/>
              </w:rPr>
            </w:pPr>
            <w:r w:rsidRPr="00F552DA">
              <w:rPr>
                <w:rFonts w:ascii="Calibri" w:eastAsia="Times New Roman" w:hAnsi="Calibri" w:cs="Calibri"/>
                <w:color w:val="000000"/>
                <w:kern w:val="0"/>
                <w14:ligatures w14:val="none"/>
              </w:rPr>
              <w:t xml:space="preserve">U vraagt hier aansturing van de printers d.m.v. JDF. Met JDF zijn zoveel variaties mogelijk in het soort data dat tussen de systemen heen en weer gaat dat er geen duidelijk afgebakende standaard van elementen is die alle leveranciers volledig ondersteunen. Kunt u aangeven voor welke toepassing JDF nodig heeft? Voor aanlever- en </w:t>
            </w:r>
            <w:proofErr w:type="spellStart"/>
            <w:r w:rsidRPr="00F552DA">
              <w:rPr>
                <w:rFonts w:ascii="Calibri" w:eastAsia="Times New Roman" w:hAnsi="Calibri" w:cs="Calibri"/>
                <w:color w:val="000000"/>
                <w:kern w:val="0"/>
                <w14:ligatures w14:val="none"/>
              </w:rPr>
              <w:t>beheerssoftware</w:t>
            </w:r>
            <w:proofErr w:type="spellEnd"/>
            <w:r w:rsidRPr="00F552DA">
              <w:rPr>
                <w:rFonts w:ascii="Calibri" w:eastAsia="Times New Roman" w:hAnsi="Calibri" w:cs="Calibri"/>
                <w:color w:val="000000"/>
                <w:kern w:val="0"/>
                <w14:ligatures w14:val="none"/>
              </w:rPr>
              <w:t xml:space="preserve"> is JDF niet noodzakelijk. Kunt u daarom deze eis laten vervallen</w:t>
            </w:r>
            <w:r w:rsidR="00DA34ED">
              <w:rPr>
                <w:rFonts w:ascii="Calibri" w:eastAsia="Times New Roman" w:hAnsi="Calibri" w:cs="Calibri"/>
                <w:color w:val="000000"/>
                <w:kern w:val="0"/>
                <w:lang w:val="en-US"/>
                <w14:ligatures w14:val="none"/>
              </w:rPr>
              <w:t>?</w:t>
            </w:r>
          </w:p>
        </w:tc>
        <w:tc>
          <w:tcPr>
            <w:tcW w:w="5242" w:type="dxa"/>
          </w:tcPr>
          <w:p w14:paraId="13D565C6" w14:textId="4729F2B0" w:rsidR="004614E6" w:rsidRDefault="006F6FAE" w:rsidP="004614E6">
            <w:r>
              <w:t>JDF is een open standaard</w:t>
            </w:r>
            <w:r w:rsidR="001A5BC6">
              <w:t xml:space="preserve"> die </w:t>
            </w:r>
            <w:r w:rsidR="00602003">
              <w:t xml:space="preserve">voorziet in extra info voor de repromedewerkers. De eis </w:t>
            </w:r>
            <w:r w:rsidR="000A3CF5">
              <w:t>blijft bestaan.</w:t>
            </w:r>
            <w:r w:rsidR="00602003">
              <w:t xml:space="preserve"> </w:t>
            </w:r>
          </w:p>
        </w:tc>
      </w:tr>
      <w:tr w:rsidR="00DA34ED" w14:paraId="6BE9C2C9" w14:textId="77777777" w:rsidTr="00C636C3">
        <w:tc>
          <w:tcPr>
            <w:tcW w:w="1129" w:type="dxa"/>
          </w:tcPr>
          <w:p w14:paraId="3B98C463" w14:textId="1DD69B14" w:rsidR="00DA34ED" w:rsidRDefault="00DA34ED" w:rsidP="00DA34ED">
            <w:r>
              <w:t>1</w:t>
            </w:r>
            <w:r w:rsidR="00D5701C">
              <w:t>8</w:t>
            </w:r>
          </w:p>
        </w:tc>
        <w:tc>
          <w:tcPr>
            <w:tcW w:w="2376" w:type="dxa"/>
          </w:tcPr>
          <w:p w14:paraId="04877AD9" w14:textId="77777777" w:rsidR="00DA34ED" w:rsidRPr="00F552DA" w:rsidRDefault="00DA34ED" w:rsidP="00DA34ED">
            <w:pPr>
              <w:rPr>
                <w:rFonts w:ascii="Calibri" w:eastAsia="Times New Roman" w:hAnsi="Calibri" w:cs="Calibri"/>
                <w:color w:val="000000"/>
                <w:kern w:val="0"/>
                <w14:ligatures w14:val="none"/>
              </w:rPr>
            </w:pPr>
            <w:r w:rsidRPr="00F552DA">
              <w:rPr>
                <w:rFonts w:ascii="Calibri" w:eastAsia="Times New Roman" w:hAnsi="Calibri" w:cs="Calibri"/>
                <w:color w:val="000000"/>
                <w:kern w:val="0"/>
                <w14:ligatures w14:val="none"/>
              </w:rPr>
              <w:t>Bijlage H – aanlever- en beheersoftware repro</w:t>
            </w:r>
          </w:p>
          <w:p w14:paraId="6EB2D99C" w14:textId="6F6441E8" w:rsidR="00DA34ED" w:rsidRDefault="00DA34ED" w:rsidP="00DA34ED">
            <w:r w:rsidRPr="00F552DA">
              <w:rPr>
                <w:rFonts w:ascii="Calibri" w:eastAsia="Times New Roman" w:hAnsi="Calibri" w:cs="Calibri"/>
                <w:color w:val="000000"/>
                <w:kern w:val="0"/>
                <w14:ligatures w14:val="none"/>
              </w:rPr>
              <w:t xml:space="preserve">Eis </w:t>
            </w:r>
            <w:r>
              <w:rPr>
                <w:rFonts w:ascii="Calibri" w:eastAsia="Times New Roman" w:hAnsi="Calibri" w:cs="Calibri"/>
                <w:color w:val="000000"/>
                <w:kern w:val="0"/>
                <w:lang w:val="en-US"/>
                <w14:ligatures w14:val="none"/>
              </w:rPr>
              <w:t>43</w:t>
            </w:r>
          </w:p>
        </w:tc>
        <w:tc>
          <w:tcPr>
            <w:tcW w:w="5140" w:type="dxa"/>
          </w:tcPr>
          <w:p w14:paraId="5E533918" w14:textId="61AE3D5C" w:rsidR="00DA34ED" w:rsidRPr="00F743FF" w:rsidRDefault="00DA34ED" w:rsidP="00DA34ED">
            <w:pPr>
              <w:rPr>
                <w:lang w:val="en-US"/>
              </w:rPr>
            </w:pPr>
            <w:r w:rsidRPr="00F552DA">
              <w:rPr>
                <w:rFonts w:ascii="Calibri" w:eastAsia="Times New Roman" w:hAnsi="Calibri" w:cs="Calibri"/>
                <w:color w:val="000000"/>
                <w:kern w:val="0"/>
                <w14:ligatures w14:val="none"/>
              </w:rPr>
              <w:t xml:space="preserve">U vraagt bij de beheersoftware beeldbewerking: correcties uitvoeren op beelden in een document: </w:t>
            </w:r>
            <w:r w:rsidRPr="00F552DA">
              <w:rPr>
                <w:rFonts w:ascii="Calibri" w:eastAsia="Times New Roman" w:hAnsi="Calibri" w:cs="Calibri"/>
                <w:color w:val="000000"/>
                <w:kern w:val="0"/>
                <w14:ligatures w14:val="none"/>
              </w:rPr>
              <w:br/>
              <w:t xml:space="preserve">In de markt is het gebruikelijk dat aanlever- en beheersoftware repro (web </w:t>
            </w:r>
            <w:proofErr w:type="spellStart"/>
            <w:r w:rsidRPr="00F552DA">
              <w:rPr>
                <w:rFonts w:ascii="Calibri" w:eastAsia="Times New Roman" w:hAnsi="Calibri" w:cs="Calibri"/>
                <w:color w:val="000000"/>
                <w:kern w:val="0"/>
                <w14:ligatures w14:val="none"/>
              </w:rPr>
              <w:t>to</w:t>
            </w:r>
            <w:proofErr w:type="spellEnd"/>
            <w:r w:rsidRPr="00F552DA">
              <w:rPr>
                <w:rFonts w:ascii="Calibri" w:eastAsia="Times New Roman" w:hAnsi="Calibri" w:cs="Calibri"/>
                <w:color w:val="000000"/>
                <w:kern w:val="0"/>
                <w14:ligatures w14:val="none"/>
              </w:rPr>
              <w:t xml:space="preserve"> print software) welke aanbestedende dienst uitvraagt, de processen rondom het aanleveren en verwerken van bestanden standaardiseert en automatiseert. De pdf-workflow is juist bedoeld om het printproces efficiënt te laten verlopen</w:t>
            </w:r>
            <w:r w:rsidR="00490D57" w:rsidRPr="00490D57">
              <w:rPr>
                <w:rFonts w:ascii="Calibri" w:eastAsia="Times New Roman" w:hAnsi="Calibri" w:cs="Calibri"/>
                <w:color w:val="000000"/>
                <w:kern w:val="0"/>
                <w14:ligatures w14:val="none"/>
              </w:rPr>
              <w:t>.</w:t>
            </w:r>
            <w:r w:rsidR="00490D57">
              <w:rPr>
                <w:rFonts w:ascii="Calibri" w:eastAsia="Times New Roman" w:hAnsi="Calibri" w:cs="Calibri"/>
                <w:color w:val="000000"/>
                <w:kern w:val="0"/>
                <w14:ligatures w14:val="none"/>
              </w:rPr>
              <w:t xml:space="preserve"> </w:t>
            </w:r>
            <w:r w:rsidRPr="00F552DA">
              <w:rPr>
                <w:rFonts w:ascii="Calibri" w:eastAsia="Times New Roman" w:hAnsi="Calibri" w:cs="Calibri"/>
                <w:color w:val="000000"/>
                <w:kern w:val="0"/>
                <w14:ligatures w14:val="none"/>
              </w:rPr>
              <w:t>Correcties uitvoeren op beelden in een document verstoort dit proces, is zeer bewerkelijk en tijdrovend en komt binnen het educatieve segment zelden voor. Daarnaast vraagt het heel veel kennis en vaardigheden van de operators. Kunt u deze specifieke eis laten vervallen</w:t>
            </w:r>
            <w:r w:rsidR="00F743FF">
              <w:rPr>
                <w:rFonts w:ascii="Calibri" w:eastAsia="Times New Roman" w:hAnsi="Calibri" w:cs="Calibri"/>
                <w:color w:val="000000"/>
                <w:kern w:val="0"/>
                <w:lang w:val="en-US"/>
                <w14:ligatures w14:val="none"/>
              </w:rPr>
              <w:t>?</w:t>
            </w:r>
          </w:p>
        </w:tc>
        <w:tc>
          <w:tcPr>
            <w:tcW w:w="5242" w:type="dxa"/>
          </w:tcPr>
          <w:p w14:paraId="39C23EA3" w14:textId="0A78ADF9" w:rsidR="00DA34ED" w:rsidRDefault="00235D8D" w:rsidP="00DA34ED">
            <w:r>
              <w:t>Nee, eis blijft gehandhaaf</w:t>
            </w:r>
            <w:r w:rsidR="001A5BC6">
              <w:t>d</w:t>
            </w:r>
            <w:r>
              <w:t xml:space="preserve">. </w:t>
            </w:r>
            <w:r w:rsidR="008017CE">
              <w:t xml:space="preserve">Repromedewerkers kunnen hiermee zelf </w:t>
            </w:r>
            <w:r w:rsidR="00240064">
              <w:t xml:space="preserve">(kleine) </w:t>
            </w:r>
            <w:r w:rsidR="008017CE">
              <w:t xml:space="preserve">aanpassingen doen zonder terug te moeten </w:t>
            </w:r>
            <w:r w:rsidR="00240064">
              <w:t>naar de gebruikers. Dat werkt juist extra verstorend</w:t>
            </w:r>
            <w:r w:rsidR="00AF652A">
              <w:t>.</w:t>
            </w:r>
          </w:p>
        </w:tc>
      </w:tr>
      <w:tr w:rsidR="00DA34ED" w14:paraId="2CF0ED28" w14:textId="77777777" w:rsidTr="00C636C3">
        <w:tc>
          <w:tcPr>
            <w:tcW w:w="1129" w:type="dxa"/>
          </w:tcPr>
          <w:p w14:paraId="01E2957B" w14:textId="49261173" w:rsidR="00DA34ED" w:rsidRDefault="00F743FF" w:rsidP="00DA34ED">
            <w:r>
              <w:lastRenderedPageBreak/>
              <w:t>1</w:t>
            </w:r>
            <w:r w:rsidR="00D5701C">
              <w:t>9</w:t>
            </w:r>
          </w:p>
        </w:tc>
        <w:tc>
          <w:tcPr>
            <w:tcW w:w="2376" w:type="dxa"/>
          </w:tcPr>
          <w:p w14:paraId="218986E5" w14:textId="77777777" w:rsidR="00F743FF" w:rsidRPr="00F552DA" w:rsidRDefault="00F743FF" w:rsidP="00F743FF">
            <w:pPr>
              <w:rPr>
                <w:rFonts w:ascii="Calibri" w:eastAsia="Times New Roman" w:hAnsi="Calibri" w:cs="Calibri"/>
                <w:color w:val="000000"/>
                <w:kern w:val="0"/>
                <w14:ligatures w14:val="none"/>
              </w:rPr>
            </w:pPr>
            <w:r w:rsidRPr="00F552DA">
              <w:rPr>
                <w:rFonts w:ascii="Calibri" w:eastAsia="Times New Roman" w:hAnsi="Calibri" w:cs="Calibri"/>
                <w:color w:val="000000"/>
                <w:kern w:val="0"/>
                <w14:ligatures w14:val="none"/>
              </w:rPr>
              <w:t>Bijlage H – aanlever- en beheersoftware repro</w:t>
            </w:r>
          </w:p>
          <w:p w14:paraId="6C8D37EB" w14:textId="2FB188DF" w:rsidR="00DA34ED" w:rsidRDefault="00F743FF" w:rsidP="00F743FF">
            <w:r w:rsidRPr="00F552DA">
              <w:rPr>
                <w:rFonts w:ascii="Calibri" w:eastAsia="Times New Roman" w:hAnsi="Calibri" w:cs="Calibri"/>
                <w:color w:val="000000"/>
                <w:kern w:val="0"/>
                <w14:ligatures w14:val="none"/>
              </w:rPr>
              <w:t xml:space="preserve">Eis </w:t>
            </w:r>
            <w:r>
              <w:rPr>
                <w:rFonts w:ascii="Calibri" w:eastAsia="Times New Roman" w:hAnsi="Calibri" w:cs="Calibri"/>
                <w:color w:val="000000"/>
                <w:kern w:val="0"/>
                <w:lang w:val="en-US"/>
                <w14:ligatures w14:val="none"/>
              </w:rPr>
              <w:t>44</w:t>
            </w:r>
          </w:p>
        </w:tc>
        <w:tc>
          <w:tcPr>
            <w:tcW w:w="5140" w:type="dxa"/>
          </w:tcPr>
          <w:p w14:paraId="00A720F9" w14:textId="7371D68E" w:rsidR="00DA34ED" w:rsidRDefault="00F743FF" w:rsidP="00DA34ED">
            <w:r w:rsidRPr="00F552DA">
              <w:rPr>
                <w:rFonts w:ascii="Calibri" w:eastAsia="Times New Roman" w:hAnsi="Calibri" w:cs="Calibri"/>
                <w:color w:val="000000"/>
                <w:kern w:val="0"/>
                <w14:ligatures w14:val="none"/>
              </w:rPr>
              <w:t>U vraagt bij de beheersoftware tekstbewerking: corrigeren van tekst in een document</w:t>
            </w:r>
            <w:r w:rsidRPr="00F552DA">
              <w:rPr>
                <w:rFonts w:ascii="Calibri" w:eastAsia="Times New Roman" w:hAnsi="Calibri" w:cs="Calibri"/>
                <w:color w:val="000000"/>
                <w:kern w:val="0"/>
                <w14:ligatures w14:val="none"/>
              </w:rPr>
              <w:br/>
              <w:t xml:space="preserve">In de markt is het gebruikelijk dat aanlever- en beheersoftware repro (web </w:t>
            </w:r>
            <w:proofErr w:type="spellStart"/>
            <w:r w:rsidRPr="00F552DA">
              <w:rPr>
                <w:rFonts w:ascii="Calibri" w:eastAsia="Times New Roman" w:hAnsi="Calibri" w:cs="Calibri"/>
                <w:color w:val="000000"/>
                <w:kern w:val="0"/>
                <w14:ligatures w14:val="none"/>
              </w:rPr>
              <w:t>to</w:t>
            </w:r>
            <w:proofErr w:type="spellEnd"/>
            <w:r w:rsidRPr="00F552DA">
              <w:rPr>
                <w:rFonts w:ascii="Calibri" w:eastAsia="Times New Roman" w:hAnsi="Calibri" w:cs="Calibri"/>
                <w:color w:val="000000"/>
                <w:kern w:val="0"/>
                <w14:ligatures w14:val="none"/>
              </w:rPr>
              <w:t xml:space="preserve"> print software) welke aanbestedende dienst uitvraagt, de processen rondom het aanleveren en verwerken van bestanden standaardiseert en automatiseert. De pdf-workflow is juist bedoeld om het printproces efficiënt te laten verlopen</w:t>
            </w:r>
            <w:r w:rsidR="00555862" w:rsidRPr="00555862">
              <w:rPr>
                <w:rFonts w:ascii="Calibri" w:eastAsia="Times New Roman" w:hAnsi="Calibri" w:cs="Calibri"/>
                <w:color w:val="000000"/>
                <w:kern w:val="0"/>
                <w14:ligatures w14:val="none"/>
              </w:rPr>
              <w:t>.</w:t>
            </w:r>
            <w:r w:rsidR="00555862">
              <w:rPr>
                <w:rFonts w:ascii="Calibri" w:eastAsia="Times New Roman" w:hAnsi="Calibri" w:cs="Calibri"/>
                <w:color w:val="000000"/>
                <w:kern w:val="0"/>
                <w14:ligatures w14:val="none"/>
              </w:rPr>
              <w:t xml:space="preserve"> </w:t>
            </w:r>
            <w:r w:rsidRPr="00F552DA">
              <w:rPr>
                <w:rFonts w:ascii="Calibri" w:eastAsia="Times New Roman" w:hAnsi="Calibri" w:cs="Calibri"/>
                <w:color w:val="000000"/>
                <w:kern w:val="0"/>
                <w14:ligatures w14:val="none"/>
              </w:rPr>
              <w:t>Correcties van tekst in een document verstoort dit proces, is zeer bewerkelijk en tijdrovend en komt binnen het educatieve segment zelden voor. Daarnaast vraagt het heel veel kennis en vaardigheden van de operators. Kunt u deze specifieke eis laten vervallen.</w:t>
            </w:r>
          </w:p>
        </w:tc>
        <w:tc>
          <w:tcPr>
            <w:tcW w:w="5242" w:type="dxa"/>
          </w:tcPr>
          <w:p w14:paraId="26A8988C" w14:textId="37BE5C8C" w:rsidR="00DA34ED" w:rsidRDefault="002F43B6" w:rsidP="00DA34ED">
            <w:r>
              <w:t>Zie vorige vraag</w:t>
            </w:r>
            <w:r w:rsidR="00070803">
              <w:t>.</w:t>
            </w:r>
          </w:p>
        </w:tc>
      </w:tr>
      <w:tr w:rsidR="00DA34ED" w14:paraId="7BC8B62E" w14:textId="77777777" w:rsidTr="00C636C3">
        <w:tc>
          <w:tcPr>
            <w:tcW w:w="1129" w:type="dxa"/>
          </w:tcPr>
          <w:p w14:paraId="31C6E2A6" w14:textId="20E60DD0" w:rsidR="00DA34ED" w:rsidRPr="00D5701C" w:rsidRDefault="00D5701C" w:rsidP="00DA34ED">
            <w:pPr>
              <w:rPr>
                <w:rFonts w:ascii="Calibri" w:eastAsia="Times New Roman" w:hAnsi="Calibri" w:cs="Calibri"/>
                <w:color w:val="000000"/>
                <w:kern w:val="0"/>
                <w:lang w:val="en-US"/>
                <w14:ligatures w14:val="none"/>
              </w:rPr>
            </w:pPr>
            <w:r>
              <w:rPr>
                <w:rFonts w:ascii="Calibri" w:eastAsia="Times New Roman" w:hAnsi="Calibri" w:cs="Calibri"/>
                <w:color w:val="000000"/>
                <w:kern w:val="0"/>
                <w:lang w:val="en-US"/>
                <w14:ligatures w14:val="none"/>
              </w:rPr>
              <w:t>20</w:t>
            </w:r>
          </w:p>
        </w:tc>
        <w:tc>
          <w:tcPr>
            <w:tcW w:w="2376" w:type="dxa"/>
          </w:tcPr>
          <w:p w14:paraId="35F1C499" w14:textId="74393D23" w:rsidR="00DA34ED" w:rsidRPr="00A52BB5" w:rsidRDefault="00A52BB5" w:rsidP="00DA34ED">
            <w:pPr>
              <w:rPr>
                <w:rFonts w:ascii="Calibri" w:eastAsia="Times New Roman" w:hAnsi="Calibri" w:cs="Calibri"/>
                <w:color w:val="000000"/>
                <w:kern w:val="0"/>
                <w14:ligatures w14:val="none"/>
              </w:rPr>
            </w:pPr>
            <w:r w:rsidRPr="00A52BB5">
              <w:rPr>
                <w:rFonts w:ascii="Calibri" w:eastAsia="Times New Roman" w:hAnsi="Calibri" w:cs="Calibri"/>
                <w:color w:val="000000"/>
                <w:kern w:val="0"/>
                <w14:ligatures w14:val="none"/>
              </w:rPr>
              <w:t>Programma van eisen eis 38</w:t>
            </w:r>
          </w:p>
        </w:tc>
        <w:tc>
          <w:tcPr>
            <w:tcW w:w="5140" w:type="dxa"/>
          </w:tcPr>
          <w:p w14:paraId="170FEBF4" w14:textId="2FEFBDFB" w:rsidR="00DA34ED" w:rsidRPr="00A52BB5" w:rsidRDefault="00877B88" w:rsidP="00DA34ED">
            <w:pPr>
              <w:rPr>
                <w:rFonts w:ascii="Calibri" w:eastAsia="Times New Roman" w:hAnsi="Calibri" w:cs="Calibri"/>
                <w:color w:val="000000"/>
                <w:kern w:val="0"/>
                <w14:ligatures w14:val="none"/>
              </w:rPr>
            </w:pPr>
            <w:r w:rsidRPr="00A52BB5">
              <w:rPr>
                <w:rFonts w:ascii="Calibri" w:eastAsia="Times New Roman" w:hAnsi="Calibri" w:cs="Calibri"/>
                <w:color w:val="000000"/>
                <w:kern w:val="0"/>
                <w14:ligatures w14:val="none"/>
              </w:rPr>
              <w:t>U vereist dat email adressen in bulk aangemaakt kunnen worden in de MFD. Dit kan, maar is vaak een tijdrovende handeling temeer als er aanpassingen moeten worden doorgevoerd. De Inschrijver biedt de mogelijkheid om de registratie van vaste emailadressen beschikbaar te maken in het printmanagement waarbij er op groepsrechtenniveau de scanknoppen beschikbaar worden voor de gebruiker uit deze groep. Dit heeft als voordeel dat de inrichting slechts eenmalig in het printmanagement hoeft plaats te vinden, en daarnaast op elke MFD beschikbaar is die aangesloten is aan het printmanagement. Bent u bereid om dit toe te staan en/of de eis hierop aan te passen?</w:t>
            </w:r>
          </w:p>
        </w:tc>
        <w:tc>
          <w:tcPr>
            <w:tcW w:w="5242" w:type="dxa"/>
          </w:tcPr>
          <w:p w14:paraId="58DB9AA6" w14:textId="14D0E7A1" w:rsidR="00DA34ED" w:rsidRDefault="00951B4A" w:rsidP="00DA34ED">
            <w:r>
              <w:t>D</w:t>
            </w:r>
            <w:r w:rsidR="00F01BB2">
              <w:t xml:space="preserve">e eis om </w:t>
            </w:r>
            <w:r w:rsidR="00383113">
              <w:t xml:space="preserve">ín </w:t>
            </w:r>
            <w:proofErr w:type="spellStart"/>
            <w:r w:rsidR="00F01BB2">
              <w:t>MFD</w:t>
            </w:r>
            <w:r w:rsidR="00383113">
              <w:t>’</w:t>
            </w:r>
            <w:r w:rsidR="00F01BB2">
              <w:t>s</w:t>
            </w:r>
            <w:proofErr w:type="spellEnd"/>
            <w:r w:rsidR="00F01BB2">
              <w:t xml:space="preserve"> </w:t>
            </w:r>
            <w:r w:rsidR="00383113">
              <w:t>in bulk e-mailadressen aan te maken vervalt.</w:t>
            </w:r>
          </w:p>
        </w:tc>
      </w:tr>
      <w:tr w:rsidR="00DA34ED" w14:paraId="203B84B9" w14:textId="77777777" w:rsidTr="00C636C3">
        <w:tc>
          <w:tcPr>
            <w:tcW w:w="1129" w:type="dxa"/>
          </w:tcPr>
          <w:p w14:paraId="5E0207C8" w14:textId="5FAA22C4" w:rsidR="00DA34ED" w:rsidRDefault="00A52BB5" w:rsidP="00DA34ED">
            <w:r>
              <w:t>2</w:t>
            </w:r>
            <w:r w:rsidR="00D5701C">
              <w:t>1</w:t>
            </w:r>
          </w:p>
        </w:tc>
        <w:tc>
          <w:tcPr>
            <w:tcW w:w="2376" w:type="dxa"/>
          </w:tcPr>
          <w:p w14:paraId="0EF17447" w14:textId="26B56878" w:rsidR="00DA34ED" w:rsidRDefault="00F4776D" w:rsidP="00DA34ED">
            <w:r>
              <w:t>Programma van eis</w:t>
            </w:r>
            <w:r w:rsidR="00FA54B8">
              <w:t>en eis 39</w:t>
            </w:r>
          </w:p>
        </w:tc>
        <w:tc>
          <w:tcPr>
            <w:tcW w:w="5140" w:type="dxa"/>
          </w:tcPr>
          <w:p w14:paraId="60067B7E" w14:textId="0CF6A906" w:rsidR="00DA34ED" w:rsidRPr="00BA2290" w:rsidRDefault="00BA2290" w:rsidP="00BA2290">
            <w:pPr>
              <w:rPr>
                <w:rFonts w:ascii="Calibri" w:eastAsia="Times New Roman" w:hAnsi="Calibri" w:cs="Calibri"/>
                <w:color w:val="000000"/>
                <w:kern w:val="0"/>
                <w14:ligatures w14:val="none"/>
              </w:rPr>
            </w:pPr>
            <w:r w:rsidRPr="00BA2290">
              <w:rPr>
                <w:rFonts w:ascii="Calibri" w:eastAsia="Times New Roman" w:hAnsi="Calibri" w:cs="Calibri"/>
                <w:color w:val="000000"/>
                <w:kern w:val="0"/>
                <w14:ligatures w14:val="none"/>
              </w:rPr>
              <w:t xml:space="preserve">U vereist dat het mogelijk moet zijn om t.b.v. de examen account in bulk wachtwoorden te genereren. Om voor een account een wachtwoord te genereren dient eerst een account te zijn aangemaakt in de MFD of printmanagement. Dit zou dan betekenen dat u hier </w:t>
            </w:r>
            <w:r w:rsidRPr="00BA2290">
              <w:rPr>
                <w:rFonts w:ascii="Calibri" w:eastAsia="Times New Roman" w:hAnsi="Calibri" w:cs="Calibri"/>
                <w:color w:val="000000"/>
                <w:kern w:val="0"/>
                <w14:ligatures w14:val="none"/>
              </w:rPr>
              <w:lastRenderedPageBreak/>
              <w:t>veel handmatig werkzaamheden aan dient te verrichten. De Inschrijver adviseert u om alle accounts op te nemen in de Identity Provider waaraan het printmanagement gekoppeld is. Daarmee heeft de Opdrachtgever grip op de examen-account én de bijbehorende wachtwoorden. Gaat u hiermee akkoord?</w:t>
            </w:r>
          </w:p>
        </w:tc>
        <w:tc>
          <w:tcPr>
            <w:tcW w:w="5242" w:type="dxa"/>
          </w:tcPr>
          <w:p w14:paraId="48F85E04" w14:textId="5781FCB2" w:rsidR="0036792C" w:rsidRDefault="0036792C" w:rsidP="0036792C">
            <w:pPr>
              <w:rPr>
                <w:rFonts w:ascii="Aptos" w:eastAsia="Times New Roman" w:hAnsi="Aptos"/>
                <w:color w:val="000000"/>
              </w:rPr>
            </w:pPr>
            <w:r>
              <w:rPr>
                <w:rFonts w:ascii="Aptos" w:eastAsia="Times New Roman" w:hAnsi="Aptos"/>
                <w:color w:val="000000"/>
              </w:rPr>
              <w:lastRenderedPageBreak/>
              <w:t>Examenaccounts worden momenteel aangemaakt in het AD</w:t>
            </w:r>
            <w:r w:rsidR="004E09D0">
              <w:rPr>
                <w:rFonts w:ascii="Aptos" w:eastAsia="Times New Roman" w:hAnsi="Aptos"/>
                <w:color w:val="000000"/>
              </w:rPr>
              <w:t xml:space="preserve"> met een script. Een</w:t>
            </w:r>
            <w:r w:rsidR="000932AA">
              <w:rPr>
                <w:rFonts w:ascii="Aptos" w:eastAsia="Times New Roman" w:hAnsi="Aptos"/>
                <w:color w:val="000000"/>
              </w:rPr>
              <w:t xml:space="preserve"> </w:t>
            </w:r>
            <w:r>
              <w:rPr>
                <w:rFonts w:ascii="Aptos" w:eastAsia="Times New Roman" w:hAnsi="Aptos"/>
                <w:color w:val="000000"/>
              </w:rPr>
              <w:t xml:space="preserve">'regulier' AD account </w:t>
            </w:r>
            <w:r w:rsidR="000932AA">
              <w:rPr>
                <w:rFonts w:ascii="Aptos" w:eastAsia="Times New Roman" w:hAnsi="Aptos"/>
                <w:color w:val="000000"/>
              </w:rPr>
              <w:t xml:space="preserve">krijgt </w:t>
            </w:r>
            <w:r>
              <w:rPr>
                <w:rFonts w:ascii="Aptos" w:eastAsia="Times New Roman" w:hAnsi="Aptos"/>
                <w:color w:val="000000"/>
              </w:rPr>
              <w:t xml:space="preserve">pas een printcode op het moment dat het account de eerste keer een afdruk verstuurd aan de printer. Voor examenaccounts is daar een uitzondering op </w:t>
            </w:r>
            <w:r>
              <w:rPr>
                <w:rFonts w:ascii="Aptos" w:eastAsia="Times New Roman" w:hAnsi="Aptos"/>
                <w:color w:val="000000"/>
              </w:rPr>
              <w:lastRenderedPageBreak/>
              <w:t>gemaakt waarmee er op voorhand voor deze accounts al pincodes beschikbaar gesteld kunnen worden</w:t>
            </w:r>
            <w:r w:rsidR="000932AA">
              <w:rPr>
                <w:rFonts w:ascii="Aptos" w:eastAsia="Times New Roman" w:hAnsi="Aptos"/>
                <w:color w:val="000000"/>
              </w:rPr>
              <w:t>. Der</w:t>
            </w:r>
            <w:r w:rsidR="00C0603B">
              <w:rPr>
                <w:rFonts w:ascii="Aptos" w:eastAsia="Times New Roman" w:hAnsi="Aptos"/>
                <w:color w:val="000000"/>
              </w:rPr>
              <w:t>ha</w:t>
            </w:r>
            <w:r w:rsidR="000932AA">
              <w:rPr>
                <w:rFonts w:ascii="Aptos" w:eastAsia="Times New Roman" w:hAnsi="Aptos"/>
                <w:color w:val="000000"/>
              </w:rPr>
              <w:t>lve niet akkoord</w:t>
            </w:r>
            <w:r w:rsidR="00C0603B">
              <w:rPr>
                <w:rFonts w:ascii="Aptos" w:eastAsia="Times New Roman" w:hAnsi="Aptos"/>
                <w:color w:val="000000"/>
              </w:rPr>
              <w:t>.</w:t>
            </w:r>
          </w:p>
          <w:p w14:paraId="73BC7759" w14:textId="77777777" w:rsidR="00DA34ED" w:rsidRDefault="00DA34ED" w:rsidP="00DA34ED"/>
        </w:tc>
      </w:tr>
      <w:tr w:rsidR="00DA34ED" w14:paraId="4B319BD6" w14:textId="77777777" w:rsidTr="00C636C3">
        <w:tc>
          <w:tcPr>
            <w:tcW w:w="1129" w:type="dxa"/>
          </w:tcPr>
          <w:p w14:paraId="265F7C8F" w14:textId="53676038" w:rsidR="00DA34ED" w:rsidRDefault="001E18D7" w:rsidP="00DA34ED">
            <w:r>
              <w:t>2</w:t>
            </w:r>
            <w:r w:rsidR="00D5701C">
              <w:t>2</w:t>
            </w:r>
          </w:p>
        </w:tc>
        <w:tc>
          <w:tcPr>
            <w:tcW w:w="2376" w:type="dxa"/>
          </w:tcPr>
          <w:p w14:paraId="383A3B23" w14:textId="0ED96D7D" w:rsidR="00DA34ED" w:rsidRDefault="001E18D7" w:rsidP="00DA34ED">
            <w:r>
              <w:t>Programma van eisen eis 46</w:t>
            </w:r>
          </w:p>
        </w:tc>
        <w:tc>
          <w:tcPr>
            <w:tcW w:w="5140" w:type="dxa"/>
          </w:tcPr>
          <w:p w14:paraId="2CFB889B" w14:textId="25EA104D" w:rsidR="00DA34ED" w:rsidRPr="00765D59" w:rsidRDefault="001E18D7" w:rsidP="00DA34ED">
            <w:pPr>
              <w:rPr>
                <w:rFonts w:ascii="Calibri" w:eastAsia="Times New Roman" w:hAnsi="Calibri" w:cs="Calibri"/>
                <w:color w:val="000000"/>
                <w:kern w:val="0"/>
                <w14:ligatures w14:val="none"/>
              </w:rPr>
            </w:pPr>
            <w:r w:rsidRPr="001E18D7">
              <w:rPr>
                <w:rFonts w:ascii="Calibri" w:eastAsia="Times New Roman" w:hAnsi="Calibri" w:cs="Calibri"/>
                <w:color w:val="000000"/>
                <w:kern w:val="0"/>
                <w14:ligatures w14:val="none"/>
              </w:rPr>
              <w:t>Authenticatie via een app op een smartphone is een sterk kostenverhogende factor. Inschrijver verzoekt deze eis te laten vervallen of deze op te nemen als optie.</w:t>
            </w:r>
            <w:r w:rsidR="00765D59" w:rsidRPr="00765D59">
              <w:rPr>
                <w:rFonts w:ascii="Calibri" w:eastAsia="Times New Roman" w:hAnsi="Calibri" w:cs="Calibri"/>
                <w:color w:val="000000"/>
                <w:kern w:val="0"/>
                <w14:ligatures w14:val="none"/>
              </w:rPr>
              <w:t xml:space="preserve"> </w:t>
            </w:r>
            <w:r w:rsidR="00765D59">
              <w:rPr>
                <w:rFonts w:ascii="Calibri" w:eastAsia="Times New Roman" w:hAnsi="Calibri" w:cs="Calibri"/>
                <w:color w:val="000000"/>
                <w:kern w:val="0"/>
                <w14:ligatures w14:val="none"/>
              </w:rPr>
              <w:t>Bent u hiertoe bereid?</w:t>
            </w:r>
          </w:p>
        </w:tc>
        <w:tc>
          <w:tcPr>
            <w:tcW w:w="5242" w:type="dxa"/>
          </w:tcPr>
          <w:p w14:paraId="48B46272" w14:textId="2616F751" w:rsidR="00DA34ED" w:rsidRDefault="00351D0F" w:rsidP="00DA34ED">
            <w:r>
              <w:t>Gezien het toenem</w:t>
            </w:r>
            <w:r w:rsidR="00517F82">
              <w:t xml:space="preserve">end gebruik van </w:t>
            </w:r>
            <w:r w:rsidR="00B9781F">
              <w:t>smartphones</w:t>
            </w:r>
            <w:r w:rsidR="003B6C3B">
              <w:t xml:space="preserve"> voor allerlei toepassingen blijft </w:t>
            </w:r>
            <w:r w:rsidR="00BA0B1E">
              <w:t>de eis gehandhaafd.</w:t>
            </w:r>
          </w:p>
        </w:tc>
      </w:tr>
      <w:tr w:rsidR="00DA34ED" w14:paraId="494292FA" w14:textId="77777777" w:rsidTr="00C636C3">
        <w:tc>
          <w:tcPr>
            <w:tcW w:w="1129" w:type="dxa"/>
          </w:tcPr>
          <w:p w14:paraId="49343436" w14:textId="08A1F063" w:rsidR="00DA34ED" w:rsidRDefault="00F34F0A" w:rsidP="00DA34ED">
            <w:r>
              <w:t>2</w:t>
            </w:r>
            <w:r w:rsidR="00D5701C">
              <w:t>3</w:t>
            </w:r>
          </w:p>
        </w:tc>
        <w:tc>
          <w:tcPr>
            <w:tcW w:w="2376" w:type="dxa"/>
          </w:tcPr>
          <w:p w14:paraId="72C3E2CA" w14:textId="2E55B298" w:rsidR="00DA34ED" w:rsidRDefault="006A177D" w:rsidP="00DA34ED">
            <w:r>
              <w:t>3.2.2 Ges</w:t>
            </w:r>
            <w:r w:rsidR="00A0059B">
              <w:t>c</w:t>
            </w:r>
            <w:r>
              <w:t>hiktheidseisen</w:t>
            </w:r>
          </w:p>
        </w:tc>
        <w:tc>
          <w:tcPr>
            <w:tcW w:w="5140" w:type="dxa"/>
          </w:tcPr>
          <w:p w14:paraId="5FE06427" w14:textId="139DBAA6" w:rsidR="00DA34ED" w:rsidRPr="00F34F0A" w:rsidRDefault="00F34F0A" w:rsidP="00DA34ED">
            <w:pPr>
              <w:rPr>
                <w:rFonts w:ascii="Arial" w:hAnsi="Arial" w:cs="Arial"/>
                <w:i/>
                <w:iCs/>
                <w:color w:val="0070C0"/>
                <w:sz w:val="20"/>
                <w:szCs w:val="20"/>
              </w:rPr>
            </w:pPr>
            <w:r w:rsidRPr="006A177D">
              <w:rPr>
                <w:rFonts w:ascii="Calibri" w:eastAsia="Times New Roman" w:hAnsi="Calibri" w:cs="Calibri"/>
                <w:color w:val="000000"/>
                <w:kern w:val="0"/>
                <w14:ligatures w14:val="none"/>
              </w:rPr>
              <w:t xml:space="preserve">U eist een referentie binnen het funderend onderwijs, wat staat voor een combinatie van primair- en voorgezet onderwijs. Dit is een vrij specifieke uitvraag. Inschrijver heeft een referent die qua omvang en totale dienstverlening </w:t>
            </w:r>
            <w:r w:rsidR="00A0059B" w:rsidRPr="00A0059B">
              <w:rPr>
                <w:rFonts w:ascii="Calibri" w:eastAsia="Times New Roman" w:hAnsi="Calibri" w:cs="Calibri"/>
                <w:color w:val="000000"/>
                <w:kern w:val="0"/>
                <w14:ligatures w14:val="none"/>
              </w:rPr>
              <w:t>r</w:t>
            </w:r>
            <w:r w:rsidR="00A0059B">
              <w:rPr>
                <w:rFonts w:ascii="Calibri" w:eastAsia="Times New Roman" w:hAnsi="Calibri" w:cs="Calibri"/>
                <w:color w:val="000000"/>
                <w:kern w:val="0"/>
                <w14:ligatures w14:val="none"/>
              </w:rPr>
              <w:t>uimschoots</w:t>
            </w:r>
            <w:r w:rsidRPr="006A177D">
              <w:rPr>
                <w:rFonts w:ascii="Calibri" w:eastAsia="Times New Roman" w:hAnsi="Calibri" w:cs="Calibri"/>
                <w:color w:val="000000"/>
                <w:kern w:val="0"/>
                <w14:ligatures w14:val="none"/>
              </w:rPr>
              <w:t xml:space="preserve"> voldoet aan hetgeen u vraagt. Echter is deze referent een combinatie van voortgezet- en MBO-onderwijs. Kunt u hiermee akkoord gaan?</w:t>
            </w:r>
          </w:p>
        </w:tc>
        <w:tc>
          <w:tcPr>
            <w:tcW w:w="5242" w:type="dxa"/>
          </w:tcPr>
          <w:p w14:paraId="3E6F2747" w14:textId="0A0F78FA" w:rsidR="00DA34ED" w:rsidRDefault="00F1657F" w:rsidP="00DA34ED">
            <w:r>
              <w:t>Akkoord.</w:t>
            </w:r>
          </w:p>
        </w:tc>
      </w:tr>
      <w:tr w:rsidR="00DA34ED" w14:paraId="28938306" w14:textId="77777777" w:rsidTr="00C636C3">
        <w:tc>
          <w:tcPr>
            <w:tcW w:w="1129" w:type="dxa"/>
          </w:tcPr>
          <w:p w14:paraId="1A0D65E7" w14:textId="6E43074F" w:rsidR="00DA34ED" w:rsidRDefault="00D5701C" w:rsidP="00DA34ED">
            <w:r>
              <w:t>24</w:t>
            </w:r>
          </w:p>
        </w:tc>
        <w:tc>
          <w:tcPr>
            <w:tcW w:w="2376" w:type="dxa"/>
          </w:tcPr>
          <w:p w14:paraId="0F0B03AC" w14:textId="0C851E65" w:rsidR="00DA34ED" w:rsidRDefault="00D5701C" w:rsidP="00DA34ED">
            <w:r>
              <w:t>Prijzenblad</w:t>
            </w:r>
          </w:p>
        </w:tc>
        <w:tc>
          <w:tcPr>
            <w:tcW w:w="5140" w:type="dxa"/>
          </w:tcPr>
          <w:p w14:paraId="34988C2A" w14:textId="43C639E3" w:rsidR="00DA34ED" w:rsidRPr="00D5701C" w:rsidRDefault="008A6727" w:rsidP="007A703F">
            <w:pPr>
              <w:rPr>
                <w:rFonts w:ascii="Calibri" w:eastAsia="Times New Roman" w:hAnsi="Calibri" w:cs="Calibri"/>
                <w:color w:val="000000"/>
                <w:kern w:val="0"/>
                <w14:ligatures w14:val="none"/>
              </w:rPr>
            </w:pPr>
            <w:r w:rsidRPr="00D5701C">
              <w:rPr>
                <w:rFonts w:ascii="Calibri" w:eastAsia="Times New Roman" w:hAnsi="Calibri" w:cs="Calibri"/>
                <w:color w:val="000000"/>
                <w:kern w:val="0"/>
                <w14:ligatures w14:val="none"/>
              </w:rPr>
              <w:t xml:space="preserve">Kunt u aangeven </w:t>
            </w:r>
            <w:r w:rsidR="00BF0E8D" w:rsidRPr="00D5701C">
              <w:rPr>
                <w:rFonts w:ascii="Calibri" w:eastAsia="Times New Roman" w:hAnsi="Calibri" w:cs="Calibri"/>
                <w:color w:val="000000"/>
                <w:kern w:val="0"/>
                <w14:ligatures w14:val="none"/>
              </w:rPr>
              <w:t xml:space="preserve">op elke locaties </w:t>
            </w:r>
            <w:r w:rsidR="00DE7844" w:rsidRPr="00D5701C">
              <w:rPr>
                <w:rFonts w:ascii="Calibri" w:eastAsia="Times New Roman" w:hAnsi="Calibri" w:cs="Calibri"/>
                <w:color w:val="000000"/>
                <w:kern w:val="0"/>
                <w14:ligatures w14:val="none"/>
              </w:rPr>
              <w:t xml:space="preserve">de repromachines Zwart en </w:t>
            </w:r>
            <w:r w:rsidR="00D5701C" w:rsidRPr="00D5701C">
              <w:rPr>
                <w:rFonts w:ascii="Calibri" w:eastAsia="Times New Roman" w:hAnsi="Calibri" w:cs="Calibri"/>
                <w:color w:val="000000"/>
                <w:kern w:val="0"/>
                <w14:ligatures w14:val="none"/>
              </w:rPr>
              <w:t xml:space="preserve">de repromachines </w:t>
            </w:r>
            <w:r w:rsidR="00DE7844" w:rsidRPr="00D5701C">
              <w:rPr>
                <w:rFonts w:ascii="Calibri" w:eastAsia="Times New Roman" w:hAnsi="Calibri" w:cs="Calibri"/>
                <w:color w:val="000000"/>
                <w:kern w:val="0"/>
                <w14:ligatures w14:val="none"/>
              </w:rPr>
              <w:t xml:space="preserve">Kleur </w:t>
            </w:r>
            <w:r w:rsidR="00355DCD" w:rsidRPr="00D5701C">
              <w:rPr>
                <w:rFonts w:ascii="Calibri" w:eastAsia="Times New Roman" w:hAnsi="Calibri" w:cs="Calibri"/>
                <w:color w:val="000000"/>
                <w:kern w:val="0"/>
                <w14:ligatures w14:val="none"/>
              </w:rPr>
              <w:t>komen te staan?</w:t>
            </w:r>
          </w:p>
        </w:tc>
        <w:tc>
          <w:tcPr>
            <w:tcW w:w="5242" w:type="dxa"/>
          </w:tcPr>
          <w:p w14:paraId="5B460751" w14:textId="577C2752" w:rsidR="00DA34ED" w:rsidRDefault="005E2052" w:rsidP="00DA34ED">
            <w:r>
              <w:t xml:space="preserve">Er zal een optimalisatieslag plaatsvinden, waardoor er geen garantie gegeven kan worden </w:t>
            </w:r>
            <w:r w:rsidR="001C0EB4">
              <w:t xml:space="preserve">waar welke machines uiteindelijk komen te staan. </w:t>
            </w:r>
            <w:r w:rsidR="00CD077B">
              <w:t xml:space="preserve">Het </w:t>
            </w:r>
            <w:r w:rsidR="00DE1139">
              <w:t xml:space="preserve">verzorgingsgebied van LVO is ook niet dermate groot dat </w:t>
            </w:r>
            <w:r w:rsidR="00A45779">
              <w:t>dit voor een inschrijver van belang zou mogen zijn.</w:t>
            </w:r>
          </w:p>
        </w:tc>
      </w:tr>
      <w:tr w:rsidR="00DA34ED" w14:paraId="5C4A8052" w14:textId="77777777" w:rsidTr="00C636C3">
        <w:tc>
          <w:tcPr>
            <w:tcW w:w="1129" w:type="dxa"/>
          </w:tcPr>
          <w:p w14:paraId="3E16336E" w14:textId="77777777" w:rsidR="00DA34ED" w:rsidRDefault="00DA34ED" w:rsidP="00DA34ED"/>
        </w:tc>
        <w:tc>
          <w:tcPr>
            <w:tcW w:w="2376" w:type="dxa"/>
          </w:tcPr>
          <w:p w14:paraId="74BFC9EA" w14:textId="77777777" w:rsidR="00DA34ED" w:rsidRDefault="00DA34ED" w:rsidP="00DA34ED"/>
        </w:tc>
        <w:tc>
          <w:tcPr>
            <w:tcW w:w="5140" w:type="dxa"/>
          </w:tcPr>
          <w:p w14:paraId="7CB216BB" w14:textId="7F669CE6" w:rsidR="00DA34ED" w:rsidRPr="00E11B71" w:rsidRDefault="00DA34ED" w:rsidP="00D5701C">
            <w:pPr>
              <w:spacing w:after="160" w:line="259" w:lineRule="auto"/>
              <w:rPr>
                <w:highlight w:val="yellow"/>
              </w:rPr>
            </w:pPr>
          </w:p>
        </w:tc>
        <w:tc>
          <w:tcPr>
            <w:tcW w:w="5242" w:type="dxa"/>
          </w:tcPr>
          <w:p w14:paraId="571F0688" w14:textId="77777777" w:rsidR="00DA34ED" w:rsidRDefault="00DA34ED" w:rsidP="00DA34ED"/>
        </w:tc>
      </w:tr>
    </w:tbl>
    <w:p w14:paraId="68761D2D" w14:textId="77777777" w:rsidR="00994682" w:rsidRDefault="00994682" w:rsidP="00994682"/>
    <w:sectPr w:rsidR="00994682" w:rsidSect="00C636C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82"/>
    <w:rsid w:val="000528F6"/>
    <w:rsid w:val="00070803"/>
    <w:rsid w:val="000932AA"/>
    <w:rsid w:val="000A3CF5"/>
    <w:rsid w:val="000B3F51"/>
    <w:rsid w:val="000B5306"/>
    <w:rsid w:val="000D385C"/>
    <w:rsid w:val="000E0AA8"/>
    <w:rsid w:val="000F2798"/>
    <w:rsid w:val="001119BC"/>
    <w:rsid w:val="00117091"/>
    <w:rsid w:val="001177AC"/>
    <w:rsid w:val="001A5BC6"/>
    <w:rsid w:val="001C0EB4"/>
    <w:rsid w:val="001E18D7"/>
    <w:rsid w:val="00235D8D"/>
    <w:rsid w:val="00240064"/>
    <w:rsid w:val="00251456"/>
    <w:rsid w:val="00273E1C"/>
    <w:rsid w:val="00284483"/>
    <w:rsid w:val="002A2C5D"/>
    <w:rsid w:val="002D7C4C"/>
    <w:rsid w:val="002E1B61"/>
    <w:rsid w:val="002E7211"/>
    <w:rsid w:val="002F43B6"/>
    <w:rsid w:val="00315737"/>
    <w:rsid w:val="00317841"/>
    <w:rsid w:val="003339F8"/>
    <w:rsid w:val="00351D0F"/>
    <w:rsid w:val="00355DCD"/>
    <w:rsid w:val="0036792C"/>
    <w:rsid w:val="00383113"/>
    <w:rsid w:val="003B6C3B"/>
    <w:rsid w:val="00456B72"/>
    <w:rsid w:val="004614E6"/>
    <w:rsid w:val="0047460F"/>
    <w:rsid w:val="00490D57"/>
    <w:rsid w:val="00494FB6"/>
    <w:rsid w:val="00495321"/>
    <w:rsid w:val="004E09D0"/>
    <w:rsid w:val="004F4FDD"/>
    <w:rsid w:val="00517F82"/>
    <w:rsid w:val="00555862"/>
    <w:rsid w:val="00567B85"/>
    <w:rsid w:val="00576DA7"/>
    <w:rsid w:val="00580C44"/>
    <w:rsid w:val="005E2052"/>
    <w:rsid w:val="00602003"/>
    <w:rsid w:val="006057EE"/>
    <w:rsid w:val="0063562A"/>
    <w:rsid w:val="00656290"/>
    <w:rsid w:val="00667F6A"/>
    <w:rsid w:val="006925CF"/>
    <w:rsid w:val="00696324"/>
    <w:rsid w:val="006A177D"/>
    <w:rsid w:val="006A2078"/>
    <w:rsid w:val="006F2B48"/>
    <w:rsid w:val="006F6FAE"/>
    <w:rsid w:val="00717B63"/>
    <w:rsid w:val="007203D1"/>
    <w:rsid w:val="00734741"/>
    <w:rsid w:val="00765D59"/>
    <w:rsid w:val="007A703F"/>
    <w:rsid w:val="008017CE"/>
    <w:rsid w:val="00807768"/>
    <w:rsid w:val="00831EAA"/>
    <w:rsid w:val="00835106"/>
    <w:rsid w:val="00877B88"/>
    <w:rsid w:val="008A6727"/>
    <w:rsid w:val="008D5E83"/>
    <w:rsid w:val="00926093"/>
    <w:rsid w:val="00951B4A"/>
    <w:rsid w:val="0098298B"/>
    <w:rsid w:val="00994682"/>
    <w:rsid w:val="00A0059B"/>
    <w:rsid w:val="00A17155"/>
    <w:rsid w:val="00A24462"/>
    <w:rsid w:val="00A31CED"/>
    <w:rsid w:val="00A45779"/>
    <w:rsid w:val="00A52BB5"/>
    <w:rsid w:val="00AA3169"/>
    <w:rsid w:val="00AA44F3"/>
    <w:rsid w:val="00AA465C"/>
    <w:rsid w:val="00AB7DEC"/>
    <w:rsid w:val="00AD6BC3"/>
    <w:rsid w:val="00AF523D"/>
    <w:rsid w:val="00AF652A"/>
    <w:rsid w:val="00B47CF8"/>
    <w:rsid w:val="00B80BEC"/>
    <w:rsid w:val="00B9781F"/>
    <w:rsid w:val="00BA0B1E"/>
    <w:rsid w:val="00BA2290"/>
    <w:rsid w:val="00BB584B"/>
    <w:rsid w:val="00BF0E8D"/>
    <w:rsid w:val="00C0603B"/>
    <w:rsid w:val="00C636C3"/>
    <w:rsid w:val="00C902AB"/>
    <w:rsid w:val="00CB14E0"/>
    <w:rsid w:val="00CC389E"/>
    <w:rsid w:val="00CC424E"/>
    <w:rsid w:val="00CD077B"/>
    <w:rsid w:val="00CF3C21"/>
    <w:rsid w:val="00CF6ADD"/>
    <w:rsid w:val="00D5701C"/>
    <w:rsid w:val="00DA34ED"/>
    <w:rsid w:val="00DC39A8"/>
    <w:rsid w:val="00DE1139"/>
    <w:rsid w:val="00DE3E96"/>
    <w:rsid w:val="00DE5062"/>
    <w:rsid w:val="00DE7844"/>
    <w:rsid w:val="00E01693"/>
    <w:rsid w:val="00E03A19"/>
    <w:rsid w:val="00E11B71"/>
    <w:rsid w:val="00E73870"/>
    <w:rsid w:val="00E746DD"/>
    <w:rsid w:val="00E80DB0"/>
    <w:rsid w:val="00E96C7C"/>
    <w:rsid w:val="00EE7E11"/>
    <w:rsid w:val="00F01BB2"/>
    <w:rsid w:val="00F02CAD"/>
    <w:rsid w:val="00F1657F"/>
    <w:rsid w:val="00F34F0A"/>
    <w:rsid w:val="00F4776D"/>
    <w:rsid w:val="00F52A34"/>
    <w:rsid w:val="00F73B9A"/>
    <w:rsid w:val="00F743FF"/>
    <w:rsid w:val="00FA3526"/>
    <w:rsid w:val="00FA54B8"/>
    <w:rsid w:val="00FB1C04"/>
    <w:rsid w:val="00FF08C1"/>
    <w:rsid w:val="00FF4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70655"/>
  <w15:chartTrackingRefBased/>
  <w15:docId w15:val="{5E4AAEE0-EA68-4EE3-B4E3-655E5EB93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94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94682"/>
    <w:pPr>
      <w:spacing w:after="0" w:line="240" w:lineRule="auto"/>
      <w:ind w:left="720"/>
    </w:pPr>
    <w:rPr>
      <w:rFonts w:ascii="Calibri" w:hAnsi="Calibri" w:cs="Calibri"/>
      <w:kern w:val="0"/>
    </w:rPr>
  </w:style>
  <w:style w:type="paragraph" w:customStyle="1" w:styleId="muitypography-root">
    <w:name w:val="muitypography-root"/>
    <w:basedOn w:val="Standaard"/>
    <w:rsid w:val="009946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ont-16">
    <w:name w:val="font-16"/>
    <w:basedOn w:val="Standaardalinea-lettertype"/>
    <w:rsid w:val="00994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468999">
      <w:bodyDiv w:val="1"/>
      <w:marLeft w:val="0"/>
      <w:marRight w:val="0"/>
      <w:marTop w:val="0"/>
      <w:marBottom w:val="0"/>
      <w:divBdr>
        <w:top w:val="none" w:sz="0" w:space="0" w:color="auto"/>
        <w:left w:val="none" w:sz="0" w:space="0" w:color="auto"/>
        <w:bottom w:val="none" w:sz="0" w:space="0" w:color="auto"/>
        <w:right w:val="none" w:sz="0" w:space="0" w:color="auto"/>
      </w:divBdr>
    </w:div>
    <w:div w:id="1120681263">
      <w:bodyDiv w:val="1"/>
      <w:marLeft w:val="0"/>
      <w:marRight w:val="0"/>
      <w:marTop w:val="0"/>
      <w:marBottom w:val="0"/>
      <w:divBdr>
        <w:top w:val="none" w:sz="0" w:space="0" w:color="auto"/>
        <w:left w:val="none" w:sz="0" w:space="0" w:color="auto"/>
        <w:bottom w:val="none" w:sz="0" w:space="0" w:color="auto"/>
        <w:right w:val="none" w:sz="0" w:space="0" w:color="auto"/>
      </w:divBdr>
    </w:div>
    <w:div w:id="135957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6</Pages>
  <Words>1855</Words>
  <Characters>10204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Konica Minolta</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Slager, Frank</dc:creator>
  <cp:keywords/>
  <dc:description/>
  <cp:lastModifiedBy>Frank Severens</cp:lastModifiedBy>
  <cp:revision>79</cp:revision>
  <dcterms:created xsi:type="dcterms:W3CDTF">2023-11-27T13:13:00Z</dcterms:created>
  <dcterms:modified xsi:type="dcterms:W3CDTF">2023-11-28T08:18:00Z</dcterms:modified>
</cp:coreProperties>
</file>