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5F8F1" w14:textId="77777777" w:rsidR="007A7161" w:rsidRPr="00D25389" w:rsidRDefault="007A7161" w:rsidP="007A7161">
      <w:pPr>
        <w:pStyle w:val="BijlagegenummerdAD"/>
      </w:pPr>
      <w:bookmarkStart w:id="0" w:name="_Toc396991243"/>
      <w:bookmarkStart w:id="1" w:name="_Toc409367497"/>
      <w:bookmarkStart w:id="2" w:name="_Ref415671735"/>
      <w:bookmarkStart w:id="3" w:name="_Ref415671762"/>
      <w:bookmarkStart w:id="4" w:name="_Ref415672410"/>
      <w:bookmarkStart w:id="5" w:name="_Ref415672514"/>
      <w:bookmarkStart w:id="6" w:name="_Toc422771824"/>
      <w:bookmarkStart w:id="7" w:name="_Toc500417711"/>
      <w:bookmarkStart w:id="8" w:name="_Ref67911901"/>
      <w:bookmarkStart w:id="9" w:name="_Ref67911962"/>
      <w:bookmarkStart w:id="10" w:name="_Ref67912083"/>
      <w:bookmarkStart w:id="11" w:name="_Ref67912111"/>
      <w:bookmarkStart w:id="12" w:name="_Ref68617987"/>
      <w:bookmarkStart w:id="13" w:name="_Ref68618004"/>
      <w:bookmarkStart w:id="14" w:name="_Ref68690317"/>
      <w:bookmarkStart w:id="15" w:name="_Toc135751879"/>
      <w:r w:rsidRPr="00D25389">
        <w:t>Formulier K.</w:t>
      </w:r>
      <w:r>
        <w:t>1</w:t>
      </w:r>
      <w:r w:rsidRPr="00D25389">
        <w:t xml:space="preserve"> Aanbieding prestatieniveau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FCC135C" w14:textId="72BCFE8A" w:rsidR="007A7161" w:rsidRPr="00D25389" w:rsidRDefault="007A7161" w:rsidP="007A7161">
      <w:pPr>
        <w:rPr>
          <w:rFonts w:cs="Arial"/>
        </w:rPr>
      </w:pPr>
      <w:r w:rsidRPr="00D25389">
        <w:rPr>
          <w:rFonts w:cs="Arial"/>
        </w:rPr>
        <w:t>Ten behoeve van K.</w:t>
      </w:r>
      <w:r>
        <w:rPr>
          <w:rFonts w:cs="Arial"/>
        </w:rPr>
        <w:t>1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r w:rsidRPr="00D25389">
        <w:rPr>
          <w:rFonts w:cs="Arial"/>
        </w:rPr>
        <w:t>verplichtingen, behorende bij “</w:t>
      </w:r>
      <w:r>
        <w:rPr>
          <w:rFonts w:cs="Arial"/>
        </w:rPr>
        <w:t>LED Verlichting sportvelden</w:t>
      </w:r>
      <w:r w:rsidRPr="00D25389">
        <w:rPr>
          <w:rFonts w:cs="Arial"/>
        </w:rPr>
        <w:t>”.</w:t>
      </w:r>
    </w:p>
    <w:p w14:paraId="630F9A25" w14:textId="577DF469" w:rsidR="007A7161" w:rsidRDefault="007A7161" w:rsidP="007A7161">
      <w:pPr>
        <w:rPr>
          <w:rFonts w:cs="Arial"/>
        </w:rPr>
      </w:pPr>
    </w:p>
    <w:p w14:paraId="161638CA" w14:textId="2C17F145" w:rsidR="007A7161" w:rsidRDefault="007A7161" w:rsidP="007A7161">
      <w:pPr>
        <w:rPr>
          <w:rFonts w:cs="Arial"/>
        </w:rPr>
      </w:pPr>
      <w:r>
        <w:rPr>
          <w:rFonts w:cs="Arial"/>
        </w:rPr>
        <w:t xml:space="preserve">Inschrijver biedt als prestatieniveau: </w:t>
      </w:r>
      <w:r w:rsidRPr="007A7161">
        <w:rPr>
          <w:rFonts w:cs="Arial"/>
          <w:highlight w:val="yellow"/>
        </w:rPr>
        <w:t>&lt;percentage tussen 75% en 100% invullen&gt;</w:t>
      </w:r>
    </w:p>
    <w:p w14:paraId="60B4817B" w14:textId="77777777" w:rsidR="007A7161" w:rsidRDefault="007A7161" w:rsidP="007A7161">
      <w:pPr>
        <w:rPr>
          <w:rFonts w:cs="Arial"/>
        </w:rPr>
      </w:pPr>
    </w:p>
    <w:p w14:paraId="68996298" w14:textId="77777777" w:rsidR="007A7161" w:rsidRDefault="007A7161" w:rsidP="007A7161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5F68434C" w14:textId="77777777" w:rsidR="007A7161" w:rsidRDefault="007A7161" w:rsidP="007A7161">
      <w:pPr>
        <w:rPr>
          <w:rFonts w:cs="Arial"/>
        </w:rPr>
      </w:pPr>
      <w:r w:rsidRPr="00BB6E48">
        <w:rPr>
          <w:rFonts w:cs="Arial"/>
          <w:b/>
          <w:lang w:eastAsia="x-none"/>
        </w:rPr>
        <w:t xml:space="preserve">100% geeft een maximale fictieve korting van </w:t>
      </w:r>
      <w:r>
        <w:rPr>
          <w:rFonts w:cs="Arial"/>
          <w:b/>
          <w:lang w:eastAsia="x-none"/>
        </w:rPr>
        <w:t>20</w:t>
      </w:r>
      <w:r w:rsidRPr="00BB6E48">
        <w:rPr>
          <w:rFonts w:cs="Arial"/>
          <w:b/>
          <w:lang w:eastAsia="x-none"/>
        </w:rPr>
        <w:t xml:space="preserve">% van de aanneemsom, bij </w:t>
      </w:r>
      <w:r>
        <w:rPr>
          <w:rFonts w:cs="Arial"/>
          <w:b/>
          <w:lang w:eastAsia="x-none"/>
        </w:rPr>
        <w:t>75</w:t>
      </w:r>
      <w:r w:rsidRPr="00BB6E48">
        <w:rPr>
          <w:rFonts w:cs="Arial"/>
          <w:b/>
          <w:lang w:eastAsia="x-none"/>
        </w:rPr>
        <w:t>% is er geen fictieve korting.</w:t>
      </w:r>
    </w:p>
    <w:p w14:paraId="3DEAB1E5" w14:textId="77777777" w:rsidR="007A7161" w:rsidRPr="00D25389" w:rsidRDefault="007A7161" w:rsidP="007A7161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7A7161" w:rsidRPr="00D25389" w14:paraId="1EAC19B0" w14:textId="77777777" w:rsidTr="005F5824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6FB77E9F" w14:textId="77777777" w:rsidR="007A7161" w:rsidRPr="00D25389" w:rsidRDefault="007A7161" w:rsidP="005F5824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6D819132" w14:textId="77777777" w:rsidR="007A7161" w:rsidRPr="00D25389" w:rsidRDefault="007A7161" w:rsidP="005F5824">
            <w:pPr>
              <w:rPr>
                <w:rFonts w:cs="Arial"/>
              </w:rPr>
            </w:pPr>
          </w:p>
        </w:tc>
      </w:tr>
      <w:tr w:rsidR="007A7161" w:rsidRPr="00D25389" w14:paraId="7BD1FE78" w14:textId="77777777" w:rsidTr="005F5824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B62256A" w14:textId="77777777" w:rsidR="007A7161" w:rsidRPr="00D25389" w:rsidRDefault="007A7161" w:rsidP="005F5824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0F42415B" w14:textId="77777777" w:rsidR="007A7161" w:rsidRPr="00D25389" w:rsidRDefault="007A7161" w:rsidP="005F5824">
            <w:pPr>
              <w:rPr>
                <w:rFonts w:cs="Arial"/>
              </w:rPr>
            </w:pPr>
          </w:p>
        </w:tc>
      </w:tr>
      <w:tr w:rsidR="007A7161" w:rsidRPr="00D25389" w14:paraId="4EFAC2E1" w14:textId="77777777" w:rsidTr="005F5824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421C4D8F" w14:textId="77777777" w:rsidR="007A7161" w:rsidRPr="00D25389" w:rsidRDefault="007A7161" w:rsidP="005F5824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52D84C7A" w14:textId="77777777" w:rsidR="007A7161" w:rsidRPr="00D25389" w:rsidRDefault="007A7161" w:rsidP="005F5824">
            <w:pPr>
              <w:rPr>
                <w:rFonts w:cs="Arial"/>
              </w:rPr>
            </w:pPr>
          </w:p>
        </w:tc>
      </w:tr>
      <w:tr w:rsidR="007A7161" w:rsidRPr="00D25389" w14:paraId="3D35B72D" w14:textId="77777777" w:rsidTr="005F5824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0513146C" w14:textId="77777777" w:rsidR="007A7161" w:rsidRPr="00D25389" w:rsidRDefault="007A7161" w:rsidP="005F5824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48032F2D" w14:textId="77777777" w:rsidR="007A7161" w:rsidRPr="00D25389" w:rsidRDefault="007A7161" w:rsidP="005F5824">
            <w:pPr>
              <w:rPr>
                <w:rFonts w:cs="Arial"/>
              </w:rPr>
            </w:pPr>
          </w:p>
        </w:tc>
      </w:tr>
    </w:tbl>
    <w:p w14:paraId="50C10D6B" w14:textId="77777777" w:rsidR="007A7161" w:rsidRPr="00D25389" w:rsidRDefault="007A7161" w:rsidP="007A7161">
      <w:pPr>
        <w:rPr>
          <w:rFonts w:cs="Arial"/>
        </w:rPr>
      </w:pPr>
    </w:p>
    <w:p w14:paraId="6344B71D" w14:textId="77777777" w:rsidR="00210C8C" w:rsidRDefault="00210C8C"/>
    <w:sectPr w:rsidR="00210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9929A" w14:textId="77777777" w:rsidR="007A7161" w:rsidRDefault="007A7161" w:rsidP="007A7161">
      <w:pPr>
        <w:spacing w:line="240" w:lineRule="auto"/>
      </w:pPr>
      <w:r>
        <w:separator/>
      </w:r>
    </w:p>
  </w:endnote>
  <w:endnote w:type="continuationSeparator" w:id="0">
    <w:p w14:paraId="2048FBBF" w14:textId="77777777" w:rsidR="007A7161" w:rsidRDefault="007A7161" w:rsidP="007A71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7B583" w14:textId="77777777" w:rsidR="00150C60" w:rsidRDefault="00150C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42" w:type="dxa"/>
      <w:tblBorders>
        <w:top w:val="single" w:sz="4" w:space="0" w:color="auto"/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258"/>
      <w:gridCol w:w="569"/>
      <w:gridCol w:w="3415"/>
    </w:tblGrid>
    <w:tr w:rsidR="007A7161" w:rsidRPr="000E09DE" w14:paraId="6216E18E" w14:textId="77777777" w:rsidTr="005F5824">
      <w:trPr>
        <w:trHeight w:val="567"/>
      </w:trPr>
      <w:tc>
        <w:tcPr>
          <w:tcW w:w="5240" w:type="dxa"/>
          <w:shd w:val="clear" w:color="auto" w:fill="auto"/>
        </w:tcPr>
        <w:p w14:paraId="743D2F67" w14:textId="77777777" w:rsidR="007A7161" w:rsidRPr="000E09DE" w:rsidRDefault="007A7161" w:rsidP="007A7161">
          <w:pPr>
            <w:rPr>
              <w:rFonts w:cs="Arial"/>
              <w:sz w:val="16"/>
            </w:rPr>
          </w:pPr>
          <w:bookmarkStart w:id="16" w:name="_Hlk135752114"/>
          <w:r>
            <w:rPr>
              <w:rFonts w:cs="Arial"/>
              <w:sz w:val="16"/>
            </w:rPr>
            <w:t>LED verlichting sportvelden</w:t>
          </w:r>
        </w:p>
        <w:p w14:paraId="6A5072BC" w14:textId="77777777" w:rsidR="007A7161" w:rsidRPr="000E09DE" w:rsidRDefault="007A7161" w:rsidP="007A7161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>
            <w:rPr>
              <w:rFonts w:cs="Arial"/>
              <w:sz w:val="16"/>
            </w:rPr>
            <w:t>I230000005</w:t>
          </w:r>
        </w:p>
      </w:tc>
      <w:tc>
        <w:tcPr>
          <w:tcW w:w="567" w:type="dxa"/>
          <w:shd w:val="clear" w:color="auto" w:fill="auto"/>
          <w:vAlign w:val="center"/>
        </w:tcPr>
        <w:p w14:paraId="2B4E7AED" w14:textId="77777777" w:rsidR="007A7161" w:rsidRPr="000E09DE" w:rsidRDefault="007A7161" w:rsidP="007A7161">
          <w:pPr>
            <w:jc w:val="center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>AD</w:t>
          </w:r>
        </w:p>
      </w:tc>
      <w:tc>
        <w:tcPr>
          <w:tcW w:w="3404" w:type="dxa"/>
        </w:tcPr>
        <w:p w14:paraId="7CCEADC3" w14:textId="0C8CFD51" w:rsidR="007A7161" w:rsidRPr="000E09DE" w:rsidRDefault="007A7161" w:rsidP="007A7161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150C60">
            <w:rPr>
              <w:rFonts w:cs="Arial"/>
              <w:sz w:val="16"/>
            </w:rPr>
            <w:t>Definitief</w:t>
          </w:r>
        </w:p>
        <w:p w14:paraId="1FECFF9D" w14:textId="706A09FC" w:rsidR="007A7161" w:rsidRPr="000E09DE" w:rsidRDefault="007A7161" w:rsidP="007A7161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150C60">
            <w:rPr>
              <w:rFonts w:cs="Arial"/>
              <w:sz w:val="16"/>
            </w:rPr>
            <w:t>30 mei 2023</w:t>
          </w:r>
        </w:p>
      </w:tc>
    </w:tr>
    <w:bookmarkEnd w:id="16"/>
  </w:tbl>
  <w:p w14:paraId="1285709B" w14:textId="77777777" w:rsidR="007A7161" w:rsidRPr="007A7161" w:rsidRDefault="007A7161">
    <w:pPr>
      <w:pStyle w:val="Voetteks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582B" w14:textId="77777777" w:rsidR="00150C60" w:rsidRDefault="00150C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C438F" w14:textId="77777777" w:rsidR="007A7161" w:rsidRDefault="007A7161" w:rsidP="007A7161">
      <w:pPr>
        <w:spacing w:line="240" w:lineRule="auto"/>
      </w:pPr>
      <w:r>
        <w:separator/>
      </w:r>
    </w:p>
  </w:footnote>
  <w:footnote w:type="continuationSeparator" w:id="0">
    <w:p w14:paraId="4163D301" w14:textId="77777777" w:rsidR="007A7161" w:rsidRDefault="007A7161" w:rsidP="007A71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8296F" w14:textId="77777777" w:rsidR="00150C60" w:rsidRDefault="00150C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02E9" w14:textId="77777777" w:rsidR="00150C60" w:rsidRDefault="00150C6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9463B" w14:textId="77777777" w:rsidR="00150C60" w:rsidRDefault="00150C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E25EF31C"/>
    <w:lvl w:ilvl="0">
      <w:start w:val="5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num w:numId="1" w16cid:durableId="42233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61"/>
    <w:rsid w:val="00150C60"/>
    <w:rsid w:val="00210C8C"/>
    <w:rsid w:val="007A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A2FCE"/>
  <w15:chartTrackingRefBased/>
  <w15:docId w15:val="{72B0AAF0-07F6-40F9-AED3-BC473743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7161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7A7161"/>
    <w:pPr>
      <w:numPr>
        <w:numId w:val="1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7A716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716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A716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716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378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2</cp:revision>
  <dcterms:created xsi:type="dcterms:W3CDTF">2023-05-23T14:36:00Z</dcterms:created>
  <dcterms:modified xsi:type="dcterms:W3CDTF">2023-05-25T12:15:00Z</dcterms:modified>
</cp:coreProperties>
</file>