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E478D" w14:textId="33453452" w:rsidR="00D95B5E" w:rsidRDefault="003351FB">
      <w:r>
        <w:rPr>
          <w:noProof/>
        </w:rPr>
        <mc:AlternateContent>
          <mc:Choice Requires="wps">
            <w:drawing>
              <wp:anchor distT="0" distB="0" distL="114300" distR="114300" simplePos="0" relativeHeight="251660800" behindDoc="0" locked="0" layoutInCell="1" allowOverlap="1" wp14:anchorId="1D490F9F" wp14:editId="16E905EE">
                <wp:simplePos x="0" y="0"/>
                <wp:positionH relativeFrom="column">
                  <wp:posOffset>-1279525</wp:posOffset>
                </wp:positionH>
                <wp:positionV relativeFrom="paragraph">
                  <wp:posOffset>-1151890</wp:posOffset>
                </wp:positionV>
                <wp:extent cx="7800975" cy="1571625"/>
                <wp:effectExtent l="0" t="635" r="3175"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AB4544" w:rsidRPr="004D45D0" w14:paraId="6A68DF1B" w14:textId="77777777" w:rsidTr="007E5D52">
                              <w:trPr>
                                <w:trHeight w:val="320"/>
                              </w:trPr>
                              <w:tc>
                                <w:tcPr>
                                  <w:tcW w:w="11944" w:type="dxa"/>
                                  <w:tcBorders>
                                    <w:top w:val="nil"/>
                                    <w:left w:val="nil"/>
                                    <w:bottom w:val="nil"/>
                                    <w:right w:val="nil"/>
                                  </w:tcBorders>
                                </w:tcPr>
                                <w:p w14:paraId="3019D764" w14:textId="0A9DA855" w:rsidR="00AB4544" w:rsidRPr="004D45D0" w:rsidRDefault="00FB0FA3" w:rsidP="003C7A9E">
                                  <w:pPr>
                                    <w:pStyle w:val="FaculteitVU"/>
                                    <w:ind w:left="426"/>
                                    <w:rPr>
                                      <w:sz w:val="32"/>
                                      <w:szCs w:val="32"/>
                                    </w:rPr>
                                  </w:pPr>
                                  <w:r w:rsidRPr="00FB0FA3">
                                    <w:rPr>
                                      <w:sz w:val="32"/>
                                      <w:szCs w:val="32"/>
                                    </w:rPr>
                                    <w:t>Dienst Financiën / afdeling Inkoopmanagement</w:t>
                                  </w:r>
                                </w:p>
                              </w:tc>
                            </w:tr>
                            <w:tr w:rsidR="00AB4544" w14:paraId="5211F6FC" w14:textId="77777777" w:rsidTr="007E5D52">
                              <w:trPr>
                                <w:trHeight w:val="213"/>
                              </w:trPr>
                              <w:tc>
                                <w:tcPr>
                                  <w:tcW w:w="11944" w:type="dxa"/>
                                  <w:tcBorders>
                                    <w:top w:val="nil"/>
                                    <w:left w:val="nil"/>
                                    <w:bottom w:val="single" w:sz="18" w:space="0" w:color="auto"/>
                                    <w:right w:val="nil"/>
                                  </w:tcBorders>
                                </w:tcPr>
                                <w:p w14:paraId="54440F76" w14:textId="77777777" w:rsidR="00AB4544" w:rsidRDefault="00AB4544" w:rsidP="007E5D52">
                                  <w:pPr>
                                    <w:pStyle w:val="BasistekstVU"/>
                                    <w:ind w:left="426"/>
                                  </w:pPr>
                                </w:p>
                              </w:tc>
                            </w:tr>
                            <w:tr w:rsidR="00AB4544" w14:paraId="3E7EBFE0" w14:textId="77777777" w:rsidTr="007E5D52">
                              <w:trPr>
                                <w:trHeight w:hRule="exact" w:val="277"/>
                              </w:trPr>
                              <w:tc>
                                <w:tcPr>
                                  <w:tcW w:w="11944" w:type="dxa"/>
                                  <w:tcBorders>
                                    <w:top w:val="single" w:sz="18" w:space="0" w:color="auto"/>
                                    <w:left w:val="nil"/>
                                    <w:bottom w:val="nil"/>
                                    <w:right w:val="nil"/>
                                  </w:tcBorders>
                                </w:tcPr>
                                <w:p w14:paraId="163D0893" w14:textId="77777777" w:rsidR="00AB4544" w:rsidRDefault="00AB4544" w:rsidP="007E5D52">
                                  <w:pPr>
                                    <w:pStyle w:val="BasistekstVU"/>
                                    <w:ind w:left="426"/>
                                  </w:pPr>
                                </w:p>
                              </w:tc>
                            </w:tr>
                            <w:tr w:rsidR="00AB4544" w:rsidRPr="004D45D0" w14:paraId="04D3A039" w14:textId="77777777" w:rsidTr="007E5D52">
                              <w:trPr>
                                <w:trHeight w:val="293"/>
                              </w:trPr>
                              <w:tc>
                                <w:tcPr>
                                  <w:tcW w:w="11944" w:type="dxa"/>
                                  <w:tcBorders>
                                    <w:top w:val="nil"/>
                                    <w:left w:val="nil"/>
                                    <w:bottom w:val="nil"/>
                                    <w:right w:val="nil"/>
                                  </w:tcBorders>
                                </w:tcPr>
                                <w:p w14:paraId="1F93D15D" w14:textId="77777777" w:rsidR="00AB4544" w:rsidRPr="004D45D0" w:rsidRDefault="00AB4544"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AB4544" w:rsidRPr="0054424B" w14:paraId="00BB201A" w14:textId="77777777" w:rsidTr="007E5D52">
                              <w:trPr>
                                <w:trHeight w:hRule="exact" w:val="643"/>
                              </w:trPr>
                              <w:tc>
                                <w:tcPr>
                                  <w:tcW w:w="11944" w:type="dxa"/>
                                  <w:tcBorders>
                                    <w:top w:val="nil"/>
                                    <w:left w:val="nil"/>
                                    <w:bottom w:val="nil"/>
                                    <w:right w:val="nil"/>
                                  </w:tcBorders>
                                </w:tcPr>
                                <w:p w14:paraId="45B67077" w14:textId="77777777" w:rsidR="00AB4544" w:rsidRDefault="00AB4544" w:rsidP="007E5D52">
                                  <w:pPr>
                                    <w:pStyle w:val="BasistekstVU"/>
                                    <w:ind w:left="426"/>
                                    <w:rPr>
                                      <w:sz w:val="28"/>
                                      <w:szCs w:val="28"/>
                                    </w:rPr>
                                  </w:pPr>
                                </w:p>
                                <w:p w14:paraId="03056332" w14:textId="38ADD2D2" w:rsidR="00AB4544" w:rsidRPr="0054424B" w:rsidRDefault="00AB4544" w:rsidP="007E5D52">
                                  <w:pPr>
                                    <w:pStyle w:val="BasistekstVU"/>
                                    <w:ind w:left="426"/>
                                  </w:pPr>
                                  <w:r>
                                    <w:rPr>
                                      <w:sz w:val="28"/>
                                      <w:szCs w:val="28"/>
                                    </w:rPr>
                                    <w:t>‘</w:t>
                                  </w:r>
                                  <w:r w:rsidR="00FB0FA3">
                                    <w:rPr>
                                      <w:sz w:val="28"/>
                                      <w:szCs w:val="28"/>
                                    </w:rPr>
                                    <w:t>I</w:t>
                                  </w:r>
                                  <w:r w:rsidR="00FB0FA3" w:rsidRPr="00FB0FA3">
                                    <w:rPr>
                                      <w:sz w:val="28"/>
                                      <w:szCs w:val="28"/>
                                    </w:rPr>
                                    <w:t>nhuur financieel personeel 2023</w:t>
                                  </w:r>
                                  <w:r>
                                    <w:rPr>
                                      <w:sz w:val="28"/>
                                      <w:szCs w:val="28"/>
                                    </w:rPr>
                                    <w:t>’</w:t>
                                  </w:r>
                                </w:p>
                              </w:tc>
                            </w:tr>
                          </w:tbl>
                          <w:p w14:paraId="25CB3BFF" w14:textId="77777777" w:rsidR="00AB4544" w:rsidRDefault="00AB4544"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90F9F" id="_x0000_t202" coordsize="21600,21600" o:spt="202" path="m,l,21600r21600,l21600,xe">
                <v:stroke joinstyle="miter"/>
                <v:path gradientshapeok="t" o:connecttype="rect"/>
              </v:shapetype>
              <v:shape id="Text Box 51" o:spid="_x0000_s1026" type="#_x0000_t202" style="position:absolute;margin-left:-100.75pt;margin-top:-90.7pt;width:614.25pt;height:12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&#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AB4544" w:rsidRPr="004D45D0" w14:paraId="6A68DF1B" w14:textId="77777777" w:rsidTr="007E5D52">
                        <w:trPr>
                          <w:trHeight w:val="320"/>
                        </w:trPr>
                        <w:tc>
                          <w:tcPr>
                            <w:tcW w:w="11944" w:type="dxa"/>
                            <w:tcBorders>
                              <w:top w:val="nil"/>
                              <w:left w:val="nil"/>
                              <w:bottom w:val="nil"/>
                              <w:right w:val="nil"/>
                            </w:tcBorders>
                          </w:tcPr>
                          <w:p w14:paraId="3019D764" w14:textId="0A9DA855" w:rsidR="00AB4544" w:rsidRPr="004D45D0" w:rsidRDefault="00FB0FA3" w:rsidP="003C7A9E">
                            <w:pPr>
                              <w:pStyle w:val="FaculteitVU"/>
                              <w:ind w:left="426"/>
                              <w:rPr>
                                <w:sz w:val="32"/>
                                <w:szCs w:val="32"/>
                              </w:rPr>
                            </w:pPr>
                            <w:r w:rsidRPr="00FB0FA3">
                              <w:rPr>
                                <w:sz w:val="32"/>
                                <w:szCs w:val="32"/>
                              </w:rPr>
                              <w:t>Dienst Financiën / afdeling Inkoopmanagement</w:t>
                            </w:r>
                          </w:p>
                        </w:tc>
                      </w:tr>
                      <w:tr w:rsidR="00AB4544" w14:paraId="5211F6FC" w14:textId="77777777" w:rsidTr="007E5D52">
                        <w:trPr>
                          <w:trHeight w:val="213"/>
                        </w:trPr>
                        <w:tc>
                          <w:tcPr>
                            <w:tcW w:w="11944" w:type="dxa"/>
                            <w:tcBorders>
                              <w:top w:val="nil"/>
                              <w:left w:val="nil"/>
                              <w:bottom w:val="single" w:sz="18" w:space="0" w:color="auto"/>
                              <w:right w:val="nil"/>
                            </w:tcBorders>
                          </w:tcPr>
                          <w:p w14:paraId="54440F76" w14:textId="77777777" w:rsidR="00AB4544" w:rsidRDefault="00AB4544" w:rsidP="007E5D52">
                            <w:pPr>
                              <w:pStyle w:val="BasistekstVU"/>
                              <w:ind w:left="426"/>
                            </w:pPr>
                          </w:p>
                        </w:tc>
                      </w:tr>
                      <w:tr w:rsidR="00AB4544" w14:paraId="3E7EBFE0" w14:textId="77777777" w:rsidTr="007E5D52">
                        <w:trPr>
                          <w:trHeight w:hRule="exact" w:val="277"/>
                        </w:trPr>
                        <w:tc>
                          <w:tcPr>
                            <w:tcW w:w="11944" w:type="dxa"/>
                            <w:tcBorders>
                              <w:top w:val="single" w:sz="18" w:space="0" w:color="auto"/>
                              <w:left w:val="nil"/>
                              <w:bottom w:val="nil"/>
                              <w:right w:val="nil"/>
                            </w:tcBorders>
                          </w:tcPr>
                          <w:p w14:paraId="163D0893" w14:textId="77777777" w:rsidR="00AB4544" w:rsidRDefault="00AB4544" w:rsidP="007E5D52">
                            <w:pPr>
                              <w:pStyle w:val="BasistekstVU"/>
                              <w:ind w:left="426"/>
                            </w:pPr>
                          </w:p>
                        </w:tc>
                      </w:tr>
                      <w:tr w:rsidR="00AB4544" w:rsidRPr="004D45D0" w14:paraId="04D3A039" w14:textId="77777777" w:rsidTr="007E5D52">
                        <w:trPr>
                          <w:trHeight w:val="293"/>
                        </w:trPr>
                        <w:tc>
                          <w:tcPr>
                            <w:tcW w:w="11944" w:type="dxa"/>
                            <w:tcBorders>
                              <w:top w:val="nil"/>
                              <w:left w:val="nil"/>
                              <w:bottom w:val="nil"/>
                              <w:right w:val="nil"/>
                            </w:tcBorders>
                          </w:tcPr>
                          <w:p w14:paraId="1F93D15D" w14:textId="77777777" w:rsidR="00AB4544" w:rsidRPr="004D45D0" w:rsidRDefault="00AB4544"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AB4544" w:rsidRPr="0054424B" w14:paraId="00BB201A" w14:textId="77777777" w:rsidTr="007E5D52">
                        <w:trPr>
                          <w:trHeight w:hRule="exact" w:val="643"/>
                        </w:trPr>
                        <w:tc>
                          <w:tcPr>
                            <w:tcW w:w="11944" w:type="dxa"/>
                            <w:tcBorders>
                              <w:top w:val="nil"/>
                              <w:left w:val="nil"/>
                              <w:bottom w:val="nil"/>
                              <w:right w:val="nil"/>
                            </w:tcBorders>
                          </w:tcPr>
                          <w:p w14:paraId="45B67077" w14:textId="77777777" w:rsidR="00AB4544" w:rsidRDefault="00AB4544" w:rsidP="007E5D52">
                            <w:pPr>
                              <w:pStyle w:val="BasistekstVU"/>
                              <w:ind w:left="426"/>
                              <w:rPr>
                                <w:sz w:val="28"/>
                                <w:szCs w:val="28"/>
                              </w:rPr>
                            </w:pPr>
                          </w:p>
                          <w:p w14:paraId="03056332" w14:textId="38ADD2D2" w:rsidR="00AB4544" w:rsidRPr="0054424B" w:rsidRDefault="00AB4544" w:rsidP="007E5D52">
                            <w:pPr>
                              <w:pStyle w:val="BasistekstVU"/>
                              <w:ind w:left="426"/>
                            </w:pPr>
                            <w:r>
                              <w:rPr>
                                <w:sz w:val="28"/>
                                <w:szCs w:val="28"/>
                              </w:rPr>
                              <w:t>‘</w:t>
                            </w:r>
                            <w:r w:rsidR="00FB0FA3">
                              <w:rPr>
                                <w:sz w:val="28"/>
                                <w:szCs w:val="28"/>
                              </w:rPr>
                              <w:t>I</w:t>
                            </w:r>
                            <w:r w:rsidR="00FB0FA3" w:rsidRPr="00FB0FA3">
                              <w:rPr>
                                <w:sz w:val="28"/>
                                <w:szCs w:val="28"/>
                              </w:rPr>
                              <w:t>nhuur financieel personeel 2023</w:t>
                            </w:r>
                            <w:r>
                              <w:rPr>
                                <w:sz w:val="28"/>
                                <w:szCs w:val="28"/>
                              </w:rPr>
                              <w:t>’</w:t>
                            </w:r>
                          </w:p>
                        </w:tc>
                      </w:tr>
                    </w:tbl>
                    <w:p w14:paraId="25CB3BFF" w14:textId="77777777" w:rsidR="00AB4544" w:rsidRDefault="00AB4544" w:rsidP="00CA6CA4"/>
                  </w:txbxContent>
                </v:textbox>
              </v:shape>
            </w:pict>
          </mc:Fallback>
        </mc:AlternateContent>
      </w:r>
      <w:r w:rsidR="00DF19DD" w:rsidRPr="00DF19DD">
        <w:rPr>
          <w:noProof/>
        </w:rPr>
        <w:drawing>
          <wp:anchor distT="0" distB="0" distL="114300" distR="114300" simplePos="0" relativeHeight="251659776" behindDoc="1" locked="0" layoutInCell="0" allowOverlap="1" wp14:anchorId="6B01A66C" wp14:editId="53635AF6">
            <wp:simplePos x="0" y="0"/>
            <wp:positionH relativeFrom="page">
              <wp:posOffset>5048250</wp:posOffset>
            </wp:positionH>
            <wp:positionV relativeFrom="page">
              <wp:posOffset>8648700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8"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14:paraId="0CFBC5FD" w14:textId="55773997" w:rsidR="008703D6" w:rsidRDefault="008703D6" w:rsidP="008703D6">
      <w:pPr>
        <w:rPr>
          <w:rFonts w:cs="Arial"/>
          <w:sz w:val="20"/>
          <w:szCs w:val="20"/>
        </w:rPr>
      </w:pPr>
    </w:p>
    <w:p w14:paraId="31E7459D" w14:textId="77777777" w:rsidR="008703D6" w:rsidRDefault="008703D6" w:rsidP="008703D6">
      <w:pPr>
        <w:rPr>
          <w:rFonts w:cs="Arial"/>
          <w:szCs w:val="20"/>
        </w:rPr>
      </w:pPr>
    </w:p>
    <w:p w14:paraId="1066758D" w14:textId="77777777" w:rsidR="008703D6" w:rsidRDefault="008703D6" w:rsidP="008703D6">
      <w:pPr>
        <w:rPr>
          <w:rFonts w:cs="Arial"/>
          <w:szCs w:val="20"/>
        </w:rPr>
      </w:pPr>
    </w:p>
    <w:p w14:paraId="45B849B6" w14:textId="77777777" w:rsidR="008703D6" w:rsidRDefault="008703D6" w:rsidP="008703D6">
      <w:pPr>
        <w:rPr>
          <w:rFonts w:cs="Arial"/>
          <w:szCs w:val="20"/>
        </w:rPr>
      </w:pPr>
    </w:p>
    <w:p w14:paraId="49F09A64" w14:textId="77777777" w:rsidR="008703D6" w:rsidRDefault="008703D6" w:rsidP="008703D6">
      <w:pPr>
        <w:rPr>
          <w:rFonts w:cs="Arial"/>
          <w:szCs w:val="20"/>
        </w:rPr>
      </w:pPr>
    </w:p>
    <w:p w14:paraId="2E5FCEE9" w14:textId="59E93A7C" w:rsidR="008703D6" w:rsidRDefault="00FB0FA3" w:rsidP="008703D6">
      <w:pPr>
        <w:rPr>
          <w:rFonts w:cs="Arial"/>
          <w:szCs w:val="20"/>
        </w:rPr>
      </w:pPr>
      <w:r>
        <w:rPr>
          <w:noProof/>
        </w:rPr>
        <w:drawing>
          <wp:anchor distT="0" distB="0" distL="114300" distR="114300" simplePos="0" relativeHeight="251657728" behindDoc="0" locked="0" layoutInCell="0" allowOverlap="1" wp14:anchorId="049533A9" wp14:editId="4F061169">
            <wp:simplePos x="0" y="0"/>
            <wp:positionH relativeFrom="column">
              <wp:posOffset>-1232535</wp:posOffset>
            </wp:positionH>
            <wp:positionV relativeFrom="page">
              <wp:posOffset>2876550</wp:posOffset>
            </wp:positionV>
            <wp:extent cx="7705725" cy="4929505"/>
            <wp:effectExtent l="0" t="0" r="9525" b="4445"/>
            <wp:wrapThrough wrapText="bothSides">
              <wp:wrapPolygon edited="0">
                <wp:start x="0" y="0"/>
                <wp:lineTo x="0" y="21536"/>
                <wp:lineTo x="21573" y="21536"/>
                <wp:lineTo x="21573" y="0"/>
                <wp:lineTo x="0" y="0"/>
              </wp:wrapPolygon>
            </wp:wrapThrough>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705725" cy="4929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919FA8" w14:textId="77777777" w:rsidR="006363D4" w:rsidRDefault="006363D4" w:rsidP="008703D6">
      <w:pPr>
        <w:spacing w:line="360" w:lineRule="auto"/>
        <w:rPr>
          <w:rFonts w:ascii="LucidaSansEF" w:hAnsi="LucidaSansEF" w:cs="Arial"/>
          <w:sz w:val="18"/>
          <w:szCs w:val="18"/>
        </w:rPr>
      </w:pPr>
    </w:p>
    <w:p w14:paraId="2D8AF9E3" w14:textId="77777777" w:rsidR="00FB0FA3" w:rsidRDefault="00FB0FA3">
      <w:pPr>
        <w:rPr>
          <w:rFonts w:ascii="LucidaSansEF" w:hAnsi="LucidaSansEF" w:cs="Arial"/>
          <w:sz w:val="20"/>
          <w:szCs w:val="20"/>
        </w:rPr>
      </w:pPr>
      <w:r>
        <w:rPr>
          <w:rFonts w:ascii="LucidaSansEF" w:hAnsi="LucidaSansEF" w:cs="Arial"/>
          <w:sz w:val="20"/>
          <w:szCs w:val="20"/>
        </w:rPr>
        <w:br w:type="page"/>
      </w:r>
    </w:p>
    <w:p w14:paraId="6693F6F1" w14:textId="77777777" w:rsidR="00FB0FA3" w:rsidRPr="00FB0FA3" w:rsidRDefault="00FB0FA3" w:rsidP="00FB0FA3">
      <w:pPr>
        <w:spacing w:line="360" w:lineRule="auto"/>
        <w:rPr>
          <w:rFonts w:ascii="LucidaSansEF" w:hAnsi="LucidaSansEF" w:cs="Arial"/>
          <w:sz w:val="20"/>
          <w:szCs w:val="20"/>
        </w:rPr>
      </w:pPr>
      <w:r w:rsidRPr="00FB0FA3">
        <w:rPr>
          <w:rFonts w:ascii="LucidaSansEF" w:hAnsi="LucidaSansEF" w:cs="Arial"/>
          <w:sz w:val="20"/>
          <w:szCs w:val="20"/>
        </w:rPr>
        <w:lastRenderedPageBreak/>
        <w:t>Opdrachtgever</w:t>
      </w:r>
      <w:r w:rsidRPr="00FB0FA3">
        <w:rPr>
          <w:rFonts w:ascii="LucidaSansEF" w:hAnsi="LucidaSansEF" w:cs="Arial"/>
          <w:sz w:val="20"/>
          <w:szCs w:val="20"/>
        </w:rPr>
        <w:tab/>
        <w:t>Vrije Universiteit – Dienst Financiën</w:t>
      </w:r>
    </w:p>
    <w:p w14:paraId="14228EEE" w14:textId="77777777" w:rsidR="00FB0FA3" w:rsidRPr="00FB0FA3" w:rsidRDefault="00FB0FA3" w:rsidP="00FB0FA3">
      <w:pPr>
        <w:spacing w:line="360" w:lineRule="auto"/>
        <w:rPr>
          <w:rFonts w:ascii="LucidaSansEF" w:hAnsi="LucidaSansEF" w:cs="Arial"/>
          <w:sz w:val="20"/>
          <w:szCs w:val="20"/>
        </w:rPr>
      </w:pPr>
    </w:p>
    <w:p w14:paraId="0CD20147" w14:textId="754D3108" w:rsidR="00FB0FA3" w:rsidRPr="00FB0FA3" w:rsidRDefault="00FB0FA3" w:rsidP="00FB0FA3">
      <w:pPr>
        <w:spacing w:line="360" w:lineRule="auto"/>
        <w:rPr>
          <w:rFonts w:ascii="LucidaSansEF" w:hAnsi="LucidaSansEF" w:cs="Arial"/>
          <w:sz w:val="20"/>
          <w:szCs w:val="20"/>
        </w:rPr>
      </w:pPr>
      <w:r w:rsidRPr="00FB0FA3">
        <w:rPr>
          <w:rFonts w:ascii="LucidaSansEF" w:hAnsi="LucidaSansEF" w:cs="Arial"/>
          <w:sz w:val="20"/>
          <w:szCs w:val="20"/>
        </w:rPr>
        <w:t>Kenmerk</w:t>
      </w:r>
      <w:r w:rsidRPr="00FB0FA3">
        <w:rPr>
          <w:rFonts w:ascii="LucidaSansEF" w:hAnsi="LucidaSansEF" w:cs="Arial"/>
          <w:sz w:val="20"/>
          <w:szCs w:val="20"/>
        </w:rPr>
        <w:tab/>
        <w:t xml:space="preserve">FIN0017 Inhuur </w:t>
      </w:r>
      <w:r>
        <w:rPr>
          <w:rFonts w:ascii="LucidaSansEF" w:hAnsi="LucidaSansEF" w:cs="Arial"/>
          <w:sz w:val="20"/>
          <w:szCs w:val="20"/>
        </w:rPr>
        <w:t>f</w:t>
      </w:r>
      <w:r w:rsidRPr="00FB0FA3">
        <w:rPr>
          <w:rFonts w:ascii="LucidaSansEF" w:hAnsi="LucidaSansEF" w:cs="Arial"/>
          <w:sz w:val="20"/>
          <w:szCs w:val="20"/>
        </w:rPr>
        <w:t>inancieel personeel 2023</w:t>
      </w:r>
    </w:p>
    <w:p w14:paraId="6F87B8D6" w14:textId="0F2D46F9" w:rsidR="00FB0FA3" w:rsidRPr="00FB0FA3" w:rsidRDefault="00FB0FA3" w:rsidP="00FB0FA3">
      <w:pPr>
        <w:spacing w:line="360" w:lineRule="auto"/>
        <w:rPr>
          <w:rFonts w:ascii="LucidaSansEF" w:hAnsi="LucidaSansEF" w:cs="Arial"/>
          <w:sz w:val="20"/>
          <w:szCs w:val="20"/>
        </w:rPr>
      </w:pPr>
      <w:r w:rsidRPr="00FB0FA3">
        <w:rPr>
          <w:rFonts w:ascii="LucidaSansEF" w:hAnsi="LucidaSansEF" w:cs="Arial"/>
          <w:sz w:val="20"/>
          <w:szCs w:val="20"/>
        </w:rPr>
        <w:t>Versie</w:t>
      </w:r>
      <w:r w:rsidRPr="00FB0FA3">
        <w:rPr>
          <w:rFonts w:ascii="LucidaSansEF" w:hAnsi="LucidaSansEF" w:cs="Arial"/>
          <w:sz w:val="20"/>
          <w:szCs w:val="20"/>
        </w:rPr>
        <w:tab/>
      </w:r>
      <w:r w:rsidRPr="00FB0FA3">
        <w:rPr>
          <w:rFonts w:ascii="LucidaSansEF" w:hAnsi="LucidaSansEF" w:cs="Arial"/>
          <w:sz w:val="20"/>
          <w:szCs w:val="20"/>
        </w:rPr>
        <w:tab/>
      </w:r>
      <w:r w:rsidR="003A3871">
        <w:rPr>
          <w:rFonts w:ascii="LucidaSansEF" w:hAnsi="LucidaSansEF" w:cs="Arial"/>
          <w:sz w:val="20"/>
          <w:szCs w:val="20"/>
        </w:rPr>
        <w:t>1</w:t>
      </w:r>
    </w:p>
    <w:p w14:paraId="44CAE4D9" w14:textId="752810E5" w:rsidR="00FB0FA3" w:rsidRPr="00FB0FA3" w:rsidRDefault="00FB0FA3" w:rsidP="00FB0FA3">
      <w:pPr>
        <w:spacing w:line="360" w:lineRule="auto"/>
        <w:rPr>
          <w:rFonts w:ascii="LucidaSansEF" w:hAnsi="LucidaSansEF" w:cs="Arial"/>
          <w:sz w:val="20"/>
          <w:szCs w:val="20"/>
        </w:rPr>
      </w:pPr>
      <w:r w:rsidRPr="00FB0FA3">
        <w:rPr>
          <w:rFonts w:ascii="LucidaSansEF" w:hAnsi="LucidaSansEF" w:cs="Arial"/>
          <w:sz w:val="20"/>
          <w:szCs w:val="20"/>
        </w:rPr>
        <w:t>Datum</w:t>
      </w:r>
      <w:r w:rsidRPr="00FB0FA3">
        <w:rPr>
          <w:rFonts w:ascii="LucidaSansEF" w:hAnsi="LucidaSansEF" w:cs="Arial"/>
          <w:sz w:val="20"/>
          <w:szCs w:val="20"/>
        </w:rPr>
        <w:tab/>
      </w:r>
      <w:r w:rsidRPr="00FB0FA3">
        <w:rPr>
          <w:rFonts w:ascii="LucidaSansEF" w:hAnsi="LucidaSansEF" w:cs="Arial"/>
          <w:sz w:val="20"/>
          <w:szCs w:val="20"/>
        </w:rPr>
        <w:tab/>
      </w:r>
      <w:r w:rsidR="003A3871">
        <w:rPr>
          <w:rFonts w:ascii="LucidaSansEF" w:hAnsi="LucidaSansEF" w:cs="Arial"/>
          <w:sz w:val="20"/>
          <w:szCs w:val="20"/>
        </w:rPr>
        <w:t>20</w:t>
      </w:r>
      <w:r w:rsidRPr="00FB0FA3">
        <w:rPr>
          <w:rFonts w:ascii="LucidaSansEF" w:hAnsi="LucidaSansEF" w:cs="Arial"/>
          <w:sz w:val="20"/>
          <w:szCs w:val="20"/>
        </w:rPr>
        <w:t>-</w:t>
      </w:r>
      <w:r>
        <w:rPr>
          <w:rFonts w:ascii="LucidaSansEF" w:hAnsi="LucidaSansEF" w:cs="Arial"/>
          <w:sz w:val="20"/>
          <w:szCs w:val="20"/>
        </w:rPr>
        <w:t>1</w:t>
      </w:r>
      <w:r w:rsidRPr="00FB0FA3">
        <w:rPr>
          <w:rFonts w:ascii="LucidaSansEF" w:hAnsi="LucidaSansEF" w:cs="Arial"/>
          <w:sz w:val="20"/>
          <w:szCs w:val="20"/>
        </w:rPr>
        <w:t>0-2023</w:t>
      </w:r>
    </w:p>
    <w:p w14:paraId="36BA4375" w14:textId="77777777" w:rsidR="00FB0FA3" w:rsidRPr="00FB0FA3" w:rsidRDefault="00FB0FA3" w:rsidP="00FB0FA3">
      <w:pPr>
        <w:spacing w:line="360" w:lineRule="auto"/>
        <w:rPr>
          <w:rFonts w:ascii="LucidaSansEF" w:hAnsi="LucidaSansEF" w:cs="Arial"/>
          <w:sz w:val="20"/>
          <w:szCs w:val="20"/>
        </w:rPr>
      </w:pPr>
    </w:p>
    <w:p w14:paraId="22BAA530" w14:textId="4D2C2AFA" w:rsidR="00FB0FA3" w:rsidRPr="00FB0FA3" w:rsidRDefault="00FB0FA3" w:rsidP="00FB0FA3">
      <w:pPr>
        <w:spacing w:line="360" w:lineRule="auto"/>
        <w:rPr>
          <w:rFonts w:ascii="LucidaSansEF" w:hAnsi="LucidaSansEF" w:cs="Arial"/>
          <w:sz w:val="20"/>
          <w:szCs w:val="20"/>
        </w:rPr>
      </w:pPr>
      <w:r w:rsidRPr="00FB0FA3">
        <w:rPr>
          <w:rFonts w:ascii="LucidaSansEF" w:hAnsi="LucidaSansEF" w:cs="Arial"/>
          <w:sz w:val="20"/>
          <w:szCs w:val="20"/>
        </w:rPr>
        <w:t>Status</w:t>
      </w:r>
      <w:r w:rsidRPr="00FB0FA3">
        <w:rPr>
          <w:rFonts w:ascii="LucidaSansEF" w:hAnsi="LucidaSansEF" w:cs="Arial"/>
          <w:sz w:val="20"/>
          <w:szCs w:val="20"/>
        </w:rPr>
        <w:tab/>
      </w:r>
      <w:r w:rsidRPr="00FB0FA3">
        <w:rPr>
          <w:rFonts w:ascii="LucidaSansEF" w:hAnsi="LucidaSansEF" w:cs="Arial"/>
          <w:sz w:val="20"/>
          <w:szCs w:val="20"/>
        </w:rPr>
        <w:tab/>
      </w:r>
      <w:r w:rsidR="003A3871">
        <w:rPr>
          <w:rFonts w:ascii="LucidaSansEF" w:hAnsi="LucidaSansEF" w:cs="Arial"/>
          <w:sz w:val="20"/>
          <w:szCs w:val="20"/>
        </w:rPr>
        <w:t>Definitief</w:t>
      </w:r>
    </w:p>
    <w:p w14:paraId="00DDF77D" w14:textId="69E44ED1" w:rsidR="00FB0FA3" w:rsidRDefault="00FB0FA3" w:rsidP="00FB0FA3">
      <w:pPr>
        <w:spacing w:line="360" w:lineRule="auto"/>
        <w:rPr>
          <w:rFonts w:ascii="LucidaSansEF" w:hAnsi="LucidaSansEF" w:cs="Arial"/>
          <w:sz w:val="20"/>
          <w:szCs w:val="20"/>
        </w:rPr>
      </w:pPr>
      <w:r w:rsidRPr="00FB0FA3">
        <w:rPr>
          <w:rFonts w:ascii="LucidaSansEF" w:hAnsi="LucidaSansEF" w:cs="Arial"/>
          <w:sz w:val="20"/>
          <w:szCs w:val="20"/>
        </w:rPr>
        <w:t>Bewerking</w:t>
      </w:r>
      <w:r w:rsidRPr="00FB0FA3">
        <w:rPr>
          <w:rFonts w:ascii="LucidaSansEF" w:hAnsi="LucidaSansEF" w:cs="Arial"/>
          <w:sz w:val="20"/>
          <w:szCs w:val="20"/>
        </w:rPr>
        <w:tab/>
      </w:r>
      <w:r>
        <w:rPr>
          <w:rFonts w:ascii="LucidaSansEF" w:hAnsi="LucidaSansEF" w:cs="Arial"/>
          <w:sz w:val="20"/>
          <w:szCs w:val="20"/>
        </w:rPr>
        <w:t>Oktober</w:t>
      </w:r>
      <w:r w:rsidRPr="00FB0FA3">
        <w:rPr>
          <w:rFonts w:ascii="LucidaSansEF" w:hAnsi="LucidaSansEF" w:cs="Arial"/>
          <w:sz w:val="20"/>
          <w:szCs w:val="20"/>
        </w:rPr>
        <w:t xml:space="preserve"> 2023</w:t>
      </w:r>
    </w:p>
    <w:p w14:paraId="76535DDA" w14:textId="77777777" w:rsidR="00FB0FA3" w:rsidRDefault="00FB0FA3" w:rsidP="008703D6">
      <w:pPr>
        <w:spacing w:line="360" w:lineRule="auto"/>
        <w:rPr>
          <w:rFonts w:ascii="LucidaSansEF" w:hAnsi="LucidaSansEF" w:cs="Arial"/>
          <w:sz w:val="20"/>
          <w:szCs w:val="20"/>
        </w:rPr>
      </w:pPr>
    </w:p>
    <w:p w14:paraId="15919D11" w14:textId="77777777" w:rsidR="00FB0FA3" w:rsidRDefault="00FB0FA3" w:rsidP="008703D6">
      <w:pPr>
        <w:spacing w:line="360" w:lineRule="auto"/>
        <w:rPr>
          <w:rFonts w:ascii="LucidaSansEF" w:hAnsi="LucidaSansEF" w:cs="Arial"/>
          <w:sz w:val="20"/>
          <w:szCs w:val="20"/>
        </w:rPr>
      </w:pPr>
    </w:p>
    <w:p w14:paraId="4876591F" w14:textId="76B08AD4" w:rsidR="00181B8C" w:rsidRPr="00640A83" w:rsidRDefault="00181B8C" w:rsidP="00181B8C">
      <w:pPr>
        <w:rPr>
          <w:rFonts w:ascii="LucidaSansEF" w:hAnsi="LucidaSansEF" w:cs="Arial"/>
          <w:sz w:val="20"/>
          <w:szCs w:val="20"/>
        </w:rPr>
      </w:pPr>
    </w:p>
    <w:p w14:paraId="7F45C629" w14:textId="77777777" w:rsidR="008703D6" w:rsidRPr="00640A83" w:rsidRDefault="008703D6" w:rsidP="008703D6">
      <w:pPr>
        <w:rPr>
          <w:rFonts w:ascii="LucidaSansEF" w:hAnsi="LucidaSansEF" w:cs="Arial"/>
          <w:sz w:val="20"/>
          <w:szCs w:val="20"/>
        </w:rPr>
      </w:pPr>
    </w:p>
    <w:p w14:paraId="32D0132C" w14:textId="77777777" w:rsidR="00E1610D" w:rsidRPr="00640A83" w:rsidRDefault="00E1610D" w:rsidP="008703D6">
      <w:pPr>
        <w:rPr>
          <w:rFonts w:ascii="LucidaSansEF" w:hAnsi="LucidaSansEF" w:cs="Arial"/>
          <w:sz w:val="20"/>
          <w:szCs w:val="20"/>
        </w:rPr>
      </w:pPr>
    </w:p>
    <w:p w14:paraId="737C579F" w14:textId="77777777" w:rsidR="00E1610D" w:rsidRPr="00640A83" w:rsidRDefault="00E1610D" w:rsidP="008703D6">
      <w:pPr>
        <w:rPr>
          <w:rFonts w:ascii="LucidaSansEF" w:hAnsi="LucidaSansEF" w:cs="Arial"/>
          <w:sz w:val="20"/>
          <w:szCs w:val="20"/>
        </w:rPr>
      </w:pPr>
    </w:p>
    <w:p w14:paraId="043A6A66" w14:textId="77777777" w:rsidR="00E1610D" w:rsidRPr="00640A83" w:rsidRDefault="00E1610D" w:rsidP="008703D6">
      <w:pPr>
        <w:rPr>
          <w:rFonts w:ascii="LucidaSansEF" w:hAnsi="LucidaSansEF" w:cs="Arial"/>
          <w:sz w:val="20"/>
          <w:szCs w:val="20"/>
        </w:rPr>
      </w:pPr>
    </w:p>
    <w:p w14:paraId="50107371" w14:textId="77777777" w:rsidR="00E1610D" w:rsidRDefault="00E1610D" w:rsidP="008703D6">
      <w:pPr>
        <w:rPr>
          <w:rFonts w:ascii="LucidaSansEF" w:hAnsi="LucidaSansEF" w:cs="Arial"/>
          <w:sz w:val="20"/>
          <w:szCs w:val="20"/>
        </w:rPr>
      </w:pPr>
    </w:p>
    <w:p w14:paraId="22298C38" w14:textId="77777777" w:rsidR="00E1610D" w:rsidRDefault="00E1610D" w:rsidP="008703D6">
      <w:pPr>
        <w:rPr>
          <w:rFonts w:ascii="LucidaSansEF" w:hAnsi="LucidaSansEF" w:cs="Arial"/>
          <w:sz w:val="20"/>
          <w:szCs w:val="20"/>
        </w:rPr>
      </w:pPr>
    </w:p>
    <w:p w14:paraId="2EF515D7" w14:textId="77777777" w:rsidR="00E1610D" w:rsidRDefault="00E1610D" w:rsidP="008703D6">
      <w:pPr>
        <w:rPr>
          <w:rFonts w:ascii="LucidaSansEF" w:hAnsi="LucidaSansEF" w:cs="Arial"/>
          <w:sz w:val="20"/>
          <w:szCs w:val="20"/>
        </w:rPr>
      </w:pPr>
    </w:p>
    <w:p w14:paraId="0B539640" w14:textId="77777777" w:rsidR="00E1610D" w:rsidRDefault="00E1610D" w:rsidP="008703D6">
      <w:pPr>
        <w:rPr>
          <w:rFonts w:ascii="LucidaSansEF" w:hAnsi="LucidaSansEF" w:cs="Arial"/>
          <w:sz w:val="20"/>
          <w:szCs w:val="20"/>
        </w:rPr>
      </w:pPr>
    </w:p>
    <w:p w14:paraId="20B7D11F" w14:textId="77777777" w:rsidR="00E1610D" w:rsidRDefault="00E1610D" w:rsidP="008703D6">
      <w:pPr>
        <w:rPr>
          <w:rFonts w:ascii="LucidaSansEF" w:hAnsi="LucidaSansEF" w:cs="Arial"/>
          <w:sz w:val="20"/>
          <w:szCs w:val="20"/>
        </w:rPr>
      </w:pPr>
    </w:p>
    <w:p w14:paraId="46DE4AC2" w14:textId="77777777" w:rsidR="00E1610D" w:rsidRDefault="00E1610D" w:rsidP="008703D6">
      <w:pPr>
        <w:rPr>
          <w:rFonts w:ascii="LucidaSansEF" w:hAnsi="LucidaSansEF" w:cs="Arial"/>
          <w:sz w:val="20"/>
          <w:szCs w:val="20"/>
        </w:rPr>
      </w:pPr>
    </w:p>
    <w:p w14:paraId="58E6CCAA" w14:textId="77777777" w:rsidR="00E1610D" w:rsidRDefault="00E1610D" w:rsidP="008703D6">
      <w:pPr>
        <w:rPr>
          <w:rFonts w:ascii="LucidaSansEF" w:hAnsi="LucidaSansEF" w:cs="Arial"/>
          <w:sz w:val="20"/>
          <w:szCs w:val="20"/>
        </w:rPr>
      </w:pPr>
    </w:p>
    <w:p w14:paraId="29468DF2" w14:textId="77777777" w:rsidR="00E1610D" w:rsidRDefault="00E1610D" w:rsidP="008703D6">
      <w:pPr>
        <w:rPr>
          <w:rFonts w:ascii="LucidaSansEF" w:hAnsi="LucidaSansEF" w:cs="Arial"/>
          <w:sz w:val="20"/>
          <w:szCs w:val="20"/>
        </w:rPr>
      </w:pPr>
    </w:p>
    <w:p w14:paraId="12C03DE1" w14:textId="77777777" w:rsidR="00E1610D" w:rsidRDefault="00E1610D" w:rsidP="008703D6">
      <w:pPr>
        <w:rPr>
          <w:rFonts w:ascii="LucidaSansEF" w:hAnsi="LucidaSansEF" w:cs="Arial"/>
          <w:sz w:val="20"/>
          <w:szCs w:val="20"/>
        </w:rPr>
      </w:pPr>
    </w:p>
    <w:p w14:paraId="7412A6B8" w14:textId="77777777" w:rsidR="00E1610D" w:rsidRDefault="00E1610D" w:rsidP="008703D6">
      <w:pPr>
        <w:rPr>
          <w:rFonts w:ascii="LucidaSansEF" w:hAnsi="LucidaSansEF" w:cs="Arial"/>
          <w:sz w:val="20"/>
          <w:szCs w:val="20"/>
        </w:rPr>
      </w:pPr>
    </w:p>
    <w:p w14:paraId="0A92D3B6" w14:textId="77777777" w:rsidR="00E1610D" w:rsidRDefault="00E1610D" w:rsidP="008703D6">
      <w:pPr>
        <w:rPr>
          <w:rFonts w:ascii="LucidaSansEF" w:hAnsi="LucidaSansEF" w:cs="Arial"/>
          <w:sz w:val="20"/>
          <w:szCs w:val="20"/>
        </w:rPr>
      </w:pPr>
    </w:p>
    <w:p w14:paraId="3DD0B220" w14:textId="77777777" w:rsidR="00E1610D" w:rsidRDefault="00E1610D" w:rsidP="008703D6">
      <w:pPr>
        <w:rPr>
          <w:rFonts w:ascii="LucidaSansEF" w:hAnsi="LucidaSansEF" w:cs="Arial"/>
          <w:sz w:val="20"/>
          <w:szCs w:val="20"/>
        </w:rPr>
      </w:pPr>
    </w:p>
    <w:p w14:paraId="0A4E5AA2" w14:textId="77777777" w:rsidR="00E1610D" w:rsidRDefault="00E1610D" w:rsidP="008703D6">
      <w:pPr>
        <w:rPr>
          <w:rFonts w:ascii="LucidaSansEF" w:hAnsi="LucidaSansEF" w:cs="Arial"/>
          <w:sz w:val="20"/>
          <w:szCs w:val="20"/>
        </w:rPr>
      </w:pPr>
    </w:p>
    <w:p w14:paraId="7AF7A6A1" w14:textId="77777777" w:rsidR="00E1610D" w:rsidRDefault="00E1610D" w:rsidP="008703D6">
      <w:pPr>
        <w:rPr>
          <w:rFonts w:ascii="LucidaSansEF" w:hAnsi="LucidaSansEF" w:cs="Arial"/>
          <w:sz w:val="20"/>
          <w:szCs w:val="20"/>
        </w:rPr>
      </w:pPr>
    </w:p>
    <w:p w14:paraId="09C06E05" w14:textId="77777777" w:rsidR="00E1610D" w:rsidRDefault="00E1610D" w:rsidP="008703D6">
      <w:pPr>
        <w:rPr>
          <w:rFonts w:ascii="LucidaSansEF" w:hAnsi="LucidaSansEF" w:cs="Arial"/>
          <w:sz w:val="20"/>
          <w:szCs w:val="20"/>
        </w:rPr>
      </w:pPr>
    </w:p>
    <w:p w14:paraId="36496F4A" w14:textId="77777777" w:rsidR="00E1610D" w:rsidRDefault="00E1610D" w:rsidP="008703D6">
      <w:pPr>
        <w:rPr>
          <w:rFonts w:ascii="LucidaSansEF" w:hAnsi="LucidaSansEF" w:cs="Arial"/>
          <w:sz w:val="20"/>
          <w:szCs w:val="20"/>
        </w:rPr>
      </w:pPr>
    </w:p>
    <w:p w14:paraId="3A3F2993" w14:textId="77777777" w:rsidR="00E1610D" w:rsidRDefault="00E1610D" w:rsidP="008703D6">
      <w:pPr>
        <w:rPr>
          <w:rFonts w:ascii="LucidaSansEF" w:hAnsi="LucidaSansEF" w:cs="Arial"/>
          <w:sz w:val="20"/>
          <w:szCs w:val="20"/>
        </w:rPr>
      </w:pPr>
    </w:p>
    <w:p w14:paraId="242AAF04" w14:textId="77777777" w:rsidR="00E1610D" w:rsidRDefault="00E1610D" w:rsidP="008703D6">
      <w:pPr>
        <w:rPr>
          <w:rFonts w:ascii="LucidaSansEF" w:hAnsi="LucidaSansEF" w:cs="Arial"/>
          <w:sz w:val="20"/>
          <w:szCs w:val="20"/>
        </w:rPr>
      </w:pPr>
    </w:p>
    <w:p w14:paraId="1488F24A" w14:textId="77777777" w:rsidR="00E1610D" w:rsidRDefault="00E1610D" w:rsidP="008703D6">
      <w:pPr>
        <w:rPr>
          <w:rFonts w:ascii="LucidaSansEF" w:hAnsi="LucidaSansEF" w:cs="Arial"/>
          <w:sz w:val="20"/>
          <w:szCs w:val="20"/>
        </w:rPr>
      </w:pPr>
    </w:p>
    <w:p w14:paraId="64C3BF72" w14:textId="77777777" w:rsidR="00E1610D" w:rsidRDefault="00E1610D" w:rsidP="008703D6">
      <w:pPr>
        <w:rPr>
          <w:rFonts w:ascii="LucidaSansEF" w:hAnsi="LucidaSansEF" w:cs="Arial"/>
          <w:sz w:val="20"/>
          <w:szCs w:val="20"/>
        </w:rPr>
      </w:pPr>
    </w:p>
    <w:p w14:paraId="44946BF4" w14:textId="77777777" w:rsidR="00E1610D" w:rsidRDefault="00E1610D" w:rsidP="008703D6">
      <w:pPr>
        <w:rPr>
          <w:rFonts w:ascii="LucidaSansEF" w:hAnsi="LucidaSansEF" w:cs="Arial"/>
          <w:sz w:val="20"/>
          <w:szCs w:val="20"/>
        </w:rPr>
      </w:pPr>
    </w:p>
    <w:p w14:paraId="0CFE4CEE" w14:textId="77777777" w:rsidR="008703D6" w:rsidRPr="00E1610D" w:rsidRDefault="008703D6" w:rsidP="008703D6">
      <w:pPr>
        <w:rPr>
          <w:rFonts w:ascii="LucidaSansEF" w:hAnsi="LucidaSansEF" w:cs="Arial"/>
          <w:sz w:val="20"/>
          <w:szCs w:val="20"/>
        </w:rPr>
      </w:pPr>
    </w:p>
    <w:p w14:paraId="12D9FF69" w14:textId="0D9ADE6B" w:rsidR="00CB13B5" w:rsidRPr="00E1610D" w:rsidRDefault="000141D7">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 20</w:t>
      </w:r>
      <w:r w:rsidR="00FB0FA3">
        <w:rPr>
          <w:rFonts w:ascii="LucidaSansEF" w:hAnsi="LucidaSansEF" w:cs="Arial"/>
          <w:sz w:val="20"/>
          <w:szCs w:val="20"/>
        </w:rPr>
        <w:t>23</w:t>
      </w:r>
      <w:r w:rsidR="00CB13B5" w:rsidRPr="00E1610D">
        <w:rPr>
          <w:rFonts w:ascii="LucidaSansEF" w:hAnsi="LucidaSansEF" w:cs="Arial"/>
          <w:sz w:val="20"/>
          <w:szCs w:val="20"/>
        </w:rPr>
        <w:t>, VU Auteursrecht voorbehouden</w:t>
      </w:r>
    </w:p>
    <w:p w14:paraId="5028146B" w14:textId="77777777" w:rsidR="00CB13B5" w:rsidRPr="00E1610D" w:rsidRDefault="00CB13B5">
      <w:pPr>
        <w:widowControl w:val="0"/>
        <w:autoSpaceDE w:val="0"/>
        <w:autoSpaceDN w:val="0"/>
        <w:adjustRightInd w:val="0"/>
        <w:spacing w:line="280" w:lineRule="atLeast"/>
        <w:rPr>
          <w:rFonts w:ascii="LucidaSansEF" w:hAnsi="LucidaSansEF" w:cs="Arial"/>
          <w:i/>
          <w:iCs/>
          <w:sz w:val="20"/>
          <w:szCs w:val="20"/>
        </w:rPr>
      </w:pPr>
      <w:r w:rsidRPr="00E1610D">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2CA42C55" w14:textId="77777777" w:rsidR="009D2C3E" w:rsidRDefault="009D2C3E" w:rsidP="006363D4">
      <w:pPr>
        <w:tabs>
          <w:tab w:val="left" w:pos="709"/>
        </w:tabs>
        <w:rPr>
          <w:rFonts w:ascii="LucidaSansEF" w:hAnsi="LucidaSansEF" w:cs="Lucida Sans Unicode"/>
          <w:b/>
          <w:sz w:val="22"/>
          <w:szCs w:val="22"/>
        </w:rPr>
      </w:pPr>
      <w:bookmarkStart w:id="0" w:name="_Toc198525320"/>
      <w:bookmarkStart w:id="1" w:name="_Toc199043269"/>
    </w:p>
    <w:p w14:paraId="31457C17" w14:textId="77777777" w:rsidR="00CA6CA4" w:rsidRDefault="00CA6CA4">
      <w:pPr>
        <w:rPr>
          <w:rFonts w:ascii="LucidaSansEF" w:hAnsi="LucidaSansEF" w:cs="Lucida Sans Unicode"/>
          <w:b/>
          <w:sz w:val="22"/>
          <w:szCs w:val="22"/>
        </w:rPr>
      </w:pPr>
      <w:r>
        <w:rPr>
          <w:rFonts w:ascii="LucidaSansEF" w:hAnsi="LucidaSansEF" w:cs="Lucida Sans Unicode"/>
          <w:b/>
          <w:sz w:val="22"/>
          <w:szCs w:val="22"/>
        </w:rPr>
        <w:br w:type="page"/>
      </w:r>
    </w:p>
    <w:p w14:paraId="51B65592" w14:textId="77777777" w:rsidR="006363D4" w:rsidRPr="006A5996" w:rsidRDefault="006363D4" w:rsidP="006363D4">
      <w:pPr>
        <w:tabs>
          <w:tab w:val="left" w:pos="709"/>
        </w:tabs>
        <w:rPr>
          <w:rFonts w:ascii="LucidaSansEF" w:hAnsi="LucidaSansEF" w:cs="Lucida Sans Unicode"/>
          <w:b/>
          <w:sz w:val="22"/>
          <w:szCs w:val="22"/>
        </w:rPr>
      </w:pPr>
      <w:r w:rsidRPr="006A5996">
        <w:rPr>
          <w:rFonts w:ascii="LucidaSansEF" w:hAnsi="LucidaSansEF" w:cs="Lucida Sans Unicode"/>
          <w:b/>
          <w:sz w:val="22"/>
          <w:szCs w:val="22"/>
        </w:rPr>
        <w:lastRenderedPageBreak/>
        <w:t>INHOUDSOPGAVE</w:t>
      </w:r>
      <w:bookmarkEnd w:id="0"/>
      <w:bookmarkEnd w:id="1"/>
    </w:p>
    <w:p w14:paraId="5AFDAC5C" w14:textId="77777777" w:rsidR="006363D4" w:rsidRPr="003439D8" w:rsidRDefault="006363D4" w:rsidP="006363D4">
      <w:pPr>
        <w:rPr>
          <w:rFonts w:ascii="LucidaSansEF" w:hAnsi="LucidaSansEF" w:cs="Lucida Sans Unicode"/>
          <w:b/>
          <w:sz w:val="20"/>
          <w:szCs w:val="20"/>
        </w:rPr>
      </w:pPr>
    </w:p>
    <w:bookmarkStart w:id="2" w:name="OLE_LINK3" w:displacedByCustomXml="next"/>
    <w:bookmarkStart w:id="3" w:name="OLE_LINK4"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1FEC15FF" w14:textId="5B072315" w:rsidR="007D72BF" w:rsidRDefault="007B56F6">
          <w:pPr>
            <w:pStyle w:val="Inhopg1"/>
            <w:rPr>
              <w:rFonts w:asciiTheme="minorHAnsi" w:eastAsiaTheme="minorEastAsia" w:hAnsiTheme="minorHAnsi" w:cstheme="minorBidi"/>
              <w:b w:val="0"/>
              <w:iCs w:val="0"/>
              <w:kern w:val="2"/>
              <w:sz w:val="22"/>
              <w:szCs w:val="22"/>
              <w14:ligatures w14:val="standardContextual"/>
            </w:rPr>
          </w:pPr>
          <w:r w:rsidRPr="006A5996">
            <w:rPr>
              <w:rFonts w:cs="Lucida Sans Unicode"/>
              <w:szCs w:val="20"/>
            </w:rPr>
            <w:fldChar w:fldCharType="begin"/>
          </w:r>
          <w:r w:rsidR="00C713BC" w:rsidRPr="006A5996">
            <w:rPr>
              <w:rFonts w:cs="Lucida Sans Unicode"/>
              <w:szCs w:val="20"/>
            </w:rPr>
            <w:instrText xml:space="preserve"> TOC \o "1-3" \h \z \u </w:instrText>
          </w:r>
          <w:r w:rsidRPr="006A5996">
            <w:rPr>
              <w:rFonts w:cs="Lucida Sans Unicode"/>
              <w:szCs w:val="20"/>
            </w:rPr>
            <w:fldChar w:fldCharType="separate"/>
          </w:r>
          <w:hyperlink w:anchor="_Toc147489447" w:history="1">
            <w:r w:rsidR="007D72BF" w:rsidRPr="00AA21A4">
              <w:rPr>
                <w:rStyle w:val="Hyperlink"/>
              </w:rPr>
              <w:t>1.</w:t>
            </w:r>
            <w:r w:rsidR="007D72BF">
              <w:rPr>
                <w:rFonts w:asciiTheme="minorHAnsi" w:eastAsiaTheme="minorEastAsia" w:hAnsiTheme="minorHAnsi" w:cstheme="minorBidi"/>
                <w:b w:val="0"/>
                <w:iCs w:val="0"/>
                <w:kern w:val="2"/>
                <w:sz w:val="22"/>
                <w:szCs w:val="22"/>
                <w14:ligatures w14:val="standardContextual"/>
              </w:rPr>
              <w:tab/>
            </w:r>
            <w:r w:rsidR="007D72BF" w:rsidRPr="00AA21A4">
              <w:rPr>
                <w:rStyle w:val="Hyperlink"/>
              </w:rPr>
              <w:t>Inleiding</w:t>
            </w:r>
            <w:r w:rsidR="007D72BF">
              <w:rPr>
                <w:webHidden/>
              </w:rPr>
              <w:tab/>
            </w:r>
            <w:r w:rsidR="007D72BF">
              <w:rPr>
                <w:webHidden/>
              </w:rPr>
              <w:fldChar w:fldCharType="begin"/>
            </w:r>
            <w:r w:rsidR="007D72BF">
              <w:rPr>
                <w:webHidden/>
              </w:rPr>
              <w:instrText xml:space="preserve"> PAGEREF _Toc147489447 \h </w:instrText>
            </w:r>
            <w:r w:rsidR="007D72BF">
              <w:rPr>
                <w:webHidden/>
              </w:rPr>
            </w:r>
            <w:r w:rsidR="007D72BF">
              <w:rPr>
                <w:webHidden/>
              </w:rPr>
              <w:fldChar w:fldCharType="separate"/>
            </w:r>
            <w:r w:rsidR="00EA701D">
              <w:rPr>
                <w:webHidden/>
              </w:rPr>
              <w:t>5</w:t>
            </w:r>
            <w:r w:rsidR="007D72BF">
              <w:rPr>
                <w:webHidden/>
              </w:rPr>
              <w:fldChar w:fldCharType="end"/>
            </w:r>
          </w:hyperlink>
        </w:p>
        <w:p w14:paraId="3F14AE1B" w14:textId="0F5BD9CF"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48" w:history="1">
            <w:r w:rsidR="007D72BF" w:rsidRPr="00AA21A4">
              <w:rPr>
                <w:rStyle w:val="Hyperlink"/>
                <w:rFonts w:ascii="LucidaSansEF" w:hAnsi="LucidaSansEF"/>
                <w:noProof/>
              </w:rPr>
              <w:t>1.1</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De opdracht</w:t>
            </w:r>
            <w:r w:rsidR="007D72BF">
              <w:rPr>
                <w:noProof/>
                <w:webHidden/>
              </w:rPr>
              <w:tab/>
            </w:r>
            <w:r w:rsidR="007D72BF">
              <w:rPr>
                <w:noProof/>
                <w:webHidden/>
              </w:rPr>
              <w:fldChar w:fldCharType="begin"/>
            </w:r>
            <w:r w:rsidR="007D72BF">
              <w:rPr>
                <w:noProof/>
                <w:webHidden/>
              </w:rPr>
              <w:instrText xml:space="preserve"> PAGEREF _Toc147489448 \h </w:instrText>
            </w:r>
            <w:r w:rsidR="007D72BF">
              <w:rPr>
                <w:noProof/>
                <w:webHidden/>
              </w:rPr>
            </w:r>
            <w:r w:rsidR="007D72BF">
              <w:rPr>
                <w:noProof/>
                <w:webHidden/>
              </w:rPr>
              <w:fldChar w:fldCharType="separate"/>
            </w:r>
            <w:r>
              <w:rPr>
                <w:noProof/>
                <w:webHidden/>
              </w:rPr>
              <w:t>5</w:t>
            </w:r>
            <w:r w:rsidR="007D72BF">
              <w:rPr>
                <w:noProof/>
                <w:webHidden/>
              </w:rPr>
              <w:fldChar w:fldCharType="end"/>
            </w:r>
          </w:hyperlink>
        </w:p>
        <w:p w14:paraId="176823D1" w14:textId="7D9E8FB8"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49" w:history="1">
            <w:r w:rsidR="007D72BF" w:rsidRPr="00AA21A4">
              <w:rPr>
                <w:rStyle w:val="Hyperlink"/>
                <w:rFonts w:ascii="LucidaSansEF" w:hAnsi="LucidaSansEF"/>
                <w:noProof/>
              </w:rPr>
              <w:t>1.2</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De Vrije Universiteit</w:t>
            </w:r>
            <w:r w:rsidR="007D72BF">
              <w:rPr>
                <w:noProof/>
                <w:webHidden/>
              </w:rPr>
              <w:tab/>
            </w:r>
            <w:r w:rsidR="007D72BF">
              <w:rPr>
                <w:noProof/>
                <w:webHidden/>
              </w:rPr>
              <w:fldChar w:fldCharType="begin"/>
            </w:r>
            <w:r w:rsidR="007D72BF">
              <w:rPr>
                <w:noProof/>
                <w:webHidden/>
              </w:rPr>
              <w:instrText xml:space="preserve"> PAGEREF _Toc147489449 \h </w:instrText>
            </w:r>
            <w:r w:rsidR="007D72BF">
              <w:rPr>
                <w:noProof/>
                <w:webHidden/>
              </w:rPr>
            </w:r>
            <w:r w:rsidR="007D72BF">
              <w:rPr>
                <w:noProof/>
                <w:webHidden/>
              </w:rPr>
              <w:fldChar w:fldCharType="separate"/>
            </w:r>
            <w:r>
              <w:rPr>
                <w:noProof/>
                <w:webHidden/>
              </w:rPr>
              <w:t>6</w:t>
            </w:r>
            <w:r w:rsidR="007D72BF">
              <w:rPr>
                <w:noProof/>
                <w:webHidden/>
              </w:rPr>
              <w:fldChar w:fldCharType="end"/>
            </w:r>
          </w:hyperlink>
        </w:p>
        <w:p w14:paraId="1132D2E2" w14:textId="1D25FE6B"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50" w:history="1">
            <w:r w:rsidR="007D72BF" w:rsidRPr="00AA21A4">
              <w:rPr>
                <w:rStyle w:val="Hyperlink"/>
                <w:rFonts w:ascii="LucidaSansEF" w:hAnsi="LucidaSansEF"/>
                <w:noProof/>
              </w:rPr>
              <w:t>1.3</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Contact</w:t>
            </w:r>
            <w:r w:rsidR="007D72BF">
              <w:rPr>
                <w:noProof/>
                <w:webHidden/>
              </w:rPr>
              <w:tab/>
            </w:r>
            <w:r w:rsidR="007D72BF">
              <w:rPr>
                <w:noProof/>
                <w:webHidden/>
              </w:rPr>
              <w:fldChar w:fldCharType="begin"/>
            </w:r>
            <w:r w:rsidR="007D72BF">
              <w:rPr>
                <w:noProof/>
                <w:webHidden/>
              </w:rPr>
              <w:instrText xml:space="preserve"> PAGEREF _Toc147489450 \h </w:instrText>
            </w:r>
            <w:r w:rsidR="007D72BF">
              <w:rPr>
                <w:noProof/>
                <w:webHidden/>
              </w:rPr>
            </w:r>
            <w:r w:rsidR="007D72BF">
              <w:rPr>
                <w:noProof/>
                <w:webHidden/>
              </w:rPr>
              <w:fldChar w:fldCharType="separate"/>
            </w:r>
            <w:r>
              <w:rPr>
                <w:noProof/>
                <w:webHidden/>
              </w:rPr>
              <w:t>6</w:t>
            </w:r>
            <w:r w:rsidR="007D72BF">
              <w:rPr>
                <w:noProof/>
                <w:webHidden/>
              </w:rPr>
              <w:fldChar w:fldCharType="end"/>
            </w:r>
          </w:hyperlink>
        </w:p>
        <w:p w14:paraId="65D0E64A" w14:textId="1721A6E6"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51" w:history="1">
            <w:r w:rsidR="007D72BF" w:rsidRPr="00AA21A4">
              <w:rPr>
                <w:rStyle w:val="Hyperlink"/>
                <w:rFonts w:ascii="LucidaSansEF" w:hAnsi="LucidaSansEF"/>
                <w:noProof/>
              </w:rPr>
              <w:t>1.4</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Maatschappelijk Verantwoord Ondernemen (MVO)</w:t>
            </w:r>
            <w:r w:rsidR="007D72BF">
              <w:rPr>
                <w:noProof/>
                <w:webHidden/>
              </w:rPr>
              <w:tab/>
            </w:r>
            <w:r w:rsidR="007D72BF">
              <w:rPr>
                <w:noProof/>
                <w:webHidden/>
              </w:rPr>
              <w:fldChar w:fldCharType="begin"/>
            </w:r>
            <w:r w:rsidR="007D72BF">
              <w:rPr>
                <w:noProof/>
                <w:webHidden/>
              </w:rPr>
              <w:instrText xml:space="preserve"> PAGEREF _Toc147489451 \h </w:instrText>
            </w:r>
            <w:r w:rsidR="007D72BF">
              <w:rPr>
                <w:noProof/>
                <w:webHidden/>
              </w:rPr>
            </w:r>
            <w:r w:rsidR="007D72BF">
              <w:rPr>
                <w:noProof/>
                <w:webHidden/>
              </w:rPr>
              <w:fldChar w:fldCharType="separate"/>
            </w:r>
            <w:r>
              <w:rPr>
                <w:noProof/>
                <w:webHidden/>
              </w:rPr>
              <w:t>7</w:t>
            </w:r>
            <w:r w:rsidR="007D72BF">
              <w:rPr>
                <w:noProof/>
                <w:webHidden/>
              </w:rPr>
              <w:fldChar w:fldCharType="end"/>
            </w:r>
          </w:hyperlink>
        </w:p>
        <w:p w14:paraId="1A1F9BF2" w14:textId="66E6F619"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52" w:history="1">
            <w:r w:rsidR="007D72BF" w:rsidRPr="00AA21A4">
              <w:rPr>
                <w:rStyle w:val="Hyperlink"/>
                <w:rFonts w:ascii="LucidaSansEF" w:hAnsi="LucidaSansEF"/>
                <w:noProof/>
              </w:rPr>
              <w:t>1.5</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Verantwoordelijkheden</w:t>
            </w:r>
            <w:r w:rsidR="007D72BF">
              <w:rPr>
                <w:noProof/>
                <w:webHidden/>
              </w:rPr>
              <w:tab/>
            </w:r>
            <w:r w:rsidR="007D72BF">
              <w:rPr>
                <w:noProof/>
                <w:webHidden/>
              </w:rPr>
              <w:fldChar w:fldCharType="begin"/>
            </w:r>
            <w:r w:rsidR="007D72BF">
              <w:rPr>
                <w:noProof/>
                <w:webHidden/>
              </w:rPr>
              <w:instrText xml:space="preserve"> PAGEREF _Toc147489452 \h </w:instrText>
            </w:r>
            <w:r w:rsidR="007D72BF">
              <w:rPr>
                <w:noProof/>
                <w:webHidden/>
              </w:rPr>
            </w:r>
            <w:r w:rsidR="007D72BF">
              <w:rPr>
                <w:noProof/>
                <w:webHidden/>
              </w:rPr>
              <w:fldChar w:fldCharType="separate"/>
            </w:r>
            <w:r>
              <w:rPr>
                <w:noProof/>
                <w:webHidden/>
              </w:rPr>
              <w:t>7</w:t>
            </w:r>
            <w:r w:rsidR="007D72BF">
              <w:rPr>
                <w:noProof/>
                <w:webHidden/>
              </w:rPr>
              <w:fldChar w:fldCharType="end"/>
            </w:r>
          </w:hyperlink>
        </w:p>
        <w:p w14:paraId="49AE5E71" w14:textId="2C80759A"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53" w:history="1">
            <w:r w:rsidR="007D72BF" w:rsidRPr="00AA21A4">
              <w:rPr>
                <w:rStyle w:val="Hyperlink"/>
                <w:rFonts w:ascii="LucidaSansEF" w:hAnsi="LucidaSansEF"/>
                <w:noProof/>
              </w:rPr>
              <w:t>1.6</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Verdeling in percelen en de percelenregeling</w:t>
            </w:r>
            <w:r w:rsidR="007D72BF">
              <w:rPr>
                <w:noProof/>
                <w:webHidden/>
              </w:rPr>
              <w:tab/>
            </w:r>
            <w:r w:rsidR="007D72BF">
              <w:rPr>
                <w:noProof/>
                <w:webHidden/>
              </w:rPr>
              <w:fldChar w:fldCharType="begin"/>
            </w:r>
            <w:r w:rsidR="007D72BF">
              <w:rPr>
                <w:noProof/>
                <w:webHidden/>
              </w:rPr>
              <w:instrText xml:space="preserve"> PAGEREF _Toc147489453 \h </w:instrText>
            </w:r>
            <w:r w:rsidR="007D72BF">
              <w:rPr>
                <w:noProof/>
                <w:webHidden/>
              </w:rPr>
            </w:r>
            <w:r w:rsidR="007D72BF">
              <w:rPr>
                <w:noProof/>
                <w:webHidden/>
              </w:rPr>
              <w:fldChar w:fldCharType="separate"/>
            </w:r>
            <w:r>
              <w:rPr>
                <w:noProof/>
                <w:webHidden/>
              </w:rPr>
              <w:t>7</w:t>
            </w:r>
            <w:r w:rsidR="007D72BF">
              <w:rPr>
                <w:noProof/>
                <w:webHidden/>
              </w:rPr>
              <w:fldChar w:fldCharType="end"/>
            </w:r>
          </w:hyperlink>
        </w:p>
        <w:p w14:paraId="4169F27D" w14:textId="6FB2649F"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54" w:history="1">
            <w:r w:rsidR="007D72BF" w:rsidRPr="00AA21A4">
              <w:rPr>
                <w:rStyle w:val="Hyperlink"/>
                <w:rFonts w:ascii="LucidaSansEF" w:hAnsi="LucidaSansEF"/>
                <w:noProof/>
              </w:rPr>
              <w:t>1.7</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Voorbehoud</w:t>
            </w:r>
            <w:r w:rsidR="007D72BF">
              <w:rPr>
                <w:noProof/>
                <w:webHidden/>
              </w:rPr>
              <w:tab/>
            </w:r>
            <w:r w:rsidR="007D72BF">
              <w:rPr>
                <w:noProof/>
                <w:webHidden/>
              </w:rPr>
              <w:fldChar w:fldCharType="begin"/>
            </w:r>
            <w:r w:rsidR="007D72BF">
              <w:rPr>
                <w:noProof/>
                <w:webHidden/>
              </w:rPr>
              <w:instrText xml:space="preserve"> PAGEREF _Toc147489454 \h </w:instrText>
            </w:r>
            <w:r w:rsidR="007D72BF">
              <w:rPr>
                <w:noProof/>
                <w:webHidden/>
              </w:rPr>
            </w:r>
            <w:r w:rsidR="007D72BF">
              <w:rPr>
                <w:noProof/>
                <w:webHidden/>
              </w:rPr>
              <w:fldChar w:fldCharType="separate"/>
            </w:r>
            <w:r>
              <w:rPr>
                <w:noProof/>
                <w:webHidden/>
              </w:rPr>
              <w:t>7</w:t>
            </w:r>
            <w:r w:rsidR="007D72BF">
              <w:rPr>
                <w:noProof/>
                <w:webHidden/>
              </w:rPr>
              <w:fldChar w:fldCharType="end"/>
            </w:r>
          </w:hyperlink>
        </w:p>
        <w:p w14:paraId="18886C4C" w14:textId="6BF6C322"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55" w:history="1">
            <w:r w:rsidR="007D72BF" w:rsidRPr="00AA21A4">
              <w:rPr>
                <w:rStyle w:val="Hyperlink"/>
                <w:rFonts w:ascii="LucidaSansEF" w:hAnsi="LucidaSansEF"/>
                <w:noProof/>
              </w:rPr>
              <w:t>1.8</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Planning</w:t>
            </w:r>
            <w:r w:rsidR="007D72BF">
              <w:rPr>
                <w:noProof/>
                <w:webHidden/>
              </w:rPr>
              <w:tab/>
            </w:r>
            <w:r w:rsidR="007D72BF">
              <w:rPr>
                <w:noProof/>
                <w:webHidden/>
              </w:rPr>
              <w:fldChar w:fldCharType="begin"/>
            </w:r>
            <w:r w:rsidR="007D72BF">
              <w:rPr>
                <w:noProof/>
                <w:webHidden/>
              </w:rPr>
              <w:instrText xml:space="preserve"> PAGEREF _Toc147489455 \h </w:instrText>
            </w:r>
            <w:r w:rsidR="007D72BF">
              <w:rPr>
                <w:noProof/>
                <w:webHidden/>
              </w:rPr>
            </w:r>
            <w:r w:rsidR="007D72BF">
              <w:rPr>
                <w:noProof/>
                <w:webHidden/>
              </w:rPr>
              <w:fldChar w:fldCharType="separate"/>
            </w:r>
            <w:r>
              <w:rPr>
                <w:noProof/>
                <w:webHidden/>
              </w:rPr>
              <w:t>8</w:t>
            </w:r>
            <w:r w:rsidR="007D72BF">
              <w:rPr>
                <w:noProof/>
                <w:webHidden/>
              </w:rPr>
              <w:fldChar w:fldCharType="end"/>
            </w:r>
          </w:hyperlink>
        </w:p>
        <w:p w14:paraId="44AF4CA4" w14:textId="4E3AF234"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56" w:history="1">
            <w:r w:rsidR="007D72BF" w:rsidRPr="00AA21A4">
              <w:rPr>
                <w:rStyle w:val="Hyperlink"/>
                <w:rFonts w:ascii="LucidaSansEF" w:hAnsi="LucidaSansEF"/>
                <w:noProof/>
              </w:rPr>
              <w:t>1.9</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Gunningscriterium</w:t>
            </w:r>
            <w:r w:rsidR="007D72BF">
              <w:rPr>
                <w:noProof/>
                <w:webHidden/>
              </w:rPr>
              <w:tab/>
            </w:r>
            <w:r w:rsidR="007D72BF">
              <w:rPr>
                <w:noProof/>
                <w:webHidden/>
              </w:rPr>
              <w:fldChar w:fldCharType="begin"/>
            </w:r>
            <w:r w:rsidR="007D72BF">
              <w:rPr>
                <w:noProof/>
                <w:webHidden/>
              </w:rPr>
              <w:instrText xml:space="preserve"> PAGEREF _Toc147489456 \h </w:instrText>
            </w:r>
            <w:r w:rsidR="007D72BF">
              <w:rPr>
                <w:noProof/>
                <w:webHidden/>
              </w:rPr>
            </w:r>
            <w:r w:rsidR="007D72BF">
              <w:rPr>
                <w:noProof/>
                <w:webHidden/>
              </w:rPr>
              <w:fldChar w:fldCharType="separate"/>
            </w:r>
            <w:r>
              <w:rPr>
                <w:noProof/>
                <w:webHidden/>
              </w:rPr>
              <w:t>9</w:t>
            </w:r>
            <w:r w:rsidR="007D72BF">
              <w:rPr>
                <w:noProof/>
                <w:webHidden/>
              </w:rPr>
              <w:fldChar w:fldCharType="end"/>
            </w:r>
          </w:hyperlink>
        </w:p>
        <w:p w14:paraId="141C0FCA" w14:textId="1FB028A6"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57" w:history="1">
            <w:r w:rsidR="007D72BF" w:rsidRPr="00AA21A4">
              <w:rPr>
                <w:rStyle w:val="Hyperlink"/>
                <w:rFonts w:ascii="LucidaSansEF" w:hAnsi="LucidaSansEF"/>
                <w:noProof/>
              </w:rPr>
              <w:t>1.10</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Inschrijfkosten</w:t>
            </w:r>
            <w:r w:rsidR="007D72BF">
              <w:rPr>
                <w:noProof/>
                <w:webHidden/>
              </w:rPr>
              <w:tab/>
            </w:r>
            <w:r w:rsidR="007D72BF">
              <w:rPr>
                <w:noProof/>
                <w:webHidden/>
              </w:rPr>
              <w:fldChar w:fldCharType="begin"/>
            </w:r>
            <w:r w:rsidR="007D72BF">
              <w:rPr>
                <w:noProof/>
                <w:webHidden/>
              </w:rPr>
              <w:instrText xml:space="preserve"> PAGEREF _Toc147489457 \h </w:instrText>
            </w:r>
            <w:r w:rsidR="007D72BF">
              <w:rPr>
                <w:noProof/>
                <w:webHidden/>
              </w:rPr>
            </w:r>
            <w:r w:rsidR="007D72BF">
              <w:rPr>
                <w:noProof/>
                <w:webHidden/>
              </w:rPr>
              <w:fldChar w:fldCharType="separate"/>
            </w:r>
            <w:r>
              <w:rPr>
                <w:noProof/>
                <w:webHidden/>
              </w:rPr>
              <w:t>9</w:t>
            </w:r>
            <w:r w:rsidR="007D72BF">
              <w:rPr>
                <w:noProof/>
                <w:webHidden/>
              </w:rPr>
              <w:fldChar w:fldCharType="end"/>
            </w:r>
          </w:hyperlink>
        </w:p>
        <w:p w14:paraId="1396748E" w14:textId="1254254B" w:rsidR="007D72BF" w:rsidRDefault="00EA701D">
          <w:pPr>
            <w:pStyle w:val="Inhopg1"/>
            <w:rPr>
              <w:rFonts w:asciiTheme="minorHAnsi" w:eastAsiaTheme="minorEastAsia" w:hAnsiTheme="minorHAnsi" w:cstheme="minorBidi"/>
              <w:b w:val="0"/>
              <w:iCs w:val="0"/>
              <w:kern w:val="2"/>
              <w:sz w:val="22"/>
              <w:szCs w:val="22"/>
              <w14:ligatures w14:val="standardContextual"/>
            </w:rPr>
          </w:pPr>
          <w:hyperlink w:anchor="_Toc147489458" w:history="1">
            <w:r w:rsidR="007D72BF" w:rsidRPr="00AA21A4">
              <w:rPr>
                <w:rStyle w:val="Hyperlink"/>
              </w:rPr>
              <w:t>2.</w:t>
            </w:r>
            <w:r w:rsidR="007D72BF">
              <w:rPr>
                <w:rFonts w:asciiTheme="minorHAnsi" w:eastAsiaTheme="minorEastAsia" w:hAnsiTheme="minorHAnsi" w:cstheme="minorBidi"/>
                <w:b w:val="0"/>
                <w:iCs w:val="0"/>
                <w:kern w:val="2"/>
                <w:sz w:val="22"/>
                <w:szCs w:val="22"/>
                <w14:ligatures w14:val="standardContextual"/>
              </w:rPr>
              <w:tab/>
            </w:r>
            <w:r w:rsidR="007D72BF" w:rsidRPr="00AA21A4">
              <w:rPr>
                <w:rStyle w:val="Hyperlink"/>
              </w:rPr>
              <w:t>Voorschriften</w:t>
            </w:r>
            <w:r w:rsidR="007D72BF">
              <w:rPr>
                <w:webHidden/>
              </w:rPr>
              <w:tab/>
            </w:r>
            <w:r w:rsidR="007D72BF">
              <w:rPr>
                <w:webHidden/>
              </w:rPr>
              <w:fldChar w:fldCharType="begin"/>
            </w:r>
            <w:r w:rsidR="007D72BF">
              <w:rPr>
                <w:webHidden/>
              </w:rPr>
              <w:instrText xml:space="preserve"> PAGEREF _Toc147489458 \h </w:instrText>
            </w:r>
            <w:r w:rsidR="007D72BF">
              <w:rPr>
                <w:webHidden/>
              </w:rPr>
            </w:r>
            <w:r w:rsidR="007D72BF">
              <w:rPr>
                <w:webHidden/>
              </w:rPr>
              <w:fldChar w:fldCharType="separate"/>
            </w:r>
            <w:r>
              <w:rPr>
                <w:webHidden/>
              </w:rPr>
              <w:t>10</w:t>
            </w:r>
            <w:r w:rsidR="007D72BF">
              <w:rPr>
                <w:webHidden/>
              </w:rPr>
              <w:fldChar w:fldCharType="end"/>
            </w:r>
          </w:hyperlink>
        </w:p>
        <w:p w14:paraId="0E021998" w14:textId="4DCB1F46"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59" w:history="1">
            <w:r w:rsidR="007D72BF" w:rsidRPr="00AA21A4">
              <w:rPr>
                <w:rStyle w:val="Hyperlink"/>
                <w:rFonts w:ascii="LucidaSansEF" w:eastAsia="MS Mincho" w:hAnsi="LucidaSansEF"/>
                <w:noProof/>
              </w:rPr>
              <w:t>2.1</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Aanbestedingsvoorschriften</w:t>
            </w:r>
            <w:r w:rsidR="007D72BF">
              <w:rPr>
                <w:noProof/>
                <w:webHidden/>
              </w:rPr>
              <w:tab/>
            </w:r>
            <w:r w:rsidR="007D72BF">
              <w:rPr>
                <w:noProof/>
                <w:webHidden/>
              </w:rPr>
              <w:fldChar w:fldCharType="begin"/>
            </w:r>
            <w:r w:rsidR="007D72BF">
              <w:rPr>
                <w:noProof/>
                <w:webHidden/>
              </w:rPr>
              <w:instrText xml:space="preserve"> PAGEREF _Toc147489459 \h </w:instrText>
            </w:r>
            <w:r w:rsidR="007D72BF">
              <w:rPr>
                <w:noProof/>
                <w:webHidden/>
              </w:rPr>
            </w:r>
            <w:r w:rsidR="007D72BF">
              <w:rPr>
                <w:noProof/>
                <w:webHidden/>
              </w:rPr>
              <w:fldChar w:fldCharType="separate"/>
            </w:r>
            <w:r>
              <w:rPr>
                <w:noProof/>
                <w:webHidden/>
              </w:rPr>
              <w:t>10</w:t>
            </w:r>
            <w:r w:rsidR="007D72BF">
              <w:rPr>
                <w:noProof/>
                <w:webHidden/>
              </w:rPr>
              <w:fldChar w:fldCharType="end"/>
            </w:r>
          </w:hyperlink>
        </w:p>
        <w:p w14:paraId="019CA3EE" w14:textId="6694C75A"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60" w:history="1">
            <w:r w:rsidR="007D72BF" w:rsidRPr="00AA21A4">
              <w:rPr>
                <w:rStyle w:val="Hyperlink"/>
                <w:rFonts w:ascii="LucidaSansEF" w:eastAsia="MS Mincho" w:hAnsi="LucidaSansEF"/>
                <w:noProof/>
              </w:rPr>
              <w:t>2.2</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Voorschriften voor het indienen van een Aanbieding</w:t>
            </w:r>
            <w:r w:rsidR="007D72BF">
              <w:rPr>
                <w:noProof/>
                <w:webHidden/>
              </w:rPr>
              <w:tab/>
            </w:r>
            <w:r w:rsidR="007D72BF">
              <w:rPr>
                <w:noProof/>
                <w:webHidden/>
              </w:rPr>
              <w:fldChar w:fldCharType="begin"/>
            </w:r>
            <w:r w:rsidR="007D72BF">
              <w:rPr>
                <w:noProof/>
                <w:webHidden/>
              </w:rPr>
              <w:instrText xml:space="preserve"> PAGEREF _Toc147489460 \h </w:instrText>
            </w:r>
            <w:r w:rsidR="007D72BF">
              <w:rPr>
                <w:noProof/>
                <w:webHidden/>
              </w:rPr>
            </w:r>
            <w:r w:rsidR="007D72BF">
              <w:rPr>
                <w:noProof/>
                <w:webHidden/>
              </w:rPr>
              <w:fldChar w:fldCharType="separate"/>
            </w:r>
            <w:r>
              <w:rPr>
                <w:noProof/>
                <w:webHidden/>
              </w:rPr>
              <w:t>11</w:t>
            </w:r>
            <w:r w:rsidR="007D72BF">
              <w:rPr>
                <w:noProof/>
                <w:webHidden/>
              </w:rPr>
              <w:fldChar w:fldCharType="end"/>
            </w:r>
          </w:hyperlink>
        </w:p>
        <w:p w14:paraId="71498E6A" w14:textId="28ECDA10"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61" w:history="1">
            <w:r w:rsidR="007D72BF" w:rsidRPr="00AA21A4">
              <w:rPr>
                <w:rStyle w:val="Hyperlink"/>
                <w:rFonts w:ascii="LucidaSansEF" w:eastAsia="MS Mincho" w:hAnsi="LucidaSansEF" w:cs="Lucida Sans Unicode"/>
                <w:noProof/>
              </w:rPr>
              <w:t>2.3</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cs="Lucida Sans Unicode"/>
                <w:noProof/>
              </w:rPr>
              <w:t>Vragen over de aanbesteding</w:t>
            </w:r>
            <w:r w:rsidR="007D72BF">
              <w:rPr>
                <w:noProof/>
                <w:webHidden/>
              </w:rPr>
              <w:tab/>
            </w:r>
            <w:r w:rsidR="007D72BF">
              <w:rPr>
                <w:noProof/>
                <w:webHidden/>
              </w:rPr>
              <w:fldChar w:fldCharType="begin"/>
            </w:r>
            <w:r w:rsidR="007D72BF">
              <w:rPr>
                <w:noProof/>
                <w:webHidden/>
              </w:rPr>
              <w:instrText xml:space="preserve"> PAGEREF _Toc147489461 \h </w:instrText>
            </w:r>
            <w:r w:rsidR="007D72BF">
              <w:rPr>
                <w:noProof/>
                <w:webHidden/>
              </w:rPr>
            </w:r>
            <w:r w:rsidR="007D72BF">
              <w:rPr>
                <w:noProof/>
                <w:webHidden/>
              </w:rPr>
              <w:fldChar w:fldCharType="separate"/>
            </w:r>
            <w:r>
              <w:rPr>
                <w:noProof/>
                <w:webHidden/>
              </w:rPr>
              <w:t>11</w:t>
            </w:r>
            <w:r w:rsidR="007D72BF">
              <w:rPr>
                <w:noProof/>
                <w:webHidden/>
              </w:rPr>
              <w:fldChar w:fldCharType="end"/>
            </w:r>
          </w:hyperlink>
        </w:p>
        <w:p w14:paraId="2DE9781D" w14:textId="41609106"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62" w:history="1">
            <w:r w:rsidR="007D72BF" w:rsidRPr="00AA21A4">
              <w:rPr>
                <w:rStyle w:val="Hyperlink"/>
                <w:rFonts w:ascii="LucidaSansEF" w:eastAsia="MS Mincho" w:hAnsi="LucidaSansEF" w:cs="Lucida Sans Unicode"/>
                <w:noProof/>
              </w:rPr>
              <w:t>2.4</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cs="Lucida Sans Unicode"/>
                <w:noProof/>
              </w:rPr>
              <w:t>Vragen en klachtenafhandeling</w:t>
            </w:r>
            <w:r w:rsidR="007D72BF">
              <w:rPr>
                <w:noProof/>
                <w:webHidden/>
              </w:rPr>
              <w:tab/>
            </w:r>
            <w:r w:rsidR="007D72BF">
              <w:rPr>
                <w:noProof/>
                <w:webHidden/>
              </w:rPr>
              <w:fldChar w:fldCharType="begin"/>
            </w:r>
            <w:r w:rsidR="007D72BF">
              <w:rPr>
                <w:noProof/>
                <w:webHidden/>
              </w:rPr>
              <w:instrText xml:space="preserve"> PAGEREF _Toc147489462 \h </w:instrText>
            </w:r>
            <w:r w:rsidR="007D72BF">
              <w:rPr>
                <w:noProof/>
                <w:webHidden/>
              </w:rPr>
            </w:r>
            <w:r w:rsidR="007D72BF">
              <w:rPr>
                <w:noProof/>
                <w:webHidden/>
              </w:rPr>
              <w:fldChar w:fldCharType="separate"/>
            </w:r>
            <w:r>
              <w:rPr>
                <w:noProof/>
                <w:webHidden/>
              </w:rPr>
              <w:t>11</w:t>
            </w:r>
            <w:r w:rsidR="007D72BF">
              <w:rPr>
                <w:noProof/>
                <w:webHidden/>
              </w:rPr>
              <w:fldChar w:fldCharType="end"/>
            </w:r>
          </w:hyperlink>
        </w:p>
        <w:p w14:paraId="70B1BC6F" w14:textId="5CCB6B8E" w:rsidR="007D72BF" w:rsidRDefault="00EA701D">
          <w:pPr>
            <w:pStyle w:val="Inhopg1"/>
            <w:rPr>
              <w:rFonts w:asciiTheme="minorHAnsi" w:eastAsiaTheme="minorEastAsia" w:hAnsiTheme="minorHAnsi" w:cstheme="minorBidi"/>
              <w:b w:val="0"/>
              <w:iCs w:val="0"/>
              <w:kern w:val="2"/>
              <w:sz w:val="22"/>
              <w:szCs w:val="22"/>
              <w14:ligatures w14:val="standardContextual"/>
            </w:rPr>
          </w:pPr>
          <w:hyperlink w:anchor="_Toc147489463" w:history="1">
            <w:r w:rsidR="007D72BF" w:rsidRPr="00AA21A4">
              <w:rPr>
                <w:rStyle w:val="Hyperlink"/>
                <w:rFonts w:eastAsia="MS Mincho"/>
              </w:rPr>
              <w:t>3.</w:t>
            </w:r>
            <w:r w:rsidR="007D72BF">
              <w:rPr>
                <w:rFonts w:asciiTheme="minorHAnsi" w:eastAsiaTheme="minorEastAsia" w:hAnsiTheme="minorHAnsi" w:cstheme="minorBidi"/>
                <w:b w:val="0"/>
                <w:iCs w:val="0"/>
                <w:kern w:val="2"/>
                <w:sz w:val="22"/>
                <w:szCs w:val="22"/>
                <w14:ligatures w14:val="standardContextual"/>
              </w:rPr>
              <w:tab/>
            </w:r>
            <w:r w:rsidR="007D72BF" w:rsidRPr="00AA21A4">
              <w:rPr>
                <w:rStyle w:val="Hyperlink"/>
              </w:rPr>
              <w:t>Selectieprocedure</w:t>
            </w:r>
            <w:r w:rsidR="007D72BF">
              <w:rPr>
                <w:webHidden/>
              </w:rPr>
              <w:tab/>
            </w:r>
            <w:r w:rsidR="007D72BF">
              <w:rPr>
                <w:webHidden/>
              </w:rPr>
              <w:fldChar w:fldCharType="begin"/>
            </w:r>
            <w:r w:rsidR="007D72BF">
              <w:rPr>
                <w:webHidden/>
              </w:rPr>
              <w:instrText xml:space="preserve"> PAGEREF _Toc147489463 \h </w:instrText>
            </w:r>
            <w:r w:rsidR="007D72BF">
              <w:rPr>
                <w:webHidden/>
              </w:rPr>
            </w:r>
            <w:r w:rsidR="007D72BF">
              <w:rPr>
                <w:webHidden/>
              </w:rPr>
              <w:fldChar w:fldCharType="separate"/>
            </w:r>
            <w:r>
              <w:rPr>
                <w:webHidden/>
              </w:rPr>
              <w:t>13</w:t>
            </w:r>
            <w:r w:rsidR="007D72BF">
              <w:rPr>
                <w:webHidden/>
              </w:rPr>
              <w:fldChar w:fldCharType="end"/>
            </w:r>
          </w:hyperlink>
        </w:p>
        <w:p w14:paraId="6D96EE99" w14:textId="454DFE5B"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64" w:history="1">
            <w:r w:rsidR="007D72BF" w:rsidRPr="00AA21A4">
              <w:rPr>
                <w:rStyle w:val="Hyperlink"/>
                <w:rFonts w:ascii="LucidaSansEF" w:eastAsia="MS Mincho" w:hAnsi="LucidaSansEF"/>
                <w:noProof/>
              </w:rPr>
              <w:t>3.1</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Inleiding</w:t>
            </w:r>
            <w:r w:rsidR="007D72BF">
              <w:rPr>
                <w:noProof/>
                <w:webHidden/>
              </w:rPr>
              <w:tab/>
            </w:r>
            <w:r w:rsidR="007D72BF">
              <w:rPr>
                <w:noProof/>
                <w:webHidden/>
              </w:rPr>
              <w:fldChar w:fldCharType="begin"/>
            </w:r>
            <w:r w:rsidR="007D72BF">
              <w:rPr>
                <w:noProof/>
                <w:webHidden/>
              </w:rPr>
              <w:instrText xml:space="preserve"> PAGEREF _Toc147489464 \h </w:instrText>
            </w:r>
            <w:r w:rsidR="007D72BF">
              <w:rPr>
                <w:noProof/>
                <w:webHidden/>
              </w:rPr>
            </w:r>
            <w:r w:rsidR="007D72BF">
              <w:rPr>
                <w:noProof/>
                <w:webHidden/>
              </w:rPr>
              <w:fldChar w:fldCharType="separate"/>
            </w:r>
            <w:r>
              <w:rPr>
                <w:noProof/>
                <w:webHidden/>
              </w:rPr>
              <w:t>13</w:t>
            </w:r>
            <w:r w:rsidR="007D72BF">
              <w:rPr>
                <w:noProof/>
                <w:webHidden/>
              </w:rPr>
              <w:fldChar w:fldCharType="end"/>
            </w:r>
          </w:hyperlink>
        </w:p>
        <w:p w14:paraId="524C6296" w14:textId="44238704"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65" w:history="1">
            <w:r w:rsidR="007D72BF" w:rsidRPr="00AA21A4">
              <w:rPr>
                <w:rStyle w:val="Hyperlink"/>
                <w:rFonts w:ascii="LucidaSansEF" w:eastAsia="MS Mincho" w:hAnsi="LucidaSansEF"/>
                <w:noProof/>
              </w:rPr>
              <w:t>3.2</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Aanmelding, wijze van beoordelen</w:t>
            </w:r>
            <w:r w:rsidR="007D72BF">
              <w:rPr>
                <w:noProof/>
                <w:webHidden/>
              </w:rPr>
              <w:tab/>
            </w:r>
            <w:r w:rsidR="007D72BF">
              <w:rPr>
                <w:noProof/>
                <w:webHidden/>
              </w:rPr>
              <w:fldChar w:fldCharType="begin"/>
            </w:r>
            <w:r w:rsidR="007D72BF">
              <w:rPr>
                <w:noProof/>
                <w:webHidden/>
              </w:rPr>
              <w:instrText xml:space="preserve"> PAGEREF _Toc147489465 \h </w:instrText>
            </w:r>
            <w:r w:rsidR="007D72BF">
              <w:rPr>
                <w:noProof/>
                <w:webHidden/>
              </w:rPr>
            </w:r>
            <w:r w:rsidR="007D72BF">
              <w:rPr>
                <w:noProof/>
                <w:webHidden/>
              </w:rPr>
              <w:fldChar w:fldCharType="separate"/>
            </w:r>
            <w:r>
              <w:rPr>
                <w:noProof/>
                <w:webHidden/>
              </w:rPr>
              <w:t>13</w:t>
            </w:r>
            <w:r w:rsidR="007D72BF">
              <w:rPr>
                <w:noProof/>
                <w:webHidden/>
              </w:rPr>
              <w:fldChar w:fldCharType="end"/>
            </w:r>
          </w:hyperlink>
        </w:p>
        <w:p w14:paraId="576EE9D6" w14:textId="04B898C8"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66" w:history="1">
            <w:r w:rsidR="007D72BF" w:rsidRPr="00AA21A4">
              <w:rPr>
                <w:rStyle w:val="Hyperlink"/>
                <w:rFonts w:ascii="LucidaSansEF" w:hAnsi="LucidaSansEF"/>
                <w:noProof/>
              </w:rPr>
              <w:t>3.3</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Inschrijving</w:t>
            </w:r>
            <w:r w:rsidR="007D72BF" w:rsidRPr="00AA21A4">
              <w:rPr>
                <w:rStyle w:val="Hyperlink"/>
                <w:rFonts w:ascii="LucidaSansEF" w:eastAsia="MS Mincho" w:hAnsi="LucidaSansEF"/>
                <w:noProof/>
              </w:rPr>
              <w:t>; beoordelingsaspecten</w:t>
            </w:r>
            <w:r w:rsidR="007D72BF">
              <w:rPr>
                <w:noProof/>
                <w:webHidden/>
              </w:rPr>
              <w:tab/>
            </w:r>
            <w:r w:rsidR="007D72BF">
              <w:rPr>
                <w:noProof/>
                <w:webHidden/>
              </w:rPr>
              <w:fldChar w:fldCharType="begin"/>
            </w:r>
            <w:r w:rsidR="007D72BF">
              <w:rPr>
                <w:noProof/>
                <w:webHidden/>
              </w:rPr>
              <w:instrText xml:space="preserve"> PAGEREF _Toc147489466 \h </w:instrText>
            </w:r>
            <w:r w:rsidR="007D72BF">
              <w:rPr>
                <w:noProof/>
                <w:webHidden/>
              </w:rPr>
            </w:r>
            <w:r w:rsidR="007D72BF">
              <w:rPr>
                <w:noProof/>
                <w:webHidden/>
              </w:rPr>
              <w:fldChar w:fldCharType="separate"/>
            </w:r>
            <w:r>
              <w:rPr>
                <w:noProof/>
                <w:webHidden/>
              </w:rPr>
              <w:t>14</w:t>
            </w:r>
            <w:r w:rsidR="007D72BF">
              <w:rPr>
                <w:noProof/>
                <w:webHidden/>
              </w:rPr>
              <w:fldChar w:fldCharType="end"/>
            </w:r>
          </w:hyperlink>
        </w:p>
        <w:p w14:paraId="550D8C4F" w14:textId="6D2F29A0"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67" w:history="1">
            <w:r w:rsidR="007D72BF" w:rsidRPr="00AA21A4">
              <w:rPr>
                <w:rStyle w:val="Hyperlink"/>
                <w:rFonts w:ascii="LucidaSansEF" w:eastAsia="MS Mincho" w:hAnsi="LucidaSansEF"/>
                <w:noProof/>
              </w:rPr>
              <w:t>3.3.1</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Toets van de juistheid en volledigheid</w:t>
            </w:r>
            <w:r w:rsidR="007D72BF">
              <w:rPr>
                <w:noProof/>
                <w:webHidden/>
              </w:rPr>
              <w:tab/>
            </w:r>
            <w:r w:rsidR="007D72BF">
              <w:rPr>
                <w:noProof/>
                <w:webHidden/>
              </w:rPr>
              <w:fldChar w:fldCharType="begin"/>
            </w:r>
            <w:r w:rsidR="007D72BF">
              <w:rPr>
                <w:noProof/>
                <w:webHidden/>
              </w:rPr>
              <w:instrText xml:space="preserve"> PAGEREF _Toc147489467 \h </w:instrText>
            </w:r>
            <w:r w:rsidR="007D72BF">
              <w:rPr>
                <w:noProof/>
                <w:webHidden/>
              </w:rPr>
            </w:r>
            <w:r w:rsidR="007D72BF">
              <w:rPr>
                <w:noProof/>
                <w:webHidden/>
              </w:rPr>
              <w:fldChar w:fldCharType="separate"/>
            </w:r>
            <w:r>
              <w:rPr>
                <w:noProof/>
                <w:webHidden/>
              </w:rPr>
              <w:t>14</w:t>
            </w:r>
            <w:r w:rsidR="007D72BF">
              <w:rPr>
                <w:noProof/>
                <w:webHidden/>
              </w:rPr>
              <w:fldChar w:fldCharType="end"/>
            </w:r>
          </w:hyperlink>
        </w:p>
        <w:p w14:paraId="03CC9D2D" w14:textId="11AA9867"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68" w:history="1">
            <w:r w:rsidR="007D72BF" w:rsidRPr="00AA21A4">
              <w:rPr>
                <w:rStyle w:val="Hyperlink"/>
                <w:rFonts w:ascii="LucidaSansEF" w:eastAsia="MS Mincho" w:hAnsi="LucidaSansEF"/>
                <w:noProof/>
              </w:rPr>
              <w:t>3.3.2</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Toets van de verplichte en facultatieve uitsluitingsgronden</w:t>
            </w:r>
            <w:r w:rsidR="007D72BF">
              <w:rPr>
                <w:noProof/>
                <w:webHidden/>
              </w:rPr>
              <w:tab/>
            </w:r>
            <w:r w:rsidR="007D72BF">
              <w:rPr>
                <w:noProof/>
                <w:webHidden/>
              </w:rPr>
              <w:fldChar w:fldCharType="begin"/>
            </w:r>
            <w:r w:rsidR="007D72BF">
              <w:rPr>
                <w:noProof/>
                <w:webHidden/>
              </w:rPr>
              <w:instrText xml:space="preserve"> PAGEREF _Toc147489468 \h </w:instrText>
            </w:r>
            <w:r w:rsidR="007D72BF">
              <w:rPr>
                <w:noProof/>
                <w:webHidden/>
              </w:rPr>
            </w:r>
            <w:r w:rsidR="007D72BF">
              <w:rPr>
                <w:noProof/>
                <w:webHidden/>
              </w:rPr>
              <w:fldChar w:fldCharType="separate"/>
            </w:r>
            <w:r>
              <w:rPr>
                <w:noProof/>
                <w:webHidden/>
              </w:rPr>
              <w:t>14</w:t>
            </w:r>
            <w:r w:rsidR="007D72BF">
              <w:rPr>
                <w:noProof/>
                <w:webHidden/>
              </w:rPr>
              <w:fldChar w:fldCharType="end"/>
            </w:r>
          </w:hyperlink>
        </w:p>
        <w:p w14:paraId="5BB67F18" w14:textId="3CEA0F58"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69" w:history="1">
            <w:r w:rsidR="007D72BF" w:rsidRPr="00AA21A4">
              <w:rPr>
                <w:rStyle w:val="Hyperlink"/>
                <w:rFonts w:ascii="LucidaSansEF" w:eastAsia="MS Mincho" w:hAnsi="LucidaSansEF"/>
                <w:noProof/>
              </w:rPr>
              <w:t>3.3.3</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Toets van de geschiktheidseisen</w:t>
            </w:r>
            <w:r w:rsidR="007D72BF">
              <w:rPr>
                <w:noProof/>
                <w:webHidden/>
              </w:rPr>
              <w:tab/>
            </w:r>
            <w:r w:rsidR="007D72BF">
              <w:rPr>
                <w:noProof/>
                <w:webHidden/>
              </w:rPr>
              <w:fldChar w:fldCharType="begin"/>
            </w:r>
            <w:r w:rsidR="007D72BF">
              <w:rPr>
                <w:noProof/>
                <w:webHidden/>
              </w:rPr>
              <w:instrText xml:space="preserve"> PAGEREF _Toc147489469 \h </w:instrText>
            </w:r>
            <w:r w:rsidR="007D72BF">
              <w:rPr>
                <w:noProof/>
                <w:webHidden/>
              </w:rPr>
            </w:r>
            <w:r w:rsidR="007D72BF">
              <w:rPr>
                <w:noProof/>
                <w:webHidden/>
              </w:rPr>
              <w:fldChar w:fldCharType="separate"/>
            </w:r>
            <w:r>
              <w:rPr>
                <w:noProof/>
                <w:webHidden/>
              </w:rPr>
              <w:t>14</w:t>
            </w:r>
            <w:r w:rsidR="007D72BF">
              <w:rPr>
                <w:noProof/>
                <w:webHidden/>
              </w:rPr>
              <w:fldChar w:fldCharType="end"/>
            </w:r>
          </w:hyperlink>
        </w:p>
        <w:p w14:paraId="03369AF5" w14:textId="4DBD0655"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70" w:history="1">
            <w:r w:rsidR="007D72BF" w:rsidRPr="00AA21A4">
              <w:rPr>
                <w:rStyle w:val="Hyperlink"/>
                <w:rFonts w:ascii="LucidaSansEF" w:hAnsi="LucidaSansEF"/>
                <w:noProof/>
              </w:rPr>
              <w:t>3.4</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Geschiktheidseisen</w:t>
            </w:r>
            <w:r w:rsidR="007D72BF">
              <w:rPr>
                <w:noProof/>
                <w:webHidden/>
              </w:rPr>
              <w:tab/>
            </w:r>
            <w:r w:rsidR="007D72BF">
              <w:rPr>
                <w:noProof/>
                <w:webHidden/>
              </w:rPr>
              <w:fldChar w:fldCharType="begin"/>
            </w:r>
            <w:r w:rsidR="007D72BF">
              <w:rPr>
                <w:noProof/>
                <w:webHidden/>
              </w:rPr>
              <w:instrText xml:space="preserve"> PAGEREF _Toc147489470 \h </w:instrText>
            </w:r>
            <w:r w:rsidR="007D72BF">
              <w:rPr>
                <w:noProof/>
                <w:webHidden/>
              </w:rPr>
            </w:r>
            <w:r w:rsidR="007D72BF">
              <w:rPr>
                <w:noProof/>
                <w:webHidden/>
              </w:rPr>
              <w:fldChar w:fldCharType="separate"/>
            </w:r>
            <w:r>
              <w:rPr>
                <w:noProof/>
                <w:webHidden/>
              </w:rPr>
              <w:t>15</w:t>
            </w:r>
            <w:r w:rsidR="007D72BF">
              <w:rPr>
                <w:noProof/>
                <w:webHidden/>
              </w:rPr>
              <w:fldChar w:fldCharType="end"/>
            </w:r>
          </w:hyperlink>
        </w:p>
        <w:p w14:paraId="60E3574F" w14:textId="76F9823C"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71" w:history="1">
            <w:r w:rsidR="007D72BF" w:rsidRPr="00AA21A4">
              <w:rPr>
                <w:rStyle w:val="Hyperlink"/>
                <w:rFonts w:ascii="LucidaSansEF" w:eastAsia="MS Mincho" w:hAnsi="LucidaSansEF"/>
                <w:noProof/>
              </w:rPr>
              <w:t>3.4.1</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Financiële en economische draagkracht</w:t>
            </w:r>
            <w:r w:rsidR="007D72BF">
              <w:rPr>
                <w:noProof/>
                <w:webHidden/>
              </w:rPr>
              <w:tab/>
            </w:r>
            <w:r w:rsidR="007D72BF">
              <w:rPr>
                <w:noProof/>
                <w:webHidden/>
              </w:rPr>
              <w:fldChar w:fldCharType="begin"/>
            </w:r>
            <w:r w:rsidR="007D72BF">
              <w:rPr>
                <w:noProof/>
                <w:webHidden/>
              </w:rPr>
              <w:instrText xml:space="preserve"> PAGEREF _Toc147489471 \h </w:instrText>
            </w:r>
            <w:r w:rsidR="007D72BF">
              <w:rPr>
                <w:noProof/>
                <w:webHidden/>
              </w:rPr>
            </w:r>
            <w:r w:rsidR="007D72BF">
              <w:rPr>
                <w:noProof/>
                <w:webHidden/>
              </w:rPr>
              <w:fldChar w:fldCharType="separate"/>
            </w:r>
            <w:r>
              <w:rPr>
                <w:noProof/>
                <w:webHidden/>
              </w:rPr>
              <w:t>15</w:t>
            </w:r>
            <w:r w:rsidR="007D72BF">
              <w:rPr>
                <w:noProof/>
                <w:webHidden/>
              </w:rPr>
              <w:fldChar w:fldCharType="end"/>
            </w:r>
          </w:hyperlink>
        </w:p>
        <w:p w14:paraId="0C995549" w14:textId="37F8388D"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72" w:history="1">
            <w:r w:rsidR="007D72BF" w:rsidRPr="00AA21A4">
              <w:rPr>
                <w:rStyle w:val="Hyperlink"/>
                <w:rFonts w:ascii="LucidaSansEF" w:eastAsia="MS Mincho" w:hAnsi="LucidaSansEF"/>
                <w:noProof/>
              </w:rPr>
              <w:t>3.4.2</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Beroepsbevoegdheid</w:t>
            </w:r>
            <w:r w:rsidR="007D72BF">
              <w:rPr>
                <w:noProof/>
                <w:webHidden/>
              </w:rPr>
              <w:tab/>
            </w:r>
            <w:r w:rsidR="007D72BF">
              <w:rPr>
                <w:noProof/>
                <w:webHidden/>
              </w:rPr>
              <w:fldChar w:fldCharType="begin"/>
            </w:r>
            <w:r w:rsidR="007D72BF">
              <w:rPr>
                <w:noProof/>
                <w:webHidden/>
              </w:rPr>
              <w:instrText xml:space="preserve"> PAGEREF _Toc147489472 \h </w:instrText>
            </w:r>
            <w:r w:rsidR="007D72BF">
              <w:rPr>
                <w:noProof/>
                <w:webHidden/>
              </w:rPr>
            </w:r>
            <w:r w:rsidR="007D72BF">
              <w:rPr>
                <w:noProof/>
                <w:webHidden/>
              </w:rPr>
              <w:fldChar w:fldCharType="separate"/>
            </w:r>
            <w:r>
              <w:rPr>
                <w:noProof/>
                <w:webHidden/>
              </w:rPr>
              <w:t>16</w:t>
            </w:r>
            <w:r w:rsidR="007D72BF">
              <w:rPr>
                <w:noProof/>
                <w:webHidden/>
              </w:rPr>
              <w:fldChar w:fldCharType="end"/>
            </w:r>
          </w:hyperlink>
        </w:p>
        <w:p w14:paraId="716984FE" w14:textId="30FDDBDB"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73" w:history="1">
            <w:r w:rsidR="007D72BF" w:rsidRPr="00AA21A4">
              <w:rPr>
                <w:rStyle w:val="Hyperlink"/>
                <w:rFonts w:ascii="LucidaSansEF" w:eastAsia="MS Mincho" w:hAnsi="LucidaSansEF"/>
                <w:noProof/>
              </w:rPr>
              <w:t>3.4.3</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Technische bekwaamheid of beroepsbekwaamheid</w:t>
            </w:r>
            <w:r w:rsidR="007D72BF">
              <w:rPr>
                <w:noProof/>
                <w:webHidden/>
              </w:rPr>
              <w:tab/>
            </w:r>
            <w:r w:rsidR="007D72BF">
              <w:rPr>
                <w:noProof/>
                <w:webHidden/>
              </w:rPr>
              <w:fldChar w:fldCharType="begin"/>
            </w:r>
            <w:r w:rsidR="007D72BF">
              <w:rPr>
                <w:noProof/>
                <w:webHidden/>
              </w:rPr>
              <w:instrText xml:space="preserve"> PAGEREF _Toc147489473 \h </w:instrText>
            </w:r>
            <w:r w:rsidR="007D72BF">
              <w:rPr>
                <w:noProof/>
                <w:webHidden/>
              </w:rPr>
            </w:r>
            <w:r w:rsidR="007D72BF">
              <w:rPr>
                <w:noProof/>
                <w:webHidden/>
              </w:rPr>
              <w:fldChar w:fldCharType="separate"/>
            </w:r>
            <w:r>
              <w:rPr>
                <w:noProof/>
                <w:webHidden/>
              </w:rPr>
              <w:t>16</w:t>
            </w:r>
            <w:r w:rsidR="007D72BF">
              <w:rPr>
                <w:noProof/>
                <w:webHidden/>
              </w:rPr>
              <w:fldChar w:fldCharType="end"/>
            </w:r>
          </w:hyperlink>
        </w:p>
        <w:p w14:paraId="781FFC4E" w14:textId="5238F339"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74" w:history="1">
            <w:r w:rsidR="007D72BF" w:rsidRPr="00AA21A4">
              <w:rPr>
                <w:rStyle w:val="Hyperlink"/>
                <w:rFonts w:ascii="LucidaSansEF" w:eastAsia="MS Mincho" w:hAnsi="LucidaSansEF"/>
                <w:noProof/>
              </w:rPr>
              <w:t>3.4.4</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Bijzondere uitvoeringsvoorwaarde</w:t>
            </w:r>
            <w:r w:rsidR="007D72BF">
              <w:rPr>
                <w:noProof/>
                <w:webHidden/>
              </w:rPr>
              <w:tab/>
            </w:r>
            <w:r w:rsidR="007D72BF">
              <w:rPr>
                <w:noProof/>
                <w:webHidden/>
              </w:rPr>
              <w:fldChar w:fldCharType="begin"/>
            </w:r>
            <w:r w:rsidR="007D72BF">
              <w:rPr>
                <w:noProof/>
                <w:webHidden/>
              </w:rPr>
              <w:instrText xml:space="preserve"> PAGEREF _Toc147489474 \h </w:instrText>
            </w:r>
            <w:r w:rsidR="007D72BF">
              <w:rPr>
                <w:noProof/>
                <w:webHidden/>
              </w:rPr>
            </w:r>
            <w:r w:rsidR="007D72BF">
              <w:rPr>
                <w:noProof/>
                <w:webHidden/>
              </w:rPr>
              <w:fldChar w:fldCharType="separate"/>
            </w:r>
            <w:r>
              <w:rPr>
                <w:noProof/>
                <w:webHidden/>
              </w:rPr>
              <w:t>17</w:t>
            </w:r>
            <w:r w:rsidR="007D72BF">
              <w:rPr>
                <w:noProof/>
                <w:webHidden/>
              </w:rPr>
              <w:fldChar w:fldCharType="end"/>
            </w:r>
          </w:hyperlink>
        </w:p>
        <w:p w14:paraId="7E1F3C3C" w14:textId="76491D55"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75" w:history="1">
            <w:r w:rsidR="007D72BF" w:rsidRPr="00AA21A4">
              <w:rPr>
                <w:rStyle w:val="Hyperlink"/>
                <w:rFonts w:ascii="LucidaSansEF" w:eastAsia="MS Mincho" w:hAnsi="LucidaSansEF"/>
                <w:noProof/>
              </w:rPr>
              <w:t>3.4.5</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Geen Russische betrokkenheid</w:t>
            </w:r>
            <w:r w:rsidR="007D72BF">
              <w:rPr>
                <w:noProof/>
                <w:webHidden/>
              </w:rPr>
              <w:tab/>
            </w:r>
            <w:r w:rsidR="007D72BF">
              <w:rPr>
                <w:noProof/>
                <w:webHidden/>
              </w:rPr>
              <w:fldChar w:fldCharType="begin"/>
            </w:r>
            <w:r w:rsidR="007D72BF">
              <w:rPr>
                <w:noProof/>
                <w:webHidden/>
              </w:rPr>
              <w:instrText xml:space="preserve"> PAGEREF _Toc147489475 \h </w:instrText>
            </w:r>
            <w:r w:rsidR="007D72BF">
              <w:rPr>
                <w:noProof/>
                <w:webHidden/>
              </w:rPr>
            </w:r>
            <w:r w:rsidR="007D72BF">
              <w:rPr>
                <w:noProof/>
                <w:webHidden/>
              </w:rPr>
              <w:fldChar w:fldCharType="separate"/>
            </w:r>
            <w:r>
              <w:rPr>
                <w:noProof/>
                <w:webHidden/>
              </w:rPr>
              <w:t>17</w:t>
            </w:r>
            <w:r w:rsidR="007D72BF">
              <w:rPr>
                <w:noProof/>
                <w:webHidden/>
              </w:rPr>
              <w:fldChar w:fldCharType="end"/>
            </w:r>
          </w:hyperlink>
        </w:p>
        <w:p w14:paraId="0F56CC66" w14:textId="378A6268" w:rsidR="007D72BF" w:rsidRDefault="00EA701D">
          <w:pPr>
            <w:pStyle w:val="Inhopg1"/>
            <w:rPr>
              <w:rFonts w:asciiTheme="minorHAnsi" w:eastAsiaTheme="minorEastAsia" w:hAnsiTheme="minorHAnsi" w:cstheme="minorBidi"/>
              <w:b w:val="0"/>
              <w:iCs w:val="0"/>
              <w:kern w:val="2"/>
              <w:sz w:val="22"/>
              <w:szCs w:val="22"/>
              <w14:ligatures w14:val="standardContextual"/>
            </w:rPr>
          </w:pPr>
          <w:hyperlink w:anchor="_Toc147489476" w:history="1">
            <w:r w:rsidR="007D72BF" w:rsidRPr="00AA21A4">
              <w:rPr>
                <w:rStyle w:val="Hyperlink"/>
              </w:rPr>
              <w:t>4.</w:t>
            </w:r>
            <w:r w:rsidR="007D72BF">
              <w:rPr>
                <w:rFonts w:asciiTheme="minorHAnsi" w:eastAsiaTheme="minorEastAsia" w:hAnsiTheme="minorHAnsi" w:cstheme="minorBidi"/>
                <w:b w:val="0"/>
                <w:iCs w:val="0"/>
                <w:kern w:val="2"/>
                <w:sz w:val="22"/>
                <w:szCs w:val="22"/>
                <w14:ligatures w14:val="standardContextual"/>
              </w:rPr>
              <w:tab/>
            </w:r>
            <w:r w:rsidR="007D72BF" w:rsidRPr="00AA21A4">
              <w:rPr>
                <w:rStyle w:val="Hyperlink"/>
              </w:rPr>
              <w:t>Programma van Eisen</w:t>
            </w:r>
            <w:r w:rsidR="007D72BF">
              <w:rPr>
                <w:webHidden/>
              </w:rPr>
              <w:tab/>
            </w:r>
            <w:r w:rsidR="007D72BF">
              <w:rPr>
                <w:webHidden/>
              </w:rPr>
              <w:fldChar w:fldCharType="begin"/>
            </w:r>
            <w:r w:rsidR="007D72BF">
              <w:rPr>
                <w:webHidden/>
              </w:rPr>
              <w:instrText xml:space="preserve"> PAGEREF _Toc147489476 \h </w:instrText>
            </w:r>
            <w:r w:rsidR="007D72BF">
              <w:rPr>
                <w:webHidden/>
              </w:rPr>
            </w:r>
            <w:r w:rsidR="007D72BF">
              <w:rPr>
                <w:webHidden/>
              </w:rPr>
              <w:fldChar w:fldCharType="separate"/>
            </w:r>
            <w:r>
              <w:rPr>
                <w:webHidden/>
              </w:rPr>
              <w:t>18</w:t>
            </w:r>
            <w:r w:rsidR="007D72BF">
              <w:rPr>
                <w:webHidden/>
              </w:rPr>
              <w:fldChar w:fldCharType="end"/>
            </w:r>
          </w:hyperlink>
        </w:p>
        <w:p w14:paraId="0FEC2F9D" w14:textId="08569EE1"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77" w:history="1">
            <w:r w:rsidR="007D72BF" w:rsidRPr="00AA21A4">
              <w:rPr>
                <w:rStyle w:val="Hyperlink"/>
                <w:rFonts w:ascii="LucidaSansEF" w:eastAsia="MS Mincho" w:hAnsi="LucidaSansEF" w:cs="Lucida Sans Unicode"/>
                <w:noProof/>
              </w:rPr>
              <w:t xml:space="preserve">4.1  </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cs="Lucida Sans Unicode"/>
                <w:noProof/>
              </w:rPr>
              <w:t>Algemeen</w:t>
            </w:r>
            <w:r w:rsidR="007D72BF">
              <w:rPr>
                <w:noProof/>
                <w:webHidden/>
              </w:rPr>
              <w:tab/>
            </w:r>
            <w:r w:rsidR="007D72BF">
              <w:rPr>
                <w:noProof/>
                <w:webHidden/>
              </w:rPr>
              <w:fldChar w:fldCharType="begin"/>
            </w:r>
            <w:r w:rsidR="007D72BF">
              <w:rPr>
                <w:noProof/>
                <w:webHidden/>
              </w:rPr>
              <w:instrText xml:space="preserve"> PAGEREF _Toc147489477 \h </w:instrText>
            </w:r>
            <w:r w:rsidR="007D72BF">
              <w:rPr>
                <w:noProof/>
                <w:webHidden/>
              </w:rPr>
            </w:r>
            <w:r w:rsidR="007D72BF">
              <w:rPr>
                <w:noProof/>
                <w:webHidden/>
              </w:rPr>
              <w:fldChar w:fldCharType="separate"/>
            </w:r>
            <w:r>
              <w:rPr>
                <w:noProof/>
                <w:webHidden/>
              </w:rPr>
              <w:t>18</w:t>
            </w:r>
            <w:r w:rsidR="007D72BF">
              <w:rPr>
                <w:noProof/>
                <w:webHidden/>
              </w:rPr>
              <w:fldChar w:fldCharType="end"/>
            </w:r>
          </w:hyperlink>
        </w:p>
        <w:p w14:paraId="72EB433E" w14:textId="2D238C25"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78" w:history="1">
            <w:r w:rsidR="007D72BF" w:rsidRPr="00AA21A4">
              <w:rPr>
                <w:rStyle w:val="Hyperlink"/>
                <w:rFonts w:ascii="LucidaSansEF" w:eastAsia="MS Mincho" w:hAnsi="LucidaSansEF" w:cs="Lucida Sans Unicode"/>
                <w:noProof/>
              </w:rPr>
              <w:t xml:space="preserve">4.2  </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cs="Lucida Sans Unicode"/>
                <w:noProof/>
              </w:rPr>
              <w:t>Gevraagde profielen</w:t>
            </w:r>
            <w:r w:rsidR="007D72BF">
              <w:rPr>
                <w:noProof/>
                <w:webHidden/>
              </w:rPr>
              <w:tab/>
            </w:r>
            <w:r w:rsidR="007D72BF">
              <w:rPr>
                <w:noProof/>
                <w:webHidden/>
              </w:rPr>
              <w:fldChar w:fldCharType="begin"/>
            </w:r>
            <w:r w:rsidR="007D72BF">
              <w:rPr>
                <w:noProof/>
                <w:webHidden/>
              </w:rPr>
              <w:instrText xml:space="preserve"> PAGEREF _Toc147489478 \h </w:instrText>
            </w:r>
            <w:r w:rsidR="007D72BF">
              <w:rPr>
                <w:noProof/>
                <w:webHidden/>
              </w:rPr>
            </w:r>
            <w:r w:rsidR="007D72BF">
              <w:rPr>
                <w:noProof/>
                <w:webHidden/>
              </w:rPr>
              <w:fldChar w:fldCharType="separate"/>
            </w:r>
            <w:r>
              <w:rPr>
                <w:noProof/>
                <w:webHidden/>
              </w:rPr>
              <w:t>18</w:t>
            </w:r>
            <w:r w:rsidR="007D72BF">
              <w:rPr>
                <w:noProof/>
                <w:webHidden/>
              </w:rPr>
              <w:fldChar w:fldCharType="end"/>
            </w:r>
          </w:hyperlink>
        </w:p>
        <w:p w14:paraId="467F9DFB" w14:textId="6C8724D8"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79" w:history="1">
            <w:r w:rsidR="007D72BF" w:rsidRPr="00AA21A4">
              <w:rPr>
                <w:rStyle w:val="Hyperlink"/>
                <w:rFonts w:ascii="LucidaSansEF" w:eastAsia="MS Mincho" w:hAnsi="LucidaSansEF"/>
                <w:noProof/>
              </w:rPr>
              <w:t xml:space="preserve">4.3 </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Gevraagde dienstverlening</w:t>
            </w:r>
            <w:r w:rsidR="007D72BF">
              <w:rPr>
                <w:noProof/>
                <w:webHidden/>
              </w:rPr>
              <w:tab/>
            </w:r>
            <w:r w:rsidR="007D72BF">
              <w:rPr>
                <w:noProof/>
                <w:webHidden/>
              </w:rPr>
              <w:fldChar w:fldCharType="begin"/>
            </w:r>
            <w:r w:rsidR="007D72BF">
              <w:rPr>
                <w:noProof/>
                <w:webHidden/>
              </w:rPr>
              <w:instrText xml:space="preserve"> PAGEREF _Toc147489479 \h </w:instrText>
            </w:r>
            <w:r w:rsidR="007D72BF">
              <w:rPr>
                <w:noProof/>
                <w:webHidden/>
              </w:rPr>
            </w:r>
            <w:r w:rsidR="007D72BF">
              <w:rPr>
                <w:noProof/>
                <w:webHidden/>
              </w:rPr>
              <w:fldChar w:fldCharType="separate"/>
            </w:r>
            <w:r>
              <w:rPr>
                <w:noProof/>
                <w:webHidden/>
              </w:rPr>
              <w:t>19</w:t>
            </w:r>
            <w:r w:rsidR="007D72BF">
              <w:rPr>
                <w:noProof/>
                <w:webHidden/>
              </w:rPr>
              <w:fldChar w:fldCharType="end"/>
            </w:r>
          </w:hyperlink>
        </w:p>
        <w:p w14:paraId="28DC74C9" w14:textId="02509F21"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80" w:history="1">
            <w:r w:rsidR="007D72BF" w:rsidRPr="00AA21A4">
              <w:rPr>
                <w:rStyle w:val="Hyperlink"/>
                <w:rFonts w:ascii="LucidaSansEF" w:eastAsia="MS Mincho" w:hAnsi="LucidaSansEF" w:cs="Lucida Sans Unicode"/>
                <w:noProof/>
              </w:rPr>
              <w:t xml:space="preserve">4.4 </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cs="Lucida Sans Unicode"/>
                <w:noProof/>
              </w:rPr>
              <w:t>Bestellen.VU (S/4 HANA)</w:t>
            </w:r>
            <w:r w:rsidR="007D72BF">
              <w:rPr>
                <w:noProof/>
                <w:webHidden/>
              </w:rPr>
              <w:tab/>
            </w:r>
            <w:r w:rsidR="007D72BF">
              <w:rPr>
                <w:noProof/>
                <w:webHidden/>
              </w:rPr>
              <w:fldChar w:fldCharType="begin"/>
            </w:r>
            <w:r w:rsidR="007D72BF">
              <w:rPr>
                <w:noProof/>
                <w:webHidden/>
              </w:rPr>
              <w:instrText xml:space="preserve"> PAGEREF _Toc147489480 \h </w:instrText>
            </w:r>
            <w:r w:rsidR="007D72BF">
              <w:rPr>
                <w:noProof/>
                <w:webHidden/>
              </w:rPr>
            </w:r>
            <w:r w:rsidR="007D72BF">
              <w:rPr>
                <w:noProof/>
                <w:webHidden/>
              </w:rPr>
              <w:fldChar w:fldCharType="separate"/>
            </w:r>
            <w:r>
              <w:rPr>
                <w:noProof/>
                <w:webHidden/>
              </w:rPr>
              <w:t>19</w:t>
            </w:r>
            <w:r w:rsidR="007D72BF">
              <w:rPr>
                <w:noProof/>
                <w:webHidden/>
              </w:rPr>
              <w:fldChar w:fldCharType="end"/>
            </w:r>
          </w:hyperlink>
        </w:p>
        <w:p w14:paraId="2C790B40" w14:textId="525145A6"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81" w:history="1">
            <w:r w:rsidR="007D72BF" w:rsidRPr="00AA21A4">
              <w:rPr>
                <w:rStyle w:val="Hyperlink"/>
                <w:rFonts w:ascii="LucidaSansEF" w:eastAsia="MS Mincho" w:hAnsi="LucidaSansEF" w:cs="Lucida Sans Unicode"/>
                <w:noProof/>
              </w:rPr>
              <w:t>4.5</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cs="Lucida Sans Unicode"/>
                <w:noProof/>
              </w:rPr>
              <w:t>Werkwijze mini competitie</w:t>
            </w:r>
            <w:r w:rsidR="007D72BF">
              <w:rPr>
                <w:noProof/>
                <w:webHidden/>
              </w:rPr>
              <w:tab/>
            </w:r>
            <w:r w:rsidR="007D72BF">
              <w:rPr>
                <w:noProof/>
                <w:webHidden/>
              </w:rPr>
              <w:fldChar w:fldCharType="begin"/>
            </w:r>
            <w:r w:rsidR="007D72BF">
              <w:rPr>
                <w:noProof/>
                <w:webHidden/>
              </w:rPr>
              <w:instrText xml:space="preserve"> PAGEREF _Toc147489481 \h </w:instrText>
            </w:r>
            <w:r w:rsidR="007D72BF">
              <w:rPr>
                <w:noProof/>
                <w:webHidden/>
              </w:rPr>
            </w:r>
            <w:r w:rsidR="007D72BF">
              <w:rPr>
                <w:noProof/>
                <w:webHidden/>
              </w:rPr>
              <w:fldChar w:fldCharType="separate"/>
            </w:r>
            <w:r>
              <w:rPr>
                <w:noProof/>
                <w:webHidden/>
              </w:rPr>
              <w:t>19</w:t>
            </w:r>
            <w:r w:rsidR="007D72BF">
              <w:rPr>
                <w:noProof/>
                <w:webHidden/>
              </w:rPr>
              <w:fldChar w:fldCharType="end"/>
            </w:r>
          </w:hyperlink>
        </w:p>
        <w:p w14:paraId="3AB173FC" w14:textId="55EE6786"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82" w:history="1">
            <w:r w:rsidR="007D72BF" w:rsidRPr="00AA21A4">
              <w:rPr>
                <w:rStyle w:val="Hyperlink"/>
                <w:rFonts w:ascii="LucidaSansEF" w:eastAsia="MS Mincho" w:hAnsi="LucidaSansEF" w:cs="Lucida Sans Unicode"/>
                <w:noProof/>
              </w:rPr>
              <w:t>4.6</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cs="Lucida Sans Unicode"/>
                <w:noProof/>
              </w:rPr>
              <w:t>Nadere Overeenkomst (NOK)</w:t>
            </w:r>
            <w:r w:rsidR="007D72BF">
              <w:rPr>
                <w:noProof/>
                <w:webHidden/>
              </w:rPr>
              <w:tab/>
            </w:r>
            <w:r w:rsidR="007D72BF">
              <w:rPr>
                <w:noProof/>
                <w:webHidden/>
              </w:rPr>
              <w:fldChar w:fldCharType="begin"/>
            </w:r>
            <w:r w:rsidR="007D72BF">
              <w:rPr>
                <w:noProof/>
                <w:webHidden/>
              </w:rPr>
              <w:instrText xml:space="preserve"> PAGEREF _Toc147489482 \h </w:instrText>
            </w:r>
            <w:r w:rsidR="007D72BF">
              <w:rPr>
                <w:noProof/>
                <w:webHidden/>
              </w:rPr>
            </w:r>
            <w:r w:rsidR="007D72BF">
              <w:rPr>
                <w:noProof/>
                <w:webHidden/>
              </w:rPr>
              <w:fldChar w:fldCharType="separate"/>
            </w:r>
            <w:r>
              <w:rPr>
                <w:noProof/>
                <w:webHidden/>
              </w:rPr>
              <w:t>21</w:t>
            </w:r>
            <w:r w:rsidR="007D72BF">
              <w:rPr>
                <w:noProof/>
                <w:webHidden/>
              </w:rPr>
              <w:fldChar w:fldCharType="end"/>
            </w:r>
          </w:hyperlink>
        </w:p>
        <w:p w14:paraId="44BB6D4D" w14:textId="7E402414" w:rsidR="007D72BF" w:rsidRDefault="00EA701D">
          <w:pPr>
            <w:pStyle w:val="Inhopg1"/>
            <w:rPr>
              <w:rFonts w:asciiTheme="minorHAnsi" w:eastAsiaTheme="minorEastAsia" w:hAnsiTheme="minorHAnsi" w:cstheme="minorBidi"/>
              <w:b w:val="0"/>
              <w:iCs w:val="0"/>
              <w:kern w:val="2"/>
              <w:sz w:val="22"/>
              <w:szCs w:val="22"/>
              <w14:ligatures w14:val="standardContextual"/>
            </w:rPr>
          </w:pPr>
          <w:hyperlink w:anchor="_Toc147489483" w:history="1">
            <w:r w:rsidR="007D72BF" w:rsidRPr="00AA21A4">
              <w:rPr>
                <w:rStyle w:val="Hyperlink"/>
              </w:rPr>
              <w:t>5.</w:t>
            </w:r>
            <w:r w:rsidR="007D72BF">
              <w:rPr>
                <w:rFonts w:asciiTheme="minorHAnsi" w:eastAsiaTheme="minorEastAsia" w:hAnsiTheme="minorHAnsi" w:cstheme="minorBidi"/>
                <w:b w:val="0"/>
                <w:iCs w:val="0"/>
                <w:kern w:val="2"/>
                <w:sz w:val="22"/>
                <w:szCs w:val="22"/>
                <w14:ligatures w14:val="standardContextual"/>
              </w:rPr>
              <w:tab/>
            </w:r>
            <w:r w:rsidR="007D72BF" w:rsidRPr="00AA21A4">
              <w:rPr>
                <w:rStyle w:val="Hyperlink"/>
              </w:rPr>
              <w:t>Gunningsprocedure</w:t>
            </w:r>
            <w:r w:rsidR="007D72BF">
              <w:rPr>
                <w:webHidden/>
              </w:rPr>
              <w:tab/>
            </w:r>
            <w:r w:rsidR="007D72BF">
              <w:rPr>
                <w:webHidden/>
              </w:rPr>
              <w:fldChar w:fldCharType="begin"/>
            </w:r>
            <w:r w:rsidR="007D72BF">
              <w:rPr>
                <w:webHidden/>
              </w:rPr>
              <w:instrText xml:space="preserve"> PAGEREF _Toc147489483 \h </w:instrText>
            </w:r>
            <w:r w:rsidR="007D72BF">
              <w:rPr>
                <w:webHidden/>
              </w:rPr>
            </w:r>
            <w:r w:rsidR="007D72BF">
              <w:rPr>
                <w:webHidden/>
              </w:rPr>
              <w:fldChar w:fldCharType="separate"/>
            </w:r>
            <w:r>
              <w:rPr>
                <w:webHidden/>
              </w:rPr>
              <w:t>24</w:t>
            </w:r>
            <w:r w:rsidR="007D72BF">
              <w:rPr>
                <w:webHidden/>
              </w:rPr>
              <w:fldChar w:fldCharType="end"/>
            </w:r>
          </w:hyperlink>
        </w:p>
        <w:p w14:paraId="655D0C3F" w14:textId="0F770179"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84" w:history="1">
            <w:r w:rsidR="007D72BF" w:rsidRPr="00AA21A4">
              <w:rPr>
                <w:rStyle w:val="Hyperlink"/>
                <w:rFonts w:ascii="LucidaSansEF" w:eastAsia="MS Mincho" w:hAnsi="LucidaSansEF"/>
                <w:noProof/>
              </w:rPr>
              <w:t>5.1</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Inleiding</w:t>
            </w:r>
            <w:r w:rsidR="007D72BF">
              <w:rPr>
                <w:noProof/>
                <w:webHidden/>
              </w:rPr>
              <w:tab/>
            </w:r>
            <w:r w:rsidR="007D72BF">
              <w:rPr>
                <w:noProof/>
                <w:webHidden/>
              </w:rPr>
              <w:fldChar w:fldCharType="begin"/>
            </w:r>
            <w:r w:rsidR="007D72BF">
              <w:rPr>
                <w:noProof/>
                <w:webHidden/>
              </w:rPr>
              <w:instrText xml:space="preserve"> PAGEREF _Toc147489484 \h </w:instrText>
            </w:r>
            <w:r w:rsidR="007D72BF">
              <w:rPr>
                <w:noProof/>
                <w:webHidden/>
              </w:rPr>
            </w:r>
            <w:r w:rsidR="007D72BF">
              <w:rPr>
                <w:noProof/>
                <w:webHidden/>
              </w:rPr>
              <w:fldChar w:fldCharType="separate"/>
            </w:r>
            <w:r>
              <w:rPr>
                <w:noProof/>
                <w:webHidden/>
              </w:rPr>
              <w:t>24</w:t>
            </w:r>
            <w:r w:rsidR="007D72BF">
              <w:rPr>
                <w:noProof/>
                <w:webHidden/>
              </w:rPr>
              <w:fldChar w:fldCharType="end"/>
            </w:r>
          </w:hyperlink>
        </w:p>
        <w:p w14:paraId="3DABAE98" w14:textId="7CF59B90"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85" w:history="1">
            <w:r w:rsidR="007D72BF" w:rsidRPr="00AA21A4">
              <w:rPr>
                <w:rStyle w:val="Hyperlink"/>
                <w:rFonts w:ascii="LucidaSansEF" w:eastAsia="MS Mincho" w:hAnsi="LucidaSansEF"/>
                <w:noProof/>
              </w:rPr>
              <w:t>5.2</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Algemeen</w:t>
            </w:r>
            <w:r w:rsidR="007D72BF">
              <w:rPr>
                <w:noProof/>
                <w:webHidden/>
              </w:rPr>
              <w:tab/>
            </w:r>
            <w:r w:rsidR="007D72BF">
              <w:rPr>
                <w:noProof/>
                <w:webHidden/>
              </w:rPr>
              <w:fldChar w:fldCharType="begin"/>
            </w:r>
            <w:r w:rsidR="007D72BF">
              <w:rPr>
                <w:noProof/>
                <w:webHidden/>
              </w:rPr>
              <w:instrText xml:space="preserve"> PAGEREF _Toc147489485 \h </w:instrText>
            </w:r>
            <w:r w:rsidR="007D72BF">
              <w:rPr>
                <w:noProof/>
                <w:webHidden/>
              </w:rPr>
            </w:r>
            <w:r w:rsidR="007D72BF">
              <w:rPr>
                <w:noProof/>
                <w:webHidden/>
              </w:rPr>
              <w:fldChar w:fldCharType="separate"/>
            </w:r>
            <w:r>
              <w:rPr>
                <w:noProof/>
                <w:webHidden/>
              </w:rPr>
              <w:t>24</w:t>
            </w:r>
            <w:r w:rsidR="007D72BF">
              <w:rPr>
                <w:noProof/>
                <w:webHidden/>
              </w:rPr>
              <w:fldChar w:fldCharType="end"/>
            </w:r>
          </w:hyperlink>
        </w:p>
        <w:p w14:paraId="7E55D1A9" w14:textId="5507C2A9"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86" w:history="1">
            <w:r w:rsidR="007D72BF" w:rsidRPr="00AA21A4">
              <w:rPr>
                <w:rStyle w:val="Hyperlink"/>
                <w:rFonts w:ascii="LucidaSansEF" w:hAnsi="LucidaSansEF"/>
                <w:noProof/>
              </w:rPr>
              <w:t>5.2.1</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Minimumeisen: uitgebreide omschrijving van de opdracht</w:t>
            </w:r>
            <w:r w:rsidR="007D72BF">
              <w:rPr>
                <w:noProof/>
                <w:webHidden/>
              </w:rPr>
              <w:tab/>
            </w:r>
            <w:r w:rsidR="007D72BF">
              <w:rPr>
                <w:noProof/>
                <w:webHidden/>
              </w:rPr>
              <w:fldChar w:fldCharType="begin"/>
            </w:r>
            <w:r w:rsidR="007D72BF">
              <w:rPr>
                <w:noProof/>
                <w:webHidden/>
              </w:rPr>
              <w:instrText xml:space="preserve"> PAGEREF _Toc147489486 \h </w:instrText>
            </w:r>
            <w:r w:rsidR="007D72BF">
              <w:rPr>
                <w:noProof/>
                <w:webHidden/>
              </w:rPr>
            </w:r>
            <w:r w:rsidR="007D72BF">
              <w:rPr>
                <w:noProof/>
                <w:webHidden/>
              </w:rPr>
              <w:fldChar w:fldCharType="separate"/>
            </w:r>
            <w:r>
              <w:rPr>
                <w:noProof/>
                <w:webHidden/>
              </w:rPr>
              <w:t>24</w:t>
            </w:r>
            <w:r w:rsidR="007D72BF">
              <w:rPr>
                <w:noProof/>
                <w:webHidden/>
              </w:rPr>
              <w:fldChar w:fldCharType="end"/>
            </w:r>
          </w:hyperlink>
        </w:p>
        <w:p w14:paraId="3D59356F" w14:textId="4B3509FC"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87" w:history="1">
            <w:r w:rsidR="007D72BF" w:rsidRPr="00AA21A4">
              <w:rPr>
                <w:rStyle w:val="Hyperlink"/>
                <w:rFonts w:ascii="LucidaSansEF" w:hAnsi="LucidaSansEF"/>
                <w:noProof/>
              </w:rPr>
              <w:t>5.2.2</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eastAsia="MS Mincho" w:hAnsi="LucidaSansEF"/>
                <w:noProof/>
              </w:rPr>
              <w:t>Minimumeisen: Algemene Inkoopvoorwaarden VU en conceptovereenkomst</w:t>
            </w:r>
            <w:r w:rsidR="007D72BF">
              <w:rPr>
                <w:noProof/>
                <w:webHidden/>
              </w:rPr>
              <w:tab/>
            </w:r>
            <w:r w:rsidR="007D72BF">
              <w:rPr>
                <w:noProof/>
                <w:webHidden/>
              </w:rPr>
              <w:fldChar w:fldCharType="begin"/>
            </w:r>
            <w:r w:rsidR="007D72BF">
              <w:rPr>
                <w:noProof/>
                <w:webHidden/>
              </w:rPr>
              <w:instrText xml:space="preserve"> PAGEREF _Toc147489487 \h </w:instrText>
            </w:r>
            <w:r w:rsidR="007D72BF">
              <w:rPr>
                <w:noProof/>
                <w:webHidden/>
              </w:rPr>
            </w:r>
            <w:r w:rsidR="007D72BF">
              <w:rPr>
                <w:noProof/>
                <w:webHidden/>
              </w:rPr>
              <w:fldChar w:fldCharType="separate"/>
            </w:r>
            <w:r>
              <w:rPr>
                <w:noProof/>
                <w:webHidden/>
              </w:rPr>
              <w:t>24</w:t>
            </w:r>
            <w:r w:rsidR="007D72BF">
              <w:rPr>
                <w:noProof/>
                <w:webHidden/>
              </w:rPr>
              <w:fldChar w:fldCharType="end"/>
            </w:r>
          </w:hyperlink>
        </w:p>
        <w:p w14:paraId="2263B2AD" w14:textId="5E01A342"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88" w:history="1">
            <w:r w:rsidR="007D72BF" w:rsidRPr="00AA21A4">
              <w:rPr>
                <w:rStyle w:val="Hyperlink"/>
                <w:rFonts w:ascii="LucidaSansEF" w:hAnsi="LucidaSansEF"/>
                <w:noProof/>
              </w:rPr>
              <w:t>5.3</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Gunningscritera en maximumscore</w:t>
            </w:r>
            <w:r w:rsidR="007D72BF">
              <w:rPr>
                <w:noProof/>
                <w:webHidden/>
              </w:rPr>
              <w:tab/>
            </w:r>
            <w:r w:rsidR="007D72BF">
              <w:rPr>
                <w:noProof/>
                <w:webHidden/>
              </w:rPr>
              <w:fldChar w:fldCharType="begin"/>
            </w:r>
            <w:r w:rsidR="007D72BF">
              <w:rPr>
                <w:noProof/>
                <w:webHidden/>
              </w:rPr>
              <w:instrText xml:space="preserve"> PAGEREF _Toc147489488 \h </w:instrText>
            </w:r>
            <w:r w:rsidR="007D72BF">
              <w:rPr>
                <w:noProof/>
                <w:webHidden/>
              </w:rPr>
            </w:r>
            <w:r w:rsidR="007D72BF">
              <w:rPr>
                <w:noProof/>
                <w:webHidden/>
              </w:rPr>
              <w:fldChar w:fldCharType="separate"/>
            </w:r>
            <w:r>
              <w:rPr>
                <w:noProof/>
                <w:webHidden/>
              </w:rPr>
              <w:t>25</w:t>
            </w:r>
            <w:r w:rsidR="007D72BF">
              <w:rPr>
                <w:noProof/>
                <w:webHidden/>
              </w:rPr>
              <w:fldChar w:fldCharType="end"/>
            </w:r>
          </w:hyperlink>
        </w:p>
        <w:p w14:paraId="65CA5809" w14:textId="3E285C88"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89" w:history="1">
            <w:r w:rsidR="007D72BF" w:rsidRPr="00AA21A4">
              <w:rPr>
                <w:rStyle w:val="Hyperlink"/>
                <w:rFonts w:ascii="LucidaSansEF" w:hAnsi="LucidaSansEF"/>
                <w:noProof/>
              </w:rPr>
              <w:t>5.3.1</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Organisatie</w:t>
            </w:r>
            <w:r w:rsidR="007D72BF">
              <w:rPr>
                <w:noProof/>
                <w:webHidden/>
              </w:rPr>
              <w:tab/>
            </w:r>
            <w:r w:rsidR="007D72BF">
              <w:rPr>
                <w:noProof/>
                <w:webHidden/>
              </w:rPr>
              <w:fldChar w:fldCharType="begin"/>
            </w:r>
            <w:r w:rsidR="007D72BF">
              <w:rPr>
                <w:noProof/>
                <w:webHidden/>
              </w:rPr>
              <w:instrText xml:space="preserve"> PAGEREF _Toc147489489 \h </w:instrText>
            </w:r>
            <w:r w:rsidR="007D72BF">
              <w:rPr>
                <w:noProof/>
                <w:webHidden/>
              </w:rPr>
            </w:r>
            <w:r w:rsidR="007D72BF">
              <w:rPr>
                <w:noProof/>
                <w:webHidden/>
              </w:rPr>
              <w:fldChar w:fldCharType="separate"/>
            </w:r>
            <w:r>
              <w:rPr>
                <w:noProof/>
                <w:webHidden/>
              </w:rPr>
              <w:t>25</w:t>
            </w:r>
            <w:r w:rsidR="007D72BF">
              <w:rPr>
                <w:noProof/>
                <w:webHidden/>
              </w:rPr>
              <w:fldChar w:fldCharType="end"/>
            </w:r>
          </w:hyperlink>
        </w:p>
        <w:p w14:paraId="1EA02C29" w14:textId="5D02DC45" w:rsidR="007D72BF" w:rsidRDefault="00EA701D">
          <w:pPr>
            <w:pStyle w:val="Inhopg3"/>
            <w:rPr>
              <w:rFonts w:asciiTheme="minorHAnsi" w:eastAsiaTheme="minorEastAsia" w:hAnsiTheme="minorHAnsi" w:cstheme="minorBidi"/>
              <w:noProof/>
              <w:kern w:val="2"/>
              <w:sz w:val="22"/>
              <w:szCs w:val="22"/>
              <w14:ligatures w14:val="standardContextual"/>
            </w:rPr>
          </w:pPr>
          <w:hyperlink w:anchor="_Toc147489490" w:history="1">
            <w:r w:rsidR="007D72BF" w:rsidRPr="00AA21A4">
              <w:rPr>
                <w:rStyle w:val="Hyperlink"/>
                <w:rFonts w:ascii="LucidaSansEF" w:hAnsi="LucidaSansEF"/>
                <w:noProof/>
              </w:rPr>
              <w:t>5.4</w:t>
            </w:r>
            <w:r w:rsidR="007D72BF">
              <w:rPr>
                <w:rFonts w:asciiTheme="minorHAnsi" w:eastAsiaTheme="minorEastAsia" w:hAnsiTheme="minorHAnsi" w:cstheme="minorBidi"/>
                <w:noProof/>
                <w:kern w:val="2"/>
                <w:sz w:val="22"/>
                <w:szCs w:val="22"/>
                <w14:ligatures w14:val="standardContextual"/>
              </w:rPr>
              <w:tab/>
            </w:r>
            <w:r w:rsidR="007D72BF" w:rsidRPr="00AA21A4">
              <w:rPr>
                <w:rStyle w:val="Hyperlink"/>
                <w:rFonts w:ascii="LucidaSansEF" w:hAnsi="LucidaSansEF"/>
                <w:noProof/>
              </w:rPr>
              <w:t>Beoordeling kwalitatieve criteria</w:t>
            </w:r>
            <w:r w:rsidR="007D72BF">
              <w:rPr>
                <w:noProof/>
                <w:webHidden/>
              </w:rPr>
              <w:tab/>
            </w:r>
            <w:r w:rsidR="007D72BF">
              <w:rPr>
                <w:noProof/>
                <w:webHidden/>
              </w:rPr>
              <w:fldChar w:fldCharType="begin"/>
            </w:r>
            <w:r w:rsidR="007D72BF">
              <w:rPr>
                <w:noProof/>
                <w:webHidden/>
              </w:rPr>
              <w:instrText xml:space="preserve"> PAGEREF _Toc147489490 \h </w:instrText>
            </w:r>
            <w:r w:rsidR="007D72BF">
              <w:rPr>
                <w:noProof/>
                <w:webHidden/>
              </w:rPr>
            </w:r>
            <w:r w:rsidR="007D72BF">
              <w:rPr>
                <w:noProof/>
                <w:webHidden/>
              </w:rPr>
              <w:fldChar w:fldCharType="separate"/>
            </w:r>
            <w:r>
              <w:rPr>
                <w:noProof/>
                <w:webHidden/>
              </w:rPr>
              <w:t>26</w:t>
            </w:r>
            <w:r w:rsidR="007D72BF">
              <w:rPr>
                <w:noProof/>
                <w:webHidden/>
              </w:rPr>
              <w:fldChar w:fldCharType="end"/>
            </w:r>
          </w:hyperlink>
        </w:p>
        <w:p w14:paraId="01CAE10A" w14:textId="75F6D5F4" w:rsidR="007D72BF" w:rsidRDefault="00EA701D">
          <w:pPr>
            <w:pStyle w:val="Inhopg1"/>
            <w:rPr>
              <w:rFonts w:asciiTheme="minorHAnsi" w:eastAsiaTheme="minorEastAsia" w:hAnsiTheme="minorHAnsi" w:cstheme="minorBidi"/>
              <w:b w:val="0"/>
              <w:iCs w:val="0"/>
              <w:kern w:val="2"/>
              <w:sz w:val="22"/>
              <w:szCs w:val="22"/>
              <w14:ligatures w14:val="standardContextual"/>
            </w:rPr>
          </w:pPr>
          <w:hyperlink w:anchor="_Toc147489491" w:history="1">
            <w:r w:rsidR="007D72BF" w:rsidRPr="00AA21A4">
              <w:rPr>
                <w:rStyle w:val="Hyperlink"/>
              </w:rPr>
              <w:t xml:space="preserve">6. </w:t>
            </w:r>
            <w:r w:rsidR="007D72BF">
              <w:rPr>
                <w:rFonts w:asciiTheme="minorHAnsi" w:eastAsiaTheme="minorEastAsia" w:hAnsiTheme="minorHAnsi" w:cstheme="minorBidi"/>
                <w:b w:val="0"/>
                <w:iCs w:val="0"/>
                <w:kern w:val="2"/>
                <w:sz w:val="22"/>
                <w:szCs w:val="22"/>
                <w14:ligatures w14:val="standardContextual"/>
              </w:rPr>
              <w:tab/>
            </w:r>
            <w:r w:rsidR="007D72BF" w:rsidRPr="00AA21A4">
              <w:rPr>
                <w:rStyle w:val="Hyperlink"/>
              </w:rPr>
              <w:t>Bijlagen</w:t>
            </w:r>
            <w:r w:rsidR="007D72BF">
              <w:rPr>
                <w:webHidden/>
              </w:rPr>
              <w:tab/>
            </w:r>
            <w:r w:rsidR="007D72BF">
              <w:rPr>
                <w:webHidden/>
              </w:rPr>
              <w:fldChar w:fldCharType="begin"/>
            </w:r>
            <w:r w:rsidR="007D72BF">
              <w:rPr>
                <w:webHidden/>
              </w:rPr>
              <w:instrText xml:space="preserve"> PAGEREF _Toc147489491 \h </w:instrText>
            </w:r>
            <w:r w:rsidR="007D72BF">
              <w:rPr>
                <w:webHidden/>
              </w:rPr>
            </w:r>
            <w:r w:rsidR="007D72BF">
              <w:rPr>
                <w:webHidden/>
              </w:rPr>
              <w:fldChar w:fldCharType="separate"/>
            </w:r>
            <w:r>
              <w:rPr>
                <w:webHidden/>
              </w:rPr>
              <w:t>29</w:t>
            </w:r>
            <w:r w:rsidR="007D72BF">
              <w:rPr>
                <w:webHidden/>
              </w:rPr>
              <w:fldChar w:fldCharType="end"/>
            </w:r>
          </w:hyperlink>
        </w:p>
        <w:p w14:paraId="3459A313" w14:textId="5F27DC53" w:rsidR="00C713BC" w:rsidRPr="006A5996" w:rsidRDefault="007B56F6" w:rsidP="006363D4">
          <w:pPr>
            <w:rPr>
              <w:rFonts w:ascii="Arial" w:hAnsi="Arial" w:cs="Arial"/>
              <w:b/>
              <w:sz w:val="20"/>
              <w:szCs w:val="20"/>
            </w:rPr>
          </w:pPr>
          <w:r w:rsidRPr="006A5996">
            <w:rPr>
              <w:rFonts w:ascii="LucidaSansEF" w:hAnsi="LucidaSansEF" w:cs="Lucida Sans Unicode"/>
              <w:b/>
              <w:bCs/>
              <w:iCs/>
              <w:sz w:val="20"/>
              <w:szCs w:val="20"/>
            </w:rPr>
            <w:fldChar w:fldCharType="end"/>
          </w:r>
        </w:p>
        <w:bookmarkEnd w:id="2" w:displacedByCustomXml="next"/>
        <w:bookmarkEnd w:id="3" w:displacedByCustomXml="next"/>
      </w:sdtContent>
    </w:sdt>
    <w:p w14:paraId="6DD1EAB7" w14:textId="77777777" w:rsidR="000A2939" w:rsidRDefault="000A2939" w:rsidP="000A2939">
      <w:pPr>
        <w:tabs>
          <w:tab w:val="left" w:pos="709"/>
          <w:tab w:val="left" w:pos="993"/>
        </w:tabs>
        <w:rPr>
          <w:rFonts w:ascii="Arial" w:hAnsi="Arial" w:cs="Arial"/>
          <w:szCs w:val="20"/>
        </w:rPr>
      </w:pPr>
    </w:p>
    <w:p w14:paraId="29264E04" w14:textId="77777777" w:rsidR="00F5615D" w:rsidRDefault="00F5615D" w:rsidP="000A2939">
      <w:pPr>
        <w:tabs>
          <w:tab w:val="left" w:pos="709"/>
          <w:tab w:val="left" w:pos="993"/>
        </w:tabs>
        <w:rPr>
          <w:rFonts w:ascii="Arial" w:hAnsi="Arial" w:cs="Arial"/>
          <w:szCs w:val="20"/>
        </w:rPr>
      </w:pPr>
    </w:p>
    <w:p w14:paraId="3D8BB9B5" w14:textId="77777777" w:rsidR="00F5615D" w:rsidRDefault="00F5615D" w:rsidP="000A2939">
      <w:pPr>
        <w:tabs>
          <w:tab w:val="left" w:pos="709"/>
          <w:tab w:val="left" w:pos="993"/>
        </w:tabs>
        <w:rPr>
          <w:rFonts w:ascii="Arial" w:hAnsi="Arial" w:cs="Arial"/>
          <w:szCs w:val="20"/>
        </w:rPr>
      </w:pPr>
    </w:p>
    <w:p w14:paraId="34602ED2" w14:textId="77777777" w:rsidR="00F5615D" w:rsidRDefault="00F5615D" w:rsidP="000A2939">
      <w:pPr>
        <w:tabs>
          <w:tab w:val="left" w:pos="709"/>
          <w:tab w:val="left" w:pos="993"/>
        </w:tabs>
        <w:rPr>
          <w:rFonts w:ascii="Arial" w:hAnsi="Arial" w:cs="Arial"/>
          <w:szCs w:val="20"/>
        </w:rPr>
      </w:pPr>
    </w:p>
    <w:p w14:paraId="68F0EE80" w14:textId="77777777" w:rsidR="00F5615D" w:rsidRDefault="00F5615D" w:rsidP="000A2939">
      <w:pPr>
        <w:tabs>
          <w:tab w:val="left" w:pos="709"/>
          <w:tab w:val="left" w:pos="993"/>
        </w:tabs>
        <w:rPr>
          <w:rFonts w:ascii="Arial" w:hAnsi="Arial" w:cs="Arial"/>
          <w:szCs w:val="20"/>
        </w:rPr>
      </w:pPr>
    </w:p>
    <w:p w14:paraId="7DFA97E3" w14:textId="77777777" w:rsidR="00F5615D" w:rsidRDefault="00F5615D" w:rsidP="000A2939">
      <w:pPr>
        <w:tabs>
          <w:tab w:val="left" w:pos="709"/>
          <w:tab w:val="left" w:pos="993"/>
        </w:tabs>
        <w:rPr>
          <w:rFonts w:ascii="Arial" w:hAnsi="Arial" w:cs="Arial"/>
          <w:szCs w:val="20"/>
        </w:rPr>
      </w:pPr>
    </w:p>
    <w:p w14:paraId="11A1D52E" w14:textId="77777777" w:rsidR="00F5615D" w:rsidRDefault="00F5615D" w:rsidP="000A2939">
      <w:pPr>
        <w:tabs>
          <w:tab w:val="left" w:pos="709"/>
          <w:tab w:val="left" w:pos="993"/>
        </w:tabs>
        <w:rPr>
          <w:rFonts w:ascii="Arial" w:hAnsi="Arial" w:cs="Arial"/>
          <w:szCs w:val="20"/>
        </w:rPr>
      </w:pPr>
    </w:p>
    <w:p w14:paraId="087C06FA" w14:textId="77777777" w:rsidR="00F5615D" w:rsidRDefault="00F5615D" w:rsidP="000A2939">
      <w:pPr>
        <w:tabs>
          <w:tab w:val="left" w:pos="709"/>
          <w:tab w:val="left" w:pos="993"/>
        </w:tabs>
        <w:rPr>
          <w:rFonts w:ascii="Arial" w:hAnsi="Arial" w:cs="Arial"/>
          <w:szCs w:val="20"/>
        </w:rPr>
      </w:pPr>
    </w:p>
    <w:p w14:paraId="19246051" w14:textId="77777777" w:rsidR="00F5615D" w:rsidRDefault="00F5615D" w:rsidP="000A2939">
      <w:pPr>
        <w:tabs>
          <w:tab w:val="left" w:pos="709"/>
          <w:tab w:val="left" w:pos="993"/>
        </w:tabs>
        <w:rPr>
          <w:rFonts w:ascii="Arial" w:hAnsi="Arial" w:cs="Arial"/>
          <w:szCs w:val="20"/>
        </w:rPr>
      </w:pPr>
    </w:p>
    <w:p w14:paraId="238FBF72" w14:textId="77777777" w:rsidR="00F5615D" w:rsidRDefault="00F5615D" w:rsidP="000A2939">
      <w:pPr>
        <w:tabs>
          <w:tab w:val="left" w:pos="709"/>
          <w:tab w:val="left" w:pos="993"/>
        </w:tabs>
        <w:rPr>
          <w:rFonts w:ascii="Arial" w:hAnsi="Arial" w:cs="Arial"/>
          <w:szCs w:val="20"/>
        </w:rPr>
      </w:pPr>
    </w:p>
    <w:p w14:paraId="5CB03ED8" w14:textId="77777777" w:rsidR="001C479A" w:rsidRDefault="001C479A" w:rsidP="000141D7">
      <w:pPr>
        <w:pStyle w:val="Kop10"/>
        <w:tabs>
          <w:tab w:val="left" w:pos="993"/>
        </w:tabs>
        <w:spacing w:line="280" w:lineRule="atLeast"/>
        <w:rPr>
          <w:b w:val="0"/>
          <w:bCs w:val="0"/>
          <w:kern w:val="0"/>
          <w:sz w:val="24"/>
          <w:szCs w:val="20"/>
        </w:rPr>
      </w:pPr>
    </w:p>
    <w:p w14:paraId="7067DAC7" w14:textId="77777777" w:rsidR="001C479A" w:rsidRDefault="001C479A" w:rsidP="001C479A"/>
    <w:p w14:paraId="5B40FD3A" w14:textId="77777777" w:rsidR="001C479A" w:rsidRDefault="001C479A" w:rsidP="001C479A"/>
    <w:p w14:paraId="673F7A80" w14:textId="77777777" w:rsidR="001C479A" w:rsidRDefault="001C479A" w:rsidP="001C479A"/>
    <w:p w14:paraId="094B77F0" w14:textId="77777777" w:rsidR="001C479A" w:rsidRDefault="001C479A" w:rsidP="001C479A"/>
    <w:p w14:paraId="2F44FA32" w14:textId="77777777" w:rsidR="00AE774D" w:rsidRDefault="00AE774D">
      <w:pPr>
        <w:rPr>
          <w:rFonts w:ascii="LucidaSansEF" w:hAnsi="LucidaSansEF" w:cs="Arial"/>
          <w:b/>
          <w:bCs/>
          <w:kern w:val="32"/>
          <w:sz w:val="22"/>
          <w:szCs w:val="20"/>
        </w:rPr>
      </w:pPr>
      <w:r>
        <w:rPr>
          <w:szCs w:val="20"/>
        </w:rPr>
        <w:br w:type="page"/>
      </w:r>
    </w:p>
    <w:p w14:paraId="043F1900" w14:textId="77777777" w:rsidR="006363D4" w:rsidRPr="007870CD" w:rsidRDefault="000141D7" w:rsidP="000141D7">
      <w:pPr>
        <w:pStyle w:val="Kop10"/>
        <w:tabs>
          <w:tab w:val="left" w:pos="993"/>
        </w:tabs>
        <w:spacing w:line="280" w:lineRule="atLeast"/>
        <w:rPr>
          <w:szCs w:val="20"/>
        </w:rPr>
      </w:pPr>
      <w:bookmarkStart w:id="4" w:name="_Toc147489447"/>
      <w:r>
        <w:rPr>
          <w:szCs w:val="20"/>
        </w:rPr>
        <w:t>1.</w:t>
      </w:r>
      <w:r>
        <w:rPr>
          <w:szCs w:val="20"/>
        </w:rPr>
        <w:tab/>
      </w:r>
      <w:r w:rsidR="006363D4">
        <w:rPr>
          <w:szCs w:val="20"/>
        </w:rPr>
        <w:t>Inleiding</w:t>
      </w:r>
      <w:bookmarkEnd w:id="4"/>
    </w:p>
    <w:p w14:paraId="03AEB765" w14:textId="08AEB6CA" w:rsidR="00DF2330" w:rsidRDefault="00FB0FA3" w:rsidP="00DF2330">
      <w:pPr>
        <w:widowControl w:val="0"/>
        <w:tabs>
          <w:tab w:val="left" w:pos="567"/>
        </w:tabs>
        <w:autoSpaceDE w:val="0"/>
        <w:autoSpaceDN w:val="0"/>
        <w:adjustRightInd w:val="0"/>
        <w:spacing w:line="280" w:lineRule="atLeast"/>
        <w:rPr>
          <w:rFonts w:ascii="LucidaSansEF" w:hAnsi="LucidaSansEF" w:cs="Arial"/>
          <w:sz w:val="20"/>
          <w:szCs w:val="20"/>
        </w:rPr>
      </w:pPr>
      <w:r w:rsidRPr="00FB0FA3">
        <w:rPr>
          <w:rFonts w:ascii="LucidaSansEF" w:hAnsi="LucidaSansEF" w:cs="Arial"/>
          <w:sz w:val="20"/>
          <w:szCs w:val="20"/>
        </w:rPr>
        <w:t xml:space="preserve">Voor u ligt </w:t>
      </w:r>
      <w:r>
        <w:rPr>
          <w:rFonts w:ascii="LucidaSansEF" w:hAnsi="LucidaSansEF" w:cs="Arial"/>
          <w:sz w:val="20"/>
          <w:szCs w:val="20"/>
        </w:rPr>
        <w:t>de offerteaanvraag</w:t>
      </w:r>
      <w:r w:rsidRPr="00FB0FA3">
        <w:rPr>
          <w:rFonts w:ascii="LucidaSansEF" w:hAnsi="LucidaSansEF" w:cs="Arial"/>
          <w:sz w:val="20"/>
          <w:szCs w:val="20"/>
        </w:rPr>
        <w:t xml:space="preserve"> behorende bij een Europese aanbesteding volgens de Openbare aanbestedingsprocedure voor het project ‘inhuur financieel personeel</w:t>
      </w:r>
      <w:r>
        <w:rPr>
          <w:rFonts w:ascii="LucidaSansEF" w:hAnsi="LucidaSansEF" w:cs="Arial"/>
          <w:sz w:val="20"/>
          <w:szCs w:val="20"/>
        </w:rPr>
        <w:t xml:space="preserve"> 2023 </w:t>
      </w:r>
    </w:p>
    <w:p w14:paraId="60BE5F7A" w14:textId="77777777" w:rsidR="006363D4" w:rsidRPr="007870CD"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7870CD">
        <w:rPr>
          <w:rFonts w:ascii="LucidaSansEF" w:hAnsi="LucidaSansEF"/>
          <w:i w:val="0"/>
        </w:rPr>
        <w:t xml:space="preserve"> </w:t>
      </w:r>
      <w:r w:rsidRPr="007870CD">
        <w:rPr>
          <w:rFonts w:ascii="LucidaSansEF" w:hAnsi="LucidaSansEF"/>
          <w:i w:val="0"/>
        </w:rPr>
        <w:tab/>
      </w:r>
      <w:bookmarkStart w:id="5" w:name="_Toc147489448"/>
      <w:r w:rsidRPr="007870CD">
        <w:rPr>
          <w:rFonts w:ascii="LucidaSansEF" w:hAnsi="LucidaSansEF"/>
          <w:i w:val="0"/>
        </w:rPr>
        <w:t>De opdracht</w:t>
      </w:r>
      <w:bookmarkEnd w:id="5"/>
    </w:p>
    <w:p w14:paraId="206C1079" w14:textId="0FC0A54A" w:rsidR="00F5396D" w:rsidRPr="00F5396D" w:rsidRDefault="00F5396D" w:rsidP="00F5396D">
      <w:pPr>
        <w:rPr>
          <w:rFonts w:ascii="LucidaSansEF" w:hAnsi="LucidaSansEF" w:cs="Arial"/>
          <w:sz w:val="20"/>
          <w:szCs w:val="20"/>
        </w:rPr>
      </w:pPr>
      <w:r w:rsidRPr="00F5396D">
        <w:rPr>
          <w:rFonts w:ascii="LucidaSansEF" w:hAnsi="LucidaSansEF" w:cs="Arial"/>
          <w:sz w:val="20"/>
          <w:szCs w:val="20"/>
        </w:rPr>
        <w:t xml:space="preserve">De opdracht betreft het inhuren van tijdelijk financieel personeel ten behoeve van de </w:t>
      </w:r>
      <w:r>
        <w:rPr>
          <w:rFonts w:ascii="LucidaSansEF" w:hAnsi="LucidaSansEF" w:cs="Arial"/>
          <w:sz w:val="20"/>
          <w:szCs w:val="20"/>
        </w:rPr>
        <w:t>Vrije Universiteit Amsterdam, hierna te ‘noemen ‘De VU</w:t>
      </w:r>
      <w:r w:rsidRPr="00F5396D">
        <w:rPr>
          <w:rFonts w:ascii="LucidaSansEF" w:hAnsi="LucidaSansEF" w:cs="Arial"/>
          <w:sz w:val="20"/>
          <w:szCs w:val="20"/>
        </w:rPr>
        <w:t xml:space="preserve">. De aanbesteding betreft een Europese aanbesteding volgens de Openbare Procedure, conform de Aanbestedingswet 2012. Het doel van deze aanbesteding is om te komen tot een opdracht met maximaal drie (3) opdrachtnemers. </w:t>
      </w:r>
    </w:p>
    <w:p w14:paraId="6CC0AF8C" w14:textId="77777777" w:rsidR="00F5396D" w:rsidRPr="00F5396D" w:rsidRDefault="00F5396D" w:rsidP="00F5396D">
      <w:pPr>
        <w:rPr>
          <w:rFonts w:ascii="LucidaSansEF" w:hAnsi="LucidaSansEF" w:cs="Arial"/>
          <w:sz w:val="20"/>
          <w:szCs w:val="20"/>
        </w:rPr>
      </w:pPr>
    </w:p>
    <w:p w14:paraId="371B738A" w14:textId="4E6C443E" w:rsidR="00F5396D" w:rsidRPr="00F5396D" w:rsidRDefault="00F5396D" w:rsidP="00F5396D">
      <w:pPr>
        <w:rPr>
          <w:rFonts w:ascii="LucidaSansEF" w:hAnsi="LucidaSansEF" w:cs="Arial"/>
          <w:sz w:val="20"/>
          <w:szCs w:val="20"/>
        </w:rPr>
      </w:pPr>
      <w:r w:rsidRPr="00F5396D">
        <w:rPr>
          <w:rFonts w:ascii="LucidaSansEF" w:hAnsi="LucidaSansEF" w:cs="Arial"/>
          <w:sz w:val="20"/>
          <w:szCs w:val="20"/>
        </w:rPr>
        <w:t xml:space="preserve">Diversiteit is een belangrijk thema binnen de VU. De VU </w:t>
      </w:r>
      <w:r>
        <w:rPr>
          <w:rFonts w:ascii="LucidaSansEF" w:hAnsi="LucidaSansEF" w:cs="Arial"/>
          <w:sz w:val="20"/>
          <w:szCs w:val="20"/>
        </w:rPr>
        <w:t>wil een</w:t>
      </w:r>
      <w:r w:rsidRPr="00F5396D">
        <w:rPr>
          <w:rFonts w:ascii="LucidaSansEF" w:hAnsi="LucidaSansEF" w:cs="Arial"/>
          <w:sz w:val="20"/>
          <w:szCs w:val="20"/>
        </w:rPr>
        <w:t xml:space="preserve"> afspiegeling </w:t>
      </w:r>
      <w:r>
        <w:rPr>
          <w:rFonts w:ascii="LucidaSansEF" w:hAnsi="LucidaSansEF" w:cs="Arial"/>
          <w:sz w:val="20"/>
          <w:szCs w:val="20"/>
        </w:rPr>
        <w:t xml:space="preserve">zijn </w:t>
      </w:r>
      <w:r w:rsidRPr="00F5396D">
        <w:rPr>
          <w:rFonts w:ascii="LucidaSansEF" w:hAnsi="LucidaSansEF" w:cs="Arial"/>
          <w:sz w:val="20"/>
          <w:szCs w:val="20"/>
        </w:rPr>
        <w:t xml:space="preserve">van </w:t>
      </w:r>
      <w:r>
        <w:rPr>
          <w:rFonts w:ascii="LucidaSansEF" w:hAnsi="LucidaSansEF" w:cs="Arial"/>
          <w:sz w:val="20"/>
          <w:szCs w:val="20"/>
        </w:rPr>
        <w:t xml:space="preserve">de </w:t>
      </w:r>
      <w:r w:rsidRPr="00F5396D">
        <w:rPr>
          <w:rFonts w:ascii="LucidaSansEF" w:hAnsi="LucidaSansEF" w:cs="Arial"/>
          <w:sz w:val="20"/>
          <w:szCs w:val="20"/>
        </w:rPr>
        <w:t xml:space="preserve">samenleving en biedt een thuis aan verschillende achtergronden en identiteiten. De VU heeft als doelstelling het vergroten van de diversiteit van de personeelssamenstelling. De VU werkt als werkgever aan een inclusieve werkvloer en wil partijen aan zich binden die zich inspannen personeel aan te bieden dat een afspiegeling vormt van de door de VU gewenste diversiteit. Diversiteit vormt als thema onderdeel van onderhavige aanbesteding. De uitgangspunten in onderhavige aanbesteding op het thema diversiteit heeft de VU getoetst aan de markt en opgedane inzichten zijn - waar mogelijk - verwerkt in de aanbestedingsstukken. </w:t>
      </w:r>
    </w:p>
    <w:p w14:paraId="332C3B57" w14:textId="77777777" w:rsidR="00F5396D" w:rsidRPr="00F5396D" w:rsidRDefault="00F5396D" w:rsidP="00F5396D">
      <w:pPr>
        <w:rPr>
          <w:rFonts w:ascii="LucidaSansEF" w:hAnsi="LucidaSansEF" w:cs="Arial"/>
          <w:sz w:val="20"/>
          <w:szCs w:val="20"/>
        </w:rPr>
      </w:pPr>
    </w:p>
    <w:p w14:paraId="42ED5A03" w14:textId="6E56F9C0" w:rsidR="00F5396D" w:rsidRPr="00F5396D" w:rsidRDefault="00F5396D" w:rsidP="00F5396D">
      <w:pPr>
        <w:rPr>
          <w:rFonts w:ascii="LucidaSansEF" w:hAnsi="LucidaSansEF" w:cs="Arial"/>
          <w:sz w:val="20"/>
          <w:szCs w:val="20"/>
        </w:rPr>
      </w:pPr>
      <w:r w:rsidRPr="00F5396D">
        <w:rPr>
          <w:rFonts w:ascii="LucidaSansEF" w:hAnsi="LucidaSansEF" w:cs="Arial"/>
          <w:sz w:val="20"/>
          <w:szCs w:val="20"/>
        </w:rPr>
        <w:t xml:space="preserve">De Raamovereenkomst wordt afgesloten voor een periode van twee (2) jaar met de mogelijkheid om de overeenkomst te verlengen met twee (2) keer een (1) jaar. De beoogde ingangsdatum van de overeenkomst is </w:t>
      </w:r>
      <w:r w:rsidR="00206323">
        <w:rPr>
          <w:rFonts w:ascii="LucidaSansEF" w:hAnsi="LucidaSansEF" w:cs="Arial"/>
          <w:sz w:val="20"/>
          <w:szCs w:val="20"/>
        </w:rPr>
        <w:t>1 februari 2023</w:t>
      </w:r>
      <w:r w:rsidRPr="00F5396D">
        <w:rPr>
          <w:rFonts w:ascii="LucidaSansEF" w:hAnsi="LucidaSansEF" w:cs="Arial"/>
          <w:sz w:val="20"/>
          <w:szCs w:val="20"/>
        </w:rPr>
        <w:t xml:space="preserve">. De gunning van Nadere Opdrachten vindt plaats op basis van het gunningscriterium beste prijs-kwaliteit verhouding (beste PKV). Prijs speelt geen rol bij de inschrijving voor de Raamovereenkomst. De gunning vindt plaats op basis van de beste kwaliteit. </w:t>
      </w:r>
    </w:p>
    <w:p w14:paraId="26A30407" w14:textId="77777777" w:rsidR="00F5396D" w:rsidRPr="00F5396D" w:rsidRDefault="00F5396D" w:rsidP="00F5396D">
      <w:pPr>
        <w:rPr>
          <w:rFonts w:ascii="LucidaSansEF" w:hAnsi="LucidaSansEF" w:cs="Arial"/>
          <w:sz w:val="20"/>
          <w:szCs w:val="20"/>
        </w:rPr>
      </w:pPr>
    </w:p>
    <w:p w14:paraId="56DE3956" w14:textId="1638D731" w:rsidR="00F5396D" w:rsidRPr="00F5396D" w:rsidRDefault="00F5396D" w:rsidP="00F5396D">
      <w:pPr>
        <w:rPr>
          <w:rFonts w:ascii="LucidaSansEF" w:hAnsi="LucidaSansEF" w:cs="Arial"/>
          <w:sz w:val="20"/>
          <w:szCs w:val="20"/>
        </w:rPr>
      </w:pPr>
      <w:r w:rsidRPr="00F5396D">
        <w:rPr>
          <w:rFonts w:ascii="LucidaSansEF" w:hAnsi="LucidaSansEF" w:cs="Arial"/>
          <w:sz w:val="20"/>
          <w:szCs w:val="20"/>
        </w:rPr>
        <w:t>Op basis van historische gegevens over de jaren 20</w:t>
      </w:r>
      <w:r w:rsidR="00C5798B">
        <w:rPr>
          <w:rFonts w:ascii="LucidaSansEF" w:hAnsi="LucidaSansEF" w:cs="Arial"/>
          <w:sz w:val="20"/>
          <w:szCs w:val="20"/>
        </w:rPr>
        <w:t>21</w:t>
      </w:r>
      <w:r w:rsidRPr="00F5396D">
        <w:rPr>
          <w:rFonts w:ascii="LucidaSansEF" w:hAnsi="LucidaSansEF" w:cs="Arial"/>
          <w:sz w:val="20"/>
          <w:szCs w:val="20"/>
        </w:rPr>
        <w:t xml:space="preserve"> en 20</w:t>
      </w:r>
      <w:r w:rsidR="00C5798B">
        <w:rPr>
          <w:rFonts w:ascii="LucidaSansEF" w:hAnsi="LucidaSansEF" w:cs="Arial"/>
          <w:sz w:val="20"/>
          <w:szCs w:val="20"/>
        </w:rPr>
        <w:t>22</w:t>
      </w:r>
      <w:r w:rsidRPr="00F5396D">
        <w:rPr>
          <w:rFonts w:ascii="LucidaSansEF" w:hAnsi="LucidaSansEF" w:cs="Arial"/>
          <w:sz w:val="20"/>
          <w:szCs w:val="20"/>
        </w:rPr>
        <w:t xml:space="preserve"> is de geraamde omvang van de opdracht </w:t>
      </w:r>
      <w:r w:rsidRPr="00F5396D">
        <w:rPr>
          <w:sz w:val="20"/>
          <w:szCs w:val="20"/>
        </w:rPr>
        <w:t>€</w:t>
      </w:r>
      <w:r w:rsidRPr="00F5396D">
        <w:rPr>
          <w:rFonts w:ascii="LucidaSansEF" w:hAnsi="LucidaSansEF" w:cs="Arial"/>
          <w:sz w:val="20"/>
          <w:szCs w:val="20"/>
        </w:rPr>
        <w:t xml:space="preserve"> </w:t>
      </w:r>
      <w:r w:rsidR="00C5798B">
        <w:rPr>
          <w:rFonts w:ascii="LucidaSansEF" w:hAnsi="LucidaSansEF" w:cs="Arial"/>
          <w:sz w:val="20"/>
          <w:szCs w:val="20"/>
        </w:rPr>
        <w:t>750</w:t>
      </w:r>
      <w:r w:rsidRPr="00F5396D">
        <w:rPr>
          <w:rFonts w:ascii="LucidaSansEF" w:hAnsi="LucidaSansEF" w:cs="Arial"/>
          <w:sz w:val="20"/>
          <w:szCs w:val="20"/>
        </w:rPr>
        <w:t xml:space="preserve">.000,- excl. btw. per jaar. Het is niet in te schatten hoe de omzet zich de komende periode zal ontwikkelen. De genoemde omzet wordt dan ook slechts ter indicatie meegegeven en hieraan kan dan ook op geen enkele wijze rechten aan worden ontleend. </w:t>
      </w:r>
    </w:p>
    <w:p w14:paraId="264A8C4F" w14:textId="77777777" w:rsidR="00F5396D" w:rsidRPr="00F5396D" w:rsidRDefault="00F5396D" w:rsidP="00F5396D">
      <w:pPr>
        <w:rPr>
          <w:rFonts w:ascii="LucidaSansEF" w:hAnsi="LucidaSansEF" w:cs="Arial"/>
          <w:sz w:val="20"/>
          <w:szCs w:val="20"/>
        </w:rPr>
      </w:pPr>
    </w:p>
    <w:p w14:paraId="14F5740A" w14:textId="69C93B69" w:rsidR="00F5396D" w:rsidRPr="00F5396D" w:rsidRDefault="00F5396D" w:rsidP="00F5396D">
      <w:pPr>
        <w:rPr>
          <w:rFonts w:ascii="LucidaSansEF" w:hAnsi="LucidaSansEF" w:cs="Arial"/>
          <w:sz w:val="20"/>
          <w:szCs w:val="20"/>
        </w:rPr>
      </w:pPr>
      <w:r w:rsidRPr="00F5396D">
        <w:rPr>
          <w:rFonts w:ascii="LucidaSansEF" w:hAnsi="LucidaSansEF" w:cs="Arial"/>
          <w:sz w:val="20"/>
          <w:szCs w:val="20"/>
        </w:rPr>
        <w:t xml:space="preserve">Functieprofielen tot en met schaal 9 worden </w:t>
      </w:r>
      <w:r w:rsidR="00C5798B">
        <w:rPr>
          <w:rFonts w:ascii="LucidaSansEF" w:hAnsi="LucidaSansEF" w:cs="Arial"/>
          <w:sz w:val="20"/>
          <w:szCs w:val="20"/>
        </w:rPr>
        <w:t xml:space="preserve">in beginsel </w:t>
      </w:r>
      <w:r w:rsidRPr="00F5396D">
        <w:rPr>
          <w:rFonts w:ascii="LucidaSansEF" w:hAnsi="LucidaSansEF" w:cs="Arial"/>
          <w:sz w:val="20"/>
          <w:szCs w:val="20"/>
        </w:rPr>
        <w:t>onder de raamovereenkomst Uitzendkrachten</w:t>
      </w:r>
      <w:r w:rsidR="00C5798B">
        <w:rPr>
          <w:rFonts w:ascii="LucidaSansEF" w:hAnsi="LucidaSansEF" w:cs="Arial"/>
          <w:sz w:val="20"/>
          <w:szCs w:val="20"/>
        </w:rPr>
        <w:t xml:space="preserve"> van de VU</w:t>
      </w:r>
      <w:r w:rsidRPr="00F5396D">
        <w:rPr>
          <w:rFonts w:ascii="LucidaSansEF" w:hAnsi="LucidaSansEF" w:cs="Arial"/>
          <w:sz w:val="20"/>
          <w:szCs w:val="20"/>
        </w:rPr>
        <w:t xml:space="preserve"> ingeleend. Indien de opdrachtnemer voor uitzendkrachten niet kan voorzien in de vraag, kan de opdracht uitgevraagd worden bij de opdrachtnemers van de raamovereenkomsten van onderhavige aanbesteding. Dit geheel ter bepaling van de VU.</w:t>
      </w:r>
    </w:p>
    <w:p w14:paraId="27716619" w14:textId="77777777" w:rsidR="00F5396D" w:rsidRPr="00F5396D" w:rsidRDefault="00F5396D" w:rsidP="00F5396D">
      <w:pPr>
        <w:rPr>
          <w:rFonts w:ascii="LucidaSansEF" w:hAnsi="LucidaSansEF" w:cs="Arial"/>
          <w:sz w:val="20"/>
          <w:szCs w:val="20"/>
        </w:rPr>
      </w:pPr>
    </w:p>
    <w:p w14:paraId="446684FB" w14:textId="6B73A853" w:rsidR="00F5396D" w:rsidRPr="00F5396D" w:rsidRDefault="00F5396D" w:rsidP="00F5396D">
      <w:pPr>
        <w:rPr>
          <w:rFonts w:ascii="LucidaSansEF" w:hAnsi="LucidaSansEF" w:cs="Arial"/>
          <w:sz w:val="20"/>
          <w:szCs w:val="20"/>
        </w:rPr>
      </w:pPr>
      <w:r w:rsidRPr="00F5396D">
        <w:rPr>
          <w:rFonts w:ascii="LucidaSansEF" w:hAnsi="LucidaSansEF" w:cs="Arial"/>
          <w:sz w:val="20"/>
          <w:szCs w:val="20"/>
        </w:rPr>
        <w:t xml:space="preserve">Adviesdiensten, zoals bijvoorbeeld een opdracht om een afgebakend onderzoek uit te voeren, worden afgenomen bij de reeds gecontracteerde partijen. Deze vallen buiten de scope van deze aanbesteding. Accountantsdiensten vallen eveneens buiten de scope van deze aanbesteding. Het betreffen hier diensten zoals de controle op de jaarrekening alsmede adviezen naar aanleiding hiervan, </w:t>
      </w:r>
      <w:r w:rsidR="00956CAA">
        <w:rPr>
          <w:rFonts w:ascii="LucidaSansEF" w:hAnsi="LucidaSansEF" w:cs="Arial"/>
          <w:sz w:val="20"/>
          <w:szCs w:val="20"/>
        </w:rPr>
        <w:t>accountantscontrole op subsidieverantwoordingen</w:t>
      </w:r>
      <w:r w:rsidRPr="00F5396D">
        <w:rPr>
          <w:rFonts w:ascii="LucidaSansEF" w:hAnsi="LucidaSansEF" w:cs="Arial"/>
          <w:sz w:val="20"/>
          <w:szCs w:val="20"/>
        </w:rPr>
        <w:t>, etc.</w:t>
      </w:r>
    </w:p>
    <w:p w14:paraId="2C0857FE" w14:textId="77777777" w:rsidR="00F5396D" w:rsidRPr="00F5396D" w:rsidRDefault="00F5396D" w:rsidP="00F5396D">
      <w:pPr>
        <w:rPr>
          <w:rFonts w:ascii="LucidaSansEF" w:hAnsi="LucidaSansEF" w:cs="Arial"/>
          <w:sz w:val="20"/>
          <w:szCs w:val="20"/>
        </w:rPr>
      </w:pPr>
    </w:p>
    <w:p w14:paraId="572477B3" w14:textId="39635586" w:rsidR="00F5396D" w:rsidRPr="00F5396D" w:rsidRDefault="00F5396D" w:rsidP="00F5396D">
      <w:pPr>
        <w:rPr>
          <w:rFonts w:ascii="LucidaSansEF" w:hAnsi="LucidaSansEF" w:cs="Arial"/>
          <w:sz w:val="20"/>
          <w:szCs w:val="20"/>
        </w:rPr>
      </w:pPr>
      <w:r w:rsidRPr="00F5396D">
        <w:rPr>
          <w:rFonts w:ascii="LucidaSansEF" w:hAnsi="LucidaSansEF" w:cs="Arial"/>
          <w:sz w:val="20"/>
          <w:szCs w:val="20"/>
        </w:rPr>
        <w:t xml:space="preserve">Inschrijvers worden uitgenodigd om op basis van de verstrekte informatie een aanbieding te doen met inachtneming van de eisen en wensen die in </w:t>
      </w:r>
      <w:r w:rsidR="00C5798B">
        <w:rPr>
          <w:rFonts w:ascii="LucidaSansEF" w:hAnsi="LucidaSansEF" w:cs="Arial"/>
          <w:sz w:val="20"/>
          <w:szCs w:val="20"/>
        </w:rPr>
        <w:t>dit document</w:t>
      </w:r>
      <w:r w:rsidRPr="00F5396D">
        <w:rPr>
          <w:rFonts w:ascii="LucidaSansEF" w:hAnsi="LucidaSansEF" w:cs="Arial"/>
          <w:sz w:val="20"/>
          <w:szCs w:val="20"/>
        </w:rPr>
        <w:t xml:space="preserve"> en de bijbehorende bijlagen zijn geformuleerd ten aanzien van onder andere de inschrijving, de  dienstverlening en de voorwaarden.</w:t>
      </w:r>
    </w:p>
    <w:p w14:paraId="2D10F25C" w14:textId="77777777" w:rsidR="00F5396D" w:rsidRPr="00F5396D" w:rsidRDefault="00F5396D" w:rsidP="00F5396D">
      <w:pPr>
        <w:rPr>
          <w:rFonts w:ascii="LucidaSansEF" w:hAnsi="LucidaSansEF" w:cs="Arial"/>
          <w:sz w:val="20"/>
          <w:szCs w:val="20"/>
        </w:rPr>
      </w:pPr>
    </w:p>
    <w:p w14:paraId="7152F108" w14:textId="484D5EB4" w:rsidR="00FB0FA3" w:rsidRDefault="00F5396D" w:rsidP="00F5396D">
      <w:pPr>
        <w:rPr>
          <w:rFonts w:ascii="LucidaSansEF" w:hAnsi="LucidaSansEF" w:cs="Arial"/>
          <w:sz w:val="20"/>
          <w:szCs w:val="20"/>
        </w:rPr>
      </w:pPr>
      <w:r w:rsidRPr="00F5396D">
        <w:rPr>
          <w:rFonts w:ascii="LucidaSansEF" w:hAnsi="LucidaSansEF" w:cs="Arial"/>
          <w:sz w:val="20"/>
          <w:szCs w:val="20"/>
        </w:rPr>
        <w:t>Door het doen van een inschrijving gaat inschrijver akkoord met alle in dit document vastgestelde (vorm)voorschriften en het Programma van Eisen.</w:t>
      </w:r>
    </w:p>
    <w:p w14:paraId="0EDDAF19" w14:textId="77777777" w:rsidR="00FB0FA3" w:rsidRDefault="00FB0FA3" w:rsidP="006363D4">
      <w:pPr>
        <w:rPr>
          <w:rFonts w:ascii="LucidaSansEF" w:hAnsi="LucidaSansEF" w:cs="Arial"/>
          <w:sz w:val="20"/>
          <w:szCs w:val="20"/>
        </w:rPr>
      </w:pPr>
    </w:p>
    <w:p w14:paraId="633DA648" w14:textId="5B36F149" w:rsidR="006363D4" w:rsidRPr="007870CD" w:rsidRDefault="006363D4" w:rsidP="006363D4">
      <w:pPr>
        <w:widowControl w:val="0"/>
        <w:autoSpaceDE w:val="0"/>
        <w:autoSpaceDN w:val="0"/>
        <w:adjustRightInd w:val="0"/>
        <w:rPr>
          <w:rFonts w:ascii="LucidaSansEF" w:hAnsi="LucidaSansEF" w:cs="Arial"/>
          <w:sz w:val="20"/>
          <w:szCs w:val="20"/>
        </w:rPr>
      </w:pPr>
    </w:p>
    <w:p w14:paraId="4F21113D" w14:textId="77777777" w:rsidR="006363D4" w:rsidRPr="003351FB"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3351FB">
        <w:rPr>
          <w:rFonts w:ascii="LucidaSansEF" w:hAnsi="LucidaSansEF"/>
          <w:i w:val="0"/>
        </w:rPr>
        <w:t xml:space="preserve"> </w:t>
      </w:r>
      <w:r w:rsidRPr="003351FB">
        <w:rPr>
          <w:rFonts w:ascii="LucidaSansEF" w:hAnsi="LucidaSansEF"/>
          <w:i w:val="0"/>
        </w:rPr>
        <w:tab/>
      </w:r>
      <w:bookmarkStart w:id="6" w:name="_Toc147489449"/>
      <w:r w:rsidR="002D7260" w:rsidRPr="003351FB">
        <w:rPr>
          <w:rFonts w:ascii="LucidaSansEF" w:hAnsi="LucidaSansEF"/>
          <w:i w:val="0"/>
        </w:rPr>
        <w:t xml:space="preserve">De </w:t>
      </w:r>
      <w:r w:rsidR="006363D4" w:rsidRPr="003351FB">
        <w:rPr>
          <w:rFonts w:ascii="LucidaSansEF" w:hAnsi="LucidaSansEF"/>
          <w:i w:val="0"/>
        </w:rPr>
        <w:t>Vrije Universiteit</w:t>
      </w:r>
      <w:bookmarkEnd w:id="6"/>
    </w:p>
    <w:p w14:paraId="429F3F61" w14:textId="60CBE3DC" w:rsidR="008A557D" w:rsidRPr="003351FB" w:rsidRDefault="008A557D" w:rsidP="008A557D">
      <w:pPr>
        <w:rPr>
          <w:rFonts w:ascii="LucidaSansEF" w:hAnsi="LucidaSansEF"/>
          <w:sz w:val="20"/>
          <w:szCs w:val="20"/>
        </w:rPr>
      </w:pPr>
      <w:r w:rsidRPr="003351FB">
        <w:rPr>
          <w:rFonts w:ascii="LucidaSansEF" w:hAnsi="LucidaSansEF"/>
          <w:sz w:val="20"/>
          <w:szCs w:val="20"/>
        </w:rPr>
        <w:t xml:space="preserve">De Vrije Universiteit Amsterdam (VU) is een innovatieve universiteit die midden in de samenleving staat en actief bijdraagt aan de ontwikkelingen in onderwijs en onderzoek. Onze breed georiënteerde universiteit telt tien faculteiten, verschillende instituten, stichtingen en onderzoekscentra en  ondersteunende diensten. Op de campus, aan de snelst groeiende economische regio van Nederland (de </w:t>
      </w:r>
      <w:proofErr w:type="spellStart"/>
      <w:r w:rsidRPr="003351FB">
        <w:rPr>
          <w:rFonts w:ascii="LucidaSansEF" w:hAnsi="LucidaSansEF"/>
          <w:sz w:val="20"/>
          <w:szCs w:val="20"/>
        </w:rPr>
        <w:t>Zuidas</w:t>
      </w:r>
      <w:proofErr w:type="spellEnd"/>
      <w:r w:rsidRPr="003351FB">
        <w:rPr>
          <w:rFonts w:ascii="LucidaSansEF" w:hAnsi="LucidaSansEF"/>
          <w:sz w:val="20"/>
          <w:szCs w:val="20"/>
        </w:rPr>
        <w:t xml:space="preserve">), volgen ruim </w:t>
      </w:r>
      <w:r w:rsidR="001007FC">
        <w:rPr>
          <w:rFonts w:ascii="LucidaSansEF" w:hAnsi="LucidaSansEF"/>
          <w:sz w:val="20"/>
          <w:szCs w:val="20"/>
        </w:rPr>
        <w:t>31</w:t>
      </w:r>
      <w:r w:rsidRPr="003351FB">
        <w:rPr>
          <w:rFonts w:ascii="LucidaSansEF" w:hAnsi="LucidaSansEF"/>
          <w:sz w:val="20"/>
          <w:szCs w:val="20"/>
        </w:rPr>
        <w:t xml:space="preserve">.000 studenten wetenschappelijk onderwijs en werken ca. 2.750 wetenschappelijke personeelsleden en 1.900 personeelsleden in niet-wetenschappelijke functies. </w:t>
      </w:r>
    </w:p>
    <w:p w14:paraId="724F4D7E"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w:t>
      </w:r>
    </w:p>
    <w:p w14:paraId="675CD222"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De VU wil groeien, zowel in kwaliteit van onderwijs en onderzoek als in aantrekkingskracht op studenten, wetenschappelijke medewerkers en maatschappelijke partners. Daarbij staan de kernwaarden voorop: betrokken bij de maatschappij, zorgvuldig in de omgang met elkaar en ambitieus in onderwijs en onderzoek.</w:t>
      </w:r>
    </w:p>
    <w:p w14:paraId="6EF649D3" w14:textId="77777777" w:rsidR="008A557D" w:rsidRPr="003351FB" w:rsidRDefault="008A557D" w:rsidP="008A557D">
      <w:pPr>
        <w:rPr>
          <w:rFonts w:ascii="LucidaSansEF" w:hAnsi="LucidaSansEF"/>
          <w:sz w:val="20"/>
          <w:szCs w:val="20"/>
        </w:rPr>
      </w:pPr>
    </w:p>
    <w:p w14:paraId="797B1DEF" w14:textId="77777777" w:rsidR="008A557D" w:rsidRPr="003351FB" w:rsidRDefault="003351FB" w:rsidP="003351FB">
      <w:pPr>
        <w:rPr>
          <w:rFonts w:ascii="LucidaSansEF" w:hAnsi="LucidaSansEF"/>
          <w:sz w:val="20"/>
          <w:szCs w:val="20"/>
        </w:rPr>
      </w:pPr>
      <w:r w:rsidRPr="003351FB">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03384474" w14:textId="77777777" w:rsidR="008A557D" w:rsidRPr="003351FB" w:rsidRDefault="008A557D" w:rsidP="008A557D">
      <w:pPr>
        <w:rPr>
          <w:rFonts w:ascii="LucidaSansEF" w:hAnsi="LucidaSansEF"/>
          <w:sz w:val="20"/>
          <w:szCs w:val="20"/>
        </w:rPr>
      </w:pPr>
    </w:p>
    <w:p w14:paraId="20A6B58A"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xml:space="preserve">Voor meer informatie over de VU, zie </w:t>
      </w:r>
      <w:hyperlink r:id="rId10" w:tooltip="http://www.vu.nl/" w:history="1">
        <w:r w:rsidRPr="003351FB">
          <w:rPr>
            <w:rStyle w:val="Hyperlink"/>
            <w:rFonts w:ascii="LucidaSansEF" w:hAnsi="LucidaSansEF"/>
            <w:sz w:val="20"/>
            <w:szCs w:val="20"/>
          </w:rPr>
          <w:t>www.vu.nl</w:t>
        </w:r>
      </w:hyperlink>
      <w:r w:rsidRPr="003351FB">
        <w:rPr>
          <w:rFonts w:ascii="LucidaSansEF" w:hAnsi="LucidaSansEF"/>
          <w:sz w:val="20"/>
          <w:szCs w:val="20"/>
        </w:rPr>
        <w:t>.</w:t>
      </w:r>
    </w:p>
    <w:p w14:paraId="368F26BC" w14:textId="77777777" w:rsidR="006363D4" w:rsidRPr="007870CD" w:rsidRDefault="006363D4" w:rsidP="006363D4">
      <w:pPr>
        <w:rPr>
          <w:rFonts w:ascii="LucidaSansEF" w:hAnsi="LucidaSansEF" w:cs="Arial"/>
          <w:sz w:val="20"/>
          <w:szCs w:val="20"/>
        </w:rPr>
      </w:pPr>
    </w:p>
    <w:p w14:paraId="1FE71EAE" w14:textId="3005DE36" w:rsidR="00C5798B" w:rsidRPr="00C5798B" w:rsidRDefault="00C5798B" w:rsidP="00C5798B">
      <w:pPr>
        <w:rPr>
          <w:rFonts w:ascii="LucidaSansEF" w:hAnsi="LucidaSansEF" w:cs="Arial"/>
          <w:sz w:val="20"/>
          <w:szCs w:val="20"/>
        </w:rPr>
      </w:pPr>
      <w:r w:rsidRPr="00C5798B">
        <w:rPr>
          <w:rFonts w:ascii="LucidaSansEF" w:hAnsi="LucidaSansEF" w:cs="Arial"/>
          <w:sz w:val="20"/>
          <w:szCs w:val="20"/>
        </w:rPr>
        <w:t xml:space="preserve">De Dienst Financiën is verantwoordelijk voor de financiële strategie- en beleidsontwikkeling. Ook de (operationele) activiteiten op het gebied van financiële informatievoorziening, business control, inkoop en corporate </w:t>
      </w:r>
      <w:proofErr w:type="spellStart"/>
      <w:r w:rsidRPr="00C5798B">
        <w:rPr>
          <w:rFonts w:ascii="LucidaSansEF" w:hAnsi="LucidaSansEF" w:cs="Arial"/>
          <w:sz w:val="20"/>
          <w:szCs w:val="20"/>
        </w:rPr>
        <w:t>finance</w:t>
      </w:r>
      <w:proofErr w:type="spellEnd"/>
      <w:r w:rsidRPr="00C5798B">
        <w:rPr>
          <w:rFonts w:ascii="LucidaSansEF" w:hAnsi="LucidaSansEF" w:cs="Arial"/>
          <w:sz w:val="20"/>
          <w:szCs w:val="20"/>
        </w:rPr>
        <w:t xml:space="preserve"> worden door Financiën verzorgd. Daarnaast wordt de financiële administratie voor de gehele universiteit uitgevoerd.  </w:t>
      </w:r>
    </w:p>
    <w:p w14:paraId="0090C9B0" w14:textId="77777777" w:rsidR="00C5798B" w:rsidRPr="00C5798B" w:rsidRDefault="00C5798B" w:rsidP="00C5798B">
      <w:pPr>
        <w:rPr>
          <w:rFonts w:ascii="LucidaSansEF" w:hAnsi="LucidaSansEF" w:cs="Arial"/>
          <w:sz w:val="20"/>
          <w:szCs w:val="20"/>
        </w:rPr>
      </w:pPr>
    </w:p>
    <w:p w14:paraId="4D961B8F" w14:textId="77777777" w:rsidR="00C5798B" w:rsidRPr="00C5798B" w:rsidRDefault="00C5798B" w:rsidP="00C5798B">
      <w:pPr>
        <w:rPr>
          <w:rFonts w:ascii="LucidaSansEF" w:hAnsi="LucidaSansEF" w:cs="Arial"/>
          <w:sz w:val="20"/>
          <w:szCs w:val="20"/>
        </w:rPr>
      </w:pPr>
      <w:r w:rsidRPr="00C5798B">
        <w:rPr>
          <w:rFonts w:ascii="LucidaSansEF" w:hAnsi="LucidaSansEF" w:cs="Arial"/>
          <w:sz w:val="20"/>
          <w:szCs w:val="20"/>
        </w:rPr>
        <w:t xml:space="preserve">Financiën bestaat uit een centrale organisatie en decentrale afdelingen per faculteit.  De afdelingen per faculteit richten zich op financiële informatievoorziening, business control, </w:t>
      </w:r>
      <w:proofErr w:type="spellStart"/>
      <w:r w:rsidRPr="00C5798B">
        <w:rPr>
          <w:rFonts w:ascii="LucidaSansEF" w:hAnsi="LucidaSansEF" w:cs="Arial"/>
          <w:sz w:val="20"/>
          <w:szCs w:val="20"/>
        </w:rPr>
        <w:t>projectcontrol</w:t>
      </w:r>
      <w:proofErr w:type="spellEnd"/>
      <w:r w:rsidRPr="00C5798B">
        <w:rPr>
          <w:rFonts w:ascii="LucidaSansEF" w:hAnsi="LucidaSansEF" w:cs="Arial"/>
          <w:sz w:val="20"/>
          <w:szCs w:val="20"/>
        </w:rPr>
        <w:t xml:space="preserve"> incl. –administratie van extern gefinancierde projecten. Tevens verzorgen zij de financiële administratie van de betreffende faculteit. Bij Financiën zijn in totaal ca. 105 mensen werkzaam. Circa 50% hiervan betreft medewerkers in financiële functieprofielen vanaf UFO-schaal 10.</w:t>
      </w:r>
    </w:p>
    <w:p w14:paraId="12AC26C1" w14:textId="77777777" w:rsidR="00C5798B" w:rsidRPr="00C5798B" w:rsidRDefault="00C5798B" w:rsidP="00C5798B">
      <w:pPr>
        <w:rPr>
          <w:rFonts w:ascii="LucidaSansEF" w:hAnsi="LucidaSansEF" w:cs="Arial"/>
          <w:sz w:val="20"/>
          <w:szCs w:val="20"/>
        </w:rPr>
      </w:pPr>
    </w:p>
    <w:p w14:paraId="2CCDBC3C" w14:textId="4C8B1F7B" w:rsidR="006363D4" w:rsidRPr="007870CD" w:rsidRDefault="00C5798B" w:rsidP="00C5798B">
      <w:pPr>
        <w:rPr>
          <w:rFonts w:ascii="LucidaSansEF" w:hAnsi="LucidaSansEF" w:cs="Arial"/>
          <w:sz w:val="20"/>
          <w:szCs w:val="20"/>
        </w:rPr>
      </w:pPr>
      <w:r w:rsidRPr="00C5798B">
        <w:rPr>
          <w:rFonts w:ascii="LucidaSansEF" w:hAnsi="LucidaSansEF" w:cs="Arial"/>
          <w:sz w:val="20"/>
          <w:szCs w:val="20"/>
        </w:rPr>
        <w:t>Financiën wil gerichte ondersteuning bieden aan de realisatie van onderzoek- en onderwijs</w:t>
      </w:r>
      <w:r w:rsidR="0048458D">
        <w:rPr>
          <w:rFonts w:ascii="LucidaSansEF" w:hAnsi="LucidaSansEF" w:cs="Arial"/>
          <w:sz w:val="20"/>
          <w:szCs w:val="20"/>
        </w:rPr>
        <w:t xml:space="preserve"> en valorisatie</w:t>
      </w:r>
      <w:r w:rsidRPr="00C5798B">
        <w:rPr>
          <w:rFonts w:ascii="LucidaSansEF" w:hAnsi="LucidaSansEF" w:cs="Arial"/>
          <w:sz w:val="20"/>
          <w:szCs w:val="20"/>
        </w:rPr>
        <w:t>. Die ondersteuning moet zo efficiënt, klantgericht en gebruikersvriendelijk mogelijk zijn ingericht. Daarnaast wil Financiën een plezierige en innovatieve werkomgeving bieden aan haar medewerkers.</w:t>
      </w:r>
    </w:p>
    <w:p w14:paraId="6BBB1DA4" w14:textId="30B7F42A" w:rsidR="006363D4" w:rsidRPr="00920889" w:rsidRDefault="006363D4" w:rsidP="00920889">
      <w:pPr>
        <w:pStyle w:val="Kop3"/>
        <w:numPr>
          <w:ilvl w:val="1"/>
          <w:numId w:val="6"/>
        </w:numPr>
        <w:tabs>
          <w:tab w:val="clear" w:pos="1079"/>
          <w:tab w:val="num" w:pos="993"/>
        </w:tabs>
        <w:spacing w:before="360"/>
        <w:ind w:left="794" w:hanging="794"/>
        <w:rPr>
          <w:rFonts w:ascii="LucidaSansEF" w:hAnsi="LucidaSansEF"/>
          <w:i w:val="0"/>
        </w:rPr>
      </w:pPr>
      <w:bookmarkStart w:id="7" w:name="_Toc147489450"/>
      <w:r w:rsidRPr="00920889">
        <w:rPr>
          <w:rFonts w:ascii="LucidaSansEF" w:hAnsi="LucidaSansEF"/>
          <w:i w:val="0"/>
        </w:rPr>
        <w:t>Contact</w:t>
      </w:r>
      <w:bookmarkEnd w:id="7"/>
      <w:r w:rsidR="00767E42" w:rsidRPr="00920889">
        <w:rPr>
          <w:rFonts w:ascii="LucidaSansEF" w:hAnsi="LucidaSansEF"/>
          <w:i w:val="0"/>
        </w:rPr>
        <w:t xml:space="preserve"> </w:t>
      </w:r>
    </w:p>
    <w:p w14:paraId="62FD4A71" w14:textId="77777777" w:rsidR="00F05578" w:rsidRPr="00F05578" w:rsidRDefault="00F05578" w:rsidP="00F05578">
      <w:pPr>
        <w:spacing w:line="300" w:lineRule="exact"/>
        <w:jc w:val="both"/>
        <w:rPr>
          <w:rFonts w:ascii="LucidaSansEF" w:hAnsi="LucidaSansEF" w:cs="Arial"/>
          <w:sz w:val="20"/>
          <w:szCs w:val="20"/>
        </w:rPr>
      </w:pPr>
      <w:r w:rsidRPr="00F05578">
        <w:rPr>
          <w:rFonts w:ascii="LucidaSansEF" w:hAnsi="LucidaSansEF" w:cs="Arial"/>
          <w:sz w:val="20"/>
          <w:szCs w:val="20"/>
        </w:rPr>
        <w:t xml:space="preserve">Deze aanbesteding verloopt digitaal via </w:t>
      </w:r>
      <w:proofErr w:type="spellStart"/>
      <w:r w:rsidRPr="00F05578">
        <w:rPr>
          <w:rFonts w:ascii="LucidaSansEF" w:hAnsi="LucidaSansEF" w:cs="Arial"/>
          <w:sz w:val="20"/>
          <w:szCs w:val="20"/>
        </w:rPr>
        <w:t>TenderNed</w:t>
      </w:r>
      <w:proofErr w:type="spellEnd"/>
      <w:r w:rsidRPr="00F05578">
        <w:rPr>
          <w:rFonts w:ascii="LucidaSansEF" w:hAnsi="LucidaSansEF" w:cs="Arial"/>
          <w:sz w:val="20"/>
          <w:szCs w:val="20"/>
        </w:rPr>
        <w:t>. Dit betekent onder meer dat:</w:t>
      </w:r>
    </w:p>
    <w:p w14:paraId="2A1DB468" w14:textId="77777777" w:rsidR="00F05578" w:rsidRPr="00F05578" w:rsidRDefault="00F05578" w:rsidP="00F05578">
      <w:pPr>
        <w:numPr>
          <w:ilvl w:val="0"/>
          <w:numId w:val="27"/>
        </w:numPr>
        <w:rPr>
          <w:rFonts w:ascii="LucidaSansEF" w:hAnsi="LucidaSansEF" w:cs="Arial"/>
          <w:sz w:val="20"/>
          <w:szCs w:val="20"/>
        </w:rPr>
      </w:pPr>
      <w:r w:rsidRPr="00F05578">
        <w:rPr>
          <w:rFonts w:ascii="LucidaSansEF" w:hAnsi="LucidaSansEF" w:cs="Arial"/>
          <w:sz w:val="20"/>
          <w:szCs w:val="20"/>
        </w:rPr>
        <w:t xml:space="preserve">Alle aanbestedingsdocumenten kosteloos en digitaal ter beschikking worden gesteld via </w:t>
      </w:r>
      <w:proofErr w:type="spellStart"/>
      <w:r w:rsidRPr="00F05578">
        <w:rPr>
          <w:rFonts w:ascii="LucidaSansEF" w:hAnsi="LucidaSansEF" w:cs="Arial"/>
          <w:sz w:val="20"/>
          <w:szCs w:val="20"/>
        </w:rPr>
        <w:t>TenderNed</w:t>
      </w:r>
      <w:proofErr w:type="spellEnd"/>
      <w:r w:rsidRPr="00F05578">
        <w:rPr>
          <w:rFonts w:ascii="LucidaSansEF" w:hAnsi="LucidaSansEF" w:cs="Arial"/>
          <w:sz w:val="20"/>
          <w:szCs w:val="20"/>
        </w:rPr>
        <w:t>;</w:t>
      </w:r>
    </w:p>
    <w:p w14:paraId="509ECE13" w14:textId="77777777" w:rsidR="00F05578" w:rsidRPr="00F05578" w:rsidRDefault="00F05578" w:rsidP="00F05578">
      <w:pPr>
        <w:numPr>
          <w:ilvl w:val="0"/>
          <w:numId w:val="27"/>
        </w:numPr>
        <w:rPr>
          <w:rFonts w:ascii="LucidaSansEF" w:hAnsi="LucidaSansEF" w:cs="Arial"/>
          <w:sz w:val="20"/>
          <w:szCs w:val="20"/>
        </w:rPr>
      </w:pPr>
      <w:r w:rsidRPr="00F05578">
        <w:rPr>
          <w:rFonts w:ascii="LucidaSansEF" w:hAnsi="LucidaSansEF" w:cs="Arial"/>
          <w:sz w:val="20"/>
          <w:szCs w:val="20"/>
        </w:rPr>
        <w:t xml:space="preserve">Het stellen van vragen door Gegadigden via de vraag-en-antwoordmodule van </w:t>
      </w:r>
      <w:proofErr w:type="spellStart"/>
      <w:r w:rsidRPr="00F05578">
        <w:rPr>
          <w:rFonts w:ascii="LucidaSansEF" w:hAnsi="LucidaSansEF" w:cs="Arial"/>
          <w:sz w:val="20"/>
          <w:szCs w:val="20"/>
        </w:rPr>
        <w:t>TenderNed</w:t>
      </w:r>
      <w:proofErr w:type="spellEnd"/>
      <w:r w:rsidRPr="00F05578">
        <w:rPr>
          <w:rFonts w:ascii="LucidaSansEF" w:hAnsi="LucidaSansEF" w:cs="Arial"/>
          <w:sz w:val="20"/>
          <w:szCs w:val="20"/>
        </w:rPr>
        <w:t xml:space="preserve"> plaatsvindt;</w:t>
      </w:r>
    </w:p>
    <w:p w14:paraId="77549600" w14:textId="77777777" w:rsidR="00F05578" w:rsidRPr="00F05578" w:rsidRDefault="00F05578" w:rsidP="00F05578">
      <w:pPr>
        <w:numPr>
          <w:ilvl w:val="0"/>
          <w:numId w:val="27"/>
        </w:numPr>
        <w:rPr>
          <w:rFonts w:ascii="LucidaSansEF" w:hAnsi="LucidaSansEF" w:cs="Arial"/>
          <w:sz w:val="20"/>
          <w:szCs w:val="20"/>
        </w:rPr>
      </w:pPr>
      <w:r w:rsidRPr="00F05578">
        <w:rPr>
          <w:rFonts w:ascii="LucidaSansEF" w:hAnsi="LucidaSansEF" w:cs="Arial"/>
          <w:sz w:val="20"/>
          <w:szCs w:val="20"/>
        </w:rPr>
        <w:t xml:space="preserve">Het verstrekken van antwoorden middels de Nota van inlichtingen door de VU plaatsvindt via </w:t>
      </w:r>
      <w:proofErr w:type="spellStart"/>
      <w:r w:rsidRPr="00F05578">
        <w:rPr>
          <w:rFonts w:ascii="LucidaSansEF" w:hAnsi="LucidaSansEF" w:cs="Arial"/>
          <w:sz w:val="20"/>
          <w:szCs w:val="20"/>
        </w:rPr>
        <w:t>TenderNed</w:t>
      </w:r>
      <w:proofErr w:type="spellEnd"/>
      <w:r w:rsidRPr="00F05578">
        <w:rPr>
          <w:rFonts w:ascii="LucidaSansEF" w:hAnsi="LucidaSansEF" w:cs="Arial"/>
          <w:sz w:val="20"/>
          <w:szCs w:val="20"/>
        </w:rPr>
        <w:t>;</w:t>
      </w:r>
    </w:p>
    <w:p w14:paraId="030B7BCF" w14:textId="77777777" w:rsidR="00F05578" w:rsidRPr="00F05578" w:rsidRDefault="00F05578" w:rsidP="00F05578">
      <w:pPr>
        <w:numPr>
          <w:ilvl w:val="0"/>
          <w:numId w:val="27"/>
        </w:numPr>
        <w:rPr>
          <w:rFonts w:ascii="LucidaSansEF" w:hAnsi="LucidaSansEF" w:cs="Arial"/>
          <w:sz w:val="20"/>
          <w:szCs w:val="20"/>
        </w:rPr>
      </w:pPr>
      <w:r w:rsidRPr="00F05578">
        <w:rPr>
          <w:rFonts w:ascii="LucidaSansEF" w:hAnsi="LucidaSansEF" w:cs="Arial"/>
          <w:sz w:val="20"/>
          <w:szCs w:val="20"/>
        </w:rPr>
        <w:t>Aanmeldingen uitsluitend digitaal kunnen worden ingediend;</w:t>
      </w:r>
    </w:p>
    <w:p w14:paraId="4B89A64A" w14:textId="6A9966C6" w:rsidR="00F05578" w:rsidRDefault="00F05578" w:rsidP="00F05578">
      <w:pPr>
        <w:numPr>
          <w:ilvl w:val="0"/>
          <w:numId w:val="27"/>
        </w:numPr>
        <w:rPr>
          <w:rFonts w:ascii="LucidaSansEF" w:hAnsi="LucidaSansEF" w:cs="Arial"/>
          <w:sz w:val="20"/>
          <w:szCs w:val="20"/>
        </w:rPr>
      </w:pPr>
      <w:r w:rsidRPr="00F05578">
        <w:rPr>
          <w:rFonts w:ascii="LucidaSansEF" w:hAnsi="LucidaSansEF" w:cs="Arial"/>
          <w:sz w:val="20"/>
          <w:szCs w:val="20"/>
        </w:rPr>
        <w:t xml:space="preserve">Ook alle verdere correspondentie in beginsel plaatsvindt via de berichtenmodule van </w:t>
      </w:r>
      <w:proofErr w:type="spellStart"/>
      <w:r w:rsidRPr="00F05578">
        <w:rPr>
          <w:rFonts w:ascii="LucidaSansEF" w:hAnsi="LucidaSansEF" w:cs="Arial"/>
          <w:sz w:val="20"/>
          <w:szCs w:val="20"/>
        </w:rPr>
        <w:t>TenderNed</w:t>
      </w:r>
      <w:proofErr w:type="spellEnd"/>
      <w:r w:rsidRPr="00F05578">
        <w:rPr>
          <w:rFonts w:ascii="LucidaSansEF" w:hAnsi="LucidaSansEF" w:cs="Arial"/>
          <w:sz w:val="20"/>
          <w:szCs w:val="20"/>
        </w:rPr>
        <w:t>.</w:t>
      </w:r>
    </w:p>
    <w:p w14:paraId="48783840" w14:textId="77777777" w:rsidR="00F05578" w:rsidRDefault="00F05578" w:rsidP="00E258B2">
      <w:pPr>
        <w:rPr>
          <w:rFonts w:ascii="LucidaSansEF" w:hAnsi="LucidaSansEF" w:cs="Arial"/>
          <w:sz w:val="20"/>
          <w:szCs w:val="20"/>
        </w:rPr>
      </w:pPr>
    </w:p>
    <w:p w14:paraId="4B83F74D" w14:textId="77777777" w:rsidR="002568CC" w:rsidRPr="007870CD" w:rsidRDefault="002568CC" w:rsidP="002568CC">
      <w:pPr>
        <w:pStyle w:val="Kop3"/>
        <w:numPr>
          <w:ilvl w:val="1"/>
          <w:numId w:val="6"/>
        </w:numPr>
        <w:tabs>
          <w:tab w:val="clear" w:pos="1079"/>
          <w:tab w:val="num" w:pos="993"/>
        </w:tabs>
        <w:spacing w:before="360"/>
        <w:ind w:left="794" w:hanging="794"/>
        <w:rPr>
          <w:rFonts w:ascii="LucidaSansEF" w:hAnsi="LucidaSansEF"/>
          <w:i w:val="0"/>
        </w:rPr>
      </w:pPr>
      <w:bookmarkStart w:id="8" w:name="_Toc147489451"/>
      <w:r>
        <w:rPr>
          <w:rFonts w:ascii="LucidaSansEF" w:hAnsi="LucidaSansEF"/>
          <w:i w:val="0"/>
        </w:rPr>
        <w:t>Maatschappelijk Verantwoord Ondernemen (MVO)</w:t>
      </w:r>
      <w:bookmarkEnd w:id="8"/>
    </w:p>
    <w:p w14:paraId="20B32DBA" w14:textId="77777777" w:rsidR="002D7260" w:rsidRDefault="002568CC" w:rsidP="002568CC">
      <w:pPr>
        <w:rPr>
          <w:rFonts w:ascii="LucidaSansEF" w:hAnsi="LucidaSansEF" w:cs="Arial"/>
          <w:sz w:val="20"/>
          <w:szCs w:val="20"/>
        </w:rPr>
      </w:pPr>
      <w:r w:rsidRPr="00646B6A">
        <w:rPr>
          <w:rFonts w:ascii="LucidaSansEF" w:hAnsi="LucidaSansEF" w:cs="Arial"/>
          <w:sz w:val="20"/>
          <w:szCs w:val="20"/>
        </w:rPr>
        <w:t xml:space="preserve">De </w:t>
      </w:r>
      <w:r w:rsidR="003B5580">
        <w:rPr>
          <w:rFonts w:ascii="LucidaSansEF" w:hAnsi="LucidaSansEF" w:cs="Arial"/>
          <w:sz w:val="20"/>
          <w:szCs w:val="20"/>
        </w:rPr>
        <w:t>a</w:t>
      </w:r>
      <w:r w:rsidRPr="00646B6A">
        <w:rPr>
          <w:rFonts w:ascii="LucidaSansEF" w:hAnsi="LucidaSansEF" w:cs="Arial"/>
          <w:sz w:val="20"/>
          <w:szCs w:val="20"/>
        </w:rPr>
        <w:t xml:space="preserve">fdeling </w:t>
      </w:r>
      <w:smartTag w:uri="urn:schemas-microsoft-com:office:smarttags" w:element="PersonName">
        <w:r w:rsidRPr="00646B6A">
          <w:rPr>
            <w:rFonts w:ascii="LucidaSansEF" w:hAnsi="LucidaSansEF" w:cs="Arial"/>
            <w:sz w:val="20"/>
            <w:szCs w:val="20"/>
          </w:rPr>
          <w:t>Inkoop</w:t>
        </w:r>
      </w:smartTag>
      <w:r w:rsidRPr="00646B6A">
        <w:rPr>
          <w:rFonts w:ascii="LucidaSansEF" w:hAnsi="LucidaSansEF" w:cs="Arial"/>
          <w:sz w:val="20"/>
          <w:szCs w:val="20"/>
        </w:rPr>
        <w:t xml:space="preserve">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14EDE980" w14:textId="77777777" w:rsidR="002D7260" w:rsidRDefault="002D7260" w:rsidP="002568CC">
      <w:pPr>
        <w:rPr>
          <w:rFonts w:ascii="LucidaSansEF" w:hAnsi="LucidaSansEF" w:cs="Arial"/>
          <w:sz w:val="20"/>
          <w:szCs w:val="20"/>
        </w:rPr>
      </w:pPr>
    </w:p>
    <w:p w14:paraId="06239E6F"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Deze inkooptrajecten worden gekenmerkt door:</w:t>
      </w:r>
    </w:p>
    <w:p w14:paraId="1F81AE04"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voorzien in de behoeften van huidige generaties zonder daarmee die voor de toekomstige generaties in gevaar te brengen;</w:t>
      </w:r>
    </w:p>
    <w:p w14:paraId="4CFD90F1"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het milieubewuster inkopen en verwerken van diensten, leveringen en werken door rekening te houden met energie- en waterbeheer, het gebruik van wasmiddelen, afvalverwerking en materialen;</w:t>
      </w:r>
    </w:p>
    <w:p w14:paraId="36AE3DF3"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aandacht voor ARBO-aspecten, zoals veiligheid;</w:t>
      </w:r>
    </w:p>
    <w:p w14:paraId="558B694B"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rekening te houden met sociale aspecten, waaronder het tegengaan van kinderarbeid.</w:t>
      </w:r>
    </w:p>
    <w:p w14:paraId="6053502A" w14:textId="77777777" w:rsidR="002568CC" w:rsidRPr="00646B6A" w:rsidRDefault="002568CC" w:rsidP="002568CC">
      <w:pPr>
        <w:rPr>
          <w:rFonts w:ascii="LucidaSansEF" w:hAnsi="LucidaSansEF" w:cs="Arial"/>
          <w:sz w:val="20"/>
          <w:szCs w:val="20"/>
        </w:rPr>
      </w:pPr>
    </w:p>
    <w:p w14:paraId="77374700"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Maatregelen zijn:</w:t>
      </w:r>
    </w:p>
    <w:p w14:paraId="1EABD2D9"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 xml:space="preserve">ge- en verbruiksartikelen die de VU inkoopt, dienen na gebruik te kunnen worden teruggekeerd in de </w:t>
      </w:r>
      <w:proofErr w:type="spellStart"/>
      <w:r w:rsidRPr="00646B6A">
        <w:rPr>
          <w:rFonts w:ascii="LucidaSansEF" w:hAnsi="LucidaSansEF" w:cs="Arial"/>
          <w:sz w:val="20"/>
          <w:szCs w:val="20"/>
        </w:rPr>
        <w:t>technosfeer</w:t>
      </w:r>
      <w:proofErr w:type="spellEnd"/>
      <w:r w:rsidRPr="00646B6A">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40C48E72"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 xml:space="preserve">tijdens de looptijd van overeenkomsten wordt samen met de leverancier gezocht naar oplossing om afvalstromen te beperken of te zoeken naar oplossingen die niet schadelijk zijn voor mens, dier en milieu. </w:t>
      </w:r>
    </w:p>
    <w:p w14:paraId="4F998D6B" w14:textId="77777777" w:rsidR="002568CC" w:rsidRPr="00646B6A" w:rsidRDefault="002568CC" w:rsidP="002568CC">
      <w:pPr>
        <w:rPr>
          <w:rFonts w:ascii="LucidaSansEF" w:hAnsi="LucidaSansEF" w:cs="Arial"/>
          <w:sz w:val="20"/>
          <w:szCs w:val="20"/>
        </w:rPr>
      </w:pPr>
    </w:p>
    <w:p w14:paraId="50D33230" w14:textId="77777777" w:rsidR="002568CC" w:rsidRDefault="002568CC" w:rsidP="002568CC">
      <w:pPr>
        <w:rPr>
          <w:rFonts w:ascii="LucidaSansEF" w:hAnsi="LucidaSansEF" w:cs="Arial"/>
          <w:sz w:val="20"/>
          <w:szCs w:val="20"/>
        </w:rPr>
      </w:pPr>
      <w:r w:rsidRPr="00646B6A">
        <w:rPr>
          <w:rFonts w:ascii="LucidaSansEF" w:hAnsi="LucidaSansEF" w:cs="Arial"/>
          <w:sz w:val="20"/>
          <w:szCs w:val="20"/>
        </w:rPr>
        <w:t xml:space="preserve">Voor actuele kenmerken van duurzaam inkopen wordt verwezen </w:t>
      </w:r>
      <w:r w:rsidR="0054424B">
        <w:rPr>
          <w:rFonts w:ascii="LucidaSansEF" w:hAnsi="LucidaSansEF" w:cs="Arial"/>
          <w:sz w:val="20"/>
          <w:szCs w:val="20"/>
        </w:rPr>
        <w:t>naar de ‘menukaarten’ die zijn</w:t>
      </w:r>
      <w:r w:rsidR="00AF3516">
        <w:rPr>
          <w:rFonts w:ascii="LucidaSansEF" w:hAnsi="LucidaSansEF" w:cs="Arial"/>
          <w:sz w:val="20"/>
          <w:szCs w:val="20"/>
        </w:rPr>
        <w:t xml:space="preserve"> opgesteld door </w:t>
      </w:r>
      <w:r w:rsidR="00D222A5">
        <w:rPr>
          <w:rFonts w:ascii="LucidaSansEF" w:hAnsi="LucidaSansEF" w:cs="Arial"/>
          <w:sz w:val="20"/>
          <w:szCs w:val="20"/>
        </w:rPr>
        <w:t xml:space="preserve">RVO (voorheen </w:t>
      </w:r>
      <w:proofErr w:type="spellStart"/>
      <w:r w:rsidR="00D222A5">
        <w:rPr>
          <w:rFonts w:ascii="LucidaSansEF" w:hAnsi="LucidaSansEF" w:cs="Arial"/>
          <w:sz w:val="20"/>
          <w:szCs w:val="20"/>
        </w:rPr>
        <w:t>AgentschapNL</w:t>
      </w:r>
      <w:proofErr w:type="spellEnd"/>
      <w:r w:rsidR="00D222A5">
        <w:rPr>
          <w:rFonts w:ascii="LucidaSansEF" w:hAnsi="LucidaSansEF" w:cs="Arial"/>
          <w:sz w:val="20"/>
          <w:szCs w:val="20"/>
        </w:rPr>
        <w:t>) via</w:t>
      </w:r>
      <w:r w:rsidR="00AF3516">
        <w:rPr>
          <w:rFonts w:ascii="LucidaSansEF" w:hAnsi="LucidaSansEF" w:cs="Arial"/>
          <w:sz w:val="20"/>
          <w:szCs w:val="20"/>
        </w:rPr>
        <w:t xml:space="preserve"> (</w:t>
      </w:r>
      <w:hyperlink r:id="rId11" w:history="1">
        <w:r w:rsidR="00AF3516" w:rsidRPr="00765C42">
          <w:rPr>
            <w:rStyle w:val="Hyperlink"/>
            <w:rFonts w:ascii="LucidaSansEF" w:hAnsi="LucidaSansEF" w:cs="Arial"/>
            <w:sz w:val="20"/>
            <w:szCs w:val="20"/>
          </w:rPr>
          <w:t>http://www.pianoo.nl/duurzaaminkopen/criteria</w:t>
        </w:r>
      </w:hyperlink>
      <w:r w:rsidR="00AF3516">
        <w:rPr>
          <w:rFonts w:ascii="LucidaSansEF" w:hAnsi="LucidaSansEF" w:cs="Arial"/>
          <w:sz w:val="20"/>
          <w:szCs w:val="20"/>
        </w:rPr>
        <w:t>)</w:t>
      </w:r>
    </w:p>
    <w:p w14:paraId="51393FFE" w14:textId="77777777" w:rsidR="006363D4" w:rsidRPr="007870CD"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9" w:name="_Toc251937804"/>
      <w:bookmarkStart w:id="10" w:name="_Toc147489452"/>
      <w:r>
        <w:rPr>
          <w:rFonts w:ascii="LucidaSansEF" w:hAnsi="LucidaSansEF"/>
          <w:i w:val="0"/>
        </w:rPr>
        <w:t>V</w:t>
      </w:r>
      <w:r w:rsidR="006363D4" w:rsidRPr="007870CD">
        <w:rPr>
          <w:rFonts w:ascii="LucidaSansEF" w:hAnsi="LucidaSansEF"/>
          <w:i w:val="0"/>
        </w:rPr>
        <w:t>erantwoordelijkheden</w:t>
      </w:r>
      <w:bookmarkEnd w:id="9"/>
      <w:bookmarkEnd w:id="10"/>
    </w:p>
    <w:p w14:paraId="7A2A6B95" w14:textId="77777777" w:rsidR="00F05578" w:rsidRPr="00F05578" w:rsidRDefault="00F05578" w:rsidP="00F05578">
      <w:pPr>
        <w:rPr>
          <w:rFonts w:ascii="LucidaSansEF" w:hAnsi="LucidaSansEF" w:cs="Arial"/>
          <w:sz w:val="20"/>
          <w:szCs w:val="20"/>
        </w:rPr>
      </w:pPr>
      <w:r w:rsidRPr="00F05578">
        <w:rPr>
          <w:rFonts w:ascii="LucidaSansEF" w:hAnsi="LucidaSansEF" w:cs="Arial"/>
          <w:sz w:val="20"/>
          <w:szCs w:val="20"/>
        </w:rPr>
        <w:t>De opdrachtgever van deze aanbesteding is de Vrije Universiteit Amsterdam, namens deze de Dienst Financiën.</w:t>
      </w:r>
    </w:p>
    <w:p w14:paraId="19DA1A8C" w14:textId="486E276B" w:rsidR="00F05578" w:rsidRDefault="00F05578" w:rsidP="00F05578">
      <w:pPr>
        <w:rPr>
          <w:rFonts w:ascii="LucidaSansEF" w:hAnsi="LucidaSansEF" w:cs="Arial"/>
          <w:sz w:val="20"/>
          <w:szCs w:val="20"/>
        </w:rPr>
      </w:pPr>
      <w:r w:rsidRPr="00F05578">
        <w:rPr>
          <w:rFonts w:ascii="LucidaSansEF" w:hAnsi="LucidaSansEF" w:cs="Arial"/>
          <w:sz w:val="20"/>
          <w:szCs w:val="20"/>
        </w:rPr>
        <w:t>In opdracht van de Dienst Financiën wordt deze aanbesteding uitgevoerd door de afdeling Inkoopmanagement.</w:t>
      </w:r>
    </w:p>
    <w:p w14:paraId="1CB0AC6E" w14:textId="7E6D82C7" w:rsidR="006363D4" w:rsidRPr="00B72789" w:rsidRDefault="006363D4" w:rsidP="00AF2996">
      <w:pPr>
        <w:pStyle w:val="Kop3"/>
        <w:numPr>
          <w:ilvl w:val="1"/>
          <w:numId w:val="6"/>
        </w:numPr>
        <w:tabs>
          <w:tab w:val="clear" w:pos="1079"/>
          <w:tab w:val="num" w:pos="993"/>
        </w:tabs>
        <w:spacing w:before="360"/>
        <w:ind w:left="794" w:hanging="794"/>
        <w:rPr>
          <w:rFonts w:ascii="LucidaSansEF" w:hAnsi="LucidaSansEF"/>
          <w:bCs w:val="0"/>
          <w:i w:val="0"/>
          <w:color w:val="000000"/>
        </w:rPr>
      </w:pPr>
      <w:bookmarkStart w:id="11" w:name="_Toc251937805"/>
      <w:bookmarkStart w:id="12" w:name="_Toc147489453"/>
      <w:r w:rsidRPr="00B72789">
        <w:rPr>
          <w:rFonts w:ascii="LucidaSansEF" w:hAnsi="LucidaSansEF"/>
          <w:bCs w:val="0"/>
          <w:i w:val="0"/>
          <w:color w:val="000000"/>
        </w:rPr>
        <w:t>Verdeling in percelen</w:t>
      </w:r>
      <w:bookmarkEnd w:id="11"/>
      <w:r w:rsidR="00F05578">
        <w:rPr>
          <w:rFonts w:ascii="LucidaSansEF" w:hAnsi="LucidaSansEF"/>
          <w:bCs w:val="0"/>
          <w:i w:val="0"/>
          <w:color w:val="000000"/>
        </w:rPr>
        <w:t xml:space="preserve"> en </w:t>
      </w:r>
      <w:r w:rsidR="00892241">
        <w:rPr>
          <w:rFonts w:ascii="LucidaSansEF" w:hAnsi="LucidaSansEF"/>
          <w:bCs w:val="0"/>
          <w:i w:val="0"/>
          <w:color w:val="000000"/>
        </w:rPr>
        <w:t xml:space="preserve">de </w:t>
      </w:r>
      <w:r w:rsidR="00F05578">
        <w:rPr>
          <w:rFonts w:ascii="LucidaSansEF" w:hAnsi="LucidaSansEF"/>
          <w:bCs w:val="0"/>
          <w:i w:val="0"/>
          <w:color w:val="000000"/>
        </w:rPr>
        <w:t>percelenregeling</w:t>
      </w:r>
      <w:bookmarkEnd w:id="12"/>
    </w:p>
    <w:p w14:paraId="58CE32D7" w14:textId="77777777" w:rsidR="00F05578" w:rsidRPr="00F05578" w:rsidRDefault="00F05578" w:rsidP="00F05578">
      <w:pPr>
        <w:rPr>
          <w:rFonts w:ascii="LucidaSansEF" w:hAnsi="LucidaSansEF" w:cs="Arial"/>
          <w:sz w:val="20"/>
        </w:rPr>
      </w:pPr>
      <w:r w:rsidRPr="00F05578">
        <w:rPr>
          <w:rFonts w:ascii="LucidaSansEF" w:hAnsi="LucidaSansEF" w:cs="Arial"/>
          <w:sz w:val="20"/>
        </w:rPr>
        <w:t xml:space="preserve">De opdracht kent geen separate percelen. Inschrijvers dienen op de totale opdracht in te schrijven. </w:t>
      </w:r>
    </w:p>
    <w:p w14:paraId="798147A1" w14:textId="77777777" w:rsidR="00F05578" w:rsidRPr="00F05578" w:rsidRDefault="00F05578" w:rsidP="00F05578">
      <w:pPr>
        <w:rPr>
          <w:rFonts w:ascii="LucidaSansEF" w:hAnsi="LucidaSansEF" w:cs="Arial"/>
          <w:sz w:val="20"/>
        </w:rPr>
      </w:pPr>
    </w:p>
    <w:p w14:paraId="6FA5F069" w14:textId="77777777" w:rsidR="00F05578" w:rsidRPr="00F05578" w:rsidRDefault="00F05578" w:rsidP="00F05578">
      <w:pPr>
        <w:rPr>
          <w:rFonts w:ascii="LucidaSansEF" w:hAnsi="LucidaSansEF" w:cs="Arial"/>
          <w:sz w:val="20"/>
        </w:rPr>
      </w:pPr>
      <w:r w:rsidRPr="00F05578">
        <w:rPr>
          <w:rFonts w:ascii="LucidaSansEF" w:hAnsi="LucidaSansEF" w:cs="Arial"/>
          <w:sz w:val="20"/>
        </w:rPr>
        <w:t xml:space="preserve">Wel zal op basis van de percelenregeling het onderdeel werving &amp; selectie (dat meegenomen is in de raming van de opdrachtwaarde ) met een maximum van 20% van de opdrachtwaarde en niet groter dan </w:t>
      </w:r>
      <w:r w:rsidRPr="00F05578">
        <w:rPr>
          <w:sz w:val="20"/>
        </w:rPr>
        <w:t>€</w:t>
      </w:r>
      <w:r w:rsidRPr="00F05578">
        <w:rPr>
          <w:rFonts w:ascii="LucidaSansEF" w:hAnsi="LucidaSansEF" w:cs="Arial"/>
          <w:sz w:val="20"/>
        </w:rPr>
        <w:t xml:space="preserve"> 80.000,-  buiten de aanbesteding worden gehouden.</w:t>
      </w:r>
    </w:p>
    <w:p w14:paraId="3CC44A90" w14:textId="46F389C4" w:rsidR="00F05578" w:rsidRDefault="00F05578" w:rsidP="00F05578">
      <w:pPr>
        <w:rPr>
          <w:rFonts w:ascii="LucidaSansEF" w:hAnsi="LucidaSansEF" w:cs="Arial"/>
          <w:sz w:val="20"/>
        </w:rPr>
      </w:pPr>
      <w:r w:rsidRPr="00F05578">
        <w:rPr>
          <w:rFonts w:ascii="LucidaSansEF" w:hAnsi="LucidaSansEF" w:cs="Arial"/>
          <w:sz w:val="20"/>
        </w:rPr>
        <w:t xml:space="preserve">Dit onderdeel </w:t>
      </w:r>
      <w:r>
        <w:rPr>
          <w:rFonts w:ascii="LucidaSansEF" w:hAnsi="LucidaSansEF" w:cs="Arial"/>
          <w:sz w:val="20"/>
        </w:rPr>
        <w:t>kan</w:t>
      </w:r>
      <w:r w:rsidRPr="00F05578">
        <w:rPr>
          <w:rFonts w:ascii="LucidaSansEF" w:hAnsi="LucidaSansEF" w:cs="Arial"/>
          <w:sz w:val="20"/>
        </w:rPr>
        <w:t xml:space="preserve"> enkelvoudig/meervoudig onderhands </w:t>
      </w:r>
      <w:r>
        <w:rPr>
          <w:rFonts w:ascii="LucidaSansEF" w:hAnsi="LucidaSansEF" w:cs="Arial"/>
          <w:sz w:val="20"/>
        </w:rPr>
        <w:t xml:space="preserve">worden </w:t>
      </w:r>
      <w:r w:rsidRPr="00F05578">
        <w:rPr>
          <w:rFonts w:ascii="LucidaSansEF" w:hAnsi="LucidaSansEF" w:cs="Arial"/>
          <w:sz w:val="20"/>
        </w:rPr>
        <w:t xml:space="preserve">gegund aan één </w:t>
      </w:r>
      <w:r>
        <w:rPr>
          <w:rFonts w:ascii="LucidaSansEF" w:hAnsi="LucidaSansEF" w:cs="Arial"/>
          <w:sz w:val="20"/>
        </w:rPr>
        <w:t>van de</w:t>
      </w:r>
      <w:r w:rsidRPr="00F05578">
        <w:rPr>
          <w:rFonts w:ascii="LucidaSansEF" w:hAnsi="LucidaSansEF" w:cs="Arial"/>
          <w:sz w:val="20"/>
        </w:rPr>
        <w:t xml:space="preserve"> opdrachtnemers</w:t>
      </w:r>
      <w:r>
        <w:rPr>
          <w:rFonts w:ascii="LucidaSansEF" w:hAnsi="LucidaSansEF" w:cs="Arial"/>
          <w:sz w:val="20"/>
        </w:rPr>
        <w:t>, of een andere marktpartij</w:t>
      </w:r>
      <w:r w:rsidRPr="00F05578">
        <w:rPr>
          <w:rFonts w:ascii="LucidaSansEF" w:hAnsi="LucidaSansEF" w:cs="Arial"/>
          <w:sz w:val="20"/>
        </w:rPr>
        <w:t xml:space="preserve">. De VU schat in dat dit onderdeel in financiële omvang gering blijft de komende jaren en dat een openbare procedure hiervoor niet proportioneel </w:t>
      </w:r>
      <w:r>
        <w:rPr>
          <w:rFonts w:ascii="LucidaSansEF" w:hAnsi="LucidaSansEF" w:cs="Arial"/>
          <w:sz w:val="20"/>
        </w:rPr>
        <w:t>is</w:t>
      </w:r>
      <w:r w:rsidRPr="00F05578">
        <w:rPr>
          <w:rFonts w:ascii="LucidaSansEF" w:hAnsi="LucidaSansEF" w:cs="Arial"/>
          <w:sz w:val="20"/>
        </w:rPr>
        <w:t>.</w:t>
      </w:r>
    </w:p>
    <w:p w14:paraId="1D819EFD" w14:textId="77777777" w:rsidR="006363D4" w:rsidRPr="007870CD"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3" w:name="_Toc170278129"/>
      <w:bookmarkStart w:id="14" w:name="_Toc147489454"/>
      <w:r w:rsidRPr="007870CD">
        <w:rPr>
          <w:rFonts w:ascii="LucidaSansEF" w:hAnsi="LucidaSansEF"/>
          <w:i w:val="0"/>
        </w:rPr>
        <w:t>Voorbehoud</w:t>
      </w:r>
      <w:bookmarkEnd w:id="13"/>
      <w:bookmarkEnd w:id="14"/>
    </w:p>
    <w:p w14:paraId="10BD0723" w14:textId="77777777"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w:t>
      </w:r>
      <w:r w:rsidR="00D56184">
        <w:rPr>
          <w:rFonts w:ascii="LucidaSansEF" w:hAnsi="LucidaSansEF" w:cs="Arial"/>
          <w:sz w:val="20"/>
          <w:szCs w:val="20"/>
        </w:rPr>
        <w:t xml:space="preserve">etten dan hebben de </w:t>
      </w:r>
      <w:r w:rsidR="00557159">
        <w:rPr>
          <w:rFonts w:ascii="LucidaSansEF" w:hAnsi="LucidaSansEF" w:cs="Arial"/>
          <w:sz w:val="20"/>
          <w:szCs w:val="20"/>
        </w:rPr>
        <w:t>Inschrijvers</w:t>
      </w:r>
      <w:r w:rsidRPr="007870CD">
        <w:rPr>
          <w:rFonts w:ascii="LucidaSansEF" w:hAnsi="LucidaSansEF" w:cs="Arial"/>
          <w:sz w:val="20"/>
          <w:szCs w:val="20"/>
        </w:rPr>
        <w:t xml:space="preserve"> die meedingen geen recht op een vergoeding van welke aard dan ook. Door een aanbieding te doen stemt de </w:t>
      </w:r>
      <w:r w:rsidR="00BA004A">
        <w:rPr>
          <w:rFonts w:ascii="LucidaSansEF" w:hAnsi="LucidaSansEF" w:cs="Arial"/>
          <w:sz w:val="20"/>
          <w:szCs w:val="20"/>
        </w:rPr>
        <w:t>Inschrijver</w:t>
      </w:r>
      <w:r w:rsidRPr="007870CD">
        <w:rPr>
          <w:rFonts w:ascii="LucidaSansEF" w:hAnsi="LucidaSansEF" w:cs="Arial"/>
          <w:sz w:val="20"/>
          <w:szCs w:val="20"/>
        </w:rPr>
        <w:t xml:space="preserve"> volledig en expliciet in met dit voorbehoud.</w:t>
      </w:r>
    </w:p>
    <w:p w14:paraId="084AF7FA" w14:textId="77777777" w:rsidR="006363D4" w:rsidRPr="006363D4"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5" w:name="_Ref198436681"/>
      <w:bookmarkStart w:id="16" w:name="_Ref198437502"/>
      <w:bookmarkStart w:id="17" w:name="_Ref198438778"/>
      <w:bookmarkStart w:id="18" w:name="_Ref198438963"/>
      <w:bookmarkStart w:id="19" w:name="_Ref205626088"/>
      <w:bookmarkStart w:id="20" w:name="_Toc147489455"/>
      <w:bookmarkStart w:id="21" w:name="_Toc61937825"/>
      <w:bookmarkStart w:id="22" w:name="_Toc159056626"/>
      <w:bookmarkStart w:id="23" w:name="_Toc161554131"/>
      <w:r w:rsidRPr="006363D4">
        <w:rPr>
          <w:rFonts w:ascii="LucidaSansEF" w:hAnsi="LucidaSansEF"/>
          <w:i w:val="0"/>
        </w:rPr>
        <w:t>Planning</w:t>
      </w:r>
      <w:bookmarkEnd w:id="15"/>
      <w:bookmarkEnd w:id="16"/>
      <w:bookmarkEnd w:id="17"/>
      <w:bookmarkEnd w:id="18"/>
      <w:bookmarkEnd w:id="19"/>
      <w:bookmarkEnd w:id="20"/>
    </w:p>
    <w:p w14:paraId="3F17DCFB" w14:textId="2751BD2F"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 xml:space="preserve">Deze aanbesteding is op </w:t>
      </w:r>
      <w:r w:rsidR="007B1DCB">
        <w:rPr>
          <w:rFonts w:ascii="LucidaSansEF" w:hAnsi="LucidaSansEF" w:cs="Arial"/>
          <w:sz w:val="20"/>
          <w:szCs w:val="20"/>
        </w:rPr>
        <w:t>2</w:t>
      </w:r>
      <w:r w:rsidR="006E4233">
        <w:rPr>
          <w:rFonts w:ascii="LucidaSansEF" w:hAnsi="LucidaSansEF" w:cs="Arial"/>
          <w:sz w:val="20"/>
          <w:szCs w:val="20"/>
        </w:rPr>
        <w:t>0 oktober 2023</w:t>
      </w:r>
      <w:r w:rsidRPr="007870CD">
        <w:rPr>
          <w:rFonts w:ascii="LucidaSansEF" w:hAnsi="LucidaSansEF" w:cs="Arial"/>
          <w:color w:val="0000FF"/>
          <w:sz w:val="20"/>
          <w:szCs w:val="20"/>
        </w:rPr>
        <w:t xml:space="preserve"> </w:t>
      </w:r>
      <w:r w:rsidRPr="007870CD">
        <w:rPr>
          <w:rFonts w:ascii="LucidaSansEF" w:hAnsi="LucidaSansEF" w:cs="Arial"/>
          <w:sz w:val="20"/>
          <w:szCs w:val="20"/>
        </w:rPr>
        <w:t xml:space="preserve">aangemeld bij </w:t>
      </w:r>
      <w:hyperlink r:id="rId12" w:history="1">
        <w:r w:rsidR="0086618B" w:rsidRPr="00FA30B7">
          <w:rPr>
            <w:rStyle w:val="Hyperlink"/>
            <w:rFonts w:ascii="LucidaSansEF" w:hAnsi="LucidaSansEF" w:cs="Arial"/>
            <w:sz w:val="20"/>
            <w:szCs w:val="20"/>
          </w:rPr>
          <w:t>www.TenderNed.nl</w:t>
        </w:r>
      </w:hyperlink>
      <w:r w:rsidRPr="007870CD">
        <w:rPr>
          <w:rFonts w:ascii="LucidaSansEF" w:hAnsi="LucidaSansEF" w:cs="Arial"/>
          <w:sz w:val="20"/>
          <w:szCs w:val="20"/>
        </w:rPr>
        <w:t>.</w:t>
      </w:r>
      <w:bookmarkEnd w:id="21"/>
      <w:bookmarkEnd w:id="22"/>
      <w:bookmarkEnd w:id="23"/>
    </w:p>
    <w:p w14:paraId="118554A4" w14:textId="77777777" w:rsidR="0086618B" w:rsidRDefault="0086618B" w:rsidP="006363D4">
      <w:pPr>
        <w:rPr>
          <w:rFonts w:ascii="LucidaSansEF" w:hAnsi="LucidaSansEF" w:cs="Arial"/>
          <w:sz w:val="20"/>
          <w:szCs w:val="20"/>
        </w:rPr>
      </w:pPr>
    </w:p>
    <w:p w14:paraId="430CC7AF" w14:textId="77777777" w:rsidR="006363D4" w:rsidRDefault="006363D4" w:rsidP="006363D4">
      <w:pPr>
        <w:rPr>
          <w:rFonts w:ascii="LucidaSansEF" w:hAnsi="LucidaSansEF" w:cs="Arial"/>
          <w:sz w:val="20"/>
          <w:szCs w:val="20"/>
        </w:rPr>
      </w:pPr>
      <w:r w:rsidRPr="007870CD">
        <w:rPr>
          <w:rFonts w:ascii="LucidaSansEF" w:hAnsi="LucidaSansEF" w:cs="Arial"/>
          <w:sz w:val="20"/>
          <w:szCs w:val="20"/>
        </w:rPr>
        <w:t>De planning van de aanbesteding ziet er als volgt uit:</w:t>
      </w:r>
    </w:p>
    <w:p w14:paraId="1B7C76DB" w14:textId="77777777" w:rsidR="006E4233" w:rsidRPr="00AF3516" w:rsidRDefault="006E4233" w:rsidP="006363D4">
      <w:pPr>
        <w:rPr>
          <w:rFonts w:ascii="LucidaSansEF" w:hAnsi="LucidaSansEF" w:cs="Arial"/>
          <w:i/>
          <w:color w:val="0000F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1"/>
        <w:gridCol w:w="5367"/>
        <w:gridCol w:w="1795"/>
      </w:tblGrid>
      <w:tr w:rsidR="006363D4" w:rsidRPr="007870CD" w14:paraId="2CDC762D" w14:textId="77777777" w:rsidTr="00B77DDA">
        <w:trPr>
          <w:trHeight w:val="172"/>
          <w:jc w:val="center"/>
        </w:trPr>
        <w:tc>
          <w:tcPr>
            <w:tcW w:w="20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AB3C9"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Fase</w:t>
            </w:r>
          </w:p>
        </w:tc>
        <w:tc>
          <w:tcPr>
            <w:tcW w:w="53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009C1"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Omschrijving</w:t>
            </w:r>
          </w:p>
        </w:tc>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2DB87"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Planning</w:t>
            </w:r>
          </w:p>
        </w:tc>
      </w:tr>
      <w:tr w:rsidR="00206323" w:rsidRPr="007870CD" w14:paraId="5864D91E" w14:textId="77777777" w:rsidTr="00E258B2">
        <w:trPr>
          <w:trHeight w:val="172"/>
          <w:jc w:val="center"/>
        </w:trPr>
        <w:tc>
          <w:tcPr>
            <w:tcW w:w="2011" w:type="dxa"/>
            <w:vMerge w:val="restart"/>
            <w:tcBorders>
              <w:top w:val="single" w:sz="4" w:space="0" w:color="auto"/>
              <w:left w:val="single" w:sz="4" w:space="0" w:color="auto"/>
              <w:right w:val="single" w:sz="4" w:space="0" w:color="auto"/>
            </w:tcBorders>
          </w:tcPr>
          <w:p w14:paraId="20AE75AA" w14:textId="77777777" w:rsidR="00206323" w:rsidRPr="007870CD" w:rsidRDefault="00206323"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Startfase</w:t>
            </w:r>
          </w:p>
        </w:tc>
        <w:tc>
          <w:tcPr>
            <w:tcW w:w="5367" w:type="dxa"/>
            <w:tcBorders>
              <w:top w:val="single" w:sz="4" w:space="0" w:color="auto"/>
              <w:left w:val="single" w:sz="4" w:space="0" w:color="auto"/>
              <w:bottom w:val="single" w:sz="4" w:space="0" w:color="auto"/>
              <w:right w:val="single" w:sz="4" w:space="0" w:color="auto"/>
            </w:tcBorders>
          </w:tcPr>
          <w:p w14:paraId="5FE4C203" w14:textId="77777777" w:rsidR="00206323" w:rsidRPr="000A08ED" w:rsidRDefault="00206323" w:rsidP="00B77DDA">
            <w:pPr>
              <w:tabs>
                <w:tab w:val="left" w:pos="720"/>
                <w:tab w:val="right" w:pos="7380"/>
              </w:tabs>
              <w:rPr>
                <w:rFonts w:ascii="LucidaSansEF" w:hAnsi="LucidaSansEF" w:cs="Arial"/>
                <w:bCs/>
                <w:sz w:val="20"/>
                <w:szCs w:val="20"/>
              </w:rPr>
            </w:pPr>
            <w:r w:rsidRPr="00FF37D4">
              <w:rPr>
                <w:rFonts w:ascii="LucidaSansEF" w:hAnsi="LucidaSansEF" w:cs="Arial"/>
                <w:bCs/>
                <w:sz w:val="20"/>
                <w:szCs w:val="20"/>
              </w:rPr>
              <w:t xml:space="preserve">Publicatie opdracht </w:t>
            </w:r>
            <w:r>
              <w:rPr>
                <w:rFonts w:ascii="LucidaSansEF" w:hAnsi="LucidaSansEF" w:cs="Arial"/>
                <w:bCs/>
                <w:sz w:val="20"/>
                <w:szCs w:val="20"/>
              </w:rPr>
              <w:t xml:space="preserve">en aanbestedingsdocumenten </w:t>
            </w:r>
            <w:r w:rsidRPr="00FF37D4">
              <w:rPr>
                <w:rFonts w:ascii="LucidaSansEF" w:hAnsi="LucidaSansEF" w:cs="Arial"/>
                <w:bCs/>
                <w:sz w:val="20"/>
                <w:szCs w:val="20"/>
              </w:rPr>
              <w:t xml:space="preserve">op </w:t>
            </w:r>
            <w:hyperlink r:id="rId13" w:history="1">
              <w:r w:rsidRPr="00FA30B7">
                <w:rPr>
                  <w:rStyle w:val="Hyperlink"/>
                  <w:rFonts w:ascii="LucidaSansEF" w:hAnsi="LucidaSansEF" w:cs="Arial"/>
                  <w:bCs/>
                  <w:sz w:val="20"/>
                  <w:szCs w:val="20"/>
                </w:rPr>
                <w:t>www.TenderNed.nl</w:t>
              </w:r>
            </w:hyperlink>
          </w:p>
        </w:tc>
        <w:tc>
          <w:tcPr>
            <w:tcW w:w="1795" w:type="dxa"/>
            <w:tcBorders>
              <w:top w:val="single" w:sz="4" w:space="0" w:color="auto"/>
              <w:left w:val="single" w:sz="4" w:space="0" w:color="auto"/>
              <w:bottom w:val="single" w:sz="4" w:space="0" w:color="auto"/>
              <w:right w:val="single" w:sz="4" w:space="0" w:color="auto"/>
            </w:tcBorders>
          </w:tcPr>
          <w:p w14:paraId="65F3E353" w14:textId="1F9EFFB1" w:rsidR="00206323" w:rsidRPr="006E4233" w:rsidRDefault="007B1DCB">
            <w:pPr>
              <w:rPr>
                <w:rFonts w:ascii="LucidaSansEF" w:hAnsi="LucidaSansEF"/>
                <w:sz w:val="20"/>
                <w:szCs w:val="20"/>
              </w:rPr>
            </w:pPr>
            <w:r>
              <w:rPr>
                <w:rFonts w:ascii="LucidaSansEF" w:hAnsi="LucidaSansEF"/>
                <w:sz w:val="20"/>
                <w:szCs w:val="20"/>
              </w:rPr>
              <w:t>2</w:t>
            </w:r>
            <w:r w:rsidR="00206323" w:rsidRPr="006E4233">
              <w:rPr>
                <w:rFonts w:ascii="LucidaSansEF" w:hAnsi="LucidaSansEF"/>
                <w:sz w:val="20"/>
                <w:szCs w:val="20"/>
              </w:rPr>
              <w:t>0 okt 2023</w:t>
            </w:r>
          </w:p>
        </w:tc>
      </w:tr>
      <w:tr w:rsidR="00206323" w:rsidRPr="00B77DDA" w14:paraId="07685EF1" w14:textId="77777777" w:rsidTr="00E258B2">
        <w:trPr>
          <w:trHeight w:val="172"/>
          <w:jc w:val="center"/>
        </w:trPr>
        <w:tc>
          <w:tcPr>
            <w:tcW w:w="2011" w:type="dxa"/>
            <w:vMerge/>
            <w:tcBorders>
              <w:left w:val="single" w:sz="4" w:space="0" w:color="auto"/>
              <w:bottom w:val="single" w:sz="4" w:space="0" w:color="auto"/>
              <w:right w:val="single" w:sz="4" w:space="0" w:color="auto"/>
            </w:tcBorders>
          </w:tcPr>
          <w:p w14:paraId="6BA15006" w14:textId="77777777" w:rsidR="00206323" w:rsidRPr="00B77DDA" w:rsidRDefault="00206323" w:rsidP="006363D4">
            <w:pPr>
              <w:tabs>
                <w:tab w:val="left" w:pos="720"/>
                <w:tab w:val="right" w:pos="7380"/>
              </w:tabs>
              <w:rPr>
                <w:rFonts w:ascii="LucidaSansEF" w:hAnsi="LucidaSansEF" w:cs="Arial"/>
                <w:bCs/>
                <w:sz w:val="20"/>
                <w:szCs w:val="20"/>
                <w:lang w:val="en-US"/>
              </w:rPr>
            </w:pPr>
          </w:p>
        </w:tc>
        <w:tc>
          <w:tcPr>
            <w:tcW w:w="5367" w:type="dxa"/>
            <w:tcBorders>
              <w:top w:val="single" w:sz="4" w:space="0" w:color="auto"/>
              <w:left w:val="single" w:sz="4" w:space="0" w:color="auto"/>
              <w:bottom w:val="single" w:sz="4" w:space="0" w:color="auto"/>
              <w:right w:val="single" w:sz="4" w:space="0" w:color="auto"/>
            </w:tcBorders>
          </w:tcPr>
          <w:p w14:paraId="2687F2CA" w14:textId="3E3E343A" w:rsidR="00206323" w:rsidRPr="00B77DDA" w:rsidRDefault="00206323" w:rsidP="00B77DDA">
            <w:pPr>
              <w:tabs>
                <w:tab w:val="left" w:pos="720"/>
                <w:tab w:val="right" w:pos="7380"/>
              </w:tabs>
              <w:rPr>
                <w:rFonts w:ascii="LucidaSansEF" w:hAnsi="LucidaSansEF" w:cs="Arial"/>
                <w:bCs/>
                <w:i/>
                <w:color w:val="0000FF"/>
                <w:sz w:val="20"/>
                <w:szCs w:val="20"/>
              </w:rPr>
            </w:pPr>
            <w:r>
              <w:rPr>
                <w:rFonts w:ascii="LucidaSansEF" w:hAnsi="LucidaSansEF" w:cs="Arial"/>
                <w:bCs/>
                <w:sz w:val="20"/>
                <w:szCs w:val="20"/>
              </w:rPr>
              <w:t xml:space="preserve">Indienen vragen via </w:t>
            </w:r>
            <w:proofErr w:type="spellStart"/>
            <w:r>
              <w:rPr>
                <w:rFonts w:ascii="LucidaSansEF" w:hAnsi="LucidaSansEF" w:cs="Arial"/>
                <w:bCs/>
                <w:sz w:val="20"/>
                <w:szCs w:val="20"/>
              </w:rPr>
              <w:t>TenderNed</w:t>
            </w:r>
            <w:proofErr w:type="spellEnd"/>
            <w:r>
              <w:rPr>
                <w:rFonts w:ascii="LucidaSansEF" w:hAnsi="LucidaSansEF" w:cs="Arial"/>
                <w:bCs/>
                <w:sz w:val="20"/>
                <w:szCs w:val="20"/>
              </w:rPr>
              <w:t xml:space="preserve"> uiterlijk 10.59 uur op</w:t>
            </w:r>
          </w:p>
        </w:tc>
        <w:tc>
          <w:tcPr>
            <w:tcW w:w="1795" w:type="dxa"/>
            <w:tcBorders>
              <w:top w:val="single" w:sz="4" w:space="0" w:color="auto"/>
              <w:left w:val="single" w:sz="4" w:space="0" w:color="auto"/>
              <w:bottom w:val="single" w:sz="4" w:space="0" w:color="auto"/>
              <w:right w:val="single" w:sz="4" w:space="0" w:color="auto"/>
            </w:tcBorders>
          </w:tcPr>
          <w:p w14:paraId="4879E58E" w14:textId="62050E25" w:rsidR="00206323" w:rsidRPr="006E4233" w:rsidRDefault="00206323">
            <w:pPr>
              <w:rPr>
                <w:rFonts w:ascii="LucidaSansEF" w:hAnsi="LucidaSansEF"/>
                <w:sz w:val="20"/>
                <w:szCs w:val="20"/>
              </w:rPr>
            </w:pPr>
            <w:r w:rsidRPr="006E4233">
              <w:rPr>
                <w:rFonts w:ascii="LucidaSansEF" w:hAnsi="LucidaSansEF"/>
                <w:sz w:val="20"/>
                <w:szCs w:val="20"/>
              </w:rPr>
              <w:t>15 nov 2023</w:t>
            </w:r>
          </w:p>
        </w:tc>
      </w:tr>
      <w:tr w:rsidR="00B77DDA" w:rsidRPr="007870CD" w14:paraId="34B5F34F" w14:textId="77777777" w:rsidTr="00E258B2">
        <w:trPr>
          <w:trHeight w:val="172"/>
          <w:jc w:val="center"/>
        </w:trPr>
        <w:tc>
          <w:tcPr>
            <w:tcW w:w="2011" w:type="dxa"/>
            <w:vMerge w:val="restart"/>
            <w:tcBorders>
              <w:top w:val="single" w:sz="4" w:space="0" w:color="auto"/>
              <w:left w:val="single" w:sz="4" w:space="0" w:color="auto"/>
              <w:right w:val="single" w:sz="4" w:space="0" w:color="auto"/>
            </w:tcBorders>
          </w:tcPr>
          <w:p w14:paraId="4A0EFBAC" w14:textId="77777777" w:rsidR="00B77DDA" w:rsidRPr="007870CD" w:rsidRDefault="00B77DDA"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Offertefase</w:t>
            </w:r>
          </w:p>
        </w:tc>
        <w:tc>
          <w:tcPr>
            <w:tcW w:w="5367" w:type="dxa"/>
            <w:tcBorders>
              <w:top w:val="single" w:sz="4" w:space="0" w:color="auto"/>
              <w:left w:val="single" w:sz="4" w:space="0" w:color="auto"/>
              <w:bottom w:val="single" w:sz="4" w:space="0" w:color="auto"/>
              <w:right w:val="single" w:sz="4" w:space="0" w:color="auto"/>
            </w:tcBorders>
          </w:tcPr>
          <w:p w14:paraId="3BD9D132" w14:textId="77777777" w:rsidR="00B77DDA" w:rsidRPr="00B77DDA" w:rsidRDefault="00B77DDA" w:rsidP="00B77DDA">
            <w:pPr>
              <w:tabs>
                <w:tab w:val="left" w:pos="720"/>
                <w:tab w:val="right" w:pos="7380"/>
              </w:tabs>
              <w:rPr>
                <w:rFonts w:ascii="LucidaSansEF" w:hAnsi="LucidaSansEF" w:cs="Arial"/>
                <w:bCs/>
                <w:sz w:val="20"/>
                <w:szCs w:val="20"/>
              </w:rPr>
            </w:pPr>
            <w:r>
              <w:rPr>
                <w:rFonts w:ascii="LucidaSansEF" w:hAnsi="LucidaSansEF" w:cs="Arial"/>
                <w:bCs/>
                <w:sz w:val="20"/>
                <w:szCs w:val="20"/>
              </w:rPr>
              <w:t>Versturen Nota van Inlichtingen (Uiterlijk 6 kalenderdagen voor de Sluitingsdatum)</w:t>
            </w:r>
          </w:p>
        </w:tc>
        <w:tc>
          <w:tcPr>
            <w:tcW w:w="1795" w:type="dxa"/>
            <w:tcBorders>
              <w:top w:val="single" w:sz="4" w:space="0" w:color="auto"/>
              <w:left w:val="single" w:sz="4" w:space="0" w:color="auto"/>
              <w:bottom w:val="single" w:sz="4" w:space="0" w:color="auto"/>
              <w:right w:val="single" w:sz="4" w:space="0" w:color="auto"/>
            </w:tcBorders>
          </w:tcPr>
          <w:p w14:paraId="2E3B5198" w14:textId="06606385" w:rsidR="00B77DDA" w:rsidRPr="006E4233" w:rsidRDefault="006E4233">
            <w:pPr>
              <w:rPr>
                <w:rFonts w:ascii="LucidaSansEF" w:hAnsi="LucidaSansEF"/>
                <w:sz w:val="20"/>
                <w:szCs w:val="20"/>
              </w:rPr>
            </w:pPr>
            <w:r w:rsidRPr="006E4233">
              <w:rPr>
                <w:rFonts w:ascii="LucidaSansEF" w:hAnsi="LucidaSansEF"/>
                <w:sz w:val="20"/>
                <w:szCs w:val="20"/>
              </w:rPr>
              <w:t>17 nov 2023</w:t>
            </w:r>
          </w:p>
        </w:tc>
      </w:tr>
      <w:tr w:rsidR="00B77DDA" w:rsidRPr="007870CD" w14:paraId="5BB17B36" w14:textId="77777777" w:rsidTr="00E258B2">
        <w:trPr>
          <w:trHeight w:val="172"/>
          <w:jc w:val="center"/>
        </w:trPr>
        <w:tc>
          <w:tcPr>
            <w:tcW w:w="2011" w:type="dxa"/>
            <w:vMerge/>
            <w:tcBorders>
              <w:left w:val="single" w:sz="4" w:space="0" w:color="auto"/>
              <w:bottom w:val="single" w:sz="4" w:space="0" w:color="auto"/>
              <w:right w:val="single" w:sz="4" w:space="0" w:color="auto"/>
            </w:tcBorders>
          </w:tcPr>
          <w:p w14:paraId="4343F54A" w14:textId="77777777" w:rsidR="00B77DDA" w:rsidRPr="007870CD" w:rsidRDefault="00B77DDA"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2125FEB0" w14:textId="573763D4" w:rsidR="00B77DDA" w:rsidRDefault="00B77DDA" w:rsidP="00B77DDA">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Sluiti</w:t>
            </w:r>
            <w:r>
              <w:rPr>
                <w:rFonts w:ascii="LucidaSansEF" w:hAnsi="LucidaSansEF" w:cs="Arial"/>
                <w:bCs/>
                <w:sz w:val="20"/>
                <w:szCs w:val="20"/>
              </w:rPr>
              <w:t>ngsdatum indienen Aanbieding, uiterlijk 1</w:t>
            </w:r>
            <w:r w:rsidR="006E4233">
              <w:rPr>
                <w:rFonts w:ascii="LucidaSansEF" w:hAnsi="LucidaSansEF" w:cs="Arial"/>
                <w:bCs/>
                <w:sz w:val="20"/>
                <w:szCs w:val="20"/>
              </w:rPr>
              <w:t>1</w:t>
            </w:r>
            <w:r>
              <w:rPr>
                <w:rFonts w:ascii="LucidaSansEF" w:hAnsi="LucidaSansEF" w:cs="Arial"/>
                <w:bCs/>
                <w:sz w:val="20"/>
                <w:szCs w:val="20"/>
              </w:rPr>
              <w:t>:00 uur (minimaal 40 kalenderdagen vanaf datum publicatie)</w:t>
            </w:r>
          </w:p>
        </w:tc>
        <w:tc>
          <w:tcPr>
            <w:tcW w:w="1795" w:type="dxa"/>
            <w:tcBorders>
              <w:top w:val="single" w:sz="4" w:space="0" w:color="auto"/>
              <w:left w:val="single" w:sz="4" w:space="0" w:color="auto"/>
              <w:bottom w:val="single" w:sz="4" w:space="0" w:color="auto"/>
              <w:right w:val="single" w:sz="4" w:space="0" w:color="auto"/>
            </w:tcBorders>
          </w:tcPr>
          <w:p w14:paraId="49A86181" w14:textId="3B36579B" w:rsidR="00B77DDA" w:rsidRPr="006E4233" w:rsidRDefault="006E4233">
            <w:pPr>
              <w:rPr>
                <w:rFonts w:ascii="LucidaSansEF" w:hAnsi="LucidaSansEF"/>
                <w:sz w:val="20"/>
                <w:szCs w:val="20"/>
              </w:rPr>
            </w:pPr>
            <w:r w:rsidRPr="006E4233">
              <w:rPr>
                <w:rFonts w:ascii="LucidaSansEF" w:hAnsi="LucidaSansEF"/>
                <w:sz w:val="20"/>
                <w:szCs w:val="20"/>
              </w:rPr>
              <w:t>30 nov 2023</w:t>
            </w:r>
          </w:p>
        </w:tc>
      </w:tr>
      <w:tr w:rsidR="00B77DDA" w:rsidRPr="007870CD" w14:paraId="6B10CE08" w14:textId="77777777">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42D0AF4B" w14:textId="77777777" w:rsidR="00B77DDA" w:rsidRPr="007870CD" w:rsidRDefault="00B77DDA"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Beoordelingsfase</w:t>
            </w:r>
          </w:p>
        </w:tc>
        <w:tc>
          <w:tcPr>
            <w:tcW w:w="5367" w:type="dxa"/>
            <w:tcBorders>
              <w:top w:val="single" w:sz="4" w:space="0" w:color="auto"/>
              <w:left w:val="single" w:sz="4" w:space="0" w:color="auto"/>
              <w:bottom w:val="single" w:sz="4" w:space="0" w:color="auto"/>
              <w:right w:val="single" w:sz="4" w:space="0" w:color="auto"/>
            </w:tcBorders>
          </w:tcPr>
          <w:p w14:paraId="5AE1A091" w14:textId="6FA097A7" w:rsidR="00B77DDA" w:rsidRPr="007870CD" w:rsidRDefault="00B77DDA"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Beoordel</w:t>
            </w:r>
            <w:r>
              <w:rPr>
                <w:rFonts w:ascii="LucidaSansEF" w:hAnsi="LucidaSansEF" w:cs="Arial"/>
                <w:bCs/>
                <w:sz w:val="20"/>
                <w:szCs w:val="20"/>
              </w:rPr>
              <w:t>ing van de O</w:t>
            </w:r>
            <w:r w:rsidRPr="007870CD">
              <w:rPr>
                <w:rFonts w:ascii="LucidaSansEF" w:hAnsi="LucidaSansEF" w:cs="Arial"/>
                <w:bCs/>
                <w:sz w:val="20"/>
                <w:szCs w:val="20"/>
              </w:rPr>
              <w:t>ffertes</w:t>
            </w:r>
            <w:r w:rsidR="006E4233">
              <w:rPr>
                <w:rFonts w:ascii="LucidaSansEF" w:hAnsi="LucidaSansEF" w:cs="Arial"/>
                <w:bCs/>
                <w:sz w:val="20"/>
                <w:szCs w:val="20"/>
              </w:rPr>
              <w:t xml:space="preserve"> gereed</w:t>
            </w:r>
          </w:p>
        </w:tc>
        <w:tc>
          <w:tcPr>
            <w:tcW w:w="1795" w:type="dxa"/>
            <w:tcBorders>
              <w:top w:val="single" w:sz="4" w:space="0" w:color="auto"/>
              <w:left w:val="single" w:sz="4" w:space="0" w:color="auto"/>
              <w:bottom w:val="single" w:sz="4" w:space="0" w:color="auto"/>
              <w:right w:val="single" w:sz="4" w:space="0" w:color="auto"/>
            </w:tcBorders>
          </w:tcPr>
          <w:p w14:paraId="1CD9D017" w14:textId="146AE6BC" w:rsidR="00B77DDA" w:rsidRPr="006E4233" w:rsidRDefault="006E4233">
            <w:pPr>
              <w:rPr>
                <w:rFonts w:ascii="LucidaSansEF" w:hAnsi="LucidaSansEF"/>
                <w:sz w:val="20"/>
                <w:szCs w:val="20"/>
              </w:rPr>
            </w:pPr>
            <w:r w:rsidRPr="006E4233">
              <w:rPr>
                <w:rFonts w:ascii="LucidaSansEF" w:hAnsi="LucidaSansEF"/>
                <w:sz w:val="20"/>
                <w:szCs w:val="20"/>
              </w:rPr>
              <w:t>13 dec 2023</w:t>
            </w:r>
          </w:p>
        </w:tc>
      </w:tr>
      <w:tr w:rsidR="00B77DDA" w:rsidRPr="007870CD" w14:paraId="2A7A7A8A" w14:textId="77777777" w:rsidTr="00E258B2">
        <w:trPr>
          <w:trHeight w:val="263"/>
          <w:jc w:val="center"/>
        </w:trPr>
        <w:tc>
          <w:tcPr>
            <w:tcW w:w="2011" w:type="dxa"/>
            <w:vMerge w:val="restart"/>
            <w:tcBorders>
              <w:top w:val="single" w:sz="4" w:space="0" w:color="auto"/>
              <w:left w:val="single" w:sz="4" w:space="0" w:color="auto"/>
              <w:right w:val="single" w:sz="4" w:space="0" w:color="auto"/>
            </w:tcBorders>
          </w:tcPr>
          <w:p w14:paraId="7EBCF446" w14:textId="77777777" w:rsidR="00B77DDA" w:rsidRPr="007870CD" w:rsidRDefault="00B77DDA"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Gunningsfase</w:t>
            </w:r>
          </w:p>
        </w:tc>
        <w:tc>
          <w:tcPr>
            <w:tcW w:w="5367" w:type="dxa"/>
            <w:tcBorders>
              <w:top w:val="single" w:sz="4" w:space="0" w:color="auto"/>
              <w:left w:val="single" w:sz="4" w:space="0" w:color="auto"/>
              <w:bottom w:val="single" w:sz="4" w:space="0" w:color="auto"/>
              <w:right w:val="single" w:sz="4" w:space="0" w:color="auto"/>
            </w:tcBorders>
          </w:tcPr>
          <w:p w14:paraId="31F42CDF" w14:textId="4643D432" w:rsidR="00B77DDA" w:rsidRPr="00B77DDA" w:rsidRDefault="006E4233" w:rsidP="00B77DDA">
            <w:pPr>
              <w:tabs>
                <w:tab w:val="left" w:pos="720"/>
                <w:tab w:val="right" w:pos="7380"/>
              </w:tabs>
              <w:rPr>
                <w:rFonts w:ascii="LucidaSansEF" w:hAnsi="LucidaSansEF" w:cs="Arial"/>
                <w:bCs/>
                <w:sz w:val="20"/>
                <w:szCs w:val="20"/>
              </w:rPr>
            </w:pPr>
            <w:r>
              <w:rPr>
                <w:rFonts w:ascii="LucidaSansEF" w:hAnsi="LucidaSansEF" w:cs="Arial"/>
                <w:bCs/>
                <w:sz w:val="20"/>
                <w:szCs w:val="20"/>
              </w:rPr>
              <w:t xml:space="preserve">(intern) </w:t>
            </w:r>
            <w:r w:rsidR="00B77DDA">
              <w:rPr>
                <w:rFonts w:ascii="LucidaSansEF" w:hAnsi="LucidaSansEF" w:cs="Arial"/>
                <w:bCs/>
                <w:sz w:val="20"/>
                <w:szCs w:val="20"/>
              </w:rPr>
              <w:t>G</w:t>
            </w:r>
            <w:r w:rsidR="00B77DDA" w:rsidRPr="00B92FF0">
              <w:rPr>
                <w:rFonts w:ascii="LucidaSansEF" w:hAnsi="LucidaSansEF" w:cs="Arial"/>
                <w:bCs/>
                <w:sz w:val="20"/>
                <w:szCs w:val="20"/>
              </w:rPr>
              <w:t>unningsbesluit</w:t>
            </w:r>
          </w:p>
        </w:tc>
        <w:tc>
          <w:tcPr>
            <w:tcW w:w="1795" w:type="dxa"/>
            <w:tcBorders>
              <w:top w:val="single" w:sz="4" w:space="0" w:color="auto"/>
              <w:left w:val="single" w:sz="4" w:space="0" w:color="auto"/>
              <w:bottom w:val="single" w:sz="4" w:space="0" w:color="auto"/>
              <w:right w:val="single" w:sz="4" w:space="0" w:color="auto"/>
            </w:tcBorders>
          </w:tcPr>
          <w:p w14:paraId="7F6A4232" w14:textId="5EFE8138" w:rsidR="00B77DDA" w:rsidRPr="006E4233" w:rsidRDefault="006E4233">
            <w:pPr>
              <w:rPr>
                <w:rFonts w:ascii="LucidaSansEF" w:hAnsi="LucidaSansEF"/>
                <w:sz w:val="20"/>
                <w:szCs w:val="20"/>
              </w:rPr>
            </w:pPr>
            <w:r w:rsidRPr="006E4233">
              <w:rPr>
                <w:rFonts w:ascii="LucidaSansEF" w:hAnsi="LucidaSansEF"/>
                <w:sz w:val="20"/>
                <w:szCs w:val="20"/>
              </w:rPr>
              <w:t>15 dec 2023</w:t>
            </w:r>
          </w:p>
        </w:tc>
      </w:tr>
      <w:tr w:rsidR="00B77DDA" w:rsidRPr="007870CD" w14:paraId="5FB6CB24" w14:textId="77777777" w:rsidTr="00E258B2">
        <w:trPr>
          <w:trHeight w:val="172"/>
          <w:jc w:val="center"/>
        </w:trPr>
        <w:tc>
          <w:tcPr>
            <w:tcW w:w="2011" w:type="dxa"/>
            <w:vMerge/>
            <w:tcBorders>
              <w:left w:val="single" w:sz="4" w:space="0" w:color="auto"/>
              <w:right w:val="single" w:sz="4" w:space="0" w:color="auto"/>
            </w:tcBorders>
          </w:tcPr>
          <w:p w14:paraId="37BBDC12" w14:textId="77777777" w:rsidR="00B77DDA" w:rsidRPr="007870CD" w:rsidRDefault="00B77DDA"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3CF67382" w14:textId="77777777" w:rsidR="00B77DDA" w:rsidRPr="00B77DDA" w:rsidRDefault="00B77DDA" w:rsidP="00B77DDA">
            <w:pPr>
              <w:tabs>
                <w:tab w:val="left" w:pos="720"/>
                <w:tab w:val="right" w:pos="7380"/>
              </w:tabs>
              <w:rPr>
                <w:rFonts w:ascii="LucidaSansEF" w:hAnsi="LucidaSansEF" w:cs="Arial"/>
                <w:bCs/>
                <w:sz w:val="20"/>
                <w:szCs w:val="20"/>
              </w:rPr>
            </w:pPr>
            <w:r w:rsidRPr="00B92FF0">
              <w:rPr>
                <w:rFonts w:ascii="LucidaSansEF" w:hAnsi="LucidaSansEF" w:cs="Arial"/>
                <w:bCs/>
                <w:sz w:val="20"/>
                <w:szCs w:val="20"/>
              </w:rPr>
              <w:t>Versturen voorlopige gunning- en afwijzingsbrieven</w:t>
            </w:r>
          </w:p>
        </w:tc>
        <w:tc>
          <w:tcPr>
            <w:tcW w:w="1795" w:type="dxa"/>
            <w:tcBorders>
              <w:top w:val="single" w:sz="4" w:space="0" w:color="auto"/>
              <w:left w:val="single" w:sz="4" w:space="0" w:color="auto"/>
              <w:bottom w:val="single" w:sz="4" w:space="0" w:color="auto"/>
              <w:right w:val="single" w:sz="4" w:space="0" w:color="auto"/>
            </w:tcBorders>
          </w:tcPr>
          <w:p w14:paraId="55BA1B51" w14:textId="0634C3EA" w:rsidR="00B77DDA" w:rsidRPr="006E4233" w:rsidRDefault="006E4233">
            <w:pPr>
              <w:rPr>
                <w:rFonts w:ascii="LucidaSansEF" w:hAnsi="LucidaSansEF"/>
                <w:sz w:val="20"/>
                <w:szCs w:val="20"/>
              </w:rPr>
            </w:pPr>
            <w:r w:rsidRPr="006E4233">
              <w:rPr>
                <w:rFonts w:ascii="LucidaSansEF" w:hAnsi="LucidaSansEF"/>
                <w:sz w:val="20"/>
                <w:szCs w:val="20"/>
              </w:rPr>
              <w:t>18 dec 2023</w:t>
            </w:r>
          </w:p>
        </w:tc>
      </w:tr>
      <w:tr w:rsidR="00B77DDA" w:rsidRPr="007870CD" w14:paraId="77D3E6AE" w14:textId="77777777" w:rsidTr="00E258B2">
        <w:trPr>
          <w:trHeight w:val="172"/>
          <w:jc w:val="center"/>
        </w:trPr>
        <w:tc>
          <w:tcPr>
            <w:tcW w:w="2011" w:type="dxa"/>
            <w:vMerge/>
            <w:tcBorders>
              <w:left w:val="single" w:sz="4" w:space="0" w:color="auto"/>
              <w:right w:val="single" w:sz="4" w:space="0" w:color="auto"/>
            </w:tcBorders>
          </w:tcPr>
          <w:p w14:paraId="029C0052" w14:textId="77777777" w:rsidR="00B77DDA" w:rsidRPr="007870CD" w:rsidRDefault="00B77DDA"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35C4EDE8" w14:textId="03127878" w:rsidR="00B77DDA" w:rsidRPr="00B77DDA" w:rsidRDefault="006E4233" w:rsidP="00B77DDA">
            <w:pPr>
              <w:tabs>
                <w:tab w:val="left" w:pos="720"/>
                <w:tab w:val="right" w:pos="7380"/>
              </w:tabs>
              <w:rPr>
                <w:rFonts w:ascii="LucidaSansEF" w:hAnsi="LucidaSansEF" w:cs="Arial"/>
                <w:bCs/>
                <w:sz w:val="20"/>
                <w:szCs w:val="20"/>
              </w:rPr>
            </w:pPr>
            <w:r>
              <w:rPr>
                <w:rFonts w:ascii="LucidaSansEF" w:hAnsi="LucidaSansEF" w:cs="Arial"/>
                <w:bCs/>
                <w:sz w:val="20"/>
                <w:szCs w:val="20"/>
              </w:rPr>
              <w:t>O</w:t>
            </w:r>
            <w:r w:rsidR="00B77DDA" w:rsidRPr="00B92FF0">
              <w:rPr>
                <w:rFonts w:ascii="LucidaSansEF" w:hAnsi="LucidaSansEF" w:cs="Arial"/>
                <w:bCs/>
                <w:sz w:val="20"/>
                <w:szCs w:val="20"/>
              </w:rPr>
              <w:t>verleggen van de gevraagde bewijsstukken door de voorlopig geselecteerde Inschrijver(s)</w:t>
            </w:r>
            <w:r>
              <w:rPr>
                <w:rFonts w:ascii="LucidaSansEF" w:hAnsi="LucidaSansEF" w:cs="Arial"/>
                <w:bCs/>
                <w:sz w:val="20"/>
                <w:szCs w:val="20"/>
              </w:rPr>
              <w:t xml:space="preserve"> uiterlijk op</w:t>
            </w:r>
          </w:p>
        </w:tc>
        <w:tc>
          <w:tcPr>
            <w:tcW w:w="1795" w:type="dxa"/>
            <w:tcBorders>
              <w:top w:val="single" w:sz="4" w:space="0" w:color="auto"/>
              <w:left w:val="single" w:sz="4" w:space="0" w:color="auto"/>
              <w:bottom w:val="single" w:sz="4" w:space="0" w:color="auto"/>
              <w:right w:val="single" w:sz="4" w:space="0" w:color="auto"/>
            </w:tcBorders>
          </w:tcPr>
          <w:p w14:paraId="5EE7A5E3" w14:textId="3B6ABD8F" w:rsidR="00B77DDA" w:rsidRPr="006E4233" w:rsidRDefault="006E4233">
            <w:pPr>
              <w:rPr>
                <w:rFonts w:ascii="LucidaSansEF" w:hAnsi="LucidaSansEF"/>
                <w:sz w:val="20"/>
                <w:szCs w:val="20"/>
              </w:rPr>
            </w:pPr>
            <w:r w:rsidRPr="006E4233">
              <w:rPr>
                <w:rFonts w:ascii="LucidaSansEF" w:hAnsi="LucidaSansEF"/>
                <w:sz w:val="20"/>
                <w:szCs w:val="20"/>
              </w:rPr>
              <w:t>03 jan 2023</w:t>
            </w:r>
          </w:p>
        </w:tc>
      </w:tr>
      <w:tr w:rsidR="00B77DDA" w:rsidRPr="007870CD" w14:paraId="7DFC3E48" w14:textId="77777777" w:rsidTr="00E258B2">
        <w:trPr>
          <w:trHeight w:val="172"/>
          <w:jc w:val="center"/>
        </w:trPr>
        <w:tc>
          <w:tcPr>
            <w:tcW w:w="2011" w:type="dxa"/>
            <w:vMerge/>
            <w:tcBorders>
              <w:left w:val="single" w:sz="4" w:space="0" w:color="auto"/>
              <w:bottom w:val="single" w:sz="4" w:space="0" w:color="auto"/>
              <w:right w:val="single" w:sz="4" w:space="0" w:color="auto"/>
            </w:tcBorders>
          </w:tcPr>
          <w:p w14:paraId="17458CA9" w14:textId="77777777" w:rsidR="00B77DDA" w:rsidRPr="007870CD" w:rsidRDefault="00B77DDA"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6231F527" w14:textId="276D1743" w:rsidR="00B77DDA" w:rsidRDefault="006E4233" w:rsidP="00B77DDA">
            <w:pPr>
              <w:tabs>
                <w:tab w:val="left" w:pos="720"/>
                <w:tab w:val="right" w:pos="7380"/>
              </w:tabs>
              <w:rPr>
                <w:rFonts w:ascii="LucidaSansEF" w:hAnsi="LucidaSansEF" w:cs="Arial"/>
                <w:bCs/>
                <w:sz w:val="20"/>
                <w:szCs w:val="20"/>
              </w:rPr>
            </w:pPr>
            <w:r>
              <w:rPr>
                <w:rFonts w:ascii="LucidaSansEF" w:hAnsi="LucidaSansEF" w:cs="Arial"/>
                <w:bCs/>
                <w:sz w:val="20"/>
                <w:szCs w:val="20"/>
              </w:rPr>
              <w:t>Optioneel verificatie inschrijving</w:t>
            </w:r>
          </w:p>
        </w:tc>
        <w:tc>
          <w:tcPr>
            <w:tcW w:w="1795" w:type="dxa"/>
            <w:tcBorders>
              <w:top w:val="single" w:sz="4" w:space="0" w:color="auto"/>
              <w:left w:val="single" w:sz="4" w:space="0" w:color="auto"/>
              <w:bottom w:val="single" w:sz="4" w:space="0" w:color="auto"/>
              <w:right w:val="single" w:sz="4" w:space="0" w:color="auto"/>
            </w:tcBorders>
          </w:tcPr>
          <w:p w14:paraId="3196B721" w14:textId="78C77B3E" w:rsidR="00B77DDA" w:rsidRPr="006E4233" w:rsidRDefault="006E4233">
            <w:pPr>
              <w:rPr>
                <w:rFonts w:ascii="LucidaSansEF" w:hAnsi="LucidaSansEF"/>
                <w:sz w:val="20"/>
                <w:szCs w:val="20"/>
              </w:rPr>
            </w:pPr>
            <w:r w:rsidRPr="006E4233">
              <w:rPr>
                <w:rFonts w:ascii="LucidaSansEF" w:hAnsi="LucidaSansEF"/>
                <w:sz w:val="20"/>
                <w:szCs w:val="20"/>
              </w:rPr>
              <w:t>05 jan 2024</w:t>
            </w:r>
          </w:p>
        </w:tc>
      </w:tr>
      <w:tr w:rsidR="00B77DDA" w:rsidRPr="007870CD" w14:paraId="2CA985B6" w14:textId="77777777">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50EE536E" w14:textId="77777777" w:rsidR="00B77DDA" w:rsidRPr="007870CD" w:rsidRDefault="00B77DDA"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Gunning</w:t>
            </w:r>
          </w:p>
        </w:tc>
        <w:tc>
          <w:tcPr>
            <w:tcW w:w="5367" w:type="dxa"/>
            <w:tcBorders>
              <w:top w:val="single" w:sz="4" w:space="0" w:color="auto"/>
              <w:left w:val="single" w:sz="4" w:space="0" w:color="auto"/>
              <w:bottom w:val="single" w:sz="4" w:space="0" w:color="auto"/>
              <w:right w:val="single" w:sz="4" w:space="0" w:color="auto"/>
            </w:tcBorders>
          </w:tcPr>
          <w:p w14:paraId="620385CA" w14:textId="77777777" w:rsidR="00B77DDA" w:rsidRPr="00B77DDA" w:rsidRDefault="00B77DDA" w:rsidP="00B77DDA">
            <w:pPr>
              <w:tabs>
                <w:tab w:val="left" w:pos="720"/>
                <w:tab w:val="right" w:pos="7380"/>
              </w:tabs>
              <w:rPr>
                <w:rFonts w:ascii="LucidaSansEF" w:hAnsi="LucidaSansEF" w:cs="Arial"/>
                <w:bCs/>
                <w:sz w:val="20"/>
                <w:szCs w:val="20"/>
              </w:rPr>
            </w:pPr>
            <w:r>
              <w:rPr>
                <w:rFonts w:ascii="LucidaSansEF" w:hAnsi="LucidaSansEF" w:cs="Arial"/>
                <w:bCs/>
                <w:sz w:val="20"/>
                <w:szCs w:val="20"/>
              </w:rPr>
              <w:t xml:space="preserve">Definitieve gunning (minimaal 20 kalenderdagen </w:t>
            </w:r>
            <w:proofErr w:type="spellStart"/>
            <w:r>
              <w:rPr>
                <w:rFonts w:ascii="LucidaSansEF" w:hAnsi="LucidaSansEF" w:cs="Arial"/>
                <w:bCs/>
                <w:sz w:val="20"/>
                <w:szCs w:val="20"/>
              </w:rPr>
              <w:t>Standstill</w:t>
            </w:r>
            <w:proofErr w:type="spellEnd"/>
            <w:r>
              <w:rPr>
                <w:rFonts w:ascii="LucidaSansEF" w:hAnsi="LucidaSansEF" w:cs="Arial"/>
                <w:bCs/>
                <w:sz w:val="20"/>
                <w:szCs w:val="20"/>
              </w:rPr>
              <w:t>-termijn)</w:t>
            </w:r>
          </w:p>
        </w:tc>
        <w:tc>
          <w:tcPr>
            <w:tcW w:w="1795" w:type="dxa"/>
            <w:tcBorders>
              <w:top w:val="single" w:sz="4" w:space="0" w:color="auto"/>
              <w:left w:val="single" w:sz="4" w:space="0" w:color="auto"/>
              <w:bottom w:val="single" w:sz="4" w:space="0" w:color="auto"/>
              <w:right w:val="single" w:sz="4" w:space="0" w:color="auto"/>
            </w:tcBorders>
          </w:tcPr>
          <w:p w14:paraId="3C3086A0" w14:textId="122B9B1C" w:rsidR="00B77DDA" w:rsidRPr="006E4233" w:rsidRDefault="006E4233">
            <w:pPr>
              <w:rPr>
                <w:rFonts w:ascii="LucidaSansEF" w:hAnsi="LucidaSansEF"/>
                <w:sz w:val="20"/>
                <w:szCs w:val="20"/>
              </w:rPr>
            </w:pPr>
            <w:r w:rsidRPr="006E4233">
              <w:rPr>
                <w:rFonts w:ascii="LucidaSansEF" w:hAnsi="LucidaSansEF"/>
                <w:sz w:val="20"/>
                <w:szCs w:val="20"/>
              </w:rPr>
              <w:t>09 jan 2024</w:t>
            </w:r>
          </w:p>
        </w:tc>
      </w:tr>
      <w:tr w:rsidR="00B77DDA" w:rsidRPr="007870CD" w14:paraId="77CEBAAB" w14:textId="77777777">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7E7B6BEF" w14:textId="77777777" w:rsidR="00B77DDA" w:rsidRPr="007870CD" w:rsidRDefault="00B77DDA"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5FE8A157" w14:textId="77777777" w:rsidR="00B77DDA" w:rsidRDefault="00B77DDA" w:rsidP="00B77DDA">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Startdatum contract</w:t>
            </w:r>
          </w:p>
        </w:tc>
        <w:tc>
          <w:tcPr>
            <w:tcW w:w="1795" w:type="dxa"/>
            <w:tcBorders>
              <w:top w:val="single" w:sz="4" w:space="0" w:color="auto"/>
              <w:left w:val="single" w:sz="4" w:space="0" w:color="auto"/>
              <w:bottom w:val="single" w:sz="4" w:space="0" w:color="auto"/>
              <w:right w:val="single" w:sz="4" w:space="0" w:color="auto"/>
            </w:tcBorders>
          </w:tcPr>
          <w:p w14:paraId="7A8267A2" w14:textId="2A39E19D" w:rsidR="00B77DDA" w:rsidRPr="006E4233" w:rsidRDefault="006E4233">
            <w:pPr>
              <w:rPr>
                <w:rFonts w:ascii="LucidaSansEF" w:hAnsi="LucidaSansEF"/>
                <w:sz w:val="20"/>
                <w:szCs w:val="20"/>
              </w:rPr>
            </w:pPr>
            <w:r w:rsidRPr="006E4233">
              <w:rPr>
                <w:rFonts w:ascii="LucidaSansEF" w:hAnsi="LucidaSansEF"/>
                <w:sz w:val="20"/>
                <w:szCs w:val="20"/>
              </w:rPr>
              <w:t>01 feb 2024</w:t>
            </w:r>
          </w:p>
        </w:tc>
      </w:tr>
    </w:tbl>
    <w:p w14:paraId="50DC2609" w14:textId="77777777" w:rsidR="00E258B2" w:rsidRPr="0086618B" w:rsidRDefault="00E258B2" w:rsidP="00E258B2">
      <w:pPr>
        <w:rPr>
          <w:rFonts w:ascii="LucidaSansEF" w:hAnsi="LucidaSansEF" w:cs="Arial"/>
          <w:sz w:val="20"/>
          <w:szCs w:val="20"/>
        </w:rPr>
      </w:pPr>
      <w:bookmarkStart w:id="24" w:name="_Ref215288979"/>
      <w:bookmarkStart w:id="25" w:name="_Ref215288999"/>
      <w:bookmarkStart w:id="26" w:name="_Ref151902528"/>
      <w:proofErr w:type="spellStart"/>
      <w:r w:rsidRPr="00166E2C">
        <w:rPr>
          <w:rFonts w:ascii="LucidaSansEF" w:hAnsi="LucidaSansEF" w:cs="Arial"/>
          <w:b/>
          <w:sz w:val="20"/>
          <w:szCs w:val="20"/>
          <w:u w:val="single"/>
        </w:rPr>
        <w:t>TenderNed</w:t>
      </w:r>
      <w:proofErr w:type="spellEnd"/>
      <w:r w:rsidRPr="0086618B">
        <w:rPr>
          <w:rFonts w:ascii="LucidaSansEF" w:hAnsi="LucidaSansEF" w:cs="Arial"/>
          <w:sz w:val="20"/>
          <w:szCs w:val="20"/>
        </w:rPr>
        <w:t xml:space="preserve"> is het online marktplein voor aanbestedingen van de Nederlandse overheid. </w:t>
      </w:r>
    </w:p>
    <w:p w14:paraId="28AC011C" w14:textId="1444111C" w:rsidR="00E258B2" w:rsidRDefault="00E258B2" w:rsidP="00E258B2">
      <w:pPr>
        <w:rPr>
          <w:rFonts w:ascii="LucidaSansEF" w:hAnsi="LucidaSansEF" w:cs="Arial"/>
          <w:sz w:val="20"/>
          <w:szCs w:val="20"/>
        </w:rPr>
      </w:pPr>
      <w:r w:rsidRPr="0086618B">
        <w:rPr>
          <w:rFonts w:ascii="LucidaSansEF" w:hAnsi="LucidaSansEF" w:cs="Arial"/>
          <w:sz w:val="20"/>
          <w:szCs w:val="20"/>
        </w:rPr>
        <w:t>De overheid bevordert zo dat ondernemers alle aanbestedingen van de overheid op één plek</w:t>
      </w:r>
      <w:r w:rsidR="00892241">
        <w:rPr>
          <w:rFonts w:ascii="LucidaSansEF" w:hAnsi="LucidaSansEF" w:cs="Arial"/>
          <w:sz w:val="20"/>
          <w:szCs w:val="20"/>
        </w:rPr>
        <w:t xml:space="preserve"> kunnen</w:t>
      </w:r>
      <w:r>
        <w:rPr>
          <w:rFonts w:ascii="LucidaSansEF" w:hAnsi="LucidaSansEF" w:cs="Arial"/>
          <w:sz w:val="20"/>
          <w:szCs w:val="20"/>
        </w:rPr>
        <w:t xml:space="preserve"> </w:t>
      </w:r>
      <w:r w:rsidRPr="0086618B">
        <w:rPr>
          <w:rFonts w:ascii="LucidaSansEF" w:hAnsi="LucidaSansEF" w:cs="Arial"/>
          <w:sz w:val="20"/>
          <w:szCs w:val="20"/>
        </w:rPr>
        <w:t xml:space="preserve">vinden. </w:t>
      </w:r>
    </w:p>
    <w:p w14:paraId="69B360D7" w14:textId="77777777" w:rsidR="00E258B2" w:rsidRDefault="00E258B2" w:rsidP="00E258B2">
      <w:pPr>
        <w:rPr>
          <w:rFonts w:ascii="LucidaSansEF" w:hAnsi="LucidaSansEF" w:cs="Arial"/>
          <w:sz w:val="20"/>
          <w:szCs w:val="20"/>
        </w:rPr>
      </w:pPr>
    </w:p>
    <w:p w14:paraId="219717DC" w14:textId="51A91ED9" w:rsidR="00E258B2" w:rsidRPr="006339B2" w:rsidRDefault="00E258B2" w:rsidP="00E258B2">
      <w:pPr>
        <w:rPr>
          <w:rFonts w:ascii="LucidaSansEF" w:hAnsi="LucidaSansEF" w:cs="Arial"/>
          <w:sz w:val="20"/>
          <w:szCs w:val="20"/>
        </w:rPr>
      </w:pP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maakt voor het registreren en inloggen van ondernemers </w:t>
      </w:r>
      <w:r>
        <w:rPr>
          <w:rFonts w:ascii="LucidaSansEF" w:hAnsi="LucidaSansEF" w:cs="Arial"/>
          <w:sz w:val="20"/>
          <w:szCs w:val="20"/>
        </w:rPr>
        <w:t xml:space="preserve">gebruik van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w:t>
      </w:r>
      <w:r w:rsidR="00892241">
        <w:rPr>
          <w:rFonts w:ascii="LucidaSansEF" w:hAnsi="LucidaSansEF" w:cs="Arial"/>
          <w:sz w:val="20"/>
          <w:szCs w:val="20"/>
        </w:rPr>
        <w:t xml:space="preserve">Het </w:t>
      </w:r>
      <w:r w:rsidRPr="006339B2">
        <w:rPr>
          <w:rFonts w:ascii="LucidaSansEF" w:hAnsi="LucidaSansEF" w:cs="Arial"/>
          <w:sz w:val="20"/>
          <w:szCs w:val="20"/>
        </w:rPr>
        <w:t xml:space="preserve">inloggen en registreren met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w:t>
      </w:r>
      <w:r w:rsidR="00892241">
        <w:rPr>
          <w:rFonts w:ascii="LucidaSansEF" w:hAnsi="LucidaSansEF" w:cs="Arial"/>
          <w:sz w:val="20"/>
          <w:szCs w:val="20"/>
        </w:rPr>
        <w:t xml:space="preserve">is </w:t>
      </w:r>
      <w:r w:rsidRPr="006339B2">
        <w:rPr>
          <w:rFonts w:ascii="LucidaSansEF" w:hAnsi="LucidaSansEF" w:cs="Arial"/>
          <w:sz w:val="20"/>
          <w:szCs w:val="20"/>
        </w:rPr>
        <w:t xml:space="preserve">verplicht voor </w:t>
      </w:r>
      <w:proofErr w:type="spellStart"/>
      <w:r w:rsidRPr="006339B2">
        <w:rPr>
          <w:rFonts w:ascii="LucidaSansEF" w:hAnsi="LucidaSansEF" w:cs="Arial"/>
          <w:sz w:val="20"/>
          <w:szCs w:val="20"/>
        </w:rPr>
        <w:t>àlle</w:t>
      </w:r>
      <w:proofErr w:type="spellEnd"/>
      <w:r w:rsidRPr="006339B2">
        <w:rPr>
          <w:rFonts w:ascii="LucidaSansEF" w:hAnsi="LucidaSansEF" w:cs="Arial"/>
          <w:sz w:val="20"/>
          <w:szCs w:val="20"/>
        </w:rPr>
        <w:t xml:space="preserve"> gebruikers van Nederlandse ondernemingen. Voor het inloggen en registreren in </w:t>
      </w: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is een </w:t>
      </w:r>
      <w:proofErr w:type="spellStart"/>
      <w:r w:rsidRPr="006339B2">
        <w:rPr>
          <w:rFonts w:ascii="LucidaSansEF" w:hAnsi="LucidaSansEF" w:cs="Arial"/>
          <w:sz w:val="20"/>
          <w:szCs w:val="20"/>
        </w:rPr>
        <w:t>eHerkenningsmiddel</w:t>
      </w:r>
      <w:proofErr w:type="spellEnd"/>
      <w:r w:rsidRPr="006339B2">
        <w:rPr>
          <w:rFonts w:ascii="LucidaSansEF" w:hAnsi="LucidaSansEF" w:cs="Arial"/>
          <w:sz w:val="20"/>
          <w:szCs w:val="20"/>
        </w:rPr>
        <w:t xml:space="preserve"> nodig. Voor meer informatie over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zie ook het Stappenplan Digitaal Inschrijven op overheidsopdrachten via </w:t>
      </w: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w:t>
      </w:r>
    </w:p>
    <w:p w14:paraId="3C7B2126" w14:textId="77777777" w:rsidR="00E258B2" w:rsidRDefault="00EA701D" w:rsidP="00E258B2">
      <w:pPr>
        <w:rPr>
          <w:rFonts w:ascii="LucidaSansEF" w:hAnsi="LucidaSansEF" w:cs="Arial"/>
          <w:sz w:val="20"/>
          <w:szCs w:val="20"/>
        </w:rPr>
      </w:pPr>
      <w:hyperlink r:id="rId14" w:history="1">
        <w:r w:rsidR="00E258B2" w:rsidRPr="006339B2">
          <w:rPr>
            <w:rStyle w:val="Hyperlink"/>
            <w:rFonts w:ascii="LucidaSansEF" w:hAnsi="LucidaSansEF" w:cs="Arial"/>
            <w:sz w:val="20"/>
            <w:szCs w:val="20"/>
          </w:rPr>
          <w:t>http://www.tenderned.nl/sites/default/files/In%20zes%20stappen%20digitaal%20inschrijven%20op%20overheidsopdrachten%20via%20TenderNed_0.pdf</w:t>
        </w:r>
      </w:hyperlink>
    </w:p>
    <w:p w14:paraId="5AB37A8E" w14:textId="77777777" w:rsidR="00E258B2" w:rsidRDefault="00E258B2" w:rsidP="00E258B2">
      <w:pPr>
        <w:rPr>
          <w:rFonts w:ascii="LucidaSansEF" w:hAnsi="LucidaSansEF" w:cs="Arial"/>
          <w:sz w:val="20"/>
          <w:szCs w:val="20"/>
        </w:rPr>
      </w:pPr>
    </w:p>
    <w:p w14:paraId="32718BED" w14:textId="77777777" w:rsidR="00E258B2" w:rsidRPr="00B46319" w:rsidRDefault="00E258B2" w:rsidP="00E258B2">
      <w:pPr>
        <w:rPr>
          <w:rFonts w:ascii="LucidaSansEF" w:hAnsi="LucidaSansEF"/>
          <w:iCs/>
          <w:sz w:val="20"/>
          <w:szCs w:val="20"/>
        </w:rPr>
      </w:pPr>
      <w:r w:rsidRPr="00B46319">
        <w:rPr>
          <w:rFonts w:ascii="LucidaSansEF" w:hAnsi="LucidaSansEF"/>
          <w:iCs/>
          <w:sz w:val="20"/>
          <w:szCs w:val="20"/>
        </w:rPr>
        <w:t xml:space="preserve">Het downloaden van documenten via </w:t>
      </w:r>
      <w:proofErr w:type="spellStart"/>
      <w:r w:rsidRPr="00B46319">
        <w:rPr>
          <w:rFonts w:ascii="LucidaSansEF" w:hAnsi="LucidaSansEF"/>
          <w:iCs/>
          <w:sz w:val="20"/>
          <w:szCs w:val="20"/>
        </w:rPr>
        <w:t>TenderNed</w:t>
      </w:r>
      <w:proofErr w:type="spellEnd"/>
      <w:r w:rsidRPr="00B46319">
        <w:rPr>
          <w:rFonts w:ascii="LucidaSansEF" w:hAnsi="LucidaSansEF"/>
          <w:iCs/>
          <w:sz w:val="20"/>
          <w:szCs w:val="20"/>
        </w:rPr>
        <w:t xml:space="preserve"> is mogelijk zonder te zijn ingelogd.</w:t>
      </w:r>
    </w:p>
    <w:p w14:paraId="4911E3FB" w14:textId="601158FA"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De belangrijkste reden hiervoor is dat aanbestedingsdocumenten vrij toegankelijk moeten zijn zonder inlogdrempel. </w:t>
      </w:r>
    </w:p>
    <w:p w14:paraId="57F48C4A" w14:textId="77777777" w:rsidR="00892241" w:rsidRDefault="00892241" w:rsidP="00E258B2">
      <w:pPr>
        <w:rPr>
          <w:rFonts w:ascii="LucidaSansEF" w:hAnsi="LucidaSansEF"/>
          <w:sz w:val="20"/>
          <w:szCs w:val="20"/>
        </w:rPr>
      </w:pPr>
    </w:p>
    <w:p w14:paraId="4E63E8B4" w14:textId="02E222DD"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Daarnaast schrijft de </w:t>
      </w:r>
      <w:r w:rsidR="00892241">
        <w:rPr>
          <w:rFonts w:ascii="LucidaSansEF" w:hAnsi="LucidaSansEF"/>
          <w:sz w:val="20"/>
          <w:szCs w:val="20"/>
        </w:rPr>
        <w:t>Aanbestedingswet 2012</w:t>
      </w:r>
      <w:r w:rsidRPr="00B46319">
        <w:rPr>
          <w:rFonts w:ascii="LucidaSansEF" w:hAnsi="LucidaSansEF"/>
          <w:sz w:val="20"/>
          <w:szCs w:val="20"/>
        </w:rPr>
        <w:t xml:space="preserve"> voor dat de verantwoordelijkheid om op de hoogte te blijven van een aanbesteding bij de ondernemer ligt. </w:t>
      </w:r>
    </w:p>
    <w:p w14:paraId="47F77F59"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7CDD5351" w14:textId="77777777" w:rsidR="00E258B2" w:rsidRPr="00B46319" w:rsidRDefault="00E258B2" w:rsidP="00E258B2">
      <w:pPr>
        <w:rPr>
          <w:rFonts w:ascii="LucidaSansEF" w:hAnsi="LucidaSansEF"/>
          <w:i/>
          <w:iCs/>
          <w:sz w:val="20"/>
          <w:szCs w:val="20"/>
        </w:rPr>
      </w:pPr>
    </w:p>
    <w:p w14:paraId="51D25066" w14:textId="77777777" w:rsidR="00E258B2" w:rsidRPr="00B46319" w:rsidRDefault="00E258B2" w:rsidP="00E258B2">
      <w:pPr>
        <w:rPr>
          <w:rFonts w:ascii="LucidaSansEF" w:hAnsi="LucidaSansEF"/>
          <w:b/>
          <w:iCs/>
          <w:sz w:val="20"/>
          <w:szCs w:val="20"/>
        </w:rPr>
      </w:pPr>
      <w:r w:rsidRPr="00B46319">
        <w:rPr>
          <w:rFonts w:ascii="LucidaSansEF" w:hAnsi="LucidaSansEF"/>
          <w:b/>
          <w:iCs/>
          <w:sz w:val="20"/>
          <w:szCs w:val="20"/>
        </w:rPr>
        <w:t xml:space="preserve">Indien u de aanbestedingsdocumenten </w:t>
      </w:r>
      <w:r>
        <w:rPr>
          <w:rFonts w:ascii="LucidaSansEF" w:hAnsi="LucidaSansEF"/>
          <w:b/>
          <w:iCs/>
          <w:sz w:val="20"/>
          <w:szCs w:val="20"/>
        </w:rPr>
        <w:t xml:space="preserve">via </w:t>
      </w:r>
      <w:proofErr w:type="spellStart"/>
      <w:r>
        <w:rPr>
          <w:rFonts w:ascii="LucidaSansEF" w:hAnsi="LucidaSansEF"/>
          <w:b/>
          <w:iCs/>
          <w:sz w:val="20"/>
          <w:szCs w:val="20"/>
        </w:rPr>
        <w:t>TenderNed</w:t>
      </w:r>
      <w:proofErr w:type="spellEnd"/>
      <w:r>
        <w:rPr>
          <w:rFonts w:ascii="LucidaSansEF" w:hAnsi="LucidaSansEF"/>
          <w:b/>
          <w:iCs/>
          <w:sz w:val="20"/>
          <w:szCs w:val="20"/>
        </w:rPr>
        <w:t xml:space="preserve"> </w:t>
      </w:r>
      <w:r w:rsidRPr="00B46319">
        <w:rPr>
          <w:rFonts w:ascii="LucidaSansEF" w:hAnsi="LucidaSansEF"/>
          <w:b/>
          <w:iCs/>
          <w:sz w:val="20"/>
          <w:szCs w:val="20"/>
        </w:rPr>
        <w:t>download zonder te zijn ingelogd wordt u niet automatisch geïnformeerd over aanvullende informatie in deze aanbesteding.</w:t>
      </w:r>
    </w:p>
    <w:p w14:paraId="0C632A35" w14:textId="77777777" w:rsidR="00E258B2" w:rsidRPr="00B46319" w:rsidRDefault="00E258B2" w:rsidP="00E258B2">
      <w:pPr>
        <w:rPr>
          <w:rFonts w:ascii="LucidaSansEF" w:hAnsi="LucidaSansEF"/>
          <w:i/>
          <w:iCs/>
          <w:sz w:val="20"/>
          <w:szCs w:val="20"/>
        </w:rPr>
      </w:pPr>
    </w:p>
    <w:p w14:paraId="5356DBDD" w14:textId="77777777" w:rsidR="00E258B2" w:rsidRPr="00B46319" w:rsidRDefault="00E258B2" w:rsidP="00E258B2">
      <w:pPr>
        <w:rPr>
          <w:rFonts w:ascii="LucidaSansEF" w:hAnsi="LucidaSansEF"/>
          <w:sz w:val="20"/>
          <w:szCs w:val="20"/>
        </w:rPr>
      </w:pPr>
      <w:proofErr w:type="spellStart"/>
      <w:r w:rsidRPr="00B46319">
        <w:rPr>
          <w:rFonts w:ascii="LucidaSansEF" w:hAnsi="LucidaSansEF"/>
          <w:iCs/>
          <w:sz w:val="20"/>
          <w:szCs w:val="20"/>
        </w:rPr>
        <w:t>TenderNed</w:t>
      </w:r>
      <w:proofErr w:type="spellEnd"/>
      <w:r w:rsidRPr="00B46319">
        <w:rPr>
          <w:rFonts w:ascii="LucidaSansEF" w:hAnsi="LucidaSansEF"/>
          <w:iCs/>
          <w:sz w:val="20"/>
          <w:szCs w:val="20"/>
        </w:rPr>
        <w:t xml:space="preserve"> biedt de mogelijkheid u zelf te </w:t>
      </w:r>
      <w:r>
        <w:rPr>
          <w:rFonts w:ascii="LucidaSansEF" w:hAnsi="LucidaSansEF"/>
          <w:iCs/>
          <w:sz w:val="20"/>
          <w:szCs w:val="20"/>
        </w:rPr>
        <w:t>‘</w:t>
      </w:r>
      <w:r w:rsidRPr="00B46319">
        <w:rPr>
          <w:rFonts w:ascii="LucidaSansEF" w:hAnsi="LucidaSansEF"/>
          <w:sz w:val="20"/>
          <w:szCs w:val="20"/>
        </w:rPr>
        <w:t>koppelen</w:t>
      </w:r>
      <w:r>
        <w:rPr>
          <w:rFonts w:ascii="LucidaSansEF" w:hAnsi="LucidaSansEF"/>
          <w:sz w:val="20"/>
          <w:szCs w:val="20"/>
        </w:rPr>
        <w:t>’</w:t>
      </w:r>
      <w:r w:rsidRPr="00B46319">
        <w:rPr>
          <w:rFonts w:ascii="LucidaSansEF" w:hAnsi="LucidaSansEF"/>
          <w:sz w:val="20"/>
          <w:szCs w:val="20"/>
        </w:rPr>
        <w:t xml:space="preserve"> aan een aanbesteding zonder te zijn ingelogd. </w:t>
      </w:r>
    </w:p>
    <w:p w14:paraId="463D985C" w14:textId="1F9DF631" w:rsidR="00E258B2" w:rsidRPr="00B46319" w:rsidRDefault="00E258B2" w:rsidP="00E258B2">
      <w:pPr>
        <w:rPr>
          <w:rFonts w:ascii="LucidaSansEF" w:hAnsi="LucidaSansEF"/>
          <w:i/>
          <w:iCs/>
          <w:sz w:val="20"/>
          <w:szCs w:val="20"/>
        </w:rPr>
      </w:pPr>
      <w:r w:rsidRPr="00B46319">
        <w:rPr>
          <w:rFonts w:ascii="LucidaSansEF" w:hAnsi="LucidaSansEF"/>
          <w:sz w:val="20"/>
          <w:szCs w:val="20"/>
        </w:rPr>
        <w:t>Me</w:t>
      </w:r>
      <w:r>
        <w:rPr>
          <w:rFonts w:ascii="LucidaSansEF" w:hAnsi="LucidaSansEF"/>
          <w:sz w:val="20"/>
          <w:szCs w:val="20"/>
        </w:rPr>
        <w:t>t behulp van de button: ‘</w:t>
      </w:r>
      <w:r w:rsidR="00080092">
        <w:rPr>
          <w:rFonts w:ascii="LucidaSansEF" w:hAnsi="LucidaSansEF"/>
          <w:sz w:val="20"/>
          <w:szCs w:val="20"/>
        </w:rPr>
        <w:t>Op de hoogte blijven</w:t>
      </w:r>
      <w:r>
        <w:rPr>
          <w:rFonts w:ascii="LucidaSansEF" w:hAnsi="LucidaSansEF"/>
          <w:sz w:val="20"/>
          <w:szCs w:val="20"/>
        </w:rPr>
        <w:t>’</w:t>
      </w:r>
      <w:r w:rsidRPr="00B46319">
        <w:rPr>
          <w:rFonts w:ascii="LucidaSansEF" w:hAnsi="LucidaSansEF"/>
          <w:sz w:val="20"/>
          <w:szCs w:val="20"/>
        </w:rPr>
        <w:t xml:space="preserve">, </w:t>
      </w:r>
      <w:r w:rsidR="00080092">
        <w:rPr>
          <w:rFonts w:ascii="LucidaSansEF" w:hAnsi="LucidaSansEF"/>
          <w:sz w:val="20"/>
          <w:szCs w:val="20"/>
        </w:rPr>
        <w:t>wordt</w:t>
      </w:r>
      <w:r w:rsidRPr="00B46319">
        <w:rPr>
          <w:rFonts w:ascii="LucidaSansEF" w:hAnsi="LucidaSansEF"/>
          <w:sz w:val="20"/>
          <w:szCs w:val="20"/>
        </w:rPr>
        <w:t xml:space="preserve"> u geïnformeerd.</w:t>
      </w:r>
      <w:r>
        <w:rPr>
          <w:rFonts w:ascii="LucidaSansEF" w:hAnsi="LucidaSansEF"/>
          <w:sz w:val="20"/>
          <w:szCs w:val="20"/>
        </w:rPr>
        <w:t xml:space="preserve"> </w:t>
      </w:r>
      <w:r w:rsidRPr="00B46319">
        <w:rPr>
          <w:rFonts w:ascii="LucidaSansEF" w:hAnsi="LucidaSansEF"/>
          <w:sz w:val="20"/>
          <w:szCs w:val="20"/>
        </w:rPr>
        <w:t xml:space="preserve">Doet u dit niet en logt u ook niet in, </w:t>
      </w:r>
      <w:r>
        <w:rPr>
          <w:rFonts w:ascii="LucidaSansEF" w:hAnsi="LucidaSansEF"/>
          <w:sz w:val="20"/>
          <w:szCs w:val="20"/>
        </w:rPr>
        <w:t>da</w:t>
      </w:r>
      <w:r w:rsidRPr="00B46319">
        <w:rPr>
          <w:rFonts w:ascii="LucidaSansEF" w:hAnsi="LucidaSansEF"/>
          <w:sz w:val="20"/>
          <w:szCs w:val="20"/>
        </w:rPr>
        <w:t>n zult u niet automatisch worden geïnformeerd over aanvullende informatie.</w:t>
      </w:r>
    </w:p>
    <w:p w14:paraId="440ACA8D" w14:textId="77777777" w:rsidR="006363D4" w:rsidRPr="00D50C50"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7" w:name="_Toc147489456"/>
      <w:r w:rsidRPr="00D50C50">
        <w:rPr>
          <w:rFonts w:ascii="LucidaSansEF" w:hAnsi="LucidaSansEF"/>
          <w:i w:val="0"/>
        </w:rPr>
        <w:t>Gunningscriterium</w:t>
      </w:r>
      <w:bookmarkEnd w:id="27"/>
    </w:p>
    <w:p w14:paraId="662CDFE5" w14:textId="3E3D2153" w:rsidR="00080092" w:rsidRDefault="00080092" w:rsidP="00E258B2">
      <w:pPr>
        <w:rPr>
          <w:rFonts w:ascii="LucidaSansEF" w:hAnsi="LucidaSansEF" w:cs="Arial"/>
          <w:color w:val="000000"/>
          <w:sz w:val="20"/>
          <w:szCs w:val="20"/>
        </w:rPr>
      </w:pPr>
      <w:r w:rsidRPr="00122FB4">
        <w:rPr>
          <w:rFonts w:ascii="LucidaSansEF" w:hAnsi="LucidaSansEF" w:cs="Arial"/>
          <w:color w:val="000000"/>
          <w:sz w:val="20"/>
          <w:szCs w:val="20"/>
        </w:rPr>
        <w:t xml:space="preserve">Gunning van Nadere Opdrachten vindt plaats op basis van het gunningscriterium beste prijskwaliteitverhouding (beste PKV). De VU hanteert een maximale prijs van </w:t>
      </w:r>
      <w:r w:rsidRPr="00122FB4">
        <w:rPr>
          <w:color w:val="000000"/>
          <w:sz w:val="20"/>
          <w:szCs w:val="20"/>
        </w:rPr>
        <w:t>€</w:t>
      </w:r>
      <w:r w:rsidRPr="00122FB4">
        <w:rPr>
          <w:rFonts w:ascii="LucidaSansEF" w:hAnsi="LucidaSansEF" w:cs="Arial"/>
          <w:color w:val="000000"/>
          <w:sz w:val="20"/>
          <w:szCs w:val="20"/>
        </w:rPr>
        <w:t xml:space="preserve"> 15</w:t>
      </w:r>
      <w:r w:rsidR="00122FB4" w:rsidRPr="00122FB4">
        <w:rPr>
          <w:rFonts w:ascii="LucidaSansEF" w:hAnsi="LucidaSansEF" w:cs="Arial"/>
          <w:color w:val="000000"/>
          <w:sz w:val="20"/>
          <w:szCs w:val="20"/>
        </w:rPr>
        <w:t>0</w:t>
      </w:r>
      <w:r w:rsidRPr="00122FB4">
        <w:rPr>
          <w:rFonts w:ascii="LucidaSansEF" w:hAnsi="LucidaSansEF" w:cs="Arial"/>
          <w:color w:val="000000"/>
          <w:sz w:val="20"/>
          <w:szCs w:val="20"/>
        </w:rPr>
        <w:t xml:space="preserve">,00,- excl. btw per uur voor inhuur (na een jaar wordt het tarief teruggebracht naar maximaal </w:t>
      </w:r>
      <w:r w:rsidRPr="00122FB4">
        <w:rPr>
          <w:color w:val="000000"/>
          <w:sz w:val="20"/>
          <w:szCs w:val="20"/>
        </w:rPr>
        <w:t>€</w:t>
      </w:r>
      <w:r w:rsidRPr="00122FB4">
        <w:rPr>
          <w:rFonts w:ascii="LucidaSansEF" w:hAnsi="LucidaSansEF" w:cs="Arial"/>
          <w:color w:val="000000"/>
          <w:sz w:val="20"/>
          <w:szCs w:val="20"/>
        </w:rPr>
        <w:t xml:space="preserve"> 1</w:t>
      </w:r>
      <w:r w:rsidR="00122FB4" w:rsidRPr="00122FB4">
        <w:rPr>
          <w:rFonts w:ascii="LucidaSansEF" w:hAnsi="LucidaSansEF" w:cs="Arial"/>
          <w:color w:val="000000"/>
          <w:sz w:val="20"/>
          <w:szCs w:val="20"/>
        </w:rPr>
        <w:t>2</w:t>
      </w:r>
      <w:r w:rsidRPr="00122FB4">
        <w:rPr>
          <w:rFonts w:ascii="LucidaSansEF" w:hAnsi="LucidaSansEF" w:cs="Arial"/>
          <w:color w:val="000000"/>
          <w:sz w:val="20"/>
          <w:szCs w:val="20"/>
        </w:rPr>
        <w:t>5,00,- excl. btw). In</w:t>
      </w:r>
      <w:r w:rsidRPr="00080092">
        <w:rPr>
          <w:rFonts w:ascii="LucidaSansEF" w:hAnsi="LucidaSansEF" w:cs="Arial"/>
          <w:color w:val="000000"/>
          <w:sz w:val="20"/>
          <w:szCs w:val="20"/>
        </w:rPr>
        <w:t xml:space="preserve"> specifieke gevallen is het mogelijk hier vanaf te wijken. Hiervoor is vooraf toestemming van het College van Bestuur nodig. De prijs wordt niet meegewogen in de gunning van de Raamovereenkomsten. De keus wordt op basis van kwalitatieve criteria bepaald. Naast kwaliteit is prijs wel een gunningscriterium bij de minicompetities voor de Nadere Opdrachten. Inschrijvers stemmen met het doen van een inschrijving in met de gehanteerde maximale prijs per uur.</w:t>
      </w:r>
    </w:p>
    <w:p w14:paraId="39509979" w14:textId="77777777" w:rsidR="00080092" w:rsidRDefault="00080092" w:rsidP="00E258B2">
      <w:pPr>
        <w:rPr>
          <w:rFonts w:ascii="LucidaSansEF" w:hAnsi="LucidaSansEF" w:cs="Arial"/>
          <w:color w:val="000000"/>
          <w:sz w:val="20"/>
          <w:szCs w:val="20"/>
        </w:rPr>
      </w:pPr>
    </w:p>
    <w:bookmarkEnd w:id="24"/>
    <w:bookmarkEnd w:id="25"/>
    <w:p w14:paraId="390FEA07" w14:textId="12E6B7CC" w:rsidR="00D95B5E" w:rsidRPr="00080092" w:rsidRDefault="00797B21" w:rsidP="006363D4">
      <w:pPr>
        <w:rPr>
          <w:rFonts w:ascii="LucidaSansEF" w:hAnsi="LucidaSansEF"/>
          <w:sz w:val="20"/>
          <w:szCs w:val="20"/>
        </w:rPr>
      </w:pPr>
      <w:r w:rsidRPr="00080092">
        <w:rPr>
          <w:rFonts w:ascii="LucidaSansEF" w:hAnsi="LucidaSansEF"/>
          <w:sz w:val="20"/>
          <w:szCs w:val="20"/>
        </w:rPr>
        <w:t xml:space="preserve">Varianten zijn </w:t>
      </w:r>
      <w:r w:rsidRPr="00080092">
        <w:rPr>
          <w:rFonts w:ascii="LucidaSansEF" w:hAnsi="LucidaSansEF" w:cs="Arial"/>
          <w:sz w:val="20"/>
          <w:szCs w:val="20"/>
        </w:rPr>
        <w:t>niet</w:t>
      </w:r>
      <w:r w:rsidRPr="00080092">
        <w:rPr>
          <w:rFonts w:ascii="LucidaSansEF" w:hAnsi="LucidaSansEF"/>
          <w:sz w:val="20"/>
          <w:szCs w:val="20"/>
        </w:rPr>
        <w:t xml:space="preserve"> toegestaan.</w:t>
      </w:r>
    </w:p>
    <w:p w14:paraId="3291D1E8" w14:textId="77777777" w:rsidR="00250274" w:rsidRPr="00250274"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28" w:name="_Toc147489457"/>
      <w:r>
        <w:rPr>
          <w:rFonts w:ascii="LucidaSansEF" w:hAnsi="LucidaSansEF"/>
          <w:i w:val="0"/>
        </w:rPr>
        <w:t>Inschrijfkosten</w:t>
      </w:r>
      <w:bookmarkEnd w:id="28"/>
    </w:p>
    <w:p w14:paraId="1B686B85" w14:textId="179707CD" w:rsidR="00080092" w:rsidRDefault="00080092" w:rsidP="007E5D52">
      <w:pPr>
        <w:rPr>
          <w:rFonts w:ascii="LucidaSansEF" w:hAnsi="LucidaSansEF"/>
          <w:sz w:val="20"/>
          <w:szCs w:val="20"/>
        </w:rPr>
      </w:pPr>
      <w:bookmarkStart w:id="29" w:name="_Toc352858546"/>
      <w:bookmarkStart w:id="30" w:name="_Toc352858620"/>
      <w:r w:rsidRPr="00080092">
        <w:rPr>
          <w:rFonts w:ascii="LucidaSansEF" w:hAnsi="LucidaSansEF"/>
          <w:sz w:val="20"/>
          <w:szCs w:val="20"/>
        </w:rPr>
        <w:t>Aan de VU kunnen geen kosten in rekening worden gebracht in verband met het uitbrengen van de Inschrijving.</w:t>
      </w:r>
    </w:p>
    <w:bookmarkEnd w:id="29"/>
    <w:bookmarkEnd w:id="30"/>
    <w:p w14:paraId="51DDA7CC" w14:textId="33166500" w:rsidR="006363D4" w:rsidRDefault="00797B21" w:rsidP="00080092">
      <w:pPr>
        <w:pStyle w:val="Lijstalinea"/>
        <w:numPr>
          <w:ilvl w:val="0"/>
          <w:numId w:val="10"/>
        </w:numPr>
        <w:rPr>
          <w:rStyle w:val="Kop1Char"/>
        </w:rPr>
      </w:pPr>
      <w:r w:rsidRPr="00080092">
        <w:rPr>
          <w:rFonts w:ascii="LucidaSansEF" w:hAnsi="LucidaSansEF" w:cs="Arial"/>
          <w:i/>
          <w:color w:val="0000FF"/>
          <w:sz w:val="20"/>
          <w:szCs w:val="20"/>
        </w:rPr>
        <w:br w:type="page"/>
      </w:r>
      <w:bookmarkStart w:id="31" w:name="_Toc147489458"/>
      <w:r w:rsidR="006363D4" w:rsidRPr="007E5D52">
        <w:rPr>
          <w:rStyle w:val="Kop1Char"/>
        </w:rPr>
        <w:t>Voorschriften</w:t>
      </w:r>
      <w:bookmarkEnd w:id="31"/>
    </w:p>
    <w:p w14:paraId="0CA32802" w14:textId="77777777" w:rsidR="00080092" w:rsidRPr="00080092" w:rsidRDefault="00080092" w:rsidP="00080092">
      <w:pPr>
        <w:widowControl w:val="0"/>
        <w:autoSpaceDE w:val="0"/>
        <w:autoSpaceDN w:val="0"/>
        <w:adjustRightInd w:val="0"/>
        <w:rPr>
          <w:rFonts w:ascii="LucidaSansEF" w:hAnsi="LucidaSansEF" w:cs="Arial"/>
          <w:sz w:val="20"/>
          <w:szCs w:val="20"/>
        </w:rPr>
      </w:pPr>
      <w:r w:rsidRPr="00080092">
        <w:rPr>
          <w:rFonts w:ascii="LucidaSansEF" w:hAnsi="LucidaSansEF" w:cs="Arial"/>
          <w:sz w:val="20"/>
          <w:szCs w:val="20"/>
        </w:rPr>
        <w:t xml:space="preserve">Indien u zich als Gegadigde wenst aan te melden voor deze Aanbesteding, dan dient u zich onvoorwaardelijk te conformeren aan de onderstaande algemene aanbestedingsvoorschriften. </w:t>
      </w:r>
    </w:p>
    <w:p w14:paraId="41C1A79D" w14:textId="6A429503" w:rsidR="00080092" w:rsidRPr="00080092" w:rsidRDefault="00080092" w:rsidP="00080092">
      <w:pPr>
        <w:widowControl w:val="0"/>
        <w:autoSpaceDE w:val="0"/>
        <w:autoSpaceDN w:val="0"/>
        <w:adjustRightInd w:val="0"/>
        <w:rPr>
          <w:rFonts w:ascii="LucidaSansEF" w:hAnsi="LucidaSansEF" w:cs="Arial"/>
          <w:sz w:val="20"/>
          <w:szCs w:val="20"/>
        </w:rPr>
      </w:pPr>
      <w:r w:rsidRPr="00080092">
        <w:rPr>
          <w:rFonts w:ascii="LucidaSansEF" w:hAnsi="LucidaSansEF" w:cs="Arial"/>
          <w:sz w:val="20"/>
          <w:szCs w:val="20"/>
        </w:rPr>
        <w:t>Dit doet u door het indienen van een rechtsgeldig ondertekend ‘Uniform Europees Aanbestedingsdocument’ (hierna: UEA).</w:t>
      </w:r>
    </w:p>
    <w:p w14:paraId="3F7B2B7B" w14:textId="77777777" w:rsidR="006363D4" w:rsidRPr="007870CD" w:rsidRDefault="006363D4" w:rsidP="006363D4">
      <w:pPr>
        <w:pStyle w:val="Kop3"/>
        <w:numPr>
          <w:ilvl w:val="1"/>
          <w:numId w:val="10"/>
        </w:numPr>
        <w:spacing w:before="360"/>
        <w:rPr>
          <w:rFonts w:ascii="LucidaSansEF" w:eastAsia="MS Mincho" w:hAnsi="LucidaSansEF"/>
          <w:i w:val="0"/>
        </w:rPr>
      </w:pPr>
      <w:bookmarkStart w:id="32" w:name="_Toc147489459"/>
      <w:bookmarkStart w:id="33" w:name="_Toc198454552"/>
      <w:r w:rsidRPr="007870CD">
        <w:rPr>
          <w:rFonts w:ascii="LucidaSansEF" w:eastAsia="MS Mincho" w:hAnsi="LucidaSansEF"/>
          <w:i w:val="0"/>
        </w:rPr>
        <w:t>Aanbestedingsvoorschriften</w:t>
      </w:r>
      <w:bookmarkEnd w:id="32"/>
    </w:p>
    <w:p w14:paraId="733FD683"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 xml:space="preserve">Alleen offertes, welke met volledige inachtneming van onderstaande voorschriften zijn opgemaakt </w:t>
      </w:r>
    </w:p>
    <w:p w14:paraId="73154EB5"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en ingezonden, kunnen in behandeling worden genomen. Afwijkende offertes worden terzijde gelegd.</w:t>
      </w:r>
    </w:p>
    <w:p w14:paraId="13795DFB"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32173323" w14:textId="6B1F4E4C" w:rsidR="006363D4"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Voor de VU is de contac</w:t>
      </w:r>
      <w:r w:rsidR="00CE6331">
        <w:rPr>
          <w:rFonts w:ascii="LucidaSansEF" w:hAnsi="LucidaSansEF" w:cs="Arial"/>
          <w:sz w:val="20"/>
          <w:szCs w:val="20"/>
        </w:rPr>
        <w:t>tpersoon voor deze aanbesteding</w:t>
      </w:r>
      <w:r w:rsidRPr="007870CD">
        <w:rPr>
          <w:rFonts w:ascii="LucidaSansEF" w:hAnsi="LucidaSansEF" w:cs="Arial"/>
          <w:sz w:val="20"/>
          <w:szCs w:val="20"/>
        </w:rPr>
        <w:t xml:space="preserve"> te bereiken op</w:t>
      </w:r>
      <w:r>
        <w:rPr>
          <w:rFonts w:ascii="LucidaSansEF" w:hAnsi="LucidaSansEF" w:cs="Arial"/>
          <w:sz w:val="20"/>
          <w:szCs w:val="20"/>
        </w:rPr>
        <w:t xml:space="preserve"> het </w:t>
      </w:r>
      <w:r w:rsidRPr="007870CD">
        <w:rPr>
          <w:rFonts w:ascii="LucidaSansEF" w:hAnsi="LucidaSansEF" w:cs="Arial"/>
          <w:sz w:val="20"/>
          <w:szCs w:val="20"/>
        </w:rPr>
        <w:t xml:space="preserve">e-mailadres </w:t>
      </w:r>
      <w:hyperlink r:id="rId15" w:history="1">
        <w:r w:rsidR="00080092" w:rsidRPr="000E30C7">
          <w:rPr>
            <w:rStyle w:val="Hyperlink"/>
            <w:rFonts w:ascii="LucidaSansEF" w:hAnsi="LucidaSansEF" w:cs="Arial"/>
            <w:sz w:val="20"/>
            <w:szCs w:val="20"/>
          </w:rPr>
          <w:t>aanbestedingen.fpc@vu.nl</w:t>
        </w:r>
      </w:hyperlink>
      <w:r w:rsidRPr="007870CD">
        <w:rPr>
          <w:rFonts w:ascii="LucidaSansEF" w:hAnsi="LucidaSansEF" w:cs="Arial"/>
          <w:sz w:val="20"/>
          <w:szCs w:val="20"/>
        </w:rPr>
        <w:t>. Inlichtingen kunnen worden i</w:t>
      </w:r>
      <w:r w:rsidR="0070581C">
        <w:rPr>
          <w:rFonts w:ascii="LucidaSansEF" w:hAnsi="LucidaSansEF" w:cs="Arial"/>
          <w:sz w:val="20"/>
          <w:szCs w:val="20"/>
        </w:rPr>
        <w:t>ngewonnen onder vermelding van ‘</w:t>
      </w:r>
      <w:r w:rsidRPr="007870CD">
        <w:rPr>
          <w:rFonts w:ascii="LucidaSansEF" w:hAnsi="LucidaSansEF" w:cs="Arial"/>
          <w:sz w:val="20"/>
          <w:szCs w:val="20"/>
        </w:rPr>
        <w:t xml:space="preserve">Vraag aanbesteding </w:t>
      </w:r>
      <w:r w:rsidR="00080092" w:rsidRPr="00080092">
        <w:rPr>
          <w:rFonts w:ascii="LucidaSansEF" w:hAnsi="LucidaSansEF" w:cs="Arial"/>
          <w:sz w:val="20"/>
          <w:szCs w:val="20"/>
        </w:rPr>
        <w:t>Inhuur financieel personeel 2023</w:t>
      </w:r>
      <w:r w:rsidR="0070581C">
        <w:rPr>
          <w:rFonts w:ascii="LucidaSansEF" w:hAnsi="LucidaSansEF" w:cs="Arial"/>
          <w:sz w:val="20"/>
          <w:szCs w:val="20"/>
        </w:rPr>
        <w:t>’</w:t>
      </w:r>
      <w:r w:rsidRPr="007870CD">
        <w:rPr>
          <w:rFonts w:ascii="LucidaSansEF" w:hAnsi="LucidaSansEF" w:cs="Arial"/>
          <w:sz w:val="20"/>
          <w:szCs w:val="20"/>
        </w:rPr>
        <w:t xml:space="preserve">. </w:t>
      </w:r>
    </w:p>
    <w:p w14:paraId="3F118E19" w14:textId="77777777" w:rsidR="00D56184" w:rsidRPr="007870CD" w:rsidRDefault="00D5618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 xml:space="preserve">Indien </w:t>
      </w:r>
      <w:r w:rsidR="00BA004A">
        <w:rPr>
          <w:rFonts w:ascii="LucidaSansEF" w:hAnsi="LucidaSansEF" w:cs="Arial"/>
          <w:sz w:val="20"/>
          <w:szCs w:val="20"/>
        </w:rPr>
        <w:t>Inschrijver</w:t>
      </w:r>
      <w:r>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1F851A65" w14:textId="77777777" w:rsidR="006363D4" w:rsidRPr="007870CD" w:rsidRDefault="00BA004A"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Inschrijver</w:t>
      </w:r>
      <w:r w:rsidR="006363D4" w:rsidRPr="007870CD">
        <w:rPr>
          <w:rFonts w:ascii="LucidaSansEF" w:hAnsi="LucidaSansEF" w:cs="Arial"/>
          <w:sz w:val="20"/>
          <w:szCs w:val="20"/>
        </w:rPr>
        <w:t xml:space="preserve"> is gehouden de door VU verstrekte gegevens vertrouwelijk te behandelen, op straffe van uitsluitin</w:t>
      </w:r>
      <w:r w:rsidR="00CE6331">
        <w:rPr>
          <w:rFonts w:ascii="LucidaSansEF" w:hAnsi="LucidaSansEF" w:cs="Arial"/>
          <w:sz w:val="20"/>
          <w:szCs w:val="20"/>
        </w:rPr>
        <w:t>g van de aanbestedingsprocedure</w:t>
      </w:r>
      <w:r w:rsidR="006363D4" w:rsidRPr="007870CD">
        <w:rPr>
          <w:rFonts w:ascii="LucidaSansEF" w:hAnsi="LucidaSansEF" w:cs="Arial"/>
          <w:sz w:val="20"/>
          <w:szCs w:val="20"/>
        </w:rPr>
        <w:t xml:space="preserve"> bij schending daarvan. </w:t>
      </w:r>
      <w:r>
        <w:rPr>
          <w:rFonts w:ascii="LucidaSansEF" w:hAnsi="LucidaSansEF" w:cs="Arial"/>
          <w:sz w:val="20"/>
          <w:szCs w:val="20"/>
        </w:rPr>
        <w:t>Inschrijver</w:t>
      </w:r>
      <w:r w:rsidR="006363D4" w:rsidRPr="007870CD">
        <w:rPr>
          <w:rFonts w:ascii="LucidaSansEF" w:hAnsi="LucidaSansEF" w:cs="Arial"/>
          <w:sz w:val="20"/>
          <w:szCs w:val="20"/>
        </w:rPr>
        <w:t xml:space="preserve"> legt deze verplichting eveneens op aan de door hem in te schakelen derden. VU zal eveneens de door </w:t>
      </w:r>
      <w:r w:rsidR="00D56184">
        <w:rPr>
          <w:rFonts w:ascii="LucidaSansEF" w:hAnsi="LucidaSansEF" w:cs="Arial"/>
          <w:sz w:val="20"/>
          <w:szCs w:val="20"/>
        </w:rPr>
        <w:t>Inschrijver</w:t>
      </w:r>
      <w:r w:rsidR="006363D4" w:rsidRPr="007870CD">
        <w:rPr>
          <w:rFonts w:ascii="LucidaSansEF" w:hAnsi="LucidaSansEF" w:cs="Arial"/>
          <w:sz w:val="20"/>
          <w:szCs w:val="20"/>
        </w:rPr>
        <w:t xml:space="preserve"> verstrekte informatie vertrouwelijk behandelen.</w:t>
      </w:r>
    </w:p>
    <w:p w14:paraId="505248D7" w14:textId="77777777" w:rsidR="006363D4" w:rsidRPr="007870CD"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Aanbiedingen en correspondentie worden na afloop niet aan de Inschrijver geretourneerd.</w:t>
      </w:r>
    </w:p>
    <w:p w14:paraId="7FC14A20" w14:textId="580F99B9" w:rsidR="006363D4" w:rsidRPr="007870CD" w:rsidRDefault="004E6C70"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Inkoop</w:t>
      </w:r>
      <w:r w:rsidR="00262466">
        <w:rPr>
          <w:rFonts w:ascii="LucidaSansEF" w:hAnsi="LucidaSansEF" w:cs="Arial"/>
          <w:sz w:val="20"/>
          <w:szCs w:val="20"/>
        </w:rPr>
        <w:t>, levering</w:t>
      </w:r>
      <w:r w:rsidR="006363D4" w:rsidRPr="007870CD">
        <w:rPr>
          <w:rFonts w:ascii="LucidaSansEF" w:hAnsi="LucidaSansEF" w:cs="Arial"/>
          <w:sz w:val="20"/>
          <w:szCs w:val="20"/>
        </w:rPr>
        <w:t xml:space="preserve">- en betalingsvoorwaarden, branchevoorwaarden en/of andere algemene voorwaarden van Inschrijver zijn nadrukkelijk niet van toepassing. De wederzijdse rechten en </w:t>
      </w:r>
      <w:r w:rsidR="006363D4" w:rsidRPr="00EE1F0F">
        <w:rPr>
          <w:rFonts w:ascii="LucidaSansEF" w:hAnsi="LucidaSansEF" w:cs="Arial"/>
          <w:color w:val="000000"/>
          <w:sz w:val="20"/>
          <w:szCs w:val="20"/>
        </w:rPr>
        <w:t xml:space="preserve">verplichtingen van partijen worden vastgelegd in de definitieve </w:t>
      </w:r>
      <w:r w:rsidR="00DF2330" w:rsidRPr="00EE1F0F">
        <w:rPr>
          <w:rFonts w:ascii="LucidaSansEF" w:hAnsi="LucidaSansEF" w:cs="Arial"/>
          <w:color w:val="000000"/>
          <w:sz w:val="20"/>
          <w:szCs w:val="20"/>
        </w:rPr>
        <w:t>overeenkomst</w:t>
      </w:r>
      <w:r w:rsidR="006363D4" w:rsidRPr="00EE1F0F">
        <w:rPr>
          <w:rFonts w:ascii="LucidaSansEF" w:hAnsi="LucidaSansEF" w:cs="Arial"/>
          <w:color w:val="000000"/>
          <w:sz w:val="20"/>
          <w:szCs w:val="20"/>
        </w:rPr>
        <w:t xml:space="preserve"> en de </w:t>
      </w:r>
      <w:r w:rsidR="00AB1449" w:rsidRPr="00AB1449">
        <w:rPr>
          <w:rFonts w:ascii="LucidaSansEF" w:hAnsi="LucidaSansEF" w:cs="Arial"/>
          <w:color w:val="000000"/>
          <w:sz w:val="20"/>
          <w:szCs w:val="20"/>
        </w:rPr>
        <w:t>Algemene Rijksvoorwaarden voor het verstrekken van opdrachten tot het verrichten van diensten 2018 (ARVODI-2018).</w:t>
      </w:r>
    </w:p>
    <w:p w14:paraId="3545AEA7" w14:textId="77777777" w:rsidR="006363D4" w:rsidRPr="007870CD" w:rsidRDefault="006363D4" w:rsidP="00120CE5">
      <w:pPr>
        <w:widowControl w:val="0"/>
        <w:numPr>
          <w:ilvl w:val="0"/>
          <w:numId w:val="28"/>
        </w:numPr>
        <w:autoSpaceDE w:val="0"/>
        <w:autoSpaceDN w:val="0"/>
        <w:adjustRightInd w:val="0"/>
        <w:ind w:left="426" w:hanging="426"/>
        <w:rPr>
          <w:rFonts w:ascii="LucidaSansEF" w:hAnsi="LucidaSansEF" w:cs="Arial"/>
          <w:sz w:val="20"/>
          <w:szCs w:val="20"/>
        </w:rPr>
      </w:pPr>
      <w:r w:rsidRPr="007870CD">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7870CD">
        <w:rPr>
          <w:rFonts w:ascii="LucidaSansEF" w:hAnsi="LucidaSansEF" w:cs="Arial"/>
          <w:sz w:val="20"/>
          <w:szCs w:val="20"/>
          <w:shd w:val="clear" w:color="auto" w:fill="FFFFFF"/>
        </w:rPr>
        <w:t>proactieve</w:t>
      </w:r>
      <w:r w:rsidRPr="007870CD">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Pr>
          <w:rFonts w:ascii="LucidaSansEF" w:hAnsi="LucidaSansEF" w:cs="Arial"/>
          <w:sz w:val="20"/>
          <w:szCs w:val="20"/>
          <w:shd w:val="clear" w:color="auto" w:fill="FFFFFF"/>
        </w:rPr>
        <w:t xml:space="preserve">mogelijk </w:t>
      </w:r>
      <w:r w:rsidRPr="007870CD">
        <w:rPr>
          <w:rFonts w:ascii="LucidaSansEF" w:hAnsi="LucidaSansEF" w:cs="Arial"/>
          <w:sz w:val="20"/>
          <w:szCs w:val="20"/>
          <w:shd w:val="clear" w:color="auto" w:fill="FFFFFF"/>
        </w:rPr>
        <w:t xml:space="preserve">voor de aanbiedingsdatum </w:t>
      </w:r>
      <w:r w:rsidR="005852BB">
        <w:rPr>
          <w:rFonts w:ascii="LucidaSansEF" w:hAnsi="LucidaSansEF" w:cs="Arial"/>
          <w:sz w:val="20"/>
          <w:szCs w:val="20"/>
          <w:shd w:val="clear" w:color="auto" w:fill="FFFFFF"/>
        </w:rPr>
        <w:t xml:space="preserve">schriftelijk </w:t>
      </w:r>
      <w:r w:rsidRPr="007870CD">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Pr>
          <w:rFonts w:ascii="LucidaSansEF" w:hAnsi="LucidaSansEF" w:cs="Arial"/>
          <w:sz w:val="20"/>
          <w:szCs w:val="20"/>
          <w:shd w:val="clear" w:color="auto" w:fill="FFFFFF"/>
        </w:rPr>
        <w:t>van het (</w:t>
      </w:r>
      <w:proofErr w:type="spellStart"/>
      <w:r w:rsidR="00F75057">
        <w:rPr>
          <w:rFonts w:ascii="LucidaSansEF" w:hAnsi="LucidaSansEF" w:cs="Arial"/>
          <w:sz w:val="20"/>
          <w:szCs w:val="20"/>
          <w:shd w:val="clear" w:color="auto" w:fill="FFFFFF"/>
        </w:rPr>
        <w:t>aanbestedings</w:t>
      </w:r>
      <w:proofErr w:type="spellEnd"/>
      <w:r w:rsidR="005852BB">
        <w:rPr>
          <w:rFonts w:ascii="LucidaSansEF" w:hAnsi="LucidaSansEF" w:cs="Arial"/>
          <w:sz w:val="20"/>
          <w:szCs w:val="20"/>
          <w:shd w:val="clear" w:color="auto" w:fill="FFFFFF"/>
        </w:rPr>
        <w:t xml:space="preserve">)recht </w:t>
      </w:r>
      <w:r w:rsidRPr="007870CD">
        <w:rPr>
          <w:rFonts w:ascii="LucidaSansEF" w:hAnsi="LucidaSansEF" w:cs="Arial"/>
          <w:sz w:val="20"/>
          <w:szCs w:val="20"/>
          <w:shd w:val="clear" w:color="auto" w:fill="FFFFFF"/>
        </w:rPr>
        <w:t>e</w:t>
      </w:r>
      <w:r w:rsidR="005852BB">
        <w:rPr>
          <w:rFonts w:ascii="LucidaSansEF" w:hAnsi="LucidaSansEF" w:cs="Arial"/>
          <w:sz w:val="20"/>
          <w:szCs w:val="20"/>
          <w:shd w:val="clear" w:color="auto" w:fill="FFFFFF"/>
        </w:rPr>
        <w:t>n wordt de Inschrijver</w:t>
      </w:r>
      <w:r w:rsidRPr="007870CD">
        <w:rPr>
          <w:rFonts w:ascii="LucidaSansEF" w:hAnsi="LucidaSansEF" w:cs="Arial"/>
          <w:sz w:val="20"/>
          <w:szCs w:val="20"/>
          <w:shd w:val="clear" w:color="auto" w:fill="FFFFFF"/>
        </w:rPr>
        <w:t xml:space="preserve"> geacht onverkort en onvoorwaardelijk met de inhoud van die documenten te hebben </w:t>
      </w:r>
      <w:r w:rsidR="004E6C70" w:rsidRPr="007870CD">
        <w:rPr>
          <w:rFonts w:ascii="LucidaSansEF" w:hAnsi="LucidaSansEF" w:cs="Arial"/>
          <w:sz w:val="20"/>
          <w:szCs w:val="20"/>
          <w:shd w:val="clear" w:color="auto" w:fill="FFFFFF"/>
        </w:rPr>
        <w:t>ingestemd.</w:t>
      </w:r>
      <w:r w:rsidR="004E6C70" w:rsidRPr="007870CD">
        <w:rPr>
          <w:rFonts w:ascii="LucidaSansEF" w:hAnsi="LucidaSansEF" w:cs="Arial"/>
          <w:sz w:val="20"/>
          <w:szCs w:val="20"/>
        </w:rPr>
        <w:t xml:space="preserve"> </w:t>
      </w:r>
    </w:p>
    <w:p w14:paraId="4D4A0E6A" w14:textId="77777777" w:rsidR="006363D4" w:rsidRPr="007870CD"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 xml:space="preserve">Het is niet toegestaan, op straffe van uitsluiting van de aanbestedingsprocedure, teksten en indelingen van de aanbestedingsdocumenten te </w:t>
      </w:r>
      <w:r w:rsidRPr="00B40251">
        <w:rPr>
          <w:rFonts w:ascii="LucidaSansEF" w:hAnsi="LucidaSansEF" w:cs="Arial"/>
          <w:sz w:val="20"/>
          <w:szCs w:val="20"/>
        </w:rPr>
        <w:t>wijzigen dan wel aan te vullen.</w:t>
      </w:r>
    </w:p>
    <w:p w14:paraId="2D17D8DE" w14:textId="77777777" w:rsidR="003B5580" w:rsidRPr="003B5580" w:rsidRDefault="0025027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rPr>
        <w:t>Het is niet toegestaan, op straffe van uitsluiting van de aanbestedingsprocedure,</w:t>
      </w:r>
      <w:r w:rsidR="00165045" w:rsidRPr="003B5580">
        <w:rPr>
          <w:rFonts w:ascii="LucidaSansEF" w:hAnsi="LucidaSansEF" w:cs="Arial"/>
          <w:sz w:val="20"/>
          <w:szCs w:val="20"/>
        </w:rPr>
        <w:t xml:space="preserve"> in te schrijven </w:t>
      </w:r>
      <w:r w:rsidR="00165045" w:rsidRPr="003B5580">
        <w:rPr>
          <w:rFonts w:ascii="LucidaSansEF" w:hAnsi="LucidaSansEF" w:cs="Arial"/>
          <w:sz w:val="20"/>
          <w:szCs w:val="20"/>
          <w:shd w:val="clear" w:color="auto" w:fill="FFFFFF"/>
        </w:rPr>
        <w:t>onder voorwaarden</w:t>
      </w:r>
      <w:r w:rsidRPr="003B5580">
        <w:rPr>
          <w:rFonts w:ascii="LucidaSansEF" w:hAnsi="LucidaSansEF" w:cs="Arial"/>
          <w:sz w:val="20"/>
          <w:szCs w:val="20"/>
          <w:shd w:val="clear" w:color="auto" w:fill="FFFFFF"/>
        </w:rPr>
        <w:t>.</w:t>
      </w:r>
    </w:p>
    <w:p w14:paraId="06E786C2" w14:textId="77777777" w:rsidR="006363D4" w:rsidRPr="003B5580"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7B29663D" w14:textId="77777777" w:rsidR="006363D4" w:rsidRPr="003B5580"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De voorlopige gunning wordt schriftelijk aan allen die een Aanbieding hebben ingediend gelijktijdig bekend gemaakt.</w:t>
      </w:r>
    </w:p>
    <w:p w14:paraId="7E4420FA" w14:textId="77777777" w:rsidR="00B77DDA" w:rsidRDefault="00B77DDA">
      <w:pPr>
        <w:rPr>
          <w:rFonts w:ascii="LucidaSansEF" w:eastAsia="MS Mincho" w:hAnsi="LucidaSansEF" w:cs="Arial"/>
          <w:b/>
          <w:bCs/>
          <w:sz w:val="20"/>
          <w:szCs w:val="20"/>
        </w:rPr>
      </w:pPr>
      <w:bookmarkStart w:id="34" w:name="_Ref225907860"/>
      <w:r>
        <w:rPr>
          <w:rFonts w:ascii="LucidaSansEF" w:eastAsia="MS Mincho" w:hAnsi="LucidaSansEF"/>
          <w:i/>
        </w:rPr>
        <w:br w:type="page"/>
      </w:r>
    </w:p>
    <w:p w14:paraId="16B2098A" w14:textId="77777777" w:rsidR="006363D4" w:rsidRPr="007870CD" w:rsidRDefault="006363D4" w:rsidP="006363D4">
      <w:pPr>
        <w:pStyle w:val="Kop3"/>
        <w:numPr>
          <w:ilvl w:val="1"/>
          <w:numId w:val="10"/>
        </w:numPr>
        <w:spacing w:before="360"/>
        <w:rPr>
          <w:rFonts w:ascii="LucidaSansEF" w:eastAsia="MS Mincho" w:hAnsi="LucidaSansEF"/>
          <w:i w:val="0"/>
        </w:rPr>
      </w:pPr>
      <w:bookmarkStart w:id="35" w:name="_Toc147489460"/>
      <w:r w:rsidRPr="007870CD">
        <w:rPr>
          <w:rFonts w:ascii="LucidaSansEF" w:eastAsia="MS Mincho" w:hAnsi="LucidaSansEF"/>
          <w:i w:val="0"/>
        </w:rPr>
        <w:t xml:space="preserve">Voorschriften voor het indienen van een </w:t>
      </w:r>
      <w:bookmarkEnd w:id="34"/>
      <w:r w:rsidRPr="007870CD">
        <w:rPr>
          <w:rFonts w:ascii="LucidaSansEF" w:eastAsia="MS Mincho" w:hAnsi="LucidaSansEF"/>
          <w:i w:val="0"/>
        </w:rPr>
        <w:t>Aanbieding</w:t>
      </w:r>
      <w:bookmarkEnd w:id="35"/>
      <w:r w:rsidRPr="007870CD">
        <w:rPr>
          <w:rFonts w:ascii="LucidaSansEF" w:eastAsia="MS Mincho" w:hAnsi="LucidaSansEF"/>
          <w:i w:val="0"/>
        </w:rPr>
        <w:t xml:space="preserve"> </w:t>
      </w:r>
    </w:p>
    <w:p w14:paraId="4724AA34"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 xml:space="preserve">Aan het indienen van een </w:t>
      </w:r>
      <w:r>
        <w:rPr>
          <w:rFonts w:ascii="LucidaSansEF" w:hAnsi="LucidaSansEF" w:cs="Arial"/>
          <w:sz w:val="20"/>
          <w:szCs w:val="20"/>
        </w:rPr>
        <w:t>Inschrijving</w:t>
      </w:r>
      <w:r w:rsidRPr="007870CD">
        <w:rPr>
          <w:rFonts w:ascii="LucidaSansEF" w:hAnsi="LucidaSansEF" w:cs="Arial"/>
          <w:sz w:val="20"/>
          <w:szCs w:val="20"/>
        </w:rPr>
        <w:t xml:space="preserve"> stelt de VU de volgende eisen, de consequenties indien niet wordt voldaan aan deze eisen, zijn ver</w:t>
      </w:r>
      <w:r>
        <w:rPr>
          <w:rFonts w:ascii="LucidaSansEF" w:hAnsi="LucidaSansEF" w:cs="Arial"/>
          <w:sz w:val="20"/>
          <w:szCs w:val="20"/>
        </w:rPr>
        <w:t>meld in paragraaf 2.1 – ‘Aanbestedingsvoorschriften’ van deze O</w:t>
      </w:r>
      <w:r w:rsidRPr="007870CD">
        <w:rPr>
          <w:rFonts w:ascii="LucidaSansEF" w:hAnsi="LucidaSansEF" w:cs="Arial"/>
          <w:sz w:val="20"/>
          <w:szCs w:val="20"/>
        </w:rPr>
        <w:t>fferteaanvraag.</w:t>
      </w:r>
    </w:p>
    <w:p w14:paraId="64A27A22" w14:textId="77777777" w:rsidR="00E258B2" w:rsidRPr="007870CD" w:rsidRDefault="00E258B2" w:rsidP="00E258B2">
      <w:pPr>
        <w:rPr>
          <w:rFonts w:ascii="LucidaSansEF" w:hAnsi="LucidaSansEF" w:cs="Arial"/>
          <w:sz w:val="20"/>
          <w:szCs w:val="20"/>
        </w:rPr>
      </w:pPr>
    </w:p>
    <w:p w14:paraId="4834641C"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in te dienen voor de sluitingsdatum zoals vermeld in Hoofdstuk 1  – ‘Planning’.</w:t>
      </w:r>
    </w:p>
    <w:p w14:paraId="1CF16662"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73F179C4"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1D94EF0"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dient overzichtelijk te zijn en te zijn ingedeeld in overeenstemming met de </w:t>
      </w:r>
      <w:r>
        <w:rPr>
          <w:rFonts w:ascii="LucidaSansEF" w:hAnsi="LucidaSansEF" w:cs="Arial"/>
          <w:sz w:val="20"/>
          <w:szCs w:val="20"/>
          <w:shd w:val="clear" w:color="auto" w:fill="FFFFFF"/>
        </w:rPr>
        <w:t xml:space="preserve">wijze waarop dit in </w:t>
      </w:r>
      <w:proofErr w:type="spellStart"/>
      <w:r>
        <w:rPr>
          <w:rFonts w:ascii="LucidaSansEF" w:hAnsi="LucidaSansEF" w:cs="Arial"/>
          <w:sz w:val="20"/>
          <w:szCs w:val="20"/>
          <w:shd w:val="clear" w:color="auto" w:fill="FFFFFF"/>
        </w:rPr>
        <w:t>TenderNed</w:t>
      </w:r>
      <w:proofErr w:type="spellEnd"/>
      <w:r>
        <w:rPr>
          <w:rFonts w:ascii="LucidaSansEF" w:hAnsi="LucidaSansEF" w:cs="Arial"/>
          <w:sz w:val="20"/>
          <w:szCs w:val="20"/>
          <w:shd w:val="clear" w:color="auto" w:fill="FFFFFF"/>
        </w:rPr>
        <w:t xml:space="preserve"> is vastgelegd</w:t>
      </w:r>
      <w:r w:rsidRPr="00B77DDA">
        <w:rPr>
          <w:rFonts w:ascii="LucidaSansEF" w:hAnsi="LucidaSansEF" w:cs="Arial"/>
          <w:sz w:val="20"/>
          <w:szCs w:val="20"/>
          <w:shd w:val="clear" w:color="auto" w:fill="FFFFFF"/>
        </w:rPr>
        <w:t>.</w:t>
      </w:r>
    </w:p>
    <w:p w14:paraId="58B6150B"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Alle communicatie rond deze aanbesteding verloopt uitsluitend via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tenzij uitdrukkelijk anders bepaald of in het geval van niet-beschikbaarheid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vanwege een algemene storing aan het systeem.</w:t>
      </w:r>
    </w:p>
    <w:p w14:paraId="5C522840"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 het geval van een algemene storing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op het moment van of nabij de sluitingstermijn, behoudt de Aanbestedende dienst zich het recht voor de sluitingstermijn op te schuiven zolang de </w:t>
      </w:r>
      <w:r>
        <w:rPr>
          <w:rFonts w:ascii="LucidaSansEF" w:hAnsi="LucidaSansEF" w:cs="Arial"/>
          <w:sz w:val="20"/>
          <w:szCs w:val="20"/>
          <w:shd w:val="clear" w:color="auto" w:fill="FFFFFF"/>
        </w:rPr>
        <w:t>Inschrijvingen</w:t>
      </w:r>
      <w:r w:rsidRPr="00726606">
        <w:rPr>
          <w:rFonts w:ascii="LucidaSansEF" w:hAnsi="LucidaSansEF" w:cs="Arial"/>
          <w:sz w:val="20"/>
          <w:szCs w:val="20"/>
          <w:shd w:val="clear" w:color="auto" w:fill="FFFFFF"/>
        </w:rPr>
        <w:t xml:space="preserve"> nog niet zijn geopend, ook als de sluitingstermijn al gepasseerd is. Dit is een recht, geen plicht van de Aanbestedende dienst.</w:t>
      </w:r>
    </w:p>
    <w:p w14:paraId="56DF169C"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opening van de digitale kluis in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vindt plaats door twee medewerkers van de VU. Inschrijvers zijn niet uitgenodigd om de opening bij te wonen. Op verzoek zal een kopie van het proces-verbaal </w:t>
      </w:r>
      <w:r>
        <w:rPr>
          <w:rFonts w:ascii="LucidaSansEF" w:hAnsi="LucidaSansEF" w:cs="Arial"/>
          <w:sz w:val="20"/>
          <w:szCs w:val="20"/>
          <w:shd w:val="clear" w:color="auto" w:fill="FFFFFF"/>
        </w:rPr>
        <w:t xml:space="preserve">van opening </w:t>
      </w:r>
      <w:r w:rsidRPr="00726606">
        <w:rPr>
          <w:rFonts w:ascii="LucidaSansEF" w:hAnsi="LucidaSansEF" w:cs="Arial"/>
          <w:sz w:val="20"/>
          <w:szCs w:val="20"/>
          <w:shd w:val="clear" w:color="auto" w:fill="FFFFFF"/>
        </w:rPr>
        <w:t>worden toegestuurd.</w:t>
      </w:r>
    </w:p>
    <w:p w14:paraId="47734613"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Een per fax of e-mail ingediende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wordt niet geaccepteerd.</w:t>
      </w:r>
    </w:p>
    <w:p w14:paraId="2C5413DB"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en die na de sluitingstermijn worden ontvangen neemt de VU niet in behandeling. De Inschrijver draagt het risico van de goede en tijdige aanwezigheid van 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t>
      </w:r>
    </w:p>
    <w:p w14:paraId="308A80F1" w14:textId="77777777" w:rsidR="006363D4" w:rsidRPr="00576081" w:rsidRDefault="006363D4" w:rsidP="006363D4">
      <w:pPr>
        <w:pStyle w:val="Kop3"/>
        <w:numPr>
          <w:ilvl w:val="1"/>
          <w:numId w:val="10"/>
        </w:numPr>
        <w:spacing w:before="360"/>
        <w:rPr>
          <w:rFonts w:ascii="LucidaSansEF" w:eastAsia="MS Mincho" w:hAnsi="LucidaSansEF" w:cs="Lucida Sans Unicode"/>
          <w:i w:val="0"/>
        </w:rPr>
      </w:pPr>
      <w:bookmarkStart w:id="36" w:name="_Toc170278136"/>
      <w:bookmarkStart w:id="37" w:name="_Toc147489461"/>
      <w:r w:rsidRPr="00576081">
        <w:rPr>
          <w:rFonts w:ascii="LucidaSansEF" w:eastAsia="MS Mincho" w:hAnsi="LucidaSansEF" w:cs="Lucida Sans Unicode"/>
          <w:i w:val="0"/>
        </w:rPr>
        <w:t>Vragen over de aanbesteding</w:t>
      </w:r>
      <w:bookmarkEnd w:id="36"/>
      <w:bookmarkEnd w:id="37"/>
    </w:p>
    <w:p w14:paraId="4C8162DC"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Aan het stellen van vragen over de Aanbesteding stelt VU de volgende eisen:</w:t>
      </w:r>
    </w:p>
    <w:p w14:paraId="1ABA6C70" w14:textId="77777777" w:rsidR="00E258B2" w:rsidRPr="007870CD" w:rsidRDefault="00E258B2" w:rsidP="00E258B2">
      <w:pPr>
        <w:rPr>
          <w:rFonts w:ascii="LucidaSansEF" w:eastAsia="MS Mincho" w:hAnsi="LucidaSansEF" w:cs="Arial"/>
          <w:sz w:val="20"/>
          <w:szCs w:val="20"/>
        </w:rPr>
      </w:pPr>
    </w:p>
    <w:p w14:paraId="7CDEC858"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Vragen over de aanbesteding kunnen via de vraag-en-antwoord module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worden gesteld tot de datum genoemd in de ‘Planning’ (zie Hoofdstuk 1 – ‘Planning’).</w:t>
      </w:r>
    </w:p>
    <w:p w14:paraId="09B8D900"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antwoorden op vragen die binnen de hierboven gestelde termijn worden ontvangen, worden in een digitale geanonimiseerde nota van inlichtingen, conform de in Hoofdstuk 1 – ‘Planning’ genoemde sluitingsdatum bekendgemaakt via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De nota(‘s) van inlichtingen zijn onderdeel van deze Offerteaanvraag en daarmee onderdeel van de opdracht.</w:t>
      </w:r>
    </w:p>
    <w:p w14:paraId="13698063"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Het is niet toegestaan personen uit de VU-organisatie anders dan via de berichtenmodule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w:t>
      </w:r>
      <w:r>
        <w:rPr>
          <w:rFonts w:ascii="LucidaSansEF" w:hAnsi="LucidaSansEF" w:cs="Arial"/>
          <w:sz w:val="20"/>
          <w:szCs w:val="20"/>
          <w:shd w:val="clear" w:color="auto" w:fill="FFFFFF"/>
        </w:rPr>
        <w:t xml:space="preserve">of het algemene correspondentieadres van de VU </w:t>
      </w:r>
      <w:r w:rsidRPr="00726606">
        <w:rPr>
          <w:rFonts w:ascii="LucidaSansEF" w:hAnsi="LucidaSansEF" w:cs="Arial"/>
          <w:sz w:val="20"/>
          <w:szCs w:val="20"/>
          <w:shd w:val="clear" w:color="auto" w:fill="FFFFFF"/>
        </w:rPr>
        <w:t>in verband met deze aanbesteding te benaderen, dit op straffe van uitsluiting van de aanbestedingsprocedure.</w:t>
      </w:r>
    </w:p>
    <w:p w14:paraId="516F0FF5"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Inzake de beoordeling van de </w:t>
      </w:r>
      <w:r>
        <w:rPr>
          <w:rFonts w:ascii="LucidaSansEF" w:hAnsi="LucidaSansEF" w:cs="Arial"/>
          <w:sz w:val="20"/>
          <w:szCs w:val="20"/>
          <w:shd w:val="clear" w:color="auto" w:fill="FFFFFF"/>
        </w:rPr>
        <w:t>Inschrijving</w:t>
      </w:r>
      <w:r w:rsidRPr="00726606">
        <w:rPr>
          <w:rFonts w:ascii="LucidaSansEF" w:hAnsi="LucidaSansEF" w:cs="Arial"/>
          <w:sz w:val="20"/>
          <w:szCs w:val="20"/>
          <w:shd w:val="clear" w:color="auto" w:fill="FFFFFF"/>
        </w:rPr>
        <w:t xml:space="preserve"> is de VU niet verplicht interne (</w:t>
      </w:r>
      <w:proofErr w:type="spellStart"/>
      <w:r w:rsidRPr="00726606">
        <w:rPr>
          <w:rFonts w:ascii="LucidaSansEF" w:hAnsi="LucidaSansEF" w:cs="Arial"/>
          <w:sz w:val="20"/>
          <w:szCs w:val="20"/>
          <w:shd w:val="clear" w:color="auto" w:fill="FFFFFF"/>
        </w:rPr>
        <w:t>aanbestedings</w:t>
      </w:r>
      <w:proofErr w:type="spellEnd"/>
      <w:r w:rsidRPr="00726606">
        <w:rPr>
          <w:rFonts w:ascii="LucidaSansEF" w:hAnsi="LucidaSansEF" w:cs="Arial"/>
          <w:sz w:val="20"/>
          <w:szCs w:val="20"/>
          <w:shd w:val="clear" w:color="auto" w:fill="FFFFFF"/>
        </w:rPr>
        <w:t>)documenten, zoals resultaten van evaluaties, processen-verbaal, adviezen aangaande kwalificatie aan Inschrijver bekend te maken.</w:t>
      </w:r>
    </w:p>
    <w:p w14:paraId="3BAFB259" w14:textId="77777777" w:rsidR="00BA004A" w:rsidRPr="00576081" w:rsidRDefault="00BA004A" w:rsidP="00BA004A">
      <w:pPr>
        <w:pStyle w:val="Kop3"/>
        <w:numPr>
          <w:ilvl w:val="1"/>
          <w:numId w:val="10"/>
        </w:numPr>
        <w:spacing w:before="360"/>
        <w:rPr>
          <w:rFonts w:ascii="LucidaSansEF" w:eastAsia="MS Mincho" w:hAnsi="LucidaSansEF" w:cs="Lucida Sans Unicode"/>
          <w:i w:val="0"/>
        </w:rPr>
      </w:pPr>
      <w:bookmarkStart w:id="38" w:name="_Toc147489462"/>
      <w:bookmarkStart w:id="39" w:name="_Toc170278138"/>
      <w:r w:rsidRPr="00576081">
        <w:rPr>
          <w:rFonts w:ascii="LucidaSansEF" w:eastAsia="MS Mincho" w:hAnsi="LucidaSansEF" w:cs="Lucida Sans Unicode"/>
          <w:i w:val="0"/>
        </w:rPr>
        <w:t xml:space="preserve">Vragen </w:t>
      </w:r>
      <w:r>
        <w:rPr>
          <w:rFonts w:ascii="LucidaSansEF" w:eastAsia="MS Mincho" w:hAnsi="LucidaSansEF" w:cs="Lucida Sans Unicode"/>
          <w:i w:val="0"/>
        </w:rPr>
        <w:t>en klachtenafhandeling</w:t>
      </w:r>
      <w:bookmarkEnd w:id="38"/>
      <w:r>
        <w:rPr>
          <w:rFonts w:ascii="LucidaSansEF" w:eastAsia="MS Mincho" w:hAnsi="LucidaSansEF" w:cs="Lucida Sans Unicode"/>
          <w:i w:val="0"/>
        </w:rPr>
        <w:t xml:space="preserve"> </w:t>
      </w:r>
    </w:p>
    <w:p w14:paraId="5E59C976" w14:textId="77777777" w:rsidR="00BA004A" w:rsidRPr="00E11037"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E11037">
        <w:rPr>
          <w:rFonts w:ascii="LucidaSansEF" w:hAnsi="LucidaSansEF" w:cs="Arial"/>
          <w:sz w:val="20"/>
          <w:szCs w:val="20"/>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 met de Inkoopmanager</w:t>
      </w:r>
      <w:r w:rsidR="00E11037" w:rsidRPr="00E11037">
        <w:rPr>
          <w:rFonts w:ascii="LucidaSansEF" w:hAnsi="LucidaSansEF" w:cs="Arial"/>
          <w:sz w:val="20"/>
          <w:szCs w:val="20"/>
          <w:shd w:val="clear" w:color="auto" w:fill="FFFFFF"/>
        </w:rPr>
        <w:t xml:space="preserve"> </w:t>
      </w:r>
      <w:r w:rsidRPr="00E11037">
        <w:rPr>
          <w:rFonts w:ascii="LucidaSansEF" w:hAnsi="LucidaSansEF" w:cs="Arial"/>
          <w:sz w:val="20"/>
          <w:szCs w:val="20"/>
          <w:shd w:val="clear" w:color="auto" w:fill="FFFFFF"/>
        </w:rPr>
        <w:t xml:space="preserve"> van de VU via e-mail</w:t>
      </w:r>
      <w:r w:rsidR="005A0BBD">
        <w:rPr>
          <w:rFonts w:ascii="LucidaSansEF" w:hAnsi="LucidaSansEF" w:cs="Arial"/>
          <w:sz w:val="20"/>
          <w:szCs w:val="20"/>
          <w:shd w:val="clear" w:color="auto" w:fill="FFFFFF"/>
        </w:rPr>
        <w:t xml:space="preserve"> </w:t>
      </w:r>
      <w:hyperlink r:id="rId16" w:history="1">
        <w:r w:rsidR="005A0BBD" w:rsidRPr="002A03BB">
          <w:rPr>
            <w:rStyle w:val="Hyperlink"/>
            <w:rFonts w:ascii="LucidaSansEF" w:hAnsi="LucidaSansEF" w:cs="Arial"/>
            <w:sz w:val="20"/>
            <w:szCs w:val="20"/>
            <w:shd w:val="clear" w:color="auto" w:fill="FFFFFF"/>
          </w:rPr>
          <w:t>r.stel@vu.nl</w:t>
        </w:r>
      </w:hyperlink>
      <w:r w:rsidR="005A0BBD">
        <w:rPr>
          <w:rFonts w:ascii="LucidaSansEF" w:hAnsi="LucidaSansEF" w:cs="Arial"/>
          <w:sz w:val="20"/>
          <w:szCs w:val="20"/>
          <w:shd w:val="clear" w:color="auto" w:fill="FFFFFF"/>
        </w:rPr>
        <w:t xml:space="preserve"> . </w:t>
      </w:r>
      <w:r w:rsidR="00E11037" w:rsidRPr="00E11037">
        <w:rPr>
          <w:rFonts w:ascii="LucidaSansEF" w:hAnsi="LucidaSansEF" w:cs="Arial"/>
          <w:sz w:val="20"/>
          <w:szCs w:val="20"/>
          <w:shd w:val="clear" w:color="auto" w:fill="FFFFFF"/>
        </w:rPr>
        <w:t>U ontvangt een bevestiging van uw vraag of klacht inclusief een te verwachten afhandeltermijn.</w:t>
      </w:r>
    </w:p>
    <w:p w14:paraId="3592987F" w14:textId="77777777" w:rsidR="006363D4" w:rsidRPr="007870CD" w:rsidRDefault="006363D4" w:rsidP="00F51D61">
      <w:pPr>
        <w:widowControl w:val="0"/>
        <w:autoSpaceDE w:val="0"/>
        <w:autoSpaceDN w:val="0"/>
        <w:adjustRightInd w:val="0"/>
        <w:spacing w:after="120"/>
        <w:rPr>
          <w:rFonts w:ascii="LucidaSansEF" w:hAnsi="LucidaSansEF"/>
          <w:sz w:val="20"/>
          <w:szCs w:val="20"/>
        </w:rPr>
      </w:pPr>
      <w:r w:rsidRPr="007870CD">
        <w:br w:type="page"/>
      </w:r>
      <w:bookmarkStart w:id="40" w:name="_Toc147489463"/>
      <w:r w:rsidR="00F51D61">
        <w:rPr>
          <w:rStyle w:val="Kop1Char"/>
          <w:rFonts w:eastAsia="MS Mincho"/>
        </w:rPr>
        <w:t>3</w:t>
      </w:r>
      <w:r w:rsidRPr="00F51D61">
        <w:rPr>
          <w:rStyle w:val="Kop1Char"/>
          <w:rFonts w:eastAsia="MS Mincho"/>
        </w:rPr>
        <w:t>.</w:t>
      </w:r>
      <w:r w:rsidRPr="00F51D61">
        <w:rPr>
          <w:rStyle w:val="Kop1Char"/>
          <w:rFonts w:eastAsia="MS Mincho"/>
        </w:rPr>
        <w:tab/>
      </w:r>
      <w:r w:rsidRPr="00F51D61">
        <w:rPr>
          <w:rStyle w:val="Kop1Char"/>
        </w:rPr>
        <w:t>Selectieprocedure</w:t>
      </w:r>
      <w:bookmarkEnd w:id="40"/>
    </w:p>
    <w:p w14:paraId="53F117CD" w14:textId="77777777" w:rsidR="006363D4" w:rsidRPr="007870CD" w:rsidRDefault="00F51D61" w:rsidP="006363D4">
      <w:pPr>
        <w:pStyle w:val="Kop3"/>
        <w:numPr>
          <w:ilvl w:val="0"/>
          <w:numId w:val="0"/>
        </w:numPr>
        <w:spacing w:before="360"/>
        <w:rPr>
          <w:rFonts w:ascii="LucidaSansEF" w:eastAsia="MS Mincho" w:hAnsi="LucidaSansEF"/>
          <w:i w:val="0"/>
        </w:rPr>
      </w:pPr>
      <w:bookmarkStart w:id="41" w:name="_Toc147489464"/>
      <w:r>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Inleiding</w:t>
      </w:r>
      <w:bookmarkEnd w:id="41"/>
    </w:p>
    <w:p w14:paraId="632B013E" w14:textId="4A0B91B1" w:rsidR="006363D4" w:rsidRPr="007870CD" w:rsidRDefault="00AB1449" w:rsidP="006363D4">
      <w:pPr>
        <w:tabs>
          <w:tab w:val="left" w:pos="720"/>
          <w:tab w:val="right" w:pos="7380"/>
        </w:tabs>
        <w:rPr>
          <w:rFonts w:ascii="LucidaSansEF" w:hAnsi="LucidaSansEF" w:cs="Arial"/>
          <w:sz w:val="20"/>
          <w:szCs w:val="20"/>
        </w:rPr>
      </w:pPr>
      <w:r w:rsidRPr="00AB1449">
        <w:rPr>
          <w:rFonts w:ascii="LucidaSansEF" w:hAnsi="LucidaSansEF" w:cs="Arial"/>
          <w:sz w:val="20"/>
          <w:szCs w:val="20"/>
        </w:rPr>
        <w:t>In dit hoofdstuk wordt het selectieproces op hoofdlijnen beschreven. Tevens bevat dit hoofdstuk de verplichte en facultatieve uitsluitingsgronden, geschiktheidseisen en een bijzondere uitvoeringsvoorwaarde.</w:t>
      </w:r>
    </w:p>
    <w:p w14:paraId="03DB8556" w14:textId="77777777" w:rsidR="006363D4" w:rsidRPr="007870CD" w:rsidRDefault="00F51D61" w:rsidP="00120CE5">
      <w:pPr>
        <w:pStyle w:val="Kop3"/>
        <w:numPr>
          <w:ilvl w:val="1"/>
          <w:numId w:val="21"/>
        </w:numPr>
        <w:spacing w:before="360"/>
        <w:rPr>
          <w:rFonts w:ascii="LucidaSansEF" w:eastAsia="MS Mincho" w:hAnsi="LucidaSansEF"/>
          <w:i w:val="0"/>
        </w:rPr>
      </w:pPr>
      <w:r>
        <w:rPr>
          <w:rFonts w:ascii="LucidaSansEF" w:eastAsia="MS Mincho" w:hAnsi="LucidaSansEF"/>
          <w:i w:val="0"/>
        </w:rPr>
        <w:t xml:space="preserve"> </w:t>
      </w:r>
      <w:r>
        <w:rPr>
          <w:rFonts w:ascii="LucidaSansEF" w:eastAsia="MS Mincho" w:hAnsi="LucidaSansEF"/>
          <w:i w:val="0"/>
        </w:rPr>
        <w:tab/>
      </w:r>
      <w:bookmarkStart w:id="42" w:name="_Toc147489465"/>
      <w:r w:rsidR="007A101F">
        <w:rPr>
          <w:rFonts w:ascii="LucidaSansEF" w:eastAsia="MS Mincho" w:hAnsi="LucidaSansEF"/>
          <w:i w:val="0"/>
        </w:rPr>
        <w:t>Aanmelding</w:t>
      </w:r>
      <w:r w:rsidR="006363D4" w:rsidRPr="007870CD">
        <w:rPr>
          <w:rFonts w:ascii="LucidaSansEF" w:eastAsia="MS Mincho" w:hAnsi="LucidaSansEF"/>
          <w:i w:val="0"/>
        </w:rPr>
        <w:t>, wijze van beoordelen</w:t>
      </w:r>
      <w:bookmarkEnd w:id="39"/>
      <w:bookmarkEnd w:id="42"/>
    </w:p>
    <w:p w14:paraId="1796F79B"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14:paraId="15A5B41A"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 xml:space="preserve">Het UEA is in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opgesteld. De Inschrijver opent het betreffende UEA via de UEA-module in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vult deze in en voegt het bestand, via de module, toe aan de Inschrijving.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genereert hiervan automatisch een XML- en een </w:t>
      </w:r>
      <w:proofErr w:type="spellStart"/>
      <w:r w:rsidRPr="00AB4544">
        <w:rPr>
          <w:rFonts w:ascii="LucidaSansEF" w:hAnsi="LucidaSansEF" w:cs="Arial"/>
          <w:sz w:val="20"/>
          <w:szCs w:val="20"/>
        </w:rPr>
        <w:t>PDF-bestand</w:t>
      </w:r>
      <w:proofErr w:type="spellEnd"/>
      <w:r w:rsidRPr="00AB4544">
        <w:rPr>
          <w:rFonts w:ascii="LucidaSansEF" w:hAnsi="LucidaSansEF" w:cs="Arial"/>
          <w:sz w:val="20"/>
          <w:szCs w:val="20"/>
        </w:rPr>
        <w:t>.</w:t>
      </w:r>
    </w:p>
    <w:p w14:paraId="10FB052B"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0901ED2F" w14:textId="77777777" w:rsidR="00E258B2" w:rsidRPr="00AB4544" w:rsidRDefault="00E258B2" w:rsidP="00AB4544">
      <w:pPr>
        <w:tabs>
          <w:tab w:val="left" w:pos="720"/>
          <w:tab w:val="right" w:pos="7380"/>
        </w:tabs>
        <w:rPr>
          <w:rFonts w:ascii="LucidaSansEF" w:hAnsi="LucidaSansEF" w:cs="Arial"/>
          <w:sz w:val="20"/>
          <w:szCs w:val="20"/>
        </w:rPr>
      </w:pPr>
    </w:p>
    <w:p w14:paraId="29F4DE25" w14:textId="77777777" w:rsidR="00E258B2" w:rsidRPr="00E258B2"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w:t>
      </w:r>
      <w:r w:rsidRPr="00E258B2">
        <w:rPr>
          <w:rFonts w:ascii="LucidaSansEF" w:hAnsi="LucidaSansEF" w:cs="Arial"/>
          <w:sz w:val="20"/>
          <w:szCs w:val="20"/>
        </w:rPr>
        <w:t xml:space="preserve"> ondernemers en aanbestedende diensten op grond van de wet moeten gebruiken.</w:t>
      </w:r>
    </w:p>
    <w:p w14:paraId="31FB0284" w14:textId="77777777" w:rsidR="00E258B2" w:rsidRPr="00E258B2" w:rsidRDefault="00E258B2" w:rsidP="00AB4544">
      <w:pPr>
        <w:tabs>
          <w:tab w:val="left" w:pos="720"/>
          <w:tab w:val="right" w:pos="7380"/>
        </w:tabs>
        <w:rPr>
          <w:rFonts w:ascii="LucidaSansEF" w:hAnsi="LucidaSansEF" w:cs="Arial"/>
          <w:sz w:val="20"/>
          <w:szCs w:val="20"/>
        </w:rPr>
      </w:pPr>
    </w:p>
    <w:p w14:paraId="059C49F7"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57CE2B32" w14:textId="77777777" w:rsidR="00E258B2" w:rsidRPr="00E258B2" w:rsidRDefault="00E258B2" w:rsidP="00AB4544">
      <w:pPr>
        <w:tabs>
          <w:tab w:val="left" w:pos="720"/>
          <w:tab w:val="right" w:pos="7380"/>
        </w:tabs>
        <w:rPr>
          <w:rFonts w:ascii="LucidaSansEF" w:hAnsi="LucidaSansEF" w:cs="Arial"/>
          <w:sz w:val="20"/>
          <w:szCs w:val="20"/>
        </w:rPr>
      </w:pPr>
    </w:p>
    <w:p w14:paraId="1B5C0C49"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35500E4F" w14:textId="77777777" w:rsidR="00E258B2" w:rsidRPr="00AB4544" w:rsidRDefault="00E258B2" w:rsidP="00AB4544">
      <w:pPr>
        <w:tabs>
          <w:tab w:val="left" w:pos="720"/>
          <w:tab w:val="right" w:pos="7380"/>
        </w:tabs>
        <w:rPr>
          <w:rFonts w:ascii="LucidaSansEF" w:hAnsi="LucidaSansEF" w:cs="Arial"/>
          <w:sz w:val="20"/>
          <w:szCs w:val="20"/>
        </w:rPr>
      </w:pPr>
    </w:p>
    <w:p w14:paraId="5B41B29B" w14:textId="77777777" w:rsidR="00E258B2" w:rsidRPr="00E258B2"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E258B2">
        <w:rPr>
          <w:rFonts w:ascii="LucidaSansEF" w:hAnsi="LucidaSansEF" w:cs="Arial"/>
          <w:b/>
          <w:color w:val="FFFFFF" w:themeColor="background1"/>
          <w:sz w:val="20"/>
          <w:szCs w:val="20"/>
        </w:rPr>
        <w:t xml:space="preserve">Als de opdracht voorlopig aan u wordt gegund, dient u binnen 5 dagen de bewijsstukken uit het Uniform Europees Aanbestedingsdocument te overleggen. </w:t>
      </w:r>
    </w:p>
    <w:p w14:paraId="026DD036" w14:textId="77777777" w:rsidR="00E258B2" w:rsidRPr="00E258B2" w:rsidRDefault="00E258B2" w:rsidP="00AB4544">
      <w:pPr>
        <w:tabs>
          <w:tab w:val="left" w:pos="720"/>
          <w:tab w:val="right" w:pos="7380"/>
        </w:tabs>
        <w:rPr>
          <w:rFonts w:ascii="LucidaSansEF" w:hAnsi="LucidaSansEF" w:cs="Arial"/>
          <w:sz w:val="20"/>
          <w:szCs w:val="20"/>
        </w:rPr>
      </w:pPr>
    </w:p>
    <w:p w14:paraId="49D94A4F"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004965D" w14:textId="77777777" w:rsidR="00E258B2" w:rsidRPr="00E258B2" w:rsidRDefault="00E258B2" w:rsidP="00AB4544">
      <w:pPr>
        <w:tabs>
          <w:tab w:val="left" w:pos="720"/>
          <w:tab w:val="right" w:pos="7380"/>
        </w:tabs>
        <w:rPr>
          <w:rFonts w:ascii="LucidaSansEF" w:hAnsi="LucidaSansEF" w:cs="Arial"/>
          <w:sz w:val="20"/>
          <w:szCs w:val="20"/>
        </w:rPr>
      </w:pPr>
    </w:p>
    <w:p w14:paraId="3B093A36"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De gedragsverklaring aanbesteden kan worden aangevraagd via onderstaande link:</w:t>
      </w:r>
    </w:p>
    <w:p w14:paraId="6C0B0DF2" w14:textId="77777777" w:rsidR="00E258B2" w:rsidRPr="0056732A" w:rsidRDefault="00EA701D" w:rsidP="00AB4544">
      <w:pPr>
        <w:tabs>
          <w:tab w:val="left" w:pos="720"/>
          <w:tab w:val="right" w:pos="7380"/>
        </w:tabs>
        <w:rPr>
          <w:rFonts w:ascii="LucidaSansEF" w:hAnsi="LucidaSansEF" w:cs="Arial"/>
          <w:color w:val="0000FF"/>
          <w:sz w:val="20"/>
          <w:szCs w:val="20"/>
        </w:rPr>
      </w:pPr>
      <w:hyperlink r:id="rId17" w:history="1">
        <w:r w:rsidR="00E258B2" w:rsidRPr="0056732A">
          <w:rPr>
            <w:rFonts w:ascii="LucidaSansEF" w:hAnsi="LucidaSansEF"/>
            <w:color w:val="0000FF"/>
            <w:sz w:val="20"/>
            <w:szCs w:val="20"/>
          </w:rPr>
          <w:t>https://www.justis.nl/producten/gva/gva-aanvragen/</w:t>
        </w:r>
      </w:hyperlink>
    </w:p>
    <w:p w14:paraId="7F22DF11" w14:textId="77777777" w:rsidR="006363D4" w:rsidRPr="007870CD" w:rsidRDefault="003634B2" w:rsidP="006363D4">
      <w:pPr>
        <w:pStyle w:val="Kop3"/>
        <w:numPr>
          <w:ilvl w:val="0"/>
          <w:numId w:val="0"/>
        </w:numPr>
        <w:spacing w:before="360"/>
        <w:rPr>
          <w:rFonts w:ascii="LucidaSansEF" w:eastAsia="MS Mincho" w:hAnsi="LucidaSansEF"/>
          <w:i w:val="0"/>
        </w:rPr>
      </w:pPr>
      <w:bookmarkStart w:id="43" w:name="_Toc147489466"/>
      <w:r>
        <w:rPr>
          <w:rFonts w:ascii="LucidaSansEF" w:hAnsi="LucidaSansEF"/>
          <w:i w:val="0"/>
        </w:rPr>
        <w:t>3</w:t>
      </w:r>
      <w:r w:rsidR="00A67E8A">
        <w:rPr>
          <w:rFonts w:ascii="LucidaSansEF" w:hAnsi="LucidaSansEF"/>
          <w:i w:val="0"/>
        </w:rPr>
        <w:t>.</w:t>
      </w:r>
      <w:r w:rsidR="009B2CDE">
        <w:rPr>
          <w:rFonts w:ascii="LucidaSansEF" w:hAnsi="LucidaSansEF"/>
          <w:i w:val="0"/>
        </w:rPr>
        <w:t>3</w:t>
      </w:r>
      <w:r w:rsidR="006363D4" w:rsidRPr="00D0267D">
        <w:rPr>
          <w:rFonts w:ascii="LucidaSansEF" w:hAnsi="LucidaSansEF"/>
          <w:i w:val="0"/>
        </w:rPr>
        <w:tab/>
      </w:r>
      <w:bookmarkStart w:id="44" w:name="_Ref231362424"/>
      <w:r w:rsidR="009B2CDE">
        <w:rPr>
          <w:rFonts w:ascii="LucidaSansEF" w:hAnsi="LucidaSansEF"/>
          <w:i w:val="0"/>
        </w:rPr>
        <w:t>Inschrijving</w:t>
      </w:r>
      <w:r w:rsidR="006363D4" w:rsidRPr="007870CD">
        <w:rPr>
          <w:rFonts w:ascii="LucidaSansEF" w:eastAsia="MS Mincho" w:hAnsi="LucidaSansEF"/>
          <w:i w:val="0"/>
        </w:rPr>
        <w:t>; beoordelingsaspecten</w:t>
      </w:r>
      <w:bookmarkEnd w:id="44"/>
      <w:bookmarkEnd w:id="43"/>
    </w:p>
    <w:p w14:paraId="77D48D94" w14:textId="77777777" w:rsidR="006363D4" w:rsidRPr="007870CD" w:rsidRDefault="00A67E8A" w:rsidP="00B77DDA">
      <w:pPr>
        <w:rPr>
          <w:rFonts w:ascii="LucidaSansEF" w:hAnsi="LucidaSansEF" w:cs="Arial"/>
          <w:sz w:val="20"/>
          <w:szCs w:val="20"/>
        </w:rPr>
      </w:pPr>
      <w:r>
        <w:rPr>
          <w:rFonts w:ascii="LucidaSansEF" w:hAnsi="LucidaSansEF" w:cs="Arial"/>
          <w:sz w:val="20"/>
          <w:szCs w:val="20"/>
        </w:rPr>
        <w:t xml:space="preserve">De </w:t>
      </w:r>
      <w:r w:rsidR="009B2CDE">
        <w:rPr>
          <w:rFonts w:ascii="LucidaSansEF" w:hAnsi="LucidaSansEF" w:cs="Arial"/>
          <w:sz w:val="20"/>
          <w:szCs w:val="20"/>
        </w:rPr>
        <w:t>Inschrijving</w:t>
      </w:r>
      <w:r>
        <w:rPr>
          <w:rFonts w:ascii="LucidaSansEF" w:hAnsi="LucidaSansEF" w:cs="Arial"/>
          <w:sz w:val="20"/>
          <w:szCs w:val="20"/>
        </w:rPr>
        <w:t xml:space="preserve"> wordt</w:t>
      </w:r>
      <w:r w:rsidR="006363D4" w:rsidRPr="007870CD">
        <w:rPr>
          <w:rFonts w:ascii="LucidaSansEF" w:hAnsi="LucidaSansEF" w:cs="Arial"/>
          <w:sz w:val="20"/>
          <w:szCs w:val="20"/>
        </w:rPr>
        <w:t xml:space="preserve"> beoordeeld op:</w:t>
      </w:r>
    </w:p>
    <w:p w14:paraId="30485117" w14:textId="77777777" w:rsidR="006363D4" w:rsidRPr="007870CD" w:rsidRDefault="006363D4" w:rsidP="00B77DDA">
      <w:pPr>
        <w:numPr>
          <w:ilvl w:val="0"/>
          <w:numId w:val="11"/>
        </w:numPr>
        <w:overflowPunct w:val="0"/>
        <w:autoSpaceDE w:val="0"/>
        <w:autoSpaceDN w:val="0"/>
        <w:adjustRightInd w:val="0"/>
        <w:textAlignment w:val="baseline"/>
        <w:rPr>
          <w:rFonts w:ascii="LucidaSansEF" w:hAnsi="LucidaSansEF" w:cs="Arial"/>
          <w:sz w:val="20"/>
          <w:szCs w:val="20"/>
        </w:rPr>
      </w:pPr>
      <w:bookmarkStart w:id="45" w:name="_Ref231362420"/>
      <w:r w:rsidRPr="007870CD">
        <w:rPr>
          <w:rFonts w:ascii="LucidaSansEF" w:hAnsi="LucidaSansEF" w:cs="Arial"/>
          <w:sz w:val="20"/>
          <w:szCs w:val="20"/>
        </w:rPr>
        <w:t>juistheid en volledigheid;</w:t>
      </w:r>
      <w:bookmarkEnd w:id="45"/>
    </w:p>
    <w:p w14:paraId="615BAF9A" w14:textId="77777777" w:rsidR="006363D4" w:rsidRPr="007870CD"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verplichte </w:t>
      </w:r>
      <w:r w:rsidR="006363D4" w:rsidRPr="007870CD">
        <w:rPr>
          <w:rFonts w:ascii="LucidaSansEF" w:hAnsi="LucidaSansEF" w:cs="Arial"/>
          <w:sz w:val="20"/>
          <w:szCs w:val="20"/>
        </w:rPr>
        <w:t>uitsluitingsgronden;</w:t>
      </w:r>
    </w:p>
    <w:p w14:paraId="156C9564" w14:textId="77777777" w:rsidR="006363D4" w:rsidRPr="007870CD"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facultatieve uitsluitingsgronden</w:t>
      </w:r>
      <w:r w:rsidR="006363D4" w:rsidRPr="007870CD">
        <w:rPr>
          <w:rFonts w:ascii="LucidaSansEF" w:hAnsi="LucidaSansEF" w:cs="Arial"/>
          <w:sz w:val="20"/>
          <w:szCs w:val="20"/>
        </w:rPr>
        <w:t>;</w:t>
      </w:r>
    </w:p>
    <w:p w14:paraId="01ABED22" w14:textId="77777777" w:rsidR="006363D4" w:rsidRPr="007870CD"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geschiktheidseisen</w:t>
      </w:r>
      <w:r w:rsidR="006363D4" w:rsidRPr="007870CD">
        <w:rPr>
          <w:rFonts w:ascii="LucidaSansEF" w:hAnsi="LucidaSansEF" w:cs="Arial"/>
          <w:sz w:val="20"/>
          <w:szCs w:val="20"/>
        </w:rPr>
        <w:t>;</w:t>
      </w:r>
    </w:p>
    <w:p w14:paraId="3BB4CFA0" w14:textId="77777777" w:rsidR="006363D4" w:rsidRPr="00864CAC" w:rsidRDefault="005A5384"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gunningeisen en -wensen.</w:t>
      </w:r>
    </w:p>
    <w:p w14:paraId="228DEF4B" w14:textId="77777777" w:rsidR="006363D4" w:rsidRPr="007870CD" w:rsidRDefault="003634B2" w:rsidP="006363D4">
      <w:pPr>
        <w:pStyle w:val="Kop3"/>
        <w:numPr>
          <w:ilvl w:val="0"/>
          <w:numId w:val="0"/>
        </w:numPr>
        <w:spacing w:before="360"/>
        <w:rPr>
          <w:rFonts w:ascii="LucidaSansEF" w:eastAsia="MS Mincho" w:hAnsi="LucidaSansEF"/>
          <w:i w:val="0"/>
        </w:rPr>
      </w:pPr>
      <w:bookmarkStart w:id="46" w:name="_Ref231288272"/>
      <w:bookmarkStart w:id="47" w:name="_Toc147489467"/>
      <w:bookmarkEnd w:id="26"/>
      <w:bookmarkEnd w:id="33"/>
      <w:r>
        <w:rPr>
          <w:rFonts w:ascii="LucidaSansEF" w:eastAsia="MS Mincho" w:hAnsi="LucidaSansEF"/>
          <w:i w:val="0"/>
        </w:rPr>
        <w:t>3</w:t>
      </w:r>
      <w:r w:rsidR="00A67E8A">
        <w:rPr>
          <w:rFonts w:ascii="LucidaSansEF" w:eastAsia="MS Mincho" w:hAnsi="LucidaSansEF"/>
          <w:i w:val="0"/>
        </w:rPr>
        <w:t>.</w:t>
      </w:r>
      <w:r w:rsidR="009B2CDE">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Toets van de juistheid en volledigheid</w:t>
      </w:r>
      <w:bookmarkEnd w:id="46"/>
      <w:bookmarkEnd w:id="47"/>
    </w:p>
    <w:p w14:paraId="3A21C346" w14:textId="77777777" w:rsidR="00E258B2" w:rsidRPr="007870CD" w:rsidRDefault="00E258B2" w:rsidP="00E258B2">
      <w:pPr>
        <w:numPr>
          <w:ilvl w:val="0"/>
          <w:numId w:val="15"/>
        </w:numPr>
        <w:overflowPunct w:val="0"/>
        <w:autoSpaceDE w:val="0"/>
        <w:autoSpaceDN w:val="0"/>
        <w:adjustRightInd w:val="0"/>
        <w:textAlignment w:val="baseline"/>
        <w:rPr>
          <w:rFonts w:ascii="LucidaSansEF" w:hAnsi="LucidaSansEF" w:cs="Arial"/>
          <w:sz w:val="20"/>
          <w:szCs w:val="20"/>
        </w:rPr>
      </w:pPr>
      <w:r w:rsidRPr="007870CD">
        <w:rPr>
          <w:rFonts w:ascii="LucidaSansEF" w:hAnsi="LucidaSansEF" w:cs="Arial"/>
          <w:sz w:val="20"/>
          <w:szCs w:val="20"/>
        </w:rPr>
        <w:t xml:space="preserve">Is de </w:t>
      </w:r>
      <w:r>
        <w:rPr>
          <w:rFonts w:ascii="LucidaSansEF" w:hAnsi="LucidaSansEF" w:cs="Arial"/>
          <w:sz w:val="20"/>
          <w:szCs w:val="20"/>
        </w:rPr>
        <w:t>Inschrijving conform het gestelde in deze Offerteaanvraag aangeboden?</w:t>
      </w:r>
      <w:r w:rsidRPr="007870CD">
        <w:rPr>
          <w:rFonts w:ascii="LucidaSansEF" w:hAnsi="LucidaSansEF" w:cs="Arial"/>
          <w:sz w:val="20"/>
          <w:szCs w:val="20"/>
        </w:rPr>
        <w:t xml:space="preserve"> Indien dit niet</w:t>
      </w:r>
      <w:r>
        <w:rPr>
          <w:rFonts w:ascii="LucidaSansEF" w:hAnsi="LucidaSansEF" w:cs="Arial"/>
          <w:sz w:val="20"/>
          <w:szCs w:val="20"/>
        </w:rPr>
        <w:t xml:space="preserve"> het geval is kan de Inschrijver</w:t>
      </w:r>
      <w:r w:rsidRPr="007870CD">
        <w:rPr>
          <w:rFonts w:ascii="LucidaSansEF" w:hAnsi="LucidaSansEF" w:cs="Arial"/>
          <w:sz w:val="20"/>
          <w:szCs w:val="20"/>
        </w:rPr>
        <w:t xml:space="preserve"> uitgesloten worden van de aanbestedingsprocedure.</w:t>
      </w:r>
    </w:p>
    <w:p w14:paraId="3C4D22A8" w14:textId="77777777" w:rsidR="00E258B2" w:rsidRPr="007870CD" w:rsidRDefault="00E258B2" w:rsidP="00E258B2">
      <w:pPr>
        <w:numPr>
          <w:ilvl w:val="0"/>
          <w:numId w:val="15"/>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Conformeert de Inschrijver</w:t>
      </w:r>
      <w:r w:rsidRPr="007870CD">
        <w:rPr>
          <w:rFonts w:ascii="LucidaSansEF" w:hAnsi="LucidaSansEF" w:cs="Arial"/>
          <w:sz w:val="20"/>
          <w:szCs w:val="20"/>
        </w:rPr>
        <w:t xml:space="preserve"> zich aan de voorwaarden uit de </w:t>
      </w:r>
      <w:r>
        <w:rPr>
          <w:rFonts w:ascii="LucidaSansEF" w:hAnsi="LucidaSansEF" w:cs="Arial"/>
          <w:sz w:val="20"/>
          <w:szCs w:val="20"/>
        </w:rPr>
        <w:t>Offerteaanvraag? De Inschrijver</w:t>
      </w:r>
      <w:r w:rsidRPr="007870CD">
        <w:rPr>
          <w:rFonts w:ascii="LucidaSansEF" w:hAnsi="LucidaSansEF" w:cs="Arial"/>
          <w:sz w:val="20"/>
          <w:szCs w:val="20"/>
          <w:vertAlign w:val="superscript"/>
        </w:rPr>
        <w:t xml:space="preserve"> </w:t>
      </w:r>
      <w:r w:rsidRPr="007870CD">
        <w:rPr>
          <w:rFonts w:ascii="LucidaSansEF" w:hAnsi="LucidaSansEF" w:cs="Arial"/>
          <w:sz w:val="20"/>
          <w:szCs w:val="20"/>
        </w:rPr>
        <w:t xml:space="preserve">dient dit aan te tonen door </w:t>
      </w:r>
      <w:r>
        <w:rPr>
          <w:rFonts w:ascii="LucidaSansEF" w:hAnsi="LucidaSansEF" w:cs="Arial"/>
          <w:sz w:val="20"/>
          <w:szCs w:val="20"/>
        </w:rPr>
        <w:t>het</w:t>
      </w:r>
      <w:r w:rsidRPr="007870CD">
        <w:rPr>
          <w:rFonts w:ascii="LucidaSansEF" w:hAnsi="LucidaSansEF" w:cs="Arial"/>
          <w:sz w:val="20"/>
          <w:szCs w:val="20"/>
        </w:rPr>
        <w:t xml:space="preserve"> </w:t>
      </w:r>
      <w:r>
        <w:rPr>
          <w:rFonts w:ascii="LucidaSansEF" w:hAnsi="LucidaSansEF" w:cs="Arial"/>
          <w:sz w:val="20"/>
          <w:szCs w:val="20"/>
        </w:rPr>
        <w:t>‘</w:t>
      </w:r>
      <w:r w:rsidRPr="00530358">
        <w:rPr>
          <w:rFonts w:ascii="LucidaSansEF" w:hAnsi="LucidaSansEF" w:cs="Arial"/>
          <w:sz w:val="20"/>
          <w:szCs w:val="20"/>
        </w:rPr>
        <w:t>Uniform Europees Aanbestedingsdocument</w:t>
      </w:r>
      <w:r>
        <w:rPr>
          <w:rFonts w:ascii="LucidaSansEF" w:hAnsi="LucidaSansEF" w:cs="Arial"/>
          <w:sz w:val="20"/>
          <w:szCs w:val="20"/>
        </w:rPr>
        <w:t>’</w:t>
      </w:r>
      <w:r w:rsidRPr="007870CD">
        <w:rPr>
          <w:rFonts w:ascii="LucidaSansEF" w:hAnsi="LucidaSansEF" w:cs="Arial"/>
          <w:sz w:val="20"/>
          <w:szCs w:val="20"/>
        </w:rPr>
        <w:t xml:space="preserve"> voor akkoord te ondertekenen en deze bij zijn </w:t>
      </w:r>
      <w:r>
        <w:rPr>
          <w:rFonts w:ascii="LucidaSansEF" w:hAnsi="LucidaSansEF" w:cs="Arial"/>
          <w:sz w:val="20"/>
          <w:szCs w:val="20"/>
        </w:rPr>
        <w:t>Inschrijving</w:t>
      </w:r>
      <w:r w:rsidRPr="007870CD">
        <w:rPr>
          <w:rFonts w:ascii="LucidaSansEF" w:hAnsi="LucidaSansEF" w:cs="Arial"/>
          <w:sz w:val="20"/>
          <w:szCs w:val="20"/>
        </w:rPr>
        <w:t xml:space="preserve"> te voegen als bijlage. Indien de </w:t>
      </w:r>
      <w:r>
        <w:rPr>
          <w:rFonts w:ascii="LucidaSansEF" w:hAnsi="LucidaSansEF" w:cs="Arial"/>
          <w:sz w:val="20"/>
          <w:szCs w:val="20"/>
        </w:rPr>
        <w:t>Inschrijver</w:t>
      </w:r>
      <w:r w:rsidRPr="007870CD">
        <w:rPr>
          <w:rFonts w:ascii="LucidaSansEF" w:hAnsi="LucidaSansEF" w:cs="Arial"/>
          <w:sz w:val="20"/>
          <w:szCs w:val="20"/>
        </w:rPr>
        <w:t xml:space="preserve"> of een lid van het samenwerkingsverband zich met één of meerdere artikelen niet akkoord verklaart of de tekst wijzigt dan wordt de </w:t>
      </w:r>
      <w:r>
        <w:rPr>
          <w:rFonts w:ascii="LucidaSansEF" w:hAnsi="LucidaSansEF" w:cs="Arial"/>
          <w:sz w:val="20"/>
          <w:szCs w:val="20"/>
        </w:rPr>
        <w:t>Inschrijver</w:t>
      </w:r>
      <w:r w:rsidRPr="007870CD">
        <w:rPr>
          <w:rFonts w:ascii="LucidaSansEF" w:hAnsi="LucidaSansEF" w:cs="Arial"/>
          <w:sz w:val="20"/>
          <w:szCs w:val="20"/>
        </w:rPr>
        <w:t xml:space="preserve"> uitgesloten van de aanbestedingsprocedure.</w:t>
      </w:r>
    </w:p>
    <w:p w14:paraId="763752C8" w14:textId="77777777" w:rsidR="00E258B2" w:rsidRDefault="00E258B2" w:rsidP="00E258B2">
      <w:pPr>
        <w:overflowPunct w:val="0"/>
        <w:autoSpaceDE w:val="0"/>
        <w:autoSpaceDN w:val="0"/>
        <w:adjustRightInd w:val="0"/>
        <w:textAlignment w:val="baseline"/>
        <w:rPr>
          <w:rFonts w:ascii="LucidaSansEF" w:hAnsi="LucidaSansEF" w:cs="Arial"/>
          <w:sz w:val="20"/>
          <w:szCs w:val="20"/>
        </w:rPr>
      </w:pPr>
    </w:p>
    <w:p w14:paraId="436FB4FF" w14:textId="77777777" w:rsidR="00E258B2" w:rsidRPr="003634B2" w:rsidRDefault="00E258B2" w:rsidP="00E258B2">
      <w:p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Het ontbreken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 xml:space="preserve">of het ontbreken van een rechtsgeldige ondertekening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zal tot uitsluiting van de aanbestedingsprocedure leiden.</w:t>
      </w:r>
    </w:p>
    <w:p w14:paraId="2F7F7BAC" w14:textId="77777777" w:rsidR="006363D4" w:rsidRPr="007870CD" w:rsidRDefault="003634B2" w:rsidP="006363D4">
      <w:pPr>
        <w:pStyle w:val="Kop3"/>
        <w:numPr>
          <w:ilvl w:val="0"/>
          <w:numId w:val="0"/>
        </w:numPr>
        <w:spacing w:before="360"/>
        <w:rPr>
          <w:rFonts w:ascii="LucidaSansEF" w:eastAsia="MS Mincho" w:hAnsi="LucidaSansEF"/>
          <w:i w:val="0"/>
        </w:rPr>
      </w:pPr>
      <w:bookmarkStart w:id="48" w:name="_Ref231288301"/>
      <w:bookmarkStart w:id="49" w:name="_Toc147489468"/>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.2</w:t>
      </w:r>
      <w:r w:rsidR="006363D4" w:rsidRPr="007870CD">
        <w:rPr>
          <w:rFonts w:ascii="LucidaSansEF" w:eastAsia="MS Mincho" w:hAnsi="LucidaSansEF"/>
          <w:i w:val="0"/>
        </w:rPr>
        <w:tab/>
        <w:t xml:space="preserve">Toets van de </w:t>
      </w:r>
      <w:r w:rsidR="00F053D7">
        <w:rPr>
          <w:rFonts w:ascii="LucidaSansEF" w:eastAsia="MS Mincho" w:hAnsi="LucidaSansEF"/>
          <w:i w:val="0"/>
        </w:rPr>
        <w:t xml:space="preserve">verplichte en facultatieve </w:t>
      </w:r>
      <w:r w:rsidR="006363D4" w:rsidRPr="007870CD">
        <w:rPr>
          <w:rFonts w:ascii="LucidaSansEF" w:eastAsia="MS Mincho" w:hAnsi="LucidaSansEF"/>
          <w:i w:val="0"/>
        </w:rPr>
        <w:t>uitsluitingsgronden</w:t>
      </w:r>
      <w:bookmarkEnd w:id="48"/>
      <w:bookmarkEnd w:id="49"/>
    </w:p>
    <w:p w14:paraId="48B83194" w14:textId="77777777" w:rsidR="001C75DF" w:rsidRDefault="001C75DF" w:rsidP="006363D4">
      <w:pPr>
        <w:rPr>
          <w:rFonts w:ascii="LucidaSansEF" w:hAnsi="LucidaSansEF" w:cs="Arial"/>
          <w:sz w:val="20"/>
          <w:szCs w:val="20"/>
        </w:rPr>
      </w:pPr>
      <w:r w:rsidRPr="00530358">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5D52C82A" w14:textId="77777777" w:rsidR="006363D4" w:rsidRPr="007870CD" w:rsidRDefault="003634B2" w:rsidP="006363D4">
      <w:pPr>
        <w:pStyle w:val="Kop3"/>
        <w:numPr>
          <w:ilvl w:val="0"/>
          <w:numId w:val="0"/>
        </w:numPr>
        <w:spacing w:before="360"/>
        <w:rPr>
          <w:rFonts w:ascii="LucidaSansEF" w:eastAsia="MS Mincho" w:hAnsi="LucidaSansEF"/>
          <w:i w:val="0"/>
        </w:rPr>
      </w:pPr>
      <w:bookmarkStart w:id="50" w:name="_Toc147489469"/>
      <w:bookmarkStart w:id="51" w:name="_Ref231288350"/>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.3</w:t>
      </w:r>
      <w:r w:rsidR="006363D4" w:rsidRPr="007870CD">
        <w:rPr>
          <w:rFonts w:ascii="LucidaSansEF" w:eastAsia="MS Mincho" w:hAnsi="LucidaSansEF"/>
          <w:i w:val="0"/>
        </w:rPr>
        <w:tab/>
        <w:t xml:space="preserve">Toets van de </w:t>
      </w:r>
      <w:r w:rsidR="00F053D7">
        <w:rPr>
          <w:rFonts w:ascii="LucidaSansEF" w:eastAsia="MS Mincho" w:hAnsi="LucidaSansEF"/>
          <w:i w:val="0"/>
        </w:rPr>
        <w:t>geschiktheidseisen</w:t>
      </w:r>
      <w:bookmarkEnd w:id="50"/>
    </w:p>
    <w:p w14:paraId="4BD5E573" w14:textId="77777777" w:rsidR="001C75DF" w:rsidRPr="00E47390" w:rsidRDefault="001C75DF" w:rsidP="001C75DF">
      <w:pPr>
        <w:rPr>
          <w:rFonts w:ascii="LucidaSansEF" w:hAnsi="LucidaSansEF" w:cs="Arial"/>
          <w:sz w:val="20"/>
          <w:szCs w:val="20"/>
        </w:rPr>
      </w:pPr>
      <w:r w:rsidRPr="00E47390">
        <w:rPr>
          <w:rFonts w:ascii="LucidaSansEF" w:hAnsi="LucidaSansEF" w:cs="Arial"/>
          <w:sz w:val="20"/>
          <w:szCs w:val="20"/>
        </w:rPr>
        <w:t>Om te beoordelen of de Inschrijver geschikt is om de opdracht uit te voeren heeft de VU geschiktheidseisen opgesteld.</w:t>
      </w:r>
    </w:p>
    <w:p w14:paraId="67D03FB9" w14:textId="77777777" w:rsidR="001C75DF" w:rsidRPr="00E47390" w:rsidRDefault="001C75DF" w:rsidP="001C75DF">
      <w:pPr>
        <w:spacing w:line="280" w:lineRule="atLeast"/>
        <w:rPr>
          <w:rFonts w:ascii="LucidaSansEF" w:hAnsi="LucidaSansEF" w:cs="Arial"/>
          <w:sz w:val="20"/>
          <w:szCs w:val="20"/>
        </w:rPr>
      </w:pPr>
    </w:p>
    <w:p w14:paraId="3B2978F8" w14:textId="77777777" w:rsidR="001C75DF" w:rsidRPr="009909FC"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Pr>
          <w:rFonts w:ascii="LucidaSansEF" w:hAnsi="LucidaSansEF" w:cs="Arial"/>
          <w:b/>
          <w:color w:val="FFFFFF" w:themeColor="background1"/>
          <w:sz w:val="20"/>
          <w:szCs w:val="20"/>
        </w:rPr>
        <w:t xml:space="preserve">Het niet voldoen aan één of meer van </w:t>
      </w:r>
      <w:r w:rsidRPr="00E47390">
        <w:rPr>
          <w:rFonts w:ascii="LucidaSansEF" w:hAnsi="LucidaSansEF" w:cs="Arial"/>
          <w:b/>
          <w:color w:val="FFFFFF" w:themeColor="background1"/>
          <w:sz w:val="20"/>
          <w:szCs w:val="20"/>
        </w:rPr>
        <w:t>de</w:t>
      </w:r>
      <w:r>
        <w:rPr>
          <w:rFonts w:ascii="LucidaSansEF" w:hAnsi="LucidaSansEF" w:cs="Arial"/>
          <w:b/>
          <w:color w:val="FFFFFF" w:themeColor="background1"/>
          <w:sz w:val="20"/>
          <w:szCs w:val="20"/>
        </w:rPr>
        <w:t xml:space="preserve"> geschiktheidseisen leidt tot uitsluiting van de betreffende inschrijver aan </w:t>
      </w:r>
      <w:r w:rsidRPr="00E47390">
        <w:rPr>
          <w:rFonts w:ascii="LucidaSansEF" w:hAnsi="LucidaSansEF" w:cs="Arial"/>
          <w:b/>
          <w:color w:val="FFFFFF" w:themeColor="background1"/>
          <w:sz w:val="20"/>
          <w:szCs w:val="20"/>
        </w:rPr>
        <w:t>de aanbestedingsprocedure.</w:t>
      </w:r>
    </w:p>
    <w:p w14:paraId="411296FD" w14:textId="77777777" w:rsidR="001C75DF" w:rsidRPr="00530358" w:rsidRDefault="001C75DF" w:rsidP="001C75DF">
      <w:pPr>
        <w:rPr>
          <w:rFonts w:ascii="LucidaSansEF" w:hAnsi="LucidaSansEF" w:cs="Arial"/>
          <w:sz w:val="20"/>
          <w:szCs w:val="20"/>
        </w:rPr>
      </w:pPr>
      <w:r w:rsidRPr="00530358">
        <w:rPr>
          <w:rFonts w:ascii="LucidaSansEF" w:hAnsi="LucidaSansEF" w:cs="Arial"/>
          <w:sz w:val="20"/>
          <w:szCs w:val="20"/>
        </w:rPr>
        <w:t>Om te voldoen aan de geschiktheidseisen, dient Inschrijver het Deel IV van het UEA in te vullen.</w:t>
      </w:r>
    </w:p>
    <w:p w14:paraId="01373A09" w14:textId="77777777" w:rsidR="001C75DF" w:rsidRDefault="001C75DF" w:rsidP="001C75DF">
      <w:pPr>
        <w:spacing w:line="280" w:lineRule="atLeast"/>
        <w:rPr>
          <w:rFonts w:ascii="LucidaSansEF" w:hAnsi="LucidaSansEF" w:cs="Arial"/>
          <w:color w:val="000000" w:themeColor="text1"/>
          <w:sz w:val="20"/>
          <w:szCs w:val="20"/>
        </w:rPr>
      </w:pPr>
      <w:r w:rsidRPr="00530358">
        <w:rPr>
          <w:rFonts w:ascii="LucidaSansEF" w:hAnsi="LucidaSansEF" w:cs="Arial"/>
          <w:sz w:val="20"/>
          <w:szCs w:val="20"/>
        </w:rPr>
        <w:t xml:space="preserve">De geschiktheidseisen hebben betrekking op de volgende </w:t>
      </w:r>
      <w:r>
        <w:rPr>
          <w:rFonts w:ascii="LucidaSansEF" w:hAnsi="LucidaSansEF" w:cs="Arial"/>
          <w:sz w:val="20"/>
          <w:szCs w:val="20"/>
        </w:rPr>
        <w:t>onderdelen</w:t>
      </w:r>
      <w:r w:rsidRPr="00530358">
        <w:rPr>
          <w:rFonts w:ascii="LucidaSansEF" w:hAnsi="LucidaSansEF" w:cs="Arial"/>
          <w:sz w:val="20"/>
          <w:szCs w:val="20"/>
        </w:rPr>
        <w:t>:</w:t>
      </w:r>
    </w:p>
    <w:p w14:paraId="3EBA21BE" w14:textId="77777777" w:rsidR="004907A3" w:rsidRPr="007870CD" w:rsidRDefault="004907A3" w:rsidP="004907A3">
      <w:pPr>
        <w:pStyle w:val="Kop3"/>
        <w:numPr>
          <w:ilvl w:val="0"/>
          <w:numId w:val="0"/>
        </w:numPr>
        <w:spacing w:before="360"/>
        <w:rPr>
          <w:rFonts w:ascii="LucidaSansEF" w:eastAsia="MS Mincho" w:hAnsi="LucidaSansEF"/>
          <w:i w:val="0"/>
        </w:rPr>
      </w:pPr>
      <w:bookmarkStart w:id="52" w:name="_Toc147489470"/>
      <w:bookmarkStart w:id="53" w:name="_Toc198442482"/>
      <w:bookmarkEnd w:id="51"/>
      <w:r>
        <w:rPr>
          <w:rFonts w:ascii="LucidaSansEF" w:hAnsi="LucidaSansEF"/>
          <w:i w:val="0"/>
        </w:rPr>
        <w:t>3.4</w:t>
      </w:r>
      <w:r w:rsidRPr="00D0267D">
        <w:rPr>
          <w:rFonts w:ascii="LucidaSansEF" w:hAnsi="LucidaSansEF"/>
          <w:i w:val="0"/>
        </w:rPr>
        <w:tab/>
      </w:r>
      <w:r>
        <w:rPr>
          <w:rFonts w:ascii="LucidaSansEF" w:hAnsi="LucidaSansEF"/>
          <w:i w:val="0"/>
        </w:rPr>
        <w:t>Geschiktheidseisen</w:t>
      </w:r>
      <w:bookmarkEnd w:id="52"/>
      <w:r w:rsidR="00791EAC">
        <w:rPr>
          <w:rFonts w:ascii="LucidaSansEF" w:hAnsi="LucidaSansEF"/>
          <w:i w:val="0"/>
        </w:rPr>
        <w:t xml:space="preserve"> </w:t>
      </w:r>
    </w:p>
    <w:p w14:paraId="05AD51E4" w14:textId="00E692A1" w:rsidR="00B50C96" w:rsidRPr="00BC65DD" w:rsidRDefault="00B50C96" w:rsidP="00B50C96">
      <w:pPr>
        <w:rPr>
          <w:rFonts w:ascii="LucidaSansEF" w:hAnsi="LucidaSansEF" w:cs="Arial"/>
          <w:iCs/>
          <w:sz w:val="20"/>
          <w:szCs w:val="20"/>
        </w:rPr>
      </w:pPr>
      <w:r w:rsidRPr="00BC65DD">
        <w:rPr>
          <w:rFonts w:ascii="LucidaSansEF" w:hAnsi="LucidaSansEF" w:cs="Arial"/>
          <w:iCs/>
          <w:sz w:val="20"/>
          <w:szCs w:val="20"/>
        </w:rPr>
        <w:t xml:space="preserve">Geschiktheidseisen zijn minimumeisen, wat betekent dat aan de eisen voldaan moet worden. </w:t>
      </w:r>
    </w:p>
    <w:p w14:paraId="48E661A7" w14:textId="2893E41C" w:rsidR="00B50C96" w:rsidRPr="00BC65DD" w:rsidRDefault="00B50C96" w:rsidP="00B50C96">
      <w:pPr>
        <w:rPr>
          <w:rFonts w:ascii="LucidaSansEF" w:hAnsi="LucidaSansEF" w:cs="Arial"/>
          <w:iCs/>
          <w:sz w:val="20"/>
          <w:szCs w:val="20"/>
        </w:rPr>
      </w:pPr>
      <w:r w:rsidRPr="00BC65DD">
        <w:rPr>
          <w:rFonts w:ascii="LucidaSansEF" w:hAnsi="LucidaSansEF" w:cs="Arial"/>
          <w:iCs/>
          <w:sz w:val="20"/>
          <w:szCs w:val="20"/>
        </w:rPr>
        <w:t>Belangrijk is dat de geschiktheidseisen die aan een onderneming en eventuele onderaannemer worden gesteld, direct terug te voeren zijn op de betreffende opdracht, en inspelen op competenties die concreet  nodig zijn om de betreffende opdracht goed te kunnen uitvoeren.</w:t>
      </w:r>
    </w:p>
    <w:p w14:paraId="6394F688" w14:textId="77777777" w:rsidR="003634B2" w:rsidRDefault="003634B2" w:rsidP="008A3BFE">
      <w:pPr>
        <w:pStyle w:val="Kop3"/>
        <w:numPr>
          <w:ilvl w:val="0"/>
          <w:numId w:val="0"/>
        </w:numPr>
        <w:spacing w:before="360"/>
        <w:rPr>
          <w:rFonts w:ascii="LucidaSansEF" w:eastAsia="MS Mincho" w:hAnsi="LucidaSansEF"/>
          <w:i w:val="0"/>
        </w:rPr>
      </w:pPr>
      <w:bookmarkStart w:id="54" w:name="_Toc147489471"/>
      <w:bookmarkStart w:id="55" w:name="_Ref215915510"/>
      <w:bookmarkStart w:id="56" w:name="_Ref215915514"/>
      <w:bookmarkEnd w:id="53"/>
      <w:r>
        <w:rPr>
          <w:rFonts w:ascii="LucidaSansEF" w:eastAsia="MS Mincho" w:hAnsi="LucidaSansEF"/>
          <w:i w:val="0"/>
        </w:rPr>
        <w:t>3.</w:t>
      </w:r>
      <w:r w:rsidR="00791EAC">
        <w:rPr>
          <w:rFonts w:ascii="LucidaSansEF" w:eastAsia="MS Mincho" w:hAnsi="LucidaSansEF"/>
          <w:i w:val="0"/>
        </w:rPr>
        <w:t>4.1</w:t>
      </w:r>
      <w:r>
        <w:rPr>
          <w:rFonts w:ascii="LucidaSansEF" w:eastAsia="MS Mincho" w:hAnsi="LucidaSansEF"/>
          <w:i w:val="0"/>
        </w:rPr>
        <w:tab/>
      </w:r>
      <w:r w:rsidR="00791EAC">
        <w:rPr>
          <w:rFonts w:ascii="LucidaSansEF" w:eastAsia="MS Mincho" w:hAnsi="LucidaSansEF"/>
          <w:i w:val="0"/>
        </w:rPr>
        <w:t>F</w:t>
      </w:r>
      <w:r>
        <w:rPr>
          <w:rFonts w:ascii="LucidaSansEF" w:eastAsia="MS Mincho" w:hAnsi="LucidaSansEF"/>
          <w:i w:val="0"/>
        </w:rPr>
        <w:t>inanciële en economische draagkracht</w:t>
      </w:r>
      <w:bookmarkEnd w:id="54"/>
      <w:r w:rsidR="00FD6CFF">
        <w:rPr>
          <w:rFonts w:ascii="LucidaSansEF" w:eastAsia="MS Mincho" w:hAnsi="LucidaSansEF"/>
          <w:i w:val="0"/>
        </w:rPr>
        <w:t xml:space="preserve"> </w:t>
      </w:r>
    </w:p>
    <w:p w14:paraId="64C2A5AE"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2.91 AW2012)</w:t>
      </w:r>
    </w:p>
    <w:p w14:paraId="1A5B0218"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Door het akkoord verklaren van Deel IV UEA, verklaart Inschrijver aan onderstaande geschiktheidseisen te voldoen.</w:t>
      </w:r>
    </w:p>
    <w:p w14:paraId="306C0C31" w14:textId="77777777" w:rsidR="001C75DF" w:rsidRPr="00B704A8" w:rsidRDefault="001C75DF" w:rsidP="001C75DF">
      <w:pPr>
        <w:rPr>
          <w:rFonts w:ascii="LucidaSansEF" w:hAnsi="LucidaSansEF" w:cs="Arial"/>
          <w:sz w:val="20"/>
          <w:szCs w:val="20"/>
        </w:rPr>
      </w:pPr>
    </w:p>
    <w:p w14:paraId="3C1C737E"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1 Continuïteit</w:t>
      </w:r>
    </w:p>
    <w:p w14:paraId="2A876B63"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282F7ACD" w14:textId="77777777" w:rsidR="001C75DF" w:rsidRPr="00B704A8" w:rsidRDefault="001C75DF" w:rsidP="001C75DF">
      <w:pPr>
        <w:rPr>
          <w:rFonts w:ascii="LucidaSansEF" w:hAnsi="LucidaSansEF" w:cs="Arial"/>
          <w:sz w:val="20"/>
          <w:szCs w:val="20"/>
        </w:rPr>
      </w:pPr>
    </w:p>
    <w:p w14:paraId="4086C90A"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0DDB51D0"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 bovenstaand bewijs te overleggen.</w:t>
      </w:r>
    </w:p>
    <w:p w14:paraId="31DE4F7C" w14:textId="77777777" w:rsidR="001C75DF" w:rsidRPr="00B704A8" w:rsidRDefault="001C75DF" w:rsidP="001C75DF">
      <w:pPr>
        <w:rPr>
          <w:rFonts w:ascii="LucidaSansEF" w:hAnsi="LucidaSansEF" w:cs="Arial"/>
          <w:sz w:val="20"/>
          <w:szCs w:val="20"/>
        </w:rPr>
      </w:pPr>
    </w:p>
    <w:p w14:paraId="389C275B" w14:textId="77777777" w:rsidR="001C75DF" w:rsidRPr="00B704A8" w:rsidRDefault="001C75DF" w:rsidP="001C75DF">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14:paraId="599EA9B2"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Een kopie van de betreffende accountantsverklaring of een separate (bevestigende) verklaring, afgegeven door een accountant.</w:t>
      </w:r>
    </w:p>
    <w:p w14:paraId="36E0F120" w14:textId="77777777" w:rsidR="001C75DF" w:rsidRPr="00B704A8" w:rsidRDefault="001C75DF" w:rsidP="001C75DF">
      <w:pPr>
        <w:rPr>
          <w:rFonts w:ascii="LucidaSansEF" w:hAnsi="LucidaSansEF" w:cs="Arial"/>
          <w:sz w:val="20"/>
          <w:szCs w:val="20"/>
        </w:rPr>
      </w:pPr>
    </w:p>
    <w:p w14:paraId="6E8F1BD5"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2 Verzekering</w:t>
      </w:r>
    </w:p>
    <w:p w14:paraId="032BB7F6" w14:textId="6079D0C2" w:rsidR="001C75DF" w:rsidRDefault="001C75DF" w:rsidP="001C75DF">
      <w:pPr>
        <w:rPr>
          <w:rFonts w:ascii="LucidaSansEF" w:hAnsi="LucidaSansEF" w:cs="Arial"/>
          <w:sz w:val="20"/>
          <w:szCs w:val="20"/>
        </w:rPr>
      </w:pPr>
      <w:r w:rsidRPr="00B704A8">
        <w:rPr>
          <w:rFonts w:ascii="LucidaSansEF" w:hAnsi="LucidaSansEF" w:cs="Arial"/>
          <w:sz w:val="20"/>
          <w:szCs w:val="20"/>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w:t>
      </w:r>
      <w:r>
        <w:rPr>
          <w:rFonts w:ascii="LucidaSansEF" w:hAnsi="LucidaSansEF" w:cs="Arial"/>
          <w:sz w:val="20"/>
          <w:szCs w:val="20"/>
        </w:rPr>
        <w:t>EURO</w:t>
      </w:r>
      <w:r w:rsidRPr="00B704A8">
        <w:rPr>
          <w:rFonts w:ascii="LucidaSansEF" w:hAnsi="LucidaSansEF" w:cs="Arial"/>
          <w:sz w:val="20"/>
          <w:szCs w:val="20"/>
        </w:rPr>
        <w:t xml:space="preserve"> </w:t>
      </w:r>
      <w:r w:rsidR="007A3DD6">
        <w:rPr>
          <w:rFonts w:ascii="LucidaSansEF" w:hAnsi="LucidaSansEF" w:cs="Arial"/>
          <w:sz w:val="20"/>
          <w:szCs w:val="20"/>
        </w:rPr>
        <w:t>1</w:t>
      </w:r>
      <w:r w:rsidRPr="00B704A8">
        <w:rPr>
          <w:rFonts w:ascii="LucidaSansEF" w:hAnsi="LucidaSansEF" w:cs="Arial"/>
          <w:sz w:val="20"/>
          <w:szCs w:val="20"/>
        </w:rPr>
        <w:t>.</w:t>
      </w:r>
      <w:r w:rsidR="007A3DD6">
        <w:rPr>
          <w:rFonts w:ascii="LucidaSansEF" w:hAnsi="LucidaSansEF" w:cs="Arial"/>
          <w:sz w:val="20"/>
          <w:szCs w:val="20"/>
        </w:rPr>
        <w:t>0</w:t>
      </w:r>
      <w:r w:rsidRPr="00B704A8">
        <w:rPr>
          <w:rFonts w:ascii="LucidaSansEF" w:hAnsi="LucidaSansEF" w:cs="Arial"/>
          <w:sz w:val="20"/>
          <w:szCs w:val="20"/>
        </w:rPr>
        <w:t>00.000,- per jaar, en na voorlopige gunning een recente kopie van de verzekeringspolis te overleggen of een verklaring van de verzekeraar met daarin opgenomen:</w:t>
      </w:r>
    </w:p>
    <w:p w14:paraId="3F3D1C54" w14:textId="77777777" w:rsidR="001C75DF" w:rsidRPr="00B704A8" w:rsidRDefault="001C75DF" w:rsidP="001C75DF">
      <w:pPr>
        <w:rPr>
          <w:rFonts w:ascii="LucidaSansEF" w:hAnsi="LucidaSansEF" w:cs="Arial"/>
          <w:sz w:val="20"/>
          <w:szCs w:val="20"/>
        </w:rPr>
      </w:pPr>
    </w:p>
    <w:p w14:paraId="267492B1" w14:textId="77777777"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dekking; en</w:t>
      </w:r>
    </w:p>
    <w:p w14:paraId="612C686A" w14:textId="77777777"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maximale dekking per verzekeringsjaar; en</w:t>
      </w:r>
    </w:p>
    <w:p w14:paraId="7FAE9BB9" w14:textId="77777777"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geldigheidsduur van de verzekering.</w:t>
      </w:r>
    </w:p>
    <w:p w14:paraId="6898F3A7" w14:textId="77777777" w:rsidR="001C75DF" w:rsidRPr="00B704A8" w:rsidRDefault="001C75DF" w:rsidP="001C75DF">
      <w:pPr>
        <w:rPr>
          <w:rFonts w:ascii="LucidaSansEF" w:hAnsi="LucidaSansEF" w:cs="Arial"/>
          <w:sz w:val="20"/>
          <w:szCs w:val="20"/>
        </w:rPr>
      </w:pPr>
    </w:p>
    <w:p w14:paraId="4EC839CA"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w:t>
      </w:r>
      <w:r>
        <w:rPr>
          <w:rFonts w:ascii="LucidaSansEF" w:hAnsi="LucidaSansEF" w:cs="Arial"/>
          <w:sz w:val="20"/>
          <w:szCs w:val="20"/>
        </w:rPr>
        <w:t xml:space="preserve"> </w:t>
      </w:r>
      <w:r w:rsidRPr="003A55FC">
        <w:rPr>
          <w:rFonts w:ascii="LucidaSansEF" w:hAnsi="LucidaSansEF" w:cs="Arial"/>
          <w:b/>
          <w:sz w:val="20"/>
          <w:szCs w:val="20"/>
        </w:rPr>
        <w:t>na voorlopige gunning</w:t>
      </w:r>
      <w:r w:rsidRPr="00B704A8">
        <w:rPr>
          <w:rFonts w:ascii="LucidaSansEF" w:hAnsi="LucidaSansEF" w:cs="Arial"/>
          <w:sz w:val="20"/>
          <w:szCs w:val="20"/>
        </w:rPr>
        <w:t>, bovenstaand bewijs te overleggen.</w:t>
      </w:r>
    </w:p>
    <w:p w14:paraId="725DD857" w14:textId="77777777" w:rsidR="00791EAC" w:rsidRDefault="00791EAC" w:rsidP="00791EAC">
      <w:pPr>
        <w:spacing w:line="280" w:lineRule="atLeast"/>
        <w:rPr>
          <w:rFonts w:ascii="LucidaSansEF" w:hAnsi="LucidaSansEF" w:cs="Arial"/>
          <w:sz w:val="20"/>
          <w:szCs w:val="20"/>
        </w:rPr>
      </w:pPr>
    </w:p>
    <w:p w14:paraId="15C62F6C" w14:textId="57545ABB" w:rsidR="003634B2" w:rsidRPr="007A3DD6" w:rsidRDefault="003634B2" w:rsidP="007A3DD6">
      <w:pPr>
        <w:rPr>
          <w:rFonts w:ascii="LucidaSansEF" w:hAnsi="LucidaSansEF" w:cs="Arial"/>
          <w:sz w:val="20"/>
          <w:szCs w:val="20"/>
        </w:rPr>
      </w:pPr>
      <w:r w:rsidRPr="007A3DD6">
        <w:rPr>
          <w:rFonts w:ascii="LucidaSansEF" w:hAnsi="LucidaSansEF" w:cs="Arial"/>
          <w:sz w:val="20"/>
          <w:szCs w:val="20"/>
        </w:rPr>
        <w:t xml:space="preserve">De </w:t>
      </w:r>
      <w:r w:rsidR="00BA004A" w:rsidRPr="007A3DD6">
        <w:rPr>
          <w:rFonts w:ascii="LucidaSansEF" w:hAnsi="LucidaSansEF" w:cs="Arial"/>
          <w:sz w:val="20"/>
          <w:szCs w:val="20"/>
        </w:rPr>
        <w:t>Inschrijver</w:t>
      </w:r>
      <w:r w:rsidRPr="007A3DD6">
        <w:rPr>
          <w:rFonts w:ascii="LucidaSansEF" w:hAnsi="LucidaSansEF" w:cs="Arial"/>
          <w:sz w:val="20"/>
          <w:szCs w:val="20"/>
        </w:rPr>
        <w:t xml:space="preserve"> dient te verklaren dat zijn onderneming adequaat is verzekerd en verzekerd zal blijven gedurende de looptijd van de </w:t>
      </w:r>
      <w:r w:rsidR="00DF2330" w:rsidRPr="007A3DD6">
        <w:rPr>
          <w:rFonts w:ascii="LucidaSansEF" w:hAnsi="LucidaSansEF" w:cs="Arial"/>
          <w:sz w:val="20"/>
          <w:szCs w:val="20"/>
        </w:rPr>
        <w:t>overeenkomst</w:t>
      </w:r>
      <w:r w:rsidRPr="007A3DD6">
        <w:rPr>
          <w:rFonts w:ascii="LucidaSansEF" w:hAnsi="LucidaSansEF" w:cs="Arial"/>
          <w:sz w:val="20"/>
          <w:szCs w:val="20"/>
        </w:rPr>
        <w:t xml:space="preserve"> tegen </w:t>
      </w:r>
      <w:r w:rsidR="00A168C3" w:rsidRPr="007A3DD6">
        <w:rPr>
          <w:rFonts w:ascii="LucidaSansEF" w:hAnsi="LucidaSansEF" w:cs="Arial"/>
          <w:sz w:val="20"/>
          <w:szCs w:val="20"/>
        </w:rPr>
        <w:t>bedrijfsaansprakelijkheid</w:t>
      </w:r>
      <w:r w:rsidRPr="007A3DD6">
        <w:rPr>
          <w:rFonts w:ascii="LucidaSansEF" w:hAnsi="LucidaSansEF" w:cs="Arial"/>
          <w:sz w:val="20"/>
          <w:szCs w:val="20"/>
        </w:rPr>
        <w:t xml:space="preserve"> van tenminste [min. </w:t>
      </w:r>
      <w:r w:rsidRPr="007A3DD6">
        <w:rPr>
          <w:sz w:val="20"/>
          <w:szCs w:val="20"/>
        </w:rPr>
        <w:t>€</w:t>
      </w:r>
      <w:r w:rsidRPr="007A3DD6">
        <w:rPr>
          <w:rFonts w:ascii="LucidaSansEF" w:hAnsi="LucidaSansEF" w:cs="Arial"/>
          <w:sz w:val="20"/>
          <w:szCs w:val="20"/>
        </w:rPr>
        <w:t xml:space="preserve"> 1.000.000</w:t>
      </w:r>
      <w:r w:rsidR="004E6C70" w:rsidRPr="007A3DD6">
        <w:rPr>
          <w:rFonts w:ascii="LucidaSansEF" w:hAnsi="LucidaSansEF" w:cs="Arial"/>
          <w:sz w:val="20"/>
          <w:szCs w:val="20"/>
        </w:rPr>
        <w:t>,-</w:t>
      </w:r>
      <w:r w:rsidRPr="007A3DD6">
        <w:rPr>
          <w:rFonts w:ascii="LucidaSansEF" w:hAnsi="LucidaSansEF" w:cs="Arial"/>
          <w:sz w:val="20"/>
          <w:szCs w:val="20"/>
        </w:rPr>
        <w:t>.</w:t>
      </w:r>
    </w:p>
    <w:p w14:paraId="6F15F9D4" w14:textId="77777777" w:rsidR="003634B2" w:rsidRPr="007A3DD6" w:rsidRDefault="003634B2" w:rsidP="003634B2">
      <w:pPr>
        <w:spacing w:line="280" w:lineRule="atLeast"/>
        <w:rPr>
          <w:rFonts w:ascii="LucidaSansEF" w:hAnsi="LucidaSansEF" w:cs="Arial"/>
          <w:sz w:val="20"/>
          <w:szCs w:val="20"/>
        </w:rPr>
      </w:pPr>
    </w:p>
    <w:p w14:paraId="1E1AC6A2" w14:textId="77777777" w:rsidR="00F60D1E" w:rsidRPr="00D0267D" w:rsidRDefault="003634B2" w:rsidP="003634B2">
      <w:pPr>
        <w:pStyle w:val="Kop3"/>
        <w:numPr>
          <w:ilvl w:val="0"/>
          <w:numId w:val="0"/>
        </w:numPr>
        <w:spacing w:before="360"/>
        <w:rPr>
          <w:rFonts w:ascii="LucidaSansEF" w:eastAsia="MS Mincho" w:hAnsi="LucidaSansEF"/>
          <w:i w:val="0"/>
        </w:rPr>
      </w:pPr>
      <w:bookmarkStart w:id="57" w:name="_Toc147489472"/>
      <w:r>
        <w:rPr>
          <w:rFonts w:ascii="LucidaSansEF" w:eastAsia="MS Mincho" w:hAnsi="LucidaSansEF"/>
          <w:i w:val="0"/>
        </w:rPr>
        <w:t>3.</w:t>
      </w:r>
      <w:r w:rsidR="00791EAC">
        <w:rPr>
          <w:rFonts w:ascii="LucidaSansEF" w:eastAsia="MS Mincho" w:hAnsi="LucidaSansEF"/>
          <w:i w:val="0"/>
        </w:rPr>
        <w:t>4</w:t>
      </w:r>
      <w:r>
        <w:rPr>
          <w:rFonts w:ascii="LucidaSansEF" w:eastAsia="MS Mincho" w:hAnsi="LucidaSansEF"/>
          <w:i w:val="0"/>
        </w:rPr>
        <w:t>.</w:t>
      </w:r>
      <w:r w:rsidR="00791EAC">
        <w:rPr>
          <w:rFonts w:ascii="LucidaSansEF" w:eastAsia="MS Mincho" w:hAnsi="LucidaSansEF"/>
          <w:i w:val="0"/>
        </w:rPr>
        <w:t>2</w:t>
      </w:r>
      <w:r w:rsidR="00F60D1E">
        <w:rPr>
          <w:rFonts w:ascii="LucidaSansEF" w:eastAsia="MS Mincho" w:hAnsi="LucidaSansEF"/>
          <w:i w:val="0"/>
        </w:rPr>
        <w:tab/>
      </w:r>
      <w:r w:rsidR="001C75DF">
        <w:rPr>
          <w:rFonts w:ascii="LucidaSansEF" w:eastAsia="MS Mincho" w:hAnsi="LucidaSansEF"/>
          <w:i w:val="0"/>
        </w:rPr>
        <w:t>Beroepsbevoegdheid</w:t>
      </w:r>
      <w:bookmarkEnd w:id="57"/>
    </w:p>
    <w:bookmarkEnd w:id="55"/>
    <w:bookmarkEnd w:id="56"/>
    <w:p w14:paraId="0442E6C2"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2.98 AW 2012)</w:t>
      </w:r>
    </w:p>
    <w:p w14:paraId="159B52E8" w14:textId="77777777" w:rsidR="001C75DF" w:rsidRDefault="001C75DF" w:rsidP="001C75DF">
      <w:pPr>
        <w:rPr>
          <w:rFonts w:ascii="LucidaSansEF" w:eastAsia="MS Mincho" w:hAnsi="LucidaSansEF"/>
          <w:sz w:val="20"/>
          <w:szCs w:val="20"/>
        </w:rPr>
      </w:pPr>
    </w:p>
    <w:p w14:paraId="02C84B21"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3 rechtsgeldige Inschrijving</w:t>
      </w:r>
    </w:p>
    <w:p w14:paraId="58F6D0FB" w14:textId="77777777" w:rsidR="001C75DF" w:rsidRDefault="001C75DF" w:rsidP="001C75DF">
      <w:pPr>
        <w:rPr>
          <w:rFonts w:ascii="LucidaSansEF" w:hAnsi="LucidaSansEF" w:cs="Arial"/>
          <w:sz w:val="20"/>
          <w:szCs w:val="20"/>
        </w:rPr>
      </w:pPr>
      <w:r w:rsidRPr="00E47390">
        <w:rPr>
          <w:rFonts w:ascii="LucidaSansEF" w:hAnsi="LucidaSansEF" w:cs="Arial"/>
          <w:sz w:val="20"/>
          <w:szCs w:val="20"/>
        </w:rPr>
        <w:t xml:space="preserve">De </w:t>
      </w:r>
      <w:r>
        <w:rPr>
          <w:rFonts w:ascii="LucidaSansEF" w:hAnsi="LucidaSansEF" w:cs="Arial"/>
          <w:sz w:val="20"/>
          <w:szCs w:val="20"/>
        </w:rPr>
        <w:t>Inschrijver</w:t>
      </w:r>
      <w:r w:rsidRPr="00E47390">
        <w:rPr>
          <w:rFonts w:ascii="LucidaSansEF" w:hAnsi="LucidaSansEF" w:cs="Arial"/>
          <w:sz w:val="20"/>
          <w:szCs w:val="20"/>
        </w:rPr>
        <w:t xml:space="preserve"> dient te verklaren dat hij conform de in de lidstaat van herkomst geldende voorschriften is ingeschreven in het handelsregister of een beroepsregister. Binnen Nederland </w:t>
      </w:r>
      <w:r>
        <w:rPr>
          <w:rFonts w:ascii="LucidaSansEF" w:hAnsi="LucidaSansEF" w:cs="Arial"/>
          <w:sz w:val="20"/>
          <w:szCs w:val="20"/>
        </w:rPr>
        <w:t xml:space="preserve">volstaat hiertoe een </w:t>
      </w:r>
      <w:r w:rsidRPr="00E47390">
        <w:rPr>
          <w:rFonts w:ascii="LucidaSansEF" w:hAnsi="LucidaSansEF" w:cs="Arial"/>
          <w:sz w:val="20"/>
          <w:szCs w:val="20"/>
        </w:rPr>
        <w:t xml:space="preserve">uittreksel van inschrijving </w:t>
      </w:r>
      <w:r>
        <w:rPr>
          <w:rFonts w:ascii="LucidaSansEF" w:hAnsi="LucidaSansEF" w:cs="Arial"/>
          <w:sz w:val="20"/>
          <w:szCs w:val="20"/>
        </w:rPr>
        <w:t>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14:paraId="0FBC1C88" w14:textId="77777777" w:rsidR="001C75DF" w:rsidRDefault="001C75DF" w:rsidP="001C75DF">
      <w:pPr>
        <w:rPr>
          <w:rFonts w:ascii="LucidaSansEF" w:hAnsi="LucidaSansEF" w:cs="Arial"/>
          <w:sz w:val="20"/>
          <w:szCs w:val="20"/>
        </w:rPr>
      </w:pPr>
    </w:p>
    <w:p w14:paraId="3E9F54BD" w14:textId="77777777" w:rsidR="001C75DF" w:rsidRDefault="001C75DF" w:rsidP="001C75DF">
      <w:pPr>
        <w:rPr>
          <w:rFonts w:ascii="LucidaSansEF" w:hAnsi="LucidaSansEF" w:cs="Arial"/>
          <w:sz w:val="20"/>
          <w:szCs w:val="20"/>
        </w:rPr>
      </w:pPr>
      <w:r>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2E6A96">
        <w:rPr>
          <w:rFonts w:ascii="LucidaSansEF" w:hAnsi="LucidaSansEF" w:cs="Arial"/>
          <w:b/>
          <w:sz w:val="20"/>
          <w:szCs w:val="20"/>
        </w:rPr>
        <w:t>na voorlopige gunning.</w:t>
      </w:r>
    </w:p>
    <w:p w14:paraId="6D32317D" w14:textId="77777777" w:rsidR="00F60D1E" w:rsidRPr="00D0267D" w:rsidRDefault="003634B2" w:rsidP="008A3BFE">
      <w:pPr>
        <w:pStyle w:val="Kop3"/>
        <w:numPr>
          <w:ilvl w:val="0"/>
          <w:numId w:val="0"/>
        </w:numPr>
        <w:spacing w:before="360"/>
        <w:rPr>
          <w:rFonts w:ascii="LucidaSansEF" w:eastAsia="MS Mincho" w:hAnsi="LucidaSansEF"/>
          <w:i w:val="0"/>
        </w:rPr>
      </w:pPr>
      <w:bookmarkStart w:id="58" w:name="_Toc147489473"/>
      <w:r>
        <w:rPr>
          <w:rFonts w:ascii="LucidaSansEF" w:eastAsia="MS Mincho" w:hAnsi="LucidaSansEF"/>
          <w:i w:val="0"/>
        </w:rPr>
        <w:t>3.</w:t>
      </w:r>
      <w:r w:rsidR="00FD6CFF">
        <w:rPr>
          <w:rFonts w:ascii="LucidaSansEF" w:eastAsia="MS Mincho" w:hAnsi="LucidaSansEF"/>
          <w:i w:val="0"/>
        </w:rPr>
        <w:t>4</w:t>
      </w:r>
      <w:r>
        <w:rPr>
          <w:rFonts w:ascii="LucidaSansEF" w:eastAsia="MS Mincho" w:hAnsi="LucidaSansEF"/>
          <w:i w:val="0"/>
        </w:rPr>
        <w:t>.</w:t>
      </w:r>
      <w:r w:rsidR="00FD6CFF">
        <w:rPr>
          <w:rFonts w:ascii="LucidaSansEF" w:eastAsia="MS Mincho" w:hAnsi="LucidaSansEF"/>
          <w:i w:val="0"/>
        </w:rPr>
        <w:t>3</w:t>
      </w:r>
      <w:r w:rsidR="008A3BFE">
        <w:rPr>
          <w:rFonts w:ascii="LucidaSansEF" w:eastAsia="MS Mincho" w:hAnsi="LucidaSansEF"/>
          <w:i w:val="0"/>
        </w:rPr>
        <w:tab/>
      </w:r>
      <w:r w:rsidR="001C75DF">
        <w:rPr>
          <w:rFonts w:ascii="LucidaSansEF" w:eastAsia="MS Mincho" w:hAnsi="LucidaSansEF"/>
          <w:i w:val="0"/>
        </w:rPr>
        <w:t>Technische bekwaamheid of beroepsbekwaamheid</w:t>
      </w:r>
      <w:bookmarkEnd w:id="58"/>
    </w:p>
    <w:p w14:paraId="39A17CA0" w14:textId="77777777" w:rsidR="001C75DF" w:rsidRDefault="001C75DF" w:rsidP="001C75DF">
      <w:pPr>
        <w:rPr>
          <w:rFonts w:ascii="LucidaSansEF" w:hAnsi="LucidaSansEF" w:cs="Arial"/>
          <w:sz w:val="20"/>
          <w:szCs w:val="20"/>
        </w:rPr>
      </w:pPr>
      <w:r w:rsidRPr="00B704A8">
        <w:rPr>
          <w:rFonts w:ascii="LucidaSansEF" w:hAnsi="LucidaSansEF" w:cs="Arial"/>
          <w:sz w:val="20"/>
          <w:szCs w:val="20"/>
        </w:rPr>
        <w:t>(artikel 2.93 AW2012)</w:t>
      </w:r>
    </w:p>
    <w:p w14:paraId="0336D57A" w14:textId="77777777" w:rsidR="001C75DF" w:rsidRDefault="001C75DF" w:rsidP="001C75DF">
      <w:pPr>
        <w:rPr>
          <w:rFonts w:ascii="LucidaSansEF" w:hAnsi="LucidaSansEF" w:cs="Arial"/>
          <w:sz w:val="20"/>
          <w:szCs w:val="20"/>
        </w:rPr>
      </w:pPr>
    </w:p>
    <w:p w14:paraId="69A86A81"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4 Ervaring (competenties, referenties)</w:t>
      </w:r>
    </w:p>
    <w:p w14:paraId="7D0AD81D" w14:textId="4E8E591B"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 xml:space="preserve">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(Bijlage </w:t>
      </w:r>
      <w:r w:rsidR="007A3DD6">
        <w:rPr>
          <w:rFonts w:ascii="LucidaSansEF" w:hAnsi="LucidaSansEF" w:cs="Arial"/>
          <w:sz w:val="20"/>
          <w:szCs w:val="20"/>
        </w:rPr>
        <w:t>1</w:t>
      </w:r>
      <w:r w:rsidRPr="00B704A8">
        <w:rPr>
          <w:rFonts w:ascii="LucidaSansEF" w:hAnsi="LucidaSansEF" w:cs="Arial"/>
          <w:sz w:val="20"/>
          <w:szCs w:val="20"/>
        </w:rPr>
        <w:t>) in te vullen voor nadere toelichting.</w:t>
      </w:r>
    </w:p>
    <w:p w14:paraId="2411CE0B" w14:textId="77777777" w:rsidR="001C75DF" w:rsidRPr="00B704A8" w:rsidRDefault="001C75DF" w:rsidP="001C75DF">
      <w:pPr>
        <w:rPr>
          <w:rFonts w:ascii="LucidaSansEF" w:hAnsi="LucidaSansEF" w:cs="Arial"/>
          <w:sz w:val="20"/>
          <w:szCs w:val="20"/>
        </w:rPr>
      </w:pPr>
    </w:p>
    <w:p w14:paraId="293321CB" w14:textId="77777777" w:rsidR="007A3DD6" w:rsidRPr="007A3DD6" w:rsidRDefault="007A3DD6" w:rsidP="007A3DD6">
      <w:pPr>
        <w:rPr>
          <w:rFonts w:ascii="LucidaSansEF" w:hAnsi="LucidaSansEF" w:cs="Arial"/>
          <w:sz w:val="20"/>
          <w:szCs w:val="20"/>
        </w:rPr>
      </w:pPr>
      <w:r w:rsidRPr="007A3DD6">
        <w:rPr>
          <w:rFonts w:ascii="LucidaSansEF" w:hAnsi="LucidaSansEF" w:cs="Arial"/>
          <w:sz w:val="20"/>
          <w:szCs w:val="20"/>
        </w:rPr>
        <w:t>Inschrijver dient per kerncompetentie bij zijn Inschrijving een relevante referentieopdracht te overleggen waarin deze kerncompetentie wordt aangetoond.</w:t>
      </w:r>
    </w:p>
    <w:p w14:paraId="29A442A9" w14:textId="77777777" w:rsidR="007A3DD6" w:rsidRPr="007A3DD6" w:rsidRDefault="007A3DD6" w:rsidP="007A3DD6">
      <w:pPr>
        <w:rPr>
          <w:rFonts w:ascii="LucidaSansEF" w:hAnsi="LucidaSansEF" w:cs="Arial"/>
          <w:sz w:val="20"/>
          <w:szCs w:val="20"/>
        </w:rPr>
      </w:pPr>
    </w:p>
    <w:p w14:paraId="1D9E260A" w14:textId="77777777" w:rsidR="007A3DD6" w:rsidRPr="007A3DD6" w:rsidRDefault="007A3DD6" w:rsidP="007A3DD6">
      <w:pPr>
        <w:rPr>
          <w:rFonts w:ascii="LucidaSansEF" w:hAnsi="LucidaSansEF" w:cs="Arial"/>
          <w:sz w:val="20"/>
          <w:szCs w:val="20"/>
        </w:rPr>
      </w:pPr>
      <w:r w:rsidRPr="007A3DD6">
        <w:rPr>
          <w:rFonts w:ascii="LucidaSansEF" w:hAnsi="LucidaSansEF" w:cs="Arial"/>
          <w:sz w:val="20"/>
          <w:szCs w:val="20"/>
        </w:rPr>
        <w:t>De kerncompetenties van deze opdracht zijn:</w:t>
      </w:r>
    </w:p>
    <w:p w14:paraId="5725FC89" w14:textId="6433671D" w:rsidR="007A3DD6" w:rsidRPr="007A3DD6" w:rsidRDefault="007A3DD6" w:rsidP="007A3DD6">
      <w:pPr>
        <w:pStyle w:val="Lijstalinea"/>
        <w:numPr>
          <w:ilvl w:val="0"/>
          <w:numId w:val="30"/>
        </w:numPr>
        <w:rPr>
          <w:rFonts w:ascii="LucidaSansEF" w:hAnsi="LucidaSansEF" w:cs="Arial"/>
          <w:sz w:val="20"/>
          <w:szCs w:val="20"/>
        </w:rPr>
      </w:pPr>
      <w:r w:rsidRPr="007A3DD6">
        <w:rPr>
          <w:rFonts w:ascii="LucidaSansEF" w:hAnsi="LucidaSansEF" w:cs="Arial"/>
          <w:sz w:val="20"/>
          <w:szCs w:val="20"/>
        </w:rPr>
        <w:t xml:space="preserve">Detachering van administrateurs (projectcontrollers) én controllers met vergelijkbare profielen als opgenomen in bijlage </w:t>
      </w:r>
      <w:r w:rsidR="00F21457">
        <w:rPr>
          <w:rFonts w:ascii="LucidaSansEF" w:hAnsi="LucidaSansEF" w:cs="Arial"/>
          <w:sz w:val="20"/>
          <w:szCs w:val="20"/>
        </w:rPr>
        <w:t>2</w:t>
      </w:r>
      <w:r w:rsidRPr="007A3DD6">
        <w:rPr>
          <w:rFonts w:ascii="LucidaSansEF" w:hAnsi="LucidaSansEF" w:cs="Arial"/>
          <w:sz w:val="20"/>
          <w:szCs w:val="20"/>
        </w:rPr>
        <w:t xml:space="preserve"> </w:t>
      </w:r>
      <w:r w:rsidR="00D32838">
        <w:rPr>
          <w:rFonts w:ascii="LucidaSansEF" w:hAnsi="LucidaSansEF" w:cs="Arial"/>
          <w:sz w:val="20"/>
          <w:szCs w:val="20"/>
        </w:rPr>
        <w:t xml:space="preserve">Functiebeschrijvingen.pdf </w:t>
      </w:r>
      <w:r w:rsidRPr="007A3DD6">
        <w:rPr>
          <w:rFonts w:ascii="LucidaSansEF" w:hAnsi="LucidaSansEF" w:cs="Arial"/>
          <w:sz w:val="20"/>
          <w:szCs w:val="20"/>
        </w:rPr>
        <w:t>voor minimaal drie achtereenvolgende maanden;</w:t>
      </w:r>
    </w:p>
    <w:p w14:paraId="675608BB" w14:textId="00BBD85A" w:rsidR="007A3DD6" w:rsidRPr="007A3DD6" w:rsidRDefault="007A3DD6" w:rsidP="007A3DD6">
      <w:pPr>
        <w:pStyle w:val="Lijstalinea"/>
        <w:numPr>
          <w:ilvl w:val="0"/>
          <w:numId w:val="30"/>
        </w:numPr>
        <w:rPr>
          <w:rFonts w:ascii="LucidaSansEF" w:hAnsi="LucidaSansEF" w:cs="Arial"/>
          <w:sz w:val="20"/>
          <w:szCs w:val="20"/>
        </w:rPr>
      </w:pPr>
      <w:r w:rsidRPr="007A3DD6">
        <w:rPr>
          <w:rFonts w:ascii="LucidaSansEF" w:hAnsi="LucidaSansEF" w:cs="Arial"/>
          <w:sz w:val="20"/>
          <w:szCs w:val="20"/>
        </w:rPr>
        <w:t xml:space="preserve">Detachering van minimaal vijf personen met vergelijkbare profielen als opgenomen in bijlage </w:t>
      </w:r>
      <w:r w:rsidR="00F21457">
        <w:rPr>
          <w:rFonts w:ascii="LucidaSansEF" w:hAnsi="LucidaSansEF" w:cs="Arial"/>
          <w:sz w:val="20"/>
          <w:szCs w:val="20"/>
        </w:rPr>
        <w:t>2</w:t>
      </w:r>
      <w:r w:rsidRPr="007A3DD6">
        <w:rPr>
          <w:rFonts w:ascii="LucidaSansEF" w:hAnsi="LucidaSansEF" w:cs="Arial"/>
          <w:sz w:val="20"/>
          <w:szCs w:val="20"/>
        </w:rPr>
        <w:t xml:space="preserve"> </w:t>
      </w:r>
      <w:r w:rsidR="00D32838">
        <w:rPr>
          <w:rFonts w:ascii="LucidaSansEF" w:hAnsi="LucidaSansEF" w:cs="Arial"/>
          <w:sz w:val="20"/>
          <w:szCs w:val="20"/>
        </w:rPr>
        <w:t xml:space="preserve">Functiebeschrijvingen.pdf </w:t>
      </w:r>
      <w:r w:rsidRPr="007A3DD6">
        <w:rPr>
          <w:rFonts w:ascii="LucidaSansEF" w:hAnsi="LucidaSansEF" w:cs="Arial"/>
          <w:sz w:val="20"/>
          <w:szCs w:val="20"/>
        </w:rPr>
        <w:t xml:space="preserve">( in de afgelopen drie jaar) bij organisaties in </w:t>
      </w:r>
      <w:r w:rsidR="00AA763E">
        <w:rPr>
          <w:rFonts w:ascii="LucidaSansEF" w:hAnsi="LucidaSansEF" w:cs="Arial"/>
          <w:sz w:val="20"/>
          <w:szCs w:val="20"/>
        </w:rPr>
        <w:t>de publieke sector.</w:t>
      </w:r>
    </w:p>
    <w:p w14:paraId="1F4C9DA4" w14:textId="77777777" w:rsidR="007A3DD6" w:rsidRDefault="007A3DD6" w:rsidP="001C75DF">
      <w:pPr>
        <w:rPr>
          <w:rFonts w:ascii="LucidaSansEF" w:hAnsi="LucidaSansEF" w:cs="Arial"/>
          <w:sz w:val="20"/>
          <w:szCs w:val="20"/>
        </w:rPr>
      </w:pPr>
    </w:p>
    <w:p w14:paraId="3461FBEA" w14:textId="77777777" w:rsidR="001C75DF" w:rsidRPr="006C2EF6" w:rsidRDefault="001C75DF" w:rsidP="001C75DF">
      <w:pPr>
        <w:rPr>
          <w:rFonts w:ascii="LucidaSansEF" w:hAnsi="LucidaSansEF" w:cs="Arial"/>
          <w:sz w:val="20"/>
          <w:szCs w:val="20"/>
        </w:rPr>
      </w:pPr>
      <w:r w:rsidRPr="006C2EF6">
        <w:rPr>
          <w:rFonts w:ascii="LucidaSansEF" w:hAnsi="LucidaSansEF" w:cs="Arial"/>
          <w:sz w:val="20"/>
          <w:szCs w:val="20"/>
        </w:rPr>
        <w:t xml:space="preserve">De inschrijver gebruikt voor de beschrijving van de referenties </w:t>
      </w:r>
      <w:r>
        <w:rPr>
          <w:rFonts w:ascii="LucidaSansEF" w:hAnsi="LucidaSansEF" w:cs="Arial"/>
          <w:sz w:val="20"/>
          <w:szCs w:val="20"/>
        </w:rPr>
        <w:t>B</w:t>
      </w:r>
      <w:r w:rsidRPr="006C2EF6">
        <w:rPr>
          <w:rFonts w:ascii="LucidaSansEF" w:hAnsi="LucidaSansEF" w:cs="Arial"/>
          <w:sz w:val="20"/>
          <w:szCs w:val="20"/>
        </w:rPr>
        <w:t xml:space="preserve">ijlage </w:t>
      </w:r>
      <w:r>
        <w:rPr>
          <w:rFonts w:ascii="LucidaSansEF" w:hAnsi="LucidaSansEF" w:cs="Arial"/>
          <w:sz w:val="20"/>
          <w:szCs w:val="20"/>
        </w:rPr>
        <w:t>referenties</w:t>
      </w:r>
      <w:r w:rsidRPr="006C2EF6">
        <w:rPr>
          <w:rFonts w:ascii="LucidaSansEF" w:hAnsi="LucidaSansEF" w:cs="Arial"/>
          <w:sz w:val="20"/>
          <w:szCs w:val="20"/>
        </w:rPr>
        <w:t xml:space="preserve"> en voegt deze toe </w:t>
      </w:r>
      <w:r w:rsidRPr="002E6A96">
        <w:rPr>
          <w:rFonts w:ascii="LucidaSansEF" w:hAnsi="LucidaSansEF" w:cs="Arial"/>
          <w:b/>
          <w:sz w:val="20"/>
          <w:szCs w:val="20"/>
        </w:rPr>
        <w:t xml:space="preserve">bij </w:t>
      </w:r>
      <w:r>
        <w:rPr>
          <w:rFonts w:ascii="LucidaSansEF" w:hAnsi="LucidaSansEF" w:cs="Arial"/>
          <w:b/>
          <w:sz w:val="20"/>
          <w:szCs w:val="20"/>
        </w:rPr>
        <w:t xml:space="preserve">de </w:t>
      </w:r>
      <w:r w:rsidRPr="002E6A96">
        <w:rPr>
          <w:rFonts w:ascii="LucidaSansEF" w:hAnsi="LucidaSansEF" w:cs="Arial"/>
          <w:b/>
          <w:sz w:val="20"/>
          <w:szCs w:val="20"/>
        </w:rPr>
        <w:t>inschrijving</w:t>
      </w:r>
      <w:r w:rsidRPr="006C2EF6">
        <w:rPr>
          <w:rFonts w:ascii="LucidaSansEF" w:hAnsi="LucidaSansEF" w:cs="Arial"/>
          <w:sz w:val="20"/>
          <w:szCs w:val="20"/>
        </w:rPr>
        <w:t>.</w:t>
      </w:r>
    </w:p>
    <w:p w14:paraId="2E0A0EC2" w14:textId="77777777" w:rsidR="001C75DF" w:rsidRPr="006C2EF6" w:rsidRDefault="001C75DF" w:rsidP="001C75DF">
      <w:pPr>
        <w:rPr>
          <w:rFonts w:ascii="LucidaSansEF" w:hAnsi="LucidaSansEF" w:cs="Arial"/>
          <w:sz w:val="20"/>
          <w:szCs w:val="20"/>
        </w:rPr>
      </w:pPr>
      <w:r w:rsidRPr="006C2EF6">
        <w:rPr>
          <w:rFonts w:ascii="LucidaSansEF" w:hAnsi="LucidaSansEF" w:cs="Arial"/>
          <w:sz w:val="20"/>
          <w:szCs w:val="20"/>
        </w:rPr>
        <w:t xml:space="preserve"> </w:t>
      </w:r>
    </w:p>
    <w:p w14:paraId="52E4FEA5" w14:textId="77777777" w:rsidR="001C75DF" w:rsidRDefault="001C75DF" w:rsidP="001C75DF">
      <w:pPr>
        <w:rPr>
          <w:rFonts w:ascii="LucidaSansEF" w:hAnsi="LucidaSansEF" w:cs="Arial"/>
          <w:sz w:val="20"/>
          <w:szCs w:val="20"/>
        </w:rPr>
      </w:pPr>
      <w:r w:rsidRPr="006C2EF6">
        <w:rPr>
          <w:rFonts w:ascii="LucidaSansEF" w:hAnsi="LucidaSansEF" w:cs="Arial"/>
          <w:sz w:val="20"/>
          <w:szCs w:val="20"/>
        </w:rPr>
        <w:t xml:space="preserve">De Inschrijver stemt er zonder voorbehoud mee in dat de VU contact opneemt met de opgegeven </w:t>
      </w:r>
      <w:r w:rsidRPr="00B704A8">
        <w:rPr>
          <w:rFonts w:ascii="LucidaSansEF" w:hAnsi="LucidaSansEF" w:cs="Arial"/>
          <w:sz w:val="20"/>
          <w:szCs w:val="20"/>
        </w:rPr>
        <w:t>contactpersonen zonder dat de VU Inschrijver hiervan op de hoogte hoeft te stellen.</w:t>
      </w:r>
    </w:p>
    <w:p w14:paraId="3609D56F" w14:textId="77777777" w:rsidR="00A278A8" w:rsidRDefault="00A278A8" w:rsidP="00A278A8">
      <w:pPr>
        <w:spacing w:line="280" w:lineRule="atLeast"/>
        <w:rPr>
          <w:rFonts w:ascii="LucidaSansEF" w:hAnsi="LucidaSansEF" w:cs="Arial"/>
          <w:b/>
          <w:sz w:val="20"/>
          <w:szCs w:val="20"/>
        </w:rPr>
      </w:pPr>
    </w:p>
    <w:p w14:paraId="324DE6D5" w14:textId="77777777" w:rsidR="00A278A8" w:rsidRDefault="00A278A8" w:rsidP="00A278A8">
      <w:pPr>
        <w:spacing w:line="280" w:lineRule="atLeast"/>
        <w:rPr>
          <w:rFonts w:ascii="LucidaSansEF" w:hAnsi="LucidaSansEF" w:cs="Arial"/>
          <w:b/>
          <w:sz w:val="20"/>
          <w:szCs w:val="20"/>
        </w:rPr>
      </w:pPr>
      <w:r w:rsidRPr="00B92A81">
        <w:rPr>
          <w:rFonts w:ascii="LucidaSansEF" w:hAnsi="LucidaSansEF" w:cs="Arial"/>
          <w:b/>
          <w:sz w:val="20"/>
          <w:szCs w:val="20"/>
        </w:rPr>
        <w:t xml:space="preserve">Eis </w:t>
      </w:r>
      <w:r>
        <w:rPr>
          <w:rFonts w:ascii="LucidaSansEF" w:hAnsi="LucidaSansEF" w:cs="Arial"/>
          <w:b/>
          <w:sz w:val="20"/>
          <w:szCs w:val="20"/>
        </w:rPr>
        <w:t xml:space="preserve">4 Kwaliteitszorg- en borging </w:t>
      </w:r>
    </w:p>
    <w:p w14:paraId="719D353E" w14:textId="77777777" w:rsidR="00A278A8" w:rsidRPr="006A23D0" w:rsidRDefault="00A278A8" w:rsidP="00A278A8">
      <w:pPr>
        <w:spacing w:line="280" w:lineRule="atLeast"/>
        <w:rPr>
          <w:rFonts w:ascii="LucidaSansEF" w:hAnsi="LucidaSansEF" w:cs="Arial"/>
          <w:sz w:val="20"/>
          <w:szCs w:val="20"/>
        </w:rPr>
      </w:pPr>
      <w:r w:rsidRPr="006A23D0">
        <w:rPr>
          <w:rFonts w:ascii="LucidaSansEF" w:hAnsi="LucidaSansEF" w:cs="Arial"/>
          <w:sz w:val="20"/>
          <w:szCs w:val="20"/>
        </w:rPr>
        <w:t>(artikel 2.96 AW2012)</w:t>
      </w:r>
    </w:p>
    <w:p w14:paraId="371090BF" w14:textId="77777777" w:rsidR="00A278A8" w:rsidRPr="00E47390" w:rsidRDefault="00A278A8" w:rsidP="00A278A8">
      <w:pPr>
        <w:rPr>
          <w:rFonts w:ascii="LucidaSansEF" w:hAnsi="LucidaSansEF" w:cs="Arial"/>
          <w:sz w:val="20"/>
          <w:szCs w:val="20"/>
        </w:rPr>
      </w:pPr>
      <w:r w:rsidRPr="00E47390">
        <w:rPr>
          <w:rFonts w:ascii="LucidaSansEF" w:hAnsi="LucidaSansEF" w:cs="Arial"/>
          <w:sz w:val="20"/>
          <w:szCs w:val="20"/>
        </w:rPr>
        <w:t xml:space="preserve">De </w:t>
      </w:r>
      <w:r w:rsidRPr="006C2EF6">
        <w:rPr>
          <w:rFonts w:ascii="LucidaSansEF" w:hAnsi="LucidaSansEF" w:cs="Arial"/>
          <w:sz w:val="20"/>
          <w:szCs w:val="20"/>
        </w:rPr>
        <w:t>Inschrijver</w:t>
      </w:r>
      <w:r w:rsidRPr="00E47390">
        <w:rPr>
          <w:rFonts w:ascii="LucidaSansEF" w:hAnsi="LucidaSansEF" w:cs="Arial"/>
          <w:sz w:val="20"/>
          <w:szCs w:val="20"/>
        </w:rPr>
        <w:t xml:space="preserve"> moet in het bezit zijn van een kwaliteitssysteemcertificaat op basis van de norm </w:t>
      </w:r>
    </w:p>
    <w:p w14:paraId="118DC7BB" w14:textId="7861DB22" w:rsidR="00A278A8" w:rsidRPr="006A23D0" w:rsidRDefault="00A278A8" w:rsidP="00A278A8">
      <w:pPr>
        <w:rPr>
          <w:rFonts w:ascii="LucidaSansEF" w:hAnsi="LucidaSansEF" w:cs="Arial"/>
          <w:sz w:val="20"/>
          <w:szCs w:val="20"/>
        </w:rPr>
      </w:pPr>
      <w:r w:rsidRPr="00E47390">
        <w:rPr>
          <w:rFonts w:ascii="LucidaSansEF" w:hAnsi="LucidaSansEF" w:cs="Arial"/>
          <w:sz w:val="20"/>
          <w:szCs w:val="20"/>
        </w:rPr>
        <w:t>NEN-EN-ISO 9001:20</w:t>
      </w:r>
      <w:r w:rsidR="00571D8E">
        <w:rPr>
          <w:rFonts w:ascii="LucidaSansEF" w:hAnsi="LucidaSansEF" w:cs="Arial"/>
          <w:sz w:val="20"/>
          <w:szCs w:val="20"/>
        </w:rPr>
        <w:t>15</w:t>
      </w:r>
      <w:r w:rsidRPr="00E47390">
        <w:rPr>
          <w:rFonts w:ascii="LucidaSansEF" w:hAnsi="LucidaSansEF" w:cs="Arial"/>
          <w:sz w:val="20"/>
          <w:szCs w:val="20"/>
        </w:rPr>
        <w:t xml:space="preserve"> 'Kwaliteitsmanagementsystemen - Eisen', of een daaraan gelijkwaardig systeem of een eigen kwaliteitssysteem waarbij er sprake is van gelijkwaardige maatregelen, welke betrekking heeft op de aard van de opdracht, en deze na voorlopige gunning kunnen overleggen</w:t>
      </w:r>
    </w:p>
    <w:p w14:paraId="07340A55" w14:textId="77777777" w:rsidR="00A278A8" w:rsidRPr="006F72D9" w:rsidRDefault="00A278A8" w:rsidP="00A278A8">
      <w:pPr>
        <w:numPr>
          <w:ilvl w:val="0"/>
          <w:numId w:val="13"/>
        </w:numPr>
        <w:spacing w:line="280" w:lineRule="atLeast"/>
        <w:rPr>
          <w:rFonts w:ascii="LucidaSansEF" w:eastAsia="MS Mincho" w:hAnsi="LucidaSansEF" w:cs="Arial"/>
          <w:sz w:val="20"/>
          <w:szCs w:val="20"/>
        </w:rPr>
      </w:pPr>
      <w:r w:rsidRPr="00E47390">
        <w:rPr>
          <w:rFonts w:ascii="LucidaSansEF" w:hAnsi="LucidaSansEF" w:cs="Arial"/>
          <w:sz w:val="20"/>
          <w:szCs w:val="20"/>
        </w:rPr>
        <w:t>Het certificaat</w:t>
      </w:r>
      <w:r w:rsidRPr="00E47390">
        <w:rPr>
          <w:rFonts w:ascii="LucidaSansEF" w:eastAsia="MS Mincho" w:hAnsi="LucidaSansEF" w:cs="Arial"/>
          <w:sz w:val="20"/>
          <w:szCs w:val="20"/>
        </w:rPr>
        <w:t xml:space="preserve"> </w:t>
      </w:r>
      <w:r w:rsidRPr="00E47390">
        <w:rPr>
          <w:rFonts w:ascii="LucidaSansEF" w:hAnsi="LucidaSansEF" w:cs="Arial"/>
          <w:sz w:val="20"/>
          <w:szCs w:val="20"/>
        </w:rPr>
        <w:t>moet zijn afgegeven door een daartoe bevoegde certificeringinstantie.</w:t>
      </w:r>
    </w:p>
    <w:p w14:paraId="727D1799" w14:textId="77777777" w:rsidR="00A278A8" w:rsidRPr="00E47390" w:rsidRDefault="00A278A8" w:rsidP="00A278A8">
      <w:pPr>
        <w:spacing w:line="280" w:lineRule="atLeast"/>
        <w:ind w:left="360"/>
        <w:rPr>
          <w:rFonts w:ascii="LucidaSansEF" w:eastAsia="MS Mincho" w:hAnsi="LucidaSansEF" w:cs="Arial"/>
          <w:sz w:val="20"/>
          <w:szCs w:val="20"/>
        </w:rPr>
      </w:pPr>
      <w:r w:rsidRPr="00E47390">
        <w:rPr>
          <w:rFonts w:ascii="LucidaSansEF" w:hAnsi="LucidaSansEF" w:cs="Arial"/>
          <w:sz w:val="20"/>
          <w:szCs w:val="20"/>
        </w:rPr>
        <w:t xml:space="preserve">Om in aanmerking te kunnen komen voor de opdracht moet de </w:t>
      </w:r>
      <w:r w:rsidRPr="00E47390">
        <w:rPr>
          <w:rStyle w:val="PlattetekstChar"/>
          <w:rFonts w:ascii="LucidaSansEF" w:hAnsi="LucidaSansEF" w:cs="Arial"/>
          <w:sz w:val="20"/>
          <w:szCs w:val="20"/>
        </w:rPr>
        <w:t>Inschrijver</w:t>
      </w:r>
      <w:r w:rsidRPr="00E47390">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43FF35AD" w14:textId="77777777" w:rsidR="00A278A8" w:rsidRPr="00704566" w:rsidRDefault="00A278A8" w:rsidP="00A278A8">
      <w:pPr>
        <w:numPr>
          <w:ilvl w:val="0"/>
          <w:numId w:val="13"/>
        </w:numPr>
        <w:spacing w:line="280" w:lineRule="atLeast"/>
        <w:rPr>
          <w:rFonts w:ascii="LucidaSansEF" w:hAnsi="LucidaSansEF" w:cs="Arial"/>
          <w:sz w:val="20"/>
          <w:szCs w:val="20"/>
        </w:rPr>
      </w:pPr>
      <w:r w:rsidRPr="00704566">
        <w:rPr>
          <w:rFonts w:ascii="LucidaSansEF" w:hAnsi="LucidaSansEF" w:cs="Arial"/>
          <w:sz w:val="20"/>
          <w:szCs w:val="20"/>
        </w:rPr>
        <w:t xml:space="preserve">De </w:t>
      </w:r>
      <w:r w:rsidRPr="00704566">
        <w:rPr>
          <w:rFonts w:ascii="LucidaSansEF" w:hAnsi="LucidaSansEF"/>
          <w:sz w:val="20"/>
          <w:szCs w:val="20"/>
        </w:rPr>
        <w:t>Inschrijver</w:t>
      </w:r>
      <w:r w:rsidRPr="00704566">
        <w:rPr>
          <w:rFonts w:ascii="LucidaSansEF" w:hAnsi="LucidaSansEF" w:cs="Arial"/>
          <w:sz w:val="20"/>
          <w:szCs w:val="20"/>
        </w:rPr>
        <w:t xml:space="preserve"> die beschikt over een eigen kwaliteitssysteem dient in maximaal drie vel A4, of </w:t>
      </w:r>
      <w:r>
        <w:rPr>
          <w:rFonts w:ascii="LucidaSansEF" w:hAnsi="LucidaSansEF" w:cs="Arial"/>
          <w:sz w:val="20"/>
          <w:szCs w:val="20"/>
        </w:rPr>
        <w:t xml:space="preserve">door middel van </w:t>
      </w:r>
      <w:r w:rsidRPr="00704566">
        <w:rPr>
          <w:rFonts w:ascii="LucidaSansEF" w:hAnsi="LucidaSansEF" w:cs="Arial"/>
          <w:sz w:val="20"/>
          <w:szCs w:val="20"/>
        </w:rPr>
        <w:t>een inhoudsopgave aan te tonen welke maatregelen zijn onderneming heeft genomen om de gevraagde kwaliteit te waarborgen..</w:t>
      </w:r>
    </w:p>
    <w:p w14:paraId="30BB19AC" w14:textId="77777777" w:rsidR="00A278A8" w:rsidRDefault="00A278A8" w:rsidP="00A278A8">
      <w:pPr>
        <w:spacing w:line="280" w:lineRule="atLeast"/>
        <w:rPr>
          <w:rFonts w:ascii="LucidaSansEF" w:hAnsi="LucidaSansEF" w:cs="Arial"/>
          <w:sz w:val="20"/>
          <w:szCs w:val="20"/>
        </w:rPr>
      </w:pPr>
    </w:p>
    <w:p w14:paraId="14D49D93" w14:textId="77777777" w:rsidR="00A278A8" w:rsidRDefault="00A278A8" w:rsidP="00A278A8">
      <w:pPr>
        <w:rPr>
          <w:rFonts w:ascii="LucidaSansEF" w:hAnsi="LucidaSansEF" w:cs="Arial"/>
          <w:sz w:val="20"/>
          <w:szCs w:val="20"/>
        </w:rPr>
      </w:pPr>
      <w:bookmarkStart w:id="59" w:name="_Hlk115945024"/>
      <w:r>
        <w:rPr>
          <w:rFonts w:ascii="LucidaSansEF" w:hAnsi="LucidaSansEF" w:cs="Arial"/>
          <w:sz w:val="20"/>
          <w:szCs w:val="20"/>
        </w:rPr>
        <w:t xml:space="preserve">Door akkoord verklaren van Deel IV van het UEA geeft Inschrijver aan hieraan te voldoen. </w:t>
      </w:r>
    </w:p>
    <w:p w14:paraId="3BADCBD2" w14:textId="77777777" w:rsidR="00A278A8" w:rsidRDefault="00A278A8" w:rsidP="00A278A8">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certificaat (bewijsstukken) te overleggen.</w:t>
      </w:r>
    </w:p>
    <w:p w14:paraId="157112B4" w14:textId="6302EAAB" w:rsidR="00F60D1E" w:rsidRPr="00571D8E" w:rsidRDefault="003634B2" w:rsidP="008A3BFE">
      <w:pPr>
        <w:pStyle w:val="Kop3"/>
        <w:numPr>
          <w:ilvl w:val="0"/>
          <w:numId w:val="0"/>
        </w:numPr>
        <w:spacing w:before="360"/>
        <w:rPr>
          <w:rFonts w:ascii="LucidaSansEF" w:eastAsia="MS Mincho" w:hAnsi="LucidaSansEF"/>
          <w:i w:val="0"/>
        </w:rPr>
      </w:pPr>
      <w:bookmarkStart w:id="60" w:name="_Toc147489474"/>
      <w:bookmarkEnd w:id="59"/>
      <w:r w:rsidRPr="00571D8E">
        <w:rPr>
          <w:rFonts w:ascii="LucidaSansEF" w:eastAsia="MS Mincho" w:hAnsi="LucidaSansEF"/>
          <w:i w:val="0"/>
        </w:rPr>
        <w:t>3</w:t>
      </w:r>
      <w:r w:rsidR="009F6877" w:rsidRPr="00571D8E">
        <w:rPr>
          <w:rFonts w:ascii="LucidaSansEF" w:eastAsia="MS Mincho" w:hAnsi="LucidaSansEF"/>
          <w:i w:val="0"/>
        </w:rPr>
        <w:t>.4</w:t>
      </w:r>
      <w:r w:rsidRPr="00571D8E">
        <w:rPr>
          <w:rFonts w:ascii="LucidaSansEF" w:eastAsia="MS Mincho" w:hAnsi="LucidaSansEF"/>
          <w:i w:val="0"/>
        </w:rPr>
        <w:t>.</w:t>
      </w:r>
      <w:r w:rsidR="009F6877" w:rsidRPr="00571D8E">
        <w:rPr>
          <w:rFonts w:ascii="LucidaSansEF" w:eastAsia="MS Mincho" w:hAnsi="LucidaSansEF"/>
          <w:i w:val="0"/>
        </w:rPr>
        <w:t>4</w:t>
      </w:r>
      <w:r w:rsidR="00F60D1E" w:rsidRPr="00571D8E">
        <w:rPr>
          <w:rFonts w:ascii="LucidaSansEF" w:eastAsia="MS Mincho" w:hAnsi="LucidaSansEF"/>
          <w:i w:val="0"/>
        </w:rPr>
        <w:tab/>
      </w:r>
      <w:r w:rsidR="00571D8E" w:rsidRPr="00571D8E">
        <w:rPr>
          <w:rFonts w:ascii="LucidaSansEF" w:eastAsia="MS Mincho" w:hAnsi="LucidaSansEF"/>
          <w:i w:val="0"/>
        </w:rPr>
        <w:t>Bijzondere uitvoeringsvoorwaarde</w:t>
      </w:r>
      <w:bookmarkEnd w:id="60"/>
      <w:r w:rsidR="009F6877" w:rsidRPr="00571D8E">
        <w:rPr>
          <w:rFonts w:ascii="LucidaSansEF" w:eastAsia="MS Mincho" w:hAnsi="LucidaSansEF"/>
          <w:i w:val="0"/>
        </w:rPr>
        <w:t xml:space="preserve"> </w:t>
      </w:r>
    </w:p>
    <w:p w14:paraId="5902FDC6" w14:textId="77777777" w:rsidR="00571D8E" w:rsidRPr="00571D8E" w:rsidRDefault="00571D8E" w:rsidP="00571D8E">
      <w:pPr>
        <w:pStyle w:val="Plattetekst"/>
        <w:rPr>
          <w:rFonts w:ascii="LucidaSansEF" w:hAnsi="LucidaSansEF" w:cs="Arial"/>
          <w:szCs w:val="20"/>
        </w:rPr>
      </w:pPr>
      <w:r w:rsidRPr="00571D8E">
        <w:rPr>
          <w:rFonts w:ascii="LucidaSansEF" w:hAnsi="LucidaSansEF" w:cs="Arial"/>
          <w:szCs w:val="20"/>
        </w:rPr>
        <w:t>Voor deze aanbesteding  hanteert de VU diversiteitsbeleid als bijzondere uitvoeringsvoorwaarde.</w:t>
      </w:r>
    </w:p>
    <w:p w14:paraId="62CE7416" w14:textId="77777777" w:rsidR="00571D8E" w:rsidRPr="00571D8E" w:rsidRDefault="00571D8E" w:rsidP="00571D8E">
      <w:pPr>
        <w:pStyle w:val="Plattetekst"/>
        <w:rPr>
          <w:rFonts w:ascii="LucidaSansEF" w:hAnsi="LucidaSansEF" w:cs="Arial"/>
          <w:szCs w:val="20"/>
        </w:rPr>
      </w:pPr>
      <w:r w:rsidRPr="00571D8E">
        <w:rPr>
          <w:rFonts w:ascii="LucidaSansEF" w:hAnsi="LucidaSansEF" w:cs="Arial"/>
          <w:szCs w:val="20"/>
        </w:rPr>
        <w:t>De inschrijver dient te verklaren bij de uitvoering van de opdracht een diversiteitsbeleid te voeren. Hiermee spant inschrijver zich in personeel aan te bieden dat een afspiegeling vormt van de door de VU gewenste diversiteit.</w:t>
      </w:r>
    </w:p>
    <w:p w14:paraId="2548640F" w14:textId="77777777" w:rsidR="00571D8E" w:rsidRPr="00571D8E" w:rsidRDefault="00571D8E" w:rsidP="00571D8E">
      <w:pPr>
        <w:pStyle w:val="Plattetekst"/>
        <w:rPr>
          <w:rFonts w:ascii="LucidaSansEF" w:hAnsi="LucidaSansEF" w:cs="Arial"/>
          <w:szCs w:val="20"/>
        </w:rPr>
      </w:pPr>
      <w:r w:rsidRPr="00571D8E">
        <w:rPr>
          <w:rFonts w:ascii="LucidaSansEF" w:hAnsi="LucidaSansEF" w:cs="Arial"/>
          <w:szCs w:val="20"/>
        </w:rPr>
        <w:t>Het  voeren van een diversiteitsbeleid kan aangetoond worden door bijvoorbeeld:</w:t>
      </w:r>
    </w:p>
    <w:p w14:paraId="653354C9" w14:textId="274D9ED4" w:rsidR="00571D8E" w:rsidRPr="00571D8E" w:rsidRDefault="00571D8E" w:rsidP="00571D8E">
      <w:pPr>
        <w:pStyle w:val="Lijstalinea"/>
        <w:numPr>
          <w:ilvl w:val="0"/>
          <w:numId w:val="30"/>
        </w:numPr>
        <w:rPr>
          <w:rFonts w:ascii="LucidaSansEF" w:hAnsi="LucidaSansEF" w:cs="Arial"/>
          <w:sz w:val="20"/>
          <w:szCs w:val="20"/>
        </w:rPr>
      </w:pPr>
      <w:r w:rsidRPr="00571D8E">
        <w:rPr>
          <w:rFonts w:ascii="LucidaSansEF" w:hAnsi="LucidaSansEF" w:cs="Arial"/>
          <w:sz w:val="20"/>
          <w:szCs w:val="20"/>
        </w:rPr>
        <w:t>een (sociaal)jaarverslag met daarin opgenomen een diversiteitsparagraaf;</w:t>
      </w:r>
    </w:p>
    <w:p w14:paraId="2C88ABDD" w14:textId="21E1C019" w:rsidR="00571D8E" w:rsidRPr="00571D8E" w:rsidRDefault="00571D8E" w:rsidP="00571D8E">
      <w:pPr>
        <w:pStyle w:val="Lijstalinea"/>
        <w:numPr>
          <w:ilvl w:val="0"/>
          <w:numId w:val="30"/>
        </w:numPr>
        <w:rPr>
          <w:rFonts w:ascii="LucidaSansEF" w:hAnsi="LucidaSansEF" w:cs="Arial"/>
          <w:sz w:val="20"/>
          <w:szCs w:val="20"/>
        </w:rPr>
      </w:pPr>
      <w:r w:rsidRPr="00571D8E">
        <w:rPr>
          <w:rFonts w:ascii="LucidaSansEF" w:hAnsi="LucidaSansEF" w:cs="Arial"/>
          <w:sz w:val="20"/>
          <w:szCs w:val="20"/>
        </w:rPr>
        <w:t>een andere uiting waaruit blijkt dat de organisatie een diversiteitsbeleid voert (zoals een uiting op de eigen internetsite).</w:t>
      </w:r>
    </w:p>
    <w:p w14:paraId="4EB1DA51" w14:textId="77777777" w:rsidR="00571D8E" w:rsidRDefault="00571D8E" w:rsidP="00571D8E">
      <w:pPr>
        <w:rPr>
          <w:rFonts w:ascii="LucidaSansEF" w:hAnsi="LucidaSansEF" w:cs="Arial"/>
          <w:sz w:val="20"/>
          <w:szCs w:val="20"/>
        </w:rPr>
      </w:pPr>
    </w:p>
    <w:p w14:paraId="41734113" w14:textId="3AFB1DC5" w:rsidR="00571D8E" w:rsidRDefault="00571D8E" w:rsidP="00571D8E">
      <w:pPr>
        <w:rPr>
          <w:rFonts w:ascii="LucidaSansEF" w:hAnsi="LucidaSansEF" w:cs="Arial"/>
          <w:sz w:val="20"/>
          <w:szCs w:val="20"/>
        </w:rPr>
      </w:pPr>
      <w:r>
        <w:rPr>
          <w:rFonts w:ascii="LucidaSansEF" w:hAnsi="LucidaSansEF" w:cs="Arial"/>
          <w:sz w:val="20"/>
          <w:szCs w:val="20"/>
        </w:rPr>
        <w:t xml:space="preserve">Door akkoord verklaren van Deel IV van het UEA geeft Inschrijver aan hieraan te voldoen. </w:t>
      </w:r>
    </w:p>
    <w:p w14:paraId="7D943D28" w14:textId="46D1A6C4" w:rsidR="00571D8E" w:rsidRDefault="00571D8E" w:rsidP="00571D8E">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diversiteitsbeleid (bewijsstukken) te overleggen.</w:t>
      </w:r>
    </w:p>
    <w:p w14:paraId="1C14B200" w14:textId="71D3BCD8" w:rsidR="007517DB" w:rsidRPr="00571D8E" w:rsidRDefault="007517DB" w:rsidP="007517DB">
      <w:pPr>
        <w:pStyle w:val="Kop3"/>
        <w:numPr>
          <w:ilvl w:val="0"/>
          <w:numId w:val="0"/>
        </w:numPr>
        <w:spacing w:before="360"/>
        <w:rPr>
          <w:rFonts w:ascii="LucidaSansEF" w:eastAsia="MS Mincho" w:hAnsi="LucidaSansEF"/>
          <w:i w:val="0"/>
        </w:rPr>
      </w:pPr>
      <w:bookmarkStart w:id="61" w:name="_Toc147489475"/>
      <w:r w:rsidRPr="00571D8E">
        <w:rPr>
          <w:rFonts w:ascii="LucidaSansEF" w:eastAsia="MS Mincho" w:hAnsi="LucidaSansEF"/>
          <w:i w:val="0"/>
        </w:rPr>
        <w:t>3.4.</w:t>
      </w:r>
      <w:r w:rsidR="00571D8E" w:rsidRPr="00571D8E">
        <w:rPr>
          <w:rFonts w:ascii="LucidaSansEF" w:eastAsia="MS Mincho" w:hAnsi="LucidaSansEF"/>
          <w:i w:val="0"/>
        </w:rPr>
        <w:t>5</w:t>
      </w:r>
      <w:r w:rsidRPr="00571D8E">
        <w:rPr>
          <w:rFonts w:ascii="LucidaSansEF" w:eastAsia="MS Mincho" w:hAnsi="LucidaSansEF"/>
          <w:i w:val="0"/>
        </w:rPr>
        <w:tab/>
        <w:t>Geen Russische betrokkenheid</w:t>
      </w:r>
      <w:bookmarkEnd w:id="61"/>
      <w:r w:rsidRPr="00571D8E">
        <w:rPr>
          <w:rFonts w:ascii="LucidaSansEF" w:eastAsia="MS Mincho" w:hAnsi="LucidaSansEF"/>
          <w:i w:val="0"/>
        </w:rPr>
        <w:t xml:space="preserve"> </w:t>
      </w:r>
    </w:p>
    <w:p w14:paraId="1B2BA033" w14:textId="0C671BCB" w:rsidR="007517DB" w:rsidRPr="00571D8E" w:rsidRDefault="007517DB" w:rsidP="007517DB">
      <w:pPr>
        <w:rPr>
          <w:rFonts w:ascii="LucidaSansEF" w:hAnsi="LucidaSansEF" w:cs="Arial"/>
          <w:iCs/>
          <w:sz w:val="20"/>
          <w:szCs w:val="20"/>
        </w:rPr>
      </w:pPr>
      <w:r w:rsidRPr="00571D8E">
        <w:rPr>
          <w:rFonts w:ascii="LucidaSansEF" w:hAnsi="LucidaSansEF" w:cs="Arial"/>
          <w:iCs/>
          <w:sz w:val="20"/>
          <w:szCs w:val="20"/>
        </w:rPr>
        <w:t xml:space="preserve">De Europese Unie heeft op 8 april 2022 verschillende nieuwe sancties ingesteld tegen Rusland. Op basis van het sanctiepakket verbiedt de Europese Unie onder meer om overheidsopdrachten te gunnen aan een inschrijver waarbij sprake is van Russische betrokkenheid (artikel 5 </w:t>
      </w:r>
      <w:proofErr w:type="spellStart"/>
      <w:r w:rsidRPr="00571D8E">
        <w:rPr>
          <w:rFonts w:ascii="LucidaSansEF" w:hAnsi="LucidaSansEF" w:cs="Arial"/>
          <w:iCs/>
          <w:sz w:val="20"/>
          <w:szCs w:val="20"/>
        </w:rPr>
        <w:t>duodecies</w:t>
      </w:r>
      <w:proofErr w:type="spellEnd"/>
      <w:r w:rsidRPr="00571D8E">
        <w:rPr>
          <w:rFonts w:ascii="LucidaSansEF" w:hAnsi="LucidaSansEF" w:cs="Arial"/>
          <w:iCs/>
          <w:sz w:val="20"/>
          <w:szCs w:val="20"/>
        </w:rPr>
        <w:t xml:space="preserve"> Verordening 833/2014). De Opdracht mag op grond daarvan uitsluitend worden uitgevoerd door een onderneming die geen Russische betrokkenheid heeft. </w:t>
      </w:r>
    </w:p>
    <w:p w14:paraId="2F2107AA" w14:textId="77777777" w:rsidR="007517DB" w:rsidRPr="00571D8E" w:rsidRDefault="007517DB" w:rsidP="007517DB">
      <w:pPr>
        <w:rPr>
          <w:rFonts w:ascii="LucidaSansEF" w:hAnsi="LucidaSansEF" w:cs="Arial"/>
          <w:iCs/>
          <w:sz w:val="20"/>
          <w:szCs w:val="20"/>
        </w:rPr>
      </w:pPr>
    </w:p>
    <w:p w14:paraId="48F2B27E" w14:textId="77777777" w:rsidR="007517DB" w:rsidRPr="00571D8E" w:rsidRDefault="007517DB" w:rsidP="007517DB">
      <w:pPr>
        <w:rPr>
          <w:rFonts w:ascii="LucidaSansEF" w:hAnsi="LucidaSansEF" w:cs="Arial"/>
          <w:iCs/>
          <w:sz w:val="20"/>
          <w:szCs w:val="20"/>
        </w:rPr>
      </w:pPr>
      <w:r w:rsidRPr="00571D8E">
        <w:rPr>
          <w:rFonts w:ascii="LucidaSansEF" w:hAnsi="LucidaSansEF" w:cs="Arial"/>
          <w:iCs/>
          <w:sz w:val="20"/>
          <w:szCs w:val="20"/>
        </w:rPr>
        <w:t xml:space="preserve">Door akkoord verklaren van Deel IV van het UEA geeft Inschrijver aan hieraan te voldoen. </w:t>
      </w:r>
    </w:p>
    <w:p w14:paraId="42BDE4CD" w14:textId="70D17D18" w:rsidR="00223601" w:rsidRPr="00571D8E" w:rsidRDefault="007517DB" w:rsidP="00223601">
      <w:pPr>
        <w:rPr>
          <w:rFonts w:ascii="LucidaSansEF" w:hAnsi="LucidaSansEF" w:cs="Arial"/>
          <w:iCs/>
          <w:sz w:val="20"/>
          <w:szCs w:val="20"/>
        </w:rPr>
      </w:pPr>
      <w:r w:rsidRPr="00571D8E">
        <w:rPr>
          <w:rFonts w:ascii="LucidaSansEF" w:hAnsi="LucidaSansEF" w:cs="Arial"/>
          <w:b/>
          <w:bCs/>
          <w:iCs/>
          <w:sz w:val="20"/>
          <w:szCs w:val="20"/>
        </w:rPr>
        <w:t>Na voorlopige gunning</w:t>
      </w:r>
      <w:r w:rsidRPr="00571D8E">
        <w:rPr>
          <w:rFonts w:ascii="LucidaSansEF" w:hAnsi="LucidaSansEF" w:cs="Arial"/>
          <w:iCs/>
          <w:sz w:val="20"/>
          <w:szCs w:val="20"/>
        </w:rPr>
        <w:t xml:space="preserve"> dient Inschrijver Bijlage </w:t>
      </w:r>
      <w:r w:rsidR="000C159A">
        <w:rPr>
          <w:rFonts w:ascii="LucidaSansEF" w:hAnsi="LucidaSansEF" w:cs="Arial"/>
          <w:iCs/>
          <w:sz w:val="20"/>
          <w:szCs w:val="20"/>
        </w:rPr>
        <w:t>3</w:t>
      </w:r>
      <w:r w:rsidRPr="00571D8E">
        <w:rPr>
          <w:rFonts w:ascii="LucidaSansEF" w:hAnsi="LucidaSansEF" w:cs="Arial"/>
          <w:iCs/>
          <w:sz w:val="20"/>
          <w:szCs w:val="20"/>
        </w:rPr>
        <w:t xml:space="preserve"> Verklaring geen Russische betrokkenheid </w:t>
      </w:r>
      <w:r w:rsidR="00223601" w:rsidRPr="00571D8E">
        <w:rPr>
          <w:rFonts w:ascii="LucidaSansEF" w:hAnsi="LucidaSansEF" w:cs="Arial"/>
          <w:iCs/>
          <w:sz w:val="20"/>
          <w:szCs w:val="20"/>
        </w:rPr>
        <w:t xml:space="preserve">op verzoek rechtsgeldig te ondertekenen en te overleggen. </w:t>
      </w:r>
    </w:p>
    <w:p w14:paraId="2A634499" w14:textId="77777777" w:rsidR="00571D8E" w:rsidRDefault="00571D8E">
      <w:pPr>
        <w:rPr>
          <w:rFonts w:ascii="LucidaSansEF" w:hAnsi="LucidaSansEF" w:cs="Arial"/>
          <w:b/>
          <w:bCs/>
          <w:iCs/>
          <w:kern w:val="32"/>
          <w:sz w:val="22"/>
          <w:szCs w:val="22"/>
        </w:rPr>
      </w:pPr>
      <w:r>
        <w:rPr>
          <w:iCs/>
          <w:szCs w:val="22"/>
        </w:rPr>
        <w:br w:type="page"/>
      </w:r>
    </w:p>
    <w:p w14:paraId="7EC140E4" w14:textId="29B1F07A" w:rsidR="00F51D61" w:rsidRPr="00890C68" w:rsidRDefault="006744FF" w:rsidP="00F51D61">
      <w:pPr>
        <w:pStyle w:val="Kop10"/>
        <w:rPr>
          <w:iCs/>
          <w:color w:val="0000FF"/>
          <w:szCs w:val="22"/>
          <w:highlight w:val="yellow"/>
        </w:rPr>
      </w:pPr>
      <w:bookmarkStart w:id="62" w:name="_Toc147489476"/>
      <w:r>
        <w:rPr>
          <w:iCs/>
          <w:szCs w:val="22"/>
        </w:rPr>
        <w:t>4</w:t>
      </w:r>
      <w:r w:rsidR="00F51D61" w:rsidRPr="00890C68">
        <w:rPr>
          <w:iCs/>
          <w:szCs w:val="22"/>
        </w:rPr>
        <w:t>.</w:t>
      </w:r>
      <w:r w:rsidR="00F51D61" w:rsidRPr="00890C68">
        <w:rPr>
          <w:iCs/>
          <w:szCs w:val="22"/>
        </w:rPr>
        <w:tab/>
        <w:t xml:space="preserve">Programma van </w:t>
      </w:r>
      <w:r w:rsidR="004E6C70" w:rsidRPr="00890C68">
        <w:rPr>
          <w:iCs/>
          <w:szCs w:val="22"/>
        </w:rPr>
        <w:t>Eisen</w:t>
      </w:r>
      <w:bookmarkEnd w:id="62"/>
      <w:r w:rsidR="004E6C70" w:rsidRPr="00890C68">
        <w:rPr>
          <w:iCs/>
          <w:szCs w:val="22"/>
        </w:rPr>
        <w:t xml:space="preserve"> </w:t>
      </w:r>
    </w:p>
    <w:p w14:paraId="0B27421A" w14:textId="5D5FA3EC" w:rsidR="00571D8E" w:rsidRDefault="00571D8E" w:rsidP="007E5D52">
      <w:pPr>
        <w:rPr>
          <w:rFonts w:ascii="LucidaSansEF" w:eastAsia="MS Mincho" w:hAnsi="LucidaSansEF"/>
          <w:sz w:val="20"/>
          <w:szCs w:val="20"/>
        </w:rPr>
      </w:pPr>
      <w:bookmarkStart w:id="63" w:name="_Toc311453900"/>
      <w:bookmarkStart w:id="64" w:name="_Toc352858641"/>
      <w:r w:rsidRPr="00571D8E">
        <w:rPr>
          <w:rFonts w:ascii="LucidaSansEF" w:eastAsia="MS Mincho" w:hAnsi="LucidaSansEF"/>
          <w:sz w:val="20"/>
          <w:szCs w:val="20"/>
        </w:rPr>
        <w:t>Dit hoofdstuk bevat de minimale eisen die de VU stelt aan de gevraagde dienstverlening.</w:t>
      </w:r>
    </w:p>
    <w:p w14:paraId="6B437E08" w14:textId="77777777" w:rsidR="00F51D61" w:rsidRDefault="006744FF" w:rsidP="006744FF">
      <w:pPr>
        <w:pStyle w:val="Kop3"/>
        <w:numPr>
          <w:ilvl w:val="0"/>
          <w:numId w:val="0"/>
        </w:numPr>
        <w:spacing w:before="360"/>
        <w:rPr>
          <w:rFonts w:ascii="LucidaSansEF" w:eastAsia="MS Mincho" w:hAnsi="LucidaSansEF" w:cs="Lucida Sans Unicode"/>
          <w:i w:val="0"/>
        </w:rPr>
      </w:pPr>
      <w:bookmarkStart w:id="65" w:name="_Toc147489477"/>
      <w:bookmarkEnd w:id="63"/>
      <w:bookmarkEnd w:id="64"/>
      <w:r>
        <w:rPr>
          <w:rFonts w:ascii="LucidaSansEF" w:eastAsia="MS Mincho" w:hAnsi="LucidaSansEF" w:cs="Lucida Sans Unicode"/>
          <w:i w:val="0"/>
        </w:rPr>
        <w:t>4.1</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t>Algemeen</w:t>
      </w:r>
      <w:bookmarkEnd w:id="65"/>
    </w:p>
    <w:p w14:paraId="0E012A01" w14:textId="288C0E56" w:rsidR="00571D8E" w:rsidRPr="00571D8E" w:rsidRDefault="00571D8E" w:rsidP="00571D8E">
      <w:pPr>
        <w:rPr>
          <w:rFonts w:ascii="LucidaSansEF" w:eastAsia="MS Mincho" w:hAnsi="LucidaSansEF"/>
          <w:iCs/>
          <w:sz w:val="20"/>
          <w:szCs w:val="20"/>
        </w:rPr>
      </w:pPr>
      <w:r w:rsidRPr="00571D8E">
        <w:rPr>
          <w:rFonts w:ascii="LucidaSansEF" w:eastAsia="MS Mincho" w:hAnsi="LucidaSansEF"/>
          <w:iCs/>
          <w:sz w:val="20"/>
          <w:szCs w:val="20"/>
        </w:rPr>
        <w:t xml:space="preserve">De marktpartijen die de VU met deze aanbesteding wenst te benaderen zijn de partijen waarvan de in de volgende paragrafen beschreven dienstverlening </w:t>
      </w:r>
      <w:r w:rsidR="00046E1A">
        <w:rPr>
          <w:rFonts w:ascii="LucidaSansEF" w:eastAsia="MS Mincho" w:hAnsi="LucidaSansEF"/>
          <w:iCs/>
          <w:sz w:val="20"/>
          <w:szCs w:val="20"/>
        </w:rPr>
        <w:t>kernactiviteit</w:t>
      </w:r>
      <w:r w:rsidRPr="00571D8E">
        <w:rPr>
          <w:rFonts w:ascii="LucidaSansEF" w:eastAsia="MS Mincho" w:hAnsi="LucidaSansEF"/>
          <w:iCs/>
          <w:sz w:val="20"/>
          <w:szCs w:val="20"/>
        </w:rPr>
        <w:t xml:space="preserve"> is. De VU wil partijen aan zich binden die aantoonbare ervaring hebben met het ter beschikking stellen van financieel personeel conform de bij de VU gehanteerde UFO profielen (zie onder). Bovendien dienen deze partijen aantoonbaar te beschikken over gespecialiseerde markt- en branchekennis dienaangaande. </w:t>
      </w:r>
    </w:p>
    <w:p w14:paraId="2FF92424" w14:textId="5DB51F6F" w:rsidR="00571D8E" w:rsidRPr="00571D8E" w:rsidRDefault="00571D8E" w:rsidP="00571D8E">
      <w:pPr>
        <w:rPr>
          <w:rFonts w:ascii="LucidaSansEF" w:eastAsia="MS Mincho" w:hAnsi="LucidaSansEF"/>
          <w:iCs/>
          <w:sz w:val="20"/>
          <w:szCs w:val="20"/>
        </w:rPr>
      </w:pPr>
      <w:r w:rsidRPr="00571D8E">
        <w:rPr>
          <w:rFonts w:ascii="LucidaSansEF" w:eastAsia="MS Mincho" w:hAnsi="LucidaSansEF"/>
          <w:iCs/>
          <w:sz w:val="20"/>
          <w:szCs w:val="20"/>
        </w:rPr>
        <w:t>De VU is op zoek naar partijen die de komende jaren toegevoegde waarde kunnen leveren aan de dienstverlening van Dienst Financiën. In eerste instantie betekent dit het snel kunnen voorzien in de vraag naar kwalitatief goed tijdelijk financieel personeel.</w:t>
      </w:r>
    </w:p>
    <w:p w14:paraId="194B136F" w14:textId="411FB647" w:rsidR="00F51D61" w:rsidRDefault="006744FF" w:rsidP="006744FF">
      <w:pPr>
        <w:pStyle w:val="Kop3"/>
        <w:numPr>
          <w:ilvl w:val="0"/>
          <w:numId w:val="0"/>
        </w:numPr>
        <w:spacing w:before="360"/>
        <w:rPr>
          <w:rFonts w:ascii="LucidaSansEF" w:eastAsia="MS Mincho" w:hAnsi="LucidaSansEF" w:cs="Lucida Sans Unicode"/>
          <w:i w:val="0"/>
        </w:rPr>
      </w:pPr>
      <w:bookmarkStart w:id="66" w:name="_Toc147489478"/>
      <w:r>
        <w:rPr>
          <w:rFonts w:ascii="LucidaSansEF" w:eastAsia="MS Mincho" w:hAnsi="LucidaSansEF" w:cs="Lucida Sans Unicode"/>
          <w:i w:val="0"/>
        </w:rPr>
        <w:t>4.2</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r>
      <w:r w:rsidR="00046E1A">
        <w:rPr>
          <w:rFonts w:ascii="LucidaSansEF" w:eastAsia="MS Mincho" w:hAnsi="LucidaSansEF" w:cs="Lucida Sans Unicode"/>
          <w:i w:val="0"/>
        </w:rPr>
        <w:t>Gevraagde profielen</w:t>
      </w:r>
      <w:bookmarkEnd w:id="66"/>
    </w:p>
    <w:p w14:paraId="74D14614" w14:textId="77777777" w:rsidR="00046E1A" w:rsidRPr="00046E1A" w:rsidRDefault="00046E1A" w:rsidP="00046E1A">
      <w:pPr>
        <w:rPr>
          <w:rFonts w:ascii="LucidaSansEF" w:hAnsi="LucidaSansEF" w:cs="Arial"/>
          <w:iCs/>
          <w:sz w:val="20"/>
          <w:szCs w:val="20"/>
        </w:rPr>
      </w:pPr>
      <w:r w:rsidRPr="00046E1A">
        <w:rPr>
          <w:rFonts w:ascii="LucidaSansEF" w:hAnsi="LucidaSansEF" w:cs="Arial"/>
          <w:iCs/>
          <w:sz w:val="20"/>
          <w:szCs w:val="20"/>
        </w:rPr>
        <w:t>Op 1 april 2003 is het functie-</w:t>
      </w:r>
      <w:proofErr w:type="spellStart"/>
      <w:r w:rsidRPr="00046E1A">
        <w:rPr>
          <w:rFonts w:ascii="LucidaSansEF" w:hAnsi="LucidaSansEF" w:cs="Arial"/>
          <w:iCs/>
          <w:sz w:val="20"/>
          <w:szCs w:val="20"/>
        </w:rPr>
        <w:t>ordeningsysteem</w:t>
      </w:r>
      <w:proofErr w:type="spellEnd"/>
      <w:r w:rsidRPr="00046E1A">
        <w:rPr>
          <w:rFonts w:ascii="LucidaSansEF" w:hAnsi="LucidaSansEF" w:cs="Arial"/>
          <w:iCs/>
          <w:sz w:val="20"/>
          <w:szCs w:val="20"/>
        </w:rPr>
        <w:t xml:space="preserve"> (UFO) in werking getreden aan de Nederlandse universiteiten. Op basis van UFO krijgt iedere werknemer aan een Nederlandse universiteit een functie profiel (een compacte beschrijving van een functie) met een bijhorend functie niveau.</w:t>
      </w:r>
    </w:p>
    <w:p w14:paraId="464CFBD2" w14:textId="0D472ACD" w:rsidR="00046E1A" w:rsidRPr="00046E1A" w:rsidRDefault="00046E1A" w:rsidP="00046E1A">
      <w:pPr>
        <w:rPr>
          <w:rFonts w:ascii="LucidaSansEF" w:hAnsi="LucidaSansEF" w:cs="Arial"/>
          <w:iCs/>
          <w:sz w:val="20"/>
          <w:szCs w:val="20"/>
        </w:rPr>
      </w:pPr>
      <w:r w:rsidRPr="00046E1A">
        <w:rPr>
          <w:rFonts w:ascii="LucidaSansEF" w:hAnsi="LucidaSansEF" w:cs="Arial"/>
          <w:iCs/>
          <w:sz w:val="20"/>
          <w:szCs w:val="20"/>
        </w:rPr>
        <w:t>Nadere informatie over functieniveaumatrix en UFO</w:t>
      </w:r>
      <w:r w:rsidR="0000529C">
        <w:rPr>
          <w:rFonts w:ascii="LucidaSansEF" w:hAnsi="LucidaSansEF" w:cs="Arial"/>
          <w:iCs/>
          <w:sz w:val="20"/>
          <w:szCs w:val="20"/>
        </w:rPr>
        <w:t xml:space="preserve"> </w:t>
      </w:r>
      <w:r w:rsidRPr="00046E1A">
        <w:rPr>
          <w:rFonts w:ascii="LucidaSansEF" w:hAnsi="LucidaSansEF" w:cs="Arial"/>
          <w:iCs/>
          <w:sz w:val="20"/>
          <w:szCs w:val="20"/>
        </w:rPr>
        <w:t xml:space="preserve">profielen is beschikbaar in een pdf-bestand op </w:t>
      </w:r>
    </w:p>
    <w:p w14:paraId="20BBB582" w14:textId="7DB30547" w:rsidR="00046E1A" w:rsidRPr="00D535F6" w:rsidRDefault="00EA701D" w:rsidP="00046E1A">
      <w:pPr>
        <w:rPr>
          <w:rFonts w:ascii="LucidaSansEF" w:hAnsi="LucidaSansEF" w:cs="Arial"/>
          <w:iCs/>
          <w:color w:val="0000FF"/>
          <w:sz w:val="20"/>
          <w:szCs w:val="20"/>
        </w:rPr>
      </w:pPr>
      <w:hyperlink r:id="rId18" w:history="1">
        <w:r w:rsidR="00046E1A" w:rsidRPr="00D535F6">
          <w:rPr>
            <w:rStyle w:val="Hyperlink"/>
            <w:rFonts w:ascii="LucidaSansEF" w:hAnsi="LucidaSansEF" w:cs="Arial"/>
            <w:iCs/>
            <w:sz w:val="20"/>
            <w:szCs w:val="20"/>
          </w:rPr>
          <w:t>https://universiteitenvannederland.nl/files/ufo_handleiding_2019.pdf</w:t>
        </w:r>
      </w:hyperlink>
    </w:p>
    <w:p w14:paraId="1B7A6C32" w14:textId="5B6DDCC7" w:rsidR="00046E1A" w:rsidRPr="00046E1A" w:rsidRDefault="00046E1A" w:rsidP="00046E1A">
      <w:pPr>
        <w:rPr>
          <w:rFonts w:ascii="LucidaSansEF" w:hAnsi="LucidaSansEF" w:cs="Arial"/>
          <w:iCs/>
          <w:sz w:val="20"/>
          <w:szCs w:val="20"/>
        </w:rPr>
      </w:pPr>
      <w:r w:rsidRPr="00046E1A">
        <w:rPr>
          <w:rFonts w:ascii="LucidaSansEF" w:hAnsi="LucidaSansEF" w:cs="Arial"/>
          <w:iCs/>
          <w:sz w:val="20"/>
          <w:szCs w:val="20"/>
        </w:rPr>
        <w:t>Dit zijn vrij globale profielen. Ter illustratie zijn daarom een aantal functieprofielen zoals die worden aangevraagd ingevoegd als bijlage 2 van dit Beschrijvend document.</w:t>
      </w:r>
    </w:p>
    <w:p w14:paraId="4295889D" w14:textId="77777777" w:rsidR="00046E1A" w:rsidRDefault="00046E1A" w:rsidP="00046E1A">
      <w:pPr>
        <w:rPr>
          <w:rFonts w:ascii="LucidaSansEF" w:hAnsi="LucidaSansEF" w:cs="Arial"/>
          <w:iCs/>
          <w:sz w:val="20"/>
          <w:szCs w:val="20"/>
        </w:rPr>
      </w:pPr>
      <w:r w:rsidRPr="00046E1A">
        <w:rPr>
          <w:rFonts w:ascii="LucidaSansEF" w:hAnsi="LucidaSansEF" w:cs="Arial"/>
          <w:iCs/>
          <w:sz w:val="20"/>
          <w:szCs w:val="20"/>
        </w:rPr>
        <w:t xml:space="preserve">De scope van de opdracht betreft de volgende financiële functies in de UFO kolom ‘administratieve en secretariële ondersteuning’. </w:t>
      </w:r>
    </w:p>
    <w:p w14:paraId="2A7FA50C" w14:textId="77777777" w:rsidR="00D535F6" w:rsidRPr="00046E1A" w:rsidRDefault="00D535F6" w:rsidP="00046E1A">
      <w:pPr>
        <w:rPr>
          <w:rFonts w:ascii="LucidaSansEF" w:hAnsi="LucidaSansEF" w:cs="Arial"/>
          <w:iCs/>
          <w:sz w:val="20"/>
          <w:szCs w:val="20"/>
        </w:rPr>
      </w:pPr>
    </w:p>
    <w:p w14:paraId="7DA6CFB0" w14:textId="77777777" w:rsidR="00046E1A" w:rsidRPr="00046E1A" w:rsidRDefault="00046E1A" w:rsidP="00046E1A">
      <w:pPr>
        <w:numPr>
          <w:ilvl w:val="0"/>
          <w:numId w:val="36"/>
        </w:numPr>
        <w:rPr>
          <w:rFonts w:ascii="LucidaSansEF" w:hAnsi="LucidaSansEF" w:cs="Arial"/>
          <w:iCs/>
          <w:sz w:val="20"/>
          <w:szCs w:val="20"/>
        </w:rPr>
      </w:pPr>
      <w:r w:rsidRPr="00046E1A">
        <w:rPr>
          <w:rFonts w:ascii="LucidaSansEF" w:hAnsi="LucidaSansEF" w:cs="Arial"/>
          <w:iCs/>
          <w:sz w:val="20"/>
          <w:szCs w:val="20"/>
        </w:rPr>
        <w:t>Het UFO profiel Administrateur (waaronder de functie projectcontroller);</w:t>
      </w:r>
    </w:p>
    <w:p w14:paraId="037A9F48" w14:textId="77777777" w:rsidR="00046E1A" w:rsidRPr="00046E1A" w:rsidRDefault="00046E1A" w:rsidP="00046E1A">
      <w:pPr>
        <w:numPr>
          <w:ilvl w:val="0"/>
          <w:numId w:val="36"/>
        </w:numPr>
        <w:rPr>
          <w:rFonts w:ascii="LucidaSansEF" w:hAnsi="LucidaSansEF" w:cs="Arial"/>
          <w:iCs/>
          <w:sz w:val="20"/>
          <w:szCs w:val="20"/>
        </w:rPr>
      </w:pPr>
      <w:r w:rsidRPr="00046E1A">
        <w:rPr>
          <w:rFonts w:ascii="LucidaSansEF" w:hAnsi="LucidaSansEF" w:cs="Arial"/>
          <w:iCs/>
          <w:sz w:val="20"/>
          <w:szCs w:val="20"/>
        </w:rPr>
        <w:t>Het UFO profiel Controller;</w:t>
      </w:r>
    </w:p>
    <w:p w14:paraId="123D48E1" w14:textId="77777777" w:rsidR="00046E1A" w:rsidRPr="00046E1A" w:rsidRDefault="00046E1A" w:rsidP="00046E1A">
      <w:pPr>
        <w:numPr>
          <w:ilvl w:val="0"/>
          <w:numId w:val="36"/>
        </w:numPr>
        <w:rPr>
          <w:rFonts w:ascii="LucidaSansEF" w:hAnsi="LucidaSansEF" w:cs="Arial"/>
          <w:iCs/>
          <w:sz w:val="20"/>
          <w:szCs w:val="20"/>
        </w:rPr>
      </w:pPr>
      <w:r w:rsidRPr="00046E1A">
        <w:rPr>
          <w:rFonts w:ascii="LucidaSansEF" w:hAnsi="LucidaSansEF" w:cs="Arial"/>
          <w:iCs/>
          <w:sz w:val="20"/>
          <w:szCs w:val="20"/>
        </w:rPr>
        <w:t>Het UFO profiel Medewerker administratieve processen en systemen;</w:t>
      </w:r>
    </w:p>
    <w:p w14:paraId="54218A4C" w14:textId="77777777" w:rsidR="00046E1A" w:rsidRPr="00046E1A" w:rsidRDefault="00046E1A" w:rsidP="00046E1A">
      <w:pPr>
        <w:numPr>
          <w:ilvl w:val="0"/>
          <w:numId w:val="36"/>
        </w:numPr>
        <w:rPr>
          <w:rFonts w:ascii="LucidaSansEF" w:hAnsi="LucidaSansEF" w:cs="Arial"/>
          <w:iCs/>
          <w:sz w:val="20"/>
          <w:szCs w:val="20"/>
        </w:rPr>
      </w:pPr>
      <w:r w:rsidRPr="00046E1A">
        <w:rPr>
          <w:rFonts w:ascii="LucidaSansEF" w:hAnsi="LucidaSansEF" w:cs="Arial"/>
          <w:iCs/>
          <w:sz w:val="20"/>
          <w:szCs w:val="20"/>
        </w:rPr>
        <w:t xml:space="preserve">Het UFO profiel Medewerker bestuurlijke informatievoorziening. </w:t>
      </w:r>
    </w:p>
    <w:p w14:paraId="25C3660B" w14:textId="77777777" w:rsidR="00046E1A" w:rsidRPr="00046E1A" w:rsidRDefault="00046E1A" w:rsidP="00046E1A">
      <w:pPr>
        <w:rPr>
          <w:rFonts w:ascii="LucidaSansEF" w:hAnsi="LucidaSansEF" w:cs="Arial"/>
          <w:iCs/>
          <w:sz w:val="20"/>
          <w:szCs w:val="20"/>
        </w:rPr>
      </w:pPr>
    </w:p>
    <w:p w14:paraId="542E8511" w14:textId="77777777" w:rsidR="00046E1A" w:rsidRPr="00046E1A" w:rsidRDefault="00046E1A" w:rsidP="00046E1A">
      <w:pPr>
        <w:rPr>
          <w:rFonts w:ascii="LucidaSansEF" w:hAnsi="LucidaSansEF" w:cs="Arial"/>
          <w:iCs/>
          <w:sz w:val="20"/>
          <w:szCs w:val="20"/>
        </w:rPr>
      </w:pPr>
      <w:r w:rsidRPr="00046E1A">
        <w:rPr>
          <w:rFonts w:ascii="LucidaSansEF" w:hAnsi="LucidaSansEF" w:cs="Arial"/>
          <w:iCs/>
          <w:sz w:val="20"/>
          <w:szCs w:val="20"/>
        </w:rPr>
        <w:t xml:space="preserve">Een en ander met dien verstande dat momenteel de profielen tot en met schaal 9 onder de raamovereenkomst Uitzendkrachten worden ingeleend. Indien de opdrachtnemer voor uitzendkrachten niet kan voorzien in de uitvraag, kan de opdracht uitgevraagd worden bij de opdrachtnemers van de raamovereenkomsten van onderhavige aanbesteding. Dit geheel ter bepaling aan de VU. </w:t>
      </w:r>
    </w:p>
    <w:p w14:paraId="17B3CB8C" w14:textId="77777777" w:rsidR="00046E1A" w:rsidRPr="00046E1A" w:rsidRDefault="00046E1A" w:rsidP="00046E1A">
      <w:pPr>
        <w:rPr>
          <w:rFonts w:ascii="LucidaSansEF" w:hAnsi="LucidaSansEF" w:cs="Arial"/>
          <w:iCs/>
          <w:sz w:val="20"/>
          <w:szCs w:val="20"/>
        </w:rPr>
      </w:pPr>
    </w:p>
    <w:p w14:paraId="679482B0" w14:textId="77777777" w:rsidR="00046E1A" w:rsidRPr="00046E1A" w:rsidRDefault="00046E1A" w:rsidP="00046E1A">
      <w:pPr>
        <w:rPr>
          <w:rFonts w:ascii="LucidaSansEF" w:hAnsi="LucidaSansEF" w:cs="Arial"/>
          <w:iCs/>
          <w:sz w:val="20"/>
          <w:szCs w:val="20"/>
        </w:rPr>
      </w:pPr>
      <w:r w:rsidRPr="00046E1A">
        <w:rPr>
          <w:rFonts w:ascii="LucidaSansEF" w:hAnsi="LucidaSansEF" w:cs="Arial"/>
          <w:iCs/>
          <w:sz w:val="20"/>
          <w:szCs w:val="20"/>
        </w:rPr>
        <w:t xml:space="preserve">Voor profielen uit de UFO kolom ‘Management- en </w:t>
      </w:r>
      <w:proofErr w:type="spellStart"/>
      <w:r w:rsidRPr="00046E1A">
        <w:rPr>
          <w:rFonts w:ascii="LucidaSansEF" w:hAnsi="LucidaSansEF" w:cs="Arial"/>
          <w:iCs/>
          <w:sz w:val="20"/>
          <w:szCs w:val="20"/>
        </w:rPr>
        <w:t>Bestuursondersteuning</w:t>
      </w:r>
      <w:proofErr w:type="spellEnd"/>
      <w:r w:rsidRPr="00046E1A">
        <w:rPr>
          <w:rFonts w:ascii="LucidaSansEF" w:hAnsi="LucidaSansEF" w:cs="Arial"/>
          <w:iCs/>
          <w:sz w:val="20"/>
          <w:szCs w:val="20"/>
        </w:rPr>
        <w:t xml:space="preserve">’ is de afgelopen jaren geen gebruik gemaakt van de raamovereenkomsten inhuur financieel personeel. Desgewenst kan het voorkomen dat (financiële) functies in de kolom ‘Management- en </w:t>
      </w:r>
      <w:proofErr w:type="spellStart"/>
      <w:r w:rsidRPr="00046E1A">
        <w:rPr>
          <w:rFonts w:ascii="LucidaSansEF" w:hAnsi="LucidaSansEF" w:cs="Arial"/>
          <w:iCs/>
          <w:sz w:val="20"/>
          <w:szCs w:val="20"/>
        </w:rPr>
        <w:t>Bestuursondersteuning</w:t>
      </w:r>
      <w:proofErr w:type="spellEnd"/>
      <w:r w:rsidRPr="00046E1A">
        <w:rPr>
          <w:rFonts w:ascii="LucidaSansEF" w:hAnsi="LucidaSansEF" w:cs="Arial"/>
          <w:iCs/>
          <w:sz w:val="20"/>
          <w:szCs w:val="20"/>
        </w:rPr>
        <w:t>’ worden uitgevraagd.  Hierbij gaat het om de volgende functies:</w:t>
      </w:r>
    </w:p>
    <w:p w14:paraId="4397CDA3" w14:textId="77777777" w:rsidR="00046E1A" w:rsidRPr="00046E1A" w:rsidRDefault="00046E1A" w:rsidP="00046E1A">
      <w:pPr>
        <w:rPr>
          <w:rFonts w:ascii="LucidaSansEF" w:hAnsi="LucidaSansEF" w:cs="Arial"/>
          <w:iCs/>
          <w:sz w:val="20"/>
          <w:szCs w:val="20"/>
        </w:rPr>
      </w:pPr>
    </w:p>
    <w:p w14:paraId="4766890E" w14:textId="77777777" w:rsidR="00046E1A" w:rsidRPr="00046E1A" w:rsidRDefault="00046E1A" w:rsidP="00046E1A">
      <w:pPr>
        <w:numPr>
          <w:ilvl w:val="0"/>
          <w:numId w:val="37"/>
        </w:numPr>
        <w:rPr>
          <w:rFonts w:ascii="LucidaSansEF" w:hAnsi="LucidaSansEF" w:cs="Arial"/>
          <w:iCs/>
          <w:sz w:val="20"/>
          <w:szCs w:val="20"/>
        </w:rPr>
      </w:pPr>
      <w:r w:rsidRPr="00046E1A">
        <w:rPr>
          <w:rFonts w:ascii="LucidaSansEF" w:hAnsi="LucidaSansEF" w:cs="Arial"/>
          <w:iCs/>
          <w:sz w:val="20"/>
          <w:szCs w:val="20"/>
        </w:rPr>
        <w:t>Het UFO profiel Projectleider;</w:t>
      </w:r>
    </w:p>
    <w:p w14:paraId="43A4C63D" w14:textId="77777777" w:rsidR="00046E1A" w:rsidRPr="00046E1A" w:rsidRDefault="00046E1A" w:rsidP="00046E1A">
      <w:pPr>
        <w:numPr>
          <w:ilvl w:val="0"/>
          <w:numId w:val="37"/>
        </w:numPr>
        <w:rPr>
          <w:rFonts w:ascii="LucidaSansEF" w:hAnsi="LucidaSansEF" w:cs="Arial"/>
          <w:iCs/>
          <w:sz w:val="20"/>
          <w:szCs w:val="20"/>
        </w:rPr>
      </w:pPr>
      <w:r w:rsidRPr="00046E1A">
        <w:rPr>
          <w:rFonts w:ascii="LucidaSansEF" w:hAnsi="LucidaSansEF" w:cs="Arial"/>
          <w:iCs/>
          <w:sz w:val="20"/>
          <w:szCs w:val="20"/>
        </w:rPr>
        <w:t>Het UFO profiel Afdelingshoofd;</w:t>
      </w:r>
    </w:p>
    <w:p w14:paraId="2355D812" w14:textId="77777777" w:rsidR="00046E1A" w:rsidRPr="00046E1A" w:rsidRDefault="00046E1A" w:rsidP="00046E1A">
      <w:pPr>
        <w:numPr>
          <w:ilvl w:val="0"/>
          <w:numId w:val="37"/>
        </w:numPr>
        <w:rPr>
          <w:rFonts w:ascii="LucidaSansEF" w:hAnsi="LucidaSansEF" w:cs="Arial"/>
          <w:iCs/>
          <w:sz w:val="20"/>
          <w:szCs w:val="20"/>
        </w:rPr>
      </w:pPr>
      <w:r w:rsidRPr="00046E1A">
        <w:rPr>
          <w:rFonts w:ascii="LucidaSansEF" w:hAnsi="LucidaSansEF" w:cs="Arial"/>
          <w:iCs/>
          <w:sz w:val="20"/>
          <w:szCs w:val="20"/>
        </w:rPr>
        <w:t>Het UFO profiel Projectmanager;</w:t>
      </w:r>
    </w:p>
    <w:p w14:paraId="2F4EF013" w14:textId="77777777" w:rsidR="00046E1A" w:rsidRPr="00046E1A" w:rsidRDefault="00046E1A" w:rsidP="00046E1A">
      <w:pPr>
        <w:numPr>
          <w:ilvl w:val="0"/>
          <w:numId w:val="37"/>
        </w:numPr>
        <w:rPr>
          <w:rFonts w:ascii="LucidaSansEF" w:hAnsi="LucidaSansEF" w:cs="Arial"/>
          <w:iCs/>
          <w:sz w:val="20"/>
          <w:szCs w:val="20"/>
        </w:rPr>
      </w:pPr>
      <w:r w:rsidRPr="00046E1A">
        <w:rPr>
          <w:rFonts w:ascii="LucidaSansEF" w:hAnsi="LucidaSansEF" w:cs="Arial"/>
          <w:iCs/>
          <w:sz w:val="20"/>
          <w:szCs w:val="20"/>
        </w:rPr>
        <w:t>Het UFO profiel Beleidsmedewerker.</w:t>
      </w:r>
    </w:p>
    <w:p w14:paraId="025CD1F6" w14:textId="77777777" w:rsidR="00046E1A" w:rsidRPr="00046E1A" w:rsidRDefault="00046E1A" w:rsidP="00046E1A">
      <w:pPr>
        <w:rPr>
          <w:rFonts w:ascii="LucidaSansEF" w:hAnsi="LucidaSansEF" w:cs="Arial"/>
          <w:iCs/>
          <w:sz w:val="20"/>
          <w:szCs w:val="20"/>
        </w:rPr>
      </w:pPr>
    </w:p>
    <w:p w14:paraId="3DEF81AA" w14:textId="77777777" w:rsidR="00046E1A" w:rsidRPr="00046E1A" w:rsidRDefault="00046E1A" w:rsidP="00046E1A">
      <w:pPr>
        <w:rPr>
          <w:rFonts w:ascii="LucidaSansEF" w:hAnsi="LucidaSansEF" w:cs="Arial"/>
          <w:iCs/>
          <w:sz w:val="20"/>
          <w:szCs w:val="20"/>
        </w:rPr>
      </w:pPr>
      <w:r w:rsidRPr="00046E1A">
        <w:rPr>
          <w:rFonts w:ascii="LucidaSansEF" w:hAnsi="LucidaSansEF" w:cs="Arial"/>
          <w:iCs/>
          <w:sz w:val="20"/>
          <w:szCs w:val="20"/>
        </w:rPr>
        <w:t>Inschrijven op een deel van de opdracht is niet toegestaan en zal als zodanig niet worden meegenomen in de procedure. Inschrijvers dienen dus alle functies binnen de opdracht te kunnen invullen, hetzij met eigen personeel, hetzij door het inschakelen van derden.</w:t>
      </w:r>
    </w:p>
    <w:p w14:paraId="284E328D" w14:textId="77777777" w:rsidR="00046E1A" w:rsidRPr="00046E1A" w:rsidRDefault="00046E1A" w:rsidP="00046E1A">
      <w:pPr>
        <w:rPr>
          <w:rFonts w:ascii="LucidaSansEF" w:hAnsi="LucidaSansEF" w:cs="Arial"/>
          <w:iCs/>
          <w:sz w:val="20"/>
          <w:szCs w:val="20"/>
        </w:rPr>
      </w:pPr>
    </w:p>
    <w:p w14:paraId="5AF602E5" w14:textId="77777777" w:rsidR="00046E1A" w:rsidRPr="00046E1A" w:rsidRDefault="00046E1A" w:rsidP="00046E1A">
      <w:pPr>
        <w:rPr>
          <w:rFonts w:ascii="LucidaSansEF" w:hAnsi="LucidaSansEF" w:cs="Arial"/>
          <w:iCs/>
          <w:sz w:val="20"/>
          <w:szCs w:val="20"/>
          <w:u w:val="single"/>
        </w:rPr>
      </w:pPr>
      <w:r w:rsidRPr="00046E1A">
        <w:rPr>
          <w:rFonts w:ascii="LucidaSansEF" w:hAnsi="LucidaSansEF" w:cs="Arial"/>
          <w:iCs/>
          <w:sz w:val="20"/>
          <w:szCs w:val="20"/>
          <w:u w:val="single"/>
        </w:rPr>
        <w:t>Geen exclusiviteitrechten</w:t>
      </w:r>
    </w:p>
    <w:p w14:paraId="2AD9E375" w14:textId="77777777" w:rsidR="00046E1A" w:rsidRPr="00046E1A" w:rsidRDefault="00046E1A" w:rsidP="00046E1A">
      <w:pPr>
        <w:rPr>
          <w:rFonts w:ascii="LucidaSansEF" w:hAnsi="LucidaSansEF" w:cs="Arial"/>
          <w:iCs/>
          <w:sz w:val="20"/>
          <w:szCs w:val="20"/>
        </w:rPr>
      </w:pPr>
      <w:r w:rsidRPr="00046E1A">
        <w:rPr>
          <w:rFonts w:ascii="LucidaSansEF" w:hAnsi="LucidaSansEF" w:cs="Arial"/>
          <w:iCs/>
          <w:sz w:val="20"/>
          <w:szCs w:val="20"/>
        </w:rPr>
        <w:t>De Raamovereenkomst verleent geen exclusiviteitrechten aan de geselecteerde Opdrachtnemers. Dit betekent dat indien een minicompetitie onder de geselecteerde Opdrachtnemers niet resulteert in het tijdig verkrijgen van een gekwalificeerde kandidaat, de VU gerechtigd is te besluiten tot inhuur buiten de Raamovereenkomst om, zonder dat er dan sprake zal zijn van wanprestatie van de VU en/of enige mate van vergoeding door de VU aan de geselecteerde Opdrachtnemers.</w:t>
      </w:r>
    </w:p>
    <w:p w14:paraId="26F3D98F" w14:textId="77777777" w:rsidR="00F51D61" w:rsidRDefault="00F51D61" w:rsidP="00046E1A">
      <w:pPr>
        <w:rPr>
          <w:rFonts w:ascii="LucidaSansEF" w:hAnsi="LucidaSansEF" w:cs="Arial"/>
          <w:color w:val="0000FF"/>
          <w:sz w:val="20"/>
          <w:szCs w:val="20"/>
        </w:rPr>
      </w:pPr>
    </w:p>
    <w:p w14:paraId="73EE154B" w14:textId="019B50C7" w:rsidR="00F51D61" w:rsidRDefault="006744FF" w:rsidP="006744FF">
      <w:pPr>
        <w:pStyle w:val="Kop3"/>
        <w:numPr>
          <w:ilvl w:val="0"/>
          <w:numId w:val="0"/>
        </w:numPr>
        <w:spacing w:before="0" w:line="240" w:lineRule="auto"/>
        <w:rPr>
          <w:rFonts w:ascii="LucidaSansEF" w:eastAsia="MS Mincho" w:hAnsi="LucidaSansEF"/>
          <w:i w:val="0"/>
        </w:rPr>
      </w:pPr>
      <w:bookmarkStart w:id="67" w:name="_Toc147489479"/>
      <w:r>
        <w:rPr>
          <w:rFonts w:ascii="LucidaSansEF" w:eastAsia="MS Mincho" w:hAnsi="LucidaSansEF"/>
          <w:i w:val="0"/>
        </w:rPr>
        <w:t>4.3</w:t>
      </w:r>
      <w:r w:rsidR="00F51D61" w:rsidRPr="00190529">
        <w:rPr>
          <w:rFonts w:ascii="LucidaSansEF" w:eastAsia="MS Mincho" w:hAnsi="LucidaSansEF"/>
          <w:i w:val="0"/>
        </w:rPr>
        <w:t xml:space="preserve"> </w:t>
      </w:r>
      <w:r w:rsidR="00F51D61" w:rsidRPr="00190529">
        <w:rPr>
          <w:rFonts w:ascii="LucidaSansEF" w:eastAsia="MS Mincho" w:hAnsi="LucidaSansEF"/>
          <w:i w:val="0"/>
        </w:rPr>
        <w:tab/>
      </w:r>
      <w:r w:rsidR="005B6009">
        <w:rPr>
          <w:rFonts w:ascii="LucidaSansEF" w:eastAsia="MS Mincho" w:hAnsi="LucidaSansEF"/>
          <w:i w:val="0"/>
        </w:rPr>
        <w:t>Gevraagde dienstverlening</w:t>
      </w:r>
      <w:bookmarkEnd w:id="67"/>
    </w:p>
    <w:p w14:paraId="5D6555EF" w14:textId="77777777" w:rsidR="005B6009" w:rsidRPr="005B6009" w:rsidRDefault="005B6009" w:rsidP="005B6009">
      <w:pPr>
        <w:rPr>
          <w:rFonts w:ascii="LucidaSansEF" w:hAnsi="LucidaSansEF" w:cs="Arial"/>
          <w:iCs/>
          <w:sz w:val="20"/>
          <w:szCs w:val="20"/>
        </w:rPr>
      </w:pPr>
      <w:r w:rsidRPr="005B6009">
        <w:rPr>
          <w:rFonts w:ascii="LucidaSansEF" w:hAnsi="LucidaSansEF" w:cs="Arial"/>
          <w:iCs/>
          <w:sz w:val="20"/>
          <w:szCs w:val="20"/>
        </w:rPr>
        <w:t>Detachering van tijdelijk financieel personeel ten behoeve van (bijvoorbeeld) het opvangen van piekperioden, ziekte alsmede de personele invulling van projecten. Met andere woorden: het ter beschikking stellen van geschikte en beschikbare kandidaten op basis van een inspanningsverplichting. Inschrijver heeft het te bemiddelen personeel zelf in loondienst, heeft een overeenkomst met een ZZP’er, of heeft een overeenkomst met een andere toeleverancier. Er is slechts één schakel in de keten toegestaan.</w:t>
      </w:r>
    </w:p>
    <w:p w14:paraId="139E9110" w14:textId="77777777" w:rsidR="005B6009" w:rsidRDefault="005B6009" w:rsidP="005B6009">
      <w:pPr>
        <w:rPr>
          <w:rFonts w:ascii="LucidaSansEF" w:hAnsi="LucidaSansEF" w:cs="Arial"/>
          <w:iCs/>
          <w:sz w:val="20"/>
          <w:szCs w:val="20"/>
        </w:rPr>
      </w:pPr>
      <w:r w:rsidRPr="005B6009">
        <w:rPr>
          <w:rFonts w:ascii="LucidaSansEF" w:hAnsi="LucidaSansEF" w:cs="Arial"/>
          <w:iCs/>
          <w:sz w:val="20"/>
          <w:szCs w:val="20"/>
        </w:rPr>
        <w:t>Inschrijvers dienen de volgende dienstverlening aan te bieden:</w:t>
      </w:r>
    </w:p>
    <w:p w14:paraId="54830A18" w14:textId="77777777" w:rsidR="005B6009" w:rsidRPr="005B6009" w:rsidRDefault="005B6009" w:rsidP="005B6009">
      <w:pPr>
        <w:rPr>
          <w:rFonts w:ascii="LucidaSansEF" w:hAnsi="LucidaSansEF" w:cs="Arial"/>
          <w:iCs/>
          <w:sz w:val="20"/>
          <w:szCs w:val="20"/>
        </w:rPr>
      </w:pPr>
    </w:p>
    <w:p w14:paraId="452FC11E" w14:textId="77777777" w:rsidR="005B6009" w:rsidRPr="005B6009" w:rsidRDefault="005B6009" w:rsidP="005B6009">
      <w:pPr>
        <w:rPr>
          <w:rFonts w:ascii="LucidaSansEF" w:hAnsi="LucidaSansEF" w:cs="Arial"/>
          <w:iCs/>
          <w:sz w:val="20"/>
          <w:szCs w:val="20"/>
        </w:rPr>
      </w:pPr>
      <w:r w:rsidRPr="005B6009">
        <w:rPr>
          <w:rFonts w:ascii="LucidaSansEF" w:hAnsi="LucidaSansEF" w:cs="Arial"/>
          <w:iCs/>
          <w:sz w:val="20"/>
          <w:szCs w:val="20"/>
        </w:rPr>
        <w:t>1.</w:t>
      </w:r>
      <w:r w:rsidRPr="005B6009">
        <w:rPr>
          <w:rFonts w:ascii="LucidaSansEF" w:hAnsi="LucidaSansEF" w:cs="Arial"/>
          <w:iCs/>
          <w:sz w:val="20"/>
          <w:szCs w:val="20"/>
        </w:rPr>
        <w:tab/>
        <w:t>Het matchen van vraag en aanbod door:</w:t>
      </w:r>
    </w:p>
    <w:p w14:paraId="54107F7A" w14:textId="77777777" w:rsidR="005B6009" w:rsidRPr="005B6009" w:rsidRDefault="005B6009" w:rsidP="005B6009">
      <w:pPr>
        <w:numPr>
          <w:ilvl w:val="0"/>
          <w:numId w:val="38"/>
        </w:numPr>
        <w:rPr>
          <w:rFonts w:ascii="LucidaSansEF" w:hAnsi="LucidaSansEF" w:cs="Arial"/>
          <w:iCs/>
          <w:sz w:val="20"/>
          <w:szCs w:val="20"/>
        </w:rPr>
      </w:pPr>
      <w:r w:rsidRPr="005B6009">
        <w:rPr>
          <w:rFonts w:ascii="LucidaSansEF" w:hAnsi="LucidaSansEF" w:cs="Arial"/>
          <w:iCs/>
          <w:sz w:val="20"/>
          <w:szCs w:val="20"/>
        </w:rPr>
        <w:t xml:space="preserve">Kennis te nemen van de VU: cultuur, huisregels, werkzaamheden, ontwikkelingen, </w:t>
      </w:r>
      <w:proofErr w:type="spellStart"/>
      <w:r w:rsidRPr="005B6009">
        <w:rPr>
          <w:rFonts w:ascii="LucidaSansEF" w:hAnsi="LucidaSansEF" w:cs="Arial"/>
          <w:iCs/>
          <w:sz w:val="20"/>
          <w:szCs w:val="20"/>
        </w:rPr>
        <w:t>etc</w:t>
      </w:r>
      <w:proofErr w:type="spellEnd"/>
      <w:r w:rsidRPr="005B6009">
        <w:rPr>
          <w:rFonts w:ascii="LucidaSansEF" w:hAnsi="LucidaSansEF" w:cs="Arial"/>
          <w:iCs/>
          <w:sz w:val="20"/>
          <w:szCs w:val="20"/>
        </w:rPr>
        <w:t>;</w:t>
      </w:r>
    </w:p>
    <w:p w14:paraId="17F75486" w14:textId="77777777" w:rsidR="005B6009" w:rsidRPr="005B6009" w:rsidRDefault="005B6009" w:rsidP="005B6009">
      <w:pPr>
        <w:numPr>
          <w:ilvl w:val="0"/>
          <w:numId w:val="38"/>
        </w:numPr>
        <w:rPr>
          <w:rFonts w:ascii="LucidaSansEF" w:hAnsi="LucidaSansEF" w:cs="Arial"/>
          <w:iCs/>
          <w:sz w:val="20"/>
          <w:szCs w:val="20"/>
        </w:rPr>
      </w:pPr>
      <w:r w:rsidRPr="005B6009">
        <w:rPr>
          <w:rFonts w:ascii="LucidaSansEF" w:hAnsi="LucidaSansEF" w:cs="Arial"/>
          <w:iCs/>
          <w:sz w:val="20"/>
          <w:szCs w:val="20"/>
        </w:rPr>
        <w:t>Het leveren van een inspanningsverplichting;</w:t>
      </w:r>
    </w:p>
    <w:p w14:paraId="06724D0F" w14:textId="77777777" w:rsidR="005B6009" w:rsidRPr="005B6009" w:rsidRDefault="005B6009" w:rsidP="005B6009">
      <w:pPr>
        <w:numPr>
          <w:ilvl w:val="0"/>
          <w:numId w:val="38"/>
        </w:numPr>
        <w:rPr>
          <w:rFonts w:ascii="LucidaSansEF" w:hAnsi="LucidaSansEF" w:cs="Arial"/>
          <w:iCs/>
          <w:sz w:val="20"/>
          <w:szCs w:val="20"/>
        </w:rPr>
      </w:pPr>
      <w:r w:rsidRPr="005B6009">
        <w:rPr>
          <w:rFonts w:ascii="LucidaSansEF" w:hAnsi="LucidaSansEF" w:cs="Arial"/>
          <w:iCs/>
          <w:sz w:val="20"/>
          <w:szCs w:val="20"/>
        </w:rPr>
        <w:t>Het bewaken van de kwaliteit van de dienstverlening.</w:t>
      </w:r>
    </w:p>
    <w:p w14:paraId="6A02EAA6" w14:textId="77777777" w:rsidR="005B6009" w:rsidRPr="005B6009" w:rsidRDefault="005B6009" w:rsidP="005B6009">
      <w:pPr>
        <w:rPr>
          <w:rFonts w:ascii="LucidaSansEF" w:hAnsi="LucidaSansEF" w:cs="Arial"/>
          <w:iCs/>
          <w:sz w:val="20"/>
          <w:szCs w:val="20"/>
        </w:rPr>
      </w:pPr>
    </w:p>
    <w:p w14:paraId="0CF0D6F9" w14:textId="77777777" w:rsidR="005B6009" w:rsidRPr="005B6009" w:rsidRDefault="005B6009" w:rsidP="005B6009">
      <w:pPr>
        <w:rPr>
          <w:rFonts w:ascii="LucidaSansEF" w:hAnsi="LucidaSansEF" w:cs="Arial"/>
          <w:iCs/>
          <w:sz w:val="20"/>
          <w:szCs w:val="20"/>
        </w:rPr>
      </w:pPr>
      <w:r w:rsidRPr="005B6009">
        <w:rPr>
          <w:rFonts w:ascii="LucidaSansEF" w:hAnsi="LucidaSansEF" w:cs="Arial"/>
          <w:iCs/>
          <w:sz w:val="20"/>
          <w:szCs w:val="20"/>
        </w:rPr>
        <w:t>2.</w:t>
      </w:r>
      <w:r w:rsidRPr="005B6009">
        <w:rPr>
          <w:rFonts w:ascii="LucidaSansEF" w:hAnsi="LucidaSansEF" w:cs="Arial"/>
          <w:iCs/>
          <w:sz w:val="20"/>
          <w:szCs w:val="20"/>
        </w:rPr>
        <w:tab/>
        <w:t>Het verzorgen van de administratie door:</w:t>
      </w:r>
    </w:p>
    <w:p w14:paraId="0E73BAD1" w14:textId="77777777" w:rsidR="005B6009" w:rsidRPr="005B6009" w:rsidRDefault="005B6009" w:rsidP="005B6009">
      <w:pPr>
        <w:numPr>
          <w:ilvl w:val="0"/>
          <w:numId w:val="39"/>
        </w:numPr>
        <w:rPr>
          <w:rFonts w:ascii="LucidaSansEF" w:hAnsi="LucidaSansEF" w:cs="Arial"/>
          <w:iCs/>
          <w:sz w:val="20"/>
          <w:szCs w:val="20"/>
        </w:rPr>
      </w:pPr>
      <w:r w:rsidRPr="005B6009">
        <w:rPr>
          <w:rFonts w:ascii="LucidaSansEF" w:hAnsi="LucidaSansEF" w:cs="Arial"/>
          <w:iCs/>
          <w:sz w:val="20"/>
          <w:szCs w:val="20"/>
        </w:rPr>
        <w:t>Zorg te dragen voor inhouding en afdracht van loonbelasting, sociale verzekeringspremies en BTW conform de rol van werkgever;</w:t>
      </w:r>
    </w:p>
    <w:p w14:paraId="08D2ABC9" w14:textId="77777777" w:rsidR="005B6009" w:rsidRPr="005B6009" w:rsidRDefault="005B6009" w:rsidP="005B6009">
      <w:pPr>
        <w:numPr>
          <w:ilvl w:val="0"/>
          <w:numId w:val="39"/>
        </w:numPr>
        <w:rPr>
          <w:rFonts w:ascii="LucidaSansEF" w:hAnsi="LucidaSansEF" w:cs="Arial"/>
          <w:iCs/>
          <w:sz w:val="20"/>
          <w:szCs w:val="20"/>
        </w:rPr>
      </w:pPr>
      <w:r w:rsidRPr="005B6009">
        <w:rPr>
          <w:rFonts w:ascii="LucidaSansEF" w:hAnsi="LucidaSansEF" w:cs="Arial"/>
          <w:iCs/>
          <w:sz w:val="20"/>
          <w:szCs w:val="20"/>
        </w:rPr>
        <w:t xml:space="preserve">In het gehele proces voldoen aan de Algemene Verordening Gegevensbescherming (AVG); </w:t>
      </w:r>
    </w:p>
    <w:p w14:paraId="1514F8EB" w14:textId="77777777" w:rsidR="005B6009" w:rsidRPr="005B6009" w:rsidRDefault="005B6009" w:rsidP="005B6009">
      <w:pPr>
        <w:numPr>
          <w:ilvl w:val="0"/>
          <w:numId w:val="39"/>
        </w:numPr>
        <w:rPr>
          <w:rFonts w:ascii="LucidaSansEF" w:hAnsi="LucidaSansEF" w:cs="Arial"/>
          <w:iCs/>
          <w:sz w:val="20"/>
          <w:szCs w:val="20"/>
        </w:rPr>
      </w:pPr>
      <w:r w:rsidRPr="005B6009">
        <w:rPr>
          <w:rFonts w:ascii="LucidaSansEF" w:hAnsi="LucidaSansEF" w:cs="Arial"/>
          <w:iCs/>
          <w:sz w:val="20"/>
          <w:szCs w:val="20"/>
        </w:rPr>
        <w:t>Zorg te dragen voor een adequate aansprakelijkheidsverzekering;</w:t>
      </w:r>
    </w:p>
    <w:p w14:paraId="609DFA01" w14:textId="77777777" w:rsidR="005B6009" w:rsidRPr="005B6009" w:rsidRDefault="005B6009" w:rsidP="005B6009">
      <w:pPr>
        <w:numPr>
          <w:ilvl w:val="0"/>
          <w:numId w:val="39"/>
        </w:numPr>
        <w:rPr>
          <w:rFonts w:ascii="LucidaSansEF" w:hAnsi="LucidaSansEF" w:cs="Arial"/>
          <w:iCs/>
          <w:sz w:val="20"/>
          <w:szCs w:val="20"/>
        </w:rPr>
      </w:pPr>
      <w:r w:rsidRPr="005B6009">
        <w:rPr>
          <w:rFonts w:ascii="LucidaSansEF" w:hAnsi="LucidaSansEF" w:cs="Arial"/>
          <w:iCs/>
          <w:sz w:val="20"/>
          <w:szCs w:val="20"/>
        </w:rPr>
        <w:t>Zorg te dragen voor de gewenste en correcte facturatie;</w:t>
      </w:r>
    </w:p>
    <w:p w14:paraId="278CDFC4" w14:textId="77777777" w:rsidR="005B6009" w:rsidRPr="005B6009" w:rsidRDefault="005B6009" w:rsidP="005B6009">
      <w:pPr>
        <w:numPr>
          <w:ilvl w:val="0"/>
          <w:numId w:val="39"/>
        </w:numPr>
        <w:rPr>
          <w:rFonts w:ascii="LucidaSansEF" w:hAnsi="LucidaSansEF" w:cs="Arial"/>
          <w:iCs/>
          <w:sz w:val="20"/>
          <w:szCs w:val="20"/>
        </w:rPr>
      </w:pPr>
      <w:r w:rsidRPr="005B6009">
        <w:rPr>
          <w:rFonts w:ascii="LucidaSansEF" w:hAnsi="LucidaSansEF" w:cs="Arial"/>
          <w:iCs/>
          <w:sz w:val="20"/>
          <w:szCs w:val="20"/>
        </w:rPr>
        <w:t>Het kosteloos per kwartaal, aanleveren van managementrapportage over de geleverde diensten.</w:t>
      </w:r>
    </w:p>
    <w:p w14:paraId="0FB3CFFE" w14:textId="77777777" w:rsidR="00F51D61" w:rsidRDefault="00F51D61" w:rsidP="00F51D61">
      <w:pPr>
        <w:pStyle w:val="Kop3"/>
        <w:numPr>
          <w:ilvl w:val="0"/>
          <w:numId w:val="0"/>
        </w:numPr>
        <w:spacing w:before="0" w:line="240" w:lineRule="auto"/>
        <w:rPr>
          <w:rFonts w:ascii="LucidaSansEF" w:eastAsia="MS Mincho" w:hAnsi="LucidaSansEF"/>
          <w:i w:val="0"/>
        </w:rPr>
      </w:pPr>
    </w:p>
    <w:p w14:paraId="003EEC90" w14:textId="79C68E91" w:rsidR="00F51D61" w:rsidRDefault="006744FF" w:rsidP="00F51D61">
      <w:pPr>
        <w:pStyle w:val="Kop3"/>
        <w:numPr>
          <w:ilvl w:val="0"/>
          <w:numId w:val="0"/>
        </w:numPr>
        <w:spacing w:before="0" w:line="240" w:lineRule="auto"/>
        <w:rPr>
          <w:rFonts w:ascii="LucidaSansEF" w:eastAsia="MS Mincho" w:hAnsi="LucidaSansEF" w:cs="Lucida Sans Unicode"/>
          <w:i w:val="0"/>
        </w:rPr>
      </w:pPr>
      <w:bookmarkStart w:id="68" w:name="_Toc147489480"/>
      <w:r>
        <w:rPr>
          <w:rFonts w:ascii="LucidaSansEF" w:eastAsia="MS Mincho" w:hAnsi="LucidaSansEF" w:cs="Lucida Sans Unicode"/>
          <w:i w:val="0"/>
        </w:rPr>
        <w:t>4</w:t>
      </w:r>
      <w:r w:rsidR="00F51D61">
        <w:rPr>
          <w:rFonts w:ascii="LucidaSansEF" w:eastAsia="MS Mincho" w:hAnsi="LucidaSansEF" w:cs="Lucida Sans Unicode"/>
          <w:i w:val="0"/>
        </w:rPr>
        <w:t xml:space="preserve">.4 </w:t>
      </w:r>
      <w:r w:rsidR="00F51D61">
        <w:rPr>
          <w:rFonts w:ascii="LucidaSansEF" w:eastAsia="MS Mincho" w:hAnsi="LucidaSansEF" w:cs="Lucida Sans Unicode"/>
          <w:i w:val="0"/>
        </w:rPr>
        <w:tab/>
      </w:r>
      <w:r w:rsidR="00AA763E">
        <w:rPr>
          <w:rFonts w:ascii="LucidaSansEF" w:eastAsia="MS Mincho" w:hAnsi="LucidaSansEF" w:cs="Lucida Sans Unicode"/>
          <w:i w:val="0"/>
        </w:rPr>
        <w:t xml:space="preserve">Facturatie via </w:t>
      </w:r>
      <w:proofErr w:type="spellStart"/>
      <w:r w:rsidR="00AA763E">
        <w:rPr>
          <w:rFonts w:ascii="LucidaSansEF" w:eastAsia="MS Mincho" w:hAnsi="LucidaSansEF" w:cs="Lucida Sans Unicode"/>
          <w:i w:val="0"/>
        </w:rPr>
        <w:t>Peppol</w:t>
      </w:r>
      <w:proofErr w:type="spellEnd"/>
      <w:r w:rsidR="00AA763E">
        <w:rPr>
          <w:rFonts w:ascii="LucidaSansEF" w:eastAsia="MS Mincho" w:hAnsi="LucidaSansEF" w:cs="Lucida Sans Unicode"/>
          <w:i w:val="0"/>
        </w:rPr>
        <w:t xml:space="preserve"> netwerk</w:t>
      </w:r>
      <w:r w:rsidR="005B6009" w:rsidRPr="005B6009">
        <w:rPr>
          <w:rFonts w:ascii="LucidaSansEF" w:eastAsia="MS Mincho" w:hAnsi="LucidaSansEF" w:cs="Lucida Sans Unicode"/>
          <w:i w:val="0"/>
        </w:rPr>
        <w:t>Bestellen.VU (S/4 HANA)</w:t>
      </w:r>
      <w:bookmarkEnd w:id="68"/>
    </w:p>
    <w:p w14:paraId="43322459" w14:textId="26818CFD" w:rsidR="00AA763E" w:rsidRDefault="00AA763E" w:rsidP="005B6009">
      <w:pPr>
        <w:rPr>
          <w:rFonts w:ascii="LucidaSansEF" w:hAnsi="LucidaSansEF" w:cs="Arial"/>
          <w:iCs/>
          <w:sz w:val="20"/>
          <w:szCs w:val="20"/>
        </w:rPr>
      </w:pPr>
      <w:r w:rsidRPr="00AA763E">
        <w:rPr>
          <w:rFonts w:ascii="LucidaSansEF" w:hAnsi="LucidaSansEF" w:cs="Arial"/>
          <w:iCs/>
          <w:sz w:val="20"/>
          <w:szCs w:val="20"/>
        </w:rPr>
        <w:t xml:space="preserve">De Opdrachtnemers dienen zorg te dragen voor het aanbieden van de facturen via het digitale elektronisch facturatieplatform </w:t>
      </w:r>
      <w:proofErr w:type="spellStart"/>
      <w:r w:rsidRPr="00AA763E">
        <w:rPr>
          <w:rFonts w:ascii="LucidaSansEF" w:hAnsi="LucidaSansEF" w:cs="Arial"/>
          <w:iCs/>
          <w:sz w:val="20"/>
          <w:szCs w:val="20"/>
        </w:rPr>
        <w:t>Peppol</w:t>
      </w:r>
      <w:proofErr w:type="spellEnd"/>
      <w:r w:rsidRPr="00AA763E">
        <w:rPr>
          <w:rFonts w:ascii="LucidaSansEF" w:hAnsi="LucidaSansEF" w:cs="Arial"/>
          <w:iCs/>
          <w:sz w:val="20"/>
          <w:szCs w:val="20"/>
        </w:rPr>
        <w:t>. Dit is een netwerk van Europese e-facturatieproviders en financiële softwareleveranciers, geïnitieerd door de Nederlandse overheid. Uitsluitend e-facturen die voldoen aan de factuurvoorschriften van de VU worden in behandeling genomen.</w:t>
      </w:r>
    </w:p>
    <w:p w14:paraId="09060704" w14:textId="69A4944D" w:rsidR="00F51D61" w:rsidRPr="00576081" w:rsidRDefault="006744FF" w:rsidP="00F51D61">
      <w:pPr>
        <w:pStyle w:val="Kop3"/>
        <w:numPr>
          <w:ilvl w:val="0"/>
          <w:numId w:val="0"/>
        </w:numPr>
        <w:spacing w:before="360"/>
        <w:rPr>
          <w:rFonts w:ascii="LucidaSansEF" w:eastAsia="MS Mincho" w:hAnsi="LucidaSansEF" w:cs="Lucida Sans Unicode"/>
          <w:i w:val="0"/>
        </w:rPr>
      </w:pPr>
      <w:bookmarkStart w:id="69" w:name="_Toc147489481"/>
      <w:r>
        <w:rPr>
          <w:rFonts w:ascii="LucidaSansEF" w:eastAsia="MS Mincho" w:hAnsi="LucidaSansEF" w:cs="Lucida Sans Unicode"/>
          <w:i w:val="0"/>
        </w:rPr>
        <w:t>4</w:t>
      </w:r>
      <w:r w:rsidR="00F51D61">
        <w:rPr>
          <w:rFonts w:ascii="LucidaSansEF" w:eastAsia="MS Mincho" w:hAnsi="LucidaSansEF" w:cs="Lucida Sans Unicode"/>
          <w:i w:val="0"/>
        </w:rPr>
        <w:t>.5</w:t>
      </w:r>
      <w:r w:rsidR="00F51D61">
        <w:rPr>
          <w:rFonts w:ascii="LucidaSansEF" w:eastAsia="MS Mincho" w:hAnsi="LucidaSansEF" w:cs="Lucida Sans Unicode"/>
          <w:i w:val="0"/>
        </w:rPr>
        <w:tab/>
      </w:r>
      <w:r w:rsidR="002C157F">
        <w:rPr>
          <w:rFonts w:ascii="LucidaSansEF" w:eastAsia="MS Mincho" w:hAnsi="LucidaSansEF" w:cs="Lucida Sans Unicode"/>
          <w:i w:val="0"/>
        </w:rPr>
        <w:t>Werkwijze mini competitie</w:t>
      </w:r>
      <w:bookmarkEnd w:id="69"/>
    </w:p>
    <w:p w14:paraId="76B988BB" w14:textId="1905AC33" w:rsidR="002C157F" w:rsidRDefault="002C157F" w:rsidP="00F51D61">
      <w:pPr>
        <w:rPr>
          <w:rFonts w:ascii="LucidaSansEF" w:hAnsi="LucidaSansEF" w:cs="Arial"/>
          <w:iCs/>
          <w:sz w:val="20"/>
          <w:szCs w:val="20"/>
        </w:rPr>
      </w:pPr>
      <w:r w:rsidRPr="002C157F">
        <w:rPr>
          <w:rFonts w:ascii="LucidaSansEF" w:hAnsi="LucidaSansEF" w:cs="Arial"/>
          <w:iCs/>
          <w:sz w:val="20"/>
          <w:szCs w:val="20"/>
        </w:rPr>
        <w:t xml:space="preserve">Nadat een Raamovereenkomst is gesloten met inschrijvers kunnen opdrachtnemers meedingen naar de levering van (tijdelijk) financieel personeel. Dit aanvraagproces, ofwel de minicompetitie, verloopt gecoördineerd vanuit de dienst Financiën, zoals hieronder schematisch weergegeven. </w:t>
      </w:r>
      <w:r>
        <w:rPr>
          <w:rFonts w:ascii="LucidaSansEF" w:hAnsi="LucidaSansEF" w:cs="Arial"/>
          <w:iCs/>
          <w:sz w:val="20"/>
          <w:szCs w:val="20"/>
        </w:rPr>
        <w:t xml:space="preserve">De dienst </w:t>
      </w:r>
      <w:r w:rsidRPr="002C157F">
        <w:rPr>
          <w:rFonts w:ascii="LucidaSansEF" w:hAnsi="LucidaSansEF" w:cs="Arial"/>
          <w:iCs/>
          <w:sz w:val="20"/>
          <w:szCs w:val="20"/>
        </w:rPr>
        <w:t>Financiën is hiermee het enige en centrale aanspreekpunt waar interne opdrachtgevers hun aanvragen voor financieel personeel uitzetten. Zij is het eerste en centrale aanspreekpunt voor leveranciers en verantwoordelijk voor het uitzetten van de aanvragen bij de juiste partijen, het onderhouden van contacten aangaande aanvragen en het monitoren van contractuele afspraken.</w:t>
      </w:r>
    </w:p>
    <w:p w14:paraId="2166AB3A" w14:textId="77777777" w:rsidR="002C157F" w:rsidRDefault="002C157F" w:rsidP="00F51D61">
      <w:pPr>
        <w:rPr>
          <w:rFonts w:ascii="LucidaSansEF" w:hAnsi="LucidaSansEF" w:cs="Arial"/>
          <w:iCs/>
          <w:sz w:val="20"/>
          <w:szCs w:val="20"/>
        </w:rPr>
      </w:pPr>
    </w:p>
    <w:p w14:paraId="7D75E1F5"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 xml:space="preserve">De gunning van de minicompetitie geschiedt op basis van de ‘economisch meest voordelige aanbieding’. </w:t>
      </w:r>
    </w:p>
    <w:p w14:paraId="2E6A5F3A" w14:textId="77777777" w:rsidR="002C157F" w:rsidRDefault="002C157F" w:rsidP="002C157F">
      <w:pPr>
        <w:rPr>
          <w:rFonts w:ascii="LucidaSansEF" w:hAnsi="LucidaSansEF" w:cs="Arial"/>
          <w:iCs/>
          <w:sz w:val="20"/>
          <w:szCs w:val="20"/>
        </w:rPr>
      </w:pPr>
      <w:r w:rsidRPr="002C157F">
        <w:rPr>
          <w:rFonts w:ascii="LucidaSansEF" w:hAnsi="LucidaSansEF" w:cs="Arial"/>
          <w:iCs/>
          <w:sz w:val="20"/>
          <w:szCs w:val="20"/>
        </w:rPr>
        <w:t>De beoordeling van de Nadere Offertes met de beste PKV wordt aan de hand van de volgende criteria en weging bepaald:</w:t>
      </w:r>
    </w:p>
    <w:p w14:paraId="3BEC48B7" w14:textId="77777777" w:rsidR="002C157F" w:rsidRPr="002C157F" w:rsidRDefault="002C157F" w:rsidP="002C157F">
      <w:pPr>
        <w:rPr>
          <w:rFonts w:ascii="LucidaSansEF" w:hAnsi="LucidaSansEF" w:cs="Arial"/>
          <w:iCs/>
          <w:sz w:val="20"/>
          <w:szCs w:val="20"/>
        </w:rPr>
      </w:pPr>
    </w:p>
    <w:p w14:paraId="41D40B36" w14:textId="5055CCA2" w:rsidR="002C157F" w:rsidRPr="002C157F" w:rsidRDefault="002C157F" w:rsidP="002C157F">
      <w:pPr>
        <w:numPr>
          <w:ilvl w:val="0"/>
          <w:numId w:val="37"/>
        </w:numPr>
        <w:rPr>
          <w:rFonts w:ascii="LucidaSansEF" w:hAnsi="LucidaSansEF" w:cs="Arial"/>
          <w:iCs/>
          <w:sz w:val="20"/>
          <w:szCs w:val="20"/>
        </w:rPr>
      </w:pPr>
      <w:r w:rsidRPr="002C157F">
        <w:rPr>
          <w:rFonts w:ascii="LucidaSansEF" w:hAnsi="LucidaSansEF" w:cs="Arial"/>
          <w:iCs/>
          <w:sz w:val="20"/>
          <w:szCs w:val="20"/>
        </w:rPr>
        <w:t>Prijs (30%)</w:t>
      </w:r>
    </w:p>
    <w:p w14:paraId="7EBEF9F8" w14:textId="1A5738B9" w:rsidR="002C157F" w:rsidRPr="002C157F" w:rsidRDefault="002C157F" w:rsidP="002C157F">
      <w:pPr>
        <w:numPr>
          <w:ilvl w:val="0"/>
          <w:numId w:val="37"/>
        </w:numPr>
        <w:rPr>
          <w:rFonts w:ascii="LucidaSansEF" w:hAnsi="LucidaSansEF" w:cs="Arial"/>
          <w:iCs/>
          <w:sz w:val="20"/>
          <w:szCs w:val="20"/>
        </w:rPr>
      </w:pPr>
      <w:r w:rsidRPr="002C157F">
        <w:rPr>
          <w:rFonts w:ascii="LucidaSansEF" w:hAnsi="LucidaSansEF" w:cs="Arial"/>
          <w:iCs/>
          <w:sz w:val="20"/>
          <w:szCs w:val="20"/>
        </w:rPr>
        <w:t>Kwaliteit (70%)</w:t>
      </w:r>
    </w:p>
    <w:p w14:paraId="7F8899BF" w14:textId="77777777" w:rsidR="002C157F" w:rsidRPr="002C157F" w:rsidRDefault="002C157F" w:rsidP="002C157F">
      <w:pPr>
        <w:numPr>
          <w:ilvl w:val="0"/>
          <w:numId w:val="40"/>
        </w:numPr>
        <w:rPr>
          <w:rFonts w:ascii="LucidaSansEF" w:hAnsi="LucidaSansEF" w:cs="Arial"/>
          <w:iCs/>
          <w:sz w:val="20"/>
          <w:szCs w:val="20"/>
        </w:rPr>
      </w:pPr>
      <w:r w:rsidRPr="002C157F">
        <w:rPr>
          <w:rFonts w:ascii="LucidaSansEF" w:hAnsi="LucidaSansEF" w:cs="Arial"/>
          <w:iCs/>
          <w:sz w:val="20"/>
          <w:szCs w:val="20"/>
        </w:rPr>
        <w:t>CV (30%)</w:t>
      </w:r>
    </w:p>
    <w:p w14:paraId="367F41ED" w14:textId="77777777" w:rsidR="002C157F" w:rsidRPr="002C157F" w:rsidRDefault="002C157F" w:rsidP="002C157F">
      <w:pPr>
        <w:numPr>
          <w:ilvl w:val="0"/>
          <w:numId w:val="40"/>
        </w:numPr>
        <w:rPr>
          <w:rFonts w:ascii="LucidaSansEF" w:hAnsi="LucidaSansEF" w:cs="Arial"/>
          <w:iCs/>
          <w:sz w:val="20"/>
          <w:szCs w:val="20"/>
        </w:rPr>
      </w:pPr>
      <w:r w:rsidRPr="002C157F">
        <w:rPr>
          <w:rFonts w:ascii="LucidaSansEF" w:hAnsi="LucidaSansEF" w:cs="Arial"/>
          <w:iCs/>
          <w:sz w:val="20"/>
          <w:szCs w:val="20"/>
        </w:rPr>
        <w:t>Interview (40%)</w:t>
      </w:r>
    </w:p>
    <w:p w14:paraId="27E38027" w14:textId="77777777" w:rsidR="00F51D61" w:rsidRPr="002C157F" w:rsidRDefault="00F51D61" w:rsidP="00F51D61">
      <w:pPr>
        <w:rPr>
          <w:rFonts w:ascii="LucidaSansEF" w:hAnsi="LucidaSansEF" w:cs="Arial"/>
          <w:iCs/>
          <w:sz w:val="20"/>
          <w:szCs w:val="20"/>
        </w:rPr>
      </w:pPr>
    </w:p>
    <w:p w14:paraId="2EC5BA3A" w14:textId="5B29C6BD"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Op het moment dat de VU personele capaciteit wil inhuren, zullen de Raamcontractanten per e-mail) uitgenodigd worden voor het uitbrengen van een Offerte (minicompetitie). In deze uitnodiging (Offerteaanvraag) vermeldt de VU het gewenste functieprofiel, dan wel een duidelijke taakomschrijving. Tevens wordt de gewenste start termijn opgenomen en een indicatie van de gewenste totale termijn van de opdracht.</w:t>
      </w:r>
    </w:p>
    <w:p w14:paraId="72860228"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Ook een indicatie van het aantal uur per week dat de betreffende kandidaat nodig is zal worden opgenomen.</w:t>
      </w:r>
    </w:p>
    <w:p w14:paraId="1A0DB67D"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In zijn Offerte dient de Raamcontractant ofwel (en bij voorkeur) eigen personeel, dan wel personeel van een derde, dan wel een zelfstandige zonder personeel (zzp-er) aan te bieden. In het geval van een ZZP-er dient een relevante Modelovereenkomst voor ZZP-</w:t>
      </w:r>
      <w:proofErr w:type="spellStart"/>
      <w:r w:rsidRPr="002C157F">
        <w:rPr>
          <w:rFonts w:ascii="LucidaSansEF" w:hAnsi="LucidaSansEF" w:cs="Arial"/>
          <w:iCs/>
          <w:sz w:val="20"/>
          <w:szCs w:val="20"/>
        </w:rPr>
        <w:t>ers</w:t>
      </w:r>
      <w:proofErr w:type="spellEnd"/>
      <w:r w:rsidRPr="002C157F">
        <w:rPr>
          <w:rFonts w:ascii="LucidaSansEF" w:hAnsi="LucidaSansEF" w:cs="Arial"/>
          <w:iCs/>
          <w:sz w:val="20"/>
          <w:szCs w:val="20"/>
        </w:rPr>
        <w:t xml:space="preserve"> te worden bijgevoegd.</w:t>
      </w:r>
    </w:p>
    <w:p w14:paraId="1B1E99ED"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De Raamcontractanten mogen elk maximaal drie kandidaten aanbieden.</w:t>
      </w:r>
    </w:p>
    <w:p w14:paraId="0003DBA3"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 xml:space="preserve">De Offerte dient binnen drie werkdagen te worden ingediend bij de VU. Doorgaans vindt de beoordeling van de Offerte en het interview plaats met de P&amp;O-adviseur alsmede de inhurend manager. Zijn kennen gezamenlijk de rapportcijfers toe. </w:t>
      </w:r>
    </w:p>
    <w:p w14:paraId="2F0DBB15" w14:textId="77777777" w:rsidR="002C157F" w:rsidRPr="002C157F" w:rsidRDefault="002C157F" w:rsidP="002C157F">
      <w:pPr>
        <w:rPr>
          <w:rFonts w:ascii="LucidaSansEF" w:hAnsi="LucidaSansEF" w:cs="Arial"/>
          <w:iCs/>
          <w:sz w:val="20"/>
          <w:szCs w:val="20"/>
          <w:u w:val="single"/>
        </w:rPr>
      </w:pPr>
      <w:r w:rsidRPr="002C157F">
        <w:rPr>
          <w:rFonts w:ascii="LucidaSansEF" w:hAnsi="LucidaSansEF" w:cs="Arial"/>
          <w:iCs/>
          <w:sz w:val="20"/>
          <w:szCs w:val="20"/>
          <w:u w:val="single"/>
        </w:rPr>
        <w:t>Fase A. preselectie, maximaal drie kandidaten</w:t>
      </w:r>
    </w:p>
    <w:p w14:paraId="3CCED751"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Als eerste worden de Offertes getoetst op een aantal minimumeisen. Deze eisen zijn:</w:t>
      </w:r>
    </w:p>
    <w:p w14:paraId="6627190D"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1. Is de Offerte compleet en tijdig ingediend?;</w:t>
      </w:r>
    </w:p>
    <w:p w14:paraId="04F8E8FC"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2. Past de kandidaat qua opleiding en ervaring binnen het gevraagde functieprofiel?;</w:t>
      </w:r>
    </w:p>
    <w:p w14:paraId="5C0EB62E"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3. Is de kandidaat tijdig beschikbaar?;</w:t>
      </w:r>
    </w:p>
    <w:p w14:paraId="3B6FEA1D"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4. Is de kandidaat beschikbaar voor het gewenste aantal uren en gedurende de gevraagde periode?;</w:t>
      </w:r>
    </w:p>
    <w:p w14:paraId="4F75277C"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5. Indien er sprake is van een ZZP-er, is een relevante Modelovereenkomst voor ZZP-</w:t>
      </w:r>
      <w:proofErr w:type="spellStart"/>
      <w:r w:rsidRPr="002C157F">
        <w:rPr>
          <w:rFonts w:ascii="LucidaSansEF" w:hAnsi="LucidaSansEF" w:cs="Arial"/>
          <w:iCs/>
          <w:sz w:val="20"/>
          <w:szCs w:val="20"/>
        </w:rPr>
        <w:t>ers</w:t>
      </w:r>
      <w:proofErr w:type="spellEnd"/>
      <w:r w:rsidRPr="002C157F">
        <w:rPr>
          <w:rFonts w:ascii="LucidaSansEF" w:hAnsi="LucidaSansEF" w:cs="Arial"/>
          <w:iCs/>
          <w:sz w:val="20"/>
          <w:szCs w:val="20"/>
        </w:rPr>
        <w:t xml:space="preserve"> bijgesloten?;</w:t>
      </w:r>
    </w:p>
    <w:p w14:paraId="5C78AECA"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6. Wordt de kandidaat aangeboden voor het maximaal overeengekomen tarief (of lager)?</w:t>
      </w:r>
    </w:p>
    <w:p w14:paraId="1CD6670F" w14:textId="77777777" w:rsidR="002C157F" w:rsidRPr="002C157F" w:rsidRDefault="002C157F" w:rsidP="002C157F">
      <w:pPr>
        <w:rPr>
          <w:rFonts w:ascii="LucidaSansEF" w:hAnsi="LucidaSansEF" w:cs="Arial"/>
          <w:iCs/>
          <w:sz w:val="20"/>
          <w:szCs w:val="20"/>
        </w:rPr>
      </w:pPr>
    </w:p>
    <w:p w14:paraId="683C5E99"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Indien de Offerte voldoet aan genoemde minimumeisen vindt een ranking plaats op basis van CV en prijs. De beste (maximaal) drie kandidaten worden uitgenodigd voor een gesprek (interview).</w:t>
      </w:r>
    </w:p>
    <w:p w14:paraId="6F05FD9A" w14:textId="77777777" w:rsidR="002C157F" w:rsidRPr="002C157F" w:rsidRDefault="002C157F" w:rsidP="002C157F">
      <w:pPr>
        <w:rPr>
          <w:rFonts w:ascii="LucidaSansEF" w:hAnsi="LucidaSansEF" w:cs="Arial"/>
          <w:iCs/>
          <w:sz w:val="20"/>
          <w:szCs w:val="20"/>
        </w:rPr>
      </w:pPr>
    </w:p>
    <w:p w14:paraId="53DEFDF9"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Beoordeling vindt als volgt plaats:</w:t>
      </w:r>
    </w:p>
    <w:p w14:paraId="2CC20B35" w14:textId="77777777" w:rsidR="002C157F" w:rsidRPr="002C157F" w:rsidRDefault="002C157F" w:rsidP="002C157F">
      <w:pPr>
        <w:rPr>
          <w:rFonts w:ascii="LucidaSansEF" w:hAnsi="LucidaSansEF" w:cs="Arial"/>
          <w:iCs/>
          <w:sz w:val="20"/>
          <w:szCs w:val="20"/>
          <w:u w:val="single"/>
        </w:rPr>
      </w:pPr>
      <w:r w:rsidRPr="002C157F">
        <w:rPr>
          <w:rFonts w:ascii="LucidaSansEF" w:hAnsi="LucidaSansEF" w:cs="Arial"/>
          <w:iCs/>
          <w:sz w:val="20"/>
          <w:szCs w:val="20"/>
          <w:u w:val="single"/>
        </w:rPr>
        <w:t>CV</w:t>
      </w:r>
    </w:p>
    <w:p w14:paraId="2B34AA40"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 xml:space="preserve">Beschikbare </w:t>
      </w:r>
      <w:proofErr w:type="spellStart"/>
      <w:r w:rsidRPr="002C157F">
        <w:rPr>
          <w:rFonts w:ascii="LucidaSansEF" w:hAnsi="LucidaSansEF" w:cs="Arial"/>
          <w:iCs/>
          <w:sz w:val="20"/>
          <w:szCs w:val="20"/>
        </w:rPr>
        <w:t>CV’s</w:t>
      </w:r>
      <w:proofErr w:type="spellEnd"/>
      <w:r w:rsidRPr="002C157F">
        <w:rPr>
          <w:rFonts w:ascii="LucidaSansEF" w:hAnsi="LucidaSansEF" w:cs="Arial"/>
          <w:iCs/>
          <w:sz w:val="20"/>
          <w:szCs w:val="20"/>
        </w:rPr>
        <w:t xml:space="preserve"> worden met elkaar vergeleken en per CV wordt een rapportcijfer toegekend (0 – 10). Gelet wordt hierbij op specifieke ervaring en opleiding. Het rapportcijfer wordt gebaseerd op de kwaliteit van het CV op zich en ook hoe het zich verhoudt ten opzichte van de andere beschikbare </w:t>
      </w:r>
      <w:proofErr w:type="spellStart"/>
      <w:r w:rsidRPr="002C157F">
        <w:rPr>
          <w:rFonts w:ascii="LucidaSansEF" w:hAnsi="LucidaSansEF" w:cs="Arial"/>
          <w:iCs/>
          <w:sz w:val="20"/>
          <w:szCs w:val="20"/>
        </w:rPr>
        <w:t>CV’s</w:t>
      </w:r>
      <w:proofErr w:type="spellEnd"/>
      <w:r w:rsidRPr="002C157F">
        <w:rPr>
          <w:rFonts w:ascii="LucidaSansEF" w:hAnsi="LucidaSansEF" w:cs="Arial"/>
          <w:iCs/>
          <w:sz w:val="20"/>
          <w:szCs w:val="20"/>
        </w:rPr>
        <w:t>.</w:t>
      </w:r>
    </w:p>
    <w:p w14:paraId="1E74235B" w14:textId="77777777" w:rsidR="002C157F" w:rsidRPr="002C157F" w:rsidRDefault="002C157F" w:rsidP="002C157F">
      <w:pPr>
        <w:rPr>
          <w:rFonts w:ascii="LucidaSansEF" w:hAnsi="LucidaSansEF" w:cs="Arial"/>
          <w:iCs/>
          <w:sz w:val="20"/>
          <w:szCs w:val="20"/>
        </w:rPr>
      </w:pPr>
    </w:p>
    <w:p w14:paraId="687D262F"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 xml:space="preserve">Vervolgens wordt het rapportcijfer afgezet tegen het maximaal aantal te behalen punten. Het rapportcijfer 10 levert 30 punten op (rapportcijfer 9 levert 27 punten op etc.). </w:t>
      </w:r>
    </w:p>
    <w:p w14:paraId="242EC7E5" w14:textId="77777777" w:rsidR="002C157F" w:rsidRPr="002C157F" w:rsidRDefault="002C157F" w:rsidP="002C157F">
      <w:pPr>
        <w:rPr>
          <w:rFonts w:ascii="LucidaSansEF" w:hAnsi="LucidaSansEF" w:cs="Arial"/>
          <w:iCs/>
          <w:sz w:val="20"/>
          <w:szCs w:val="20"/>
        </w:rPr>
      </w:pPr>
    </w:p>
    <w:p w14:paraId="31B76878" w14:textId="77777777" w:rsidR="002C157F" w:rsidRPr="002C157F" w:rsidRDefault="002C157F" w:rsidP="002C157F">
      <w:pPr>
        <w:rPr>
          <w:rFonts w:ascii="LucidaSansEF" w:hAnsi="LucidaSansEF" w:cs="Arial"/>
          <w:iCs/>
          <w:sz w:val="20"/>
          <w:szCs w:val="20"/>
          <w:u w:val="single"/>
        </w:rPr>
      </w:pPr>
      <w:r w:rsidRPr="002C157F">
        <w:rPr>
          <w:rFonts w:ascii="LucidaSansEF" w:hAnsi="LucidaSansEF" w:cs="Arial"/>
          <w:iCs/>
          <w:sz w:val="20"/>
          <w:szCs w:val="20"/>
          <w:u w:val="single"/>
        </w:rPr>
        <w:t>Prijs</w:t>
      </w:r>
    </w:p>
    <w:p w14:paraId="642F99FC"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 xml:space="preserve">De Offerte met het laagste uurtarief krijgt hiervoor het maximaal te behalen aantal punten (= 30 punten). De score van de tweede en volgende Offertes wordt bepaald aan de hand van de verhouding tussen de ingediende prijs en de laagste ingediende prijs. </w:t>
      </w:r>
    </w:p>
    <w:p w14:paraId="113342F3" w14:textId="77777777" w:rsidR="002C157F" w:rsidRDefault="002C157F" w:rsidP="002C157F">
      <w:pPr>
        <w:rPr>
          <w:rFonts w:ascii="LucidaSansEF" w:hAnsi="LucidaSansEF" w:cs="Arial"/>
          <w:iCs/>
          <w:sz w:val="20"/>
          <w:szCs w:val="20"/>
        </w:rPr>
      </w:pPr>
      <w:r w:rsidRPr="002C157F">
        <w:rPr>
          <w:rFonts w:ascii="LucidaSansEF" w:hAnsi="LucidaSansEF" w:cs="Arial"/>
          <w:iCs/>
          <w:sz w:val="20"/>
          <w:szCs w:val="20"/>
        </w:rPr>
        <w:t>De score voor prijs wordt berekend aan de hand van de volgende formule:</w:t>
      </w:r>
    </w:p>
    <w:p w14:paraId="339797A7" w14:textId="77777777" w:rsidR="00C46FCF" w:rsidRDefault="00C46FCF" w:rsidP="002C157F">
      <w:pPr>
        <w:rPr>
          <w:rFonts w:ascii="LucidaSansEF" w:hAnsi="LucidaSansEF" w:cs="Arial"/>
          <w:iCs/>
          <w:sz w:val="20"/>
          <w:szCs w:val="20"/>
        </w:rPr>
      </w:pPr>
    </w:p>
    <w:p w14:paraId="2B55CAE7" w14:textId="77777777" w:rsidR="00C46FCF" w:rsidRDefault="00C46FCF" w:rsidP="002C157F">
      <w:pPr>
        <w:rPr>
          <w:rFonts w:ascii="LucidaSansEF" w:hAnsi="LucidaSansEF" w:cs="Arial"/>
          <w:iCs/>
          <w:sz w:val="20"/>
          <w:szCs w:val="20"/>
        </w:rPr>
      </w:pPr>
    </w:p>
    <w:tbl>
      <w:tblPr>
        <w:tblStyle w:val="Tabelraster"/>
        <w:tblW w:w="8640" w:type="dxa"/>
        <w:tblInd w:w="108" w:type="dxa"/>
        <w:tblLayout w:type="fixed"/>
        <w:tblLook w:val="04A0" w:firstRow="1" w:lastRow="0" w:firstColumn="1" w:lastColumn="0" w:noHBand="0" w:noVBand="1"/>
      </w:tblPr>
      <w:tblGrid>
        <w:gridCol w:w="1841"/>
        <w:gridCol w:w="567"/>
        <w:gridCol w:w="2833"/>
        <w:gridCol w:w="425"/>
        <w:gridCol w:w="2974"/>
      </w:tblGrid>
      <w:tr w:rsidR="00C46FCF" w:rsidRPr="00C46FCF" w14:paraId="6CAE7C68" w14:textId="77777777" w:rsidTr="005F5D08">
        <w:trPr>
          <w:trHeight w:val="70"/>
        </w:trPr>
        <w:tc>
          <w:tcPr>
            <w:tcW w:w="1841" w:type="dxa"/>
            <w:vMerge w:val="restart"/>
            <w:tcBorders>
              <w:top w:val="nil"/>
              <w:left w:val="nil"/>
              <w:bottom w:val="nil"/>
              <w:right w:val="nil"/>
            </w:tcBorders>
            <w:vAlign w:val="center"/>
            <w:hideMark/>
          </w:tcPr>
          <w:p w14:paraId="4817C552" w14:textId="77777777" w:rsidR="00C46FCF" w:rsidRPr="00C46FCF" w:rsidRDefault="00C46FCF" w:rsidP="00C46FCF">
            <w:pPr>
              <w:rPr>
                <w:rFonts w:ascii="LucidaSansEF" w:hAnsi="LucidaSansEF" w:cs="Arial"/>
                <w:iCs/>
                <w:sz w:val="20"/>
                <w:szCs w:val="20"/>
              </w:rPr>
            </w:pPr>
            <w:r w:rsidRPr="00C46FCF">
              <w:rPr>
                <w:rFonts w:ascii="LucidaSansEF" w:hAnsi="LucidaSansEF" w:cs="Arial"/>
                <w:i/>
                <w:iCs/>
                <w:sz w:val="20"/>
                <w:szCs w:val="20"/>
              </w:rPr>
              <w:t>Score Inschrijver =</w:t>
            </w:r>
          </w:p>
        </w:tc>
        <w:tc>
          <w:tcPr>
            <w:tcW w:w="567" w:type="dxa"/>
            <w:vMerge w:val="restart"/>
            <w:tcBorders>
              <w:top w:val="nil"/>
              <w:left w:val="nil"/>
              <w:bottom w:val="nil"/>
              <w:right w:val="nil"/>
            </w:tcBorders>
            <w:vAlign w:val="center"/>
            <w:hideMark/>
          </w:tcPr>
          <w:p w14:paraId="52F9B959" w14:textId="77777777" w:rsidR="00C46FCF" w:rsidRPr="00C46FCF" w:rsidRDefault="00C46FCF" w:rsidP="00C46FCF">
            <w:pPr>
              <w:rPr>
                <w:rFonts w:ascii="LucidaSansEF" w:hAnsi="LucidaSansEF" w:cs="Arial"/>
                <w:iCs/>
                <w:sz w:val="20"/>
                <w:szCs w:val="20"/>
              </w:rPr>
            </w:pPr>
            <w:r w:rsidRPr="00C46FCF">
              <w:rPr>
                <w:rFonts w:ascii="LucidaSansEF" w:hAnsi="LucidaSansEF" w:cs="Arial"/>
                <w:i/>
                <w:iCs/>
                <w:sz w:val="20"/>
                <w:szCs w:val="20"/>
              </w:rPr>
              <w:t>(1 -(</w:t>
            </w:r>
          </w:p>
        </w:tc>
        <w:tc>
          <w:tcPr>
            <w:tcW w:w="2833" w:type="dxa"/>
            <w:tcBorders>
              <w:top w:val="nil"/>
              <w:left w:val="nil"/>
              <w:bottom w:val="single" w:sz="4" w:space="0" w:color="auto"/>
              <w:right w:val="nil"/>
            </w:tcBorders>
            <w:hideMark/>
          </w:tcPr>
          <w:p w14:paraId="5148797A" w14:textId="77777777" w:rsidR="00C46FCF" w:rsidRPr="00C46FCF" w:rsidRDefault="00C46FCF" w:rsidP="00C46FCF">
            <w:pPr>
              <w:rPr>
                <w:rFonts w:ascii="LucidaSansEF" w:hAnsi="LucidaSansEF" w:cs="Arial"/>
                <w:iCs/>
                <w:sz w:val="20"/>
                <w:szCs w:val="20"/>
              </w:rPr>
            </w:pPr>
            <w:r w:rsidRPr="00C46FCF">
              <w:rPr>
                <w:rFonts w:ascii="LucidaSansEF" w:hAnsi="LucidaSansEF" w:cs="Arial"/>
                <w:i/>
                <w:iCs/>
                <w:sz w:val="20"/>
                <w:szCs w:val="20"/>
              </w:rPr>
              <w:t>Aangeboden tarief  – laagst aangeboden tarief</w:t>
            </w:r>
          </w:p>
        </w:tc>
        <w:tc>
          <w:tcPr>
            <w:tcW w:w="425" w:type="dxa"/>
            <w:vMerge w:val="restart"/>
            <w:tcBorders>
              <w:top w:val="nil"/>
              <w:left w:val="nil"/>
              <w:bottom w:val="nil"/>
              <w:right w:val="nil"/>
            </w:tcBorders>
            <w:vAlign w:val="center"/>
            <w:hideMark/>
          </w:tcPr>
          <w:p w14:paraId="6469179B" w14:textId="77777777" w:rsidR="00C46FCF" w:rsidRPr="00C46FCF" w:rsidRDefault="00C46FCF" w:rsidP="00C46FCF">
            <w:pPr>
              <w:rPr>
                <w:rFonts w:ascii="LucidaSansEF" w:hAnsi="LucidaSansEF" w:cs="Arial"/>
                <w:iCs/>
                <w:sz w:val="20"/>
                <w:szCs w:val="20"/>
              </w:rPr>
            </w:pPr>
            <w:r w:rsidRPr="00C46FCF">
              <w:rPr>
                <w:rFonts w:ascii="LucidaSansEF" w:hAnsi="LucidaSansEF" w:cs="Arial"/>
                <w:i/>
                <w:iCs/>
                <w:sz w:val="20"/>
                <w:szCs w:val="20"/>
              </w:rPr>
              <w:t>) )</w:t>
            </w:r>
          </w:p>
        </w:tc>
        <w:tc>
          <w:tcPr>
            <w:tcW w:w="2974" w:type="dxa"/>
            <w:vMerge w:val="restart"/>
            <w:tcBorders>
              <w:top w:val="nil"/>
              <w:left w:val="nil"/>
              <w:bottom w:val="nil"/>
              <w:right w:val="nil"/>
            </w:tcBorders>
            <w:vAlign w:val="center"/>
            <w:hideMark/>
          </w:tcPr>
          <w:p w14:paraId="2EBB90CB" w14:textId="77777777" w:rsidR="00C46FCF" w:rsidRPr="00C46FCF" w:rsidRDefault="00C46FCF" w:rsidP="00C46FCF">
            <w:pPr>
              <w:rPr>
                <w:rFonts w:ascii="LucidaSansEF" w:hAnsi="LucidaSansEF" w:cs="Arial"/>
                <w:iCs/>
                <w:sz w:val="20"/>
                <w:szCs w:val="20"/>
              </w:rPr>
            </w:pPr>
            <w:r w:rsidRPr="00C46FCF">
              <w:rPr>
                <w:rFonts w:ascii="LucidaSansEF" w:hAnsi="LucidaSansEF" w:cs="Arial"/>
                <w:i/>
                <w:iCs/>
                <w:sz w:val="20"/>
                <w:szCs w:val="20"/>
              </w:rPr>
              <w:t>x maximum aantal punten</w:t>
            </w:r>
          </w:p>
        </w:tc>
      </w:tr>
      <w:tr w:rsidR="00C46FCF" w:rsidRPr="00C46FCF" w14:paraId="66A94EEF" w14:textId="77777777" w:rsidTr="005F5D08">
        <w:trPr>
          <w:trHeight w:val="726"/>
        </w:trPr>
        <w:tc>
          <w:tcPr>
            <w:tcW w:w="1841" w:type="dxa"/>
            <w:vMerge/>
            <w:tcBorders>
              <w:top w:val="nil"/>
              <w:left w:val="nil"/>
              <w:bottom w:val="nil"/>
              <w:right w:val="nil"/>
            </w:tcBorders>
            <w:vAlign w:val="center"/>
            <w:hideMark/>
          </w:tcPr>
          <w:p w14:paraId="7CE7989D" w14:textId="77777777" w:rsidR="00C46FCF" w:rsidRPr="00C46FCF" w:rsidRDefault="00C46FCF" w:rsidP="00C46FCF">
            <w:pPr>
              <w:rPr>
                <w:rFonts w:ascii="LucidaSansEF" w:hAnsi="LucidaSansEF" w:cs="Arial"/>
                <w:iCs/>
                <w:sz w:val="20"/>
                <w:szCs w:val="20"/>
              </w:rPr>
            </w:pPr>
          </w:p>
        </w:tc>
        <w:tc>
          <w:tcPr>
            <w:tcW w:w="567" w:type="dxa"/>
            <w:vMerge/>
            <w:tcBorders>
              <w:top w:val="nil"/>
              <w:left w:val="nil"/>
              <w:bottom w:val="nil"/>
              <w:right w:val="nil"/>
            </w:tcBorders>
            <w:vAlign w:val="center"/>
            <w:hideMark/>
          </w:tcPr>
          <w:p w14:paraId="5BD6C288" w14:textId="77777777" w:rsidR="00C46FCF" w:rsidRPr="00C46FCF" w:rsidRDefault="00C46FCF" w:rsidP="00C46FCF">
            <w:pPr>
              <w:rPr>
                <w:rFonts w:ascii="LucidaSansEF" w:hAnsi="LucidaSansEF" w:cs="Arial"/>
                <w:iCs/>
                <w:sz w:val="20"/>
                <w:szCs w:val="20"/>
              </w:rPr>
            </w:pPr>
          </w:p>
        </w:tc>
        <w:tc>
          <w:tcPr>
            <w:tcW w:w="2833" w:type="dxa"/>
            <w:tcBorders>
              <w:top w:val="single" w:sz="4" w:space="0" w:color="auto"/>
              <w:left w:val="nil"/>
              <w:bottom w:val="nil"/>
              <w:right w:val="nil"/>
            </w:tcBorders>
            <w:hideMark/>
          </w:tcPr>
          <w:p w14:paraId="58F1D337" w14:textId="77777777" w:rsidR="00C46FCF" w:rsidRPr="00C46FCF" w:rsidRDefault="00C46FCF" w:rsidP="00C46FCF">
            <w:pPr>
              <w:rPr>
                <w:rFonts w:ascii="LucidaSansEF" w:hAnsi="LucidaSansEF" w:cs="Arial"/>
                <w:iCs/>
                <w:sz w:val="20"/>
                <w:szCs w:val="20"/>
              </w:rPr>
            </w:pPr>
            <w:r w:rsidRPr="00C46FCF">
              <w:rPr>
                <w:rFonts w:ascii="LucidaSansEF" w:hAnsi="LucidaSansEF" w:cs="Arial"/>
                <w:i/>
                <w:iCs/>
                <w:sz w:val="20"/>
                <w:szCs w:val="20"/>
              </w:rPr>
              <w:t>Laagst aangeboden tarief</w:t>
            </w:r>
          </w:p>
        </w:tc>
        <w:tc>
          <w:tcPr>
            <w:tcW w:w="425" w:type="dxa"/>
            <w:vMerge/>
            <w:tcBorders>
              <w:top w:val="nil"/>
              <w:left w:val="nil"/>
              <w:bottom w:val="nil"/>
              <w:right w:val="nil"/>
            </w:tcBorders>
            <w:vAlign w:val="center"/>
            <w:hideMark/>
          </w:tcPr>
          <w:p w14:paraId="5040CFD4" w14:textId="77777777" w:rsidR="00C46FCF" w:rsidRPr="00C46FCF" w:rsidRDefault="00C46FCF" w:rsidP="00C46FCF">
            <w:pPr>
              <w:rPr>
                <w:rFonts w:ascii="LucidaSansEF" w:hAnsi="LucidaSansEF" w:cs="Arial"/>
                <w:iCs/>
                <w:sz w:val="20"/>
                <w:szCs w:val="20"/>
              </w:rPr>
            </w:pPr>
          </w:p>
        </w:tc>
        <w:tc>
          <w:tcPr>
            <w:tcW w:w="2974" w:type="dxa"/>
            <w:vMerge/>
            <w:tcBorders>
              <w:top w:val="nil"/>
              <w:left w:val="nil"/>
              <w:bottom w:val="nil"/>
              <w:right w:val="nil"/>
            </w:tcBorders>
            <w:vAlign w:val="center"/>
            <w:hideMark/>
          </w:tcPr>
          <w:p w14:paraId="6171D29A" w14:textId="77777777" w:rsidR="00C46FCF" w:rsidRPr="00C46FCF" w:rsidRDefault="00C46FCF" w:rsidP="00C46FCF">
            <w:pPr>
              <w:rPr>
                <w:rFonts w:ascii="LucidaSansEF" w:hAnsi="LucidaSansEF" w:cs="Arial"/>
                <w:iCs/>
                <w:sz w:val="20"/>
                <w:szCs w:val="20"/>
              </w:rPr>
            </w:pPr>
          </w:p>
        </w:tc>
      </w:tr>
    </w:tbl>
    <w:p w14:paraId="39A67C46"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De score wordt afgerond op één cijfer achter de komma.</w:t>
      </w:r>
    </w:p>
    <w:p w14:paraId="42FA6285" w14:textId="77777777" w:rsidR="002C157F" w:rsidRPr="002C157F" w:rsidRDefault="002C157F" w:rsidP="002C157F">
      <w:pPr>
        <w:rPr>
          <w:rFonts w:ascii="LucidaSansEF" w:hAnsi="LucidaSansEF" w:cs="Arial"/>
          <w:iCs/>
          <w:sz w:val="20"/>
          <w:szCs w:val="20"/>
        </w:rPr>
      </w:pPr>
    </w:p>
    <w:p w14:paraId="1AA26109"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Kandidaten met de hoogste score op Prijs/CV worden uitgenodigd voor het interview (fase B), de andere kandidaten worden afgewezen.</w:t>
      </w:r>
    </w:p>
    <w:p w14:paraId="62714C24" w14:textId="77777777" w:rsidR="002C157F" w:rsidRPr="002C157F" w:rsidRDefault="002C157F" w:rsidP="002C157F">
      <w:pPr>
        <w:rPr>
          <w:rFonts w:ascii="LucidaSansEF" w:hAnsi="LucidaSansEF" w:cs="Arial"/>
          <w:iCs/>
          <w:sz w:val="20"/>
          <w:szCs w:val="20"/>
        </w:rPr>
      </w:pPr>
    </w:p>
    <w:p w14:paraId="2F82F1EC" w14:textId="77777777" w:rsidR="002C157F" w:rsidRPr="002C157F" w:rsidRDefault="002C157F" w:rsidP="002C157F">
      <w:pPr>
        <w:rPr>
          <w:rFonts w:ascii="LucidaSansEF" w:hAnsi="LucidaSansEF" w:cs="Arial"/>
          <w:iCs/>
          <w:sz w:val="20"/>
          <w:szCs w:val="20"/>
          <w:u w:val="single"/>
        </w:rPr>
      </w:pPr>
      <w:r w:rsidRPr="002C157F">
        <w:rPr>
          <w:rFonts w:ascii="LucidaSansEF" w:hAnsi="LucidaSansEF" w:cs="Arial"/>
          <w:iCs/>
          <w:sz w:val="20"/>
          <w:szCs w:val="20"/>
          <w:u w:val="single"/>
        </w:rPr>
        <w:t>Fase B. Gespreksronde met maximaal drie kandidaten</w:t>
      </w:r>
    </w:p>
    <w:p w14:paraId="4D87B357"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 xml:space="preserve">Gedurende het gesprek wordt de kandidaat beoordeeld op persoonlijke eigenschappen en specifieke kennis en ervaring. De VU kent hiervoor een rapportcijfer toe (0 – 10). Kandidaten met een cijfer lager dan 7 komen niet in aanmerking. Vervolgens wordt het rapportcijfer afgezet tegen het maximaal aantal te behalen punten. Het rapportcijfer 10 levert 40 punten op (rapportcijfer 9 levert 36 punten op etc.). </w:t>
      </w:r>
    </w:p>
    <w:p w14:paraId="69F7EAD1"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Er zal geen herbeoordeling van de prijs plaatsvinden als een kandidaat afvalt vanwege een score van een cijfer lager dan 7.</w:t>
      </w:r>
    </w:p>
    <w:p w14:paraId="66F84870" w14:textId="77777777" w:rsidR="002C157F" w:rsidRPr="002C157F" w:rsidRDefault="002C157F" w:rsidP="002C157F">
      <w:pPr>
        <w:rPr>
          <w:rFonts w:ascii="LucidaSansEF" w:hAnsi="LucidaSansEF" w:cs="Arial"/>
          <w:iCs/>
          <w:sz w:val="20"/>
          <w:szCs w:val="20"/>
        </w:rPr>
      </w:pPr>
      <w:r w:rsidRPr="002C157F">
        <w:rPr>
          <w:rFonts w:ascii="LucidaSansEF" w:hAnsi="LucidaSansEF" w:cs="Arial"/>
          <w:iCs/>
          <w:sz w:val="20"/>
          <w:szCs w:val="20"/>
        </w:rPr>
        <w:t>Op grond van alle beschikbare informatie komt de VU tot een totaaloordeel en een eerste keuze van een kandidaat. In eerste instantie is dat de kandidaat met het hoogste puntentotaal (totaalscore kwaliteit + score prijs).</w:t>
      </w:r>
    </w:p>
    <w:p w14:paraId="5DB8226C" w14:textId="375DA2FF" w:rsidR="00F51D61" w:rsidRPr="00576081" w:rsidRDefault="006744FF" w:rsidP="00F51D61">
      <w:pPr>
        <w:pStyle w:val="Kop3"/>
        <w:numPr>
          <w:ilvl w:val="0"/>
          <w:numId w:val="0"/>
        </w:numPr>
        <w:spacing w:before="360"/>
        <w:rPr>
          <w:rFonts w:ascii="LucidaSansEF" w:eastAsia="MS Mincho" w:hAnsi="LucidaSansEF" w:cs="Lucida Sans Unicode"/>
          <w:i w:val="0"/>
        </w:rPr>
      </w:pPr>
      <w:bookmarkStart w:id="70" w:name="_Toc147489482"/>
      <w:bookmarkStart w:id="71" w:name="_Hlk147485722"/>
      <w:r>
        <w:rPr>
          <w:rFonts w:ascii="LucidaSansEF" w:eastAsia="MS Mincho" w:hAnsi="LucidaSansEF" w:cs="Lucida Sans Unicode"/>
          <w:i w:val="0"/>
        </w:rPr>
        <w:t>4</w:t>
      </w:r>
      <w:r w:rsidR="00F51D61">
        <w:rPr>
          <w:rFonts w:ascii="LucidaSansEF" w:eastAsia="MS Mincho" w:hAnsi="LucidaSansEF" w:cs="Lucida Sans Unicode"/>
          <w:i w:val="0"/>
        </w:rPr>
        <w:t>.6</w:t>
      </w:r>
      <w:r w:rsidR="00F51D61">
        <w:rPr>
          <w:rFonts w:ascii="LucidaSansEF" w:eastAsia="MS Mincho" w:hAnsi="LucidaSansEF" w:cs="Lucida Sans Unicode"/>
          <w:i w:val="0"/>
        </w:rPr>
        <w:tab/>
      </w:r>
      <w:r w:rsidR="0031738F">
        <w:rPr>
          <w:rFonts w:ascii="LucidaSansEF" w:eastAsia="MS Mincho" w:hAnsi="LucidaSansEF" w:cs="Lucida Sans Unicode"/>
          <w:i w:val="0"/>
        </w:rPr>
        <w:t>Nadere Overeenkomst (NOK)</w:t>
      </w:r>
      <w:bookmarkEnd w:id="70"/>
    </w:p>
    <w:bookmarkEnd w:id="71"/>
    <w:p w14:paraId="7558B0EB" w14:textId="77777777" w:rsidR="0031738F" w:rsidRPr="0031738F" w:rsidRDefault="0031738F" w:rsidP="0031738F">
      <w:pPr>
        <w:rPr>
          <w:rFonts w:ascii="LucidaSansEF" w:hAnsi="LucidaSansEF" w:cs="Arial"/>
          <w:iCs/>
          <w:sz w:val="20"/>
          <w:szCs w:val="20"/>
        </w:rPr>
      </w:pPr>
      <w:r w:rsidRPr="0031738F">
        <w:rPr>
          <w:rFonts w:ascii="LucidaSansEF" w:hAnsi="LucidaSansEF" w:cs="Arial"/>
          <w:iCs/>
          <w:sz w:val="20"/>
          <w:szCs w:val="20"/>
        </w:rPr>
        <w:t>De afspraken met de geselecteerde kandidaat worden vastgelegd in een Nadere Overeenkomst. Deze Nadere Overeenkomst is onlosmakelijk verbonden aan de Raamovereenkomst. De kosten van de Offertes (inclusief reiskosten ten behoeve van het gesprek) zijn geheel voor rekening van de Raamcontractanten.</w:t>
      </w:r>
    </w:p>
    <w:p w14:paraId="7C0D634B" w14:textId="77777777" w:rsidR="00F51D61" w:rsidRPr="0031738F" w:rsidRDefault="00F51D61" w:rsidP="0031738F">
      <w:pPr>
        <w:rPr>
          <w:rFonts w:ascii="LucidaSansEF" w:hAnsi="LucidaSansEF" w:cs="Arial"/>
          <w:iCs/>
          <w:sz w:val="20"/>
          <w:szCs w:val="20"/>
        </w:rPr>
      </w:pPr>
    </w:p>
    <w:p w14:paraId="3503EBA9" w14:textId="6E524F66" w:rsidR="0031738F" w:rsidRPr="0031738F" w:rsidRDefault="0031738F" w:rsidP="0031738F">
      <w:pPr>
        <w:pStyle w:val="Lijstalinea"/>
        <w:numPr>
          <w:ilvl w:val="1"/>
          <w:numId w:val="42"/>
        </w:numPr>
        <w:rPr>
          <w:rFonts w:ascii="LucidaSansEF" w:hAnsi="LucidaSansEF" w:cs="Arial"/>
          <w:b/>
          <w:bCs/>
          <w:color w:val="000000" w:themeColor="text1"/>
          <w:sz w:val="20"/>
          <w:szCs w:val="20"/>
        </w:rPr>
      </w:pPr>
      <w:r w:rsidRPr="0031738F">
        <w:rPr>
          <w:rFonts w:ascii="LucidaSansEF" w:hAnsi="LucidaSansEF" w:cs="Arial"/>
          <w:b/>
          <w:bCs/>
          <w:color w:val="000000" w:themeColor="text1"/>
          <w:sz w:val="20"/>
          <w:szCs w:val="20"/>
        </w:rPr>
        <w:t>Eisen aan de gevraagde dienstverlening</w:t>
      </w:r>
    </w:p>
    <w:p w14:paraId="6D3EE9D9" w14:textId="77777777" w:rsidR="0031738F" w:rsidRPr="0031738F" w:rsidRDefault="0031738F" w:rsidP="0031738F">
      <w:pPr>
        <w:rPr>
          <w:rFonts w:ascii="LucidaSansEF" w:hAnsi="LucidaSansEF" w:cs="Arial"/>
          <w:b/>
          <w:bCs/>
          <w:i/>
          <w:color w:val="0000FF"/>
          <w:sz w:val="20"/>
          <w:szCs w:val="20"/>
        </w:rPr>
      </w:pPr>
      <w:bookmarkStart w:id="72" w:name="_Toc530569704"/>
    </w:p>
    <w:p w14:paraId="48A24693" w14:textId="204409F6" w:rsidR="0031738F" w:rsidRPr="0031738F" w:rsidRDefault="0031738F" w:rsidP="0031738F">
      <w:pPr>
        <w:rPr>
          <w:rFonts w:ascii="LucidaSansEF" w:hAnsi="LucidaSansEF" w:cs="Arial"/>
          <w:iCs/>
          <w:color w:val="000000" w:themeColor="text1"/>
          <w:sz w:val="20"/>
          <w:szCs w:val="20"/>
          <w:u w:val="single"/>
        </w:rPr>
      </w:pPr>
      <w:r w:rsidRPr="0031738F">
        <w:rPr>
          <w:rFonts w:ascii="LucidaSansEF" w:hAnsi="LucidaSansEF" w:cs="Arial"/>
          <w:iCs/>
          <w:color w:val="000000" w:themeColor="text1"/>
          <w:sz w:val="20"/>
          <w:szCs w:val="20"/>
          <w:u w:val="single"/>
        </w:rPr>
        <w:t>Vermijden van stapeling</w:t>
      </w:r>
      <w:bookmarkEnd w:id="72"/>
      <w:r w:rsidRPr="0031738F">
        <w:rPr>
          <w:rFonts w:ascii="LucidaSansEF" w:hAnsi="LucidaSansEF" w:cs="Arial"/>
          <w:iCs/>
          <w:color w:val="000000" w:themeColor="text1"/>
          <w:sz w:val="20"/>
          <w:szCs w:val="20"/>
          <w:u w:val="single"/>
        </w:rPr>
        <w:t xml:space="preserve"> </w:t>
      </w:r>
    </w:p>
    <w:p w14:paraId="147A3FB2" w14:textId="77777777" w:rsidR="0031738F" w:rsidRPr="0031738F" w:rsidRDefault="0031738F" w:rsidP="0031738F">
      <w:pPr>
        <w:rPr>
          <w:rFonts w:ascii="LucidaSansEF" w:hAnsi="LucidaSansEF" w:cs="Arial"/>
          <w:color w:val="000000" w:themeColor="text1"/>
          <w:sz w:val="20"/>
          <w:szCs w:val="20"/>
        </w:rPr>
      </w:pPr>
      <w:r w:rsidRPr="0031738F">
        <w:rPr>
          <w:rFonts w:ascii="LucidaSansEF" w:hAnsi="LucidaSansEF" w:cs="Arial"/>
          <w:color w:val="000000" w:themeColor="text1"/>
          <w:sz w:val="20"/>
          <w:szCs w:val="20"/>
        </w:rPr>
        <w:t>De VU wil vermijden dat via een reeks van tussenpersonen kandidaten worden aangeboden. Indien de aangeboden kandidaat geen ZZP’er is, moet deze persoon in dienst zijn bij een marktpartij waarmee de Opdrachtnemer direct zaken doet (een Tweede orde leverancier). Indien de kandidaat een ZZP’er is, dient de Opdrachtnemer zelf een contract te hebben met de ZZP’er en administratieve zaken af te handelen (zoals maar niet beperkt tot het afsluiten van verzekeringen en het afdragen van belasting). De VU is gerechtigd inzicht hierover op te vragen bij Opdrachtnemer.</w:t>
      </w:r>
    </w:p>
    <w:p w14:paraId="200D6581" w14:textId="77777777" w:rsidR="0031738F" w:rsidRPr="0031738F" w:rsidRDefault="0031738F" w:rsidP="0031738F">
      <w:pPr>
        <w:rPr>
          <w:rFonts w:ascii="LucidaSansEF" w:hAnsi="LucidaSansEF" w:cs="Arial"/>
          <w:color w:val="000000" w:themeColor="text1"/>
          <w:sz w:val="20"/>
          <w:szCs w:val="20"/>
        </w:rPr>
      </w:pPr>
    </w:p>
    <w:p w14:paraId="30EA59FF" w14:textId="77777777" w:rsidR="0031738F" w:rsidRPr="0031738F" w:rsidRDefault="0031738F" w:rsidP="0031738F">
      <w:pPr>
        <w:rPr>
          <w:rFonts w:ascii="LucidaSansEF" w:hAnsi="LucidaSansEF" w:cs="Arial"/>
          <w:iCs/>
          <w:color w:val="000000" w:themeColor="text1"/>
          <w:sz w:val="20"/>
          <w:szCs w:val="20"/>
          <w:u w:val="single"/>
        </w:rPr>
      </w:pPr>
      <w:bookmarkStart w:id="73" w:name="_Toc530569705"/>
      <w:r w:rsidRPr="0031738F">
        <w:rPr>
          <w:rFonts w:ascii="LucidaSansEF" w:hAnsi="LucidaSansEF" w:cs="Arial"/>
          <w:iCs/>
          <w:color w:val="000000" w:themeColor="text1"/>
          <w:sz w:val="20"/>
          <w:szCs w:val="20"/>
          <w:u w:val="single"/>
        </w:rPr>
        <w:t>Verklaring Omtrent Gedrag (VOG) bij start</w:t>
      </w:r>
      <w:bookmarkEnd w:id="73"/>
      <w:r w:rsidRPr="0031738F">
        <w:rPr>
          <w:rFonts w:ascii="LucidaSansEF" w:hAnsi="LucidaSansEF" w:cs="Arial"/>
          <w:iCs/>
          <w:color w:val="000000" w:themeColor="text1"/>
          <w:sz w:val="20"/>
          <w:szCs w:val="20"/>
          <w:u w:val="single"/>
        </w:rPr>
        <w:t xml:space="preserve"> </w:t>
      </w:r>
    </w:p>
    <w:p w14:paraId="298B464F" w14:textId="77777777" w:rsidR="0031738F" w:rsidRPr="0031738F" w:rsidRDefault="0031738F" w:rsidP="0031738F">
      <w:pPr>
        <w:rPr>
          <w:rFonts w:ascii="LucidaSansEF" w:hAnsi="LucidaSansEF" w:cs="Arial"/>
          <w:color w:val="000000" w:themeColor="text1"/>
          <w:sz w:val="20"/>
          <w:szCs w:val="20"/>
        </w:rPr>
      </w:pPr>
      <w:r w:rsidRPr="0031738F">
        <w:rPr>
          <w:rFonts w:ascii="LucidaSansEF" w:hAnsi="LucidaSansEF" w:cs="Arial"/>
          <w:color w:val="000000" w:themeColor="text1"/>
          <w:sz w:val="20"/>
          <w:szCs w:val="20"/>
        </w:rPr>
        <w:t xml:space="preserve">Een kandidaat kan niet starten, voordat de VU een geldige VOG (niet ouder dan zes maanden voor startdatum) van deze kandidaat heeft ontvangen. De kosten van de VOG kunnen niet bij de VU worden gedeclareerd. Wanneer er een aantekening op de VOG staat, is het aan de VU om te beoordelen of de kandidaat kan starten. De VU is gerechtigd kandidaten zonder VOG te weigeren. </w:t>
      </w:r>
    </w:p>
    <w:p w14:paraId="5F1500CA" w14:textId="77777777" w:rsidR="0031738F" w:rsidRPr="0031738F" w:rsidRDefault="0031738F" w:rsidP="0031738F">
      <w:pPr>
        <w:rPr>
          <w:rFonts w:ascii="LucidaSansEF" w:hAnsi="LucidaSansEF" w:cs="Arial"/>
          <w:color w:val="000000" w:themeColor="text1"/>
          <w:sz w:val="20"/>
          <w:szCs w:val="20"/>
        </w:rPr>
      </w:pPr>
    </w:p>
    <w:p w14:paraId="43CC3926" w14:textId="77777777" w:rsidR="0031738F" w:rsidRPr="0031738F" w:rsidRDefault="0031738F" w:rsidP="0031738F">
      <w:pPr>
        <w:rPr>
          <w:rFonts w:ascii="LucidaSansEF" w:hAnsi="LucidaSansEF" w:cs="Arial"/>
          <w:color w:val="000000" w:themeColor="text1"/>
          <w:sz w:val="20"/>
          <w:szCs w:val="20"/>
        </w:rPr>
      </w:pPr>
      <w:r w:rsidRPr="0031738F">
        <w:rPr>
          <w:rFonts w:ascii="LucidaSansEF" w:hAnsi="LucidaSansEF" w:cs="Arial"/>
          <w:color w:val="000000" w:themeColor="text1"/>
          <w:sz w:val="20"/>
          <w:szCs w:val="20"/>
        </w:rPr>
        <w:t xml:space="preserve">De kandidaat dient zich bij aanvang van de werkzaamheden ten overstaan van de VU te kunnen legitimeren door middel van een geldig identiteitsbewijs. </w:t>
      </w:r>
    </w:p>
    <w:p w14:paraId="486F4407" w14:textId="77777777" w:rsidR="0031738F" w:rsidRPr="0031738F" w:rsidRDefault="0031738F" w:rsidP="0031738F">
      <w:pPr>
        <w:rPr>
          <w:rFonts w:ascii="LucidaSansEF" w:hAnsi="LucidaSansEF" w:cs="Arial"/>
          <w:color w:val="000000" w:themeColor="text1"/>
          <w:sz w:val="20"/>
          <w:szCs w:val="20"/>
        </w:rPr>
      </w:pPr>
    </w:p>
    <w:p w14:paraId="0CB932A3" w14:textId="77777777" w:rsidR="0031738F" w:rsidRPr="0031738F" w:rsidRDefault="0031738F" w:rsidP="0031738F">
      <w:pPr>
        <w:rPr>
          <w:rFonts w:ascii="LucidaSansEF" w:hAnsi="LucidaSansEF" w:cs="Arial"/>
          <w:iCs/>
          <w:color w:val="000000" w:themeColor="text1"/>
          <w:sz w:val="20"/>
          <w:szCs w:val="20"/>
          <w:u w:val="single"/>
        </w:rPr>
      </w:pPr>
      <w:r w:rsidRPr="0031738F">
        <w:rPr>
          <w:rFonts w:ascii="LucidaSansEF" w:hAnsi="LucidaSansEF" w:cs="Arial"/>
          <w:iCs/>
          <w:color w:val="000000" w:themeColor="text1"/>
          <w:sz w:val="20"/>
          <w:szCs w:val="20"/>
          <w:u w:val="single"/>
        </w:rPr>
        <w:t xml:space="preserve"> </w:t>
      </w:r>
      <w:bookmarkStart w:id="74" w:name="_Toc530569706"/>
      <w:r w:rsidRPr="0031738F">
        <w:rPr>
          <w:rFonts w:ascii="LucidaSansEF" w:hAnsi="LucidaSansEF" w:cs="Arial"/>
          <w:iCs/>
          <w:color w:val="000000" w:themeColor="text1"/>
          <w:sz w:val="20"/>
          <w:szCs w:val="20"/>
          <w:u w:val="single"/>
        </w:rPr>
        <w:t>Vervanging tijdelijk personeel</w:t>
      </w:r>
      <w:bookmarkEnd w:id="74"/>
    </w:p>
    <w:p w14:paraId="37D843CC" w14:textId="77777777" w:rsidR="0031738F" w:rsidRPr="0031738F" w:rsidRDefault="0031738F" w:rsidP="0031738F">
      <w:pPr>
        <w:rPr>
          <w:rFonts w:ascii="LucidaSansEF" w:hAnsi="LucidaSansEF" w:cs="Arial"/>
          <w:color w:val="000000" w:themeColor="text1"/>
          <w:sz w:val="20"/>
          <w:szCs w:val="20"/>
        </w:rPr>
      </w:pPr>
      <w:r w:rsidRPr="0031738F">
        <w:rPr>
          <w:rFonts w:ascii="LucidaSansEF" w:hAnsi="LucidaSansEF" w:cs="Arial"/>
          <w:color w:val="000000" w:themeColor="text1"/>
          <w:sz w:val="20"/>
          <w:szCs w:val="20"/>
        </w:rPr>
        <w:t xml:space="preserve">Wanneer een ingehuurde kracht eerder stopt dan voor de VU wenselijk is of niet presteert conform afgesproken, is het aan de Opdrachtnemer van de betreffende ingehuurde kracht om een geschikte vervanger te regelen. Deze vervanger zal dan onder dezelfde condities ingezet worden. Wanneer de VU akkoord is met deze vervanger, wordt deze minimaal twee weken kosteloos ingewerkt. Wanneer de taken zeer specialistisch zijn en twee weken onvoldoende blijken te zijn, wordt er in overleg tussen Opdrachtnemer en de VU een langere kosteloze inwerkperiode afgesproken. </w:t>
      </w:r>
    </w:p>
    <w:p w14:paraId="7EADC5DE" w14:textId="77777777" w:rsidR="0031738F" w:rsidRPr="0031738F" w:rsidRDefault="0031738F" w:rsidP="0031738F">
      <w:pPr>
        <w:rPr>
          <w:rFonts w:ascii="LucidaSansEF" w:hAnsi="LucidaSansEF" w:cs="Arial"/>
          <w:color w:val="000000" w:themeColor="text1"/>
          <w:sz w:val="20"/>
          <w:szCs w:val="20"/>
        </w:rPr>
      </w:pPr>
      <w:r w:rsidRPr="0031738F">
        <w:rPr>
          <w:rFonts w:ascii="LucidaSansEF" w:hAnsi="LucidaSansEF" w:cs="Arial"/>
          <w:color w:val="000000" w:themeColor="text1"/>
          <w:sz w:val="20"/>
          <w:szCs w:val="20"/>
        </w:rPr>
        <w:t xml:space="preserve">Opdrachtnemer gaat akkoord dat bij langdurige afwezigheid van de ingehuurde kracht (bijvoorbeeld door ziekte) de VU en Opdrachtnemer in overleg treden over vervanging van de betreffende ingehuurde kracht door één of meerdere snel inzetbare </w:t>
      </w:r>
      <w:proofErr w:type="spellStart"/>
      <w:r w:rsidRPr="0031738F">
        <w:rPr>
          <w:rFonts w:ascii="LucidaSansEF" w:hAnsi="LucidaSansEF" w:cs="Arial"/>
          <w:color w:val="000000" w:themeColor="text1"/>
          <w:sz w:val="20"/>
          <w:szCs w:val="20"/>
        </w:rPr>
        <w:t>kandida</w:t>
      </w:r>
      <w:proofErr w:type="spellEnd"/>
      <w:r w:rsidRPr="0031738F">
        <w:rPr>
          <w:rFonts w:ascii="LucidaSansEF" w:hAnsi="LucidaSansEF" w:cs="Arial"/>
          <w:color w:val="000000" w:themeColor="text1"/>
          <w:sz w:val="20"/>
          <w:szCs w:val="20"/>
        </w:rPr>
        <w:t>(a)t(en) met dezelfde kwalificaties.</w:t>
      </w:r>
    </w:p>
    <w:p w14:paraId="530F64B3" w14:textId="77777777" w:rsidR="0031738F" w:rsidRPr="0031738F" w:rsidRDefault="0031738F" w:rsidP="0031738F">
      <w:pPr>
        <w:rPr>
          <w:rFonts w:ascii="LucidaSansEF" w:hAnsi="LucidaSansEF" w:cs="Arial"/>
          <w:color w:val="000000" w:themeColor="text1"/>
          <w:sz w:val="20"/>
          <w:szCs w:val="20"/>
        </w:rPr>
      </w:pPr>
    </w:p>
    <w:p w14:paraId="6B8CD0E7" w14:textId="77777777" w:rsidR="0031738F" w:rsidRPr="0031738F" w:rsidRDefault="0031738F" w:rsidP="0031738F">
      <w:pPr>
        <w:rPr>
          <w:rFonts w:ascii="LucidaSansEF" w:hAnsi="LucidaSansEF" w:cs="Arial"/>
          <w:iCs/>
          <w:color w:val="000000" w:themeColor="text1"/>
          <w:sz w:val="20"/>
          <w:szCs w:val="20"/>
          <w:u w:val="single"/>
        </w:rPr>
      </w:pPr>
      <w:bookmarkStart w:id="75" w:name="_Toc530569707"/>
      <w:r w:rsidRPr="0031738F">
        <w:rPr>
          <w:rFonts w:ascii="LucidaSansEF" w:hAnsi="LucidaSansEF" w:cs="Arial"/>
          <w:iCs/>
          <w:color w:val="000000" w:themeColor="text1"/>
          <w:sz w:val="20"/>
          <w:szCs w:val="20"/>
          <w:u w:val="single"/>
        </w:rPr>
        <w:t>Tarieven</w:t>
      </w:r>
      <w:bookmarkEnd w:id="75"/>
    </w:p>
    <w:p w14:paraId="1437267B" w14:textId="1286BA3F" w:rsidR="0031738F" w:rsidRPr="0031738F" w:rsidRDefault="0031738F" w:rsidP="0031738F">
      <w:pPr>
        <w:rPr>
          <w:rFonts w:ascii="LucidaSansEF" w:hAnsi="LucidaSansEF" w:cs="Arial"/>
          <w:color w:val="000000" w:themeColor="text1"/>
          <w:sz w:val="20"/>
          <w:szCs w:val="20"/>
        </w:rPr>
      </w:pPr>
      <w:r w:rsidRPr="00565E1F">
        <w:rPr>
          <w:rFonts w:ascii="LucidaSansEF" w:hAnsi="LucidaSansEF" w:cs="Arial"/>
          <w:color w:val="000000" w:themeColor="text1"/>
          <w:sz w:val="20"/>
          <w:szCs w:val="20"/>
        </w:rPr>
        <w:t xml:space="preserve">Inschrijver conformeert zich aan het maximum uurtarief van </w:t>
      </w:r>
      <w:r w:rsidRPr="00565E1F">
        <w:rPr>
          <w:color w:val="000000" w:themeColor="text1"/>
          <w:sz w:val="20"/>
          <w:szCs w:val="20"/>
        </w:rPr>
        <w:t>€</w:t>
      </w:r>
      <w:r w:rsidRPr="00565E1F">
        <w:rPr>
          <w:rFonts w:ascii="LucidaSansEF" w:hAnsi="LucidaSansEF" w:cs="Arial"/>
          <w:color w:val="000000" w:themeColor="text1"/>
          <w:sz w:val="20"/>
          <w:szCs w:val="20"/>
        </w:rPr>
        <w:t>15</w:t>
      </w:r>
      <w:r w:rsidR="00565E1F" w:rsidRPr="00565E1F">
        <w:rPr>
          <w:rFonts w:ascii="LucidaSansEF" w:hAnsi="LucidaSansEF" w:cs="Arial"/>
          <w:color w:val="000000" w:themeColor="text1"/>
          <w:sz w:val="20"/>
          <w:szCs w:val="20"/>
        </w:rPr>
        <w:t>0</w:t>
      </w:r>
      <w:r w:rsidRPr="00565E1F">
        <w:rPr>
          <w:rFonts w:ascii="LucidaSansEF" w:hAnsi="LucidaSansEF" w:cs="Arial"/>
          <w:color w:val="000000" w:themeColor="text1"/>
          <w:sz w:val="20"/>
          <w:szCs w:val="20"/>
        </w:rPr>
        <w:t xml:space="preserve">,00,- excl. btw per uur voor alle functies (na een jaar wordt het tarief teruggebracht naar maximaal </w:t>
      </w:r>
      <w:r w:rsidRPr="00565E1F">
        <w:rPr>
          <w:color w:val="000000" w:themeColor="text1"/>
          <w:sz w:val="20"/>
          <w:szCs w:val="20"/>
        </w:rPr>
        <w:t>€</w:t>
      </w:r>
      <w:r w:rsidRPr="00565E1F">
        <w:rPr>
          <w:rFonts w:ascii="LucidaSansEF" w:hAnsi="LucidaSansEF" w:cs="Arial"/>
          <w:color w:val="000000" w:themeColor="text1"/>
          <w:sz w:val="20"/>
          <w:szCs w:val="20"/>
        </w:rPr>
        <w:t xml:space="preserve"> 1</w:t>
      </w:r>
      <w:r w:rsidR="00565E1F" w:rsidRPr="00565E1F">
        <w:rPr>
          <w:rFonts w:ascii="LucidaSansEF" w:hAnsi="LucidaSansEF" w:cs="Arial"/>
          <w:color w:val="000000" w:themeColor="text1"/>
          <w:sz w:val="20"/>
          <w:szCs w:val="20"/>
        </w:rPr>
        <w:t>2</w:t>
      </w:r>
      <w:r w:rsidRPr="00565E1F">
        <w:rPr>
          <w:rFonts w:ascii="LucidaSansEF" w:hAnsi="LucidaSansEF" w:cs="Arial"/>
          <w:color w:val="000000" w:themeColor="text1"/>
          <w:sz w:val="20"/>
          <w:szCs w:val="20"/>
        </w:rPr>
        <w:t>5,00,- excl. btw). Voor de Offerteaanvraag/Minicompetitie kan de VU per functie een bandbreedte (die lager kan liggen dan het</w:t>
      </w:r>
      <w:r w:rsidRPr="0031738F">
        <w:rPr>
          <w:rFonts w:ascii="LucidaSansEF" w:hAnsi="LucidaSansEF" w:cs="Arial"/>
          <w:color w:val="000000" w:themeColor="text1"/>
          <w:sz w:val="20"/>
          <w:szCs w:val="20"/>
        </w:rPr>
        <w:t xml:space="preserve"> maximum uurtarief) bepalen waarbinnen opdrachtnemers een prijs dienen te offreren met onderbouwing.  Inschrijver garandeert dat bij het uitbrengen van een Offerte het maximum uurtarief niet zal worden overschreden. Offertes met uurtarieven hoger dan het maximum uurtarief/bandbreedte worden uitgesloten van deelname aan de minicompetitie.</w:t>
      </w:r>
    </w:p>
    <w:p w14:paraId="22CBFA34" w14:textId="77777777" w:rsidR="0031738F" w:rsidRPr="0031738F" w:rsidRDefault="0031738F" w:rsidP="0031738F">
      <w:pPr>
        <w:rPr>
          <w:rFonts w:ascii="LucidaSansEF" w:hAnsi="LucidaSansEF" w:cs="Arial"/>
          <w:color w:val="000000" w:themeColor="text1"/>
          <w:sz w:val="20"/>
          <w:szCs w:val="20"/>
        </w:rPr>
      </w:pPr>
    </w:p>
    <w:p w14:paraId="064A553E" w14:textId="77777777" w:rsidR="0031738F" w:rsidRPr="0031738F" w:rsidRDefault="0031738F" w:rsidP="0031738F">
      <w:pPr>
        <w:rPr>
          <w:rFonts w:ascii="LucidaSansEF" w:hAnsi="LucidaSansEF" w:cs="Arial"/>
          <w:color w:val="000000" w:themeColor="text1"/>
          <w:sz w:val="20"/>
          <w:szCs w:val="20"/>
        </w:rPr>
      </w:pPr>
      <w:r w:rsidRPr="0031738F">
        <w:rPr>
          <w:rFonts w:ascii="LucidaSansEF" w:hAnsi="LucidaSansEF" w:cs="Arial"/>
          <w:color w:val="000000" w:themeColor="text1"/>
          <w:sz w:val="20"/>
          <w:szCs w:val="20"/>
        </w:rPr>
        <w:t>Het aangeboden uurtarief heeft betrekking op alle door Opdrachtnemer in het kader van de desbetreffende Nadere Overeenkomst (NOK) te verrichten werkzaamheden en diensten en eventueel daartoe benodigde materialen. Het tarief is exclusief BTW en inclusief alle overige emolumenten zoals, maar niet beperkt tot, reis- en verblijfskosten en alle door opdrachtnemer te betalen premies.</w:t>
      </w:r>
    </w:p>
    <w:p w14:paraId="7A1C5C4A" w14:textId="77777777" w:rsidR="0031738F" w:rsidRPr="0031738F" w:rsidRDefault="0031738F" w:rsidP="0031738F">
      <w:pPr>
        <w:rPr>
          <w:rFonts w:ascii="LucidaSansEF" w:hAnsi="LucidaSansEF" w:cs="Arial"/>
          <w:color w:val="000000" w:themeColor="text1"/>
          <w:sz w:val="20"/>
          <w:szCs w:val="20"/>
        </w:rPr>
      </w:pPr>
    </w:p>
    <w:p w14:paraId="6CB4CF69" w14:textId="77777777" w:rsidR="0031738F" w:rsidRPr="0031738F" w:rsidRDefault="0031738F" w:rsidP="0031738F">
      <w:pPr>
        <w:rPr>
          <w:rFonts w:ascii="LucidaSansEF" w:hAnsi="LucidaSansEF" w:cs="Arial"/>
          <w:iCs/>
          <w:color w:val="000000" w:themeColor="text1"/>
          <w:sz w:val="20"/>
          <w:szCs w:val="20"/>
          <w:u w:val="single"/>
        </w:rPr>
      </w:pPr>
      <w:bookmarkStart w:id="76" w:name="_Toc530569708"/>
      <w:r w:rsidRPr="0031738F">
        <w:rPr>
          <w:rFonts w:ascii="LucidaSansEF" w:hAnsi="LucidaSansEF" w:cs="Arial"/>
          <w:iCs/>
          <w:color w:val="000000" w:themeColor="text1"/>
          <w:sz w:val="20"/>
          <w:szCs w:val="20"/>
          <w:u w:val="single"/>
        </w:rPr>
        <w:t>Facturatie</w:t>
      </w:r>
      <w:bookmarkEnd w:id="76"/>
    </w:p>
    <w:p w14:paraId="6F85EF92" w14:textId="77777777" w:rsidR="0031738F" w:rsidRPr="0031738F" w:rsidRDefault="0031738F" w:rsidP="0031738F">
      <w:pPr>
        <w:rPr>
          <w:rFonts w:ascii="LucidaSansEF" w:hAnsi="LucidaSansEF" w:cs="Arial"/>
          <w:color w:val="000000" w:themeColor="text1"/>
          <w:sz w:val="20"/>
          <w:szCs w:val="20"/>
        </w:rPr>
      </w:pPr>
      <w:r w:rsidRPr="0031738F">
        <w:rPr>
          <w:rFonts w:ascii="LucidaSansEF" w:hAnsi="LucidaSansEF" w:cs="Arial"/>
          <w:color w:val="000000" w:themeColor="text1"/>
          <w:sz w:val="20"/>
          <w:szCs w:val="20"/>
        </w:rPr>
        <w:t xml:space="preserve">Opdrachtnemer is gerechtigd per maand het aantal gewerkte uren te declareren tegen het in de NOK opgenomen uurtarief. Dit proces ziet er als volgt uit: </w:t>
      </w:r>
    </w:p>
    <w:p w14:paraId="0429048E" w14:textId="77777777" w:rsidR="0031738F" w:rsidRPr="0031738F" w:rsidRDefault="0031738F" w:rsidP="0031738F">
      <w:pPr>
        <w:rPr>
          <w:rFonts w:ascii="LucidaSansEF" w:hAnsi="LucidaSansEF" w:cs="Arial"/>
          <w:color w:val="000000" w:themeColor="text1"/>
          <w:sz w:val="20"/>
          <w:szCs w:val="20"/>
        </w:rPr>
      </w:pPr>
    </w:p>
    <w:p w14:paraId="00449AC5" w14:textId="77777777" w:rsidR="0031738F" w:rsidRPr="0031738F" w:rsidRDefault="0031738F" w:rsidP="0031738F">
      <w:pPr>
        <w:ind w:left="705" w:hanging="705"/>
        <w:rPr>
          <w:rFonts w:ascii="LucidaSansEF" w:hAnsi="LucidaSansEF" w:cs="Arial"/>
          <w:iCs/>
          <w:color w:val="000000" w:themeColor="text1"/>
          <w:sz w:val="20"/>
          <w:szCs w:val="20"/>
        </w:rPr>
      </w:pPr>
      <w:r w:rsidRPr="0031738F">
        <w:rPr>
          <w:rFonts w:ascii="LucidaSansEF" w:hAnsi="LucidaSansEF" w:cs="Arial"/>
          <w:iCs/>
          <w:color w:val="000000" w:themeColor="text1"/>
          <w:sz w:val="20"/>
          <w:szCs w:val="20"/>
        </w:rPr>
        <w:t>1)</w:t>
      </w:r>
      <w:r w:rsidRPr="0031738F">
        <w:rPr>
          <w:rFonts w:ascii="LucidaSansEF" w:hAnsi="LucidaSansEF" w:cs="Arial"/>
          <w:iCs/>
          <w:color w:val="000000" w:themeColor="text1"/>
          <w:sz w:val="20"/>
          <w:szCs w:val="20"/>
        </w:rPr>
        <w:tab/>
        <w:t>De ingehuurde kracht houdt zijn uren bij in het VU interne tijdregistratiesysteem. Uiterlijk de laatste dag van de maand zorgt de ingehuurde kracht ervoor dat alle uren geschreven zijn.</w:t>
      </w:r>
    </w:p>
    <w:p w14:paraId="62F22C3D" w14:textId="77777777" w:rsidR="0031738F" w:rsidRPr="0031738F" w:rsidRDefault="0031738F" w:rsidP="0031738F">
      <w:pPr>
        <w:ind w:left="705" w:hanging="705"/>
        <w:rPr>
          <w:rFonts w:ascii="LucidaSansEF" w:hAnsi="LucidaSansEF" w:cs="Arial"/>
          <w:iCs/>
          <w:color w:val="000000" w:themeColor="text1"/>
          <w:sz w:val="20"/>
          <w:szCs w:val="20"/>
        </w:rPr>
      </w:pPr>
      <w:r w:rsidRPr="0031738F">
        <w:rPr>
          <w:rFonts w:ascii="LucidaSansEF" w:hAnsi="LucidaSansEF" w:cs="Arial"/>
          <w:iCs/>
          <w:color w:val="000000" w:themeColor="text1"/>
          <w:sz w:val="20"/>
          <w:szCs w:val="20"/>
        </w:rPr>
        <w:t>2)</w:t>
      </w:r>
      <w:r w:rsidRPr="0031738F">
        <w:rPr>
          <w:rFonts w:ascii="LucidaSansEF" w:hAnsi="LucidaSansEF" w:cs="Arial"/>
          <w:iCs/>
          <w:color w:val="000000" w:themeColor="text1"/>
          <w:sz w:val="20"/>
          <w:szCs w:val="20"/>
        </w:rPr>
        <w:tab/>
        <w:t>Vervolgens maakt de ingehuurde kracht via het tijdregistratiesysteem een urenstaat, met daarin alleen de te factureren uren.</w:t>
      </w:r>
    </w:p>
    <w:p w14:paraId="7F981499" w14:textId="77777777" w:rsidR="0031738F" w:rsidRPr="0031738F" w:rsidRDefault="0031738F" w:rsidP="0031738F">
      <w:pPr>
        <w:ind w:left="705" w:hanging="705"/>
        <w:rPr>
          <w:rFonts w:ascii="LucidaSansEF" w:hAnsi="LucidaSansEF" w:cs="Arial"/>
          <w:iCs/>
          <w:color w:val="000000" w:themeColor="text1"/>
          <w:sz w:val="20"/>
          <w:szCs w:val="20"/>
        </w:rPr>
      </w:pPr>
      <w:r w:rsidRPr="0031738F">
        <w:rPr>
          <w:rFonts w:ascii="LucidaSansEF" w:hAnsi="LucidaSansEF" w:cs="Arial"/>
          <w:iCs/>
          <w:color w:val="000000" w:themeColor="text1"/>
          <w:sz w:val="20"/>
          <w:szCs w:val="20"/>
        </w:rPr>
        <w:t>3)</w:t>
      </w:r>
      <w:r w:rsidRPr="0031738F">
        <w:rPr>
          <w:rFonts w:ascii="LucidaSansEF" w:hAnsi="LucidaSansEF" w:cs="Arial"/>
          <w:iCs/>
          <w:color w:val="000000" w:themeColor="text1"/>
          <w:sz w:val="20"/>
          <w:szCs w:val="20"/>
        </w:rPr>
        <w:tab/>
        <w:t>Deze urenstaat wordt door een door de VU aangewezen persoon ondertekend. De ingehuurde kracht verzendt vervolgens dit ondertekende bestand naar Opdrachtnemer.</w:t>
      </w:r>
    </w:p>
    <w:p w14:paraId="085B2427" w14:textId="77777777" w:rsidR="0031738F" w:rsidRPr="0031738F" w:rsidRDefault="0031738F" w:rsidP="0031738F">
      <w:pPr>
        <w:ind w:left="705" w:hanging="705"/>
        <w:rPr>
          <w:rFonts w:ascii="LucidaSansEF" w:hAnsi="LucidaSansEF" w:cs="Arial"/>
          <w:iCs/>
          <w:color w:val="000000" w:themeColor="text1"/>
          <w:sz w:val="20"/>
          <w:szCs w:val="20"/>
        </w:rPr>
      </w:pPr>
      <w:r w:rsidRPr="0031738F">
        <w:rPr>
          <w:rFonts w:ascii="LucidaSansEF" w:hAnsi="LucidaSansEF" w:cs="Arial"/>
          <w:iCs/>
          <w:color w:val="000000" w:themeColor="text1"/>
          <w:sz w:val="20"/>
          <w:szCs w:val="20"/>
        </w:rPr>
        <w:t>4)</w:t>
      </w:r>
      <w:r w:rsidRPr="0031738F">
        <w:rPr>
          <w:rFonts w:ascii="LucidaSansEF" w:hAnsi="LucidaSansEF" w:cs="Arial"/>
          <w:iCs/>
          <w:color w:val="000000" w:themeColor="text1"/>
          <w:sz w:val="20"/>
          <w:szCs w:val="20"/>
        </w:rPr>
        <w:tab/>
        <w:t xml:space="preserve">Opdrachtnemer levert binnen twee werkweken, gerekend vanaf einde kalendermaand, per ingehuurde kracht één pdf bestand aan met: 1) een factuur en 2) getekende urendeclaratie. </w:t>
      </w:r>
    </w:p>
    <w:p w14:paraId="2B86954E" w14:textId="77777777" w:rsidR="0031738F" w:rsidRPr="0031738F" w:rsidRDefault="0031738F" w:rsidP="0031738F">
      <w:pPr>
        <w:rPr>
          <w:rFonts w:ascii="LucidaSansEF" w:hAnsi="LucidaSansEF" w:cs="Arial"/>
          <w:color w:val="000000" w:themeColor="text1"/>
          <w:sz w:val="20"/>
          <w:szCs w:val="20"/>
        </w:rPr>
      </w:pPr>
    </w:p>
    <w:p w14:paraId="651AA075" w14:textId="77777777" w:rsidR="0031738F" w:rsidRPr="0031738F" w:rsidRDefault="0031738F" w:rsidP="0031738F">
      <w:pPr>
        <w:rPr>
          <w:rFonts w:ascii="LucidaSansEF" w:hAnsi="LucidaSansEF" w:cs="Arial"/>
          <w:color w:val="000000" w:themeColor="text1"/>
          <w:sz w:val="20"/>
          <w:szCs w:val="20"/>
        </w:rPr>
      </w:pPr>
      <w:r w:rsidRPr="0031738F">
        <w:rPr>
          <w:rFonts w:ascii="LucidaSansEF" w:hAnsi="LucidaSansEF" w:cs="Arial"/>
          <w:color w:val="000000" w:themeColor="text1"/>
          <w:sz w:val="20"/>
          <w:szCs w:val="20"/>
        </w:rPr>
        <w:t>Extra uren boven het aantal dat is overeengekomen in de NOK kan Opdrachtnemer alleen in rekening brengen indien de VU voor die extra uren schriftelijke toestemming heeft gegeven aan Opdrachtnemer. Daarnaast verklaart opdrachtnemer dat de facturen die opdrachtnemer uitreikt voldoen aan de VU eisen conform bijlage 3 van dit Beschrijvend document.</w:t>
      </w:r>
    </w:p>
    <w:p w14:paraId="65081264" w14:textId="77777777" w:rsidR="0031738F" w:rsidRPr="0031738F" w:rsidRDefault="0031738F" w:rsidP="0031738F">
      <w:pPr>
        <w:rPr>
          <w:rFonts w:ascii="LucidaSansEF" w:hAnsi="LucidaSansEF" w:cs="Arial"/>
          <w:color w:val="000000" w:themeColor="text1"/>
          <w:sz w:val="20"/>
          <w:szCs w:val="20"/>
        </w:rPr>
      </w:pPr>
    </w:p>
    <w:p w14:paraId="498AA183" w14:textId="77777777" w:rsidR="0031738F" w:rsidRPr="0031738F" w:rsidRDefault="0031738F" w:rsidP="0031738F">
      <w:pPr>
        <w:rPr>
          <w:rFonts w:ascii="LucidaSansEF" w:hAnsi="LucidaSansEF" w:cs="Arial"/>
          <w:iCs/>
          <w:color w:val="000000" w:themeColor="text1"/>
          <w:sz w:val="20"/>
          <w:szCs w:val="20"/>
          <w:u w:val="single"/>
        </w:rPr>
      </w:pPr>
      <w:bookmarkStart w:id="77" w:name="_Toc530569709"/>
      <w:r w:rsidRPr="0031738F">
        <w:rPr>
          <w:rFonts w:ascii="LucidaSansEF" w:hAnsi="LucidaSansEF" w:cs="Arial"/>
          <w:iCs/>
          <w:color w:val="000000" w:themeColor="text1"/>
          <w:sz w:val="20"/>
          <w:szCs w:val="20"/>
          <w:u w:val="single"/>
        </w:rPr>
        <w:t>Zorgverplichting</w:t>
      </w:r>
      <w:bookmarkEnd w:id="77"/>
    </w:p>
    <w:p w14:paraId="666305D7" w14:textId="77777777" w:rsidR="0031738F" w:rsidRPr="0031738F" w:rsidRDefault="0031738F" w:rsidP="0031738F">
      <w:pPr>
        <w:rPr>
          <w:rFonts w:ascii="LucidaSansEF" w:hAnsi="LucidaSansEF" w:cs="Arial"/>
          <w:color w:val="000000" w:themeColor="text1"/>
          <w:sz w:val="20"/>
          <w:szCs w:val="20"/>
        </w:rPr>
      </w:pPr>
      <w:r w:rsidRPr="0031738F">
        <w:rPr>
          <w:rFonts w:ascii="LucidaSansEF" w:hAnsi="LucidaSansEF" w:cs="Arial"/>
          <w:color w:val="000000" w:themeColor="text1"/>
          <w:sz w:val="20"/>
          <w:szCs w:val="20"/>
        </w:rPr>
        <w:t>Opdrachtnemer heeft als werkgever/hoofdaannemer de zorgverplichting voor de door opdrachtnemer bij de VU in te zetten medewerkers. Opdrachtnemer draagt onder meer zorg voor:</w:t>
      </w:r>
    </w:p>
    <w:p w14:paraId="5A3EB4A3" w14:textId="77777777" w:rsidR="0031738F" w:rsidRPr="0031738F" w:rsidRDefault="0031738F" w:rsidP="0031738F">
      <w:pPr>
        <w:rPr>
          <w:rFonts w:ascii="LucidaSansEF" w:hAnsi="LucidaSansEF" w:cs="Arial"/>
          <w:color w:val="000000" w:themeColor="text1"/>
          <w:sz w:val="20"/>
          <w:szCs w:val="20"/>
        </w:rPr>
      </w:pPr>
    </w:p>
    <w:p w14:paraId="7FE3EE7B" w14:textId="7147601A" w:rsidR="0031738F" w:rsidRPr="0031738F" w:rsidRDefault="0031738F" w:rsidP="0031738F">
      <w:pPr>
        <w:rPr>
          <w:rFonts w:ascii="LucidaSansEF" w:hAnsi="LucidaSansEF" w:cs="Arial"/>
          <w:color w:val="000000" w:themeColor="text1"/>
          <w:sz w:val="20"/>
          <w:szCs w:val="20"/>
        </w:rPr>
      </w:pPr>
      <w:r w:rsidRPr="0031738F">
        <w:rPr>
          <w:rFonts w:ascii="LucidaSansEF" w:hAnsi="LucidaSansEF" w:cs="Arial"/>
          <w:color w:val="000000" w:themeColor="text1"/>
          <w:sz w:val="20"/>
          <w:szCs w:val="20"/>
        </w:rPr>
        <w:t>Registratie en controle van de gegevens:</w:t>
      </w:r>
    </w:p>
    <w:p w14:paraId="6640DBAB" w14:textId="77777777" w:rsidR="0031738F" w:rsidRPr="0031738F" w:rsidRDefault="0031738F" w:rsidP="0031738F">
      <w:pPr>
        <w:pStyle w:val="Lijstalinea"/>
        <w:numPr>
          <w:ilvl w:val="0"/>
          <w:numId w:val="43"/>
        </w:numPr>
        <w:rPr>
          <w:rFonts w:ascii="LucidaSansEF" w:hAnsi="LucidaSansEF" w:cs="Arial"/>
          <w:color w:val="000000" w:themeColor="text1"/>
          <w:sz w:val="20"/>
          <w:szCs w:val="20"/>
        </w:rPr>
      </w:pPr>
      <w:r w:rsidRPr="0031738F">
        <w:rPr>
          <w:rFonts w:ascii="LucidaSansEF" w:hAnsi="LucidaSansEF" w:cs="Arial"/>
          <w:color w:val="000000" w:themeColor="text1"/>
          <w:sz w:val="20"/>
          <w:szCs w:val="20"/>
        </w:rPr>
        <w:t xml:space="preserve">Opdrachtnemer beschikt over de relevante gegevens van ieder in te zetten medewerker. Dit zijn in ieder geval persoonlijke gegevens, opleidingen en arbeidsverleden. Opdrachtnemer controleert de originele diploma’s en/of certificaten benodigd voor het correct uitvoeren van de opdracht en laat de medewerker bij het in dienst treden een geldig legitimatiebewijs tonen. </w:t>
      </w:r>
    </w:p>
    <w:p w14:paraId="75736507" w14:textId="77777777" w:rsidR="0031738F" w:rsidRPr="0031738F" w:rsidRDefault="0031738F" w:rsidP="0031738F">
      <w:pPr>
        <w:rPr>
          <w:rFonts w:ascii="LucidaSansEF" w:hAnsi="LucidaSansEF" w:cs="Arial"/>
          <w:color w:val="000000" w:themeColor="text1"/>
          <w:sz w:val="20"/>
          <w:szCs w:val="20"/>
        </w:rPr>
      </w:pPr>
    </w:p>
    <w:p w14:paraId="61381A0B" w14:textId="32A4C056" w:rsidR="0031738F" w:rsidRPr="0031738F" w:rsidRDefault="0031738F" w:rsidP="0031738F">
      <w:pPr>
        <w:rPr>
          <w:rFonts w:ascii="LucidaSansEF" w:hAnsi="LucidaSansEF" w:cs="Arial"/>
          <w:color w:val="000000" w:themeColor="text1"/>
          <w:sz w:val="20"/>
          <w:szCs w:val="20"/>
        </w:rPr>
      </w:pPr>
      <w:r w:rsidRPr="0031738F">
        <w:rPr>
          <w:rFonts w:ascii="LucidaSansEF" w:hAnsi="LucidaSansEF" w:cs="Arial"/>
          <w:color w:val="000000" w:themeColor="text1"/>
          <w:sz w:val="20"/>
          <w:szCs w:val="20"/>
        </w:rPr>
        <w:t>Controle naleving wetsbepalingen:</w:t>
      </w:r>
    </w:p>
    <w:p w14:paraId="404BF98E" w14:textId="77777777" w:rsidR="0031738F" w:rsidRPr="0031738F" w:rsidRDefault="0031738F" w:rsidP="0031738F">
      <w:pPr>
        <w:pStyle w:val="Lijstalinea"/>
        <w:numPr>
          <w:ilvl w:val="0"/>
          <w:numId w:val="43"/>
        </w:numPr>
        <w:rPr>
          <w:rFonts w:ascii="LucidaSansEF" w:hAnsi="LucidaSansEF" w:cs="Arial"/>
          <w:color w:val="000000" w:themeColor="text1"/>
          <w:sz w:val="20"/>
          <w:szCs w:val="20"/>
        </w:rPr>
      </w:pPr>
      <w:r w:rsidRPr="0031738F">
        <w:rPr>
          <w:rFonts w:ascii="LucidaSansEF" w:hAnsi="LucidaSansEF" w:cs="Arial"/>
          <w:color w:val="000000" w:themeColor="text1"/>
          <w:sz w:val="20"/>
          <w:szCs w:val="20"/>
        </w:rPr>
        <w:t>Opdrachtnemer draagt er zorg voor dat de voorwaarden respectievelijk de formaliteiten krachtens de Wet Arbeid Vreemdelingen en de Wet op de Identificatieplicht zijn vervuld voordat de in te huren medewerker zijn werk bij de VU aanvangt. Uiteraard zorgt opdrachtnemer voor de wettelijke inhoudingen van fiscale lasten en sociale premies en afdracht hiervan aan de relevante instanties.</w:t>
      </w:r>
    </w:p>
    <w:p w14:paraId="03762C3F" w14:textId="77777777" w:rsidR="0031738F" w:rsidRPr="0031738F" w:rsidRDefault="0031738F" w:rsidP="0031738F">
      <w:pPr>
        <w:pStyle w:val="Lijstalinea"/>
        <w:rPr>
          <w:rFonts w:ascii="LucidaSansEF" w:hAnsi="LucidaSansEF" w:cs="Arial"/>
          <w:color w:val="000000" w:themeColor="text1"/>
          <w:sz w:val="20"/>
          <w:szCs w:val="20"/>
        </w:rPr>
      </w:pPr>
    </w:p>
    <w:p w14:paraId="3DB18318" w14:textId="77777777" w:rsidR="0031738F" w:rsidRPr="0031738F" w:rsidRDefault="0031738F" w:rsidP="0031738F">
      <w:pPr>
        <w:rPr>
          <w:rFonts w:ascii="LucidaSansEF" w:hAnsi="LucidaSansEF" w:cs="Arial"/>
          <w:iCs/>
          <w:color w:val="000000" w:themeColor="text1"/>
          <w:sz w:val="20"/>
          <w:szCs w:val="20"/>
          <w:u w:val="single"/>
        </w:rPr>
      </w:pPr>
      <w:bookmarkStart w:id="78" w:name="_Toc530569710"/>
      <w:r w:rsidRPr="0031738F">
        <w:rPr>
          <w:rFonts w:ascii="LucidaSansEF" w:hAnsi="LucidaSansEF" w:cs="Arial"/>
          <w:iCs/>
          <w:color w:val="000000" w:themeColor="text1"/>
          <w:sz w:val="20"/>
          <w:szCs w:val="20"/>
          <w:u w:val="single"/>
        </w:rPr>
        <w:t>Transitie einde raamovereenkomst</w:t>
      </w:r>
      <w:bookmarkEnd w:id="78"/>
    </w:p>
    <w:p w14:paraId="5DFF06A2" w14:textId="77777777" w:rsidR="0031738F" w:rsidRPr="0031738F" w:rsidRDefault="0031738F" w:rsidP="0031738F">
      <w:pPr>
        <w:rPr>
          <w:rFonts w:ascii="LucidaSansEF" w:hAnsi="LucidaSansEF" w:cs="Arial"/>
          <w:color w:val="000000" w:themeColor="text1"/>
          <w:sz w:val="20"/>
          <w:szCs w:val="20"/>
        </w:rPr>
      </w:pPr>
      <w:r w:rsidRPr="0031738F">
        <w:rPr>
          <w:rFonts w:ascii="LucidaSansEF" w:hAnsi="LucidaSansEF" w:cs="Arial"/>
          <w:color w:val="000000" w:themeColor="text1"/>
          <w:sz w:val="20"/>
          <w:szCs w:val="20"/>
        </w:rPr>
        <w:t>Lopende inhuurtrajecten worden niet ontbonden bij het afsluiten van de Raamovereenkomsten. Deze inhuurtrajecten worden gerespecteerd en maken dus geen deel uit van onderhavige aanbesteding. Na afloop van de Raamovereenkomsten zullen de dan lopende inhuurtrajecten ook gerespecteerd worden.</w:t>
      </w:r>
    </w:p>
    <w:p w14:paraId="1BAE69AB" w14:textId="77777777" w:rsidR="0031738F" w:rsidRPr="0031738F" w:rsidRDefault="0031738F" w:rsidP="0031738F">
      <w:pPr>
        <w:rPr>
          <w:rFonts w:ascii="LucidaSansEF" w:hAnsi="LucidaSansEF" w:cs="Arial"/>
          <w:color w:val="000000" w:themeColor="text1"/>
          <w:sz w:val="20"/>
          <w:szCs w:val="20"/>
        </w:rPr>
      </w:pPr>
      <w:r w:rsidRPr="0031738F">
        <w:rPr>
          <w:rFonts w:ascii="LucidaSansEF" w:hAnsi="LucidaSansEF" w:cs="Arial"/>
          <w:color w:val="000000" w:themeColor="text1"/>
          <w:sz w:val="20"/>
          <w:szCs w:val="20"/>
        </w:rPr>
        <w:t>Opdrachtnemer verklaart dat hij bij het beëindigen van de raamovereenkomst medewerking zal verlenen bij een soepele overgang van de dan bestaande dienstverlening naar de VU en/of een overnemende partij, waarover geen (extra) kosten in rekening kunnen worden gebracht bij de VU.</w:t>
      </w:r>
    </w:p>
    <w:p w14:paraId="28A74130" w14:textId="77777777" w:rsidR="00F51D61" w:rsidRPr="0031738F" w:rsidRDefault="00F51D61" w:rsidP="00F51D61">
      <w:pPr>
        <w:rPr>
          <w:rFonts w:ascii="LucidaSansEF" w:hAnsi="LucidaSansEF" w:cs="Arial"/>
          <w:color w:val="000000" w:themeColor="text1"/>
          <w:sz w:val="20"/>
          <w:szCs w:val="20"/>
        </w:rPr>
      </w:pPr>
    </w:p>
    <w:p w14:paraId="6544CA69" w14:textId="77777777" w:rsidR="00D4159B" w:rsidRDefault="00D4159B">
      <w:pPr>
        <w:rPr>
          <w:rFonts w:ascii="LucidaSansEF" w:hAnsi="LucidaSansEF" w:cs="Arial"/>
          <w:b/>
          <w:bCs/>
          <w:kern w:val="32"/>
          <w:sz w:val="20"/>
          <w:szCs w:val="20"/>
        </w:rPr>
      </w:pPr>
      <w:r>
        <w:rPr>
          <w:sz w:val="20"/>
          <w:szCs w:val="20"/>
        </w:rPr>
        <w:br w:type="page"/>
      </w:r>
    </w:p>
    <w:p w14:paraId="0997F906" w14:textId="4FD01E21" w:rsidR="006363D4" w:rsidRDefault="006363D4" w:rsidP="006363D4">
      <w:pPr>
        <w:pStyle w:val="Kop10"/>
        <w:rPr>
          <w:sz w:val="20"/>
          <w:szCs w:val="20"/>
        </w:rPr>
      </w:pPr>
      <w:bookmarkStart w:id="79" w:name="_Toc147489483"/>
      <w:r w:rsidRPr="007870CD">
        <w:rPr>
          <w:sz w:val="20"/>
          <w:szCs w:val="20"/>
        </w:rPr>
        <w:t>5.</w:t>
      </w:r>
      <w:r w:rsidRPr="007870CD">
        <w:rPr>
          <w:sz w:val="20"/>
          <w:szCs w:val="20"/>
        </w:rPr>
        <w:tab/>
        <w:t>G</w:t>
      </w:r>
      <w:r>
        <w:rPr>
          <w:sz w:val="20"/>
          <w:szCs w:val="20"/>
        </w:rPr>
        <w:t>unningsprocedure</w:t>
      </w:r>
      <w:bookmarkEnd w:id="79"/>
    </w:p>
    <w:p w14:paraId="26391879" w14:textId="77777777" w:rsidR="006363D4" w:rsidRPr="007870CD" w:rsidRDefault="006363D4" w:rsidP="006363D4">
      <w:pPr>
        <w:pStyle w:val="Kop3"/>
        <w:numPr>
          <w:ilvl w:val="0"/>
          <w:numId w:val="0"/>
        </w:numPr>
        <w:spacing w:before="360"/>
        <w:rPr>
          <w:rFonts w:ascii="LucidaSansEF" w:eastAsia="MS Mincho" w:hAnsi="LucidaSansEF"/>
          <w:i w:val="0"/>
        </w:rPr>
      </w:pPr>
      <w:bookmarkStart w:id="80" w:name="_Toc147489484"/>
      <w:r>
        <w:rPr>
          <w:rFonts w:ascii="LucidaSansEF" w:eastAsia="MS Mincho" w:hAnsi="LucidaSansEF"/>
          <w:i w:val="0"/>
        </w:rPr>
        <w:t>5</w:t>
      </w:r>
      <w:r w:rsidRPr="007870CD">
        <w:rPr>
          <w:rFonts w:ascii="LucidaSansEF" w:eastAsia="MS Mincho" w:hAnsi="LucidaSansEF"/>
          <w:i w:val="0"/>
        </w:rPr>
        <w:t>.1</w:t>
      </w:r>
      <w:r w:rsidRPr="007870CD">
        <w:rPr>
          <w:rFonts w:ascii="LucidaSansEF" w:eastAsia="MS Mincho" w:hAnsi="LucidaSansEF"/>
          <w:i w:val="0"/>
        </w:rPr>
        <w:tab/>
        <w:t>Inleiding</w:t>
      </w:r>
      <w:bookmarkEnd w:id="80"/>
    </w:p>
    <w:p w14:paraId="7F544665" w14:textId="77777777" w:rsidR="00EB5949" w:rsidRPr="00EB5949" w:rsidRDefault="00EB5949" w:rsidP="00EB5949">
      <w:pPr>
        <w:widowControl w:val="0"/>
        <w:tabs>
          <w:tab w:val="left" w:pos="720"/>
          <w:tab w:val="right" w:pos="7380"/>
        </w:tabs>
        <w:autoSpaceDE w:val="0"/>
        <w:autoSpaceDN w:val="0"/>
        <w:adjustRightInd w:val="0"/>
        <w:rPr>
          <w:rFonts w:ascii="LucidaSansEF" w:hAnsi="LucidaSansEF" w:cs="Arial"/>
          <w:color w:val="000000"/>
          <w:sz w:val="20"/>
          <w:szCs w:val="20"/>
        </w:rPr>
      </w:pPr>
      <w:r w:rsidRPr="00EB5949">
        <w:rPr>
          <w:rFonts w:ascii="LucidaSansEF" w:hAnsi="LucidaSansEF" w:cs="Arial"/>
          <w:color w:val="000000"/>
          <w:sz w:val="20"/>
          <w:szCs w:val="20"/>
        </w:rPr>
        <w:t xml:space="preserve">In dit hoofdstuk is het gunningproces voor de Raamovereenkomst beschreven. Gunning zal plaatsvinden op basis van de beste kwaliteit waarbij op basis van gunningscriteria punten gescoord kunnen worden. </w:t>
      </w:r>
    </w:p>
    <w:p w14:paraId="5F1D9D41" w14:textId="77777777" w:rsidR="00EB5949" w:rsidRPr="00EB5949" w:rsidRDefault="00EB5949" w:rsidP="00EB5949">
      <w:pPr>
        <w:widowControl w:val="0"/>
        <w:tabs>
          <w:tab w:val="left" w:pos="720"/>
          <w:tab w:val="right" w:pos="7380"/>
        </w:tabs>
        <w:autoSpaceDE w:val="0"/>
        <w:autoSpaceDN w:val="0"/>
        <w:adjustRightInd w:val="0"/>
        <w:rPr>
          <w:rFonts w:ascii="LucidaSansEF" w:hAnsi="LucidaSansEF" w:cs="Arial"/>
          <w:color w:val="000000"/>
          <w:sz w:val="20"/>
          <w:szCs w:val="20"/>
        </w:rPr>
      </w:pPr>
    </w:p>
    <w:p w14:paraId="59673578" w14:textId="0E26BD87" w:rsidR="00EB5949" w:rsidRDefault="00EB5949" w:rsidP="00EB5949">
      <w:pPr>
        <w:widowControl w:val="0"/>
        <w:tabs>
          <w:tab w:val="left" w:pos="720"/>
          <w:tab w:val="right" w:pos="7380"/>
        </w:tabs>
        <w:autoSpaceDE w:val="0"/>
        <w:autoSpaceDN w:val="0"/>
        <w:adjustRightInd w:val="0"/>
        <w:rPr>
          <w:rFonts w:ascii="LucidaSansEF" w:hAnsi="LucidaSansEF" w:cs="Arial"/>
          <w:color w:val="000000"/>
          <w:sz w:val="20"/>
          <w:szCs w:val="20"/>
        </w:rPr>
      </w:pPr>
      <w:r w:rsidRPr="00EB5949">
        <w:rPr>
          <w:rFonts w:ascii="LucidaSansEF" w:hAnsi="LucidaSansEF" w:cs="Arial"/>
          <w:color w:val="000000"/>
          <w:sz w:val="20"/>
          <w:szCs w:val="20"/>
        </w:rPr>
        <w:t>De uitwerking en de waardering van de criteria is weergegeven in dit hoofdstuk. De beoordeling van de Inschrijvingen zal plaats vinden volgens de volgende, chronologische stappen.</w:t>
      </w:r>
    </w:p>
    <w:p w14:paraId="1DD34676" w14:textId="77777777" w:rsidR="006363D4" w:rsidRPr="007870CD" w:rsidRDefault="006363D4" w:rsidP="006363D4">
      <w:pPr>
        <w:pStyle w:val="Kop3"/>
        <w:numPr>
          <w:ilvl w:val="0"/>
          <w:numId w:val="0"/>
        </w:numPr>
        <w:spacing w:before="360"/>
        <w:rPr>
          <w:rFonts w:ascii="LucidaSansEF" w:eastAsia="MS Mincho" w:hAnsi="LucidaSansEF"/>
          <w:i w:val="0"/>
        </w:rPr>
      </w:pPr>
      <w:bookmarkStart w:id="81" w:name="_Toc147489485"/>
      <w:r>
        <w:rPr>
          <w:rFonts w:ascii="LucidaSansEF" w:eastAsia="MS Mincho" w:hAnsi="LucidaSansEF"/>
          <w:i w:val="0"/>
        </w:rPr>
        <w:t>5.2</w:t>
      </w:r>
      <w:r w:rsidRPr="007870CD">
        <w:rPr>
          <w:rFonts w:ascii="LucidaSansEF" w:eastAsia="MS Mincho" w:hAnsi="LucidaSansEF"/>
          <w:i w:val="0"/>
        </w:rPr>
        <w:tab/>
      </w:r>
      <w:r>
        <w:rPr>
          <w:rFonts w:ascii="LucidaSansEF" w:eastAsia="MS Mincho" w:hAnsi="LucidaSansEF"/>
          <w:i w:val="0"/>
        </w:rPr>
        <w:t>Algemeen</w:t>
      </w:r>
      <w:bookmarkEnd w:id="81"/>
    </w:p>
    <w:p w14:paraId="56DD9440" w14:textId="77777777" w:rsidR="00EB5949" w:rsidRPr="00EB5949" w:rsidRDefault="00EB5949" w:rsidP="00EB5949">
      <w:pPr>
        <w:widowControl w:val="0"/>
        <w:tabs>
          <w:tab w:val="left" w:pos="720"/>
          <w:tab w:val="right" w:pos="7380"/>
        </w:tabs>
        <w:autoSpaceDE w:val="0"/>
        <w:autoSpaceDN w:val="0"/>
        <w:adjustRightInd w:val="0"/>
        <w:rPr>
          <w:rFonts w:ascii="LucidaSansEF" w:hAnsi="LucidaSansEF" w:cs="Arial"/>
          <w:iCs/>
          <w:color w:val="000000" w:themeColor="text1"/>
          <w:sz w:val="20"/>
          <w:szCs w:val="20"/>
        </w:rPr>
      </w:pPr>
      <w:r w:rsidRPr="00EB5949">
        <w:rPr>
          <w:rFonts w:ascii="LucidaSansEF" w:hAnsi="LucidaSansEF" w:cs="Arial"/>
          <w:iCs/>
          <w:color w:val="000000" w:themeColor="text1"/>
          <w:sz w:val="20"/>
          <w:szCs w:val="20"/>
        </w:rPr>
        <w:t>Inschrijver dient akkoord te gaan met onderstaande minimumeisen. Indien aan deze eisen niet wordt voldaan, vindt uitsluiting van de aanbesteding plaats.</w:t>
      </w:r>
    </w:p>
    <w:p w14:paraId="171D1332" w14:textId="77777777" w:rsidR="006363D4" w:rsidRPr="007870CD" w:rsidRDefault="006363D4" w:rsidP="006363D4">
      <w:pPr>
        <w:pStyle w:val="Kop3"/>
        <w:numPr>
          <w:ilvl w:val="0"/>
          <w:numId w:val="0"/>
        </w:numPr>
        <w:spacing w:before="360"/>
        <w:rPr>
          <w:rFonts w:ascii="LucidaSansEF" w:eastAsia="MS Mincho" w:hAnsi="LucidaSansEF"/>
          <w:i w:val="0"/>
        </w:rPr>
      </w:pPr>
      <w:bookmarkStart w:id="82" w:name="_Toc147489486"/>
      <w:r>
        <w:rPr>
          <w:rFonts w:ascii="LucidaSansEF" w:hAnsi="LucidaSansEF"/>
          <w:i w:val="0"/>
        </w:rPr>
        <w:t>5.2.1</w:t>
      </w:r>
      <w:r w:rsidR="006744FF">
        <w:rPr>
          <w:rFonts w:ascii="LucidaSansEF" w:hAnsi="LucidaSansEF"/>
          <w:i w:val="0"/>
        </w:rPr>
        <w:tab/>
      </w:r>
      <w:r>
        <w:rPr>
          <w:rFonts w:ascii="LucidaSansEF" w:eastAsia="MS Mincho" w:hAnsi="LucidaSansEF"/>
          <w:i w:val="0"/>
        </w:rPr>
        <w:t>Minimumeisen: uitgebreide omschrijving van de opdracht</w:t>
      </w:r>
      <w:bookmarkEnd w:id="82"/>
    </w:p>
    <w:p w14:paraId="51762347" w14:textId="77777777" w:rsidR="006363D4" w:rsidRPr="007870CD" w:rsidRDefault="007A101F" w:rsidP="006363D4">
      <w:pPr>
        <w:widowControl w:val="0"/>
        <w:autoSpaceDE w:val="0"/>
        <w:autoSpaceDN w:val="0"/>
        <w:adjustRightInd w:val="0"/>
        <w:spacing w:after="120"/>
        <w:rPr>
          <w:rFonts w:ascii="LucidaSansEF" w:hAnsi="LucidaSansEF" w:cs="Arial"/>
          <w:sz w:val="20"/>
          <w:szCs w:val="20"/>
        </w:rPr>
      </w:pPr>
      <w:r>
        <w:rPr>
          <w:rFonts w:ascii="LucidaSansEF" w:hAnsi="LucidaSansEF" w:cs="Arial"/>
          <w:sz w:val="20"/>
          <w:szCs w:val="20"/>
        </w:rPr>
        <w:t>De in hoof</w:t>
      </w:r>
      <w:r w:rsidR="006744FF">
        <w:rPr>
          <w:rFonts w:ascii="LucidaSansEF" w:hAnsi="LucidaSansEF" w:cs="Arial"/>
          <w:sz w:val="20"/>
          <w:szCs w:val="20"/>
        </w:rPr>
        <w:t xml:space="preserve">dstuk </w:t>
      </w:r>
      <w:r w:rsidR="009A2323">
        <w:rPr>
          <w:rFonts w:ascii="LucidaSansEF" w:hAnsi="LucidaSansEF" w:cs="Arial"/>
          <w:sz w:val="20"/>
          <w:szCs w:val="20"/>
        </w:rPr>
        <w:t>- ‘Programma van Eisen’</w:t>
      </w:r>
      <w:r w:rsidR="006363D4" w:rsidRPr="007870CD">
        <w:rPr>
          <w:rFonts w:ascii="LucidaSansEF" w:hAnsi="LucidaSansEF" w:cs="Arial"/>
          <w:sz w:val="20"/>
          <w:szCs w:val="20"/>
        </w:rPr>
        <w:t xml:space="preserve"> van deze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weergegeven uitgebreide omschrijving van de opdracht geldt in zijn totaliteit, dus met alle aspecten, als minimumeis, tenzij specifiek anders is aangegeven.</w:t>
      </w:r>
    </w:p>
    <w:p w14:paraId="4F9A12DC" w14:textId="1F1627F6" w:rsidR="00EB5949" w:rsidRDefault="00EB5949" w:rsidP="006363D4">
      <w:pPr>
        <w:widowControl w:val="0"/>
        <w:autoSpaceDE w:val="0"/>
        <w:autoSpaceDN w:val="0"/>
        <w:adjustRightInd w:val="0"/>
        <w:spacing w:after="120"/>
        <w:rPr>
          <w:rFonts w:ascii="LucidaSansEF" w:hAnsi="LucidaSansEF" w:cs="Arial"/>
          <w:sz w:val="20"/>
          <w:szCs w:val="20"/>
        </w:rPr>
      </w:pPr>
      <w:r w:rsidRPr="00EB5949">
        <w:rPr>
          <w:rFonts w:ascii="LucidaSansEF" w:hAnsi="LucidaSansEF" w:cs="Arial"/>
          <w:sz w:val="20"/>
          <w:szCs w:val="20"/>
        </w:rPr>
        <w:t>Door het indienen van een Inschrijving geeft Inschrijver aan akkoord te gaan met het gestelde in hoofdstuk 4 - ‘Programma van Eisen’.</w:t>
      </w:r>
    </w:p>
    <w:p w14:paraId="3D29B61D" w14:textId="565A1950" w:rsidR="006363D4" w:rsidRPr="006744FF" w:rsidRDefault="006363D4" w:rsidP="006363D4">
      <w:pPr>
        <w:pStyle w:val="Kop3"/>
        <w:numPr>
          <w:ilvl w:val="0"/>
          <w:numId w:val="0"/>
        </w:numPr>
        <w:spacing w:before="360"/>
        <w:rPr>
          <w:rFonts w:ascii="LucidaSansEF" w:eastAsia="MS Mincho" w:hAnsi="LucidaSansEF"/>
          <w:i w:val="0"/>
        </w:rPr>
      </w:pPr>
      <w:bookmarkStart w:id="83" w:name="_Toc147489487"/>
      <w:r w:rsidRPr="006744FF">
        <w:rPr>
          <w:rFonts w:ascii="LucidaSansEF" w:hAnsi="LucidaSansEF"/>
          <w:i w:val="0"/>
        </w:rPr>
        <w:t>5.2.2</w:t>
      </w:r>
      <w:r w:rsidRPr="006744FF">
        <w:rPr>
          <w:rFonts w:ascii="LucidaSansEF" w:hAnsi="LucidaSansEF"/>
          <w:i w:val="0"/>
        </w:rPr>
        <w:tab/>
      </w:r>
      <w:r w:rsidRPr="006744FF">
        <w:rPr>
          <w:rFonts w:ascii="LucidaSansEF" w:eastAsia="MS Mincho" w:hAnsi="LucidaSansEF"/>
          <w:i w:val="0"/>
        </w:rPr>
        <w:t xml:space="preserve">Minimumeisen: </w:t>
      </w:r>
      <w:r w:rsidR="004E6C70" w:rsidRPr="006744FF">
        <w:rPr>
          <w:rFonts w:ascii="LucidaSansEF" w:eastAsia="MS Mincho" w:hAnsi="LucidaSansEF"/>
          <w:i w:val="0"/>
        </w:rPr>
        <w:t>conceptovereenkomst</w:t>
      </w:r>
      <w:bookmarkEnd w:id="83"/>
      <w:r w:rsidR="00DA337D">
        <w:rPr>
          <w:rFonts w:ascii="LucidaSansEF" w:eastAsia="MS Mincho" w:hAnsi="LucidaSansEF"/>
          <w:i w:val="0"/>
        </w:rPr>
        <w:t xml:space="preserve"> ARVODI-2018 en nadere overeenkomst</w:t>
      </w:r>
    </w:p>
    <w:p w14:paraId="0475D0D3" w14:textId="39C3B65A" w:rsidR="00EB5949" w:rsidRPr="00EB5949" w:rsidRDefault="00EB5949" w:rsidP="00EB5949">
      <w:pPr>
        <w:widowControl w:val="0"/>
        <w:tabs>
          <w:tab w:val="left" w:pos="720"/>
          <w:tab w:val="right" w:pos="7380"/>
        </w:tabs>
        <w:autoSpaceDE w:val="0"/>
        <w:autoSpaceDN w:val="0"/>
        <w:adjustRightInd w:val="0"/>
        <w:rPr>
          <w:rFonts w:ascii="LucidaSansEF" w:hAnsi="LucidaSansEF" w:cs="Arial"/>
          <w:sz w:val="20"/>
          <w:szCs w:val="20"/>
        </w:rPr>
      </w:pPr>
      <w:r w:rsidRPr="00EB5949">
        <w:rPr>
          <w:rFonts w:ascii="LucidaSansEF" w:hAnsi="LucidaSansEF" w:cs="Arial"/>
          <w:sz w:val="20"/>
          <w:szCs w:val="20"/>
        </w:rPr>
        <w:t xml:space="preserve">Bijlage </w:t>
      </w:r>
      <w:r w:rsidR="0000529C">
        <w:rPr>
          <w:rFonts w:ascii="LucidaSansEF" w:hAnsi="LucidaSansEF" w:cs="Arial"/>
          <w:sz w:val="20"/>
          <w:szCs w:val="20"/>
        </w:rPr>
        <w:t>4, 5</w:t>
      </w:r>
      <w:r w:rsidRPr="00EB5949">
        <w:rPr>
          <w:rFonts w:ascii="LucidaSansEF" w:hAnsi="LucidaSansEF" w:cs="Arial"/>
          <w:sz w:val="20"/>
          <w:szCs w:val="20"/>
        </w:rPr>
        <w:t xml:space="preserve"> en </w:t>
      </w:r>
      <w:r w:rsidR="0000529C">
        <w:rPr>
          <w:rFonts w:ascii="LucidaSansEF" w:hAnsi="LucidaSansEF" w:cs="Arial"/>
          <w:sz w:val="20"/>
          <w:szCs w:val="20"/>
        </w:rPr>
        <w:t>6</w:t>
      </w:r>
      <w:r w:rsidRPr="00EB5949">
        <w:rPr>
          <w:rFonts w:ascii="LucidaSansEF" w:hAnsi="LucidaSansEF" w:cs="Arial"/>
          <w:sz w:val="20"/>
          <w:szCs w:val="20"/>
        </w:rPr>
        <w:t xml:space="preserve"> bevatten </w:t>
      </w:r>
      <w:r w:rsidR="0000529C">
        <w:rPr>
          <w:rFonts w:ascii="LucidaSansEF" w:hAnsi="LucidaSansEF" w:cs="Arial"/>
          <w:sz w:val="20"/>
          <w:szCs w:val="20"/>
        </w:rPr>
        <w:t xml:space="preserve">respectievelijk </w:t>
      </w:r>
      <w:r w:rsidRPr="00EB5949">
        <w:rPr>
          <w:rFonts w:ascii="LucidaSansEF" w:hAnsi="LucidaSansEF" w:cs="Arial"/>
          <w:sz w:val="20"/>
          <w:szCs w:val="20"/>
        </w:rPr>
        <w:t>de conceptovereenkomst</w:t>
      </w:r>
      <w:r w:rsidR="0000529C">
        <w:rPr>
          <w:rFonts w:ascii="LucidaSansEF" w:hAnsi="LucidaSansEF" w:cs="Arial"/>
          <w:sz w:val="20"/>
          <w:szCs w:val="20"/>
        </w:rPr>
        <w:t>,</w:t>
      </w:r>
      <w:r w:rsidRPr="00EB5949">
        <w:rPr>
          <w:rFonts w:ascii="LucidaSansEF" w:hAnsi="LucidaSansEF" w:cs="Arial"/>
          <w:sz w:val="20"/>
          <w:szCs w:val="20"/>
        </w:rPr>
        <w:t xml:space="preserve"> de ARVODI-2018</w:t>
      </w:r>
      <w:r w:rsidR="0000529C">
        <w:rPr>
          <w:rFonts w:ascii="LucidaSansEF" w:hAnsi="LucidaSansEF" w:cs="Arial"/>
          <w:sz w:val="20"/>
          <w:szCs w:val="20"/>
        </w:rPr>
        <w:t xml:space="preserve"> en het format nadere overeenkomst</w:t>
      </w:r>
      <w:r w:rsidRPr="00EB5949">
        <w:rPr>
          <w:rFonts w:ascii="LucidaSansEF" w:hAnsi="LucidaSansEF" w:cs="Arial"/>
          <w:sz w:val="20"/>
          <w:szCs w:val="20"/>
        </w:rPr>
        <w:t xml:space="preserve"> . Ten aanzien van de overeenkomst en de </w:t>
      </w:r>
      <w:r w:rsidR="0000529C">
        <w:rPr>
          <w:rFonts w:ascii="LucidaSansEF" w:hAnsi="LucidaSansEF" w:cs="Arial"/>
          <w:sz w:val="20"/>
          <w:szCs w:val="20"/>
        </w:rPr>
        <w:t xml:space="preserve">algemene </w:t>
      </w:r>
      <w:r w:rsidR="00DA337D">
        <w:rPr>
          <w:rFonts w:ascii="LucidaSansEF" w:hAnsi="LucidaSansEF" w:cs="Arial"/>
          <w:sz w:val="20"/>
          <w:szCs w:val="20"/>
        </w:rPr>
        <w:t>rijks voorwaarden en het format nadere overeenkomst</w:t>
      </w:r>
      <w:r w:rsidRPr="00EB5949">
        <w:rPr>
          <w:rFonts w:ascii="LucidaSansEF" w:hAnsi="LucidaSansEF" w:cs="Arial"/>
          <w:sz w:val="20"/>
          <w:szCs w:val="20"/>
        </w:rPr>
        <w:t xml:space="preserve"> kunnen, in de fase tot het verzenden van de Nota van Inlichtingen door de VU, slechts (eventuele) wijzigingen van ondergeschikte aard worden aangegeven. In geval van op- en aanmerkingen dient inschrijver een tegenvoorstel te doen onder vermelding van het artikelnummer. De VU is niet verplicht de aangeboden wijzigingsvoorstellen over te nemen. Indien er wijzigingen in de (concept)overeenkomst worden aangebracht, zal een definitieve overeenkomst </w:t>
      </w:r>
      <w:r w:rsidR="00DA337D">
        <w:rPr>
          <w:rFonts w:ascii="LucidaSansEF" w:hAnsi="LucidaSansEF" w:cs="Arial"/>
          <w:sz w:val="20"/>
          <w:szCs w:val="20"/>
        </w:rPr>
        <w:t>na voorlopige gunning</w:t>
      </w:r>
      <w:r w:rsidRPr="00EB5949">
        <w:rPr>
          <w:rFonts w:ascii="LucidaSansEF" w:hAnsi="LucidaSansEF" w:cs="Arial"/>
          <w:sz w:val="20"/>
          <w:szCs w:val="20"/>
        </w:rPr>
        <w:t xml:space="preserve"> worden </w:t>
      </w:r>
      <w:r w:rsidR="00DA337D">
        <w:rPr>
          <w:rFonts w:ascii="LucidaSansEF" w:hAnsi="LucidaSansEF" w:cs="Arial"/>
          <w:sz w:val="20"/>
          <w:szCs w:val="20"/>
        </w:rPr>
        <w:t>toe</w:t>
      </w:r>
      <w:r w:rsidRPr="00EB5949">
        <w:rPr>
          <w:rFonts w:ascii="LucidaSansEF" w:hAnsi="LucidaSansEF" w:cs="Arial"/>
          <w:sz w:val="20"/>
          <w:szCs w:val="20"/>
        </w:rPr>
        <w:t xml:space="preserve">gezonden. </w:t>
      </w:r>
      <w:r w:rsidR="00DA337D">
        <w:rPr>
          <w:rFonts w:ascii="LucidaSansEF" w:hAnsi="LucidaSansEF" w:cs="Arial"/>
          <w:sz w:val="20"/>
          <w:szCs w:val="20"/>
        </w:rPr>
        <w:t>De overeenkomst is pas definitief nadat beide partijen akkoord zijn.</w:t>
      </w:r>
    </w:p>
    <w:p w14:paraId="3881E802" w14:textId="77777777" w:rsidR="00EB5949" w:rsidRPr="00EB5949" w:rsidRDefault="00EB5949" w:rsidP="00EB5949">
      <w:pPr>
        <w:widowControl w:val="0"/>
        <w:tabs>
          <w:tab w:val="left" w:pos="720"/>
          <w:tab w:val="right" w:pos="7380"/>
        </w:tabs>
        <w:autoSpaceDE w:val="0"/>
        <w:autoSpaceDN w:val="0"/>
        <w:adjustRightInd w:val="0"/>
        <w:rPr>
          <w:rFonts w:ascii="LucidaSansEF" w:hAnsi="LucidaSansEF" w:cs="Arial"/>
          <w:sz w:val="20"/>
          <w:szCs w:val="20"/>
        </w:rPr>
      </w:pPr>
    </w:p>
    <w:p w14:paraId="252700FD" w14:textId="51F35E2D" w:rsidR="00EB5949" w:rsidRDefault="00EB5949" w:rsidP="00EB5949">
      <w:pPr>
        <w:widowControl w:val="0"/>
        <w:tabs>
          <w:tab w:val="left" w:pos="720"/>
          <w:tab w:val="right" w:pos="7380"/>
        </w:tabs>
        <w:autoSpaceDE w:val="0"/>
        <w:autoSpaceDN w:val="0"/>
        <w:adjustRightInd w:val="0"/>
        <w:rPr>
          <w:rFonts w:ascii="LucidaSansEF" w:hAnsi="LucidaSansEF" w:cs="Arial"/>
          <w:sz w:val="20"/>
          <w:szCs w:val="20"/>
        </w:rPr>
      </w:pPr>
      <w:r w:rsidRPr="00EB5949">
        <w:rPr>
          <w:rFonts w:ascii="LucidaSansEF" w:hAnsi="LucidaSansEF" w:cs="Arial"/>
          <w:sz w:val="20"/>
          <w:szCs w:val="20"/>
        </w:rPr>
        <w:t xml:space="preserve">Door het indienen van een Inschrijving geeft Inschrijver aan akkoord te gaan met de </w:t>
      </w:r>
      <w:r w:rsidR="00DA337D">
        <w:rPr>
          <w:rFonts w:ascii="LucidaSansEF" w:hAnsi="LucidaSansEF" w:cs="Arial"/>
          <w:sz w:val="20"/>
          <w:szCs w:val="20"/>
        </w:rPr>
        <w:t>concept</w:t>
      </w:r>
      <w:r w:rsidRPr="00EB5949">
        <w:rPr>
          <w:rFonts w:ascii="LucidaSansEF" w:hAnsi="LucidaSansEF" w:cs="Arial"/>
          <w:sz w:val="20"/>
          <w:szCs w:val="20"/>
        </w:rPr>
        <w:t xml:space="preserve"> overeenkomst</w:t>
      </w:r>
      <w:r w:rsidR="00DA337D">
        <w:rPr>
          <w:rFonts w:ascii="LucidaSansEF" w:hAnsi="LucidaSansEF" w:cs="Arial"/>
          <w:sz w:val="20"/>
          <w:szCs w:val="20"/>
        </w:rPr>
        <w:t>,</w:t>
      </w:r>
      <w:r w:rsidRPr="00EB5949">
        <w:rPr>
          <w:rFonts w:ascii="LucidaSansEF" w:hAnsi="LucidaSansEF" w:cs="Arial"/>
          <w:sz w:val="20"/>
          <w:szCs w:val="20"/>
        </w:rPr>
        <w:t xml:space="preserve"> de ARVODI-2018</w:t>
      </w:r>
      <w:r w:rsidR="00DA337D">
        <w:rPr>
          <w:rFonts w:ascii="LucidaSansEF" w:hAnsi="LucidaSansEF" w:cs="Arial"/>
          <w:sz w:val="20"/>
          <w:szCs w:val="20"/>
        </w:rPr>
        <w:t xml:space="preserve"> en het format nadere overeenkomst</w:t>
      </w:r>
      <w:r w:rsidRPr="00EB5949">
        <w:rPr>
          <w:rFonts w:ascii="LucidaSansEF" w:hAnsi="LucidaSansEF" w:cs="Arial"/>
          <w:sz w:val="20"/>
          <w:szCs w:val="20"/>
        </w:rPr>
        <w:t>.</w:t>
      </w:r>
    </w:p>
    <w:p w14:paraId="30CD0012" w14:textId="6589D8C1" w:rsidR="006363D4" w:rsidRPr="007870CD" w:rsidRDefault="006744FF" w:rsidP="006363D4">
      <w:pPr>
        <w:pStyle w:val="Kop3"/>
        <w:numPr>
          <w:ilvl w:val="0"/>
          <w:numId w:val="0"/>
        </w:numPr>
        <w:spacing w:line="240" w:lineRule="auto"/>
        <w:rPr>
          <w:rFonts w:ascii="LucidaSansEF" w:eastAsia="MS Mincho" w:hAnsi="LucidaSansEF"/>
          <w:i w:val="0"/>
        </w:rPr>
      </w:pPr>
      <w:bookmarkStart w:id="84" w:name="_Toc147489488"/>
      <w:r>
        <w:rPr>
          <w:rFonts w:ascii="LucidaSansEF" w:hAnsi="LucidaSansEF"/>
          <w:i w:val="0"/>
        </w:rPr>
        <w:t>5</w:t>
      </w:r>
      <w:r w:rsidR="006363D4">
        <w:rPr>
          <w:rFonts w:ascii="LucidaSansEF" w:hAnsi="LucidaSansEF"/>
          <w:i w:val="0"/>
        </w:rPr>
        <w:t>.</w:t>
      </w:r>
      <w:r w:rsidR="002225E0">
        <w:rPr>
          <w:rFonts w:ascii="LucidaSansEF" w:hAnsi="LucidaSansEF"/>
          <w:i w:val="0"/>
        </w:rPr>
        <w:t>3</w:t>
      </w:r>
      <w:r w:rsidR="006363D4" w:rsidRPr="00D0267D">
        <w:rPr>
          <w:rFonts w:ascii="LucidaSansEF" w:hAnsi="LucidaSansEF"/>
          <w:i w:val="0"/>
        </w:rPr>
        <w:tab/>
      </w:r>
      <w:proofErr w:type="spellStart"/>
      <w:r w:rsidR="00B611FB">
        <w:rPr>
          <w:rFonts w:ascii="LucidaSansEF" w:hAnsi="LucidaSansEF"/>
          <w:i w:val="0"/>
        </w:rPr>
        <w:t>Gunningscritera</w:t>
      </w:r>
      <w:proofErr w:type="spellEnd"/>
      <w:r w:rsidR="00B611FB">
        <w:rPr>
          <w:rFonts w:ascii="LucidaSansEF" w:hAnsi="LucidaSansEF"/>
          <w:i w:val="0"/>
        </w:rPr>
        <w:t xml:space="preserve"> en </w:t>
      </w:r>
      <w:r w:rsidR="00EB5949">
        <w:rPr>
          <w:rFonts w:ascii="LucidaSansEF" w:hAnsi="LucidaSansEF"/>
          <w:i w:val="0"/>
        </w:rPr>
        <w:t>maximumscore</w:t>
      </w:r>
      <w:bookmarkEnd w:id="84"/>
    </w:p>
    <w:p w14:paraId="55FE8418" w14:textId="5CD66B8E" w:rsidR="00F82B65" w:rsidRPr="00F82B65" w:rsidRDefault="00F82B65" w:rsidP="00F82B65">
      <w:pPr>
        <w:keepNext/>
        <w:widowControl w:val="0"/>
        <w:tabs>
          <w:tab w:val="left" w:pos="0"/>
        </w:tabs>
        <w:autoSpaceDE w:val="0"/>
        <w:autoSpaceDN w:val="0"/>
        <w:adjustRightInd w:val="0"/>
        <w:spacing w:before="240" w:after="60"/>
        <w:rPr>
          <w:rFonts w:ascii="LucidaSansEF" w:hAnsi="LucidaSansEF" w:cs="Arial"/>
          <w:sz w:val="20"/>
          <w:szCs w:val="20"/>
        </w:rPr>
      </w:pPr>
      <w:r w:rsidRPr="00F82B65">
        <w:rPr>
          <w:rFonts w:ascii="LucidaSansEF" w:hAnsi="LucidaSansEF" w:cs="Arial"/>
          <w:sz w:val="20"/>
          <w:szCs w:val="20"/>
        </w:rPr>
        <w:t>De gunningscriteria met weging vallen uiteen in:</w:t>
      </w:r>
    </w:p>
    <w:tbl>
      <w:tblPr>
        <w:tblW w:w="5000" w:type="pct"/>
        <w:tblLook w:val="0000" w:firstRow="0" w:lastRow="0" w:firstColumn="0" w:lastColumn="0" w:noHBand="0" w:noVBand="0"/>
      </w:tblPr>
      <w:tblGrid>
        <w:gridCol w:w="5070"/>
        <w:gridCol w:w="1389"/>
        <w:gridCol w:w="1440"/>
        <w:gridCol w:w="1438"/>
      </w:tblGrid>
      <w:tr w:rsidR="00F82B65" w:rsidRPr="00F82B65" w14:paraId="274F3E2E" w14:textId="77777777" w:rsidTr="00F82B65">
        <w:trPr>
          <w:trHeight w:val="268"/>
        </w:trPr>
        <w:tc>
          <w:tcPr>
            <w:tcW w:w="2715" w:type="pct"/>
            <w:tcBorders>
              <w:top w:val="single" w:sz="6" w:space="0" w:color="auto"/>
              <w:left w:val="single" w:sz="6" w:space="0" w:color="auto"/>
              <w:bottom w:val="single" w:sz="6" w:space="0" w:color="auto"/>
              <w:right w:val="single" w:sz="6" w:space="0" w:color="auto"/>
            </w:tcBorders>
            <w:shd w:val="clear" w:color="auto" w:fill="EEECE1" w:themeFill="background2"/>
            <w:vAlign w:val="center"/>
          </w:tcPr>
          <w:p w14:paraId="201E7B04" w14:textId="77777777" w:rsidR="00F82B65" w:rsidRPr="00F82B65" w:rsidRDefault="00F82B65" w:rsidP="00F82B65">
            <w:pPr>
              <w:keepNext/>
              <w:widowControl w:val="0"/>
              <w:tabs>
                <w:tab w:val="left" w:pos="0"/>
              </w:tabs>
              <w:autoSpaceDE w:val="0"/>
              <w:autoSpaceDN w:val="0"/>
              <w:adjustRightInd w:val="0"/>
              <w:spacing w:before="240" w:after="60"/>
              <w:rPr>
                <w:rFonts w:ascii="LucidaSansEF" w:hAnsi="LucidaSansEF" w:cs="Arial"/>
                <w:b/>
                <w:bCs/>
                <w:sz w:val="20"/>
                <w:szCs w:val="20"/>
              </w:rPr>
            </w:pPr>
            <w:r w:rsidRPr="00F82B65">
              <w:rPr>
                <w:rFonts w:ascii="LucidaSansEF" w:hAnsi="LucidaSansEF" w:cs="Arial"/>
                <w:b/>
                <w:bCs/>
                <w:sz w:val="20"/>
                <w:szCs w:val="20"/>
              </w:rPr>
              <w:t>Gunningscriterium</w:t>
            </w:r>
          </w:p>
        </w:tc>
        <w:tc>
          <w:tcPr>
            <w:tcW w:w="744" w:type="pct"/>
            <w:tcBorders>
              <w:top w:val="single" w:sz="6" w:space="0" w:color="auto"/>
              <w:left w:val="single" w:sz="6" w:space="0" w:color="auto"/>
              <w:bottom w:val="single" w:sz="6" w:space="0" w:color="auto"/>
              <w:right w:val="single" w:sz="6" w:space="0" w:color="auto"/>
            </w:tcBorders>
            <w:shd w:val="clear" w:color="auto" w:fill="EEECE1" w:themeFill="background2"/>
            <w:vAlign w:val="center"/>
          </w:tcPr>
          <w:p w14:paraId="4C620A51" w14:textId="77777777" w:rsidR="00F82B65" w:rsidRPr="00F82B65" w:rsidRDefault="00F82B65" w:rsidP="00F82B65">
            <w:pPr>
              <w:keepNext/>
              <w:widowControl w:val="0"/>
              <w:tabs>
                <w:tab w:val="left" w:pos="0"/>
              </w:tabs>
              <w:autoSpaceDE w:val="0"/>
              <w:autoSpaceDN w:val="0"/>
              <w:adjustRightInd w:val="0"/>
              <w:spacing w:before="240" w:after="60"/>
              <w:rPr>
                <w:rFonts w:ascii="LucidaSansEF" w:hAnsi="LucidaSansEF" w:cs="Arial"/>
                <w:b/>
                <w:bCs/>
                <w:sz w:val="20"/>
                <w:szCs w:val="20"/>
              </w:rPr>
            </w:pPr>
            <w:r w:rsidRPr="00F82B65">
              <w:rPr>
                <w:rFonts w:ascii="LucidaSansEF" w:hAnsi="LucidaSansEF" w:cs="Arial"/>
                <w:b/>
                <w:bCs/>
                <w:sz w:val="20"/>
                <w:szCs w:val="20"/>
              </w:rPr>
              <w:t>Punten score</w:t>
            </w:r>
          </w:p>
        </w:tc>
        <w:tc>
          <w:tcPr>
            <w:tcW w:w="771" w:type="pct"/>
            <w:tcBorders>
              <w:top w:val="single" w:sz="6" w:space="0" w:color="auto"/>
              <w:left w:val="single" w:sz="6" w:space="0" w:color="auto"/>
              <w:bottom w:val="single" w:sz="6" w:space="0" w:color="auto"/>
              <w:right w:val="single" w:sz="6" w:space="0" w:color="auto"/>
            </w:tcBorders>
            <w:shd w:val="clear" w:color="auto" w:fill="EEECE1" w:themeFill="background2"/>
          </w:tcPr>
          <w:p w14:paraId="6832924D" w14:textId="77777777" w:rsidR="00F82B65" w:rsidRPr="00F82B65" w:rsidRDefault="00F82B65" w:rsidP="00F82B65">
            <w:pPr>
              <w:keepNext/>
              <w:widowControl w:val="0"/>
              <w:tabs>
                <w:tab w:val="left" w:pos="0"/>
              </w:tabs>
              <w:autoSpaceDE w:val="0"/>
              <w:autoSpaceDN w:val="0"/>
              <w:adjustRightInd w:val="0"/>
              <w:spacing w:before="240" w:after="60"/>
              <w:rPr>
                <w:rFonts w:ascii="LucidaSansEF" w:hAnsi="LucidaSansEF" w:cs="Arial"/>
                <w:b/>
                <w:bCs/>
                <w:sz w:val="20"/>
                <w:szCs w:val="20"/>
              </w:rPr>
            </w:pPr>
            <w:r w:rsidRPr="00F82B65">
              <w:rPr>
                <w:rFonts w:ascii="LucidaSansEF" w:hAnsi="LucidaSansEF" w:cs="Arial"/>
                <w:b/>
                <w:bCs/>
                <w:sz w:val="20"/>
                <w:szCs w:val="20"/>
              </w:rPr>
              <w:t>Gewicht</w:t>
            </w:r>
          </w:p>
        </w:tc>
        <w:tc>
          <w:tcPr>
            <w:tcW w:w="770" w:type="pct"/>
            <w:tcBorders>
              <w:top w:val="single" w:sz="6" w:space="0" w:color="auto"/>
              <w:left w:val="single" w:sz="6" w:space="0" w:color="auto"/>
              <w:bottom w:val="single" w:sz="6" w:space="0" w:color="auto"/>
              <w:right w:val="single" w:sz="6" w:space="0" w:color="auto"/>
            </w:tcBorders>
            <w:shd w:val="clear" w:color="auto" w:fill="EEECE1" w:themeFill="background2"/>
          </w:tcPr>
          <w:p w14:paraId="77237BBF" w14:textId="77777777" w:rsidR="00F82B65" w:rsidRPr="00F82B65" w:rsidRDefault="00F82B65" w:rsidP="00F82B65">
            <w:pPr>
              <w:keepNext/>
              <w:widowControl w:val="0"/>
              <w:tabs>
                <w:tab w:val="left" w:pos="0"/>
              </w:tabs>
              <w:autoSpaceDE w:val="0"/>
              <w:autoSpaceDN w:val="0"/>
              <w:adjustRightInd w:val="0"/>
              <w:spacing w:before="240" w:after="60"/>
              <w:rPr>
                <w:rFonts w:ascii="LucidaSansEF" w:hAnsi="LucidaSansEF" w:cs="Arial"/>
                <w:b/>
                <w:bCs/>
                <w:sz w:val="20"/>
                <w:szCs w:val="20"/>
              </w:rPr>
            </w:pPr>
            <w:r w:rsidRPr="00F82B65">
              <w:rPr>
                <w:rFonts w:ascii="LucidaSansEF" w:hAnsi="LucidaSansEF" w:cs="Arial"/>
                <w:b/>
                <w:bCs/>
                <w:sz w:val="20"/>
                <w:szCs w:val="20"/>
              </w:rPr>
              <w:t>Maximum score</w:t>
            </w:r>
          </w:p>
        </w:tc>
      </w:tr>
      <w:tr w:rsidR="00F82B65" w:rsidRPr="00F82B65" w14:paraId="51A83E28" w14:textId="77777777" w:rsidTr="00F82B65">
        <w:tc>
          <w:tcPr>
            <w:tcW w:w="2715" w:type="pct"/>
            <w:tcBorders>
              <w:top w:val="single" w:sz="6" w:space="0" w:color="auto"/>
              <w:left w:val="single" w:sz="6" w:space="0" w:color="auto"/>
              <w:bottom w:val="single" w:sz="6" w:space="0" w:color="auto"/>
              <w:right w:val="single" w:sz="6" w:space="0" w:color="auto"/>
            </w:tcBorders>
            <w:vAlign w:val="center"/>
          </w:tcPr>
          <w:p w14:paraId="261144DA" w14:textId="77777777" w:rsidR="00F82B65" w:rsidRPr="00F82B65" w:rsidRDefault="00F82B65" w:rsidP="00F82B65">
            <w:pPr>
              <w:keepNext/>
              <w:widowControl w:val="0"/>
              <w:numPr>
                <w:ilvl w:val="0"/>
                <w:numId w:val="44"/>
              </w:numPr>
              <w:tabs>
                <w:tab w:val="left" w:pos="0"/>
              </w:tabs>
              <w:autoSpaceDE w:val="0"/>
              <w:autoSpaceDN w:val="0"/>
              <w:adjustRightInd w:val="0"/>
              <w:spacing w:before="240" w:after="60"/>
              <w:rPr>
                <w:rFonts w:ascii="LucidaSansEF" w:hAnsi="LucidaSansEF" w:cs="Arial"/>
                <w:b/>
                <w:sz w:val="20"/>
                <w:szCs w:val="20"/>
              </w:rPr>
            </w:pPr>
            <w:r w:rsidRPr="00F82B65">
              <w:rPr>
                <w:rFonts w:ascii="LucidaSansEF" w:hAnsi="LucidaSansEF" w:cs="Arial"/>
                <w:b/>
                <w:sz w:val="20"/>
                <w:szCs w:val="20"/>
              </w:rPr>
              <w:t xml:space="preserve">Organisatie </w:t>
            </w:r>
          </w:p>
        </w:tc>
        <w:tc>
          <w:tcPr>
            <w:tcW w:w="744" w:type="pct"/>
            <w:tcBorders>
              <w:top w:val="single" w:sz="6" w:space="0" w:color="auto"/>
              <w:left w:val="single" w:sz="6" w:space="0" w:color="auto"/>
              <w:bottom w:val="single" w:sz="6" w:space="0" w:color="auto"/>
              <w:right w:val="single" w:sz="6" w:space="0" w:color="auto"/>
            </w:tcBorders>
            <w:vAlign w:val="center"/>
          </w:tcPr>
          <w:p w14:paraId="7F8B2660" w14:textId="77777777" w:rsidR="00F82B65" w:rsidRPr="00F82B65" w:rsidRDefault="00F82B65" w:rsidP="00F82B65">
            <w:pPr>
              <w:keepNext/>
              <w:widowControl w:val="0"/>
              <w:tabs>
                <w:tab w:val="left" w:pos="0"/>
              </w:tabs>
              <w:autoSpaceDE w:val="0"/>
              <w:autoSpaceDN w:val="0"/>
              <w:adjustRightInd w:val="0"/>
              <w:spacing w:before="240" w:after="60"/>
              <w:jc w:val="center"/>
              <w:rPr>
                <w:rFonts w:ascii="LucidaSansEF" w:hAnsi="LucidaSansEF" w:cs="Arial"/>
                <w:sz w:val="20"/>
                <w:szCs w:val="20"/>
              </w:rPr>
            </w:pPr>
            <w:r w:rsidRPr="00F82B65">
              <w:rPr>
                <w:rFonts w:ascii="LucidaSansEF" w:hAnsi="LucidaSansEF" w:cs="Arial"/>
                <w:sz w:val="20"/>
                <w:szCs w:val="20"/>
              </w:rPr>
              <w:t>0-10</w:t>
            </w:r>
          </w:p>
        </w:tc>
        <w:tc>
          <w:tcPr>
            <w:tcW w:w="771" w:type="pct"/>
            <w:tcBorders>
              <w:top w:val="single" w:sz="6" w:space="0" w:color="auto"/>
              <w:left w:val="single" w:sz="6" w:space="0" w:color="auto"/>
              <w:bottom w:val="single" w:sz="6" w:space="0" w:color="auto"/>
              <w:right w:val="single" w:sz="6" w:space="0" w:color="auto"/>
            </w:tcBorders>
          </w:tcPr>
          <w:p w14:paraId="184C2025" w14:textId="77777777" w:rsidR="00F82B65" w:rsidRPr="00F82B65" w:rsidRDefault="00F82B65" w:rsidP="00F82B65">
            <w:pPr>
              <w:keepNext/>
              <w:widowControl w:val="0"/>
              <w:tabs>
                <w:tab w:val="left" w:pos="0"/>
              </w:tabs>
              <w:autoSpaceDE w:val="0"/>
              <w:autoSpaceDN w:val="0"/>
              <w:adjustRightInd w:val="0"/>
              <w:spacing w:before="240" w:after="60"/>
              <w:jc w:val="center"/>
              <w:rPr>
                <w:rFonts w:ascii="LucidaSansEF" w:hAnsi="LucidaSansEF" w:cs="Arial"/>
                <w:sz w:val="20"/>
                <w:szCs w:val="20"/>
              </w:rPr>
            </w:pPr>
            <w:r w:rsidRPr="00F82B65">
              <w:rPr>
                <w:rFonts w:ascii="LucidaSansEF" w:hAnsi="LucidaSansEF" w:cs="Arial"/>
                <w:sz w:val="20"/>
                <w:szCs w:val="20"/>
              </w:rPr>
              <w:t>4</w:t>
            </w:r>
          </w:p>
        </w:tc>
        <w:tc>
          <w:tcPr>
            <w:tcW w:w="770" w:type="pct"/>
            <w:tcBorders>
              <w:top w:val="single" w:sz="6" w:space="0" w:color="auto"/>
              <w:left w:val="single" w:sz="6" w:space="0" w:color="auto"/>
              <w:bottom w:val="single" w:sz="6" w:space="0" w:color="auto"/>
              <w:right w:val="single" w:sz="6" w:space="0" w:color="auto"/>
            </w:tcBorders>
          </w:tcPr>
          <w:p w14:paraId="3B79FB3E" w14:textId="77777777" w:rsidR="00F82B65" w:rsidRPr="00F82B65" w:rsidRDefault="00F82B65" w:rsidP="00F82B65">
            <w:pPr>
              <w:keepNext/>
              <w:widowControl w:val="0"/>
              <w:tabs>
                <w:tab w:val="left" w:pos="0"/>
              </w:tabs>
              <w:autoSpaceDE w:val="0"/>
              <w:autoSpaceDN w:val="0"/>
              <w:adjustRightInd w:val="0"/>
              <w:spacing w:before="240" w:after="60"/>
              <w:jc w:val="center"/>
              <w:rPr>
                <w:rFonts w:ascii="LucidaSansEF" w:hAnsi="LucidaSansEF" w:cs="Arial"/>
                <w:sz w:val="20"/>
                <w:szCs w:val="20"/>
              </w:rPr>
            </w:pPr>
            <w:r w:rsidRPr="00F82B65">
              <w:rPr>
                <w:rFonts w:ascii="LucidaSansEF" w:hAnsi="LucidaSansEF" w:cs="Arial"/>
                <w:sz w:val="20"/>
                <w:szCs w:val="20"/>
              </w:rPr>
              <w:t>40</w:t>
            </w:r>
          </w:p>
        </w:tc>
      </w:tr>
      <w:tr w:rsidR="00F82B65" w:rsidRPr="00F82B65" w14:paraId="50937794" w14:textId="77777777" w:rsidTr="00F82B65">
        <w:tc>
          <w:tcPr>
            <w:tcW w:w="2715" w:type="pct"/>
            <w:tcBorders>
              <w:top w:val="single" w:sz="6" w:space="0" w:color="auto"/>
              <w:left w:val="single" w:sz="6" w:space="0" w:color="auto"/>
              <w:bottom w:val="single" w:sz="6" w:space="0" w:color="auto"/>
              <w:right w:val="single" w:sz="6" w:space="0" w:color="auto"/>
            </w:tcBorders>
          </w:tcPr>
          <w:p w14:paraId="3E656D0E" w14:textId="77777777" w:rsidR="00F82B65" w:rsidRPr="00F82B65" w:rsidRDefault="00F82B65" w:rsidP="00F82B65">
            <w:pPr>
              <w:keepNext/>
              <w:widowControl w:val="0"/>
              <w:numPr>
                <w:ilvl w:val="0"/>
                <w:numId w:val="44"/>
              </w:numPr>
              <w:tabs>
                <w:tab w:val="left" w:pos="0"/>
              </w:tabs>
              <w:autoSpaceDE w:val="0"/>
              <w:autoSpaceDN w:val="0"/>
              <w:adjustRightInd w:val="0"/>
              <w:spacing w:before="240" w:after="60"/>
              <w:rPr>
                <w:rFonts w:ascii="LucidaSansEF" w:hAnsi="LucidaSansEF" w:cs="Arial"/>
                <w:b/>
                <w:sz w:val="20"/>
                <w:szCs w:val="20"/>
              </w:rPr>
            </w:pPr>
            <w:r w:rsidRPr="00F82B65">
              <w:rPr>
                <w:rFonts w:ascii="LucidaSansEF" w:hAnsi="LucidaSansEF" w:cs="Arial"/>
                <w:b/>
                <w:sz w:val="20"/>
                <w:szCs w:val="20"/>
              </w:rPr>
              <w:t>Inzet Personeel</w:t>
            </w:r>
          </w:p>
        </w:tc>
        <w:tc>
          <w:tcPr>
            <w:tcW w:w="744" w:type="pct"/>
            <w:tcBorders>
              <w:top w:val="single" w:sz="6" w:space="0" w:color="auto"/>
              <w:left w:val="single" w:sz="6" w:space="0" w:color="auto"/>
              <w:bottom w:val="single" w:sz="6" w:space="0" w:color="auto"/>
              <w:right w:val="single" w:sz="6" w:space="0" w:color="auto"/>
            </w:tcBorders>
            <w:vAlign w:val="center"/>
          </w:tcPr>
          <w:p w14:paraId="54159AD6" w14:textId="77777777" w:rsidR="00F82B65" w:rsidRPr="00F82B65" w:rsidRDefault="00F82B65" w:rsidP="00F82B65">
            <w:pPr>
              <w:keepNext/>
              <w:widowControl w:val="0"/>
              <w:tabs>
                <w:tab w:val="left" w:pos="0"/>
              </w:tabs>
              <w:autoSpaceDE w:val="0"/>
              <w:autoSpaceDN w:val="0"/>
              <w:adjustRightInd w:val="0"/>
              <w:spacing w:before="240" w:after="60"/>
              <w:jc w:val="center"/>
              <w:rPr>
                <w:rFonts w:ascii="LucidaSansEF" w:hAnsi="LucidaSansEF" w:cs="Arial"/>
                <w:sz w:val="20"/>
                <w:szCs w:val="20"/>
              </w:rPr>
            </w:pPr>
            <w:r w:rsidRPr="00F82B65">
              <w:rPr>
                <w:rFonts w:ascii="LucidaSansEF" w:hAnsi="LucidaSansEF" w:cs="Arial"/>
                <w:sz w:val="20"/>
                <w:szCs w:val="20"/>
              </w:rPr>
              <w:t>0-10</w:t>
            </w:r>
          </w:p>
        </w:tc>
        <w:tc>
          <w:tcPr>
            <w:tcW w:w="771" w:type="pct"/>
            <w:tcBorders>
              <w:top w:val="single" w:sz="6" w:space="0" w:color="auto"/>
              <w:left w:val="single" w:sz="6" w:space="0" w:color="auto"/>
              <w:bottom w:val="single" w:sz="6" w:space="0" w:color="auto"/>
              <w:right w:val="single" w:sz="6" w:space="0" w:color="auto"/>
            </w:tcBorders>
          </w:tcPr>
          <w:p w14:paraId="5BE1DB08" w14:textId="77777777" w:rsidR="00F82B65" w:rsidRPr="00F82B65" w:rsidRDefault="00F82B65" w:rsidP="00F82B65">
            <w:pPr>
              <w:keepNext/>
              <w:widowControl w:val="0"/>
              <w:tabs>
                <w:tab w:val="left" w:pos="0"/>
              </w:tabs>
              <w:autoSpaceDE w:val="0"/>
              <w:autoSpaceDN w:val="0"/>
              <w:adjustRightInd w:val="0"/>
              <w:spacing w:before="240" w:after="60"/>
              <w:jc w:val="center"/>
              <w:rPr>
                <w:rFonts w:ascii="LucidaSansEF" w:hAnsi="LucidaSansEF" w:cs="Arial"/>
                <w:sz w:val="20"/>
                <w:szCs w:val="20"/>
              </w:rPr>
            </w:pPr>
            <w:r w:rsidRPr="00F82B65">
              <w:rPr>
                <w:rFonts w:ascii="LucidaSansEF" w:hAnsi="LucidaSansEF" w:cs="Arial"/>
                <w:sz w:val="20"/>
                <w:szCs w:val="20"/>
              </w:rPr>
              <w:t>4</w:t>
            </w:r>
          </w:p>
        </w:tc>
        <w:tc>
          <w:tcPr>
            <w:tcW w:w="770" w:type="pct"/>
            <w:tcBorders>
              <w:top w:val="single" w:sz="6" w:space="0" w:color="auto"/>
              <w:left w:val="single" w:sz="6" w:space="0" w:color="auto"/>
              <w:bottom w:val="single" w:sz="6" w:space="0" w:color="auto"/>
              <w:right w:val="single" w:sz="6" w:space="0" w:color="auto"/>
            </w:tcBorders>
          </w:tcPr>
          <w:p w14:paraId="029CB334" w14:textId="77777777" w:rsidR="00F82B65" w:rsidRPr="00F82B65" w:rsidRDefault="00F82B65" w:rsidP="00F82B65">
            <w:pPr>
              <w:keepNext/>
              <w:widowControl w:val="0"/>
              <w:tabs>
                <w:tab w:val="left" w:pos="0"/>
              </w:tabs>
              <w:autoSpaceDE w:val="0"/>
              <w:autoSpaceDN w:val="0"/>
              <w:adjustRightInd w:val="0"/>
              <w:spacing w:before="240" w:after="60"/>
              <w:jc w:val="center"/>
              <w:rPr>
                <w:rFonts w:ascii="LucidaSansEF" w:hAnsi="LucidaSansEF" w:cs="Arial"/>
                <w:sz w:val="20"/>
                <w:szCs w:val="20"/>
              </w:rPr>
            </w:pPr>
            <w:r w:rsidRPr="00F82B65">
              <w:rPr>
                <w:rFonts w:ascii="LucidaSansEF" w:hAnsi="LucidaSansEF" w:cs="Arial"/>
                <w:sz w:val="20"/>
                <w:szCs w:val="20"/>
              </w:rPr>
              <w:t>40</w:t>
            </w:r>
          </w:p>
        </w:tc>
      </w:tr>
      <w:tr w:rsidR="00F82B65" w:rsidRPr="00F82B65" w14:paraId="3AC78C7E" w14:textId="77777777" w:rsidTr="00F82B65">
        <w:tc>
          <w:tcPr>
            <w:tcW w:w="2715" w:type="pct"/>
            <w:tcBorders>
              <w:top w:val="single" w:sz="6" w:space="0" w:color="auto"/>
              <w:left w:val="single" w:sz="6" w:space="0" w:color="auto"/>
              <w:bottom w:val="single" w:sz="6" w:space="0" w:color="auto"/>
              <w:right w:val="single" w:sz="6" w:space="0" w:color="auto"/>
            </w:tcBorders>
          </w:tcPr>
          <w:p w14:paraId="445F509E" w14:textId="77777777" w:rsidR="00F82B65" w:rsidRPr="00F82B65" w:rsidRDefault="00F82B65" w:rsidP="00F82B65">
            <w:pPr>
              <w:keepNext/>
              <w:widowControl w:val="0"/>
              <w:numPr>
                <w:ilvl w:val="0"/>
                <w:numId w:val="44"/>
              </w:numPr>
              <w:tabs>
                <w:tab w:val="left" w:pos="0"/>
              </w:tabs>
              <w:autoSpaceDE w:val="0"/>
              <w:autoSpaceDN w:val="0"/>
              <w:adjustRightInd w:val="0"/>
              <w:spacing w:before="240" w:after="60"/>
              <w:rPr>
                <w:rFonts w:ascii="LucidaSansEF" w:hAnsi="LucidaSansEF" w:cs="Arial"/>
                <w:b/>
                <w:sz w:val="20"/>
                <w:szCs w:val="20"/>
              </w:rPr>
            </w:pPr>
            <w:r w:rsidRPr="00F82B65">
              <w:rPr>
                <w:rFonts w:ascii="LucidaSansEF" w:hAnsi="LucidaSansEF" w:cs="Arial"/>
                <w:b/>
                <w:sz w:val="20"/>
                <w:szCs w:val="20"/>
              </w:rPr>
              <w:t>Diversiteit</w:t>
            </w:r>
          </w:p>
        </w:tc>
        <w:tc>
          <w:tcPr>
            <w:tcW w:w="744" w:type="pct"/>
            <w:tcBorders>
              <w:top w:val="single" w:sz="6" w:space="0" w:color="auto"/>
              <w:left w:val="single" w:sz="6" w:space="0" w:color="auto"/>
              <w:bottom w:val="single" w:sz="6" w:space="0" w:color="auto"/>
              <w:right w:val="single" w:sz="6" w:space="0" w:color="auto"/>
            </w:tcBorders>
            <w:vAlign w:val="center"/>
          </w:tcPr>
          <w:p w14:paraId="17A4A4CD" w14:textId="77777777" w:rsidR="00F82B65" w:rsidRPr="00F82B65" w:rsidRDefault="00F82B65" w:rsidP="00F82B65">
            <w:pPr>
              <w:keepNext/>
              <w:widowControl w:val="0"/>
              <w:tabs>
                <w:tab w:val="left" w:pos="0"/>
              </w:tabs>
              <w:autoSpaceDE w:val="0"/>
              <w:autoSpaceDN w:val="0"/>
              <w:adjustRightInd w:val="0"/>
              <w:spacing w:before="240" w:after="60"/>
              <w:jc w:val="center"/>
              <w:rPr>
                <w:rFonts w:ascii="LucidaSansEF" w:hAnsi="LucidaSansEF" w:cs="Arial"/>
                <w:sz w:val="20"/>
                <w:szCs w:val="20"/>
              </w:rPr>
            </w:pPr>
            <w:r w:rsidRPr="00F82B65">
              <w:rPr>
                <w:rFonts w:ascii="LucidaSansEF" w:hAnsi="LucidaSansEF" w:cs="Arial"/>
                <w:sz w:val="20"/>
                <w:szCs w:val="20"/>
              </w:rPr>
              <w:t>0-10</w:t>
            </w:r>
          </w:p>
        </w:tc>
        <w:tc>
          <w:tcPr>
            <w:tcW w:w="771" w:type="pct"/>
            <w:tcBorders>
              <w:top w:val="single" w:sz="6" w:space="0" w:color="auto"/>
              <w:left w:val="single" w:sz="6" w:space="0" w:color="auto"/>
              <w:bottom w:val="single" w:sz="6" w:space="0" w:color="auto"/>
              <w:right w:val="single" w:sz="6" w:space="0" w:color="auto"/>
            </w:tcBorders>
          </w:tcPr>
          <w:p w14:paraId="2253196D" w14:textId="77777777" w:rsidR="00F82B65" w:rsidRPr="00F82B65" w:rsidRDefault="00F82B65" w:rsidP="00F82B65">
            <w:pPr>
              <w:keepNext/>
              <w:widowControl w:val="0"/>
              <w:tabs>
                <w:tab w:val="left" w:pos="0"/>
              </w:tabs>
              <w:autoSpaceDE w:val="0"/>
              <w:autoSpaceDN w:val="0"/>
              <w:adjustRightInd w:val="0"/>
              <w:spacing w:before="240" w:after="60"/>
              <w:jc w:val="center"/>
              <w:rPr>
                <w:rFonts w:ascii="LucidaSansEF" w:hAnsi="LucidaSansEF" w:cs="Arial"/>
                <w:sz w:val="20"/>
                <w:szCs w:val="20"/>
              </w:rPr>
            </w:pPr>
            <w:r w:rsidRPr="00F82B65">
              <w:rPr>
                <w:rFonts w:ascii="LucidaSansEF" w:hAnsi="LucidaSansEF" w:cs="Arial"/>
                <w:sz w:val="20"/>
                <w:szCs w:val="20"/>
              </w:rPr>
              <w:t>2</w:t>
            </w:r>
          </w:p>
        </w:tc>
        <w:tc>
          <w:tcPr>
            <w:tcW w:w="770" w:type="pct"/>
            <w:tcBorders>
              <w:top w:val="single" w:sz="6" w:space="0" w:color="auto"/>
              <w:left w:val="single" w:sz="6" w:space="0" w:color="auto"/>
              <w:bottom w:val="single" w:sz="6" w:space="0" w:color="auto"/>
              <w:right w:val="single" w:sz="6" w:space="0" w:color="auto"/>
            </w:tcBorders>
            <w:vAlign w:val="center"/>
          </w:tcPr>
          <w:p w14:paraId="690332FA" w14:textId="77777777" w:rsidR="00F82B65" w:rsidRPr="00F82B65" w:rsidRDefault="00F82B65" w:rsidP="00F82B65">
            <w:pPr>
              <w:keepNext/>
              <w:widowControl w:val="0"/>
              <w:tabs>
                <w:tab w:val="left" w:pos="0"/>
              </w:tabs>
              <w:autoSpaceDE w:val="0"/>
              <w:autoSpaceDN w:val="0"/>
              <w:adjustRightInd w:val="0"/>
              <w:spacing w:before="240" w:after="60"/>
              <w:jc w:val="center"/>
              <w:rPr>
                <w:rFonts w:ascii="LucidaSansEF" w:hAnsi="LucidaSansEF" w:cs="Arial"/>
                <w:sz w:val="20"/>
                <w:szCs w:val="20"/>
              </w:rPr>
            </w:pPr>
            <w:r w:rsidRPr="00F82B65">
              <w:rPr>
                <w:rFonts w:ascii="LucidaSansEF" w:hAnsi="LucidaSansEF" w:cs="Arial"/>
                <w:sz w:val="20"/>
                <w:szCs w:val="20"/>
              </w:rPr>
              <w:t>20</w:t>
            </w:r>
          </w:p>
        </w:tc>
      </w:tr>
      <w:tr w:rsidR="00F82B65" w:rsidRPr="00F82B65" w14:paraId="5D0CD331" w14:textId="77777777" w:rsidTr="00F82B65">
        <w:trPr>
          <w:trHeight w:val="220"/>
        </w:trPr>
        <w:tc>
          <w:tcPr>
            <w:tcW w:w="2715" w:type="pct"/>
            <w:tcBorders>
              <w:top w:val="single" w:sz="6" w:space="0" w:color="auto"/>
              <w:left w:val="single" w:sz="6" w:space="0" w:color="auto"/>
              <w:bottom w:val="single" w:sz="6" w:space="0" w:color="auto"/>
              <w:right w:val="single" w:sz="6" w:space="0" w:color="auto"/>
            </w:tcBorders>
          </w:tcPr>
          <w:p w14:paraId="1465984A" w14:textId="77777777" w:rsidR="00F82B65" w:rsidRPr="00F82B65" w:rsidRDefault="00F82B65" w:rsidP="00F82B65">
            <w:pPr>
              <w:keepNext/>
              <w:widowControl w:val="0"/>
              <w:tabs>
                <w:tab w:val="left" w:pos="0"/>
              </w:tabs>
              <w:autoSpaceDE w:val="0"/>
              <w:autoSpaceDN w:val="0"/>
              <w:adjustRightInd w:val="0"/>
              <w:spacing w:before="240" w:after="60"/>
              <w:rPr>
                <w:rFonts w:ascii="LucidaSansEF" w:hAnsi="LucidaSansEF" w:cs="Arial"/>
                <w:b/>
                <w:bCs/>
                <w:sz w:val="20"/>
                <w:szCs w:val="20"/>
              </w:rPr>
            </w:pPr>
            <w:r w:rsidRPr="00F82B65">
              <w:rPr>
                <w:rFonts w:ascii="LucidaSansEF" w:hAnsi="LucidaSansEF" w:cs="Arial"/>
                <w:b/>
                <w:bCs/>
                <w:sz w:val="20"/>
                <w:szCs w:val="20"/>
              </w:rPr>
              <w:t>Totaal</w:t>
            </w:r>
          </w:p>
        </w:tc>
        <w:tc>
          <w:tcPr>
            <w:tcW w:w="744" w:type="pct"/>
            <w:tcBorders>
              <w:top w:val="single" w:sz="6" w:space="0" w:color="auto"/>
              <w:left w:val="single" w:sz="6" w:space="0" w:color="auto"/>
              <w:bottom w:val="single" w:sz="6" w:space="0" w:color="auto"/>
              <w:right w:val="single" w:sz="6" w:space="0" w:color="auto"/>
            </w:tcBorders>
            <w:vAlign w:val="center"/>
          </w:tcPr>
          <w:p w14:paraId="1890128C" w14:textId="77777777" w:rsidR="00F82B65" w:rsidRPr="00F82B65" w:rsidRDefault="00F82B65" w:rsidP="00F82B65">
            <w:pPr>
              <w:keepNext/>
              <w:widowControl w:val="0"/>
              <w:tabs>
                <w:tab w:val="left" w:pos="0"/>
              </w:tabs>
              <w:autoSpaceDE w:val="0"/>
              <w:autoSpaceDN w:val="0"/>
              <w:adjustRightInd w:val="0"/>
              <w:spacing w:before="240" w:after="60"/>
              <w:jc w:val="center"/>
              <w:rPr>
                <w:rFonts w:ascii="LucidaSansEF" w:hAnsi="LucidaSansEF" w:cs="Arial"/>
                <w:b/>
                <w:bCs/>
                <w:sz w:val="20"/>
                <w:szCs w:val="20"/>
              </w:rPr>
            </w:pPr>
          </w:p>
        </w:tc>
        <w:tc>
          <w:tcPr>
            <w:tcW w:w="771" w:type="pct"/>
            <w:tcBorders>
              <w:top w:val="single" w:sz="6" w:space="0" w:color="auto"/>
              <w:left w:val="single" w:sz="6" w:space="0" w:color="auto"/>
              <w:bottom w:val="single" w:sz="6" w:space="0" w:color="auto"/>
              <w:right w:val="single" w:sz="6" w:space="0" w:color="auto"/>
            </w:tcBorders>
          </w:tcPr>
          <w:p w14:paraId="6A243928" w14:textId="77777777" w:rsidR="00F82B65" w:rsidRPr="00F82B65" w:rsidRDefault="00F82B65" w:rsidP="00F82B65">
            <w:pPr>
              <w:keepNext/>
              <w:widowControl w:val="0"/>
              <w:tabs>
                <w:tab w:val="left" w:pos="0"/>
              </w:tabs>
              <w:autoSpaceDE w:val="0"/>
              <w:autoSpaceDN w:val="0"/>
              <w:adjustRightInd w:val="0"/>
              <w:spacing w:before="240" w:after="60"/>
              <w:jc w:val="center"/>
              <w:rPr>
                <w:rFonts w:ascii="LucidaSansEF" w:hAnsi="LucidaSansEF" w:cs="Arial"/>
                <w:b/>
                <w:bCs/>
                <w:sz w:val="20"/>
                <w:szCs w:val="20"/>
              </w:rPr>
            </w:pPr>
            <w:r w:rsidRPr="00F82B65">
              <w:rPr>
                <w:rFonts w:ascii="LucidaSansEF" w:hAnsi="LucidaSansEF" w:cs="Arial"/>
                <w:b/>
                <w:bCs/>
                <w:sz w:val="20"/>
                <w:szCs w:val="20"/>
              </w:rPr>
              <w:t>100%</w:t>
            </w:r>
          </w:p>
        </w:tc>
        <w:tc>
          <w:tcPr>
            <w:tcW w:w="770" w:type="pct"/>
            <w:tcBorders>
              <w:top w:val="single" w:sz="6" w:space="0" w:color="auto"/>
              <w:left w:val="single" w:sz="6" w:space="0" w:color="auto"/>
              <w:bottom w:val="single" w:sz="6" w:space="0" w:color="auto"/>
              <w:right w:val="single" w:sz="6" w:space="0" w:color="auto"/>
            </w:tcBorders>
          </w:tcPr>
          <w:p w14:paraId="0AB1AB7F" w14:textId="77777777" w:rsidR="00F82B65" w:rsidRPr="00F82B65" w:rsidRDefault="00F82B65" w:rsidP="00F82B65">
            <w:pPr>
              <w:keepNext/>
              <w:widowControl w:val="0"/>
              <w:tabs>
                <w:tab w:val="left" w:pos="0"/>
              </w:tabs>
              <w:autoSpaceDE w:val="0"/>
              <w:autoSpaceDN w:val="0"/>
              <w:adjustRightInd w:val="0"/>
              <w:spacing w:before="240" w:after="60"/>
              <w:jc w:val="center"/>
              <w:rPr>
                <w:rFonts w:ascii="LucidaSansEF" w:hAnsi="LucidaSansEF" w:cs="Arial"/>
                <w:b/>
                <w:bCs/>
                <w:sz w:val="20"/>
                <w:szCs w:val="20"/>
              </w:rPr>
            </w:pPr>
            <w:r w:rsidRPr="00F82B65">
              <w:rPr>
                <w:rFonts w:ascii="LucidaSansEF" w:hAnsi="LucidaSansEF" w:cs="Arial"/>
                <w:b/>
                <w:bCs/>
                <w:sz w:val="20"/>
                <w:szCs w:val="20"/>
              </w:rPr>
              <w:t>100</w:t>
            </w:r>
          </w:p>
        </w:tc>
      </w:tr>
    </w:tbl>
    <w:p w14:paraId="693A27F7" w14:textId="77777777" w:rsidR="00F82B65" w:rsidRPr="00F82B65" w:rsidRDefault="00F82B65" w:rsidP="00F82B65">
      <w:pPr>
        <w:keepNext/>
        <w:widowControl w:val="0"/>
        <w:tabs>
          <w:tab w:val="left" w:pos="0"/>
        </w:tabs>
        <w:autoSpaceDE w:val="0"/>
        <w:autoSpaceDN w:val="0"/>
        <w:adjustRightInd w:val="0"/>
        <w:spacing w:before="240" w:after="60"/>
        <w:rPr>
          <w:rFonts w:ascii="LucidaSansEF" w:hAnsi="LucidaSansEF" w:cs="Arial"/>
          <w:sz w:val="20"/>
          <w:szCs w:val="20"/>
        </w:rPr>
      </w:pPr>
      <w:r w:rsidRPr="00F82B65">
        <w:rPr>
          <w:rFonts w:ascii="LucidaSansEF" w:hAnsi="LucidaSansEF" w:cs="Arial"/>
          <w:sz w:val="20"/>
          <w:szCs w:val="20"/>
        </w:rPr>
        <w:t>Inschrijver wordt gevraagd onderstaande criteria te beschrijven rekening houdend met de minimumeisen van hoofdstuk 4 (Programma van Eisen). De criteria dient u uit te werken in maximaal 8 A4 (enkelvoudig). Het meerdere wordt niet gelezen en niet in de beoordeling meegenomen. Geef kort en bondig antwoord op de vragen. De VU stelt geen eisen aan lettertype en regelafstand. De tekst moet wel goed leesbaar zijn.</w:t>
      </w:r>
    </w:p>
    <w:p w14:paraId="70454AE3" w14:textId="3F449D1E" w:rsidR="00735064" w:rsidRPr="00F82B65" w:rsidRDefault="00735064" w:rsidP="00735064">
      <w:pPr>
        <w:pStyle w:val="Kop3"/>
        <w:numPr>
          <w:ilvl w:val="0"/>
          <w:numId w:val="0"/>
        </w:numPr>
        <w:spacing w:before="360"/>
        <w:rPr>
          <w:rFonts w:ascii="LucidaSansEF" w:eastAsia="MS Mincho" w:hAnsi="LucidaSansEF"/>
          <w:i w:val="0"/>
        </w:rPr>
      </w:pPr>
      <w:bookmarkStart w:id="85" w:name="_Toc147489489"/>
      <w:bookmarkStart w:id="86" w:name="_Hlk147488070"/>
      <w:r w:rsidRPr="00F82B65">
        <w:rPr>
          <w:rFonts w:ascii="LucidaSansEF" w:hAnsi="LucidaSansEF"/>
          <w:i w:val="0"/>
        </w:rPr>
        <w:t>5.</w:t>
      </w:r>
      <w:r w:rsidR="002225E0" w:rsidRPr="00F82B65">
        <w:rPr>
          <w:rFonts w:ascii="LucidaSansEF" w:hAnsi="LucidaSansEF"/>
          <w:i w:val="0"/>
        </w:rPr>
        <w:t>3</w:t>
      </w:r>
      <w:r w:rsidRPr="00F82B65">
        <w:rPr>
          <w:rFonts w:ascii="LucidaSansEF" w:hAnsi="LucidaSansEF"/>
          <w:i w:val="0"/>
        </w:rPr>
        <w:t>.1</w:t>
      </w:r>
      <w:r w:rsidRPr="00F82B65">
        <w:rPr>
          <w:rFonts w:ascii="LucidaSansEF" w:hAnsi="LucidaSansEF"/>
          <w:i w:val="0"/>
        </w:rPr>
        <w:tab/>
      </w:r>
      <w:r w:rsidR="00F82B65" w:rsidRPr="00F82B65">
        <w:rPr>
          <w:rFonts w:ascii="LucidaSansEF" w:hAnsi="LucidaSansEF"/>
          <w:i w:val="0"/>
        </w:rPr>
        <w:t>Organisatie</w:t>
      </w:r>
      <w:bookmarkEnd w:id="85"/>
    </w:p>
    <w:bookmarkEnd w:id="86"/>
    <w:p w14:paraId="76DD46BE"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u w:val="single"/>
          <w:lang w:eastAsia="en-US"/>
        </w:rPr>
      </w:pPr>
      <w:r w:rsidRPr="00F82B65">
        <w:rPr>
          <w:rFonts w:ascii="LucidaSansEF" w:eastAsia="Calibri" w:hAnsi="LucidaSansEF" w:cs="Arial"/>
          <w:color w:val="000000"/>
          <w:sz w:val="20"/>
          <w:szCs w:val="20"/>
          <w:u w:val="single"/>
          <w:lang w:eastAsia="en-US"/>
        </w:rPr>
        <w:t>a.</w:t>
      </w:r>
      <w:r w:rsidRPr="00F82B65">
        <w:rPr>
          <w:rFonts w:ascii="LucidaSansEF" w:eastAsia="Calibri" w:hAnsi="LucidaSansEF" w:cs="Arial"/>
          <w:color w:val="000000"/>
          <w:sz w:val="20"/>
          <w:szCs w:val="20"/>
          <w:u w:val="single"/>
          <w:lang w:eastAsia="en-US"/>
        </w:rPr>
        <w:tab/>
        <w:t>Personeel</w:t>
      </w:r>
    </w:p>
    <w:p w14:paraId="21EFE9A0" w14:textId="77777777" w:rsidR="00F82B65" w:rsidRPr="00F82B65" w:rsidRDefault="00F82B65" w:rsidP="00F82B65">
      <w:pPr>
        <w:widowControl w:val="0"/>
        <w:autoSpaceDE w:val="0"/>
        <w:autoSpaceDN w:val="0"/>
        <w:adjustRightInd w:val="0"/>
        <w:spacing w:line="300" w:lineRule="exact"/>
        <w:ind w:left="705"/>
        <w:jc w:val="both"/>
        <w:rPr>
          <w:rFonts w:ascii="LucidaSansEF" w:eastAsia="Calibri" w:hAnsi="LucidaSansEF" w:cs="Arial"/>
          <w:color w:val="000000"/>
          <w:sz w:val="20"/>
          <w:szCs w:val="20"/>
          <w:lang w:eastAsia="en-US"/>
        </w:rPr>
      </w:pPr>
      <w:r w:rsidRPr="00F82B65">
        <w:rPr>
          <w:rFonts w:ascii="LucidaSansEF" w:eastAsia="Calibri" w:hAnsi="LucidaSansEF" w:cs="Arial"/>
          <w:color w:val="000000"/>
          <w:sz w:val="20"/>
          <w:szCs w:val="20"/>
          <w:lang w:eastAsia="en-US"/>
        </w:rPr>
        <w:t>Beschrijf hoe u de juiste medewerkers op de arbeidsmarkt vindt, hoe u deze medewerkers aan uw organisatie bindt en welke inspanningen u verricht om de medewerkers te ontwikkelen.</w:t>
      </w:r>
    </w:p>
    <w:p w14:paraId="0BE269AF" w14:textId="77777777" w:rsidR="00F82B65" w:rsidRPr="00F82B65" w:rsidRDefault="00F82B65" w:rsidP="00F82B65">
      <w:pPr>
        <w:widowControl w:val="0"/>
        <w:autoSpaceDE w:val="0"/>
        <w:autoSpaceDN w:val="0"/>
        <w:adjustRightInd w:val="0"/>
        <w:spacing w:line="300" w:lineRule="exact"/>
        <w:ind w:left="705"/>
        <w:jc w:val="both"/>
        <w:rPr>
          <w:rFonts w:ascii="LucidaSansEF" w:eastAsia="Calibri" w:hAnsi="LucidaSansEF" w:cs="Arial"/>
          <w:color w:val="000000"/>
          <w:sz w:val="20"/>
          <w:szCs w:val="20"/>
          <w:lang w:eastAsia="en-US"/>
        </w:rPr>
      </w:pPr>
    </w:p>
    <w:p w14:paraId="07FD07CA"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u w:val="single"/>
          <w:lang w:eastAsia="en-US"/>
        </w:rPr>
      </w:pPr>
      <w:r w:rsidRPr="00F82B65">
        <w:rPr>
          <w:rFonts w:ascii="LucidaSansEF" w:eastAsia="Calibri" w:hAnsi="LucidaSansEF" w:cs="Arial"/>
          <w:color w:val="000000"/>
          <w:sz w:val="20"/>
          <w:szCs w:val="20"/>
          <w:u w:val="single"/>
          <w:lang w:eastAsia="en-US"/>
        </w:rPr>
        <w:t>b.</w:t>
      </w:r>
      <w:r w:rsidRPr="00F82B65">
        <w:rPr>
          <w:rFonts w:ascii="LucidaSansEF" w:eastAsia="Calibri" w:hAnsi="LucidaSansEF" w:cs="Arial"/>
          <w:color w:val="000000"/>
          <w:sz w:val="20"/>
          <w:szCs w:val="20"/>
          <w:u w:val="single"/>
          <w:lang w:eastAsia="en-US"/>
        </w:rPr>
        <w:tab/>
        <w:t xml:space="preserve">Kwaliteit </w:t>
      </w:r>
    </w:p>
    <w:p w14:paraId="1120801E" w14:textId="77777777" w:rsidR="00F82B65" w:rsidRPr="00F82B65" w:rsidRDefault="00F82B65" w:rsidP="00F82B65">
      <w:pPr>
        <w:widowControl w:val="0"/>
        <w:autoSpaceDE w:val="0"/>
        <w:autoSpaceDN w:val="0"/>
        <w:adjustRightInd w:val="0"/>
        <w:spacing w:line="300" w:lineRule="exact"/>
        <w:ind w:left="705"/>
        <w:jc w:val="both"/>
        <w:rPr>
          <w:rFonts w:ascii="LucidaSansEF" w:eastAsia="Calibri" w:hAnsi="LucidaSansEF" w:cs="Arial"/>
          <w:color w:val="000000"/>
          <w:sz w:val="20"/>
          <w:szCs w:val="20"/>
          <w:lang w:eastAsia="en-US"/>
        </w:rPr>
      </w:pPr>
      <w:r w:rsidRPr="00F82B65">
        <w:rPr>
          <w:rFonts w:ascii="LucidaSansEF" w:eastAsia="Calibri" w:hAnsi="LucidaSansEF" w:cs="Arial"/>
          <w:color w:val="000000"/>
          <w:sz w:val="20"/>
          <w:szCs w:val="20"/>
          <w:lang w:eastAsia="en-US"/>
        </w:rPr>
        <w:t>Beschrijf hoe u de ervaring en prestaties uit het verleden van het beschikbare personeel</w:t>
      </w:r>
    </w:p>
    <w:p w14:paraId="26DFA710" w14:textId="77777777" w:rsidR="00F82B65" w:rsidRPr="00F82B65" w:rsidRDefault="00F82B65" w:rsidP="00F82B65">
      <w:pPr>
        <w:widowControl w:val="0"/>
        <w:autoSpaceDE w:val="0"/>
        <w:autoSpaceDN w:val="0"/>
        <w:adjustRightInd w:val="0"/>
        <w:spacing w:line="300" w:lineRule="exact"/>
        <w:ind w:left="705"/>
        <w:jc w:val="both"/>
        <w:rPr>
          <w:rFonts w:ascii="LucidaSansEF" w:eastAsia="Calibri" w:hAnsi="LucidaSansEF" w:cs="Arial"/>
          <w:color w:val="000000"/>
          <w:sz w:val="20"/>
          <w:szCs w:val="20"/>
          <w:lang w:eastAsia="en-US"/>
        </w:rPr>
      </w:pPr>
      <w:r w:rsidRPr="00F82B65">
        <w:rPr>
          <w:rFonts w:ascii="LucidaSansEF" w:eastAsia="Calibri" w:hAnsi="LucidaSansEF" w:cs="Arial"/>
          <w:color w:val="000000"/>
          <w:sz w:val="20"/>
          <w:szCs w:val="20"/>
          <w:lang w:eastAsia="en-US"/>
        </w:rPr>
        <w:t xml:space="preserve">screent aan u eigen kwaliteitscriteria (denk daarbij aan check van </w:t>
      </w:r>
      <w:proofErr w:type="spellStart"/>
      <w:r w:rsidRPr="00F82B65">
        <w:rPr>
          <w:rFonts w:ascii="LucidaSansEF" w:eastAsia="Calibri" w:hAnsi="LucidaSansEF" w:cs="Arial"/>
          <w:color w:val="000000"/>
          <w:sz w:val="20"/>
          <w:szCs w:val="20"/>
          <w:lang w:eastAsia="en-US"/>
        </w:rPr>
        <w:t>CV’s</w:t>
      </w:r>
      <w:proofErr w:type="spellEnd"/>
      <w:r w:rsidRPr="00F82B65">
        <w:rPr>
          <w:rFonts w:ascii="LucidaSansEF" w:eastAsia="Calibri" w:hAnsi="LucidaSansEF" w:cs="Arial"/>
          <w:color w:val="000000"/>
          <w:sz w:val="20"/>
          <w:szCs w:val="20"/>
          <w:lang w:eastAsia="en-US"/>
        </w:rPr>
        <w:t>, diploma’s en certificaten, referenties en assessment).</w:t>
      </w:r>
    </w:p>
    <w:p w14:paraId="6D18D213" w14:textId="77777777" w:rsidR="00F82B65" w:rsidRPr="00F82B65" w:rsidRDefault="00F82B65" w:rsidP="00F82B65">
      <w:pPr>
        <w:widowControl w:val="0"/>
        <w:autoSpaceDE w:val="0"/>
        <w:autoSpaceDN w:val="0"/>
        <w:adjustRightInd w:val="0"/>
        <w:spacing w:line="300" w:lineRule="exact"/>
        <w:ind w:left="705"/>
        <w:jc w:val="both"/>
        <w:rPr>
          <w:rFonts w:ascii="LucidaSansEF" w:eastAsia="Calibri" w:hAnsi="LucidaSansEF" w:cs="Arial"/>
          <w:color w:val="000000"/>
          <w:sz w:val="20"/>
          <w:szCs w:val="20"/>
          <w:lang w:eastAsia="en-US"/>
        </w:rPr>
      </w:pPr>
    </w:p>
    <w:p w14:paraId="6C4004C2"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u w:val="single"/>
          <w:lang w:eastAsia="en-US"/>
        </w:rPr>
      </w:pPr>
      <w:r w:rsidRPr="00F82B65">
        <w:rPr>
          <w:rFonts w:ascii="LucidaSansEF" w:eastAsia="Calibri" w:hAnsi="LucidaSansEF" w:cs="Arial"/>
          <w:color w:val="000000"/>
          <w:sz w:val="20"/>
          <w:szCs w:val="20"/>
          <w:u w:val="single"/>
          <w:lang w:eastAsia="en-US"/>
        </w:rPr>
        <w:t>c.</w:t>
      </w:r>
      <w:r w:rsidRPr="00F82B65">
        <w:rPr>
          <w:rFonts w:ascii="LucidaSansEF" w:eastAsia="Calibri" w:hAnsi="LucidaSansEF" w:cs="Arial"/>
          <w:color w:val="000000"/>
          <w:sz w:val="20"/>
          <w:szCs w:val="20"/>
          <w:u w:val="single"/>
          <w:lang w:eastAsia="en-US"/>
        </w:rPr>
        <w:tab/>
        <w:t>Matching</w:t>
      </w:r>
    </w:p>
    <w:p w14:paraId="6F036901" w14:textId="77777777" w:rsidR="00F82B65" w:rsidRPr="00F82B65" w:rsidRDefault="00F82B65" w:rsidP="00F82B65">
      <w:pPr>
        <w:widowControl w:val="0"/>
        <w:autoSpaceDE w:val="0"/>
        <w:autoSpaceDN w:val="0"/>
        <w:adjustRightInd w:val="0"/>
        <w:spacing w:line="300" w:lineRule="exact"/>
        <w:ind w:left="705"/>
        <w:jc w:val="both"/>
        <w:rPr>
          <w:rFonts w:ascii="LucidaSansEF" w:eastAsia="Calibri" w:hAnsi="LucidaSansEF" w:cs="Arial"/>
          <w:color w:val="000000"/>
          <w:sz w:val="20"/>
          <w:szCs w:val="20"/>
          <w:lang w:eastAsia="en-US"/>
        </w:rPr>
      </w:pPr>
      <w:r w:rsidRPr="00F82B65">
        <w:rPr>
          <w:rFonts w:ascii="LucidaSansEF" w:eastAsia="Calibri" w:hAnsi="LucidaSansEF" w:cs="Arial"/>
          <w:color w:val="000000"/>
          <w:sz w:val="20"/>
          <w:szCs w:val="20"/>
          <w:lang w:eastAsia="en-US"/>
        </w:rPr>
        <w:t>Beschrijf de werkwijze en ondersteunende systemen die u toepast voor het matchen</w:t>
      </w:r>
    </w:p>
    <w:p w14:paraId="70E0462B" w14:textId="77777777" w:rsidR="00F82B65" w:rsidRPr="00F82B65" w:rsidRDefault="00F82B65" w:rsidP="00F82B65">
      <w:pPr>
        <w:widowControl w:val="0"/>
        <w:autoSpaceDE w:val="0"/>
        <w:autoSpaceDN w:val="0"/>
        <w:adjustRightInd w:val="0"/>
        <w:spacing w:line="300" w:lineRule="exact"/>
        <w:ind w:left="705"/>
        <w:jc w:val="both"/>
        <w:rPr>
          <w:rFonts w:ascii="LucidaSansEF" w:eastAsia="Calibri" w:hAnsi="LucidaSansEF" w:cs="Arial"/>
          <w:color w:val="000000"/>
          <w:sz w:val="20"/>
          <w:szCs w:val="20"/>
          <w:lang w:eastAsia="en-US"/>
        </w:rPr>
      </w:pPr>
      <w:r w:rsidRPr="00F82B65">
        <w:rPr>
          <w:rFonts w:ascii="LucidaSansEF" w:eastAsia="Calibri" w:hAnsi="LucidaSansEF" w:cs="Arial"/>
          <w:color w:val="000000"/>
          <w:sz w:val="20"/>
          <w:szCs w:val="20"/>
          <w:lang w:eastAsia="en-US"/>
        </w:rPr>
        <w:t>van vraag en aanbod en het aanbieden van kandidaten in relatie tot de gewenste</w:t>
      </w:r>
    </w:p>
    <w:p w14:paraId="66F0D4BB" w14:textId="77777777" w:rsidR="00F82B65" w:rsidRPr="00F82B65" w:rsidRDefault="00F82B65" w:rsidP="00F82B65">
      <w:pPr>
        <w:widowControl w:val="0"/>
        <w:autoSpaceDE w:val="0"/>
        <w:autoSpaceDN w:val="0"/>
        <w:adjustRightInd w:val="0"/>
        <w:spacing w:line="300" w:lineRule="exact"/>
        <w:ind w:left="705"/>
        <w:jc w:val="both"/>
        <w:rPr>
          <w:rFonts w:ascii="LucidaSansEF" w:eastAsia="Calibri" w:hAnsi="LucidaSansEF" w:cs="Arial"/>
          <w:color w:val="000000"/>
          <w:sz w:val="20"/>
          <w:szCs w:val="20"/>
          <w:lang w:eastAsia="en-US"/>
        </w:rPr>
      </w:pPr>
      <w:r w:rsidRPr="00F82B65">
        <w:rPr>
          <w:rFonts w:ascii="LucidaSansEF" w:eastAsia="Calibri" w:hAnsi="LucidaSansEF" w:cs="Arial"/>
          <w:color w:val="000000"/>
          <w:sz w:val="20"/>
          <w:szCs w:val="20"/>
          <w:lang w:eastAsia="en-US"/>
        </w:rPr>
        <w:t>competenties(denk daarbij aan ondersteunende systemen/procedures/processen)</w:t>
      </w:r>
    </w:p>
    <w:p w14:paraId="401E068A"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u w:val="single"/>
          <w:lang w:eastAsia="en-US"/>
        </w:rPr>
      </w:pPr>
    </w:p>
    <w:p w14:paraId="5AEDB898"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u w:val="single"/>
          <w:lang w:eastAsia="en-US"/>
        </w:rPr>
      </w:pPr>
      <w:r w:rsidRPr="00F82B65">
        <w:rPr>
          <w:rFonts w:ascii="LucidaSansEF" w:eastAsia="Calibri" w:hAnsi="LucidaSansEF" w:cs="Arial"/>
          <w:color w:val="000000"/>
          <w:sz w:val="20"/>
          <w:szCs w:val="20"/>
          <w:u w:val="single"/>
          <w:lang w:eastAsia="en-US"/>
        </w:rPr>
        <w:t>d.</w:t>
      </w:r>
      <w:r w:rsidRPr="00F82B65">
        <w:rPr>
          <w:rFonts w:ascii="LucidaSansEF" w:eastAsia="Calibri" w:hAnsi="LucidaSansEF" w:cs="Arial"/>
          <w:color w:val="000000"/>
          <w:sz w:val="20"/>
          <w:szCs w:val="20"/>
          <w:u w:val="single"/>
          <w:lang w:eastAsia="en-US"/>
        </w:rPr>
        <w:tab/>
        <w:t>Relatiemanagement</w:t>
      </w:r>
    </w:p>
    <w:p w14:paraId="6CCF7E9A" w14:textId="77777777" w:rsidR="00F82B65" w:rsidRPr="00F82B65" w:rsidRDefault="00F82B65" w:rsidP="00F82B65">
      <w:pPr>
        <w:widowControl w:val="0"/>
        <w:autoSpaceDE w:val="0"/>
        <w:autoSpaceDN w:val="0"/>
        <w:adjustRightInd w:val="0"/>
        <w:spacing w:line="300" w:lineRule="exact"/>
        <w:ind w:left="705"/>
        <w:jc w:val="both"/>
        <w:rPr>
          <w:rFonts w:ascii="LucidaSansEF" w:eastAsia="Calibri" w:hAnsi="LucidaSansEF" w:cs="Arial"/>
          <w:color w:val="000000"/>
          <w:sz w:val="20"/>
          <w:szCs w:val="20"/>
          <w:lang w:eastAsia="en-US"/>
        </w:rPr>
      </w:pPr>
      <w:r w:rsidRPr="00F82B65">
        <w:rPr>
          <w:rFonts w:ascii="LucidaSansEF" w:eastAsia="Calibri" w:hAnsi="LucidaSansEF" w:cs="Arial"/>
          <w:color w:val="000000"/>
          <w:sz w:val="20"/>
          <w:szCs w:val="20"/>
          <w:lang w:eastAsia="en-US"/>
        </w:rPr>
        <w:t xml:space="preserve">Beschrijf hoe u de samenwerking met de VU inricht (denk hierbij aan: accountmanagement en een communicatie &amp; escalatiemodel). </w:t>
      </w:r>
    </w:p>
    <w:p w14:paraId="58DC9C48"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p>
    <w:p w14:paraId="6368CAEA"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p>
    <w:p w14:paraId="1D564BD4" w14:textId="4801C21D" w:rsidR="00F82B65" w:rsidRPr="00F82B65" w:rsidRDefault="00F82B65" w:rsidP="00F82B65">
      <w:pPr>
        <w:widowControl w:val="0"/>
        <w:autoSpaceDE w:val="0"/>
        <w:autoSpaceDN w:val="0"/>
        <w:adjustRightInd w:val="0"/>
        <w:spacing w:line="300" w:lineRule="exact"/>
        <w:jc w:val="both"/>
        <w:rPr>
          <w:rFonts w:ascii="Calibri" w:eastAsia="Calibri" w:hAnsi="Calibri" w:cs="Arial"/>
          <w:b/>
          <w:bCs/>
          <w:color w:val="000000"/>
          <w:sz w:val="22"/>
          <w:szCs w:val="22"/>
          <w:lang w:eastAsia="en-US"/>
        </w:rPr>
      </w:pPr>
      <w:bookmarkStart w:id="87" w:name="_Hlk147488190"/>
      <w:r w:rsidRPr="00F82B65">
        <w:rPr>
          <w:rFonts w:ascii="Calibri" w:eastAsia="Calibri" w:hAnsi="Calibri" w:cs="Arial"/>
          <w:b/>
          <w:bCs/>
          <w:color w:val="000000"/>
          <w:sz w:val="22"/>
          <w:szCs w:val="22"/>
          <w:lang w:eastAsia="en-US"/>
        </w:rPr>
        <w:t>5.3.</w:t>
      </w:r>
      <w:r>
        <w:rPr>
          <w:rFonts w:ascii="Calibri" w:eastAsia="Calibri" w:hAnsi="Calibri" w:cs="Arial"/>
          <w:b/>
          <w:bCs/>
          <w:color w:val="000000"/>
          <w:sz w:val="22"/>
          <w:szCs w:val="22"/>
          <w:lang w:eastAsia="en-US"/>
        </w:rPr>
        <w:t>2</w:t>
      </w:r>
      <w:r w:rsidRPr="00F82B65">
        <w:rPr>
          <w:rFonts w:ascii="Calibri" w:eastAsia="Calibri" w:hAnsi="Calibri" w:cs="Arial"/>
          <w:b/>
          <w:bCs/>
          <w:color w:val="000000"/>
          <w:sz w:val="22"/>
          <w:szCs w:val="22"/>
          <w:lang w:eastAsia="en-US"/>
        </w:rPr>
        <w:tab/>
      </w:r>
      <w:r>
        <w:rPr>
          <w:rFonts w:ascii="Calibri" w:eastAsia="Calibri" w:hAnsi="Calibri" w:cs="Arial"/>
          <w:b/>
          <w:bCs/>
          <w:color w:val="000000"/>
          <w:sz w:val="22"/>
          <w:szCs w:val="22"/>
          <w:lang w:eastAsia="en-US"/>
        </w:rPr>
        <w:t>Inzet personeel</w:t>
      </w:r>
    </w:p>
    <w:bookmarkEnd w:id="87"/>
    <w:p w14:paraId="6BF71BCB"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u w:val="single"/>
          <w:lang w:eastAsia="en-US"/>
        </w:rPr>
      </w:pPr>
      <w:r w:rsidRPr="00F82B65">
        <w:rPr>
          <w:rFonts w:ascii="LucidaSansEF" w:eastAsia="Calibri" w:hAnsi="LucidaSansEF" w:cs="Arial"/>
          <w:color w:val="000000"/>
          <w:sz w:val="20"/>
          <w:szCs w:val="20"/>
          <w:u w:val="single"/>
          <w:lang w:eastAsia="en-US"/>
        </w:rPr>
        <w:t>e.</w:t>
      </w:r>
      <w:r w:rsidRPr="00F82B65">
        <w:rPr>
          <w:rFonts w:ascii="LucidaSansEF" w:eastAsia="Calibri" w:hAnsi="LucidaSansEF" w:cs="Arial"/>
          <w:color w:val="000000"/>
          <w:sz w:val="20"/>
          <w:szCs w:val="20"/>
          <w:u w:val="single"/>
          <w:lang w:eastAsia="en-US"/>
        </w:rPr>
        <w:tab/>
        <w:t>Beschikbaarheid</w:t>
      </w:r>
    </w:p>
    <w:p w14:paraId="01F22719"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r w:rsidRPr="00F82B65">
        <w:rPr>
          <w:rFonts w:ascii="LucidaSansEF" w:eastAsia="Calibri" w:hAnsi="LucidaSansEF" w:cs="Arial"/>
          <w:color w:val="000000"/>
          <w:sz w:val="20"/>
          <w:szCs w:val="20"/>
          <w:lang w:eastAsia="en-US"/>
        </w:rPr>
        <w:t xml:space="preserve">Beschrijf hoe u voldoende kandidaten – binnen afzienbare tijd – beschikbaar heeft om te voldoen aan een directe vraag van de VU  (denk daarbij aan de mate van beschikbaarheid van eigen en flexibel personeel). </w:t>
      </w:r>
    </w:p>
    <w:p w14:paraId="41D2905F"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p>
    <w:p w14:paraId="45F95F62"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u w:val="single"/>
          <w:lang w:eastAsia="en-US"/>
        </w:rPr>
      </w:pPr>
      <w:r w:rsidRPr="00F82B65">
        <w:rPr>
          <w:rFonts w:ascii="LucidaSansEF" w:eastAsia="Calibri" w:hAnsi="LucidaSansEF" w:cs="Arial"/>
          <w:color w:val="000000"/>
          <w:sz w:val="20"/>
          <w:szCs w:val="20"/>
          <w:u w:val="single"/>
          <w:lang w:eastAsia="en-US"/>
        </w:rPr>
        <w:t>f.</w:t>
      </w:r>
      <w:r w:rsidRPr="00F82B65">
        <w:rPr>
          <w:rFonts w:ascii="LucidaSansEF" w:eastAsia="Calibri" w:hAnsi="LucidaSansEF" w:cs="Arial"/>
          <w:color w:val="000000"/>
          <w:sz w:val="20"/>
          <w:szCs w:val="20"/>
          <w:u w:val="single"/>
          <w:lang w:eastAsia="en-US"/>
        </w:rPr>
        <w:tab/>
        <w:t>Voorbereiding</w:t>
      </w:r>
    </w:p>
    <w:p w14:paraId="0ACD1F67"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r w:rsidRPr="00F82B65">
        <w:rPr>
          <w:rFonts w:ascii="LucidaSansEF" w:eastAsia="Calibri" w:hAnsi="LucidaSansEF" w:cs="Arial"/>
          <w:color w:val="000000"/>
          <w:sz w:val="20"/>
          <w:szCs w:val="20"/>
          <w:lang w:eastAsia="en-US"/>
        </w:rPr>
        <w:t xml:space="preserve">Beschrijf hoe u de kandidaat voorbereidt op en begeleidt naar de opdracht en in het bijzonder bij een Universiteit.  </w:t>
      </w:r>
    </w:p>
    <w:p w14:paraId="7A3A5C00"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p>
    <w:p w14:paraId="2BE864F0"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u w:val="single"/>
          <w:lang w:eastAsia="en-US"/>
        </w:rPr>
      </w:pPr>
      <w:r w:rsidRPr="00F82B65">
        <w:rPr>
          <w:rFonts w:ascii="LucidaSansEF" w:eastAsia="Calibri" w:hAnsi="LucidaSansEF" w:cs="Arial"/>
          <w:color w:val="000000"/>
          <w:sz w:val="20"/>
          <w:szCs w:val="20"/>
          <w:u w:val="single"/>
          <w:lang w:eastAsia="en-US"/>
        </w:rPr>
        <w:t>g.</w:t>
      </w:r>
      <w:r w:rsidRPr="00F82B65">
        <w:rPr>
          <w:rFonts w:ascii="LucidaSansEF" w:eastAsia="Calibri" w:hAnsi="LucidaSansEF" w:cs="Arial"/>
          <w:color w:val="000000"/>
          <w:sz w:val="20"/>
          <w:szCs w:val="20"/>
          <w:u w:val="single"/>
          <w:lang w:eastAsia="en-US"/>
        </w:rPr>
        <w:tab/>
        <w:t>Vervanging op verzoek van de VU</w:t>
      </w:r>
    </w:p>
    <w:p w14:paraId="0D750543"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r w:rsidRPr="00F82B65">
        <w:rPr>
          <w:rFonts w:ascii="LucidaSansEF" w:eastAsia="Calibri" w:hAnsi="LucidaSansEF" w:cs="Arial"/>
          <w:color w:val="000000"/>
          <w:sz w:val="20"/>
          <w:szCs w:val="20"/>
          <w:lang w:eastAsia="en-US"/>
        </w:rPr>
        <w:t>Beschrijf de werkwijze die u hanteert bij vervanging van Personeel vanwege een niet goede match of niet naar tevredenheid functioneren.</w:t>
      </w:r>
    </w:p>
    <w:p w14:paraId="5D57860C"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u w:val="single"/>
          <w:lang w:eastAsia="en-US"/>
        </w:rPr>
      </w:pPr>
      <w:r w:rsidRPr="00F82B65">
        <w:rPr>
          <w:rFonts w:ascii="LucidaSansEF" w:eastAsia="Calibri" w:hAnsi="LucidaSansEF" w:cs="Arial"/>
          <w:color w:val="000000"/>
          <w:sz w:val="20"/>
          <w:szCs w:val="20"/>
          <w:lang w:eastAsia="en-US"/>
        </w:rPr>
        <w:t xml:space="preserve"> </w:t>
      </w:r>
    </w:p>
    <w:p w14:paraId="01BE68BC"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u w:val="single"/>
          <w:lang w:eastAsia="en-US"/>
        </w:rPr>
      </w:pPr>
      <w:r w:rsidRPr="00F82B65">
        <w:rPr>
          <w:rFonts w:ascii="LucidaSansEF" w:eastAsia="Calibri" w:hAnsi="LucidaSansEF" w:cs="Arial"/>
          <w:color w:val="000000"/>
          <w:sz w:val="20"/>
          <w:szCs w:val="20"/>
          <w:u w:val="single"/>
          <w:lang w:eastAsia="en-US"/>
        </w:rPr>
        <w:t>h.</w:t>
      </w:r>
      <w:r w:rsidRPr="00F82B65">
        <w:rPr>
          <w:rFonts w:ascii="LucidaSansEF" w:eastAsia="Calibri" w:hAnsi="LucidaSansEF" w:cs="Arial"/>
          <w:color w:val="000000"/>
          <w:sz w:val="20"/>
          <w:szCs w:val="20"/>
          <w:u w:val="single"/>
          <w:lang w:eastAsia="en-US"/>
        </w:rPr>
        <w:tab/>
        <w:t>Kennisborging</w:t>
      </w:r>
    </w:p>
    <w:p w14:paraId="00C496C5" w14:textId="77777777" w:rsid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r w:rsidRPr="00F82B65">
        <w:rPr>
          <w:rFonts w:ascii="LucidaSansEF" w:eastAsia="Calibri" w:hAnsi="LucidaSansEF" w:cs="Arial"/>
          <w:color w:val="000000"/>
          <w:sz w:val="20"/>
          <w:szCs w:val="20"/>
          <w:lang w:eastAsia="en-US"/>
        </w:rPr>
        <w:t xml:space="preserve">Beschrijf hoe u ook tijdens de uitvoering van de opdracht het kennisniveau van Personeel blijft ontwikkelen en hoe kennisoverdracht plaatsvindt na einde opdracht. </w:t>
      </w:r>
    </w:p>
    <w:p w14:paraId="07F405C4"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p>
    <w:p w14:paraId="63E46A89" w14:textId="51BF8C37" w:rsidR="00F82B65" w:rsidRPr="00F82B65" w:rsidRDefault="00F82B65" w:rsidP="00F82B65">
      <w:pPr>
        <w:widowControl w:val="0"/>
        <w:autoSpaceDE w:val="0"/>
        <w:autoSpaceDN w:val="0"/>
        <w:adjustRightInd w:val="0"/>
        <w:spacing w:line="300" w:lineRule="exact"/>
        <w:jc w:val="both"/>
        <w:rPr>
          <w:rFonts w:ascii="Calibri" w:eastAsia="Calibri" w:hAnsi="Calibri" w:cs="Arial"/>
          <w:b/>
          <w:bCs/>
          <w:color w:val="000000"/>
          <w:sz w:val="22"/>
          <w:szCs w:val="22"/>
          <w:lang w:eastAsia="en-US"/>
        </w:rPr>
      </w:pPr>
      <w:bookmarkStart w:id="88" w:name="_Hlk147488835"/>
      <w:r w:rsidRPr="00F82B65">
        <w:rPr>
          <w:rFonts w:ascii="Calibri" w:eastAsia="Calibri" w:hAnsi="Calibri" w:cs="Arial"/>
          <w:b/>
          <w:bCs/>
          <w:color w:val="000000"/>
          <w:sz w:val="22"/>
          <w:szCs w:val="22"/>
          <w:lang w:eastAsia="en-US"/>
        </w:rPr>
        <w:t>5.3.</w:t>
      </w:r>
      <w:r>
        <w:rPr>
          <w:rFonts w:ascii="Calibri" w:eastAsia="Calibri" w:hAnsi="Calibri" w:cs="Arial"/>
          <w:b/>
          <w:bCs/>
          <w:color w:val="000000"/>
          <w:sz w:val="22"/>
          <w:szCs w:val="22"/>
          <w:lang w:eastAsia="en-US"/>
        </w:rPr>
        <w:t>3</w:t>
      </w:r>
      <w:r w:rsidRPr="00F82B65">
        <w:rPr>
          <w:rFonts w:ascii="Calibri" w:eastAsia="Calibri" w:hAnsi="Calibri" w:cs="Arial"/>
          <w:b/>
          <w:bCs/>
          <w:color w:val="000000"/>
          <w:sz w:val="22"/>
          <w:szCs w:val="22"/>
          <w:lang w:eastAsia="en-US"/>
        </w:rPr>
        <w:tab/>
      </w:r>
      <w:r>
        <w:rPr>
          <w:rFonts w:ascii="Calibri" w:eastAsia="Calibri" w:hAnsi="Calibri" w:cs="Arial"/>
          <w:b/>
          <w:bCs/>
          <w:color w:val="000000"/>
          <w:sz w:val="22"/>
          <w:szCs w:val="22"/>
          <w:lang w:eastAsia="en-US"/>
        </w:rPr>
        <w:t>Diversiteit</w:t>
      </w:r>
    </w:p>
    <w:bookmarkEnd w:id="88"/>
    <w:p w14:paraId="174A2872"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u w:val="single"/>
          <w:lang w:eastAsia="en-US"/>
        </w:rPr>
      </w:pPr>
      <w:r w:rsidRPr="00F82B65">
        <w:rPr>
          <w:rFonts w:ascii="LucidaSansEF" w:eastAsia="Calibri" w:hAnsi="LucidaSansEF" w:cs="Arial"/>
          <w:color w:val="000000"/>
          <w:sz w:val="20"/>
          <w:szCs w:val="20"/>
          <w:u w:val="single"/>
          <w:lang w:eastAsia="en-US"/>
        </w:rPr>
        <w:t>i.</w:t>
      </w:r>
      <w:r w:rsidRPr="00F82B65">
        <w:rPr>
          <w:rFonts w:ascii="LucidaSansEF" w:eastAsia="Calibri" w:hAnsi="LucidaSansEF" w:cs="Arial"/>
          <w:color w:val="000000"/>
          <w:sz w:val="20"/>
          <w:szCs w:val="20"/>
          <w:u w:val="single"/>
          <w:lang w:eastAsia="en-US"/>
        </w:rPr>
        <w:tab/>
        <w:t>Aansluiting bij diversiteitsbeleid VU</w:t>
      </w:r>
    </w:p>
    <w:p w14:paraId="12FE4E58"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r w:rsidRPr="00F82B65">
        <w:rPr>
          <w:rFonts w:ascii="LucidaSansEF" w:eastAsia="Calibri" w:hAnsi="LucidaSansEF" w:cs="Arial"/>
          <w:color w:val="000000"/>
          <w:sz w:val="20"/>
          <w:szCs w:val="20"/>
          <w:lang w:eastAsia="en-US"/>
        </w:rPr>
        <w:t>Beschrijf hoe u in het kader van onderhavige opdracht aansluit bij het beleid van de VU op het thema diversiteit.</w:t>
      </w:r>
    </w:p>
    <w:p w14:paraId="411050E6"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p>
    <w:p w14:paraId="29FC539C"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u w:val="single"/>
          <w:lang w:eastAsia="en-US"/>
        </w:rPr>
      </w:pPr>
      <w:r w:rsidRPr="00F82B65">
        <w:rPr>
          <w:rFonts w:ascii="LucidaSansEF" w:eastAsia="Calibri" w:hAnsi="LucidaSansEF" w:cs="Arial"/>
          <w:color w:val="000000"/>
          <w:sz w:val="20"/>
          <w:szCs w:val="20"/>
          <w:u w:val="single"/>
          <w:lang w:eastAsia="en-US"/>
        </w:rPr>
        <w:t>j.</w:t>
      </w:r>
      <w:r w:rsidRPr="00F82B65">
        <w:rPr>
          <w:rFonts w:ascii="LucidaSansEF" w:eastAsia="Calibri" w:hAnsi="LucidaSansEF" w:cs="Arial"/>
          <w:color w:val="000000"/>
          <w:sz w:val="20"/>
          <w:szCs w:val="20"/>
          <w:u w:val="single"/>
          <w:lang w:eastAsia="en-US"/>
        </w:rPr>
        <w:tab/>
        <w:t>Uitvoering diversiteit</w:t>
      </w:r>
    </w:p>
    <w:p w14:paraId="50204929" w14:textId="77777777" w:rsidR="00F82B65" w:rsidRPr="00F82B65" w:rsidRDefault="00F82B65" w:rsidP="00F82B65">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r w:rsidRPr="00F82B65">
        <w:rPr>
          <w:rFonts w:ascii="LucidaSansEF" w:eastAsia="Calibri" w:hAnsi="LucidaSansEF" w:cs="Arial"/>
          <w:color w:val="000000"/>
          <w:sz w:val="20"/>
          <w:szCs w:val="20"/>
          <w:lang w:eastAsia="en-US"/>
        </w:rPr>
        <w:t>Beschrijf de stappen die u concreet bij de uitvoering van de opdracht gaat uitvoeren om bij te dragen aan de doelstelling van de VU op het thema diversiteit (doelstelling: vergroten van de diversiteit van de personeelssamenstelling van de VU).</w:t>
      </w:r>
    </w:p>
    <w:p w14:paraId="3D0CA0B7" w14:textId="4F78C687" w:rsidR="00F82B65" w:rsidRPr="00266CCD" w:rsidRDefault="00EA701D" w:rsidP="00F82B65">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hyperlink r:id="rId19" w:history="1">
        <w:r w:rsidR="00266CCD" w:rsidRPr="00266CCD">
          <w:rPr>
            <w:rStyle w:val="Hyperlink"/>
            <w:rFonts w:ascii="LucidaSansEF" w:eastAsia="Calibri" w:hAnsi="LucidaSansEF" w:cs="Arial"/>
            <w:sz w:val="20"/>
            <w:szCs w:val="20"/>
            <w:lang w:eastAsia="en-US"/>
          </w:rPr>
          <w:t>https://vu.nl/nl/over-de-vu/meer-over/diversiteit</w:t>
        </w:r>
      </w:hyperlink>
    </w:p>
    <w:p w14:paraId="563FF8AC" w14:textId="3DE2DDAC" w:rsidR="00266CCD" w:rsidRPr="00266CCD" w:rsidRDefault="00266CCD" w:rsidP="00266CCD">
      <w:pPr>
        <w:keepNext/>
        <w:widowControl w:val="0"/>
        <w:tabs>
          <w:tab w:val="left" w:pos="0"/>
        </w:tabs>
        <w:autoSpaceDE w:val="0"/>
        <w:autoSpaceDN w:val="0"/>
        <w:adjustRightInd w:val="0"/>
        <w:spacing w:before="240" w:after="60"/>
        <w:rPr>
          <w:rFonts w:ascii="LucidaSansEF" w:hAnsi="LucidaSansEF"/>
          <w:b/>
          <w:bCs/>
          <w:sz w:val="20"/>
          <w:szCs w:val="20"/>
        </w:rPr>
      </w:pPr>
      <w:r w:rsidRPr="00266CCD">
        <w:rPr>
          <w:rFonts w:ascii="LucidaSansEF" w:hAnsi="LucidaSansEF"/>
          <w:b/>
          <w:bCs/>
          <w:sz w:val="20"/>
          <w:szCs w:val="20"/>
        </w:rPr>
        <w:t>5.3.3</w:t>
      </w:r>
      <w:r w:rsidRPr="00266CCD">
        <w:rPr>
          <w:rFonts w:ascii="LucidaSansEF" w:hAnsi="LucidaSansEF"/>
          <w:b/>
          <w:bCs/>
          <w:sz w:val="20"/>
          <w:szCs w:val="20"/>
        </w:rPr>
        <w:tab/>
      </w:r>
      <w:r>
        <w:rPr>
          <w:rFonts w:ascii="LucidaSansEF" w:hAnsi="LucidaSansEF"/>
          <w:b/>
          <w:bCs/>
          <w:sz w:val="20"/>
          <w:szCs w:val="20"/>
        </w:rPr>
        <w:t>Prijs</w:t>
      </w:r>
    </w:p>
    <w:p w14:paraId="06D2F636" w14:textId="77777777" w:rsidR="00266CCD" w:rsidRPr="00AA763E" w:rsidRDefault="00266CCD" w:rsidP="00266CCD">
      <w:pPr>
        <w:widowControl w:val="0"/>
        <w:autoSpaceDE w:val="0"/>
        <w:autoSpaceDN w:val="0"/>
        <w:adjustRightInd w:val="0"/>
        <w:spacing w:line="300" w:lineRule="exact"/>
        <w:jc w:val="both"/>
        <w:rPr>
          <w:rFonts w:ascii="LucidaSansEF" w:eastAsia="Calibri" w:hAnsi="LucidaSansEF" w:cs="Arial"/>
          <w:color w:val="000000"/>
          <w:sz w:val="20"/>
          <w:szCs w:val="20"/>
          <w:lang w:eastAsia="en-US"/>
        </w:rPr>
      </w:pPr>
      <w:r w:rsidRPr="00AA763E">
        <w:rPr>
          <w:rFonts w:ascii="LucidaSansEF" w:eastAsia="Calibri" w:hAnsi="LucidaSansEF" w:cs="Arial"/>
          <w:color w:val="000000"/>
          <w:sz w:val="20"/>
          <w:szCs w:val="20"/>
          <w:lang w:eastAsia="en-US"/>
        </w:rPr>
        <w:t xml:space="preserve">Bij Prijs in </w:t>
      </w:r>
      <w:proofErr w:type="spellStart"/>
      <w:r w:rsidRPr="00AA763E">
        <w:rPr>
          <w:rFonts w:ascii="LucidaSansEF" w:eastAsia="Calibri" w:hAnsi="LucidaSansEF" w:cs="Arial"/>
          <w:color w:val="000000"/>
          <w:sz w:val="20"/>
          <w:szCs w:val="20"/>
          <w:lang w:eastAsia="en-US"/>
        </w:rPr>
        <w:t>Tenderned</w:t>
      </w:r>
      <w:proofErr w:type="spellEnd"/>
      <w:r w:rsidRPr="00AA763E">
        <w:rPr>
          <w:rFonts w:ascii="LucidaSansEF" w:eastAsia="Calibri" w:hAnsi="LucidaSansEF" w:cs="Arial"/>
          <w:color w:val="000000"/>
          <w:sz w:val="20"/>
          <w:szCs w:val="20"/>
          <w:lang w:eastAsia="en-US"/>
        </w:rPr>
        <w:t xml:space="preserve"> vult u het fictieve bedrag </w:t>
      </w:r>
      <w:r w:rsidRPr="00AA763E">
        <w:rPr>
          <w:rFonts w:eastAsia="Calibri"/>
          <w:color w:val="000000"/>
          <w:sz w:val="20"/>
          <w:szCs w:val="20"/>
          <w:lang w:eastAsia="en-US"/>
        </w:rPr>
        <w:t>€</w:t>
      </w:r>
      <w:r w:rsidRPr="00AA763E">
        <w:rPr>
          <w:rFonts w:ascii="LucidaSansEF" w:eastAsia="Calibri" w:hAnsi="LucidaSansEF" w:cs="Arial"/>
          <w:color w:val="000000"/>
          <w:sz w:val="20"/>
          <w:szCs w:val="20"/>
          <w:lang w:eastAsia="en-US"/>
        </w:rPr>
        <w:t xml:space="preserve"> 0 in om 100% van </w:t>
      </w:r>
      <w:proofErr w:type="spellStart"/>
      <w:r w:rsidRPr="00AA763E">
        <w:rPr>
          <w:rFonts w:ascii="LucidaSansEF" w:eastAsia="Calibri" w:hAnsi="LucidaSansEF" w:cs="Arial"/>
          <w:color w:val="000000"/>
          <w:sz w:val="20"/>
          <w:szCs w:val="20"/>
          <w:lang w:eastAsia="en-US"/>
        </w:rPr>
        <w:t>Tenderned</w:t>
      </w:r>
      <w:proofErr w:type="spellEnd"/>
      <w:r w:rsidRPr="00AA763E">
        <w:rPr>
          <w:rFonts w:ascii="LucidaSansEF" w:eastAsia="Calibri" w:hAnsi="LucidaSansEF" w:cs="Arial"/>
          <w:color w:val="000000"/>
          <w:sz w:val="20"/>
          <w:szCs w:val="20"/>
          <w:lang w:eastAsia="en-US"/>
        </w:rPr>
        <w:t xml:space="preserve"> ingevuld te krijgen. </w:t>
      </w:r>
    </w:p>
    <w:p w14:paraId="76E52202" w14:textId="77777777" w:rsidR="00B611FB" w:rsidRDefault="00B611FB" w:rsidP="00B611FB">
      <w:pPr>
        <w:widowControl w:val="0"/>
        <w:autoSpaceDE w:val="0"/>
        <w:autoSpaceDN w:val="0"/>
        <w:adjustRightInd w:val="0"/>
        <w:rPr>
          <w:rFonts w:ascii="LucidaSansEF" w:hAnsi="LucidaSansEF" w:cs="Arial"/>
          <w:color w:val="0000FF"/>
          <w:sz w:val="20"/>
          <w:szCs w:val="20"/>
        </w:rPr>
      </w:pPr>
    </w:p>
    <w:p w14:paraId="79B31A58" w14:textId="41248A9C" w:rsidR="004B0325" w:rsidRPr="008A3BFE" w:rsidRDefault="004B0325" w:rsidP="008A3BFE">
      <w:pPr>
        <w:pStyle w:val="Kop3"/>
        <w:numPr>
          <w:ilvl w:val="0"/>
          <w:numId w:val="0"/>
        </w:numPr>
        <w:spacing w:line="240" w:lineRule="auto"/>
        <w:rPr>
          <w:rFonts w:ascii="LucidaSansEF" w:hAnsi="LucidaSansEF"/>
          <w:i w:val="0"/>
        </w:rPr>
      </w:pPr>
      <w:bookmarkStart w:id="89" w:name="_Toc147489490"/>
      <w:r w:rsidRPr="008A3BFE">
        <w:rPr>
          <w:rFonts w:ascii="LucidaSansEF" w:hAnsi="LucidaSansEF"/>
          <w:i w:val="0"/>
        </w:rPr>
        <w:t>5.</w:t>
      </w:r>
      <w:r w:rsidR="002225E0" w:rsidRPr="008A3BFE">
        <w:rPr>
          <w:rFonts w:ascii="LucidaSansEF" w:hAnsi="LucidaSansEF"/>
          <w:i w:val="0"/>
        </w:rPr>
        <w:t>4</w:t>
      </w:r>
      <w:r w:rsidRPr="008A3BFE">
        <w:rPr>
          <w:rFonts w:ascii="LucidaSansEF" w:hAnsi="LucidaSansEF"/>
          <w:i w:val="0"/>
        </w:rPr>
        <w:tab/>
      </w:r>
      <w:r w:rsidR="00266CCD">
        <w:rPr>
          <w:rFonts w:ascii="LucidaSansEF" w:hAnsi="LucidaSansEF"/>
          <w:i w:val="0"/>
        </w:rPr>
        <w:t>Beoordeling kwalitatieve criteria</w:t>
      </w:r>
      <w:bookmarkEnd w:id="89"/>
    </w:p>
    <w:p w14:paraId="43C1C4EE" w14:textId="77777777" w:rsidR="007D72BF" w:rsidRPr="007D72BF" w:rsidRDefault="007D72BF" w:rsidP="007D72BF">
      <w:pPr>
        <w:widowControl w:val="0"/>
        <w:autoSpaceDE w:val="0"/>
        <w:autoSpaceDN w:val="0"/>
        <w:adjustRightInd w:val="0"/>
        <w:spacing w:after="240"/>
        <w:rPr>
          <w:rFonts w:ascii="LucidaSansEF" w:hAnsi="LucidaSansEF"/>
          <w:sz w:val="20"/>
          <w:szCs w:val="20"/>
        </w:rPr>
      </w:pPr>
      <w:bookmarkStart w:id="90" w:name="_Toc434244985"/>
      <w:bookmarkStart w:id="91" w:name="_Toc474243448"/>
      <w:r w:rsidRPr="007D72BF">
        <w:rPr>
          <w:rFonts w:ascii="LucidaSansEF" w:hAnsi="LucidaSansEF"/>
          <w:sz w:val="20"/>
          <w:szCs w:val="20"/>
        </w:rPr>
        <w:t xml:space="preserve">De uitwerking van de kwalitatieve criteria van de Inschrijvers wordt beoordeeld door de individuele leden van het beoordelingsteam dat bestaat uit minimaal drie personen. Leden van het beoordelingsteam beoordelen de uitwerking van de kwalitatieve criteria onafhankelijk van elkaar en op basis van eigen deskundigheid, waarna binnen het beoordelingsteam de scores worden besproken. Vervolgens wordt een consensus score per Inschrijver vastgesteld en afgezet tegen het maximaal aantal te behalen punten. De drie gunningscriteria zijn onderverdeeld in tien </w:t>
      </w:r>
      <w:proofErr w:type="spellStart"/>
      <w:r w:rsidRPr="007D72BF">
        <w:rPr>
          <w:rFonts w:ascii="LucidaSansEF" w:hAnsi="LucidaSansEF"/>
          <w:sz w:val="20"/>
          <w:szCs w:val="20"/>
        </w:rPr>
        <w:t>subcriteria</w:t>
      </w:r>
      <w:proofErr w:type="spellEnd"/>
      <w:r w:rsidRPr="007D72BF">
        <w:rPr>
          <w:rFonts w:ascii="LucidaSansEF" w:hAnsi="LucidaSansEF"/>
          <w:sz w:val="20"/>
          <w:szCs w:val="20"/>
        </w:rPr>
        <w:t xml:space="preserve">. De beoordeling vindt per </w:t>
      </w:r>
      <w:proofErr w:type="spellStart"/>
      <w:r w:rsidRPr="007D72BF">
        <w:rPr>
          <w:rFonts w:ascii="LucidaSansEF" w:hAnsi="LucidaSansEF"/>
          <w:sz w:val="20"/>
          <w:szCs w:val="20"/>
        </w:rPr>
        <w:t>subcriterium</w:t>
      </w:r>
      <w:proofErr w:type="spellEnd"/>
      <w:r w:rsidRPr="007D72BF">
        <w:rPr>
          <w:rFonts w:ascii="LucidaSansEF" w:hAnsi="LucidaSansEF"/>
          <w:sz w:val="20"/>
          <w:szCs w:val="20"/>
        </w:rPr>
        <w:t xml:space="preserve"> plaats. Gelet op het aantal </w:t>
      </w:r>
      <w:proofErr w:type="spellStart"/>
      <w:r w:rsidRPr="007D72BF">
        <w:rPr>
          <w:rFonts w:ascii="LucidaSansEF" w:hAnsi="LucidaSansEF"/>
          <w:sz w:val="20"/>
          <w:szCs w:val="20"/>
        </w:rPr>
        <w:t>subcriteria</w:t>
      </w:r>
      <w:proofErr w:type="spellEnd"/>
      <w:r w:rsidRPr="007D72BF">
        <w:rPr>
          <w:rFonts w:ascii="LucidaSansEF" w:hAnsi="LucidaSansEF"/>
          <w:sz w:val="20"/>
          <w:szCs w:val="20"/>
        </w:rPr>
        <w:t xml:space="preserve"> van tien (a t/m j), en een maximum score van 10 punten per </w:t>
      </w:r>
      <w:proofErr w:type="spellStart"/>
      <w:r w:rsidRPr="007D72BF">
        <w:rPr>
          <w:rFonts w:ascii="LucidaSansEF" w:hAnsi="LucidaSansEF"/>
          <w:sz w:val="20"/>
          <w:szCs w:val="20"/>
        </w:rPr>
        <w:t>subcriterium</w:t>
      </w:r>
      <w:proofErr w:type="spellEnd"/>
      <w:r w:rsidRPr="007D72BF">
        <w:rPr>
          <w:rFonts w:ascii="LucidaSansEF" w:hAnsi="LucidaSansEF"/>
          <w:sz w:val="20"/>
          <w:szCs w:val="20"/>
        </w:rPr>
        <w:t>, kan maximaal 100 punten worden behaald.</w:t>
      </w:r>
    </w:p>
    <w:p w14:paraId="2C88EF40"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Het beoordelingsteam beoordeelt de criteria op  onderstaande aspecten:</w:t>
      </w:r>
    </w:p>
    <w:p w14:paraId="1C4F2A9E" w14:textId="77777777" w:rsidR="007D72BF" w:rsidRPr="007D72BF" w:rsidRDefault="007D72BF" w:rsidP="007D72BF">
      <w:pPr>
        <w:widowControl w:val="0"/>
        <w:numPr>
          <w:ilvl w:val="0"/>
          <w:numId w:val="47"/>
        </w:numPr>
        <w:autoSpaceDE w:val="0"/>
        <w:autoSpaceDN w:val="0"/>
        <w:adjustRightInd w:val="0"/>
        <w:spacing w:after="240"/>
        <w:rPr>
          <w:rFonts w:ascii="LucidaSansEF" w:hAnsi="LucidaSansEF"/>
          <w:sz w:val="20"/>
          <w:szCs w:val="20"/>
        </w:rPr>
      </w:pPr>
      <w:r w:rsidRPr="007D72BF">
        <w:rPr>
          <w:rFonts w:ascii="LucidaSansEF" w:hAnsi="LucidaSansEF"/>
          <w:sz w:val="20"/>
          <w:szCs w:val="20"/>
        </w:rPr>
        <w:t>De mate waarin de beschrijving van de aanpak volledig, concreet en realistisch is;</w:t>
      </w:r>
    </w:p>
    <w:p w14:paraId="2422A400" w14:textId="77777777" w:rsidR="007D72BF" w:rsidRPr="007D72BF" w:rsidRDefault="007D72BF" w:rsidP="007D72BF">
      <w:pPr>
        <w:widowControl w:val="0"/>
        <w:numPr>
          <w:ilvl w:val="0"/>
          <w:numId w:val="47"/>
        </w:numPr>
        <w:autoSpaceDE w:val="0"/>
        <w:autoSpaceDN w:val="0"/>
        <w:adjustRightInd w:val="0"/>
        <w:spacing w:after="240"/>
        <w:rPr>
          <w:rFonts w:ascii="LucidaSansEF" w:hAnsi="LucidaSansEF"/>
          <w:sz w:val="20"/>
          <w:szCs w:val="20"/>
        </w:rPr>
      </w:pPr>
      <w:r w:rsidRPr="007D72BF">
        <w:rPr>
          <w:rFonts w:ascii="LucidaSansEF" w:hAnsi="LucidaSansEF"/>
          <w:sz w:val="20"/>
          <w:szCs w:val="20"/>
        </w:rPr>
        <w:t>De mate waarin inschrijver in zijn aanpak rekening houdt met de doelstellingen en randvoorwaarden van de opdracht en van de VU;</w:t>
      </w:r>
    </w:p>
    <w:p w14:paraId="5FFA5B1B" w14:textId="77777777" w:rsidR="007D72BF" w:rsidRPr="007D72BF" w:rsidRDefault="007D72BF" w:rsidP="007D72BF">
      <w:pPr>
        <w:widowControl w:val="0"/>
        <w:numPr>
          <w:ilvl w:val="0"/>
          <w:numId w:val="47"/>
        </w:numPr>
        <w:autoSpaceDE w:val="0"/>
        <w:autoSpaceDN w:val="0"/>
        <w:adjustRightInd w:val="0"/>
        <w:spacing w:after="240"/>
        <w:rPr>
          <w:rFonts w:ascii="LucidaSansEF" w:hAnsi="LucidaSansEF"/>
          <w:sz w:val="20"/>
          <w:szCs w:val="20"/>
        </w:rPr>
      </w:pPr>
      <w:r w:rsidRPr="007D72BF">
        <w:rPr>
          <w:rFonts w:ascii="LucidaSansEF" w:hAnsi="LucidaSansEF"/>
          <w:sz w:val="20"/>
          <w:szCs w:val="20"/>
        </w:rPr>
        <w:t>De mate waarin de aanpak meerwaarde creëert voor de VU.</w:t>
      </w:r>
    </w:p>
    <w:p w14:paraId="0A321D05"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 xml:space="preserve">waarna een score uit onderstaande tabel wordt toegekend. </w:t>
      </w:r>
    </w:p>
    <w:tbl>
      <w:tblPr>
        <w:tblStyle w:val="Tabelraster"/>
        <w:tblW w:w="8874" w:type="dxa"/>
        <w:tblInd w:w="142" w:type="dxa"/>
        <w:tblLook w:val="04A0" w:firstRow="1" w:lastRow="0" w:firstColumn="1" w:lastColumn="0" w:noHBand="0" w:noVBand="1"/>
      </w:tblPr>
      <w:tblGrid>
        <w:gridCol w:w="850"/>
        <w:gridCol w:w="8024"/>
      </w:tblGrid>
      <w:tr w:rsidR="007D72BF" w:rsidRPr="007D72BF" w14:paraId="36F5CBA1" w14:textId="77777777" w:rsidTr="005F5D08">
        <w:tc>
          <w:tcPr>
            <w:tcW w:w="850" w:type="dxa"/>
            <w:tcBorders>
              <w:top w:val="single" w:sz="4" w:space="0" w:color="auto"/>
              <w:left w:val="single" w:sz="4" w:space="0" w:color="auto"/>
              <w:bottom w:val="single" w:sz="4" w:space="0" w:color="auto"/>
              <w:right w:val="single" w:sz="4" w:space="0" w:color="auto"/>
            </w:tcBorders>
            <w:shd w:val="clear" w:color="auto" w:fill="0089CF"/>
            <w:hideMark/>
          </w:tcPr>
          <w:p w14:paraId="134729FB" w14:textId="77777777" w:rsidR="007D72BF" w:rsidRPr="007D72BF" w:rsidRDefault="007D72BF" w:rsidP="007D72BF">
            <w:pPr>
              <w:widowControl w:val="0"/>
              <w:autoSpaceDE w:val="0"/>
              <w:autoSpaceDN w:val="0"/>
              <w:adjustRightInd w:val="0"/>
              <w:spacing w:after="240"/>
              <w:rPr>
                <w:rFonts w:ascii="LucidaSansEF" w:hAnsi="LucidaSansEF"/>
                <w:b/>
                <w:color w:val="FFFFFF" w:themeColor="background1"/>
                <w:sz w:val="20"/>
                <w:szCs w:val="20"/>
              </w:rPr>
            </w:pPr>
            <w:r w:rsidRPr="007D72BF">
              <w:rPr>
                <w:rFonts w:ascii="LucidaSansEF" w:hAnsi="LucidaSansEF"/>
                <w:b/>
                <w:color w:val="FFFFFF" w:themeColor="background1"/>
                <w:sz w:val="20"/>
                <w:szCs w:val="20"/>
              </w:rPr>
              <w:t>Cijfer</w:t>
            </w:r>
          </w:p>
        </w:tc>
        <w:tc>
          <w:tcPr>
            <w:tcW w:w="8024" w:type="dxa"/>
            <w:tcBorders>
              <w:top w:val="single" w:sz="4" w:space="0" w:color="auto"/>
              <w:left w:val="single" w:sz="4" w:space="0" w:color="auto"/>
              <w:bottom w:val="single" w:sz="4" w:space="0" w:color="auto"/>
              <w:right w:val="single" w:sz="4" w:space="0" w:color="auto"/>
            </w:tcBorders>
            <w:shd w:val="clear" w:color="auto" w:fill="0089CF"/>
            <w:hideMark/>
          </w:tcPr>
          <w:p w14:paraId="2C223270" w14:textId="77777777" w:rsidR="007D72BF" w:rsidRPr="007D72BF" w:rsidRDefault="007D72BF" w:rsidP="007D72BF">
            <w:pPr>
              <w:widowControl w:val="0"/>
              <w:autoSpaceDE w:val="0"/>
              <w:autoSpaceDN w:val="0"/>
              <w:adjustRightInd w:val="0"/>
              <w:spacing w:after="240"/>
              <w:rPr>
                <w:rFonts w:ascii="LucidaSansEF" w:hAnsi="LucidaSansEF"/>
                <w:b/>
                <w:color w:val="FFFFFF" w:themeColor="background1"/>
                <w:sz w:val="20"/>
                <w:szCs w:val="20"/>
              </w:rPr>
            </w:pPr>
            <w:r w:rsidRPr="007D72BF">
              <w:rPr>
                <w:rFonts w:ascii="LucidaSansEF" w:hAnsi="LucidaSansEF"/>
                <w:b/>
                <w:color w:val="FFFFFF" w:themeColor="background1"/>
                <w:sz w:val="20"/>
                <w:szCs w:val="20"/>
              </w:rPr>
              <w:t>Betekenis</w:t>
            </w:r>
          </w:p>
        </w:tc>
      </w:tr>
      <w:tr w:rsidR="007D72BF" w:rsidRPr="007D72BF" w14:paraId="1120817D" w14:textId="77777777" w:rsidTr="005F5D08">
        <w:tc>
          <w:tcPr>
            <w:tcW w:w="850" w:type="dxa"/>
            <w:tcBorders>
              <w:top w:val="single" w:sz="4" w:space="0" w:color="auto"/>
              <w:left w:val="single" w:sz="4" w:space="0" w:color="auto"/>
              <w:bottom w:val="single" w:sz="4" w:space="0" w:color="auto"/>
              <w:right w:val="single" w:sz="4" w:space="0" w:color="auto"/>
            </w:tcBorders>
            <w:hideMark/>
          </w:tcPr>
          <w:p w14:paraId="0E91AA45"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10</w:t>
            </w:r>
          </w:p>
        </w:tc>
        <w:tc>
          <w:tcPr>
            <w:tcW w:w="8024" w:type="dxa"/>
            <w:tcBorders>
              <w:top w:val="single" w:sz="4" w:space="0" w:color="auto"/>
              <w:left w:val="single" w:sz="4" w:space="0" w:color="auto"/>
              <w:bottom w:val="single" w:sz="4" w:space="0" w:color="auto"/>
              <w:right w:val="single" w:sz="4" w:space="0" w:color="auto"/>
            </w:tcBorders>
            <w:hideMark/>
          </w:tcPr>
          <w:p w14:paraId="053DD730"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 xml:space="preserve">Uitstekend </w:t>
            </w:r>
          </w:p>
          <w:p w14:paraId="3074EFCE"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7D72BF" w:rsidRPr="007D72BF" w14:paraId="32C687C1" w14:textId="77777777" w:rsidTr="005F5D08">
        <w:tc>
          <w:tcPr>
            <w:tcW w:w="850" w:type="dxa"/>
            <w:tcBorders>
              <w:top w:val="single" w:sz="4" w:space="0" w:color="auto"/>
              <w:left w:val="single" w:sz="4" w:space="0" w:color="auto"/>
              <w:bottom w:val="single" w:sz="4" w:space="0" w:color="auto"/>
              <w:right w:val="single" w:sz="4" w:space="0" w:color="auto"/>
            </w:tcBorders>
            <w:hideMark/>
          </w:tcPr>
          <w:p w14:paraId="27144F1C"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9</w:t>
            </w:r>
          </w:p>
        </w:tc>
        <w:tc>
          <w:tcPr>
            <w:tcW w:w="8024" w:type="dxa"/>
            <w:tcBorders>
              <w:top w:val="single" w:sz="4" w:space="0" w:color="auto"/>
              <w:left w:val="single" w:sz="4" w:space="0" w:color="auto"/>
              <w:bottom w:val="single" w:sz="4" w:space="0" w:color="auto"/>
              <w:right w:val="single" w:sz="4" w:space="0" w:color="auto"/>
            </w:tcBorders>
            <w:hideMark/>
          </w:tcPr>
          <w:p w14:paraId="512BAF93"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 xml:space="preserve">Zeer goed </w:t>
            </w:r>
          </w:p>
          <w:p w14:paraId="13FB8268"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Het criterium is zeer goed beantwoord. Alle onderdelen zijn in beschouwing genomen en goed uitgewerkt. Daarnaast zijn er extra onderdelen aangevuld en de toegevoegde waarde alsook relatie met de overige onderdelen uitgewerkt.</w:t>
            </w:r>
          </w:p>
        </w:tc>
      </w:tr>
      <w:tr w:rsidR="007D72BF" w:rsidRPr="007D72BF" w14:paraId="3A277FB9" w14:textId="77777777" w:rsidTr="005F5D08">
        <w:tc>
          <w:tcPr>
            <w:tcW w:w="850" w:type="dxa"/>
            <w:tcBorders>
              <w:top w:val="single" w:sz="4" w:space="0" w:color="auto"/>
              <w:left w:val="single" w:sz="4" w:space="0" w:color="auto"/>
              <w:bottom w:val="single" w:sz="4" w:space="0" w:color="auto"/>
              <w:right w:val="single" w:sz="4" w:space="0" w:color="auto"/>
            </w:tcBorders>
            <w:hideMark/>
          </w:tcPr>
          <w:p w14:paraId="0552C4E5"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8</w:t>
            </w:r>
          </w:p>
        </w:tc>
        <w:tc>
          <w:tcPr>
            <w:tcW w:w="8024" w:type="dxa"/>
            <w:tcBorders>
              <w:top w:val="single" w:sz="4" w:space="0" w:color="auto"/>
              <w:left w:val="single" w:sz="4" w:space="0" w:color="auto"/>
              <w:bottom w:val="single" w:sz="4" w:space="0" w:color="auto"/>
              <w:right w:val="single" w:sz="4" w:space="0" w:color="auto"/>
            </w:tcBorders>
            <w:hideMark/>
          </w:tcPr>
          <w:p w14:paraId="53582722"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Goed</w:t>
            </w:r>
          </w:p>
          <w:p w14:paraId="77E2280D"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Het criterium is goed beantwoord. Naast de gevraagde elementen en onderbouwing benoemt u extra elementen.</w:t>
            </w:r>
          </w:p>
        </w:tc>
      </w:tr>
      <w:tr w:rsidR="007D72BF" w:rsidRPr="007D72BF" w14:paraId="34A72D01" w14:textId="77777777" w:rsidTr="005F5D08">
        <w:tc>
          <w:tcPr>
            <w:tcW w:w="850" w:type="dxa"/>
            <w:tcBorders>
              <w:top w:val="single" w:sz="4" w:space="0" w:color="auto"/>
              <w:left w:val="single" w:sz="4" w:space="0" w:color="auto"/>
              <w:bottom w:val="single" w:sz="4" w:space="0" w:color="auto"/>
              <w:right w:val="single" w:sz="4" w:space="0" w:color="auto"/>
            </w:tcBorders>
            <w:hideMark/>
          </w:tcPr>
          <w:p w14:paraId="185B9F92"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7</w:t>
            </w:r>
          </w:p>
        </w:tc>
        <w:tc>
          <w:tcPr>
            <w:tcW w:w="8024" w:type="dxa"/>
            <w:tcBorders>
              <w:top w:val="single" w:sz="4" w:space="0" w:color="auto"/>
              <w:left w:val="single" w:sz="4" w:space="0" w:color="auto"/>
              <w:bottom w:val="single" w:sz="4" w:space="0" w:color="auto"/>
              <w:right w:val="single" w:sz="4" w:space="0" w:color="auto"/>
            </w:tcBorders>
            <w:hideMark/>
          </w:tcPr>
          <w:p w14:paraId="0E0562D5"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Ruim voldoende</w:t>
            </w:r>
          </w:p>
          <w:p w14:paraId="7FAD4118"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Het criterium is voldoende beantwoord, alle elementen zijn genoemd en volledig onderbouwd.</w:t>
            </w:r>
          </w:p>
        </w:tc>
      </w:tr>
      <w:tr w:rsidR="007D72BF" w:rsidRPr="007D72BF" w14:paraId="22452B76" w14:textId="77777777" w:rsidTr="005F5D08">
        <w:tc>
          <w:tcPr>
            <w:tcW w:w="850" w:type="dxa"/>
            <w:tcBorders>
              <w:top w:val="single" w:sz="4" w:space="0" w:color="auto"/>
              <w:left w:val="single" w:sz="4" w:space="0" w:color="auto"/>
              <w:bottom w:val="single" w:sz="4" w:space="0" w:color="auto"/>
              <w:right w:val="single" w:sz="4" w:space="0" w:color="auto"/>
            </w:tcBorders>
            <w:hideMark/>
          </w:tcPr>
          <w:p w14:paraId="0C765FCD"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6</w:t>
            </w:r>
          </w:p>
        </w:tc>
        <w:tc>
          <w:tcPr>
            <w:tcW w:w="8024" w:type="dxa"/>
            <w:tcBorders>
              <w:top w:val="single" w:sz="4" w:space="0" w:color="auto"/>
              <w:left w:val="single" w:sz="4" w:space="0" w:color="auto"/>
              <w:bottom w:val="single" w:sz="4" w:space="0" w:color="auto"/>
              <w:right w:val="single" w:sz="4" w:space="0" w:color="auto"/>
            </w:tcBorders>
            <w:hideMark/>
          </w:tcPr>
          <w:p w14:paraId="3445E62F"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 xml:space="preserve">Voldoende </w:t>
            </w:r>
          </w:p>
          <w:p w14:paraId="789C6114"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Weet de link met de uitvraag te maken, maar heeft geen aantoonbare meerwaarde aangedragen. Het criterium is net voldoende beantwoord, alle elementen zijn genoemd en grotendeels onderbouwd.</w:t>
            </w:r>
          </w:p>
        </w:tc>
      </w:tr>
      <w:tr w:rsidR="007D72BF" w:rsidRPr="007D72BF" w14:paraId="208FFBE8" w14:textId="77777777" w:rsidTr="005F5D08">
        <w:tc>
          <w:tcPr>
            <w:tcW w:w="850" w:type="dxa"/>
            <w:tcBorders>
              <w:top w:val="single" w:sz="4" w:space="0" w:color="auto"/>
              <w:left w:val="single" w:sz="4" w:space="0" w:color="auto"/>
              <w:bottom w:val="single" w:sz="4" w:space="0" w:color="auto"/>
              <w:right w:val="single" w:sz="4" w:space="0" w:color="auto"/>
            </w:tcBorders>
            <w:hideMark/>
          </w:tcPr>
          <w:p w14:paraId="52A1169F"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5</w:t>
            </w:r>
          </w:p>
        </w:tc>
        <w:tc>
          <w:tcPr>
            <w:tcW w:w="8024" w:type="dxa"/>
            <w:tcBorders>
              <w:top w:val="single" w:sz="4" w:space="0" w:color="auto"/>
              <w:left w:val="single" w:sz="4" w:space="0" w:color="auto"/>
              <w:bottom w:val="single" w:sz="4" w:space="0" w:color="auto"/>
              <w:right w:val="single" w:sz="4" w:space="0" w:color="auto"/>
            </w:tcBorders>
            <w:hideMark/>
          </w:tcPr>
          <w:p w14:paraId="08EDB9EA"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 xml:space="preserve">Twijfelachtig / onvoldoende </w:t>
            </w:r>
          </w:p>
          <w:p w14:paraId="23020BEB"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Het criterium is onvoldoende beantwoord, enkel de gevraagde elementen worden genoemd echter onvoldoende onderbouwd of elementen sluiten onvoldoende aan bij de opdracht.</w:t>
            </w:r>
          </w:p>
        </w:tc>
      </w:tr>
      <w:tr w:rsidR="007D72BF" w:rsidRPr="007D72BF" w14:paraId="59F347C9" w14:textId="77777777" w:rsidTr="005F5D08">
        <w:tc>
          <w:tcPr>
            <w:tcW w:w="850" w:type="dxa"/>
            <w:tcBorders>
              <w:top w:val="single" w:sz="4" w:space="0" w:color="auto"/>
              <w:left w:val="single" w:sz="4" w:space="0" w:color="auto"/>
              <w:bottom w:val="single" w:sz="4" w:space="0" w:color="auto"/>
              <w:right w:val="single" w:sz="4" w:space="0" w:color="auto"/>
            </w:tcBorders>
            <w:hideMark/>
          </w:tcPr>
          <w:p w14:paraId="4EBFBC56"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4</w:t>
            </w:r>
          </w:p>
        </w:tc>
        <w:tc>
          <w:tcPr>
            <w:tcW w:w="8024" w:type="dxa"/>
            <w:tcBorders>
              <w:top w:val="single" w:sz="4" w:space="0" w:color="auto"/>
              <w:left w:val="single" w:sz="4" w:space="0" w:color="auto"/>
              <w:bottom w:val="single" w:sz="4" w:space="0" w:color="auto"/>
              <w:right w:val="single" w:sz="4" w:space="0" w:color="auto"/>
            </w:tcBorders>
            <w:hideMark/>
          </w:tcPr>
          <w:p w14:paraId="2CA90CE7"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 xml:space="preserve">Onvoldoende </w:t>
            </w:r>
          </w:p>
          <w:p w14:paraId="6C60D5B4"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Het criterium is onvoldoende beantwoord, enkel de gevraagde elementen worden genoemd echter niet onderbouwd of elementen sluiten niet of nauwelijks aan bij de opdracht.</w:t>
            </w:r>
          </w:p>
        </w:tc>
      </w:tr>
      <w:tr w:rsidR="007D72BF" w:rsidRPr="007D72BF" w14:paraId="58C1432C" w14:textId="77777777" w:rsidTr="005F5D08">
        <w:tc>
          <w:tcPr>
            <w:tcW w:w="850" w:type="dxa"/>
            <w:tcBorders>
              <w:top w:val="single" w:sz="4" w:space="0" w:color="auto"/>
              <w:left w:val="single" w:sz="4" w:space="0" w:color="auto"/>
              <w:bottom w:val="single" w:sz="4" w:space="0" w:color="auto"/>
              <w:right w:val="single" w:sz="4" w:space="0" w:color="auto"/>
            </w:tcBorders>
            <w:hideMark/>
          </w:tcPr>
          <w:p w14:paraId="6515CB59"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3</w:t>
            </w:r>
          </w:p>
        </w:tc>
        <w:tc>
          <w:tcPr>
            <w:tcW w:w="8024" w:type="dxa"/>
            <w:tcBorders>
              <w:top w:val="single" w:sz="4" w:space="0" w:color="auto"/>
              <w:left w:val="single" w:sz="4" w:space="0" w:color="auto"/>
              <w:bottom w:val="single" w:sz="4" w:space="0" w:color="auto"/>
              <w:right w:val="single" w:sz="4" w:space="0" w:color="auto"/>
            </w:tcBorders>
            <w:hideMark/>
          </w:tcPr>
          <w:p w14:paraId="102713AA"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Ruim onvoldoende</w:t>
            </w:r>
          </w:p>
          <w:p w14:paraId="462A1DAD"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Het criterium is ruim onvoldoende beantwoord, slechts enkele elementen komen terug en zijn nauwelijks onderbouwd.</w:t>
            </w:r>
          </w:p>
        </w:tc>
      </w:tr>
      <w:tr w:rsidR="007D72BF" w:rsidRPr="007D72BF" w14:paraId="5849AEC3" w14:textId="77777777" w:rsidTr="005F5D08">
        <w:tc>
          <w:tcPr>
            <w:tcW w:w="850" w:type="dxa"/>
            <w:tcBorders>
              <w:top w:val="single" w:sz="4" w:space="0" w:color="auto"/>
              <w:left w:val="single" w:sz="4" w:space="0" w:color="auto"/>
              <w:bottom w:val="single" w:sz="4" w:space="0" w:color="auto"/>
              <w:right w:val="single" w:sz="4" w:space="0" w:color="auto"/>
            </w:tcBorders>
            <w:hideMark/>
          </w:tcPr>
          <w:p w14:paraId="093ADA36"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2</w:t>
            </w:r>
          </w:p>
        </w:tc>
        <w:tc>
          <w:tcPr>
            <w:tcW w:w="8024" w:type="dxa"/>
            <w:tcBorders>
              <w:top w:val="single" w:sz="4" w:space="0" w:color="auto"/>
              <w:left w:val="single" w:sz="4" w:space="0" w:color="auto"/>
              <w:bottom w:val="single" w:sz="4" w:space="0" w:color="auto"/>
              <w:right w:val="single" w:sz="4" w:space="0" w:color="auto"/>
            </w:tcBorders>
            <w:hideMark/>
          </w:tcPr>
          <w:p w14:paraId="31D1FA52"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 xml:space="preserve">Slecht </w:t>
            </w:r>
          </w:p>
          <w:p w14:paraId="5F7CF82D"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Het criterium is ruim onvoldoende beantwoord, slechts enkele elementen komen terug en zijn niet onderbouwd.</w:t>
            </w:r>
          </w:p>
        </w:tc>
      </w:tr>
      <w:tr w:rsidR="007D72BF" w:rsidRPr="007D72BF" w14:paraId="7A7079DF" w14:textId="77777777" w:rsidTr="005F5D08">
        <w:tc>
          <w:tcPr>
            <w:tcW w:w="850" w:type="dxa"/>
            <w:tcBorders>
              <w:top w:val="single" w:sz="4" w:space="0" w:color="auto"/>
              <w:left w:val="single" w:sz="4" w:space="0" w:color="auto"/>
              <w:bottom w:val="single" w:sz="4" w:space="0" w:color="auto"/>
              <w:right w:val="single" w:sz="4" w:space="0" w:color="auto"/>
            </w:tcBorders>
            <w:hideMark/>
          </w:tcPr>
          <w:p w14:paraId="1DC25592"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1</w:t>
            </w:r>
          </w:p>
        </w:tc>
        <w:tc>
          <w:tcPr>
            <w:tcW w:w="8024" w:type="dxa"/>
            <w:tcBorders>
              <w:top w:val="single" w:sz="4" w:space="0" w:color="auto"/>
              <w:left w:val="single" w:sz="4" w:space="0" w:color="auto"/>
              <w:bottom w:val="single" w:sz="4" w:space="0" w:color="auto"/>
              <w:right w:val="single" w:sz="4" w:space="0" w:color="auto"/>
            </w:tcBorders>
            <w:hideMark/>
          </w:tcPr>
          <w:p w14:paraId="435976A4"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Zeer slecht</w:t>
            </w:r>
          </w:p>
          <w:p w14:paraId="5A2938AF"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 xml:space="preserve">Het criterium is niet beantwoord, geen van de elementen komen terug. </w:t>
            </w:r>
          </w:p>
        </w:tc>
      </w:tr>
      <w:tr w:rsidR="007D72BF" w:rsidRPr="007D72BF" w14:paraId="0B337BAE" w14:textId="77777777" w:rsidTr="005F5D08">
        <w:tc>
          <w:tcPr>
            <w:tcW w:w="850" w:type="dxa"/>
            <w:tcBorders>
              <w:top w:val="single" w:sz="4" w:space="0" w:color="auto"/>
              <w:left w:val="single" w:sz="4" w:space="0" w:color="auto"/>
              <w:bottom w:val="single" w:sz="4" w:space="0" w:color="auto"/>
              <w:right w:val="single" w:sz="4" w:space="0" w:color="auto"/>
            </w:tcBorders>
          </w:tcPr>
          <w:p w14:paraId="48005A38"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0</w:t>
            </w:r>
          </w:p>
        </w:tc>
        <w:tc>
          <w:tcPr>
            <w:tcW w:w="8024" w:type="dxa"/>
            <w:tcBorders>
              <w:top w:val="single" w:sz="4" w:space="0" w:color="auto"/>
              <w:left w:val="single" w:sz="4" w:space="0" w:color="auto"/>
              <w:bottom w:val="single" w:sz="4" w:space="0" w:color="auto"/>
              <w:right w:val="single" w:sz="4" w:space="0" w:color="auto"/>
            </w:tcBorders>
          </w:tcPr>
          <w:p w14:paraId="5091FA13"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Inschrijver heeft geen beschrijving bijgevoegd.</w:t>
            </w:r>
          </w:p>
        </w:tc>
      </w:tr>
    </w:tbl>
    <w:p w14:paraId="511C6E58" w14:textId="77777777" w:rsidR="007D72BF" w:rsidRDefault="007D72BF" w:rsidP="007D72BF">
      <w:pPr>
        <w:widowControl w:val="0"/>
        <w:autoSpaceDE w:val="0"/>
        <w:autoSpaceDN w:val="0"/>
        <w:adjustRightInd w:val="0"/>
        <w:spacing w:after="240"/>
        <w:rPr>
          <w:rFonts w:ascii="LucidaSansEF" w:hAnsi="LucidaSansEF"/>
          <w:sz w:val="20"/>
          <w:szCs w:val="20"/>
        </w:rPr>
      </w:pPr>
    </w:p>
    <w:p w14:paraId="0488FFF4" w14:textId="77777777" w:rsidR="007D72BF" w:rsidRPr="007D72BF" w:rsidRDefault="007D72BF" w:rsidP="007D72BF">
      <w:pPr>
        <w:widowControl w:val="0"/>
        <w:autoSpaceDE w:val="0"/>
        <w:autoSpaceDN w:val="0"/>
        <w:adjustRightInd w:val="0"/>
        <w:spacing w:after="240"/>
        <w:rPr>
          <w:rFonts w:ascii="LucidaSansEF" w:hAnsi="LucidaSansEF"/>
          <w:b/>
          <w:bCs/>
          <w:sz w:val="20"/>
          <w:szCs w:val="20"/>
        </w:rPr>
      </w:pPr>
      <w:r w:rsidRPr="007D72BF">
        <w:rPr>
          <w:rFonts w:ascii="LucidaSansEF" w:hAnsi="LucidaSansEF"/>
          <w:b/>
          <w:bCs/>
          <w:sz w:val="20"/>
          <w:szCs w:val="20"/>
        </w:rPr>
        <w:t>5.5</w:t>
      </w:r>
      <w:r w:rsidRPr="007D72BF">
        <w:rPr>
          <w:rFonts w:ascii="LucidaSansEF" w:hAnsi="LucidaSansEF"/>
          <w:b/>
          <w:bCs/>
          <w:sz w:val="20"/>
          <w:szCs w:val="20"/>
        </w:rPr>
        <w:tab/>
        <w:t>Gunningsbeslissing</w:t>
      </w:r>
    </w:p>
    <w:p w14:paraId="7FD04E88"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Op grond van alle beschikbare informatie komt het beoordelingsteam tot een totaaloordeel en een eerste keuze van Inschrijvers. In eerste instantie zijn dat de Inschrijvers op plaats 1 tot en met 3 in de ranking (op basis van de hoogste totaalscore op de kwalitatieve criteria). Indien meerdere Inschrijvers een gelijke score hebben behaald (bijvoorbeeld nummer 3 en 4 in de ranking), wordt door loting de winnende Inschrijvers bepaald.</w:t>
      </w:r>
    </w:p>
    <w:p w14:paraId="7561A300"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Nadat is vastgesteld welke Inschrijvers de Inschrijving met de beste kwaliteit hebben gedaan, krijgen deze Inschrijvers een bericht van de voorgenomen gunning en worden uitgenodigd voor het verificatiegesprek.</w:t>
      </w:r>
    </w:p>
    <w:p w14:paraId="37DC2280"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 xml:space="preserve">Tot definitieve gunning kan pas worden overgegaan als van de winnende Inschrijvers de juistheid van de “UEA” door middel van overlegging van bewijsstukken hebben gestaafd binnen de door de VU opgegeven termijn van 5 werkdagen en de </w:t>
      </w:r>
      <w:proofErr w:type="spellStart"/>
      <w:r w:rsidRPr="007D72BF">
        <w:rPr>
          <w:rFonts w:ascii="LucidaSansEF" w:hAnsi="LucidaSansEF"/>
          <w:sz w:val="20"/>
          <w:szCs w:val="20"/>
        </w:rPr>
        <w:t>Standstill</w:t>
      </w:r>
      <w:proofErr w:type="spellEnd"/>
      <w:r w:rsidRPr="007D72BF">
        <w:rPr>
          <w:rFonts w:ascii="LucidaSansEF" w:hAnsi="LucidaSansEF"/>
          <w:sz w:val="20"/>
          <w:szCs w:val="20"/>
        </w:rPr>
        <w:t>-termijn (20 kalenderdagen) is verlopen zonder dat een procedure is aangespannen.</w:t>
      </w:r>
    </w:p>
    <w:p w14:paraId="76FA0879"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De Inschrijvers die niet in aanmerking komen,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p>
    <w:p w14:paraId="0AEF2360" w14:textId="77777777" w:rsidR="007D72BF" w:rsidRPr="007D72BF" w:rsidRDefault="007D72BF" w:rsidP="007D72BF">
      <w:pPr>
        <w:widowControl w:val="0"/>
        <w:autoSpaceDE w:val="0"/>
        <w:autoSpaceDN w:val="0"/>
        <w:adjustRightInd w:val="0"/>
        <w:spacing w:after="240"/>
        <w:rPr>
          <w:rFonts w:ascii="LucidaSansEF" w:hAnsi="LucidaSansEF"/>
          <w:sz w:val="20"/>
          <w:szCs w:val="20"/>
        </w:rPr>
      </w:pPr>
      <w:r w:rsidRPr="007D72BF">
        <w:rPr>
          <w:rFonts w:ascii="LucidaSansEF" w:hAnsi="LucidaSansEF"/>
          <w:sz w:val="20"/>
          <w:szCs w:val="20"/>
        </w:rPr>
        <w:t>Alle overige Inschrijvers worden hiervan op de hoogte gebracht via een brief.</w:t>
      </w:r>
    </w:p>
    <w:p w14:paraId="3FF1CBE4" w14:textId="77777777" w:rsidR="007D72BF" w:rsidRDefault="007D72BF" w:rsidP="007D72BF">
      <w:pPr>
        <w:widowControl w:val="0"/>
        <w:autoSpaceDE w:val="0"/>
        <w:autoSpaceDN w:val="0"/>
        <w:adjustRightInd w:val="0"/>
        <w:spacing w:after="240"/>
        <w:rPr>
          <w:rFonts w:ascii="LucidaSansEF" w:hAnsi="LucidaSansEF"/>
          <w:sz w:val="20"/>
          <w:szCs w:val="20"/>
        </w:rPr>
      </w:pPr>
    </w:p>
    <w:bookmarkEnd w:id="90"/>
    <w:bookmarkEnd w:id="91"/>
    <w:p w14:paraId="05DEE9AF" w14:textId="77777777" w:rsidR="006363D4" w:rsidRPr="007870CD" w:rsidRDefault="00735064" w:rsidP="006363D4">
      <w:pPr>
        <w:pStyle w:val="Kop10"/>
        <w:rPr>
          <w:sz w:val="20"/>
          <w:szCs w:val="20"/>
        </w:rPr>
      </w:pPr>
      <w:r>
        <w:rPr>
          <w:sz w:val="20"/>
          <w:szCs w:val="20"/>
        </w:rPr>
        <w:br w:type="page"/>
      </w:r>
      <w:bookmarkStart w:id="92" w:name="_Toc147489491"/>
      <w:r w:rsidR="006363D4" w:rsidRPr="007870CD">
        <w:rPr>
          <w:sz w:val="20"/>
          <w:szCs w:val="20"/>
        </w:rPr>
        <w:t xml:space="preserve">6. </w:t>
      </w:r>
      <w:r w:rsidR="006363D4" w:rsidRPr="007870CD">
        <w:rPr>
          <w:sz w:val="20"/>
          <w:szCs w:val="20"/>
        </w:rPr>
        <w:tab/>
        <w:t>B</w:t>
      </w:r>
      <w:r w:rsidR="006363D4">
        <w:rPr>
          <w:sz w:val="20"/>
          <w:szCs w:val="20"/>
        </w:rPr>
        <w:t>ijlagen</w:t>
      </w:r>
      <w:bookmarkEnd w:id="92"/>
    </w:p>
    <w:p w14:paraId="53B784DD" w14:textId="77777777"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65EB4CD8"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r w:rsidRPr="007D72BF">
        <w:rPr>
          <w:rFonts w:ascii="LucidaSansEF" w:eastAsia="Calibri" w:hAnsi="LucidaSansEF" w:cs="Arial"/>
          <w:sz w:val="20"/>
          <w:szCs w:val="20"/>
          <w:lang w:eastAsia="en-US"/>
        </w:rPr>
        <w:t>De volgende Bijlagen maken onderdeel uit van deze Offerteaanvraag:</w:t>
      </w:r>
    </w:p>
    <w:p w14:paraId="0EEFD4D6"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highlight w:val="yellow"/>
          <w:lang w:eastAsia="en-US"/>
        </w:rPr>
      </w:pPr>
    </w:p>
    <w:p w14:paraId="21C4CB78"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r w:rsidRPr="007D72BF">
        <w:rPr>
          <w:rFonts w:ascii="LucidaSansEF" w:eastAsia="Calibri" w:hAnsi="LucidaSansEF" w:cs="Arial"/>
          <w:sz w:val="20"/>
          <w:szCs w:val="20"/>
          <w:lang w:eastAsia="en-US"/>
        </w:rPr>
        <w:t>Bijlage 1</w:t>
      </w:r>
      <w:r w:rsidRPr="007D72BF">
        <w:rPr>
          <w:rFonts w:ascii="LucidaSansEF" w:eastAsia="Calibri" w:hAnsi="LucidaSansEF" w:cs="Arial"/>
          <w:sz w:val="20"/>
          <w:szCs w:val="20"/>
          <w:lang w:eastAsia="en-US"/>
        </w:rPr>
        <w:tab/>
        <w:t>Format Referentieopdrachten</w:t>
      </w:r>
    </w:p>
    <w:p w14:paraId="15BE7724"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r w:rsidRPr="007D72BF">
        <w:rPr>
          <w:rFonts w:ascii="LucidaSansEF" w:eastAsia="Calibri" w:hAnsi="LucidaSansEF" w:cs="Arial"/>
          <w:sz w:val="20"/>
          <w:szCs w:val="20"/>
          <w:lang w:eastAsia="en-US"/>
        </w:rPr>
        <w:t>Bijlage 2</w:t>
      </w:r>
      <w:r w:rsidRPr="007D72BF">
        <w:rPr>
          <w:rFonts w:ascii="LucidaSansEF" w:eastAsia="Calibri" w:hAnsi="LucidaSansEF" w:cs="Arial"/>
          <w:sz w:val="20"/>
          <w:szCs w:val="20"/>
          <w:lang w:eastAsia="en-US"/>
        </w:rPr>
        <w:tab/>
        <w:t>Voorbeeld functieprofielen</w:t>
      </w:r>
    </w:p>
    <w:p w14:paraId="46ED4A90" w14:textId="0F186D02"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r w:rsidRPr="007D72BF">
        <w:rPr>
          <w:rFonts w:ascii="LucidaSansEF" w:eastAsia="Calibri" w:hAnsi="LucidaSansEF" w:cs="Arial"/>
          <w:sz w:val="20"/>
          <w:szCs w:val="20"/>
          <w:lang w:eastAsia="en-US"/>
        </w:rPr>
        <w:t>Bijlage 3</w:t>
      </w:r>
      <w:r w:rsidRPr="007D72BF">
        <w:rPr>
          <w:rFonts w:ascii="LucidaSansEF" w:eastAsia="Calibri" w:hAnsi="LucidaSansEF" w:cs="Arial"/>
          <w:sz w:val="20"/>
          <w:szCs w:val="20"/>
          <w:lang w:eastAsia="en-US"/>
        </w:rPr>
        <w:tab/>
        <w:t>Verklaring geen Russische betrokkenheid</w:t>
      </w:r>
    </w:p>
    <w:p w14:paraId="18524FC8"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r w:rsidRPr="007D72BF">
        <w:rPr>
          <w:rFonts w:ascii="LucidaSansEF" w:eastAsia="Calibri" w:hAnsi="LucidaSansEF" w:cs="Arial"/>
          <w:sz w:val="20"/>
          <w:szCs w:val="20"/>
          <w:lang w:eastAsia="en-US"/>
        </w:rPr>
        <w:t>Bijlage 4</w:t>
      </w:r>
      <w:r w:rsidRPr="007D72BF">
        <w:rPr>
          <w:rFonts w:ascii="LucidaSansEF" w:eastAsia="Calibri" w:hAnsi="LucidaSansEF" w:cs="Arial"/>
          <w:sz w:val="20"/>
          <w:szCs w:val="20"/>
          <w:lang w:eastAsia="en-US"/>
        </w:rPr>
        <w:tab/>
        <w:t xml:space="preserve">Conceptovereenkomst </w:t>
      </w:r>
    </w:p>
    <w:p w14:paraId="28CB5A7D"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r w:rsidRPr="007D72BF">
        <w:rPr>
          <w:rFonts w:ascii="LucidaSansEF" w:eastAsia="Calibri" w:hAnsi="LucidaSansEF" w:cs="Arial"/>
          <w:sz w:val="20"/>
          <w:szCs w:val="20"/>
          <w:lang w:eastAsia="en-US"/>
        </w:rPr>
        <w:t>Bijlage 5</w:t>
      </w:r>
      <w:r w:rsidRPr="007D72BF">
        <w:rPr>
          <w:rFonts w:ascii="LucidaSansEF" w:eastAsia="Calibri" w:hAnsi="LucidaSansEF" w:cs="Arial"/>
          <w:sz w:val="20"/>
          <w:szCs w:val="20"/>
          <w:lang w:eastAsia="en-US"/>
        </w:rPr>
        <w:tab/>
        <w:t>ARVODI-2018</w:t>
      </w:r>
    </w:p>
    <w:p w14:paraId="1C5B350B"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r w:rsidRPr="007D72BF">
        <w:rPr>
          <w:rFonts w:ascii="LucidaSansEF" w:eastAsia="Calibri" w:hAnsi="LucidaSansEF" w:cs="Arial"/>
          <w:sz w:val="20"/>
          <w:szCs w:val="20"/>
          <w:lang w:eastAsia="en-US"/>
        </w:rPr>
        <w:t>Bijlage 6</w:t>
      </w:r>
      <w:r w:rsidRPr="007D72BF">
        <w:rPr>
          <w:rFonts w:ascii="LucidaSansEF" w:eastAsia="Calibri" w:hAnsi="LucidaSansEF" w:cs="Arial"/>
          <w:sz w:val="20"/>
          <w:szCs w:val="20"/>
          <w:lang w:eastAsia="en-US"/>
        </w:rPr>
        <w:tab/>
        <w:t>Concept Nadere Overeenkomst</w:t>
      </w:r>
    </w:p>
    <w:p w14:paraId="720EB358"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highlight w:val="yellow"/>
          <w:lang w:eastAsia="en-US"/>
        </w:rPr>
      </w:pPr>
    </w:p>
    <w:p w14:paraId="39033AB2"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p>
    <w:p w14:paraId="4BEF7EBA"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r w:rsidRPr="007D72BF">
        <w:rPr>
          <w:rFonts w:ascii="LucidaSansEF" w:eastAsia="Calibri" w:hAnsi="LucidaSansEF" w:cs="Arial"/>
          <w:sz w:val="20"/>
          <w:szCs w:val="20"/>
          <w:lang w:eastAsia="en-US"/>
        </w:rPr>
        <w:t>De volgende Bijlagen maken onderdeel uit van uw Offerte:</w:t>
      </w:r>
    </w:p>
    <w:p w14:paraId="3DDD8B06"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p>
    <w:p w14:paraId="772B3CC5"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r w:rsidRPr="007D72BF">
        <w:rPr>
          <w:rFonts w:ascii="LucidaSansEF" w:eastAsia="Calibri" w:hAnsi="LucidaSansEF" w:cs="Arial"/>
          <w:sz w:val="20"/>
          <w:szCs w:val="20"/>
          <w:lang w:eastAsia="en-US"/>
        </w:rPr>
        <w:t>Bijlage A Uniform Europees aanbestedingsdocument;</w:t>
      </w:r>
    </w:p>
    <w:p w14:paraId="50C7385E"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r w:rsidRPr="007D72BF">
        <w:rPr>
          <w:rFonts w:ascii="LucidaSansEF" w:eastAsia="Calibri" w:hAnsi="LucidaSansEF" w:cs="Arial"/>
          <w:sz w:val="20"/>
          <w:szCs w:val="20"/>
          <w:lang w:eastAsia="en-US"/>
        </w:rPr>
        <w:t>Bijlage B Format Referentieopdrachten;</w:t>
      </w:r>
    </w:p>
    <w:p w14:paraId="05CA5015"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r w:rsidRPr="007D72BF">
        <w:rPr>
          <w:rFonts w:ascii="LucidaSansEF" w:eastAsia="Calibri" w:hAnsi="LucidaSansEF" w:cs="Arial"/>
          <w:sz w:val="20"/>
          <w:szCs w:val="20"/>
          <w:lang w:eastAsia="en-US"/>
        </w:rPr>
        <w:t>Bijlage C Beantwoording wensen.</w:t>
      </w:r>
    </w:p>
    <w:p w14:paraId="3D6EF89E"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p>
    <w:p w14:paraId="654487B5"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p>
    <w:p w14:paraId="11172172" w14:textId="77777777" w:rsidR="007D72BF" w:rsidRPr="007D72BF" w:rsidRDefault="007D72BF" w:rsidP="007D72BF">
      <w:pPr>
        <w:widowControl w:val="0"/>
        <w:autoSpaceDE w:val="0"/>
        <w:autoSpaceDN w:val="0"/>
        <w:adjustRightInd w:val="0"/>
        <w:spacing w:line="300" w:lineRule="exact"/>
        <w:jc w:val="both"/>
        <w:rPr>
          <w:rFonts w:ascii="LucidaSansEF" w:eastAsia="Calibri" w:hAnsi="LucidaSansEF" w:cs="Arial"/>
          <w:sz w:val="20"/>
          <w:szCs w:val="20"/>
          <w:lang w:eastAsia="en-US"/>
        </w:rPr>
      </w:pPr>
      <w:r w:rsidRPr="007D72BF">
        <w:rPr>
          <w:rFonts w:ascii="LucidaSansEF" w:eastAsia="Calibri" w:hAnsi="LucidaSansEF" w:cs="Arial"/>
          <w:sz w:val="20"/>
          <w:szCs w:val="20"/>
          <w:lang w:eastAsia="en-US"/>
        </w:rPr>
        <w:t>In de verificatiefase dient de voorlopig gegunde partij in:</w:t>
      </w:r>
    </w:p>
    <w:p w14:paraId="3F6ABB1A" w14:textId="77777777" w:rsidR="007D72BF" w:rsidRPr="007D72BF" w:rsidRDefault="007D72BF" w:rsidP="007D72BF">
      <w:pPr>
        <w:widowControl w:val="0"/>
        <w:numPr>
          <w:ilvl w:val="1"/>
          <w:numId w:val="48"/>
        </w:numPr>
        <w:autoSpaceDE w:val="0"/>
        <w:autoSpaceDN w:val="0"/>
        <w:adjustRightInd w:val="0"/>
        <w:spacing w:after="200" w:line="300" w:lineRule="exact"/>
        <w:contextualSpacing/>
        <w:jc w:val="both"/>
        <w:rPr>
          <w:rFonts w:ascii="LucidaSansEF" w:hAnsi="LucidaSansEF" w:cs="Arial"/>
          <w:sz w:val="20"/>
          <w:szCs w:val="20"/>
        </w:rPr>
      </w:pPr>
      <w:r w:rsidRPr="007D72BF">
        <w:rPr>
          <w:rFonts w:ascii="LucidaSansEF" w:hAnsi="LucidaSansEF" w:cs="Arial"/>
          <w:sz w:val="20"/>
          <w:szCs w:val="20"/>
        </w:rPr>
        <w:t>Kopie van de verzekeringspolis of verklaring van de verzekeraar;</w:t>
      </w:r>
    </w:p>
    <w:p w14:paraId="7C98A01F" w14:textId="77777777" w:rsidR="007D72BF" w:rsidRPr="007D72BF" w:rsidRDefault="007D72BF" w:rsidP="007D72BF">
      <w:pPr>
        <w:widowControl w:val="0"/>
        <w:numPr>
          <w:ilvl w:val="1"/>
          <w:numId w:val="48"/>
        </w:numPr>
        <w:autoSpaceDE w:val="0"/>
        <w:autoSpaceDN w:val="0"/>
        <w:adjustRightInd w:val="0"/>
        <w:spacing w:after="200" w:line="300" w:lineRule="exact"/>
        <w:contextualSpacing/>
        <w:jc w:val="both"/>
        <w:rPr>
          <w:rFonts w:ascii="LucidaSansEF" w:hAnsi="LucidaSansEF" w:cs="Arial"/>
          <w:sz w:val="20"/>
          <w:szCs w:val="20"/>
        </w:rPr>
      </w:pPr>
      <w:r w:rsidRPr="007D72BF">
        <w:rPr>
          <w:rFonts w:ascii="LucidaSansEF" w:hAnsi="LucidaSansEF" w:cs="Arial"/>
          <w:sz w:val="20"/>
          <w:szCs w:val="20"/>
        </w:rPr>
        <w:t>Kopie van de betreffende accountantsverklaring of een separate (bevestigende) verklaring, afgegeven door een accountant;</w:t>
      </w:r>
    </w:p>
    <w:p w14:paraId="0643B0A3" w14:textId="77777777" w:rsidR="007D72BF" w:rsidRPr="007D72BF" w:rsidRDefault="007D72BF" w:rsidP="007D72BF">
      <w:pPr>
        <w:widowControl w:val="0"/>
        <w:numPr>
          <w:ilvl w:val="1"/>
          <w:numId w:val="48"/>
        </w:numPr>
        <w:autoSpaceDE w:val="0"/>
        <w:autoSpaceDN w:val="0"/>
        <w:adjustRightInd w:val="0"/>
        <w:spacing w:after="200" w:line="300" w:lineRule="exact"/>
        <w:contextualSpacing/>
        <w:jc w:val="both"/>
        <w:rPr>
          <w:rFonts w:ascii="LucidaSansEF" w:hAnsi="LucidaSansEF" w:cs="Arial"/>
          <w:sz w:val="20"/>
          <w:szCs w:val="20"/>
        </w:rPr>
      </w:pPr>
      <w:r w:rsidRPr="007D72BF">
        <w:rPr>
          <w:rFonts w:ascii="LucidaSansEF" w:hAnsi="LucidaSansEF" w:cs="Arial"/>
          <w:sz w:val="20"/>
          <w:szCs w:val="20"/>
        </w:rPr>
        <w:t>Uittreksel van inschrijving in het Handelsregister van de KvK;</w:t>
      </w:r>
    </w:p>
    <w:p w14:paraId="6DDC1BED" w14:textId="77777777" w:rsidR="007D72BF" w:rsidRPr="007D72BF" w:rsidRDefault="007D72BF" w:rsidP="007D72BF">
      <w:pPr>
        <w:widowControl w:val="0"/>
        <w:numPr>
          <w:ilvl w:val="1"/>
          <w:numId w:val="48"/>
        </w:numPr>
        <w:autoSpaceDE w:val="0"/>
        <w:autoSpaceDN w:val="0"/>
        <w:adjustRightInd w:val="0"/>
        <w:spacing w:after="200" w:line="300" w:lineRule="exact"/>
        <w:contextualSpacing/>
        <w:jc w:val="both"/>
        <w:rPr>
          <w:rFonts w:ascii="LucidaSansEF" w:hAnsi="LucidaSansEF" w:cs="Arial"/>
          <w:sz w:val="20"/>
          <w:szCs w:val="20"/>
        </w:rPr>
      </w:pPr>
      <w:r w:rsidRPr="007D72BF">
        <w:rPr>
          <w:rFonts w:ascii="LucidaSansEF" w:hAnsi="LucidaSansEF" w:cs="Arial"/>
          <w:sz w:val="20"/>
          <w:szCs w:val="20"/>
        </w:rPr>
        <w:t>Kopie certificaat kwaliteitssysteem;</w:t>
      </w:r>
    </w:p>
    <w:p w14:paraId="30285493" w14:textId="77777777" w:rsidR="007D72BF" w:rsidRPr="007D72BF" w:rsidRDefault="007D72BF" w:rsidP="007D72BF">
      <w:pPr>
        <w:widowControl w:val="0"/>
        <w:numPr>
          <w:ilvl w:val="1"/>
          <w:numId w:val="48"/>
        </w:numPr>
        <w:autoSpaceDE w:val="0"/>
        <w:autoSpaceDN w:val="0"/>
        <w:adjustRightInd w:val="0"/>
        <w:spacing w:after="200" w:line="300" w:lineRule="exact"/>
        <w:contextualSpacing/>
        <w:jc w:val="both"/>
        <w:rPr>
          <w:rFonts w:ascii="LucidaSansEF" w:hAnsi="LucidaSansEF" w:cs="Arial"/>
          <w:sz w:val="20"/>
          <w:szCs w:val="20"/>
        </w:rPr>
      </w:pPr>
      <w:r w:rsidRPr="007D72BF">
        <w:rPr>
          <w:rFonts w:ascii="LucidaSansEF" w:hAnsi="LucidaSansEF" w:cs="Arial"/>
          <w:sz w:val="20"/>
          <w:szCs w:val="20"/>
        </w:rPr>
        <w:t>Gedragsverklaring Aanbesteden (GVA);</w:t>
      </w:r>
    </w:p>
    <w:p w14:paraId="16416073" w14:textId="77777777" w:rsidR="007D72BF" w:rsidRPr="007D72BF" w:rsidRDefault="007D72BF" w:rsidP="007D72BF">
      <w:pPr>
        <w:widowControl w:val="0"/>
        <w:numPr>
          <w:ilvl w:val="1"/>
          <w:numId w:val="48"/>
        </w:numPr>
        <w:autoSpaceDE w:val="0"/>
        <w:autoSpaceDN w:val="0"/>
        <w:adjustRightInd w:val="0"/>
        <w:spacing w:after="200" w:line="300" w:lineRule="exact"/>
        <w:contextualSpacing/>
        <w:jc w:val="both"/>
        <w:rPr>
          <w:rFonts w:ascii="LucidaSansEF" w:hAnsi="LucidaSansEF" w:cs="Arial"/>
          <w:sz w:val="20"/>
          <w:szCs w:val="20"/>
        </w:rPr>
      </w:pPr>
      <w:r w:rsidRPr="007D72BF">
        <w:rPr>
          <w:rFonts w:ascii="LucidaSansEF" w:hAnsi="LucidaSansEF" w:cs="Arial"/>
          <w:sz w:val="20"/>
          <w:szCs w:val="20"/>
        </w:rPr>
        <w:t>Verklaring belastingdienst aangaande Belasting/sociale premies.</w:t>
      </w:r>
    </w:p>
    <w:p w14:paraId="651DD578" w14:textId="77777777" w:rsidR="007D72BF" w:rsidRDefault="007D72BF" w:rsidP="007D72BF">
      <w:pPr>
        <w:widowControl w:val="0"/>
        <w:numPr>
          <w:ilvl w:val="1"/>
          <w:numId w:val="48"/>
        </w:numPr>
        <w:autoSpaceDE w:val="0"/>
        <w:autoSpaceDN w:val="0"/>
        <w:adjustRightInd w:val="0"/>
        <w:spacing w:after="200" w:line="300" w:lineRule="exact"/>
        <w:contextualSpacing/>
        <w:jc w:val="both"/>
        <w:rPr>
          <w:rFonts w:ascii="LucidaSansEF" w:hAnsi="LucidaSansEF" w:cs="Arial"/>
          <w:sz w:val="20"/>
          <w:szCs w:val="20"/>
        </w:rPr>
      </w:pPr>
      <w:r w:rsidRPr="007D72BF">
        <w:rPr>
          <w:rFonts w:ascii="LucidaSansEF" w:hAnsi="LucidaSansEF" w:cs="Arial"/>
          <w:sz w:val="20"/>
          <w:szCs w:val="20"/>
        </w:rPr>
        <w:t xml:space="preserve">Op verzoek bewijsmiddelen waaruit blijkt dat de gegevens met betrekking tot de referentieopdrachten juist zijn weergegeven (getekende verklaring van referent of accountantsverklaring). </w:t>
      </w:r>
    </w:p>
    <w:p w14:paraId="5CBCCEBC" w14:textId="58CC9765" w:rsidR="007D72BF" w:rsidRPr="007D72BF" w:rsidRDefault="007D72BF" w:rsidP="007D72BF">
      <w:pPr>
        <w:widowControl w:val="0"/>
        <w:numPr>
          <w:ilvl w:val="1"/>
          <w:numId w:val="48"/>
        </w:numPr>
        <w:autoSpaceDE w:val="0"/>
        <w:autoSpaceDN w:val="0"/>
        <w:adjustRightInd w:val="0"/>
        <w:spacing w:after="200" w:line="300" w:lineRule="exact"/>
        <w:contextualSpacing/>
        <w:jc w:val="both"/>
        <w:rPr>
          <w:rFonts w:ascii="LucidaSansEF" w:hAnsi="LucidaSansEF" w:cs="Arial"/>
          <w:sz w:val="20"/>
          <w:szCs w:val="20"/>
        </w:rPr>
      </w:pPr>
      <w:bookmarkStart w:id="93" w:name="_Hlk147489420"/>
      <w:r>
        <w:rPr>
          <w:rFonts w:ascii="LucidaSansEF" w:hAnsi="LucidaSansEF" w:cs="Arial"/>
          <w:sz w:val="20"/>
          <w:szCs w:val="20"/>
        </w:rPr>
        <w:t>Verklaring geen Russische betrokkenheid</w:t>
      </w:r>
    </w:p>
    <w:bookmarkEnd w:id="93"/>
    <w:p w14:paraId="79C63660" w14:textId="1A20B07D" w:rsidR="007D72BF" w:rsidRDefault="001E2D0F" w:rsidP="006363D4">
      <w:pPr>
        <w:widowControl w:val="0"/>
        <w:tabs>
          <w:tab w:val="left" w:pos="720"/>
          <w:tab w:val="right" w:pos="7380"/>
        </w:tabs>
        <w:autoSpaceDE w:val="0"/>
        <w:autoSpaceDN w:val="0"/>
        <w:adjustRightInd w:val="0"/>
        <w:rPr>
          <w:rFonts w:ascii="LucidaSansEF" w:hAnsi="LucidaSansEF" w:cs="Arial"/>
          <w:sz w:val="20"/>
          <w:szCs w:val="20"/>
        </w:rPr>
      </w:pPr>
      <w:r>
        <w:rPr>
          <w:rFonts w:ascii="LucidaSansEF" w:hAnsi="LucidaSansEF" w:cs="Arial"/>
          <w:sz w:val="20"/>
          <w:szCs w:val="20"/>
        </w:rPr>
        <w:t>(bovenstaande documenten mogen ook bij inschrijving worden aangeleverd, maar is niet noodzakelijk).</w:t>
      </w:r>
    </w:p>
    <w:p w14:paraId="4196365B"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3AB0198D"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10D0FD8F" w14:textId="77777777" w:rsidR="00B33B55" w:rsidRDefault="00B33B55">
      <w:pPr>
        <w:widowControl w:val="0"/>
        <w:autoSpaceDE w:val="0"/>
        <w:autoSpaceDN w:val="0"/>
        <w:adjustRightInd w:val="0"/>
        <w:spacing w:line="280" w:lineRule="atLeast"/>
        <w:rPr>
          <w:rFonts w:ascii="Arial" w:hAnsi="Arial" w:cs="Arial"/>
          <w:sz w:val="20"/>
          <w:szCs w:val="20"/>
        </w:rPr>
      </w:pPr>
    </w:p>
    <w:p w14:paraId="3C9C076E" w14:textId="77777777" w:rsidR="00B33B55" w:rsidRDefault="00B33B55" w:rsidP="00B33B55">
      <w:pPr>
        <w:rPr>
          <w:rFonts w:ascii="Plantin" w:hAnsi="Plantin"/>
          <w:sz w:val="22"/>
          <w:szCs w:val="22"/>
        </w:rPr>
      </w:pPr>
    </w:p>
    <w:p w14:paraId="48D5CE71" w14:textId="77777777" w:rsidR="00B33B55" w:rsidRDefault="00B33B55" w:rsidP="00B33B55"/>
    <w:p w14:paraId="4D5DA9D4" w14:textId="77777777" w:rsidR="00B33B55" w:rsidRDefault="00B33B55">
      <w:pPr>
        <w:widowControl w:val="0"/>
        <w:autoSpaceDE w:val="0"/>
        <w:autoSpaceDN w:val="0"/>
        <w:adjustRightInd w:val="0"/>
        <w:spacing w:line="280" w:lineRule="atLeast"/>
        <w:rPr>
          <w:rFonts w:ascii="Arial" w:hAnsi="Arial" w:cs="Arial"/>
          <w:sz w:val="20"/>
          <w:szCs w:val="20"/>
        </w:rPr>
      </w:pPr>
    </w:p>
    <w:sectPr w:rsidR="00B33B55" w:rsidSect="00437E37">
      <w:headerReference w:type="default" r:id="rId20"/>
      <w:footerReference w:type="even" r:id="rId21"/>
      <w:footerReference w:type="default" r:id="rId22"/>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902D0" w14:textId="77777777" w:rsidR="00AB4544" w:rsidRDefault="00AB4544">
      <w:r>
        <w:separator/>
      </w:r>
    </w:p>
  </w:endnote>
  <w:endnote w:type="continuationSeparator" w:id="0">
    <w:p w14:paraId="1BBBD2D2" w14:textId="77777777" w:rsidR="00AB4544" w:rsidRDefault="00AB4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subsetted="1" w:fontKey="{426DB620-30DD-48FF-B6D1-7FF9BB570CDA}"/>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2" w:fontKey="{00812485-2EB5-45A3-9B3A-3B8CE3376C6D}"/>
    <w:embedBold r:id="rId3" w:fontKey="{97CD56D3-C2E5-430A-812B-A0FDCE7956A2}"/>
    <w:embedItalic r:id="rId4" w:fontKey="{4B7C4DE2-B337-41EA-8212-5FF74E7D946E}"/>
    <w:embedBoldItalic r:id="rId5" w:fontKey="{CCE488D2-7CD8-4414-AF55-95952890172C}"/>
  </w:font>
  <w:font w:name="LucidaSansEF">
    <w:panose1 w:val="00000000000000000000"/>
    <w:charset w:val="00"/>
    <w:family w:val="auto"/>
    <w:pitch w:val="variable"/>
    <w:sig w:usb0="00000083" w:usb1="00000000" w:usb2="00000000" w:usb3="00000000" w:csb0="00000009" w:csb1="00000000"/>
    <w:embedRegular r:id="rId6" w:fontKey="{A3D618EF-B647-4DB3-9023-3A89EAAFE358}"/>
    <w:embedBold r:id="rId7" w:fontKey="{1DA3D1AA-75DF-4E42-AE64-004ACD248C99}"/>
    <w:embedItalic r:id="rId8" w:fontKey="{A740738B-1D60-44AB-9C0A-2626706951E7}"/>
    <w:embedBoldItalic r:id="rId9" w:fontKey="{69F2A096-193B-4880-9016-980606A297CA}"/>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embedBold r:id="rId10" w:subsetted="1" w:fontKey="{D76AA1DB-1444-4F07-A045-B9AD810361E1}"/>
  </w:font>
  <w:font w:name="MS Mincho">
    <w:altName w:val="ＭＳ 明朝"/>
    <w:panose1 w:val="02020609040205080304"/>
    <w:charset w:val="80"/>
    <w:family w:val="modern"/>
    <w:pitch w:val="fixed"/>
    <w:sig w:usb0="E00002FF" w:usb1="6AC7FDFB" w:usb2="08000012" w:usb3="00000000" w:csb0="0002009F" w:csb1="00000000"/>
  </w:font>
  <w:font w:name="Plantin">
    <w:altName w:val="Times New Roman"/>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6439" w14:textId="77777777" w:rsidR="00AB4544" w:rsidRDefault="00AB4544"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F8E581" w14:textId="77777777" w:rsidR="00AB4544" w:rsidRDefault="00AB4544"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DD10" w14:textId="77777777" w:rsidR="00AB4544" w:rsidRPr="00B77DDA" w:rsidRDefault="00AB4544"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D6308">
      <w:rPr>
        <w:rStyle w:val="Paginanummer"/>
        <w:rFonts w:ascii="LucidaSansEF" w:hAnsi="LucidaSansEF"/>
        <w:noProof/>
        <w:sz w:val="20"/>
        <w:szCs w:val="20"/>
      </w:rPr>
      <w:t>26</w:t>
    </w:r>
    <w:r w:rsidRPr="00B77DDA">
      <w:rPr>
        <w:rStyle w:val="Paginanummer"/>
        <w:rFonts w:ascii="LucidaSansEF" w:hAnsi="LucidaSansEF"/>
        <w:sz w:val="20"/>
        <w:szCs w:val="20"/>
      </w:rPr>
      <w:fldChar w:fldCharType="end"/>
    </w:r>
  </w:p>
  <w:p w14:paraId="3DBC99E3" w14:textId="77777777" w:rsidR="00AB4544" w:rsidRDefault="00AB4544"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9514E" w14:textId="77777777" w:rsidR="00AB4544" w:rsidRDefault="00AB4544">
      <w:r>
        <w:separator/>
      </w:r>
    </w:p>
  </w:footnote>
  <w:footnote w:type="continuationSeparator" w:id="0">
    <w:p w14:paraId="16652DFF" w14:textId="77777777" w:rsidR="00AB4544" w:rsidRDefault="00AB4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CDDE" w14:textId="31C65252" w:rsidR="00AB4544" w:rsidRPr="00FB0FA3" w:rsidRDefault="00AB4544" w:rsidP="008703D6">
    <w:pPr>
      <w:pStyle w:val="Koptekst"/>
      <w:rPr>
        <w:rFonts w:ascii="LucidaSansEF" w:hAnsi="LucidaSansEF" w:cs="Arial"/>
        <w:sz w:val="20"/>
        <w:szCs w:val="18"/>
      </w:rPr>
    </w:pPr>
    <w:r w:rsidRPr="00FB0FA3">
      <w:rPr>
        <w:rFonts w:ascii="LucidaSansEF" w:hAnsi="LucidaSansEF" w:cs="Arial"/>
        <w:sz w:val="20"/>
        <w:szCs w:val="18"/>
      </w:rPr>
      <w:t>Offerteaanvraag Europese Openbare Aanbesteding  ‘</w:t>
    </w:r>
    <w:r w:rsidR="00FB0FA3" w:rsidRPr="00FB0FA3">
      <w:rPr>
        <w:rFonts w:ascii="LucidaSansEF" w:hAnsi="LucidaSansEF" w:cs="Arial"/>
        <w:sz w:val="20"/>
        <w:szCs w:val="18"/>
      </w:rPr>
      <w:t>Inhuur financieel personeel 2023</w:t>
    </w:r>
    <w:r w:rsidRPr="00FB0FA3">
      <w:rPr>
        <w:rFonts w:ascii="LucidaSansEF" w:hAnsi="LucidaSansEF" w:cs="Arial"/>
        <w:sz w:val="20"/>
        <w:szCs w:val="18"/>
      </w:rPr>
      <w:t>’</w:t>
    </w:r>
  </w:p>
  <w:p w14:paraId="7A508A5F" w14:textId="77777777" w:rsidR="00AB4544" w:rsidRDefault="00AB4544"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4F46"/>
    <w:multiLevelType w:val="multilevel"/>
    <w:tmpl w:val="E9724464"/>
    <w:lvl w:ilvl="0">
      <w:start w:val="4"/>
      <w:numFmt w:val="decimal"/>
      <w:lvlText w:val="%1"/>
      <w:lvlJc w:val="left"/>
      <w:pPr>
        <w:ind w:left="435" w:hanging="435"/>
      </w:pPr>
      <w:rPr>
        <w:rFonts w:hint="default"/>
      </w:rPr>
    </w:lvl>
    <w:lvl w:ilvl="1">
      <w:start w:val="6"/>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A545A"/>
    <w:multiLevelType w:val="hybridMultilevel"/>
    <w:tmpl w:val="AFE8F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FDA5B64"/>
    <w:multiLevelType w:val="hybridMultilevel"/>
    <w:tmpl w:val="F790FC82"/>
    <w:lvl w:ilvl="0" w:tplc="1AC2F96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39B650A"/>
    <w:multiLevelType w:val="hybridMultilevel"/>
    <w:tmpl w:val="F9A24DFA"/>
    <w:lvl w:ilvl="0" w:tplc="04090001">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14AD8"/>
    <w:multiLevelType w:val="hybridMultilevel"/>
    <w:tmpl w:val="211CB20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6E44EB"/>
    <w:multiLevelType w:val="hybridMultilevel"/>
    <w:tmpl w:val="816ED2D6"/>
    <w:lvl w:ilvl="0" w:tplc="04130001">
      <w:start w:val="1"/>
      <w:numFmt w:val="bullet"/>
      <w:lvlText w:val=""/>
      <w:lvlJc w:val="left"/>
      <w:pPr>
        <w:ind w:left="720" w:hanging="360"/>
      </w:pPr>
      <w:rPr>
        <w:rFonts w:ascii="Symbol" w:hAnsi="Symbol" w:hint="default"/>
        <w:sz w:val="1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9C424CC"/>
    <w:multiLevelType w:val="hybridMultilevel"/>
    <w:tmpl w:val="47D07574"/>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4"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4726B9D"/>
    <w:multiLevelType w:val="hybridMultilevel"/>
    <w:tmpl w:val="85F0EF54"/>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1" w15:restartNumberingAfterBreak="0">
    <w:nsid w:val="36BA3E22"/>
    <w:multiLevelType w:val="hybridMultilevel"/>
    <w:tmpl w:val="9816138E"/>
    <w:lvl w:ilvl="0" w:tplc="0409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C541A64"/>
    <w:multiLevelType w:val="hybridMultilevel"/>
    <w:tmpl w:val="405A5036"/>
    <w:lvl w:ilvl="0" w:tplc="04090005">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3"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5" w15:restartNumberingAfterBreak="0">
    <w:nsid w:val="41DA1346"/>
    <w:multiLevelType w:val="hybridMultilevel"/>
    <w:tmpl w:val="04ACA48A"/>
    <w:lvl w:ilvl="0" w:tplc="DAFEFDD8">
      <w:start w:val="1"/>
      <w:numFmt w:val="lowerLetter"/>
      <w:lvlText w:val="%1."/>
      <w:lvlJc w:val="left"/>
      <w:pPr>
        <w:tabs>
          <w:tab w:val="num" w:pos="360"/>
        </w:tabs>
        <w:ind w:left="360" w:hanging="360"/>
      </w:pPr>
    </w:lvl>
    <w:lvl w:ilvl="1" w:tplc="D304E2E4">
      <w:start w:val="1"/>
      <w:numFmt w:val="bullet"/>
      <w:lvlText w:val=""/>
      <w:lvlJc w:val="left"/>
      <w:pPr>
        <w:tabs>
          <w:tab w:val="num" w:pos="1080"/>
        </w:tabs>
        <w:ind w:left="1080" w:hanging="360"/>
      </w:pPr>
      <w:rPr>
        <w:rFonts w:ascii="Symbol" w:hAnsi="Symbol" w:hint="default"/>
      </w:rPr>
    </w:lvl>
    <w:lvl w:ilvl="2" w:tplc="EB54AE96" w:tentative="1">
      <w:start w:val="1"/>
      <w:numFmt w:val="lowerRoman"/>
      <w:lvlText w:val="%3."/>
      <w:lvlJc w:val="right"/>
      <w:pPr>
        <w:tabs>
          <w:tab w:val="num" w:pos="1800"/>
        </w:tabs>
        <w:ind w:left="1800" w:hanging="180"/>
      </w:pPr>
    </w:lvl>
    <w:lvl w:ilvl="3" w:tplc="51CED78A" w:tentative="1">
      <w:start w:val="1"/>
      <w:numFmt w:val="decimal"/>
      <w:lvlText w:val="%4."/>
      <w:lvlJc w:val="left"/>
      <w:pPr>
        <w:tabs>
          <w:tab w:val="num" w:pos="2520"/>
        </w:tabs>
        <w:ind w:left="2520" w:hanging="360"/>
      </w:pPr>
    </w:lvl>
    <w:lvl w:ilvl="4" w:tplc="40B4BED6" w:tentative="1">
      <w:start w:val="1"/>
      <w:numFmt w:val="lowerLetter"/>
      <w:lvlText w:val="%5."/>
      <w:lvlJc w:val="left"/>
      <w:pPr>
        <w:tabs>
          <w:tab w:val="num" w:pos="3240"/>
        </w:tabs>
        <w:ind w:left="3240" w:hanging="360"/>
      </w:pPr>
    </w:lvl>
    <w:lvl w:ilvl="5" w:tplc="D32027C6" w:tentative="1">
      <w:start w:val="1"/>
      <w:numFmt w:val="lowerRoman"/>
      <w:lvlText w:val="%6."/>
      <w:lvlJc w:val="right"/>
      <w:pPr>
        <w:tabs>
          <w:tab w:val="num" w:pos="3960"/>
        </w:tabs>
        <w:ind w:left="3960" w:hanging="180"/>
      </w:pPr>
    </w:lvl>
    <w:lvl w:ilvl="6" w:tplc="653C0AB4" w:tentative="1">
      <w:start w:val="1"/>
      <w:numFmt w:val="decimal"/>
      <w:lvlText w:val="%7."/>
      <w:lvlJc w:val="left"/>
      <w:pPr>
        <w:tabs>
          <w:tab w:val="num" w:pos="4680"/>
        </w:tabs>
        <w:ind w:left="4680" w:hanging="360"/>
      </w:pPr>
    </w:lvl>
    <w:lvl w:ilvl="7" w:tplc="168EB2C2" w:tentative="1">
      <w:start w:val="1"/>
      <w:numFmt w:val="lowerLetter"/>
      <w:lvlText w:val="%8."/>
      <w:lvlJc w:val="left"/>
      <w:pPr>
        <w:tabs>
          <w:tab w:val="num" w:pos="5400"/>
        </w:tabs>
        <w:ind w:left="5400" w:hanging="360"/>
      </w:pPr>
    </w:lvl>
    <w:lvl w:ilvl="8" w:tplc="3B7C81A0" w:tentative="1">
      <w:start w:val="1"/>
      <w:numFmt w:val="lowerRoman"/>
      <w:lvlText w:val="%9."/>
      <w:lvlJc w:val="right"/>
      <w:pPr>
        <w:tabs>
          <w:tab w:val="num" w:pos="6120"/>
        </w:tabs>
        <w:ind w:left="6120" w:hanging="180"/>
      </w:pPr>
    </w:lvl>
  </w:abstractNum>
  <w:abstractNum w:abstractNumId="26" w15:restartNumberingAfterBreak="0">
    <w:nsid w:val="434443F2"/>
    <w:multiLevelType w:val="hybridMultilevel"/>
    <w:tmpl w:val="B3E85E5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B3123F"/>
    <w:multiLevelType w:val="hybridMultilevel"/>
    <w:tmpl w:val="12523E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0" w15:restartNumberingAfterBreak="0">
    <w:nsid w:val="49D94E9E"/>
    <w:multiLevelType w:val="multilevel"/>
    <w:tmpl w:val="8ED4C99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4EB1161F"/>
    <w:multiLevelType w:val="hybridMultilevel"/>
    <w:tmpl w:val="A57CF7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7"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9"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40"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41" w15:restartNumberingAfterBreak="0">
    <w:nsid w:val="72352484"/>
    <w:multiLevelType w:val="hybridMultilevel"/>
    <w:tmpl w:val="428AFD82"/>
    <w:lvl w:ilvl="0" w:tplc="04090001">
      <w:start w:val="1"/>
      <w:numFmt w:val="bullet"/>
      <w:lvlText w:val=""/>
      <w:lvlJc w:val="left"/>
      <w:pPr>
        <w:ind w:left="720" w:hanging="360"/>
      </w:pPr>
      <w:rPr>
        <w:rFonts w:ascii="Symbol" w:hAnsi="Symbol" w:hint="default"/>
        <w:sz w:val="1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4" w15:restartNumberingAfterBreak="0">
    <w:nsid w:val="76032904"/>
    <w:multiLevelType w:val="hybridMultilevel"/>
    <w:tmpl w:val="67EE98A2"/>
    <w:lvl w:ilvl="0" w:tplc="04130001">
      <w:start w:val="1"/>
      <w:numFmt w:val="bullet"/>
      <w:lvlText w:val=""/>
      <w:lvlJc w:val="left"/>
      <w:pPr>
        <w:ind w:left="720" w:hanging="360"/>
      </w:pPr>
      <w:rPr>
        <w:rFonts w:ascii="Symbol" w:hAnsi="Symbol" w:hint="default"/>
      </w:rPr>
    </w:lvl>
    <w:lvl w:ilvl="1" w:tplc="F252E980">
      <w:numFmt w:val="bullet"/>
      <w:lvlText w:val="•"/>
      <w:lvlJc w:val="left"/>
      <w:pPr>
        <w:ind w:left="1785" w:hanging="705"/>
      </w:pPr>
      <w:rPr>
        <w:rFonts w:ascii="LucidaSansEF" w:eastAsia="Times New Roman" w:hAnsi="LucidaSansEF"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6990D3E"/>
    <w:multiLevelType w:val="hybridMultilevel"/>
    <w:tmpl w:val="4F4807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379743605">
    <w:abstractNumId w:val="23"/>
  </w:num>
  <w:num w:numId="2" w16cid:durableId="1245382976">
    <w:abstractNumId w:val="38"/>
    <w:lvlOverride w:ilvl="0">
      <w:startOverride w:val="1"/>
    </w:lvlOverride>
  </w:num>
  <w:num w:numId="3" w16cid:durableId="1497264078">
    <w:abstractNumId w:val="43"/>
  </w:num>
  <w:num w:numId="4" w16cid:durableId="529530923">
    <w:abstractNumId w:val="13"/>
  </w:num>
  <w:num w:numId="5" w16cid:durableId="1445882080">
    <w:abstractNumId w:val="31"/>
  </w:num>
  <w:num w:numId="6" w16cid:durableId="1483741635">
    <w:abstractNumId w:val="5"/>
  </w:num>
  <w:num w:numId="7" w16cid:durableId="1446853046">
    <w:abstractNumId w:val="24"/>
  </w:num>
  <w:num w:numId="8" w16cid:durableId="961808900">
    <w:abstractNumId w:val="33"/>
  </w:num>
  <w:num w:numId="9" w16cid:durableId="493837331">
    <w:abstractNumId w:val="20"/>
  </w:num>
  <w:num w:numId="10" w16cid:durableId="1132404899">
    <w:abstractNumId w:val="3"/>
  </w:num>
  <w:num w:numId="11" w16cid:durableId="174073918">
    <w:abstractNumId w:val="7"/>
  </w:num>
  <w:num w:numId="12" w16cid:durableId="1669209225">
    <w:abstractNumId w:val="25"/>
  </w:num>
  <w:num w:numId="13" w16cid:durableId="675351474">
    <w:abstractNumId w:val="40"/>
  </w:num>
  <w:num w:numId="14" w16cid:durableId="735318696">
    <w:abstractNumId w:val="15"/>
  </w:num>
  <w:num w:numId="15" w16cid:durableId="1188518237">
    <w:abstractNumId w:val="14"/>
  </w:num>
  <w:num w:numId="16" w16cid:durableId="86970294">
    <w:abstractNumId w:val="12"/>
  </w:num>
  <w:num w:numId="17" w16cid:durableId="446900132">
    <w:abstractNumId w:val="4"/>
  </w:num>
  <w:num w:numId="18" w16cid:durableId="1722092956">
    <w:abstractNumId w:val="19"/>
  </w:num>
  <w:num w:numId="19" w16cid:durableId="1452361529">
    <w:abstractNumId w:val="34"/>
  </w:num>
  <w:num w:numId="20" w16cid:durableId="1140535099">
    <w:abstractNumId w:val="42"/>
  </w:num>
  <w:num w:numId="21" w16cid:durableId="1923448723">
    <w:abstractNumId w:val="17"/>
  </w:num>
  <w:num w:numId="22" w16cid:durableId="244153054">
    <w:abstractNumId w:val="11"/>
  </w:num>
  <w:num w:numId="23" w16cid:durableId="1048604221">
    <w:abstractNumId w:val="36"/>
  </w:num>
  <w:num w:numId="24" w16cid:durableId="1903907880">
    <w:abstractNumId w:val="46"/>
  </w:num>
  <w:num w:numId="25" w16cid:durableId="15008501">
    <w:abstractNumId w:val="22"/>
  </w:num>
  <w:num w:numId="26" w16cid:durableId="1745686838">
    <w:abstractNumId w:val="39"/>
  </w:num>
  <w:num w:numId="27" w16cid:durableId="1377046719">
    <w:abstractNumId w:val="29"/>
  </w:num>
  <w:num w:numId="28" w16cid:durableId="2012903060">
    <w:abstractNumId w:val="18"/>
  </w:num>
  <w:num w:numId="29" w16cid:durableId="423380881">
    <w:abstractNumId w:val="35"/>
  </w:num>
  <w:num w:numId="30" w16cid:durableId="268203976">
    <w:abstractNumId w:val="1"/>
  </w:num>
  <w:num w:numId="31" w16cid:durableId="583033832">
    <w:abstractNumId w:val="27"/>
  </w:num>
  <w:num w:numId="32" w16cid:durableId="1014695571">
    <w:abstractNumId w:val="8"/>
  </w:num>
  <w:num w:numId="33" w16cid:durableId="1506896884">
    <w:abstractNumId w:val="37"/>
  </w:num>
  <w:num w:numId="34" w16cid:durableId="1154293924">
    <w:abstractNumId w:val="33"/>
  </w:num>
  <w:num w:numId="35" w16cid:durableId="103037324">
    <w:abstractNumId w:val="21"/>
  </w:num>
  <w:num w:numId="36" w16cid:durableId="1240098872">
    <w:abstractNumId w:val="2"/>
  </w:num>
  <w:num w:numId="37" w16cid:durableId="1727073077">
    <w:abstractNumId w:val="44"/>
  </w:num>
  <w:num w:numId="38" w16cid:durableId="177084906">
    <w:abstractNumId w:val="26"/>
  </w:num>
  <w:num w:numId="39" w16cid:durableId="1635022086">
    <w:abstractNumId w:val="32"/>
  </w:num>
  <w:num w:numId="40" w16cid:durableId="1234126043">
    <w:abstractNumId w:val="16"/>
  </w:num>
  <w:num w:numId="41" w16cid:durableId="993951348">
    <w:abstractNumId w:val="0"/>
  </w:num>
  <w:num w:numId="42" w16cid:durableId="207112570">
    <w:abstractNumId w:val="30"/>
  </w:num>
  <w:num w:numId="43" w16cid:durableId="426317567">
    <w:abstractNumId w:val="45"/>
  </w:num>
  <w:num w:numId="44" w16cid:durableId="1330131418">
    <w:abstractNumId w:val="28"/>
  </w:num>
  <w:num w:numId="45" w16cid:durableId="722481557">
    <w:abstractNumId w:val="6"/>
  </w:num>
  <w:num w:numId="46" w16cid:durableId="640039937">
    <w:abstractNumId w:val="10"/>
  </w:num>
  <w:num w:numId="47" w16cid:durableId="478888668">
    <w:abstractNumId w:val="41"/>
  </w:num>
  <w:num w:numId="48" w16cid:durableId="1193617855">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88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3B5"/>
    <w:rsid w:val="00002E9A"/>
    <w:rsid w:val="0000529C"/>
    <w:rsid w:val="00006A42"/>
    <w:rsid w:val="00010E87"/>
    <w:rsid w:val="000141D7"/>
    <w:rsid w:val="0004641F"/>
    <w:rsid w:val="00046E1A"/>
    <w:rsid w:val="00055E8F"/>
    <w:rsid w:val="00073595"/>
    <w:rsid w:val="000779B8"/>
    <w:rsid w:val="00080092"/>
    <w:rsid w:val="00084A10"/>
    <w:rsid w:val="00087FEC"/>
    <w:rsid w:val="000964E9"/>
    <w:rsid w:val="000A08ED"/>
    <w:rsid w:val="000A2939"/>
    <w:rsid w:val="000B3897"/>
    <w:rsid w:val="000B391A"/>
    <w:rsid w:val="000C159A"/>
    <w:rsid w:val="000D6FA3"/>
    <w:rsid w:val="000E1E6D"/>
    <w:rsid w:val="000E5178"/>
    <w:rsid w:val="001007FC"/>
    <w:rsid w:val="0011151D"/>
    <w:rsid w:val="00120C0D"/>
    <w:rsid w:val="00120CE5"/>
    <w:rsid w:val="00122D7D"/>
    <w:rsid w:val="00122FB4"/>
    <w:rsid w:val="00136808"/>
    <w:rsid w:val="00147A4A"/>
    <w:rsid w:val="00165045"/>
    <w:rsid w:val="00181B8C"/>
    <w:rsid w:val="00184176"/>
    <w:rsid w:val="00190529"/>
    <w:rsid w:val="00196D17"/>
    <w:rsid w:val="001A5D89"/>
    <w:rsid w:val="001B1D1C"/>
    <w:rsid w:val="001C479A"/>
    <w:rsid w:val="001C75DF"/>
    <w:rsid w:val="001E2D0F"/>
    <w:rsid w:val="001F7DDA"/>
    <w:rsid w:val="00200838"/>
    <w:rsid w:val="00200A92"/>
    <w:rsid w:val="00206323"/>
    <w:rsid w:val="002076BC"/>
    <w:rsid w:val="002225E0"/>
    <w:rsid w:val="00223601"/>
    <w:rsid w:val="00231E42"/>
    <w:rsid w:val="00250274"/>
    <w:rsid w:val="002568CC"/>
    <w:rsid w:val="00262466"/>
    <w:rsid w:val="00266CCD"/>
    <w:rsid w:val="002C02C3"/>
    <w:rsid w:val="002C157F"/>
    <w:rsid w:val="002C4FAE"/>
    <w:rsid w:val="002D505E"/>
    <w:rsid w:val="002D7260"/>
    <w:rsid w:val="002E2D4E"/>
    <w:rsid w:val="0031590B"/>
    <w:rsid w:val="0031681D"/>
    <w:rsid w:val="0031738F"/>
    <w:rsid w:val="003351FB"/>
    <w:rsid w:val="00345D88"/>
    <w:rsid w:val="003634B2"/>
    <w:rsid w:val="00372C83"/>
    <w:rsid w:val="003A2C24"/>
    <w:rsid w:val="003A3871"/>
    <w:rsid w:val="003A7AA5"/>
    <w:rsid w:val="003B5580"/>
    <w:rsid w:val="003C04EA"/>
    <w:rsid w:val="003C7A9E"/>
    <w:rsid w:val="0041064E"/>
    <w:rsid w:val="00420A59"/>
    <w:rsid w:val="0042293F"/>
    <w:rsid w:val="0043509A"/>
    <w:rsid w:val="00437E37"/>
    <w:rsid w:val="004808CE"/>
    <w:rsid w:val="0048458D"/>
    <w:rsid w:val="004907A3"/>
    <w:rsid w:val="004B0325"/>
    <w:rsid w:val="004D45D0"/>
    <w:rsid w:val="004D6308"/>
    <w:rsid w:val="004E6C70"/>
    <w:rsid w:val="00511809"/>
    <w:rsid w:val="005232F0"/>
    <w:rsid w:val="00532997"/>
    <w:rsid w:val="0054424B"/>
    <w:rsid w:val="00557159"/>
    <w:rsid w:val="00565E1F"/>
    <w:rsid w:val="0056732A"/>
    <w:rsid w:val="00571D8E"/>
    <w:rsid w:val="005852BB"/>
    <w:rsid w:val="005876BA"/>
    <w:rsid w:val="00592FAE"/>
    <w:rsid w:val="0059301B"/>
    <w:rsid w:val="005A0BBD"/>
    <w:rsid w:val="005A5384"/>
    <w:rsid w:val="005B4DA4"/>
    <w:rsid w:val="005B6009"/>
    <w:rsid w:val="005C451A"/>
    <w:rsid w:val="005C5FED"/>
    <w:rsid w:val="005E3D44"/>
    <w:rsid w:val="0060251B"/>
    <w:rsid w:val="006039C3"/>
    <w:rsid w:val="006075D2"/>
    <w:rsid w:val="006143AA"/>
    <w:rsid w:val="00616346"/>
    <w:rsid w:val="006339B2"/>
    <w:rsid w:val="006363D4"/>
    <w:rsid w:val="00640A83"/>
    <w:rsid w:val="006547F8"/>
    <w:rsid w:val="00672F3C"/>
    <w:rsid w:val="006744FF"/>
    <w:rsid w:val="006A2682"/>
    <w:rsid w:val="006A49E8"/>
    <w:rsid w:val="006E4233"/>
    <w:rsid w:val="0070581C"/>
    <w:rsid w:val="00716BFD"/>
    <w:rsid w:val="00735064"/>
    <w:rsid w:val="00751326"/>
    <w:rsid w:val="007517DB"/>
    <w:rsid w:val="00767E42"/>
    <w:rsid w:val="00791EAC"/>
    <w:rsid w:val="00797B21"/>
    <w:rsid w:val="007A0C38"/>
    <w:rsid w:val="007A101F"/>
    <w:rsid w:val="007A3DD6"/>
    <w:rsid w:val="007B1DCB"/>
    <w:rsid w:val="007B56F6"/>
    <w:rsid w:val="007D5AD8"/>
    <w:rsid w:val="007D72BF"/>
    <w:rsid w:val="007E5D52"/>
    <w:rsid w:val="00815A7B"/>
    <w:rsid w:val="0082660A"/>
    <w:rsid w:val="008367BB"/>
    <w:rsid w:val="00864CAC"/>
    <w:rsid w:val="0086618B"/>
    <w:rsid w:val="008703D6"/>
    <w:rsid w:val="00883E63"/>
    <w:rsid w:val="00892241"/>
    <w:rsid w:val="008A3BFE"/>
    <w:rsid w:val="008A4285"/>
    <w:rsid w:val="008A557D"/>
    <w:rsid w:val="00920889"/>
    <w:rsid w:val="00956CAA"/>
    <w:rsid w:val="00964EB5"/>
    <w:rsid w:val="00975E4C"/>
    <w:rsid w:val="00994228"/>
    <w:rsid w:val="009A2323"/>
    <w:rsid w:val="009B0E7F"/>
    <w:rsid w:val="009B1C83"/>
    <w:rsid w:val="009B2CDE"/>
    <w:rsid w:val="009B7DF2"/>
    <w:rsid w:val="009C6AD1"/>
    <w:rsid w:val="009D2C3E"/>
    <w:rsid w:val="009F6877"/>
    <w:rsid w:val="00A168C3"/>
    <w:rsid w:val="00A278A8"/>
    <w:rsid w:val="00A37C35"/>
    <w:rsid w:val="00A60DC6"/>
    <w:rsid w:val="00A67E8A"/>
    <w:rsid w:val="00AA763E"/>
    <w:rsid w:val="00AB1449"/>
    <w:rsid w:val="00AB4544"/>
    <w:rsid w:val="00AE774D"/>
    <w:rsid w:val="00AF255B"/>
    <w:rsid w:val="00AF2996"/>
    <w:rsid w:val="00AF3516"/>
    <w:rsid w:val="00B336A4"/>
    <w:rsid w:val="00B33B55"/>
    <w:rsid w:val="00B40251"/>
    <w:rsid w:val="00B50C96"/>
    <w:rsid w:val="00B611FB"/>
    <w:rsid w:val="00B6232D"/>
    <w:rsid w:val="00B72789"/>
    <w:rsid w:val="00B77DDA"/>
    <w:rsid w:val="00B853E1"/>
    <w:rsid w:val="00B85EDF"/>
    <w:rsid w:val="00B97761"/>
    <w:rsid w:val="00BA004A"/>
    <w:rsid w:val="00BA3F0B"/>
    <w:rsid w:val="00BA7143"/>
    <w:rsid w:val="00BC480B"/>
    <w:rsid w:val="00BC65DD"/>
    <w:rsid w:val="00BF4990"/>
    <w:rsid w:val="00C00F98"/>
    <w:rsid w:val="00C3294A"/>
    <w:rsid w:val="00C46FCF"/>
    <w:rsid w:val="00C574FA"/>
    <w:rsid w:val="00C577DA"/>
    <w:rsid w:val="00C5798B"/>
    <w:rsid w:val="00C713BC"/>
    <w:rsid w:val="00C76EA1"/>
    <w:rsid w:val="00C97CD3"/>
    <w:rsid w:val="00CA6CA4"/>
    <w:rsid w:val="00CB13B5"/>
    <w:rsid w:val="00CD41B9"/>
    <w:rsid w:val="00CE3C9E"/>
    <w:rsid w:val="00CE6331"/>
    <w:rsid w:val="00CF406D"/>
    <w:rsid w:val="00D02BDA"/>
    <w:rsid w:val="00D222A5"/>
    <w:rsid w:val="00D32838"/>
    <w:rsid w:val="00D4159B"/>
    <w:rsid w:val="00D44468"/>
    <w:rsid w:val="00D535F6"/>
    <w:rsid w:val="00D56184"/>
    <w:rsid w:val="00D7647E"/>
    <w:rsid w:val="00D84045"/>
    <w:rsid w:val="00D95B5E"/>
    <w:rsid w:val="00DA337D"/>
    <w:rsid w:val="00DA7684"/>
    <w:rsid w:val="00DD0A6F"/>
    <w:rsid w:val="00DF19DD"/>
    <w:rsid w:val="00DF2330"/>
    <w:rsid w:val="00E11037"/>
    <w:rsid w:val="00E1610D"/>
    <w:rsid w:val="00E17295"/>
    <w:rsid w:val="00E258B2"/>
    <w:rsid w:val="00E657F8"/>
    <w:rsid w:val="00E73756"/>
    <w:rsid w:val="00E84FE4"/>
    <w:rsid w:val="00E85214"/>
    <w:rsid w:val="00EA701D"/>
    <w:rsid w:val="00EB5949"/>
    <w:rsid w:val="00EE1F0F"/>
    <w:rsid w:val="00F053D7"/>
    <w:rsid w:val="00F05578"/>
    <w:rsid w:val="00F14AB3"/>
    <w:rsid w:val="00F208F0"/>
    <w:rsid w:val="00F21457"/>
    <w:rsid w:val="00F51D61"/>
    <w:rsid w:val="00F5396D"/>
    <w:rsid w:val="00F5615D"/>
    <w:rsid w:val="00F60D1E"/>
    <w:rsid w:val="00F75057"/>
    <w:rsid w:val="00F82B65"/>
    <w:rsid w:val="00F84C17"/>
    <w:rsid w:val="00FA3F09"/>
    <w:rsid w:val="00FA7841"/>
    <w:rsid w:val="00FB0FA3"/>
    <w:rsid w:val="00FB4869"/>
    <w:rsid w:val="00FB72ED"/>
    <w:rsid w:val="00FD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8849"/>
    <o:shapelayout v:ext="edit">
      <o:idmap v:ext="edit" data="1"/>
    </o:shapelayout>
  </w:shapeDefaults>
  <w:decimalSymbol w:val=","/>
  <w:listSeparator w:val=";"/>
  <w14:docId w14:val="5AD0FC2A"/>
  <w15:docId w15:val="{0C94FBB4-7DF8-4A8C-8623-DA257535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6CCD"/>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20"/>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character" w:styleId="Onopgelostemelding">
    <w:name w:val="Unresolved Mention"/>
    <w:basedOn w:val="Standaardalinea-lettertype"/>
    <w:uiPriority w:val="99"/>
    <w:semiHidden/>
    <w:unhideWhenUsed/>
    <w:rsid w:val="000800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208372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nderNed.nl" TargetMode="External"/><Relationship Id="rId18" Type="http://schemas.openxmlformats.org/officeDocument/2006/relationships/hyperlink" Target="https://universiteitenvannederland.nl/files/ufo_handleiding_2019.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yperlink" Target="https://www.justis.nl/producten/gva/gva-aanvragen/" TargetMode="External"/><Relationship Id="rId2" Type="http://schemas.openxmlformats.org/officeDocument/2006/relationships/numbering" Target="numbering.xml"/><Relationship Id="rId16" Type="http://schemas.openxmlformats.org/officeDocument/2006/relationships/hyperlink" Target="mailto:r.stel@vu.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anoo.nl/duurzaaminkopen/criter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anbestedingen.fpc@vu.nl" TargetMode="External"/><Relationship Id="rId23" Type="http://schemas.openxmlformats.org/officeDocument/2006/relationships/fontTable" Target="fontTable.xml"/><Relationship Id="rId10" Type="http://schemas.openxmlformats.org/officeDocument/2006/relationships/hyperlink" Target="http://www.vu.nl/" TargetMode="External"/><Relationship Id="rId19" Type="http://schemas.openxmlformats.org/officeDocument/2006/relationships/hyperlink" Target="https://vu.nl/nl/over-de-vu/meer-over/diversiteit"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tenderned.nl/sites/default/files/In%20zes%20stappen%20digitaal%20inschrijven%20op%20overheidsopdrachten%20via%20TenderNed_0.pdf"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32D06-F2AC-4C0F-9407-E9A3658C5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10130</Words>
  <Characters>55720</Characters>
  <Application>Microsoft Office Word</Application>
  <DocSecurity>0</DocSecurity>
  <Lines>464</Lines>
  <Paragraphs>131</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65719</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Eijbaard, G.P. (GP)</cp:lastModifiedBy>
  <cp:revision>7</cp:revision>
  <cp:lastPrinted>2013-04-08T06:26:00Z</cp:lastPrinted>
  <dcterms:created xsi:type="dcterms:W3CDTF">2023-10-20T08:11:00Z</dcterms:created>
  <dcterms:modified xsi:type="dcterms:W3CDTF">2023-10-20T08:19:00Z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-2092227632</vt:i4>
  </property>
  <property fmtid="{D5CDD505-2E9C-101B-9397-08002B2CF9AE}" pid="3" name="_EmailSubject">
    <vt:lpwstr>N.a.v. esprek 17/11</vt:lpwstr>
  </property>
  <property fmtid="{D5CDD505-2E9C-101B-9397-08002B2CF9AE}" pid="4" name="_AuthorEmail">
    <vt:lpwstr>s.elgersma1@kpnplanet.nl</vt:lpwstr>
  </property>
  <property fmtid="{D5CDD505-2E9C-101B-9397-08002B2CF9AE}" pid="5" name="_AuthorEmailDisplayName">
    <vt:lpwstr>S.Elgersma</vt:lpwstr>
  </property>
  <property fmtid="{D5CDD505-2E9C-101B-9397-08002B2CF9AE}" pid="6" name="_ReviewingToolsShownOnce">
    <vt:lpwstr/>
  </property>
</Properties>
</file>