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C6D" w:rsidP="002D7E42" w:rsidRDefault="00DB6C6D" w14:paraId="411CF6F7" w14:textId="77777777">
      <w:pPr>
        <w:spacing w:line="240" w:lineRule="auto"/>
        <w:rPr>
          <w:rFonts w:ascii="Arial" w:hAnsi="Arial" w:cs="Arial"/>
          <w:b/>
        </w:rPr>
      </w:pPr>
    </w:p>
    <w:p w:rsidR="00DB6C6D" w:rsidP="002D7E42" w:rsidRDefault="00DB6C6D" w14:paraId="0F3B46BD" w14:textId="77777777">
      <w:pPr>
        <w:spacing w:line="240" w:lineRule="auto"/>
        <w:rPr>
          <w:rFonts w:ascii="Arial" w:hAnsi="Arial" w:cs="Arial"/>
          <w:b/>
        </w:rPr>
      </w:pPr>
    </w:p>
    <w:p w:rsidRPr="00DB6C6D" w:rsidR="006D3ADE" w:rsidP="002D7E42" w:rsidRDefault="00EE589C" w14:paraId="70156E70" w14:textId="77777777">
      <w:pPr>
        <w:spacing w:line="240" w:lineRule="auto"/>
        <w:rPr>
          <w:rFonts w:ascii="Arial" w:hAnsi="Arial" w:cs="Arial"/>
          <w:b/>
        </w:rPr>
      </w:pPr>
      <w:r>
        <w:rPr>
          <w:rFonts w:ascii="Arial" w:hAnsi="Arial"/>
          <w:b/>
        </w:rPr>
        <w:t xml:space="preserve">Annex 1: Questionnaire for the Market Consultation on the FIT Test Method </w:t>
      </w:r>
    </w:p>
    <w:p w:rsidRPr="00DB6C6D" w:rsidR="006E3D31" w:rsidP="00DB452E" w:rsidRDefault="006E3D31" w14:paraId="013ABE38" w14:textId="77777777">
      <w:pPr>
        <w:spacing w:line="240" w:lineRule="auto"/>
        <w:rPr>
          <w:rFonts w:ascii="Arial" w:hAnsi="Arial" w:cs="Arial"/>
        </w:rPr>
      </w:pPr>
    </w:p>
    <w:p w:rsidRPr="00DB6C6D" w:rsidR="00EE589C" w:rsidP="002D7E42" w:rsidRDefault="00EE589C" w14:paraId="45A023D0" w14:textId="77777777">
      <w:pPr>
        <w:spacing w:line="240" w:lineRule="auto"/>
        <w:rPr>
          <w:rFonts w:ascii="Arial" w:hAnsi="Arial" w:cs="Arial"/>
        </w:rPr>
      </w:pPr>
    </w:p>
    <w:tbl>
      <w:tblPr>
        <w:tblW w:w="891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27"/>
        <w:gridCol w:w="6783"/>
      </w:tblGrid>
      <w:tr w:rsidRPr="00DB6C6D" w:rsidR="0065342E" w:rsidTr="0065342E" w14:paraId="3F40BD23" w14:textId="77777777">
        <w:trPr>
          <w:trHeight w:val="419"/>
        </w:trPr>
        <w:tc>
          <w:tcPr>
            <w:tcW w:w="2127" w:type="dxa"/>
            <w:tcBorders>
              <w:top w:val="single" w:color="808080" w:sz="6" w:space="0"/>
              <w:left w:val="single" w:color="808080" w:sz="6" w:space="0"/>
              <w:bottom w:val="single" w:color="808080" w:sz="6" w:space="0"/>
              <w:right w:val="single" w:color="808080" w:sz="6" w:space="0"/>
            </w:tcBorders>
            <w:shd w:val="pct20" w:color="000000" w:fill="FFFFFF"/>
            <w:vAlign w:val="center"/>
          </w:tcPr>
          <w:p w:rsidRPr="00DB6C6D" w:rsidR="0065342E" w:rsidP="00D171E3" w:rsidRDefault="00C821C5" w14:paraId="2B8AC89E" w14:textId="77777777">
            <w:pPr>
              <w:spacing w:before="40" w:after="40"/>
              <w:rPr>
                <w:rFonts w:ascii="Arial" w:hAnsi="Arial" w:cs="Arial"/>
                <w:b/>
              </w:rPr>
            </w:pPr>
            <w:r>
              <w:rPr>
                <w:rFonts w:ascii="Arial" w:hAnsi="Arial"/>
                <w:b/>
              </w:rPr>
              <w:t>Name of organisation</w:t>
            </w:r>
          </w:p>
        </w:tc>
        <w:tc>
          <w:tcPr>
            <w:tcW w:w="6783" w:type="dxa"/>
            <w:tcBorders>
              <w:top w:val="single" w:color="C0C0C0" w:sz="2" w:space="0"/>
              <w:left w:val="nil"/>
              <w:bottom w:val="single" w:color="C0C0C0" w:sz="2" w:space="0"/>
              <w:right w:val="single" w:color="C0C0C0" w:sz="2" w:space="0"/>
            </w:tcBorders>
            <w:shd w:val="pct5" w:color="000000" w:fill="FFFFFF"/>
            <w:vAlign w:val="center"/>
          </w:tcPr>
          <w:p w:rsidRPr="00DB6C6D" w:rsidR="0065342E" w:rsidP="00D171E3" w:rsidRDefault="0065342E" w14:paraId="063F237A" w14:textId="77777777">
            <w:pPr>
              <w:spacing w:before="40" w:after="40"/>
              <w:rPr>
                <w:rFonts w:ascii="Arial" w:hAnsi="Arial" w:cs="Arial"/>
                <w:lang w:val="de-DE"/>
              </w:rPr>
            </w:pPr>
          </w:p>
        </w:tc>
      </w:tr>
      <w:tr w:rsidRPr="00DB6C6D" w:rsidR="00CD62F2" w:rsidTr="0065342E" w14:paraId="53675591" w14:textId="77777777">
        <w:trPr>
          <w:trHeight w:val="419"/>
        </w:trPr>
        <w:tc>
          <w:tcPr>
            <w:tcW w:w="2127" w:type="dxa"/>
            <w:tcBorders>
              <w:top w:val="single" w:color="808080" w:sz="6" w:space="0"/>
              <w:left w:val="single" w:color="808080" w:sz="6" w:space="0"/>
              <w:bottom w:val="single" w:color="808080" w:sz="6" w:space="0"/>
              <w:right w:val="single" w:color="808080" w:sz="6" w:space="0"/>
            </w:tcBorders>
            <w:shd w:val="pct20" w:color="000000" w:fill="FFFFFF"/>
            <w:vAlign w:val="center"/>
          </w:tcPr>
          <w:p w:rsidRPr="00DB6C6D" w:rsidR="00CD62F2" w:rsidP="00D171E3" w:rsidRDefault="00CD62F2" w14:paraId="31A4BBEF" w14:textId="77777777">
            <w:pPr>
              <w:spacing w:before="40" w:after="40"/>
              <w:rPr>
                <w:rFonts w:ascii="Arial" w:hAnsi="Arial" w:cs="Arial"/>
                <w:b/>
              </w:rPr>
            </w:pPr>
            <w:r>
              <w:rPr>
                <w:rFonts w:ascii="Arial" w:hAnsi="Arial"/>
                <w:b/>
              </w:rPr>
              <w:t>Liaison officer</w:t>
            </w:r>
          </w:p>
        </w:tc>
        <w:tc>
          <w:tcPr>
            <w:tcW w:w="6783" w:type="dxa"/>
            <w:tcBorders>
              <w:top w:val="single" w:color="C0C0C0" w:sz="2" w:space="0"/>
              <w:left w:val="nil"/>
              <w:bottom w:val="single" w:color="C0C0C0" w:sz="2" w:space="0"/>
              <w:right w:val="single" w:color="C0C0C0" w:sz="2" w:space="0"/>
            </w:tcBorders>
            <w:shd w:val="pct5" w:color="000000" w:fill="FFFFFF"/>
            <w:vAlign w:val="center"/>
          </w:tcPr>
          <w:p w:rsidRPr="00DB6C6D" w:rsidR="00CD62F2" w:rsidP="00D171E3" w:rsidRDefault="00CD62F2" w14:paraId="17CA9FF6" w14:textId="77777777">
            <w:pPr>
              <w:spacing w:before="40" w:after="40"/>
              <w:rPr>
                <w:rFonts w:ascii="Arial" w:hAnsi="Arial" w:cs="Arial"/>
              </w:rPr>
            </w:pPr>
          </w:p>
        </w:tc>
      </w:tr>
      <w:tr w:rsidRPr="00DB6C6D" w:rsidR="00CD62F2" w:rsidTr="0065342E" w14:paraId="3795D37C" w14:textId="77777777">
        <w:trPr>
          <w:trHeight w:val="419"/>
        </w:trPr>
        <w:tc>
          <w:tcPr>
            <w:tcW w:w="2127" w:type="dxa"/>
            <w:tcBorders>
              <w:top w:val="single" w:color="808080" w:sz="6" w:space="0"/>
              <w:left w:val="single" w:color="808080" w:sz="6" w:space="0"/>
              <w:bottom w:val="single" w:color="808080" w:sz="6" w:space="0"/>
              <w:right w:val="single" w:color="808080" w:sz="6" w:space="0"/>
            </w:tcBorders>
            <w:shd w:val="pct20" w:color="000000" w:fill="FFFFFF"/>
            <w:vAlign w:val="center"/>
          </w:tcPr>
          <w:p w:rsidR="00B660BB" w:rsidP="00D171E3" w:rsidRDefault="00CD62F2" w14:paraId="6EA5D42E" w14:textId="77777777">
            <w:pPr>
              <w:spacing w:before="40" w:after="40"/>
              <w:rPr>
                <w:rFonts w:ascii="Arial" w:hAnsi="Arial"/>
                <w:b/>
              </w:rPr>
            </w:pPr>
            <w:r>
              <w:rPr>
                <w:rFonts w:ascii="Arial" w:hAnsi="Arial"/>
                <w:b/>
              </w:rPr>
              <w:t>Contact details</w:t>
            </w:r>
          </w:p>
          <w:p w:rsidRPr="00DB6C6D" w:rsidR="00CD62F2" w:rsidP="00D171E3" w:rsidRDefault="00CD62F2" w14:paraId="3E4A742B" w14:textId="1B142395">
            <w:pPr>
              <w:spacing w:before="40" w:after="40"/>
              <w:rPr>
                <w:rFonts w:ascii="Arial" w:hAnsi="Arial" w:cs="Arial"/>
                <w:b/>
              </w:rPr>
            </w:pPr>
            <w:r>
              <w:rPr>
                <w:rFonts w:ascii="Arial" w:hAnsi="Arial"/>
                <w:b/>
              </w:rPr>
              <w:t xml:space="preserve">(email and telephone number) </w:t>
            </w:r>
          </w:p>
        </w:tc>
        <w:tc>
          <w:tcPr>
            <w:tcW w:w="6783" w:type="dxa"/>
            <w:tcBorders>
              <w:top w:val="single" w:color="C0C0C0" w:sz="2" w:space="0"/>
              <w:left w:val="nil"/>
              <w:bottom w:val="single" w:color="C0C0C0" w:sz="2" w:space="0"/>
              <w:right w:val="single" w:color="C0C0C0" w:sz="2" w:space="0"/>
            </w:tcBorders>
            <w:shd w:val="pct5" w:color="000000" w:fill="FFFFFF"/>
            <w:vAlign w:val="center"/>
          </w:tcPr>
          <w:p w:rsidRPr="00DB6C6D" w:rsidR="00CD62F2" w:rsidP="00D171E3" w:rsidRDefault="00CD62F2" w14:paraId="49575CF4" w14:textId="77777777">
            <w:pPr>
              <w:spacing w:before="40" w:after="40"/>
              <w:rPr>
                <w:rFonts w:ascii="Arial" w:hAnsi="Arial" w:cs="Arial"/>
              </w:rPr>
            </w:pPr>
          </w:p>
        </w:tc>
      </w:tr>
      <w:tr w:rsidRPr="00DB6C6D" w:rsidR="00CD62F2" w:rsidTr="0065342E" w14:paraId="031EFBE5" w14:textId="77777777">
        <w:trPr>
          <w:trHeight w:val="419"/>
        </w:trPr>
        <w:tc>
          <w:tcPr>
            <w:tcW w:w="2127" w:type="dxa"/>
            <w:tcBorders>
              <w:top w:val="single" w:color="808080" w:sz="6" w:space="0"/>
              <w:left w:val="single" w:color="808080" w:sz="6" w:space="0"/>
              <w:bottom w:val="single" w:color="808080" w:sz="6" w:space="0"/>
              <w:right w:val="single" w:color="808080" w:sz="6" w:space="0"/>
            </w:tcBorders>
            <w:shd w:val="pct20" w:color="000000" w:fill="FFFFFF"/>
            <w:vAlign w:val="center"/>
          </w:tcPr>
          <w:p w:rsidRPr="00DB6C6D" w:rsidR="00CD62F2" w:rsidP="00D171E3" w:rsidRDefault="00CD62F2" w14:paraId="09DF0388" w14:textId="77777777">
            <w:pPr>
              <w:spacing w:before="40" w:after="40"/>
              <w:rPr>
                <w:rFonts w:ascii="Arial" w:hAnsi="Arial" w:cs="Arial"/>
                <w:b/>
              </w:rPr>
            </w:pPr>
            <w:r>
              <w:rPr>
                <w:rFonts w:ascii="Arial" w:hAnsi="Arial"/>
                <w:b/>
              </w:rPr>
              <w:t>Date</w:t>
            </w:r>
          </w:p>
        </w:tc>
        <w:tc>
          <w:tcPr>
            <w:tcW w:w="6783" w:type="dxa"/>
            <w:tcBorders>
              <w:top w:val="single" w:color="C0C0C0" w:sz="2" w:space="0"/>
              <w:left w:val="nil"/>
              <w:bottom w:val="single" w:color="C0C0C0" w:sz="2" w:space="0"/>
              <w:right w:val="single" w:color="C0C0C0" w:sz="2" w:space="0"/>
            </w:tcBorders>
            <w:shd w:val="pct5" w:color="000000" w:fill="FFFFFF"/>
            <w:vAlign w:val="center"/>
          </w:tcPr>
          <w:p w:rsidRPr="00DB6C6D" w:rsidR="00CD62F2" w:rsidP="00D171E3" w:rsidRDefault="00CD62F2" w14:paraId="4B9736D2" w14:textId="77777777">
            <w:pPr>
              <w:spacing w:before="40" w:after="40"/>
              <w:rPr>
                <w:rFonts w:ascii="Arial" w:hAnsi="Arial" w:cs="Arial"/>
              </w:rPr>
            </w:pPr>
          </w:p>
        </w:tc>
      </w:tr>
    </w:tbl>
    <w:p w:rsidRPr="00DB6C6D" w:rsidR="00EE589C" w:rsidP="002D7E42" w:rsidRDefault="00EE589C" w14:paraId="56B23F5B" w14:textId="77777777">
      <w:pPr>
        <w:spacing w:line="240" w:lineRule="auto"/>
        <w:rPr>
          <w:rFonts w:ascii="Arial" w:hAnsi="Arial" w:cs="Arial"/>
        </w:rPr>
      </w:pPr>
    </w:p>
    <w:p w:rsidRPr="00DB6C6D" w:rsidR="009F0742" w:rsidP="002D7E42" w:rsidRDefault="009F0742" w14:paraId="0F3564A0" w14:textId="77777777">
      <w:pPr>
        <w:spacing w:line="240" w:lineRule="auto"/>
        <w:rPr>
          <w:rFonts w:ascii="Arial" w:hAnsi="Arial" w:cs="Arial"/>
        </w:rPr>
      </w:pPr>
    </w:p>
    <w:p w:rsidRPr="00DB6C6D" w:rsidR="00DE1567" w:rsidP="002D7E42" w:rsidRDefault="00DE1567" w14:paraId="0E61FB16" w14:textId="77777777">
      <w:pPr>
        <w:spacing w:line="240" w:lineRule="auto"/>
        <w:rPr>
          <w:rFonts w:ascii="Arial" w:hAnsi="Arial" w:cs="Arial"/>
        </w:rPr>
      </w:pPr>
    </w:p>
    <w:tbl>
      <w:tblPr>
        <w:tblW w:w="891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8"/>
        <w:gridCol w:w="1642"/>
        <w:gridCol w:w="5990"/>
      </w:tblGrid>
      <w:tr w:rsidRPr="00DB6C6D" w:rsidR="00D92BB9" w:rsidTr="00D85E6C" w14:paraId="7C936252" w14:textId="77777777">
        <w:tc>
          <w:tcPr>
            <w:tcW w:w="1278" w:type="dxa"/>
            <w:shd w:val="clear" w:color="auto" w:fill="C0C0C0"/>
            <w:vAlign w:val="center"/>
          </w:tcPr>
          <w:p w:rsidRPr="00DB6C6D" w:rsidR="00D92BB9" w:rsidP="00D85E6C" w:rsidRDefault="00D92BB9" w14:paraId="5FEA2DDE" w14:textId="77777777">
            <w:pPr>
              <w:spacing w:after="40"/>
              <w:jc w:val="center"/>
              <w:rPr>
                <w:rFonts w:ascii="Arial" w:hAnsi="Arial" w:cs="Arial"/>
                <w:b/>
                <w:bCs/>
              </w:rPr>
            </w:pPr>
            <w:r>
              <w:rPr>
                <w:rFonts w:ascii="Arial" w:hAnsi="Arial"/>
                <w:b/>
              </w:rPr>
              <w:t>No.</w:t>
            </w:r>
          </w:p>
        </w:tc>
        <w:tc>
          <w:tcPr>
            <w:tcW w:w="1642" w:type="dxa"/>
            <w:shd w:val="clear" w:color="auto" w:fill="C0C0C0"/>
            <w:vAlign w:val="center"/>
          </w:tcPr>
          <w:p w:rsidRPr="00DB6C6D" w:rsidR="00D92BB9" w:rsidP="00D85E6C" w:rsidRDefault="00D92BB9" w14:paraId="35EE844D" w14:textId="77777777">
            <w:pPr>
              <w:spacing w:after="40"/>
              <w:rPr>
                <w:rFonts w:ascii="Arial" w:hAnsi="Arial" w:cs="Arial"/>
                <w:b/>
                <w:bCs/>
              </w:rPr>
            </w:pPr>
            <w:r>
              <w:rPr>
                <w:rFonts w:ascii="Arial" w:hAnsi="Arial"/>
                <w:b/>
              </w:rPr>
              <w:t>subject matter</w:t>
            </w:r>
          </w:p>
        </w:tc>
        <w:tc>
          <w:tcPr>
            <w:tcW w:w="5990" w:type="dxa"/>
            <w:shd w:val="clear" w:color="auto" w:fill="C0C0C0"/>
            <w:vAlign w:val="center"/>
          </w:tcPr>
          <w:p w:rsidRPr="00DB6C6D" w:rsidR="00D92BB9" w:rsidP="00D85E6C" w:rsidRDefault="00D92BB9" w14:paraId="1A5651F8" w14:textId="77777777">
            <w:pPr>
              <w:spacing w:after="40"/>
              <w:rPr>
                <w:rFonts w:ascii="Arial" w:hAnsi="Arial" w:cs="Arial"/>
                <w:b/>
                <w:bCs/>
              </w:rPr>
            </w:pPr>
            <w:r>
              <w:rPr>
                <w:rFonts w:ascii="Arial" w:hAnsi="Arial"/>
                <w:b/>
              </w:rPr>
              <w:t>Question</w:t>
            </w:r>
          </w:p>
        </w:tc>
      </w:tr>
      <w:tr w:rsidRPr="00DB6C6D" w:rsidR="00D92BB9" w:rsidTr="00D85E6C" w14:paraId="79245CF6" w14:textId="77777777">
        <w:tc>
          <w:tcPr>
            <w:tcW w:w="1278" w:type="dxa"/>
            <w:shd w:val="clear" w:color="auto" w:fill="auto"/>
          </w:tcPr>
          <w:p w:rsidRPr="00DB6C6D" w:rsidR="00D92BB9" w:rsidP="00D85E6C" w:rsidRDefault="00D92BB9" w14:paraId="3D2FCBB7"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42" w:type="dxa"/>
            <w:shd w:val="clear" w:color="auto" w:fill="auto"/>
          </w:tcPr>
          <w:p w:rsidRPr="00DB6C6D" w:rsidR="00D92BB9" w:rsidP="00D85E6C" w:rsidRDefault="00175DA3" w14:paraId="6DA702EB" w14:textId="41894B47">
            <w:pPr>
              <w:spacing w:before="40" w:after="40"/>
              <w:rPr>
                <w:rFonts w:ascii="Arial" w:hAnsi="Arial" w:cs="Arial"/>
              </w:rPr>
            </w:pPr>
            <w:r>
              <w:rPr>
                <w:rFonts w:ascii="Arial" w:hAnsi="Arial"/>
              </w:rPr>
              <w:t xml:space="preserve">Total </w:t>
            </w:r>
            <w:r w:rsidR="0073335B">
              <w:rPr>
                <w:rFonts w:ascii="Arial" w:hAnsi="Arial"/>
              </w:rPr>
              <w:t>S</w:t>
            </w:r>
            <w:r>
              <w:rPr>
                <w:rFonts w:ascii="Arial" w:hAnsi="Arial"/>
              </w:rPr>
              <w:t>olution</w:t>
            </w:r>
          </w:p>
          <w:p w:rsidRPr="00DB6C6D" w:rsidR="00D92BB9" w:rsidP="00175DA3" w:rsidRDefault="00D92BB9" w14:paraId="3B27F09A" w14:textId="77777777">
            <w:pPr>
              <w:spacing w:before="40" w:after="40"/>
              <w:rPr>
                <w:rFonts w:ascii="Arial" w:hAnsi="Arial" w:cs="Arial"/>
              </w:rPr>
            </w:pPr>
            <w:r>
              <w:rPr>
                <w:rFonts w:ascii="Arial" w:hAnsi="Arial"/>
              </w:rPr>
              <w:t>(components)</w:t>
            </w:r>
          </w:p>
        </w:tc>
        <w:tc>
          <w:tcPr>
            <w:tcW w:w="5990" w:type="dxa"/>
            <w:shd w:val="clear" w:color="auto" w:fill="auto"/>
          </w:tcPr>
          <w:p w:rsidR="00D92BB9" w:rsidP="00D85E6C" w:rsidRDefault="00856BF5" w14:paraId="064607E9" w14:textId="77777777">
            <w:pPr>
              <w:spacing w:before="40"/>
              <w:ind w:right="74"/>
              <w:rPr>
                <w:rFonts w:ascii="Arial" w:hAnsi="Arial" w:cs="Arial"/>
              </w:rPr>
            </w:pPr>
            <w:r>
              <w:rPr>
                <w:rFonts w:ascii="Arial" w:hAnsi="Arial"/>
              </w:rPr>
              <w:t xml:space="preserve">BVO NL intends to procure a FIT test method consisting of the following components: </w:t>
            </w:r>
          </w:p>
          <w:p w:rsidR="00FB297D" w:rsidP="00D85E6C" w:rsidRDefault="00FB297D" w14:paraId="47AA1F74" w14:textId="77777777">
            <w:pPr>
              <w:spacing w:before="40"/>
              <w:ind w:right="74"/>
              <w:rPr>
                <w:rFonts w:ascii="Arial" w:hAnsi="Arial" w:cs="Arial"/>
              </w:rPr>
            </w:pPr>
          </w:p>
          <w:p w:rsidRPr="003320AB" w:rsidR="003320AB" w:rsidP="00DC41D9" w:rsidRDefault="003320AB" w14:paraId="64858C9D" w14:textId="77777777">
            <w:pPr>
              <w:numPr>
                <w:ilvl w:val="0"/>
                <w:numId w:val="20"/>
              </w:numPr>
              <w:spacing w:before="40"/>
              <w:ind w:right="74"/>
              <w:rPr>
                <w:rFonts w:ascii="Arial" w:hAnsi="Arial" w:cs="Arial"/>
              </w:rPr>
            </w:pPr>
            <w:r>
              <w:rPr>
                <w:rFonts w:ascii="Arial" w:hAnsi="Arial"/>
              </w:rPr>
              <w:t>supplying, testing, putting into operation, maintaining and optimising analytical instruments and peripherals (at multiple locations) and the associated reagents, calibrators and controls (including installation &amp; implementation) for the purpose of automated and validated FIT analysis; </w:t>
            </w:r>
          </w:p>
          <w:p w:rsidRPr="003320AB" w:rsidR="003320AB" w:rsidP="00DC41D9" w:rsidRDefault="003320AB" w14:paraId="72705D51" w14:textId="77777777">
            <w:pPr>
              <w:numPr>
                <w:ilvl w:val="0"/>
                <w:numId w:val="20"/>
              </w:numPr>
              <w:spacing w:before="40"/>
              <w:ind w:right="74"/>
              <w:rPr>
                <w:rFonts w:ascii="Arial" w:hAnsi="Arial" w:cs="Arial"/>
              </w:rPr>
            </w:pPr>
            <w:r>
              <w:rPr>
                <w:rFonts w:ascii="Arial" w:hAnsi="Arial"/>
              </w:rPr>
              <w:t>supplying, testing, putting into operation, maintaining/optimising one or more interfaces between the hardware and software required by the Contractor and BVO NL’s software, which includes ScreenIT (in consultation between BVO NL and the laboratories that will be contracted); </w:t>
            </w:r>
          </w:p>
          <w:p w:rsidRPr="003320AB" w:rsidR="003320AB" w:rsidP="00DC41D9" w:rsidRDefault="003320AB" w14:paraId="5BB8D70C" w14:textId="77777777">
            <w:pPr>
              <w:numPr>
                <w:ilvl w:val="0"/>
                <w:numId w:val="20"/>
              </w:numPr>
              <w:spacing w:before="40"/>
              <w:ind w:right="74"/>
              <w:rPr>
                <w:rFonts w:ascii="Arial" w:hAnsi="Arial" w:cs="Arial"/>
              </w:rPr>
            </w:pPr>
            <w:r>
              <w:rPr>
                <w:rFonts w:ascii="Arial" w:hAnsi="Arial"/>
              </w:rPr>
              <w:t>supplying self-collection tubes, including buffer and instructions for use;</w:t>
            </w:r>
          </w:p>
          <w:p w:rsidRPr="003320AB" w:rsidR="003320AB" w:rsidP="00DC41D9" w:rsidRDefault="003320AB" w14:paraId="5D1ED37B" w14:textId="77777777">
            <w:pPr>
              <w:numPr>
                <w:ilvl w:val="0"/>
                <w:numId w:val="20"/>
              </w:numPr>
              <w:spacing w:before="40"/>
              <w:ind w:right="74"/>
              <w:rPr>
                <w:rFonts w:ascii="Arial" w:hAnsi="Arial" w:cs="Arial"/>
              </w:rPr>
            </w:pPr>
            <w:r>
              <w:rPr>
                <w:rFonts w:ascii="Arial" w:hAnsi="Arial"/>
              </w:rPr>
              <w:t>supplying the other consumables for the FIT test method;</w:t>
            </w:r>
          </w:p>
          <w:p w:rsidRPr="003320AB" w:rsidR="003320AB" w:rsidP="00DC41D9" w:rsidRDefault="003320AB" w14:paraId="02A3F3A6" w14:textId="77777777">
            <w:pPr>
              <w:numPr>
                <w:ilvl w:val="0"/>
                <w:numId w:val="20"/>
              </w:numPr>
              <w:spacing w:before="40"/>
              <w:ind w:right="74"/>
              <w:rPr>
                <w:rFonts w:ascii="Arial" w:hAnsi="Arial" w:cs="Arial"/>
              </w:rPr>
            </w:pPr>
            <w:r>
              <w:rPr>
                <w:rFonts w:ascii="Arial" w:hAnsi="Arial"/>
              </w:rPr>
              <w:t>providing user support (instruction and other support);</w:t>
            </w:r>
          </w:p>
          <w:p w:rsidR="003320AB" w:rsidP="00DC41D9" w:rsidRDefault="003320AB" w14:paraId="66C6D23D" w14:textId="4B19B9A2">
            <w:pPr>
              <w:numPr>
                <w:ilvl w:val="0"/>
                <w:numId w:val="20"/>
              </w:numPr>
              <w:spacing w:before="40"/>
              <w:ind w:right="74"/>
              <w:rPr>
                <w:rFonts w:ascii="Arial" w:hAnsi="Arial" w:cs="Arial"/>
              </w:rPr>
            </w:pPr>
            <w:r>
              <w:rPr>
                <w:rFonts w:ascii="Arial" w:hAnsi="Arial"/>
              </w:rPr>
              <w:t>providing implementation, regular services and exit services. </w:t>
            </w:r>
          </w:p>
          <w:p w:rsidR="002C2BB4" w:rsidP="002C2BB4" w:rsidRDefault="002C2BB4" w14:paraId="747C4B12" w14:textId="77777777">
            <w:pPr>
              <w:spacing w:before="40"/>
              <w:ind w:right="74"/>
              <w:rPr>
                <w:rFonts w:ascii="Arial" w:hAnsi="Arial" w:cs="Arial"/>
              </w:rPr>
            </w:pPr>
          </w:p>
          <w:p w:rsidRPr="003320AB" w:rsidR="002C2BB4" w:rsidP="002C2BB4" w:rsidRDefault="002C2BB4" w14:paraId="5F58EB5F" w14:textId="77777777">
            <w:pPr>
              <w:spacing w:before="40"/>
              <w:ind w:right="74"/>
              <w:rPr>
                <w:rFonts w:ascii="Arial" w:hAnsi="Arial" w:cs="Arial"/>
              </w:rPr>
            </w:pPr>
          </w:p>
          <w:p w:rsidR="0032524B" w:rsidP="00DC41D9" w:rsidRDefault="00363A2B" w14:paraId="714A82D6" w14:textId="77777777">
            <w:pPr>
              <w:numPr>
                <w:ilvl w:val="0"/>
                <w:numId w:val="26"/>
              </w:numPr>
              <w:spacing w:before="40"/>
              <w:ind w:right="74"/>
              <w:rPr>
                <w:rFonts w:ascii="Arial" w:hAnsi="Arial" w:cs="Arial"/>
              </w:rPr>
            </w:pPr>
            <w:r>
              <w:rPr>
                <w:rFonts w:ascii="Arial" w:hAnsi="Arial"/>
              </w:rPr>
              <w:t xml:space="preserve">Can you supply this Total Solution (either alone or together with subcontractors)? </w:t>
            </w:r>
          </w:p>
          <w:p w:rsidR="00FB297D" w:rsidP="00DC41D9" w:rsidRDefault="0032524B" w14:paraId="528A3816" w14:textId="77777777">
            <w:pPr>
              <w:numPr>
                <w:ilvl w:val="0"/>
                <w:numId w:val="26"/>
              </w:numPr>
              <w:spacing w:before="40"/>
              <w:ind w:right="74"/>
              <w:rPr>
                <w:rFonts w:ascii="Arial" w:hAnsi="Arial" w:cs="Arial"/>
              </w:rPr>
            </w:pPr>
            <w:r>
              <w:rPr>
                <w:rFonts w:ascii="Arial" w:hAnsi="Arial"/>
              </w:rPr>
              <w:t>What Total Solutions do you supply at present?</w:t>
            </w:r>
          </w:p>
          <w:p w:rsidR="00D16848" w:rsidP="00DC41D9" w:rsidRDefault="00D16848" w14:paraId="1B969702" w14:textId="77777777">
            <w:pPr>
              <w:numPr>
                <w:ilvl w:val="0"/>
                <w:numId w:val="26"/>
              </w:numPr>
              <w:spacing w:before="40"/>
              <w:ind w:right="74"/>
              <w:rPr>
                <w:rFonts w:ascii="Arial" w:hAnsi="Arial" w:cs="Arial"/>
              </w:rPr>
            </w:pPr>
            <w:r>
              <w:rPr>
                <w:rFonts w:ascii="Arial" w:hAnsi="Arial"/>
              </w:rPr>
              <w:t>Do you also have an example of instructions for use (package leaflet containing product information) that you could send us?</w:t>
            </w:r>
          </w:p>
          <w:p w:rsidRPr="00DB6C6D" w:rsidR="00FB297D" w:rsidP="00D85E6C" w:rsidRDefault="00FB297D" w14:paraId="7B2BFA98" w14:textId="77777777">
            <w:pPr>
              <w:spacing w:before="40"/>
              <w:ind w:right="74"/>
              <w:rPr>
                <w:rFonts w:ascii="Arial" w:hAnsi="Arial" w:cs="Arial"/>
              </w:rPr>
            </w:pPr>
          </w:p>
          <w:p w:rsidRPr="00DB6C6D" w:rsidR="00D92BB9" w:rsidP="00AC20A8" w:rsidRDefault="00D92BB9" w14:paraId="61399560" w14:textId="77777777">
            <w:pPr>
              <w:spacing w:after="40"/>
              <w:ind w:right="74"/>
              <w:rPr>
                <w:rFonts w:ascii="Arial" w:hAnsi="Arial" w:cs="Arial"/>
              </w:rPr>
            </w:pPr>
          </w:p>
        </w:tc>
      </w:tr>
      <w:tr w:rsidRPr="00DB6C6D" w:rsidR="00D92BB9" w:rsidTr="00D85E6C" w14:paraId="20D11F7E" w14:textId="77777777">
        <w:tc>
          <w:tcPr>
            <w:tcW w:w="1278" w:type="dxa"/>
            <w:shd w:val="clear" w:color="auto" w:fill="auto"/>
          </w:tcPr>
          <w:p w:rsidRPr="00DB6C6D" w:rsidR="00D92BB9" w:rsidP="00D85E6C" w:rsidRDefault="00D92BB9" w14:paraId="030F4873"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FA00C7" w:rsidP="00D85E6C" w:rsidRDefault="00FA00C7" w14:paraId="7C5B19A6" w14:textId="77777777">
            <w:pPr>
              <w:spacing w:before="40" w:after="40"/>
              <w:rPr>
                <w:rFonts w:ascii="Arial" w:hAnsi="Arial" w:cs="Arial"/>
              </w:rPr>
            </w:pPr>
          </w:p>
          <w:p w:rsidRPr="00DB6C6D" w:rsidR="006B0393" w:rsidP="00D85E6C" w:rsidRDefault="006B0393" w14:paraId="4DF3E626" w14:textId="77777777">
            <w:pPr>
              <w:spacing w:before="40" w:after="40"/>
              <w:rPr>
                <w:rFonts w:ascii="Arial" w:hAnsi="Arial" w:cs="Arial"/>
              </w:rPr>
            </w:pPr>
          </w:p>
        </w:tc>
      </w:tr>
    </w:tbl>
    <w:p w:rsidRPr="00DB6C6D" w:rsidR="0065342E" w:rsidP="002D7E42" w:rsidRDefault="0065342E" w14:paraId="11B1D687" w14:textId="77777777">
      <w:pPr>
        <w:spacing w:line="240" w:lineRule="auto"/>
        <w:rPr>
          <w:rFonts w:ascii="Arial" w:hAnsi="Arial" w:cs="Arial"/>
        </w:rPr>
      </w:pPr>
    </w:p>
    <w:p w:rsidRPr="00DB6C6D" w:rsidR="00D92BB9" w:rsidP="002D7E42" w:rsidRDefault="00D92BB9" w14:paraId="6E7FC3E5" w14:textId="77777777">
      <w:pPr>
        <w:spacing w:line="240" w:lineRule="auto"/>
        <w:rPr>
          <w:rFonts w:ascii="Arial" w:hAnsi="Arial" w:cs="Arial"/>
        </w:rPr>
      </w:pPr>
    </w:p>
    <w:p w:rsidR="52AC11C6" w:rsidP="52AC11C6" w:rsidRDefault="52AC11C6" w14:paraId="368B13A4" w14:textId="77777777">
      <w:pPr>
        <w:spacing w:line="240" w:lineRule="auto"/>
        <w:rPr>
          <w:rFonts w:ascii="Arial" w:hAnsi="Arial" w:cs="Arial"/>
        </w:rPr>
      </w:pPr>
    </w:p>
    <w:p w:rsidR="52AC11C6" w:rsidP="52AC11C6" w:rsidRDefault="52AC11C6" w14:paraId="107D4057" w14:textId="77777777">
      <w:pPr>
        <w:spacing w:line="240" w:lineRule="auto"/>
        <w:rPr>
          <w:rFonts w:ascii="Arial" w:hAnsi="Arial" w:cs="Arial"/>
        </w:rPr>
      </w:pPr>
    </w:p>
    <w:p w:rsidR="52AC11C6" w:rsidP="52AC11C6" w:rsidRDefault="52AC11C6" w14:paraId="301A0134" w14:textId="77777777">
      <w:pPr>
        <w:spacing w:line="240" w:lineRule="auto"/>
        <w:rPr>
          <w:rFonts w:ascii="Arial" w:hAnsi="Arial" w:cs="Arial"/>
        </w:rPr>
      </w:pPr>
    </w:p>
    <w:p w:rsidR="52AC11C6" w:rsidP="52AC11C6" w:rsidRDefault="52AC11C6" w14:paraId="70ACF92F" w14:textId="77777777">
      <w:pPr>
        <w:spacing w:line="240" w:lineRule="auto"/>
        <w:rPr>
          <w:rFonts w:ascii="Arial" w:hAnsi="Arial" w:cs="Arial"/>
        </w:rPr>
      </w:pPr>
    </w:p>
    <w:p w:rsidR="52AC11C6" w:rsidP="52AC11C6" w:rsidRDefault="52AC11C6" w14:paraId="36E08359" w14:textId="77777777">
      <w:pPr>
        <w:spacing w:line="240" w:lineRule="auto"/>
        <w:rPr>
          <w:rFonts w:ascii="Arial" w:hAnsi="Arial" w:cs="Arial"/>
        </w:rPr>
      </w:pPr>
    </w:p>
    <w:p w:rsidR="52AC11C6" w:rsidP="52AC11C6" w:rsidRDefault="52AC11C6" w14:paraId="5E1BD029" w14:textId="77777777">
      <w:pPr>
        <w:spacing w:line="240" w:lineRule="auto"/>
        <w:rPr>
          <w:rFonts w:ascii="Arial" w:hAnsi="Arial" w:cs="Arial"/>
        </w:rPr>
      </w:pPr>
    </w:p>
    <w:p w:rsidR="52AC11C6" w:rsidP="52AC11C6" w:rsidRDefault="52AC11C6" w14:paraId="6C0DA522" w14:textId="77777777">
      <w:pPr>
        <w:spacing w:line="240" w:lineRule="auto"/>
        <w:rPr>
          <w:rFonts w:ascii="Arial" w:hAnsi="Arial" w:cs="Arial"/>
        </w:rPr>
      </w:pPr>
    </w:p>
    <w:p w:rsidR="52AC11C6" w:rsidP="52AC11C6" w:rsidRDefault="52AC11C6" w14:paraId="62850D4C" w14:textId="77777777">
      <w:pPr>
        <w:spacing w:line="240" w:lineRule="auto"/>
        <w:rPr>
          <w:rFonts w:ascii="Arial" w:hAnsi="Arial" w:cs="Arial"/>
        </w:rPr>
      </w:pPr>
    </w:p>
    <w:p w:rsidR="52AC11C6" w:rsidP="52AC11C6" w:rsidRDefault="52AC11C6" w14:paraId="255C17DE" w14:textId="77777777">
      <w:pPr>
        <w:spacing w:line="240" w:lineRule="auto"/>
        <w:rPr>
          <w:rFonts w:ascii="Arial" w:hAnsi="Arial" w:cs="Arial"/>
        </w:rPr>
      </w:pPr>
    </w:p>
    <w:p w:rsidR="52AC11C6" w:rsidP="52AC11C6" w:rsidRDefault="52AC11C6" w14:paraId="590C71C5" w14:textId="77777777">
      <w:pPr>
        <w:spacing w:line="240" w:lineRule="auto"/>
        <w:rPr>
          <w:rFonts w:ascii="Arial" w:hAnsi="Arial" w:cs="Arial"/>
        </w:rPr>
      </w:pPr>
    </w:p>
    <w:p w:rsidR="52AC11C6" w:rsidP="52AC11C6" w:rsidRDefault="52AC11C6" w14:paraId="4D756F67" w14:textId="77777777">
      <w:pPr>
        <w:spacing w:line="240" w:lineRule="auto"/>
        <w:rPr>
          <w:rFonts w:ascii="Arial" w:hAnsi="Arial" w:cs="Arial"/>
        </w:rPr>
      </w:pPr>
    </w:p>
    <w:p w:rsidR="52AC11C6" w:rsidP="52AC11C6" w:rsidRDefault="52AC11C6" w14:paraId="2D3F9E48" w14:textId="77777777">
      <w:pPr>
        <w:spacing w:line="240" w:lineRule="auto"/>
        <w:rPr>
          <w:rFonts w:ascii="Arial" w:hAnsi="Arial" w:cs="Arial"/>
        </w:rPr>
      </w:pPr>
    </w:p>
    <w:tbl>
      <w:tblPr>
        <w:tblW w:w="891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8"/>
        <w:gridCol w:w="1641"/>
        <w:gridCol w:w="5991"/>
      </w:tblGrid>
      <w:tr w:rsidRPr="00DB6C6D" w:rsidR="00175DA3" w:rsidTr="4880B568" w14:paraId="3558258B" w14:textId="77777777">
        <w:tc>
          <w:tcPr>
            <w:tcW w:w="1278" w:type="dxa"/>
            <w:shd w:val="clear" w:color="auto" w:fill="C0C0C0"/>
            <w:tcMar/>
            <w:vAlign w:val="center"/>
          </w:tcPr>
          <w:p w:rsidRPr="00DB6C6D" w:rsidR="00175DA3" w:rsidP="00D85E6C" w:rsidRDefault="00175DA3" w14:paraId="7CA7FE27" w14:textId="77777777">
            <w:pPr>
              <w:spacing w:after="40"/>
              <w:jc w:val="center"/>
              <w:rPr>
                <w:rFonts w:ascii="Arial" w:hAnsi="Arial" w:cs="Arial"/>
                <w:b/>
                <w:bCs/>
              </w:rPr>
            </w:pPr>
            <w:r>
              <w:rPr>
                <w:rFonts w:ascii="Arial" w:hAnsi="Arial"/>
                <w:b/>
              </w:rPr>
              <w:t>No.</w:t>
            </w:r>
          </w:p>
        </w:tc>
        <w:tc>
          <w:tcPr>
            <w:tcW w:w="1641" w:type="dxa"/>
            <w:shd w:val="clear" w:color="auto" w:fill="C0C0C0"/>
            <w:tcMar/>
            <w:vAlign w:val="center"/>
          </w:tcPr>
          <w:p w:rsidRPr="00DB6C6D" w:rsidR="00175DA3" w:rsidP="00D85E6C" w:rsidRDefault="00175DA3" w14:paraId="53CE21BE" w14:textId="77777777">
            <w:pPr>
              <w:spacing w:after="40"/>
              <w:rPr>
                <w:rFonts w:ascii="Arial" w:hAnsi="Arial" w:cs="Arial"/>
                <w:b/>
                <w:bCs/>
              </w:rPr>
            </w:pPr>
            <w:r>
              <w:rPr>
                <w:rFonts w:ascii="Arial" w:hAnsi="Arial"/>
                <w:b/>
              </w:rPr>
              <w:t>subject matter</w:t>
            </w:r>
          </w:p>
        </w:tc>
        <w:tc>
          <w:tcPr>
            <w:tcW w:w="5991" w:type="dxa"/>
            <w:shd w:val="clear" w:color="auto" w:fill="C0C0C0"/>
            <w:tcMar/>
            <w:vAlign w:val="center"/>
          </w:tcPr>
          <w:p w:rsidRPr="00DB6C6D" w:rsidR="00175DA3" w:rsidP="00D85E6C" w:rsidRDefault="00175DA3" w14:paraId="25F14E5E" w14:textId="77777777">
            <w:pPr>
              <w:spacing w:after="40"/>
              <w:rPr>
                <w:rFonts w:ascii="Arial" w:hAnsi="Arial" w:cs="Arial"/>
                <w:b/>
                <w:bCs/>
              </w:rPr>
            </w:pPr>
            <w:r>
              <w:rPr>
                <w:rFonts w:ascii="Arial" w:hAnsi="Arial"/>
                <w:b/>
              </w:rPr>
              <w:t>Question</w:t>
            </w:r>
          </w:p>
        </w:tc>
      </w:tr>
      <w:tr w:rsidRPr="00DB6C6D" w:rsidR="00175DA3" w:rsidTr="4880B568" w14:paraId="64A76B25" w14:textId="77777777">
        <w:tc>
          <w:tcPr>
            <w:tcW w:w="1278" w:type="dxa"/>
            <w:shd w:val="clear" w:color="auto" w:fill="auto"/>
            <w:tcMar/>
          </w:tcPr>
          <w:p w:rsidRPr="00DB6C6D" w:rsidR="00175DA3" w:rsidP="00D85E6C" w:rsidRDefault="00175DA3" w14:paraId="11A52495"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41" w:type="dxa"/>
            <w:shd w:val="clear" w:color="auto" w:fill="auto"/>
            <w:tcMar/>
          </w:tcPr>
          <w:p w:rsidRPr="00DB6C6D" w:rsidR="00175DA3" w:rsidP="00D85E6C" w:rsidRDefault="00175DA3" w14:paraId="07792EDD" w14:textId="77777777">
            <w:pPr>
              <w:spacing w:before="40" w:after="40"/>
              <w:rPr>
                <w:rFonts w:ascii="Arial" w:hAnsi="Arial" w:cs="Arial"/>
              </w:rPr>
            </w:pPr>
            <w:r>
              <w:rPr>
                <w:rFonts w:ascii="Arial" w:hAnsi="Arial"/>
              </w:rPr>
              <w:t>Total Solution</w:t>
            </w:r>
          </w:p>
          <w:p w:rsidRPr="00DB6C6D" w:rsidR="00175DA3" w:rsidP="00175DA3" w:rsidRDefault="00175DA3" w14:paraId="4F0799BE" w14:textId="77777777">
            <w:pPr>
              <w:spacing w:before="40" w:after="40"/>
              <w:rPr>
                <w:rFonts w:ascii="Arial" w:hAnsi="Arial" w:cs="Arial"/>
              </w:rPr>
            </w:pPr>
            <w:r>
              <w:rPr>
                <w:rFonts w:ascii="Arial" w:hAnsi="Arial"/>
              </w:rPr>
              <w:t>(system)</w:t>
            </w:r>
          </w:p>
        </w:tc>
        <w:tc>
          <w:tcPr>
            <w:tcW w:w="5991" w:type="dxa"/>
            <w:shd w:val="clear" w:color="auto" w:fill="auto"/>
            <w:tcMar/>
          </w:tcPr>
          <w:p w:rsidR="00175DA3" w:rsidP="00DC41D9" w:rsidRDefault="00037C4C" w14:paraId="71A1F679" w14:textId="7F3C1D68">
            <w:pPr>
              <w:numPr>
                <w:ilvl w:val="0"/>
                <w:numId w:val="24"/>
              </w:numPr>
              <w:overflowPunct/>
              <w:spacing w:before="40" w:after="40"/>
              <w:ind w:right="74"/>
              <w:textAlignment w:val="auto"/>
              <w:rPr>
                <w:rFonts w:ascii="Arial" w:hAnsi="Arial" w:cs="Arial"/>
              </w:rPr>
            </w:pPr>
            <w:r w:rsidRPr="4880B568" w:rsidR="00037C4C">
              <w:rPr>
                <w:rFonts w:ascii="Arial" w:hAnsi="Arial"/>
              </w:rPr>
              <w:t>To what extent does your Total Solution for FIT analysis include a dedicated system (</w:t>
            </w:r>
            <w:r w:rsidRPr="4880B568" w:rsidR="2F62C8FC">
              <w:rPr>
                <w:rFonts w:ascii="Arial" w:hAnsi="Arial"/>
              </w:rPr>
              <w:t>i.e.,</w:t>
            </w:r>
            <w:r w:rsidRPr="4880B568" w:rsidR="00037C4C">
              <w:rPr>
                <w:rFonts w:ascii="Arial" w:hAnsi="Arial"/>
              </w:rPr>
              <w:t xml:space="preserve"> how compatible all the components mentioned above are) for performing bulk analyses? (See the scope described in section 1.5 of the market consultation document.)</w:t>
            </w:r>
          </w:p>
          <w:p w:rsidRPr="00DB6C6D" w:rsidR="00645B55" w:rsidP="007E3059" w:rsidRDefault="0090609E" w14:paraId="6D7961BC" w14:textId="6CF6C3AA">
            <w:pPr>
              <w:numPr>
                <w:ilvl w:val="0"/>
                <w:numId w:val="24"/>
              </w:numPr>
              <w:overflowPunct/>
              <w:spacing w:before="40" w:after="40"/>
              <w:ind w:right="74"/>
              <w:textAlignment w:val="auto"/>
              <w:rPr>
                <w:rFonts w:ascii="Arial" w:hAnsi="Arial" w:cs="Arial"/>
              </w:rPr>
            </w:pPr>
            <w:r>
              <w:rPr>
                <w:rFonts w:ascii="Arial" w:hAnsi="Arial"/>
              </w:rPr>
              <w:t xml:space="preserve">Do you have solutions to scan FIT tubes submitted by </w:t>
            </w:r>
            <w:r w:rsidR="0093005B">
              <w:rPr>
                <w:rFonts w:ascii="Arial" w:hAnsi="Arial"/>
              </w:rPr>
              <w:t>c</w:t>
            </w:r>
            <w:r>
              <w:rPr>
                <w:rFonts w:ascii="Arial" w:hAnsi="Arial"/>
              </w:rPr>
              <w:t>lients before analysis and exclude selected FIT tubes from further analysis based on information obtained from our screening system? If so, please provide details.</w:t>
            </w:r>
          </w:p>
        </w:tc>
      </w:tr>
      <w:tr w:rsidRPr="00DB6C6D" w:rsidR="00175DA3" w:rsidTr="4880B568" w14:paraId="2D92C285" w14:textId="77777777">
        <w:tc>
          <w:tcPr>
            <w:tcW w:w="1278" w:type="dxa"/>
            <w:shd w:val="clear" w:color="auto" w:fill="auto"/>
            <w:tcMar/>
          </w:tcPr>
          <w:p w:rsidRPr="00DB6C6D" w:rsidR="00175DA3" w:rsidP="00D85E6C" w:rsidRDefault="00175DA3" w14:paraId="05C66268" w14:textId="77777777">
            <w:pPr>
              <w:spacing w:before="40" w:after="40"/>
              <w:jc w:val="center"/>
              <w:rPr>
                <w:rFonts w:ascii="Arial" w:hAnsi="Arial" w:cs="Arial"/>
              </w:rPr>
            </w:pPr>
            <w:r>
              <w:rPr>
                <w:rFonts w:ascii="Arial" w:hAnsi="Arial"/>
                <w:b/>
              </w:rPr>
              <w:t>Answer:</w:t>
            </w:r>
          </w:p>
        </w:tc>
        <w:tc>
          <w:tcPr>
            <w:tcW w:w="7632" w:type="dxa"/>
            <w:gridSpan w:val="2"/>
            <w:shd w:val="clear" w:color="auto" w:fill="auto"/>
            <w:tcMar/>
          </w:tcPr>
          <w:p w:rsidR="00175DA3" w:rsidP="00D85E6C" w:rsidRDefault="00175DA3" w14:paraId="26B9DBD7" w14:textId="77777777">
            <w:pPr>
              <w:spacing w:before="40" w:after="40"/>
              <w:rPr>
                <w:rFonts w:ascii="Arial" w:hAnsi="Arial" w:cs="Arial"/>
              </w:rPr>
            </w:pPr>
          </w:p>
          <w:p w:rsidRPr="00DB6C6D" w:rsidR="006B0393" w:rsidP="00D85E6C" w:rsidRDefault="006B0393" w14:paraId="43339974" w14:textId="77777777">
            <w:pPr>
              <w:spacing w:before="40" w:after="40"/>
              <w:rPr>
                <w:rFonts w:ascii="Arial" w:hAnsi="Arial" w:cs="Arial"/>
              </w:rPr>
            </w:pPr>
          </w:p>
        </w:tc>
      </w:tr>
    </w:tbl>
    <w:p w:rsidRPr="00DB6C6D" w:rsidR="00175DA3" w:rsidP="002D7E42" w:rsidRDefault="00175DA3" w14:paraId="723D37D0"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0"/>
        <w:gridCol w:w="5873"/>
      </w:tblGrid>
      <w:tr w:rsidRPr="00DB6C6D" w:rsidR="00C1187C" w:rsidTr="00924B48" w14:paraId="10415096" w14:textId="77777777">
        <w:tc>
          <w:tcPr>
            <w:tcW w:w="1278" w:type="dxa"/>
            <w:shd w:val="clear" w:color="auto" w:fill="C0C0C0"/>
            <w:vAlign w:val="center"/>
          </w:tcPr>
          <w:p w:rsidRPr="00DB6C6D" w:rsidR="00C1187C" w:rsidP="00924B48" w:rsidRDefault="00C1187C" w14:paraId="31931C0D"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C1187C" w:rsidP="00924B48" w:rsidRDefault="00C1187C" w14:paraId="73A7F15E"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C1187C" w:rsidP="00924B48" w:rsidRDefault="00C1187C" w14:paraId="0CE38A67" w14:textId="77777777">
            <w:pPr>
              <w:spacing w:after="40"/>
              <w:rPr>
                <w:rFonts w:ascii="Arial" w:hAnsi="Arial" w:cs="Arial"/>
                <w:b/>
                <w:bCs/>
              </w:rPr>
            </w:pPr>
            <w:r>
              <w:rPr>
                <w:rFonts w:ascii="Arial" w:hAnsi="Arial"/>
                <w:b/>
              </w:rPr>
              <w:t>Question</w:t>
            </w:r>
          </w:p>
        </w:tc>
      </w:tr>
      <w:tr w:rsidRPr="00DB6C6D" w:rsidR="00C1187C" w:rsidTr="00924B48" w14:paraId="6F57AE69" w14:textId="77777777">
        <w:tc>
          <w:tcPr>
            <w:tcW w:w="1278" w:type="dxa"/>
            <w:shd w:val="clear" w:color="auto" w:fill="auto"/>
          </w:tcPr>
          <w:p w:rsidRPr="00DB6C6D" w:rsidR="00C1187C" w:rsidP="00924B48" w:rsidRDefault="00C1187C" w14:paraId="34BD42B0"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C1187C" w:rsidP="00924B48" w:rsidRDefault="00C1187C" w14:paraId="5BB43C9E" w14:textId="77777777">
            <w:pPr>
              <w:spacing w:before="40" w:after="40"/>
              <w:rPr>
                <w:rFonts w:ascii="Arial" w:hAnsi="Arial" w:cs="Arial"/>
              </w:rPr>
            </w:pPr>
            <w:r>
              <w:rPr>
                <w:rFonts w:ascii="Arial" w:hAnsi="Arial"/>
              </w:rPr>
              <w:t xml:space="preserve">Capacity </w:t>
            </w:r>
          </w:p>
          <w:p w:rsidRPr="00DB6C6D" w:rsidR="00C1187C" w:rsidP="00924B48" w:rsidRDefault="00C1187C" w14:paraId="2C865BB5" w14:textId="77777777">
            <w:pPr>
              <w:spacing w:before="40" w:after="40"/>
              <w:rPr>
                <w:rFonts w:ascii="Arial" w:hAnsi="Arial" w:cs="Arial"/>
              </w:rPr>
            </w:pPr>
            <w:r>
              <w:rPr>
                <w:rFonts w:ascii="Arial" w:hAnsi="Arial"/>
              </w:rPr>
              <w:t>(testing)</w:t>
            </w:r>
          </w:p>
        </w:tc>
        <w:tc>
          <w:tcPr>
            <w:tcW w:w="5976" w:type="dxa"/>
            <w:shd w:val="clear" w:color="auto" w:fill="auto"/>
          </w:tcPr>
          <w:p w:rsidRPr="00DB6C6D" w:rsidR="00C1187C" w:rsidP="00924B48" w:rsidRDefault="0031635E" w14:paraId="3978EE38" w14:textId="77777777">
            <w:pPr>
              <w:spacing w:after="40"/>
              <w:ind w:right="74"/>
              <w:rPr>
                <w:rFonts w:ascii="Arial" w:hAnsi="Arial" w:cs="Arial"/>
              </w:rPr>
            </w:pPr>
            <w:r>
              <w:rPr>
                <w:rFonts w:ascii="Arial" w:hAnsi="Arial"/>
              </w:rPr>
              <w:t xml:space="preserve">Once the required analysis capacity has been established, it can be determined how best to distribute it among the laboratories that will be contracted. Our daily testing capacity (see the scope described in section 1.5 of the market consultation document) requires a high processing speed for analysis; can you state how many analyses can be processed per instrument per hour? </w:t>
            </w:r>
          </w:p>
        </w:tc>
      </w:tr>
      <w:tr w:rsidRPr="00DB6C6D" w:rsidR="00C1187C" w:rsidTr="00924B48" w14:paraId="45B2F48C" w14:textId="77777777">
        <w:tc>
          <w:tcPr>
            <w:tcW w:w="1278" w:type="dxa"/>
            <w:shd w:val="clear" w:color="auto" w:fill="auto"/>
          </w:tcPr>
          <w:p w:rsidRPr="00DB6C6D" w:rsidR="00C1187C" w:rsidP="00924B48" w:rsidRDefault="00C1187C" w14:paraId="11CAEAB5"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C1187C" w:rsidP="00924B48" w:rsidRDefault="00C1187C" w14:paraId="309ADF45" w14:textId="77777777">
            <w:pPr>
              <w:spacing w:before="40" w:after="40"/>
              <w:rPr>
                <w:rFonts w:ascii="Arial" w:hAnsi="Arial" w:cs="Arial"/>
              </w:rPr>
            </w:pPr>
          </w:p>
          <w:p w:rsidRPr="00DB6C6D" w:rsidR="006B0393" w:rsidP="00924B48" w:rsidRDefault="006B0393" w14:paraId="407438C7" w14:textId="77777777">
            <w:pPr>
              <w:spacing w:before="40" w:after="40"/>
              <w:rPr>
                <w:rFonts w:ascii="Arial" w:hAnsi="Arial" w:cs="Arial"/>
              </w:rPr>
            </w:pPr>
          </w:p>
        </w:tc>
      </w:tr>
    </w:tbl>
    <w:p w:rsidRPr="00DB6C6D" w:rsidR="00D66B42" w:rsidP="002D7E42" w:rsidRDefault="00D66B42" w14:paraId="7D5C78EB" w14:textId="77777777">
      <w:pPr>
        <w:spacing w:line="240" w:lineRule="auto"/>
        <w:rPr>
          <w:rFonts w:ascii="Arial" w:hAnsi="Arial" w:cs="Arial"/>
        </w:rPr>
      </w:pPr>
    </w:p>
    <w:tbl>
      <w:tblPr>
        <w:tblW w:w="891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8"/>
        <w:gridCol w:w="1641"/>
        <w:gridCol w:w="5991"/>
      </w:tblGrid>
      <w:tr w:rsidRPr="00DB6C6D" w:rsidR="001C451A" w14:paraId="676BCDD5" w14:textId="77777777">
        <w:tc>
          <w:tcPr>
            <w:tcW w:w="1278" w:type="dxa"/>
            <w:tcBorders>
              <w:top w:val="single" w:color="808080" w:sz="4" w:space="0"/>
              <w:left w:val="single" w:color="808080" w:sz="4" w:space="0"/>
              <w:bottom w:val="single" w:color="808080" w:sz="4" w:space="0"/>
              <w:right w:val="single" w:color="808080" w:sz="4" w:space="0"/>
            </w:tcBorders>
            <w:shd w:val="clear" w:color="auto" w:fill="C0C0C0"/>
            <w:vAlign w:val="center"/>
            <w:hideMark/>
          </w:tcPr>
          <w:p w:rsidRPr="00DB6C6D" w:rsidR="001C451A" w:rsidP="00C16FA3" w:rsidRDefault="001C451A" w14:paraId="5F97DC4F" w14:textId="77777777">
            <w:pPr>
              <w:spacing w:after="40"/>
              <w:jc w:val="center"/>
              <w:rPr>
                <w:rFonts w:ascii="Arial" w:hAnsi="Arial" w:cs="Arial"/>
                <w:b/>
                <w:bCs/>
              </w:rPr>
            </w:pPr>
            <w:r>
              <w:rPr>
                <w:rFonts w:ascii="Arial" w:hAnsi="Arial"/>
                <w:b/>
              </w:rPr>
              <w:t>No.</w:t>
            </w:r>
          </w:p>
        </w:tc>
        <w:tc>
          <w:tcPr>
            <w:tcW w:w="1641" w:type="dxa"/>
            <w:tcBorders>
              <w:top w:val="single" w:color="808080" w:sz="4" w:space="0"/>
              <w:left w:val="single" w:color="808080" w:sz="4" w:space="0"/>
              <w:bottom w:val="single" w:color="808080" w:sz="4" w:space="0"/>
              <w:right w:val="single" w:color="808080" w:sz="4" w:space="0"/>
            </w:tcBorders>
            <w:shd w:val="clear" w:color="auto" w:fill="C0C0C0"/>
            <w:vAlign w:val="center"/>
            <w:hideMark/>
          </w:tcPr>
          <w:p w:rsidRPr="00DB6C6D" w:rsidR="001C451A" w:rsidP="00C16FA3" w:rsidRDefault="001C451A" w14:paraId="5FEBB629" w14:textId="77777777">
            <w:pPr>
              <w:spacing w:after="40"/>
              <w:rPr>
                <w:rFonts w:ascii="Arial" w:hAnsi="Arial" w:cs="Arial"/>
                <w:b/>
                <w:bCs/>
              </w:rPr>
            </w:pPr>
            <w:r>
              <w:rPr>
                <w:rFonts w:ascii="Arial" w:hAnsi="Arial"/>
                <w:b/>
              </w:rPr>
              <w:t>subject matter</w:t>
            </w:r>
          </w:p>
        </w:tc>
        <w:tc>
          <w:tcPr>
            <w:tcW w:w="5991" w:type="dxa"/>
            <w:tcBorders>
              <w:top w:val="single" w:color="808080" w:sz="4" w:space="0"/>
              <w:left w:val="single" w:color="808080" w:sz="4" w:space="0"/>
              <w:bottom w:val="single" w:color="808080" w:sz="4" w:space="0"/>
              <w:right w:val="single" w:color="808080" w:sz="4" w:space="0"/>
            </w:tcBorders>
            <w:shd w:val="clear" w:color="auto" w:fill="C0C0C0"/>
            <w:vAlign w:val="center"/>
            <w:hideMark/>
          </w:tcPr>
          <w:p w:rsidRPr="00DB6C6D" w:rsidR="001C451A" w:rsidP="00C16FA3" w:rsidRDefault="001C451A" w14:paraId="70B83F93" w14:textId="77777777">
            <w:pPr>
              <w:spacing w:after="40"/>
              <w:rPr>
                <w:rFonts w:ascii="Arial" w:hAnsi="Arial" w:cs="Arial"/>
                <w:b/>
                <w:bCs/>
              </w:rPr>
            </w:pPr>
            <w:r>
              <w:rPr>
                <w:rFonts w:ascii="Arial" w:hAnsi="Arial"/>
                <w:b/>
              </w:rPr>
              <w:t>Question</w:t>
            </w:r>
          </w:p>
        </w:tc>
      </w:tr>
      <w:tr w:rsidRPr="00DB6C6D" w:rsidR="001C451A" w14:paraId="1B761277" w14:textId="77777777">
        <w:tc>
          <w:tcPr>
            <w:tcW w:w="1278" w:type="dxa"/>
            <w:tcBorders>
              <w:top w:val="single" w:color="808080" w:sz="4" w:space="0"/>
              <w:left w:val="single" w:color="808080" w:sz="4" w:space="0"/>
              <w:bottom w:val="single" w:color="808080" w:sz="4" w:space="0"/>
              <w:right w:val="single" w:color="808080" w:sz="4" w:space="0"/>
            </w:tcBorders>
            <w:hideMark/>
          </w:tcPr>
          <w:p w:rsidRPr="00DB6C6D" w:rsidR="001C451A" w:rsidP="00C16FA3" w:rsidRDefault="001C451A" w14:paraId="2DC43FB8"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41" w:type="dxa"/>
            <w:tcBorders>
              <w:top w:val="single" w:color="808080" w:sz="4" w:space="0"/>
              <w:left w:val="single" w:color="808080" w:sz="4" w:space="0"/>
              <w:bottom w:val="single" w:color="808080" w:sz="4" w:space="0"/>
              <w:right w:val="single" w:color="808080" w:sz="4" w:space="0"/>
            </w:tcBorders>
            <w:hideMark/>
          </w:tcPr>
          <w:p w:rsidRPr="00DB6C6D" w:rsidR="001C451A" w:rsidP="00C16FA3" w:rsidRDefault="001C451A" w14:paraId="5CCD396D" w14:textId="77777777">
            <w:pPr>
              <w:spacing w:before="40" w:after="40"/>
              <w:rPr>
                <w:rFonts w:ascii="Arial" w:hAnsi="Arial" w:cs="Arial"/>
              </w:rPr>
            </w:pPr>
            <w:r>
              <w:rPr>
                <w:rFonts w:ascii="Arial" w:hAnsi="Arial"/>
              </w:rPr>
              <w:t>Collection tubes</w:t>
            </w:r>
          </w:p>
          <w:p w:rsidRPr="00DB6C6D" w:rsidR="001C451A" w:rsidP="00C16FA3" w:rsidRDefault="001C451A" w14:paraId="482104A8" w14:textId="77777777">
            <w:pPr>
              <w:spacing w:before="40" w:after="40"/>
              <w:rPr>
                <w:rFonts w:ascii="Arial" w:hAnsi="Arial" w:cs="Arial"/>
              </w:rPr>
            </w:pPr>
            <w:r>
              <w:rPr>
                <w:rFonts w:ascii="Arial" w:hAnsi="Arial"/>
              </w:rPr>
              <w:t>(stability). See also Annex 2 Draft SoR B4.4</w:t>
            </w:r>
          </w:p>
        </w:tc>
        <w:tc>
          <w:tcPr>
            <w:tcW w:w="5991" w:type="dxa"/>
            <w:tcBorders>
              <w:top w:val="single" w:color="808080" w:sz="4" w:space="0"/>
              <w:left w:val="single" w:color="808080" w:sz="4" w:space="0"/>
              <w:bottom w:val="single" w:color="808080" w:sz="4" w:space="0"/>
              <w:right w:val="single" w:color="808080" w:sz="4" w:space="0"/>
            </w:tcBorders>
            <w:hideMark/>
          </w:tcPr>
          <w:p w:rsidRPr="00DB6C6D" w:rsidR="001C451A" w:rsidP="00B3683F" w:rsidRDefault="001C451A" w14:paraId="35BC76C0" w14:textId="77777777">
            <w:pPr>
              <w:pStyle w:val="Lijstalinea"/>
              <w:numPr>
                <w:ilvl w:val="0"/>
                <w:numId w:val="6"/>
              </w:numPr>
              <w:overflowPunct/>
              <w:spacing w:before="40" w:after="40"/>
              <w:ind w:right="74"/>
              <w:rPr>
                <w:szCs w:val="18"/>
              </w:rPr>
            </w:pPr>
            <w:r>
              <w:rPr>
                <w:rFonts w:ascii="Arial" w:hAnsi="Arial"/>
              </w:rPr>
              <w:t xml:space="preserve">What are the storage conditions prior to self-collection? </w:t>
            </w:r>
          </w:p>
          <w:p w:rsidRPr="00DB6C6D" w:rsidR="001C451A" w:rsidP="00B3683F" w:rsidRDefault="6759AD54" w14:paraId="1A2475CD" w14:textId="77777777">
            <w:pPr>
              <w:pStyle w:val="Lijstalinea"/>
              <w:numPr>
                <w:ilvl w:val="0"/>
                <w:numId w:val="6"/>
              </w:numPr>
              <w:overflowPunct/>
              <w:spacing w:before="40" w:after="40"/>
              <w:ind w:right="74"/>
            </w:pPr>
            <w:r>
              <w:rPr>
                <w:rFonts w:ascii="Arial" w:hAnsi="Arial"/>
              </w:rPr>
              <w:t xml:space="preserve">What is the shelf life of the buffer that guarantees the stability of the FIT test? </w:t>
            </w:r>
          </w:p>
          <w:p w:rsidRPr="004B153E" w:rsidR="001C451A" w:rsidP="00134959" w:rsidRDefault="0551051F" w14:paraId="03C7E8FB" w14:textId="77777777">
            <w:pPr>
              <w:numPr>
                <w:ilvl w:val="0"/>
                <w:numId w:val="6"/>
              </w:numPr>
              <w:rPr>
                <w:rFonts w:ascii="Arial" w:hAnsi="Arial" w:cs="Arial"/>
                <w:szCs w:val="18"/>
              </w:rPr>
            </w:pPr>
            <w:r>
              <w:rPr>
                <w:rFonts w:ascii="Arial" w:hAnsi="Arial"/>
              </w:rPr>
              <w:t>Can the vendor supply the production process and associated rejection and acceptance reports for all components of the collection tube? What is the basis for the acceptance criteria and how is their fulfilment verified?</w:t>
            </w:r>
          </w:p>
          <w:p w:rsidRPr="00DB6C6D" w:rsidR="001C451A" w:rsidP="00B3683F" w:rsidRDefault="1861C672" w14:paraId="27419ECE" w14:textId="77777777">
            <w:pPr>
              <w:pStyle w:val="Lijstalinea"/>
              <w:numPr>
                <w:ilvl w:val="0"/>
                <w:numId w:val="6"/>
              </w:numPr>
              <w:overflowPunct/>
              <w:spacing w:before="40" w:after="40"/>
              <w:ind w:right="74"/>
              <w:rPr>
                <w:rFonts w:ascii="Arial" w:hAnsi="Arial" w:cs="Arial"/>
              </w:rPr>
            </w:pPr>
            <w:r>
              <w:rPr>
                <w:rFonts w:ascii="Arial" w:hAnsi="Arial"/>
              </w:rPr>
              <w:t xml:space="preserve">BVO NL is considering the possibility of conducting a quality clearance test for the self-collection tubes in order to minimise the variation between various batches/lots and consequently ensure a constant screening programme. Can the vendor of the self-collection tubes help set up a quality clearance process to minimise the variation between the various lots, to match the process etc. described by the vendor in answer to point c) above? </w:t>
            </w:r>
          </w:p>
        </w:tc>
      </w:tr>
      <w:tr w:rsidRPr="00DB6C6D" w:rsidR="001C451A" w14:paraId="3DD1D3CA" w14:textId="77777777">
        <w:tc>
          <w:tcPr>
            <w:tcW w:w="1278" w:type="dxa"/>
            <w:tcBorders>
              <w:top w:val="single" w:color="808080" w:sz="4" w:space="0"/>
              <w:left w:val="single" w:color="808080" w:sz="4" w:space="0"/>
              <w:bottom w:val="single" w:color="808080" w:sz="4" w:space="0"/>
              <w:right w:val="single" w:color="808080" w:sz="4" w:space="0"/>
            </w:tcBorders>
            <w:hideMark/>
          </w:tcPr>
          <w:p w:rsidRPr="00DB6C6D" w:rsidR="001C451A" w:rsidP="00C16FA3" w:rsidRDefault="001C451A" w14:paraId="1BAF199A" w14:textId="77777777">
            <w:pPr>
              <w:spacing w:before="40" w:after="40"/>
              <w:jc w:val="center"/>
              <w:rPr>
                <w:rFonts w:ascii="Arial" w:hAnsi="Arial" w:cs="Arial"/>
              </w:rPr>
            </w:pPr>
            <w:r>
              <w:rPr>
                <w:rFonts w:ascii="Arial" w:hAnsi="Arial"/>
                <w:b/>
              </w:rPr>
              <w:t>Answer:</w:t>
            </w:r>
          </w:p>
        </w:tc>
        <w:tc>
          <w:tcPr>
            <w:tcW w:w="7632" w:type="dxa"/>
            <w:gridSpan w:val="2"/>
            <w:tcBorders>
              <w:top w:val="single" w:color="808080" w:sz="4" w:space="0"/>
              <w:left w:val="single" w:color="808080" w:sz="4" w:space="0"/>
              <w:bottom w:val="single" w:color="808080" w:sz="4" w:space="0"/>
              <w:right w:val="single" w:color="808080" w:sz="4" w:space="0"/>
            </w:tcBorders>
          </w:tcPr>
          <w:p w:rsidR="001C451A" w:rsidP="00C16FA3" w:rsidRDefault="001C451A" w14:paraId="2775EF88" w14:textId="77777777">
            <w:pPr>
              <w:spacing w:before="40" w:after="40"/>
              <w:rPr>
                <w:rFonts w:ascii="Arial" w:hAnsi="Arial" w:cs="Arial"/>
              </w:rPr>
            </w:pPr>
          </w:p>
          <w:p w:rsidRPr="00DB6C6D" w:rsidR="006B0393" w:rsidP="00C16FA3" w:rsidRDefault="006B0393" w14:paraId="7272EBED" w14:textId="77777777">
            <w:pPr>
              <w:spacing w:before="40" w:after="40"/>
              <w:rPr>
                <w:rFonts w:ascii="Arial" w:hAnsi="Arial" w:cs="Arial"/>
              </w:rPr>
            </w:pPr>
          </w:p>
        </w:tc>
      </w:tr>
    </w:tbl>
    <w:p w:rsidRPr="00DB6C6D" w:rsidR="0065342E" w:rsidP="00D66B42" w:rsidRDefault="0065342E" w14:paraId="35B6CD6A" w14:textId="77777777">
      <w:pPr>
        <w:spacing w:line="240" w:lineRule="auto"/>
        <w:rPr>
          <w:rFonts w:ascii="Arial" w:hAnsi="Arial" w:cs="Arial"/>
        </w:rPr>
      </w:pPr>
    </w:p>
    <w:p w:rsidR="00814B2C" w:rsidP="00D66B42" w:rsidRDefault="00814B2C" w14:paraId="40F33DF7" w14:textId="77777777">
      <w:pPr>
        <w:spacing w:line="240" w:lineRule="auto"/>
        <w:rPr>
          <w:rFonts w:ascii="Arial" w:hAnsi="Arial" w:cs="Arial"/>
        </w:rPr>
      </w:pPr>
    </w:p>
    <w:p w:rsidR="00814B2C" w:rsidP="00D66B42" w:rsidRDefault="00814B2C" w14:paraId="4E9CFA21" w14:textId="77777777">
      <w:pPr>
        <w:spacing w:line="240" w:lineRule="auto"/>
        <w:rPr>
          <w:rFonts w:ascii="Arial" w:hAnsi="Arial" w:cs="Arial"/>
        </w:rPr>
      </w:pPr>
    </w:p>
    <w:p w:rsidR="00814B2C" w:rsidP="00D66B42" w:rsidRDefault="00814B2C" w14:paraId="7734B62D" w14:textId="77777777">
      <w:pPr>
        <w:spacing w:line="240" w:lineRule="auto"/>
        <w:rPr>
          <w:rFonts w:ascii="Arial" w:hAnsi="Arial" w:cs="Arial"/>
        </w:rPr>
      </w:pPr>
    </w:p>
    <w:p w:rsidR="00B660BB" w:rsidP="00D66B42" w:rsidRDefault="00B660BB" w14:paraId="4A936CB7" w14:textId="77777777">
      <w:pPr>
        <w:spacing w:line="240" w:lineRule="auto"/>
        <w:rPr>
          <w:rFonts w:ascii="Arial" w:hAnsi="Arial" w:cs="Arial"/>
        </w:rPr>
      </w:pPr>
    </w:p>
    <w:p w:rsidR="00B660BB" w:rsidP="00D66B42" w:rsidRDefault="00B660BB" w14:paraId="6E2C97D8" w14:textId="77777777">
      <w:pPr>
        <w:spacing w:line="240" w:lineRule="auto"/>
        <w:rPr>
          <w:rFonts w:ascii="Arial" w:hAnsi="Arial" w:cs="Arial"/>
        </w:rPr>
      </w:pPr>
    </w:p>
    <w:p w:rsidR="00B660BB" w:rsidP="00D66B42" w:rsidRDefault="00B660BB" w14:paraId="488F95C9" w14:textId="77777777">
      <w:pPr>
        <w:spacing w:line="240" w:lineRule="auto"/>
        <w:rPr>
          <w:rFonts w:ascii="Arial" w:hAnsi="Arial" w:cs="Arial"/>
        </w:rPr>
      </w:pPr>
    </w:p>
    <w:p w:rsidR="00814B2C" w:rsidP="00D66B42" w:rsidRDefault="00814B2C" w14:paraId="3C3DD5A8" w14:textId="77777777">
      <w:pPr>
        <w:spacing w:line="240" w:lineRule="auto"/>
        <w:rPr>
          <w:rFonts w:ascii="Arial" w:hAnsi="Arial" w:cs="Arial"/>
        </w:rPr>
      </w:pPr>
    </w:p>
    <w:p w:rsidRPr="00DB6C6D" w:rsidR="00814B2C" w:rsidP="00D66B42" w:rsidRDefault="00814B2C" w14:paraId="2B3A6ADE" w14:textId="77777777">
      <w:pPr>
        <w:spacing w:line="240" w:lineRule="auto"/>
        <w:rPr>
          <w:rFonts w:ascii="Arial" w:hAnsi="Arial" w:cs="Arial"/>
        </w:rPr>
      </w:pPr>
    </w:p>
    <w:p w:rsidRPr="00DB6C6D" w:rsidR="00D66B42" w:rsidP="00D66B42" w:rsidRDefault="00D66B42" w14:paraId="7B22A282"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38"/>
        <w:gridCol w:w="5876"/>
      </w:tblGrid>
      <w:tr w:rsidRPr="00DB6C6D" w:rsidR="00D66B42" w:rsidTr="4880B568" w14:paraId="3D8BA079" w14:textId="77777777">
        <w:tc>
          <w:tcPr>
            <w:tcW w:w="1278" w:type="dxa"/>
            <w:shd w:val="clear" w:color="auto" w:fill="C0C0C0"/>
            <w:tcMar/>
            <w:vAlign w:val="center"/>
          </w:tcPr>
          <w:p w:rsidRPr="00DB6C6D" w:rsidR="00D66B42" w:rsidP="00D85E6C" w:rsidRDefault="00D66B42" w14:paraId="7AC14996" w14:textId="77777777">
            <w:pPr>
              <w:spacing w:after="40"/>
              <w:jc w:val="center"/>
              <w:rPr>
                <w:rFonts w:ascii="Arial" w:hAnsi="Arial" w:cs="Arial"/>
                <w:b/>
                <w:bCs/>
              </w:rPr>
            </w:pPr>
            <w:r>
              <w:rPr>
                <w:rFonts w:ascii="Arial" w:hAnsi="Arial"/>
                <w:b/>
              </w:rPr>
              <w:lastRenderedPageBreak/>
              <w:t>No.</w:t>
            </w:r>
          </w:p>
        </w:tc>
        <w:tc>
          <w:tcPr>
            <w:tcW w:w="1655" w:type="dxa"/>
            <w:shd w:val="clear" w:color="auto" w:fill="C0C0C0"/>
            <w:tcMar/>
            <w:vAlign w:val="center"/>
          </w:tcPr>
          <w:p w:rsidRPr="00DB6C6D" w:rsidR="00D66B42" w:rsidP="00D85E6C" w:rsidRDefault="00D66B42" w14:paraId="64310324" w14:textId="77777777">
            <w:pPr>
              <w:spacing w:after="40"/>
              <w:rPr>
                <w:rFonts w:ascii="Arial" w:hAnsi="Arial" w:cs="Arial"/>
                <w:b/>
                <w:bCs/>
              </w:rPr>
            </w:pPr>
            <w:r>
              <w:rPr>
                <w:rFonts w:ascii="Arial" w:hAnsi="Arial"/>
                <w:b/>
              </w:rPr>
              <w:t>subject matter</w:t>
            </w:r>
          </w:p>
        </w:tc>
        <w:tc>
          <w:tcPr>
            <w:tcW w:w="5977" w:type="dxa"/>
            <w:shd w:val="clear" w:color="auto" w:fill="C0C0C0"/>
            <w:tcMar/>
            <w:vAlign w:val="center"/>
          </w:tcPr>
          <w:p w:rsidRPr="00DB6C6D" w:rsidR="00D66B42" w:rsidP="00D85E6C" w:rsidRDefault="00D66B42" w14:paraId="47525B76" w14:textId="77777777">
            <w:pPr>
              <w:spacing w:after="40"/>
              <w:rPr>
                <w:rFonts w:ascii="Arial" w:hAnsi="Arial" w:cs="Arial"/>
                <w:b/>
                <w:bCs/>
              </w:rPr>
            </w:pPr>
            <w:r>
              <w:rPr>
                <w:rFonts w:ascii="Arial" w:hAnsi="Arial"/>
                <w:b/>
              </w:rPr>
              <w:t>Question</w:t>
            </w:r>
          </w:p>
        </w:tc>
      </w:tr>
      <w:tr w:rsidRPr="00DB6C6D" w:rsidR="00D66B42" w:rsidTr="4880B568" w14:paraId="2AF19642" w14:textId="77777777">
        <w:tc>
          <w:tcPr>
            <w:tcW w:w="1278" w:type="dxa"/>
            <w:shd w:val="clear" w:color="auto" w:fill="auto"/>
            <w:tcMar/>
          </w:tcPr>
          <w:p w:rsidRPr="00DB6C6D" w:rsidR="00D66B42" w:rsidP="00D85E6C" w:rsidRDefault="00D66B42" w14:paraId="30981D4C"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5" w:type="dxa"/>
            <w:shd w:val="clear" w:color="auto" w:fill="auto"/>
            <w:tcMar/>
          </w:tcPr>
          <w:p w:rsidRPr="00DB6C6D" w:rsidR="00D66B42" w:rsidP="00D85E6C" w:rsidRDefault="00D66B42" w14:paraId="56A8B032" w14:textId="77777777">
            <w:pPr>
              <w:spacing w:before="40" w:after="40"/>
              <w:rPr>
                <w:rFonts w:ascii="Arial" w:hAnsi="Arial" w:cs="Arial"/>
              </w:rPr>
            </w:pPr>
            <w:r>
              <w:rPr>
                <w:rFonts w:ascii="Arial" w:hAnsi="Arial"/>
              </w:rPr>
              <w:t>Collection tubes</w:t>
            </w:r>
          </w:p>
          <w:p w:rsidRPr="00DB6C6D" w:rsidR="00D66B42" w:rsidP="00D66B42" w:rsidRDefault="00D66B42" w14:paraId="207C41DC" w14:textId="1A7856D1">
            <w:pPr>
              <w:spacing w:before="40" w:after="40"/>
              <w:rPr>
                <w:rFonts w:ascii="Arial" w:hAnsi="Arial" w:cs="Arial"/>
              </w:rPr>
            </w:pPr>
            <w:r>
              <w:rPr>
                <w:rFonts w:ascii="Arial" w:hAnsi="Arial"/>
              </w:rPr>
              <w:t>(stability)</w:t>
            </w:r>
            <w:r w:rsidR="00F741F3">
              <w:rPr>
                <w:rFonts w:ascii="Arial" w:hAnsi="Arial"/>
              </w:rPr>
              <w:t>.</w:t>
            </w:r>
            <w:r>
              <w:rPr>
                <w:rFonts w:ascii="Arial" w:hAnsi="Arial"/>
              </w:rPr>
              <w:t xml:space="preserve"> </w:t>
            </w:r>
          </w:p>
        </w:tc>
        <w:tc>
          <w:tcPr>
            <w:tcW w:w="5977" w:type="dxa"/>
            <w:shd w:val="clear" w:color="auto" w:fill="auto"/>
            <w:tcMar/>
          </w:tcPr>
          <w:p w:rsidRPr="00DB6C6D" w:rsidR="00037C4C" w:rsidP="00B3683F" w:rsidRDefault="651970BF" w14:paraId="59F76AA3" w14:textId="77777777">
            <w:pPr>
              <w:pStyle w:val="Lijstalinea"/>
              <w:numPr>
                <w:ilvl w:val="0"/>
                <w:numId w:val="5"/>
              </w:numPr>
              <w:spacing w:before="40"/>
              <w:ind w:right="74"/>
              <w:rPr>
                <w:szCs w:val="18"/>
              </w:rPr>
            </w:pPr>
            <w:r>
              <w:rPr>
                <w:rFonts w:ascii="Arial" w:hAnsi="Arial"/>
              </w:rPr>
              <w:t xml:space="preserve">Can you indicate how many days, at a minimum, the measurable haemoglobin (Hb) concentration of sampled material in the buffer will remain stable </w:t>
            </w:r>
            <w:r>
              <w:rPr>
                <w:rFonts w:ascii="Arial" w:hAnsi="Arial"/>
                <w:u w:val="single"/>
              </w:rPr>
              <w:t>after collection</w:t>
            </w:r>
            <w:r>
              <w:rPr>
                <w:rFonts w:ascii="Arial" w:hAnsi="Arial"/>
              </w:rPr>
              <w:t xml:space="preserve"> at:</w:t>
            </w:r>
          </w:p>
          <w:p w:rsidRPr="00DB6C6D" w:rsidR="00FD572F" w:rsidP="00DC41D9" w:rsidRDefault="00FD572F" w14:paraId="03C2E7A1" w14:textId="77777777">
            <w:pPr>
              <w:numPr>
                <w:ilvl w:val="0"/>
                <w:numId w:val="17"/>
              </w:numPr>
              <w:tabs>
                <w:tab w:val="clear" w:pos="357"/>
              </w:tabs>
              <w:ind w:left="212" w:right="74" w:hanging="212"/>
              <w:rPr>
                <w:rFonts w:ascii="Arial" w:hAnsi="Arial" w:cs="Arial"/>
              </w:rPr>
            </w:pPr>
            <w:r>
              <w:rPr>
                <w:rFonts w:ascii="Arial" w:hAnsi="Arial"/>
              </w:rPr>
              <w:t xml:space="preserve">temperatures up to 45 </w:t>
            </w:r>
            <w:r>
              <w:rPr>
                <w:rFonts w:ascii="Symbol" w:hAnsi="Symbol"/>
              </w:rPr>
              <w:t>°</w:t>
            </w:r>
            <w:r>
              <w:rPr>
                <w:rFonts w:ascii="Arial" w:hAnsi="Arial"/>
              </w:rPr>
              <w:t>C</w:t>
            </w:r>
          </w:p>
          <w:p w:rsidRPr="00DB6C6D" w:rsidR="00037C4C" w:rsidP="00DC41D9" w:rsidRDefault="00037C4C" w14:paraId="673CBAFE" w14:textId="77777777">
            <w:pPr>
              <w:numPr>
                <w:ilvl w:val="0"/>
                <w:numId w:val="17"/>
              </w:numPr>
              <w:tabs>
                <w:tab w:val="clear" w:pos="357"/>
              </w:tabs>
              <w:ind w:left="212" w:right="74" w:hanging="212"/>
              <w:rPr>
                <w:rFonts w:ascii="Arial" w:hAnsi="Arial" w:cs="Arial"/>
              </w:rPr>
            </w:pPr>
            <w:r>
              <w:rPr>
                <w:rFonts w:ascii="Arial" w:hAnsi="Arial"/>
              </w:rPr>
              <w:t xml:space="preserve">temperatures up to 35 </w:t>
            </w:r>
            <w:r>
              <w:rPr>
                <w:rFonts w:ascii="Symbol" w:hAnsi="Symbol"/>
              </w:rPr>
              <w:t>°</w:t>
            </w:r>
            <w:r>
              <w:rPr>
                <w:rFonts w:ascii="Arial" w:hAnsi="Arial"/>
              </w:rPr>
              <w:t>C</w:t>
            </w:r>
          </w:p>
          <w:p w:rsidRPr="00B660BB" w:rsidR="00037C4C" w:rsidP="00DC41D9" w:rsidRDefault="00037C4C" w14:paraId="1FDE8242" w14:textId="77777777">
            <w:pPr>
              <w:numPr>
                <w:ilvl w:val="0"/>
                <w:numId w:val="17"/>
              </w:numPr>
              <w:tabs>
                <w:tab w:val="clear" w:pos="357"/>
              </w:tabs>
              <w:ind w:left="212" w:right="74" w:hanging="212"/>
              <w:rPr>
                <w:rFonts w:ascii="Arial" w:hAnsi="Arial" w:cs="Arial"/>
              </w:rPr>
            </w:pPr>
            <w:r w:rsidRPr="00B660BB">
              <w:rPr>
                <w:rFonts w:ascii="Arial" w:hAnsi="Arial" w:cs="Arial"/>
              </w:rPr>
              <w:t>a temperature of 20 °C</w:t>
            </w:r>
          </w:p>
          <w:p w:rsidRPr="00B660BB" w:rsidR="00037C4C" w:rsidP="00DC41D9" w:rsidRDefault="00037C4C" w14:paraId="3637EB9A" w14:textId="77777777">
            <w:pPr>
              <w:numPr>
                <w:ilvl w:val="0"/>
                <w:numId w:val="17"/>
              </w:numPr>
              <w:tabs>
                <w:tab w:val="clear" w:pos="357"/>
              </w:tabs>
              <w:ind w:left="212" w:right="74" w:hanging="212"/>
              <w:rPr>
                <w:rFonts w:ascii="Arial" w:hAnsi="Arial" w:cs="Arial"/>
              </w:rPr>
            </w:pPr>
            <w:r w:rsidRPr="00B660BB">
              <w:rPr>
                <w:rFonts w:ascii="Arial" w:hAnsi="Arial" w:cs="Arial"/>
              </w:rPr>
              <w:t>a temperature of 4 °C</w:t>
            </w:r>
          </w:p>
          <w:p w:rsidRPr="00B660BB" w:rsidR="00E82914" w:rsidP="00DC41D9" w:rsidRDefault="00903150" w14:paraId="1A5653AE" w14:textId="77777777">
            <w:pPr>
              <w:numPr>
                <w:ilvl w:val="0"/>
                <w:numId w:val="17"/>
              </w:numPr>
              <w:tabs>
                <w:tab w:val="clear" w:pos="357"/>
              </w:tabs>
              <w:spacing w:after="40"/>
              <w:ind w:left="210" w:right="74" w:hanging="210"/>
              <w:rPr>
                <w:rFonts w:ascii="Arial" w:hAnsi="Arial" w:cs="Arial"/>
              </w:rPr>
            </w:pPr>
            <w:r w:rsidRPr="00B660BB">
              <w:rPr>
                <w:rFonts w:ascii="Arial" w:hAnsi="Arial" w:cs="Arial"/>
              </w:rPr>
              <w:t>a temperature of -20 °C</w:t>
            </w:r>
          </w:p>
          <w:p w:rsidR="007E397F" w:rsidP="007E397F" w:rsidRDefault="007E397F" w14:paraId="7CD500CA" w14:textId="77777777">
            <w:pPr>
              <w:spacing w:after="40"/>
              <w:ind w:left="210" w:right="74"/>
              <w:rPr>
                <w:rFonts w:ascii="Arial" w:hAnsi="Arial" w:cs="Arial"/>
              </w:rPr>
            </w:pPr>
          </w:p>
          <w:p w:rsidRPr="00E82914" w:rsidR="00E82914" w:rsidP="00B3683F" w:rsidRDefault="21852218" w14:paraId="128C49A2" w14:textId="22B0EC88">
            <w:pPr>
              <w:pStyle w:val="Lijstalinea"/>
              <w:numPr>
                <w:ilvl w:val="0"/>
                <w:numId w:val="5"/>
              </w:numPr>
              <w:spacing w:after="40"/>
              <w:ind w:right="74"/>
              <w:rPr/>
            </w:pPr>
            <w:r w:rsidRPr="4880B568" w:rsidR="1D376A14">
              <w:rPr>
                <w:rFonts w:ascii="Arial" w:hAnsi="Arial"/>
              </w:rPr>
              <w:t xml:space="preserve">What factors besides temperature have been examined that might </w:t>
            </w:r>
            <w:r w:rsidRPr="4880B568" w:rsidR="7AFDC898">
              <w:rPr>
                <w:rFonts w:ascii="Arial" w:hAnsi="Arial"/>
              </w:rPr>
              <w:t>affect</w:t>
            </w:r>
            <w:r w:rsidRPr="4880B568" w:rsidR="1D376A14">
              <w:rPr>
                <w:rFonts w:ascii="Arial" w:hAnsi="Arial"/>
              </w:rPr>
              <w:t xml:space="preserve"> the stability of the FIT test, </w:t>
            </w:r>
            <w:r w:rsidRPr="4880B568" w:rsidR="7F72404D">
              <w:rPr>
                <w:rFonts w:ascii="Arial" w:hAnsi="Arial"/>
              </w:rPr>
              <w:t>e.g.,</w:t>
            </w:r>
            <w:r w:rsidRPr="4880B568" w:rsidR="1D376A14">
              <w:rPr>
                <w:rFonts w:ascii="Arial" w:hAnsi="Arial"/>
              </w:rPr>
              <w:t xml:space="preserve"> enzyme inhibitors?</w:t>
            </w:r>
          </w:p>
        </w:tc>
      </w:tr>
      <w:tr w:rsidRPr="00DB6C6D" w:rsidR="00D66B42" w:rsidTr="4880B568" w14:paraId="3A797D30" w14:textId="77777777">
        <w:tc>
          <w:tcPr>
            <w:tcW w:w="1278" w:type="dxa"/>
            <w:shd w:val="clear" w:color="auto" w:fill="auto"/>
            <w:tcMar/>
          </w:tcPr>
          <w:p w:rsidRPr="00DB6C6D" w:rsidR="00D66B42" w:rsidP="00D85E6C" w:rsidRDefault="00D66B42" w14:paraId="111E239E" w14:textId="77777777">
            <w:pPr>
              <w:spacing w:before="40" w:after="40"/>
              <w:jc w:val="center"/>
              <w:rPr>
                <w:rFonts w:ascii="Arial" w:hAnsi="Arial" w:cs="Arial"/>
              </w:rPr>
            </w:pPr>
            <w:r>
              <w:rPr>
                <w:rFonts w:ascii="Arial" w:hAnsi="Arial"/>
                <w:b/>
              </w:rPr>
              <w:t>Answer:</w:t>
            </w:r>
          </w:p>
        </w:tc>
        <w:tc>
          <w:tcPr>
            <w:tcW w:w="7632" w:type="dxa"/>
            <w:gridSpan w:val="2"/>
            <w:shd w:val="clear" w:color="auto" w:fill="auto"/>
            <w:tcMar/>
          </w:tcPr>
          <w:p w:rsidR="00D66B42" w:rsidP="00D85E6C" w:rsidRDefault="00D66B42" w14:paraId="4C491C5F" w14:textId="77777777">
            <w:pPr>
              <w:spacing w:before="40" w:after="40"/>
              <w:rPr>
                <w:rFonts w:ascii="Arial" w:hAnsi="Arial" w:cs="Arial"/>
              </w:rPr>
            </w:pPr>
          </w:p>
          <w:p w:rsidRPr="00DB6C6D" w:rsidR="006B0393" w:rsidP="00D85E6C" w:rsidRDefault="006B0393" w14:paraId="2BD2364A" w14:textId="77777777">
            <w:pPr>
              <w:spacing w:before="40" w:after="40"/>
              <w:rPr>
                <w:rFonts w:ascii="Arial" w:hAnsi="Arial" w:cs="Arial"/>
              </w:rPr>
            </w:pPr>
          </w:p>
        </w:tc>
      </w:tr>
    </w:tbl>
    <w:p w:rsidRPr="00DB6C6D" w:rsidR="00903150" w:rsidP="00D66B42" w:rsidRDefault="00903150" w14:paraId="61C47F24"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9"/>
        <w:gridCol w:w="5864"/>
      </w:tblGrid>
      <w:tr w:rsidRPr="00DB6C6D" w:rsidR="00543373" w:rsidTr="00581A75" w14:paraId="11F9CA2C" w14:textId="77777777">
        <w:tc>
          <w:tcPr>
            <w:tcW w:w="1278" w:type="dxa"/>
            <w:shd w:val="clear" w:color="auto" w:fill="C0C0C0"/>
            <w:vAlign w:val="center"/>
          </w:tcPr>
          <w:p w:rsidRPr="00DB6C6D" w:rsidR="00543373" w:rsidP="00581A75" w:rsidRDefault="00543373" w14:paraId="4A4E66B6"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43373" w:rsidP="00581A75" w:rsidRDefault="00543373" w14:paraId="3CC73DC4"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43373" w:rsidP="00581A75" w:rsidRDefault="00543373" w14:paraId="42996663" w14:textId="77777777">
            <w:pPr>
              <w:spacing w:after="40"/>
              <w:rPr>
                <w:rFonts w:ascii="Arial" w:hAnsi="Arial" w:cs="Arial"/>
                <w:b/>
                <w:bCs/>
              </w:rPr>
            </w:pPr>
            <w:r>
              <w:rPr>
                <w:rFonts w:ascii="Arial" w:hAnsi="Arial"/>
                <w:b/>
              </w:rPr>
              <w:t>Question</w:t>
            </w:r>
          </w:p>
        </w:tc>
      </w:tr>
      <w:tr w:rsidRPr="00DB6C6D" w:rsidR="00543373" w:rsidTr="00581A75" w14:paraId="62E11447" w14:textId="77777777">
        <w:tc>
          <w:tcPr>
            <w:tcW w:w="1278" w:type="dxa"/>
            <w:shd w:val="clear" w:color="auto" w:fill="auto"/>
          </w:tcPr>
          <w:p w:rsidRPr="00DB6C6D" w:rsidR="00543373" w:rsidP="00581A75" w:rsidRDefault="00543373" w14:paraId="36CDA42B"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543373" w:rsidP="00581A75" w:rsidRDefault="00543373" w14:paraId="0A1FE994" w14:textId="77777777">
            <w:pPr>
              <w:spacing w:before="40" w:after="40"/>
              <w:rPr>
                <w:rFonts w:ascii="Arial" w:hAnsi="Arial" w:cs="Arial"/>
              </w:rPr>
            </w:pPr>
            <w:r>
              <w:rPr>
                <w:rFonts w:ascii="Arial" w:hAnsi="Arial"/>
              </w:rPr>
              <w:t>Collection tubes</w:t>
            </w:r>
          </w:p>
          <w:p w:rsidRPr="00DB6C6D" w:rsidR="00543373" w:rsidP="00581A75" w:rsidRDefault="00543373" w14:paraId="05509215" w14:textId="285D32F3">
            <w:pPr>
              <w:spacing w:before="40" w:after="40"/>
              <w:rPr>
                <w:rFonts w:ascii="Arial" w:hAnsi="Arial" w:cs="Arial"/>
              </w:rPr>
            </w:pPr>
            <w:r>
              <w:rPr>
                <w:rFonts w:ascii="Arial" w:hAnsi="Arial"/>
              </w:rPr>
              <w:t>(</w:t>
            </w:r>
            <w:r w:rsidR="00F741F3">
              <w:rPr>
                <w:rFonts w:ascii="Arial" w:hAnsi="Arial"/>
              </w:rPr>
              <w:t>I</w:t>
            </w:r>
            <w:r>
              <w:rPr>
                <w:rFonts w:ascii="Arial" w:hAnsi="Arial"/>
              </w:rPr>
              <w:t>dentification)</w:t>
            </w:r>
          </w:p>
        </w:tc>
        <w:tc>
          <w:tcPr>
            <w:tcW w:w="5976" w:type="dxa"/>
            <w:shd w:val="clear" w:color="auto" w:fill="auto"/>
          </w:tcPr>
          <w:p w:rsidRPr="00DB6C6D" w:rsidR="00543373" w:rsidP="00581A75" w:rsidRDefault="00543373" w14:paraId="7F00F5C2" w14:textId="77777777">
            <w:pPr>
              <w:spacing w:before="40" w:after="40"/>
              <w:ind w:right="74"/>
              <w:rPr>
                <w:rFonts w:ascii="Arial" w:hAnsi="Arial" w:cs="Arial"/>
              </w:rPr>
            </w:pPr>
            <w:r>
              <w:rPr>
                <w:rFonts w:ascii="Arial" w:hAnsi="Arial"/>
              </w:rPr>
              <w:t>To identify the FIT, the vendor must be able to provide at least one FIT with a unique 1D bar code, including a visually readable coding. Is alternative identifying coding for the FIT test possible?</w:t>
            </w:r>
          </w:p>
        </w:tc>
      </w:tr>
      <w:tr w:rsidRPr="00DB6C6D" w:rsidR="00543373" w:rsidTr="00581A75" w14:paraId="3E192CA6" w14:textId="77777777">
        <w:tc>
          <w:tcPr>
            <w:tcW w:w="1278" w:type="dxa"/>
            <w:shd w:val="clear" w:color="auto" w:fill="auto"/>
          </w:tcPr>
          <w:p w:rsidRPr="00DB6C6D" w:rsidR="00543373" w:rsidP="00581A75" w:rsidRDefault="00543373" w14:paraId="6FD3CAEC"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43373" w:rsidP="00581A75" w:rsidRDefault="00543373" w14:paraId="2B1CA57D" w14:textId="77777777">
            <w:pPr>
              <w:spacing w:before="40" w:after="40"/>
              <w:rPr>
                <w:rFonts w:ascii="Arial" w:hAnsi="Arial" w:cs="Arial"/>
              </w:rPr>
            </w:pPr>
          </w:p>
          <w:p w:rsidRPr="00DB6C6D" w:rsidR="00543373" w:rsidP="00581A75" w:rsidRDefault="00543373" w14:paraId="050579AA" w14:textId="77777777">
            <w:pPr>
              <w:spacing w:before="40" w:after="40"/>
              <w:rPr>
                <w:rFonts w:ascii="Arial" w:hAnsi="Arial" w:cs="Arial"/>
              </w:rPr>
            </w:pPr>
          </w:p>
        </w:tc>
      </w:tr>
    </w:tbl>
    <w:p w:rsidR="001D1A9C" w:rsidP="001D1A9C" w:rsidRDefault="001D1A9C" w14:paraId="66D2B77E"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2"/>
        <w:gridCol w:w="5871"/>
      </w:tblGrid>
      <w:tr w:rsidRPr="006E1797" w:rsidR="001D1A9C" w:rsidTr="00581A75" w14:paraId="20130A8D" w14:textId="77777777">
        <w:trPr>
          <w:trHeight w:val="300"/>
        </w:trPr>
        <w:tc>
          <w:tcPr>
            <w:tcW w:w="1278" w:type="dxa"/>
            <w:shd w:val="clear" w:color="auto" w:fill="C0C0C0"/>
            <w:vAlign w:val="center"/>
          </w:tcPr>
          <w:p w:rsidRPr="006E1797" w:rsidR="001D1A9C" w:rsidP="00581A75" w:rsidRDefault="001D1A9C" w14:paraId="3CD638C9" w14:textId="77777777">
            <w:pPr>
              <w:spacing w:line="240" w:lineRule="auto"/>
              <w:rPr>
                <w:rFonts w:ascii="Arial" w:hAnsi="Arial" w:cs="Arial"/>
                <w:b/>
                <w:bCs/>
              </w:rPr>
            </w:pPr>
            <w:r>
              <w:rPr>
                <w:rFonts w:ascii="Arial" w:hAnsi="Arial"/>
                <w:b/>
              </w:rPr>
              <w:t>No.</w:t>
            </w:r>
          </w:p>
        </w:tc>
        <w:tc>
          <w:tcPr>
            <w:tcW w:w="1656" w:type="dxa"/>
            <w:shd w:val="clear" w:color="auto" w:fill="C0C0C0"/>
            <w:vAlign w:val="center"/>
          </w:tcPr>
          <w:p w:rsidRPr="006E1797" w:rsidR="001D1A9C" w:rsidP="00581A75" w:rsidRDefault="001D1A9C" w14:paraId="014D52F6" w14:textId="77777777">
            <w:pPr>
              <w:spacing w:line="240" w:lineRule="auto"/>
              <w:rPr>
                <w:rFonts w:ascii="Arial" w:hAnsi="Arial" w:cs="Arial"/>
                <w:b/>
                <w:bCs/>
              </w:rPr>
            </w:pPr>
            <w:r>
              <w:rPr>
                <w:rFonts w:ascii="Arial" w:hAnsi="Arial"/>
                <w:b/>
              </w:rPr>
              <w:t>subject matter</w:t>
            </w:r>
          </w:p>
        </w:tc>
        <w:tc>
          <w:tcPr>
            <w:tcW w:w="5976" w:type="dxa"/>
            <w:shd w:val="clear" w:color="auto" w:fill="C0C0C0"/>
            <w:vAlign w:val="center"/>
          </w:tcPr>
          <w:p w:rsidRPr="006E1797" w:rsidR="001D1A9C" w:rsidP="00581A75" w:rsidRDefault="001D1A9C" w14:paraId="0E7455FA" w14:textId="77777777">
            <w:pPr>
              <w:spacing w:line="240" w:lineRule="auto"/>
              <w:rPr>
                <w:rFonts w:ascii="Arial" w:hAnsi="Arial" w:cs="Arial"/>
                <w:b/>
                <w:bCs/>
              </w:rPr>
            </w:pPr>
            <w:r>
              <w:rPr>
                <w:rFonts w:ascii="Arial" w:hAnsi="Arial"/>
                <w:b/>
              </w:rPr>
              <w:t>Question</w:t>
            </w:r>
          </w:p>
        </w:tc>
      </w:tr>
      <w:tr w:rsidRPr="006E1797" w:rsidR="001D1A9C" w:rsidTr="00581A75" w14:paraId="20E5C92E" w14:textId="77777777">
        <w:trPr>
          <w:trHeight w:val="300"/>
        </w:trPr>
        <w:tc>
          <w:tcPr>
            <w:tcW w:w="1278" w:type="dxa"/>
            <w:shd w:val="clear" w:color="auto" w:fill="auto"/>
          </w:tcPr>
          <w:p w:rsidRPr="006E1797" w:rsidR="001D1A9C" w:rsidP="00581A75" w:rsidRDefault="001D1A9C" w14:paraId="15888114" w14:textId="77777777">
            <w:pPr>
              <w:spacing w:line="240" w:lineRule="auto"/>
              <w:jc w:val="center"/>
              <w:rPr>
                <w:rFonts w:ascii="Arial" w:hAnsi="Arial" w:cs="Arial"/>
              </w:rPr>
            </w:pPr>
            <w:r w:rsidRPr="006E1797">
              <w:rPr>
                <w:rFonts w:ascii="Arial" w:hAnsi="Arial" w:cs="Arial"/>
              </w:rPr>
              <w:fldChar w:fldCharType="begin"/>
            </w:r>
            <w:r w:rsidRPr="006E1797">
              <w:rPr>
                <w:rFonts w:ascii="Arial" w:hAnsi="Arial" w:cs="Arial"/>
              </w:rPr>
              <w:instrText xml:space="preserve"> AUTONUM  \* Arabic </w:instrText>
            </w:r>
            <w:r w:rsidRPr="006E1797">
              <w:rPr>
                <w:rFonts w:ascii="Arial" w:hAnsi="Arial" w:cs="Arial"/>
              </w:rPr>
              <w:fldChar w:fldCharType="end"/>
            </w:r>
          </w:p>
        </w:tc>
        <w:tc>
          <w:tcPr>
            <w:tcW w:w="1656" w:type="dxa"/>
            <w:shd w:val="clear" w:color="auto" w:fill="auto"/>
          </w:tcPr>
          <w:p w:rsidRPr="006E1797" w:rsidR="001D1A9C" w:rsidP="00581A75" w:rsidRDefault="001D1A9C" w14:paraId="30CCA0CA" w14:textId="77777777">
            <w:pPr>
              <w:spacing w:line="240" w:lineRule="auto"/>
              <w:rPr>
                <w:rFonts w:ascii="Arial" w:hAnsi="Arial" w:cs="Arial"/>
              </w:rPr>
            </w:pPr>
            <w:r>
              <w:rPr>
                <w:rFonts w:ascii="Arial" w:hAnsi="Arial"/>
              </w:rPr>
              <w:t>Collection tubes (sealing)</w:t>
            </w:r>
          </w:p>
        </w:tc>
        <w:tc>
          <w:tcPr>
            <w:tcW w:w="5976" w:type="dxa"/>
            <w:shd w:val="clear" w:color="auto" w:fill="auto"/>
          </w:tcPr>
          <w:p w:rsidRPr="006E1797" w:rsidR="001D1A9C" w:rsidP="001C1F2D" w:rsidRDefault="001D1A9C" w14:paraId="35413046" w14:textId="77777777">
            <w:pPr>
              <w:spacing w:line="240" w:lineRule="auto"/>
              <w:rPr>
                <w:rFonts w:ascii="Arial" w:hAnsi="Arial" w:cs="Arial"/>
              </w:rPr>
            </w:pPr>
            <w:r>
              <w:rPr>
                <w:rFonts w:ascii="Arial" w:hAnsi="Arial"/>
              </w:rPr>
              <w:t>Participants in population screenings sometimes return unused collection tubes. What possibilities do you see for identifying unopened and therefore unused tubes (e.g. sealing)?</w:t>
            </w:r>
          </w:p>
        </w:tc>
      </w:tr>
      <w:tr w:rsidRPr="006E1797" w:rsidR="001D1A9C" w:rsidTr="00581A75" w14:paraId="1B3E34E8" w14:textId="77777777">
        <w:trPr>
          <w:trHeight w:val="300"/>
        </w:trPr>
        <w:tc>
          <w:tcPr>
            <w:tcW w:w="1278" w:type="dxa"/>
            <w:shd w:val="clear" w:color="auto" w:fill="auto"/>
          </w:tcPr>
          <w:p w:rsidRPr="006E1797" w:rsidR="001D1A9C" w:rsidP="00581A75" w:rsidRDefault="001D1A9C" w14:paraId="2A63C071" w14:textId="77777777">
            <w:pPr>
              <w:spacing w:line="240" w:lineRule="auto"/>
              <w:rPr>
                <w:rFonts w:ascii="Arial" w:hAnsi="Arial" w:cs="Arial"/>
                <w:b/>
                <w:bCs/>
              </w:rPr>
            </w:pPr>
            <w:r>
              <w:rPr>
                <w:rFonts w:ascii="Arial" w:hAnsi="Arial"/>
                <w:b/>
              </w:rPr>
              <w:t>Answer:</w:t>
            </w:r>
          </w:p>
        </w:tc>
        <w:tc>
          <w:tcPr>
            <w:tcW w:w="7632" w:type="dxa"/>
            <w:gridSpan w:val="2"/>
            <w:shd w:val="clear" w:color="auto" w:fill="auto"/>
          </w:tcPr>
          <w:p w:rsidRPr="006E1797" w:rsidR="001D1A9C" w:rsidP="00581A75" w:rsidRDefault="001D1A9C" w14:paraId="4FDA7F43" w14:textId="77777777">
            <w:pPr>
              <w:spacing w:line="240" w:lineRule="auto"/>
              <w:rPr>
                <w:rFonts w:ascii="Arial" w:hAnsi="Arial" w:cs="Arial"/>
              </w:rPr>
            </w:pPr>
          </w:p>
          <w:p w:rsidRPr="006E1797" w:rsidR="001D1A9C" w:rsidP="00581A75" w:rsidRDefault="001D1A9C" w14:paraId="0C51051F" w14:textId="77777777">
            <w:pPr>
              <w:spacing w:line="240" w:lineRule="auto"/>
              <w:rPr>
                <w:rFonts w:ascii="Arial" w:hAnsi="Arial" w:cs="Arial"/>
              </w:rPr>
            </w:pPr>
          </w:p>
        </w:tc>
      </w:tr>
    </w:tbl>
    <w:p w:rsidR="001D1A9C" w:rsidP="001D1A9C" w:rsidRDefault="001D1A9C" w14:paraId="3C805610"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45"/>
        <w:gridCol w:w="5869"/>
      </w:tblGrid>
      <w:tr w:rsidR="001D1A9C" w:rsidTr="00581A75" w14:paraId="3B8A560A" w14:textId="77777777">
        <w:trPr>
          <w:trHeight w:val="300"/>
        </w:trPr>
        <w:tc>
          <w:tcPr>
            <w:tcW w:w="1278" w:type="dxa"/>
            <w:shd w:val="clear" w:color="auto" w:fill="C0C0C0"/>
            <w:vAlign w:val="center"/>
          </w:tcPr>
          <w:p w:rsidR="001D1A9C" w:rsidP="00581A75" w:rsidRDefault="001D1A9C" w14:paraId="22727CFB" w14:textId="77777777">
            <w:pPr>
              <w:spacing w:line="240" w:lineRule="auto"/>
              <w:rPr>
                <w:rFonts w:ascii="Arial" w:hAnsi="Arial" w:cs="Arial"/>
                <w:b/>
                <w:bCs/>
              </w:rPr>
            </w:pPr>
            <w:r>
              <w:rPr>
                <w:rFonts w:ascii="Arial" w:hAnsi="Arial"/>
                <w:b/>
              </w:rPr>
              <w:t>No.</w:t>
            </w:r>
          </w:p>
        </w:tc>
        <w:tc>
          <w:tcPr>
            <w:tcW w:w="1656" w:type="dxa"/>
            <w:shd w:val="clear" w:color="auto" w:fill="C0C0C0"/>
            <w:vAlign w:val="center"/>
          </w:tcPr>
          <w:p w:rsidR="001D1A9C" w:rsidP="00581A75" w:rsidRDefault="001D1A9C" w14:paraId="1D316282" w14:textId="77777777">
            <w:pPr>
              <w:spacing w:line="240" w:lineRule="auto"/>
              <w:rPr>
                <w:rFonts w:ascii="Arial" w:hAnsi="Arial" w:cs="Arial"/>
                <w:b/>
                <w:bCs/>
              </w:rPr>
            </w:pPr>
            <w:r>
              <w:rPr>
                <w:rFonts w:ascii="Arial" w:hAnsi="Arial"/>
                <w:b/>
              </w:rPr>
              <w:t>subject matter</w:t>
            </w:r>
          </w:p>
        </w:tc>
        <w:tc>
          <w:tcPr>
            <w:tcW w:w="5976" w:type="dxa"/>
            <w:shd w:val="clear" w:color="auto" w:fill="C0C0C0"/>
            <w:vAlign w:val="center"/>
          </w:tcPr>
          <w:p w:rsidR="001D1A9C" w:rsidP="00581A75" w:rsidRDefault="001D1A9C" w14:paraId="0A9CC6FC" w14:textId="77777777">
            <w:pPr>
              <w:spacing w:line="240" w:lineRule="auto"/>
              <w:rPr>
                <w:rFonts w:ascii="Arial" w:hAnsi="Arial" w:cs="Arial"/>
                <w:b/>
                <w:bCs/>
              </w:rPr>
            </w:pPr>
            <w:r>
              <w:rPr>
                <w:rFonts w:ascii="Arial" w:hAnsi="Arial"/>
                <w:b/>
              </w:rPr>
              <w:t>Question</w:t>
            </w:r>
          </w:p>
        </w:tc>
      </w:tr>
      <w:tr w:rsidR="001D1A9C" w:rsidTr="00581A75" w14:paraId="3EDB9E46" w14:textId="77777777">
        <w:trPr>
          <w:trHeight w:val="300"/>
        </w:trPr>
        <w:tc>
          <w:tcPr>
            <w:tcW w:w="1278" w:type="dxa"/>
            <w:shd w:val="clear" w:color="auto" w:fill="auto"/>
          </w:tcPr>
          <w:p w:rsidR="001D1A9C" w:rsidP="00581A75" w:rsidRDefault="001D1A9C" w14:paraId="451382B7" w14:textId="77777777">
            <w:pPr>
              <w:spacing w:line="240" w:lineRule="auto"/>
              <w:jc w:val="center"/>
              <w:rPr>
                <w:rFonts w:ascii="Arial" w:hAnsi="Arial" w:cs="Arial"/>
              </w:rPr>
            </w:pPr>
            <w:r w:rsidRPr="690605F6">
              <w:rPr>
                <w:rFonts w:ascii="Arial" w:hAnsi="Arial" w:cs="Arial"/>
              </w:rPr>
              <w:fldChar w:fldCharType="begin"/>
            </w:r>
            <w:r w:rsidRPr="690605F6">
              <w:rPr>
                <w:rFonts w:ascii="Arial" w:hAnsi="Arial" w:cs="Arial"/>
              </w:rPr>
              <w:instrText xml:space="preserve"> AUTONUM  \* Arabic </w:instrText>
            </w:r>
            <w:r w:rsidRPr="690605F6">
              <w:rPr>
                <w:rFonts w:ascii="Arial" w:hAnsi="Arial" w:cs="Arial"/>
              </w:rPr>
              <w:fldChar w:fldCharType="end"/>
            </w:r>
          </w:p>
        </w:tc>
        <w:tc>
          <w:tcPr>
            <w:tcW w:w="1656" w:type="dxa"/>
            <w:shd w:val="clear" w:color="auto" w:fill="auto"/>
          </w:tcPr>
          <w:p w:rsidR="001D1A9C" w:rsidP="00581A75" w:rsidRDefault="001D1A9C" w14:paraId="188A9274" w14:textId="77777777">
            <w:pPr>
              <w:spacing w:line="240" w:lineRule="auto"/>
              <w:rPr>
                <w:rFonts w:ascii="Arial" w:hAnsi="Arial" w:cs="Arial"/>
              </w:rPr>
            </w:pPr>
            <w:r>
              <w:rPr>
                <w:rFonts w:ascii="Arial" w:hAnsi="Arial"/>
              </w:rPr>
              <w:t>Collection tubes (instructions)</w:t>
            </w:r>
          </w:p>
        </w:tc>
        <w:tc>
          <w:tcPr>
            <w:tcW w:w="5976" w:type="dxa"/>
            <w:shd w:val="clear" w:color="auto" w:fill="auto"/>
          </w:tcPr>
          <w:p w:rsidRPr="00B3683F" w:rsidR="001D1A9C" w:rsidP="001D1A9C" w:rsidRDefault="001D1A9C" w14:paraId="17213C2B" w14:textId="77777777">
            <w:pPr>
              <w:pStyle w:val="Lijstalinea"/>
              <w:numPr>
                <w:ilvl w:val="0"/>
                <w:numId w:val="3"/>
              </w:numPr>
              <w:spacing w:line="240" w:lineRule="auto"/>
              <w:rPr>
                <w:rFonts w:ascii="Arial" w:hAnsi="Arial" w:cs="Arial"/>
              </w:rPr>
            </w:pPr>
            <w:r>
              <w:rPr>
                <w:rFonts w:ascii="Arial" w:hAnsi="Arial"/>
              </w:rPr>
              <w:t>What instructions for use are included with the self-collection test?</w:t>
            </w:r>
          </w:p>
          <w:p w:rsidR="001D1A9C" w:rsidP="001D1A9C" w:rsidRDefault="001D1A9C" w14:paraId="710DF0CB" w14:textId="77777777">
            <w:pPr>
              <w:pStyle w:val="Lijstalinea"/>
              <w:numPr>
                <w:ilvl w:val="0"/>
                <w:numId w:val="3"/>
              </w:numPr>
              <w:spacing w:line="240" w:lineRule="auto"/>
            </w:pPr>
            <w:r>
              <w:rPr>
                <w:rFonts w:ascii="Arial" w:hAnsi="Arial"/>
              </w:rPr>
              <w:t>Can you indicate what instructions are given to maximise uniformity of collection by different clients, to avoid overfilling the self-collection tubes with faeces?</w:t>
            </w:r>
          </w:p>
        </w:tc>
      </w:tr>
      <w:tr w:rsidR="001D1A9C" w:rsidTr="00581A75" w14:paraId="615019ED" w14:textId="77777777">
        <w:trPr>
          <w:trHeight w:val="300"/>
        </w:trPr>
        <w:tc>
          <w:tcPr>
            <w:tcW w:w="1278" w:type="dxa"/>
            <w:shd w:val="clear" w:color="auto" w:fill="auto"/>
          </w:tcPr>
          <w:p w:rsidR="001D1A9C" w:rsidP="00581A75" w:rsidRDefault="001D1A9C" w14:paraId="0A53A718" w14:textId="77777777">
            <w:pPr>
              <w:spacing w:line="240" w:lineRule="auto"/>
              <w:rPr>
                <w:rFonts w:ascii="Arial" w:hAnsi="Arial" w:cs="Arial"/>
                <w:b/>
                <w:bCs/>
              </w:rPr>
            </w:pPr>
            <w:r>
              <w:rPr>
                <w:rFonts w:ascii="Arial" w:hAnsi="Arial"/>
                <w:b/>
              </w:rPr>
              <w:t>Answer:</w:t>
            </w:r>
          </w:p>
        </w:tc>
        <w:tc>
          <w:tcPr>
            <w:tcW w:w="7632" w:type="dxa"/>
            <w:gridSpan w:val="2"/>
            <w:shd w:val="clear" w:color="auto" w:fill="auto"/>
          </w:tcPr>
          <w:p w:rsidR="001D1A9C" w:rsidP="00581A75" w:rsidRDefault="001D1A9C" w14:paraId="463DF805" w14:textId="77777777">
            <w:pPr>
              <w:spacing w:line="240" w:lineRule="auto"/>
              <w:rPr>
                <w:rFonts w:ascii="Arial" w:hAnsi="Arial" w:cs="Arial"/>
              </w:rPr>
            </w:pPr>
          </w:p>
          <w:p w:rsidR="001D1A9C" w:rsidP="00581A75" w:rsidRDefault="001D1A9C" w14:paraId="5260A96A" w14:textId="77777777">
            <w:pPr>
              <w:spacing w:line="240" w:lineRule="auto"/>
              <w:rPr>
                <w:rFonts w:ascii="Arial" w:hAnsi="Arial" w:cs="Arial"/>
              </w:rPr>
            </w:pPr>
          </w:p>
        </w:tc>
      </w:tr>
    </w:tbl>
    <w:p w:rsidR="001D1A9C" w:rsidP="001D1A9C" w:rsidRDefault="001D1A9C" w14:paraId="58FF91CE" w14:textId="77777777">
      <w:pPr>
        <w:spacing w:line="240" w:lineRule="auto"/>
        <w:rPr>
          <w:rFonts w:ascii="Arial" w:hAnsi="Arial" w:cs="Arial"/>
        </w:rPr>
      </w:pPr>
    </w:p>
    <w:tbl>
      <w:tblPr>
        <w:tblW w:w="891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8"/>
        <w:gridCol w:w="1642"/>
        <w:gridCol w:w="5990"/>
      </w:tblGrid>
      <w:tr w:rsidRPr="00DB6C6D" w:rsidR="001C451A" w:rsidTr="748D03D7" w14:paraId="10FA50AA" w14:textId="77777777">
        <w:tc>
          <w:tcPr>
            <w:tcW w:w="1278" w:type="dxa"/>
            <w:shd w:val="clear" w:color="auto" w:fill="C0C0C0"/>
            <w:vAlign w:val="center"/>
          </w:tcPr>
          <w:p w:rsidRPr="00DB6C6D" w:rsidR="001C451A" w:rsidP="00C16FA3" w:rsidRDefault="001C451A" w14:paraId="5F897D93" w14:textId="77777777">
            <w:pPr>
              <w:spacing w:after="40"/>
              <w:jc w:val="center"/>
              <w:rPr>
                <w:rFonts w:ascii="Arial" w:hAnsi="Arial" w:cs="Arial"/>
                <w:b/>
                <w:bCs/>
              </w:rPr>
            </w:pPr>
            <w:r>
              <w:rPr>
                <w:rFonts w:ascii="Arial" w:hAnsi="Arial"/>
                <w:b/>
              </w:rPr>
              <w:t>No.</w:t>
            </w:r>
          </w:p>
        </w:tc>
        <w:tc>
          <w:tcPr>
            <w:tcW w:w="1642" w:type="dxa"/>
            <w:shd w:val="clear" w:color="auto" w:fill="C0C0C0"/>
            <w:vAlign w:val="center"/>
          </w:tcPr>
          <w:p w:rsidRPr="00DB6C6D" w:rsidR="001C451A" w:rsidP="00C16FA3" w:rsidRDefault="001C451A" w14:paraId="38A36644" w14:textId="77777777">
            <w:pPr>
              <w:spacing w:after="40"/>
              <w:rPr>
                <w:rFonts w:ascii="Arial" w:hAnsi="Arial" w:cs="Arial"/>
                <w:b/>
                <w:bCs/>
              </w:rPr>
            </w:pPr>
            <w:r>
              <w:rPr>
                <w:rFonts w:ascii="Arial" w:hAnsi="Arial"/>
                <w:b/>
              </w:rPr>
              <w:t>subject matter</w:t>
            </w:r>
          </w:p>
        </w:tc>
        <w:tc>
          <w:tcPr>
            <w:tcW w:w="5990" w:type="dxa"/>
            <w:shd w:val="clear" w:color="auto" w:fill="C0C0C0"/>
            <w:vAlign w:val="center"/>
          </w:tcPr>
          <w:p w:rsidRPr="00DB6C6D" w:rsidR="001C451A" w:rsidP="00C16FA3" w:rsidRDefault="001C451A" w14:paraId="6F970DD3" w14:textId="77777777">
            <w:pPr>
              <w:spacing w:after="40"/>
              <w:rPr>
                <w:rFonts w:ascii="Arial" w:hAnsi="Arial" w:cs="Arial"/>
                <w:b/>
                <w:bCs/>
              </w:rPr>
            </w:pPr>
            <w:r>
              <w:rPr>
                <w:rFonts w:ascii="Arial" w:hAnsi="Arial"/>
                <w:b/>
              </w:rPr>
              <w:t>Question</w:t>
            </w:r>
          </w:p>
        </w:tc>
      </w:tr>
      <w:tr w:rsidRPr="00DB6C6D" w:rsidR="001C451A" w:rsidTr="748D03D7" w14:paraId="18F99A2A" w14:textId="77777777">
        <w:tc>
          <w:tcPr>
            <w:tcW w:w="1278" w:type="dxa"/>
            <w:shd w:val="clear" w:color="auto" w:fill="auto"/>
          </w:tcPr>
          <w:p w:rsidRPr="00DB6C6D" w:rsidR="001C451A" w:rsidP="00C16FA3" w:rsidRDefault="001C451A" w14:paraId="6DF54AB8"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42" w:type="dxa"/>
            <w:shd w:val="clear" w:color="auto" w:fill="auto"/>
          </w:tcPr>
          <w:p w:rsidRPr="00DB6C6D" w:rsidR="001C451A" w:rsidP="00C16FA3" w:rsidRDefault="001C451A" w14:paraId="76406130" w14:textId="77777777">
            <w:pPr>
              <w:spacing w:before="40" w:after="40"/>
              <w:rPr>
                <w:rFonts w:ascii="Arial" w:hAnsi="Arial" w:cs="Arial"/>
              </w:rPr>
            </w:pPr>
            <w:r>
              <w:rPr>
                <w:rFonts w:ascii="Arial" w:hAnsi="Arial"/>
              </w:rPr>
              <w:t xml:space="preserve">Analysis method </w:t>
            </w:r>
          </w:p>
          <w:p w:rsidRPr="00DB6C6D" w:rsidR="001C451A" w:rsidP="00C16FA3" w:rsidRDefault="001C451A" w14:paraId="1EDD6174" w14:textId="77777777">
            <w:pPr>
              <w:spacing w:before="40" w:after="40"/>
              <w:rPr>
                <w:rFonts w:ascii="Arial" w:hAnsi="Arial" w:cs="Arial"/>
              </w:rPr>
            </w:pPr>
            <w:r>
              <w:rPr>
                <w:rFonts w:ascii="Arial" w:hAnsi="Arial"/>
              </w:rPr>
              <w:t>(specifications)</w:t>
            </w:r>
          </w:p>
          <w:p w:rsidRPr="00DB6C6D" w:rsidR="001C451A" w:rsidP="00C16FA3" w:rsidRDefault="001C451A" w14:paraId="2DF07216" w14:textId="77777777">
            <w:pPr>
              <w:spacing w:before="40" w:after="40"/>
              <w:rPr>
                <w:rFonts w:ascii="Arial" w:hAnsi="Arial" w:cs="Arial"/>
              </w:rPr>
            </w:pPr>
          </w:p>
        </w:tc>
        <w:tc>
          <w:tcPr>
            <w:tcW w:w="5990" w:type="dxa"/>
            <w:shd w:val="clear" w:color="auto" w:fill="auto"/>
          </w:tcPr>
          <w:p w:rsidR="001C451A" w:rsidP="690605F6" w:rsidRDefault="50CF809C" w14:paraId="7C5592C0" w14:textId="77777777">
            <w:pPr>
              <w:spacing w:after="40"/>
              <w:ind w:right="74"/>
              <w:rPr>
                <w:rFonts w:ascii="Arial" w:hAnsi="Arial" w:cs="Arial"/>
              </w:rPr>
            </w:pPr>
            <w:r>
              <w:rPr>
                <w:rFonts w:ascii="Arial" w:hAnsi="Arial"/>
              </w:rPr>
              <w:t xml:space="preserve">In the current screening programme, FIT tests are requested at two-year intervals, and referral for a colonoscopy is based on the current cut-off of 47ug/g faeces. With the current testing method, that concentration leads to a colonoscopy referral rate of around 5%. We are aware that, due to lack of standardisation in the FIT methods, a different cut-off should be chosen for your test to achieve the same referral rate. In time, a situation could arise where the area below the established cut-off is also included in determining the optimal invitation interval. It is therefore important for the results in the low area to be constant. </w:t>
            </w:r>
          </w:p>
          <w:p w:rsidRPr="00DB6C6D" w:rsidR="00623CCF" w:rsidP="690605F6" w:rsidRDefault="00623CCF" w14:paraId="79EBCB01" w14:textId="77777777">
            <w:pPr>
              <w:spacing w:after="40"/>
              <w:ind w:right="74"/>
              <w:rPr>
                <w:rFonts w:ascii="Arial" w:hAnsi="Arial" w:cs="Arial"/>
              </w:rPr>
            </w:pPr>
          </w:p>
          <w:p w:rsidR="008C4356" w:rsidP="690605F6" w:rsidRDefault="008C4356" w14:paraId="65D7DDEC" w14:textId="77777777">
            <w:pPr>
              <w:spacing w:after="40"/>
              <w:ind w:right="74"/>
              <w:rPr>
                <w:rFonts w:ascii="Arial" w:hAnsi="Arial" w:cs="Arial"/>
              </w:rPr>
            </w:pPr>
          </w:p>
          <w:p w:rsidR="00B86107" w:rsidP="00767C98" w:rsidRDefault="00B86107" w14:paraId="25698A9E" w14:textId="77777777">
            <w:pPr>
              <w:numPr>
                <w:ilvl w:val="0"/>
                <w:numId w:val="31"/>
              </w:numPr>
              <w:spacing w:after="40"/>
              <w:ind w:right="74"/>
              <w:rPr>
                <w:rFonts w:ascii="Arial" w:hAnsi="Arial" w:cs="Arial"/>
              </w:rPr>
            </w:pPr>
            <w:r>
              <w:rPr>
                <w:rFonts w:ascii="Arial" w:hAnsi="Arial"/>
              </w:rPr>
              <w:t>Can you indicate whether, and if so how, the cut-off in your measurement system can be selected in such a way that our current referral rate can be continued, ensuring that the right clients are referred?</w:t>
            </w:r>
          </w:p>
          <w:p w:rsidR="001C451A" w:rsidP="00B86107" w:rsidRDefault="0D426253" w14:paraId="5CF787BE" w14:textId="77777777">
            <w:pPr>
              <w:numPr>
                <w:ilvl w:val="0"/>
                <w:numId w:val="31"/>
              </w:numPr>
              <w:spacing w:after="40"/>
              <w:ind w:right="74"/>
              <w:rPr>
                <w:rFonts w:ascii="Arial" w:hAnsi="Arial" w:cs="Arial"/>
              </w:rPr>
            </w:pPr>
            <w:r>
              <w:rPr>
                <w:rFonts w:ascii="Arial" w:hAnsi="Arial"/>
              </w:rPr>
              <w:lastRenderedPageBreak/>
              <w:t>Can you explain how the calibration curve is made, and using what components?</w:t>
            </w:r>
          </w:p>
          <w:p w:rsidR="00B86107" w:rsidP="00B86107" w:rsidRDefault="00B86107" w14:paraId="1F1F74A5" w14:textId="77777777">
            <w:pPr>
              <w:numPr>
                <w:ilvl w:val="0"/>
                <w:numId w:val="31"/>
              </w:numPr>
              <w:spacing w:after="40"/>
              <w:ind w:right="74"/>
              <w:rPr>
                <w:rFonts w:ascii="Arial" w:hAnsi="Arial" w:cs="Arial"/>
              </w:rPr>
            </w:pPr>
            <w:r>
              <w:rPr>
                <w:rFonts w:ascii="Arial" w:hAnsi="Arial"/>
              </w:rPr>
              <w:t>What is your method’s metrological traceability chain, and can you explain how you ensure that this chain remains intact for each individual lot of reagent/calibrator?</w:t>
            </w:r>
          </w:p>
          <w:p w:rsidR="00B86107" w:rsidP="00B86107" w:rsidRDefault="644C979F" w14:paraId="14CA91A5" w14:textId="37698AF0">
            <w:pPr>
              <w:numPr>
                <w:ilvl w:val="0"/>
                <w:numId w:val="31"/>
              </w:numPr>
              <w:spacing w:after="40"/>
              <w:ind w:right="74"/>
              <w:rPr>
                <w:rFonts w:ascii="Arial" w:hAnsi="Arial" w:cs="Arial"/>
              </w:rPr>
            </w:pPr>
            <w:r>
              <w:rPr>
                <w:rFonts w:ascii="Arial" w:hAnsi="Arial"/>
              </w:rPr>
              <w:t>Can you provide the linearity for the entire measurement range, and the low range in particular, for the FIT test? How do you guarantee those results?</w:t>
            </w:r>
          </w:p>
          <w:p w:rsidR="00B86107" w:rsidP="00B86107" w:rsidRDefault="00B86107" w14:paraId="3A422728" w14:textId="77777777">
            <w:pPr>
              <w:numPr>
                <w:ilvl w:val="0"/>
                <w:numId w:val="31"/>
              </w:numPr>
              <w:spacing w:after="40"/>
              <w:ind w:right="74"/>
              <w:rPr>
                <w:rFonts w:ascii="Arial" w:hAnsi="Arial" w:cs="Arial"/>
              </w:rPr>
            </w:pPr>
            <w:r>
              <w:rPr>
                <w:rFonts w:ascii="Arial" w:hAnsi="Arial"/>
              </w:rPr>
              <w:t>Can you state what your method’s intermediate precision is at the level of the envisaged cut-off? At what concentration do you estimate this to be with your method?</w:t>
            </w:r>
          </w:p>
          <w:p w:rsidR="00B86107" w:rsidP="00B86107" w:rsidRDefault="00B86107" w14:paraId="16E4F68F" w14:textId="77777777">
            <w:pPr>
              <w:numPr>
                <w:ilvl w:val="0"/>
                <w:numId w:val="31"/>
              </w:numPr>
              <w:spacing w:after="40"/>
              <w:ind w:right="74"/>
              <w:rPr>
                <w:rFonts w:ascii="Arial" w:hAnsi="Arial" w:cs="Arial"/>
              </w:rPr>
            </w:pPr>
            <w:r>
              <w:rPr>
                <w:rFonts w:ascii="Arial" w:hAnsi="Arial"/>
              </w:rPr>
              <w:t>Can you state what your method’s limit of detection (‘LOD’) and limit of quantitation (‘LOQ’) are, and what the standard of precision is at these levels?</w:t>
            </w:r>
          </w:p>
          <w:p w:rsidRPr="00DB6C6D" w:rsidR="001C451A" w:rsidP="000E7134" w:rsidRDefault="00B86107" w14:paraId="68D39B4C" w14:textId="77777777">
            <w:pPr>
              <w:numPr>
                <w:ilvl w:val="0"/>
                <w:numId w:val="31"/>
              </w:numPr>
              <w:spacing w:after="40"/>
              <w:ind w:right="74"/>
              <w:rPr>
                <w:szCs w:val="18"/>
              </w:rPr>
            </w:pPr>
            <w:r>
              <w:rPr>
                <w:rFonts w:ascii="Arial" w:hAnsi="Arial"/>
              </w:rPr>
              <w:t xml:space="preserve">For all the above questions, can you explain how your production process ensures that your performances are at all times as envisaged? </w:t>
            </w:r>
          </w:p>
        </w:tc>
      </w:tr>
      <w:tr w:rsidRPr="00DB6C6D" w:rsidR="001C451A" w:rsidTr="748D03D7" w14:paraId="386C321D" w14:textId="77777777">
        <w:tc>
          <w:tcPr>
            <w:tcW w:w="1278" w:type="dxa"/>
            <w:shd w:val="clear" w:color="auto" w:fill="auto"/>
          </w:tcPr>
          <w:p w:rsidRPr="00DB6C6D" w:rsidR="001C451A" w:rsidP="00C16FA3" w:rsidRDefault="001C451A" w14:paraId="3A9BF1C9" w14:textId="77777777">
            <w:pPr>
              <w:spacing w:before="40" w:after="40"/>
              <w:jc w:val="center"/>
              <w:rPr>
                <w:rFonts w:ascii="Arial" w:hAnsi="Arial" w:cs="Arial"/>
                <w:b/>
              </w:rPr>
            </w:pPr>
            <w:r>
              <w:rPr>
                <w:rFonts w:ascii="Arial" w:hAnsi="Arial"/>
                <w:b/>
              </w:rPr>
              <w:lastRenderedPageBreak/>
              <w:t>Answer:</w:t>
            </w:r>
          </w:p>
        </w:tc>
        <w:tc>
          <w:tcPr>
            <w:tcW w:w="7632" w:type="dxa"/>
            <w:gridSpan w:val="2"/>
            <w:shd w:val="clear" w:color="auto" w:fill="auto"/>
          </w:tcPr>
          <w:p w:rsidR="001C451A" w:rsidP="00C16FA3" w:rsidRDefault="001C451A" w14:paraId="0B976C29" w14:textId="77777777">
            <w:pPr>
              <w:spacing w:before="40" w:after="40"/>
              <w:rPr>
                <w:rFonts w:ascii="Arial" w:hAnsi="Arial" w:cs="Arial"/>
              </w:rPr>
            </w:pPr>
          </w:p>
          <w:p w:rsidRPr="00DB6C6D" w:rsidR="006B0393" w:rsidP="00C16FA3" w:rsidRDefault="006B0393" w14:paraId="4B1D26F4" w14:textId="77777777">
            <w:pPr>
              <w:spacing w:before="40" w:after="40"/>
              <w:rPr>
                <w:rFonts w:ascii="Arial" w:hAnsi="Arial" w:cs="Arial"/>
              </w:rPr>
            </w:pPr>
          </w:p>
        </w:tc>
      </w:tr>
    </w:tbl>
    <w:p w:rsidRPr="00DB6C6D" w:rsidR="00814B2C" w:rsidP="00D66B42" w:rsidRDefault="00814B2C" w14:paraId="29CB435A"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8"/>
        <w:gridCol w:w="1649"/>
        <w:gridCol w:w="5866"/>
      </w:tblGrid>
      <w:tr w:rsidRPr="00DB6C6D" w:rsidR="00036AFB" w:rsidTr="00581A75" w14:paraId="27AF3BB3" w14:textId="77777777">
        <w:tc>
          <w:tcPr>
            <w:tcW w:w="1278" w:type="dxa"/>
            <w:shd w:val="clear" w:color="auto" w:fill="C0C0C0"/>
            <w:vAlign w:val="center"/>
          </w:tcPr>
          <w:p w:rsidRPr="00DB6C6D" w:rsidR="00036AFB" w:rsidP="00581A75" w:rsidRDefault="00036AFB" w14:paraId="75E38BBD"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036AFB" w:rsidP="00581A75" w:rsidRDefault="00036AFB" w14:paraId="3574CCC5"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036AFB" w:rsidP="00581A75" w:rsidRDefault="00036AFB" w14:paraId="5CE065D3" w14:textId="77777777">
            <w:pPr>
              <w:spacing w:after="40"/>
              <w:rPr>
                <w:rFonts w:ascii="Arial" w:hAnsi="Arial" w:cs="Arial"/>
                <w:b/>
                <w:bCs/>
              </w:rPr>
            </w:pPr>
            <w:r>
              <w:rPr>
                <w:rFonts w:ascii="Arial" w:hAnsi="Arial"/>
                <w:b/>
              </w:rPr>
              <w:t>Question</w:t>
            </w:r>
          </w:p>
        </w:tc>
      </w:tr>
      <w:tr w:rsidRPr="00DB6C6D" w:rsidR="00036AFB" w:rsidTr="00581A75" w14:paraId="28CCDB16" w14:textId="77777777">
        <w:tc>
          <w:tcPr>
            <w:tcW w:w="1278" w:type="dxa"/>
            <w:shd w:val="clear" w:color="auto" w:fill="auto"/>
          </w:tcPr>
          <w:p w:rsidRPr="00DB6C6D" w:rsidR="00036AFB" w:rsidP="00581A75" w:rsidRDefault="00036AFB" w14:paraId="08921906"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036AFB" w:rsidP="00581A75" w:rsidRDefault="00036AFB" w14:paraId="67D6AA3C" w14:textId="77777777">
            <w:pPr>
              <w:spacing w:before="40" w:after="40"/>
              <w:rPr>
                <w:rFonts w:ascii="Arial" w:hAnsi="Arial" w:cs="Arial"/>
              </w:rPr>
            </w:pPr>
            <w:r>
              <w:rPr>
                <w:rFonts w:ascii="Arial" w:hAnsi="Arial"/>
              </w:rPr>
              <w:t>Analysis method (specifications)</w:t>
            </w:r>
          </w:p>
        </w:tc>
        <w:tc>
          <w:tcPr>
            <w:tcW w:w="5976" w:type="dxa"/>
            <w:shd w:val="clear" w:color="auto" w:fill="auto"/>
          </w:tcPr>
          <w:p w:rsidR="00036AFB" w:rsidP="00581A75" w:rsidRDefault="00036AFB" w14:paraId="314D9C56" w14:textId="77777777">
            <w:pPr>
              <w:numPr>
                <w:ilvl w:val="0"/>
                <w:numId w:val="27"/>
              </w:numPr>
              <w:spacing w:line="240" w:lineRule="auto"/>
              <w:rPr>
                <w:rFonts w:ascii="Arial" w:hAnsi="Arial" w:cs="Arial"/>
              </w:rPr>
            </w:pPr>
            <w:r>
              <w:rPr>
                <w:rFonts w:ascii="Arial" w:hAnsi="Arial"/>
              </w:rPr>
              <w:t>Can the vendor of the FIT method supply the production process for all components, including traceability to the lot numbers of the source products and associated quality requirements, plus the associated rejection and acceptance reports?</w:t>
            </w:r>
          </w:p>
          <w:p w:rsidR="00036AFB" w:rsidP="00581A75" w:rsidRDefault="00036AFB" w14:paraId="09734F3C" w14:textId="1B89BC7F">
            <w:pPr>
              <w:numPr>
                <w:ilvl w:val="0"/>
                <w:numId w:val="27"/>
              </w:numPr>
              <w:spacing w:line="240" w:lineRule="auto"/>
              <w:rPr>
                <w:rFonts w:ascii="Arial" w:hAnsi="Arial" w:cs="Arial"/>
              </w:rPr>
            </w:pPr>
            <w:r>
              <w:rPr>
                <w:rFonts w:ascii="Arial" w:hAnsi="Arial"/>
              </w:rPr>
              <w:t>BVO NL performs quality clearance tests for critical reagents that are used at multiple laboratories (see Question 3) in order to minimise the variation between the various lots and consequently ensure a constant screening programme. Can the vendor of the FIT method help BVO NL draw up the quality clearance procedures that are consistent with the vendor’s own checks in answer to a) above?</w:t>
            </w:r>
          </w:p>
          <w:p w:rsidRPr="00165921" w:rsidR="00036AFB" w:rsidP="00581A75" w:rsidRDefault="00036AFB" w14:paraId="27B368EC" w14:textId="77777777">
            <w:pPr>
              <w:numPr>
                <w:ilvl w:val="0"/>
                <w:numId w:val="27"/>
              </w:numPr>
              <w:spacing w:line="240" w:lineRule="auto"/>
              <w:rPr>
                <w:rFonts w:ascii="Arial" w:hAnsi="Arial" w:cs="Arial"/>
              </w:rPr>
            </w:pPr>
            <w:r>
              <w:rPr>
                <w:rFonts w:ascii="Arial" w:hAnsi="Arial"/>
              </w:rPr>
              <w:t>Within what period can the vendor supply a new batch if a type of product (reagents, self-collection tubes) fails the quality clearance test?</w:t>
            </w:r>
          </w:p>
        </w:tc>
      </w:tr>
      <w:tr w:rsidRPr="00DB6C6D" w:rsidR="00036AFB" w:rsidTr="00581A75" w14:paraId="526B6615" w14:textId="77777777">
        <w:tc>
          <w:tcPr>
            <w:tcW w:w="1278" w:type="dxa"/>
            <w:shd w:val="clear" w:color="auto" w:fill="auto"/>
          </w:tcPr>
          <w:p w:rsidRPr="00DB6C6D" w:rsidR="00036AFB" w:rsidP="00581A75" w:rsidRDefault="00036AFB" w14:paraId="55FD9B0E"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036AFB" w:rsidP="00581A75" w:rsidRDefault="00036AFB" w14:paraId="7D324D89" w14:textId="77777777">
            <w:pPr>
              <w:spacing w:before="40" w:after="40"/>
              <w:rPr>
                <w:rFonts w:ascii="Arial" w:hAnsi="Arial" w:cs="Arial"/>
              </w:rPr>
            </w:pPr>
          </w:p>
          <w:p w:rsidRPr="00DB6C6D" w:rsidR="00036AFB" w:rsidP="00581A75" w:rsidRDefault="00036AFB" w14:paraId="0DD57EBA" w14:textId="77777777">
            <w:pPr>
              <w:spacing w:before="40" w:after="40"/>
              <w:rPr>
                <w:rFonts w:ascii="Arial" w:hAnsi="Arial" w:cs="Arial"/>
              </w:rPr>
            </w:pPr>
          </w:p>
        </w:tc>
      </w:tr>
    </w:tbl>
    <w:p w:rsidR="00036AFB" w:rsidP="00036AFB" w:rsidRDefault="00036AFB" w14:paraId="7D381C86"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51"/>
        <w:gridCol w:w="5862"/>
      </w:tblGrid>
      <w:tr w:rsidRPr="00DB6C6D" w:rsidR="00036AFB" w:rsidTr="00581A75" w14:paraId="3614F899" w14:textId="77777777">
        <w:tc>
          <w:tcPr>
            <w:tcW w:w="1278" w:type="dxa"/>
            <w:shd w:val="clear" w:color="auto" w:fill="C0C0C0"/>
            <w:vAlign w:val="center"/>
          </w:tcPr>
          <w:p w:rsidRPr="00DB6C6D" w:rsidR="00036AFB" w:rsidP="00581A75" w:rsidRDefault="00036AFB" w14:paraId="6CAB4C45"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036AFB" w:rsidP="00581A75" w:rsidRDefault="00036AFB" w14:paraId="0299DC32"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036AFB" w:rsidP="00581A75" w:rsidRDefault="00036AFB" w14:paraId="63A117A5" w14:textId="77777777">
            <w:pPr>
              <w:spacing w:after="40"/>
              <w:rPr>
                <w:rFonts w:ascii="Arial" w:hAnsi="Arial" w:cs="Arial"/>
                <w:b/>
                <w:bCs/>
              </w:rPr>
            </w:pPr>
            <w:r>
              <w:rPr>
                <w:rFonts w:ascii="Arial" w:hAnsi="Arial"/>
                <w:b/>
              </w:rPr>
              <w:t>Question</w:t>
            </w:r>
          </w:p>
        </w:tc>
      </w:tr>
      <w:tr w:rsidRPr="00DB6C6D" w:rsidR="00036AFB" w:rsidTr="00581A75" w14:paraId="09501B92" w14:textId="77777777">
        <w:tc>
          <w:tcPr>
            <w:tcW w:w="1278" w:type="dxa"/>
            <w:shd w:val="clear" w:color="auto" w:fill="C0C0C0"/>
            <w:vAlign w:val="center"/>
          </w:tcPr>
          <w:p w:rsidRPr="00DB6C6D" w:rsidR="00036AFB" w:rsidP="00581A75" w:rsidRDefault="00036AFB" w14:paraId="5D91E663" w14:textId="77777777">
            <w:pPr>
              <w:spacing w:after="40"/>
              <w:rPr>
                <w:rFonts w:ascii="Arial" w:hAnsi="Arial" w:cs="Arial"/>
                <w:b/>
                <w:bCs/>
              </w:rPr>
            </w:pPr>
          </w:p>
        </w:tc>
        <w:tc>
          <w:tcPr>
            <w:tcW w:w="1656" w:type="dxa"/>
            <w:shd w:val="clear" w:color="auto" w:fill="C0C0C0"/>
            <w:vAlign w:val="center"/>
          </w:tcPr>
          <w:p w:rsidRPr="00DB6C6D" w:rsidR="00036AFB" w:rsidP="00581A75" w:rsidRDefault="00036AFB" w14:paraId="414057E1" w14:textId="77777777">
            <w:pPr>
              <w:spacing w:after="40"/>
              <w:rPr>
                <w:rFonts w:ascii="Arial" w:hAnsi="Arial" w:cs="Arial"/>
                <w:b/>
                <w:bCs/>
              </w:rPr>
            </w:pPr>
          </w:p>
        </w:tc>
        <w:tc>
          <w:tcPr>
            <w:tcW w:w="5976" w:type="dxa"/>
            <w:shd w:val="clear" w:color="auto" w:fill="C0C0C0"/>
            <w:vAlign w:val="center"/>
          </w:tcPr>
          <w:p w:rsidRPr="00DB6C6D" w:rsidR="00036AFB" w:rsidP="00581A75" w:rsidRDefault="00036AFB" w14:paraId="5C782C80" w14:textId="77777777">
            <w:pPr>
              <w:spacing w:after="40"/>
              <w:rPr>
                <w:rFonts w:ascii="Arial" w:hAnsi="Arial" w:cs="Arial"/>
                <w:b/>
                <w:bCs/>
              </w:rPr>
            </w:pPr>
          </w:p>
        </w:tc>
      </w:tr>
      <w:tr w:rsidRPr="00DB6C6D" w:rsidR="00036AFB" w:rsidTr="00581A75" w14:paraId="518BA71D" w14:textId="77777777">
        <w:tc>
          <w:tcPr>
            <w:tcW w:w="1278" w:type="dxa"/>
            <w:shd w:val="clear" w:color="auto" w:fill="auto"/>
          </w:tcPr>
          <w:p w:rsidRPr="00DB6C6D" w:rsidR="00036AFB" w:rsidP="00581A75" w:rsidRDefault="00036AFB" w14:paraId="613E672F"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036AFB" w:rsidP="00581A75" w:rsidRDefault="00036AFB" w14:paraId="32096A4A" w14:textId="77777777">
            <w:pPr>
              <w:spacing w:before="40" w:after="40"/>
              <w:rPr>
                <w:rFonts w:ascii="Arial" w:hAnsi="Arial" w:cs="Arial"/>
              </w:rPr>
            </w:pPr>
            <w:r>
              <w:rPr>
                <w:rFonts w:ascii="Arial" w:hAnsi="Arial"/>
              </w:rPr>
              <w:t>Analysis method (specifications), see also Draft SoR C5.1</w:t>
            </w:r>
          </w:p>
        </w:tc>
        <w:tc>
          <w:tcPr>
            <w:tcW w:w="5976" w:type="dxa"/>
            <w:shd w:val="clear" w:color="auto" w:fill="auto"/>
          </w:tcPr>
          <w:p w:rsidRPr="00DB6C6D" w:rsidR="00036AFB" w:rsidP="00581A75" w:rsidRDefault="00036AFB" w14:paraId="2E3F6829" w14:textId="77777777">
            <w:pPr>
              <w:spacing w:before="40" w:after="40"/>
              <w:ind w:right="74"/>
              <w:rPr>
                <w:rFonts w:ascii="Arial" w:hAnsi="Arial" w:cs="Arial"/>
              </w:rPr>
            </w:pPr>
            <w:r>
              <w:rPr>
                <w:rFonts w:ascii="Arial" w:hAnsi="Arial"/>
              </w:rPr>
              <w:t>What is the maximum for a single production batch for all components? What are the associated production time and shelf life?</w:t>
            </w:r>
          </w:p>
        </w:tc>
      </w:tr>
      <w:tr w:rsidRPr="00DB6C6D" w:rsidR="00036AFB" w:rsidTr="00581A75" w14:paraId="58C70C56" w14:textId="77777777">
        <w:tc>
          <w:tcPr>
            <w:tcW w:w="1278" w:type="dxa"/>
            <w:shd w:val="clear" w:color="auto" w:fill="auto"/>
          </w:tcPr>
          <w:p w:rsidRPr="00DB6C6D" w:rsidR="00036AFB" w:rsidP="00581A75" w:rsidRDefault="00036AFB" w14:paraId="7596E28B"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036AFB" w:rsidP="00581A75" w:rsidRDefault="00036AFB" w14:paraId="387DD4A0" w14:textId="77777777">
            <w:pPr>
              <w:spacing w:before="40" w:after="40"/>
              <w:rPr>
                <w:rFonts w:ascii="Arial" w:hAnsi="Arial" w:cs="Arial"/>
              </w:rPr>
            </w:pPr>
          </w:p>
          <w:p w:rsidRPr="00DB6C6D" w:rsidR="00036AFB" w:rsidP="00581A75" w:rsidRDefault="00036AFB" w14:paraId="4E52C7C7" w14:textId="77777777">
            <w:pPr>
              <w:spacing w:before="40" w:after="40"/>
              <w:rPr>
                <w:rFonts w:ascii="Arial" w:hAnsi="Arial" w:cs="Arial"/>
              </w:rPr>
            </w:pPr>
          </w:p>
        </w:tc>
      </w:tr>
    </w:tbl>
    <w:p w:rsidRPr="00DB6C6D" w:rsidR="00C1187C" w:rsidP="006D3ADE" w:rsidRDefault="00C1187C" w14:paraId="6731206C" w14:textId="77777777">
      <w:pPr>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39"/>
        <w:gridCol w:w="5874"/>
      </w:tblGrid>
      <w:tr w:rsidRPr="00C90139" w:rsidR="00401B9F" w:rsidTr="4880B568" w14:paraId="4F33AE27" w14:textId="77777777">
        <w:tc>
          <w:tcPr>
            <w:tcW w:w="1278" w:type="dxa"/>
            <w:shd w:val="clear" w:color="auto" w:fill="C0C0C0"/>
            <w:tcMar/>
            <w:vAlign w:val="center"/>
          </w:tcPr>
          <w:p w:rsidRPr="00C90139" w:rsidR="00401B9F" w:rsidP="00401B9F" w:rsidRDefault="00401B9F" w14:paraId="62B5BFA0" w14:textId="77777777">
            <w:pPr>
              <w:spacing w:line="240" w:lineRule="auto"/>
              <w:jc w:val="center"/>
              <w:rPr>
                <w:rFonts w:ascii="Arial" w:hAnsi="Arial" w:cs="Arial"/>
                <w:b/>
                <w:bCs/>
              </w:rPr>
            </w:pPr>
            <w:r>
              <w:rPr>
                <w:rFonts w:ascii="Arial" w:hAnsi="Arial"/>
                <w:b/>
              </w:rPr>
              <w:t>No.</w:t>
            </w:r>
          </w:p>
        </w:tc>
        <w:tc>
          <w:tcPr>
            <w:tcW w:w="1656" w:type="dxa"/>
            <w:shd w:val="clear" w:color="auto" w:fill="C0C0C0"/>
            <w:tcMar/>
            <w:vAlign w:val="center"/>
          </w:tcPr>
          <w:p w:rsidRPr="00C90139" w:rsidR="00401B9F" w:rsidP="00581A75" w:rsidRDefault="00401B9F" w14:paraId="718548A5" w14:textId="77777777">
            <w:pPr>
              <w:spacing w:line="240" w:lineRule="auto"/>
              <w:rPr>
                <w:rFonts w:ascii="Arial" w:hAnsi="Arial" w:cs="Arial"/>
                <w:b/>
                <w:bCs/>
              </w:rPr>
            </w:pPr>
            <w:r>
              <w:rPr>
                <w:rFonts w:ascii="Arial" w:hAnsi="Arial"/>
                <w:b/>
              </w:rPr>
              <w:t>subject matter</w:t>
            </w:r>
          </w:p>
        </w:tc>
        <w:tc>
          <w:tcPr>
            <w:tcW w:w="5976" w:type="dxa"/>
            <w:shd w:val="clear" w:color="auto" w:fill="C0C0C0"/>
            <w:tcMar/>
            <w:vAlign w:val="center"/>
          </w:tcPr>
          <w:p w:rsidRPr="00C90139" w:rsidR="00401B9F" w:rsidP="00581A75" w:rsidRDefault="00401B9F" w14:paraId="2140D4E2" w14:textId="77777777">
            <w:pPr>
              <w:spacing w:line="240" w:lineRule="auto"/>
              <w:rPr>
                <w:rFonts w:ascii="Arial" w:hAnsi="Arial" w:cs="Arial"/>
                <w:b/>
                <w:bCs/>
              </w:rPr>
            </w:pPr>
            <w:r>
              <w:rPr>
                <w:rFonts w:ascii="Arial" w:hAnsi="Arial"/>
                <w:b/>
              </w:rPr>
              <w:t>Question</w:t>
            </w:r>
          </w:p>
        </w:tc>
      </w:tr>
      <w:tr w:rsidRPr="00C90139" w:rsidR="00401B9F" w:rsidTr="4880B568" w14:paraId="6533E98E" w14:textId="77777777">
        <w:tc>
          <w:tcPr>
            <w:tcW w:w="1278" w:type="dxa"/>
            <w:shd w:val="clear" w:color="auto" w:fill="auto"/>
            <w:tcMar/>
          </w:tcPr>
          <w:p w:rsidRPr="00C90139" w:rsidR="00401B9F" w:rsidP="00401B9F" w:rsidRDefault="00401B9F" w14:paraId="0CACF606" w14:textId="77777777">
            <w:pPr>
              <w:spacing w:line="240" w:lineRule="auto"/>
              <w:jc w:val="center"/>
              <w:rPr>
                <w:rFonts w:ascii="Arial" w:hAnsi="Arial" w:cs="Arial"/>
              </w:rPr>
            </w:pPr>
            <w:r w:rsidRPr="00C90139">
              <w:rPr>
                <w:rFonts w:ascii="Arial" w:hAnsi="Arial" w:cs="Arial"/>
              </w:rPr>
              <w:fldChar w:fldCharType="begin"/>
            </w:r>
            <w:r w:rsidRPr="00C90139">
              <w:rPr>
                <w:rFonts w:ascii="Arial" w:hAnsi="Arial" w:cs="Arial"/>
              </w:rPr>
              <w:instrText xml:space="preserve"> AUTONUM  \* Arabic </w:instrText>
            </w:r>
            <w:r w:rsidRPr="00C90139">
              <w:rPr>
                <w:rFonts w:ascii="Arial" w:hAnsi="Arial" w:cs="Arial"/>
              </w:rPr>
              <w:fldChar w:fldCharType="end"/>
            </w:r>
          </w:p>
        </w:tc>
        <w:tc>
          <w:tcPr>
            <w:tcW w:w="1656" w:type="dxa"/>
            <w:shd w:val="clear" w:color="auto" w:fill="auto"/>
            <w:tcMar/>
          </w:tcPr>
          <w:p w:rsidRPr="00BB0482" w:rsidR="00401B9F" w:rsidP="00581A75" w:rsidRDefault="00401B9F" w14:paraId="6266EE36" w14:textId="77777777">
            <w:pPr>
              <w:spacing w:line="240" w:lineRule="auto"/>
              <w:rPr>
                <w:rFonts w:ascii="Arial" w:hAnsi="Arial" w:cs="Arial"/>
              </w:rPr>
            </w:pPr>
            <w:r>
              <w:rPr>
                <w:rFonts w:ascii="Arial" w:hAnsi="Arial"/>
              </w:rPr>
              <w:t>Analysis method</w:t>
            </w:r>
          </w:p>
        </w:tc>
        <w:tc>
          <w:tcPr>
            <w:tcW w:w="5976" w:type="dxa"/>
            <w:shd w:val="clear" w:color="auto" w:fill="auto"/>
            <w:tcMar/>
          </w:tcPr>
          <w:p w:rsidRPr="00BB0482" w:rsidR="00401B9F" w:rsidP="00581A75" w:rsidRDefault="00401B9F" w14:paraId="21CD8A00" w14:textId="77777777">
            <w:pPr>
              <w:spacing w:line="240" w:lineRule="auto"/>
              <w:rPr>
                <w:rFonts w:ascii="Arial" w:hAnsi="Arial" w:cs="Arial"/>
              </w:rPr>
            </w:pPr>
            <w:r>
              <w:rPr>
                <w:rFonts w:ascii="Arial" w:hAnsi="Arial"/>
              </w:rPr>
              <w:t>How could you facilitate the transition to another measurement range?</w:t>
            </w:r>
          </w:p>
        </w:tc>
      </w:tr>
      <w:tr w:rsidRPr="00C90139" w:rsidR="00401B9F" w:rsidTr="4880B568" w14:paraId="672B2430" w14:textId="77777777">
        <w:tc>
          <w:tcPr>
            <w:tcW w:w="1278" w:type="dxa"/>
            <w:shd w:val="clear" w:color="auto" w:fill="auto"/>
            <w:tcMar/>
          </w:tcPr>
          <w:p w:rsidRPr="00C90139" w:rsidR="00401B9F" w:rsidP="00581A75" w:rsidRDefault="00401B9F" w14:paraId="1393D856" w14:textId="77777777">
            <w:pPr>
              <w:spacing w:line="240" w:lineRule="auto"/>
              <w:rPr>
                <w:rFonts w:ascii="Arial" w:hAnsi="Arial" w:cs="Arial"/>
                <w:b/>
              </w:rPr>
            </w:pPr>
            <w:r>
              <w:rPr>
                <w:rFonts w:ascii="Arial" w:hAnsi="Arial"/>
                <w:b/>
              </w:rPr>
              <w:t>Answer:</w:t>
            </w:r>
          </w:p>
        </w:tc>
        <w:tc>
          <w:tcPr>
            <w:tcW w:w="7632" w:type="dxa"/>
            <w:gridSpan w:val="2"/>
            <w:shd w:val="clear" w:color="auto" w:fill="auto"/>
            <w:tcMar/>
          </w:tcPr>
          <w:p w:rsidRPr="00C90139" w:rsidR="00401B9F" w:rsidP="00581A75" w:rsidRDefault="00401B9F" w14:paraId="29DF165D" w14:textId="77777777">
            <w:pPr>
              <w:spacing w:line="240" w:lineRule="auto"/>
              <w:rPr>
                <w:rFonts w:ascii="Arial" w:hAnsi="Arial" w:cs="Arial"/>
              </w:rPr>
            </w:pPr>
          </w:p>
          <w:p w:rsidRPr="00C90139" w:rsidR="00401B9F" w:rsidP="00581A75" w:rsidRDefault="00401B9F" w14:paraId="6E69AD52" w14:textId="77777777">
            <w:pPr>
              <w:spacing w:line="240" w:lineRule="auto"/>
              <w:rPr>
                <w:rFonts w:ascii="Arial" w:hAnsi="Arial" w:cs="Arial"/>
              </w:rPr>
            </w:pPr>
          </w:p>
        </w:tc>
      </w:tr>
    </w:tbl>
    <w:p w:rsidRPr="00DB6C6D" w:rsidR="00397952" w:rsidP="006D3ADE" w:rsidRDefault="00397952" w14:paraId="3D97BACA" w14:textId="77777777">
      <w:pPr>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50"/>
        <w:gridCol w:w="5864"/>
      </w:tblGrid>
      <w:tr w:rsidRPr="00DB6C6D" w:rsidR="00802B2A" w:rsidTr="690605F6" w14:paraId="3E33BBF5" w14:textId="77777777">
        <w:tc>
          <w:tcPr>
            <w:tcW w:w="1278" w:type="dxa"/>
            <w:shd w:val="clear" w:color="auto" w:fill="C0C0C0"/>
            <w:vAlign w:val="center"/>
          </w:tcPr>
          <w:p w:rsidRPr="00DB6C6D" w:rsidR="00802B2A" w:rsidP="00107E91" w:rsidRDefault="00802B2A" w14:paraId="25740A6D"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802B2A" w:rsidP="00107E91" w:rsidRDefault="00802B2A" w14:paraId="6FC0C7D8"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802B2A" w:rsidP="00107E91" w:rsidRDefault="00802B2A" w14:paraId="51BF97EA" w14:textId="77777777">
            <w:pPr>
              <w:spacing w:after="40"/>
              <w:rPr>
                <w:rFonts w:ascii="Arial" w:hAnsi="Arial" w:cs="Arial"/>
                <w:b/>
                <w:bCs/>
              </w:rPr>
            </w:pPr>
            <w:r>
              <w:rPr>
                <w:rFonts w:ascii="Arial" w:hAnsi="Arial"/>
                <w:b/>
              </w:rPr>
              <w:t>Question</w:t>
            </w:r>
          </w:p>
        </w:tc>
      </w:tr>
      <w:tr w:rsidRPr="00DB6C6D" w:rsidR="00802B2A" w:rsidTr="690605F6" w14:paraId="39EBA9A5" w14:textId="77777777">
        <w:tc>
          <w:tcPr>
            <w:tcW w:w="1278" w:type="dxa"/>
            <w:shd w:val="clear" w:color="auto" w:fill="auto"/>
          </w:tcPr>
          <w:p w:rsidRPr="00DB6C6D" w:rsidR="00802B2A" w:rsidP="00107E91" w:rsidRDefault="00802B2A" w14:paraId="61BE7893"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802B2A" w:rsidP="00107E91" w:rsidRDefault="00420CA6" w14:paraId="63247FAF" w14:textId="77777777">
            <w:pPr>
              <w:spacing w:before="40" w:after="40"/>
              <w:rPr>
                <w:rFonts w:ascii="Arial" w:hAnsi="Arial" w:cs="Arial"/>
              </w:rPr>
            </w:pPr>
            <w:r>
              <w:rPr>
                <w:rFonts w:ascii="Arial" w:hAnsi="Arial"/>
              </w:rPr>
              <w:t>Instruments</w:t>
            </w:r>
          </w:p>
          <w:p w:rsidRPr="00DB6C6D" w:rsidR="000231BC" w:rsidP="00107E91" w:rsidRDefault="000231BC" w14:paraId="0A434614" w14:textId="77777777">
            <w:pPr>
              <w:spacing w:before="40" w:after="40"/>
              <w:rPr>
                <w:rFonts w:ascii="Arial" w:hAnsi="Arial" w:cs="Arial"/>
              </w:rPr>
            </w:pPr>
            <w:r>
              <w:rPr>
                <w:rFonts w:ascii="Arial" w:hAnsi="Arial"/>
              </w:rPr>
              <w:t>(specifications)</w:t>
            </w:r>
          </w:p>
        </w:tc>
        <w:tc>
          <w:tcPr>
            <w:tcW w:w="5976" w:type="dxa"/>
            <w:shd w:val="clear" w:color="auto" w:fill="auto"/>
          </w:tcPr>
          <w:p w:rsidRPr="00DB6C6D" w:rsidR="000231BC" w:rsidP="00B30B01" w:rsidRDefault="008466A9" w14:paraId="51E41726" w14:textId="77777777">
            <w:pPr>
              <w:spacing w:before="40"/>
              <w:ind w:right="74"/>
              <w:rPr>
                <w:rFonts w:ascii="Arial" w:hAnsi="Arial" w:cs="Arial"/>
              </w:rPr>
            </w:pPr>
            <w:r>
              <w:rPr>
                <w:rFonts w:ascii="Arial" w:hAnsi="Arial"/>
              </w:rPr>
              <w:t>What are the technical and other specifications of the analytical instruments that you offer? Please provide an overview that includes at least the following information:</w:t>
            </w:r>
          </w:p>
          <w:p w:rsidRPr="00DB6C6D" w:rsidR="00F72D61" w:rsidP="00DC41D9" w:rsidRDefault="1E73BDB3" w14:paraId="3658FB40" w14:textId="77777777">
            <w:pPr>
              <w:numPr>
                <w:ilvl w:val="0"/>
                <w:numId w:val="18"/>
              </w:numPr>
              <w:ind w:left="221" w:right="74" w:hanging="221"/>
              <w:rPr>
                <w:rFonts w:ascii="Arial" w:hAnsi="Arial" w:cs="Arial"/>
              </w:rPr>
            </w:pPr>
            <w:r>
              <w:rPr>
                <w:rFonts w:ascii="Arial" w:hAnsi="Arial"/>
              </w:rPr>
              <w:t>the composition of the instrument or instruments</w:t>
            </w:r>
          </w:p>
          <w:p w:rsidR="5F6F8116" w:rsidP="690605F6" w:rsidRDefault="5F6F8116" w14:paraId="0EAB960D" w14:textId="77777777">
            <w:pPr>
              <w:numPr>
                <w:ilvl w:val="0"/>
                <w:numId w:val="18"/>
              </w:numPr>
              <w:ind w:left="221" w:right="74" w:hanging="221"/>
              <w:rPr>
                <w:szCs w:val="18"/>
              </w:rPr>
            </w:pPr>
            <w:r>
              <w:rPr>
                <w:rFonts w:ascii="Arial" w:hAnsi="Arial"/>
              </w:rPr>
              <w:t>the floor area of the instrument or instruments</w:t>
            </w:r>
          </w:p>
          <w:p w:rsidRPr="00DB6C6D" w:rsidR="003D0C74" w:rsidP="00DC41D9" w:rsidRDefault="009A429A" w14:paraId="67A8355B" w14:textId="77777777">
            <w:pPr>
              <w:numPr>
                <w:ilvl w:val="0"/>
                <w:numId w:val="17"/>
              </w:numPr>
              <w:tabs>
                <w:tab w:val="clear" w:pos="357"/>
              </w:tabs>
              <w:ind w:left="212" w:right="74" w:hanging="212"/>
              <w:rPr>
                <w:rFonts w:ascii="Arial" w:hAnsi="Arial" w:cs="Arial"/>
              </w:rPr>
            </w:pPr>
            <w:r>
              <w:rPr>
                <w:rFonts w:ascii="Arial" w:hAnsi="Arial"/>
              </w:rPr>
              <w:t>the hands-on time per run</w:t>
            </w:r>
          </w:p>
          <w:p w:rsidRPr="00DB6C6D" w:rsidR="003D0C74" w:rsidP="00DC41D9" w:rsidRDefault="009A429A" w14:paraId="3B13CC96" w14:textId="77777777">
            <w:pPr>
              <w:numPr>
                <w:ilvl w:val="0"/>
                <w:numId w:val="17"/>
              </w:numPr>
              <w:tabs>
                <w:tab w:val="clear" w:pos="357"/>
              </w:tabs>
              <w:ind w:left="212" w:right="74" w:hanging="212"/>
              <w:rPr>
                <w:rFonts w:ascii="Arial" w:hAnsi="Arial" w:cs="Arial"/>
              </w:rPr>
            </w:pPr>
            <w:r>
              <w:rPr>
                <w:rFonts w:ascii="Arial" w:hAnsi="Arial"/>
              </w:rPr>
              <w:t>a breakdown of the hands-on time</w:t>
            </w:r>
          </w:p>
          <w:p w:rsidRPr="00DB6C6D" w:rsidR="00644388" w:rsidP="00DC41D9" w:rsidRDefault="009A429A" w14:paraId="019C58E2" w14:textId="77777777">
            <w:pPr>
              <w:numPr>
                <w:ilvl w:val="0"/>
                <w:numId w:val="17"/>
              </w:numPr>
              <w:tabs>
                <w:tab w:val="clear" w:pos="357"/>
              </w:tabs>
              <w:ind w:left="212" w:right="74" w:hanging="212"/>
              <w:rPr>
                <w:rFonts w:ascii="Arial" w:hAnsi="Arial" w:cs="Arial"/>
              </w:rPr>
            </w:pPr>
            <w:r>
              <w:rPr>
                <w:rFonts w:ascii="Arial" w:hAnsi="Arial"/>
              </w:rPr>
              <w:t>the system up-time</w:t>
            </w:r>
          </w:p>
          <w:p w:rsidRPr="00DB6C6D" w:rsidR="008B2604" w:rsidP="00DC41D9" w:rsidRDefault="009A429A" w14:paraId="660A8707" w14:textId="77777777">
            <w:pPr>
              <w:numPr>
                <w:ilvl w:val="0"/>
                <w:numId w:val="17"/>
              </w:numPr>
              <w:tabs>
                <w:tab w:val="clear" w:pos="357"/>
              </w:tabs>
              <w:ind w:left="212" w:right="74" w:hanging="212"/>
              <w:rPr>
                <w:rFonts w:ascii="Arial" w:hAnsi="Arial" w:cs="Arial"/>
              </w:rPr>
            </w:pPr>
            <w:r>
              <w:rPr>
                <w:rFonts w:ascii="Arial" w:hAnsi="Arial"/>
              </w:rPr>
              <w:t>the loading capacity</w:t>
            </w:r>
          </w:p>
          <w:p w:rsidRPr="00DB6C6D" w:rsidR="002F07D9" w:rsidP="00DC41D9" w:rsidRDefault="009A429A" w14:paraId="3CEB08D6" w14:textId="77777777">
            <w:pPr>
              <w:numPr>
                <w:ilvl w:val="0"/>
                <w:numId w:val="17"/>
              </w:numPr>
              <w:tabs>
                <w:tab w:val="clear" w:pos="357"/>
              </w:tabs>
              <w:spacing w:after="40"/>
              <w:ind w:left="210" w:right="74" w:hanging="210"/>
              <w:rPr>
                <w:rFonts w:ascii="Arial" w:hAnsi="Arial" w:cs="Arial"/>
              </w:rPr>
            </w:pPr>
            <w:r>
              <w:rPr>
                <w:rFonts w:ascii="Arial" w:hAnsi="Arial"/>
              </w:rPr>
              <w:t>the loading method (continuous or per run/batch)</w:t>
            </w:r>
          </w:p>
          <w:p w:rsidRPr="00DB6C6D" w:rsidR="002F07D9" w:rsidP="690605F6" w:rsidRDefault="065ECA2B" w14:paraId="1FBED143" w14:textId="77777777">
            <w:pPr>
              <w:numPr>
                <w:ilvl w:val="0"/>
                <w:numId w:val="17"/>
              </w:numPr>
              <w:tabs>
                <w:tab w:val="clear" w:pos="357"/>
              </w:tabs>
              <w:spacing w:after="40"/>
              <w:ind w:left="210" w:right="74" w:hanging="210"/>
              <w:rPr>
                <w:szCs w:val="18"/>
              </w:rPr>
            </w:pPr>
            <w:r>
              <w:rPr>
                <w:rFonts w:ascii="Arial" w:hAnsi="Arial"/>
              </w:rPr>
              <w:t>the number of reagent components on board, plus the number of analyses that can be performed</w:t>
            </w:r>
          </w:p>
          <w:p w:rsidR="002F07D9" w:rsidP="690605F6" w:rsidRDefault="65B13CC3" w14:paraId="766EB0CF" w14:textId="77777777">
            <w:pPr>
              <w:numPr>
                <w:ilvl w:val="0"/>
                <w:numId w:val="17"/>
              </w:numPr>
              <w:tabs>
                <w:tab w:val="clear" w:pos="357"/>
              </w:tabs>
              <w:spacing w:after="40"/>
              <w:ind w:left="210" w:right="74" w:hanging="210"/>
              <w:rPr>
                <w:rFonts w:ascii="Arial" w:hAnsi="Arial" w:cs="Arial"/>
                <w:szCs w:val="18"/>
              </w:rPr>
            </w:pPr>
            <w:r>
              <w:rPr>
                <w:rFonts w:ascii="Arial" w:hAnsi="Arial"/>
              </w:rPr>
              <w:t>the possibility to include external controls on board</w:t>
            </w:r>
          </w:p>
          <w:p w:rsidR="00153EA6" w:rsidP="00153EA6" w:rsidRDefault="00153EA6" w14:paraId="0F81DB41" w14:textId="77777777">
            <w:pPr>
              <w:numPr>
                <w:ilvl w:val="0"/>
                <w:numId w:val="17"/>
              </w:numPr>
              <w:tabs>
                <w:tab w:val="clear" w:pos="357"/>
              </w:tabs>
              <w:spacing w:after="40"/>
              <w:ind w:left="210" w:right="74" w:hanging="210"/>
              <w:rPr>
                <w:rFonts w:ascii="Arial" w:hAnsi="Arial" w:cs="Arial"/>
                <w:szCs w:val="18"/>
              </w:rPr>
            </w:pPr>
            <w:r>
              <w:rPr>
                <w:rFonts w:ascii="Arial" w:hAnsi="Arial"/>
              </w:rPr>
              <w:t>the possibility to use more than one calibration curve at the same time</w:t>
            </w:r>
          </w:p>
          <w:p w:rsidRPr="00DB6C6D" w:rsidR="002F07D9" w:rsidP="690605F6" w:rsidRDefault="00153EA6" w14:paraId="03C50F61" w14:textId="77777777">
            <w:pPr>
              <w:numPr>
                <w:ilvl w:val="0"/>
                <w:numId w:val="17"/>
              </w:numPr>
              <w:tabs>
                <w:tab w:val="clear" w:pos="357"/>
              </w:tabs>
              <w:spacing w:after="40"/>
              <w:ind w:left="210" w:right="74" w:hanging="210"/>
              <w:rPr>
                <w:rFonts w:ascii="Arial" w:hAnsi="Arial" w:cs="Arial"/>
                <w:szCs w:val="18"/>
              </w:rPr>
            </w:pPr>
            <w:r>
              <w:rPr>
                <w:rFonts w:ascii="Arial" w:hAnsi="Arial"/>
              </w:rPr>
              <w:t>the possibility to perform QC on reagents not yet in use to ensure that they are checked before they are used (i.e. QC on stand-by bottles)</w:t>
            </w:r>
          </w:p>
        </w:tc>
      </w:tr>
      <w:tr w:rsidRPr="00DB6C6D" w:rsidR="00802B2A" w:rsidTr="690605F6" w14:paraId="1EED3F37" w14:textId="77777777">
        <w:tc>
          <w:tcPr>
            <w:tcW w:w="1278" w:type="dxa"/>
            <w:shd w:val="clear" w:color="auto" w:fill="auto"/>
          </w:tcPr>
          <w:p w:rsidRPr="00DB6C6D" w:rsidR="00802B2A" w:rsidP="00107E91" w:rsidRDefault="00802B2A" w14:paraId="20D7FBA1"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802B2A" w:rsidP="00107E91" w:rsidRDefault="00802B2A" w14:paraId="18DD1D6B" w14:textId="77777777">
            <w:pPr>
              <w:spacing w:before="40" w:after="40"/>
              <w:rPr>
                <w:rFonts w:ascii="Arial" w:hAnsi="Arial" w:cs="Arial"/>
              </w:rPr>
            </w:pPr>
          </w:p>
          <w:p w:rsidRPr="00DB6C6D" w:rsidR="006B0393" w:rsidP="00107E91" w:rsidRDefault="006B0393" w14:paraId="75BE41BF" w14:textId="77777777">
            <w:pPr>
              <w:spacing w:before="40" w:after="40"/>
              <w:rPr>
                <w:rFonts w:ascii="Arial" w:hAnsi="Arial" w:cs="Arial"/>
              </w:rPr>
            </w:pPr>
          </w:p>
        </w:tc>
      </w:tr>
    </w:tbl>
    <w:p w:rsidRPr="00DB6C6D" w:rsidR="00420CA6" w:rsidP="00733BC5" w:rsidRDefault="00420CA6" w14:paraId="0E9EDA27"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8"/>
        <w:gridCol w:w="1643"/>
        <w:gridCol w:w="5872"/>
      </w:tblGrid>
      <w:tr w:rsidRPr="00DB6C6D" w:rsidR="00420CA6" w:rsidTr="690605F6" w14:paraId="305DA522" w14:textId="77777777">
        <w:tc>
          <w:tcPr>
            <w:tcW w:w="1278" w:type="dxa"/>
            <w:shd w:val="clear" w:color="auto" w:fill="C0C0C0"/>
            <w:vAlign w:val="center"/>
          </w:tcPr>
          <w:p w:rsidRPr="00DB6C6D" w:rsidR="00420CA6" w:rsidP="00D85E6C" w:rsidRDefault="00420CA6" w14:paraId="7F23D458"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420CA6" w:rsidP="00D85E6C" w:rsidRDefault="00420CA6" w14:paraId="1C962D6E"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420CA6" w:rsidP="00D85E6C" w:rsidRDefault="00420CA6" w14:paraId="4859995F" w14:textId="77777777">
            <w:pPr>
              <w:spacing w:after="40"/>
              <w:rPr>
                <w:rFonts w:ascii="Arial" w:hAnsi="Arial" w:cs="Arial"/>
                <w:b/>
                <w:bCs/>
              </w:rPr>
            </w:pPr>
            <w:r>
              <w:rPr>
                <w:rFonts w:ascii="Arial" w:hAnsi="Arial"/>
                <w:b/>
              </w:rPr>
              <w:t>Question</w:t>
            </w:r>
          </w:p>
        </w:tc>
      </w:tr>
      <w:tr w:rsidRPr="00DB6C6D" w:rsidR="00420CA6" w:rsidTr="690605F6" w14:paraId="33B3242A" w14:textId="77777777">
        <w:tc>
          <w:tcPr>
            <w:tcW w:w="1278" w:type="dxa"/>
            <w:shd w:val="clear" w:color="auto" w:fill="auto"/>
          </w:tcPr>
          <w:p w:rsidRPr="00DB6C6D" w:rsidR="00420CA6" w:rsidP="00D85E6C" w:rsidRDefault="00420CA6" w14:paraId="1394D81B"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420CA6" w:rsidP="00D85E6C" w:rsidRDefault="00420CA6" w14:paraId="5033339D" w14:textId="77777777">
            <w:pPr>
              <w:spacing w:before="40" w:after="40"/>
              <w:rPr>
                <w:rFonts w:ascii="Arial" w:hAnsi="Arial" w:cs="Arial"/>
              </w:rPr>
            </w:pPr>
            <w:r>
              <w:rPr>
                <w:rFonts w:ascii="Arial" w:hAnsi="Arial"/>
              </w:rPr>
              <w:t>Instruments</w:t>
            </w:r>
          </w:p>
          <w:p w:rsidRPr="00DB6C6D" w:rsidR="00420CA6" w:rsidP="00D85E6C" w:rsidRDefault="00420CA6" w14:paraId="574FE387" w14:textId="77777777">
            <w:pPr>
              <w:spacing w:before="40" w:after="40"/>
              <w:rPr>
                <w:rFonts w:ascii="Arial" w:hAnsi="Arial" w:cs="Arial"/>
              </w:rPr>
            </w:pPr>
            <w:r>
              <w:rPr>
                <w:rFonts w:ascii="Arial" w:hAnsi="Arial"/>
              </w:rPr>
              <w:t>(software). See also Annex 2 Draft SoR D3.8</w:t>
            </w:r>
          </w:p>
        </w:tc>
        <w:tc>
          <w:tcPr>
            <w:tcW w:w="5976" w:type="dxa"/>
            <w:shd w:val="clear" w:color="auto" w:fill="auto"/>
          </w:tcPr>
          <w:p w:rsidR="005074E4" w:rsidP="00DC41D9" w:rsidRDefault="16582598" w14:paraId="2ED8958D" w14:textId="77777777">
            <w:pPr>
              <w:numPr>
                <w:ilvl w:val="0"/>
                <w:numId w:val="21"/>
              </w:numPr>
              <w:overflowPunct/>
              <w:autoSpaceDE/>
              <w:autoSpaceDN/>
              <w:adjustRightInd/>
              <w:spacing w:before="40" w:after="40"/>
              <w:ind w:right="74"/>
              <w:jc w:val="both"/>
              <w:textAlignment w:val="auto"/>
              <w:rPr>
                <w:rFonts w:ascii="Arial" w:hAnsi="Arial" w:cs="Arial"/>
              </w:rPr>
            </w:pPr>
            <w:r>
              <w:rPr>
                <w:rFonts w:ascii="Arial" w:hAnsi="Arial"/>
              </w:rPr>
              <w:t xml:space="preserve">Do the analytical instruments have state-of-the-art software? In what way is that software easy to operate with regard to analyses (limited number of operations)? </w:t>
            </w:r>
          </w:p>
          <w:p w:rsidR="005074E4" w:rsidP="00DC41D9" w:rsidRDefault="005074E4" w14:paraId="45EDFE17" w14:textId="77777777">
            <w:pPr>
              <w:numPr>
                <w:ilvl w:val="0"/>
                <w:numId w:val="21"/>
              </w:numPr>
              <w:overflowPunct/>
              <w:autoSpaceDE/>
              <w:autoSpaceDN/>
              <w:adjustRightInd/>
              <w:spacing w:before="40" w:after="40"/>
              <w:ind w:right="74"/>
              <w:jc w:val="both"/>
              <w:textAlignment w:val="auto"/>
              <w:rPr>
                <w:rFonts w:ascii="Arial" w:hAnsi="Arial" w:cs="Arial"/>
              </w:rPr>
            </w:pPr>
            <w:r>
              <w:rPr>
                <w:rFonts w:ascii="Arial" w:hAnsi="Arial"/>
              </w:rPr>
              <w:t>Does the software of the analytical instruments provide options for authorisation, reviewing daily averages and internal QC in accordance with the Westgard rules?</w:t>
            </w:r>
          </w:p>
          <w:p w:rsidRPr="00BC1B88" w:rsidR="0057381C" w:rsidP="004C20E1" w:rsidRDefault="3C6B157D" w14:paraId="56399737" w14:textId="77777777">
            <w:pPr>
              <w:numPr>
                <w:ilvl w:val="0"/>
                <w:numId w:val="21"/>
              </w:numPr>
              <w:overflowPunct/>
              <w:autoSpaceDE/>
              <w:autoSpaceDN/>
              <w:adjustRightInd/>
              <w:spacing w:before="40" w:after="40"/>
              <w:ind w:right="74"/>
              <w:jc w:val="both"/>
              <w:textAlignment w:val="auto"/>
              <w:rPr>
                <w:rFonts w:ascii="Arial" w:hAnsi="Arial" w:cs="Arial"/>
              </w:rPr>
            </w:pPr>
            <w:r>
              <w:rPr>
                <w:rFonts w:ascii="Arial" w:hAnsi="Arial"/>
              </w:rPr>
              <w:t>Is it possible to add additional analyses (for quality clearance and other purposes) besides the routine programme? Does your software offer the possibility to distinguish between the output results of client samples and controls (including quality clearance data), so that they can be sent in separate files?</w:t>
            </w:r>
          </w:p>
          <w:p w:rsidRPr="00DB6C6D" w:rsidR="0057381C" w:rsidP="0057381C" w:rsidRDefault="0057381C" w14:paraId="7A6AF12B" w14:textId="77777777">
            <w:pPr>
              <w:overflowPunct/>
              <w:autoSpaceDE/>
              <w:autoSpaceDN/>
              <w:adjustRightInd/>
              <w:spacing w:before="40" w:after="40"/>
              <w:ind w:left="720" w:right="74"/>
              <w:jc w:val="both"/>
              <w:textAlignment w:val="auto"/>
              <w:rPr>
                <w:rFonts w:ascii="Arial" w:hAnsi="Arial" w:cs="Arial"/>
              </w:rPr>
            </w:pPr>
          </w:p>
          <w:p w:rsidRPr="00DB6C6D" w:rsidR="00420CA6" w:rsidP="00397952" w:rsidRDefault="001C451A" w14:paraId="73B2F6CE" w14:textId="77777777">
            <w:pPr>
              <w:overflowPunct/>
              <w:autoSpaceDE/>
              <w:autoSpaceDN/>
              <w:adjustRightInd/>
              <w:spacing w:before="40" w:after="40"/>
              <w:ind w:right="74"/>
              <w:jc w:val="both"/>
              <w:textAlignment w:val="auto"/>
              <w:rPr>
                <w:rFonts w:ascii="Arial" w:hAnsi="Arial" w:cs="Arial"/>
              </w:rPr>
            </w:pPr>
            <w:r>
              <w:rPr>
                <w:rFonts w:ascii="Arial" w:hAnsi="Arial"/>
              </w:rPr>
              <w:t xml:space="preserve">Other relevant information about the software available can be provided below. </w:t>
            </w:r>
          </w:p>
        </w:tc>
      </w:tr>
      <w:tr w:rsidRPr="00DB6C6D" w:rsidR="00420CA6" w:rsidTr="690605F6" w14:paraId="7432EB5F" w14:textId="77777777">
        <w:tc>
          <w:tcPr>
            <w:tcW w:w="1278" w:type="dxa"/>
            <w:shd w:val="clear" w:color="auto" w:fill="auto"/>
          </w:tcPr>
          <w:p w:rsidRPr="00DB6C6D" w:rsidR="00420CA6" w:rsidP="00D85E6C" w:rsidRDefault="00420CA6" w14:paraId="7A7F2550"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420CA6" w:rsidP="00D85E6C" w:rsidRDefault="00420CA6" w14:paraId="7AC767E5" w14:textId="77777777">
            <w:pPr>
              <w:spacing w:before="40" w:after="40"/>
              <w:rPr>
                <w:rFonts w:ascii="Arial" w:hAnsi="Arial" w:cs="Arial"/>
              </w:rPr>
            </w:pPr>
          </w:p>
          <w:p w:rsidRPr="00DB6C6D" w:rsidR="006B0393" w:rsidP="00D85E6C" w:rsidRDefault="006B0393" w14:paraId="4EE9A384" w14:textId="77777777">
            <w:pPr>
              <w:spacing w:before="40" w:after="40"/>
              <w:rPr>
                <w:rFonts w:ascii="Arial" w:hAnsi="Arial" w:cs="Arial"/>
              </w:rPr>
            </w:pPr>
          </w:p>
        </w:tc>
      </w:tr>
    </w:tbl>
    <w:p w:rsidRPr="00DB6C6D" w:rsidR="00227919" w:rsidP="005F21F7" w:rsidRDefault="00227919" w14:paraId="607C9558"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50"/>
        <w:gridCol w:w="5863"/>
      </w:tblGrid>
      <w:tr w:rsidRPr="00DB6C6D" w:rsidR="00227919" w:rsidTr="690605F6" w14:paraId="56472E24" w14:textId="77777777">
        <w:tc>
          <w:tcPr>
            <w:tcW w:w="1278" w:type="dxa"/>
            <w:shd w:val="clear" w:color="auto" w:fill="C0C0C0"/>
            <w:vAlign w:val="center"/>
          </w:tcPr>
          <w:p w:rsidRPr="00DB6C6D" w:rsidR="00227919" w:rsidP="004C7FAA" w:rsidRDefault="00227919" w14:paraId="267A384C"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227919" w:rsidP="004C7FAA" w:rsidRDefault="00227919" w14:paraId="39CE8198"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227919" w:rsidP="004C7FAA" w:rsidRDefault="00227919" w14:paraId="424E70B9" w14:textId="77777777">
            <w:pPr>
              <w:spacing w:after="40"/>
              <w:rPr>
                <w:rFonts w:ascii="Arial" w:hAnsi="Arial" w:cs="Arial"/>
                <w:b/>
                <w:bCs/>
              </w:rPr>
            </w:pPr>
            <w:r>
              <w:rPr>
                <w:rFonts w:ascii="Arial" w:hAnsi="Arial"/>
                <w:b/>
              </w:rPr>
              <w:t>Question</w:t>
            </w:r>
          </w:p>
        </w:tc>
      </w:tr>
      <w:tr w:rsidRPr="00DB6C6D" w:rsidR="00227919" w:rsidTr="690605F6" w14:paraId="4946EC38" w14:textId="77777777">
        <w:tc>
          <w:tcPr>
            <w:tcW w:w="1278" w:type="dxa"/>
            <w:shd w:val="clear" w:color="auto" w:fill="auto"/>
          </w:tcPr>
          <w:p w:rsidRPr="00DB6C6D" w:rsidR="00227919" w:rsidP="004C7FAA" w:rsidRDefault="00227919" w14:paraId="03C1F91E"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883277" w:rsidP="00883277" w:rsidRDefault="00883277" w14:paraId="437EA5CD" w14:textId="77777777">
            <w:pPr>
              <w:spacing w:before="40" w:after="40"/>
              <w:rPr>
                <w:rFonts w:ascii="Arial" w:hAnsi="Arial" w:cs="Arial"/>
              </w:rPr>
            </w:pPr>
            <w:r>
              <w:rPr>
                <w:rFonts w:ascii="Arial" w:hAnsi="Arial"/>
              </w:rPr>
              <w:t>Instruments</w:t>
            </w:r>
          </w:p>
          <w:p w:rsidRPr="00DB6C6D" w:rsidR="00227919" w:rsidP="00883277" w:rsidRDefault="00883277" w14:paraId="6CAB8243" w14:textId="77777777">
            <w:pPr>
              <w:spacing w:before="40" w:after="40"/>
              <w:rPr>
                <w:rFonts w:ascii="Arial" w:hAnsi="Arial" w:cs="Arial"/>
              </w:rPr>
            </w:pPr>
            <w:r>
              <w:rPr>
                <w:rFonts w:ascii="Arial" w:hAnsi="Arial"/>
              </w:rPr>
              <w:t>(specifications)</w:t>
            </w:r>
          </w:p>
        </w:tc>
        <w:tc>
          <w:tcPr>
            <w:tcW w:w="5976" w:type="dxa"/>
            <w:shd w:val="clear" w:color="auto" w:fill="auto"/>
          </w:tcPr>
          <w:p w:rsidRPr="00DB6C6D" w:rsidR="00227919" w:rsidP="00B70FAF" w:rsidRDefault="7B016B7D" w14:paraId="0AB1278C" w14:textId="77777777">
            <w:pPr>
              <w:spacing w:after="40"/>
              <w:ind w:right="74"/>
              <w:rPr>
                <w:rFonts w:ascii="Arial" w:hAnsi="Arial" w:cs="Arial"/>
              </w:rPr>
            </w:pPr>
            <w:r>
              <w:rPr>
                <w:rFonts w:ascii="Arial" w:hAnsi="Arial"/>
              </w:rPr>
              <w:t xml:space="preserve">BVO NL is aware of various methods used for processing analytical tubes in instruments. Can you explain what your processing method is? Do you use automation and, if so, where? </w:t>
            </w:r>
          </w:p>
        </w:tc>
      </w:tr>
      <w:tr w:rsidRPr="00DB6C6D" w:rsidR="00227919" w:rsidTr="690605F6" w14:paraId="60B158E5" w14:textId="77777777">
        <w:tc>
          <w:tcPr>
            <w:tcW w:w="1278" w:type="dxa"/>
            <w:shd w:val="clear" w:color="auto" w:fill="auto"/>
          </w:tcPr>
          <w:p w:rsidRPr="00DB6C6D" w:rsidR="00227919" w:rsidP="004C7FAA" w:rsidRDefault="00227919" w14:paraId="40E0E953"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227919" w:rsidP="004C7FAA" w:rsidRDefault="00227919" w14:paraId="0F63EBD9" w14:textId="77777777">
            <w:pPr>
              <w:spacing w:before="40" w:after="40"/>
              <w:rPr>
                <w:rFonts w:ascii="Arial" w:hAnsi="Arial" w:cs="Arial"/>
              </w:rPr>
            </w:pPr>
          </w:p>
          <w:p w:rsidRPr="00DB6C6D" w:rsidR="006B0393" w:rsidP="004C7FAA" w:rsidRDefault="006B0393" w14:paraId="075B9D61" w14:textId="77777777">
            <w:pPr>
              <w:spacing w:before="40" w:after="40"/>
              <w:rPr>
                <w:rFonts w:ascii="Arial" w:hAnsi="Arial" w:cs="Arial"/>
              </w:rPr>
            </w:pPr>
          </w:p>
        </w:tc>
      </w:tr>
    </w:tbl>
    <w:p w:rsidR="00B660BB" w:rsidP="005F21F7" w:rsidRDefault="00B660BB" w14:paraId="0EAC2E0C" w14:textId="02955A34">
      <w:pPr>
        <w:spacing w:line="240" w:lineRule="auto"/>
        <w:rPr>
          <w:rFonts w:ascii="Arial" w:hAnsi="Arial" w:cs="Arial"/>
        </w:rPr>
      </w:pPr>
    </w:p>
    <w:p w:rsidR="00B660BB" w:rsidRDefault="00B660BB" w14:paraId="36B236D0" w14:textId="77777777">
      <w:pPr>
        <w:overflowPunct/>
        <w:autoSpaceDE/>
        <w:autoSpaceDN/>
        <w:adjustRightInd/>
        <w:spacing w:line="240" w:lineRule="auto"/>
        <w:textAlignment w:val="auto"/>
        <w:rPr>
          <w:rFonts w:ascii="Arial" w:hAnsi="Arial" w:cs="Arial"/>
        </w:rPr>
      </w:pPr>
      <w:r>
        <w:rPr>
          <w:rFonts w:ascii="Arial" w:hAnsi="Arial" w:cs="Arial"/>
        </w:rPr>
        <w:br w:type="page"/>
      </w:r>
    </w:p>
    <w:p w:rsidR="00227919" w:rsidP="005F21F7" w:rsidRDefault="00227919" w14:paraId="5A40CA14"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47"/>
        <w:gridCol w:w="5867"/>
      </w:tblGrid>
      <w:tr w:rsidRPr="00DB6C6D" w:rsidR="00D04FE5" w:rsidTr="00581A75" w14:paraId="5050CB79" w14:textId="77777777">
        <w:tc>
          <w:tcPr>
            <w:tcW w:w="1278" w:type="dxa"/>
            <w:shd w:val="clear" w:color="auto" w:fill="C0C0C0"/>
            <w:vAlign w:val="center"/>
          </w:tcPr>
          <w:p w:rsidRPr="00DB6C6D" w:rsidR="00D04FE5" w:rsidP="00581A75" w:rsidRDefault="00D04FE5" w14:paraId="7E6F4890"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D04FE5" w:rsidP="00581A75" w:rsidRDefault="00D04FE5" w14:paraId="0E3FC416"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D04FE5" w:rsidP="00581A75" w:rsidRDefault="00D04FE5" w14:paraId="3F523890" w14:textId="77777777">
            <w:pPr>
              <w:spacing w:after="40"/>
              <w:rPr>
                <w:rFonts w:ascii="Arial" w:hAnsi="Arial" w:cs="Arial"/>
                <w:b/>
                <w:bCs/>
              </w:rPr>
            </w:pPr>
            <w:r>
              <w:rPr>
                <w:rFonts w:ascii="Arial" w:hAnsi="Arial"/>
                <w:b/>
              </w:rPr>
              <w:t>Question</w:t>
            </w:r>
          </w:p>
        </w:tc>
      </w:tr>
      <w:tr w:rsidRPr="00DB6C6D" w:rsidR="00D04FE5" w:rsidTr="00581A75" w14:paraId="4DBA5D05" w14:textId="77777777">
        <w:tc>
          <w:tcPr>
            <w:tcW w:w="1278" w:type="dxa"/>
            <w:shd w:val="clear" w:color="auto" w:fill="auto"/>
          </w:tcPr>
          <w:p w:rsidRPr="00DB6C6D" w:rsidR="00D04FE5" w:rsidP="00581A75" w:rsidRDefault="00D04FE5" w14:paraId="469AAEA8"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D04FE5" w:rsidP="00581A75" w:rsidRDefault="004F401E" w14:paraId="372B4ABC" w14:textId="77777777">
            <w:pPr>
              <w:spacing w:before="40" w:after="40"/>
              <w:rPr>
                <w:rFonts w:ascii="Arial" w:hAnsi="Arial" w:cs="Arial"/>
              </w:rPr>
            </w:pPr>
            <w:r>
              <w:rPr>
                <w:rFonts w:ascii="Arial" w:hAnsi="Arial"/>
              </w:rPr>
              <w:t xml:space="preserve">Instruments (Breakdowns) </w:t>
            </w:r>
          </w:p>
        </w:tc>
        <w:tc>
          <w:tcPr>
            <w:tcW w:w="5976" w:type="dxa"/>
            <w:shd w:val="clear" w:color="auto" w:fill="auto"/>
          </w:tcPr>
          <w:p w:rsidRPr="00FE45FD" w:rsidR="00D04FE5" w:rsidP="00581A75" w:rsidRDefault="00D04FE5" w14:paraId="12DED0C3" w14:textId="77777777">
            <w:pPr>
              <w:spacing w:before="40" w:after="40"/>
              <w:ind w:right="74"/>
              <w:rPr>
                <w:rFonts w:ascii="Arial" w:hAnsi="Arial" w:cs="Arial"/>
              </w:rPr>
            </w:pPr>
            <w:r>
              <w:rPr>
                <w:rFonts w:ascii="Arial" w:hAnsi="Arial"/>
              </w:rPr>
              <w:t xml:space="preserve">Continuity is a very important factor for the screening. Breakdowns and technical issues in a laboratory and their duration must be kept to a minimum. </w:t>
            </w:r>
          </w:p>
          <w:p w:rsidR="00D04FE5" w:rsidP="00581A75" w:rsidRDefault="00D04FE5" w14:paraId="08FB80BD" w14:textId="77777777">
            <w:pPr>
              <w:numPr>
                <w:ilvl w:val="0"/>
                <w:numId w:val="28"/>
              </w:numPr>
              <w:spacing w:before="40" w:after="40"/>
              <w:ind w:right="74"/>
              <w:rPr>
                <w:rFonts w:ascii="Arial" w:hAnsi="Arial" w:cs="Arial"/>
              </w:rPr>
            </w:pPr>
            <w:r>
              <w:rPr>
                <w:rFonts w:ascii="Arial" w:hAnsi="Arial"/>
              </w:rPr>
              <w:t>How do you guarantee the continuity of the analysis process?</w:t>
            </w:r>
          </w:p>
          <w:p w:rsidRPr="00DB6C6D" w:rsidR="00D04FE5" w:rsidP="00E079CC" w:rsidRDefault="00D04FE5" w14:paraId="33869978" w14:textId="77777777">
            <w:pPr>
              <w:numPr>
                <w:ilvl w:val="0"/>
                <w:numId w:val="28"/>
              </w:numPr>
              <w:spacing w:before="40" w:after="40"/>
              <w:ind w:right="74"/>
              <w:rPr>
                <w:rFonts w:ascii="Arial" w:hAnsi="Arial" w:cs="Arial"/>
              </w:rPr>
            </w:pPr>
            <w:r>
              <w:rPr>
                <w:rFonts w:ascii="Arial" w:hAnsi="Arial"/>
              </w:rPr>
              <w:t xml:space="preserve">What types of breakdowns do you distinguish? Within what time frame is each type of breakdown resolved? </w:t>
            </w:r>
          </w:p>
        </w:tc>
      </w:tr>
      <w:tr w:rsidRPr="00DB6C6D" w:rsidR="00D04FE5" w:rsidTr="00581A75" w14:paraId="614150E2" w14:textId="77777777">
        <w:tc>
          <w:tcPr>
            <w:tcW w:w="1278" w:type="dxa"/>
            <w:shd w:val="clear" w:color="auto" w:fill="auto"/>
          </w:tcPr>
          <w:p w:rsidRPr="00DB6C6D" w:rsidR="00D04FE5" w:rsidP="00581A75" w:rsidRDefault="00D04FE5" w14:paraId="018F6D26"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D04FE5" w:rsidP="00581A75" w:rsidRDefault="00D04FE5" w14:paraId="765B0698" w14:textId="77777777">
            <w:pPr>
              <w:spacing w:before="40" w:after="40"/>
              <w:rPr>
                <w:rFonts w:ascii="Arial" w:hAnsi="Arial" w:cs="Arial"/>
              </w:rPr>
            </w:pPr>
          </w:p>
          <w:p w:rsidRPr="00DB6C6D" w:rsidR="00D04FE5" w:rsidP="00581A75" w:rsidRDefault="00D04FE5" w14:paraId="1D18F37A" w14:textId="77777777">
            <w:pPr>
              <w:spacing w:before="40" w:after="40"/>
              <w:rPr>
                <w:rFonts w:ascii="Arial" w:hAnsi="Arial" w:cs="Arial"/>
              </w:rPr>
            </w:pPr>
          </w:p>
        </w:tc>
      </w:tr>
    </w:tbl>
    <w:p w:rsidR="004B0D33" w:rsidP="005F21F7" w:rsidRDefault="004B0D33" w14:paraId="21C8C578"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5"/>
        <w:gridCol w:w="5868"/>
      </w:tblGrid>
      <w:tr w:rsidRPr="00C90139" w:rsidR="00BE4F93" w:rsidTr="00581A75" w14:paraId="3195BE47" w14:textId="77777777">
        <w:tc>
          <w:tcPr>
            <w:tcW w:w="1278" w:type="dxa"/>
            <w:shd w:val="clear" w:color="auto" w:fill="C0C0C0"/>
            <w:vAlign w:val="center"/>
          </w:tcPr>
          <w:p w:rsidRPr="00C90139" w:rsidR="00BE4F93" w:rsidP="00581A75" w:rsidRDefault="00BE4F93" w14:paraId="2E4C5E7E" w14:textId="77777777">
            <w:pPr>
              <w:spacing w:line="240" w:lineRule="auto"/>
              <w:rPr>
                <w:rFonts w:ascii="Arial" w:hAnsi="Arial" w:cs="Arial"/>
                <w:b/>
                <w:bCs/>
              </w:rPr>
            </w:pPr>
            <w:r>
              <w:rPr>
                <w:rFonts w:ascii="Arial" w:hAnsi="Arial"/>
                <w:b/>
              </w:rPr>
              <w:t>No.</w:t>
            </w:r>
          </w:p>
        </w:tc>
        <w:tc>
          <w:tcPr>
            <w:tcW w:w="1656" w:type="dxa"/>
            <w:shd w:val="clear" w:color="auto" w:fill="C0C0C0"/>
            <w:vAlign w:val="center"/>
          </w:tcPr>
          <w:p w:rsidRPr="00C90139" w:rsidR="00BE4F93" w:rsidP="00581A75" w:rsidRDefault="00BE4F93" w14:paraId="42D1CFB4" w14:textId="77777777">
            <w:pPr>
              <w:spacing w:line="240" w:lineRule="auto"/>
              <w:rPr>
                <w:rFonts w:ascii="Arial" w:hAnsi="Arial" w:cs="Arial"/>
                <w:b/>
                <w:bCs/>
              </w:rPr>
            </w:pPr>
            <w:r>
              <w:rPr>
                <w:rFonts w:ascii="Arial" w:hAnsi="Arial"/>
                <w:b/>
              </w:rPr>
              <w:t>subject matter</w:t>
            </w:r>
          </w:p>
        </w:tc>
        <w:tc>
          <w:tcPr>
            <w:tcW w:w="5976" w:type="dxa"/>
            <w:shd w:val="clear" w:color="auto" w:fill="C0C0C0"/>
            <w:vAlign w:val="center"/>
          </w:tcPr>
          <w:p w:rsidRPr="00C90139" w:rsidR="00BE4F93" w:rsidP="00581A75" w:rsidRDefault="00BE4F93" w14:paraId="061A149F" w14:textId="77777777">
            <w:pPr>
              <w:spacing w:line="240" w:lineRule="auto"/>
              <w:rPr>
                <w:rFonts w:ascii="Arial" w:hAnsi="Arial" w:cs="Arial"/>
                <w:b/>
                <w:bCs/>
              </w:rPr>
            </w:pPr>
            <w:r>
              <w:rPr>
                <w:rFonts w:ascii="Arial" w:hAnsi="Arial"/>
                <w:b/>
              </w:rPr>
              <w:t>Question</w:t>
            </w:r>
          </w:p>
        </w:tc>
      </w:tr>
      <w:tr w:rsidRPr="00C90139" w:rsidR="00BE4F93" w:rsidTr="00581A75" w14:paraId="23D33BAA" w14:textId="77777777">
        <w:tc>
          <w:tcPr>
            <w:tcW w:w="1278" w:type="dxa"/>
            <w:shd w:val="clear" w:color="auto" w:fill="auto"/>
          </w:tcPr>
          <w:p w:rsidRPr="00C90139" w:rsidR="00BE4F93" w:rsidP="00D642F0" w:rsidRDefault="00BE4F93" w14:paraId="58B16B34" w14:textId="77777777">
            <w:pPr>
              <w:spacing w:line="240" w:lineRule="auto"/>
              <w:jc w:val="center"/>
              <w:rPr>
                <w:rFonts w:ascii="Arial" w:hAnsi="Arial" w:cs="Arial"/>
              </w:rPr>
            </w:pPr>
            <w:r w:rsidRPr="00C90139">
              <w:rPr>
                <w:rFonts w:ascii="Arial" w:hAnsi="Arial" w:cs="Arial"/>
              </w:rPr>
              <w:fldChar w:fldCharType="begin"/>
            </w:r>
            <w:r w:rsidRPr="00C90139">
              <w:rPr>
                <w:rFonts w:ascii="Arial" w:hAnsi="Arial" w:cs="Arial"/>
              </w:rPr>
              <w:instrText xml:space="preserve"> AUTONUM  \* Arabic </w:instrText>
            </w:r>
            <w:r w:rsidRPr="00C90139">
              <w:rPr>
                <w:rFonts w:ascii="Arial" w:hAnsi="Arial" w:cs="Arial"/>
              </w:rPr>
              <w:fldChar w:fldCharType="end"/>
            </w:r>
          </w:p>
        </w:tc>
        <w:tc>
          <w:tcPr>
            <w:tcW w:w="1656" w:type="dxa"/>
            <w:shd w:val="clear" w:color="auto" w:fill="auto"/>
          </w:tcPr>
          <w:p w:rsidRPr="00C90139" w:rsidR="00BE4F93" w:rsidP="00581A75" w:rsidRDefault="00BE4F93" w14:paraId="296A99AF" w14:textId="77777777">
            <w:pPr>
              <w:spacing w:line="240" w:lineRule="auto"/>
              <w:rPr>
                <w:rFonts w:ascii="Arial" w:hAnsi="Arial" w:cs="Arial"/>
              </w:rPr>
            </w:pPr>
            <w:r>
              <w:rPr>
                <w:rFonts w:ascii="Arial" w:hAnsi="Arial"/>
              </w:rPr>
              <w:t>Instruments</w:t>
            </w:r>
          </w:p>
        </w:tc>
        <w:tc>
          <w:tcPr>
            <w:tcW w:w="5976" w:type="dxa"/>
            <w:shd w:val="clear" w:color="auto" w:fill="auto"/>
          </w:tcPr>
          <w:p w:rsidRPr="00C90139" w:rsidR="00BE4F93" w:rsidP="00581A75" w:rsidRDefault="00BE4F93" w14:paraId="7996A8B6" w14:textId="77777777">
            <w:pPr>
              <w:spacing w:line="240" w:lineRule="auto"/>
              <w:rPr>
                <w:rFonts w:ascii="Arial" w:hAnsi="Arial" w:cs="Arial"/>
              </w:rPr>
            </w:pPr>
            <w:r>
              <w:rPr>
                <w:rFonts w:ascii="Arial" w:hAnsi="Arial"/>
              </w:rPr>
              <w:t>What are the options for monitoring equipment to check incoming tubes at the laboratories for usability? How much does this cost? How labour-intensive is this? Do you recommend including this aspect in the call for tenders or do you advise against it and why?</w:t>
            </w:r>
          </w:p>
        </w:tc>
      </w:tr>
      <w:tr w:rsidRPr="00C90139" w:rsidR="00BE4F93" w:rsidTr="00581A75" w14:paraId="1BC722EA" w14:textId="77777777">
        <w:tc>
          <w:tcPr>
            <w:tcW w:w="1278" w:type="dxa"/>
            <w:shd w:val="clear" w:color="auto" w:fill="auto"/>
          </w:tcPr>
          <w:p w:rsidRPr="00C90139" w:rsidR="00BE4F93" w:rsidP="00581A75" w:rsidRDefault="00BE4F93" w14:paraId="79A4B1CF" w14:textId="77777777">
            <w:pPr>
              <w:spacing w:line="240" w:lineRule="auto"/>
              <w:rPr>
                <w:rFonts w:ascii="Arial" w:hAnsi="Arial" w:cs="Arial"/>
                <w:b/>
              </w:rPr>
            </w:pPr>
            <w:r>
              <w:rPr>
                <w:rFonts w:ascii="Arial" w:hAnsi="Arial"/>
                <w:b/>
              </w:rPr>
              <w:t>Answer:</w:t>
            </w:r>
          </w:p>
        </w:tc>
        <w:tc>
          <w:tcPr>
            <w:tcW w:w="7632" w:type="dxa"/>
            <w:gridSpan w:val="2"/>
            <w:shd w:val="clear" w:color="auto" w:fill="auto"/>
          </w:tcPr>
          <w:p w:rsidRPr="00C90139" w:rsidR="00BE4F93" w:rsidP="00581A75" w:rsidRDefault="00BE4F93" w14:paraId="3E465639" w14:textId="77777777">
            <w:pPr>
              <w:spacing w:line="240" w:lineRule="auto"/>
              <w:rPr>
                <w:rFonts w:ascii="Arial" w:hAnsi="Arial" w:cs="Arial"/>
              </w:rPr>
            </w:pPr>
          </w:p>
          <w:p w:rsidRPr="00C90139" w:rsidR="00BE4F93" w:rsidP="00581A75" w:rsidRDefault="00BE4F93" w14:paraId="2B66A4A5" w14:textId="77777777">
            <w:pPr>
              <w:spacing w:line="240" w:lineRule="auto"/>
              <w:rPr>
                <w:rFonts w:ascii="Arial" w:hAnsi="Arial" w:cs="Arial"/>
              </w:rPr>
            </w:pPr>
          </w:p>
        </w:tc>
      </w:tr>
    </w:tbl>
    <w:p w:rsidRPr="00DB6C6D" w:rsidR="009F0742" w:rsidP="000231BC" w:rsidRDefault="009F0742" w14:paraId="41931DBC"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6"/>
        <w:gridCol w:w="5867"/>
      </w:tblGrid>
      <w:tr w:rsidRPr="00DB6C6D" w:rsidR="0089124C" w:rsidTr="009B6BBD" w14:paraId="45EBAC3E" w14:textId="77777777">
        <w:tc>
          <w:tcPr>
            <w:tcW w:w="1278" w:type="dxa"/>
            <w:shd w:val="clear" w:color="auto" w:fill="C0C0C0"/>
            <w:vAlign w:val="center"/>
          </w:tcPr>
          <w:p w:rsidRPr="00DB6C6D" w:rsidR="0089124C" w:rsidP="009B6BBD" w:rsidRDefault="0089124C" w14:paraId="43E88E03"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89124C" w:rsidP="009B6BBD" w:rsidRDefault="0089124C" w14:paraId="4B9CE554"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89124C" w:rsidP="009B6BBD" w:rsidRDefault="0089124C" w14:paraId="5D1691FE" w14:textId="77777777">
            <w:pPr>
              <w:spacing w:after="40"/>
              <w:rPr>
                <w:rFonts w:ascii="Arial" w:hAnsi="Arial" w:cs="Arial"/>
                <w:b/>
                <w:bCs/>
              </w:rPr>
            </w:pPr>
            <w:r>
              <w:rPr>
                <w:rFonts w:ascii="Arial" w:hAnsi="Arial"/>
                <w:b/>
              </w:rPr>
              <w:t>Question</w:t>
            </w:r>
          </w:p>
        </w:tc>
      </w:tr>
      <w:tr w:rsidRPr="00DB6C6D" w:rsidR="0089124C" w:rsidTr="009B6BBD" w14:paraId="0F1BBFE2" w14:textId="77777777">
        <w:tc>
          <w:tcPr>
            <w:tcW w:w="1278" w:type="dxa"/>
            <w:shd w:val="clear" w:color="auto" w:fill="auto"/>
          </w:tcPr>
          <w:p w:rsidRPr="00DB6C6D" w:rsidR="0089124C" w:rsidP="009B6BBD" w:rsidRDefault="0089124C" w14:paraId="7D3BA0BC"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89124C" w:rsidP="009B6BBD" w:rsidRDefault="0070047B" w14:paraId="739240CF" w14:textId="77777777">
            <w:pPr>
              <w:spacing w:before="40" w:after="40"/>
              <w:rPr>
                <w:rFonts w:ascii="Arial" w:hAnsi="Arial" w:cs="Arial"/>
              </w:rPr>
            </w:pPr>
            <w:r>
              <w:rPr>
                <w:rFonts w:ascii="Arial" w:hAnsi="Arial"/>
              </w:rPr>
              <w:t>Responsible Procurement</w:t>
            </w:r>
            <w:r>
              <w:rPr>
                <w:rFonts w:ascii="Arial" w:hAnsi="Arial"/>
              </w:rPr>
              <w:br/>
            </w:r>
          </w:p>
        </w:tc>
        <w:tc>
          <w:tcPr>
            <w:tcW w:w="5976" w:type="dxa"/>
            <w:shd w:val="clear" w:color="auto" w:fill="auto"/>
          </w:tcPr>
          <w:p w:rsidR="0032741E" w:rsidP="009B6BBD" w:rsidRDefault="00292B4D" w14:paraId="4CCD306C" w14:textId="77777777">
            <w:pPr>
              <w:spacing w:after="40"/>
              <w:ind w:right="74"/>
              <w:rPr>
                <w:rFonts w:ascii="Arial" w:hAnsi="Arial" w:cs="Arial"/>
              </w:rPr>
            </w:pPr>
            <w:r>
              <w:rPr>
                <w:rFonts w:ascii="Arial" w:hAnsi="Arial"/>
              </w:rPr>
              <w:t xml:space="preserve">BVO NL wishes to engage in responsible procurement. Responsible Procurement (RP) means that, as the contracting authority, BVO NL focusses especially on the environmental impacts and the social aspects. </w:t>
            </w:r>
          </w:p>
          <w:p w:rsidR="0032741E" w:rsidP="009B6BBD" w:rsidRDefault="00544298" w14:paraId="76C7765F" w14:textId="77777777">
            <w:pPr>
              <w:spacing w:after="40"/>
              <w:ind w:right="74"/>
              <w:rPr>
                <w:rFonts w:ascii="Arial" w:hAnsi="Arial" w:cs="Arial"/>
              </w:rPr>
            </w:pPr>
            <w:r>
              <w:rPr>
                <w:rFonts w:ascii="Arial" w:hAnsi="Arial"/>
              </w:rPr>
              <w:t>We use procurement to achieve greater sustainability and to avoid negative impacts on the environment and social aspects.</w:t>
            </w:r>
          </w:p>
          <w:p w:rsidRPr="00DB6C6D" w:rsidR="0062328F" w:rsidP="009B6BBD" w:rsidRDefault="007C1D31" w14:paraId="5D15243A" w14:textId="403B0E3D">
            <w:pPr>
              <w:spacing w:after="40"/>
              <w:ind w:right="74"/>
              <w:rPr>
                <w:rFonts w:ascii="Arial" w:hAnsi="Arial" w:cs="Arial"/>
              </w:rPr>
            </w:pPr>
            <w:r>
              <w:rPr>
                <w:rFonts w:ascii="Arial" w:hAnsi="Arial"/>
              </w:rPr>
              <w:t>More specifically, this concerns: circularity (packaging), diversity and inclusion, supply chain responsibility, climate (carbon emissions), the environment and social return. How can you give shape to these components?</w:t>
            </w:r>
          </w:p>
        </w:tc>
      </w:tr>
      <w:tr w:rsidRPr="00DB6C6D" w:rsidR="0089124C" w:rsidTr="009B6BBD" w14:paraId="20E2F448" w14:textId="77777777">
        <w:tc>
          <w:tcPr>
            <w:tcW w:w="1278" w:type="dxa"/>
            <w:shd w:val="clear" w:color="auto" w:fill="auto"/>
          </w:tcPr>
          <w:p w:rsidRPr="00DB6C6D" w:rsidR="0089124C" w:rsidP="009B6BBD" w:rsidRDefault="0089124C" w14:paraId="369CE96A"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89124C" w:rsidP="009B6BBD" w:rsidRDefault="0089124C" w14:paraId="3CB356B5" w14:textId="77777777">
            <w:pPr>
              <w:spacing w:before="40" w:after="40"/>
              <w:rPr>
                <w:rFonts w:ascii="Arial" w:hAnsi="Arial" w:cs="Arial"/>
              </w:rPr>
            </w:pPr>
          </w:p>
          <w:p w:rsidRPr="00DB6C6D" w:rsidR="006B0393" w:rsidP="009B6BBD" w:rsidRDefault="006B0393" w14:paraId="4712375E" w14:textId="77777777">
            <w:pPr>
              <w:spacing w:before="40" w:after="40"/>
              <w:rPr>
                <w:rFonts w:ascii="Arial" w:hAnsi="Arial" w:cs="Arial"/>
              </w:rPr>
            </w:pPr>
          </w:p>
        </w:tc>
      </w:tr>
    </w:tbl>
    <w:p w:rsidRPr="00DB6C6D" w:rsidR="00883277" w:rsidP="000231BC" w:rsidRDefault="00883277" w14:paraId="3DC22D8C"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38"/>
        <w:gridCol w:w="5876"/>
      </w:tblGrid>
      <w:tr w:rsidRPr="00DB6C6D" w:rsidR="00F82E51" w:rsidTr="00D344A4" w14:paraId="7A7FB59F" w14:textId="77777777">
        <w:tc>
          <w:tcPr>
            <w:tcW w:w="1278" w:type="dxa"/>
            <w:shd w:val="clear" w:color="auto" w:fill="C0C0C0"/>
            <w:vAlign w:val="center"/>
          </w:tcPr>
          <w:p w:rsidRPr="00DB6C6D" w:rsidR="00F82E51" w:rsidP="00D344A4" w:rsidRDefault="00F82E51" w14:paraId="5D5A20F6"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F82E51" w:rsidP="00D344A4" w:rsidRDefault="00F82E51" w14:paraId="65AF53AF"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F82E51" w:rsidP="00D344A4" w:rsidRDefault="00F82E51" w14:paraId="122A4402" w14:textId="77777777">
            <w:pPr>
              <w:spacing w:after="40"/>
              <w:rPr>
                <w:rFonts w:ascii="Arial" w:hAnsi="Arial" w:cs="Arial"/>
                <w:b/>
                <w:bCs/>
              </w:rPr>
            </w:pPr>
            <w:r>
              <w:rPr>
                <w:rFonts w:ascii="Arial" w:hAnsi="Arial"/>
                <w:b/>
              </w:rPr>
              <w:t>Question</w:t>
            </w:r>
          </w:p>
        </w:tc>
      </w:tr>
      <w:tr w:rsidRPr="00DB6C6D" w:rsidR="00F82E51" w:rsidTr="00D344A4" w14:paraId="1CE4FBC8" w14:textId="77777777">
        <w:tc>
          <w:tcPr>
            <w:tcW w:w="1278" w:type="dxa"/>
            <w:shd w:val="clear" w:color="auto" w:fill="auto"/>
          </w:tcPr>
          <w:p w:rsidRPr="00DB6C6D" w:rsidR="00F82E51" w:rsidP="00D344A4" w:rsidRDefault="00F82E51" w14:paraId="10679E1C"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F82E51" w:rsidP="00D344A4" w:rsidRDefault="00F82E51" w14:paraId="722949B2" w14:textId="77777777">
            <w:pPr>
              <w:spacing w:before="40" w:after="40"/>
              <w:rPr>
                <w:rFonts w:ascii="Arial" w:hAnsi="Arial" w:cs="Arial"/>
              </w:rPr>
            </w:pPr>
            <w:r>
              <w:rPr>
                <w:rFonts w:ascii="Arial" w:hAnsi="Arial"/>
              </w:rPr>
              <w:t>Contract period</w:t>
            </w:r>
          </w:p>
        </w:tc>
        <w:tc>
          <w:tcPr>
            <w:tcW w:w="5976" w:type="dxa"/>
            <w:shd w:val="clear" w:color="auto" w:fill="auto"/>
          </w:tcPr>
          <w:p w:rsidRPr="00222A8E" w:rsidR="00C3293A" w:rsidP="00C3293A" w:rsidRDefault="00F82E51" w14:paraId="34FD3457" w14:textId="77777777">
            <w:pPr>
              <w:spacing w:before="40" w:after="40"/>
              <w:ind w:right="74"/>
              <w:rPr>
                <w:rFonts w:ascii="Arial" w:hAnsi="Arial" w:cs="Arial"/>
              </w:rPr>
            </w:pPr>
            <w:r>
              <w:rPr>
                <w:rFonts w:ascii="Arial" w:hAnsi="Arial"/>
              </w:rPr>
              <w:t>We plan to enter into an agreement for an initial period of 4 years, with the option to extend the agreement three times by 2 years (4 + 2 + 2 + 2). We have the following 2 questions on this topic:</w:t>
            </w:r>
          </w:p>
          <w:p w:rsidRPr="00222A8E" w:rsidR="00F82E51" w:rsidP="00DC41D9" w:rsidRDefault="002049F6" w14:paraId="70CDBF0D" w14:textId="77777777">
            <w:pPr>
              <w:numPr>
                <w:ilvl w:val="0"/>
                <w:numId w:val="23"/>
              </w:numPr>
              <w:spacing w:before="40" w:after="40"/>
              <w:ind w:right="74"/>
              <w:rPr>
                <w:rFonts w:ascii="Arial" w:hAnsi="Arial" w:cs="Arial"/>
              </w:rPr>
            </w:pPr>
            <w:r>
              <w:rPr>
                <w:rFonts w:ascii="Arial" w:hAnsi="Arial"/>
              </w:rPr>
              <w:t>Would you be willing to agree to this contract period, plus the options?</w:t>
            </w:r>
          </w:p>
          <w:p w:rsidRPr="00DB6C6D" w:rsidR="00C3293A" w:rsidP="00DC41D9" w:rsidRDefault="004D375A" w14:paraId="20274093" w14:textId="77777777">
            <w:pPr>
              <w:numPr>
                <w:ilvl w:val="0"/>
                <w:numId w:val="23"/>
              </w:numPr>
              <w:spacing w:before="40" w:after="40"/>
              <w:ind w:right="74"/>
              <w:rPr>
                <w:rFonts w:ascii="Arial" w:hAnsi="Arial" w:cs="Arial"/>
              </w:rPr>
            </w:pPr>
            <w:r>
              <w:rPr>
                <w:rFonts w:ascii="Arial" w:hAnsi="Arial"/>
              </w:rPr>
              <w:t>Would an initial contract period of 6 years with the option to extend the agreement twice by 2 years (6 + 2 + 2) yield financial and/or other benefits for BVO NL?</w:t>
            </w:r>
          </w:p>
        </w:tc>
      </w:tr>
      <w:tr w:rsidRPr="00DB6C6D" w:rsidR="00F82E51" w:rsidTr="00D344A4" w14:paraId="0C5FBFD2" w14:textId="77777777">
        <w:tc>
          <w:tcPr>
            <w:tcW w:w="1278" w:type="dxa"/>
            <w:shd w:val="clear" w:color="auto" w:fill="auto"/>
          </w:tcPr>
          <w:p w:rsidRPr="00DB6C6D" w:rsidR="00F82E51" w:rsidP="00D344A4" w:rsidRDefault="00F82E51" w14:paraId="179BD9DC"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F82E51" w:rsidP="00D344A4" w:rsidRDefault="00F82E51" w14:paraId="51019B39" w14:textId="77777777">
            <w:pPr>
              <w:spacing w:before="40" w:after="40"/>
              <w:rPr>
                <w:rFonts w:ascii="Arial" w:hAnsi="Arial" w:cs="Arial"/>
              </w:rPr>
            </w:pPr>
          </w:p>
          <w:p w:rsidRPr="00DB6C6D" w:rsidR="00F82E51" w:rsidP="00D344A4" w:rsidRDefault="00F82E51" w14:paraId="45ACAC6E" w14:textId="77777777">
            <w:pPr>
              <w:spacing w:before="40" w:after="40"/>
              <w:rPr>
                <w:rFonts w:ascii="Arial" w:hAnsi="Arial" w:cs="Arial"/>
              </w:rPr>
            </w:pPr>
          </w:p>
        </w:tc>
      </w:tr>
    </w:tbl>
    <w:p w:rsidRPr="00DB6C6D" w:rsidR="003A64C0" w:rsidP="003A64C0" w:rsidRDefault="003A64C0" w14:paraId="504E962F"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1"/>
        <w:gridCol w:w="1639"/>
        <w:gridCol w:w="5873"/>
      </w:tblGrid>
      <w:tr w:rsidRPr="00DB6C6D" w:rsidR="003A64C0" w:rsidTr="00424CF2" w14:paraId="769B023E" w14:textId="77777777">
        <w:tc>
          <w:tcPr>
            <w:tcW w:w="1278" w:type="dxa"/>
            <w:shd w:val="clear" w:color="auto" w:fill="C0C0C0"/>
            <w:vAlign w:val="center"/>
          </w:tcPr>
          <w:p w:rsidRPr="00DB6C6D" w:rsidR="003A64C0" w:rsidP="00424CF2" w:rsidRDefault="003A64C0" w14:paraId="71E45A12"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3A64C0" w:rsidP="00424CF2" w:rsidRDefault="003A64C0" w14:paraId="60604BF0"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3A64C0" w:rsidP="00424CF2" w:rsidRDefault="003A64C0" w14:paraId="694E2980" w14:textId="77777777">
            <w:pPr>
              <w:spacing w:after="40"/>
              <w:rPr>
                <w:rFonts w:ascii="Arial" w:hAnsi="Arial" w:cs="Arial"/>
                <w:b/>
                <w:bCs/>
              </w:rPr>
            </w:pPr>
            <w:r>
              <w:rPr>
                <w:rFonts w:ascii="Arial" w:hAnsi="Arial"/>
                <w:b/>
              </w:rPr>
              <w:t>Question</w:t>
            </w:r>
          </w:p>
        </w:tc>
      </w:tr>
      <w:tr w:rsidRPr="00DB6C6D" w:rsidR="003A64C0" w:rsidTr="00424CF2" w14:paraId="6E3F0826" w14:textId="77777777">
        <w:tc>
          <w:tcPr>
            <w:tcW w:w="1278" w:type="dxa"/>
            <w:shd w:val="clear" w:color="auto" w:fill="auto"/>
          </w:tcPr>
          <w:p w:rsidRPr="00DB6C6D" w:rsidR="003A64C0" w:rsidP="00424CF2" w:rsidRDefault="003A64C0" w14:paraId="33B1F032"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3A64C0" w:rsidP="00424CF2" w:rsidRDefault="00382391" w14:paraId="4C5888C0" w14:textId="77777777">
            <w:pPr>
              <w:spacing w:before="40" w:after="40"/>
              <w:rPr>
                <w:rFonts w:ascii="Arial" w:hAnsi="Arial" w:cs="Arial"/>
              </w:rPr>
            </w:pPr>
            <w:r>
              <w:rPr>
                <w:rFonts w:ascii="Arial" w:hAnsi="Arial"/>
              </w:rPr>
              <w:t>Price estimate</w:t>
            </w:r>
          </w:p>
        </w:tc>
        <w:tc>
          <w:tcPr>
            <w:tcW w:w="5976" w:type="dxa"/>
            <w:shd w:val="clear" w:color="auto" w:fill="auto"/>
          </w:tcPr>
          <w:p w:rsidR="003A64C0" w:rsidP="00424CF2" w:rsidRDefault="00B729C6" w14:paraId="7B831EBD" w14:textId="77777777">
            <w:pPr>
              <w:spacing w:before="40" w:after="40"/>
              <w:ind w:right="74"/>
              <w:rPr>
                <w:rFonts w:ascii="Arial" w:hAnsi="Arial" w:cs="Arial"/>
              </w:rPr>
            </w:pPr>
            <w:r>
              <w:rPr>
                <w:rFonts w:ascii="Arial" w:hAnsi="Arial"/>
              </w:rPr>
              <w:t xml:space="preserve">Please give us a price estimate per year </w:t>
            </w:r>
            <w:r>
              <w:rPr>
                <w:rFonts w:ascii="Arial" w:hAnsi="Arial"/>
                <w:u w:val="single"/>
              </w:rPr>
              <w:t>including VAT</w:t>
            </w:r>
            <w:r>
              <w:rPr>
                <w:rFonts w:ascii="Arial" w:hAnsi="Arial"/>
              </w:rPr>
              <w:t xml:space="preserve"> based on the information provided in the market consultation document (assuming an agreement for 4 years with the option of extending the agreement three times by 2 years (4 + 2 + 2 + 2). </w:t>
            </w:r>
          </w:p>
          <w:p w:rsidR="0027774F" w:rsidP="00424CF2" w:rsidRDefault="0027774F" w14:paraId="703F3590" w14:textId="77777777">
            <w:pPr>
              <w:spacing w:before="40" w:after="40"/>
              <w:ind w:right="74"/>
              <w:rPr>
                <w:rFonts w:ascii="Arial" w:hAnsi="Arial" w:cs="Arial"/>
              </w:rPr>
            </w:pPr>
          </w:p>
          <w:p w:rsidRPr="00DB6C6D" w:rsidR="003A64C0" w:rsidP="00424CF2" w:rsidRDefault="0027774F" w14:paraId="43F6CDB9" w14:textId="77777777">
            <w:pPr>
              <w:spacing w:before="40" w:after="40"/>
              <w:ind w:right="74"/>
              <w:rPr>
                <w:rFonts w:ascii="Arial" w:hAnsi="Arial" w:cs="Arial"/>
              </w:rPr>
            </w:pPr>
            <w:r>
              <w:rPr>
                <w:rFonts w:ascii="Arial" w:hAnsi="Arial"/>
              </w:rPr>
              <w:t xml:space="preserve">Your data will be treated confidentially and will not be shared with other parties. </w:t>
            </w:r>
          </w:p>
        </w:tc>
      </w:tr>
      <w:tr w:rsidRPr="00DB6C6D" w:rsidR="003A64C0" w:rsidTr="00424CF2" w14:paraId="2B072418" w14:textId="77777777">
        <w:tc>
          <w:tcPr>
            <w:tcW w:w="1278" w:type="dxa"/>
            <w:shd w:val="clear" w:color="auto" w:fill="auto"/>
          </w:tcPr>
          <w:p w:rsidRPr="00DB6C6D" w:rsidR="003A64C0" w:rsidP="00424CF2" w:rsidRDefault="003A64C0" w14:paraId="032880C3"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3A64C0" w:rsidP="00424CF2" w:rsidRDefault="003A64C0" w14:paraId="43E05C22" w14:textId="77777777">
            <w:pPr>
              <w:spacing w:before="40" w:after="40"/>
              <w:rPr>
                <w:rFonts w:ascii="Arial" w:hAnsi="Arial" w:cs="Arial"/>
              </w:rPr>
            </w:pPr>
          </w:p>
          <w:p w:rsidRPr="00DB6C6D" w:rsidR="006B0393" w:rsidP="00424CF2" w:rsidRDefault="006B0393" w14:paraId="113B4D0A" w14:textId="77777777">
            <w:pPr>
              <w:spacing w:before="40" w:after="40"/>
              <w:rPr>
                <w:rFonts w:ascii="Arial" w:hAnsi="Arial" w:cs="Arial"/>
              </w:rPr>
            </w:pPr>
          </w:p>
        </w:tc>
      </w:tr>
    </w:tbl>
    <w:p w:rsidR="002D15F4" w:rsidP="003A64C0" w:rsidRDefault="002D15F4" w14:paraId="4C006DAE"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3"/>
        <w:gridCol w:w="5870"/>
      </w:tblGrid>
      <w:tr w:rsidRPr="00DB6C6D" w:rsidR="002D15F4" w:rsidTr="690605F6" w14:paraId="4BAE63F0" w14:textId="77777777">
        <w:tc>
          <w:tcPr>
            <w:tcW w:w="1278" w:type="dxa"/>
            <w:shd w:val="clear" w:color="auto" w:fill="C0C0C0"/>
            <w:vAlign w:val="center"/>
          </w:tcPr>
          <w:p w:rsidRPr="00DB6C6D" w:rsidR="002D15F4" w:rsidP="00297100" w:rsidRDefault="002D15F4" w14:paraId="477C988F"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2D15F4" w:rsidP="00297100" w:rsidRDefault="002D15F4" w14:paraId="11F57274"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2D15F4" w:rsidP="00297100" w:rsidRDefault="002D15F4" w14:paraId="10349114" w14:textId="77777777">
            <w:pPr>
              <w:spacing w:after="40"/>
              <w:rPr>
                <w:rFonts w:ascii="Arial" w:hAnsi="Arial" w:cs="Arial"/>
                <w:b/>
                <w:bCs/>
              </w:rPr>
            </w:pPr>
            <w:r>
              <w:rPr>
                <w:rFonts w:ascii="Arial" w:hAnsi="Arial"/>
                <w:b/>
              </w:rPr>
              <w:t>Question</w:t>
            </w:r>
          </w:p>
        </w:tc>
      </w:tr>
      <w:tr w:rsidRPr="00DB6C6D" w:rsidR="002D15F4" w:rsidTr="690605F6" w14:paraId="11E32C8F" w14:textId="77777777">
        <w:tc>
          <w:tcPr>
            <w:tcW w:w="1278" w:type="dxa"/>
            <w:shd w:val="clear" w:color="auto" w:fill="auto"/>
          </w:tcPr>
          <w:p w:rsidRPr="00DB6C6D" w:rsidR="002D15F4" w:rsidP="00297100" w:rsidRDefault="002D15F4" w14:paraId="7C3CC673"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00035E39" w:rsidP="00035E39" w:rsidRDefault="00035E39" w14:paraId="429628EE" w14:textId="77777777">
            <w:pPr>
              <w:spacing w:line="240" w:lineRule="auto"/>
              <w:rPr>
                <w:rFonts w:ascii="Arial" w:hAnsi="Arial" w:cs="Arial"/>
              </w:rPr>
            </w:pPr>
            <w:r>
              <w:rPr>
                <w:rFonts w:ascii="Arial" w:hAnsi="Arial"/>
              </w:rPr>
              <w:t xml:space="preserve">Fluctuating numbers </w:t>
            </w:r>
          </w:p>
          <w:p w:rsidRPr="00DB6C6D" w:rsidR="002D15F4" w:rsidP="00297100" w:rsidRDefault="002D15F4" w14:paraId="15AD15BE" w14:textId="77777777">
            <w:pPr>
              <w:spacing w:before="40" w:after="40"/>
              <w:rPr>
                <w:rFonts w:ascii="Arial" w:hAnsi="Arial" w:cs="Arial"/>
              </w:rPr>
            </w:pPr>
          </w:p>
        </w:tc>
        <w:tc>
          <w:tcPr>
            <w:tcW w:w="5976" w:type="dxa"/>
            <w:shd w:val="clear" w:color="auto" w:fill="auto"/>
          </w:tcPr>
          <w:p w:rsidRPr="00DB6C6D" w:rsidR="002D15F4" w:rsidP="00297100" w:rsidRDefault="33675EF4" w14:paraId="2C27E75A" w14:textId="77777777">
            <w:pPr>
              <w:spacing w:before="40" w:after="40"/>
              <w:ind w:right="74"/>
              <w:rPr>
                <w:rFonts w:ascii="Arial" w:hAnsi="Arial" w:cs="Arial"/>
              </w:rPr>
            </w:pPr>
            <w:r>
              <w:rPr>
                <w:rFonts w:ascii="Arial" w:hAnsi="Arial"/>
              </w:rPr>
              <w:t>How will you deal with fluctuating numbers (more or fewer participating clients, expansion of the target group) caused by drops or increases in analyses during the envisaged contract period?</w:t>
            </w:r>
          </w:p>
        </w:tc>
      </w:tr>
      <w:tr w:rsidRPr="00DB6C6D" w:rsidR="002D15F4" w:rsidTr="690605F6" w14:paraId="37EF5F3A" w14:textId="77777777">
        <w:tc>
          <w:tcPr>
            <w:tcW w:w="1278" w:type="dxa"/>
            <w:shd w:val="clear" w:color="auto" w:fill="auto"/>
          </w:tcPr>
          <w:p w:rsidRPr="00DB6C6D" w:rsidR="002D15F4" w:rsidP="00297100" w:rsidRDefault="002D15F4" w14:paraId="53311AA7"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2D15F4" w:rsidP="00297100" w:rsidRDefault="002D15F4" w14:paraId="1DD8550F" w14:textId="77777777">
            <w:pPr>
              <w:spacing w:before="40" w:after="40"/>
              <w:rPr>
                <w:rFonts w:ascii="Arial" w:hAnsi="Arial" w:cs="Arial"/>
              </w:rPr>
            </w:pPr>
          </w:p>
          <w:p w:rsidRPr="00DB6C6D" w:rsidR="002D15F4" w:rsidP="00297100" w:rsidRDefault="002D15F4" w14:paraId="0F43D281" w14:textId="77777777">
            <w:pPr>
              <w:spacing w:before="40" w:after="40"/>
              <w:rPr>
                <w:rFonts w:ascii="Arial" w:hAnsi="Arial" w:cs="Arial"/>
              </w:rPr>
            </w:pPr>
          </w:p>
        </w:tc>
      </w:tr>
    </w:tbl>
    <w:p w:rsidR="007A160D" w:rsidP="003A64C0" w:rsidRDefault="007A160D" w14:paraId="75250F08"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8"/>
        <w:gridCol w:w="1651"/>
        <w:gridCol w:w="5864"/>
      </w:tblGrid>
      <w:tr w:rsidRPr="00DB6C6D" w:rsidR="005B46FA" w:rsidTr="52AC11C6" w14:paraId="0780715A" w14:textId="77777777">
        <w:tc>
          <w:tcPr>
            <w:tcW w:w="1278" w:type="dxa"/>
            <w:shd w:val="clear" w:color="auto" w:fill="C0C0C0"/>
            <w:vAlign w:val="center"/>
          </w:tcPr>
          <w:p w:rsidRPr="00DB6C6D" w:rsidR="005B46FA" w:rsidP="00297100" w:rsidRDefault="005B46FA" w14:paraId="29BE9361"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B46FA" w:rsidP="00297100" w:rsidRDefault="005B46FA" w14:paraId="0F28B241"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B46FA" w:rsidP="00297100" w:rsidRDefault="005B46FA" w14:paraId="274B1C11" w14:textId="77777777">
            <w:pPr>
              <w:spacing w:after="40"/>
              <w:rPr>
                <w:rFonts w:ascii="Arial" w:hAnsi="Arial" w:cs="Arial"/>
                <w:b/>
                <w:bCs/>
              </w:rPr>
            </w:pPr>
            <w:r>
              <w:rPr>
                <w:rFonts w:ascii="Arial" w:hAnsi="Arial"/>
                <w:b/>
              </w:rPr>
              <w:t>Question</w:t>
            </w:r>
          </w:p>
        </w:tc>
      </w:tr>
      <w:tr w:rsidRPr="00DB6C6D" w:rsidR="005B46FA" w:rsidTr="52AC11C6" w14:paraId="62469916" w14:textId="77777777">
        <w:tc>
          <w:tcPr>
            <w:tcW w:w="1278" w:type="dxa"/>
            <w:shd w:val="clear" w:color="auto" w:fill="auto"/>
          </w:tcPr>
          <w:p w:rsidRPr="00DB6C6D" w:rsidR="005B46FA" w:rsidP="00297100" w:rsidRDefault="005B46FA" w14:paraId="65892D82"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5B46FA" w:rsidP="00297100" w:rsidRDefault="008A3B85" w14:paraId="5AA3CDAF" w14:textId="77777777">
            <w:pPr>
              <w:spacing w:before="40" w:after="40"/>
              <w:rPr>
                <w:rFonts w:ascii="Arial" w:hAnsi="Arial" w:cs="Arial"/>
              </w:rPr>
            </w:pPr>
            <w:r>
              <w:rPr>
                <w:rFonts w:ascii="Arial" w:hAnsi="Arial"/>
              </w:rPr>
              <w:t xml:space="preserve">Implementation, see also Annex 2 Draft SoR, tab E. </w:t>
            </w:r>
          </w:p>
        </w:tc>
        <w:tc>
          <w:tcPr>
            <w:tcW w:w="5976" w:type="dxa"/>
            <w:shd w:val="clear" w:color="auto" w:fill="auto"/>
          </w:tcPr>
          <w:p w:rsidR="005311CD" w:rsidP="005311CD" w:rsidRDefault="005311CD" w14:paraId="59169D45" w14:textId="77777777">
            <w:pPr>
              <w:spacing w:before="40" w:after="40"/>
              <w:ind w:right="74"/>
              <w:rPr>
                <w:rFonts w:ascii="Arial" w:hAnsi="Arial" w:cs="Arial"/>
              </w:rPr>
            </w:pPr>
            <w:r>
              <w:rPr>
                <w:rFonts w:ascii="Arial" w:hAnsi="Arial"/>
              </w:rPr>
              <w:t xml:space="preserve">The Total Solution is part of a vendor supply chain. Besides the vendor of the Total Solution, that supply chain includes the Laboratories, the Packager and the external quality assurer, among other parties. The services of these various vendors will be aligned during the implementation period. </w:t>
            </w:r>
          </w:p>
          <w:p w:rsidR="007A160D" w:rsidP="00DC41D9" w:rsidRDefault="0097403F" w14:paraId="539C5315" w14:textId="77777777">
            <w:pPr>
              <w:numPr>
                <w:ilvl w:val="0"/>
                <w:numId w:val="25"/>
              </w:numPr>
              <w:spacing w:before="40" w:after="40"/>
              <w:ind w:right="74"/>
              <w:rPr>
                <w:rFonts w:ascii="Arial" w:hAnsi="Arial" w:cs="Arial"/>
              </w:rPr>
            </w:pPr>
            <w:r>
              <w:rPr>
                <w:rFonts w:ascii="Arial" w:hAnsi="Arial"/>
              </w:rPr>
              <w:t xml:space="preserve">What are the most important steps for you during implementation, and what are the key success factors? </w:t>
            </w:r>
          </w:p>
          <w:p w:rsidR="00B647E8" w:rsidP="00DC41D9" w:rsidRDefault="00B647E8" w14:paraId="2F2C1F80" w14:textId="77777777">
            <w:pPr>
              <w:numPr>
                <w:ilvl w:val="0"/>
                <w:numId w:val="25"/>
              </w:numPr>
              <w:spacing w:before="40" w:after="40"/>
              <w:ind w:right="74"/>
              <w:rPr>
                <w:rFonts w:ascii="Arial" w:hAnsi="Arial" w:cs="Arial"/>
              </w:rPr>
            </w:pPr>
            <w:r>
              <w:rPr>
                <w:rFonts w:ascii="Arial" w:hAnsi="Arial"/>
              </w:rPr>
              <w:t>What dependencies does your service have with other supply chain partners (as outlined above)?</w:t>
            </w:r>
          </w:p>
          <w:p w:rsidR="00186558" w:rsidP="00DC41D9" w:rsidRDefault="2E76063C" w14:paraId="4AC1474B" w14:textId="77777777">
            <w:pPr>
              <w:numPr>
                <w:ilvl w:val="0"/>
                <w:numId w:val="25"/>
              </w:numPr>
              <w:spacing w:before="40" w:after="40"/>
              <w:ind w:right="74"/>
              <w:rPr>
                <w:rFonts w:ascii="Arial" w:hAnsi="Arial" w:cs="Arial"/>
              </w:rPr>
            </w:pPr>
            <w:r>
              <w:rPr>
                <w:rFonts w:ascii="Arial" w:hAnsi="Arial"/>
              </w:rPr>
              <w:t xml:space="preserve">How long will it take to implement and validate the instruments? </w:t>
            </w:r>
          </w:p>
          <w:p w:rsidRPr="00DB6C6D" w:rsidR="005B46FA" w:rsidP="00DC41D9" w:rsidRDefault="00186558" w14:paraId="73D8E142" w14:textId="77777777">
            <w:pPr>
              <w:numPr>
                <w:ilvl w:val="0"/>
                <w:numId w:val="25"/>
              </w:numPr>
              <w:spacing w:before="40" w:after="40"/>
              <w:ind w:right="74"/>
              <w:rPr>
                <w:rFonts w:ascii="Arial" w:hAnsi="Arial" w:cs="Arial"/>
              </w:rPr>
            </w:pPr>
            <w:r>
              <w:rPr>
                <w:rFonts w:ascii="Arial" w:hAnsi="Arial"/>
              </w:rPr>
              <w:t>What do you need from BVO NL for that process to run smoothly?</w:t>
            </w:r>
          </w:p>
        </w:tc>
      </w:tr>
      <w:tr w:rsidRPr="00DB6C6D" w:rsidR="005B46FA" w:rsidTr="52AC11C6" w14:paraId="0B08DB9B" w14:textId="77777777">
        <w:tc>
          <w:tcPr>
            <w:tcW w:w="1278" w:type="dxa"/>
            <w:shd w:val="clear" w:color="auto" w:fill="auto"/>
          </w:tcPr>
          <w:p w:rsidRPr="00DB6C6D" w:rsidR="005B46FA" w:rsidP="00297100" w:rsidRDefault="005B46FA" w14:paraId="496BC16D"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B46FA" w:rsidP="00297100" w:rsidRDefault="005B46FA" w14:paraId="45E843AC" w14:textId="77777777">
            <w:pPr>
              <w:spacing w:before="40" w:after="40"/>
              <w:rPr>
                <w:rFonts w:ascii="Arial" w:hAnsi="Arial" w:cs="Arial"/>
              </w:rPr>
            </w:pPr>
          </w:p>
          <w:p w:rsidRPr="00DB6C6D" w:rsidR="005B46FA" w:rsidP="00297100" w:rsidRDefault="005B46FA" w14:paraId="7A78E57D" w14:textId="77777777">
            <w:pPr>
              <w:spacing w:before="40" w:after="40"/>
              <w:rPr>
                <w:rFonts w:ascii="Arial" w:hAnsi="Arial" w:cs="Arial"/>
              </w:rPr>
            </w:pPr>
          </w:p>
        </w:tc>
      </w:tr>
    </w:tbl>
    <w:p w:rsidR="005B46FA" w:rsidP="003A64C0" w:rsidRDefault="005B46FA" w14:paraId="6DDD9210"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8"/>
        <w:gridCol w:w="1648"/>
        <w:gridCol w:w="5867"/>
      </w:tblGrid>
      <w:tr w:rsidRPr="00DB6C6D" w:rsidR="005B46FA" w:rsidTr="690605F6" w14:paraId="7BF7CE85" w14:textId="77777777">
        <w:tc>
          <w:tcPr>
            <w:tcW w:w="1278" w:type="dxa"/>
            <w:shd w:val="clear" w:color="auto" w:fill="C0C0C0"/>
            <w:vAlign w:val="center"/>
          </w:tcPr>
          <w:p w:rsidRPr="00DB6C6D" w:rsidR="005B46FA" w:rsidP="00297100" w:rsidRDefault="005B46FA" w14:paraId="683957F6"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B46FA" w:rsidP="00297100" w:rsidRDefault="005B46FA" w14:paraId="7AF064C9"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B46FA" w:rsidP="00297100" w:rsidRDefault="005B46FA" w14:paraId="73576CDA" w14:textId="77777777">
            <w:pPr>
              <w:spacing w:after="40"/>
              <w:rPr>
                <w:rFonts w:ascii="Arial" w:hAnsi="Arial" w:cs="Arial"/>
                <w:b/>
                <w:bCs/>
              </w:rPr>
            </w:pPr>
            <w:r>
              <w:rPr>
                <w:rFonts w:ascii="Arial" w:hAnsi="Arial"/>
                <w:b/>
              </w:rPr>
              <w:t>Question</w:t>
            </w:r>
          </w:p>
        </w:tc>
      </w:tr>
      <w:tr w:rsidRPr="00DB6C6D" w:rsidR="005B46FA" w:rsidTr="690605F6" w14:paraId="70B4E2F5" w14:textId="77777777">
        <w:tc>
          <w:tcPr>
            <w:tcW w:w="1278" w:type="dxa"/>
            <w:shd w:val="clear" w:color="auto" w:fill="auto"/>
          </w:tcPr>
          <w:p w:rsidRPr="00DB6C6D" w:rsidR="005B46FA" w:rsidP="00297100" w:rsidRDefault="005B46FA" w14:paraId="6CBAB0BC"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5B46FA" w:rsidP="00297100" w:rsidRDefault="00B84736" w14:paraId="511B1634" w14:textId="77777777">
            <w:pPr>
              <w:spacing w:before="40" w:after="40"/>
              <w:rPr>
                <w:rFonts w:ascii="Arial" w:hAnsi="Arial" w:cs="Arial"/>
              </w:rPr>
            </w:pPr>
            <w:r>
              <w:rPr>
                <w:rFonts w:ascii="Arial" w:hAnsi="Arial"/>
              </w:rPr>
              <w:t>Developments and innovations</w:t>
            </w:r>
          </w:p>
        </w:tc>
        <w:tc>
          <w:tcPr>
            <w:tcW w:w="5976" w:type="dxa"/>
            <w:shd w:val="clear" w:color="auto" w:fill="auto"/>
          </w:tcPr>
          <w:p w:rsidRPr="00DB6C6D" w:rsidR="005B46FA" w:rsidP="004B6EC8" w:rsidRDefault="47F558CC" w14:paraId="172FB71D" w14:textId="77777777">
            <w:pPr>
              <w:pStyle w:val="Lijstalinea"/>
              <w:numPr>
                <w:ilvl w:val="0"/>
                <w:numId w:val="1"/>
              </w:numPr>
              <w:spacing w:before="40" w:after="40"/>
              <w:ind w:right="74"/>
              <w:rPr>
                <w:szCs w:val="18"/>
              </w:rPr>
            </w:pPr>
            <w:r>
              <w:rPr>
                <w:rFonts w:ascii="Arial" w:hAnsi="Arial"/>
              </w:rPr>
              <w:t xml:space="preserve">What developments and innovations relating to the FIT test and the FIT Total Solution do you foresee within your organisation and in the market during the years ahead? </w:t>
            </w:r>
          </w:p>
          <w:p w:rsidRPr="00DB6C6D" w:rsidR="005B46FA" w:rsidP="004B6EC8" w:rsidRDefault="71AF847D" w14:paraId="1C908E6E" w14:textId="77777777">
            <w:pPr>
              <w:pStyle w:val="Lijstalinea"/>
              <w:numPr>
                <w:ilvl w:val="0"/>
                <w:numId w:val="1"/>
              </w:numPr>
              <w:spacing w:before="40" w:after="40"/>
              <w:ind w:right="74"/>
              <w:rPr>
                <w:szCs w:val="18"/>
              </w:rPr>
            </w:pPr>
            <w:r>
              <w:rPr>
                <w:rFonts w:ascii="Arial" w:hAnsi="Arial"/>
              </w:rPr>
              <w:t>What opportunities for change do you have or see during the contract period: regarding the test, several different tests, the number of tests? How can this flexibility be incorporated? What can we do to ensure good arrangements about quality and price?</w:t>
            </w:r>
          </w:p>
        </w:tc>
      </w:tr>
      <w:tr w:rsidRPr="00DB6C6D" w:rsidR="005B46FA" w:rsidTr="690605F6" w14:paraId="78E50685" w14:textId="77777777">
        <w:tc>
          <w:tcPr>
            <w:tcW w:w="1278" w:type="dxa"/>
            <w:shd w:val="clear" w:color="auto" w:fill="auto"/>
          </w:tcPr>
          <w:p w:rsidRPr="00DB6C6D" w:rsidR="005B46FA" w:rsidP="00297100" w:rsidRDefault="005B46FA" w14:paraId="6673B867"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B46FA" w:rsidP="00297100" w:rsidRDefault="005B46FA" w14:paraId="00763ABD" w14:textId="77777777">
            <w:pPr>
              <w:spacing w:before="40" w:after="40"/>
              <w:rPr>
                <w:rFonts w:ascii="Arial" w:hAnsi="Arial" w:cs="Arial"/>
              </w:rPr>
            </w:pPr>
          </w:p>
          <w:p w:rsidRPr="00DB6C6D" w:rsidR="005B46FA" w:rsidP="00297100" w:rsidRDefault="005B46FA" w14:paraId="52B806AD" w14:textId="77777777">
            <w:pPr>
              <w:spacing w:before="40" w:after="40"/>
              <w:rPr>
                <w:rFonts w:ascii="Arial" w:hAnsi="Arial" w:cs="Arial"/>
              </w:rPr>
            </w:pPr>
          </w:p>
        </w:tc>
      </w:tr>
    </w:tbl>
    <w:p w:rsidR="005B46FA" w:rsidP="003A64C0" w:rsidRDefault="005B46FA" w14:paraId="0538024C"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49"/>
        <w:gridCol w:w="5865"/>
      </w:tblGrid>
      <w:tr w:rsidRPr="00DB6C6D" w:rsidR="00581A75" w:rsidTr="00581A75" w14:paraId="3522F769" w14:textId="77777777">
        <w:tc>
          <w:tcPr>
            <w:tcW w:w="1278" w:type="dxa"/>
            <w:shd w:val="clear" w:color="auto" w:fill="C0C0C0"/>
            <w:vAlign w:val="center"/>
          </w:tcPr>
          <w:p w:rsidRPr="00DB6C6D" w:rsidR="00581A75" w:rsidP="00581A75" w:rsidRDefault="00581A75" w14:paraId="50BCD954"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81A75" w:rsidP="00581A75" w:rsidRDefault="00581A75" w14:paraId="77EA3C6F"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81A75" w:rsidP="00581A75" w:rsidRDefault="00581A75" w14:paraId="701D751E" w14:textId="77777777">
            <w:pPr>
              <w:spacing w:after="40"/>
              <w:rPr>
                <w:rFonts w:ascii="Arial" w:hAnsi="Arial" w:cs="Arial"/>
                <w:b/>
                <w:bCs/>
              </w:rPr>
            </w:pPr>
            <w:r>
              <w:rPr>
                <w:rFonts w:ascii="Arial" w:hAnsi="Arial"/>
                <w:b/>
              </w:rPr>
              <w:t>Question</w:t>
            </w:r>
          </w:p>
        </w:tc>
      </w:tr>
      <w:tr w:rsidRPr="00DB6C6D" w:rsidR="00581A75" w:rsidTr="00581A75" w14:paraId="26CCC260" w14:textId="77777777">
        <w:tc>
          <w:tcPr>
            <w:tcW w:w="1278" w:type="dxa"/>
            <w:shd w:val="clear" w:color="auto" w:fill="auto"/>
          </w:tcPr>
          <w:p w:rsidRPr="00DB6C6D" w:rsidR="00581A75" w:rsidP="00581A75" w:rsidRDefault="00581A75" w14:paraId="197A4632"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581A75" w:rsidP="00581A75" w:rsidRDefault="00581A75" w14:paraId="02E3B7D8" w14:textId="77777777">
            <w:pPr>
              <w:spacing w:before="40" w:after="40"/>
              <w:rPr>
                <w:rFonts w:ascii="Arial" w:hAnsi="Arial" w:cs="Arial"/>
              </w:rPr>
            </w:pPr>
            <w:r>
              <w:rPr>
                <w:rFonts w:ascii="Arial" w:hAnsi="Arial"/>
              </w:rPr>
              <w:t>Developments and innovations (Adding containers)</w:t>
            </w:r>
          </w:p>
        </w:tc>
        <w:tc>
          <w:tcPr>
            <w:tcW w:w="5976" w:type="dxa"/>
            <w:shd w:val="clear" w:color="auto" w:fill="auto"/>
          </w:tcPr>
          <w:p w:rsidRPr="00E56806" w:rsidR="00581A75" w:rsidP="00581A75" w:rsidRDefault="00581A75" w14:paraId="75109E7A" w14:textId="77777777">
            <w:pPr>
              <w:spacing w:before="40" w:after="40"/>
              <w:ind w:right="74"/>
              <w:rPr>
                <w:rFonts w:ascii="Arial" w:hAnsi="Arial" w:cs="Arial"/>
              </w:rPr>
            </w:pPr>
            <w:r>
              <w:rPr>
                <w:rFonts w:ascii="Arial" w:hAnsi="Arial"/>
              </w:rPr>
              <w:t>At present, BVO NL’s invitation kit does not include a faeces collection container. This might change in the near future.</w:t>
            </w:r>
          </w:p>
          <w:p w:rsidRPr="00DB6C6D" w:rsidR="00581A75" w:rsidP="00A73AE7" w:rsidRDefault="00581A75" w14:paraId="199C9354" w14:textId="77777777">
            <w:pPr>
              <w:spacing w:before="40" w:after="40"/>
              <w:ind w:right="74"/>
              <w:rPr>
                <w:rFonts w:ascii="Arial" w:hAnsi="Arial" w:cs="Arial"/>
              </w:rPr>
            </w:pPr>
            <w:r>
              <w:rPr>
                <w:rFonts w:ascii="Arial" w:hAnsi="Arial"/>
              </w:rPr>
              <w:t>Would you be able to supply faeces collection containers in due course? Would the containers be subcontracted, or would you manufacture them yourself?</w:t>
            </w:r>
          </w:p>
        </w:tc>
      </w:tr>
      <w:tr w:rsidRPr="00DB6C6D" w:rsidR="00581A75" w:rsidTr="00581A75" w14:paraId="192A2DAD" w14:textId="77777777">
        <w:tc>
          <w:tcPr>
            <w:tcW w:w="1278" w:type="dxa"/>
            <w:shd w:val="clear" w:color="auto" w:fill="auto"/>
          </w:tcPr>
          <w:p w:rsidRPr="00DB6C6D" w:rsidR="00581A75" w:rsidP="00581A75" w:rsidRDefault="00581A75" w14:paraId="1849B3F2"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81A75" w:rsidP="00581A75" w:rsidRDefault="00581A75" w14:paraId="5E8900F0" w14:textId="77777777">
            <w:pPr>
              <w:spacing w:before="40" w:after="40"/>
              <w:rPr>
                <w:rFonts w:ascii="Arial" w:hAnsi="Arial" w:cs="Arial"/>
              </w:rPr>
            </w:pPr>
          </w:p>
          <w:p w:rsidRPr="00DB6C6D" w:rsidR="00581A75" w:rsidP="00581A75" w:rsidRDefault="00581A75" w14:paraId="48F5CF9A" w14:textId="77777777">
            <w:pPr>
              <w:spacing w:before="40" w:after="40"/>
              <w:rPr>
                <w:rFonts w:ascii="Arial" w:hAnsi="Arial" w:cs="Arial"/>
              </w:rPr>
            </w:pPr>
          </w:p>
        </w:tc>
      </w:tr>
    </w:tbl>
    <w:p w:rsidR="00581A75" w:rsidP="4880B568" w:rsidRDefault="00581A75" w14:paraId="4D3B9647" w14:noSpellErr="1" w14:textId="081979EA">
      <w:pPr>
        <w:pStyle w:val="Standaard"/>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36"/>
        <w:gridCol w:w="5878"/>
      </w:tblGrid>
      <w:tr w:rsidRPr="00DB6C6D" w:rsidR="00581A75" w:rsidTr="00581A75" w14:paraId="1335574B" w14:textId="77777777">
        <w:tc>
          <w:tcPr>
            <w:tcW w:w="1278" w:type="dxa"/>
            <w:shd w:val="clear" w:color="auto" w:fill="C0C0C0"/>
            <w:vAlign w:val="center"/>
          </w:tcPr>
          <w:p w:rsidRPr="00DB6C6D" w:rsidR="00581A75" w:rsidP="00581A75" w:rsidRDefault="00581A75" w14:paraId="2C62D4E3"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81A75" w:rsidP="00581A75" w:rsidRDefault="00581A75" w14:paraId="668DCA67"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81A75" w:rsidP="00581A75" w:rsidRDefault="00581A75" w14:paraId="689ABC43" w14:textId="77777777">
            <w:pPr>
              <w:spacing w:after="40"/>
              <w:rPr>
                <w:rFonts w:ascii="Arial" w:hAnsi="Arial" w:cs="Arial"/>
                <w:b/>
                <w:bCs/>
              </w:rPr>
            </w:pPr>
            <w:r>
              <w:rPr>
                <w:rFonts w:ascii="Arial" w:hAnsi="Arial"/>
                <w:b/>
              </w:rPr>
              <w:t>Question</w:t>
            </w:r>
          </w:p>
        </w:tc>
      </w:tr>
      <w:tr w:rsidRPr="00DB6C6D" w:rsidR="00581A75" w:rsidTr="00581A75" w14:paraId="535E13F8" w14:textId="77777777">
        <w:tc>
          <w:tcPr>
            <w:tcW w:w="1278" w:type="dxa"/>
            <w:shd w:val="clear" w:color="auto" w:fill="auto"/>
          </w:tcPr>
          <w:p w:rsidRPr="00DB6C6D" w:rsidR="00581A75" w:rsidP="00581A75" w:rsidRDefault="00581A75" w14:paraId="0062A2E1"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581A75" w:rsidP="00581A75" w:rsidRDefault="00581A75" w14:paraId="630F41EA" w14:textId="77777777">
            <w:pPr>
              <w:spacing w:before="40" w:after="40"/>
              <w:rPr>
                <w:rFonts w:ascii="Arial" w:hAnsi="Arial" w:cs="Arial"/>
              </w:rPr>
            </w:pPr>
            <w:r>
              <w:rPr>
                <w:rFonts w:ascii="Arial" w:hAnsi="Arial"/>
              </w:rPr>
              <w:t>Interface</w:t>
            </w:r>
          </w:p>
        </w:tc>
        <w:tc>
          <w:tcPr>
            <w:tcW w:w="5976" w:type="dxa"/>
            <w:shd w:val="clear" w:color="auto" w:fill="auto"/>
          </w:tcPr>
          <w:p w:rsidR="00581A75" w:rsidP="00581A75" w:rsidRDefault="00581A75" w14:paraId="5B60A658" w14:textId="77777777">
            <w:pPr>
              <w:spacing w:before="40" w:after="40"/>
              <w:ind w:right="74"/>
              <w:rPr>
                <w:rFonts w:ascii="Arial" w:hAnsi="Arial" w:cs="Arial"/>
              </w:rPr>
            </w:pPr>
            <w:r>
              <w:rPr>
                <w:rFonts w:ascii="Arial" w:hAnsi="Arial"/>
              </w:rPr>
              <w:t>Under the current agreement, a VPN connection is used to send output messages containing the FIT test results as HL7 v2 messages to BVO NL’s central system (</w:t>
            </w:r>
            <w:proofErr w:type="spellStart"/>
            <w:r>
              <w:rPr>
                <w:rFonts w:ascii="Arial" w:hAnsi="Arial"/>
              </w:rPr>
              <w:t>ScreenIT</w:t>
            </w:r>
            <w:proofErr w:type="spellEnd"/>
            <w:r>
              <w:rPr>
                <w:rFonts w:ascii="Arial" w:hAnsi="Arial"/>
              </w:rPr>
              <w:t>). BVO NL is examining the possibilities for an alternative interoperability, and in particular exchanging data in accordance with the HL7 FHIR standard using a REST API (mTLS).</w:t>
            </w:r>
          </w:p>
          <w:p w:rsidR="00581A75" w:rsidP="00581A75" w:rsidRDefault="00581A75" w14:paraId="25DA5B42" w14:textId="77777777">
            <w:pPr>
              <w:numPr>
                <w:ilvl w:val="0"/>
                <w:numId w:val="29"/>
              </w:numPr>
              <w:spacing w:before="40" w:after="40"/>
              <w:ind w:right="74"/>
              <w:rPr>
                <w:rFonts w:ascii="Arial" w:hAnsi="Arial" w:cs="Arial"/>
              </w:rPr>
            </w:pPr>
            <w:r>
              <w:rPr>
                <w:rFonts w:ascii="Arial" w:hAnsi="Arial"/>
              </w:rPr>
              <w:t>Do you have any experience with HL7 FHIR implementations for exporting test results? If so, what is that experience and what are you findings?</w:t>
            </w:r>
          </w:p>
          <w:p w:rsidR="00581A75" w:rsidP="00581A75" w:rsidRDefault="00581A75" w14:paraId="44EBABEC" w14:textId="77777777">
            <w:pPr>
              <w:numPr>
                <w:ilvl w:val="0"/>
                <w:numId w:val="29"/>
              </w:numPr>
              <w:spacing w:before="40" w:after="40"/>
              <w:ind w:right="74"/>
              <w:rPr>
                <w:rFonts w:ascii="Arial" w:hAnsi="Arial" w:cs="Arial"/>
              </w:rPr>
            </w:pPr>
            <w:r>
              <w:rPr>
                <w:rFonts w:ascii="Arial" w:hAnsi="Arial"/>
              </w:rPr>
              <w:t>Does your existing system support HL7 FHIR interoperability? If it does not, is the software capable of providing this support in the future if this were to be requested?</w:t>
            </w:r>
          </w:p>
          <w:p w:rsidRPr="00DB6C6D" w:rsidR="00581A75" w:rsidP="00A73AE7" w:rsidRDefault="00581A75" w14:paraId="202F5860" w14:textId="77777777">
            <w:pPr>
              <w:numPr>
                <w:ilvl w:val="0"/>
                <w:numId w:val="29"/>
              </w:numPr>
              <w:spacing w:before="40" w:after="40"/>
              <w:ind w:right="74"/>
              <w:rPr>
                <w:rFonts w:ascii="Arial" w:hAnsi="Arial" w:cs="Arial"/>
              </w:rPr>
            </w:pPr>
            <w:r>
              <w:rPr>
                <w:rFonts w:ascii="Arial" w:hAnsi="Arial"/>
              </w:rPr>
              <w:t>What interoperability standards do you consider as possible alternatives to HL7 v2/Hl7 FHIR?</w:t>
            </w:r>
          </w:p>
        </w:tc>
      </w:tr>
      <w:tr w:rsidRPr="00DB6C6D" w:rsidR="00581A75" w:rsidTr="00581A75" w14:paraId="614354D9" w14:textId="77777777">
        <w:tc>
          <w:tcPr>
            <w:tcW w:w="1278" w:type="dxa"/>
            <w:shd w:val="clear" w:color="auto" w:fill="auto"/>
          </w:tcPr>
          <w:p w:rsidRPr="00DB6C6D" w:rsidR="00581A75" w:rsidP="00581A75" w:rsidRDefault="00581A75" w14:paraId="5B30FAAB"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81A75" w:rsidP="00581A75" w:rsidRDefault="00581A75" w14:paraId="010D4957" w14:textId="77777777">
            <w:pPr>
              <w:spacing w:before="40" w:after="40"/>
              <w:rPr>
                <w:rFonts w:ascii="Arial" w:hAnsi="Arial" w:cs="Arial"/>
              </w:rPr>
            </w:pPr>
          </w:p>
          <w:p w:rsidRPr="00DB6C6D" w:rsidR="00581A75" w:rsidP="00581A75" w:rsidRDefault="00581A75" w14:paraId="75C35290" w14:textId="77777777">
            <w:pPr>
              <w:spacing w:before="40" w:after="40"/>
              <w:rPr>
                <w:rFonts w:ascii="Arial" w:hAnsi="Arial" w:cs="Arial"/>
              </w:rPr>
            </w:pPr>
          </w:p>
        </w:tc>
      </w:tr>
    </w:tbl>
    <w:p w:rsidR="009A06F8" w:rsidP="690605F6" w:rsidRDefault="009A06F8" w14:paraId="6F1AFBD8"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70"/>
        <w:gridCol w:w="1643"/>
        <w:gridCol w:w="5870"/>
      </w:tblGrid>
      <w:tr w:rsidRPr="00DB6C6D" w:rsidR="00581A75" w:rsidTr="00581A75" w14:paraId="01A4F0C2" w14:textId="77777777">
        <w:tc>
          <w:tcPr>
            <w:tcW w:w="1278" w:type="dxa"/>
            <w:shd w:val="clear" w:color="auto" w:fill="C0C0C0"/>
            <w:vAlign w:val="center"/>
          </w:tcPr>
          <w:p w:rsidRPr="00DB6C6D" w:rsidR="00581A75" w:rsidP="00581A75" w:rsidRDefault="00581A75" w14:paraId="793C86B3"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581A75" w:rsidP="00581A75" w:rsidRDefault="00581A75" w14:paraId="22087D56"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581A75" w:rsidP="00581A75" w:rsidRDefault="00581A75" w14:paraId="3ABD0CE8" w14:textId="77777777">
            <w:pPr>
              <w:spacing w:after="40"/>
              <w:rPr>
                <w:rFonts w:ascii="Arial" w:hAnsi="Arial" w:cs="Arial"/>
                <w:b/>
                <w:bCs/>
              </w:rPr>
            </w:pPr>
            <w:r>
              <w:rPr>
                <w:rFonts w:ascii="Arial" w:hAnsi="Arial"/>
                <w:b/>
              </w:rPr>
              <w:t>Question</w:t>
            </w:r>
          </w:p>
        </w:tc>
      </w:tr>
      <w:tr w:rsidRPr="00DB6C6D" w:rsidR="00581A75" w:rsidTr="00581A75" w14:paraId="30238A8D" w14:textId="77777777">
        <w:tc>
          <w:tcPr>
            <w:tcW w:w="1278" w:type="dxa"/>
            <w:shd w:val="clear" w:color="auto" w:fill="auto"/>
          </w:tcPr>
          <w:p w:rsidRPr="00DB6C6D" w:rsidR="00581A75" w:rsidP="00581A75" w:rsidRDefault="00581A75" w14:paraId="2FB4F91A"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00581A75" w:rsidP="00581A75" w:rsidRDefault="00581A75" w14:paraId="4CC51DE2" w14:textId="77777777">
            <w:pPr>
              <w:spacing w:before="40" w:after="40"/>
              <w:rPr>
                <w:rFonts w:ascii="Arial" w:hAnsi="Arial" w:cs="Arial"/>
              </w:rPr>
            </w:pPr>
            <w:r>
              <w:rPr>
                <w:rFonts w:ascii="Arial" w:hAnsi="Arial"/>
              </w:rPr>
              <w:t>Reserve contractor</w:t>
            </w:r>
          </w:p>
          <w:p w:rsidRPr="00DB6C6D" w:rsidR="00581A75" w:rsidP="00581A75" w:rsidRDefault="00581A75" w14:paraId="4118385D" w14:textId="77777777">
            <w:pPr>
              <w:spacing w:before="40" w:after="40"/>
              <w:rPr>
                <w:rFonts w:ascii="Arial" w:hAnsi="Arial" w:cs="Arial"/>
              </w:rPr>
            </w:pPr>
            <w:r>
              <w:rPr>
                <w:rFonts w:ascii="Arial" w:hAnsi="Arial"/>
              </w:rPr>
              <w:t>agreement</w:t>
            </w:r>
          </w:p>
        </w:tc>
        <w:tc>
          <w:tcPr>
            <w:tcW w:w="5976" w:type="dxa"/>
            <w:shd w:val="clear" w:color="auto" w:fill="auto"/>
          </w:tcPr>
          <w:p w:rsidRPr="00DB6C6D" w:rsidR="00581A75" w:rsidP="00A73AE7" w:rsidRDefault="00581A75" w14:paraId="59370E11" w14:textId="58915D36">
            <w:pPr>
              <w:spacing w:before="40" w:after="40"/>
              <w:ind w:right="74"/>
              <w:rPr>
                <w:rFonts w:ascii="Arial" w:hAnsi="Arial" w:cs="Arial"/>
              </w:rPr>
            </w:pPr>
            <w:r>
              <w:rPr>
                <w:rFonts w:ascii="Arial" w:hAnsi="Arial"/>
              </w:rPr>
              <w:t xml:space="preserve">A reserve contractor agreement is an agreement with the </w:t>
            </w:r>
            <w:r w:rsidR="00A27729">
              <w:rPr>
                <w:rFonts w:ascii="Arial" w:hAnsi="Arial"/>
              </w:rPr>
              <w:t>t</w:t>
            </w:r>
            <w:r>
              <w:rPr>
                <w:rFonts w:ascii="Arial" w:hAnsi="Arial"/>
              </w:rPr>
              <w:t xml:space="preserve">enderer that is ranked second after the successful Tenderer and is seated in a ‘waiting room’. If the </w:t>
            </w:r>
            <w:r w:rsidR="00A27729">
              <w:rPr>
                <w:rFonts w:ascii="Arial" w:hAnsi="Arial"/>
              </w:rPr>
              <w:t>c</w:t>
            </w:r>
            <w:r>
              <w:rPr>
                <w:rFonts w:ascii="Arial" w:hAnsi="Arial"/>
              </w:rPr>
              <w:t xml:space="preserve">ontracting </w:t>
            </w:r>
            <w:r w:rsidR="00A27729">
              <w:rPr>
                <w:rFonts w:ascii="Arial" w:hAnsi="Arial"/>
              </w:rPr>
              <w:t>a</w:t>
            </w:r>
            <w:r>
              <w:rPr>
                <w:rFonts w:ascii="Arial" w:hAnsi="Arial"/>
              </w:rPr>
              <w:t xml:space="preserve">uthority and the provisionally successful Tenderer do not manage to conclude an </w:t>
            </w:r>
            <w:r w:rsidR="0025671F">
              <w:rPr>
                <w:rFonts w:ascii="Arial" w:hAnsi="Arial"/>
              </w:rPr>
              <w:t>a</w:t>
            </w:r>
            <w:r>
              <w:rPr>
                <w:rFonts w:ascii="Arial" w:hAnsi="Arial"/>
              </w:rPr>
              <w:t xml:space="preserve">greement, if an </w:t>
            </w:r>
            <w:r w:rsidR="0025671F">
              <w:rPr>
                <w:rFonts w:ascii="Arial" w:hAnsi="Arial"/>
              </w:rPr>
              <w:t>a</w:t>
            </w:r>
            <w:r>
              <w:rPr>
                <w:rFonts w:ascii="Arial" w:hAnsi="Arial"/>
              </w:rPr>
              <w:t xml:space="preserve">greement is concluded but the </w:t>
            </w:r>
            <w:r w:rsidR="00A27729">
              <w:rPr>
                <w:rFonts w:ascii="Arial" w:hAnsi="Arial"/>
              </w:rPr>
              <w:t>c</w:t>
            </w:r>
            <w:r>
              <w:rPr>
                <w:rFonts w:ascii="Arial" w:hAnsi="Arial"/>
              </w:rPr>
              <w:t xml:space="preserve">ontractor does not successfully complete the probation for a particular period, or if the Agreement is terminated for other reasons within a period of two years after the closing date for the </w:t>
            </w:r>
            <w:r w:rsidR="0025671F">
              <w:rPr>
                <w:rFonts w:ascii="Arial" w:hAnsi="Arial"/>
              </w:rPr>
              <w:t>c</w:t>
            </w:r>
            <w:r>
              <w:rPr>
                <w:rFonts w:ascii="Arial" w:hAnsi="Arial"/>
              </w:rPr>
              <w:t xml:space="preserve">all for Tenders, BVO NL may decide at its own discretion not to issue a new call for the Contract, but to enter into an </w:t>
            </w:r>
            <w:r w:rsidR="0025671F">
              <w:rPr>
                <w:rFonts w:ascii="Arial" w:hAnsi="Arial"/>
              </w:rPr>
              <w:t>a</w:t>
            </w:r>
            <w:r>
              <w:rPr>
                <w:rFonts w:ascii="Arial" w:hAnsi="Arial"/>
              </w:rPr>
              <w:t>greement with the Tenderer seated in the waiting room. How do you feel about concluding a reserve contractor agreement? Would the period of two years be acceptable to you?</w:t>
            </w:r>
          </w:p>
        </w:tc>
      </w:tr>
      <w:tr w:rsidRPr="00DB6C6D" w:rsidR="00581A75" w:rsidTr="00581A75" w14:paraId="1C955F8D" w14:textId="77777777">
        <w:tc>
          <w:tcPr>
            <w:tcW w:w="1278" w:type="dxa"/>
            <w:shd w:val="clear" w:color="auto" w:fill="auto"/>
          </w:tcPr>
          <w:p w:rsidRPr="00DB6C6D" w:rsidR="00581A75" w:rsidP="00581A75" w:rsidRDefault="00581A75" w14:paraId="5E871E09"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581A75" w:rsidP="00581A75" w:rsidRDefault="00581A75" w14:paraId="00981ECF" w14:textId="77777777">
            <w:pPr>
              <w:spacing w:before="40" w:after="40"/>
              <w:rPr>
                <w:rFonts w:ascii="Arial" w:hAnsi="Arial" w:cs="Arial"/>
              </w:rPr>
            </w:pPr>
          </w:p>
          <w:p w:rsidRPr="00DB6C6D" w:rsidR="00581A75" w:rsidP="00581A75" w:rsidRDefault="00581A75" w14:paraId="66E28F03" w14:textId="77777777">
            <w:pPr>
              <w:spacing w:before="40" w:after="40"/>
              <w:rPr>
                <w:rFonts w:ascii="Arial" w:hAnsi="Arial" w:cs="Arial"/>
              </w:rPr>
            </w:pPr>
          </w:p>
        </w:tc>
      </w:tr>
    </w:tbl>
    <w:p w:rsidR="00581A75" w:rsidP="00581A75" w:rsidRDefault="00581A75" w14:paraId="297F7406"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0A0" w:firstRow="1" w:lastRow="0" w:firstColumn="1" w:lastColumn="0" w:noHBand="0" w:noVBand="0"/>
      </w:tblPr>
      <w:tblGrid>
        <w:gridCol w:w="1276"/>
        <w:gridCol w:w="1701"/>
        <w:gridCol w:w="6032"/>
      </w:tblGrid>
      <w:tr w:rsidRPr="00C90139" w:rsidR="00581A75" w:rsidTr="4880B568" w14:paraId="1EF1EE51" w14:textId="77777777">
        <w:tc>
          <w:tcPr>
            <w:tcW w:w="1276" w:type="dxa"/>
            <w:shd w:val="clear" w:color="auto" w:fill="C0C0C0"/>
            <w:tcMar/>
            <w:vAlign w:val="center"/>
          </w:tcPr>
          <w:p w:rsidRPr="00C90139" w:rsidR="00581A75" w:rsidP="00581A75" w:rsidRDefault="00581A75" w14:paraId="1992CED1" w14:textId="77777777">
            <w:pPr>
              <w:spacing w:line="240" w:lineRule="auto"/>
              <w:rPr>
                <w:rFonts w:ascii="Arial" w:hAnsi="Arial" w:cs="Arial"/>
                <w:b/>
                <w:bCs/>
              </w:rPr>
            </w:pPr>
            <w:r>
              <w:rPr>
                <w:rFonts w:ascii="Arial" w:hAnsi="Arial"/>
                <w:b/>
              </w:rPr>
              <w:t>No.</w:t>
            </w:r>
          </w:p>
        </w:tc>
        <w:tc>
          <w:tcPr>
            <w:tcW w:w="1701" w:type="dxa"/>
            <w:shd w:val="clear" w:color="auto" w:fill="C0C0C0"/>
            <w:tcMar/>
            <w:vAlign w:val="center"/>
          </w:tcPr>
          <w:p w:rsidRPr="00C90139" w:rsidR="00581A75" w:rsidP="00581A75" w:rsidRDefault="00581A75" w14:paraId="3014EA17" w14:textId="77777777">
            <w:pPr>
              <w:spacing w:line="240" w:lineRule="auto"/>
              <w:rPr>
                <w:rFonts w:ascii="Arial" w:hAnsi="Arial" w:cs="Arial"/>
                <w:b/>
                <w:bCs/>
              </w:rPr>
            </w:pPr>
            <w:r>
              <w:rPr>
                <w:rFonts w:ascii="Arial" w:hAnsi="Arial"/>
                <w:b/>
              </w:rPr>
              <w:t>subject matter</w:t>
            </w:r>
          </w:p>
        </w:tc>
        <w:tc>
          <w:tcPr>
            <w:tcW w:w="6032" w:type="dxa"/>
            <w:shd w:val="clear" w:color="auto" w:fill="C0C0C0"/>
            <w:tcMar/>
            <w:vAlign w:val="center"/>
          </w:tcPr>
          <w:p w:rsidRPr="00C90139" w:rsidR="00581A75" w:rsidP="00581A75" w:rsidRDefault="00581A75" w14:paraId="2D6536BE" w14:textId="77777777">
            <w:pPr>
              <w:spacing w:line="240" w:lineRule="auto"/>
              <w:rPr>
                <w:rFonts w:ascii="Arial" w:hAnsi="Arial" w:cs="Arial"/>
                <w:b/>
                <w:bCs/>
              </w:rPr>
            </w:pPr>
            <w:r>
              <w:rPr>
                <w:rFonts w:ascii="Arial" w:hAnsi="Arial"/>
                <w:b/>
              </w:rPr>
              <w:t>Question</w:t>
            </w:r>
          </w:p>
        </w:tc>
      </w:tr>
      <w:tr w:rsidRPr="00C90139" w:rsidR="00581A75" w:rsidTr="4880B568" w14:paraId="1C864395" w14:textId="77777777">
        <w:tc>
          <w:tcPr>
            <w:tcW w:w="1276" w:type="dxa"/>
            <w:shd w:val="clear" w:color="auto" w:fill="auto"/>
            <w:tcMar/>
          </w:tcPr>
          <w:p w:rsidRPr="00C90139" w:rsidR="00581A75" w:rsidP="00D642F0" w:rsidRDefault="00581A75" w14:paraId="4250645B" w14:textId="77777777">
            <w:pPr>
              <w:spacing w:line="240" w:lineRule="auto"/>
              <w:jc w:val="center"/>
              <w:rPr>
                <w:rFonts w:ascii="Arial" w:hAnsi="Arial" w:cs="Arial"/>
              </w:rPr>
            </w:pPr>
            <w:r w:rsidRPr="00C90139">
              <w:rPr>
                <w:rFonts w:ascii="Arial" w:hAnsi="Arial" w:cs="Arial"/>
              </w:rPr>
              <w:fldChar w:fldCharType="begin"/>
            </w:r>
            <w:r w:rsidRPr="00C90139">
              <w:rPr>
                <w:rFonts w:ascii="Arial" w:hAnsi="Arial" w:cs="Arial"/>
              </w:rPr>
              <w:instrText xml:space="preserve"> AUTONUM  \* Arabic </w:instrText>
            </w:r>
            <w:r w:rsidRPr="00C90139">
              <w:rPr>
                <w:rFonts w:ascii="Arial" w:hAnsi="Arial" w:cs="Arial"/>
              </w:rPr>
              <w:fldChar w:fldCharType="end"/>
            </w:r>
          </w:p>
        </w:tc>
        <w:tc>
          <w:tcPr>
            <w:tcW w:w="1701" w:type="dxa"/>
            <w:shd w:val="clear" w:color="auto" w:fill="auto"/>
            <w:tcMar/>
          </w:tcPr>
          <w:p w:rsidRPr="00352086" w:rsidR="00581A75" w:rsidP="00581A75" w:rsidRDefault="00581A75" w14:paraId="2126C31D" w14:textId="77777777">
            <w:pPr>
              <w:spacing w:line="240" w:lineRule="auto"/>
              <w:rPr>
                <w:rFonts w:ascii="Arial" w:hAnsi="Arial" w:cs="Arial"/>
                <w:szCs w:val="18"/>
              </w:rPr>
            </w:pPr>
            <w:r>
              <w:rPr>
                <w:rFonts w:ascii="Arial" w:hAnsi="Arial"/>
              </w:rPr>
              <w:t>Optional addition</w:t>
            </w:r>
          </w:p>
        </w:tc>
        <w:tc>
          <w:tcPr>
            <w:tcW w:w="6032" w:type="dxa"/>
            <w:shd w:val="clear" w:color="auto" w:fill="auto"/>
            <w:tcMar/>
          </w:tcPr>
          <w:p w:rsidRPr="00352086" w:rsidR="00581A75" w:rsidP="00A73AE7" w:rsidRDefault="00581A75" w14:paraId="6717F105" w14:textId="5FE5E944">
            <w:pPr>
              <w:spacing w:before="40" w:after="40"/>
              <w:ind w:right="74"/>
              <w:rPr>
                <w:rFonts w:ascii="Arial" w:hAnsi="Arial" w:cs="Arial"/>
              </w:rPr>
            </w:pPr>
            <w:r>
              <w:rPr>
                <w:rFonts w:ascii="Arial" w:hAnsi="Arial"/>
              </w:rPr>
              <w:t xml:space="preserve">As far as you are concerned, is it possible to include the supply of the FIT test method to Caribbean Netherlands (also known as the BES islands), and more specifically the screening programmes of Saba, St. Eustatius and Bonaire (approximately 1,900 tests per year) as an option in the </w:t>
            </w:r>
            <w:r w:rsidR="001E2400">
              <w:rPr>
                <w:rFonts w:ascii="Arial" w:hAnsi="Arial"/>
              </w:rPr>
              <w:t xml:space="preserve">call for </w:t>
            </w:r>
            <w:r>
              <w:rPr>
                <w:rFonts w:ascii="Arial" w:hAnsi="Arial"/>
              </w:rPr>
              <w:t>tender</w:t>
            </w:r>
            <w:r w:rsidR="001E2400">
              <w:rPr>
                <w:rFonts w:ascii="Arial" w:hAnsi="Arial"/>
              </w:rPr>
              <w:t>s</w:t>
            </w:r>
            <w:r>
              <w:rPr>
                <w:rFonts w:ascii="Arial" w:hAnsi="Arial"/>
              </w:rPr>
              <w:t xml:space="preserve">? What is and is not feasible for you in this regard, for example with regard to transport (is it maybe possible to organise this in a different way)? After a Contract is awarded, BVO NL might decide to flesh out this option in an additional agreement (AA), for which specific requirements and </w:t>
            </w:r>
            <w:r w:rsidR="0011001E">
              <w:rPr>
                <w:rFonts w:ascii="Arial" w:hAnsi="Arial"/>
              </w:rPr>
              <w:t xml:space="preserve">preferences </w:t>
            </w:r>
            <w:r>
              <w:rPr>
                <w:rFonts w:ascii="Arial" w:hAnsi="Arial"/>
              </w:rPr>
              <w:t>will then apply. It is also possible that this option will never be exercised.</w:t>
            </w:r>
          </w:p>
        </w:tc>
      </w:tr>
      <w:tr w:rsidRPr="00C90139" w:rsidR="00581A75" w:rsidTr="4880B568" w14:paraId="4AEC3249" w14:textId="77777777">
        <w:tc>
          <w:tcPr>
            <w:tcW w:w="1276" w:type="dxa"/>
            <w:shd w:val="clear" w:color="auto" w:fill="auto"/>
            <w:tcMar/>
          </w:tcPr>
          <w:p w:rsidRPr="00C90139" w:rsidR="00581A75" w:rsidP="00581A75" w:rsidRDefault="00581A75" w14:paraId="65DB5AC8" w14:textId="77777777">
            <w:pPr>
              <w:spacing w:line="240" w:lineRule="auto"/>
              <w:rPr>
                <w:rFonts w:ascii="Arial" w:hAnsi="Arial" w:cs="Arial"/>
                <w:b/>
              </w:rPr>
            </w:pPr>
            <w:r>
              <w:rPr>
                <w:rFonts w:ascii="Arial" w:hAnsi="Arial"/>
                <w:b/>
              </w:rPr>
              <w:t>Answer:</w:t>
            </w:r>
          </w:p>
        </w:tc>
        <w:tc>
          <w:tcPr>
            <w:tcW w:w="7733" w:type="dxa"/>
            <w:gridSpan w:val="2"/>
            <w:shd w:val="clear" w:color="auto" w:fill="auto"/>
            <w:tcMar/>
          </w:tcPr>
          <w:p w:rsidRPr="00C90139" w:rsidR="00581A75" w:rsidP="00581A75" w:rsidRDefault="00581A75" w14:paraId="2B369894" w14:textId="77777777">
            <w:pPr>
              <w:spacing w:line="240" w:lineRule="auto"/>
              <w:rPr>
                <w:rFonts w:ascii="Arial" w:hAnsi="Arial" w:cs="Arial"/>
              </w:rPr>
            </w:pPr>
          </w:p>
          <w:p w:rsidRPr="00C90139" w:rsidR="00581A75" w:rsidP="00581A75" w:rsidRDefault="00581A75" w14:paraId="68882B26" w14:textId="77777777">
            <w:pPr>
              <w:spacing w:line="240" w:lineRule="auto"/>
              <w:rPr>
                <w:rFonts w:ascii="Arial" w:hAnsi="Arial" w:cs="Arial"/>
              </w:rPr>
            </w:pPr>
          </w:p>
        </w:tc>
      </w:tr>
    </w:tbl>
    <w:p w:rsidRPr="00DB6C6D" w:rsidR="002035D8" w:rsidP="4880B568" w:rsidRDefault="002035D8" w14:paraId="4790DC28" w14:noSpellErr="1" w14:textId="791B1B39">
      <w:pPr>
        <w:pStyle w:val="Standaard"/>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49"/>
        <w:gridCol w:w="5865"/>
      </w:tblGrid>
      <w:tr w:rsidRPr="00DB6C6D" w:rsidR="003A64C0" w:rsidTr="00424CF2" w14:paraId="633B03F5" w14:textId="77777777">
        <w:tc>
          <w:tcPr>
            <w:tcW w:w="1278" w:type="dxa"/>
            <w:shd w:val="clear" w:color="auto" w:fill="C0C0C0"/>
            <w:vAlign w:val="center"/>
          </w:tcPr>
          <w:p w:rsidRPr="00DB6C6D" w:rsidR="003A64C0" w:rsidP="00424CF2" w:rsidRDefault="003A64C0" w14:paraId="7EE70A45"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3A64C0" w:rsidP="00424CF2" w:rsidRDefault="003A64C0" w14:paraId="0081ED82"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3A64C0" w:rsidP="00424CF2" w:rsidRDefault="003A64C0" w14:paraId="13815232" w14:textId="77777777">
            <w:pPr>
              <w:spacing w:after="40"/>
              <w:rPr>
                <w:rFonts w:ascii="Arial" w:hAnsi="Arial" w:cs="Arial"/>
                <w:b/>
                <w:bCs/>
              </w:rPr>
            </w:pPr>
            <w:r>
              <w:rPr>
                <w:rFonts w:ascii="Arial" w:hAnsi="Arial"/>
                <w:b/>
              </w:rPr>
              <w:t>Question</w:t>
            </w:r>
          </w:p>
        </w:tc>
      </w:tr>
      <w:tr w:rsidRPr="00DB6C6D" w:rsidR="003A64C0" w:rsidTr="00424CF2" w14:paraId="565D699E" w14:textId="77777777">
        <w:tc>
          <w:tcPr>
            <w:tcW w:w="1278" w:type="dxa"/>
            <w:shd w:val="clear" w:color="auto" w:fill="auto"/>
          </w:tcPr>
          <w:p w:rsidRPr="00DB6C6D" w:rsidR="003A64C0" w:rsidP="00424CF2" w:rsidRDefault="003A64C0" w14:paraId="6A13B165"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3A64C0" w:rsidP="00424CF2" w:rsidRDefault="003A64C0" w14:paraId="10895AB1" w14:textId="77777777">
            <w:pPr>
              <w:spacing w:before="40" w:after="40"/>
              <w:rPr>
                <w:rFonts w:ascii="Arial" w:hAnsi="Arial" w:cs="Arial"/>
              </w:rPr>
            </w:pPr>
            <w:r>
              <w:rPr>
                <w:rFonts w:ascii="Arial" w:hAnsi="Arial"/>
              </w:rPr>
              <w:t>Miscellaneous</w:t>
            </w:r>
          </w:p>
        </w:tc>
        <w:tc>
          <w:tcPr>
            <w:tcW w:w="5976" w:type="dxa"/>
            <w:shd w:val="clear" w:color="auto" w:fill="auto"/>
          </w:tcPr>
          <w:p w:rsidRPr="00DB6C6D" w:rsidR="003A64C0" w:rsidP="00A73AE7" w:rsidRDefault="003A64C0" w14:paraId="0068FA77" w14:textId="77777777">
            <w:pPr>
              <w:spacing w:before="40" w:after="40"/>
              <w:ind w:right="74"/>
              <w:rPr>
                <w:rFonts w:ascii="Arial" w:hAnsi="Arial" w:cs="Arial"/>
              </w:rPr>
            </w:pPr>
            <w:r>
              <w:rPr>
                <w:rFonts w:ascii="Arial" w:hAnsi="Arial"/>
              </w:rPr>
              <w:t>BVO NL is eager for your professional opinion, and to learn about any aspects in the attached draft Schedule of Requirements (SoR) that have caught your attention. Does the SoR include any requirements that you cannot meet, that are outdated or that pose an obstacle to you submitting a tender? Do you believe that any requirements and/or preferences are missing? What aspects would you recommend that BVO NL should look at?</w:t>
            </w:r>
          </w:p>
        </w:tc>
      </w:tr>
      <w:tr w:rsidRPr="00DB6C6D" w:rsidR="003A64C0" w:rsidTr="00424CF2" w14:paraId="370104FB" w14:textId="77777777">
        <w:tc>
          <w:tcPr>
            <w:tcW w:w="1278" w:type="dxa"/>
            <w:shd w:val="clear" w:color="auto" w:fill="auto"/>
          </w:tcPr>
          <w:p w:rsidRPr="00DB6C6D" w:rsidR="003A64C0" w:rsidP="00424CF2" w:rsidRDefault="003A64C0" w14:paraId="58A9A9B1"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3A64C0" w:rsidP="00424CF2" w:rsidRDefault="003A64C0" w14:paraId="7FDFC49D" w14:textId="77777777">
            <w:pPr>
              <w:spacing w:before="40" w:after="40"/>
              <w:rPr>
                <w:rFonts w:ascii="Arial" w:hAnsi="Arial" w:cs="Arial"/>
              </w:rPr>
            </w:pPr>
          </w:p>
          <w:p w:rsidRPr="00DB6C6D" w:rsidR="006B0393" w:rsidP="00424CF2" w:rsidRDefault="006B0393" w14:paraId="4686A8A8" w14:textId="77777777">
            <w:pPr>
              <w:spacing w:before="40" w:after="40"/>
              <w:rPr>
                <w:rFonts w:ascii="Arial" w:hAnsi="Arial" w:cs="Arial"/>
              </w:rPr>
            </w:pPr>
          </w:p>
        </w:tc>
      </w:tr>
    </w:tbl>
    <w:p w:rsidRPr="00DB6C6D" w:rsidR="00FC6C82" w:rsidP="00FC6C82" w:rsidRDefault="00FC6C82" w14:paraId="3D28E3C1" w14:textId="77777777">
      <w:pPr>
        <w:spacing w:line="240" w:lineRule="auto"/>
        <w:rPr>
          <w:rFonts w:ascii="Arial" w:hAnsi="Arial" w:cs="Arial"/>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269"/>
        <w:gridCol w:w="1648"/>
        <w:gridCol w:w="5866"/>
      </w:tblGrid>
      <w:tr w:rsidRPr="00DB6C6D" w:rsidR="00FC6C82" w:rsidTr="00424CF2" w14:paraId="7619FDCD" w14:textId="77777777">
        <w:tc>
          <w:tcPr>
            <w:tcW w:w="1278" w:type="dxa"/>
            <w:shd w:val="clear" w:color="auto" w:fill="C0C0C0"/>
            <w:vAlign w:val="center"/>
          </w:tcPr>
          <w:p w:rsidRPr="00DB6C6D" w:rsidR="00FC6C82" w:rsidP="00424CF2" w:rsidRDefault="00FC6C82" w14:paraId="64B64365" w14:textId="77777777">
            <w:pPr>
              <w:spacing w:after="40"/>
              <w:jc w:val="center"/>
              <w:rPr>
                <w:rFonts w:ascii="Arial" w:hAnsi="Arial" w:cs="Arial"/>
                <w:b/>
                <w:bCs/>
              </w:rPr>
            </w:pPr>
            <w:r>
              <w:rPr>
                <w:rFonts w:ascii="Arial" w:hAnsi="Arial"/>
                <w:b/>
              </w:rPr>
              <w:t>No.</w:t>
            </w:r>
          </w:p>
        </w:tc>
        <w:tc>
          <w:tcPr>
            <w:tcW w:w="1656" w:type="dxa"/>
            <w:shd w:val="clear" w:color="auto" w:fill="C0C0C0"/>
            <w:vAlign w:val="center"/>
          </w:tcPr>
          <w:p w:rsidRPr="00DB6C6D" w:rsidR="00FC6C82" w:rsidP="00424CF2" w:rsidRDefault="00FC6C82" w14:paraId="3F446331" w14:textId="77777777">
            <w:pPr>
              <w:spacing w:after="40"/>
              <w:rPr>
                <w:rFonts w:ascii="Arial" w:hAnsi="Arial" w:cs="Arial"/>
                <w:b/>
                <w:bCs/>
              </w:rPr>
            </w:pPr>
            <w:r>
              <w:rPr>
                <w:rFonts w:ascii="Arial" w:hAnsi="Arial"/>
                <w:b/>
              </w:rPr>
              <w:t>subject matter</w:t>
            </w:r>
          </w:p>
        </w:tc>
        <w:tc>
          <w:tcPr>
            <w:tcW w:w="5976" w:type="dxa"/>
            <w:shd w:val="clear" w:color="auto" w:fill="C0C0C0"/>
            <w:vAlign w:val="center"/>
          </w:tcPr>
          <w:p w:rsidRPr="00DB6C6D" w:rsidR="00FC6C82" w:rsidP="00424CF2" w:rsidRDefault="00FC6C82" w14:paraId="3D9E1F0D" w14:textId="77777777">
            <w:pPr>
              <w:spacing w:after="40"/>
              <w:rPr>
                <w:rFonts w:ascii="Arial" w:hAnsi="Arial" w:cs="Arial"/>
                <w:b/>
                <w:bCs/>
              </w:rPr>
            </w:pPr>
            <w:r>
              <w:rPr>
                <w:rFonts w:ascii="Arial" w:hAnsi="Arial"/>
                <w:b/>
              </w:rPr>
              <w:t>Question</w:t>
            </w:r>
          </w:p>
        </w:tc>
      </w:tr>
      <w:tr w:rsidRPr="00DB6C6D" w:rsidR="00FC6C82" w:rsidTr="00424CF2" w14:paraId="0D3CFAB4" w14:textId="77777777">
        <w:tc>
          <w:tcPr>
            <w:tcW w:w="1278" w:type="dxa"/>
            <w:shd w:val="clear" w:color="auto" w:fill="auto"/>
          </w:tcPr>
          <w:p w:rsidRPr="00DB6C6D" w:rsidR="00FC6C82" w:rsidP="00424CF2" w:rsidRDefault="00FC6C82" w14:paraId="5E2A97A2" w14:textId="77777777">
            <w:pPr>
              <w:spacing w:before="40" w:after="40"/>
              <w:jc w:val="center"/>
              <w:rPr>
                <w:rFonts w:ascii="Arial" w:hAnsi="Arial" w:cs="Arial"/>
              </w:rPr>
            </w:pPr>
            <w:r w:rsidRPr="00DB6C6D">
              <w:rPr>
                <w:rFonts w:ascii="Arial" w:hAnsi="Arial" w:cs="Arial"/>
              </w:rPr>
              <w:fldChar w:fldCharType="begin"/>
            </w:r>
            <w:r w:rsidRPr="00DB6C6D">
              <w:rPr>
                <w:rFonts w:ascii="Arial" w:hAnsi="Arial" w:cs="Arial"/>
              </w:rPr>
              <w:instrText xml:space="preserve"> AUTONUM  \* Arabic </w:instrText>
            </w:r>
            <w:r w:rsidRPr="00DB6C6D">
              <w:rPr>
                <w:rFonts w:ascii="Arial" w:hAnsi="Arial" w:cs="Arial"/>
              </w:rPr>
              <w:fldChar w:fldCharType="end"/>
            </w:r>
          </w:p>
        </w:tc>
        <w:tc>
          <w:tcPr>
            <w:tcW w:w="1656" w:type="dxa"/>
            <w:shd w:val="clear" w:color="auto" w:fill="auto"/>
          </w:tcPr>
          <w:p w:rsidRPr="00DB6C6D" w:rsidR="00FC6C82" w:rsidP="00424CF2" w:rsidRDefault="00FC6C82" w14:paraId="23080CED" w14:textId="77777777">
            <w:pPr>
              <w:spacing w:before="40" w:after="40"/>
              <w:rPr>
                <w:rFonts w:ascii="Arial" w:hAnsi="Arial" w:cs="Arial"/>
              </w:rPr>
            </w:pPr>
            <w:r>
              <w:rPr>
                <w:rFonts w:ascii="Arial" w:hAnsi="Arial"/>
              </w:rPr>
              <w:t>Miscellaneous</w:t>
            </w:r>
          </w:p>
        </w:tc>
        <w:tc>
          <w:tcPr>
            <w:tcW w:w="5976" w:type="dxa"/>
            <w:shd w:val="clear" w:color="auto" w:fill="auto"/>
          </w:tcPr>
          <w:p w:rsidRPr="00DB6C6D" w:rsidR="00FC6C82" w:rsidP="00A73AE7" w:rsidRDefault="00FC6C82" w14:paraId="06E4A93B" w14:textId="77777777">
            <w:pPr>
              <w:spacing w:before="40" w:after="40"/>
              <w:ind w:right="74"/>
              <w:rPr>
                <w:rFonts w:ascii="Arial" w:hAnsi="Arial" w:cs="Arial"/>
              </w:rPr>
            </w:pPr>
            <w:r>
              <w:rPr>
                <w:rFonts w:ascii="Arial" w:hAnsi="Arial"/>
              </w:rPr>
              <w:t xml:space="preserve">BVO NL is eager for your professional opinion, and to learn about any aspects that you have noticed that BVO NL has not specifically asked about in this market consultation. You can use the field below to share advice, recommendations and/or additional information. </w:t>
            </w:r>
          </w:p>
        </w:tc>
      </w:tr>
      <w:tr w:rsidRPr="00DB6C6D" w:rsidR="00FC6C82" w:rsidTr="00424CF2" w14:paraId="77B6EFEC" w14:textId="77777777">
        <w:tc>
          <w:tcPr>
            <w:tcW w:w="1278" w:type="dxa"/>
            <w:shd w:val="clear" w:color="auto" w:fill="auto"/>
          </w:tcPr>
          <w:p w:rsidRPr="00DB6C6D" w:rsidR="00FC6C82" w:rsidP="00424CF2" w:rsidRDefault="00FC6C82" w14:paraId="776A7CB1" w14:textId="77777777">
            <w:pPr>
              <w:spacing w:before="40" w:after="40"/>
              <w:jc w:val="center"/>
              <w:rPr>
                <w:rFonts w:ascii="Arial" w:hAnsi="Arial" w:cs="Arial"/>
                <w:b/>
              </w:rPr>
            </w:pPr>
            <w:r>
              <w:rPr>
                <w:rFonts w:ascii="Arial" w:hAnsi="Arial"/>
                <w:b/>
              </w:rPr>
              <w:t>Answer:</w:t>
            </w:r>
          </w:p>
        </w:tc>
        <w:tc>
          <w:tcPr>
            <w:tcW w:w="7632" w:type="dxa"/>
            <w:gridSpan w:val="2"/>
            <w:shd w:val="clear" w:color="auto" w:fill="auto"/>
          </w:tcPr>
          <w:p w:rsidR="00FC6C82" w:rsidP="00424CF2" w:rsidRDefault="00FC6C82" w14:paraId="4B3E8012" w14:textId="77777777">
            <w:pPr>
              <w:spacing w:before="40" w:after="40"/>
              <w:rPr>
                <w:rFonts w:ascii="Arial" w:hAnsi="Arial" w:cs="Arial"/>
              </w:rPr>
            </w:pPr>
          </w:p>
          <w:p w:rsidRPr="00DB6C6D" w:rsidR="006B0393" w:rsidP="00424CF2" w:rsidRDefault="006B0393" w14:paraId="37C4106D" w14:textId="77777777">
            <w:pPr>
              <w:spacing w:before="40" w:after="40"/>
              <w:rPr>
                <w:rFonts w:ascii="Arial" w:hAnsi="Arial" w:cs="Arial"/>
              </w:rPr>
            </w:pPr>
          </w:p>
        </w:tc>
      </w:tr>
    </w:tbl>
    <w:p w:rsidRPr="00DB6C6D" w:rsidR="00656D5B" w:rsidP="00C1187C" w:rsidRDefault="00656D5B" w14:paraId="401F3821" w14:textId="77777777">
      <w:pPr>
        <w:spacing w:line="240" w:lineRule="auto"/>
        <w:rPr>
          <w:rFonts w:ascii="Arial" w:hAnsi="Arial" w:cs="Arial"/>
        </w:rPr>
      </w:pPr>
    </w:p>
    <w:sectPr w:rsidRPr="00DB6C6D" w:rsidR="00656D5B" w:rsidSect="00C11ED5">
      <w:headerReference w:type="default" r:id="rId11"/>
      <w:footerReference w:type="default" r:id="rId12"/>
      <w:headerReference w:type="first" r:id="rId13"/>
      <w:footerReference w:type="first" r:id="rId14"/>
      <w:pgSz w:w="11907" w:h="16840" w:orient="portrait" w:code="9"/>
      <w:pgMar w:top="1418" w:right="1418" w:bottom="1134" w:left="158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4AA3" w:rsidRDefault="00F34AA3" w14:paraId="7520DDA6" w14:textId="77777777">
      <w:r>
        <w:separator/>
      </w:r>
    </w:p>
  </w:endnote>
  <w:endnote w:type="continuationSeparator" w:id="0">
    <w:p w:rsidR="00F34AA3" w:rsidRDefault="00F34AA3" w14:paraId="312533EA" w14:textId="77777777">
      <w:r>
        <w:continuationSeparator/>
      </w:r>
    </w:p>
  </w:endnote>
  <w:endnote w:type="continuationNotice" w:id="1">
    <w:p w:rsidR="00F34AA3" w:rsidRDefault="00F34AA3" w14:paraId="2DCF35D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IX-Barcode">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0C71" w:rsidP="00ED0C71" w:rsidRDefault="00ED0C71" w14:paraId="76A8681B" w14:textId="77777777">
    <w:pPr>
      <w:pStyle w:val="Voettekst"/>
      <w:ind w:left="7200"/>
    </w:pPr>
    <w:r>
      <w:t xml:space="preserve">Page </w:t>
    </w:r>
    <w:r>
      <w:rPr>
        <w:b/>
        <w:sz w:val="24"/>
      </w:rPr>
      <w:fldChar w:fldCharType="begin"/>
    </w:r>
    <w:r>
      <w:rPr>
        <w:b/>
      </w:rPr>
      <w:instrText>PAGE</w:instrText>
    </w:r>
    <w:r>
      <w:rPr>
        <w:b/>
        <w:sz w:val="24"/>
      </w:rPr>
      <w:fldChar w:fldCharType="separate"/>
    </w:r>
    <w:r w:rsidR="00803976">
      <w:rPr>
        <w:b/>
      </w:rPr>
      <w:t>5</w:t>
    </w:r>
    <w:r>
      <w:rPr>
        <w:b/>
        <w:sz w:val="24"/>
      </w:rPr>
      <w:fldChar w:fldCharType="end"/>
    </w:r>
    <w:r>
      <w:t xml:space="preserve"> of </w:t>
    </w:r>
    <w:r>
      <w:rPr>
        <w:b/>
        <w:sz w:val="24"/>
      </w:rPr>
      <w:fldChar w:fldCharType="begin"/>
    </w:r>
    <w:r>
      <w:rPr>
        <w:b/>
      </w:rPr>
      <w:instrText>NUMPAGES</w:instrText>
    </w:r>
    <w:r>
      <w:rPr>
        <w:b/>
        <w:sz w:val="24"/>
      </w:rPr>
      <w:fldChar w:fldCharType="separate"/>
    </w:r>
    <w:r w:rsidR="00803976">
      <w:rPr>
        <w:b/>
      </w:rPr>
      <w:t>5</w:t>
    </w:r>
    <w:r>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5848" w:rsidP="00F75848" w:rsidRDefault="00F75848" w14:paraId="4C7A26B6" w14:textId="77777777">
    <w:pPr>
      <w:pStyle w:val="Voettekst"/>
      <w:ind w:left="7200"/>
    </w:pPr>
    <w:r>
      <w:t xml:space="preserve">Page </w:t>
    </w:r>
    <w:r>
      <w:rPr>
        <w:b/>
        <w:sz w:val="24"/>
      </w:rPr>
      <w:fldChar w:fldCharType="begin"/>
    </w:r>
    <w:r>
      <w:rPr>
        <w:b/>
      </w:rPr>
      <w:instrText>PAGE</w:instrText>
    </w:r>
    <w:r>
      <w:rPr>
        <w:b/>
        <w:sz w:val="24"/>
      </w:rPr>
      <w:fldChar w:fldCharType="separate"/>
    </w:r>
    <w:r w:rsidR="00803976">
      <w:rPr>
        <w:b/>
      </w:rPr>
      <w:t>1</w:t>
    </w:r>
    <w:r>
      <w:rPr>
        <w:b/>
        <w:sz w:val="24"/>
      </w:rPr>
      <w:fldChar w:fldCharType="end"/>
    </w:r>
    <w:r>
      <w:t xml:space="preserve"> of </w:t>
    </w:r>
    <w:r>
      <w:rPr>
        <w:b/>
        <w:sz w:val="24"/>
      </w:rPr>
      <w:fldChar w:fldCharType="begin"/>
    </w:r>
    <w:r>
      <w:rPr>
        <w:b/>
      </w:rPr>
      <w:instrText>NUMPAGES</w:instrText>
    </w:r>
    <w:r>
      <w:rPr>
        <w:b/>
        <w:sz w:val="24"/>
      </w:rPr>
      <w:fldChar w:fldCharType="separate"/>
    </w:r>
    <w:r w:rsidR="00803976">
      <w:rPr>
        <w:b/>
      </w:rPr>
      <w:t>5</w:t>
    </w:r>
    <w:r>
      <w:rPr>
        <w:b/>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4AA3" w:rsidRDefault="00F34AA3" w14:paraId="70DF4CDE" w14:textId="77777777">
      <w:r>
        <w:separator/>
      </w:r>
    </w:p>
  </w:footnote>
  <w:footnote w:type="continuationSeparator" w:id="0">
    <w:p w:rsidR="00F34AA3" w:rsidRDefault="00F34AA3" w14:paraId="06170F56" w14:textId="77777777">
      <w:r>
        <w:continuationSeparator/>
      </w:r>
    </w:p>
  </w:footnote>
  <w:footnote w:type="continuationNotice" w:id="1">
    <w:p w:rsidR="00F34AA3" w:rsidRDefault="00F34AA3" w14:paraId="40BFF42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30F5A" w:rsidRDefault="00C64E77" w14:paraId="7E61FDD4" w14:textId="77777777">
    <w:pPr>
      <w:pStyle w:val="Koptekst"/>
    </w:pPr>
    <w:r>
      <w:drawing>
        <wp:anchor distT="0" distB="0" distL="114300" distR="114300" simplePos="0" relativeHeight="251658240" behindDoc="1" locked="0" layoutInCell="1" allowOverlap="1" wp14:anchorId="7B01D81E" wp14:editId="10CCFBAD">
          <wp:simplePos x="0" y="0"/>
          <wp:positionH relativeFrom="page">
            <wp:posOffset>891540</wp:posOffset>
          </wp:positionH>
          <wp:positionV relativeFrom="page">
            <wp:posOffset>88265</wp:posOffset>
          </wp:positionV>
          <wp:extent cx="1350010" cy="69469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B6C6D" w:rsidP="00551BD3" w:rsidRDefault="00DB6C6D" w14:paraId="107B1815" w14:textId="77777777">
    <w:pPr>
      <w:pStyle w:val="Koptekst"/>
      <w:spacing w:line="240" w:lineRule="auto"/>
    </w:pPr>
    <w:r>
      <w:tab/>
    </w:r>
    <w:r>
      <w:tab/>
    </w:r>
    <w:r>
      <w:tab/>
    </w:r>
    <w:r>
      <w:tab/>
    </w:r>
    <w:r>
      <w:tab/>
    </w:r>
    <w:r>
      <w:tab/>
    </w:r>
    <w:r>
      <w:tab/>
    </w:r>
  </w:p>
  <w:p w:rsidR="00DB6C6D" w:rsidP="00551BD3" w:rsidRDefault="00C64E77" w14:paraId="5D579620" w14:textId="77777777">
    <w:pPr>
      <w:pStyle w:val="Koptekst"/>
      <w:spacing w:line="240" w:lineRule="auto"/>
    </w:pPr>
    <w:r>
      <w:drawing>
        <wp:anchor distT="0" distB="0" distL="114300" distR="114300" simplePos="0" relativeHeight="251657216" behindDoc="1" locked="0" layoutInCell="1" allowOverlap="1" wp14:anchorId="22DFCA3B" wp14:editId="7E5DFD9D">
          <wp:simplePos x="0" y="0"/>
          <wp:positionH relativeFrom="page">
            <wp:posOffset>281940</wp:posOffset>
          </wp:positionH>
          <wp:positionV relativeFrom="page">
            <wp:posOffset>362585</wp:posOffset>
          </wp:positionV>
          <wp:extent cx="1350010" cy="694690"/>
          <wp:effectExtent l="0" t="0" r="0" b="0"/>
          <wp:wrapNone/>
          <wp:docPr id="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pic:spPr>
              </pic:pic>
            </a:graphicData>
          </a:graphic>
          <wp14:sizeRelH relativeFrom="margin">
            <wp14:pctWidth>0</wp14:pctWidth>
          </wp14:sizeRelH>
          <wp14:sizeRelV relativeFrom="margin">
            <wp14:pctHeight>0</wp14:pctHeight>
          </wp14:sizeRelV>
        </wp:anchor>
      </w:drawing>
    </w:r>
  </w:p>
  <w:p w:rsidRPr="00551BD3" w:rsidR="00810DE5" w:rsidP="00B660BB" w:rsidRDefault="00DB6C6D" w14:paraId="042721D2" w14:textId="77777777">
    <w:pPr>
      <w:pStyle w:val="Koptekst"/>
      <w:spacing w:line="240" w:lineRule="auto"/>
      <w:ind w:left="4320" w:hanging="67"/>
    </w:pPr>
    <w:r>
      <w:t>Market Consultation on the Call for Tenders for the FIT Test Method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D18"/>
    <w:multiLevelType w:val="multilevel"/>
    <w:tmpl w:val="41E2CF58"/>
    <w:lvl w:ilvl="0">
      <w:start w:val="1"/>
      <w:numFmt w:val="lowerLetter"/>
      <w:pStyle w:val="RIVMOpsommingLetter"/>
      <w:lvlText w:val="%1"/>
      <w:lvlJc w:val="left"/>
      <w:pPr>
        <w:tabs>
          <w:tab w:val="num" w:pos="340"/>
        </w:tabs>
        <w:ind w:left="340" w:hanging="340"/>
      </w:pPr>
      <w:rPr>
        <w:rFonts w:hint="default" w:ascii="Verdana" w:hAnsi="Verdana"/>
        <w:b w:val="0"/>
        <w:i w:val="0"/>
        <w:sz w:val="18"/>
      </w:rPr>
    </w:lvl>
    <w:lvl w:ilvl="1">
      <w:start w:val="1"/>
      <w:numFmt w:val="decimal"/>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lowerLetter"/>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lowerRoman"/>
      <w:lvlText w:val="%6"/>
      <w:lvlJc w:val="left"/>
      <w:pPr>
        <w:tabs>
          <w:tab w:val="num" w:pos="2041"/>
        </w:tabs>
        <w:ind w:left="2041" w:hanging="340"/>
      </w:pPr>
      <w:rPr>
        <w:rFonts w:hint="default"/>
      </w:rPr>
    </w:lvl>
    <w:lvl w:ilvl="6">
      <w:start w:val="1"/>
      <w:numFmt w:val="lowerLetter"/>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lowerRoman"/>
      <w:lvlText w:val="%9"/>
      <w:lvlJc w:val="left"/>
      <w:pPr>
        <w:tabs>
          <w:tab w:val="num" w:pos="3062"/>
        </w:tabs>
        <w:ind w:left="3062" w:hanging="340"/>
      </w:pPr>
      <w:rPr>
        <w:rFonts w:hint="default"/>
      </w:rPr>
    </w:lvl>
  </w:abstractNum>
  <w:abstractNum w:abstractNumId="1" w15:restartNumberingAfterBreak="0">
    <w:nsid w:val="19FF087C"/>
    <w:multiLevelType w:val="hybridMultilevel"/>
    <w:tmpl w:val="14905316"/>
    <w:lvl w:ilvl="0" w:tplc="E320E6B2">
      <w:start w:val="1"/>
      <w:numFmt w:val="lowerLetter"/>
      <w:lvlText w:val="%1)"/>
      <w:lvlJc w:val="left"/>
      <w:pPr>
        <w:ind w:left="720" w:hanging="360"/>
      </w:pPr>
      <w:rPr>
        <w:rFonts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DFE52EE"/>
    <w:multiLevelType w:val="hybridMultilevel"/>
    <w:tmpl w:val="C680B3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195D2F"/>
    <w:multiLevelType w:val="hybridMultilevel"/>
    <w:tmpl w:val="668C9B6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1F1C"/>
    <w:multiLevelType w:val="multilevel"/>
    <w:tmpl w:val="06DC937A"/>
    <w:lvl w:ilvl="0">
      <w:start w:val="1"/>
      <w:numFmt w:val="decimal"/>
      <w:pStyle w:val="RIVMOpsommingCijfer"/>
      <w:lvlText w:val="%1"/>
      <w:lvlJc w:val="left"/>
      <w:pPr>
        <w:tabs>
          <w:tab w:val="num" w:pos="340"/>
        </w:tabs>
        <w:ind w:left="340" w:hanging="340"/>
      </w:pPr>
      <w:rPr>
        <w:rFonts w:hint="default" w:ascii="Verdana" w:hAnsi="Verdana"/>
        <w:b w:val="0"/>
        <w:i w:val="0"/>
        <w:sz w:val="18"/>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tabs>
          <w:tab w:val="num" w:pos="1701"/>
        </w:tabs>
        <w:ind w:left="1701" w:hanging="340"/>
      </w:pPr>
      <w:rPr>
        <w:rFonts w:hint="default"/>
      </w:rPr>
    </w:lvl>
    <w:lvl w:ilvl="5">
      <w:start w:val="1"/>
      <w:numFmt w:val="lowerRoman"/>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lowerLetter"/>
      <w:lvlText w:val="%8"/>
      <w:lvlJc w:val="left"/>
      <w:pPr>
        <w:tabs>
          <w:tab w:val="num" w:pos="2722"/>
        </w:tabs>
        <w:ind w:left="2722" w:hanging="341"/>
      </w:pPr>
      <w:rPr>
        <w:rFonts w:hint="default"/>
      </w:rPr>
    </w:lvl>
    <w:lvl w:ilvl="8">
      <w:start w:val="1"/>
      <w:numFmt w:val="lowerRoman"/>
      <w:lvlText w:val="%9"/>
      <w:lvlJc w:val="left"/>
      <w:pPr>
        <w:tabs>
          <w:tab w:val="num" w:pos="3062"/>
        </w:tabs>
        <w:ind w:left="3062" w:hanging="340"/>
      </w:pPr>
      <w:rPr>
        <w:rFonts w:hint="default"/>
      </w:rPr>
    </w:lvl>
  </w:abstractNum>
  <w:abstractNum w:abstractNumId="5" w15:restartNumberingAfterBreak="0">
    <w:nsid w:val="28BA1630"/>
    <w:multiLevelType w:val="hybridMultilevel"/>
    <w:tmpl w:val="7006F77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C037C4"/>
    <w:multiLevelType w:val="hybridMultilevel"/>
    <w:tmpl w:val="3AEA7F90"/>
    <w:lvl w:ilvl="0" w:tplc="2A6002AE">
      <w:start w:val="1"/>
      <w:numFmt w:val="upperLetter"/>
      <w:lvlText w:val="%1)"/>
      <w:lvlJc w:val="left"/>
      <w:pPr>
        <w:ind w:left="720" w:hanging="360"/>
      </w:pPr>
    </w:lvl>
    <w:lvl w:ilvl="1" w:tplc="2BD6126C">
      <w:start w:val="1"/>
      <w:numFmt w:val="lowerLetter"/>
      <w:lvlText w:val="%2."/>
      <w:lvlJc w:val="left"/>
      <w:pPr>
        <w:ind w:left="1440" w:hanging="360"/>
      </w:pPr>
    </w:lvl>
    <w:lvl w:ilvl="2" w:tplc="0DA00F8C">
      <w:start w:val="1"/>
      <w:numFmt w:val="lowerRoman"/>
      <w:lvlText w:val="%3."/>
      <w:lvlJc w:val="right"/>
      <w:pPr>
        <w:ind w:left="2160" w:hanging="180"/>
      </w:pPr>
    </w:lvl>
    <w:lvl w:ilvl="3" w:tplc="D43EF468">
      <w:start w:val="1"/>
      <w:numFmt w:val="decimal"/>
      <w:lvlText w:val="%4."/>
      <w:lvlJc w:val="left"/>
      <w:pPr>
        <w:ind w:left="2880" w:hanging="360"/>
      </w:pPr>
    </w:lvl>
    <w:lvl w:ilvl="4" w:tplc="D084E150">
      <w:start w:val="1"/>
      <w:numFmt w:val="lowerLetter"/>
      <w:lvlText w:val="%5."/>
      <w:lvlJc w:val="left"/>
      <w:pPr>
        <w:ind w:left="3600" w:hanging="360"/>
      </w:pPr>
    </w:lvl>
    <w:lvl w:ilvl="5" w:tplc="657EF266">
      <w:start w:val="1"/>
      <w:numFmt w:val="lowerRoman"/>
      <w:lvlText w:val="%6."/>
      <w:lvlJc w:val="right"/>
      <w:pPr>
        <w:ind w:left="4320" w:hanging="180"/>
      </w:pPr>
    </w:lvl>
    <w:lvl w:ilvl="6" w:tplc="F3BE8286">
      <w:start w:val="1"/>
      <w:numFmt w:val="decimal"/>
      <w:lvlText w:val="%7."/>
      <w:lvlJc w:val="left"/>
      <w:pPr>
        <w:ind w:left="5040" w:hanging="360"/>
      </w:pPr>
    </w:lvl>
    <w:lvl w:ilvl="7" w:tplc="B694D8A2">
      <w:start w:val="1"/>
      <w:numFmt w:val="lowerLetter"/>
      <w:lvlText w:val="%8."/>
      <w:lvlJc w:val="left"/>
      <w:pPr>
        <w:ind w:left="5760" w:hanging="360"/>
      </w:pPr>
    </w:lvl>
    <w:lvl w:ilvl="8" w:tplc="4E78A040">
      <w:start w:val="1"/>
      <w:numFmt w:val="lowerRoman"/>
      <w:lvlText w:val="%9."/>
      <w:lvlJc w:val="right"/>
      <w:pPr>
        <w:ind w:left="6480" w:hanging="180"/>
      </w:pPr>
    </w:lvl>
  </w:abstractNum>
  <w:abstractNum w:abstractNumId="7" w15:restartNumberingAfterBreak="0">
    <w:nsid w:val="36BC7FD2"/>
    <w:multiLevelType w:val="hybridMultilevel"/>
    <w:tmpl w:val="06A67DB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D46FDF"/>
    <w:multiLevelType w:val="multilevel"/>
    <w:tmpl w:val="3F6A59C6"/>
    <w:lvl w:ilvl="0">
      <w:start w:val="1"/>
      <w:numFmt w:val="bullet"/>
      <w:pStyle w:val="RIVMOpsommingStreep"/>
      <w:lvlText w:val=""/>
      <w:lvlJc w:val="left"/>
      <w:pPr>
        <w:tabs>
          <w:tab w:val="num" w:pos="680"/>
        </w:tabs>
        <w:ind w:left="680" w:hanging="340"/>
      </w:pPr>
      <w:rPr>
        <w:rFonts w:hint="default" w:ascii="Symbol" w:hAnsi="Symbol"/>
        <w:color w:val="auto"/>
        <w:sz w:val="18"/>
      </w:rPr>
    </w:lvl>
    <w:lvl w:ilvl="1">
      <w:start w:val="1"/>
      <w:numFmt w:val="bullet"/>
      <w:lvlText w:val=""/>
      <w:lvlJc w:val="left"/>
      <w:pPr>
        <w:tabs>
          <w:tab w:val="num" w:pos="1021"/>
        </w:tabs>
        <w:ind w:left="1021" w:hanging="341"/>
      </w:pPr>
      <w:rPr>
        <w:rFonts w:hint="default" w:ascii="Symbol" w:hAnsi="Symbol"/>
        <w:color w:val="auto"/>
      </w:rPr>
    </w:lvl>
    <w:lvl w:ilvl="2">
      <w:start w:val="1"/>
      <w:numFmt w:val="bullet"/>
      <w:lvlText w:val=""/>
      <w:lvlJc w:val="left"/>
      <w:pPr>
        <w:tabs>
          <w:tab w:val="num" w:pos="1361"/>
        </w:tabs>
        <w:ind w:left="1361" w:hanging="340"/>
      </w:pPr>
      <w:rPr>
        <w:rFonts w:hint="default" w:ascii="Symbol" w:hAnsi="Symbol"/>
        <w:color w:val="auto"/>
      </w:rPr>
    </w:lvl>
    <w:lvl w:ilvl="3">
      <w:start w:val="1"/>
      <w:numFmt w:val="bullet"/>
      <w:lvlText w:val=""/>
      <w:lvlJc w:val="left"/>
      <w:pPr>
        <w:tabs>
          <w:tab w:val="num" w:pos="1701"/>
        </w:tabs>
        <w:ind w:left="1701" w:hanging="340"/>
      </w:pPr>
      <w:rPr>
        <w:rFonts w:hint="default" w:ascii="Symbol" w:hAnsi="Symbol"/>
        <w:color w:val="auto"/>
      </w:rPr>
    </w:lvl>
    <w:lvl w:ilvl="4">
      <w:start w:val="1"/>
      <w:numFmt w:val="bullet"/>
      <w:lvlText w:val=""/>
      <w:lvlJc w:val="left"/>
      <w:pPr>
        <w:tabs>
          <w:tab w:val="num" w:pos="2041"/>
        </w:tabs>
        <w:ind w:left="2041" w:hanging="340"/>
      </w:pPr>
      <w:rPr>
        <w:rFonts w:hint="default" w:ascii="Symbol" w:hAnsi="Symbol"/>
        <w:color w:val="auto"/>
      </w:rPr>
    </w:lvl>
    <w:lvl w:ilvl="5">
      <w:start w:val="1"/>
      <w:numFmt w:val="bullet"/>
      <w:lvlText w:val=""/>
      <w:lvlJc w:val="left"/>
      <w:pPr>
        <w:tabs>
          <w:tab w:val="num" w:pos="2381"/>
        </w:tabs>
        <w:ind w:left="2381" w:hanging="340"/>
      </w:pPr>
      <w:rPr>
        <w:rFonts w:hint="default" w:ascii="Symbol" w:hAnsi="Symbol"/>
        <w:color w:val="auto"/>
      </w:rPr>
    </w:lvl>
    <w:lvl w:ilvl="6">
      <w:start w:val="1"/>
      <w:numFmt w:val="bullet"/>
      <w:lvlText w:val=""/>
      <w:lvlJc w:val="left"/>
      <w:pPr>
        <w:tabs>
          <w:tab w:val="num" w:pos="2722"/>
        </w:tabs>
        <w:ind w:left="2722" w:hanging="341"/>
      </w:pPr>
      <w:rPr>
        <w:rFonts w:hint="default" w:ascii="Symbol" w:hAnsi="Symbol"/>
        <w:color w:val="auto"/>
      </w:rPr>
    </w:lvl>
    <w:lvl w:ilvl="7">
      <w:start w:val="1"/>
      <w:numFmt w:val="bullet"/>
      <w:lvlText w:val=""/>
      <w:lvlJc w:val="left"/>
      <w:pPr>
        <w:tabs>
          <w:tab w:val="num" w:pos="3062"/>
        </w:tabs>
        <w:ind w:left="3062" w:hanging="340"/>
      </w:pPr>
      <w:rPr>
        <w:rFonts w:hint="default" w:ascii="Symbol" w:hAnsi="Symbol"/>
        <w:color w:val="auto"/>
      </w:rPr>
    </w:lvl>
    <w:lvl w:ilvl="8">
      <w:start w:val="1"/>
      <w:numFmt w:val="bullet"/>
      <w:lvlText w:val=""/>
      <w:lvlJc w:val="left"/>
      <w:pPr>
        <w:tabs>
          <w:tab w:val="num" w:pos="3402"/>
        </w:tabs>
        <w:ind w:left="3402" w:hanging="340"/>
      </w:pPr>
      <w:rPr>
        <w:rFonts w:hint="default" w:ascii="Symbol" w:hAnsi="Symbol"/>
        <w:color w:val="auto"/>
      </w:rPr>
    </w:lvl>
  </w:abstractNum>
  <w:abstractNum w:abstractNumId="9" w15:restartNumberingAfterBreak="0">
    <w:nsid w:val="39B054A4"/>
    <w:multiLevelType w:val="multilevel"/>
    <w:tmpl w:val="74F65F36"/>
    <w:lvl w:ilvl="0">
      <w:start w:val="1"/>
      <w:numFmt w:val="decimal"/>
      <w:pStyle w:val="Kop1"/>
      <w:suff w:val="space"/>
      <w:lvlText w:val="%1"/>
      <w:lvlJc w:val="left"/>
      <w:pPr>
        <w:ind w:left="0" w:firstLine="0"/>
      </w:pPr>
      <w:rPr>
        <w:rFonts w:hint="default" w:ascii="Verdana" w:hAnsi="Verdana"/>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suff w:val="space"/>
      <w:lvlText w:val="%1.%2"/>
      <w:lvlJc w:val="left"/>
      <w:pPr>
        <w:ind w:left="0" w:firstLine="0"/>
      </w:pPr>
      <w:rPr>
        <w:rFonts w:hint="default" w:ascii="Verdana" w:hAnsi="Verdana"/>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suff w:val="space"/>
      <w:lvlText w:val="%1.%2.%3"/>
      <w:lvlJc w:val="left"/>
      <w:pPr>
        <w:ind w:left="0" w:firstLine="0"/>
      </w:pPr>
      <w:rPr>
        <w:rFonts w:hint="default" w:ascii="Verdana" w:hAnsi="Verdana"/>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suff w:val="space"/>
      <w:lvlText w:val="%1.%2.%3.%4"/>
      <w:lvlJc w:val="left"/>
      <w:pPr>
        <w:ind w:left="0" w:firstLine="0"/>
      </w:pPr>
      <w:rPr>
        <w:rFonts w:hint="default" w:ascii="Verdana" w:hAnsi="Verdana"/>
        <w:b/>
        <w:i w:val="0"/>
        <w:sz w:val="18"/>
      </w:rPr>
    </w:lvl>
    <w:lvl w:ilvl="4">
      <w:start w:val="1"/>
      <w:numFmt w:val="decimal"/>
      <w:pStyle w:val="Kop5"/>
      <w:suff w:val="space"/>
      <w:lvlText w:val="%1.%2.%3.%4.%5"/>
      <w:lvlJc w:val="left"/>
      <w:pPr>
        <w:ind w:left="0" w:firstLine="0"/>
      </w:pPr>
      <w:rPr>
        <w:rFonts w:hint="default" w:ascii="Verdana" w:hAnsi="Verdana" w:cs="Times New Roman"/>
        <w:b/>
        <w:bCs w:val="0"/>
        <w:i w:val="0"/>
        <w:iCs w:val="0"/>
        <w:caps w:val="0"/>
        <w:smallCaps w:val="0"/>
        <w:strike w:val="0"/>
        <w:dstrike w:val="0"/>
        <w:vanish w:val="0"/>
        <w:color w:val="000000"/>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suff w:val="space"/>
      <w:lvlText w:val="%1.%2.%3.%4.%5.%6"/>
      <w:lvlJc w:val="left"/>
      <w:pPr>
        <w:ind w:left="0" w:firstLine="0"/>
      </w:pPr>
      <w:rPr>
        <w:rFonts w:hint="default" w:ascii="Verdana" w:hAnsi="Verdana"/>
        <w:b/>
        <w:i w:val="0"/>
        <w:sz w:val="18"/>
      </w:rPr>
    </w:lvl>
    <w:lvl w:ilvl="6">
      <w:start w:val="1"/>
      <w:numFmt w:val="decimal"/>
      <w:pStyle w:val="Kop7"/>
      <w:suff w:val="space"/>
      <w:lvlText w:val="%1.%2.%3.%4.%5.%6.%7"/>
      <w:lvlJc w:val="left"/>
      <w:pPr>
        <w:ind w:left="0" w:firstLine="0"/>
      </w:pPr>
      <w:rPr>
        <w:rFonts w:hint="default" w:ascii="Verdana" w:hAnsi="Verdana"/>
        <w:b/>
        <w:i w:val="0"/>
        <w:sz w:val="18"/>
      </w:rPr>
    </w:lvl>
    <w:lvl w:ilvl="7">
      <w:start w:val="1"/>
      <w:numFmt w:val="decimal"/>
      <w:pStyle w:val="Kop8"/>
      <w:suff w:val="space"/>
      <w:lvlText w:val="%1.%2.%3.%4.%5.%6.%7.%8"/>
      <w:lvlJc w:val="left"/>
      <w:pPr>
        <w:ind w:left="0" w:firstLine="0"/>
      </w:pPr>
      <w:rPr>
        <w:rFonts w:hint="default" w:ascii="Verdana" w:hAnsi="Verdana"/>
        <w:b/>
        <w:i w:val="0"/>
        <w:sz w:val="18"/>
      </w:rPr>
    </w:lvl>
    <w:lvl w:ilvl="8">
      <w:start w:val="1"/>
      <w:numFmt w:val="decimal"/>
      <w:pStyle w:val="Kop9"/>
      <w:suff w:val="space"/>
      <w:lvlText w:val="%1.%2.%3.%4.%5.%6.%7.%8.%9"/>
      <w:lvlJc w:val="left"/>
      <w:pPr>
        <w:ind w:left="0" w:firstLine="0"/>
      </w:pPr>
      <w:rPr>
        <w:rFonts w:hint="default" w:ascii="Verdana" w:hAnsi="Verdana"/>
        <w:b/>
        <w:i w:val="0"/>
        <w:sz w:val="18"/>
      </w:rPr>
    </w:lvl>
  </w:abstractNum>
  <w:abstractNum w:abstractNumId="10" w15:restartNumberingAfterBreak="0">
    <w:nsid w:val="39C44EF5"/>
    <w:multiLevelType w:val="hybridMultilevel"/>
    <w:tmpl w:val="F7066096"/>
    <w:lvl w:ilvl="0" w:tplc="C3260DA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396E18"/>
    <w:multiLevelType w:val="hybridMultilevel"/>
    <w:tmpl w:val="C82AA7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E70651A"/>
    <w:multiLevelType w:val="hybridMultilevel"/>
    <w:tmpl w:val="5BF651AE"/>
    <w:lvl w:ilvl="0" w:tplc="0DAE4BC8">
      <w:start w:val="1"/>
      <w:numFmt w:val="lowerLetter"/>
      <w:lvlText w:val="%1)"/>
      <w:lvlJc w:val="left"/>
      <w:pPr>
        <w:ind w:left="720" w:hanging="360"/>
      </w:pPr>
    </w:lvl>
    <w:lvl w:ilvl="1" w:tplc="CFE89864">
      <w:start w:val="1"/>
      <w:numFmt w:val="lowerLetter"/>
      <w:lvlText w:val="%2."/>
      <w:lvlJc w:val="left"/>
      <w:pPr>
        <w:ind w:left="1440" w:hanging="360"/>
      </w:pPr>
    </w:lvl>
    <w:lvl w:ilvl="2" w:tplc="D5F0ED24">
      <w:start w:val="1"/>
      <w:numFmt w:val="lowerRoman"/>
      <w:lvlText w:val="%3."/>
      <w:lvlJc w:val="right"/>
      <w:pPr>
        <w:ind w:left="2160" w:hanging="180"/>
      </w:pPr>
    </w:lvl>
    <w:lvl w:ilvl="3" w:tplc="3540669C">
      <w:start w:val="1"/>
      <w:numFmt w:val="decimal"/>
      <w:lvlText w:val="%4."/>
      <w:lvlJc w:val="left"/>
      <w:pPr>
        <w:ind w:left="2880" w:hanging="360"/>
      </w:pPr>
    </w:lvl>
    <w:lvl w:ilvl="4" w:tplc="DB2A88D0">
      <w:start w:val="1"/>
      <w:numFmt w:val="lowerLetter"/>
      <w:lvlText w:val="%5."/>
      <w:lvlJc w:val="left"/>
      <w:pPr>
        <w:ind w:left="3600" w:hanging="360"/>
      </w:pPr>
    </w:lvl>
    <w:lvl w:ilvl="5" w:tplc="0E9E0640">
      <w:start w:val="1"/>
      <w:numFmt w:val="lowerRoman"/>
      <w:lvlText w:val="%6."/>
      <w:lvlJc w:val="right"/>
      <w:pPr>
        <w:ind w:left="4320" w:hanging="180"/>
      </w:pPr>
    </w:lvl>
    <w:lvl w:ilvl="6" w:tplc="3064B354">
      <w:start w:val="1"/>
      <w:numFmt w:val="decimal"/>
      <w:lvlText w:val="%7."/>
      <w:lvlJc w:val="left"/>
      <w:pPr>
        <w:ind w:left="5040" w:hanging="360"/>
      </w:pPr>
    </w:lvl>
    <w:lvl w:ilvl="7" w:tplc="2FB6C33C">
      <w:start w:val="1"/>
      <w:numFmt w:val="lowerLetter"/>
      <w:lvlText w:val="%8."/>
      <w:lvlJc w:val="left"/>
      <w:pPr>
        <w:ind w:left="5760" w:hanging="360"/>
      </w:pPr>
    </w:lvl>
    <w:lvl w:ilvl="8" w:tplc="80A6BF9C">
      <w:start w:val="1"/>
      <w:numFmt w:val="lowerRoman"/>
      <w:lvlText w:val="%9."/>
      <w:lvlJc w:val="right"/>
      <w:pPr>
        <w:ind w:left="6480" w:hanging="180"/>
      </w:pPr>
    </w:lvl>
  </w:abstractNum>
  <w:abstractNum w:abstractNumId="13" w15:restartNumberingAfterBreak="0">
    <w:nsid w:val="3F9C738D"/>
    <w:multiLevelType w:val="hybridMultilevel"/>
    <w:tmpl w:val="695ED25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522DDB"/>
    <w:multiLevelType w:val="hybridMultilevel"/>
    <w:tmpl w:val="A4E08ECC"/>
    <w:lvl w:ilvl="0" w:tplc="F24628A4">
      <w:start w:val="1"/>
      <w:numFmt w:val="decimal"/>
      <w:pStyle w:val="RIVMTabelTite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0AC284"/>
    <w:multiLevelType w:val="hybridMultilevel"/>
    <w:tmpl w:val="465C98B2"/>
    <w:lvl w:ilvl="0" w:tplc="7E90C1B8">
      <w:start w:val="1"/>
      <w:numFmt w:val="lowerLetter"/>
      <w:lvlText w:val="%1)"/>
      <w:lvlJc w:val="left"/>
      <w:pPr>
        <w:ind w:left="720" w:hanging="360"/>
      </w:pPr>
    </w:lvl>
    <w:lvl w:ilvl="1" w:tplc="2A30B896">
      <w:start w:val="1"/>
      <w:numFmt w:val="lowerLetter"/>
      <w:lvlText w:val="%2."/>
      <w:lvlJc w:val="left"/>
      <w:pPr>
        <w:ind w:left="1440" w:hanging="360"/>
      </w:pPr>
    </w:lvl>
    <w:lvl w:ilvl="2" w:tplc="0B6819C2">
      <w:start w:val="1"/>
      <w:numFmt w:val="lowerRoman"/>
      <w:lvlText w:val="%3."/>
      <w:lvlJc w:val="right"/>
      <w:pPr>
        <w:ind w:left="2160" w:hanging="180"/>
      </w:pPr>
    </w:lvl>
    <w:lvl w:ilvl="3" w:tplc="85B05544">
      <w:start w:val="1"/>
      <w:numFmt w:val="decimal"/>
      <w:lvlText w:val="%4."/>
      <w:lvlJc w:val="left"/>
      <w:pPr>
        <w:ind w:left="2880" w:hanging="360"/>
      </w:pPr>
    </w:lvl>
    <w:lvl w:ilvl="4" w:tplc="6470A17A">
      <w:start w:val="1"/>
      <w:numFmt w:val="lowerLetter"/>
      <w:lvlText w:val="%5."/>
      <w:lvlJc w:val="left"/>
      <w:pPr>
        <w:ind w:left="3600" w:hanging="360"/>
      </w:pPr>
    </w:lvl>
    <w:lvl w:ilvl="5" w:tplc="60AC282C">
      <w:start w:val="1"/>
      <w:numFmt w:val="lowerRoman"/>
      <w:lvlText w:val="%6."/>
      <w:lvlJc w:val="right"/>
      <w:pPr>
        <w:ind w:left="4320" w:hanging="180"/>
      </w:pPr>
    </w:lvl>
    <w:lvl w:ilvl="6" w:tplc="A3CEBDD6">
      <w:start w:val="1"/>
      <w:numFmt w:val="decimal"/>
      <w:lvlText w:val="%7."/>
      <w:lvlJc w:val="left"/>
      <w:pPr>
        <w:ind w:left="5040" w:hanging="360"/>
      </w:pPr>
    </w:lvl>
    <w:lvl w:ilvl="7" w:tplc="6B867212">
      <w:start w:val="1"/>
      <w:numFmt w:val="lowerLetter"/>
      <w:lvlText w:val="%8."/>
      <w:lvlJc w:val="left"/>
      <w:pPr>
        <w:ind w:left="5760" w:hanging="360"/>
      </w:pPr>
    </w:lvl>
    <w:lvl w:ilvl="8" w:tplc="AD54F72A">
      <w:start w:val="1"/>
      <w:numFmt w:val="lowerRoman"/>
      <w:lvlText w:val="%9."/>
      <w:lvlJc w:val="right"/>
      <w:pPr>
        <w:ind w:left="6480" w:hanging="180"/>
      </w:pPr>
    </w:lvl>
  </w:abstractNum>
  <w:abstractNum w:abstractNumId="16" w15:restartNumberingAfterBreak="0">
    <w:nsid w:val="4C5935B8"/>
    <w:multiLevelType w:val="hybridMultilevel"/>
    <w:tmpl w:val="1FE876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E87BAB"/>
    <w:multiLevelType w:val="hybridMultilevel"/>
    <w:tmpl w:val="39E2272E"/>
    <w:lvl w:ilvl="0" w:tplc="6792E5EE">
      <w:start w:val="1"/>
      <w:numFmt w:val="bullet"/>
      <w:lvlText w:val=""/>
      <w:lvlJc w:val="left"/>
      <w:pPr>
        <w:tabs>
          <w:tab w:val="num" w:pos="357"/>
        </w:tabs>
        <w:ind w:left="357" w:hanging="357"/>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1AC6B34"/>
    <w:multiLevelType w:val="multilevel"/>
    <w:tmpl w:val="5644F712"/>
    <w:lvl w:ilvl="0">
      <w:start w:val="1"/>
      <w:numFmt w:val="bullet"/>
      <w:pStyle w:val="RIVMOpsommingVinkUit"/>
      <w:lvlText w:val=""/>
      <w:lvlJc w:val="left"/>
      <w:pPr>
        <w:tabs>
          <w:tab w:val="num" w:pos="340"/>
        </w:tabs>
        <w:ind w:left="340" w:hanging="340"/>
      </w:pPr>
      <w:rPr>
        <w:rFonts w:hint="default" w:ascii="Wingdings" w:hAnsi="Wingdings"/>
        <w:color w:val="auto"/>
      </w:rPr>
    </w:lvl>
    <w:lvl w:ilvl="1">
      <w:start w:val="1"/>
      <w:numFmt w:val="bullet"/>
      <w:lvlText w:val=""/>
      <w:lvlJc w:val="left"/>
      <w:pPr>
        <w:tabs>
          <w:tab w:val="num" w:pos="680"/>
        </w:tabs>
        <w:ind w:left="680" w:hanging="340"/>
      </w:pPr>
      <w:rPr>
        <w:rFonts w:hint="default" w:ascii="Wingdings" w:hAnsi="Wingdings"/>
        <w:color w:val="auto"/>
      </w:rPr>
    </w:lvl>
    <w:lvl w:ilvl="2">
      <w:start w:val="1"/>
      <w:numFmt w:val="bullet"/>
      <w:lvlText w:val=""/>
      <w:lvlJc w:val="left"/>
      <w:pPr>
        <w:tabs>
          <w:tab w:val="num" w:pos="1021"/>
        </w:tabs>
        <w:ind w:left="1021" w:hanging="341"/>
      </w:pPr>
      <w:rPr>
        <w:rFonts w:hint="default" w:ascii="Wingdings" w:hAnsi="Wingdings"/>
        <w:color w:val="auto"/>
      </w:rPr>
    </w:lvl>
    <w:lvl w:ilvl="3">
      <w:start w:val="1"/>
      <w:numFmt w:val="bullet"/>
      <w:lvlText w:val=""/>
      <w:lvlJc w:val="left"/>
      <w:pPr>
        <w:tabs>
          <w:tab w:val="num" w:pos="1361"/>
        </w:tabs>
        <w:ind w:left="1361" w:hanging="340"/>
      </w:pPr>
      <w:rPr>
        <w:rFonts w:hint="default" w:ascii="Wingdings" w:hAnsi="Wingdings"/>
        <w:color w:val="auto"/>
      </w:rPr>
    </w:lvl>
    <w:lvl w:ilvl="4">
      <w:start w:val="1"/>
      <w:numFmt w:val="bullet"/>
      <w:lvlText w:val=""/>
      <w:lvlJc w:val="left"/>
      <w:pPr>
        <w:tabs>
          <w:tab w:val="num" w:pos="1701"/>
        </w:tabs>
        <w:ind w:left="1701" w:hanging="340"/>
      </w:pPr>
      <w:rPr>
        <w:rFonts w:hint="default" w:ascii="Wingdings" w:hAnsi="Wingdings"/>
        <w:color w:val="auto"/>
      </w:rPr>
    </w:lvl>
    <w:lvl w:ilvl="5">
      <w:start w:val="1"/>
      <w:numFmt w:val="bullet"/>
      <w:lvlText w:val=""/>
      <w:lvlJc w:val="left"/>
      <w:pPr>
        <w:tabs>
          <w:tab w:val="num" w:pos="2041"/>
        </w:tabs>
        <w:ind w:left="2041" w:hanging="340"/>
      </w:pPr>
      <w:rPr>
        <w:rFonts w:hint="default" w:ascii="Wingdings" w:hAnsi="Wingdings"/>
        <w:color w:val="auto"/>
      </w:rPr>
    </w:lvl>
    <w:lvl w:ilvl="6">
      <w:start w:val="1"/>
      <w:numFmt w:val="bullet"/>
      <w:lvlText w:val=""/>
      <w:lvlJc w:val="left"/>
      <w:pPr>
        <w:tabs>
          <w:tab w:val="num" w:pos="2381"/>
        </w:tabs>
        <w:ind w:left="2381" w:hanging="340"/>
      </w:pPr>
      <w:rPr>
        <w:rFonts w:hint="default" w:ascii="Wingdings" w:hAnsi="Wingdings"/>
        <w:color w:val="auto"/>
      </w:rPr>
    </w:lvl>
    <w:lvl w:ilvl="7">
      <w:start w:val="1"/>
      <w:numFmt w:val="bullet"/>
      <w:lvlText w:val=""/>
      <w:lvlJc w:val="left"/>
      <w:pPr>
        <w:tabs>
          <w:tab w:val="num" w:pos="2722"/>
        </w:tabs>
        <w:ind w:left="2722" w:hanging="341"/>
      </w:pPr>
      <w:rPr>
        <w:rFonts w:hint="default" w:ascii="Wingdings" w:hAnsi="Wingdings"/>
        <w:color w:val="auto"/>
      </w:rPr>
    </w:lvl>
    <w:lvl w:ilvl="8">
      <w:start w:val="1"/>
      <w:numFmt w:val="bullet"/>
      <w:lvlText w:val=""/>
      <w:lvlJc w:val="left"/>
      <w:pPr>
        <w:tabs>
          <w:tab w:val="num" w:pos="3062"/>
        </w:tabs>
        <w:ind w:left="3062" w:hanging="340"/>
      </w:pPr>
      <w:rPr>
        <w:rFonts w:hint="default" w:ascii="Wingdings" w:hAnsi="Wingdings"/>
        <w:color w:val="auto"/>
      </w:rPr>
    </w:lvl>
  </w:abstractNum>
  <w:abstractNum w:abstractNumId="19" w15:restartNumberingAfterBreak="0">
    <w:nsid w:val="52D9DA19"/>
    <w:multiLevelType w:val="hybridMultilevel"/>
    <w:tmpl w:val="5F584A3E"/>
    <w:lvl w:ilvl="0" w:tplc="8AFC6A4A">
      <w:start w:val="1"/>
      <w:numFmt w:val="lowerLetter"/>
      <w:lvlText w:val="%1)"/>
      <w:lvlJc w:val="left"/>
      <w:pPr>
        <w:ind w:left="720" w:hanging="360"/>
      </w:pPr>
    </w:lvl>
    <w:lvl w:ilvl="1" w:tplc="2D1CF156">
      <w:start w:val="1"/>
      <w:numFmt w:val="lowerLetter"/>
      <w:lvlText w:val="%2."/>
      <w:lvlJc w:val="left"/>
      <w:pPr>
        <w:ind w:left="1440" w:hanging="360"/>
      </w:pPr>
    </w:lvl>
    <w:lvl w:ilvl="2" w:tplc="0F104362">
      <w:start w:val="1"/>
      <w:numFmt w:val="lowerRoman"/>
      <w:lvlText w:val="%3."/>
      <w:lvlJc w:val="right"/>
      <w:pPr>
        <w:ind w:left="2160" w:hanging="180"/>
      </w:pPr>
    </w:lvl>
    <w:lvl w:ilvl="3" w:tplc="6824CAD4">
      <w:start w:val="1"/>
      <w:numFmt w:val="decimal"/>
      <w:lvlText w:val="%4."/>
      <w:lvlJc w:val="left"/>
      <w:pPr>
        <w:ind w:left="2880" w:hanging="360"/>
      </w:pPr>
    </w:lvl>
    <w:lvl w:ilvl="4" w:tplc="A006B552">
      <w:start w:val="1"/>
      <w:numFmt w:val="lowerLetter"/>
      <w:lvlText w:val="%5."/>
      <w:lvlJc w:val="left"/>
      <w:pPr>
        <w:ind w:left="3600" w:hanging="360"/>
      </w:pPr>
    </w:lvl>
    <w:lvl w:ilvl="5" w:tplc="A7C4AFC8">
      <w:start w:val="1"/>
      <w:numFmt w:val="lowerRoman"/>
      <w:lvlText w:val="%6."/>
      <w:lvlJc w:val="right"/>
      <w:pPr>
        <w:ind w:left="4320" w:hanging="180"/>
      </w:pPr>
    </w:lvl>
    <w:lvl w:ilvl="6" w:tplc="00F4FD84">
      <w:start w:val="1"/>
      <w:numFmt w:val="decimal"/>
      <w:lvlText w:val="%7."/>
      <w:lvlJc w:val="left"/>
      <w:pPr>
        <w:ind w:left="5040" w:hanging="360"/>
      </w:pPr>
    </w:lvl>
    <w:lvl w:ilvl="7" w:tplc="418AD778">
      <w:start w:val="1"/>
      <w:numFmt w:val="lowerLetter"/>
      <w:lvlText w:val="%8."/>
      <w:lvlJc w:val="left"/>
      <w:pPr>
        <w:ind w:left="5760" w:hanging="360"/>
      </w:pPr>
    </w:lvl>
    <w:lvl w:ilvl="8" w:tplc="B56EAA54">
      <w:start w:val="1"/>
      <w:numFmt w:val="lowerRoman"/>
      <w:lvlText w:val="%9."/>
      <w:lvlJc w:val="right"/>
      <w:pPr>
        <w:ind w:left="6480" w:hanging="180"/>
      </w:pPr>
    </w:lvl>
  </w:abstractNum>
  <w:abstractNum w:abstractNumId="20" w15:restartNumberingAfterBreak="0">
    <w:nsid w:val="567758AD"/>
    <w:multiLevelType w:val="hybridMultilevel"/>
    <w:tmpl w:val="14E02A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5A2A29"/>
    <w:multiLevelType w:val="multilevel"/>
    <w:tmpl w:val="BE2875EE"/>
    <w:lvl w:ilvl="0">
      <w:start w:val="1"/>
      <w:numFmt w:val="decimal"/>
      <w:pStyle w:val="RIVMBijlage"/>
      <w:suff w:val="space"/>
      <w:lvlText w:val="Bijlage %1"/>
      <w:lvlJc w:val="left"/>
      <w:pPr>
        <w:ind w:left="0" w:firstLine="0"/>
      </w:pPr>
      <w:rPr>
        <w:rFonts w:hint="default" w:ascii="Verdana" w:hAnsi="Verdana"/>
        <w:b/>
        <w:i w:val="0"/>
        <w:sz w:val="18"/>
        <w:szCs w:val="18"/>
      </w:rPr>
    </w:lvl>
    <w:lvl w:ilvl="1">
      <w:start w:val="1"/>
      <w:numFmt w:val="decimal"/>
      <w:pStyle w:val="DDKop2"/>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CB428F6"/>
    <w:multiLevelType w:val="hybridMultilevel"/>
    <w:tmpl w:val="19A07E6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24ADB4"/>
    <w:multiLevelType w:val="hybridMultilevel"/>
    <w:tmpl w:val="01EE800A"/>
    <w:lvl w:ilvl="0" w:tplc="A0B25632">
      <w:start w:val="1"/>
      <w:numFmt w:val="lowerLetter"/>
      <w:lvlText w:val="%1)"/>
      <w:lvlJc w:val="left"/>
      <w:pPr>
        <w:ind w:left="720" w:hanging="360"/>
      </w:pPr>
    </w:lvl>
    <w:lvl w:ilvl="1" w:tplc="265AAA00">
      <w:start w:val="1"/>
      <w:numFmt w:val="lowerLetter"/>
      <w:lvlText w:val="%2."/>
      <w:lvlJc w:val="left"/>
      <w:pPr>
        <w:ind w:left="1440" w:hanging="360"/>
      </w:pPr>
    </w:lvl>
    <w:lvl w:ilvl="2" w:tplc="4C802BF0">
      <w:start w:val="1"/>
      <w:numFmt w:val="lowerRoman"/>
      <w:lvlText w:val="%3."/>
      <w:lvlJc w:val="right"/>
      <w:pPr>
        <w:ind w:left="2160" w:hanging="180"/>
      </w:pPr>
    </w:lvl>
    <w:lvl w:ilvl="3" w:tplc="1F926522">
      <w:start w:val="1"/>
      <w:numFmt w:val="decimal"/>
      <w:lvlText w:val="%4."/>
      <w:lvlJc w:val="left"/>
      <w:pPr>
        <w:ind w:left="2880" w:hanging="360"/>
      </w:pPr>
    </w:lvl>
    <w:lvl w:ilvl="4" w:tplc="695A24E8">
      <w:start w:val="1"/>
      <w:numFmt w:val="lowerLetter"/>
      <w:lvlText w:val="%5."/>
      <w:lvlJc w:val="left"/>
      <w:pPr>
        <w:ind w:left="3600" w:hanging="360"/>
      </w:pPr>
    </w:lvl>
    <w:lvl w:ilvl="5" w:tplc="5268BCEA">
      <w:start w:val="1"/>
      <w:numFmt w:val="lowerRoman"/>
      <w:lvlText w:val="%6."/>
      <w:lvlJc w:val="right"/>
      <w:pPr>
        <w:ind w:left="4320" w:hanging="180"/>
      </w:pPr>
    </w:lvl>
    <w:lvl w:ilvl="6" w:tplc="E8EAF770">
      <w:start w:val="1"/>
      <w:numFmt w:val="decimal"/>
      <w:lvlText w:val="%7."/>
      <w:lvlJc w:val="left"/>
      <w:pPr>
        <w:ind w:left="5040" w:hanging="360"/>
      </w:pPr>
    </w:lvl>
    <w:lvl w:ilvl="7" w:tplc="0924FDD6">
      <w:start w:val="1"/>
      <w:numFmt w:val="lowerLetter"/>
      <w:lvlText w:val="%8."/>
      <w:lvlJc w:val="left"/>
      <w:pPr>
        <w:ind w:left="5760" w:hanging="360"/>
      </w:pPr>
    </w:lvl>
    <w:lvl w:ilvl="8" w:tplc="7E703706">
      <w:start w:val="1"/>
      <w:numFmt w:val="lowerRoman"/>
      <w:lvlText w:val="%9."/>
      <w:lvlJc w:val="right"/>
      <w:pPr>
        <w:ind w:left="6480" w:hanging="180"/>
      </w:pPr>
    </w:lvl>
  </w:abstractNum>
  <w:abstractNum w:abstractNumId="24" w15:restartNumberingAfterBreak="0">
    <w:nsid w:val="6E8379D1"/>
    <w:multiLevelType w:val="multilevel"/>
    <w:tmpl w:val="4B346074"/>
    <w:lvl w:ilvl="0">
      <w:start w:val="1"/>
      <w:numFmt w:val="bullet"/>
      <w:pStyle w:val="RIVMOpsommingVinkAan"/>
      <w:lvlText w:val=""/>
      <w:lvlJc w:val="left"/>
      <w:pPr>
        <w:tabs>
          <w:tab w:val="num" w:pos="340"/>
        </w:tabs>
        <w:ind w:left="340" w:hanging="340"/>
      </w:pPr>
      <w:rPr>
        <w:rFonts w:hint="default" w:ascii="Wingdings" w:hAnsi="Wingdings"/>
        <w:color w:val="auto"/>
      </w:rPr>
    </w:lvl>
    <w:lvl w:ilvl="1">
      <w:start w:val="1"/>
      <w:numFmt w:val="bullet"/>
      <w:lvlText w:val=""/>
      <w:lvlJc w:val="left"/>
      <w:pPr>
        <w:tabs>
          <w:tab w:val="num" w:pos="680"/>
        </w:tabs>
        <w:ind w:left="680" w:hanging="340"/>
      </w:pPr>
      <w:rPr>
        <w:rFonts w:hint="default" w:ascii="Wingdings" w:hAnsi="Wingdings"/>
        <w:color w:val="auto"/>
      </w:rPr>
    </w:lvl>
    <w:lvl w:ilvl="2">
      <w:start w:val="1"/>
      <w:numFmt w:val="bullet"/>
      <w:lvlText w:val=""/>
      <w:lvlJc w:val="left"/>
      <w:pPr>
        <w:tabs>
          <w:tab w:val="num" w:pos="1021"/>
        </w:tabs>
        <w:ind w:left="1021" w:hanging="341"/>
      </w:pPr>
      <w:rPr>
        <w:rFonts w:hint="default" w:ascii="Wingdings" w:hAnsi="Wingdings"/>
        <w:color w:val="auto"/>
      </w:rPr>
    </w:lvl>
    <w:lvl w:ilvl="3">
      <w:start w:val="1"/>
      <w:numFmt w:val="bullet"/>
      <w:lvlText w:val=""/>
      <w:lvlJc w:val="left"/>
      <w:pPr>
        <w:tabs>
          <w:tab w:val="num" w:pos="1361"/>
        </w:tabs>
        <w:ind w:left="1361" w:hanging="340"/>
      </w:pPr>
      <w:rPr>
        <w:rFonts w:hint="default" w:ascii="Wingdings" w:hAnsi="Wingdings"/>
        <w:color w:val="auto"/>
      </w:rPr>
    </w:lvl>
    <w:lvl w:ilvl="4">
      <w:start w:val="1"/>
      <w:numFmt w:val="bullet"/>
      <w:lvlText w:val=""/>
      <w:lvlJc w:val="left"/>
      <w:pPr>
        <w:tabs>
          <w:tab w:val="num" w:pos="1701"/>
        </w:tabs>
        <w:ind w:left="1701" w:hanging="340"/>
      </w:pPr>
      <w:rPr>
        <w:rFonts w:hint="default" w:ascii="Wingdings" w:hAnsi="Wingdings"/>
        <w:color w:val="auto"/>
      </w:rPr>
    </w:lvl>
    <w:lvl w:ilvl="5">
      <w:start w:val="1"/>
      <w:numFmt w:val="bullet"/>
      <w:lvlText w:val=""/>
      <w:lvlJc w:val="left"/>
      <w:pPr>
        <w:tabs>
          <w:tab w:val="num" w:pos="2041"/>
        </w:tabs>
        <w:ind w:left="2041" w:hanging="340"/>
      </w:pPr>
      <w:rPr>
        <w:rFonts w:hint="default" w:ascii="Wingdings" w:hAnsi="Wingdings"/>
        <w:color w:val="auto"/>
      </w:rPr>
    </w:lvl>
    <w:lvl w:ilvl="6">
      <w:start w:val="1"/>
      <w:numFmt w:val="bullet"/>
      <w:lvlText w:val=""/>
      <w:lvlJc w:val="left"/>
      <w:pPr>
        <w:tabs>
          <w:tab w:val="num" w:pos="2381"/>
        </w:tabs>
        <w:ind w:left="2381" w:hanging="340"/>
      </w:pPr>
      <w:rPr>
        <w:rFonts w:hint="default" w:ascii="Wingdings" w:hAnsi="Wingdings"/>
        <w:color w:val="auto"/>
      </w:rPr>
    </w:lvl>
    <w:lvl w:ilvl="7">
      <w:start w:val="1"/>
      <w:numFmt w:val="bullet"/>
      <w:lvlText w:val=""/>
      <w:lvlJc w:val="left"/>
      <w:pPr>
        <w:tabs>
          <w:tab w:val="num" w:pos="2722"/>
        </w:tabs>
        <w:ind w:left="2722" w:hanging="341"/>
      </w:pPr>
      <w:rPr>
        <w:rFonts w:hint="default" w:ascii="Wingdings" w:hAnsi="Wingdings"/>
        <w:color w:val="auto"/>
      </w:rPr>
    </w:lvl>
    <w:lvl w:ilvl="8">
      <w:start w:val="1"/>
      <w:numFmt w:val="bullet"/>
      <w:lvlText w:val=""/>
      <w:lvlJc w:val="left"/>
      <w:pPr>
        <w:tabs>
          <w:tab w:val="num" w:pos="3062"/>
        </w:tabs>
        <w:ind w:left="3062" w:hanging="340"/>
      </w:pPr>
      <w:rPr>
        <w:rFonts w:hint="default" w:ascii="Wingdings" w:hAnsi="Wingdings"/>
        <w:color w:val="auto"/>
      </w:rPr>
    </w:lvl>
  </w:abstractNum>
  <w:abstractNum w:abstractNumId="25" w15:restartNumberingAfterBreak="0">
    <w:nsid w:val="745F278E"/>
    <w:multiLevelType w:val="hybridMultilevel"/>
    <w:tmpl w:val="AFEEC850"/>
    <w:lvl w:ilvl="0" w:tplc="3A4A8EFC">
      <w:start w:val="1"/>
      <w:numFmt w:val="lowerLetter"/>
      <w:lvlText w:val="%1)"/>
      <w:lvlJc w:val="left"/>
      <w:pPr>
        <w:ind w:left="720" w:hanging="360"/>
      </w:pPr>
    </w:lvl>
    <w:lvl w:ilvl="1" w:tplc="EADCA69A">
      <w:start w:val="1"/>
      <w:numFmt w:val="lowerLetter"/>
      <w:lvlText w:val="%2."/>
      <w:lvlJc w:val="left"/>
      <w:pPr>
        <w:ind w:left="1440" w:hanging="360"/>
      </w:pPr>
    </w:lvl>
    <w:lvl w:ilvl="2" w:tplc="EA824158">
      <w:start w:val="1"/>
      <w:numFmt w:val="lowerRoman"/>
      <w:lvlText w:val="%3."/>
      <w:lvlJc w:val="right"/>
      <w:pPr>
        <w:ind w:left="2160" w:hanging="180"/>
      </w:pPr>
    </w:lvl>
    <w:lvl w:ilvl="3" w:tplc="19227E32">
      <w:start w:val="1"/>
      <w:numFmt w:val="decimal"/>
      <w:lvlText w:val="%4."/>
      <w:lvlJc w:val="left"/>
      <w:pPr>
        <w:ind w:left="2880" w:hanging="360"/>
      </w:pPr>
    </w:lvl>
    <w:lvl w:ilvl="4" w:tplc="DE062E96">
      <w:start w:val="1"/>
      <w:numFmt w:val="lowerLetter"/>
      <w:lvlText w:val="%5."/>
      <w:lvlJc w:val="left"/>
      <w:pPr>
        <w:ind w:left="3600" w:hanging="360"/>
      </w:pPr>
    </w:lvl>
    <w:lvl w:ilvl="5" w:tplc="75581B76">
      <w:start w:val="1"/>
      <w:numFmt w:val="lowerRoman"/>
      <w:lvlText w:val="%6."/>
      <w:lvlJc w:val="right"/>
      <w:pPr>
        <w:ind w:left="4320" w:hanging="180"/>
      </w:pPr>
    </w:lvl>
    <w:lvl w:ilvl="6" w:tplc="EDE4E61C">
      <w:start w:val="1"/>
      <w:numFmt w:val="decimal"/>
      <w:lvlText w:val="%7."/>
      <w:lvlJc w:val="left"/>
      <w:pPr>
        <w:ind w:left="5040" w:hanging="360"/>
      </w:pPr>
    </w:lvl>
    <w:lvl w:ilvl="7" w:tplc="61AC706A">
      <w:start w:val="1"/>
      <w:numFmt w:val="lowerLetter"/>
      <w:lvlText w:val="%8."/>
      <w:lvlJc w:val="left"/>
      <w:pPr>
        <w:ind w:left="5760" w:hanging="360"/>
      </w:pPr>
    </w:lvl>
    <w:lvl w:ilvl="8" w:tplc="F8545802">
      <w:start w:val="1"/>
      <w:numFmt w:val="lowerRoman"/>
      <w:lvlText w:val="%9."/>
      <w:lvlJc w:val="right"/>
      <w:pPr>
        <w:ind w:left="6480" w:hanging="180"/>
      </w:pPr>
    </w:lvl>
  </w:abstractNum>
  <w:abstractNum w:abstractNumId="26" w15:restartNumberingAfterBreak="0">
    <w:nsid w:val="76171E7A"/>
    <w:multiLevelType w:val="multilevel"/>
    <w:tmpl w:val="EE56F880"/>
    <w:lvl w:ilvl="0">
      <w:start w:val="1"/>
      <w:numFmt w:val="bullet"/>
      <w:pStyle w:val="RIVMOpsommingPunt"/>
      <w:lvlText w:val=""/>
      <w:lvlJc w:val="left"/>
      <w:pPr>
        <w:tabs>
          <w:tab w:val="num" w:pos="340"/>
        </w:tabs>
        <w:ind w:left="340" w:hanging="340"/>
      </w:pPr>
      <w:rPr>
        <w:rFonts w:hint="default" w:ascii="Symbol" w:hAnsi="Symbol"/>
        <w:color w:val="auto"/>
        <w:sz w:val="18"/>
      </w:rPr>
    </w:lvl>
    <w:lvl w:ilvl="1">
      <w:start w:val="1"/>
      <w:numFmt w:val="bullet"/>
      <w:lvlText w:val=""/>
      <w:lvlJc w:val="left"/>
      <w:pPr>
        <w:tabs>
          <w:tab w:val="num" w:pos="680"/>
        </w:tabs>
        <w:ind w:left="680" w:hanging="340"/>
      </w:pPr>
      <w:rPr>
        <w:rFonts w:hint="default" w:ascii="Symbol" w:hAnsi="Symbol"/>
        <w:color w:val="auto"/>
      </w:rPr>
    </w:lvl>
    <w:lvl w:ilvl="2">
      <w:start w:val="1"/>
      <w:numFmt w:val="bullet"/>
      <w:lvlText w:val=""/>
      <w:lvlJc w:val="left"/>
      <w:pPr>
        <w:tabs>
          <w:tab w:val="num" w:pos="1021"/>
        </w:tabs>
        <w:ind w:left="1021" w:hanging="341"/>
      </w:pPr>
      <w:rPr>
        <w:rFonts w:hint="default" w:ascii="Symbol" w:hAnsi="Symbol"/>
        <w:color w:val="auto"/>
      </w:rPr>
    </w:lvl>
    <w:lvl w:ilvl="3">
      <w:start w:val="1"/>
      <w:numFmt w:val="bullet"/>
      <w:lvlText w:val=""/>
      <w:lvlJc w:val="left"/>
      <w:pPr>
        <w:tabs>
          <w:tab w:val="num" w:pos="1361"/>
        </w:tabs>
        <w:ind w:left="1361" w:hanging="340"/>
      </w:pPr>
      <w:rPr>
        <w:rFonts w:hint="default" w:ascii="Symbol" w:hAnsi="Symbol"/>
        <w:color w:val="auto"/>
      </w:rPr>
    </w:lvl>
    <w:lvl w:ilvl="4">
      <w:start w:val="1"/>
      <w:numFmt w:val="bullet"/>
      <w:lvlText w:val=""/>
      <w:lvlJc w:val="left"/>
      <w:pPr>
        <w:tabs>
          <w:tab w:val="num" w:pos="1701"/>
        </w:tabs>
        <w:ind w:left="1701" w:hanging="340"/>
      </w:pPr>
      <w:rPr>
        <w:rFonts w:hint="default" w:ascii="Symbol" w:hAnsi="Symbol"/>
        <w:color w:val="auto"/>
      </w:rPr>
    </w:lvl>
    <w:lvl w:ilvl="5">
      <w:start w:val="1"/>
      <w:numFmt w:val="bullet"/>
      <w:lvlText w:val=""/>
      <w:lvlJc w:val="left"/>
      <w:pPr>
        <w:tabs>
          <w:tab w:val="num" w:pos="2041"/>
        </w:tabs>
        <w:ind w:left="2041" w:hanging="340"/>
      </w:pPr>
      <w:rPr>
        <w:rFonts w:hint="default" w:ascii="Symbol" w:hAnsi="Symbol"/>
        <w:color w:val="auto"/>
      </w:rPr>
    </w:lvl>
    <w:lvl w:ilvl="6">
      <w:start w:val="1"/>
      <w:numFmt w:val="bullet"/>
      <w:lvlText w:val=""/>
      <w:lvlJc w:val="left"/>
      <w:pPr>
        <w:tabs>
          <w:tab w:val="num" w:pos="2381"/>
        </w:tabs>
        <w:ind w:left="2381" w:hanging="340"/>
      </w:pPr>
      <w:rPr>
        <w:rFonts w:hint="default" w:ascii="Symbol" w:hAnsi="Symbol"/>
        <w:color w:val="auto"/>
      </w:rPr>
    </w:lvl>
    <w:lvl w:ilvl="7">
      <w:start w:val="1"/>
      <w:numFmt w:val="bullet"/>
      <w:lvlText w:val=""/>
      <w:lvlJc w:val="left"/>
      <w:pPr>
        <w:tabs>
          <w:tab w:val="num" w:pos="2722"/>
        </w:tabs>
        <w:ind w:left="2722" w:hanging="341"/>
      </w:pPr>
      <w:rPr>
        <w:rFonts w:hint="default" w:ascii="Symbol" w:hAnsi="Symbol"/>
        <w:color w:val="auto"/>
      </w:rPr>
    </w:lvl>
    <w:lvl w:ilvl="8">
      <w:start w:val="1"/>
      <w:numFmt w:val="bullet"/>
      <w:lvlText w:val=""/>
      <w:lvlJc w:val="left"/>
      <w:pPr>
        <w:tabs>
          <w:tab w:val="num" w:pos="3062"/>
        </w:tabs>
        <w:ind w:left="3062" w:hanging="340"/>
      </w:pPr>
      <w:rPr>
        <w:rFonts w:hint="default" w:ascii="Symbol" w:hAnsi="Symbol"/>
        <w:color w:val="auto"/>
      </w:rPr>
    </w:lvl>
  </w:abstractNum>
  <w:abstractNum w:abstractNumId="27" w15:restartNumberingAfterBreak="0">
    <w:nsid w:val="7B3271F5"/>
    <w:multiLevelType w:val="hybridMultilevel"/>
    <w:tmpl w:val="B2C4BD2A"/>
    <w:lvl w:ilvl="0" w:tplc="1E9EF4C4">
      <w:start w:val="1"/>
      <w:numFmt w:val="lowerLetter"/>
      <w:lvlText w:val="%1)"/>
      <w:lvlJc w:val="left"/>
      <w:pPr>
        <w:ind w:left="720" w:hanging="360"/>
      </w:pPr>
    </w:lvl>
    <w:lvl w:ilvl="1" w:tplc="CCB4970C">
      <w:start w:val="1"/>
      <w:numFmt w:val="lowerLetter"/>
      <w:lvlText w:val="%2."/>
      <w:lvlJc w:val="left"/>
      <w:pPr>
        <w:ind w:left="1440" w:hanging="360"/>
      </w:pPr>
    </w:lvl>
    <w:lvl w:ilvl="2" w:tplc="4B823FD8">
      <w:start w:val="1"/>
      <w:numFmt w:val="lowerRoman"/>
      <w:lvlText w:val="%3."/>
      <w:lvlJc w:val="right"/>
      <w:pPr>
        <w:ind w:left="2160" w:hanging="180"/>
      </w:pPr>
    </w:lvl>
    <w:lvl w:ilvl="3" w:tplc="CA582D5E">
      <w:start w:val="1"/>
      <w:numFmt w:val="decimal"/>
      <w:lvlText w:val="%4."/>
      <w:lvlJc w:val="left"/>
      <w:pPr>
        <w:ind w:left="2880" w:hanging="360"/>
      </w:pPr>
    </w:lvl>
    <w:lvl w:ilvl="4" w:tplc="E1C02BA8">
      <w:start w:val="1"/>
      <w:numFmt w:val="lowerLetter"/>
      <w:lvlText w:val="%5."/>
      <w:lvlJc w:val="left"/>
      <w:pPr>
        <w:ind w:left="3600" w:hanging="360"/>
      </w:pPr>
    </w:lvl>
    <w:lvl w:ilvl="5" w:tplc="527E0C64">
      <w:start w:val="1"/>
      <w:numFmt w:val="lowerRoman"/>
      <w:lvlText w:val="%6."/>
      <w:lvlJc w:val="right"/>
      <w:pPr>
        <w:ind w:left="4320" w:hanging="180"/>
      </w:pPr>
    </w:lvl>
    <w:lvl w:ilvl="6" w:tplc="CD389688">
      <w:start w:val="1"/>
      <w:numFmt w:val="decimal"/>
      <w:lvlText w:val="%7."/>
      <w:lvlJc w:val="left"/>
      <w:pPr>
        <w:ind w:left="5040" w:hanging="360"/>
      </w:pPr>
    </w:lvl>
    <w:lvl w:ilvl="7" w:tplc="7C460876">
      <w:start w:val="1"/>
      <w:numFmt w:val="lowerLetter"/>
      <w:lvlText w:val="%8."/>
      <w:lvlJc w:val="left"/>
      <w:pPr>
        <w:ind w:left="5760" w:hanging="360"/>
      </w:pPr>
    </w:lvl>
    <w:lvl w:ilvl="8" w:tplc="F1C6E19A">
      <w:start w:val="1"/>
      <w:numFmt w:val="lowerRoman"/>
      <w:lvlText w:val="%9."/>
      <w:lvlJc w:val="right"/>
      <w:pPr>
        <w:ind w:left="6480" w:hanging="180"/>
      </w:pPr>
    </w:lvl>
  </w:abstractNum>
  <w:abstractNum w:abstractNumId="28" w15:restartNumberingAfterBreak="0">
    <w:nsid w:val="7B6C2CC7"/>
    <w:multiLevelType w:val="hybridMultilevel"/>
    <w:tmpl w:val="89F64DF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913DBA"/>
    <w:multiLevelType w:val="hybridMultilevel"/>
    <w:tmpl w:val="6F00DB1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5321D4"/>
    <w:multiLevelType w:val="hybridMultilevel"/>
    <w:tmpl w:val="8C344B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8613103">
    <w:abstractNumId w:val="15"/>
  </w:num>
  <w:num w:numId="2" w16cid:durableId="1651984316">
    <w:abstractNumId w:val="19"/>
  </w:num>
  <w:num w:numId="3" w16cid:durableId="763302050">
    <w:abstractNumId w:val="23"/>
  </w:num>
  <w:num w:numId="4" w16cid:durableId="1373265741">
    <w:abstractNumId w:val="12"/>
  </w:num>
  <w:num w:numId="5" w16cid:durableId="206189164">
    <w:abstractNumId w:val="27"/>
  </w:num>
  <w:num w:numId="6" w16cid:durableId="1929266457">
    <w:abstractNumId w:val="25"/>
  </w:num>
  <w:num w:numId="7" w16cid:durableId="1749617429">
    <w:abstractNumId w:val="6"/>
  </w:num>
  <w:num w:numId="8" w16cid:durableId="2049641">
    <w:abstractNumId w:val="9"/>
  </w:num>
  <w:num w:numId="9" w16cid:durableId="1182738238">
    <w:abstractNumId w:val="4"/>
  </w:num>
  <w:num w:numId="10" w16cid:durableId="751852160">
    <w:abstractNumId w:val="0"/>
  </w:num>
  <w:num w:numId="11" w16cid:durableId="693043371">
    <w:abstractNumId w:val="26"/>
  </w:num>
  <w:num w:numId="12" w16cid:durableId="1020275431">
    <w:abstractNumId w:val="8"/>
  </w:num>
  <w:num w:numId="13" w16cid:durableId="544299363">
    <w:abstractNumId w:val="24"/>
  </w:num>
  <w:num w:numId="14" w16cid:durableId="1826121742">
    <w:abstractNumId w:val="18"/>
  </w:num>
  <w:num w:numId="15" w16cid:durableId="812328035">
    <w:abstractNumId w:val="21"/>
  </w:num>
  <w:num w:numId="16" w16cid:durableId="754593595">
    <w:abstractNumId w:val="14"/>
  </w:num>
  <w:num w:numId="17" w16cid:durableId="1784306473">
    <w:abstractNumId w:val="17"/>
  </w:num>
  <w:num w:numId="18" w16cid:durableId="1432239933">
    <w:abstractNumId w:val="11"/>
  </w:num>
  <w:num w:numId="19" w16cid:durableId="1185099965">
    <w:abstractNumId w:val="7"/>
  </w:num>
  <w:num w:numId="20" w16cid:durableId="1136606856">
    <w:abstractNumId w:val="10"/>
  </w:num>
  <w:num w:numId="21" w16cid:durableId="1294753258">
    <w:abstractNumId w:val="13"/>
  </w:num>
  <w:num w:numId="22" w16cid:durableId="1783851">
    <w:abstractNumId w:val="20"/>
  </w:num>
  <w:num w:numId="23" w16cid:durableId="1267467623">
    <w:abstractNumId w:val="1"/>
  </w:num>
  <w:num w:numId="24" w16cid:durableId="1856531574">
    <w:abstractNumId w:val="3"/>
  </w:num>
  <w:num w:numId="25" w16cid:durableId="2080664350">
    <w:abstractNumId w:val="5"/>
  </w:num>
  <w:num w:numId="26" w16cid:durableId="738596629">
    <w:abstractNumId w:val="30"/>
  </w:num>
  <w:num w:numId="27" w16cid:durableId="496579775">
    <w:abstractNumId w:val="28"/>
  </w:num>
  <w:num w:numId="28" w16cid:durableId="767387613">
    <w:abstractNumId w:val="2"/>
  </w:num>
  <w:num w:numId="29" w16cid:durableId="832835638">
    <w:abstractNumId w:val="16"/>
  </w:num>
  <w:num w:numId="30" w16cid:durableId="193732359">
    <w:abstractNumId w:val="22"/>
  </w:num>
  <w:num w:numId="31" w16cid:durableId="278606447">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rePrinted" w:val="No"/>
    <w:docVar w:name="_TemplateName" w:val="Memo"/>
  </w:docVars>
  <w:rsids>
    <w:rsidRoot w:val="008B27A1"/>
    <w:rsid w:val="00000056"/>
    <w:rsid w:val="00001E2A"/>
    <w:rsid w:val="000028EF"/>
    <w:rsid w:val="000035FB"/>
    <w:rsid w:val="00010ED7"/>
    <w:rsid w:val="000119A2"/>
    <w:rsid w:val="00013C90"/>
    <w:rsid w:val="00014905"/>
    <w:rsid w:val="00014ABD"/>
    <w:rsid w:val="000155FB"/>
    <w:rsid w:val="000158E1"/>
    <w:rsid w:val="0001647C"/>
    <w:rsid w:val="000164E7"/>
    <w:rsid w:val="000172D4"/>
    <w:rsid w:val="00020051"/>
    <w:rsid w:val="00020E3E"/>
    <w:rsid w:val="00021227"/>
    <w:rsid w:val="00022AB5"/>
    <w:rsid w:val="00022DFF"/>
    <w:rsid w:val="000231BC"/>
    <w:rsid w:val="00027478"/>
    <w:rsid w:val="00030EA9"/>
    <w:rsid w:val="00031B2B"/>
    <w:rsid w:val="00032487"/>
    <w:rsid w:val="00032C97"/>
    <w:rsid w:val="00035E39"/>
    <w:rsid w:val="00036AFB"/>
    <w:rsid w:val="00037C4C"/>
    <w:rsid w:val="00040D7D"/>
    <w:rsid w:val="000412F0"/>
    <w:rsid w:val="00041AD9"/>
    <w:rsid w:val="00041BC1"/>
    <w:rsid w:val="000423CA"/>
    <w:rsid w:val="00042511"/>
    <w:rsid w:val="000442AC"/>
    <w:rsid w:val="00044EB2"/>
    <w:rsid w:val="000469E3"/>
    <w:rsid w:val="00047AF7"/>
    <w:rsid w:val="00053F96"/>
    <w:rsid w:val="0005422E"/>
    <w:rsid w:val="00054D8F"/>
    <w:rsid w:val="00055382"/>
    <w:rsid w:val="00057E61"/>
    <w:rsid w:val="00065936"/>
    <w:rsid w:val="00066BC5"/>
    <w:rsid w:val="00066D8F"/>
    <w:rsid w:val="00067A6A"/>
    <w:rsid w:val="00072C2D"/>
    <w:rsid w:val="00076F74"/>
    <w:rsid w:val="000849E9"/>
    <w:rsid w:val="0008556D"/>
    <w:rsid w:val="00086D83"/>
    <w:rsid w:val="00091F76"/>
    <w:rsid w:val="00092C9E"/>
    <w:rsid w:val="00097B7E"/>
    <w:rsid w:val="000A0E83"/>
    <w:rsid w:val="000A2384"/>
    <w:rsid w:val="000A26DA"/>
    <w:rsid w:val="000A2E94"/>
    <w:rsid w:val="000A3CD1"/>
    <w:rsid w:val="000A5058"/>
    <w:rsid w:val="000A5591"/>
    <w:rsid w:val="000A60AF"/>
    <w:rsid w:val="000B0606"/>
    <w:rsid w:val="000B06ED"/>
    <w:rsid w:val="000B13DC"/>
    <w:rsid w:val="000B3720"/>
    <w:rsid w:val="000B3FBB"/>
    <w:rsid w:val="000B4702"/>
    <w:rsid w:val="000B4D06"/>
    <w:rsid w:val="000B63A8"/>
    <w:rsid w:val="000C6154"/>
    <w:rsid w:val="000C625C"/>
    <w:rsid w:val="000C6946"/>
    <w:rsid w:val="000C6E23"/>
    <w:rsid w:val="000C7573"/>
    <w:rsid w:val="000D2D72"/>
    <w:rsid w:val="000D38CB"/>
    <w:rsid w:val="000D3CF5"/>
    <w:rsid w:val="000D53BC"/>
    <w:rsid w:val="000D5A0B"/>
    <w:rsid w:val="000D649E"/>
    <w:rsid w:val="000E1728"/>
    <w:rsid w:val="000E30A8"/>
    <w:rsid w:val="000E4FA8"/>
    <w:rsid w:val="000E52D5"/>
    <w:rsid w:val="000E5D73"/>
    <w:rsid w:val="000E7134"/>
    <w:rsid w:val="000F0747"/>
    <w:rsid w:val="000F1574"/>
    <w:rsid w:val="000F1734"/>
    <w:rsid w:val="000F1CD8"/>
    <w:rsid w:val="000F31E8"/>
    <w:rsid w:val="000F49E2"/>
    <w:rsid w:val="000F5618"/>
    <w:rsid w:val="000F7D6F"/>
    <w:rsid w:val="00101C0C"/>
    <w:rsid w:val="0010448D"/>
    <w:rsid w:val="00105967"/>
    <w:rsid w:val="00105EEE"/>
    <w:rsid w:val="001070A4"/>
    <w:rsid w:val="00107C07"/>
    <w:rsid w:val="00107E91"/>
    <w:rsid w:val="0011001E"/>
    <w:rsid w:val="00110B03"/>
    <w:rsid w:val="00110F70"/>
    <w:rsid w:val="00112060"/>
    <w:rsid w:val="00112418"/>
    <w:rsid w:val="001124E3"/>
    <w:rsid w:val="0011308C"/>
    <w:rsid w:val="00116CCD"/>
    <w:rsid w:val="00117C44"/>
    <w:rsid w:val="001233E1"/>
    <w:rsid w:val="001240D3"/>
    <w:rsid w:val="001254D0"/>
    <w:rsid w:val="00125FCA"/>
    <w:rsid w:val="00126DE7"/>
    <w:rsid w:val="00127391"/>
    <w:rsid w:val="00127EE9"/>
    <w:rsid w:val="0013298E"/>
    <w:rsid w:val="00133323"/>
    <w:rsid w:val="00134959"/>
    <w:rsid w:val="001353F7"/>
    <w:rsid w:val="0013632C"/>
    <w:rsid w:val="00136555"/>
    <w:rsid w:val="00136AF3"/>
    <w:rsid w:val="00142883"/>
    <w:rsid w:val="00143149"/>
    <w:rsid w:val="0014648F"/>
    <w:rsid w:val="001469EE"/>
    <w:rsid w:val="00146E66"/>
    <w:rsid w:val="00152A27"/>
    <w:rsid w:val="00153EA6"/>
    <w:rsid w:val="00154F22"/>
    <w:rsid w:val="001566DB"/>
    <w:rsid w:val="00156DA7"/>
    <w:rsid w:val="001574FE"/>
    <w:rsid w:val="00157C74"/>
    <w:rsid w:val="00162A04"/>
    <w:rsid w:val="0016366B"/>
    <w:rsid w:val="0016471B"/>
    <w:rsid w:val="00165921"/>
    <w:rsid w:val="001659FF"/>
    <w:rsid w:val="00170497"/>
    <w:rsid w:val="001709DD"/>
    <w:rsid w:val="00174E8D"/>
    <w:rsid w:val="00175092"/>
    <w:rsid w:val="00175642"/>
    <w:rsid w:val="001759D3"/>
    <w:rsid w:val="00175B57"/>
    <w:rsid w:val="00175DA3"/>
    <w:rsid w:val="00175E4B"/>
    <w:rsid w:val="001764F6"/>
    <w:rsid w:val="00177410"/>
    <w:rsid w:val="00177535"/>
    <w:rsid w:val="00177E3C"/>
    <w:rsid w:val="00185804"/>
    <w:rsid w:val="00186558"/>
    <w:rsid w:val="00187D96"/>
    <w:rsid w:val="00187E58"/>
    <w:rsid w:val="001925ED"/>
    <w:rsid w:val="00192842"/>
    <w:rsid w:val="00195528"/>
    <w:rsid w:val="001963FD"/>
    <w:rsid w:val="00197B31"/>
    <w:rsid w:val="001A20EA"/>
    <w:rsid w:val="001A74F5"/>
    <w:rsid w:val="001B1CB9"/>
    <w:rsid w:val="001B2838"/>
    <w:rsid w:val="001B299B"/>
    <w:rsid w:val="001B4DAA"/>
    <w:rsid w:val="001B6E7B"/>
    <w:rsid w:val="001C0426"/>
    <w:rsid w:val="001C14AC"/>
    <w:rsid w:val="001C1F2D"/>
    <w:rsid w:val="001C3003"/>
    <w:rsid w:val="001C3637"/>
    <w:rsid w:val="001C3D40"/>
    <w:rsid w:val="001C451A"/>
    <w:rsid w:val="001C626B"/>
    <w:rsid w:val="001C7B14"/>
    <w:rsid w:val="001D1A9C"/>
    <w:rsid w:val="001D1F37"/>
    <w:rsid w:val="001D2B3D"/>
    <w:rsid w:val="001D2F78"/>
    <w:rsid w:val="001D3286"/>
    <w:rsid w:val="001D7FB3"/>
    <w:rsid w:val="001E0D34"/>
    <w:rsid w:val="001E1F7B"/>
    <w:rsid w:val="001E21B3"/>
    <w:rsid w:val="001E2400"/>
    <w:rsid w:val="001E4110"/>
    <w:rsid w:val="001E4E6C"/>
    <w:rsid w:val="001E6C70"/>
    <w:rsid w:val="001E792E"/>
    <w:rsid w:val="001E7DEC"/>
    <w:rsid w:val="001F00AE"/>
    <w:rsid w:val="001F0948"/>
    <w:rsid w:val="001F0B18"/>
    <w:rsid w:val="001F26B2"/>
    <w:rsid w:val="001F44A1"/>
    <w:rsid w:val="0020103D"/>
    <w:rsid w:val="0020214B"/>
    <w:rsid w:val="00202E1B"/>
    <w:rsid w:val="00203239"/>
    <w:rsid w:val="002035D8"/>
    <w:rsid w:val="002049F6"/>
    <w:rsid w:val="002058E6"/>
    <w:rsid w:val="00205BA7"/>
    <w:rsid w:val="00205E61"/>
    <w:rsid w:val="00205F8D"/>
    <w:rsid w:val="00210F62"/>
    <w:rsid w:val="002110E3"/>
    <w:rsid w:val="00215F29"/>
    <w:rsid w:val="0021734D"/>
    <w:rsid w:val="00222A8E"/>
    <w:rsid w:val="00223FE0"/>
    <w:rsid w:val="002244C2"/>
    <w:rsid w:val="0022631D"/>
    <w:rsid w:val="00226763"/>
    <w:rsid w:val="00227919"/>
    <w:rsid w:val="00230E7B"/>
    <w:rsid w:val="0023196C"/>
    <w:rsid w:val="00237238"/>
    <w:rsid w:val="002433D1"/>
    <w:rsid w:val="002457E3"/>
    <w:rsid w:val="00245CE2"/>
    <w:rsid w:val="002511B9"/>
    <w:rsid w:val="002513CC"/>
    <w:rsid w:val="002516BB"/>
    <w:rsid w:val="0025349E"/>
    <w:rsid w:val="002562A6"/>
    <w:rsid w:val="0025671F"/>
    <w:rsid w:val="002571C9"/>
    <w:rsid w:val="00257A7A"/>
    <w:rsid w:val="0026048D"/>
    <w:rsid w:val="00262B75"/>
    <w:rsid w:val="00262E7E"/>
    <w:rsid w:val="0026334E"/>
    <w:rsid w:val="002638E6"/>
    <w:rsid w:val="0026419E"/>
    <w:rsid w:val="00264D4B"/>
    <w:rsid w:val="002658AC"/>
    <w:rsid w:val="0027072B"/>
    <w:rsid w:val="00271078"/>
    <w:rsid w:val="00272FBE"/>
    <w:rsid w:val="00273629"/>
    <w:rsid w:val="00274996"/>
    <w:rsid w:val="0027655E"/>
    <w:rsid w:val="0027774F"/>
    <w:rsid w:val="00277B4F"/>
    <w:rsid w:val="00286BEB"/>
    <w:rsid w:val="0028762F"/>
    <w:rsid w:val="00290021"/>
    <w:rsid w:val="00290992"/>
    <w:rsid w:val="00291FE2"/>
    <w:rsid w:val="0029213D"/>
    <w:rsid w:val="00292B4D"/>
    <w:rsid w:val="00292E42"/>
    <w:rsid w:val="00294565"/>
    <w:rsid w:val="00296EAC"/>
    <w:rsid w:val="00297100"/>
    <w:rsid w:val="002A1295"/>
    <w:rsid w:val="002A18F6"/>
    <w:rsid w:val="002A324A"/>
    <w:rsid w:val="002A4FF4"/>
    <w:rsid w:val="002A522D"/>
    <w:rsid w:val="002A6460"/>
    <w:rsid w:val="002B0372"/>
    <w:rsid w:val="002B04D3"/>
    <w:rsid w:val="002B18EB"/>
    <w:rsid w:val="002B1F2A"/>
    <w:rsid w:val="002B2BE1"/>
    <w:rsid w:val="002B3063"/>
    <w:rsid w:val="002B41AE"/>
    <w:rsid w:val="002B5DC3"/>
    <w:rsid w:val="002B5ECA"/>
    <w:rsid w:val="002B6155"/>
    <w:rsid w:val="002B6483"/>
    <w:rsid w:val="002B7F8F"/>
    <w:rsid w:val="002C085F"/>
    <w:rsid w:val="002C1798"/>
    <w:rsid w:val="002C19D1"/>
    <w:rsid w:val="002C290F"/>
    <w:rsid w:val="002C2BB4"/>
    <w:rsid w:val="002C2CD7"/>
    <w:rsid w:val="002C3056"/>
    <w:rsid w:val="002C43FE"/>
    <w:rsid w:val="002C4712"/>
    <w:rsid w:val="002C550A"/>
    <w:rsid w:val="002C5A59"/>
    <w:rsid w:val="002C614B"/>
    <w:rsid w:val="002C6573"/>
    <w:rsid w:val="002C69C8"/>
    <w:rsid w:val="002C6FE6"/>
    <w:rsid w:val="002C72F4"/>
    <w:rsid w:val="002C76E6"/>
    <w:rsid w:val="002C79F2"/>
    <w:rsid w:val="002D15F4"/>
    <w:rsid w:val="002D1C5E"/>
    <w:rsid w:val="002D236A"/>
    <w:rsid w:val="002D2F39"/>
    <w:rsid w:val="002D43DC"/>
    <w:rsid w:val="002D4FD4"/>
    <w:rsid w:val="002D53C3"/>
    <w:rsid w:val="002D5C9F"/>
    <w:rsid w:val="002D7E42"/>
    <w:rsid w:val="002E0001"/>
    <w:rsid w:val="002E062E"/>
    <w:rsid w:val="002E102F"/>
    <w:rsid w:val="002E104C"/>
    <w:rsid w:val="002E10C3"/>
    <w:rsid w:val="002E2259"/>
    <w:rsid w:val="002E2802"/>
    <w:rsid w:val="002E3062"/>
    <w:rsid w:val="002E3E5D"/>
    <w:rsid w:val="002E4C8F"/>
    <w:rsid w:val="002F07D9"/>
    <w:rsid w:val="002F34C3"/>
    <w:rsid w:val="002F3723"/>
    <w:rsid w:val="002F3BC6"/>
    <w:rsid w:val="002F4338"/>
    <w:rsid w:val="002F4CF7"/>
    <w:rsid w:val="002F533B"/>
    <w:rsid w:val="002F72C4"/>
    <w:rsid w:val="002F7311"/>
    <w:rsid w:val="003011AF"/>
    <w:rsid w:val="00301636"/>
    <w:rsid w:val="003031E1"/>
    <w:rsid w:val="003039D3"/>
    <w:rsid w:val="003104A9"/>
    <w:rsid w:val="00310A68"/>
    <w:rsid w:val="00315212"/>
    <w:rsid w:val="0031635E"/>
    <w:rsid w:val="0031710A"/>
    <w:rsid w:val="00317E3B"/>
    <w:rsid w:val="00320A1B"/>
    <w:rsid w:val="00320AD5"/>
    <w:rsid w:val="00321085"/>
    <w:rsid w:val="003226A3"/>
    <w:rsid w:val="00322E0E"/>
    <w:rsid w:val="0032524B"/>
    <w:rsid w:val="00326205"/>
    <w:rsid w:val="003267C4"/>
    <w:rsid w:val="0032741E"/>
    <w:rsid w:val="00327ED6"/>
    <w:rsid w:val="00330980"/>
    <w:rsid w:val="003320AB"/>
    <w:rsid w:val="00332998"/>
    <w:rsid w:val="003355B8"/>
    <w:rsid w:val="00335CE2"/>
    <w:rsid w:val="003370B5"/>
    <w:rsid w:val="00337246"/>
    <w:rsid w:val="0034023F"/>
    <w:rsid w:val="00341495"/>
    <w:rsid w:val="00341E6D"/>
    <w:rsid w:val="00342DA1"/>
    <w:rsid w:val="003463D3"/>
    <w:rsid w:val="00346E7E"/>
    <w:rsid w:val="00352086"/>
    <w:rsid w:val="00360B30"/>
    <w:rsid w:val="00360E7B"/>
    <w:rsid w:val="00361430"/>
    <w:rsid w:val="00361550"/>
    <w:rsid w:val="003627E8"/>
    <w:rsid w:val="0036334F"/>
    <w:rsid w:val="00363A2B"/>
    <w:rsid w:val="003648F0"/>
    <w:rsid w:val="00364FBE"/>
    <w:rsid w:val="00367DB9"/>
    <w:rsid w:val="00370A6B"/>
    <w:rsid w:val="0037204F"/>
    <w:rsid w:val="00374628"/>
    <w:rsid w:val="0037708F"/>
    <w:rsid w:val="0038213D"/>
    <w:rsid w:val="003821B0"/>
    <w:rsid w:val="00382391"/>
    <w:rsid w:val="00382FA3"/>
    <w:rsid w:val="0038473D"/>
    <w:rsid w:val="00386044"/>
    <w:rsid w:val="00387955"/>
    <w:rsid w:val="00387A08"/>
    <w:rsid w:val="00390324"/>
    <w:rsid w:val="0039058A"/>
    <w:rsid w:val="0039238F"/>
    <w:rsid w:val="00393FAF"/>
    <w:rsid w:val="00395767"/>
    <w:rsid w:val="003972D5"/>
    <w:rsid w:val="00397952"/>
    <w:rsid w:val="003A42FE"/>
    <w:rsid w:val="003A4F7A"/>
    <w:rsid w:val="003A62FE"/>
    <w:rsid w:val="003A64C0"/>
    <w:rsid w:val="003A7654"/>
    <w:rsid w:val="003B134B"/>
    <w:rsid w:val="003B18A7"/>
    <w:rsid w:val="003B4442"/>
    <w:rsid w:val="003B4F6E"/>
    <w:rsid w:val="003B59C0"/>
    <w:rsid w:val="003B5D78"/>
    <w:rsid w:val="003B6218"/>
    <w:rsid w:val="003B7CDE"/>
    <w:rsid w:val="003C4ED2"/>
    <w:rsid w:val="003C7E5A"/>
    <w:rsid w:val="003C7F5A"/>
    <w:rsid w:val="003D09DB"/>
    <w:rsid w:val="003D0C74"/>
    <w:rsid w:val="003D0D55"/>
    <w:rsid w:val="003D0FA1"/>
    <w:rsid w:val="003D1343"/>
    <w:rsid w:val="003D16A0"/>
    <w:rsid w:val="003D356A"/>
    <w:rsid w:val="003D4F52"/>
    <w:rsid w:val="003D7B7C"/>
    <w:rsid w:val="003D7E33"/>
    <w:rsid w:val="003E23F1"/>
    <w:rsid w:val="003E35D4"/>
    <w:rsid w:val="003E37FA"/>
    <w:rsid w:val="003E589C"/>
    <w:rsid w:val="003E7272"/>
    <w:rsid w:val="003E7543"/>
    <w:rsid w:val="003F05A4"/>
    <w:rsid w:val="003F3D99"/>
    <w:rsid w:val="003F3E90"/>
    <w:rsid w:val="003F4749"/>
    <w:rsid w:val="003F630D"/>
    <w:rsid w:val="003F69AC"/>
    <w:rsid w:val="003F7304"/>
    <w:rsid w:val="003F7400"/>
    <w:rsid w:val="003F7AE7"/>
    <w:rsid w:val="003F7CC2"/>
    <w:rsid w:val="00401B9F"/>
    <w:rsid w:val="00403E9E"/>
    <w:rsid w:val="004047C6"/>
    <w:rsid w:val="00405E59"/>
    <w:rsid w:val="00407217"/>
    <w:rsid w:val="00410445"/>
    <w:rsid w:val="00416C1D"/>
    <w:rsid w:val="004172FB"/>
    <w:rsid w:val="00420CA6"/>
    <w:rsid w:val="00421C15"/>
    <w:rsid w:val="00424CF2"/>
    <w:rsid w:val="00425166"/>
    <w:rsid w:val="00427D20"/>
    <w:rsid w:val="00430962"/>
    <w:rsid w:val="00430E4C"/>
    <w:rsid w:val="004316A1"/>
    <w:rsid w:val="00432156"/>
    <w:rsid w:val="00436D4B"/>
    <w:rsid w:val="00436FBB"/>
    <w:rsid w:val="0043FC07"/>
    <w:rsid w:val="0044001C"/>
    <w:rsid w:val="00440D30"/>
    <w:rsid w:val="0044120A"/>
    <w:rsid w:val="004426EA"/>
    <w:rsid w:val="0044282E"/>
    <w:rsid w:val="00443BCF"/>
    <w:rsid w:val="00444963"/>
    <w:rsid w:val="00445530"/>
    <w:rsid w:val="00446DB4"/>
    <w:rsid w:val="00447290"/>
    <w:rsid w:val="0044749D"/>
    <w:rsid w:val="004525EE"/>
    <w:rsid w:val="004529D1"/>
    <w:rsid w:val="004548F7"/>
    <w:rsid w:val="00455251"/>
    <w:rsid w:val="00455EA7"/>
    <w:rsid w:val="004612C9"/>
    <w:rsid w:val="00474B13"/>
    <w:rsid w:val="00474EAA"/>
    <w:rsid w:val="00476B6B"/>
    <w:rsid w:val="00481561"/>
    <w:rsid w:val="00482547"/>
    <w:rsid w:val="00485AA6"/>
    <w:rsid w:val="00485CFD"/>
    <w:rsid w:val="00485DF0"/>
    <w:rsid w:val="00486050"/>
    <w:rsid w:val="00486C6C"/>
    <w:rsid w:val="00486F4C"/>
    <w:rsid w:val="00487D71"/>
    <w:rsid w:val="00487E0D"/>
    <w:rsid w:val="00490E7A"/>
    <w:rsid w:val="00491F65"/>
    <w:rsid w:val="0049275C"/>
    <w:rsid w:val="00492C99"/>
    <w:rsid w:val="004946E9"/>
    <w:rsid w:val="00496B30"/>
    <w:rsid w:val="00496F21"/>
    <w:rsid w:val="004A01DA"/>
    <w:rsid w:val="004A284F"/>
    <w:rsid w:val="004A2C1F"/>
    <w:rsid w:val="004B0D33"/>
    <w:rsid w:val="004B13AD"/>
    <w:rsid w:val="004B153E"/>
    <w:rsid w:val="004B1A3B"/>
    <w:rsid w:val="004B355C"/>
    <w:rsid w:val="004B5DA9"/>
    <w:rsid w:val="004B5EC2"/>
    <w:rsid w:val="004B6EC8"/>
    <w:rsid w:val="004B7988"/>
    <w:rsid w:val="004C0301"/>
    <w:rsid w:val="004C18EE"/>
    <w:rsid w:val="004C1E97"/>
    <w:rsid w:val="004C2066"/>
    <w:rsid w:val="004C20E1"/>
    <w:rsid w:val="004C22E6"/>
    <w:rsid w:val="004C2370"/>
    <w:rsid w:val="004C5476"/>
    <w:rsid w:val="004C71CA"/>
    <w:rsid w:val="004C7FAA"/>
    <w:rsid w:val="004D0D99"/>
    <w:rsid w:val="004D3341"/>
    <w:rsid w:val="004D375A"/>
    <w:rsid w:val="004D4703"/>
    <w:rsid w:val="004D4DA9"/>
    <w:rsid w:val="004D66CE"/>
    <w:rsid w:val="004D6F7B"/>
    <w:rsid w:val="004D7580"/>
    <w:rsid w:val="004E02EA"/>
    <w:rsid w:val="004E0F96"/>
    <w:rsid w:val="004E2198"/>
    <w:rsid w:val="004E45A3"/>
    <w:rsid w:val="004E50B9"/>
    <w:rsid w:val="004E5A7C"/>
    <w:rsid w:val="004E6E01"/>
    <w:rsid w:val="004F07A1"/>
    <w:rsid w:val="004F401E"/>
    <w:rsid w:val="004F491C"/>
    <w:rsid w:val="004F5673"/>
    <w:rsid w:val="004F7471"/>
    <w:rsid w:val="00501DB1"/>
    <w:rsid w:val="00503FAF"/>
    <w:rsid w:val="0050413B"/>
    <w:rsid w:val="005044BB"/>
    <w:rsid w:val="005064BC"/>
    <w:rsid w:val="0050650F"/>
    <w:rsid w:val="005074E4"/>
    <w:rsid w:val="00507D1A"/>
    <w:rsid w:val="0051008F"/>
    <w:rsid w:val="00510137"/>
    <w:rsid w:val="00511A14"/>
    <w:rsid w:val="005130EB"/>
    <w:rsid w:val="00520303"/>
    <w:rsid w:val="005203CD"/>
    <w:rsid w:val="00520D29"/>
    <w:rsid w:val="0052234E"/>
    <w:rsid w:val="0052259C"/>
    <w:rsid w:val="005253B8"/>
    <w:rsid w:val="00527067"/>
    <w:rsid w:val="005311CD"/>
    <w:rsid w:val="0053121A"/>
    <w:rsid w:val="0053151C"/>
    <w:rsid w:val="00531C3D"/>
    <w:rsid w:val="00534302"/>
    <w:rsid w:val="00535BBD"/>
    <w:rsid w:val="00536B4C"/>
    <w:rsid w:val="00543373"/>
    <w:rsid w:val="005439BF"/>
    <w:rsid w:val="00544298"/>
    <w:rsid w:val="00551BD3"/>
    <w:rsid w:val="00551C54"/>
    <w:rsid w:val="00552320"/>
    <w:rsid w:val="00552734"/>
    <w:rsid w:val="00552868"/>
    <w:rsid w:val="005528D2"/>
    <w:rsid w:val="0055298C"/>
    <w:rsid w:val="0055326C"/>
    <w:rsid w:val="00553D30"/>
    <w:rsid w:val="005551BF"/>
    <w:rsid w:val="0055594B"/>
    <w:rsid w:val="0055606C"/>
    <w:rsid w:val="00556570"/>
    <w:rsid w:val="00557565"/>
    <w:rsid w:val="00557E06"/>
    <w:rsid w:val="00557F50"/>
    <w:rsid w:val="00560096"/>
    <w:rsid w:val="00562108"/>
    <w:rsid w:val="00562214"/>
    <w:rsid w:val="005627D7"/>
    <w:rsid w:val="00571275"/>
    <w:rsid w:val="00571F52"/>
    <w:rsid w:val="00572AAD"/>
    <w:rsid w:val="00573000"/>
    <w:rsid w:val="0057381C"/>
    <w:rsid w:val="00575306"/>
    <w:rsid w:val="00575F0A"/>
    <w:rsid w:val="005773BA"/>
    <w:rsid w:val="0058153C"/>
    <w:rsid w:val="00581A75"/>
    <w:rsid w:val="0058204A"/>
    <w:rsid w:val="00584899"/>
    <w:rsid w:val="005903B1"/>
    <w:rsid w:val="00591EBE"/>
    <w:rsid w:val="00594647"/>
    <w:rsid w:val="00597E02"/>
    <w:rsid w:val="005A1236"/>
    <w:rsid w:val="005A2532"/>
    <w:rsid w:val="005A2AC5"/>
    <w:rsid w:val="005A34C1"/>
    <w:rsid w:val="005A4154"/>
    <w:rsid w:val="005A4856"/>
    <w:rsid w:val="005A4CB3"/>
    <w:rsid w:val="005A615A"/>
    <w:rsid w:val="005A68D0"/>
    <w:rsid w:val="005B433A"/>
    <w:rsid w:val="005B46FA"/>
    <w:rsid w:val="005B6B90"/>
    <w:rsid w:val="005C32A6"/>
    <w:rsid w:val="005C38A8"/>
    <w:rsid w:val="005C424F"/>
    <w:rsid w:val="005C4C51"/>
    <w:rsid w:val="005C5929"/>
    <w:rsid w:val="005C6AAD"/>
    <w:rsid w:val="005D02AB"/>
    <w:rsid w:val="005D0665"/>
    <w:rsid w:val="005D0A0B"/>
    <w:rsid w:val="005D2789"/>
    <w:rsid w:val="005D36F7"/>
    <w:rsid w:val="005D5001"/>
    <w:rsid w:val="005D62EE"/>
    <w:rsid w:val="005D65BF"/>
    <w:rsid w:val="005D6D92"/>
    <w:rsid w:val="005E00C1"/>
    <w:rsid w:val="005E037B"/>
    <w:rsid w:val="005E1227"/>
    <w:rsid w:val="005E1BA2"/>
    <w:rsid w:val="005E2472"/>
    <w:rsid w:val="005E3982"/>
    <w:rsid w:val="005E464A"/>
    <w:rsid w:val="005E561F"/>
    <w:rsid w:val="005E6632"/>
    <w:rsid w:val="005E670B"/>
    <w:rsid w:val="005E6797"/>
    <w:rsid w:val="005E710D"/>
    <w:rsid w:val="005F0AFA"/>
    <w:rsid w:val="005F212F"/>
    <w:rsid w:val="005F21F7"/>
    <w:rsid w:val="005F404E"/>
    <w:rsid w:val="005F6869"/>
    <w:rsid w:val="006019ED"/>
    <w:rsid w:val="00603D45"/>
    <w:rsid w:val="00604DCF"/>
    <w:rsid w:val="00605812"/>
    <w:rsid w:val="006065C0"/>
    <w:rsid w:val="0061117F"/>
    <w:rsid w:val="006118BF"/>
    <w:rsid w:val="00612685"/>
    <w:rsid w:val="00615965"/>
    <w:rsid w:val="00615C9E"/>
    <w:rsid w:val="00620426"/>
    <w:rsid w:val="006211A4"/>
    <w:rsid w:val="0062328F"/>
    <w:rsid w:val="0062355A"/>
    <w:rsid w:val="0062369A"/>
    <w:rsid w:val="006239A6"/>
    <w:rsid w:val="00623A5D"/>
    <w:rsid w:val="00623CCF"/>
    <w:rsid w:val="00626D18"/>
    <w:rsid w:val="006312C3"/>
    <w:rsid w:val="00632A8B"/>
    <w:rsid w:val="0063361B"/>
    <w:rsid w:val="00633847"/>
    <w:rsid w:val="00641775"/>
    <w:rsid w:val="00644388"/>
    <w:rsid w:val="00644DC3"/>
    <w:rsid w:val="00645B55"/>
    <w:rsid w:val="0065342E"/>
    <w:rsid w:val="00653C54"/>
    <w:rsid w:val="00655013"/>
    <w:rsid w:val="00655F7D"/>
    <w:rsid w:val="00656D5B"/>
    <w:rsid w:val="00660FBD"/>
    <w:rsid w:val="00662DFB"/>
    <w:rsid w:val="00664853"/>
    <w:rsid w:val="00665A90"/>
    <w:rsid w:val="00667577"/>
    <w:rsid w:val="00667625"/>
    <w:rsid w:val="00667E44"/>
    <w:rsid w:val="00667E4E"/>
    <w:rsid w:val="006718FD"/>
    <w:rsid w:val="0067491F"/>
    <w:rsid w:val="00677B5C"/>
    <w:rsid w:val="0068025D"/>
    <w:rsid w:val="00682341"/>
    <w:rsid w:val="0068583A"/>
    <w:rsid w:val="00687AD7"/>
    <w:rsid w:val="00687C3C"/>
    <w:rsid w:val="006911C4"/>
    <w:rsid w:val="00692F5A"/>
    <w:rsid w:val="00697BAD"/>
    <w:rsid w:val="006A05F0"/>
    <w:rsid w:val="006A2991"/>
    <w:rsid w:val="006A33C3"/>
    <w:rsid w:val="006A4877"/>
    <w:rsid w:val="006A73B9"/>
    <w:rsid w:val="006B0393"/>
    <w:rsid w:val="006B0402"/>
    <w:rsid w:val="006B173D"/>
    <w:rsid w:val="006C0EAC"/>
    <w:rsid w:val="006C1400"/>
    <w:rsid w:val="006C2FA5"/>
    <w:rsid w:val="006C4EA6"/>
    <w:rsid w:val="006C6B0D"/>
    <w:rsid w:val="006D33B4"/>
    <w:rsid w:val="006D3ADE"/>
    <w:rsid w:val="006D3D07"/>
    <w:rsid w:val="006D69E3"/>
    <w:rsid w:val="006D773D"/>
    <w:rsid w:val="006E1169"/>
    <w:rsid w:val="006E1797"/>
    <w:rsid w:val="006E3B98"/>
    <w:rsid w:val="006E3D31"/>
    <w:rsid w:val="006E6170"/>
    <w:rsid w:val="006E7E4E"/>
    <w:rsid w:val="006F0AFA"/>
    <w:rsid w:val="006F1E75"/>
    <w:rsid w:val="006F2026"/>
    <w:rsid w:val="006F21F9"/>
    <w:rsid w:val="006F2B5C"/>
    <w:rsid w:val="006F42E2"/>
    <w:rsid w:val="006F4518"/>
    <w:rsid w:val="006F5246"/>
    <w:rsid w:val="0070047B"/>
    <w:rsid w:val="00701857"/>
    <w:rsid w:val="00705057"/>
    <w:rsid w:val="00706430"/>
    <w:rsid w:val="007100EA"/>
    <w:rsid w:val="0071179C"/>
    <w:rsid w:val="007119B2"/>
    <w:rsid w:val="007130B0"/>
    <w:rsid w:val="007223B2"/>
    <w:rsid w:val="00723644"/>
    <w:rsid w:val="00723AEC"/>
    <w:rsid w:val="00723CE1"/>
    <w:rsid w:val="00724D9D"/>
    <w:rsid w:val="00724E04"/>
    <w:rsid w:val="007250BC"/>
    <w:rsid w:val="00725EB0"/>
    <w:rsid w:val="00725EF3"/>
    <w:rsid w:val="007271E3"/>
    <w:rsid w:val="00730FD7"/>
    <w:rsid w:val="0073139F"/>
    <w:rsid w:val="00731D40"/>
    <w:rsid w:val="00732474"/>
    <w:rsid w:val="0073335B"/>
    <w:rsid w:val="00733BC5"/>
    <w:rsid w:val="00734A2D"/>
    <w:rsid w:val="00734CA4"/>
    <w:rsid w:val="00736B95"/>
    <w:rsid w:val="0073708B"/>
    <w:rsid w:val="007371E3"/>
    <w:rsid w:val="00743648"/>
    <w:rsid w:val="00745547"/>
    <w:rsid w:val="00747E93"/>
    <w:rsid w:val="00750FD7"/>
    <w:rsid w:val="00751068"/>
    <w:rsid w:val="00751098"/>
    <w:rsid w:val="00751538"/>
    <w:rsid w:val="00756809"/>
    <w:rsid w:val="00756E79"/>
    <w:rsid w:val="007572FF"/>
    <w:rsid w:val="00760553"/>
    <w:rsid w:val="00761932"/>
    <w:rsid w:val="00761B19"/>
    <w:rsid w:val="00764693"/>
    <w:rsid w:val="00767914"/>
    <w:rsid w:val="00767C98"/>
    <w:rsid w:val="00772AD8"/>
    <w:rsid w:val="00773542"/>
    <w:rsid w:val="00775109"/>
    <w:rsid w:val="00780824"/>
    <w:rsid w:val="00781EA9"/>
    <w:rsid w:val="0078650E"/>
    <w:rsid w:val="007916A8"/>
    <w:rsid w:val="007924EA"/>
    <w:rsid w:val="0079548A"/>
    <w:rsid w:val="0079609E"/>
    <w:rsid w:val="0079617F"/>
    <w:rsid w:val="00796818"/>
    <w:rsid w:val="007A160D"/>
    <w:rsid w:val="007A20FA"/>
    <w:rsid w:val="007A31AF"/>
    <w:rsid w:val="007A3DC8"/>
    <w:rsid w:val="007A3F35"/>
    <w:rsid w:val="007A5480"/>
    <w:rsid w:val="007A59FF"/>
    <w:rsid w:val="007A6E93"/>
    <w:rsid w:val="007B0116"/>
    <w:rsid w:val="007B1A18"/>
    <w:rsid w:val="007B3034"/>
    <w:rsid w:val="007B51B2"/>
    <w:rsid w:val="007B5AF3"/>
    <w:rsid w:val="007B636C"/>
    <w:rsid w:val="007C018A"/>
    <w:rsid w:val="007C1D31"/>
    <w:rsid w:val="007C2FC9"/>
    <w:rsid w:val="007C42A4"/>
    <w:rsid w:val="007D12BF"/>
    <w:rsid w:val="007D6554"/>
    <w:rsid w:val="007D6D8D"/>
    <w:rsid w:val="007D7F12"/>
    <w:rsid w:val="007D7F7B"/>
    <w:rsid w:val="007E3059"/>
    <w:rsid w:val="007E397F"/>
    <w:rsid w:val="007E5223"/>
    <w:rsid w:val="007E559C"/>
    <w:rsid w:val="007F26EA"/>
    <w:rsid w:val="007F3567"/>
    <w:rsid w:val="007F435B"/>
    <w:rsid w:val="007F5C28"/>
    <w:rsid w:val="007F634F"/>
    <w:rsid w:val="007F7B89"/>
    <w:rsid w:val="00801E6F"/>
    <w:rsid w:val="00802B2A"/>
    <w:rsid w:val="00803976"/>
    <w:rsid w:val="00803C49"/>
    <w:rsid w:val="00805111"/>
    <w:rsid w:val="00805A1F"/>
    <w:rsid w:val="00807C9F"/>
    <w:rsid w:val="008105A5"/>
    <w:rsid w:val="00810DE5"/>
    <w:rsid w:val="00811418"/>
    <w:rsid w:val="0081226B"/>
    <w:rsid w:val="0081298B"/>
    <w:rsid w:val="00812E74"/>
    <w:rsid w:val="0081351D"/>
    <w:rsid w:val="00813A71"/>
    <w:rsid w:val="008142B0"/>
    <w:rsid w:val="00814B2C"/>
    <w:rsid w:val="00816163"/>
    <w:rsid w:val="00822248"/>
    <w:rsid w:val="008233D7"/>
    <w:rsid w:val="008262A5"/>
    <w:rsid w:val="00830679"/>
    <w:rsid w:val="00836AEE"/>
    <w:rsid w:val="00836EA5"/>
    <w:rsid w:val="00837F4D"/>
    <w:rsid w:val="00842DA0"/>
    <w:rsid w:val="00843E1C"/>
    <w:rsid w:val="00844CB3"/>
    <w:rsid w:val="008453CD"/>
    <w:rsid w:val="0084582D"/>
    <w:rsid w:val="008466A9"/>
    <w:rsid w:val="0084725C"/>
    <w:rsid w:val="0084767F"/>
    <w:rsid w:val="008502D3"/>
    <w:rsid w:val="00853EC8"/>
    <w:rsid w:val="00854AF8"/>
    <w:rsid w:val="00854C85"/>
    <w:rsid w:val="00856BF5"/>
    <w:rsid w:val="00857FC9"/>
    <w:rsid w:val="00860780"/>
    <w:rsid w:val="00860B96"/>
    <w:rsid w:val="00863A02"/>
    <w:rsid w:val="008649F2"/>
    <w:rsid w:val="00865F9A"/>
    <w:rsid w:val="008673E2"/>
    <w:rsid w:val="00870FA2"/>
    <w:rsid w:val="00873AFC"/>
    <w:rsid w:val="0087702A"/>
    <w:rsid w:val="008771D2"/>
    <w:rsid w:val="00881155"/>
    <w:rsid w:val="00883277"/>
    <w:rsid w:val="008854D9"/>
    <w:rsid w:val="00887755"/>
    <w:rsid w:val="00887AE3"/>
    <w:rsid w:val="008907E1"/>
    <w:rsid w:val="00890CCB"/>
    <w:rsid w:val="00891026"/>
    <w:rsid w:val="0089124C"/>
    <w:rsid w:val="00891AF0"/>
    <w:rsid w:val="00893A75"/>
    <w:rsid w:val="0089610E"/>
    <w:rsid w:val="008A1120"/>
    <w:rsid w:val="008A3B85"/>
    <w:rsid w:val="008A3F61"/>
    <w:rsid w:val="008A400A"/>
    <w:rsid w:val="008A48A5"/>
    <w:rsid w:val="008A6EB9"/>
    <w:rsid w:val="008A7356"/>
    <w:rsid w:val="008A7EF6"/>
    <w:rsid w:val="008B0CA1"/>
    <w:rsid w:val="008B2604"/>
    <w:rsid w:val="008B27A1"/>
    <w:rsid w:val="008B4D35"/>
    <w:rsid w:val="008B67DF"/>
    <w:rsid w:val="008B6AB2"/>
    <w:rsid w:val="008B76F1"/>
    <w:rsid w:val="008B7A92"/>
    <w:rsid w:val="008C16A2"/>
    <w:rsid w:val="008C2326"/>
    <w:rsid w:val="008C4356"/>
    <w:rsid w:val="008C74EE"/>
    <w:rsid w:val="008C7FD8"/>
    <w:rsid w:val="008D1779"/>
    <w:rsid w:val="008D79C1"/>
    <w:rsid w:val="008E08C5"/>
    <w:rsid w:val="008E2EC4"/>
    <w:rsid w:val="008E3262"/>
    <w:rsid w:val="008E3F78"/>
    <w:rsid w:val="008E599C"/>
    <w:rsid w:val="008E72CC"/>
    <w:rsid w:val="008E7B56"/>
    <w:rsid w:val="008F1931"/>
    <w:rsid w:val="008F51C9"/>
    <w:rsid w:val="008F6311"/>
    <w:rsid w:val="008F68CD"/>
    <w:rsid w:val="008F7C66"/>
    <w:rsid w:val="009001BE"/>
    <w:rsid w:val="00901694"/>
    <w:rsid w:val="00902776"/>
    <w:rsid w:val="00902B10"/>
    <w:rsid w:val="00903150"/>
    <w:rsid w:val="009040D8"/>
    <w:rsid w:val="0090609E"/>
    <w:rsid w:val="00907C2F"/>
    <w:rsid w:val="009089A0"/>
    <w:rsid w:val="00910576"/>
    <w:rsid w:val="00911907"/>
    <w:rsid w:val="00912BD3"/>
    <w:rsid w:val="009145C9"/>
    <w:rsid w:val="009163C6"/>
    <w:rsid w:val="00920BB8"/>
    <w:rsid w:val="00920DE2"/>
    <w:rsid w:val="009217E9"/>
    <w:rsid w:val="00922A85"/>
    <w:rsid w:val="00924AB1"/>
    <w:rsid w:val="00924B48"/>
    <w:rsid w:val="0093005B"/>
    <w:rsid w:val="0093306F"/>
    <w:rsid w:val="009353A7"/>
    <w:rsid w:val="0093748F"/>
    <w:rsid w:val="00937794"/>
    <w:rsid w:val="00937F21"/>
    <w:rsid w:val="009406FB"/>
    <w:rsid w:val="00942ACE"/>
    <w:rsid w:val="009436A0"/>
    <w:rsid w:val="00944667"/>
    <w:rsid w:val="009447FC"/>
    <w:rsid w:val="009450EE"/>
    <w:rsid w:val="00945F98"/>
    <w:rsid w:val="009513A0"/>
    <w:rsid w:val="00953E50"/>
    <w:rsid w:val="00955345"/>
    <w:rsid w:val="00956532"/>
    <w:rsid w:val="00957026"/>
    <w:rsid w:val="00957B29"/>
    <w:rsid w:val="00960CCA"/>
    <w:rsid w:val="009614BD"/>
    <w:rsid w:val="00961E12"/>
    <w:rsid w:val="0096232C"/>
    <w:rsid w:val="00963300"/>
    <w:rsid w:val="00963E2D"/>
    <w:rsid w:val="009643D1"/>
    <w:rsid w:val="009649C3"/>
    <w:rsid w:val="009653A7"/>
    <w:rsid w:val="00966748"/>
    <w:rsid w:val="009673FB"/>
    <w:rsid w:val="009676BE"/>
    <w:rsid w:val="009714C5"/>
    <w:rsid w:val="009716B8"/>
    <w:rsid w:val="009733D6"/>
    <w:rsid w:val="0097403F"/>
    <w:rsid w:val="00975009"/>
    <w:rsid w:val="00975664"/>
    <w:rsid w:val="00977171"/>
    <w:rsid w:val="009775F4"/>
    <w:rsid w:val="00977984"/>
    <w:rsid w:val="00981FA3"/>
    <w:rsid w:val="00981FA7"/>
    <w:rsid w:val="00982B76"/>
    <w:rsid w:val="0098394A"/>
    <w:rsid w:val="00985640"/>
    <w:rsid w:val="0099046B"/>
    <w:rsid w:val="00990783"/>
    <w:rsid w:val="00991E6C"/>
    <w:rsid w:val="00993D7C"/>
    <w:rsid w:val="00996D82"/>
    <w:rsid w:val="009A06F8"/>
    <w:rsid w:val="009A0A56"/>
    <w:rsid w:val="009A429A"/>
    <w:rsid w:val="009A4354"/>
    <w:rsid w:val="009A50F7"/>
    <w:rsid w:val="009B0FF0"/>
    <w:rsid w:val="009B51A6"/>
    <w:rsid w:val="009B67E0"/>
    <w:rsid w:val="009B6BBD"/>
    <w:rsid w:val="009B7C43"/>
    <w:rsid w:val="009C44EA"/>
    <w:rsid w:val="009C5628"/>
    <w:rsid w:val="009C633C"/>
    <w:rsid w:val="009C773D"/>
    <w:rsid w:val="009D0228"/>
    <w:rsid w:val="009D11A3"/>
    <w:rsid w:val="009D1C9D"/>
    <w:rsid w:val="009D42CC"/>
    <w:rsid w:val="009D4751"/>
    <w:rsid w:val="009D58F7"/>
    <w:rsid w:val="009D7180"/>
    <w:rsid w:val="009D7600"/>
    <w:rsid w:val="009E11E6"/>
    <w:rsid w:val="009E3BF5"/>
    <w:rsid w:val="009E5E18"/>
    <w:rsid w:val="009E673A"/>
    <w:rsid w:val="009E688E"/>
    <w:rsid w:val="009F0742"/>
    <w:rsid w:val="009F2639"/>
    <w:rsid w:val="009F2D6E"/>
    <w:rsid w:val="009F2FCC"/>
    <w:rsid w:val="009F7FD2"/>
    <w:rsid w:val="00A00D7E"/>
    <w:rsid w:val="00A04656"/>
    <w:rsid w:val="00A04798"/>
    <w:rsid w:val="00A0543C"/>
    <w:rsid w:val="00A064E6"/>
    <w:rsid w:val="00A101E7"/>
    <w:rsid w:val="00A109CC"/>
    <w:rsid w:val="00A1194E"/>
    <w:rsid w:val="00A12130"/>
    <w:rsid w:val="00A138BA"/>
    <w:rsid w:val="00A13D03"/>
    <w:rsid w:val="00A15749"/>
    <w:rsid w:val="00A15B77"/>
    <w:rsid w:val="00A16967"/>
    <w:rsid w:val="00A1710F"/>
    <w:rsid w:val="00A17F25"/>
    <w:rsid w:val="00A23CCA"/>
    <w:rsid w:val="00A257BB"/>
    <w:rsid w:val="00A2691C"/>
    <w:rsid w:val="00A26AFB"/>
    <w:rsid w:val="00A27729"/>
    <w:rsid w:val="00A3170F"/>
    <w:rsid w:val="00A31AB1"/>
    <w:rsid w:val="00A3276D"/>
    <w:rsid w:val="00A32C8F"/>
    <w:rsid w:val="00A34C69"/>
    <w:rsid w:val="00A37F9F"/>
    <w:rsid w:val="00A40543"/>
    <w:rsid w:val="00A43450"/>
    <w:rsid w:val="00A44489"/>
    <w:rsid w:val="00A448B5"/>
    <w:rsid w:val="00A47321"/>
    <w:rsid w:val="00A479B5"/>
    <w:rsid w:val="00A479D2"/>
    <w:rsid w:val="00A47C70"/>
    <w:rsid w:val="00A511B3"/>
    <w:rsid w:val="00A52870"/>
    <w:rsid w:val="00A541CC"/>
    <w:rsid w:val="00A55129"/>
    <w:rsid w:val="00A5575A"/>
    <w:rsid w:val="00A61CA8"/>
    <w:rsid w:val="00A62C11"/>
    <w:rsid w:val="00A643FA"/>
    <w:rsid w:val="00A64E69"/>
    <w:rsid w:val="00A65552"/>
    <w:rsid w:val="00A67127"/>
    <w:rsid w:val="00A70730"/>
    <w:rsid w:val="00A733C9"/>
    <w:rsid w:val="00A73AE7"/>
    <w:rsid w:val="00A755C1"/>
    <w:rsid w:val="00A77E45"/>
    <w:rsid w:val="00A80BDE"/>
    <w:rsid w:val="00A84213"/>
    <w:rsid w:val="00A93F85"/>
    <w:rsid w:val="00A95A61"/>
    <w:rsid w:val="00A95C15"/>
    <w:rsid w:val="00A964C1"/>
    <w:rsid w:val="00A96B18"/>
    <w:rsid w:val="00AA2CCA"/>
    <w:rsid w:val="00AB1679"/>
    <w:rsid w:val="00AB29FF"/>
    <w:rsid w:val="00AB2FF5"/>
    <w:rsid w:val="00AB3C36"/>
    <w:rsid w:val="00AB6D74"/>
    <w:rsid w:val="00AB6E15"/>
    <w:rsid w:val="00AB7481"/>
    <w:rsid w:val="00AC0231"/>
    <w:rsid w:val="00AC13F0"/>
    <w:rsid w:val="00AC1DED"/>
    <w:rsid w:val="00AC20A8"/>
    <w:rsid w:val="00AC4B32"/>
    <w:rsid w:val="00AC6F2B"/>
    <w:rsid w:val="00AD04B6"/>
    <w:rsid w:val="00AD12BE"/>
    <w:rsid w:val="00AD169B"/>
    <w:rsid w:val="00AD54AC"/>
    <w:rsid w:val="00AD5B35"/>
    <w:rsid w:val="00AD7142"/>
    <w:rsid w:val="00AE224B"/>
    <w:rsid w:val="00AE2680"/>
    <w:rsid w:val="00AF0F65"/>
    <w:rsid w:val="00AF3633"/>
    <w:rsid w:val="00AF655D"/>
    <w:rsid w:val="00B02115"/>
    <w:rsid w:val="00B02772"/>
    <w:rsid w:val="00B04DCE"/>
    <w:rsid w:val="00B0661F"/>
    <w:rsid w:val="00B07878"/>
    <w:rsid w:val="00B10AB2"/>
    <w:rsid w:val="00B120ED"/>
    <w:rsid w:val="00B13C2F"/>
    <w:rsid w:val="00B17475"/>
    <w:rsid w:val="00B17BCD"/>
    <w:rsid w:val="00B218CF"/>
    <w:rsid w:val="00B221A2"/>
    <w:rsid w:val="00B2349C"/>
    <w:rsid w:val="00B23646"/>
    <w:rsid w:val="00B23D89"/>
    <w:rsid w:val="00B24701"/>
    <w:rsid w:val="00B2474D"/>
    <w:rsid w:val="00B2522A"/>
    <w:rsid w:val="00B27AD1"/>
    <w:rsid w:val="00B30B01"/>
    <w:rsid w:val="00B31424"/>
    <w:rsid w:val="00B3219A"/>
    <w:rsid w:val="00B3683F"/>
    <w:rsid w:val="00B4098B"/>
    <w:rsid w:val="00B4218A"/>
    <w:rsid w:val="00B4628C"/>
    <w:rsid w:val="00B52854"/>
    <w:rsid w:val="00B5323E"/>
    <w:rsid w:val="00B53DE7"/>
    <w:rsid w:val="00B605AD"/>
    <w:rsid w:val="00B60ED2"/>
    <w:rsid w:val="00B62262"/>
    <w:rsid w:val="00B64461"/>
    <w:rsid w:val="00B646F8"/>
    <w:rsid w:val="00B647E8"/>
    <w:rsid w:val="00B65807"/>
    <w:rsid w:val="00B660BB"/>
    <w:rsid w:val="00B666EA"/>
    <w:rsid w:val="00B66759"/>
    <w:rsid w:val="00B70FAF"/>
    <w:rsid w:val="00B729C6"/>
    <w:rsid w:val="00B7406C"/>
    <w:rsid w:val="00B74FBE"/>
    <w:rsid w:val="00B76D77"/>
    <w:rsid w:val="00B76F23"/>
    <w:rsid w:val="00B81964"/>
    <w:rsid w:val="00B81B4A"/>
    <w:rsid w:val="00B84736"/>
    <w:rsid w:val="00B86107"/>
    <w:rsid w:val="00B8628C"/>
    <w:rsid w:val="00B86C9D"/>
    <w:rsid w:val="00B93E2B"/>
    <w:rsid w:val="00B969E4"/>
    <w:rsid w:val="00B97A17"/>
    <w:rsid w:val="00BA119A"/>
    <w:rsid w:val="00BA2AEB"/>
    <w:rsid w:val="00BA3026"/>
    <w:rsid w:val="00BA392E"/>
    <w:rsid w:val="00BA3B97"/>
    <w:rsid w:val="00BA45E3"/>
    <w:rsid w:val="00BA4799"/>
    <w:rsid w:val="00BA5044"/>
    <w:rsid w:val="00BB0231"/>
    <w:rsid w:val="00BB0482"/>
    <w:rsid w:val="00BB0637"/>
    <w:rsid w:val="00BB0693"/>
    <w:rsid w:val="00BB13B2"/>
    <w:rsid w:val="00BB189B"/>
    <w:rsid w:val="00BB45AA"/>
    <w:rsid w:val="00BB4653"/>
    <w:rsid w:val="00BB5597"/>
    <w:rsid w:val="00BC0181"/>
    <w:rsid w:val="00BC0FE0"/>
    <w:rsid w:val="00BC1B88"/>
    <w:rsid w:val="00BC271F"/>
    <w:rsid w:val="00BC2A2A"/>
    <w:rsid w:val="00BC3776"/>
    <w:rsid w:val="00BC500C"/>
    <w:rsid w:val="00BC5EA1"/>
    <w:rsid w:val="00BC6026"/>
    <w:rsid w:val="00BC737E"/>
    <w:rsid w:val="00BC7B5D"/>
    <w:rsid w:val="00BD3080"/>
    <w:rsid w:val="00BD3596"/>
    <w:rsid w:val="00BD35D6"/>
    <w:rsid w:val="00BD37CD"/>
    <w:rsid w:val="00BD3936"/>
    <w:rsid w:val="00BE0EFA"/>
    <w:rsid w:val="00BE359E"/>
    <w:rsid w:val="00BE3BDE"/>
    <w:rsid w:val="00BE4D38"/>
    <w:rsid w:val="00BE4F1A"/>
    <w:rsid w:val="00BE4F93"/>
    <w:rsid w:val="00BF339C"/>
    <w:rsid w:val="00BF35C2"/>
    <w:rsid w:val="00BF3EFB"/>
    <w:rsid w:val="00BF6E1A"/>
    <w:rsid w:val="00C03A77"/>
    <w:rsid w:val="00C04ECE"/>
    <w:rsid w:val="00C04FDB"/>
    <w:rsid w:val="00C05EA8"/>
    <w:rsid w:val="00C0636B"/>
    <w:rsid w:val="00C071C3"/>
    <w:rsid w:val="00C10800"/>
    <w:rsid w:val="00C1187C"/>
    <w:rsid w:val="00C11ED5"/>
    <w:rsid w:val="00C1212A"/>
    <w:rsid w:val="00C1277A"/>
    <w:rsid w:val="00C12C9A"/>
    <w:rsid w:val="00C12D60"/>
    <w:rsid w:val="00C1426E"/>
    <w:rsid w:val="00C14835"/>
    <w:rsid w:val="00C15E6C"/>
    <w:rsid w:val="00C16FA3"/>
    <w:rsid w:val="00C2004C"/>
    <w:rsid w:val="00C2195E"/>
    <w:rsid w:val="00C22E2A"/>
    <w:rsid w:val="00C25228"/>
    <w:rsid w:val="00C25A0C"/>
    <w:rsid w:val="00C26FF7"/>
    <w:rsid w:val="00C27096"/>
    <w:rsid w:val="00C27670"/>
    <w:rsid w:val="00C32206"/>
    <w:rsid w:val="00C3293A"/>
    <w:rsid w:val="00C33D03"/>
    <w:rsid w:val="00C33D30"/>
    <w:rsid w:val="00C347E2"/>
    <w:rsid w:val="00C34D5C"/>
    <w:rsid w:val="00C34E95"/>
    <w:rsid w:val="00C350AC"/>
    <w:rsid w:val="00C36B2F"/>
    <w:rsid w:val="00C37641"/>
    <w:rsid w:val="00C407EB"/>
    <w:rsid w:val="00C4223B"/>
    <w:rsid w:val="00C44D7C"/>
    <w:rsid w:val="00C45D87"/>
    <w:rsid w:val="00C47777"/>
    <w:rsid w:val="00C513A2"/>
    <w:rsid w:val="00C52F3D"/>
    <w:rsid w:val="00C52F43"/>
    <w:rsid w:val="00C55C84"/>
    <w:rsid w:val="00C56AA2"/>
    <w:rsid w:val="00C62FEA"/>
    <w:rsid w:val="00C631A0"/>
    <w:rsid w:val="00C6430B"/>
    <w:rsid w:val="00C64E77"/>
    <w:rsid w:val="00C66FB2"/>
    <w:rsid w:val="00C67104"/>
    <w:rsid w:val="00C70424"/>
    <w:rsid w:val="00C70C7C"/>
    <w:rsid w:val="00C740F9"/>
    <w:rsid w:val="00C773B0"/>
    <w:rsid w:val="00C81DC1"/>
    <w:rsid w:val="00C821C5"/>
    <w:rsid w:val="00C8326F"/>
    <w:rsid w:val="00C90139"/>
    <w:rsid w:val="00C905A2"/>
    <w:rsid w:val="00C9087D"/>
    <w:rsid w:val="00C93122"/>
    <w:rsid w:val="00C9486F"/>
    <w:rsid w:val="00C953E4"/>
    <w:rsid w:val="00CA07B3"/>
    <w:rsid w:val="00CA19A1"/>
    <w:rsid w:val="00CA7D4C"/>
    <w:rsid w:val="00CB1652"/>
    <w:rsid w:val="00CB3C9E"/>
    <w:rsid w:val="00CB4D4E"/>
    <w:rsid w:val="00CB5178"/>
    <w:rsid w:val="00CB5BCA"/>
    <w:rsid w:val="00CC2C2A"/>
    <w:rsid w:val="00CC37CF"/>
    <w:rsid w:val="00CC3B04"/>
    <w:rsid w:val="00CC4D89"/>
    <w:rsid w:val="00CC7E81"/>
    <w:rsid w:val="00CD054D"/>
    <w:rsid w:val="00CD061D"/>
    <w:rsid w:val="00CD0D42"/>
    <w:rsid w:val="00CD1EF1"/>
    <w:rsid w:val="00CD309B"/>
    <w:rsid w:val="00CD5B83"/>
    <w:rsid w:val="00CD62F2"/>
    <w:rsid w:val="00CE0721"/>
    <w:rsid w:val="00CE1BFC"/>
    <w:rsid w:val="00CE35A3"/>
    <w:rsid w:val="00CE511A"/>
    <w:rsid w:val="00CE7768"/>
    <w:rsid w:val="00CF0B6A"/>
    <w:rsid w:val="00CF1B29"/>
    <w:rsid w:val="00CF28A8"/>
    <w:rsid w:val="00CF456D"/>
    <w:rsid w:val="00D00CCD"/>
    <w:rsid w:val="00D02715"/>
    <w:rsid w:val="00D029BD"/>
    <w:rsid w:val="00D030EB"/>
    <w:rsid w:val="00D0351A"/>
    <w:rsid w:val="00D04FE5"/>
    <w:rsid w:val="00D0550E"/>
    <w:rsid w:val="00D06365"/>
    <w:rsid w:val="00D066FD"/>
    <w:rsid w:val="00D121E4"/>
    <w:rsid w:val="00D126DC"/>
    <w:rsid w:val="00D15F07"/>
    <w:rsid w:val="00D16848"/>
    <w:rsid w:val="00D17175"/>
    <w:rsid w:val="00D171E3"/>
    <w:rsid w:val="00D17B28"/>
    <w:rsid w:val="00D20DB8"/>
    <w:rsid w:val="00D22C81"/>
    <w:rsid w:val="00D23CAC"/>
    <w:rsid w:val="00D24461"/>
    <w:rsid w:val="00D2500F"/>
    <w:rsid w:val="00D25F87"/>
    <w:rsid w:val="00D26976"/>
    <w:rsid w:val="00D335C9"/>
    <w:rsid w:val="00D34125"/>
    <w:rsid w:val="00D344A4"/>
    <w:rsid w:val="00D3506B"/>
    <w:rsid w:val="00D35130"/>
    <w:rsid w:val="00D35C65"/>
    <w:rsid w:val="00D37E0F"/>
    <w:rsid w:val="00D433C1"/>
    <w:rsid w:val="00D44B9C"/>
    <w:rsid w:val="00D45FA6"/>
    <w:rsid w:val="00D54163"/>
    <w:rsid w:val="00D5442B"/>
    <w:rsid w:val="00D54858"/>
    <w:rsid w:val="00D55677"/>
    <w:rsid w:val="00D5574D"/>
    <w:rsid w:val="00D5740A"/>
    <w:rsid w:val="00D601F5"/>
    <w:rsid w:val="00D621DB"/>
    <w:rsid w:val="00D62BCC"/>
    <w:rsid w:val="00D64077"/>
    <w:rsid w:val="00D642F0"/>
    <w:rsid w:val="00D64E43"/>
    <w:rsid w:val="00D66B42"/>
    <w:rsid w:val="00D676FC"/>
    <w:rsid w:val="00D7006B"/>
    <w:rsid w:val="00D734DA"/>
    <w:rsid w:val="00D751DC"/>
    <w:rsid w:val="00D75DDA"/>
    <w:rsid w:val="00D762A9"/>
    <w:rsid w:val="00D77543"/>
    <w:rsid w:val="00D77CE7"/>
    <w:rsid w:val="00D80E6C"/>
    <w:rsid w:val="00D82198"/>
    <w:rsid w:val="00D828C6"/>
    <w:rsid w:val="00D8344A"/>
    <w:rsid w:val="00D84956"/>
    <w:rsid w:val="00D85766"/>
    <w:rsid w:val="00D85C24"/>
    <w:rsid w:val="00D85E6C"/>
    <w:rsid w:val="00D87DE7"/>
    <w:rsid w:val="00D903C9"/>
    <w:rsid w:val="00D9162A"/>
    <w:rsid w:val="00D92B13"/>
    <w:rsid w:val="00D92BB9"/>
    <w:rsid w:val="00D9375A"/>
    <w:rsid w:val="00D937DA"/>
    <w:rsid w:val="00D9429D"/>
    <w:rsid w:val="00DA6184"/>
    <w:rsid w:val="00DA68BF"/>
    <w:rsid w:val="00DB0206"/>
    <w:rsid w:val="00DB13E2"/>
    <w:rsid w:val="00DB3017"/>
    <w:rsid w:val="00DB3935"/>
    <w:rsid w:val="00DB452E"/>
    <w:rsid w:val="00DB512F"/>
    <w:rsid w:val="00DB6C6D"/>
    <w:rsid w:val="00DB6E56"/>
    <w:rsid w:val="00DB7845"/>
    <w:rsid w:val="00DC0560"/>
    <w:rsid w:val="00DC135C"/>
    <w:rsid w:val="00DC1DC5"/>
    <w:rsid w:val="00DC1DE4"/>
    <w:rsid w:val="00DC2C6C"/>
    <w:rsid w:val="00DC2FC9"/>
    <w:rsid w:val="00DC41D9"/>
    <w:rsid w:val="00DC5C9B"/>
    <w:rsid w:val="00DC78A8"/>
    <w:rsid w:val="00DD2112"/>
    <w:rsid w:val="00DD256D"/>
    <w:rsid w:val="00DD2DF9"/>
    <w:rsid w:val="00DD49A6"/>
    <w:rsid w:val="00DD647C"/>
    <w:rsid w:val="00DD6E7B"/>
    <w:rsid w:val="00DE11E1"/>
    <w:rsid w:val="00DE1567"/>
    <w:rsid w:val="00DE2940"/>
    <w:rsid w:val="00DE3095"/>
    <w:rsid w:val="00DE3837"/>
    <w:rsid w:val="00DE4089"/>
    <w:rsid w:val="00DF0BCE"/>
    <w:rsid w:val="00DF20B6"/>
    <w:rsid w:val="00DF5026"/>
    <w:rsid w:val="00DF50F9"/>
    <w:rsid w:val="00DF7146"/>
    <w:rsid w:val="00E0157F"/>
    <w:rsid w:val="00E054D6"/>
    <w:rsid w:val="00E0606A"/>
    <w:rsid w:val="00E06181"/>
    <w:rsid w:val="00E079CC"/>
    <w:rsid w:val="00E108A5"/>
    <w:rsid w:val="00E1259A"/>
    <w:rsid w:val="00E12DC4"/>
    <w:rsid w:val="00E13DDB"/>
    <w:rsid w:val="00E20B37"/>
    <w:rsid w:val="00E21D9E"/>
    <w:rsid w:val="00E22C36"/>
    <w:rsid w:val="00E259AA"/>
    <w:rsid w:val="00E263DC"/>
    <w:rsid w:val="00E27123"/>
    <w:rsid w:val="00E314FE"/>
    <w:rsid w:val="00E32F4E"/>
    <w:rsid w:val="00E341C5"/>
    <w:rsid w:val="00E41E30"/>
    <w:rsid w:val="00E43A82"/>
    <w:rsid w:val="00E45F99"/>
    <w:rsid w:val="00E463F4"/>
    <w:rsid w:val="00E46615"/>
    <w:rsid w:val="00E47E85"/>
    <w:rsid w:val="00E53497"/>
    <w:rsid w:val="00E551DB"/>
    <w:rsid w:val="00E55251"/>
    <w:rsid w:val="00E56806"/>
    <w:rsid w:val="00E57975"/>
    <w:rsid w:val="00E6082B"/>
    <w:rsid w:val="00E60F51"/>
    <w:rsid w:val="00E63F06"/>
    <w:rsid w:val="00E669F9"/>
    <w:rsid w:val="00E67A03"/>
    <w:rsid w:val="00E717D8"/>
    <w:rsid w:val="00E75793"/>
    <w:rsid w:val="00E75917"/>
    <w:rsid w:val="00E82914"/>
    <w:rsid w:val="00E82A57"/>
    <w:rsid w:val="00E8684E"/>
    <w:rsid w:val="00E87217"/>
    <w:rsid w:val="00E90053"/>
    <w:rsid w:val="00E910CD"/>
    <w:rsid w:val="00E91EDB"/>
    <w:rsid w:val="00E9305C"/>
    <w:rsid w:val="00E97DB1"/>
    <w:rsid w:val="00EA02F4"/>
    <w:rsid w:val="00EA14EE"/>
    <w:rsid w:val="00EA1516"/>
    <w:rsid w:val="00EA1A41"/>
    <w:rsid w:val="00EA6714"/>
    <w:rsid w:val="00EB23D4"/>
    <w:rsid w:val="00EB2E54"/>
    <w:rsid w:val="00EB317A"/>
    <w:rsid w:val="00EB3E1D"/>
    <w:rsid w:val="00EB6DF4"/>
    <w:rsid w:val="00EC4B4B"/>
    <w:rsid w:val="00ED0C71"/>
    <w:rsid w:val="00ED3BF2"/>
    <w:rsid w:val="00ED4997"/>
    <w:rsid w:val="00EE3C42"/>
    <w:rsid w:val="00EE589C"/>
    <w:rsid w:val="00EE7C69"/>
    <w:rsid w:val="00EF1B2D"/>
    <w:rsid w:val="00EF3AB5"/>
    <w:rsid w:val="00EF5345"/>
    <w:rsid w:val="00EF5DEB"/>
    <w:rsid w:val="00EF6655"/>
    <w:rsid w:val="00EF7F97"/>
    <w:rsid w:val="00F008D2"/>
    <w:rsid w:val="00F0110C"/>
    <w:rsid w:val="00F0460A"/>
    <w:rsid w:val="00F05495"/>
    <w:rsid w:val="00F058DF"/>
    <w:rsid w:val="00F06E28"/>
    <w:rsid w:val="00F10B56"/>
    <w:rsid w:val="00F13234"/>
    <w:rsid w:val="00F13301"/>
    <w:rsid w:val="00F15031"/>
    <w:rsid w:val="00F2059C"/>
    <w:rsid w:val="00F22130"/>
    <w:rsid w:val="00F2234F"/>
    <w:rsid w:val="00F256C3"/>
    <w:rsid w:val="00F267DD"/>
    <w:rsid w:val="00F2773F"/>
    <w:rsid w:val="00F27C69"/>
    <w:rsid w:val="00F30F5A"/>
    <w:rsid w:val="00F32CC2"/>
    <w:rsid w:val="00F331B5"/>
    <w:rsid w:val="00F34AA3"/>
    <w:rsid w:val="00F34AF7"/>
    <w:rsid w:val="00F34D31"/>
    <w:rsid w:val="00F35C40"/>
    <w:rsid w:val="00F362C8"/>
    <w:rsid w:val="00F374A3"/>
    <w:rsid w:val="00F40A5F"/>
    <w:rsid w:val="00F41852"/>
    <w:rsid w:val="00F42C06"/>
    <w:rsid w:val="00F43D86"/>
    <w:rsid w:val="00F44D42"/>
    <w:rsid w:val="00F4519D"/>
    <w:rsid w:val="00F453E2"/>
    <w:rsid w:val="00F461C7"/>
    <w:rsid w:val="00F46E92"/>
    <w:rsid w:val="00F470F9"/>
    <w:rsid w:val="00F4778D"/>
    <w:rsid w:val="00F47E54"/>
    <w:rsid w:val="00F51396"/>
    <w:rsid w:val="00F535A4"/>
    <w:rsid w:val="00F535A5"/>
    <w:rsid w:val="00F55B93"/>
    <w:rsid w:val="00F56FEA"/>
    <w:rsid w:val="00F57542"/>
    <w:rsid w:val="00F57702"/>
    <w:rsid w:val="00F578A0"/>
    <w:rsid w:val="00F600C6"/>
    <w:rsid w:val="00F6156A"/>
    <w:rsid w:val="00F63EF2"/>
    <w:rsid w:val="00F6571C"/>
    <w:rsid w:val="00F65C6A"/>
    <w:rsid w:val="00F66BD8"/>
    <w:rsid w:val="00F678EA"/>
    <w:rsid w:val="00F709A9"/>
    <w:rsid w:val="00F70B7F"/>
    <w:rsid w:val="00F70C58"/>
    <w:rsid w:val="00F7123F"/>
    <w:rsid w:val="00F71D89"/>
    <w:rsid w:val="00F72D61"/>
    <w:rsid w:val="00F7402D"/>
    <w:rsid w:val="00F741F3"/>
    <w:rsid w:val="00F75848"/>
    <w:rsid w:val="00F7668B"/>
    <w:rsid w:val="00F82E51"/>
    <w:rsid w:val="00F85A93"/>
    <w:rsid w:val="00F86CC4"/>
    <w:rsid w:val="00F92E4C"/>
    <w:rsid w:val="00F93726"/>
    <w:rsid w:val="00F940A4"/>
    <w:rsid w:val="00F952D9"/>
    <w:rsid w:val="00FA00C7"/>
    <w:rsid w:val="00FA10CF"/>
    <w:rsid w:val="00FA14BE"/>
    <w:rsid w:val="00FA1C32"/>
    <w:rsid w:val="00FA4614"/>
    <w:rsid w:val="00FA4BBB"/>
    <w:rsid w:val="00FA4DB5"/>
    <w:rsid w:val="00FA5D66"/>
    <w:rsid w:val="00FA6007"/>
    <w:rsid w:val="00FA6290"/>
    <w:rsid w:val="00FA7E14"/>
    <w:rsid w:val="00FA7F32"/>
    <w:rsid w:val="00FB08D7"/>
    <w:rsid w:val="00FB297D"/>
    <w:rsid w:val="00FB2B58"/>
    <w:rsid w:val="00FB360C"/>
    <w:rsid w:val="00FB52A1"/>
    <w:rsid w:val="00FB7073"/>
    <w:rsid w:val="00FB75D9"/>
    <w:rsid w:val="00FB7D27"/>
    <w:rsid w:val="00FB7E2C"/>
    <w:rsid w:val="00FC07CC"/>
    <w:rsid w:val="00FC3417"/>
    <w:rsid w:val="00FC3F65"/>
    <w:rsid w:val="00FC565F"/>
    <w:rsid w:val="00FC5C47"/>
    <w:rsid w:val="00FC6C82"/>
    <w:rsid w:val="00FC6EAA"/>
    <w:rsid w:val="00FC6EF8"/>
    <w:rsid w:val="00FC727A"/>
    <w:rsid w:val="00FD00E7"/>
    <w:rsid w:val="00FD0AFC"/>
    <w:rsid w:val="00FD1EA0"/>
    <w:rsid w:val="00FD2F01"/>
    <w:rsid w:val="00FD572F"/>
    <w:rsid w:val="00FD5C88"/>
    <w:rsid w:val="00FE0BDB"/>
    <w:rsid w:val="00FE1C4C"/>
    <w:rsid w:val="00FE2396"/>
    <w:rsid w:val="00FE45FD"/>
    <w:rsid w:val="00FE56FF"/>
    <w:rsid w:val="00FE61DF"/>
    <w:rsid w:val="00FE66A9"/>
    <w:rsid w:val="00FE6AC5"/>
    <w:rsid w:val="00FE7FF5"/>
    <w:rsid w:val="00FF0573"/>
    <w:rsid w:val="00FF0A6F"/>
    <w:rsid w:val="00FF1E11"/>
    <w:rsid w:val="00FF2E77"/>
    <w:rsid w:val="00FF55C4"/>
    <w:rsid w:val="032EBEF1"/>
    <w:rsid w:val="03575AB2"/>
    <w:rsid w:val="03F60F05"/>
    <w:rsid w:val="04F3490D"/>
    <w:rsid w:val="0551051F"/>
    <w:rsid w:val="05A987FF"/>
    <w:rsid w:val="06110FED"/>
    <w:rsid w:val="065ECA2B"/>
    <w:rsid w:val="073C204A"/>
    <w:rsid w:val="07F69F4C"/>
    <w:rsid w:val="08A479C9"/>
    <w:rsid w:val="08E76615"/>
    <w:rsid w:val="090165E6"/>
    <w:rsid w:val="09810C2C"/>
    <w:rsid w:val="0A426AA1"/>
    <w:rsid w:val="0AACAD57"/>
    <w:rsid w:val="0C8E940A"/>
    <w:rsid w:val="0D351104"/>
    <w:rsid w:val="0D426253"/>
    <w:rsid w:val="0D77EAEC"/>
    <w:rsid w:val="0D7F0E3F"/>
    <w:rsid w:val="0DA3D9AE"/>
    <w:rsid w:val="0E93A89B"/>
    <w:rsid w:val="0EB2C545"/>
    <w:rsid w:val="0F40E19B"/>
    <w:rsid w:val="0FE69191"/>
    <w:rsid w:val="1075C156"/>
    <w:rsid w:val="115A499C"/>
    <w:rsid w:val="12260131"/>
    <w:rsid w:val="12B5FDEB"/>
    <w:rsid w:val="13092D43"/>
    <w:rsid w:val="13218142"/>
    <w:rsid w:val="1322923D"/>
    <w:rsid w:val="1358475F"/>
    <w:rsid w:val="135C37DB"/>
    <w:rsid w:val="13FC22BB"/>
    <w:rsid w:val="1490343C"/>
    <w:rsid w:val="14A5F9C3"/>
    <w:rsid w:val="14AFE37C"/>
    <w:rsid w:val="14C03378"/>
    <w:rsid w:val="14D46784"/>
    <w:rsid w:val="15271050"/>
    <w:rsid w:val="152F0E24"/>
    <w:rsid w:val="1578A3DF"/>
    <w:rsid w:val="15A3AD12"/>
    <w:rsid w:val="15AA31E6"/>
    <w:rsid w:val="16582598"/>
    <w:rsid w:val="16D11F85"/>
    <w:rsid w:val="1707C54C"/>
    <w:rsid w:val="1725E426"/>
    <w:rsid w:val="17A3F5B3"/>
    <w:rsid w:val="180C0024"/>
    <w:rsid w:val="182FA8FE"/>
    <w:rsid w:val="1861C672"/>
    <w:rsid w:val="189752C0"/>
    <w:rsid w:val="18FC2086"/>
    <w:rsid w:val="190A4394"/>
    <w:rsid w:val="192DA891"/>
    <w:rsid w:val="1953CFB2"/>
    <w:rsid w:val="19BA4936"/>
    <w:rsid w:val="1A45C1CE"/>
    <w:rsid w:val="1A8031E3"/>
    <w:rsid w:val="1AA177E3"/>
    <w:rsid w:val="1AEF8E8D"/>
    <w:rsid w:val="1B0E0BC1"/>
    <w:rsid w:val="1BDE73DE"/>
    <w:rsid w:val="1C7FED1A"/>
    <w:rsid w:val="1CF5E52D"/>
    <w:rsid w:val="1D3436F3"/>
    <w:rsid w:val="1D376A14"/>
    <w:rsid w:val="1E73BDB3"/>
    <w:rsid w:val="1E83CB20"/>
    <w:rsid w:val="1EFF6684"/>
    <w:rsid w:val="1F78643B"/>
    <w:rsid w:val="1F9FA89C"/>
    <w:rsid w:val="1FA9E8D9"/>
    <w:rsid w:val="2042A869"/>
    <w:rsid w:val="205FDB0F"/>
    <w:rsid w:val="207C8AA4"/>
    <w:rsid w:val="21047095"/>
    <w:rsid w:val="2135BDB7"/>
    <w:rsid w:val="2181DFB1"/>
    <w:rsid w:val="21852218"/>
    <w:rsid w:val="21DE78CA"/>
    <w:rsid w:val="22241E7A"/>
    <w:rsid w:val="22823AC8"/>
    <w:rsid w:val="22E1899B"/>
    <w:rsid w:val="23160E2B"/>
    <w:rsid w:val="2319B5D9"/>
    <w:rsid w:val="24ACC46A"/>
    <w:rsid w:val="24FCF12F"/>
    <w:rsid w:val="251F4081"/>
    <w:rsid w:val="25430A6D"/>
    <w:rsid w:val="255A1A10"/>
    <w:rsid w:val="26256816"/>
    <w:rsid w:val="270D3EAB"/>
    <w:rsid w:val="27A41081"/>
    <w:rsid w:val="27B8D3B8"/>
    <w:rsid w:val="28661401"/>
    <w:rsid w:val="28C688E1"/>
    <w:rsid w:val="2911407B"/>
    <w:rsid w:val="292C5380"/>
    <w:rsid w:val="298E0624"/>
    <w:rsid w:val="2A1C5770"/>
    <w:rsid w:val="2AC3C115"/>
    <w:rsid w:val="2B7B6420"/>
    <w:rsid w:val="2BDEAC79"/>
    <w:rsid w:val="2C5FF5A6"/>
    <w:rsid w:val="2D01B699"/>
    <w:rsid w:val="2DB51AC8"/>
    <w:rsid w:val="2E76063C"/>
    <w:rsid w:val="2E8479E1"/>
    <w:rsid w:val="2F62C8FC"/>
    <w:rsid w:val="2FA8D13F"/>
    <w:rsid w:val="30116F97"/>
    <w:rsid w:val="307EF59E"/>
    <w:rsid w:val="312788C7"/>
    <w:rsid w:val="31A28E1B"/>
    <w:rsid w:val="31D783BB"/>
    <w:rsid w:val="3207D703"/>
    <w:rsid w:val="322C53C0"/>
    <w:rsid w:val="325D1C28"/>
    <w:rsid w:val="32CBBF4E"/>
    <w:rsid w:val="32DBFAE0"/>
    <w:rsid w:val="33675EF4"/>
    <w:rsid w:val="33C1CC8A"/>
    <w:rsid w:val="344F7D62"/>
    <w:rsid w:val="346A23BF"/>
    <w:rsid w:val="34D85E60"/>
    <w:rsid w:val="352C3D56"/>
    <w:rsid w:val="355C5429"/>
    <w:rsid w:val="35B140D8"/>
    <w:rsid w:val="35C79F48"/>
    <w:rsid w:val="35F3F28B"/>
    <w:rsid w:val="3606D7EC"/>
    <w:rsid w:val="36373BAD"/>
    <w:rsid w:val="3796CA4B"/>
    <w:rsid w:val="382D9CE2"/>
    <w:rsid w:val="38F65A91"/>
    <w:rsid w:val="39E2B581"/>
    <w:rsid w:val="39E6861C"/>
    <w:rsid w:val="3A353AAC"/>
    <w:rsid w:val="3A768C28"/>
    <w:rsid w:val="3AF0C125"/>
    <w:rsid w:val="3AF9C293"/>
    <w:rsid w:val="3B492C24"/>
    <w:rsid w:val="3B4ECD36"/>
    <w:rsid w:val="3B7E6601"/>
    <w:rsid w:val="3C08F16D"/>
    <w:rsid w:val="3C0E0BAC"/>
    <w:rsid w:val="3C2C0356"/>
    <w:rsid w:val="3C6B157D"/>
    <w:rsid w:val="3D1A3662"/>
    <w:rsid w:val="3D39BB0F"/>
    <w:rsid w:val="3E595F7F"/>
    <w:rsid w:val="3E5A9F66"/>
    <w:rsid w:val="3F58C20A"/>
    <w:rsid w:val="401EAAB7"/>
    <w:rsid w:val="4077249F"/>
    <w:rsid w:val="41CD08E3"/>
    <w:rsid w:val="41D47F28"/>
    <w:rsid w:val="41D47F3E"/>
    <w:rsid w:val="41EDA785"/>
    <w:rsid w:val="41EECDAD"/>
    <w:rsid w:val="4259C274"/>
    <w:rsid w:val="42B6E1A1"/>
    <w:rsid w:val="43394748"/>
    <w:rsid w:val="438A9E0E"/>
    <w:rsid w:val="44100032"/>
    <w:rsid w:val="445BDD78"/>
    <w:rsid w:val="445C24F6"/>
    <w:rsid w:val="446BE358"/>
    <w:rsid w:val="44BCB681"/>
    <w:rsid w:val="4524D402"/>
    <w:rsid w:val="4581825C"/>
    <w:rsid w:val="458C7B87"/>
    <w:rsid w:val="45914EA3"/>
    <w:rsid w:val="4634371A"/>
    <w:rsid w:val="47DEC3A0"/>
    <w:rsid w:val="47E90118"/>
    <w:rsid w:val="47F558CC"/>
    <w:rsid w:val="4880B568"/>
    <w:rsid w:val="493B741B"/>
    <w:rsid w:val="496AB9FC"/>
    <w:rsid w:val="4A4CFCA5"/>
    <w:rsid w:val="4AF5D615"/>
    <w:rsid w:val="4C9D61E3"/>
    <w:rsid w:val="4CA31494"/>
    <w:rsid w:val="4CC98C9D"/>
    <w:rsid w:val="4CEFB9B5"/>
    <w:rsid w:val="4D1A30DA"/>
    <w:rsid w:val="4D2B11DE"/>
    <w:rsid w:val="4D3F6227"/>
    <w:rsid w:val="4D5E5966"/>
    <w:rsid w:val="4D858AD5"/>
    <w:rsid w:val="4E0EE53E"/>
    <w:rsid w:val="4E207B5D"/>
    <w:rsid w:val="4E34B8B1"/>
    <w:rsid w:val="4E5A9AC3"/>
    <w:rsid w:val="4E79BDE9"/>
    <w:rsid w:val="4EB61DD7"/>
    <w:rsid w:val="4EDB3288"/>
    <w:rsid w:val="4EE4F297"/>
    <w:rsid w:val="4EF960F0"/>
    <w:rsid w:val="4EFDE50F"/>
    <w:rsid w:val="4F92FBBA"/>
    <w:rsid w:val="50AB901C"/>
    <w:rsid w:val="50CF809C"/>
    <w:rsid w:val="50E62A20"/>
    <w:rsid w:val="5186B919"/>
    <w:rsid w:val="51F4A45C"/>
    <w:rsid w:val="523D5280"/>
    <w:rsid w:val="52AC11C6"/>
    <w:rsid w:val="531BC3B8"/>
    <w:rsid w:val="53707DCD"/>
    <w:rsid w:val="5375387C"/>
    <w:rsid w:val="53ABF8C2"/>
    <w:rsid w:val="53C39AE0"/>
    <w:rsid w:val="53EF45BD"/>
    <w:rsid w:val="5402DF9F"/>
    <w:rsid w:val="5451B3E8"/>
    <w:rsid w:val="546456FA"/>
    <w:rsid w:val="54A34F9D"/>
    <w:rsid w:val="54F077C9"/>
    <w:rsid w:val="55167812"/>
    <w:rsid w:val="552B2D42"/>
    <w:rsid w:val="558CE24B"/>
    <w:rsid w:val="5619F723"/>
    <w:rsid w:val="565906E3"/>
    <w:rsid w:val="5665C531"/>
    <w:rsid w:val="56B5B750"/>
    <w:rsid w:val="56CD1C10"/>
    <w:rsid w:val="577596ED"/>
    <w:rsid w:val="5776C39D"/>
    <w:rsid w:val="57A22A29"/>
    <w:rsid w:val="591F8DD7"/>
    <w:rsid w:val="59347F0C"/>
    <w:rsid w:val="59404BE2"/>
    <w:rsid w:val="5972D980"/>
    <w:rsid w:val="5978FEEF"/>
    <w:rsid w:val="5AAD37AF"/>
    <w:rsid w:val="5AEE2519"/>
    <w:rsid w:val="5C3C2E9C"/>
    <w:rsid w:val="5C6DAC67"/>
    <w:rsid w:val="5D8E9BEC"/>
    <w:rsid w:val="5E07F02F"/>
    <w:rsid w:val="5E89E8B0"/>
    <w:rsid w:val="5F678075"/>
    <w:rsid w:val="5F6F8116"/>
    <w:rsid w:val="5F905B8C"/>
    <w:rsid w:val="5FC8C6EF"/>
    <w:rsid w:val="5FDAA2E8"/>
    <w:rsid w:val="61041FB0"/>
    <w:rsid w:val="612E226E"/>
    <w:rsid w:val="61305906"/>
    <w:rsid w:val="6187E1DF"/>
    <w:rsid w:val="620F1516"/>
    <w:rsid w:val="626B2B7C"/>
    <w:rsid w:val="6286AF6F"/>
    <w:rsid w:val="62E34ED8"/>
    <w:rsid w:val="63109D4A"/>
    <w:rsid w:val="6343D5B7"/>
    <w:rsid w:val="63B52035"/>
    <w:rsid w:val="644C979F"/>
    <w:rsid w:val="648F4BA3"/>
    <w:rsid w:val="649C3812"/>
    <w:rsid w:val="651970BF"/>
    <w:rsid w:val="65250444"/>
    <w:rsid w:val="65B13CC3"/>
    <w:rsid w:val="6662A815"/>
    <w:rsid w:val="66EAFABE"/>
    <w:rsid w:val="6759AD54"/>
    <w:rsid w:val="67B6BFFB"/>
    <w:rsid w:val="6809F3E2"/>
    <w:rsid w:val="682DB8C5"/>
    <w:rsid w:val="68C3B86B"/>
    <w:rsid w:val="690605F6"/>
    <w:rsid w:val="69320A8B"/>
    <w:rsid w:val="693667F3"/>
    <w:rsid w:val="69B47FB0"/>
    <w:rsid w:val="6A02E73B"/>
    <w:rsid w:val="6A22CE22"/>
    <w:rsid w:val="6A405E07"/>
    <w:rsid w:val="6AF4B435"/>
    <w:rsid w:val="6B08AF42"/>
    <w:rsid w:val="6C1677ED"/>
    <w:rsid w:val="6C5550C4"/>
    <w:rsid w:val="6C91ED0B"/>
    <w:rsid w:val="6CA47FA3"/>
    <w:rsid w:val="6CF0C5D6"/>
    <w:rsid w:val="6D25342E"/>
    <w:rsid w:val="6D95DD88"/>
    <w:rsid w:val="6E3FB361"/>
    <w:rsid w:val="6E40627F"/>
    <w:rsid w:val="6ECDDC1C"/>
    <w:rsid w:val="7020BA7A"/>
    <w:rsid w:val="705D3B28"/>
    <w:rsid w:val="707CCE7C"/>
    <w:rsid w:val="70B9854F"/>
    <w:rsid w:val="71AF847D"/>
    <w:rsid w:val="71EC57DA"/>
    <w:rsid w:val="727E698B"/>
    <w:rsid w:val="7399234B"/>
    <w:rsid w:val="747E3B1D"/>
    <w:rsid w:val="748D03D7"/>
    <w:rsid w:val="750418DB"/>
    <w:rsid w:val="755B1608"/>
    <w:rsid w:val="7573CE15"/>
    <w:rsid w:val="758CF672"/>
    <w:rsid w:val="75F34115"/>
    <w:rsid w:val="762F8769"/>
    <w:rsid w:val="76A2D491"/>
    <w:rsid w:val="76D356D3"/>
    <w:rsid w:val="77135298"/>
    <w:rsid w:val="777142D6"/>
    <w:rsid w:val="77892674"/>
    <w:rsid w:val="77A9D8C8"/>
    <w:rsid w:val="77F5322A"/>
    <w:rsid w:val="78B29930"/>
    <w:rsid w:val="7A5F7C71"/>
    <w:rsid w:val="7A79EBA7"/>
    <w:rsid w:val="7ACE451B"/>
    <w:rsid w:val="7AFDC898"/>
    <w:rsid w:val="7B016B7D"/>
    <w:rsid w:val="7B2D123D"/>
    <w:rsid w:val="7B3B022B"/>
    <w:rsid w:val="7B4C3D02"/>
    <w:rsid w:val="7BE19B95"/>
    <w:rsid w:val="7C1AFB85"/>
    <w:rsid w:val="7C4660CD"/>
    <w:rsid w:val="7C7AF701"/>
    <w:rsid w:val="7CB559DF"/>
    <w:rsid w:val="7CF23950"/>
    <w:rsid w:val="7CF5B6DA"/>
    <w:rsid w:val="7CFD1273"/>
    <w:rsid w:val="7D14BB49"/>
    <w:rsid w:val="7D4DC890"/>
    <w:rsid w:val="7D5D51BE"/>
    <w:rsid w:val="7E7F76EC"/>
    <w:rsid w:val="7F0418AF"/>
    <w:rsid w:val="7F72404D"/>
    <w:rsid w:val="7F93F3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8D282"/>
  <w15:chartTrackingRefBased/>
  <w15:docId w15:val="{526F56B2-3B8B-4DC6-8C50-A5D32C38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F1574"/>
    <w:pPr>
      <w:overflowPunct w:val="0"/>
      <w:autoSpaceDE w:val="0"/>
      <w:autoSpaceDN w:val="0"/>
      <w:adjustRightInd w:val="0"/>
      <w:spacing w:line="240" w:lineRule="atLeast"/>
      <w:textAlignment w:val="baseline"/>
    </w:pPr>
    <w:rPr>
      <w:rFonts w:ascii="Verdana" w:hAnsi="Verdana"/>
      <w:sz w:val="18"/>
    </w:rPr>
  </w:style>
  <w:style w:type="paragraph" w:styleId="Kop1">
    <w:name w:val="heading 1"/>
    <w:basedOn w:val="Standaard"/>
    <w:next w:val="Standaard"/>
    <w:link w:val="Kop1Char"/>
    <w:qFormat/>
    <w:rsid w:val="004548F7"/>
    <w:pPr>
      <w:keepNext/>
      <w:numPr>
        <w:numId w:val="8"/>
      </w:numPr>
      <w:outlineLvl w:val="0"/>
    </w:pPr>
    <w:rPr>
      <w:rFonts w:cs="Arial"/>
      <w:b/>
      <w:bCs/>
      <w:kern w:val="32"/>
      <w:szCs w:val="32"/>
    </w:rPr>
  </w:style>
  <w:style w:type="paragraph" w:styleId="Kop2">
    <w:name w:val="heading 2"/>
    <w:basedOn w:val="Kop1"/>
    <w:next w:val="Standaard"/>
    <w:qFormat/>
    <w:rsid w:val="004548F7"/>
    <w:pPr>
      <w:numPr>
        <w:ilvl w:val="1"/>
      </w:numPr>
      <w:outlineLvl w:val="1"/>
    </w:pPr>
    <w:rPr>
      <w:bCs w:val="0"/>
      <w:iCs/>
      <w:szCs w:val="28"/>
    </w:rPr>
  </w:style>
  <w:style w:type="paragraph" w:styleId="Kop3">
    <w:name w:val="heading 3"/>
    <w:basedOn w:val="Kop2"/>
    <w:next w:val="Standaard"/>
    <w:link w:val="Kop3Char"/>
    <w:qFormat/>
    <w:rsid w:val="004548F7"/>
    <w:pPr>
      <w:numPr>
        <w:ilvl w:val="2"/>
      </w:numPr>
      <w:outlineLvl w:val="2"/>
    </w:pPr>
    <w:rPr>
      <w:bCs/>
      <w:szCs w:val="26"/>
    </w:rPr>
  </w:style>
  <w:style w:type="paragraph" w:styleId="Kop4">
    <w:name w:val="heading 4"/>
    <w:basedOn w:val="Kop3"/>
    <w:next w:val="Standaard"/>
    <w:qFormat/>
    <w:rsid w:val="004548F7"/>
    <w:pPr>
      <w:numPr>
        <w:ilvl w:val="3"/>
      </w:numPr>
      <w:outlineLvl w:val="3"/>
    </w:pPr>
    <w:rPr>
      <w:bCs w:val="0"/>
      <w:szCs w:val="28"/>
    </w:rPr>
  </w:style>
  <w:style w:type="paragraph" w:styleId="Kop5">
    <w:name w:val="heading 5"/>
    <w:basedOn w:val="Kop4"/>
    <w:next w:val="Standaard"/>
    <w:qFormat/>
    <w:rsid w:val="004548F7"/>
    <w:pPr>
      <w:numPr>
        <w:ilvl w:val="4"/>
      </w:numPr>
      <w:outlineLvl w:val="4"/>
    </w:pPr>
    <w:rPr>
      <w:bCs/>
      <w:iCs w:val="0"/>
      <w:szCs w:val="26"/>
    </w:rPr>
  </w:style>
  <w:style w:type="paragraph" w:styleId="Kop6">
    <w:name w:val="heading 6"/>
    <w:basedOn w:val="Kop5"/>
    <w:next w:val="Standaard"/>
    <w:qFormat/>
    <w:rsid w:val="004548F7"/>
    <w:pPr>
      <w:numPr>
        <w:ilvl w:val="5"/>
      </w:numPr>
      <w:outlineLvl w:val="5"/>
    </w:pPr>
    <w:rPr>
      <w:bCs w:val="0"/>
      <w:szCs w:val="22"/>
    </w:rPr>
  </w:style>
  <w:style w:type="paragraph" w:styleId="Kop7">
    <w:name w:val="heading 7"/>
    <w:basedOn w:val="Kop6"/>
    <w:next w:val="Standaard"/>
    <w:qFormat/>
    <w:rsid w:val="004548F7"/>
    <w:pPr>
      <w:numPr>
        <w:ilvl w:val="6"/>
      </w:numPr>
      <w:outlineLvl w:val="6"/>
    </w:pPr>
    <w:rPr>
      <w:szCs w:val="24"/>
    </w:rPr>
  </w:style>
  <w:style w:type="paragraph" w:styleId="Kop8">
    <w:name w:val="heading 8"/>
    <w:basedOn w:val="Kop7"/>
    <w:next w:val="Standaard"/>
    <w:qFormat/>
    <w:rsid w:val="004548F7"/>
    <w:pPr>
      <w:numPr>
        <w:ilvl w:val="7"/>
      </w:numPr>
      <w:outlineLvl w:val="7"/>
    </w:pPr>
    <w:rPr>
      <w:iCs/>
    </w:rPr>
  </w:style>
  <w:style w:type="paragraph" w:styleId="Kop9">
    <w:name w:val="heading 9"/>
    <w:basedOn w:val="Kop8"/>
    <w:next w:val="Standaard"/>
    <w:qFormat/>
    <w:rsid w:val="004548F7"/>
    <w:pPr>
      <w:numPr>
        <w:ilvl w:val="8"/>
      </w:numPr>
      <w:outlineLvl w:val="8"/>
    </w:pPr>
    <w:rPr>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443BCF"/>
    <w:rPr>
      <w:noProof/>
      <w:sz w:val="13"/>
    </w:rPr>
  </w:style>
  <w:style w:type="paragraph" w:styleId="Voettekst">
    <w:name w:val="footer"/>
    <w:basedOn w:val="Standaard"/>
    <w:link w:val="VoettekstChar"/>
    <w:uiPriority w:val="99"/>
    <w:rsid w:val="00443BCF"/>
    <w:rPr>
      <w:noProof/>
      <w:sz w:val="13"/>
    </w:rPr>
  </w:style>
  <w:style w:type="paragraph" w:styleId="RIVMRefGegevens" w:customStyle="1">
    <w:name w:val="RIVM_RefGegevens"/>
    <w:basedOn w:val="Standaard"/>
    <w:link w:val="RIVMRefGegevensCharChar"/>
    <w:rsid w:val="00732474"/>
    <w:pPr>
      <w:tabs>
        <w:tab w:val="left" w:pos="170"/>
      </w:tabs>
      <w:spacing w:line="180" w:lineRule="atLeast"/>
    </w:pPr>
    <w:rPr>
      <w:noProof/>
      <w:sz w:val="13"/>
    </w:rPr>
  </w:style>
  <w:style w:type="character" w:styleId="RIVMRefGegevensCharChar" w:customStyle="1">
    <w:name w:val="RIVM_RefGegevens Char Char"/>
    <w:link w:val="RIVMRefGegevens"/>
    <w:rsid w:val="00732474"/>
    <w:rPr>
      <w:rFonts w:ascii="Verdana" w:hAnsi="Verdana"/>
      <w:noProof/>
      <w:sz w:val="13"/>
      <w:lang w:val="en-GB" w:eastAsia="nl-NL" w:bidi="ar-SA"/>
    </w:rPr>
  </w:style>
  <w:style w:type="table" w:styleId="Tabelraster">
    <w:name w:val="Table Grid"/>
    <w:basedOn w:val="Standaardtabel"/>
    <w:semiHidden/>
    <w:rsid w:val="002E2802"/>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IVMRefGegevensKop" w:customStyle="1">
    <w:name w:val="RIVM_RefGegevensKop"/>
    <w:basedOn w:val="RIVMRefGegevens"/>
    <w:next w:val="RIVMRefGegevens"/>
    <w:link w:val="RIVMRefGegevensKopCharChar"/>
    <w:rsid w:val="000B06ED"/>
    <w:rPr>
      <w:b/>
      <w:bCs/>
    </w:rPr>
  </w:style>
  <w:style w:type="character" w:styleId="RIVMRefGegevensKopCharChar" w:customStyle="1">
    <w:name w:val="RIVM_RefGegevensKop Char Char"/>
    <w:link w:val="RIVMRefGegevensKop"/>
    <w:rsid w:val="000B06ED"/>
    <w:rPr>
      <w:rFonts w:ascii="Verdana" w:hAnsi="Verdana"/>
      <w:b/>
      <w:bCs/>
      <w:noProof/>
      <w:sz w:val="13"/>
      <w:lang w:val="en-GB" w:eastAsia="nl-NL" w:bidi="ar-SA"/>
    </w:rPr>
  </w:style>
  <w:style w:type="paragraph" w:styleId="Ballontekst">
    <w:name w:val="Balloon Text"/>
    <w:basedOn w:val="Standaard"/>
    <w:semiHidden/>
    <w:rsid w:val="006C4EA6"/>
    <w:rPr>
      <w:rFonts w:ascii="Tahoma" w:hAnsi="Tahoma" w:cs="Tahoma"/>
      <w:sz w:val="16"/>
      <w:szCs w:val="16"/>
    </w:rPr>
  </w:style>
  <w:style w:type="paragraph" w:styleId="RIVMPagina" w:customStyle="1">
    <w:name w:val="RIVM_Pagina"/>
    <w:basedOn w:val="Voettekst"/>
    <w:rsid w:val="00745547"/>
    <w:rPr>
      <w:szCs w:val="13"/>
    </w:rPr>
  </w:style>
  <w:style w:type="paragraph" w:styleId="RIVMRubriceringMerking" w:customStyle="1">
    <w:name w:val="RIVM_RubriceringMerking"/>
    <w:basedOn w:val="Voettekst"/>
    <w:rsid w:val="00443BCF"/>
    <w:rPr>
      <w:b/>
      <w:smallCaps/>
      <w:szCs w:val="13"/>
    </w:rPr>
  </w:style>
  <w:style w:type="paragraph" w:styleId="RIVMAan" w:customStyle="1">
    <w:name w:val="RIVM_Aan"/>
    <w:basedOn w:val="Standaard"/>
    <w:rsid w:val="00A064E6"/>
    <w:pPr>
      <w:spacing w:line="227" w:lineRule="atLeast"/>
    </w:pPr>
    <w:rPr>
      <w:noProof/>
    </w:rPr>
  </w:style>
  <w:style w:type="table" w:styleId="RIVMTabel" w:customStyle="1">
    <w:name w:val="RIVM_Tabel"/>
    <w:basedOn w:val="Standaardtabel"/>
    <w:rsid w:val="004D4703"/>
    <w:pPr>
      <w:spacing w:line="240" w:lineRule="atLeast"/>
    </w:pPr>
    <w:rPr>
      <w:rFonts w:ascii="Verdana" w:hAnsi="Verdana"/>
    </w:rPr>
    <w:tblPr>
      <w:tblCellMar>
        <w:left w:w="0" w:type="dxa"/>
        <w:right w:w="227" w:type="dxa"/>
      </w:tblCellMar>
    </w:tblPr>
  </w:style>
  <w:style w:type="paragraph" w:styleId="RIVMRetourAdres" w:customStyle="1">
    <w:name w:val="RIVM_RetourAdres"/>
    <w:basedOn w:val="Standaard"/>
    <w:rsid w:val="00F13234"/>
    <w:pPr>
      <w:spacing w:after="150" w:line="180" w:lineRule="atLeast"/>
    </w:pPr>
    <w:rPr>
      <w:noProof/>
      <w:sz w:val="13"/>
    </w:rPr>
  </w:style>
  <w:style w:type="paragraph" w:styleId="RIVMRefGegevensCursief" w:customStyle="1">
    <w:name w:val="RIVM_RefGegevensCursief"/>
    <w:basedOn w:val="RIVMRefGegevens"/>
    <w:next w:val="RIVMRefGegevens"/>
    <w:rsid w:val="00D55677"/>
    <w:rPr>
      <w:i/>
    </w:rPr>
  </w:style>
  <w:style w:type="paragraph" w:styleId="RIVMRefGegevensW2" w:customStyle="1">
    <w:name w:val="RIVM_RefGegevensW2"/>
    <w:basedOn w:val="RIVMRefGegevens"/>
    <w:next w:val="RIVMRefGegevens"/>
    <w:rsid w:val="00557565"/>
    <w:pPr>
      <w:spacing w:line="270" w:lineRule="exact"/>
    </w:pPr>
  </w:style>
  <w:style w:type="paragraph" w:styleId="RIVMRefGegevensKopW1" w:customStyle="1">
    <w:name w:val="RIVM_RefGegevensKopW1"/>
    <w:basedOn w:val="RIVMRefGegevensKop"/>
    <w:next w:val="RIVMRefGegevens"/>
    <w:rsid w:val="003F3D99"/>
    <w:pPr>
      <w:spacing w:before="90"/>
    </w:pPr>
  </w:style>
  <w:style w:type="paragraph" w:styleId="RIVMFunctie" w:customStyle="1">
    <w:name w:val="RIVM_Functie"/>
    <w:basedOn w:val="Standaard"/>
    <w:next w:val="Standaard"/>
    <w:rsid w:val="00F46E92"/>
    <w:rPr>
      <w:i/>
    </w:rPr>
  </w:style>
  <w:style w:type="paragraph" w:styleId="RIVMRefGegevensW1" w:customStyle="1">
    <w:name w:val="RIVM_RefGegevensW1"/>
    <w:basedOn w:val="RIVMRefGegevens"/>
    <w:next w:val="RIVMRefGegevens"/>
    <w:rsid w:val="00937F21"/>
    <w:pPr>
      <w:spacing w:line="90" w:lineRule="exact"/>
    </w:pPr>
  </w:style>
  <w:style w:type="paragraph" w:styleId="RIVMOngenummerdHoofdstuk" w:customStyle="1">
    <w:name w:val="RIVM_OngenummerdHoofdstuk"/>
    <w:basedOn w:val="Standaard"/>
    <w:next w:val="Standaard"/>
    <w:rsid w:val="00F70B7F"/>
    <w:rPr>
      <w:b/>
    </w:rPr>
  </w:style>
  <w:style w:type="paragraph" w:styleId="RIVMGegevensKlein" w:customStyle="1">
    <w:name w:val="RIVM_GegevensKlein"/>
    <w:basedOn w:val="Standaard"/>
    <w:rsid w:val="00F70B7F"/>
    <w:pPr>
      <w:spacing w:line="180" w:lineRule="atLeast"/>
    </w:pPr>
    <w:rPr>
      <w:sz w:val="13"/>
    </w:rPr>
  </w:style>
  <w:style w:type="paragraph" w:styleId="RIVMGegevens" w:customStyle="1">
    <w:name w:val="RIVM_Gegevens"/>
    <w:basedOn w:val="Standaard"/>
    <w:rsid w:val="00210F62"/>
    <w:rPr>
      <w:sz w:val="13"/>
    </w:rPr>
  </w:style>
  <w:style w:type="paragraph" w:styleId="RIVMTitel" w:customStyle="1">
    <w:name w:val="RIVM_Titel"/>
    <w:basedOn w:val="Standaard"/>
    <w:next w:val="RIVMSubtitel"/>
    <w:rsid w:val="00210F62"/>
    <w:pPr>
      <w:spacing w:line="320" w:lineRule="atLeast"/>
    </w:pPr>
    <w:rPr>
      <w:b/>
      <w:sz w:val="24"/>
    </w:rPr>
  </w:style>
  <w:style w:type="paragraph" w:styleId="RIVMSubtitel" w:customStyle="1">
    <w:name w:val="RIVM_Subtitel"/>
    <w:basedOn w:val="Standaard"/>
    <w:rsid w:val="00210F62"/>
    <w:pPr>
      <w:spacing w:line="320" w:lineRule="atLeast"/>
    </w:pPr>
    <w:rPr>
      <w:sz w:val="24"/>
    </w:rPr>
  </w:style>
  <w:style w:type="paragraph" w:styleId="RIVMGegevensKleinKop" w:customStyle="1">
    <w:name w:val="RIVM_GegevensKleinKop"/>
    <w:basedOn w:val="RIVMGegevensKlein"/>
    <w:next w:val="RIVMGegevensKlein"/>
    <w:rsid w:val="00210F62"/>
    <w:rPr>
      <w:b/>
    </w:rPr>
  </w:style>
  <w:style w:type="paragraph" w:styleId="RIVMGegevensKop" w:customStyle="1">
    <w:name w:val="RIVM_GegevensKop"/>
    <w:basedOn w:val="RIVMGegevens"/>
    <w:next w:val="RIVMGegevens"/>
    <w:rsid w:val="00210F62"/>
    <w:rPr>
      <w:b/>
    </w:rPr>
  </w:style>
  <w:style w:type="paragraph" w:styleId="RIVMAlineaKopVet" w:customStyle="1">
    <w:name w:val="RIVM_AlineaKopVet"/>
    <w:basedOn w:val="Standaard"/>
    <w:next w:val="Standaard"/>
    <w:rsid w:val="00290992"/>
    <w:rPr>
      <w:b/>
    </w:rPr>
  </w:style>
  <w:style w:type="paragraph" w:styleId="RIVMAlineaKopCursief" w:customStyle="1">
    <w:name w:val="RIVM_AlineaKopCursief"/>
    <w:basedOn w:val="Standaard"/>
    <w:next w:val="Standaard"/>
    <w:rsid w:val="00290992"/>
    <w:rPr>
      <w:i/>
    </w:rPr>
  </w:style>
  <w:style w:type="paragraph" w:styleId="Bijschrift">
    <w:name w:val="caption"/>
    <w:basedOn w:val="Standaard"/>
    <w:next w:val="Standaard"/>
    <w:qFormat/>
    <w:rsid w:val="00290992"/>
    <w:rPr>
      <w:bCs/>
      <w:i/>
    </w:rPr>
  </w:style>
  <w:style w:type="paragraph" w:styleId="RIVMKIXCode" w:customStyle="1">
    <w:name w:val="RIVM_KIXCode"/>
    <w:basedOn w:val="RIVMAan"/>
    <w:next w:val="RIVMAan"/>
    <w:rsid w:val="00887755"/>
    <w:pPr>
      <w:spacing w:before="113"/>
    </w:pPr>
    <w:rPr>
      <w:rFonts w:ascii="KIX-Barcode" w:hAnsi="KIX-Barcode"/>
    </w:rPr>
  </w:style>
  <w:style w:type="paragraph" w:styleId="Eindnoottekst">
    <w:name w:val="endnote text"/>
    <w:basedOn w:val="Standaard"/>
    <w:rsid w:val="000F0747"/>
    <w:rPr>
      <w:sz w:val="13"/>
    </w:rPr>
  </w:style>
  <w:style w:type="paragraph" w:styleId="Voetnoottekst">
    <w:name w:val="footnote text"/>
    <w:basedOn w:val="Standaard"/>
    <w:rsid w:val="000F0747"/>
    <w:rPr>
      <w:sz w:val="13"/>
    </w:rPr>
  </w:style>
  <w:style w:type="table" w:styleId="RIVMTabelParafen" w:customStyle="1">
    <w:name w:val="RIVM_TabelParafen"/>
    <w:basedOn w:val="RIVMTabel"/>
    <w:rsid w:val="004D4703"/>
    <w:tblPr>
      <w:tblBorders>
        <w:top w:val="dotted" w:color="auto" w:sz="4" w:space="0"/>
        <w:insideH w:val="dotted" w:color="auto" w:sz="4" w:space="0"/>
      </w:tblBorders>
      <w:tblCellMar>
        <w:top w:w="215" w:type="dxa"/>
        <w:bottom w:w="170" w:type="dxa"/>
      </w:tblCellMar>
    </w:tblPr>
  </w:style>
  <w:style w:type="table" w:styleId="RIVMTabelGegevens" w:customStyle="1">
    <w:name w:val="RIVM_TabelGegevens"/>
    <w:basedOn w:val="RIVMTabel"/>
    <w:rsid w:val="004D4703"/>
    <w:tblPr>
      <w:tblBorders>
        <w:top w:val="dotted" w:color="auto" w:sz="4" w:space="0"/>
        <w:bottom w:val="dotted" w:color="auto" w:sz="4" w:space="0"/>
      </w:tblBorders>
    </w:tblPr>
  </w:style>
  <w:style w:type="paragraph" w:styleId="RIVMOpsommingCijfer" w:customStyle="1">
    <w:name w:val="RIVM_OpsommingCijfer"/>
    <w:basedOn w:val="Standaard"/>
    <w:rsid w:val="00A511B3"/>
    <w:pPr>
      <w:numPr>
        <w:numId w:val="9"/>
      </w:numPr>
    </w:pPr>
  </w:style>
  <w:style w:type="paragraph" w:styleId="RIVMOpsommingLetter" w:customStyle="1">
    <w:name w:val="RIVM_OpsommingLetter"/>
    <w:basedOn w:val="Standaard"/>
    <w:rsid w:val="0038213D"/>
    <w:pPr>
      <w:numPr>
        <w:numId w:val="10"/>
      </w:numPr>
    </w:pPr>
  </w:style>
  <w:style w:type="paragraph" w:styleId="RIVMOpsommingPunt" w:customStyle="1">
    <w:name w:val="RIVM_OpsommingPunt"/>
    <w:basedOn w:val="Standaard"/>
    <w:rsid w:val="00641775"/>
    <w:pPr>
      <w:numPr>
        <w:numId w:val="11"/>
      </w:numPr>
    </w:pPr>
  </w:style>
  <w:style w:type="paragraph" w:styleId="RIVMOpsommingStreep" w:customStyle="1">
    <w:name w:val="RIVM_OpsommingStreep"/>
    <w:basedOn w:val="Standaard"/>
    <w:rsid w:val="0050650F"/>
    <w:pPr>
      <w:numPr>
        <w:numId w:val="12"/>
      </w:numPr>
    </w:pPr>
  </w:style>
  <w:style w:type="paragraph" w:styleId="RIVMOpsommingVinkAan" w:customStyle="1">
    <w:name w:val="RIVM_OpsommingVinkAan"/>
    <w:basedOn w:val="Standaard"/>
    <w:rsid w:val="0084767F"/>
    <w:pPr>
      <w:numPr>
        <w:numId w:val="13"/>
      </w:numPr>
    </w:pPr>
  </w:style>
  <w:style w:type="paragraph" w:styleId="RIVMOpsommingVinkUit" w:customStyle="1">
    <w:name w:val="RIVM_OpsommingVinkUit"/>
    <w:basedOn w:val="Standaard"/>
    <w:rsid w:val="0084767F"/>
    <w:pPr>
      <w:numPr>
        <w:numId w:val="14"/>
      </w:numPr>
    </w:pPr>
  </w:style>
  <w:style w:type="paragraph" w:styleId="RIVMParaaf" w:customStyle="1">
    <w:name w:val="RIVM_Paraaf"/>
    <w:basedOn w:val="Standaard"/>
    <w:rsid w:val="0020103D"/>
    <w:pPr>
      <w:spacing w:after="560" w:line="180" w:lineRule="atLeast"/>
    </w:pPr>
    <w:rPr>
      <w:sz w:val="13"/>
    </w:rPr>
  </w:style>
  <w:style w:type="table" w:styleId="RIVMTabelAlgemeen" w:customStyle="1">
    <w:name w:val="RIVM_TabelAlgemeen"/>
    <w:basedOn w:val="RIVMTabel"/>
    <w:rsid w:val="006019ED"/>
    <w:tblPr>
      <w:tblBorders>
        <w:top w:val="dotted" w:color="auto" w:sz="4" w:space="0"/>
        <w:bottom w:val="dotted" w:color="auto" w:sz="4" w:space="0"/>
        <w:insideH w:val="dotted" w:color="auto" w:sz="4" w:space="0"/>
      </w:tblBorders>
    </w:tblPr>
  </w:style>
  <w:style w:type="paragraph" w:styleId="RIVMBijlage" w:customStyle="1">
    <w:name w:val="RIVM_Bijlage"/>
    <w:basedOn w:val="Standaard"/>
    <w:next w:val="Standaard"/>
    <w:rsid w:val="000A5058"/>
    <w:pPr>
      <w:numPr>
        <w:numId w:val="15"/>
      </w:numPr>
      <w:ind w:right="-1134"/>
    </w:pPr>
    <w:rPr>
      <w:rFonts w:eastAsia="MS Mincho"/>
      <w:b/>
    </w:rPr>
  </w:style>
  <w:style w:type="paragraph" w:styleId="DDKop2" w:customStyle="1">
    <w:name w:val="DD_Kop2"/>
    <w:basedOn w:val="Standaard"/>
    <w:rsid w:val="000A5058"/>
    <w:pPr>
      <w:numPr>
        <w:ilvl w:val="1"/>
        <w:numId w:val="15"/>
      </w:numPr>
    </w:pPr>
  </w:style>
  <w:style w:type="paragraph" w:styleId="RIVMTabelTitel" w:customStyle="1">
    <w:name w:val="RIVM_TabelTitel"/>
    <w:basedOn w:val="Standaard"/>
    <w:next w:val="Standaard"/>
    <w:rsid w:val="00EB317A"/>
    <w:pPr>
      <w:numPr>
        <w:numId w:val="16"/>
      </w:numPr>
      <w:spacing w:after="240"/>
      <w:ind w:right="-1134"/>
    </w:pPr>
    <w:rPr>
      <w:rFonts w:eastAsia="MS Mincho"/>
      <w:b/>
    </w:rPr>
  </w:style>
  <w:style w:type="paragraph" w:styleId="RIVMKapitalen" w:customStyle="1">
    <w:name w:val="RIVM_Kapitalen"/>
    <w:basedOn w:val="Standaard"/>
    <w:next w:val="Standaard"/>
    <w:rsid w:val="00805111"/>
    <w:rPr>
      <w:caps/>
    </w:rPr>
  </w:style>
  <w:style w:type="paragraph" w:styleId="Char1" w:customStyle="1">
    <w:name w:val="Char1"/>
    <w:basedOn w:val="Standaard"/>
    <w:autoRedefine/>
    <w:rsid w:val="006D3ADE"/>
    <w:pPr>
      <w:widowControl w:val="0"/>
      <w:tabs>
        <w:tab w:val="right" w:pos="8647"/>
      </w:tabs>
      <w:overflowPunct/>
      <w:autoSpaceDE/>
      <w:autoSpaceDN/>
      <w:adjustRightInd/>
      <w:spacing w:before="600" w:after="600" w:line="280" w:lineRule="atLeast"/>
      <w:jc w:val="both"/>
      <w:textAlignment w:val="auto"/>
    </w:pPr>
    <w:rPr>
      <w:b/>
      <w:i/>
      <w:sz w:val="20"/>
      <w:lang w:eastAsia="en-US"/>
    </w:rPr>
  </w:style>
  <w:style w:type="table" w:styleId="Tabelraster8">
    <w:name w:val="Table Grid 8"/>
    <w:basedOn w:val="Standaardtabel"/>
    <w:rsid w:val="006D3ADE"/>
    <w:pPr>
      <w:spacing w:line="288" w:lineRule="auto"/>
    </w:pPr>
    <w:rPr>
      <w:rFonts w:ascii="Tahoma" w:hAnsi="Tahoma"/>
    </w:rPr>
    <w:tblP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character" w:styleId="KoptekstChar" w:customStyle="1">
    <w:name w:val="Koptekst Char"/>
    <w:link w:val="Koptekst"/>
    <w:semiHidden/>
    <w:rsid w:val="00551BD3"/>
    <w:rPr>
      <w:rFonts w:ascii="Verdana" w:hAnsi="Verdana"/>
      <w:noProof/>
      <w:sz w:val="13"/>
      <w:lang w:val="en-GB" w:eastAsia="nl-NL" w:bidi="ar-SA"/>
    </w:rPr>
  </w:style>
  <w:style w:type="character" w:styleId="Paginanummer">
    <w:name w:val="page number"/>
    <w:basedOn w:val="Standaardalinea-lettertype"/>
    <w:rsid w:val="007271E3"/>
  </w:style>
  <w:style w:type="character" w:styleId="Kop1Char" w:customStyle="1">
    <w:name w:val="Kop 1 Char"/>
    <w:link w:val="Kop1"/>
    <w:rsid w:val="00733BC5"/>
    <w:rPr>
      <w:rFonts w:ascii="Verdana" w:hAnsi="Verdana" w:cs="Arial"/>
      <w:b/>
      <w:bCs/>
      <w:kern w:val="32"/>
      <w:sz w:val="18"/>
      <w:szCs w:val="32"/>
    </w:rPr>
  </w:style>
  <w:style w:type="character" w:styleId="Kop3Char" w:customStyle="1">
    <w:name w:val="Kop 3 Char"/>
    <w:link w:val="Kop3"/>
    <w:rsid w:val="00733BC5"/>
    <w:rPr>
      <w:rFonts w:ascii="Verdana" w:hAnsi="Verdana" w:cs="Arial"/>
      <w:b/>
      <w:bCs/>
      <w:iCs/>
      <w:kern w:val="32"/>
      <w:sz w:val="18"/>
      <w:szCs w:val="26"/>
    </w:rPr>
  </w:style>
  <w:style w:type="character" w:styleId="Hyperlink">
    <w:name w:val="Hyperlink"/>
    <w:rsid w:val="00733BC5"/>
    <w:rPr>
      <w:rFonts w:cs="Times New Roman"/>
      <w:color w:val="0000FF"/>
      <w:u w:val="single"/>
    </w:rPr>
  </w:style>
  <w:style w:type="character" w:styleId="Char11" w:customStyle="1">
    <w:name w:val="Char11"/>
    <w:locked/>
    <w:rsid w:val="00BB5597"/>
    <w:rPr>
      <w:rFonts w:ascii="Arial" w:hAnsi="Arial" w:cs="Arial"/>
      <w:b/>
      <w:bCs/>
      <w:kern w:val="32"/>
      <w:sz w:val="32"/>
      <w:szCs w:val="32"/>
    </w:rPr>
  </w:style>
  <w:style w:type="character" w:styleId="Char9" w:customStyle="1">
    <w:name w:val="Char9"/>
    <w:semiHidden/>
    <w:locked/>
    <w:rsid w:val="00BB5597"/>
    <w:rPr>
      <w:rFonts w:ascii="Cambria" w:hAnsi="Cambria" w:cs="Cambria"/>
      <w:b/>
      <w:bCs/>
      <w:sz w:val="26"/>
      <w:szCs w:val="26"/>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rPr>
  </w:style>
  <w:style w:type="character" w:styleId="TekstopmerkingChar" w:customStyle="1">
    <w:name w:val="Tekst opmerking Char"/>
    <w:link w:val="Tekstopmerking"/>
    <w:uiPriority w:val="99"/>
    <w:rsid w:val="00D66B4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66B42"/>
    <w:rPr>
      <w:b/>
      <w:bCs/>
    </w:rPr>
  </w:style>
  <w:style w:type="character" w:styleId="OnderwerpvanopmerkingChar" w:customStyle="1">
    <w:name w:val="Onderwerp van opmerking Char"/>
    <w:link w:val="Onderwerpvanopmerking"/>
    <w:uiPriority w:val="99"/>
    <w:semiHidden/>
    <w:rsid w:val="00D66B42"/>
    <w:rPr>
      <w:rFonts w:ascii="Verdana" w:hAnsi="Verdana"/>
      <w:b/>
      <w:bCs/>
    </w:rPr>
  </w:style>
  <w:style w:type="paragraph" w:styleId="Plattetekst">
    <w:name w:val="Body Text"/>
    <w:basedOn w:val="Standaard"/>
    <w:link w:val="PlattetekstChar"/>
    <w:unhideWhenUsed/>
    <w:rsid w:val="00F56FEA"/>
    <w:pPr>
      <w:overflowPunct/>
      <w:autoSpaceDE/>
      <w:autoSpaceDN/>
      <w:adjustRightInd/>
      <w:spacing w:before="240" w:after="120" w:line="240" w:lineRule="auto"/>
      <w:textAlignment w:val="auto"/>
    </w:pPr>
    <w:rPr>
      <w:rFonts w:ascii="Arial" w:hAnsi="Arial" w:eastAsia="Calibri" w:cs="Calibri"/>
      <w:sz w:val="20"/>
      <w:szCs w:val="22"/>
      <w:lang w:eastAsia="en-US"/>
    </w:rPr>
  </w:style>
  <w:style w:type="character" w:styleId="PlattetekstChar" w:customStyle="1">
    <w:name w:val="Platte tekst Char"/>
    <w:link w:val="Plattetekst"/>
    <w:rsid w:val="00F56FEA"/>
    <w:rPr>
      <w:rFonts w:ascii="Arial" w:hAnsi="Arial" w:eastAsia="Calibri" w:cs="Calibri"/>
      <w:szCs w:val="22"/>
      <w:lang w:eastAsia="en-US"/>
    </w:rPr>
  </w:style>
  <w:style w:type="character" w:styleId="VoettekstChar" w:customStyle="1">
    <w:name w:val="Voettekst Char"/>
    <w:link w:val="Voettekst"/>
    <w:uiPriority w:val="99"/>
    <w:rsid w:val="00F75848"/>
    <w:rPr>
      <w:rFonts w:ascii="Verdana" w:hAnsi="Verdana"/>
      <w:noProof/>
      <w:sz w:val="13"/>
    </w:rPr>
  </w:style>
  <w:style w:type="paragraph" w:styleId="Revisie">
    <w:name w:val="Revision"/>
    <w:hidden/>
    <w:uiPriority w:val="99"/>
    <w:semiHidden/>
    <w:rsid w:val="00FD572F"/>
    <w:rPr>
      <w:rFonts w:ascii="Verdana" w:hAnsi="Verdana"/>
      <w:sz w:val="18"/>
    </w:rPr>
  </w:style>
  <w:style w:type="character" w:styleId="Vermelding">
    <w:name w:val="Mention"/>
    <w:uiPriority w:val="99"/>
    <w:unhideWhenUsed/>
    <w:rsid w:val="00BA392E"/>
    <w:rPr>
      <w:color w:val="2B579A"/>
      <w:shd w:val="clear" w:color="auto" w:fill="E1DFDD"/>
    </w:rPr>
  </w:style>
  <w:style w:type="character" w:styleId="cf01" w:customStyle="1">
    <w:name w:val="cf01"/>
    <w:rsid w:val="00EF1B2D"/>
    <w:rPr>
      <w:rFonts w:hint="default" w:ascii="Segoe UI" w:hAnsi="Segoe UI" w:cs="Segoe UI"/>
      <w:sz w:val="18"/>
      <w:szCs w:val="18"/>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3820">
      <w:bodyDiv w:val="1"/>
      <w:marLeft w:val="0"/>
      <w:marRight w:val="0"/>
      <w:marTop w:val="0"/>
      <w:marBottom w:val="0"/>
      <w:divBdr>
        <w:top w:val="none" w:sz="0" w:space="0" w:color="auto"/>
        <w:left w:val="none" w:sz="0" w:space="0" w:color="auto"/>
        <w:bottom w:val="none" w:sz="0" w:space="0" w:color="auto"/>
        <w:right w:val="none" w:sz="0" w:space="0" w:color="auto"/>
      </w:divBdr>
    </w:div>
    <w:div w:id="38013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rivmstd\word\template\rivm%202011\Bijlage%20RIVM.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4" ma:contentTypeDescription="Create a new document." ma:contentTypeScope="" ma:versionID="4b8eaa9a20009386e24d0251645204f4">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981a27bafabb92e25dd62cdf72654bea"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6E944-3CA1-4981-BB36-8BA206E63051}"/>
</file>

<file path=customXml/itemProps2.xml><?xml version="1.0" encoding="utf-8"?>
<ds:datastoreItem xmlns:ds="http://schemas.openxmlformats.org/officeDocument/2006/customXml" ds:itemID="{F49D3107-8646-4E1A-BF1F-F8D5C6587C7A}">
  <ds:schemaRefs>
    <ds:schemaRef ds:uri="http://schemas.openxmlformats.org/officeDocument/2006/bibliography"/>
  </ds:schemaRefs>
</ds:datastoreItem>
</file>

<file path=customXml/itemProps3.xml><?xml version="1.0" encoding="utf-8"?>
<ds:datastoreItem xmlns:ds="http://schemas.openxmlformats.org/officeDocument/2006/customXml" ds:itemID="{E486207E-13D8-419C-9BA5-3A6C15C56C40}">
  <ds:schemaRefs>
    <ds:schemaRef ds:uri="http://schemas.openxmlformats.org/package/2006/metadata/core-properties"/>
    <ds:schemaRef ds:uri="http://purl.org/dc/terms/"/>
    <ds:schemaRef ds:uri="http://www.w3.org/XML/1998/namespace"/>
    <ds:schemaRef ds:uri="http://schemas.microsoft.com/office/2006/documentManagement/types"/>
    <ds:schemaRef ds:uri="ac6aab74-9741-43c4-9755-59efe74ae283"/>
    <ds:schemaRef ds:uri="http://schemas.microsoft.com/office/infopath/2007/PartnerControls"/>
    <ds:schemaRef ds:uri="d4adaf64-382a-4b11-a956-3b1ed0e3d90f"/>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79EC116C-76C9-455C-92BE-CBF6CEF23ED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RIVM</ap:Template>
  <ap:Application>Microsoft Word for the web</ap:Application>
  <ap:DocSecurity>0</ap:DocSecurity>
  <ap:ScaleCrop>false</ap:ScaleCrop>
  <ap:Company>RIVM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schijndel</dc:creator>
  <cp:keywords/>
  <cp:lastModifiedBy>Marjolein Munnikhuis</cp:lastModifiedBy>
  <cp:revision>6</cp:revision>
  <cp:lastPrinted>2010-10-14T22:22:00Z</cp:lastPrinted>
  <dcterms:created xsi:type="dcterms:W3CDTF">2023-10-06T08:52:00Z</dcterms:created>
  <dcterms:modified xsi:type="dcterms:W3CDTF">2023-10-09T11:41:09Z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ieuw">
    <vt:lpwstr>gevuld</vt:lpwstr>
  </property>
  <property fmtid="{D5CDD505-2E9C-101B-9397-08002B2CF9AE}" pid="3" name="datum">
    <vt:lpwstr>2012</vt:lpwstr>
  </property>
  <property fmtid="{D5CDD505-2E9C-101B-9397-08002B2CF9AE}" pid="4" name="afzendadres">
    <vt:lpwstr>RIVM</vt:lpwstr>
  </property>
  <property fmtid="{D5CDD505-2E9C-101B-9397-08002B2CF9AE}" pid="5" name="contactpersoon">
    <vt:lpwstr>Wendy van Schijndel</vt:lpwstr>
  </property>
  <property fmtid="{D5CDD505-2E9C-101B-9397-08002B2CF9AE}" pid="6" name="titel">
    <vt:lpwstr>Vragenlijst m.b.t. marktconsultatie</vt:lpwstr>
  </property>
  <property fmtid="{D5CDD505-2E9C-101B-9397-08002B2CF9AE}" pid="7" name="subtitel">
    <vt:lpwstr>iFBOT</vt:lpwstr>
  </property>
  <property fmtid="{D5CDD505-2E9C-101B-9397-08002B2CF9AE}" pid="8" name="bijlage_nummer">
    <vt:lpwstr>3.0</vt:lpwstr>
  </property>
  <property fmtid="{D5CDD505-2E9C-101B-9397-08002B2CF9AE}" pid="9" name="horend_bij">
    <vt:lpwstr>Marktconsultatie document</vt:lpwstr>
  </property>
  <property fmtid="{D5CDD505-2E9C-101B-9397-08002B2CF9AE}" pid="10" name="referentie">
    <vt:lpwstr>RIVM13012012</vt:lpwstr>
  </property>
  <property fmtid="{D5CDD505-2E9C-101B-9397-08002B2CF9AE}" pid="11" name="MSIP_Label_defa4170-0d19-0005-0004-bc88714345d2_Enabled">
    <vt:lpwstr>true</vt:lpwstr>
  </property>
  <property fmtid="{D5CDD505-2E9C-101B-9397-08002B2CF9AE}" pid="12" name="MSIP_Label_defa4170-0d19-0005-0004-bc88714345d2_SetDate">
    <vt:lpwstr>2023-07-25T11:35:54Z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51a3a43b-4d2b-44fc-83a7-3fc90b975e2a</vt:lpwstr>
  </property>
  <property fmtid="{D5CDD505-2E9C-101B-9397-08002B2CF9AE}" pid="16" name="MSIP_Label_defa4170-0d19-0005-0004-bc88714345d2_ActionId">
    <vt:lpwstr>d09cd2d5-4398-4b59-b62e-3c7bbaa13aa3</vt:lpwstr>
  </property>
  <property fmtid="{D5CDD505-2E9C-101B-9397-08002B2CF9AE}" pid="17" name="MSIP_Label_defa4170-0d19-0005-0004-bc88714345d2_ContentBits">
    <vt:lpwstr>0</vt:lpwstr>
  </property>
  <property fmtid="{D5CDD505-2E9C-101B-9397-08002B2CF9AE}" pid="18" name="MediaServiceImageTags">
    <vt:lpwstr/>
  </property>
  <property fmtid="{D5CDD505-2E9C-101B-9397-08002B2CF9AE}" pid="19" name="ContentTypeId">
    <vt:lpwstr>0x0101005E7EC6B64721F449AABF1C8122FF8295</vt:lpwstr>
  </property>
</Properties>
</file>