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845AF" w14:textId="77777777" w:rsidR="007A08A9" w:rsidRDefault="007A08A9" w:rsidP="00DF1235">
      <w:pPr>
        <w:pStyle w:val="Kop1"/>
        <w:keepLines w:val="0"/>
        <w:numPr>
          <w:ilvl w:val="0"/>
          <w:numId w:val="0"/>
        </w:numPr>
        <w:spacing w:before="240" w:after="60" w:line="288" w:lineRule="auto"/>
        <w:rPr>
          <w:rFonts w:ascii="Verdana" w:hAnsi="Verdana"/>
          <w:color w:val="auto"/>
          <w:sz w:val="30"/>
          <w:szCs w:val="30"/>
        </w:rPr>
      </w:pPr>
      <w:bookmarkStart w:id="0" w:name="_Toc405460239"/>
    </w:p>
    <w:p w14:paraId="2AAE23B8" w14:textId="753AE7BD" w:rsidR="00DF1235" w:rsidRPr="007A08A9" w:rsidRDefault="00DF1235" w:rsidP="00DF1235">
      <w:pPr>
        <w:pStyle w:val="Kop1"/>
        <w:keepLines w:val="0"/>
        <w:numPr>
          <w:ilvl w:val="0"/>
          <w:numId w:val="0"/>
        </w:numPr>
        <w:spacing w:before="240" w:after="60" w:line="288" w:lineRule="auto"/>
        <w:rPr>
          <w:rFonts w:ascii="Verdana" w:hAnsi="Verdana"/>
          <w:color w:val="auto"/>
        </w:rPr>
      </w:pPr>
      <w:r w:rsidRPr="007A08A9">
        <w:rPr>
          <w:rFonts w:ascii="Verdana" w:hAnsi="Verdana"/>
          <w:color w:val="auto"/>
        </w:rPr>
        <w:t>Bijlage G</w:t>
      </w:r>
      <w:r w:rsidR="00637717">
        <w:rPr>
          <w:rFonts w:ascii="Verdana" w:hAnsi="Verdana"/>
          <w:color w:val="auto"/>
        </w:rPr>
        <w:t>.</w:t>
      </w:r>
      <w:r w:rsidRPr="007A08A9">
        <w:rPr>
          <w:rFonts w:ascii="Verdana" w:hAnsi="Verdana"/>
          <w:color w:val="auto"/>
        </w:rPr>
        <w:t xml:space="preserve"> Formulier A: Checklist </w:t>
      </w:r>
      <w:r w:rsidR="007A08A9" w:rsidRPr="007A08A9">
        <w:rPr>
          <w:rFonts w:ascii="Verdana" w:hAnsi="Verdana"/>
          <w:color w:val="auto"/>
        </w:rPr>
        <w:t>v</w:t>
      </w:r>
      <w:r w:rsidRPr="007A08A9">
        <w:rPr>
          <w:rFonts w:ascii="Verdana" w:hAnsi="Verdana"/>
          <w:color w:val="auto"/>
        </w:rPr>
        <w:t>oor Deelnemer</w:t>
      </w:r>
    </w:p>
    <w:p w14:paraId="759D0C4D" w14:textId="77777777" w:rsidR="00DF1235" w:rsidRDefault="00DF1235" w:rsidP="00DF1235">
      <w:r w:rsidRPr="00297C20">
        <w:t>De Inschrijving dient te zijn ingericht conform onderstaande structuur</w:t>
      </w:r>
      <w:r>
        <w:t xml:space="preserve"> en in PDF format te zijn tenzij anders vermeld</w:t>
      </w:r>
      <w:r w:rsidRPr="00297C20">
        <w:t xml:space="preserve">. De ingevulde en door een rechtsgeldige vertegenwoordiger ondertekende checklist dient voor hoofdstuk 1 aan de Inschrijving te worden toegevoegd. </w:t>
      </w:r>
    </w:p>
    <w:p w14:paraId="24EDEA99" w14:textId="77777777" w:rsidR="00DF1235" w:rsidRDefault="00DF1235" w:rsidP="00DF1235">
      <w:pPr>
        <w:rPr>
          <w:rFonts w:cs="Tahoma"/>
          <w:i/>
        </w:rPr>
      </w:pPr>
    </w:p>
    <w:p w14:paraId="564DB68A" w14:textId="77777777" w:rsidR="00DF1235" w:rsidRDefault="00DF1235" w:rsidP="00DF1235">
      <w:pPr>
        <w:rPr>
          <w:rFonts w:cs="Tahoma"/>
          <w:i/>
        </w:rPr>
      </w:pPr>
      <w:r w:rsidRPr="00105FAD">
        <w:rPr>
          <w:rFonts w:cs="Tahoma"/>
          <w:i/>
        </w:rPr>
        <w:t>Het is toegestaan om documenten waarop een handtekening is gezet in te scannen en als PDF te verzenden. Een digitale handtekening, dat is gekopieerde handtekening die digitaal gekopieerd en geplakt is in het document is ook toegestaan. Echter, Opdrachtgever houdt zich het recht voor de originele documenten na de voorlopige gunning op te vragen ter verificatie van de handtekening.</w:t>
      </w:r>
    </w:p>
    <w:p w14:paraId="7E60A67E" w14:textId="77777777" w:rsidR="00DF1235" w:rsidRPr="00297C20" w:rsidRDefault="00DF1235" w:rsidP="00DF1235"/>
    <w:tbl>
      <w:tblPr>
        <w:tblpPr w:leftFromText="141" w:rightFromText="141" w:vertAnchor="text" w:horzAnchor="margin" w:tblpXSpec="center" w:tblpY="227"/>
        <w:tblW w:w="9773"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3510"/>
        <w:gridCol w:w="3261"/>
        <w:gridCol w:w="1701"/>
        <w:gridCol w:w="1301"/>
      </w:tblGrid>
      <w:tr w:rsidR="00DF1235" w:rsidRPr="00297C20" w14:paraId="14ACA604" w14:textId="77777777" w:rsidTr="0082027F">
        <w:tc>
          <w:tcPr>
            <w:tcW w:w="3510" w:type="dxa"/>
            <w:shd w:val="pct12" w:color="auto" w:fill="FFFFFF"/>
          </w:tcPr>
          <w:p w14:paraId="5CE03239" w14:textId="77777777" w:rsidR="00DF1235" w:rsidRPr="00297C20" w:rsidRDefault="00DF1235" w:rsidP="0082027F">
            <w:pPr>
              <w:pStyle w:val="AliBijlageNum"/>
              <w:numPr>
                <w:ilvl w:val="0"/>
                <w:numId w:val="0"/>
              </w:numPr>
              <w:spacing w:before="0"/>
              <w:rPr>
                <w:rFonts w:ascii="Verdana" w:hAnsi="Verdana" w:cs="Tahoma"/>
                <w:b/>
                <w:sz w:val="18"/>
              </w:rPr>
            </w:pPr>
            <w:r w:rsidRPr="00297C20">
              <w:rPr>
                <w:rFonts w:ascii="Verdana" w:hAnsi="Verdana" w:cs="Tahoma"/>
                <w:b/>
                <w:sz w:val="18"/>
              </w:rPr>
              <w:t xml:space="preserve">Omschrijving </w:t>
            </w:r>
            <w:r>
              <w:rPr>
                <w:rFonts w:ascii="Verdana" w:hAnsi="Verdana" w:cs="Tahoma"/>
                <w:b/>
                <w:sz w:val="18"/>
              </w:rPr>
              <w:t xml:space="preserve">van het </w:t>
            </w:r>
            <w:r w:rsidRPr="00297C20">
              <w:rPr>
                <w:rFonts w:ascii="Verdana" w:hAnsi="Verdana" w:cs="Tahoma"/>
                <w:b/>
                <w:sz w:val="18"/>
              </w:rPr>
              <w:t xml:space="preserve">gevraagde bij Inschrijving </w:t>
            </w:r>
          </w:p>
        </w:tc>
        <w:tc>
          <w:tcPr>
            <w:tcW w:w="3261" w:type="dxa"/>
            <w:shd w:val="pct12" w:color="auto" w:fill="FFFFFF"/>
          </w:tcPr>
          <w:p w14:paraId="1FF397B1" w14:textId="77777777" w:rsidR="00DF1235" w:rsidRPr="00297C20" w:rsidRDefault="00DF1235" w:rsidP="0082027F">
            <w:pPr>
              <w:pStyle w:val="AliBijlageNum"/>
              <w:numPr>
                <w:ilvl w:val="0"/>
                <w:numId w:val="0"/>
              </w:numPr>
              <w:spacing w:before="0"/>
              <w:rPr>
                <w:rFonts w:ascii="Verdana" w:hAnsi="Verdana" w:cs="Tahoma"/>
                <w:b/>
                <w:sz w:val="18"/>
              </w:rPr>
            </w:pPr>
            <w:r w:rsidRPr="00297C20">
              <w:rPr>
                <w:rFonts w:ascii="Verdana" w:hAnsi="Verdana" w:cs="Tahoma"/>
                <w:b/>
                <w:sz w:val="18"/>
              </w:rPr>
              <w:t xml:space="preserve">Te hanteren </w:t>
            </w:r>
            <w:r>
              <w:rPr>
                <w:rFonts w:ascii="Verdana" w:hAnsi="Verdana" w:cs="Tahoma"/>
                <w:b/>
                <w:sz w:val="18"/>
              </w:rPr>
              <w:t>Format</w:t>
            </w:r>
          </w:p>
        </w:tc>
        <w:tc>
          <w:tcPr>
            <w:tcW w:w="1701" w:type="dxa"/>
            <w:shd w:val="pct12" w:color="auto" w:fill="FFFFFF"/>
          </w:tcPr>
          <w:p w14:paraId="5F0F12C0" w14:textId="77777777" w:rsidR="00DF1235" w:rsidRPr="00297C20" w:rsidRDefault="00DF1235" w:rsidP="0082027F">
            <w:pPr>
              <w:pStyle w:val="AliBijlageNum"/>
              <w:numPr>
                <w:ilvl w:val="0"/>
                <w:numId w:val="0"/>
              </w:numPr>
              <w:spacing w:before="0"/>
              <w:rPr>
                <w:rFonts w:ascii="Verdana" w:hAnsi="Verdana" w:cs="Tahoma"/>
                <w:b/>
                <w:sz w:val="18"/>
              </w:rPr>
            </w:pPr>
            <w:r w:rsidRPr="00297C20">
              <w:rPr>
                <w:rFonts w:ascii="Verdana" w:hAnsi="Verdana" w:cs="Tahoma"/>
                <w:b/>
                <w:sz w:val="18"/>
              </w:rPr>
              <w:t>In hoofdstuk</w:t>
            </w:r>
            <w:r>
              <w:rPr>
                <w:rFonts w:ascii="Verdana" w:hAnsi="Verdana" w:cs="Tahoma"/>
                <w:b/>
                <w:sz w:val="18"/>
              </w:rPr>
              <w:t xml:space="preserve"> Inschrijving Deelnemer</w:t>
            </w:r>
          </w:p>
        </w:tc>
        <w:tc>
          <w:tcPr>
            <w:tcW w:w="1301" w:type="dxa"/>
            <w:shd w:val="pct12" w:color="auto" w:fill="FFFFFF"/>
          </w:tcPr>
          <w:p w14:paraId="604F4B74" w14:textId="77777777" w:rsidR="00DF1235" w:rsidRPr="00297C20" w:rsidRDefault="00DF1235" w:rsidP="0082027F">
            <w:pPr>
              <w:pStyle w:val="AliBijlageNum"/>
              <w:numPr>
                <w:ilvl w:val="0"/>
                <w:numId w:val="0"/>
              </w:numPr>
              <w:spacing w:before="0"/>
              <w:rPr>
                <w:rFonts w:ascii="Verdana" w:hAnsi="Verdana" w:cs="Tahoma"/>
                <w:b/>
                <w:sz w:val="18"/>
              </w:rPr>
            </w:pPr>
            <w:r w:rsidRPr="00297C20">
              <w:rPr>
                <w:rFonts w:ascii="Verdana" w:hAnsi="Verdana" w:cs="Tahoma"/>
                <w:b/>
                <w:sz w:val="18"/>
              </w:rPr>
              <w:t xml:space="preserve">Ingevuld? </w:t>
            </w:r>
          </w:p>
          <w:p w14:paraId="5D0E9D12" w14:textId="77777777" w:rsidR="00DF1235" w:rsidRPr="00297C20" w:rsidRDefault="00DF1235" w:rsidP="0082027F">
            <w:pPr>
              <w:pStyle w:val="AliBijlageNum"/>
              <w:numPr>
                <w:ilvl w:val="0"/>
                <w:numId w:val="0"/>
              </w:numPr>
              <w:spacing w:before="0"/>
              <w:rPr>
                <w:rFonts w:ascii="Verdana" w:hAnsi="Verdana" w:cs="Tahoma"/>
                <w:sz w:val="18"/>
                <w:szCs w:val="24"/>
              </w:rPr>
            </w:pPr>
            <w:r w:rsidRPr="00297C20">
              <w:rPr>
                <w:rFonts w:ascii="Verdana" w:hAnsi="Verdana" w:cs="Tahoma"/>
                <w:b/>
                <w:sz w:val="18"/>
                <w:szCs w:val="24"/>
              </w:rPr>
              <w:t>√</w:t>
            </w:r>
          </w:p>
        </w:tc>
      </w:tr>
      <w:tr w:rsidR="00DF1235" w:rsidRPr="00297C20" w14:paraId="307740C7" w14:textId="77777777" w:rsidTr="0082027F">
        <w:trPr>
          <w:trHeight w:val="172"/>
        </w:trPr>
        <w:tc>
          <w:tcPr>
            <w:tcW w:w="3510" w:type="dxa"/>
          </w:tcPr>
          <w:p w14:paraId="3E699F33" w14:textId="77777777" w:rsidR="00DF1235" w:rsidRPr="00297C20" w:rsidRDefault="00DF1235" w:rsidP="0082027F">
            <w:pPr>
              <w:pStyle w:val="Tabeltekst"/>
            </w:pPr>
            <w:r w:rsidRPr="00297C20">
              <w:t>Checklist ingevuld en toegevoegd</w:t>
            </w:r>
          </w:p>
        </w:tc>
        <w:tc>
          <w:tcPr>
            <w:tcW w:w="3261" w:type="dxa"/>
          </w:tcPr>
          <w:p w14:paraId="750D46C2" w14:textId="77777777" w:rsidR="00DF1235" w:rsidRPr="00297C20" w:rsidRDefault="00DF1235" w:rsidP="0082027F">
            <w:pPr>
              <w:pStyle w:val="Tabeltekst"/>
            </w:pPr>
            <w:r>
              <w:t>Deze Checklist</w:t>
            </w:r>
          </w:p>
        </w:tc>
        <w:tc>
          <w:tcPr>
            <w:tcW w:w="1701" w:type="dxa"/>
          </w:tcPr>
          <w:p w14:paraId="19607B83" w14:textId="77777777" w:rsidR="00DF1235" w:rsidRPr="00297C20" w:rsidRDefault="00DF1235" w:rsidP="0082027F">
            <w:pPr>
              <w:pStyle w:val="Tabeltekst"/>
            </w:pPr>
            <w:r>
              <w:t>Voor Hoofdstuk 1</w:t>
            </w:r>
          </w:p>
        </w:tc>
        <w:tc>
          <w:tcPr>
            <w:tcW w:w="1301" w:type="dxa"/>
          </w:tcPr>
          <w:p w14:paraId="256F0DF5" w14:textId="77777777" w:rsidR="00DF1235" w:rsidRPr="00297C20" w:rsidRDefault="00DF1235" w:rsidP="0082027F">
            <w:pPr>
              <w:pStyle w:val="Tabeltekst"/>
            </w:pPr>
          </w:p>
        </w:tc>
      </w:tr>
      <w:tr w:rsidR="00DF1235" w:rsidRPr="00297C20" w14:paraId="23E1EBBA" w14:textId="77777777" w:rsidTr="0082027F">
        <w:tc>
          <w:tcPr>
            <w:tcW w:w="3510" w:type="dxa"/>
          </w:tcPr>
          <w:p w14:paraId="69FCE4C9" w14:textId="77777777" w:rsidR="00DF1235" w:rsidRDefault="00DF1235" w:rsidP="0082027F">
            <w:pPr>
              <w:pStyle w:val="Tabeltekst"/>
            </w:pPr>
            <w:r w:rsidRPr="00297C20">
              <w:t>A1: Aanbiedingsbrief</w:t>
            </w:r>
          </w:p>
          <w:p w14:paraId="25E1F2B3" w14:textId="77777777" w:rsidR="00DF1235" w:rsidRPr="00297C20" w:rsidRDefault="00DF1235" w:rsidP="0082027F">
            <w:pPr>
              <w:pStyle w:val="Tabeltekst"/>
              <w:rPr>
                <w:b/>
              </w:rPr>
            </w:pPr>
            <w:proofErr w:type="spellStart"/>
            <w:r>
              <w:t>Incl</w:t>
            </w:r>
            <w:proofErr w:type="spellEnd"/>
            <w:r>
              <w:t xml:space="preserve"> opties</w:t>
            </w:r>
          </w:p>
        </w:tc>
        <w:tc>
          <w:tcPr>
            <w:tcW w:w="3261" w:type="dxa"/>
          </w:tcPr>
          <w:p w14:paraId="68288448" w14:textId="77777777" w:rsidR="00DF1235" w:rsidRPr="00297C20" w:rsidRDefault="00DF1235" w:rsidP="0082027F">
            <w:pPr>
              <w:pStyle w:val="Tabeltekst"/>
            </w:pPr>
            <w:r>
              <w:t>Eigen format (max 6 A4)</w:t>
            </w:r>
          </w:p>
        </w:tc>
        <w:tc>
          <w:tcPr>
            <w:tcW w:w="1701" w:type="dxa"/>
          </w:tcPr>
          <w:p w14:paraId="7567B464" w14:textId="77777777" w:rsidR="00DF1235" w:rsidRPr="00297C20" w:rsidRDefault="00DF1235" w:rsidP="0082027F">
            <w:pPr>
              <w:pStyle w:val="Tabeltekst"/>
            </w:pPr>
            <w:r>
              <w:t>Voor Hoofdstuk 1</w:t>
            </w:r>
          </w:p>
        </w:tc>
        <w:tc>
          <w:tcPr>
            <w:tcW w:w="1301" w:type="dxa"/>
          </w:tcPr>
          <w:p w14:paraId="2680524C" w14:textId="77777777" w:rsidR="00DF1235" w:rsidRPr="00297C20" w:rsidRDefault="00DF1235" w:rsidP="0082027F">
            <w:pPr>
              <w:pStyle w:val="Tabeltekst"/>
            </w:pPr>
          </w:p>
        </w:tc>
      </w:tr>
      <w:tr w:rsidR="00DF1235" w:rsidRPr="00297C20" w14:paraId="32729B16" w14:textId="77777777" w:rsidTr="0082027F">
        <w:tc>
          <w:tcPr>
            <w:tcW w:w="3510" w:type="dxa"/>
          </w:tcPr>
          <w:p w14:paraId="2D1D084D" w14:textId="77777777" w:rsidR="00DF1235" w:rsidRPr="00297C20" w:rsidRDefault="00DF1235" w:rsidP="0082027F">
            <w:pPr>
              <w:pStyle w:val="Tabeltekst"/>
            </w:pPr>
            <w:r w:rsidRPr="00297C20">
              <w:t>U</w:t>
            </w:r>
            <w:r>
              <w:t>G1</w:t>
            </w:r>
            <w:r w:rsidRPr="00297C20">
              <w:t>: Inschrijving nationale beroeps-/handelsregister</w:t>
            </w:r>
          </w:p>
        </w:tc>
        <w:tc>
          <w:tcPr>
            <w:tcW w:w="3261" w:type="dxa"/>
          </w:tcPr>
          <w:p w14:paraId="4DD4419F" w14:textId="77777777" w:rsidR="00DF1235" w:rsidRPr="00297C20" w:rsidRDefault="00DF1235" w:rsidP="0082027F">
            <w:pPr>
              <w:pStyle w:val="Tabeltekst"/>
            </w:pPr>
            <w:r>
              <w:t>Kopie van betreffende document</w:t>
            </w:r>
          </w:p>
        </w:tc>
        <w:tc>
          <w:tcPr>
            <w:tcW w:w="1701" w:type="dxa"/>
          </w:tcPr>
          <w:p w14:paraId="62E64DD2" w14:textId="77777777" w:rsidR="00DF1235" w:rsidRPr="00297C20" w:rsidRDefault="00DF1235" w:rsidP="0082027F">
            <w:pPr>
              <w:pStyle w:val="Tabeltekst"/>
            </w:pPr>
            <w:r>
              <w:t>Hoofdstuk 1</w:t>
            </w:r>
          </w:p>
        </w:tc>
        <w:tc>
          <w:tcPr>
            <w:tcW w:w="1301" w:type="dxa"/>
          </w:tcPr>
          <w:p w14:paraId="3844620F" w14:textId="77777777" w:rsidR="00DF1235" w:rsidRPr="00297C20" w:rsidRDefault="00DF1235" w:rsidP="0082027F">
            <w:pPr>
              <w:pStyle w:val="Tabeltekst"/>
            </w:pPr>
          </w:p>
        </w:tc>
      </w:tr>
      <w:tr w:rsidR="00DF1235" w:rsidRPr="00297C20" w14:paraId="7708B183" w14:textId="77777777" w:rsidTr="0082027F">
        <w:tc>
          <w:tcPr>
            <w:tcW w:w="3510" w:type="dxa"/>
          </w:tcPr>
          <w:p w14:paraId="71B47953" w14:textId="77777777" w:rsidR="00DF1235" w:rsidRPr="00297C20" w:rsidDel="0011742A" w:rsidRDefault="00DF1235" w:rsidP="0082027F">
            <w:pPr>
              <w:pStyle w:val="Tabeltekst"/>
            </w:pPr>
            <w:r w:rsidRPr="00297C20">
              <w:t>U</w:t>
            </w:r>
            <w:r>
              <w:t>G2</w:t>
            </w:r>
            <w:r w:rsidRPr="00297C20">
              <w:t>: Uniform</w:t>
            </w:r>
            <w:r>
              <w:t xml:space="preserve"> Europees Aanbestedingsdocument</w:t>
            </w:r>
          </w:p>
        </w:tc>
        <w:tc>
          <w:tcPr>
            <w:tcW w:w="3261" w:type="dxa"/>
          </w:tcPr>
          <w:p w14:paraId="339F594B" w14:textId="77777777" w:rsidR="00DF1235" w:rsidRPr="00297C20" w:rsidRDefault="00DF1235" w:rsidP="0082027F">
            <w:pPr>
              <w:pStyle w:val="Tabeltekst"/>
            </w:pPr>
            <w:r>
              <w:t xml:space="preserve">Bijlage J Formulier UEA  </w:t>
            </w:r>
          </w:p>
        </w:tc>
        <w:tc>
          <w:tcPr>
            <w:tcW w:w="1701" w:type="dxa"/>
          </w:tcPr>
          <w:p w14:paraId="03315AB5" w14:textId="77777777" w:rsidR="00DF1235" w:rsidRPr="00297C20" w:rsidRDefault="00DF1235" w:rsidP="0082027F">
            <w:pPr>
              <w:pStyle w:val="Tabeltekst"/>
            </w:pPr>
            <w:r>
              <w:t>Hoofdstuk 1</w:t>
            </w:r>
          </w:p>
        </w:tc>
        <w:tc>
          <w:tcPr>
            <w:tcW w:w="1301" w:type="dxa"/>
          </w:tcPr>
          <w:p w14:paraId="177177AC" w14:textId="77777777" w:rsidR="00DF1235" w:rsidRPr="00297C20" w:rsidRDefault="00DF1235" w:rsidP="0082027F">
            <w:pPr>
              <w:pStyle w:val="Tabeltekst"/>
            </w:pPr>
          </w:p>
        </w:tc>
      </w:tr>
      <w:tr w:rsidR="00DF1235" w:rsidRPr="00297C20" w14:paraId="5E52B589" w14:textId="77777777" w:rsidTr="0082027F">
        <w:tc>
          <w:tcPr>
            <w:tcW w:w="3510" w:type="dxa"/>
          </w:tcPr>
          <w:p w14:paraId="238EEFFE" w14:textId="77777777" w:rsidR="00DF1235" w:rsidRPr="00297C20" w:rsidRDefault="00DF1235" w:rsidP="0082027F">
            <w:pPr>
              <w:pStyle w:val="Tabeltekst"/>
            </w:pPr>
            <w:r>
              <w:t>GE: Ervaring Deelnemer</w:t>
            </w:r>
          </w:p>
        </w:tc>
        <w:tc>
          <w:tcPr>
            <w:tcW w:w="3261" w:type="dxa"/>
          </w:tcPr>
          <w:p w14:paraId="3D99B16D" w14:textId="77777777" w:rsidR="00DF1235" w:rsidRPr="00297C20" w:rsidRDefault="00DF1235" w:rsidP="0082027F">
            <w:pPr>
              <w:pStyle w:val="Tabeltekst"/>
            </w:pPr>
            <w:r>
              <w:t>Bijlage H Formulier B: Ervaring Deelnemer</w:t>
            </w:r>
          </w:p>
        </w:tc>
        <w:tc>
          <w:tcPr>
            <w:tcW w:w="1701" w:type="dxa"/>
          </w:tcPr>
          <w:p w14:paraId="4C386762" w14:textId="77777777" w:rsidR="00DF1235" w:rsidRPr="00297C20" w:rsidRDefault="00DF1235" w:rsidP="0082027F">
            <w:pPr>
              <w:pStyle w:val="Tabeltekst"/>
            </w:pPr>
            <w:r>
              <w:t>Hoofdstuk 2</w:t>
            </w:r>
          </w:p>
        </w:tc>
        <w:tc>
          <w:tcPr>
            <w:tcW w:w="1301" w:type="dxa"/>
          </w:tcPr>
          <w:p w14:paraId="2AE2EAB4" w14:textId="77777777" w:rsidR="00DF1235" w:rsidRPr="00297C20" w:rsidRDefault="00DF1235" w:rsidP="0082027F">
            <w:pPr>
              <w:pStyle w:val="Tabeltekst"/>
            </w:pPr>
          </w:p>
        </w:tc>
      </w:tr>
      <w:tr w:rsidR="00DF1235" w:rsidRPr="00297C20" w14:paraId="4CC42333" w14:textId="77777777" w:rsidTr="0082027F">
        <w:tc>
          <w:tcPr>
            <w:tcW w:w="3510" w:type="dxa"/>
          </w:tcPr>
          <w:p w14:paraId="260B20D0" w14:textId="77777777" w:rsidR="00DF1235" w:rsidRPr="00CC733E" w:rsidRDefault="00DF1235" w:rsidP="0082027F">
            <w:pPr>
              <w:pStyle w:val="Tabeltekst"/>
            </w:pPr>
            <w:r>
              <w:t>M</w:t>
            </w:r>
            <w:r w:rsidRPr="00CC733E">
              <w:t xml:space="preserve">: </w:t>
            </w:r>
            <w:r w:rsidRPr="00FB1457">
              <w:t>Conformiteitsverklaring</w:t>
            </w:r>
          </w:p>
        </w:tc>
        <w:tc>
          <w:tcPr>
            <w:tcW w:w="3261" w:type="dxa"/>
          </w:tcPr>
          <w:p w14:paraId="13F68F73" w14:textId="77777777" w:rsidR="00DF1235" w:rsidRPr="00297C20" w:rsidRDefault="00DF1235" w:rsidP="0082027F">
            <w:pPr>
              <w:pStyle w:val="Tabeltekst"/>
            </w:pPr>
            <w:r>
              <w:t>Bijlage I Formulier C: Conformiteitsverklaring</w:t>
            </w:r>
          </w:p>
        </w:tc>
        <w:tc>
          <w:tcPr>
            <w:tcW w:w="1701" w:type="dxa"/>
          </w:tcPr>
          <w:p w14:paraId="74E9F7FB" w14:textId="77777777" w:rsidR="00DF1235" w:rsidRPr="00297C20" w:rsidRDefault="00DF1235" w:rsidP="0082027F">
            <w:pPr>
              <w:pStyle w:val="Tabeltekst"/>
            </w:pPr>
            <w:r>
              <w:t>Hoofdstuk 3</w:t>
            </w:r>
          </w:p>
        </w:tc>
        <w:tc>
          <w:tcPr>
            <w:tcW w:w="1301" w:type="dxa"/>
          </w:tcPr>
          <w:p w14:paraId="4EDB43C8" w14:textId="77777777" w:rsidR="00DF1235" w:rsidRPr="00297C20" w:rsidRDefault="00DF1235" w:rsidP="0082027F">
            <w:pPr>
              <w:pStyle w:val="Tabeltekst"/>
            </w:pPr>
          </w:p>
        </w:tc>
      </w:tr>
      <w:tr w:rsidR="00DF1235" w:rsidRPr="00297C20" w14:paraId="6CDE38AC" w14:textId="77777777" w:rsidTr="0082027F">
        <w:tc>
          <w:tcPr>
            <w:tcW w:w="3510" w:type="dxa"/>
          </w:tcPr>
          <w:p w14:paraId="1B8749AD" w14:textId="77777777" w:rsidR="00DF1235" w:rsidRDefault="00DF1235" w:rsidP="0082027F">
            <w:pPr>
              <w:pStyle w:val="Tabeltekst"/>
            </w:pPr>
            <w:r w:rsidRPr="009C28DF">
              <w:t xml:space="preserve">Sg1: </w:t>
            </w:r>
            <w:r>
              <w:t xml:space="preserve"> </w:t>
            </w:r>
            <w:r w:rsidRPr="00913D12">
              <w:t>Projectplanning, samenwerking en advisering</w:t>
            </w:r>
          </w:p>
          <w:p w14:paraId="302225C6" w14:textId="77777777" w:rsidR="00DF1235" w:rsidRPr="009C28DF" w:rsidRDefault="00DF1235" w:rsidP="0082027F">
            <w:pPr>
              <w:pStyle w:val="Tabeltekst"/>
            </w:pPr>
          </w:p>
        </w:tc>
        <w:tc>
          <w:tcPr>
            <w:tcW w:w="3261" w:type="dxa"/>
            <w:shd w:val="clear" w:color="auto" w:fill="auto"/>
          </w:tcPr>
          <w:p w14:paraId="290FF20D" w14:textId="77777777" w:rsidR="00DF1235" w:rsidRPr="009C28DF" w:rsidRDefault="00DF1235" w:rsidP="0082027F">
            <w:pPr>
              <w:pStyle w:val="Tabeltekst"/>
            </w:pPr>
            <w:r>
              <w:t>Maximaal 6 pagina’s a4</w:t>
            </w:r>
          </w:p>
        </w:tc>
        <w:tc>
          <w:tcPr>
            <w:tcW w:w="1701" w:type="dxa"/>
            <w:shd w:val="clear" w:color="auto" w:fill="auto"/>
          </w:tcPr>
          <w:p w14:paraId="63C59D62" w14:textId="77777777" w:rsidR="00DF1235" w:rsidRPr="009C28DF" w:rsidRDefault="00DF1235" w:rsidP="0082027F">
            <w:pPr>
              <w:pStyle w:val="Tabeltekst"/>
            </w:pPr>
            <w:r w:rsidRPr="009C28DF">
              <w:t>Hoofdstuk 4</w:t>
            </w:r>
          </w:p>
        </w:tc>
        <w:tc>
          <w:tcPr>
            <w:tcW w:w="1301" w:type="dxa"/>
          </w:tcPr>
          <w:p w14:paraId="2F33AF70" w14:textId="77777777" w:rsidR="00DF1235" w:rsidRPr="00297C20" w:rsidRDefault="00DF1235" w:rsidP="0082027F">
            <w:pPr>
              <w:pStyle w:val="Tabeltekst"/>
            </w:pPr>
          </w:p>
        </w:tc>
      </w:tr>
      <w:tr w:rsidR="00DF1235" w:rsidRPr="00297C20" w14:paraId="6D8E78EA" w14:textId="77777777" w:rsidTr="0082027F">
        <w:tc>
          <w:tcPr>
            <w:tcW w:w="3510" w:type="dxa"/>
          </w:tcPr>
          <w:p w14:paraId="24310849" w14:textId="77777777" w:rsidR="00DF1235" w:rsidRDefault="00DF1235" w:rsidP="0082027F">
            <w:pPr>
              <w:pStyle w:val="Tabeltekst"/>
            </w:pPr>
            <w:r w:rsidRPr="009C28DF">
              <w:t>Sg2:</w:t>
            </w:r>
            <w:r>
              <w:t xml:space="preserve">  </w:t>
            </w:r>
            <w:r w:rsidRPr="00913D12">
              <w:t>Inrichting en werkwijze</w:t>
            </w:r>
          </w:p>
          <w:p w14:paraId="08179E48" w14:textId="77777777" w:rsidR="00DF1235" w:rsidRPr="009C28DF" w:rsidRDefault="00DF1235" w:rsidP="0082027F">
            <w:pPr>
              <w:pStyle w:val="Tabeltekst"/>
            </w:pPr>
          </w:p>
        </w:tc>
        <w:tc>
          <w:tcPr>
            <w:tcW w:w="3261" w:type="dxa"/>
            <w:shd w:val="clear" w:color="auto" w:fill="auto"/>
          </w:tcPr>
          <w:p w14:paraId="0D1FE7C2" w14:textId="77777777" w:rsidR="00DF1235" w:rsidRPr="009C28DF" w:rsidRDefault="00DF1235" w:rsidP="0082027F">
            <w:pPr>
              <w:pStyle w:val="Tabeltekst"/>
            </w:pPr>
            <w:r>
              <w:t xml:space="preserve">Interactieve werksessie waarin inrichting en werkwijze bij inrichting hoofdrol spelen met behulp van casussen </w:t>
            </w:r>
          </w:p>
        </w:tc>
        <w:tc>
          <w:tcPr>
            <w:tcW w:w="1701" w:type="dxa"/>
            <w:shd w:val="clear" w:color="auto" w:fill="auto"/>
          </w:tcPr>
          <w:p w14:paraId="1C0AA86A" w14:textId="77777777" w:rsidR="00DF1235" w:rsidRPr="009C28DF" w:rsidRDefault="00DF1235" w:rsidP="0082027F">
            <w:pPr>
              <w:pStyle w:val="Tabeltekst"/>
            </w:pPr>
            <w:r w:rsidRPr="009C28DF">
              <w:t>Hoofdstuk 4</w:t>
            </w:r>
          </w:p>
        </w:tc>
        <w:tc>
          <w:tcPr>
            <w:tcW w:w="1301" w:type="dxa"/>
          </w:tcPr>
          <w:p w14:paraId="5FEBA10E" w14:textId="77777777" w:rsidR="00DF1235" w:rsidRPr="00297C20" w:rsidRDefault="00DF1235" w:rsidP="0082027F">
            <w:pPr>
              <w:pStyle w:val="Tabeltekst"/>
            </w:pPr>
          </w:p>
        </w:tc>
      </w:tr>
      <w:tr w:rsidR="00DF1235" w:rsidRPr="00297C20" w14:paraId="5AC947A9" w14:textId="77777777" w:rsidTr="0082027F">
        <w:trPr>
          <w:trHeight w:val="118"/>
        </w:trPr>
        <w:tc>
          <w:tcPr>
            <w:tcW w:w="3510" w:type="dxa"/>
            <w:shd w:val="clear" w:color="auto" w:fill="auto"/>
          </w:tcPr>
          <w:p w14:paraId="0DC19941" w14:textId="77777777" w:rsidR="00DF1235" w:rsidRDefault="00DF1235" w:rsidP="0082027F">
            <w:pPr>
              <w:pStyle w:val="Tabeltekst"/>
            </w:pPr>
            <w:r>
              <w:t>Sg3</w:t>
            </w:r>
            <w:r w:rsidRPr="009C28DF">
              <w:t xml:space="preserve">: </w:t>
            </w:r>
            <w:r>
              <w:t xml:space="preserve">Gebruikersvriendelijkheid voor eindgebruikers </w:t>
            </w:r>
          </w:p>
          <w:p w14:paraId="572109FC" w14:textId="77777777" w:rsidR="00DF1235" w:rsidRPr="009C28DF" w:rsidRDefault="00DF1235" w:rsidP="0082027F">
            <w:pPr>
              <w:pStyle w:val="Tabeltekst"/>
            </w:pPr>
          </w:p>
        </w:tc>
        <w:tc>
          <w:tcPr>
            <w:tcW w:w="3261" w:type="dxa"/>
            <w:shd w:val="clear" w:color="auto" w:fill="auto"/>
          </w:tcPr>
          <w:p w14:paraId="2988EB4E" w14:textId="77777777" w:rsidR="00DF1235" w:rsidRPr="009C28DF" w:rsidRDefault="00DF1235" w:rsidP="0082027F">
            <w:pPr>
              <w:pStyle w:val="Tabeltekst"/>
            </w:pPr>
            <w:r>
              <w:t>Live gebruikerstest met behulp van casussen</w:t>
            </w:r>
          </w:p>
        </w:tc>
        <w:tc>
          <w:tcPr>
            <w:tcW w:w="1701" w:type="dxa"/>
            <w:shd w:val="clear" w:color="auto" w:fill="auto"/>
          </w:tcPr>
          <w:p w14:paraId="04B7D240" w14:textId="77777777" w:rsidR="00DF1235" w:rsidRPr="009C28DF" w:rsidRDefault="00DF1235" w:rsidP="0082027F">
            <w:pPr>
              <w:pStyle w:val="Tabeltekst"/>
            </w:pPr>
            <w:r w:rsidRPr="009C28DF">
              <w:t>Hoofdstuk 4</w:t>
            </w:r>
          </w:p>
        </w:tc>
        <w:tc>
          <w:tcPr>
            <w:tcW w:w="1301" w:type="dxa"/>
          </w:tcPr>
          <w:p w14:paraId="1B099C99" w14:textId="77777777" w:rsidR="00DF1235" w:rsidRPr="00297C20" w:rsidRDefault="00DF1235" w:rsidP="0082027F">
            <w:pPr>
              <w:pStyle w:val="Tabeltekst"/>
            </w:pPr>
          </w:p>
        </w:tc>
      </w:tr>
      <w:tr w:rsidR="00DF1235" w:rsidRPr="00297C20" w14:paraId="48D41A3A" w14:textId="77777777" w:rsidTr="0082027F">
        <w:tc>
          <w:tcPr>
            <w:tcW w:w="3510" w:type="dxa"/>
            <w:shd w:val="clear" w:color="auto" w:fill="auto"/>
          </w:tcPr>
          <w:p w14:paraId="76CF136E" w14:textId="77777777" w:rsidR="00DF1235" w:rsidRPr="00C24F32" w:rsidRDefault="00DF1235" w:rsidP="0082027F">
            <w:pPr>
              <w:pStyle w:val="Tabeltekst"/>
            </w:pPr>
            <w:r>
              <w:t>Sg4</w:t>
            </w:r>
            <w:r w:rsidRPr="00C24F32">
              <w:t>: TCO</w:t>
            </w:r>
            <w:r w:rsidRPr="00C24F32">
              <w:br/>
            </w:r>
          </w:p>
          <w:p w14:paraId="01295887" w14:textId="77777777" w:rsidR="00DF1235" w:rsidRPr="00C24F32" w:rsidRDefault="00DF1235" w:rsidP="0082027F">
            <w:pPr>
              <w:pStyle w:val="Tabeltekst"/>
              <w:rPr>
                <w:highlight w:val="yellow"/>
              </w:rPr>
            </w:pPr>
            <w:r w:rsidRPr="00C24F32">
              <w:t>Incl. toelichting licentiestructuur en staffels</w:t>
            </w:r>
          </w:p>
        </w:tc>
        <w:tc>
          <w:tcPr>
            <w:tcW w:w="3261" w:type="dxa"/>
            <w:shd w:val="clear" w:color="auto" w:fill="auto"/>
          </w:tcPr>
          <w:p w14:paraId="2A35E65F" w14:textId="556551DF" w:rsidR="00DF1235" w:rsidRPr="007A08A9" w:rsidRDefault="00DF1235" w:rsidP="0082027F">
            <w:pPr>
              <w:pStyle w:val="Tabeltekst"/>
            </w:pPr>
            <w:r w:rsidRPr="007A08A9">
              <w:t xml:space="preserve">Bijlage </w:t>
            </w:r>
            <w:r w:rsidR="001128A9" w:rsidRPr="007A08A9">
              <w:t>L</w:t>
            </w:r>
            <w:r w:rsidRPr="007A08A9">
              <w:t xml:space="preserve"> Formulier </w:t>
            </w:r>
            <w:r w:rsidR="001128A9" w:rsidRPr="007A08A9">
              <w:t>D</w:t>
            </w:r>
            <w:r w:rsidRPr="007A08A9">
              <w:t xml:space="preserve">: Sg4 TCO </w:t>
            </w:r>
          </w:p>
          <w:p w14:paraId="70D38E3F" w14:textId="77777777" w:rsidR="00DF1235" w:rsidRPr="00C24F32" w:rsidRDefault="00DF1235" w:rsidP="0082027F">
            <w:pPr>
              <w:pStyle w:val="Tabeltekst"/>
            </w:pPr>
            <w:r w:rsidRPr="00C24F32">
              <w:t>(in Excel en PDF)</w:t>
            </w:r>
          </w:p>
          <w:p w14:paraId="7F04F404" w14:textId="77777777" w:rsidR="00DF1235" w:rsidRPr="00C24F32" w:rsidRDefault="00DF1235" w:rsidP="0082027F">
            <w:pPr>
              <w:pStyle w:val="Tabeltekst"/>
            </w:pPr>
            <w:r w:rsidRPr="00C24F32">
              <w:t>Toelichting licentiestructuur en staffels in eigen format (max 2 A4)</w:t>
            </w:r>
          </w:p>
        </w:tc>
        <w:tc>
          <w:tcPr>
            <w:tcW w:w="1701" w:type="dxa"/>
            <w:shd w:val="clear" w:color="auto" w:fill="auto"/>
          </w:tcPr>
          <w:p w14:paraId="7C12400D" w14:textId="77777777" w:rsidR="00DF1235" w:rsidRPr="00C24F32" w:rsidRDefault="00DF1235" w:rsidP="0082027F">
            <w:pPr>
              <w:pStyle w:val="Tabeltekst"/>
            </w:pPr>
            <w:r w:rsidRPr="00C24F32">
              <w:t>Hoofdstuk 4</w:t>
            </w:r>
          </w:p>
        </w:tc>
        <w:tc>
          <w:tcPr>
            <w:tcW w:w="1301" w:type="dxa"/>
          </w:tcPr>
          <w:p w14:paraId="633023A3" w14:textId="77777777" w:rsidR="00DF1235" w:rsidRPr="00297C20" w:rsidRDefault="00DF1235" w:rsidP="0082027F">
            <w:pPr>
              <w:pStyle w:val="Tabeltekst"/>
            </w:pPr>
          </w:p>
        </w:tc>
      </w:tr>
    </w:tbl>
    <w:tbl>
      <w:tblPr>
        <w:tblW w:w="9640" w:type="dxa"/>
        <w:tblInd w:w="-294"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129"/>
        <w:gridCol w:w="6511"/>
      </w:tblGrid>
      <w:tr w:rsidR="00DF1235" w:rsidRPr="00297C20" w14:paraId="466BEE1D" w14:textId="77777777" w:rsidTr="0082027F">
        <w:trPr>
          <w:trHeight w:val="297"/>
        </w:trPr>
        <w:tc>
          <w:tcPr>
            <w:tcW w:w="3129" w:type="dxa"/>
            <w:shd w:val="clear" w:color="auto" w:fill="E6E6E6"/>
          </w:tcPr>
          <w:p w14:paraId="0BFF0022" w14:textId="77777777" w:rsidR="00DF1235" w:rsidRPr="00297C20" w:rsidRDefault="00DF1235" w:rsidP="0082027F">
            <w:pPr>
              <w:spacing w:before="90" w:after="54"/>
              <w:ind w:left="57" w:right="57"/>
              <w:jc w:val="both"/>
              <w:rPr>
                <w:rFonts w:ascii="Verdana" w:hAnsi="Verdana" w:cs="Tahoma"/>
                <w:szCs w:val="18"/>
              </w:rPr>
            </w:pPr>
            <w:r w:rsidRPr="00297C20">
              <w:rPr>
                <w:rFonts w:ascii="Verdana" w:hAnsi="Verdana" w:cs="Tahoma"/>
                <w:szCs w:val="18"/>
              </w:rPr>
              <w:t>Naam Deelnemer</w:t>
            </w:r>
          </w:p>
        </w:tc>
        <w:tc>
          <w:tcPr>
            <w:tcW w:w="6511" w:type="dxa"/>
          </w:tcPr>
          <w:p w14:paraId="50B4E2C1" w14:textId="77777777" w:rsidR="00DF1235" w:rsidRPr="00297C20" w:rsidRDefault="00DF1235" w:rsidP="0082027F">
            <w:pPr>
              <w:spacing w:before="90" w:after="54"/>
              <w:ind w:left="57" w:right="57"/>
              <w:jc w:val="both"/>
              <w:rPr>
                <w:rFonts w:ascii="Verdana" w:hAnsi="Verdana" w:cs="Tahoma"/>
                <w:szCs w:val="18"/>
              </w:rPr>
            </w:pPr>
          </w:p>
        </w:tc>
      </w:tr>
      <w:tr w:rsidR="00DF1235" w:rsidRPr="00297C20" w14:paraId="72B271B0" w14:textId="77777777" w:rsidTr="0082027F">
        <w:trPr>
          <w:trHeight w:val="370"/>
        </w:trPr>
        <w:tc>
          <w:tcPr>
            <w:tcW w:w="3129" w:type="dxa"/>
            <w:shd w:val="clear" w:color="auto" w:fill="E6E6E6"/>
          </w:tcPr>
          <w:p w14:paraId="359AACDF" w14:textId="77777777" w:rsidR="00DF1235" w:rsidRPr="00297C20" w:rsidRDefault="00DF1235" w:rsidP="0082027F">
            <w:pPr>
              <w:spacing w:before="90" w:after="54"/>
              <w:ind w:left="57" w:right="57"/>
              <w:jc w:val="both"/>
              <w:rPr>
                <w:rFonts w:ascii="Verdana" w:hAnsi="Verdana" w:cs="Tahoma"/>
                <w:szCs w:val="18"/>
              </w:rPr>
            </w:pPr>
            <w:r w:rsidRPr="00297C20">
              <w:rPr>
                <w:rFonts w:ascii="Verdana" w:hAnsi="Verdana" w:cs="Tahoma"/>
                <w:szCs w:val="18"/>
              </w:rPr>
              <w:t>Naam ondertekenaar</w:t>
            </w:r>
          </w:p>
        </w:tc>
        <w:tc>
          <w:tcPr>
            <w:tcW w:w="6511" w:type="dxa"/>
          </w:tcPr>
          <w:p w14:paraId="09E6B4CA" w14:textId="77777777" w:rsidR="00DF1235" w:rsidRPr="00297C20" w:rsidRDefault="00DF1235" w:rsidP="0082027F">
            <w:pPr>
              <w:spacing w:before="90" w:after="54"/>
              <w:ind w:left="57" w:right="57"/>
              <w:jc w:val="both"/>
              <w:rPr>
                <w:rFonts w:ascii="Verdana" w:hAnsi="Verdana" w:cs="Tahoma"/>
                <w:szCs w:val="18"/>
              </w:rPr>
            </w:pPr>
          </w:p>
        </w:tc>
      </w:tr>
      <w:tr w:rsidR="00DF1235" w:rsidRPr="00297C20" w14:paraId="5A680444" w14:textId="77777777" w:rsidTr="0082027F">
        <w:tc>
          <w:tcPr>
            <w:tcW w:w="3129" w:type="dxa"/>
            <w:shd w:val="clear" w:color="auto" w:fill="E6E6E6"/>
          </w:tcPr>
          <w:p w14:paraId="42C051A4" w14:textId="77777777" w:rsidR="00DF1235" w:rsidRPr="00297C20" w:rsidRDefault="00DF1235" w:rsidP="0082027F">
            <w:pPr>
              <w:spacing w:before="90" w:after="54"/>
              <w:ind w:left="57" w:right="57"/>
              <w:jc w:val="both"/>
              <w:rPr>
                <w:rFonts w:ascii="Verdana" w:hAnsi="Verdana" w:cs="Tahoma"/>
                <w:szCs w:val="18"/>
              </w:rPr>
            </w:pPr>
            <w:r w:rsidRPr="00297C20">
              <w:rPr>
                <w:rFonts w:ascii="Verdana" w:hAnsi="Verdana" w:cs="Tahoma"/>
                <w:szCs w:val="18"/>
              </w:rPr>
              <w:t>Functie</w:t>
            </w:r>
          </w:p>
        </w:tc>
        <w:tc>
          <w:tcPr>
            <w:tcW w:w="6511" w:type="dxa"/>
          </w:tcPr>
          <w:p w14:paraId="6708DF36" w14:textId="77777777" w:rsidR="00DF1235" w:rsidRPr="00297C20" w:rsidRDefault="00DF1235" w:rsidP="0082027F">
            <w:pPr>
              <w:spacing w:before="90" w:after="54"/>
              <w:ind w:left="57" w:right="57"/>
              <w:jc w:val="both"/>
              <w:rPr>
                <w:rFonts w:ascii="Verdana" w:hAnsi="Verdana" w:cs="Tahoma"/>
                <w:szCs w:val="18"/>
              </w:rPr>
            </w:pPr>
          </w:p>
        </w:tc>
      </w:tr>
      <w:tr w:rsidR="00DF1235" w:rsidRPr="00297C20" w14:paraId="018584AC" w14:textId="77777777" w:rsidTr="0082027F">
        <w:trPr>
          <w:trHeight w:val="709"/>
        </w:trPr>
        <w:tc>
          <w:tcPr>
            <w:tcW w:w="3129" w:type="dxa"/>
            <w:shd w:val="clear" w:color="auto" w:fill="E6E6E6"/>
          </w:tcPr>
          <w:p w14:paraId="637882E3" w14:textId="77777777" w:rsidR="00DF1235" w:rsidRPr="00297C20" w:rsidRDefault="00DF1235" w:rsidP="0082027F">
            <w:pPr>
              <w:spacing w:before="90" w:after="54"/>
              <w:ind w:left="57" w:right="57"/>
              <w:jc w:val="both"/>
              <w:rPr>
                <w:rFonts w:ascii="Verdana" w:hAnsi="Verdana" w:cs="Tahoma"/>
                <w:szCs w:val="18"/>
              </w:rPr>
            </w:pPr>
            <w:r w:rsidRPr="00297C20">
              <w:rPr>
                <w:rFonts w:ascii="Verdana" w:hAnsi="Verdana" w:cs="Tahoma"/>
                <w:szCs w:val="18"/>
              </w:rPr>
              <w:t>Handtekening</w:t>
            </w:r>
          </w:p>
        </w:tc>
        <w:tc>
          <w:tcPr>
            <w:tcW w:w="6511" w:type="dxa"/>
          </w:tcPr>
          <w:p w14:paraId="214224AB" w14:textId="77777777" w:rsidR="00DF1235" w:rsidRPr="00297C20" w:rsidRDefault="00DF1235" w:rsidP="0082027F">
            <w:pPr>
              <w:spacing w:before="90" w:after="54"/>
              <w:ind w:left="57" w:right="57"/>
              <w:jc w:val="both"/>
              <w:rPr>
                <w:rFonts w:ascii="Verdana" w:hAnsi="Verdana" w:cs="Tahoma"/>
                <w:szCs w:val="18"/>
              </w:rPr>
            </w:pPr>
          </w:p>
        </w:tc>
      </w:tr>
      <w:tr w:rsidR="00DF1235" w:rsidRPr="00297C20" w14:paraId="257C63E1" w14:textId="77777777" w:rsidTr="0082027F">
        <w:tc>
          <w:tcPr>
            <w:tcW w:w="3129" w:type="dxa"/>
            <w:shd w:val="clear" w:color="auto" w:fill="E6E6E6"/>
          </w:tcPr>
          <w:p w14:paraId="7A3F7812" w14:textId="77777777" w:rsidR="00DF1235" w:rsidRPr="00297C20" w:rsidRDefault="00DF1235" w:rsidP="0082027F">
            <w:pPr>
              <w:spacing w:before="90" w:after="54"/>
              <w:ind w:left="57" w:right="57"/>
              <w:jc w:val="both"/>
              <w:rPr>
                <w:rFonts w:ascii="Verdana" w:hAnsi="Verdana" w:cs="Tahoma"/>
                <w:szCs w:val="18"/>
              </w:rPr>
            </w:pPr>
            <w:r w:rsidRPr="00297C20">
              <w:rPr>
                <w:rFonts w:ascii="Verdana" w:hAnsi="Verdana" w:cs="Tahoma"/>
                <w:szCs w:val="18"/>
              </w:rPr>
              <w:t>Plaats en datum</w:t>
            </w:r>
          </w:p>
        </w:tc>
        <w:tc>
          <w:tcPr>
            <w:tcW w:w="6511" w:type="dxa"/>
          </w:tcPr>
          <w:p w14:paraId="6FEE5694" w14:textId="77777777" w:rsidR="00DF1235" w:rsidRPr="00297C20" w:rsidRDefault="00DF1235" w:rsidP="0082027F">
            <w:pPr>
              <w:spacing w:before="90" w:after="54"/>
              <w:ind w:left="57" w:right="57"/>
              <w:jc w:val="both"/>
              <w:rPr>
                <w:rFonts w:ascii="Verdana" w:hAnsi="Verdana" w:cs="Tahoma"/>
                <w:szCs w:val="18"/>
              </w:rPr>
            </w:pPr>
          </w:p>
        </w:tc>
      </w:tr>
      <w:bookmarkEnd w:id="0"/>
    </w:tbl>
    <w:p w14:paraId="27D7EF9B" w14:textId="77777777" w:rsidR="009706B0" w:rsidRDefault="001D00A1"/>
    <w:sectPr w:rsidR="009706B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F335C" w14:textId="77777777" w:rsidR="00DF1235" w:rsidRDefault="00DF1235" w:rsidP="00DF1235">
      <w:pPr>
        <w:spacing w:line="240" w:lineRule="auto"/>
      </w:pPr>
      <w:r>
        <w:separator/>
      </w:r>
    </w:p>
  </w:endnote>
  <w:endnote w:type="continuationSeparator" w:id="0">
    <w:p w14:paraId="2311D1C0" w14:textId="77777777" w:rsidR="00DF1235" w:rsidRDefault="00DF1235" w:rsidP="00DF12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heSans">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91C6" w14:textId="7149AE5F" w:rsidR="00DF1235" w:rsidRDefault="00DF1235" w:rsidP="00DF1235">
    <w:pPr>
      <w:rPr>
        <w:sz w:val="22"/>
      </w:rPr>
    </w:pPr>
    <w:r>
      <w:t>Bijlage G</w:t>
    </w:r>
    <w:r w:rsidR="001D00A1">
      <w:t xml:space="preserve">. </w:t>
    </w:r>
    <w:r>
      <w:t>Formulier A: Checklist voor Deelnemer</w:t>
    </w:r>
    <w:r w:rsidR="001128A9">
      <w:t xml:space="preserve"> HRM systeem VRZL</w:t>
    </w:r>
  </w:p>
  <w:p w14:paraId="6D28F973" w14:textId="77777777" w:rsidR="00DF1235" w:rsidRDefault="00DF12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91B9A" w14:textId="77777777" w:rsidR="00DF1235" w:rsidRDefault="00DF1235" w:rsidP="00DF1235">
      <w:pPr>
        <w:spacing w:line="240" w:lineRule="auto"/>
      </w:pPr>
      <w:r>
        <w:separator/>
      </w:r>
    </w:p>
  </w:footnote>
  <w:footnote w:type="continuationSeparator" w:id="0">
    <w:p w14:paraId="47033795" w14:textId="77777777" w:rsidR="00DF1235" w:rsidRDefault="00DF1235" w:rsidP="00DF12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5DF1" w14:textId="4BDA6D7A" w:rsidR="00DF1235" w:rsidRDefault="00DF1235">
    <w:pPr>
      <w:pStyle w:val="Koptekst"/>
    </w:pPr>
    <w:r>
      <w:rPr>
        <w:noProof/>
      </w:rPr>
      <w:drawing>
        <wp:anchor distT="0" distB="0" distL="114300" distR="114300" simplePos="0" relativeHeight="251658240" behindDoc="0" locked="0" layoutInCell="1" allowOverlap="1" wp14:anchorId="15A6BEC2" wp14:editId="6FF12256">
          <wp:simplePos x="0" y="0"/>
          <wp:positionH relativeFrom="column">
            <wp:posOffset>4220845</wp:posOffset>
          </wp:positionH>
          <wp:positionV relativeFrom="paragraph">
            <wp:posOffset>-304800</wp:posOffset>
          </wp:positionV>
          <wp:extent cx="2407920" cy="762140"/>
          <wp:effectExtent l="0" t="0" r="0" b="0"/>
          <wp:wrapSquare wrapText="bothSides"/>
          <wp:docPr id="1"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407920" cy="7621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11418"/>
    <w:multiLevelType w:val="multilevel"/>
    <w:tmpl w:val="A0625EEC"/>
    <w:styleLink w:val="111111"/>
    <w:lvl w:ilvl="0">
      <w:start w:val="1"/>
      <w:numFmt w:val="decimal"/>
      <w:pStyle w:val="Kop1"/>
      <w:lvlText w:val="%1"/>
      <w:lvlJc w:val="right"/>
      <w:pPr>
        <w:ind w:left="0" w:hanging="284"/>
      </w:pPr>
      <w:rPr>
        <w:rFonts w:ascii="Verdana" w:hAnsi="Verdana" w:hint="default"/>
        <w:b w:val="0"/>
        <w:bCs w:val="0"/>
        <w:i w:val="0"/>
        <w:iCs w:val="0"/>
      </w:rPr>
    </w:lvl>
    <w:lvl w:ilvl="1">
      <w:start w:val="1"/>
      <w:numFmt w:val="decimal"/>
      <w:pStyle w:val="Kop2"/>
      <w:lvlText w:val="%1.%2"/>
      <w:lvlJc w:val="right"/>
      <w:pPr>
        <w:ind w:left="0" w:hanging="284"/>
      </w:pPr>
      <w:rPr>
        <w:rFonts w:ascii="Verdana" w:hAnsi="Verdana"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num w:numId="1" w16cid:durableId="637953424">
    <w:abstractNumId w:val="0"/>
  </w:num>
  <w:num w:numId="2" w16cid:durableId="21975099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35"/>
    <w:rsid w:val="00000B5A"/>
    <w:rsid w:val="001128A9"/>
    <w:rsid w:val="001D00A1"/>
    <w:rsid w:val="00637717"/>
    <w:rsid w:val="007A08A9"/>
    <w:rsid w:val="008C3A30"/>
    <w:rsid w:val="00DF12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BE8BB"/>
  <w15:chartTrackingRefBased/>
  <w15:docId w15:val="{E3DC7031-766D-4073-AD3C-93989824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1235"/>
    <w:pPr>
      <w:spacing w:after="0" w:line="300" w:lineRule="atLeast"/>
    </w:pPr>
    <w:rPr>
      <w:sz w:val="18"/>
    </w:rPr>
  </w:style>
  <w:style w:type="paragraph" w:styleId="Kop1">
    <w:name w:val="heading 1"/>
    <w:basedOn w:val="Standaard"/>
    <w:next w:val="Standaard"/>
    <w:link w:val="Kop1Char"/>
    <w:qFormat/>
    <w:rsid w:val="00DF1235"/>
    <w:pPr>
      <w:keepNext/>
      <w:keepLines/>
      <w:numPr>
        <w:numId w:val="1"/>
      </w:numPr>
      <w:outlineLvl w:val="0"/>
    </w:pPr>
    <w:rPr>
      <w:rFonts w:asciiTheme="majorHAnsi" w:eastAsiaTheme="majorEastAsia" w:hAnsiTheme="majorHAnsi" w:cstheme="majorBidi"/>
      <w:b/>
      <w:bCs/>
      <w:color w:val="4472C4" w:themeColor="accent1"/>
      <w:sz w:val="32"/>
      <w:szCs w:val="32"/>
    </w:rPr>
  </w:style>
  <w:style w:type="paragraph" w:styleId="Kop2">
    <w:name w:val="heading 2"/>
    <w:basedOn w:val="Standaard"/>
    <w:next w:val="Standaard"/>
    <w:link w:val="Kop2Char"/>
    <w:qFormat/>
    <w:rsid w:val="00DF1235"/>
    <w:pPr>
      <w:keepNext/>
      <w:keepLines/>
      <w:numPr>
        <w:ilvl w:val="1"/>
        <w:numId w:val="1"/>
      </w:numPr>
      <w:outlineLvl w:val="1"/>
    </w:pPr>
    <w:rPr>
      <w:rFonts w:asciiTheme="majorHAnsi" w:eastAsiaTheme="majorEastAsia" w:hAnsiTheme="majorHAnsi" w:cstheme="majorBidi"/>
      <w:b/>
      <w:bCs/>
      <w:color w:val="ED7D31" w:themeColor="accent2"/>
      <w:sz w:val="2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F123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F1235"/>
  </w:style>
  <w:style w:type="paragraph" w:styleId="Voettekst">
    <w:name w:val="footer"/>
    <w:basedOn w:val="Standaard"/>
    <w:link w:val="VoettekstChar"/>
    <w:uiPriority w:val="99"/>
    <w:unhideWhenUsed/>
    <w:rsid w:val="00DF123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F1235"/>
  </w:style>
  <w:style w:type="character" w:customStyle="1" w:styleId="Kop1Char">
    <w:name w:val="Kop 1 Char"/>
    <w:basedOn w:val="Standaardalinea-lettertype"/>
    <w:link w:val="Kop1"/>
    <w:rsid w:val="00DF1235"/>
    <w:rPr>
      <w:rFonts w:asciiTheme="majorHAnsi" w:eastAsiaTheme="majorEastAsia" w:hAnsiTheme="majorHAnsi" w:cstheme="majorBidi"/>
      <w:b/>
      <w:bCs/>
      <w:color w:val="4472C4" w:themeColor="accent1"/>
      <w:sz w:val="32"/>
      <w:szCs w:val="32"/>
    </w:rPr>
  </w:style>
  <w:style w:type="character" w:customStyle="1" w:styleId="Kop2Char">
    <w:name w:val="Kop 2 Char"/>
    <w:basedOn w:val="Standaardalinea-lettertype"/>
    <w:link w:val="Kop2"/>
    <w:rsid w:val="00DF1235"/>
    <w:rPr>
      <w:rFonts w:asciiTheme="majorHAnsi" w:eastAsiaTheme="majorEastAsia" w:hAnsiTheme="majorHAnsi" w:cstheme="majorBidi"/>
      <w:b/>
      <w:bCs/>
      <w:color w:val="ED7D31" w:themeColor="accent2"/>
      <w:szCs w:val="26"/>
    </w:rPr>
  </w:style>
  <w:style w:type="paragraph" w:customStyle="1" w:styleId="Tabeltekst">
    <w:name w:val="Tabeltekst"/>
    <w:basedOn w:val="Standaard"/>
    <w:qFormat/>
    <w:rsid w:val="00DF1235"/>
    <w:pPr>
      <w:spacing w:line="200" w:lineRule="atLeast"/>
    </w:pPr>
  </w:style>
  <w:style w:type="numbering" w:styleId="111111">
    <w:name w:val="Outline List 2"/>
    <w:basedOn w:val="Geenlijst"/>
    <w:uiPriority w:val="99"/>
    <w:semiHidden/>
    <w:unhideWhenUsed/>
    <w:rsid w:val="00DF1235"/>
    <w:pPr>
      <w:numPr>
        <w:numId w:val="1"/>
      </w:numPr>
    </w:pPr>
  </w:style>
  <w:style w:type="paragraph" w:customStyle="1" w:styleId="Bullet1">
    <w:name w:val="Bullet 1"/>
    <w:basedOn w:val="Standaard"/>
    <w:rsid w:val="00DF1235"/>
    <w:pPr>
      <w:numPr>
        <w:ilvl w:val="6"/>
        <w:numId w:val="2"/>
      </w:numPr>
      <w:spacing w:line="240" w:lineRule="auto"/>
    </w:pPr>
    <w:rPr>
      <w:rFonts w:ascii="TheSans" w:eastAsia="MS Mincho" w:hAnsi="TheSans" w:cs="Times New Roman"/>
      <w:sz w:val="21"/>
      <w:szCs w:val="20"/>
      <w:lang w:val="en-GB"/>
    </w:rPr>
  </w:style>
  <w:style w:type="paragraph" w:customStyle="1" w:styleId="Bullet2">
    <w:name w:val="Bullet 2"/>
    <w:basedOn w:val="Standaard"/>
    <w:rsid w:val="00DF1235"/>
    <w:pPr>
      <w:numPr>
        <w:ilvl w:val="8"/>
        <w:numId w:val="2"/>
      </w:numPr>
      <w:spacing w:line="240" w:lineRule="auto"/>
    </w:pPr>
    <w:rPr>
      <w:rFonts w:ascii="TheSans" w:eastAsia="MS Mincho" w:hAnsi="TheSans" w:cs="Times New Roman"/>
      <w:sz w:val="21"/>
      <w:szCs w:val="20"/>
      <w:lang w:val="en-GB"/>
    </w:rPr>
  </w:style>
  <w:style w:type="paragraph" w:customStyle="1" w:styleId="AlineaNum">
    <w:name w:val="AlineaNum"/>
    <w:basedOn w:val="Standaard"/>
    <w:rsid w:val="00DF1235"/>
    <w:pPr>
      <w:keepLines/>
      <w:numPr>
        <w:ilvl w:val="4"/>
        <w:numId w:val="2"/>
      </w:numPr>
      <w:tabs>
        <w:tab w:val="left" w:pos="720"/>
      </w:tabs>
      <w:spacing w:before="240" w:line="280" w:lineRule="atLeast"/>
    </w:pPr>
    <w:rPr>
      <w:rFonts w:ascii="TheSans" w:eastAsia="MS Mincho" w:hAnsi="TheSans" w:cs="Times New Roman"/>
      <w:sz w:val="21"/>
      <w:szCs w:val="20"/>
    </w:rPr>
  </w:style>
  <w:style w:type="paragraph" w:customStyle="1" w:styleId="AliBijlageNum">
    <w:name w:val="AliBijlageNum"/>
    <w:basedOn w:val="Standaard"/>
    <w:rsid w:val="00DF1235"/>
    <w:pPr>
      <w:keepLines/>
      <w:numPr>
        <w:ilvl w:val="5"/>
        <w:numId w:val="2"/>
      </w:numPr>
      <w:tabs>
        <w:tab w:val="left" w:pos="720"/>
      </w:tabs>
      <w:spacing w:before="260" w:line="240" w:lineRule="auto"/>
    </w:pPr>
    <w:rPr>
      <w:rFonts w:ascii="TheSans" w:eastAsia="MS Mincho" w:hAnsi="TheSans" w:cs="Times New Roman"/>
      <w:sz w:val="21"/>
      <w:szCs w:val="20"/>
    </w:rPr>
  </w:style>
  <w:style w:type="paragraph" w:customStyle="1" w:styleId="AliNormalNum">
    <w:name w:val="AliNormalNum"/>
    <w:basedOn w:val="Standaard"/>
    <w:rsid w:val="00DF1235"/>
    <w:pPr>
      <w:keepLines/>
      <w:numPr>
        <w:ilvl w:val="3"/>
        <w:numId w:val="2"/>
      </w:numPr>
      <w:tabs>
        <w:tab w:val="left" w:pos="720"/>
      </w:tabs>
      <w:spacing w:before="240" w:line="280" w:lineRule="atLeast"/>
    </w:pPr>
    <w:rPr>
      <w:rFonts w:ascii="TheSans" w:eastAsia="MS Mincho" w:hAnsi="TheSans" w:cs="Times New Roman"/>
      <w:sz w:val="21"/>
      <w:szCs w:val="20"/>
    </w:rPr>
  </w:style>
  <w:style w:type="paragraph" w:customStyle="1" w:styleId="Heading1HoofdstukSectionHeadingsectionHeading">
    <w:name w:val="Heading 1.Hoofdstuk.Section Heading.sectionHeading"/>
    <w:basedOn w:val="Standaard"/>
    <w:next w:val="AlineaNum"/>
    <w:rsid w:val="00DF1235"/>
    <w:pPr>
      <w:keepNext/>
      <w:keepLines/>
      <w:pageBreakBefore/>
      <w:numPr>
        <w:numId w:val="2"/>
      </w:numPr>
      <w:spacing w:after="290" w:line="290" w:lineRule="atLeast"/>
      <w:outlineLvl w:val="0"/>
    </w:pPr>
    <w:rPr>
      <w:rFonts w:ascii="TheSans" w:eastAsia="MS Mincho" w:hAnsi="TheSans" w:cs="Times New Roman"/>
      <w:b/>
      <w:color w:val="000000"/>
      <w:kern w:val="28"/>
      <w:sz w:val="32"/>
      <w:szCs w:val="20"/>
    </w:rPr>
  </w:style>
  <w:style w:type="paragraph" w:customStyle="1" w:styleId="Heading2BijlageResetnumbering">
    <w:name w:val="Heading 2.Bijlage.Reset numbering"/>
    <w:basedOn w:val="Standaard"/>
    <w:next w:val="AliBijlageNum"/>
    <w:rsid w:val="00DF1235"/>
    <w:pPr>
      <w:keepNext/>
      <w:keepLines/>
      <w:pageBreakBefore/>
      <w:numPr>
        <w:ilvl w:val="1"/>
        <w:numId w:val="2"/>
      </w:numPr>
      <w:spacing w:line="260" w:lineRule="atLeast"/>
      <w:outlineLvl w:val="1"/>
    </w:pPr>
    <w:rPr>
      <w:rFonts w:ascii="Times New Roman" w:eastAsia="MS Mincho" w:hAnsi="Times New Roman" w:cs="Times New Roman"/>
      <w:b/>
      <w:sz w:val="34"/>
      <w:szCs w:val="20"/>
      <w:lang w:val="en-GB"/>
    </w:rPr>
  </w:style>
  <w:style w:type="paragraph" w:customStyle="1" w:styleId="Heading3VoorwoordLevel1-1">
    <w:name w:val="Heading 3.Voorwoord.Level 1 - 1"/>
    <w:basedOn w:val="Standaard"/>
    <w:next w:val="Standaard"/>
    <w:rsid w:val="00DF1235"/>
    <w:pPr>
      <w:keepNext/>
      <w:pageBreakBefore/>
      <w:numPr>
        <w:ilvl w:val="2"/>
        <w:numId w:val="2"/>
      </w:numPr>
      <w:spacing w:after="380" w:line="260" w:lineRule="atLeast"/>
      <w:outlineLvl w:val="2"/>
    </w:pPr>
    <w:rPr>
      <w:rFonts w:ascii="Times New Roman" w:eastAsia="MS Mincho" w:hAnsi="Times New Roman" w:cs="Times New Roman"/>
      <w:b/>
      <w:sz w:val="3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44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1640</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Broeks-Wolff, Valleria (BRWZL)</dc:creator>
  <cp:keywords/>
  <dc:description/>
  <cp:lastModifiedBy>Kremer, Roger (BRWZL)</cp:lastModifiedBy>
  <cp:revision>2</cp:revision>
  <dcterms:created xsi:type="dcterms:W3CDTF">2023-10-06T08:43:00Z</dcterms:created>
  <dcterms:modified xsi:type="dcterms:W3CDTF">2023-10-06T08:43:00Z</dcterms:modified>
</cp:coreProperties>
</file>