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29B2" w14:textId="77777777" w:rsidR="004160AE" w:rsidRPr="004160AE" w:rsidRDefault="004160AE" w:rsidP="004160AE">
      <w:pPr>
        <w:pStyle w:val="Kop2"/>
        <w:numPr>
          <w:ilvl w:val="0"/>
          <w:numId w:val="0"/>
        </w:numPr>
        <w:spacing w:after="0" w:line="276" w:lineRule="auto"/>
        <w:rPr>
          <w:rFonts w:ascii="Aptos Light" w:hAnsi="Aptos Light"/>
          <w:color w:val="005F81"/>
          <w:sz w:val="40"/>
          <w:szCs w:val="40"/>
        </w:rPr>
      </w:pPr>
      <w:bookmarkStart w:id="0" w:name="_Toc21510189"/>
      <w:r w:rsidRPr="004160AE">
        <w:rPr>
          <w:rFonts w:ascii="Aptos Light" w:hAnsi="Aptos Light"/>
          <w:color w:val="005F81"/>
          <w:sz w:val="40"/>
          <w:szCs w:val="40"/>
        </w:rPr>
        <w:t>Bijlage B | Referentieformulier</w:t>
      </w:r>
      <w:bookmarkEnd w:id="0"/>
      <w:r w:rsidRPr="004160AE">
        <w:rPr>
          <w:rFonts w:ascii="Aptos Light" w:hAnsi="Aptos Light"/>
          <w:color w:val="005F81"/>
          <w:sz w:val="40"/>
          <w:szCs w:val="40"/>
        </w:rPr>
        <w:t xml:space="preserve"> kerncompetentie </w:t>
      </w:r>
    </w:p>
    <w:p w14:paraId="7EA2328D" w14:textId="77777777" w:rsidR="004160AE" w:rsidRDefault="004160AE" w:rsidP="004160AE">
      <w:pPr>
        <w:autoSpaceDE w:val="0"/>
        <w:adjustRightInd w:val="0"/>
        <w:spacing w:line="276" w:lineRule="auto"/>
        <w:rPr>
          <w:rFonts w:ascii="Aptos Light" w:hAnsi="Aptos Light" w:cs="Arial"/>
          <w:sz w:val="22"/>
          <w:szCs w:val="22"/>
        </w:rPr>
      </w:pPr>
    </w:p>
    <w:p w14:paraId="773EA04E" w14:textId="77777777" w:rsidR="004160AE" w:rsidRDefault="004160AE" w:rsidP="004160AE">
      <w:pPr>
        <w:autoSpaceDE w:val="0"/>
        <w:adjustRightInd w:val="0"/>
        <w:spacing w:line="276" w:lineRule="auto"/>
        <w:rPr>
          <w:rFonts w:ascii="Aptos Light" w:hAnsi="Aptos Light" w:cs="Arial"/>
          <w:sz w:val="22"/>
          <w:szCs w:val="22"/>
        </w:rPr>
      </w:pPr>
      <w:r w:rsidRPr="005D4725">
        <w:rPr>
          <w:rFonts w:ascii="Aptos Light" w:hAnsi="Aptos Light" w:cs="Arial"/>
          <w:sz w:val="22"/>
          <w:szCs w:val="22"/>
        </w:rPr>
        <w:t xml:space="preserve">Referenties betreffende (gedeeltelijke) woningbouw, (bedrijfs-) hallen, distributiecentra, sportaccommodaties, parkeergarages, etc., worden </w:t>
      </w:r>
      <w:r w:rsidRPr="005D4725">
        <w:rPr>
          <w:rFonts w:ascii="Aptos Light" w:hAnsi="Aptos Light" w:cs="Arial"/>
          <w:sz w:val="22"/>
          <w:szCs w:val="22"/>
          <w:u w:val="single"/>
        </w:rPr>
        <w:t>niet</w:t>
      </w:r>
      <w:r w:rsidRPr="005D4725">
        <w:rPr>
          <w:rFonts w:ascii="Aptos Light" w:hAnsi="Aptos Light" w:cs="Arial"/>
          <w:sz w:val="22"/>
          <w:szCs w:val="22"/>
        </w:rPr>
        <w:t xml:space="preserve"> vergelijkbaar geacht. </w:t>
      </w:r>
    </w:p>
    <w:p w14:paraId="3BF336A6" w14:textId="77777777" w:rsidR="004D173D" w:rsidRPr="004D173D" w:rsidRDefault="004D173D" w:rsidP="004D173D">
      <w:pPr>
        <w:suppressAutoHyphens/>
        <w:autoSpaceDE w:val="0"/>
        <w:autoSpaceDN w:val="0"/>
        <w:adjustRightInd w:val="0"/>
        <w:spacing w:line="276" w:lineRule="auto"/>
        <w:ind w:left="66"/>
        <w:textAlignment w:val="baseline"/>
        <w:rPr>
          <w:szCs w:val="22"/>
        </w:rPr>
      </w:pPr>
      <w:r w:rsidRPr="004D173D">
        <w:rPr>
          <w:rFonts w:ascii="Aptos Light" w:hAnsi="Aptos Light" w:cs="Arial"/>
          <w:sz w:val="22"/>
          <w:szCs w:val="22"/>
        </w:rPr>
        <w:t>Het referentieproject mag niet langer dan vijf (5) jaar geleden gebruiksklaar zijn opgeleverd (te rekenen vanaf uiterste datum van indienen van de aanmelding (zie de planning); Er mag slechts één (1) referentie worden overgelegd.</w:t>
      </w:r>
      <w:r w:rsidRPr="004D173D">
        <w:rPr>
          <w:szCs w:val="22"/>
        </w:rPr>
        <w:t xml:space="preserve"> </w:t>
      </w:r>
    </w:p>
    <w:p w14:paraId="1BF5B37B" w14:textId="77777777" w:rsidR="004D173D" w:rsidRPr="005D4725" w:rsidRDefault="004D173D" w:rsidP="004160AE">
      <w:pPr>
        <w:autoSpaceDE w:val="0"/>
        <w:adjustRightInd w:val="0"/>
        <w:spacing w:line="276" w:lineRule="auto"/>
        <w:rPr>
          <w:rFonts w:ascii="Aptos Light" w:hAnsi="Aptos Light"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24"/>
        <w:gridCol w:w="4064"/>
      </w:tblGrid>
      <w:tr w:rsidR="004160AE" w:rsidRPr="004160AE" w14:paraId="09AC837F" w14:textId="77777777" w:rsidTr="004D173D">
        <w:tc>
          <w:tcPr>
            <w:tcW w:w="8954" w:type="dxa"/>
            <w:gridSpan w:val="3"/>
            <w:shd w:val="clear" w:color="auto" w:fill="9CC2E5" w:themeFill="accent5" w:themeFillTint="99"/>
          </w:tcPr>
          <w:p w14:paraId="049600E2" w14:textId="2B6439E7" w:rsidR="004160AE" w:rsidRPr="006C45C6" w:rsidRDefault="004160AE" w:rsidP="006C45C6">
            <w:pPr>
              <w:autoSpaceDE w:val="0"/>
              <w:adjustRightInd w:val="0"/>
              <w:spacing w:line="276" w:lineRule="auto"/>
              <w:rPr>
                <w:rFonts w:ascii="Aptos Light" w:hAnsi="Aptos Light" w:cs="Arial"/>
                <w:sz w:val="22"/>
                <w:szCs w:val="22"/>
              </w:rPr>
            </w:pPr>
            <w:r>
              <w:rPr>
                <w:rFonts w:ascii="Aptos Light" w:hAnsi="Aptos Light" w:cs="Segoe UI"/>
                <w:b/>
                <w:bCs/>
                <w:color w:val="FFFFFF" w:themeColor="background1"/>
                <w:sz w:val="22"/>
                <w:szCs w:val="22"/>
              </w:rPr>
              <w:t xml:space="preserve">Kerncompetentie 1 </w:t>
            </w:r>
            <w:r w:rsidRPr="004160AE">
              <w:rPr>
                <w:rFonts w:ascii="Aptos Light" w:hAnsi="Aptos Light" w:cs="Segoe UI"/>
                <w:b/>
                <w:color w:val="FFFFFF" w:themeColor="background1"/>
                <w:sz w:val="22"/>
                <w:szCs w:val="22"/>
              </w:rPr>
              <w:br/>
            </w:r>
            <w:r w:rsidRPr="005D4725">
              <w:rPr>
                <w:rFonts w:ascii="Aptos Light" w:hAnsi="Aptos Light" w:cs="Arial"/>
                <w:sz w:val="22"/>
                <w:szCs w:val="22"/>
              </w:rPr>
              <w:t>De referentie dient een naar omvang en complexiteit vergelijkbaar project als het onderhavige project te zijn, dat wil zeggen vernieuwbouw (een combinatie van nieuwbouw en renovatie) van een utiliteitsgebouw met een omvang van minimaal 4.000 m</w:t>
            </w:r>
            <w:r w:rsidRPr="005D4725">
              <w:rPr>
                <w:rFonts w:ascii="Aptos Light" w:hAnsi="Aptos Light" w:cs="Arial"/>
                <w:sz w:val="22"/>
                <w:szCs w:val="22"/>
                <w:vertAlign w:val="superscript"/>
              </w:rPr>
              <w:t>2</w:t>
            </w:r>
            <w:r w:rsidRPr="005D4725">
              <w:rPr>
                <w:rFonts w:ascii="Aptos Light" w:hAnsi="Aptos Light" w:cs="Arial"/>
                <w:sz w:val="22"/>
                <w:szCs w:val="22"/>
              </w:rPr>
              <w:t xml:space="preserve"> bvo. </w:t>
            </w:r>
          </w:p>
        </w:tc>
      </w:tr>
      <w:tr w:rsidR="00054437" w:rsidRPr="004160AE" w14:paraId="5938CD5F" w14:textId="77777777" w:rsidTr="004D173D">
        <w:tc>
          <w:tcPr>
            <w:tcW w:w="4890" w:type="dxa"/>
            <w:gridSpan w:val="2"/>
            <w:shd w:val="clear" w:color="auto" w:fill="auto"/>
          </w:tcPr>
          <w:p w14:paraId="3A3D44C0"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Naam Gegadigde</w:t>
            </w:r>
          </w:p>
        </w:tc>
        <w:tc>
          <w:tcPr>
            <w:tcW w:w="4064" w:type="dxa"/>
            <w:shd w:val="clear" w:color="auto" w:fill="auto"/>
          </w:tcPr>
          <w:p w14:paraId="5B835AA2" w14:textId="77777777" w:rsidR="004160AE" w:rsidRPr="004160AE" w:rsidRDefault="004160AE" w:rsidP="00236EBE">
            <w:pPr>
              <w:spacing w:line="276" w:lineRule="auto"/>
              <w:rPr>
                <w:rFonts w:ascii="Aptos Light" w:hAnsi="Aptos Light" w:cs="Segoe UI"/>
                <w:sz w:val="22"/>
                <w:szCs w:val="22"/>
              </w:rPr>
            </w:pPr>
          </w:p>
        </w:tc>
      </w:tr>
      <w:tr w:rsidR="00203248" w:rsidRPr="004160AE" w14:paraId="4AC8951F" w14:textId="77777777" w:rsidTr="004D173D">
        <w:tc>
          <w:tcPr>
            <w:tcW w:w="4890" w:type="dxa"/>
            <w:gridSpan w:val="2"/>
            <w:shd w:val="clear" w:color="auto" w:fill="auto"/>
          </w:tcPr>
          <w:p w14:paraId="6A76AA94" w14:textId="77777777" w:rsidR="00203248" w:rsidRDefault="00203248" w:rsidP="00236EBE">
            <w:pPr>
              <w:spacing w:line="276" w:lineRule="auto"/>
              <w:rPr>
                <w:rFonts w:ascii="Aptos Light" w:hAnsi="Aptos Light" w:cs="Segoe UI"/>
                <w:sz w:val="22"/>
                <w:szCs w:val="22"/>
              </w:rPr>
            </w:pPr>
            <w:r>
              <w:rPr>
                <w:rFonts w:ascii="Aptos Light" w:hAnsi="Aptos Light" w:cs="Segoe UI"/>
                <w:sz w:val="22"/>
                <w:szCs w:val="22"/>
              </w:rPr>
              <w:t>Perceel 1 -  Bouwkundig aannemer</w:t>
            </w:r>
          </w:p>
          <w:p w14:paraId="27BB276F" w14:textId="1B0509A2" w:rsidR="00D94C9D" w:rsidRPr="004160AE" w:rsidRDefault="00D94C9D" w:rsidP="00236EBE">
            <w:pPr>
              <w:spacing w:line="276" w:lineRule="auto"/>
              <w:rPr>
                <w:rFonts w:ascii="Aptos Light" w:hAnsi="Aptos Light" w:cs="Segoe UI"/>
                <w:sz w:val="22"/>
                <w:szCs w:val="22"/>
              </w:rPr>
            </w:pPr>
            <w:r>
              <w:rPr>
                <w:rFonts w:ascii="Aptos Light" w:hAnsi="Aptos Light" w:cs="Segoe UI"/>
                <w:sz w:val="22"/>
                <w:szCs w:val="22"/>
              </w:rPr>
              <w:t>Perceel 2 - Installateur</w:t>
            </w:r>
          </w:p>
        </w:tc>
        <w:tc>
          <w:tcPr>
            <w:tcW w:w="4064" w:type="dxa"/>
            <w:shd w:val="clear" w:color="auto" w:fill="auto"/>
          </w:tcPr>
          <w:p w14:paraId="7F5B5BF1" w14:textId="77777777" w:rsidR="00203248" w:rsidRDefault="00D94C9D" w:rsidP="00236EBE">
            <w:pPr>
              <w:spacing w:line="276" w:lineRule="auto"/>
              <w:rPr>
                <w:rFonts w:ascii="Arial" w:hAnsi="Arial" w:cs="Arial"/>
                <w:sz w:val="22"/>
                <w:szCs w:val="22"/>
              </w:rPr>
            </w:pPr>
            <w:r>
              <w:rPr>
                <w:rFonts w:ascii="Arial" w:hAnsi="Arial" w:cs="Arial"/>
                <w:sz w:val="22"/>
                <w:szCs w:val="22"/>
              </w:rPr>
              <w:t>□</w:t>
            </w:r>
          </w:p>
          <w:p w14:paraId="51E49F85" w14:textId="6EE33092" w:rsidR="00D94C9D" w:rsidRPr="004160AE" w:rsidRDefault="00D94C9D" w:rsidP="00236EBE">
            <w:pPr>
              <w:spacing w:line="276" w:lineRule="auto"/>
              <w:rPr>
                <w:rFonts w:ascii="Aptos Light" w:hAnsi="Aptos Light" w:cs="Segoe UI"/>
                <w:sz w:val="22"/>
                <w:szCs w:val="22"/>
              </w:rPr>
            </w:pPr>
            <w:r>
              <w:rPr>
                <w:rFonts w:ascii="Arial" w:hAnsi="Arial" w:cs="Arial"/>
                <w:sz w:val="22"/>
                <w:szCs w:val="22"/>
              </w:rPr>
              <w:t>□</w:t>
            </w:r>
          </w:p>
        </w:tc>
      </w:tr>
      <w:tr w:rsidR="00054437" w:rsidRPr="004160AE" w14:paraId="029C62D1" w14:textId="77777777" w:rsidTr="004D173D">
        <w:tc>
          <w:tcPr>
            <w:tcW w:w="4890" w:type="dxa"/>
            <w:gridSpan w:val="2"/>
            <w:shd w:val="clear" w:color="auto" w:fill="auto"/>
          </w:tcPr>
          <w:p w14:paraId="732B8B27"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 xml:space="preserve">Naam referentieproject </w:t>
            </w:r>
          </w:p>
        </w:tc>
        <w:tc>
          <w:tcPr>
            <w:tcW w:w="4064" w:type="dxa"/>
            <w:shd w:val="clear" w:color="auto" w:fill="auto"/>
          </w:tcPr>
          <w:p w14:paraId="6886489B" w14:textId="77777777" w:rsidR="004160AE" w:rsidRPr="004160AE" w:rsidRDefault="004160AE" w:rsidP="00236EBE">
            <w:pPr>
              <w:spacing w:line="276" w:lineRule="auto"/>
              <w:rPr>
                <w:rFonts w:ascii="Aptos Light" w:hAnsi="Aptos Light" w:cs="Segoe UI"/>
                <w:sz w:val="22"/>
                <w:szCs w:val="22"/>
              </w:rPr>
            </w:pPr>
          </w:p>
        </w:tc>
      </w:tr>
      <w:tr w:rsidR="00054437" w:rsidRPr="004160AE" w14:paraId="735BD7F8" w14:textId="77777777" w:rsidTr="004D173D">
        <w:tc>
          <w:tcPr>
            <w:tcW w:w="4890" w:type="dxa"/>
            <w:gridSpan w:val="2"/>
            <w:shd w:val="clear" w:color="auto" w:fill="auto"/>
          </w:tcPr>
          <w:p w14:paraId="44878CBF"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 xml:space="preserve">NAW gegevens opdrachtgever ref. project </w:t>
            </w:r>
          </w:p>
        </w:tc>
        <w:tc>
          <w:tcPr>
            <w:tcW w:w="4064" w:type="dxa"/>
            <w:shd w:val="clear" w:color="auto" w:fill="auto"/>
          </w:tcPr>
          <w:p w14:paraId="1F2F444C" w14:textId="77777777" w:rsidR="004160AE" w:rsidRPr="004160AE" w:rsidRDefault="004160AE" w:rsidP="00236EBE">
            <w:pPr>
              <w:spacing w:line="276" w:lineRule="auto"/>
              <w:rPr>
                <w:rFonts w:ascii="Aptos Light" w:hAnsi="Aptos Light" w:cs="Segoe UI"/>
                <w:sz w:val="22"/>
                <w:szCs w:val="22"/>
              </w:rPr>
            </w:pPr>
          </w:p>
        </w:tc>
      </w:tr>
      <w:tr w:rsidR="00054437" w:rsidRPr="004160AE" w14:paraId="700F05A5" w14:textId="77777777" w:rsidTr="004D173D">
        <w:tc>
          <w:tcPr>
            <w:tcW w:w="4890" w:type="dxa"/>
            <w:gridSpan w:val="2"/>
            <w:shd w:val="clear" w:color="auto" w:fill="auto"/>
          </w:tcPr>
          <w:p w14:paraId="2579466C"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Contactpersoon opdrachtgever (naam, functie, telefoonnummer)</w:t>
            </w:r>
          </w:p>
        </w:tc>
        <w:tc>
          <w:tcPr>
            <w:tcW w:w="4064" w:type="dxa"/>
            <w:shd w:val="clear" w:color="auto" w:fill="auto"/>
          </w:tcPr>
          <w:p w14:paraId="388F647E" w14:textId="77777777" w:rsidR="004160AE" w:rsidRPr="004160AE" w:rsidRDefault="004160AE" w:rsidP="00236EBE">
            <w:pPr>
              <w:spacing w:line="276" w:lineRule="auto"/>
              <w:rPr>
                <w:rFonts w:ascii="Aptos Light" w:hAnsi="Aptos Light" w:cs="Segoe UI"/>
                <w:sz w:val="22"/>
                <w:szCs w:val="22"/>
              </w:rPr>
            </w:pPr>
          </w:p>
        </w:tc>
      </w:tr>
      <w:tr w:rsidR="00054437" w:rsidRPr="004160AE" w14:paraId="4E6F6692" w14:textId="77777777" w:rsidTr="004D173D">
        <w:tc>
          <w:tcPr>
            <w:tcW w:w="4890" w:type="dxa"/>
            <w:gridSpan w:val="2"/>
            <w:shd w:val="clear" w:color="auto" w:fill="auto"/>
          </w:tcPr>
          <w:p w14:paraId="0B587CE9"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 xml:space="preserve">Startdatum uitgevoerde werkzaamheden onder de referentieopdracht (maand/jaartal) </w:t>
            </w:r>
          </w:p>
        </w:tc>
        <w:tc>
          <w:tcPr>
            <w:tcW w:w="4064" w:type="dxa"/>
            <w:shd w:val="clear" w:color="auto" w:fill="auto"/>
          </w:tcPr>
          <w:p w14:paraId="5CBCB4C2" w14:textId="77777777" w:rsidR="004160AE" w:rsidRPr="004160AE" w:rsidRDefault="004160AE" w:rsidP="00236EBE">
            <w:pPr>
              <w:spacing w:line="276" w:lineRule="auto"/>
              <w:rPr>
                <w:rFonts w:ascii="Aptos Light" w:hAnsi="Aptos Light" w:cs="Segoe UI"/>
                <w:sz w:val="22"/>
                <w:szCs w:val="22"/>
              </w:rPr>
            </w:pPr>
          </w:p>
        </w:tc>
      </w:tr>
      <w:tr w:rsidR="00054437" w:rsidRPr="004160AE" w14:paraId="27652168" w14:textId="77777777" w:rsidTr="004D173D">
        <w:tc>
          <w:tcPr>
            <w:tcW w:w="4890" w:type="dxa"/>
            <w:gridSpan w:val="2"/>
            <w:shd w:val="clear" w:color="auto" w:fill="auto"/>
          </w:tcPr>
          <w:p w14:paraId="22BEBEB1"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Einddatum uitgevoerde werkzaamheden onder de referentieopdracht (maand/jaartal)</w:t>
            </w:r>
          </w:p>
        </w:tc>
        <w:tc>
          <w:tcPr>
            <w:tcW w:w="4064" w:type="dxa"/>
            <w:shd w:val="clear" w:color="auto" w:fill="auto"/>
          </w:tcPr>
          <w:p w14:paraId="0AA64301" w14:textId="77777777" w:rsidR="004160AE" w:rsidRPr="004160AE" w:rsidRDefault="004160AE" w:rsidP="00236EBE">
            <w:pPr>
              <w:spacing w:line="276" w:lineRule="auto"/>
              <w:rPr>
                <w:rFonts w:ascii="Aptos Light" w:hAnsi="Aptos Light" w:cs="Segoe UI"/>
                <w:sz w:val="22"/>
                <w:szCs w:val="22"/>
              </w:rPr>
            </w:pPr>
          </w:p>
        </w:tc>
      </w:tr>
      <w:tr w:rsidR="00054437" w:rsidRPr="004160AE" w14:paraId="571B9E1A" w14:textId="77777777" w:rsidTr="004D173D">
        <w:tc>
          <w:tcPr>
            <w:tcW w:w="4890" w:type="dxa"/>
            <w:gridSpan w:val="2"/>
            <w:shd w:val="clear" w:color="auto" w:fill="auto"/>
          </w:tcPr>
          <w:p w14:paraId="6DBF546A" w14:textId="77777777" w:rsidR="004160AE" w:rsidRPr="004160AE" w:rsidRDefault="004160AE" w:rsidP="00236EBE">
            <w:pPr>
              <w:spacing w:line="276" w:lineRule="auto"/>
              <w:rPr>
                <w:rFonts w:ascii="Aptos Light" w:hAnsi="Aptos Light" w:cs="Segoe UI"/>
                <w:sz w:val="22"/>
                <w:szCs w:val="22"/>
              </w:rPr>
            </w:pPr>
            <w:r w:rsidRPr="004160AE">
              <w:rPr>
                <w:rFonts w:ascii="Aptos Light" w:hAnsi="Aptos Light" w:cs="Segoe UI"/>
                <w:sz w:val="22"/>
                <w:szCs w:val="22"/>
              </w:rPr>
              <w:t xml:space="preserve">Opleverdatum </w:t>
            </w:r>
          </w:p>
        </w:tc>
        <w:tc>
          <w:tcPr>
            <w:tcW w:w="4064" w:type="dxa"/>
            <w:shd w:val="clear" w:color="auto" w:fill="auto"/>
          </w:tcPr>
          <w:p w14:paraId="60166B34" w14:textId="77777777" w:rsidR="004160AE" w:rsidRPr="004160AE" w:rsidRDefault="004160AE" w:rsidP="00236EBE">
            <w:pPr>
              <w:spacing w:line="276" w:lineRule="auto"/>
              <w:rPr>
                <w:rFonts w:ascii="Aptos Light" w:hAnsi="Aptos Light" w:cs="Segoe UI"/>
                <w:sz w:val="22"/>
                <w:szCs w:val="22"/>
              </w:rPr>
            </w:pPr>
          </w:p>
        </w:tc>
      </w:tr>
      <w:tr w:rsidR="004160AE" w:rsidRPr="004160AE" w14:paraId="0B2FAE64" w14:textId="77777777" w:rsidTr="004D173D">
        <w:tc>
          <w:tcPr>
            <w:tcW w:w="8954" w:type="dxa"/>
            <w:gridSpan w:val="3"/>
            <w:shd w:val="clear" w:color="auto" w:fill="auto"/>
          </w:tcPr>
          <w:p w14:paraId="598D4115" w14:textId="3364A3EC" w:rsidR="004160AE" w:rsidRPr="004160AE" w:rsidRDefault="004160AE" w:rsidP="00236EBE">
            <w:pPr>
              <w:spacing w:line="276" w:lineRule="auto"/>
              <w:rPr>
                <w:rFonts w:ascii="Aptos Light" w:hAnsi="Aptos Light" w:cs="Segoe UI"/>
                <w:sz w:val="22"/>
                <w:szCs w:val="22"/>
                <w:highlight w:val="yellow"/>
              </w:rPr>
            </w:pPr>
            <w:r w:rsidRPr="004160AE">
              <w:rPr>
                <w:rFonts w:ascii="Aptos Light" w:hAnsi="Aptos Light" w:cs="Segoe UI"/>
                <w:sz w:val="22"/>
                <w:szCs w:val="22"/>
              </w:rPr>
              <w:t xml:space="preserve">Omschrijf </w:t>
            </w:r>
            <w:r w:rsidRPr="004160AE">
              <w:rPr>
                <w:rFonts w:ascii="Aptos Light" w:eastAsia="Arial Unicode MS" w:hAnsi="Aptos Light" w:cs="Segoe UI"/>
                <w:sz w:val="22"/>
                <w:szCs w:val="22"/>
              </w:rPr>
              <w:t xml:space="preserve">de uitgevoerde werkzaamheden onder het referentieproject kort en bondig, zodanig dat duidelijk en ondubbelzinnig blijkt dat aan de </w:t>
            </w:r>
            <w:r>
              <w:rPr>
                <w:rFonts w:ascii="Aptos Light" w:eastAsia="Arial Unicode MS" w:hAnsi="Aptos Light" w:cs="Segoe UI"/>
                <w:sz w:val="22"/>
                <w:szCs w:val="22"/>
              </w:rPr>
              <w:t>kerncompetentie</w:t>
            </w:r>
            <w:r w:rsidRPr="004160AE">
              <w:rPr>
                <w:rFonts w:ascii="Aptos Light" w:eastAsia="Arial Unicode MS" w:hAnsi="Aptos Light" w:cs="Segoe UI"/>
                <w:sz w:val="22"/>
                <w:szCs w:val="22"/>
              </w:rPr>
              <w:t xml:space="preserve"> is voldaan:</w:t>
            </w:r>
          </w:p>
          <w:p w14:paraId="1B06A337" w14:textId="77777777" w:rsidR="004160AE" w:rsidRPr="004160AE" w:rsidRDefault="004160AE" w:rsidP="00236EBE">
            <w:pPr>
              <w:spacing w:line="276" w:lineRule="auto"/>
              <w:rPr>
                <w:rFonts w:ascii="Aptos Light" w:hAnsi="Aptos Light" w:cs="Segoe UI"/>
                <w:sz w:val="22"/>
                <w:szCs w:val="22"/>
                <w:highlight w:val="yellow"/>
              </w:rPr>
            </w:pPr>
          </w:p>
          <w:p w14:paraId="68B02DA0" w14:textId="77777777" w:rsidR="004160AE" w:rsidRPr="004160AE" w:rsidRDefault="004160AE" w:rsidP="00236EBE">
            <w:pPr>
              <w:spacing w:line="276" w:lineRule="auto"/>
              <w:rPr>
                <w:rFonts w:ascii="Aptos Light" w:hAnsi="Aptos Light" w:cs="Segoe UI"/>
                <w:sz w:val="22"/>
                <w:szCs w:val="22"/>
                <w:highlight w:val="yellow"/>
              </w:rPr>
            </w:pPr>
          </w:p>
          <w:p w14:paraId="49D33941" w14:textId="77777777" w:rsidR="004160AE" w:rsidRPr="004160AE" w:rsidRDefault="004160AE" w:rsidP="00236EBE">
            <w:pPr>
              <w:spacing w:line="276" w:lineRule="auto"/>
              <w:rPr>
                <w:rFonts w:ascii="Aptos Light" w:hAnsi="Aptos Light" w:cs="Segoe UI"/>
                <w:sz w:val="22"/>
                <w:szCs w:val="22"/>
                <w:highlight w:val="yellow"/>
              </w:rPr>
            </w:pPr>
          </w:p>
          <w:p w14:paraId="5E3D5DDD" w14:textId="77777777" w:rsidR="004160AE" w:rsidRPr="004160AE" w:rsidRDefault="004160AE" w:rsidP="00236EBE">
            <w:pPr>
              <w:spacing w:line="276" w:lineRule="auto"/>
              <w:rPr>
                <w:rFonts w:ascii="Aptos Light" w:hAnsi="Aptos Light" w:cs="Segoe UI"/>
                <w:sz w:val="22"/>
                <w:szCs w:val="22"/>
                <w:highlight w:val="yellow"/>
              </w:rPr>
            </w:pPr>
          </w:p>
          <w:p w14:paraId="7346D654" w14:textId="77777777" w:rsidR="004160AE" w:rsidRPr="004160AE" w:rsidRDefault="004160AE" w:rsidP="00236EBE">
            <w:pPr>
              <w:spacing w:line="276" w:lineRule="auto"/>
              <w:rPr>
                <w:rFonts w:ascii="Aptos Light" w:hAnsi="Aptos Light" w:cs="Segoe UI"/>
                <w:sz w:val="22"/>
                <w:szCs w:val="22"/>
                <w:highlight w:val="yellow"/>
              </w:rPr>
            </w:pPr>
          </w:p>
          <w:p w14:paraId="7F994CB2" w14:textId="77777777" w:rsidR="004160AE" w:rsidRPr="004160AE" w:rsidRDefault="004160AE" w:rsidP="00236EBE">
            <w:pPr>
              <w:spacing w:line="276" w:lineRule="auto"/>
              <w:rPr>
                <w:rFonts w:ascii="Aptos Light" w:hAnsi="Aptos Light" w:cs="Segoe UI"/>
                <w:sz w:val="22"/>
                <w:szCs w:val="22"/>
                <w:highlight w:val="yellow"/>
              </w:rPr>
            </w:pPr>
          </w:p>
          <w:p w14:paraId="3720565B" w14:textId="77777777" w:rsidR="004160AE" w:rsidRPr="004160AE" w:rsidRDefault="004160AE" w:rsidP="00236EBE">
            <w:pPr>
              <w:spacing w:line="276" w:lineRule="auto"/>
              <w:rPr>
                <w:rFonts w:ascii="Aptos Light" w:hAnsi="Aptos Light" w:cs="Segoe UI"/>
                <w:sz w:val="22"/>
                <w:szCs w:val="22"/>
                <w:highlight w:val="yellow"/>
              </w:rPr>
            </w:pPr>
          </w:p>
          <w:p w14:paraId="6E9DA71D" w14:textId="77777777" w:rsidR="004160AE" w:rsidRDefault="004160AE" w:rsidP="00236EBE">
            <w:pPr>
              <w:spacing w:line="276" w:lineRule="auto"/>
              <w:rPr>
                <w:rFonts w:ascii="Aptos Light" w:hAnsi="Aptos Light" w:cs="Segoe UI"/>
                <w:sz w:val="22"/>
                <w:szCs w:val="22"/>
                <w:highlight w:val="yellow"/>
              </w:rPr>
            </w:pPr>
          </w:p>
          <w:p w14:paraId="0D5B0552" w14:textId="77777777" w:rsidR="004160AE" w:rsidRDefault="004160AE" w:rsidP="00236EBE">
            <w:pPr>
              <w:spacing w:line="276" w:lineRule="auto"/>
              <w:rPr>
                <w:rFonts w:ascii="Aptos Light" w:hAnsi="Aptos Light" w:cs="Segoe UI"/>
                <w:sz w:val="22"/>
                <w:szCs w:val="22"/>
                <w:highlight w:val="yellow"/>
              </w:rPr>
            </w:pPr>
          </w:p>
          <w:p w14:paraId="3120FD5F" w14:textId="77777777" w:rsidR="004160AE" w:rsidRPr="004160AE" w:rsidRDefault="004160AE" w:rsidP="00236EBE">
            <w:pPr>
              <w:spacing w:line="276" w:lineRule="auto"/>
              <w:rPr>
                <w:rFonts w:ascii="Aptos Light" w:hAnsi="Aptos Light" w:cs="Segoe UI"/>
                <w:sz w:val="22"/>
                <w:szCs w:val="22"/>
                <w:highlight w:val="yellow"/>
              </w:rPr>
            </w:pPr>
          </w:p>
          <w:p w14:paraId="59A4E679" w14:textId="77777777" w:rsidR="004160AE" w:rsidRPr="004160AE" w:rsidRDefault="004160AE" w:rsidP="00236EBE">
            <w:pPr>
              <w:spacing w:line="276" w:lineRule="auto"/>
              <w:rPr>
                <w:rFonts w:ascii="Aptos Light" w:hAnsi="Aptos Light" w:cs="Segoe UI"/>
                <w:sz w:val="22"/>
                <w:szCs w:val="22"/>
                <w:highlight w:val="yellow"/>
              </w:rPr>
            </w:pPr>
          </w:p>
          <w:p w14:paraId="226EAEAC" w14:textId="77777777" w:rsidR="004160AE" w:rsidRPr="004160AE" w:rsidRDefault="004160AE" w:rsidP="00236EBE">
            <w:pPr>
              <w:spacing w:line="276" w:lineRule="auto"/>
              <w:rPr>
                <w:rFonts w:ascii="Aptos Light" w:hAnsi="Aptos Light" w:cs="Segoe UI"/>
                <w:sz w:val="22"/>
                <w:szCs w:val="22"/>
                <w:highlight w:val="yellow"/>
              </w:rPr>
            </w:pPr>
          </w:p>
        </w:tc>
      </w:tr>
      <w:tr w:rsidR="00054437" w:rsidRPr="004160AE" w14:paraId="2DE541D7" w14:textId="77777777" w:rsidTr="004D173D">
        <w:tc>
          <w:tcPr>
            <w:tcW w:w="4466" w:type="dxa"/>
            <w:shd w:val="clear" w:color="auto" w:fill="auto"/>
          </w:tcPr>
          <w:p w14:paraId="44349257" w14:textId="77777777" w:rsidR="00054437" w:rsidRPr="004160AE" w:rsidRDefault="00054437" w:rsidP="00054437">
            <w:pPr>
              <w:spacing w:line="276" w:lineRule="auto"/>
              <w:rPr>
                <w:rFonts w:ascii="Aptos Light" w:hAnsi="Aptos Light" w:cs="Segoe UI"/>
                <w:sz w:val="22"/>
                <w:szCs w:val="22"/>
              </w:rPr>
            </w:pPr>
            <w:r w:rsidRPr="004160AE">
              <w:rPr>
                <w:rFonts w:ascii="Aptos Light" w:hAnsi="Aptos Light" w:cs="Segoe UI"/>
                <w:sz w:val="22"/>
                <w:szCs w:val="22"/>
              </w:rPr>
              <w:t>Naam Gegadigde</w:t>
            </w:r>
          </w:p>
          <w:p w14:paraId="2FDEFF34" w14:textId="77777777" w:rsidR="00054437" w:rsidRPr="004160AE" w:rsidRDefault="00054437" w:rsidP="00054437">
            <w:pPr>
              <w:spacing w:line="276" w:lineRule="auto"/>
              <w:rPr>
                <w:rFonts w:ascii="Aptos Light" w:hAnsi="Aptos Light" w:cs="Segoe UI"/>
                <w:sz w:val="22"/>
                <w:szCs w:val="22"/>
              </w:rPr>
            </w:pPr>
            <w:r w:rsidRPr="004160AE">
              <w:rPr>
                <w:rFonts w:ascii="Aptos Light" w:hAnsi="Aptos Light" w:cs="Segoe UI"/>
                <w:sz w:val="22"/>
                <w:szCs w:val="22"/>
              </w:rPr>
              <w:t>Datum</w:t>
            </w:r>
          </w:p>
          <w:p w14:paraId="18F14170" w14:textId="77777777" w:rsidR="00054437" w:rsidRPr="004160AE" w:rsidRDefault="00054437" w:rsidP="00054437">
            <w:pPr>
              <w:spacing w:line="276" w:lineRule="auto"/>
              <w:rPr>
                <w:rFonts w:ascii="Aptos Light" w:hAnsi="Aptos Light" w:cs="Segoe UI"/>
                <w:sz w:val="22"/>
                <w:szCs w:val="22"/>
              </w:rPr>
            </w:pPr>
            <w:r w:rsidRPr="004160AE">
              <w:rPr>
                <w:rFonts w:ascii="Aptos Light" w:hAnsi="Aptos Light" w:cs="Segoe UI"/>
                <w:sz w:val="22"/>
                <w:szCs w:val="22"/>
              </w:rPr>
              <w:t>Handtekening</w:t>
            </w:r>
          </w:p>
          <w:p w14:paraId="709D45C8" w14:textId="77777777" w:rsidR="004160AE" w:rsidRPr="004160AE" w:rsidRDefault="004160AE" w:rsidP="00236EBE">
            <w:pPr>
              <w:spacing w:line="276" w:lineRule="auto"/>
              <w:rPr>
                <w:rFonts w:ascii="Aptos Light" w:hAnsi="Aptos Light" w:cs="Segoe UI"/>
                <w:sz w:val="22"/>
                <w:szCs w:val="22"/>
              </w:rPr>
            </w:pPr>
          </w:p>
          <w:p w14:paraId="5C8D5419" w14:textId="77777777" w:rsidR="004160AE" w:rsidRPr="004160AE" w:rsidRDefault="004160AE" w:rsidP="00236EBE">
            <w:pPr>
              <w:spacing w:line="276" w:lineRule="auto"/>
              <w:rPr>
                <w:rFonts w:ascii="Aptos Light" w:hAnsi="Aptos Light" w:cs="Segoe UI"/>
                <w:sz w:val="22"/>
                <w:szCs w:val="22"/>
              </w:rPr>
            </w:pPr>
          </w:p>
        </w:tc>
        <w:tc>
          <w:tcPr>
            <w:tcW w:w="4488" w:type="dxa"/>
            <w:gridSpan w:val="2"/>
            <w:shd w:val="clear" w:color="auto" w:fill="auto"/>
          </w:tcPr>
          <w:p w14:paraId="692B8DBC" w14:textId="77777777" w:rsidR="004160AE" w:rsidRDefault="00054437" w:rsidP="00236EBE">
            <w:pPr>
              <w:spacing w:line="276" w:lineRule="auto"/>
              <w:rPr>
                <w:rFonts w:ascii="Aptos Light" w:hAnsi="Aptos Light" w:cs="Segoe UI"/>
                <w:sz w:val="22"/>
                <w:szCs w:val="22"/>
              </w:rPr>
            </w:pPr>
            <w:r>
              <w:rPr>
                <w:rFonts w:ascii="Aptos Light" w:hAnsi="Aptos Light" w:cs="Segoe UI"/>
                <w:sz w:val="22"/>
                <w:szCs w:val="22"/>
              </w:rPr>
              <w:t>_________________________</w:t>
            </w:r>
          </w:p>
          <w:p w14:paraId="33B47B26" w14:textId="1DA7D12A" w:rsidR="00054437" w:rsidRPr="004160AE" w:rsidRDefault="00054437" w:rsidP="00236EBE">
            <w:pPr>
              <w:spacing w:line="276" w:lineRule="auto"/>
              <w:rPr>
                <w:rFonts w:ascii="Aptos Light" w:hAnsi="Aptos Light" w:cs="Segoe UI"/>
                <w:sz w:val="22"/>
                <w:szCs w:val="22"/>
              </w:rPr>
            </w:pPr>
            <w:r>
              <w:rPr>
                <w:rFonts w:ascii="Aptos Light" w:hAnsi="Aptos Light" w:cs="Segoe UI"/>
                <w:sz w:val="22"/>
                <w:szCs w:val="22"/>
              </w:rPr>
              <w:t>_________________________</w:t>
            </w:r>
          </w:p>
        </w:tc>
      </w:tr>
    </w:tbl>
    <w:p w14:paraId="091D18B8" w14:textId="77777777" w:rsidR="00FD4A2E" w:rsidRPr="004160AE" w:rsidRDefault="00FD4A2E">
      <w:pPr>
        <w:rPr>
          <w:rFonts w:ascii="Aptos Light" w:hAnsi="Aptos Light"/>
          <w:sz w:val="22"/>
          <w:szCs w:val="22"/>
        </w:rPr>
      </w:pPr>
    </w:p>
    <w:sectPr w:rsidR="00FD4A2E" w:rsidRPr="00416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Light">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24DC"/>
    <w:multiLevelType w:val="multilevel"/>
    <w:tmpl w:val="435461D2"/>
    <w:lvl w:ilvl="0">
      <w:start w:val="1"/>
      <w:numFmt w:val="decimal"/>
      <w:lvlText w:val="Bijlage %1."/>
      <w:lvlJc w:val="left"/>
      <w:pPr>
        <w:tabs>
          <w:tab w:val="num" w:pos="1701"/>
        </w:tabs>
        <w:ind w:left="1701" w:hanging="1701"/>
      </w:pPr>
      <w:rPr>
        <w:rFonts w:hint="default"/>
        <w:sz w:val="40"/>
        <w:szCs w:val="40"/>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52217C4F"/>
    <w:multiLevelType w:val="multilevel"/>
    <w:tmpl w:val="7236E362"/>
    <w:lvl w:ilvl="0">
      <w:start w:val="1"/>
      <w:numFmt w:val="decimal"/>
      <w:pStyle w:val="AHoofdstuk"/>
      <w:lvlText w:val="%1."/>
      <w:lvlJc w:val="left"/>
      <w:pPr>
        <w:ind w:left="789" w:hanging="78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Paragraaf"/>
      <w:isLgl/>
      <w:lvlText w:val="%1.%2"/>
      <w:lvlJc w:val="left"/>
      <w:pPr>
        <w:ind w:left="8161" w:hanging="789"/>
      </w:pPr>
      <w:rPr>
        <w:rFonts w:ascii="Arial" w:hAnsi="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2" w:hanging="789"/>
      </w:pPr>
      <w:rPr>
        <w:rFonts w:hint="default"/>
        <w:color w:val="8496B0" w:themeColor="text2" w:themeTint="99"/>
      </w:rPr>
    </w:lvl>
    <w:lvl w:ilvl="3">
      <w:start w:val="1"/>
      <w:numFmt w:val="decimal"/>
      <w:isLgl/>
      <w:lvlText w:val="%1.%2.%3.%4"/>
      <w:lvlJc w:val="left"/>
      <w:pPr>
        <w:ind w:left="142" w:hanging="789"/>
      </w:pPr>
      <w:rPr>
        <w:rFonts w:hint="default"/>
      </w:rPr>
    </w:lvl>
    <w:lvl w:ilvl="4">
      <w:start w:val="1"/>
      <w:numFmt w:val="decimal"/>
      <w:isLgl/>
      <w:lvlText w:val="%1.%2.%3.%4.%5"/>
      <w:lvlJc w:val="left"/>
      <w:pPr>
        <w:ind w:left="142" w:hanging="789"/>
      </w:pPr>
      <w:rPr>
        <w:rFonts w:hint="default"/>
      </w:rPr>
    </w:lvl>
    <w:lvl w:ilvl="5">
      <w:start w:val="1"/>
      <w:numFmt w:val="decimal"/>
      <w:isLgl/>
      <w:lvlText w:val="%1.%2.%3.%4.%5.%6"/>
      <w:lvlJc w:val="left"/>
      <w:pPr>
        <w:ind w:left="142" w:hanging="789"/>
      </w:pPr>
      <w:rPr>
        <w:rFonts w:hint="default"/>
      </w:rPr>
    </w:lvl>
    <w:lvl w:ilvl="6">
      <w:start w:val="1"/>
      <w:numFmt w:val="decimal"/>
      <w:isLgl/>
      <w:lvlText w:val="%1.%2.%3.%4.%5.%6.%7"/>
      <w:lvlJc w:val="left"/>
      <w:pPr>
        <w:ind w:left="142" w:hanging="789"/>
      </w:pPr>
      <w:rPr>
        <w:rFonts w:hint="default"/>
      </w:rPr>
    </w:lvl>
    <w:lvl w:ilvl="7">
      <w:start w:val="1"/>
      <w:numFmt w:val="decimal"/>
      <w:isLgl/>
      <w:lvlText w:val="%1.%2.%3.%4.%5.%6.%7.%8"/>
      <w:lvlJc w:val="left"/>
      <w:pPr>
        <w:ind w:left="142" w:hanging="789"/>
      </w:pPr>
      <w:rPr>
        <w:rFonts w:hint="default"/>
      </w:rPr>
    </w:lvl>
    <w:lvl w:ilvl="8">
      <w:start w:val="1"/>
      <w:numFmt w:val="decimal"/>
      <w:isLgl/>
      <w:lvlText w:val="%1.%2.%3.%4.%5.%6.%7.%8.%9"/>
      <w:lvlJc w:val="left"/>
      <w:pPr>
        <w:ind w:left="142" w:hanging="789"/>
      </w:pPr>
      <w:rPr>
        <w:rFonts w:hint="default"/>
      </w:rPr>
    </w:lvl>
  </w:abstractNum>
  <w:abstractNum w:abstractNumId="2" w15:restartNumberingAfterBreak="0">
    <w:nsid w:val="6C1D6D7D"/>
    <w:multiLevelType w:val="multilevel"/>
    <w:tmpl w:val="29006868"/>
    <w:lvl w:ilvl="0">
      <w:start w:val="1"/>
      <w:numFmt w:val="decimal"/>
      <w:pStyle w:val="Kop1"/>
      <w:lvlText w:val="Hoofdstuk %1"/>
      <w:lvlJc w:val="left"/>
      <w:pPr>
        <w:tabs>
          <w:tab w:val="num" w:pos="2552"/>
        </w:tabs>
        <w:ind w:left="2552" w:hanging="2552"/>
      </w:pPr>
      <w:rPr>
        <w:rFonts w:ascii="Segoe UI Light" w:hAnsi="Segoe UI Light" w:cs="Segoe UI Light" w:hint="default"/>
        <w:b w:val="0"/>
        <w:color w:val="1EB53A"/>
        <w:sz w:val="40"/>
        <w:szCs w:val="40"/>
      </w:rPr>
    </w:lvl>
    <w:lvl w:ilvl="1">
      <w:start w:val="1"/>
      <w:numFmt w:val="decimal"/>
      <w:pStyle w:val="Kop2"/>
      <w:lvlText w:val="%1.%2"/>
      <w:lvlJc w:val="left"/>
      <w:pPr>
        <w:tabs>
          <w:tab w:val="num" w:pos="2835"/>
        </w:tabs>
        <w:ind w:left="2835" w:hanging="851"/>
      </w:pPr>
      <w:rPr>
        <w:b w:val="0"/>
        <w:sz w:val="28"/>
      </w:rPr>
    </w:lvl>
    <w:lvl w:ilvl="2">
      <w:start w:val="1"/>
      <w:numFmt w:val="decimal"/>
      <w:pStyle w:val="Kop3"/>
      <w:lvlText w:val="%1.%2.%3"/>
      <w:lvlJc w:val="left"/>
      <w:pPr>
        <w:tabs>
          <w:tab w:val="num" w:pos="851"/>
        </w:tabs>
        <w:ind w:left="851" w:hanging="851"/>
      </w:pPr>
      <w:rPr>
        <w:rFonts w:ascii="Segoe UI" w:hAnsi="Segoe UI" w:cs="Segoe UI" w:hint="default"/>
        <w:color w:val="404040"/>
      </w:rPr>
    </w:lvl>
    <w:lvl w:ilvl="3">
      <w:start w:val="1"/>
      <w:numFmt w:val="decimal"/>
      <w:pStyle w:val="Kop4"/>
      <w:lvlText w:val="%1.%2.%3.%4"/>
      <w:lvlJc w:val="left"/>
      <w:pPr>
        <w:tabs>
          <w:tab w:val="num" w:pos="851"/>
        </w:tabs>
        <w:ind w:left="851"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num w:numId="1" w16cid:durableId="1327132573">
    <w:abstractNumId w:val="2"/>
  </w:num>
  <w:num w:numId="2" w16cid:durableId="538275457">
    <w:abstractNumId w:val="0"/>
  </w:num>
  <w:num w:numId="3" w16cid:durableId="131460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AE"/>
    <w:rsid w:val="00054437"/>
    <w:rsid w:val="00203248"/>
    <w:rsid w:val="00227674"/>
    <w:rsid w:val="004160AE"/>
    <w:rsid w:val="004D173D"/>
    <w:rsid w:val="00696656"/>
    <w:rsid w:val="006C45C6"/>
    <w:rsid w:val="00A43D36"/>
    <w:rsid w:val="00D94C9D"/>
    <w:rsid w:val="00FD4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F7B4"/>
  <w15:chartTrackingRefBased/>
  <w15:docId w15:val="{72979480-A1DC-4040-947B-B41BB881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60AE"/>
    <w:pPr>
      <w:spacing w:after="0" w:line="260" w:lineRule="atLeast"/>
    </w:pPr>
    <w:rPr>
      <w:rFonts w:ascii="Verdana" w:eastAsia="Times New Roman" w:hAnsi="Verdana" w:cs="Times New Roman"/>
      <w:kern w:val="0"/>
      <w:sz w:val="18"/>
      <w:szCs w:val="20"/>
      <w:lang w:eastAsia="nl-NL"/>
      <w14:ligatures w14:val="none"/>
    </w:rPr>
  </w:style>
  <w:style w:type="paragraph" w:styleId="Kop1">
    <w:name w:val="heading 1"/>
    <w:aliases w:val="hoofdstuk,h1,ips_hoofdstuk,H1,Univé hoofdstuk,Section Heading,sectionHeading,sectionHeading Char"/>
    <w:basedOn w:val="Standaard"/>
    <w:next w:val="Standaard"/>
    <w:link w:val="Kop1Char"/>
    <w:qFormat/>
    <w:rsid w:val="004160AE"/>
    <w:pPr>
      <w:numPr>
        <w:numId w:val="1"/>
      </w:numPr>
      <w:spacing w:after="500"/>
      <w:outlineLvl w:val="0"/>
    </w:pPr>
    <w:rPr>
      <w:rFonts w:ascii="Segoe UI Light" w:hAnsi="Segoe UI Light" w:cs="Arial"/>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4160AE"/>
    <w:pPr>
      <w:keepNext/>
      <w:numPr>
        <w:ilvl w:val="1"/>
        <w:numId w:val="1"/>
      </w:numPr>
      <w:spacing w:after="120"/>
      <w:outlineLvl w:val="1"/>
    </w:pPr>
    <w:rPr>
      <w:rFonts w:cs="Arial"/>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4160AE"/>
    <w:pPr>
      <w:keepNext/>
      <w:numPr>
        <w:ilvl w:val="2"/>
        <w:numId w:val="1"/>
      </w:numPr>
      <w:spacing w:after="60"/>
      <w:outlineLvl w:val="2"/>
    </w:pPr>
    <w:rPr>
      <w:rFonts w:cs="Arial"/>
      <w:b/>
      <w:bCs/>
      <w:sz w:val="20"/>
    </w:rPr>
  </w:style>
  <w:style w:type="paragraph" w:styleId="Kop4">
    <w:name w:val="heading 4"/>
    <w:aliases w:val="h4,Level 2 - a"/>
    <w:basedOn w:val="Standaard"/>
    <w:next w:val="Standaard"/>
    <w:link w:val="Kop4Char"/>
    <w:qFormat/>
    <w:rsid w:val="004160AE"/>
    <w:pPr>
      <w:keepNext/>
      <w:numPr>
        <w:ilvl w:val="3"/>
        <w:numId w:val="1"/>
      </w:numPr>
      <w:spacing w:after="60"/>
      <w:outlineLvl w:val="3"/>
    </w:pPr>
    <w:rPr>
      <w:bCs/>
      <w:i/>
      <w:szCs w:val="28"/>
    </w:rPr>
  </w:style>
  <w:style w:type="paragraph" w:styleId="Kop5">
    <w:name w:val="heading 5"/>
    <w:aliases w:val="h5,Level 3 - i"/>
    <w:basedOn w:val="Standaard"/>
    <w:next w:val="Standaard"/>
    <w:link w:val="Kop5Char"/>
    <w:qFormat/>
    <w:rsid w:val="004160AE"/>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4160AE"/>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4160AE"/>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4160AE"/>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4160AE"/>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1 Char,ips_hoofdstuk Char,H1 Char,Univé hoofdstuk Char,Section Heading Char,sectionHeading Char1,sectionHeading Char Char"/>
    <w:basedOn w:val="Standaardalinea-lettertype"/>
    <w:link w:val="Kop1"/>
    <w:rsid w:val="004160AE"/>
    <w:rPr>
      <w:rFonts w:ascii="Segoe UI Light" w:eastAsia="Times New Roman" w:hAnsi="Segoe UI Light" w:cs="Arial"/>
      <w:b/>
      <w:bCs/>
      <w:kern w:val="0"/>
      <w:sz w:val="28"/>
      <w:szCs w:val="28"/>
      <w:lang w:eastAsia="nl-NL"/>
      <w14:ligatures w14:val="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4160AE"/>
    <w:rPr>
      <w:rFonts w:ascii="Verdana" w:eastAsia="Times New Roman" w:hAnsi="Verdana" w:cs="Arial"/>
      <w:b/>
      <w:bCs/>
      <w:iCs/>
      <w:kern w:val="0"/>
      <w:sz w:val="24"/>
      <w:szCs w:val="18"/>
      <w:lang w:eastAsia="nl-NL"/>
      <w14:ligatures w14:val="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4160AE"/>
    <w:rPr>
      <w:rFonts w:ascii="Verdana" w:eastAsia="Times New Roman" w:hAnsi="Verdana" w:cs="Arial"/>
      <w:b/>
      <w:bCs/>
      <w:kern w:val="0"/>
      <w:sz w:val="20"/>
      <w:szCs w:val="20"/>
      <w:lang w:eastAsia="nl-NL"/>
      <w14:ligatures w14:val="none"/>
    </w:rPr>
  </w:style>
  <w:style w:type="character" w:customStyle="1" w:styleId="Kop4Char">
    <w:name w:val="Kop 4 Char"/>
    <w:aliases w:val="h4 Char,Level 2 - a Char"/>
    <w:basedOn w:val="Standaardalinea-lettertype"/>
    <w:link w:val="Kop4"/>
    <w:rsid w:val="004160AE"/>
    <w:rPr>
      <w:rFonts w:ascii="Verdana" w:eastAsia="Times New Roman" w:hAnsi="Verdana" w:cs="Times New Roman"/>
      <w:bCs/>
      <w:i/>
      <w:kern w:val="0"/>
      <w:sz w:val="18"/>
      <w:szCs w:val="28"/>
      <w:lang w:eastAsia="nl-NL"/>
      <w14:ligatures w14:val="none"/>
    </w:rPr>
  </w:style>
  <w:style w:type="character" w:customStyle="1" w:styleId="Kop5Char">
    <w:name w:val="Kop 5 Char"/>
    <w:aliases w:val="h5 Char,Level 3 - i Char"/>
    <w:basedOn w:val="Standaardalinea-lettertype"/>
    <w:link w:val="Kop5"/>
    <w:rsid w:val="004160AE"/>
    <w:rPr>
      <w:rFonts w:ascii="Verdana" w:eastAsia="Times New Roman" w:hAnsi="Verdana" w:cs="Times New Roman"/>
      <w:b/>
      <w:bCs/>
      <w:i/>
      <w:iCs/>
      <w:kern w:val="0"/>
      <w:sz w:val="26"/>
      <w:szCs w:val="26"/>
      <w:lang w:eastAsia="nl-NL"/>
      <w14:ligatures w14:val="none"/>
    </w:rPr>
  </w:style>
  <w:style w:type="character" w:customStyle="1" w:styleId="Kop6Char">
    <w:name w:val="Kop 6 Char"/>
    <w:aliases w:val="Legal Level 1. Char"/>
    <w:basedOn w:val="Standaardalinea-lettertype"/>
    <w:link w:val="Kop6"/>
    <w:rsid w:val="004160AE"/>
    <w:rPr>
      <w:rFonts w:ascii="Times New Roman" w:eastAsia="Times New Roman" w:hAnsi="Times New Roman" w:cs="Times New Roman"/>
      <w:b/>
      <w:bCs/>
      <w:kern w:val="0"/>
      <w:lang w:eastAsia="nl-NL"/>
      <w14:ligatures w14:val="none"/>
    </w:rPr>
  </w:style>
  <w:style w:type="character" w:customStyle="1" w:styleId="Kop7Char">
    <w:name w:val="Kop 7 Char"/>
    <w:aliases w:val="h7 Char,Legal Level 1.1. Char"/>
    <w:basedOn w:val="Standaardalinea-lettertype"/>
    <w:link w:val="Kop7"/>
    <w:rsid w:val="004160AE"/>
    <w:rPr>
      <w:rFonts w:ascii="Times New Roman" w:eastAsia="Times New Roman" w:hAnsi="Times New Roman" w:cs="Times New Roman"/>
      <w:kern w:val="0"/>
      <w:sz w:val="24"/>
      <w:szCs w:val="24"/>
      <w:lang w:eastAsia="nl-NL"/>
      <w14:ligatures w14:val="none"/>
    </w:rPr>
  </w:style>
  <w:style w:type="character" w:customStyle="1" w:styleId="Kop8Char">
    <w:name w:val="Kop 8 Char"/>
    <w:aliases w:val="h8 Char,Legal Level 1.1.1. Char1,Legal Level 1.1.1. Char Char"/>
    <w:basedOn w:val="Standaardalinea-lettertype"/>
    <w:link w:val="Kop8"/>
    <w:rsid w:val="004160AE"/>
    <w:rPr>
      <w:rFonts w:ascii="Times New Roman" w:eastAsia="Times New Roman" w:hAnsi="Times New Roman" w:cs="Times New Roman"/>
      <w:i/>
      <w:iCs/>
      <w:kern w:val="0"/>
      <w:sz w:val="24"/>
      <w:szCs w:val="24"/>
      <w:lang w:eastAsia="nl-NL"/>
      <w14:ligatures w14:val="none"/>
    </w:rPr>
  </w:style>
  <w:style w:type="character" w:customStyle="1" w:styleId="Kop9Char">
    <w:name w:val="Kop 9 Char"/>
    <w:aliases w:val="h9 Char,RFP Reference Char,(appendix) Char, (appendix) Char,appendix Char,Legal Level 1.1.1.1. Char"/>
    <w:basedOn w:val="Standaardalinea-lettertype"/>
    <w:link w:val="Kop9"/>
    <w:rsid w:val="004160AE"/>
    <w:rPr>
      <w:rFonts w:ascii="Arial" w:eastAsia="Times New Roman" w:hAnsi="Arial" w:cs="Arial"/>
      <w:kern w:val="0"/>
      <w:lang w:eastAsia="nl-NL"/>
      <w14:ligatures w14:val="none"/>
    </w:rPr>
  </w:style>
  <w:style w:type="paragraph" w:customStyle="1" w:styleId="Default">
    <w:name w:val="Default"/>
    <w:basedOn w:val="Standaard"/>
    <w:rsid w:val="004160AE"/>
    <w:pPr>
      <w:autoSpaceDE w:val="0"/>
      <w:autoSpaceDN w:val="0"/>
      <w:spacing w:line="240" w:lineRule="auto"/>
    </w:pPr>
    <w:rPr>
      <w:rFonts w:ascii="Trebuchet MS" w:eastAsia="Calibri" w:hAnsi="Trebuchet MS"/>
      <w:color w:val="000000"/>
      <w:sz w:val="24"/>
      <w:szCs w:val="24"/>
      <w:lang w:eastAsia="en-US"/>
    </w:rPr>
  </w:style>
  <w:style w:type="paragraph" w:customStyle="1" w:styleId="AHoofdstuk">
    <w:name w:val="A. Hoofdstuk"/>
    <w:basedOn w:val="Kop1"/>
    <w:qFormat/>
    <w:rsid w:val="004160AE"/>
    <w:pPr>
      <w:keepNext/>
      <w:keepLines/>
      <w:numPr>
        <w:numId w:val="3"/>
      </w:numPr>
      <w:spacing w:before="480" w:after="0" w:line="276" w:lineRule="auto"/>
    </w:pPr>
    <w:rPr>
      <w:rFonts w:ascii="Arial" w:eastAsiaTheme="majorEastAsia" w:hAnsi="Arial"/>
      <w:color w:val="005F81"/>
      <w:lang w:eastAsia="en-US"/>
    </w:rPr>
  </w:style>
  <w:style w:type="paragraph" w:customStyle="1" w:styleId="BParagraaf">
    <w:name w:val="B. Paragraaf"/>
    <w:basedOn w:val="Kop2"/>
    <w:qFormat/>
    <w:rsid w:val="004160AE"/>
    <w:pPr>
      <w:keepLines/>
      <w:numPr>
        <w:numId w:val="3"/>
      </w:numPr>
      <w:spacing w:before="200" w:after="240" w:line="276" w:lineRule="auto"/>
    </w:pPr>
    <w:rPr>
      <w:rFonts w:ascii="Arial" w:eastAsiaTheme="majorEastAsia" w:hAnsi="Arial"/>
      <w:iCs w:val="0"/>
      <w:color w:val="005B82"/>
      <w:szCs w:val="24"/>
      <w:lang w:eastAsia="en-US"/>
    </w:rPr>
  </w:style>
  <w:style w:type="character" w:customStyle="1" w:styleId="OpmaakprofielVerdana9pt">
    <w:name w:val="Opmaakprofiel Verdana 9 pt"/>
    <w:rsid w:val="004D173D"/>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213</Words>
  <Characters>1174</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Ilanit Roeterd</dc:creator>
  <cp:keywords/>
  <dc:description/>
  <cp:lastModifiedBy>Ilanit Roeterd</cp:lastModifiedBy>
  <cp:revision>8</cp:revision>
  <dcterms:created xsi:type="dcterms:W3CDTF">2023-10-04T22:12:00Z</dcterms:created>
  <dcterms:modified xsi:type="dcterms:W3CDTF">2023-10-04T22:46:00Z</dcterms:modified>
</cp:coreProperties>
</file>