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77DC" w14:textId="77777777" w:rsidR="0088603A" w:rsidRDefault="0088603A" w:rsidP="0088603A">
      <w:pPr>
        <w:jc w:val="center"/>
        <w:rPr>
          <w:b/>
        </w:rPr>
      </w:pPr>
    </w:p>
    <w:p w14:paraId="1790C18A" w14:textId="77777777" w:rsidR="0088603A" w:rsidRDefault="0088603A" w:rsidP="0088603A">
      <w:pPr>
        <w:jc w:val="center"/>
        <w:rPr>
          <w:b/>
          <w:sz w:val="28"/>
        </w:rPr>
      </w:pPr>
    </w:p>
    <w:p w14:paraId="275D9311" w14:textId="77777777" w:rsidR="0088603A" w:rsidRDefault="0088603A" w:rsidP="0088603A">
      <w:pPr>
        <w:jc w:val="center"/>
        <w:rPr>
          <w:b/>
          <w:sz w:val="28"/>
        </w:rPr>
      </w:pPr>
    </w:p>
    <w:p w14:paraId="4BDFB50A" w14:textId="77777777" w:rsidR="0088603A" w:rsidRDefault="0088603A" w:rsidP="0088603A">
      <w:pPr>
        <w:jc w:val="center"/>
        <w:rPr>
          <w:b/>
          <w:sz w:val="28"/>
        </w:rPr>
      </w:pPr>
    </w:p>
    <w:p w14:paraId="75961500" w14:textId="77777777" w:rsidR="0088603A" w:rsidRDefault="0088603A" w:rsidP="0088603A">
      <w:pPr>
        <w:jc w:val="center"/>
        <w:rPr>
          <w:b/>
          <w:sz w:val="28"/>
        </w:rPr>
      </w:pPr>
      <w:r w:rsidRPr="00636C43">
        <w:rPr>
          <w:b/>
          <w:sz w:val="28"/>
        </w:rPr>
        <w:t xml:space="preserve">Raamovereenkomst </w:t>
      </w:r>
    </w:p>
    <w:p w14:paraId="19B0984A" w14:textId="77777777" w:rsidR="0088603A" w:rsidRDefault="0088603A" w:rsidP="0088603A">
      <w:pPr>
        <w:jc w:val="center"/>
        <w:rPr>
          <w:b/>
          <w:sz w:val="28"/>
        </w:rPr>
      </w:pPr>
    </w:p>
    <w:p w14:paraId="013CCB63" w14:textId="77777777" w:rsidR="0088603A" w:rsidRDefault="0088603A" w:rsidP="0088603A">
      <w:pPr>
        <w:jc w:val="center"/>
        <w:rPr>
          <w:b/>
          <w:sz w:val="28"/>
        </w:rPr>
      </w:pPr>
    </w:p>
    <w:p w14:paraId="0BEB2037" w14:textId="77777777" w:rsidR="006409F2" w:rsidRDefault="006409F2" w:rsidP="0088603A">
      <w:pPr>
        <w:jc w:val="center"/>
        <w:rPr>
          <w:b/>
          <w:sz w:val="28"/>
        </w:rPr>
      </w:pPr>
    </w:p>
    <w:p w14:paraId="62D8435A" w14:textId="229716E4" w:rsidR="006409F2" w:rsidRPr="006409F2" w:rsidRDefault="006409F2" w:rsidP="0088603A">
      <w:pPr>
        <w:jc w:val="center"/>
        <w:rPr>
          <w:bCs/>
          <w:i/>
          <w:iCs/>
          <w:sz w:val="28"/>
        </w:rPr>
      </w:pPr>
      <w:proofErr w:type="spellStart"/>
      <w:r>
        <w:rPr>
          <w:bCs/>
          <w:i/>
          <w:iCs/>
          <w:sz w:val="28"/>
        </w:rPr>
        <w:t>Preffered</w:t>
      </w:r>
      <w:proofErr w:type="spellEnd"/>
      <w:r>
        <w:rPr>
          <w:bCs/>
          <w:i/>
          <w:iCs/>
          <w:sz w:val="28"/>
        </w:rPr>
        <w:t xml:space="preserve"> Suppliers </w:t>
      </w:r>
    </w:p>
    <w:p w14:paraId="2010430E" w14:textId="77777777" w:rsidR="006409F2" w:rsidRDefault="006409F2" w:rsidP="0088603A">
      <w:pPr>
        <w:jc w:val="center"/>
        <w:rPr>
          <w:b/>
          <w:sz w:val="28"/>
        </w:rPr>
      </w:pPr>
    </w:p>
    <w:p w14:paraId="6F9749B6" w14:textId="5939A32C" w:rsidR="0088603A" w:rsidRDefault="00281BA5" w:rsidP="00CF4BCE">
      <w:pPr>
        <w:jc w:val="center"/>
        <w:rPr>
          <w:sz w:val="28"/>
        </w:rPr>
      </w:pPr>
      <w:r>
        <w:rPr>
          <w:sz w:val="28"/>
        </w:rPr>
        <w:t>Elektrotechnische werkzaamheden</w:t>
      </w:r>
      <w:r w:rsidR="00CF4BCE">
        <w:rPr>
          <w:sz w:val="28"/>
        </w:rPr>
        <w:t xml:space="preserve"> </w:t>
      </w:r>
    </w:p>
    <w:p w14:paraId="102D7446" w14:textId="77777777" w:rsidR="006409F2" w:rsidRDefault="006409F2" w:rsidP="00CF4BCE">
      <w:pPr>
        <w:jc w:val="center"/>
        <w:rPr>
          <w:sz w:val="28"/>
        </w:rPr>
      </w:pPr>
    </w:p>
    <w:p w14:paraId="034C844F" w14:textId="2D1C98FE" w:rsidR="00CF4BCE" w:rsidRPr="00CF4BCE" w:rsidRDefault="00CF4BCE" w:rsidP="00CF4BCE">
      <w:pPr>
        <w:jc w:val="center"/>
        <w:rPr>
          <w:sz w:val="28"/>
        </w:rPr>
      </w:pPr>
      <w:r>
        <w:rPr>
          <w:sz w:val="28"/>
        </w:rPr>
        <w:t>Ingaande op &lt;d</w:t>
      </w:r>
      <w:r w:rsidRPr="00CF4BCE">
        <w:rPr>
          <w:sz w:val="28"/>
          <w:highlight w:val="yellow"/>
        </w:rPr>
        <w:t>atum</w:t>
      </w:r>
      <w:r>
        <w:rPr>
          <w:sz w:val="28"/>
        </w:rPr>
        <w:t xml:space="preserve">&gt; </w:t>
      </w:r>
    </w:p>
    <w:p w14:paraId="19F3B97D" w14:textId="77777777" w:rsidR="0088603A" w:rsidRDefault="0088603A" w:rsidP="0088603A">
      <w:pPr>
        <w:jc w:val="center"/>
      </w:pPr>
    </w:p>
    <w:p w14:paraId="361FB951" w14:textId="77777777" w:rsidR="0088603A" w:rsidRDefault="0088603A" w:rsidP="0088603A">
      <w:pPr>
        <w:jc w:val="center"/>
      </w:pPr>
    </w:p>
    <w:p w14:paraId="7A152825" w14:textId="77777777" w:rsidR="0088603A" w:rsidRDefault="0088603A" w:rsidP="0088603A">
      <w:pPr>
        <w:jc w:val="center"/>
      </w:pPr>
    </w:p>
    <w:p w14:paraId="18B21DD6" w14:textId="77777777" w:rsidR="0088603A" w:rsidRPr="00636C43" w:rsidRDefault="0088603A" w:rsidP="0088603A">
      <w:pPr>
        <w:jc w:val="center"/>
        <w:rPr>
          <w:sz w:val="28"/>
        </w:rPr>
      </w:pPr>
      <w:r w:rsidRPr="00636C43">
        <w:rPr>
          <w:sz w:val="28"/>
        </w:rPr>
        <w:t>Tussen</w:t>
      </w:r>
    </w:p>
    <w:p w14:paraId="042F611B" w14:textId="77777777" w:rsidR="0088603A" w:rsidRDefault="0088603A" w:rsidP="0088603A">
      <w:pPr>
        <w:jc w:val="center"/>
      </w:pPr>
    </w:p>
    <w:p w14:paraId="28ACEB6D" w14:textId="77777777" w:rsidR="0088603A" w:rsidRDefault="0088603A" w:rsidP="0088603A">
      <w:pPr>
        <w:jc w:val="center"/>
      </w:pPr>
      <w:r>
        <w:rPr>
          <w:noProof/>
          <w:lang w:eastAsia="nl-NL"/>
        </w:rPr>
        <w:drawing>
          <wp:anchor distT="0" distB="0" distL="114300" distR="114300" simplePos="0" relativeHeight="251659264" behindDoc="1" locked="0" layoutInCell="1" allowOverlap="1" wp14:anchorId="6DF1409E" wp14:editId="5B48EBF3">
            <wp:simplePos x="0" y="0"/>
            <wp:positionH relativeFrom="column">
              <wp:posOffset>1484630</wp:posOffset>
            </wp:positionH>
            <wp:positionV relativeFrom="paragraph">
              <wp:posOffset>18415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0CD08B4B" w14:textId="77777777" w:rsidR="0088603A" w:rsidRDefault="0088603A" w:rsidP="0088603A">
      <w:pPr>
        <w:jc w:val="center"/>
      </w:pPr>
    </w:p>
    <w:p w14:paraId="377C75CB" w14:textId="77777777" w:rsidR="0088603A" w:rsidRDefault="0088603A" w:rsidP="0088603A">
      <w:pPr>
        <w:jc w:val="center"/>
      </w:pPr>
    </w:p>
    <w:p w14:paraId="3CBFB367" w14:textId="77777777" w:rsidR="0088603A" w:rsidRDefault="0088603A" w:rsidP="0088603A">
      <w:pPr>
        <w:jc w:val="center"/>
      </w:pPr>
    </w:p>
    <w:p w14:paraId="21525B46" w14:textId="77777777" w:rsidR="0088603A" w:rsidRDefault="0088603A" w:rsidP="0088603A">
      <w:pPr>
        <w:jc w:val="center"/>
      </w:pPr>
    </w:p>
    <w:p w14:paraId="6F8452A3" w14:textId="77777777" w:rsidR="0088603A" w:rsidRPr="00636C43" w:rsidRDefault="0088603A" w:rsidP="0088603A">
      <w:pPr>
        <w:jc w:val="center"/>
        <w:rPr>
          <w:sz w:val="28"/>
        </w:rPr>
      </w:pPr>
    </w:p>
    <w:p w14:paraId="4263189F" w14:textId="59962E27" w:rsidR="0088603A" w:rsidRPr="00636C43" w:rsidRDefault="0088603A" w:rsidP="0088603A">
      <w:pPr>
        <w:jc w:val="center"/>
        <w:rPr>
          <w:sz w:val="28"/>
        </w:rPr>
      </w:pPr>
      <w:proofErr w:type="gramStart"/>
      <w:r>
        <w:rPr>
          <w:sz w:val="28"/>
        </w:rPr>
        <w:t>e</w:t>
      </w:r>
      <w:r w:rsidRPr="00636C43">
        <w:rPr>
          <w:sz w:val="28"/>
        </w:rPr>
        <w:t>n</w:t>
      </w:r>
      <w:proofErr w:type="gramEnd"/>
    </w:p>
    <w:p w14:paraId="6EB46AB1" w14:textId="77777777" w:rsidR="0088603A" w:rsidRDefault="0088603A" w:rsidP="0088603A">
      <w:pPr>
        <w:jc w:val="center"/>
      </w:pPr>
    </w:p>
    <w:p w14:paraId="1A6E0DD3" w14:textId="77777777" w:rsidR="0088603A" w:rsidRDefault="0088603A" w:rsidP="0088603A">
      <w:pPr>
        <w:jc w:val="center"/>
        <w:rPr>
          <w:i/>
        </w:rPr>
      </w:pPr>
    </w:p>
    <w:p w14:paraId="0B15255B" w14:textId="77777777" w:rsidR="0088603A" w:rsidRDefault="0088603A" w:rsidP="0088603A">
      <w:pPr>
        <w:jc w:val="center"/>
        <w:rPr>
          <w:i/>
        </w:rPr>
      </w:pPr>
    </w:p>
    <w:p w14:paraId="4546D565" w14:textId="77777777" w:rsidR="0088603A" w:rsidRDefault="0088603A" w:rsidP="0088603A">
      <w:pPr>
        <w:jc w:val="center"/>
        <w:rPr>
          <w:i/>
        </w:rPr>
      </w:pPr>
    </w:p>
    <w:p w14:paraId="49756C84" w14:textId="77777777" w:rsidR="0088603A" w:rsidRPr="006409F2" w:rsidRDefault="0088603A" w:rsidP="0088603A">
      <w:pPr>
        <w:jc w:val="center"/>
        <w:rPr>
          <w:i/>
          <w:sz w:val="28"/>
          <w:szCs w:val="28"/>
        </w:rPr>
      </w:pPr>
    </w:p>
    <w:p w14:paraId="38D0E237" w14:textId="77777777" w:rsidR="0088603A" w:rsidRPr="006409F2" w:rsidRDefault="0088603A" w:rsidP="0088603A">
      <w:pPr>
        <w:jc w:val="center"/>
        <w:rPr>
          <w:i/>
          <w:sz w:val="28"/>
          <w:szCs w:val="28"/>
        </w:rPr>
      </w:pPr>
      <w:r w:rsidRPr="006409F2">
        <w:rPr>
          <w:i/>
          <w:sz w:val="28"/>
          <w:szCs w:val="28"/>
        </w:rPr>
        <w:t>Opdrachtnemer</w:t>
      </w:r>
    </w:p>
    <w:p w14:paraId="40831ECA" w14:textId="77777777" w:rsidR="0088603A" w:rsidRPr="006409F2" w:rsidRDefault="0088603A" w:rsidP="0088603A">
      <w:pPr>
        <w:jc w:val="center"/>
        <w:rPr>
          <w:i/>
          <w:sz w:val="28"/>
          <w:szCs w:val="28"/>
        </w:rPr>
      </w:pPr>
    </w:p>
    <w:p w14:paraId="0140F7D0" w14:textId="77777777" w:rsidR="0088603A" w:rsidRPr="006409F2" w:rsidRDefault="0088603A" w:rsidP="0088603A">
      <w:pPr>
        <w:jc w:val="center"/>
        <w:rPr>
          <w:i/>
          <w:sz w:val="28"/>
          <w:szCs w:val="28"/>
        </w:rPr>
      </w:pPr>
    </w:p>
    <w:p w14:paraId="346FA487" w14:textId="2A4CCBF3" w:rsidR="0088603A" w:rsidRPr="006409F2" w:rsidRDefault="00A819C8" w:rsidP="0088603A">
      <w:pPr>
        <w:jc w:val="center"/>
        <w:rPr>
          <w:sz w:val="28"/>
          <w:szCs w:val="28"/>
        </w:rPr>
      </w:pPr>
      <w:r w:rsidRPr="006409F2">
        <w:rPr>
          <w:noProof/>
          <w:sz w:val="28"/>
          <w:szCs w:val="28"/>
          <w:lang w:eastAsia="nl-NL"/>
        </w:rPr>
        <w:t>&lt;</w:t>
      </w:r>
      <w:r w:rsidRPr="006409F2">
        <w:rPr>
          <w:noProof/>
          <w:sz w:val="28"/>
          <w:szCs w:val="28"/>
          <w:highlight w:val="yellow"/>
          <w:lang w:eastAsia="nl-NL"/>
        </w:rPr>
        <w:t>Vul in: logo Opdrachtnemer</w:t>
      </w:r>
      <w:r w:rsidRPr="006409F2">
        <w:rPr>
          <w:noProof/>
          <w:sz w:val="28"/>
          <w:szCs w:val="28"/>
          <w:lang w:eastAsia="nl-NL"/>
        </w:rPr>
        <w:t>&gt;</w:t>
      </w:r>
    </w:p>
    <w:p w14:paraId="3A07B133" w14:textId="77777777" w:rsidR="0088603A" w:rsidRPr="00636C43" w:rsidRDefault="0088603A" w:rsidP="0088603A">
      <w:pPr>
        <w:jc w:val="center"/>
      </w:pPr>
    </w:p>
    <w:p w14:paraId="5425D4EB" w14:textId="77777777" w:rsidR="0088603A" w:rsidRPr="00636C43" w:rsidRDefault="0088603A" w:rsidP="0088603A">
      <w:pPr>
        <w:jc w:val="center"/>
      </w:pPr>
    </w:p>
    <w:p w14:paraId="4A66265E" w14:textId="77777777" w:rsidR="0088603A" w:rsidRPr="00636C43" w:rsidRDefault="0088603A" w:rsidP="0088603A"/>
    <w:p w14:paraId="4BDACCAC" w14:textId="77777777" w:rsidR="0088603A" w:rsidRPr="00636C43" w:rsidRDefault="0088603A" w:rsidP="0088603A"/>
    <w:p w14:paraId="23EACB3C" w14:textId="77777777" w:rsidR="0088603A" w:rsidRPr="00636C43" w:rsidRDefault="0088603A" w:rsidP="0088603A"/>
    <w:p w14:paraId="199F1993" w14:textId="77777777" w:rsidR="0088603A" w:rsidRPr="006409F2" w:rsidRDefault="0088603A" w:rsidP="006409F2">
      <w:pPr>
        <w:ind w:left="0"/>
        <w:rPr>
          <w:sz w:val="22"/>
          <w:szCs w:val="22"/>
        </w:rPr>
      </w:pPr>
    </w:p>
    <w:p w14:paraId="07A4E965" w14:textId="77777777" w:rsidR="0088603A" w:rsidRPr="006409F2" w:rsidRDefault="0088603A" w:rsidP="0088603A">
      <w:pPr>
        <w:rPr>
          <w: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rsidRPr="006409F2" w14:paraId="4440C013" w14:textId="77777777" w:rsidTr="00703A34">
        <w:tc>
          <w:tcPr>
            <w:tcW w:w="2014" w:type="dxa"/>
          </w:tcPr>
          <w:p w14:paraId="5C9A8060" w14:textId="77777777" w:rsidR="00703A34" w:rsidRPr="006409F2" w:rsidRDefault="00703A34" w:rsidP="0088603A">
            <w:pPr>
              <w:ind w:left="0"/>
              <w:rPr>
                <w:sz w:val="22"/>
                <w:szCs w:val="22"/>
              </w:rPr>
            </w:pPr>
            <w:r w:rsidRPr="006409F2">
              <w:rPr>
                <w:sz w:val="22"/>
                <w:szCs w:val="22"/>
              </w:rPr>
              <w:t>Opdrachtgever</w:t>
            </w:r>
          </w:p>
        </w:tc>
        <w:tc>
          <w:tcPr>
            <w:tcW w:w="504" w:type="dxa"/>
          </w:tcPr>
          <w:p w14:paraId="5FEB4AD2" w14:textId="77777777" w:rsidR="00703A34" w:rsidRPr="006409F2" w:rsidRDefault="00703A34" w:rsidP="00D17E17">
            <w:pPr>
              <w:rPr>
                <w:sz w:val="22"/>
                <w:szCs w:val="22"/>
              </w:rPr>
            </w:pPr>
          </w:p>
        </w:tc>
        <w:tc>
          <w:tcPr>
            <w:tcW w:w="3629" w:type="dxa"/>
          </w:tcPr>
          <w:p w14:paraId="2E3BB94E" w14:textId="042A2572" w:rsidR="00703A34" w:rsidRPr="006409F2" w:rsidRDefault="00703A34" w:rsidP="00703A34">
            <w:pPr>
              <w:ind w:left="176"/>
              <w:rPr>
                <w:sz w:val="22"/>
                <w:szCs w:val="22"/>
              </w:rPr>
            </w:pPr>
            <w:r w:rsidRPr="006409F2">
              <w:rPr>
                <w:sz w:val="22"/>
                <w:szCs w:val="22"/>
              </w:rPr>
              <w:t>VU</w:t>
            </w:r>
          </w:p>
        </w:tc>
      </w:tr>
      <w:tr w:rsidR="00703A34" w:rsidRPr="006409F2" w14:paraId="1676E1EB" w14:textId="77777777" w:rsidTr="00703A34">
        <w:tc>
          <w:tcPr>
            <w:tcW w:w="2014" w:type="dxa"/>
          </w:tcPr>
          <w:p w14:paraId="03157179" w14:textId="77777777" w:rsidR="00703A34" w:rsidRPr="006409F2" w:rsidRDefault="00703A34" w:rsidP="0088603A">
            <w:pPr>
              <w:ind w:left="0"/>
              <w:rPr>
                <w:sz w:val="22"/>
                <w:szCs w:val="22"/>
              </w:rPr>
            </w:pPr>
            <w:r w:rsidRPr="006409F2">
              <w:rPr>
                <w:sz w:val="22"/>
                <w:szCs w:val="22"/>
              </w:rPr>
              <w:t>Opdrachtnemer</w:t>
            </w:r>
          </w:p>
        </w:tc>
        <w:tc>
          <w:tcPr>
            <w:tcW w:w="504" w:type="dxa"/>
          </w:tcPr>
          <w:p w14:paraId="4E87D02E" w14:textId="77777777" w:rsidR="00703A34" w:rsidRPr="006409F2" w:rsidRDefault="00703A34" w:rsidP="00D17E17">
            <w:pPr>
              <w:rPr>
                <w:sz w:val="22"/>
                <w:szCs w:val="22"/>
              </w:rPr>
            </w:pPr>
          </w:p>
        </w:tc>
        <w:tc>
          <w:tcPr>
            <w:tcW w:w="3629" w:type="dxa"/>
          </w:tcPr>
          <w:p w14:paraId="68AED6E4" w14:textId="5E74F751" w:rsidR="00703A34" w:rsidRPr="006409F2" w:rsidRDefault="00A819C8" w:rsidP="00703A34">
            <w:pPr>
              <w:ind w:left="176"/>
              <w:rPr>
                <w:sz w:val="22"/>
                <w:szCs w:val="22"/>
              </w:rPr>
            </w:pPr>
            <w:bookmarkStart w:id="0" w:name="_Hlk144805285"/>
            <w:r w:rsidRPr="006409F2">
              <w:rPr>
                <w:sz w:val="22"/>
                <w:szCs w:val="22"/>
              </w:rPr>
              <w:t>&lt;</w:t>
            </w:r>
            <w:r w:rsidRPr="006409F2">
              <w:rPr>
                <w:sz w:val="22"/>
                <w:szCs w:val="22"/>
                <w:highlight w:val="yellow"/>
              </w:rPr>
              <w:t>Vul in</w:t>
            </w:r>
            <w:r w:rsidRPr="006409F2">
              <w:rPr>
                <w:sz w:val="22"/>
                <w:szCs w:val="22"/>
              </w:rPr>
              <w:t>&gt;</w:t>
            </w:r>
            <w:bookmarkEnd w:id="0"/>
          </w:p>
        </w:tc>
      </w:tr>
      <w:tr w:rsidR="00703A34" w:rsidRPr="006409F2" w14:paraId="234541EE" w14:textId="77777777" w:rsidTr="00703A34">
        <w:tc>
          <w:tcPr>
            <w:tcW w:w="2014" w:type="dxa"/>
          </w:tcPr>
          <w:p w14:paraId="69C5ACDD" w14:textId="77777777" w:rsidR="00703A34" w:rsidRPr="006409F2" w:rsidRDefault="00703A34" w:rsidP="0088603A">
            <w:pPr>
              <w:ind w:left="0"/>
              <w:rPr>
                <w:sz w:val="22"/>
                <w:szCs w:val="22"/>
              </w:rPr>
            </w:pPr>
            <w:r w:rsidRPr="006409F2">
              <w:rPr>
                <w:sz w:val="22"/>
                <w:szCs w:val="22"/>
              </w:rPr>
              <w:t>Referentie</w:t>
            </w:r>
          </w:p>
        </w:tc>
        <w:tc>
          <w:tcPr>
            <w:tcW w:w="504" w:type="dxa"/>
          </w:tcPr>
          <w:p w14:paraId="7C276F3A" w14:textId="77777777" w:rsidR="00703A34" w:rsidRPr="006409F2" w:rsidRDefault="00703A34" w:rsidP="00D17E17">
            <w:pPr>
              <w:rPr>
                <w:sz w:val="22"/>
                <w:szCs w:val="22"/>
              </w:rPr>
            </w:pPr>
          </w:p>
        </w:tc>
        <w:tc>
          <w:tcPr>
            <w:tcW w:w="3629" w:type="dxa"/>
          </w:tcPr>
          <w:p w14:paraId="5F8598D6" w14:textId="1226B603" w:rsidR="00703A34" w:rsidRPr="006409F2" w:rsidRDefault="00703A34" w:rsidP="00703A34">
            <w:pPr>
              <w:ind w:left="176"/>
              <w:rPr>
                <w:sz w:val="22"/>
                <w:szCs w:val="22"/>
              </w:rPr>
            </w:pPr>
            <w:r w:rsidRPr="006409F2">
              <w:rPr>
                <w:sz w:val="22"/>
                <w:szCs w:val="22"/>
              </w:rPr>
              <w:t>FCO</w:t>
            </w:r>
            <w:r w:rsidR="00A819C8" w:rsidRPr="006409F2">
              <w:rPr>
                <w:sz w:val="22"/>
                <w:szCs w:val="22"/>
              </w:rPr>
              <w:t xml:space="preserve"> &lt;</w:t>
            </w:r>
            <w:r w:rsidR="00A819C8" w:rsidRPr="006409F2">
              <w:rPr>
                <w:sz w:val="22"/>
                <w:szCs w:val="22"/>
                <w:highlight w:val="yellow"/>
              </w:rPr>
              <w:t>Vul in: archiefnummer</w:t>
            </w:r>
            <w:r w:rsidR="00A819C8" w:rsidRPr="006409F2">
              <w:rPr>
                <w:sz w:val="22"/>
                <w:szCs w:val="22"/>
              </w:rPr>
              <w:t>&gt;</w:t>
            </w:r>
          </w:p>
        </w:tc>
      </w:tr>
      <w:tr w:rsidR="00703A34" w:rsidRPr="006409F2" w14:paraId="11DD37A2" w14:textId="77777777" w:rsidTr="00703A34">
        <w:tc>
          <w:tcPr>
            <w:tcW w:w="2014" w:type="dxa"/>
          </w:tcPr>
          <w:p w14:paraId="32FF086D" w14:textId="77777777" w:rsidR="00703A34" w:rsidRPr="006409F2" w:rsidRDefault="00703A34" w:rsidP="0088603A">
            <w:pPr>
              <w:ind w:left="0"/>
              <w:rPr>
                <w:sz w:val="22"/>
                <w:szCs w:val="22"/>
              </w:rPr>
            </w:pPr>
            <w:r w:rsidRPr="006409F2">
              <w:rPr>
                <w:sz w:val="22"/>
                <w:szCs w:val="22"/>
              </w:rPr>
              <w:t>Versie</w:t>
            </w:r>
          </w:p>
        </w:tc>
        <w:tc>
          <w:tcPr>
            <w:tcW w:w="504" w:type="dxa"/>
          </w:tcPr>
          <w:p w14:paraId="149A926C" w14:textId="77777777" w:rsidR="00703A34" w:rsidRPr="006409F2" w:rsidRDefault="00703A34" w:rsidP="00D17E17">
            <w:pPr>
              <w:rPr>
                <w:sz w:val="22"/>
                <w:szCs w:val="22"/>
              </w:rPr>
            </w:pPr>
          </w:p>
        </w:tc>
        <w:tc>
          <w:tcPr>
            <w:tcW w:w="3629" w:type="dxa"/>
          </w:tcPr>
          <w:p w14:paraId="7CF30394" w14:textId="2F8256D4" w:rsidR="00703A34" w:rsidRPr="006409F2" w:rsidRDefault="00A819C8" w:rsidP="00DE55B4">
            <w:pPr>
              <w:ind w:left="176"/>
              <w:rPr>
                <w:sz w:val="22"/>
                <w:szCs w:val="22"/>
              </w:rPr>
            </w:pPr>
            <w:r w:rsidRPr="006409F2">
              <w:rPr>
                <w:sz w:val="22"/>
                <w:szCs w:val="22"/>
              </w:rPr>
              <w:t>CONCEPT 0.1</w:t>
            </w:r>
          </w:p>
        </w:tc>
      </w:tr>
      <w:tr w:rsidR="00703A34" w:rsidRPr="00636C43" w14:paraId="28FFFA3E" w14:textId="77777777" w:rsidTr="00703A34">
        <w:tc>
          <w:tcPr>
            <w:tcW w:w="2014" w:type="dxa"/>
          </w:tcPr>
          <w:p w14:paraId="6EAC06DC" w14:textId="77777777" w:rsidR="00703A34" w:rsidRPr="00636C43" w:rsidRDefault="00703A34" w:rsidP="0088603A">
            <w:pPr>
              <w:ind w:left="0"/>
            </w:pPr>
            <w:r>
              <w:t>Datum</w:t>
            </w:r>
          </w:p>
        </w:tc>
        <w:tc>
          <w:tcPr>
            <w:tcW w:w="504" w:type="dxa"/>
          </w:tcPr>
          <w:p w14:paraId="78196B1F" w14:textId="77777777" w:rsidR="00703A34" w:rsidRDefault="00703A34" w:rsidP="00D17E17"/>
        </w:tc>
        <w:tc>
          <w:tcPr>
            <w:tcW w:w="3629" w:type="dxa"/>
          </w:tcPr>
          <w:p w14:paraId="58900AED" w14:textId="63E91D49" w:rsidR="00703A34" w:rsidRPr="00636C43" w:rsidRDefault="00A819C8" w:rsidP="00DE55B4">
            <w:pPr>
              <w:ind w:left="176"/>
            </w:pPr>
            <w:r>
              <w:t>05.09.23</w:t>
            </w:r>
          </w:p>
        </w:tc>
      </w:tr>
    </w:tbl>
    <w:p w14:paraId="7F2FF5AF" w14:textId="77777777" w:rsidR="0088603A" w:rsidRDefault="0088603A" w:rsidP="0088603A"/>
    <w:p w14:paraId="735780F2" w14:textId="7A8875A2" w:rsidR="00D36585" w:rsidRPr="006409F2" w:rsidRDefault="000C3D59" w:rsidP="006409F2">
      <w:pPr>
        <w:spacing w:line="276" w:lineRule="auto"/>
        <w:ind w:left="0"/>
        <w:jc w:val="both"/>
        <w:rPr>
          <w:rFonts w:cs="Arial"/>
          <w:b/>
        </w:rPr>
      </w:pPr>
      <w:bookmarkStart w:id="1" w:name="_Ref179023341"/>
      <w:r w:rsidRPr="006409F2">
        <w:rPr>
          <w:rFonts w:cstheme="minorHAnsi"/>
          <w:sz w:val="22"/>
          <w:szCs w:val="22"/>
        </w:rPr>
        <w:lastRenderedPageBreak/>
        <w:t xml:space="preserve">De </w:t>
      </w:r>
      <w:r w:rsidR="00CF4BCE" w:rsidRPr="006409F2">
        <w:rPr>
          <w:rFonts w:cstheme="minorHAnsi"/>
          <w:sz w:val="22"/>
          <w:szCs w:val="22"/>
        </w:rPr>
        <w:t xml:space="preserve">Stichting </w:t>
      </w:r>
      <w:r w:rsidRPr="006409F2">
        <w:rPr>
          <w:rFonts w:cstheme="minorHAnsi"/>
          <w:sz w:val="22"/>
          <w:szCs w:val="22"/>
        </w:rPr>
        <w:t>Vrije Universiteit</w:t>
      </w:r>
      <w:r w:rsidR="00A71C99" w:rsidRPr="006409F2">
        <w:rPr>
          <w:rFonts w:cstheme="minorHAnsi"/>
          <w:sz w:val="22"/>
          <w:szCs w:val="22"/>
        </w:rPr>
        <w:t xml:space="preserve"> </w:t>
      </w:r>
      <w:r w:rsidR="00C3463F" w:rsidRPr="006409F2">
        <w:rPr>
          <w:rFonts w:cstheme="minorHAnsi"/>
          <w:sz w:val="22"/>
          <w:szCs w:val="22"/>
        </w:rPr>
        <w:t xml:space="preserve">Amsterdam </w:t>
      </w:r>
      <w:r w:rsidR="00A71C99" w:rsidRPr="006409F2">
        <w:rPr>
          <w:rFonts w:cstheme="minorHAnsi"/>
          <w:sz w:val="22"/>
          <w:szCs w:val="22"/>
        </w:rPr>
        <w:t>(</w:t>
      </w:r>
      <w:r w:rsidR="00CF4BCE" w:rsidRPr="006409F2">
        <w:rPr>
          <w:rFonts w:cstheme="minorHAnsi"/>
          <w:sz w:val="22"/>
          <w:szCs w:val="22"/>
        </w:rPr>
        <w:t xml:space="preserve">hierna: </w:t>
      </w:r>
      <w:r w:rsidR="00A71C99" w:rsidRPr="006409F2">
        <w:rPr>
          <w:rFonts w:cstheme="minorHAnsi"/>
          <w:b/>
          <w:bCs/>
          <w:sz w:val="22"/>
          <w:szCs w:val="22"/>
        </w:rPr>
        <w:t>VU</w:t>
      </w:r>
      <w:r w:rsidR="00A71C99" w:rsidRPr="006409F2">
        <w:rPr>
          <w:rFonts w:cstheme="minorHAnsi"/>
          <w:sz w:val="22"/>
          <w:szCs w:val="22"/>
        </w:rPr>
        <w:t>)</w:t>
      </w:r>
      <w:r w:rsidRPr="006409F2">
        <w:rPr>
          <w:rFonts w:cstheme="minorHAnsi"/>
          <w:sz w:val="22"/>
          <w:szCs w:val="22"/>
        </w:rPr>
        <w:t xml:space="preserve">, gevestigd </w:t>
      </w:r>
      <w:r w:rsidR="00CF4BCE" w:rsidRPr="006409F2">
        <w:rPr>
          <w:rFonts w:cstheme="minorHAnsi"/>
          <w:sz w:val="22"/>
          <w:szCs w:val="22"/>
        </w:rPr>
        <w:t xml:space="preserve">en kantoorhoudende </w:t>
      </w:r>
      <w:r w:rsidRPr="006409F2">
        <w:rPr>
          <w:rFonts w:cstheme="minorHAnsi"/>
          <w:sz w:val="22"/>
          <w:szCs w:val="22"/>
        </w:rPr>
        <w:t>aan de Boelelaan</w:t>
      </w:r>
      <w:r w:rsidR="00CF4BCE" w:rsidRPr="006409F2">
        <w:rPr>
          <w:rFonts w:cstheme="minorHAnsi"/>
          <w:sz w:val="22"/>
          <w:szCs w:val="22"/>
        </w:rPr>
        <w:t xml:space="preserve"> </w:t>
      </w:r>
      <w:r w:rsidRPr="006409F2">
        <w:rPr>
          <w:rFonts w:cstheme="minorHAnsi"/>
          <w:sz w:val="22"/>
          <w:szCs w:val="22"/>
        </w:rPr>
        <w:t xml:space="preserve">1105 te Amsterdam, </w:t>
      </w:r>
      <w:r w:rsidR="00CF4BCE" w:rsidRPr="006409F2">
        <w:rPr>
          <w:rFonts w:cstheme="minorHAnsi"/>
          <w:sz w:val="22"/>
          <w:szCs w:val="22"/>
        </w:rPr>
        <w:t xml:space="preserve">ingeschreven bij de kamer van koophandel onder nummer 53815211 en in deze </w:t>
      </w:r>
      <w:r w:rsidRPr="006409F2">
        <w:rPr>
          <w:rFonts w:cstheme="minorHAnsi"/>
          <w:sz w:val="22"/>
          <w:szCs w:val="22"/>
        </w:rPr>
        <w:t>rec</w:t>
      </w:r>
      <w:r w:rsidR="00B10109" w:rsidRPr="006409F2">
        <w:rPr>
          <w:rFonts w:cstheme="minorHAnsi"/>
          <w:sz w:val="22"/>
          <w:szCs w:val="22"/>
        </w:rPr>
        <w:t>h</w:t>
      </w:r>
      <w:r w:rsidR="008518BC" w:rsidRPr="006409F2">
        <w:rPr>
          <w:rFonts w:cstheme="minorHAnsi"/>
          <w:sz w:val="22"/>
          <w:szCs w:val="22"/>
        </w:rPr>
        <w:t>tsgeldig vertegenwoordig</w:t>
      </w:r>
      <w:r w:rsidR="00CF4BCE" w:rsidRPr="006409F2">
        <w:rPr>
          <w:rFonts w:cstheme="minorHAnsi"/>
          <w:sz w:val="22"/>
          <w:szCs w:val="22"/>
        </w:rPr>
        <w:t>d</w:t>
      </w:r>
      <w:r w:rsidR="008518BC" w:rsidRPr="006409F2">
        <w:rPr>
          <w:rFonts w:cstheme="minorHAnsi"/>
          <w:sz w:val="22"/>
          <w:szCs w:val="22"/>
        </w:rPr>
        <w:t xml:space="preserve"> door d</w:t>
      </w:r>
      <w:r w:rsidR="00CF4BCE" w:rsidRPr="006409F2">
        <w:rPr>
          <w:rFonts w:cstheme="minorHAnsi"/>
          <w:sz w:val="22"/>
          <w:szCs w:val="22"/>
        </w:rPr>
        <w:t xml:space="preserve">hr. </w:t>
      </w:r>
      <w:r w:rsidR="0089053E">
        <w:rPr>
          <w:rFonts w:cstheme="minorHAnsi"/>
          <w:sz w:val="22"/>
          <w:szCs w:val="22"/>
        </w:rPr>
        <w:t>Ir</w:t>
      </w:r>
      <w:r w:rsidR="00CF4BCE" w:rsidRPr="006409F2">
        <w:rPr>
          <w:rFonts w:cstheme="minorHAnsi"/>
          <w:sz w:val="22"/>
          <w:szCs w:val="22"/>
        </w:rPr>
        <w:t>. F.</w:t>
      </w:r>
      <w:r w:rsidR="0089053E">
        <w:rPr>
          <w:rFonts w:cstheme="minorHAnsi"/>
          <w:sz w:val="22"/>
          <w:szCs w:val="22"/>
        </w:rPr>
        <w:t>J.M.</w:t>
      </w:r>
      <w:r w:rsidR="00CF4BCE" w:rsidRPr="006409F2">
        <w:rPr>
          <w:rFonts w:cstheme="minorHAnsi"/>
          <w:sz w:val="22"/>
          <w:szCs w:val="22"/>
        </w:rPr>
        <w:t xml:space="preserve"> van </w:t>
      </w:r>
      <w:proofErr w:type="spellStart"/>
      <w:r w:rsidR="00CF4BCE" w:rsidRPr="006409F2">
        <w:rPr>
          <w:rFonts w:cstheme="minorHAnsi"/>
          <w:sz w:val="22"/>
          <w:szCs w:val="22"/>
        </w:rPr>
        <w:t>Nunen</w:t>
      </w:r>
      <w:proofErr w:type="spellEnd"/>
      <w:r w:rsidRPr="006409F2">
        <w:rPr>
          <w:rFonts w:cstheme="minorHAnsi"/>
          <w:sz w:val="22"/>
          <w:szCs w:val="22"/>
        </w:rPr>
        <w:t xml:space="preserve"> </w:t>
      </w:r>
      <w:r w:rsidR="0089053E">
        <w:rPr>
          <w:rFonts w:cstheme="minorHAnsi"/>
          <w:sz w:val="22"/>
          <w:szCs w:val="22"/>
        </w:rPr>
        <w:t xml:space="preserve">in de functie van </w:t>
      </w:r>
      <w:r w:rsidR="0076027C" w:rsidRPr="006409F2">
        <w:rPr>
          <w:rFonts w:cstheme="minorHAnsi"/>
          <w:sz w:val="22"/>
          <w:szCs w:val="22"/>
        </w:rPr>
        <w:t>directeur F</w:t>
      </w:r>
      <w:r w:rsidR="0089053E">
        <w:rPr>
          <w:rFonts w:cstheme="minorHAnsi"/>
          <w:sz w:val="22"/>
          <w:szCs w:val="22"/>
        </w:rPr>
        <w:t xml:space="preserve">acilitaire </w:t>
      </w:r>
      <w:r w:rsidR="0076027C" w:rsidRPr="006409F2">
        <w:rPr>
          <w:rFonts w:cstheme="minorHAnsi"/>
          <w:sz w:val="22"/>
          <w:szCs w:val="22"/>
        </w:rPr>
        <w:t>C</w:t>
      </w:r>
      <w:r w:rsidR="0089053E">
        <w:rPr>
          <w:rFonts w:cstheme="minorHAnsi"/>
          <w:sz w:val="22"/>
          <w:szCs w:val="22"/>
        </w:rPr>
        <w:t>ampus Organisatie</w:t>
      </w:r>
      <w:r w:rsidRPr="006409F2">
        <w:rPr>
          <w:rFonts w:cstheme="minorHAnsi"/>
          <w:sz w:val="22"/>
          <w:szCs w:val="22"/>
        </w:rPr>
        <w:t xml:space="preserve">, hierna te noemen </w:t>
      </w:r>
      <w:r w:rsidRPr="006409F2">
        <w:rPr>
          <w:rFonts w:cstheme="minorHAnsi"/>
          <w:b/>
          <w:bCs/>
          <w:sz w:val="22"/>
          <w:szCs w:val="22"/>
        </w:rPr>
        <w:t>Opdrachtgeve</w:t>
      </w:r>
      <w:r w:rsidRPr="006409F2">
        <w:rPr>
          <w:rFonts w:cstheme="minorHAnsi"/>
          <w:sz w:val="22"/>
          <w:szCs w:val="22"/>
        </w:rPr>
        <w:t>r;</w:t>
      </w:r>
      <w:r w:rsidRPr="006409F2">
        <w:rPr>
          <w:rFonts w:cstheme="minorHAnsi"/>
          <w:b/>
          <w:sz w:val="22"/>
          <w:szCs w:val="22"/>
        </w:rPr>
        <w:t xml:space="preserve"> </w:t>
      </w:r>
      <w:bookmarkEnd w:id="1"/>
    </w:p>
    <w:p w14:paraId="7EFACB4E" w14:textId="77777777" w:rsidR="00D36585" w:rsidRPr="006409F2" w:rsidRDefault="00D36585" w:rsidP="006409F2">
      <w:pPr>
        <w:spacing w:before="120" w:after="120" w:line="276" w:lineRule="auto"/>
        <w:ind w:left="0"/>
        <w:jc w:val="both"/>
        <w:rPr>
          <w:rFonts w:cstheme="minorHAnsi"/>
          <w:sz w:val="22"/>
          <w:szCs w:val="22"/>
        </w:rPr>
      </w:pPr>
      <w:proofErr w:type="gramStart"/>
      <w:r w:rsidRPr="006409F2">
        <w:rPr>
          <w:rFonts w:cstheme="minorHAnsi"/>
          <w:sz w:val="22"/>
          <w:szCs w:val="22"/>
        </w:rPr>
        <w:t>en</w:t>
      </w:r>
      <w:proofErr w:type="gramEnd"/>
    </w:p>
    <w:p w14:paraId="18EBB965" w14:textId="60C3BD86" w:rsidR="00CF4BCE" w:rsidRPr="006409F2" w:rsidRDefault="00281BA5" w:rsidP="006409F2">
      <w:pPr>
        <w:spacing w:before="240" w:after="240" w:line="276" w:lineRule="auto"/>
        <w:ind w:left="0"/>
        <w:jc w:val="both"/>
        <w:rPr>
          <w:rFonts w:cstheme="minorHAnsi"/>
          <w:sz w:val="22"/>
          <w:szCs w:val="22"/>
        </w:rPr>
      </w:pPr>
      <w:r w:rsidRPr="006409F2">
        <w:rPr>
          <w:rFonts w:cstheme="minorHAnsi"/>
          <w:sz w:val="22"/>
          <w:szCs w:val="22"/>
        </w:rPr>
        <w:t xml:space="preserve"> </w:t>
      </w:r>
      <w:r w:rsidR="00CF4BCE" w:rsidRPr="006409F2">
        <w:rPr>
          <w:rFonts w:cstheme="minorHAnsi"/>
          <w:sz w:val="22"/>
          <w:szCs w:val="22"/>
        </w:rPr>
        <w:t>&lt;</w:t>
      </w:r>
      <w:r w:rsidR="00CF4BCE" w:rsidRPr="006409F2">
        <w:rPr>
          <w:rFonts w:cstheme="minorHAnsi"/>
          <w:sz w:val="22"/>
          <w:szCs w:val="22"/>
          <w:highlight w:val="yellow"/>
        </w:rPr>
        <w:t>V</w:t>
      </w:r>
      <w:r w:rsidR="006409F2">
        <w:rPr>
          <w:rFonts w:cstheme="minorHAnsi"/>
          <w:sz w:val="22"/>
          <w:szCs w:val="22"/>
          <w:highlight w:val="yellow"/>
        </w:rPr>
        <w:t>ul in: vo</w:t>
      </w:r>
      <w:r w:rsidR="00CF4BCE" w:rsidRPr="006409F2">
        <w:rPr>
          <w:rFonts w:cstheme="minorHAnsi"/>
          <w:sz w:val="22"/>
          <w:szCs w:val="22"/>
          <w:highlight w:val="yellow"/>
        </w:rPr>
        <w:t xml:space="preserve">lledige </w:t>
      </w:r>
      <w:r w:rsidR="00D36585" w:rsidRPr="006409F2">
        <w:rPr>
          <w:rFonts w:cstheme="minorHAnsi"/>
          <w:sz w:val="22"/>
          <w:szCs w:val="22"/>
          <w:highlight w:val="yellow"/>
        </w:rPr>
        <w:t>statutair</w:t>
      </w:r>
      <w:r w:rsidR="00CF4BCE" w:rsidRPr="006409F2">
        <w:rPr>
          <w:rFonts w:cstheme="minorHAnsi"/>
          <w:sz w:val="22"/>
          <w:szCs w:val="22"/>
          <w:highlight w:val="yellow"/>
        </w:rPr>
        <w:t>e naam opdrachtnemer hierna:</w:t>
      </w:r>
      <w:r w:rsidR="0089053E">
        <w:rPr>
          <w:rFonts w:cstheme="minorHAnsi"/>
          <w:sz w:val="22"/>
          <w:szCs w:val="22"/>
          <w:highlight w:val="yellow"/>
        </w:rPr>
        <w:t xml:space="preserve"> afgekort</w:t>
      </w:r>
      <w:r w:rsidR="00CF4BCE" w:rsidRPr="006409F2">
        <w:rPr>
          <w:rFonts w:cstheme="minorHAnsi"/>
          <w:sz w:val="22"/>
          <w:szCs w:val="22"/>
          <w:highlight w:val="yellow"/>
        </w:rPr>
        <w:t>&gt;)</w:t>
      </w:r>
      <w:r w:rsidR="00CF4BCE" w:rsidRPr="006409F2">
        <w:rPr>
          <w:rFonts w:cstheme="minorHAnsi"/>
          <w:sz w:val="22"/>
          <w:szCs w:val="22"/>
        </w:rPr>
        <w:t xml:space="preserve"> </w:t>
      </w:r>
      <w:r w:rsidR="00D36585" w:rsidRPr="006409F2">
        <w:rPr>
          <w:rFonts w:cstheme="minorHAnsi"/>
          <w:sz w:val="22"/>
          <w:szCs w:val="22"/>
        </w:rPr>
        <w:t xml:space="preserve">gevestigd en kantoorhoudende </w:t>
      </w:r>
      <w:r w:rsidRPr="006409F2">
        <w:rPr>
          <w:rFonts w:cstheme="minorHAnsi"/>
          <w:sz w:val="22"/>
          <w:szCs w:val="22"/>
        </w:rPr>
        <w:t xml:space="preserve">aan de </w:t>
      </w:r>
      <w:r w:rsidR="00CF4BCE" w:rsidRPr="006409F2">
        <w:rPr>
          <w:rFonts w:cstheme="minorHAnsi"/>
          <w:sz w:val="22"/>
          <w:szCs w:val="22"/>
        </w:rPr>
        <w:t>&lt;adres&gt; te &lt;stad&gt;, ingeschreven bij de kamer van koophandel onder nummer &lt;vul in&gt; en in deze rechtsgeldig vertegenwoordigd door &lt;</w:t>
      </w:r>
      <w:r w:rsidR="00CF4BCE" w:rsidRPr="006409F2">
        <w:rPr>
          <w:rFonts w:cstheme="minorHAnsi"/>
          <w:sz w:val="22"/>
          <w:szCs w:val="22"/>
          <w:highlight w:val="yellow"/>
        </w:rPr>
        <w:t>vul in</w:t>
      </w:r>
      <w:r w:rsidR="00CF4BCE" w:rsidRPr="006409F2">
        <w:rPr>
          <w:rFonts w:cstheme="minorHAnsi"/>
          <w:sz w:val="22"/>
          <w:szCs w:val="22"/>
        </w:rPr>
        <w:t>&gt; d</w:t>
      </w:r>
      <w:r w:rsidR="0089053E">
        <w:rPr>
          <w:rFonts w:cstheme="minorHAnsi"/>
          <w:sz w:val="22"/>
          <w:szCs w:val="22"/>
        </w:rPr>
        <w:t>irecteur</w:t>
      </w:r>
      <w:r w:rsidR="00CF4BCE" w:rsidRPr="006409F2">
        <w:rPr>
          <w:rFonts w:cstheme="minorHAnsi"/>
          <w:sz w:val="22"/>
          <w:szCs w:val="22"/>
        </w:rPr>
        <w:t xml:space="preserve"> of directeuren, hierna te noemen </w:t>
      </w:r>
      <w:r w:rsidR="00CF4BCE" w:rsidRPr="006409F2">
        <w:rPr>
          <w:rFonts w:cstheme="minorHAnsi"/>
          <w:b/>
          <w:bCs/>
          <w:sz w:val="22"/>
          <w:szCs w:val="22"/>
        </w:rPr>
        <w:t>Opdrachtnemer</w:t>
      </w:r>
      <w:r w:rsidR="00CF4BCE" w:rsidRPr="006409F2">
        <w:rPr>
          <w:rFonts w:cstheme="minorHAnsi"/>
          <w:sz w:val="22"/>
          <w:szCs w:val="22"/>
        </w:rPr>
        <w:t>.</w:t>
      </w:r>
    </w:p>
    <w:p w14:paraId="029A5270" w14:textId="706BD026" w:rsidR="006409F2" w:rsidRPr="00470431" w:rsidRDefault="006409F2" w:rsidP="006409F2">
      <w:pPr>
        <w:spacing w:before="100" w:beforeAutospacing="1" w:after="100" w:afterAutospacing="1" w:line="276" w:lineRule="auto"/>
        <w:ind w:left="0"/>
        <w:jc w:val="both"/>
        <w:rPr>
          <w:rFonts w:cstheme="minorHAnsi"/>
          <w:sz w:val="22"/>
          <w:szCs w:val="22"/>
          <w:lang w:eastAsia="nl-NL"/>
        </w:rPr>
      </w:pPr>
      <w:r w:rsidRPr="00470431">
        <w:rPr>
          <w:rFonts w:cstheme="minorHAnsi"/>
          <w:sz w:val="22"/>
          <w:szCs w:val="22"/>
          <w:lang w:eastAsia="nl-NL"/>
        </w:rPr>
        <w:t>Opdrachtgever en Opdrachtnemer elk afzonderlijk ook te noemen: Partij, gezamenlijk te noemen: Partijen.</w:t>
      </w:r>
    </w:p>
    <w:p w14:paraId="71EBDD7C" w14:textId="77777777" w:rsidR="00D36585" w:rsidRDefault="00D36585" w:rsidP="006409F2">
      <w:pPr>
        <w:spacing w:line="276" w:lineRule="auto"/>
        <w:ind w:left="0"/>
        <w:rPr>
          <w:rFonts w:cstheme="minorHAnsi"/>
          <w:b/>
          <w:sz w:val="22"/>
          <w:szCs w:val="22"/>
        </w:rPr>
      </w:pPr>
      <w:r w:rsidRPr="006409F2">
        <w:rPr>
          <w:rFonts w:cstheme="minorHAnsi"/>
          <w:b/>
          <w:sz w:val="22"/>
          <w:szCs w:val="22"/>
        </w:rPr>
        <w:t>Overwegende dat:</w:t>
      </w:r>
    </w:p>
    <w:p w14:paraId="55AFA6C3" w14:textId="77777777" w:rsidR="006409F2" w:rsidRDefault="006409F2" w:rsidP="006409F2">
      <w:pPr>
        <w:spacing w:line="276" w:lineRule="auto"/>
        <w:ind w:left="0"/>
        <w:rPr>
          <w:rFonts w:cstheme="minorHAnsi"/>
          <w:b/>
          <w:sz w:val="22"/>
          <w:szCs w:val="22"/>
        </w:rPr>
      </w:pPr>
    </w:p>
    <w:p w14:paraId="0564F277" w14:textId="2B202414" w:rsidR="006409F2" w:rsidRPr="006409F2" w:rsidRDefault="006409F2" w:rsidP="00250FF6">
      <w:pPr>
        <w:pStyle w:val="Lijstalinea"/>
        <w:numPr>
          <w:ilvl w:val="0"/>
          <w:numId w:val="17"/>
        </w:numPr>
        <w:spacing w:line="276" w:lineRule="auto"/>
        <w:jc w:val="both"/>
        <w:rPr>
          <w:rFonts w:cstheme="minorHAnsi"/>
          <w:b/>
          <w:sz w:val="22"/>
          <w:szCs w:val="22"/>
        </w:rPr>
      </w:pPr>
      <w:r>
        <w:rPr>
          <w:rFonts w:cstheme="minorHAnsi"/>
          <w:bCs/>
          <w:sz w:val="22"/>
          <w:szCs w:val="22"/>
        </w:rPr>
        <w:t xml:space="preserve">Opdrachtgever beheert en bezit gebouwen op de campus van de VU. De inzet van </w:t>
      </w:r>
      <w:proofErr w:type="spellStart"/>
      <w:r w:rsidRPr="006409F2">
        <w:rPr>
          <w:rFonts w:cstheme="minorHAnsi"/>
          <w:bCs/>
          <w:i/>
          <w:iCs/>
          <w:sz w:val="22"/>
          <w:szCs w:val="22"/>
        </w:rPr>
        <w:t>preffered</w:t>
      </w:r>
      <w:proofErr w:type="spellEnd"/>
      <w:r w:rsidRPr="006409F2">
        <w:rPr>
          <w:rFonts w:cstheme="minorHAnsi"/>
          <w:bCs/>
          <w:i/>
          <w:iCs/>
          <w:sz w:val="22"/>
          <w:szCs w:val="22"/>
        </w:rPr>
        <w:t xml:space="preserve"> </w:t>
      </w:r>
      <w:proofErr w:type="spellStart"/>
      <w:r w:rsidRPr="006409F2">
        <w:rPr>
          <w:rFonts w:cstheme="minorHAnsi"/>
          <w:bCs/>
          <w:i/>
          <w:iCs/>
          <w:sz w:val="22"/>
          <w:szCs w:val="22"/>
        </w:rPr>
        <w:t>supplier</w:t>
      </w:r>
      <w:r>
        <w:rPr>
          <w:rFonts w:cstheme="minorHAnsi"/>
          <w:bCs/>
          <w:i/>
          <w:iCs/>
          <w:sz w:val="22"/>
          <w:szCs w:val="22"/>
        </w:rPr>
        <w:t>s</w:t>
      </w:r>
      <w:proofErr w:type="spellEnd"/>
      <w:r>
        <w:rPr>
          <w:rFonts w:cstheme="minorHAnsi"/>
          <w:bCs/>
          <w:sz w:val="22"/>
          <w:szCs w:val="22"/>
        </w:rPr>
        <w:t xml:space="preserve"> in het kader van het verrichten van elektrotechnische werkzaamheden vormt een belangrijke maatregel om bij te dragen aan de doelstellingen</w:t>
      </w:r>
      <w:r w:rsidR="008B7FC8">
        <w:rPr>
          <w:rFonts w:cstheme="minorHAnsi"/>
          <w:bCs/>
          <w:sz w:val="22"/>
          <w:szCs w:val="22"/>
        </w:rPr>
        <w:t xml:space="preserve"> aan de Facilitaire Campusorganisatie van de VU, te weten het faciliteren van prettige en veilige ruimtes voor wetenschappelijk onderzoek en onderwijs voor studenten, medewerkers en bezoekers op campus van de VU. </w:t>
      </w:r>
      <w:r>
        <w:rPr>
          <w:rFonts w:cstheme="minorHAnsi"/>
          <w:bCs/>
          <w:sz w:val="22"/>
          <w:szCs w:val="22"/>
        </w:rPr>
        <w:t xml:space="preserve">Deze </w:t>
      </w:r>
      <w:r w:rsidR="0089053E">
        <w:rPr>
          <w:rFonts w:cstheme="minorHAnsi"/>
          <w:bCs/>
          <w:sz w:val="22"/>
          <w:szCs w:val="22"/>
        </w:rPr>
        <w:t>R</w:t>
      </w:r>
      <w:r>
        <w:rPr>
          <w:rFonts w:cstheme="minorHAnsi"/>
          <w:bCs/>
          <w:sz w:val="22"/>
          <w:szCs w:val="22"/>
        </w:rPr>
        <w:t xml:space="preserve">aamovereenkomst wordt met Opdrachtnemer aangegaan om aan </w:t>
      </w:r>
      <w:r w:rsidR="008B7FC8">
        <w:rPr>
          <w:rFonts w:cstheme="minorHAnsi"/>
          <w:bCs/>
          <w:sz w:val="22"/>
          <w:szCs w:val="22"/>
        </w:rPr>
        <w:t xml:space="preserve">dit </w:t>
      </w:r>
      <w:r>
        <w:rPr>
          <w:rFonts w:cstheme="minorHAnsi"/>
          <w:bCs/>
          <w:sz w:val="22"/>
          <w:szCs w:val="22"/>
        </w:rPr>
        <w:t xml:space="preserve">doel een bijdrage te leveren; </w:t>
      </w:r>
    </w:p>
    <w:p w14:paraId="61BB9ABB" w14:textId="77777777" w:rsidR="006409F2" w:rsidRPr="006409F2" w:rsidRDefault="006409F2" w:rsidP="006409F2">
      <w:pPr>
        <w:pStyle w:val="Lijstalinea"/>
        <w:spacing w:line="276" w:lineRule="auto"/>
        <w:jc w:val="both"/>
        <w:rPr>
          <w:rFonts w:cstheme="minorHAnsi"/>
          <w:b/>
          <w:sz w:val="22"/>
          <w:szCs w:val="22"/>
        </w:rPr>
      </w:pPr>
    </w:p>
    <w:p w14:paraId="662C57D8" w14:textId="77777777" w:rsidR="006409F2" w:rsidRPr="006409F2" w:rsidRDefault="006409F2" w:rsidP="00250FF6">
      <w:pPr>
        <w:pStyle w:val="Lijstalinea"/>
        <w:numPr>
          <w:ilvl w:val="0"/>
          <w:numId w:val="17"/>
        </w:numPr>
        <w:spacing w:line="276" w:lineRule="auto"/>
        <w:jc w:val="both"/>
        <w:rPr>
          <w:rFonts w:cstheme="minorHAnsi"/>
          <w:b/>
          <w:sz w:val="22"/>
          <w:szCs w:val="22"/>
        </w:rPr>
      </w:pPr>
      <w:r>
        <w:rPr>
          <w:rFonts w:cstheme="minorHAnsi"/>
          <w:bCs/>
          <w:sz w:val="22"/>
          <w:szCs w:val="22"/>
        </w:rPr>
        <w:t>Opdrachtgever met betrekking tot het uitvoeren van elektrotechnische werkzaamheden gedurende een zekere periode met drie Opdrachtnemers (</w:t>
      </w:r>
      <w:proofErr w:type="spellStart"/>
      <w:r w:rsidRPr="006409F2">
        <w:rPr>
          <w:rFonts w:cstheme="minorHAnsi"/>
          <w:bCs/>
          <w:i/>
          <w:iCs/>
          <w:sz w:val="22"/>
          <w:szCs w:val="22"/>
        </w:rPr>
        <w:t>preffered</w:t>
      </w:r>
      <w:proofErr w:type="spellEnd"/>
      <w:r w:rsidRPr="006409F2">
        <w:rPr>
          <w:rFonts w:cstheme="minorHAnsi"/>
          <w:bCs/>
          <w:i/>
          <w:iCs/>
          <w:sz w:val="22"/>
          <w:szCs w:val="22"/>
        </w:rPr>
        <w:t xml:space="preserve"> </w:t>
      </w:r>
      <w:proofErr w:type="spellStart"/>
      <w:r w:rsidRPr="006409F2">
        <w:rPr>
          <w:rFonts w:cstheme="minorHAnsi"/>
          <w:bCs/>
          <w:i/>
          <w:iCs/>
          <w:sz w:val="22"/>
          <w:szCs w:val="22"/>
        </w:rPr>
        <w:t>suppliers</w:t>
      </w:r>
      <w:proofErr w:type="spellEnd"/>
      <w:r>
        <w:rPr>
          <w:rFonts w:cstheme="minorHAnsi"/>
          <w:bCs/>
          <w:sz w:val="22"/>
          <w:szCs w:val="22"/>
        </w:rPr>
        <w:t xml:space="preserve">) vaste afspraken wil maken; </w:t>
      </w:r>
    </w:p>
    <w:p w14:paraId="10EC77D6" w14:textId="77777777" w:rsidR="006409F2" w:rsidRPr="006409F2" w:rsidRDefault="006409F2" w:rsidP="0089053E">
      <w:pPr>
        <w:pStyle w:val="Lijstalinea"/>
        <w:spacing w:line="276" w:lineRule="auto"/>
        <w:jc w:val="both"/>
        <w:rPr>
          <w:rFonts w:cstheme="minorHAnsi"/>
          <w:bCs/>
          <w:sz w:val="22"/>
          <w:szCs w:val="22"/>
        </w:rPr>
      </w:pPr>
    </w:p>
    <w:p w14:paraId="6D9943D5" w14:textId="4DE347B1" w:rsidR="006409F2" w:rsidRDefault="006409F2" w:rsidP="00250FF6">
      <w:pPr>
        <w:pStyle w:val="Lijstalinea"/>
        <w:numPr>
          <w:ilvl w:val="0"/>
          <w:numId w:val="17"/>
        </w:numPr>
        <w:spacing w:line="276" w:lineRule="auto"/>
        <w:jc w:val="both"/>
        <w:rPr>
          <w:rFonts w:cstheme="minorHAnsi"/>
          <w:bCs/>
          <w:sz w:val="22"/>
          <w:szCs w:val="22"/>
        </w:rPr>
      </w:pPr>
      <w:r w:rsidRPr="006409F2">
        <w:rPr>
          <w:rFonts w:cstheme="minorHAnsi"/>
          <w:bCs/>
          <w:sz w:val="22"/>
          <w:szCs w:val="22"/>
        </w:rPr>
        <w:t xml:space="preserve">Opdrachtgever daartoe een </w:t>
      </w:r>
      <w:r w:rsidR="0089053E">
        <w:rPr>
          <w:rFonts w:cstheme="minorHAnsi"/>
          <w:bCs/>
          <w:sz w:val="22"/>
          <w:szCs w:val="22"/>
        </w:rPr>
        <w:t>R</w:t>
      </w:r>
      <w:r w:rsidRPr="006409F2">
        <w:rPr>
          <w:rFonts w:cstheme="minorHAnsi"/>
          <w:bCs/>
          <w:sz w:val="22"/>
          <w:szCs w:val="22"/>
        </w:rPr>
        <w:t xml:space="preserve">aamovereenkomst met een looptijd van twee jaar met tweemaal een mogelijkheid tot verlenging van </w:t>
      </w:r>
      <w:proofErr w:type="spellStart"/>
      <w:r w:rsidRPr="006409F2">
        <w:rPr>
          <w:rFonts w:cstheme="minorHAnsi"/>
          <w:bCs/>
          <w:sz w:val="22"/>
          <w:szCs w:val="22"/>
        </w:rPr>
        <w:t>één</w:t>
      </w:r>
      <w:proofErr w:type="spellEnd"/>
      <w:r w:rsidRPr="006409F2">
        <w:rPr>
          <w:rFonts w:cstheme="minorHAnsi"/>
          <w:bCs/>
          <w:sz w:val="22"/>
          <w:szCs w:val="22"/>
        </w:rPr>
        <w:t xml:space="preserve"> jaar wil sluiten, waarin de voorwaarden voor alle door Opdrachtgever gedurende die looptijd te verstrekken opdrachten tot het uitvoeren van de gevraagde werkzaamheden zijn vastgelegd; </w:t>
      </w:r>
    </w:p>
    <w:p w14:paraId="753C38DB" w14:textId="77777777" w:rsidR="006409F2" w:rsidRPr="006409F2" w:rsidRDefault="006409F2" w:rsidP="0089053E">
      <w:pPr>
        <w:pStyle w:val="Lijstalinea"/>
        <w:spacing w:line="276" w:lineRule="auto"/>
        <w:jc w:val="both"/>
        <w:rPr>
          <w:rFonts w:cstheme="minorHAnsi"/>
          <w:bCs/>
          <w:sz w:val="22"/>
          <w:szCs w:val="22"/>
        </w:rPr>
      </w:pPr>
    </w:p>
    <w:p w14:paraId="331ED9F2" w14:textId="54ED7A7D" w:rsidR="006409F2" w:rsidRPr="006409F2" w:rsidRDefault="006409F2" w:rsidP="00250FF6">
      <w:pPr>
        <w:pStyle w:val="Lijstalinea"/>
        <w:numPr>
          <w:ilvl w:val="0"/>
          <w:numId w:val="17"/>
        </w:numPr>
        <w:spacing w:line="276" w:lineRule="auto"/>
        <w:jc w:val="both"/>
        <w:rPr>
          <w:rFonts w:cstheme="minorHAnsi"/>
          <w:b/>
          <w:sz w:val="22"/>
          <w:szCs w:val="22"/>
        </w:rPr>
      </w:pPr>
      <w:r>
        <w:rPr>
          <w:rFonts w:cstheme="minorHAnsi"/>
          <w:bCs/>
          <w:sz w:val="22"/>
          <w:szCs w:val="22"/>
        </w:rPr>
        <w:t xml:space="preserve">Een Europese aanbesteding voor deelname aan deze </w:t>
      </w:r>
      <w:r w:rsidR="0089053E">
        <w:rPr>
          <w:rFonts w:cstheme="minorHAnsi"/>
          <w:bCs/>
          <w:sz w:val="22"/>
          <w:szCs w:val="22"/>
        </w:rPr>
        <w:t>R</w:t>
      </w:r>
      <w:r>
        <w:rPr>
          <w:rFonts w:cstheme="minorHAnsi"/>
          <w:bCs/>
          <w:sz w:val="22"/>
          <w:szCs w:val="22"/>
        </w:rPr>
        <w:t xml:space="preserve">aamovereenkomst heeft plaatsgevonden op basis van de </w:t>
      </w:r>
      <w:r w:rsidR="0089053E">
        <w:rPr>
          <w:rFonts w:cstheme="minorHAnsi"/>
          <w:bCs/>
          <w:sz w:val="22"/>
          <w:szCs w:val="22"/>
        </w:rPr>
        <w:t>A</w:t>
      </w:r>
      <w:r>
        <w:rPr>
          <w:rFonts w:cstheme="minorHAnsi"/>
          <w:bCs/>
          <w:sz w:val="22"/>
          <w:szCs w:val="22"/>
        </w:rPr>
        <w:t>anbestedingsdocumenten</w:t>
      </w:r>
      <w:r w:rsidR="0089053E">
        <w:rPr>
          <w:rFonts w:cstheme="minorHAnsi"/>
          <w:bCs/>
          <w:sz w:val="22"/>
          <w:szCs w:val="22"/>
        </w:rPr>
        <w:t xml:space="preserve"> VU</w:t>
      </w:r>
      <w:r>
        <w:rPr>
          <w:rFonts w:cstheme="minorHAnsi"/>
          <w:bCs/>
          <w:sz w:val="22"/>
          <w:szCs w:val="22"/>
        </w:rPr>
        <w:t xml:space="preserve">; </w:t>
      </w:r>
    </w:p>
    <w:p w14:paraId="5D6C241D" w14:textId="77777777" w:rsidR="006409F2" w:rsidRPr="006409F2" w:rsidRDefault="006409F2" w:rsidP="0089053E">
      <w:pPr>
        <w:pStyle w:val="Lijstalinea"/>
        <w:spacing w:line="276" w:lineRule="auto"/>
        <w:jc w:val="both"/>
        <w:rPr>
          <w:rFonts w:cstheme="minorHAnsi"/>
          <w:b/>
          <w:sz w:val="22"/>
          <w:szCs w:val="22"/>
        </w:rPr>
      </w:pPr>
    </w:p>
    <w:p w14:paraId="34C3E622" w14:textId="458F7FC1" w:rsidR="006409F2" w:rsidRPr="006409F2" w:rsidRDefault="006409F2" w:rsidP="00250FF6">
      <w:pPr>
        <w:pStyle w:val="Lijstalinea"/>
        <w:numPr>
          <w:ilvl w:val="0"/>
          <w:numId w:val="17"/>
        </w:numPr>
        <w:spacing w:line="276" w:lineRule="auto"/>
        <w:jc w:val="both"/>
        <w:rPr>
          <w:rFonts w:cstheme="minorHAnsi"/>
          <w:b/>
          <w:sz w:val="22"/>
          <w:szCs w:val="22"/>
        </w:rPr>
      </w:pPr>
      <w:r>
        <w:rPr>
          <w:rFonts w:cstheme="minorHAnsi"/>
          <w:bCs/>
          <w:sz w:val="22"/>
          <w:szCs w:val="22"/>
        </w:rPr>
        <w:t>Opdrachtgever de inschrijving van Opdrachtgever uitgebracht op [</w:t>
      </w:r>
      <w:r w:rsidRPr="006409F2">
        <w:rPr>
          <w:rFonts w:cstheme="minorHAnsi"/>
          <w:bCs/>
          <w:sz w:val="22"/>
          <w:szCs w:val="22"/>
          <w:highlight w:val="yellow"/>
        </w:rPr>
        <w:t>datum]</w:t>
      </w:r>
      <w:r>
        <w:rPr>
          <w:rFonts w:cstheme="minorHAnsi"/>
          <w:bCs/>
          <w:sz w:val="22"/>
          <w:szCs w:val="22"/>
        </w:rPr>
        <w:t xml:space="preserve"> als </w:t>
      </w:r>
      <w:r w:rsidR="008B7FC8">
        <w:rPr>
          <w:rFonts w:cstheme="minorHAnsi"/>
          <w:bCs/>
          <w:sz w:val="22"/>
          <w:szCs w:val="22"/>
        </w:rPr>
        <w:t xml:space="preserve">BKPV (Beste Kwaliteit Prijs Verhouding) </w:t>
      </w:r>
      <w:r>
        <w:rPr>
          <w:rFonts w:cstheme="minorHAnsi"/>
          <w:bCs/>
          <w:sz w:val="22"/>
          <w:szCs w:val="22"/>
        </w:rPr>
        <w:t xml:space="preserve">heeft beoordeeld en toegelaten heeft om toe te </w:t>
      </w:r>
      <w:proofErr w:type="gramStart"/>
      <w:r>
        <w:rPr>
          <w:rFonts w:cstheme="minorHAnsi"/>
          <w:bCs/>
          <w:sz w:val="22"/>
          <w:szCs w:val="22"/>
        </w:rPr>
        <w:t>treden</w:t>
      </w:r>
      <w:proofErr w:type="gramEnd"/>
      <w:r>
        <w:rPr>
          <w:rFonts w:cstheme="minorHAnsi"/>
          <w:bCs/>
          <w:sz w:val="22"/>
          <w:szCs w:val="22"/>
        </w:rPr>
        <w:t xml:space="preserve"> tot de</w:t>
      </w:r>
      <w:r w:rsidR="0089053E">
        <w:rPr>
          <w:rFonts w:cstheme="minorHAnsi"/>
          <w:bCs/>
          <w:sz w:val="22"/>
          <w:szCs w:val="22"/>
        </w:rPr>
        <w:t xml:space="preserve"> R</w:t>
      </w:r>
      <w:r>
        <w:rPr>
          <w:rFonts w:cstheme="minorHAnsi"/>
          <w:bCs/>
          <w:sz w:val="22"/>
          <w:szCs w:val="22"/>
        </w:rPr>
        <w:t>aamovereenkomst</w:t>
      </w:r>
      <w:r w:rsidR="0089053E">
        <w:rPr>
          <w:rFonts w:cstheme="minorHAnsi"/>
          <w:bCs/>
          <w:sz w:val="22"/>
          <w:szCs w:val="22"/>
        </w:rPr>
        <w:t xml:space="preserve"> op &lt;vul in datum&gt; en bij </w:t>
      </w:r>
      <w:r>
        <w:rPr>
          <w:rFonts w:cstheme="minorHAnsi"/>
          <w:bCs/>
          <w:sz w:val="22"/>
          <w:szCs w:val="22"/>
        </w:rPr>
        <w:t xml:space="preserve">deze wenst over te gaan het sluiten van deze </w:t>
      </w:r>
      <w:r w:rsidR="0089053E">
        <w:rPr>
          <w:rFonts w:cstheme="minorHAnsi"/>
          <w:bCs/>
          <w:sz w:val="22"/>
          <w:szCs w:val="22"/>
        </w:rPr>
        <w:t>R</w:t>
      </w:r>
      <w:r>
        <w:rPr>
          <w:rFonts w:cstheme="minorHAnsi"/>
          <w:bCs/>
          <w:sz w:val="22"/>
          <w:szCs w:val="22"/>
        </w:rPr>
        <w:t xml:space="preserve">aamovereenkomst met Opdrachtnemer; </w:t>
      </w:r>
    </w:p>
    <w:p w14:paraId="1314CEB2" w14:textId="77777777" w:rsidR="006409F2" w:rsidRPr="006409F2" w:rsidRDefault="006409F2" w:rsidP="006409F2">
      <w:pPr>
        <w:pStyle w:val="Lijstalinea"/>
        <w:spacing w:line="276" w:lineRule="auto"/>
        <w:rPr>
          <w:rFonts w:cstheme="minorHAnsi"/>
          <w:b/>
          <w:sz w:val="22"/>
          <w:szCs w:val="22"/>
        </w:rPr>
      </w:pPr>
    </w:p>
    <w:p w14:paraId="5043EDC6" w14:textId="77777777" w:rsidR="006409F2" w:rsidRPr="006409F2" w:rsidRDefault="006409F2" w:rsidP="00250FF6">
      <w:pPr>
        <w:pStyle w:val="Lijstalinea"/>
        <w:numPr>
          <w:ilvl w:val="0"/>
          <w:numId w:val="17"/>
        </w:numPr>
        <w:spacing w:line="276" w:lineRule="auto"/>
        <w:rPr>
          <w:rFonts w:cstheme="minorHAnsi"/>
          <w:b/>
          <w:sz w:val="22"/>
          <w:szCs w:val="22"/>
        </w:rPr>
      </w:pPr>
      <w:r>
        <w:rPr>
          <w:rFonts w:cstheme="minorHAnsi"/>
          <w:bCs/>
          <w:sz w:val="22"/>
          <w:szCs w:val="22"/>
        </w:rPr>
        <w:lastRenderedPageBreak/>
        <w:t>Opdrachtgever niet alleen met Opdrachtnemer, maar ook -tegelijkertijd- met twee andere geschikt bevonden en toegelaten inschrijvers (</w:t>
      </w:r>
      <w:proofErr w:type="spellStart"/>
      <w:r w:rsidRPr="006409F2">
        <w:rPr>
          <w:rFonts w:cstheme="minorHAnsi"/>
          <w:bCs/>
          <w:i/>
          <w:iCs/>
          <w:sz w:val="22"/>
          <w:szCs w:val="22"/>
        </w:rPr>
        <w:t>preffered</w:t>
      </w:r>
      <w:proofErr w:type="spellEnd"/>
      <w:r w:rsidRPr="006409F2">
        <w:rPr>
          <w:rFonts w:cstheme="minorHAnsi"/>
          <w:bCs/>
          <w:i/>
          <w:iCs/>
          <w:sz w:val="22"/>
          <w:szCs w:val="22"/>
        </w:rPr>
        <w:t xml:space="preserve"> </w:t>
      </w:r>
      <w:proofErr w:type="spellStart"/>
      <w:r w:rsidRPr="006409F2">
        <w:rPr>
          <w:rFonts w:cstheme="minorHAnsi"/>
          <w:bCs/>
          <w:i/>
          <w:iCs/>
          <w:sz w:val="22"/>
          <w:szCs w:val="22"/>
        </w:rPr>
        <w:t>suppliers</w:t>
      </w:r>
      <w:proofErr w:type="spellEnd"/>
      <w:r w:rsidRPr="006409F2">
        <w:rPr>
          <w:rFonts w:cstheme="minorHAnsi"/>
          <w:bCs/>
          <w:i/>
          <w:iCs/>
          <w:sz w:val="22"/>
          <w:szCs w:val="22"/>
        </w:rPr>
        <w:t>)</w:t>
      </w:r>
      <w:r>
        <w:rPr>
          <w:rFonts w:cstheme="minorHAnsi"/>
          <w:bCs/>
          <w:sz w:val="22"/>
          <w:szCs w:val="22"/>
        </w:rPr>
        <w:t xml:space="preserve"> een </w:t>
      </w:r>
    </w:p>
    <w:p w14:paraId="281BCDAC" w14:textId="3EEAB9D1" w:rsidR="006409F2" w:rsidRPr="006409F2" w:rsidRDefault="006409F2" w:rsidP="0089053E">
      <w:pPr>
        <w:pStyle w:val="Lijstalinea"/>
        <w:spacing w:line="276" w:lineRule="auto"/>
        <w:rPr>
          <w:rFonts w:cstheme="minorHAnsi"/>
          <w:b/>
          <w:sz w:val="22"/>
          <w:szCs w:val="22"/>
        </w:rPr>
      </w:pPr>
      <w:proofErr w:type="gramStart"/>
      <w:r>
        <w:rPr>
          <w:rFonts w:cstheme="minorHAnsi"/>
          <w:bCs/>
          <w:sz w:val="22"/>
          <w:szCs w:val="22"/>
        </w:rPr>
        <w:t>gelijkluidende</w:t>
      </w:r>
      <w:proofErr w:type="gramEnd"/>
      <w:r>
        <w:rPr>
          <w:rFonts w:cstheme="minorHAnsi"/>
          <w:bCs/>
          <w:sz w:val="22"/>
          <w:szCs w:val="22"/>
        </w:rPr>
        <w:t xml:space="preserve"> </w:t>
      </w:r>
      <w:r w:rsidR="0089053E">
        <w:rPr>
          <w:rFonts w:cstheme="minorHAnsi"/>
          <w:bCs/>
          <w:sz w:val="22"/>
          <w:szCs w:val="22"/>
        </w:rPr>
        <w:t>R</w:t>
      </w:r>
      <w:r>
        <w:rPr>
          <w:rFonts w:cstheme="minorHAnsi"/>
          <w:bCs/>
          <w:sz w:val="22"/>
          <w:szCs w:val="22"/>
        </w:rPr>
        <w:t xml:space="preserve">aamovereenkomst zal sluiten; </w:t>
      </w:r>
    </w:p>
    <w:p w14:paraId="38848D84" w14:textId="77777777" w:rsidR="006409F2" w:rsidRDefault="006409F2" w:rsidP="006409F2">
      <w:pPr>
        <w:spacing w:line="276" w:lineRule="auto"/>
        <w:ind w:left="0"/>
        <w:rPr>
          <w:rFonts w:cstheme="minorHAnsi"/>
          <w:b/>
          <w:sz w:val="22"/>
          <w:szCs w:val="22"/>
        </w:rPr>
      </w:pPr>
    </w:p>
    <w:p w14:paraId="4F22D598" w14:textId="61585B6C" w:rsidR="006409F2" w:rsidRPr="006409F2" w:rsidRDefault="006409F2" w:rsidP="00250FF6">
      <w:pPr>
        <w:pStyle w:val="Lijstalinea"/>
        <w:numPr>
          <w:ilvl w:val="0"/>
          <w:numId w:val="17"/>
        </w:numPr>
        <w:spacing w:line="276" w:lineRule="auto"/>
        <w:rPr>
          <w:rFonts w:cstheme="minorHAnsi"/>
          <w:b/>
          <w:sz w:val="22"/>
          <w:szCs w:val="22"/>
        </w:rPr>
      </w:pPr>
      <w:r>
        <w:rPr>
          <w:rFonts w:cstheme="minorHAnsi"/>
          <w:bCs/>
          <w:sz w:val="22"/>
          <w:szCs w:val="22"/>
        </w:rPr>
        <w:t xml:space="preserve">In deze </w:t>
      </w:r>
      <w:r w:rsidR="00250FF6">
        <w:rPr>
          <w:rFonts w:cstheme="minorHAnsi"/>
          <w:bCs/>
          <w:sz w:val="22"/>
          <w:szCs w:val="22"/>
        </w:rPr>
        <w:t>R</w:t>
      </w:r>
      <w:r>
        <w:rPr>
          <w:rFonts w:cstheme="minorHAnsi"/>
          <w:bCs/>
          <w:sz w:val="22"/>
          <w:szCs w:val="22"/>
        </w:rPr>
        <w:t xml:space="preserve">aamovereenkomst voorwaarden zijn vastgelegd die van toepassing zijn op alle opdrachten tot het uitvoeren van werkzaamheden die Opdrachtgever </w:t>
      </w:r>
      <w:proofErr w:type="gramStart"/>
      <w:r>
        <w:rPr>
          <w:rFonts w:cstheme="minorHAnsi"/>
          <w:bCs/>
          <w:sz w:val="22"/>
          <w:szCs w:val="22"/>
        </w:rPr>
        <w:t>krachtens</w:t>
      </w:r>
      <w:proofErr w:type="gramEnd"/>
      <w:r>
        <w:rPr>
          <w:rFonts w:cstheme="minorHAnsi"/>
          <w:bCs/>
          <w:sz w:val="22"/>
          <w:szCs w:val="22"/>
        </w:rPr>
        <w:t xml:space="preserve"> deze </w:t>
      </w:r>
      <w:r w:rsidR="00250FF6">
        <w:rPr>
          <w:rFonts w:cstheme="minorHAnsi"/>
          <w:bCs/>
          <w:sz w:val="22"/>
          <w:szCs w:val="22"/>
        </w:rPr>
        <w:t>R</w:t>
      </w:r>
      <w:r>
        <w:rPr>
          <w:rFonts w:cstheme="minorHAnsi"/>
          <w:bCs/>
          <w:sz w:val="22"/>
          <w:szCs w:val="22"/>
        </w:rPr>
        <w:t xml:space="preserve">aamovereenkomst aan Opdrachtnemer zal gunnen; </w:t>
      </w:r>
    </w:p>
    <w:p w14:paraId="28CCE18B" w14:textId="77777777" w:rsidR="006409F2" w:rsidRPr="006409F2" w:rsidRDefault="006409F2" w:rsidP="006409F2">
      <w:pPr>
        <w:pStyle w:val="Lijstalinea"/>
        <w:spacing w:line="276" w:lineRule="auto"/>
        <w:rPr>
          <w:rFonts w:cstheme="minorHAnsi"/>
          <w:b/>
          <w:sz w:val="22"/>
          <w:szCs w:val="22"/>
        </w:rPr>
      </w:pPr>
    </w:p>
    <w:p w14:paraId="4C2B5BC4" w14:textId="6D53EB2E" w:rsidR="0089053E" w:rsidRDefault="006409F2" w:rsidP="00250FF6">
      <w:pPr>
        <w:pStyle w:val="Lijstalinea"/>
        <w:numPr>
          <w:ilvl w:val="0"/>
          <w:numId w:val="17"/>
        </w:numPr>
        <w:spacing w:line="276" w:lineRule="auto"/>
        <w:rPr>
          <w:rFonts w:cstheme="minorHAnsi"/>
          <w:bCs/>
          <w:sz w:val="22"/>
          <w:szCs w:val="22"/>
        </w:rPr>
      </w:pPr>
      <w:r w:rsidRPr="0089053E">
        <w:rPr>
          <w:rFonts w:cstheme="minorHAnsi"/>
          <w:bCs/>
          <w:sz w:val="22"/>
          <w:szCs w:val="22"/>
        </w:rPr>
        <w:t>Opdrachtnemer heeft zich</w:t>
      </w:r>
      <w:r w:rsidR="0089053E" w:rsidRPr="0089053E">
        <w:rPr>
          <w:rFonts w:cstheme="minorHAnsi"/>
          <w:bCs/>
          <w:sz w:val="22"/>
          <w:szCs w:val="22"/>
        </w:rPr>
        <w:t xml:space="preserve"> heeft geïnformeerd met betrekking tot de doelstellingen die Opdrachtgever heeft met het sluiten van deze </w:t>
      </w:r>
      <w:r w:rsidR="0089053E">
        <w:rPr>
          <w:rFonts w:cstheme="minorHAnsi"/>
          <w:bCs/>
          <w:sz w:val="22"/>
          <w:szCs w:val="22"/>
        </w:rPr>
        <w:t>R</w:t>
      </w:r>
      <w:r w:rsidR="0089053E" w:rsidRPr="0089053E">
        <w:rPr>
          <w:rFonts w:cstheme="minorHAnsi"/>
          <w:bCs/>
          <w:sz w:val="22"/>
          <w:szCs w:val="22"/>
        </w:rPr>
        <w:t xml:space="preserve">aamovereenkomst. </w:t>
      </w:r>
    </w:p>
    <w:p w14:paraId="53E1F2AB" w14:textId="77777777" w:rsidR="00250FF6" w:rsidRDefault="00250FF6" w:rsidP="00250FF6">
      <w:pPr>
        <w:pStyle w:val="Lijstalinea"/>
        <w:spacing w:line="276" w:lineRule="auto"/>
        <w:rPr>
          <w:rFonts w:cstheme="minorHAnsi"/>
          <w:bCs/>
          <w:sz w:val="22"/>
          <w:szCs w:val="22"/>
        </w:rPr>
      </w:pPr>
    </w:p>
    <w:p w14:paraId="27B7B57C" w14:textId="6A1FBF27" w:rsidR="00250FF6" w:rsidRPr="0089053E" w:rsidRDefault="00250FF6" w:rsidP="00250FF6">
      <w:pPr>
        <w:pStyle w:val="Lijstalinea"/>
        <w:numPr>
          <w:ilvl w:val="0"/>
          <w:numId w:val="17"/>
        </w:numPr>
        <w:spacing w:line="276" w:lineRule="auto"/>
        <w:jc w:val="both"/>
        <w:rPr>
          <w:rFonts w:cstheme="minorHAnsi"/>
          <w:bCs/>
          <w:sz w:val="22"/>
          <w:szCs w:val="22"/>
        </w:rPr>
      </w:pPr>
      <w:r>
        <w:rPr>
          <w:rFonts w:cstheme="minorHAnsi"/>
          <w:bCs/>
          <w:sz w:val="22"/>
          <w:szCs w:val="22"/>
        </w:rPr>
        <w:t xml:space="preserve">Opdrachtnemer heeft met het indienen van een inschrijving de Algemene Voorwaarden van de VU geaccepteerd. Voorwaarden van Opdrachtnemer zijn nadrukkelijk niet van toepassing op deze Raamovereenkomst en de daaruit voortvloeiende rechten en verplichtingen. </w:t>
      </w:r>
    </w:p>
    <w:p w14:paraId="726B33E4" w14:textId="77777777" w:rsidR="006409F2" w:rsidRDefault="006409F2" w:rsidP="006409F2">
      <w:pPr>
        <w:spacing w:line="276" w:lineRule="auto"/>
        <w:ind w:left="720"/>
        <w:rPr>
          <w:rFonts w:ascii="Calibri" w:hAnsi="Calibri" w:cs="Arial"/>
          <w:sz w:val="22"/>
          <w:szCs w:val="22"/>
        </w:rPr>
      </w:pPr>
    </w:p>
    <w:p w14:paraId="39512D87" w14:textId="10B2372F" w:rsidR="0089053E" w:rsidRDefault="006409F2" w:rsidP="00250FF6">
      <w:pPr>
        <w:numPr>
          <w:ilvl w:val="0"/>
          <w:numId w:val="17"/>
        </w:numPr>
        <w:spacing w:line="276" w:lineRule="auto"/>
        <w:rPr>
          <w:sz w:val="22"/>
          <w:szCs w:val="22"/>
        </w:rPr>
      </w:pPr>
      <w:r w:rsidRPr="006409F2">
        <w:rPr>
          <w:rFonts w:ascii="Calibri" w:hAnsi="Calibri" w:cs="Arial"/>
          <w:sz w:val="22"/>
          <w:szCs w:val="22"/>
        </w:rPr>
        <w:t xml:space="preserve">Aan deze </w:t>
      </w:r>
      <w:r w:rsidR="0089053E">
        <w:rPr>
          <w:rFonts w:ascii="Calibri" w:hAnsi="Calibri" w:cs="Arial"/>
          <w:sz w:val="22"/>
          <w:szCs w:val="22"/>
        </w:rPr>
        <w:t>Ra</w:t>
      </w:r>
      <w:r w:rsidRPr="006409F2">
        <w:rPr>
          <w:rFonts w:ascii="Calibri" w:hAnsi="Calibri" w:cs="Arial"/>
          <w:sz w:val="22"/>
          <w:szCs w:val="22"/>
        </w:rPr>
        <w:t>amovereenkomst zijn bijlagen toegevoegd die integraal deel uitmaken van hetgeen is overeengekomen</w:t>
      </w:r>
      <w:r w:rsidR="00250FF6">
        <w:rPr>
          <w:rFonts w:ascii="Calibri" w:hAnsi="Calibri" w:cs="Arial"/>
          <w:sz w:val="22"/>
          <w:szCs w:val="22"/>
        </w:rPr>
        <w:t xml:space="preserve">. </w:t>
      </w:r>
    </w:p>
    <w:p w14:paraId="62AFD6CC" w14:textId="77777777" w:rsidR="0089053E" w:rsidRPr="006409F2" w:rsidRDefault="0089053E" w:rsidP="0089053E">
      <w:pPr>
        <w:pStyle w:val="Plattetekst"/>
        <w:spacing w:after="0"/>
        <w:ind w:left="0"/>
        <w:rPr>
          <w:sz w:val="22"/>
          <w:szCs w:val="22"/>
        </w:rPr>
      </w:pPr>
    </w:p>
    <w:p w14:paraId="552239CC" w14:textId="20A5A844" w:rsidR="00D36585" w:rsidRPr="006409F2" w:rsidRDefault="00D36585" w:rsidP="00A06528">
      <w:pPr>
        <w:pStyle w:val="Kop2"/>
        <w:spacing w:before="0" w:after="0"/>
        <w:rPr>
          <w:szCs w:val="22"/>
        </w:rPr>
      </w:pPr>
      <w:r w:rsidRPr="006409F2">
        <w:rPr>
          <w:szCs w:val="22"/>
        </w:rPr>
        <w:t xml:space="preserve">Artikel 1. </w:t>
      </w:r>
      <w:r w:rsidR="0089053E">
        <w:rPr>
          <w:szCs w:val="22"/>
        </w:rPr>
        <w:t xml:space="preserve"> </w:t>
      </w:r>
      <w:r w:rsidRPr="006409F2">
        <w:rPr>
          <w:szCs w:val="22"/>
        </w:rPr>
        <w:t>Definities</w:t>
      </w:r>
    </w:p>
    <w:p w14:paraId="1D101D6E" w14:textId="77777777" w:rsidR="00D36585" w:rsidRPr="006409F2" w:rsidRDefault="00D36585" w:rsidP="0089053E">
      <w:pPr>
        <w:spacing w:line="276" w:lineRule="auto"/>
        <w:ind w:left="0"/>
        <w:rPr>
          <w:rFonts w:ascii="Calibri" w:hAnsi="Calibri"/>
          <w:sz w:val="22"/>
          <w:szCs w:val="22"/>
        </w:rPr>
      </w:pPr>
    </w:p>
    <w:p w14:paraId="0E45C208" w14:textId="58C7238F" w:rsidR="00D36585" w:rsidRDefault="00D36585" w:rsidP="0089053E">
      <w:pPr>
        <w:spacing w:line="276" w:lineRule="auto"/>
        <w:ind w:left="709"/>
        <w:jc w:val="both"/>
        <w:rPr>
          <w:rFonts w:ascii="Calibri" w:hAnsi="Calibri" w:cs="Arial"/>
          <w:sz w:val="22"/>
          <w:szCs w:val="22"/>
        </w:rPr>
      </w:pPr>
      <w:r w:rsidRPr="006409F2">
        <w:rPr>
          <w:rFonts w:ascii="Calibri" w:hAnsi="Calibri" w:cs="Arial"/>
          <w:sz w:val="22"/>
          <w:szCs w:val="22"/>
        </w:rPr>
        <w:t xml:space="preserve">In deze </w:t>
      </w:r>
      <w:r w:rsidR="0089053E">
        <w:rPr>
          <w:rFonts w:ascii="Calibri" w:hAnsi="Calibri" w:cs="Arial"/>
          <w:sz w:val="22"/>
          <w:szCs w:val="22"/>
        </w:rPr>
        <w:t>R</w:t>
      </w:r>
      <w:r w:rsidRPr="006409F2">
        <w:rPr>
          <w:rFonts w:ascii="Calibri" w:hAnsi="Calibri" w:cs="Arial"/>
          <w:sz w:val="22"/>
          <w:szCs w:val="22"/>
        </w:rPr>
        <w:t xml:space="preserve">aamovereenkomst worden de navolgende begrippen met een </w:t>
      </w:r>
      <w:r w:rsidR="0089053E">
        <w:rPr>
          <w:rFonts w:ascii="Calibri" w:hAnsi="Calibri" w:cs="Arial"/>
          <w:sz w:val="22"/>
          <w:szCs w:val="22"/>
        </w:rPr>
        <w:t>b</w:t>
      </w:r>
      <w:r w:rsidRPr="006409F2">
        <w:rPr>
          <w:rFonts w:ascii="Calibri" w:hAnsi="Calibri" w:cs="Arial"/>
          <w:sz w:val="22"/>
          <w:szCs w:val="22"/>
        </w:rPr>
        <w:t>eginhoofdletter gebruikt. Onder deze begrippen wordt verstaan:</w:t>
      </w:r>
    </w:p>
    <w:p w14:paraId="53761BCD" w14:textId="77777777" w:rsidR="0089053E" w:rsidRDefault="0089053E" w:rsidP="0089053E">
      <w:pPr>
        <w:spacing w:line="276" w:lineRule="auto"/>
        <w:ind w:left="709"/>
        <w:jc w:val="both"/>
        <w:rPr>
          <w:rFonts w:ascii="Calibri" w:hAnsi="Calibri" w:cs="Arial"/>
          <w:sz w:val="22"/>
          <w:szCs w:val="22"/>
        </w:rPr>
      </w:pPr>
    </w:p>
    <w:p w14:paraId="571E3E0B" w14:textId="781A09C1" w:rsidR="00470431" w:rsidRDefault="00470431" w:rsidP="0089053E">
      <w:pPr>
        <w:spacing w:line="276" w:lineRule="auto"/>
        <w:ind w:left="709"/>
        <w:jc w:val="both"/>
        <w:rPr>
          <w:rFonts w:ascii="Calibri" w:hAnsi="Calibri" w:cs="Arial"/>
          <w:i/>
          <w:iCs/>
          <w:sz w:val="22"/>
          <w:szCs w:val="22"/>
        </w:rPr>
      </w:pPr>
      <w:r>
        <w:rPr>
          <w:rFonts w:ascii="Calibri" w:hAnsi="Calibri" w:cs="Arial"/>
          <w:i/>
          <w:iCs/>
          <w:sz w:val="22"/>
          <w:szCs w:val="22"/>
        </w:rPr>
        <w:t xml:space="preserve">Addendum </w:t>
      </w:r>
    </w:p>
    <w:p w14:paraId="13B2CA33" w14:textId="30118B95" w:rsidR="00470431" w:rsidRDefault="00470431" w:rsidP="0089053E">
      <w:pPr>
        <w:spacing w:line="276" w:lineRule="auto"/>
        <w:ind w:left="709"/>
        <w:jc w:val="both"/>
        <w:rPr>
          <w:rFonts w:ascii="Calibri" w:hAnsi="Calibri" w:cs="Arial"/>
          <w:sz w:val="22"/>
          <w:szCs w:val="22"/>
        </w:rPr>
      </w:pPr>
      <w:r>
        <w:rPr>
          <w:rFonts w:ascii="Calibri" w:hAnsi="Calibri" w:cs="Arial"/>
          <w:sz w:val="22"/>
          <w:szCs w:val="22"/>
        </w:rPr>
        <w:t xml:space="preserve">Document met eventuele toekomstige aanvullingen en/of wijzigingen aan dit Raamcontract door beide Partijen schriftelijk overeengekomen en rechtsgeldig ondertekent. </w:t>
      </w:r>
    </w:p>
    <w:p w14:paraId="6C275C8D" w14:textId="77777777" w:rsidR="00470431" w:rsidRPr="00470431" w:rsidRDefault="00470431" w:rsidP="0089053E">
      <w:pPr>
        <w:spacing w:line="276" w:lineRule="auto"/>
        <w:ind w:left="709"/>
        <w:jc w:val="both"/>
        <w:rPr>
          <w:rFonts w:ascii="Calibri" w:hAnsi="Calibri" w:cs="Arial"/>
          <w:sz w:val="22"/>
          <w:szCs w:val="22"/>
        </w:rPr>
      </w:pPr>
    </w:p>
    <w:p w14:paraId="5209374D" w14:textId="3E3F0BC1" w:rsidR="0089053E" w:rsidRDefault="0089053E" w:rsidP="0089053E">
      <w:pPr>
        <w:spacing w:line="276" w:lineRule="auto"/>
        <w:ind w:left="709"/>
        <w:jc w:val="both"/>
        <w:rPr>
          <w:rFonts w:ascii="Calibri" w:hAnsi="Calibri" w:cs="Arial"/>
          <w:i/>
          <w:iCs/>
          <w:sz w:val="22"/>
          <w:szCs w:val="22"/>
        </w:rPr>
      </w:pPr>
      <w:r>
        <w:rPr>
          <w:rFonts w:ascii="Calibri" w:hAnsi="Calibri" w:cs="Arial"/>
          <w:i/>
          <w:iCs/>
          <w:sz w:val="22"/>
          <w:szCs w:val="22"/>
        </w:rPr>
        <w:t xml:space="preserve">Algemene Voorwaarden VU </w:t>
      </w:r>
    </w:p>
    <w:p w14:paraId="19051367" w14:textId="5A90346C" w:rsidR="0089053E" w:rsidRDefault="0089053E" w:rsidP="0089053E">
      <w:pPr>
        <w:spacing w:line="276" w:lineRule="auto"/>
        <w:ind w:left="0"/>
        <w:jc w:val="both"/>
        <w:rPr>
          <w:rFonts w:ascii="Calibri" w:hAnsi="Calibri" w:cs="Arial"/>
          <w:sz w:val="22"/>
          <w:szCs w:val="22"/>
        </w:rPr>
      </w:pPr>
      <w:r>
        <w:rPr>
          <w:rFonts w:ascii="Calibri" w:hAnsi="Calibri" w:cs="Arial"/>
          <w:i/>
          <w:iCs/>
          <w:sz w:val="22"/>
          <w:szCs w:val="22"/>
        </w:rPr>
        <w:tab/>
      </w:r>
      <w:r>
        <w:rPr>
          <w:rFonts w:ascii="Calibri" w:hAnsi="Calibri" w:cs="Arial"/>
          <w:sz w:val="22"/>
          <w:szCs w:val="22"/>
        </w:rPr>
        <w:t>De algemene voorwaarden Stichting VU als gedeponeerd bij de Kamer van Koophandel</w:t>
      </w:r>
    </w:p>
    <w:p w14:paraId="2534F98C" w14:textId="3633C49D" w:rsidR="0089053E" w:rsidRPr="0089053E" w:rsidRDefault="0089053E" w:rsidP="0089053E">
      <w:pPr>
        <w:spacing w:line="276" w:lineRule="auto"/>
        <w:ind w:left="0"/>
        <w:jc w:val="both"/>
        <w:rPr>
          <w:rFonts w:ascii="Calibri" w:hAnsi="Calibri" w:cs="Arial"/>
          <w:sz w:val="22"/>
          <w:szCs w:val="22"/>
        </w:rPr>
      </w:pPr>
      <w:r>
        <w:rPr>
          <w:rFonts w:ascii="Calibri" w:hAnsi="Calibri" w:cs="Arial"/>
          <w:sz w:val="22"/>
          <w:szCs w:val="22"/>
        </w:rPr>
        <w:tab/>
      </w:r>
      <w:proofErr w:type="gramStart"/>
      <w:r>
        <w:rPr>
          <w:rFonts w:ascii="Calibri" w:hAnsi="Calibri" w:cs="Arial"/>
          <w:sz w:val="22"/>
          <w:szCs w:val="22"/>
        </w:rPr>
        <w:t>te</w:t>
      </w:r>
      <w:proofErr w:type="gramEnd"/>
      <w:r>
        <w:rPr>
          <w:rFonts w:ascii="Calibri" w:hAnsi="Calibri" w:cs="Arial"/>
          <w:sz w:val="22"/>
          <w:szCs w:val="22"/>
        </w:rPr>
        <w:t xml:space="preserve"> Amsterdam op 21 november 2017 onder nummer 53815211. </w:t>
      </w:r>
    </w:p>
    <w:p w14:paraId="253161CF" w14:textId="77777777" w:rsidR="00D36585" w:rsidRPr="006409F2" w:rsidRDefault="00D36585" w:rsidP="0089053E">
      <w:pPr>
        <w:spacing w:line="276" w:lineRule="auto"/>
        <w:ind w:left="709"/>
        <w:jc w:val="both"/>
        <w:rPr>
          <w:rFonts w:ascii="Calibri" w:hAnsi="Calibri"/>
          <w:sz w:val="22"/>
          <w:szCs w:val="22"/>
        </w:rPr>
      </w:pPr>
    </w:p>
    <w:p w14:paraId="7281FED0" w14:textId="35C25E77" w:rsidR="00D36585" w:rsidRPr="006409F2" w:rsidRDefault="00A5664D" w:rsidP="0089053E">
      <w:pPr>
        <w:spacing w:line="276" w:lineRule="auto"/>
        <w:ind w:left="709"/>
        <w:jc w:val="both"/>
        <w:rPr>
          <w:rFonts w:ascii="Calibri" w:hAnsi="Calibri" w:cs="Arial"/>
          <w:i/>
          <w:sz w:val="22"/>
          <w:szCs w:val="22"/>
        </w:rPr>
      </w:pPr>
      <w:r w:rsidRPr="006409F2">
        <w:rPr>
          <w:rFonts w:ascii="Calibri" w:hAnsi="Calibri" w:cs="Arial"/>
          <w:i/>
          <w:sz w:val="22"/>
          <w:szCs w:val="22"/>
        </w:rPr>
        <w:t>Contractbeheerder:</w:t>
      </w:r>
    </w:p>
    <w:p w14:paraId="00196FBF" w14:textId="77777777" w:rsidR="00D36585" w:rsidRPr="006409F2" w:rsidRDefault="00D36585" w:rsidP="0089053E">
      <w:pPr>
        <w:spacing w:line="276" w:lineRule="auto"/>
        <w:ind w:left="709"/>
        <w:jc w:val="both"/>
        <w:rPr>
          <w:rFonts w:ascii="Calibri" w:hAnsi="Calibri" w:cs="Arial"/>
          <w:sz w:val="22"/>
          <w:szCs w:val="22"/>
        </w:rPr>
      </w:pPr>
      <w:r w:rsidRPr="006409F2">
        <w:rPr>
          <w:rFonts w:ascii="Calibri" w:hAnsi="Calibri" w:cs="Arial"/>
          <w:sz w:val="22"/>
          <w:szCs w:val="22"/>
        </w:rPr>
        <w:t xml:space="preserve">De functionaris die namens partijen optreedt als contractbeheerder. </w:t>
      </w:r>
    </w:p>
    <w:p w14:paraId="6AE0A15D" w14:textId="746DA2D9" w:rsidR="00D36585" w:rsidRPr="006409F2" w:rsidRDefault="00D36585" w:rsidP="0089053E">
      <w:pPr>
        <w:spacing w:line="276" w:lineRule="auto"/>
        <w:ind w:left="709"/>
        <w:jc w:val="both"/>
        <w:rPr>
          <w:rFonts w:ascii="Calibri" w:hAnsi="Calibri" w:cs="Arial"/>
          <w:sz w:val="22"/>
          <w:szCs w:val="22"/>
        </w:rPr>
      </w:pPr>
      <w:r w:rsidRPr="006409F2">
        <w:rPr>
          <w:rFonts w:ascii="Calibri" w:hAnsi="Calibri" w:cs="Arial"/>
          <w:sz w:val="22"/>
          <w:szCs w:val="22"/>
        </w:rPr>
        <w:t xml:space="preserve">Namens de </w:t>
      </w:r>
      <w:r w:rsidR="00551EBC" w:rsidRPr="006409F2">
        <w:rPr>
          <w:rFonts w:ascii="Calibri" w:hAnsi="Calibri" w:cs="Arial"/>
          <w:sz w:val="22"/>
          <w:szCs w:val="22"/>
        </w:rPr>
        <w:t>Opdrachtgever</w:t>
      </w:r>
      <w:r w:rsidRPr="006409F2">
        <w:rPr>
          <w:rFonts w:ascii="Calibri" w:hAnsi="Calibri" w:cs="Arial"/>
          <w:sz w:val="22"/>
          <w:szCs w:val="22"/>
        </w:rPr>
        <w:t xml:space="preserve"> treedt op </w:t>
      </w:r>
      <w:r w:rsidR="00A819C8" w:rsidRPr="006409F2">
        <w:rPr>
          <w:sz w:val="22"/>
          <w:szCs w:val="22"/>
        </w:rPr>
        <w:t>&lt;</w:t>
      </w:r>
      <w:r w:rsidR="00A819C8" w:rsidRPr="006409F2">
        <w:rPr>
          <w:sz w:val="22"/>
          <w:szCs w:val="22"/>
          <w:highlight w:val="yellow"/>
        </w:rPr>
        <w:t xml:space="preserve">Vul </w:t>
      </w:r>
      <w:r w:rsidR="00A819C8" w:rsidRPr="0089053E">
        <w:rPr>
          <w:sz w:val="22"/>
          <w:szCs w:val="22"/>
          <w:highlight w:val="yellow"/>
        </w:rPr>
        <w:t>in</w:t>
      </w:r>
      <w:r w:rsidR="0089053E" w:rsidRPr="0089053E">
        <w:rPr>
          <w:sz w:val="22"/>
          <w:szCs w:val="22"/>
          <w:highlight w:val="yellow"/>
        </w:rPr>
        <w:t xml:space="preserve"> naam en contactgegevens</w:t>
      </w:r>
      <w:r w:rsidR="00A819C8" w:rsidRPr="006409F2">
        <w:rPr>
          <w:sz w:val="22"/>
          <w:szCs w:val="22"/>
        </w:rPr>
        <w:t>&gt;</w:t>
      </w:r>
    </w:p>
    <w:p w14:paraId="469B68B8" w14:textId="3E8C140D" w:rsidR="00D36585" w:rsidRPr="006409F2" w:rsidRDefault="00D36585" w:rsidP="0089053E">
      <w:pPr>
        <w:spacing w:line="276" w:lineRule="auto"/>
        <w:ind w:left="709"/>
        <w:jc w:val="both"/>
        <w:rPr>
          <w:rFonts w:ascii="Calibri" w:hAnsi="Calibri" w:cs="Arial"/>
          <w:sz w:val="22"/>
          <w:szCs w:val="22"/>
        </w:rPr>
      </w:pPr>
      <w:r w:rsidRPr="006409F2">
        <w:rPr>
          <w:rFonts w:ascii="Calibri" w:hAnsi="Calibri" w:cs="Arial"/>
          <w:sz w:val="22"/>
          <w:szCs w:val="22"/>
        </w:rPr>
        <w:t xml:space="preserve">Namens </w:t>
      </w:r>
      <w:r w:rsidR="00551EBC" w:rsidRPr="006409F2">
        <w:rPr>
          <w:rFonts w:ascii="Calibri" w:hAnsi="Calibri" w:cs="Arial"/>
          <w:sz w:val="22"/>
          <w:szCs w:val="22"/>
        </w:rPr>
        <w:t>Opdrachtnemer</w:t>
      </w:r>
      <w:r w:rsidRPr="006409F2">
        <w:rPr>
          <w:rFonts w:ascii="Calibri" w:hAnsi="Calibri" w:cs="Arial"/>
          <w:sz w:val="22"/>
          <w:szCs w:val="22"/>
        </w:rPr>
        <w:t xml:space="preserve"> treedt op</w:t>
      </w:r>
      <w:r w:rsidR="00820F15" w:rsidRPr="006409F2">
        <w:rPr>
          <w:rFonts w:ascii="Calibri" w:hAnsi="Calibri" w:cs="Arial"/>
          <w:sz w:val="22"/>
          <w:szCs w:val="22"/>
        </w:rPr>
        <w:t xml:space="preserve"> </w:t>
      </w:r>
      <w:r w:rsidR="00A819C8" w:rsidRPr="006409F2">
        <w:rPr>
          <w:sz w:val="22"/>
          <w:szCs w:val="22"/>
        </w:rPr>
        <w:t>&lt;</w:t>
      </w:r>
      <w:r w:rsidR="00A819C8" w:rsidRPr="0089053E">
        <w:rPr>
          <w:sz w:val="22"/>
          <w:szCs w:val="22"/>
          <w:highlight w:val="yellow"/>
        </w:rPr>
        <w:t>Vul in</w:t>
      </w:r>
      <w:r w:rsidR="0089053E" w:rsidRPr="0089053E">
        <w:rPr>
          <w:sz w:val="22"/>
          <w:szCs w:val="22"/>
          <w:highlight w:val="yellow"/>
        </w:rPr>
        <w:t xml:space="preserve"> naam en contactgegevens</w:t>
      </w:r>
      <w:r w:rsidR="00A819C8" w:rsidRPr="006409F2">
        <w:rPr>
          <w:sz w:val="22"/>
          <w:szCs w:val="22"/>
        </w:rPr>
        <w:t>&gt;</w:t>
      </w:r>
    </w:p>
    <w:p w14:paraId="530D2CBD" w14:textId="77777777" w:rsidR="00D36585" w:rsidRPr="006409F2" w:rsidRDefault="00D36585" w:rsidP="0089053E">
      <w:pPr>
        <w:spacing w:line="276" w:lineRule="auto"/>
        <w:ind w:left="709"/>
        <w:jc w:val="both"/>
        <w:rPr>
          <w:rFonts w:ascii="Calibri" w:hAnsi="Calibri"/>
          <w:i/>
          <w:sz w:val="22"/>
          <w:szCs w:val="22"/>
        </w:rPr>
      </w:pPr>
    </w:p>
    <w:p w14:paraId="3B7A3CF5" w14:textId="5E20930A" w:rsidR="00D36585" w:rsidRPr="006409F2" w:rsidRDefault="00226DF9" w:rsidP="0089053E">
      <w:pPr>
        <w:spacing w:line="276" w:lineRule="auto"/>
        <w:ind w:left="709"/>
        <w:jc w:val="both"/>
        <w:rPr>
          <w:rFonts w:ascii="Calibri" w:hAnsi="Calibri" w:cs="Arial"/>
          <w:sz w:val="22"/>
          <w:szCs w:val="22"/>
        </w:rPr>
      </w:pPr>
      <w:r w:rsidRPr="006409F2">
        <w:rPr>
          <w:rFonts w:ascii="Calibri" w:hAnsi="Calibri" w:cs="Arial"/>
          <w:i/>
          <w:sz w:val="22"/>
          <w:szCs w:val="22"/>
        </w:rPr>
        <w:t>Diensten</w:t>
      </w:r>
      <w:r w:rsidR="00A5664D" w:rsidRPr="006409F2">
        <w:rPr>
          <w:rFonts w:ascii="Calibri" w:hAnsi="Calibri" w:cs="Arial"/>
          <w:i/>
          <w:sz w:val="22"/>
          <w:szCs w:val="22"/>
        </w:rPr>
        <w:t>:</w:t>
      </w:r>
    </w:p>
    <w:p w14:paraId="3B087F0F" w14:textId="77777777" w:rsidR="008B7FC8" w:rsidRDefault="006D35CF" w:rsidP="008B7FC8">
      <w:pPr>
        <w:pStyle w:val="paragraph"/>
        <w:spacing w:before="0" w:beforeAutospacing="0" w:after="0" w:afterAutospacing="0" w:line="276" w:lineRule="auto"/>
        <w:ind w:left="709"/>
        <w:jc w:val="both"/>
        <w:textAlignment w:val="baseline"/>
        <w:rPr>
          <w:rFonts w:ascii="Calibri" w:hAnsi="Calibri" w:cs="Arial"/>
          <w:sz w:val="22"/>
          <w:szCs w:val="22"/>
        </w:rPr>
      </w:pPr>
      <w:r w:rsidRPr="006409F2">
        <w:rPr>
          <w:rFonts w:ascii="Calibri" w:hAnsi="Calibri" w:cs="Arial"/>
          <w:sz w:val="22"/>
          <w:szCs w:val="22"/>
        </w:rPr>
        <w:t xml:space="preserve">De beschrijving van </w:t>
      </w:r>
      <w:r w:rsidR="001F0CB6" w:rsidRPr="006409F2">
        <w:rPr>
          <w:rFonts w:ascii="Calibri" w:hAnsi="Calibri" w:cs="Arial"/>
          <w:sz w:val="22"/>
          <w:szCs w:val="22"/>
        </w:rPr>
        <w:t>de werkzaamheden</w:t>
      </w:r>
      <w:r w:rsidR="00A819C8" w:rsidRPr="006409F2">
        <w:rPr>
          <w:rFonts w:ascii="Calibri" w:hAnsi="Calibri" w:cs="Arial"/>
          <w:sz w:val="22"/>
          <w:szCs w:val="22"/>
        </w:rPr>
        <w:t xml:space="preserve"> door Opdrachtnemer</w:t>
      </w:r>
      <w:r w:rsidRPr="006409F2">
        <w:rPr>
          <w:rFonts w:ascii="Calibri" w:hAnsi="Calibri" w:cs="Arial"/>
          <w:sz w:val="22"/>
          <w:szCs w:val="22"/>
        </w:rPr>
        <w:t xml:space="preserve"> </w:t>
      </w:r>
      <w:r w:rsidR="00D36585" w:rsidRPr="006409F2">
        <w:rPr>
          <w:rFonts w:ascii="Calibri" w:hAnsi="Calibri" w:cs="Arial"/>
          <w:sz w:val="22"/>
          <w:szCs w:val="22"/>
        </w:rPr>
        <w:t xml:space="preserve">zoals deze </w:t>
      </w:r>
      <w:r w:rsidR="00A819C8" w:rsidRPr="006409F2">
        <w:rPr>
          <w:rFonts w:ascii="Calibri" w:hAnsi="Calibri" w:cs="Arial"/>
          <w:sz w:val="22"/>
          <w:szCs w:val="22"/>
        </w:rPr>
        <w:t xml:space="preserve">zijn </w:t>
      </w:r>
      <w:r w:rsidR="00D36585" w:rsidRPr="006409F2">
        <w:rPr>
          <w:rFonts w:ascii="Calibri" w:hAnsi="Calibri" w:cs="Arial"/>
          <w:sz w:val="22"/>
          <w:szCs w:val="22"/>
        </w:rPr>
        <w:t xml:space="preserve">vastgelegd in </w:t>
      </w:r>
      <w:r w:rsidR="00DD0D72" w:rsidRPr="006409F2">
        <w:rPr>
          <w:rFonts w:ascii="Calibri" w:hAnsi="Calibri" w:cs="Arial"/>
          <w:sz w:val="22"/>
          <w:szCs w:val="22"/>
        </w:rPr>
        <w:t xml:space="preserve">de </w:t>
      </w:r>
      <w:r w:rsidR="008B7FC8">
        <w:rPr>
          <w:rFonts w:ascii="Calibri" w:hAnsi="Calibri" w:cs="Arial"/>
          <w:sz w:val="22"/>
          <w:szCs w:val="22"/>
        </w:rPr>
        <w:t>Offerteaanvraag:</w:t>
      </w:r>
    </w:p>
    <w:p w14:paraId="3C5CF7DF" w14:textId="23519097" w:rsidR="008B7FC8" w:rsidRDefault="008B7FC8" w:rsidP="008B7FC8">
      <w:pPr>
        <w:pStyle w:val="paragraph"/>
        <w:spacing w:before="0" w:beforeAutospacing="0" w:after="0" w:afterAutospacing="0" w:line="276" w:lineRule="auto"/>
        <w:ind w:left="709"/>
        <w:jc w:val="both"/>
        <w:textAlignment w:val="baseline"/>
        <w:rPr>
          <w:rStyle w:val="normaltextrun"/>
          <w:rFonts w:ascii="Calibri" w:hAnsi="Calibri" w:cs="Calibri"/>
          <w:sz w:val="22"/>
          <w:szCs w:val="22"/>
        </w:rPr>
      </w:pPr>
      <w:r>
        <w:rPr>
          <w:rStyle w:val="normaltextrun"/>
          <w:rFonts w:ascii="Calibri" w:hAnsi="Calibri" w:cs="Calibri"/>
          <w:sz w:val="22"/>
          <w:szCs w:val="22"/>
        </w:rPr>
        <w:lastRenderedPageBreak/>
        <w:t xml:space="preserve">Elektrotechnische werkzaamheden </w:t>
      </w:r>
      <w:proofErr w:type="gramStart"/>
      <w:r>
        <w:rPr>
          <w:rStyle w:val="normaltextrun"/>
          <w:rFonts w:ascii="Calibri" w:hAnsi="Calibri" w:cs="Calibri"/>
          <w:sz w:val="22"/>
          <w:szCs w:val="22"/>
        </w:rPr>
        <w:t>betreffende</w:t>
      </w:r>
      <w:proofErr w:type="gramEnd"/>
      <w:r>
        <w:rPr>
          <w:rStyle w:val="normaltextrun"/>
          <w:rFonts w:ascii="Calibri" w:hAnsi="Calibri" w:cs="Calibri"/>
          <w:sz w:val="22"/>
          <w:szCs w:val="22"/>
        </w:rPr>
        <w:t xml:space="preserve"> het verzorgen van leveringen, installatiewerk en oplevering van projecten en programma’s van de Facilitaire Campus </w:t>
      </w:r>
    </w:p>
    <w:p w14:paraId="537A94EC" w14:textId="171DC941" w:rsidR="008B7FC8" w:rsidRDefault="008B7FC8" w:rsidP="008B7FC8">
      <w:pPr>
        <w:pStyle w:val="paragraph"/>
        <w:spacing w:before="0" w:beforeAutospacing="0" w:after="0" w:afterAutospacing="0" w:line="276" w:lineRule="auto"/>
        <w:ind w:left="709"/>
        <w:jc w:val="both"/>
        <w:textAlignment w:val="baseline"/>
        <w:rPr>
          <w:rFonts w:ascii="Calibri" w:hAnsi="Calibri" w:cs="Calibri"/>
          <w:sz w:val="22"/>
          <w:szCs w:val="22"/>
        </w:rPr>
      </w:pPr>
      <w:r>
        <w:rPr>
          <w:rStyle w:val="normaltextrun"/>
          <w:rFonts w:ascii="Calibri" w:hAnsi="Calibri" w:cs="Calibri"/>
          <w:sz w:val="22"/>
          <w:szCs w:val="22"/>
        </w:rPr>
        <w:t>Organisatie.</w:t>
      </w:r>
      <w:r>
        <w:rPr>
          <w:rStyle w:val="eop"/>
          <w:rFonts w:ascii="Calibri" w:hAnsi="Calibri" w:cs="Calibri"/>
          <w:sz w:val="22"/>
          <w:szCs w:val="22"/>
        </w:rPr>
        <w:t> </w:t>
      </w:r>
      <w:r>
        <w:rPr>
          <w:rStyle w:val="normaltextrun"/>
          <w:rFonts w:ascii="Calibri" w:hAnsi="Calibri" w:cs="Calibri"/>
          <w:sz w:val="22"/>
          <w:szCs w:val="22"/>
        </w:rPr>
        <w:t xml:space="preserve">Hieronder worden werkzaamheden verstaan aan alle elektrische installaties op de campus van de </w:t>
      </w:r>
      <w:proofErr w:type="spellStart"/>
      <w:r>
        <w:rPr>
          <w:rStyle w:val="normaltextrun"/>
          <w:rFonts w:ascii="Calibri" w:hAnsi="Calibri" w:cs="Calibri"/>
          <w:sz w:val="22"/>
          <w:szCs w:val="22"/>
        </w:rPr>
        <w:t>VUm</w:t>
      </w:r>
      <w:proofErr w:type="spellEnd"/>
      <w:r>
        <w:rPr>
          <w:rStyle w:val="normaltextrun"/>
          <w:rFonts w:ascii="Calibri" w:hAnsi="Calibri" w:cs="Calibri"/>
          <w:sz w:val="22"/>
          <w:szCs w:val="22"/>
        </w:rPr>
        <w:t xml:space="preserve"> die niet onder het contract voor het duurzaam </w:t>
      </w:r>
      <w:proofErr w:type="spellStart"/>
      <w:r>
        <w:rPr>
          <w:rStyle w:val="normaltextrun"/>
          <w:rFonts w:ascii="Calibri" w:hAnsi="Calibri" w:cs="Calibri"/>
          <w:sz w:val="22"/>
          <w:szCs w:val="22"/>
        </w:rPr>
        <w:t>meerjaren</w:t>
      </w:r>
      <w:proofErr w:type="spellEnd"/>
      <w:r>
        <w:rPr>
          <w:rStyle w:val="normaltextrun"/>
          <w:rFonts w:ascii="Calibri" w:hAnsi="Calibri" w:cs="Calibri"/>
          <w:sz w:val="22"/>
          <w:szCs w:val="22"/>
        </w:rPr>
        <w:t xml:space="preserve"> onderhoudsplan (DJMOP) contract vallen. </w:t>
      </w:r>
      <w:r>
        <w:rPr>
          <w:rStyle w:val="eop"/>
          <w:rFonts w:ascii="Calibri" w:hAnsi="Calibri" w:cs="Calibri"/>
          <w:sz w:val="22"/>
          <w:szCs w:val="22"/>
        </w:rPr>
        <w:t> </w:t>
      </w:r>
      <w:r>
        <w:rPr>
          <w:rStyle w:val="normaltextrun"/>
          <w:rFonts w:ascii="Calibri" w:hAnsi="Calibri" w:cs="Calibri"/>
          <w:sz w:val="22"/>
          <w:szCs w:val="22"/>
        </w:rPr>
        <w:t>Voorbeelden van de uit te voeren werkzaamheden zijn:</w:t>
      </w:r>
      <w:r>
        <w:rPr>
          <w:rStyle w:val="eop"/>
          <w:rFonts w:ascii="Calibri" w:hAnsi="Calibri" w:cs="Calibri"/>
          <w:sz w:val="22"/>
          <w:szCs w:val="22"/>
        </w:rPr>
        <w:t> </w:t>
      </w:r>
    </w:p>
    <w:p w14:paraId="20AFFF79" w14:textId="4B3130F6" w:rsidR="008B7FC8" w:rsidRPr="008B7FC8" w:rsidRDefault="008B7FC8" w:rsidP="008B7FC8">
      <w:pPr>
        <w:pStyle w:val="paragraph"/>
        <w:numPr>
          <w:ilvl w:val="0"/>
          <w:numId w:val="32"/>
        </w:numPr>
        <w:spacing w:before="0" w:beforeAutospacing="0" w:after="0" w:afterAutospacing="0" w:line="276" w:lineRule="auto"/>
        <w:jc w:val="both"/>
        <w:textAlignment w:val="baseline"/>
        <w:rPr>
          <w:rStyle w:val="normaltextrun"/>
        </w:rPr>
      </w:pPr>
      <w:r>
        <w:rPr>
          <w:rStyle w:val="normaltextrun"/>
          <w:rFonts w:ascii="Calibri" w:hAnsi="Calibri" w:cs="Calibri"/>
          <w:sz w:val="22"/>
          <w:szCs w:val="22"/>
        </w:rPr>
        <w:t xml:space="preserve">Het aanbrengen of aanpassen van elektrische voedings-, </w:t>
      </w:r>
      <w:proofErr w:type="spellStart"/>
      <w:r>
        <w:rPr>
          <w:rStyle w:val="normaltextrun"/>
          <w:rFonts w:ascii="Calibri" w:hAnsi="Calibri" w:cs="Calibri"/>
          <w:sz w:val="22"/>
          <w:szCs w:val="22"/>
        </w:rPr>
        <w:t>safety</w:t>
      </w:r>
      <w:proofErr w:type="spellEnd"/>
      <w:r>
        <w:rPr>
          <w:rStyle w:val="normaltextrun"/>
          <w:rFonts w:ascii="Calibri" w:hAnsi="Calibri" w:cs="Calibri"/>
          <w:sz w:val="22"/>
          <w:szCs w:val="22"/>
        </w:rPr>
        <w:t xml:space="preserve">-, security- </w:t>
      </w:r>
      <w:proofErr w:type="spellStart"/>
      <w:r>
        <w:rPr>
          <w:rStyle w:val="normaltextrun"/>
          <w:rFonts w:ascii="Calibri" w:hAnsi="Calibri" w:cs="Calibri"/>
          <w:sz w:val="22"/>
          <w:szCs w:val="22"/>
        </w:rPr>
        <w:t>edata</w:t>
      </w:r>
      <w:proofErr w:type="spellEnd"/>
      <w:r>
        <w:rPr>
          <w:rStyle w:val="normaltextrun"/>
          <w:rFonts w:ascii="Calibri" w:hAnsi="Calibri" w:cs="Calibri"/>
          <w:sz w:val="22"/>
          <w:szCs w:val="22"/>
        </w:rPr>
        <w:t>-installaties ten behoeve van casco-voorzieningen. </w:t>
      </w:r>
      <w:r w:rsidRPr="008B7FC8">
        <w:rPr>
          <w:rStyle w:val="normaltextrun"/>
        </w:rPr>
        <w:t> </w:t>
      </w:r>
    </w:p>
    <w:p w14:paraId="7BFE2AD4" w14:textId="78A26A10" w:rsidR="008B7FC8" w:rsidRDefault="008B7FC8" w:rsidP="008B7FC8">
      <w:pPr>
        <w:pStyle w:val="paragraph"/>
        <w:numPr>
          <w:ilvl w:val="0"/>
          <w:numId w:val="32"/>
        </w:numPr>
        <w:spacing w:before="0" w:beforeAutospacing="0" w:after="0" w:afterAutospacing="0" w:line="276" w:lineRule="auto"/>
        <w:jc w:val="both"/>
        <w:textAlignment w:val="baseline"/>
        <w:rPr>
          <w:rStyle w:val="eop"/>
          <w:rFonts w:ascii="Calibri" w:hAnsi="Calibri" w:cs="Calibri"/>
          <w:sz w:val="22"/>
          <w:szCs w:val="22"/>
        </w:rPr>
      </w:pPr>
      <w:r>
        <w:rPr>
          <w:rStyle w:val="normaltextrun"/>
          <w:rFonts w:ascii="Calibri" w:hAnsi="Calibri" w:cs="Calibri"/>
          <w:sz w:val="22"/>
          <w:szCs w:val="22"/>
        </w:rPr>
        <w:t>Het aanbrengen of aanpassen van (sturing van) verlichtingsarmaturen en implementeren van andere duurzaamheidsmaatregelen.</w:t>
      </w:r>
      <w:r>
        <w:rPr>
          <w:rStyle w:val="eop"/>
          <w:rFonts w:ascii="Calibri" w:hAnsi="Calibri" w:cs="Calibri"/>
          <w:sz w:val="22"/>
          <w:szCs w:val="22"/>
        </w:rPr>
        <w:t> </w:t>
      </w:r>
    </w:p>
    <w:p w14:paraId="6E0C7925" w14:textId="77777777" w:rsidR="008B7FC8" w:rsidRPr="008B7FC8" w:rsidRDefault="008B7FC8" w:rsidP="008B7FC8">
      <w:pPr>
        <w:pStyle w:val="paragraph"/>
        <w:spacing w:before="0" w:beforeAutospacing="0" w:after="0" w:afterAutospacing="0" w:line="276" w:lineRule="auto"/>
        <w:ind w:left="1396"/>
        <w:jc w:val="both"/>
        <w:textAlignment w:val="baseline"/>
        <w:rPr>
          <w:rFonts w:ascii="Calibri" w:hAnsi="Calibri" w:cs="Calibri"/>
          <w:sz w:val="22"/>
          <w:szCs w:val="22"/>
        </w:rPr>
      </w:pPr>
    </w:p>
    <w:p w14:paraId="0EC9A4AE" w14:textId="2D24E8A7" w:rsidR="0089053E" w:rsidRPr="006409F2" w:rsidRDefault="0089053E" w:rsidP="0089053E">
      <w:pPr>
        <w:spacing w:line="276" w:lineRule="auto"/>
        <w:ind w:left="709"/>
        <w:jc w:val="both"/>
        <w:rPr>
          <w:rFonts w:ascii="Calibri" w:hAnsi="Calibri"/>
          <w:i/>
          <w:sz w:val="22"/>
          <w:szCs w:val="22"/>
        </w:rPr>
      </w:pPr>
      <w:r w:rsidRPr="006409F2">
        <w:rPr>
          <w:rFonts w:ascii="Calibri" w:hAnsi="Calibri"/>
          <w:i/>
          <w:sz w:val="22"/>
          <w:szCs w:val="22"/>
        </w:rPr>
        <w:t>Locatie(s):</w:t>
      </w:r>
    </w:p>
    <w:p w14:paraId="14F825AA" w14:textId="7AD32435" w:rsidR="0089053E" w:rsidRPr="0089053E" w:rsidRDefault="0089053E" w:rsidP="0089053E">
      <w:pPr>
        <w:spacing w:line="276" w:lineRule="auto"/>
        <w:ind w:left="709"/>
        <w:jc w:val="both"/>
        <w:rPr>
          <w:rFonts w:ascii="Calibri" w:hAnsi="Calibri"/>
          <w:sz w:val="22"/>
          <w:szCs w:val="22"/>
        </w:rPr>
      </w:pPr>
      <w:r w:rsidRPr="006409F2">
        <w:rPr>
          <w:rFonts w:ascii="Calibri" w:hAnsi="Calibri"/>
          <w:sz w:val="22"/>
          <w:szCs w:val="22"/>
        </w:rPr>
        <w:t>Gebouwen van de Opdrachtgever welke gevestigd zijn te Amsterdam.</w:t>
      </w:r>
    </w:p>
    <w:p w14:paraId="1312DD3D" w14:textId="77777777" w:rsidR="00470431" w:rsidRDefault="00470431" w:rsidP="008B7FC8">
      <w:pPr>
        <w:spacing w:line="276" w:lineRule="auto"/>
        <w:ind w:left="0"/>
        <w:jc w:val="both"/>
        <w:rPr>
          <w:rFonts w:ascii="Calibri" w:hAnsi="Calibri" w:cs="Arial"/>
          <w:i/>
          <w:iCs/>
          <w:sz w:val="22"/>
          <w:szCs w:val="22"/>
        </w:rPr>
      </w:pPr>
    </w:p>
    <w:p w14:paraId="0E611BE8" w14:textId="28BA6DCB" w:rsidR="0089053E" w:rsidRPr="0089053E" w:rsidRDefault="0089053E" w:rsidP="0089053E">
      <w:pPr>
        <w:spacing w:line="276" w:lineRule="auto"/>
        <w:ind w:left="709"/>
        <w:jc w:val="both"/>
        <w:rPr>
          <w:rFonts w:ascii="Calibri" w:hAnsi="Calibri" w:cs="Arial"/>
          <w:i/>
          <w:iCs/>
          <w:sz w:val="22"/>
          <w:szCs w:val="22"/>
        </w:rPr>
      </w:pPr>
      <w:r>
        <w:rPr>
          <w:rFonts w:ascii="Calibri" w:hAnsi="Calibri" w:cs="Arial"/>
          <w:i/>
          <w:iCs/>
          <w:sz w:val="22"/>
          <w:szCs w:val="22"/>
        </w:rPr>
        <w:t xml:space="preserve">Nadere Overeenkomst </w:t>
      </w:r>
    </w:p>
    <w:p w14:paraId="5E99E53C" w14:textId="37E635A0" w:rsidR="0089053E" w:rsidRDefault="00CF4BCE" w:rsidP="0089053E">
      <w:pPr>
        <w:spacing w:line="276" w:lineRule="auto"/>
        <w:ind w:left="709"/>
        <w:jc w:val="both"/>
        <w:rPr>
          <w:rFonts w:ascii="Calibri" w:hAnsi="Calibri" w:cs="Arial"/>
          <w:sz w:val="22"/>
          <w:szCs w:val="22"/>
        </w:rPr>
      </w:pPr>
      <w:r w:rsidRPr="006409F2">
        <w:rPr>
          <w:rFonts w:ascii="Calibri" w:hAnsi="Calibri" w:cs="Arial"/>
          <w:sz w:val="22"/>
          <w:szCs w:val="22"/>
        </w:rPr>
        <w:t xml:space="preserve">Een </w:t>
      </w:r>
      <w:r w:rsidR="0089053E">
        <w:rPr>
          <w:rFonts w:ascii="Calibri" w:hAnsi="Calibri" w:cs="Arial"/>
          <w:sz w:val="22"/>
          <w:szCs w:val="22"/>
        </w:rPr>
        <w:t xml:space="preserve">Overeenkomst onder toepassing van de voorwaarden uit de Raamovereenkomst tussen Opdrachtgever en Opdrachtnemer voor het uitvoeren van werkzaamheden, gesloten op basis van deze Raamovereenkomst </w:t>
      </w:r>
      <w:proofErr w:type="gramStart"/>
      <w:r w:rsidR="0089053E">
        <w:rPr>
          <w:rFonts w:ascii="Calibri" w:hAnsi="Calibri" w:cs="Arial"/>
          <w:sz w:val="22"/>
          <w:szCs w:val="22"/>
        </w:rPr>
        <w:t>conform</w:t>
      </w:r>
      <w:proofErr w:type="gramEnd"/>
      <w:r w:rsidR="0089053E">
        <w:rPr>
          <w:rFonts w:ascii="Calibri" w:hAnsi="Calibri" w:cs="Arial"/>
          <w:sz w:val="22"/>
          <w:szCs w:val="22"/>
        </w:rPr>
        <w:t xml:space="preserve"> artikel</w:t>
      </w:r>
      <w:r w:rsidR="008B7FC8">
        <w:rPr>
          <w:rFonts w:ascii="Calibri" w:hAnsi="Calibri" w:cs="Arial"/>
          <w:sz w:val="22"/>
          <w:szCs w:val="22"/>
        </w:rPr>
        <w:t xml:space="preserve"> 6 en artikel 8</w:t>
      </w:r>
      <w:r w:rsidR="0089053E">
        <w:rPr>
          <w:rFonts w:ascii="Calibri" w:hAnsi="Calibri" w:cs="Arial"/>
          <w:sz w:val="22"/>
          <w:szCs w:val="22"/>
        </w:rPr>
        <w:t>.</w:t>
      </w:r>
    </w:p>
    <w:p w14:paraId="2DAF830E" w14:textId="77777777" w:rsidR="0089053E" w:rsidRDefault="0089053E" w:rsidP="00470431">
      <w:pPr>
        <w:ind w:left="0"/>
        <w:jc w:val="both"/>
        <w:rPr>
          <w:rFonts w:ascii="Calibri" w:hAnsi="Calibri"/>
          <w:i/>
          <w:sz w:val="22"/>
          <w:szCs w:val="22"/>
        </w:rPr>
      </w:pPr>
    </w:p>
    <w:p w14:paraId="37E70556" w14:textId="02CDD6A1" w:rsidR="00D36585" w:rsidRPr="006409F2" w:rsidRDefault="00551EBC" w:rsidP="0089053E">
      <w:pPr>
        <w:ind w:left="709"/>
        <w:jc w:val="both"/>
        <w:rPr>
          <w:rFonts w:ascii="Calibri" w:hAnsi="Calibri"/>
          <w:i/>
          <w:sz w:val="22"/>
          <w:szCs w:val="22"/>
        </w:rPr>
      </w:pPr>
      <w:r w:rsidRPr="006409F2">
        <w:rPr>
          <w:rFonts w:ascii="Calibri" w:hAnsi="Calibri"/>
          <w:i/>
          <w:sz w:val="22"/>
          <w:szCs w:val="22"/>
        </w:rPr>
        <w:t>Opdrachtnemer</w:t>
      </w:r>
      <w:r w:rsidR="0089053E">
        <w:rPr>
          <w:rFonts w:ascii="Calibri" w:hAnsi="Calibri"/>
          <w:i/>
          <w:sz w:val="22"/>
          <w:szCs w:val="22"/>
        </w:rPr>
        <w:t>s</w:t>
      </w:r>
      <w:r w:rsidR="00D36585" w:rsidRPr="006409F2">
        <w:rPr>
          <w:rFonts w:ascii="Calibri" w:hAnsi="Calibri"/>
          <w:i/>
          <w:sz w:val="22"/>
          <w:szCs w:val="22"/>
        </w:rPr>
        <w:t>:</w:t>
      </w:r>
    </w:p>
    <w:p w14:paraId="342B3CF5" w14:textId="56122EB7" w:rsidR="00D36585" w:rsidRDefault="0089053E" w:rsidP="0089053E">
      <w:pPr>
        <w:ind w:left="709"/>
        <w:jc w:val="both"/>
        <w:rPr>
          <w:sz w:val="22"/>
          <w:szCs w:val="22"/>
        </w:rPr>
      </w:pPr>
      <w:r>
        <w:rPr>
          <w:sz w:val="22"/>
          <w:szCs w:val="22"/>
        </w:rPr>
        <w:t xml:space="preserve">Opdrachtnemer en de andere twee partijen met wie een contract is gesloten voor </w:t>
      </w:r>
      <w:proofErr w:type="spellStart"/>
      <w:r w:rsidRPr="0089053E">
        <w:rPr>
          <w:i/>
          <w:iCs/>
          <w:sz w:val="22"/>
          <w:szCs w:val="22"/>
        </w:rPr>
        <w:t>Preffered</w:t>
      </w:r>
      <w:proofErr w:type="spellEnd"/>
      <w:r w:rsidRPr="0089053E">
        <w:rPr>
          <w:i/>
          <w:iCs/>
          <w:sz w:val="22"/>
          <w:szCs w:val="22"/>
        </w:rPr>
        <w:t xml:space="preserve"> Suppliers </w:t>
      </w:r>
      <w:r>
        <w:rPr>
          <w:sz w:val="22"/>
          <w:szCs w:val="22"/>
        </w:rPr>
        <w:t xml:space="preserve">Elektrotechnische Werkzaamheden. </w:t>
      </w:r>
    </w:p>
    <w:p w14:paraId="4CEC3FF0" w14:textId="77777777" w:rsidR="0089053E" w:rsidRDefault="0089053E" w:rsidP="0089053E">
      <w:pPr>
        <w:ind w:left="0"/>
        <w:jc w:val="both"/>
        <w:rPr>
          <w:i/>
          <w:iCs/>
          <w:sz w:val="22"/>
          <w:szCs w:val="22"/>
        </w:rPr>
      </w:pPr>
    </w:p>
    <w:p w14:paraId="36DB9DD0" w14:textId="18C68614" w:rsidR="0089053E" w:rsidRDefault="0089053E" w:rsidP="0089053E">
      <w:pPr>
        <w:ind w:left="709"/>
        <w:jc w:val="both"/>
        <w:rPr>
          <w:i/>
          <w:iCs/>
          <w:sz w:val="22"/>
          <w:szCs w:val="22"/>
        </w:rPr>
      </w:pPr>
      <w:r>
        <w:rPr>
          <w:i/>
          <w:iCs/>
          <w:sz w:val="22"/>
          <w:szCs w:val="22"/>
        </w:rPr>
        <w:t>Prij</w:t>
      </w:r>
      <w:r w:rsidR="008B7FC8">
        <w:rPr>
          <w:i/>
          <w:iCs/>
          <w:sz w:val="22"/>
          <w:szCs w:val="22"/>
        </w:rPr>
        <w:t>zen</w:t>
      </w:r>
      <w:r>
        <w:rPr>
          <w:i/>
          <w:iCs/>
          <w:sz w:val="22"/>
          <w:szCs w:val="22"/>
        </w:rPr>
        <w:t xml:space="preserve">blad Opdrachtnemer </w:t>
      </w:r>
    </w:p>
    <w:p w14:paraId="048FC03B" w14:textId="2236A73E" w:rsidR="0089053E" w:rsidRDefault="0089053E" w:rsidP="0089053E">
      <w:pPr>
        <w:ind w:left="709"/>
        <w:jc w:val="both"/>
        <w:rPr>
          <w:sz w:val="22"/>
          <w:szCs w:val="22"/>
        </w:rPr>
      </w:pPr>
      <w:r>
        <w:rPr>
          <w:sz w:val="22"/>
          <w:szCs w:val="22"/>
        </w:rPr>
        <w:t>Prij</w:t>
      </w:r>
      <w:r w:rsidR="008B7FC8">
        <w:rPr>
          <w:sz w:val="22"/>
          <w:szCs w:val="22"/>
        </w:rPr>
        <w:t>zenblad</w:t>
      </w:r>
      <w:r>
        <w:rPr>
          <w:sz w:val="22"/>
          <w:szCs w:val="22"/>
        </w:rPr>
        <w:t xml:space="preserve"> waarin de prijzen en tarieven behorende bij de inschrijving</w:t>
      </w:r>
      <w:r w:rsidR="008B7FC8">
        <w:rPr>
          <w:sz w:val="22"/>
          <w:szCs w:val="22"/>
        </w:rPr>
        <w:t xml:space="preserve"> van Opdrachtnemer</w:t>
      </w:r>
      <w:r>
        <w:rPr>
          <w:sz w:val="22"/>
          <w:szCs w:val="22"/>
        </w:rPr>
        <w:t xml:space="preserve"> voor de aanbesteding van de Raamovereenkomst zijn vastgelegd. </w:t>
      </w:r>
    </w:p>
    <w:p w14:paraId="206BDD26" w14:textId="77777777" w:rsidR="0089053E" w:rsidRDefault="0089053E" w:rsidP="0089053E">
      <w:pPr>
        <w:ind w:left="709"/>
        <w:jc w:val="both"/>
        <w:rPr>
          <w:sz w:val="22"/>
          <w:szCs w:val="22"/>
        </w:rPr>
      </w:pPr>
    </w:p>
    <w:p w14:paraId="2B864F06" w14:textId="77777777" w:rsidR="0089053E" w:rsidRPr="006409F2" w:rsidRDefault="0089053E" w:rsidP="0089053E">
      <w:pPr>
        <w:ind w:left="709"/>
        <w:jc w:val="both"/>
        <w:rPr>
          <w:rFonts w:ascii="Calibri" w:hAnsi="Calibri"/>
          <w:i/>
          <w:sz w:val="22"/>
          <w:szCs w:val="22"/>
        </w:rPr>
      </w:pPr>
      <w:r w:rsidRPr="006409F2">
        <w:rPr>
          <w:rFonts w:ascii="Calibri" w:hAnsi="Calibri"/>
          <w:i/>
          <w:sz w:val="22"/>
          <w:szCs w:val="22"/>
        </w:rPr>
        <w:t>Raa</w:t>
      </w:r>
      <w:r>
        <w:rPr>
          <w:rFonts w:ascii="Calibri" w:hAnsi="Calibri"/>
          <w:i/>
          <w:sz w:val="22"/>
          <w:szCs w:val="22"/>
        </w:rPr>
        <w:t>m</w:t>
      </w:r>
      <w:r w:rsidRPr="006409F2">
        <w:rPr>
          <w:rFonts w:ascii="Calibri" w:hAnsi="Calibri"/>
          <w:i/>
          <w:sz w:val="22"/>
          <w:szCs w:val="22"/>
        </w:rPr>
        <w:t>overeenkomst:</w:t>
      </w:r>
    </w:p>
    <w:p w14:paraId="5A9254E5" w14:textId="65852418" w:rsidR="0089053E" w:rsidRPr="006409F2" w:rsidRDefault="0089053E" w:rsidP="0089053E">
      <w:pPr>
        <w:ind w:left="709"/>
        <w:jc w:val="both"/>
        <w:rPr>
          <w:rFonts w:ascii="Calibri" w:hAnsi="Calibri"/>
          <w:sz w:val="22"/>
          <w:szCs w:val="22"/>
        </w:rPr>
      </w:pPr>
      <w:r w:rsidRPr="006409F2">
        <w:rPr>
          <w:rFonts w:ascii="Calibri" w:hAnsi="Calibri" w:cs="Arial"/>
          <w:iCs/>
          <w:sz w:val="22"/>
          <w:szCs w:val="22"/>
        </w:rPr>
        <w:t>De onderhavige raamovereenkomst d.d.</w:t>
      </w:r>
      <w:r w:rsidRPr="0089053E">
        <w:rPr>
          <w:rFonts w:ascii="Calibri" w:hAnsi="Calibri" w:cs="Arial"/>
          <w:iCs/>
          <w:sz w:val="22"/>
          <w:szCs w:val="22"/>
        </w:rPr>
        <w:t xml:space="preserve"> 1 februari 2024.</w:t>
      </w:r>
    </w:p>
    <w:p w14:paraId="316DECB9" w14:textId="77777777" w:rsidR="00281BA5" w:rsidRPr="0089053E" w:rsidRDefault="00281BA5" w:rsidP="0089053E">
      <w:pPr>
        <w:ind w:left="709"/>
        <w:jc w:val="both"/>
        <w:rPr>
          <w:rFonts w:ascii="Calibri" w:hAnsi="Calibri"/>
          <w:sz w:val="22"/>
          <w:szCs w:val="22"/>
        </w:rPr>
      </w:pPr>
    </w:p>
    <w:p w14:paraId="79CE4191" w14:textId="7CAEBA2B" w:rsidR="00D36585" w:rsidRPr="0089053E" w:rsidRDefault="00757738" w:rsidP="0089053E">
      <w:pPr>
        <w:ind w:left="709"/>
        <w:jc w:val="both"/>
        <w:rPr>
          <w:rFonts w:ascii="Calibri" w:hAnsi="Calibri" w:cs="Arial"/>
          <w:i/>
          <w:sz w:val="22"/>
          <w:szCs w:val="22"/>
        </w:rPr>
      </w:pPr>
      <w:r w:rsidRPr="0089053E">
        <w:rPr>
          <w:rFonts w:ascii="Calibri" w:hAnsi="Calibri" w:cs="Arial"/>
          <w:i/>
          <w:sz w:val="22"/>
          <w:szCs w:val="22"/>
        </w:rPr>
        <w:t>Service Level Agreement (SLA)</w:t>
      </w:r>
      <w:r w:rsidR="00A5664D" w:rsidRPr="0089053E">
        <w:rPr>
          <w:rFonts w:ascii="Calibri" w:hAnsi="Calibri" w:cs="Arial"/>
          <w:i/>
          <w:sz w:val="22"/>
          <w:szCs w:val="22"/>
        </w:rPr>
        <w:t>:</w:t>
      </w:r>
      <w:r w:rsidRPr="0089053E">
        <w:rPr>
          <w:rFonts w:ascii="Calibri" w:hAnsi="Calibri" w:cs="Arial"/>
          <w:i/>
          <w:sz w:val="22"/>
          <w:szCs w:val="22"/>
        </w:rPr>
        <w:t xml:space="preserve"> </w:t>
      </w:r>
    </w:p>
    <w:p w14:paraId="301FE200" w14:textId="67C45B80" w:rsidR="0089053E" w:rsidRDefault="00757738" w:rsidP="0089053E">
      <w:pPr>
        <w:ind w:left="709"/>
        <w:jc w:val="both"/>
        <w:rPr>
          <w:rFonts w:ascii="Calibri" w:hAnsi="Calibri" w:cs="Arial"/>
          <w:sz w:val="22"/>
          <w:szCs w:val="22"/>
        </w:rPr>
      </w:pPr>
      <w:r w:rsidRPr="006409F2">
        <w:rPr>
          <w:rFonts w:ascii="Calibri" w:hAnsi="Calibri" w:cs="Arial"/>
          <w:sz w:val="22"/>
          <w:szCs w:val="22"/>
        </w:rPr>
        <w:t xml:space="preserve">De vastlegging van </w:t>
      </w:r>
      <w:r w:rsidR="00A5664D" w:rsidRPr="006409F2">
        <w:rPr>
          <w:rFonts w:ascii="Calibri" w:hAnsi="Calibri" w:cs="Arial"/>
          <w:sz w:val="22"/>
          <w:szCs w:val="22"/>
        </w:rPr>
        <w:t xml:space="preserve">het niveau van dienstverlening en </w:t>
      </w:r>
      <w:r w:rsidRPr="006409F2">
        <w:rPr>
          <w:rFonts w:ascii="Calibri" w:hAnsi="Calibri" w:cs="Arial"/>
          <w:sz w:val="22"/>
          <w:szCs w:val="22"/>
        </w:rPr>
        <w:t xml:space="preserve">alle operationele afspraken ten </w:t>
      </w:r>
      <w:r w:rsidR="00A5664D" w:rsidRPr="006409F2">
        <w:rPr>
          <w:rFonts w:ascii="Calibri" w:hAnsi="Calibri" w:cs="Arial"/>
          <w:sz w:val="22"/>
          <w:szCs w:val="22"/>
        </w:rPr>
        <w:t xml:space="preserve">aanzien van de </w:t>
      </w:r>
      <w:r w:rsidR="00A819C8" w:rsidRPr="006409F2">
        <w:rPr>
          <w:rFonts w:ascii="Calibri" w:hAnsi="Calibri" w:cs="Arial"/>
          <w:sz w:val="22"/>
          <w:szCs w:val="22"/>
        </w:rPr>
        <w:t>te leveren Diensten door Opdrachtnemer</w:t>
      </w:r>
      <w:r w:rsidR="00A5664D" w:rsidRPr="006409F2">
        <w:rPr>
          <w:rFonts w:ascii="Calibri" w:hAnsi="Calibri" w:cs="Arial"/>
          <w:sz w:val="22"/>
          <w:szCs w:val="22"/>
        </w:rPr>
        <w:t>.</w:t>
      </w:r>
    </w:p>
    <w:p w14:paraId="777768BA" w14:textId="77777777" w:rsidR="0089053E" w:rsidRDefault="0089053E" w:rsidP="0089053E">
      <w:pPr>
        <w:pStyle w:val="Kop2"/>
        <w:spacing w:before="0" w:after="0" w:line="276" w:lineRule="auto"/>
        <w:rPr>
          <w:szCs w:val="22"/>
        </w:rPr>
      </w:pPr>
    </w:p>
    <w:p w14:paraId="3AF9A4A0" w14:textId="1AF94477" w:rsidR="0089053E" w:rsidRDefault="0089053E" w:rsidP="0089053E">
      <w:pPr>
        <w:pStyle w:val="Kop2"/>
        <w:spacing w:before="0" w:after="0" w:line="276" w:lineRule="auto"/>
        <w:rPr>
          <w:szCs w:val="22"/>
        </w:rPr>
      </w:pPr>
      <w:r w:rsidRPr="0089053E">
        <w:rPr>
          <w:szCs w:val="22"/>
        </w:rPr>
        <w:t xml:space="preserve">Artikel </w:t>
      </w:r>
      <w:r>
        <w:rPr>
          <w:szCs w:val="22"/>
        </w:rPr>
        <w:t>2</w:t>
      </w:r>
      <w:r w:rsidRPr="0089053E">
        <w:rPr>
          <w:szCs w:val="22"/>
        </w:rPr>
        <w:t xml:space="preserve">. </w:t>
      </w:r>
      <w:r w:rsidRPr="0089053E">
        <w:rPr>
          <w:szCs w:val="22"/>
        </w:rPr>
        <w:tab/>
      </w:r>
      <w:r>
        <w:rPr>
          <w:szCs w:val="22"/>
        </w:rPr>
        <w:t xml:space="preserve">Scope van de Raamovereenkomst </w:t>
      </w:r>
      <w:r w:rsidRPr="0089053E">
        <w:rPr>
          <w:szCs w:val="22"/>
        </w:rPr>
        <w:t xml:space="preserve"> </w:t>
      </w:r>
    </w:p>
    <w:p w14:paraId="7828A4B2" w14:textId="77777777" w:rsidR="0089053E" w:rsidRPr="0089053E" w:rsidRDefault="0089053E" w:rsidP="0089053E"/>
    <w:p w14:paraId="59507620" w14:textId="25BAAB40" w:rsidR="0089053E" w:rsidRDefault="0089053E" w:rsidP="008B7FC8">
      <w:pPr>
        <w:pStyle w:val="Lijstalinea"/>
        <w:numPr>
          <w:ilvl w:val="0"/>
          <w:numId w:val="5"/>
        </w:numPr>
        <w:spacing w:line="276" w:lineRule="auto"/>
        <w:jc w:val="both"/>
        <w:rPr>
          <w:rFonts w:ascii="Calibri" w:hAnsi="Calibri" w:cs="Arial"/>
          <w:sz w:val="22"/>
          <w:szCs w:val="22"/>
        </w:rPr>
      </w:pPr>
      <w:r w:rsidRPr="0089053E">
        <w:rPr>
          <w:rFonts w:ascii="Calibri" w:hAnsi="Calibri" w:cs="Arial"/>
          <w:sz w:val="22"/>
          <w:szCs w:val="22"/>
        </w:rPr>
        <w:t>De</w:t>
      </w:r>
      <w:r>
        <w:rPr>
          <w:rFonts w:ascii="Calibri" w:hAnsi="Calibri" w:cs="Arial"/>
          <w:sz w:val="22"/>
          <w:szCs w:val="22"/>
        </w:rPr>
        <w:t xml:space="preserve"> Raamovereenkomst </w:t>
      </w:r>
      <w:r w:rsidRPr="0089053E">
        <w:rPr>
          <w:rFonts w:ascii="Calibri" w:hAnsi="Calibri" w:cs="Arial"/>
          <w:sz w:val="22"/>
          <w:szCs w:val="22"/>
        </w:rPr>
        <w:t>heeft betrekking op het verrichten van Diensten in het kader van elektrotechnische werkzaamheden</w:t>
      </w:r>
      <w:r>
        <w:rPr>
          <w:rFonts w:ascii="Calibri" w:hAnsi="Calibri" w:cs="Arial"/>
          <w:sz w:val="22"/>
          <w:szCs w:val="22"/>
        </w:rPr>
        <w:t xml:space="preserve"> aan de gebouwen en op de campus van de VU</w:t>
      </w:r>
      <w:r w:rsidRPr="0089053E">
        <w:rPr>
          <w:rFonts w:ascii="Calibri" w:hAnsi="Calibri" w:cs="Arial"/>
          <w:sz w:val="22"/>
          <w:szCs w:val="22"/>
        </w:rPr>
        <w:t xml:space="preserve">. </w:t>
      </w:r>
    </w:p>
    <w:p w14:paraId="52A736DC" w14:textId="53E98119" w:rsidR="0089053E" w:rsidRPr="00250FF6" w:rsidRDefault="0089053E" w:rsidP="00250FF6">
      <w:pPr>
        <w:pStyle w:val="Lijstalinea"/>
        <w:numPr>
          <w:ilvl w:val="0"/>
          <w:numId w:val="5"/>
        </w:numPr>
        <w:spacing w:line="276" w:lineRule="auto"/>
        <w:jc w:val="both"/>
        <w:rPr>
          <w:rFonts w:ascii="Calibri" w:hAnsi="Calibri" w:cs="Arial"/>
          <w:sz w:val="22"/>
          <w:szCs w:val="22"/>
        </w:rPr>
      </w:pPr>
      <w:r w:rsidRPr="0089053E">
        <w:rPr>
          <w:rFonts w:ascii="Calibri" w:hAnsi="Calibri" w:cs="Arial"/>
          <w:sz w:val="22"/>
          <w:szCs w:val="22"/>
        </w:rPr>
        <w:t>De</w:t>
      </w:r>
      <w:r>
        <w:rPr>
          <w:rFonts w:ascii="Calibri" w:hAnsi="Calibri" w:cs="Arial"/>
          <w:sz w:val="22"/>
          <w:szCs w:val="22"/>
        </w:rPr>
        <w:t xml:space="preserve"> </w:t>
      </w:r>
      <w:r w:rsidRPr="0089053E">
        <w:rPr>
          <w:rFonts w:ascii="Calibri" w:hAnsi="Calibri" w:cs="Arial"/>
          <w:sz w:val="22"/>
          <w:szCs w:val="22"/>
        </w:rPr>
        <w:t xml:space="preserve">Raamovereenkomst roept geen verplichtingen op tussen Partijen tot het uitvoeren van werkzaamheden. Dergelijke verplichtingen tussen Partijen ontstaan pas op het moment dat een Nadere Overeenkomst is gesloten onder deze raamovereenkomst. </w:t>
      </w:r>
    </w:p>
    <w:p w14:paraId="4768A698" w14:textId="77777777" w:rsidR="008B7FC8" w:rsidRDefault="0089053E" w:rsidP="00250FF6">
      <w:pPr>
        <w:pStyle w:val="Lijstalinea"/>
        <w:numPr>
          <w:ilvl w:val="0"/>
          <w:numId w:val="5"/>
        </w:numPr>
        <w:spacing w:before="100" w:beforeAutospacing="1" w:after="100" w:afterAutospacing="1" w:line="276" w:lineRule="auto"/>
        <w:jc w:val="both"/>
        <w:rPr>
          <w:rFonts w:cstheme="minorHAnsi"/>
          <w:sz w:val="22"/>
          <w:szCs w:val="22"/>
          <w:lang w:eastAsia="nl-NL"/>
        </w:rPr>
      </w:pPr>
      <w:r w:rsidRPr="0089053E">
        <w:rPr>
          <w:rFonts w:cstheme="minorHAnsi"/>
          <w:sz w:val="22"/>
          <w:szCs w:val="22"/>
          <w:lang w:eastAsia="nl-NL"/>
        </w:rPr>
        <w:t xml:space="preserve">Opdrachtnemer kan geen recht ontlenen aan deze </w:t>
      </w:r>
      <w:r>
        <w:rPr>
          <w:rFonts w:cstheme="minorHAnsi"/>
          <w:sz w:val="22"/>
          <w:szCs w:val="22"/>
          <w:lang w:eastAsia="nl-NL"/>
        </w:rPr>
        <w:t>R</w:t>
      </w:r>
      <w:r w:rsidRPr="0089053E">
        <w:rPr>
          <w:rFonts w:cstheme="minorHAnsi"/>
          <w:sz w:val="22"/>
          <w:szCs w:val="22"/>
          <w:lang w:eastAsia="nl-NL"/>
        </w:rPr>
        <w:t xml:space="preserve">aamovereenkomst tot het verkrijgen van Nadere Overeenkomsten binnen de </w:t>
      </w:r>
      <w:r>
        <w:rPr>
          <w:rFonts w:cstheme="minorHAnsi"/>
          <w:sz w:val="22"/>
          <w:szCs w:val="22"/>
          <w:lang w:eastAsia="nl-NL"/>
        </w:rPr>
        <w:t>R</w:t>
      </w:r>
      <w:r w:rsidRPr="0089053E">
        <w:rPr>
          <w:rFonts w:cstheme="minorHAnsi"/>
          <w:sz w:val="22"/>
          <w:szCs w:val="22"/>
          <w:lang w:eastAsia="nl-NL"/>
        </w:rPr>
        <w:t xml:space="preserve">aamovereenkomst. Opdrachtgever kan geen garantie geven dat behoeften binnen de hierboven omschreven scope </w:t>
      </w:r>
    </w:p>
    <w:p w14:paraId="0D520CF7" w14:textId="054872CC" w:rsidR="0089053E" w:rsidRPr="0089053E" w:rsidRDefault="0089053E" w:rsidP="00250FF6">
      <w:pPr>
        <w:pStyle w:val="Lijstalinea"/>
        <w:numPr>
          <w:ilvl w:val="0"/>
          <w:numId w:val="5"/>
        </w:numPr>
        <w:spacing w:before="100" w:beforeAutospacing="1" w:after="100" w:afterAutospacing="1" w:line="276" w:lineRule="auto"/>
        <w:jc w:val="both"/>
        <w:rPr>
          <w:rFonts w:cstheme="minorHAnsi"/>
          <w:sz w:val="22"/>
          <w:szCs w:val="22"/>
          <w:lang w:eastAsia="nl-NL"/>
        </w:rPr>
      </w:pPr>
      <w:proofErr w:type="gramStart"/>
      <w:r w:rsidRPr="0089053E">
        <w:rPr>
          <w:rFonts w:cstheme="minorHAnsi"/>
          <w:sz w:val="22"/>
          <w:szCs w:val="22"/>
          <w:lang w:eastAsia="nl-NL"/>
        </w:rPr>
        <w:lastRenderedPageBreak/>
        <w:t>ontstaan</w:t>
      </w:r>
      <w:proofErr w:type="gramEnd"/>
      <w:r w:rsidRPr="0089053E">
        <w:rPr>
          <w:rFonts w:cstheme="minorHAnsi"/>
          <w:sz w:val="22"/>
          <w:szCs w:val="22"/>
          <w:lang w:eastAsia="nl-NL"/>
        </w:rPr>
        <w:t xml:space="preserve"> gedurende de looptijd van deze Raamovereenkomst. </w:t>
      </w:r>
      <w:proofErr w:type="gramStart"/>
      <w:r w:rsidRPr="0089053E">
        <w:rPr>
          <w:rFonts w:cstheme="minorHAnsi"/>
          <w:sz w:val="22"/>
          <w:szCs w:val="22"/>
          <w:lang w:eastAsia="nl-NL"/>
        </w:rPr>
        <w:t>Indien</w:t>
      </w:r>
      <w:proofErr w:type="gramEnd"/>
      <w:r w:rsidRPr="0089053E">
        <w:rPr>
          <w:rFonts w:cstheme="minorHAnsi"/>
          <w:sz w:val="22"/>
          <w:szCs w:val="22"/>
          <w:lang w:eastAsia="nl-NL"/>
        </w:rPr>
        <w:t xml:space="preserve"> behoeften binnen de scope van de Raamovereenkomst ontstaan gedurende de looptijd van de Raamovereenkomst is Opdrachtgever verplicht deze via een Nadere Overeenkomst aan </w:t>
      </w:r>
      <w:proofErr w:type="spellStart"/>
      <w:r w:rsidRPr="0089053E">
        <w:rPr>
          <w:rFonts w:cstheme="minorHAnsi"/>
          <w:sz w:val="22"/>
          <w:szCs w:val="22"/>
          <w:lang w:eastAsia="nl-NL"/>
        </w:rPr>
        <w:t>één</w:t>
      </w:r>
      <w:proofErr w:type="spellEnd"/>
      <w:r w:rsidRPr="0089053E">
        <w:rPr>
          <w:rFonts w:cstheme="minorHAnsi"/>
          <w:sz w:val="22"/>
          <w:szCs w:val="22"/>
          <w:lang w:eastAsia="nl-NL"/>
        </w:rPr>
        <w:t xml:space="preserve"> van de Opdrachtnemers te verstrekken op de wijze zoals beschreven in de Raamovereenkomst, tenzij uit de Raamovereenkomst anders blijkt.</w:t>
      </w:r>
    </w:p>
    <w:p w14:paraId="1FC81BE6" w14:textId="4400F8D8" w:rsidR="0089053E" w:rsidRPr="0089053E" w:rsidRDefault="0089053E" w:rsidP="0089053E">
      <w:pPr>
        <w:spacing w:line="276" w:lineRule="auto"/>
        <w:ind w:left="0"/>
        <w:rPr>
          <w:rFonts w:ascii="Calibri" w:hAnsi="Calibri"/>
          <w:sz w:val="22"/>
          <w:szCs w:val="22"/>
        </w:rPr>
      </w:pPr>
      <w:r w:rsidRPr="0089053E">
        <w:rPr>
          <w:rFonts w:ascii="Calibri" w:hAnsi="Calibri" w:cs="Arial"/>
          <w:b/>
          <w:bCs/>
          <w:iCs/>
          <w:sz w:val="22"/>
          <w:szCs w:val="22"/>
        </w:rPr>
        <w:t xml:space="preserve">Artikel </w:t>
      </w:r>
      <w:r>
        <w:rPr>
          <w:rFonts w:ascii="Calibri" w:hAnsi="Calibri" w:cs="Arial"/>
          <w:b/>
          <w:bCs/>
          <w:iCs/>
          <w:sz w:val="22"/>
          <w:szCs w:val="22"/>
        </w:rPr>
        <w:t>3</w:t>
      </w:r>
      <w:r w:rsidRPr="0089053E">
        <w:rPr>
          <w:rFonts w:ascii="Calibri" w:hAnsi="Calibri" w:cs="Arial"/>
          <w:b/>
          <w:bCs/>
          <w:iCs/>
          <w:sz w:val="22"/>
          <w:szCs w:val="22"/>
        </w:rPr>
        <w:t>.</w:t>
      </w:r>
      <w:r w:rsidRPr="0089053E">
        <w:rPr>
          <w:rFonts w:ascii="Calibri" w:hAnsi="Calibri" w:cs="Arial"/>
          <w:b/>
          <w:bCs/>
          <w:iCs/>
          <w:sz w:val="22"/>
          <w:szCs w:val="22"/>
        </w:rPr>
        <w:tab/>
      </w:r>
      <w:r>
        <w:rPr>
          <w:rFonts w:ascii="Calibri" w:hAnsi="Calibri" w:cs="Arial"/>
          <w:b/>
          <w:bCs/>
          <w:iCs/>
          <w:sz w:val="22"/>
          <w:szCs w:val="22"/>
        </w:rPr>
        <w:t>Duur van de Raamo</w:t>
      </w:r>
      <w:r w:rsidRPr="0089053E">
        <w:rPr>
          <w:rFonts w:ascii="Calibri" w:hAnsi="Calibri" w:cs="Arial"/>
          <w:b/>
          <w:bCs/>
          <w:iCs/>
          <w:sz w:val="22"/>
          <w:szCs w:val="22"/>
        </w:rPr>
        <w:t xml:space="preserve">vereenkomst </w:t>
      </w:r>
    </w:p>
    <w:p w14:paraId="2378EF3F" w14:textId="23688AB7" w:rsidR="0089053E" w:rsidRPr="008B7FC8" w:rsidRDefault="0089053E" w:rsidP="00250FF6">
      <w:pPr>
        <w:pStyle w:val="Lijstalinea"/>
        <w:numPr>
          <w:ilvl w:val="0"/>
          <w:numId w:val="6"/>
        </w:numPr>
        <w:spacing w:line="276" w:lineRule="auto"/>
        <w:jc w:val="both"/>
        <w:rPr>
          <w:rFonts w:ascii="Calibri" w:hAnsi="Calibri" w:cs="Arial"/>
          <w:sz w:val="22"/>
          <w:szCs w:val="22"/>
        </w:rPr>
      </w:pPr>
      <w:r w:rsidRPr="008B7FC8">
        <w:rPr>
          <w:rFonts w:ascii="Calibri" w:hAnsi="Calibri" w:cs="Arial"/>
          <w:sz w:val="22"/>
          <w:szCs w:val="22"/>
        </w:rPr>
        <w:t xml:space="preserve">Deze Raamovereenkomst is aangegaan voor een periode van </w:t>
      </w:r>
      <w:r w:rsidR="008B7FC8" w:rsidRPr="008B7FC8">
        <w:rPr>
          <w:rFonts w:ascii="Calibri" w:hAnsi="Calibri" w:cs="Arial"/>
          <w:sz w:val="22"/>
          <w:szCs w:val="22"/>
        </w:rPr>
        <w:t>twee</w:t>
      </w:r>
      <w:r w:rsidRPr="008B7FC8">
        <w:rPr>
          <w:rFonts w:ascii="Calibri" w:hAnsi="Calibri" w:cs="Arial"/>
          <w:sz w:val="22"/>
          <w:szCs w:val="22"/>
        </w:rPr>
        <w:t xml:space="preserve"> jaar, ingaande op </w:t>
      </w:r>
    </w:p>
    <w:p w14:paraId="0DB0DF27" w14:textId="355E092F" w:rsidR="0089053E" w:rsidRPr="008B7FC8" w:rsidRDefault="0089053E" w:rsidP="0089053E">
      <w:pPr>
        <w:pStyle w:val="Lijstalinea"/>
        <w:spacing w:line="276" w:lineRule="auto"/>
        <w:jc w:val="both"/>
        <w:rPr>
          <w:rFonts w:ascii="Calibri" w:hAnsi="Calibri" w:cs="Arial"/>
          <w:sz w:val="22"/>
          <w:szCs w:val="22"/>
        </w:rPr>
      </w:pPr>
      <w:r w:rsidRPr="008B7FC8">
        <w:rPr>
          <w:rFonts w:ascii="Calibri" w:hAnsi="Calibri" w:cs="Arial"/>
          <w:sz w:val="22"/>
          <w:szCs w:val="22"/>
        </w:rPr>
        <w:t xml:space="preserve">1 februari 2024. </w:t>
      </w:r>
    </w:p>
    <w:p w14:paraId="6D2F4509" w14:textId="77777777" w:rsidR="0089053E" w:rsidRPr="008B7FC8" w:rsidRDefault="0089053E" w:rsidP="00250FF6">
      <w:pPr>
        <w:pStyle w:val="Lijstalinea"/>
        <w:numPr>
          <w:ilvl w:val="0"/>
          <w:numId w:val="6"/>
        </w:numPr>
        <w:spacing w:line="276" w:lineRule="auto"/>
        <w:jc w:val="both"/>
        <w:rPr>
          <w:rFonts w:ascii="Calibri" w:hAnsi="Calibri" w:cs="Arial"/>
          <w:sz w:val="22"/>
          <w:szCs w:val="22"/>
        </w:rPr>
      </w:pPr>
      <w:r w:rsidRPr="008B7FC8">
        <w:rPr>
          <w:rFonts w:ascii="Calibri" w:hAnsi="Calibri" w:cs="Arial"/>
          <w:sz w:val="22"/>
          <w:szCs w:val="22"/>
        </w:rPr>
        <w:t xml:space="preserve">Opdrachtgever heeft de mogelijkheid om de Raamovereenkomst te verlengen met </w:t>
      </w:r>
    </w:p>
    <w:p w14:paraId="399B7F3B" w14:textId="0D253C48" w:rsidR="0089053E" w:rsidRPr="008B7FC8" w:rsidRDefault="008B7FC8" w:rsidP="008B7FC8">
      <w:pPr>
        <w:pStyle w:val="Lijstalinea"/>
        <w:spacing w:line="276" w:lineRule="auto"/>
        <w:jc w:val="both"/>
        <w:rPr>
          <w:rFonts w:ascii="Calibri" w:hAnsi="Calibri" w:cs="Arial"/>
          <w:sz w:val="22"/>
          <w:szCs w:val="22"/>
        </w:rPr>
      </w:pPr>
      <w:proofErr w:type="gramStart"/>
      <w:r>
        <w:rPr>
          <w:rFonts w:ascii="Calibri" w:hAnsi="Calibri" w:cs="Arial"/>
          <w:sz w:val="22"/>
          <w:szCs w:val="22"/>
        </w:rPr>
        <w:t>t</w:t>
      </w:r>
      <w:r w:rsidR="0089053E" w:rsidRPr="008B7FC8">
        <w:rPr>
          <w:rFonts w:ascii="Calibri" w:hAnsi="Calibri" w:cs="Arial"/>
          <w:sz w:val="22"/>
          <w:szCs w:val="22"/>
        </w:rPr>
        <w:t>weemaal</w:t>
      </w:r>
      <w:proofErr w:type="gramEnd"/>
      <w:r>
        <w:rPr>
          <w:rFonts w:ascii="Calibri" w:hAnsi="Calibri" w:cs="Arial"/>
          <w:sz w:val="22"/>
          <w:szCs w:val="22"/>
        </w:rPr>
        <w:t xml:space="preserve"> 1  </w:t>
      </w:r>
      <w:r w:rsidR="0089053E" w:rsidRPr="008B7FC8">
        <w:rPr>
          <w:rFonts w:ascii="Calibri" w:hAnsi="Calibri" w:cs="Arial"/>
          <w:sz w:val="22"/>
          <w:szCs w:val="22"/>
        </w:rPr>
        <w:t>jaar, onder gelijkblijvende voorwaarden. Opdrachtgever zal Opdrachtnemer hierover minimaal 30 dagen van tevoren informeren.</w:t>
      </w:r>
      <w:r w:rsidR="0089053E">
        <w:rPr>
          <w:rFonts w:ascii="Calibri" w:hAnsi="Calibri" w:cs="Arial"/>
          <w:sz w:val="22"/>
          <w:szCs w:val="22"/>
        </w:rPr>
        <w:t xml:space="preserve"> </w:t>
      </w:r>
    </w:p>
    <w:p w14:paraId="7474299E" w14:textId="24639924" w:rsidR="0089053E" w:rsidRDefault="0089053E" w:rsidP="00250FF6">
      <w:pPr>
        <w:pStyle w:val="Lijstalinea"/>
        <w:numPr>
          <w:ilvl w:val="0"/>
          <w:numId w:val="6"/>
        </w:numPr>
        <w:spacing w:line="276" w:lineRule="auto"/>
        <w:jc w:val="both"/>
        <w:rPr>
          <w:rFonts w:ascii="Calibri" w:hAnsi="Calibri" w:cs="Arial"/>
          <w:sz w:val="22"/>
          <w:szCs w:val="22"/>
        </w:rPr>
      </w:pPr>
      <w:r w:rsidRPr="0089053E">
        <w:rPr>
          <w:rFonts w:ascii="Calibri" w:hAnsi="Calibri" w:cs="Arial"/>
          <w:sz w:val="22"/>
          <w:szCs w:val="22"/>
        </w:rPr>
        <w:t xml:space="preserve">De duur van een Nadere Overeenkomst die onder deze </w:t>
      </w:r>
      <w:r>
        <w:rPr>
          <w:rFonts w:ascii="Calibri" w:hAnsi="Calibri" w:cs="Arial"/>
          <w:sz w:val="22"/>
          <w:szCs w:val="22"/>
        </w:rPr>
        <w:t>R</w:t>
      </w:r>
      <w:r w:rsidRPr="0089053E">
        <w:rPr>
          <w:rFonts w:ascii="Calibri" w:hAnsi="Calibri" w:cs="Arial"/>
          <w:sz w:val="22"/>
          <w:szCs w:val="22"/>
        </w:rPr>
        <w:t xml:space="preserve">aamovereenkomst aan Opdrachtnemer wordt gegund, wordt in een Nadere Overeenkomst vastgelegd. De looptijd van een Nadere Overeenkomst kan de looptijd van de </w:t>
      </w:r>
      <w:r>
        <w:rPr>
          <w:rFonts w:ascii="Calibri" w:hAnsi="Calibri" w:cs="Arial"/>
          <w:sz w:val="22"/>
          <w:szCs w:val="22"/>
        </w:rPr>
        <w:t>R</w:t>
      </w:r>
      <w:r w:rsidRPr="0089053E">
        <w:rPr>
          <w:rFonts w:ascii="Calibri" w:hAnsi="Calibri" w:cs="Arial"/>
          <w:sz w:val="22"/>
          <w:szCs w:val="22"/>
        </w:rPr>
        <w:t xml:space="preserve">aamovereenkomst overschrijden. Beëindiging van de </w:t>
      </w:r>
      <w:r>
        <w:rPr>
          <w:rFonts w:ascii="Calibri" w:hAnsi="Calibri" w:cs="Arial"/>
          <w:sz w:val="22"/>
          <w:szCs w:val="22"/>
        </w:rPr>
        <w:t>R</w:t>
      </w:r>
      <w:r w:rsidRPr="0089053E">
        <w:rPr>
          <w:rFonts w:ascii="Calibri" w:hAnsi="Calibri" w:cs="Arial"/>
          <w:sz w:val="22"/>
          <w:szCs w:val="22"/>
        </w:rPr>
        <w:t>aamovereenkomst laat de rechten en verplichtingen uit Nadere Overeenkomsten onverlet.</w:t>
      </w:r>
    </w:p>
    <w:p w14:paraId="20CAC7E2" w14:textId="77777777" w:rsidR="0089053E" w:rsidRDefault="0089053E" w:rsidP="0089053E">
      <w:pPr>
        <w:pStyle w:val="Lijstalinea"/>
        <w:spacing w:line="276" w:lineRule="auto"/>
        <w:jc w:val="both"/>
        <w:rPr>
          <w:rFonts w:ascii="Calibri" w:hAnsi="Calibri" w:cs="Arial"/>
          <w:sz w:val="22"/>
          <w:szCs w:val="22"/>
        </w:rPr>
      </w:pPr>
    </w:p>
    <w:p w14:paraId="6DA81F16" w14:textId="65BD8C1F" w:rsidR="0089053E" w:rsidRDefault="0089053E" w:rsidP="0089053E">
      <w:pPr>
        <w:spacing w:line="276" w:lineRule="auto"/>
        <w:ind w:left="0"/>
        <w:jc w:val="both"/>
        <w:rPr>
          <w:rFonts w:ascii="Calibri" w:hAnsi="Calibri" w:cs="Arial"/>
          <w:b/>
          <w:bCs/>
          <w:sz w:val="22"/>
          <w:szCs w:val="22"/>
        </w:rPr>
      </w:pPr>
      <w:r w:rsidRPr="0089053E">
        <w:rPr>
          <w:rFonts w:ascii="Calibri" w:hAnsi="Calibri" w:cs="Arial"/>
          <w:b/>
          <w:bCs/>
          <w:sz w:val="22"/>
          <w:szCs w:val="22"/>
        </w:rPr>
        <w:t xml:space="preserve">Artikel 4 </w:t>
      </w:r>
      <w:r w:rsidRPr="0089053E">
        <w:rPr>
          <w:rFonts w:ascii="Calibri" w:hAnsi="Calibri" w:cs="Arial"/>
          <w:b/>
          <w:bCs/>
          <w:sz w:val="22"/>
          <w:szCs w:val="22"/>
        </w:rPr>
        <w:tab/>
        <w:t xml:space="preserve">Reikwijdte van de Raamovereenkomst </w:t>
      </w:r>
    </w:p>
    <w:p w14:paraId="3722639C" w14:textId="0F8F6F27" w:rsidR="0089053E" w:rsidRPr="0089053E" w:rsidRDefault="0089053E" w:rsidP="00250FF6">
      <w:pPr>
        <w:pStyle w:val="Lijstalinea"/>
        <w:numPr>
          <w:ilvl w:val="0"/>
          <w:numId w:val="18"/>
        </w:numPr>
        <w:spacing w:line="276" w:lineRule="auto"/>
        <w:jc w:val="both"/>
        <w:rPr>
          <w:rFonts w:ascii="Calibri" w:hAnsi="Calibri"/>
          <w:sz w:val="22"/>
          <w:szCs w:val="22"/>
        </w:rPr>
      </w:pPr>
      <w:r w:rsidRPr="0089053E">
        <w:rPr>
          <w:rFonts w:ascii="Calibri" w:hAnsi="Calibri" w:cs="Arial"/>
          <w:sz w:val="22"/>
          <w:szCs w:val="22"/>
        </w:rPr>
        <w:t xml:space="preserve">De </w:t>
      </w:r>
      <w:r>
        <w:rPr>
          <w:rFonts w:ascii="Calibri" w:hAnsi="Calibri" w:cs="Arial"/>
          <w:sz w:val="22"/>
          <w:szCs w:val="22"/>
        </w:rPr>
        <w:t>Raamo</w:t>
      </w:r>
      <w:r w:rsidRPr="0089053E">
        <w:rPr>
          <w:rFonts w:ascii="Calibri" w:hAnsi="Calibri" w:cs="Arial"/>
          <w:sz w:val="22"/>
          <w:szCs w:val="22"/>
        </w:rPr>
        <w:t xml:space="preserve">vereenkomst </w:t>
      </w:r>
      <w:r>
        <w:rPr>
          <w:rFonts w:ascii="Calibri" w:hAnsi="Calibri" w:cs="Arial"/>
          <w:sz w:val="22"/>
          <w:szCs w:val="22"/>
        </w:rPr>
        <w:t xml:space="preserve">is van toepassing op Opdrachtgever en </w:t>
      </w:r>
      <w:r w:rsidRPr="0089053E">
        <w:rPr>
          <w:rFonts w:ascii="Calibri" w:hAnsi="Calibri" w:cs="Arial"/>
          <w:sz w:val="22"/>
          <w:szCs w:val="22"/>
        </w:rPr>
        <w:t>op alle deelnemende en onder Opdrachtnemer vallende ondernemingen en samenwerkingsverbanden.</w:t>
      </w:r>
    </w:p>
    <w:p w14:paraId="50A260D3" w14:textId="77777777" w:rsidR="0089053E" w:rsidRPr="0089053E" w:rsidRDefault="0089053E" w:rsidP="00250FF6">
      <w:pPr>
        <w:pStyle w:val="Lijstalinea"/>
        <w:numPr>
          <w:ilvl w:val="0"/>
          <w:numId w:val="18"/>
        </w:numPr>
        <w:spacing w:line="276" w:lineRule="auto"/>
        <w:jc w:val="both"/>
        <w:rPr>
          <w:rFonts w:cstheme="minorHAnsi"/>
          <w:b/>
          <w:bCs/>
          <w:sz w:val="22"/>
          <w:szCs w:val="22"/>
        </w:rPr>
      </w:pPr>
      <w:r w:rsidRPr="0089053E">
        <w:rPr>
          <w:rFonts w:cstheme="minorHAnsi"/>
          <w:sz w:val="22"/>
          <w:szCs w:val="22"/>
          <w:lang w:eastAsia="nl-NL"/>
        </w:rPr>
        <w:t xml:space="preserve">Indien twee of meer natuurlijke personen of rechtspersonen tezamen de </w:t>
      </w:r>
      <w:r>
        <w:rPr>
          <w:rFonts w:cstheme="minorHAnsi"/>
          <w:sz w:val="22"/>
          <w:szCs w:val="22"/>
          <w:lang w:eastAsia="nl-NL"/>
        </w:rPr>
        <w:t>R</w:t>
      </w:r>
      <w:r w:rsidRPr="0089053E">
        <w:rPr>
          <w:rFonts w:cstheme="minorHAnsi"/>
          <w:sz w:val="22"/>
          <w:szCs w:val="22"/>
          <w:lang w:eastAsia="nl-NL"/>
        </w:rPr>
        <w:t xml:space="preserve">aamovereenkomst in opdracht hebben gekregen, zijn zij hoofdelijk voor de gehele uitvoering daarvan aansprakelijk. Zij zijn verplicht een van hen schriftelijk aan te wijzen om hen in alle opzichten te vertegenwoordigen. </w:t>
      </w:r>
    </w:p>
    <w:p w14:paraId="0505F55B" w14:textId="365F29A2" w:rsidR="0089053E" w:rsidRPr="0089053E" w:rsidRDefault="0089053E" w:rsidP="00250FF6">
      <w:pPr>
        <w:pStyle w:val="Lijstalinea"/>
        <w:numPr>
          <w:ilvl w:val="0"/>
          <w:numId w:val="18"/>
        </w:numPr>
        <w:spacing w:line="276" w:lineRule="auto"/>
        <w:jc w:val="both"/>
        <w:rPr>
          <w:rFonts w:cstheme="minorHAnsi"/>
          <w:b/>
          <w:bCs/>
          <w:sz w:val="22"/>
          <w:szCs w:val="22"/>
        </w:rPr>
      </w:pPr>
      <w:r w:rsidRPr="0089053E">
        <w:rPr>
          <w:rFonts w:cstheme="minorHAnsi"/>
          <w:sz w:val="22"/>
          <w:szCs w:val="22"/>
          <w:lang w:eastAsia="nl-NL"/>
        </w:rPr>
        <w:t xml:space="preserve">In de situatie als bedoeld in </w:t>
      </w:r>
      <w:r>
        <w:rPr>
          <w:rFonts w:cstheme="minorHAnsi"/>
          <w:sz w:val="22"/>
          <w:szCs w:val="22"/>
          <w:lang w:eastAsia="nl-NL"/>
        </w:rPr>
        <w:t>4.1</w:t>
      </w:r>
      <w:r w:rsidRPr="0089053E">
        <w:rPr>
          <w:rFonts w:cstheme="minorHAnsi"/>
          <w:sz w:val="22"/>
          <w:szCs w:val="22"/>
          <w:lang w:eastAsia="nl-NL"/>
        </w:rPr>
        <w:t xml:space="preserve"> zijn beide natuurlijke personen of rechtspersonen verplicht om gezamenlijk op gelijke wijze op te treden als Opdrachtnemer bij de Nadere Overeenkomsten als bedoeld </w:t>
      </w:r>
      <w:r>
        <w:rPr>
          <w:rFonts w:cstheme="minorHAnsi"/>
          <w:sz w:val="22"/>
          <w:szCs w:val="22"/>
          <w:lang w:eastAsia="nl-NL"/>
        </w:rPr>
        <w:t>in</w:t>
      </w:r>
      <w:r w:rsidRPr="0089053E">
        <w:rPr>
          <w:rFonts w:cstheme="minorHAnsi"/>
          <w:sz w:val="22"/>
          <w:szCs w:val="22"/>
          <w:lang w:eastAsia="nl-NL"/>
        </w:rPr>
        <w:t xml:space="preserve"> artikel 6</w:t>
      </w:r>
      <w:r w:rsidR="008B7FC8">
        <w:rPr>
          <w:rFonts w:cstheme="minorHAnsi"/>
          <w:sz w:val="22"/>
          <w:szCs w:val="22"/>
          <w:lang w:eastAsia="nl-NL"/>
        </w:rPr>
        <w:t xml:space="preserve"> en artikel 8. </w:t>
      </w:r>
      <w:r w:rsidRPr="0089053E">
        <w:rPr>
          <w:rFonts w:cstheme="minorHAnsi"/>
          <w:sz w:val="22"/>
          <w:szCs w:val="22"/>
          <w:lang w:eastAsia="nl-NL"/>
        </w:rPr>
        <w:t xml:space="preserve"> </w:t>
      </w:r>
    </w:p>
    <w:p w14:paraId="6A44F51D" w14:textId="77777777" w:rsidR="0089053E" w:rsidRDefault="0089053E" w:rsidP="0089053E">
      <w:pPr>
        <w:spacing w:line="276" w:lineRule="auto"/>
        <w:ind w:left="0"/>
        <w:jc w:val="both"/>
        <w:rPr>
          <w:rFonts w:ascii="Calibri" w:hAnsi="Calibri"/>
          <w:sz w:val="22"/>
          <w:szCs w:val="22"/>
        </w:rPr>
      </w:pPr>
    </w:p>
    <w:p w14:paraId="70EE5298" w14:textId="62BAE6C9" w:rsidR="0089053E" w:rsidRPr="0089053E" w:rsidRDefault="0089053E" w:rsidP="0089053E">
      <w:pPr>
        <w:spacing w:line="276" w:lineRule="auto"/>
        <w:ind w:left="0"/>
        <w:jc w:val="both"/>
        <w:rPr>
          <w:rFonts w:ascii="Calibri" w:hAnsi="Calibri"/>
          <w:b/>
          <w:bCs/>
          <w:sz w:val="22"/>
          <w:szCs w:val="22"/>
        </w:rPr>
      </w:pPr>
      <w:r w:rsidRPr="0089053E">
        <w:rPr>
          <w:rFonts w:ascii="Calibri" w:hAnsi="Calibri"/>
          <w:b/>
          <w:bCs/>
          <w:sz w:val="22"/>
          <w:szCs w:val="22"/>
        </w:rPr>
        <w:t xml:space="preserve">Artikel 5 </w:t>
      </w:r>
      <w:r w:rsidRPr="0089053E">
        <w:rPr>
          <w:rFonts w:ascii="Calibri" w:hAnsi="Calibri"/>
          <w:b/>
          <w:bCs/>
          <w:sz w:val="22"/>
          <w:szCs w:val="22"/>
        </w:rPr>
        <w:tab/>
        <w:t xml:space="preserve">Rangorde van de documenten </w:t>
      </w:r>
    </w:p>
    <w:p w14:paraId="023854BE" w14:textId="1964B391" w:rsidR="0089053E" w:rsidRPr="008B7FC8" w:rsidRDefault="0089053E" w:rsidP="008B7FC8">
      <w:pPr>
        <w:pStyle w:val="Lijstalinea"/>
        <w:numPr>
          <w:ilvl w:val="0"/>
          <w:numId w:val="19"/>
        </w:numPr>
        <w:spacing w:line="276" w:lineRule="auto"/>
        <w:jc w:val="both"/>
        <w:rPr>
          <w:rFonts w:ascii="Calibri" w:hAnsi="Calibri" w:cs="Arial"/>
          <w:sz w:val="22"/>
          <w:szCs w:val="22"/>
        </w:rPr>
      </w:pPr>
      <w:proofErr w:type="gramStart"/>
      <w:r w:rsidRPr="0089053E">
        <w:rPr>
          <w:rFonts w:ascii="Calibri" w:hAnsi="Calibri" w:cs="Arial"/>
          <w:sz w:val="22"/>
          <w:szCs w:val="22"/>
        </w:rPr>
        <w:t>Indien</w:t>
      </w:r>
      <w:proofErr w:type="gramEnd"/>
      <w:r>
        <w:rPr>
          <w:rFonts w:ascii="Calibri" w:hAnsi="Calibri" w:cs="Arial"/>
          <w:sz w:val="22"/>
          <w:szCs w:val="22"/>
        </w:rPr>
        <w:t xml:space="preserve"> </w:t>
      </w:r>
      <w:r w:rsidRPr="0089053E">
        <w:rPr>
          <w:rFonts w:ascii="Calibri" w:hAnsi="Calibri" w:cs="Arial"/>
          <w:sz w:val="22"/>
          <w:szCs w:val="22"/>
        </w:rPr>
        <w:t xml:space="preserve">contractdocumenten onderling tegenstrijdig zijn, geldt, tenzij een andere bedoeling uit deze raamovereenkomst voortvloeit, de volgende rangorde: </w:t>
      </w:r>
    </w:p>
    <w:p w14:paraId="7F598988" w14:textId="77777777" w:rsidR="0089053E" w:rsidRDefault="0089053E" w:rsidP="00250FF6">
      <w:pPr>
        <w:pStyle w:val="Plattetekst"/>
        <w:numPr>
          <w:ilvl w:val="0"/>
          <w:numId w:val="20"/>
        </w:numPr>
        <w:spacing w:after="0"/>
        <w:ind w:left="1778"/>
        <w:rPr>
          <w:sz w:val="22"/>
          <w:szCs w:val="22"/>
        </w:rPr>
      </w:pPr>
      <w:r>
        <w:rPr>
          <w:sz w:val="22"/>
          <w:szCs w:val="22"/>
        </w:rPr>
        <w:t>Raamo</w:t>
      </w:r>
      <w:r w:rsidRPr="006409F2">
        <w:rPr>
          <w:sz w:val="22"/>
          <w:szCs w:val="22"/>
        </w:rPr>
        <w:t>vereenkomst</w:t>
      </w:r>
    </w:p>
    <w:p w14:paraId="18988D03" w14:textId="77777777" w:rsidR="0089053E" w:rsidRDefault="0089053E" w:rsidP="00250FF6">
      <w:pPr>
        <w:pStyle w:val="Plattetekst"/>
        <w:numPr>
          <w:ilvl w:val="0"/>
          <w:numId w:val="20"/>
        </w:numPr>
        <w:spacing w:after="0"/>
        <w:ind w:left="1778"/>
        <w:rPr>
          <w:sz w:val="22"/>
          <w:szCs w:val="22"/>
        </w:rPr>
      </w:pPr>
      <w:r>
        <w:rPr>
          <w:sz w:val="22"/>
          <w:szCs w:val="22"/>
        </w:rPr>
        <w:t>De Nadere Overeenkomst</w:t>
      </w:r>
    </w:p>
    <w:p w14:paraId="4617AB41" w14:textId="7C87507F" w:rsidR="0089053E" w:rsidRDefault="0089053E" w:rsidP="00250FF6">
      <w:pPr>
        <w:pStyle w:val="Plattetekst"/>
        <w:numPr>
          <w:ilvl w:val="0"/>
          <w:numId w:val="20"/>
        </w:numPr>
        <w:spacing w:after="0"/>
        <w:ind w:left="1778"/>
        <w:rPr>
          <w:sz w:val="22"/>
          <w:szCs w:val="22"/>
        </w:rPr>
      </w:pPr>
      <w:r>
        <w:rPr>
          <w:sz w:val="22"/>
          <w:szCs w:val="22"/>
        </w:rPr>
        <w:t xml:space="preserve">Het verslag van het verificatiegesprek &lt;datum&gt; en daaruit voortvloeiend definitief vastgestelde </w:t>
      </w:r>
      <w:r w:rsidRPr="006409F2">
        <w:rPr>
          <w:sz w:val="22"/>
          <w:szCs w:val="22"/>
        </w:rPr>
        <w:t>Service Level Agreement (SLA)</w:t>
      </w:r>
      <w:r>
        <w:rPr>
          <w:sz w:val="22"/>
          <w:szCs w:val="22"/>
        </w:rPr>
        <w:t xml:space="preserve">; </w:t>
      </w:r>
    </w:p>
    <w:p w14:paraId="1511B93B" w14:textId="78143981" w:rsidR="0089053E" w:rsidRPr="006409F2" w:rsidRDefault="0089053E" w:rsidP="00250FF6">
      <w:pPr>
        <w:pStyle w:val="Plattetekst"/>
        <w:numPr>
          <w:ilvl w:val="0"/>
          <w:numId w:val="20"/>
        </w:numPr>
        <w:spacing w:after="0"/>
        <w:ind w:left="1778"/>
        <w:rPr>
          <w:sz w:val="22"/>
          <w:szCs w:val="22"/>
        </w:rPr>
      </w:pPr>
      <w:proofErr w:type="gramStart"/>
      <w:r w:rsidRPr="006409F2">
        <w:rPr>
          <w:sz w:val="22"/>
          <w:szCs w:val="22"/>
        </w:rPr>
        <w:t>de</w:t>
      </w:r>
      <w:proofErr w:type="gramEnd"/>
      <w:r w:rsidRPr="006409F2">
        <w:rPr>
          <w:sz w:val="22"/>
          <w:szCs w:val="22"/>
        </w:rPr>
        <w:t xml:space="preserve"> Nota(‘s) van Inlichtingen</w:t>
      </w:r>
      <w:r>
        <w:rPr>
          <w:sz w:val="22"/>
          <w:szCs w:val="22"/>
        </w:rPr>
        <w:t xml:space="preserve"> &lt;vul in datum&gt;; </w:t>
      </w:r>
    </w:p>
    <w:p w14:paraId="1545BBD1" w14:textId="37ED5873" w:rsidR="0089053E" w:rsidRPr="0089053E" w:rsidRDefault="0089053E" w:rsidP="00250FF6">
      <w:pPr>
        <w:pStyle w:val="Plattetekst"/>
        <w:numPr>
          <w:ilvl w:val="0"/>
          <w:numId w:val="20"/>
        </w:numPr>
        <w:spacing w:after="0"/>
        <w:ind w:left="1778"/>
        <w:rPr>
          <w:sz w:val="22"/>
          <w:szCs w:val="22"/>
        </w:rPr>
      </w:pPr>
      <w:proofErr w:type="gramStart"/>
      <w:r w:rsidRPr="006409F2">
        <w:rPr>
          <w:sz w:val="22"/>
          <w:szCs w:val="22"/>
        </w:rPr>
        <w:t>de</w:t>
      </w:r>
      <w:proofErr w:type="gramEnd"/>
      <w:r w:rsidRPr="006409F2">
        <w:rPr>
          <w:sz w:val="22"/>
          <w:szCs w:val="22"/>
        </w:rPr>
        <w:t xml:space="preserve"> Offerteaanvraag</w:t>
      </w:r>
      <w:r>
        <w:rPr>
          <w:sz w:val="22"/>
          <w:szCs w:val="22"/>
        </w:rPr>
        <w:t xml:space="preserve"> met kenmerk (inclusief alle bijlagen waaronder de Algemene Inkoopvoorwaarden VU); </w:t>
      </w:r>
    </w:p>
    <w:p w14:paraId="792B946B" w14:textId="28F04ED1" w:rsidR="0089053E" w:rsidRPr="0089053E" w:rsidRDefault="0089053E" w:rsidP="00250FF6">
      <w:pPr>
        <w:pStyle w:val="Plattetekst"/>
        <w:numPr>
          <w:ilvl w:val="0"/>
          <w:numId w:val="20"/>
        </w:numPr>
        <w:spacing w:after="0"/>
        <w:ind w:left="1778"/>
        <w:rPr>
          <w:sz w:val="22"/>
          <w:szCs w:val="22"/>
        </w:rPr>
      </w:pPr>
      <w:proofErr w:type="gramStart"/>
      <w:r w:rsidRPr="006409F2">
        <w:rPr>
          <w:sz w:val="22"/>
          <w:szCs w:val="22"/>
        </w:rPr>
        <w:t>de</w:t>
      </w:r>
      <w:proofErr w:type="gramEnd"/>
      <w:r w:rsidRPr="006409F2">
        <w:rPr>
          <w:sz w:val="22"/>
          <w:szCs w:val="22"/>
        </w:rPr>
        <w:t xml:space="preserve"> Inschrijving van Opdrachtnemer.</w:t>
      </w:r>
    </w:p>
    <w:p w14:paraId="27E6BF01" w14:textId="2D540FA9" w:rsidR="0089053E" w:rsidRDefault="0089053E" w:rsidP="00250FF6">
      <w:pPr>
        <w:pStyle w:val="Lijstalinea"/>
        <w:numPr>
          <w:ilvl w:val="0"/>
          <w:numId w:val="19"/>
        </w:numPr>
        <w:spacing w:line="276" w:lineRule="auto"/>
        <w:jc w:val="both"/>
        <w:rPr>
          <w:rFonts w:ascii="Calibri" w:hAnsi="Calibri" w:cs="Arial"/>
          <w:sz w:val="22"/>
          <w:szCs w:val="22"/>
        </w:rPr>
      </w:pPr>
      <w:r>
        <w:rPr>
          <w:rFonts w:ascii="Calibri" w:hAnsi="Calibri" w:cs="Arial"/>
          <w:sz w:val="22"/>
          <w:szCs w:val="22"/>
        </w:rPr>
        <w:t xml:space="preserve">De in het vorige lid genoemde documenten onder I tot en met IV maken integraal deel uit van deze Raamovereenkomst. </w:t>
      </w:r>
    </w:p>
    <w:p w14:paraId="3BB92899" w14:textId="4B47728A" w:rsidR="0089053E" w:rsidRPr="0089053E" w:rsidRDefault="0089053E" w:rsidP="00250FF6">
      <w:pPr>
        <w:pStyle w:val="Lijstalinea"/>
        <w:numPr>
          <w:ilvl w:val="0"/>
          <w:numId w:val="19"/>
        </w:numPr>
        <w:spacing w:line="276" w:lineRule="auto"/>
        <w:jc w:val="both"/>
        <w:rPr>
          <w:rFonts w:ascii="Calibri" w:hAnsi="Calibri" w:cs="Arial"/>
          <w:sz w:val="22"/>
          <w:szCs w:val="22"/>
        </w:rPr>
      </w:pPr>
      <w:r>
        <w:rPr>
          <w:rFonts w:ascii="Calibri" w:hAnsi="Calibri" w:cs="Arial"/>
          <w:sz w:val="22"/>
          <w:szCs w:val="22"/>
        </w:rPr>
        <w:lastRenderedPageBreak/>
        <w:t xml:space="preserve">Bij </w:t>
      </w:r>
      <w:r w:rsidRPr="0089053E">
        <w:rPr>
          <w:rFonts w:ascii="Calibri" w:hAnsi="Calibri" w:cs="Arial"/>
          <w:sz w:val="22"/>
          <w:szCs w:val="22"/>
        </w:rPr>
        <w:t xml:space="preserve">Nadere Overeenkomsten kan worden afgeweken van bepalingen uit deze </w:t>
      </w:r>
      <w:r>
        <w:rPr>
          <w:rFonts w:ascii="Calibri" w:hAnsi="Calibri" w:cs="Arial"/>
          <w:sz w:val="22"/>
          <w:szCs w:val="22"/>
        </w:rPr>
        <w:t>R</w:t>
      </w:r>
      <w:r w:rsidRPr="0089053E">
        <w:rPr>
          <w:rFonts w:ascii="Calibri" w:hAnsi="Calibri" w:cs="Arial"/>
          <w:sz w:val="22"/>
          <w:szCs w:val="22"/>
        </w:rPr>
        <w:t xml:space="preserve">aamovereenkomst. Hiervan zal in </w:t>
      </w:r>
      <w:r>
        <w:rPr>
          <w:rFonts w:ascii="Calibri" w:hAnsi="Calibri" w:cs="Arial"/>
          <w:sz w:val="22"/>
          <w:szCs w:val="22"/>
        </w:rPr>
        <w:t xml:space="preserve">de Nadere Overeenkomst uitdrukkelijk melding van worden gemaakt. </w:t>
      </w:r>
    </w:p>
    <w:p w14:paraId="3F9C1C90" w14:textId="2B394157" w:rsidR="0089053E" w:rsidRPr="0089053E" w:rsidRDefault="0089053E" w:rsidP="00250FF6">
      <w:pPr>
        <w:pStyle w:val="Lijstalinea"/>
        <w:numPr>
          <w:ilvl w:val="0"/>
          <w:numId w:val="19"/>
        </w:numPr>
        <w:spacing w:line="276" w:lineRule="auto"/>
        <w:jc w:val="both"/>
        <w:rPr>
          <w:rFonts w:ascii="Calibri" w:hAnsi="Calibri" w:cs="Arial"/>
          <w:sz w:val="22"/>
          <w:szCs w:val="22"/>
        </w:rPr>
      </w:pPr>
      <w:r w:rsidRPr="0089053E">
        <w:rPr>
          <w:rFonts w:ascii="Calibri" w:hAnsi="Calibri" w:cs="Arial"/>
          <w:sz w:val="22"/>
          <w:szCs w:val="22"/>
        </w:rPr>
        <w:t xml:space="preserve">Hetgeen in dit artikel is bepaald laat onverlet de verplichting van Opdrachtnemer om Opdrachtgever te waarschuwen in geval van een klaarblijkelijke tegenstrijdigheid tussen en binnen de contractdocumenten van de </w:t>
      </w:r>
      <w:r>
        <w:rPr>
          <w:rFonts w:ascii="Calibri" w:hAnsi="Calibri" w:cs="Arial"/>
          <w:sz w:val="22"/>
          <w:szCs w:val="22"/>
        </w:rPr>
        <w:t>R</w:t>
      </w:r>
      <w:r w:rsidRPr="0089053E">
        <w:rPr>
          <w:rFonts w:ascii="Calibri" w:hAnsi="Calibri" w:cs="Arial"/>
          <w:sz w:val="22"/>
          <w:szCs w:val="22"/>
        </w:rPr>
        <w:t xml:space="preserve">aamovereenkomst. </w:t>
      </w:r>
    </w:p>
    <w:p w14:paraId="57EE45F9" w14:textId="10B167D0" w:rsidR="0089053E" w:rsidRPr="0089053E" w:rsidRDefault="0089053E" w:rsidP="0089053E">
      <w:pPr>
        <w:spacing w:line="276" w:lineRule="auto"/>
        <w:ind w:left="0"/>
        <w:jc w:val="both"/>
        <w:rPr>
          <w:rFonts w:ascii="Calibri" w:hAnsi="Calibri"/>
          <w:sz w:val="22"/>
          <w:szCs w:val="22"/>
        </w:rPr>
      </w:pPr>
    </w:p>
    <w:p w14:paraId="4043F4C2" w14:textId="39571C03" w:rsidR="0089053E" w:rsidRDefault="0089053E" w:rsidP="0089053E">
      <w:pPr>
        <w:spacing w:line="276" w:lineRule="auto"/>
        <w:ind w:left="0"/>
        <w:jc w:val="both"/>
        <w:rPr>
          <w:rFonts w:ascii="Calibri" w:hAnsi="Calibri"/>
          <w:b/>
          <w:bCs/>
          <w:sz w:val="22"/>
          <w:szCs w:val="22"/>
        </w:rPr>
      </w:pPr>
      <w:r w:rsidRPr="0089053E">
        <w:rPr>
          <w:rFonts w:ascii="Calibri" w:hAnsi="Calibri"/>
          <w:b/>
          <w:bCs/>
          <w:sz w:val="22"/>
          <w:szCs w:val="22"/>
        </w:rPr>
        <w:t xml:space="preserve">Artikel </w:t>
      </w:r>
      <w:r>
        <w:rPr>
          <w:rFonts w:ascii="Calibri" w:hAnsi="Calibri"/>
          <w:b/>
          <w:bCs/>
          <w:sz w:val="22"/>
          <w:szCs w:val="22"/>
        </w:rPr>
        <w:t>6</w:t>
      </w:r>
      <w:r w:rsidRPr="0089053E">
        <w:rPr>
          <w:rFonts w:ascii="Calibri" w:hAnsi="Calibri"/>
          <w:b/>
          <w:bCs/>
          <w:sz w:val="22"/>
          <w:szCs w:val="22"/>
        </w:rPr>
        <w:tab/>
      </w:r>
      <w:r>
        <w:rPr>
          <w:rFonts w:ascii="Calibri" w:hAnsi="Calibri"/>
          <w:b/>
          <w:bCs/>
          <w:sz w:val="22"/>
          <w:szCs w:val="22"/>
        </w:rPr>
        <w:t xml:space="preserve">Wijze van verstrekking Nadere Overeenkomst </w:t>
      </w:r>
    </w:p>
    <w:p w14:paraId="797BBDAA" w14:textId="16AF1822" w:rsidR="0089053E" w:rsidRPr="0089053E" w:rsidRDefault="0089053E" w:rsidP="00250FF6">
      <w:pPr>
        <w:pStyle w:val="Lijstalinea"/>
        <w:numPr>
          <w:ilvl w:val="0"/>
          <w:numId w:val="21"/>
        </w:numPr>
        <w:spacing w:line="276" w:lineRule="auto"/>
        <w:jc w:val="both"/>
        <w:rPr>
          <w:rFonts w:ascii="Calibri" w:hAnsi="Calibri"/>
          <w:b/>
          <w:bCs/>
          <w:sz w:val="22"/>
          <w:szCs w:val="22"/>
        </w:rPr>
      </w:pPr>
      <w:r>
        <w:rPr>
          <w:rFonts w:ascii="Calibri" w:hAnsi="Calibri"/>
          <w:sz w:val="22"/>
          <w:szCs w:val="22"/>
        </w:rPr>
        <w:t xml:space="preserve">Gedurende de looptijd van de Raamovereenkomst kunnen door Opdrachtgever Nadere Overeenkomsten worden verstrekt aan Opdrachtnemer. In een Nadere Overeenkomst wordt vastgelegd met betrekking tot welke specifieke diensten en werkzaamheden de desbetreffende Nadere Overeenkomst wordt aangegaan. </w:t>
      </w:r>
    </w:p>
    <w:p w14:paraId="37AA2A8A" w14:textId="3BDD85E6" w:rsidR="0089053E" w:rsidRPr="0089053E" w:rsidRDefault="0089053E" w:rsidP="00250FF6">
      <w:pPr>
        <w:pStyle w:val="Lijstalinea"/>
        <w:numPr>
          <w:ilvl w:val="0"/>
          <w:numId w:val="21"/>
        </w:numPr>
        <w:spacing w:line="276" w:lineRule="auto"/>
        <w:jc w:val="both"/>
        <w:rPr>
          <w:rFonts w:ascii="Calibri" w:hAnsi="Calibri"/>
          <w:b/>
          <w:bCs/>
          <w:sz w:val="22"/>
          <w:szCs w:val="22"/>
        </w:rPr>
      </w:pPr>
      <w:r w:rsidRPr="17C0E86E">
        <w:rPr>
          <w:rFonts w:ascii="Calibri" w:hAnsi="Calibri"/>
          <w:sz w:val="22"/>
          <w:szCs w:val="22"/>
        </w:rPr>
        <w:t xml:space="preserve">Nadere Overeenkomsten met een waarde gelijk aan of meer dan </w:t>
      </w:r>
      <w:r w:rsidRPr="17C0E86E">
        <w:rPr>
          <w:rFonts w:ascii="Calibri" w:hAnsi="Calibri" w:cs="Arial"/>
          <w:sz w:val="22"/>
          <w:szCs w:val="22"/>
        </w:rPr>
        <w:t>€ 70.000 euro, excl. BTW</w:t>
      </w:r>
      <w:r w:rsidRPr="17C0E86E">
        <w:rPr>
          <w:rFonts w:ascii="Calibri" w:hAnsi="Calibri"/>
          <w:sz w:val="22"/>
          <w:szCs w:val="22"/>
        </w:rPr>
        <w:t xml:space="preserve"> worden verstrekt op de volgende wijze:</w:t>
      </w:r>
    </w:p>
    <w:p w14:paraId="162EC195" w14:textId="77777777" w:rsidR="0089053E" w:rsidRDefault="0089053E" w:rsidP="00250FF6">
      <w:pPr>
        <w:pStyle w:val="Lijstalinea"/>
        <w:numPr>
          <w:ilvl w:val="0"/>
          <w:numId w:val="22"/>
        </w:numPr>
        <w:spacing w:line="276" w:lineRule="auto"/>
        <w:jc w:val="both"/>
        <w:rPr>
          <w:rFonts w:ascii="Calibri" w:hAnsi="Calibri"/>
          <w:sz w:val="22"/>
          <w:szCs w:val="22"/>
        </w:rPr>
      </w:pPr>
      <w:r>
        <w:rPr>
          <w:rFonts w:ascii="Calibri" w:hAnsi="Calibri"/>
          <w:sz w:val="22"/>
          <w:szCs w:val="22"/>
        </w:rPr>
        <w:t xml:space="preserve">Nadere Overeenkomsten worden verstrekt op basis van mini-competitie, waarbij alle Opdrachtnemers worden uitgenodigd. Het gunningscriterium is daarbij laagste prijs. </w:t>
      </w:r>
    </w:p>
    <w:p w14:paraId="1AC5359E" w14:textId="77777777" w:rsidR="0089053E" w:rsidRDefault="0089053E" w:rsidP="00250FF6">
      <w:pPr>
        <w:pStyle w:val="Lijstalinea"/>
        <w:numPr>
          <w:ilvl w:val="0"/>
          <w:numId w:val="22"/>
        </w:numPr>
        <w:spacing w:line="276" w:lineRule="auto"/>
        <w:jc w:val="both"/>
        <w:rPr>
          <w:rFonts w:ascii="Calibri" w:hAnsi="Calibri"/>
          <w:sz w:val="22"/>
          <w:szCs w:val="22"/>
        </w:rPr>
      </w:pPr>
      <w:r>
        <w:rPr>
          <w:rFonts w:ascii="Calibri" w:hAnsi="Calibri"/>
          <w:sz w:val="22"/>
          <w:szCs w:val="22"/>
        </w:rPr>
        <w:t xml:space="preserve">Opdrachtgever verstrekt aan alle Opdrachtnemers de Uitvraagbrief voor de Nadere Overeenkomst. </w:t>
      </w:r>
    </w:p>
    <w:p w14:paraId="1AA6A2A0" w14:textId="7A677E58" w:rsidR="0089053E" w:rsidRDefault="0089053E" w:rsidP="17C0E86E">
      <w:pPr>
        <w:pStyle w:val="Lijstalinea"/>
        <w:numPr>
          <w:ilvl w:val="0"/>
          <w:numId w:val="22"/>
        </w:numPr>
        <w:spacing w:line="276" w:lineRule="auto"/>
        <w:jc w:val="both"/>
        <w:rPr>
          <w:rFonts w:cstheme="minorBidi"/>
          <w:sz w:val="22"/>
          <w:szCs w:val="22"/>
          <w:lang w:eastAsia="nl-NL"/>
        </w:rPr>
      </w:pPr>
      <w:r w:rsidRPr="17C0E86E">
        <w:rPr>
          <w:rFonts w:ascii="Calibri" w:hAnsi="Calibri"/>
          <w:sz w:val="22"/>
          <w:szCs w:val="22"/>
        </w:rPr>
        <w:t xml:space="preserve">De Opdrachtnemer verstrekt aan Opdrachtgever een inschrijving voor de uitvraag van dienstverlening onder de Nadere Overeenkomst. </w:t>
      </w:r>
      <w:r w:rsidRPr="17C0E86E">
        <w:rPr>
          <w:rFonts w:cstheme="minorBidi"/>
          <w:sz w:val="22"/>
          <w:szCs w:val="22"/>
        </w:rPr>
        <w:t xml:space="preserve">Bij </w:t>
      </w:r>
      <w:r w:rsidRPr="17C0E86E">
        <w:rPr>
          <w:rFonts w:cstheme="minorBidi"/>
          <w:sz w:val="22"/>
          <w:szCs w:val="22"/>
          <w:lang w:eastAsia="nl-NL"/>
        </w:rPr>
        <w:t>de inschrijving gelden de prijzen/tarieven per omschrijving prijsaspect zoals door Opdrachtnemer opgegeven op het Prijzen</w:t>
      </w:r>
      <w:r w:rsidR="588FADCC" w:rsidRPr="17C0E86E">
        <w:rPr>
          <w:rFonts w:cstheme="minorBidi"/>
          <w:sz w:val="22"/>
          <w:szCs w:val="22"/>
          <w:lang w:eastAsia="nl-NL"/>
        </w:rPr>
        <w:t>blad</w:t>
      </w:r>
      <w:r w:rsidRPr="17C0E86E">
        <w:rPr>
          <w:rFonts w:cstheme="minorBidi"/>
          <w:sz w:val="22"/>
          <w:szCs w:val="22"/>
          <w:lang w:eastAsia="nl-NL"/>
        </w:rPr>
        <w:t xml:space="preserve"> (onderdeel van de Inschrijving op de aanbesteding) als maximumprijs. Het staat de opdrachtnemer vrij om daarvan naar beneden af te wijken. </w:t>
      </w:r>
    </w:p>
    <w:p w14:paraId="05B99EC2" w14:textId="77777777" w:rsidR="0089053E" w:rsidRDefault="0089053E" w:rsidP="00250FF6">
      <w:pPr>
        <w:pStyle w:val="Lijstalinea"/>
        <w:numPr>
          <w:ilvl w:val="0"/>
          <w:numId w:val="22"/>
        </w:numPr>
        <w:spacing w:line="276" w:lineRule="auto"/>
        <w:jc w:val="both"/>
        <w:rPr>
          <w:rFonts w:cstheme="minorHAnsi"/>
          <w:sz w:val="22"/>
          <w:szCs w:val="22"/>
        </w:rPr>
      </w:pPr>
      <w:r>
        <w:rPr>
          <w:rFonts w:cstheme="minorHAnsi"/>
          <w:sz w:val="22"/>
          <w:szCs w:val="22"/>
          <w:lang w:eastAsia="nl-NL"/>
        </w:rPr>
        <w:t xml:space="preserve">Opdrachtgever deelt de gunningsbeslissing mee aan de Opdrachtnemers. </w:t>
      </w:r>
    </w:p>
    <w:p w14:paraId="16808701" w14:textId="6B5BE975" w:rsidR="0089053E" w:rsidRPr="0089053E" w:rsidRDefault="0089053E" w:rsidP="00250FF6">
      <w:pPr>
        <w:pStyle w:val="Lijstalinea"/>
        <w:numPr>
          <w:ilvl w:val="0"/>
          <w:numId w:val="22"/>
        </w:numPr>
        <w:spacing w:line="276" w:lineRule="auto"/>
        <w:jc w:val="both"/>
        <w:rPr>
          <w:rFonts w:cstheme="minorHAnsi"/>
          <w:sz w:val="22"/>
          <w:szCs w:val="22"/>
        </w:rPr>
      </w:pPr>
      <w:r w:rsidRPr="0089053E">
        <w:rPr>
          <w:rFonts w:cstheme="minorHAnsi"/>
          <w:sz w:val="22"/>
          <w:szCs w:val="22"/>
          <w:lang w:eastAsia="nl-NL"/>
        </w:rPr>
        <w:t xml:space="preserve">Opdrachtgever sluit de Nadere Overeenkomst met </w:t>
      </w:r>
      <w:proofErr w:type="spellStart"/>
      <w:r w:rsidRPr="0089053E">
        <w:rPr>
          <w:rFonts w:cstheme="minorHAnsi"/>
          <w:sz w:val="22"/>
          <w:szCs w:val="22"/>
          <w:lang w:eastAsia="nl-NL"/>
        </w:rPr>
        <w:t>één</w:t>
      </w:r>
      <w:proofErr w:type="spellEnd"/>
      <w:r w:rsidRPr="0089053E">
        <w:rPr>
          <w:rFonts w:cstheme="minorHAnsi"/>
          <w:sz w:val="22"/>
          <w:szCs w:val="22"/>
          <w:lang w:eastAsia="nl-NL"/>
        </w:rPr>
        <w:t xml:space="preserve"> van de Opdrachtnemers die op grond van het gunningscriterium de beste inschrijving heeft ingediend, doch is niet verplicht een opdracht te verstrekken. </w:t>
      </w:r>
      <w:r w:rsidRPr="0089053E">
        <w:rPr>
          <w:rFonts w:cstheme="minorHAnsi"/>
          <w:sz w:val="22"/>
          <w:szCs w:val="22"/>
        </w:rPr>
        <w:tab/>
      </w:r>
    </w:p>
    <w:p w14:paraId="49C01201" w14:textId="663B5966" w:rsidR="0089053E" w:rsidRPr="0089053E" w:rsidRDefault="0089053E" w:rsidP="17C0E86E">
      <w:pPr>
        <w:pStyle w:val="Lijstalinea"/>
        <w:numPr>
          <w:ilvl w:val="0"/>
          <w:numId w:val="21"/>
        </w:numPr>
        <w:spacing w:line="276" w:lineRule="auto"/>
        <w:jc w:val="both"/>
        <w:rPr>
          <w:rFonts w:ascii="Calibri" w:hAnsi="Calibri"/>
          <w:b/>
          <w:bCs/>
          <w:sz w:val="22"/>
          <w:szCs w:val="22"/>
        </w:rPr>
      </w:pPr>
      <w:r w:rsidRPr="17C0E86E">
        <w:rPr>
          <w:rFonts w:ascii="Calibri" w:hAnsi="Calibri"/>
          <w:sz w:val="22"/>
          <w:szCs w:val="22"/>
        </w:rPr>
        <w:t xml:space="preserve">Nadere Overeenkomsten met een waarde minder dan </w:t>
      </w:r>
      <w:r w:rsidRPr="17C0E86E">
        <w:rPr>
          <w:rFonts w:ascii="Calibri" w:hAnsi="Calibri" w:cs="Arial"/>
          <w:sz w:val="22"/>
          <w:szCs w:val="22"/>
        </w:rPr>
        <w:t>€ 70.000 euro, excl. BTW</w:t>
      </w:r>
      <w:r w:rsidRPr="17C0E86E">
        <w:rPr>
          <w:rFonts w:ascii="Calibri" w:hAnsi="Calibri"/>
          <w:sz w:val="22"/>
          <w:szCs w:val="22"/>
        </w:rPr>
        <w:t xml:space="preserve"> worden verstrekt op de volgende wijze: </w:t>
      </w:r>
    </w:p>
    <w:p w14:paraId="62953B48" w14:textId="7BC88788" w:rsidR="0089053E" w:rsidRPr="0089053E" w:rsidRDefault="0089053E" w:rsidP="17C0E86E">
      <w:pPr>
        <w:pStyle w:val="Lijstalinea"/>
        <w:numPr>
          <w:ilvl w:val="0"/>
          <w:numId w:val="28"/>
        </w:numPr>
        <w:spacing w:line="276" w:lineRule="auto"/>
        <w:jc w:val="both"/>
        <w:rPr>
          <w:rFonts w:ascii="Calibri" w:hAnsi="Calibri"/>
          <w:sz w:val="22"/>
          <w:szCs w:val="22"/>
        </w:rPr>
      </w:pPr>
      <w:r w:rsidRPr="17C0E86E">
        <w:rPr>
          <w:rFonts w:ascii="Calibri" w:hAnsi="Calibri"/>
          <w:sz w:val="22"/>
          <w:szCs w:val="22"/>
        </w:rPr>
        <w:t xml:space="preserve">Opdrachtgever wijst de uitvraag van </w:t>
      </w:r>
      <w:r w:rsidR="196DC6D7" w:rsidRPr="17C0E86E">
        <w:rPr>
          <w:rFonts w:ascii="Calibri" w:hAnsi="Calibri"/>
          <w:sz w:val="22"/>
          <w:szCs w:val="22"/>
        </w:rPr>
        <w:t>Diensten</w:t>
      </w:r>
      <w:r w:rsidRPr="17C0E86E">
        <w:rPr>
          <w:rFonts w:ascii="Calibri" w:hAnsi="Calibri"/>
          <w:sz w:val="22"/>
          <w:szCs w:val="22"/>
        </w:rPr>
        <w:t xml:space="preserve"> beurtelings toe aan een Opdrachtnemer</w:t>
      </w:r>
      <w:r w:rsidR="718F5C55" w:rsidRPr="17C0E86E">
        <w:rPr>
          <w:rFonts w:ascii="Calibri" w:hAnsi="Calibri"/>
          <w:sz w:val="22"/>
          <w:szCs w:val="22"/>
        </w:rPr>
        <w:t>. Totale</w:t>
      </w:r>
      <w:r w:rsidR="45EE55DC" w:rsidRPr="17C0E86E">
        <w:rPr>
          <w:rFonts w:ascii="Calibri" w:hAnsi="Calibri"/>
          <w:sz w:val="22"/>
          <w:szCs w:val="22"/>
        </w:rPr>
        <w:t xml:space="preserve"> waarde van de uitvraag is </w:t>
      </w:r>
      <w:r w:rsidR="4619BC6F" w:rsidRPr="17C0E86E">
        <w:rPr>
          <w:rFonts w:ascii="Calibri" w:hAnsi="Calibri"/>
          <w:sz w:val="22"/>
          <w:szCs w:val="22"/>
        </w:rPr>
        <w:t xml:space="preserve">in dezen </w:t>
      </w:r>
      <w:r w:rsidR="45EE55DC" w:rsidRPr="17C0E86E">
        <w:rPr>
          <w:rFonts w:ascii="Calibri" w:hAnsi="Calibri"/>
          <w:sz w:val="22"/>
          <w:szCs w:val="22"/>
        </w:rPr>
        <w:t>niet belang;</w:t>
      </w:r>
    </w:p>
    <w:p w14:paraId="2CDC8E59" w14:textId="3E49CDDF" w:rsidR="0089053E" w:rsidRPr="0089053E" w:rsidRDefault="45EE55DC" w:rsidP="17C0E86E">
      <w:pPr>
        <w:pStyle w:val="Lijstalinea"/>
        <w:numPr>
          <w:ilvl w:val="0"/>
          <w:numId w:val="28"/>
        </w:numPr>
        <w:spacing w:line="276" w:lineRule="auto"/>
        <w:jc w:val="both"/>
        <w:rPr>
          <w:rFonts w:ascii="Calibri" w:hAnsi="Calibri"/>
          <w:sz w:val="22"/>
          <w:szCs w:val="22"/>
        </w:rPr>
      </w:pPr>
      <w:r w:rsidRPr="17C0E86E">
        <w:rPr>
          <w:rFonts w:ascii="Calibri" w:hAnsi="Calibri"/>
          <w:sz w:val="22"/>
          <w:szCs w:val="22"/>
        </w:rPr>
        <w:t>D</w:t>
      </w:r>
      <w:r w:rsidR="0089053E" w:rsidRPr="17C0E86E">
        <w:rPr>
          <w:rFonts w:ascii="Calibri" w:hAnsi="Calibri"/>
          <w:sz w:val="22"/>
          <w:szCs w:val="22"/>
        </w:rPr>
        <w:t xml:space="preserve">e volgorde van de allereerste uitvraag </w:t>
      </w:r>
      <w:r w:rsidR="36D3E06E" w:rsidRPr="17C0E86E">
        <w:rPr>
          <w:rFonts w:ascii="Calibri" w:hAnsi="Calibri"/>
          <w:sz w:val="22"/>
          <w:szCs w:val="22"/>
        </w:rPr>
        <w:t xml:space="preserve">van </w:t>
      </w:r>
      <w:r w:rsidR="6271EC25" w:rsidRPr="17C0E86E">
        <w:rPr>
          <w:rFonts w:ascii="Calibri" w:hAnsi="Calibri"/>
          <w:sz w:val="22"/>
          <w:szCs w:val="22"/>
        </w:rPr>
        <w:t>Diensten</w:t>
      </w:r>
      <w:r w:rsidR="36D3E06E" w:rsidRPr="17C0E86E">
        <w:rPr>
          <w:rFonts w:ascii="Calibri" w:hAnsi="Calibri"/>
          <w:sz w:val="22"/>
          <w:szCs w:val="22"/>
        </w:rPr>
        <w:t xml:space="preserve"> </w:t>
      </w:r>
      <w:r w:rsidR="0089053E" w:rsidRPr="17C0E86E">
        <w:rPr>
          <w:rFonts w:ascii="Calibri" w:hAnsi="Calibri"/>
          <w:sz w:val="22"/>
          <w:szCs w:val="22"/>
        </w:rPr>
        <w:t>wordt bepaald op alfabetische volgorde van de statutaire naam van Opdrachtnemer</w:t>
      </w:r>
      <w:r w:rsidR="1C60B7B2" w:rsidRPr="17C0E86E">
        <w:rPr>
          <w:rFonts w:ascii="Calibri" w:hAnsi="Calibri"/>
          <w:sz w:val="22"/>
          <w:szCs w:val="22"/>
        </w:rPr>
        <w:t>s</w:t>
      </w:r>
      <w:r w:rsidR="0089053E" w:rsidRPr="17C0E86E">
        <w:rPr>
          <w:rFonts w:ascii="Calibri" w:hAnsi="Calibri"/>
          <w:sz w:val="22"/>
          <w:szCs w:val="22"/>
        </w:rPr>
        <w:t xml:space="preserve">;  </w:t>
      </w:r>
    </w:p>
    <w:p w14:paraId="4D45CB40" w14:textId="708AC9C8" w:rsidR="0089053E" w:rsidRPr="0089053E" w:rsidRDefault="0089053E" w:rsidP="17C0E86E">
      <w:pPr>
        <w:pStyle w:val="Lijstalinea"/>
        <w:numPr>
          <w:ilvl w:val="0"/>
          <w:numId w:val="28"/>
        </w:numPr>
        <w:spacing w:line="276" w:lineRule="auto"/>
        <w:jc w:val="both"/>
        <w:rPr>
          <w:rFonts w:ascii="Calibri" w:hAnsi="Calibri"/>
          <w:sz w:val="22"/>
          <w:szCs w:val="22"/>
        </w:rPr>
      </w:pPr>
      <w:r w:rsidRPr="17C0E86E">
        <w:rPr>
          <w:rFonts w:ascii="Calibri" w:hAnsi="Calibri"/>
          <w:sz w:val="22"/>
          <w:szCs w:val="22"/>
        </w:rPr>
        <w:t xml:space="preserve">Na toewijzing van de eerste uitvraag onder dit lid, wordt de daaropvolgende uitvraag toegewezen aan de eerstvolgende Opdrachtnemer in de alfabetische volgorde. </w:t>
      </w:r>
    </w:p>
    <w:p w14:paraId="08BE0797" w14:textId="3F5D8815" w:rsidR="0089053E" w:rsidRPr="0089053E" w:rsidRDefault="0089053E" w:rsidP="17C0E86E">
      <w:pPr>
        <w:pStyle w:val="Lijstalinea"/>
        <w:numPr>
          <w:ilvl w:val="0"/>
          <w:numId w:val="28"/>
        </w:numPr>
        <w:spacing w:line="276" w:lineRule="auto"/>
        <w:jc w:val="both"/>
        <w:rPr>
          <w:rFonts w:ascii="Calibri" w:hAnsi="Calibri"/>
          <w:sz w:val="22"/>
          <w:szCs w:val="22"/>
        </w:rPr>
      </w:pPr>
      <w:proofErr w:type="gramStart"/>
      <w:r w:rsidRPr="17C0E86E">
        <w:rPr>
          <w:rFonts w:ascii="Calibri" w:hAnsi="Calibri"/>
          <w:sz w:val="22"/>
          <w:szCs w:val="22"/>
        </w:rPr>
        <w:t>Indien</w:t>
      </w:r>
      <w:proofErr w:type="gramEnd"/>
      <w:r w:rsidRPr="17C0E86E">
        <w:rPr>
          <w:rFonts w:ascii="Calibri" w:hAnsi="Calibri"/>
          <w:sz w:val="22"/>
          <w:szCs w:val="22"/>
        </w:rPr>
        <w:t xml:space="preserve"> de Opdrachtnemer aan wie de Opdracht wordt afgewezen de uitvraag afwijst</w:t>
      </w:r>
      <w:r w:rsidR="137FCFE5" w:rsidRPr="17C0E86E">
        <w:rPr>
          <w:rFonts w:ascii="Calibri" w:hAnsi="Calibri"/>
          <w:sz w:val="22"/>
          <w:szCs w:val="22"/>
        </w:rPr>
        <w:t>, dan</w:t>
      </w:r>
      <w:r w:rsidRPr="17C0E86E">
        <w:rPr>
          <w:rFonts w:ascii="Calibri" w:hAnsi="Calibri"/>
          <w:sz w:val="22"/>
          <w:szCs w:val="22"/>
        </w:rPr>
        <w:t xml:space="preserve"> valt deze toe aan de volgende Opdrachtnemer in de alfabetische volgorde; </w:t>
      </w:r>
    </w:p>
    <w:p w14:paraId="7F2B1F75" w14:textId="70A28007" w:rsidR="0089053E" w:rsidRDefault="407ABA44" w:rsidP="17C0E86E">
      <w:pPr>
        <w:pStyle w:val="Lijstalinea"/>
        <w:numPr>
          <w:ilvl w:val="0"/>
          <w:numId w:val="28"/>
        </w:numPr>
        <w:spacing w:line="276" w:lineRule="auto"/>
        <w:jc w:val="both"/>
        <w:rPr>
          <w:rFonts w:ascii="Calibri" w:hAnsi="Calibri"/>
          <w:sz w:val="22"/>
          <w:szCs w:val="22"/>
        </w:rPr>
      </w:pPr>
      <w:r w:rsidRPr="17C0E86E">
        <w:rPr>
          <w:rFonts w:ascii="Calibri" w:hAnsi="Calibri"/>
          <w:sz w:val="22"/>
          <w:szCs w:val="22"/>
        </w:rPr>
        <w:lastRenderedPageBreak/>
        <w:t>Indien de</w:t>
      </w:r>
      <w:r w:rsidR="78C0396F" w:rsidRPr="17C0E86E">
        <w:rPr>
          <w:rFonts w:ascii="Calibri" w:hAnsi="Calibri"/>
          <w:sz w:val="22"/>
          <w:szCs w:val="22"/>
        </w:rPr>
        <w:t xml:space="preserve"> manier</w:t>
      </w:r>
      <w:r w:rsidRPr="17C0E86E">
        <w:rPr>
          <w:rFonts w:ascii="Calibri" w:hAnsi="Calibri"/>
          <w:sz w:val="22"/>
          <w:szCs w:val="22"/>
        </w:rPr>
        <w:t xml:space="preserve"> van toewijzen </w:t>
      </w:r>
      <w:r w:rsidR="24F4CD1D" w:rsidRPr="17C0E86E">
        <w:rPr>
          <w:rFonts w:ascii="Calibri" w:hAnsi="Calibri"/>
          <w:sz w:val="22"/>
          <w:szCs w:val="22"/>
        </w:rPr>
        <w:t>Diensten</w:t>
      </w:r>
      <w:r w:rsidRPr="17C0E86E">
        <w:rPr>
          <w:rFonts w:ascii="Calibri" w:hAnsi="Calibri"/>
          <w:sz w:val="22"/>
          <w:szCs w:val="22"/>
        </w:rPr>
        <w:t xml:space="preserve"> als beschreven i</w:t>
      </w:r>
      <w:r w:rsidR="782EB1CB" w:rsidRPr="17C0E86E">
        <w:rPr>
          <w:rFonts w:ascii="Calibri" w:hAnsi="Calibri"/>
          <w:sz w:val="22"/>
          <w:szCs w:val="22"/>
        </w:rPr>
        <w:t>n dit lid,</w:t>
      </w:r>
      <w:r w:rsidRPr="17C0E86E">
        <w:rPr>
          <w:rFonts w:ascii="Calibri" w:hAnsi="Calibri"/>
          <w:sz w:val="22"/>
          <w:szCs w:val="22"/>
        </w:rPr>
        <w:t xml:space="preserve"> ten gevolg he</w:t>
      </w:r>
      <w:r w:rsidR="4A7CA330" w:rsidRPr="17C0E86E">
        <w:rPr>
          <w:rFonts w:ascii="Calibri" w:hAnsi="Calibri"/>
          <w:sz w:val="22"/>
          <w:szCs w:val="22"/>
        </w:rPr>
        <w:t>eft</w:t>
      </w:r>
      <w:r w:rsidRPr="17C0E86E">
        <w:rPr>
          <w:rFonts w:ascii="Calibri" w:hAnsi="Calibri"/>
          <w:sz w:val="22"/>
          <w:szCs w:val="22"/>
        </w:rPr>
        <w:t xml:space="preserve"> dat een Opdrachtnemer substantieel benadeeld of bevoordeeld wordt, dan </w:t>
      </w:r>
      <w:r w:rsidR="6A4C440A" w:rsidRPr="17C0E86E">
        <w:rPr>
          <w:rFonts w:ascii="Calibri" w:hAnsi="Calibri"/>
          <w:sz w:val="22"/>
          <w:szCs w:val="22"/>
        </w:rPr>
        <w:t xml:space="preserve">kan Opdrachtgever naar redelijkheid en billijkheid afwijken van de rangorde van toewijzing om zo eerlijke competitie binnen dit </w:t>
      </w:r>
      <w:r w:rsidR="263AF39F" w:rsidRPr="17C0E86E">
        <w:rPr>
          <w:rFonts w:ascii="Calibri" w:hAnsi="Calibri"/>
          <w:sz w:val="22"/>
          <w:szCs w:val="22"/>
        </w:rPr>
        <w:t>R</w:t>
      </w:r>
      <w:r w:rsidR="6A4C440A" w:rsidRPr="17C0E86E">
        <w:rPr>
          <w:rFonts w:ascii="Calibri" w:hAnsi="Calibri"/>
          <w:sz w:val="22"/>
          <w:szCs w:val="22"/>
        </w:rPr>
        <w:t xml:space="preserve">aamcontract te </w:t>
      </w:r>
      <w:r w:rsidR="3869A61E" w:rsidRPr="17C0E86E">
        <w:rPr>
          <w:rFonts w:ascii="Calibri" w:hAnsi="Calibri"/>
          <w:sz w:val="22"/>
          <w:szCs w:val="22"/>
        </w:rPr>
        <w:t xml:space="preserve">behouden. </w:t>
      </w:r>
    </w:p>
    <w:p w14:paraId="55440EFC" w14:textId="6197F601" w:rsidR="00884551" w:rsidRDefault="00884551" w:rsidP="17C0E86E">
      <w:pPr>
        <w:pStyle w:val="Lijstalinea"/>
        <w:numPr>
          <w:ilvl w:val="0"/>
          <w:numId w:val="28"/>
        </w:numPr>
        <w:spacing w:line="276" w:lineRule="auto"/>
        <w:jc w:val="both"/>
        <w:rPr>
          <w:rFonts w:ascii="Calibri" w:hAnsi="Calibri"/>
          <w:sz w:val="22"/>
          <w:szCs w:val="22"/>
        </w:rPr>
      </w:pPr>
      <w:r>
        <w:rPr>
          <w:rFonts w:ascii="Calibri" w:hAnsi="Calibri"/>
          <w:sz w:val="22"/>
          <w:szCs w:val="22"/>
        </w:rPr>
        <w:t>Het gestelde onder e) geldt alleen voor opdrachten die niet in mini-competitie worden gegeven.</w:t>
      </w:r>
    </w:p>
    <w:p w14:paraId="0D7A738F" w14:textId="35118CD6" w:rsidR="17C0E86E" w:rsidRDefault="17C0E86E" w:rsidP="17C0E86E">
      <w:pPr>
        <w:spacing w:line="276" w:lineRule="auto"/>
        <w:ind w:left="720"/>
        <w:jc w:val="both"/>
        <w:rPr>
          <w:rFonts w:ascii="Calibri" w:hAnsi="Calibri"/>
          <w:szCs w:val="21"/>
        </w:rPr>
      </w:pPr>
    </w:p>
    <w:p w14:paraId="3462CF9B" w14:textId="4F472406" w:rsidR="0089053E" w:rsidRDefault="0089053E" w:rsidP="0089053E">
      <w:pPr>
        <w:spacing w:line="276" w:lineRule="auto"/>
        <w:ind w:left="0"/>
        <w:jc w:val="both"/>
        <w:rPr>
          <w:rFonts w:cstheme="minorHAnsi"/>
          <w:b/>
          <w:bCs/>
          <w:sz w:val="22"/>
          <w:szCs w:val="22"/>
        </w:rPr>
      </w:pPr>
      <w:r>
        <w:rPr>
          <w:rFonts w:cstheme="minorHAnsi"/>
          <w:b/>
          <w:bCs/>
          <w:sz w:val="22"/>
          <w:szCs w:val="22"/>
        </w:rPr>
        <w:t xml:space="preserve">Artikel 7 </w:t>
      </w:r>
      <w:r>
        <w:rPr>
          <w:rFonts w:cstheme="minorHAnsi"/>
          <w:b/>
          <w:bCs/>
          <w:sz w:val="22"/>
          <w:szCs w:val="22"/>
        </w:rPr>
        <w:tab/>
        <w:t xml:space="preserve">De Nadere Opdrachten buiten deze Raamovereenkomst </w:t>
      </w:r>
    </w:p>
    <w:p w14:paraId="489CA372" w14:textId="056D41B9" w:rsidR="0089053E" w:rsidRDefault="0089053E" w:rsidP="00250FF6">
      <w:pPr>
        <w:pStyle w:val="Lijstalinea"/>
        <w:numPr>
          <w:ilvl w:val="0"/>
          <w:numId w:val="23"/>
        </w:numPr>
        <w:spacing w:line="276" w:lineRule="auto"/>
        <w:jc w:val="both"/>
        <w:rPr>
          <w:rFonts w:cstheme="minorHAnsi"/>
          <w:sz w:val="22"/>
          <w:szCs w:val="22"/>
        </w:rPr>
      </w:pPr>
      <w:r w:rsidRPr="0089053E">
        <w:rPr>
          <w:rFonts w:cstheme="minorHAnsi"/>
          <w:sz w:val="22"/>
          <w:szCs w:val="22"/>
          <w:lang w:eastAsia="nl-NL"/>
        </w:rPr>
        <w:t xml:space="preserve">Opdrachtgever heeft het recht om de werkzaamheden, vallend binnen de scope van de </w:t>
      </w:r>
      <w:r>
        <w:rPr>
          <w:rFonts w:cstheme="minorHAnsi"/>
          <w:sz w:val="22"/>
          <w:szCs w:val="22"/>
          <w:lang w:eastAsia="nl-NL"/>
        </w:rPr>
        <w:t>R</w:t>
      </w:r>
      <w:r w:rsidRPr="0089053E">
        <w:rPr>
          <w:rFonts w:cstheme="minorHAnsi"/>
          <w:sz w:val="22"/>
          <w:szCs w:val="22"/>
          <w:lang w:eastAsia="nl-NL"/>
        </w:rPr>
        <w:t xml:space="preserve">aamovereenkomst, buiten de </w:t>
      </w:r>
      <w:r>
        <w:rPr>
          <w:rFonts w:cstheme="minorHAnsi"/>
          <w:sz w:val="22"/>
          <w:szCs w:val="22"/>
          <w:lang w:eastAsia="nl-NL"/>
        </w:rPr>
        <w:t>Ra</w:t>
      </w:r>
      <w:r w:rsidRPr="0089053E">
        <w:rPr>
          <w:rFonts w:cstheme="minorHAnsi"/>
          <w:sz w:val="22"/>
          <w:szCs w:val="22"/>
          <w:lang w:eastAsia="nl-NL"/>
        </w:rPr>
        <w:t>amovereenkomst in te kopen in de volgende gevalle</w:t>
      </w:r>
      <w:r>
        <w:rPr>
          <w:rFonts w:cstheme="minorHAnsi"/>
          <w:sz w:val="22"/>
          <w:szCs w:val="22"/>
          <w:lang w:eastAsia="nl-NL"/>
        </w:rPr>
        <w:t>n:</w:t>
      </w:r>
    </w:p>
    <w:p w14:paraId="34E06348" w14:textId="77777777" w:rsidR="0089053E" w:rsidRDefault="0089053E" w:rsidP="00250FF6">
      <w:pPr>
        <w:pStyle w:val="Lijstalinea"/>
        <w:numPr>
          <w:ilvl w:val="0"/>
          <w:numId w:val="24"/>
        </w:numPr>
        <w:spacing w:line="276" w:lineRule="auto"/>
        <w:ind w:left="1778"/>
        <w:jc w:val="both"/>
        <w:rPr>
          <w:rFonts w:cstheme="minorHAnsi"/>
          <w:sz w:val="22"/>
          <w:szCs w:val="22"/>
        </w:rPr>
      </w:pPr>
      <w:r w:rsidRPr="0089053E">
        <w:rPr>
          <w:rFonts w:cstheme="minorHAnsi"/>
          <w:sz w:val="22"/>
          <w:szCs w:val="22"/>
          <w:lang w:eastAsia="nl-NL"/>
        </w:rPr>
        <w:t>Voor werkzaamheden in een concept Nadere Overeenkomst waarvoor</w:t>
      </w:r>
      <w:r>
        <w:rPr>
          <w:rFonts w:cstheme="minorHAnsi"/>
          <w:sz w:val="22"/>
          <w:szCs w:val="22"/>
          <w:lang w:eastAsia="nl-NL"/>
        </w:rPr>
        <w:t xml:space="preserve"> </w:t>
      </w:r>
      <w:r w:rsidRPr="0089053E">
        <w:rPr>
          <w:rFonts w:cstheme="minorHAnsi"/>
          <w:sz w:val="22"/>
          <w:szCs w:val="22"/>
          <w:lang w:eastAsia="nl-NL"/>
        </w:rPr>
        <w:t xml:space="preserve">geen van de Opdrachtnemers in de procedure zoals beschreven in artikel </w:t>
      </w:r>
      <w:r>
        <w:rPr>
          <w:rFonts w:cstheme="minorHAnsi"/>
          <w:sz w:val="22"/>
          <w:szCs w:val="22"/>
          <w:lang w:eastAsia="nl-NL"/>
        </w:rPr>
        <w:t>6</w:t>
      </w:r>
      <w:r w:rsidRPr="0089053E">
        <w:rPr>
          <w:rFonts w:cstheme="minorHAnsi"/>
          <w:sz w:val="22"/>
          <w:szCs w:val="22"/>
          <w:lang w:eastAsia="nl-NL"/>
        </w:rPr>
        <w:t xml:space="preserve"> een inschrijving heeft gedaan; </w:t>
      </w:r>
    </w:p>
    <w:p w14:paraId="2BD2CC52" w14:textId="09C6640C" w:rsidR="0089053E" w:rsidRPr="0089053E" w:rsidRDefault="0089053E" w:rsidP="00250FF6">
      <w:pPr>
        <w:pStyle w:val="Lijstalinea"/>
        <w:numPr>
          <w:ilvl w:val="0"/>
          <w:numId w:val="24"/>
        </w:numPr>
        <w:spacing w:line="276" w:lineRule="auto"/>
        <w:ind w:left="1778"/>
        <w:jc w:val="both"/>
        <w:rPr>
          <w:rFonts w:cstheme="minorHAnsi"/>
          <w:sz w:val="22"/>
          <w:szCs w:val="22"/>
        </w:rPr>
      </w:pPr>
      <w:r w:rsidRPr="0089053E">
        <w:rPr>
          <w:rFonts w:cstheme="minorHAnsi"/>
          <w:sz w:val="22"/>
          <w:szCs w:val="22"/>
          <w:lang w:eastAsia="nl-NL"/>
        </w:rPr>
        <w:t>Voor werkzaamheden in een concept Nadere Overeenkomst waarvoor opeenvolgend alle Opdrachtnemers een inschrijving hebben gedaan die gezien kan worden als een onregelmatige dan wel een onaanvaardbare inschrijving.</w:t>
      </w:r>
    </w:p>
    <w:p w14:paraId="29019574" w14:textId="4F2C05FD" w:rsidR="0089053E" w:rsidRDefault="0089053E" w:rsidP="00250FF6">
      <w:pPr>
        <w:pStyle w:val="Lijstalinea"/>
        <w:numPr>
          <w:ilvl w:val="0"/>
          <w:numId w:val="23"/>
        </w:numPr>
        <w:spacing w:line="276" w:lineRule="auto"/>
        <w:jc w:val="both"/>
        <w:rPr>
          <w:rFonts w:cstheme="minorHAnsi"/>
          <w:sz w:val="22"/>
          <w:szCs w:val="22"/>
          <w:lang w:eastAsia="nl-NL"/>
        </w:rPr>
      </w:pPr>
      <w:r>
        <w:rPr>
          <w:rFonts w:cstheme="minorHAnsi"/>
          <w:sz w:val="22"/>
          <w:szCs w:val="22"/>
          <w:lang w:eastAsia="nl-NL"/>
        </w:rPr>
        <w:t xml:space="preserve">Onregelmatige inschrijvingen bij de Nadere Overeenkomst zijn in ieder geval inschrijvingen: </w:t>
      </w:r>
    </w:p>
    <w:p w14:paraId="5BD92851" w14:textId="77777777" w:rsidR="0089053E" w:rsidRPr="0089053E" w:rsidRDefault="0089053E" w:rsidP="00250FF6">
      <w:pPr>
        <w:pStyle w:val="Lijstalinea"/>
        <w:numPr>
          <w:ilvl w:val="0"/>
          <w:numId w:val="25"/>
        </w:numPr>
        <w:spacing w:line="276" w:lineRule="auto"/>
        <w:jc w:val="both"/>
        <w:rPr>
          <w:rFonts w:cstheme="minorHAnsi"/>
          <w:sz w:val="22"/>
          <w:szCs w:val="22"/>
          <w:lang w:eastAsia="nl-NL"/>
        </w:rPr>
      </w:pPr>
      <w:proofErr w:type="gramStart"/>
      <w:r w:rsidRPr="0089053E">
        <w:rPr>
          <w:rFonts w:cstheme="minorHAnsi"/>
          <w:sz w:val="22"/>
          <w:szCs w:val="22"/>
          <w:lang w:eastAsia="nl-NL"/>
        </w:rPr>
        <w:t>die</w:t>
      </w:r>
      <w:proofErr w:type="gramEnd"/>
      <w:r w:rsidRPr="0089053E">
        <w:rPr>
          <w:rFonts w:cstheme="minorHAnsi"/>
          <w:sz w:val="22"/>
          <w:szCs w:val="22"/>
          <w:lang w:eastAsia="nl-NL"/>
        </w:rPr>
        <w:t xml:space="preserve"> niet voldoen aan de vereisten in de voor de inschrijving relevante aanbestedingsstukken,</w:t>
      </w:r>
    </w:p>
    <w:p w14:paraId="1731049C" w14:textId="1046241B" w:rsidR="0089053E" w:rsidRPr="0089053E" w:rsidRDefault="0089053E" w:rsidP="00250FF6">
      <w:pPr>
        <w:pStyle w:val="Lijstalinea"/>
        <w:numPr>
          <w:ilvl w:val="0"/>
          <w:numId w:val="25"/>
        </w:numPr>
        <w:spacing w:line="276" w:lineRule="auto"/>
        <w:jc w:val="both"/>
        <w:rPr>
          <w:rFonts w:cstheme="minorHAnsi"/>
          <w:sz w:val="22"/>
          <w:szCs w:val="22"/>
          <w:lang w:eastAsia="nl-NL"/>
        </w:rPr>
      </w:pPr>
      <w:proofErr w:type="gramStart"/>
      <w:r w:rsidRPr="0089053E">
        <w:rPr>
          <w:rFonts w:cstheme="minorHAnsi"/>
          <w:sz w:val="22"/>
          <w:szCs w:val="22"/>
          <w:lang w:eastAsia="nl-NL"/>
        </w:rPr>
        <w:t>die</w:t>
      </w:r>
      <w:proofErr w:type="gramEnd"/>
      <w:r w:rsidRPr="0089053E">
        <w:rPr>
          <w:rFonts w:cstheme="minorHAnsi"/>
          <w:sz w:val="22"/>
          <w:szCs w:val="22"/>
          <w:lang w:eastAsia="nl-NL"/>
        </w:rPr>
        <w:t xml:space="preserve"> te laat zijn binnengekomen, </w:t>
      </w:r>
    </w:p>
    <w:p w14:paraId="000F2FB7" w14:textId="7B6B25FC" w:rsidR="0089053E" w:rsidRPr="0089053E" w:rsidRDefault="0089053E" w:rsidP="00250FF6">
      <w:pPr>
        <w:pStyle w:val="Lijstalinea"/>
        <w:numPr>
          <w:ilvl w:val="0"/>
          <w:numId w:val="25"/>
        </w:numPr>
        <w:spacing w:line="276" w:lineRule="auto"/>
        <w:jc w:val="both"/>
        <w:rPr>
          <w:rFonts w:cstheme="minorHAnsi"/>
          <w:sz w:val="22"/>
          <w:szCs w:val="22"/>
          <w:lang w:eastAsia="nl-NL"/>
        </w:rPr>
      </w:pPr>
      <w:proofErr w:type="gramStart"/>
      <w:r w:rsidRPr="0089053E">
        <w:rPr>
          <w:rFonts w:cstheme="minorHAnsi"/>
          <w:sz w:val="22"/>
          <w:szCs w:val="22"/>
          <w:lang w:eastAsia="nl-NL"/>
        </w:rPr>
        <w:t>waarbij</w:t>
      </w:r>
      <w:proofErr w:type="gramEnd"/>
      <w:r w:rsidRPr="0089053E">
        <w:rPr>
          <w:rFonts w:cstheme="minorHAnsi"/>
          <w:sz w:val="22"/>
          <w:szCs w:val="22"/>
          <w:lang w:eastAsia="nl-NL"/>
        </w:rPr>
        <w:t xml:space="preserve"> aantoonbaar sprake is van ongeoorloofde afspraken of corruptie; of </w:t>
      </w:r>
    </w:p>
    <w:p w14:paraId="1F263C4B" w14:textId="6439C053" w:rsidR="0089053E" w:rsidRDefault="0089053E" w:rsidP="00250FF6">
      <w:pPr>
        <w:pStyle w:val="Lijstalinea"/>
        <w:numPr>
          <w:ilvl w:val="0"/>
          <w:numId w:val="25"/>
        </w:numPr>
        <w:spacing w:line="276" w:lineRule="auto"/>
        <w:jc w:val="both"/>
        <w:rPr>
          <w:rFonts w:cstheme="minorHAnsi"/>
          <w:sz w:val="22"/>
          <w:szCs w:val="22"/>
          <w:lang w:eastAsia="nl-NL"/>
        </w:rPr>
      </w:pPr>
      <w:proofErr w:type="gramStart"/>
      <w:r w:rsidRPr="0089053E">
        <w:rPr>
          <w:rFonts w:cstheme="minorHAnsi"/>
          <w:sz w:val="22"/>
          <w:szCs w:val="22"/>
          <w:lang w:eastAsia="nl-NL"/>
        </w:rPr>
        <w:t>die</w:t>
      </w:r>
      <w:proofErr w:type="gramEnd"/>
      <w:r w:rsidRPr="0089053E">
        <w:rPr>
          <w:rFonts w:cstheme="minorHAnsi"/>
          <w:sz w:val="22"/>
          <w:szCs w:val="22"/>
          <w:lang w:eastAsia="nl-NL"/>
        </w:rPr>
        <w:t xml:space="preserve"> als abnormaal laag zijn beoordeeld. </w:t>
      </w:r>
    </w:p>
    <w:p w14:paraId="490E437A" w14:textId="77777777" w:rsidR="0089053E" w:rsidRDefault="0089053E" w:rsidP="0089053E">
      <w:pPr>
        <w:spacing w:line="276" w:lineRule="auto"/>
        <w:ind w:left="0"/>
        <w:jc w:val="both"/>
        <w:rPr>
          <w:rFonts w:cstheme="minorHAnsi"/>
          <w:sz w:val="22"/>
          <w:szCs w:val="22"/>
        </w:rPr>
      </w:pPr>
    </w:p>
    <w:p w14:paraId="2CBBD6AE" w14:textId="25B4E199" w:rsidR="0089053E" w:rsidRDefault="0089053E" w:rsidP="0089053E">
      <w:pPr>
        <w:spacing w:line="276" w:lineRule="auto"/>
        <w:ind w:left="0"/>
        <w:jc w:val="both"/>
        <w:rPr>
          <w:rFonts w:cstheme="minorHAnsi"/>
          <w:b/>
          <w:bCs/>
          <w:sz w:val="22"/>
          <w:szCs w:val="22"/>
        </w:rPr>
      </w:pPr>
      <w:r>
        <w:rPr>
          <w:rFonts w:cstheme="minorHAnsi"/>
          <w:b/>
          <w:bCs/>
          <w:sz w:val="22"/>
          <w:szCs w:val="22"/>
        </w:rPr>
        <w:t xml:space="preserve">Artikel 8 </w:t>
      </w:r>
      <w:r>
        <w:rPr>
          <w:rFonts w:cstheme="minorHAnsi"/>
          <w:b/>
          <w:bCs/>
          <w:sz w:val="22"/>
          <w:szCs w:val="22"/>
        </w:rPr>
        <w:tab/>
        <w:t xml:space="preserve">Aangaan van de Nadere Overeenkomst </w:t>
      </w:r>
    </w:p>
    <w:p w14:paraId="35EFA03F" w14:textId="538FEEA2" w:rsidR="0089053E" w:rsidRPr="0089053E" w:rsidRDefault="0089053E" w:rsidP="00250FF6">
      <w:pPr>
        <w:pStyle w:val="Lijstalinea"/>
        <w:numPr>
          <w:ilvl w:val="0"/>
          <w:numId w:val="26"/>
        </w:numPr>
        <w:spacing w:line="276" w:lineRule="auto"/>
        <w:jc w:val="both"/>
        <w:rPr>
          <w:rFonts w:cstheme="minorHAnsi"/>
          <w:b/>
          <w:bCs/>
          <w:sz w:val="22"/>
          <w:szCs w:val="22"/>
        </w:rPr>
      </w:pPr>
      <w:r>
        <w:rPr>
          <w:rFonts w:cstheme="minorHAnsi"/>
          <w:sz w:val="22"/>
          <w:szCs w:val="22"/>
        </w:rPr>
        <w:t xml:space="preserve">Na doorlopen van de procedure als genoemd in artikel 6 komt een Nadere Overeenkomst tot stand door een digitaal of schriftelijke opdrachtverlening van Opdrachtgever en acceptatie daarvan </w:t>
      </w:r>
      <w:proofErr w:type="gramStart"/>
      <w:r>
        <w:rPr>
          <w:rFonts w:cstheme="minorHAnsi"/>
          <w:sz w:val="22"/>
          <w:szCs w:val="22"/>
        </w:rPr>
        <w:t>middels</w:t>
      </w:r>
      <w:proofErr w:type="gramEnd"/>
      <w:r>
        <w:rPr>
          <w:rFonts w:cstheme="minorHAnsi"/>
          <w:sz w:val="22"/>
          <w:szCs w:val="22"/>
        </w:rPr>
        <w:t xml:space="preserve">; een digitale schriftelijke bevestiging van Opdrachtnemer. </w:t>
      </w:r>
    </w:p>
    <w:p w14:paraId="51C6F8B4" w14:textId="29CA5E49" w:rsidR="0089053E" w:rsidRPr="0089053E" w:rsidRDefault="0089053E" w:rsidP="00250FF6">
      <w:pPr>
        <w:pStyle w:val="Lijstalinea"/>
        <w:numPr>
          <w:ilvl w:val="0"/>
          <w:numId w:val="26"/>
        </w:numPr>
        <w:spacing w:line="276" w:lineRule="auto"/>
        <w:jc w:val="both"/>
        <w:rPr>
          <w:rFonts w:ascii="Calibri" w:hAnsi="Calibri" w:cs="Arial"/>
          <w:sz w:val="22"/>
          <w:szCs w:val="22"/>
        </w:rPr>
      </w:pPr>
      <w:r w:rsidRPr="0089053E">
        <w:rPr>
          <w:rFonts w:ascii="Calibri" w:hAnsi="Calibri" w:cs="Arial"/>
          <w:sz w:val="22"/>
          <w:szCs w:val="22"/>
        </w:rPr>
        <w:t xml:space="preserve">Partijen zullen voor iedere afzonderlijke opdracht tot het verrichten van </w:t>
      </w:r>
      <w:r>
        <w:rPr>
          <w:rFonts w:ascii="Calibri" w:hAnsi="Calibri" w:cs="Arial"/>
          <w:sz w:val="22"/>
          <w:szCs w:val="22"/>
        </w:rPr>
        <w:t>Diensten</w:t>
      </w:r>
      <w:r w:rsidRPr="0089053E">
        <w:rPr>
          <w:rFonts w:ascii="Calibri" w:hAnsi="Calibri" w:cs="Arial"/>
          <w:sz w:val="22"/>
          <w:szCs w:val="22"/>
        </w:rPr>
        <w:t xml:space="preserve"> een Nadere O</w:t>
      </w:r>
      <w:r>
        <w:rPr>
          <w:rFonts w:ascii="Calibri" w:hAnsi="Calibri" w:cs="Arial"/>
          <w:sz w:val="22"/>
          <w:szCs w:val="22"/>
        </w:rPr>
        <w:t xml:space="preserve">vereenkomst </w:t>
      </w:r>
      <w:r w:rsidRPr="0089053E">
        <w:rPr>
          <w:rFonts w:ascii="Calibri" w:hAnsi="Calibri" w:cs="Arial"/>
          <w:sz w:val="22"/>
          <w:szCs w:val="22"/>
        </w:rPr>
        <w:t>aangaan.</w:t>
      </w:r>
    </w:p>
    <w:p w14:paraId="222727C0" w14:textId="61C0ACD1" w:rsidR="00470431" w:rsidRDefault="0089053E" w:rsidP="00250FF6">
      <w:pPr>
        <w:pStyle w:val="Lijstalinea"/>
        <w:numPr>
          <w:ilvl w:val="0"/>
          <w:numId w:val="26"/>
        </w:numPr>
        <w:spacing w:line="276" w:lineRule="auto"/>
        <w:jc w:val="both"/>
        <w:rPr>
          <w:rFonts w:ascii="Calibri" w:hAnsi="Calibri" w:cs="Arial"/>
          <w:sz w:val="22"/>
          <w:szCs w:val="22"/>
        </w:rPr>
      </w:pPr>
      <w:r w:rsidRPr="0089053E">
        <w:rPr>
          <w:rFonts w:ascii="Calibri" w:hAnsi="Calibri" w:cs="Arial"/>
          <w:sz w:val="22"/>
          <w:szCs w:val="22"/>
        </w:rPr>
        <w:t xml:space="preserve">De </w:t>
      </w:r>
      <w:r>
        <w:rPr>
          <w:rFonts w:ascii="Calibri" w:hAnsi="Calibri" w:cs="Arial"/>
          <w:sz w:val="22"/>
          <w:szCs w:val="22"/>
        </w:rPr>
        <w:t>c</w:t>
      </w:r>
      <w:r w:rsidRPr="0089053E">
        <w:rPr>
          <w:rFonts w:ascii="Calibri" w:hAnsi="Calibri" w:cs="Arial"/>
          <w:sz w:val="22"/>
          <w:szCs w:val="22"/>
        </w:rPr>
        <w:t xml:space="preserve">ontactpersonen </w:t>
      </w:r>
      <w:r>
        <w:rPr>
          <w:rFonts w:ascii="Calibri" w:hAnsi="Calibri" w:cs="Arial"/>
          <w:sz w:val="22"/>
          <w:szCs w:val="22"/>
        </w:rPr>
        <w:t>werkzaam voor de facilitaire campus organisatie van</w:t>
      </w:r>
      <w:r w:rsidRPr="0089053E">
        <w:rPr>
          <w:rFonts w:ascii="Calibri" w:hAnsi="Calibri" w:cs="Arial"/>
          <w:sz w:val="22"/>
          <w:szCs w:val="22"/>
        </w:rPr>
        <w:t xml:space="preserve"> Opdrachtgever kunnen zelfstandig Nadere </w:t>
      </w:r>
      <w:r>
        <w:rPr>
          <w:rFonts w:ascii="Calibri" w:hAnsi="Calibri" w:cs="Arial"/>
          <w:sz w:val="22"/>
          <w:szCs w:val="22"/>
        </w:rPr>
        <w:t>Overeenkomsten</w:t>
      </w:r>
      <w:r w:rsidRPr="0089053E">
        <w:rPr>
          <w:rFonts w:ascii="Calibri" w:hAnsi="Calibri" w:cs="Arial"/>
          <w:sz w:val="22"/>
          <w:szCs w:val="22"/>
        </w:rPr>
        <w:t xml:space="preserve"> plaatsen, waarbij de contractuele voorwaarden van dez</w:t>
      </w:r>
      <w:r>
        <w:rPr>
          <w:rFonts w:ascii="Calibri" w:hAnsi="Calibri" w:cs="Arial"/>
          <w:sz w:val="22"/>
          <w:szCs w:val="22"/>
        </w:rPr>
        <w:t>e Raamov</w:t>
      </w:r>
      <w:r w:rsidRPr="0089053E">
        <w:rPr>
          <w:rFonts w:ascii="Calibri" w:hAnsi="Calibri" w:cs="Arial"/>
          <w:sz w:val="22"/>
          <w:szCs w:val="22"/>
        </w:rPr>
        <w:t>ereenkomst van toepassing zijn.</w:t>
      </w:r>
    </w:p>
    <w:p w14:paraId="3439173F" w14:textId="77777777" w:rsidR="00470431" w:rsidRPr="0089053E" w:rsidRDefault="00470431" w:rsidP="00470431">
      <w:pPr>
        <w:pStyle w:val="Artikeltekst"/>
        <w:numPr>
          <w:ilvl w:val="0"/>
          <w:numId w:val="0"/>
        </w:numPr>
        <w:spacing w:after="0" w:line="276" w:lineRule="auto"/>
        <w:rPr>
          <w:rFonts w:ascii="Calibri" w:hAnsi="Calibri" w:cs="Arial"/>
          <w:iCs/>
          <w:sz w:val="22"/>
          <w:szCs w:val="22"/>
        </w:rPr>
      </w:pPr>
    </w:p>
    <w:p w14:paraId="0D3D90F9" w14:textId="14DE6969" w:rsidR="00470431" w:rsidRDefault="00470431" w:rsidP="00470431">
      <w:pPr>
        <w:pStyle w:val="Kop2"/>
        <w:spacing w:before="0" w:after="0" w:line="276" w:lineRule="auto"/>
        <w:rPr>
          <w:szCs w:val="22"/>
        </w:rPr>
      </w:pPr>
      <w:r w:rsidRPr="0089053E">
        <w:rPr>
          <w:szCs w:val="22"/>
        </w:rPr>
        <w:t xml:space="preserve">Artikel </w:t>
      </w:r>
      <w:r>
        <w:rPr>
          <w:szCs w:val="22"/>
        </w:rPr>
        <w:t>9</w:t>
      </w:r>
      <w:r w:rsidRPr="0089053E">
        <w:rPr>
          <w:szCs w:val="22"/>
        </w:rPr>
        <w:t xml:space="preserve"> </w:t>
      </w:r>
      <w:r w:rsidRPr="0089053E">
        <w:rPr>
          <w:szCs w:val="22"/>
        </w:rPr>
        <w:tab/>
      </w:r>
      <w:r>
        <w:rPr>
          <w:szCs w:val="22"/>
        </w:rPr>
        <w:t>Bevoegdheden Contractbeheerders</w:t>
      </w:r>
    </w:p>
    <w:p w14:paraId="342B6A33" w14:textId="277890B0" w:rsidR="00470431" w:rsidRPr="00470431" w:rsidRDefault="00470431" w:rsidP="00250FF6">
      <w:pPr>
        <w:pStyle w:val="Lijstalinea"/>
        <w:numPr>
          <w:ilvl w:val="0"/>
          <w:numId w:val="30"/>
        </w:numPr>
        <w:spacing w:line="276" w:lineRule="auto"/>
        <w:jc w:val="both"/>
      </w:pPr>
      <w:r w:rsidRPr="00470431">
        <w:rPr>
          <w:sz w:val="22"/>
          <w:szCs w:val="22"/>
        </w:rPr>
        <w:t xml:space="preserve">De Contractbeheerders van zowel Opdrachtgever als Opdrachtnemer zijn met zodanige bevoegdheden bekleed dat men redelijkerwijs in staat is om beslissingen te nemen en afspraken te maken over de dagelijkse uitvoer van de </w:t>
      </w:r>
      <w:r>
        <w:rPr>
          <w:sz w:val="22"/>
          <w:szCs w:val="22"/>
        </w:rPr>
        <w:t xml:space="preserve">dienstverlening onder </w:t>
      </w:r>
      <w:r w:rsidRPr="00470431">
        <w:rPr>
          <w:sz w:val="22"/>
          <w:szCs w:val="22"/>
        </w:rPr>
        <w:t xml:space="preserve">dit Raamcontract. </w:t>
      </w:r>
    </w:p>
    <w:p w14:paraId="46DCD90B" w14:textId="77777777" w:rsidR="0089053E" w:rsidRPr="0089053E" w:rsidRDefault="0089053E" w:rsidP="0089053E">
      <w:pPr>
        <w:spacing w:line="276" w:lineRule="auto"/>
        <w:ind w:left="0"/>
        <w:jc w:val="both"/>
        <w:rPr>
          <w:rFonts w:ascii="Calibri" w:hAnsi="Calibri" w:cs="Arial"/>
          <w:b/>
          <w:bCs/>
          <w:sz w:val="22"/>
          <w:szCs w:val="22"/>
        </w:rPr>
      </w:pPr>
    </w:p>
    <w:p w14:paraId="43CACBDE" w14:textId="2178082D" w:rsidR="0089053E" w:rsidRPr="00470431" w:rsidRDefault="0089053E" w:rsidP="0089053E">
      <w:pPr>
        <w:spacing w:line="276" w:lineRule="auto"/>
        <w:ind w:left="0"/>
        <w:jc w:val="both"/>
        <w:rPr>
          <w:rFonts w:ascii="Calibri" w:hAnsi="Calibri" w:cs="Arial"/>
          <w:b/>
          <w:bCs/>
          <w:sz w:val="22"/>
          <w:szCs w:val="22"/>
          <w:lang w:val="en-US"/>
        </w:rPr>
      </w:pPr>
      <w:r w:rsidRPr="00470431">
        <w:rPr>
          <w:rFonts w:ascii="Calibri" w:hAnsi="Calibri" w:cs="Arial"/>
          <w:b/>
          <w:bCs/>
          <w:sz w:val="22"/>
          <w:szCs w:val="22"/>
          <w:lang w:val="en-US"/>
        </w:rPr>
        <w:lastRenderedPageBreak/>
        <w:t xml:space="preserve">Artikel </w:t>
      </w:r>
      <w:r w:rsidR="00470431">
        <w:rPr>
          <w:rFonts w:ascii="Calibri" w:hAnsi="Calibri" w:cs="Arial"/>
          <w:b/>
          <w:bCs/>
          <w:sz w:val="22"/>
          <w:szCs w:val="22"/>
          <w:lang w:val="en-US"/>
        </w:rPr>
        <w:t>10</w:t>
      </w:r>
      <w:r w:rsidRPr="00470431">
        <w:rPr>
          <w:rFonts w:ascii="Calibri" w:hAnsi="Calibri" w:cs="Arial"/>
          <w:b/>
          <w:bCs/>
          <w:sz w:val="22"/>
          <w:szCs w:val="22"/>
          <w:lang w:val="en-US"/>
        </w:rPr>
        <w:t xml:space="preserve"> </w:t>
      </w:r>
      <w:r w:rsidRPr="00470431">
        <w:rPr>
          <w:rFonts w:ascii="Calibri" w:hAnsi="Calibri" w:cs="Arial"/>
          <w:b/>
          <w:bCs/>
          <w:sz w:val="22"/>
          <w:szCs w:val="22"/>
          <w:lang w:val="en-US"/>
        </w:rPr>
        <w:tab/>
      </w:r>
      <w:proofErr w:type="spellStart"/>
      <w:r w:rsidR="00470431">
        <w:rPr>
          <w:rFonts w:ascii="Calibri" w:hAnsi="Calibri" w:cs="Arial"/>
          <w:b/>
          <w:bCs/>
          <w:sz w:val="22"/>
          <w:szCs w:val="22"/>
          <w:lang w:val="en-US"/>
        </w:rPr>
        <w:t>Contractbeheer</w:t>
      </w:r>
      <w:proofErr w:type="spellEnd"/>
      <w:r w:rsidR="00470431">
        <w:rPr>
          <w:rFonts w:ascii="Calibri" w:hAnsi="Calibri" w:cs="Arial"/>
          <w:b/>
          <w:bCs/>
          <w:sz w:val="22"/>
          <w:szCs w:val="22"/>
          <w:lang w:val="en-US"/>
        </w:rPr>
        <w:t xml:space="preserve"> </w:t>
      </w:r>
      <w:proofErr w:type="spellStart"/>
      <w:r w:rsidR="00470431">
        <w:rPr>
          <w:rFonts w:ascii="Calibri" w:hAnsi="Calibri" w:cs="Arial"/>
          <w:b/>
          <w:bCs/>
          <w:sz w:val="22"/>
          <w:szCs w:val="22"/>
          <w:lang w:val="en-US"/>
        </w:rPr>
        <w:t>en</w:t>
      </w:r>
      <w:proofErr w:type="spellEnd"/>
      <w:r w:rsidR="00470431">
        <w:rPr>
          <w:rFonts w:ascii="Calibri" w:hAnsi="Calibri" w:cs="Arial"/>
          <w:b/>
          <w:bCs/>
          <w:sz w:val="22"/>
          <w:szCs w:val="22"/>
          <w:lang w:val="en-US"/>
        </w:rPr>
        <w:t xml:space="preserve"> management </w:t>
      </w:r>
    </w:p>
    <w:p w14:paraId="5C0073C5" w14:textId="4F6C8CBE" w:rsidR="00470431" w:rsidRPr="00470431" w:rsidRDefault="00470431" w:rsidP="00250FF6">
      <w:pPr>
        <w:pStyle w:val="Lijstalinea"/>
        <w:numPr>
          <w:ilvl w:val="0"/>
          <w:numId w:val="29"/>
        </w:numPr>
        <w:spacing w:line="276" w:lineRule="auto"/>
        <w:jc w:val="both"/>
        <w:rPr>
          <w:rFonts w:ascii="Calibri" w:hAnsi="Calibri" w:cs="Arial"/>
          <w:b/>
          <w:bCs/>
          <w:sz w:val="22"/>
          <w:szCs w:val="22"/>
        </w:rPr>
      </w:pPr>
      <w:r>
        <w:rPr>
          <w:rFonts w:ascii="Calibri" w:hAnsi="Calibri" w:cs="Arial"/>
          <w:sz w:val="22"/>
          <w:szCs w:val="22"/>
        </w:rPr>
        <w:t xml:space="preserve">Partijen zullen </w:t>
      </w:r>
      <w:r w:rsidR="008B7FC8">
        <w:rPr>
          <w:rFonts w:ascii="Calibri" w:hAnsi="Calibri" w:cs="Arial"/>
          <w:sz w:val="22"/>
          <w:szCs w:val="22"/>
        </w:rPr>
        <w:t xml:space="preserve">spoedig </w:t>
      </w:r>
      <w:r>
        <w:rPr>
          <w:rFonts w:ascii="Calibri" w:hAnsi="Calibri" w:cs="Arial"/>
          <w:sz w:val="22"/>
          <w:szCs w:val="22"/>
        </w:rPr>
        <w:t>na</w:t>
      </w:r>
      <w:r w:rsidR="008B7FC8">
        <w:rPr>
          <w:rFonts w:ascii="Calibri" w:hAnsi="Calibri" w:cs="Arial"/>
          <w:sz w:val="22"/>
          <w:szCs w:val="22"/>
        </w:rPr>
        <w:t xml:space="preserve"> definitieve </w:t>
      </w:r>
      <w:r>
        <w:rPr>
          <w:rFonts w:ascii="Calibri" w:hAnsi="Calibri" w:cs="Arial"/>
          <w:sz w:val="22"/>
          <w:szCs w:val="22"/>
        </w:rPr>
        <w:t xml:space="preserve">gunning van het Raamcontract de SLA in definitieve vorm </w:t>
      </w:r>
      <w:r w:rsidR="008B7FC8">
        <w:rPr>
          <w:rFonts w:ascii="Calibri" w:hAnsi="Calibri" w:cs="Arial"/>
          <w:sz w:val="22"/>
          <w:szCs w:val="22"/>
        </w:rPr>
        <w:t xml:space="preserve">vaststellen en </w:t>
      </w:r>
      <w:r>
        <w:rPr>
          <w:rFonts w:ascii="Calibri" w:hAnsi="Calibri" w:cs="Arial"/>
          <w:sz w:val="22"/>
          <w:szCs w:val="22"/>
        </w:rPr>
        <w:t>ondertekenen.</w:t>
      </w:r>
    </w:p>
    <w:p w14:paraId="1431BABE" w14:textId="475BE007" w:rsidR="00470431" w:rsidRPr="00470431" w:rsidRDefault="00470431" w:rsidP="00250FF6">
      <w:pPr>
        <w:pStyle w:val="Lijstalinea"/>
        <w:numPr>
          <w:ilvl w:val="0"/>
          <w:numId w:val="29"/>
        </w:numPr>
        <w:spacing w:line="276" w:lineRule="auto"/>
        <w:jc w:val="both"/>
        <w:rPr>
          <w:rFonts w:ascii="Calibri" w:hAnsi="Calibri" w:cs="Arial"/>
          <w:b/>
          <w:bCs/>
          <w:sz w:val="22"/>
          <w:szCs w:val="22"/>
        </w:rPr>
      </w:pPr>
      <w:r>
        <w:rPr>
          <w:rFonts w:ascii="Calibri" w:hAnsi="Calibri" w:cs="Arial"/>
          <w:sz w:val="22"/>
          <w:szCs w:val="22"/>
        </w:rPr>
        <w:t xml:space="preserve">Het niveau van dienstverlening zal worden gemeten aan de hand van Kritische Prestatie </w:t>
      </w:r>
    </w:p>
    <w:p w14:paraId="7F6CE9CC" w14:textId="243A4F76" w:rsidR="00470431" w:rsidRPr="00470431" w:rsidRDefault="00470431" w:rsidP="00470431">
      <w:pPr>
        <w:pStyle w:val="Lijstalinea"/>
        <w:spacing w:line="276" w:lineRule="auto"/>
        <w:jc w:val="both"/>
        <w:rPr>
          <w:rFonts w:ascii="Calibri" w:hAnsi="Calibri" w:cs="Arial"/>
          <w:sz w:val="22"/>
          <w:szCs w:val="22"/>
        </w:rPr>
      </w:pPr>
      <w:r>
        <w:rPr>
          <w:rFonts w:ascii="Calibri" w:hAnsi="Calibri" w:cs="Arial"/>
          <w:sz w:val="22"/>
          <w:szCs w:val="22"/>
        </w:rPr>
        <w:t>Indicatoren (</w:t>
      </w:r>
      <w:proofErr w:type="spellStart"/>
      <w:r>
        <w:rPr>
          <w:rFonts w:ascii="Calibri" w:hAnsi="Calibri" w:cs="Arial"/>
          <w:sz w:val="22"/>
          <w:szCs w:val="22"/>
        </w:rPr>
        <w:t>KPI’s</w:t>
      </w:r>
      <w:proofErr w:type="spellEnd"/>
      <w:r>
        <w:rPr>
          <w:rFonts w:ascii="Calibri" w:hAnsi="Calibri" w:cs="Arial"/>
          <w:sz w:val="22"/>
          <w:szCs w:val="22"/>
        </w:rPr>
        <w:t>) welke in de SLA zullen worden vastgelegd.</w:t>
      </w:r>
    </w:p>
    <w:p w14:paraId="45407997" w14:textId="761DEA10" w:rsidR="00470431" w:rsidRDefault="00470431" w:rsidP="00250FF6">
      <w:pPr>
        <w:pStyle w:val="Lijstalinea"/>
        <w:numPr>
          <w:ilvl w:val="0"/>
          <w:numId w:val="29"/>
        </w:numPr>
        <w:spacing w:line="276" w:lineRule="auto"/>
        <w:jc w:val="both"/>
        <w:rPr>
          <w:rFonts w:ascii="Calibri" w:hAnsi="Calibri" w:cs="Arial"/>
          <w:sz w:val="22"/>
          <w:szCs w:val="22"/>
        </w:rPr>
      </w:pPr>
      <w:r w:rsidRPr="00470431">
        <w:rPr>
          <w:rFonts w:ascii="Calibri" w:hAnsi="Calibri" w:cs="Arial"/>
          <w:sz w:val="22"/>
          <w:szCs w:val="22"/>
        </w:rPr>
        <w:t xml:space="preserve">Opdrachtnemer verplicht zich om </w:t>
      </w:r>
      <w:r>
        <w:rPr>
          <w:rFonts w:ascii="Calibri" w:hAnsi="Calibri" w:cs="Arial"/>
          <w:sz w:val="22"/>
          <w:szCs w:val="22"/>
        </w:rPr>
        <w:t xml:space="preserve">de gevraagde managementinformatie </w:t>
      </w:r>
      <w:proofErr w:type="gramStart"/>
      <w:r>
        <w:rPr>
          <w:rFonts w:ascii="Calibri" w:hAnsi="Calibri" w:cs="Arial"/>
          <w:sz w:val="22"/>
          <w:szCs w:val="22"/>
        </w:rPr>
        <w:t>omtrent</w:t>
      </w:r>
      <w:proofErr w:type="gramEnd"/>
      <w:r>
        <w:rPr>
          <w:rFonts w:ascii="Calibri" w:hAnsi="Calibri" w:cs="Arial"/>
          <w:sz w:val="22"/>
          <w:szCs w:val="22"/>
        </w:rPr>
        <w:t xml:space="preserve"> de </w:t>
      </w:r>
      <w:proofErr w:type="spellStart"/>
      <w:r>
        <w:rPr>
          <w:rFonts w:ascii="Calibri" w:hAnsi="Calibri" w:cs="Arial"/>
          <w:sz w:val="22"/>
          <w:szCs w:val="22"/>
        </w:rPr>
        <w:t>KPI’s</w:t>
      </w:r>
      <w:proofErr w:type="spellEnd"/>
      <w:r>
        <w:rPr>
          <w:rFonts w:ascii="Calibri" w:hAnsi="Calibri" w:cs="Arial"/>
          <w:sz w:val="22"/>
          <w:szCs w:val="22"/>
        </w:rPr>
        <w:t xml:space="preserve"> </w:t>
      </w:r>
      <w:r w:rsidRPr="008B7FC8">
        <w:rPr>
          <w:rFonts w:ascii="Calibri" w:hAnsi="Calibri" w:cs="Arial"/>
          <w:sz w:val="22"/>
          <w:szCs w:val="22"/>
        </w:rPr>
        <w:t>ieder kwartaal</w:t>
      </w:r>
      <w:r w:rsidR="008B7FC8">
        <w:rPr>
          <w:rFonts w:ascii="Calibri" w:hAnsi="Calibri" w:cs="Arial"/>
          <w:sz w:val="22"/>
          <w:szCs w:val="22"/>
        </w:rPr>
        <w:t xml:space="preserve"> </w:t>
      </w:r>
      <w:r>
        <w:rPr>
          <w:rFonts w:ascii="Calibri" w:hAnsi="Calibri" w:cs="Arial"/>
          <w:sz w:val="22"/>
          <w:szCs w:val="22"/>
        </w:rPr>
        <w:t xml:space="preserve">conform de Service Level Agreement aan te leveren bij Opdrachtgever. </w:t>
      </w:r>
    </w:p>
    <w:p w14:paraId="7D78309F" w14:textId="1EA6FA34" w:rsidR="00470431" w:rsidRDefault="00470431" w:rsidP="00250FF6">
      <w:pPr>
        <w:pStyle w:val="Lijstalinea"/>
        <w:numPr>
          <w:ilvl w:val="0"/>
          <w:numId w:val="5"/>
        </w:numPr>
        <w:spacing w:line="276" w:lineRule="auto"/>
        <w:jc w:val="both"/>
        <w:rPr>
          <w:rFonts w:ascii="Calibri" w:hAnsi="Calibri" w:cs="Arial"/>
          <w:sz w:val="22"/>
          <w:szCs w:val="22"/>
        </w:rPr>
      </w:pPr>
      <w:r>
        <w:rPr>
          <w:rFonts w:ascii="Calibri" w:hAnsi="Calibri" w:cs="Arial"/>
          <w:sz w:val="22"/>
          <w:szCs w:val="22"/>
        </w:rPr>
        <w:t xml:space="preserve">Partijen verplichten zich om </w:t>
      </w:r>
      <w:r w:rsidRPr="008B7FC8">
        <w:rPr>
          <w:rFonts w:ascii="Calibri" w:hAnsi="Calibri" w:cs="Arial"/>
          <w:color w:val="000000" w:themeColor="text1"/>
          <w:sz w:val="22"/>
          <w:szCs w:val="22"/>
        </w:rPr>
        <w:t>minimaal 1 maal per jaar</w:t>
      </w:r>
      <w:r w:rsidRPr="008B7FC8">
        <w:rPr>
          <w:rFonts w:ascii="Calibri" w:hAnsi="Calibri" w:cs="Arial"/>
          <w:sz w:val="22"/>
          <w:szCs w:val="22"/>
        </w:rPr>
        <w:t>,</w:t>
      </w:r>
      <w:r>
        <w:rPr>
          <w:rFonts w:ascii="Calibri" w:hAnsi="Calibri" w:cs="Arial"/>
          <w:sz w:val="22"/>
          <w:szCs w:val="22"/>
        </w:rPr>
        <w:t xml:space="preserve"> de voorgaande periode gezamenlijk te evalueren in een gesprek. </w:t>
      </w:r>
    </w:p>
    <w:p w14:paraId="69F3A822" w14:textId="363B3AE2" w:rsidR="00470431" w:rsidRDefault="00470431" w:rsidP="00250FF6">
      <w:pPr>
        <w:pStyle w:val="Lijstalinea"/>
        <w:numPr>
          <w:ilvl w:val="0"/>
          <w:numId w:val="5"/>
        </w:numPr>
        <w:spacing w:line="276" w:lineRule="auto"/>
        <w:jc w:val="both"/>
        <w:rPr>
          <w:rFonts w:ascii="Calibri" w:hAnsi="Calibri" w:cs="Arial"/>
          <w:sz w:val="22"/>
          <w:szCs w:val="22"/>
        </w:rPr>
      </w:pPr>
      <w:r>
        <w:rPr>
          <w:rFonts w:ascii="Calibri" w:hAnsi="Calibri" w:cs="Arial"/>
          <w:sz w:val="22"/>
          <w:szCs w:val="22"/>
        </w:rPr>
        <w:t xml:space="preserve">Afspraken die in het jaarlijks overleg worden gemaakt door Partijen kunnen gelden als aanvulling of wijziging van deze Raamovereenkomst. Deze afspraken moeten daarvoor schriftelijk worden vastgelegd in een Addendum bij de Raamovereenkomst. </w:t>
      </w:r>
      <w:r w:rsidRPr="00470431">
        <w:rPr>
          <w:rFonts w:ascii="Calibri" w:hAnsi="Calibri" w:cs="Arial"/>
          <w:sz w:val="22"/>
          <w:szCs w:val="22"/>
        </w:rPr>
        <w:t xml:space="preserve">Dit Addendum dient ondertekent te worden door beide Partijen.  Vanaf het moment van ondertekening maakt het Addendum deel uit van de Raamovereenkomst. </w:t>
      </w:r>
    </w:p>
    <w:p w14:paraId="243C0DF6" w14:textId="77777777" w:rsidR="00470431" w:rsidRDefault="00470431" w:rsidP="00470431">
      <w:pPr>
        <w:spacing w:line="276" w:lineRule="auto"/>
        <w:ind w:left="0"/>
        <w:jc w:val="both"/>
        <w:rPr>
          <w:rFonts w:cstheme="minorHAnsi"/>
          <w:b/>
          <w:bCs/>
          <w:sz w:val="22"/>
          <w:szCs w:val="22"/>
        </w:rPr>
      </w:pPr>
    </w:p>
    <w:p w14:paraId="2EF059BB" w14:textId="1CCBE349" w:rsidR="00470431" w:rsidRDefault="00470431" w:rsidP="00470431">
      <w:pPr>
        <w:spacing w:line="276" w:lineRule="auto"/>
        <w:ind w:left="0"/>
        <w:jc w:val="both"/>
        <w:rPr>
          <w:rFonts w:cstheme="minorHAnsi"/>
          <w:b/>
          <w:bCs/>
          <w:sz w:val="22"/>
          <w:szCs w:val="22"/>
        </w:rPr>
      </w:pPr>
      <w:r>
        <w:rPr>
          <w:rFonts w:cstheme="minorHAnsi"/>
          <w:b/>
          <w:bCs/>
          <w:sz w:val="22"/>
          <w:szCs w:val="22"/>
        </w:rPr>
        <w:t xml:space="preserve">Artikel 11 </w:t>
      </w:r>
      <w:r>
        <w:rPr>
          <w:rFonts w:cstheme="minorHAnsi"/>
          <w:b/>
          <w:bCs/>
          <w:sz w:val="22"/>
          <w:szCs w:val="22"/>
        </w:rPr>
        <w:tab/>
        <w:t xml:space="preserve">Geheimhouding en vertrouwelijkheid van gegevens </w:t>
      </w:r>
    </w:p>
    <w:p w14:paraId="609D8D15" w14:textId="668487E5" w:rsidR="00470431" w:rsidRPr="00470431" w:rsidRDefault="00470431" w:rsidP="00470431">
      <w:pPr>
        <w:spacing w:line="276" w:lineRule="auto"/>
        <w:ind w:left="0"/>
        <w:jc w:val="both"/>
        <w:rPr>
          <w:rFonts w:cstheme="minorHAnsi"/>
          <w:i/>
          <w:iCs/>
          <w:sz w:val="22"/>
          <w:szCs w:val="22"/>
          <w:u w:val="single"/>
        </w:rPr>
      </w:pPr>
      <w:r>
        <w:rPr>
          <w:rFonts w:cstheme="minorHAnsi"/>
          <w:b/>
          <w:bCs/>
          <w:sz w:val="22"/>
          <w:szCs w:val="22"/>
        </w:rPr>
        <w:tab/>
      </w:r>
      <w:r>
        <w:rPr>
          <w:rFonts w:cstheme="minorHAnsi"/>
          <w:i/>
          <w:iCs/>
          <w:sz w:val="22"/>
          <w:szCs w:val="22"/>
          <w:u w:val="single"/>
        </w:rPr>
        <w:t xml:space="preserve">Gegevens met een vertrouwelijk karakter </w:t>
      </w:r>
    </w:p>
    <w:p w14:paraId="55AF19B9" w14:textId="5F26B10A" w:rsidR="00470431" w:rsidRDefault="00470431" w:rsidP="00250FF6">
      <w:pPr>
        <w:pStyle w:val="Lijstalinea"/>
        <w:numPr>
          <w:ilvl w:val="0"/>
          <w:numId w:val="27"/>
        </w:numPr>
        <w:spacing w:line="276" w:lineRule="auto"/>
        <w:jc w:val="both"/>
        <w:rPr>
          <w:rFonts w:cstheme="minorHAnsi"/>
          <w:sz w:val="22"/>
          <w:szCs w:val="22"/>
        </w:rPr>
      </w:pPr>
      <w:r>
        <w:rPr>
          <w:rFonts w:cstheme="minorHAnsi"/>
          <w:sz w:val="22"/>
          <w:szCs w:val="22"/>
        </w:rPr>
        <w:t xml:space="preserve">Opdrachtnemer maakt in beginsel hetgeen hem bij de uitvoering van de Raamovereenkomst ter kennis komt en waarvan hij het vertrouwelijke karakter kent of redelijkerwijs kan vermoeden op geen enkele wijze bekend, behalve voor zover enig wettelijk voorschrift of een rechterlijke uitspraak hem tot bekendmaking daarvan verplicht. </w:t>
      </w:r>
    </w:p>
    <w:p w14:paraId="766FD7B3" w14:textId="1DD9350B" w:rsidR="00470431" w:rsidRPr="00470431" w:rsidRDefault="00470431" w:rsidP="00470431">
      <w:pPr>
        <w:pStyle w:val="Lijstalinea"/>
        <w:spacing w:line="276" w:lineRule="auto"/>
        <w:jc w:val="both"/>
        <w:rPr>
          <w:rFonts w:cstheme="minorHAnsi"/>
          <w:i/>
          <w:iCs/>
          <w:sz w:val="22"/>
          <w:szCs w:val="22"/>
          <w:u w:val="single"/>
        </w:rPr>
      </w:pPr>
      <w:r>
        <w:rPr>
          <w:rFonts w:cstheme="minorHAnsi"/>
          <w:i/>
          <w:iCs/>
          <w:sz w:val="22"/>
          <w:szCs w:val="22"/>
          <w:u w:val="single"/>
        </w:rPr>
        <w:t xml:space="preserve">Gegevens delen met derden </w:t>
      </w:r>
    </w:p>
    <w:p w14:paraId="0DA9FBC9" w14:textId="0CB1533D" w:rsidR="00470431" w:rsidRPr="00470431" w:rsidRDefault="00470431" w:rsidP="00250FF6">
      <w:pPr>
        <w:pStyle w:val="Artikeltekst"/>
        <w:numPr>
          <w:ilvl w:val="0"/>
          <w:numId w:val="27"/>
        </w:numPr>
        <w:spacing w:after="0" w:line="276" w:lineRule="auto"/>
        <w:jc w:val="both"/>
        <w:rPr>
          <w:rFonts w:ascii="Calibri" w:hAnsi="Calibri" w:cs="Arial"/>
          <w:iCs/>
          <w:sz w:val="22"/>
          <w:szCs w:val="22"/>
        </w:rPr>
      </w:pPr>
      <w:r w:rsidRPr="0089053E">
        <w:rPr>
          <w:rFonts w:ascii="Calibri" w:hAnsi="Calibri" w:cs="Arial"/>
          <w:iCs/>
          <w:sz w:val="22"/>
          <w:szCs w:val="22"/>
        </w:rPr>
        <w:t xml:space="preserve">Opdrachtnemer </w:t>
      </w:r>
      <w:r>
        <w:rPr>
          <w:rFonts w:ascii="Calibri" w:hAnsi="Calibri" w:cs="Arial"/>
          <w:iCs/>
          <w:sz w:val="22"/>
          <w:szCs w:val="22"/>
        </w:rPr>
        <w:t xml:space="preserve">kan alleen inlichtingen verschaffen of op enige wijze gegevens beschikbaar stellen aan derden, </w:t>
      </w:r>
      <w:proofErr w:type="gramStart"/>
      <w:r>
        <w:rPr>
          <w:rFonts w:ascii="Calibri" w:hAnsi="Calibri" w:cs="Arial"/>
          <w:iCs/>
          <w:sz w:val="22"/>
          <w:szCs w:val="22"/>
        </w:rPr>
        <w:t>indien</w:t>
      </w:r>
      <w:proofErr w:type="gramEnd"/>
      <w:r>
        <w:rPr>
          <w:rFonts w:ascii="Calibri" w:hAnsi="Calibri" w:cs="Arial"/>
          <w:iCs/>
          <w:sz w:val="22"/>
          <w:szCs w:val="22"/>
        </w:rPr>
        <w:t xml:space="preserve"> hiervoor uitdrukkelijk schriftelijk toestemming is verleend door Opdrachtgever</w:t>
      </w:r>
      <w:r w:rsidRPr="00470431">
        <w:rPr>
          <w:rFonts w:ascii="Calibri" w:hAnsi="Calibri" w:cs="Arial"/>
          <w:iCs/>
          <w:sz w:val="22"/>
          <w:szCs w:val="22"/>
        </w:rPr>
        <w:t>. Opdrachtgever is gerechtigd aan het verlenen van deze toestemming voorwaarden te verbinden.</w:t>
      </w:r>
    </w:p>
    <w:p w14:paraId="3ACC1247" w14:textId="00D0203A" w:rsidR="00470431" w:rsidRPr="00250FF6" w:rsidRDefault="00470431" w:rsidP="00250FF6">
      <w:pPr>
        <w:pStyle w:val="Artikeltekst"/>
        <w:numPr>
          <w:ilvl w:val="0"/>
          <w:numId w:val="27"/>
        </w:numPr>
        <w:spacing w:after="0" w:line="276" w:lineRule="auto"/>
        <w:jc w:val="both"/>
        <w:rPr>
          <w:rFonts w:ascii="Calibri" w:hAnsi="Calibri" w:cs="Arial"/>
          <w:iCs/>
          <w:sz w:val="22"/>
          <w:szCs w:val="22"/>
        </w:rPr>
      </w:pPr>
      <w:r w:rsidRPr="0089053E">
        <w:rPr>
          <w:rFonts w:ascii="Calibri" w:hAnsi="Calibri" w:cs="Arial"/>
          <w:iCs/>
          <w:sz w:val="22"/>
          <w:szCs w:val="22"/>
        </w:rPr>
        <w:t xml:space="preserve">Geen van de Partijen maakt zonder voorafgaande schriftelijke toestemming van de andere partij melding van </w:t>
      </w:r>
      <w:r>
        <w:rPr>
          <w:rFonts w:ascii="Calibri" w:hAnsi="Calibri" w:cs="Arial"/>
          <w:iCs/>
          <w:sz w:val="22"/>
          <w:szCs w:val="22"/>
        </w:rPr>
        <w:t>(</w:t>
      </w:r>
      <w:r w:rsidRPr="0089053E">
        <w:rPr>
          <w:rFonts w:ascii="Calibri" w:hAnsi="Calibri" w:cs="Arial"/>
          <w:iCs/>
          <w:sz w:val="22"/>
          <w:szCs w:val="22"/>
        </w:rPr>
        <w:t>d</w:t>
      </w:r>
      <w:r>
        <w:rPr>
          <w:rFonts w:ascii="Calibri" w:hAnsi="Calibri" w:cs="Arial"/>
          <w:iCs/>
          <w:sz w:val="22"/>
          <w:szCs w:val="22"/>
        </w:rPr>
        <w:t>e uitvoering van) de Raamo</w:t>
      </w:r>
      <w:r w:rsidRPr="0089053E">
        <w:rPr>
          <w:rFonts w:ascii="Calibri" w:hAnsi="Calibri" w:cs="Arial"/>
          <w:iCs/>
          <w:sz w:val="22"/>
          <w:szCs w:val="22"/>
        </w:rPr>
        <w:t xml:space="preserve">vereenkomst in externe </w:t>
      </w:r>
    </w:p>
    <w:p w14:paraId="1E4C852B" w14:textId="4156D23C" w:rsidR="00470431" w:rsidRPr="00470431" w:rsidRDefault="00470431" w:rsidP="00250FF6">
      <w:pPr>
        <w:pStyle w:val="Artikeltekst"/>
        <w:numPr>
          <w:ilvl w:val="0"/>
          <w:numId w:val="0"/>
        </w:numPr>
        <w:spacing w:after="0" w:line="276" w:lineRule="auto"/>
        <w:ind w:left="113" w:firstLine="596"/>
        <w:jc w:val="both"/>
        <w:rPr>
          <w:rFonts w:ascii="Calibri" w:hAnsi="Calibri" w:cs="Arial"/>
          <w:iCs/>
          <w:sz w:val="22"/>
          <w:szCs w:val="22"/>
        </w:rPr>
      </w:pPr>
      <w:proofErr w:type="gramStart"/>
      <w:r w:rsidRPr="0089053E">
        <w:rPr>
          <w:rFonts w:ascii="Calibri" w:hAnsi="Calibri" w:cs="Arial"/>
          <w:iCs/>
          <w:sz w:val="22"/>
          <w:szCs w:val="22"/>
        </w:rPr>
        <w:t>publicaties</w:t>
      </w:r>
      <w:proofErr w:type="gramEnd"/>
      <w:r w:rsidRPr="0089053E">
        <w:rPr>
          <w:rFonts w:ascii="Calibri" w:hAnsi="Calibri" w:cs="Arial"/>
          <w:iCs/>
          <w:sz w:val="22"/>
          <w:szCs w:val="22"/>
        </w:rPr>
        <w:t xml:space="preserve"> of reclame-uitingen.</w:t>
      </w:r>
    </w:p>
    <w:p w14:paraId="4FF89E84" w14:textId="2089DD1C" w:rsidR="00470431" w:rsidRPr="00470431" w:rsidRDefault="00470431" w:rsidP="00470431">
      <w:pPr>
        <w:pStyle w:val="Artikeltekst"/>
        <w:numPr>
          <w:ilvl w:val="0"/>
          <w:numId w:val="0"/>
        </w:numPr>
        <w:spacing w:after="0" w:line="276" w:lineRule="auto"/>
        <w:ind w:left="720"/>
        <w:jc w:val="both"/>
        <w:rPr>
          <w:rFonts w:ascii="Calibri" w:hAnsi="Calibri" w:cs="Arial"/>
          <w:i/>
          <w:sz w:val="22"/>
          <w:szCs w:val="22"/>
          <w:u w:val="single"/>
        </w:rPr>
      </w:pPr>
      <w:r>
        <w:rPr>
          <w:rFonts w:ascii="Calibri" w:hAnsi="Calibri" w:cs="Arial"/>
          <w:i/>
          <w:sz w:val="22"/>
          <w:szCs w:val="22"/>
          <w:u w:val="single"/>
        </w:rPr>
        <w:t xml:space="preserve">Onrechtmatig gebruik van gegevens </w:t>
      </w:r>
    </w:p>
    <w:p w14:paraId="69CD2F7A" w14:textId="776E3953" w:rsidR="00470431" w:rsidRPr="00470431" w:rsidRDefault="00470431" w:rsidP="00250FF6">
      <w:pPr>
        <w:pStyle w:val="Lijstalinea"/>
        <w:numPr>
          <w:ilvl w:val="0"/>
          <w:numId w:val="27"/>
        </w:numPr>
        <w:spacing w:line="276" w:lineRule="auto"/>
        <w:jc w:val="both"/>
        <w:rPr>
          <w:rFonts w:ascii="Calibri" w:hAnsi="Calibri" w:cs="Arial"/>
          <w:sz w:val="22"/>
          <w:szCs w:val="22"/>
        </w:rPr>
      </w:pPr>
      <w:r w:rsidRPr="0089053E">
        <w:rPr>
          <w:rFonts w:ascii="Calibri" w:hAnsi="Calibri" w:cs="Arial"/>
          <w:sz w:val="22"/>
          <w:szCs w:val="22"/>
        </w:rPr>
        <w:t xml:space="preserve">Opdrachtnemer en de werkzame medewerker(s) van Opdrachtnemer zijn niet gerechtigd om de </w:t>
      </w:r>
      <w:r>
        <w:rPr>
          <w:rFonts w:ascii="Calibri" w:hAnsi="Calibri" w:cs="Arial"/>
          <w:sz w:val="22"/>
          <w:szCs w:val="22"/>
        </w:rPr>
        <w:t>informatie en gegevens</w:t>
      </w:r>
      <w:r w:rsidRPr="0089053E">
        <w:rPr>
          <w:rFonts w:ascii="Calibri" w:hAnsi="Calibri" w:cs="Arial"/>
          <w:sz w:val="22"/>
          <w:szCs w:val="22"/>
        </w:rPr>
        <w:t>, verkregen tijdens de uitvoering der werkzaamheden, voor eigen doeleinden aan te wenden, te gebruiken en/of achter te houden.</w:t>
      </w:r>
    </w:p>
    <w:p w14:paraId="1D5CE3CD" w14:textId="77777777" w:rsidR="00470431" w:rsidRDefault="00470431" w:rsidP="00470431">
      <w:pPr>
        <w:spacing w:line="276" w:lineRule="auto"/>
        <w:ind w:left="0"/>
        <w:jc w:val="both"/>
        <w:rPr>
          <w:rFonts w:ascii="Calibri" w:hAnsi="Calibri" w:cs="Arial"/>
          <w:sz w:val="22"/>
          <w:szCs w:val="22"/>
        </w:rPr>
      </w:pPr>
    </w:p>
    <w:p w14:paraId="30D4B706" w14:textId="076B17D4" w:rsidR="00470431" w:rsidRDefault="00470431" w:rsidP="00470431">
      <w:pPr>
        <w:spacing w:line="276" w:lineRule="auto"/>
        <w:ind w:left="0"/>
        <w:jc w:val="both"/>
        <w:rPr>
          <w:rFonts w:ascii="Calibri" w:hAnsi="Calibri" w:cs="Arial"/>
          <w:b/>
          <w:bCs/>
          <w:sz w:val="22"/>
          <w:szCs w:val="22"/>
        </w:rPr>
      </w:pPr>
      <w:r>
        <w:rPr>
          <w:rFonts w:ascii="Calibri" w:hAnsi="Calibri" w:cs="Arial"/>
          <w:b/>
          <w:bCs/>
          <w:sz w:val="22"/>
          <w:szCs w:val="22"/>
        </w:rPr>
        <w:t xml:space="preserve">Artikel 12 </w:t>
      </w:r>
      <w:r>
        <w:rPr>
          <w:rFonts w:ascii="Calibri" w:hAnsi="Calibri" w:cs="Arial"/>
          <w:b/>
          <w:bCs/>
          <w:sz w:val="22"/>
          <w:szCs w:val="22"/>
        </w:rPr>
        <w:tab/>
        <w:t xml:space="preserve">Veiligheid </w:t>
      </w:r>
    </w:p>
    <w:p w14:paraId="72CE55DE" w14:textId="35C97332" w:rsidR="00470431" w:rsidRPr="00470431" w:rsidRDefault="00470431" w:rsidP="00250FF6">
      <w:pPr>
        <w:pStyle w:val="Artikeltekst"/>
        <w:numPr>
          <w:ilvl w:val="0"/>
          <w:numId w:val="9"/>
        </w:numPr>
        <w:spacing w:after="0" w:line="276" w:lineRule="auto"/>
        <w:jc w:val="both"/>
        <w:rPr>
          <w:rFonts w:ascii="Calibri" w:hAnsi="Calibri" w:cs="Arial"/>
          <w:iCs/>
          <w:sz w:val="22"/>
          <w:szCs w:val="22"/>
        </w:rPr>
      </w:pPr>
      <w:r w:rsidRPr="0089053E">
        <w:rPr>
          <w:rFonts w:ascii="Calibri" w:hAnsi="Calibri" w:cs="Arial"/>
          <w:iCs/>
          <w:sz w:val="22"/>
          <w:szCs w:val="22"/>
        </w:rPr>
        <w:t xml:space="preserve">Opdrachtnemer is verplicht zijn medewerkers die betrokken zijn bij de uitvoering van de werkzaamheden, voor zover die bij Opdrachtgever worden verricht, op te dragen de door Opdrachtgever aangehouden beveiligingsprocedures en huisregels in acht te nemen. </w:t>
      </w:r>
      <w:r w:rsidRPr="00470431">
        <w:rPr>
          <w:rFonts w:ascii="Calibri" w:hAnsi="Calibri" w:cs="Arial"/>
          <w:iCs/>
          <w:sz w:val="22"/>
          <w:szCs w:val="22"/>
        </w:rPr>
        <w:t xml:space="preserve">Opdrachtgever informeert Opdrachtnemer tijdig over deze procedures en regels. </w:t>
      </w:r>
    </w:p>
    <w:p w14:paraId="0FAA0770" w14:textId="77777777" w:rsidR="00470431" w:rsidRDefault="00470431" w:rsidP="00470431">
      <w:pPr>
        <w:spacing w:line="276" w:lineRule="auto"/>
        <w:ind w:left="0"/>
        <w:jc w:val="both"/>
        <w:rPr>
          <w:rFonts w:ascii="Calibri" w:hAnsi="Calibri" w:cs="Arial"/>
          <w:sz w:val="22"/>
          <w:szCs w:val="22"/>
        </w:rPr>
      </w:pPr>
    </w:p>
    <w:p w14:paraId="72A2605D" w14:textId="517131F7" w:rsidR="00470431" w:rsidRPr="00470431" w:rsidRDefault="00470431" w:rsidP="00470431">
      <w:pPr>
        <w:spacing w:line="276" w:lineRule="auto"/>
        <w:ind w:left="0"/>
        <w:jc w:val="both"/>
        <w:rPr>
          <w:rFonts w:ascii="Calibri" w:hAnsi="Calibri" w:cs="Arial"/>
          <w:b/>
          <w:bCs/>
          <w:sz w:val="22"/>
          <w:szCs w:val="22"/>
        </w:rPr>
      </w:pPr>
      <w:r w:rsidRPr="00470431">
        <w:rPr>
          <w:rFonts w:ascii="Calibri" w:hAnsi="Calibri" w:cs="Arial"/>
          <w:b/>
          <w:bCs/>
          <w:sz w:val="22"/>
          <w:szCs w:val="22"/>
        </w:rPr>
        <w:t>Artikel 1</w:t>
      </w:r>
      <w:r>
        <w:rPr>
          <w:rFonts w:ascii="Calibri" w:hAnsi="Calibri" w:cs="Arial"/>
          <w:b/>
          <w:bCs/>
          <w:sz w:val="22"/>
          <w:szCs w:val="22"/>
        </w:rPr>
        <w:t>3</w:t>
      </w:r>
      <w:r w:rsidRPr="00470431">
        <w:rPr>
          <w:rFonts w:ascii="Calibri" w:hAnsi="Calibri" w:cs="Arial"/>
          <w:b/>
          <w:bCs/>
          <w:sz w:val="22"/>
          <w:szCs w:val="22"/>
        </w:rPr>
        <w:t xml:space="preserve"> </w:t>
      </w:r>
      <w:r w:rsidRPr="00470431">
        <w:rPr>
          <w:rFonts w:ascii="Calibri" w:hAnsi="Calibri" w:cs="Arial"/>
          <w:b/>
          <w:bCs/>
          <w:sz w:val="22"/>
          <w:szCs w:val="22"/>
        </w:rPr>
        <w:tab/>
        <w:t>Tarieven</w:t>
      </w:r>
    </w:p>
    <w:p w14:paraId="10F25992" w14:textId="120767F8" w:rsidR="00470431" w:rsidRPr="00470431" w:rsidRDefault="00470431" w:rsidP="00250FF6">
      <w:pPr>
        <w:pStyle w:val="Lijstalinea"/>
        <w:numPr>
          <w:ilvl w:val="0"/>
          <w:numId w:val="7"/>
        </w:numPr>
        <w:spacing w:line="276" w:lineRule="auto"/>
        <w:jc w:val="both"/>
        <w:rPr>
          <w:rFonts w:ascii="Calibri" w:hAnsi="Calibri" w:cs="Arial"/>
          <w:sz w:val="22"/>
          <w:szCs w:val="22"/>
        </w:rPr>
      </w:pPr>
      <w:r>
        <w:rPr>
          <w:rFonts w:ascii="Calibri" w:hAnsi="Calibri" w:cs="Arial"/>
          <w:sz w:val="22"/>
          <w:szCs w:val="22"/>
        </w:rPr>
        <w:t xml:space="preserve">Opdrachtnemer dient offertes in bij Opdrachtgever voor uitgevraagde Nadere Overeenkomsten op basis van de tarieven op het Prijsblad zoals aangegeven bij de inschrijving van Opdrachtnemer. </w:t>
      </w:r>
    </w:p>
    <w:p w14:paraId="4EEC7099" w14:textId="0D603811" w:rsidR="00470431" w:rsidRPr="00470431" w:rsidRDefault="00470431" w:rsidP="00250FF6">
      <w:pPr>
        <w:pStyle w:val="Lijstalinea"/>
        <w:numPr>
          <w:ilvl w:val="0"/>
          <w:numId w:val="7"/>
        </w:numPr>
        <w:spacing w:line="276" w:lineRule="auto"/>
        <w:jc w:val="both"/>
        <w:rPr>
          <w:rFonts w:ascii="Calibri" w:hAnsi="Calibri" w:cs="Arial"/>
          <w:sz w:val="22"/>
          <w:szCs w:val="22"/>
        </w:rPr>
      </w:pPr>
      <w:r>
        <w:rPr>
          <w:rFonts w:ascii="Calibri" w:hAnsi="Calibri" w:cs="Arial"/>
          <w:sz w:val="22"/>
          <w:szCs w:val="22"/>
        </w:rPr>
        <w:t xml:space="preserve">In de tarieven van Opdrachtnemer </w:t>
      </w:r>
      <w:r w:rsidRPr="00470431">
        <w:rPr>
          <w:rFonts w:ascii="Calibri" w:hAnsi="Calibri" w:cs="Arial"/>
          <w:sz w:val="22"/>
          <w:szCs w:val="22"/>
        </w:rPr>
        <w:t xml:space="preserve">zijn belastingen, (sociale) premies, reis- en verblijfkosten, administratie- en secretariaatskosten </w:t>
      </w:r>
      <w:proofErr w:type="gramStart"/>
      <w:r w:rsidRPr="00470431">
        <w:rPr>
          <w:rFonts w:ascii="Calibri" w:hAnsi="Calibri" w:cs="Arial"/>
          <w:sz w:val="22"/>
          <w:szCs w:val="22"/>
        </w:rPr>
        <w:t>alsmede</w:t>
      </w:r>
      <w:proofErr w:type="gramEnd"/>
      <w:r w:rsidRPr="00470431">
        <w:rPr>
          <w:rFonts w:ascii="Calibri" w:hAnsi="Calibri" w:cs="Arial"/>
          <w:sz w:val="22"/>
          <w:szCs w:val="22"/>
        </w:rPr>
        <w:t xml:space="preserve"> alle overige kosten, die aan de uitvoering van deze Overeenkomst of Nadere Opdrachten zijn verbonden, begrepen (exclusief BTW). </w:t>
      </w:r>
    </w:p>
    <w:p w14:paraId="524A8E7A" w14:textId="77777777" w:rsidR="00250FF6" w:rsidRDefault="00470431" w:rsidP="00250FF6">
      <w:pPr>
        <w:pStyle w:val="Lijstalinea"/>
        <w:numPr>
          <w:ilvl w:val="0"/>
          <w:numId w:val="7"/>
        </w:numPr>
        <w:spacing w:line="276" w:lineRule="auto"/>
        <w:jc w:val="both"/>
        <w:rPr>
          <w:rFonts w:ascii="Calibri" w:hAnsi="Calibri" w:cs="Arial"/>
          <w:sz w:val="22"/>
          <w:szCs w:val="22"/>
        </w:rPr>
      </w:pPr>
      <w:r w:rsidRPr="0089053E">
        <w:rPr>
          <w:rFonts w:ascii="Calibri" w:hAnsi="Calibri" w:cs="Arial"/>
          <w:sz w:val="22"/>
          <w:szCs w:val="22"/>
        </w:rPr>
        <w:t>Desgevraagd zal Opdrachtnemer aan een door Opdrachtgever aan te wijzen accountant inzage in haar boekhouding verschaffen om te kunnen vaststellen of Opdrachtnemer aan zijn verplichtingen voldoet. De kosten van het accountantsonderzoek komen voor</w:t>
      </w:r>
    </w:p>
    <w:p w14:paraId="164E6766" w14:textId="1148C3DA" w:rsidR="00470431" w:rsidRPr="0089053E" w:rsidRDefault="00470431" w:rsidP="00250FF6">
      <w:pPr>
        <w:pStyle w:val="Lijstalinea"/>
        <w:spacing w:line="276" w:lineRule="auto"/>
        <w:jc w:val="both"/>
        <w:rPr>
          <w:rFonts w:ascii="Calibri" w:hAnsi="Calibri" w:cs="Arial"/>
          <w:sz w:val="22"/>
          <w:szCs w:val="22"/>
        </w:rPr>
      </w:pPr>
      <w:proofErr w:type="gramStart"/>
      <w:r w:rsidRPr="0089053E">
        <w:rPr>
          <w:rFonts w:ascii="Calibri" w:hAnsi="Calibri" w:cs="Arial"/>
          <w:sz w:val="22"/>
          <w:szCs w:val="22"/>
        </w:rPr>
        <w:t>rekening</w:t>
      </w:r>
      <w:proofErr w:type="gramEnd"/>
      <w:r w:rsidRPr="0089053E">
        <w:rPr>
          <w:rFonts w:ascii="Calibri" w:hAnsi="Calibri" w:cs="Arial"/>
          <w:sz w:val="22"/>
          <w:szCs w:val="22"/>
        </w:rPr>
        <w:t xml:space="preserve"> van Opdrachtgever, tenzij uit het onderzoek van de accountant blijkt dat de facturen en offertes niet juist dan wel onvolledig zijn, in welk geval bedoelde kosten voor rekening van Opdrachtnemer komen. In geval van een onderzoek passende vertrouwelijkheid van gegevens in acht worden genomen.</w:t>
      </w:r>
    </w:p>
    <w:p w14:paraId="61E78276" w14:textId="40142933" w:rsidR="00470431" w:rsidRPr="00470431" w:rsidRDefault="00470431" w:rsidP="00250FF6">
      <w:pPr>
        <w:pStyle w:val="Lijstalinea"/>
        <w:numPr>
          <w:ilvl w:val="0"/>
          <w:numId w:val="7"/>
        </w:numPr>
        <w:spacing w:line="276" w:lineRule="auto"/>
        <w:jc w:val="both"/>
        <w:rPr>
          <w:rFonts w:ascii="Calibri" w:hAnsi="Calibri" w:cs="Arial"/>
          <w:sz w:val="22"/>
          <w:szCs w:val="22"/>
        </w:rPr>
      </w:pPr>
      <w:r w:rsidRPr="0089053E">
        <w:rPr>
          <w:rFonts w:ascii="Calibri" w:hAnsi="Calibri" w:cs="Arial"/>
          <w:sz w:val="22"/>
          <w:szCs w:val="22"/>
        </w:rPr>
        <w:t xml:space="preserve">Ten hoogste eenmaal per jaar kunnen tarieven worden herzien. Voor het eerst vanaf </w:t>
      </w:r>
      <w:r w:rsidRPr="00884551">
        <w:rPr>
          <w:rFonts w:ascii="Calibri" w:hAnsi="Calibri" w:cs="Arial"/>
          <w:sz w:val="22"/>
          <w:szCs w:val="22"/>
        </w:rPr>
        <w:t>1 januari 2025.</w:t>
      </w:r>
      <w:r w:rsidRPr="0089053E">
        <w:rPr>
          <w:rFonts w:ascii="Calibri" w:hAnsi="Calibri" w:cs="Arial"/>
          <w:sz w:val="22"/>
          <w:szCs w:val="22"/>
        </w:rPr>
        <w:t xml:space="preserve"> Hiervoor geldt de &lt;vigerende CBS-indexering&gt;. Een verzoek tot herziening van tarieven dient uiterlijk </w:t>
      </w:r>
      <w:r w:rsidR="00884551">
        <w:rPr>
          <w:rFonts w:ascii="Calibri" w:hAnsi="Calibri" w:cs="Arial"/>
          <w:sz w:val="22"/>
          <w:szCs w:val="22"/>
        </w:rPr>
        <w:t>3</w:t>
      </w:r>
      <w:r w:rsidRPr="0089053E">
        <w:rPr>
          <w:rFonts w:ascii="Calibri" w:hAnsi="Calibri" w:cs="Arial"/>
          <w:sz w:val="22"/>
          <w:szCs w:val="22"/>
        </w:rPr>
        <w:t xml:space="preserve"> maanden van tevoren schriftelijk onderbouwd bij Contractbeheerder van Opdrachtgever aangeleverd te worden. Een herziening van tarieven is pas mogelijk na schriftelijk akkoord van Opdrachtgever.</w:t>
      </w:r>
    </w:p>
    <w:p w14:paraId="031F46B0" w14:textId="77777777" w:rsidR="00470431" w:rsidRPr="00470431" w:rsidRDefault="00470431" w:rsidP="00470431">
      <w:pPr>
        <w:spacing w:line="276" w:lineRule="auto"/>
        <w:ind w:left="0"/>
        <w:jc w:val="both"/>
        <w:rPr>
          <w:rFonts w:ascii="Calibri" w:hAnsi="Calibri" w:cs="Arial"/>
          <w:sz w:val="22"/>
          <w:szCs w:val="22"/>
        </w:rPr>
      </w:pPr>
    </w:p>
    <w:p w14:paraId="39770E30" w14:textId="767924EE" w:rsidR="00470431" w:rsidRPr="0089053E" w:rsidRDefault="00470431" w:rsidP="00470431">
      <w:pPr>
        <w:pStyle w:val="Kop2"/>
        <w:spacing w:before="0" w:after="0" w:line="276" w:lineRule="auto"/>
        <w:rPr>
          <w:szCs w:val="22"/>
        </w:rPr>
      </w:pPr>
      <w:r w:rsidRPr="0089053E">
        <w:rPr>
          <w:szCs w:val="22"/>
        </w:rPr>
        <w:t xml:space="preserve">Artikel </w:t>
      </w:r>
      <w:r>
        <w:rPr>
          <w:szCs w:val="22"/>
        </w:rPr>
        <w:t>14</w:t>
      </w:r>
      <w:r w:rsidRPr="0089053E">
        <w:rPr>
          <w:szCs w:val="22"/>
        </w:rPr>
        <w:t>.</w:t>
      </w:r>
      <w:r w:rsidRPr="0089053E">
        <w:rPr>
          <w:szCs w:val="22"/>
        </w:rPr>
        <w:tab/>
        <w:t>Vrijwaring</w:t>
      </w:r>
    </w:p>
    <w:p w14:paraId="27681FA1" w14:textId="3208795F" w:rsidR="00470431" w:rsidRPr="0089053E" w:rsidRDefault="00470431" w:rsidP="00250FF6">
      <w:pPr>
        <w:pStyle w:val="Artikeltekst"/>
        <w:numPr>
          <w:ilvl w:val="0"/>
          <w:numId w:val="8"/>
        </w:numPr>
        <w:spacing w:after="0" w:line="276" w:lineRule="auto"/>
        <w:jc w:val="both"/>
        <w:rPr>
          <w:rFonts w:ascii="Calibri" w:hAnsi="Calibri" w:cs="Arial"/>
          <w:sz w:val="22"/>
          <w:szCs w:val="22"/>
        </w:rPr>
      </w:pPr>
      <w:r w:rsidRPr="0089053E">
        <w:rPr>
          <w:rFonts w:ascii="Calibri" w:hAnsi="Calibri" w:cs="Arial"/>
          <w:iCs/>
          <w:sz w:val="22"/>
          <w:szCs w:val="22"/>
        </w:rPr>
        <w:t xml:space="preserve">De Opdrachtnemer vrijwaart Opdrachtgever tegen aanspraken van derden tot de hoogte van de aansprakelijkheid met uitzondering van het gestelde in </w:t>
      </w:r>
      <w:r>
        <w:rPr>
          <w:rFonts w:ascii="Calibri" w:hAnsi="Calibri" w:cs="Arial"/>
          <w:iCs/>
          <w:sz w:val="22"/>
          <w:szCs w:val="22"/>
        </w:rPr>
        <w:t>13.2</w:t>
      </w:r>
      <w:r w:rsidRPr="0089053E">
        <w:rPr>
          <w:rFonts w:ascii="Calibri" w:hAnsi="Calibri" w:cs="Arial"/>
          <w:iCs/>
          <w:sz w:val="22"/>
          <w:szCs w:val="22"/>
        </w:rPr>
        <w:t xml:space="preserve"> en </w:t>
      </w:r>
      <w:r>
        <w:rPr>
          <w:rFonts w:ascii="Calibri" w:hAnsi="Calibri" w:cs="Arial"/>
          <w:iCs/>
          <w:sz w:val="22"/>
          <w:szCs w:val="22"/>
        </w:rPr>
        <w:t>14</w:t>
      </w:r>
      <w:r w:rsidRPr="0089053E">
        <w:rPr>
          <w:rFonts w:ascii="Calibri" w:hAnsi="Calibri" w:cs="Arial"/>
          <w:iCs/>
          <w:sz w:val="22"/>
          <w:szCs w:val="22"/>
        </w:rPr>
        <w:t>.2.</w:t>
      </w:r>
    </w:p>
    <w:p w14:paraId="6092354F" w14:textId="6675675B" w:rsidR="00470431" w:rsidRPr="0089053E" w:rsidRDefault="00470431" w:rsidP="00250FF6">
      <w:pPr>
        <w:pStyle w:val="Artikeltekst"/>
        <w:numPr>
          <w:ilvl w:val="0"/>
          <w:numId w:val="8"/>
        </w:numPr>
        <w:spacing w:after="0" w:line="276" w:lineRule="auto"/>
        <w:jc w:val="both"/>
        <w:rPr>
          <w:rFonts w:ascii="Calibri" w:hAnsi="Calibri" w:cs="Arial"/>
          <w:sz w:val="22"/>
          <w:szCs w:val="22"/>
        </w:rPr>
      </w:pPr>
      <w:r w:rsidRPr="0089053E">
        <w:rPr>
          <w:rFonts w:ascii="Calibri" w:hAnsi="Calibri" w:cs="Arial"/>
          <w:iCs/>
          <w:sz w:val="22"/>
          <w:szCs w:val="22"/>
        </w:rPr>
        <w:t>De</w:t>
      </w:r>
      <w:r>
        <w:rPr>
          <w:rFonts w:ascii="Calibri" w:hAnsi="Calibri" w:cs="Arial"/>
          <w:iCs/>
          <w:sz w:val="22"/>
          <w:szCs w:val="22"/>
        </w:rPr>
        <w:t xml:space="preserve"> </w:t>
      </w:r>
      <w:r w:rsidRPr="0089053E">
        <w:rPr>
          <w:rFonts w:ascii="Calibri" w:hAnsi="Calibri" w:cs="Arial"/>
          <w:iCs/>
          <w:sz w:val="22"/>
          <w:szCs w:val="22"/>
        </w:rPr>
        <w:t>Opdrachtnemer vrijwaart Opdrachtgever tegen alle arbeidsrechtelijke, fiscaalrechtelijke en sociaalverzekeringsrechtelijke aanspraken die in het kader van deze opdracht verschuldigd zijn.</w:t>
      </w:r>
    </w:p>
    <w:p w14:paraId="6413FF06" w14:textId="77777777" w:rsidR="00470431" w:rsidRDefault="00470431" w:rsidP="00250FF6">
      <w:pPr>
        <w:pStyle w:val="Artikeltekst"/>
        <w:numPr>
          <w:ilvl w:val="0"/>
          <w:numId w:val="8"/>
        </w:numPr>
        <w:spacing w:after="0" w:line="276" w:lineRule="auto"/>
        <w:jc w:val="both"/>
        <w:rPr>
          <w:rFonts w:ascii="Calibri" w:hAnsi="Calibri" w:cs="Arial"/>
          <w:sz w:val="22"/>
          <w:szCs w:val="22"/>
        </w:rPr>
      </w:pPr>
      <w:r w:rsidRPr="0089053E">
        <w:rPr>
          <w:rFonts w:ascii="Calibri" w:hAnsi="Calibri" w:cs="Arial"/>
          <w:sz w:val="22"/>
          <w:szCs w:val="22"/>
        </w:rPr>
        <w:t xml:space="preserve">De Opdrachtnemer verplicht zich alle wettelijke afdrachten en premies die in het kader van </w:t>
      </w:r>
      <w:r w:rsidRPr="0089053E">
        <w:rPr>
          <w:rFonts w:ascii="Calibri" w:hAnsi="Calibri" w:cs="Arial"/>
          <w:iCs/>
          <w:sz w:val="22"/>
          <w:szCs w:val="22"/>
        </w:rPr>
        <w:t>deze</w:t>
      </w:r>
      <w:r w:rsidRPr="0089053E">
        <w:rPr>
          <w:rFonts w:ascii="Calibri" w:hAnsi="Calibri" w:cs="Arial"/>
          <w:sz w:val="22"/>
          <w:szCs w:val="22"/>
        </w:rPr>
        <w:t xml:space="preserve"> opdracht verschuldigd zijn tijdig te voldoen.</w:t>
      </w:r>
    </w:p>
    <w:p w14:paraId="1A15C549" w14:textId="77777777" w:rsidR="00470431" w:rsidRDefault="00470431" w:rsidP="00470431">
      <w:pPr>
        <w:pStyle w:val="Artikeltekst"/>
        <w:numPr>
          <w:ilvl w:val="0"/>
          <w:numId w:val="0"/>
        </w:numPr>
        <w:spacing w:after="0" w:line="276" w:lineRule="auto"/>
        <w:ind w:left="113" w:hanging="113"/>
        <w:jc w:val="both"/>
        <w:rPr>
          <w:rFonts w:ascii="Calibri" w:hAnsi="Calibri" w:cs="Arial"/>
          <w:sz w:val="22"/>
          <w:szCs w:val="22"/>
        </w:rPr>
      </w:pPr>
    </w:p>
    <w:p w14:paraId="73799070" w14:textId="0514D945" w:rsidR="00470431" w:rsidRPr="0089053E" w:rsidRDefault="00470431" w:rsidP="00470431">
      <w:pPr>
        <w:spacing w:line="276" w:lineRule="auto"/>
        <w:ind w:left="0"/>
        <w:rPr>
          <w:rFonts w:ascii="Calibri" w:hAnsi="Calibri"/>
          <w:b/>
          <w:sz w:val="22"/>
          <w:szCs w:val="22"/>
        </w:rPr>
      </w:pPr>
      <w:r w:rsidRPr="0089053E">
        <w:rPr>
          <w:rFonts w:ascii="Calibri" w:hAnsi="Calibri"/>
          <w:b/>
          <w:sz w:val="22"/>
          <w:szCs w:val="22"/>
        </w:rPr>
        <w:t>Artikel 1</w:t>
      </w:r>
      <w:r>
        <w:rPr>
          <w:rFonts w:ascii="Calibri" w:hAnsi="Calibri"/>
          <w:b/>
          <w:sz w:val="22"/>
          <w:szCs w:val="22"/>
        </w:rPr>
        <w:t>5</w:t>
      </w:r>
      <w:r w:rsidRPr="0089053E">
        <w:rPr>
          <w:rFonts w:ascii="Calibri" w:hAnsi="Calibri"/>
          <w:b/>
          <w:sz w:val="22"/>
          <w:szCs w:val="22"/>
        </w:rPr>
        <w:t xml:space="preserve">. </w:t>
      </w:r>
      <w:r w:rsidRPr="0089053E">
        <w:rPr>
          <w:rFonts w:ascii="Calibri" w:hAnsi="Calibri"/>
          <w:b/>
          <w:sz w:val="22"/>
          <w:szCs w:val="22"/>
        </w:rPr>
        <w:tab/>
        <w:t>Facturering en betaling</w:t>
      </w:r>
    </w:p>
    <w:p w14:paraId="19A71260" w14:textId="26D47DC6" w:rsidR="00470431" w:rsidRPr="0089053E" w:rsidRDefault="00470431" w:rsidP="00250FF6">
      <w:pPr>
        <w:pStyle w:val="Artikeltekst"/>
        <w:numPr>
          <w:ilvl w:val="0"/>
          <w:numId w:val="10"/>
        </w:numPr>
        <w:spacing w:after="0" w:line="276" w:lineRule="auto"/>
        <w:rPr>
          <w:rFonts w:ascii="Calibri" w:hAnsi="Calibri" w:cs="Arial"/>
          <w:iCs/>
          <w:sz w:val="22"/>
          <w:szCs w:val="22"/>
        </w:rPr>
      </w:pPr>
      <w:r w:rsidRPr="0089053E">
        <w:rPr>
          <w:rFonts w:ascii="Calibri" w:hAnsi="Calibri" w:cs="Arial"/>
          <w:iCs/>
          <w:sz w:val="22"/>
          <w:szCs w:val="22"/>
        </w:rPr>
        <w:t>Opdrachtgever zal de door hem op basis van de</w:t>
      </w:r>
      <w:r>
        <w:rPr>
          <w:rFonts w:ascii="Calibri" w:hAnsi="Calibri" w:cs="Arial"/>
          <w:iCs/>
          <w:sz w:val="22"/>
          <w:szCs w:val="22"/>
        </w:rPr>
        <w:t xml:space="preserve"> Nadere O</w:t>
      </w:r>
      <w:r w:rsidRPr="0089053E">
        <w:rPr>
          <w:rFonts w:ascii="Calibri" w:hAnsi="Calibri" w:cs="Arial"/>
          <w:iCs/>
          <w:sz w:val="22"/>
          <w:szCs w:val="22"/>
        </w:rPr>
        <w:t>vereenkomst verschuldigde bedragen, binnen 30 dagen na het in goede orde ontvangen van de betreffende factuur betalen op de daartoe door Opdrachtnemer aangegeven bankrekening.</w:t>
      </w:r>
    </w:p>
    <w:p w14:paraId="39789FC1" w14:textId="77777777" w:rsidR="00470431" w:rsidRPr="0089053E" w:rsidRDefault="00470431" w:rsidP="00470431">
      <w:pPr>
        <w:pStyle w:val="Artikeltekst"/>
        <w:numPr>
          <w:ilvl w:val="0"/>
          <w:numId w:val="0"/>
        </w:numPr>
        <w:spacing w:after="0" w:line="276" w:lineRule="auto"/>
        <w:ind w:left="709"/>
        <w:rPr>
          <w:rFonts w:ascii="Calibri" w:hAnsi="Calibri" w:cs="Arial"/>
          <w:iCs/>
          <w:sz w:val="22"/>
          <w:szCs w:val="22"/>
        </w:rPr>
      </w:pPr>
      <w:r w:rsidRPr="0089053E">
        <w:rPr>
          <w:rFonts w:ascii="Calibri" w:hAnsi="Calibri" w:cs="Arial"/>
          <w:iCs/>
          <w:sz w:val="22"/>
          <w:szCs w:val="22"/>
        </w:rPr>
        <w:t xml:space="preserve">Facturen dienen op naam gesteld te worden aan: </w:t>
      </w:r>
    </w:p>
    <w:p w14:paraId="63956F66" w14:textId="77777777" w:rsidR="00470431" w:rsidRPr="0089053E" w:rsidRDefault="00470431" w:rsidP="00470431">
      <w:pPr>
        <w:shd w:val="clear" w:color="auto" w:fill="FFFFFF"/>
        <w:spacing w:line="276" w:lineRule="auto"/>
        <w:ind w:left="1418"/>
        <w:rPr>
          <w:rFonts w:ascii="Calibri" w:hAnsi="Calibri" w:cs="Arial"/>
          <w:iCs/>
          <w:sz w:val="22"/>
          <w:szCs w:val="22"/>
          <w:lang w:eastAsia="nl-NL"/>
        </w:rPr>
      </w:pPr>
      <w:r w:rsidRPr="0089053E">
        <w:rPr>
          <w:rFonts w:ascii="Calibri" w:hAnsi="Calibri" w:cs="Arial"/>
          <w:iCs/>
          <w:sz w:val="22"/>
          <w:szCs w:val="22"/>
          <w:lang w:eastAsia="nl-NL"/>
        </w:rPr>
        <w:t xml:space="preserve">Vrije Universiteit Amsterdam </w:t>
      </w:r>
      <w:r w:rsidRPr="0089053E">
        <w:rPr>
          <w:rFonts w:ascii="Calibri" w:hAnsi="Calibri" w:cs="Arial"/>
          <w:iCs/>
          <w:sz w:val="22"/>
          <w:szCs w:val="22"/>
          <w:lang w:eastAsia="nl-NL"/>
        </w:rPr>
        <w:br/>
        <w:t xml:space="preserve">F&amp;A/FSC/BA  HG 1E-20 </w:t>
      </w:r>
    </w:p>
    <w:p w14:paraId="76DF9669" w14:textId="77777777" w:rsidR="00470431" w:rsidRPr="0089053E" w:rsidRDefault="00470431" w:rsidP="00470431">
      <w:pPr>
        <w:shd w:val="clear" w:color="auto" w:fill="FFFFFF"/>
        <w:spacing w:line="276" w:lineRule="auto"/>
        <w:ind w:left="709" w:firstLine="709"/>
        <w:rPr>
          <w:rFonts w:ascii="Calibri" w:hAnsi="Calibri" w:cs="Arial"/>
          <w:iCs/>
          <w:sz w:val="22"/>
          <w:szCs w:val="22"/>
          <w:lang w:eastAsia="nl-NL"/>
        </w:rPr>
      </w:pPr>
      <w:r w:rsidRPr="0089053E">
        <w:rPr>
          <w:rFonts w:ascii="Calibri" w:hAnsi="Calibri" w:cs="Arial"/>
          <w:iCs/>
          <w:sz w:val="22"/>
          <w:szCs w:val="22"/>
          <w:lang w:eastAsia="nl-NL"/>
        </w:rPr>
        <w:t>Ref: afdelingsnummer</w:t>
      </w:r>
    </w:p>
    <w:p w14:paraId="7A9A2BBC" w14:textId="77777777" w:rsidR="00470431" w:rsidRPr="0089053E" w:rsidRDefault="00470431" w:rsidP="00470431">
      <w:pPr>
        <w:pStyle w:val="Voetnoottekst"/>
        <w:tabs>
          <w:tab w:val="left" w:pos="-720"/>
        </w:tabs>
        <w:suppressAutoHyphens/>
        <w:spacing w:line="276" w:lineRule="auto"/>
        <w:ind w:left="1418"/>
        <w:rPr>
          <w:rFonts w:ascii="Calibri" w:hAnsi="Calibri" w:cs="Arial"/>
          <w:iCs/>
          <w:sz w:val="22"/>
          <w:szCs w:val="22"/>
          <w:lang w:eastAsia="nl-NL"/>
        </w:rPr>
      </w:pPr>
      <w:r w:rsidRPr="0089053E">
        <w:rPr>
          <w:rFonts w:ascii="Calibri" w:hAnsi="Calibri" w:cs="Arial"/>
          <w:iCs/>
          <w:sz w:val="22"/>
          <w:szCs w:val="22"/>
          <w:lang w:eastAsia="nl-NL"/>
        </w:rPr>
        <w:t xml:space="preserve">De Boelelaan 1105 </w:t>
      </w:r>
      <w:r w:rsidRPr="0089053E">
        <w:rPr>
          <w:rFonts w:ascii="Calibri" w:hAnsi="Calibri" w:cs="Arial"/>
          <w:iCs/>
          <w:sz w:val="22"/>
          <w:szCs w:val="22"/>
          <w:lang w:eastAsia="nl-NL"/>
        </w:rPr>
        <w:br/>
        <w:t xml:space="preserve">1081 HV  Amsterdam </w:t>
      </w:r>
    </w:p>
    <w:p w14:paraId="078CB33A" w14:textId="77777777" w:rsidR="00470431" w:rsidRPr="0089053E" w:rsidRDefault="00470431" w:rsidP="00470431">
      <w:pPr>
        <w:pStyle w:val="Voetnoottekst"/>
        <w:tabs>
          <w:tab w:val="left" w:pos="-720"/>
        </w:tabs>
        <w:suppressAutoHyphens/>
        <w:spacing w:line="276" w:lineRule="auto"/>
        <w:ind w:left="0"/>
        <w:rPr>
          <w:rFonts w:ascii="Calibri" w:hAnsi="Calibri" w:cs="Arial"/>
          <w:iCs/>
          <w:sz w:val="22"/>
          <w:szCs w:val="22"/>
          <w:lang w:eastAsia="nl-NL"/>
        </w:rPr>
      </w:pPr>
      <w:r w:rsidRPr="0089053E">
        <w:rPr>
          <w:rFonts w:ascii="Calibri" w:hAnsi="Calibri" w:cs="Arial"/>
          <w:iCs/>
          <w:sz w:val="22"/>
          <w:szCs w:val="22"/>
          <w:lang w:eastAsia="nl-NL"/>
        </w:rPr>
        <w:tab/>
      </w:r>
      <w:r w:rsidRPr="0089053E">
        <w:rPr>
          <w:rFonts w:ascii="Calibri" w:hAnsi="Calibri"/>
          <w:sz w:val="22"/>
          <w:szCs w:val="22"/>
        </w:rPr>
        <w:t>Deze factuur kunt u mailen naar:</w:t>
      </w:r>
      <w:r w:rsidRPr="0089053E">
        <w:rPr>
          <w:rFonts w:ascii="Calibri" w:hAnsi="Calibri" w:cs="Arial"/>
          <w:iCs/>
          <w:sz w:val="22"/>
          <w:szCs w:val="22"/>
          <w:lang w:eastAsia="nl-NL"/>
        </w:rPr>
        <w:t xml:space="preserve"> </w:t>
      </w:r>
      <w:hyperlink r:id="rId12" w:history="1">
        <w:r w:rsidRPr="00470431">
          <w:rPr>
            <w:rFonts w:ascii="Calibri" w:hAnsi="Calibri" w:cs="Arial"/>
            <w:iCs/>
            <w:color w:val="0070C0"/>
            <w:sz w:val="22"/>
            <w:szCs w:val="22"/>
            <w:lang w:eastAsia="nl-NL"/>
          </w:rPr>
          <w:t>invoice@vu.nl</w:t>
        </w:r>
      </w:hyperlink>
    </w:p>
    <w:p w14:paraId="3BC46926" w14:textId="5A12CB80" w:rsidR="00470431" w:rsidRPr="0089053E" w:rsidRDefault="00470431" w:rsidP="00250FF6">
      <w:pPr>
        <w:pStyle w:val="Lijstalinea"/>
        <w:numPr>
          <w:ilvl w:val="0"/>
          <w:numId w:val="10"/>
        </w:numPr>
        <w:tabs>
          <w:tab w:val="left" w:pos="-720"/>
        </w:tabs>
        <w:suppressAutoHyphens/>
        <w:spacing w:line="276" w:lineRule="auto"/>
        <w:rPr>
          <w:rFonts w:ascii="Calibri" w:hAnsi="Calibri" w:cs="Arial"/>
          <w:iCs/>
          <w:sz w:val="22"/>
          <w:szCs w:val="22"/>
        </w:rPr>
      </w:pPr>
      <w:r w:rsidRPr="0089053E">
        <w:rPr>
          <w:rFonts w:ascii="Calibri" w:hAnsi="Calibri" w:cs="Arial"/>
          <w:iCs/>
          <w:sz w:val="22"/>
          <w:szCs w:val="22"/>
        </w:rPr>
        <w:lastRenderedPageBreak/>
        <w:t xml:space="preserve">De facturatie geschiedt periodiek/ maandelijks achteraf, dan wel na afronding van de opdracht zoals overeengekomen in de Nadere </w:t>
      </w:r>
      <w:r>
        <w:rPr>
          <w:rFonts w:ascii="Calibri" w:hAnsi="Calibri" w:cs="Arial"/>
          <w:iCs/>
          <w:sz w:val="22"/>
          <w:szCs w:val="22"/>
        </w:rPr>
        <w:t>Overeenkomst</w:t>
      </w:r>
      <w:r w:rsidRPr="0089053E">
        <w:rPr>
          <w:rFonts w:ascii="Calibri" w:hAnsi="Calibri" w:cs="Arial"/>
          <w:iCs/>
          <w:sz w:val="22"/>
          <w:szCs w:val="22"/>
        </w:rPr>
        <w:t>.</w:t>
      </w:r>
    </w:p>
    <w:p w14:paraId="7902AFAB" w14:textId="77777777" w:rsidR="00470431" w:rsidRPr="0089053E" w:rsidRDefault="00470431" w:rsidP="00250FF6">
      <w:pPr>
        <w:pStyle w:val="Artikeltekst"/>
        <w:numPr>
          <w:ilvl w:val="0"/>
          <w:numId w:val="10"/>
        </w:numPr>
        <w:spacing w:after="0" w:line="276" w:lineRule="auto"/>
        <w:rPr>
          <w:rFonts w:ascii="Calibri" w:hAnsi="Calibri" w:cs="Arial"/>
          <w:iCs/>
          <w:sz w:val="22"/>
          <w:szCs w:val="22"/>
        </w:rPr>
      </w:pPr>
      <w:r w:rsidRPr="0089053E">
        <w:rPr>
          <w:rFonts w:ascii="Calibri" w:hAnsi="Calibri" w:cs="Arial"/>
          <w:iCs/>
          <w:sz w:val="22"/>
          <w:szCs w:val="22"/>
        </w:rPr>
        <w:t>De facturen moeten zijn voorzien van een verplichtingnummer of kostenplaatsnummer.</w:t>
      </w:r>
    </w:p>
    <w:p w14:paraId="771A1D4B" w14:textId="59EB309E" w:rsidR="00470431" w:rsidRPr="0089053E" w:rsidRDefault="00470431" w:rsidP="00250FF6">
      <w:pPr>
        <w:pStyle w:val="Artikeltekst"/>
        <w:numPr>
          <w:ilvl w:val="0"/>
          <w:numId w:val="10"/>
        </w:numPr>
        <w:spacing w:after="0" w:line="276" w:lineRule="auto"/>
        <w:rPr>
          <w:rFonts w:ascii="Calibri" w:hAnsi="Calibri" w:cs="Arial"/>
          <w:iCs/>
          <w:sz w:val="22"/>
          <w:szCs w:val="22"/>
        </w:rPr>
      </w:pPr>
      <w:r w:rsidRPr="0089053E">
        <w:rPr>
          <w:rFonts w:ascii="Calibri" w:hAnsi="Calibri" w:cs="Arial"/>
          <w:iCs/>
          <w:sz w:val="22"/>
          <w:szCs w:val="22"/>
        </w:rPr>
        <w:t xml:space="preserve">Facturen zijn opgesteld per Nadere </w:t>
      </w:r>
      <w:r>
        <w:rPr>
          <w:rFonts w:ascii="Calibri" w:hAnsi="Calibri" w:cs="Arial"/>
          <w:iCs/>
          <w:sz w:val="22"/>
          <w:szCs w:val="22"/>
        </w:rPr>
        <w:t>Overeenkomst</w:t>
      </w:r>
      <w:r w:rsidRPr="0089053E">
        <w:rPr>
          <w:rFonts w:ascii="Calibri" w:hAnsi="Calibri" w:cs="Arial"/>
          <w:iCs/>
          <w:sz w:val="22"/>
          <w:szCs w:val="22"/>
        </w:rPr>
        <w:t xml:space="preserve"> (dus geen samengestelde facturen).</w:t>
      </w:r>
    </w:p>
    <w:p w14:paraId="3FE2AEEC" w14:textId="607D58E0" w:rsidR="00470431" w:rsidRPr="008B7FC8" w:rsidRDefault="00470431" w:rsidP="008B7FC8">
      <w:pPr>
        <w:pStyle w:val="Artikeltekst"/>
        <w:numPr>
          <w:ilvl w:val="0"/>
          <w:numId w:val="10"/>
        </w:numPr>
        <w:spacing w:after="0" w:line="276" w:lineRule="auto"/>
        <w:rPr>
          <w:rFonts w:ascii="Calibri" w:hAnsi="Calibri" w:cs="Arial"/>
          <w:iCs/>
          <w:sz w:val="22"/>
          <w:szCs w:val="22"/>
        </w:rPr>
      </w:pPr>
      <w:r w:rsidRPr="0089053E">
        <w:rPr>
          <w:rFonts w:ascii="Calibri" w:hAnsi="Calibri" w:cs="Arial"/>
          <w:iCs/>
          <w:sz w:val="22"/>
          <w:szCs w:val="22"/>
        </w:rPr>
        <w:t xml:space="preserve">Facturen die niet voldoen aan het gestelde in dit artikel worden geretourneerd. Correctie van de factuur geldt als een nieuwe factuur, waarop het bepaalde in dit </w:t>
      </w:r>
      <w:r w:rsidRPr="008B7FC8">
        <w:rPr>
          <w:rFonts w:ascii="Calibri" w:hAnsi="Calibri" w:cs="Arial"/>
          <w:iCs/>
          <w:sz w:val="22"/>
          <w:szCs w:val="22"/>
        </w:rPr>
        <w:t>artikel van overeenkomstige toepassing is.</w:t>
      </w:r>
    </w:p>
    <w:p w14:paraId="1A7120B6" w14:textId="77777777" w:rsidR="00250FF6" w:rsidRDefault="00470431" w:rsidP="00250FF6">
      <w:pPr>
        <w:pStyle w:val="Artikeltekst"/>
        <w:numPr>
          <w:ilvl w:val="0"/>
          <w:numId w:val="10"/>
        </w:numPr>
        <w:spacing w:after="0" w:line="276" w:lineRule="auto"/>
        <w:jc w:val="both"/>
        <w:rPr>
          <w:rFonts w:ascii="Calibri" w:hAnsi="Calibri" w:cs="Arial"/>
          <w:iCs/>
          <w:sz w:val="22"/>
          <w:szCs w:val="22"/>
        </w:rPr>
      </w:pPr>
      <w:r w:rsidRPr="0089053E">
        <w:rPr>
          <w:rFonts w:ascii="Calibri" w:hAnsi="Calibri" w:cs="Arial"/>
          <w:iCs/>
          <w:sz w:val="22"/>
          <w:szCs w:val="22"/>
        </w:rPr>
        <w:t xml:space="preserve">Overschrijding van (een) betalingstermijn(en) door Opdrachtgever of niet-betaling door Opdrachtgever van (een) </w:t>
      </w:r>
      <w:proofErr w:type="spellStart"/>
      <w:r w:rsidRPr="0089053E">
        <w:rPr>
          <w:rFonts w:ascii="Calibri" w:hAnsi="Calibri" w:cs="Arial"/>
          <w:iCs/>
          <w:sz w:val="22"/>
          <w:szCs w:val="22"/>
        </w:rPr>
        <w:t>fact</w:t>
      </w:r>
      <w:proofErr w:type="spellEnd"/>
      <w:r w:rsidRPr="0089053E">
        <w:rPr>
          <w:rFonts w:ascii="Calibri" w:hAnsi="Calibri" w:cs="Arial"/>
          <w:iCs/>
          <w:sz w:val="22"/>
          <w:szCs w:val="22"/>
        </w:rPr>
        <w:t>(u)</w:t>
      </w:r>
      <w:proofErr w:type="spellStart"/>
      <w:r w:rsidRPr="0089053E">
        <w:rPr>
          <w:rFonts w:ascii="Calibri" w:hAnsi="Calibri" w:cs="Arial"/>
          <w:iCs/>
          <w:sz w:val="22"/>
          <w:szCs w:val="22"/>
        </w:rPr>
        <w:t>ur</w:t>
      </w:r>
      <w:proofErr w:type="spellEnd"/>
      <w:r w:rsidRPr="0089053E">
        <w:rPr>
          <w:rFonts w:ascii="Calibri" w:hAnsi="Calibri" w:cs="Arial"/>
          <w:iCs/>
          <w:sz w:val="22"/>
          <w:szCs w:val="22"/>
        </w:rPr>
        <w:t xml:space="preserve">(en) op grond van vermoede inhoudelijke onjuistheid van die </w:t>
      </w:r>
      <w:proofErr w:type="spellStart"/>
      <w:r w:rsidRPr="0089053E">
        <w:rPr>
          <w:rFonts w:ascii="Calibri" w:hAnsi="Calibri" w:cs="Arial"/>
          <w:iCs/>
          <w:sz w:val="22"/>
          <w:szCs w:val="22"/>
        </w:rPr>
        <w:t>fact</w:t>
      </w:r>
      <w:proofErr w:type="spellEnd"/>
      <w:r w:rsidRPr="0089053E">
        <w:rPr>
          <w:rFonts w:ascii="Calibri" w:hAnsi="Calibri" w:cs="Arial"/>
          <w:iCs/>
          <w:sz w:val="22"/>
          <w:szCs w:val="22"/>
        </w:rPr>
        <w:t>(u)</w:t>
      </w:r>
      <w:proofErr w:type="spellStart"/>
      <w:r w:rsidRPr="0089053E">
        <w:rPr>
          <w:rFonts w:ascii="Calibri" w:hAnsi="Calibri" w:cs="Arial"/>
          <w:iCs/>
          <w:sz w:val="22"/>
          <w:szCs w:val="22"/>
        </w:rPr>
        <w:t>ur</w:t>
      </w:r>
      <w:proofErr w:type="spellEnd"/>
      <w:r w:rsidRPr="0089053E">
        <w:rPr>
          <w:rFonts w:ascii="Calibri" w:hAnsi="Calibri" w:cs="Arial"/>
          <w:iCs/>
          <w:sz w:val="22"/>
          <w:szCs w:val="22"/>
        </w:rPr>
        <w:t xml:space="preserve">(en) of van ondeugdelijkheid van de gefactureerde prestaties geeft </w:t>
      </w:r>
    </w:p>
    <w:p w14:paraId="77D7425E" w14:textId="1FFBD041" w:rsidR="00470431" w:rsidRPr="0089053E" w:rsidRDefault="00470431" w:rsidP="00250FF6">
      <w:pPr>
        <w:pStyle w:val="Artikeltekst"/>
        <w:numPr>
          <w:ilvl w:val="0"/>
          <w:numId w:val="0"/>
        </w:numPr>
        <w:spacing w:after="0" w:line="276" w:lineRule="auto"/>
        <w:ind w:left="720"/>
        <w:jc w:val="both"/>
        <w:rPr>
          <w:rFonts w:ascii="Calibri" w:hAnsi="Calibri" w:cs="Arial"/>
          <w:iCs/>
          <w:sz w:val="22"/>
          <w:szCs w:val="22"/>
        </w:rPr>
      </w:pPr>
      <w:r w:rsidRPr="0089053E">
        <w:rPr>
          <w:rFonts w:ascii="Calibri" w:hAnsi="Calibri" w:cs="Arial"/>
          <w:iCs/>
          <w:sz w:val="22"/>
          <w:szCs w:val="22"/>
        </w:rPr>
        <w:t>Opdrachtnemer niet het recht zijn prestaties op te schorten c.q. te beëindigen. Opdrachtgever zal Opdrachtnemer bij constatering van onjuistheid of ondeugdelijkheid zo spoedig mogelijk op de hoogte brengen van haar constatering. Opdrachtgever zal in alle redelijkheid zijn medewerking verlenen aan de werkzaamheden van Opdrachtnemer om de onjuistheid of ondeugdelijkheid te herstellen.</w:t>
      </w:r>
    </w:p>
    <w:p w14:paraId="6AA267EB" w14:textId="77777777" w:rsidR="00470431" w:rsidRPr="0089053E" w:rsidRDefault="00470431" w:rsidP="00470431">
      <w:pPr>
        <w:pStyle w:val="Artikeltekst"/>
        <w:numPr>
          <w:ilvl w:val="0"/>
          <w:numId w:val="0"/>
        </w:numPr>
        <w:spacing w:after="0" w:line="276" w:lineRule="auto"/>
        <w:ind w:left="113" w:hanging="113"/>
        <w:jc w:val="both"/>
        <w:rPr>
          <w:rFonts w:ascii="Calibri" w:hAnsi="Calibri" w:cs="Arial"/>
          <w:sz w:val="22"/>
          <w:szCs w:val="22"/>
        </w:rPr>
      </w:pPr>
    </w:p>
    <w:p w14:paraId="42EA0041" w14:textId="4890801F" w:rsidR="0029114C" w:rsidRPr="0089053E" w:rsidRDefault="00BB5493" w:rsidP="0089053E">
      <w:pPr>
        <w:pStyle w:val="Kop2"/>
        <w:spacing w:before="0" w:after="0" w:line="276" w:lineRule="auto"/>
        <w:rPr>
          <w:szCs w:val="22"/>
        </w:rPr>
      </w:pPr>
      <w:r w:rsidRPr="0089053E">
        <w:rPr>
          <w:szCs w:val="22"/>
        </w:rPr>
        <w:t xml:space="preserve">Artikel </w:t>
      </w:r>
      <w:r w:rsidRPr="0089053E">
        <w:rPr>
          <w:szCs w:val="22"/>
        </w:rPr>
        <w:tab/>
      </w:r>
      <w:r w:rsidR="00DA12BD" w:rsidRPr="0089053E">
        <w:rPr>
          <w:szCs w:val="22"/>
        </w:rPr>
        <w:t>1</w:t>
      </w:r>
      <w:r w:rsidR="00470431">
        <w:rPr>
          <w:szCs w:val="22"/>
        </w:rPr>
        <w:t>6</w:t>
      </w:r>
      <w:r w:rsidR="00DA12BD" w:rsidRPr="0089053E">
        <w:rPr>
          <w:szCs w:val="22"/>
        </w:rPr>
        <w:t>.</w:t>
      </w:r>
      <w:r w:rsidRPr="0089053E">
        <w:rPr>
          <w:szCs w:val="22"/>
        </w:rPr>
        <w:tab/>
      </w:r>
      <w:r w:rsidR="0029114C" w:rsidRPr="0089053E">
        <w:rPr>
          <w:szCs w:val="22"/>
        </w:rPr>
        <w:t>Verzekeringen</w:t>
      </w:r>
    </w:p>
    <w:p w14:paraId="1820D2B2" w14:textId="2E810738" w:rsidR="0029114C" w:rsidRPr="0089053E" w:rsidRDefault="00551EBC" w:rsidP="00250FF6">
      <w:pPr>
        <w:pStyle w:val="Artikeltekst"/>
        <w:numPr>
          <w:ilvl w:val="0"/>
          <w:numId w:val="11"/>
        </w:numPr>
        <w:spacing w:after="0" w:line="276" w:lineRule="auto"/>
        <w:jc w:val="both"/>
        <w:rPr>
          <w:rFonts w:ascii="Calibri" w:hAnsi="Calibri" w:cs="Arial"/>
          <w:iCs/>
          <w:sz w:val="22"/>
          <w:szCs w:val="22"/>
        </w:rPr>
      </w:pPr>
      <w:bookmarkStart w:id="2" w:name="_Ref185843220"/>
      <w:r w:rsidRPr="0089053E">
        <w:rPr>
          <w:rFonts w:ascii="Calibri" w:hAnsi="Calibri" w:cs="Arial"/>
          <w:iCs/>
          <w:sz w:val="22"/>
          <w:szCs w:val="22"/>
        </w:rPr>
        <w:t>Opdrachtnemer</w:t>
      </w:r>
      <w:r w:rsidR="0029114C" w:rsidRPr="0089053E">
        <w:rPr>
          <w:rFonts w:ascii="Calibri" w:hAnsi="Calibri" w:cs="Arial"/>
          <w:iCs/>
          <w:sz w:val="22"/>
          <w:szCs w:val="22"/>
        </w:rPr>
        <w:t xml:space="preserve"> zal </w:t>
      </w:r>
      <w:r w:rsidR="00271CE4" w:rsidRPr="0089053E">
        <w:rPr>
          <w:rFonts w:ascii="Calibri" w:hAnsi="Calibri" w:cs="Arial"/>
          <w:iCs/>
          <w:sz w:val="22"/>
          <w:szCs w:val="22"/>
        </w:rPr>
        <w:t xml:space="preserve">in ieder geval voor de wettelijke aansprakelijkheid </w:t>
      </w:r>
      <w:r w:rsidR="0029114C" w:rsidRPr="0089053E">
        <w:rPr>
          <w:rFonts w:ascii="Calibri" w:hAnsi="Calibri" w:cs="Arial"/>
          <w:iCs/>
          <w:sz w:val="22"/>
          <w:szCs w:val="22"/>
        </w:rPr>
        <w:t xml:space="preserve">adequaat </w:t>
      </w:r>
      <w:r w:rsidR="001426A6" w:rsidRPr="0089053E">
        <w:rPr>
          <w:rFonts w:ascii="Calibri" w:hAnsi="Calibri" w:cs="Arial"/>
          <w:iCs/>
          <w:sz w:val="22"/>
          <w:szCs w:val="22"/>
        </w:rPr>
        <w:t>v</w:t>
      </w:r>
      <w:r w:rsidR="0029114C" w:rsidRPr="0089053E">
        <w:rPr>
          <w:rFonts w:ascii="Calibri" w:hAnsi="Calibri" w:cs="Arial"/>
          <w:iCs/>
          <w:sz w:val="22"/>
          <w:szCs w:val="22"/>
        </w:rPr>
        <w:t>erzekerd zijn en blijven</w:t>
      </w:r>
      <w:r w:rsidR="00271CE4" w:rsidRPr="0089053E">
        <w:rPr>
          <w:rFonts w:ascii="Calibri" w:hAnsi="Calibri" w:cs="Arial"/>
          <w:iCs/>
          <w:sz w:val="22"/>
          <w:szCs w:val="22"/>
        </w:rPr>
        <w:t>,</w:t>
      </w:r>
      <w:r w:rsidR="0029114C" w:rsidRPr="0089053E">
        <w:rPr>
          <w:rFonts w:ascii="Calibri" w:hAnsi="Calibri" w:cs="Arial"/>
          <w:iCs/>
          <w:sz w:val="22"/>
          <w:szCs w:val="22"/>
        </w:rPr>
        <w:t xml:space="preserve"> gedurende de gehele looptijd van deze Overeenkomst.</w:t>
      </w:r>
      <w:bookmarkEnd w:id="2"/>
    </w:p>
    <w:p w14:paraId="2CA56AC9" w14:textId="628A497D" w:rsidR="0029114C" w:rsidRPr="0089053E" w:rsidRDefault="0029114C" w:rsidP="00250FF6">
      <w:pPr>
        <w:pStyle w:val="Artikeltekst"/>
        <w:numPr>
          <w:ilvl w:val="0"/>
          <w:numId w:val="11"/>
        </w:numPr>
        <w:spacing w:after="0" w:line="276" w:lineRule="auto"/>
        <w:jc w:val="both"/>
        <w:rPr>
          <w:rFonts w:ascii="Calibri" w:hAnsi="Calibri" w:cs="Arial"/>
          <w:iCs/>
          <w:sz w:val="22"/>
          <w:szCs w:val="22"/>
        </w:rPr>
      </w:pPr>
      <w:r w:rsidRPr="0089053E">
        <w:rPr>
          <w:rFonts w:ascii="Calibri" w:hAnsi="Calibri" w:cs="Arial"/>
          <w:iCs/>
          <w:sz w:val="22"/>
          <w:szCs w:val="22"/>
        </w:rPr>
        <w:t xml:space="preserve">Op verzoek van de </w:t>
      </w:r>
      <w:r w:rsidR="00551EBC" w:rsidRPr="0089053E">
        <w:rPr>
          <w:rFonts w:ascii="Calibri" w:hAnsi="Calibri" w:cs="Arial"/>
          <w:iCs/>
          <w:sz w:val="22"/>
          <w:szCs w:val="22"/>
        </w:rPr>
        <w:t>Opdrachtgever</w:t>
      </w:r>
      <w:r w:rsidRPr="0089053E">
        <w:rPr>
          <w:rFonts w:ascii="Calibri" w:hAnsi="Calibri" w:cs="Arial"/>
          <w:iCs/>
          <w:sz w:val="22"/>
          <w:szCs w:val="22"/>
        </w:rPr>
        <w:t xml:space="preserve"> overlegt </w:t>
      </w:r>
      <w:r w:rsidR="00551EBC" w:rsidRPr="0089053E">
        <w:rPr>
          <w:rFonts w:ascii="Calibri" w:hAnsi="Calibri" w:cs="Arial"/>
          <w:iCs/>
          <w:sz w:val="22"/>
          <w:szCs w:val="22"/>
        </w:rPr>
        <w:t>Opdrachtnemer</w:t>
      </w:r>
      <w:r w:rsidRPr="0089053E">
        <w:rPr>
          <w:rFonts w:ascii="Calibri" w:hAnsi="Calibri" w:cs="Arial"/>
          <w:iCs/>
          <w:sz w:val="22"/>
          <w:szCs w:val="22"/>
        </w:rPr>
        <w:t xml:space="preserve"> de daartoe passende bewijzen, daaronder begrepen de bewijzen van premiebetaling.</w:t>
      </w:r>
    </w:p>
    <w:p w14:paraId="1A358434" w14:textId="5311E701" w:rsidR="0029114C" w:rsidRPr="0089053E" w:rsidRDefault="0029114C" w:rsidP="00250FF6">
      <w:pPr>
        <w:pStyle w:val="Artikeltekst"/>
        <w:numPr>
          <w:ilvl w:val="0"/>
          <w:numId w:val="11"/>
        </w:numPr>
        <w:spacing w:after="0" w:line="276" w:lineRule="auto"/>
        <w:jc w:val="both"/>
        <w:rPr>
          <w:rFonts w:ascii="Calibri" w:hAnsi="Calibri" w:cs="Arial"/>
          <w:iCs/>
          <w:sz w:val="22"/>
          <w:szCs w:val="22"/>
        </w:rPr>
      </w:pPr>
      <w:r w:rsidRPr="0089053E">
        <w:rPr>
          <w:rFonts w:ascii="Calibri" w:hAnsi="Calibri" w:cs="Arial"/>
          <w:iCs/>
          <w:sz w:val="22"/>
          <w:szCs w:val="22"/>
        </w:rPr>
        <w:t xml:space="preserve">De door </w:t>
      </w:r>
      <w:r w:rsidR="00551EBC" w:rsidRPr="0089053E">
        <w:rPr>
          <w:rFonts w:ascii="Calibri" w:hAnsi="Calibri" w:cs="Arial"/>
          <w:iCs/>
          <w:sz w:val="22"/>
          <w:szCs w:val="22"/>
        </w:rPr>
        <w:t>Opdrachtnemer</w:t>
      </w:r>
      <w:r w:rsidRPr="0089053E">
        <w:rPr>
          <w:rFonts w:ascii="Calibri" w:hAnsi="Calibri" w:cs="Arial"/>
          <w:iCs/>
          <w:sz w:val="22"/>
          <w:szCs w:val="22"/>
        </w:rPr>
        <w:t xml:space="preserve"> verschuldigde verzekeringspremies zijn in de overeengekomen tarieven inbegrepen.</w:t>
      </w:r>
    </w:p>
    <w:p w14:paraId="7614386B" w14:textId="20CD6875" w:rsidR="00EF596E" w:rsidRPr="0089053E" w:rsidRDefault="00EF596E" w:rsidP="0089053E">
      <w:pPr>
        <w:spacing w:line="276" w:lineRule="auto"/>
        <w:ind w:left="0"/>
        <w:rPr>
          <w:rFonts w:ascii="Calibri" w:hAnsi="Calibri" w:cs="Arial"/>
          <w:iCs/>
          <w:sz w:val="22"/>
          <w:szCs w:val="22"/>
          <w:lang w:eastAsia="nl-NL"/>
        </w:rPr>
      </w:pPr>
    </w:p>
    <w:p w14:paraId="00C55F81" w14:textId="5D12B5D5" w:rsidR="00CD28EC" w:rsidRPr="0089053E" w:rsidRDefault="00CD28EC" w:rsidP="0089053E">
      <w:pPr>
        <w:pStyle w:val="Kop2"/>
        <w:spacing w:before="0" w:after="0" w:line="276" w:lineRule="auto"/>
        <w:rPr>
          <w:szCs w:val="22"/>
        </w:rPr>
      </w:pPr>
      <w:bookmarkStart w:id="3" w:name="_Ref179773792"/>
      <w:r w:rsidRPr="0089053E">
        <w:rPr>
          <w:szCs w:val="22"/>
        </w:rPr>
        <w:t>Artikel 1</w:t>
      </w:r>
      <w:r w:rsidR="00470431">
        <w:rPr>
          <w:szCs w:val="22"/>
        </w:rPr>
        <w:t>7</w:t>
      </w:r>
      <w:r w:rsidRPr="0089053E">
        <w:rPr>
          <w:szCs w:val="22"/>
        </w:rPr>
        <w:t>.</w:t>
      </w:r>
      <w:r w:rsidRPr="0089053E">
        <w:rPr>
          <w:szCs w:val="22"/>
        </w:rPr>
        <w:tab/>
        <w:t>Overmacht</w:t>
      </w:r>
    </w:p>
    <w:bookmarkEnd w:id="3"/>
    <w:p w14:paraId="6B99C82C" w14:textId="6B7A3440" w:rsidR="00A12DFD" w:rsidRPr="0089053E" w:rsidRDefault="00CD28EC" w:rsidP="00250FF6">
      <w:pPr>
        <w:pStyle w:val="Artikeltekst"/>
        <w:numPr>
          <w:ilvl w:val="0"/>
          <w:numId w:val="12"/>
        </w:numPr>
        <w:spacing w:after="0" w:line="276" w:lineRule="auto"/>
        <w:jc w:val="both"/>
        <w:rPr>
          <w:rFonts w:ascii="Calibri" w:hAnsi="Calibri" w:cs="Arial"/>
          <w:iCs/>
          <w:sz w:val="22"/>
          <w:szCs w:val="22"/>
        </w:rPr>
      </w:pPr>
      <w:r w:rsidRPr="0089053E">
        <w:rPr>
          <w:rFonts w:ascii="Calibri" w:hAnsi="Calibri" w:cs="Arial"/>
          <w:iCs/>
          <w:sz w:val="22"/>
          <w:szCs w:val="22"/>
        </w:rPr>
        <w:t>In geval van overmacht zal hiervan, onder overlegging van bewijsstukken, schriftelijk mededeling worden gedaan aan de wederpartij.</w:t>
      </w:r>
    </w:p>
    <w:p w14:paraId="11D704F3" w14:textId="51884F59" w:rsidR="00CD28EC" w:rsidRPr="0089053E" w:rsidRDefault="00CD28EC" w:rsidP="00250FF6">
      <w:pPr>
        <w:pStyle w:val="Artikeltekst"/>
        <w:numPr>
          <w:ilvl w:val="0"/>
          <w:numId w:val="12"/>
        </w:numPr>
        <w:spacing w:after="0" w:line="276" w:lineRule="auto"/>
        <w:jc w:val="both"/>
        <w:rPr>
          <w:rFonts w:ascii="Calibri" w:hAnsi="Calibri" w:cs="Arial"/>
          <w:iCs/>
          <w:sz w:val="22"/>
          <w:szCs w:val="22"/>
        </w:rPr>
      </w:pPr>
      <w:r w:rsidRPr="0089053E">
        <w:rPr>
          <w:rFonts w:ascii="Calibri" w:hAnsi="Calibri" w:cs="Arial"/>
          <w:iCs/>
          <w:sz w:val="22"/>
          <w:szCs w:val="22"/>
        </w:rPr>
        <w:t xml:space="preserve">In geval van overmacht wordt de nakoming door de betrokken partijen van de uit deze </w:t>
      </w:r>
      <w:r w:rsidR="00470431">
        <w:rPr>
          <w:rFonts w:ascii="Calibri" w:hAnsi="Calibri" w:cs="Arial"/>
          <w:iCs/>
          <w:sz w:val="22"/>
          <w:szCs w:val="22"/>
        </w:rPr>
        <w:t>Raamo</w:t>
      </w:r>
      <w:r w:rsidRPr="0089053E">
        <w:rPr>
          <w:rFonts w:ascii="Calibri" w:hAnsi="Calibri" w:cs="Arial"/>
          <w:iCs/>
          <w:sz w:val="22"/>
          <w:szCs w:val="22"/>
        </w:rPr>
        <w:t>vereenkomst voortvloeiende verplichtingen geheel of gedeeltelijk opgeschort voor de duur van zodanige overmacht, zonder dat de</w:t>
      </w:r>
      <w:r w:rsidR="00470431">
        <w:rPr>
          <w:rFonts w:ascii="Calibri" w:hAnsi="Calibri" w:cs="Arial"/>
          <w:iCs/>
          <w:sz w:val="22"/>
          <w:szCs w:val="22"/>
        </w:rPr>
        <w:t xml:space="preserve"> P</w:t>
      </w:r>
      <w:r w:rsidRPr="0089053E">
        <w:rPr>
          <w:rFonts w:ascii="Calibri" w:hAnsi="Calibri" w:cs="Arial"/>
          <w:iCs/>
          <w:sz w:val="22"/>
          <w:szCs w:val="22"/>
        </w:rPr>
        <w:t xml:space="preserve">artijen over en weer tot enige schadevergoeding ter zake gehouden zijn, onverminderd de bevoegdheid van </w:t>
      </w:r>
      <w:r w:rsidR="00551EBC" w:rsidRPr="0089053E">
        <w:rPr>
          <w:rFonts w:ascii="Calibri" w:hAnsi="Calibri" w:cs="Arial"/>
          <w:iCs/>
          <w:sz w:val="22"/>
          <w:szCs w:val="22"/>
        </w:rPr>
        <w:t>Opdrachtgever</w:t>
      </w:r>
      <w:r w:rsidRPr="0089053E">
        <w:rPr>
          <w:rFonts w:ascii="Calibri" w:hAnsi="Calibri" w:cs="Arial"/>
          <w:iCs/>
          <w:sz w:val="22"/>
          <w:szCs w:val="22"/>
        </w:rPr>
        <w:t xml:space="preserve"> de </w:t>
      </w:r>
      <w:r w:rsidR="00470431">
        <w:rPr>
          <w:rFonts w:ascii="Calibri" w:hAnsi="Calibri" w:cs="Arial"/>
          <w:iCs/>
          <w:sz w:val="22"/>
          <w:szCs w:val="22"/>
        </w:rPr>
        <w:t>Raamo</w:t>
      </w:r>
      <w:r w:rsidRPr="0089053E">
        <w:rPr>
          <w:rFonts w:ascii="Calibri" w:hAnsi="Calibri" w:cs="Arial"/>
          <w:iCs/>
          <w:sz w:val="22"/>
          <w:szCs w:val="22"/>
        </w:rPr>
        <w:t xml:space="preserve">vereenkomst met de </w:t>
      </w:r>
      <w:r w:rsidR="00551EBC" w:rsidRPr="0089053E">
        <w:rPr>
          <w:rFonts w:ascii="Calibri" w:hAnsi="Calibri" w:cs="Arial"/>
          <w:iCs/>
          <w:sz w:val="22"/>
          <w:szCs w:val="22"/>
        </w:rPr>
        <w:t>Opdrachtnemer</w:t>
      </w:r>
      <w:r w:rsidRPr="0089053E">
        <w:rPr>
          <w:rFonts w:ascii="Calibri" w:hAnsi="Calibri" w:cs="Arial"/>
          <w:iCs/>
          <w:sz w:val="22"/>
          <w:szCs w:val="22"/>
        </w:rPr>
        <w:t xml:space="preserve"> met onmiddellijke ingang te ontbinden.</w:t>
      </w:r>
    </w:p>
    <w:p w14:paraId="082C04D1" w14:textId="3DC8EA34" w:rsidR="00CD28EC" w:rsidRPr="0089053E" w:rsidRDefault="00CD28EC" w:rsidP="00250FF6">
      <w:pPr>
        <w:pStyle w:val="Artikeltekst"/>
        <w:numPr>
          <w:ilvl w:val="0"/>
          <w:numId w:val="12"/>
        </w:numPr>
        <w:spacing w:after="0" w:line="276" w:lineRule="auto"/>
        <w:jc w:val="both"/>
        <w:rPr>
          <w:rFonts w:ascii="Calibri" w:hAnsi="Calibri" w:cs="Arial"/>
          <w:iCs/>
          <w:sz w:val="22"/>
          <w:szCs w:val="22"/>
        </w:rPr>
      </w:pPr>
      <w:r w:rsidRPr="0089053E">
        <w:rPr>
          <w:rFonts w:ascii="Calibri" w:hAnsi="Calibri" w:cs="Arial"/>
          <w:iCs/>
          <w:sz w:val="22"/>
          <w:szCs w:val="22"/>
        </w:rPr>
        <w:t xml:space="preserve">Onder overmacht wordt niet gerekend staking van het personeel, het niet of niet tijdig nakomen door een derde van verplichtingen, die genoemde derde </w:t>
      </w:r>
      <w:proofErr w:type="gramStart"/>
      <w:r w:rsidRPr="0089053E">
        <w:rPr>
          <w:rFonts w:ascii="Calibri" w:hAnsi="Calibri" w:cs="Arial"/>
          <w:iCs/>
          <w:sz w:val="22"/>
          <w:szCs w:val="22"/>
        </w:rPr>
        <w:t>jegens</w:t>
      </w:r>
      <w:proofErr w:type="gramEnd"/>
      <w:r w:rsidRPr="0089053E">
        <w:rPr>
          <w:rFonts w:ascii="Calibri" w:hAnsi="Calibri" w:cs="Arial"/>
          <w:iCs/>
          <w:sz w:val="22"/>
          <w:szCs w:val="22"/>
        </w:rPr>
        <w:t xml:space="preserve"> een van de </w:t>
      </w:r>
      <w:r w:rsidR="00470431">
        <w:rPr>
          <w:rFonts w:ascii="Calibri" w:hAnsi="Calibri" w:cs="Arial"/>
          <w:iCs/>
          <w:sz w:val="22"/>
          <w:szCs w:val="22"/>
        </w:rPr>
        <w:t>P</w:t>
      </w:r>
      <w:r w:rsidRPr="0089053E">
        <w:rPr>
          <w:rFonts w:ascii="Calibri" w:hAnsi="Calibri" w:cs="Arial"/>
          <w:iCs/>
          <w:sz w:val="22"/>
          <w:szCs w:val="22"/>
        </w:rPr>
        <w:t xml:space="preserve">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4CD85A3B" w14:textId="77777777" w:rsidR="00CB0253" w:rsidRPr="0089053E" w:rsidRDefault="00CB0253" w:rsidP="0089053E">
      <w:pPr>
        <w:pStyle w:val="Artikeltekst"/>
        <w:numPr>
          <w:ilvl w:val="0"/>
          <w:numId w:val="0"/>
        </w:numPr>
        <w:spacing w:after="0" w:line="276" w:lineRule="auto"/>
        <w:rPr>
          <w:rFonts w:ascii="Calibri" w:hAnsi="Calibri" w:cs="Arial"/>
          <w:iCs/>
          <w:sz w:val="22"/>
          <w:szCs w:val="22"/>
        </w:rPr>
      </w:pPr>
    </w:p>
    <w:p w14:paraId="67512410" w14:textId="7C0CA92C" w:rsidR="0029114C" w:rsidRPr="0089053E" w:rsidRDefault="00CE297B" w:rsidP="0089053E">
      <w:pPr>
        <w:pStyle w:val="Kop2"/>
        <w:spacing w:before="0" w:after="0" w:line="276" w:lineRule="auto"/>
        <w:rPr>
          <w:szCs w:val="22"/>
        </w:rPr>
      </w:pPr>
      <w:bookmarkStart w:id="4" w:name="_Ref179779669"/>
      <w:r w:rsidRPr="0089053E">
        <w:rPr>
          <w:szCs w:val="22"/>
        </w:rPr>
        <w:lastRenderedPageBreak/>
        <w:t xml:space="preserve">Artikel </w:t>
      </w:r>
      <w:r w:rsidRPr="0089053E">
        <w:rPr>
          <w:szCs w:val="22"/>
        </w:rPr>
        <w:tab/>
      </w:r>
      <w:r w:rsidR="007C0E7B" w:rsidRPr="0089053E">
        <w:rPr>
          <w:szCs w:val="22"/>
        </w:rPr>
        <w:t>1</w:t>
      </w:r>
      <w:r w:rsidR="00470431">
        <w:rPr>
          <w:szCs w:val="22"/>
        </w:rPr>
        <w:t>8</w:t>
      </w:r>
      <w:r w:rsidR="007C0E7B" w:rsidRPr="0089053E">
        <w:rPr>
          <w:szCs w:val="22"/>
        </w:rPr>
        <w:t>.</w:t>
      </w:r>
      <w:r w:rsidRPr="0089053E">
        <w:rPr>
          <w:szCs w:val="22"/>
        </w:rPr>
        <w:tab/>
      </w:r>
      <w:r w:rsidR="0029114C" w:rsidRPr="0089053E">
        <w:rPr>
          <w:szCs w:val="22"/>
        </w:rPr>
        <w:t>Aansprakelijkheid</w:t>
      </w:r>
    </w:p>
    <w:bookmarkEnd w:id="4"/>
    <w:p w14:paraId="24523BFE" w14:textId="70426EE7" w:rsidR="00961896" w:rsidRPr="0089053E" w:rsidRDefault="00961896" w:rsidP="00250FF6">
      <w:pPr>
        <w:pStyle w:val="Lijstalinea"/>
        <w:numPr>
          <w:ilvl w:val="0"/>
          <w:numId w:val="13"/>
        </w:numPr>
        <w:spacing w:line="276" w:lineRule="auto"/>
        <w:rPr>
          <w:rFonts w:ascii="Calibri" w:hAnsi="Calibri"/>
          <w:sz w:val="22"/>
          <w:szCs w:val="22"/>
        </w:rPr>
      </w:pPr>
      <w:r w:rsidRPr="0089053E">
        <w:rPr>
          <w:rFonts w:ascii="Calibri" w:hAnsi="Calibri"/>
          <w:sz w:val="22"/>
          <w:szCs w:val="22"/>
        </w:rPr>
        <w:t>Opdrachtnemer is aansprakelijk voor de schade die Opdrachtgever lijdt als gevolg van toerekenbare tekortkoming door Opdrachtnemer in de nakoming van zijn verplichtingen voortkomende uit deze</w:t>
      </w:r>
      <w:r w:rsidR="00470431">
        <w:rPr>
          <w:rFonts w:ascii="Calibri" w:hAnsi="Calibri"/>
          <w:sz w:val="22"/>
          <w:szCs w:val="22"/>
        </w:rPr>
        <w:t xml:space="preserve"> Raamo</w:t>
      </w:r>
      <w:r w:rsidRPr="0089053E">
        <w:rPr>
          <w:rFonts w:ascii="Calibri" w:hAnsi="Calibri"/>
          <w:sz w:val="22"/>
          <w:szCs w:val="22"/>
        </w:rPr>
        <w:t xml:space="preserve">vereenkomst en de wet, tot een maximaal bedrag van: </w:t>
      </w:r>
    </w:p>
    <w:p w14:paraId="01D44CD4" w14:textId="6A6D8F0A" w:rsidR="00961896" w:rsidRPr="0089053E" w:rsidRDefault="00961896" w:rsidP="00250FF6">
      <w:pPr>
        <w:pStyle w:val="Lijstalinea"/>
        <w:numPr>
          <w:ilvl w:val="0"/>
          <w:numId w:val="14"/>
        </w:numPr>
        <w:overflowPunct w:val="0"/>
        <w:autoSpaceDE w:val="0"/>
        <w:autoSpaceDN w:val="0"/>
        <w:adjustRightInd w:val="0"/>
        <w:spacing w:line="276" w:lineRule="auto"/>
        <w:textAlignment w:val="baseline"/>
        <w:rPr>
          <w:rFonts w:ascii="Calibri" w:hAnsi="Calibri" w:cs="Arial"/>
          <w:sz w:val="22"/>
          <w:szCs w:val="22"/>
        </w:rPr>
      </w:pPr>
      <w:proofErr w:type="gramStart"/>
      <w:r w:rsidRPr="0089053E">
        <w:rPr>
          <w:rFonts w:ascii="Calibri" w:hAnsi="Calibri" w:cs="Arial"/>
          <w:sz w:val="22"/>
          <w:szCs w:val="22"/>
        </w:rPr>
        <w:t>indien</w:t>
      </w:r>
      <w:proofErr w:type="gramEnd"/>
      <w:r w:rsidRPr="0089053E">
        <w:rPr>
          <w:rFonts w:ascii="Calibri" w:hAnsi="Calibri" w:cs="Arial"/>
          <w:sz w:val="22"/>
          <w:szCs w:val="22"/>
        </w:rPr>
        <w:t xml:space="preserve"> Opdrachtnemer voor de betreffende schade enige dekking onder een verzekering geniet, het bedrag der verzekeringsdekking; </w:t>
      </w:r>
    </w:p>
    <w:p w14:paraId="4894146B" w14:textId="26CED405" w:rsidR="00961896" w:rsidRPr="0089053E" w:rsidRDefault="00961896" w:rsidP="00250FF6">
      <w:pPr>
        <w:pStyle w:val="Lijstalinea"/>
        <w:numPr>
          <w:ilvl w:val="0"/>
          <w:numId w:val="14"/>
        </w:numPr>
        <w:overflowPunct w:val="0"/>
        <w:autoSpaceDE w:val="0"/>
        <w:autoSpaceDN w:val="0"/>
        <w:adjustRightInd w:val="0"/>
        <w:spacing w:line="276" w:lineRule="auto"/>
        <w:textAlignment w:val="baseline"/>
        <w:rPr>
          <w:rFonts w:ascii="Calibri" w:hAnsi="Calibri" w:cs="Arial"/>
          <w:sz w:val="22"/>
          <w:szCs w:val="22"/>
        </w:rPr>
      </w:pPr>
      <w:proofErr w:type="gramStart"/>
      <w:r w:rsidRPr="0089053E">
        <w:rPr>
          <w:rFonts w:ascii="Calibri" w:hAnsi="Calibri" w:cs="Arial"/>
          <w:sz w:val="22"/>
          <w:szCs w:val="22"/>
        </w:rPr>
        <w:t>indien</w:t>
      </w:r>
      <w:proofErr w:type="gramEnd"/>
      <w:r w:rsidRPr="0089053E">
        <w:rPr>
          <w:rFonts w:ascii="Calibri" w:hAnsi="Calibri" w:cs="Arial"/>
          <w:sz w:val="22"/>
          <w:szCs w:val="22"/>
        </w:rPr>
        <w:t xml:space="preserve"> de Opdrachtnemer voor de betreffende schade geen enkele dekking onder een verzekering geniet, een bedrag van EUR </w:t>
      </w:r>
      <w:r w:rsidR="00C00969" w:rsidRPr="0089053E">
        <w:rPr>
          <w:rFonts w:ascii="Calibri" w:hAnsi="Calibri" w:cs="Arial"/>
          <w:sz w:val="22"/>
          <w:szCs w:val="22"/>
        </w:rPr>
        <w:t>2</w:t>
      </w:r>
      <w:r w:rsidRPr="0089053E">
        <w:rPr>
          <w:rFonts w:ascii="Calibri" w:hAnsi="Calibri" w:cs="Arial"/>
          <w:sz w:val="22"/>
          <w:szCs w:val="22"/>
        </w:rPr>
        <w:t>.</w:t>
      </w:r>
      <w:r w:rsidR="00C00969" w:rsidRPr="0089053E">
        <w:rPr>
          <w:rFonts w:ascii="Calibri" w:hAnsi="Calibri" w:cs="Arial"/>
          <w:sz w:val="22"/>
          <w:szCs w:val="22"/>
        </w:rPr>
        <w:t>5</w:t>
      </w:r>
      <w:r w:rsidRPr="0089053E">
        <w:rPr>
          <w:rFonts w:ascii="Calibri" w:hAnsi="Calibri" w:cs="Arial"/>
          <w:sz w:val="22"/>
          <w:szCs w:val="22"/>
        </w:rPr>
        <w:t>00.000.</w:t>
      </w:r>
    </w:p>
    <w:p w14:paraId="76F556EA" w14:textId="7DC17A5B" w:rsidR="00961896" w:rsidRPr="0089053E" w:rsidRDefault="00961896" w:rsidP="00250FF6">
      <w:pPr>
        <w:pStyle w:val="Lijstalinea"/>
        <w:numPr>
          <w:ilvl w:val="0"/>
          <w:numId w:val="13"/>
        </w:numPr>
        <w:overflowPunct w:val="0"/>
        <w:autoSpaceDE w:val="0"/>
        <w:autoSpaceDN w:val="0"/>
        <w:adjustRightInd w:val="0"/>
        <w:spacing w:line="276" w:lineRule="auto"/>
        <w:textAlignment w:val="baseline"/>
        <w:rPr>
          <w:rFonts w:ascii="Calibri" w:hAnsi="Calibri" w:cs="Arial"/>
          <w:sz w:val="22"/>
          <w:szCs w:val="22"/>
        </w:rPr>
      </w:pPr>
      <w:r w:rsidRPr="0089053E">
        <w:rPr>
          <w:rFonts w:ascii="Calibri" w:hAnsi="Calibri" w:cs="Arial"/>
          <w:sz w:val="22"/>
          <w:szCs w:val="22"/>
        </w:rPr>
        <w:t xml:space="preserve">Opdrachtnemer verplicht zich tot het afsluiten van een verzekering die dekking geeft voor schade als gevolg van gebreken als bedoeld in het eerste lid, tot een bedrag van EUR </w:t>
      </w:r>
      <w:r w:rsidR="00F11388" w:rsidRPr="0089053E">
        <w:rPr>
          <w:rFonts w:ascii="Calibri" w:hAnsi="Calibri" w:cs="Arial"/>
          <w:sz w:val="22"/>
          <w:szCs w:val="22"/>
        </w:rPr>
        <w:t>2</w:t>
      </w:r>
      <w:r w:rsidRPr="0089053E">
        <w:rPr>
          <w:rFonts w:ascii="Calibri" w:hAnsi="Calibri" w:cs="Arial"/>
          <w:sz w:val="22"/>
          <w:szCs w:val="22"/>
        </w:rPr>
        <w:t>.</w:t>
      </w:r>
      <w:r w:rsidR="00F11388" w:rsidRPr="0089053E">
        <w:rPr>
          <w:rFonts w:ascii="Calibri" w:hAnsi="Calibri" w:cs="Arial"/>
          <w:sz w:val="22"/>
          <w:szCs w:val="22"/>
        </w:rPr>
        <w:t>5</w:t>
      </w:r>
      <w:r w:rsidRPr="0089053E">
        <w:rPr>
          <w:rFonts w:ascii="Calibri" w:hAnsi="Calibri" w:cs="Arial"/>
          <w:sz w:val="22"/>
          <w:szCs w:val="22"/>
        </w:rPr>
        <w:t xml:space="preserve">00.000 en zal Opdrachtgever vóór aanvang van de uitvoering van een opdracht een kopie van de polis voor deze verzekering, </w:t>
      </w:r>
      <w:proofErr w:type="gramStart"/>
      <w:r w:rsidRPr="0089053E">
        <w:rPr>
          <w:rFonts w:ascii="Calibri" w:hAnsi="Calibri" w:cs="Arial"/>
          <w:sz w:val="22"/>
          <w:szCs w:val="22"/>
        </w:rPr>
        <w:t>alsmede</w:t>
      </w:r>
      <w:proofErr w:type="gramEnd"/>
      <w:r w:rsidRPr="0089053E">
        <w:rPr>
          <w:rFonts w:ascii="Calibri" w:hAnsi="Calibri" w:cs="Arial"/>
          <w:sz w:val="22"/>
          <w:szCs w:val="22"/>
        </w:rPr>
        <w:t xml:space="preserve"> van het premiebetalingsbewijs doen toekomen.</w:t>
      </w:r>
    </w:p>
    <w:p w14:paraId="3D143A3B" w14:textId="3540F980" w:rsidR="00961896" w:rsidRPr="00470431" w:rsidRDefault="00961896" w:rsidP="00250FF6">
      <w:pPr>
        <w:pStyle w:val="Lijstalinea"/>
        <w:numPr>
          <w:ilvl w:val="0"/>
          <w:numId w:val="13"/>
        </w:numPr>
        <w:overflowPunct w:val="0"/>
        <w:autoSpaceDE w:val="0"/>
        <w:autoSpaceDN w:val="0"/>
        <w:adjustRightInd w:val="0"/>
        <w:spacing w:line="276" w:lineRule="auto"/>
        <w:textAlignment w:val="baseline"/>
        <w:rPr>
          <w:rFonts w:ascii="Calibri" w:hAnsi="Calibri" w:cs="Arial"/>
          <w:sz w:val="22"/>
          <w:szCs w:val="22"/>
        </w:rPr>
      </w:pPr>
      <w:r w:rsidRPr="0089053E">
        <w:rPr>
          <w:rFonts w:ascii="Calibri" w:hAnsi="Calibri" w:cs="Arial"/>
          <w:sz w:val="22"/>
          <w:szCs w:val="22"/>
        </w:rPr>
        <w:t xml:space="preserve">Inspecties, keuringen van opdrachtfasen, termijnbetalingen en/of gegeven goedkeuringen beperken de aansprakelijkheid van Opdrachtnemer voor toerekenbare tekortkomingen uit </w:t>
      </w:r>
      <w:r w:rsidRPr="00470431">
        <w:rPr>
          <w:rFonts w:ascii="Calibri" w:hAnsi="Calibri" w:cs="Arial"/>
          <w:sz w:val="22"/>
          <w:szCs w:val="22"/>
        </w:rPr>
        <w:t xml:space="preserve">hoofde van deze </w:t>
      </w:r>
      <w:r w:rsidR="00470431">
        <w:rPr>
          <w:rFonts w:ascii="Calibri" w:hAnsi="Calibri" w:cs="Arial"/>
          <w:sz w:val="22"/>
          <w:szCs w:val="22"/>
        </w:rPr>
        <w:t>Raamo</w:t>
      </w:r>
      <w:r w:rsidRPr="00470431">
        <w:rPr>
          <w:rFonts w:ascii="Calibri" w:hAnsi="Calibri" w:cs="Arial"/>
          <w:sz w:val="22"/>
          <w:szCs w:val="22"/>
        </w:rPr>
        <w:t xml:space="preserve">vereenkomst op geen enkele manier. </w:t>
      </w:r>
    </w:p>
    <w:p w14:paraId="38183352" w14:textId="698F6946" w:rsidR="00F11388" w:rsidRPr="0089053E" w:rsidRDefault="00961896" w:rsidP="00250FF6">
      <w:pPr>
        <w:pStyle w:val="Lijstalinea"/>
        <w:numPr>
          <w:ilvl w:val="0"/>
          <w:numId w:val="13"/>
        </w:numPr>
        <w:overflowPunct w:val="0"/>
        <w:autoSpaceDE w:val="0"/>
        <w:autoSpaceDN w:val="0"/>
        <w:adjustRightInd w:val="0"/>
        <w:spacing w:line="276" w:lineRule="auto"/>
        <w:textAlignment w:val="baseline"/>
        <w:rPr>
          <w:rFonts w:ascii="Calibri" w:hAnsi="Calibri" w:cs="Arial"/>
          <w:sz w:val="22"/>
          <w:szCs w:val="22"/>
        </w:rPr>
      </w:pPr>
      <w:bookmarkStart w:id="5" w:name="_Ref298781031"/>
      <w:r w:rsidRPr="0089053E">
        <w:rPr>
          <w:rFonts w:ascii="Calibri" w:hAnsi="Calibri" w:cs="Arial"/>
          <w:sz w:val="22"/>
          <w:szCs w:val="22"/>
        </w:rPr>
        <w:t xml:space="preserve">Opdrachtnemer kan, gelijk de andere teamleden, worden aangesproken voor fouten, </w:t>
      </w:r>
      <w:r w:rsidR="001426A6" w:rsidRPr="0089053E">
        <w:rPr>
          <w:rFonts w:ascii="Calibri" w:hAnsi="Calibri" w:cs="Arial"/>
          <w:sz w:val="22"/>
          <w:szCs w:val="22"/>
        </w:rPr>
        <w:t>waarvoor een zorgvuldig han</w:t>
      </w:r>
      <w:r w:rsidRPr="0089053E">
        <w:rPr>
          <w:rFonts w:ascii="Calibri" w:hAnsi="Calibri" w:cs="Arial"/>
          <w:sz w:val="22"/>
          <w:szCs w:val="22"/>
        </w:rPr>
        <w:t>delend adviseur/opdrachtnemer, met name op de raakvlakken van de verschillende taakgebieden, de overige teamleden dan wel de Opdrachtgever had behoren te waarschuwen en dit heeft nagelaten.</w:t>
      </w:r>
      <w:bookmarkEnd w:id="5"/>
      <w:r w:rsidRPr="0089053E">
        <w:rPr>
          <w:rFonts w:ascii="Calibri" w:hAnsi="Calibri" w:cs="Arial"/>
          <w:sz w:val="22"/>
          <w:szCs w:val="22"/>
        </w:rPr>
        <w:t xml:space="preserve"> </w:t>
      </w:r>
    </w:p>
    <w:p w14:paraId="2226E4CF" w14:textId="42F50629" w:rsidR="00961896" w:rsidRPr="0089053E" w:rsidRDefault="00961896" w:rsidP="00250FF6">
      <w:pPr>
        <w:pStyle w:val="Lijstalinea"/>
        <w:numPr>
          <w:ilvl w:val="0"/>
          <w:numId w:val="13"/>
        </w:numPr>
        <w:overflowPunct w:val="0"/>
        <w:autoSpaceDE w:val="0"/>
        <w:autoSpaceDN w:val="0"/>
        <w:adjustRightInd w:val="0"/>
        <w:spacing w:line="276" w:lineRule="auto"/>
        <w:textAlignment w:val="baseline"/>
        <w:rPr>
          <w:rFonts w:ascii="Calibri" w:hAnsi="Calibri" w:cs="Arial"/>
          <w:sz w:val="22"/>
          <w:szCs w:val="22"/>
        </w:rPr>
      </w:pPr>
      <w:r w:rsidRPr="0089053E">
        <w:rPr>
          <w:rFonts w:ascii="Calibri" w:hAnsi="Calibri" w:cs="Arial"/>
          <w:sz w:val="22"/>
          <w:szCs w:val="22"/>
        </w:rPr>
        <w:t>Blijkt te eniger tijd dat</w:t>
      </w:r>
      <w:r w:rsidR="00470431">
        <w:rPr>
          <w:rFonts w:ascii="Calibri" w:hAnsi="Calibri" w:cs="Arial"/>
          <w:sz w:val="22"/>
          <w:szCs w:val="22"/>
        </w:rPr>
        <w:t xml:space="preserve"> de werkzaamheden </w:t>
      </w:r>
      <w:r w:rsidRPr="0089053E">
        <w:rPr>
          <w:rFonts w:ascii="Calibri" w:hAnsi="Calibri" w:cs="Arial"/>
          <w:sz w:val="22"/>
          <w:szCs w:val="22"/>
        </w:rPr>
        <w:t>die Opdrachtnemer</w:t>
      </w:r>
      <w:r w:rsidR="00470431">
        <w:rPr>
          <w:rFonts w:ascii="Calibri" w:hAnsi="Calibri" w:cs="Arial"/>
          <w:sz w:val="22"/>
          <w:szCs w:val="22"/>
        </w:rPr>
        <w:t xml:space="preserve"> in uitvoering van de dienstverlening onder deze Raamovereenkomst</w:t>
      </w:r>
      <w:r w:rsidRPr="0089053E">
        <w:rPr>
          <w:rFonts w:ascii="Calibri" w:hAnsi="Calibri" w:cs="Arial"/>
          <w:sz w:val="22"/>
          <w:szCs w:val="22"/>
        </w:rPr>
        <w:t xml:space="preserve"> tot stand heeft gebracht niet </w:t>
      </w:r>
      <w:r w:rsidR="00470431">
        <w:rPr>
          <w:rFonts w:ascii="Calibri" w:hAnsi="Calibri" w:cs="Arial"/>
          <w:sz w:val="22"/>
          <w:szCs w:val="22"/>
        </w:rPr>
        <w:t>werkend te</w:t>
      </w:r>
      <w:r w:rsidRPr="0089053E">
        <w:rPr>
          <w:rFonts w:ascii="Calibri" w:hAnsi="Calibri" w:cs="Arial"/>
          <w:sz w:val="22"/>
          <w:szCs w:val="22"/>
        </w:rPr>
        <w:t xml:space="preserve"> zijn en dat dit Opdrachtnemer kan worden toegerekend dan is Opdrachtnemer, onverlet latende het overigens in de verschillende leden van dit </w:t>
      </w:r>
      <w:r w:rsidR="0087514A" w:rsidRPr="0089053E">
        <w:rPr>
          <w:rFonts w:ascii="Calibri" w:hAnsi="Calibri" w:cs="Arial"/>
          <w:sz w:val="22"/>
          <w:szCs w:val="22"/>
        </w:rPr>
        <w:t>a</w:t>
      </w:r>
      <w:r w:rsidRPr="0089053E">
        <w:rPr>
          <w:rFonts w:ascii="Calibri" w:hAnsi="Calibri" w:cs="Arial"/>
          <w:sz w:val="22"/>
          <w:szCs w:val="22"/>
        </w:rPr>
        <w:t xml:space="preserve">rtikel bepaalde, gehouden alle schade die Opdrachtgever </w:t>
      </w:r>
      <w:proofErr w:type="gramStart"/>
      <w:r w:rsidRPr="0089053E">
        <w:rPr>
          <w:rFonts w:ascii="Calibri" w:hAnsi="Calibri" w:cs="Arial"/>
          <w:sz w:val="22"/>
          <w:szCs w:val="22"/>
        </w:rPr>
        <w:t>dientengevolge</w:t>
      </w:r>
      <w:proofErr w:type="gramEnd"/>
      <w:r w:rsidRPr="0089053E">
        <w:rPr>
          <w:rFonts w:ascii="Calibri" w:hAnsi="Calibri" w:cs="Arial"/>
          <w:sz w:val="22"/>
          <w:szCs w:val="22"/>
        </w:rPr>
        <w:t xml:space="preserve"> lijdt te vergoeden. </w:t>
      </w:r>
    </w:p>
    <w:p w14:paraId="7F2CC300" w14:textId="77777777" w:rsidR="001426A6" w:rsidRPr="0089053E" w:rsidRDefault="001426A6" w:rsidP="0089053E">
      <w:pPr>
        <w:pStyle w:val="Kop2"/>
        <w:spacing w:before="0" w:after="0" w:line="276" w:lineRule="auto"/>
        <w:rPr>
          <w:szCs w:val="22"/>
        </w:rPr>
      </w:pPr>
    </w:p>
    <w:p w14:paraId="6565631E" w14:textId="320C3711" w:rsidR="0029114C" w:rsidRPr="0089053E" w:rsidRDefault="00CE297B" w:rsidP="0089053E">
      <w:pPr>
        <w:pStyle w:val="Kop2"/>
        <w:spacing w:before="0" w:after="0" w:line="276" w:lineRule="auto"/>
        <w:rPr>
          <w:szCs w:val="22"/>
        </w:rPr>
      </w:pPr>
      <w:r w:rsidRPr="0089053E">
        <w:rPr>
          <w:szCs w:val="22"/>
        </w:rPr>
        <w:t xml:space="preserve">Artikel </w:t>
      </w:r>
      <w:r w:rsidRPr="0089053E">
        <w:rPr>
          <w:szCs w:val="22"/>
        </w:rPr>
        <w:tab/>
      </w:r>
      <w:r w:rsidR="006A5457" w:rsidRPr="0089053E">
        <w:rPr>
          <w:szCs w:val="22"/>
        </w:rPr>
        <w:t>1</w:t>
      </w:r>
      <w:r w:rsidR="00470431">
        <w:rPr>
          <w:szCs w:val="22"/>
        </w:rPr>
        <w:t>9</w:t>
      </w:r>
      <w:r w:rsidR="006A5457" w:rsidRPr="0089053E">
        <w:rPr>
          <w:szCs w:val="22"/>
        </w:rPr>
        <w:t>.</w:t>
      </w:r>
      <w:r w:rsidRPr="0089053E">
        <w:rPr>
          <w:szCs w:val="22"/>
        </w:rPr>
        <w:tab/>
      </w:r>
      <w:r w:rsidR="0029114C" w:rsidRPr="0089053E">
        <w:rPr>
          <w:szCs w:val="22"/>
        </w:rPr>
        <w:t>Overdracht van rechten en plichten</w:t>
      </w:r>
    </w:p>
    <w:p w14:paraId="1E6CEDA5" w14:textId="6038C2A0" w:rsidR="00961896" w:rsidRPr="00470431" w:rsidRDefault="00961896" w:rsidP="00250FF6">
      <w:pPr>
        <w:pStyle w:val="Lijstalinea"/>
        <w:numPr>
          <w:ilvl w:val="0"/>
          <w:numId w:val="15"/>
        </w:numPr>
        <w:spacing w:line="276" w:lineRule="auto"/>
        <w:rPr>
          <w:rFonts w:ascii="Calibri" w:hAnsi="Calibri"/>
          <w:sz w:val="22"/>
          <w:szCs w:val="22"/>
        </w:rPr>
      </w:pPr>
      <w:r w:rsidRPr="0089053E">
        <w:rPr>
          <w:rFonts w:ascii="Calibri" w:hAnsi="Calibri"/>
          <w:sz w:val="22"/>
          <w:szCs w:val="22"/>
        </w:rPr>
        <w:t>O</w:t>
      </w:r>
      <w:r w:rsidR="00470431">
        <w:rPr>
          <w:rFonts w:ascii="Calibri" w:hAnsi="Calibri"/>
          <w:sz w:val="22"/>
          <w:szCs w:val="22"/>
        </w:rPr>
        <w:t>pdrachtnemer kan</w:t>
      </w:r>
      <w:r w:rsidRPr="0089053E">
        <w:rPr>
          <w:rFonts w:ascii="Calibri" w:hAnsi="Calibri"/>
          <w:sz w:val="22"/>
          <w:szCs w:val="22"/>
        </w:rPr>
        <w:t xml:space="preserve"> zijn rechten</w:t>
      </w:r>
      <w:r w:rsidR="00470431">
        <w:rPr>
          <w:rFonts w:ascii="Calibri" w:hAnsi="Calibri"/>
          <w:sz w:val="22"/>
          <w:szCs w:val="22"/>
        </w:rPr>
        <w:t xml:space="preserve"> en plichten</w:t>
      </w:r>
      <w:r w:rsidRPr="0089053E">
        <w:rPr>
          <w:rFonts w:ascii="Calibri" w:hAnsi="Calibri"/>
          <w:sz w:val="22"/>
          <w:szCs w:val="22"/>
        </w:rPr>
        <w:t xml:space="preserve"> op grond van deze </w:t>
      </w:r>
      <w:r w:rsidR="00470431">
        <w:rPr>
          <w:rFonts w:ascii="Calibri" w:hAnsi="Calibri"/>
          <w:sz w:val="22"/>
          <w:szCs w:val="22"/>
        </w:rPr>
        <w:t>Raamo</w:t>
      </w:r>
      <w:r w:rsidRPr="0089053E">
        <w:rPr>
          <w:rFonts w:ascii="Calibri" w:hAnsi="Calibri"/>
          <w:sz w:val="22"/>
          <w:szCs w:val="22"/>
        </w:rPr>
        <w:t>vereenkomst slechts</w:t>
      </w:r>
      <w:r w:rsidR="00470431">
        <w:rPr>
          <w:rFonts w:ascii="Calibri" w:hAnsi="Calibri"/>
          <w:sz w:val="22"/>
          <w:szCs w:val="22"/>
        </w:rPr>
        <w:t xml:space="preserve"> overdragen</w:t>
      </w:r>
      <w:r w:rsidRPr="00470431">
        <w:rPr>
          <w:rFonts w:ascii="Calibri" w:hAnsi="Calibri"/>
          <w:sz w:val="22"/>
          <w:szCs w:val="22"/>
        </w:rPr>
        <w:t xml:space="preserve"> na </w:t>
      </w:r>
      <w:r w:rsidR="00CF4BCE" w:rsidRPr="00470431">
        <w:rPr>
          <w:rFonts w:ascii="Calibri" w:hAnsi="Calibri"/>
          <w:sz w:val="22"/>
          <w:szCs w:val="22"/>
        </w:rPr>
        <w:t xml:space="preserve">schriftelijke </w:t>
      </w:r>
      <w:r w:rsidRPr="00470431">
        <w:rPr>
          <w:rFonts w:ascii="Calibri" w:hAnsi="Calibri"/>
          <w:sz w:val="22"/>
          <w:szCs w:val="22"/>
        </w:rPr>
        <w:t xml:space="preserve">toestemming van </w:t>
      </w:r>
      <w:r w:rsidR="00470431">
        <w:rPr>
          <w:rFonts w:ascii="Calibri" w:hAnsi="Calibri"/>
          <w:sz w:val="22"/>
          <w:szCs w:val="22"/>
        </w:rPr>
        <w:t xml:space="preserve">Opdrachtgever. </w:t>
      </w:r>
    </w:p>
    <w:p w14:paraId="1C250DAC" w14:textId="5E5D2DC5" w:rsidR="00961896" w:rsidRPr="0089053E" w:rsidRDefault="00961896" w:rsidP="00250FF6">
      <w:pPr>
        <w:pStyle w:val="Lijstalinea"/>
        <w:numPr>
          <w:ilvl w:val="0"/>
          <w:numId w:val="15"/>
        </w:numPr>
        <w:overflowPunct w:val="0"/>
        <w:autoSpaceDE w:val="0"/>
        <w:autoSpaceDN w:val="0"/>
        <w:adjustRightInd w:val="0"/>
        <w:spacing w:line="276" w:lineRule="auto"/>
        <w:textAlignment w:val="baseline"/>
        <w:rPr>
          <w:rFonts w:ascii="Calibri" w:hAnsi="Calibri"/>
          <w:sz w:val="22"/>
          <w:szCs w:val="22"/>
        </w:rPr>
      </w:pPr>
      <w:r w:rsidRPr="0089053E">
        <w:rPr>
          <w:rFonts w:ascii="Calibri" w:hAnsi="Calibri"/>
          <w:sz w:val="22"/>
          <w:szCs w:val="22"/>
        </w:rPr>
        <w:t xml:space="preserve">Opdrachtgever kan zijn rechtsverhouding tot Opdrachtnemer op grond van deze </w:t>
      </w:r>
    </w:p>
    <w:p w14:paraId="0564479D" w14:textId="506612EE" w:rsidR="00961896" w:rsidRPr="0089053E" w:rsidRDefault="00961896" w:rsidP="0089053E">
      <w:pPr>
        <w:overflowPunct w:val="0"/>
        <w:autoSpaceDE w:val="0"/>
        <w:autoSpaceDN w:val="0"/>
        <w:adjustRightInd w:val="0"/>
        <w:spacing w:line="276" w:lineRule="auto"/>
        <w:ind w:left="709"/>
        <w:textAlignment w:val="baseline"/>
        <w:rPr>
          <w:rFonts w:ascii="Calibri" w:hAnsi="Calibri"/>
          <w:sz w:val="22"/>
          <w:szCs w:val="22"/>
        </w:rPr>
      </w:pPr>
      <w:r w:rsidRPr="0089053E">
        <w:rPr>
          <w:rFonts w:ascii="Calibri" w:hAnsi="Calibri"/>
          <w:sz w:val="22"/>
          <w:szCs w:val="22"/>
        </w:rPr>
        <w:t>Overeenkomst overdragen aan een derde</w:t>
      </w:r>
      <w:r w:rsidR="00470431">
        <w:rPr>
          <w:rFonts w:ascii="Calibri" w:hAnsi="Calibri"/>
          <w:sz w:val="22"/>
          <w:szCs w:val="22"/>
        </w:rPr>
        <w:t xml:space="preserve"> partij</w:t>
      </w:r>
      <w:r w:rsidRPr="0089053E">
        <w:rPr>
          <w:rFonts w:ascii="Calibri" w:hAnsi="Calibri"/>
          <w:sz w:val="22"/>
          <w:szCs w:val="22"/>
        </w:rPr>
        <w:t xml:space="preserve"> mits Opdrachtgever de nakoming van de verplichtingen van die derde op grond van deze Overeenkomst garandeert. Opdrachtnemer geeft bij voorbaat toestemming aan die overdracht.</w:t>
      </w:r>
    </w:p>
    <w:p w14:paraId="63718D75" w14:textId="77777777" w:rsidR="00A33A6A" w:rsidRPr="0089053E" w:rsidRDefault="00A33A6A" w:rsidP="0089053E">
      <w:pPr>
        <w:overflowPunct w:val="0"/>
        <w:autoSpaceDE w:val="0"/>
        <w:autoSpaceDN w:val="0"/>
        <w:adjustRightInd w:val="0"/>
        <w:spacing w:line="276" w:lineRule="auto"/>
        <w:ind w:left="0"/>
        <w:textAlignment w:val="baseline"/>
        <w:rPr>
          <w:rFonts w:ascii="Calibri" w:hAnsi="Calibri"/>
          <w:sz w:val="22"/>
          <w:szCs w:val="22"/>
        </w:rPr>
      </w:pPr>
    </w:p>
    <w:p w14:paraId="6DBE1390" w14:textId="03C5A0F1" w:rsidR="00961896" w:rsidRDefault="00584462" w:rsidP="0089053E">
      <w:pPr>
        <w:pStyle w:val="Kop2"/>
        <w:spacing w:before="0" w:after="0" w:line="276" w:lineRule="auto"/>
        <w:rPr>
          <w:szCs w:val="22"/>
        </w:rPr>
      </w:pPr>
      <w:r w:rsidRPr="0089053E">
        <w:rPr>
          <w:szCs w:val="22"/>
        </w:rPr>
        <w:t xml:space="preserve">Artikel </w:t>
      </w:r>
      <w:r w:rsidR="00470431">
        <w:rPr>
          <w:szCs w:val="22"/>
        </w:rPr>
        <w:t>20</w:t>
      </w:r>
      <w:r w:rsidR="00007EFE" w:rsidRPr="0089053E">
        <w:rPr>
          <w:szCs w:val="22"/>
        </w:rPr>
        <w:t>.</w:t>
      </w:r>
      <w:r w:rsidR="00007EFE" w:rsidRPr="0089053E">
        <w:rPr>
          <w:szCs w:val="22"/>
        </w:rPr>
        <w:tab/>
      </w:r>
      <w:r w:rsidR="00470431">
        <w:rPr>
          <w:szCs w:val="22"/>
        </w:rPr>
        <w:t xml:space="preserve">Ontbinding en opzegging </w:t>
      </w:r>
    </w:p>
    <w:p w14:paraId="054A231E" w14:textId="63EC721E" w:rsidR="00470431" w:rsidRPr="00470431" w:rsidRDefault="00470431" w:rsidP="00470431">
      <w:pPr>
        <w:ind w:left="0"/>
        <w:rPr>
          <w:i/>
          <w:iCs/>
        </w:rPr>
      </w:pPr>
      <w:r>
        <w:tab/>
      </w:r>
      <w:r>
        <w:rPr>
          <w:i/>
          <w:iCs/>
        </w:rPr>
        <w:t xml:space="preserve">Onmiddellijke ontbinding </w:t>
      </w:r>
    </w:p>
    <w:p w14:paraId="10997DE2" w14:textId="04A2C9DD" w:rsidR="00470431" w:rsidRPr="00470431" w:rsidRDefault="00470431" w:rsidP="00250FF6">
      <w:pPr>
        <w:pStyle w:val="Lijstalinea"/>
        <w:numPr>
          <w:ilvl w:val="0"/>
          <w:numId w:val="16"/>
        </w:numPr>
        <w:spacing w:line="276" w:lineRule="auto"/>
        <w:jc w:val="both"/>
        <w:rPr>
          <w:rFonts w:ascii="Calibri" w:hAnsi="Calibri" w:cs="Arial"/>
          <w:sz w:val="22"/>
          <w:szCs w:val="22"/>
        </w:rPr>
      </w:pPr>
      <w:r w:rsidRPr="00470431">
        <w:rPr>
          <w:sz w:val="22"/>
          <w:szCs w:val="22"/>
        </w:rPr>
        <w:t xml:space="preserve">Opdrachtgever kan zonder voorafgaande aanmaning of ingebrekestelling met onmiddellijke ingang buiten rechte deze Raamovereenkomst door middel van een aangetekend schrijven ontbinden, </w:t>
      </w:r>
      <w:proofErr w:type="gramStart"/>
      <w:r w:rsidRPr="00470431">
        <w:rPr>
          <w:sz w:val="22"/>
          <w:szCs w:val="22"/>
        </w:rPr>
        <w:t>indien</w:t>
      </w:r>
      <w:proofErr w:type="gramEnd"/>
      <w:r w:rsidRPr="00470431">
        <w:rPr>
          <w:sz w:val="22"/>
          <w:szCs w:val="22"/>
        </w:rPr>
        <w:t xml:space="preserve"> de Opdrachtnemer (voorlopige) </w:t>
      </w:r>
      <w:r w:rsidRPr="00470431">
        <w:rPr>
          <w:rFonts w:ascii="Calibri" w:hAnsi="Calibri" w:cs="Arial"/>
          <w:sz w:val="22"/>
          <w:szCs w:val="22"/>
        </w:rPr>
        <w:t>surséance van betaling aanvraagt, zijn faillissement aanvraagt of in staat van faillissement wordt verklaard</w:t>
      </w:r>
      <w:r>
        <w:rPr>
          <w:rFonts w:ascii="Calibri" w:hAnsi="Calibri" w:cs="Arial"/>
          <w:sz w:val="22"/>
          <w:szCs w:val="22"/>
        </w:rPr>
        <w:t xml:space="preserve">. </w:t>
      </w:r>
    </w:p>
    <w:p w14:paraId="07BD4B14" w14:textId="736374BE" w:rsidR="00470431" w:rsidRDefault="00470431" w:rsidP="00250FF6">
      <w:pPr>
        <w:pStyle w:val="Lijstalinea"/>
        <w:numPr>
          <w:ilvl w:val="0"/>
          <w:numId w:val="16"/>
        </w:numPr>
        <w:spacing w:line="276" w:lineRule="auto"/>
        <w:jc w:val="both"/>
        <w:rPr>
          <w:sz w:val="22"/>
          <w:szCs w:val="22"/>
        </w:rPr>
      </w:pPr>
      <w:r>
        <w:rPr>
          <w:sz w:val="22"/>
          <w:szCs w:val="22"/>
        </w:rPr>
        <w:lastRenderedPageBreak/>
        <w:t xml:space="preserve">Opdrachtgever kan zonder voorafgaande aanmaning of ingebrekestelling met onmiddellijke ingang buiten rechte </w:t>
      </w:r>
      <w:r w:rsidRPr="00470431">
        <w:rPr>
          <w:sz w:val="22"/>
          <w:szCs w:val="22"/>
        </w:rPr>
        <w:t>deze Raamovereenkomst door middel van een aangetekend schrijven ontbinden</w:t>
      </w:r>
      <w:r>
        <w:rPr>
          <w:sz w:val="22"/>
          <w:szCs w:val="22"/>
        </w:rPr>
        <w:t xml:space="preserve">, indien Opdrachtnemer zich bevindt in een of meerdere situaties als beschreven in artikel 2.86 van de Aanbestedingswet 2012. </w:t>
      </w:r>
    </w:p>
    <w:p w14:paraId="78D370A2" w14:textId="7E2D4455" w:rsidR="00470431" w:rsidRPr="00470431" w:rsidRDefault="00470431" w:rsidP="00470431">
      <w:pPr>
        <w:pStyle w:val="Lijstalinea"/>
        <w:spacing w:line="276" w:lineRule="auto"/>
        <w:jc w:val="both"/>
        <w:rPr>
          <w:i/>
          <w:iCs/>
          <w:sz w:val="22"/>
          <w:szCs w:val="22"/>
        </w:rPr>
      </w:pPr>
      <w:r>
        <w:rPr>
          <w:i/>
          <w:iCs/>
          <w:sz w:val="22"/>
          <w:szCs w:val="22"/>
        </w:rPr>
        <w:t xml:space="preserve">Meerkosten </w:t>
      </w:r>
    </w:p>
    <w:p w14:paraId="3DB7765C" w14:textId="77777777" w:rsidR="00250FF6" w:rsidRDefault="00470431" w:rsidP="00250FF6">
      <w:pPr>
        <w:pStyle w:val="Lijstalinea"/>
        <w:numPr>
          <w:ilvl w:val="0"/>
          <w:numId w:val="16"/>
        </w:numPr>
        <w:overflowPunct w:val="0"/>
        <w:autoSpaceDE w:val="0"/>
        <w:autoSpaceDN w:val="0"/>
        <w:adjustRightInd w:val="0"/>
        <w:spacing w:line="276" w:lineRule="auto"/>
        <w:jc w:val="both"/>
        <w:textAlignment w:val="baseline"/>
        <w:rPr>
          <w:rFonts w:ascii="Calibri" w:hAnsi="Calibri" w:cs="Arial"/>
          <w:sz w:val="22"/>
          <w:szCs w:val="22"/>
        </w:rPr>
      </w:pPr>
      <w:r w:rsidRPr="0089053E">
        <w:rPr>
          <w:rFonts w:ascii="Calibri" w:hAnsi="Calibri" w:cs="Arial"/>
          <w:sz w:val="22"/>
          <w:szCs w:val="22"/>
        </w:rPr>
        <w:t xml:space="preserve">In het geval Opdrachtgever de </w:t>
      </w:r>
      <w:r>
        <w:rPr>
          <w:rFonts w:ascii="Calibri" w:hAnsi="Calibri" w:cs="Arial"/>
          <w:sz w:val="22"/>
          <w:szCs w:val="22"/>
        </w:rPr>
        <w:t>Raamo</w:t>
      </w:r>
      <w:r w:rsidRPr="0089053E">
        <w:rPr>
          <w:rFonts w:ascii="Calibri" w:hAnsi="Calibri" w:cs="Arial"/>
          <w:sz w:val="22"/>
          <w:szCs w:val="22"/>
        </w:rPr>
        <w:t>vereenkomst ontbindt op een van de gronden genoemd in lid 1</w:t>
      </w:r>
      <w:r>
        <w:rPr>
          <w:rFonts w:ascii="Calibri" w:hAnsi="Calibri" w:cs="Arial"/>
          <w:sz w:val="22"/>
          <w:szCs w:val="22"/>
        </w:rPr>
        <w:t xml:space="preserve"> of lid 2</w:t>
      </w:r>
      <w:r w:rsidRPr="0089053E">
        <w:rPr>
          <w:rFonts w:ascii="Calibri" w:hAnsi="Calibri" w:cs="Arial"/>
          <w:sz w:val="22"/>
          <w:szCs w:val="22"/>
        </w:rPr>
        <w:t xml:space="preserve"> van dit Artikel, heeft Opdrachtgever het recht de in het kader van een Nadere Overeenkomst 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w:t>
      </w:r>
    </w:p>
    <w:p w14:paraId="08FE27D4" w14:textId="35D81557" w:rsidR="00470431" w:rsidRPr="00250FF6" w:rsidRDefault="00470431" w:rsidP="00250FF6">
      <w:pPr>
        <w:overflowPunct w:val="0"/>
        <w:autoSpaceDE w:val="0"/>
        <w:autoSpaceDN w:val="0"/>
        <w:adjustRightInd w:val="0"/>
        <w:spacing w:line="276" w:lineRule="auto"/>
        <w:ind w:left="360"/>
        <w:jc w:val="both"/>
        <w:textAlignment w:val="baseline"/>
        <w:rPr>
          <w:rFonts w:ascii="Calibri" w:hAnsi="Calibri" w:cs="Arial"/>
          <w:sz w:val="22"/>
          <w:szCs w:val="22"/>
        </w:rPr>
      </w:pPr>
      <w:r w:rsidRPr="00250FF6">
        <w:rPr>
          <w:rFonts w:ascii="Calibri" w:hAnsi="Calibri" w:cs="Arial"/>
          <w:sz w:val="22"/>
          <w:szCs w:val="22"/>
        </w:rPr>
        <w:t xml:space="preserve"> </w:t>
      </w:r>
    </w:p>
    <w:p w14:paraId="7835B311" w14:textId="26A96BFA" w:rsidR="00470431" w:rsidRDefault="00470431" w:rsidP="00470431">
      <w:pPr>
        <w:pStyle w:val="Lijstalinea"/>
        <w:overflowPunct w:val="0"/>
        <w:autoSpaceDE w:val="0"/>
        <w:autoSpaceDN w:val="0"/>
        <w:adjustRightInd w:val="0"/>
        <w:spacing w:line="276" w:lineRule="auto"/>
        <w:jc w:val="both"/>
        <w:textAlignment w:val="baseline"/>
        <w:rPr>
          <w:rFonts w:ascii="Calibri" w:hAnsi="Calibri" w:cs="Arial"/>
          <w:i/>
          <w:iCs/>
          <w:sz w:val="22"/>
          <w:szCs w:val="22"/>
        </w:rPr>
      </w:pPr>
      <w:r>
        <w:rPr>
          <w:rFonts w:ascii="Calibri" w:hAnsi="Calibri" w:cs="Arial"/>
          <w:i/>
          <w:iCs/>
          <w:sz w:val="22"/>
          <w:szCs w:val="22"/>
        </w:rPr>
        <w:t xml:space="preserve">Tussentijdse opzegging </w:t>
      </w:r>
    </w:p>
    <w:p w14:paraId="2794A5C1" w14:textId="5E256665" w:rsidR="00470431" w:rsidRPr="00470431" w:rsidRDefault="00470431" w:rsidP="00250FF6">
      <w:pPr>
        <w:pStyle w:val="Lijstalinea"/>
        <w:numPr>
          <w:ilvl w:val="0"/>
          <w:numId w:val="16"/>
        </w:numPr>
        <w:overflowPunct w:val="0"/>
        <w:autoSpaceDE w:val="0"/>
        <w:autoSpaceDN w:val="0"/>
        <w:adjustRightInd w:val="0"/>
        <w:spacing w:line="276" w:lineRule="auto"/>
        <w:jc w:val="both"/>
        <w:textAlignment w:val="baseline"/>
        <w:rPr>
          <w:rFonts w:ascii="Calibri" w:hAnsi="Calibri" w:cs="Arial"/>
          <w:sz w:val="22"/>
          <w:szCs w:val="22"/>
        </w:rPr>
      </w:pPr>
      <w:r>
        <w:rPr>
          <w:rFonts w:ascii="Calibri" w:hAnsi="Calibri" w:cs="Arial"/>
          <w:sz w:val="22"/>
          <w:szCs w:val="22"/>
        </w:rPr>
        <w:t xml:space="preserve">Indien Opdrachtnemer toerekenbaar tekortschiet in de uitvoering van Nadere Overeenkomst(en) in de nakoming van zijn verplichtingen uit deze Nadere Overeenkomst(en) en deze tekortkomingen gezien de aard of betekenis de opzegging van de Raamovereenkomst rechtvaardigen dan treden Partijen in overleg. Leidraad hierbij zijn onder meer de </w:t>
      </w:r>
      <w:proofErr w:type="spellStart"/>
      <w:r>
        <w:rPr>
          <w:rFonts w:ascii="Calibri" w:hAnsi="Calibri" w:cs="Arial"/>
          <w:sz w:val="22"/>
          <w:szCs w:val="22"/>
        </w:rPr>
        <w:t>KPI’s</w:t>
      </w:r>
      <w:proofErr w:type="spellEnd"/>
      <w:r>
        <w:rPr>
          <w:rFonts w:ascii="Calibri" w:hAnsi="Calibri" w:cs="Arial"/>
          <w:sz w:val="22"/>
          <w:szCs w:val="22"/>
        </w:rPr>
        <w:t xml:space="preserve"> zoals vastgelegd in de SLA. Opdrachtgever kan na ingebrekestelling de Raamovereenkomst opzeggen door middel van een aangetekend schrijven zonder daartoe enige schadevergoeding te zijn verschuldigd aan </w:t>
      </w:r>
      <w:r w:rsidRPr="00470431">
        <w:rPr>
          <w:rFonts w:ascii="Calibri" w:hAnsi="Calibri" w:cs="Arial"/>
          <w:sz w:val="22"/>
          <w:szCs w:val="22"/>
        </w:rPr>
        <w:t xml:space="preserve">Opdrachtnemer. </w:t>
      </w:r>
    </w:p>
    <w:p w14:paraId="24ADA408" w14:textId="3AB9B1C7" w:rsidR="00470431" w:rsidRDefault="00470431" w:rsidP="00250FF6">
      <w:pPr>
        <w:pStyle w:val="Lijstalinea"/>
        <w:numPr>
          <w:ilvl w:val="0"/>
          <w:numId w:val="16"/>
        </w:numPr>
        <w:overflowPunct w:val="0"/>
        <w:autoSpaceDE w:val="0"/>
        <w:autoSpaceDN w:val="0"/>
        <w:adjustRightInd w:val="0"/>
        <w:spacing w:line="276" w:lineRule="auto"/>
        <w:jc w:val="both"/>
        <w:textAlignment w:val="baseline"/>
        <w:rPr>
          <w:rFonts w:ascii="Calibri" w:hAnsi="Calibri" w:cs="Arial"/>
          <w:sz w:val="22"/>
          <w:szCs w:val="22"/>
        </w:rPr>
      </w:pPr>
      <w:r>
        <w:rPr>
          <w:rFonts w:ascii="Calibri" w:hAnsi="Calibri" w:cs="Arial"/>
          <w:sz w:val="22"/>
          <w:szCs w:val="22"/>
        </w:rPr>
        <w:t xml:space="preserve">Een ontbinding of opzegging of anderszins beëindiging van deze Raamovereenkomst laat de verplichtingen onder de Nadere Overeenkomsten onverlet, voor zover deze niet eveneens zijn beëindigd. </w:t>
      </w:r>
    </w:p>
    <w:p w14:paraId="31CB3472" w14:textId="4BF30940" w:rsidR="00470431" w:rsidRPr="0089053E" w:rsidRDefault="00470431" w:rsidP="00250FF6">
      <w:pPr>
        <w:pStyle w:val="Artikeltekst"/>
        <w:numPr>
          <w:ilvl w:val="0"/>
          <w:numId w:val="16"/>
        </w:numPr>
        <w:spacing w:after="0" w:line="276" w:lineRule="auto"/>
        <w:jc w:val="both"/>
        <w:rPr>
          <w:rFonts w:ascii="Calibri" w:hAnsi="Calibri" w:cs="Arial"/>
          <w:iCs/>
          <w:sz w:val="22"/>
          <w:szCs w:val="22"/>
        </w:rPr>
      </w:pPr>
      <w:r w:rsidRPr="0089053E">
        <w:rPr>
          <w:rFonts w:ascii="Calibri" w:hAnsi="Calibri" w:cs="Arial"/>
          <w:iCs/>
          <w:sz w:val="22"/>
          <w:szCs w:val="22"/>
        </w:rPr>
        <w:t xml:space="preserve">Verplichtingen welke naar hun aard bestemd zijn om ook na beëindiging c.q. ontbinding van de overeenkomst voort te duren, blijven na beëindiging c.q. ontbinding van deze </w:t>
      </w:r>
      <w:r>
        <w:rPr>
          <w:rFonts w:ascii="Calibri" w:hAnsi="Calibri" w:cs="Arial"/>
          <w:iCs/>
          <w:sz w:val="22"/>
          <w:szCs w:val="22"/>
        </w:rPr>
        <w:t>Raamo</w:t>
      </w:r>
      <w:r w:rsidRPr="0089053E">
        <w:rPr>
          <w:rFonts w:ascii="Calibri" w:hAnsi="Calibri" w:cs="Arial"/>
          <w:iCs/>
          <w:sz w:val="22"/>
          <w:szCs w:val="22"/>
        </w:rPr>
        <w:t>vereenkomst bestaan. Tot deze verplichtingen behoren onder meer: betaling van geleverde prestaties, aansprakelijkheid, geheimhouding, eigendoms- en gebruiksrechten, geschillenregeling, toepasselijk recht en bevoegde rechter.</w:t>
      </w:r>
    </w:p>
    <w:p w14:paraId="6AE6C2C7" w14:textId="406DE923" w:rsidR="00470431" w:rsidRPr="00470431" w:rsidRDefault="00470431" w:rsidP="00250FF6">
      <w:pPr>
        <w:pStyle w:val="Artikeltekst"/>
        <w:numPr>
          <w:ilvl w:val="0"/>
          <w:numId w:val="16"/>
        </w:numPr>
        <w:spacing w:after="0" w:line="276" w:lineRule="auto"/>
        <w:jc w:val="both"/>
        <w:rPr>
          <w:rFonts w:ascii="Calibri" w:hAnsi="Calibri" w:cs="Arial"/>
          <w:iCs/>
          <w:sz w:val="22"/>
          <w:szCs w:val="22"/>
        </w:rPr>
      </w:pPr>
      <w:proofErr w:type="gramStart"/>
      <w:r w:rsidRPr="0089053E">
        <w:rPr>
          <w:rFonts w:ascii="Calibri" w:hAnsi="Calibri" w:cs="Arial"/>
          <w:iCs/>
          <w:sz w:val="22"/>
          <w:szCs w:val="22"/>
        </w:rPr>
        <w:t>Indien</w:t>
      </w:r>
      <w:proofErr w:type="gramEnd"/>
      <w:r w:rsidRPr="0089053E">
        <w:rPr>
          <w:rFonts w:ascii="Calibri" w:hAnsi="Calibri" w:cs="Arial"/>
          <w:iCs/>
          <w:sz w:val="22"/>
          <w:szCs w:val="22"/>
        </w:rPr>
        <w:t xml:space="preserve"> één van deze bepalingen van deze </w:t>
      </w:r>
      <w:r>
        <w:rPr>
          <w:rFonts w:ascii="Calibri" w:hAnsi="Calibri" w:cs="Arial"/>
          <w:iCs/>
          <w:sz w:val="22"/>
          <w:szCs w:val="22"/>
        </w:rPr>
        <w:t>Raam</w:t>
      </w:r>
      <w:r w:rsidR="00250FF6">
        <w:rPr>
          <w:rFonts w:ascii="Calibri" w:hAnsi="Calibri" w:cs="Arial"/>
          <w:iCs/>
          <w:sz w:val="22"/>
          <w:szCs w:val="22"/>
        </w:rPr>
        <w:t>o</w:t>
      </w:r>
      <w:r w:rsidRPr="0089053E">
        <w:rPr>
          <w:rFonts w:ascii="Calibri" w:hAnsi="Calibri" w:cs="Arial"/>
          <w:iCs/>
          <w:sz w:val="22"/>
          <w:szCs w:val="22"/>
        </w:rPr>
        <w:t>vereenkomst nietig is of wordt vernietigd, zullen de overige bepalingen van deze overeenkomst van kracht blijven en zullen Partijen in onderling overleg een vervangende bepaling overeenkomen.</w:t>
      </w:r>
    </w:p>
    <w:p w14:paraId="483CA679" w14:textId="77777777" w:rsidR="00470431" w:rsidRDefault="00470431" w:rsidP="00470431">
      <w:pPr>
        <w:pStyle w:val="Kop2"/>
        <w:spacing w:before="0" w:after="0" w:line="276" w:lineRule="auto"/>
        <w:rPr>
          <w:szCs w:val="22"/>
        </w:rPr>
      </w:pPr>
    </w:p>
    <w:p w14:paraId="6C9E04BC" w14:textId="5B4788C0" w:rsidR="00470431" w:rsidRDefault="00470431" w:rsidP="00470431">
      <w:pPr>
        <w:pStyle w:val="Kop2"/>
        <w:spacing w:before="0" w:after="0" w:line="276" w:lineRule="auto"/>
        <w:rPr>
          <w:szCs w:val="22"/>
        </w:rPr>
      </w:pPr>
      <w:r w:rsidRPr="0089053E">
        <w:rPr>
          <w:szCs w:val="22"/>
        </w:rPr>
        <w:t xml:space="preserve">Artikel </w:t>
      </w:r>
      <w:r>
        <w:rPr>
          <w:szCs w:val="22"/>
        </w:rPr>
        <w:t>21</w:t>
      </w:r>
      <w:r w:rsidRPr="0089053E">
        <w:rPr>
          <w:szCs w:val="22"/>
        </w:rPr>
        <w:t xml:space="preserve">. </w:t>
      </w:r>
      <w:r w:rsidRPr="0089053E">
        <w:rPr>
          <w:szCs w:val="22"/>
        </w:rPr>
        <w:tab/>
      </w:r>
      <w:r>
        <w:rPr>
          <w:szCs w:val="22"/>
        </w:rPr>
        <w:t xml:space="preserve">Verwerking persoonsgegevens </w:t>
      </w:r>
    </w:p>
    <w:p w14:paraId="1A56E0B1" w14:textId="73F436E6" w:rsidR="00470431" w:rsidRPr="00470431" w:rsidRDefault="00470431" w:rsidP="00250FF6">
      <w:pPr>
        <w:pStyle w:val="Lijstalinea"/>
        <w:numPr>
          <w:ilvl w:val="0"/>
          <w:numId w:val="31"/>
        </w:numPr>
        <w:spacing w:line="276" w:lineRule="auto"/>
        <w:jc w:val="both"/>
      </w:pPr>
      <w:r>
        <w:t xml:space="preserve">Voor zover Opdrachtnemer als verwerker als bedoeld in de Algemene Verordening Gegevensbescherming in het kader van de uitvoering van de Raamovereenkomst persoonsgegevens voor Opdrachtgever verwerkt, garandeert Opdrachtnemer de toepassing van passende technische en organisatorische maatregelen, opdat de verwerking aan de vereisten van de Algemene Verordening Gegevensbescherming voldoet en de bescherming van betrokkenen is gewaarborgd. </w:t>
      </w:r>
    </w:p>
    <w:p w14:paraId="08D8B889" w14:textId="77777777" w:rsidR="00F11388" w:rsidRPr="0089053E" w:rsidRDefault="00F11388" w:rsidP="0089053E">
      <w:pPr>
        <w:pStyle w:val="Artikeltekst"/>
        <w:numPr>
          <w:ilvl w:val="0"/>
          <w:numId w:val="0"/>
        </w:numPr>
        <w:spacing w:after="0" w:line="276" w:lineRule="auto"/>
        <w:rPr>
          <w:rFonts w:ascii="Calibri" w:hAnsi="Calibri" w:cs="Arial"/>
          <w:iCs/>
          <w:sz w:val="22"/>
          <w:szCs w:val="22"/>
        </w:rPr>
      </w:pPr>
    </w:p>
    <w:p w14:paraId="4BC5A993" w14:textId="79074B1C" w:rsidR="00470431" w:rsidRPr="00470431" w:rsidRDefault="00151221" w:rsidP="00470431">
      <w:pPr>
        <w:pStyle w:val="Kop2"/>
        <w:spacing w:before="0" w:after="0" w:line="276" w:lineRule="auto"/>
        <w:rPr>
          <w:szCs w:val="22"/>
        </w:rPr>
      </w:pPr>
      <w:r w:rsidRPr="0089053E">
        <w:rPr>
          <w:szCs w:val="22"/>
        </w:rPr>
        <w:lastRenderedPageBreak/>
        <w:t xml:space="preserve">Artikel </w:t>
      </w:r>
      <w:r w:rsidR="00470431">
        <w:rPr>
          <w:szCs w:val="22"/>
        </w:rPr>
        <w:t>22</w:t>
      </w:r>
      <w:r w:rsidR="008D6D10" w:rsidRPr="0089053E">
        <w:rPr>
          <w:szCs w:val="22"/>
        </w:rPr>
        <w:t xml:space="preserve">. </w:t>
      </w:r>
      <w:r w:rsidRPr="0089053E">
        <w:rPr>
          <w:szCs w:val="22"/>
        </w:rPr>
        <w:tab/>
      </w:r>
      <w:r w:rsidR="00470431">
        <w:rPr>
          <w:szCs w:val="22"/>
        </w:rPr>
        <w:t xml:space="preserve">Geschillenregeling en toepasselijk recht </w:t>
      </w:r>
    </w:p>
    <w:p w14:paraId="67B87953" w14:textId="1C784A83" w:rsidR="00470431" w:rsidRDefault="00470431" w:rsidP="00250FF6">
      <w:pPr>
        <w:pStyle w:val="Artikeltekst"/>
        <w:numPr>
          <w:ilvl w:val="0"/>
          <w:numId w:val="4"/>
        </w:numPr>
        <w:spacing w:after="0" w:line="276" w:lineRule="auto"/>
        <w:jc w:val="both"/>
        <w:rPr>
          <w:rFonts w:ascii="Calibri" w:hAnsi="Calibri" w:cs="Arial"/>
          <w:iCs/>
          <w:sz w:val="22"/>
          <w:szCs w:val="22"/>
        </w:rPr>
      </w:pPr>
      <w:r>
        <w:rPr>
          <w:rFonts w:ascii="Calibri" w:hAnsi="Calibri" w:cs="Arial"/>
          <w:iCs/>
          <w:sz w:val="22"/>
          <w:szCs w:val="22"/>
        </w:rPr>
        <w:t xml:space="preserve">Ieder geschil tussen Partijen ter zake van deze Raamovereenkomst wordt bij uitsluiting voorgelegd aan de bevoegde rechter in het arrondissement Amsterdam. </w:t>
      </w:r>
    </w:p>
    <w:p w14:paraId="59895C85" w14:textId="3B2C85DB" w:rsidR="00470431" w:rsidRDefault="00470431" w:rsidP="00250FF6">
      <w:pPr>
        <w:pStyle w:val="Artikeltekst"/>
        <w:numPr>
          <w:ilvl w:val="0"/>
          <w:numId w:val="4"/>
        </w:numPr>
        <w:spacing w:after="0" w:line="276" w:lineRule="auto"/>
        <w:jc w:val="both"/>
        <w:rPr>
          <w:rFonts w:ascii="Calibri" w:hAnsi="Calibri" w:cs="Arial"/>
          <w:iCs/>
          <w:sz w:val="22"/>
          <w:szCs w:val="22"/>
        </w:rPr>
      </w:pPr>
      <w:r>
        <w:rPr>
          <w:rFonts w:ascii="Calibri" w:hAnsi="Calibri" w:cs="Arial"/>
          <w:iCs/>
          <w:sz w:val="22"/>
          <w:szCs w:val="22"/>
        </w:rPr>
        <w:t xml:space="preserve">Op deze Raamovereenkomst is Nederlands recht van toepassing. </w:t>
      </w:r>
    </w:p>
    <w:p w14:paraId="1EB1D824" w14:textId="01F29BB7" w:rsidR="0029114C" w:rsidRDefault="00470431" w:rsidP="00250FF6">
      <w:pPr>
        <w:pStyle w:val="Artikeltekst"/>
        <w:numPr>
          <w:ilvl w:val="0"/>
          <w:numId w:val="4"/>
        </w:numPr>
        <w:spacing w:after="0" w:line="276" w:lineRule="auto"/>
        <w:jc w:val="both"/>
        <w:rPr>
          <w:rFonts w:ascii="Calibri" w:hAnsi="Calibri" w:cs="Arial"/>
          <w:iCs/>
          <w:sz w:val="22"/>
          <w:szCs w:val="22"/>
        </w:rPr>
      </w:pPr>
      <w:r>
        <w:rPr>
          <w:rFonts w:ascii="Calibri" w:hAnsi="Calibri" w:cs="Arial"/>
          <w:iCs/>
          <w:sz w:val="22"/>
          <w:szCs w:val="22"/>
        </w:rPr>
        <w:t xml:space="preserve">Opdrachtnemer is verplicht ter zake van deze Raamovereenkomst in Nederland domicilie te hebben voor zover hij niet </w:t>
      </w:r>
      <w:proofErr w:type="gramStart"/>
      <w:r>
        <w:rPr>
          <w:rFonts w:ascii="Calibri" w:hAnsi="Calibri" w:cs="Arial"/>
          <w:iCs/>
          <w:sz w:val="22"/>
          <w:szCs w:val="22"/>
        </w:rPr>
        <w:t>reeds</w:t>
      </w:r>
      <w:proofErr w:type="gramEnd"/>
      <w:r>
        <w:rPr>
          <w:rFonts w:ascii="Calibri" w:hAnsi="Calibri" w:cs="Arial"/>
          <w:iCs/>
          <w:sz w:val="22"/>
          <w:szCs w:val="22"/>
        </w:rPr>
        <w:t xml:space="preserve"> in Nederland is gevestigd.</w:t>
      </w:r>
    </w:p>
    <w:p w14:paraId="59504513" w14:textId="77777777" w:rsidR="00250FF6" w:rsidRDefault="00250FF6" w:rsidP="00250FF6">
      <w:pPr>
        <w:pStyle w:val="Artikeltekst"/>
        <w:numPr>
          <w:ilvl w:val="0"/>
          <w:numId w:val="0"/>
        </w:numPr>
        <w:spacing w:after="0" w:line="276" w:lineRule="auto"/>
        <w:ind w:left="113" w:hanging="113"/>
        <w:rPr>
          <w:rFonts w:ascii="Calibri" w:hAnsi="Calibri" w:cs="Arial"/>
          <w:iCs/>
          <w:sz w:val="22"/>
          <w:szCs w:val="22"/>
        </w:rPr>
      </w:pPr>
    </w:p>
    <w:p w14:paraId="5D63C94D" w14:textId="6D90D80A" w:rsidR="00250FF6" w:rsidRDefault="00250FF6" w:rsidP="00250FF6">
      <w:pPr>
        <w:pStyle w:val="Artikeltekst"/>
        <w:numPr>
          <w:ilvl w:val="0"/>
          <w:numId w:val="0"/>
        </w:numPr>
        <w:spacing w:after="0" w:line="276" w:lineRule="auto"/>
        <w:ind w:left="113" w:hanging="113"/>
        <w:rPr>
          <w:rFonts w:ascii="Calibri" w:hAnsi="Calibri" w:cs="Arial"/>
          <w:b/>
          <w:bCs/>
          <w:iCs/>
          <w:sz w:val="22"/>
          <w:szCs w:val="22"/>
        </w:rPr>
      </w:pPr>
      <w:r w:rsidRPr="00250FF6">
        <w:rPr>
          <w:rFonts w:ascii="Calibri" w:hAnsi="Calibri" w:cs="Arial"/>
          <w:b/>
          <w:bCs/>
          <w:iCs/>
          <w:sz w:val="22"/>
          <w:szCs w:val="22"/>
        </w:rPr>
        <w:t xml:space="preserve">Bijlagen: </w:t>
      </w:r>
    </w:p>
    <w:p w14:paraId="330B6D04" w14:textId="0280E2A5" w:rsidR="00250FF6" w:rsidRDefault="00250FF6" w:rsidP="00250FF6">
      <w:pPr>
        <w:pStyle w:val="Artikeltekst"/>
        <w:numPr>
          <w:ilvl w:val="0"/>
          <w:numId w:val="0"/>
        </w:numPr>
        <w:spacing w:after="0" w:line="276" w:lineRule="auto"/>
        <w:ind w:left="113" w:hanging="113"/>
        <w:rPr>
          <w:rFonts w:ascii="Calibri" w:hAnsi="Calibri" w:cs="Arial"/>
          <w:iCs/>
          <w:sz w:val="22"/>
          <w:szCs w:val="22"/>
        </w:rPr>
      </w:pPr>
      <w:r>
        <w:rPr>
          <w:rFonts w:ascii="Calibri" w:hAnsi="Calibri" w:cs="Arial"/>
          <w:iCs/>
          <w:sz w:val="22"/>
          <w:szCs w:val="22"/>
        </w:rPr>
        <w:t xml:space="preserve">Bijlage 1: Prijsblad inschrijving </w:t>
      </w:r>
    </w:p>
    <w:p w14:paraId="41288E78" w14:textId="53EDB044" w:rsidR="00250FF6" w:rsidRDefault="00250FF6" w:rsidP="00250FF6">
      <w:pPr>
        <w:pStyle w:val="Artikeltekst"/>
        <w:numPr>
          <w:ilvl w:val="0"/>
          <w:numId w:val="0"/>
        </w:numPr>
        <w:spacing w:after="0" w:line="276" w:lineRule="auto"/>
        <w:ind w:left="113" w:hanging="113"/>
        <w:rPr>
          <w:rFonts w:ascii="Calibri" w:hAnsi="Calibri" w:cs="Arial"/>
          <w:iCs/>
          <w:sz w:val="22"/>
          <w:szCs w:val="22"/>
        </w:rPr>
      </w:pPr>
      <w:r>
        <w:rPr>
          <w:rFonts w:ascii="Calibri" w:hAnsi="Calibri" w:cs="Arial"/>
          <w:iCs/>
          <w:sz w:val="22"/>
          <w:szCs w:val="22"/>
        </w:rPr>
        <w:t xml:space="preserve">Bijlage 2: SLA </w:t>
      </w:r>
    </w:p>
    <w:p w14:paraId="0DB10200" w14:textId="26A3DDD3" w:rsidR="00250FF6" w:rsidRPr="00250FF6" w:rsidRDefault="00250FF6" w:rsidP="00250FF6">
      <w:pPr>
        <w:pStyle w:val="Artikeltekst"/>
        <w:numPr>
          <w:ilvl w:val="0"/>
          <w:numId w:val="0"/>
        </w:numPr>
        <w:spacing w:after="0" w:line="276" w:lineRule="auto"/>
        <w:ind w:left="113" w:hanging="113"/>
        <w:rPr>
          <w:rFonts w:ascii="Calibri" w:hAnsi="Calibri" w:cs="Arial"/>
          <w:iCs/>
          <w:sz w:val="22"/>
          <w:szCs w:val="22"/>
        </w:rPr>
      </w:pPr>
    </w:p>
    <w:p w14:paraId="7818B59F" w14:textId="77777777" w:rsidR="00CB0253" w:rsidRPr="0089053E" w:rsidRDefault="00CB0253" w:rsidP="0089053E">
      <w:pPr>
        <w:pStyle w:val="Artikeltekst"/>
        <w:numPr>
          <w:ilvl w:val="0"/>
          <w:numId w:val="0"/>
        </w:numPr>
        <w:spacing w:line="276" w:lineRule="auto"/>
        <w:rPr>
          <w:rFonts w:cs="Arial"/>
          <w:iCs/>
          <w:sz w:val="22"/>
          <w:szCs w:val="22"/>
        </w:rPr>
      </w:pPr>
    </w:p>
    <w:p w14:paraId="330092FD" w14:textId="77777777" w:rsidR="00250FF6" w:rsidRDefault="00250FF6" w:rsidP="0089053E">
      <w:pPr>
        <w:spacing w:line="276" w:lineRule="auto"/>
        <w:ind w:left="0"/>
        <w:rPr>
          <w:rFonts w:cs="Arial"/>
          <w:sz w:val="22"/>
          <w:szCs w:val="22"/>
        </w:rPr>
      </w:pPr>
    </w:p>
    <w:p w14:paraId="7F78453B" w14:textId="28CBF19B" w:rsidR="001E5FCA" w:rsidRPr="0089053E" w:rsidRDefault="001E5FCA" w:rsidP="0089053E">
      <w:pPr>
        <w:spacing w:line="276" w:lineRule="auto"/>
        <w:ind w:left="0"/>
        <w:rPr>
          <w:rFonts w:cs="Arial"/>
          <w:sz w:val="22"/>
          <w:szCs w:val="22"/>
        </w:rPr>
      </w:pPr>
      <w:r w:rsidRPr="0089053E">
        <w:rPr>
          <w:rFonts w:cs="Arial"/>
          <w:sz w:val="22"/>
          <w:szCs w:val="22"/>
        </w:rPr>
        <w:t>ALDUS OVEREENGEKOMEN EN IN TWEEVOUD ONDERTEKEND</w:t>
      </w:r>
    </w:p>
    <w:p w14:paraId="4404D1DC" w14:textId="77777777" w:rsidR="001E5FCA" w:rsidRPr="0089053E" w:rsidRDefault="001E5FCA" w:rsidP="0089053E">
      <w:pPr>
        <w:spacing w:line="276" w:lineRule="auto"/>
        <w:rPr>
          <w:rFonts w:cs="Arial"/>
          <w:sz w:val="22"/>
          <w:szCs w:val="22"/>
        </w:rPr>
      </w:pPr>
    </w:p>
    <w:p w14:paraId="07F3AE48" w14:textId="76975666" w:rsidR="00A959C9" w:rsidRPr="0089053E" w:rsidRDefault="001E5FCA" w:rsidP="0089053E">
      <w:pPr>
        <w:spacing w:line="276" w:lineRule="auto"/>
        <w:ind w:left="0"/>
        <w:rPr>
          <w:rFonts w:cs="Arial"/>
          <w:sz w:val="22"/>
          <w:szCs w:val="22"/>
        </w:rPr>
      </w:pPr>
      <w:r w:rsidRPr="0089053E">
        <w:rPr>
          <w:rFonts w:cs="Arial"/>
          <w:sz w:val="22"/>
          <w:szCs w:val="22"/>
        </w:rPr>
        <w:t>O</w:t>
      </w:r>
      <w:r w:rsidR="00F11388" w:rsidRPr="0089053E">
        <w:rPr>
          <w:rFonts w:cs="Arial"/>
          <w:sz w:val="22"/>
          <w:szCs w:val="22"/>
        </w:rPr>
        <w:t xml:space="preserve">p </w:t>
      </w:r>
      <w:r w:rsidR="00CF4BCE" w:rsidRPr="0089053E">
        <w:rPr>
          <w:rFonts w:cs="Arial"/>
          <w:sz w:val="22"/>
          <w:szCs w:val="22"/>
        </w:rPr>
        <w:t>___________</w:t>
      </w:r>
      <w:r w:rsidR="00A959C9" w:rsidRPr="0089053E">
        <w:rPr>
          <w:rFonts w:cs="Arial"/>
          <w:sz w:val="22"/>
          <w:szCs w:val="22"/>
        </w:rPr>
        <w:t xml:space="preserve"> te </w:t>
      </w:r>
      <w:r w:rsidR="008518BC" w:rsidRPr="0089053E">
        <w:rPr>
          <w:rFonts w:cs="Arial"/>
          <w:sz w:val="22"/>
          <w:szCs w:val="22"/>
        </w:rPr>
        <w:t>Amsterdam</w:t>
      </w:r>
      <w:r w:rsidR="008518BC" w:rsidRPr="0089053E">
        <w:rPr>
          <w:rFonts w:cs="Arial"/>
          <w:sz w:val="22"/>
          <w:szCs w:val="22"/>
        </w:rPr>
        <w:tab/>
      </w:r>
      <w:r w:rsidR="00A959C9" w:rsidRPr="0089053E">
        <w:rPr>
          <w:rFonts w:cs="Arial"/>
          <w:sz w:val="22"/>
          <w:szCs w:val="22"/>
        </w:rPr>
        <w:tab/>
      </w:r>
      <w:r w:rsidR="00CF4BCE" w:rsidRPr="0089053E">
        <w:rPr>
          <w:rFonts w:cs="Arial"/>
          <w:sz w:val="22"/>
          <w:szCs w:val="22"/>
        </w:rPr>
        <w:tab/>
      </w:r>
      <w:r w:rsidR="00A959C9" w:rsidRPr="0089053E">
        <w:rPr>
          <w:rFonts w:cs="Arial"/>
          <w:sz w:val="22"/>
          <w:szCs w:val="22"/>
        </w:rPr>
        <w:t>O</w:t>
      </w:r>
      <w:r w:rsidR="00F11388" w:rsidRPr="0089053E">
        <w:rPr>
          <w:rFonts w:cs="Arial"/>
          <w:sz w:val="22"/>
          <w:szCs w:val="22"/>
        </w:rPr>
        <w:t>p</w:t>
      </w:r>
      <w:r w:rsidR="00A959C9" w:rsidRPr="0089053E">
        <w:rPr>
          <w:rFonts w:cs="Arial"/>
          <w:sz w:val="22"/>
          <w:szCs w:val="22"/>
        </w:rPr>
        <w:t xml:space="preserve"> te</w:t>
      </w:r>
      <w:r w:rsidR="00CF4BCE" w:rsidRPr="0089053E">
        <w:rPr>
          <w:rFonts w:cs="Arial"/>
          <w:sz w:val="22"/>
          <w:szCs w:val="22"/>
        </w:rPr>
        <w:t xml:space="preserve"> ___________ </w:t>
      </w:r>
      <w:proofErr w:type="spellStart"/>
      <w:r w:rsidR="00CF4BCE" w:rsidRPr="0089053E">
        <w:rPr>
          <w:rFonts w:cs="Arial"/>
          <w:sz w:val="22"/>
          <w:szCs w:val="22"/>
        </w:rPr>
        <w:t>te</w:t>
      </w:r>
      <w:proofErr w:type="spellEnd"/>
      <w:r w:rsidR="00CF4BCE" w:rsidRPr="0089053E">
        <w:rPr>
          <w:rFonts w:cs="Arial"/>
          <w:sz w:val="22"/>
          <w:szCs w:val="22"/>
        </w:rPr>
        <w:t xml:space="preserve"> Amsterdam</w:t>
      </w:r>
      <w:r w:rsidR="00CF4BCE" w:rsidRPr="0089053E">
        <w:rPr>
          <w:rFonts w:cs="Arial"/>
          <w:sz w:val="22"/>
          <w:szCs w:val="22"/>
        </w:rPr>
        <w:tab/>
      </w:r>
    </w:p>
    <w:p w14:paraId="2A71ACF7" w14:textId="77777777" w:rsidR="001E5FCA" w:rsidRPr="0089053E" w:rsidRDefault="001E5FCA" w:rsidP="0089053E">
      <w:pPr>
        <w:spacing w:line="276" w:lineRule="auto"/>
        <w:ind w:left="0"/>
        <w:rPr>
          <w:rFonts w:cs="Arial"/>
          <w:sz w:val="22"/>
          <w:szCs w:val="22"/>
        </w:rPr>
      </w:pPr>
    </w:p>
    <w:p w14:paraId="66054B08" w14:textId="77777777" w:rsidR="001E5FCA" w:rsidRPr="0089053E" w:rsidRDefault="001E5FCA" w:rsidP="0089053E">
      <w:pPr>
        <w:spacing w:line="276" w:lineRule="auto"/>
        <w:rPr>
          <w:rFonts w:cs="Arial"/>
          <w:sz w:val="22"/>
          <w:szCs w:val="22"/>
        </w:rPr>
      </w:pPr>
    </w:p>
    <w:p w14:paraId="67A9F45F" w14:textId="33A125F1" w:rsidR="00250FF6" w:rsidRDefault="00C3463F" w:rsidP="0089053E">
      <w:pPr>
        <w:spacing w:line="276" w:lineRule="auto"/>
        <w:ind w:left="0"/>
        <w:rPr>
          <w:sz w:val="22"/>
          <w:szCs w:val="22"/>
        </w:rPr>
      </w:pPr>
      <w:r w:rsidRPr="0089053E">
        <w:rPr>
          <w:rFonts w:cs="Arial"/>
          <w:sz w:val="22"/>
          <w:szCs w:val="22"/>
        </w:rPr>
        <w:t>Vrije Universiteit Amsterdam</w:t>
      </w:r>
      <w:r w:rsidR="00A959C9" w:rsidRPr="0089053E">
        <w:rPr>
          <w:rFonts w:cs="Arial"/>
          <w:sz w:val="22"/>
          <w:szCs w:val="22"/>
        </w:rPr>
        <w:tab/>
      </w:r>
      <w:r w:rsidR="00A959C9" w:rsidRPr="0089053E">
        <w:rPr>
          <w:rFonts w:cs="Arial"/>
          <w:sz w:val="22"/>
          <w:szCs w:val="22"/>
        </w:rPr>
        <w:tab/>
      </w:r>
      <w:r w:rsidR="00A959C9" w:rsidRPr="0089053E">
        <w:rPr>
          <w:rFonts w:cs="Arial"/>
          <w:sz w:val="22"/>
          <w:szCs w:val="22"/>
        </w:rPr>
        <w:tab/>
      </w:r>
      <w:r w:rsidR="00470431">
        <w:rPr>
          <w:rFonts w:cs="Arial"/>
          <w:sz w:val="22"/>
          <w:szCs w:val="22"/>
        </w:rPr>
        <w:tab/>
      </w:r>
      <w:r w:rsidR="00CF4BCE" w:rsidRPr="0089053E">
        <w:rPr>
          <w:sz w:val="22"/>
          <w:szCs w:val="22"/>
        </w:rPr>
        <w:t>&lt;Opdrachtnemer</w:t>
      </w:r>
      <w:r w:rsidR="00250FF6">
        <w:rPr>
          <w:sz w:val="22"/>
          <w:szCs w:val="22"/>
        </w:rPr>
        <w:t>&gt;</w:t>
      </w:r>
    </w:p>
    <w:p w14:paraId="7FBA6BB7" w14:textId="4C438781" w:rsidR="001E5FCA" w:rsidRPr="00250FF6" w:rsidRDefault="008518BC" w:rsidP="0089053E">
      <w:pPr>
        <w:spacing w:line="276" w:lineRule="auto"/>
        <w:ind w:left="0"/>
        <w:rPr>
          <w:sz w:val="22"/>
          <w:szCs w:val="22"/>
        </w:rPr>
      </w:pPr>
      <w:r w:rsidRPr="0089053E">
        <w:rPr>
          <w:rFonts w:cs="Arial"/>
          <w:sz w:val="22"/>
          <w:szCs w:val="22"/>
        </w:rPr>
        <w:t>D</w:t>
      </w:r>
      <w:r w:rsidR="00CF4BCE" w:rsidRPr="0089053E">
        <w:rPr>
          <w:rFonts w:cs="Arial"/>
          <w:sz w:val="22"/>
          <w:szCs w:val="22"/>
        </w:rPr>
        <w:t xml:space="preserve">hr. </w:t>
      </w:r>
      <w:r w:rsidR="00250FF6">
        <w:rPr>
          <w:rFonts w:cs="Arial"/>
          <w:sz w:val="22"/>
          <w:szCs w:val="22"/>
        </w:rPr>
        <w:t>Ir</w:t>
      </w:r>
      <w:r w:rsidR="00CF4BCE" w:rsidRPr="0089053E">
        <w:rPr>
          <w:rFonts w:cs="Arial"/>
          <w:sz w:val="22"/>
          <w:szCs w:val="22"/>
        </w:rPr>
        <w:t>. F.</w:t>
      </w:r>
      <w:r w:rsidR="00470431">
        <w:rPr>
          <w:rFonts w:cs="Arial"/>
          <w:sz w:val="22"/>
          <w:szCs w:val="22"/>
        </w:rPr>
        <w:t xml:space="preserve">J.M. </w:t>
      </w:r>
      <w:r w:rsidR="00CF4BCE" w:rsidRPr="0089053E">
        <w:rPr>
          <w:rFonts w:cs="Arial"/>
          <w:sz w:val="22"/>
          <w:szCs w:val="22"/>
        </w:rPr>
        <w:t xml:space="preserve"> </w:t>
      </w:r>
      <w:proofErr w:type="gramStart"/>
      <w:r w:rsidR="00CF4BCE" w:rsidRPr="0089053E">
        <w:rPr>
          <w:rFonts w:cs="Arial"/>
          <w:sz w:val="22"/>
          <w:szCs w:val="22"/>
        </w:rPr>
        <w:t>van</w:t>
      </w:r>
      <w:proofErr w:type="gramEnd"/>
      <w:r w:rsidR="00CF4BCE" w:rsidRPr="0089053E">
        <w:rPr>
          <w:rFonts w:cs="Arial"/>
          <w:sz w:val="22"/>
          <w:szCs w:val="22"/>
        </w:rPr>
        <w:t xml:space="preserve"> </w:t>
      </w:r>
      <w:proofErr w:type="spellStart"/>
      <w:r w:rsidR="00CF4BCE" w:rsidRPr="0089053E">
        <w:rPr>
          <w:rFonts w:cs="Arial"/>
          <w:sz w:val="22"/>
          <w:szCs w:val="22"/>
        </w:rPr>
        <w:t>Nunen</w:t>
      </w:r>
      <w:proofErr w:type="spellEnd"/>
      <w:r w:rsidR="00CF4BCE" w:rsidRPr="0089053E">
        <w:rPr>
          <w:rFonts w:cs="Arial"/>
          <w:sz w:val="22"/>
          <w:szCs w:val="22"/>
        </w:rPr>
        <w:t xml:space="preserve"> </w:t>
      </w:r>
      <w:r w:rsidR="00A959C9" w:rsidRPr="0089053E">
        <w:rPr>
          <w:rFonts w:cs="Arial"/>
          <w:sz w:val="22"/>
          <w:szCs w:val="22"/>
        </w:rPr>
        <w:tab/>
      </w:r>
      <w:r w:rsidR="00A959C9" w:rsidRPr="0089053E">
        <w:rPr>
          <w:rFonts w:cs="Arial"/>
          <w:sz w:val="22"/>
          <w:szCs w:val="22"/>
        </w:rPr>
        <w:tab/>
      </w:r>
      <w:r w:rsidR="00A959C9" w:rsidRPr="0089053E">
        <w:rPr>
          <w:rFonts w:cs="Arial"/>
          <w:sz w:val="22"/>
          <w:szCs w:val="22"/>
        </w:rPr>
        <w:tab/>
      </w:r>
    </w:p>
    <w:p w14:paraId="2DC34431" w14:textId="1D5E8F5C" w:rsidR="001E5FCA" w:rsidRPr="0089053E" w:rsidRDefault="008518BC" w:rsidP="0089053E">
      <w:pPr>
        <w:spacing w:line="276" w:lineRule="auto"/>
        <w:ind w:left="0"/>
        <w:rPr>
          <w:rFonts w:cs="Arial"/>
          <w:sz w:val="22"/>
          <w:szCs w:val="22"/>
        </w:rPr>
      </w:pPr>
      <w:r w:rsidRPr="0089053E">
        <w:rPr>
          <w:rFonts w:cs="Arial"/>
          <w:sz w:val="22"/>
          <w:szCs w:val="22"/>
        </w:rPr>
        <w:t>Directeur FCO</w:t>
      </w:r>
      <w:r w:rsidRPr="0089053E">
        <w:rPr>
          <w:rFonts w:cs="Arial"/>
          <w:sz w:val="22"/>
          <w:szCs w:val="22"/>
        </w:rPr>
        <w:tab/>
      </w:r>
      <w:r w:rsidRPr="0089053E">
        <w:rPr>
          <w:rFonts w:cs="Arial"/>
          <w:sz w:val="22"/>
          <w:szCs w:val="22"/>
        </w:rPr>
        <w:tab/>
      </w:r>
      <w:r w:rsidR="00A959C9" w:rsidRPr="0089053E">
        <w:rPr>
          <w:rFonts w:cs="Arial"/>
          <w:sz w:val="22"/>
          <w:szCs w:val="22"/>
        </w:rPr>
        <w:tab/>
      </w:r>
      <w:r w:rsidR="00A959C9" w:rsidRPr="0089053E">
        <w:rPr>
          <w:rFonts w:cs="Arial"/>
          <w:sz w:val="22"/>
          <w:szCs w:val="22"/>
        </w:rPr>
        <w:tab/>
      </w:r>
    </w:p>
    <w:p w14:paraId="371BD741" w14:textId="77777777" w:rsidR="001E5FCA" w:rsidRPr="0089053E" w:rsidRDefault="001E5FCA" w:rsidP="0089053E">
      <w:pPr>
        <w:spacing w:line="276" w:lineRule="auto"/>
        <w:rPr>
          <w:sz w:val="22"/>
          <w:szCs w:val="22"/>
        </w:rPr>
      </w:pPr>
    </w:p>
    <w:p w14:paraId="421DAF15" w14:textId="77777777" w:rsidR="001E5FCA" w:rsidRPr="0089053E" w:rsidRDefault="001E5FCA" w:rsidP="0089053E">
      <w:pPr>
        <w:spacing w:line="276" w:lineRule="auto"/>
        <w:rPr>
          <w:sz w:val="22"/>
          <w:szCs w:val="22"/>
        </w:rPr>
      </w:pPr>
    </w:p>
    <w:p w14:paraId="07D283A3" w14:textId="77777777" w:rsidR="001E5FCA" w:rsidRPr="0089053E" w:rsidRDefault="001E5FCA" w:rsidP="0089053E">
      <w:pPr>
        <w:spacing w:line="276" w:lineRule="auto"/>
        <w:rPr>
          <w:sz w:val="22"/>
          <w:szCs w:val="22"/>
        </w:rPr>
      </w:pPr>
    </w:p>
    <w:p w14:paraId="3210B0E0" w14:textId="77777777" w:rsidR="001E5FCA" w:rsidRPr="0088603A" w:rsidRDefault="001E5FCA" w:rsidP="001E5FCA"/>
    <w:p w14:paraId="455E3EBE" w14:textId="32074FBF" w:rsidR="001E5FCA" w:rsidRPr="0088603A" w:rsidRDefault="001E5FCA" w:rsidP="001E5FCA">
      <w:pPr>
        <w:ind w:left="0"/>
      </w:pPr>
      <w:r w:rsidRPr="0088603A">
        <w:t>&lt;</w:t>
      </w:r>
      <w:proofErr w:type="gramStart"/>
      <w:r w:rsidR="00A959C9" w:rsidRPr="0088603A">
        <w:t>handtekening</w:t>
      </w:r>
      <w:proofErr w:type="gramEnd"/>
      <w:r w:rsidR="00A959C9" w:rsidRPr="0088603A">
        <w:t>&gt;</w:t>
      </w:r>
      <w:r w:rsidR="00A959C9" w:rsidRPr="0088603A">
        <w:tab/>
      </w:r>
      <w:r w:rsidR="00A959C9" w:rsidRPr="0088603A">
        <w:tab/>
      </w:r>
      <w:r w:rsidR="00A959C9" w:rsidRPr="0088603A">
        <w:tab/>
      </w:r>
      <w:r w:rsidR="00A959C9" w:rsidRPr="0088603A">
        <w:tab/>
      </w:r>
      <w:r w:rsidR="00A959C9" w:rsidRPr="0088603A">
        <w:tab/>
      </w:r>
      <w:r w:rsidR="00470431">
        <w:tab/>
      </w:r>
      <w:r w:rsidRPr="0088603A">
        <w:t>&lt;handtekening&gt;</w:t>
      </w:r>
    </w:p>
    <w:p w14:paraId="4B99CFCC" w14:textId="77777777" w:rsidR="0029114C" w:rsidRPr="0088603A" w:rsidRDefault="0029114C" w:rsidP="001E5FCA">
      <w:pPr>
        <w:pStyle w:val="Artikeltekst"/>
        <w:numPr>
          <w:ilvl w:val="0"/>
          <w:numId w:val="0"/>
        </w:numPr>
        <w:ind w:left="113" w:hanging="113"/>
        <w:rPr>
          <w:rFonts w:cs="Arial"/>
          <w:color w:val="000000"/>
          <w:sz w:val="20"/>
          <w:szCs w:val="20"/>
        </w:rPr>
      </w:pPr>
    </w:p>
    <w:p w14:paraId="66C5979A" w14:textId="77777777" w:rsidR="00465026" w:rsidRPr="0088603A" w:rsidRDefault="00465026" w:rsidP="0029114C">
      <w:pPr>
        <w:pStyle w:val="Artikeltekst"/>
        <w:numPr>
          <w:ilvl w:val="0"/>
          <w:numId w:val="0"/>
        </w:numPr>
        <w:ind w:left="113" w:hanging="113"/>
        <w:rPr>
          <w:rFonts w:cs="Arial"/>
          <w:color w:val="000000"/>
          <w:sz w:val="20"/>
          <w:szCs w:val="20"/>
        </w:rPr>
      </w:pPr>
    </w:p>
    <w:p w14:paraId="331107B0" w14:textId="034B6523" w:rsidR="00F26864" w:rsidRPr="00D47A72" w:rsidRDefault="00833CB4" w:rsidP="00D47A72">
      <w:pPr>
        <w:ind w:left="0"/>
        <w:rPr>
          <w:rFonts w:ascii="Calibri" w:hAnsi="Calibri" w:cs="Arial"/>
          <w:b/>
          <w:bCs/>
          <w:iCs/>
          <w:sz w:val="22"/>
          <w:szCs w:val="28"/>
        </w:rPr>
      </w:pPr>
      <w:r>
        <w:rPr>
          <w:noProof/>
        </w:rPr>
        <mc:AlternateContent>
          <mc:Choice Requires="wps">
            <w:drawing>
              <wp:anchor distT="0" distB="0" distL="114300" distR="114300" simplePos="0" relativeHeight="251661312" behindDoc="0" locked="0" layoutInCell="1" allowOverlap="1" wp14:anchorId="6F7643C1" wp14:editId="43343822">
                <wp:simplePos x="0" y="0"/>
                <wp:positionH relativeFrom="column">
                  <wp:posOffset>3799840</wp:posOffset>
                </wp:positionH>
                <wp:positionV relativeFrom="paragraph">
                  <wp:posOffset>1193800</wp:posOffset>
                </wp:positionV>
                <wp:extent cx="2173605" cy="1475105"/>
                <wp:effectExtent l="0" t="0" r="0" b="0"/>
                <wp:wrapNone/>
                <wp:docPr id="12337051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3605" cy="1475105"/>
                        </a:xfrm>
                        <a:prstGeom prst="rect">
                          <a:avLst/>
                        </a:prstGeom>
                        <a:solidFill>
                          <a:schemeClr val="bg1"/>
                        </a:solidFill>
                        <a:ln w="6350">
                          <a:solidFill>
                            <a:schemeClr val="bg1"/>
                          </a:solidFill>
                        </a:ln>
                      </wps:spPr>
                      <wps:txbx>
                        <w:txbxContent>
                          <w:p w14:paraId="137FD93D" w14:textId="77777777" w:rsidR="00C3463F" w:rsidRDefault="00C3463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39F6F0E7">
              <v:shapetype id="_x0000_t202" coordsize="21600,21600" o:spt="202" path="m,l,21600r21600,l21600,xe" w14:anchorId="6F7643C1">
                <v:stroke joinstyle="miter"/>
                <v:path gradientshapeok="t" o:connecttype="rect"/>
              </v:shapetype>
              <v:shape id="Tekstvak 2" style="position:absolute;margin-left:299.2pt;margin-top:94pt;width:171.15pt;height:1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12]" strokecolor="white [3212]"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">
                <v:path arrowok="t"/>
                <v:textbox>
                  <w:txbxContent>
                    <w:p w:rsidR="00C3463F" w:rsidRDefault="00C3463F" w14:paraId="672A6659" w14:textId="77777777">
                      <w:pPr>
                        <w:ind w:left="0"/>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08FE489" wp14:editId="455A5B93">
                <wp:simplePos x="0" y="0"/>
                <wp:positionH relativeFrom="column">
                  <wp:posOffset>4205605</wp:posOffset>
                </wp:positionH>
                <wp:positionV relativeFrom="paragraph">
                  <wp:posOffset>1452245</wp:posOffset>
                </wp:positionV>
                <wp:extent cx="45720" cy="45720"/>
                <wp:effectExtent l="0" t="0" r="5080" b="5080"/>
                <wp:wrapNone/>
                <wp:docPr id="120426902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45720"/>
                        </a:xfrm>
                        <a:prstGeom prst="rect">
                          <a:avLst/>
                        </a:prstGeom>
                        <a:solidFill>
                          <a:schemeClr val="lt1"/>
                        </a:solidFill>
                        <a:ln w="6350">
                          <a:solidFill>
                            <a:prstClr val="black"/>
                          </a:solidFill>
                        </a:ln>
                      </wps:spPr>
                      <wps:txbx>
                        <w:txbxContent>
                          <w:p w14:paraId="78FA5C4C" w14:textId="77777777" w:rsidR="00C3463F" w:rsidRDefault="00C3463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48951F6A">
              <v:shape id="Tekstvak 1" style="position:absolute;margin-left:331.15pt;margin-top:114.3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" w14:anchorId="208FE489">
                <v:path arrowok="t"/>
                <v:textbox>
                  <w:txbxContent>
                    <w:p w:rsidR="00C3463F" w:rsidRDefault="00C3463F" w14:paraId="0A37501D" w14:textId="77777777">
                      <w:pPr>
                        <w:ind w:left="0"/>
                      </w:pPr>
                    </w:p>
                  </w:txbxContent>
                </v:textbox>
              </v:shape>
            </w:pict>
          </mc:Fallback>
        </mc:AlternateContent>
      </w:r>
    </w:p>
    <w:sectPr w:rsidR="00F26864" w:rsidRPr="00D47A72" w:rsidSect="0088603A">
      <w:headerReference w:type="default" r:id="rId13"/>
      <w:footerReference w:type="default" r:id="rId14"/>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85CE" w14:textId="77777777" w:rsidR="00F86FA6" w:rsidRDefault="00F86FA6">
      <w:r>
        <w:separator/>
      </w:r>
    </w:p>
  </w:endnote>
  <w:endnote w:type="continuationSeparator" w:id="0">
    <w:p w14:paraId="436ED3D1" w14:textId="77777777" w:rsidR="00F86FA6" w:rsidRDefault="00F8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topia">
    <w:altName w:val="Times New Roman"/>
    <w:panose1 w:val="020B0604020202020204"/>
    <w:charset w:val="00"/>
    <w:family w:val="roman"/>
    <w:notTrueType/>
    <w:pitch w:val="default"/>
    <w:sig w:usb0="00000003" w:usb1="00000000" w:usb2="00000000" w:usb3="00000000" w:csb0="00000001" w:csb1="00000000"/>
  </w:font>
  <w:font w:name="V&amp;W Syntax (Adobe)">
    <w:altName w:val="Arial"/>
    <w:panose1 w:val="020B0604020202020204"/>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SansEF">
    <w:altName w:val="Times New Roman"/>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F830" w14:textId="785C0BE1" w:rsidR="004608D5" w:rsidRPr="00703A34" w:rsidRDefault="00552733" w:rsidP="005A129F">
    <w:pPr>
      <w:pStyle w:val="Voettekst"/>
      <w:tabs>
        <w:tab w:val="right" w:pos="-126"/>
        <w:tab w:val="left" w:pos="0"/>
        <w:tab w:val="left" w:pos="1559"/>
        <w:tab w:val="left" w:pos="4320"/>
      </w:tabs>
      <w:ind w:left="-1134"/>
      <w:rPr>
        <w:noProof/>
      </w:rPr>
    </w:pPr>
    <w:r>
      <w:rPr>
        <w:rFonts w:ascii="LucidaSansEF" w:hAnsi="LucidaSansEF"/>
        <w:i/>
        <w:noProof/>
        <w:lang w:eastAsia="nl-NL"/>
      </w:rPr>
      <w:drawing>
        <wp:anchor distT="0" distB="0" distL="114300" distR="114300" simplePos="0" relativeHeight="251658752" behindDoc="1" locked="0" layoutInCell="1" allowOverlap="1" wp14:anchorId="225BDAF2" wp14:editId="38EB4D48">
          <wp:simplePos x="0" y="0"/>
          <wp:positionH relativeFrom="column">
            <wp:posOffset>-203200</wp:posOffset>
          </wp:positionH>
          <wp:positionV relativeFrom="paragraph">
            <wp:posOffset>-184150</wp:posOffset>
          </wp:positionV>
          <wp:extent cx="2717800" cy="811530"/>
          <wp:effectExtent l="25400" t="0" r="0" b="0"/>
          <wp:wrapTight wrapText="bothSides">
            <wp:wrapPolygon edited="0">
              <wp:start x="-202" y="0"/>
              <wp:lineTo x="-202" y="20958"/>
              <wp:lineTo x="21600" y="20958"/>
              <wp:lineTo x="21600" y="0"/>
              <wp:lineTo x="-202" y="0"/>
            </wp:wrapPolygon>
          </wp:wrapTight>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F11388">
      <w:rPr>
        <w:rFonts w:ascii="LucidaSansEF" w:hAnsi="LucidaSansEF"/>
        <w:i/>
        <w:noProof/>
      </w:rPr>
      <w:tab/>
    </w:r>
    <w:r w:rsidR="004608D5" w:rsidRPr="00703A34">
      <w:rPr>
        <w:noProof/>
      </w:rPr>
      <w:t>Paraaf VU:</w:t>
    </w:r>
  </w:p>
  <w:p w14:paraId="20FF0D66" w14:textId="77777777" w:rsidR="004608D5" w:rsidRPr="00703A34" w:rsidRDefault="004608D5" w:rsidP="005A129F">
    <w:pPr>
      <w:pStyle w:val="Voettekst"/>
      <w:tabs>
        <w:tab w:val="right" w:pos="-126"/>
        <w:tab w:val="left" w:pos="0"/>
        <w:tab w:val="left" w:pos="1559"/>
        <w:tab w:val="left" w:pos="4320"/>
      </w:tabs>
      <w:ind w:left="-1134"/>
      <w:rPr>
        <w:noProof/>
      </w:rPr>
    </w:pPr>
    <w:r w:rsidRPr="00703A34">
      <w:rPr>
        <w:noProof/>
      </w:rPr>
      <w:t xml:space="preserve"> </w:t>
    </w:r>
  </w:p>
  <w:p w14:paraId="73B1D23A" w14:textId="79BD9077" w:rsidR="004608D5" w:rsidRPr="002B5E08" w:rsidRDefault="004608D5" w:rsidP="005A129F">
    <w:pPr>
      <w:pStyle w:val="Voettekst"/>
      <w:rPr>
        <w:sz w:val="36"/>
        <w:szCs w:val="36"/>
      </w:rPr>
    </w:pPr>
    <w:r w:rsidRPr="00703A34">
      <w:rPr>
        <w:noProof/>
      </w:rPr>
      <w:tab/>
    </w:r>
    <w:r w:rsidRPr="00703A34">
      <w:rPr>
        <w:noProof/>
      </w:rPr>
      <w:tab/>
      <w:t>Paraaf Leverancier:</w:t>
    </w:r>
    <w:r w:rsidR="002B5E08">
      <w:rPr>
        <w:noProof/>
      </w:rPr>
      <w:t xml:space="preserve"> </w:t>
    </w:r>
  </w:p>
  <w:p w14:paraId="07DAE28D" w14:textId="77777777" w:rsidR="004608D5" w:rsidRDefault="00460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866D" w14:textId="77777777" w:rsidR="00F86FA6" w:rsidRDefault="00F86FA6">
      <w:r>
        <w:separator/>
      </w:r>
    </w:p>
  </w:footnote>
  <w:footnote w:type="continuationSeparator" w:id="0">
    <w:p w14:paraId="2F8A896D" w14:textId="77777777" w:rsidR="00F86FA6" w:rsidRDefault="00F8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CC76" w14:textId="400C7F9E" w:rsidR="004608D5" w:rsidRPr="006409F2" w:rsidRDefault="006409F2" w:rsidP="002A7C2C">
    <w:pPr>
      <w:pStyle w:val="Koptekst"/>
      <w:ind w:right="360"/>
      <w:rPr>
        <w:rStyle w:val="Paginanummer"/>
        <w:rFonts w:ascii="LucidaSansEF" w:hAnsi="LucidaSansEF"/>
        <w:sz w:val="20"/>
        <w:szCs w:val="20"/>
      </w:rPr>
    </w:pPr>
    <w:r>
      <w:rPr>
        <w:rStyle w:val="Paginanummer"/>
        <w:rFonts w:ascii="LucidaSansEF" w:hAnsi="LucidaSansEF"/>
        <w:sz w:val="20"/>
        <w:szCs w:val="20"/>
      </w:rPr>
      <w:t xml:space="preserve">CONCEPT </w:t>
    </w:r>
    <w:r w:rsidR="004608D5" w:rsidRPr="002B0FE3">
      <w:rPr>
        <w:rStyle w:val="Paginanummer"/>
        <w:rFonts w:ascii="LucidaSansEF" w:hAnsi="LucidaSansEF"/>
        <w:sz w:val="20"/>
        <w:szCs w:val="20"/>
      </w:rPr>
      <w:tab/>
    </w:r>
    <w:r w:rsidR="004608D5" w:rsidRPr="002B0FE3">
      <w:rPr>
        <w:rStyle w:val="Paginanummer"/>
        <w:rFonts w:ascii="LucidaSansEF" w:hAnsi="LucidaSansEF"/>
        <w:sz w:val="20"/>
        <w:szCs w:val="20"/>
      </w:rPr>
      <w:tab/>
    </w:r>
    <w:r w:rsidR="004608D5" w:rsidRPr="005121CC">
      <w:rPr>
        <w:rStyle w:val="Paginanummer"/>
        <w:sz w:val="18"/>
        <w:szCs w:val="20"/>
      </w:rPr>
      <w:t xml:space="preserve">Pagina </w:t>
    </w:r>
    <w:r w:rsidR="000077B7" w:rsidRPr="005121CC">
      <w:rPr>
        <w:rStyle w:val="Paginanummer"/>
        <w:sz w:val="18"/>
        <w:szCs w:val="20"/>
      </w:rPr>
      <w:fldChar w:fldCharType="begin"/>
    </w:r>
    <w:r w:rsidR="004608D5" w:rsidRPr="005121CC">
      <w:rPr>
        <w:rStyle w:val="Paginanummer"/>
        <w:sz w:val="18"/>
        <w:szCs w:val="20"/>
      </w:rPr>
      <w:instrText xml:space="preserve"> PAGE </w:instrText>
    </w:r>
    <w:r w:rsidR="000077B7" w:rsidRPr="005121CC">
      <w:rPr>
        <w:rStyle w:val="Paginanummer"/>
        <w:sz w:val="18"/>
        <w:szCs w:val="20"/>
      </w:rPr>
      <w:fldChar w:fldCharType="separate"/>
    </w:r>
    <w:r w:rsidR="00396E06">
      <w:rPr>
        <w:rStyle w:val="Paginanummer"/>
        <w:noProof/>
        <w:sz w:val="18"/>
        <w:szCs w:val="20"/>
      </w:rPr>
      <w:t>4</w:t>
    </w:r>
    <w:r w:rsidR="000077B7" w:rsidRPr="005121CC">
      <w:rPr>
        <w:rStyle w:val="Paginanummer"/>
        <w:sz w:val="18"/>
        <w:szCs w:val="20"/>
      </w:rPr>
      <w:fldChar w:fldCharType="end"/>
    </w:r>
    <w:r w:rsidR="004608D5" w:rsidRPr="005121CC">
      <w:rPr>
        <w:rStyle w:val="Paginanummer"/>
        <w:sz w:val="18"/>
        <w:szCs w:val="20"/>
      </w:rPr>
      <w:t xml:space="preserve"> van </w:t>
    </w:r>
    <w:r w:rsidR="000077B7" w:rsidRPr="005121CC">
      <w:rPr>
        <w:rStyle w:val="Paginanummer"/>
        <w:sz w:val="18"/>
        <w:szCs w:val="20"/>
      </w:rPr>
      <w:fldChar w:fldCharType="begin"/>
    </w:r>
    <w:r w:rsidR="004608D5" w:rsidRPr="005121CC">
      <w:rPr>
        <w:rStyle w:val="Paginanummer"/>
        <w:sz w:val="18"/>
        <w:szCs w:val="20"/>
      </w:rPr>
      <w:instrText xml:space="preserve"> NUMPAGES </w:instrText>
    </w:r>
    <w:r w:rsidR="000077B7" w:rsidRPr="005121CC">
      <w:rPr>
        <w:rStyle w:val="Paginanummer"/>
        <w:sz w:val="18"/>
        <w:szCs w:val="20"/>
      </w:rPr>
      <w:fldChar w:fldCharType="separate"/>
    </w:r>
    <w:r w:rsidR="00396E06">
      <w:rPr>
        <w:rStyle w:val="Paginanummer"/>
        <w:noProof/>
        <w:sz w:val="18"/>
        <w:szCs w:val="20"/>
      </w:rPr>
      <w:t>9</w:t>
    </w:r>
    <w:r w:rsidR="000077B7" w:rsidRPr="005121CC">
      <w:rPr>
        <w:rStyle w:val="Paginanummer"/>
        <w:sz w:val="18"/>
        <w:szCs w:val="20"/>
      </w:rPr>
      <w:fldChar w:fldCharType="end"/>
    </w:r>
  </w:p>
  <w:p w14:paraId="523A8024" w14:textId="1D764A5B" w:rsidR="004608D5" w:rsidRDefault="004608D5" w:rsidP="000C3D59">
    <w:pPr>
      <w:pStyle w:val="Koptekst"/>
      <w:ind w:right="360"/>
    </w:pPr>
    <w:r>
      <w:tab/>
    </w:r>
    <w:r>
      <w:tab/>
    </w:r>
    <w:r>
      <w:tab/>
    </w:r>
  </w:p>
  <w:p w14:paraId="2952C48A" w14:textId="77777777" w:rsidR="004608D5" w:rsidRDefault="004608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4F22"/>
    <w:multiLevelType w:val="multilevel"/>
    <w:tmpl w:val="D2604344"/>
    <w:lvl w:ilvl="0">
      <w:start w:val="1"/>
      <w:numFmt w:val="decimal"/>
      <w:lvlText w:val="%1."/>
      <w:lvlJc w:val="left"/>
      <w:pPr>
        <w:ind w:left="720" w:hanging="360"/>
      </w:pPr>
      <w:rPr>
        <w:rFonts w:hint="default"/>
        <w:b w:val="0"/>
        <w:bCs w:val="0"/>
      </w:rPr>
    </w:lvl>
    <w:lvl w:ilvl="1">
      <w:start w:val="1"/>
      <w:numFmt w:val="lowerLetter"/>
      <w:lvlText w:val="%2."/>
      <w:lvlJc w:val="left"/>
      <w:pPr>
        <w:tabs>
          <w:tab w:val="num" w:pos="2804"/>
        </w:tabs>
        <w:ind w:left="2804" w:hanging="360"/>
      </w:pPr>
    </w:lvl>
    <w:lvl w:ilvl="2" w:tentative="1">
      <w:start w:val="1"/>
      <w:numFmt w:val="lowerRoman"/>
      <w:lvlText w:val="%3."/>
      <w:lvlJc w:val="right"/>
      <w:pPr>
        <w:tabs>
          <w:tab w:val="num" w:pos="3524"/>
        </w:tabs>
        <w:ind w:left="3524" w:hanging="180"/>
      </w:pPr>
    </w:lvl>
    <w:lvl w:ilvl="3" w:tentative="1">
      <w:start w:val="1"/>
      <w:numFmt w:val="decimal"/>
      <w:lvlText w:val="%4."/>
      <w:lvlJc w:val="left"/>
      <w:pPr>
        <w:tabs>
          <w:tab w:val="num" w:pos="4244"/>
        </w:tabs>
        <w:ind w:left="4244" w:hanging="360"/>
      </w:pPr>
    </w:lvl>
    <w:lvl w:ilvl="4" w:tentative="1">
      <w:start w:val="1"/>
      <w:numFmt w:val="lowerLetter"/>
      <w:lvlText w:val="%5."/>
      <w:lvlJc w:val="left"/>
      <w:pPr>
        <w:tabs>
          <w:tab w:val="num" w:pos="4964"/>
        </w:tabs>
        <w:ind w:left="4964" w:hanging="360"/>
      </w:pPr>
    </w:lvl>
    <w:lvl w:ilvl="5" w:tentative="1">
      <w:start w:val="1"/>
      <w:numFmt w:val="lowerRoman"/>
      <w:lvlText w:val="%6."/>
      <w:lvlJc w:val="right"/>
      <w:pPr>
        <w:tabs>
          <w:tab w:val="num" w:pos="5684"/>
        </w:tabs>
        <w:ind w:left="5684" w:hanging="180"/>
      </w:pPr>
    </w:lvl>
    <w:lvl w:ilvl="6" w:tentative="1">
      <w:start w:val="1"/>
      <w:numFmt w:val="decimal"/>
      <w:lvlText w:val="%7."/>
      <w:lvlJc w:val="left"/>
      <w:pPr>
        <w:tabs>
          <w:tab w:val="num" w:pos="6404"/>
        </w:tabs>
        <w:ind w:left="6404" w:hanging="360"/>
      </w:pPr>
    </w:lvl>
    <w:lvl w:ilvl="7" w:tentative="1">
      <w:start w:val="1"/>
      <w:numFmt w:val="lowerLetter"/>
      <w:lvlText w:val="%8."/>
      <w:lvlJc w:val="left"/>
      <w:pPr>
        <w:tabs>
          <w:tab w:val="num" w:pos="7124"/>
        </w:tabs>
        <w:ind w:left="7124" w:hanging="360"/>
      </w:pPr>
    </w:lvl>
    <w:lvl w:ilvl="8" w:tentative="1">
      <w:start w:val="1"/>
      <w:numFmt w:val="lowerRoman"/>
      <w:lvlText w:val="%9."/>
      <w:lvlJc w:val="right"/>
      <w:pPr>
        <w:tabs>
          <w:tab w:val="num" w:pos="7844"/>
        </w:tabs>
        <w:ind w:left="7844" w:hanging="180"/>
      </w:pPr>
    </w:lvl>
  </w:abstractNum>
  <w:abstractNum w:abstractNumId="1" w15:restartNumberingAfterBreak="0">
    <w:nsid w:val="0DC74EA0"/>
    <w:multiLevelType w:val="hybridMultilevel"/>
    <w:tmpl w:val="32C87AD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D67DE6"/>
    <w:multiLevelType w:val="hybridMultilevel"/>
    <w:tmpl w:val="3AD20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7B0095"/>
    <w:multiLevelType w:val="multilevel"/>
    <w:tmpl w:val="18049F88"/>
    <w:lvl w:ilvl="0">
      <w:start w:val="1"/>
      <w:numFmt w:val="bullet"/>
      <w:lvlText w:val=""/>
      <w:lvlJc w:val="left"/>
      <w:pPr>
        <w:tabs>
          <w:tab w:val="num" w:pos="1396"/>
        </w:tabs>
        <w:ind w:left="1396" w:hanging="360"/>
      </w:pPr>
      <w:rPr>
        <w:rFonts w:ascii="Symbol" w:hAnsi="Symbol" w:hint="default"/>
        <w:sz w:val="20"/>
      </w:rPr>
    </w:lvl>
    <w:lvl w:ilvl="1">
      <w:start w:val="1"/>
      <w:numFmt w:val="bullet"/>
      <w:lvlText w:val=""/>
      <w:lvlJc w:val="left"/>
      <w:pPr>
        <w:tabs>
          <w:tab w:val="num" w:pos="2116"/>
        </w:tabs>
        <w:ind w:left="2116" w:hanging="360"/>
      </w:pPr>
      <w:rPr>
        <w:rFonts w:ascii="Symbol" w:hAnsi="Symbol" w:hint="default"/>
        <w:sz w:val="20"/>
      </w:rPr>
    </w:lvl>
    <w:lvl w:ilvl="2" w:tentative="1">
      <w:start w:val="1"/>
      <w:numFmt w:val="bullet"/>
      <w:lvlText w:val=""/>
      <w:lvlJc w:val="left"/>
      <w:pPr>
        <w:tabs>
          <w:tab w:val="num" w:pos="2836"/>
        </w:tabs>
        <w:ind w:left="2836" w:hanging="360"/>
      </w:pPr>
      <w:rPr>
        <w:rFonts w:ascii="Symbol" w:hAnsi="Symbol" w:hint="default"/>
        <w:sz w:val="20"/>
      </w:rPr>
    </w:lvl>
    <w:lvl w:ilvl="3" w:tentative="1">
      <w:start w:val="1"/>
      <w:numFmt w:val="bullet"/>
      <w:lvlText w:val=""/>
      <w:lvlJc w:val="left"/>
      <w:pPr>
        <w:tabs>
          <w:tab w:val="num" w:pos="3556"/>
        </w:tabs>
        <w:ind w:left="3556" w:hanging="360"/>
      </w:pPr>
      <w:rPr>
        <w:rFonts w:ascii="Symbol" w:hAnsi="Symbol" w:hint="default"/>
        <w:sz w:val="20"/>
      </w:rPr>
    </w:lvl>
    <w:lvl w:ilvl="4" w:tentative="1">
      <w:start w:val="1"/>
      <w:numFmt w:val="bullet"/>
      <w:lvlText w:val=""/>
      <w:lvlJc w:val="left"/>
      <w:pPr>
        <w:tabs>
          <w:tab w:val="num" w:pos="4276"/>
        </w:tabs>
        <w:ind w:left="4276" w:hanging="360"/>
      </w:pPr>
      <w:rPr>
        <w:rFonts w:ascii="Symbol" w:hAnsi="Symbol" w:hint="default"/>
        <w:sz w:val="20"/>
      </w:rPr>
    </w:lvl>
    <w:lvl w:ilvl="5" w:tentative="1">
      <w:start w:val="1"/>
      <w:numFmt w:val="bullet"/>
      <w:lvlText w:val=""/>
      <w:lvlJc w:val="left"/>
      <w:pPr>
        <w:tabs>
          <w:tab w:val="num" w:pos="4996"/>
        </w:tabs>
        <w:ind w:left="4996" w:hanging="360"/>
      </w:pPr>
      <w:rPr>
        <w:rFonts w:ascii="Symbol" w:hAnsi="Symbol" w:hint="default"/>
        <w:sz w:val="20"/>
      </w:rPr>
    </w:lvl>
    <w:lvl w:ilvl="6" w:tentative="1">
      <w:start w:val="1"/>
      <w:numFmt w:val="bullet"/>
      <w:lvlText w:val=""/>
      <w:lvlJc w:val="left"/>
      <w:pPr>
        <w:tabs>
          <w:tab w:val="num" w:pos="5716"/>
        </w:tabs>
        <w:ind w:left="5716" w:hanging="360"/>
      </w:pPr>
      <w:rPr>
        <w:rFonts w:ascii="Symbol" w:hAnsi="Symbol" w:hint="default"/>
        <w:sz w:val="20"/>
      </w:rPr>
    </w:lvl>
    <w:lvl w:ilvl="7" w:tentative="1">
      <w:start w:val="1"/>
      <w:numFmt w:val="bullet"/>
      <w:lvlText w:val=""/>
      <w:lvlJc w:val="left"/>
      <w:pPr>
        <w:tabs>
          <w:tab w:val="num" w:pos="6436"/>
        </w:tabs>
        <w:ind w:left="6436" w:hanging="360"/>
      </w:pPr>
      <w:rPr>
        <w:rFonts w:ascii="Symbol" w:hAnsi="Symbol" w:hint="default"/>
        <w:sz w:val="20"/>
      </w:rPr>
    </w:lvl>
    <w:lvl w:ilvl="8" w:tentative="1">
      <w:start w:val="1"/>
      <w:numFmt w:val="bullet"/>
      <w:lvlText w:val=""/>
      <w:lvlJc w:val="left"/>
      <w:pPr>
        <w:tabs>
          <w:tab w:val="num" w:pos="7156"/>
        </w:tabs>
        <w:ind w:left="7156" w:hanging="360"/>
      </w:pPr>
      <w:rPr>
        <w:rFonts w:ascii="Symbol" w:hAnsi="Symbol" w:hint="default"/>
        <w:sz w:val="20"/>
      </w:rPr>
    </w:lvl>
  </w:abstractNum>
  <w:abstractNum w:abstractNumId="6" w15:restartNumberingAfterBreak="0">
    <w:nsid w:val="1DF04351"/>
    <w:multiLevelType w:val="multilevel"/>
    <w:tmpl w:val="D2B621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C540BD"/>
    <w:multiLevelType w:val="hybridMultilevel"/>
    <w:tmpl w:val="32C87AD6"/>
    <w:lvl w:ilvl="0" w:tplc="FFFFFFFF">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E333B9"/>
    <w:multiLevelType w:val="multilevel"/>
    <w:tmpl w:val="A9B286D2"/>
    <w:lvl w:ilvl="0">
      <w:start w:val="1"/>
      <w:numFmt w:val="upperRoman"/>
      <w:lvlText w:val="%1."/>
      <w:lvlJc w:val="right"/>
      <w:pPr>
        <w:ind w:left="1440" w:hanging="360"/>
      </w:pPr>
      <w:rPr>
        <w:rFonts w:hint="default"/>
      </w:rPr>
    </w:lvl>
    <w:lvl w:ilvl="1">
      <w:start w:val="1"/>
      <w:numFmt w:val="lowerLetter"/>
      <w:lvlText w:val="%2."/>
      <w:lvlJc w:val="left"/>
      <w:pPr>
        <w:tabs>
          <w:tab w:val="num" w:pos="2804"/>
        </w:tabs>
        <w:ind w:left="2804" w:hanging="360"/>
      </w:pPr>
    </w:lvl>
    <w:lvl w:ilvl="2" w:tentative="1">
      <w:start w:val="1"/>
      <w:numFmt w:val="lowerRoman"/>
      <w:lvlText w:val="%3."/>
      <w:lvlJc w:val="right"/>
      <w:pPr>
        <w:tabs>
          <w:tab w:val="num" w:pos="3524"/>
        </w:tabs>
        <w:ind w:left="3524" w:hanging="180"/>
      </w:pPr>
    </w:lvl>
    <w:lvl w:ilvl="3" w:tentative="1">
      <w:start w:val="1"/>
      <w:numFmt w:val="decimal"/>
      <w:lvlText w:val="%4."/>
      <w:lvlJc w:val="left"/>
      <w:pPr>
        <w:tabs>
          <w:tab w:val="num" w:pos="4244"/>
        </w:tabs>
        <w:ind w:left="4244" w:hanging="360"/>
      </w:pPr>
    </w:lvl>
    <w:lvl w:ilvl="4" w:tentative="1">
      <w:start w:val="1"/>
      <w:numFmt w:val="lowerLetter"/>
      <w:lvlText w:val="%5."/>
      <w:lvlJc w:val="left"/>
      <w:pPr>
        <w:tabs>
          <w:tab w:val="num" w:pos="4964"/>
        </w:tabs>
        <w:ind w:left="4964" w:hanging="360"/>
      </w:pPr>
    </w:lvl>
    <w:lvl w:ilvl="5" w:tentative="1">
      <w:start w:val="1"/>
      <w:numFmt w:val="lowerRoman"/>
      <w:lvlText w:val="%6."/>
      <w:lvlJc w:val="right"/>
      <w:pPr>
        <w:tabs>
          <w:tab w:val="num" w:pos="5684"/>
        </w:tabs>
        <w:ind w:left="5684" w:hanging="180"/>
      </w:pPr>
    </w:lvl>
    <w:lvl w:ilvl="6" w:tentative="1">
      <w:start w:val="1"/>
      <w:numFmt w:val="decimal"/>
      <w:lvlText w:val="%7."/>
      <w:lvlJc w:val="left"/>
      <w:pPr>
        <w:tabs>
          <w:tab w:val="num" w:pos="6404"/>
        </w:tabs>
        <w:ind w:left="6404" w:hanging="360"/>
      </w:pPr>
    </w:lvl>
    <w:lvl w:ilvl="7" w:tentative="1">
      <w:start w:val="1"/>
      <w:numFmt w:val="lowerLetter"/>
      <w:lvlText w:val="%8."/>
      <w:lvlJc w:val="left"/>
      <w:pPr>
        <w:tabs>
          <w:tab w:val="num" w:pos="7124"/>
        </w:tabs>
        <w:ind w:left="7124" w:hanging="360"/>
      </w:pPr>
    </w:lvl>
    <w:lvl w:ilvl="8" w:tentative="1">
      <w:start w:val="1"/>
      <w:numFmt w:val="lowerRoman"/>
      <w:lvlText w:val="%9."/>
      <w:lvlJc w:val="right"/>
      <w:pPr>
        <w:tabs>
          <w:tab w:val="num" w:pos="7844"/>
        </w:tabs>
        <w:ind w:left="7844" w:hanging="180"/>
      </w:pPr>
    </w:lvl>
  </w:abstractNum>
  <w:abstractNum w:abstractNumId="11"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38EF7A90"/>
    <w:multiLevelType w:val="hybridMultilevel"/>
    <w:tmpl w:val="F3768CEC"/>
    <w:lvl w:ilvl="0" w:tplc="E274202A">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750757"/>
    <w:multiLevelType w:val="hybridMultilevel"/>
    <w:tmpl w:val="7D6AAE7C"/>
    <w:lvl w:ilvl="0" w:tplc="04130017">
      <w:start w:val="1"/>
      <w:numFmt w:val="lowerLetter"/>
      <w:lvlText w:val="%1)"/>
      <w:lvlJc w:val="left"/>
      <w:pPr>
        <w:ind w:left="1800" w:hanging="360"/>
      </w:pPr>
      <w:rPr>
        <w:rFonts w:cs="Times New Roman"/>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0FF6BE4"/>
    <w:multiLevelType w:val="hybridMultilevel"/>
    <w:tmpl w:val="E0325EFC"/>
    <w:lvl w:ilvl="0" w:tplc="3692F37C">
      <w:start w:val="1"/>
      <w:numFmt w:val="upperLetter"/>
      <w:lvlText w:val="%1."/>
      <w:lvlJc w:val="left"/>
      <w:pPr>
        <w:ind w:left="72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603808"/>
    <w:multiLevelType w:val="hybridMultilevel"/>
    <w:tmpl w:val="A614E390"/>
    <w:lvl w:ilvl="0" w:tplc="04130017">
      <w:start w:val="1"/>
      <w:numFmt w:val="lowerLetter"/>
      <w:lvlText w:val="%1)"/>
      <w:lvlJc w:val="left"/>
      <w:pPr>
        <w:ind w:left="1440" w:hanging="360"/>
      </w:pPr>
      <w:rPr>
        <w:rFonts w:cs="Times New Roman"/>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641A15FE"/>
    <w:multiLevelType w:val="hybridMultilevel"/>
    <w:tmpl w:val="8CC85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543D0C"/>
    <w:multiLevelType w:val="hybridMultilevel"/>
    <w:tmpl w:val="712E69DC"/>
    <w:lvl w:ilvl="0" w:tplc="FFFFFFFF">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A02A6A"/>
    <w:multiLevelType w:val="hybridMultilevel"/>
    <w:tmpl w:val="BF9A00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B0139C4"/>
    <w:multiLevelType w:val="hybridMultilevel"/>
    <w:tmpl w:val="B8B8E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CB56D5F"/>
    <w:multiLevelType w:val="hybridMultilevel"/>
    <w:tmpl w:val="0F765D60"/>
    <w:lvl w:ilvl="0" w:tplc="92B4999C">
      <w:start w:val="1"/>
      <w:numFmt w:val="lowerLetter"/>
      <w:lvlText w:val="%1)"/>
      <w:lvlJc w:val="left"/>
      <w:pPr>
        <w:ind w:left="1778" w:hanging="360"/>
      </w:pPr>
      <w:rPr>
        <w:rFonts w:cs="Times New Roman"/>
        <w:b w:val="0"/>
        <w:bCs w:val="0"/>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29" w15:restartNumberingAfterBreak="0">
    <w:nsid w:val="7CEB21F3"/>
    <w:multiLevelType w:val="multilevel"/>
    <w:tmpl w:val="D2B621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abstractNum w:abstractNumId="31" w15:restartNumberingAfterBreak="0">
    <w:nsid w:val="7F9F4522"/>
    <w:multiLevelType w:val="hybridMultilevel"/>
    <w:tmpl w:val="A4A4BCE6"/>
    <w:lvl w:ilvl="0" w:tplc="04130017">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1887570435">
    <w:abstractNumId w:val="17"/>
  </w:num>
  <w:num w:numId="2" w16cid:durableId="1861771169">
    <w:abstractNumId w:val="30"/>
  </w:num>
  <w:num w:numId="3" w16cid:durableId="1576281760">
    <w:abstractNumId w:val="22"/>
  </w:num>
  <w:num w:numId="4" w16cid:durableId="506359748">
    <w:abstractNumId w:val="25"/>
  </w:num>
  <w:num w:numId="5" w16cid:durableId="2065369043">
    <w:abstractNumId w:val="2"/>
  </w:num>
  <w:num w:numId="6" w16cid:durableId="265698806">
    <w:abstractNumId w:val="4"/>
  </w:num>
  <w:num w:numId="7" w16cid:durableId="714694036">
    <w:abstractNumId w:val="8"/>
  </w:num>
  <w:num w:numId="8" w16cid:durableId="1602759953">
    <w:abstractNumId w:val="26"/>
  </w:num>
  <w:num w:numId="9" w16cid:durableId="586420501">
    <w:abstractNumId w:val="14"/>
  </w:num>
  <w:num w:numId="10" w16cid:durableId="1806507211">
    <w:abstractNumId w:val="3"/>
  </w:num>
  <w:num w:numId="11" w16cid:durableId="1942176956">
    <w:abstractNumId w:val="16"/>
  </w:num>
  <w:num w:numId="12" w16cid:durableId="822625490">
    <w:abstractNumId w:val="23"/>
  </w:num>
  <w:num w:numId="13" w16cid:durableId="1845779976">
    <w:abstractNumId w:val="7"/>
  </w:num>
  <w:num w:numId="14" w16cid:durableId="1115564476">
    <w:abstractNumId w:val="11"/>
  </w:num>
  <w:num w:numId="15" w16cid:durableId="1439526436">
    <w:abstractNumId w:val="15"/>
  </w:num>
  <w:num w:numId="16" w16cid:durableId="1341812603">
    <w:abstractNumId w:val="20"/>
  </w:num>
  <w:num w:numId="17" w16cid:durableId="407654027">
    <w:abstractNumId w:val="18"/>
  </w:num>
  <w:num w:numId="18" w16cid:durableId="122431082">
    <w:abstractNumId w:val="29"/>
  </w:num>
  <w:num w:numId="19" w16cid:durableId="731392207">
    <w:abstractNumId w:val="6"/>
  </w:num>
  <w:num w:numId="20" w16cid:durableId="1816414745">
    <w:abstractNumId w:val="10"/>
  </w:num>
  <w:num w:numId="21" w16cid:durableId="2131775840">
    <w:abstractNumId w:val="0"/>
  </w:num>
  <w:num w:numId="22" w16cid:durableId="1101803759">
    <w:abstractNumId w:val="31"/>
  </w:num>
  <w:num w:numId="23" w16cid:durableId="1834637579">
    <w:abstractNumId w:val="12"/>
  </w:num>
  <w:num w:numId="24" w16cid:durableId="1192844369">
    <w:abstractNumId w:val="19"/>
  </w:num>
  <w:num w:numId="25" w16cid:durableId="954405076">
    <w:abstractNumId w:val="13"/>
  </w:num>
  <w:num w:numId="26" w16cid:durableId="717127449">
    <w:abstractNumId w:val="9"/>
  </w:num>
  <w:num w:numId="27" w16cid:durableId="475494757">
    <w:abstractNumId w:val="1"/>
  </w:num>
  <w:num w:numId="28" w16cid:durableId="792595873">
    <w:abstractNumId w:val="28"/>
  </w:num>
  <w:num w:numId="29" w16cid:durableId="1802842134">
    <w:abstractNumId w:val="21"/>
  </w:num>
  <w:num w:numId="30" w16cid:durableId="1995332536">
    <w:abstractNumId w:val="24"/>
  </w:num>
  <w:num w:numId="31" w16cid:durableId="863590545">
    <w:abstractNumId w:val="27"/>
  </w:num>
  <w:num w:numId="32" w16cid:durableId="63275531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013DF"/>
    <w:rsid w:val="000077B7"/>
    <w:rsid w:val="00007EFE"/>
    <w:rsid w:val="0001089F"/>
    <w:rsid w:val="00010F84"/>
    <w:rsid w:val="00011B05"/>
    <w:rsid w:val="00016D93"/>
    <w:rsid w:val="000207AB"/>
    <w:rsid w:val="0002486B"/>
    <w:rsid w:val="00031704"/>
    <w:rsid w:val="0003519C"/>
    <w:rsid w:val="00035EF7"/>
    <w:rsid w:val="000379A4"/>
    <w:rsid w:val="00040C2B"/>
    <w:rsid w:val="000470AF"/>
    <w:rsid w:val="00053B16"/>
    <w:rsid w:val="000677F5"/>
    <w:rsid w:val="00072B08"/>
    <w:rsid w:val="000746BA"/>
    <w:rsid w:val="00084487"/>
    <w:rsid w:val="00091E12"/>
    <w:rsid w:val="00096AB2"/>
    <w:rsid w:val="000A11CA"/>
    <w:rsid w:val="000A3602"/>
    <w:rsid w:val="000A5CA8"/>
    <w:rsid w:val="000C04CE"/>
    <w:rsid w:val="000C2332"/>
    <w:rsid w:val="000C3D59"/>
    <w:rsid w:val="000C47E6"/>
    <w:rsid w:val="000D27A7"/>
    <w:rsid w:val="000D346C"/>
    <w:rsid w:val="000D4DC3"/>
    <w:rsid w:val="000D56AA"/>
    <w:rsid w:val="000E2E5F"/>
    <w:rsid w:val="000E431A"/>
    <w:rsid w:val="000F4544"/>
    <w:rsid w:val="000F718B"/>
    <w:rsid w:val="00101B3D"/>
    <w:rsid w:val="00103B9B"/>
    <w:rsid w:val="00104110"/>
    <w:rsid w:val="0010553F"/>
    <w:rsid w:val="00110D3E"/>
    <w:rsid w:val="0011344B"/>
    <w:rsid w:val="00121746"/>
    <w:rsid w:val="0013319A"/>
    <w:rsid w:val="00134577"/>
    <w:rsid w:val="00141956"/>
    <w:rsid w:val="001426A6"/>
    <w:rsid w:val="00147B86"/>
    <w:rsid w:val="00151221"/>
    <w:rsid w:val="00152A8D"/>
    <w:rsid w:val="00165221"/>
    <w:rsid w:val="0016730F"/>
    <w:rsid w:val="00187609"/>
    <w:rsid w:val="00192492"/>
    <w:rsid w:val="001A54EF"/>
    <w:rsid w:val="001B233F"/>
    <w:rsid w:val="001D2EBF"/>
    <w:rsid w:val="001D3C47"/>
    <w:rsid w:val="001D69C3"/>
    <w:rsid w:val="001E0EA3"/>
    <w:rsid w:val="001E14D3"/>
    <w:rsid w:val="001E5FCA"/>
    <w:rsid w:val="001F0CB6"/>
    <w:rsid w:val="001F76AA"/>
    <w:rsid w:val="002018C8"/>
    <w:rsid w:val="00214B05"/>
    <w:rsid w:val="00220A70"/>
    <w:rsid w:val="00221D5C"/>
    <w:rsid w:val="002241A0"/>
    <w:rsid w:val="0022651B"/>
    <w:rsid w:val="00226888"/>
    <w:rsid w:val="00226DF9"/>
    <w:rsid w:val="002318B6"/>
    <w:rsid w:val="0023394C"/>
    <w:rsid w:val="00240324"/>
    <w:rsid w:val="00240D4A"/>
    <w:rsid w:val="0024391E"/>
    <w:rsid w:val="00250FF6"/>
    <w:rsid w:val="00270B3C"/>
    <w:rsid w:val="00271CE4"/>
    <w:rsid w:val="00273E12"/>
    <w:rsid w:val="00281BA5"/>
    <w:rsid w:val="00281BB0"/>
    <w:rsid w:val="00282601"/>
    <w:rsid w:val="00286BB1"/>
    <w:rsid w:val="0029114C"/>
    <w:rsid w:val="00292642"/>
    <w:rsid w:val="002A1BC5"/>
    <w:rsid w:val="002A2899"/>
    <w:rsid w:val="002A66B9"/>
    <w:rsid w:val="002A7C2C"/>
    <w:rsid w:val="002B5E08"/>
    <w:rsid w:val="002C1056"/>
    <w:rsid w:val="002C333F"/>
    <w:rsid w:val="002C6D6B"/>
    <w:rsid w:val="002D18F4"/>
    <w:rsid w:val="002D72AF"/>
    <w:rsid w:val="002D7611"/>
    <w:rsid w:val="002E5078"/>
    <w:rsid w:val="002E700F"/>
    <w:rsid w:val="002F3FBA"/>
    <w:rsid w:val="002F44D7"/>
    <w:rsid w:val="00301B39"/>
    <w:rsid w:val="00301CA1"/>
    <w:rsid w:val="00303823"/>
    <w:rsid w:val="00304541"/>
    <w:rsid w:val="0030798F"/>
    <w:rsid w:val="00312C95"/>
    <w:rsid w:val="003238DC"/>
    <w:rsid w:val="00330026"/>
    <w:rsid w:val="00344B73"/>
    <w:rsid w:val="00351B36"/>
    <w:rsid w:val="0035561C"/>
    <w:rsid w:val="003667A9"/>
    <w:rsid w:val="00367FDF"/>
    <w:rsid w:val="003700FD"/>
    <w:rsid w:val="00374CEF"/>
    <w:rsid w:val="003772BF"/>
    <w:rsid w:val="00390792"/>
    <w:rsid w:val="00392A70"/>
    <w:rsid w:val="0039489D"/>
    <w:rsid w:val="00395D08"/>
    <w:rsid w:val="00396E06"/>
    <w:rsid w:val="003B7C45"/>
    <w:rsid w:val="003C66AD"/>
    <w:rsid w:val="003D6455"/>
    <w:rsid w:val="003D7EC1"/>
    <w:rsid w:val="004038A1"/>
    <w:rsid w:val="004163F4"/>
    <w:rsid w:val="00430D9E"/>
    <w:rsid w:val="00434977"/>
    <w:rsid w:val="00444B1C"/>
    <w:rsid w:val="00454531"/>
    <w:rsid w:val="00456578"/>
    <w:rsid w:val="00457FBF"/>
    <w:rsid w:val="004608D5"/>
    <w:rsid w:val="00462554"/>
    <w:rsid w:val="00465026"/>
    <w:rsid w:val="00470431"/>
    <w:rsid w:val="00471F50"/>
    <w:rsid w:val="00484105"/>
    <w:rsid w:val="00487D78"/>
    <w:rsid w:val="00495C39"/>
    <w:rsid w:val="00497EBD"/>
    <w:rsid w:val="004A14AF"/>
    <w:rsid w:val="004A2383"/>
    <w:rsid w:val="004A46F3"/>
    <w:rsid w:val="004A64AD"/>
    <w:rsid w:val="004A6DF8"/>
    <w:rsid w:val="004A7B5C"/>
    <w:rsid w:val="004B2ED3"/>
    <w:rsid w:val="004B3AA2"/>
    <w:rsid w:val="004C50B0"/>
    <w:rsid w:val="004D29B7"/>
    <w:rsid w:val="004D4473"/>
    <w:rsid w:val="004D60CF"/>
    <w:rsid w:val="004E2600"/>
    <w:rsid w:val="00505B6A"/>
    <w:rsid w:val="00505EA4"/>
    <w:rsid w:val="00506F9F"/>
    <w:rsid w:val="0051122A"/>
    <w:rsid w:val="005121CC"/>
    <w:rsid w:val="005159EC"/>
    <w:rsid w:val="00521343"/>
    <w:rsid w:val="005225BD"/>
    <w:rsid w:val="00523438"/>
    <w:rsid w:val="0052370E"/>
    <w:rsid w:val="00525ECA"/>
    <w:rsid w:val="00530A7B"/>
    <w:rsid w:val="00530AD5"/>
    <w:rsid w:val="005314DF"/>
    <w:rsid w:val="0053416D"/>
    <w:rsid w:val="005355C9"/>
    <w:rsid w:val="00536C18"/>
    <w:rsid w:val="00544E25"/>
    <w:rsid w:val="00551EBC"/>
    <w:rsid w:val="00552733"/>
    <w:rsid w:val="0055290C"/>
    <w:rsid w:val="00554EE1"/>
    <w:rsid w:val="00573BBD"/>
    <w:rsid w:val="00575795"/>
    <w:rsid w:val="00577869"/>
    <w:rsid w:val="00584462"/>
    <w:rsid w:val="00593B4E"/>
    <w:rsid w:val="00596DB8"/>
    <w:rsid w:val="005A129F"/>
    <w:rsid w:val="005A23E1"/>
    <w:rsid w:val="005C2336"/>
    <w:rsid w:val="005C6D7F"/>
    <w:rsid w:val="005D1305"/>
    <w:rsid w:val="005E6345"/>
    <w:rsid w:val="005F2835"/>
    <w:rsid w:val="005F7429"/>
    <w:rsid w:val="006044F8"/>
    <w:rsid w:val="0061108E"/>
    <w:rsid w:val="0063192C"/>
    <w:rsid w:val="0063442D"/>
    <w:rsid w:val="00635BF2"/>
    <w:rsid w:val="006409F2"/>
    <w:rsid w:val="00650DE6"/>
    <w:rsid w:val="00657F39"/>
    <w:rsid w:val="0066010C"/>
    <w:rsid w:val="00685A92"/>
    <w:rsid w:val="00691597"/>
    <w:rsid w:val="006947FE"/>
    <w:rsid w:val="006A2A1F"/>
    <w:rsid w:val="006A3E00"/>
    <w:rsid w:val="006A5457"/>
    <w:rsid w:val="006A6C3A"/>
    <w:rsid w:val="006B1B16"/>
    <w:rsid w:val="006B5517"/>
    <w:rsid w:val="006B6B24"/>
    <w:rsid w:val="006B7E07"/>
    <w:rsid w:val="006D18C3"/>
    <w:rsid w:val="006D35CF"/>
    <w:rsid w:val="006E5EA5"/>
    <w:rsid w:val="006F688B"/>
    <w:rsid w:val="00703A34"/>
    <w:rsid w:val="0072153C"/>
    <w:rsid w:val="007216FC"/>
    <w:rsid w:val="00741C19"/>
    <w:rsid w:val="007538E1"/>
    <w:rsid w:val="00755104"/>
    <w:rsid w:val="00757738"/>
    <w:rsid w:val="0076027C"/>
    <w:rsid w:val="00761709"/>
    <w:rsid w:val="00763C10"/>
    <w:rsid w:val="00776E36"/>
    <w:rsid w:val="00776F02"/>
    <w:rsid w:val="007835EA"/>
    <w:rsid w:val="00784335"/>
    <w:rsid w:val="0078728F"/>
    <w:rsid w:val="007950E6"/>
    <w:rsid w:val="007A3F7F"/>
    <w:rsid w:val="007A4910"/>
    <w:rsid w:val="007A7B7B"/>
    <w:rsid w:val="007A7CC8"/>
    <w:rsid w:val="007A7EAB"/>
    <w:rsid w:val="007B32D4"/>
    <w:rsid w:val="007B5462"/>
    <w:rsid w:val="007C0E7B"/>
    <w:rsid w:val="007C60F8"/>
    <w:rsid w:val="007D0294"/>
    <w:rsid w:val="007D512A"/>
    <w:rsid w:val="007D79D4"/>
    <w:rsid w:val="007F19E7"/>
    <w:rsid w:val="0080194E"/>
    <w:rsid w:val="00802E5C"/>
    <w:rsid w:val="00804AD0"/>
    <w:rsid w:val="00806048"/>
    <w:rsid w:val="00806639"/>
    <w:rsid w:val="0081318D"/>
    <w:rsid w:val="00813F1F"/>
    <w:rsid w:val="00814418"/>
    <w:rsid w:val="00820F15"/>
    <w:rsid w:val="00822542"/>
    <w:rsid w:val="00823C51"/>
    <w:rsid w:val="00832334"/>
    <w:rsid w:val="00833CB4"/>
    <w:rsid w:val="0083776D"/>
    <w:rsid w:val="00842988"/>
    <w:rsid w:val="00843BD9"/>
    <w:rsid w:val="00844275"/>
    <w:rsid w:val="0084429E"/>
    <w:rsid w:val="00850958"/>
    <w:rsid w:val="008518BC"/>
    <w:rsid w:val="0086545B"/>
    <w:rsid w:val="00865496"/>
    <w:rsid w:val="00871792"/>
    <w:rsid w:val="008719D7"/>
    <w:rsid w:val="00873A77"/>
    <w:rsid w:val="0087514A"/>
    <w:rsid w:val="00881299"/>
    <w:rsid w:val="00884551"/>
    <w:rsid w:val="0088603A"/>
    <w:rsid w:val="0089014D"/>
    <w:rsid w:val="0089053E"/>
    <w:rsid w:val="00893865"/>
    <w:rsid w:val="008952B1"/>
    <w:rsid w:val="00896699"/>
    <w:rsid w:val="008A0DDF"/>
    <w:rsid w:val="008A4C1E"/>
    <w:rsid w:val="008B164D"/>
    <w:rsid w:val="008B3B39"/>
    <w:rsid w:val="008B4E78"/>
    <w:rsid w:val="008B7FC8"/>
    <w:rsid w:val="008D2472"/>
    <w:rsid w:val="008D6D10"/>
    <w:rsid w:val="008D6FFC"/>
    <w:rsid w:val="008E483B"/>
    <w:rsid w:val="008F1620"/>
    <w:rsid w:val="008F19AB"/>
    <w:rsid w:val="00901C9C"/>
    <w:rsid w:val="00903C53"/>
    <w:rsid w:val="009108F0"/>
    <w:rsid w:val="00911DB2"/>
    <w:rsid w:val="00926F9E"/>
    <w:rsid w:val="009274D9"/>
    <w:rsid w:val="00930BDA"/>
    <w:rsid w:val="00931C6F"/>
    <w:rsid w:val="00936986"/>
    <w:rsid w:val="00941EAD"/>
    <w:rsid w:val="009421B9"/>
    <w:rsid w:val="00943D8A"/>
    <w:rsid w:val="0095089F"/>
    <w:rsid w:val="00955E16"/>
    <w:rsid w:val="00960D9D"/>
    <w:rsid w:val="00961896"/>
    <w:rsid w:val="00964E73"/>
    <w:rsid w:val="009734BD"/>
    <w:rsid w:val="00995C04"/>
    <w:rsid w:val="009B1140"/>
    <w:rsid w:val="009B11DC"/>
    <w:rsid w:val="009B3071"/>
    <w:rsid w:val="009B6484"/>
    <w:rsid w:val="009B7989"/>
    <w:rsid w:val="009C4400"/>
    <w:rsid w:val="009C51C2"/>
    <w:rsid w:val="009E22DF"/>
    <w:rsid w:val="00A00415"/>
    <w:rsid w:val="00A02FDD"/>
    <w:rsid w:val="00A05DBA"/>
    <w:rsid w:val="00A06528"/>
    <w:rsid w:val="00A06676"/>
    <w:rsid w:val="00A104FA"/>
    <w:rsid w:val="00A12DFD"/>
    <w:rsid w:val="00A14989"/>
    <w:rsid w:val="00A15905"/>
    <w:rsid w:val="00A25192"/>
    <w:rsid w:val="00A33A6A"/>
    <w:rsid w:val="00A3446D"/>
    <w:rsid w:val="00A37F85"/>
    <w:rsid w:val="00A55CA3"/>
    <w:rsid w:val="00A5664D"/>
    <w:rsid w:val="00A62A3F"/>
    <w:rsid w:val="00A64E97"/>
    <w:rsid w:val="00A65F91"/>
    <w:rsid w:val="00A71C99"/>
    <w:rsid w:val="00A81487"/>
    <w:rsid w:val="00A819C8"/>
    <w:rsid w:val="00A8674C"/>
    <w:rsid w:val="00A959C9"/>
    <w:rsid w:val="00A97C25"/>
    <w:rsid w:val="00AA0C83"/>
    <w:rsid w:val="00AA1BB8"/>
    <w:rsid w:val="00AB0631"/>
    <w:rsid w:val="00AC3A62"/>
    <w:rsid w:val="00AD21DD"/>
    <w:rsid w:val="00AD256B"/>
    <w:rsid w:val="00AD4CC7"/>
    <w:rsid w:val="00AE7EE7"/>
    <w:rsid w:val="00AF1701"/>
    <w:rsid w:val="00AF41AC"/>
    <w:rsid w:val="00AF70A3"/>
    <w:rsid w:val="00B01F48"/>
    <w:rsid w:val="00B0261C"/>
    <w:rsid w:val="00B044AF"/>
    <w:rsid w:val="00B10109"/>
    <w:rsid w:val="00B14D21"/>
    <w:rsid w:val="00B33E08"/>
    <w:rsid w:val="00B34570"/>
    <w:rsid w:val="00B4361C"/>
    <w:rsid w:val="00B4454C"/>
    <w:rsid w:val="00B50B76"/>
    <w:rsid w:val="00B53898"/>
    <w:rsid w:val="00B631EB"/>
    <w:rsid w:val="00B6627B"/>
    <w:rsid w:val="00B76384"/>
    <w:rsid w:val="00B86B1A"/>
    <w:rsid w:val="00B9372A"/>
    <w:rsid w:val="00BA2272"/>
    <w:rsid w:val="00BB1745"/>
    <w:rsid w:val="00BB5493"/>
    <w:rsid w:val="00BD374E"/>
    <w:rsid w:val="00BD3C93"/>
    <w:rsid w:val="00BE51F0"/>
    <w:rsid w:val="00BF1D2A"/>
    <w:rsid w:val="00BF2364"/>
    <w:rsid w:val="00BF3ADB"/>
    <w:rsid w:val="00BF55BB"/>
    <w:rsid w:val="00C0030E"/>
    <w:rsid w:val="00C00969"/>
    <w:rsid w:val="00C06181"/>
    <w:rsid w:val="00C06972"/>
    <w:rsid w:val="00C0796A"/>
    <w:rsid w:val="00C10202"/>
    <w:rsid w:val="00C11369"/>
    <w:rsid w:val="00C114B1"/>
    <w:rsid w:val="00C12C54"/>
    <w:rsid w:val="00C169B2"/>
    <w:rsid w:val="00C177AD"/>
    <w:rsid w:val="00C26794"/>
    <w:rsid w:val="00C3463F"/>
    <w:rsid w:val="00C529CD"/>
    <w:rsid w:val="00C53019"/>
    <w:rsid w:val="00C56194"/>
    <w:rsid w:val="00C64496"/>
    <w:rsid w:val="00C77EEF"/>
    <w:rsid w:val="00C86CA3"/>
    <w:rsid w:val="00CA1334"/>
    <w:rsid w:val="00CA2F81"/>
    <w:rsid w:val="00CA5AD5"/>
    <w:rsid w:val="00CB0253"/>
    <w:rsid w:val="00CC1A4D"/>
    <w:rsid w:val="00CC1FBC"/>
    <w:rsid w:val="00CC643D"/>
    <w:rsid w:val="00CD1C55"/>
    <w:rsid w:val="00CD28EC"/>
    <w:rsid w:val="00CE297B"/>
    <w:rsid w:val="00CE516F"/>
    <w:rsid w:val="00CE5E84"/>
    <w:rsid w:val="00CF4BCE"/>
    <w:rsid w:val="00CF6D6F"/>
    <w:rsid w:val="00D11D7C"/>
    <w:rsid w:val="00D149CA"/>
    <w:rsid w:val="00D17E17"/>
    <w:rsid w:val="00D2649B"/>
    <w:rsid w:val="00D36585"/>
    <w:rsid w:val="00D47A72"/>
    <w:rsid w:val="00D5589C"/>
    <w:rsid w:val="00D6156A"/>
    <w:rsid w:val="00D76B65"/>
    <w:rsid w:val="00D81324"/>
    <w:rsid w:val="00D81C89"/>
    <w:rsid w:val="00D83A8E"/>
    <w:rsid w:val="00D84ED1"/>
    <w:rsid w:val="00D92B9B"/>
    <w:rsid w:val="00DA12BD"/>
    <w:rsid w:val="00DA1E26"/>
    <w:rsid w:val="00DA281C"/>
    <w:rsid w:val="00DA5AC1"/>
    <w:rsid w:val="00DB0134"/>
    <w:rsid w:val="00DB2C1B"/>
    <w:rsid w:val="00DB589A"/>
    <w:rsid w:val="00DC0498"/>
    <w:rsid w:val="00DC6E7A"/>
    <w:rsid w:val="00DD0D72"/>
    <w:rsid w:val="00DD6617"/>
    <w:rsid w:val="00DE2ECA"/>
    <w:rsid w:val="00DE4B00"/>
    <w:rsid w:val="00DE55B4"/>
    <w:rsid w:val="00DE789F"/>
    <w:rsid w:val="00DF1E32"/>
    <w:rsid w:val="00DF5C8F"/>
    <w:rsid w:val="00E01BAF"/>
    <w:rsid w:val="00E06BDE"/>
    <w:rsid w:val="00E1408E"/>
    <w:rsid w:val="00E255FA"/>
    <w:rsid w:val="00E261BF"/>
    <w:rsid w:val="00E3738F"/>
    <w:rsid w:val="00E37458"/>
    <w:rsid w:val="00E43DDC"/>
    <w:rsid w:val="00E45BE2"/>
    <w:rsid w:val="00E55F06"/>
    <w:rsid w:val="00E605D8"/>
    <w:rsid w:val="00E731A9"/>
    <w:rsid w:val="00E80BD8"/>
    <w:rsid w:val="00E81116"/>
    <w:rsid w:val="00E9159B"/>
    <w:rsid w:val="00EB0B58"/>
    <w:rsid w:val="00EB3636"/>
    <w:rsid w:val="00EB3E31"/>
    <w:rsid w:val="00EC1904"/>
    <w:rsid w:val="00EC6C0B"/>
    <w:rsid w:val="00ED1DDE"/>
    <w:rsid w:val="00EF01C5"/>
    <w:rsid w:val="00EF596E"/>
    <w:rsid w:val="00F013BF"/>
    <w:rsid w:val="00F0352D"/>
    <w:rsid w:val="00F11388"/>
    <w:rsid w:val="00F16B9A"/>
    <w:rsid w:val="00F21F51"/>
    <w:rsid w:val="00F24A30"/>
    <w:rsid w:val="00F26580"/>
    <w:rsid w:val="00F26864"/>
    <w:rsid w:val="00F26881"/>
    <w:rsid w:val="00F36EE9"/>
    <w:rsid w:val="00F37C73"/>
    <w:rsid w:val="00F37F24"/>
    <w:rsid w:val="00F46677"/>
    <w:rsid w:val="00F47096"/>
    <w:rsid w:val="00F61146"/>
    <w:rsid w:val="00F86FA6"/>
    <w:rsid w:val="00F913FE"/>
    <w:rsid w:val="00FA20C6"/>
    <w:rsid w:val="00FA2657"/>
    <w:rsid w:val="00FA2691"/>
    <w:rsid w:val="00FC0781"/>
    <w:rsid w:val="00FC40C3"/>
    <w:rsid w:val="00FC7052"/>
    <w:rsid w:val="00FD051C"/>
    <w:rsid w:val="00FF0544"/>
    <w:rsid w:val="00FF723A"/>
    <w:rsid w:val="0E1A0628"/>
    <w:rsid w:val="1283D507"/>
    <w:rsid w:val="137FCFE5"/>
    <w:rsid w:val="17C0E86E"/>
    <w:rsid w:val="196DC6D7"/>
    <w:rsid w:val="1C60B7B2"/>
    <w:rsid w:val="24A758FC"/>
    <w:rsid w:val="24F4CD1D"/>
    <w:rsid w:val="263AF39F"/>
    <w:rsid w:val="2686F15C"/>
    <w:rsid w:val="3598175C"/>
    <w:rsid w:val="36D3E06E"/>
    <w:rsid w:val="3869A61E"/>
    <w:rsid w:val="407ABA44"/>
    <w:rsid w:val="45EE55DC"/>
    <w:rsid w:val="4619BC6F"/>
    <w:rsid w:val="4A7CA330"/>
    <w:rsid w:val="588FADCC"/>
    <w:rsid w:val="6271EC25"/>
    <w:rsid w:val="65213A75"/>
    <w:rsid w:val="660D0FE2"/>
    <w:rsid w:val="67ECA842"/>
    <w:rsid w:val="6A4C440A"/>
    <w:rsid w:val="6AB15874"/>
    <w:rsid w:val="6D1323FD"/>
    <w:rsid w:val="7063ED1C"/>
    <w:rsid w:val="718F5C55"/>
    <w:rsid w:val="71FFBD7D"/>
    <w:rsid w:val="782EB1CB"/>
    <w:rsid w:val="78C0396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0B033BE3-19DD-4792-8688-02B70CD9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1"/>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1"/>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2"/>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basedOn w:val="Standaard"/>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3"/>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character" w:styleId="Onopgelostemelding">
    <w:name w:val="Unresolved Mention"/>
    <w:basedOn w:val="Standaardalinea-lettertype"/>
    <w:uiPriority w:val="99"/>
    <w:semiHidden/>
    <w:unhideWhenUsed/>
    <w:rsid w:val="00CF4BCE"/>
    <w:rPr>
      <w:color w:val="605E5C"/>
      <w:shd w:val="clear" w:color="auto" w:fill="E1DFDD"/>
    </w:rPr>
  </w:style>
  <w:style w:type="paragraph" w:customStyle="1" w:styleId="paragraph">
    <w:name w:val="paragraph"/>
    <w:basedOn w:val="Standaard"/>
    <w:rsid w:val="008B7FC8"/>
    <w:pPr>
      <w:spacing w:before="100" w:beforeAutospacing="1" w:after="100" w:afterAutospacing="1"/>
      <w:ind w:left="0"/>
    </w:pPr>
    <w:rPr>
      <w:rFonts w:ascii="Times New Roman" w:hAnsi="Times New Roman"/>
      <w:sz w:val="24"/>
      <w:szCs w:val="24"/>
      <w:lang w:eastAsia="nl-NL"/>
    </w:rPr>
  </w:style>
  <w:style w:type="character" w:customStyle="1" w:styleId="normaltextrun">
    <w:name w:val="normaltextrun"/>
    <w:basedOn w:val="Standaardalinea-lettertype"/>
    <w:rsid w:val="008B7FC8"/>
  </w:style>
  <w:style w:type="character" w:customStyle="1" w:styleId="eop">
    <w:name w:val="eop"/>
    <w:basedOn w:val="Standaardalinea-lettertype"/>
    <w:rsid w:val="008B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539237">
      <w:bodyDiv w:val="1"/>
      <w:marLeft w:val="0"/>
      <w:marRight w:val="0"/>
      <w:marTop w:val="0"/>
      <w:marBottom w:val="0"/>
      <w:divBdr>
        <w:top w:val="none" w:sz="0" w:space="0" w:color="auto"/>
        <w:left w:val="none" w:sz="0" w:space="0" w:color="auto"/>
        <w:bottom w:val="none" w:sz="0" w:space="0" w:color="auto"/>
        <w:right w:val="none" w:sz="0" w:space="0" w:color="auto"/>
      </w:divBdr>
      <w:divsChild>
        <w:div w:id="473910985">
          <w:marLeft w:val="0"/>
          <w:marRight w:val="0"/>
          <w:marTop w:val="0"/>
          <w:marBottom w:val="0"/>
          <w:divBdr>
            <w:top w:val="none" w:sz="0" w:space="0" w:color="auto"/>
            <w:left w:val="none" w:sz="0" w:space="0" w:color="auto"/>
            <w:bottom w:val="none" w:sz="0" w:space="0" w:color="auto"/>
            <w:right w:val="none" w:sz="0" w:space="0" w:color="auto"/>
          </w:divBdr>
          <w:divsChild>
            <w:div w:id="654144554">
              <w:marLeft w:val="0"/>
              <w:marRight w:val="0"/>
              <w:marTop w:val="0"/>
              <w:marBottom w:val="0"/>
              <w:divBdr>
                <w:top w:val="none" w:sz="0" w:space="0" w:color="auto"/>
                <w:left w:val="none" w:sz="0" w:space="0" w:color="auto"/>
                <w:bottom w:val="none" w:sz="0" w:space="0" w:color="auto"/>
                <w:right w:val="none" w:sz="0" w:space="0" w:color="auto"/>
              </w:divBdr>
              <w:divsChild>
                <w:div w:id="2764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79488">
      <w:bodyDiv w:val="1"/>
      <w:marLeft w:val="0"/>
      <w:marRight w:val="0"/>
      <w:marTop w:val="0"/>
      <w:marBottom w:val="0"/>
      <w:divBdr>
        <w:top w:val="none" w:sz="0" w:space="0" w:color="auto"/>
        <w:left w:val="none" w:sz="0" w:space="0" w:color="auto"/>
        <w:bottom w:val="none" w:sz="0" w:space="0" w:color="auto"/>
        <w:right w:val="none" w:sz="0" w:space="0" w:color="auto"/>
      </w:divBdr>
      <w:divsChild>
        <w:div w:id="1997419101">
          <w:marLeft w:val="0"/>
          <w:marRight w:val="0"/>
          <w:marTop w:val="0"/>
          <w:marBottom w:val="0"/>
          <w:divBdr>
            <w:top w:val="none" w:sz="0" w:space="0" w:color="auto"/>
            <w:left w:val="none" w:sz="0" w:space="0" w:color="auto"/>
            <w:bottom w:val="none" w:sz="0" w:space="0" w:color="auto"/>
            <w:right w:val="none" w:sz="0" w:space="0" w:color="auto"/>
          </w:divBdr>
          <w:divsChild>
            <w:div w:id="318929274">
              <w:marLeft w:val="0"/>
              <w:marRight w:val="0"/>
              <w:marTop w:val="0"/>
              <w:marBottom w:val="0"/>
              <w:divBdr>
                <w:top w:val="none" w:sz="0" w:space="0" w:color="auto"/>
                <w:left w:val="none" w:sz="0" w:space="0" w:color="auto"/>
                <w:bottom w:val="none" w:sz="0" w:space="0" w:color="auto"/>
                <w:right w:val="none" w:sz="0" w:space="0" w:color="auto"/>
              </w:divBdr>
              <w:divsChild>
                <w:div w:id="15447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83077">
      <w:bodyDiv w:val="1"/>
      <w:marLeft w:val="0"/>
      <w:marRight w:val="0"/>
      <w:marTop w:val="0"/>
      <w:marBottom w:val="0"/>
      <w:divBdr>
        <w:top w:val="none" w:sz="0" w:space="0" w:color="auto"/>
        <w:left w:val="none" w:sz="0" w:space="0" w:color="auto"/>
        <w:bottom w:val="none" w:sz="0" w:space="0" w:color="auto"/>
        <w:right w:val="none" w:sz="0" w:space="0" w:color="auto"/>
      </w:divBdr>
      <w:divsChild>
        <w:div w:id="1170145651">
          <w:marLeft w:val="0"/>
          <w:marRight w:val="0"/>
          <w:marTop w:val="0"/>
          <w:marBottom w:val="0"/>
          <w:divBdr>
            <w:top w:val="none" w:sz="0" w:space="0" w:color="auto"/>
            <w:left w:val="none" w:sz="0" w:space="0" w:color="auto"/>
            <w:bottom w:val="none" w:sz="0" w:space="0" w:color="auto"/>
            <w:right w:val="none" w:sz="0" w:space="0" w:color="auto"/>
          </w:divBdr>
          <w:divsChild>
            <w:div w:id="1276643567">
              <w:marLeft w:val="0"/>
              <w:marRight w:val="0"/>
              <w:marTop w:val="0"/>
              <w:marBottom w:val="0"/>
              <w:divBdr>
                <w:top w:val="none" w:sz="0" w:space="0" w:color="auto"/>
                <w:left w:val="none" w:sz="0" w:space="0" w:color="auto"/>
                <w:bottom w:val="none" w:sz="0" w:space="0" w:color="auto"/>
                <w:right w:val="none" w:sz="0" w:space="0" w:color="auto"/>
              </w:divBdr>
              <w:divsChild>
                <w:div w:id="4521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2818">
      <w:bodyDiv w:val="1"/>
      <w:marLeft w:val="0"/>
      <w:marRight w:val="0"/>
      <w:marTop w:val="0"/>
      <w:marBottom w:val="0"/>
      <w:divBdr>
        <w:top w:val="none" w:sz="0" w:space="0" w:color="auto"/>
        <w:left w:val="none" w:sz="0" w:space="0" w:color="auto"/>
        <w:bottom w:val="none" w:sz="0" w:space="0" w:color="auto"/>
        <w:right w:val="none" w:sz="0" w:space="0" w:color="auto"/>
      </w:divBdr>
      <w:divsChild>
        <w:div w:id="1118796626">
          <w:marLeft w:val="0"/>
          <w:marRight w:val="0"/>
          <w:marTop w:val="0"/>
          <w:marBottom w:val="0"/>
          <w:divBdr>
            <w:top w:val="none" w:sz="0" w:space="0" w:color="auto"/>
            <w:left w:val="none" w:sz="0" w:space="0" w:color="auto"/>
            <w:bottom w:val="none" w:sz="0" w:space="0" w:color="auto"/>
            <w:right w:val="none" w:sz="0" w:space="0" w:color="auto"/>
          </w:divBdr>
          <w:divsChild>
            <w:div w:id="2108114490">
              <w:marLeft w:val="0"/>
              <w:marRight w:val="0"/>
              <w:marTop w:val="0"/>
              <w:marBottom w:val="0"/>
              <w:divBdr>
                <w:top w:val="none" w:sz="0" w:space="0" w:color="auto"/>
                <w:left w:val="none" w:sz="0" w:space="0" w:color="auto"/>
                <w:bottom w:val="none" w:sz="0" w:space="0" w:color="auto"/>
                <w:right w:val="none" w:sz="0" w:space="0" w:color="auto"/>
              </w:divBdr>
              <w:divsChild>
                <w:div w:id="304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9153">
      <w:bodyDiv w:val="1"/>
      <w:marLeft w:val="0"/>
      <w:marRight w:val="0"/>
      <w:marTop w:val="0"/>
      <w:marBottom w:val="0"/>
      <w:divBdr>
        <w:top w:val="none" w:sz="0" w:space="0" w:color="auto"/>
        <w:left w:val="none" w:sz="0" w:space="0" w:color="auto"/>
        <w:bottom w:val="none" w:sz="0" w:space="0" w:color="auto"/>
        <w:right w:val="none" w:sz="0" w:space="0" w:color="auto"/>
      </w:divBdr>
      <w:divsChild>
        <w:div w:id="1124426129">
          <w:marLeft w:val="0"/>
          <w:marRight w:val="0"/>
          <w:marTop w:val="0"/>
          <w:marBottom w:val="0"/>
          <w:divBdr>
            <w:top w:val="none" w:sz="0" w:space="0" w:color="auto"/>
            <w:left w:val="none" w:sz="0" w:space="0" w:color="auto"/>
            <w:bottom w:val="none" w:sz="0" w:space="0" w:color="auto"/>
            <w:right w:val="none" w:sz="0" w:space="0" w:color="auto"/>
          </w:divBdr>
          <w:divsChild>
            <w:div w:id="1552499838">
              <w:marLeft w:val="0"/>
              <w:marRight w:val="0"/>
              <w:marTop w:val="0"/>
              <w:marBottom w:val="0"/>
              <w:divBdr>
                <w:top w:val="none" w:sz="0" w:space="0" w:color="auto"/>
                <w:left w:val="none" w:sz="0" w:space="0" w:color="auto"/>
                <w:bottom w:val="none" w:sz="0" w:space="0" w:color="auto"/>
                <w:right w:val="none" w:sz="0" w:space="0" w:color="auto"/>
              </w:divBdr>
              <w:divsChild>
                <w:div w:id="21146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3215">
      <w:bodyDiv w:val="1"/>
      <w:marLeft w:val="0"/>
      <w:marRight w:val="0"/>
      <w:marTop w:val="0"/>
      <w:marBottom w:val="0"/>
      <w:divBdr>
        <w:top w:val="none" w:sz="0" w:space="0" w:color="auto"/>
        <w:left w:val="none" w:sz="0" w:space="0" w:color="auto"/>
        <w:bottom w:val="none" w:sz="0" w:space="0" w:color="auto"/>
        <w:right w:val="none" w:sz="0" w:space="0" w:color="auto"/>
      </w:divBdr>
      <w:divsChild>
        <w:div w:id="166134149">
          <w:marLeft w:val="0"/>
          <w:marRight w:val="0"/>
          <w:marTop w:val="0"/>
          <w:marBottom w:val="0"/>
          <w:divBdr>
            <w:top w:val="none" w:sz="0" w:space="0" w:color="auto"/>
            <w:left w:val="none" w:sz="0" w:space="0" w:color="auto"/>
            <w:bottom w:val="none" w:sz="0" w:space="0" w:color="auto"/>
            <w:right w:val="none" w:sz="0" w:space="0" w:color="auto"/>
          </w:divBdr>
          <w:divsChild>
            <w:div w:id="1217817824">
              <w:marLeft w:val="0"/>
              <w:marRight w:val="0"/>
              <w:marTop w:val="0"/>
              <w:marBottom w:val="0"/>
              <w:divBdr>
                <w:top w:val="none" w:sz="0" w:space="0" w:color="auto"/>
                <w:left w:val="none" w:sz="0" w:space="0" w:color="auto"/>
                <w:bottom w:val="none" w:sz="0" w:space="0" w:color="auto"/>
                <w:right w:val="none" w:sz="0" w:space="0" w:color="auto"/>
              </w:divBdr>
              <w:divsChild>
                <w:div w:id="1539050939">
                  <w:marLeft w:val="0"/>
                  <w:marRight w:val="0"/>
                  <w:marTop w:val="0"/>
                  <w:marBottom w:val="0"/>
                  <w:divBdr>
                    <w:top w:val="none" w:sz="0" w:space="0" w:color="auto"/>
                    <w:left w:val="none" w:sz="0" w:space="0" w:color="auto"/>
                    <w:bottom w:val="none" w:sz="0" w:space="0" w:color="auto"/>
                    <w:right w:val="none" w:sz="0" w:space="0" w:color="auto"/>
                  </w:divBdr>
                </w:div>
              </w:divsChild>
            </w:div>
            <w:div w:id="2053916804">
              <w:marLeft w:val="0"/>
              <w:marRight w:val="0"/>
              <w:marTop w:val="0"/>
              <w:marBottom w:val="0"/>
              <w:divBdr>
                <w:top w:val="none" w:sz="0" w:space="0" w:color="auto"/>
                <w:left w:val="none" w:sz="0" w:space="0" w:color="auto"/>
                <w:bottom w:val="none" w:sz="0" w:space="0" w:color="auto"/>
                <w:right w:val="none" w:sz="0" w:space="0" w:color="auto"/>
              </w:divBdr>
              <w:divsChild>
                <w:div w:id="494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6812">
          <w:marLeft w:val="0"/>
          <w:marRight w:val="0"/>
          <w:marTop w:val="0"/>
          <w:marBottom w:val="0"/>
          <w:divBdr>
            <w:top w:val="none" w:sz="0" w:space="0" w:color="auto"/>
            <w:left w:val="none" w:sz="0" w:space="0" w:color="auto"/>
            <w:bottom w:val="none" w:sz="0" w:space="0" w:color="auto"/>
            <w:right w:val="none" w:sz="0" w:space="0" w:color="auto"/>
          </w:divBdr>
          <w:divsChild>
            <w:div w:id="1974603489">
              <w:marLeft w:val="0"/>
              <w:marRight w:val="0"/>
              <w:marTop w:val="0"/>
              <w:marBottom w:val="0"/>
              <w:divBdr>
                <w:top w:val="none" w:sz="0" w:space="0" w:color="auto"/>
                <w:left w:val="none" w:sz="0" w:space="0" w:color="auto"/>
                <w:bottom w:val="none" w:sz="0" w:space="0" w:color="auto"/>
                <w:right w:val="none" w:sz="0" w:space="0" w:color="auto"/>
              </w:divBdr>
              <w:divsChild>
                <w:div w:id="15991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9367">
      <w:bodyDiv w:val="1"/>
      <w:marLeft w:val="0"/>
      <w:marRight w:val="0"/>
      <w:marTop w:val="0"/>
      <w:marBottom w:val="0"/>
      <w:divBdr>
        <w:top w:val="none" w:sz="0" w:space="0" w:color="auto"/>
        <w:left w:val="none" w:sz="0" w:space="0" w:color="auto"/>
        <w:bottom w:val="none" w:sz="0" w:space="0" w:color="auto"/>
        <w:right w:val="none" w:sz="0" w:space="0" w:color="auto"/>
      </w:divBdr>
      <w:divsChild>
        <w:div w:id="1903562491">
          <w:marLeft w:val="0"/>
          <w:marRight w:val="0"/>
          <w:marTop w:val="0"/>
          <w:marBottom w:val="0"/>
          <w:divBdr>
            <w:top w:val="none" w:sz="0" w:space="0" w:color="auto"/>
            <w:left w:val="none" w:sz="0" w:space="0" w:color="auto"/>
            <w:bottom w:val="none" w:sz="0" w:space="0" w:color="auto"/>
            <w:right w:val="none" w:sz="0" w:space="0" w:color="auto"/>
          </w:divBdr>
          <w:divsChild>
            <w:div w:id="1386102524">
              <w:marLeft w:val="0"/>
              <w:marRight w:val="0"/>
              <w:marTop w:val="0"/>
              <w:marBottom w:val="0"/>
              <w:divBdr>
                <w:top w:val="none" w:sz="0" w:space="0" w:color="auto"/>
                <w:left w:val="none" w:sz="0" w:space="0" w:color="auto"/>
                <w:bottom w:val="none" w:sz="0" w:space="0" w:color="auto"/>
                <w:right w:val="none" w:sz="0" w:space="0" w:color="auto"/>
              </w:divBdr>
              <w:divsChild>
                <w:div w:id="12009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7669">
      <w:bodyDiv w:val="1"/>
      <w:marLeft w:val="0"/>
      <w:marRight w:val="0"/>
      <w:marTop w:val="0"/>
      <w:marBottom w:val="0"/>
      <w:divBdr>
        <w:top w:val="none" w:sz="0" w:space="0" w:color="auto"/>
        <w:left w:val="none" w:sz="0" w:space="0" w:color="auto"/>
        <w:bottom w:val="none" w:sz="0" w:space="0" w:color="auto"/>
        <w:right w:val="none" w:sz="0" w:space="0" w:color="auto"/>
      </w:divBdr>
      <w:divsChild>
        <w:div w:id="1065570555">
          <w:marLeft w:val="0"/>
          <w:marRight w:val="0"/>
          <w:marTop w:val="0"/>
          <w:marBottom w:val="0"/>
          <w:divBdr>
            <w:top w:val="none" w:sz="0" w:space="0" w:color="auto"/>
            <w:left w:val="none" w:sz="0" w:space="0" w:color="auto"/>
            <w:bottom w:val="none" w:sz="0" w:space="0" w:color="auto"/>
            <w:right w:val="none" w:sz="0" w:space="0" w:color="auto"/>
          </w:divBdr>
          <w:divsChild>
            <w:div w:id="522550115">
              <w:marLeft w:val="0"/>
              <w:marRight w:val="0"/>
              <w:marTop w:val="0"/>
              <w:marBottom w:val="0"/>
              <w:divBdr>
                <w:top w:val="none" w:sz="0" w:space="0" w:color="auto"/>
                <w:left w:val="none" w:sz="0" w:space="0" w:color="auto"/>
                <w:bottom w:val="none" w:sz="0" w:space="0" w:color="auto"/>
                <w:right w:val="none" w:sz="0" w:space="0" w:color="auto"/>
              </w:divBdr>
              <w:divsChild>
                <w:div w:id="16720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206212144">
      <w:bodyDiv w:val="1"/>
      <w:marLeft w:val="0"/>
      <w:marRight w:val="0"/>
      <w:marTop w:val="0"/>
      <w:marBottom w:val="0"/>
      <w:divBdr>
        <w:top w:val="none" w:sz="0" w:space="0" w:color="auto"/>
        <w:left w:val="none" w:sz="0" w:space="0" w:color="auto"/>
        <w:bottom w:val="none" w:sz="0" w:space="0" w:color="auto"/>
        <w:right w:val="none" w:sz="0" w:space="0" w:color="auto"/>
      </w:divBdr>
      <w:divsChild>
        <w:div w:id="1623458501">
          <w:marLeft w:val="0"/>
          <w:marRight w:val="0"/>
          <w:marTop w:val="0"/>
          <w:marBottom w:val="0"/>
          <w:divBdr>
            <w:top w:val="none" w:sz="0" w:space="0" w:color="auto"/>
            <w:left w:val="none" w:sz="0" w:space="0" w:color="auto"/>
            <w:bottom w:val="none" w:sz="0" w:space="0" w:color="auto"/>
            <w:right w:val="none" w:sz="0" w:space="0" w:color="auto"/>
          </w:divBdr>
          <w:divsChild>
            <w:div w:id="1354837998">
              <w:marLeft w:val="0"/>
              <w:marRight w:val="0"/>
              <w:marTop w:val="0"/>
              <w:marBottom w:val="0"/>
              <w:divBdr>
                <w:top w:val="none" w:sz="0" w:space="0" w:color="auto"/>
                <w:left w:val="none" w:sz="0" w:space="0" w:color="auto"/>
                <w:bottom w:val="none" w:sz="0" w:space="0" w:color="auto"/>
                <w:right w:val="none" w:sz="0" w:space="0" w:color="auto"/>
              </w:divBdr>
              <w:divsChild>
                <w:div w:id="16799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475174">
      <w:bodyDiv w:val="1"/>
      <w:marLeft w:val="0"/>
      <w:marRight w:val="0"/>
      <w:marTop w:val="0"/>
      <w:marBottom w:val="0"/>
      <w:divBdr>
        <w:top w:val="none" w:sz="0" w:space="0" w:color="auto"/>
        <w:left w:val="none" w:sz="0" w:space="0" w:color="auto"/>
        <w:bottom w:val="none" w:sz="0" w:space="0" w:color="auto"/>
        <w:right w:val="none" w:sz="0" w:space="0" w:color="auto"/>
      </w:divBdr>
      <w:divsChild>
        <w:div w:id="143815987">
          <w:marLeft w:val="0"/>
          <w:marRight w:val="0"/>
          <w:marTop w:val="0"/>
          <w:marBottom w:val="0"/>
          <w:divBdr>
            <w:top w:val="none" w:sz="0" w:space="0" w:color="auto"/>
            <w:left w:val="none" w:sz="0" w:space="0" w:color="auto"/>
            <w:bottom w:val="none" w:sz="0" w:space="0" w:color="auto"/>
            <w:right w:val="none" w:sz="0" w:space="0" w:color="auto"/>
          </w:divBdr>
          <w:divsChild>
            <w:div w:id="60636328">
              <w:marLeft w:val="0"/>
              <w:marRight w:val="0"/>
              <w:marTop w:val="0"/>
              <w:marBottom w:val="0"/>
              <w:divBdr>
                <w:top w:val="none" w:sz="0" w:space="0" w:color="auto"/>
                <w:left w:val="none" w:sz="0" w:space="0" w:color="auto"/>
                <w:bottom w:val="none" w:sz="0" w:space="0" w:color="auto"/>
                <w:right w:val="none" w:sz="0" w:space="0" w:color="auto"/>
              </w:divBdr>
              <w:divsChild>
                <w:div w:id="9768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9747">
      <w:bodyDiv w:val="1"/>
      <w:marLeft w:val="0"/>
      <w:marRight w:val="0"/>
      <w:marTop w:val="0"/>
      <w:marBottom w:val="0"/>
      <w:divBdr>
        <w:top w:val="none" w:sz="0" w:space="0" w:color="auto"/>
        <w:left w:val="none" w:sz="0" w:space="0" w:color="auto"/>
        <w:bottom w:val="none" w:sz="0" w:space="0" w:color="auto"/>
        <w:right w:val="none" w:sz="0" w:space="0" w:color="auto"/>
      </w:divBdr>
      <w:divsChild>
        <w:div w:id="2085561128">
          <w:marLeft w:val="0"/>
          <w:marRight w:val="0"/>
          <w:marTop w:val="0"/>
          <w:marBottom w:val="0"/>
          <w:divBdr>
            <w:top w:val="none" w:sz="0" w:space="0" w:color="auto"/>
            <w:left w:val="none" w:sz="0" w:space="0" w:color="auto"/>
            <w:bottom w:val="none" w:sz="0" w:space="0" w:color="auto"/>
            <w:right w:val="none" w:sz="0" w:space="0" w:color="auto"/>
          </w:divBdr>
          <w:divsChild>
            <w:div w:id="1245721598">
              <w:marLeft w:val="0"/>
              <w:marRight w:val="0"/>
              <w:marTop w:val="0"/>
              <w:marBottom w:val="0"/>
              <w:divBdr>
                <w:top w:val="none" w:sz="0" w:space="0" w:color="auto"/>
                <w:left w:val="none" w:sz="0" w:space="0" w:color="auto"/>
                <w:bottom w:val="none" w:sz="0" w:space="0" w:color="auto"/>
                <w:right w:val="none" w:sz="0" w:space="0" w:color="auto"/>
              </w:divBdr>
              <w:divsChild>
                <w:div w:id="278073517">
                  <w:marLeft w:val="0"/>
                  <w:marRight w:val="0"/>
                  <w:marTop w:val="0"/>
                  <w:marBottom w:val="0"/>
                  <w:divBdr>
                    <w:top w:val="none" w:sz="0" w:space="0" w:color="auto"/>
                    <w:left w:val="none" w:sz="0" w:space="0" w:color="auto"/>
                    <w:bottom w:val="none" w:sz="0" w:space="0" w:color="auto"/>
                    <w:right w:val="none" w:sz="0" w:space="0" w:color="auto"/>
                  </w:divBdr>
                </w:div>
              </w:divsChild>
            </w:div>
            <w:div w:id="503591866">
              <w:marLeft w:val="0"/>
              <w:marRight w:val="0"/>
              <w:marTop w:val="0"/>
              <w:marBottom w:val="0"/>
              <w:divBdr>
                <w:top w:val="none" w:sz="0" w:space="0" w:color="auto"/>
                <w:left w:val="none" w:sz="0" w:space="0" w:color="auto"/>
                <w:bottom w:val="none" w:sz="0" w:space="0" w:color="auto"/>
                <w:right w:val="none" w:sz="0" w:space="0" w:color="auto"/>
              </w:divBdr>
              <w:divsChild>
                <w:div w:id="5641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4672">
          <w:marLeft w:val="0"/>
          <w:marRight w:val="0"/>
          <w:marTop w:val="0"/>
          <w:marBottom w:val="0"/>
          <w:divBdr>
            <w:top w:val="none" w:sz="0" w:space="0" w:color="auto"/>
            <w:left w:val="none" w:sz="0" w:space="0" w:color="auto"/>
            <w:bottom w:val="none" w:sz="0" w:space="0" w:color="auto"/>
            <w:right w:val="none" w:sz="0" w:space="0" w:color="auto"/>
          </w:divBdr>
          <w:divsChild>
            <w:div w:id="488179796">
              <w:marLeft w:val="0"/>
              <w:marRight w:val="0"/>
              <w:marTop w:val="0"/>
              <w:marBottom w:val="0"/>
              <w:divBdr>
                <w:top w:val="none" w:sz="0" w:space="0" w:color="auto"/>
                <w:left w:val="none" w:sz="0" w:space="0" w:color="auto"/>
                <w:bottom w:val="none" w:sz="0" w:space="0" w:color="auto"/>
                <w:right w:val="none" w:sz="0" w:space="0" w:color="auto"/>
              </w:divBdr>
              <w:divsChild>
                <w:div w:id="1557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848">
      <w:bodyDiv w:val="1"/>
      <w:marLeft w:val="0"/>
      <w:marRight w:val="0"/>
      <w:marTop w:val="0"/>
      <w:marBottom w:val="0"/>
      <w:divBdr>
        <w:top w:val="none" w:sz="0" w:space="0" w:color="auto"/>
        <w:left w:val="none" w:sz="0" w:space="0" w:color="auto"/>
        <w:bottom w:val="none" w:sz="0" w:space="0" w:color="auto"/>
        <w:right w:val="none" w:sz="0" w:space="0" w:color="auto"/>
      </w:divBdr>
      <w:divsChild>
        <w:div w:id="314186583">
          <w:marLeft w:val="0"/>
          <w:marRight w:val="0"/>
          <w:marTop w:val="0"/>
          <w:marBottom w:val="0"/>
          <w:divBdr>
            <w:top w:val="none" w:sz="0" w:space="0" w:color="auto"/>
            <w:left w:val="none" w:sz="0" w:space="0" w:color="auto"/>
            <w:bottom w:val="none" w:sz="0" w:space="0" w:color="auto"/>
            <w:right w:val="none" w:sz="0" w:space="0" w:color="auto"/>
          </w:divBdr>
          <w:divsChild>
            <w:div w:id="1015427026">
              <w:marLeft w:val="0"/>
              <w:marRight w:val="0"/>
              <w:marTop w:val="0"/>
              <w:marBottom w:val="0"/>
              <w:divBdr>
                <w:top w:val="none" w:sz="0" w:space="0" w:color="auto"/>
                <w:left w:val="none" w:sz="0" w:space="0" w:color="auto"/>
                <w:bottom w:val="none" w:sz="0" w:space="0" w:color="auto"/>
                <w:right w:val="none" w:sz="0" w:space="0" w:color="auto"/>
              </w:divBdr>
              <w:divsChild>
                <w:div w:id="34039847">
                  <w:marLeft w:val="0"/>
                  <w:marRight w:val="0"/>
                  <w:marTop w:val="0"/>
                  <w:marBottom w:val="0"/>
                  <w:divBdr>
                    <w:top w:val="none" w:sz="0" w:space="0" w:color="auto"/>
                    <w:left w:val="none" w:sz="0" w:space="0" w:color="auto"/>
                    <w:bottom w:val="none" w:sz="0" w:space="0" w:color="auto"/>
                    <w:right w:val="none" w:sz="0" w:space="0" w:color="auto"/>
                  </w:divBdr>
                </w:div>
              </w:divsChild>
            </w:div>
            <w:div w:id="983391856">
              <w:marLeft w:val="0"/>
              <w:marRight w:val="0"/>
              <w:marTop w:val="0"/>
              <w:marBottom w:val="0"/>
              <w:divBdr>
                <w:top w:val="none" w:sz="0" w:space="0" w:color="auto"/>
                <w:left w:val="none" w:sz="0" w:space="0" w:color="auto"/>
                <w:bottom w:val="none" w:sz="0" w:space="0" w:color="auto"/>
                <w:right w:val="none" w:sz="0" w:space="0" w:color="auto"/>
              </w:divBdr>
              <w:divsChild>
                <w:div w:id="8052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2324">
          <w:marLeft w:val="0"/>
          <w:marRight w:val="0"/>
          <w:marTop w:val="0"/>
          <w:marBottom w:val="0"/>
          <w:divBdr>
            <w:top w:val="none" w:sz="0" w:space="0" w:color="auto"/>
            <w:left w:val="none" w:sz="0" w:space="0" w:color="auto"/>
            <w:bottom w:val="none" w:sz="0" w:space="0" w:color="auto"/>
            <w:right w:val="none" w:sz="0" w:space="0" w:color="auto"/>
          </w:divBdr>
          <w:divsChild>
            <w:div w:id="1718507827">
              <w:marLeft w:val="0"/>
              <w:marRight w:val="0"/>
              <w:marTop w:val="0"/>
              <w:marBottom w:val="0"/>
              <w:divBdr>
                <w:top w:val="none" w:sz="0" w:space="0" w:color="auto"/>
                <w:left w:val="none" w:sz="0" w:space="0" w:color="auto"/>
                <w:bottom w:val="none" w:sz="0" w:space="0" w:color="auto"/>
                <w:right w:val="none" w:sz="0" w:space="0" w:color="auto"/>
              </w:divBdr>
              <w:divsChild>
                <w:div w:id="18280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5781">
      <w:bodyDiv w:val="1"/>
      <w:marLeft w:val="0"/>
      <w:marRight w:val="0"/>
      <w:marTop w:val="0"/>
      <w:marBottom w:val="0"/>
      <w:divBdr>
        <w:top w:val="none" w:sz="0" w:space="0" w:color="auto"/>
        <w:left w:val="none" w:sz="0" w:space="0" w:color="auto"/>
        <w:bottom w:val="none" w:sz="0" w:space="0" w:color="auto"/>
        <w:right w:val="none" w:sz="0" w:space="0" w:color="auto"/>
      </w:divBdr>
      <w:divsChild>
        <w:div w:id="631717318">
          <w:marLeft w:val="0"/>
          <w:marRight w:val="0"/>
          <w:marTop w:val="0"/>
          <w:marBottom w:val="0"/>
          <w:divBdr>
            <w:top w:val="none" w:sz="0" w:space="0" w:color="auto"/>
            <w:left w:val="none" w:sz="0" w:space="0" w:color="auto"/>
            <w:bottom w:val="none" w:sz="0" w:space="0" w:color="auto"/>
            <w:right w:val="none" w:sz="0" w:space="0" w:color="auto"/>
          </w:divBdr>
          <w:divsChild>
            <w:div w:id="1703624919">
              <w:marLeft w:val="0"/>
              <w:marRight w:val="0"/>
              <w:marTop w:val="0"/>
              <w:marBottom w:val="0"/>
              <w:divBdr>
                <w:top w:val="none" w:sz="0" w:space="0" w:color="auto"/>
                <w:left w:val="none" w:sz="0" w:space="0" w:color="auto"/>
                <w:bottom w:val="none" w:sz="0" w:space="0" w:color="auto"/>
                <w:right w:val="none" w:sz="0" w:space="0" w:color="auto"/>
              </w:divBdr>
              <w:divsChild>
                <w:div w:id="1384480749">
                  <w:marLeft w:val="0"/>
                  <w:marRight w:val="0"/>
                  <w:marTop w:val="0"/>
                  <w:marBottom w:val="0"/>
                  <w:divBdr>
                    <w:top w:val="none" w:sz="0" w:space="0" w:color="auto"/>
                    <w:left w:val="none" w:sz="0" w:space="0" w:color="auto"/>
                    <w:bottom w:val="none" w:sz="0" w:space="0" w:color="auto"/>
                    <w:right w:val="none" w:sz="0" w:space="0" w:color="auto"/>
                  </w:divBdr>
                </w:div>
              </w:divsChild>
            </w:div>
            <w:div w:id="566113708">
              <w:marLeft w:val="0"/>
              <w:marRight w:val="0"/>
              <w:marTop w:val="0"/>
              <w:marBottom w:val="0"/>
              <w:divBdr>
                <w:top w:val="none" w:sz="0" w:space="0" w:color="auto"/>
                <w:left w:val="none" w:sz="0" w:space="0" w:color="auto"/>
                <w:bottom w:val="none" w:sz="0" w:space="0" w:color="auto"/>
                <w:right w:val="none" w:sz="0" w:space="0" w:color="auto"/>
              </w:divBdr>
              <w:divsChild>
                <w:div w:id="1871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7335">
          <w:marLeft w:val="0"/>
          <w:marRight w:val="0"/>
          <w:marTop w:val="0"/>
          <w:marBottom w:val="0"/>
          <w:divBdr>
            <w:top w:val="none" w:sz="0" w:space="0" w:color="auto"/>
            <w:left w:val="none" w:sz="0" w:space="0" w:color="auto"/>
            <w:bottom w:val="none" w:sz="0" w:space="0" w:color="auto"/>
            <w:right w:val="none" w:sz="0" w:space="0" w:color="auto"/>
          </w:divBdr>
          <w:divsChild>
            <w:div w:id="546376345">
              <w:marLeft w:val="0"/>
              <w:marRight w:val="0"/>
              <w:marTop w:val="0"/>
              <w:marBottom w:val="0"/>
              <w:divBdr>
                <w:top w:val="none" w:sz="0" w:space="0" w:color="auto"/>
                <w:left w:val="none" w:sz="0" w:space="0" w:color="auto"/>
                <w:bottom w:val="none" w:sz="0" w:space="0" w:color="auto"/>
                <w:right w:val="none" w:sz="0" w:space="0" w:color="auto"/>
              </w:divBdr>
              <w:divsChild>
                <w:div w:id="25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4559">
      <w:bodyDiv w:val="1"/>
      <w:marLeft w:val="0"/>
      <w:marRight w:val="0"/>
      <w:marTop w:val="0"/>
      <w:marBottom w:val="0"/>
      <w:divBdr>
        <w:top w:val="none" w:sz="0" w:space="0" w:color="auto"/>
        <w:left w:val="none" w:sz="0" w:space="0" w:color="auto"/>
        <w:bottom w:val="none" w:sz="0" w:space="0" w:color="auto"/>
        <w:right w:val="none" w:sz="0" w:space="0" w:color="auto"/>
      </w:divBdr>
      <w:divsChild>
        <w:div w:id="1055005124">
          <w:marLeft w:val="0"/>
          <w:marRight w:val="0"/>
          <w:marTop w:val="0"/>
          <w:marBottom w:val="0"/>
          <w:divBdr>
            <w:top w:val="none" w:sz="0" w:space="0" w:color="auto"/>
            <w:left w:val="none" w:sz="0" w:space="0" w:color="auto"/>
            <w:bottom w:val="none" w:sz="0" w:space="0" w:color="auto"/>
            <w:right w:val="none" w:sz="0" w:space="0" w:color="auto"/>
          </w:divBdr>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 w:id="2134204598">
      <w:bodyDiv w:val="1"/>
      <w:marLeft w:val="0"/>
      <w:marRight w:val="0"/>
      <w:marTop w:val="0"/>
      <w:marBottom w:val="0"/>
      <w:divBdr>
        <w:top w:val="none" w:sz="0" w:space="0" w:color="auto"/>
        <w:left w:val="none" w:sz="0" w:space="0" w:color="auto"/>
        <w:bottom w:val="none" w:sz="0" w:space="0" w:color="auto"/>
        <w:right w:val="none" w:sz="0" w:space="0" w:color="auto"/>
      </w:divBdr>
      <w:divsChild>
        <w:div w:id="1852255669">
          <w:marLeft w:val="0"/>
          <w:marRight w:val="0"/>
          <w:marTop w:val="0"/>
          <w:marBottom w:val="0"/>
          <w:divBdr>
            <w:top w:val="none" w:sz="0" w:space="0" w:color="auto"/>
            <w:left w:val="none" w:sz="0" w:space="0" w:color="auto"/>
            <w:bottom w:val="none" w:sz="0" w:space="0" w:color="auto"/>
            <w:right w:val="none" w:sz="0" w:space="0" w:color="auto"/>
          </w:divBdr>
          <w:divsChild>
            <w:div w:id="563679229">
              <w:marLeft w:val="0"/>
              <w:marRight w:val="0"/>
              <w:marTop w:val="0"/>
              <w:marBottom w:val="0"/>
              <w:divBdr>
                <w:top w:val="none" w:sz="0" w:space="0" w:color="auto"/>
                <w:left w:val="none" w:sz="0" w:space="0" w:color="auto"/>
                <w:bottom w:val="none" w:sz="0" w:space="0" w:color="auto"/>
                <w:right w:val="none" w:sz="0" w:space="0" w:color="auto"/>
              </w:divBdr>
              <w:divsChild>
                <w:div w:id="14555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vu.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8C84789FACD8742AC28082B1319A014" ma:contentTypeVersion="3" ma:contentTypeDescription="Create a new document." ma:contentTypeScope="" ma:versionID="1c7e052bda73ee27bb74fff2624b3c96">
  <xsd:schema xmlns:xsd="http://www.w3.org/2001/XMLSchema" xmlns:xs="http://www.w3.org/2001/XMLSchema" xmlns:p="http://schemas.microsoft.com/office/2006/metadata/properties" xmlns:ns2="eed5609c-2e4d-4134-a6c8-cfdcbdb06e57" targetNamespace="http://schemas.microsoft.com/office/2006/metadata/properties" ma:root="true" ma:fieldsID="1d756eca5887f3bdc8d98b939c489f28" ns2:_="">
    <xsd:import namespace="eed5609c-2e4d-4134-a6c8-cfdcbdb06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5609c-2e4d-4134-a6c8-cfdcbdb06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B35E5-EF27-4FC4-A9CD-054EAACDE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C770F-F0DC-43C0-A05E-AF6E5BE2D5EB}">
  <ds:schemaRefs>
    <ds:schemaRef ds:uri="http://schemas.microsoft.com/sharepoint/v3/contenttype/forms"/>
  </ds:schemaRefs>
</ds:datastoreItem>
</file>

<file path=customXml/itemProps3.xml><?xml version="1.0" encoding="utf-8"?>
<ds:datastoreItem xmlns:ds="http://schemas.openxmlformats.org/officeDocument/2006/customXml" ds:itemID="{C5FEE13B-6700-46F4-AC7B-041B8819B631}">
  <ds:schemaRefs>
    <ds:schemaRef ds:uri="http://schemas.openxmlformats.org/officeDocument/2006/bibliography"/>
  </ds:schemaRefs>
</ds:datastoreItem>
</file>

<file path=customXml/itemProps4.xml><?xml version="1.0" encoding="utf-8"?>
<ds:datastoreItem xmlns:ds="http://schemas.openxmlformats.org/officeDocument/2006/customXml" ds:itemID="{3FA026EC-FEA1-413D-89CF-4A82608F3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5609c-2e4d-4134-a6c8-cfdcbdb06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4256</Words>
  <Characters>23408</Characters>
  <Application>Microsoft Office Word</Application>
  <DocSecurity>0</DocSecurity>
  <Lines>195</Lines>
  <Paragraphs>55</Paragraphs>
  <ScaleCrop>false</ScaleCrop>
  <Company>Vrije Universiteit</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Rietveld. D.T.</dc:creator>
  <cp:keywords/>
  <dc:description/>
  <cp:lastModifiedBy>Hans van der Veeken</cp:lastModifiedBy>
  <cp:revision>5</cp:revision>
  <cp:lastPrinted>2023-09-13T17:08:00Z</cp:lastPrinted>
  <dcterms:created xsi:type="dcterms:W3CDTF">2023-09-13T20:51:00Z</dcterms:created>
  <dcterms:modified xsi:type="dcterms:W3CDTF">2023-09-15T08:42:00Z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0x01010018C84789FACD8742AC28082B1319A014</vt:lpwstr>
  </property>
</Properties>
</file>