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64F02730" w14:textId="77777777" w:rsidR="007C2E55" w:rsidRPr="005C760D" w:rsidRDefault="007C2E55" w:rsidP="007C2E55">
      <w:pPr>
        <w:pStyle w:val="Bijlage-kop1tbvinhoudsopgave"/>
        <w:rPr>
          <w:lang w:val="en-US"/>
        </w:rPr>
      </w:pPr>
      <w:bookmarkStart w:id="0" w:name="_GoBack"/>
      <w:bookmarkStart w:id="1" w:name="_Toc145429787"/>
      <w:bookmarkEnd w:id="0"/>
      <w:proofErr w:type="spellStart"/>
      <w:r w:rsidRPr="005C760D">
        <w:rPr>
          <w:lang w:val="en-US"/>
        </w:rPr>
        <w:t>Bijlage</w:t>
      </w:r>
      <w:proofErr w:type="spellEnd"/>
      <w:r w:rsidRPr="005C760D">
        <w:rPr>
          <w:lang w:val="en-US"/>
        </w:rPr>
        <w:t xml:space="preserve"> </w:t>
      </w:r>
      <w:r>
        <w:rPr>
          <w:lang w:val="en-US"/>
        </w:rPr>
        <w:t>6</w:t>
      </w:r>
      <w:r w:rsidRPr="005C760D">
        <w:rPr>
          <w:lang w:val="en-US"/>
        </w:rPr>
        <w:t xml:space="preserve"> - Protocol Social Return</w:t>
      </w:r>
      <w:bookmarkEnd w:id="1"/>
    </w:p>
    <w:p w14:paraId="6C1C5BE3" w14:textId="77777777" w:rsidR="007C2E55" w:rsidRPr="005C760D" w:rsidRDefault="007C2E55" w:rsidP="007C2E55">
      <w:pPr>
        <w:rPr>
          <w:lang w:val="en-US" w:eastAsia="ar-SA"/>
        </w:rPr>
      </w:pPr>
    </w:p>
    <w:p w14:paraId="16FE128C" w14:textId="77777777" w:rsidR="007C2E55" w:rsidRPr="00B32EC4" w:rsidRDefault="007C2E55" w:rsidP="007C2E55">
      <w:pPr>
        <w:rPr>
          <w:i/>
          <w:iCs/>
        </w:rPr>
      </w:pPr>
      <w:r w:rsidRPr="00B32EC4">
        <w:rPr>
          <w:i/>
          <w:iCs/>
        </w:rPr>
        <w:t xml:space="preserve">Het is belangrijk dat iedereen mee kan doen in de samenleving. Dat kan het beste met een baan. Daarom ondersteunt gemeente Westland mensen om aan het werk te komen. Via </w:t>
      </w:r>
      <w:proofErr w:type="spellStart"/>
      <w:r w:rsidRPr="00B32EC4">
        <w:rPr>
          <w:i/>
          <w:iCs/>
        </w:rPr>
        <w:t>Social</w:t>
      </w:r>
      <w:proofErr w:type="spellEnd"/>
      <w:r w:rsidRPr="00B32EC4">
        <w:rPr>
          <w:i/>
          <w:iCs/>
        </w:rPr>
        <w:t xml:space="preserve"> Return on Investment draagt u een steentje bij. U helpt als werkgever en opdrachtnemer van de gemeente werkzoekenden aan een arbeidsplaats, leerwerkplek of stageplek. Het Werkgeversservicepunt Westland adviseert u bij de invulling van </w:t>
      </w:r>
      <w:proofErr w:type="spellStart"/>
      <w:r w:rsidRPr="00B32EC4">
        <w:rPr>
          <w:i/>
          <w:iCs/>
        </w:rPr>
        <w:t>social</w:t>
      </w:r>
      <w:proofErr w:type="spellEnd"/>
      <w:r w:rsidRPr="00B32EC4">
        <w:rPr>
          <w:i/>
          <w:iCs/>
        </w:rPr>
        <w:t xml:space="preserve"> return.</w:t>
      </w:r>
    </w:p>
    <w:p w14:paraId="2C1A3ABC" w14:textId="77777777" w:rsidR="007C2E55" w:rsidRPr="00522C34" w:rsidRDefault="007C2E55" w:rsidP="007C2E55">
      <w:pPr>
        <w:rPr>
          <w:lang w:eastAsia="ar-SA"/>
        </w:rPr>
      </w:pPr>
    </w:p>
    <w:p w14:paraId="054C08C8" w14:textId="77777777" w:rsidR="007C2E55" w:rsidRPr="00B32EC4" w:rsidRDefault="007C2E55" w:rsidP="007C2E55">
      <w:pPr>
        <w:rPr>
          <w:b/>
          <w:bCs/>
        </w:rPr>
      </w:pPr>
      <w:proofErr w:type="spellStart"/>
      <w:r w:rsidRPr="00B32EC4">
        <w:rPr>
          <w:b/>
          <w:bCs/>
        </w:rPr>
        <w:t>Social</w:t>
      </w:r>
      <w:proofErr w:type="spellEnd"/>
      <w:r w:rsidRPr="00B32EC4">
        <w:rPr>
          <w:b/>
          <w:bCs/>
        </w:rPr>
        <w:t xml:space="preserve"> Return on Investment voor inclusieve arbeidsmarkt</w:t>
      </w:r>
    </w:p>
    <w:p w14:paraId="50F982E6" w14:textId="77777777" w:rsidR="007C2E55" w:rsidRPr="00143A30" w:rsidRDefault="007C2E55" w:rsidP="007C2E55">
      <w:r w:rsidRPr="00143A30">
        <w:t xml:space="preserve">Een van de gunningscriteria bij de inkoop van diensten, werken of leveringen door de gemeente is </w:t>
      </w:r>
      <w:proofErr w:type="spellStart"/>
      <w:r w:rsidRPr="00143A30">
        <w:t>Social</w:t>
      </w:r>
      <w:proofErr w:type="spellEnd"/>
      <w:r w:rsidRPr="00143A30">
        <w:t xml:space="preserve"> Return on Investment (SROI). Als</w:t>
      </w:r>
      <w:r>
        <w:t xml:space="preserve"> u een opdracht van de gemeente</w:t>
      </w:r>
      <w:r w:rsidRPr="00143A30">
        <w:t xml:space="preserve"> Westland ontvangt, wordt u gevraagd een sociale investering te doen. Door het creëren </w:t>
      </w:r>
      <w:r>
        <w:t xml:space="preserve">van </w:t>
      </w:r>
      <w:r w:rsidRPr="00143A30">
        <w:t xml:space="preserve">werkgelegenheid, stage- en leerwerkplekken voor mensen met een afstand tot de </w:t>
      </w:r>
      <w:r w:rsidRPr="00571B31">
        <w:t>arbeidsmarkt, doet u iets terug voor de maatschappij. Het gaat hierbij om nieuwe gecreëerde invulling. U mag geen inzet van doelgroepen opvoeren die u reeds langer dan 12 maanden in dienst heeft of reeds opgevoerd heeft als SROI invulling bij een andere opdracht. U levert op deze manier een bijdrage aan een inclusieve arbeidsmarkt.</w:t>
      </w:r>
    </w:p>
    <w:p w14:paraId="0F1F8BC6" w14:textId="77777777" w:rsidR="007C2E55" w:rsidRPr="00143A30" w:rsidRDefault="007C2E55" w:rsidP="007C2E55"/>
    <w:p w14:paraId="4841D2B7" w14:textId="77777777" w:rsidR="007C2E55" w:rsidRPr="00B32EC4" w:rsidRDefault="007C2E55" w:rsidP="007C2E55">
      <w:pPr>
        <w:rPr>
          <w:b/>
          <w:bCs/>
        </w:rPr>
      </w:pPr>
      <w:r w:rsidRPr="00B32EC4">
        <w:rPr>
          <w:b/>
          <w:bCs/>
        </w:rPr>
        <w:t>Gemeente als opdrachtgever</w:t>
      </w:r>
    </w:p>
    <w:p w14:paraId="203DA1A1" w14:textId="77777777" w:rsidR="007C2E55" w:rsidRPr="00143A30" w:rsidRDefault="007C2E55" w:rsidP="007C2E55">
      <w:r w:rsidRPr="00143A30">
        <w:t xml:space="preserve">Door inschrijving op een aanbesteding van de gemeente Westland </w:t>
      </w:r>
      <w:r>
        <w:t xml:space="preserve">met SROI, </w:t>
      </w:r>
      <w:r w:rsidRPr="00143A30">
        <w:t>gaat u een SROI-verplichting aan</w:t>
      </w:r>
      <w:r>
        <w:t xml:space="preserve"> wanneer de opdracht daadwerkelijk aan u gegund wordt</w:t>
      </w:r>
      <w:r w:rsidRPr="00143A30">
        <w:t xml:space="preserve">. U geeft zelf aan hoeveel waarde aan SROI u bereid bent te realiseren </w:t>
      </w:r>
      <w:r w:rsidRPr="00571B31">
        <w:t xml:space="preserve">tijdens de uitvoering van uw opdracht en hoe u denkt daar invulling aan te geven. </w:t>
      </w:r>
      <w:r>
        <w:t xml:space="preserve">Let op dat u bij het aangeven van de hoeveelheid waarde wel binnen de gestelde marges van de gemeente blijft. Bij gerede twijfel stelt de gemeente een nader onderzoek in. </w:t>
      </w:r>
      <w:r w:rsidRPr="00571B31">
        <w:t>De SROI invulling hoeft niet per definitie gerelateerd te zijn aan deze opdracht/</w:t>
      </w:r>
      <w:r>
        <w:t xml:space="preserve"> </w:t>
      </w:r>
      <w:r w:rsidRPr="00571B31">
        <w:t>deze aanbesteding van de gemeente. Daarmee kunt u punten verdienen die een rol</w:t>
      </w:r>
      <w:r w:rsidRPr="00143A30">
        <w:t xml:space="preserve"> spelen bij het bepalen aan wie de opdracht wordt gegund. In </w:t>
      </w:r>
      <w:r>
        <w:t xml:space="preserve">het aanbestedingsdocument </w:t>
      </w:r>
      <w:r w:rsidRPr="00143A30">
        <w:t xml:space="preserve">staat beschreven hoe de puntentelling werkt. Door SROI in uw aanbieding op te nemen conformeert u zich aan de inhoud van dit Protocol, gaat u akkoord met het uitvoeren hiervan en aanvaardt u de hieruit voortvloeiende verplichtingen. </w:t>
      </w:r>
    </w:p>
    <w:p w14:paraId="776E6D95" w14:textId="77777777" w:rsidR="007C2E55" w:rsidRPr="00143A30" w:rsidRDefault="007C2E55" w:rsidP="007C2E55"/>
    <w:p w14:paraId="626EF400" w14:textId="77777777" w:rsidR="007C2E55" w:rsidRPr="00B32EC4" w:rsidRDefault="007C2E55" w:rsidP="007C2E55">
      <w:pPr>
        <w:rPr>
          <w:b/>
          <w:bCs/>
        </w:rPr>
      </w:pPr>
      <w:r w:rsidRPr="00B32EC4">
        <w:rPr>
          <w:b/>
          <w:bCs/>
        </w:rPr>
        <w:t>Bouwblokken</w:t>
      </w:r>
    </w:p>
    <w:p w14:paraId="55937C0A" w14:textId="77777777" w:rsidR="007C2E55" w:rsidRDefault="007C2E55" w:rsidP="007C2E55">
      <w:r w:rsidRPr="00143A30">
        <w:t>Om de SROI-verplichting in te vullen kunt u uit diverse maatregelen en doelgroepen kiezen. Via onderstaand bouwblokkenschema</w:t>
      </w:r>
      <w:r>
        <w:rPr>
          <w:rStyle w:val="Voetnootmarkering"/>
          <w:rFonts w:cs="Arial"/>
          <w:szCs w:val="18"/>
        </w:rPr>
        <w:footnoteReference w:id="1"/>
      </w:r>
      <w:r w:rsidRPr="00143A30">
        <w:t xml:space="preserve"> wordt de waarde van de SROI-activiteiten</w:t>
      </w:r>
      <w:r>
        <w:t xml:space="preserve"> vastgesteld</w:t>
      </w:r>
      <w:r w:rsidRPr="00143A30">
        <w:t xml:space="preserve">. De waarden uit de bouwblokken zijn gerelateerd aan de afstand van de uitkeringsgroep tot de arbeidsmarkt en de te leveren inspanning om een werkzoekende naar werk te geleiden. U kunt dit bouwblokkenschema gebruiken om te bepalen hoeveel waarde aan </w:t>
      </w:r>
      <w:proofErr w:type="spellStart"/>
      <w:r w:rsidRPr="00143A30">
        <w:t>social</w:t>
      </w:r>
      <w:proofErr w:type="spellEnd"/>
      <w:r w:rsidRPr="00143A30">
        <w:t xml:space="preserve"> return u bereid bent aan te bieden. </w:t>
      </w:r>
    </w:p>
    <w:p w14:paraId="160A75E2" w14:textId="77777777" w:rsidR="007C2E55" w:rsidRDefault="007C2E55" w:rsidP="007C2E55"/>
    <w:tbl>
      <w:tblPr>
        <w:tblStyle w:val="Tabelstijlarcering"/>
        <w:tblW w:w="0" w:type="auto"/>
        <w:tblLook w:val="0420" w:firstRow="1" w:lastRow="0" w:firstColumn="0" w:lastColumn="0" w:noHBand="0" w:noVBand="1"/>
      </w:tblPr>
      <w:tblGrid>
        <w:gridCol w:w="2223"/>
        <w:gridCol w:w="5563"/>
        <w:gridCol w:w="1966"/>
      </w:tblGrid>
      <w:tr w:rsidR="007C2E55" w14:paraId="3CDD134B" w14:textId="77777777" w:rsidTr="00B36992">
        <w:trPr>
          <w:cnfStyle w:val="100000000000" w:firstRow="1" w:lastRow="0" w:firstColumn="0" w:lastColumn="0" w:oddVBand="0" w:evenVBand="0" w:oddHBand="0" w:evenHBand="0" w:firstRowFirstColumn="0" w:firstRowLastColumn="0" w:lastRowFirstColumn="0" w:lastRowLastColumn="0"/>
        </w:trPr>
        <w:tc>
          <w:tcPr>
            <w:tcW w:w="2235" w:type="dxa"/>
          </w:tcPr>
          <w:p w14:paraId="2A59284F" w14:textId="77777777" w:rsidR="007C2E55" w:rsidRPr="00B32EC4" w:rsidRDefault="007C2E55" w:rsidP="00B36992">
            <w:pPr>
              <w:spacing w:line="240" w:lineRule="auto"/>
              <w:rPr>
                <w:rFonts w:cs="Arial"/>
                <w:szCs w:val="18"/>
              </w:rPr>
            </w:pPr>
            <w:r w:rsidRPr="00B32EC4">
              <w:rPr>
                <w:rFonts w:cs="Arial"/>
                <w:szCs w:val="18"/>
              </w:rPr>
              <w:t>Bouwblok</w:t>
            </w:r>
          </w:p>
        </w:tc>
        <w:tc>
          <w:tcPr>
            <w:tcW w:w="5670" w:type="dxa"/>
          </w:tcPr>
          <w:p w14:paraId="396C23EF" w14:textId="77777777" w:rsidR="007C2E55" w:rsidRPr="00B32EC4" w:rsidRDefault="007C2E55" w:rsidP="00B36992">
            <w:pPr>
              <w:spacing w:line="240" w:lineRule="auto"/>
              <w:rPr>
                <w:rFonts w:cs="Arial"/>
                <w:szCs w:val="18"/>
              </w:rPr>
            </w:pPr>
            <w:r w:rsidRPr="00B32EC4">
              <w:rPr>
                <w:rFonts w:cs="Arial"/>
                <w:szCs w:val="18"/>
              </w:rPr>
              <w:t>Invulling</w:t>
            </w:r>
          </w:p>
        </w:tc>
        <w:tc>
          <w:tcPr>
            <w:tcW w:w="1988" w:type="dxa"/>
          </w:tcPr>
          <w:p w14:paraId="04AB5B60" w14:textId="77777777" w:rsidR="007C2E55" w:rsidRPr="00B32EC4" w:rsidRDefault="007C2E55" w:rsidP="00B36992">
            <w:pPr>
              <w:spacing w:line="240" w:lineRule="auto"/>
              <w:rPr>
                <w:rFonts w:cs="Arial"/>
                <w:szCs w:val="18"/>
              </w:rPr>
            </w:pPr>
            <w:r w:rsidRPr="00B32EC4">
              <w:rPr>
                <w:rFonts w:cs="Arial"/>
                <w:szCs w:val="18"/>
              </w:rPr>
              <w:t>Waardering per jaar (tenzij anders vermeld)</w:t>
            </w:r>
          </w:p>
        </w:tc>
      </w:tr>
      <w:tr w:rsidR="007C2E55" w14:paraId="55BC433F" w14:textId="77777777" w:rsidTr="00B36992">
        <w:trPr>
          <w:cnfStyle w:val="000000100000" w:firstRow="0" w:lastRow="0" w:firstColumn="0" w:lastColumn="0" w:oddVBand="0" w:evenVBand="0" w:oddHBand="1" w:evenHBand="0" w:firstRowFirstColumn="0" w:firstRowLastColumn="0" w:lastRowFirstColumn="0" w:lastRowLastColumn="0"/>
        </w:trPr>
        <w:tc>
          <w:tcPr>
            <w:tcW w:w="2235" w:type="dxa"/>
          </w:tcPr>
          <w:p w14:paraId="0839FE8A" w14:textId="77777777" w:rsidR="007C2E55" w:rsidRPr="00143A30" w:rsidRDefault="007C2E55" w:rsidP="00B36992">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33E6A2E4" w14:textId="77777777" w:rsidR="007C2E55" w:rsidRPr="00143A30" w:rsidRDefault="007C2E55" w:rsidP="00B36992">
            <w:pPr>
              <w:spacing w:line="240" w:lineRule="auto"/>
              <w:rPr>
                <w:rFonts w:cs="Arial"/>
                <w:b/>
                <w:color w:val="000000"/>
                <w:szCs w:val="18"/>
              </w:rPr>
            </w:pPr>
            <w:r w:rsidRPr="00143A30">
              <w:rPr>
                <w:rFonts w:cs="Arial"/>
                <w:color w:val="000000"/>
                <w:szCs w:val="18"/>
              </w:rPr>
              <w:t xml:space="preserve">Werkzoekenden zonder startkwalificatie </w:t>
            </w:r>
          </w:p>
        </w:tc>
        <w:tc>
          <w:tcPr>
            <w:tcW w:w="1988" w:type="dxa"/>
          </w:tcPr>
          <w:p w14:paraId="3203C57E" w14:textId="77777777" w:rsidR="007C2E55" w:rsidRPr="00143A30" w:rsidRDefault="007C2E55" w:rsidP="00B36992">
            <w:pPr>
              <w:spacing w:line="240" w:lineRule="auto"/>
              <w:rPr>
                <w:rFonts w:cs="Arial"/>
                <w:b/>
                <w:color w:val="000000"/>
                <w:szCs w:val="18"/>
              </w:rPr>
            </w:pPr>
            <w:r w:rsidRPr="00143A30">
              <w:rPr>
                <w:rFonts w:cs="Arial"/>
                <w:color w:val="000000"/>
                <w:szCs w:val="18"/>
              </w:rPr>
              <w:t>€   5.000</w:t>
            </w:r>
          </w:p>
        </w:tc>
      </w:tr>
      <w:tr w:rsidR="007C2E55" w14:paraId="3F78DCC0" w14:textId="77777777" w:rsidTr="00B36992">
        <w:trPr>
          <w:cnfStyle w:val="000000010000" w:firstRow="0" w:lastRow="0" w:firstColumn="0" w:lastColumn="0" w:oddVBand="0" w:evenVBand="0" w:oddHBand="0" w:evenHBand="1" w:firstRowFirstColumn="0" w:firstRowLastColumn="0" w:lastRowFirstColumn="0" w:lastRowLastColumn="0"/>
        </w:trPr>
        <w:tc>
          <w:tcPr>
            <w:tcW w:w="2235" w:type="dxa"/>
          </w:tcPr>
          <w:p w14:paraId="326CA4E0" w14:textId="77777777" w:rsidR="007C2E55" w:rsidRPr="00143A30" w:rsidRDefault="007C2E55" w:rsidP="00B36992">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0CFDE8D0" w14:textId="77777777" w:rsidR="007C2E55" w:rsidRPr="00143A30" w:rsidRDefault="007C2E55" w:rsidP="00B36992">
            <w:pPr>
              <w:spacing w:line="240" w:lineRule="auto"/>
              <w:rPr>
                <w:rFonts w:cs="Arial"/>
                <w:color w:val="000000"/>
                <w:szCs w:val="18"/>
              </w:rPr>
            </w:pPr>
            <w:r w:rsidRPr="00143A30">
              <w:rPr>
                <w:rFonts w:cs="Arial"/>
                <w:color w:val="000000"/>
                <w:szCs w:val="18"/>
              </w:rPr>
              <w:t>Jongeren zonder startkwalificatie</w:t>
            </w:r>
          </w:p>
        </w:tc>
        <w:tc>
          <w:tcPr>
            <w:tcW w:w="1988" w:type="dxa"/>
          </w:tcPr>
          <w:p w14:paraId="03D93953" w14:textId="77777777" w:rsidR="007C2E55" w:rsidRPr="00143A30" w:rsidRDefault="007C2E55" w:rsidP="00B36992">
            <w:pPr>
              <w:spacing w:line="240" w:lineRule="auto"/>
              <w:rPr>
                <w:rFonts w:cs="Arial"/>
                <w:color w:val="000000"/>
                <w:szCs w:val="18"/>
              </w:rPr>
            </w:pPr>
            <w:r w:rsidRPr="00143A30">
              <w:rPr>
                <w:rFonts w:cs="Arial"/>
                <w:color w:val="000000"/>
                <w:szCs w:val="18"/>
              </w:rPr>
              <w:t>€ 10.000</w:t>
            </w:r>
          </w:p>
        </w:tc>
      </w:tr>
      <w:tr w:rsidR="007C2E55" w14:paraId="7A54366E" w14:textId="77777777" w:rsidTr="00B36992">
        <w:trPr>
          <w:cnfStyle w:val="000000100000" w:firstRow="0" w:lastRow="0" w:firstColumn="0" w:lastColumn="0" w:oddVBand="0" w:evenVBand="0" w:oddHBand="1" w:evenHBand="0" w:firstRowFirstColumn="0" w:firstRowLastColumn="0" w:lastRowFirstColumn="0" w:lastRowLastColumn="0"/>
        </w:trPr>
        <w:tc>
          <w:tcPr>
            <w:tcW w:w="2235" w:type="dxa"/>
          </w:tcPr>
          <w:p w14:paraId="1AB9830D" w14:textId="77777777" w:rsidR="007C2E55" w:rsidRPr="00143A30" w:rsidRDefault="007C2E55" w:rsidP="00B36992">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59E54045" w14:textId="77777777" w:rsidR="007C2E55" w:rsidRPr="00143A30" w:rsidRDefault="007C2E55" w:rsidP="00B36992">
            <w:pPr>
              <w:spacing w:line="240" w:lineRule="auto"/>
              <w:rPr>
                <w:rFonts w:cs="Arial"/>
                <w:b/>
                <w:color w:val="000000"/>
                <w:szCs w:val="18"/>
              </w:rPr>
            </w:pPr>
            <w:r w:rsidRPr="00143A30">
              <w:rPr>
                <w:rFonts w:cs="Arial"/>
                <w:color w:val="000000"/>
                <w:szCs w:val="18"/>
              </w:rPr>
              <w:t>Stagiaire MBO, HBO</w:t>
            </w:r>
          </w:p>
        </w:tc>
        <w:tc>
          <w:tcPr>
            <w:tcW w:w="1988" w:type="dxa"/>
          </w:tcPr>
          <w:p w14:paraId="4ADF79E6" w14:textId="77777777" w:rsidR="007C2E55" w:rsidRPr="00143A30" w:rsidRDefault="007C2E55" w:rsidP="00B36992">
            <w:pPr>
              <w:spacing w:line="240" w:lineRule="auto"/>
              <w:rPr>
                <w:rFonts w:cs="Arial"/>
                <w:b/>
                <w:color w:val="000000"/>
                <w:szCs w:val="18"/>
              </w:rPr>
            </w:pPr>
            <w:r w:rsidRPr="00143A30">
              <w:rPr>
                <w:rFonts w:cs="Arial"/>
                <w:color w:val="000000"/>
                <w:szCs w:val="18"/>
              </w:rPr>
              <w:t>€   5.000</w:t>
            </w:r>
          </w:p>
        </w:tc>
      </w:tr>
      <w:tr w:rsidR="007C2E55" w14:paraId="4907A273" w14:textId="77777777" w:rsidTr="00B36992">
        <w:trPr>
          <w:cnfStyle w:val="000000010000" w:firstRow="0" w:lastRow="0" w:firstColumn="0" w:lastColumn="0" w:oddVBand="0" w:evenVBand="0" w:oddHBand="0" w:evenHBand="1" w:firstRowFirstColumn="0" w:firstRowLastColumn="0" w:lastRowFirstColumn="0" w:lastRowLastColumn="0"/>
        </w:trPr>
        <w:tc>
          <w:tcPr>
            <w:tcW w:w="2235" w:type="dxa"/>
          </w:tcPr>
          <w:p w14:paraId="0BB91DEA" w14:textId="77777777" w:rsidR="007C2E55" w:rsidRPr="00143A30" w:rsidRDefault="007C2E55" w:rsidP="00B36992">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57BD488A" w14:textId="77777777" w:rsidR="007C2E55" w:rsidRPr="00143A30" w:rsidRDefault="007C2E55" w:rsidP="00B36992">
            <w:pPr>
              <w:spacing w:line="240" w:lineRule="auto"/>
              <w:rPr>
                <w:rFonts w:cs="Arial"/>
                <w:color w:val="000000"/>
                <w:szCs w:val="18"/>
              </w:rPr>
            </w:pPr>
            <w:r w:rsidRPr="00143A30">
              <w:rPr>
                <w:rFonts w:cs="Arial"/>
                <w:color w:val="000000"/>
                <w:szCs w:val="18"/>
              </w:rPr>
              <w:t xml:space="preserve">Stagiaire VSO / </w:t>
            </w:r>
            <w:proofErr w:type="spellStart"/>
            <w:r w:rsidRPr="00143A30">
              <w:rPr>
                <w:rFonts w:cs="Arial"/>
                <w:color w:val="000000"/>
                <w:szCs w:val="18"/>
              </w:rPr>
              <w:t>PrO</w:t>
            </w:r>
            <w:proofErr w:type="spellEnd"/>
          </w:p>
        </w:tc>
        <w:tc>
          <w:tcPr>
            <w:tcW w:w="1988" w:type="dxa"/>
          </w:tcPr>
          <w:p w14:paraId="1394A842" w14:textId="77777777" w:rsidR="007C2E55" w:rsidRPr="00143A30" w:rsidRDefault="007C2E55" w:rsidP="00B36992">
            <w:pPr>
              <w:spacing w:line="240" w:lineRule="auto"/>
              <w:rPr>
                <w:rFonts w:cs="Arial"/>
                <w:color w:val="000000"/>
                <w:szCs w:val="18"/>
              </w:rPr>
            </w:pPr>
            <w:r w:rsidRPr="00143A30">
              <w:rPr>
                <w:rFonts w:cs="Arial"/>
                <w:color w:val="000000"/>
                <w:szCs w:val="18"/>
              </w:rPr>
              <w:t>€   7.500</w:t>
            </w:r>
          </w:p>
        </w:tc>
      </w:tr>
      <w:tr w:rsidR="007C2E55" w14:paraId="6256CF29" w14:textId="77777777" w:rsidTr="00B36992">
        <w:trPr>
          <w:cnfStyle w:val="000000100000" w:firstRow="0" w:lastRow="0" w:firstColumn="0" w:lastColumn="0" w:oddVBand="0" w:evenVBand="0" w:oddHBand="1" w:evenHBand="0" w:firstRowFirstColumn="0" w:firstRowLastColumn="0" w:lastRowFirstColumn="0" w:lastRowLastColumn="0"/>
        </w:trPr>
        <w:tc>
          <w:tcPr>
            <w:tcW w:w="2235" w:type="dxa"/>
          </w:tcPr>
          <w:p w14:paraId="44EFF1A4" w14:textId="77777777" w:rsidR="007C2E55" w:rsidRPr="00143A30" w:rsidRDefault="007C2E55" w:rsidP="00B36992">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4415EE94" w14:textId="77777777" w:rsidR="007C2E55" w:rsidRPr="00143A30" w:rsidRDefault="007C2E55" w:rsidP="00B36992">
            <w:pPr>
              <w:spacing w:line="240" w:lineRule="auto"/>
              <w:rPr>
                <w:rFonts w:cs="Arial"/>
                <w:color w:val="000000"/>
                <w:szCs w:val="18"/>
              </w:rPr>
            </w:pPr>
            <w:r w:rsidRPr="00143A30">
              <w:rPr>
                <w:rFonts w:cs="Arial"/>
                <w:color w:val="000000"/>
                <w:szCs w:val="18"/>
              </w:rPr>
              <w:t xml:space="preserve">Leerwerkbaan MBO BBL </w:t>
            </w:r>
            <w:r>
              <w:rPr>
                <w:rFonts w:cs="Arial"/>
                <w:color w:val="000000"/>
                <w:szCs w:val="18"/>
              </w:rPr>
              <w:t xml:space="preserve">maximaal niveau 2 </w:t>
            </w:r>
            <w:r w:rsidRPr="00143A30">
              <w:rPr>
                <w:rFonts w:cs="Arial"/>
                <w:color w:val="000000"/>
                <w:szCs w:val="18"/>
              </w:rPr>
              <w:t xml:space="preserve">(dienstverband maximaal </w:t>
            </w:r>
            <w:r>
              <w:rPr>
                <w:rFonts w:cs="Arial"/>
                <w:color w:val="000000"/>
                <w:szCs w:val="18"/>
              </w:rPr>
              <w:t>24</w:t>
            </w:r>
            <w:r w:rsidRPr="00143A30">
              <w:rPr>
                <w:rFonts w:cs="Arial"/>
                <w:color w:val="000000"/>
                <w:szCs w:val="18"/>
              </w:rPr>
              <w:t xml:space="preserve"> maanden)</w:t>
            </w:r>
          </w:p>
        </w:tc>
        <w:tc>
          <w:tcPr>
            <w:tcW w:w="1988" w:type="dxa"/>
          </w:tcPr>
          <w:p w14:paraId="186E80FB" w14:textId="77777777" w:rsidR="007C2E55" w:rsidRPr="00143A30" w:rsidRDefault="007C2E55" w:rsidP="00B36992">
            <w:pPr>
              <w:spacing w:line="240" w:lineRule="auto"/>
              <w:rPr>
                <w:rFonts w:cs="Arial"/>
                <w:color w:val="000000"/>
                <w:szCs w:val="18"/>
              </w:rPr>
            </w:pPr>
            <w:r w:rsidRPr="00143A30">
              <w:rPr>
                <w:rFonts w:cs="Arial"/>
                <w:color w:val="000000"/>
                <w:szCs w:val="18"/>
              </w:rPr>
              <w:t>€ 25.000</w:t>
            </w:r>
          </w:p>
        </w:tc>
      </w:tr>
      <w:tr w:rsidR="007C2E55" w14:paraId="1437D44B" w14:textId="77777777" w:rsidTr="00B36992">
        <w:trPr>
          <w:cnfStyle w:val="000000010000" w:firstRow="0" w:lastRow="0" w:firstColumn="0" w:lastColumn="0" w:oddVBand="0" w:evenVBand="0" w:oddHBand="0" w:evenHBand="1" w:firstRowFirstColumn="0" w:firstRowLastColumn="0" w:lastRowFirstColumn="0" w:lastRowLastColumn="0"/>
        </w:trPr>
        <w:tc>
          <w:tcPr>
            <w:tcW w:w="2235" w:type="dxa"/>
          </w:tcPr>
          <w:p w14:paraId="375637A7" w14:textId="77777777" w:rsidR="007C2E55" w:rsidRPr="00143A30" w:rsidRDefault="007C2E55" w:rsidP="00B36992">
            <w:pPr>
              <w:spacing w:line="240" w:lineRule="auto"/>
              <w:rPr>
                <w:rFonts w:cs="Arial"/>
                <w:bCs/>
                <w:color w:val="000000"/>
                <w:szCs w:val="18"/>
              </w:rPr>
            </w:pPr>
            <w:r>
              <w:rPr>
                <w:rFonts w:cs="Arial"/>
                <w:bCs/>
                <w:color w:val="000000"/>
                <w:szCs w:val="18"/>
              </w:rPr>
              <w:t>Leerling/student**</w:t>
            </w:r>
          </w:p>
        </w:tc>
        <w:tc>
          <w:tcPr>
            <w:tcW w:w="5670" w:type="dxa"/>
          </w:tcPr>
          <w:p w14:paraId="01A1E0C2" w14:textId="77777777" w:rsidR="007C2E55" w:rsidRPr="00143A30" w:rsidRDefault="007C2E55" w:rsidP="00B36992">
            <w:pPr>
              <w:spacing w:line="240" w:lineRule="auto"/>
              <w:rPr>
                <w:rFonts w:cs="Arial"/>
                <w:color w:val="000000"/>
                <w:szCs w:val="18"/>
              </w:rPr>
            </w:pPr>
            <w:r>
              <w:rPr>
                <w:rFonts w:cs="Arial"/>
                <w:color w:val="000000"/>
                <w:szCs w:val="18"/>
              </w:rPr>
              <w:t>Leerwerkbaan MBO BBL maximaal niveau 3 en hoger (dienstverband maximaal 36 maanden)</w:t>
            </w:r>
          </w:p>
        </w:tc>
        <w:tc>
          <w:tcPr>
            <w:tcW w:w="1988" w:type="dxa"/>
          </w:tcPr>
          <w:p w14:paraId="3A3812D9" w14:textId="77777777" w:rsidR="007C2E55" w:rsidRPr="00143A30" w:rsidRDefault="007C2E55" w:rsidP="00B36992">
            <w:pPr>
              <w:spacing w:line="240" w:lineRule="auto"/>
              <w:rPr>
                <w:rFonts w:cs="Arial"/>
                <w:color w:val="000000"/>
                <w:szCs w:val="18"/>
              </w:rPr>
            </w:pPr>
            <w:r>
              <w:rPr>
                <w:rFonts w:cs="Arial"/>
                <w:color w:val="000000"/>
                <w:szCs w:val="18"/>
              </w:rPr>
              <w:t>€ 15.000</w:t>
            </w:r>
          </w:p>
        </w:tc>
      </w:tr>
      <w:tr w:rsidR="007C2E55" w14:paraId="19CD91C7" w14:textId="77777777" w:rsidTr="00B36992">
        <w:trPr>
          <w:cnfStyle w:val="000000100000" w:firstRow="0" w:lastRow="0" w:firstColumn="0" w:lastColumn="0" w:oddVBand="0" w:evenVBand="0" w:oddHBand="1" w:evenHBand="0" w:firstRowFirstColumn="0" w:firstRowLastColumn="0" w:lastRowFirstColumn="0" w:lastRowLastColumn="0"/>
        </w:trPr>
        <w:tc>
          <w:tcPr>
            <w:tcW w:w="2235" w:type="dxa"/>
          </w:tcPr>
          <w:p w14:paraId="3CD80ECC" w14:textId="77777777" w:rsidR="007C2E55" w:rsidRPr="00143A30" w:rsidRDefault="007C2E55" w:rsidP="00B36992">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47BC81E0" w14:textId="77777777" w:rsidR="007C2E55" w:rsidRPr="00143A30" w:rsidRDefault="007C2E55" w:rsidP="00B36992">
            <w:pPr>
              <w:spacing w:line="240" w:lineRule="auto"/>
              <w:rPr>
                <w:rFonts w:cs="Arial"/>
                <w:color w:val="000000"/>
                <w:szCs w:val="18"/>
              </w:rPr>
            </w:pPr>
            <w:r w:rsidRPr="00143A30">
              <w:rPr>
                <w:rFonts w:cs="Arial"/>
                <w:color w:val="000000"/>
                <w:szCs w:val="18"/>
              </w:rPr>
              <w:t>WW</w:t>
            </w:r>
          </w:p>
        </w:tc>
        <w:tc>
          <w:tcPr>
            <w:tcW w:w="1988" w:type="dxa"/>
          </w:tcPr>
          <w:p w14:paraId="25CF3915" w14:textId="77777777" w:rsidR="007C2E55" w:rsidRPr="00143A30" w:rsidRDefault="007C2E55" w:rsidP="00B36992">
            <w:pPr>
              <w:spacing w:line="240" w:lineRule="auto"/>
              <w:rPr>
                <w:rFonts w:cs="Arial"/>
                <w:color w:val="000000"/>
                <w:szCs w:val="18"/>
              </w:rPr>
            </w:pPr>
            <w:r w:rsidRPr="00143A30">
              <w:rPr>
                <w:rFonts w:cs="Arial"/>
                <w:color w:val="000000"/>
                <w:szCs w:val="18"/>
              </w:rPr>
              <w:t>€ 10.000</w:t>
            </w:r>
          </w:p>
        </w:tc>
      </w:tr>
      <w:tr w:rsidR="007C2E55" w14:paraId="03012892" w14:textId="77777777" w:rsidTr="00B36992">
        <w:trPr>
          <w:cnfStyle w:val="000000010000" w:firstRow="0" w:lastRow="0" w:firstColumn="0" w:lastColumn="0" w:oddVBand="0" w:evenVBand="0" w:oddHBand="0" w:evenHBand="1" w:firstRowFirstColumn="0" w:firstRowLastColumn="0" w:lastRowFirstColumn="0" w:lastRowLastColumn="0"/>
        </w:trPr>
        <w:tc>
          <w:tcPr>
            <w:tcW w:w="2235" w:type="dxa"/>
          </w:tcPr>
          <w:p w14:paraId="7E5E4D24" w14:textId="77777777" w:rsidR="007C2E55" w:rsidRPr="00143A30" w:rsidRDefault="007C2E55" w:rsidP="00B36992">
            <w:pPr>
              <w:spacing w:line="240" w:lineRule="auto"/>
              <w:rPr>
                <w:rFonts w:cs="Arial"/>
                <w:b/>
                <w:bCs/>
                <w:color w:val="000000"/>
                <w:szCs w:val="18"/>
              </w:rPr>
            </w:pPr>
            <w:r w:rsidRPr="00143A30">
              <w:rPr>
                <w:rFonts w:cs="Arial"/>
                <w:bCs/>
                <w:color w:val="000000"/>
                <w:szCs w:val="18"/>
              </w:rPr>
              <w:lastRenderedPageBreak/>
              <w:t>Met uitkering</w:t>
            </w:r>
            <w:r>
              <w:rPr>
                <w:rFonts w:cs="Arial"/>
                <w:bCs/>
                <w:color w:val="000000"/>
                <w:szCs w:val="18"/>
              </w:rPr>
              <w:t>**</w:t>
            </w:r>
          </w:p>
        </w:tc>
        <w:tc>
          <w:tcPr>
            <w:tcW w:w="5670" w:type="dxa"/>
          </w:tcPr>
          <w:p w14:paraId="02C253B8" w14:textId="77777777" w:rsidR="007C2E55" w:rsidRPr="00143A30" w:rsidRDefault="007C2E55" w:rsidP="00B36992">
            <w:pPr>
              <w:spacing w:line="240" w:lineRule="auto"/>
              <w:rPr>
                <w:rFonts w:cs="Arial"/>
                <w:color w:val="000000"/>
                <w:szCs w:val="18"/>
              </w:rPr>
            </w:pPr>
            <w:r w:rsidRPr="00143A30">
              <w:rPr>
                <w:rFonts w:cs="Arial"/>
                <w:color w:val="000000"/>
                <w:szCs w:val="18"/>
              </w:rPr>
              <w:t>WIA</w:t>
            </w:r>
          </w:p>
        </w:tc>
        <w:tc>
          <w:tcPr>
            <w:tcW w:w="1988" w:type="dxa"/>
          </w:tcPr>
          <w:p w14:paraId="74127436" w14:textId="77777777" w:rsidR="007C2E55" w:rsidRPr="00143A30" w:rsidRDefault="007C2E55" w:rsidP="00B36992">
            <w:pPr>
              <w:spacing w:line="240" w:lineRule="auto"/>
              <w:rPr>
                <w:rFonts w:cs="Arial"/>
                <w:color w:val="000000"/>
                <w:szCs w:val="18"/>
              </w:rPr>
            </w:pPr>
            <w:r w:rsidRPr="00143A30">
              <w:rPr>
                <w:rFonts w:cs="Arial"/>
                <w:color w:val="000000"/>
                <w:szCs w:val="18"/>
              </w:rPr>
              <w:t>€ 20.000</w:t>
            </w:r>
          </w:p>
        </w:tc>
      </w:tr>
      <w:tr w:rsidR="007C2E55" w14:paraId="7A72640F" w14:textId="77777777" w:rsidTr="00B36992">
        <w:trPr>
          <w:cnfStyle w:val="000000100000" w:firstRow="0" w:lastRow="0" w:firstColumn="0" w:lastColumn="0" w:oddVBand="0" w:evenVBand="0" w:oddHBand="1" w:evenHBand="0" w:firstRowFirstColumn="0" w:firstRowLastColumn="0" w:lastRowFirstColumn="0" w:lastRowLastColumn="0"/>
        </w:trPr>
        <w:tc>
          <w:tcPr>
            <w:tcW w:w="2235" w:type="dxa"/>
          </w:tcPr>
          <w:p w14:paraId="5E7E1146" w14:textId="77777777" w:rsidR="007C2E55" w:rsidRPr="00143A30" w:rsidRDefault="007C2E55" w:rsidP="00B36992">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25699907" w14:textId="77777777" w:rsidR="007C2E55" w:rsidRPr="00143A30" w:rsidRDefault="007C2E55" w:rsidP="00B36992">
            <w:pPr>
              <w:spacing w:line="240" w:lineRule="auto"/>
              <w:rPr>
                <w:rFonts w:cs="Arial"/>
                <w:color w:val="000000"/>
                <w:szCs w:val="18"/>
              </w:rPr>
            </w:pPr>
            <w:r w:rsidRPr="00143A30">
              <w:rPr>
                <w:rFonts w:cs="Arial"/>
                <w:color w:val="000000"/>
                <w:szCs w:val="18"/>
              </w:rPr>
              <w:t>Participatiewet</w:t>
            </w:r>
          </w:p>
        </w:tc>
        <w:tc>
          <w:tcPr>
            <w:tcW w:w="1988" w:type="dxa"/>
          </w:tcPr>
          <w:p w14:paraId="5F206FEB" w14:textId="77777777" w:rsidR="007C2E55" w:rsidRPr="00143A30" w:rsidRDefault="007C2E55" w:rsidP="00B36992">
            <w:pPr>
              <w:spacing w:line="240" w:lineRule="auto"/>
              <w:rPr>
                <w:rFonts w:cs="Arial"/>
                <w:color w:val="000000"/>
                <w:szCs w:val="18"/>
              </w:rPr>
            </w:pPr>
            <w:r w:rsidRPr="00143A30">
              <w:rPr>
                <w:rFonts w:cs="Arial"/>
                <w:color w:val="000000"/>
                <w:szCs w:val="18"/>
              </w:rPr>
              <w:t>€ 30.000</w:t>
            </w:r>
          </w:p>
        </w:tc>
      </w:tr>
      <w:tr w:rsidR="007C2E55" w14:paraId="42882A0C" w14:textId="77777777" w:rsidTr="00B36992">
        <w:trPr>
          <w:cnfStyle w:val="000000010000" w:firstRow="0" w:lastRow="0" w:firstColumn="0" w:lastColumn="0" w:oddVBand="0" w:evenVBand="0" w:oddHBand="0" w:evenHBand="1" w:firstRowFirstColumn="0" w:firstRowLastColumn="0" w:lastRowFirstColumn="0" w:lastRowLastColumn="0"/>
        </w:trPr>
        <w:tc>
          <w:tcPr>
            <w:tcW w:w="2235" w:type="dxa"/>
          </w:tcPr>
          <w:p w14:paraId="11757D8D" w14:textId="77777777" w:rsidR="007C2E55" w:rsidRPr="00143A30" w:rsidRDefault="007C2E55" w:rsidP="00B36992">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635E457D" w14:textId="77777777" w:rsidR="007C2E55" w:rsidRPr="00143A30" w:rsidRDefault="007C2E55" w:rsidP="00B36992">
            <w:pPr>
              <w:spacing w:line="240" w:lineRule="auto"/>
              <w:rPr>
                <w:rFonts w:cs="Arial"/>
                <w:color w:val="000000"/>
                <w:szCs w:val="18"/>
              </w:rPr>
            </w:pPr>
            <w:r w:rsidRPr="00143A30">
              <w:rPr>
                <w:rFonts w:cs="Arial"/>
                <w:color w:val="000000"/>
                <w:szCs w:val="18"/>
              </w:rPr>
              <w:t xml:space="preserve">Banenafspraak (ook: Wajong, </w:t>
            </w:r>
            <w:proofErr w:type="spellStart"/>
            <w:r w:rsidRPr="00143A30">
              <w:rPr>
                <w:rFonts w:cs="Arial"/>
                <w:color w:val="000000"/>
                <w:szCs w:val="18"/>
              </w:rPr>
              <w:t>Wsw</w:t>
            </w:r>
            <w:proofErr w:type="spellEnd"/>
            <w:r w:rsidRPr="00143A30">
              <w:rPr>
                <w:rFonts w:cs="Arial"/>
                <w:color w:val="000000"/>
                <w:szCs w:val="18"/>
              </w:rPr>
              <w:t xml:space="preserve">, </w:t>
            </w:r>
            <w:proofErr w:type="spellStart"/>
            <w:r w:rsidRPr="00143A30">
              <w:rPr>
                <w:rFonts w:cs="Arial"/>
                <w:color w:val="000000"/>
                <w:szCs w:val="18"/>
              </w:rPr>
              <w:t>doelgroepregistratie</w:t>
            </w:r>
            <w:proofErr w:type="spellEnd"/>
            <w:r w:rsidRPr="00143A30">
              <w:rPr>
                <w:rFonts w:cs="Arial"/>
                <w:color w:val="000000"/>
                <w:szCs w:val="18"/>
              </w:rPr>
              <w:t>)</w:t>
            </w:r>
          </w:p>
        </w:tc>
        <w:tc>
          <w:tcPr>
            <w:tcW w:w="1988" w:type="dxa"/>
          </w:tcPr>
          <w:p w14:paraId="329CC040" w14:textId="77777777" w:rsidR="007C2E55" w:rsidRPr="00143A30" w:rsidRDefault="007C2E55" w:rsidP="00B36992">
            <w:pPr>
              <w:spacing w:line="240" w:lineRule="auto"/>
              <w:rPr>
                <w:rFonts w:cs="Arial"/>
                <w:color w:val="000000"/>
                <w:szCs w:val="18"/>
              </w:rPr>
            </w:pPr>
            <w:r w:rsidRPr="00143A30">
              <w:rPr>
                <w:rFonts w:cs="Arial"/>
                <w:color w:val="000000"/>
                <w:szCs w:val="18"/>
              </w:rPr>
              <w:t>€ 50.000</w:t>
            </w:r>
          </w:p>
        </w:tc>
      </w:tr>
      <w:tr w:rsidR="007C2E55" w14:paraId="24986EAA" w14:textId="77777777" w:rsidTr="00B36992">
        <w:trPr>
          <w:cnfStyle w:val="000000100000" w:firstRow="0" w:lastRow="0" w:firstColumn="0" w:lastColumn="0" w:oddVBand="0" w:evenVBand="0" w:oddHBand="1" w:evenHBand="0" w:firstRowFirstColumn="0" w:firstRowLastColumn="0" w:lastRowFirstColumn="0" w:lastRowLastColumn="0"/>
        </w:trPr>
        <w:tc>
          <w:tcPr>
            <w:tcW w:w="2235" w:type="dxa"/>
          </w:tcPr>
          <w:p w14:paraId="7CC1DD2E" w14:textId="77777777" w:rsidR="007C2E55" w:rsidRPr="00143A30" w:rsidRDefault="007C2E55" w:rsidP="00B36992">
            <w:pPr>
              <w:spacing w:line="240" w:lineRule="auto"/>
              <w:rPr>
                <w:rFonts w:cs="Arial"/>
                <w:b/>
                <w:bCs/>
                <w:color w:val="000000"/>
                <w:szCs w:val="18"/>
              </w:rPr>
            </w:pPr>
            <w:r w:rsidRPr="00143A30">
              <w:rPr>
                <w:rFonts w:cs="Arial"/>
                <w:bCs/>
                <w:color w:val="000000"/>
                <w:szCs w:val="18"/>
              </w:rPr>
              <w:t>Bonus*</w:t>
            </w:r>
          </w:p>
        </w:tc>
        <w:tc>
          <w:tcPr>
            <w:tcW w:w="5670" w:type="dxa"/>
          </w:tcPr>
          <w:p w14:paraId="344F3136" w14:textId="77777777" w:rsidR="007C2E55" w:rsidRPr="00143A30" w:rsidRDefault="007C2E55" w:rsidP="00B36992">
            <w:pPr>
              <w:spacing w:line="240" w:lineRule="auto"/>
              <w:rPr>
                <w:rFonts w:cs="Arial"/>
                <w:b/>
                <w:color w:val="000000"/>
                <w:szCs w:val="18"/>
              </w:rPr>
            </w:pPr>
            <w:r w:rsidRPr="00143A30">
              <w:rPr>
                <w:rFonts w:cs="Arial"/>
                <w:color w:val="000000"/>
                <w:szCs w:val="18"/>
              </w:rPr>
              <w:t>55+</w:t>
            </w:r>
          </w:p>
        </w:tc>
        <w:tc>
          <w:tcPr>
            <w:tcW w:w="1988" w:type="dxa"/>
          </w:tcPr>
          <w:p w14:paraId="5D1FB610" w14:textId="77777777" w:rsidR="007C2E55" w:rsidRPr="00143A30" w:rsidRDefault="007C2E55" w:rsidP="00B36992">
            <w:pPr>
              <w:spacing w:line="240" w:lineRule="auto"/>
              <w:rPr>
                <w:rFonts w:cs="Arial"/>
                <w:b/>
                <w:color w:val="000000"/>
                <w:szCs w:val="18"/>
              </w:rPr>
            </w:pPr>
            <w:r w:rsidRPr="00143A30">
              <w:rPr>
                <w:rFonts w:cs="Arial"/>
                <w:color w:val="000000"/>
                <w:szCs w:val="18"/>
              </w:rPr>
              <w:t>€ 10.000</w:t>
            </w:r>
          </w:p>
        </w:tc>
      </w:tr>
      <w:tr w:rsidR="007C2E55" w14:paraId="5F65EDDF" w14:textId="77777777" w:rsidTr="00B36992">
        <w:trPr>
          <w:cnfStyle w:val="000000010000" w:firstRow="0" w:lastRow="0" w:firstColumn="0" w:lastColumn="0" w:oddVBand="0" w:evenVBand="0" w:oddHBand="0" w:evenHBand="1" w:firstRowFirstColumn="0" w:firstRowLastColumn="0" w:lastRowFirstColumn="0" w:lastRowLastColumn="0"/>
        </w:trPr>
        <w:tc>
          <w:tcPr>
            <w:tcW w:w="2235" w:type="dxa"/>
          </w:tcPr>
          <w:p w14:paraId="06DA23FD" w14:textId="77777777" w:rsidR="007C2E55" w:rsidRPr="00143A30" w:rsidRDefault="007C2E55" w:rsidP="00B36992">
            <w:pPr>
              <w:spacing w:line="240" w:lineRule="auto"/>
              <w:rPr>
                <w:rFonts w:cs="Arial"/>
                <w:b/>
                <w:bCs/>
                <w:color w:val="000000"/>
                <w:szCs w:val="18"/>
              </w:rPr>
            </w:pPr>
            <w:r w:rsidRPr="00143A30">
              <w:rPr>
                <w:rFonts w:cs="Arial"/>
                <w:bCs/>
                <w:color w:val="000000"/>
                <w:szCs w:val="18"/>
              </w:rPr>
              <w:t>Bonus*</w:t>
            </w:r>
          </w:p>
        </w:tc>
        <w:tc>
          <w:tcPr>
            <w:tcW w:w="5670" w:type="dxa"/>
          </w:tcPr>
          <w:p w14:paraId="79A3452C" w14:textId="77777777" w:rsidR="007C2E55" w:rsidRPr="00143A30" w:rsidRDefault="007C2E55" w:rsidP="00B36992">
            <w:pPr>
              <w:spacing w:line="240" w:lineRule="auto"/>
              <w:rPr>
                <w:rFonts w:cs="Arial"/>
                <w:b/>
                <w:color w:val="000000"/>
                <w:szCs w:val="18"/>
              </w:rPr>
            </w:pPr>
            <w:r w:rsidRPr="00143A30">
              <w:rPr>
                <w:rFonts w:cs="Arial"/>
                <w:color w:val="000000"/>
                <w:szCs w:val="18"/>
              </w:rPr>
              <w:t>Opleidingskosten en bijzondere begeleidingskosten</w:t>
            </w:r>
          </w:p>
        </w:tc>
        <w:tc>
          <w:tcPr>
            <w:tcW w:w="1988" w:type="dxa"/>
          </w:tcPr>
          <w:p w14:paraId="07A1A5E5" w14:textId="77777777" w:rsidR="007C2E55" w:rsidRPr="00143A30" w:rsidRDefault="007C2E55" w:rsidP="00B36992">
            <w:pPr>
              <w:spacing w:line="240" w:lineRule="auto"/>
              <w:rPr>
                <w:rFonts w:cs="Arial"/>
                <w:b/>
                <w:color w:val="000000"/>
                <w:szCs w:val="18"/>
              </w:rPr>
            </w:pPr>
            <w:r w:rsidRPr="00143A30">
              <w:rPr>
                <w:rFonts w:cs="Arial"/>
                <w:color w:val="000000"/>
                <w:szCs w:val="18"/>
              </w:rPr>
              <w:t>Gemaakte kosten</w:t>
            </w:r>
          </w:p>
        </w:tc>
      </w:tr>
      <w:tr w:rsidR="007C2E55" w14:paraId="39CBE5E2" w14:textId="77777777" w:rsidTr="00B36992">
        <w:trPr>
          <w:cnfStyle w:val="000000100000" w:firstRow="0" w:lastRow="0" w:firstColumn="0" w:lastColumn="0" w:oddVBand="0" w:evenVBand="0" w:oddHBand="1" w:evenHBand="0" w:firstRowFirstColumn="0" w:firstRowLastColumn="0" w:lastRowFirstColumn="0" w:lastRowLastColumn="0"/>
        </w:trPr>
        <w:tc>
          <w:tcPr>
            <w:tcW w:w="2235" w:type="dxa"/>
          </w:tcPr>
          <w:p w14:paraId="6463803E" w14:textId="77777777" w:rsidR="007C2E55" w:rsidRPr="00143A30" w:rsidRDefault="007C2E55" w:rsidP="00B36992">
            <w:pPr>
              <w:spacing w:line="240" w:lineRule="auto"/>
              <w:rPr>
                <w:rFonts w:cs="Arial"/>
                <w:bCs/>
                <w:color w:val="000000"/>
                <w:szCs w:val="18"/>
              </w:rPr>
            </w:pPr>
            <w:r w:rsidRPr="00143A30">
              <w:rPr>
                <w:rFonts w:cs="Arial"/>
                <w:bCs/>
                <w:color w:val="000000"/>
                <w:szCs w:val="18"/>
              </w:rPr>
              <w:t>Bonus*</w:t>
            </w:r>
          </w:p>
          <w:p w14:paraId="583BAA81" w14:textId="77777777" w:rsidR="007C2E55" w:rsidRPr="00143A30" w:rsidRDefault="007C2E55" w:rsidP="00B36992">
            <w:pPr>
              <w:spacing w:line="240" w:lineRule="auto"/>
              <w:rPr>
                <w:rFonts w:cs="Arial"/>
                <w:b/>
                <w:bCs/>
                <w:color w:val="000000"/>
                <w:szCs w:val="18"/>
              </w:rPr>
            </w:pPr>
          </w:p>
        </w:tc>
        <w:tc>
          <w:tcPr>
            <w:tcW w:w="5670" w:type="dxa"/>
          </w:tcPr>
          <w:p w14:paraId="04090ADB" w14:textId="77777777" w:rsidR="007C2E55" w:rsidRPr="00143A30" w:rsidRDefault="007C2E55" w:rsidP="00B36992">
            <w:pPr>
              <w:spacing w:line="240" w:lineRule="auto"/>
              <w:rPr>
                <w:rFonts w:cs="Arial"/>
                <w:b/>
                <w:color w:val="000000"/>
                <w:szCs w:val="18"/>
              </w:rPr>
            </w:pPr>
            <w:r w:rsidRPr="00143A30">
              <w:rPr>
                <w:rFonts w:cs="Arial"/>
                <w:color w:val="000000"/>
                <w:szCs w:val="18"/>
              </w:rPr>
              <w:t>Dienstverband VSO / Praktijkonderwijs (na een stage voor minimaal 6 maanden)</w:t>
            </w:r>
          </w:p>
        </w:tc>
        <w:tc>
          <w:tcPr>
            <w:tcW w:w="1988" w:type="dxa"/>
          </w:tcPr>
          <w:p w14:paraId="69F22DED" w14:textId="77777777" w:rsidR="007C2E55" w:rsidRPr="00143A30" w:rsidRDefault="007C2E55" w:rsidP="00B36992">
            <w:pPr>
              <w:spacing w:line="240" w:lineRule="auto"/>
              <w:rPr>
                <w:rFonts w:cs="Arial"/>
                <w:color w:val="000000"/>
                <w:szCs w:val="18"/>
              </w:rPr>
            </w:pPr>
            <w:r w:rsidRPr="00143A30">
              <w:rPr>
                <w:rFonts w:cs="Arial"/>
                <w:color w:val="000000"/>
                <w:szCs w:val="18"/>
              </w:rPr>
              <w:t>€ 25.000</w:t>
            </w:r>
          </w:p>
          <w:p w14:paraId="0AD8CA0C" w14:textId="77777777" w:rsidR="007C2E55" w:rsidRPr="00143A30" w:rsidRDefault="007C2E55" w:rsidP="00B36992">
            <w:pPr>
              <w:spacing w:line="240" w:lineRule="auto"/>
              <w:rPr>
                <w:rFonts w:cs="Arial"/>
                <w:b/>
                <w:color w:val="000000"/>
                <w:szCs w:val="18"/>
              </w:rPr>
            </w:pPr>
          </w:p>
        </w:tc>
      </w:tr>
      <w:tr w:rsidR="007C2E55" w14:paraId="33FB4D12" w14:textId="77777777" w:rsidTr="00B36992">
        <w:trPr>
          <w:cnfStyle w:val="000000010000" w:firstRow="0" w:lastRow="0" w:firstColumn="0" w:lastColumn="0" w:oddVBand="0" w:evenVBand="0" w:oddHBand="0" w:evenHBand="1" w:firstRowFirstColumn="0" w:firstRowLastColumn="0" w:lastRowFirstColumn="0" w:lastRowLastColumn="0"/>
        </w:trPr>
        <w:tc>
          <w:tcPr>
            <w:tcW w:w="2235" w:type="dxa"/>
          </w:tcPr>
          <w:p w14:paraId="5E3ED96E" w14:textId="77777777" w:rsidR="007C2E55" w:rsidRPr="00143A30" w:rsidRDefault="007C2E55" w:rsidP="00B36992">
            <w:pPr>
              <w:spacing w:line="240" w:lineRule="auto"/>
              <w:rPr>
                <w:rFonts w:cs="Arial"/>
                <w:bCs/>
                <w:color w:val="000000"/>
                <w:szCs w:val="18"/>
              </w:rPr>
            </w:pPr>
            <w:r w:rsidRPr="00143A30">
              <w:rPr>
                <w:rFonts w:cs="Arial"/>
                <w:bCs/>
                <w:color w:val="000000"/>
                <w:szCs w:val="18"/>
              </w:rPr>
              <w:t>Bonus*</w:t>
            </w:r>
          </w:p>
          <w:p w14:paraId="2C2831FF" w14:textId="77777777" w:rsidR="007C2E55" w:rsidRPr="00143A30" w:rsidRDefault="007C2E55" w:rsidP="00B36992">
            <w:pPr>
              <w:spacing w:line="240" w:lineRule="auto"/>
              <w:rPr>
                <w:rFonts w:cs="Arial"/>
                <w:b/>
                <w:bCs/>
                <w:color w:val="000000"/>
                <w:szCs w:val="18"/>
              </w:rPr>
            </w:pPr>
          </w:p>
        </w:tc>
        <w:tc>
          <w:tcPr>
            <w:tcW w:w="5670" w:type="dxa"/>
          </w:tcPr>
          <w:p w14:paraId="1D12BFBB" w14:textId="77777777" w:rsidR="007C2E55" w:rsidRPr="00143A30" w:rsidRDefault="007C2E55" w:rsidP="00B36992">
            <w:pPr>
              <w:spacing w:line="240" w:lineRule="auto"/>
              <w:rPr>
                <w:rFonts w:cs="Arial"/>
                <w:color w:val="000000"/>
                <w:szCs w:val="18"/>
              </w:rPr>
            </w:pPr>
            <w:r w:rsidRPr="00143A30">
              <w:rPr>
                <w:rFonts w:cs="Arial"/>
                <w:color w:val="000000"/>
                <w:szCs w:val="18"/>
              </w:rPr>
              <w:t xml:space="preserve">Arbeidsbeperking – inclusief IPS (bij dienstverband en niet van toepassing bij </w:t>
            </w:r>
            <w:proofErr w:type="spellStart"/>
            <w:r w:rsidRPr="00143A30">
              <w:rPr>
                <w:rFonts w:cs="Arial"/>
                <w:color w:val="000000"/>
                <w:szCs w:val="18"/>
              </w:rPr>
              <w:t>banenafspaak</w:t>
            </w:r>
            <w:proofErr w:type="spellEnd"/>
            <w:r w:rsidRPr="00143A30">
              <w:rPr>
                <w:rFonts w:cs="Arial"/>
                <w:color w:val="000000"/>
                <w:szCs w:val="18"/>
              </w:rPr>
              <w:t>)</w:t>
            </w:r>
          </w:p>
        </w:tc>
        <w:tc>
          <w:tcPr>
            <w:tcW w:w="1988" w:type="dxa"/>
          </w:tcPr>
          <w:p w14:paraId="73523655" w14:textId="77777777" w:rsidR="007C2E55" w:rsidRPr="00571B31" w:rsidRDefault="007C2E55" w:rsidP="00B36992">
            <w:pPr>
              <w:spacing w:line="240" w:lineRule="auto"/>
              <w:rPr>
                <w:rFonts w:cs="Arial"/>
                <w:color w:val="000000"/>
                <w:szCs w:val="18"/>
              </w:rPr>
            </w:pPr>
            <w:r w:rsidRPr="00571B31">
              <w:rPr>
                <w:rFonts w:cs="Arial"/>
                <w:color w:val="000000"/>
                <w:szCs w:val="18"/>
              </w:rPr>
              <w:t>€ 10.000</w:t>
            </w:r>
          </w:p>
        </w:tc>
      </w:tr>
      <w:tr w:rsidR="007C2E55" w14:paraId="3FD1CBD7" w14:textId="77777777" w:rsidTr="00B36992">
        <w:trPr>
          <w:cnfStyle w:val="000000100000" w:firstRow="0" w:lastRow="0" w:firstColumn="0" w:lastColumn="0" w:oddVBand="0" w:evenVBand="0" w:oddHBand="1" w:evenHBand="0" w:firstRowFirstColumn="0" w:firstRowLastColumn="0" w:lastRowFirstColumn="0" w:lastRowLastColumn="0"/>
        </w:trPr>
        <w:tc>
          <w:tcPr>
            <w:tcW w:w="2235" w:type="dxa"/>
          </w:tcPr>
          <w:p w14:paraId="4AC87E7C" w14:textId="77777777" w:rsidR="007C2E55" w:rsidRPr="00143A30" w:rsidRDefault="007C2E55" w:rsidP="00B36992">
            <w:pPr>
              <w:spacing w:line="240" w:lineRule="auto"/>
              <w:rPr>
                <w:rFonts w:cs="Arial"/>
                <w:bCs/>
                <w:color w:val="000000"/>
                <w:szCs w:val="18"/>
              </w:rPr>
            </w:pPr>
            <w:r>
              <w:rPr>
                <w:rFonts w:cs="Arial"/>
                <w:bCs/>
                <w:color w:val="000000"/>
                <w:szCs w:val="18"/>
              </w:rPr>
              <w:t>Praktijkleren</w:t>
            </w:r>
          </w:p>
        </w:tc>
        <w:tc>
          <w:tcPr>
            <w:tcW w:w="5670" w:type="dxa"/>
          </w:tcPr>
          <w:p w14:paraId="08A937D0" w14:textId="77777777" w:rsidR="007C2E55" w:rsidRPr="00143A30" w:rsidRDefault="007C2E55" w:rsidP="00B36992">
            <w:pPr>
              <w:spacing w:line="240" w:lineRule="auto"/>
              <w:rPr>
                <w:rFonts w:cs="Arial"/>
                <w:color w:val="000000"/>
                <w:szCs w:val="18"/>
              </w:rPr>
            </w:pPr>
            <w:r>
              <w:rPr>
                <w:rFonts w:cs="Arial"/>
                <w:color w:val="000000"/>
                <w:szCs w:val="18"/>
              </w:rPr>
              <w:t xml:space="preserve">Het leveren van een praktijkleerplek aan een persoon uit de hierboven genoemde doelgroepen. (zie nadere uitleg hieronder) </w:t>
            </w:r>
          </w:p>
        </w:tc>
        <w:tc>
          <w:tcPr>
            <w:tcW w:w="1988" w:type="dxa"/>
          </w:tcPr>
          <w:p w14:paraId="5ECED517" w14:textId="77777777" w:rsidR="007C2E55" w:rsidRPr="00571B31" w:rsidRDefault="007C2E55" w:rsidP="00B36992">
            <w:pPr>
              <w:spacing w:line="240" w:lineRule="auto"/>
              <w:rPr>
                <w:rFonts w:cs="Arial"/>
                <w:color w:val="000000"/>
                <w:szCs w:val="18"/>
              </w:rPr>
            </w:pPr>
            <w:r w:rsidRPr="00571B31">
              <w:rPr>
                <w:rFonts w:cs="Arial"/>
                <w:color w:val="000000"/>
                <w:szCs w:val="18"/>
              </w:rPr>
              <w:t>Gemaakte kosten</w:t>
            </w:r>
          </w:p>
        </w:tc>
      </w:tr>
    </w:tbl>
    <w:p w14:paraId="6E85D3F0" w14:textId="77777777" w:rsidR="007C2E55" w:rsidRDefault="007C2E55" w:rsidP="007C2E55">
      <w:pPr>
        <w:spacing w:line="240" w:lineRule="auto"/>
      </w:pPr>
    </w:p>
    <w:p w14:paraId="1F20A06A" w14:textId="77777777" w:rsidR="007C2E55" w:rsidRPr="00B32EC4" w:rsidRDefault="007C2E55" w:rsidP="007C2E55">
      <w:pPr>
        <w:spacing w:line="240" w:lineRule="auto"/>
        <w:rPr>
          <w:b/>
          <w:sz w:val="16"/>
          <w:szCs w:val="16"/>
        </w:rPr>
      </w:pPr>
      <w:r w:rsidRPr="00B32EC4">
        <w:rPr>
          <w:sz w:val="16"/>
          <w:szCs w:val="16"/>
        </w:rPr>
        <w:t>*extra waarde voor individuele kandidaten</w:t>
      </w:r>
    </w:p>
    <w:p w14:paraId="41B6D0A9" w14:textId="77777777" w:rsidR="007C2E55" w:rsidRPr="00B32EC4" w:rsidRDefault="007C2E55" w:rsidP="007C2E55">
      <w:pPr>
        <w:spacing w:line="240" w:lineRule="auto"/>
        <w:rPr>
          <w:sz w:val="16"/>
          <w:szCs w:val="16"/>
        </w:rPr>
      </w:pPr>
      <w:r w:rsidRPr="00B32EC4">
        <w:rPr>
          <w:sz w:val="16"/>
          <w:szCs w:val="16"/>
        </w:rPr>
        <w:t>** Kandidaat telt maximaal 12 maanden mee. Kandidaat gestart binnen 12 maanden voorafgaand aan contract mag meetellen mits op de opdracht werkend of aan de opdracht gerelateerd.</w:t>
      </w:r>
    </w:p>
    <w:p w14:paraId="1D6FA82E" w14:textId="77777777" w:rsidR="007C2E55" w:rsidRPr="002D7CB1" w:rsidRDefault="007C2E55" w:rsidP="007C2E55">
      <w:pPr>
        <w:spacing w:line="240" w:lineRule="auto"/>
        <w:rPr>
          <w:b/>
        </w:rPr>
      </w:pPr>
      <w:r w:rsidRPr="00B32EC4">
        <w:rPr>
          <w:sz w:val="16"/>
          <w:szCs w:val="16"/>
        </w:rPr>
        <w:t>*** Kandidaat met arbeidsbeperking telt maximaal 24 maanden mee. Kandidaat gestart binnen 12 maanden voorafgaand aan contract mag meetellen mits op de opdracht werkend of aan de opdracht gerelateerd</w:t>
      </w:r>
      <w:r w:rsidRPr="008A0FA0">
        <w:t>.</w:t>
      </w:r>
    </w:p>
    <w:p w14:paraId="5F93BCCF" w14:textId="77777777" w:rsidR="007C2E55" w:rsidRPr="00143A30" w:rsidRDefault="007C2E55" w:rsidP="007C2E55"/>
    <w:p w14:paraId="41BF31B5" w14:textId="77777777" w:rsidR="007C2E55" w:rsidRPr="00494C2D" w:rsidRDefault="007C2E55" w:rsidP="007C2E55">
      <w:pPr>
        <w:rPr>
          <w:b/>
          <w:bCs/>
        </w:rPr>
      </w:pPr>
      <w:r w:rsidRPr="00494C2D">
        <w:rPr>
          <w:b/>
          <w:bCs/>
        </w:rPr>
        <w:t>Wat is praktijkleren</w:t>
      </w:r>
    </w:p>
    <w:p w14:paraId="5EE2C4CB" w14:textId="77777777" w:rsidR="007C2E55" w:rsidRPr="00143A30" w:rsidRDefault="007C2E55" w:rsidP="007C2E55">
      <w:r w:rsidRPr="00143A30">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Maar liefst anderhalf miljoen Nederlanders staan aan de kant, terwijl er een grote behoefte is aan vakmensen.</w:t>
      </w:r>
    </w:p>
    <w:p w14:paraId="3CA489FF" w14:textId="77777777" w:rsidR="007C2E55" w:rsidRPr="00143A30" w:rsidRDefault="007C2E55" w:rsidP="007C2E55">
      <w:r w:rsidRPr="00143A30">
        <w:t>Leren in de praktijk kan helpen om mensen weer mee te laten doen. Maar voor sommigen is het behalen van een volledig mbo-diploma of een mbo-certificaat nog een brug te ver. Voor deze groep verkennen we de kansen die een praktijkverklaring biedt.</w:t>
      </w:r>
    </w:p>
    <w:p w14:paraId="0F4EC4D8" w14:textId="77777777" w:rsidR="007C2E55" w:rsidRPr="00143A30" w:rsidRDefault="007C2E55" w:rsidP="007C2E55">
      <w:r w:rsidRPr="00143A30">
        <w:t>Op basis van de vraag van het leerbedrijf en de persoonlijke mogelijkheden, gaat de student onder begeleiding van een praktijkopleider aan de slag met bestaande delen van een mbo-opleiding.</w:t>
      </w:r>
      <w:r>
        <w:t xml:space="preserve"> </w:t>
      </w:r>
      <w:r w:rsidRPr="00143A30">
        <w:t>Hij volgt in de meeste gevallen geen lessen en doet geen examen, maar krijgt wel een praktijkverklaring. Zo kan hij ook aan andere bedrijven laten zien wat hij kan, en ontstaat mogelijk zelfs een opstap om verder door te leren in het mbo.</w:t>
      </w:r>
      <w:r>
        <w:t xml:space="preserve"> </w:t>
      </w:r>
      <w:r w:rsidRPr="00143A30">
        <w:t>Erkende leerbedrijven, mbo-scholen, gemeenten, UWV en sociale werkvoorziening werken van 2018 tot 2020 in de regio samen in een aantal pilots. Met elkaar onderzoeken we of de praktijkverklaring de overgang naar duurzaam werk vergroot.</w:t>
      </w:r>
    </w:p>
    <w:p w14:paraId="5BE257B3" w14:textId="77777777" w:rsidR="007C2E55" w:rsidRPr="00143A30" w:rsidRDefault="007C2E55" w:rsidP="007C2E55">
      <w:r w:rsidRPr="00143A30">
        <w:t>Zie ook: https://www.s-bb.nl/praktijkverklaring</w:t>
      </w:r>
    </w:p>
    <w:p w14:paraId="154B67F0" w14:textId="77777777" w:rsidR="007C2E55" w:rsidRDefault="007C2E55" w:rsidP="007C2E55">
      <w:pPr>
        <w:spacing w:line="240" w:lineRule="auto"/>
        <w:rPr>
          <w:rFonts w:cs="Arial"/>
          <w:szCs w:val="18"/>
        </w:rPr>
      </w:pPr>
    </w:p>
    <w:p w14:paraId="08DF29F9" w14:textId="77777777" w:rsidR="007C2E55" w:rsidRPr="00143A30" w:rsidRDefault="007C2E55" w:rsidP="007C2E55">
      <w:pPr>
        <w:spacing w:line="240" w:lineRule="auto"/>
        <w:rPr>
          <w:rFonts w:cs="Arial"/>
          <w:vanish/>
          <w:szCs w:val="18"/>
        </w:rPr>
      </w:pPr>
    </w:p>
    <w:p w14:paraId="7459E961" w14:textId="77777777" w:rsidR="007C2E55" w:rsidRPr="00494C2D" w:rsidRDefault="007C2E55" w:rsidP="007C2E55">
      <w:pPr>
        <w:rPr>
          <w:b/>
          <w:bCs/>
        </w:rPr>
      </w:pPr>
      <w:r w:rsidRPr="00494C2D">
        <w:rPr>
          <w:b/>
          <w:bCs/>
        </w:rPr>
        <w:t xml:space="preserve">Hoe werkt het? </w:t>
      </w:r>
    </w:p>
    <w:p w14:paraId="385B29B9" w14:textId="77777777" w:rsidR="007C2E55" w:rsidRPr="00143A30" w:rsidRDefault="007C2E55" w:rsidP="007C2E55">
      <w:r w:rsidRPr="00143A30">
        <w:t xml:space="preserve">Als </w:t>
      </w:r>
      <w:r>
        <w:t xml:space="preserve">aan </w:t>
      </w:r>
      <w:r w:rsidRPr="00143A30">
        <w:t>u een opdracht is gegund, ontvangt u een definitief gunningsbesluit.</w:t>
      </w:r>
      <w:r>
        <w:t xml:space="preserve"> Als u op de opdracht heeft ingeschreven met SROI dan </w:t>
      </w:r>
      <w:r w:rsidRPr="00143A30">
        <w:t xml:space="preserve">levert u binnen drie weken schriftelijk uw plan van aanpak voor de invulling van de SROI-verplichting aan bij het Werkgeversservicepunt Westland. U omschrijft daarin de aard van de werkzaamheden voor de inzet van de genoemde doelgroep en de periode waarin dit gebeurt. Het Werkgeversservicepunt kan u hierbij adviseren en </w:t>
      </w:r>
      <w:r>
        <w:t>ondersteunen</w:t>
      </w:r>
      <w:r w:rsidRPr="00143A30">
        <w:t xml:space="preserve"> om geschikt personeel te vinden. </w:t>
      </w:r>
      <w:r>
        <w:t xml:space="preserve">Het Werkgeversservicepunt heeft geen leveringsverplichting. U behoudt te </w:t>
      </w:r>
      <w:r w:rsidRPr="008A0FA0">
        <w:t>allen tijde</w:t>
      </w:r>
      <w:r>
        <w:t xml:space="preserve"> de verantwoordelijkheid voor de SROI invulling</w:t>
      </w:r>
      <w:r w:rsidRPr="008A0FA0">
        <w:t>. De gemeente Westland bewaakt dat het plan van aanpak wordt aangeleverd.  Het heeft gevolgen voor de opdracht, wanneer dit niet gebeurt.</w:t>
      </w:r>
      <w:r w:rsidRPr="00030C14">
        <w:t xml:space="preserve">    </w:t>
      </w:r>
    </w:p>
    <w:p w14:paraId="1C5C5EDF" w14:textId="77777777" w:rsidR="007C2E55" w:rsidRDefault="007C2E55" w:rsidP="007C2E55">
      <w:r w:rsidRPr="00143A30">
        <w:t xml:space="preserve">U krijgt binnen 10 dagen een mail van werkgeversservicepunt Westland met een link en een wachtwoord voor het digitale </w:t>
      </w:r>
      <w:r>
        <w:t xml:space="preserve">verantwoordingssysteem </w:t>
      </w:r>
      <w:r w:rsidRPr="00143A30">
        <w:t>W</w:t>
      </w:r>
      <w:r>
        <w:t>IZZR</w:t>
      </w:r>
      <w:r w:rsidRPr="00143A30">
        <w:t xml:space="preserve">. U kunt het plan van aanpak dan ook terugvinden in WIZZR. </w:t>
      </w:r>
    </w:p>
    <w:p w14:paraId="1EB0617D" w14:textId="77777777" w:rsidR="007C2E55" w:rsidRPr="00840E4A" w:rsidRDefault="007C2E55" w:rsidP="007C2E55">
      <w:r w:rsidRPr="00840E4A">
        <w:t>WIZZR voldoet geheel aan de nieu</w:t>
      </w:r>
      <w:r>
        <w:t>we privacywetgeving (AVG/GDPR) en</w:t>
      </w:r>
      <w:r w:rsidRPr="00840E4A">
        <w:t xml:space="preserve"> heeft de nodige organisatorische en technische maatregelen genomen om persoonsgegevens te beschermen tegen verlies of enige vorm van onrechtmatige verwerkingen.</w:t>
      </w:r>
    </w:p>
    <w:p w14:paraId="6F98AF08" w14:textId="77777777" w:rsidR="007C2E55" w:rsidRPr="00143A30" w:rsidRDefault="007C2E55" w:rsidP="007C2E55"/>
    <w:p w14:paraId="4F7FAFB4" w14:textId="77777777" w:rsidR="007C2E55" w:rsidRPr="00494C2D" w:rsidRDefault="007C2E55" w:rsidP="007C2E55">
      <w:pPr>
        <w:rPr>
          <w:b/>
          <w:bCs/>
        </w:rPr>
      </w:pPr>
      <w:r w:rsidRPr="00494C2D">
        <w:rPr>
          <w:b/>
          <w:bCs/>
        </w:rPr>
        <w:t xml:space="preserve">Nakomen verplichting </w:t>
      </w:r>
      <w:proofErr w:type="spellStart"/>
      <w:r w:rsidRPr="00494C2D">
        <w:rPr>
          <w:b/>
          <w:bCs/>
        </w:rPr>
        <w:t>social</w:t>
      </w:r>
      <w:proofErr w:type="spellEnd"/>
      <w:r w:rsidRPr="00494C2D">
        <w:rPr>
          <w:b/>
          <w:bCs/>
        </w:rPr>
        <w:t xml:space="preserve"> return</w:t>
      </w:r>
    </w:p>
    <w:p w14:paraId="70847882" w14:textId="77777777" w:rsidR="007C2E55" w:rsidRDefault="007C2E55" w:rsidP="007C2E55">
      <w:r w:rsidRPr="00143A30">
        <w:t xml:space="preserve">De verantwoordelijkheid voor de SROI-invulling ligt bij u, evenals de bewijslast. Ook als u met onderaannemers werkt, blijft u zelf verantwoordelijk voor het toepassen van </w:t>
      </w:r>
      <w:proofErr w:type="spellStart"/>
      <w:r w:rsidRPr="00143A30">
        <w:t>social</w:t>
      </w:r>
      <w:proofErr w:type="spellEnd"/>
      <w:r w:rsidRPr="00143A30">
        <w:t xml:space="preserve"> return. Het Werkgeversservicepunt beoordeelt (op basis van het door u ingevulde bouwblokkenschema) of u aan uw SROI-verplichting heeft voldaan en informeert u en de opdrachtgever hierover.</w:t>
      </w:r>
    </w:p>
    <w:p w14:paraId="2510178D" w14:textId="77777777" w:rsidR="007C2E55" w:rsidRPr="00143A30" w:rsidRDefault="007C2E55" w:rsidP="007C2E55"/>
    <w:p w14:paraId="75644DAB" w14:textId="77777777" w:rsidR="007C2E55" w:rsidRPr="00143A30" w:rsidRDefault="007C2E55" w:rsidP="007C2E55">
      <w:r w:rsidRPr="00143A30">
        <w:t>U voert de bewijsstukken voor het realiseren van de SROI-verplichting in het systeem WIZZR in. Dat doet u minimaal één keer per 6 maanden en bij korter lopende contracten aan het eind van de contractperiode. Welke bewijsstukken dat zijn, is afhankelijk van manier waarop u de SROI-verplichting invult:</w:t>
      </w:r>
    </w:p>
    <w:p w14:paraId="240483F9" w14:textId="77777777" w:rsidR="007C2E55" w:rsidRPr="00143A30" w:rsidRDefault="007C2E55" w:rsidP="007C2E55">
      <w:pPr>
        <w:pStyle w:val="Lijstalinea"/>
        <w:numPr>
          <w:ilvl w:val="0"/>
          <w:numId w:val="12"/>
        </w:numPr>
      </w:pPr>
      <w:r w:rsidRPr="00143A30">
        <w:t xml:space="preserve">Een formeel document van een uitkerende instantie, SW-bedrijf of erkende opleidingsinstelling waaruit de uitgangspositie van de ingezette kandidaat blijkt ten tijde van zijn/haar ‘instroom’ in uw bedrijf. </w:t>
      </w:r>
    </w:p>
    <w:p w14:paraId="5C479BD5" w14:textId="77777777" w:rsidR="007C2E55" w:rsidRPr="00143A30" w:rsidRDefault="007C2E55" w:rsidP="007C2E55">
      <w:pPr>
        <w:pStyle w:val="Lijstalinea"/>
        <w:numPr>
          <w:ilvl w:val="0"/>
          <w:numId w:val="12"/>
        </w:numPr>
      </w:pPr>
      <w:r w:rsidRPr="00143A30">
        <w:t xml:space="preserve">Een getekende arbeids- of (leerwerk) stageovereenkomst. Als de kandidaat niet in loondienst is, dan een kopie van de overeenkomst met een specificatie van het SW-bedrijf, detacheringsbureau of intermediair. </w:t>
      </w:r>
    </w:p>
    <w:p w14:paraId="423212F2" w14:textId="77777777" w:rsidR="007C2E55" w:rsidRPr="00143A30" w:rsidRDefault="007C2E55" w:rsidP="007C2E55">
      <w:pPr>
        <w:pStyle w:val="Lijstalinea"/>
        <w:numPr>
          <w:ilvl w:val="0"/>
          <w:numId w:val="12"/>
        </w:numPr>
      </w:pPr>
      <w:r w:rsidRPr="00143A30">
        <w:t>In geval van 0-uren, flexibele, uitzend- en detacheringscontracten wordt het aantal daadwerkelijk gewerkte uren aangetoond op basis van bijvoorbeeld een urenadministratie, salarisstrook en/of facturen van een detacheringsbureau.</w:t>
      </w:r>
    </w:p>
    <w:p w14:paraId="160D9C38" w14:textId="77777777" w:rsidR="007C2E55" w:rsidRPr="00143A30" w:rsidRDefault="007C2E55" w:rsidP="007C2E55">
      <w:pPr>
        <w:pStyle w:val="Lijstalinea"/>
        <w:numPr>
          <w:ilvl w:val="0"/>
          <w:numId w:val="12"/>
        </w:numPr>
      </w:pPr>
      <w:r w:rsidRPr="00143A30">
        <w:t xml:space="preserve">De financiële onderbouwing van de gemaakte kosten voor begeleiding, opleiding en andere projectkosten ten behoeve van een traject voor praktijkleren. </w:t>
      </w:r>
    </w:p>
    <w:p w14:paraId="232EBCB4" w14:textId="77777777" w:rsidR="007C2E55" w:rsidRPr="00494C2D" w:rsidRDefault="007C2E55" w:rsidP="007C2E55">
      <w:pPr>
        <w:spacing w:before="100" w:beforeAutospacing="1" w:after="100" w:afterAutospacing="1" w:line="240" w:lineRule="auto"/>
        <w:rPr>
          <w:rFonts w:eastAsia="Times New Roman" w:cs="Arial"/>
          <w:szCs w:val="18"/>
        </w:rPr>
      </w:pPr>
      <w:r w:rsidRPr="00143A30">
        <w:rPr>
          <w:rFonts w:cs="Arial"/>
          <w:szCs w:val="18"/>
        </w:rPr>
        <w:t>H</w:t>
      </w:r>
      <w:r>
        <w:rPr>
          <w:rFonts w:cs="Arial"/>
          <w:szCs w:val="18"/>
        </w:rPr>
        <w:t>e</w:t>
      </w:r>
      <w:r w:rsidRPr="00143A30">
        <w:rPr>
          <w:rFonts w:cs="Arial"/>
          <w:szCs w:val="18"/>
        </w:rPr>
        <w:t>t Werkgeversservicepunt Westland kan u meer uitleg hierover geven.</w:t>
      </w:r>
    </w:p>
    <w:p w14:paraId="530A0D3F" w14:textId="77777777" w:rsidR="007C2E55" w:rsidRPr="00494C2D" w:rsidRDefault="007C2E55" w:rsidP="007C2E55">
      <w:pPr>
        <w:rPr>
          <w:b/>
          <w:bCs/>
        </w:rPr>
      </w:pPr>
      <w:r w:rsidRPr="00494C2D">
        <w:rPr>
          <w:b/>
          <w:bCs/>
        </w:rPr>
        <w:t>Boeteclausule</w:t>
      </w:r>
    </w:p>
    <w:p w14:paraId="43AB0B25" w14:textId="77777777" w:rsidR="007C2E55" w:rsidRPr="00143A30" w:rsidRDefault="007C2E55" w:rsidP="007C2E55">
      <w:r w:rsidRPr="00571B31">
        <w:t>Indien u de SROI-verplichting niet (volledig) nakomt of uw halfjaarlijkse stand van zaken niet tijdig opvoert in W</w:t>
      </w:r>
      <w:r>
        <w:t>IZZR</w:t>
      </w:r>
      <w:r w:rsidRPr="00571B31">
        <w:t>, vindt</w:t>
      </w:r>
      <w:r w:rsidRPr="00143A30">
        <w:t xml:space="preserve"> een inhouding plaats van de niet gerealiseerde </w:t>
      </w:r>
      <w:proofErr w:type="spellStart"/>
      <w:r w:rsidRPr="00143A30">
        <w:t>social</w:t>
      </w:r>
      <w:proofErr w:type="spellEnd"/>
      <w:r w:rsidRPr="00143A30">
        <w:t xml:space="preserve"> return. Deze boete wordt niet toegepast wanneer u binnen een redelijke termijn alsnog de SROI-verplichting realiseert en hiervan bewijsstukken aanlevert</w:t>
      </w:r>
      <w:r>
        <w:t xml:space="preserve"> in WIZZR</w:t>
      </w:r>
      <w:r w:rsidRPr="00143A30">
        <w:t>.</w:t>
      </w:r>
    </w:p>
    <w:p w14:paraId="13D75B71" w14:textId="77777777" w:rsidR="007C2E55" w:rsidRPr="00143A30" w:rsidRDefault="007C2E55" w:rsidP="007C2E55"/>
    <w:p w14:paraId="47DBBF17" w14:textId="77777777" w:rsidR="007C2E55" w:rsidRPr="00494C2D" w:rsidRDefault="007C2E55" w:rsidP="007C2E55">
      <w:pPr>
        <w:rPr>
          <w:b/>
          <w:bCs/>
        </w:rPr>
      </w:pPr>
      <w:r w:rsidRPr="00494C2D">
        <w:rPr>
          <w:b/>
          <w:bCs/>
        </w:rPr>
        <w:t xml:space="preserve">Andere invulling </w:t>
      </w:r>
      <w:proofErr w:type="spellStart"/>
      <w:r w:rsidRPr="00494C2D">
        <w:rPr>
          <w:b/>
          <w:bCs/>
        </w:rPr>
        <w:t>social</w:t>
      </w:r>
      <w:proofErr w:type="spellEnd"/>
      <w:r w:rsidRPr="00494C2D">
        <w:rPr>
          <w:b/>
          <w:bCs/>
        </w:rPr>
        <w:t xml:space="preserve"> return</w:t>
      </w:r>
    </w:p>
    <w:p w14:paraId="543EA24E" w14:textId="77777777" w:rsidR="007C2E55" w:rsidRDefault="007C2E55" w:rsidP="007C2E55">
      <w:r w:rsidRPr="00143A30">
        <w:t>Lukt het realiseren van de SROI niet (meer) via het hiervoor beschreven bouwblokkenschema? Dan kijkt het Werkgeversservicepunt Westland samen met u of de SROI-verplichting anders kan worden ingevuld. Het Werkgeversservicepunt</w:t>
      </w:r>
      <w:r>
        <w:t xml:space="preserve"> kan u informeren </w:t>
      </w:r>
      <w:r w:rsidRPr="00143A30">
        <w:t xml:space="preserve">welke spelregels en waarden daarvoor gelden. </w:t>
      </w:r>
    </w:p>
    <w:p w14:paraId="01E57916" w14:textId="77777777" w:rsidR="007C2E55" w:rsidRDefault="007C2E55" w:rsidP="007C2E55">
      <w:r w:rsidRPr="00143A30">
        <w:t>Mogelijke andere vormen van invulling zijn:</w:t>
      </w:r>
    </w:p>
    <w:p w14:paraId="5B62DFF0" w14:textId="77777777" w:rsidR="007C2E55" w:rsidRPr="00143A30" w:rsidRDefault="007C2E55" w:rsidP="007C2E55">
      <w:pPr>
        <w:pStyle w:val="Lijstalinea"/>
        <w:numPr>
          <w:ilvl w:val="0"/>
          <w:numId w:val="13"/>
        </w:numPr>
      </w:pPr>
      <w:r w:rsidRPr="00143A30">
        <w:t>het uitvoeren van een maatschappelijke activiteit die bijdraagt aan arbeidsparticipatie;</w:t>
      </w:r>
    </w:p>
    <w:p w14:paraId="7B35D4B3" w14:textId="77777777" w:rsidR="007C2E55" w:rsidRPr="00143A30" w:rsidRDefault="007C2E55" w:rsidP="007C2E55">
      <w:pPr>
        <w:pStyle w:val="Lijstalinea"/>
        <w:numPr>
          <w:ilvl w:val="0"/>
          <w:numId w:val="13"/>
        </w:numPr>
      </w:pPr>
      <w:r w:rsidRPr="00143A30">
        <w:t xml:space="preserve">het bevorderen van vakmanschap van de doelgroep (op een andere wijze dan een traject voor praktijkleren); </w:t>
      </w:r>
    </w:p>
    <w:p w14:paraId="5B2DD80D" w14:textId="77777777" w:rsidR="007C2E55" w:rsidRPr="00030C14" w:rsidRDefault="007C2E55" w:rsidP="007C2E55">
      <w:pPr>
        <w:pStyle w:val="Lijstalinea"/>
        <w:numPr>
          <w:ilvl w:val="0"/>
          <w:numId w:val="13"/>
        </w:numPr>
      </w:pPr>
      <w:r w:rsidRPr="00143A30">
        <w:t xml:space="preserve">het laten uitvoeren van een (deel van de) opdracht door een SW-bedrijf (sociale werkvoorziening) of een erkende Sociale ondernemer. </w:t>
      </w:r>
    </w:p>
    <w:p w14:paraId="08C662D6" w14:textId="77777777" w:rsidR="007C2E55" w:rsidRPr="00522C34" w:rsidRDefault="007C2E55" w:rsidP="007C2E55">
      <w:pPr>
        <w:rPr>
          <w:lang w:eastAsia="ar-SA"/>
        </w:rPr>
      </w:pPr>
    </w:p>
    <w:p w14:paraId="3DCA65BD" w14:textId="77777777" w:rsidR="007C2E55" w:rsidRPr="00F836F5" w:rsidRDefault="007C2E55" w:rsidP="007C2E55">
      <w:pPr>
        <w:rPr>
          <w:b/>
          <w:lang w:eastAsia="ar-SA"/>
        </w:rPr>
      </w:pPr>
      <w:r w:rsidRPr="00F836F5">
        <w:rPr>
          <w:b/>
          <w:lang w:eastAsia="ar-SA"/>
        </w:rPr>
        <w:t>Meer informatie en contact</w:t>
      </w:r>
    </w:p>
    <w:p w14:paraId="18ADCDC4" w14:textId="77777777" w:rsidR="007C2E55" w:rsidRPr="00522C34" w:rsidRDefault="007C2E55" w:rsidP="007C2E55">
      <w:pPr>
        <w:rPr>
          <w:lang w:eastAsia="ar-SA"/>
        </w:rPr>
      </w:pPr>
      <w:r>
        <w:rPr>
          <w:lang w:eastAsia="ar-SA"/>
        </w:rPr>
        <w:t xml:space="preserve">De adviseur van het Werkgeversservicepunt Westland staat voor u klaar om van SROI een succes te maken en u te helpen bij SROI-vraagstukken. U </w:t>
      </w:r>
      <w:r w:rsidRPr="00522C34">
        <w:rPr>
          <w:lang w:eastAsia="ar-SA"/>
        </w:rPr>
        <w:t xml:space="preserve">neemt </w:t>
      </w:r>
      <w:r>
        <w:rPr>
          <w:lang w:eastAsia="ar-SA"/>
        </w:rPr>
        <w:t>daarvoor</w:t>
      </w:r>
      <w:r w:rsidRPr="00522C34">
        <w:rPr>
          <w:lang w:eastAsia="ar-SA"/>
        </w:rPr>
        <w:t xml:space="preserve"> contact op met:</w:t>
      </w:r>
    </w:p>
    <w:p w14:paraId="5EBBA454" w14:textId="77777777" w:rsidR="007C2E55" w:rsidRPr="00522C34" w:rsidRDefault="007C2E55" w:rsidP="007C2E55">
      <w:pPr>
        <w:rPr>
          <w:lang w:eastAsia="ar-SA"/>
        </w:rPr>
      </w:pPr>
      <w:proofErr w:type="spellStart"/>
      <w:r w:rsidRPr="00522C34">
        <w:rPr>
          <w:lang w:eastAsia="ar-SA"/>
        </w:rPr>
        <w:t>Patijnenburg</w:t>
      </w:r>
      <w:proofErr w:type="spellEnd"/>
      <w:r w:rsidRPr="00522C34">
        <w:rPr>
          <w:lang w:eastAsia="ar-SA"/>
        </w:rPr>
        <w:t>/ Werkgeversservicepunt Westland</w:t>
      </w:r>
    </w:p>
    <w:p w14:paraId="5F9C1955" w14:textId="77777777" w:rsidR="007C2E55" w:rsidRPr="00522C34" w:rsidRDefault="007C2E55" w:rsidP="007C2E55">
      <w:pPr>
        <w:rPr>
          <w:lang w:eastAsia="ar-SA"/>
        </w:rPr>
      </w:pPr>
      <w:r w:rsidRPr="003A648C">
        <w:rPr>
          <w:lang w:eastAsia="ar-SA"/>
        </w:rPr>
        <w:t>Marjolein Ferwerda</w:t>
      </w:r>
    </w:p>
    <w:p w14:paraId="0284C486" w14:textId="77777777" w:rsidR="007C2E55" w:rsidRPr="00522C34" w:rsidRDefault="007C2E55" w:rsidP="007C2E55">
      <w:pPr>
        <w:rPr>
          <w:lang w:eastAsia="ar-SA"/>
        </w:rPr>
      </w:pPr>
      <w:proofErr w:type="spellStart"/>
      <w:r w:rsidRPr="00522C34">
        <w:rPr>
          <w:lang w:eastAsia="ar-SA"/>
        </w:rPr>
        <w:t>Ambachtstraat</w:t>
      </w:r>
      <w:proofErr w:type="spellEnd"/>
      <w:r w:rsidRPr="00522C34">
        <w:rPr>
          <w:lang w:eastAsia="ar-SA"/>
        </w:rPr>
        <w:t xml:space="preserve"> 10</w:t>
      </w:r>
    </w:p>
    <w:p w14:paraId="3A73F8B6" w14:textId="77777777" w:rsidR="007C2E55" w:rsidRPr="00522C34" w:rsidRDefault="007C2E55" w:rsidP="007C2E55">
      <w:pPr>
        <w:rPr>
          <w:lang w:eastAsia="ar-SA"/>
        </w:rPr>
      </w:pPr>
      <w:r w:rsidRPr="00522C34">
        <w:rPr>
          <w:lang w:eastAsia="ar-SA"/>
        </w:rPr>
        <w:t>2671 CN Naaldwijk</w:t>
      </w:r>
    </w:p>
    <w:p w14:paraId="0E192228" w14:textId="77777777" w:rsidR="007C2E55" w:rsidRPr="00522C34" w:rsidRDefault="007C2E55" w:rsidP="007C2E55">
      <w:pPr>
        <w:rPr>
          <w:lang w:eastAsia="ar-SA"/>
        </w:rPr>
      </w:pPr>
      <w:r w:rsidRPr="00522C34">
        <w:rPr>
          <w:lang w:eastAsia="ar-SA"/>
        </w:rPr>
        <w:t>T: 0174-272000</w:t>
      </w:r>
    </w:p>
    <w:p w14:paraId="7540204F" w14:textId="77777777" w:rsidR="007C2E55" w:rsidRPr="00522C34" w:rsidRDefault="007C2E55" w:rsidP="007C2E55">
      <w:pPr>
        <w:rPr>
          <w:lang w:eastAsia="ar-SA"/>
        </w:rPr>
      </w:pPr>
      <w:r>
        <w:rPr>
          <w:lang w:eastAsia="ar-SA"/>
        </w:rPr>
        <w:t>M: 0</w:t>
      </w:r>
      <w:r w:rsidRPr="003A648C">
        <w:rPr>
          <w:lang w:eastAsia="ar-SA"/>
        </w:rPr>
        <w:t>6-38045380</w:t>
      </w:r>
    </w:p>
    <w:p w14:paraId="3824775A" w14:textId="77777777" w:rsidR="007C2E55" w:rsidRDefault="007C2E55" w:rsidP="007C2E55">
      <w:r w:rsidRPr="00522C34">
        <w:rPr>
          <w:lang w:eastAsia="ar-SA"/>
        </w:rPr>
        <w:t xml:space="preserve">E: </w:t>
      </w:r>
      <w:hyperlink r:id="rId8" w:history="1">
        <w:r w:rsidRPr="00522C34">
          <w:rPr>
            <w:color w:val="0000FF"/>
            <w:u w:val="single"/>
            <w:lang w:eastAsia="ar-SA"/>
          </w:rPr>
          <w:t>SROI@patijnenburg.nl</w:t>
        </w:r>
      </w:hyperlink>
    </w:p>
    <w:p w14:paraId="6A038CE3" w14:textId="77777777" w:rsidR="007C2E55" w:rsidRDefault="007C2E55" w:rsidP="007C2E55">
      <w:pPr>
        <w:rPr>
          <w:lang w:eastAsia="ar-SA"/>
        </w:rPr>
      </w:pPr>
      <w:r>
        <w:t>werkdagen: maandag, dinsdag en donderdag</w:t>
      </w:r>
    </w:p>
    <w:p w14:paraId="26BA3481"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1B54" w14:textId="77777777" w:rsidR="007C2E55" w:rsidRDefault="007C2E55" w:rsidP="00EE4F3D">
      <w:r>
        <w:separator/>
      </w:r>
    </w:p>
  </w:endnote>
  <w:endnote w:type="continuationSeparator" w:id="0">
    <w:p w14:paraId="12DFDD6D" w14:textId="77777777" w:rsidR="007C2E55" w:rsidRDefault="007C2E55"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D0404" w14:textId="77777777" w:rsidR="007C2E55" w:rsidRDefault="007C2E55" w:rsidP="00EE4F3D">
      <w:r>
        <w:separator/>
      </w:r>
    </w:p>
  </w:footnote>
  <w:footnote w:type="continuationSeparator" w:id="0">
    <w:p w14:paraId="693A0DA1" w14:textId="77777777" w:rsidR="007C2E55" w:rsidRDefault="007C2E55" w:rsidP="00EE4F3D">
      <w:r>
        <w:continuationSeparator/>
      </w:r>
    </w:p>
  </w:footnote>
  <w:footnote w:id="1">
    <w:p w14:paraId="2540CE76" w14:textId="77777777" w:rsidR="007C2E55" w:rsidRPr="00143A30" w:rsidRDefault="007C2E55" w:rsidP="007C2E55">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EBC1540"/>
    <w:multiLevelType w:val="hybridMultilevel"/>
    <w:tmpl w:val="FF3E72FA"/>
    <w:lvl w:ilvl="0" w:tplc="FB349124">
      <w:numFmt w:val="bullet"/>
      <w:lvlText w:val="−"/>
      <w:lvlJc w:val="left"/>
      <w:pPr>
        <w:ind w:left="360" w:hanging="360"/>
      </w:pPr>
      <w:rPr>
        <w:rFonts w:ascii="Arial" w:eastAsiaTheme="minorHAnsi" w:hAnsi="Arial" w:cs="Arial" w:hint="default"/>
      </w:rPr>
    </w:lvl>
    <w:lvl w:ilvl="1" w:tplc="7638AE2C" w:tentative="1">
      <w:start w:val="1"/>
      <w:numFmt w:val="bullet"/>
      <w:lvlText w:val="o"/>
      <w:lvlJc w:val="left"/>
      <w:pPr>
        <w:ind w:left="1080" w:hanging="360"/>
      </w:pPr>
      <w:rPr>
        <w:rFonts w:ascii="Courier New" w:hAnsi="Courier New" w:cs="Courier New" w:hint="default"/>
      </w:rPr>
    </w:lvl>
    <w:lvl w:ilvl="2" w:tplc="59881E0E" w:tentative="1">
      <w:start w:val="1"/>
      <w:numFmt w:val="bullet"/>
      <w:lvlText w:val=""/>
      <w:lvlJc w:val="left"/>
      <w:pPr>
        <w:ind w:left="1800" w:hanging="360"/>
      </w:pPr>
      <w:rPr>
        <w:rFonts w:ascii="Wingdings" w:hAnsi="Wingdings" w:cs="Wingdings" w:hint="default"/>
      </w:rPr>
    </w:lvl>
    <w:lvl w:ilvl="3" w:tplc="84C61DC6" w:tentative="1">
      <w:start w:val="1"/>
      <w:numFmt w:val="bullet"/>
      <w:lvlText w:val=""/>
      <w:lvlJc w:val="left"/>
      <w:pPr>
        <w:ind w:left="2520" w:hanging="360"/>
      </w:pPr>
      <w:rPr>
        <w:rFonts w:ascii="Symbol" w:hAnsi="Symbol" w:cs="Symbol" w:hint="default"/>
      </w:rPr>
    </w:lvl>
    <w:lvl w:ilvl="4" w:tplc="A738BDCC" w:tentative="1">
      <w:start w:val="1"/>
      <w:numFmt w:val="bullet"/>
      <w:lvlText w:val="o"/>
      <w:lvlJc w:val="left"/>
      <w:pPr>
        <w:ind w:left="3240" w:hanging="360"/>
      </w:pPr>
      <w:rPr>
        <w:rFonts w:ascii="Courier New" w:hAnsi="Courier New" w:cs="Courier New" w:hint="default"/>
      </w:rPr>
    </w:lvl>
    <w:lvl w:ilvl="5" w:tplc="C4A22FCA" w:tentative="1">
      <w:start w:val="1"/>
      <w:numFmt w:val="bullet"/>
      <w:lvlText w:val=""/>
      <w:lvlJc w:val="left"/>
      <w:pPr>
        <w:ind w:left="3960" w:hanging="360"/>
      </w:pPr>
      <w:rPr>
        <w:rFonts w:ascii="Wingdings" w:hAnsi="Wingdings" w:cs="Wingdings" w:hint="default"/>
      </w:rPr>
    </w:lvl>
    <w:lvl w:ilvl="6" w:tplc="BB184042" w:tentative="1">
      <w:start w:val="1"/>
      <w:numFmt w:val="bullet"/>
      <w:lvlText w:val=""/>
      <w:lvlJc w:val="left"/>
      <w:pPr>
        <w:ind w:left="4680" w:hanging="360"/>
      </w:pPr>
      <w:rPr>
        <w:rFonts w:ascii="Symbol" w:hAnsi="Symbol" w:cs="Symbol" w:hint="default"/>
      </w:rPr>
    </w:lvl>
    <w:lvl w:ilvl="7" w:tplc="A66E50CC" w:tentative="1">
      <w:start w:val="1"/>
      <w:numFmt w:val="bullet"/>
      <w:lvlText w:val="o"/>
      <w:lvlJc w:val="left"/>
      <w:pPr>
        <w:ind w:left="5400" w:hanging="360"/>
      </w:pPr>
      <w:rPr>
        <w:rFonts w:ascii="Courier New" w:hAnsi="Courier New" w:cs="Courier New" w:hint="default"/>
      </w:rPr>
    </w:lvl>
    <w:lvl w:ilvl="8" w:tplc="30020BEE" w:tentative="1">
      <w:start w:val="1"/>
      <w:numFmt w:val="bullet"/>
      <w:lvlText w:val=""/>
      <w:lvlJc w:val="left"/>
      <w:pPr>
        <w:ind w:left="6120" w:hanging="360"/>
      </w:pPr>
      <w:rPr>
        <w:rFonts w:ascii="Wingdings" w:hAnsi="Wingdings" w:cs="Wingdings" w:hint="default"/>
      </w:rPr>
    </w:lvl>
  </w:abstractNum>
  <w:abstractNum w:abstractNumId="3" w15:restartNumberingAfterBreak="0">
    <w:nsid w:val="38BD63BE"/>
    <w:multiLevelType w:val="hybridMultilevel"/>
    <w:tmpl w:val="6A1292C2"/>
    <w:lvl w:ilvl="0" w:tplc="8D348578">
      <w:start w:val="1"/>
      <w:numFmt w:val="bullet"/>
      <w:lvlText w:val=""/>
      <w:lvlJc w:val="left"/>
      <w:pPr>
        <w:ind w:left="360" w:hanging="360"/>
      </w:pPr>
      <w:rPr>
        <w:rFonts w:ascii="Symbol" w:hAnsi="Symbol" w:hint="default"/>
      </w:rPr>
    </w:lvl>
    <w:lvl w:ilvl="1" w:tplc="E17E35E2" w:tentative="1">
      <w:start w:val="1"/>
      <w:numFmt w:val="bullet"/>
      <w:lvlText w:val="o"/>
      <w:lvlJc w:val="left"/>
      <w:pPr>
        <w:ind w:left="1080" w:hanging="360"/>
      </w:pPr>
      <w:rPr>
        <w:rFonts w:ascii="Courier New" w:hAnsi="Courier New" w:cs="Courier New" w:hint="default"/>
      </w:rPr>
    </w:lvl>
    <w:lvl w:ilvl="2" w:tplc="9E58FE98" w:tentative="1">
      <w:start w:val="1"/>
      <w:numFmt w:val="bullet"/>
      <w:lvlText w:val=""/>
      <w:lvlJc w:val="left"/>
      <w:pPr>
        <w:ind w:left="1800" w:hanging="360"/>
      </w:pPr>
      <w:rPr>
        <w:rFonts w:ascii="Wingdings" w:hAnsi="Wingdings" w:cs="Wingdings" w:hint="default"/>
      </w:rPr>
    </w:lvl>
    <w:lvl w:ilvl="3" w:tplc="A000874A" w:tentative="1">
      <w:start w:val="1"/>
      <w:numFmt w:val="bullet"/>
      <w:lvlText w:val=""/>
      <w:lvlJc w:val="left"/>
      <w:pPr>
        <w:ind w:left="2520" w:hanging="360"/>
      </w:pPr>
      <w:rPr>
        <w:rFonts w:ascii="Symbol" w:hAnsi="Symbol" w:cs="Symbol" w:hint="default"/>
      </w:rPr>
    </w:lvl>
    <w:lvl w:ilvl="4" w:tplc="B9BAAE36" w:tentative="1">
      <w:start w:val="1"/>
      <w:numFmt w:val="bullet"/>
      <w:lvlText w:val="o"/>
      <w:lvlJc w:val="left"/>
      <w:pPr>
        <w:ind w:left="3240" w:hanging="360"/>
      </w:pPr>
      <w:rPr>
        <w:rFonts w:ascii="Courier New" w:hAnsi="Courier New" w:cs="Courier New" w:hint="default"/>
      </w:rPr>
    </w:lvl>
    <w:lvl w:ilvl="5" w:tplc="C2B87F7E" w:tentative="1">
      <w:start w:val="1"/>
      <w:numFmt w:val="bullet"/>
      <w:lvlText w:val=""/>
      <w:lvlJc w:val="left"/>
      <w:pPr>
        <w:ind w:left="3960" w:hanging="360"/>
      </w:pPr>
      <w:rPr>
        <w:rFonts w:ascii="Wingdings" w:hAnsi="Wingdings" w:cs="Wingdings" w:hint="default"/>
      </w:rPr>
    </w:lvl>
    <w:lvl w:ilvl="6" w:tplc="83B89A48" w:tentative="1">
      <w:start w:val="1"/>
      <w:numFmt w:val="bullet"/>
      <w:lvlText w:val=""/>
      <w:lvlJc w:val="left"/>
      <w:pPr>
        <w:ind w:left="4680" w:hanging="360"/>
      </w:pPr>
      <w:rPr>
        <w:rFonts w:ascii="Symbol" w:hAnsi="Symbol" w:cs="Symbol" w:hint="default"/>
      </w:rPr>
    </w:lvl>
    <w:lvl w:ilvl="7" w:tplc="3E9A1434" w:tentative="1">
      <w:start w:val="1"/>
      <w:numFmt w:val="bullet"/>
      <w:lvlText w:val="o"/>
      <w:lvlJc w:val="left"/>
      <w:pPr>
        <w:ind w:left="5400" w:hanging="360"/>
      </w:pPr>
      <w:rPr>
        <w:rFonts w:ascii="Courier New" w:hAnsi="Courier New" w:cs="Courier New" w:hint="default"/>
      </w:rPr>
    </w:lvl>
    <w:lvl w:ilvl="8" w:tplc="5A587BC0" w:tentative="1">
      <w:start w:val="1"/>
      <w:numFmt w:val="bullet"/>
      <w:lvlText w:val=""/>
      <w:lvlJc w:val="left"/>
      <w:pPr>
        <w:ind w:left="6120" w:hanging="360"/>
      </w:pPr>
      <w:rPr>
        <w:rFonts w:ascii="Wingdings" w:hAnsi="Wingdings" w:cs="Wingdings" w:hint="default"/>
      </w:rPr>
    </w:lvl>
  </w:abstractNum>
  <w:abstractNum w:abstractNumId="4"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864368050">
    <w:abstractNumId w:val="0"/>
  </w:num>
  <w:num w:numId="2" w16cid:durableId="4212927">
    <w:abstractNumId w:val="1"/>
  </w:num>
  <w:num w:numId="3" w16cid:durableId="1031609572">
    <w:abstractNumId w:val="5"/>
  </w:num>
  <w:num w:numId="4" w16cid:durableId="922033416">
    <w:abstractNumId w:val="6"/>
  </w:num>
  <w:num w:numId="5" w16cid:durableId="469248372">
    <w:abstractNumId w:val="4"/>
  </w:num>
  <w:num w:numId="6" w16cid:durableId="1251112760">
    <w:abstractNumId w:val="4"/>
  </w:num>
  <w:num w:numId="7" w16cid:durableId="1760788327">
    <w:abstractNumId w:val="4"/>
  </w:num>
  <w:num w:numId="8" w16cid:durableId="1127892170">
    <w:abstractNumId w:val="4"/>
  </w:num>
  <w:num w:numId="9" w16cid:durableId="1335181854">
    <w:abstractNumId w:val="4"/>
  </w:num>
  <w:num w:numId="10" w16cid:durableId="643507318">
    <w:abstractNumId w:val="4"/>
  </w:num>
  <w:num w:numId="11" w16cid:durableId="1978025676">
    <w:abstractNumId w:val="4"/>
  </w:num>
  <w:num w:numId="12" w16cid:durableId="717359319">
    <w:abstractNumId w:val="3"/>
  </w:num>
  <w:num w:numId="13" w16cid:durableId="144784486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55"/>
    <w:rsid w:val="00010DE1"/>
    <w:rsid w:val="00030390"/>
    <w:rsid w:val="00052D18"/>
    <w:rsid w:val="000B3E4A"/>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B506D"/>
    <w:rsid w:val="006C7E62"/>
    <w:rsid w:val="006D35F6"/>
    <w:rsid w:val="007852B4"/>
    <w:rsid w:val="00787E19"/>
    <w:rsid w:val="00790D6D"/>
    <w:rsid w:val="007C2E55"/>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6F05F"/>
  <w15:chartTrackingRefBased/>
  <w15:docId w15:val="{5C9E33AD-6DC7-40DE-A8E9-7D1035B9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C2E55"/>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8763F0"/>
    <w:pPr>
      <w:tabs>
        <w:tab w:val="left" w:pos="1418"/>
        <w:tab w:val="right" w:leader="dot" w:pos="9742"/>
      </w:tabs>
      <w:ind w:left="1418" w:hanging="851"/>
    </w:pPr>
  </w:style>
  <w:style w:type="paragraph" w:styleId="Inhopg3">
    <w:name w:val="toc 3"/>
    <w:basedOn w:val="Standaard"/>
    <w:next w:val="Standaard"/>
    <w:autoRedefine/>
    <w:uiPriority w:val="39"/>
    <w:rsid w:val="008763F0"/>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uiPriority w:val="9"/>
    <w:rsid w:val="00EE4F3D"/>
    <w:rPr>
      <w:sz w:val="16"/>
      <w:szCs w:val="20"/>
    </w:rPr>
  </w:style>
  <w:style w:type="character" w:customStyle="1" w:styleId="VoetnoottekstChar">
    <w:name w:val="Voetnoottekst Char"/>
    <w:link w:val="Voetnoottekst"/>
    <w:uiPriority w:val="9"/>
    <w:rsid w:val="00EE4F3D"/>
    <w:rPr>
      <w:rFonts w:ascii="Arial" w:hAnsi="Arial"/>
      <w:spacing w:val="20"/>
      <w:sz w:val="16"/>
    </w:rPr>
  </w:style>
  <w:style w:type="character" w:styleId="Voetnootmarkering">
    <w:name w:val="footnote reference"/>
    <w:uiPriority w:val="9"/>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link w:val="LijstalineaChar"/>
    <w:uiPriority w:val="34"/>
    <w:qFormat/>
    <w:rsid w:val="00852BAE"/>
    <w:pPr>
      <w:ind w:left="720"/>
      <w:contextualSpacing/>
    </w:p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sz w:val="14"/>
    </w:rPr>
  </w:style>
  <w:style w:type="paragraph" w:styleId="Koptekst">
    <w:name w:val="header"/>
    <w:basedOn w:val="Standaard"/>
    <w:link w:val="KoptekstChar"/>
    <w:rsid w:val="00C536DB"/>
    <w:pPr>
      <w:tabs>
        <w:tab w:val="center" w:pos="4536"/>
        <w:tab w:val="right" w:pos="9072"/>
      </w:tabs>
      <w:spacing w:line="240" w:lineRule="auto"/>
    </w:p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uiPriority w:val="4"/>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sz w:val="14"/>
    </w:rPr>
  </w:style>
  <w:style w:type="table" w:customStyle="1" w:styleId="Tabelstijlarcering">
    <w:name w:val="Tabelstijl arcering"/>
    <w:basedOn w:val="Standaardtabel"/>
    <w:uiPriority w:val="99"/>
    <w:rsid w:val="007C2E55"/>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7C2E55"/>
    <w:rPr>
      <w:rFonts w:ascii="Arial" w:hAnsi="Arial"/>
      <w:spacing w:val="2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patijnenburg.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1440</Words>
  <Characters>8504</Characters>
  <Application>Microsoft Office Word</Application>
  <DocSecurity>0</DocSecurity>
  <Lines>70</Lines>
  <Paragraphs>19</Paragraphs>
  <ScaleCrop>false</ScaleCrop>
  <Company>Gemeente Westland</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Kreefft, MA (Mick)</cp:lastModifiedBy>
  <cp:revision>1</cp:revision>
  <dcterms:created xsi:type="dcterms:W3CDTF">2023-09-21T14:06:00Z</dcterms:created>
  <dcterms:modified xsi:type="dcterms:W3CDTF">2023-09-21T14:07:00Z</dcterms:modified>
</cp:coreProperties>
</file>