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0F6314D5" w14:textId="41BD7916" w:rsidR="00F25FB7" w:rsidRPr="00F25FB7" w:rsidRDefault="00851C14" w:rsidP="00851C14">
            <w:pPr>
              <w:pStyle w:val="Ondertitel"/>
              <w:numPr>
                <w:ilvl w:val="0"/>
                <w:numId w:val="1"/>
              </w:numPr>
            </w:pPr>
            <w:r w:rsidRPr="00851C14">
              <w:t>Ervaring met groenonderhoud waarbij de er gewerkt word via een beeldbestek conform de Kwaliteitscatalogus Openbare Ruimte (KOR).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434E420A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164B6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909184">
    <w:abstractNumId w:val="1"/>
  </w:num>
  <w:num w:numId="2" w16cid:durableId="212298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851C14"/>
    <w:rsid w:val="00880C8A"/>
    <w:rsid w:val="00C7558E"/>
    <w:rsid w:val="00F25FB7"/>
    <w:rsid w:val="00FA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Wijnands, Tim</cp:lastModifiedBy>
  <cp:revision>3</cp:revision>
  <dcterms:created xsi:type="dcterms:W3CDTF">2022-12-09T12:40:00Z</dcterms:created>
  <dcterms:modified xsi:type="dcterms:W3CDTF">2023-06-05T06:46:00Z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