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056FBA">
            <w:pPr>
              <w:pStyle w:val="04Broodtekst"/>
              <w:rPr>
                <w:lang w:val="en-US"/>
              </w:rPr>
            </w:pPr>
          </w:p>
        </w:tc>
        <w:tc>
          <w:tcPr>
            <w:tcW w:w="2835" w:type="dxa"/>
            <w:noWrap/>
            <w:tcMar>
              <w:left w:w="0" w:type="dxa"/>
              <w:right w:w="0" w:type="dxa"/>
            </w:tcMar>
            <w:vAlign w:val="bottom"/>
          </w:tcPr>
          <w:p w14:paraId="44125F9F" w14:textId="77777777" w:rsidR="005F5EAA" w:rsidRDefault="005F5EAA" w:rsidP="00056FBA">
            <w:pPr>
              <w:pStyle w:val="01Kop"/>
            </w:pPr>
          </w:p>
        </w:tc>
        <w:tc>
          <w:tcPr>
            <w:tcW w:w="6803" w:type="dxa"/>
            <w:vAlign w:val="center"/>
          </w:tcPr>
          <w:p w14:paraId="0FEB3B9E" w14:textId="5DF8E19E" w:rsidR="005F5EAA" w:rsidRPr="00B1004D" w:rsidRDefault="005D13B8" w:rsidP="00056FBA">
            <w:pPr>
              <w:pStyle w:val="01Kop"/>
              <w:rPr>
                <w:color w:val="808080" w:themeColor="background1" w:themeShade="80"/>
              </w:rPr>
            </w:pPr>
            <w:r w:rsidRPr="005D13B8">
              <w:t xml:space="preserve">Bijlage M: Beroep technische en beroepsbekwaamheid  </w:t>
            </w:r>
          </w:p>
        </w:tc>
        <w:tc>
          <w:tcPr>
            <w:tcW w:w="1135" w:type="dxa"/>
            <w:noWrap/>
            <w:tcMar>
              <w:left w:w="0" w:type="dxa"/>
              <w:right w:w="0" w:type="dxa"/>
            </w:tcMar>
          </w:tcPr>
          <w:p w14:paraId="4E5AE29B" w14:textId="77777777" w:rsidR="005F5EAA" w:rsidRPr="009D309C" w:rsidRDefault="005F5EAA" w:rsidP="00056FBA">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473C5E">
            <w:pPr>
              <w:pStyle w:val="04Broodtekst"/>
            </w:pPr>
          </w:p>
        </w:tc>
        <w:tc>
          <w:tcPr>
            <w:tcW w:w="2835" w:type="dxa"/>
            <w:noWrap/>
            <w:tcMar>
              <w:left w:w="0" w:type="dxa"/>
              <w:right w:w="0" w:type="dxa"/>
            </w:tcMar>
            <w:vAlign w:val="bottom"/>
          </w:tcPr>
          <w:p w14:paraId="5E809DAA" w14:textId="27EC0244" w:rsidR="00473C5E" w:rsidRDefault="00473C5E" w:rsidP="00473C5E">
            <w:pPr>
              <w:pStyle w:val="04Broodtekst"/>
            </w:pPr>
          </w:p>
        </w:tc>
        <w:tc>
          <w:tcPr>
            <w:tcW w:w="6803" w:type="dxa"/>
            <w:vAlign w:val="center"/>
          </w:tcPr>
          <w:p w14:paraId="072D76D3" w14:textId="77777777" w:rsidR="00056FBA" w:rsidRDefault="00056FBA" w:rsidP="00473C5E">
            <w:pPr>
              <w:pStyle w:val="04Broodtekst"/>
            </w:pPr>
          </w:p>
        </w:tc>
        <w:tc>
          <w:tcPr>
            <w:tcW w:w="1135" w:type="dxa"/>
            <w:noWrap/>
            <w:tcMar>
              <w:left w:w="0" w:type="dxa"/>
              <w:right w:w="0" w:type="dxa"/>
            </w:tcMar>
          </w:tcPr>
          <w:p w14:paraId="76343DFD" w14:textId="77777777" w:rsidR="00056FBA" w:rsidRPr="009D309C" w:rsidRDefault="00056FBA" w:rsidP="00473C5E">
            <w:pPr>
              <w:pStyle w:val="04Broodtekst"/>
            </w:pPr>
          </w:p>
        </w:tc>
      </w:tr>
    </w:tbl>
    <w:p w14:paraId="5CBB3DCC" w14:textId="77777777" w:rsidR="00473C5E" w:rsidRPr="00731287" w:rsidRDefault="00473C5E" w:rsidP="00473C5E">
      <w:pPr>
        <w:pStyle w:val="04Broodtekst"/>
        <w:rPr>
          <w:rFonts w:cs="Segoe UI"/>
          <w:szCs w:val="18"/>
        </w:rPr>
      </w:pPr>
      <w:r w:rsidRPr="00731287">
        <w:rPr>
          <w:rStyle w:val="normaltextrun"/>
          <w:rFonts w:cs="Arial"/>
          <w:szCs w:val="18"/>
        </w:rPr>
        <w:t>De hieronder vermelde partijen verklaren het volgende:</w:t>
      </w:r>
      <w:r w:rsidRPr="00731287">
        <w:rPr>
          <w:rStyle w:val="eop"/>
          <w:rFonts w:cs="Arial"/>
          <w:szCs w:val="18"/>
        </w:rPr>
        <w:t> </w:t>
      </w:r>
    </w:p>
    <w:p w14:paraId="163EAEBA" w14:textId="77777777" w:rsidR="00473C5E" w:rsidRPr="00731287" w:rsidRDefault="00473C5E" w:rsidP="00473C5E">
      <w:pPr>
        <w:pStyle w:val="04Broodtekst"/>
        <w:rPr>
          <w:rFonts w:cs="Segoe UI"/>
          <w:szCs w:val="18"/>
        </w:rPr>
      </w:pPr>
      <w:r w:rsidRPr="00731287">
        <w:rPr>
          <w:rStyle w:val="eop"/>
          <w:rFonts w:cs="Arial"/>
          <w:szCs w:val="18"/>
        </w:rPr>
        <w:t> </w:t>
      </w:r>
    </w:p>
    <w:p w14:paraId="3B8B7008" w14:textId="7DD8EC88" w:rsidR="005D13B8" w:rsidRPr="00257C63" w:rsidRDefault="005D13B8" w:rsidP="005D13B8">
      <w:pPr>
        <w:pStyle w:val="paragraph"/>
        <w:numPr>
          <w:ilvl w:val="0"/>
          <w:numId w:val="21"/>
        </w:numPr>
        <w:spacing w:before="0" w:beforeAutospacing="0" w:after="0" w:afterAutospacing="0"/>
        <w:ind w:left="851" w:hanging="709"/>
        <w:textAlignment w:val="baseline"/>
        <w:rPr>
          <w:rFonts w:asciiTheme="minorHAnsi" w:hAnsiTheme="minorHAnsi" w:cs="Arial"/>
          <w:color w:val="4B4B4D" w:themeColor="text1"/>
          <w:sz w:val="18"/>
          <w:szCs w:val="18"/>
        </w:rPr>
      </w:pPr>
      <w:r>
        <w:rPr>
          <w:rStyle w:val="normaltextrun"/>
          <w:rFonts w:asciiTheme="minorHAnsi" w:hAnsiTheme="minorHAnsi" w:cs="Arial"/>
          <w:color w:val="4B4B4D" w:themeColor="text1"/>
          <w:sz w:val="18"/>
          <w:szCs w:val="18"/>
        </w:rPr>
        <w:fldChar w:fldCharType="begin">
          <w:ffData>
            <w:name w:val=""/>
            <w:enabled/>
            <w:calcOnExit w:val="0"/>
            <w:textInput>
              <w:default w:val="Naam inschrijver"/>
            </w:textInput>
          </w:ffData>
        </w:fldChar>
      </w:r>
      <w:r>
        <w:rPr>
          <w:rStyle w:val="normaltextrun"/>
          <w:rFonts w:asciiTheme="minorHAnsi" w:hAnsiTheme="minorHAnsi" w:cs="Arial"/>
          <w:color w:val="4B4B4D" w:themeColor="text1"/>
          <w:sz w:val="18"/>
          <w:szCs w:val="18"/>
        </w:rPr>
        <w:instrText xml:space="preserve"> FORMTEXT </w:instrText>
      </w:r>
      <w:r>
        <w:rPr>
          <w:rStyle w:val="normaltextrun"/>
          <w:rFonts w:asciiTheme="minorHAnsi" w:hAnsiTheme="minorHAnsi" w:cs="Arial"/>
          <w:color w:val="4B4B4D" w:themeColor="text1"/>
          <w:sz w:val="18"/>
          <w:szCs w:val="18"/>
        </w:rPr>
      </w:r>
      <w:r>
        <w:rPr>
          <w:rStyle w:val="normaltextrun"/>
          <w:rFonts w:asciiTheme="minorHAnsi" w:hAnsiTheme="minorHAnsi" w:cs="Arial"/>
          <w:color w:val="4B4B4D" w:themeColor="text1"/>
          <w:sz w:val="18"/>
          <w:szCs w:val="18"/>
        </w:rPr>
        <w:fldChar w:fldCharType="separate"/>
      </w:r>
      <w:r>
        <w:rPr>
          <w:rStyle w:val="normaltextrun"/>
          <w:rFonts w:asciiTheme="minorHAnsi" w:hAnsiTheme="minorHAnsi" w:cs="Arial"/>
          <w:noProof/>
          <w:color w:val="4B4B4D" w:themeColor="text1"/>
          <w:sz w:val="18"/>
          <w:szCs w:val="18"/>
        </w:rPr>
        <w:t>Naam inschrijver</w:t>
      </w:r>
      <w:r>
        <w:rPr>
          <w:rStyle w:val="normaltextrun"/>
          <w:rFonts w:asciiTheme="minorHAnsi" w:hAnsiTheme="minorHAnsi" w:cs="Arial"/>
          <w:color w:val="4B4B4D" w:themeColor="text1"/>
          <w:sz w:val="18"/>
          <w:szCs w:val="18"/>
        </w:rPr>
        <w:fldChar w:fldCharType="end"/>
      </w:r>
      <w:r w:rsidRPr="00257C63">
        <w:rPr>
          <w:rStyle w:val="normaltextrun"/>
          <w:rFonts w:asciiTheme="minorHAnsi" w:hAnsiTheme="minorHAnsi" w:cs="Arial"/>
          <w:color w:val="4B4B4D" w:themeColor="text1"/>
          <w:sz w:val="18"/>
          <w:szCs w:val="18"/>
        </w:rPr>
        <w:t xml:space="preserve"> (hierna: de Inschrijver) beroept zich met betrekking tot de Geschiktheidseis </w:t>
      </w:r>
      <w:r>
        <w:rPr>
          <w:rStyle w:val="normaltextrun"/>
          <w:rFonts w:asciiTheme="minorHAnsi" w:hAnsiTheme="minorHAnsi" w:cs="Arial"/>
          <w:color w:val="4B4B4D" w:themeColor="text1"/>
          <w:sz w:val="18"/>
          <w:szCs w:val="18"/>
        </w:rPr>
        <w:fldChar w:fldCharType="begin">
          <w:ffData>
            <w:name w:val=""/>
            <w:enabled/>
            <w:calcOnExit w:val="0"/>
            <w:textInput>
              <w:default w:val="omschrijving geschiktheidseis"/>
            </w:textInput>
          </w:ffData>
        </w:fldChar>
      </w:r>
      <w:r>
        <w:rPr>
          <w:rStyle w:val="normaltextrun"/>
          <w:rFonts w:asciiTheme="minorHAnsi" w:hAnsiTheme="minorHAnsi" w:cs="Arial"/>
          <w:color w:val="4B4B4D" w:themeColor="text1"/>
          <w:sz w:val="18"/>
          <w:szCs w:val="18"/>
        </w:rPr>
        <w:instrText xml:space="preserve"> FORMTEXT </w:instrText>
      </w:r>
      <w:r>
        <w:rPr>
          <w:rStyle w:val="normaltextrun"/>
          <w:rFonts w:asciiTheme="minorHAnsi" w:hAnsiTheme="minorHAnsi" w:cs="Arial"/>
          <w:color w:val="4B4B4D" w:themeColor="text1"/>
          <w:sz w:val="18"/>
          <w:szCs w:val="18"/>
        </w:rPr>
      </w:r>
      <w:r>
        <w:rPr>
          <w:rStyle w:val="normaltextrun"/>
          <w:rFonts w:asciiTheme="minorHAnsi" w:hAnsiTheme="minorHAnsi" w:cs="Arial"/>
          <w:color w:val="4B4B4D" w:themeColor="text1"/>
          <w:sz w:val="18"/>
          <w:szCs w:val="18"/>
        </w:rPr>
        <w:fldChar w:fldCharType="separate"/>
      </w:r>
      <w:r>
        <w:rPr>
          <w:rStyle w:val="normaltextrun"/>
          <w:rFonts w:asciiTheme="minorHAnsi" w:hAnsiTheme="minorHAnsi" w:cs="Arial"/>
          <w:noProof/>
          <w:color w:val="4B4B4D" w:themeColor="text1"/>
          <w:sz w:val="18"/>
          <w:szCs w:val="18"/>
        </w:rPr>
        <w:t>omschrijving geschiktheidseis</w:t>
      </w:r>
      <w:r>
        <w:rPr>
          <w:rStyle w:val="normaltextrun"/>
          <w:rFonts w:asciiTheme="minorHAnsi" w:hAnsiTheme="minorHAnsi" w:cs="Arial"/>
          <w:color w:val="4B4B4D" w:themeColor="text1"/>
          <w:sz w:val="18"/>
          <w:szCs w:val="18"/>
        </w:rPr>
        <w:fldChar w:fldCharType="end"/>
      </w:r>
      <w:r w:rsidR="00A209D8">
        <w:rPr>
          <w:rStyle w:val="normaltextrun"/>
          <w:rFonts w:asciiTheme="minorHAnsi" w:hAnsiTheme="minorHAnsi" w:cs="Arial"/>
          <w:color w:val="4B4B4D" w:themeColor="text1"/>
          <w:sz w:val="18"/>
          <w:szCs w:val="18"/>
        </w:rPr>
        <w:t xml:space="preserve"> </w:t>
      </w:r>
      <w:r w:rsidRPr="00257C63">
        <w:rPr>
          <w:rStyle w:val="normaltextrun"/>
          <w:rFonts w:asciiTheme="minorHAnsi" w:hAnsiTheme="minorHAnsi" w:cs="Arial"/>
          <w:color w:val="4B4B4D" w:themeColor="text1"/>
          <w:sz w:val="18"/>
          <w:szCs w:val="18"/>
        </w:rPr>
        <w:t>zoals genoemd in hoofdstuk 4 van het Beschrijvend document op de middelen van</w:t>
      </w:r>
      <w:r>
        <w:rPr>
          <w:rStyle w:val="normaltextrun"/>
          <w:rFonts w:asciiTheme="minorHAnsi" w:hAnsiTheme="minorHAnsi" w:cs="Arial"/>
          <w:color w:val="4B4B4D" w:themeColor="text1"/>
          <w:sz w:val="18"/>
          <w:szCs w:val="18"/>
        </w:rPr>
        <w:t xml:space="preserve"> </w:t>
      </w:r>
      <w:r>
        <w:rPr>
          <w:rStyle w:val="normaltextrun"/>
          <w:rFonts w:asciiTheme="minorHAnsi" w:hAnsiTheme="minorHAnsi" w:cs="Arial"/>
          <w:color w:val="4B4B4D" w:themeColor="text1"/>
          <w:sz w:val="18"/>
          <w:szCs w:val="18"/>
        </w:rPr>
        <w:fldChar w:fldCharType="begin">
          <w:ffData>
            <w:name w:val=""/>
            <w:enabled/>
            <w:calcOnExit w:val="0"/>
            <w:textInput>
              <w:default w:val="naam derde"/>
            </w:textInput>
          </w:ffData>
        </w:fldChar>
      </w:r>
      <w:r>
        <w:rPr>
          <w:rStyle w:val="normaltextrun"/>
          <w:rFonts w:asciiTheme="minorHAnsi" w:hAnsiTheme="minorHAnsi" w:cs="Arial"/>
          <w:color w:val="4B4B4D" w:themeColor="text1"/>
          <w:sz w:val="18"/>
          <w:szCs w:val="18"/>
        </w:rPr>
        <w:instrText xml:space="preserve"> FORMTEXT </w:instrText>
      </w:r>
      <w:r>
        <w:rPr>
          <w:rStyle w:val="normaltextrun"/>
          <w:rFonts w:asciiTheme="minorHAnsi" w:hAnsiTheme="minorHAnsi" w:cs="Arial"/>
          <w:color w:val="4B4B4D" w:themeColor="text1"/>
          <w:sz w:val="18"/>
          <w:szCs w:val="18"/>
        </w:rPr>
      </w:r>
      <w:r>
        <w:rPr>
          <w:rStyle w:val="normaltextrun"/>
          <w:rFonts w:asciiTheme="minorHAnsi" w:hAnsiTheme="minorHAnsi" w:cs="Arial"/>
          <w:color w:val="4B4B4D" w:themeColor="text1"/>
          <w:sz w:val="18"/>
          <w:szCs w:val="18"/>
        </w:rPr>
        <w:fldChar w:fldCharType="separate"/>
      </w:r>
      <w:r>
        <w:rPr>
          <w:rStyle w:val="normaltextrun"/>
          <w:rFonts w:asciiTheme="minorHAnsi" w:hAnsiTheme="minorHAnsi" w:cs="Arial"/>
          <w:noProof/>
          <w:color w:val="4B4B4D" w:themeColor="text1"/>
          <w:sz w:val="18"/>
          <w:szCs w:val="18"/>
        </w:rPr>
        <w:t>naam derde</w:t>
      </w:r>
      <w:r>
        <w:rPr>
          <w:rStyle w:val="normaltextrun"/>
          <w:rFonts w:asciiTheme="minorHAnsi" w:hAnsiTheme="minorHAnsi" w:cs="Arial"/>
          <w:color w:val="4B4B4D" w:themeColor="text1"/>
          <w:sz w:val="18"/>
          <w:szCs w:val="18"/>
        </w:rPr>
        <w:fldChar w:fldCharType="end"/>
      </w:r>
      <w:r w:rsidRPr="00257C63">
        <w:rPr>
          <w:rStyle w:val="normaltextrun"/>
          <w:rFonts w:asciiTheme="minorHAnsi" w:hAnsiTheme="minorHAnsi" w:cs="Arial"/>
          <w:color w:val="4B4B4D" w:themeColor="text1"/>
          <w:sz w:val="18"/>
          <w:szCs w:val="18"/>
        </w:rPr>
        <w:t xml:space="preserve"> (hierna: de Derde);</w:t>
      </w:r>
      <w:r w:rsidRPr="00257C63">
        <w:rPr>
          <w:rStyle w:val="eop"/>
          <w:rFonts w:asciiTheme="minorHAnsi" w:hAnsiTheme="minorHAnsi" w:cs="Arial"/>
          <w:color w:val="4B4B4D" w:themeColor="text1"/>
          <w:sz w:val="18"/>
          <w:szCs w:val="18"/>
        </w:rPr>
        <w:t> </w:t>
      </w:r>
    </w:p>
    <w:p w14:paraId="2CD886F2" w14:textId="77777777" w:rsidR="005D13B8" w:rsidRDefault="005D13B8" w:rsidP="005D13B8">
      <w:pPr>
        <w:pStyle w:val="paragraph"/>
        <w:spacing w:before="0" w:beforeAutospacing="0" w:after="0" w:afterAutospacing="0"/>
        <w:ind w:left="851" w:hanging="709"/>
        <w:textAlignment w:val="baseline"/>
        <w:rPr>
          <w:rStyle w:val="normaltextrun"/>
          <w:rFonts w:asciiTheme="minorHAnsi" w:hAnsiTheme="minorHAnsi" w:cs="Arial"/>
          <w:color w:val="4B4B4D" w:themeColor="text1"/>
          <w:sz w:val="18"/>
          <w:szCs w:val="18"/>
        </w:rPr>
      </w:pPr>
    </w:p>
    <w:p w14:paraId="76FF9A84" w14:textId="77777777" w:rsidR="005D13B8" w:rsidRDefault="005D13B8" w:rsidP="005D13B8">
      <w:pPr>
        <w:pStyle w:val="paragraph"/>
        <w:numPr>
          <w:ilvl w:val="0"/>
          <w:numId w:val="21"/>
        </w:numPr>
        <w:spacing w:before="0" w:beforeAutospacing="0" w:after="0" w:afterAutospacing="0"/>
        <w:ind w:left="851" w:hanging="709"/>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 xml:space="preserve">Zoals blijkt uit het </w:t>
      </w:r>
      <w:r w:rsidRPr="00257C63">
        <w:rPr>
          <w:rStyle w:val="normaltextrun"/>
          <w:rFonts w:asciiTheme="minorHAnsi" w:hAnsiTheme="minorHAnsi" w:cs="Arial"/>
          <w:color w:val="4B4B4D" w:themeColor="text1"/>
          <w:sz w:val="18"/>
          <w:szCs w:val="18"/>
          <w:u w:val="single"/>
        </w:rPr>
        <w:t>bijgevoegde bewijsstuk</w:t>
      </w:r>
      <w:r w:rsidRPr="00257C63">
        <w:rPr>
          <w:rStyle w:val="normaltextrun"/>
          <w:rFonts w:asciiTheme="minorHAnsi" w:hAnsiTheme="minorHAnsi" w:cs="Arial"/>
          <w:color w:val="4B4B4D" w:themeColor="text1"/>
          <w:sz w:val="18"/>
          <w:szCs w:val="18"/>
        </w:rPr>
        <w:t xml:space="preserve"> voldoet de Derde alleen of gezamenlijk met de Inschrijver aan deze eis;</w:t>
      </w:r>
      <w:r w:rsidRPr="00257C63">
        <w:rPr>
          <w:rStyle w:val="eop"/>
          <w:rFonts w:asciiTheme="minorHAnsi" w:hAnsiTheme="minorHAnsi" w:cs="Arial"/>
          <w:color w:val="4B4B4D" w:themeColor="text1"/>
          <w:sz w:val="18"/>
          <w:szCs w:val="18"/>
        </w:rPr>
        <w:t> </w:t>
      </w:r>
    </w:p>
    <w:p w14:paraId="5B4176F8" w14:textId="77777777" w:rsidR="005D13B8" w:rsidRDefault="005D13B8" w:rsidP="005D13B8">
      <w:pPr>
        <w:pStyle w:val="paragraph"/>
        <w:spacing w:before="0" w:beforeAutospacing="0" w:after="0" w:afterAutospacing="0"/>
        <w:ind w:left="851" w:hanging="709"/>
        <w:textAlignment w:val="baseline"/>
        <w:rPr>
          <w:rFonts w:asciiTheme="minorHAnsi" w:hAnsiTheme="minorHAnsi" w:cs="Arial"/>
          <w:color w:val="4B4B4D" w:themeColor="text1"/>
          <w:sz w:val="18"/>
          <w:szCs w:val="18"/>
        </w:rPr>
      </w:pPr>
    </w:p>
    <w:p w14:paraId="43EF62D2" w14:textId="46D7AE2B" w:rsidR="005D13B8" w:rsidRPr="00257C63" w:rsidRDefault="005D13B8" w:rsidP="005D13B8">
      <w:pPr>
        <w:pStyle w:val="paragraph"/>
        <w:numPr>
          <w:ilvl w:val="0"/>
          <w:numId w:val="21"/>
        </w:numPr>
        <w:spacing w:before="0" w:beforeAutospacing="0" w:after="0" w:afterAutospacing="0"/>
        <w:ind w:left="851" w:hanging="709"/>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Bij gunning van de Overeenkomst aan de Inschrijver kan hij gedurende de gehele looptijd van de Overeenkomst op eerste verzoek vrijelijk beschikken over de voor de uitvoering van de Overeenkomst noodzakelijke middelen van de Derde;</w:t>
      </w:r>
      <w:r w:rsidRPr="00257C63">
        <w:rPr>
          <w:rStyle w:val="eop"/>
          <w:rFonts w:asciiTheme="minorHAnsi" w:hAnsiTheme="minorHAnsi" w:cs="Arial"/>
          <w:color w:val="4B4B4D" w:themeColor="text1"/>
          <w:sz w:val="18"/>
          <w:szCs w:val="18"/>
        </w:rPr>
        <w:t> </w:t>
      </w:r>
    </w:p>
    <w:p w14:paraId="6F5F67D4" w14:textId="77777777" w:rsidR="005D13B8" w:rsidRDefault="005D13B8" w:rsidP="005D13B8">
      <w:pPr>
        <w:pStyle w:val="paragraph"/>
        <w:spacing w:before="0" w:beforeAutospacing="0" w:after="0" w:afterAutospacing="0"/>
        <w:ind w:left="851" w:hanging="709"/>
        <w:textAlignment w:val="baseline"/>
        <w:rPr>
          <w:rStyle w:val="normaltextrun"/>
          <w:rFonts w:asciiTheme="minorHAnsi" w:hAnsiTheme="minorHAnsi" w:cs="Arial"/>
          <w:color w:val="4B4B4D" w:themeColor="text1"/>
          <w:sz w:val="18"/>
          <w:szCs w:val="18"/>
        </w:rPr>
      </w:pPr>
    </w:p>
    <w:p w14:paraId="51AEF9EA" w14:textId="797DEFA4" w:rsidR="005D13B8" w:rsidRPr="00257C63" w:rsidRDefault="005D13B8" w:rsidP="005D13B8">
      <w:pPr>
        <w:pStyle w:val="paragraph"/>
        <w:numPr>
          <w:ilvl w:val="0"/>
          <w:numId w:val="21"/>
        </w:numPr>
        <w:spacing w:before="0" w:beforeAutospacing="0" w:after="0" w:afterAutospacing="0"/>
        <w:ind w:left="851" w:hanging="709"/>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Bij gunning van de Overeenkomst aan de Inschrijver zal hij – dan in de rol van Opdrachtgever – de Derde als Onderaannemer inzetten bij de uitvoering van de Overeenkomst.</w:t>
      </w:r>
      <w:r w:rsidRPr="00257C63">
        <w:rPr>
          <w:rStyle w:val="eop"/>
          <w:rFonts w:asciiTheme="minorHAnsi" w:hAnsiTheme="minorHAnsi" w:cs="Arial"/>
          <w:color w:val="4B4B4D" w:themeColor="text1"/>
          <w:sz w:val="18"/>
          <w:szCs w:val="18"/>
        </w:rPr>
        <w:t> </w:t>
      </w:r>
    </w:p>
    <w:p w14:paraId="40B667DD" w14:textId="58045B9E" w:rsidR="005D13B8" w:rsidRPr="00257C63" w:rsidRDefault="005D13B8" w:rsidP="005D13B8">
      <w:pPr>
        <w:pStyle w:val="paragraph"/>
        <w:spacing w:before="0" w:beforeAutospacing="0" w:after="0" w:afterAutospacing="0"/>
        <w:ind w:left="851" w:hanging="709"/>
        <w:textAlignment w:val="baseline"/>
        <w:rPr>
          <w:rFonts w:asciiTheme="minorHAnsi" w:hAnsiTheme="minorHAnsi" w:cs="Segoe UI"/>
          <w:color w:val="4B4B4D" w:themeColor="text1"/>
          <w:sz w:val="18"/>
          <w:szCs w:val="18"/>
        </w:rPr>
      </w:pPr>
    </w:p>
    <w:p w14:paraId="30BB6BAB" w14:textId="77777777" w:rsidR="005D13B8" w:rsidRPr="00257C63" w:rsidRDefault="005D13B8" w:rsidP="005D13B8">
      <w:pPr>
        <w:pStyle w:val="paragraph"/>
        <w:spacing w:before="0" w:beforeAutospacing="0" w:after="0" w:afterAutospacing="0"/>
        <w:ind w:left="851"/>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Derde zal voor de volgende onderdelen van de Overeenkomst worden ingezet:</w:t>
      </w:r>
      <w:r w:rsidRPr="00257C63">
        <w:rPr>
          <w:rStyle w:val="eop"/>
          <w:rFonts w:asciiTheme="minorHAnsi" w:hAnsiTheme="minorHAnsi" w:cs="Arial"/>
          <w:color w:val="4B4B4D" w:themeColor="text1"/>
          <w:sz w:val="18"/>
          <w:szCs w:val="18"/>
        </w:rPr>
        <w:t> </w:t>
      </w:r>
    </w:p>
    <w:p w14:paraId="215F2889" w14:textId="0FE0C921" w:rsidR="005D13B8" w:rsidRDefault="005D13B8" w:rsidP="005D13B8">
      <w:pPr>
        <w:pStyle w:val="paragraph"/>
        <w:numPr>
          <w:ilvl w:val="1"/>
          <w:numId w:val="21"/>
        </w:numPr>
        <w:spacing w:before="0" w:beforeAutospacing="0" w:after="0" w:afterAutospacing="0"/>
        <w:ind w:left="1701" w:hanging="425"/>
        <w:textAlignment w:val="baseline"/>
        <w:rPr>
          <w:rFonts w:asciiTheme="minorHAnsi" w:hAnsiTheme="minorHAnsi" w:cs="Arial"/>
          <w:color w:val="4B4B4D" w:themeColor="text1"/>
          <w:sz w:val="18"/>
          <w:szCs w:val="18"/>
        </w:rPr>
      </w:pPr>
      <w:r>
        <w:rPr>
          <w:rStyle w:val="normaltextrun"/>
          <w:rFonts w:asciiTheme="minorHAnsi" w:hAnsiTheme="minorHAnsi" w:cs="Arial"/>
          <w:color w:val="4B4B4D" w:themeColor="text1"/>
          <w:sz w:val="18"/>
          <w:szCs w:val="18"/>
          <w:shd w:val="clear" w:color="auto" w:fill="E1E3E6"/>
        </w:rPr>
        <w:fldChar w:fldCharType="begin">
          <w:ffData>
            <w:name w:val=""/>
            <w:enabled/>
            <w:calcOnExit w:val="0"/>
            <w:textInput>
              <w:default w:val="Vul aan"/>
            </w:textInput>
          </w:ffData>
        </w:fldChar>
      </w:r>
      <w:r>
        <w:rPr>
          <w:rStyle w:val="normaltextrun"/>
          <w:rFonts w:asciiTheme="minorHAnsi" w:hAnsiTheme="minorHAnsi" w:cs="Arial"/>
          <w:color w:val="4B4B4D" w:themeColor="text1"/>
          <w:sz w:val="18"/>
          <w:szCs w:val="18"/>
          <w:shd w:val="clear" w:color="auto" w:fill="E1E3E6"/>
        </w:rPr>
        <w:instrText xml:space="preserve"> FORMTEXT </w:instrText>
      </w:r>
      <w:r>
        <w:rPr>
          <w:rStyle w:val="normaltextrun"/>
          <w:rFonts w:asciiTheme="minorHAnsi" w:hAnsiTheme="minorHAnsi" w:cs="Arial"/>
          <w:color w:val="4B4B4D" w:themeColor="text1"/>
          <w:sz w:val="18"/>
          <w:szCs w:val="18"/>
          <w:shd w:val="clear" w:color="auto" w:fill="E1E3E6"/>
        </w:rPr>
      </w:r>
      <w:r>
        <w:rPr>
          <w:rStyle w:val="normaltextrun"/>
          <w:rFonts w:asciiTheme="minorHAnsi" w:hAnsiTheme="minorHAnsi" w:cs="Arial"/>
          <w:color w:val="4B4B4D" w:themeColor="text1"/>
          <w:sz w:val="18"/>
          <w:szCs w:val="18"/>
          <w:shd w:val="clear" w:color="auto" w:fill="E1E3E6"/>
        </w:rPr>
        <w:fldChar w:fldCharType="separate"/>
      </w:r>
      <w:r>
        <w:rPr>
          <w:rStyle w:val="normaltextrun"/>
          <w:rFonts w:asciiTheme="minorHAnsi" w:hAnsiTheme="minorHAnsi" w:cs="Arial"/>
          <w:noProof/>
          <w:color w:val="4B4B4D" w:themeColor="text1"/>
          <w:sz w:val="18"/>
          <w:szCs w:val="18"/>
          <w:shd w:val="clear" w:color="auto" w:fill="E1E3E6"/>
        </w:rPr>
        <w:t>Vul aan</w:t>
      </w:r>
      <w:r>
        <w:rPr>
          <w:rStyle w:val="normaltextrun"/>
          <w:rFonts w:asciiTheme="minorHAnsi" w:hAnsiTheme="minorHAnsi" w:cs="Arial"/>
          <w:color w:val="4B4B4D" w:themeColor="text1"/>
          <w:sz w:val="18"/>
          <w:szCs w:val="18"/>
          <w:shd w:val="clear" w:color="auto" w:fill="E1E3E6"/>
        </w:rPr>
        <w:fldChar w:fldCharType="end"/>
      </w:r>
    </w:p>
    <w:p w14:paraId="3D90AA77" w14:textId="23428800" w:rsidR="005D13B8" w:rsidRPr="005D13B8" w:rsidRDefault="005D13B8" w:rsidP="005D13B8">
      <w:pPr>
        <w:pStyle w:val="paragraph"/>
        <w:numPr>
          <w:ilvl w:val="1"/>
          <w:numId w:val="21"/>
        </w:numPr>
        <w:spacing w:before="0" w:beforeAutospacing="0" w:after="0" w:afterAutospacing="0"/>
        <w:ind w:left="1701" w:hanging="425"/>
        <w:textAlignment w:val="baseline"/>
        <w:rPr>
          <w:rFonts w:asciiTheme="minorHAnsi" w:hAnsiTheme="minorHAnsi" w:cs="Arial"/>
          <w:color w:val="4B4B4D" w:themeColor="text1"/>
          <w:sz w:val="18"/>
          <w:szCs w:val="18"/>
        </w:rPr>
      </w:pPr>
      <w:r>
        <w:rPr>
          <w:rStyle w:val="normaltextrun"/>
          <w:rFonts w:asciiTheme="minorHAnsi" w:hAnsiTheme="minorHAnsi" w:cs="Arial"/>
          <w:color w:val="4B4B4D" w:themeColor="text1"/>
          <w:sz w:val="18"/>
          <w:szCs w:val="18"/>
          <w:shd w:val="clear" w:color="auto" w:fill="E1E3E6"/>
        </w:rPr>
        <w:fldChar w:fldCharType="begin">
          <w:ffData>
            <w:name w:val=""/>
            <w:enabled/>
            <w:calcOnExit w:val="0"/>
            <w:textInput>
              <w:default w:val="Vul aan"/>
            </w:textInput>
          </w:ffData>
        </w:fldChar>
      </w:r>
      <w:r>
        <w:rPr>
          <w:rStyle w:val="normaltextrun"/>
          <w:rFonts w:asciiTheme="minorHAnsi" w:hAnsiTheme="minorHAnsi" w:cs="Arial"/>
          <w:color w:val="4B4B4D" w:themeColor="text1"/>
          <w:sz w:val="18"/>
          <w:szCs w:val="18"/>
          <w:shd w:val="clear" w:color="auto" w:fill="E1E3E6"/>
        </w:rPr>
        <w:instrText xml:space="preserve"> FORMTEXT </w:instrText>
      </w:r>
      <w:r>
        <w:rPr>
          <w:rStyle w:val="normaltextrun"/>
          <w:rFonts w:asciiTheme="minorHAnsi" w:hAnsiTheme="minorHAnsi" w:cs="Arial"/>
          <w:color w:val="4B4B4D" w:themeColor="text1"/>
          <w:sz w:val="18"/>
          <w:szCs w:val="18"/>
          <w:shd w:val="clear" w:color="auto" w:fill="E1E3E6"/>
        </w:rPr>
      </w:r>
      <w:r>
        <w:rPr>
          <w:rStyle w:val="normaltextrun"/>
          <w:rFonts w:asciiTheme="minorHAnsi" w:hAnsiTheme="minorHAnsi" w:cs="Arial"/>
          <w:color w:val="4B4B4D" w:themeColor="text1"/>
          <w:sz w:val="18"/>
          <w:szCs w:val="18"/>
          <w:shd w:val="clear" w:color="auto" w:fill="E1E3E6"/>
        </w:rPr>
        <w:fldChar w:fldCharType="separate"/>
      </w:r>
      <w:r>
        <w:rPr>
          <w:rStyle w:val="normaltextrun"/>
          <w:rFonts w:asciiTheme="minorHAnsi" w:hAnsiTheme="minorHAnsi" w:cs="Arial"/>
          <w:noProof/>
          <w:color w:val="4B4B4D" w:themeColor="text1"/>
          <w:sz w:val="18"/>
          <w:szCs w:val="18"/>
          <w:shd w:val="clear" w:color="auto" w:fill="E1E3E6"/>
        </w:rPr>
        <w:t>Vul aan</w:t>
      </w:r>
      <w:r>
        <w:rPr>
          <w:rStyle w:val="normaltextrun"/>
          <w:rFonts w:asciiTheme="minorHAnsi" w:hAnsiTheme="minorHAnsi" w:cs="Arial"/>
          <w:color w:val="4B4B4D" w:themeColor="text1"/>
          <w:sz w:val="18"/>
          <w:szCs w:val="18"/>
          <w:shd w:val="clear" w:color="auto" w:fill="E1E3E6"/>
        </w:rPr>
        <w:fldChar w:fldCharType="end"/>
      </w:r>
    </w:p>
    <w:p w14:paraId="5AA2E257"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35D203E4" w14:textId="43F7257B"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Verhoudingsgewijs is dit</w:t>
      </w:r>
      <w:r>
        <w:rPr>
          <w:rStyle w:val="normaltextrun"/>
          <w:rFonts w:asciiTheme="minorHAnsi" w:hAnsiTheme="minorHAnsi" w:cs="Arial"/>
          <w:color w:val="4B4B4D" w:themeColor="text1"/>
          <w:sz w:val="18"/>
          <w:szCs w:val="18"/>
        </w:rPr>
        <w:t xml:space="preserve"> </w:t>
      </w:r>
      <w:r>
        <w:rPr>
          <w:rStyle w:val="normaltextrun"/>
          <w:rFonts w:asciiTheme="minorHAnsi" w:hAnsiTheme="minorHAnsi" w:cs="Arial"/>
          <w:color w:val="4B4B4D" w:themeColor="text1"/>
          <w:sz w:val="18"/>
          <w:szCs w:val="18"/>
          <w:shd w:val="clear" w:color="auto" w:fill="E1E3E6"/>
        </w:rPr>
        <w:fldChar w:fldCharType="begin">
          <w:ffData>
            <w:name w:val=""/>
            <w:enabled/>
            <w:calcOnExit w:val="0"/>
            <w:textInput>
              <w:default w:val="verhouding"/>
            </w:textInput>
          </w:ffData>
        </w:fldChar>
      </w:r>
      <w:r>
        <w:rPr>
          <w:rStyle w:val="normaltextrun"/>
          <w:rFonts w:asciiTheme="minorHAnsi" w:hAnsiTheme="minorHAnsi" w:cs="Arial"/>
          <w:color w:val="4B4B4D" w:themeColor="text1"/>
          <w:sz w:val="18"/>
          <w:szCs w:val="18"/>
          <w:shd w:val="clear" w:color="auto" w:fill="E1E3E6"/>
        </w:rPr>
        <w:instrText xml:space="preserve"> FORMTEXT </w:instrText>
      </w:r>
      <w:r>
        <w:rPr>
          <w:rStyle w:val="normaltextrun"/>
          <w:rFonts w:asciiTheme="minorHAnsi" w:hAnsiTheme="minorHAnsi" w:cs="Arial"/>
          <w:color w:val="4B4B4D" w:themeColor="text1"/>
          <w:sz w:val="18"/>
          <w:szCs w:val="18"/>
          <w:shd w:val="clear" w:color="auto" w:fill="E1E3E6"/>
        </w:rPr>
      </w:r>
      <w:r>
        <w:rPr>
          <w:rStyle w:val="normaltextrun"/>
          <w:rFonts w:asciiTheme="minorHAnsi" w:hAnsiTheme="minorHAnsi" w:cs="Arial"/>
          <w:color w:val="4B4B4D" w:themeColor="text1"/>
          <w:sz w:val="18"/>
          <w:szCs w:val="18"/>
          <w:shd w:val="clear" w:color="auto" w:fill="E1E3E6"/>
        </w:rPr>
        <w:fldChar w:fldCharType="separate"/>
      </w:r>
      <w:r>
        <w:rPr>
          <w:rStyle w:val="normaltextrun"/>
          <w:rFonts w:asciiTheme="minorHAnsi" w:hAnsiTheme="minorHAnsi" w:cs="Arial"/>
          <w:noProof/>
          <w:color w:val="4B4B4D" w:themeColor="text1"/>
          <w:sz w:val="18"/>
          <w:szCs w:val="18"/>
          <w:shd w:val="clear" w:color="auto" w:fill="E1E3E6"/>
        </w:rPr>
        <w:t>verhouding</w:t>
      </w:r>
      <w:r>
        <w:rPr>
          <w:rStyle w:val="normaltextrun"/>
          <w:rFonts w:asciiTheme="minorHAnsi" w:hAnsiTheme="minorHAnsi" w:cs="Arial"/>
          <w:color w:val="4B4B4D" w:themeColor="text1"/>
          <w:sz w:val="18"/>
          <w:szCs w:val="18"/>
          <w:shd w:val="clear" w:color="auto" w:fill="E1E3E6"/>
        </w:rPr>
        <w:fldChar w:fldCharType="end"/>
      </w:r>
      <w:r w:rsidRPr="00257C63">
        <w:rPr>
          <w:rStyle w:val="normaltextrun"/>
          <w:rFonts w:asciiTheme="minorHAnsi" w:hAnsiTheme="minorHAnsi" w:cs="Arial"/>
          <w:b/>
          <w:bCs/>
          <w:color w:val="4B4B4D" w:themeColor="text1"/>
          <w:sz w:val="18"/>
          <w:szCs w:val="18"/>
        </w:rPr>
        <w:t xml:space="preserve"> </w:t>
      </w:r>
      <w:r w:rsidRPr="00257C63">
        <w:rPr>
          <w:rStyle w:val="normaltextrun"/>
          <w:rFonts w:asciiTheme="minorHAnsi" w:hAnsiTheme="minorHAnsi" w:cs="Arial"/>
          <w:color w:val="4B4B4D" w:themeColor="text1"/>
          <w:sz w:val="18"/>
          <w:szCs w:val="18"/>
        </w:rPr>
        <w:t xml:space="preserve">deel van de Overeenkomst. </w:t>
      </w:r>
      <w:r w:rsidRPr="00257C63">
        <w:rPr>
          <w:rStyle w:val="scxw237907155"/>
          <w:rFonts w:asciiTheme="minorHAnsi" w:hAnsiTheme="minorHAnsi" w:cs="Arial"/>
          <w:color w:val="4B4B4D" w:themeColor="text1"/>
          <w:sz w:val="18"/>
          <w:szCs w:val="18"/>
        </w:rPr>
        <w:t> </w:t>
      </w:r>
      <w:r w:rsidRPr="00257C63">
        <w:rPr>
          <w:rFonts w:asciiTheme="minorHAnsi" w:hAnsiTheme="minorHAnsi" w:cs="Arial"/>
          <w:color w:val="4B4B4D" w:themeColor="text1"/>
          <w:sz w:val="18"/>
          <w:szCs w:val="18"/>
        </w:rPr>
        <w:br/>
      </w:r>
      <w:r w:rsidRPr="00257C63">
        <w:rPr>
          <w:rStyle w:val="eop"/>
          <w:rFonts w:asciiTheme="minorHAnsi" w:hAnsiTheme="minorHAnsi" w:cs="Arial"/>
          <w:color w:val="4B4B4D" w:themeColor="text1"/>
          <w:sz w:val="18"/>
          <w:szCs w:val="18"/>
        </w:rPr>
        <w:t> </w:t>
      </w:r>
    </w:p>
    <w:p w14:paraId="54EC04F7"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Inschrijver en de Derde verklaren door ondertekening van het Uniform Europees Aanbestedingsdocument (UEA) dat zij deze verklaring naar waarheid hebben ingevuld. </w:t>
      </w:r>
      <w:r w:rsidRPr="00257C63">
        <w:rPr>
          <w:rStyle w:val="eop"/>
          <w:rFonts w:asciiTheme="minorHAnsi" w:hAnsiTheme="minorHAnsi" w:cs="Arial"/>
          <w:color w:val="4B4B4D" w:themeColor="text1"/>
          <w:sz w:val="18"/>
          <w:szCs w:val="18"/>
        </w:rPr>
        <w:t> </w:t>
      </w:r>
    </w:p>
    <w:p w14:paraId="7D8747FA"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49E13044"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Aanbestedende dienst behoudt zich het recht voor om overeenkomstig artikel 2.102 van de Aanbestedingswet 2012 aanvullende documentatie en inlichtingen op te vragen.</w:t>
      </w:r>
      <w:r w:rsidRPr="00257C63">
        <w:rPr>
          <w:rStyle w:val="eop"/>
          <w:rFonts w:asciiTheme="minorHAnsi" w:hAnsiTheme="minorHAnsi" w:cs="Arial"/>
          <w:color w:val="4B4B4D" w:themeColor="text1"/>
          <w:sz w:val="18"/>
          <w:szCs w:val="18"/>
        </w:rPr>
        <w:t> </w:t>
      </w:r>
    </w:p>
    <w:p w14:paraId="5F0570A6"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6AD839A1" w14:textId="7A74484C" w:rsidR="001664B5" w:rsidRPr="00473C5E" w:rsidRDefault="00473C5E" w:rsidP="00473C5E">
      <w:pPr>
        <w:pStyle w:val="paragraph"/>
        <w:spacing w:before="0" w:beforeAutospacing="0" w:after="0" w:afterAutospacing="0"/>
        <w:textAlignment w:val="baseline"/>
        <w:rPr>
          <w:rFonts w:asciiTheme="minorHAnsi" w:hAnsiTheme="minorHAnsi" w:cs="Arial"/>
          <w:color w:val="4B4B4D" w:themeColor="text1"/>
          <w:sz w:val="18"/>
          <w:szCs w:val="18"/>
        </w:rPr>
      </w:pPr>
      <w:r w:rsidRPr="00302B0D">
        <w:rPr>
          <w:rFonts w:asciiTheme="minorHAnsi" w:hAnsiTheme="minorHAnsi" w:cs="Segoe UI"/>
          <w:noProof/>
          <w:color w:val="4B4B4D" w:themeColor="text1"/>
          <w:sz w:val="18"/>
          <w:szCs w:val="18"/>
        </w:rPr>
        <mc:AlternateContent>
          <mc:Choice Requires="wps">
            <w:drawing>
              <wp:anchor distT="45720" distB="45720" distL="114300" distR="114300" simplePos="0" relativeHeight="251661312" behindDoc="0" locked="0" layoutInCell="1" allowOverlap="1" wp14:anchorId="0108529F" wp14:editId="0DE9046E">
                <wp:simplePos x="0" y="0"/>
                <wp:positionH relativeFrom="margin">
                  <wp:posOffset>-48895</wp:posOffset>
                </wp:positionH>
                <wp:positionV relativeFrom="paragraph">
                  <wp:posOffset>209550</wp:posOffset>
                </wp:positionV>
                <wp:extent cx="6146800" cy="1035685"/>
                <wp:effectExtent l="0" t="0" r="254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1035685"/>
                        </a:xfrm>
                        <a:prstGeom prst="rect">
                          <a:avLst/>
                        </a:prstGeom>
                        <a:solidFill>
                          <a:srgbClr val="FFFFFF"/>
                        </a:solidFill>
                        <a:ln w="9525">
                          <a:solidFill>
                            <a:srgbClr val="000000"/>
                          </a:solidFill>
                          <a:miter lim="800000"/>
                          <a:headEnd/>
                          <a:tailEnd/>
                        </a:ln>
                      </wps:spPr>
                      <wps:txbx>
                        <w:txbxContent>
                          <w:p w14:paraId="3D319A2C" w14:textId="46A14124"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6E515D5E" w14:textId="77777777" w:rsidR="005D13B8" w:rsidRPr="005D13B8" w:rsidRDefault="005D13B8" w:rsidP="005D13B8">
                            <w:pPr>
                              <w:pStyle w:val="04Broodtekst"/>
                              <w:numPr>
                                <w:ilvl w:val="0"/>
                                <w:numId w:val="17"/>
                              </w:numPr>
                              <w:ind w:left="851" w:hanging="709"/>
                              <w:rPr>
                                <w:rStyle w:val="normaltextrun"/>
                                <w:rFonts w:asciiTheme="majorHAnsi" w:hAnsiTheme="majorHAnsi" w:cs="Arial"/>
                                <w:szCs w:val="18"/>
                              </w:rPr>
                            </w:pPr>
                            <w:r w:rsidRPr="005D13B8">
                              <w:rPr>
                                <w:rStyle w:val="normaltextrun"/>
                                <w:rFonts w:asciiTheme="majorHAnsi" w:hAnsiTheme="majorHAnsi" w:cs="Arial"/>
                                <w:szCs w:val="18"/>
                              </w:rPr>
                              <w:t xml:space="preserve">Indien de Inschrijver een beroep doet op (een) Derde(n) om op die manier te kunnen voldoen aan de Geschiktheidseisen, dan dient de Inschrijver in Deel II C van het UEA hiervan melding te maken.  </w:t>
                            </w:r>
                          </w:p>
                          <w:p w14:paraId="6427ED03" w14:textId="7EE3460F" w:rsidR="00473C5E" w:rsidRPr="005D13B8" w:rsidRDefault="005D13B8" w:rsidP="005D13B8">
                            <w:pPr>
                              <w:pStyle w:val="04Broodtekst"/>
                              <w:numPr>
                                <w:ilvl w:val="0"/>
                                <w:numId w:val="17"/>
                              </w:numPr>
                              <w:ind w:left="851" w:hanging="709"/>
                              <w:rPr>
                                <w:rFonts w:asciiTheme="majorHAnsi" w:hAnsiTheme="majorHAnsi" w:cs="Arial"/>
                                <w:szCs w:val="18"/>
                              </w:rPr>
                            </w:pPr>
                            <w:r w:rsidRPr="005D13B8">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3.85pt;margin-top:16.5pt;width:484pt;height:81.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">
                <v:textbox>
                  <w:txbxContent>
                    <w:p w14:paraId="3D319A2C" w14:textId="46A14124"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6E515D5E" w14:textId="77777777" w:rsidR="005D13B8" w:rsidRPr="005D13B8" w:rsidRDefault="005D13B8" w:rsidP="005D13B8">
                      <w:pPr>
                        <w:pStyle w:val="04Broodtekst"/>
                        <w:numPr>
                          <w:ilvl w:val="0"/>
                          <w:numId w:val="17"/>
                        </w:numPr>
                        <w:ind w:left="851" w:hanging="709"/>
                        <w:rPr>
                          <w:rStyle w:val="normaltextrun"/>
                          <w:rFonts w:asciiTheme="majorHAnsi" w:hAnsiTheme="majorHAnsi" w:cs="Arial"/>
                          <w:szCs w:val="18"/>
                        </w:rPr>
                      </w:pPr>
                      <w:r w:rsidRPr="005D13B8">
                        <w:rPr>
                          <w:rStyle w:val="normaltextrun"/>
                          <w:rFonts w:asciiTheme="majorHAnsi" w:hAnsiTheme="majorHAnsi" w:cs="Arial"/>
                          <w:szCs w:val="18"/>
                        </w:rPr>
                        <w:t xml:space="preserve">Indien de Inschrijver een beroep doet op (een) Derde(n) om op die manier te kunnen voldoen aan de Geschiktheidseisen, dan dient de Inschrijver in Deel II C van het UEA hiervan melding te maken.  </w:t>
                      </w:r>
                    </w:p>
                    <w:p w14:paraId="6427ED03" w14:textId="7EE3460F" w:rsidR="00473C5E" w:rsidRPr="005D13B8" w:rsidRDefault="005D13B8" w:rsidP="005D13B8">
                      <w:pPr>
                        <w:pStyle w:val="04Broodtekst"/>
                        <w:numPr>
                          <w:ilvl w:val="0"/>
                          <w:numId w:val="17"/>
                        </w:numPr>
                        <w:ind w:left="851" w:hanging="709"/>
                        <w:rPr>
                          <w:rFonts w:asciiTheme="majorHAnsi" w:hAnsiTheme="majorHAnsi" w:cs="Arial"/>
                          <w:szCs w:val="18"/>
                        </w:rPr>
                      </w:pPr>
                      <w:r w:rsidRPr="005D13B8">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Pr="00731287">
        <w:rPr>
          <w:rStyle w:val="eop"/>
          <w:rFonts w:asciiTheme="minorHAnsi" w:hAnsiTheme="minorHAnsi" w:cs="Arial"/>
          <w:color w:val="4B4B4D" w:themeColor="text1"/>
          <w:sz w:val="18"/>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3C3D4" w14:textId="77777777" w:rsidR="00857E42" w:rsidRDefault="00857E42" w:rsidP="0061129E">
      <w:pPr>
        <w:spacing w:after="0" w:line="240" w:lineRule="auto"/>
      </w:pPr>
      <w:r>
        <w:separator/>
      </w:r>
    </w:p>
  </w:endnote>
  <w:endnote w:type="continuationSeparator" w:id="0">
    <w:p w14:paraId="655BD167" w14:textId="77777777" w:rsidR="00857E42" w:rsidRDefault="00857E42"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2AA09" w14:textId="77777777" w:rsidR="00857E42" w:rsidRDefault="00857E42" w:rsidP="0061129E">
      <w:pPr>
        <w:spacing w:after="0" w:line="240" w:lineRule="auto"/>
      </w:pPr>
      <w:r>
        <w:separator/>
      </w:r>
    </w:p>
  </w:footnote>
  <w:footnote w:type="continuationSeparator" w:id="0">
    <w:p w14:paraId="260CBA6E" w14:textId="77777777" w:rsidR="00857E42" w:rsidRDefault="00857E42"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490807"/>
    <w:multiLevelType w:val="multilevel"/>
    <w:tmpl w:val="574A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022335"/>
    <w:multiLevelType w:val="hybridMultilevel"/>
    <w:tmpl w:val="B09E31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575C49"/>
    <w:multiLevelType w:val="multilevel"/>
    <w:tmpl w:val="4A60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EAF546F"/>
    <w:multiLevelType w:val="multilevel"/>
    <w:tmpl w:val="CAA0123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8"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9" w15:restartNumberingAfterBreak="0">
    <w:nsid w:val="76265607"/>
    <w:multiLevelType w:val="multilevel"/>
    <w:tmpl w:val="1B0848A2"/>
    <w:numStyleLink w:val="08Opsomming"/>
  </w:abstractNum>
  <w:abstractNum w:abstractNumId="20"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18"/>
  </w:num>
  <w:num w:numId="2" w16cid:durableId="1481849435">
    <w:abstractNumId w:val="19"/>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20"/>
  </w:num>
  <w:num w:numId="14" w16cid:durableId="1514800346">
    <w:abstractNumId w:val="11"/>
  </w:num>
  <w:num w:numId="15" w16cid:durableId="1374189050">
    <w:abstractNumId w:val="12"/>
  </w:num>
  <w:num w:numId="16" w16cid:durableId="1415129598">
    <w:abstractNumId w:val="13"/>
  </w:num>
  <w:num w:numId="17" w16cid:durableId="769549627">
    <w:abstractNumId w:val="16"/>
  </w:num>
  <w:num w:numId="18" w16cid:durableId="847016172">
    <w:abstractNumId w:val="10"/>
  </w:num>
  <w:num w:numId="19" w16cid:durableId="1606496626">
    <w:abstractNumId w:val="15"/>
  </w:num>
  <w:num w:numId="20" w16cid:durableId="369184448">
    <w:abstractNumId w:val="17"/>
  </w:num>
  <w:num w:numId="21" w16cid:durableId="17910478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B1A"/>
    <w:rsid w:val="00056FBA"/>
    <w:rsid w:val="00060833"/>
    <w:rsid w:val="000B51F3"/>
    <w:rsid w:val="00101360"/>
    <w:rsid w:val="001311AB"/>
    <w:rsid w:val="00143608"/>
    <w:rsid w:val="001664B5"/>
    <w:rsid w:val="001706D1"/>
    <w:rsid w:val="00172D2E"/>
    <w:rsid w:val="00192D9E"/>
    <w:rsid w:val="001B1B89"/>
    <w:rsid w:val="001D73D9"/>
    <w:rsid w:val="00215F0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51DE4"/>
    <w:rsid w:val="00473C5E"/>
    <w:rsid w:val="004962D6"/>
    <w:rsid w:val="004978F3"/>
    <w:rsid w:val="004C096E"/>
    <w:rsid w:val="004D3416"/>
    <w:rsid w:val="004E733B"/>
    <w:rsid w:val="004F5094"/>
    <w:rsid w:val="004F7441"/>
    <w:rsid w:val="005027E5"/>
    <w:rsid w:val="005166A3"/>
    <w:rsid w:val="00535F8C"/>
    <w:rsid w:val="00593488"/>
    <w:rsid w:val="005962BE"/>
    <w:rsid w:val="005B5D3E"/>
    <w:rsid w:val="005C79AF"/>
    <w:rsid w:val="005D13B8"/>
    <w:rsid w:val="005F5EAA"/>
    <w:rsid w:val="0061129E"/>
    <w:rsid w:val="00612653"/>
    <w:rsid w:val="00640677"/>
    <w:rsid w:val="006609AB"/>
    <w:rsid w:val="0066161D"/>
    <w:rsid w:val="006741A6"/>
    <w:rsid w:val="00690907"/>
    <w:rsid w:val="0069338B"/>
    <w:rsid w:val="006A7551"/>
    <w:rsid w:val="006D4F2E"/>
    <w:rsid w:val="00704156"/>
    <w:rsid w:val="007236B1"/>
    <w:rsid w:val="007845C7"/>
    <w:rsid w:val="00785C8B"/>
    <w:rsid w:val="007E546D"/>
    <w:rsid w:val="008163B2"/>
    <w:rsid w:val="00836134"/>
    <w:rsid w:val="00840689"/>
    <w:rsid w:val="00857E42"/>
    <w:rsid w:val="00874E38"/>
    <w:rsid w:val="0088793A"/>
    <w:rsid w:val="008907AE"/>
    <w:rsid w:val="008A4F47"/>
    <w:rsid w:val="008B5A33"/>
    <w:rsid w:val="008C6F38"/>
    <w:rsid w:val="009048EB"/>
    <w:rsid w:val="00921DBF"/>
    <w:rsid w:val="0092785D"/>
    <w:rsid w:val="00945D21"/>
    <w:rsid w:val="009845DB"/>
    <w:rsid w:val="00992C92"/>
    <w:rsid w:val="00997332"/>
    <w:rsid w:val="009B3AC1"/>
    <w:rsid w:val="009D309C"/>
    <w:rsid w:val="009D3773"/>
    <w:rsid w:val="009E77ED"/>
    <w:rsid w:val="009F0022"/>
    <w:rsid w:val="00A0119A"/>
    <w:rsid w:val="00A05F11"/>
    <w:rsid w:val="00A209D8"/>
    <w:rsid w:val="00A22544"/>
    <w:rsid w:val="00A26246"/>
    <w:rsid w:val="00A3617F"/>
    <w:rsid w:val="00A92C76"/>
    <w:rsid w:val="00AE0882"/>
    <w:rsid w:val="00AE5180"/>
    <w:rsid w:val="00AF5C9C"/>
    <w:rsid w:val="00B04CDE"/>
    <w:rsid w:val="00B1004D"/>
    <w:rsid w:val="00B33C57"/>
    <w:rsid w:val="00B61C4A"/>
    <w:rsid w:val="00B64092"/>
    <w:rsid w:val="00B664EA"/>
    <w:rsid w:val="00BE1BA9"/>
    <w:rsid w:val="00BF7C0D"/>
    <w:rsid w:val="00C377C6"/>
    <w:rsid w:val="00C55F0C"/>
    <w:rsid w:val="00CE4F01"/>
    <w:rsid w:val="00CF6031"/>
    <w:rsid w:val="00D2242E"/>
    <w:rsid w:val="00D44D7C"/>
    <w:rsid w:val="00D46C04"/>
    <w:rsid w:val="00D8305B"/>
    <w:rsid w:val="00DE5B1D"/>
    <w:rsid w:val="00DE5B78"/>
    <w:rsid w:val="00E05DF2"/>
    <w:rsid w:val="00E17FE2"/>
    <w:rsid w:val="00EB1143"/>
    <w:rsid w:val="00EC1B0D"/>
    <w:rsid w:val="00ED5DE6"/>
    <w:rsid w:val="00ED6EF5"/>
    <w:rsid w:val="00F35802"/>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basedOn w:val="Standaard"/>
    <w:uiPriority w:val="34"/>
    <w:qFormat/>
    <w:rsid w:val="00473C5E"/>
    <w:pPr>
      <w:ind w:left="720"/>
      <w:contextualSpacing/>
    </w:pPr>
  </w:style>
  <w:style w:type="character" w:customStyle="1" w:styleId="scxw237907155">
    <w:name w:val="scxw237907155"/>
    <w:basedOn w:val="Standaardalinea-lettertype"/>
    <w:rsid w:val="005D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4" ma:contentTypeDescription="Create a new document." ma:contentTypeScope="" ma:versionID="9e2fd07b8b2f2d05a0d4892f075c6681">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5e356dc416ae858049d3f2e24df09a20"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2.xml><?xml version="1.0" encoding="utf-8"?>
<ds:datastoreItem xmlns:ds="http://schemas.openxmlformats.org/officeDocument/2006/customXml" ds:itemID="{9D6DA469-C6FC-44C5-8FBD-F3AA6B6BEAB8}">
  <ds:schemaRefs>
    <ds:schemaRef ds:uri="http://schemas.microsoft.com/office/2006/documentManagement/types"/>
    <ds:schemaRef ds:uri="http://purl.org/dc/elements/1.1/"/>
    <ds:schemaRef ds:uri="http://schemas.microsoft.com/office/2006/metadata/properties"/>
    <ds:schemaRef ds:uri="b69345de-5fb6-4171-8a0c-2982e9b4c976"/>
    <ds:schemaRef ds:uri="http://purl.org/dc/terms/"/>
    <ds:schemaRef ds:uri="http://schemas.microsoft.com/office/infopath/2007/PartnerControls"/>
    <ds:schemaRef ds:uri="http://www.w3.org/XML/1998/namespace"/>
    <ds:schemaRef ds:uri="http://purl.org/dc/dcmitype/"/>
    <ds:schemaRef ds:uri="http://schemas.openxmlformats.org/package/2006/metadata/core-properties"/>
    <ds:schemaRef ds:uri="02a092a1-ab12-46dd-b5f5-67d4b5e7e00f"/>
  </ds:schemaRefs>
</ds:datastoreItem>
</file>

<file path=customXml/itemProps3.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customXml/itemProps4.xml><?xml version="1.0" encoding="utf-8"?>
<ds:datastoreItem xmlns:ds="http://schemas.openxmlformats.org/officeDocument/2006/customXml" ds:itemID="{6D101F18-1924-4FED-B9FF-FA1776EC2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10</TotalTime>
  <Pages>1</Pages>
  <Words>225</Words>
  <Characters>1241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Verbon, Jozeph</cp:lastModifiedBy>
  <cp:revision>8</cp:revision>
  <cp:lastPrinted>2020-04-03T07:54:00Z</cp:lastPrinted>
  <dcterms:created xsi:type="dcterms:W3CDTF">2023-03-15T13:08:00Z</dcterms:created>
  <dcterms:modified xsi:type="dcterms:W3CDTF">2023-05-04T13:48:00Z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