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D3764" w14:textId="77777777" w:rsidR="00695BEB" w:rsidRDefault="009D7B4D">
      <w:r>
        <w:t>Prijsinvulformulier</w:t>
      </w:r>
    </w:p>
    <w:p w14:paraId="7B52BECE" w14:textId="77777777" w:rsidR="009D7B4D" w:rsidRDefault="009D7B4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1858"/>
      </w:tblGrid>
      <w:tr w:rsidR="00C24ED4" w14:paraId="2BF85720" w14:textId="77777777" w:rsidTr="00C24ED4">
        <w:tc>
          <w:tcPr>
            <w:tcW w:w="2547" w:type="dxa"/>
          </w:tcPr>
          <w:p w14:paraId="306EEFFB" w14:textId="77777777" w:rsidR="00C24ED4" w:rsidRDefault="00C24ED4"/>
        </w:tc>
        <w:tc>
          <w:tcPr>
            <w:tcW w:w="1858" w:type="dxa"/>
          </w:tcPr>
          <w:p w14:paraId="2AF92F80" w14:textId="77777777" w:rsidR="00C24ED4" w:rsidRDefault="00C24ED4">
            <w:r>
              <w:t>Eijsden-Margraten</w:t>
            </w:r>
          </w:p>
        </w:tc>
      </w:tr>
      <w:tr w:rsidR="00C24ED4" w14:paraId="202B2CA4" w14:textId="77777777" w:rsidTr="00C24ED4">
        <w:tc>
          <w:tcPr>
            <w:tcW w:w="2547" w:type="dxa"/>
          </w:tcPr>
          <w:p w14:paraId="71331F6B" w14:textId="0C208599" w:rsidR="00C24ED4" w:rsidRDefault="00C24ED4" w:rsidP="00196FC2">
            <w:r>
              <w:t>Incidentele kosten</w:t>
            </w:r>
          </w:p>
        </w:tc>
        <w:tc>
          <w:tcPr>
            <w:tcW w:w="1858" w:type="dxa"/>
          </w:tcPr>
          <w:p w14:paraId="51493FEF" w14:textId="77777777" w:rsidR="00C24ED4" w:rsidRDefault="00C24ED4" w:rsidP="00196FC2">
            <w:r>
              <w:t>€</w:t>
            </w:r>
          </w:p>
        </w:tc>
      </w:tr>
      <w:tr w:rsidR="00C24ED4" w14:paraId="52FE4475" w14:textId="77777777" w:rsidTr="00C24ED4">
        <w:tc>
          <w:tcPr>
            <w:tcW w:w="2547" w:type="dxa"/>
          </w:tcPr>
          <w:p w14:paraId="335C4F6B" w14:textId="56B2059D" w:rsidR="00C24ED4" w:rsidRDefault="00C24ED4" w:rsidP="00196FC2">
            <w:r>
              <w:t>Jaarlijkse kosten voor de gehele looptijd (10 jaar)</w:t>
            </w:r>
          </w:p>
        </w:tc>
        <w:tc>
          <w:tcPr>
            <w:tcW w:w="1858" w:type="dxa"/>
          </w:tcPr>
          <w:p w14:paraId="775F8C6A" w14:textId="77777777" w:rsidR="00C24ED4" w:rsidRDefault="00C24ED4" w:rsidP="00196FC2">
            <w:r>
              <w:t>€</w:t>
            </w:r>
          </w:p>
        </w:tc>
      </w:tr>
      <w:tr w:rsidR="00C24ED4" w14:paraId="1040E89C" w14:textId="77777777" w:rsidTr="00C24ED4">
        <w:tc>
          <w:tcPr>
            <w:tcW w:w="2547" w:type="dxa"/>
          </w:tcPr>
          <w:p w14:paraId="74AFCC60" w14:textId="193BA31E" w:rsidR="00C24ED4" w:rsidRDefault="00C24ED4" w:rsidP="00196FC2">
            <w:r>
              <w:t>Totaalprijs consultancy buiten de scope van de opdracht, voor de gehele looptijd. Op basis van een fictief aantal van 150 uur per gemeente. Het uurtarief is gemaximeerd op € 120</w:t>
            </w:r>
          </w:p>
        </w:tc>
        <w:tc>
          <w:tcPr>
            <w:tcW w:w="1858" w:type="dxa"/>
          </w:tcPr>
          <w:p w14:paraId="174086DF" w14:textId="77777777" w:rsidR="00C24ED4" w:rsidRDefault="00C24ED4" w:rsidP="00196FC2">
            <w:r>
              <w:t>€</w:t>
            </w:r>
          </w:p>
        </w:tc>
      </w:tr>
      <w:tr w:rsidR="00C24ED4" w14:paraId="4A21BEE2" w14:textId="77777777" w:rsidTr="00C24ED4">
        <w:tc>
          <w:tcPr>
            <w:tcW w:w="2547" w:type="dxa"/>
          </w:tcPr>
          <w:p w14:paraId="0B3AFCA0" w14:textId="689E657B" w:rsidR="00C24ED4" w:rsidRDefault="00C24ED4" w:rsidP="00196FC2">
            <w:r>
              <w:t>Totaal</w:t>
            </w:r>
          </w:p>
        </w:tc>
        <w:tc>
          <w:tcPr>
            <w:tcW w:w="1858" w:type="dxa"/>
          </w:tcPr>
          <w:p w14:paraId="70FA3720" w14:textId="77777777" w:rsidR="00C24ED4" w:rsidRDefault="00C24ED4" w:rsidP="00196FC2"/>
        </w:tc>
      </w:tr>
    </w:tbl>
    <w:p w14:paraId="369438AF" w14:textId="77777777" w:rsidR="009D7B4D" w:rsidRDefault="009D7B4D" w:rsidP="009B446D"/>
    <w:sectPr w:rsidR="009D7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B4D"/>
    <w:rsid w:val="001500A5"/>
    <w:rsid w:val="00196FC2"/>
    <w:rsid w:val="00674DF7"/>
    <w:rsid w:val="00695BEB"/>
    <w:rsid w:val="006F67D1"/>
    <w:rsid w:val="0073483A"/>
    <w:rsid w:val="007451A9"/>
    <w:rsid w:val="007F7941"/>
    <w:rsid w:val="0085117E"/>
    <w:rsid w:val="008D3C3C"/>
    <w:rsid w:val="00973A38"/>
    <w:rsid w:val="009B446D"/>
    <w:rsid w:val="009D7B4D"/>
    <w:rsid w:val="00B0756B"/>
    <w:rsid w:val="00C24ED4"/>
    <w:rsid w:val="00EB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8CF3E"/>
  <w15:chartTrackingRefBased/>
  <w15:docId w15:val="{61570647-89BB-4AE6-A0F6-59F5DACB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D7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Eijsden Margraten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Spauwen, Danny</dc:creator>
  <cp:keywords/>
  <dc:description/>
  <cp:lastModifiedBy>Rowenna Hameleers</cp:lastModifiedBy>
  <cp:revision>2</cp:revision>
  <dcterms:created xsi:type="dcterms:W3CDTF">2023-05-10T08:51:00Z</dcterms:created>
  <dcterms:modified xsi:type="dcterms:W3CDTF">2023-05-10T08:51:00Z</dcterms:modified>
</cp:coreProperties>
</file>