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6F01C7" w:rsidRDefault="006F01C7" w:rsidP="00500F21"/>
    <w:p w:rsidR="00992F9A" w:rsidRDefault="00876AAD" w:rsidP="00500F21">
      <w:r>
        <w:rPr>
          <w:noProof/>
        </w:rPr>
        <mc:AlternateContent>
          <mc:Choice Requires="wps">
            <w:drawing>
              <wp:anchor distT="0" distB="0" distL="114300" distR="114300" simplePos="0" relativeHeight="251658240" behindDoc="0" locked="0" layoutInCell="1" allowOverlap="1" wp14:anchorId="5A2349DE" wp14:editId="75A22575">
                <wp:simplePos x="0" y="0"/>
                <wp:positionH relativeFrom="column">
                  <wp:posOffset>1461770</wp:posOffset>
                </wp:positionH>
                <wp:positionV relativeFrom="paragraph">
                  <wp:posOffset>2974341</wp:posOffset>
                </wp:positionV>
                <wp:extent cx="4086225" cy="49339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4933950"/>
                        </a:xfrm>
                        <a:prstGeom prst="rect">
                          <a:avLst/>
                        </a:prstGeom>
                        <a:noFill/>
                        <a:ln w="6350">
                          <a:noFill/>
                        </a:ln>
                      </wps:spPr>
                      <wps:txbx>
                        <w:txbxContent>
                          <w:tbl>
                            <w:tblPr>
                              <w:tblW w:w="0" w:type="auto"/>
                              <w:tblLook w:val="04A0" w:firstRow="1" w:lastRow="0" w:firstColumn="1" w:lastColumn="0" w:noHBand="0" w:noVBand="1"/>
                            </w:tblPr>
                            <w:tblGrid>
                              <w:gridCol w:w="3407"/>
                              <w:gridCol w:w="2730"/>
                            </w:tblGrid>
                            <w:tr w:rsidR="007C3742" w:rsidRPr="00A71C70" w:rsidTr="00416209">
                              <w:trPr>
                                <w:trHeight w:val="602"/>
                              </w:trPr>
                              <w:tc>
                                <w:tcPr>
                                  <w:tcW w:w="6137" w:type="dxa"/>
                                  <w:gridSpan w:val="2"/>
                                  <w:shd w:val="clear" w:color="auto" w:fill="auto"/>
                                </w:tcPr>
                                <w:p w:rsidR="00756F37" w:rsidRPr="00062F39" w:rsidRDefault="00062F39">
                                  <w:pPr>
                                    <w:rPr>
                                      <w:rFonts w:ascii="Arial Rounded MT Bold" w:hAnsi="Arial Rounded MT Bold"/>
                                      <w:color w:val="FFFFFF"/>
                                      <w:sz w:val="36"/>
                                      <w:szCs w:val="36"/>
                                      <w:lang w:val="en-US"/>
                                    </w:rPr>
                                  </w:pPr>
                                  <w:bookmarkStart w:id="0" w:name="_Hlk54707970"/>
                                  <w:r w:rsidRPr="00062F39">
                                    <w:rPr>
                                      <w:rFonts w:ascii="Arial Rounded MT Bold" w:hAnsi="Arial Rounded MT Bold"/>
                                      <w:color w:val="FFFFFF"/>
                                      <w:sz w:val="36"/>
                                      <w:szCs w:val="36"/>
                                      <w:lang w:val="en-US"/>
                                    </w:rPr>
                                    <w:t xml:space="preserve">Program of Requirements Advice and consultancy services regarding </w:t>
                                  </w:r>
                                  <w:bookmarkEnd w:id="0"/>
                                  <w:r>
                                    <w:rPr>
                                      <w:rFonts w:ascii="Arial Rounded MT Bold" w:hAnsi="Arial Rounded MT Bold"/>
                                      <w:color w:val="FFFFFF"/>
                                      <w:sz w:val="36"/>
                                      <w:szCs w:val="36"/>
                                      <w:lang w:val="en-US"/>
                                    </w:rPr>
                                    <w:t>simulations traction energy</w:t>
                                  </w:r>
                                </w:p>
                              </w:tc>
                            </w:tr>
                            <w:tr w:rsidR="007C3742" w:rsidRPr="00A71C70" w:rsidTr="00416209">
                              <w:tc>
                                <w:tcPr>
                                  <w:tcW w:w="6137" w:type="dxa"/>
                                  <w:gridSpan w:val="2"/>
                                  <w:shd w:val="clear" w:color="auto" w:fill="auto"/>
                                </w:tcPr>
                                <w:p w:rsidR="007C3742" w:rsidRPr="00062F39" w:rsidRDefault="007C3742" w:rsidP="00985940">
                                  <w:pPr>
                                    <w:rPr>
                                      <w:rFonts w:ascii="Arial Rounded MT Bold" w:hAnsi="Arial Rounded MT Bold"/>
                                      <w:color w:val="FFFFFF"/>
                                      <w:sz w:val="36"/>
                                      <w:szCs w:val="36"/>
                                      <w:lang w:val="en-US"/>
                                    </w:rPr>
                                  </w:pPr>
                                </w:p>
                              </w:tc>
                            </w:tr>
                            <w:tr w:rsidR="007C3742" w:rsidRPr="00DD1446" w:rsidTr="00416209">
                              <w:tc>
                                <w:tcPr>
                                  <w:tcW w:w="6137" w:type="dxa"/>
                                  <w:gridSpan w:val="2"/>
                                  <w:shd w:val="clear" w:color="auto" w:fill="auto"/>
                                </w:tcPr>
                                <w:p w:rsidR="00756F37" w:rsidRDefault="00062F39">
                                  <w:pPr>
                                    <w:rPr>
                                      <w:rFonts w:ascii="Arial Rounded MT Bold" w:hAnsi="Arial Rounded MT Bold"/>
                                      <w:color w:val="FFFFFF" w:themeColor="background1"/>
                                    </w:rPr>
                                  </w:pPr>
                                  <w:r w:rsidRPr="007F0806">
                                    <w:rPr>
                                      <w:rFonts w:cs="Arial"/>
                                      <w:color w:val="FFFFFF" w:themeColor="background1"/>
                                    </w:rPr>
                                    <w:t xml:space="preserve">Reference </w:t>
                                  </w:r>
                                  <w:proofErr w:type="spellStart"/>
                                  <w:r w:rsidRPr="007F0806">
                                    <w:rPr>
                                      <w:rFonts w:cs="Arial"/>
                                      <w:color w:val="FFFFFF" w:themeColor="background1"/>
                                    </w:rPr>
                                    <w:t>Number</w:t>
                                  </w:r>
                                  <w:proofErr w:type="spellEnd"/>
                                  <w:r w:rsidRPr="007F0806">
                                    <w:rPr>
                                      <w:rFonts w:cs="Arial"/>
                                      <w:color w:val="FFFFFF" w:themeColor="background1"/>
                                    </w:rPr>
                                    <w:t xml:space="preserve">: </w:t>
                                  </w:r>
                                  <w:r w:rsidR="006F01C7">
                                    <w:rPr>
                                      <w:rFonts w:ascii="Arial Rounded MT Bold" w:hAnsi="Arial Rounded MT Bold"/>
                                      <w:color w:val="FFFFFF" w:themeColor="background1"/>
                                    </w:rPr>
                                    <w:t>202</w:t>
                                  </w:r>
                                  <w:r w:rsidR="00BF1B42">
                                    <w:rPr>
                                      <w:rFonts w:ascii="Arial Rounded MT Bold" w:hAnsi="Arial Rounded MT Bold"/>
                                      <w:color w:val="FFFFFF" w:themeColor="background1"/>
                                    </w:rPr>
                                    <w:t>2-46</w:t>
                                  </w:r>
                                </w:p>
                              </w:tc>
                            </w:tr>
                            <w:tr w:rsidR="007C3742" w:rsidRPr="00DD1446" w:rsidTr="00416209">
                              <w:tc>
                                <w:tcPr>
                                  <w:tcW w:w="6137" w:type="dxa"/>
                                  <w:gridSpan w:val="2"/>
                                  <w:shd w:val="clear" w:color="auto" w:fill="auto"/>
                                </w:tcPr>
                                <w:p w:rsidR="00756F37" w:rsidRDefault="00062F39">
                                  <w:pPr>
                                    <w:rPr>
                                      <w:rFonts w:cs="Arial"/>
                                      <w:color w:val="FFFFFF" w:themeColor="background1"/>
                                    </w:rPr>
                                  </w:pPr>
                                  <w:r w:rsidRPr="007F0806">
                                    <w:rPr>
                                      <w:rFonts w:cs="Arial"/>
                                      <w:color w:val="FFFFFF" w:themeColor="background1"/>
                                    </w:rPr>
                                    <w:t xml:space="preserve">Date: </w:t>
                                  </w:r>
                                  <w:r w:rsidR="00BF1B42">
                                    <w:rPr>
                                      <w:rFonts w:cs="Arial"/>
                                      <w:color w:val="FFFFFF" w:themeColor="background1"/>
                                    </w:rPr>
                                    <w:t>02-09-2022</w:t>
                                  </w:r>
                                </w:p>
                              </w:tc>
                            </w:tr>
                            <w:tr w:rsidR="007C3742" w:rsidRPr="006F01C7" w:rsidTr="00416209">
                              <w:tc>
                                <w:tcPr>
                                  <w:tcW w:w="6137" w:type="dxa"/>
                                  <w:gridSpan w:val="2"/>
                                  <w:shd w:val="clear" w:color="auto" w:fill="auto"/>
                                </w:tcPr>
                                <w:p w:rsidR="00756F37" w:rsidRDefault="00062F39">
                                  <w:pPr>
                                    <w:rPr>
                                      <w:rFonts w:cs="Arial"/>
                                      <w:color w:val="FFFF00"/>
                                    </w:rPr>
                                  </w:pPr>
                                  <w:r w:rsidRPr="00F168AB">
                                    <w:rPr>
                                      <w:rFonts w:cs="Arial"/>
                                      <w:color w:val="FFFFFF" w:themeColor="background1"/>
                                    </w:rPr>
                                    <w:t xml:space="preserve">Status: </w:t>
                                  </w:r>
                                  <w:proofErr w:type="spellStart"/>
                                  <w:r w:rsidR="00F168AB" w:rsidRPr="00F168AB">
                                    <w:rPr>
                                      <w:rFonts w:cs="Arial"/>
                                      <w:color w:val="FFFFFF" w:themeColor="background1"/>
                                    </w:rPr>
                                    <w:t>Final</w:t>
                                  </w:r>
                                  <w:proofErr w:type="spellEnd"/>
                                  <w:r w:rsidR="00F168AB" w:rsidRPr="00F168AB">
                                    <w:rPr>
                                      <w:rFonts w:cs="Arial"/>
                                      <w:color w:val="FFFFFF" w:themeColor="background1"/>
                                    </w:rPr>
                                    <w:t xml:space="preserve"> </w:t>
                                  </w:r>
                                  <w:proofErr w:type="spellStart"/>
                                  <w:r w:rsidR="00F168AB" w:rsidRPr="00F168AB">
                                    <w:rPr>
                                      <w:rFonts w:cs="Arial"/>
                                      <w:color w:val="FFFFFF" w:themeColor="background1"/>
                                    </w:rPr>
                                    <w:t>for</w:t>
                                  </w:r>
                                  <w:proofErr w:type="spellEnd"/>
                                  <w:r w:rsidR="00F168AB" w:rsidRPr="00F168AB">
                                    <w:rPr>
                                      <w:rFonts w:cs="Arial"/>
                                      <w:color w:val="FFFFFF" w:themeColor="background1"/>
                                    </w:rPr>
                                    <w:t xml:space="preserve"> </w:t>
                                  </w:r>
                                  <w:proofErr w:type="spellStart"/>
                                  <w:r w:rsidR="006F01C7" w:rsidRPr="00F168AB">
                                    <w:rPr>
                                      <w:rFonts w:cs="Arial"/>
                                      <w:color w:val="FFFFFF" w:themeColor="background1"/>
                                    </w:rPr>
                                    <w:t>tendering</w:t>
                                  </w:r>
                                  <w:proofErr w:type="spellEnd"/>
                                </w:p>
                              </w:tc>
                            </w:tr>
                            <w:tr w:rsidR="007C3742" w:rsidRPr="00DD1446" w:rsidTr="00416209">
                              <w:tc>
                                <w:tcPr>
                                  <w:tcW w:w="6137" w:type="dxa"/>
                                  <w:gridSpan w:val="2"/>
                                  <w:shd w:val="clear" w:color="auto" w:fill="auto"/>
                                </w:tcPr>
                                <w:p w:rsidR="00756F37" w:rsidRDefault="00062F39">
                                  <w:pPr>
                                    <w:rPr>
                                      <w:rFonts w:cs="Arial"/>
                                      <w:color w:val="FFFFFF"/>
                                    </w:rPr>
                                  </w:pPr>
                                  <w:r w:rsidRPr="005038C1">
                                    <w:rPr>
                                      <w:rFonts w:cs="Arial"/>
                                      <w:color w:val="FFFFFF"/>
                                    </w:rPr>
                                    <w:t xml:space="preserve">Version: </w:t>
                                  </w:r>
                                  <w:r w:rsidR="00F168AB">
                                    <w:rPr>
                                      <w:rFonts w:cs="Arial"/>
                                      <w:color w:val="FFFFFF"/>
                                    </w:rPr>
                                    <w:t>1.</w:t>
                                  </w:r>
                                  <w:r w:rsidR="006F01C7">
                                    <w:rPr>
                                      <w:rFonts w:cs="Arial"/>
                                      <w:color w:val="FFFFFF"/>
                                    </w:rPr>
                                    <w:t>0</w:t>
                                  </w:r>
                                </w:p>
                              </w:tc>
                            </w:tr>
                            <w:tr w:rsidR="007C3742" w:rsidRPr="00DD1446" w:rsidTr="00416209">
                              <w:tc>
                                <w:tcPr>
                                  <w:tcW w:w="3407" w:type="dxa"/>
                                  <w:shd w:val="clear" w:color="auto" w:fill="auto"/>
                                </w:tcPr>
                                <w:p w:rsidR="00756F37" w:rsidRDefault="00062F39">
                                  <w:pPr>
                                    <w:rPr>
                                      <w:rFonts w:cs="Arial"/>
                                      <w:color w:val="FFFFFF"/>
                                    </w:rPr>
                                  </w:pPr>
                                  <w:proofErr w:type="spellStart"/>
                                  <w:r w:rsidRPr="00DD1446">
                                    <w:rPr>
                                      <w:rFonts w:cs="Arial"/>
                                      <w:color w:val="FFFFFF"/>
                                    </w:rPr>
                                    <w:t>Confidentiality</w:t>
                                  </w:r>
                                  <w:proofErr w:type="spellEnd"/>
                                  <w:r w:rsidRPr="00DD1446">
                                    <w:rPr>
                                      <w:rFonts w:cs="Arial"/>
                                      <w:color w:val="FFFFFF"/>
                                    </w:rPr>
                                    <w:t xml:space="preserve"> Level:</w:t>
                                  </w:r>
                                </w:p>
                              </w:tc>
                              <w:tc>
                                <w:tcPr>
                                  <w:tcW w:w="2730" w:type="dxa"/>
                                  <w:shd w:val="clear" w:color="auto" w:fill="auto"/>
                                </w:tcPr>
                                <w:p w:rsidR="00756F37" w:rsidRDefault="00062F39">
                                  <w:pPr>
                                    <w:rPr>
                                      <w:rFonts w:cs="Arial"/>
                                      <w:color w:val="FFFFFF" w:themeColor="background1"/>
                                    </w:rPr>
                                  </w:pPr>
                                  <w:proofErr w:type="spellStart"/>
                                  <w:r w:rsidRPr="006F01C7">
                                    <w:rPr>
                                      <w:rFonts w:cs="Arial"/>
                                      <w:color w:val="FFFFFF" w:themeColor="background1"/>
                                    </w:rPr>
                                    <w:t>Confidential</w:t>
                                  </w:r>
                                  <w:proofErr w:type="spellEnd"/>
                                </w:p>
                                <w:p w:rsidR="007C3742" w:rsidRPr="00DD1446" w:rsidRDefault="007C3742" w:rsidP="00985940">
                                  <w:pPr>
                                    <w:rPr>
                                      <w:rFonts w:cs="Arial"/>
                                      <w:color w:val="FFFFFF"/>
                                    </w:rPr>
                                  </w:pPr>
                                  <w:bookmarkStart w:id="1" w:name="Betrokkenen"/>
                                  <w:r>
                                    <w:rPr>
                                      <w:rFonts w:cs="Arial"/>
                                      <w:color w:val="FFFFFF"/>
                                    </w:rPr>
                                    <w:t xml:space="preserve"> </w:t>
                                  </w:r>
                                  <w:bookmarkEnd w:id="1"/>
                                </w:p>
                              </w:tc>
                            </w:tr>
                          </w:tbl>
                          <w:p w:rsidR="007C3742" w:rsidRPr="00985940" w:rsidRDefault="007C3742"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349DE" id="_x0000_t202" coordsize="21600,21600" o:spt="202" path="m,l,21600r21600,l21600,xe">
                <v:stroke joinstyle="miter"/>
                <v:path gradientshapeok="t" o:connecttype="rect"/>
              </v:shapetype>
              <v:shape id="Tekstvak 5" o:spid="_x0000_s1026" type="#_x0000_t202" style="position:absolute;margin-left:115.1pt;margin-top:234.2pt;width:321.75pt;height:3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fLJOQIAAGsEAAAOAAAAZHJzL2Uyb0RvYy54bWysVE2P2jAQvVfqf7B8L4Hw0SUirOiuqCqh&#10;3ZWg2rNxbIiIPa5tSOiv79gJLN32VPXi2J7n+XhvJrP7RlXkJKwrQed00OtTIjSHotS7nH7fLD/d&#10;UeI80wWrQIucnoWj9/OPH2a1yUQKe6gKYQk60S6rTU733pssSRzfC8VcD4zQaJRgFfN4tLuksKxG&#10;76pK0n5/ktRgC2OBC+fw9rE10nn0L6Xg/llKJzypcoq5+bjauG7DmsxnLNtZZvYl79Jg/5CFYqXG&#10;oFdXj8wzcrTlH65UyS04kL7HQSUgZclFrAGrGfTfVbPeMyNiLUiOM1ea3P9zy59OL5aURU5TSjRT&#10;KNFGHJw/sQMZB3Zq4zIErQ3CfPMFGlQ5VurMCvjBISS5wbQPHKIDG420KnyxToIPUYDzlXTReMLx&#10;ctS/m6TpmBKOttF0OJyOoyzJ23Njnf8qQJGwyalFVWMK7LRyPiTAsgskRNOwLKsqKltpUud0MkSX&#10;v1nwRaW7zNtkQw2+2TZdyVsozlixhbZjnOHLEoOvmPMvzGKLYC3Y9v4ZF1kBBoFuR8ke7M+/3Qc8&#10;KodWSmpsuZy6H0dmBSXVN42aTgejUejReBiNP6d4sLeW7a1FH9UDYFcPcMAMj9uA99VlKy2oV5yO&#10;RYiKJqY5xs6pv2wffDsIOF1cLBYRhF1pmF/pteEXoQO1m+aVWdPx71G6J7g0J8veydBiW7oXRw+y&#10;jBoFgltWO96xo6N03fSFkbk9R9TbP2L+CwAA//8DAFBLAwQUAAYACAAAACEAwkhgnOMAAAAMAQAA&#10;DwAAAGRycy9kb3ducmV2LnhtbEyPy07DMBBF90j8gzVI7KiDm7ZRiFNVkSokBIuWbtg58TSJ8CPE&#10;bhv4eoZVWY7u0b1nivVkDTvjGHrvJDzOEmDoGq9710o4vG8fMmAhKqeV8Q4lfGOAdXl7U6hc+4vb&#10;4XkfW0YlLuRKQhfjkHMemg6tCjM/oKPs6EerIp1jy/WoLlRuDRdJsuRW9Y4WOjVg1WHzuT9ZCS/V&#10;9k3tamGzH1M9vx43w9fhYyHl/d20eQIWcYpXGP70SR1Kcqr9yenAjAQxTwShEtJllgIjIlvNV8Bq&#10;QkW6SIGXBf//RPkLAAD//wMAUEsBAi0AFAAGAAgAAAAhALaDOJL+AAAA4QEAABMAAAAAAAAAAAAA&#10;AAAAAAAAAFtDb250ZW50X1R5cGVzXS54bWxQSwECLQAUAAYACAAAACEAOP0h/9YAAACUAQAACwAA&#10;AAAAAAAAAAAAAAAvAQAAX3JlbHMvLnJlbHNQSwECLQAUAAYACAAAACEAepHyyTkCAABrBAAADgAA&#10;AAAAAAAAAAAAAAAuAgAAZHJzL2Uyb0RvYy54bWxQSwECLQAUAAYACAAAACEAwkhgnOMAAAAMAQAA&#10;DwAAAAAAAAAAAAAAAACTBAAAZHJzL2Rvd25yZXYueG1sUEsFBgAAAAAEAAQA8wAAAKMFAAAAAA==&#10;" filled="f" stroked="f" strokeweight=".5pt">
                <v:textbox>
                  <w:txbxContent>
                    <w:tbl>
                      <w:tblPr>
                        <w:tblW w:w="0" w:type="auto"/>
                        <w:tblLook w:val="04A0" w:firstRow="1" w:lastRow="0" w:firstColumn="1" w:lastColumn="0" w:noHBand="0" w:noVBand="1"/>
                      </w:tblPr>
                      <w:tblGrid>
                        <w:gridCol w:w="3407"/>
                        <w:gridCol w:w="2730"/>
                      </w:tblGrid>
                      <w:tr w:rsidR="007C3742" w:rsidRPr="00A71C70" w:rsidTr="00416209">
                        <w:trPr>
                          <w:trHeight w:val="602"/>
                        </w:trPr>
                        <w:tc>
                          <w:tcPr>
                            <w:tcW w:w="6137" w:type="dxa"/>
                            <w:gridSpan w:val="2"/>
                            <w:shd w:val="clear" w:color="auto" w:fill="auto"/>
                          </w:tcPr>
                          <w:p w:rsidR="00756F37" w:rsidRPr="00062F39" w:rsidRDefault="00062F39">
                            <w:pPr>
                              <w:rPr>
                                <w:rFonts w:ascii="Arial Rounded MT Bold" w:hAnsi="Arial Rounded MT Bold"/>
                                <w:color w:val="FFFFFF"/>
                                <w:sz w:val="36"/>
                                <w:szCs w:val="36"/>
                                <w:lang w:val="en-US"/>
                              </w:rPr>
                            </w:pPr>
                            <w:bookmarkStart w:id="2" w:name="_Hlk54707970"/>
                            <w:r w:rsidRPr="00062F39">
                              <w:rPr>
                                <w:rFonts w:ascii="Arial Rounded MT Bold" w:hAnsi="Arial Rounded MT Bold"/>
                                <w:color w:val="FFFFFF"/>
                                <w:sz w:val="36"/>
                                <w:szCs w:val="36"/>
                                <w:lang w:val="en-US"/>
                              </w:rPr>
                              <w:t xml:space="preserve">Program of Requirements Advice and consultancy services regarding </w:t>
                            </w:r>
                            <w:bookmarkEnd w:id="2"/>
                            <w:r>
                              <w:rPr>
                                <w:rFonts w:ascii="Arial Rounded MT Bold" w:hAnsi="Arial Rounded MT Bold"/>
                                <w:color w:val="FFFFFF"/>
                                <w:sz w:val="36"/>
                                <w:szCs w:val="36"/>
                                <w:lang w:val="en-US"/>
                              </w:rPr>
                              <w:t>simulations traction energy</w:t>
                            </w:r>
                          </w:p>
                        </w:tc>
                      </w:tr>
                      <w:tr w:rsidR="007C3742" w:rsidRPr="00A71C70" w:rsidTr="00416209">
                        <w:tc>
                          <w:tcPr>
                            <w:tcW w:w="6137" w:type="dxa"/>
                            <w:gridSpan w:val="2"/>
                            <w:shd w:val="clear" w:color="auto" w:fill="auto"/>
                          </w:tcPr>
                          <w:p w:rsidR="007C3742" w:rsidRPr="00062F39" w:rsidRDefault="007C3742" w:rsidP="00985940">
                            <w:pPr>
                              <w:rPr>
                                <w:rFonts w:ascii="Arial Rounded MT Bold" w:hAnsi="Arial Rounded MT Bold"/>
                                <w:color w:val="FFFFFF"/>
                                <w:sz w:val="36"/>
                                <w:szCs w:val="36"/>
                                <w:lang w:val="en-US"/>
                              </w:rPr>
                            </w:pPr>
                          </w:p>
                        </w:tc>
                      </w:tr>
                      <w:tr w:rsidR="007C3742" w:rsidRPr="00DD1446" w:rsidTr="00416209">
                        <w:tc>
                          <w:tcPr>
                            <w:tcW w:w="6137" w:type="dxa"/>
                            <w:gridSpan w:val="2"/>
                            <w:shd w:val="clear" w:color="auto" w:fill="auto"/>
                          </w:tcPr>
                          <w:p w:rsidR="00756F37" w:rsidRDefault="00062F39">
                            <w:pPr>
                              <w:rPr>
                                <w:rFonts w:ascii="Arial Rounded MT Bold" w:hAnsi="Arial Rounded MT Bold"/>
                                <w:color w:val="FFFFFF" w:themeColor="background1"/>
                              </w:rPr>
                            </w:pPr>
                            <w:r w:rsidRPr="007F0806">
                              <w:rPr>
                                <w:rFonts w:cs="Arial"/>
                                <w:color w:val="FFFFFF" w:themeColor="background1"/>
                              </w:rPr>
                              <w:t xml:space="preserve">Reference </w:t>
                            </w:r>
                            <w:proofErr w:type="spellStart"/>
                            <w:r w:rsidRPr="007F0806">
                              <w:rPr>
                                <w:rFonts w:cs="Arial"/>
                                <w:color w:val="FFFFFF" w:themeColor="background1"/>
                              </w:rPr>
                              <w:t>Number</w:t>
                            </w:r>
                            <w:proofErr w:type="spellEnd"/>
                            <w:r w:rsidRPr="007F0806">
                              <w:rPr>
                                <w:rFonts w:cs="Arial"/>
                                <w:color w:val="FFFFFF" w:themeColor="background1"/>
                              </w:rPr>
                              <w:t xml:space="preserve">: </w:t>
                            </w:r>
                            <w:r w:rsidR="006F01C7">
                              <w:rPr>
                                <w:rFonts w:ascii="Arial Rounded MT Bold" w:hAnsi="Arial Rounded MT Bold"/>
                                <w:color w:val="FFFFFF" w:themeColor="background1"/>
                              </w:rPr>
                              <w:t>202</w:t>
                            </w:r>
                            <w:r w:rsidR="00BF1B42">
                              <w:rPr>
                                <w:rFonts w:ascii="Arial Rounded MT Bold" w:hAnsi="Arial Rounded MT Bold"/>
                                <w:color w:val="FFFFFF" w:themeColor="background1"/>
                              </w:rPr>
                              <w:t>2-46</w:t>
                            </w:r>
                          </w:p>
                        </w:tc>
                      </w:tr>
                      <w:tr w:rsidR="007C3742" w:rsidRPr="00DD1446" w:rsidTr="00416209">
                        <w:tc>
                          <w:tcPr>
                            <w:tcW w:w="6137" w:type="dxa"/>
                            <w:gridSpan w:val="2"/>
                            <w:shd w:val="clear" w:color="auto" w:fill="auto"/>
                          </w:tcPr>
                          <w:p w:rsidR="00756F37" w:rsidRDefault="00062F39">
                            <w:pPr>
                              <w:rPr>
                                <w:rFonts w:cs="Arial"/>
                                <w:color w:val="FFFFFF" w:themeColor="background1"/>
                              </w:rPr>
                            </w:pPr>
                            <w:r w:rsidRPr="007F0806">
                              <w:rPr>
                                <w:rFonts w:cs="Arial"/>
                                <w:color w:val="FFFFFF" w:themeColor="background1"/>
                              </w:rPr>
                              <w:t xml:space="preserve">Date: </w:t>
                            </w:r>
                            <w:r w:rsidR="00BF1B42">
                              <w:rPr>
                                <w:rFonts w:cs="Arial"/>
                                <w:color w:val="FFFFFF" w:themeColor="background1"/>
                              </w:rPr>
                              <w:t>02-09-2022</w:t>
                            </w:r>
                          </w:p>
                        </w:tc>
                      </w:tr>
                      <w:tr w:rsidR="007C3742" w:rsidRPr="006F01C7" w:rsidTr="00416209">
                        <w:tc>
                          <w:tcPr>
                            <w:tcW w:w="6137" w:type="dxa"/>
                            <w:gridSpan w:val="2"/>
                            <w:shd w:val="clear" w:color="auto" w:fill="auto"/>
                          </w:tcPr>
                          <w:p w:rsidR="00756F37" w:rsidRDefault="00062F39">
                            <w:pPr>
                              <w:rPr>
                                <w:rFonts w:cs="Arial"/>
                                <w:color w:val="FFFF00"/>
                              </w:rPr>
                            </w:pPr>
                            <w:r w:rsidRPr="00F168AB">
                              <w:rPr>
                                <w:rFonts w:cs="Arial"/>
                                <w:color w:val="FFFFFF" w:themeColor="background1"/>
                              </w:rPr>
                              <w:t xml:space="preserve">Status: </w:t>
                            </w:r>
                            <w:proofErr w:type="spellStart"/>
                            <w:r w:rsidR="00F168AB" w:rsidRPr="00F168AB">
                              <w:rPr>
                                <w:rFonts w:cs="Arial"/>
                                <w:color w:val="FFFFFF" w:themeColor="background1"/>
                              </w:rPr>
                              <w:t>Final</w:t>
                            </w:r>
                            <w:proofErr w:type="spellEnd"/>
                            <w:r w:rsidR="00F168AB" w:rsidRPr="00F168AB">
                              <w:rPr>
                                <w:rFonts w:cs="Arial"/>
                                <w:color w:val="FFFFFF" w:themeColor="background1"/>
                              </w:rPr>
                              <w:t xml:space="preserve"> </w:t>
                            </w:r>
                            <w:proofErr w:type="spellStart"/>
                            <w:r w:rsidR="00F168AB" w:rsidRPr="00F168AB">
                              <w:rPr>
                                <w:rFonts w:cs="Arial"/>
                                <w:color w:val="FFFFFF" w:themeColor="background1"/>
                              </w:rPr>
                              <w:t>for</w:t>
                            </w:r>
                            <w:proofErr w:type="spellEnd"/>
                            <w:r w:rsidR="00F168AB" w:rsidRPr="00F168AB">
                              <w:rPr>
                                <w:rFonts w:cs="Arial"/>
                                <w:color w:val="FFFFFF" w:themeColor="background1"/>
                              </w:rPr>
                              <w:t xml:space="preserve"> </w:t>
                            </w:r>
                            <w:proofErr w:type="spellStart"/>
                            <w:r w:rsidR="006F01C7" w:rsidRPr="00F168AB">
                              <w:rPr>
                                <w:rFonts w:cs="Arial"/>
                                <w:color w:val="FFFFFF" w:themeColor="background1"/>
                              </w:rPr>
                              <w:t>tendering</w:t>
                            </w:r>
                            <w:proofErr w:type="spellEnd"/>
                          </w:p>
                        </w:tc>
                      </w:tr>
                      <w:tr w:rsidR="007C3742" w:rsidRPr="00DD1446" w:rsidTr="00416209">
                        <w:tc>
                          <w:tcPr>
                            <w:tcW w:w="6137" w:type="dxa"/>
                            <w:gridSpan w:val="2"/>
                            <w:shd w:val="clear" w:color="auto" w:fill="auto"/>
                          </w:tcPr>
                          <w:p w:rsidR="00756F37" w:rsidRDefault="00062F39">
                            <w:pPr>
                              <w:rPr>
                                <w:rFonts w:cs="Arial"/>
                                <w:color w:val="FFFFFF"/>
                              </w:rPr>
                            </w:pPr>
                            <w:r w:rsidRPr="005038C1">
                              <w:rPr>
                                <w:rFonts w:cs="Arial"/>
                                <w:color w:val="FFFFFF"/>
                              </w:rPr>
                              <w:t xml:space="preserve">Version: </w:t>
                            </w:r>
                            <w:r w:rsidR="00F168AB">
                              <w:rPr>
                                <w:rFonts w:cs="Arial"/>
                                <w:color w:val="FFFFFF"/>
                              </w:rPr>
                              <w:t>1.</w:t>
                            </w:r>
                            <w:r w:rsidR="006F01C7">
                              <w:rPr>
                                <w:rFonts w:cs="Arial"/>
                                <w:color w:val="FFFFFF"/>
                              </w:rPr>
                              <w:t>0</w:t>
                            </w:r>
                          </w:p>
                        </w:tc>
                      </w:tr>
                      <w:tr w:rsidR="007C3742" w:rsidRPr="00DD1446" w:rsidTr="00416209">
                        <w:tc>
                          <w:tcPr>
                            <w:tcW w:w="3407" w:type="dxa"/>
                            <w:shd w:val="clear" w:color="auto" w:fill="auto"/>
                          </w:tcPr>
                          <w:p w:rsidR="00756F37" w:rsidRDefault="00062F39">
                            <w:pPr>
                              <w:rPr>
                                <w:rFonts w:cs="Arial"/>
                                <w:color w:val="FFFFFF"/>
                              </w:rPr>
                            </w:pPr>
                            <w:proofErr w:type="spellStart"/>
                            <w:r w:rsidRPr="00DD1446">
                              <w:rPr>
                                <w:rFonts w:cs="Arial"/>
                                <w:color w:val="FFFFFF"/>
                              </w:rPr>
                              <w:t>Confidentiality</w:t>
                            </w:r>
                            <w:proofErr w:type="spellEnd"/>
                            <w:r w:rsidRPr="00DD1446">
                              <w:rPr>
                                <w:rFonts w:cs="Arial"/>
                                <w:color w:val="FFFFFF"/>
                              </w:rPr>
                              <w:t xml:space="preserve"> Level:</w:t>
                            </w:r>
                          </w:p>
                        </w:tc>
                        <w:tc>
                          <w:tcPr>
                            <w:tcW w:w="2730" w:type="dxa"/>
                            <w:shd w:val="clear" w:color="auto" w:fill="auto"/>
                          </w:tcPr>
                          <w:p w:rsidR="00756F37" w:rsidRDefault="00062F39">
                            <w:pPr>
                              <w:rPr>
                                <w:rFonts w:cs="Arial"/>
                                <w:color w:val="FFFFFF" w:themeColor="background1"/>
                              </w:rPr>
                            </w:pPr>
                            <w:proofErr w:type="spellStart"/>
                            <w:r w:rsidRPr="006F01C7">
                              <w:rPr>
                                <w:rFonts w:cs="Arial"/>
                                <w:color w:val="FFFFFF" w:themeColor="background1"/>
                              </w:rPr>
                              <w:t>Confidential</w:t>
                            </w:r>
                            <w:proofErr w:type="spellEnd"/>
                          </w:p>
                          <w:p w:rsidR="007C3742" w:rsidRPr="00DD1446" w:rsidRDefault="007C3742" w:rsidP="00985940">
                            <w:pPr>
                              <w:rPr>
                                <w:rFonts w:cs="Arial"/>
                                <w:color w:val="FFFFFF"/>
                              </w:rPr>
                            </w:pPr>
                            <w:bookmarkStart w:id="3" w:name="Betrokkenen"/>
                            <w:r>
                              <w:rPr>
                                <w:rFonts w:cs="Arial"/>
                                <w:color w:val="FFFFFF"/>
                              </w:rPr>
                              <w:t xml:space="preserve"> </w:t>
                            </w:r>
                            <w:bookmarkEnd w:id="3"/>
                          </w:p>
                        </w:tc>
                      </w:tr>
                    </w:tbl>
                    <w:p w:rsidR="007C3742" w:rsidRPr="00985940" w:rsidRDefault="007C3742" w:rsidP="00985940">
                      <w:pPr>
                        <w:rPr>
                          <w:rFonts w:cs="Arial"/>
                          <w:color w:val="FFFFFF"/>
                        </w:rPr>
                      </w:pPr>
                    </w:p>
                  </w:txbxContent>
                </v:textbox>
              </v:shape>
            </w:pict>
          </mc:Fallback>
        </mc:AlternateContent>
      </w:r>
      <w:r w:rsidR="00985940">
        <w:br w:type="page"/>
      </w:r>
    </w:p>
    <w:tbl>
      <w:tblPr>
        <w:tblW w:w="9072" w:type="dxa"/>
        <w:tblLayout w:type="fixed"/>
        <w:tblCellMar>
          <w:left w:w="0" w:type="dxa"/>
          <w:right w:w="0" w:type="dxa"/>
        </w:tblCellMar>
        <w:tblLook w:val="0000" w:firstRow="0" w:lastRow="0" w:firstColumn="0" w:lastColumn="0" w:noHBand="0" w:noVBand="0"/>
      </w:tblPr>
      <w:tblGrid>
        <w:gridCol w:w="1701"/>
        <w:gridCol w:w="7371"/>
      </w:tblGrid>
      <w:tr w:rsidR="00992F9A" w:rsidTr="00B52AE4">
        <w:trPr>
          <w:cantSplit/>
          <w:trHeight w:hRule="exact" w:val="572"/>
        </w:trPr>
        <w:tc>
          <w:tcPr>
            <w:tcW w:w="9072" w:type="dxa"/>
            <w:gridSpan w:val="2"/>
          </w:tcPr>
          <w:p w:rsidR="00756F37" w:rsidRDefault="00062F39">
            <w:pPr>
              <w:pStyle w:val="Bladtitel"/>
            </w:pPr>
            <w:bookmarkStart w:id="4" w:name="trn_Colofon"/>
            <w:r>
              <w:lastRenderedPageBreak/>
              <w:t>Colophon</w:t>
            </w:r>
            <w:bookmarkEnd w:id="4"/>
          </w:p>
        </w:tc>
      </w:tr>
      <w:tr w:rsidR="00992F9A" w:rsidRPr="00062F39" w:rsidTr="006F7AA2">
        <w:trPr>
          <w:cantSplit/>
        </w:trPr>
        <w:tc>
          <w:tcPr>
            <w:tcW w:w="9072" w:type="dxa"/>
            <w:gridSpan w:val="2"/>
          </w:tcPr>
          <w:p w:rsidR="00756F37" w:rsidRPr="00062F39" w:rsidRDefault="00062F39">
            <w:pPr>
              <w:pStyle w:val="BladTekst"/>
              <w:tabs>
                <w:tab w:val="left" w:pos="5625"/>
              </w:tabs>
              <w:rPr>
                <w:lang w:val="en-US"/>
              </w:rPr>
            </w:pPr>
            <w:r>
              <w:t>GVB</w:t>
            </w:r>
            <w:r w:rsidR="00F96282">
              <w:tab/>
            </w:r>
          </w:p>
          <w:p w:rsidR="00756F37" w:rsidRPr="00062F39" w:rsidRDefault="00062F39">
            <w:pPr>
              <w:pStyle w:val="BladTekst"/>
              <w:rPr>
                <w:lang w:val="en-US"/>
              </w:rPr>
            </w:pPr>
            <w:bookmarkStart w:id="5" w:name="db_Adres_ADDRESS1_V"/>
            <w:r w:rsidRPr="00062F39">
              <w:rPr>
                <w:lang w:val="en-US"/>
              </w:rPr>
              <w:t>Arlanda</w:t>
            </w:r>
            <w:r>
              <w:rPr>
                <w:lang w:val="en-US"/>
              </w:rPr>
              <w:t>weg</w:t>
            </w:r>
            <w:r w:rsidRPr="00062F39">
              <w:rPr>
                <w:lang w:val="en-US"/>
              </w:rPr>
              <w:t xml:space="preserve"> 106</w:t>
            </w:r>
            <w:bookmarkEnd w:id="5"/>
          </w:p>
          <w:p w:rsidR="00756F37" w:rsidRPr="00062F39" w:rsidRDefault="00062F39">
            <w:pPr>
              <w:pStyle w:val="BladTekst"/>
              <w:rPr>
                <w:lang w:val="en-US"/>
              </w:rPr>
            </w:pPr>
            <w:bookmarkStart w:id="6" w:name="db_Adres_POSTALCODE_V"/>
            <w:r w:rsidRPr="00062F39">
              <w:rPr>
                <w:lang w:val="en-US"/>
              </w:rPr>
              <w:t xml:space="preserve">1043 HP </w:t>
            </w:r>
            <w:bookmarkStart w:id="7" w:name="db_Adres_CITY_V"/>
            <w:bookmarkEnd w:id="6"/>
            <w:r w:rsidRPr="00062F39">
              <w:rPr>
                <w:lang w:val="en-US"/>
              </w:rPr>
              <w:t xml:space="preserve"> AMSTERDAM</w:t>
            </w:r>
            <w:bookmarkEnd w:id="7"/>
          </w:p>
          <w:p w:rsidR="00992F9A" w:rsidRPr="00062F39" w:rsidRDefault="00992F9A">
            <w:pPr>
              <w:rPr>
                <w:lang w:val="en-US"/>
              </w:rPr>
            </w:pPr>
          </w:p>
          <w:p w:rsidR="00756F37" w:rsidRPr="00062F39" w:rsidRDefault="00062F39">
            <w:pPr>
              <w:pStyle w:val="BladTekstVet"/>
              <w:rPr>
                <w:lang w:val="en-US"/>
              </w:rPr>
            </w:pPr>
            <w:bookmarkStart w:id="8" w:name="db_Adres_DEPARTMENT"/>
            <w:r w:rsidRPr="00062F39">
              <w:rPr>
                <w:lang w:val="en-US"/>
              </w:rPr>
              <w:t>Purchasing</w:t>
            </w:r>
            <w:bookmarkEnd w:id="8"/>
          </w:p>
        </w:tc>
      </w:tr>
      <w:tr w:rsidR="008409E7" w:rsidRPr="00A71C70" w:rsidTr="006F7AA2">
        <w:tc>
          <w:tcPr>
            <w:tcW w:w="1701" w:type="dxa"/>
          </w:tcPr>
          <w:p w:rsidR="008409E7" w:rsidRDefault="008409E7" w:rsidP="008409E7">
            <w:pPr>
              <w:pStyle w:val="BladTekstLabel"/>
            </w:pPr>
            <w:bookmarkStart w:id="9" w:name="trn_Uwcontact"/>
            <w:r>
              <w:t>Contact person</w:t>
            </w:r>
            <w:bookmarkEnd w:id="9"/>
          </w:p>
        </w:tc>
        <w:tc>
          <w:tcPr>
            <w:tcW w:w="7371" w:type="dxa"/>
          </w:tcPr>
          <w:p w:rsidR="008409E7" w:rsidRPr="007D57E5" w:rsidRDefault="008409E7" w:rsidP="008409E7">
            <w:pPr>
              <w:pStyle w:val="BladTekst"/>
              <w:rPr>
                <w:lang w:val="en-US"/>
              </w:rPr>
            </w:pPr>
            <w:r w:rsidRPr="007D57E5">
              <w:rPr>
                <w:lang w:val="en-US"/>
              </w:rPr>
              <w:t>Tom Teijsse (primary contact)</w:t>
            </w:r>
          </w:p>
          <w:p w:rsidR="008409E7" w:rsidRPr="007D57E5" w:rsidRDefault="008409E7" w:rsidP="008409E7">
            <w:pPr>
              <w:pStyle w:val="BladTekst"/>
              <w:rPr>
                <w:highlight w:val="yellow"/>
                <w:lang w:val="en-US"/>
              </w:rPr>
            </w:pPr>
            <w:r w:rsidRPr="007D57E5">
              <w:rPr>
                <w:lang w:val="en-US"/>
              </w:rPr>
              <w:t xml:space="preserve">Leo </w:t>
            </w:r>
            <w:r>
              <w:rPr>
                <w:lang w:val="en-US"/>
              </w:rPr>
              <w:t>Snel</w:t>
            </w:r>
            <w:r w:rsidRPr="007D57E5">
              <w:rPr>
                <w:lang w:val="en-US"/>
              </w:rPr>
              <w:t xml:space="preserve"> (secondary contact)</w:t>
            </w:r>
          </w:p>
        </w:tc>
      </w:tr>
      <w:tr w:rsidR="008409E7" w:rsidRPr="00062F39" w:rsidTr="006F7AA2">
        <w:tc>
          <w:tcPr>
            <w:tcW w:w="1701" w:type="dxa"/>
          </w:tcPr>
          <w:p w:rsidR="008409E7" w:rsidRDefault="008409E7" w:rsidP="008409E7">
            <w:pPr>
              <w:pStyle w:val="BladTekstLabel"/>
            </w:pPr>
            <w:bookmarkStart w:id="10" w:name="trn_Doorkiesnummer"/>
            <w:r>
              <w:t>Phone number</w:t>
            </w:r>
            <w:bookmarkEnd w:id="10"/>
          </w:p>
        </w:tc>
        <w:tc>
          <w:tcPr>
            <w:tcW w:w="7371" w:type="dxa"/>
          </w:tcPr>
          <w:p w:rsidR="008409E7" w:rsidRDefault="008409E7" w:rsidP="008409E7">
            <w:pPr>
              <w:pStyle w:val="BladTekst"/>
            </w:pPr>
            <w:r>
              <w:t>06 515 94 625 (Tom Teijsse)</w:t>
            </w:r>
          </w:p>
          <w:p w:rsidR="008409E7" w:rsidRDefault="008409E7" w:rsidP="008409E7">
            <w:pPr>
              <w:pStyle w:val="BladTekst"/>
            </w:pPr>
            <w:r>
              <w:t>06 130 98 289 (Leo Snel)</w:t>
            </w:r>
          </w:p>
        </w:tc>
      </w:tr>
    </w:tbl>
    <w:p w:rsidR="00F125EE" w:rsidRPr="00062F39" w:rsidRDefault="00F125EE" w:rsidP="00F125EE">
      <w:pPr>
        <w:rPr>
          <w:lang w:val="en-US"/>
        </w:rPr>
      </w:pPr>
      <w:bookmarkStart w:id="11" w:name="BlokVertrouwelijk"/>
    </w:p>
    <w:p w:rsidR="00756F37" w:rsidRDefault="00062F39">
      <w:pPr>
        <w:pStyle w:val="BladTekstVet"/>
      </w:pPr>
      <w:r w:rsidRPr="00062F39">
        <w:rPr>
          <w:lang w:val="en-US"/>
        </w:rPr>
        <w:t xml:space="preserve">You have before you a document that is classified as confidential. </w:t>
      </w:r>
      <w:r w:rsidRPr="006F01C7">
        <w:t>For you, the reader/user, this means the following:</w:t>
      </w:r>
    </w:p>
    <w:p w:rsidR="00DD6349" w:rsidRPr="006F01C7" w:rsidRDefault="00DD6349" w:rsidP="00DD6349">
      <w:pPr>
        <w:tabs>
          <w:tab w:val="left" w:pos="5910"/>
        </w:tabs>
      </w:pPr>
      <w:r w:rsidRPr="006F01C7">
        <w:tab/>
      </w:r>
    </w:p>
    <w:p w:rsidR="00756F37" w:rsidRPr="00062F39" w:rsidRDefault="00062F39">
      <w:pPr>
        <w:numPr>
          <w:ilvl w:val="0"/>
          <w:numId w:val="4"/>
        </w:numPr>
        <w:ind w:left="714" w:hanging="357"/>
        <w:rPr>
          <w:lang w:val="en-US"/>
        </w:rPr>
      </w:pPr>
      <w:r w:rsidRPr="00062F39">
        <w:rPr>
          <w:lang w:val="en-US"/>
        </w:rPr>
        <w:t xml:space="preserve">You are explicitly authorized for this use by the information owner. </w:t>
      </w:r>
    </w:p>
    <w:p w:rsidR="00756F37" w:rsidRPr="00062F39" w:rsidRDefault="00062F39">
      <w:pPr>
        <w:numPr>
          <w:ilvl w:val="0"/>
          <w:numId w:val="4"/>
        </w:numPr>
        <w:ind w:left="714" w:hanging="357"/>
        <w:rPr>
          <w:lang w:val="en-US"/>
        </w:rPr>
      </w:pPr>
      <w:r w:rsidRPr="00062F39">
        <w:rPr>
          <w:lang w:val="en-US"/>
        </w:rPr>
        <w:t xml:space="preserve">As a user of this information (as an employee, as a hired worker or as a supplier) you have signed a confidentiality agreement. </w:t>
      </w:r>
    </w:p>
    <w:p w:rsidR="00756F37" w:rsidRPr="00062F39" w:rsidRDefault="00062F39">
      <w:pPr>
        <w:numPr>
          <w:ilvl w:val="0"/>
          <w:numId w:val="4"/>
        </w:numPr>
        <w:ind w:left="714" w:hanging="357"/>
        <w:rPr>
          <w:lang w:val="en-US"/>
        </w:rPr>
      </w:pPr>
      <w:r w:rsidRPr="00062F39">
        <w:rPr>
          <w:lang w:val="en-US"/>
        </w:rPr>
        <w:t xml:space="preserve">It is not permitted to share this information with anyone not expressly authorized to do so. </w:t>
      </w:r>
    </w:p>
    <w:p w:rsidR="00756F37" w:rsidRPr="00062F39" w:rsidRDefault="00062F39">
      <w:pPr>
        <w:numPr>
          <w:ilvl w:val="0"/>
          <w:numId w:val="4"/>
        </w:numPr>
        <w:ind w:left="714" w:hanging="357"/>
        <w:rPr>
          <w:lang w:val="en-US"/>
        </w:rPr>
      </w:pPr>
      <w:r w:rsidRPr="00062F39">
        <w:rPr>
          <w:lang w:val="en-US"/>
        </w:rPr>
        <w:t xml:space="preserve">This information in paper form should be stored out of sight after use. </w:t>
      </w:r>
    </w:p>
    <w:p w:rsidR="00756F37" w:rsidRPr="00062F39" w:rsidRDefault="00062F39">
      <w:pPr>
        <w:numPr>
          <w:ilvl w:val="0"/>
          <w:numId w:val="4"/>
        </w:numPr>
        <w:ind w:left="714" w:hanging="357"/>
        <w:rPr>
          <w:lang w:val="en-US"/>
        </w:rPr>
      </w:pPr>
      <w:r w:rsidRPr="00062F39">
        <w:rPr>
          <w:lang w:val="en-US"/>
        </w:rPr>
        <w:t>If you want to exchange (parts of) this information electronically with others via a public network, then this information must be encrypted.</w:t>
      </w:r>
    </w:p>
    <w:p w:rsidR="00DD6349" w:rsidRPr="00062F39" w:rsidRDefault="00DD6349" w:rsidP="00DD6349">
      <w:pPr>
        <w:rPr>
          <w:lang w:val="en-US"/>
        </w:rPr>
      </w:pPr>
    </w:p>
    <w:p w:rsidR="00756F37" w:rsidRPr="00062F39" w:rsidRDefault="00062F39">
      <w:pPr>
        <w:rPr>
          <w:lang w:val="en-US"/>
        </w:rPr>
      </w:pPr>
      <w:r w:rsidRPr="00062F39">
        <w:rPr>
          <w:rFonts w:cs="Arial"/>
          <w:i/>
          <w:lang w:val="en-US"/>
        </w:rPr>
        <w:t>If you have any questions, please contact the contact person for this tender.</w:t>
      </w:r>
      <w:r w:rsidR="00092CC0" w:rsidRPr="00062F39">
        <w:rPr>
          <w:lang w:val="en-US"/>
        </w:rPr>
        <w:br w:type="page"/>
      </w:r>
      <w:bookmarkStart w:id="12" w:name="trn_Inhoudsopgave"/>
      <w:bookmarkEnd w:id="11"/>
    </w:p>
    <w:p w:rsidR="00756F37" w:rsidRPr="00062F39" w:rsidRDefault="00062F39">
      <w:pPr>
        <w:pStyle w:val="Inhoudkop"/>
        <w:rPr>
          <w:lang w:val="en-US"/>
        </w:rPr>
      </w:pPr>
      <w:r w:rsidRPr="00062F39">
        <w:rPr>
          <w:lang w:val="en-US"/>
        </w:rPr>
        <w:lastRenderedPageBreak/>
        <w:t>Table of contents</w:t>
      </w:r>
      <w:bookmarkEnd w:id="12"/>
    </w:p>
    <w:p w:rsidR="00992F9A" w:rsidRPr="00062F39" w:rsidRDefault="00992F9A">
      <w:pPr>
        <w:rPr>
          <w:lang w:val="en-US"/>
        </w:rPr>
      </w:pPr>
    </w:p>
    <w:p w:rsidR="00992F9A" w:rsidRPr="00062F39" w:rsidRDefault="00992F9A">
      <w:pPr>
        <w:rPr>
          <w:lang w:val="en-US"/>
        </w:rPr>
      </w:pPr>
    </w:p>
    <w:p w:rsidR="00A71C70" w:rsidRPr="00A71C70" w:rsidRDefault="00902095">
      <w:pPr>
        <w:pStyle w:val="Inhopg1"/>
        <w:rPr>
          <w:rFonts w:asciiTheme="minorHAnsi" w:eastAsiaTheme="minorEastAsia" w:hAnsiTheme="minorHAnsi" w:cstheme="minorBidi"/>
          <w:b w:val="0"/>
          <w:noProof/>
          <w:color w:val="auto"/>
          <w:sz w:val="22"/>
          <w:szCs w:val="22"/>
          <w:lang w:val="en-US"/>
        </w:rPr>
      </w:pPr>
      <w:r>
        <w:rPr>
          <w:b w:val="0"/>
          <w:color w:val="auto"/>
          <w:sz w:val="22"/>
        </w:rPr>
        <w:fldChar w:fldCharType="begin"/>
      </w:r>
      <w:r w:rsidR="00062F39" w:rsidRPr="00062F39">
        <w:rPr>
          <w:b w:val="0"/>
          <w:lang w:val="en-US"/>
        </w:rPr>
        <w:instrText xml:space="preserve"> TOC \o "1-2" </w:instrText>
      </w:r>
      <w:r>
        <w:rPr>
          <w:b w:val="0"/>
          <w:color w:val="auto"/>
          <w:sz w:val="22"/>
        </w:rPr>
        <w:fldChar w:fldCharType="separate"/>
      </w:r>
      <w:bookmarkStart w:id="13" w:name="_GoBack"/>
      <w:bookmarkEnd w:id="13"/>
      <w:r w:rsidR="00A71C70" w:rsidRPr="00070313">
        <w:rPr>
          <w:noProof/>
          <w:lang w:val="en-US"/>
        </w:rPr>
        <w:t>1</w:t>
      </w:r>
      <w:r w:rsidR="00A71C70" w:rsidRPr="00A71C70">
        <w:rPr>
          <w:rFonts w:asciiTheme="minorHAnsi" w:eastAsiaTheme="minorEastAsia" w:hAnsiTheme="minorHAnsi" w:cstheme="minorBidi"/>
          <w:b w:val="0"/>
          <w:noProof/>
          <w:color w:val="auto"/>
          <w:sz w:val="22"/>
          <w:szCs w:val="22"/>
          <w:lang w:val="en-US"/>
        </w:rPr>
        <w:tab/>
      </w:r>
      <w:r w:rsidR="00A71C70" w:rsidRPr="00070313">
        <w:rPr>
          <w:noProof/>
          <w:lang w:val="en-US"/>
        </w:rPr>
        <w:t>Introduction and applicability of the PoR</w:t>
      </w:r>
      <w:r w:rsidR="00A71C70" w:rsidRPr="00A71C70">
        <w:rPr>
          <w:noProof/>
          <w:lang w:val="en-US"/>
        </w:rPr>
        <w:tab/>
      </w:r>
      <w:r w:rsidR="00A71C70">
        <w:rPr>
          <w:noProof/>
        </w:rPr>
        <w:fldChar w:fldCharType="begin"/>
      </w:r>
      <w:r w:rsidR="00A71C70" w:rsidRPr="00A71C70">
        <w:rPr>
          <w:noProof/>
          <w:lang w:val="en-US"/>
        </w:rPr>
        <w:instrText xml:space="preserve"> PAGEREF _Toc113020124 \h </w:instrText>
      </w:r>
      <w:r w:rsidR="00A71C70">
        <w:rPr>
          <w:noProof/>
        </w:rPr>
      </w:r>
      <w:r w:rsidR="00A71C70">
        <w:rPr>
          <w:noProof/>
        </w:rPr>
        <w:fldChar w:fldCharType="separate"/>
      </w:r>
      <w:r w:rsidR="00A71C70" w:rsidRPr="00A71C70">
        <w:rPr>
          <w:noProof/>
          <w:lang w:val="en-US"/>
        </w:rPr>
        <w:t>4</w:t>
      </w:r>
      <w:r w:rsidR="00A71C70">
        <w:rPr>
          <w:noProof/>
        </w:rPr>
        <w:fldChar w:fldCharType="end"/>
      </w:r>
    </w:p>
    <w:p w:rsidR="00A71C70" w:rsidRPr="00A71C70" w:rsidRDefault="00A71C70">
      <w:pPr>
        <w:pStyle w:val="Inhopg1"/>
        <w:rPr>
          <w:rFonts w:asciiTheme="minorHAnsi" w:eastAsiaTheme="minorEastAsia" w:hAnsiTheme="minorHAnsi" w:cstheme="minorBidi"/>
          <w:b w:val="0"/>
          <w:noProof/>
          <w:color w:val="auto"/>
          <w:sz w:val="22"/>
          <w:szCs w:val="22"/>
          <w:lang w:val="en-US"/>
        </w:rPr>
      </w:pPr>
      <w:r w:rsidRPr="00A71C70">
        <w:rPr>
          <w:noProof/>
          <w:lang w:val="en-US"/>
        </w:rPr>
        <w:t>2</w:t>
      </w:r>
      <w:r w:rsidRPr="00A71C70">
        <w:rPr>
          <w:rFonts w:asciiTheme="minorHAnsi" w:eastAsiaTheme="minorEastAsia" w:hAnsiTheme="minorHAnsi" w:cstheme="minorBidi"/>
          <w:b w:val="0"/>
          <w:noProof/>
          <w:color w:val="auto"/>
          <w:sz w:val="22"/>
          <w:szCs w:val="22"/>
          <w:lang w:val="en-US"/>
        </w:rPr>
        <w:tab/>
      </w:r>
      <w:r w:rsidRPr="00A71C70">
        <w:rPr>
          <w:noProof/>
          <w:lang w:val="en-US"/>
        </w:rPr>
        <w:t>Existing situation</w:t>
      </w:r>
      <w:r w:rsidRPr="00A71C70">
        <w:rPr>
          <w:noProof/>
          <w:lang w:val="en-US"/>
        </w:rPr>
        <w:tab/>
      </w:r>
      <w:r>
        <w:rPr>
          <w:noProof/>
        </w:rPr>
        <w:fldChar w:fldCharType="begin"/>
      </w:r>
      <w:r w:rsidRPr="00A71C70">
        <w:rPr>
          <w:noProof/>
          <w:lang w:val="en-US"/>
        </w:rPr>
        <w:instrText xml:space="preserve"> PAGEREF _Toc113020125 \h </w:instrText>
      </w:r>
      <w:r>
        <w:rPr>
          <w:noProof/>
        </w:rPr>
      </w:r>
      <w:r>
        <w:rPr>
          <w:noProof/>
        </w:rPr>
        <w:fldChar w:fldCharType="separate"/>
      </w:r>
      <w:r w:rsidRPr="00A71C70">
        <w:rPr>
          <w:noProof/>
          <w:lang w:val="en-US"/>
        </w:rPr>
        <w:t>4</w:t>
      </w:r>
      <w:r>
        <w:rPr>
          <w:noProof/>
        </w:rPr>
        <w:fldChar w:fldCharType="end"/>
      </w:r>
    </w:p>
    <w:p w:rsidR="00A71C70" w:rsidRPr="00A71C70" w:rsidRDefault="00A71C70">
      <w:pPr>
        <w:pStyle w:val="Inhopg1"/>
        <w:rPr>
          <w:rFonts w:asciiTheme="minorHAnsi" w:eastAsiaTheme="minorEastAsia" w:hAnsiTheme="minorHAnsi" w:cstheme="minorBidi"/>
          <w:b w:val="0"/>
          <w:noProof/>
          <w:color w:val="auto"/>
          <w:sz w:val="22"/>
          <w:szCs w:val="22"/>
          <w:lang w:val="en-US"/>
        </w:rPr>
      </w:pPr>
      <w:r w:rsidRPr="00070313">
        <w:rPr>
          <w:noProof/>
          <w:lang w:val="en-US"/>
        </w:rPr>
        <w:t>3</w:t>
      </w:r>
      <w:r w:rsidRPr="00A71C70">
        <w:rPr>
          <w:rFonts w:asciiTheme="minorHAnsi" w:eastAsiaTheme="minorEastAsia" w:hAnsiTheme="minorHAnsi" w:cstheme="minorBidi"/>
          <w:b w:val="0"/>
          <w:noProof/>
          <w:color w:val="auto"/>
          <w:sz w:val="22"/>
          <w:szCs w:val="22"/>
          <w:lang w:val="en-US"/>
        </w:rPr>
        <w:tab/>
      </w:r>
      <w:r w:rsidRPr="00070313">
        <w:rPr>
          <w:noProof/>
          <w:lang w:val="en-US"/>
        </w:rPr>
        <w:t>Requirements of the Contracted Party (or the organisation of the Contracted Party)</w:t>
      </w:r>
      <w:r w:rsidRPr="00A71C70">
        <w:rPr>
          <w:noProof/>
          <w:lang w:val="en-US"/>
        </w:rPr>
        <w:tab/>
      </w:r>
      <w:r>
        <w:rPr>
          <w:noProof/>
        </w:rPr>
        <w:fldChar w:fldCharType="begin"/>
      </w:r>
      <w:r w:rsidRPr="00A71C70">
        <w:rPr>
          <w:noProof/>
          <w:lang w:val="en-US"/>
        </w:rPr>
        <w:instrText xml:space="preserve"> PAGEREF _Toc113020126 \h </w:instrText>
      </w:r>
      <w:r>
        <w:rPr>
          <w:noProof/>
        </w:rPr>
      </w:r>
      <w:r>
        <w:rPr>
          <w:noProof/>
        </w:rPr>
        <w:fldChar w:fldCharType="separate"/>
      </w:r>
      <w:r w:rsidRPr="00A71C70">
        <w:rPr>
          <w:noProof/>
          <w:lang w:val="en-US"/>
        </w:rPr>
        <w:t>4</w:t>
      </w:r>
      <w:r>
        <w:rPr>
          <w:noProof/>
        </w:rPr>
        <w:fldChar w:fldCharType="end"/>
      </w:r>
    </w:p>
    <w:p w:rsidR="00A71C70" w:rsidRPr="00A71C70" w:rsidRDefault="00A71C70">
      <w:pPr>
        <w:pStyle w:val="Inhopg1"/>
        <w:rPr>
          <w:rFonts w:asciiTheme="minorHAnsi" w:eastAsiaTheme="minorEastAsia" w:hAnsiTheme="minorHAnsi" w:cstheme="minorBidi"/>
          <w:b w:val="0"/>
          <w:noProof/>
          <w:color w:val="auto"/>
          <w:sz w:val="22"/>
          <w:szCs w:val="22"/>
          <w:lang w:val="en-US"/>
        </w:rPr>
      </w:pPr>
      <w:r w:rsidRPr="00070313">
        <w:rPr>
          <w:noProof/>
          <w:lang w:val="en-US"/>
        </w:rPr>
        <w:t>4</w:t>
      </w:r>
      <w:r w:rsidRPr="00A71C70">
        <w:rPr>
          <w:rFonts w:asciiTheme="minorHAnsi" w:eastAsiaTheme="minorEastAsia" w:hAnsiTheme="minorHAnsi" w:cstheme="minorBidi"/>
          <w:b w:val="0"/>
          <w:noProof/>
          <w:color w:val="auto"/>
          <w:sz w:val="22"/>
          <w:szCs w:val="22"/>
          <w:lang w:val="en-US"/>
        </w:rPr>
        <w:tab/>
      </w:r>
      <w:r w:rsidRPr="00070313">
        <w:rPr>
          <w:noProof/>
          <w:lang w:val="en-US"/>
        </w:rPr>
        <w:t>Requirements of the Contracted Party (or the organisation of the Contracted Party)</w:t>
      </w:r>
      <w:r w:rsidRPr="00A71C70">
        <w:rPr>
          <w:noProof/>
          <w:lang w:val="en-US"/>
        </w:rPr>
        <w:tab/>
      </w:r>
      <w:r>
        <w:rPr>
          <w:noProof/>
        </w:rPr>
        <w:fldChar w:fldCharType="begin"/>
      </w:r>
      <w:r w:rsidRPr="00A71C70">
        <w:rPr>
          <w:noProof/>
          <w:lang w:val="en-US"/>
        </w:rPr>
        <w:instrText xml:space="preserve"> PAGEREF _Toc113020127 \h </w:instrText>
      </w:r>
      <w:r>
        <w:rPr>
          <w:noProof/>
        </w:rPr>
      </w:r>
      <w:r>
        <w:rPr>
          <w:noProof/>
        </w:rPr>
        <w:fldChar w:fldCharType="separate"/>
      </w:r>
      <w:r w:rsidRPr="00A71C70">
        <w:rPr>
          <w:noProof/>
          <w:lang w:val="en-US"/>
        </w:rPr>
        <w:t>5</w:t>
      </w:r>
      <w:r>
        <w:rPr>
          <w:noProof/>
        </w:rPr>
        <w:fldChar w:fldCharType="end"/>
      </w:r>
    </w:p>
    <w:p w:rsidR="00A71C70" w:rsidRPr="00A71C70" w:rsidRDefault="00A71C70">
      <w:pPr>
        <w:pStyle w:val="Inhopg1"/>
        <w:rPr>
          <w:rFonts w:asciiTheme="minorHAnsi" w:eastAsiaTheme="minorEastAsia" w:hAnsiTheme="minorHAnsi" w:cstheme="minorBidi"/>
          <w:b w:val="0"/>
          <w:noProof/>
          <w:color w:val="auto"/>
          <w:sz w:val="22"/>
          <w:szCs w:val="22"/>
          <w:lang w:val="en-US"/>
        </w:rPr>
      </w:pPr>
      <w:r w:rsidRPr="00070313">
        <w:rPr>
          <w:noProof/>
          <w:lang w:val="en-US"/>
        </w:rPr>
        <w:t>5</w:t>
      </w:r>
      <w:r w:rsidRPr="00A71C70">
        <w:rPr>
          <w:rFonts w:asciiTheme="minorHAnsi" w:eastAsiaTheme="minorEastAsia" w:hAnsiTheme="minorHAnsi" w:cstheme="minorBidi"/>
          <w:b w:val="0"/>
          <w:noProof/>
          <w:color w:val="auto"/>
          <w:sz w:val="22"/>
          <w:szCs w:val="22"/>
          <w:lang w:val="en-US"/>
        </w:rPr>
        <w:tab/>
      </w:r>
      <w:r w:rsidRPr="00070313">
        <w:rPr>
          <w:noProof/>
          <w:lang w:val="en-US"/>
        </w:rPr>
        <w:t>Requirements for the team of employees that performs the consulting work for GVB</w:t>
      </w:r>
      <w:r w:rsidRPr="00A71C70">
        <w:rPr>
          <w:noProof/>
          <w:lang w:val="en-US"/>
        </w:rPr>
        <w:tab/>
      </w:r>
      <w:r>
        <w:rPr>
          <w:noProof/>
        </w:rPr>
        <w:fldChar w:fldCharType="begin"/>
      </w:r>
      <w:r w:rsidRPr="00A71C70">
        <w:rPr>
          <w:noProof/>
          <w:lang w:val="en-US"/>
        </w:rPr>
        <w:instrText xml:space="preserve"> PAGEREF _Toc113020128 \h </w:instrText>
      </w:r>
      <w:r>
        <w:rPr>
          <w:noProof/>
        </w:rPr>
      </w:r>
      <w:r>
        <w:rPr>
          <w:noProof/>
        </w:rPr>
        <w:fldChar w:fldCharType="separate"/>
      </w:r>
      <w:r w:rsidRPr="00A71C70">
        <w:rPr>
          <w:noProof/>
          <w:lang w:val="en-US"/>
        </w:rPr>
        <w:t>5</w:t>
      </w:r>
      <w:r>
        <w:rPr>
          <w:noProof/>
        </w:rPr>
        <w:fldChar w:fldCharType="end"/>
      </w:r>
    </w:p>
    <w:p w:rsidR="00A71C70" w:rsidRPr="00A71C70" w:rsidRDefault="00A71C70">
      <w:pPr>
        <w:pStyle w:val="Inhopg1"/>
        <w:rPr>
          <w:rFonts w:asciiTheme="minorHAnsi" w:eastAsiaTheme="minorEastAsia" w:hAnsiTheme="minorHAnsi" w:cstheme="minorBidi"/>
          <w:b w:val="0"/>
          <w:noProof/>
          <w:color w:val="auto"/>
          <w:sz w:val="22"/>
          <w:szCs w:val="22"/>
          <w:lang w:val="en-US"/>
        </w:rPr>
      </w:pPr>
      <w:r w:rsidRPr="00070313">
        <w:rPr>
          <w:noProof/>
          <w:lang w:val="en-US"/>
        </w:rPr>
        <w:t>6</w:t>
      </w:r>
      <w:r w:rsidRPr="00A71C70">
        <w:rPr>
          <w:rFonts w:asciiTheme="minorHAnsi" w:eastAsiaTheme="minorEastAsia" w:hAnsiTheme="minorHAnsi" w:cstheme="minorBidi"/>
          <w:b w:val="0"/>
          <w:noProof/>
          <w:color w:val="auto"/>
          <w:sz w:val="22"/>
          <w:szCs w:val="22"/>
          <w:lang w:val="en-US"/>
        </w:rPr>
        <w:tab/>
      </w:r>
      <w:r w:rsidRPr="00070313">
        <w:rPr>
          <w:noProof/>
          <w:lang w:val="en-US"/>
        </w:rPr>
        <w:t>Call for tenders, award of contracts and performance of the detailed contract</w:t>
      </w:r>
      <w:r w:rsidRPr="00A71C70">
        <w:rPr>
          <w:noProof/>
          <w:lang w:val="en-US"/>
        </w:rPr>
        <w:tab/>
      </w:r>
      <w:r>
        <w:rPr>
          <w:noProof/>
        </w:rPr>
        <w:fldChar w:fldCharType="begin"/>
      </w:r>
      <w:r w:rsidRPr="00A71C70">
        <w:rPr>
          <w:noProof/>
          <w:lang w:val="en-US"/>
        </w:rPr>
        <w:instrText xml:space="preserve"> PAGEREF _Toc113020129 \h </w:instrText>
      </w:r>
      <w:r>
        <w:rPr>
          <w:noProof/>
        </w:rPr>
      </w:r>
      <w:r>
        <w:rPr>
          <w:noProof/>
        </w:rPr>
        <w:fldChar w:fldCharType="separate"/>
      </w:r>
      <w:r w:rsidRPr="00A71C70">
        <w:rPr>
          <w:noProof/>
          <w:lang w:val="en-US"/>
        </w:rPr>
        <w:t>6</w:t>
      </w:r>
      <w:r>
        <w:rPr>
          <w:noProof/>
        </w:rPr>
        <w:fldChar w:fldCharType="end"/>
      </w:r>
    </w:p>
    <w:p w:rsidR="00A71C70" w:rsidRPr="00A71C70" w:rsidRDefault="00A71C70">
      <w:pPr>
        <w:pStyle w:val="Inhopg1"/>
        <w:rPr>
          <w:rFonts w:asciiTheme="minorHAnsi" w:eastAsiaTheme="minorEastAsia" w:hAnsiTheme="minorHAnsi" w:cstheme="minorBidi"/>
          <w:b w:val="0"/>
          <w:noProof/>
          <w:color w:val="auto"/>
          <w:sz w:val="22"/>
          <w:szCs w:val="22"/>
          <w:lang w:val="en-US"/>
        </w:rPr>
      </w:pPr>
      <w:r w:rsidRPr="00A71C70">
        <w:rPr>
          <w:noProof/>
          <w:lang w:val="en-US"/>
        </w:rPr>
        <w:t>7</w:t>
      </w:r>
      <w:r w:rsidRPr="00A71C70">
        <w:rPr>
          <w:rFonts w:asciiTheme="minorHAnsi" w:eastAsiaTheme="minorEastAsia" w:hAnsiTheme="minorHAnsi" w:cstheme="minorBidi"/>
          <w:b w:val="0"/>
          <w:noProof/>
          <w:color w:val="auto"/>
          <w:sz w:val="22"/>
          <w:szCs w:val="22"/>
          <w:lang w:val="en-US"/>
        </w:rPr>
        <w:tab/>
      </w:r>
      <w:r w:rsidRPr="00A71C70">
        <w:rPr>
          <w:noProof/>
          <w:lang w:val="en-US"/>
        </w:rPr>
        <w:t>Report</w:t>
      </w:r>
      <w:r w:rsidRPr="00A71C70">
        <w:rPr>
          <w:noProof/>
          <w:lang w:val="en-US"/>
        </w:rPr>
        <w:tab/>
      </w:r>
      <w:r>
        <w:rPr>
          <w:noProof/>
        </w:rPr>
        <w:fldChar w:fldCharType="begin"/>
      </w:r>
      <w:r w:rsidRPr="00A71C70">
        <w:rPr>
          <w:noProof/>
          <w:lang w:val="en-US"/>
        </w:rPr>
        <w:instrText xml:space="preserve"> PAGEREF _Toc113020130 \h </w:instrText>
      </w:r>
      <w:r>
        <w:rPr>
          <w:noProof/>
        </w:rPr>
      </w:r>
      <w:r>
        <w:rPr>
          <w:noProof/>
        </w:rPr>
        <w:fldChar w:fldCharType="separate"/>
      </w:r>
      <w:r w:rsidRPr="00A71C70">
        <w:rPr>
          <w:noProof/>
          <w:lang w:val="en-US"/>
        </w:rPr>
        <w:t>6</w:t>
      </w:r>
      <w:r>
        <w:rPr>
          <w:noProof/>
        </w:rPr>
        <w:fldChar w:fldCharType="end"/>
      </w:r>
    </w:p>
    <w:p w:rsidR="00A71C70" w:rsidRPr="00A71C70" w:rsidRDefault="00A71C70">
      <w:pPr>
        <w:pStyle w:val="Inhopg1"/>
        <w:rPr>
          <w:rFonts w:asciiTheme="minorHAnsi" w:eastAsiaTheme="minorEastAsia" w:hAnsiTheme="minorHAnsi" w:cstheme="minorBidi"/>
          <w:b w:val="0"/>
          <w:noProof/>
          <w:color w:val="auto"/>
          <w:sz w:val="22"/>
          <w:szCs w:val="22"/>
          <w:lang w:val="en-US"/>
        </w:rPr>
      </w:pPr>
      <w:r w:rsidRPr="00070313">
        <w:rPr>
          <w:noProof/>
          <w:lang w:val="en-US"/>
        </w:rPr>
        <w:t>8</w:t>
      </w:r>
      <w:r w:rsidRPr="00A71C70">
        <w:rPr>
          <w:rFonts w:asciiTheme="minorHAnsi" w:eastAsiaTheme="minorEastAsia" w:hAnsiTheme="minorHAnsi" w:cstheme="minorBidi"/>
          <w:b w:val="0"/>
          <w:noProof/>
          <w:color w:val="auto"/>
          <w:sz w:val="22"/>
          <w:szCs w:val="22"/>
          <w:lang w:val="en-US"/>
        </w:rPr>
        <w:tab/>
      </w:r>
      <w:r w:rsidRPr="00070313">
        <w:rPr>
          <w:noProof/>
          <w:lang w:val="en-US"/>
        </w:rPr>
        <w:t>Ownership and copyright of advice and reports</w:t>
      </w:r>
      <w:r w:rsidRPr="00A71C70">
        <w:rPr>
          <w:noProof/>
          <w:lang w:val="en-US"/>
        </w:rPr>
        <w:tab/>
      </w:r>
      <w:r>
        <w:rPr>
          <w:noProof/>
        </w:rPr>
        <w:fldChar w:fldCharType="begin"/>
      </w:r>
      <w:r w:rsidRPr="00A71C70">
        <w:rPr>
          <w:noProof/>
          <w:lang w:val="en-US"/>
        </w:rPr>
        <w:instrText xml:space="preserve"> PAGEREF _Toc113020131 \h </w:instrText>
      </w:r>
      <w:r>
        <w:rPr>
          <w:noProof/>
        </w:rPr>
      </w:r>
      <w:r>
        <w:rPr>
          <w:noProof/>
        </w:rPr>
        <w:fldChar w:fldCharType="separate"/>
      </w:r>
      <w:r w:rsidRPr="00A71C70">
        <w:rPr>
          <w:noProof/>
          <w:lang w:val="en-US"/>
        </w:rPr>
        <w:t>7</w:t>
      </w:r>
      <w:r>
        <w:rPr>
          <w:noProof/>
        </w:rPr>
        <w:fldChar w:fldCharType="end"/>
      </w:r>
    </w:p>
    <w:p w:rsidR="00A71C70" w:rsidRPr="00A71C70" w:rsidRDefault="00A71C70">
      <w:pPr>
        <w:pStyle w:val="Inhopg1"/>
        <w:rPr>
          <w:rFonts w:asciiTheme="minorHAnsi" w:eastAsiaTheme="minorEastAsia" w:hAnsiTheme="minorHAnsi" w:cstheme="minorBidi"/>
          <w:b w:val="0"/>
          <w:noProof/>
          <w:color w:val="auto"/>
          <w:sz w:val="22"/>
          <w:szCs w:val="22"/>
          <w:lang w:val="en-US"/>
        </w:rPr>
      </w:pPr>
      <w:r w:rsidRPr="00A71C70">
        <w:rPr>
          <w:noProof/>
          <w:lang w:val="en-US"/>
        </w:rPr>
        <w:t>9</w:t>
      </w:r>
      <w:r w:rsidRPr="00A71C70">
        <w:rPr>
          <w:rFonts w:asciiTheme="minorHAnsi" w:eastAsiaTheme="minorEastAsia" w:hAnsiTheme="minorHAnsi" w:cstheme="minorBidi"/>
          <w:b w:val="0"/>
          <w:noProof/>
          <w:color w:val="auto"/>
          <w:sz w:val="22"/>
          <w:szCs w:val="22"/>
          <w:lang w:val="en-US"/>
        </w:rPr>
        <w:tab/>
      </w:r>
      <w:r w:rsidRPr="00A71C70">
        <w:rPr>
          <w:noProof/>
          <w:lang w:val="en-US"/>
        </w:rPr>
        <w:t>Communication, Complaints &amp; Contract Management</w:t>
      </w:r>
      <w:r w:rsidRPr="00A71C70">
        <w:rPr>
          <w:noProof/>
          <w:lang w:val="en-US"/>
        </w:rPr>
        <w:tab/>
      </w:r>
      <w:r>
        <w:rPr>
          <w:noProof/>
        </w:rPr>
        <w:fldChar w:fldCharType="begin"/>
      </w:r>
      <w:r w:rsidRPr="00A71C70">
        <w:rPr>
          <w:noProof/>
          <w:lang w:val="en-US"/>
        </w:rPr>
        <w:instrText xml:space="preserve"> PAGEREF _Toc113020132 \h </w:instrText>
      </w:r>
      <w:r>
        <w:rPr>
          <w:noProof/>
        </w:rPr>
      </w:r>
      <w:r>
        <w:rPr>
          <w:noProof/>
        </w:rPr>
        <w:fldChar w:fldCharType="separate"/>
      </w:r>
      <w:r w:rsidRPr="00A71C70">
        <w:rPr>
          <w:noProof/>
          <w:lang w:val="en-US"/>
        </w:rPr>
        <w:t>7</w:t>
      </w:r>
      <w:r>
        <w:rPr>
          <w:noProof/>
        </w:rPr>
        <w:fldChar w:fldCharType="end"/>
      </w:r>
    </w:p>
    <w:p w:rsidR="00A71C70" w:rsidRPr="00A71C70" w:rsidRDefault="00A71C70">
      <w:pPr>
        <w:pStyle w:val="Inhopg1"/>
        <w:rPr>
          <w:rFonts w:asciiTheme="minorHAnsi" w:eastAsiaTheme="minorEastAsia" w:hAnsiTheme="minorHAnsi" w:cstheme="minorBidi"/>
          <w:b w:val="0"/>
          <w:noProof/>
          <w:color w:val="auto"/>
          <w:sz w:val="22"/>
          <w:szCs w:val="22"/>
          <w:lang w:val="en-US"/>
        </w:rPr>
      </w:pPr>
      <w:r w:rsidRPr="00A71C70">
        <w:rPr>
          <w:noProof/>
          <w:lang w:val="en-US"/>
        </w:rPr>
        <w:t>10</w:t>
      </w:r>
      <w:r w:rsidRPr="00A71C70">
        <w:rPr>
          <w:rFonts w:asciiTheme="minorHAnsi" w:eastAsiaTheme="minorEastAsia" w:hAnsiTheme="minorHAnsi" w:cstheme="minorBidi"/>
          <w:b w:val="0"/>
          <w:noProof/>
          <w:color w:val="auto"/>
          <w:sz w:val="22"/>
          <w:szCs w:val="22"/>
          <w:lang w:val="en-US"/>
        </w:rPr>
        <w:tab/>
      </w:r>
      <w:r w:rsidRPr="00A71C70">
        <w:rPr>
          <w:noProof/>
          <w:lang w:val="en-US"/>
        </w:rPr>
        <w:t>Invoicing</w:t>
      </w:r>
      <w:r w:rsidRPr="00A71C70">
        <w:rPr>
          <w:noProof/>
          <w:lang w:val="en-US"/>
        </w:rPr>
        <w:tab/>
      </w:r>
      <w:r>
        <w:rPr>
          <w:noProof/>
        </w:rPr>
        <w:fldChar w:fldCharType="begin"/>
      </w:r>
      <w:r w:rsidRPr="00A71C70">
        <w:rPr>
          <w:noProof/>
          <w:lang w:val="en-US"/>
        </w:rPr>
        <w:instrText xml:space="preserve"> PAGEREF _Toc113020133 \h </w:instrText>
      </w:r>
      <w:r>
        <w:rPr>
          <w:noProof/>
        </w:rPr>
      </w:r>
      <w:r>
        <w:rPr>
          <w:noProof/>
        </w:rPr>
        <w:fldChar w:fldCharType="separate"/>
      </w:r>
      <w:r w:rsidRPr="00A71C70">
        <w:rPr>
          <w:noProof/>
          <w:lang w:val="en-US"/>
        </w:rPr>
        <w:t>7</w:t>
      </w:r>
      <w:r>
        <w:rPr>
          <w:noProof/>
        </w:rPr>
        <w:fldChar w:fldCharType="end"/>
      </w:r>
    </w:p>
    <w:p w:rsidR="00A71C70" w:rsidRDefault="00A71C70">
      <w:pPr>
        <w:pStyle w:val="Inhopg1"/>
        <w:rPr>
          <w:rFonts w:asciiTheme="minorHAnsi" w:eastAsiaTheme="minorEastAsia" w:hAnsiTheme="minorHAnsi" w:cstheme="minorBidi"/>
          <w:b w:val="0"/>
          <w:noProof/>
          <w:color w:val="auto"/>
          <w:sz w:val="22"/>
          <w:szCs w:val="22"/>
        </w:rPr>
      </w:pPr>
      <w:r>
        <w:rPr>
          <w:noProof/>
        </w:rPr>
        <w:t>11</w:t>
      </w:r>
      <w:r>
        <w:rPr>
          <w:rFonts w:asciiTheme="minorHAnsi" w:eastAsiaTheme="minorEastAsia" w:hAnsiTheme="minorHAnsi" w:cstheme="minorBidi"/>
          <w:b w:val="0"/>
          <w:noProof/>
          <w:color w:val="auto"/>
          <w:sz w:val="22"/>
          <w:szCs w:val="22"/>
        </w:rPr>
        <w:tab/>
      </w:r>
      <w:r>
        <w:rPr>
          <w:noProof/>
        </w:rPr>
        <w:t>Insurance</w:t>
      </w:r>
      <w:r>
        <w:rPr>
          <w:noProof/>
        </w:rPr>
        <w:tab/>
      </w:r>
      <w:r>
        <w:rPr>
          <w:noProof/>
        </w:rPr>
        <w:fldChar w:fldCharType="begin"/>
      </w:r>
      <w:r>
        <w:rPr>
          <w:noProof/>
        </w:rPr>
        <w:instrText xml:space="preserve"> PAGEREF _Toc113020134 \h </w:instrText>
      </w:r>
      <w:r>
        <w:rPr>
          <w:noProof/>
        </w:rPr>
      </w:r>
      <w:r>
        <w:rPr>
          <w:noProof/>
        </w:rPr>
        <w:fldChar w:fldCharType="separate"/>
      </w:r>
      <w:r>
        <w:rPr>
          <w:noProof/>
        </w:rPr>
        <w:t>8</w:t>
      </w:r>
      <w:r>
        <w:rPr>
          <w:noProof/>
        </w:rPr>
        <w:fldChar w:fldCharType="end"/>
      </w:r>
    </w:p>
    <w:p w:rsidR="00A71C70" w:rsidRDefault="00A71C70">
      <w:pPr>
        <w:pStyle w:val="Inhopg1"/>
        <w:rPr>
          <w:rFonts w:asciiTheme="minorHAnsi" w:eastAsiaTheme="minorEastAsia" w:hAnsiTheme="minorHAnsi" w:cstheme="minorBidi"/>
          <w:b w:val="0"/>
          <w:noProof/>
          <w:color w:val="auto"/>
          <w:sz w:val="22"/>
          <w:szCs w:val="22"/>
        </w:rPr>
      </w:pPr>
      <w:r>
        <w:rPr>
          <w:noProof/>
        </w:rPr>
        <w:t>12</w:t>
      </w:r>
      <w:r>
        <w:rPr>
          <w:rFonts w:asciiTheme="minorHAnsi" w:eastAsiaTheme="minorEastAsia" w:hAnsiTheme="minorHAnsi" w:cstheme="minorBidi"/>
          <w:b w:val="0"/>
          <w:noProof/>
          <w:color w:val="auto"/>
          <w:sz w:val="22"/>
          <w:szCs w:val="22"/>
        </w:rPr>
        <w:tab/>
      </w:r>
      <w:r>
        <w:rPr>
          <w:noProof/>
        </w:rPr>
        <w:t>End of contract</w:t>
      </w:r>
      <w:r>
        <w:rPr>
          <w:noProof/>
        </w:rPr>
        <w:tab/>
      </w:r>
      <w:r>
        <w:rPr>
          <w:noProof/>
        </w:rPr>
        <w:fldChar w:fldCharType="begin"/>
      </w:r>
      <w:r>
        <w:rPr>
          <w:noProof/>
        </w:rPr>
        <w:instrText xml:space="preserve"> PAGEREF _Toc113020135 \h </w:instrText>
      </w:r>
      <w:r>
        <w:rPr>
          <w:noProof/>
        </w:rPr>
      </w:r>
      <w:r>
        <w:rPr>
          <w:noProof/>
        </w:rPr>
        <w:fldChar w:fldCharType="separate"/>
      </w:r>
      <w:r>
        <w:rPr>
          <w:noProof/>
        </w:rPr>
        <w:t>8</w:t>
      </w:r>
      <w:r>
        <w:rPr>
          <w:noProof/>
        </w:rPr>
        <w:fldChar w:fldCharType="end"/>
      </w:r>
    </w:p>
    <w:p w:rsidR="00992F9A" w:rsidRDefault="00902095">
      <w:r>
        <w:rPr>
          <w:rFonts w:ascii="Arial Narrow" w:hAnsi="Arial Narrow"/>
          <w:b/>
          <w:color w:val="006EB9"/>
          <w:sz w:val="24"/>
        </w:rPr>
        <w:fldChar w:fldCharType="end"/>
      </w:r>
    </w:p>
    <w:p w:rsidR="009B72D8" w:rsidRDefault="009B72D8">
      <w:pPr>
        <w:spacing w:line="240" w:lineRule="auto"/>
      </w:pPr>
      <w:r>
        <w:br w:type="page"/>
      </w:r>
    </w:p>
    <w:p w:rsidR="00AE3719" w:rsidRDefault="00AE3719">
      <w:pPr>
        <w:spacing w:line="240" w:lineRule="auto"/>
      </w:pPr>
    </w:p>
    <w:p w:rsidR="00F168AB" w:rsidRPr="00062F39" w:rsidRDefault="00062F39" w:rsidP="00062F39">
      <w:pPr>
        <w:pStyle w:val="Kop1"/>
        <w:rPr>
          <w:noProof/>
          <w:lang w:val="en-US"/>
        </w:rPr>
      </w:pPr>
      <w:bookmarkStart w:id="14" w:name="_Toc113020124"/>
      <w:r w:rsidRPr="00062F39">
        <w:rPr>
          <w:noProof/>
          <w:lang w:val="en-US"/>
        </w:rPr>
        <w:t>Introduction and applicability of the PoR</w:t>
      </w:r>
      <w:bookmarkEnd w:id="14"/>
    </w:p>
    <w:p w:rsidR="00756F37" w:rsidRPr="00062F39" w:rsidRDefault="00062F39">
      <w:pPr>
        <w:rPr>
          <w:lang w:val="en-US"/>
        </w:rPr>
      </w:pPr>
      <w:r w:rsidRPr="00062F39">
        <w:rPr>
          <w:lang w:val="en-US"/>
        </w:rPr>
        <w:t xml:space="preserve">The information in this Schedule of Requirements and Wishes has been compiled with great care. The information on the existing situation has been supplied as complete as possible, as is currently known to GVB. Although the information provided has been compiled with great care, changes or inaccuracies are reserved. Unless stated in this Schedule of Requirements and Wishes, the services offered must be suitable for the purpose for which they are hired. At all times, the assignment must be carried out carefully and in compliance with all legal requirements. If this Schedule of Requirements and Wishes contains any ambiguities, inconsistencies or errors, you must report this immediately after you have discovered it, before submitting your Tender (by sending a message or using the Question &amp; Answer module) to the lead builder of this tendering procedure on </w:t>
      </w:r>
      <w:proofErr w:type="spellStart"/>
      <w:r w:rsidRPr="00062F39">
        <w:rPr>
          <w:lang w:val="en-US"/>
        </w:rPr>
        <w:t>Tenderned</w:t>
      </w:r>
      <w:proofErr w:type="spellEnd"/>
      <w:r w:rsidRPr="00062F39">
        <w:rPr>
          <w:lang w:val="en-US"/>
        </w:rPr>
        <w:t>.</w:t>
      </w:r>
    </w:p>
    <w:p w:rsidR="00F168AB" w:rsidRPr="00062F39" w:rsidRDefault="00F168AB" w:rsidP="00F168AB">
      <w:pPr>
        <w:rPr>
          <w:lang w:val="en-US"/>
        </w:rPr>
      </w:pPr>
    </w:p>
    <w:p w:rsidR="00756F37" w:rsidRPr="00062F39" w:rsidRDefault="00062F39">
      <w:pPr>
        <w:rPr>
          <w:lang w:val="en-US"/>
        </w:rPr>
      </w:pPr>
      <w:r w:rsidRPr="00062F39">
        <w:rPr>
          <w:lang w:val="en-US"/>
        </w:rPr>
        <w:t>GVB has formulated minimum requirements in the form of this Schedule of Requirements. Additional requirements have also been formulated. The last column indicates whether each part requested (A1, A2, etc.) is a Requirement or a Wish. Your Tender must at least comply with the Statement of Requirements as presented in this document. All the Requirements listed are therefore hard Requirements (knock-out criteria). If you suspect that one or more of the stipulated Requirements will have a disproportionately price-increasing effect, the Tenderer will be invited to make suggestions for adjustment of the Statement of Requirements by means of the Question &amp; Answer module in Tendered. For more information, see the Tender Guidelines.</w:t>
      </w:r>
    </w:p>
    <w:p w:rsidR="00756F37" w:rsidRPr="00062F39" w:rsidRDefault="00062F39">
      <w:pPr>
        <w:rPr>
          <w:lang w:val="en-US"/>
        </w:rPr>
      </w:pPr>
      <w:r w:rsidRPr="00062F39">
        <w:rPr>
          <w:lang w:val="en-US"/>
        </w:rPr>
        <w:t xml:space="preserve">Some parts have been formulated as a Wish. This means that GVB does not set this part as a minimum Requirement but does consider the fulfilment of this Requirement by the Contracting Authority to be of added value. </w:t>
      </w:r>
      <w:r w:rsidR="00F87841" w:rsidRPr="00062F39">
        <w:rPr>
          <w:lang w:val="en-US"/>
        </w:rPr>
        <w:t xml:space="preserve">Paragraph 4.4.4 of </w:t>
      </w:r>
      <w:r w:rsidRPr="00062F39">
        <w:rPr>
          <w:lang w:val="en-US"/>
        </w:rPr>
        <w:t xml:space="preserve">the Tender Guidelines </w:t>
      </w:r>
      <w:r w:rsidR="00F87841" w:rsidRPr="00062F39">
        <w:rPr>
          <w:lang w:val="en-US"/>
        </w:rPr>
        <w:t xml:space="preserve">indicates how </w:t>
      </w:r>
      <w:r w:rsidRPr="00062F39">
        <w:rPr>
          <w:lang w:val="en-US"/>
        </w:rPr>
        <w:t xml:space="preserve">the Contractor </w:t>
      </w:r>
      <w:r w:rsidR="00F87841" w:rsidRPr="00062F39">
        <w:rPr>
          <w:lang w:val="en-US"/>
        </w:rPr>
        <w:t xml:space="preserve">can offer to </w:t>
      </w:r>
      <w:r w:rsidRPr="00062F39">
        <w:rPr>
          <w:lang w:val="en-US"/>
        </w:rPr>
        <w:t xml:space="preserve">meet these Requests by submitting </w:t>
      </w:r>
      <w:r w:rsidR="00F87841" w:rsidRPr="00062F39">
        <w:rPr>
          <w:lang w:val="en-US"/>
        </w:rPr>
        <w:t xml:space="preserve">a Plan of Action and how </w:t>
      </w:r>
      <w:r w:rsidRPr="00062F39">
        <w:rPr>
          <w:lang w:val="en-US"/>
        </w:rPr>
        <w:t xml:space="preserve">GVB will </w:t>
      </w:r>
      <w:r w:rsidR="00F87841" w:rsidRPr="00062F39">
        <w:rPr>
          <w:lang w:val="en-US"/>
        </w:rPr>
        <w:t>assess this offer</w:t>
      </w:r>
      <w:r w:rsidRPr="00062F39">
        <w:rPr>
          <w:lang w:val="en-US"/>
        </w:rPr>
        <w:t>.</w:t>
      </w:r>
    </w:p>
    <w:p w:rsidR="00756F37" w:rsidRPr="00062F39" w:rsidRDefault="00062F39">
      <w:pPr>
        <w:rPr>
          <w:lang w:val="en-US"/>
        </w:rPr>
      </w:pPr>
      <w:r w:rsidRPr="00062F39">
        <w:rPr>
          <w:lang w:val="en-US"/>
        </w:rPr>
        <w:t>On the price sheet you must include all the costs involved in carrying out this contract (i.e. both the Requirements you must fill in and the wishes you intend to fill in).</w:t>
      </w:r>
    </w:p>
    <w:p w:rsidR="00F168AB" w:rsidRPr="00062F39" w:rsidRDefault="00F168AB" w:rsidP="00F875EB">
      <w:pPr>
        <w:suppressAutoHyphens/>
        <w:ind w:right="-1"/>
        <w:rPr>
          <w:b/>
          <w:lang w:val="en-US"/>
        </w:rPr>
      </w:pPr>
    </w:p>
    <w:p w:rsidR="00756F37" w:rsidRDefault="00062F39">
      <w:pPr>
        <w:pStyle w:val="Kop1"/>
        <w:rPr>
          <w:noProof/>
        </w:rPr>
      </w:pPr>
      <w:bookmarkStart w:id="15" w:name="_Toc113020125"/>
      <w:r w:rsidRPr="00634344">
        <w:rPr>
          <w:noProof/>
        </w:rPr>
        <w:t>Existing situation</w:t>
      </w:r>
      <w:bookmarkEnd w:id="15"/>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9A6C69" w:rsidRPr="00A71C70" w:rsidTr="001D72D9">
        <w:tc>
          <w:tcPr>
            <w:tcW w:w="567" w:type="dxa"/>
            <w:tcBorders>
              <w:top w:val="single" w:sz="4" w:space="0" w:color="auto"/>
              <w:left w:val="single" w:sz="4" w:space="0" w:color="auto"/>
              <w:bottom w:val="single" w:sz="4" w:space="0" w:color="auto"/>
              <w:right w:val="single" w:sz="4" w:space="0" w:color="auto"/>
            </w:tcBorders>
            <w:shd w:val="clear" w:color="000000" w:fill="000000"/>
            <w:hideMark/>
          </w:tcPr>
          <w:p w:rsidR="00756F37" w:rsidRDefault="00062F39">
            <w:pPr>
              <w:rPr>
                <w:rFonts w:cs="Arial"/>
                <w:color w:val="FFFFFF" w:themeColor="background1"/>
              </w:rPr>
            </w:pPr>
            <w:r w:rsidRPr="009A6C69">
              <w:rPr>
                <w:rFonts w:cs="Arial"/>
                <w:color w:val="FFFFFF" w:themeColor="background1"/>
              </w:rPr>
              <w:t xml:space="preserve">No </w:t>
            </w:r>
          </w:p>
        </w:tc>
        <w:tc>
          <w:tcPr>
            <w:tcW w:w="7938" w:type="dxa"/>
            <w:tcBorders>
              <w:left w:val="nil"/>
              <w:bottom w:val="single" w:sz="4" w:space="0" w:color="auto"/>
              <w:right w:val="single" w:sz="4" w:space="0" w:color="auto"/>
            </w:tcBorders>
            <w:shd w:val="clear" w:color="000000" w:fill="000000"/>
            <w:hideMark/>
          </w:tcPr>
          <w:p w:rsidR="00756F37" w:rsidRPr="00062F39" w:rsidRDefault="00062F39">
            <w:pPr>
              <w:rPr>
                <w:rFonts w:cs="Arial"/>
                <w:color w:val="FFFFFF" w:themeColor="background1"/>
                <w:lang w:val="en-US"/>
              </w:rPr>
            </w:pPr>
            <w:r w:rsidRPr="00062F39">
              <w:rPr>
                <w:rFonts w:cs="Arial"/>
                <w:color w:val="FFFFFF" w:themeColor="background1"/>
                <w:lang w:val="en-US"/>
              </w:rPr>
              <w:t>A Introduction, applicability of the Schedule of Requirements and the current situation</w:t>
            </w:r>
          </w:p>
        </w:tc>
        <w:tc>
          <w:tcPr>
            <w:tcW w:w="1068" w:type="dxa"/>
            <w:tcBorders>
              <w:left w:val="nil"/>
              <w:bottom w:val="single" w:sz="4" w:space="0" w:color="auto"/>
              <w:right w:val="single" w:sz="4" w:space="0" w:color="auto"/>
            </w:tcBorders>
            <w:shd w:val="clear" w:color="000000" w:fill="000000"/>
          </w:tcPr>
          <w:p w:rsidR="009A6C69" w:rsidRPr="00062F39" w:rsidRDefault="009A6C69" w:rsidP="001D72D9">
            <w:pPr>
              <w:rPr>
                <w:rFonts w:cs="Arial"/>
                <w:color w:val="FFFFFF" w:themeColor="background1"/>
                <w:lang w:val="en-US"/>
              </w:rPr>
            </w:pPr>
          </w:p>
        </w:tc>
      </w:tr>
      <w:tr w:rsidR="009A6C69" w:rsidRPr="00752A4E"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Pr>
              <w:rPr>
                <w:rFonts w:cs="Arial"/>
              </w:rPr>
            </w:pPr>
            <w:r w:rsidRPr="009A6C69">
              <w:rPr>
                <w:rFonts w:cs="Arial"/>
              </w:rPr>
              <w:t>A4</w:t>
            </w:r>
          </w:p>
        </w:tc>
        <w:tc>
          <w:tcPr>
            <w:tcW w:w="7938" w:type="dxa"/>
            <w:tcBorders>
              <w:top w:val="single" w:sz="4" w:space="0" w:color="auto"/>
              <w:left w:val="single" w:sz="4" w:space="0" w:color="auto"/>
              <w:bottom w:val="single" w:sz="4" w:space="0" w:color="auto"/>
              <w:right w:val="single" w:sz="4" w:space="0" w:color="auto"/>
            </w:tcBorders>
            <w:shd w:val="clear" w:color="000000" w:fill="FFFFFF"/>
          </w:tcPr>
          <w:p w:rsidR="00756F37" w:rsidRPr="00062F39" w:rsidRDefault="00062F39">
            <w:pPr>
              <w:rPr>
                <w:rFonts w:cs="Arial"/>
                <w:lang w:val="en-US"/>
              </w:rPr>
            </w:pPr>
            <w:r w:rsidRPr="00062F39">
              <w:rPr>
                <w:rFonts w:cs="Arial"/>
                <w:lang w:val="en-US"/>
              </w:rPr>
              <w:t xml:space="preserve">GVB reserves the right to complete already commissioned energy and energy management consultancy projects with existing suppliers. </w:t>
            </w:r>
          </w:p>
        </w:tc>
        <w:tc>
          <w:tcPr>
            <w:tcW w:w="1068" w:type="dxa"/>
            <w:tcBorders>
              <w:top w:val="single" w:sz="4" w:space="0" w:color="auto"/>
              <w:left w:val="single" w:sz="4" w:space="0" w:color="auto"/>
              <w:bottom w:val="single" w:sz="4" w:space="0" w:color="auto"/>
              <w:right w:val="single" w:sz="4" w:space="0" w:color="auto"/>
            </w:tcBorders>
            <w:shd w:val="clear" w:color="000000" w:fill="FFFFFF"/>
          </w:tcPr>
          <w:p w:rsidR="00756F37" w:rsidRDefault="00062F39">
            <w:pPr>
              <w:rPr>
                <w:rFonts w:cs="Arial"/>
              </w:rPr>
            </w:pPr>
            <w:proofErr w:type="spellStart"/>
            <w:r w:rsidRPr="009A6C69">
              <w:rPr>
                <w:rFonts w:cs="Arial"/>
              </w:rPr>
              <w:t>Requirement</w:t>
            </w:r>
            <w:proofErr w:type="spellEnd"/>
          </w:p>
        </w:tc>
      </w:tr>
    </w:tbl>
    <w:p w:rsidR="00634344" w:rsidRPr="00634344" w:rsidRDefault="00634344" w:rsidP="00634344"/>
    <w:p w:rsidR="00BB3A44" w:rsidRDefault="00BB3A44" w:rsidP="00F875EB">
      <w:pPr>
        <w:suppressAutoHyphens/>
        <w:ind w:right="-1"/>
        <w:rPr>
          <w:b/>
          <w:lang w:val="nl"/>
        </w:rPr>
      </w:pPr>
    </w:p>
    <w:p w:rsidR="00756F37" w:rsidRPr="00062F39" w:rsidRDefault="00062F39">
      <w:pPr>
        <w:pStyle w:val="Kop1"/>
        <w:rPr>
          <w:noProof/>
          <w:lang w:val="en-US"/>
        </w:rPr>
      </w:pPr>
      <w:bookmarkStart w:id="16" w:name="_Toc113020126"/>
      <w:r w:rsidRPr="00062F39">
        <w:rPr>
          <w:noProof/>
          <w:lang w:val="en-US"/>
        </w:rPr>
        <w:t>Requirements of the Contracted Party (or the organisation of the Contracted Party)</w:t>
      </w:r>
      <w:bookmarkEnd w:id="16"/>
    </w:p>
    <w:p w:rsidR="00F168AB" w:rsidRPr="00062F39" w:rsidRDefault="00F168AB" w:rsidP="00F875EB">
      <w:pPr>
        <w:suppressAutoHyphens/>
        <w:ind w:right="-1"/>
        <w:rPr>
          <w:b/>
          <w:lang w:val="en-US"/>
        </w:rPr>
      </w:pPr>
    </w:p>
    <w:tbl>
      <w:tblPr>
        <w:tblW w:w="9573" w:type="dxa"/>
        <w:tblInd w:w="-10" w:type="dxa"/>
        <w:tblLayout w:type="fixed"/>
        <w:tblCellMar>
          <w:left w:w="70" w:type="dxa"/>
          <w:right w:w="70" w:type="dxa"/>
        </w:tblCellMar>
        <w:tblLook w:val="04A0" w:firstRow="1" w:lastRow="0" w:firstColumn="1" w:lastColumn="0" w:noHBand="0" w:noVBand="1"/>
      </w:tblPr>
      <w:tblGrid>
        <w:gridCol w:w="567"/>
        <w:gridCol w:w="7938"/>
        <w:gridCol w:w="1068"/>
      </w:tblGrid>
      <w:tr w:rsidR="00474B14" w:rsidRPr="00752A4E" w:rsidTr="00474B14">
        <w:tc>
          <w:tcPr>
            <w:tcW w:w="567" w:type="dxa"/>
            <w:tcBorders>
              <w:top w:val="single" w:sz="4" w:space="0" w:color="auto"/>
              <w:left w:val="single" w:sz="4" w:space="0" w:color="auto"/>
              <w:bottom w:val="single" w:sz="4" w:space="0" w:color="auto"/>
              <w:right w:val="single" w:sz="4" w:space="0" w:color="auto"/>
            </w:tcBorders>
            <w:shd w:val="clear" w:color="000000" w:fill="000000"/>
            <w:hideMark/>
          </w:tcPr>
          <w:p w:rsidR="00756F37" w:rsidRDefault="00062F39">
            <w:pPr>
              <w:rPr>
                <w:color w:val="FFFFFF" w:themeColor="background1"/>
              </w:rPr>
            </w:pPr>
            <w:r w:rsidRPr="00752A4E">
              <w:rPr>
                <w:color w:val="FFFFFF" w:themeColor="background1"/>
              </w:rPr>
              <w:t>No</w:t>
            </w:r>
          </w:p>
        </w:tc>
        <w:tc>
          <w:tcPr>
            <w:tcW w:w="7938" w:type="dxa"/>
            <w:tcBorders>
              <w:left w:val="nil"/>
              <w:bottom w:val="single" w:sz="4" w:space="0" w:color="auto"/>
              <w:right w:val="single" w:sz="4" w:space="0" w:color="auto"/>
            </w:tcBorders>
            <w:shd w:val="clear" w:color="000000" w:fill="000000"/>
            <w:hideMark/>
          </w:tcPr>
          <w:p w:rsidR="00756F37" w:rsidRPr="00062F39" w:rsidRDefault="00062F39">
            <w:pPr>
              <w:rPr>
                <w:color w:val="FFFFFF" w:themeColor="background1"/>
                <w:lang w:val="en-US"/>
              </w:rPr>
            </w:pPr>
            <w:r w:rsidRPr="00062F39">
              <w:rPr>
                <w:rFonts w:asciiTheme="minorHAnsi" w:hAnsiTheme="minorHAnsi"/>
                <w:color w:val="FFFFFF" w:themeColor="background1"/>
                <w:lang w:val="en-US"/>
              </w:rPr>
              <w:t xml:space="preserve">B Requirements of the Contractor and its </w:t>
            </w:r>
            <w:proofErr w:type="spellStart"/>
            <w:r w:rsidRPr="00062F39">
              <w:rPr>
                <w:rFonts w:asciiTheme="minorHAnsi" w:hAnsiTheme="minorHAnsi"/>
                <w:color w:val="FFFFFF" w:themeColor="background1"/>
                <w:lang w:val="en-US"/>
              </w:rPr>
              <w:t>organisation</w:t>
            </w:r>
            <w:proofErr w:type="spellEnd"/>
          </w:p>
        </w:tc>
        <w:tc>
          <w:tcPr>
            <w:tcW w:w="1068" w:type="dxa"/>
            <w:tcBorders>
              <w:left w:val="nil"/>
              <w:bottom w:val="single" w:sz="4" w:space="0" w:color="auto"/>
              <w:right w:val="single" w:sz="4" w:space="0" w:color="auto"/>
            </w:tcBorders>
            <w:shd w:val="clear" w:color="000000" w:fill="000000"/>
          </w:tcPr>
          <w:p w:rsidR="00756F37" w:rsidRDefault="00062F39">
            <w:pPr>
              <w:rPr>
                <w:color w:val="FFFFFF" w:themeColor="background1"/>
              </w:rPr>
            </w:pPr>
            <w:proofErr w:type="spellStart"/>
            <w:r>
              <w:rPr>
                <w:color w:val="FFFFFF" w:themeColor="background1"/>
              </w:rPr>
              <w:t>Requirement</w:t>
            </w:r>
            <w:proofErr w:type="spellEnd"/>
            <w:r>
              <w:rPr>
                <w:color w:val="FFFFFF" w:themeColor="background1"/>
              </w:rPr>
              <w:t>/</w:t>
            </w:r>
          </w:p>
          <w:p w:rsidR="00756F37" w:rsidRDefault="00062F39">
            <w:pPr>
              <w:rPr>
                <w:color w:val="FFFFFF" w:themeColor="background1"/>
              </w:rPr>
            </w:pPr>
            <w:proofErr w:type="spellStart"/>
            <w:r w:rsidRPr="007F3189">
              <w:rPr>
                <w:color w:val="FFFFFF" w:themeColor="background1"/>
              </w:rPr>
              <w:t>Wish</w:t>
            </w:r>
            <w:proofErr w:type="spellEnd"/>
          </w:p>
        </w:tc>
      </w:tr>
      <w:tr w:rsidR="00474B14" w:rsidRPr="00752A4E" w:rsidTr="00474B14">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56F37" w:rsidRDefault="00062F39">
            <w:r>
              <w:t>B1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 xml:space="preserve">The Contractor is able and </w:t>
            </w:r>
            <w:proofErr w:type="spellStart"/>
            <w:r w:rsidRPr="00062F39">
              <w:rPr>
                <w:lang w:val="en-US"/>
              </w:rPr>
              <w:t>authorised</w:t>
            </w:r>
            <w:proofErr w:type="spellEnd"/>
            <w:r w:rsidRPr="00062F39">
              <w:rPr>
                <w:lang w:val="en-US"/>
              </w:rPr>
              <w:t xml:space="preserve"> to carry out the work as described in the Assignment.</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474B14" w:rsidRPr="00752A4E" w:rsidTr="00474B14">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56F37" w:rsidRDefault="00062F39">
            <w:r>
              <w:lastRenderedPageBreak/>
              <w:t>B2</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756F37" w:rsidRPr="00062F39" w:rsidRDefault="00062F39">
            <w:pPr>
              <w:rPr>
                <w:lang w:val="en-US"/>
              </w:rPr>
            </w:pPr>
            <w:r w:rsidRPr="00062F39">
              <w:rPr>
                <w:lang w:val="en-US"/>
              </w:rPr>
              <w:t>The contractor may have certain parts of the order carried out by third parties provided that the written approval of GVB is obtained for the choice of these parts and of the third parties to be brought in for this purpose. The approval may not be withheld on unreasonable grounds. Nevertheless, the Contractor remains fully responsible towards GVB for these components.</w:t>
            </w:r>
          </w:p>
        </w:tc>
        <w:tc>
          <w:tcPr>
            <w:tcW w:w="1068" w:type="dxa"/>
            <w:tcBorders>
              <w:top w:val="single" w:sz="4" w:space="0" w:color="auto"/>
              <w:left w:val="single" w:sz="4" w:space="0" w:color="auto"/>
              <w:bottom w:val="single" w:sz="4" w:space="0" w:color="auto"/>
              <w:right w:val="single" w:sz="4" w:space="0" w:color="auto"/>
            </w:tcBorders>
            <w:shd w:val="clear" w:color="000000" w:fill="FFFFFF"/>
          </w:tcPr>
          <w:p w:rsidR="00756F37" w:rsidRDefault="00062F39">
            <w:proofErr w:type="spellStart"/>
            <w:r>
              <w:t>Requirement</w:t>
            </w:r>
            <w:proofErr w:type="spellEnd"/>
          </w:p>
        </w:tc>
      </w:tr>
    </w:tbl>
    <w:p w:rsidR="00BB3A44" w:rsidRDefault="00BB3A44" w:rsidP="00F875EB">
      <w:pPr>
        <w:suppressAutoHyphens/>
        <w:ind w:right="-1"/>
        <w:rPr>
          <w:b/>
          <w:lang w:val="nl"/>
        </w:rPr>
      </w:pPr>
    </w:p>
    <w:p w:rsidR="00756F37" w:rsidRPr="00062F39" w:rsidRDefault="00062F39">
      <w:pPr>
        <w:pStyle w:val="Kop1"/>
        <w:rPr>
          <w:noProof/>
          <w:lang w:val="en-US"/>
        </w:rPr>
      </w:pPr>
      <w:bookmarkStart w:id="17" w:name="_Toc113020127"/>
      <w:r w:rsidRPr="00062F39">
        <w:rPr>
          <w:noProof/>
          <w:lang w:val="en-US"/>
        </w:rPr>
        <w:t>Requirements of the Contracted Party (or the organisation of the Contracted Party)</w:t>
      </w:r>
      <w:bookmarkEnd w:id="17"/>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9A6C69" w:rsidRPr="00752A4E" w:rsidTr="001D72D9">
        <w:tc>
          <w:tcPr>
            <w:tcW w:w="567" w:type="dxa"/>
            <w:tcBorders>
              <w:top w:val="single" w:sz="4" w:space="0" w:color="auto"/>
              <w:left w:val="single" w:sz="4" w:space="0" w:color="auto"/>
              <w:bottom w:val="single" w:sz="4" w:space="0" w:color="auto"/>
              <w:right w:val="single" w:sz="4" w:space="0" w:color="auto"/>
            </w:tcBorders>
            <w:shd w:val="clear" w:color="000000" w:fill="000000"/>
            <w:hideMark/>
          </w:tcPr>
          <w:p w:rsidR="00756F37" w:rsidRDefault="00062F39">
            <w:pPr>
              <w:rPr>
                <w:rFonts w:cs="Arial"/>
                <w:color w:val="FFFFFF" w:themeColor="background1"/>
              </w:rPr>
            </w:pPr>
            <w:r w:rsidRPr="009A6C69">
              <w:rPr>
                <w:rFonts w:cs="Arial"/>
                <w:color w:val="FFFFFF" w:themeColor="background1"/>
              </w:rPr>
              <w:t>No</w:t>
            </w:r>
          </w:p>
        </w:tc>
        <w:tc>
          <w:tcPr>
            <w:tcW w:w="7938" w:type="dxa"/>
            <w:tcBorders>
              <w:left w:val="nil"/>
              <w:bottom w:val="single" w:sz="4" w:space="0" w:color="auto"/>
              <w:right w:val="single" w:sz="4" w:space="0" w:color="auto"/>
            </w:tcBorders>
            <w:shd w:val="clear" w:color="000000" w:fill="000000"/>
            <w:hideMark/>
          </w:tcPr>
          <w:p w:rsidR="00756F37" w:rsidRPr="00062F39" w:rsidRDefault="00062F39">
            <w:pPr>
              <w:rPr>
                <w:rFonts w:cs="Arial"/>
                <w:color w:val="FFFFFF" w:themeColor="background1"/>
                <w:lang w:val="en-US"/>
              </w:rPr>
            </w:pPr>
            <w:r w:rsidRPr="00062F39">
              <w:rPr>
                <w:rFonts w:cs="Arial"/>
                <w:color w:val="FFFFFF" w:themeColor="background1"/>
                <w:lang w:val="en-US"/>
              </w:rPr>
              <w:t xml:space="preserve">B Requirements of the Contractor and its </w:t>
            </w:r>
            <w:proofErr w:type="spellStart"/>
            <w:r w:rsidRPr="00062F39">
              <w:rPr>
                <w:rFonts w:cs="Arial"/>
                <w:color w:val="FFFFFF" w:themeColor="background1"/>
                <w:lang w:val="en-US"/>
              </w:rPr>
              <w:t>organisation</w:t>
            </w:r>
            <w:proofErr w:type="spellEnd"/>
          </w:p>
        </w:tc>
        <w:tc>
          <w:tcPr>
            <w:tcW w:w="1068" w:type="dxa"/>
            <w:tcBorders>
              <w:left w:val="nil"/>
              <w:bottom w:val="single" w:sz="4" w:space="0" w:color="auto"/>
              <w:right w:val="single" w:sz="4" w:space="0" w:color="auto"/>
            </w:tcBorders>
            <w:shd w:val="clear" w:color="000000" w:fill="000000"/>
          </w:tcPr>
          <w:p w:rsidR="00756F37" w:rsidRDefault="00062F39">
            <w:pPr>
              <w:rPr>
                <w:rFonts w:cs="Arial"/>
                <w:color w:val="FFFFFF" w:themeColor="background1"/>
              </w:rPr>
            </w:pPr>
            <w:proofErr w:type="spellStart"/>
            <w:r w:rsidRPr="009A6C69">
              <w:rPr>
                <w:rFonts w:cs="Arial"/>
                <w:color w:val="FFFFFF" w:themeColor="background1"/>
              </w:rPr>
              <w:t>Requirement</w:t>
            </w:r>
            <w:proofErr w:type="spellEnd"/>
            <w:r w:rsidRPr="009A6C69">
              <w:rPr>
                <w:rFonts w:cs="Arial"/>
                <w:color w:val="FFFFFF" w:themeColor="background1"/>
              </w:rPr>
              <w:t>/</w:t>
            </w:r>
          </w:p>
          <w:p w:rsidR="00756F37" w:rsidRDefault="00062F39">
            <w:pPr>
              <w:rPr>
                <w:rFonts w:cs="Arial"/>
                <w:color w:val="FFFFFF" w:themeColor="background1"/>
              </w:rPr>
            </w:pPr>
            <w:proofErr w:type="spellStart"/>
            <w:r w:rsidRPr="009A6C69">
              <w:rPr>
                <w:rFonts w:cs="Arial"/>
                <w:color w:val="FFFFFF" w:themeColor="background1"/>
              </w:rPr>
              <w:t>Wish</w:t>
            </w:r>
            <w:proofErr w:type="spellEnd"/>
          </w:p>
        </w:tc>
      </w:tr>
      <w:tr w:rsidR="009A6C69" w:rsidRPr="00752A4E" w:rsidTr="001D72D9">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56F37" w:rsidRDefault="00062F39">
            <w:pPr>
              <w:rPr>
                <w:rFonts w:cs="Arial"/>
              </w:rPr>
            </w:pPr>
            <w:r w:rsidRPr="009A6C69">
              <w:rPr>
                <w:rFonts w:cs="Arial"/>
              </w:rPr>
              <w:t>B1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rFonts w:cs="Arial"/>
                <w:lang w:val="en-US"/>
              </w:rPr>
            </w:pPr>
            <w:r w:rsidRPr="00062F39">
              <w:rPr>
                <w:rFonts w:cs="Arial"/>
                <w:lang w:val="en-US"/>
              </w:rPr>
              <w:t xml:space="preserve">The Contractor is able and </w:t>
            </w:r>
            <w:proofErr w:type="spellStart"/>
            <w:r w:rsidRPr="00062F39">
              <w:rPr>
                <w:rFonts w:cs="Arial"/>
                <w:lang w:val="en-US"/>
              </w:rPr>
              <w:t>authorised</w:t>
            </w:r>
            <w:proofErr w:type="spellEnd"/>
            <w:r w:rsidRPr="00062F39">
              <w:rPr>
                <w:rFonts w:cs="Arial"/>
                <w:lang w:val="en-US"/>
              </w:rPr>
              <w:t xml:space="preserve"> to carry out the work as described in the Assignment.</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Pr>
              <w:rPr>
                <w:rFonts w:cs="Arial"/>
              </w:rPr>
            </w:pPr>
            <w:proofErr w:type="spellStart"/>
            <w:r w:rsidRPr="009A6C69">
              <w:rPr>
                <w:rFonts w:cs="Arial"/>
              </w:rPr>
              <w:t>Requirement</w:t>
            </w:r>
            <w:proofErr w:type="spellEnd"/>
          </w:p>
        </w:tc>
      </w:tr>
      <w:tr w:rsidR="009A6C69" w:rsidRPr="00752A4E" w:rsidTr="001D72D9">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56F37" w:rsidRDefault="00062F39">
            <w:pPr>
              <w:rPr>
                <w:rFonts w:cs="Arial"/>
              </w:rPr>
            </w:pPr>
            <w:r w:rsidRPr="009A6C69">
              <w:rPr>
                <w:rFonts w:cs="Arial"/>
              </w:rPr>
              <w:t>B2</w:t>
            </w:r>
          </w:p>
        </w:tc>
        <w:tc>
          <w:tcPr>
            <w:tcW w:w="7938" w:type="dxa"/>
            <w:tcBorders>
              <w:top w:val="single" w:sz="4" w:space="0" w:color="auto"/>
              <w:left w:val="single" w:sz="4" w:space="0" w:color="auto"/>
              <w:bottom w:val="single" w:sz="4" w:space="0" w:color="auto"/>
              <w:right w:val="single" w:sz="4" w:space="0" w:color="auto"/>
            </w:tcBorders>
            <w:shd w:val="clear" w:color="000000" w:fill="FFFFFF"/>
            <w:hideMark/>
          </w:tcPr>
          <w:p w:rsidR="00756F37" w:rsidRPr="00062F39" w:rsidRDefault="00062F39">
            <w:pPr>
              <w:rPr>
                <w:rFonts w:cs="Arial"/>
                <w:lang w:val="en-US"/>
              </w:rPr>
            </w:pPr>
            <w:r w:rsidRPr="00062F39">
              <w:rPr>
                <w:rFonts w:cs="Arial"/>
                <w:lang w:val="en-US"/>
              </w:rPr>
              <w:t>The contractor may have certain parts of the order carried out by third parties provided that the written approval of GVB is obtained for the choice of these parts and of the third parties to be brought in for this purpose. The approval may not be withheld on unreasonable grounds. Nevertheless, the Contractor remains fully responsible towards GVB for these components.</w:t>
            </w:r>
          </w:p>
        </w:tc>
        <w:tc>
          <w:tcPr>
            <w:tcW w:w="1068" w:type="dxa"/>
            <w:tcBorders>
              <w:top w:val="single" w:sz="4" w:space="0" w:color="auto"/>
              <w:left w:val="single" w:sz="4" w:space="0" w:color="auto"/>
              <w:bottom w:val="single" w:sz="4" w:space="0" w:color="auto"/>
              <w:right w:val="single" w:sz="4" w:space="0" w:color="auto"/>
            </w:tcBorders>
            <w:shd w:val="clear" w:color="000000" w:fill="FFFFFF"/>
          </w:tcPr>
          <w:p w:rsidR="00756F37" w:rsidRDefault="00062F39">
            <w:pPr>
              <w:rPr>
                <w:rFonts w:cs="Arial"/>
              </w:rPr>
            </w:pPr>
            <w:proofErr w:type="spellStart"/>
            <w:r w:rsidRPr="009A6C69">
              <w:rPr>
                <w:rFonts w:cs="Arial"/>
              </w:rPr>
              <w:t>Requirement</w:t>
            </w:r>
            <w:proofErr w:type="spellEnd"/>
          </w:p>
        </w:tc>
      </w:tr>
    </w:tbl>
    <w:p w:rsidR="00BB3A44" w:rsidRDefault="00BB3A44" w:rsidP="00BB3A44"/>
    <w:p w:rsidR="00756F37" w:rsidRPr="00062F39" w:rsidRDefault="00062F39">
      <w:pPr>
        <w:pStyle w:val="Kop1"/>
        <w:rPr>
          <w:noProof/>
          <w:lang w:val="en-US"/>
        </w:rPr>
      </w:pPr>
      <w:bookmarkStart w:id="18" w:name="_Toc113020128"/>
      <w:r w:rsidRPr="00062F39">
        <w:rPr>
          <w:noProof/>
          <w:lang w:val="en-US"/>
        </w:rPr>
        <w:t xml:space="preserve">Requirements for the team of employees that performs the consulting work for </w:t>
      </w:r>
      <w:r>
        <w:rPr>
          <w:noProof/>
          <w:lang w:val="en-US"/>
        </w:rPr>
        <w:t>GVB</w:t>
      </w:r>
      <w:bookmarkEnd w:id="18"/>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9A6C69" w:rsidRPr="00752A4E" w:rsidTr="4D2EFA9C">
        <w:tc>
          <w:tcPr>
            <w:tcW w:w="567" w:type="dxa"/>
            <w:tcBorders>
              <w:top w:val="single" w:sz="4" w:space="0" w:color="auto"/>
              <w:left w:val="single" w:sz="4" w:space="0" w:color="auto"/>
              <w:bottom w:val="single" w:sz="4" w:space="0" w:color="auto"/>
              <w:right w:val="single" w:sz="4" w:space="0" w:color="auto"/>
            </w:tcBorders>
            <w:shd w:val="clear" w:color="auto" w:fill="000000" w:themeFill="text1"/>
            <w:hideMark/>
          </w:tcPr>
          <w:p w:rsidR="00756F37" w:rsidRDefault="00062F39">
            <w:pPr>
              <w:rPr>
                <w:rFonts w:cs="Arial"/>
                <w:color w:val="FFFFFF" w:themeColor="background1"/>
              </w:rPr>
            </w:pPr>
            <w:r w:rsidRPr="009A6C69">
              <w:rPr>
                <w:rFonts w:cs="Arial"/>
                <w:color w:val="FFFFFF" w:themeColor="background1"/>
              </w:rPr>
              <w:t xml:space="preserve">No </w:t>
            </w:r>
          </w:p>
        </w:tc>
        <w:tc>
          <w:tcPr>
            <w:tcW w:w="7938" w:type="dxa"/>
            <w:tcBorders>
              <w:left w:val="nil"/>
              <w:bottom w:val="single" w:sz="4" w:space="0" w:color="auto"/>
              <w:right w:val="single" w:sz="4" w:space="0" w:color="auto"/>
            </w:tcBorders>
            <w:shd w:val="clear" w:color="auto" w:fill="000000" w:themeFill="text1"/>
            <w:hideMark/>
          </w:tcPr>
          <w:p w:rsidR="00756F37" w:rsidRPr="00062F39" w:rsidRDefault="00062F39">
            <w:pPr>
              <w:rPr>
                <w:rFonts w:cs="Arial"/>
                <w:color w:val="FFFFFF" w:themeColor="background1"/>
                <w:lang w:val="en-US"/>
              </w:rPr>
            </w:pPr>
            <w:r w:rsidRPr="00062F39">
              <w:rPr>
                <w:rFonts w:cs="Arial"/>
                <w:color w:val="FFFFFF" w:themeColor="background1"/>
                <w:lang w:val="en-US"/>
              </w:rPr>
              <w:t xml:space="preserve">C Requirements for the team of employees carrying out consultancy work for </w:t>
            </w:r>
            <w:r>
              <w:rPr>
                <w:rFonts w:cs="Arial"/>
                <w:color w:val="FFFFFF" w:themeColor="background1"/>
                <w:lang w:val="en-US"/>
              </w:rPr>
              <w:t>GVB</w:t>
            </w:r>
          </w:p>
        </w:tc>
        <w:tc>
          <w:tcPr>
            <w:tcW w:w="1068" w:type="dxa"/>
            <w:tcBorders>
              <w:left w:val="nil"/>
              <w:bottom w:val="single" w:sz="4" w:space="0" w:color="auto"/>
              <w:right w:val="single" w:sz="4" w:space="0" w:color="auto"/>
            </w:tcBorders>
            <w:shd w:val="clear" w:color="auto" w:fill="000000" w:themeFill="text1"/>
          </w:tcPr>
          <w:p w:rsidR="00756F37" w:rsidRDefault="00062F39">
            <w:pPr>
              <w:rPr>
                <w:rFonts w:cs="Arial"/>
                <w:color w:val="FFFFFF" w:themeColor="background1"/>
              </w:rPr>
            </w:pPr>
            <w:proofErr w:type="spellStart"/>
            <w:r w:rsidRPr="009A6C69">
              <w:rPr>
                <w:rFonts w:cs="Arial"/>
                <w:color w:val="FFFFFF" w:themeColor="background1"/>
              </w:rPr>
              <w:t>Requirement</w:t>
            </w:r>
            <w:proofErr w:type="spellEnd"/>
            <w:r w:rsidRPr="009A6C69">
              <w:rPr>
                <w:rFonts w:cs="Arial"/>
                <w:color w:val="FFFFFF" w:themeColor="background1"/>
              </w:rPr>
              <w:t>/</w:t>
            </w:r>
          </w:p>
          <w:p w:rsidR="00756F37" w:rsidRDefault="00062F39">
            <w:pPr>
              <w:rPr>
                <w:rFonts w:cs="Arial"/>
                <w:color w:val="FFFFFF" w:themeColor="background1"/>
              </w:rPr>
            </w:pPr>
            <w:proofErr w:type="spellStart"/>
            <w:r w:rsidRPr="009A6C69">
              <w:rPr>
                <w:rFonts w:cs="Arial"/>
                <w:color w:val="FFFFFF" w:themeColor="background1"/>
              </w:rPr>
              <w:t>Wish</w:t>
            </w:r>
            <w:proofErr w:type="spellEnd"/>
          </w:p>
        </w:tc>
      </w:tr>
      <w:tr w:rsidR="009A6C69" w:rsidRPr="00752A4E" w:rsidTr="4D2EFA9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56F37" w:rsidRPr="00062F39" w:rsidRDefault="00062F39">
            <w:pPr>
              <w:rPr>
                <w:rFonts w:cs="Arial"/>
              </w:rPr>
            </w:pPr>
            <w:r w:rsidRPr="00062F39">
              <w:rPr>
                <w:rFonts w:cs="Arial"/>
              </w:rPr>
              <w:t>C1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rFonts w:cs="Arial"/>
                <w:lang w:val="en-US"/>
              </w:rPr>
            </w:pPr>
            <w:r w:rsidRPr="00062F39">
              <w:rPr>
                <w:rFonts w:cs="Arial"/>
                <w:lang w:val="en-US"/>
              </w:rPr>
              <w:t>The Contractor shall ensure that one overall account manager is available at least once every quarter for consultation with the client/contract manager of GVB in order to evaluate the overall progress of the implementation of the assignment, to make improvement agreements based on this evaluation and to monitor the implementation of these improvement agreements. This applies to the first year. In subsequent years, this consultation will take place at least once every six months.</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Pr>
              <w:rPr>
                <w:rFonts w:cs="Arial"/>
              </w:rPr>
            </w:pPr>
            <w:proofErr w:type="spellStart"/>
            <w:r w:rsidRPr="009A6C69">
              <w:rPr>
                <w:rFonts w:cs="Arial"/>
              </w:rPr>
              <w:t>Requirement</w:t>
            </w:r>
            <w:proofErr w:type="spellEnd"/>
          </w:p>
        </w:tc>
      </w:tr>
      <w:tr w:rsidR="009A6C69" w:rsidRPr="0092705F"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rFonts w:cs="Arial"/>
              </w:rPr>
            </w:pPr>
            <w:r w:rsidRPr="00062F39">
              <w:rPr>
                <w:rFonts w:cs="Arial"/>
              </w:rPr>
              <w:t>C2</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Pr="00062F39" w:rsidRDefault="009A6C69">
            <w:pPr>
              <w:rPr>
                <w:rFonts w:cs="Arial"/>
                <w:lang w:val="en-US"/>
              </w:rPr>
            </w:pPr>
            <w:r w:rsidRPr="00062F39">
              <w:rPr>
                <w:rFonts w:cs="Arial"/>
                <w:lang w:val="en-US"/>
              </w:rPr>
              <w:t xml:space="preserve">At least two employees with up-to-date knowledge of railway infrastructure and traction power systems are available to carry out the assignment for GVB. </w:t>
            </w:r>
            <w:r w:rsidR="002A6533" w:rsidRPr="00062F39">
              <w:rPr>
                <w:rFonts w:cs="Arial"/>
                <w:lang w:val="en-US"/>
              </w:rPr>
              <w:t xml:space="preserve">These employees have had at least higher professional education and have at least 2 years of relevant experience. </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Default="00062F39">
            <w:pPr>
              <w:rPr>
                <w:rFonts w:cs="Arial"/>
              </w:rPr>
            </w:pPr>
            <w:proofErr w:type="spellStart"/>
            <w:r w:rsidRPr="009A6C69">
              <w:rPr>
                <w:rFonts w:cs="Arial"/>
              </w:rPr>
              <w:t>Requirement</w:t>
            </w:r>
            <w:proofErr w:type="spellEnd"/>
          </w:p>
        </w:tc>
      </w:tr>
      <w:tr w:rsidR="002A6533" w:rsidRPr="0092705F"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rFonts w:cs="Arial"/>
              </w:rPr>
            </w:pPr>
            <w:r w:rsidRPr="00062F39">
              <w:rPr>
                <w:rFonts w:cs="Arial"/>
              </w:rPr>
              <w:t>C3</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Pr="00062F39" w:rsidRDefault="002A6533">
            <w:pPr>
              <w:rPr>
                <w:rFonts w:cs="Arial"/>
                <w:lang w:val="en-US"/>
              </w:rPr>
            </w:pPr>
            <w:r w:rsidRPr="00062F39">
              <w:rPr>
                <w:rFonts w:cs="Arial"/>
                <w:lang w:val="en-US"/>
              </w:rPr>
              <w:t>At least one employee with up-to-date knowledge of traction vehicles is available to carry out the assignment for GVB. This employee has at least a higher professional education (HBO) degree and has at least 2 years of relevant experience.</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Default="00062F39">
            <w:pPr>
              <w:rPr>
                <w:rFonts w:cs="Arial"/>
              </w:rPr>
            </w:pPr>
            <w:proofErr w:type="spellStart"/>
            <w:r>
              <w:rPr>
                <w:rFonts w:cs="Arial"/>
              </w:rPr>
              <w:t>Requirement</w:t>
            </w:r>
            <w:proofErr w:type="spellEnd"/>
          </w:p>
        </w:tc>
      </w:tr>
      <w:tr w:rsidR="002A6533" w:rsidRPr="0092705F"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rFonts w:cs="Arial"/>
              </w:rPr>
            </w:pPr>
            <w:r w:rsidRPr="00062F39">
              <w:rPr>
                <w:rFonts w:cs="Arial"/>
              </w:rPr>
              <w:t>C4</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Pr="00062F39" w:rsidRDefault="17DC3FB1">
            <w:pPr>
              <w:rPr>
                <w:lang w:val="en-US"/>
              </w:rPr>
            </w:pPr>
            <w:r w:rsidRPr="00062F39">
              <w:rPr>
                <w:rFonts w:eastAsia="Arial" w:cs="Arial"/>
                <w:sz w:val="19"/>
                <w:szCs w:val="19"/>
                <w:lang w:val="en-US"/>
              </w:rPr>
              <w:t>At least one employee with up-to-date knowledge of timetables is available to carry out the assignment for GVB.</w:t>
            </w:r>
          </w:p>
          <w:p w:rsidR="00756F37" w:rsidRPr="00062F39" w:rsidRDefault="00592D03">
            <w:pPr>
              <w:rPr>
                <w:rFonts w:cs="Arial"/>
                <w:lang w:val="en-US"/>
              </w:rPr>
            </w:pPr>
            <w:r w:rsidRPr="00062F39">
              <w:rPr>
                <w:rFonts w:cs="Arial"/>
                <w:lang w:val="en-US"/>
              </w:rPr>
              <w:t xml:space="preserve"> This employee has at least a college education and at least 2 years of relevant experience.</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Default="00062F39">
            <w:pPr>
              <w:rPr>
                <w:rFonts w:cs="Arial"/>
              </w:rPr>
            </w:pPr>
            <w:proofErr w:type="spellStart"/>
            <w:r>
              <w:rPr>
                <w:rFonts w:cs="Arial"/>
              </w:rPr>
              <w:t>Requirement</w:t>
            </w:r>
            <w:proofErr w:type="spellEnd"/>
          </w:p>
        </w:tc>
      </w:tr>
      <w:tr w:rsidR="00592D03" w:rsidRPr="0092705F"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rFonts w:cs="Arial"/>
              </w:rPr>
            </w:pPr>
            <w:r w:rsidRPr="00062F39">
              <w:rPr>
                <w:rFonts w:cs="Arial"/>
              </w:rPr>
              <w:t>C5</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Pr="00062F39" w:rsidRDefault="00592D03">
            <w:pPr>
              <w:rPr>
                <w:rFonts w:cs="Arial"/>
                <w:lang w:val="en-US"/>
              </w:rPr>
            </w:pPr>
            <w:r w:rsidRPr="00062F39">
              <w:rPr>
                <w:rFonts w:cs="Arial"/>
                <w:lang w:val="en-US"/>
              </w:rPr>
              <w:t xml:space="preserve">For the execution of the assignment for GVB, at least one employee is available who has up-to-date knowledge of helping to provide insight into the energy consumption of </w:t>
            </w:r>
            <w:r w:rsidRPr="00062F39">
              <w:rPr>
                <w:rFonts w:cs="Arial"/>
                <w:lang w:val="en-US"/>
              </w:rPr>
              <w:lastRenderedPageBreak/>
              <w:t>traction energy supplies and making them more sustainable. This employee has at least a higher professional education and at least 2 years of relevant experience.</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Default="00062F39">
            <w:pPr>
              <w:rPr>
                <w:rFonts w:cs="Arial"/>
              </w:rPr>
            </w:pPr>
            <w:proofErr w:type="spellStart"/>
            <w:r>
              <w:rPr>
                <w:rFonts w:cs="Arial"/>
              </w:rPr>
              <w:lastRenderedPageBreak/>
              <w:t>Wish</w:t>
            </w:r>
            <w:proofErr w:type="spellEnd"/>
          </w:p>
        </w:tc>
      </w:tr>
      <w:tr w:rsidR="00592D03" w:rsidRPr="0092705F"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592D03">
            <w:pPr>
              <w:rPr>
                <w:rFonts w:cs="Arial"/>
              </w:rPr>
            </w:pPr>
            <w:r w:rsidRPr="00062F39">
              <w:rPr>
                <w:rFonts w:cs="Arial"/>
              </w:rPr>
              <w:t>C6</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Pr="00062F39" w:rsidRDefault="00592D03">
            <w:pPr>
              <w:rPr>
                <w:rFonts w:cs="Arial"/>
                <w:lang w:val="en-US"/>
              </w:rPr>
            </w:pPr>
            <w:r w:rsidRPr="00062F39">
              <w:rPr>
                <w:rFonts w:cs="Arial"/>
                <w:lang w:val="en-US"/>
              </w:rPr>
              <w:t>For the execution of the assignment for GVB, at least one employee is available who has up-to-date knowledge of CO</w:t>
            </w:r>
            <w:r w:rsidRPr="00062F39">
              <w:rPr>
                <w:rFonts w:cs="Arial"/>
                <w:vertAlign w:val="subscript"/>
                <w:lang w:val="en-US"/>
              </w:rPr>
              <w:t>2</w:t>
            </w:r>
            <w:r w:rsidRPr="00062F39">
              <w:rPr>
                <w:rFonts w:cs="Arial"/>
                <w:vertAlign w:val="superscript"/>
                <w:lang w:val="en-US"/>
              </w:rPr>
              <w:t xml:space="preserve"> </w:t>
            </w:r>
            <w:r w:rsidRPr="00062F39">
              <w:rPr>
                <w:rFonts w:cs="Arial"/>
                <w:lang w:val="en-US"/>
              </w:rPr>
              <w:t xml:space="preserve"> and possibilities to calculate and administer CO</w:t>
            </w:r>
            <w:r w:rsidRPr="00062F39">
              <w:rPr>
                <w:rFonts w:cs="Arial"/>
                <w:vertAlign w:val="subscript"/>
                <w:lang w:val="en-US"/>
              </w:rPr>
              <w:t>2</w:t>
            </w:r>
            <w:r w:rsidRPr="00062F39">
              <w:rPr>
                <w:rFonts w:cs="Arial"/>
                <w:lang w:val="en-US"/>
              </w:rPr>
              <w:t xml:space="preserve"> emissions. This employee has at least a secondary vocational education (MBO) degree and has at least 1 year's relevant experience.</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Default="00062F39">
            <w:pPr>
              <w:rPr>
                <w:rFonts w:cs="Arial"/>
              </w:rPr>
            </w:pPr>
            <w:proofErr w:type="spellStart"/>
            <w:r>
              <w:rPr>
                <w:rFonts w:cs="Arial"/>
              </w:rPr>
              <w:t>Wish</w:t>
            </w:r>
            <w:proofErr w:type="spellEnd"/>
          </w:p>
        </w:tc>
      </w:tr>
      <w:tr w:rsidR="00592D03" w:rsidRPr="0092705F"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592D03">
            <w:pPr>
              <w:rPr>
                <w:rFonts w:cs="Arial"/>
              </w:rPr>
            </w:pPr>
            <w:r w:rsidRPr="00062F39">
              <w:rPr>
                <w:rFonts w:cs="Arial"/>
              </w:rPr>
              <w:t>C7</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Pr="00062F39" w:rsidRDefault="00592D03">
            <w:pPr>
              <w:rPr>
                <w:rFonts w:cs="Arial"/>
                <w:lang w:val="en-US"/>
              </w:rPr>
            </w:pPr>
            <w:r w:rsidRPr="00062F39">
              <w:rPr>
                <w:rFonts w:cs="Arial"/>
                <w:lang w:val="en-US"/>
              </w:rPr>
              <w:t>In order to carry out the order for GVB, the contractor has at least one employee available who can support GVB in carrying out simulations of the infrastructure. This employee has at least a higher professional education and at least 2 years of relevant experience.</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Default="00062F39">
            <w:pPr>
              <w:rPr>
                <w:rFonts w:cs="Arial"/>
              </w:rPr>
            </w:pPr>
            <w:proofErr w:type="spellStart"/>
            <w:r>
              <w:rPr>
                <w:rFonts w:cs="Arial"/>
              </w:rPr>
              <w:t>Requirement</w:t>
            </w:r>
            <w:proofErr w:type="spellEnd"/>
          </w:p>
        </w:tc>
      </w:tr>
      <w:tr w:rsidR="00592D03" w:rsidRPr="00752A4E" w:rsidTr="4D2EFA9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56F37" w:rsidRPr="00062F39" w:rsidRDefault="00592D03">
            <w:pPr>
              <w:rPr>
                <w:rFonts w:cs="Arial"/>
              </w:rPr>
            </w:pPr>
            <w:r w:rsidRPr="00062F39">
              <w:rPr>
                <w:rFonts w:cs="Arial"/>
              </w:rPr>
              <w:t>C8</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Pr="00062F39" w:rsidRDefault="00062F39">
            <w:pPr>
              <w:rPr>
                <w:rFonts w:cs="Arial"/>
                <w:color w:val="000000"/>
                <w:lang w:val="en-US"/>
              </w:rPr>
            </w:pPr>
            <w:r w:rsidRPr="00062F39">
              <w:rPr>
                <w:rFonts w:cs="Arial"/>
                <w:color w:val="000000"/>
                <w:lang w:val="en-US"/>
              </w:rPr>
              <w:t>Tenderer shall provide a single point of contact in relation to the service.</w:t>
            </w:r>
          </w:p>
          <w:p w:rsidR="00592D03" w:rsidRPr="00062F39" w:rsidRDefault="00592D03" w:rsidP="00592D03">
            <w:pPr>
              <w:rPr>
                <w:rFonts w:cs="Arial"/>
                <w:lang w:val="en-US"/>
              </w:rPr>
            </w:pP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Default="00062F39">
            <w:pPr>
              <w:rPr>
                <w:rFonts w:cs="Arial"/>
              </w:rPr>
            </w:pPr>
            <w:proofErr w:type="spellStart"/>
            <w:r w:rsidRPr="009A6C69">
              <w:rPr>
                <w:rFonts w:cs="Arial"/>
              </w:rPr>
              <w:t>Requirement</w:t>
            </w:r>
            <w:proofErr w:type="spellEnd"/>
          </w:p>
        </w:tc>
      </w:tr>
      <w:tr w:rsidR="00592D03"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592D03">
            <w:pPr>
              <w:rPr>
                <w:rFonts w:cs="Arial"/>
              </w:rPr>
            </w:pPr>
            <w:r w:rsidRPr="17DC3FB1">
              <w:rPr>
                <w:rFonts w:cs="Arial"/>
              </w:rPr>
              <w:t>C9</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Default="00062F39">
            <w:pPr>
              <w:rPr>
                <w:rFonts w:cs="Arial"/>
              </w:rPr>
            </w:pPr>
            <w:r w:rsidRPr="00062F39">
              <w:rPr>
                <w:rFonts w:cs="Arial"/>
                <w:color w:val="000000"/>
                <w:lang w:val="en-US"/>
              </w:rPr>
              <w:t xml:space="preserve">The permanent contact person can be reached daily during office hours (08.30-17.00). </w:t>
            </w:r>
            <w:r w:rsidRPr="009A6C69">
              <w:rPr>
                <w:rFonts w:cs="Arial"/>
                <w:color w:val="000000"/>
              </w:rPr>
              <w:t xml:space="preserve">No </w:t>
            </w:r>
            <w:proofErr w:type="spellStart"/>
            <w:r w:rsidRPr="009A6C69">
              <w:rPr>
                <w:rFonts w:cs="Arial"/>
                <w:color w:val="000000"/>
              </w:rPr>
              <w:t>costs</w:t>
            </w:r>
            <w:proofErr w:type="spellEnd"/>
            <w:r w:rsidRPr="009A6C69">
              <w:rPr>
                <w:rFonts w:cs="Arial"/>
                <w:color w:val="000000"/>
              </w:rPr>
              <w:t xml:space="preserve"> </w:t>
            </w:r>
            <w:proofErr w:type="spellStart"/>
            <w:r w:rsidRPr="009A6C69">
              <w:rPr>
                <w:rFonts w:cs="Arial"/>
                <w:color w:val="000000"/>
              </w:rPr>
              <w:t>will</w:t>
            </w:r>
            <w:proofErr w:type="spellEnd"/>
            <w:r w:rsidRPr="009A6C69">
              <w:rPr>
                <w:rFonts w:cs="Arial"/>
                <w:color w:val="000000"/>
              </w:rPr>
              <w:t xml:space="preserve"> </w:t>
            </w:r>
            <w:proofErr w:type="spellStart"/>
            <w:r w:rsidRPr="009A6C69">
              <w:rPr>
                <w:rFonts w:cs="Arial"/>
                <w:color w:val="000000"/>
              </w:rPr>
              <w:t>be</w:t>
            </w:r>
            <w:proofErr w:type="spellEnd"/>
            <w:r w:rsidRPr="009A6C69">
              <w:rPr>
                <w:rFonts w:cs="Arial"/>
                <w:color w:val="000000"/>
              </w:rPr>
              <w:t xml:space="preserve"> </w:t>
            </w:r>
            <w:proofErr w:type="spellStart"/>
            <w:r w:rsidRPr="009A6C69">
              <w:rPr>
                <w:rFonts w:cs="Arial"/>
                <w:color w:val="000000"/>
              </w:rPr>
              <w:t>charged</w:t>
            </w:r>
            <w:proofErr w:type="spellEnd"/>
            <w:r w:rsidRPr="009A6C69">
              <w:rPr>
                <w:rFonts w:cs="Arial"/>
                <w:color w:val="000000"/>
              </w:rPr>
              <w:t>.</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Default="00062F39">
            <w:pPr>
              <w:rPr>
                <w:rFonts w:cs="Arial"/>
              </w:rPr>
            </w:pPr>
            <w:proofErr w:type="spellStart"/>
            <w:r w:rsidRPr="009A6C69">
              <w:rPr>
                <w:rFonts w:cs="Arial"/>
              </w:rPr>
              <w:t>Requirement</w:t>
            </w:r>
            <w:proofErr w:type="spellEnd"/>
          </w:p>
        </w:tc>
      </w:tr>
      <w:tr w:rsidR="00592D03" w:rsidRPr="007F140E"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592D03">
            <w:pPr>
              <w:rPr>
                <w:rFonts w:cs="Arial"/>
              </w:rPr>
            </w:pPr>
            <w:r w:rsidRPr="17DC3FB1">
              <w:rPr>
                <w:rFonts w:cs="Arial"/>
              </w:rPr>
              <w:t>C10</w:t>
            </w:r>
          </w:p>
        </w:tc>
        <w:tc>
          <w:tcPr>
            <w:tcW w:w="793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Pr="00062F39" w:rsidRDefault="00062F39">
            <w:pPr>
              <w:rPr>
                <w:rFonts w:cs="Arial"/>
                <w:lang w:val="en-US"/>
              </w:rPr>
            </w:pPr>
            <w:r w:rsidRPr="00062F39">
              <w:rPr>
                <w:rFonts w:cs="Arial"/>
                <w:color w:val="000000"/>
                <w:lang w:val="en-US"/>
              </w:rPr>
              <w:t>Tenderer shall have a permanent substitute. This substitute has the same knowledge and skills as the central contact person.</w:t>
            </w:r>
          </w:p>
        </w:tc>
        <w:tc>
          <w:tcPr>
            <w:tcW w:w="1068" w:type="dxa"/>
            <w:tcBorders>
              <w:top w:val="single" w:sz="4" w:space="0" w:color="auto"/>
              <w:left w:val="single" w:sz="4" w:space="0" w:color="auto"/>
              <w:bottom w:val="single" w:sz="4" w:space="0" w:color="auto"/>
              <w:right w:val="single" w:sz="4" w:space="0" w:color="auto"/>
            </w:tcBorders>
            <w:shd w:val="clear" w:color="auto" w:fill="FFFFFF" w:themeFill="background1"/>
          </w:tcPr>
          <w:p w:rsidR="00756F37" w:rsidRDefault="00062F39">
            <w:pPr>
              <w:rPr>
                <w:rFonts w:cs="Arial"/>
              </w:rPr>
            </w:pPr>
            <w:proofErr w:type="spellStart"/>
            <w:r w:rsidRPr="009A6C69">
              <w:rPr>
                <w:rFonts w:cs="Arial"/>
              </w:rPr>
              <w:t>Requirement</w:t>
            </w:r>
            <w:proofErr w:type="spellEnd"/>
          </w:p>
        </w:tc>
      </w:tr>
    </w:tbl>
    <w:p w:rsidR="009A6C69" w:rsidRPr="009A6C69" w:rsidRDefault="009A6C69" w:rsidP="009A6C69"/>
    <w:p w:rsidR="00756F37" w:rsidRPr="00062F39" w:rsidRDefault="00062F39">
      <w:pPr>
        <w:pStyle w:val="Kop1"/>
        <w:rPr>
          <w:noProof/>
          <w:lang w:val="en-US"/>
        </w:rPr>
      </w:pPr>
      <w:bookmarkStart w:id="19" w:name="_Toc113020129"/>
      <w:r w:rsidRPr="00062F39">
        <w:rPr>
          <w:noProof/>
          <w:lang w:val="en-US"/>
        </w:rPr>
        <w:t>Call for tenders, award of contracts and performance of the detailed contract</w:t>
      </w:r>
      <w:bookmarkEnd w:id="19"/>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rsidTr="001D72D9">
        <w:tc>
          <w:tcPr>
            <w:tcW w:w="567" w:type="dxa"/>
            <w:tcBorders>
              <w:top w:val="single" w:sz="4" w:space="0" w:color="auto"/>
              <w:left w:val="single" w:sz="4" w:space="0" w:color="auto"/>
              <w:bottom w:val="single" w:sz="4" w:space="0" w:color="auto"/>
              <w:right w:val="single" w:sz="4" w:space="0" w:color="auto"/>
            </w:tcBorders>
            <w:shd w:val="clear" w:color="000000" w:fill="000000"/>
            <w:hideMark/>
          </w:tcPr>
          <w:p w:rsidR="00756F37" w:rsidRDefault="00062F39">
            <w:pPr>
              <w:rPr>
                <w:color w:val="FFFFFF" w:themeColor="background1"/>
              </w:rPr>
            </w:pPr>
            <w:r w:rsidRPr="00B055F5">
              <w:rPr>
                <w:color w:val="FFFFFF" w:themeColor="background1"/>
              </w:rPr>
              <w:t>No</w:t>
            </w:r>
          </w:p>
        </w:tc>
        <w:tc>
          <w:tcPr>
            <w:tcW w:w="7938" w:type="dxa"/>
            <w:tcBorders>
              <w:top w:val="single" w:sz="4" w:space="0" w:color="auto"/>
              <w:left w:val="nil"/>
              <w:bottom w:val="single" w:sz="4" w:space="0" w:color="auto"/>
              <w:right w:val="single" w:sz="4" w:space="0" w:color="auto"/>
            </w:tcBorders>
            <w:shd w:val="clear" w:color="000000" w:fill="000000"/>
            <w:hideMark/>
          </w:tcPr>
          <w:p w:rsidR="00756F37" w:rsidRPr="00062F39" w:rsidRDefault="00062F39">
            <w:pPr>
              <w:rPr>
                <w:color w:val="FFFFFF" w:themeColor="background1"/>
                <w:lang w:val="en-US"/>
              </w:rPr>
            </w:pPr>
            <w:r w:rsidRPr="00062F39">
              <w:rPr>
                <w:color w:val="FFFFFF" w:themeColor="background1"/>
                <w:lang w:val="en-US"/>
              </w:rPr>
              <w:t xml:space="preserve">D Tender, quotation, award and performance of the Detailed contract </w:t>
            </w:r>
          </w:p>
        </w:tc>
        <w:tc>
          <w:tcPr>
            <w:tcW w:w="1068" w:type="dxa"/>
            <w:tcBorders>
              <w:top w:val="single" w:sz="4" w:space="0" w:color="auto"/>
              <w:left w:val="nil"/>
              <w:bottom w:val="single" w:sz="4" w:space="0" w:color="auto"/>
              <w:right w:val="single" w:sz="4" w:space="0" w:color="auto"/>
            </w:tcBorders>
            <w:shd w:val="clear" w:color="000000" w:fill="000000"/>
          </w:tcPr>
          <w:p w:rsidR="00756F37" w:rsidRDefault="00062F39">
            <w:pPr>
              <w:rPr>
                <w:color w:val="FFFFFF" w:themeColor="background1"/>
              </w:rPr>
            </w:pPr>
            <w:proofErr w:type="spellStart"/>
            <w:r>
              <w:rPr>
                <w:color w:val="FFFFFF" w:themeColor="background1"/>
              </w:rPr>
              <w:t>Requirement</w:t>
            </w:r>
            <w:proofErr w:type="spellEnd"/>
            <w:r>
              <w:rPr>
                <w:color w:val="FFFFFF" w:themeColor="background1"/>
              </w:rPr>
              <w:t>/</w:t>
            </w:r>
          </w:p>
          <w:p w:rsidR="00756F37" w:rsidRDefault="00062F39">
            <w:pPr>
              <w:rPr>
                <w:color w:val="FFFFFF" w:themeColor="background1"/>
              </w:rPr>
            </w:pPr>
            <w:proofErr w:type="spellStart"/>
            <w:r w:rsidRPr="008A1F68">
              <w:rPr>
                <w:color w:val="FFFFFF" w:themeColor="background1"/>
              </w:rPr>
              <w:t>Wish</w:t>
            </w:r>
            <w:proofErr w:type="spellEnd"/>
          </w:p>
        </w:tc>
      </w:tr>
      <w:tr w:rsidR="00634344" w:rsidRPr="00F033DC"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rsidRPr="00B055F5">
              <w:t>D1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ind w:left="360" w:hanging="360"/>
              <w:rPr>
                <w:lang w:val="en-US"/>
              </w:rPr>
            </w:pPr>
            <w:r w:rsidRPr="00062F39">
              <w:rPr>
                <w:lang w:val="en-US"/>
              </w:rPr>
              <w:t xml:space="preserve">After an invitation to tender, the Contracted Party must respond within </w:t>
            </w:r>
            <w:r w:rsidR="00E94BBC" w:rsidRPr="00062F39">
              <w:rPr>
                <w:lang w:val="en-US"/>
              </w:rPr>
              <w:t xml:space="preserve">5 </w:t>
            </w:r>
            <w:r w:rsidRPr="00062F39">
              <w:rPr>
                <w:lang w:val="en-US"/>
              </w:rPr>
              <w:t>working days whether the Contracted Party intends to submit a tender</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634344"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D2</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 xml:space="preserve">The tender must be submitted within </w:t>
            </w:r>
            <w:r w:rsidR="00E94BBC" w:rsidRPr="00062F39">
              <w:rPr>
                <w:lang w:val="en-US"/>
              </w:rPr>
              <w:t xml:space="preserve">10 </w:t>
            </w:r>
            <w:r w:rsidRPr="00062F39">
              <w:rPr>
                <w:lang w:val="en-US"/>
              </w:rPr>
              <w:t>working days after the call for tenders</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634344"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D3</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 xml:space="preserve">After approval of the quotation, the assignment must commence within </w:t>
            </w:r>
            <w:r w:rsidR="00E94BBC" w:rsidRPr="00062F39">
              <w:rPr>
                <w:lang w:val="en-US"/>
              </w:rPr>
              <w:t xml:space="preserve">10 </w:t>
            </w:r>
            <w:r w:rsidRPr="00062F39">
              <w:rPr>
                <w:lang w:val="en-US"/>
              </w:rPr>
              <w:t>working days unless otherwise agreed.</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634344"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D4</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After an urgent request for proposal, the Contracted Party must respond within 2 working days whether the Contracted Party intends to submit a tender</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634344"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D5</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The tender for an urgent request must be submitted within 5 working days after the request is made.</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E94BBC"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D6</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After approval of the quotation for an urgent request, the assignment must commence within 5 working days unless otherwise agreed.</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bl>
    <w:p w:rsidR="00634344" w:rsidRPr="00634344" w:rsidRDefault="00634344" w:rsidP="00634344"/>
    <w:p w:rsidR="00756F37" w:rsidRDefault="00062F39">
      <w:pPr>
        <w:pStyle w:val="Kop1"/>
        <w:rPr>
          <w:noProof/>
        </w:rPr>
      </w:pPr>
      <w:bookmarkStart w:id="20" w:name="_Toc113020130"/>
      <w:r w:rsidRPr="00BB3A44">
        <w:rPr>
          <w:noProof/>
        </w:rPr>
        <w:t>Report</w:t>
      </w:r>
      <w:bookmarkEnd w:id="20"/>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rsidTr="4D2EFA9C">
        <w:tc>
          <w:tcPr>
            <w:tcW w:w="567" w:type="dxa"/>
            <w:tcBorders>
              <w:top w:val="single" w:sz="4" w:space="0" w:color="auto"/>
              <w:left w:val="single" w:sz="4" w:space="0" w:color="auto"/>
              <w:bottom w:val="single" w:sz="4" w:space="0" w:color="auto"/>
              <w:right w:val="single" w:sz="4" w:space="0" w:color="auto"/>
            </w:tcBorders>
            <w:shd w:val="clear" w:color="auto" w:fill="000000" w:themeFill="text1"/>
            <w:hideMark/>
          </w:tcPr>
          <w:p w:rsidR="00756F37" w:rsidRDefault="00062F39">
            <w:pPr>
              <w:rPr>
                <w:color w:val="FFFFFF" w:themeColor="background1"/>
              </w:rPr>
            </w:pPr>
            <w:r w:rsidRPr="00752A4E">
              <w:rPr>
                <w:color w:val="FFFFFF" w:themeColor="background1"/>
              </w:rPr>
              <w:t>No</w:t>
            </w:r>
          </w:p>
        </w:tc>
        <w:tc>
          <w:tcPr>
            <w:tcW w:w="7938" w:type="dxa"/>
            <w:tcBorders>
              <w:top w:val="single" w:sz="4" w:space="0" w:color="auto"/>
              <w:left w:val="nil"/>
              <w:bottom w:val="single" w:sz="4" w:space="0" w:color="auto"/>
              <w:right w:val="single" w:sz="4" w:space="0" w:color="auto"/>
            </w:tcBorders>
            <w:shd w:val="clear" w:color="auto" w:fill="000000" w:themeFill="text1"/>
          </w:tcPr>
          <w:p w:rsidR="00756F37" w:rsidRDefault="00062F39">
            <w:pPr>
              <w:rPr>
                <w:color w:val="FFFFFF" w:themeColor="background1"/>
              </w:rPr>
            </w:pPr>
            <w:r>
              <w:rPr>
                <w:color w:val="FFFFFF" w:themeColor="background1"/>
              </w:rPr>
              <w:t>E Reporting</w:t>
            </w:r>
          </w:p>
        </w:tc>
        <w:tc>
          <w:tcPr>
            <w:tcW w:w="1068" w:type="dxa"/>
            <w:tcBorders>
              <w:top w:val="single" w:sz="4" w:space="0" w:color="auto"/>
              <w:left w:val="nil"/>
              <w:bottom w:val="single" w:sz="4" w:space="0" w:color="auto"/>
              <w:right w:val="single" w:sz="4" w:space="0" w:color="auto"/>
            </w:tcBorders>
            <w:shd w:val="clear" w:color="auto" w:fill="000000" w:themeFill="text1"/>
          </w:tcPr>
          <w:p w:rsidR="00756F37" w:rsidRDefault="00062F39">
            <w:pPr>
              <w:rPr>
                <w:color w:val="FFFFFF" w:themeColor="background1"/>
              </w:rPr>
            </w:pPr>
            <w:proofErr w:type="spellStart"/>
            <w:r>
              <w:rPr>
                <w:color w:val="FFFFFF" w:themeColor="background1"/>
              </w:rPr>
              <w:t>Requirement</w:t>
            </w:r>
            <w:proofErr w:type="spellEnd"/>
            <w:r>
              <w:rPr>
                <w:color w:val="FFFFFF" w:themeColor="background1"/>
              </w:rPr>
              <w:t>/</w:t>
            </w:r>
          </w:p>
          <w:p w:rsidR="00756F37" w:rsidRDefault="00062F39">
            <w:pPr>
              <w:rPr>
                <w:color w:val="FFFFFF" w:themeColor="background1"/>
              </w:rPr>
            </w:pPr>
            <w:proofErr w:type="spellStart"/>
            <w:r>
              <w:rPr>
                <w:color w:val="FFFFFF" w:themeColor="background1"/>
              </w:rPr>
              <w:t>Wish</w:t>
            </w:r>
            <w:proofErr w:type="spellEnd"/>
          </w:p>
        </w:tc>
      </w:tr>
      <w:tr w:rsidR="00634344" w:rsidRPr="00752A4E" w:rsidTr="4D2EFA9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56F37" w:rsidRDefault="00062F39">
            <w:r>
              <w:t>E1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rsidRPr="00062F39">
              <w:rPr>
                <w:lang w:val="en-US"/>
              </w:rPr>
              <w:t xml:space="preserve">The Contractor shall provide a monthly management report on all current further assignments. </w:t>
            </w:r>
            <w:proofErr w:type="spellStart"/>
            <w:r>
              <w:t>This</w:t>
            </w:r>
            <w:proofErr w:type="spellEnd"/>
            <w:r>
              <w:t xml:space="preserve"> </w:t>
            </w:r>
            <w:r w:rsidRPr="00152B9C">
              <w:t xml:space="preserve">management report </w:t>
            </w:r>
            <w:proofErr w:type="spellStart"/>
            <w:r w:rsidRPr="00152B9C">
              <w:t>provides</w:t>
            </w:r>
            <w:proofErr w:type="spellEnd"/>
            <w:r w:rsidRPr="00152B9C">
              <w:t xml:space="preserve"> </w:t>
            </w:r>
            <w:proofErr w:type="spellStart"/>
            <w:r w:rsidRPr="00152B9C">
              <w:t>an</w:t>
            </w:r>
            <w:proofErr w:type="spellEnd"/>
            <w:r w:rsidRPr="00152B9C">
              <w:t xml:space="preserve"> </w:t>
            </w:r>
            <w:proofErr w:type="spellStart"/>
            <w:r w:rsidRPr="00152B9C">
              <w:t>overview</w:t>
            </w:r>
            <w:proofErr w:type="spellEnd"/>
            <w:r w:rsidRPr="00152B9C">
              <w:t xml:space="preserve"> of</w:t>
            </w:r>
            <w:r>
              <w:t>:</w:t>
            </w:r>
          </w:p>
          <w:p w:rsidR="00756F37" w:rsidRPr="00062F39" w:rsidRDefault="00062F39">
            <w:pPr>
              <w:pStyle w:val="Lijstalinea"/>
              <w:numPr>
                <w:ilvl w:val="0"/>
                <w:numId w:val="12"/>
              </w:numPr>
              <w:autoSpaceDE w:val="0"/>
              <w:autoSpaceDN w:val="0"/>
              <w:adjustRightInd w:val="0"/>
              <w:spacing w:before="120" w:after="0" w:line="280" w:lineRule="exact"/>
              <w:rPr>
                <w:lang w:val="en-US"/>
              </w:rPr>
            </w:pPr>
            <w:r w:rsidRPr="00062F39">
              <w:rPr>
                <w:lang w:val="en-US"/>
              </w:rPr>
              <w:t>Overview of hours used per assignment</w:t>
            </w:r>
          </w:p>
          <w:p w:rsidR="00756F37" w:rsidRPr="00062F39" w:rsidRDefault="00062F39">
            <w:pPr>
              <w:pStyle w:val="Lijstalinea"/>
              <w:numPr>
                <w:ilvl w:val="0"/>
                <w:numId w:val="12"/>
              </w:numPr>
              <w:autoSpaceDE w:val="0"/>
              <w:autoSpaceDN w:val="0"/>
              <w:adjustRightInd w:val="0"/>
              <w:spacing w:before="120" w:after="0" w:line="280" w:lineRule="exact"/>
              <w:rPr>
                <w:lang w:val="en-US"/>
              </w:rPr>
            </w:pPr>
            <w:r w:rsidRPr="00062F39">
              <w:rPr>
                <w:lang w:val="en-US"/>
              </w:rPr>
              <w:t>the problems/complaints reported and the actions taken in response.</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634344" w:rsidRPr="00752A4E"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lastRenderedPageBreak/>
              <w:t>E2</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Written results of assignments, reports and records will be provided in 2 copies upon request.</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E94BBC" w:rsidRPr="00752A4E" w:rsidTr="4D2EFA9C">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E3</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Written results of assignments, reports and surveys are provided digitally in PDF and editable format (MS WORD/EXCEL</w:t>
            </w:r>
            <w:r w:rsidR="009A6C69" w:rsidRPr="00062F39">
              <w:rPr>
                <w:lang w:val="en-US"/>
              </w:rPr>
              <w:t>).</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4D2EFA9C">
            <w:proofErr w:type="spellStart"/>
            <w:r>
              <w:t>Requirement</w:t>
            </w:r>
            <w:proofErr w:type="spellEnd"/>
          </w:p>
        </w:tc>
      </w:tr>
    </w:tbl>
    <w:p w:rsidR="00BB3A44" w:rsidRDefault="00BB3A44" w:rsidP="00BB3A44"/>
    <w:p w:rsidR="00756F37" w:rsidRPr="00062F39" w:rsidRDefault="00062F39">
      <w:pPr>
        <w:pStyle w:val="Kop1"/>
        <w:rPr>
          <w:noProof/>
          <w:lang w:val="en-US"/>
        </w:rPr>
      </w:pPr>
      <w:bookmarkStart w:id="21" w:name="_Toc113020131"/>
      <w:r w:rsidRPr="00062F39">
        <w:rPr>
          <w:noProof/>
          <w:lang w:val="en-US"/>
        </w:rPr>
        <w:t>Ownership and copyright of advice and reports</w:t>
      </w:r>
      <w:bookmarkEnd w:id="21"/>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rsidTr="4D2EFA9C">
        <w:tc>
          <w:tcPr>
            <w:tcW w:w="567" w:type="dxa"/>
            <w:tcBorders>
              <w:top w:val="single" w:sz="4" w:space="0" w:color="auto"/>
              <w:left w:val="single" w:sz="4" w:space="0" w:color="auto"/>
              <w:bottom w:val="single" w:sz="4" w:space="0" w:color="auto"/>
              <w:right w:val="single" w:sz="4" w:space="0" w:color="auto"/>
            </w:tcBorders>
            <w:shd w:val="clear" w:color="auto" w:fill="000000" w:themeFill="text1"/>
          </w:tcPr>
          <w:p w:rsidR="00756F37" w:rsidRDefault="00062F39">
            <w:r w:rsidRPr="00752A4E">
              <w:rPr>
                <w:color w:val="FFFFFF" w:themeColor="background1"/>
              </w:rPr>
              <w:t>No</w:t>
            </w:r>
          </w:p>
        </w:tc>
        <w:tc>
          <w:tcPr>
            <w:tcW w:w="7938" w:type="dxa"/>
            <w:tcBorders>
              <w:top w:val="single" w:sz="4" w:space="0" w:color="auto"/>
              <w:left w:val="nil"/>
              <w:bottom w:val="single" w:sz="4" w:space="0" w:color="auto"/>
              <w:right w:val="single" w:sz="4" w:space="0" w:color="auto"/>
            </w:tcBorders>
            <w:shd w:val="clear" w:color="auto" w:fill="000000" w:themeFill="text1"/>
          </w:tcPr>
          <w:p w:rsidR="00756F37" w:rsidRPr="00062F39" w:rsidRDefault="00062F39">
            <w:pPr>
              <w:rPr>
                <w:lang w:val="en-US"/>
              </w:rPr>
            </w:pPr>
            <w:r w:rsidRPr="00062F39">
              <w:rPr>
                <w:color w:val="FFFFFF" w:themeColor="background1"/>
                <w:lang w:val="en-US"/>
              </w:rPr>
              <w:t>F Ownership and copyright of advice and reports</w:t>
            </w:r>
          </w:p>
        </w:tc>
        <w:tc>
          <w:tcPr>
            <w:tcW w:w="1068" w:type="dxa"/>
            <w:tcBorders>
              <w:top w:val="single" w:sz="4" w:space="0" w:color="auto"/>
              <w:left w:val="nil"/>
              <w:bottom w:val="single" w:sz="4" w:space="0" w:color="auto"/>
              <w:right w:val="single" w:sz="4" w:space="0" w:color="auto"/>
            </w:tcBorders>
            <w:shd w:val="clear" w:color="auto" w:fill="000000" w:themeFill="text1"/>
          </w:tcPr>
          <w:p w:rsidR="00756F37" w:rsidRDefault="00062F39">
            <w:pPr>
              <w:rPr>
                <w:color w:val="FFFFFF" w:themeColor="background1"/>
              </w:rPr>
            </w:pPr>
            <w:proofErr w:type="spellStart"/>
            <w:r>
              <w:rPr>
                <w:color w:val="FFFFFF" w:themeColor="background1"/>
              </w:rPr>
              <w:t>Requirement</w:t>
            </w:r>
            <w:proofErr w:type="spellEnd"/>
            <w:r>
              <w:rPr>
                <w:color w:val="FFFFFF" w:themeColor="background1"/>
              </w:rPr>
              <w:t>/</w:t>
            </w:r>
          </w:p>
          <w:p w:rsidR="00756F37" w:rsidRDefault="00062F39">
            <w:proofErr w:type="spellStart"/>
            <w:r>
              <w:rPr>
                <w:color w:val="FFFFFF" w:themeColor="background1"/>
              </w:rPr>
              <w:t>Wish</w:t>
            </w:r>
            <w:proofErr w:type="spellEnd"/>
          </w:p>
        </w:tc>
      </w:tr>
      <w:tr w:rsidR="00634344" w:rsidRPr="00752A4E" w:rsidTr="4D2EFA9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56F37" w:rsidRDefault="00062F39">
            <w:r>
              <w:t>F1</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rsidR="00756F37" w:rsidRPr="00062F39" w:rsidRDefault="00592D03">
            <w:pPr>
              <w:rPr>
                <w:lang w:val="en-US"/>
              </w:rPr>
            </w:pPr>
            <w:r w:rsidRPr="00062F39">
              <w:rPr>
                <w:lang w:val="en-US"/>
              </w:rPr>
              <w:t>The Contractor grants to GVB a non-exclusive, non-cancellable right for an indefinite period of time, which GVB accepts from the Contractor, to publish (or have published) and to reproduce (or have reproduced) the results of the Services, all in the broadest sense of the word, irrespective of the way in which they are used or reproduced and irrespective of whether this use or this way of reproducing is already known at the moment the Agreement is signed.</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592D03">
            <w:r w:rsidRPr="00062F39">
              <w:rPr>
                <w:lang w:val="en-US"/>
              </w:rPr>
              <w:t xml:space="preserve"> </w:t>
            </w:r>
            <w:proofErr w:type="spellStart"/>
            <w:r>
              <w:t>Requirement</w:t>
            </w:r>
            <w:proofErr w:type="spellEnd"/>
          </w:p>
        </w:tc>
      </w:tr>
    </w:tbl>
    <w:p w:rsidR="00BB3A44" w:rsidRDefault="00BB3A44" w:rsidP="00BB3A44"/>
    <w:p w:rsidR="00756F37" w:rsidRDefault="00062F39">
      <w:pPr>
        <w:pStyle w:val="Kop1"/>
        <w:rPr>
          <w:noProof/>
        </w:rPr>
      </w:pPr>
      <w:bookmarkStart w:id="22" w:name="_Toc113020132"/>
      <w:r w:rsidRPr="00BB3A44">
        <w:rPr>
          <w:noProof/>
        </w:rPr>
        <w:t>Communication, Complaints &amp; Contract Management</w:t>
      </w:r>
      <w:bookmarkEnd w:id="22"/>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rsidTr="001D72D9">
        <w:tc>
          <w:tcPr>
            <w:tcW w:w="567" w:type="dxa"/>
            <w:tcBorders>
              <w:top w:val="single" w:sz="4" w:space="0" w:color="auto"/>
              <w:left w:val="single" w:sz="4" w:space="0" w:color="auto"/>
              <w:bottom w:val="single" w:sz="4" w:space="0" w:color="auto"/>
              <w:right w:val="single" w:sz="4" w:space="0" w:color="auto"/>
            </w:tcBorders>
            <w:shd w:val="clear" w:color="000000" w:fill="000000"/>
          </w:tcPr>
          <w:p w:rsidR="00756F37" w:rsidRDefault="00062F39">
            <w:pPr>
              <w:rPr>
                <w:color w:val="FFFFFF" w:themeColor="background1"/>
              </w:rPr>
            </w:pPr>
            <w:r>
              <w:rPr>
                <w:color w:val="FFFFFF" w:themeColor="background1"/>
              </w:rPr>
              <w:t>No</w:t>
            </w:r>
          </w:p>
        </w:tc>
        <w:tc>
          <w:tcPr>
            <w:tcW w:w="7938" w:type="dxa"/>
            <w:tcBorders>
              <w:top w:val="single" w:sz="4" w:space="0" w:color="auto"/>
              <w:left w:val="nil"/>
              <w:bottom w:val="single" w:sz="4" w:space="0" w:color="auto"/>
              <w:right w:val="single" w:sz="4" w:space="0" w:color="auto"/>
            </w:tcBorders>
            <w:shd w:val="clear" w:color="000000" w:fill="000000"/>
          </w:tcPr>
          <w:p w:rsidR="00756F37" w:rsidRPr="00062F39" w:rsidRDefault="00062F39">
            <w:pPr>
              <w:rPr>
                <w:color w:val="FFFFFF" w:themeColor="background1"/>
                <w:lang w:val="en-US"/>
              </w:rPr>
            </w:pPr>
            <w:r w:rsidRPr="00062F39">
              <w:rPr>
                <w:color w:val="FFFFFF" w:themeColor="background1"/>
                <w:lang w:val="en-US"/>
              </w:rPr>
              <w:t>G Communication, Complaints &amp; Contract Management</w:t>
            </w:r>
          </w:p>
        </w:tc>
        <w:tc>
          <w:tcPr>
            <w:tcW w:w="1068" w:type="dxa"/>
            <w:tcBorders>
              <w:top w:val="single" w:sz="4" w:space="0" w:color="auto"/>
              <w:left w:val="nil"/>
              <w:bottom w:val="single" w:sz="4" w:space="0" w:color="auto"/>
              <w:right w:val="single" w:sz="4" w:space="0" w:color="auto"/>
            </w:tcBorders>
            <w:shd w:val="clear" w:color="000000" w:fill="000000"/>
          </w:tcPr>
          <w:p w:rsidR="00756F37" w:rsidRDefault="00062F39">
            <w:pPr>
              <w:rPr>
                <w:color w:val="FFFFFF" w:themeColor="background1"/>
              </w:rPr>
            </w:pPr>
            <w:proofErr w:type="spellStart"/>
            <w:r>
              <w:rPr>
                <w:color w:val="FFFFFF" w:themeColor="background1"/>
              </w:rPr>
              <w:t>Requirement</w:t>
            </w:r>
            <w:proofErr w:type="spellEnd"/>
            <w:r>
              <w:rPr>
                <w:color w:val="FFFFFF" w:themeColor="background1"/>
              </w:rPr>
              <w:t>/</w:t>
            </w:r>
          </w:p>
          <w:p w:rsidR="00756F37" w:rsidRDefault="00062F39">
            <w:pPr>
              <w:rPr>
                <w:color w:val="FFFFFF" w:themeColor="background1"/>
              </w:rPr>
            </w:pPr>
            <w:proofErr w:type="spellStart"/>
            <w:r>
              <w:rPr>
                <w:color w:val="FFFFFF" w:themeColor="background1"/>
              </w:rPr>
              <w:t>wish</w:t>
            </w:r>
            <w:proofErr w:type="spellEnd"/>
          </w:p>
        </w:tc>
      </w:tr>
      <w:tr w:rsidR="00634344" w:rsidRPr="00752A4E"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G1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 xml:space="preserve">The offer includes all costs for consultation, reporting and account management, both during the implementation and operational period. </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634344" w:rsidRPr="00752A4E"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G2</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The Contractor will make one telephone number and one e-mail address available for questions and complaints from GVB. The telephone number should be available on working days between 08:00 and 17:00.</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634344" w:rsidRPr="00752A4E"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G3</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color w:val="000000"/>
                <w:lang w:val="en-US"/>
              </w:rPr>
            </w:pPr>
            <w:r w:rsidRPr="00062F39">
              <w:rPr>
                <w:lang w:val="en-US"/>
              </w:rPr>
              <w:t>All communication will be in Dutch.</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Pr>
              <w:rPr>
                <w:color w:val="000000"/>
              </w:rPr>
            </w:pPr>
            <w:proofErr w:type="spellStart"/>
            <w:r>
              <w:rPr>
                <w:color w:val="000000"/>
              </w:rPr>
              <w:t>Requirement</w:t>
            </w:r>
            <w:proofErr w:type="spellEnd"/>
          </w:p>
        </w:tc>
      </w:tr>
    </w:tbl>
    <w:p w:rsidR="00BB3A44" w:rsidRDefault="00BB3A44" w:rsidP="00BB3A44"/>
    <w:p w:rsidR="00756F37" w:rsidRDefault="00062F39">
      <w:pPr>
        <w:pStyle w:val="Kop1"/>
        <w:rPr>
          <w:noProof/>
        </w:rPr>
      </w:pPr>
      <w:bookmarkStart w:id="23" w:name="_Toc113020133"/>
      <w:r w:rsidRPr="00BB3A44">
        <w:rPr>
          <w:noProof/>
        </w:rPr>
        <w:t>Invoicing</w:t>
      </w:r>
      <w:bookmarkEnd w:id="23"/>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rsidTr="001D72D9">
        <w:tc>
          <w:tcPr>
            <w:tcW w:w="567" w:type="dxa"/>
            <w:tcBorders>
              <w:top w:val="single" w:sz="4" w:space="0" w:color="auto"/>
              <w:left w:val="single" w:sz="4" w:space="0" w:color="auto"/>
              <w:bottom w:val="single" w:sz="4" w:space="0" w:color="auto"/>
              <w:right w:val="single" w:sz="4" w:space="0" w:color="auto"/>
            </w:tcBorders>
            <w:shd w:val="clear" w:color="000000" w:fill="000000"/>
            <w:hideMark/>
          </w:tcPr>
          <w:p w:rsidR="00756F37" w:rsidRDefault="00062F39">
            <w:pPr>
              <w:rPr>
                <w:color w:val="FFFFFF" w:themeColor="background1"/>
              </w:rPr>
            </w:pPr>
            <w:r w:rsidRPr="00752A4E">
              <w:rPr>
                <w:color w:val="FFFFFF" w:themeColor="background1"/>
              </w:rPr>
              <w:t>No</w:t>
            </w:r>
          </w:p>
        </w:tc>
        <w:tc>
          <w:tcPr>
            <w:tcW w:w="7938" w:type="dxa"/>
            <w:tcBorders>
              <w:top w:val="single" w:sz="4" w:space="0" w:color="auto"/>
              <w:left w:val="nil"/>
              <w:bottom w:val="single" w:sz="4" w:space="0" w:color="auto"/>
              <w:right w:val="single" w:sz="4" w:space="0" w:color="auto"/>
            </w:tcBorders>
            <w:shd w:val="clear" w:color="000000" w:fill="000000"/>
          </w:tcPr>
          <w:p w:rsidR="00756F37" w:rsidRDefault="00062F39">
            <w:pPr>
              <w:rPr>
                <w:color w:val="FFFFFF" w:themeColor="background1"/>
              </w:rPr>
            </w:pPr>
            <w:r>
              <w:rPr>
                <w:color w:val="FFFFFF" w:themeColor="background1"/>
              </w:rPr>
              <w:t xml:space="preserve">H </w:t>
            </w:r>
            <w:proofErr w:type="spellStart"/>
            <w:r>
              <w:rPr>
                <w:color w:val="FFFFFF" w:themeColor="background1"/>
              </w:rPr>
              <w:t>Invoicing</w:t>
            </w:r>
            <w:proofErr w:type="spellEnd"/>
          </w:p>
        </w:tc>
        <w:tc>
          <w:tcPr>
            <w:tcW w:w="1068" w:type="dxa"/>
            <w:tcBorders>
              <w:top w:val="single" w:sz="4" w:space="0" w:color="auto"/>
              <w:left w:val="nil"/>
              <w:bottom w:val="single" w:sz="4" w:space="0" w:color="auto"/>
              <w:right w:val="single" w:sz="4" w:space="0" w:color="auto"/>
            </w:tcBorders>
            <w:shd w:val="clear" w:color="000000" w:fill="000000"/>
          </w:tcPr>
          <w:p w:rsidR="00756F37" w:rsidRDefault="00062F39">
            <w:pPr>
              <w:rPr>
                <w:color w:val="FFFFFF" w:themeColor="background1"/>
              </w:rPr>
            </w:pPr>
            <w:proofErr w:type="spellStart"/>
            <w:r>
              <w:rPr>
                <w:color w:val="FFFFFF" w:themeColor="background1"/>
              </w:rPr>
              <w:t>Requirement</w:t>
            </w:r>
            <w:proofErr w:type="spellEnd"/>
            <w:r>
              <w:rPr>
                <w:color w:val="FFFFFF" w:themeColor="background1"/>
              </w:rPr>
              <w:t>/</w:t>
            </w:r>
          </w:p>
          <w:p w:rsidR="00756F37" w:rsidRDefault="00062F39">
            <w:pPr>
              <w:rPr>
                <w:color w:val="FFFFFF" w:themeColor="background1"/>
              </w:rPr>
            </w:pPr>
            <w:proofErr w:type="spellStart"/>
            <w:r>
              <w:rPr>
                <w:color w:val="FFFFFF" w:themeColor="background1"/>
              </w:rPr>
              <w:t>wish</w:t>
            </w:r>
            <w:proofErr w:type="spellEnd"/>
          </w:p>
        </w:tc>
      </w:tr>
      <w:tr w:rsidR="00634344" w:rsidRPr="00752A4E" w:rsidTr="001D72D9">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756F37" w:rsidRDefault="00062F39">
            <w:r>
              <w:t>H1Nr</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 xml:space="preserve">Once a month at the most, the Tenderer will send a single collective invoice, specifying the work involved per detailed order per period. In appendix X - the relevant invoicing characteristics, including Order number, are specified. The invoice of the Tenderer must meet the legal requirements set by the tax authorities. </w:t>
            </w:r>
            <w:r w:rsidRPr="00062F39">
              <w:rPr>
                <w:color w:val="FFFFFF" w:themeColor="background1"/>
                <w:lang w:val="en-US"/>
              </w:rPr>
              <w:t>and Invoicing</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634344" w:rsidRPr="00752A4E"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H2</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In addition, GVB sets the following Requirements for invoicing:</w:t>
            </w:r>
          </w:p>
          <w:p w:rsidR="00756F37" w:rsidRPr="00062F39" w:rsidRDefault="00062F39">
            <w:pPr>
              <w:pStyle w:val="Lijstalinea"/>
              <w:numPr>
                <w:ilvl w:val="0"/>
                <w:numId w:val="11"/>
              </w:numPr>
              <w:autoSpaceDE w:val="0"/>
              <w:autoSpaceDN w:val="0"/>
              <w:adjustRightInd w:val="0"/>
              <w:spacing w:before="120" w:after="0" w:line="280" w:lineRule="exact"/>
              <w:rPr>
                <w:lang w:val="en-US"/>
              </w:rPr>
            </w:pPr>
            <w:r w:rsidRPr="00062F39">
              <w:rPr>
                <w:lang w:val="en-US"/>
              </w:rPr>
              <w:t>Tenderer sends the invoice digitally by e-mail to crediteuren@gvb.nl, in PDF (at least 300 dpi);</w:t>
            </w:r>
          </w:p>
          <w:p w:rsidR="00756F37" w:rsidRPr="00062F39" w:rsidRDefault="00062F39">
            <w:pPr>
              <w:pStyle w:val="Lijstalinea"/>
              <w:numPr>
                <w:ilvl w:val="0"/>
                <w:numId w:val="11"/>
              </w:numPr>
              <w:autoSpaceDE w:val="0"/>
              <w:autoSpaceDN w:val="0"/>
              <w:adjustRightInd w:val="0"/>
              <w:spacing w:before="120" w:after="0" w:line="280" w:lineRule="exact"/>
              <w:rPr>
                <w:lang w:val="en-US"/>
              </w:rPr>
            </w:pPr>
            <w:r w:rsidRPr="00062F39">
              <w:rPr>
                <w:lang w:val="en-US"/>
              </w:rPr>
              <w:t>A PDF file contains a maximum of one invoice;</w:t>
            </w:r>
          </w:p>
          <w:p w:rsidR="00756F37" w:rsidRPr="00062F39" w:rsidRDefault="00062F39">
            <w:pPr>
              <w:pStyle w:val="Lijstalinea"/>
              <w:numPr>
                <w:ilvl w:val="0"/>
                <w:numId w:val="11"/>
              </w:numPr>
              <w:autoSpaceDE w:val="0"/>
              <w:autoSpaceDN w:val="0"/>
              <w:adjustRightInd w:val="0"/>
              <w:spacing w:before="120" w:after="0" w:line="280" w:lineRule="exact"/>
              <w:rPr>
                <w:lang w:val="en-US"/>
              </w:rPr>
            </w:pPr>
            <w:r w:rsidRPr="00062F39">
              <w:rPr>
                <w:lang w:val="en-US"/>
              </w:rPr>
              <w:t xml:space="preserve">Any attachments should be included in the same PDF; </w:t>
            </w:r>
          </w:p>
          <w:p w:rsidR="00756F37" w:rsidRPr="00062F39" w:rsidRDefault="00062F39">
            <w:pPr>
              <w:pStyle w:val="Lijstalinea"/>
              <w:numPr>
                <w:ilvl w:val="0"/>
                <w:numId w:val="11"/>
              </w:numPr>
              <w:autoSpaceDE w:val="0"/>
              <w:autoSpaceDN w:val="0"/>
              <w:adjustRightInd w:val="0"/>
              <w:spacing w:before="120" w:after="0" w:line="280" w:lineRule="exact"/>
              <w:rPr>
                <w:lang w:val="en-US"/>
              </w:rPr>
            </w:pPr>
            <w:r w:rsidRPr="00062F39">
              <w:rPr>
                <w:lang w:val="en-US"/>
              </w:rPr>
              <w:lastRenderedPageBreak/>
              <w:t>The order number shall be stated on the cover page of each invoice. There is a maximum of one order number per invoice;</w:t>
            </w:r>
          </w:p>
          <w:p w:rsidR="00756F37" w:rsidRPr="00062F39" w:rsidRDefault="00062F39">
            <w:pPr>
              <w:pStyle w:val="Lijstalinea"/>
              <w:numPr>
                <w:ilvl w:val="0"/>
                <w:numId w:val="11"/>
              </w:numPr>
              <w:autoSpaceDE w:val="0"/>
              <w:autoSpaceDN w:val="0"/>
              <w:adjustRightInd w:val="0"/>
              <w:spacing w:before="120" w:after="0" w:line="280" w:lineRule="exact"/>
              <w:rPr>
                <w:lang w:val="en-US"/>
              </w:rPr>
            </w:pPr>
            <w:r w:rsidRPr="00062F39">
              <w:rPr>
                <w:lang w:val="en-US"/>
              </w:rPr>
              <w:t xml:space="preserve">Tenderer always ensures correct ascription, correct and complete </w:t>
            </w:r>
            <w:r>
              <w:rPr>
                <w:lang w:val="en-US"/>
              </w:rPr>
              <w:t>GVB</w:t>
            </w:r>
            <w:r w:rsidRPr="00062F39">
              <w:rPr>
                <w:lang w:val="en-US"/>
              </w:rPr>
              <w:t xml:space="preserve"> </w:t>
            </w:r>
            <w:proofErr w:type="spellStart"/>
            <w:r w:rsidRPr="00062F39">
              <w:rPr>
                <w:lang w:val="en-US"/>
              </w:rPr>
              <w:t>bv</w:t>
            </w:r>
            <w:proofErr w:type="spellEnd"/>
            <w:r w:rsidRPr="00062F39">
              <w:rPr>
                <w:lang w:val="en-US"/>
              </w:rPr>
              <w:t xml:space="preserve"> and full invoice address </w:t>
            </w:r>
          </w:p>
          <w:p w:rsidR="00756F37" w:rsidRPr="00062F39" w:rsidRDefault="00062F39">
            <w:pPr>
              <w:pStyle w:val="Lijstalinea"/>
              <w:numPr>
                <w:ilvl w:val="0"/>
                <w:numId w:val="11"/>
              </w:numPr>
              <w:autoSpaceDE w:val="0"/>
              <w:autoSpaceDN w:val="0"/>
              <w:adjustRightInd w:val="0"/>
              <w:spacing w:before="120" w:after="0" w:line="280" w:lineRule="exact"/>
              <w:rPr>
                <w:lang w:val="en-US"/>
              </w:rPr>
            </w:pPr>
            <w:r w:rsidRPr="00062F39">
              <w:rPr>
                <w:lang w:val="en-US"/>
              </w:rPr>
              <w:t>The email address mentioned is only intended for invoices and any invoice statements. GVB appoints a fixed contact person for administrative processing. GVB currently applies a payment term of 30 days.</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lastRenderedPageBreak/>
              <w:t>Requirement</w:t>
            </w:r>
            <w:proofErr w:type="spellEnd"/>
          </w:p>
          <w:p w:rsidR="00634344" w:rsidRPr="00752A4E" w:rsidRDefault="00634344" w:rsidP="001D72D9"/>
        </w:tc>
      </w:tr>
      <w:tr w:rsidR="00634344" w:rsidRPr="00FA2BE5"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H3</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highlight w:val="yellow"/>
                <w:lang w:val="en-US"/>
              </w:rPr>
            </w:pPr>
            <w:r w:rsidRPr="00062F39">
              <w:rPr>
                <w:color w:val="000000"/>
                <w:lang w:val="en-US"/>
              </w:rPr>
              <w:t>If Subscriber wishes to change his IBAN, KVK number, name, address, etc. in the meantime, then this requires a separate, written notification to the permanent contact person and Creditors department of GVB.</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Pr>
              <w:rPr>
                <w:highlight w:val="yellow"/>
              </w:rPr>
            </w:pPr>
            <w:proofErr w:type="spellStart"/>
            <w:r>
              <w:t>Requirement</w:t>
            </w:r>
            <w:proofErr w:type="spellEnd"/>
          </w:p>
        </w:tc>
      </w:tr>
      <w:tr w:rsidR="00634344" w:rsidRPr="00FA2BE5"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H4</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highlight w:val="yellow"/>
                <w:lang w:val="en-US"/>
              </w:rPr>
            </w:pPr>
            <w:r w:rsidRPr="00062F39">
              <w:rPr>
                <w:lang w:val="en-US"/>
              </w:rPr>
              <w:t>If GVB contests a post, the tenderer shall provide a substantive reaction within 5 working days, by telephone or by e-mail, to the regular contact person. After notification and confirmation of disputed mail, tenderer shall send GVB a credit invoice within 5 working days.</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Pr>
              <w:rPr>
                <w:highlight w:val="yellow"/>
              </w:rPr>
            </w:pPr>
            <w:proofErr w:type="spellStart"/>
            <w:r>
              <w:t>Requirement</w:t>
            </w:r>
            <w:proofErr w:type="spellEnd"/>
          </w:p>
        </w:tc>
      </w:tr>
      <w:tr w:rsidR="00634344" w:rsidRPr="00FA2BE5"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H5</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highlight w:val="yellow"/>
                <w:lang w:val="en-US"/>
              </w:rPr>
            </w:pPr>
            <w:r w:rsidRPr="00062F39">
              <w:rPr>
                <w:lang w:val="en-US"/>
              </w:rPr>
              <w:t>Tenderer shall not set off (credit) invoices against other invoices. Where applicable, GVB will make collective payments. Any credit invoices are included in these collective payments. In its administration, Tenderer follows the order of payment of GVB. In case the situation arises that GVB cannot settle a credit invoice, Subscriber will pay the credit invoice. In this case, a payment period of 30 days is applied.</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Pr>
              <w:rPr>
                <w:highlight w:val="yellow"/>
              </w:rPr>
            </w:pPr>
            <w:proofErr w:type="spellStart"/>
            <w:r>
              <w:t>Requirement</w:t>
            </w:r>
            <w:proofErr w:type="spellEnd"/>
          </w:p>
        </w:tc>
      </w:tr>
    </w:tbl>
    <w:p w:rsidR="00756F37" w:rsidRDefault="00062F39">
      <w:pPr>
        <w:pStyle w:val="Kop1"/>
        <w:rPr>
          <w:noProof/>
        </w:rPr>
      </w:pPr>
      <w:bookmarkStart w:id="24" w:name="_Toc113020134"/>
      <w:r w:rsidRPr="00BB3A44">
        <w:rPr>
          <w:noProof/>
        </w:rPr>
        <w:t>Insurance</w:t>
      </w:r>
      <w:bookmarkEnd w:id="24"/>
    </w:p>
    <w:tbl>
      <w:tblPr>
        <w:tblW w:w="9573" w:type="dxa"/>
        <w:tblInd w:w="-5"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rsidTr="001D72D9">
        <w:tc>
          <w:tcPr>
            <w:tcW w:w="567" w:type="dxa"/>
            <w:tcBorders>
              <w:top w:val="single" w:sz="4" w:space="0" w:color="auto"/>
              <w:left w:val="single" w:sz="4" w:space="0" w:color="auto"/>
              <w:bottom w:val="single" w:sz="4" w:space="0" w:color="auto"/>
              <w:right w:val="single" w:sz="4" w:space="0" w:color="auto"/>
            </w:tcBorders>
            <w:shd w:val="clear" w:color="000000" w:fill="000000"/>
          </w:tcPr>
          <w:p w:rsidR="00756F37" w:rsidRDefault="00062F39">
            <w:pPr>
              <w:rPr>
                <w:color w:val="FFFFFF" w:themeColor="background1"/>
              </w:rPr>
            </w:pPr>
            <w:r w:rsidRPr="009E7E96">
              <w:rPr>
                <w:color w:val="FFFFFF" w:themeColor="background1"/>
              </w:rPr>
              <w:t>No</w:t>
            </w:r>
          </w:p>
        </w:tc>
        <w:tc>
          <w:tcPr>
            <w:tcW w:w="7938" w:type="dxa"/>
            <w:tcBorders>
              <w:top w:val="single" w:sz="4" w:space="0" w:color="auto"/>
              <w:left w:val="nil"/>
              <w:bottom w:val="single" w:sz="4" w:space="0" w:color="auto"/>
              <w:right w:val="single" w:sz="4" w:space="0" w:color="auto"/>
            </w:tcBorders>
            <w:shd w:val="clear" w:color="000000" w:fill="000000"/>
          </w:tcPr>
          <w:p w:rsidR="00756F37" w:rsidRDefault="00062F39">
            <w:pPr>
              <w:rPr>
                <w:color w:val="FFFFFF" w:themeColor="background1"/>
              </w:rPr>
            </w:pPr>
            <w:r>
              <w:rPr>
                <w:color w:val="FFFFFF" w:themeColor="background1"/>
              </w:rPr>
              <w:t xml:space="preserve">I </w:t>
            </w:r>
            <w:r w:rsidRPr="009E7E96">
              <w:rPr>
                <w:color w:val="FFFFFF" w:themeColor="background1"/>
              </w:rPr>
              <w:t>Insurance</w:t>
            </w:r>
          </w:p>
        </w:tc>
        <w:tc>
          <w:tcPr>
            <w:tcW w:w="1068" w:type="dxa"/>
            <w:tcBorders>
              <w:top w:val="single" w:sz="4" w:space="0" w:color="auto"/>
              <w:left w:val="nil"/>
              <w:bottom w:val="single" w:sz="4" w:space="0" w:color="auto"/>
              <w:right w:val="single" w:sz="4" w:space="0" w:color="auto"/>
            </w:tcBorders>
            <w:shd w:val="clear" w:color="000000" w:fill="000000"/>
          </w:tcPr>
          <w:p w:rsidR="00756F37" w:rsidRDefault="00062F39">
            <w:pPr>
              <w:rPr>
                <w:color w:val="FFFFFF" w:themeColor="background1"/>
              </w:rPr>
            </w:pPr>
            <w:proofErr w:type="spellStart"/>
            <w:r>
              <w:rPr>
                <w:color w:val="FFFFFF" w:themeColor="background1"/>
              </w:rPr>
              <w:t>Requirement</w:t>
            </w:r>
            <w:proofErr w:type="spellEnd"/>
            <w:r>
              <w:rPr>
                <w:color w:val="FFFFFF" w:themeColor="background1"/>
              </w:rPr>
              <w:t xml:space="preserve"> / </w:t>
            </w:r>
            <w:proofErr w:type="spellStart"/>
            <w:r>
              <w:rPr>
                <w:color w:val="FFFFFF" w:themeColor="background1"/>
              </w:rPr>
              <w:t>wish</w:t>
            </w:r>
            <w:proofErr w:type="spellEnd"/>
          </w:p>
        </w:tc>
      </w:tr>
      <w:tr w:rsidR="00634344" w:rsidRPr="000D402E" w:rsidTr="001D72D9">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I1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 xml:space="preserve">The Contractor undertakes to take out third-party liability insurance (corporate liability) for the term of the Framework Agreement, providing cover of at least € 1,000,000 per incident causing damage, with a minimum of € 2,500,000 per year. There must be adequate liability insurance which is customary in the sector. If a group policy is in place, it must be clear that the Contractor is also insured. The Contractor provides GVB with a copy of the policy for each calendar year. </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bl>
    <w:p w:rsidR="00BB3A44" w:rsidRDefault="00BB3A44" w:rsidP="00BB3A44"/>
    <w:p w:rsidR="00756F37" w:rsidRDefault="00062F39">
      <w:pPr>
        <w:pStyle w:val="Kop1"/>
        <w:rPr>
          <w:noProof/>
        </w:rPr>
      </w:pPr>
      <w:bookmarkStart w:id="25" w:name="_Toc113020135"/>
      <w:r w:rsidRPr="00BB3A44">
        <w:rPr>
          <w:noProof/>
        </w:rPr>
        <w:t>End of contract</w:t>
      </w:r>
      <w:bookmarkEnd w:id="25"/>
    </w:p>
    <w:tbl>
      <w:tblPr>
        <w:tblW w:w="9573" w:type="dxa"/>
        <w:tblInd w:w="-10" w:type="dxa"/>
        <w:tblLayout w:type="fixed"/>
        <w:tblCellMar>
          <w:left w:w="70" w:type="dxa"/>
          <w:right w:w="70" w:type="dxa"/>
        </w:tblCellMar>
        <w:tblLook w:val="04A0" w:firstRow="1" w:lastRow="0" w:firstColumn="1" w:lastColumn="0" w:noHBand="0" w:noVBand="1"/>
      </w:tblPr>
      <w:tblGrid>
        <w:gridCol w:w="567"/>
        <w:gridCol w:w="7938"/>
        <w:gridCol w:w="1068"/>
      </w:tblGrid>
      <w:tr w:rsidR="00634344" w:rsidRPr="00752A4E" w:rsidTr="00634344">
        <w:tc>
          <w:tcPr>
            <w:tcW w:w="567" w:type="dxa"/>
            <w:tcBorders>
              <w:top w:val="single" w:sz="4" w:space="0" w:color="auto"/>
              <w:left w:val="single" w:sz="4" w:space="0" w:color="auto"/>
              <w:bottom w:val="single" w:sz="4" w:space="0" w:color="auto"/>
              <w:right w:val="single" w:sz="4" w:space="0" w:color="auto"/>
            </w:tcBorders>
            <w:shd w:val="clear" w:color="000000" w:fill="000000"/>
            <w:hideMark/>
          </w:tcPr>
          <w:p w:rsidR="00756F37" w:rsidRDefault="00062F39">
            <w:pPr>
              <w:rPr>
                <w:color w:val="FFFFFF" w:themeColor="background1"/>
              </w:rPr>
            </w:pPr>
            <w:r w:rsidRPr="00752A4E">
              <w:rPr>
                <w:color w:val="FFFFFF" w:themeColor="background1"/>
              </w:rPr>
              <w:t>No</w:t>
            </w:r>
          </w:p>
        </w:tc>
        <w:tc>
          <w:tcPr>
            <w:tcW w:w="7938" w:type="dxa"/>
            <w:tcBorders>
              <w:top w:val="single" w:sz="4" w:space="0" w:color="auto"/>
              <w:left w:val="nil"/>
              <w:bottom w:val="single" w:sz="4" w:space="0" w:color="auto"/>
              <w:right w:val="single" w:sz="4" w:space="0" w:color="auto"/>
            </w:tcBorders>
            <w:shd w:val="clear" w:color="000000" w:fill="000000"/>
            <w:hideMark/>
          </w:tcPr>
          <w:p w:rsidR="00756F37" w:rsidRDefault="00062F39">
            <w:pPr>
              <w:rPr>
                <w:color w:val="FFFFFF" w:themeColor="background1"/>
              </w:rPr>
            </w:pPr>
            <w:r>
              <w:rPr>
                <w:color w:val="FFFFFF" w:themeColor="background1"/>
              </w:rPr>
              <w:t xml:space="preserve">J </w:t>
            </w:r>
            <w:r w:rsidRPr="00752A4E">
              <w:rPr>
                <w:color w:val="FFFFFF" w:themeColor="background1"/>
              </w:rPr>
              <w:t>End of contract</w:t>
            </w:r>
          </w:p>
        </w:tc>
        <w:tc>
          <w:tcPr>
            <w:tcW w:w="1068" w:type="dxa"/>
            <w:tcBorders>
              <w:top w:val="single" w:sz="4" w:space="0" w:color="auto"/>
              <w:left w:val="nil"/>
              <w:bottom w:val="single" w:sz="4" w:space="0" w:color="auto"/>
              <w:right w:val="single" w:sz="4" w:space="0" w:color="auto"/>
            </w:tcBorders>
            <w:shd w:val="clear" w:color="000000" w:fill="000000"/>
          </w:tcPr>
          <w:p w:rsidR="00756F37" w:rsidRDefault="00062F39">
            <w:pPr>
              <w:rPr>
                <w:color w:val="FFFFFF" w:themeColor="background1"/>
              </w:rPr>
            </w:pPr>
            <w:proofErr w:type="spellStart"/>
            <w:r>
              <w:rPr>
                <w:color w:val="FFFFFF" w:themeColor="background1"/>
              </w:rPr>
              <w:t>Requirement</w:t>
            </w:r>
            <w:proofErr w:type="spellEnd"/>
            <w:r>
              <w:rPr>
                <w:color w:val="FFFFFF" w:themeColor="background1"/>
              </w:rPr>
              <w:t xml:space="preserve"> / </w:t>
            </w:r>
            <w:proofErr w:type="spellStart"/>
            <w:r>
              <w:rPr>
                <w:color w:val="FFFFFF" w:themeColor="background1"/>
              </w:rPr>
              <w:t>wish</w:t>
            </w:r>
            <w:proofErr w:type="spellEnd"/>
          </w:p>
        </w:tc>
      </w:tr>
      <w:tr w:rsidR="00634344" w:rsidRPr="00752A4E" w:rsidTr="00634344">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J1</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In the event that the (Framework) Agreement is terminated (for whatever reason), the Contractor will render its full cooperation in a careful and undisturbed transfer of the services, if applicable, to a successor Contractor/Party.</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r w:rsidR="00634344" w:rsidRPr="00752A4E" w:rsidTr="00634344">
        <w:tc>
          <w:tcPr>
            <w:tcW w:w="567"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r>
              <w:t>J2</w:t>
            </w:r>
          </w:p>
        </w:tc>
        <w:tc>
          <w:tcPr>
            <w:tcW w:w="7938" w:type="dxa"/>
            <w:tcBorders>
              <w:top w:val="single" w:sz="4" w:space="0" w:color="auto"/>
              <w:left w:val="single" w:sz="4" w:space="0" w:color="auto"/>
              <w:bottom w:val="single" w:sz="4" w:space="0" w:color="auto"/>
              <w:right w:val="single" w:sz="4" w:space="0" w:color="auto"/>
            </w:tcBorders>
            <w:shd w:val="clear" w:color="auto" w:fill="auto"/>
          </w:tcPr>
          <w:p w:rsidR="00756F37" w:rsidRPr="00062F39" w:rsidRDefault="00062F39">
            <w:pPr>
              <w:rPr>
                <w:lang w:val="en-US"/>
              </w:rPr>
            </w:pPr>
            <w:r w:rsidRPr="00062F39">
              <w:rPr>
                <w:lang w:val="en-US"/>
              </w:rPr>
              <w:t>In so far as the Contractor has not already provided this information, the Contractor will cooperate fully and timely on GVB's first request with regard to the submission of relevant reports, operational and management information that GVB deems desirable within the context of the preparation of a tender for a new Framework Agreement.</w:t>
            </w:r>
          </w:p>
        </w:tc>
        <w:tc>
          <w:tcPr>
            <w:tcW w:w="1068" w:type="dxa"/>
            <w:tcBorders>
              <w:top w:val="single" w:sz="4" w:space="0" w:color="auto"/>
              <w:left w:val="single" w:sz="4" w:space="0" w:color="auto"/>
              <w:bottom w:val="single" w:sz="4" w:space="0" w:color="auto"/>
              <w:right w:val="single" w:sz="4" w:space="0" w:color="auto"/>
            </w:tcBorders>
            <w:shd w:val="clear" w:color="auto" w:fill="auto"/>
          </w:tcPr>
          <w:p w:rsidR="00756F37" w:rsidRDefault="00062F39">
            <w:proofErr w:type="spellStart"/>
            <w:r>
              <w:t>Requirement</w:t>
            </w:r>
            <w:proofErr w:type="spellEnd"/>
          </w:p>
        </w:tc>
      </w:tr>
    </w:tbl>
    <w:p w:rsidR="00634344" w:rsidRPr="00634344" w:rsidRDefault="00634344" w:rsidP="00634344"/>
    <w:sectPr w:rsidR="00634344" w:rsidRPr="00634344"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3742" w:rsidRDefault="007C3742">
      <w:r>
        <w:separator/>
      </w:r>
    </w:p>
  </w:endnote>
  <w:endnote w:type="continuationSeparator" w:id="0">
    <w:p w:rsidR="007C3742" w:rsidRDefault="007C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F37" w:rsidRPr="00062F39" w:rsidRDefault="00F823EC">
    <w:pPr>
      <w:pStyle w:val="Voettekst"/>
      <w:rPr>
        <w:rFonts w:ascii="Arial" w:hAnsi="Arial" w:cs="Arial"/>
        <w:sz w:val="16"/>
        <w:szCs w:val="16"/>
        <w:lang w:val="en-US"/>
      </w:rPr>
    </w:pPr>
    <w:bookmarkStart w:id="26" w:name="Status"/>
    <w:r>
      <w:rPr>
        <w:rFonts w:ascii="Arial" w:hAnsi="Arial" w:cs="Arial"/>
        <w:sz w:val="16"/>
        <w:szCs w:val="16"/>
        <w:lang w:val="en-US"/>
      </w:rPr>
      <w:t>PoR</w:t>
    </w:r>
    <w:r w:rsidR="006F01C7" w:rsidRPr="00062F39">
      <w:rPr>
        <w:rFonts w:ascii="Arial" w:hAnsi="Arial" w:cs="Arial"/>
        <w:sz w:val="16"/>
        <w:szCs w:val="16"/>
        <w:lang w:val="en-US"/>
      </w:rPr>
      <w:t xml:space="preserve"> </w:t>
    </w:r>
    <w:r w:rsidR="00A324D8">
      <w:rPr>
        <w:rFonts w:ascii="Arial" w:hAnsi="Arial" w:cs="Arial"/>
        <w:sz w:val="16"/>
        <w:szCs w:val="16"/>
        <w:lang w:val="en-US"/>
      </w:rPr>
      <w:t>2022-46</w:t>
    </w:r>
    <w:r w:rsidR="007C3742" w:rsidRPr="00062F39">
      <w:rPr>
        <w:rFonts w:ascii="Arial" w:hAnsi="Arial" w:cs="Arial"/>
        <w:sz w:val="16"/>
        <w:szCs w:val="16"/>
        <w:lang w:val="en-US"/>
      </w:rPr>
      <w:tab/>
    </w:r>
    <w:r w:rsidR="007C3742" w:rsidRPr="00062F39">
      <w:rPr>
        <w:rFonts w:ascii="Arial" w:hAnsi="Arial" w:cs="Arial"/>
        <w:sz w:val="16"/>
        <w:szCs w:val="16"/>
        <w:lang w:val="en-US"/>
      </w:rPr>
      <w:tab/>
      <w:t xml:space="preserve">Page </w:t>
    </w:r>
    <w:r w:rsidR="007C3742" w:rsidRPr="003F5D72">
      <w:rPr>
        <w:rFonts w:ascii="Arial" w:hAnsi="Arial" w:cs="Arial"/>
        <w:sz w:val="16"/>
        <w:szCs w:val="16"/>
      </w:rPr>
      <w:fldChar w:fldCharType="begin"/>
    </w:r>
    <w:r w:rsidR="007C3742" w:rsidRPr="00062F39">
      <w:rPr>
        <w:rFonts w:ascii="Arial" w:hAnsi="Arial" w:cs="Arial"/>
        <w:sz w:val="16"/>
        <w:szCs w:val="16"/>
        <w:lang w:val="en-US"/>
      </w:rPr>
      <w:instrText xml:space="preserve"> PAGE  \* MERGEFORMAT </w:instrText>
    </w:r>
    <w:r w:rsidR="007C3742" w:rsidRPr="003F5D72">
      <w:rPr>
        <w:rFonts w:ascii="Arial" w:hAnsi="Arial" w:cs="Arial"/>
        <w:sz w:val="16"/>
        <w:szCs w:val="16"/>
      </w:rPr>
      <w:fldChar w:fldCharType="separate"/>
    </w:r>
    <w:r w:rsidR="007C3742" w:rsidRPr="00062F39">
      <w:rPr>
        <w:rFonts w:ascii="Arial" w:hAnsi="Arial" w:cs="Arial"/>
        <w:sz w:val="16"/>
        <w:szCs w:val="16"/>
        <w:lang w:val="en-US"/>
      </w:rPr>
      <w:t>2</w:t>
    </w:r>
    <w:r w:rsidR="007C3742" w:rsidRPr="003F5D72">
      <w:rPr>
        <w:rFonts w:ascii="Arial" w:hAnsi="Arial" w:cs="Arial"/>
        <w:sz w:val="16"/>
        <w:szCs w:val="16"/>
      </w:rPr>
      <w:fldChar w:fldCharType="end"/>
    </w:r>
    <w:r w:rsidR="007C3742" w:rsidRPr="00062F39">
      <w:rPr>
        <w:rFonts w:ascii="Arial" w:hAnsi="Arial" w:cs="Arial"/>
        <w:sz w:val="16"/>
        <w:szCs w:val="16"/>
        <w:lang w:val="en-US"/>
      </w:rPr>
      <w:t xml:space="preserve"> from </w:t>
    </w:r>
    <w:r w:rsidR="007C3742" w:rsidRPr="003F5D72">
      <w:rPr>
        <w:rFonts w:ascii="Arial" w:hAnsi="Arial" w:cs="Arial"/>
        <w:sz w:val="16"/>
        <w:szCs w:val="16"/>
      </w:rPr>
      <w:fldChar w:fldCharType="begin"/>
    </w:r>
    <w:r w:rsidR="007C3742" w:rsidRPr="00062F39">
      <w:rPr>
        <w:rFonts w:ascii="Arial" w:hAnsi="Arial" w:cs="Arial"/>
        <w:sz w:val="16"/>
        <w:szCs w:val="16"/>
        <w:lang w:val="en-US"/>
      </w:rPr>
      <w:instrText xml:space="preserve"> NUMPAGES  \* MERGEFORMAT </w:instrText>
    </w:r>
    <w:r w:rsidR="007C3742" w:rsidRPr="003F5D72">
      <w:rPr>
        <w:rFonts w:ascii="Arial" w:hAnsi="Arial" w:cs="Arial"/>
        <w:sz w:val="16"/>
        <w:szCs w:val="16"/>
      </w:rPr>
      <w:fldChar w:fldCharType="separate"/>
    </w:r>
    <w:r w:rsidR="007C3742" w:rsidRPr="00062F39">
      <w:rPr>
        <w:rFonts w:ascii="Arial" w:hAnsi="Arial" w:cs="Arial"/>
        <w:sz w:val="16"/>
        <w:szCs w:val="16"/>
        <w:lang w:val="en-US"/>
      </w:rPr>
      <w:t>47</w:t>
    </w:r>
    <w:r w:rsidR="007C3742" w:rsidRPr="003F5D72">
      <w:rPr>
        <w:rFonts w:ascii="Arial" w:hAnsi="Arial" w:cs="Arial"/>
        <w:sz w:val="16"/>
        <w:szCs w:val="16"/>
      </w:rPr>
      <w:fldChar w:fldCharType="end"/>
    </w:r>
    <w:bookmarkStart w:id="27" w:name="_Hlk2859812"/>
  </w:p>
  <w:p w:rsidR="00756F37" w:rsidRPr="00062F39" w:rsidRDefault="00062F39">
    <w:pPr>
      <w:pStyle w:val="Voettekst"/>
      <w:rPr>
        <w:rFonts w:ascii="Arial" w:hAnsi="Arial" w:cs="Arial"/>
        <w:sz w:val="16"/>
        <w:szCs w:val="16"/>
        <w:lang w:val="en-US"/>
      </w:rPr>
    </w:pPr>
    <w:r w:rsidRPr="00062F39">
      <w:rPr>
        <w:rFonts w:ascii="Arial" w:hAnsi="Arial" w:cs="Arial"/>
        <w:sz w:val="16"/>
        <w:szCs w:val="16"/>
        <w:lang w:val="en-US"/>
      </w:rPr>
      <w:t xml:space="preserve">Version </w:t>
    </w:r>
    <w:r w:rsidR="006F01C7" w:rsidRPr="00062F39">
      <w:rPr>
        <w:rFonts w:ascii="Arial" w:hAnsi="Arial" w:cs="Arial"/>
        <w:sz w:val="16"/>
        <w:szCs w:val="16"/>
        <w:lang w:val="en-US"/>
      </w:rPr>
      <w:t>1</w:t>
    </w:r>
    <w:r w:rsidR="00A324D8">
      <w:rPr>
        <w:rFonts w:ascii="Arial" w:hAnsi="Arial" w:cs="Arial"/>
        <w:sz w:val="16"/>
        <w:szCs w:val="16"/>
        <w:lang w:val="en-US"/>
      </w:rPr>
      <w:t>.0</w:t>
    </w:r>
    <w:r w:rsidR="006F01C7" w:rsidRPr="00062F39">
      <w:rPr>
        <w:rFonts w:ascii="Arial" w:hAnsi="Arial" w:cs="Arial"/>
        <w:sz w:val="16"/>
        <w:szCs w:val="16"/>
        <w:lang w:val="en-US"/>
      </w:rPr>
      <w:t xml:space="preserve"> </w:t>
    </w:r>
    <w:r w:rsidRPr="00062F39">
      <w:rPr>
        <w:rFonts w:ascii="Arial" w:hAnsi="Arial" w:cs="Arial"/>
        <w:sz w:val="16"/>
        <w:szCs w:val="16"/>
        <w:lang w:val="en-US"/>
      </w:rPr>
      <w:t xml:space="preserve">/ </w:t>
    </w:r>
    <w:r w:rsidR="00F168AB" w:rsidRPr="00062F39">
      <w:rPr>
        <w:rFonts w:ascii="Arial" w:hAnsi="Arial" w:cs="Arial"/>
        <w:sz w:val="16"/>
        <w:szCs w:val="16"/>
        <w:lang w:val="en-US"/>
      </w:rPr>
      <w:t>final</w:t>
    </w:r>
    <w:bookmarkEnd w:id="26"/>
    <w:bookmarkEnd w:id="27"/>
    <w:r w:rsidRPr="00062F39">
      <w:rPr>
        <w:rFonts w:ascii="Arial" w:hAnsi="Arial" w:cs="Arial"/>
        <w:sz w:val="16"/>
        <w:szCs w:val="16"/>
        <w:lang w:val="en-US"/>
      </w:rPr>
      <w:t xml:space="preserve"> for tendering </w:t>
    </w:r>
    <w:r w:rsidRPr="00062F39">
      <w:rPr>
        <w:lang w:val="en-US"/>
      </w:rPr>
      <w:tab/>
    </w:r>
  </w:p>
  <w:p w:rsidR="007C3742" w:rsidRPr="00062F39" w:rsidRDefault="007C3742" w:rsidP="006A3923">
    <w:pPr>
      <w:tabs>
        <w:tab w:val="left" w:pos="6570"/>
      </w:tabs>
      <w:rPr>
        <w:lang w:val="en-US"/>
      </w:rPr>
    </w:pPr>
    <w:r w:rsidRPr="00062F39">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3742" w:rsidRDefault="007C3742">
      <w:r>
        <w:separator/>
      </w:r>
    </w:p>
  </w:footnote>
  <w:footnote w:type="continuationSeparator" w:id="0">
    <w:p w:rsidR="007C3742" w:rsidRDefault="007C3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742" w:rsidRDefault="00A71C70">
    <w:pPr>
      <w:pStyle w:val="Koptekst"/>
    </w:pPr>
    <w:r>
      <w:pict w14:anchorId="4D05D4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rsidR="007C3742" w:rsidRDefault="007C3742"/>
  <w:p w:rsidR="007C3742" w:rsidRDefault="007C374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41E7" w:rsidRDefault="00062F39">
    <w:pPr>
      <w:tabs>
        <w:tab w:val="left" w:pos="5430"/>
        <w:tab w:val="left" w:pos="5985"/>
      </w:tabs>
      <w:rPr>
        <w:b/>
        <w:noProof/>
        <w:color w:val="0070C0"/>
        <w:lang w:val="en-US"/>
      </w:rPr>
    </w:pPr>
    <w:r w:rsidRPr="00686368">
      <w:rPr>
        <w:b/>
        <w:noProof/>
        <w:color w:val="0070C0"/>
      </w:rPr>
      <w:drawing>
        <wp:anchor distT="0" distB="0" distL="114300" distR="114300" simplePos="0" relativeHeight="251657728" behindDoc="1" locked="0" layoutInCell="0" allowOverlap="1" wp14:anchorId="73A694C0" wp14:editId="58A58980">
          <wp:simplePos x="0" y="0"/>
          <wp:positionH relativeFrom="margin">
            <wp:align>center</wp:align>
          </wp:positionH>
          <wp:positionV relativeFrom="page">
            <wp:posOffset>125730</wp:posOffset>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F168AB" w:rsidRPr="00062F39">
      <w:rPr>
        <w:b/>
        <w:noProof/>
        <w:color w:val="0070C0"/>
        <w:lang w:val="en-US"/>
      </w:rPr>
      <w:t>Programme of Requirements and Wishes Advice and consultancy</w:t>
    </w:r>
  </w:p>
  <w:p w:rsidR="00756F37" w:rsidRPr="00062F39" w:rsidRDefault="00F168AB">
    <w:pPr>
      <w:tabs>
        <w:tab w:val="left" w:pos="5430"/>
        <w:tab w:val="left" w:pos="5985"/>
      </w:tabs>
      <w:rPr>
        <w:b/>
        <w:noProof/>
        <w:color w:val="0070C0"/>
        <w:lang w:val="en-US"/>
      </w:rPr>
    </w:pPr>
    <w:r w:rsidRPr="00062F39">
      <w:rPr>
        <w:b/>
        <w:noProof/>
        <w:color w:val="0070C0"/>
        <w:lang w:val="en-US"/>
      </w:rPr>
      <w:t xml:space="preserve">services </w:t>
    </w:r>
    <w:r w:rsidR="00062F39" w:rsidRPr="00062F39">
      <w:rPr>
        <w:b/>
        <w:noProof/>
        <w:color w:val="0070C0"/>
        <w:lang w:val="en-US"/>
      </w:rPr>
      <w:t xml:space="preserve">on </w:t>
    </w:r>
    <w:r w:rsidR="00062F39">
      <w:rPr>
        <w:b/>
        <w:noProof/>
        <w:color w:val="0070C0"/>
        <w:lang w:val="en-US"/>
      </w:rPr>
      <w:t>simulations traction energy</w:t>
    </w:r>
    <w:r w:rsidR="007C3742" w:rsidRPr="00062F39">
      <w:rPr>
        <w:b/>
        <w:lang w:val="en-US"/>
      </w:rPr>
      <w:tab/>
    </w:r>
  </w:p>
  <w:p w:rsidR="007C3742" w:rsidRPr="00062F39" w:rsidRDefault="007C3742">
    <w:pPr>
      <w:rPr>
        <w:lang w:val="en-US"/>
      </w:rPr>
    </w:pPr>
  </w:p>
  <w:p w:rsidR="007C3742" w:rsidRPr="00062F39" w:rsidRDefault="007C3742">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F37" w:rsidRDefault="00062F39">
    <w:pPr>
      <w:pStyle w:val="Koptekst"/>
      <w:spacing w:line="280" w:lineRule="atLeast"/>
    </w:pPr>
    <w:r>
      <w:drawing>
        <wp:anchor distT="0" distB="0" distL="114300" distR="114300" simplePos="0" relativeHeight="251656704" behindDoc="1" locked="1" layoutInCell="0" allowOverlap="1" wp14:anchorId="6198E829" wp14:editId="420F65FB">
          <wp:simplePos x="0" y="0"/>
          <wp:positionH relativeFrom="page">
            <wp:posOffset>-66675</wp:posOffset>
          </wp:positionH>
          <wp:positionV relativeFrom="margin">
            <wp:align>center</wp:align>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346651"/>
    <w:multiLevelType w:val="hybridMultilevel"/>
    <w:tmpl w:val="4E5236DC"/>
    <w:lvl w:ilvl="0" w:tplc="2402CCE2">
      <w:numFmt w:val="bullet"/>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 w15:restartNumberingAfterBreak="0">
    <w:nsid w:val="24D12F2F"/>
    <w:multiLevelType w:val="hybridMultilevel"/>
    <w:tmpl w:val="B22262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560"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15:restartNumberingAfterBreak="0">
    <w:nsid w:val="49E75613"/>
    <w:multiLevelType w:val="hybridMultilevel"/>
    <w:tmpl w:val="9E8E2A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75524E7"/>
    <w:multiLevelType w:val="hybridMultilevel"/>
    <w:tmpl w:val="8368D6C0"/>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10" w15:restartNumberingAfterBreak="0">
    <w:nsid w:val="60D808D4"/>
    <w:multiLevelType w:val="hybridMultilevel"/>
    <w:tmpl w:val="AD1CB8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0"/>
  </w:num>
  <w:num w:numId="3">
    <w:abstractNumId w:val="7"/>
  </w:num>
  <w:num w:numId="4">
    <w:abstractNumId w:val="6"/>
  </w:num>
  <w:num w:numId="5">
    <w:abstractNumId w:val="8"/>
  </w:num>
  <w:num w:numId="6">
    <w:abstractNumId w:val="2"/>
  </w:num>
  <w:num w:numId="7">
    <w:abstractNumId w:val="11"/>
  </w:num>
  <w:num w:numId="8">
    <w:abstractNumId w:val="4"/>
  </w:num>
  <w:num w:numId="9">
    <w:abstractNumId w:val="9"/>
  </w:num>
  <w:num w:numId="10">
    <w:abstractNumId w:val="3"/>
  </w:num>
  <w:num w:numId="11">
    <w:abstractNumId w:val="5"/>
  </w:num>
  <w:num w:numId="12">
    <w:abstractNumId w:val="10"/>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95B"/>
    <w:rsid w:val="0001115B"/>
    <w:rsid w:val="000118B5"/>
    <w:rsid w:val="00011FC8"/>
    <w:rsid w:val="00013CDD"/>
    <w:rsid w:val="000157B2"/>
    <w:rsid w:val="00015A74"/>
    <w:rsid w:val="00022206"/>
    <w:rsid w:val="00031B1D"/>
    <w:rsid w:val="000348FE"/>
    <w:rsid w:val="0003775F"/>
    <w:rsid w:val="00041D47"/>
    <w:rsid w:val="00044142"/>
    <w:rsid w:val="0004547A"/>
    <w:rsid w:val="0005022A"/>
    <w:rsid w:val="00051E8A"/>
    <w:rsid w:val="00054A53"/>
    <w:rsid w:val="00062F39"/>
    <w:rsid w:val="00063B83"/>
    <w:rsid w:val="00065448"/>
    <w:rsid w:val="000662F0"/>
    <w:rsid w:val="00066A7E"/>
    <w:rsid w:val="00070D6C"/>
    <w:rsid w:val="00082BB8"/>
    <w:rsid w:val="00091791"/>
    <w:rsid w:val="000920E4"/>
    <w:rsid w:val="000927A9"/>
    <w:rsid w:val="00092CC0"/>
    <w:rsid w:val="00093955"/>
    <w:rsid w:val="00093D0D"/>
    <w:rsid w:val="00094424"/>
    <w:rsid w:val="000A2598"/>
    <w:rsid w:val="000A3701"/>
    <w:rsid w:val="000B35C1"/>
    <w:rsid w:val="000B7E3B"/>
    <w:rsid w:val="000C39A9"/>
    <w:rsid w:val="000D6523"/>
    <w:rsid w:val="000D6A3A"/>
    <w:rsid w:val="000E0F72"/>
    <w:rsid w:val="000E518F"/>
    <w:rsid w:val="000F6FB6"/>
    <w:rsid w:val="00100868"/>
    <w:rsid w:val="00101FBB"/>
    <w:rsid w:val="00106B9C"/>
    <w:rsid w:val="00113252"/>
    <w:rsid w:val="00113BF0"/>
    <w:rsid w:val="001173FD"/>
    <w:rsid w:val="001225A1"/>
    <w:rsid w:val="001248CF"/>
    <w:rsid w:val="00126890"/>
    <w:rsid w:val="001361F1"/>
    <w:rsid w:val="0014343C"/>
    <w:rsid w:val="001436BD"/>
    <w:rsid w:val="00143926"/>
    <w:rsid w:val="00147BD5"/>
    <w:rsid w:val="00147EBA"/>
    <w:rsid w:val="00153070"/>
    <w:rsid w:val="00154D87"/>
    <w:rsid w:val="00155ACF"/>
    <w:rsid w:val="00161BA8"/>
    <w:rsid w:val="00162202"/>
    <w:rsid w:val="00163981"/>
    <w:rsid w:val="0016596D"/>
    <w:rsid w:val="00166F19"/>
    <w:rsid w:val="0017109E"/>
    <w:rsid w:val="0017301B"/>
    <w:rsid w:val="001854C4"/>
    <w:rsid w:val="00187045"/>
    <w:rsid w:val="00191C45"/>
    <w:rsid w:val="001939BB"/>
    <w:rsid w:val="001A324E"/>
    <w:rsid w:val="001A6B52"/>
    <w:rsid w:val="001B22E0"/>
    <w:rsid w:val="001B305E"/>
    <w:rsid w:val="001B64A8"/>
    <w:rsid w:val="001B66A0"/>
    <w:rsid w:val="001B6BF1"/>
    <w:rsid w:val="001C0DA4"/>
    <w:rsid w:val="001C4914"/>
    <w:rsid w:val="001C7C1B"/>
    <w:rsid w:val="001D75EE"/>
    <w:rsid w:val="001E04EE"/>
    <w:rsid w:val="001E2A46"/>
    <w:rsid w:val="001E50A6"/>
    <w:rsid w:val="001E5F68"/>
    <w:rsid w:val="001F0A72"/>
    <w:rsid w:val="001F1D04"/>
    <w:rsid w:val="001F41E7"/>
    <w:rsid w:val="001F48F5"/>
    <w:rsid w:val="001F5B0B"/>
    <w:rsid w:val="001F7ACE"/>
    <w:rsid w:val="0020063E"/>
    <w:rsid w:val="0020366C"/>
    <w:rsid w:val="002038D4"/>
    <w:rsid w:val="00204F1C"/>
    <w:rsid w:val="002078FE"/>
    <w:rsid w:val="00212A8B"/>
    <w:rsid w:val="00212DB8"/>
    <w:rsid w:val="00216538"/>
    <w:rsid w:val="002168D9"/>
    <w:rsid w:val="00217E89"/>
    <w:rsid w:val="00225F34"/>
    <w:rsid w:val="00227337"/>
    <w:rsid w:val="002304FD"/>
    <w:rsid w:val="0023056D"/>
    <w:rsid w:val="00235945"/>
    <w:rsid w:val="00237C52"/>
    <w:rsid w:val="00237F9D"/>
    <w:rsid w:val="00241D41"/>
    <w:rsid w:val="00245FAF"/>
    <w:rsid w:val="002557AF"/>
    <w:rsid w:val="00264005"/>
    <w:rsid w:val="00264F9E"/>
    <w:rsid w:val="00266079"/>
    <w:rsid w:val="0026688B"/>
    <w:rsid w:val="00267D34"/>
    <w:rsid w:val="00272D75"/>
    <w:rsid w:val="00273810"/>
    <w:rsid w:val="0027605C"/>
    <w:rsid w:val="00281AEE"/>
    <w:rsid w:val="00282338"/>
    <w:rsid w:val="00295767"/>
    <w:rsid w:val="002A020F"/>
    <w:rsid w:val="002A0F61"/>
    <w:rsid w:val="002A56B2"/>
    <w:rsid w:val="002A6533"/>
    <w:rsid w:val="002A797D"/>
    <w:rsid w:val="002C0965"/>
    <w:rsid w:val="002C2A4C"/>
    <w:rsid w:val="002C5066"/>
    <w:rsid w:val="002D1C56"/>
    <w:rsid w:val="002D711E"/>
    <w:rsid w:val="002D71AC"/>
    <w:rsid w:val="002E2A74"/>
    <w:rsid w:val="002E3575"/>
    <w:rsid w:val="002F3932"/>
    <w:rsid w:val="002F4921"/>
    <w:rsid w:val="002F7C45"/>
    <w:rsid w:val="0030069E"/>
    <w:rsid w:val="00302C1A"/>
    <w:rsid w:val="003074D9"/>
    <w:rsid w:val="0030765C"/>
    <w:rsid w:val="00314BD5"/>
    <w:rsid w:val="003156C0"/>
    <w:rsid w:val="00315D33"/>
    <w:rsid w:val="003212D7"/>
    <w:rsid w:val="00322B0E"/>
    <w:rsid w:val="0032584D"/>
    <w:rsid w:val="00325E4A"/>
    <w:rsid w:val="00327537"/>
    <w:rsid w:val="003323EC"/>
    <w:rsid w:val="0033553E"/>
    <w:rsid w:val="00335829"/>
    <w:rsid w:val="003366C1"/>
    <w:rsid w:val="00337EDF"/>
    <w:rsid w:val="00340577"/>
    <w:rsid w:val="0034195E"/>
    <w:rsid w:val="00341DD3"/>
    <w:rsid w:val="003468D6"/>
    <w:rsid w:val="00346E7E"/>
    <w:rsid w:val="00351351"/>
    <w:rsid w:val="003550F3"/>
    <w:rsid w:val="00356F2B"/>
    <w:rsid w:val="00360E5F"/>
    <w:rsid w:val="00361A90"/>
    <w:rsid w:val="003631ED"/>
    <w:rsid w:val="00376947"/>
    <w:rsid w:val="00377FDE"/>
    <w:rsid w:val="00382D47"/>
    <w:rsid w:val="003A05DE"/>
    <w:rsid w:val="003A60B9"/>
    <w:rsid w:val="003A74A0"/>
    <w:rsid w:val="003C0ADC"/>
    <w:rsid w:val="003C5B30"/>
    <w:rsid w:val="003D4588"/>
    <w:rsid w:val="003D4B9E"/>
    <w:rsid w:val="003E176D"/>
    <w:rsid w:val="003E30DF"/>
    <w:rsid w:val="003F2398"/>
    <w:rsid w:val="003F354E"/>
    <w:rsid w:val="003F40CC"/>
    <w:rsid w:val="003F4DEB"/>
    <w:rsid w:val="003F5D72"/>
    <w:rsid w:val="00402B65"/>
    <w:rsid w:val="00406524"/>
    <w:rsid w:val="00414322"/>
    <w:rsid w:val="004146B3"/>
    <w:rsid w:val="00416209"/>
    <w:rsid w:val="004168DB"/>
    <w:rsid w:val="00416E44"/>
    <w:rsid w:val="00421964"/>
    <w:rsid w:val="00422733"/>
    <w:rsid w:val="00424D0B"/>
    <w:rsid w:val="00427029"/>
    <w:rsid w:val="0043168D"/>
    <w:rsid w:val="00433376"/>
    <w:rsid w:val="004363F6"/>
    <w:rsid w:val="004375DF"/>
    <w:rsid w:val="0044241B"/>
    <w:rsid w:val="00457F0D"/>
    <w:rsid w:val="00460068"/>
    <w:rsid w:val="0046089D"/>
    <w:rsid w:val="0046234F"/>
    <w:rsid w:val="004669BA"/>
    <w:rsid w:val="00470A9F"/>
    <w:rsid w:val="00474B14"/>
    <w:rsid w:val="00482431"/>
    <w:rsid w:val="004828BC"/>
    <w:rsid w:val="0048424C"/>
    <w:rsid w:val="00484EEF"/>
    <w:rsid w:val="00486A6B"/>
    <w:rsid w:val="00487392"/>
    <w:rsid w:val="00490DB2"/>
    <w:rsid w:val="00497756"/>
    <w:rsid w:val="004A67EF"/>
    <w:rsid w:val="004B10B6"/>
    <w:rsid w:val="004B2A03"/>
    <w:rsid w:val="004B3518"/>
    <w:rsid w:val="004B4940"/>
    <w:rsid w:val="004C2234"/>
    <w:rsid w:val="004C5545"/>
    <w:rsid w:val="004C5CC5"/>
    <w:rsid w:val="004D2521"/>
    <w:rsid w:val="004D41C6"/>
    <w:rsid w:val="004D442C"/>
    <w:rsid w:val="004E122C"/>
    <w:rsid w:val="004E455C"/>
    <w:rsid w:val="004E5B2A"/>
    <w:rsid w:val="004E6D87"/>
    <w:rsid w:val="004F3F32"/>
    <w:rsid w:val="004F6E6B"/>
    <w:rsid w:val="005004D7"/>
    <w:rsid w:val="00500F21"/>
    <w:rsid w:val="00501D87"/>
    <w:rsid w:val="00501F23"/>
    <w:rsid w:val="0050330E"/>
    <w:rsid w:val="005038C1"/>
    <w:rsid w:val="005077E1"/>
    <w:rsid w:val="0051122C"/>
    <w:rsid w:val="00512C0A"/>
    <w:rsid w:val="00513869"/>
    <w:rsid w:val="00515176"/>
    <w:rsid w:val="005157F3"/>
    <w:rsid w:val="005171BA"/>
    <w:rsid w:val="005203A9"/>
    <w:rsid w:val="005231D6"/>
    <w:rsid w:val="00526849"/>
    <w:rsid w:val="00526A4E"/>
    <w:rsid w:val="005303AA"/>
    <w:rsid w:val="00531512"/>
    <w:rsid w:val="00532D1F"/>
    <w:rsid w:val="005356CA"/>
    <w:rsid w:val="00537FF5"/>
    <w:rsid w:val="00543794"/>
    <w:rsid w:val="005465E8"/>
    <w:rsid w:val="00547889"/>
    <w:rsid w:val="00547EF7"/>
    <w:rsid w:val="0056271D"/>
    <w:rsid w:val="00563229"/>
    <w:rsid w:val="005668DA"/>
    <w:rsid w:val="0057367A"/>
    <w:rsid w:val="00575934"/>
    <w:rsid w:val="0058024B"/>
    <w:rsid w:val="00580D2F"/>
    <w:rsid w:val="0058527C"/>
    <w:rsid w:val="0058737B"/>
    <w:rsid w:val="0059042E"/>
    <w:rsid w:val="00592D03"/>
    <w:rsid w:val="005A08B7"/>
    <w:rsid w:val="005A2697"/>
    <w:rsid w:val="005A54AD"/>
    <w:rsid w:val="005A54F6"/>
    <w:rsid w:val="005A7671"/>
    <w:rsid w:val="005B3278"/>
    <w:rsid w:val="005B4BBC"/>
    <w:rsid w:val="005B5C91"/>
    <w:rsid w:val="005B65CF"/>
    <w:rsid w:val="005B68AB"/>
    <w:rsid w:val="005C0EB7"/>
    <w:rsid w:val="005C386E"/>
    <w:rsid w:val="005C4A3F"/>
    <w:rsid w:val="005C7BC5"/>
    <w:rsid w:val="005D7EC3"/>
    <w:rsid w:val="005E1D19"/>
    <w:rsid w:val="005E2FB8"/>
    <w:rsid w:val="005E58BA"/>
    <w:rsid w:val="005F22DE"/>
    <w:rsid w:val="005F3EB0"/>
    <w:rsid w:val="005F5C29"/>
    <w:rsid w:val="00613C6E"/>
    <w:rsid w:val="00613D1F"/>
    <w:rsid w:val="00620A2F"/>
    <w:rsid w:val="006214FF"/>
    <w:rsid w:val="00623CBA"/>
    <w:rsid w:val="0062780F"/>
    <w:rsid w:val="00632A93"/>
    <w:rsid w:val="00632CB7"/>
    <w:rsid w:val="00634344"/>
    <w:rsid w:val="00635AB7"/>
    <w:rsid w:val="00655388"/>
    <w:rsid w:val="00660875"/>
    <w:rsid w:val="006651DF"/>
    <w:rsid w:val="00666AAF"/>
    <w:rsid w:val="00673838"/>
    <w:rsid w:val="0068071C"/>
    <w:rsid w:val="006808F9"/>
    <w:rsid w:val="00686368"/>
    <w:rsid w:val="00686F83"/>
    <w:rsid w:val="00687E6C"/>
    <w:rsid w:val="006914A6"/>
    <w:rsid w:val="006944ED"/>
    <w:rsid w:val="00697B48"/>
    <w:rsid w:val="00697CBD"/>
    <w:rsid w:val="006A1856"/>
    <w:rsid w:val="006A2352"/>
    <w:rsid w:val="006A2877"/>
    <w:rsid w:val="006A3923"/>
    <w:rsid w:val="006A4481"/>
    <w:rsid w:val="006A6BDB"/>
    <w:rsid w:val="006B0570"/>
    <w:rsid w:val="006B7AB2"/>
    <w:rsid w:val="006D26C5"/>
    <w:rsid w:val="006D36D0"/>
    <w:rsid w:val="006D464B"/>
    <w:rsid w:val="006D5170"/>
    <w:rsid w:val="006E1B07"/>
    <w:rsid w:val="006E4067"/>
    <w:rsid w:val="006E4DCC"/>
    <w:rsid w:val="006E6914"/>
    <w:rsid w:val="006F01C7"/>
    <w:rsid w:val="006F2977"/>
    <w:rsid w:val="006F33BE"/>
    <w:rsid w:val="006F68A7"/>
    <w:rsid w:val="006F75F4"/>
    <w:rsid w:val="006F7AA2"/>
    <w:rsid w:val="00701B44"/>
    <w:rsid w:val="00701CC6"/>
    <w:rsid w:val="0070290A"/>
    <w:rsid w:val="00702C81"/>
    <w:rsid w:val="007046DF"/>
    <w:rsid w:val="00705F10"/>
    <w:rsid w:val="00714490"/>
    <w:rsid w:val="00715477"/>
    <w:rsid w:val="0071548D"/>
    <w:rsid w:val="007157A7"/>
    <w:rsid w:val="00721C42"/>
    <w:rsid w:val="0072743B"/>
    <w:rsid w:val="0073498B"/>
    <w:rsid w:val="00737271"/>
    <w:rsid w:val="00741F84"/>
    <w:rsid w:val="00743043"/>
    <w:rsid w:val="00744AF4"/>
    <w:rsid w:val="0074610F"/>
    <w:rsid w:val="00747D93"/>
    <w:rsid w:val="00750C7C"/>
    <w:rsid w:val="00756F37"/>
    <w:rsid w:val="00760FF4"/>
    <w:rsid w:val="007619E9"/>
    <w:rsid w:val="00763FE0"/>
    <w:rsid w:val="00766383"/>
    <w:rsid w:val="0077015A"/>
    <w:rsid w:val="0077041F"/>
    <w:rsid w:val="00770E44"/>
    <w:rsid w:val="00775869"/>
    <w:rsid w:val="0078000A"/>
    <w:rsid w:val="0078374A"/>
    <w:rsid w:val="007865BC"/>
    <w:rsid w:val="0078750E"/>
    <w:rsid w:val="007918E3"/>
    <w:rsid w:val="0079210B"/>
    <w:rsid w:val="00796663"/>
    <w:rsid w:val="007A4E0F"/>
    <w:rsid w:val="007B4D19"/>
    <w:rsid w:val="007C0089"/>
    <w:rsid w:val="007C0675"/>
    <w:rsid w:val="007C21FB"/>
    <w:rsid w:val="007C2AAC"/>
    <w:rsid w:val="007C3742"/>
    <w:rsid w:val="007D02A9"/>
    <w:rsid w:val="007D5AE2"/>
    <w:rsid w:val="007D6F03"/>
    <w:rsid w:val="007E1490"/>
    <w:rsid w:val="007E4FD0"/>
    <w:rsid w:val="007E583E"/>
    <w:rsid w:val="007E6633"/>
    <w:rsid w:val="007E6749"/>
    <w:rsid w:val="007F0806"/>
    <w:rsid w:val="007F1949"/>
    <w:rsid w:val="007F3F52"/>
    <w:rsid w:val="007F4A58"/>
    <w:rsid w:val="007F59E4"/>
    <w:rsid w:val="008032DB"/>
    <w:rsid w:val="00803487"/>
    <w:rsid w:val="008050A6"/>
    <w:rsid w:val="008065C1"/>
    <w:rsid w:val="008136D9"/>
    <w:rsid w:val="00820C13"/>
    <w:rsid w:val="008227B5"/>
    <w:rsid w:val="00830364"/>
    <w:rsid w:val="00831AD2"/>
    <w:rsid w:val="008321ED"/>
    <w:rsid w:val="00833C4C"/>
    <w:rsid w:val="008409E7"/>
    <w:rsid w:val="008504A9"/>
    <w:rsid w:val="00852AD9"/>
    <w:rsid w:val="00857C30"/>
    <w:rsid w:val="00860BD6"/>
    <w:rsid w:val="00863AAD"/>
    <w:rsid w:val="008645A9"/>
    <w:rsid w:val="00866521"/>
    <w:rsid w:val="008707BD"/>
    <w:rsid w:val="008712F9"/>
    <w:rsid w:val="0087277A"/>
    <w:rsid w:val="00876AAD"/>
    <w:rsid w:val="008779DF"/>
    <w:rsid w:val="00892BD9"/>
    <w:rsid w:val="00896620"/>
    <w:rsid w:val="00897A64"/>
    <w:rsid w:val="00897FC8"/>
    <w:rsid w:val="008A09D1"/>
    <w:rsid w:val="008A3A02"/>
    <w:rsid w:val="008A5CFB"/>
    <w:rsid w:val="008B7728"/>
    <w:rsid w:val="008C18EE"/>
    <w:rsid w:val="008C2AD9"/>
    <w:rsid w:val="008C4B9B"/>
    <w:rsid w:val="008D3B4A"/>
    <w:rsid w:val="008D6BFB"/>
    <w:rsid w:val="008D7BF2"/>
    <w:rsid w:val="008E0356"/>
    <w:rsid w:val="008E2AEB"/>
    <w:rsid w:val="008F0C53"/>
    <w:rsid w:val="008F1945"/>
    <w:rsid w:val="008F2C2D"/>
    <w:rsid w:val="008F5E80"/>
    <w:rsid w:val="008F6ED5"/>
    <w:rsid w:val="00901A71"/>
    <w:rsid w:val="00902095"/>
    <w:rsid w:val="00904B64"/>
    <w:rsid w:val="00907A9C"/>
    <w:rsid w:val="00910234"/>
    <w:rsid w:val="00910760"/>
    <w:rsid w:val="009347BF"/>
    <w:rsid w:val="00943986"/>
    <w:rsid w:val="009462F6"/>
    <w:rsid w:val="00946D44"/>
    <w:rsid w:val="00947562"/>
    <w:rsid w:val="00952BCC"/>
    <w:rsid w:val="00955593"/>
    <w:rsid w:val="0096035E"/>
    <w:rsid w:val="0096328B"/>
    <w:rsid w:val="00964C7E"/>
    <w:rsid w:val="0096633E"/>
    <w:rsid w:val="009716FE"/>
    <w:rsid w:val="00971AA7"/>
    <w:rsid w:val="00971C93"/>
    <w:rsid w:val="009752FE"/>
    <w:rsid w:val="00975621"/>
    <w:rsid w:val="00985940"/>
    <w:rsid w:val="00992F9A"/>
    <w:rsid w:val="009A0485"/>
    <w:rsid w:val="009A4444"/>
    <w:rsid w:val="009A6937"/>
    <w:rsid w:val="009A6AB6"/>
    <w:rsid w:val="009A6C69"/>
    <w:rsid w:val="009B3235"/>
    <w:rsid w:val="009B503A"/>
    <w:rsid w:val="009B72D8"/>
    <w:rsid w:val="009C2488"/>
    <w:rsid w:val="009C4629"/>
    <w:rsid w:val="009C47AD"/>
    <w:rsid w:val="009C5D34"/>
    <w:rsid w:val="009C76E7"/>
    <w:rsid w:val="009D1847"/>
    <w:rsid w:val="009D5E23"/>
    <w:rsid w:val="009D7DCB"/>
    <w:rsid w:val="009E095B"/>
    <w:rsid w:val="009E3256"/>
    <w:rsid w:val="009F7A3A"/>
    <w:rsid w:val="00A076F6"/>
    <w:rsid w:val="00A15461"/>
    <w:rsid w:val="00A15FC8"/>
    <w:rsid w:val="00A160E2"/>
    <w:rsid w:val="00A24DB5"/>
    <w:rsid w:val="00A26794"/>
    <w:rsid w:val="00A275F1"/>
    <w:rsid w:val="00A324D8"/>
    <w:rsid w:val="00A34724"/>
    <w:rsid w:val="00A40064"/>
    <w:rsid w:val="00A4164A"/>
    <w:rsid w:val="00A43786"/>
    <w:rsid w:val="00A4590A"/>
    <w:rsid w:val="00A50287"/>
    <w:rsid w:val="00A514E3"/>
    <w:rsid w:val="00A54ECA"/>
    <w:rsid w:val="00A6602D"/>
    <w:rsid w:val="00A7091A"/>
    <w:rsid w:val="00A7141D"/>
    <w:rsid w:val="00A71C70"/>
    <w:rsid w:val="00A72942"/>
    <w:rsid w:val="00A76870"/>
    <w:rsid w:val="00A81701"/>
    <w:rsid w:val="00A817F0"/>
    <w:rsid w:val="00A82FE7"/>
    <w:rsid w:val="00A83563"/>
    <w:rsid w:val="00A85429"/>
    <w:rsid w:val="00A869B4"/>
    <w:rsid w:val="00A86DAE"/>
    <w:rsid w:val="00A93505"/>
    <w:rsid w:val="00A95475"/>
    <w:rsid w:val="00AA2BD9"/>
    <w:rsid w:val="00AB19E2"/>
    <w:rsid w:val="00AB415C"/>
    <w:rsid w:val="00AB430E"/>
    <w:rsid w:val="00AC28F7"/>
    <w:rsid w:val="00AC4BD6"/>
    <w:rsid w:val="00AC5AE2"/>
    <w:rsid w:val="00AC6F9F"/>
    <w:rsid w:val="00AE3719"/>
    <w:rsid w:val="00AE408F"/>
    <w:rsid w:val="00AE48FA"/>
    <w:rsid w:val="00AF4024"/>
    <w:rsid w:val="00AF4BFA"/>
    <w:rsid w:val="00AF6894"/>
    <w:rsid w:val="00B00091"/>
    <w:rsid w:val="00B009B3"/>
    <w:rsid w:val="00B00F3E"/>
    <w:rsid w:val="00B02627"/>
    <w:rsid w:val="00B03655"/>
    <w:rsid w:val="00B147EE"/>
    <w:rsid w:val="00B17DC7"/>
    <w:rsid w:val="00B244E5"/>
    <w:rsid w:val="00B24C09"/>
    <w:rsid w:val="00B341D0"/>
    <w:rsid w:val="00B3538E"/>
    <w:rsid w:val="00B359F7"/>
    <w:rsid w:val="00B430B6"/>
    <w:rsid w:val="00B459B4"/>
    <w:rsid w:val="00B50504"/>
    <w:rsid w:val="00B52AE4"/>
    <w:rsid w:val="00B53F5D"/>
    <w:rsid w:val="00B55573"/>
    <w:rsid w:val="00B63CBB"/>
    <w:rsid w:val="00B67284"/>
    <w:rsid w:val="00B73E84"/>
    <w:rsid w:val="00B76175"/>
    <w:rsid w:val="00B84355"/>
    <w:rsid w:val="00B86578"/>
    <w:rsid w:val="00B86882"/>
    <w:rsid w:val="00B91342"/>
    <w:rsid w:val="00BA0DCB"/>
    <w:rsid w:val="00BA3C58"/>
    <w:rsid w:val="00BA52C7"/>
    <w:rsid w:val="00BB3135"/>
    <w:rsid w:val="00BB3A44"/>
    <w:rsid w:val="00BB4AB5"/>
    <w:rsid w:val="00BC0C66"/>
    <w:rsid w:val="00BC6033"/>
    <w:rsid w:val="00BD2569"/>
    <w:rsid w:val="00BD2921"/>
    <w:rsid w:val="00BD7BDA"/>
    <w:rsid w:val="00BE1942"/>
    <w:rsid w:val="00BE2D11"/>
    <w:rsid w:val="00BE487D"/>
    <w:rsid w:val="00BE5245"/>
    <w:rsid w:val="00BE657F"/>
    <w:rsid w:val="00BF08EF"/>
    <w:rsid w:val="00BF1B42"/>
    <w:rsid w:val="00BF1D37"/>
    <w:rsid w:val="00BF358A"/>
    <w:rsid w:val="00BF56D4"/>
    <w:rsid w:val="00C0032C"/>
    <w:rsid w:val="00C00516"/>
    <w:rsid w:val="00C0068C"/>
    <w:rsid w:val="00C020E9"/>
    <w:rsid w:val="00C047C5"/>
    <w:rsid w:val="00C1116A"/>
    <w:rsid w:val="00C136ED"/>
    <w:rsid w:val="00C15E50"/>
    <w:rsid w:val="00C30341"/>
    <w:rsid w:val="00C320CD"/>
    <w:rsid w:val="00C3387C"/>
    <w:rsid w:val="00C426AA"/>
    <w:rsid w:val="00C42E85"/>
    <w:rsid w:val="00C45A69"/>
    <w:rsid w:val="00C516FA"/>
    <w:rsid w:val="00C54068"/>
    <w:rsid w:val="00C55A61"/>
    <w:rsid w:val="00C5719B"/>
    <w:rsid w:val="00C57E7E"/>
    <w:rsid w:val="00C61C65"/>
    <w:rsid w:val="00C63657"/>
    <w:rsid w:val="00C6457F"/>
    <w:rsid w:val="00C66762"/>
    <w:rsid w:val="00C70926"/>
    <w:rsid w:val="00C80864"/>
    <w:rsid w:val="00C81B3D"/>
    <w:rsid w:val="00C85C9D"/>
    <w:rsid w:val="00C917F0"/>
    <w:rsid w:val="00C967D1"/>
    <w:rsid w:val="00C976FE"/>
    <w:rsid w:val="00CA22E1"/>
    <w:rsid w:val="00CA301F"/>
    <w:rsid w:val="00CB2F67"/>
    <w:rsid w:val="00CB4A77"/>
    <w:rsid w:val="00CB5BA5"/>
    <w:rsid w:val="00CC24CE"/>
    <w:rsid w:val="00CC39EB"/>
    <w:rsid w:val="00CC655D"/>
    <w:rsid w:val="00CC7585"/>
    <w:rsid w:val="00CC78D5"/>
    <w:rsid w:val="00CC7E31"/>
    <w:rsid w:val="00CD03B9"/>
    <w:rsid w:val="00CD10FF"/>
    <w:rsid w:val="00CD3480"/>
    <w:rsid w:val="00CD5EEE"/>
    <w:rsid w:val="00CE28D9"/>
    <w:rsid w:val="00CF2443"/>
    <w:rsid w:val="00CF7DD8"/>
    <w:rsid w:val="00D048D6"/>
    <w:rsid w:val="00D05A0E"/>
    <w:rsid w:val="00D107DC"/>
    <w:rsid w:val="00D139B5"/>
    <w:rsid w:val="00D2051B"/>
    <w:rsid w:val="00D2737D"/>
    <w:rsid w:val="00D274E0"/>
    <w:rsid w:val="00D277AE"/>
    <w:rsid w:val="00D3028D"/>
    <w:rsid w:val="00D3039A"/>
    <w:rsid w:val="00D35F7C"/>
    <w:rsid w:val="00D365E6"/>
    <w:rsid w:val="00D366F6"/>
    <w:rsid w:val="00D40BE1"/>
    <w:rsid w:val="00D43C2B"/>
    <w:rsid w:val="00D513CC"/>
    <w:rsid w:val="00D57B2F"/>
    <w:rsid w:val="00D62A13"/>
    <w:rsid w:val="00D6428C"/>
    <w:rsid w:val="00D64C22"/>
    <w:rsid w:val="00D67BC4"/>
    <w:rsid w:val="00D724F9"/>
    <w:rsid w:val="00D72D7F"/>
    <w:rsid w:val="00D77770"/>
    <w:rsid w:val="00D822D2"/>
    <w:rsid w:val="00D829FE"/>
    <w:rsid w:val="00D85F4A"/>
    <w:rsid w:val="00D86A53"/>
    <w:rsid w:val="00D87F3E"/>
    <w:rsid w:val="00D9079E"/>
    <w:rsid w:val="00D96F4B"/>
    <w:rsid w:val="00DA107A"/>
    <w:rsid w:val="00DA3FBE"/>
    <w:rsid w:val="00DA5309"/>
    <w:rsid w:val="00DB43D6"/>
    <w:rsid w:val="00DB4A67"/>
    <w:rsid w:val="00DB4CDF"/>
    <w:rsid w:val="00DB5ED6"/>
    <w:rsid w:val="00DB668E"/>
    <w:rsid w:val="00DB7229"/>
    <w:rsid w:val="00DC79B2"/>
    <w:rsid w:val="00DD1446"/>
    <w:rsid w:val="00DD6349"/>
    <w:rsid w:val="00DE56BE"/>
    <w:rsid w:val="00DE6371"/>
    <w:rsid w:val="00DE7A46"/>
    <w:rsid w:val="00DF0E34"/>
    <w:rsid w:val="00DF1476"/>
    <w:rsid w:val="00DF2428"/>
    <w:rsid w:val="00DF3A93"/>
    <w:rsid w:val="00E01E46"/>
    <w:rsid w:val="00E02BC8"/>
    <w:rsid w:val="00E05F4B"/>
    <w:rsid w:val="00E12B07"/>
    <w:rsid w:val="00E17EF8"/>
    <w:rsid w:val="00E2068B"/>
    <w:rsid w:val="00E23EF5"/>
    <w:rsid w:val="00E27D45"/>
    <w:rsid w:val="00E31363"/>
    <w:rsid w:val="00E334B2"/>
    <w:rsid w:val="00E4019D"/>
    <w:rsid w:val="00E41C4C"/>
    <w:rsid w:val="00E428B4"/>
    <w:rsid w:val="00E460D1"/>
    <w:rsid w:val="00E511EE"/>
    <w:rsid w:val="00E528D5"/>
    <w:rsid w:val="00E642FE"/>
    <w:rsid w:val="00E67B9F"/>
    <w:rsid w:val="00E7005D"/>
    <w:rsid w:val="00E70F4D"/>
    <w:rsid w:val="00E72336"/>
    <w:rsid w:val="00E7514E"/>
    <w:rsid w:val="00E7683F"/>
    <w:rsid w:val="00E77378"/>
    <w:rsid w:val="00E805C9"/>
    <w:rsid w:val="00E82F09"/>
    <w:rsid w:val="00E83259"/>
    <w:rsid w:val="00E946D8"/>
    <w:rsid w:val="00E947C7"/>
    <w:rsid w:val="00E94BBC"/>
    <w:rsid w:val="00E954EF"/>
    <w:rsid w:val="00E978FD"/>
    <w:rsid w:val="00EA1C5C"/>
    <w:rsid w:val="00EA27A6"/>
    <w:rsid w:val="00EA3CB7"/>
    <w:rsid w:val="00EA5CC9"/>
    <w:rsid w:val="00EB264B"/>
    <w:rsid w:val="00EB28D4"/>
    <w:rsid w:val="00EB3851"/>
    <w:rsid w:val="00EB5446"/>
    <w:rsid w:val="00EC1D04"/>
    <w:rsid w:val="00ED4A45"/>
    <w:rsid w:val="00ED5C32"/>
    <w:rsid w:val="00ED6CBF"/>
    <w:rsid w:val="00EE2688"/>
    <w:rsid w:val="00EE2FB9"/>
    <w:rsid w:val="00EF390E"/>
    <w:rsid w:val="00EF6E13"/>
    <w:rsid w:val="00F0028A"/>
    <w:rsid w:val="00F01D18"/>
    <w:rsid w:val="00F0435A"/>
    <w:rsid w:val="00F04EEB"/>
    <w:rsid w:val="00F125EE"/>
    <w:rsid w:val="00F12C72"/>
    <w:rsid w:val="00F161F4"/>
    <w:rsid w:val="00F168AB"/>
    <w:rsid w:val="00F168FC"/>
    <w:rsid w:val="00F20DD0"/>
    <w:rsid w:val="00F21962"/>
    <w:rsid w:val="00F23001"/>
    <w:rsid w:val="00F232F4"/>
    <w:rsid w:val="00F233D1"/>
    <w:rsid w:val="00F23C41"/>
    <w:rsid w:val="00F356A4"/>
    <w:rsid w:val="00F35958"/>
    <w:rsid w:val="00F36AA7"/>
    <w:rsid w:val="00F41C0D"/>
    <w:rsid w:val="00F533F2"/>
    <w:rsid w:val="00F538FE"/>
    <w:rsid w:val="00F57FDA"/>
    <w:rsid w:val="00F60419"/>
    <w:rsid w:val="00F81627"/>
    <w:rsid w:val="00F823EC"/>
    <w:rsid w:val="00F848C9"/>
    <w:rsid w:val="00F875EB"/>
    <w:rsid w:val="00F87841"/>
    <w:rsid w:val="00F87DE2"/>
    <w:rsid w:val="00F9327C"/>
    <w:rsid w:val="00F96282"/>
    <w:rsid w:val="00FB3941"/>
    <w:rsid w:val="00FC1168"/>
    <w:rsid w:val="00FC75C4"/>
    <w:rsid w:val="00FD0FBB"/>
    <w:rsid w:val="00FD34E8"/>
    <w:rsid w:val="00FD4445"/>
    <w:rsid w:val="00FD5B19"/>
    <w:rsid w:val="00FE1A1D"/>
    <w:rsid w:val="00FE36F4"/>
    <w:rsid w:val="00FE3A16"/>
    <w:rsid w:val="00FF25CB"/>
    <w:rsid w:val="00FF5C9A"/>
    <w:rsid w:val="016E35DD"/>
    <w:rsid w:val="0FAAEEE0"/>
    <w:rsid w:val="167D79B4"/>
    <w:rsid w:val="17DC3FB1"/>
    <w:rsid w:val="1B50EAD7"/>
    <w:rsid w:val="1CC35423"/>
    <w:rsid w:val="1D37D84A"/>
    <w:rsid w:val="29D81C7E"/>
    <w:rsid w:val="2FA21F72"/>
    <w:rsid w:val="31D02FDE"/>
    <w:rsid w:val="3BB714A6"/>
    <w:rsid w:val="408330B6"/>
    <w:rsid w:val="40CE4DC8"/>
    <w:rsid w:val="442DC208"/>
    <w:rsid w:val="4A10EA9F"/>
    <w:rsid w:val="4B9C7C48"/>
    <w:rsid w:val="4D2EFA9C"/>
    <w:rsid w:val="5EF22E5A"/>
    <w:rsid w:val="60C417B8"/>
    <w:rsid w:val="648AC9E1"/>
    <w:rsid w:val="64997B7D"/>
    <w:rsid w:val="76522E3E"/>
    <w:rsid w:val="7E4417C6"/>
    <w:rsid w:val="7FDFE8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187045"/>
    <w:pPr>
      <w:tabs>
        <w:tab w:val="left" w:pos="567"/>
        <w:tab w:val="right" w:leader="dot" w:pos="8902"/>
      </w:tabs>
      <w:spacing w:before="28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aliases w:val="Opsomblokjes en substreepjes"/>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902095"/>
    <w:rPr>
      <w:color w:val="0563C1" w:themeColor="hyperlink"/>
      <w:u w:val="single"/>
    </w:rPr>
  </w:style>
  <w:style w:type="paragraph" w:styleId="Tekstopmerking">
    <w:name w:val="annotation text"/>
    <w:basedOn w:val="Standaard"/>
    <w:link w:val="TekstopmerkingChar"/>
    <w:uiPriority w:val="99"/>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uiPriority w:val="99"/>
    <w:rsid w:val="00902095"/>
    <w:rPr>
      <w:rFonts w:asciiTheme="minorHAnsi" w:eastAsiaTheme="minorHAnsi" w:hAnsiTheme="minorHAnsi" w:cstheme="minorBidi"/>
      <w:lang w:eastAsia="en-US"/>
    </w:rPr>
  </w:style>
  <w:style w:type="character" w:styleId="Verwijzingopmerking">
    <w:name w:val="annotation reference"/>
    <w:basedOn w:val="Standaardalinea-lettertype"/>
    <w:uiPriority w:val="99"/>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blokjes en substreepjes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5038C1"/>
    <w:rPr>
      <w:color w:val="605E5C"/>
      <w:shd w:val="clear" w:color="auto" w:fill="E1DFDD"/>
    </w:rPr>
  </w:style>
  <w:style w:type="paragraph" w:styleId="Voetnoottekst">
    <w:name w:val="footnote text"/>
    <w:basedOn w:val="Standaard"/>
    <w:link w:val="VoetnoottekstChar"/>
    <w:rsid w:val="00820C13"/>
    <w:pPr>
      <w:spacing w:line="240" w:lineRule="auto"/>
    </w:pPr>
  </w:style>
  <w:style w:type="character" w:customStyle="1" w:styleId="VoetnoottekstChar">
    <w:name w:val="Voetnoottekst Char"/>
    <w:basedOn w:val="Standaardalinea-lettertype"/>
    <w:link w:val="Voetnoottekst"/>
    <w:rsid w:val="00820C13"/>
    <w:rPr>
      <w:rFonts w:ascii="Arial" w:hAnsi="Arial"/>
    </w:rPr>
  </w:style>
  <w:style w:type="character" w:styleId="Voetnootmarkering">
    <w:name w:val="footnote reference"/>
    <w:basedOn w:val="Standaardalinea-lettertype"/>
    <w:rsid w:val="00820C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33E5CF392FF144A4960784791BF0C8" ma:contentTypeVersion="6" ma:contentTypeDescription="Een nieuw document maken." ma:contentTypeScope="" ma:versionID="35c655f4ae3afe9ca1cf4c6394c69bdc">
  <xsd:schema xmlns:xsd="http://www.w3.org/2001/XMLSchema" xmlns:xs="http://www.w3.org/2001/XMLSchema" xmlns:p="http://schemas.microsoft.com/office/2006/metadata/properties" xmlns:ns2="cd981784-7dd2-4175-9cb8-9d8549712172" xmlns:ns3="f7d47bb3-611e-4bc9-8857-f7d8b5c14746" targetNamespace="http://schemas.microsoft.com/office/2006/metadata/properties" ma:root="true" ma:fieldsID="e0d6ed00249737d639b12a8dd8ab91c3" ns2:_="" ns3:_="">
    <xsd:import namespace="cd981784-7dd2-4175-9cb8-9d8549712172"/>
    <xsd:import namespace="f7d47bb3-611e-4bc9-8857-f7d8b5c147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81784-7dd2-4175-9cb8-9d854971217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d47bb3-611e-4bc9-8857-f7d8b5c147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26E38-92D0-480A-A653-BD60AF75293C}">
  <ds:schemaRefs>
    <ds:schemaRef ds:uri="http://schemas.microsoft.com/office/2006/documentManagement/types"/>
    <ds:schemaRef ds:uri="http://purl.org/dc/terms/"/>
    <ds:schemaRef ds:uri="http://purl.org/dc/dcmityp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33d02a5c-a2e8-4fc0-9f6c-7b5f698a1f05"/>
    <ds:schemaRef ds:uri="c54ed231-6687-4b38-8a42-a3eb395c4873"/>
    <ds:schemaRef ds:uri="http://www.w3.org/XML/1998/namespace"/>
  </ds:schemaRefs>
</ds:datastoreItem>
</file>

<file path=customXml/itemProps2.xml><?xml version="1.0" encoding="utf-8"?>
<ds:datastoreItem xmlns:ds="http://schemas.openxmlformats.org/officeDocument/2006/customXml" ds:itemID="{31E21252-4889-41F0-A8E3-BF2569531655}">
  <ds:schemaRefs>
    <ds:schemaRef ds:uri="http://schemas.microsoft.com/sharepoint/v3/contenttype/forms"/>
  </ds:schemaRefs>
</ds:datastoreItem>
</file>

<file path=customXml/itemProps3.xml><?xml version="1.0" encoding="utf-8"?>
<ds:datastoreItem xmlns:ds="http://schemas.openxmlformats.org/officeDocument/2006/customXml" ds:itemID="{5473D19C-6378-4594-88A8-7A1BBA574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981784-7dd2-4175-9cb8-9d8549712172"/>
    <ds:schemaRef ds:uri="f7d47bb3-611e-4bc9-8857-f7d8b5c1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6D4D41-609B-497C-BAFB-6A0223BF3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TotalTime>
  <Pages>8</Pages>
  <Words>2217</Words>
  <Characters>12121</Characters>
  <Application>Microsoft Office Word</Application>
  <DocSecurity>0</DocSecurity>
  <Lines>101</Lines>
  <Paragraphs>28</Paragraphs>
  <ScaleCrop>false</ScaleCrop>
  <Company>Symeko Datasystems bv</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docId:32E1B61254DB4E8CB27A3887950407CD</cp:keywords>
  <dc:description/>
  <cp:lastModifiedBy>Teijsse, Tom</cp:lastModifiedBy>
  <cp:revision>9</cp:revision>
  <cp:lastPrinted>2020-10-28T07:22:00Z</cp:lastPrinted>
  <dcterms:created xsi:type="dcterms:W3CDTF">2022-09-01T14:12:00Z</dcterms:created>
  <dcterms:modified xsi:type="dcterms:W3CDTF">2022-09-02T12:08:00Z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0x0101004533E5CF392FF144A4960784791BF0C8</vt:lpwstr>
  </property>
</Properties>
</file>