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73DF" w14:textId="0A4B39EA" w:rsidR="007827E3" w:rsidRPr="00E1717C" w:rsidRDefault="00E1717C" w:rsidP="00E1717C">
      <w:pPr>
        <w:pStyle w:val="Titel"/>
        <w:spacing w:line="500" w:lineRule="exact"/>
        <w:rPr>
          <w:sz w:val="60"/>
          <w:szCs w:val="60"/>
          <w:highlight w:val="yellow"/>
        </w:rPr>
      </w:pPr>
      <w:r w:rsidRPr="00351739">
        <w:rPr>
          <w:noProof/>
          <w:sz w:val="60"/>
          <w:szCs w:val="60"/>
        </w:rPr>
        <w:drawing>
          <wp:anchor distT="0" distB="0" distL="114300" distR="114300" simplePos="0" relativeHeight="251662336" behindDoc="1" locked="0" layoutInCell="1" allowOverlap="1" wp14:anchorId="41EEB428" wp14:editId="2841238B">
            <wp:simplePos x="0" y="0"/>
            <wp:positionH relativeFrom="margin">
              <wp:posOffset>-899795</wp:posOffset>
            </wp:positionH>
            <wp:positionV relativeFrom="paragraph">
              <wp:posOffset>1482090</wp:posOffset>
            </wp:positionV>
            <wp:extent cx="8639810" cy="107315"/>
            <wp:effectExtent l="0" t="0" r="8890" b="6985"/>
            <wp:wrapTight wrapText="bothSides">
              <wp:wrapPolygon edited="0">
                <wp:start x="0" y="0"/>
                <wp:lineTo x="0" y="19172"/>
                <wp:lineTo x="21575" y="19172"/>
                <wp:lineTo x="21575" y="0"/>
                <wp:lineTo x="0" y="0"/>
              </wp:wrapPolygon>
            </wp:wrapTight>
            <wp:docPr id="8"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referRelativeResize="0">
                      <a:picLocks noChangeAspect="1" noChangeArrowheads="1"/>
                    </pic:cNvPicPr>
                  </pic:nvPicPr>
                  <pic:blipFill rotWithShape="1">
                    <a:blip r:embed="rId13">
                      <a:extLst>
                        <a:ext uri="{28A0092B-C50C-407E-A947-70E740481C1C}">
                          <a14:useLocalDpi xmlns:a14="http://schemas.microsoft.com/office/drawing/2010/main" val="0"/>
                        </a:ext>
                      </a:extLst>
                    </a:blip>
                    <a:srcRect l="3512"/>
                    <a:stretch/>
                  </pic:blipFill>
                  <pic:spPr bwMode="auto">
                    <a:xfrm>
                      <a:off x="0" y="0"/>
                      <a:ext cx="8639810" cy="107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739" w:rsidRPr="00351739">
        <w:rPr>
          <w:sz w:val="60"/>
          <w:szCs w:val="60"/>
        </w:rPr>
        <w:t xml:space="preserve">overeenkomst </w:t>
      </w:r>
      <w:bookmarkStart w:id="0" w:name="_Toc527100264"/>
      <w:r w:rsidR="002442F9">
        <w:rPr>
          <w:sz w:val="60"/>
          <w:szCs w:val="60"/>
        </w:rPr>
        <w:t xml:space="preserve">GEZAMENLIJKE </w:t>
      </w:r>
      <w:r w:rsidR="00E65BDC">
        <w:rPr>
          <w:sz w:val="60"/>
          <w:szCs w:val="60"/>
        </w:rPr>
        <w:t>VERWERKINGS-VERANTWOORDELIJKEN</w:t>
      </w:r>
    </w:p>
    <w:p w14:paraId="3EBB9FAC" w14:textId="2BD5E0F4" w:rsidR="002442F9" w:rsidRPr="00B84694" w:rsidRDefault="002442F9" w:rsidP="004D0DD9">
      <w:pPr>
        <w:pStyle w:val="Geenafstand"/>
        <w:numPr>
          <w:ilvl w:val="0"/>
          <w:numId w:val="11"/>
        </w:numPr>
        <w:spacing w:line="240" w:lineRule="exact"/>
        <w:contextualSpacing w:val="0"/>
        <w:rPr>
          <w:szCs w:val="20"/>
        </w:rPr>
      </w:pPr>
      <w:bookmarkStart w:id="1" w:name="_Hlk78200626"/>
      <w:r w:rsidRPr="00B84694">
        <w:rPr>
          <w:color w:val="FF0000"/>
          <w:szCs w:val="20"/>
        </w:rPr>
        <w:t>#toelichtingen</w:t>
      </w:r>
      <w:r w:rsidRPr="00B84694">
        <w:rPr>
          <w:szCs w:val="20"/>
        </w:rPr>
        <w:t xml:space="preserve"> = ondersteunende tekst. Er mogen geen </w:t>
      </w:r>
      <w:r w:rsidRPr="00270EA0">
        <w:rPr>
          <w:szCs w:val="20"/>
        </w:rPr>
        <w:t>toelichtingen</w:t>
      </w:r>
      <w:r w:rsidRPr="00B84694">
        <w:rPr>
          <w:szCs w:val="20"/>
        </w:rPr>
        <w:t xml:space="preserve"> meer in de tekst aanwezig zijn bij </w:t>
      </w:r>
      <w:r w:rsidR="00270EA0">
        <w:rPr>
          <w:szCs w:val="20"/>
        </w:rPr>
        <w:t>ondertekening</w:t>
      </w:r>
      <w:r w:rsidRPr="00B84694">
        <w:rPr>
          <w:szCs w:val="20"/>
        </w:rPr>
        <w:t>.</w:t>
      </w:r>
    </w:p>
    <w:p w14:paraId="537DA8C3" w14:textId="77777777" w:rsidR="001E49A1" w:rsidRDefault="001E49A1" w:rsidP="004D0DD9">
      <w:pPr>
        <w:pStyle w:val="Geenafstand"/>
        <w:numPr>
          <w:ilvl w:val="0"/>
          <w:numId w:val="11"/>
        </w:numPr>
        <w:spacing w:line="240" w:lineRule="exact"/>
        <w:contextualSpacing w:val="0"/>
        <w:rPr>
          <w:sz w:val="19"/>
          <w:szCs w:val="19"/>
        </w:rPr>
      </w:pPr>
      <w:r w:rsidRPr="00F44B9B">
        <w:rPr>
          <w:sz w:val="19"/>
          <w:szCs w:val="19"/>
          <w:highlight w:val="yellow"/>
        </w:rPr>
        <w:t>*</w:t>
      </w:r>
      <w:r w:rsidRPr="00F44B9B">
        <w:rPr>
          <w:color w:val="FF0000"/>
          <w:sz w:val="19"/>
          <w:szCs w:val="19"/>
        </w:rPr>
        <w:t xml:space="preserve"> </w:t>
      </w:r>
      <w:r w:rsidRPr="00F44B9B">
        <w:rPr>
          <w:sz w:val="19"/>
          <w:szCs w:val="19"/>
        </w:rPr>
        <w:t xml:space="preserve">= invulveld. Er mogen geen </w:t>
      </w:r>
      <w:r w:rsidRPr="00F44B9B">
        <w:rPr>
          <w:sz w:val="19"/>
          <w:szCs w:val="19"/>
          <w:highlight w:val="yellow"/>
        </w:rPr>
        <w:t>*</w:t>
      </w:r>
      <w:r w:rsidRPr="00F44B9B">
        <w:rPr>
          <w:sz w:val="19"/>
          <w:szCs w:val="19"/>
        </w:rPr>
        <w:t>-</w:t>
      </w:r>
      <w:proofErr w:type="spellStart"/>
      <w:r w:rsidRPr="00F44B9B">
        <w:rPr>
          <w:sz w:val="19"/>
          <w:szCs w:val="19"/>
        </w:rPr>
        <w:t>tjes</w:t>
      </w:r>
      <w:proofErr w:type="spellEnd"/>
      <w:r w:rsidRPr="00F44B9B">
        <w:rPr>
          <w:sz w:val="19"/>
          <w:szCs w:val="19"/>
        </w:rPr>
        <w:t xml:space="preserve"> voorkomen in de tekst.</w:t>
      </w:r>
    </w:p>
    <w:p w14:paraId="2A0C7580" w14:textId="77777777" w:rsidR="004D0DD9" w:rsidRDefault="00C363F8" w:rsidP="00E65BDC">
      <w:pPr>
        <w:pStyle w:val="Kop2"/>
        <w:numPr>
          <w:ilvl w:val="0"/>
          <w:numId w:val="0"/>
        </w:numPr>
        <w:ind w:left="576" w:hanging="576"/>
        <w:rPr>
          <w:szCs w:val="20"/>
          <w:highlight w:val="yellow"/>
        </w:rPr>
      </w:pPr>
      <w:r w:rsidRPr="00C32D41">
        <w:t xml:space="preserve">BEHOREND BIJ </w:t>
      </w:r>
      <w:r w:rsidR="008D7190" w:rsidRPr="008D7190">
        <w:rPr>
          <w:szCs w:val="20"/>
          <w:highlight w:val="yellow"/>
        </w:rPr>
        <w:t>*</w:t>
      </w:r>
      <w:r w:rsidR="00E65BDC">
        <w:rPr>
          <w:szCs w:val="20"/>
          <w:highlight w:val="yellow"/>
        </w:rPr>
        <w:t>NAAM UITVOERING WETTELIJKE</w:t>
      </w:r>
    </w:p>
    <w:p w14:paraId="7504E15C" w14:textId="5B60C257" w:rsidR="002442F9" w:rsidRPr="00B84694" w:rsidRDefault="004D0DD9" w:rsidP="004D0DD9">
      <w:pPr>
        <w:pStyle w:val="Kop2"/>
        <w:numPr>
          <w:ilvl w:val="0"/>
          <w:numId w:val="0"/>
        </w:numPr>
        <w:rPr>
          <w:rFonts w:ascii="Meiryo" w:hAnsi="Meiryo"/>
          <w:sz w:val="20"/>
          <w:szCs w:val="20"/>
          <w:lang w:eastAsia="nl-NL"/>
        </w:rPr>
      </w:pPr>
      <w:r>
        <w:rPr>
          <w:szCs w:val="20"/>
          <w:highlight w:val="yellow"/>
        </w:rPr>
        <w:t>R</w:t>
      </w:r>
      <w:r w:rsidR="00E65BDC">
        <w:rPr>
          <w:szCs w:val="20"/>
          <w:highlight w:val="yellow"/>
        </w:rPr>
        <w:t>EGELING/</w:t>
      </w:r>
      <w:r w:rsidR="00C363F8">
        <w:rPr>
          <w:highlight w:val="yellow"/>
        </w:rPr>
        <w:t>TITEL</w:t>
      </w:r>
      <w:r w:rsidR="00C363F8" w:rsidRPr="008D5E20">
        <w:rPr>
          <w:highlight w:val="yellow"/>
        </w:rPr>
        <w:t xml:space="preserve"> HOOFDOVEREENKOMST</w:t>
      </w:r>
      <w:r w:rsidR="008D7190" w:rsidRPr="008D7190">
        <w:rPr>
          <w:szCs w:val="20"/>
          <w:highlight w:val="yellow"/>
        </w:rPr>
        <w:t>*</w:t>
      </w:r>
    </w:p>
    <w:p w14:paraId="57468D24" w14:textId="18C14C09" w:rsidR="002442F9" w:rsidRPr="00B84694" w:rsidRDefault="008D7190" w:rsidP="002442F9">
      <w:pPr>
        <w:rPr>
          <w:szCs w:val="20"/>
          <w:lang w:eastAsia="nl-NL"/>
        </w:rPr>
      </w:pPr>
      <w:r>
        <w:rPr>
          <w:szCs w:val="20"/>
          <w:lang w:eastAsia="nl-NL"/>
        </w:rPr>
        <w:t>Intern zaaknummer</w:t>
      </w:r>
      <w:r w:rsidR="002442F9" w:rsidRPr="00B84694">
        <w:rPr>
          <w:szCs w:val="20"/>
          <w:lang w:eastAsia="nl-NL"/>
        </w:rPr>
        <w:t xml:space="preserve">: </w:t>
      </w:r>
      <w:r w:rsidR="002442F9" w:rsidRPr="00B84694">
        <w:rPr>
          <w:szCs w:val="20"/>
          <w:lang w:eastAsia="nl-NL"/>
        </w:rPr>
        <w:tab/>
      </w:r>
      <w:r w:rsidR="00FC7658" w:rsidRPr="00FC7658">
        <w:rPr>
          <w:szCs w:val="20"/>
          <w:highlight w:val="yellow"/>
          <w:lang w:eastAsia="nl-NL"/>
        </w:rPr>
        <w:t>*</w:t>
      </w:r>
      <w:r w:rsidR="002442F9" w:rsidRPr="00FC7658">
        <w:rPr>
          <w:szCs w:val="20"/>
          <w:highlight w:val="yellow"/>
          <w:lang w:eastAsia="nl-NL"/>
        </w:rPr>
        <w:t>zaaknummer</w:t>
      </w:r>
      <w:r w:rsidR="00FC7658" w:rsidRPr="00FC7658">
        <w:rPr>
          <w:szCs w:val="20"/>
          <w:highlight w:val="yellow"/>
          <w:lang w:eastAsia="nl-NL"/>
        </w:rPr>
        <w:t>*</w:t>
      </w:r>
    </w:p>
    <w:p w14:paraId="48A18E8C" w14:textId="7B7A7AAA" w:rsidR="002442F9" w:rsidRPr="00B84694" w:rsidRDefault="002442F9" w:rsidP="002442F9">
      <w:pPr>
        <w:rPr>
          <w:szCs w:val="20"/>
          <w:lang w:eastAsia="nl-NL"/>
        </w:rPr>
      </w:pPr>
      <w:r w:rsidRPr="00B84694">
        <w:rPr>
          <w:szCs w:val="20"/>
          <w:lang w:eastAsia="nl-NL"/>
        </w:rPr>
        <w:t>Status:</w:t>
      </w:r>
      <w:r w:rsidRPr="00B84694">
        <w:rPr>
          <w:szCs w:val="20"/>
          <w:lang w:eastAsia="nl-NL"/>
        </w:rPr>
        <w:tab/>
      </w:r>
      <w:r w:rsidRPr="00B84694">
        <w:rPr>
          <w:szCs w:val="20"/>
          <w:lang w:eastAsia="nl-NL"/>
        </w:rPr>
        <w:tab/>
      </w:r>
      <w:r w:rsidRPr="00B84694">
        <w:rPr>
          <w:szCs w:val="20"/>
          <w:lang w:eastAsia="nl-NL"/>
        </w:rPr>
        <w:tab/>
      </w:r>
      <w:r w:rsidR="008D7190" w:rsidRPr="008D7190">
        <w:rPr>
          <w:szCs w:val="20"/>
          <w:highlight w:val="yellow"/>
        </w:rPr>
        <w:t>*</w:t>
      </w:r>
      <w:r w:rsidRPr="00B84694">
        <w:rPr>
          <w:szCs w:val="20"/>
          <w:highlight w:val="yellow"/>
        </w:rPr>
        <w:t>c</w:t>
      </w:r>
      <w:r w:rsidRPr="00B84694">
        <w:rPr>
          <w:szCs w:val="20"/>
          <w:highlight w:val="yellow"/>
          <w:lang w:eastAsia="nl-NL"/>
        </w:rPr>
        <w:t>oncept / definitief</w:t>
      </w:r>
    </w:p>
    <w:p w14:paraId="64587B46" w14:textId="75A9C426" w:rsidR="00FC7658" w:rsidRDefault="002442F9" w:rsidP="002442F9">
      <w:pPr>
        <w:rPr>
          <w:szCs w:val="20"/>
          <w:lang w:eastAsia="nl-NL"/>
        </w:rPr>
      </w:pPr>
      <w:r w:rsidRPr="00B84694">
        <w:rPr>
          <w:szCs w:val="20"/>
          <w:lang w:eastAsia="nl-NL"/>
        </w:rPr>
        <w:t>Datum:</w:t>
      </w:r>
      <w:r w:rsidRPr="00B84694">
        <w:rPr>
          <w:szCs w:val="20"/>
          <w:lang w:eastAsia="nl-NL"/>
        </w:rPr>
        <w:tab/>
      </w:r>
      <w:r w:rsidRPr="00B84694">
        <w:rPr>
          <w:szCs w:val="20"/>
          <w:lang w:eastAsia="nl-NL"/>
        </w:rPr>
        <w:tab/>
      </w:r>
      <w:r w:rsidR="00FC7658" w:rsidRPr="00FC7658">
        <w:rPr>
          <w:szCs w:val="20"/>
          <w:highlight w:val="yellow"/>
          <w:lang w:eastAsia="nl-NL"/>
        </w:rPr>
        <w:t>*zaaknummer*</w:t>
      </w:r>
    </w:p>
    <w:p w14:paraId="29FDF218" w14:textId="773F6E36" w:rsidR="00AD0D5C" w:rsidRPr="004D0DD9" w:rsidRDefault="00AD0D5C" w:rsidP="00AD0D5C">
      <w:pPr>
        <w:rPr>
          <w:iCs/>
          <w:lang w:eastAsia="nl-NL"/>
        </w:rPr>
      </w:pPr>
      <w:r w:rsidRPr="004D0DD9">
        <w:rPr>
          <w:iCs/>
          <w:lang w:eastAsia="nl-NL"/>
        </w:rPr>
        <w:t xml:space="preserve">Versie NVG: </w:t>
      </w:r>
      <w:r w:rsidRPr="004D0DD9">
        <w:rPr>
          <w:iCs/>
          <w:lang w:eastAsia="nl-NL"/>
        </w:rPr>
        <w:tab/>
      </w:r>
      <w:r w:rsidRPr="004D0DD9">
        <w:rPr>
          <w:iCs/>
          <w:lang w:eastAsia="nl-NL"/>
        </w:rPr>
        <w:tab/>
        <w:t>1</w:t>
      </w:r>
      <w:r w:rsidR="00914CA8">
        <w:rPr>
          <w:iCs/>
          <w:lang w:eastAsia="nl-NL"/>
        </w:rPr>
        <w:t>.0</w:t>
      </w:r>
      <w:r w:rsidRPr="004D0DD9">
        <w:rPr>
          <w:iCs/>
          <w:lang w:eastAsia="nl-NL"/>
        </w:rPr>
        <w:t xml:space="preserve">, </w:t>
      </w:r>
      <w:r w:rsidR="004D0DD9" w:rsidRPr="004D0DD9">
        <w:rPr>
          <w:iCs/>
          <w:lang w:eastAsia="nl-NL"/>
        </w:rPr>
        <w:t>april</w:t>
      </w:r>
      <w:r w:rsidRPr="004D0DD9">
        <w:rPr>
          <w:iCs/>
          <w:lang w:eastAsia="nl-NL"/>
        </w:rPr>
        <w:t xml:space="preserve"> 202</w:t>
      </w:r>
      <w:r w:rsidR="004D0DD9" w:rsidRPr="004D0DD9">
        <w:rPr>
          <w:iCs/>
          <w:lang w:eastAsia="nl-NL"/>
        </w:rPr>
        <w:t>1</w:t>
      </w:r>
    </w:p>
    <w:p w14:paraId="38393D0D" w14:textId="77777777" w:rsidR="006F19AE" w:rsidRDefault="006F19AE" w:rsidP="00306D7B">
      <w:pPr>
        <w:rPr>
          <w:color w:val="FF0000"/>
          <w:sz w:val="19"/>
          <w:szCs w:val="19"/>
        </w:rPr>
      </w:pPr>
    </w:p>
    <w:p w14:paraId="28E6C2A6" w14:textId="053DEEF4" w:rsidR="006C1B26" w:rsidRPr="00A037F5" w:rsidRDefault="00306D7B" w:rsidP="006C1B26">
      <w:pPr>
        <w:rPr>
          <w:rFonts w:ascii="Arial" w:hAnsi="Arial"/>
        </w:rPr>
      </w:pPr>
      <w:r w:rsidRPr="00826A98">
        <w:rPr>
          <w:color w:val="FF0000"/>
          <w:sz w:val="19"/>
          <w:szCs w:val="19"/>
        </w:rPr>
        <w:t>#Toelichting: kan ook meerdere partijen zijn.</w:t>
      </w:r>
      <w:r w:rsidR="004D0DD9">
        <w:rPr>
          <w:color w:val="FF0000"/>
          <w:sz w:val="19"/>
          <w:szCs w:val="19"/>
        </w:rPr>
        <w:t xml:space="preserve"> </w:t>
      </w:r>
      <w:proofErr w:type="spellStart"/>
      <w:r w:rsidR="006C1B26">
        <w:rPr>
          <w:color w:val="FF0000"/>
          <w:szCs w:val="20"/>
        </w:rPr>
        <w:t>Igv</w:t>
      </w:r>
      <w:proofErr w:type="spellEnd"/>
      <w:r w:rsidR="006C1B26">
        <w:rPr>
          <w:color w:val="FF0000"/>
          <w:szCs w:val="20"/>
        </w:rPr>
        <w:t xml:space="preserve"> regionale ondertekening kun je terecht bij je inkoopadviseur voor een tekstblok met alle regionale deelnemers.</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p w14:paraId="25BBC881" w14:textId="11F49421" w:rsidR="002442F9" w:rsidRPr="00B84694" w:rsidRDefault="00914CA8" w:rsidP="002442F9">
      <w:pPr>
        <w:rPr>
          <w:szCs w:val="20"/>
        </w:rPr>
      </w:pP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p w14:paraId="459D736E" w14:textId="5F634313" w:rsidR="00E65BDC" w:rsidRDefault="00E65BDC" w:rsidP="00E65BDC">
      <w:pPr>
        <w:rPr>
          <w:color w:val="00B0F0"/>
        </w:rPr>
      </w:pPr>
      <w:r>
        <w:rPr>
          <w:szCs w:val="20"/>
        </w:rPr>
        <w:t>Gemeente</w:t>
      </w:r>
      <w:r>
        <w:rPr>
          <w:color w:val="FF0000"/>
          <w:szCs w:val="20"/>
        </w:rPr>
        <w:t xml:space="preserve"> </w:t>
      </w:r>
      <w:r w:rsidR="009E33FD" w:rsidRPr="009E33FD">
        <w:rPr>
          <w:szCs w:val="20"/>
          <w:highlight w:val="yellow"/>
        </w:rPr>
        <w:t>*</w:t>
      </w:r>
      <w:r w:rsidRPr="00067D4C">
        <w:rPr>
          <w:szCs w:val="20"/>
        </w:rPr>
        <w:t xml:space="preserve">, </w:t>
      </w:r>
      <w:r>
        <w:rPr>
          <w:szCs w:val="20"/>
        </w:rPr>
        <w:t xml:space="preserve">waarvan </w:t>
      </w:r>
      <w:r w:rsidR="00C47DA5" w:rsidRPr="00C47DA5">
        <w:rPr>
          <w:highlight w:val="yellow"/>
        </w:rPr>
        <w:t>*</w:t>
      </w:r>
      <w:r w:rsidRPr="00C47DA5">
        <w:rPr>
          <w:highlight w:val="yellow"/>
        </w:rPr>
        <w:t>h</w:t>
      </w:r>
      <w:r w:rsidRPr="007E7A39">
        <w:rPr>
          <w:highlight w:val="yellow"/>
        </w:rPr>
        <w:t>et college van Burgemeester en Wethouders/de Gemeenteraad</w:t>
      </w:r>
      <w:r w:rsidRPr="007E7A39">
        <w:rPr>
          <w:color w:val="FF0000"/>
          <w:highlight w:val="yellow"/>
        </w:rPr>
        <w:t>*</w:t>
      </w:r>
      <w:r w:rsidRPr="00731D9E">
        <w:t xml:space="preserve"> </w:t>
      </w:r>
      <w:r>
        <w:t xml:space="preserve">de verwerkingsverantwoordelijke is, </w:t>
      </w:r>
      <w:r w:rsidRPr="00067D4C">
        <w:rPr>
          <w:szCs w:val="20"/>
        </w:rPr>
        <w:t xml:space="preserve">verder te noemen Verwerkingsverantwoordelijke, hierbij rechtsgeldig vertegenwoordigd door </w:t>
      </w:r>
      <w:r w:rsidRPr="00C47DA5">
        <w:rPr>
          <w:highlight w:val="yellow"/>
        </w:rPr>
        <w:t>* d</w:t>
      </w:r>
      <w:r w:rsidRPr="00C464B6">
        <w:rPr>
          <w:color w:val="auto"/>
          <w:highlight w:val="yellow"/>
        </w:rPr>
        <w:t>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p>
    <w:p w14:paraId="44621096" w14:textId="77777777" w:rsidR="00E65BDC" w:rsidRPr="00067D4C" w:rsidRDefault="00E65BDC" w:rsidP="00E65BDC">
      <w:pPr>
        <w:rPr>
          <w:szCs w:val="20"/>
        </w:rPr>
      </w:pPr>
    </w:p>
    <w:p w14:paraId="01232B3B" w14:textId="77777777" w:rsidR="00E65BDC" w:rsidRPr="00DC4F6A" w:rsidRDefault="00E65BDC" w:rsidP="00E65BDC">
      <w:pPr>
        <w:rPr>
          <w:szCs w:val="20"/>
        </w:rPr>
      </w:pPr>
      <w:r w:rsidRPr="00DC4F6A">
        <w:rPr>
          <w:szCs w:val="20"/>
        </w:rPr>
        <w:t xml:space="preserve">en </w:t>
      </w:r>
    </w:p>
    <w:p w14:paraId="3D3E16A7" w14:textId="77777777" w:rsidR="00E65BDC" w:rsidRDefault="00E65BDC" w:rsidP="00E65BDC">
      <w:pPr>
        <w:rPr>
          <w:color w:val="00B0F0"/>
        </w:rPr>
      </w:pPr>
    </w:p>
    <w:p w14:paraId="11F7E28F" w14:textId="28DC1CFA" w:rsidR="00E65BDC" w:rsidRPr="00DC4F6A" w:rsidRDefault="00E65BDC" w:rsidP="00E65BDC">
      <w:pPr>
        <w:rPr>
          <w:szCs w:val="20"/>
        </w:rPr>
      </w:pPr>
      <w:r w:rsidRPr="00C47DA5">
        <w:rPr>
          <w:color w:val="auto"/>
          <w:highlight w:val="yellow"/>
        </w:rPr>
        <w:t>*</w:t>
      </w:r>
      <w:r w:rsidRPr="00C464B6">
        <w:rPr>
          <w:color w:val="auto"/>
          <w:highlight w:val="yellow"/>
        </w:rPr>
        <w:t>Bedrijf</w:t>
      </w:r>
      <w:r w:rsidRPr="00DC4F6A">
        <w:rPr>
          <w:szCs w:val="20"/>
        </w:rPr>
        <w:t xml:space="preserve">, gevestigd te </w:t>
      </w:r>
      <w:r w:rsidRPr="00C47DA5">
        <w:rPr>
          <w:color w:val="auto"/>
          <w:highlight w:val="yellow"/>
        </w:rPr>
        <w:t>*</w:t>
      </w:r>
      <w:r w:rsidRPr="00C464B6">
        <w:rPr>
          <w:color w:val="auto"/>
          <w:highlight w:val="yellow"/>
        </w:rPr>
        <w:t>plaatsnaam</w:t>
      </w:r>
      <w:r w:rsidRPr="00DC4F6A">
        <w:rPr>
          <w:szCs w:val="20"/>
        </w:rPr>
        <w:t>,</w:t>
      </w:r>
      <w:r>
        <w:rPr>
          <w:szCs w:val="20"/>
        </w:rPr>
        <w:t xml:space="preserve"> </w:t>
      </w:r>
      <w:bookmarkStart w:id="2" w:name="_Hlk78191187"/>
      <w:r w:rsidRPr="00C47DA5">
        <w:rPr>
          <w:szCs w:val="20"/>
        </w:rPr>
        <w:t>KvK nummer</w:t>
      </w:r>
      <w:r>
        <w:rPr>
          <w:color w:val="auto"/>
        </w:rPr>
        <w:t xml:space="preserve"> </w:t>
      </w:r>
      <w:r w:rsidRPr="00C47DA5">
        <w:rPr>
          <w:color w:val="auto"/>
          <w:highlight w:val="yellow"/>
        </w:rPr>
        <w:t>*n</w:t>
      </w:r>
      <w:r w:rsidRPr="00C464B6">
        <w:rPr>
          <w:color w:val="auto"/>
          <w:highlight w:val="yellow"/>
        </w:rPr>
        <w:t>ummer</w:t>
      </w:r>
      <w:bookmarkEnd w:id="2"/>
      <w:r>
        <w:rPr>
          <w:color w:val="auto"/>
          <w:szCs w:val="20"/>
        </w:rPr>
        <w:t xml:space="preserve">, </w:t>
      </w:r>
      <w:r>
        <w:rPr>
          <w:szCs w:val="20"/>
        </w:rPr>
        <w:t>Verwerkingsverantwoordelijke</w:t>
      </w:r>
      <w:r w:rsidRPr="00DC4F6A">
        <w:rPr>
          <w:szCs w:val="20"/>
        </w:rPr>
        <w:t xml:space="preserve">, hierbij rechtsgeldig vertegenwoordigd door </w:t>
      </w:r>
      <w:r w:rsidRPr="00C47DA5">
        <w:rPr>
          <w:color w:val="auto"/>
          <w:highlight w:val="yellow"/>
        </w:rPr>
        <w:t>*</w:t>
      </w:r>
      <w:r w:rsidRPr="00C464B6">
        <w:rPr>
          <w:color w:val="auto"/>
          <w:highlight w:val="yellow"/>
        </w:rPr>
        <w:t>de heer of mevrouw,</w:t>
      </w:r>
      <w:r w:rsidRPr="00C464B6">
        <w:rPr>
          <w:color w:val="auto"/>
          <w:szCs w:val="20"/>
          <w:highlight w:val="yellow"/>
        </w:rPr>
        <w:t xml:space="preserve"> </w:t>
      </w:r>
      <w:r w:rsidRPr="00C464B6">
        <w:rPr>
          <w:color w:val="auto"/>
          <w:highlight w:val="yellow"/>
        </w:rPr>
        <w:t>persoonsnaam</w:t>
      </w:r>
      <w:r w:rsidRPr="00C464B6">
        <w:rPr>
          <w:color w:val="auto"/>
          <w:szCs w:val="20"/>
          <w:highlight w:val="yellow"/>
        </w:rPr>
        <w:t xml:space="preserve">, </w:t>
      </w:r>
      <w:r w:rsidRPr="00C464B6">
        <w:rPr>
          <w:color w:val="auto"/>
          <w:highlight w:val="yellow"/>
        </w:rPr>
        <w:t>functie</w:t>
      </w:r>
      <w:r w:rsidRPr="00C464B6">
        <w:rPr>
          <w:color w:val="auto"/>
          <w:szCs w:val="20"/>
        </w:rPr>
        <w:t xml:space="preserve"> </w:t>
      </w:r>
    </w:p>
    <w:p w14:paraId="6DBB3760" w14:textId="77777777" w:rsidR="00E65BDC" w:rsidRDefault="00E65BDC" w:rsidP="00E65BDC">
      <w:pPr>
        <w:rPr>
          <w:color w:val="FF0000"/>
        </w:rPr>
      </w:pPr>
    </w:p>
    <w:p w14:paraId="42485D41" w14:textId="77777777" w:rsidR="00E65BDC" w:rsidRDefault="00E65BDC" w:rsidP="00E65BDC">
      <w:pPr>
        <w:rPr>
          <w:lang w:eastAsia="nl-NL"/>
        </w:rPr>
      </w:pPr>
      <w:r>
        <w:rPr>
          <w:lang w:eastAsia="nl-NL"/>
        </w:rPr>
        <w:t xml:space="preserve">hierna afzonderlijk te noemen “Partij” of gezamenlijk “Partijen” </w:t>
      </w:r>
    </w:p>
    <w:p w14:paraId="6D2E585C" w14:textId="77777777" w:rsidR="00E65BDC" w:rsidRDefault="00E65BDC" w:rsidP="00E65BDC">
      <w:pPr>
        <w:rPr>
          <w:color w:val="FF0000"/>
        </w:rPr>
      </w:pPr>
    </w:p>
    <w:p w14:paraId="7D87DB73" w14:textId="1B4B8E53" w:rsidR="008D7190" w:rsidRPr="00DF7F19" w:rsidRDefault="008D7190" w:rsidP="00FC7658">
      <w:pPr>
        <w:pStyle w:val="Kop2"/>
        <w:numPr>
          <w:ilvl w:val="0"/>
          <w:numId w:val="0"/>
        </w:numPr>
      </w:pPr>
      <w:bookmarkStart w:id="3" w:name="_Toc443472388"/>
      <w:bookmarkStart w:id="4" w:name="_Toc3363352"/>
      <w:bookmarkStart w:id="5" w:name="_Toc42777533"/>
      <w:r>
        <w:t>O</w:t>
      </w:r>
      <w:r w:rsidR="00FC7658">
        <w:t>VERWEGENDE DAT</w:t>
      </w:r>
      <w:bookmarkEnd w:id="3"/>
      <w:bookmarkEnd w:id="4"/>
      <w:bookmarkEnd w:id="5"/>
    </w:p>
    <w:p w14:paraId="7FFAB3D7" w14:textId="6CC87CB4" w:rsidR="006F19AE" w:rsidRPr="004D0DD9" w:rsidRDefault="006F19AE" w:rsidP="004D0DD9">
      <w:pPr>
        <w:numPr>
          <w:ilvl w:val="0"/>
          <w:numId w:val="7"/>
        </w:numPr>
        <w:contextualSpacing w:val="0"/>
        <w:rPr>
          <w:sz w:val="19"/>
          <w:szCs w:val="19"/>
        </w:rPr>
      </w:pPr>
      <w:r w:rsidRPr="004D0DD9">
        <w:rPr>
          <w:sz w:val="19"/>
          <w:szCs w:val="19"/>
        </w:rPr>
        <w:t xml:space="preserve">Partijen </w:t>
      </w:r>
      <w:r w:rsidRPr="004D0DD9">
        <w:rPr>
          <w:sz w:val="19"/>
          <w:szCs w:val="19"/>
          <w:highlight w:val="yellow"/>
        </w:rPr>
        <w:t xml:space="preserve">*voeren op grond van &lt;naam wettelijke regeling&gt; taken uit OF </w:t>
      </w:r>
      <w:r w:rsidR="00C47DA5">
        <w:rPr>
          <w:sz w:val="19"/>
          <w:szCs w:val="19"/>
          <w:highlight w:val="yellow"/>
        </w:rPr>
        <w:t>*</w:t>
      </w:r>
      <w:r w:rsidRPr="004D0DD9">
        <w:rPr>
          <w:sz w:val="19"/>
          <w:szCs w:val="19"/>
          <w:highlight w:val="yellow"/>
        </w:rPr>
        <w:t>hebben op &lt;datum&gt; de &lt;titel Hoofdovereenkomst&gt;</w:t>
      </w:r>
      <w:r w:rsidRPr="004D0DD9">
        <w:rPr>
          <w:sz w:val="19"/>
          <w:szCs w:val="19"/>
        </w:rPr>
        <w:t xml:space="preserve">, hierna </w:t>
      </w:r>
      <w:r w:rsidRPr="004D0DD9">
        <w:rPr>
          <w:sz w:val="19"/>
          <w:szCs w:val="19"/>
          <w:highlight w:val="yellow"/>
        </w:rPr>
        <w:t>*naam Hoofdovereenkomst</w:t>
      </w:r>
      <w:r w:rsidRPr="004D0DD9">
        <w:rPr>
          <w:sz w:val="19"/>
          <w:szCs w:val="19"/>
        </w:rPr>
        <w:t>, afgesloten;</w:t>
      </w:r>
    </w:p>
    <w:p w14:paraId="4FD2447A" w14:textId="00493C56" w:rsidR="006F19AE" w:rsidRPr="004D0DD9" w:rsidRDefault="006F19AE" w:rsidP="004D0DD9">
      <w:pPr>
        <w:numPr>
          <w:ilvl w:val="0"/>
          <w:numId w:val="7"/>
        </w:numPr>
        <w:contextualSpacing w:val="0"/>
        <w:rPr>
          <w:sz w:val="19"/>
          <w:szCs w:val="19"/>
        </w:rPr>
      </w:pPr>
      <w:r w:rsidRPr="004D0DD9">
        <w:rPr>
          <w:sz w:val="19"/>
          <w:szCs w:val="19"/>
        </w:rPr>
        <w:t xml:space="preserve">Partijen zullen ter uitvoering van de hiervoor vermelde </w:t>
      </w:r>
      <w:r w:rsidR="00C47DA5">
        <w:rPr>
          <w:sz w:val="19"/>
          <w:szCs w:val="19"/>
          <w:highlight w:val="yellow"/>
        </w:rPr>
        <w:t>*</w:t>
      </w:r>
      <w:r w:rsidRPr="00C47DA5">
        <w:rPr>
          <w:sz w:val="19"/>
          <w:szCs w:val="19"/>
          <w:highlight w:val="yellow"/>
        </w:rPr>
        <w:t>Hoofdovereenkomst</w:t>
      </w:r>
      <w:r w:rsidRPr="004D0DD9">
        <w:rPr>
          <w:sz w:val="19"/>
          <w:szCs w:val="19"/>
        </w:rPr>
        <w:t xml:space="preserve"> gezamenlijk Persoonsgegevens verwerken;</w:t>
      </w:r>
    </w:p>
    <w:p w14:paraId="5099E272" w14:textId="77777777" w:rsidR="006F19AE" w:rsidRPr="004D0DD9" w:rsidRDefault="006F19AE" w:rsidP="004D0DD9">
      <w:pPr>
        <w:numPr>
          <w:ilvl w:val="0"/>
          <w:numId w:val="7"/>
        </w:numPr>
        <w:contextualSpacing w:val="0"/>
        <w:rPr>
          <w:sz w:val="19"/>
          <w:szCs w:val="19"/>
        </w:rPr>
      </w:pPr>
      <w:r w:rsidRPr="004D0DD9">
        <w:rPr>
          <w:sz w:val="19"/>
          <w:szCs w:val="19"/>
        </w:rPr>
        <w:t>Op de verwerking van Persoonsgegevens door Partijen zijn de Algemene Verordening Gegevensbescherming (AVG) en de Uitvoeringswet AVG (UAVG) van toepassing;</w:t>
      </w:r>
    </w:p>
    <w:p w14:paraId="3A911F5C" w14:textId="77777777" w:rsidR="006F19AE" w:rsidRPr="004D0DD9" w:rsidRDefault="006F19AE" w:rsidP="004D0DD9">
      <w:pPr>
        <w:numPr>
          <w:ilvl w:val="0"/>
          <w:numId w:val="7"/>
        </w:numPr>
        <w:contextualSpacing w:val="0"/>
        <w:rPr>
          <w:sz w:val="19"/>
          <w:szCs w:val="19"/>
        </w:rPr>
      </w:pPr>
      <w:bookmarkStart w:id="6" w:name="_Hlk5102123"/>
      <w:r w:rsidRPr="004D0DD9">
        <w:rPr>
          <w:sz w:val="19"/>
          <w:szCs w:val="19"/>
        </w:rPr>
        <w:t xml:space="preserve">Partijen zijn ieder Verwerkingsverantwoordelijke als bedoeld in artikel 4.7 AVG voor de verwerkingen die zij uitvoeren; </w:t>
      </w:r>
    </w:p>
    <w:p w14:paraId="6C6CCE22" w14:textId="77777777" w:rsidR="006F19AE" w:rsidRPr="004D0DD9" w:rsidRDefault="006F19AE" w:rsidP="004D0DD9">
      <w:pPr>
        <w:numPr>
          <w:ilvl w:val="0"/>
          <w:numId w:val="7"/>
        </w:numPr>
        <w:contextualSpacing w:val="0"/>
        <w:rPr>
          <w:sz w:val="19"/>
          <w:szCs w:val="19"/>
        </w:rPr>
      </w:pPr>
      <w:bookmarkStart w:id="7" w:name="_Hlk58596623"/>
      <w:r w:rsidRPr="004D0DD9">
        <w:rPr>
          <w:sz w:val="19"/>
          <w:szCs w:val="19"/>
        </w:rPr>
        <w:t>Partijen stellen vast dat zij gezamenlijk verwerkingsverantwoordelijke zijn voor de verwerking, als bedoeld in artikel 3.2 van deze overeenkomst (hierna: Overeenkomst);</w:t>
      </w:r>
    </w:p>
    <w:bookmarkEnd w:id="7"/>
    <w:p w14:paraId="252CD3A8" w14:textId="77777777" w:rsidR="006F19AE" w:rsidRPr="004D0DD9" w:rsidRDefault="006F19AE" w:rsidP="004D0DD9">
      <w:pPr>
        <w:numPr>
          <w:ilvl w:val="0"/>
          <w:numId w:val="7"/>
        </w:numPr>
        <w:contextualSpacing w:val="0"/>
        <w:rPr>
          <w:sz w:val="19"/>
          <w:szCs w:val="19"/>
        </w:rPr>
      </w:pPr>
      <w:r w:rsidRPr="004D0DD9">
        <w:rPr>
          <w:sz w:val="19"/>
          <w:szCs w:val="19"/>
        </w:rPr>
        <w:lastRenderedPageBreak/>
        <w:t>Partijen willen als invulling overeenkomstig artikel 26 AVG en de UAVG de volgende afspraken over de gezamenlijke verwerking van Persoonsgegevens vastleggen in deze Overeenkomst;</w:t>
      </w:r>
      <w:bookmarkEnd w:id="6"/>
    </w:p>
    <w:p w14:paraId="67427FE3" w14:textId="6F86FCD7" w:rsidR="006F19AE" w:rsidRPr="004D0DD9" w:rsidRDefault="006F19AE" w:rsidP="004D0DD9">
      <w:pPr>
        <w:rPr>
          <w:sz w:val="19"/>
          <w:szCs w:val="19"/>
        </w:rPr>
      </w:pPr>
    </w:p>
    <w:p w14:paraId="00F564CF" w14:textId="77777777" w:rsidR="005B4EED" w:rsidRPr="004D0DD9" w:rsidRDefault="005B4EED" w:rsidP="004D0DD9">
      <w:pPr>
        <w:rPr>
          <w:rFonts w:cs="Arial"/>
          <w:color w:val="auto"/>
          <w:sz w:val="19"/>
          <w:szCs w:val="19"/>
        </w:rPr>
      </w:pPr>
      <w:r w:rsidRPr="004D0DD9">
        <w:rPr>
          <w:sz w:val="19"/>
          <w:szCs w:val="19"/>
        </w:rPr>
        <w:t>En komen het volgende overeen:</w:t>
      </w:r>
    </w:p>
    <w:p w14:paraId="393BD15B" w14:textId="77777777" w:rsidR="002442F9" w:rsidRPr="00B84694" w:rsidRDefault="002442F9" w:rsidP="004D0DD9">
      <w:pPr>
        <w:pStyle w:val="Lijstalinea"/>
        <w:numPr>
          <w:ilvl w:val="0"/>
          <w:numId w:val="4"/>
        </w:numPr>
        <w:spacing w:before="200"/>
        <w:ind w:left="431" w:hanging="431"/>
        <w:rPr>
          <w:b/>
        </w:rPr>
      </w:pPr>
      <w:r w:rsidRPr="00B84694">
        <w:rPr>
          <w:b/>
        </w:rPr>
        <w:t>Definities</w:t>
      </w:r>
    </w:p>
    <w:p w14:paraId="46DB5D62" w14:textId="77777777" w:rsidR="002442F9" w:rsidRPr="00B84694" w:rsidRDefault="002442F9" w:rsidP="004D0DD9">
      <w:pPr>
        <w:pStyle w:val="Lijstalinea"/>
        <w:numPr>
          <w:ilvl w:val="1"/>
          <w:numId w:val="4"/>
        </w:numPr>
      </w:pPr>
      <w:r w:rsidRPr="00B84694">
        <w:t>Begrippen uit de AVG en de UAVG die in deze Overeenkomst worden gebruikt, hebben dezelfde betekenis.</w:t>
      </w:r>
    </w:p>
    <w:p w14:paraId="689A63D2" w14:textId="77777777" w:rsidR="002442F9" w:rsidRPr="00B84694" w:rsidRDefault="002442F9" w:rsidP="004D0DD9">
      <w:pPr>
        <w:pStyle w:val="Lijstalinea"/>
        <w:numPr>
          <w:ilvl w:val="1"/>
          <w:numId w:val="4"/>
        </w:numPr>
      </w:pPr>
      <w:r w:rsidRPr="00B84694">
        <w:t>Bijlagen: aanhangsels bij deze Overeenkomst, die deel uitmaken van deze Overeenkomst.</w:t>
      </w:r>
    </w:p>
    <w:p w14:paraId="49808B58" w14:textId="498FB5D1" w:rsidR="006C1B26" w:rsidRDefault="006C1B26" w:rsidP="00C363F8">
      <w:pPr>
        <w:rPr>
          <w:lang w:eastAsia="nl-NL"/>
        </w:rPr>
      </w:pPr>
      <w:bookmarkStart w:id="8" w:name="_Toc522189014"/>
    </w:p>
    <w:p w14:paraId="4857E94F" w14:textId="4E1C06AF" w:rsidR="006F19AE" w:rsidRDefault="006F19AE" w:rsidP="006F19AE">
      <w:pPr>
        <w:rPr>
          <w:rFonts w:ascii="Arial" w:eastAsia="Arial" w:hAnsi="Arial" w:cs="Arial"/>
          <w:bCs/>
          <w:color w:val="auto"/>
          <w:szCs w:val="20"/>
        </w:rPr>
      </w:pPr>
      <w:r>
        <w:rPr>
          <w:b/>
          <w:szCs w:val="20"/>
        </w:rPr>
        <w:t>Artikel 2</w:t>
      </w:r>
      <w:r>
        <w:rPr>
          <w:b/>
          <w:szCs w:val="20"/>
        </w:rPr>
        <w:tab/>
        <w:t>Ingangsdatum en duur</w:t>
      </w:r>
    </w:p>
    <w:p w14:paraId="51F8FA04" w14:textId="77777777" w:rsidR="00CB3970" w:rsidRPr="00CB3970" w:rsidRDefault="00CB3970" w:rsidP="004D0DD9">
      <w:pPr>
        <w:pStyle w:val="Lijstalinea"/>
        <w:numPr>
          <w:ilvl w:val="0"/>
          <w:numId w:val="4"/>
        </w:numPr>
        <w:rPr>
          <w:vanish/>
        </w:rPr>
      </w:pPr>
    </w:p>
    <w:p w14:paraId="6F9E5B88" w14:textId="702837FE" w:rsidR="006F19AE" w:rsidRPr="00A15F61" w:rsidRDefault="006F19AE" w:rsidP="004D0DD9">
      <w:pPr>
        <w:pStyle w:val="Lijstalinea"/>
        <w:numPr>
          <w:ilvl w:val="1"/>
          <w:numId w:val="4"/>
        </w:numPr>
      </w:pPr>
      <w:r w:rsidRPr="00A15F61">
        <w:t>Deze Overeenkomst gaat in op het moment dat de Hoofdovereenkomst tot stand is gekomen, tenzij Partijen anders overeenkomen.</w:t>
      </w:r>
    </w:p>
    <w:p w14:paraId="13DC64A1" w14:textId="73C2E856" w:rsidR="006F19AE" w:rsidRDefault="006F19AE" w:rsidP="004D0DD9">
      <w:pPr>
        <w:pStyle w:val="Lijstalinea"/>
        <w:numPr>
          <w:ilvl w:val="1"/>
          <w:numId w:val="4"/>
        </w:numPr>
      </w:pPr>
      <w:r w:rsidRPr="00A15F61">
        <w:t>Deze Overeenkomst eindigt op het moment dat Partijen de verwerking van Persoonsgegevens hebben beëindigd.</w:t>
      </w:r>
    </w:p>
    <w:p w14:paraId="17582681" w14:textId="77777777" w:rsidR="004D0DD9" w:rsidRPr="004D0DD9" w:rsidRDefault="004D0DD9" w:rsidP="004D0DD9">
      <w:pPr>
        <w:pStyle w:val="Lijstalinea"/>
        <w:numPr>
          <w:ilvl w:val="0"/>
          <w:numId w:val="0"/>
        </w:numPr>
        <w:ind w:left="576"/>
      </w:pPr>
    </w:p>
    <w:p w14:paraId="2DE4CEDA" w14:textId="7CD5098D" w:rsidR="002442F9" w:rsidRPr="006F19AE" w:rsidRDefault="006F19AE" w:rsidP="006F19AE">
      <w:pPr>
        <w:rPr>
          <w:b/>
          <w:szCs w:val="20"/>
        </w:rPr>
      </w:pPr>
      <w:r w:rsidRPr="006F19AE">
        <w:rPr>
          <w:b/>
          <w:szCs w:val="20"/>
        </w:rPr>
        <w:t>Artikel 3</w:t>
      </w:r>
      <w:r w:rsidRPr="006F19AE">
        <w:rPr>
          <w:b/>
          <w:szCs w:val="20"/>
        </w:rPr>
        <w:tab/>
      </w:r>
      <w:r w:rsidR="002442F9" w:rsidRPr="006F19AE">
        <w:rPr>
          <w:b/>
          <w:szCs w:val="20"/>
        </w:rPr>
        <w:t xml:space="preserve">Onderwerp van deze </w:t>
      </w:r>
      <w:r w:rsidR="004D449A" w:rsidRPr="006F19AE">
        <w:rPr>
          <w:b/>
          <w:szCs w:val="20"/>
        </w:rPr>
        <w:t>Overeenkomst</w:t>
      </w:r>
    </w:p>
    <w:p w14:paraId="6BF28921" w14:textId="77777777" w:rsidR="00CB3970" w:rsidRPr="00CB3970" w:rsidRDefault="00CB3970" w:rsidP="004D0DD9">
      <w:pPr>
        <w:pStyle w:val="Lijstalinea"/>
        <w:numPr>
          <w:ilvl w:val="0"/>
          <w:numId w:val="4"/>
        </w:numPr>
        <w:rPr>
          <w:vanish/>
        </w:rPr>
      </w:pPr>
    </w:p>
    <w:p w14:paraId="1FDE9B19" w14:textId="77777777" w:rsidR="00CB3970" w:rsidRPr="00CB3970" w:rsidRDefault="00CB3970" w:rsidP="004D0DD9">
      <w:pPr>
        <w:pStyle w:val="Lijstalinea"/>
        <w:numPr>
          <w:ilvl w:val="0"/>
          <w:numId w:val="10"/>
        </w:numPr>
        <w:rPr>
          <w:vanish/>
        </w:rPr>
      </w:pPr>
      <w:bookmarkStart w:id="9" w:name="_Hlk5103647"/>
    </w:p>
    <w:p w14:paraId="67495992" w14:textId="77777777" w:rsidR="00CB3970" w:rsidRPr="00CB3970" w:rsidRDefault="00CB3970" w:rsidP="004D0DD9">
      <w:pPr>
        <w:pStyle w:val="Lijstalinea"/>
        <w:numPr>
          <w:ilvl w:val="0"/>
          <w:numId w:val="10"/>
        </w:numPr>
        <w:rPr>
          <w:vanish/>
        </w:rPr>
      </w:pPr>
    </w:p>
    <w:p w14:paraId="49BEA258" w14:textId="77777777" w:rsidR="00CB3970" w:rsidRPr="00CB3970" w:rsidRDefault="00CB3970" w:rsidP="004D0DD9">
      <w:pPr>
        <w:pStyle w:val="Lijstalinea"/>
        <w:numPr>
          <w:ilvl w:val="0"/>
          <w:numId w:val="10"/>
        </w:numPr>
        <w:rPr>
          <w:vanish/>
        </w:rPr>
      </w:pPr>
    </w:p>
    <w:p w14:paraId="37621392" w14:textId="4AA0A8ED" w:rsidR="00CB3970" w:rsidRPr="00CB3970" w:rsidRDefault="00CB3970" w:rsidP="004D0DD9">
      <w:pPr>
        <w:pStyle w:val="Lijstalinea"/>
        <w:numPr>
          <w:ilvl w:val="1"/>
          <w:numId w:val="10"/>
        </w:numPr>
      </w:pPr>
      <w:r w:rsidRPr="00CB3970">
        <w:t>Partijen</w:t>
      </w:r>
      <w:r>
        <w:t xml:space="preserve"> verwerken de Persoonsgegevens uitsluitend voor de uitvoering van de hierboven genoemde </w:t>
      </w:r>
      <w:r w:rsidR="00C47DA5">
        <w:rPr>
          <w:highlight w:val="yellow"/>
        </w:rPr>
        <w:t>*</w:t>
      </w:r>
      <w:r w:rsidRPr="00CB3970">
        <w:rPr>
          <w:highlight w:val="yellow"/>
        </w:rPr>
        <w:t>naam Hoofdovereenkomst</w:t>
      </w:r>
      <w:r w:rsidRPr="00CB3970">
        <w:t>. Afwijking hiervan kan alleen als wettelijke verplichtingen of bindende uitspraken van de toezichthoudende autoriteit of een bevoegde rechter anders bepalen, of een op Partijen van toepassing zijnde Unierechtelijke of lidstaatrechtelijke wettelijke bepaling Partijen tot verwerking verplicht. De betrokken Partij brengt de andere Partij(en) daarvan zo spoedig mogelijk op de hoogte.</w:t>
      </w:r>
      <w:bookmarkEnd w:id="9"/>
    </w:p>
    <w:p w14:paraId="48959344" w14:textId="3ABA88A5" w:rsidR="00CB3970" w:rsidRPr="00CB3970" w:rsidRDefault="00CB3970" w:rsidP="004D0DD9">
      <w:pPr>
        <w:pStyle w:val="Lijstalinea"/>
        <w:numPr>
          <w:ilvl w:val="1"/>
          <w:numId w:val="10"/>
        </w:numPr>
      </w:pPr>
      <w:r w:rsidRPr="00CB3970">
        <w:t>Partijen vullen gezamenlijk de uit te voeren verwerkingen in tabel 1 van Bijlage 1 in.</w:t>
      </w:r>
    </w:p>
    <w:p w14:paraId="5F3FE5E9" w14:textId="3EAABEAF" w:rsidR="002442F9" w:rsidRDefault="002442F9" w:rsidP="00CB3970">
      <w:pPr>
        <w:pStyle w:val="Lijstalinea"/>
        <w:numPr>
          <w:ilvl w:val="0"/>
          <w:numId w:val="0"/>
        </w:numPr>
        <w:ind w:left="576"/>
      </w:pPr>
    </w:p>
    <w:bookmarkEnd w:id="8"/>
    <w:p w14:paraId="148B9B31" w14:textId="2B26DA70" w:rsidR="00DE4BBD" w:rsidRPr="00CB3970" w:rsidRDefault="00CB3970" w:rsidP="00CB3970">
      <w:pPr>
        <w:rPr>
          <w:b/>
          <w:szCs w:val="20"/>
        </w:rPr>
      </w:pPr>
      <w:r>
        <w:rPr>
          <w:b/>
          <w:szCs w:val="20"/>
        </w:rPr>
        <w:t>Artikel 4</w:t>
      </w:r>
      <w:r>
        <w:rPr>
          <w:b/>
          <w:szCs w:val="20"/>
        </w:rPr>
        <w:tab/>
      </w:r>
      <w:r w:rsidRPr="00CB3970">
        <w:rPr>
          <w:b/>
          <w:szCs w:val="20"/>
        </w:rPr>
        <w:t>Inhoudelijke afspraken</w:t>
      </w:r>
    </w:p>
    <w:p w14:paraId="22D2EF0D" w14:textId="77777777" w:rsidR="00CB3970" w:rsidRPr="00CB3970" w:rsidRDefault="00CB3970" w:rsidP="004D0DD9">
      <w:pPr>
        <w:pStyle w:val="Lijstalinea"/>
        <w:numPr>
          <w:ilvl w:val="0"/>
          <w:numId w:val="10"/>
        </w:numPr>
        <w:rPr>
          <w:vanish/>
        </w:rPr>
      </w:pPr>
      <w:bookmarkStart w:id="10" w:name="_Toc42777543"/>
    </w:p>
    <w:p w14:paraId="60BD794A" w14:textId="48F96636" w:rsidR="00CB3970" w:rsidRPr="00CB3970" w:rsidRDefault="00CB3970" w:rsidP="004D0DD9">
      <w:pPr>
        <w:pStyle w:val="Lijstalinea"/>
        <w:numPr>
          <w:ilvl w:val="1"/>
          <w:numId w:val="10"/>
        </w:numPr>
        <w:rPr>
          <w:b/>
          <w:bCs/>
        </w:rPr>
      </w:pPr>
      <w:r w:rsidRPr="00CB3970">
        <w:rPr>
          <w:b/>
          <w:bCs/>
        </w:rPr>
        <w:t>Beveiligingsmaatregelen</w:t>
      </w:r>
    </w:p>
    <w:p w14:paraId="5FE2F0CF" w14:textId="77777777" w:rsidR="00CB3970" w:rsidRPr="00CB3970" w:rsidRDefault="00CB3970" w:rsidP="00CB3970">
      <w:pPr>
        <w:ind w:left="576"/>
        <w:rPr>
          <w:sz w:val="19"/>
          <w:szCs w:val="19"/>
        </w:rPr>
      </w:pPr>
      <w:r w:rsidRPr="00CB3970">
        <w:rPr>
          <w:sz w:val="19"/>
          <w:szCs w:val="19"/>
        </w:rPr>
        <w:t>Partijen zorgen ervoor dat de gemaakte afspraken ten aanzien van de passende technische en organisatorische maatregelen om de Persoonsgegevens goed te beveiligen, zoals bedoeld in artikel 32 AVG, in Bijlage 2 worden vastgelegd en nageleefd.</w:t>
      </w:r>
    </w:p>
    <w:p w14:paraId="203D28BE" w14:textId="080EC2F7" w:rsidR="00CB3970" w:rsidRPr="00CB3970" w:rsidRDefault="00CB3970" w:rsidP="004D0DD9">
      <w:pPr>
        <w:pStyle w:val="Lijstalinea"/>
        <w:numPr>
          <w:ilvl w:val="1"/>
          <w:numId w:val="10"/>
        </w:numPr>
        <w:rPr>
          <w:b/>
          <w:bCs/>
        </w:rPr>
      </w:pPr>
      <w:r w:rsidRPr="00CB3970">
        <w:rPr>
          <w:b/>
          <w:bCs/>
        </w:rPr>
        <w:t>Verwerking buiten de EER</w:t>
      </w:r>
    </w:p>
    <w:p w14:paraId="6550B7F2" w14:textId="77777777" w:rsidR="00CB3970" w:rsidRPr="00CB3970" w:rsidRDefault="00CB3970" w:rsidP="00CB3970">
      <w:pPr>
        <w:pStyle w:val="Lijstalinea"/>
        <w:numPr>
          <w:ilvl w:val="0"/>
          <w:numId w:val="0"/>
        </w:numPr>
        <w:ind w:left="576"/>
      </w:pPr>
      <w:r w:rsidRPr="00CB3970">
        <w:t>Partijen besluiten gezamenlijk over de eventuele verwerking van Persoonsgegevens buiten de Europese Economische Ruimte (hierna: EER). Partijen houden hierbij rekening met de voorwaarden van artikel 45 of 46 van de AVG. Partijen leggen een eventuele verwerking buiten de EER vast in Bijlage 1.</w:t>
      </w:r>
    </w:p>
    <w:p w14:paraId="64AD9E39" w14:textId="71A1D00A" w:rsidR="00CB3970" w:rsidRPr="00CB3970" w:rsidRDefault="00CB3970" w:rsidP="004D0DD9">
      <w:pPr>
        <w:pStyle w:val="Lijstalinea"/>
        <w:numPr>
          <w:ilvl w:val="1"/>
          <w:numId w:val="10"/>
        </w:numPr>
        <w:rPr>
          <w:b/>
          <w:bCs/>
        </w:rPr>
      </w:pPr>
      <w:r w:rsidRPr="00CB3970">
        <w:rPr>
          <w:b/>
          <w:bCs/>
        </w:rPr>
        <w:t>Geheimhouding</w:t>
      </w:r>
    </w:p>
    <w:p w14:paraId="739BCC57" w14:textId="52594BD2" w:rsidR="00CB3970" w:rsidRPr="00CB3970" w:rsidRDefault="00CB3970" w:rsidP="00CB3970">
      <w:pPr>
        <w:ind w:left="576"/>
        <w:rPr>
          <w:sz w:val="19"/>
          <w:szCs w:val="19"/>
        </w:rPr>
      </w:pPr>
      <w:bookmarkStart w:id="11" w:name="_Hlk5104115"/>
      <w:r w:rsidRPr="00CB3970">
        <w:rPr>
          <w:sz w:val="19"/>
          <w:szCs w:val="19"/>
        </w:rPr>
        <w:t>Personen die werken voor Partijen moeten Persoonsgegevens waarmee zij werken geheimhouden. De personen die werken voor Partijen en eventueel ingeschakelde derden hebben daarom een geheimhoudingsverklaring getekend, of zich op een andere manier schriftelijk gebonden hebben aan de geheimhouding</w:t>
      </w:r>
      <w:bookmarkEnd w:id="11"/>
      <w:r w:rsidRPr="00CB3970">
        <w:rPr>
          <w:sz w:val="19"/>
          <w:szCs w:val="19"/>
        </w:rPr>
        <w:t>.</w:t>
      </w:r>
    </w:p>
    <w:p w14:paraId="3AFB2B6E" w14:textId="528811F7" w:rsidR="00CB3970" w:rsidRPr="00CB3970" w:rsidRDefault="00CB3970" w:rsidP="004D0DD9">
      <w:pPr>
        <w:pStyle w:val="Lijstalinea"/>
        <w:numPr>
          <w:ilvl w:val="1"/>
          <w:numId w:val="10"/>
        </w:numPr>
        <w:rPr>
          <w:b/>
          <w:bCs/>
        </w:rPr>
      </w:pPr>
      <w:r w:rsidRPr="00CB3970">
        <w:rPr>
          <w:b/>
          <w:bCs/>
        </w:rPr>
        <w:t>Verwerkers</w:t>
      </w:r>
    </w:p>
    <w:p w14:paraId="50BDDE52" w14:textId="77777777" w:rsidR="00CB3970" w:rsidRPr="00CB3970" w:rsidRDefault="00CB3970" w:rsidP="00CB3970">
      <w:pPr>
        <w:pStyle w:val="Lijstalinea"/>
        <w:numPr>
          <w:ilvl w:val="0"/>
          <w:numId w:val="0"/>
        </w:numPr>
        <w:ind w:left="576"/>
      </w:pPr>
      <w:bookmarkStart w:id="12" w:name="_Hlk5103815"/>
      <w:r w:rsidRPr="00CB3970">
        <w:t>Partijen houden - indien van toepassing - gezamenlijk een register bij van ingeschakelde Verwerkers.</w:t>
      </w:r>
    </w:p>
    <w:bookmarkEnd w:id="12"/>
    <w:p w14:paraId="1F06D4F2" w14:textId="486B8B2B" w:rsidR="00CB3970" w:rsidRPr="00CB3970" w:rsidRDefault="00CB3970" w:rsidP="004D0DD9">
      <w:pPr>
        <w:pStyle w:val="Lijstalinea"/>
        <w:numPr>
          <w:ilvl w:val="1"/>
          <w:numId w:val="10"/>
        </w:numPr>
        <w:rPr>
          <w:b/>
          <w:bCs/>
        </w:rPr>
      </w:pPr>
      <w:r w:rsidRPr="00CB3970">
        <w:rPr>
          <w:b/>
          <w:bCs/>
        </w:rPr>
        <w:t>Rechten van betrokkenen</w:t>
      </w:r>
    </w:p>
    <w:p w14:paraId="642403A1" w14:textId="1838C020" w:rsidR="00CB3970" w:rsidRPr="00CB3970" w:rsidRDefault="00CB3970" w:rsidP="00CB3970">
      <w:pPr>
        <w:pStyle w:val="Lijstalinea"/>
        <w:numPr>
          <w:ilvl w:val="0"/>
          <w:numId w:val="0"/>
        </w:numPr>
        <w:ind w:left="576"/>
      </w:pPr>
      <w:bookmarkStart w:id="13" w:name="_Hlk5103732"/>
      <w:r w:rsidRPr="00CB3970">
        <w:t>Partijen leggen in Bijlage 3 afspraken vast over hun afzonderlijke verhouding met de Betrokkenen en over de manier waarop Betrokkenen hun rechten op grond van artikel 12 tot en met 22 AVG kunnen uitoefenen. Partijen dragen gezamenlijk zorg voor de bekendmaking van Bijlage 3. Op deze manier moet voor Betrokkenen duidelijk zijn waar zij hun rechten kunnen uitoefenen.</w:t>
      </w:r>
    </w:p>
    <w:p w14:paraId="54AC2EC6" w14:textId="03251B91" w:rsidR="00CB3970" w:rsidRPr="00CB3970" w:rsidRDefault="00CB3970" w:rsidP="004D0DD9">
      <w:pPr>
        <w:pStyle w:val="Lijstalinea"/>
        <w:numPr>
          <w:ilvl w:val="1"/>
          <w:numId w:val="10"/>
        </w:numPr>
        <w:rPr>
          <w:b/>
          <w:bCs/>
        </w:rPr>
      </w:pPr>
      <w:bookmarkStart w:id="14" w:name="_Hlk519604988"/>
      <w:bookmarkEnd w:id="13"/>
      <w:proofErr w:type="spellStart"/>
      <w:r w:rsidRPr="00CB3970">
        <w:rPr>
          <w:b/>
          <w:bCs/>
        </w:rPr>
        <w:t>Gegevensbeschermingseffectbeoordeling</w:t>
      </w:r>
      <w:proofErr w:type="spellEnd"/>
      <w:r w:rsidRPr="00CB3970">
        <w:rPr>
          <w:b/>
          <w:bCs/>
        </w:rPr>
        <w:t xml:space="preserve"> en voorafgaande raadpleging</w:t>
      </w:r>
    </w:p>
    <w:p w14:paraId="6C8B425C" w14:textId="77777777" w:rsidR="00CB3970" w:rsidRPr="00CB3970" w:rsidRDefault="00CB3970" w:rsidP="00CB3970">
      <w:pPr>
        <w:pStyle w:val="Lijstalinea"/>
        <w:numPr>
          <w:ilvl w:val="0"/>
          <w:numId w:val="0"/>
        </w:numPr>
        <w:ind w:left="576"/>
        <w:rPr>
          <w:rFonts w:eastAsia="Verdana"/>
          <w:bCs/>
          <w:color w:val="000000"/>
          <w:spacing w:val="-1"/>
        </w:rPr>
      </w:pPr>
      <w:r w:rsidRPr="00CB3970">
        <w:rPr>
          <w:shd w:val="clear" w:color="auto" w:fill="FFFFFF"/>
        </w:rPr>
        <w:t xml:space="preserve">Partijen bepalen gezamenlijk of een </w:t>
      </w:r>
      <w:proofErr w:type="spellStart"/>
      <w:r w:rsidRPr="00CB3970">
        <w:rPr>
          <w:shd w:val="clear" w:color="auto" w:fill="FFFFFF"/>
        </w:rPr>
        <w:t>gegevensbeschermingseffectbeoordeling</w:t>
      </w:r>
      <w:proofErr w:type="spellEnd"/>
      <w:r w:rsidRPr="00CB3970">
        <w:rPr>
          <w:shd w:val="clear" w:color="auto" w:fill="FFFFFF"/>
        </w:rPr>
        <w:t xml:space="preserve"> (DPIA) en/of een voorafgaande raadpleging als bedoeld in artikel 35 en 36 AVG noodzakelijk zijn (is).</w:t>
      </w:r>
      <w:bookmarkEnd w:id="14"/>
    </w:p>
    <w:p w14:paraId="2F5053AF" w14:textId="77777777" w:rsidR="00DB6C57" w:rsidRDefault="00DB6C57" w:rsidP="00DB6C57">
      <w:pPr>
        <w:rPr>
          <w:b/>
          <w:szCs w:val="20"/>
        </w:rPr>
      </w:pPr>
    </w:p>
    <w:p w14:paraId="5BB21D1A" w14:textId="326486AB" w:rsidR="00DB6C57" w:rsidRPr="00DB6C57" w:rsidRDefault="00DB6C57" w:rsidP="00DB6C57">
      <w:pPr>
        <w:rPr>
          <w:rFonts w:ascii="Arial" w:eastAsia="Arial" w:hAnsi="Arial" w:cs="Arial"/>
          <w:bCs/>
          <w:color w:val="auto"/>
          <w:szCs w:val="20"/>
        </w:rPr>
      </w:pPr>
      <w:r w:rsidRPr="00DB6C57">
        <w:rPr>
          <w:b/>
          <w:szCs w:val="20"/>
        </w:rPr>
        <w:t xml:space="preserve">Artikel 5 </w:t>
      </w:r>
      <w:r>
        <w:rPr>
          <w:b/>
          <w:szCs w:val="20"/>
        </w:rPr>
        <w:tab/>
      </w:r>
      <w:r w:rsidRPr="00DB6C57">
        <w:rPr>
          <w:b/>
          <w:szCs w:val="20"/>
        </w:rPr>
        <w:t>Inbreuk in verband met Persoonsgegevens</w:t>
      </w:r>
    </w:p>
    <w:p w14:paraId="166C1C31" w14:textId="77777777" w:rsidR="00DB6C57" w:rsidRPr="00DB6C57" w:rsidRDefault="00DB6C57" w:rsidP="004D0DD9">
      <w:pPr>
        <w:pStyle w:val="Lijstalinea"/>
        <w:numPr>
          <w:ilvl w:val="0"/>
          <w:numId w:val="4"/>
        </w:numPr>
        <w:rPr>
          <w:vanish/>
        </w:rPr>
      </w:pPr>
      <w:bookmarkStart w:id="15" w:name="_Hlk5104932"/>
    </w:p>
    <w:p w14:paraId="3B898537" w14:textId="77777777" w:rsidR="00DB6C57" w:rsidRPr="00DB6C57" w:rsidRDefault="00DB6C57" w:rsidP="004D0DD9">
      <w:pPr>
        <w:pStyle w:val="Lijstalinea"/>
        <w:numPr>
          <w:ilvl w:val="0"/>
          <w:numId w:val="4"/>
        </w:numPr>
        <w:rPr>
          <w:vanish/>
        </w:rPr>
      </w:pPr>
    </w:p>
    <w:p w14:paraId="5B1361E9" w14:textId="4C823DCB" w:rsidR="00DB6C57" w:rsidRPr="00DB6C57" w:rsidRDefault="00DB6C57" w:rsidP="004D0DD9">
      <w:pPr>
        <w:pStyle w:val="Lijstalinea"/>
        <w:numPr>
          <w:ilvl w:val="1"/>
          <w:numId w:val="4"/>
        </w:numPr>
      </w:pPr>
      <w:r w:rsidRPr="00DB6C57">
        <w:t xml:space="preserve">Partijen maken in Bijlage 4 nadere afspraken over hoe zij omgaan met Inbreuken, waaronder in ieder geval welke Partij de melding doet bij de toezichthoudende autoriteit en/of de Betrokkene(n). </w:t>
      </w:r>
    </w:p>
    <w:bookmarkEnd w:id="15"/>
    <w:p w14:paraId="40BF1DA5" w14:textId="77777777" w:rsidR="00DB6C57" w:rsidRDefault="00DB6C57" w:rsidP="00DB6C57">
      <w:pPr>
        <w:rPr>
          <w:b/>
          <w:szCs w:val="20"/>
        </w:rPr>
      </w:pPr>
    </w:p>
    <w:p w14:paraId="41DEA9CC" w14:textId="0E3CEEAD" w:rsidR="00DB6C57" w:rsidRPr="00DB6C57" w:rsidRDefault="00DB6C57" w:rsidP="00DB6C57">
      <w:pPr>
        <w:rPr>
          <w:bCs/>
          <w:szCs w:val="20"/>
        </w:rPr>
      </w:pPr>
      <w:r w:rsidRPr="00DB6C57">
        <w:rPr>
          <w:b/>
          <w:szCs w:val="20"/>
        </w:rPr>
        <w:t xml:space="preserve">Artikel 6 </w:t>
      </w:r>
      <w:r>
        <w:rPr>
          <w:b/>
          <w:szCs w:val="20"/>
        </w:rPr>
        <w:tab/>
      </w:r>
      <w:r w:rsidRPr="00DB6C57">
        <w:rPr>
          <w:b/>
          <w:szCs w:val="20"/>
        </w:rPr>
        <w:t>Aansprakelijkheid</w:t>
      </w:r>
    </w:p>
    <w:p w14:paraId="7E34B988" w14:textId="77777777" w:rsidR="00DB6C57" w:rsidRPr="00DB6C57" w:rsidRDefault="00DB6C57" w:rsidP="004D0DD9">
      <w:pPr>
        <w:pStyle w:val="Lijstalinea"/>
        <w:numPr>
          <w:ilvl w:val="0"/>
          <w:numId w:val="4"/>
        </w:numPr>
        <w:rPr>
          <w:vanish/>
        </w:rPr>
      </w:pPr>
    </w:p>
    <w:p w14:paraId="1624D260" w14:textId="096837E3" w:rsidR="00DB6C57" w:rsidRPr="00DB6C57" w:rsidRDefault="00DB6C57" w:rsidP="004D0DD9">
      <w:pPr>
        <w:pStyle w:val="Lijstalinea"/>
        <w:numPr>
          <w:ilvl w:val="1"/>
          <w:numId w:val="4"/>
        </w:numPr>
      </w:pPr>
      <w:r w:rsidRPr="00DB6C57">
        <w:t xml:space="preserve">Eventuele in de Hoofdovereenkomst overeengekomen beperkingen van de aansprakelijkheid hebben ook betrekking op de Verwerkersovereenkomst. Partijen regelen de aansprakelijkheid in de hoofdovereenkomst. </w:t>
      </w:r>
    </w:p>
    <w:p w14:paraId="5A8DEBC7" w14:textId="77777777" w:rsidR="00DB6C57" w:rsidRPr="00DB6C57" w:rsidRDefault="00DB6C57" w:rsidP="00DB6C57">
      <w:pPr>
        <w:pStyle w:val="Lijstalinea"/>
        <w:numPr>
          <w:ilvl w:val="0"/>
          <w:numId w:val="0"/>
        </w:numPr>
        <w:ind w:left="432"/>
        <w:rPr>
          <w:b/>
          <w:szCs w:val="20"/>
        </w:rPr>
      </w:pPr>
    </w:p>
    <w:p w14:paraId="3A86DE97" w14:textId="7596D50E" w:rsidR="00DB6C57" w:rsidRPr="00DB6C57" w:rsidRDefault="00DB6C57" w:rsidP="00DB6C57">
      <w:pPr>
        <w:rPr>
          <w:b/>
          <w:szCs w:val="20"/>
        </w:rPr>
      </w:pPr>
      <w:r>
        <w:rPr>
          <w:b/>
          <w:szCs w:val="20"/>
        </w:rPr>
        <w:t>Artikel 7</w:t>
      </w:r>
      <w:r>
        <w:rPr>
          <w:b/>
          <w:szCs w:val="20"/>
        </w:rPr>
        <w:tab/>
      </w:r>
      <w:r w:rsidRPr="00DB6C57">
        <w:rPr>
          <w:b/>
          <w:szCs w:val="20"/>
        </w:rPr>
        <w:t>Beëindigen Overeenkomst</w:t>
      </w:r>
    </w:p>
    <w:p w14:paraId="6FD038DA" w14:textId="77777777" w:rsidR="00DB6C57" w:rsidRPr="00DB6C57" w:rsidRDefault="00DB6C57" w:rsidP="004D0DD9">
      <w:pPr>
        <w:pStyle w:val="Lijstalinea"/>
        <w:numPr>
          <w:ilvl w:val="0"/>
          <w:numId w:val="4"/>
        </w:numPr>
        <w:rPr>
          <w:vanish/>
        </w:rPr>
      </w:pPr>
    </w:p>
    <w:p w14:paraId="63161C32" w14:textId="63E553E4" w:rsidR="00DB6C57" w:rsidRPr="00DB6C57" w:rsidRDefault="00DB6C57" w:rsidP="004D0DD9">
      <w:pPr>
        <w:pStyle w:val="Lijstalinea"/>
        <w:numPr>
          <w:ilvl w:val="1"/>
          <w:numId w:val="4"/>
        </w:numPr>
      </w:pPr>
      <w:r w:rsidRPr="00DB6C57">
        <w:t>Partijen maken afspraken over de beëindiging van de gezamenlijke verwerking van Persoonsgegevens.</w:t>
      </w:r>
    </w:p>
    <w:p w14:paraId="6244A618" w14:textId="626699BE" w:rsidR="00DB6C57" w:rsidRPr="00DB6C57" w:rsidRDefault="00DB6C57" w:rsidP="004D0DD9">
      <w:pPr>
        <w:pStyle w:val="Lijstalinea"/>
        <w:numPr>
          <w:ilvl w:val="1"/>
          <w:numId w:val="4"/>
        </w:numPr>
      </w:pPr>
      <w:r w:rsidRPr="00DB6C57">
        <w:t xml:space="preserve">De geheimhouding geldt ook nog na beëindiging van deze Overeenkomst. </w:t>
      </w:r>
    </w:p>
    <w:p w14:paraId="7EA4D130" w14:textId="77777777" w:rsidR="00DB6C57" w:rsidRPr="00DB6C57" w:rsidRDefault="00DB6C57" w:rsidP="00DB6C57">
      <w:pPr>
        <w:pStyle w:val="Lijstalinea"/>
        <w:numPr>
          <w:ilvl w:val="0"/>
          <w:numId w:val="0"/>
        </w:numPr>
        <w:ind w:left="576"/>
      </w:pPr>
    </w:p>
    <w:p w14:paraId="13FA22EA" w14:textId="01954FE7" w:rsidR="00DB6C57" w:rsidRPr="00DB6C57" w:rsidRDefault="00DB6C57" w:rsidP="00DB6C57">
      <w:pPr>
        <w:rPr>
          <w:b/>
          <w:szCs w:val="20"/>
        </w:rPr>
      </w:pPr>
      <w:r w:rsidRPr="00DB6C57">
        <w:rPr>
          <w:b/>
          <w:szCs w:val="20"/>
        </w:rPr>
        <w:t xml:space="preserve">Artikel 8 </w:t>
      </w:r>
      <w:r>
        <w:rPr>
          <w:b/>
          <w:szCs w:val="20"/>
        </w:rPr>
        <w:tab/>
      </w:r>
      <w:r w:rsidRPr="00DB6C57">
        <w:rPr>
          <w:b/>
          <w:szCs w:val="20"/>
        </w:rPr>
        <w:t>Overige bepalingen</w:t>
      </w:r>
    </w:p>
    <w:p w14:paraId="61CF355A" w14:textId="77777777" w:rsidR="00DB6C57" w:rsidRPr="00DB6C57" w:rsidRDefault="00DB6C57" w:rsidP="004D0DD9">
      <w:pPr>
        <w:pStyle w:val="Lijstalinea"/>
        <w:numPr>
          <w:ilvl w:val="0"/>
          <w:numId w:val="4"/>
        </w:numPr>
        <w:rPr>
          <w:vanish/>
        </w:rPr>
      </w:pPr>
    </w:p>
    <w:p w14:paraId="7E1A23E0" w14:textId="058531AC" w:rsidR="00DB6C57" w:rsidRPr="00DB6C57" w:rsidRDefault="00DB6C57" w:rsidP="004D0DD9">
      <w:pPr>
        <w:pStyle w:val="Lijstalinea"/>
        <w:numPr>
          <w:ilvl w:val="1"/>
          <w:numId w:val="4"/>
        </w:numPr>
      </w:pPr>
      <w:r w:rsidRPr="00DB6C57">
        <w:t>Deze Overeenkomst maakt onlosmakelijk deel uit van de Hoofdovereenkomst.</w:t>
      </w:r>
    </w:p>
    <w:p w14:paraId="4BDF4368" w14:textId="396E060C" w:rsidR="00DB6C57" w:rsidRPr="00DB6C57" w:rsidRDefault="00DB6C57" w:rsidP="004D0DD9">
      <w:pPr>
        <w:pStyle w:val="Lijstalinea"/>
        <w:numPr>
          <w:ilvl w:val="1"/>
          <w:numId w:val="4"/>
        </w:numPr>
      </w:pPr>
      <w:r w:rsidRPr="00DB6C57">
        <w:t>Partijen maken afspraken over regulier overleg waarin onder andere eventuele wijzigingen in de verwerkingen worden besproken die leiden tot wijziging van de Bijlagen.</w:t>
      </w:r>
    </w:p>
    <w:p w14:paraId="2DDDADB8" w14:textId="77777777" w:rsidR="00DB6C57" w:rsidRPr="00B41EBF" w:rsidRDefault="00DB6C57" w:rsidP="002442F9">
      <w:pPr>
        <w:rPr>
          <w:color w:val="FF0000"/>
          <w:sz w:val="19"/>
          <w:szCs w:val="19"/>
        </w:rPr>
      </w:pPr>
      <w:bookmarkStart w:id="16" w:name="_Toc522189027"/>
      <w:bookmarkStart w:id="17" w:name="_Toc494090392"/>
      <w:bookmarkStart w:id="18" w:name="_Toc488403159"/>
      <w:bookmarkEnd w:id="10"/>
    </w:p>
    <w:p w14:paraId="03AFA708" w14:textId="653E9B6E" w:rsidR="002442F9" w:rsidRPr="00B41EBF" w:rsidRDefault="002442F9" w:rsidP="002442F9">
      <w:pPr>
        <w:rPr>
          <w:color w:val="FF0000"/>
          <w:sz w:val="19"/>
          <w:szCs w:val="19"/>
        </w:rPr>
      </w:pPr>
      <w:r w:rsidRPr="00B41EBF">
        <w:rPr>
          <w:color w:val="FF0000"/>
          <w:sz w:val="19"/>
          <w:szCs w:val="19"/>
        </w:rPr>
        <w:t>#toelichting: ondert</w:t>
      </w:r>
      <w:r w:rsidR="005F76FB" w:rsidRPr="00B41EBF">
        <w:rPr>
          <w:color w:val="FF0000"/>
          <w:sz w:val="19"/>
          <w:szCs w:val="19"/>
        </w:rPr>
        <w:t>ekening alleen gebruiken als deze O</w:t>
      </w:r>
      <w:r w:rsidRPr="00B41EBF">
        <w:rPr>
          <w:color w:val="FF0000"/>
          <w:sz w:val="19"/>
          <w:szCs w:val="19"/>
        </w:rPr>
        <w:t xml:space="preserve">vereenkomst geen onderdeel uitmaakt van een </w:t>
      </w:r>
      <w:r w:rsidR="005F76FB" w:rsidRPr="00B41EBF">
        <w:rPr>
          <w:color w:val="FF0000"/>
          <w:sz w:val="19"/>
          <w:szCs w:val="19"/>
        </w:rPr>
        <w:t>H</w:t>
      </w:r>
      <w:r w:rsidRPr="00B41EBF">
        <w:rPr>
          <w:color w:val="FF0000"/>
          <w:sz w:val="19"/>
          <w:szCs w:val="19"/>
        </w:rPr>
        <w:t>oofdovereenkomst.</w:t>
      </w:r>
      <w:hyperlink w:anchor="_Definities" w:tooltip="onderstaand aanvullen of schrappen met voor het contract specifieke definities. definities worden altijd met een hoofdletter geschreven, ook al staat die midden in een zin. LET OP: onderstaand is een tabel!" w:history="1"/>
      <w:hyperlink w:anchor="_Definities" w:tooltip="onderstaand aanvullen of schrappen met voor het contract specifieke definities. definities worden altijd met een hoofdletter geschreven, ook al staat die midden in een zin. LET OP: onderstaand is een tabel!" w:history="1"/>
    </w:p>
    <w:p w14:paraId="1AC5B05A" w14:textId="77777777" w:rsidR="005F76FB" w:rsidRPr="00B41EBF" w:rsidRDefault="005F76FB" w:rsidP="005F76FB">
      <w:pPr>
        <w:rPr>
          <w:sz w:val="19"/>
          <w:szCs w:val="19"/>
        </w:rPr>
      </w:pPr>
    </w:p>
    <w:p w14:paraId="3E95FADC" w14:textId="77777777" w:rsidR="005F76FB" w:rsidRPr="00B41EBF" w:rsidRDefault="005F76FB" w:rsidP="002442F9">
      <w:pPr>
        <w:rPr>
          <w:sz w:val="19"/>
          <w:szCs w:val="19"/>
          <w:lang w:eastAsia="nl-NL"/>
        </w:rPr>
      </w:pPr>
    </w:p>
    <w:p w14:paraId="2D10BC4C" w14:textId="77777777" w:rsidR="002442F9" w:rsidRPr="00B41EBF" w:rsidRDefault="002442F9" w:rsidP="002442F9">
      <w:pPr>
        <w:spacing w:before="200"/>
        <w:rPr>
          <w:b/>
          <w:sz w:val="19"/>
          <w:szCs w:val="19"/>
          <w:lang w:eastAsia="nl-NL"/>
        </w:rPr>
      </w:pPr>
      <w:r w:rsidRPr="00B41EBF">
        <w:rPr>
          <w:b/>
          <w:sz w:val="19"/>
          <w:szCs w:val="19"/>
          <w:lang w:eastAsia="nl-NL"/>
        </w:rPr>
        <w:t>Ondertekening</w:t>
      </w:r>
    </w:p>
    <w:p w14:paraId="76148B9E" w14:textId="77777777" w:rsidR="002442F9" w:rsidRPr="00B41EBF" w:rsidRDefault="002442F9" w:rsidP="002442F9">
      <w:pPr>
        <w:rPr>
          <w:sz w:val="19"/>
          <w:szCs w:val="19"/>
          <w:lang w:eastAsia="nl-NL"/>
        </w:rPr>
      </w:pPr>
    </w:p>
    <w:p w14:paraId="0D3D2EB4" w14:textId="0C7A71FA" w:rsidR="002442F9" w:rsidRPr="00B41EBF" w:rsidRDefault="002442F9" w:rsidP="002442F9">
      <w:pPr>
        <w:rPr>
          <w:sz w:val="19"/>
          <w:szCs w:val="19"/>
          <w:lang w:eastAsia="nl-NL"/>
        </w:rPr>
      </w:pPr>
      <w:r w:rsidRPr="00B41EBF">
        <w:rPr>
          <w:sz w:val="19"/>
          <w:szCs w:val="19"/>
          <w:lang w:eastAsia="nl-NL"/>
        </w:rPr>
        <w:t>Aldus overeengekomen en ondertekend,</w:t>
      </w:r>
    </w:p>
    <w:p w14:paraId="3D66B899" w14:textId="77777777" w:rsidR="002442F9" w:rsidRPr="00B41EBF" w:rsidRDefault="002442F9" w:rsidP="002442F9">
      <w:pPr>
        <w:rPr>
          <w:sz w:val="19"/>
          <w:szCs w:val="19"/>
          <w:lang w:eastAsia="nl-NL"/>
        </w:rPr>
      </w:pPr>
    </w:p>
    <w:p w14:paraId="3AF0335E" w14:textId="77777777" w:rsidR="00DB6C57" w:rsidRPr="00B41EBF" w:rsidRDefault="00DB6C57" w:rsidP="00DB6C57">
      <w:pPr>
        <w:rPr>
          <w:sz w:val="19"/>
          <w:szCs w:val="19"/>
        </w:rPr>
      </w:pPr>
      <w:r w:rsidRPr="00B41EBF">
        <w:rPr>
          <w:sz w:val="19"/>
          <w:szCs w:val="19"/>
          <w:lang w:eastAsia="nl-NL"/>
        </w:rPr>
        <w:t xml:space="preserve">Ingangsdatum: </w:t>
      </w:r>
      <w:r w:rsidRPr="00B41EBF">
        <w:rPr>
          <w:sz w:val="19"/>
          <w:szCs w:val="19"/>
          <w:highlight w:val="yellow"/>
          <w:lang w:eastAsia="nl-NL"/>
        </w:rPr>
        <w:t>*datum</w:t>
      </w:r>
    </w:p>
    <w:p w14:paraId="22C35713" w14:textId="77777777" w:rsidR="00DB6C57" w:rsidRPr="00B41EBF" w:rsidRDefault="00DB6C57" w:rsidP="002442F9">
      <w:pPr>
        <w:rPr>
          <w:sz w:val="19"/>
          <w:szCs w:val="19"/>
          <w:lang w:eastAsia="nl-NL"/>
        </w:rPr>
      </w:pPr>
    </w:p>
    <w:p w14:paraId="28C49A2E" w14:textId="6DB6EFB6" w:rsidR="002442F9" w:rsidRPr="00B41EBF" w:rsidRDefault="002442F9" w:rsidP="002442F9">
      <w:pPr>
        <w:rPr>
          <w:sz w:val="19"/>
          <w:szCs w:val="19"/>
          <w:lang w:eastAsia="nl-NL"/>
        </w:rPr>
      </w:pPr>
      <w:r w:rsidRPr="00B41EBF">
        <w:rPr>
          <w:sz w:val="19"/>
          <w:szCs w:val="19"/>
          <w:lang w:eastAsia="nl-NL"/>
        </w:rPr>
        <w:t xml:space="preserve">Gemeente </w:t>
      </w:r>
      <w:r w:rsidR="009E33FD" w:rsidRPr="009E33FD">
        <w:rPr>
          <w:sz w:val="19"/>
          <w:szCs w:val="19"/>
          <w:highlight w:val="yellow"/>
          <w:lang w:eastAsia="nl-NL"/>
        </w:rPr>
        <w:t>*</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009E33FD">
        <w:rPr>
          <w:sz w:val="19"/>
          <w:szCs w:val="19"/>
          <w:lang w:eastAsia="nl-NL"/>
        </w:rPr>
        <w:tab/>
      </w:r>
      <w:r w:rsidR="005B4EED" w:rsidRPr="00B41EBF">
        <w:rPr>
          <w:sz w:val="19"/>
          <w:szCs w:val="19"/>
          <w:highlight w:val="yellow"/>
          <w:lang w:eastAsia="nl-NL"/>
        </w:rPr>
        <w:t>*</w:t>
      </w:r>
      <w:r w:rsidR="004D0DD9" w:rsidRPr="004D0DD9">
        <w:rPr>
          <w:sz w:val="19"/>
          <w:szCs w:val="19"/>
          <w:highlight w:val="yellow"/>
          <w:lang w:eastAsia="nl-NL"/>
        </w:rPr>
        <w:t>Organisatie</w:t>
      </w:r>
    </w:p>
    <w:p w14:paraId="195B8CF6" w14:textId="77777777" w:rsidR="002442F9" w:rsidRPr="00B41EBF" w:rsidRDefault="002442F9" w:rsidP="002442F9">
      <w:pPr>
        <w:rPr>
          <w:sz w:val="19"/>
          <w:szCs w:val="19"/>
          <w:lang w:eastAsia="nl-NL"/>
        </w:rPr>
      </w:pPr>
    </w:p>
    <w:p w14:paraId="683B8052" w14:textId="2BEF7138" w:rsidR="002442F9" w:rsidRPr="00B41EBF" w:rsidRDefault="002442F9" w:rsidP="002442F9">
      <w:pPr>
        <w:rPr>
          <w:sz w:val="19"/>
          <w:szCs w:val="19"/>
          <w:lang w:eastAsia="nl-NL"/>
        </w:rPr>
      </w:pPr>
      <w:r w:rsidRPr="00B41EBF">
        <w:rPr>
          <w:sz w:val="19"/>
          <w:szCs w:val="19"/>
          <w:lang w:eastAsia="nl-NL"/>
        </w:rPr>
        <w:t xml:space="preserve">namens deze: </w:t>
      </w:r>
      <w:r w:rsidR="005B4EED" w:rsidRPr="00B41EBF">
        <w:rPr>
          <w:sz w:val="19"/>
          <w:szCs w:val="19"/>
          <w:highlight w:val="yellow"/>
          <w:lang w:eastAsia="nl-NL"/>
        </w:rPr>
        <w:t>*</w:t>
      </w:r>
      <w:r w:rsidRPr="00B41EBF">
        <w:rPr>
          <w:sz w:val="19"/>
          <w:szCs w:val="19"/>
          <w:highlight w:val="yellow"/>
          <w:lang w:eastAsia="nl-NL"/>
        </w:rPr>
        <w:t>naam, functie</w:t>
      </w:r>
      <w:r w:rsidRPr="00B41EBF">
        <w:rPr>
          <w:sz w:val="19"/>
          <w:szCs w:val="19"/>
          <w:lang w:eastAsia="nl-NL"/>
        </w:rPr>
        <w:tab/>
      </w:r>
      <w:r w:rsidRPr="00B41EBF">
        <w:rPr>
          <w:sz w:val="19"/>
          <w:szCs w:val="19"/>
          <w:lang w:eastAsia="nl-NL"/>
        </w:rPr>
        <w:tab/>
      </w:r>
      <w:r w:rsidRPr="00B41EBF">
        <w:rPr>
          <w:sz w:val="19"/>
          <w:szCs w:val="19"/>
          <w:lang w:eastAsia="nl-NL"/>
        </w:rPr>
        <w:tab/>
      </w:r>
      <w:r w:rsidR="00DB6C57" w:rsidRPr="00B41EBF">
        <w:rPr>
          <w:sz w:val="19"/>
          <w:szCs w:val="19"/>
          <w:lang w:eastAsia="nl-NL"/>
        </w:rPr>
        <w:tab/>
      </w:r>
      <w:r w:rsidRPr="00B41EBF">
        <w:rPr>
          <w:sz w:val="19"/>
          <w:szCs w:val="19"/>
          <w:lang w:eastAsia="nl-NL"/>
        </w:rPr>
        <w:t xml:space="preserve">namens deze: </w:t>
      </w:r>
      <w:r w:rsidR="005B4EED" w:rsidRPr="00B41EBF">
        <w:rPr>
          <w:sz w:val="19"/>
          <w:szCs w:val="19"/>
          <w:highlight w:val="yellow"/>
          <w:lang w:eastAsia="nl-NL"/>
        </w:rPr>
        <w:t>*naam, functie</w:t>
      </w:r>
    </w:p>
    <w:p w14:paraId="4DB6CA84" w14:textId="77777777" w:rsidR="002442F9" w:rsidRPr="00B41EBF" w:rsidRDefault="002442F9" w:rsidP="002442F9">
      <w:pPr>
        <w:rPr>
          <w:sz w:val="19"/>
          <w:szCs w:val="19"/>
          <w:lang w:eastAsia="nl-NL"/>
        </w:rPr>
      </w:pPr>
    </w:p>
    <w:p w14:paraId="78840609" w14:textId="1EE6D683" w:rsidR="002442F9" w:rsidRPr="00B41EBF" w:rsidRDefault="002442F9" w:rsidP="002442F9">
      <w:pPr>
        <w:rPr>
          <w:sz w:val="19"/>
          <w:szCs w:val="19"/>
          <w:lang w:eastAsia="nl-NL"/>
        </w:rPr>
      </w:pPr>
      <w:r w:rsidRPr="00B41EBF">
        <w:rPr>
          <w:sz w:val="19"/>
          <w:szCs w:val="19"/>
          <w:lang w:eastAsia="nl-NL"/>
        </w:rPr>
        <w:t xml:space="preserve">plaats: </w:t>
      </w:r>
      <w:r w:rsidR="005B4EED" w:rsidRPr="00B41EBF">
        <w:rPr>
          <w:sz w:val="19"/>
          <w:szCs w:val="19"/>
          <w:highlight w:val="yellow"/>
          <w:lang w:eastAsia="nl-NL"/>
        </w:rPr>
        <w:t>*plaats</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t xml:space="preserve">plaats: </w:t>
      </w:r>
      <w:r w:rsidR="005B4EED" w:rsidRPr="00B41EBF">
        <w:rPr>
          <w:sz w:val="19"/>
          <w:szCs w:val="19"/>
          <w:highlight w:val="yellow"/>
          <w:lang w:eastAsia="nl-NL"/>
        </w:rPr>
        <w:t>*plaats</w:t>
      </w:r>
    </w:p>
    <w:p w14:paraId="7BE89089" w14:textId="77777777" w:rsidR="002442F9" w:rsidRPr="00B41EBF" w:rsidRDefault="002442F9" w:rsidP="002442F9">
      <w:pPr>
        <w:rPr>
          <w:sz w:val="19"/>
          <w:szCs w:val="19"/>
          <w:lang w:eastAsia="nl-NL"/>
        </w:rPr>
      </w:pPr>
    </w:p>
    <w:p w14:paraId="4F5E315E" w14:textId="10F7F60A" w:rsidR="002442F9" w:rsidRPr="00B41EBF" w:rsidRDefault="002442F9" w:rsidP="00DA62CC">
      <w:pPr>
        <w:rPr>
          <w:sz w:val="19"/>
          <w:szCs w:val="19"/>
          <w:lang w:eastAsia="nl-NL"/>
        </w:rPr>
      </w:pPr>
      <w:r w:rsidRPr="00B41EBF">
        <w:rPr>
          <w:sz w:val="19"/>
          <w:szCs w:val="19"/>
          <w:lang w:eastAsia="nl-NL"/>
        </w:rPr>
        <w:t xml:space="preserve">datum: </w:t>
      </w:r>
      <w:r w:rsidR="005B4EED" w:rsidRPr="00B41EBF">
        <w:rPr>
          <w:sz w:val="19"/>
          <w:szCs w:val="19"/>
          <w:highlight w:val="yellow"/>
          <w:lang w:eastAsia="nl-NL"/>
        </w:rPr>
        <w:t>*datum</w:t>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r w:rsidRPr="00B41EBF">
        <w:rPr>
          <w:sz w:val="19"/>
          <w:szCs w:val="19"/>
          <w:lang w:eastAsia="nl-NL"/>
        </w:rPr>
        <w:tab/>
      </w:r>
      <w:proofErr w:type="spellStart"/>
      <w:r w:rsidRPr="00B41EBF">
        <w:rPr>
          <w:sz w:val="19"/>
          <w:szCs w:val="19"/>
          <w:lang w:eastAsia="nl-NL"/>
        </w:rPr>
        <w:t>datum</w:t>
      </w:r>
      <w:proofErr w:type="spellEnd"/>
      <w:r w:rsidRPr="00B41EBF">
        <w:rPr>
          <w:sz w:val="19"/>
          <w:szCs w:val="19"/>
          <w:lang w:eastAsia="nl-NL"/>
        </w:rPr>
        <w:t xml:space="preserve">: </w:t>
      </w:r>
      <w:bookmarkEnd w:id="16"/>
      <w:bookmarkEnd w:id="17"/>
      <w:bookmarkEnd w:id="18"/>
      <w:r w:rsidR="005B4EED" w:rsidRPr="00B41EBF">
        <w:rPr>
          <w:sz w:val="19"/>
          <w:szCs w:val="19"/>
          <w:highlight w:val="yellow"/>
          <w:lang w:eastAsia="nl-NL"/>
        </w:rPr>
        <w:t>*datum</w:t>
      </w:r>
      <w:r w:rsidR="005B4EED" w:rsidRPr="00B41EBF">
        <w:rPr>
          <w:sz w:val="19"/>
          <w:szCs w:val="19"/>
        </w:rPr>
        <w:t xml:space="preserve"> </w:t>
      </w:r>
      <w:r w:rsidRPr="00B41EBF">
        <w:rPr>
          <w:sz w:val="19"/>
          <w:szCs w:val="19"/>
        </w:rPr>
        <w:br w:type="page"/>
      </w:r>
    </w:p>
    <w:p w14:paraId="2C8F1998" w14:textId="17F6C122" w:rsidR="00057842" w:rsidRPr="00B41EBF" w:rsidRDefault="00057842">
      <w:pPr>
        <w:spacing w:line="240" w:lineRule="auto"/>
        <w:rPr>
          <w:b/>
          <w:bCs/>
          <w:iCs/>
          <w:sz w:val="19"/>
          <w:szCs w:val="19"/>
          <w:lang w:eastAsia="nl-NL"/>
        </w:rPr>
        <w:sectPr w:rsidR="00057842" w:rsidRPr="00B41EBF" w:rsidSect="00E1717C">
          <w:headerReference w:type="even" r:id="rId14"/>
          <w:headerReference w:type="default" r:id="rId15"/>
          <w:footerReference w:type="even" r:id="rId16"/>
          <w:footerReference w:type="default" r:id="rId17"/>
          <w:headerReference w:type="first" r:id="rId18"/>
          <w:footerReference w:type="first" r:id="rId19"/>
          <w:pgSz w:w="11906" w:h="16838"/>
          <w:pgMar w:top="2662" w:right="566" w:bottom="1417" w:left="1417" w:header="1276" w:footer="708" w:gutter="0"/>
          <w:cols w:space="708"/>
          <w:titlePg/>
          <w:docGrid w:linePitch="360"/>
        </w:sectPr>
        <w:pPrChange w:id="19" w:author="Pannemans, Suzanne" w:date="2020-05-13T15:24:00Z">
          <w:pPr>
            <w:pStyle w:val="Kop2"/>
            <w:numPr>
              <w:ilvl w:val="0"/>
              <w:numId w:val="0"/>
            </w:numPr>
            <w:ind w:left="0" w:firstLine="0"/>
          </w:pPr>
        </w:pPrChange>
      </w:pPr>
    </w:p>
    <w:p w14:paraId="6B98CD05" w14:textId="20F19ABD" w:rsidR="002442F9" w:rsidRPr="00DA5781" w:rsidRDefault="00DA62CC" w:rsidP="002442F9">
      <w:pPr>
        <w:pStyle w:val="Kop2"/>
        <w:numPr>
          <w:ilvl w:val="0"/>
          <w:numId w:val="0"/>
        </w:numPr>
        <w:ind w:left="576" w:hanging="576"/>
        <w:rPr>
          <w:bCs/>
          <w:iCs/>
          <w:lang w:eastAsia="nl-NL"/>
        </w:rPr>
      </w:pPr>
      <w:r>
        <w:rPr>
          <w:bCs/>
          <w:iCs/>
          <w:lang w:eastAsia="nl-NL"/>
        </w:rPr>
        <w:lastRenderedPageBreak/>
        <w:t>BIJLAGE 1 OVERZICHT VAN TE VERWERKEN PERSOONSGEGEVENS</w:t>
      </w:r>
    </w:p>
    <w:p w14:paraId="5FFE2BE8" w14:textId="361103EE" w:rsidR="002442F9" w:rsidRDefault="002442F9" w:rsidP="004D0DD9">
      <w:pPr>
        <w:pStyle w:val="Kop3"/>
        <w:numPr>
          <w:ilvl w:val="0"/>
          <w:numId w:val="5"/>
        </w:numPr>
        <w:rPr>
          <w:bCs/>
          <w:lang w:eastAsia="nl-NL"/>
        </w:rPr>
      </w:pPr>
      <w:r w:rsidRPr="00DA5781">
        <w:rPr>
          <w:bCs/>
          <w:lang w:eastAsia="nl-NL"/>
        </w:rPr>
        <w:t xml:space="preserve">Naam verwerking, doeleinden, categorieën van betrokkenen, </w:t>
      </w:r>
      <w:r w:rsidR="005B4EED">
        <w:rPr>
          <w:bCs/>
          <w:lang w:eastAsia="nl-NL"/>
        </w:rPr>
        <w:t>categorieën</w:t>
      </w:r>
      <w:r w:rsidRPr="00DA5781">
        <w:rPr>
          <w:bCs/>
          <w:lang w:eastAsia="nl-NL"/>
        </w:rPr>
        <w:t xml:space="preserve"> persoonsgegevens en eventuele doorgifte naar derde landen</w:t>
      </w:r>
      <w:r w:rsidR="005B4EED">
        <w:rPr>
          <w:bCs/>
          <w:lang w:eastAsia="nl-NL"/>
        </w:rPr>
        <w:t>.</w:t>
      </w:r>
    </w:p>
    <w:p w14:paraId="45D0887E" w14:textId="6C112B1A" w:rsidR="00B41EBF" w:rsidRDefault="00B41EBF" w:rsidP="00B41EBF">
      <w:pPr>
        <w:rPr>
          <w:lang w:eastAsia="nl-NL"/>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9"/>
        <w:gridCol w:w="1789"/>
        <w:gridCol w:w="1789"/>
        <w:gridCol w:w="1789"/>
        <w:gridCol w:w="1789"/>
        <w:gridCol w:w="1789"/>
        <w:gridCol w:w="1789"/>
        <w:gridCol w:w="1789"/>
      </w:tblGrid>
      <w:tr w:rsidR="00B41EBF" w:rsidRPr="00B41EBF" w14:paraId="55797D71" w14:textId="1553D2FA" w:rsidTr="00B41EBF">
        <w:trPr>
          <w:trHeight w:val="624"/>
        </w:trPr>
        <w:tc>
          <w:tcPr>
            <w:tcW w:w="1789" w:type="dxa"/>
            <w:shd w:val="clear" w:color="auto" w:fill="auto"/>
            <w:hideMark/>
          </w:tcPr>
          <w:p w14:paraId="0D38C95D" w14:textId="77777777" w:rsidR="00B41EBF" w:rsidRPr="00B41EBF" w:rsidRDefault="00B41EBF" w:rsidP="00B41EBF">
            <w:pPr>
              <w:spacing w:line="280" w:lineRule="atLeast"/>
              <w:rPr>
                <w:sz w:val="16"/>
                <w:szCs w:val="16"/>
                <w:lang w:eastAsia="nl-NL"/>
              </w:rPr>
            </w:pPr>
            <w:r w:rsidRPr="00B41EBF">
              <w:rPr>
                <w:sz w:val="16"/>
                <w:szCs w:val="16"/>
                <w:lang w:eastAsia="nl-NL"/>
              </w:rPr>
              <w:t>Naam verwerking</w:t>
            </w:r>
          </w:p>
        </w:tc>
        <w:tc>
          <w:tcPr>
            <w:tcW w:w="1789" w:type="dxa"/>
            <w:shd w:val="clear" w:color="auto" w:fill="auto"/>
            <w:hideMark/>
          </w:tcPr>
          <w:p w14:paraId="5691A9AF" w14:textId="366FE814" w:rsidR="00B41EBF" w:rsidRPr="00B41EBF" w:rsidRDefault="00B41EBF" w:rsidP="00B41EBF">
            <w:pPr>
              <w:spacing w:after="160" w:line="280" w:lineRule="atLeast"/>
              <w:rPr>
                <w:sz w:val="16"/>
                <w:szCs w:val="16"/>
                <w:lang w:eastAsia="nl-NL"/>
              </w:rPr>
            </w:pPr>
            <w:r w:rsidRPr="00B41EBF">
              <w:rPr>
                <w:sz w:val="16"/>
                <w:szCs w:val="16"/>
                <w:lang w:eastAsia="nl-NL"/>
              </w:rPr>
              <w:t>Verwerkings</w:t>
            </w:r>
            <w:r>
              <w:rPr>
                <w:sz w:val="16"/>
                <w:szCs w:val="16"/>
                <w:lang w:eastAsia="nl-NL"/>
              </w:rPr>
              <w:t>-</w:t>
            </w:r>
            <w:r w:rsidRPr="00B41EBF">
              <w:rPr>
                <w:sz w:val="16"/>
                <w:szCs w:val="16"/>
                <w:lang w:eastAsia="nl-NL"/>
              </w:rPr>
              <w:t>doeleinden</w:t>
            </w:r>
          </w:p>
        </w:tc>
        <w:tc>
          <w:tcPr>
            <w:tcW w:w="1789" w:type="dxa"/>
          </w:tcPr>
          <w:p w14:paraId="3A93710C" w14:textId="5D01ED08" w:rsidR="00B41EBF" w:rsidRPr="00B41EBF" w:rsidRDefault="00B41EBF" w:rsidP="00B41EBF">
            <w:pPr>
              <w:spacing w:after="160" w:line="280" w:lineRule="atLeast"/>
              <w:rPr>
                <w:sz w:val="16"/>
                <w:szCs w:val="16"/>
                <w:lang w:eastAsia="nl-NL"/>
              </w:rPr>
            </w:pPr>
            <w:r w:rsidRPr="00B41EBF">
              <w:rPr>
                <w:sz w:val="16"/>
                <w:szCs w:val="16"/>
                <w:lang w:eastAsia="nl-NL"/>
              </w:rPr>
              <w:t>Grondslag</w:t>
            </w:r>
          </w:p>
        </w:tc>
        <w:tc>
          <w:tcPr>
            <w:tcW w:w="1789" w:type="dxa"/>
            <w:shd w:val="clear" w:color="auto" w:fill="auto"/>
            <w:hideMark/>
          </w:tcPr>
          <w:p w14:paraId="2D27818E" w14:textId="19826618" w:rsidR="00B41EBF" w:rsidRPr="00B41EBF" w:rsidRDefault="00B41EBF" w:rsidP="00B41EBF">
            <w:pPr>
              <w:spacing w:after="160" w:line="280" w:lineRule="atLeast"/>
              <w:rPr>
                <w:sz w:val="16"/>
                <w:szCs w:val="16"/>
                <w:lang w:eastAsia="nl-NL"/>
              </w:rPr>
            </w:pPr>
            <w:r w:rsidRPr="00B41EBF">
              <w:rPr>
                <w:sz w:val="16"/>
                <w:szCs w:val="16"/>
                <w:lang w:eastAsia="nl-NL"/>
              </w:rPr>
              <w:t>Categorieën van Betrokkenen</w:t>
            </w:r>
          </w:p>
        </w:tc>
        <w:tc>
          <w:tcPr>
            <w:tcW w:w="1789" w:type="dxa"/>
            <w:shd w:val="clear" w:color="auto" w:fill="auto"/>
            <w:hideMark/>
          </w:tcPr>
          <w:p w14:paraId="5FA1FC66" w14:textId="77777777" w:rsidR="00B41EBF" w:rsidRPr="00B41EBF" w:rsidRDefault="00B41EBF" w:rsidP="00B41EBF">
            <w:pPr>
              <w:spacing w:after="160" w:line="280" w:lineRule="atLeast"/>
              <w:rPr>
                <w:sz w:val="16"/>
                <w:szCs w:val="16"/>
                <w:lang w:eastAsia="nl-NL"/>
              </w:rPr>
            </w:pPr>
            <w:r w:rsidRPr="00B41EBF">
              <w:rPr>
                <w:sz w:val="16"/>
                <w:szCs w:val="16"/>
                <w:lang w:eastAsia="nl-NL"/>
              </w:rPr>
              <w:t>Categorie Persoonsgegevens (waaronder bijzondere persoonsgegevens)</w:t>
            </w:r>
          </w:p>
        </w:tc>
        <w:tc>
          <w:tcPr>
            <w:tcW w:w="1789" w:type="dxa"/>
            <w:shd w:val="clear" w:color="auto" w:fill="auto"/>
          </w:tcPr>
          <w:p w14:paraId="645CD0C2" w14:textId="77777777" w:rsidR="00B41EBF" w:rsidRPr="00B41EBF" w:rsidRDefault="00B41EBF" w:rsidP="00B41EBF">
            <w:pPr>
              <w:spacing w:line="280" w:lineRule="atLeast"/>
              <w:rPr>
                <w:sz w:val="16"/>
                <w:szCs w:val="16"/>
                <w:lang w:eastAsia="nl-NL"/>
              </w:rPr>
            </w:pPr>
            <w:r w:rsidRPr="00B41EBF">
              <w:rPr>
                <w:sz w:val="16"/>
                <w:szCs w:val="16"/>
                <w:lang w:eastAsia="nl-NL"/>
              </w:rPr>
              <w:t>Doorgifte naar derde landen</w:t>
            </w:r>
          </w:p>
        </w:tc>
        <w:tc>
          <w:tcPr>
            <w:tcW w:w="1789" w:type="dxa"/>
          </w:tcPr>
          <w:p w14:paraId="57C19E68" w14:textId="77777777" w:rsidR="00B41EBF" w:rsidRPr="00B41EBF" w:rsidRDefault="00B41EBF" w:rsidP="00B41EBF">
            <w:pPr>
              <w:spacing w:line="280" w:lineRule="atLeast"/>
              <w:rPr>
                <w:sz w:val="16"/>
                <w:szCs w:val="16"/>
                <w:lang w:eastAsia="nl-NL"/>
              </w:rPr>
            </w:pPr>
            <w:r w:rsidRPr="00B41EBF">
              <w:rPr>
                <w:sz w:val="16"/>
                <w:szCs w:val="16"/>
                <w:lang w:eastAsia="nl-NL"/>
              </w:rPr>
              <w:t>Doorgifte-</w:t>
            </w:r>
          </w:p>
          <w:p w14:paraId="39E6E641" w14:textId="77777777" w:rsidR="00B41EBF" w:rsidRPr="00B41EBF" w:rsidRDefault="00B41EBF" w:rsidP="00B41EBF">
            <w:pPr>
              <w:spacing w:line="280" w:lineRule="atLeast"/>
              <w:rPr>
                <w:sz w:val="16"/>
                <w:szCs w:val="16"/>
                <w:lang w:eastAsia="nl-NL"/>
              </w:rPr>
            </w:pPr>
            <w:r w:rsidRPr="00B41EBF">
              <w:rPr>
                <w:sz w:val="16"/>
                <w:szCs w:val="16"/>
                <w:lang w:eastAsia="nl-NL"/>
              </w:rPr>
              <w:t>Instrument</w:t>
            </w:r>
          </w:p>
        </w:tc>
        <w:tc>
          <w:tcPr>
            <w:tcW w:w="1789" w:type="dxa"/>
          </w:tcPr>
          <w:p w14:paraId="4BD187DA" w14:textId="43CCB5DE" w:rsidR="00B41EBF" w:rsidRPr="00B41EBF" w:rsidRDefault="00B41EBF" w:rsidP="00B41EBF">
            <w:pPr>
              <w:spacing w:line="280" w:lineRule="atLeast"/>
              <w:rPr>
                <w:sz w:val="16"/>
                <w:szCs w:val="16"/>
                <w:lang w:eastAsia="nl-NL"/>
              </w:rPr>
            </w:pPr>
            <w:r w:rsidRPr="00B41EBF">
              <w:rPr>
                <w:sz w:val="16"/>
                <w:szCs w:val="16"/>
                <w:lang w:eastAsia="nl-NL"/>
              </w:rPr>
              <w:t>Aanvullende maatregelen (indien van toepassing)</w:t>
            </w:r>
          </w:p>
        </w:tc>
      </w:tr>
      <w:tr w:rsidR="00B41EBF" w:rsidRPr="00B41EBF" w14:paraId="11100285" w14:textId="40559787" w:rsidTr="00B41EBF">
        <w:trPr>
          <w:trHeight w:val="936"/>
        </w:trPr>
        <w:tc>
          <w:tcPr>
            <w:tcW w:w="1789" w:type="dxa"/>
            <w:shd w:val="clear" w:color="auto" w:fill="auto"/>
            <w:hideMark/>
          </w:tcPr>
          <w:p w14:paraId="30CE2CB9"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#bijvoorbeeld:</w:t>
            </w:r>
          </w:p>
          <w:p w14:paraId="6EF92005" w14:textId="77777777" w:rsidR="00B41EBF" w:rsidRPr="00B41EBF" w:rsidRDefault="00B41EBF" w:rsidP="004D0DD9">
            <w:pPr>
              <w:pStyle w:val="Lijstalinea"/>
              <w:widowControl w:val="0"/>
              <w:numPr>
                <w:ilvl w:val="0"/>
                <w:numId w:val="13"/>
              </w:numPr>
              <w:suppressAutoHyphens/>
              <w:spacing w:line="270" w:lineRule="exact"/>
              <w:contextualSpacing/>
              <w:rPr>
                <w:i/>
                <w:color w:val="FF0000"/>
                <w:sz w:val="16"/>
                <w:szCs w:val="16"/>
              </w:rPr>
            </w:pPr>
            <w:r w:rsidRPr="00B41EBF">
              <w:rPr>
                <w:i/>
                <w:color w:val="FF0000"/>
                <w:sz w:val="16"/>
                <w:szCs w:val="16"/>
              </w:rPr>
              <w:t>Informeren en faciliteren van inschrijvingen voor  sportactiviteiten</w:t>
            </w:r>
          </w:p>
          <w:p w14:paraId="664E5873" w14:textId="77777777" w:rsidR="00B41EBF" w:rsidRPr="00B41EBF" w:rsidRDefault="00B41EBF" w:rsidP="004D0DD9">
            <w:pPr>
              <w:pStyle w:val="Lijstalinea"/>
              <w:widowControl w:val="0"/>
              <w:numPr>
                <w:ilvl w:val="0"/>
                <w:numId w:val="13"/>
              </w:numPr>
              <w:suppressAutoHyphens/>
              <w:spacing w:line="270" w:lineRule="exact"/>
              <w:contextualSpacing/>
              <w:rPr>
                <w:i/>
                <w:color w:val="FF0000"/>
                <w:sz w:val="16"/>
                <w:szCs w:val="16"/>
              </w:rPr>
            </w:pPr>
            <w:r w:rsidRPr="00B41EBF">
              <w:rPr>
                <w:i/>
                <w:color w:val="FF0000"/>
                <w:sz w:val="16"/>
                <w:szCs w:val="16"/>
              </w:rPr>
              <w:t>Casusoverleg @@</w:t>
            </w:r>
          </w:p>
          <w:p w14:paraId="17D97530" w14:textId="77777777" w:rsidR="00B41EBF" w:rsidRPr="00B41EBF" w:rsidRDefault="00B41EBF" w:rsidP="004D0DD9">
            <w:pPr>
              <w:pStyle w:val="Lijstalinea"/>
              <w:widowControl w:val="0"/>
              <w:numPr>
                <w:ilvl w:val="0"/>
                <w:numId w:val="13"/>
              </w:numPr>
              <w:suppressAutoHyphens/>
              <w:spacing w:line="270" w:lineRule="exact"/>
              <w:contextualSpacing/>
              <w:rPr>
                <w:i/>
                <w:color w:val="FF0000"/>
                <w:sz w:val="16"/>
                <w:szCs w:val="16"/>
              </w:rPr>
            </w:pPr>
            <w:r w:rsidRPr="00B41EBF">
              <w:rPr>
                <w:i/>
                <w:color w:val="FF0000"/>
                <w:sz w:val="16"/>
                <w:szCs w:val="16"/>
              </w:rPr>
              <w:t>Versturen van een nieuwsbrief vanuit een samenwerking.</w:t>
            </w:r>
          </w:p>
          <w:p w14:paraId="251A3001" w14:textId="5769FB45"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Belangrijk is dat voldoende duidelijk is wat er beveiligd moet worden.</w:t>
            </w:r>
          </w:p>
        </w:tc>
        <w:tc>
          <w:tcPr>
            <w:tcW w:w="1789" w:type="dxa"/>
            <w:shd w:val="clear" w:color="auto" w:fill="auto"/>
            <w:hideMark/>
          </w:tcPr>
          <w:p w14:paraId="78B06A48" w14:textId="77777777" w:rsidR="00B41EBF" w:rsidRPr="00B41EBF" w:rsidRDefault="00B41EBF" w:rsidP="00B41EBF">
            <w:pPr>
              <w:spacing w:line="280" w:lineRule="atLeast"/>
              <w:rPr>
                <w:i/>
                <w:color w:val="FF0000"/>
                <w:sz w:val="16"/>
                <w:szCs w:val="16"/>
              </w:rPr>
            </w:pPr>
            <w:r w:rsidRPr="00B41EBF">
              <w:rPr>
                <w:color w:val="FF0000"/>
                <w:sz w:val="16"/>
                <w:szCs w:val="16"/>
              </w:rPr>
              <w:t xml:space="preserve"># </w:t>
            </w:r>
            <w:r w:rsidRPr="00B41EBF">
              <w:rPr>
                <w:i/>
                <w:color w:val="FF0000"/>
                <w:sz w:val="16"/>
                <w:szCs w:val="16"/>
              </w:rPr>
              <w:t>Bijvoorbeeld:</w:t>
            </w:r>
          </w:p>
          <w:p w14:paraId="39234DE3" w14:textId="77777777" w:rsidR="00F15D10" w:rsidRPr="00F15D10" w:rsidRDefault="00F15D10" w:rsidP="004D0DD9">
            <w:pPr>
              <w:pStyle w:val="Lijstalinea"/>
              <w:widowControl w:val="0"/>
              <w:numPr>
                <w:ilvl w:val="0"/>
                <w:numId w:val="14"/>
              </w:numPr>
              <w:suppressAutoHyphens/>
              <w:spacing w:line="270" w:lineRule="exact"/>
              <w:contextualSpacing/>
              <w:rPr>
                <w:i/>
                <w:color w:val="FF0000"/>
                <w:sz w:val="16"/>
                <w:szCs w:val="16"/>
              </w:rPr>
            </w:pPr>
            <w:r w:rsidRPr="00F15D10">
              <w:rPr>
                <w:i/>
                <w:color w:val="FF0000"/>
                <w:sz w:val="16"/>
                <w:szCs w:val="16"/>
              </w:rPr>
              <w:t>een samenwerking om inwoners met een beperking te informeren over verschillende sportactiviteiten en inschrijvingen te faciliteren.</w:t>
            </w:r>
          </w:p>
          <w:p w14:paraId="1A6FE05F" w14:textId="77777777" w:rsidR="00F15D10" w:rsidRPr="00F15D10" w:rsidRDefault="00F15D10" w:rsidP="004D0DD9">
            <w:pPr>
              <w:pStyle w:val="Lijstalinea"/>
              <w:widowControl w:val="0"/>
              <w:numPr>
                <w:ilvl w:val="0"/>
                <w:numId w:val="14"/>
              </w:numPr>
              <w:suppressAutoHyphens/>
              <w:spacing w:line="270" w:lineRule="exact"/>
              <w:contextualSpacing/>
              <w:rPr>
                <w:i/>
                <w:color w:val="FF0000"/>
                <w:sz w:val="16"/>
                <w:szCs w:val="16"/>
              </w:rPr>
            </w:pPr>
            <w:r w:rsidRPr="00F15D10">
              <w:rPr>
                <w:i/>
                <w:color w:val="FF0000"/>
                <w:sz w:val="16"/>
                <w:szCs w:val="16"/>
              </w:rPr>
              <w:t xml:space="preserve">in overleggen met verschillende partijen de problematiek van cliënten/leerlingen bespreken </w:t>
            </w:r>
            <w:r w:rsidRPr="00F15D10">
              <w:rPr>
                <w:i/>
                <w:color w:val="FF0000"/>
                <w:sz w:val="16"/>
                <w:szCs w:val="16"/>
              </w:rPr>
              <w:lastRenderedPageBreak/>
              <w:t>om de zorg of begeleiding zo goed mogelijk op te pakken.</w:t>
            </w:r>
          </w:p>
          <w:p w14:paraId="2CFC68CD" w14:textId="50FF6D5C" w:rsidR="00B41EBF" w:rsidRPr="00B41EBF" w:rsidRDefault="00F15D10" w:rsidP="004D0DD9">
            <w:pPr>
              <w:pStyle w:val="Lijstalinea"/>
              <w:widowControl w:val="0"/>
              <w:numPr>
                <w:ilvl w:val="0"/>
                <w:numId w:val="14"/>
              </w:numPr>
              <w:suppressAutoHyphens/>
              <w:spacing w:line="270" w:lineRule="exact"/>
              <w:contextualSpacing/>
              <w:rPr>
                <w:i/>
                <w:color w:val="FF0000"/>
                <w:sz w:val="16"/>
                <w:szCs w:val="16"/>
              </w:rPr>
            </w:pPr>
            <w:r w:rsidRPr="00F15D10">
              <w:rPr>
                <w:i/>
                <w:color w:val="FF0000"/>
                <w:sz w:val="16"/>
                <w:szCs w:val="16"/>
              </w:rPr>
              <w:t>Vanuit een samenwerking tussen de gemeente en een projectontwikkelaar informeren van inwoners over het project, via een nieuwsbrief.</w:t>
            </w:r>
          </w:p>
        </w:tc>
        <w:tc>
          <w:tcPr>
            <w:tcW w:w="1789" w:type="dxa"/>
          </w:tcPr>
          <w:p w14:paraId="00C331AC" w14:textId="77777777" w:rsidR="00F15D10" w:rsidRPr="00F15D10" w:rsidRDefault="00F15D10" w:rsidP="00F15D10">
            <w:pPr>
              <w:spacing w:line="280" w:lineRule="atLeast"/>
              <w:rPr>
                <w:i/>
                <w:iCs/>
                <w:color w:val="FF0000"/>
                <w:sz w:val="16"/>
                <w:szCs w:val="16"/>
              </w:rPr>
            </w:pPr>
            <w:r w:rsidRPr="00F15D10">
              <w:rPr>
                <w:i/>
                <w:iCs/>
                <w:color w:val="FF0000"/>
                <w:sz w:val="16"/>
                <w:szCs w:val="16"/>
              </w:rPr>
              <w:lastRenderedPageBreak/>
              <w:t># Bijvoorbeeld:</w:t>
            </w:r>
          </w:p>
          <w:p w14:paraId="6FE04873" w14:textId="1D4F0056"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is belast met</w:t>
            </w:r>
            <w:r w:rsidR="00F070B6">
              <w:rPr>
                <w:i/>
                <w:iCs/>
                <w:color w:val="FF0000"/>
                <w:sz w:val="16"/>
                <w:szCs w:val="16"/>
              </w:rPr>
              <w:t xml:space="preserve"> </w:t>
            </w:r>
            <w:r w:rsidR="00F070B6" w:rsidRPr="00F15D10">
              <w:rPr>
                <w:i/>
                <w:iCs/>
                <w:color w:val="FF0000"/>
                <w:sz w:val="16"/>
                <w:szCs w:val="16"/>
              </w:rPr>
              <w:t>de vervulling van een taak van algemeen belang of van een taak in het kader van de uitoefening van het openbaar gezag (artikel 6, lid 1 sub e AVG).</w:t>
            </w:r>
            <w:r w:rsidRPr="00F15D10">
              <w:rPr>
                <w:i/>
                <w:iCs/>
                <w:color w:val="FF0000"/>
                <w:sz w:val="16"/>
                <w:szCs w:val="16"/>
              </w:rPr>
              <w:t xml:space="preserve"> </w:t>
            </w:r>
            <w:r w:rsidRPr="00F15D10">
              <w:rPr>
                <w:i/>
                <w:iCs/>
                <w:color w:val="FF0000"/>
                <w:sz w:val="16"/>
                <w:szCs w:val="16"/>
                <w:highlight w:val="yellow"/>
              </w:rPr>
              <w:t>*</w:t>
            </w:r>
            <w:r w:rsidR="00F070B6">
              <w:rPr>
                <w:i/>
                <w:iCs/>
                <w:color w:val="FF0000"/>
                <w:sz w:val="16"/>
                <w:szCs w:val="16"/>
                <w:highlight w:val="yellow"/>
              </w:rPr>
              <w:t>O</w:t>
            </w:r>
            <w:r w:rsidRPr="00F15D10">
              <w:rPr>
                <w:i/>
                <w:iCs/>
                <w:color w:val="FF0000"/>
                <w:sz w:val="16"/>
                <w:szCs w:val="16"/>
                <w:highlight w:val="yellow"/>
              </w:rPr>
              <w:t>mschrijf de publiekrechtelijke taak*</w:t>
            </w:r>
            <w:r w:rsidRPr="00F15D10">
              <w:rPr>
                <w:i/>
                <w:iCs/>
                <w:color w:val="FF0000"/>
                <w:sz w:val="16"/>
                <w:szCs w:val="16"/>
              </w:rPr>
              <w:t xml:space="preserve">. De </w:t>
            </w:r>
            <w:r w:rsidR="00F070B6">
              <w:rPr>
                <w:i/>
                <w:iCs/>
                <w:color w:val="FF0000"/>
                <w:sz w:val="16"/>
                <w:szCs w:val="16"/>
              </w:rPr>
              <w:t>verwerkings</w:t>
            </w:r>
            <w:r w:rsidRPr="00F15D10">
              <w:rPr>
                <w:i/>
                <w:iCs/>
                <w:color w:val="FF0000"/>
                <w:sz w:val="16"/>
                <w:szCs w:val="16"/>
              </w:rPr>
              <w:t xml:space="preserve">doeleinden van de Hoofdovereenkomst zijn hierop gericht. </w:t>
            </w:r>
          </w:p>
          <w:p w14:paraId="0A484856" w14:textId="77777777" w:rsidR="00F15D10" w:rsidRPr="00F15D10" w:rsidRDefault="00F15D10" w:rsidP="00F15D10">
            <w:pPr>
              <w:rPr>
                <w:i/>
                <w:iCs/>
                <w:color w:val="FF0000"/>
                <w:sz w:val="16"/>
                <w:szCs w:val="16"/>
                <w:highlight w:val="yellow"/>
              </w:rPr>
            </w:pPr>
          </w:p>
          <w:p w14:paraId="66477A08" w14:textId="7EC72E31"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heeft een</w:t>
            </w:r>
            <w:r w:rsidRPr="00F15D10">
              <w:rPr>
                <w:i/>
                <w:iCs/>
                <w:color w:val="FF0000"/>
                <w:sz w:val="16"/>
                <w:szCs w:val="16"/>
              </w:rPr>
              <w:t xml:space="preserve"> </w:t>
            </w:r>
            <w:r w:rsidR="00F070B6">
              <w:rPr>
                <w:i/>
                <w:iCs/>
                <w:color w:val="FF0000"/>
                <w:sz w:val="16"/>
                <w:szCs w:val="16"/>
              </w:rPr>
              <w:t>wettelijk</w:t>
            </w:r>
            <w:r w:rsidR="000638E3">
              <w:rPr>
                <w:i/>
                <w:iCs/>
                <w:color w:val="FF0000"/>
                <w:sz w:val="16"/>
                <w:szCs w:val="16"/>
              </w:rPr>
              <w:t>e</w:t>
            </w:r>
            <w:r w:rsidR="00F070B6">
              <w:rPr>
                <w:i/>
                <w:iCs/>
                <w:color w:val="FF0000"/>
                <w:sz w:val="16"/>
                <w:szCs w:val="16"/>
              </w:rPr>
              <w:t xml:space="preserve"> </w:t>
            </w:r>
            <w:r w:rsidRPr="00F15D10">
              <w:rPr>
                <w:i/>
                <w:iCs/>
                <w:color w:val="FF0000"/>
                <w:sz w:val="16"/>
                <w:szCs w:val="16"/>
              </w:rPr>
              <w:t>verplicht</w:t>
            </w:r>
            <w:r w:rsidR="000638E3">
              <w:rPr>
                <w:i/>
                <w:iCs/>
                <w:color w:val="FF0000"/>
                <w:sz w:val="16"/>
                <w:szCs w:val="16"/>
              </w:rPr>
              <w:t xml:space="preserve">ing </w:t>
            </w:r>
            <w:r w:rsidR="000638E3" w:rsidRPr="00F15D10">
              <w:rPr>
                <w:i/>
                <w:iCs/>
                <w:color w:val="FF0000"/>
                <w:sz w:val="16"/>
                <w:szCs w:val="16"/>
              </w:rPr>
              <w:t>(artikel 6, lid 1 sub c AVG</w:t>
            </w:r>
            <w:r w:rsidR="000638E3">
              <w:rPr>
                <w:i/>
                <w:iCs/>
                <w:color w:val="FF0000"/>
                <w:sz w:val="16"/>
                <w:szCs w:val="16"/>
              </w:rPr>
              <w:t>)</w:t>
            </w:r>
            <w:r w:rsidRPr="00F15D10">
              <w:rPr>
                <w:i/>
                <w:iCs/>
                <w:color w:val="FF0000"/>
                <w:sz w:val="16"/>
                <w:szCs w:val="16"/>
              </w:rPr>
              <w:t xml:space="preserve"> </w:t>
            </w:r>
            <w:r w:rsidRPr="00F15D10">
              <w:rPr>
                <w:i/>
                <w:iCs/>
                <w:color w:val="FF0000"/>
                <w:sz w:val="16"/>
                <w:szCs w:val="16"/>
              </w:rPr>
              <w:lastRenderedPageBreak/>
              <w:t xml:space="preserve">om </w:t>
            </w:r>
            <w:r w:rsidRPr="00F15D10">
              <w:rPr>
                <w:i/>
                <w:iCs/>
                <w:color w:val="FF0000"/>
                <w:sz w:val="16"/>
                <w:szCs w:val="16"/>
                <w:highlight w:val="yellow"/>
              </w:rPr>
              <w:t>*omschrijf verplichting*</w:t>
            </w:r>
            <w:r w:rsidRPr="00F15D10">
              <w:rPr>
                <w:i/>
                <w:iCs/>
                <w:color w:val="FF0000"/>
                <w:sz w:val="16"/>
                <w:szCs w:val="16"/>
              </w:rPr>
              <w:t>. De</w:t>
            </w:r>
            <w:r w:rsidR="000638E3">
              <w:rPr>
                <w:i/>
                <w:iCs/>
                <w:color w:val="FF0000"/>
                <w:sz w:val="16"/>
                <w:szCs w:val="16"/>
              </w:rPr>
              <w:t xml:space="preserve"> verwerkings</w:t>
            </w:r>
            <w:r w:rsidRPr="00F15D10">
              <w:rPr>
                <w:i/>
                <w:iCs/>
                <w:color w:val="FF0000"/>
                <w:sz w:val="16"/>
                <w:szCs w:val="16"/>
              </w:rPr>
              <w:t xml:space="preserve">doeleinden van de Hoofdovereenkomst zijn hierop gericht. </w:t>
            </w:r>
          </w:p>
          <w:p w14:paraId="5F218076" w14:textId="77777777" w:rsidR="00F15D10" w:rsidRPr="00F15D10" w:rsidRDefault="00F15D10" w:rsidP="00F15D10">
            <w:pPr>
              <w:rPr>
                <w:i/>
                <w:iCs/>
                <w:color w:val="FF0000"/>
                <w:sz w:val="16"/>
                <w:szCs w:val="16"/>
                <w:highlight w:val="yellow"/>
              </w:rPr>
            </w:pPr>
          </w:p>
          <w:p w14:paraId="6D4216A2" w14:textId="14AD1FB0"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een </w:t>
            </w:r>
            <w:r w:rsidRPr="00F15D10">
              <w:rPr>
                <w:i/>
                <w:iCs/>
                <w:color w:val="FF0000"/>
                <w:sz w:val="16"/>
                <w:szCs w:val="16"/>
                <w:highlight w:val="yellow"/>
              </w:rPr>
              <w:t>*</w:t>
            </w:r>
            <w:r w:rsidRPr="00F15D10">
              <w:rPr>
                <w:i/>
                <w:iCs/>
                <w:color w:val="FF0000"/>
                <w:sz w:val="16"/>
                <w:szCs w:val="16"/>
              </w:rPr>
              <w:t xml:space="preserve">overeenkomst </w:t>
            </w:r>
            <w:r w:rsidR="000638E3" w:rsidRPr="00F15D10">
              <w:rPr>
                <w:i/>
                <w:iCs/>
                <w:color w:val="FF0000"/>
                <w:sz w:val="16"/>
                <w:szCs w:val="16"/>
              </w:rPr>
              <w:t>(artikel 6, lid 1 sub b AVG)</w:t>
            </w:r>
            <w:r w:rsidR="000638E3">
              <w:rPr>
                <w:i/>
                <w:iCs/>
                <w:color w:val="FF0000"/>
                <w:sz w:val="16"/>
                <w:szCs w:val="16"/>
              </w:rPr>
              <w:t xml:space="preserve"> </w:t>
            </w:r>
            <w:r w:rsidRPr="00F15D10">
              <w:rPr>
                <w:i/>
                <w:iCs/>
                <w:color w:val="FF0000"/>
                <w:sz w:val="16"/>
                <w:szCs w:val="16"/>
              </w:rPr>
              <w:t>gesloten met betrokkenen</w:t>
            </w:r>
            <w:r w:rsidR="000638E3">
              <w:rPr>
                <w:i/>
                <w:iCs/>
                <w:color w:val="FF0000"/>
                <w:sz w:val="16"/>
                <w:szCs w:val="16"/>
              </w:rPr>
              <w:t>.</w:t>
            </w:r>
            <w:r w:rsidR="00F070B6">
              <w:rPr>
                <w:i/>
                <w:iCs/>
                <w:color w:val="FF0000"/>
                <w:sz w:val="16"/>
                <w:szCs w:val="16"/>
              </w:rPr>
              <w:t xml:space="preserve"> </w:t>
            </w:r>
            <w:r w:rsidRPr="00F15D10">
              <w:rPr>
                <w:i/>
                <w:iCs/>
                <w:color w:val="FF0000"/>
                <w:sz w:val="16"/>
                <w:szCs w:val="16"/>
              </w:rPr>
              <w:t>De</w:t>
            </w:r>
            <w:r w:rsidR="000638E3">
              <w:rPr>
                <w:i/>
                <w:iCs/>
                <w:color w:val="FF0000"/>
                <w:sz w:val="16"/>
                <w:szCs w:val="16"/>
              </w:rPr>
              <w:t>- verwerkings</w:t>
            </w:r>
            <w:r w:rsidRPr="00F15D10">
              <w:rPr>
                <w:i/>
                <w:iCs/>
                <w:color w:val="FF0000"/>
                <w:sz w:val="16"/>
                <w:szCs w:val="16"/>
              </w:rPr>
              <w:t xml:space="preserve">doeleinden van de Hoofdovereenkomst zijn onderdeel van de overeenkomst met betrokkenen. </w:t>
            </w:r>
          </w:p>
          <w:p w14:paraId="1B6B4894" w14:textId="77777777" w:rsidR="00F15D10" w:rsidRPr="00F15D10" w:rsidRDefault="00F15D10" w:rsidP="00F15D10">
            <w:pPr>
              <w:rPr>
                <w:i/>
                <w:iCs/>
                <w:color w:val="FF0000"/>
                <w:sz w:val="16"/>
                <w:szCs w:val="16"/>
              </w:rPr>
            </w:pPr>
          </w:p>
          <w:p w14:paraId="196E4B79" w14:textId="691E73BA" w:rsidR="00F15D10" w:rsidRPr="00F15D10" w:rsidRDefault="00F15D10" w:rsidP="00F15D10">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heeft toestemming (artikel 6, lid 1 sub a AVG) gekregen van betrokkenen</w:t>
            </w:r>
            <w:r w:rsidR="000638E3">
              <w:rPr>
                <w:i/>
                <w:iCs/>
                <w:color w:val="FF0000"/>
                <w:sz w:val="16"/>
                <w:szCs w:val="16"/>
              </w:rPr>
              <w:t>. De verwerkings</w:t>
            </w:r>
            <w:r w:rsidRPr="00F15D10">
              <w:rPr>
                <w:i/>
                <w:iCs/>
                <w:color w:val="FF0000"/>
                <w:sz w:val="16"/>
                <w:szCs w:val="16"/>
              </w:rPr>
              <w:t>doeleinden van de Hoofdovereenkomst</w:t>
            </w:r>
            <w:r w:rsidR="000638E3">
              <w:rPr>
                <w:i/>
                <w:iCs/>
                <w:color w:val="FF0000"/>
                <w:sz w:val="16"/>
                <w:szCs w:val="16"/>
              </w:rPr>
              <w:t xml:space="preserve"> zijn hierop gericht</w:t>
            </w:r>
            <w:r w:rsidRPr="00F15D10">
              <w:rPr>
                <w:i/>
                <w:iCs/>
                <w:color w:val="FF0000"/>
                <w:sz w:val="16"/>
                <w:szCs w:val="16"/>
              </w:rPr>
              <w:t xml:space="preserve">. </w:t>
            </w:r>
          </w:p>
          <w:p w14:paraId="37521256" w14:textId="77777777" w:rsidR="00F15D10" w:rsidRPr="00F15D10" w:rsidRDefault="00F15D10" w:rsidP="00F15D10">
            <w:pPr>
              <w:rPr>
                <w:i/>
                <w:iCs/>
                <w:color w:val="FF0000"/>
                <w:sz w:val="16"/>
                <w:szCs w:val="16"/>
              </w:rPr>
            </w:pPr>
          </w:p>
          <w:p w14:paraId="444F70C9" w14:textId="09550289" w:rsidR="00B41EBF" w:rsidRPr="00F15D10" w:rsidRDefault="00F15D10" w:rsidP="000638E3">
            <w:pPr>
              <w:rPr>
                <w:i/>
                <w:iCs/>
                <w:color w:val="FF0000"/>
                <w:sz w:val="16"/>
                <w:szCs w:val="16"/>
              </w:rPr>
            </w:pPr>
            <w:r w:rsidRPr="00F15D10">
              <w:rPr>
                <w:i/>
                <w:iCs/>
                <w:color w:val="FF0000"/>
                <w:sz w:val="16"/>
                <w:szCs w:val="16"/>
                <w:highlight w:val="yellow"/>
              </w:rPr>
              <w:t>Partij*</w:t>
            </w:r>
            <w:r w:rsidRPr="00F15D10">
              <w:rPr>
                <w:i/>
                <w:iCs/>
                <w:color w:val="FF0000"/>
                <w:sz w:val="16"/>
                <w:szCs w:val="16"/>
              </w:rPr>
              <w:t xml:space="preserve"> </w:t>
            </w:r>
            <w:r w:rsidR="000638E3">
              <w:rPr>
                <w:i/>
                <w:iCs/>
                <w:color w:val="FF0000"/>
                <w:sz w:val="16"/>
                <w:szCs w:val="16"/>
              </w:rPr>
              <w:t xml:space="preserve">heeft een gerechtvaardigd belang </w:t>
            </w:r>
            <w:r w:rsidR="000638E3" w:rsidRPr="00F15D10">
              <w:rPr>
                <w:i/>
                <w:iCs/>
                <w:color w:val="FF0000"/>
                <w:sz w:val="16"/>
                <w:szCs w:val="16"/>
              </w:rPr>
              <w:t>(artikel 6, lid 1 sub f AVG)</w:t>
            </w:r>
            <w:r w:rsidR="000638E3">
              <w:rPr>
                <w:i/>
                <w:iCs/>
                <w:color w:val="FF0000"/>
                <w:sz w:val="16"/>
                <w:szCs w:val="16"/>
              </w:rPr>
              <w:t xml:space="preserve">, namelijk </w:t>
            </w:r>
            <w:r w:rsidRPr="00F15D10">
              <w:rPr>
                <w:i/>
                <w:iCs/>
                <w:color w:val="FF0000"/>
                <w:sz w:val="16"/>
                <w:szCs w:val="16"/>
                <w:highlight w:val="yellow"/>
              </w:rPr>
              <w:t xml:space="preserve">*omschrijf gerechtvaardigde </w:t>
            </w:r>
            <w:r w:rsidRPr="00F15D10">
              <w:rPr>
                <w:i/>
                <w:iCs/>
                <w:color w:val="FF0000"/>
                <w:sz w:val="16"/>
                <w:szCs w:val="16"/>
                <w:highlight w:val="yellow"/>
              </w:rPr>
              <w:lastRenderedPageBreak/>
              <w:t>belang*</w:t>
            </w:r>
            <w:r w:rsidRPr="00F15D10">
              <w:rPr>
                <w:i/>
                <w:iCs/>
                <w:color w:val="FF0000"/>
                <w:sz w:val="16"/>
                <w:szCs w:val="16"/>
              </w:rPr>
              <w:t xml:space="preserve">. De </w:t>
            </w:r>
            <w:r w:rsidR="000638E3">
              <w:rPr>
                <w:i/>
                <w:iCs/>
                <w:color w:val="FF0000"/>
                <w:sz w:val="16"/>
                <w:szCs w:val="16"/>
              </w:rPr>
              <w:t>verwerkings</w:t>
            </w:r>
            <w:r w:rsidRPr="00F15D10">
              <w:rPr>
                <w:i/>
                <w:iCs/>
                <w:color w:val="FF0000"/>
                <w:sz w:val="16"/>
                <w:szCs w:val="16"/>
              </w:rPr>
              <w:t xml:space="preserve">doeleinden van de Hoofdovereenkomst zijn </w:t>
            </w:r>
            <w:r w:rsidR="000638E3">
              <w:rPr>
                <w:i/>
                <w:iCs/>
                <w:color w:val="FF0000"/>
                <w:sz w:val="16"/>
                <w:szCs w:val="16"/>
              </w:rPr>
              <w:t xml:space="preserve">hierop </w:t>
            </w:r>
            <w:r w:rsidRPr="00F15D10">
              <w:rPr>
                <w:i/>
                <w:iCs/>
                <w:color w:val="FF0000"/>
                <w:sz w:val="16"/>
                <w:szCs w:val="16"/>
              </w:rPr>
              <w:t xml:space="preserve">gericht </w:t>
            </w:r>
          </w:p>
        </w:tc>
        <w:tc>
          <w:tcPr>
            <w:tcW w:w="1789" w:type="dxa"/>
            <w:shd w:val="clear" w:color="auto" w:fill="auto"/>
            <w:hideMark/>
          </w:tcPr>
          <w:p w14:paraId="6A4D5D75" w14:textId="4564BA64" w:rsidR="00B41EBF" w:rsidRPr="00B41EBF" w:rsidRDefault="00B41EBF" w:rsidP="00B41EBF">
            <w:pPr>
              <w:spacing w:line="240" w:lineRule="auto"/>
              <w:rPr>
                <w:i/>
                <w:color w:val="FF0000"/>
                <w:sz w:val="16"/>
                <w:szCs w:val="16"/>
              </w:rPr>
            </w:pPr>
            <w:r w:rsidRPr="00B41EBF">
              <w:rPr>
                <w:color w:val="FF0000"/>
                <w:sz w:val="16"/>
                <w:szCs w:val="16"/>
              </w:rPr>
              <w:lastRenderedPageBreak/>
              <w:t>#</w:t>
            </w:r>
            <w:r w:rsidRPr="00B41EBF">
              <w:rPr>
                <w:i/>
                <w:color w:val="FF0000"/>
                <w:sz w:val="16"/>
                <w:szCs w:val="16"/>
              </w:rPr>
              <w:t>Bijvoorbeeld:</w:t>
            </w:r>
          </w:p>
          <w:p w14:paraId="35073B4E"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Aanvragers</w:t>
            </w:r>
          </w:p>
          <w:p w14:paraId="717AE517"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Belanghebbenden</w:t>
            </w:r>
          </w:p>
          <w:p w14:paraId="12B3A7AF"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Bestuurders/Raadsleden</w:t>
            </w:r>
          </w:p>
          <w:p w14:paraId="11348FA9"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 xml:space="preserve">Ambtenaren </w:t>
            </w:r>
          </w:p>
          <w:p w14:paraId="28780AE1"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Websitebezoekers</w:t>
            </w:r>
          </w:p>
          <w:p w14:paraId="2046345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Personeel leveranciers</w:t>
            </w:r>
          </w:p>
          <w:p w14:paraId="40524525"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Scholieren</w:t>
            </w:r>
          </w:p>
          <w:p w14:paraId="2F3372FC"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Studenten</w:t>
            </w:r>
          </w:p>
          <w:p w14:paraId="63CEFF84"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Ouderen</w:t>
            </w:r>
          </w:p>
          <w:p w14:paraId="172D6038"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Gehandicapten</w:t>
            </w:r>
          </w:p>
          <w:p w14:paraId="42D10216" w14:textId="77777777" w:rsidR="00B41EBF" w:rsidRPr="00B41EBF" w:rsidRDefault="00B41EBF" w:rsidP="004D0DD9">
            <w:pPr>
              <w:pStyle w:val="Lijstalinea"/>
              <w:widowControl w:val="0"/>
              <w:numPr>
                <w:ilvl w:val="0"/>
                <w:numId w:val="9"/>
              </w:numPr>
              <w:suppressAutoHyphens/>
              <w:spacing w:line="270" w:lineRule="exact"/>
              <w:contextualSpacing/>
              <w:rPr>
                <w:i/>
                <w:color w:val="FF0000"/>
                <w:sz w:val="16"/>
                <w:szCs w:val="16"/>
              </w:rPr>
            </w:pPr>
            <w:r w:rsidRPr="00B41EBF">
              <w:rPr>
                <w:i/>
                <w:color w:val="FF0000"/>
                <w:sz w:val="16"/>
                <w:szCs w:val="16"/>
              </w:rPr>
              <w:t>Kinderen</w:t>
            </w:r>
          </w:p>
          <w:p w14:paraId="6749D33E" w14:textId="77777777" w:rsidR="00B41EBF" w:rsidRPr="00B41EBF" w:rsidRDefault="00B41EBF" w:rsidP="00B41EBF">
            <w:pPr>
              <w:pStyle w:val="Lijstalinea"/>
              <w:widowControl w:val="0"/>
              <w:numPr>
                <w:ilvl w:val="0"/>
                <w:numId w:val="0"/>
              </w:numPr>
              <w:suppressAutoHyphens/>
              <w:spacing w:line="270" w:lineRule="exact"/>
              <w:ind w:left="360"/>
              <w:contextualSpacing/>
              <w:rPr>
                <w:color w:val="00B0F0"/>
                <w:sz w:val="16"/>
                <w:szCs w:val="16"/>
              </w:rPr>
            </w:pPr>
            <w:r w:rsidRPr="00B41EBF">
              <w:rPr>
                <w:i/>
                <w:color w:val="FF0000"/>
                <w:sz w:val="16"/>
                <w:szCs w:val="16"/>
              </w:rPr>
              <w:t xml:space="preserve"> </w:t>
            </w:r>
          </w:p>
        </w:tc>
        <w:tc>
          <w:tcPr>
            <w:tcW w:w="1789" w:type="dxa"/>
            <w:shd w:val="clear" w:color="auto" w:fill="auto"/>
            <w:hideMark/>
          </w:tcPr>
          <w:p w14:paraId="1639D5C8" w14:textId="77777777" w:rsidR="00B41EBF" w:rsidRPr="00B41EBF" w:rsidRDefault="00B41EBF" w:rsidP="00B41EBF">
            <w:pPr>
              <w:spacing w:line="240" w:lineRule="auto"/>
              <w:rPr>
                <w:color w:val="FF0000"/>
                <w:sz w:val="16"/>
                <w:szCs w:val="16"/>
              </w:rPr>
            </w:pPr>
            <w:r w:rsidRPr="00B41EBF">
              <w:rPr>
                <w:color w:val="FF0000"/>
                <w:sz w:val="16"/>
                <w:szCs w:val="16"/>
              </w:rPr>
              <w:t>#Bijvoorbeeld:</w:t>
            </w:r>
          </w:p>
          <w:p w14:paraId="43CB0E7B"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Naam, adres, woonplaats, email, telefoonnummer, geslacht, geboortedatum etc. (algemene persoonsgegevens).</w:t>
            </w:r>
          </w:p>
          <w:p w14:paraId="5FF760B2"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Ras of etnische afkomst, politieke opvattingen, religieuze of levensbeschouwelijke overtuigingen, het lidmaatschap van een </w:t>
            </w:r>
            <w:r w:rsidRPr="00B41EBF">
              <w:rPr>
                <w:i/>
                <w:color w:val="FF0000"/>
                <w:sz w:val="16"/>
                <w:szCs w:val="16"/>
              </w:rPr>
              <w:lastRenderedPageBreak/>
              <w:t>vakbond, genetische- of biometrische gegevens, gegevens over de gezondheid, iemands seksueel gedrag of seksuele gerichtheid, BSN, kopie ID (bijzondere persoonsgegevens)</w:t>
            </w:r>
          </w:p>
          <w:p w14:paraId="3045689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Strafrechtelijke veroordelingen en strafbare feiten (strafrechtelijke persoonsgegevens).</w:t>
            </w:r>
          </w:p>
          <w:p w14:paraId="71CAB0E9"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Persoonsgegevens van kinderen en zo ja, welke.</w:t>
            </w:r>
          </w:p>
          <w:p w14:paraId="07F1DA1A" w14:textId="77777777" w:rsidR="00B41EBF" w:rsidRPr="00B41EBF" w:rsidRDefault="00B41EBF" w:rsidP="004D0DD9">
            <w:pPr>
              <w:pStyle w:val="Lijstalinea"/>
              <w:widowControl w:val="0"/>
              <w:numPr>
                <w:ilvl w:val="0"/>
                <w:numId w:val="8"/>
              </w:numPr>
              <w:suppressAutoHyphens/>
              <w:spacing w:line="270" w:lineRule="exact"/>
              <w:contextualSpacing/>
              <w:rPr>
                <w:i/>
                <w:color w:val="FF0000"/>
                <w:sz w:val="16"/>
                <w:szCs w:val="16"/>
              </w:rPr>
            </w:pPr>
            <w:r w:rsidRPr="00B41EBF">
              <w:rPr>
                <w:i/>
                <w:color w:val="FF0000"/>
                <w:sz w:val="16"/>
                <w:szCs w:val="16"/>
              </w:rPr>
              <w:t xml:space="preserve">IP-adres, RDW-gegevens, financiële en economische gegevens, </w:t>
            </w:r>
            <w:r w:rsidRPr="00B41EBF">
              <w:rPr>
                <w:i/>
                <w:color w:val="FF0000"/>
                <w:sz w:val="16"/>
                <w:szCs w:val="16"/>
              </w:rPr>
              <w:lastRenderedPageBreak/>
              <w:t>inloggegevens, school- en werkprestaties</w:t>
            </w:r>
          </w:p>
        </w:tc>
        <w:tc>
          <w:tcPr>
            <w:tcW w:w="1789" w:type="dxa"/>
            <w:shd w:val="clear" w:color="auto" w:fill="auto"/>
          </w:tcPr>
          <w:p w14:paraId="6448C9D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#Als persoonsgegevens worden doorgegeven naar (of toegankelijk zijn in) een land buiten de EER moet dat hier worden aangegeven.</w:t>
            </w:r>
          </w:p>
          <w:p w14:paraId="57755337" w14:textId="77777777" w:rsidR="00B41EBF" w:rsidRPr="00B41EBF" w:rsidRDefault="00B41EBF" w:rsidP="00B41EBF">
            <w:pPr>
              <w:widowControl w:val="0"/>
              <w:suppressAutoHyphens/>
              <w:spacing w:line="270" w:lineRule="exact"/>
              <w:rPr>
                <w:i/>
                <w:color w:val="FF0000"/>
                <w:sz w:val="16"/>
                <w:szCs w:val="16"/>
              </w:rPr>
            </w:pPr>
          </w:p>
          <w:p w14:paraId="4B0651B3"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4C792F5F" w14:textId="77777777"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t xml:space="preserve">#Als er sprake is van een verwerking buiten de EER moet aangegeven worden welk doorgifte-instrument wordt gebruikt. De doorgifte-instrumenten zijn: </w:t>
            </w:r>
          </w:p>
          <w:p w14:paraId="601B2634"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Adequaatheidsbesluit</w:t>
            </w:r>
          </w:p>
          <w:p w14:paraId="0C9578C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 xml:space="preserve">Specifieke uitzonderingen (art. 49). </w:t>
            </w:r>
          </w:p>
          <w:p w14:paraId="5D48172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Standaard bepalingen;</w:t>
            </w:r>
          </w:p>
          <w:p w14:paraId="31AC31D8"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Bindende bedrijfsvoorschriften;</w:t>
            </w:r>
          </w:p>
          <w:p w14:paraId="3600F1AD"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t>Gedragsregels;</w:t>
            </w:r>
          </w:p>
          <w:p w14:paraId="5D445B41" w14:textId="77777777" w:rsidR="00B41EBF" w:rsidRPr="00B41EBF" w:rsidRDefault="00B41EBF" w:rsidP="004D0DD9">
            <w:pPr>
              <w:pStyle w:val="Lijstalinea"/>
              <w:widowControl w:val="0"/>
              <w:numPr>
                <w:ilvl w:val="0"/>
                <w:numId w:val="15"/>
              </w:numPr>
              <w:suppressAutoHyphens/>
              <w:spacing w:line="270" w:lineRule="exact"/>
              <w:contextualSpacing/>
              <w:rPr>
                <w:i/>
                <w:color w:val="FF0000"/>
                <w:sz w:val="16"/>
                <w:szCs w:val="16"/>
              </w:rPr>
            </w:pPr>
            <w:r w:rsidRPr="00B41EBF">
              <w:rPr>
                <w:i/>
                <w:color w:val="FF0000"/>
                <w:sz w:val="16"/>
                <w:szCs w:val="16"/>
              </w:rPr>
              <w:lastRenderedPageBreak/>
              <w:t>Ad hoc modelcontractbepalingen.</w:t>
            </w:r>
          </w:p>
          <w:p w14:paraId="226DAB8D" w14:textId="77777777" w:rsidR="00B41EBF" w:rsidRPr="00B41EBF" w:rsidRDefault="00B41EBF" w:rsidP="00B41EBF">
            <w:pPr>
              <w:widowControl w:val="0"/>
              <w:suppressAutoHyphens/>
              <w:spacing w:line="270" w:lineRule="exact"/>
              <w:rPr>
                <w:i/>
                <w:color w:val="FF0000"/>
                <w:sz w:val="16"/>
                <w:szCs w:val="16"/>
              </w:rPr>
            </w:pPr>
          </w:p>
        </w:tc>
        <w:tc>
          <w:tcPr>
            <w:tcW w:w="1789" w:type="dxa"/>
          </w:tcPr>
          <w:p w14:paraId="2EA2EE03" w14:textId="1F69E09D" w:rsidR="00B41EBF" w:rsidRPr="00B41EBF" w:rsidRDefault="00B41EBF" w:rsidP="00B41EBF">
            <w:pPr>
              <w:widowControl w:val="0"/>
              <w:suppressAutoHyphens/>
              <w:spacing w:line="270" w:lineRule="exact"/>
              <w:rPr>
                <w:i/>
                <w:color w:val="FF0000"/>
                <w:sz w:val="16"/>
                <w:szCs w:val="16"/>
              </w:rPr>
            </w:pPr>
            <w:r w:rsidRPr="00B41EBF">
              <w:rPr>
                <w:i/>
                <w:color w:val="FF0000"/>
                <w:sz w:val="16"/>
                <w:szCs w:val="16"/>
              </w:rPr>
              <w:lastRenderedPageBreak/>
              <w:t xml:space="preserve">#Volgens de aanbevelingen van de EDPB n.a.v. de </w:t>
            </w:r>
            <w:proofErr w:type="spellStart"/>
            <w:r w:rsidRPr="00B41EBF">
              <w:rPr>
                <w:i/>
                <w:color w:val="FF0000"/>
                <w:sz w:val="16"/>
                <w:szCs w:val="16"/>
              </w:rPr>
              <w:t>Schrems</w:t>
            </w:r>
            <w:proofErr w:type="spellEnd"/>
            <w:r w:rsidRPr="00B41EBF">
              <w:rPr>
                <w:i/>
                <w:color w:val="FF0000"/>
                <w:sz w:val="16"/>
                <w:szCs w:val="16"/>
              </w:rPr>
              <w:t xml:space="preserve"> II uitspraak van het Hof van Justitie van de EU (</w:t>
            </w:r>
            <w:proofErr w:type="spellStart"/>
            <w:r w:rsidRPr="00B41EBF">
              <w:rPr>
                <w:i/>
                <w:color w:val="FF0000"/>
                <w:sz w:val="16"/>
                <w:szCs w:val="16"/>
              </w:rPr>
              <w:fldChar w:fldCharType="begin"/>
            </w:r>
            <w:r w:rsidRPr="00B41EBF">
              <w:rPr>
                <w:i/>
                <w:color w:val="FF0000"/>
                <w:sz w:val="16"/>
                <w:szCs w:val="16"/>
              </w:rPr>
              <w:instrText xml:space="preserve"> HYPERLINK "https://edpb.europa.eu/sites/edpb/files/consultation/edpb_recommendations_202001_supplementarymeasurestransferstools_en.pdf" </w:instrText>
            </w:r>
            <w:r w:rsidRPr="00B41EBF">
              <w:rPr>
                <w:i/>
                <w:color w:val="FF0000"/>
                <w:sz w:val="16"/>
                <w:szCs w:val="16"/>
              </w:rPr>
              <w:fldChar w:fldCharType="separate"/>
            </w:r>
            <w:r w:rsidRPr="00B41EBF">
              <w:rPr>
                <w:i/>
                <w:color w:val="FF0000"/>
                <w:sz w:val="16"/>
                <w:szCs w:val="16"/>
              </w:rPr>
              <w:t>Recommendations</w:t>
            </w:r>
            <w:proofErr w:type="spellEnd"/>
            <w:r w:rsidRPr="00B41EBF">
              <w:rPr>
                <w:i/>
                <w:color w:val="FF0000"/>
                <w:sz w:val="16"/>
                <w:szCs w:val="16"/>
              </w:rPr>
              <w:t xml:space="preserve"> 01/2020, d.d. 10 november 2020</w:t>
            </w:r>
            <w:r w:rsidRPr="00B41EBF">
              <w:rPr>
                <w:i/>
                <w:color w:val="FF0000"/>
                <w:sz w:val="16"/>
                <w:szCs w:val="16"/>
              </w:rPr>
              <w:fldChar w:fldCharType="end"/>
            </w:r>
            <w:r w:rsidRPr="00B41EBF">
              <w:rPr>
                <w:i/>
                <w:color w:val="FF0000"/>
                <w:sz w:val="16"/>
                <w:szCs w:val="16"/>
              </w:rPr>
              <w:t xml:space="preserve">) moeten aanvullende maatregelen genomen worden als gebruik wordt gemaakt van doorgifte-instrument 3 – 6. Zo wordt nl. een aan de AVG gelijkwaardig </w:t>
            </w:r>
            <w:r w:rsidRPr="00B41EBF">
              <w:rPr>
                <w:i/>
                <w:color w:val="FF0000"/>
                <w:sz w:val="16"/>
                <w:szCs w:val="16"/>
              </w:rPr>
              <w:lastRenderedPageBreak/>
              <w:t>beschermingsniveau bewerkstelligd (zie Bijlage 2 van de EDPB aanbevelingen).</w:t>
            </w:r>
          </w:p>
        </w:tc>
      </w:tr>
      <w:tr w:rsidR="00B41EBF" w:rsidRPr="00B41EBF" w14:paraId="3B2050FC" w14:textId="3B91A602" w:rsidTr="00B41EBF">
        <w:trPr>
          <w:trHeight w:val="552"/>
        </w:trPr>
        <w:tc>
          <w:tcPr>
            <w:tcW w:w="1789" w:type="dxa"/>
            <w:shd w:val="clear" w:color="auto" w:fill="auto"/>
            <w:hideMark/>
          </w:tcPr>
          <w:p w14:paraId="2E3D69A8"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lastRenderedPageBreak/>
              <w:t>*</w:t>
            </w:r>
          </w:p>
        </w:tc>
        <w:tc>
          <w:tcPr>
            <w:tcW w:w="1789" w:type="dxa"/>
            <w:shd w:val="clear" w:color="auto" w:fill="auto"/>
            <w:hideMark/>
          </w:tcPr>
          <w:p w14:paraId="050B147F"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tcPr>
          <w:p w14:paraId="30CBA710" w14:textId="77777777" w:rsidR="00B41EBF" w:rsidRPr="00B41EBF" w:rsidRDefault="00B41EBF" w:rsidP="00B41EBF">
            <w:pPr>
              <w:spacing w:after="160" w:line="280" w:lineRule="atLeast"/>
              <w:rPr>
                <w:color w:val="FF0000"/>
                <w:sz w:val="16"/>
                <w:szCs w:val="16"/>
                <w:highlight w:val="yellow"/>
              </w:rPr>
            </w:pPr>
          </w:p>
        </w:tc>
        <w:tc>
          <w:tcPr>
            <w:tcW w:w="1789" w:type="dxa"/>
            <w:shd w:val="clear" w:color="auto" w:fill="auto"/>
            <w:hideMark/>
          </w:tcPr>
          <w:p w14:paraId="151E0409" w14:textId="36A69C6C"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hideMark/>
          </w:tcPr>
          <w:p w14:paraId="3B8D9414" w14:textId="77777777" w:rsidR="00B41EBF" w:rsidRPr="00B41EBF" w:rsidRDefault="00B41EBF" w:rsidP="00B41EBF">
            <w:pPr>
              <w:spacing w:after="160" w:line="280" w:lineRule="atLeast"/>
              <w:rPr>
                <w:color w:val="00B0F0"/>
                <w:sz w:val="16"/>
                <w:szCs w:val="16"/>
              </w:rPr>
            </w:pPr>
            <w:r w:rsidRPr="00B41EBF">
              <w:rPr>
                <w:color w:val="FF0000"/>
                <w:sz w:val="16"/>
                <w:szCs w:val="16"/>
                <w:highlight w:val="yellow"/>
              </w:rPr>
              <w:t>*</w:t>
            </w:r>
          </w:p>
        </w:tc>
        <w:tc>
          <w:tcPr>
            <w:tcW w:w="1789" w:type="dxa"/>
            <w:shd w:val="clear" w:color="auto" w:fill="auto"/>
          </w:tcPr>
          <w:p w14:paraId="41768FB1" w14:textId="77777777" w:rsidR="00B41EBF" w:rsidRPr="00B41EBF" w:rsidRDefault="00B41EBF" w:rsidP="00B41EBF">
            <w:pPr>
              <w:spacing w:line="280" w:lineRule="atLeast"/>
              <w:rPr>
                <w:color w:val="00B0F0"/>
                <w:sz w:val="16"/>
                <w:szCs w:val="16"/>
              </w:rPr>
            </w:pPr>
            <w:r w:rsidRPr="00B41EBF">
              <w:rPr>
                <w:color w:val="FF0000"/>
                <w:sz w:val="16"/>
                <w:szCs w:val="16"/>
                <w:highlight w:val="yellow"/>
              </w:rPr>
              <w:t>*</w:t>
            </w:r>
          </w:p>
        </w:tc>
        <w:tc>
          <w:tcPr>
            <w:tcW w:w="1789" w:type="dxa"/>
          </w:tcPr>
          <w:p w14:paraId="7C735DA0" w14:textId="77777777"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c>
          <w:tcPr>
            <w:tcW w:w="1789" w:type="dxa"/>
          </w:tcPr>
          <w:p w14:paraId="5D9A680D" w14:textId="3BDAAE25" w:rsidR="00B41EBF" w:rsidRPr="00B41EBF" w:rsidRDefault="00B41EBF" w:rsidP="00B41EBF">
            <w:pPr>
              <w:spacing w:line="280" w:lineRule="atLeast"/>
              <w:rPr>
                <w:color w:val="FF0000"/>
                <w:sz w:val="16"/>
                <w:szCs w:val="16"/>
                <w:highlight w:val="yellow"/>
              </w:rPr>
            </w:pPr>
            <w:r w:rsidRPr="00B41EBF">
              <w:rPr>
                <w:color w:val="FF0000"/>
                <w:sz w:val="16"/>
                <w:szCs w:val="16"/>
                <w:highlight w:val="yellow"/>
              </w:rPr>
              <w:t>*</w:t>
            </w:r>
          </w:p>
        </w:tc>
      </w:tr>
    </w:tbl>
    <w:p w14:paraId="61CF9781" w14:textId="77777777" w:rsidR="00B41EBF" w:rsidRDefault="00B41EBF" w:rsidP="00B41EBF"/>
    <w:p w14:paraId="69AF82C6" w14:textId="77777777" w:rsidR="00B41EBF" w:rsidRPr="00B41EBF" w:rsidRDefault="00B41EBF" w:rsidP="00B41EBF">
      <w:pPr>
        <w:rPr>
          <w:lang w:eastAsia="nl-NL"/>
        </w:rPr>
      </w:pPr>
    </w:p>
    <w:p w14:paraId="313CBC7D" w14:textId="7F016A5E" w:rsidR="002442F9" w:rsidRPr="00DA5781" w:rsidRDefault="002442F9" w:rsidP="004D0DD9">
      <w:pPr>
        <w:pStyle w:val="Kop3"/>
        <w:numPr>
          <w:ilvl w:val="0"/>
          <w:numId w:val="5"/>
        </w:numPr>
        <w:rPr>
          <w:bCs/>
          <w:lang w:eastAsia="nl-NL"/>
        </w:rPr>
      </w:pPr>
      <w:r w:rsidRPr="00DA5781">
        <w:rPr>
          <w:bCs/>
          <w:lang w:eastAsia="nl-NL"/>
        </w:rPr>
        <w:t>Contactgegevens</w:t>
      </w:r>
      <w:r w:rsidR="000638E3">
        <w:rPr>
          <w:bCs/>
          <w:lang w:eastAsia="nl-NL"/>
        </w:rPr>
        <w:t xml:space="preserve"> </w:t>
      </w:r>
    </w:p>
    <w:p w14:paraId="0217DACF" w14:textId="77777777" w:rsidR="002442F9" w:rsidRPr="00B84694" w:rsidRDefault="002442F9" w:rsidP="002442F9">
      <w:pPr>
        <w:rPr>
          <w:szCs w:val="20"/>
          <w:lang w:eastAsia="nl-N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6208"/>
      </w:tblGrid>
      <w:tr w:rsidR="002442F9" w:rsidRPr="00CC3919" w14:paraId="0006AD8F" w14:textId="77777777" w:rsidTr="000F28F1">
        <w:trPr>
          <w:trHeight w:val="664"/>
        </w:trPr>
        <w:tc>
          <w:tcPr>
            <w:tcW w:w="4106" w:type="dxa"/>
            <w:shd w:val="clear" w:color="auto" w:fill="auto"/>
            <w:hideMark/>
          </w:tcPr>
          <w:p w14:paraId="6831F10B" w14:textId="221EF9BC" w:rsidR="002442F9" w:rsidRPr="00CC3919" w:rsidRDefault="002442F9" w:rsidP="005F76FB">
            <w:pPr>
              <w:spacing w:line="280" w:lineRule="atLeast"/>
              <w:ind w:left="-113"/>
              <w:rPr>
                <w:b/>
                <w:sz w:val="19"/>
                <w:szCs w:val="19"/>
                <w:lang w:eastAsia="nl-NL"/>
              </w:rPr>
            </w:pPr>
            <w:r w:rsidRPr="00CC3919">
              <w:rPr>
                <w:b/>
                <w:sz w:val="19"/>
                <w:szCs w:val="19"/>
                <w:lang w:eastAsia="nl-NL"/>
              </w:rPr>
              <w:t xml:space="preserve">Contactpersoon </w:t>
            </w:r>
            <w:r w:rsidR="000638E3">
              <w:rPr>
                <w:b/>
                <w:sz w:val="19"/>
                <w:szCs w:val="19"/>
                <w:lang w:eastAsia="nl-NL"/>
              </w:rPr>
              <w:t>Verwerkingsverantwoordelijke</w:t>
            </w:r>
            <w:r w:rsidRPr="00CC3919">
              <w:rPr>
                <w:b/>
                <w:sz w:val="19"/>
                <w:szCs w:val="19"/>
                <w:lang w:eastAsia="nl-NL"/>
              </w:rPr>
              <w:t xml:space="preserve"> </w:t>
            </w:r>
            <w:r w:rsidR="002E5B40">
              <w:rPr>
                <w:b/>
                <w:sz w:val="19"/>
                <w:szCs w:val="19"/>
                <w:lang w:eastAsia="nl-NL"/>
              </w:rPr>
              <w:t>Gemeente Hoorn</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5EF91587" w14:textId="1B711DF3" w:rsidR="002442F9" w:rsidRPr="00CC3919" w:rsidRDefault="002442F9" w:rsidP="005E5D2F">
            <w:pPr>
              <w:spacing w:line="280" w:lineRule="atLeast"/>
              <w:ind w:left="-113"/>
              <w:rPr>
                <w:sz w:val="19"/>
                <w:szCs w:val="19"/>
                <w:lang w:eastAsia="nl-NL"/>
              </w:rPr>
            </w:pPr>
            <w:r w:rsidRPr="00CC3919">
              <w:rPr>
                <w:sz w:val="19"/>
                <w:szCs w:val="19"/>
                <w:lang w:eastAsia="nl-NL"/>
              </w:rPr>
              <w:t xml:space="preserve">Naam: </w:t>
            </w:r>
            <w:r w:rsidR="00DA62CC">
              <w:rPr>
                <w:sz w:val="19"/>
                <w:szCs w:val="19"/>
                <w:lang w:eastAsia="nl-NL"/>
              </w:rPr>
              <w:t>Contactpersoon Hoofdovereenkomst</w:t>
            </w:r>
          </w:p>
          <w:p w14:paraId="7CC6FA0B" w14:textId="41F085D1" w:rsidR="00FA6F90" w:rsidRDefault="002442F9" w:rsidP="00FA6F90">
            <w:pPr>
              <w:spacing w:line="280" w:lineRule="atLeast"/>
              <w:ind w:left="-113"/>
              <w:rPr>
                <w:sz w:val="19"/>
                <w:szCs w:val="19"/>
                <w:lang w:eastAsia="nl-NL"/>
              </w:rPr>
            </w:pPr>
            <w:r w:rsidRPr="00CC3919">
              <w:rPr>
                <w:sz w:val="19"/>
                <w:szCs w:val="19"/>
                <w:lang w:eastAsia="nl-NL"/>
              </w:rPr>
              <w:t xml:space="preserve">Contactgegevens: </w:t>
            </w:r>
          </w:p>
          <w:p w14:paraId="78737E44" w14:textId="769237C6" w:rsidR="00FA6F90" w:rsidRDefault="00FA6F90" w:rsidP="004D0DD9">
            <w:pPr>
              <w:pStyle w:val="Lijstalinea"/>
              <w:numPr>
                <w:ilvl w:val="0"/>
                <w:numId w:val="6"/>
              </w:numPr>
              <w:spacing w:line="280" w:lineRule="atLeast"/>
              <w:rPr>
                <w:lang w:eastAsia="nl-NL"/>
              </w:rPr>
            </w:pPr>
            <w:r>
              <w:rPr>
                <w:lang w:eastAsia="nl-NL"/>
              </w:rPr>
              <w:t xml:space="preserve">Binnen kantooruren: </w:t>
            </w:r>
            <w:r w:rsidR="009E33FD" w:rsidRPr="009E33FD">
              <w:rPr>
                <w:highlight w:val="yellow"/>
                <w:lang w:eastAsia="nl-NL"/>
              </w:rPr>
              <w:t>*</w:t>
            </w:r>
          </w:p>
          <w:p w14:paraId="5172A848" w14:textId="6493A8E3" w:rsidR="00DA62CC" w:rsidRPr="00A4689E" w:rsidRDefault="00DA62CC" w:rsidP="004D0DD9">
            <w:pPr>
              <w:pStyle w:val="Lijstalinea"/>
              <w:numPr>
                <w:ilvl w:val="0"/>
                <w:numId w:val="6"/>
              </w:numPr>
              <w:spacing w:line="280" w:lineRule="atLeast"/>
              <w:rPr>
                <w:lang w:eastAsia="nl-NL"/>
              </w:rPr>
            </w:pPr>
            <w:r>
              <w:rPr>
                <w:lang w:eastAsia="nl-NL"/>
              </w:rPr>
              <w:t xml:space="preserve">Buiten kantooruren: </w:t>
            </w:r>
            <w:r w:rsidR="009E33FD" w:rsidRPr="009E33FD">
              <w:rPr>
                <w:highlight w:val="yellow"/>
              </w:rPr>
              <w:t>*</w:t>
            </w:r>
            <w:r w:rsidR="00DC6911" w:rsidRPr="00A4689E">
              <w:rPr>
                <w:rFonts w:asciiTheme="minorHAnsi" w:eastAsiaTheme="minorHAnsi" w:hAnsiTheme="minorHAnsi" w:cstheme="minorBidi"/>
                <w:color w:val="auto"/>
              </w:rPr>
              <w:t xml:space="preserve"> </w:t>
            </w:r>
            <w:r>
              <w:rPr>
                <w:lang w:eastAsia="nl-NL"/>
              </w:rPr>
              <w:t>(alleen te gebruiken in zeer risicovolle situaties waarvoor direct handelen nodig is, zoals een ernstig datalek met verstrekkende gevolgen).</w:t>
            </w:r>
          </w:p>
          <w:p w14:paraId="68F7A876" w14:textId="520608F0" w:rsidR="002442F9" w:rsidRPr="00D10509" w:rsidRDefault="00DA62CC" w:rsidP="00DA62CC">
            <w:pPr>
              <w:spacing w:line="280" w:lineRule="atLeast"/>
              <w:ind w:left="-113"/>
              <w:rPr>
                <w:lang w:eastAsia="nl-NL"/>
              </w:rPr>
            </w:pPr>
            <w:r>
              <w:rPr>
                <w:color w:val="FF0000"/>
                <w:lang w:eastAsia="nl-NL"/>
              </w:rPr>
              <w:t>#toelichting: ‘Buitenkantooruren’ kan weg als het gaat om een overeenkomst met een laag risico: geen bijzondere persoonsgegevens en geen grote hoeveelheden. Het buitenkantoorurentelefoonnummer is van belang als er een groot risico is op datalekken met grote gevolgen voor personen of de organisatie (koppen in de krant: Gemeente x lekt persoonsgegevens inwoners) wat niet kan wachten tot maandag.</w:t>
            </w:r>
          </w:p>
        </w:tc>
      </w:tr>
      <w:tr w:rsidR="00996600" w:rsidRPr="00CC3919" w14:paraId="43CBE7E9" w14:textId="77777777" w:rsidTr="007E3625">
        <w:trPr>
          <w:trHeight w:val="664"/>
        </w:trPr>
        <w:tc>
          <w:tcPr>
            <w:tcW w:w="4106" w:type="dxa"/>
            <w:shd w:val="clear" w:color="auto" w:fill="auto"/>
            <w:hideMark/>
          </w:tcPr>
          <w:p w14:paraId="490BC5EE" w14:textId="77777777" w:rsidR="00996600" w:rsidRPr="00CC3919" w:rsidRDefault="00996600" w:rsidP="007E3625">
            <w:pPr>
              <w:spacing w:line="280" w:lineRule="atLeast"/>
              <w:ind w:left="-113"/>
              <w:rPr>
                <w:b/>
                <w:sz w:val="19"/>
                <w:szCs w:val="19"/>
                <w:lang w:eastAsia="nl-NL"/>
              </w:rPr>
            </w:pPr>
            <w:r w:rsidRPr="00CC3919">
              <w:rPr>
                <w:b/>
                <w:sz w:val="19"/>
                <w:szCs w:val="19"/>
                <w:lang w:eastAsia="nl-NL"/>
              </w:rPr>
              <w:lastRenderedPageBreak/>
              <w:t xml:space="preserve">Contactpersoon </w:t>
            </w:r>
            <w:r>
              <w:rPr>
                <w:b/>
                <w:sz w:val="19"/>
                <w:szCs w:val="19"/>
                <w:lang w:eastAsia="nl-NL"/>
              </w:rPr>
              <w:t>Verwerkingsverantwoordelijke</w:t>
            </w:r>
            <w:r w:rsidRPr="00CC3919">
              <w:rPr>
                <w:b/>
                <w:sz w:val="19"/>
                <w:szCs w:val="19"/>
                <w:lang w:eastAsia="nl-NL"/>
              </w:rPr>
              <w:t xml:space="preserve"> </w:t>
            </w:r>
            <w:r w:rsidRPr="00996600">
              <w:rPr>
                <w:b/>
                <w:sz w:val="19"/>
                <w:szCs w:val="19"/>
                <w:highlight w:val="yellow"/>
                <w:lang w:eastAsia="nl-NL"/>
              </w:rPr>
              <w:t>*naam Partij*</w:t>
            </w:r>
            <w:r w:rsidRPr="00CC3919">
              <w:rPr>
                <w:b/>
                <w:sz w:val="19"/>
                <w:szCs w:val="19"/>
                <w:lang w:eastAsia="nl-NL"/>
              </w:rPr>
              <w:br/>
            </w:r>
            <w:r w:rsidRPr="00483658">
              <w:rPr>
                <w:sz w:val="19"/>
                <w:szCs w:val="19"/>
                <w:lang w:eastAsia="nl-NL"/>
              </w:rPr>
              <w:t>(</w:t>
            </w:r>
            <w:r w:rsidRPr="00CC3919">
              <w:rPr>
                <w:b/>
                <w:sz w:val="19"/>
                <w:szCs w:val="19"/>
                <w:lang w:eastAsia="nl-NL"/>
              </w:rPr>
              <w:t xml:space="preserve">NB: </w:t>
            </w:r>
            <w:r w:rsidRPr="00483658">
              <w:rPr>
                <w:sz w:val="19"/>
                <w:szCs w:val="19"/>
                <w:lang w:eastAsia="nl-NL"/>
              </w:rPr>
              <w:t>ook buiten kantooruren)</w:t>
            </w:r>
          </w:p>
        </w:tc>
        <w:tc>
          <w:tcPr>
            <w:tcW w:w="6208" w:type="dxa"/>
            <w:shd w:val="clear" w:color="auto" w:fill="auto"/>
            <w:hideMark/>
          </w:tcPr>
          <w:p w14:paraId="33CCF4A6" w14:textId="77777777" w:rsidR="002E5B40" w:rsidRDefault="002E5B40" w:rsidP="002E5B40">
            <w:pPr>
              <w:spacing w:line="280" w:lineRule="atLeast"/>
              <w:ind w:left="-113"/>
              <w:rPr>
                <w:sz w:val="19"/>
                <w:szCs w:val="19"/>
                <w:lang w:eastAsia="nl-NL"/>
              </w:rPr>
            </w:pPr>
            <w:r w:rsidRPr="00120F2A">
              <w:rPr>
                <w:sz w:val="19"/>
                <w:szCs w:val="19"/>
                <w:lang w:eastAsia="nl-NL"/>
              </w:rPr>
              <w:t xml:space="preserve">Naam: </w:t>
            </w:r>
            <w:r w:rsidRPr="00E806F8">
              <w:rPr>
                <w:color w:val="FF0000"/>
                <w:highlight w:val="yellow"/>
              </w:rPr>
              <w:t>*</w:t>
            </w:r>
            <w:r w:rsidRPr="00091F63">
              <w:rPr>
                <w:sz w:val="19"/>
                <w:szCs w:val="19"/>
                <w:highlight w:val="yellow"/>
                <w:lang w:eastAsia="nl-NL"/>
              </w:rPr>
              <w:t>naam</w:t>
            </w:r>
          </w:p>
          <w:p w14:paraId="257B8A65" w14:textId="6502B454" w:rsidR="00996600" w:rsidRPr="002E5B40" w:rsidRDefault="002E5B40" w:rsidP="002E5B40">
            <w:pPr>
              <w:spacing w:line="280" w:lineRule="atLeast"/>
              <w:ind w:left="-113"/>
              <w:rPr>
                <w:sz w:val="19"/>
                <w:szCs w:val="19"/>
                <w:lang w:eastAsia="nl-NL"/>
              </w:rPr>
            </w:pPr>
            <w:r w:rsidRPr="00120F2A">
              <w:rPr>
                <w:lang w:eastAsia="nl-NL"/>
              </w:rPr>
              <w:t xml:space="preserve">Contactgegevens: </w:t>
            </w:r>
            <w:r w:rsidRPr="002E5B40">
              <w:rPr>
                <w:highlight w:val="yellow"/>
                <w:lang w:eastAsia="nl-NL"/>
              </w:rPr>
              <w:t>*contactgegevens*</w:t>
            </w:r>
          </w:p>
          <w:p w14:paraId="31451F3B" w14:textId="5546DCFC" w:rsidR="00996600" w:rsidRPr="00D10509" w:rsidRDefault="00996600" w:rsidP="007E3625">
            <w:pPr>
              <w:spacing w:line="280" w:lineRule="atLeast"/>
              <w:ind w:left="-113"/>
              <w:rPr>
                <w:lang w:eastAsia="nl-NL"/>
              </w:rPr>
            </w:pPr>
          </w:p>
        </w:tc>
      </w:tr>
      <w:tr w:rsidR="002442F9" w:rsidRPr="00CC3919" w14:paraId="518E13CE" w14:textId="77777777" w:rsidTr="000F28F1">
        <w:trPr>
          <w:trHeight w:val="634"/>
        </w:trPr>
        <w:tc>
          <w:tcPr>
            <w:tcW w:w="4106" w:type="dxa"/>
            <w:shd w:val="clear" w:color="auto" w:fill="auto"/>
          </w:tcPr>
          <w:p w14:paraId="4D94BFA7" w14:textId="28F868AC" w:rsidR="002442F9" w:rsidRPr="00CC3919" w:rsidRDefault="00996600" w:rsidP="004E6EB7">
            <w:pPr>
              <w:spacing w:line="280" w:lineRule="atLeast"/>
              <w:ind w:left="-113"/>
              <w:rPr>
                <w:b/>
                <w:sz w:val="19"/>
                <w:szCs w:val="19"/>
                <w:lang w:eastAsia="nl-NL"/>
              </w:rPr>
            </w:pPr>
            <w:r>
              <w:rPr>
                <w:b/>
                <w:sz w:val="19"/>
                <w:szCs w:val="19"/>
                <w:lang w:eastAsia="nl-NL"/>
              </w:rPr>
              <w:t xml:space="preserve"> </w:t>
            </w:r>
            <w:r w:rsidR="002442F9" w:rsidRPr="00CC3919">
              <w:rPr>
                <w:b/>
                <w:sz w:val="19"/>
                <w:szCs w:val="19"/>
                <w:lang w:eastAsia="nl-NL"/>
              </w:rPr>
              <w:t>Contactgegevens I</w:t>
            </w:r>
            <w:r w:rsidR="004E6EB7">
              <w:rPr>
                <w:b/>
                <w:sz w:val="19"/>
                <w:szCs w:val="19"/>
                <w:lang w:eastAsia="nl-NL"/>
              </w:rPr>
              <w:t>nformatiebeveiligingsdienst Gemeente</w:t>
            </w:r>
          </w:p>
        </w:tc>
        <w:tc>
          <w:tcPr>
            <w:tcW w:w="6208" w:type="dxa"/>
            <w:shd w:val="clear" w:color="auto" w:fill="auto"/>
          </w:tcPr>
          <w:p w14:paraId="4F991504" w14:textId="77777777" w:rsidR="002E5B40" w:rsidRPr="004B2795" w:rsidRDefault="002E5B40" w:rsidP="002E5B40">
            <w:pPr>
              <w:ind w:left="-113"/>
              <w:rPr>
                <w:sz w:val="19"/>
                <w:szCs w:val="19"/>
                <w:lang w:eastAsia="nl-NL"/>
              </w:rPr>
            </w:pPr>
            <w:r>
              <w:rPr>
                <w:sz w:val="19"/>
                <w:szCs w:val="19"/>
                <w:lang w:eastAsia="nl-NL"/>
              </w:rPr>
              <w:t>T</w:t>
            </w:r>
            <w:r w:rsidRPr="004B2795">
              <w:rPr>
                <w:sz w:val="19"/>
                <w:szCs w:val="19"/>
                <w:lang w:eastAsia="nl-NL"/>
              </w:rPr>
              <w:t>elefoonnummer: 070-204 55 11</w:t>
            </w:r>
          </w:p>
          <w:p w14:paraId="5E893A4A" w14:textId="3EC820BB" w:rsidR="002442F9" w:rsidRPr="00CC3919" w:rsidRDefault="002E5B40" w:rsidP="002E5B40">
            <w:pPr>
              <w:spacing w:line="280" w:lineRule="atLeast"/>
              <w:ind w:left="-113"/>
              <w:rPr>
                <w:sz w:val="19"/>
                <w:szCs w:val="19"/>
                <w:lang w:eastAsia="nl-NL"/>
              </w:rPr>
            </w:pPr>
            <w:r w:rsidRPr="00216543">
              <w:rPr>
                <w:sz w:val="19"/>
                <w:szCs w:val="19"/>
                <w:lang w:eastAsia="nl-NL"/>
              </w:rPr>
              <w:t>E-mailadres: privacy@vng.nl</w:t>
            </w:r>
          </w:p>
        </w:tc>
      </w:tr>
    </w:tbl>
    <w:p w14:paraId="529AA764" w14:textId="77777777" w:rsidR="002442F9" w:rsidRPr="00B84694" w:rsidRDefault="002442F9" w:rsidP="002442F9">
      <w:pPr>
        <w:rPr>
          <w:szCs w:val="20"/>
          <w:lang w:eastAsia="nl-NL"/>
        </w:rPr>
      </w:pPr>
    </w:p>
    <w:p w14:paraId="66C0E964" w14:textId="58691116" w:rsidR="000F28F1" w:rsidRDefault="002442F9" w:rsidP="00FC09F0">
      <w:pPr>
        <w:rPr>
          <w:sz w:val="19"/>
          <w:szCs w:val="19"/>
          <w:lang w:eastAsia="nl-NL"/>
        </w:rPr>
      </w:pPr>
      <w:r w:rsidRPr="00CC3919">
        <w:rPr>
          <w:b/>
          <w:sz w:val="19"/>
          <w:szCs w:val="19"/>
          <w:lang w:eastAsia="nl-NL"/>
        </w:rPr>
        <w:t xml:space="preserve">NB: </w:t>
      </w:r>
      <w:r w:rsidRPr="00CC3919">
        <w:rPr>
          <w:sz w:val="19"/>
          <w:szCs w:val="19"/>
          <w:lang w:eastAsia="nl-NL"/>
        </w:rPr>
        <w:t>Eventuele wijzigingen in bovenstaande tabellen geven partijen op korte termijn aan elkaar door</w:t>
      </w:r>
      <w:r w:rsidR="00FC09F0">
        <w:rPr>
          <w:sz w:val="19"/>
          <w:szCs w:val="19"/>
          <w:lang w:eastAsia="nl-NL"/>
        </w:rPr>
        <w:t>.</w:t>
      </w:r>
      <w:bookmarkEnd w:id="0"/>
    </w:p>
    <w:p w14:paraId="51C15B72" w14:textId="5B3EBFAB" w:rsidR="00970965" w:rsidRDefault="00970965" w:rsidP="00FC09F0">
      <w:pPr>
        <w:rPr>
          <w:sz w:val="19"/>
          <w:szCs w:val="19"/>
          <w:lang w:eastAsia="nl-NL"/>
        </w:rPr>
      </w:pPr>
    </w:p>
    <w:p w14:paraId="29037D0A" w14:textId="24102CCA" w:rsidR="00970965" w:rsidRPr="00970965" w:rsidRDefault="00970965" w:rsidP="004D0DD9">
      <w:pPr>
        <w:pStyle w:val="Kop5"/>
        <w:keepNext w:val="0"/>
        <w:keepLines w:val="0"/>
        <w:numPr>
          <w:ilvl w:val="0"/>
          <w:numId w:val="5"/>
        </w:numPr>
        <w:spacing w:before="0"/>
        <w:rPr>
          <w:rFonts w:ascii="Meiryo" w:eastAsia="Meiryo" w:hAnsi="Meiryo" w:cs="Meiryo"/>
          <w:b/>
          <w:color w:val="273273"/>
          <w:szCs w:val="20"/>
        </w:rPr>
      </w:pPr>
      <w:r w:rsidRPr="00970965">
        <w:rPr>
          <w:rFonts w:ascii="Meiryo" w:eastAsia="Meiryo" w:hAnsi="Meiryo" w:cs="Meiryo"/>
          <w:b/>
          <w:color w:val="273273"/>
          <w:szCs w:val="20"/>
        </w:rPr>
        <w:t>Ingeschakelde verwerkers</w:t>
      </w:r>
    </w:p>
    <w:p w14:paraId="05E09EA9" w14:textId="77777777" w:rsidR="00970965" w:rsidRPr="001D76E1" w:rsidRDefault="00970965" w:rsidP="00970965">
      <w:pPr>
        <w:rPr>
          <w:lang w:eastAsia="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559"/>
        <w:gridCol w:w="2693"/>
        <w:gridCol w:w="2693"/>
      </w:tblGrid>
      <w:tr w:rsidR="00970965" w:rsidRPr="001D76E1" w14:paraId="1593AD7D" w14:textId="77777777" w:rsidTr="007E3625">
        <w:tc>
          <w:tcPr>
            <w:tcW w:w="2802" w:type="dxa"/>
            <w:shd w:val="clear" w:color="auto" w:fill="auto"/>
          </w:tcPr>
          <w:p w14:paraId="15336B73" w14:textId="0CA897D9" w:rsidR="00970965" w:rsidRPr="001D76E1" w:rsidRDefault="00970965" w:rsidP="007E3625">
            <w:pPr>
              <w:spacing w:line="280" w:lineRule="atLeast"/>
              <w:ind w:left="-113"/>
              <w:rPr>
                <w:sz w:val="19"/>
                <w:szCs w:val="19"/>
                <w:lang w:eastAsia="nl-NL"/>
              </w:rPr>
            </w:pPr>
            <w:r w:rsidRPr="001D76E1">
              <w:rPr>
                <w:sz w:val="19"/>
                <w:szCs w:val="19"/>
                <w:lang w:eastAsia="nl-NL"/>
              </w:rPr>
              <w:t>Naam en contactgegevens verwerker</w:t>
            </w:r>
          </w:p>
        </w:tc>
        <w:tc>
          <w:tcPr>
            <w:tcW w:w="1559" w:type="dxa"/>
            <w:shd w:val="clear" w:color="auto" w:fill="auto"/>
          </w:tcPr>
          <w:p w14:paraId="70ADDB23" w14:textId="77777777" w:rsidR="00970965" w:rsidRPr="001D76E1" w:rsidRDefault="00970965" w:rsidP="007E3625">
            <w:pPr>
              <w:spacing w:line="280" w:lineRule="atLeast"/>
              <w:ind w:left="-113"/>
              <w:rPr>
                <w:sz w:val="19"/>
                <w:szCs w:val="19"/>
                <w:lang w:eastAsia="nl-NL"/>
              </w:rPr>
            </w:pPr>
            <w:r w:rsidRPr="001D76E1">
              <w:rPr>
                <w:sz w:val="19"/>
                <w:szCs w:val="19"/>
                <w:lang w:eastAsia="nl-NL"/>
              </w:rPr>
              <w:t>KvK-nummer</w:t>
            </w:r>
          </w:p>
        </w:tc>
        <w:tc>
          <w:tcPr>
            <w:tcW w:w="2693" w:type="dxa"/>
            <w:shd w:val="clear" w:color="auto" w:fill="auto"/>
          </w:tcPr>
          <w:p w14:paraId="58BCCF0A" w14:textId="77777777" w:rsidR="00970965" w:rsidRPr="001D76E1" w:rsidRDefault="00970965" w:rsidP="007E3625">
            <w:pPr>
              <w:spacing w:line="280" w:lineRule="atLeast"/>
              <w:ind w:left="-113"/>
              <w:rPr>
                <w:sz w:val="19"/>
                <w:szCs w:val="19"/>
                <w:lang w:eastAsia="nl-NL"/>
              </w:rPr>
            </w:pPr>
            <w:r w:rsidRPr="001D76E1">
              <w:rPr>
                <w:sz w:val="19"/>
                <w:szCs w:val="19"/>
                <w:lang w:eastAsia="nl-NL"/>
              </w:rPr>
              <w:t>Uitbestede verwerkingen</w:t>
            </w:r>
          </w:p>
        </w:tc>
        <w:tc>
          <w:tcPr>
            <w:tcW w:w="2693" w:type="dxa"/>
          </w:tcPr>
          <w:p w14:paraId="5E5FA040" w14:textId="77777777" w:rsidR="00970965" w:rsidRPr="001D76E1" w:rsidRDefault="00970965" w:rsidP="007E3625">
            <w:pPr>
              <w:spacing w:line="280" w:lineRule="atLeast"/>
              <w:ind w:left="-113"/>
              <w:rPr>
                <w:sz w:val="19"/>
                <w:szCs w:val="19"/>
                <w:lang w:eastAsia="nl-NL"/>
              </w:rPr>
            </w:pPr>
            <w:r>
              <w:rPr>
                <w:sz w:val="19"/>
                <w:szCs w:val="19"/>
                <w:lang w:eastAsia="nl-NL"/>
              </w:rPr>
              <w:t>Toepassing</w:t>
            </w:r>
          </w:p>
        </w:tc>
      </w:tr>
      <w:tr w:rsidR="00970965" w:rsidRPr="00DC4F6A" w14:paraId="598D38D6" w14:textId="77777777" w:rsidTr="007E3625">
        <w:tc>
          <w:tcPr>
            <w:tcW w:w="2802" w:type="dxa"/>
            <w:shd w:val="clear" w:color="auto" w:fill="auto"/>
          </w:tcPr>
          <w:p w14:paraId="5D736003" w14:textId="77777777" w:rsidR="00970965" w:rsidRPr="008920D9" w:rsidRDefault="00970965" w:rsidP="007E3625">
            <w:pPr>
              <w:spacing w:line="280" w:lineRule="atLeast"/>
              <w:rPr>
                <w:rFonts w:eastAsia="Verdana"/>
                <w:color w:val="000000"/>
                <w:szCs w:val="20"/>
              </w:rPr>
            </w:pPr>
            <w:r w:rsidRPr="008920D9">
              <w:rPr>
                <w:rFonts w:eastAsia="Verdana"/>
                <w:color w:val="000000"/>
                <w:szCs w:val="20"/>
              </w:rPr>
              <w:t xml:space="preserve"> </w:t>
            </w:r>
          </w:p>
        </w:tc>
        <w:tc>
          <w:tcPr>
            <w:tcW w:w="1559" w:type="dxa"/>
            <w:shd w:val="clear" w:color="auto" w:fill="auto"/>
          </w:tcPr>
          <w:p w14:paraId="2E37377F" w14:textId="77777777" w:rsidR="00970965" w:rsidRPr="008920D9" w:rsidRDefault="00970965" w:rsidP="007E3625">
            <w:pPr>
              <w:spacing w:line="280" w:lineRule="atLeast"/>
              <w:rPr>
                <w:rFonts w:eastAsia="Verdana"/>
                <w:color w:val="000000"/>
                <w:szCs w:val="20"/>
              </w:rPr>
            </w:pPr>
          </w:p>
        </w:tc>
        <w:tc>
          <w:tcPr>
            <w:tcW w:w="2693" w:type="dxa"/>
            <w:shd w:val="clear" w:color="auto" w:fill="auto"/>
          </w:tcPr>
          <w:p w14:paraId="1758C5E7" w14:textId="77777777" w:rsidR="00970965" w:rsidRPr="008920D9" w:rsidRDefault="00970965" w:rsidP="007E3625">
            <w:pPr>
              <w:spacing w:line="280" w:lineRule="atLeast"/>
              <w:rPr>
                <w:rFonts w:eastAsia="Verdana"/>
                <w:color w:val="000000"/>
                <w:szCs w:val="20"/>
              </w:rPr>
            </w:pPr>
          </w:p>
        </w:tc>
        <w:tc>
          <w:tcPr>
            <w:tcW w:w="2693" w:type="dxa"/>
          </w:tcPr>
          <w:p w14:paraId="43ACDC53" w14:textId="77777777" w:rsidR="00970965" w:rsidRPr="008920D9" w:rsidRDefault="00970965" w:rsidP="007E3625">
            <w:pPr>
              <w:spacing w:line="280" w:lineRule="atLeast"/>
              <w:rPr>
                <w:rFonts w:eastAsia="Verdana"/>
                <w:color w:val="000000"/>
                <w:szCs w:val="20"/>
              </w:rPr>
            </w:pPr>
          </w:p>
        </w:tc>
      </w:tr>
      <w:tr w:rsidR="00970965" w:rsidRPr="00DC4F6A" w14:paraId="688F6798" w14:textId="77777777" w:rsidTr="007E3625">
        <w:tc>
          <w:tcPr>
            <w:tcW w:w="2802" w:type="dxa"/>
            <w:shd w:val="clear" w:color="auto" w:fill="auto"/>
          </w:tcPr>
          <w:p w14:paraId="19CA5E09" w14:textId="77777777" w:rsidR="00970965" w:rsidRPr="008920D9" w:rsidRDefault="00970965" w:rsidP="007E3625">
            <w:pPr>
              <w:spacing w:line="280" w:lineRule="atLeast"/>
              <w:rPr>
                <w:rFonts w:eastAsia="Verdana"/>
                <w:color w:val="000000"/>
                <w:szCs w:val="20"/>
              </w:rPr>
            </w:pPr>
          </w:p>
        </w:tc>
        <w:tc>
          <w:tcPr>
            <w:tcW w:w="1559" w:type="dxa"/>
            <w:shd w:val="clear" w:color="auto" w:fill="auto"/>
          </w:tcPr>
          <w:p w14:paraId="03862F27" w14:textId="77777777" w:rsidR="00970965" w:rsidRPr="008920D9" w:rsidRDefault="00970965" w:rsidP="007E3625">
            <w:pPr>
              <w:spacing w:line="280" w:lineRule="atLeast"/>
              <w:rPr>
                <w:rFonts w:eastAsia="Verdana"/>
                <w:color w:val="000000"/>
                <w:szCs w:val="20"/>
              </w:rPr>
            </w:pPr>
          </w:p>
        </w:tc>
        <w:tc>
          <w:tcPr>
            <w:tcW w:w="2693" w:type="dxa"/>
            <w:shd w:val="clear" w:color="auto" w:fill="auto"/>
          </w:tcPr>
          <w:p w14:paraId="4DCBA144" w14:textId="77777777" w:rsidR="00970965" w:rsidRPr="008920D9" w:rsidRDefault="00970965" w:rsidP="007E3625">
            <w:pPr>
              <w:spacing w:line="280" w:lineRule="atLeast"/>
              <w:rPr>
                <w:rFonts w:eastAsia="Verdana"/>
                <w:color w:val="000000"/>
                <w:szCs w:val="20"/>
              </w:rPr>
            </w:pPr>
          </w:p>
        </w:tc>
        <w:tc>
          <w:tcPr>
            <w:tcW w:w="2693" w:type="dxa"/>
          </w:tcPr>
          <w:p w14:paraId="17F68D17" w14:textId="77777777" w:rsidR="00970965" w:rsidRPr="008920D9" w:rsidRDefault="00970965" w:rsidP="007E3625">
            <w:pPr>
              <w:spacing w:line="280" w:lineRule="atLeast"/>
              <w:rPr>
                <w:rFonts w:eastAsia="Verdana"/>
                <w:color w:val="000000"/>
                <w:szCs w:val="20"/>
              </w:rPr>
            </w:pPr>
          </w:p>
        </w:tc>
      </w:tr>
      <w:tr w:rsidR="00970965" w:rsidRPr="00DC4F6A" w14:paraId="143DC041" w14:textId="77777777" w:rsidTr="007E3625">
        <w:tc>
          <w:tcPr>
            <w:tcW w:w="2802" w:type="dxa"/>
            <w:shd w:val="clear" w:color="auto" w:fill="auto"/>
          </w:tcPr>
          <w:p w14:paraId="608633EB" w14:textId="77777777" w:rsidR="00970965" w:rsidRPr="008920D9" w:rsidRDefault="00970965" w:rsidP="007E3625">
            <w:pPr>
              <w:spacing w:line="280" w:lineRule="atLeast"/>
              <w:rPr>
                <w:rFonts w:eastAsia="Verdana"/>
                <w:color w:val="000000"/>
                <w:szCs w:val="20"/>
              </w:rPr>
            </w:pPr>
          </w:p>
        </w:tc>
        <w:tc>
          <w:tcPr>
            <w:tcW w:w="1559" w:type="dxa"/>
            <w:shd w:val="clear" w:color="auto" w:fill="auto"/>
          </w:tcPr>
          <w:p w14:paraId="1782A853" w14:textId="77777777" w:rsidR="00970965" w:rsidRPr="008920D9" w:rsidRDefault="00970965" w:rsidP="007E3625">
            <w:pPr>
              <w:spacing w:line="280" w:lineRule="atLeast"/>
              <w:rPr>
                <w:rFonts w:eastAsia="Verdana"/>
                <w:color w:val="000000"/>
                <w:szCs w:val="20"/>
              </w:rPr>
            </w:pPr>
          </w:p>
        </w:tc>
        <w:tc>
          <w:tcPr>
            <w:tcW w:w="2693" w:type="dxa"/>
            <w:shd w:val="clear" w:color="auto" w:fill="auto"/>
          </w:tcPr>
          <w:p w14:paraId="0A80257D" w14:textId="77777777" w:rsidR="00970965" w:rsidRPr="008920D9" w:rsidRDefault="00970965" w:rsidP="007E3625">
            <w:pPr>
              <w:spacing w:line="280" w:lineRule="atLeast"/>
              <w:rPr>
                <w:rFonts w:eastAsia="Verdana"/>
                <w:color w:val="000000"/>
                <w:szCs w:val="20"/>
              </w:rPr>
            </w:pPr>
          </w:p>
        </w:tc>
        <w:tc>
          <w:tcPr>
            <w:tcW w:w="2693" w:type="dxa"/>
          </w:tcPr>
          <w:p w14:paraId="712ADBC3" w14:textId="77777777" w:rsidR="00970965" w:rsidRPr="008920D9" w:rsidRDefault="00970965" w:rsidP="007E3625">
            <w:pPr>
              <w:spacing w:line="280" w:lineRule="atLeast"/>
              <w:rPr>
                <w:rFonts w:eastAsia="Verdana"/>
                <w:color w:val="000000"/>
                <w:szCs w:val="20"/>
              </w:rPr>
            </w:pPr>
          </w:p>
        </w:tc>
      </w:tr>
      <w:tr w:rsidR="00970965" w:rsidRPr="00DC4F6A" w14:paraId="5905EFD3" w14:textId="77777777" w:rsidTr="007E3625">
        <w:tc>
          <w:tcPr>
            <w:tcW w:w="2802" w:type="dxa"/>
            <w:shd w:val="clear" w:color="auto" w:fill="auto"/>
          </w:tcPr>
          <w:p w14:paraId="20052D32" w14:textId="77777777" w:rsidR="00970965" w:rsidRPr="008920D9" w:rsidRDefault="00970965" w:rsidP="007E3625">
            <w:pPr>
              <w:spacing w:line="280" w:lineRule="atLeast"/>
              <w:rPr>
                <w:rFonts w:eastAsia="Verdana"/>
                <w:color w:val="000000"/>
                <w:szCs w:val="20"/>
              </w:rPr>
            </w:pPr>
          </w:p>
        </w:tc>
        <w:tc>
          <w:tcPr>
            <w:tcW w:w="1559" w:type="dxa"/>
            <w:shd w:val="clear" w:color="auto" w:fill="auto"/>
          </w:tcPr>
          <w:p w14:paraId="01A397C2" w14:textId="77777777" w:rsidR="00970965" w:rsidRPr="008920D9" w:rsidRDefault="00970965" w:rsidP="007E3625">
            <w:pPr>
              <w:spacing w:line="280" w:lineRule="atLeast"/>
              <w:rPr>
                <w:rFonts w:eastAsia="Verdana"/>
                <w:color w:val="000000"/>
                <w:szCs w:val="20"/>
              </w:rPr>
            </w:pPr>
          </w:p>
        </w:tc>
        <w:tc>
          <w:tcPr>
            <w:tcW w:w="2693" w:type="dxa"/>
            <w:shd w:val="clear" w:color="auto" w:fill="auto"/>
          </w:tcPr>
          <w:p w14:paraId="7C01909D" w14:textId="77777777" w:rsidR="00970965" w:rsidRPr="008920D9" w:rsidRDefault="00970965" w:rsidP="007E3625">
            <w:pPr>
              <w:spacing w:line="280" w:lineRule="atLeast"/>
              <w:rPr>
                <w:rFonts w:eastAsia="Verdana"/>
                <w:color w:val="000000"/>
                <w:szCs w:val="20"/>
              </w:rPr>
            </w:pPr>
          </w:p>
        </w:tc>
        <w:tc>
          <w:tcPr>
            <w:tcW w:w="2693" w:type="dxa"/>
          </w:tcPr>
          <w:p w14:paraId="6315DE81" w14:textId="77777777" w:rsidR="00970965" w:rsidRPr="008920D9" w:rsidRDefault="00970965" w:rsidP="007E3625">
            <w:pPr>
              <w:spacing w:line="280" w:lineRule="atLeast"/>
              <w:rPr>
                <w:rFonts w:eastAsia="Verdana"/>
                <w:color w:val="000000"/>
                <w:szCs w:val="20"/>
              </w:rPr>
            </w:pPr>
          </w:p>
        </w:tc>
      </w:tr>
    </w:tbl>
    <w:p w14:paraId="53CE603F" w14:textId="77777777" w:rsidR="00970965" w:rsidRDefault="00970965" w:rsidP="00970965">
      <w:pPr>
        <w:rPr>
          <w:rFonts w:ascii="Rockwell" w:hAnsi="Rockwell"/>
          <w:sz w:val="30"/>
          <w:szCs w:val="30"/>
        </w:rPr>
      </w:pPr>
      <w:r>
        <w:br w:type="page"/>
      </w:r>
    </w:p>
    <w:p w14:paraId="1B11086F" w14:textId="77777777" w:rsidR="00970965" w:rsidRDefault="00970965" w:rsidP="00970965">
      <w:pPr>
        <w:pStyle w:val="Kop2"/>
        <w:sectPr w:rsidR="00970965" w:rsidSect="00211EB8">
          <w:pgSz w:w="16838" w:h="11906" w:orient="landscape"/>
          <w:pgMar w:top="1418" w:right="2659" w:bottom="567" w:left="1418" w:header="1276" w:footer="709" w:gutter="0"/>
          <w:cols w:space="708"/>
          <w:titlePg/>
          <w:docGrid w:linePitch="360"/>
        </w:sectPr>
      </w:pPr>
    </w:p>
    <w:p w14:paraId="777D5746" w14:textId="77777777" w:rsidR="00970965" w:rsidRDefault="00970965" w:rsidP="00970965">
      <w:pPr>
        <w:pStyle w:val="Kop2"/>
        <w:numPr>
          <w:ilvl w:val="0"/>
          <w:numId w:val="0"/>
        </w:numPr>
      </w:pPr>
      <w:r w:rsidRPr="00DC4F6A">
        <w:lastRenderedPageBreak/>
        <w:t>B</w:t>
      </w:r>
      <w:r>
        <w:t>IJLAGE 2 AANTONEN PASSEND NIVEAU VAN BEVEILIGING</w:t>
      </w:r>
    </w:p>
    <w:p w14:paraId="5447F3BF" w14:textId="77777777" w:rsidR="00970965" w:rsidRDefault="00970965" w:rsidP="00970965">
      <w:pPr>
        <w:rPr>
          <w:sz w:val="19"/>
          <w:szCs w:val="19"/>
          <w:lang w:bidi="nl-NL"/>
        </w:rPr>
      </w:pPr>
    </w:p>
    <w:p w14:paraId="19E41ABE" w14:textId="7E1866EE" w:rsidR="00970965" w:rsidRDefault="00970965" w:rsidP="00970965">
      <w:pPr>
        <w:rPr>
          <w:color w:val="FF0000"/>
          <w:sz w:val="19"/>
          <w:szCs w:val="19"/>
          <w:lang w:bidi="nl-NL"/>
        </w:rPr>
      </w:pPr>
      <w:r>
        <w:rPr>
          <w:color w:val="FF0000"/>
          <w:lang w:eastAsia="nl-NL"/>
        </w:rPr>
        <w:t>#toelichting</w:t>
      </w:r>
      <w:r w:rsidRPr="00091F63">
        <w:rPr>
          <w:color w:val="FF0000"/>
          <w:lang w:eastAsia="nl-NL"/>
        </w:rPr>
        <w:t>:</w:t>
      </w:r>
      <w:r>
        <w:rPr>
          <w:color w:val="FF0000"/>
          <w:sz w:val="19"/>
          <w:szCs w:val="19"/>
          <w:lang w:bidi="nl-NL"/>
        </w:rPr>
        <w:t>Partijen vullen gezamenlijk Bijlage 2 in. Waar ‘Partijen’ staat, kan aangepast worden naar ‘Partij *naam* werkt/verstrekt’ etc.</w:t>
      </w:r>
    </w:p>
    <w:p w14:paraId="09F512EF" w14:textId="77777777" w:rsidR="00970965" w:rsidRDefault="00970965" w:rsidP="00970965">
      <w:pPr>
        <w:rPr>
          <w:sz w:val="19"/>
          <w:szCs w:val="19"/>
          <w:lang w:bidi="nl-NL"/>
        </w:rPr>
      </w:pPr>
    </w:p>
    <w:p w14:paraId="1E8A072D" w14:textId="05CC4EBB" w:rsidR="00970965" w:rsidRPr="00091F63" w:rsidRDefault="00970965" w:rsidP="00970965">
      <w:pPr>
        <w:rPr>
          <w:sz w:val="19"/>
          <w:szCs w:val="19"/>
          <w:lang w:bidi="nl-NL"/>
        </w:rPr>
      </w:pPr>
      <w:r w:rsidRPr="00091F63">
        <w:rPr>
          <w:sz w:val="19"/>
          <w:szCs w:val="19"/>
          <w:lang w:bidi="nl-NL"/>
        </w:rPr>
        <w:t>Normenstelsel</w:t>
      </w:r>
    </w:p>
    <w:p w14:paraId="30420ECF" w14:textId="326F3E16" w:rsidR="00970965" w:rsidRDefault="00970965" w:rsidP="004D0DD9">
      <w:pPr>
        <w:pStyle w:val="Lijstalinea"/>
        <w:numPr>
          <w:ilvl w:val="0"/>
          <w:numId w:val="17"/>
        </w:numPr>
        <w:rPr>
          <w:lang w:bidi="nl-NL"/>
        </w:rPr>
      </w:pPr>
      <w:r>
        <w:rPr>
          <w:lang w:bidi="nl-NL"/>
        </w:rPr>
        <w:t>Partijen werken</w:t>
      </w:r>
      <w:r w:rsidRPr="00091F63">
        <w:rPr>
          <w:lang w:bidi="nl-NL"/>
        </w:rPr>
        <w:t xml:space="preserve"> volgens een algemeen erkende norm voor informatiebeveiliging, te weten:</w:t>
      </w:r>
      <w:r>
        <w:rPr>
          <w:lang w:bidi="nl-NL"/>
        </w:rPr>
        <w:t xml:space="preserve"> </w:t>
      </w:r>
    </w:p>
    <w:p w14:paraId="713EDD49" w14:textId="77777777" w:rsidR="00970965" w:rsidRDefault="00970965" w:rsidP="00970965">
      <w:pPr>
        <w:pStyle w:val="Lijstalinea"/>
        <w:numPr>
          <w:ilvl w:val="0"/>
          <w:numId w:val="0"/>
        </w:numPr>
        <w:ind w:left="360"/>
        <w:rPr>
          <w:lang w:bidi="nl-NL"/>
        </w:rPr>
      </w:pPr>
    </w:p>
    <w:p w14:paraId="13BC1B4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2703476" w14:textId="77777777" w:rsidR="00970965" w:rsidRDefault="00970965" w:rsidP="00970965">
      <w:pPr>
        <w:rPr>
          <w:color w:val="FF0000"/>
          <w:sz w:val="19"/>
          <w:szCs w:val="19"/>
          <w:lang w:bidi="nl-NL"/>
        </w:rPr>
      </w:pPr>
      <w:r>
        <w:rPr>
          <w:color w:val="FF0000"/>
          <w:lang w:eastAsia="nl-NL"/>
        </w:rPr>
        <w:t>#toelichting</w:t>
      </w:r>
      <w:r w:rsidRPr="00091F63">
        <w:rPr>
          <w:color w:val="FF0000"/>
          <w:lang w:eastAsia="nl-NL"/>
        </w:rPr>
        <w:t xml:space="preserve">: </w:t>
      </w:r>
      <w:r w:rsidRPr="00091F63">
        <w:rPr>
          <w:color w:val="FF0000"/>
          <w:sz w:val="19"/>
          <w:szCs w:val="19"/>
          <w:lang w:bidi="nl-NL"/>
        </w:rPr>
        <w:t xml:space="preserve">vermeld normenstelsel, zoals bijvoorbeeld </w:t>
      </w:r>
      <w:r w:rsidRPr="004B2795">
        <w:rPr>
          <w:color w:val="FF0000"/>
          <w:sz w:val="19"/>
          <w:szCs w:val="19"/>
          <w:lang w:bidi="nl-NL"/>
        </w:rPr>
        <w:t xml:space="preserve">NEN7510, NEN/ISO 27001, PCI/DSS) </w:t>
      </w:r>
    </w:p>
    <w:p w14:paraId="15996464" w14:textId="77777777" w:rsidR="00970965" w:rsidRPr="00091F63" w:rsidRDefault="00970965" w:rsidP="00970965">
      <w:pPr>
        <w:ind w:firstLine="360"/>
        <w:rPr>
          <w:sz w:val="19"/>
          <w:szCs w:val="19"/>
          <w:lang w:bidi="nl-NL"/>
        </w:rPr>
      </w:pPr>
      <w:r w:rsidRPr="00091F63">
        <w:rPr>
          <w:sz w:val="19"/>
          <w:szCs w:val="19"/>
          <w:lang w:bidi="nl-NL"/>
        </w:rPr>
        <w:t xml:space="preserve">en is volgens deze norm </w:t>
      </w:r>
      <w:r w:rsidRPr="004B2795">
        <w:rPr>
          <w:sz w:val="19"/>
          <w:szCs w:val="19"/>
          <w:highlight w:val="yellow"/>
          <w:lang w:bidi="nl-NL"/>
        </w:rPr>
        <w:t>*wel/niet</w:t>
      </w:r>
      <w:r w:rsidRPr="00091F63">
        <w:rPr>
          <w:sz w:val="19"/>
          <w:szCs w:val="19"/>
          <w:lang w:bidi="nl-NL"/>
        </w:rPr>
        <w:t xml:space="preserve"> gecertificeerd.</w:t>
      </w:r>
    </w:p>
    <w:p w14:paraId="38AD1BC8" w14:textId="77777777" w:rsidR="00970965" w:rsidRPr="00091F63" w:rsidRDefault="00970965" w:rsidP="00970965">
      <w:pPr>
        <w:rPr>
          <w:sz w:val="19"/>
          <w:szCs w:val="19"/>
          <w:lang w:bidi="nl-NL"/>
        </w:rPr>
      </w:pPr>
    </w:p>
    <w:p w14:paraId="640F9E1F" w14:textId="12946014" w:rsidR="00970965" w:rsidRPr="00091F63" w:rsidRDefault="00970965" w:rsidP="004D0DD9">
      <w:pPr>
        <w:pStyle w:val="Lijstalinea"/>
        <w:numPr>
          <w:ilvl w:val="0"/>
          <w:numId w:val="16"/>
        </w:numPr>
        <w:rPr>
          <w:lang w:bidi="nl-NL"/>
        </w:rPr>
      </w:pPr>
      <w:r>
        <w:rPr>
          <w:lang w:bidi="nl-NL"/>
        </w:rPr>
        <w:t>Partijen</w:t>
      </w:r>
      <w:r w:rsidRPr="00091F63">
        <w:rPr>
          <w:lang w:bidi="nl-NL"/>
        </w:rPr>
        <w:t xml:space="preserve"> volgens een algemeen erkende overheidsnorm zoals de BIO, of vergelijkbaar, te weten: </w:t>
      </w:r>
    </w:p>
    <w:p w14:paraId="4631FCA1" w14:textId="77777777" w:rsidR="00970965" w:rsidRDefault="00970965" w:rsidP="00970965">
      <w:pPr>
        <w:rPr>
          <w:sz w:val="19"/>
          <w:szCs w:val="19"/>
          <w:lang w:bidi="nl-NL"/>
        </w:rPr>
      </w:pPr>
    </w:p>
    <w:p w14:paraId="06B57F83"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7BE981F4" w14:textId="77777777" w:rsidR="00970965" w:rsidRDefault="00970965" w:rsidP="00970965">
      <w:pPr>
        <w:rPr>
          <w:sz w:val="19"/>
          <w:szCs w:val="19"/>
          <w:lang w:bidi="nl-NL"/>
        </w:rPr>
      </w:pPr>
    </w:p>
    <w:p w14:paraId="482B64C7" w14:textId="77777777" w:rsidR="00970965" w:rsidRDefault="00970965" w:rsidP="004D0DD9">
      <w:pPr>
        <w:pStyle w:val="Lijstalinea"/>
        <w:numPr>
          <w:ilvl w:val="0"/>
          <w:numId w:val="16"/>
        </w:numPr>
        <w:rPr>
          <w:lang w:bidi="nl-NL"/>
        </w:rPr>
      </w:pPr>
      <w:r w:rsidRPr="00E769D6">
        <w:rPr>
          <w:lang w:bidi="nl-NL"/>
        </w:rPr>
        <w:t xml:space="preserve">De verwerker werkt volgens een andere norm, te weten:  </w:t>
      </w:r>
    </w:p>
    <w:p w14:paraId="43C5F8F0" w14:textId="77777777" w:rsidR="00970965" w:rsidRDefault="00970965" w:rsidP="00970965">
      <w:pPr>
        <w:rPr>
          <w:sz w:val="19"/>
          <w:szCs w:val="19"/>
          <w:lang w:bidi="nl-NL"/>
        </w:rPr>
      </w:pPr>
    </w:p>
    <w:p w14:paraId="1CEBF671"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235A0C11" w14:textId="77777777" w:rsidR="00970965" w:rsidRPr="00091F63" w:rsidRDefault="00970965" w:rsidP="00970965">
      <w:pPr>
        <w:ind w:left="360"/>
        <w:rPr>
          <w:sz w:val="19"/>
          <w:szCs w:val="19"/>
          <w:lang w:bidi="nl-NL"/>
        </w:rPr>
      </w:pPr>
    </w:p>
    <w:p w14:paraId="508DB8CC" w14:textId="77777777" w:rsidR="00970965" w:rsidRPr="00091F63" w:rsidRDefault="00970965" w:rsidP="00970965">
      <w:pPr>
        <w:rPr>
          <w:sz w:val="19"/>
          <w:szCs w:val="19"/>
          <w:lang w:bidi="nl-NL"/>
        </w:rPr>
      </w:pPr>
      <w:proofErr w:type="spellStart"/>
      <w:r w:rsidRPr="00091F63">
        <w:rPr>
          <w:sz w:val="19"/>
          <w:szCs w:val="19"/>
          <w:lang w:bidi="nl-NL"/>
        </w:rPr>
        <w:t>Toereikendheid</w:t>
      </w:r>
      <w:proofErr w:type="spellEnd"/>
    </w:p>
    <w:p w14:paraId="67F75508" w14:textId="77777777" w:rsidR="00970965" w:rsidRDefault="00970965" w:rsidP="00970965">
      <w:pPr>
        <w:rPr>
          <w:sz w:val="19"/>
          <w:szCs w:val="19"/>
          <w:lang w:bidi="nl-NL"/>
        </w:rPr>
      </w:pPr>
      <w:bookmarkStart w:id="20" w:name="_Hlk55238467"/>
      <w:r w:rsidRPr="00091F63">
        <w:rPr>
          <w:sz w:val="19"/>
          <w:szCs w:val="19"/>
          <w:lang w:bidi="nl-NL"/>
        </w:rPr>
        <w:t xml:space="preserve">De </w:t>
      </w:r>
      <w:proofErr w:type="spellStart"/>
      <w:r w:rsidRPr="00091F63">
        <w:rPr>
          <w:sz w:val="19"/>
          <w:szCs w:val="19"/>
          <w:lang w:bidi="nl-NL"/>
        </w:rPr>
        <w:t>toereikendheid</w:t>
      </w:r>
      <w:proofErr w:type="spellEnd"/>
      <w:r w:rsidRPr="00091F63">
        <w:rPr>
          <w:sz w:val="19"/>
          <w:szCs w:val="19"/>
          <w:lang w:bidi="nl-NL"/>
        </w:rPr>
        <w:t xml:space="preserve"> van de informatiebeveiliging blijkt uit het volgende:</w:t>
      </w:r>
    </w:p>
    <w:p w14:paraId="1685F577" w14:textId="77777777" w:rsidR="00970965" w:rsidRPr="00091F63" w:rsidRDefault="00970965" w:rsidP="00970965">
      <w:pPr>
        <w:rPr>
          <w:sz w:val="19"/>
          <w:szCs w:val="19"/>
          <w:lang w:bidi="nl-NL"/>
        </w:rPr>
      </w:pPr>
    </w:p>
    <w:p w14:paraId="2C269CBD" w14:textId="55EDDEF0" w:rsidR="00970965" w:rsidRPr="00A553E1" w:rsidRDefault="00970965" w:rsidP="004D0DD9">
      <w:pPr>
        <w:numPr>
          <w:ilvl w:val="0"/>
          <w:numId w:val="18"/>
        </w:numPr>
        <w:rPr>
          <w:sz w:val="19"/>
          <w:szCs w:val="19"/>
          <w:lang w:bidi="nl-NL"/>
        </w:rPr>
      </w:pPr>
      <w:r>
        <w:rPr>
          <w:sz w:val="19"/>
          <w:szCs w:val="19"/>
          <w:lang w:bidi="nl-NL"/>
        </w:rPr>
        <w:t xml:space="preserve">Partijen </w:t>
      </w:r>
      <w:r w:rsidRPr="00A553E1">
        <w:rPr>
          <w:sz w:val="19"/>
          <w:szCs w:val="19"/>
          <w:lang w:bidi="nl-NL"/>
        </w:rPr>
        <w:t>verstrek</w:t>
      </w:r>
      <w:r>
        <w:rPr>
          <w:sz w:val="19"/>
          <w:szCs w:val="19"/>
          <w:lang w:bidi="nl-NL"/>
        </w:rPr>
        <w:t>ken</w:t>
      </w:r>
      <w:r w:rsidRPr="00A553E1">
        <w:rPr>
          <w:sz w:val="19"/>
          <w:szCs w:val="19"/>
          <w:lang w:bidi="nl-NL"/>
        </w:rPr>
        <w:t xml:space="preserve"> een actueel en geldig certificaat en verklaring van toepasselijkheid (VVT);</w:t>
      </w:r>
    </w:p>
    <w:p w14:paraId="6057D593" w14:textId="53F77A4D" w:rsidR="00970965" w:rsidRPr="00A553E1" w:rsidRDefault="00AD0D5C" w:rsidP="004D0DD9">
      <w:pPr>
        <w:numPr>
          <w:ilvl w:val="0"/>
          <w:numId w:val="18"/>
        </w:numPr>
        <w:rPr>
          <w:sz w:val="19"/>
          <w:szCs w:val="19"/>
          <w:lang w:bidi="nl-NL"/>
        </w:rPr>
      </w:pPr>
      <w:r>
        <w:rPr>
          <w:sz w:val="19"/>
          <w:szCs w:val="19"/>
          <w:lang w:bidi="nl-NL"/>
        </w:rPr>
        <w:t xml:space="preserve">Partijen </w:t>
      </w:r>
      <w:r w:rsidRPr="00A553E1">
        <w:rPr>
          <w:sz w:val="19"/>
          <w:szCs w:val="19"/>
          <w:lang w:bidi="nl-NL"/>
        </w:rPr>
        <w:t>verstrek</w:t>
      </w:r>
      <w:r>
        <w:rPr>
          <w:sz w:val="19"/>
          <w:szCs w:val="19"/>
          <w:lang w:bidi="nl-NL"/>
        </w:rPr>
        <w:t>ken</w:t>
      </w:r>
      <w:r w:rsidRPr="00A553E1">
        <w:rPr>
          <w:sz w:val="19"/>
          <w:szCs w:val="19"/>
          <w:lang w:bidi="nl-NL"/>
        </w:rPr>
        <w:t xml:space="preserve"> </w:t>
      </w:r>
      <w:r>
        <w:rPr>
          <w:sz w:val="19"/>
          <w:szCs w:val="19"/>
          <w:lang w:bidi="nl-NL"/>
        </w:rPr>
        <w:t>r</w:t>
      </w:r>
      <w:r w:rsidR="00970965" w:rsidRPr="00A553E1">
        <w:rPr>
          <w:sz w:val="19"/>
          <w:szCs w:val="19"/>
          <w:lang w:bidi="nl-NL"/>
        </w:rPr>
        <w:t xml:space="preserve">apportages van periodieke externe controles zoals audits, pentesten of </w:t>
      </w:r>
      <w:proofErr w:type="spellStart"/>
      <w:r w:rsidR="00970965" w:rsidRPr="00A553E1">
        <w:rPr>
          <w:sz w:val="19"/>
          <w:szCs w:val="19"/>
          <w:lang w:bidi="nl-NL"/>
        </w:rPr>
        <w:t>TPM’s</w:t>
      </w:r>
      <w:proofErr w:type="spellEnd"/>
      <w:r w:rsidR="00970965" w:rsidRPr="00A553E1">
        <w:rPr>
          <w:sz w:val="19"/>
          <w:szCs w:val="19"/>
          <w:lang w:bidi="nl-NL"/>
        </w:rPr>
        <w:t xml:space="preserve"> (bijv. ISAE3xxx SOC type II); </w:t>
      </w:r>
    </w:p>
    <w:p w14:paraId="24A95D38" w14:textId="2AB6A0A2" w:rsidR="00970965" w:rsidRPr="00A553E1" w:rsidRDefault="00AD0D5C" w:rsidP="004D0DD9">
      <w:pPr>
        <w:numPr>
          <w:ilvl w:val="0"/>
          <w:numId w:val="18"/>
        </w:numPr>
        <w:rPr>
          <w:sz w:val="19"/>
          <w:szCs w:val="19"/>
          <w:lang w:bidi="nl-NL"/>
        </w:rPr>
      </w:pPr>
      <w:r>
        <w:rPr>
          <w:sz w:val="19"/>
          <w:szCs w:val="19"/>
          <w:lang w:bidi="nl-NL"/>
        </w:rPr>
        <w:t xml:space="preserve">Partijen </w:t>
      </w:r>
      <w:r w:rsidRPr="00A553E1">
        <w:rPr>
          <w:sz w:val="19"/>
          <w:szCs w:val="19"/>
          <w:lang w:bidi="nl-NL"/>
        </w:rPr>
        <w:t>verstrek</w:t>
      </w:r>
      <w:r>
        <w:rPr>
          <w:sz w:val="19"/>
          <w:szCs w:val="19"/>
          <w:lang w:bidi="nl-NL"/>
        </w:rPr>
        <w:t>ken</w:t>
      </w:r>
      <w:r w:rsidRPr="00A553E1">
        <w:rPr>
          <w:sz w:val="19"/>
          <w:szCs w:val="19"/>
          <w:lang w:bidi="nl-NL"/>
        </w:rPr>
        <w:t xml:space="preserve"> </w:t>
      </w:r>
      <w:r>
        <w:rPr>
          <w:sz w:val="19"/>
          <w:szCs w:val="19"/>
          <w:lang w:bidi="nl-NL"/>
        </w:rPr>
        <w:t>e</w:t>
      </w:r>
      <w:r w:rsidR="00970965" w:rsidRPr="00A553E1">
        <w:rPr>
          <w:sz w:val="19"/>
          <w:szCs w:val="19"/>
          <w:lang w:bidi="nl-NL"/>
        </w:rPr>
        <w:t xml:space="preserve">en </w:t>
      </w:r>
      <w:proofErr w:type="spellStart"/>
      <w:r w:rsidR="00970965" w:rsidRPr="00A553E1">
        <w:rPr>
          <w:sz w:val="19"/>
          <w:szCs w:val="19"/>
          <w:lang w:bidi="nl-NL"/>
        </w:rPr>
        <w:t>assurance</w:t>
      </w:r>
      <w:proofErr w:type="spellEnd"/>
      <w:r w:rsidR="00970965" w:rsidRPr="00A553E1">
        <w:rPr>
          <w:sz w:val="19"/>
          <w:szCs w:val="19"/>
          <w:lang w:bidi="nl-NL"/>
        </w:rPr>
        <w:t xml:space="preserve"> rapport (TPM) van een auditor die is aangesloten bij NOREA; </w:t>
      </w:r>
    </w:p>
    <w:p w14:paraId="1069E7A4" w14:textId="570128FA" w:rsidR="00970965" w:rsidRPr="00A553E1" w:rsidRDefault="00AD0D5C" w:rsidP="004D0DD9">
      <w:pPr>
        <w:numPr>
          <w:ilvl w:val="0"/>
          <w:numId w:val="18"/>
        </w:numPr>
        <w:rPr>
          <w:sz w:val="19"/>
          <w:szCs w:val="19"/>
          <w:lang w:bidi="nl-NL"/>
        </w:rPr>
      </w:pPr>
      <w:r>
        <w:rPr>
          <w:sz w:val="19"/>
          <w:szCs w:val="19"/>
          <w:lang w:bidi="nl-NL"/>
        </w:rPr>
        <w:t xml:space="preserve">Partijen </w:t>
      </w:r>
      <w:r w:rsidRPr="00A553E1">
        <w:rPr>
          <w:sz w:val="19"/>
          <w:szCs w:val="19"/>
          <w:lang w:bidi="nl-NL"/>
        </w:rPr>
        <w:t>verstrek</w:t>
      </w:r>
      <w:r>
        <w:rPr>
          <w:sz w:val="19"/>
          <w:szCs w:val="19"/>
          <w:lang w:bidi="nl-NL"/>
        </w:rPr>
        <w:t>ken</w:t>
      </w:r>
      <w:r w:rsidRPr="00A553E1">
        <w:rPr>
          <w:sz w:val="19"/>
          <w:szCs w:val="19"/>
          <w:lang w:bidi="nl-NL"/>
        </w:rPr>
        <w:t xml:space="preserve"> </w:t>
      </w:r>
      <w:r>
        <w:rPr>
          <w:sz w:val="19"/>
          <w:szCs w:val="19"/>
          <w:lang w:bidi="nl-NL"/>
        </w:rPr>
        <w:t>e</w:t>
      </w:r>
      <w:r w:rsidR="00970965" w:rsidRPr="00A553E1">
        <w:rPr>
          <w:sz w:val="19"/>
          <w:szCs w:val="19"/>
          <w:lang w:bidi="nl-NL"/>
        </w:rPr>
        <w:t xml:space="preserve">igen controles of eigen mededelingen over de beveiligingsmaatregelen zoals hieronder beschreven (in lijn met de aanpak uit hoofdstuk 4.4 uit de BIO, een ICV):  </w:t>
      </w:r>
      <w:bookmarkEnd w:id="20"/>
    </w:p>
    <w:p w14:paraId="49E83E31" w14:textId="77777777" w:rsidR="00970965" w:rsidRDefault="00970965" w:rsidP="00970965">
      <w:pPr>
        <w:pStyle w:val="Lijstalinea"/>
        <w:numPr>
          <w:ilvl w:val="0"/>
          <w:numId w:val="0"/>
        </w:numPr>
        <w:ind w:left="360"/>
        <w:rPr>
          <w:lang w:bidi="nl-NL"/>
        </w:rPr>
      </w:pPr>
    </w:p>
    <w:p w14:paraId="6DA6BFCE" w14:textId="77777777" w:rsidR="00970965" w:rsidRPr="00091F63" w:rsidRDefault="00970965" w:rsidP="00970965">
      <w:pPr>
        <w:pStyle w:val="Lijstalinea"/>
        <w:numPr>
          <w:ilvl w:val="0"/>
          <w:numId w:val="0"/>
        </w:numPr>
        <w:ind w:left="360"/>
        <w:rPr>
          <w:lang w:bidi="nl-NL"/>
        </w:rPr>
      </w:pPr>
      <w:r w:rsidRPr="00091F63">
        <w:rPr>
          <w:lang w:bidi="nl-NL"/>
        </w:rPr>
        <w:t>…………………………………………</w:t>
      </w:r>
      <w:r>
        <w:rPr>
          <w:lang w:bidi="nl-NL"/>
        </w:rPr>
        <w:t>………………………………………………………………………………</w:t>
      </w:r>
      <w:r w:rsidRPr="00091F63">
        <w:rPr>
          <w:lang w:bidi="nl-NL"/>
        </w:rPr>
        <w:t xml:space="preserve"> </w:t>
      </w:r>
    </w:p>
    <w:p w14:paraId="31193228" w14:textId="77777777" w:rsidR="00970965" w:rsidRPr="00E769D6" w:rsidRDefault="00970965" w:rsidP="00970965">
      <w:pPr>
        <w:ind w:left="360"/>
        <w:rPr>
          <w:sz w:val="19"/>
          <w:szCs w:val="19"/>
          <w:lang w:bidi="nl-NL"/>
        </w:rPr>
      </w:pPr>
    </w:p>
    <w:p w14:paraId="2EA5E6CC" w14:textId="77777777" w:rsidR="00970965" w:rsidRPr="00091F63" w:rsidRDefault="00970965" w:rsidP="00970965">
      <w:pPr>
        <w:rPr>
          <w:sz w:val="19"/>
          <w:szCs w:val="19"/>
          <w:lang w:bidi="nl-NL"/>
        </w:rPr>
      </w:pPr>
      <w:r w:rsidRPr="00091F63">
        <w:rPr>
          <w:b/>
          <w:sz w:val="19"/>
          <w:szCs w:val="19"/>
          <w:lang w:bidi="nl-NL"/>
        </w:rPr>
        <w:t>NB:</w:t>
      </w:r>
      <w:r w:rsidRPr="00091F63">
        <w:rPr>
          <w:sz w:val="19"/>
          <w:szCs w:val="19"/>
          <w:lang w:bidi="nl-NL"/>
        </w:rPr>
        <w:t xml:space="preserve"> Uit de certificering/periodieke externe controles/audits of uit de eigen controles/beschrijvingen blijkt of kan afgeleid worden dat de beveiliging passend is bij de verwerking(en) genoemd in Bijlage 1.</w:t>
      </w:r>
    </w:p>
    <w:p w14:paraId="2D93F7C7" w14:textId="77777777" w:rsidR="00970965" w:rsidRPr="00091F63" w:rsidRDefault="00970965" w:rsidP="00970965">
      <w:pPr>
        <w:rPr>
          <w:sz w:val="19"/>
          <w:szCs w:val="19"/>
          <w:lang w:bidi="nl-NL"/>
        </w:rPr>
      </w:pPr>
    </w:p>
    <w:p w14:paraId="209554B4" w14:textId="77777777" w:rsidR="00970965" w:rsidRPr="00091F63" w:rsidRDefault="00970965" w:rsidP="00970965">
      <w:pPr>
        <w:rPr>
          <w:sz w:val="19"/>
          <w:szCs w:val="19"/>
          <w:lang w:bidi="nl-NL"/>
        </w:rPr>
      </w:pPr>
    </w:p>
    <w:p w14:paraId="1BDF34D7" w14:textId="77777777" w:rsidR="00970965" w:rsidRPr="00091F63" w:rsidRDefault="00970965" w:rsidP="00970965">
      <w:pPr>
        <w:rPr>
          <w:sz w:val="19"/>
          <w:szCs w:val="19"/>
          <w:lang w:bidi="nl-NL"/>
        </w:rPr>
      </w:pPr>
      <w:r w:rsidRPr="00091F63">
        <w:rPr>
          <w:sz w:val="19"/>
          <w:szCs w:val="19"/>
          <w:lang w:bidi="nl-NL"/>
        </w:rPr>
        <w:t>Aansluiting bij goedgekeurde gedragscode</w:t>
      </w:r>
    </w:p>
    <w:p w14:paraId="5CFADF77" w14:textId="7A6462BE" w:rsidR="00970965" w:rsidRPr="00E769D6" w:rsidRDefault="00970965" w:rsidP="004D0DD9">
      <w:pPr>
        <w:pStyle w:val="Lijstalinea"/>
        <w:numPr>
          <w:ilvl w:val="0"/>
          <w:numId w:val="19"/>
        </w:numPr>
        <w:rPr>
          <w:szCs w:val="20"/>
          <w:lang w:bidi="nl-NL"/>
        </w:rPr>
      </w:pPr>
      <w:r>
        <w:rPr>
          <w:lang w:bidi="nl-NL"/>
        </w:rPr>
        <w:t>Partijen zijn</w:t>
      </w:r>
      <w:r w:rsidRPr="00E769D6">
        <w:rPr>
          <w:lang w:bidi="nl-NL"/>
        </w:rPr>
        <w:t xml:space="preserve"> aangesloten bij een door een toezichthoudende autoriteit goedgekeurde gedragscode, te weten</w:t>
      </w:r>
      <w:r>
        <w:rPr>
          <w:lang w:bidi="nl-NL"/>
        </w:rPr>
        <w:t>:</w:t>
      </w:r>
    </w:p>
    <w:p w14:paraId="1F5BBD63" w14:textId="77777777" w:rsidR="00970965" w:rsidRPr="00E769D6" w:rsidRDefault="00970965" w:rsidP="00970965">
      <w:pPr>
        <w:pStyle w:val="Lijstalinea"/>
        <w:numPr>
          <w:ilvl w:val="0"/>
          <w:numId w:val="0"/>
        </w:numPr>
        <w:ind w:left="360"/>
        <w:rPr>
          <w:szCs w:val="20"/>
          <w:lang w:bidi="nl-NL"/>
        </w:rPr>
      </w:pPr>
    </w:p>
    <w:p w14:paraId="1D7D3AAF" w14:textId="77777777" w:rsidR="00970965" w:rsidRPr="00091F63" w:rsidRDefault="00970965" w:rsidP="00970965">
      <w:pPr>
        <w:pStyle w:val="Lijstalinea"/>
        <w:numPr>
          <w:ilvl w:val="0"/>
          <w:numId w:val="0"/>
        </w:numPr>
        <w:ind w:left="360"/>
        <w:rPr>
          <w:lang w:bidi="nl-NL"/>
        </w:rPr>
      </w:pPr>
      <w:bookmarkStart w:id="21" w:name="id1-3-2-2-2-2-16-1-3-1-2"/>
      <w:bookmarkEnd w:id="21"/>
      <w:r w:rsidRPr="00091F63">
        <w:rPr>
          <w:lang w:bidi="nl-NL"/>
        </w:rPr>
        <w:t>…………………………………………</w:t>
      </w:r>
      <w:r>
        <w:rPr>
          <w:lang w:bidi="nl-NL"/>
        </w:rPr>
        <w:t>………………………………………………………………………………</w:t>
      </w:r>
      <w:r w:rsidRPr="00091F63">
        <w:rPr>
          <w:lang w:bidi="nl-NL"/>
        </w:rPr>
        <w:t xml:space="preserve"> </w:t>
      </w:r>
    </w:p>
    <w:p w14:paraId="68411C7F" w14:textId="77777777" w:rsidR="00970965" w:rsidRDefault="00970965" w:rsidP="00970965">
      <w:pPr>
        <w:rPr>
          <w:rFonts w:ascii="Rockwell" w:hAnsi="Rockwell"/>
          <w:sz w:val="30"/>
          <w:szCs w:val="30"/>
        </w:rPr>
      </w:pPr>
      <w:r>
        <w:br w:type="page"/>
      </w:r>
    </w:p>
    <w:p w14:paraId="3D7D2F5D" w14:textId="5CEB9016" w:rsidR="00AD0D5C" w:rsidRDefault="00AD0D5C" w:rsidP="00AD0D5C">
      <w:pPr>
        <w:pStyle w:val="Kop2"/>
        <w:numPr>
          <w:ilvl w:val="0"/>
          <w:numId w:val="0"/>
        </w:numPr>
      </w:pPr>
      <w:r w:rsidRPr="00DC4F6A">
        <w:lastRenderedPageBreak/>
        <w:t>B</w:t>
      </w:r>
      <w:r>
        <w:t>IJLAGE 3 AFSPRAKEN AFHANDELING VERZOEKEN VAN BETROKKENEN</w:t>
      </w:r>
    </w:p>
    <w:p w14:paraId="3E59A5F1" w14:textId="77777777" w:rsidR="00970965" w:rsidRPr="00AD0D5C" w:rsidRDefault="00970965" w:rsidP="00970965">
      <w:pPr>
        <w:rPr>
          <w:sz w:val="19"/>
          <w:szCs w:val="19"/>
        </w:rPr>
      </w:pPr>
      <w:r w:rsidRPr="00AD0D5C">
        <w:rPr>
          <w:sz w:val="19"/>
          <w:szCs w:val="19"/>
        </w:rPr>
        <w:t>Partijen leggen hier in ieder geval het volgende vast:</w:t>
      </w:r>
    </w:p>
    <w:p w14:paraId="103FF103" w14:textId="77777777" w:rsidR="00970965" w:rsidRPr="00AD0D5C" w:rsidRDefault="00970965" w:rsidP="004D0DD9">
      <w:pPr>
        <w:pStyle w:val="Lijstalinea"/>
        <w:numPr>
          <w:ilvl w:val="0"/>
          <w:numId w:val="20"/>
        </w:numPr>
      </w:pPr>
      <w:r w:rsidRPr="00AD0D5C">
        <w:t>Wat hun afzonderlijke verhouding met de Betrokkenen is;</w:t>
      </w:r>
    </w:p>
    <w:p w14:paraId="000DA722" w14:textId="77777777" w:rsidR="00970965" w:rsidRPr="00AD0D5C" w:rsidRDefault="00970965" w:rsidP="004D0DD9">
      <w:pPr>
        <w:pStyle w:val="Lijstalinea"/>
        <w:numPr>
          <w:ilvl w:val="0"/>
          <w:numId w:val="20"/>
        </w:numPr>
      </w:pPr>
      <w:r w:rsidRPr="00AD0D5C">
        <w:t>Hoe en bij welke partij Betrokkenen hun rechten op grond van artikel 12 tot en met 22 AVG kunnen uitoefenen;</w:t>
      </w:r>
    </w:p>
    <w:p w14:paraId="26D168D1" w14:textId="77777777" w:rsidR="00970965" w:rsidRPr="00AD0D5C" w:rsidRDefault="00970965" w:rsidP="004D0DD9">
      <w:pPr>
        <w:pStyle w:val="Lijstalinea"/>
        <w:numPr>
          <w:ilvl w:val="0"/>
          <w:numId w:val="20"/>
        </w:numPr>
      </w:pPr>
      <w:r w:rsidRPr="00AD0D5C">
        <w:t>Dat de ontvangende van een verzoek op grond van artikel 12 t/m 22 AVG het verzoek z.s.m. naar de juiste partij doorstuurt als een betrokkene een verzoek bij de verkeerde partij indient;</w:t>
      </w:r>
    </w:p>
    <w:p w14:paraId="4AAEECDF" w14:textId="77777777" w:rsidR="00970965" w:rsidRPr="00AD0D5C" w:rsidRDefault="00970965" w:rsidP="004D0DD9">
      <w:pPr>
        <w:pStyle w:val="Lijstalinea"/>
        <w:numPr>
          <w:ilvl w:val="0"/>
          <w:numId w:val="20"/>
        </w:numPr>
      </w:pPr>
      <w:r w:rsidRPr="00AD0D5C">
        <w:t>Dat partijen elkaar - indien noodzakelijk – helpen bij de afhandeling van verzoeken op grond van artikel 12 t/m 22 AVG;</w:t>
      </w:r>
    </w:p>
    <w:p w14:paraId="33C21169" w14:textId="77777777" w:rsidR="00970965" w:rsidRPr="00AD0D5C" w:rsidRDefault="00970965" w:rsidP="004D0DD9">
      <w:pPr>
        <w:pStyle w:val="Lijstalinea"/>
        <w:numPr>
          <w:ilvl w:val="0"/>
          <w:numId w:val="20"/>
        </w:numPr>
      </w:pPr>
      <w:r w:rsidRPr="00AD0D5C">
        <w:t>Hoe Partijen de gemaakte afspraken bekend gaan maken.</w:t>
      </w:r>
    </w:p>
    <w:p w14:paraId="2A3E97FE" w14:textId="77777777" w:rsidR="00970965" w:rsidRDefault="00970965" w:rsidP="00970965">
      <w:pPr>
        <w:pStyle w:val="Lijstalinea"/>
        <w:numPr>
          <w:ilvl w:val="0"/>
          <w:numId w:val="0"/>
        </w:numPr>
        <w:ind w:left="576"/>
      </w:pPr>
    </w:p>
    <w:p w14:paraId="16CE5DF7" w14:textId="1B737BD3" w:rsidR="00AD0D5C" w:rsidRDefault="00AD0D5C">
      <w:pPr>
        <w:spacing w:after="200" w:line="276" w:lineRule="auto"/>
        <w:contextualSpacing w:val="0"/>
        <w:rPr>
          <w:sz w:val="19"/>
          <w:szCs w:val="19"/>
        </w:rPr>
      </w:pPr>
      <w:r>
        <w:br w:type="page"/>
      </w:r>
    </w:p>
    <w:p w14:paraId="7698906B" w14:textId="362BD2CD" w:rsidR="00AD0D5C" w:rsidRDefault="00AD0D5C" w:rsidP="00AD0D5C">
      <w:pPr>
        <w:pStyle w:val="Kop2"/>
        <w:numPr>
          <w:ilvl w:val="0"/>
          <w:numId w:val="0"/>
        </w:numPr>
      </w:pPr>
      <w:r w:rsidRPr="00DC4F6A">
        <w:lastRenderedPageBreak/>
        <w:t>B</w:t>
      </w:r>
      <w:r>
        <w:t>IJLAGE 4 INBREUKEN</w:t>
      </w:r>
    </w:p>
    <w:p w14:paraId="55E9595F" w14:textId="77777777" w:rsidR="00AD0D5C" w:rsidRPr="00AD0D5C" w:rsidRDefault="00AD0D5C" w:rsidP="00AD0D5C">
      <w:pPr>
        <w:rPr>
          <w:sz w:val="19"/>
          <w:szCs w:val="19"/>
        </w:rPr>
      </w:pPr>
      <w:r w:rsidRPr="00AD0D5C">
        <w:rPr>
          <w:sz w:val="19"/>
          <w:szCs w:val="19"/>
        </w:rPr>
        <w:t>Partijen leggen hier in ieder geval het volgende vast:</w:t>
      </w:r>
    </w:p>
    <w:p w14:paraId="672BA766" w14:textId="77777777" w:rsidR="00AD0D5C" w:rsidRPr="00AD0D5C" w:rsidRDefault="00AD0D5C" w:rsidP="004D0DD9">
      <w:pPr>
        <w:pStyle w:val="Lijstalinea"/>
        <w:numPr>
          <w:ilvl w:val="0"/>
          <w:numId w:val="21"/>
        </w:numPr>
        <w:ind w:left="360"/>
      </w:pPr>
      <w:r w:rsidRPr="00AD0D5C">
        <w:t>Hoe informeren Partijen elkaar over een Inbreuk (tijdigheid, op welke manier);</w:t>
      </w:r>
    </w:p>
    <w:p w14:paraId="10C1D76A" w14:textId="77777777" w:rsidR="00AD0D5C" w:rsidRPr="00AD0D5C" w:rsidRDefault="00AD0D5C" w:rsidP="004D0DD9">
      <w:pPr>
        <w:pStyle w:val="Lijstalinea"/>
        <w:numPr>
          <w:ilvl w:val="0"/>
          <w:numId w:val="21"/>
        </w:numPr>
        <w:ind w:left="360"/>
      </w:pPr>
      <w:r w:rsidRPr="00AD0D5C">
        <w:t>Wat is de uiterste termijn om elkaar te informeren over een inbreuk;</w:t>
      </w:r>
    </w:p>
    <w:p w14:paraId="63484929" w14:textId="3B920FB5" w:rsidR="00AD0D5C" w:rsidRPr="00AD0D5C" w:rsidRDefault="00AD0D5C" w:rsidP="004D0DD9">
      <w:pPr>
        <w:pStyle w:val="Lijstalinea"/>
        <w:numPr>
          <w:ilvl w:val="0"/>
          <w:numId w:val="21"/>
        </w:numPr>
        <w:ind w:left="360"/>
      </w:pPr>
      <w:r w:rsidRPr="00AD0D5C">
        <w:t>Welke partij doet een eventuele melding bij de toezichthoudende autoriteit en/of de Betrokkene(n).</w:t>
      </w:r>
      <w:bookmarkEnd w:id="1"/>
    </w:p>
    <w:sectPr w:rsidR="00AD0D5C" w:rsidRPr="00AD0D5C" w:rsidSect="00970965">
      <w:pgSz w:w="11906" w:h="16838"/>
      <w:pgMar w:top="2659" w:right="567" w:bottom="1418" w:left="1418" w:header="127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F68F" w14:textId="77777777" w:rsidR="00556342" w:rsidRDefault="00556342" w:rsidP="00AB251F">
      <w:r>
        <w:separator/>
      </w:r>
    </w:p>
    <w:p w14:paraId="4E728F89" w14:textId="77777777" w:rsidR="00556342" w:rsidRDefault="00556342" w:rsidP="00AB251F"/>
  </w:endnote>
  <w:endnote w:type="continuationSeparator" w:id="0">
    <w:p w14:paraId="464400F3" w14:textId="77777777" w:rsidR="00556342" w:rsidRDefault="00556342" w:rsidP="00AB251F">
      <w:r>
        <w:continuationSeparator/>
      </w:r>
    </w:p>
    <w:p w14:paraId="39E53C53" w14:textId="77777777" w:rsidR="00556342" w:rsidRDefault="00556342" w:rsidP="00AB2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eiryo">
    <w:altName w:val="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DCC88" w14:textId="77777777" w:rsidR="009407E9" w:rsidRDefault="009407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260897"/>
      <w:docPartObj>
        <w:docPartGallery w:val="Page Numbers (Bottom of Page)"/>
        <w:docPartUnique/>
      </w:docPartObj>
    </w:sdtPr>
    <w:sdtEndPr/>
    <w:sdtContent>
      <w:p w14:paraId="5F3BF694" w14:textId="678DD434" w:rsidR="00556342" w:rsidRPr="009E2354" w:rsidRDefault="002442F9" w:rsidP="00DB2DE8">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Overeenkomst Gezamenlijke Ver</w:t>
        </w:r>
        <w:r w:rsidR="00B41EBF">
          <w:rPr>
            <w:rFonts w:ascii="Rockwell" w:hAnsi="Rockwell"/>
            <w:sz w:val="16"/>
            <w:szCs w:val="16"/>
          </w:rPr>
          <w:t>werkingsverantwoordelijkheid</w:t>
        </w:r>
        <w:r w:rsidR="00970965">
          <w:rPr>
            <w:rFonts w:ascii="Rockwell" w:hAnsi="Rockwell"/>
            <w:sz w:val="16"/>
            <w:szCs w:val="16"/>
          </w:rPr>
          <w:t xml:space="preserve"> bij</w:t>
        </w:r>
        <w:r w:rsidR="00B41EBF">
          <w:rPr>
            <w:rFonts w:ascii="Rockwell" w:hAnsi="Rockwell"/>
            <w:sz w:val="16"/>
            <w:szCs w:val="16"/>
          </w:rPr>
          <w:t xml:space="preserve"> </w:t>
        </w:r>
        <w:r w:rsidR="00AB090A" w:rsidRPr="00AB090A">
          <w:rPr>
            <w:rFonts w:ascii="Rockwell" w:hAnsi="Rockwell"/>
            <w:color w:val="FF0000"/>
            <w:sz w:val="16"/>
            <w:szCs w:val="16"/>
            <w:highlight w:val="yellow"/>
          </w:rPr>
          <w:t>*</w:t>
        </w:r>
        <w:r w:rsidR="00DA62CC" w:rsidRPr="00DA62CC">
          <w:rPr>
            <w:rFonts w:ascii="Rockwell" w:hAnsi="Rockwell"/>
            <w:sz w:val="16"/>
            <w:szCs w:val="16"/>
            <w:highlight w:val="yellow"/>
          </w:rPr>
          <w:t>Titel Hoofdovereenkomst</w:t>
        </w:r>
        <w:r w:rsidR="00DA62CC" w:rsidRPr="00E72BBE">
          <w:rPr>
            <w:rFonts w:ascii="Rockwell" w:hAnsi="Rockwell"/>
            <w:color w:val="FF0000"/>
            <w:sz w:val="16"/>
            <w:szCs w:val="16"/>
            <w:highlight w:val="yellow"/>
          </w:rPr>
          <w:t>*</w:t>
        </w:r>
        <w:r w:rsidR="00556342">
          <w:rPr>
            <w:rFonts w:ascii="Rockwell" w:hAnsi="Rockwell"/>
            <w:noProof/>
            <w:sz w:val="24"/>
            <w:szCs w:val="24"/>
            <w:lang w:eastAsia="nl-NL"/>
          </w:rPr>
          <w:drawing>
            <wp:inline distT="0" distB="0" distL="0" distR="0" wp14:anchorId="737BECA2" wp14:editId="7431FBC8">
              <wp:extent cx="82550" cy="82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00556342" w:rsidRPr="008A28C4">
          <w:rPr>
            <w:rFonts w:ascii="Rockwell" w:hAnsi="Rockwell"/>
            <w:sz w:val="16"/>
            <w:szCs w:val="16"/>
          </w:rPr>
          <w:t xml:space="preserve"> </w:t>
        </w:r>
        <w:sdt>
          <w:sdtPr>
            <w:id w:val="860082579"/>
            <w:docPartObj>
              <w:docPartGallery w:val="Page Numbers (Top of Page)"/>
              <w:docPartUnique/>
            </w:docPartObj>
          </w:sdtPr>
          <w:sdtEndPr/>
          <w:sdtContent>
            <w:r w:rsidR="00556342" w:rsidRPr="009E2354">
              <w:rPr>
                <w:rFonts w:ascii="Rockwell" w:hAnsi="Rockwell"/>
                <w:sz w:val="16"/>
                <w:szCs w:val="16"/>
              </w:rPr>
              <w:t xml:space="preserve">Pagina </w:t>
            </w:r>
            <w:r w:rsidR="00556342" w:rsidRPr="009E2354">
              <w:rPr>
                <w:rFonts w:ascii="Rockwell" w:hAnsi="Rockwell"/>
                <w:sz w:val="16"/>
                <w:szCs w:val="16"/>
              </w:rPr>
              <w:fldChar w:fldCharType="begin"/>
            </w:r>
            <w:r w:rsidR="00556342" w:rsidRPr="009E2354">
              <w:rPr>
                <w:rFonts w:ascii="Rockwell" w:hAnsi="Rockwell"/>
                <w:sz w:val="16"/>
                <w:szCs w:val="16"/>
              </w:rPr>
              <w:instrText>PAGE</w:instrText>
            </w:r>
            <w:r w:rsidR="00556342" w:rsidRPr="009E2354">
              <w:rPr>
                <w:rFonts w:ascii="Rockwell" w:hAnsi="Rockwell"/>
                <w:sz w:val="16"/>
                <w:szCs w:val="16"/>
              </w:rPr>
              <w:fldChar w:fldCharType="separate"/>
            </w:r>
            <w:r w:rsidR="00650727">
              <w:rPr>
                <w:rFonts w:ascii="Rockwell" w:hAnsi="Rockwell"/>
                <w:noProof/>
                <w:sz w:val="16"/>
                <w:szCs w:val="16"/>
              </w:rPr>
              <w:t>3</w:t>
            </w:r>
            <w:r w:rsidR="00556342" w:rsidRPr="009E2354">
              <w:rPr>
                <w:rFonts w:ascii="Rockwell" w:hAnsi="Rockwell"/>
                <w:sz w:val="16"/>
                <w:szCs w:val="16"/>
              </w:rPr>
              <w:fldChar w:fldCharType="end"/>
            </w:r>
            <w:r w:rsidR="00556342" w:rsidRPr="009E2354">
              <w:rPr>
                <w:rFonts w:ascii="Rockwell" w:hAnsi="Rockwell"/>
                <w:sz w:val="16"/>
                <w:szCs w:val="16"/>
              </w:rPr>
              <w:t xml:space="preserve"> van </w:t>
            </w:r>
            <w:r w:rsidR="00556342" w:rsidRPr="009E2354">
              <w:rPr>
                <w:rFonts w:ascii="Rockwell" w:hAnsi="Rockwell"/>
                <w:sz w:val="16"/>
                <w:szCs w:val="16"/>
              </w:rPr>
              <w:fldChar w:fldCharType="begin"/>
            </w:r>
            <w:r w:rsidR="00556342" w:rsidRPr="009E2354">
              <w:rPr>
                <w:rFonts w:ascii="Rockwell" w:hAnsi="Rockwell"/>
                <w:sz w:val="16"/>
                <w:szCs w:val="16"/>
              </w:rPr>
              <w:instrText>NUMPAGES</w:instrText>
            </w:r>
            <w:r w:rsidR="00556342" w:rsidRPr="009E2354">
              <w:rPr>
                <w:rFonts w:ascii="Rockwell" w:hAnsi="Rockwell"/>
                <w:sz w:val="16"/>
                <w:szCs w:val="16"/>
              </w:rPr>
              <w:fldChar w:fldCharType="separate"/>
            </w:r>
            <w:r w:rsidR="00650727">
              <w:rPr>
                <w:rFonts w:ascii="Rockwell" w:hAnsi="Rockwell"/>
                <w:noProof/>
                <w:sz w:val="16"/>
                <w:szCs w:val="16"/>
              </w:rPr>
              <w:t>7</w:t>
            </w:r>
            <w:r w:rsidR="00556342" w:rsidRPr="009E2354">
              <w:rPr>
                <w:rFonts w:ascii="Rockwell" w:hAnsi="Rockwell"/>
                <w:sz w:val="16"/>
                <w:szCs w:val="16"/>
              </w:rPr>
              <w:fldChar w:fldCharType="end"/>
            </w:r>
          </w:sdtContent>
        </w:sdt>
      </w:p>
    </w:sdtContent>
  </w:sdt>
  <w:p w14:paraId="2F0E2380" w14:textId="77777777" w:rsidR="00556342" w:rsidRDefault="00556342" w:rsidP="00AB25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396585"/>
      <w:docPartObj>
        <w:docPartGallery w:val="Page Numbers (Bottom of Page)"/>
        <w:docPartUnique/>
      </w:docPartObj>
    </w:sdtPr>
    <w:sdtEndPr/>
    <w:sdtContent>
      <w:p w14:paraId="47D34F97" w14:textId="2AA3A5C5" w:rsidR="00BF5610" w:rsidRPr="009E2354" w:rsidRDefault="00E72BBE" w:rsidP="00E72BBE">
        <w:pPr>
          <w:widowControl w:val="0"/>
          <w:autoSpaceDE w:val="0"/>
          <w:autoSpaceDN w:val="0"/>
          <w:adjustRightInd w:val="0"/>
          <w:spacing w:line="240" w:lineRule="auto"/>
          <w:jc w:val="center"/>
          <w:rPr>
            <w:rFonts w:ascii="Rockwell" w:hAnsi="Rockwell"/>
            <w:sz w:val="24"/>
            <w:szCs w:val="24"/>
          </w:rPr>
        </w:pPr>
        <w:r>
          <w:rPr>
            <w:rFonts w:ascii="Rockwell" w:hAnsi="Rockwell"/>
            <w:sz w:val="16"/>
            <w:szCs w:val="16"/>
          </w:rPr>
          <w:t xml:space="preserve">Overeenkomst Gezamenlijke </w:t>
        </w:r>
        <w:r w:rsidR="00B41EBF">
          <w:rPr>
            <w:rFonts w:ascii="Rockwell" w:hAnsi="Rockwell"/>
            <w:sz w:val="16"/>
            <w:szCs w:val="16"/>
          </w:rPr>
          <w:t>Verwerkingsverantwoordelijkheid</w:t>
        </w:r>
        <w:r w:rsidR="00AD0D5C">
          <w:rPr>
            <w:rFonts w:ascii="Rockwell" w:hAnsi="Rockwell"/>
            <w:sz w:val="16"/>
            <w:szCs w:val="16"/>
          </w:rPr>
          <w:t xml:space="preserve"> bij </w:t>
        </w:r>
        <w:r w:rsidRPr="00AB090A">
          <w:rPr>
            <w:rFonts w:ascii="Rockwell" w:hAnsi="Rockwell"/>
            <w:color w:val="FF0000"/>
            <w:sz w:val="16"/>
            <w:szCs w:val="16"/>
            <w:highlight w:val="yellow"/>
          </w:rPr>
          <w:t>*</w:t>
        </w:r>
        <w:r w:rsidRPr="00DA62CC">
          <w:rPr>
            <w:rFonts w:ascii="Rockwell" w:hAnsi="Rockwell"/>
            <w:sz w:val="16"/>
            <w:szCs w:val="16"/>
            <w:highlight w:val="yellow"/>
          </w:rPr>
          <w:t>Titel Hoofdovereenkomst</w:t>
        </w:r>
        <w:r w:rsidRPr="00E72BBE">
          <w:rPr>
            <w:rFonts w:ascii="Rockwell" w:hAnsi="Rockwell"/>
            <w:color w:val="FF0000"/>
            <w:sz w:val="16"/>
            <w:szCs w:val="16"/>
            <w:highlight w:val="yellow"/>
          </w:rPr>
          <w:t>*</w:t>
        </w:r>
        <w:r>
          <w:rPr>
            <w:rFonts w:ascii="Rockwell" w:hAnsi="Rockwell"/>
            <w:noProof/>
            <w:sz w:val="24"/>
            <w:szCs w:val="24"/>
            <w:lang w:eastAsia="nl-NL"/>
          </w:rPr>
          <w:drawing>
            <wp:inline distT="0" distB="0" distL="0" distR="0" wp14:anchorId="41E7F847" wp14:editId="7B2C9B79">
              <wp:extent cx="82550" cy="825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 cy="82550"/>
                      </a:xfrm>
                      <a:prstGeom prst="rect">
                        <a:avLst/>
                      </a:prstGeom>
                      <a:noFill/>
                      <a:ln>
                        <a:noFill/>
                      </a:ln>
                    </pic:spPr>
                  </pic:pic>
                </a:graphicData>
              </a:graphic>
            </wp:inline>
          </w:drawing>
        </w:r>
        <w:r w:rsidRPr="008A28C4">
          <w:rPr>
            <w:rFonts w:ascii="Rockwell" w:hAnsi="Rockwell"/>
            <w:sz w:val="16"/>
            <w:szCs w:val="16"/>
          </w:rPr>
          <w:t xml:space="preserve"> </w:t>
        </w:r>
        <w:sdt>
          <w:sdtPr>
            <w:id w:val="1490296765"/>
            <w:docPartObj>
              <w:docPartGallery w:val="Page Numbers (Top of Page)"/>
              <w:docPartUnique/>
            </w:docPartObj>
          </w:sdtPr>
          <w:sdtEndPr/>
          <w:sdtContent>
            <w:r w:rsidRPr="009E2354">
              <w:rPr>
                <w:rFonts w:ascii="Rockwell" w:hAnsi="Rockwell"/>
                <w:sz w:val="16"/>
                <w:szCs w:val="16"/>
              </w:rPr>
              <w:t xml:space="preserve">Pagina </w:t>
            </w:r>
            <w:r w:rsidRPr="009E2354">
              <w:rPr>
                <w:rFonts w:ascii="Rockwell" w:hAnsi="Rockwell"/>
                <w:sz w:val="16"/>
                <w:szCs w:val="16"/>
              </w:rPr>
              <w:fldChar w:fldCharType="begin"/>
            </w:r>
            <w:r w:rsidRPr="009E2354">
              <w:rPr>
                <w:rFonts w:ascii="Rockwell" w:hAnsi="Rockwell"/>
                <w:sz w:val="16"/>
                <w:szCs w:val="16"/>
              </w:rPr>
              <w:instrText>PAGE</w:instrText>
            </w:r>
            <w:r w:rsidRPr="009E2354">
              <w:rPr>
                <w:rFonts w:ascii="Rockwell" w:hAnsi="Rockwell"/>
                <w:sz w:val="16"/>
                <w:szCs w:val="16"/>
              </w:rPr>
              <w:fldChar w:fldCharType="separate"/>
            </w:r>
            <w:r>
              <w:rPr>
                <w:rFonts w:ascii="Rockwell" w:hAnsi="Rockwell"/>
                <w:sz w:val="16"/>
                <w:szCs w:val="16"/>
              </w:rPr>
              <w:t>6</w:t>
            </w:r>
            <w:r w:rsidRPr="009E2354">
              <w:rPr>
                <w:rFonts w:ascii="Rockwell" w:hAnsi="Rockwell"/>
                <w:sz w:val="16"/>
                <w:szCs w:val="16"/>
              </w:rPr>
              <w:fldChar w:fldCharType="end"/>
            </w:r>
            <w:r w:rsidRPr="009E2354">
              <w:rPr>
                <w:rFonts w:ascii="Rockwell" w:hAnsi="Rockwell"/>
                <w:sz w:val="16"/>
                <w:szCs w:val="16"/>
              </w:rPr>
              <w:t xml:space="preserve"> van </w:t>
            </w:r>
            <w:r w:rsidRPr="009E2354">
              <w:rPr>
                <w:rFonts w:ascii="Rockwell" w:hAnsi="Rockwell"/>
                <w:sz w:val="16"/>
                <w:szCs w:val="16"/>
              </w:rPr>
              <w:fldChar w:fldCharType="begin"/>
            </w:r>
            <w:r w:rsidRPr="009E2354">
              <w:rPr>
                <w:rFonts w:ascii="Rockwell" w:hAnsi="Rockwell"/>
                <w:sz w:val="16"/>
                <w:szCs w:val="16"/>
              </w:rPr>
              <w:instrText>NUMPAGES</w:instrText>
            </w:r>
            <w:r w:rsidRPr="009E2354">
              <w:rPr>
                <w:rFonts w:ascii="Rockwell" w:hAnsi="Rockwell"/>
                <w:sz w:val="16"/>
                <w:szCs w:val="16"/>
              </w:rPr>
              <w:fldChar w:fldCharType="separate"/>
            </w:r>
            <w:r>
              <w:rPr>
                <w:rFonts w:ascii="Rockwell" w:hAnsi="Rockwell"/>
                <w:sz w:val="16"/>
                <w:szCs w:val="16"/>
              </w:rPr>
              <w:t>7</w:t>
            </w:r>
            <w:r w:rsidRPr="009E2354">
              <w:rPr>
                <w:rFonts w:ascii="Rockwell" w:hAnsi="Rockwell"/>
                <w:sz w:val="16"/>
                <w:szCs w:val="16"/>
              </w:rPr>
              <w:fldChar w:fldCharType="end"/>
            </w:r>
          </w:sdtContent>
        </w:sdt>
      </w:p>
    </w:sdtContent>
  </w:sdt>
  <w:p w14:paraId="3E319FCD" w14:textId="004D74F9" w:rsidR="009C2EC4" w:rsidRDefault="00B41EBF" w:rsidP="00B41EBF">
    <w:pPr>
      <w:pStyle w:val="Voettekst"/>
      <w:tabs>
        <w:tab w:val="clear" w:pos="4536"/>
        <w:tab w:val="clear" w:pos="9072"/>
        <w:tab w:val="left" w:pos="503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AFD49" w14:textId="77777777" w:rsidR="00556342" w:rsidRDefault="00556342" w:rsidP="00AB251F">
      <w:r>
        <w:separator/>
      </w:r>
    </w:p>
    <w:p w14:paraId="4F137B03" w14:textId="77777777" w:rsidR="00556342" w:rsidRDefault="00556342" w:rsidP="00AB251F"/>
  </w:footnote>
  <w:footnote w:type="continuationSeparator" w:id="0">
    <w:p w14:paraId="268449CC" w14:textId="77777777" w:rsidR="00556342" w:rsidRDefault="00556342" w:rsidP="00AB251F">
      <w:r>
        <w:continuationSeparator/>
      </w:r>
    </w:p>
    <w:p w14:paraId="3C0FD021" w14:textId="77777777" w:rsidR="00556342" w:rsidRDefault="00556342" w:rsidP="00AB25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96A1" w14:textId="77777777" w:rsidR="009407E9" w:rsidRDefault="009407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8130" w14:textId="07B09BB7" w:rsidR="00AD245B" w:rsidRDefault="004D0DD9" w:rsidP="00AD245B">
    <w:pPr>
      <w:pStyle w:val="Koptekst"/>
      <w:jc w:val="center"/>
    </w:pPr>
    <w:r>
      <w:rPr>
        <w:noProof/>
      </w:rPr>
      <w:drawing>
        <wp:anchor distT="0" distB="0" distL="114300" distR="114300" simplePos="0" relativeHeight="251661312" behindDoc="1" locked="0" layoutInCell="1" allowOverlap="1" wp14:anchorId="1D52619F" wp14:editId="30C9610C">
          <wp:simplePos x="0" y="0"/>
          <wp:positionH relativeFrom="margin">
            <wp:align>center</wp:align>
          </wp:positionH>
          <wp:positionV relativeFrom="topMargin">
            <wp:posOffset>269571</wp:posOffset>
          </wp:positionV>
          <wp:extent cx="1198880" cy="1263650"/>
          <wp:effectExtent l="0" t="0" r="127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r w:rsidR="00EB662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1F553" w14:textId="170D3AF6" w:rsidR="00AD0D5C" w:rsidRDefault="00AD0D5C">
    <w:pPr>
      <w:pStyle w:val="Koptekst"/>
    </w:pPr>
    <w:r>
      <w:rPr>
        <w:noProof/>
      </w:rPr>
      <w:drawing>
        <wp:anchor distT="0" distB="0" distL="114300" distR="114300" simplePos="0" relativeHeight="251659264" behindDoc="1" locked="0" layoutInCell="1" allowOverlap="1" wp14:anchorId="719B9F9E" wp14:editId="4BD5EF3D">
          <wp:simplePos x="0" y="0"/>
          <wp:positionH relativeFrom="page">
            <wp:align>center</wp:align>
          </wp:positionH>
          <wp:positionV relativeFrom="topMargin">
            <wp:posOffset>126034</wp:posOffset>
          </wp:positionV>
          <wp:extent cx="1198880" cy="1263650"/>
          <wp:effectExtent l="0" t="0" r="127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38844"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98880" cy="12636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2D37"/>
    <w:multiLevelType w:val="hybridMultilevel"/>
    <w:tmpl w:val="CA080E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597641"/>
    <w:multiLevelType w:val="hybridMultilevel"/>
    <w:tmpl w:val="C5EA4D90"/>
    <w:lvl w:ilvl="0" w:tplc="A4CA77FC">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245E0F"/>
    <w:multiLevelType w:val="hybridMultilevel"/>
    <w:tmpl w:val="6CD8124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4004422"/>
    <w:multiLevelType w:val="multilevel"/>
    <w:tmpl w:val="477E014C"/>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lvl>
    <w:lvl w:ilvl="1">
      <w:start w:val="1"/>
      <w:numFmt w:val="lowerLetter"/>
      <w:lvlText w:val="%2."/>
      <w:lvlJc w:val="left"/>
      <w:pPr>
        <w:tabs>
          <w:tab w:val="num" w:pos="1702"/>
        </w:tabs>
        <w:ind w:left="1702" w:hanging="851"/>
      </w:pPr>
    </w:lvl>
    <w:lvl w:ilvl="2">
      <w:start w:val="1"/>
      <w:numFmt w:val="lowerRoman"/>
      <w:lvlText w:val="%3."/>
      <w:lvlJc w:val="left"/>
      <w:pPr>
        <w:tabs>
          <w:tab w:val="num" w:pos="2553"/>
        </w:tabs>
        <w:ind w:left="2553" w:hanging="851"/>
      </w:pPr>
    </w:lvl>
    <w:lvl w:ilvl="3">
      <w:start w:val="1"/>
      <w:numFmt w:val="decimal"/>
      <w:lvlText w:val="%4."/>
      <w:lvlJc w:val="left"/>
      <w:pPr>
        <w:tabs>
          <w:tab w:val="num" w:pos="3404"/>
        </w:tabs>
        <w:ind w:left="3404" w:hanging="851"/>
      </w:pPr>
    </w:lvl>
    <w:lvl w:ilvl="4">
      <w:start w:val="1"/>
      <w:numFmt w:val="lowerLetter"/>
      <w:lvlText w:val="%5."/>
      <w:lvlJc w:val="left"/>
      <w:pPr>
        <w:tabs>
          <w:tab w:val="num" w:pos="4255"/>
        </w:tabs>
        <w:ind w:left="4255" w:hanging="851"/>
      </w:pPr>
    </w:lvl>
    <w:lvl w:ilvl="5">
      <w:start w:val="1"/>
      <w:numFmt w:val="lowerRoman"/>
      <w:lvlText w:val="%6."/>
      <w:lvlJc w:val="left"/>
      <w:pPr>
        <w:tabs>
          <w:tab w:val="num" w:pos="5106"/>
        </w:tabs>
        <w:ind w:left="5106" w:hanging="851"/>
      </w:pPr>
    </w:lvl>
    <w:lvl w:ilvl="6">
      <w:start w:val="1"/>
      <w:numFmt w:val="decimal"/>
      <w:lvlText w:val="%7."/>
      <w:lvlJc w:val="left"/>
      <w:pPr>
        <w:tabs>
          <w:tab w:val="num" w:pos="5957"/>
        </w:tabs>
        <w:ind w:left="5957" w:hanging="851"/>
      </w:pPr>
    </w:lvl>
    <w:lvl w:ilvl="7">
      <w:start w:val="1"/>
      <w:numFmt w:val="lowerLetter"/>
      <w:lvlText w:val="%8."/>
      <w:lvlJc w:val="left"/>
      <w:pPr>
        <w:tabs>
          <w:tab w:val="num" w:pos="6808"/>
        </w:tabs>
        <w:ind w:left="6808" w:hanging="851"/>
      </w:pPr>
    </w:lvl>
    <w:lvl w:ilvl="8">
      <w:start w:val="1"/>
      <w:numFmt w:val="lowerRoman"/>
      <w:lvlText w:val="%9."/>
      <w:lvlJc w:val="left"/>
      <w:pPr>
        <w:tabs>
          <w:tab w:val="num" w:pos="7659"/>
        </w:tabs>
        <w:ind w:left="7659" w:hanging="851"/>
      </w:pPr>
    </w:lvl>
  </w:abstractNum>
  <w:abstractNum w:abstractNumId="6" w15:restartNumberingAfterBreak="0">
    <w:nsid w:val="2FC1363F"/>
    <w:multiLevelType w:val="hybridMultilevel"/>
    <w:tmpl w:val="885EF77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4C10B85"/>
    <w:multiLevelType w:val="hybridMultilevel"/>
    <w:tmpl w:val="26C83248"/>
    <w:lvl w:ilvl="0" w:tplc="0413000F">
      <w:start w:val="1"/>
      <w:numFmt w:val="decimal"/>
      <w:lvlText w:val="%1."/>
      <w:lvlJc w:val="left"/>
      <w:pPr>
        <w:ind w:left="360" w:hanging="360"/>
      </w:p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8" w15:restartNumberingAfterBreak="0">
    <w:nsid w:val="37FD2E52"/>
    <w:multiLevelType w:val="multilevel"/>
    <w:tmpl w:val="D480DE0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3EF210AB"/>
    <w:multiLevelType w:val="hybridMultilevel"/>
    <w:tmpl w:val="4D38EEF2"/>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0" w15:restartNumberingAfterBreak="0">
    <w:nsid w:val="55D21FDD"/>
    <w:multiLevelType w:val="hybridMultilevel"/>
    <w:tmpl w:val="213C8056"/>
    <w:lvl w:ilvl="0" w:tplc="077C6170">
      <w:start w:val="4"/>
      <w:numFmt w:val="bullet"/>
      <w:lvlText w:val="-"/>
      <w:lvlJc w:val="left"/>
      <w:pPr>
        <w:ind w:left="360" w:hanging="360"/>
      </w:pPr>
      <w:rPr>
        <w:rFonts w:ascii="Arial" w:eastAsia="Verdana" w:hAnsi="Arial" w:cs="Arial"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A497D97"/>
    <w:multiLevelType w:val="hybridMultilevel"/>
    <w:tmpl w:val="D056EC6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D252355"/>
    <w:multiLevelType w:val="hybridMultilevel"/>
    <w:tmpl w:val="67466D5A"/>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D258AE"/>
    <w:multiLevelType w:val="hybridMultilevel"/>
    <w:tmpl w:val="AEB867E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71719FB"/>
    <w:multiLevelType w:val="hybridMultilevel"/>
    <w:tmpl w:val="BD0E4248"/>
    <w:lvl w:ilvl="0" w:tplc="5B56722E">
      <w:numFmt w:val="bullet"/>
      <w:lvlText w:val="-"/>
      <w:lvlJc w:val="left"/>
      <w:pPr>
        <w:ind w:left="247" w:hanging="360"/>
      </w:pPr>
      <w:rPr>
        <w:rFonts w:ascii="Meiryo" w:eastAsia="Meiryo" w:hAnsi="Meiryo" w:cs="Meiryo" w:hint="eastAsia"/>
      </w:rPr>
    </w:lvl>
    <w:lvl w:ilvl="1" w:tplc="04130003" w:tentative="1">
      <w:start w:val="1"/>
      <w:numFmt w:val="bullet"/>
      <w:lvlText w:val="o"/>
      <w:lvlJc w:val="left"/>
      <w:pPr>
        <w:ind w:left="967" w:hanging="360"/>
      </w:pPr>
      <w:rPr>
        <w:rFonts w:ascii="Courier New" w:hAnsi="Courier New" w:cs="Courier New" w:hint="default"/>
      </w:rPr>
    </w:lvl>
    <w:lvl w:ilvl="2" w:tplc="04130005" w:tentative="1">
      <w:start w:val="1"/>
      <w:numFmt w:val="bullet"/>
      <w:lvlText w:val=""/>
      <w:lvlJc w:val="left"/>
      <w:pPr>
        <w:ind w:left="1687" w:hanging="360"/>
      </w:pPr>
      <w:rPr>
        <w:rFonts w:ascii="Wingdings" w:hAnsi="Wingdings" w:hint="default"/>
      </w:rPr>
    </w:lvl>
    <w:lvl w:ilvl="3" w:tplc="04130001" w:tentative="1">
      <w:start w:val="1"/>
      <w:numFmt w:val="bullet"/>
      <w:lvlText w:val=""/>
      <w:lvlJc w:val="left"/>
      <w:pPr>
        <w:ind w:left="2407" w:hanging="360"/>
      </w:pPr>
      <w:rPr>
        <w:rFonts w:ascii="Symbol" w:hAnsi="Symbol" w:hint="default"/>
      </w:rPr>
    </w:lvl>
    <w:lvl w:ilvl="4" w:tplc="04130003" w:tentative="1">
      <w:start w:val="1"/>
      <w:numFmt w:val="bullet"/>
      <w:lvlText w:val="o"/>
      <w:lvlJc w:val="left"/>
      <w:pPr>
        <w:ind w:left="3127" w:hanging="360"/>
      </w:pPr>
      <w:rPr>
        <w:rFonts w:ascii="Courier New" w:hAnsi="Courier New" w:cs="Courier New" w:hint="default"/>
      </w:rPr>
    </w:lvl>
    <w:lvl w:ilvl="5" w:tplc="04130005" w:tentative="1">
      <w:start w:val="1"/>
      <w:numFmt w:val="bullet"/>
      <w:lvlText w:val=""/>
      <w:lvlJc w:val="left"/>
      <w:pPr>
        <w:ind w:left="3847" w:hanging="360"/>
      </w:pPr>
      <w:rPr>
        <w:rFonts w:ascii="Wingdings" w:hAnsi="Wingdings" w:hint="default"/>
      </w:rPr>
    </w:lvl>
    <w:lvl w:ilvl="6" w:tplc="04130001" w:tentative="1">
      <w:start w:val="1"/>
      <w:numFmt w:val="bullet"/>
      <w:lvlText w:val=""/>
      <w:lvlJc w:val="left"/>
      <w:pPr>
        <w:ind w:left="4567" w:hanging="360"/>
      </w:pPr>
      <w:rPr>
        <w:rFonts w:ascii="Symbol" w:hAnsi="Symbol" w:hint="default"/>
      </w:rPr>
    </w:lvl>
    <w:lvl w:ilvl="7" w:tplc="04130003" w:tentative="1">
      <w:start w:val="1"/>
      <w:numFmt w:val="bullet"/>
      <w:lvlText w:val="o"/>
      <w:lvlJc w:val="left"/>
      <w:pPr>
        <w:ind w:left="5287" w:hanging="360"/>
      </w:pPr>
      <w:rPr>
        <w:rFonts w:ascii="Courier New" w:hAnsi="Courier New" w:cs="Courier New" w:hint="default"/>
      </w:rPr>
    </w:lvl>
    <w:lvl w:ilvl="8" w:tplc="04130005" w:tentative="1">
      <w:start w:val="1"/>
      <w:numFmt w:val="bullet"/>
      <w:lvlText w:val=""/>
      <w:lvlJc w:val="left"/>
      <w:pPr>
        <w:ind w:left="6007" w:hanging="360"/>
      </w:pPr>
      <w:rPr>
        <w:rFonts w:ascii="Wingdings" w:hAnsi="Wingdings" w:hint="default"/>
      </w:rPr>
    </w:lvl>
  </w:abstractNum>
  <w:abstractNum w:abstractNumId="15" w15:restartNumberingAfterBreak="0">
    <w:nsid w:val="67E74C4A"/>
    <w:multiLevelType w:val="hybridMultilevel"/>
    <w:tmpl w:val="B8A2B9DE"/>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50B0050"/>
    <w:multiLevelType w:val="hybridMultilevel"/>
    <w:tmpl w:val="48F2FD6E"/>
    <w:lvl w:ilvl="0" w:tplc="B17670BA">
      <w:start w:val="1"/>
      <w:numFmt w:val="decimal"/>
      <w:lvlText w:val="%1."/>
      <w:lvlJc w:val="left"/>
      <w:pPr>
        <w:ind w:left="360" w:hanging="360"/>
      </w:pPr>
      <w:rPr>
        <w:rFonts w:hint="default"/>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17" w15:restartNumberingAfterBreak="0">
    <w:nsid w:val="75AC2681"/>
    <w:multiLevelType w:val="multilevel"/>
    <w:tmpl w:val="DF8A513E"/>
    <w:lvl w:ilvl="0">
      <w:start w:val="1"/>
      <w:numFmt w:val="decimal"/>
      <w:lvlText w:val="Artikel %1"/>
      <w:lvlJc w:val="left"/>
      <w:pPr>
        <w:ind w:left="432" w:hanging="432"/>
      </w:pPr>
      <w:rPr>
        <w:rFonts w:ascii="Meiryo" w:eastAsia="Meiryo" w:hAnsi="Meiryo" w:hint="eastAsia"/>
        <w:b/>
        <w:i w:val="0"/>
        <w:sz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643298E"/>
    <w:multiLevelType w:val="hybridMultilevel"/>
    <w:tmpl w:val="647662D2"/>
    <w:lvl w:ilvl="0" w:tplc="B560C26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7F7D72"/>
    <w:multiLevelType w:val="hybridMultilevel"/>
    <w:tmpl w:val="8BCA389A"/>
    <w:lvl w:ilvl="0" w:tplc="A4CA77FC">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19"/>
  </w:num>
  <w:num w:numId="3">
    <w:abstractNumId w:val="8"/>
  </w:num>
  <w:num w:numId="4">
    <w:abstractNumId w:val="4"/>
  </w:num>
  <w:num w:numId="5">
    <w:abstractNumId w:val="18"/>
  </w:num>
  <w:num w:numId="6">
    <w:abstractNumId w:val="14"/>
  </w:num>
  <w:num w:numId="7">
    <w:abstractNumId w:val="3"/>
  </w:num>
  <w:num w:numId="8">
    <w:abstractNumId w:val="13"/>
  </w:num>
  <w:num w:numId="9">
    <w:abstractNumId w:val="16"/>
  </w:num>
  <w:num w:numId="10">
    <w:abstractNumId w:val="17"/>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7"/>
  </w:num>
  <w:num w:numId="15">
    <w:abstractNumId w:val="9"/>
  </w:num>
  <w:num w:numId="16">
    <w:abstractNumId w:val="15"/>
  </w:num>
  <w:num w:numId="17">
    <w:abstractNumId w:val="20"/>
  </w:num>
  <w:num w:numId="18">
    <w:abstractNumId w:val="2"/>
  </w:num>
  <w:num w:numId="19">
    <w:abstractNumId w:val="6"/>
  </w:num>
  <w:num w:numId="20">
    <w:abstractNumId w:val="10"/>
  </w:num>
  <w:num w:numId="21">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nnemans, Suzanne">
    <w15:presenceInfo w15:providerId="AD" w15:userId="S::s.pannemans@hoorn.nl::e51bfc26-e442-4535-b182-c5b0ccd0a0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13"/>
    <w:rsid w:val="00003699"/>
    <w:rsid w:val="000077A2"/>
    <w:rsid w:val="00010D62"/>
    <w:rsid w:val="00012853"/>
    <w:rsid w:val="000155EA"/>
    <w:rsid w:val="000174F6"/>
    <w:rsid w:val="00017A98"/>
    <w:rsid w:val="00017BA5"/>
    <w:rsid w:val="000255B5"/>
    <w:rsid w:val="00026B0D"/>
    <w:rsid w:val="00044DD5"/>
    <w:rsid w:val="00050456"/>
    <w:rsid w:val="0005311C"/>
    <w:rsid w:val="00057842"/>
    <w:rsid w:val="00057957"/>
    <w:rsid w:val="000633B4"/>
    <w:rsid w:val="000638E3"/>
    <w:rsid w:val="00065695"/>
    <w:rsid w:val="00067B57"/>
    <w:rsid w:val="00067D4C"/>
    <w:rsid w:val="00075FD7"/>
    <w:rsid w:val="0008128C"/>
    <w:rsid w:val="00081719"/>
    <w:rsid w:val="00081D4C"/>
    <w:rsid w:val="00083A98"/>
    <w:rsid w:val="000847F5"/>
    <w:rsid w:val="000958A5"/>
    <w:rsid w:val="0009671D"/>
    <w:rsid w:val="0009744C"/>
    <w:rsid w:val="000A212C"/>
    <w:rsid w:val="000A2257"/>
    <w:rsid w:val="000A342B"/>
    <w:rsid w:val="000A7690"/>
    <w:rsid w:val="000B7A54"/>
    <w:rsid w:val="000C0539"/>
    <w:rsid w:val="000C4AB4"/>
    <w:rsid w:val="000C4F0A"/>
    <w:rsid w:val="000C6E5F"/>
    <w:rsid w:val="000C7701"/>
    <w:rsid w:val="000D6E03"/>
    <w:rsid w:val="000E65AA"/>
    <w:rsid w:val="000F28F1"/>
    <w:rsid w:val="000F3F31"/>
    <w:rsid w:val="001169E8"/>
    <w:rsid w:val="00120F2A"/>
    <w:rsid w:val="001239A3"/>
    <w:rsid w:val="00131954"/>
    <w:rsid w:val="0013304C"/>
    <w:rsid w:val="00137CA9"/>
    <w:rsid w:val="00161A96"/>
    <w:rsid w:val="001624F0"/>
    <w:rsid w:val="0017159D"/>
    <w:rsid w:val="001A0623"/>
    <w:rsid w:val="001B3B23"/>
    <w:rsid w:val="001C66A4"/>
    <w:rsid w:val="001D4044"/>
    <w:rsid w:val="001D530C"/>
    <w:rsid w:val="001D6313"/>
    <w:rsid w:val="001D76E1"/>
    <w:rsid w:val="001E49A1"/>
    <w:rsid w:val="001E5741"/>
    <w:rsid w:val="001F60A9"/>
    <w:rsid w:val="00213ADA"/>
    <w:rsid w:val="002203E0"/>
    <w:rsid w:val="00220EDA"/>
    <w:rsid w:val="0022408A"/>
    <w:rsid w:val="002442F9"/>
    <w:rsid w:val="002668FC"/>
    <w:rsid w:val="00270716"/>
    <w:rsid w:val="00270EA0"/>
    <w:rsid w:val="00277902"/>
    <w:rsid w:val="0028385D"/>
    <w:rsid w:val="00284C4F"/>
    <w:rsid w:val="00287C24"/>
    <w:rsid w:val="00294296"/>
    <w:rsid w:val="0029502A"/>
    <w:rsid w:val="002950E2"/>
    <w:rsid w:val="002A0451"/>
    <w:rsid w:val="002A23FA"/>
    <w:rsid w:val="002B3069"/>
    <w:rsid w:val="002B6152"/>
    <w:rsid w:val="002C3C5F"/>
    <w:rsid w:val="002C7182"/>
    <w:rsid w:val="002C7797"/>
    <w:rsid w:val="002D6F5E"/>
    <w:rsid w:val="002E5B40"/>
    <w:rsid w:val="002F0477"/>
    <w:rsid w:val="002F0D29"/>
    <w:rsid w:val="00306D7B"/>
    <w:rsid w:val="00311B59"/>
    <w:rsid w:val="00317E94"/>
    <w:rsid w:val="00351739"/>
    <w:rsid w:val="003667AE"/>
    <w:rsid w:val="00376D23"/>
    <w:rsid w:val="0038790D"/>
    <w:rsid w:val="003B653C"/>
    <w:rsid w:val="003C451A"/>
    <w:rsid w:val="003F1CB4"/>
    <w:rsid w:val="00415B87"/>
    <w:rsid w:val="00417A0A"/>
    <w:rsid w:val="004217D4"/>
    <w:rsid w:val="004311F0"/>
    <w:rsid w:val="00444A27"/>
    <w:rsid w:val="004472BE"/>
    <w:rsid w:val="004718EF"/>
    <w:rsid w:val="00483658"/>
    <w:rsid w:val="0048408E"/>
    <w:rsid w:val="004A140E"/>
    <w:rsid w:val="004B011A"/>
    <w:rsid w:val="004B0896"/>
    <w:rsid w:val="004B5DE0"/>
    <w:rsid w:val="004C1735"/>
    <w:rsid w:val="004C1FD1"/>
    <w:rsid w:val="004C227E"/>
    <w:rsid w:val="004C66BA"/>
    <w:rsid w:val="004D0DD9"/>
    <w:rsid w:val="004D2792"/>
    <w:rsid w:val="004D449A"/>
    <w:rsid w:val="004E5005"/>
    <w:rsid w:val="004E6EB7"/>
    <w:rsid w:val="004F3EE2"/>
    <w:rsid w:val="004F7CE4"/>
    <w:rsid w:val="004F7F50"/>
    <w:rsid w:val="00514A15"/>
    <w:rsid w:val="00533887"/>
    <w:rsid w:val="00535787"/>
    <w:rsid w:val="0053770C"/>
    <w:rsid w:val="00537C14"/>
    <w:rsid w:val="005477B1"/>
    <w:rsid w:val="00552A26"/>
    <w:rsid w:val="00556342"/>
    <w:rsid w:val="005633A5"/>
    <w:rsid w:val="0057597F"/>
    <w:rsid w:val="00595B07"/>
    <w:rsid w:val="005972E5"/>
    <w:rsid w:val="00597FC3"/>
    <w:rsid w:val="005A192A"/>
    <w:rsid w:val="005A1943"/>
    <w:rsid w:val="005A2873"/>
    <w:rsid w:val="005A7B91"/>
    <w:rsid w:val="005B23E0"/>
    <w:rsid w:val="005B2EBB"/>
    <w:rsid w:val="005B4EED"/>
    <w:rsid w:val="005C1023"/>
    <w:rsid w:val="005C47B3"/>
    <w:rsid w:val="005D34CC"/>
    <w:rsid w:val="005D49B3"/>
    <w:rsid w:val="005D5011"/>
    <w:rsid w:val="005D727E"/>
    <w:rsid w:val="005E0C69"/>
    <w:rsid w:val="005F71CB"/>
    <w:rsid w:val="005F76FB"/>
    <w:rsid w:val="006049F2"/>
    <w:rsid w:val="006153C6"/>
    <w:rsid w:val="006208F5"/>
    <w:rsid w:val="006227BE"/>
    <w:rsid w:val="00624B49"/>
    <w:rsid w:val="0063228B"/>
    <w:rsid w:val="006348BD"/>
    <w:rsid w:val="006376EF"/>
    <w:rsid w:val="00641828"/>
    <w:rsid w:val="00650727"/>
    <w:rsid w:val="00653D8F"/>
    <w:rsid w:val="00662FD6"/>
    <w:rsid w:val="00671DBF"/>
    <w:rsid w:val="00675674"/>
    <w:rsid w:val="0067569B"/>
    <w:rsid w:val="00680BEE"/>
    <w:rsid w:val="006919BB"/>
    <w:rsid w:val="00694343"/>
    <w:rsid w:val="0069650D"/>
    <w:rsid w:val="006A5E09"/>
    <w:rsid w:val="006B12BA"/>
    <w:rsid w:val="006B2CB6"/>
    <w:rsid w:val="006B4CA4"/>
    <w:rsid w:val="006B7144"/>
    <w:rsid w:val="006C1B26"/>
    <w:rsid w:val="006C49EE"/>
    <w:rsid w:val="006C4D85"/>
    <w:rsid w:val="006C7BBC"/>
    <w:rsid w:val="006D4309"/>
    <w:rsid w:val="006E0E29"/>
    <w:rsid w:val="006F045E"/>
    <w:rsid w:val="006F19AE"/>
    <w:rsid w:val="0071015D"/>
    <w:rsid w:val="00714FA2"/>
    <w:rsid w:val="00717495"/>
    <w:rsid w:val="00717587"/>
    <w:rsid w:val="00721CA7"/>
    <w:rsid w:val="00734E30"/>
    <w:rsid w:val="00745479"/>
    <w:rsid w:val="007567F8"/>
    <w:rsid w:val="007605D9"/>
    <w:rsid w:val="00765C06"/>
    <w:rsid w:val="00774EDC"/>
    <w:rsid w:val="00776098"/>
    <w:rsid w:val="007827E3"/>
    <w:rsid w:val="00782B69"/>
    <w:rsid w:val="00784E60"/>
    <w:rsid w:val="00791447"/>
    <w:rsid w:val="00792A0F"/>
    <w:rsid w:val="0079389F"/>
    <w:rsid w:val="00796235"/>
    <w:rsid w:val="007A79E2"/>
    <w:rsid w:val="007B7B8C"/>
    <w:rsid w:val="007C4C57"/>
    <w:rsid w:val="007D4D4B"/>
    <w:rsid w:val="007D5B29"/>
    <w:rsid w:val="007E3B60"/>
    <w:rsid w:val="007F2D0C"/>
    <w:rsid w:val="007F4840"/>
    <w:rsid w:val="008025CB"/>
    <w:rsid w:val="008057F2"/>
    <w:rsid w:val="00807E29"/>
    <w:rsid w:val="008329F1"/>
    <w:rsid w:val="00834FA5"/>
    <w:rsid w:val="008366A5"/>
    <w:rsid w:val="00840153"/>
    <w:rsid w:val="0087243B"/>
    <w:rsid w:val="008804A3"/>
    <w:rsid w:val="00882775"/>
    <w:rsid w:val="008912A4"/>
    <w:rsid w:val="008963EC"/>
    <w:rsid w:val="00896CC3"/>
    <w:rsid w:val="008A0BFC"/>
    <w:rsid w:val="008C4FE0"/>
    <w:rsid w:val="008C578D"/>
    <w:rsid w:val="008C699A"/>
    <w:rsid w:val="008D24D1"/>
    <w:rsid w:val="008D7190"/>
    <w:rsid w:val="008D7261"/>
    <w:rsid w:val="008E358A"/>
    <w:rsid w:val="008E6012"/>
    <w:rsid w:val="008E6775"/>
    <w:rsid w:val="00900AFD"/>
    <w:rsid w:val="00910D13"/>
    <w:rsid w:val="00914CA8"/>
    <w:rsid w:val="00921218"/>
    <w:rsid w:val="00930704"/>
    <w:rsid w:val="00933569"/>
    <w:rsid w:val="00937D93"/>
    <w:rsid w:val="009407E9"/>
    <w:rsid w:val="00940CC7"/>
    <w:rsid w:val="0094511C"/>
    <w:rsid w:val="009468A6"/>
    <w:rsid w:val="00956E29"/>
    <w:rsid w:val="009627AC"/>
    <w:rsid w:val="00962C86"/>
    <w:rsid w:val="00970965"/>
    <w:rsid w:val="00975324"/>
    <w:rsid w:val="0097564B"/>
    <w:rsid w:val="0098078A"/>
    <w:rsid w:val="00981650"/>
    <w:rsid w:val="0098424A"/>
    <w:rsid w:val="00985BDD"/>
    <w:rsid w:val="0099653A"/>
    <w:rsid w:val="00996600"/>
    <w:rsid w:val="009B5436"/>
    <w:rsid w:val="009B545B"/>
    <w:rsid w:val="009C18C6"/>
    <w:rsid w:val="009C1DFC"/>
    <w:rsid w:val="009C2EC4"/>
    <w:rsid w:val="009C583B"/>
    <w:rsid w:val="009D63DC"/>
    <w:rsid w:val="009E0C98"/>
    <w:rsid w:val="009E2354"/>
    <w:rsid w:val="009E33FD"/>
    <w:rsid w:val="009E3B3B"/>
    <w:rsid w:val="009E76C1"/>
    <w:rsid w:val="009F27E5"/>
    <w:rsid w:val="009F68B0"/>
    <w:rsid w:val="00A06210"/>
    <w:rsid w:val="00A062F6"/>
    <w:rsid w:val="00A0750B"/>
    <w:rsid w:val="00A10878"/>
    <w:rsid w:val="00A15F61"/>
    <w:rsid w:val="00A17EE2"/>
    <w:rsid w:val="00A3394F"/>
    <w:rsid w:val="00A347E1"/>
    <w:rsid w:val="00A35FED"/>
    <w:rsid w:val="00A42BD6"/>
    <w:rsid w:val="00A64E32"/>
    <w:rsid w:val="00A719B9"/>
    <w:rsid w:val="00A86FBB"/>
    <w:rsid w:val="00AA1AB0"/>
    <w:rsid w:val="00AA63C8"/>
    <w:rsid w:val="00AA65AE"/>
    <w:rsid w:val="00AB090A"/>
    <w:rsid w:val="00AB251F"/>
    <w:rsid w:val="00AB3426"/>
    <w:rsid w:val="00AC247F"/>
    <w:rsid w:val="00AD0D5C"/>
    <w:rsid w:val="00AD245B"/>
    <w:rsid w:val="00AD3497"/>
    <w:rsid w:val="00AE7013"/>
    <w:rsid w:val="00AF6E6D"/>
    <w:rsid w:val="00B0078F"/>
    <w:rsid w:val="00B12325"/>
    <w:rsid w:val="00B268EA"/>
    <w:rsid w:val="00B37B3F"/>
    <w:rsid w:val="00B41EBF"/>
    <w:rsid w:val="00B46705"/>
    <w:rsid w:val="00B47686"/>
    <w:rsid w:val="00B663BE"/>
    <w:rsid w:val="00B74AB9"/>
    <w:rsid w:val="00B94212"/>
    <w:rsid w:val="00BA1B6C"/>
    <w:rsid w:val="00BA5C11"/>
    <w:rsid w:val="00BB5ABE"/>
    <w:rsid w:val="00BB6CF6"/>
    <w:rsid w:val="00BB7D7E"/>
    <w:rsid w:val="00BC0FE4"/>
    <w:rsid w:val="00BC22AC"/>
    <w:rsid w:val="00BC260C"/>
    <w:rsid w:val="00BC31FF"/>
    <w:rsid w:val="00BD2BF1"/>
    <w:rsid w:val="00BE0E44"/>
    <w:rsid w:val="00BF5610"/>
    <w:rsid w:val="00BF62E4"/>
    <w:rsid w:val="00BF7399"/>
    <w:rsid w:val="00C00797"/>
    <w:rsid w:val="00C14FF9"/>
    <w:rsid w:val="00C17B20"/>
    <w:rsid w:val="00C22D76"/>
    <w:rsid w:val="00C27316"/>
    <w:rsid w:val="00C30904"/>
    <w:rsid w:val="00C33A6E"/>
    <w:rsid w:val="00C363F8"/>
    <w:rsid w:val="00C36D89"/>
    <w:rsid w:val="00C37479"/>
    <w:rsid w:val="00C47DA5"/>
    <w:rsid w:val="00C54375"/>
    <w:rsid w:val="00C55BF7"/>
    <w:rsid w:val="00C5778A"/>
    <w:rsid w:val="00C62A6A"/>
    <w:rsid w:val="00C71FF3"/>
    <w:rsid w:val="00C763F2"/>
    <w:rsid w:val="00C80C4A"/>
    <w:rsid w:val="00C83213"/>
    <w:rsid w:val="00C966C2"/>
    <w:rsid w:val="00CB3970"/>
    <w:rsid w:val="00CB6CD7"/>
    <w:rsid w:val="00CC16B0"/>
    <w:rsid w:val="00CD4B8C"/>
    <w:rsid w:val="00CF0280"/>
    <w:rsid w:val="00CF331C"/>
    <w:rsid w:val="00CF6127"/>
    <w:rsid w:val="00D02916"/>
    <w:rsid w:val="00D10509"/>
    <w:rsid w:val="00D10DDF"/>
    <w:rsid w:val="00D12FCE"/>
    <w:rsid w:val="00D2647A"/>
    <w:rsid w:val="00D3474D"/>
    <w:rsid w:val="00D350EE"/>
    <w:rsid w:val="00D55A3D"/>
    <w:rsid w:val="00D61A49"/>
    <w:rsid w:val="00D62684"/>
    <w:rsid w:val="00D654F2"/>
    <w:rsid w:val="00D84E11"/>
    <w:rsid w:val="00D86BBA"/>
    <w:rsid w:val="00D91880"/>
    <w:rsid w:val="00D97C98"/>
    <w:rsid w:val="00DA2AD3"/>
    <w:rsid w:val="00DA51E1"/>
    <w:rsid w:val="00DA533D"/>
    <w:rsid w:val="00DA62CC"/>
    <w:rsid w:val="00DB2DE8"/>
    <w:rsid w:val="00DB6C57"/>
    <w:rsid w:val="00DC3787"/>
    <w:rsid w:val="00DC55CB"/>
    <w:rsid w:val="00DC6911"/>
    <w:rsid w:val="00DD5259"/>
    <w:rsid w:val="00DD7B5D"/>
    <w:rsid w:val="00DE4BBD"/>
    <w:rsid w:val="00DF3F14"/>
    <w:rsid w:val="00DF7180"/>
    <w:rsid w:val="00E018BE"/>
    <w:rsid w:val="00E1717C"/>
    <w:rsid w:val="00E17B39"/>
    <w:rsid w:val="00E20ECD"/>
    <w:rsid w:val="00E22E80"/>
    <w:rsid w:val="00E32A70"/>
    <w:rsid w:val="00E4290F"/>
    <w:rsid w:val="00E44A37"/>
    <w:rsid w:val="00E56631"/>
    <w:rsid w:val="00E65BDC"/>
    <w:rsid w:val="00E67EF0"/>
    <w:rsid w:val="00E72BBE"/>
    <w:rsid w:val="00E7457B"/>
    <w:rsid w:val="00E74F18"/>
    <w:rsid w:val="00E807A1"/>
    <w:rsid w:val="00E82B99"/>
    <w:rsid w:val="00E935D3"/>
    <w:rsid w:val="00E94599"/>
    <w:rsid w:val="00E94E7C"/>
    <w:rsid w:val="00EB1856"/>
    <w:rsid w:val="00EB254B"/>
    <w:rsid w:val="00EB28E4"/>
    <w:rsid w:val="00EB6623"/>
    <w:rsid w:val="00ED1ADC"/>
    <w:rsid w:val="00ED3F97"/>
    <w:rsid w:val="00EF30CD"/>
    <w:rsid w:val="00EF3E89"/>
    <w:rsid w:val="00EF456D"/>
    <w:rsid w:val="00EF68FB"/>
    <w:rsid w:val="00F044D8"/>
    <w:rsid w:val="00F070B6"/>
    <w:rsid w:val="00F15D10"/>
    <w:rsid w:val="00F26B73"/>
    <w:rsid w:val="00F32D36"/>
    <w:rsid w:val="00F36E48"/>
    <w:rsid w:val="00F44D42"/>
    <w:rsid w:val="00F45247"/>
    <w:rsid w:val="00F540BD"/>
    <w:rsid w:val="00F60C72"/>
    <w:rsid w:val="00F73A66"/>
    <w:rsid w:val="00F8030F"/>
    <w:rsid w:val="00F94813"/>
    <w:rsid w:val="00F95141"/>
    <w:rsid w:val="00FA6F90"/>
    <w:rsid w:val="00FB3119"/>
    <w:rsid w:val="00FB48CE"/>
    <w:rsid w:val="00FC09F0"/>
    <w:rsid w:val="00FC5AA1"/>
    <w:rsid w:val="00FC7658"/>
    <w:rsid w:val="00FD0976"/>
    <w:rsid w:val="00FD53B6"/>
    <w:rsid w:val="00FD709E"/>
    <w:rsid w:val="00FE17EE"/>
    <w:rsid w:val="00FF108D"/>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BA11E0C"/>
  <w15:docId w15:val="{628CABC2-7088-421D-8257-26F777C4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pPr>
      <w:spacing w:after="0" w:line="240" w:lineRule="exact"/>
      <w:contextualSpacing/>
    </w:pPr>
    <w:rPr>
      <w:rFonts w:ascii="Meiryo" w:eastAsia="Meiryo" w:hAnsi="Meiryo" w:cs="Meiryo"/>
      <w:color w:val="273273"/>
      <w:sz w:val="20"/>
    </w:rPr>
  </w:style>
  <w:style w:type="paragraph" w:styleId="Kop1">
    <w:name w:val="heading 1"/>
    <w:basedOn w:val="Standaard"/>
    <w:next w:val="Standaard"/>
    <w:link w:val="Kop1Char"/>
    <w:uiPriority w:val="9"/>
    <w:qFormat/>
    <w:rsid w:val="00E74F18"/>
    <w:pPr>
      <w:pageBreakBefore/>
      <w:numPr>
        <w:numId w:val="3"/>
      </w:numPr>
      <w:tabs>
        <w:tab w:val="left" w:pos="426"/>
      </w:tabs>
      <w:spacing w:after="240" w:line="400" w:lineRule="exact"/>
      <w:contextualSpacing w:val="0"/>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DB2DE8"/>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AD3497"/>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aliases w:val="Inspring"/>
    <w:basedOn w:val="Standaard"/>
    <w:link w:val="LijstalineaChar"/>
    <w:uiPriority w:val="34"/>
    <w:qFormat/>
    <w:rsid w:val="000847F5"/>
    <w:pPr>
      <w:numPr>
        <w:numId w:val="2"/>
      </w:numPr>
      <w:contextualSpacing w:val="0"/>
    </w:pPr>
    <w:rPr>
      <w:sz w:val="19"/>
      <w:szCs w:val="19"/>
    </w:rPr>
  </w:style>
  <w:style w:type="paragraph" w:styleId="Inhopg1">
    <w:name w:val="toc 1"/>
    <w:basedOn w:val="Standaard"/>
    <w:next w:val="Standaard"/>
    <w:autoRedefine/>
    <w:uiPriority w:val="39"/>
    <w:unhideWhenUsed/>
    <w:qFormat/>
    <w:rsid w:val="00D10DDF"/>
    <w:pPr>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E74F18"/>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6C7BBC"/>
    <w:pPr>
      <w:spacing w:after="0" w:line="240" w:lineRule="auto"/>
    </w:pPr>
  </w:style>
  <w:style w:type="table" w:styleId="Tabelraster">
    <w:name w:val="Table Grid"/>
    <w:basedOn w:val="Standaardtabel"/>
    <w:uiPriority w:val="59"/>
    <w:rsid w:val="00595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595B07"/>
    <w:pPr>
      <w:numPr>
        <w:numId w:val="1"/>
      </w:numPr>
      <w:spacing w:line="255" w:lineRule="atLeast"/>
    </w:pPr>
    <w:rPr>
      <w:rFonts w:ascii="Arial" w:hAnsi="Arial"/>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DB2DE8"/>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pageBreakBefore w:val="0"/>
      <w:numPr>
        <w:numId w:val="0"/>
      </w:numPr>
      <w:spacing w:before="240"/>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aliases w:val="klein"/>
    <w:uiPriority w:val="1"/>
    <w:qFormat/>
    <w:rsid w:val="000C4AB4"/>
    <w:pPr>
      <w:spacing w:after="0" w:line="240" w:lineRule="auto"/>
      <w:contextualSpacing/>
    </w:pPr>
    <w:rPr>
      <w:rFonts w:ascii="Meiryo" w:eastAsia="Meiryo" w:hAnsi="Meiryo" w:cs="Meiryo"/>
      <w:color w:val="273273"/>
      <w:sz w:val="20"/>
    </w:rPr>
  </w:style>
  <w:style w:type="table" w:customStyle="1" w:styleId="Rastertabel1licht-Accent12">
    <w:name w:val="Rastertabel 1 licht - Accent 12"/>
    <w:basedOn w:val="Standaardtabel"/>
    <w:uiPriority w:val="46"/>
    <w:rsid w:val="00FF108D"/>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adruk">
    <w:name w:val="Emphasis"/>
    <w:uiPriority w:val="20"/>
    <w:qFormat/>
    <w:rsid w:val="00067D4C"/>
    <w:rPr>
      <w:i/>
      <w:iCs/>
    </w:rPr>
  </w:style>
  <w:style w:type="character" w:customStyle="1" w:styleId="LijstalineaChar">
    <w:name w:val="Lijstalinea Char"/>
    <w:aliases w:val="Inspring Char"/>
    <w:basedOn w:val="Standaardalinea-lettertype"/>
    <w:link w:val="Lijstalinea"/>
    <w:uiPriority w:val="34"/>
    <w:rsid w:val="002442F9"/>
    <w:rPr>
      <w:rFonts w:ascii="Meiryo" w:eastAsia="Meiryo" w:hAnsi="Meiryo" w:cs="Meiryo"/>
      <w:color w:val="273273"/>
      <w:sz w:val="19"/>
      <w:szCs w:val="19"/>
    </w:rPr>
  </w:style>
  <w:style w:type="paragraph" w:customStyle="1" w:styleId="DSLijstnummering1Binnen">
    <w:name w:val="DS_Lijstnummering1_Binnen"/>
    <w:basedOn w:val="Standaard"/>
    <w:qFormat/>
    <w:rsid w:val="006F19AE"/>
    <w:pPr>
      <w:numPr>
        <w:numId w:val="12"/>
      </w:numPr>
      <w:spacing w:line="300" w:lineRule="atLeast"/>
      <w:contextualSpacing w:val="0"/>
    </w:pPr>
    <w:rPr>
      <w:rFonts w:ascii="Verdana" w:eastAsia="Times New Roman" w:hAnsi="Verdana" w:cs="Times New Roman"/>
      <w:color w:val="auto"/>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233203980">
      <w:bodyDiv w:val="1"/>
      <w:marLeft w:val="0"/>
      <w:marRight w:val="0"/>
      <w:marTop w:val="0"/>
      <w:marBottom w:val="0"/>
      <w:divBdr>
        <w:top w:val="none" w:sz="0" w:space="0" w:color="auto"/>
        <w:left w:val="none" w:sz="0" w:space="0" w:color="auto"/>
        <w:bottom w:val="none" w:sz="0" w:space="0" w:color="auto"/>
        <w:right w:val="none" w:sz="0" w:space="0" w:color="auto"/>
      </w:divBdr>
    </w:div>
    <w:div w:id="431363586">
      <w:bodyDiv w:val="1"/>
      <w:marLeft w:val="0"/>
      <w:marRight w:val="0"/>
      <w:marTop w:val="0"/>
      <w:marBottom w:val="0"/>
      <w:divBdr>
        <w:top w:val="none" w:sz="0" w:space="0" w:color="auto"/>
        <w:left w:val="none" w:sz="0" w:space="0" w:color="auto"/>
        <w:bottom w:val="none" w:sz="0" w:space="0" w:color="auto"/>
        <w:right w:val="none" w:sz="0" w:space="0" w:color="auto"/>
      </w:divBdr>
    </w:div>
    <w:div w:id="805855897">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9237">
      <w:bodyDiv w:val="1"/>
      <w:marLeft w:val="0"/>
      <w:marRight w:val="0"/>
      <w:marTop w:val="0"/>
      <w:marBottom w:val="0"/>
      <w:divBdr>
        <w:top w:val="none" w:sz="0" w:space="0" w:color="auto"/>
        <w:left w:val="none" w:sz="0" w:space="0" w:color="auto"/>
        <w:bottom w:val="none" w:sz="0" w:space="0" w:color="auto"/>
        <w:right w:val="none" w:sz="0" w:space="0" w:color="auto"/>
      </w:divBdr>
    </w:div>
    <w:div w:id="1302541701">
      <w:bodyDiv w:val="1"/>
      <w:marLeft w:val="0"/>
      <w:marRight w:val="0"/>
      <w:marTop w:val="0"/>
      <w:marBottom w:val="0"/>
      <w:divBdr>
        <w:top w:val="none" w:sz="0" w:space="0" w:color="auto"/>
        <w:left w:val="none" w:sz="0" w:space="0" w:color="auto"/>
        <w:bottom w:val="none" w:sz="0" w:space="0" w:color="auto"/>
        <w:right w:val="none" w:sz="0" w:space="0" w:color="auto"/>
      </w:divBdr>
    </w:div>
    <w:div w:id="1623882187">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CD859F14F272B4D8E3A1E02D0B87D3500DCD859F14F272B4D8E3A1E02D0B87D0100F0A30CEDE11A0F4CAE0D522D10C0555B" ma:contentTypeVersion="2" ma:contentTypeDescription="Een nieuw document maken." ma:contentTypeScope="" ma:versionID="922d99a2b1417e7d9ec95b053c2cf030">
  <xsd:schema xmlns:xsd="http://www.w3.org/2001/XMLSchema" xmlns:xs="http://www.w3.org/2001/XMLSchema" xmlns:p="http://schemas.microsoft.com/office/2006/metadata/properties" xmlns:ns1="http://schemas.microsoft.com/sharepoint/v3" xmlns:ns2="48d421db-19b7-4709-869d-78938ddfde7b" xmlns:ns3="http://schemas.microsoft.com/sharepoint/v3/fields" xmlns:ns4="a524bbd1-0001-4dfa-83f6-909643bb0b6d" targetNamespace="http://schemas.microsoft.com/office/2006/metadata/properties" ma:root="true" ma:fieldsID="91991f7e49b2ab775ab3bb6fc990a56c" ns1:_="" ns2:_="" ns3:_="" ns4:_="">
    <xsd:import namespace="http://schemas.microsoft.com/sharepoint/v3"/>
    <xsd:import namespace="48d421db-19b7-4709-869d-78938ddfde7b"/>
    <xsd:import namespace="http://schemas.microsoft.com/sharepoint/v3/fields"/>
    <xsd:import namespace="a524bbd1-0001-4dfa-83f6-909643bb0b6d"/>
    <xsd:element name="properties">
      <xsd:complexType>
        <xsd:sequence>
          <xsd:element name="documentManagement">
            <xsd:complexType>
              <xsd:all>
                <xsd:element ref="ns2:h83bf4d9df674566999c250071d40c04" minOccurs="0"/>
                <xsd:element ref="ns2:TaxCatchAll" minOccurs="0"/>
                <xsd:element ref="ns2:TaxCatchAllLabel" minOccurs="0"/>
                <xsd:element ref="ns2:e36eeae332f348f0a7d8e3bd02d5c18c" minOccurs="0"/>
                <xsd:element ref="ns1:ReportOwner" minOccurs="0"/>
                <xsd:element ref="ns3:_Status"/>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4" nillable="true" ma:displayName="Eigenaar" ma:description="Eigenaar van dit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d421db-19b7-4709-869d-78938ddfde7b" elementFormDefault="qualified">
    <xsd:import namespace="http://schemas.microsoft.com/office/2006/documentManagement/types"/>
    <xsd:import namespace="http://schemas.microsoft.com/office/infopath/2007/PartnerControls"/>
    <xsd:element name="h83bf4d9df674566999c250071d40c04" ma:index="8" nillable="true" ma:taxonomy="true" ma:internalName="h83bf4d9df674566999c250071d40c04" ma:taxonomyFieldName="WF7Documenttype" ma:displayName="Document type" ma:default="" ma:fieldId="{183bf4d9-df67-4566-999c-250071d40c04}" ma:sspId="d11412d6-50fd-48f7-aa6d-18042fb9ba2f" ma:termSetId="078ece16-2236-4149-95b4-f81fd6e37c8c"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051e7c65-2192-4696-95f4-c70abd825521}" ma:internalName="TaxCatchAll" ma:showField="CatchAllData"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51e7c65-2192-4696-95f4-c70abd825521}" ma:internalName="TaxCatchAllLabel" ma:readOnly="true" ma:showField="CatchAllDataLabel" ma:web="67252683-da79-4de6-a7bf-412c501bf6f0">
      <xsd:complexType>
        <xsd:complexContent>
          <xsd:extension base="dms:MultiChoiceLookup">
            <xsd:sequence>
              <xsd:element name="Value" type="dms:Lookup" maxOccurs="unbounded" minOccurs="0" nillable="true"/>
            </xsd:sequence>
          </xsd:extension>
        </xsd:complexContent>
      </xsd:complexType>
    </xsd:element>
    <xsd:element name="e36eeae332f348f0a7d8e3bd02d5c18c" ma:index="12" nillable="true" ma:taxonomy="true" ma:internalName="e36eeae332f348f0a7d8e3bd02d5c18c" ma:taxonomyFieldName="WF7Thema" ma:displayName="Thema" ma:default="" ma:fieldId="{e36eeae3-32f3-48f0-a7d8-e3bd02d5c18c}" ma:sspId="d11412d6-50fd-48f7-aa6d-18042fb9ba2f" ma:termSetId="1ff48d30-58cc-4961-9732-111c85bca11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5" ma:displayName="Status" ma:default="Niet gestart" ma:description="Geef aan wat de status van het document t.o.v. het project is." ma:format="Dropdown"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24bbd1-0001-4dfa-83f6-909643bb0b6d"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axOccurs="1" ma:displayName="Status">
          <xsd:simpleType xmlns:xs="http://www.w3.org/2001/XMLSchema">
            <xsd:restriction base="xsd:string">
              <xsd:minLength value="1"/>
            </xsd:restriction>
          </xsd:simpleType>
        </xsd:element>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AAAD4AA509C1F44A0DEE92994E6D355" ma:contentTypeVersion="6" ma:contentTypeDescription="Een nieuw document maken." ma:contentTypeScope="" ma:versionID="42738a7ed668d815f5aca1e68760cd3c">
  <xsd:schema xmlns:xsd="http://www.w3.org/2001/XMLSchema" xmlns:xs="http://www.w3.org/2001/XMLSchema" xmlns:p="http://schemas.microsoft.com/office/2006/metadata/properties" xmlns:ns2="41cce69d-8b6b-4289-998f-da31a8370970" xmlns:ns3="e0c7a1ad-9f13-417e-a67a-831862a060ea" targetNamespace="http://schemas.microsoft.com/office/2006/metadata/properties" ma:root="true" ma:fieldsID="6c2374df2d41e03dd0a8c2ab79546b35" ns2:_="" ns3:_="">
    <xsd:import namespace="41cce69d-8b6b-4289-998f-da31a8370970"/>
    <xsd:import namespace="e0c7a1ad-9f13-417e-a67a-831862a060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ce69d-8b6b-4289-998f-da31a8370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c7a1ad-9f13-417e-a67a-831862a060e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8A28E-8636-4826-8A56-1FD420F51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d421db-19b7-4709-869d-78938ddfde7b"/>
    <ds:schemaRef ds:uri="http://schemas.microsoft.com/sharepoint/v3/fields"/>
    <ds:schemaRef ds:uri="a524bbd1-0001-4dfa-83f6-909643bb0b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B42F7C-47C2-48EE-916F-8D30E66652D4}"/>
</file>

<file path=customXml/itemProps3.xml><?xml version="1.0" encoding="utf-8"?>
<ds:datastoreItem xmlns:ds="http://schemas.openxmlformats.org/officeDocument/2006/customXml" ds:itemID="{2D19D75E-D693-443A-89FA-0D8C97C21992}">
  <ds:schemaRefs>
    <ds:schemaRef ds:uri="http://schemas.openxmlformats.org/officeDocument/2006/bibliography"/>
  </ds:schemaRefs>
</ds:datastoreItem>
</file>

<file path=customXml/itemProps4.xml><?xml version="1.0" encoding="utf-8"?>
<ds:datastoreItem xmlns:ds="http://schemas.openxmlformats.org/officeDocument/2006/customXml" ds:itemID="{8AA4D9D7-0485-4C4A-BC06-C970D4C37906}">
  <ds:schemaRefs>
    <ds:schemaRef ds:uri="http://schemas.microsoft.com/office/2006/metadata/customXsn"/>
  </ds:schemaRefs>
</ds:datastoreItem>
</file>

<file path=customXml/itemProps5.xml><?xml version="1.0" encoding="utf-8"?>
<ds:datastoreItem xmlns:ds="http://schemas.openxmlformats.org/officeDocument/2006/customXml" ds:itemID="{E79C6924-3B5C-4383-8518-38824E192DAB}">
  <ds:schemaRefs>
    <ds:schemaRef ds:uri="http://schemas.microsoft.com/sharepoint/v3/contenttype/forms"/>
  </ds:schemaRefs>
</ds:datastoreItem>
</file>

<file path=customXml/itemProps6.xml><?xml version="1.0" encoding="utf-8"?>
<ds:datastoreItem xmlns:ds="http://schemas.openxmlformats.org/officeDocument/2006/customXml" ds:itemID="{10BCD2F2-B737-4785-BD68-B60A9450CA61}">
  <ds:schemaRefs>
    <ds:schemaRef ds:uri="a524bbd1-0001-4dfa-83f6-909643bb0b6d"/>
    <ds:schemaRef ds:uri="http://schemas.microsoft.com/office/2006/metadata/properties"/>
    <ds:schemaRef ds:uri="http://www.w3.org/XML/1998/namespace"/>
    <ds:schemaRef ds:uri="http://purl.org/dc/terms/"/>
    <ds:schemaRef ds:uri="http://schemas.microsoft.com/sharepoint/v3/fields"/>
    <ds:schemaRef ds:uri="http://schemas.openxmlformats.org/package/2006/metadata/core-properties"/>
    <ds:schemaRef ds:uri="http://schemas.microsoft.com/sharepoint/v3"/>
    <ds:schemaRef ds:uri="http://schemas.microsoft.com/office/2006/documentManagement/types"/>
    <ds:schemaRef ds:uri="http://purl.org/dc/elements/1.1/"/>
    <ds:schemaRef ds:uri="http://schemas.microsoft.com/office/infopath/2007/PartnerControls"/>
    <ds:schemaRef ds:uri="48d421db-19b7-4709-869d-78938ddfde7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2376</Words>
  <Characters>13069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Jellem</dc:creator>
  <cp:lastModifiedBy>Suzanne Pannemans</cp:lastModifiedBy>
  <cp:revision>4</cp:revision>
  <cp:lastPrinted>2018-09-11T11:42:00Z</cp:lastPrinted>
  <dcterms:created xsi:type="dcterms:W3CDTF">2021-07-26T12:15:00Z</dcterms:created>
  <dcterms:modified xsi:type="dcterms:W3CDTF">2021-07-26T12:20:00Z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0x0101007AAAD4AA509C1F44A0DEE92994E6D355</vt:lpwstr>
  </property>
  <property fmtid="{D5CDD505-2E9C-101B-9397-08002B2CF9AE}" pid="3" name="WF7Documenttype">
    <vt:lpwstr/>
  </property>
  <property fmtid="{D5CDD505-2E9C-101B-9397-08002B2CF9AE}" pid="4" name="WF7Thema">
    <vt:lpwstr/>
  </property>
</Properties>
</file>