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BC4E94">
        <w:rPr>
          <w:rFonts w:ascii="Arial Rounded MT Bold" w:hAnsi="Arial Rounded MT Bold" w:cs="Arial"/>
          <w:sz w:val="24"/>
          <w:szCs w:val="24"/>
        </w:rPr>
        <w:t>4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bookmarkStart w:id="0" w:name="_GoBack"/>
      <w:bookmarkEnd w:id="0"/>
      <w:r w:rsidRPr="00390F99">
        <w:rPr>
          <w:rFonts w:ascii="Arial" w:hAnsi="Arial" w:cs="Arial"/>
          <w:b/>
          <w:sz w:val="20"/>
          <w:szCs w:val="20"/>
          <w:highlight w:val="yellow"/>
        </w:rPr>
        <w:t>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>aanbestedingsleidraad</w:t>
      </w:r>
      <w:r w:rsidR="005B4A10">
        <w:rPr>
          <w:rFonts w:ascii="Arial" w:hAnsi="Arial" w:cs="Arial"/>
          <w:sz w:val="20"/>
          <w:szCs w:val="20"/>
        </w:rPr>
        <w:t>,</w:t>
      </w:r>
      <w:r w:rsidR="005B4A10" w:rsidRPr="005B4A10">
        <w:t xml:space="preserve"> </w:t>
      </w:r>
      <w:r w:rsidR="005B4A10">
        <w:t>“</w:t>
      </w:r>
      <w:r w:rsidR="005B4A10" w:rsidRPr="005B4A10">
        <w:rPr>
          <w:rFonts w:ascii="Arial" w:hAnsi="Arial" w:cs="Arial"/>
          <w:sz w:val="20"/>
          <w:szCs w:val="20"/>
        </w:rPr>
        <w:t>Onderhoudswerkzaamheden  aan de Vuilwaterafvoer en riolering</w:t>
      </w:r>
      <w:r w:rsidR="005B4A10">
        <w:rPr>
          <w:rFonts w:ascii="Arial" w:hAnsi="Arial" w:cs="Arial"/>
          <w:sz w:val="20"/>
          <w:szCs w:val="20"/>
        </w:rPr>
        <w:t>”, met kenmerk 2023-35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5B4A10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5B4A10"/>
    <w:rsid w:val="006023AC"/>
    <w:rsid w:val="0061375A"/>
    <w:rsid w:val="00863275"/>
    <w:rsid w:val="00883586"/>
    <w:rsid w:val="0097777C"/>
    <w:rsid w:val="00B34D37"/>
    <w:rsid w:val="00B53247"/>
    <w:rsid w:val="00BA13DF"/>
    <w:rsid w:val="00BC4E94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49A094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Tahamata, Livio</cp:lastModifiedBy>
  <cp:revision>5</cp:revision>
  <dcterms:created xsi:type="dcterms:W3CDTF">2020-12-21T12:02:00Z</dcterms:created>
  <dcterms:modified xsi:type="dcterms:W3CDTF">2023-07-20T13:17:00Z</dcterms:modified>
</cp:coreProperties>
</file>