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4269F" w14:textId="41706545" w:rsidR="002B165D" w:rsidRDefault="002B165D" w:rsidP="002B165D">
      <w:pPr>
        <w:spacing w:line="276" w:lineRule="auto"/>
        <w:rPr>
          <w:rFonts w:ascii="Verdana" w:hAnsi="Verdana" w:cs="Calibri"/>
          <w:iCs/>
          <w:sz w:val="20"/>
          <w:szCs w:val="20"/>
        </w:rPr>
      </w:pPr>
      <w:r>
        <w:rPr>
          <w:rFonts w:ascii="Verdana" w:hAnsi="Verdana" w:cs="Calibri"/>
          <w:iCs/>
          <w:sz w:val="20"/>
          <w:szCs w:val="20"/>
        </w:rPr>
        <w:t xml:space="preserve">Om de dienstverlening op waarde te kunnen schatten heeft </w:t>
      </w:r>
      <w:r w:rsidR="00D8438A">
        <w:rPr>
          <w:rFonts w:ascii="Verdana" w:hAnsi="Verdana" w:cs="Calibri"/>
          <w:iCs/>
          <w:sz w:val="20"/>
          <w:szCs w:val="20"/>
        </w:rPr>
        <w:t>Zuyd</w:t>
      </w:r>
      <w:r>
        <w:rPr>
          <w:rFonts w:ascii="Verdana" w:hAnsi="Verdana" w:cs="Calibri"/>
          <w:iCs/>
          <w:sz w:val="20"/>
          <w:szCs w:val="20"/>
        </w:rPr>
        <w:t xml:space="preserve"> de volgende KPI model ontwikkeld:</w:t>
      </w:r>
    </w:p>
    <w:tbl>
      <w:tblPr>
        <w:tblW w:w="145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5"/>
        <w:gridCol w:w="3058"/>
        <w:gridCol w:w="1905"/>
        <w:gridCol w:w="1231"/>
        <w:gridCol w:w="1054"/>
        <w:gridCol w:w="1780"/>
        <w:gridCol w:w="628"/>
        <w:gridCol w:w="628"/>
        <w:gridCol w:w="628"/>
        <w:gridCol w:w="696"/>
      </w:tblGrid>
      <w:tr w:rsidR="002B165D" w:rsidRPr="00534E02" w14:paraId="4A19E10B" w14:textId="77777777" w:rsidTr="00CE0B83">
        <w:trPr>
          <w:trHeight w:val="252"/>
          <w:jc w:val="center"/>
        </w:trPr>
        <w:tc>
          <w:tcPr>
            <w:tcW w:w="2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0A9A8964" w14:textId="77777777" w:rsidR="002B165D" w:rsidRPr="00534E02" w:rsidRDefault="002B165D" w:rsidP="00F65428">
            <w:pPr>
              <w:jc w:val="center"/>
              <w:rPr>
                <w:rFonts w:ascii="Verdana" w:eastAsia="Times New Roman" w:hAnsi="Verdana" w:cs="Calibri"/>
                <w:color w:val="FFFFFF"/>
                <w:sz w:val="18"/>
                <w:szCs w:val="18"/>
                <w:lang w:eastAsia="nl-NL"/>
              </w:rPr>
            </w:pPr>
            <w:bookmarkStart w:id="0" w:name="_Hlk129258732"/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Onderwerp</w:t>
            </w:r>
            <w:r w:rsidRPr="00534E02">
              <w:rPr>
                <w:rFonts w:ascii="Verdana" w:eastAsia="Times New Roman" w:hAnsi="Verdana" w:cs="Calibri"/>
                <w:color w:val="FFFFFF"/>
                <w:sz w:val="18"/>
                <w:szCs w:val="18"/>
                <w:lang w:eastAsia="nl-NL"/>
              </w:rPr>
              <w:br/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lang w:eastAsia="nl-NL"/>
              </w:rPr>
              <w:t xml:space="preserve">Het </w:t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u w:val="single"/>
                <w:lang w:eastAsia="nl-NL"/>
              </w:rPr>
              <w:t>onderwerp</w:t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lang w:eastAsia="nl-NL"/>
              </w:rPr>
              <w:t xml:space="preserve"> waar het om gaat. </w:t>
            </w:r>
          </w:p>
        </w:tc>
        <w:tc>
          <w:tcPr>
            <w:tcW w:w="3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5957CE5" w14:textId="77777777" w:rsidR="002B165D" w:rsidRPr="00534E02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 xml:space="preserve">Kritische Prestatie Indicator </w:t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u w:val="single"/>
                <w:lang w:eastAsia="nl-NL"/>
              </w:rPr>
              <w:t>Waar</w:t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lang w:eastAsia="nl-NL"/>
              </w:rPr>
              <w:t xml:space="preserve"> ga je op meten? Toelichten waar het om gaat. 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2E5468B" w14:textId="77777777" w:rsidR="002B165D" w:rsidRPr="00534E02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Meetmethode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305496"/>
            <w:vAlign w:val="center"/>
          </w:tcPr>
          <w:p w14:paraId="20D004CF" w14:textId="77777777" w:rsidR="002B165D" w:rsidRPr="00534E02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Frequentie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305496"/>
            <w:vAlign w:val="center"/>
          </w:tcPr>
          <w:p w14:paraId="67554985" w14:textId="77777777" w:rsidR="002B165D" w:rsidRPr="00534E02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Minimale norm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4DF268BA" w14:textId="77777777" w:rsidR="002B165D" w:rsidRPr="00534E02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Outputmodel</w:t>
            </w:r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br/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lang w:eastAsia="nl-NL"/>
              </w:rPr>
              <w:t xml:space="preserve">Welke </w:t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u w:val="single"/>
                <w:lang w:eastAsia="nl-NL"/>
              </w:rPr>
              <w:t>vorm</w:t>
            </w:r>
            <w:r w:rsidRPr="00534E02">
              <w:rPr>
                <w:rFonts w:ascii="Verdana" w:eastAsia="Times New Roman" w:hAnsi="Verdana" w:cs="Calibri"/>
                <w:i/>
                <w:iCs/>
                <w:color w:val="FFFFFF"/>
                <w:sz w:val="18"/>
                <w:szCs w:val="18"/>
                <w:lang w:eastAsia="nl-NL"/>
              </w:rPr>
              <w:t xml:space="preserve"> van rapportage?</w:t>
            </w:r>
          </w:p>
        </w:tc>
        <w:tc>
          <w:tcPr>
            <w:tcW w:w="2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67A8999C" w14:textId="77777777" w:rsidR="002B165D" w:rsidRPr="00534E02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534E02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Realisatie</w:t>
            </w:r>
          </w:p>
        </w:tc>
      </w:tr>
      <w:bookmarkEnd w:id="0"/>
      <w:tr w:rsidR="002B165D" w:rsidRPr="00B702EA" w14:paraId="60412E86" w14:textId="77777777" w:rsidTr="00CE0B83">
        <w:trPr>
          <w:trHeight w:val="1440"/>
          <w:jc w:val="center"/>
        </w:trPr>
        <w:tc>
          <w:tcPr>
            <w:tcW w:w="2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B47FF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3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5FC25" w14:textId="77777777" w:rsidR="002B165D" w:rsidRPr="00B702EA" w:rsidRDefault="002B165D" w:rsidP="00F65428">
            <w:pPr>
              <w:rPr>
                <w:rFonts w:ascii="Verdana" w:eastAsia="Times New Roman" w:hAnsi="Verdana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6F09C" w14:textId="77777777" w:rsidR="002B165D" w:rsidRPr="00B702EA" w:rsidRDefault="002B165D" w:rsidP="00F65428">
            <w:pPr>
              <w:rPr>
                <w:rFonts w:ascii="Verdana" w:eastAsia="Times New Roman" w:hAnsi="Verdana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C949FF" w14:textId="77777777" w:rsidR="002B165D" w:rsidRPr="00B702EA" w:rsidRDefault="002B165D" w:rsidP="00F65428">
            <w:pPr>
              <w:rPr>
                <w:rFonts w:ascii="Verdana" w:eastAsia="Times New Roman" w:hAnsi="Verdana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286D63" w14:textId="77777777" w:rsidR="002B165D" w:rsidRPr="00B702EA" w:rsidRDefault="002B165D" w:rsidP="00F65428">
            <w:pPr>
              <w:rPr>
                <w:rFonts w:ascii="Verdana" w:eastAsia="Times New Roman" w:hAnsi="Verdana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9602F" w14:textId="77777777" w:rsidR="002B165D" w:rsidRPr="00B702EA" w:rsidRDefault="002B165D" w:rsidP="00F65428">
            <w:pPr>
              <w:rPr>
                <w:rFonts w:ascii="Verdana" w:eastAsia="Times New Roman" w:hAnsi="Verdana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3DEBB029" w14:textId="77777777" w:rsidR="002B165D" w:rsidRPr="00B702EA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Q1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15D1DA81" w14:textId="77777777" w:rsidR="002B165D" w:rsidRPr="00B702EA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Q2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2EB856E3" w14:textId="77777777" w:rsidR="002B165D" w:rsidRPr="00B702EA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Q3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vAlign w:val="center"/>
            <w:hideMark/>
          </w:tcPr>
          <w:p w14:paraId="70EA1C00" w14:textId="77777777" w:rsidR="002B165D" w:rsidRPr="00B702EA" w:rsidRDefault="002B165D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nl-NL"/>
              </w:rPr>
              <w:t>Q4</w:t>
            </w:r>
          </w:p>
        </w:tc>
      </w:tr>
      <w:tr w:rsidR="002B165D" w:rsidRPr="00B702EA" w14:paraId="2DCE1DB7" w14:textId="77777777" w:rsidTr="00CE0B83">
        <w:trPr>
          <w:trHeight w:val="252"/>
          <w:jc w:val="center"/>
        </w:trPr>
        <w:tc>
          <w:tcPr>
            <w:tcW w:w="29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0000"/>
            <w:noWrap/>
            <w:vAlign w:val="center"/>
          </w:tcPr>
          <w:p w14:paraId="3FA2B4B4" w14:textId="77777777" w:rsidR="002B165D" w:rsidRPr="00B702EA" w:rsidRDefault="002B165D" w:rsidP="00F65428">
            <w:pPr>
              <w:rPr>
                <w:rFonts w:ascii="Verdana" w:eastAsia="Times New Roman" w:hAnsi="Verdana" w:cs="Calibri"/>
                <w:b/>
                <w:bCs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</w:tcPr>
          <w:p w14:paraId="5FFB380D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43A242AF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000000"/>
          </w:tcPr>
          <w:p w14:paraId="42E505FF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000000"/>
          </w:tcPr>
          <w:p w14:paraId="6723D9FB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000000" w:fill="000000"/>
            <w:noWrap/>
            <w:vAlign w:val="center"/>
            <w:hideMark/>
          </w:tcPr>
          <w:p w14:paraId="656E63EC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6FC4A98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27C69EB5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09C35867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2623284F" w14:textId="77777777" w:rsidR="002B165D" w:rsidRPr="00B702EA" w:rsidRDefault="002B165D" w:rsidP="00F65428">
            <w:pPr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</w:pPr>
            <w:r w:rsidRPr="00B702EA">
              <w:rPr>
                <w:rFonts w:ascii="Verdana" w:eastAsia="Times New Roman" w:hAnsi="Verdana" w:cs="Calibri"/>
                <w:color w:val="FFFFFF"/>
                <w:sz w:val="20"/>
                <w:szCs w:val="20"/>
                <w:lang w:eastAsia="nl-NL"/>
              </w:rPr>
              <w:t> </w:t>
            </w:r>
          </w:p>
        </w:tc>
      </w:tr>
      <w:tr w:rsidR="000D6BAD" w:rsidRPr="00B702EA" w14:paraId="00FA8D4A" w14:textId="77777777" w:rsidTr="00AC7AA2">
        <w:trPr>
          <w:trHeight w:val="1277"/>
          <w:jc w:val="center"/>
        </w:trPr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5756C61A" w14:textId="77777777" w:rsidR="000D6BAD" w:rsidRPr="00B702EA" w:rsidRDefault="000D6BAD" w:rsidP="002B165D">
            <w:pPr>
              <w:numPr>
                <w:ilvl w:val="0"/>
                <w:numId w:val="1"/>
              </w:num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 xml:space="preserve">Controle </w:t>
            </w:r>
          </w:p>
        </w:tc>
        <w:tc>
          <w:tcPr>
            <w:tcW w:w="30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36FABE5E" w14:textId="01CB0E8E" w:rsidR="000D6BAD" w:rsidRPr="00B702EA" w:rsidRDefault="000D6BAD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Het tijdig (binnen planning) en correct conform servicekalender leveren van de disposables/lediging/vervanging</w:t>
            </w:r>
          </w:p>
        </w:tc>
        <w:tc>
          <w:tcPr>
            <w:tcW w:w="19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4C65FDB4" w14:textId="77777777" w:rsidR="000D6BAD" w:rsidRPr="00641D62" w:rsidRDefault="000D6BAD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 w:rsidRPr="00641D6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Controleren werkbonnen en voorraad</w:t>
            </w:r>
          </w:p>
        </w:tc>
        <w:tc>
          <w:tcPr>
            <w:tcW w:w="12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7FC2CF42" w14:textId="5FBE236B" w:rsidR="000D6BAD" w:rsidRPr="00B702EA" w:rsidRDefault="000D6BAD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2 x per jaar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6F961441" w14:textId="77777777" w:rsidR="000D6BAD" w:rsidRPr="00B702EA" w:rsidRDefault="000D6BAD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98%</w:t>
            </w:r>
          </w:p>
        </w:tc>
        <w:tc>
          <w:tcPr>
            <w:tcW w:w="1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6B93F66D" w14:textId="77777777" w:rsidR="000D6BAD" w:rsidRPr="00B702EA" w:rsidRDefault="000D6BAD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Afvinklijst</w:t>
            </w:r>
          </w:p>
        </w:tc>
        <w:tc>
          <w:tcPr>
            <w:tcW w:w="12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0884478A" w14:textId="20702A32" w:rsidR="000D6BAD" w:rsidRPr="00B702EA" w:rsidRDefault="000D6BAD" w:rsidP="000D6BAD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  <w:tc>
          <w:tcPr>
            <w:tcW w:w="132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3D97BB55" w14:textId="7DC8290B" w:rsidR="000D6BAD" w:rsidRPr="00B702EA" w:rsidRDefault="000D6BAD" w:rsidP="000D6BAD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</w:tr>
      <w:tr w:rsidR="00CE0B83" w:rsidRPr="00B702EA" w14:paraId="3B2D5B3B" w14:textId="77777777" w:rsidTr="00B054B4">
        <w:trPr>
          <w:trHeight w:val="1424"/>
          <w:jc w:val="center"/>
        </w:trPr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270B0875" w14:textId="77777777" w:rsidR="00CE0B83" w:rsidRDefault="00CE0B83" w:rsidP="002B165D">
            <w:pPr>
              <w:numPr>
                <w:ilvl w:val="0"/>
                <w:numId w:val="1"/>
              </w:num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Managementinformatie</w:t>
            </w:r>
          </w:p>
        </w:tc>
        <w:tc>
          <w:tcPr>
            <w:tcW w:w="30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6D50294C" w14:textId="77777777" w:rsidR="00CE0B83" w:rsidRDefault="00CE0B83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Het tijdig en correct aanwezig zijn van de managementinformatie</w:t>
            </w:r>
          </w:p>
        </w:tc>
        <w:tc>
          <w:tcPr>
            <w:tcW w:w="19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374D482D" w14:textId="77777777" w:rsidR="00CE0B83" w:rsidRPr="00641D62" w:rsidRDefault="00CE0B83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Dient binnen 1 maand na afloop van elk half jaar aangeleverd te worden conform P.v.E.</w:t>
            </w:r>
          </w:p>
        </w:tc>
        <w:tc>
          <w:tcPr>
            <w:tcW w:w="12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2AD6B673" w14:textId="77777777" w:rsidR="00CE0B83" w:rsidRDefault="00CE0B83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2 x per jaar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0A2213ED" w14:textId="77777777" w:rsidR="00CE0B83" w:rsidRDefault="00CE0B83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100%</w:t>
            </w:r>
          </w:p>
        </w:tc>
        <w:tc>
          <w:tcPr>
            <w:tcW w:w="1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58631CC6" w14:textId="77777777" w:rsidR="00CE0B83" w:rsidRDefault="00CE0B83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Afvinklijst</w:t>
            </w:r>
          </w:p>
        </w:tc>
        <w:tc>
          <w:tcPr>
            <w:tcW w:w="12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414D27EB" w14:textId="0DDBFF10" w:rsidR="00CE0B83" w:rsidRDefault="00CE0B83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  <w:tc>
          <w:tcPr>
            <w:tcW w:w="132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6F5C18B9" w14:textId="17BA6598" w:rsidR="00CE0B83" w:rsidRPr="00641DA2" w:rsidRDefault="00CE0B83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highlight w:val="yellow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</w:tr>
      <w:tr w:rsidR="00D16330" w:rsidRPr="00B702EA" w14:paraId="0BF4484C" w14:textId="77777777" w:rsidTr="00B054B4">
        <w:trPr>
          <w:trHeight w:val="1119"/>
          <w:jc w:val="center"/>
        </w:trPr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7E1BACDC" w14:textId="3E4F9C80" w:rsidR="00D16330" w:rsidRDefault="00D16330" w:rsidP="002B165D">
            <w:pPr>
              <w:numPr>
                <w:ilvl w:val="0"/>
                <w:numId w:val="1"/>
              </w:num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bookmarkStart w:id="1" w:name="_Hlk129258741"/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Ontvangen klachten</w:t>
            </w:r>
          </w:p>
        </w:tc>
        <w:tc>
          <w:tcPr>
            <w:tcW w:w="30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06C38057" w14:textId="624237BE" w:rsidR="00D16330" w:rsidRDefault="00181F85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Het aantal klachten (buiten de boeteclause)</w:t>
            </w:r>
            <w:r w:rsidR="00672C78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 xml:space="preserve"> mag per maand niet meer dan </w:t>
            </w:r>
            <w:r w:rsidR="00476342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4</w:t>
            </w:r>
            <w:r w:rsidR="00672C78"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 xml:space="preserve"> zijn.</w:t>
            </w:r>
          </w:p>
        </w:tc>
        <w:tc>
          <w:tcPr>
            <w:tcW w:w="19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151F4C5F" w14:textId="4AA464EB" w:rsidR="00D16330" w:rsidRDefault="00CB0E72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Overzicht klachtenregistratie</w:t>
            </w:r>
          </w:p>
        </w:tc>
        <w:tc>
          <w:tcPr>
            <w:tcW w:w="12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6CC185EA" w14:textId="39B91205" w:rsidR="00D16330" w:rsidRDefault="00181F85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12 x per jaar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573B650E" w14:textId="22F2B1B6" w:rsidR="00D16330" w:rsidRDefault="00181F85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100%</w:t>
            </w:r>
          </w:p>
        </w:tc>
        <w:tc>
          <w:tcPr>
            <w:tcW w:w="1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1CA0BE74" w14:textId="7617B880" w:rsidR="00D16330" w:rsidRDefault="00181F85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Afvinklijst</w:t>
            </w:r>
          </w:p>
        </w:tc>
        <w:tc>
          <w:tcPr>
            <w:tcW w:w="2580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77F84ECF" w14:textId="7BD0D8FF" w:rsidR="00D16330" w:rsidRDefault="00D16330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Per maand</w:t>
            </w:r>
          </w:p>
        </w:tc>
      </w:tr>
      <w:bookmarkEnd w:id="1"/>
      <w:tr w:rsidR="000D6BAD" w:rsidRPr="00B702EA" w14:paraId="089C5CE5" w14:textId="77777777" w:rsidTr="000649DB">
        <w:trPr>
          <w:trHeight w:val="1261"/>
          <w:jc w:val="center"/>
        </w:trPr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5611C12C" w14:textId="77777777" w:rsidR="000D6BAD" w:rsidRDefault="000D6BAD" w:rsidP="002B165D">
            <w:pPr>
              <w:numPr>
                <w:ilvl w:val="0"/>
                <w:numId w:val="1"/>
              </w:num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Facturatie</w:t>
            </w:r>
          </w:p>
        </w:tc>
        <w:tc>
          <w:tcPr>
            <w:tcW w:w="30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022C8D8E" w14:textId="77777777" w:rsidR="000D6BAD" w:rsidRDefault="000D6BAD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Het tijdig en correct aanleveren van de facturen</w:t>
            </w:r>
          </w:p>
        </w:tc>
        <w:tc>
          <w:tcPr>
            <w:tcW w:w="19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023F2887" w14:textId="77491973" w:rsidR="000D6BAD" w:rsidRDefault="000D6BAD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Facturen dienen conform leidraad ingediend te worden</w:t>
            </w:r>
          </w:p>
        </w:tc>
        <w:tc>
          <w:tcPr>
            <w:tcW w:w="12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4C026F67" w14:textId="69A2D225" w:rsidR="000D6BAD" w:rsidRDefault="000D6BAD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2 x per jaar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1478A147" w14:textId="77777777" w:rsidR="000D6BAD" w:rsidRDefault="000D6BAD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98%</w:t>
            </w:r>
          </w:p>
        </w:tc>
        <w:tc>
          <w:tcPr>
            <w:tcW w:w="1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72CFCAFA" w14:textId="77777777" w:rsidR="000D6BAD" w:rsidRDefault="000D6BAD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Afvinklijst</w:t>
            </w:r>
          </w:p>
        </w:tc>
        <w:tc>
          <w:tcPr>
            <w:tcW w:w="12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3918DDC2" w14:textId="0FA3F8A3" w:rsidR="000D6BAD" w:rsidRDefault="000D6BAD" w:rsidP="000D6BAD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  <w:tc>
          <w:tcPr>
            <w:tcW w:w="132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442CE00E" w14:textId="2877A209" w:rsidR="000D6BAD" w:rsidRDefault="000D6BAD" w:rsidP="000D6BAD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</w:tr>
      <w:tr w:rsidR="00DB753B" w:rsidRPr="00B702EA" w14:paraId="1CFDF158" w14:textId="77777777" w:rsidTr="00E82A02">
        <w:trPr>
          <w:trHeight w:val="1407"/>
          <w:jc w:val="center"/>
        </w:trPr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71A46E91" w14:textId="77777777" w:rsidR="00DB753B" w:rsidRDefault="00DB753B" w:rsidP="002B165D">
            <w:pPr>
              <w:numPr>
                <w:ilvl w:val="0"/>
                <w:numId w:val="1"/>
              </w:numP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Klachtenafhandeling</w:t>
            </w:r>
          </w:p>
        </w:tc>
        <w:tc>
          <w:tcPr>
            <w:tcW w:w="305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4C32A56A" w14:textId="1ECA8A79" w:rsidR="00DB753B" w:rsidRDefault="00DB753B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Het conform P.v.E. afhandelen van de storingen, klachten &amp; spoed</w:t>
            </w:r>
          </w:p>
        </w:tc>
        <w:tc>
          <w:tcPr>
            <w:tcW w:w="190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4E00AD59" w14:textId="77777777" w:rsidR="00DB753B" w:rsidRDefault="00DB753B" w:rsidP="00F65428">
            <w:pP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18"/>
                <w:szCs w:val="18"/>
                <w:lang w:eastAsia="nl-NL"/>
              </w:rPr>
              <w:t>Middels de management informatie</w:t>
            </w:r>
          </w:p>
        </w:tc>
        <w:tc>
          <w:tcPr>
            <w:tcW w:w="12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0B070102" w14:textId="3CC76EDA" w:rsidR="00DB753B" w:rsidRDefault="00DB753B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2 x per jaar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26BE5CC1" w14:textId="77777777" w:rsidR="00DB753B" w:rsidRDefault="00DB753B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98%</w:t>
            </w:r>
          </w:p>
        </w:tc>
        <w:tc>
          <w:tcPr>
            <w:tcW w:w="17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vAlign w:val="center"/>
          </w:tcPr>
          <w:p w14:paraId="6FF92656" w14:textId="77777777" w:rsidR="00DB753B" w:rsidRDefault="00DB753B" w:rsidP="00F65428">
            <w:pPr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nl-NL"/>
              </w:rPr>
              <w:t>Afvinklijst</w:t>
            </w:r>
          </w:p>
        </w:tc>
        <w:tc>
          <w:tcPr>
            <w:tcW w:w="1256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7EC7CC78" w14:textId="37A6F540" w:rsidR="00DB753B" w:rsidRDefault="00DB753B" w:rsidP="00DB753B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  <w:tc>
          <w:tcPr>
            <w:tcW w:w="132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DEBF7"/>
            <w:noWrap/>
            <w:vAlign w:val="center"/>
          </w:tcPr>
          <w:p w14:paraId="514346BF" w14:textId="54CE3B70" w:rsidR="00DB753B" w:rsidRDefault="00DB753B" w:rsidP="00F65428">
            <w:pPr>
              <w:jc w:val="center"/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</w:pPr>
            <w:r>
              <w:rPr>
                <w:rFonts w:ascii="Verdana" w:eastAsia="Times New Roman" w:hAnsi="Verdana" w:cs="Calibri"/>
                <w:b/>
                <w:bCs/>
                <w:color w:val="A6A6A6"/>
                <w:sz w:val="20"/>
                <w:szCs w:val="20"/>
                <w:lang w:eastAsia="nl-NL"/>
              </w:rPr>
              <w:t>X</w:t>
            </w:r>
          </w:p>
        </w:tc>
      </w:tr>
    </w:tbl>
    <w:p w14:paraId="781581D9" w14:textId="3FDB4CC5" w:rsidR="002B165D" w:rsidRDefault="002B165D" w:rsidP="002B165D">
      <w:pPr>
        <w:spacing w:line="276" w:lineRule="auto"/>
      </w:pPr>
      <w:r>
        <w:rPr>
          <w:rFonts w:ascii="Verdana" w:hAnsi="Verdana" w:cs="Calibri"/>
          <w:iCs/>
          <w:sz w:val="20"/>
          <w:szCs w:val="20"/>
        </w:rPr>
        <w:t>Bovenstaande</w:t>
      </w:r>
      <w:r w:rsidRPr="004F237C">
        <w:rPr>
          <w:rFonts w:ascii="Verdana" w:hAnsi="Verdana" w:cs="Calibri"/>
          <w:iCs/>
          <w:sz w:val="20"/>
          <w:szCs w:val="20"/>
        </w:rPr>
        <w:t xml:space="preserve"> KPI’s zullen tijdens de communicatiemomenten besproken en geëvalueerd worden</w:t>
      </w:r>
      <w:r>
        <w:rPr>
          <w:rFonts w:ascii="Verdana" w:hAnsi="Verdana" w:cs="Calibri"/>
          <w:iCs/>
          <w:sz w:val="20"/>
          <w:szCs w:val="20"/>
        </w:rPr>
        <w:t>.</w:t>
      </w:r>
    </w:p>
    <w:sectPr w:rsidR="002B165D" w:rsidSect="002B16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B3136"/>
    <w:multiLevelType w:val="hybridMultilevel"/>
    <w:tmpl w:val="4C605C2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495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65D"/>
    <w:rsid w:val="000B5DEE"/>
    <w:rsid w:val="000D6BAD"/>
    <w:rsid w:val="00181F85"/>
    <w:rsid w:val="002B165D"/>
    <w:rsid w:val="00324F40"/>
    <w:rsid w:val="00476342"/>
    <w:rsid w:val="00641DA2"/>
    <w:rsid w:val="00672C78"/>
    <w:rsid w:val="0088035B"/>
    <w:rsid w:val="00B054B4"/>
    <w:rsid w:val="00BE55BA"/>
    <w:rsid w:val="00C86CC4"/>
    <w:rsid w:val="00CB0E72"/>
    <w:rsid w:val="00CE0B83"/>
    <w:rsid w:val="00D16330"/>
    <w:rsid w:val="00D8438A"/>
    <w:rsid w:val="00DB3FFB"/>
    <w:rsid w:val="00DB753B"/>
    <w:rsid w:val="00F14710"/>
    <w:rsid w:val="00F8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8E430"/>
  <w15:chartTrackingRefBased/>
  <w15:docId w15:val="{015553BC-703E-4167-83DC-79BB6A30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65D"/>
    <w:pPr>
      <w:spacing w:after="0" w:line="240" w:lineRule="auto"/>
    </w:pPr>
    <w:rPr>
      <w:rFonts w:ascii="Constantia" w:eastAsia="Calibri" w:hAnsi="Constantia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EB1260D625FE4FA0D005C4F8A9128E" ma:contentTypeVersion="12" ma:contentTypeDescription="Een nieuw document maken." ma:contentTypeScope="" ma:versionID="fd58c78ea33d5bd74a85d26fd68c96eb">
  <xsd:schema xmlns:xsd="http://www.w3.org/2001/XMLSchema" xmlns:xs="http://www.w3.org/2001/XMLSchema" xmlns:p="http://schemas.microsoft.com/office/2006/metadata/properties" xmlns:ns2="07533882-7818-4727-997e-05a2cf51277e" xmlns:ns3="eb97f4b0-f612-4892-b6af-37dbf3e96c44" targetNamespace="http://schemas.microsoft.com/office/2006/metadata/properties" ma:root="true" ma:fieldsID="c280652dda85b92c16e1f9376805d503" ns2:_="" ns3:_="">
    <xsd:import namespace="07533882-7818-4727-997e-05a2cf51277e"/>
    <xsd:import namespace="eb97f4b0-f612-4892-b6af-37dbf3e96c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33882-7818-4727-997e-05a2cf512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09259ff-9589-40c3-86ac-b5d831cd34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7f4b0-f612-4892-b6af-37dbf3e96c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e0991f3-7362-4470-a8fb-d9ce66af3148}" ma:internalName="TaxCatchAll" ma:showField="CatchAllData" ma:web="eb97f4b0-f612-4892-b6af-37dbf3e96c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533882-7818-4727-997e-05a2cf51277e">
      <Terms xmlns="http://schemas.microsoft.com/office/infopath/2007/PartnerControls"/>
    </lcf76f155ced4ddcb4097134ff3c332f>
    <TaxCatchAll xmlns="eb97f4b0-f612-4892-b6af-37dbf3e96c44" xsi:nil="true"/>
  </documentManagement>
</p:properties>
</file>

<file path=customXml/itemProps1.xml><?xml version="1.0" encoding="utf-8"?>
<ds:datastoreItem xmlns:ds="http://schemas.openxmlformats.org/officeDocument/2006/customXml" ds:itemID="{5BC72F78-12E6-41FA-94EA-1E85AC830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533882-7818-4727-997e-05a2cf51277e"/>
    <ds:schemaRef ds:uri="eb97f4b0-f612-4892-b6af-37dbf3e96c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3D7CB1-9E28-4300-8C5F-70F3E4FF0B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28FDC-28CE-44DD-81D5-4124E1C4CCD9}">
  <ds:schemaRefs>
    <ds:schemaRef ds:uri="http://schemas.microsoft.com/office/2006/metadata/properties"/>
    <ds:schemaRef ds:uri="http://schemas.microsoft.com/office/infopath/2007/PartnerControls"/>
    <ds:schemaRef ds:uri="07533882-7818-4727-997e-05a2cf51277e"/>
    <ds:schemaRef ds:uri="eb97f4b0-f612-4892-b6af-37dbf3e96c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Etienne Conemans | Facility Care</dc:creator>
  <cp:keywords/>
  <dc:description/>
  <cp:lastModifiedBy>Etienne Conemans | Facility Care</cp:lastModifiedBy>
  <cp:revision>20</cp:revision>
  <dcterms:created xsi:type="dcterms:W3CDTF">2022-04-28T13:22:00Z</dcterms:created>
  <dcterms:modified xsi:type="dcterms:W3CDTF">2023-03-16T14:39:00Z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0x01010028EB1260D625FE4FA0D005C4F8A9128E</vt:lpwstr>
  </property>
  <property fmtid="{D5CDD505-2E9C-101B-9397-08002B2CF9AE}" pid="3" name="MediaServiceImageTags">
    <vt:lpwstr/>
  </property>
</Properties>
</file>