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B406A" w14:textId="3C4874FB" w:rsidR="00D40BC7" w:rsidRDefault="00D40BC7" w:rsidP="00300E28">
      <w:pPr>
        <w:pStyle w:val="Geenafstand"/>
      </w:pPr>
    </w:p>
    <w:p w14:paraId="42BC8BF6" w14:textId="565240D8" w:rsidR="00300E28" w:rsidRDefault="00300E28" w:rsidP="00300E28">
      <w:pPr>
        <w:pStyle w:val="Geenafstand"/>
      </w:pPr>
    </w:p>
    <w:p w14:paraId="2C8E8E90" w14:textId="73FFF9F5" w:rsidR="00300E28" w:rsidRDefault="00300E28" w:rsidP="00300E28">
      <w:pPr>
        <w:pStyle w:val="Geenafstand"/>
      </w:pPr>
    </w:p>
    <w:p w14:paraId="3E252F6E" w14:textId="33995984" w:rsidR="00300E28" w:rsidRDefault="00300E28" w:rsidP="00300E28">
      <w:pPr>
        <w:pStyle w:val="Geenafstand"/>
      </w:pPr>
    </w:p>
    <w:p w14:paraId="1D0BEC88" w14:textId="6D7DCD22" w:rsidR="00300E28" w:rsidRDefault="00300E28" w:rsidP="00300E28">
      <w:pPr>
        <w:pStyle w:val="Geenafstand"/>
      </w:pPr>
    </w:p>
    <w:p w14:paraId="0E33863E" w14:textId="69B1B9C9" w:rsidR="00300E28" w:rsidRDefault="00300E28" w:rsidP="00300E28">
      <w:pPr>
        <w:pStyle w:val="Geenafstand"/>
      </w:pPr>
    </w:p>
    <w:p w14:paraId="623135E0" w14:textId="77777777" w:rsidR="00300E28" w:rsidRDefault="00300E28" w:rsidP="00300E28">
      <w:pPr>
        <w:pStyle w:val="Geenafstand"/>
      </w:pPr>
    </w:p>
    <w:p w14:paraId="3AC97182" w14:textId="77777777" w:rsidR="00D40BC7" w:rsidRDefault="00D40BC7" w:rsidP="00300E28">
      <w:pPr>
        <w:pStyle w:val="Geenafstand"/>
      </w:pPr>
    </w:p>
    <w:p w14:paraId="70062EBC" w14:textId="77777777" w:rsidR="00D40BC7" w:rsidRDefault="00D40BC7" w:rsidP="00300E28">
      <w:pPr>
        <w:pStyle w:val="Geenafstand"/>
      </w:pPr>
    </w:p>
    <w:p w14:paraId="2023E51E" w14:textId="77777777" w:rsidR="004337AB" w:rsidRPr="00F061BA" w:rsidRDefault="004337AB" w:rsidP="004337AB">
      <w:pPr>
        <w:pStyle w:val="CBPalinea"/>
      </w:pPr>
    </w:p>
    <w:p w14:paraId="1C1969E5" w14:textId="77777777" w:rsidR="004337AB" w:rsidRPr="00F061BA" w:rsidRDefault="004337AB" w:rsidP="004337AB">
      <w:pPr>
        <w:pStyle w:val="CBPalinea"/>
      </w:pPr>
    </w:p>
    <w:p w14:paraId="1600404C" w14:textId="77777777" w:rsidR="004337AB" w:rsidRPr="00FB6364" w:rsidRDefault="004337AB" w:rsidP="004337AB">
      <w:pPr>
        <w:pStyle w:val="CBPalinea"/>
        <w:jc w:val="center"/>
        <w:rPr>
          <w:sz w:val="24"/>
        </w:rPr>
      </w:pPr>
      <w:r>
        <w:rPr>
          <w:noProof/>
          <w:lang w:eastAsia="nl-NL"/>
        </w:rPr>
        <w:drawing>
          <wp:inline distT="0" distB="0" distL="0" distR="0" wp14:anchorId="46AEC2C6" wp14:editId="3972F308">
            <wp:extent cx="3794760" cy="2318795"/>
            <wp:effectExtent l="0" t="0" r="0" b="5715"/>
            <wp:docPr id="7" name="Afbeelding 7" descr="Afbeeldingsresultaat voor gemeente wintersw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at voor gemeente winterswij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8313" cy="2327076"/>
                    </a:xfrm>
                    <a:prstGeom prst="rect">
                      <a:avLst/>
                    </a:prstGeom>
                    <a:noFill/>
                    <a:ln>
                      <a:noFill/>
                    </a:ln>
                  </pic:spPr>
                </pic:pic>
              </a:graphicData>
            </a:graphic>
          </wp:inline>
        </w:drawing>
      </w:r>
    </w:p>
    <w:p w14:paraId="22AF6FBD" w14:textId="77777777" w:rsidR="004337AB" w:rsidRPr="00FB6364" w:rsidRDefault="004337AB" w:rsidP="004337AB">
      <w:pPr>
        <w:pStyle w:val="CBPalinea"/>
        <w:jc w:val="center"/>
        <w:rPr>
          <w:sz w:val="24"/>
        </w:rPr>
      </w:pPr>
    </w:p>
    <w:p w14:paraId="3F5E6E1E" w14:textId="77777777" w:rsidR="004337AB" w:rsidRPr="00FB6364" w:rsidRDefault="004337AB" w:rsidP="004337AB">
      <w:pPr>
        <w:pStyle w:val="CBPalinea"/>
        <w:jc w:val="center"/>
        <w:rPr>
          <w:sz w:val="24"/>
        </w:rPr>
      </w:pPr>
    </w:p>
    <w:p w14:paraId="24B3412D" w14:textId="77777777" w:rsidR="004337AB" w:rsidRDefault="004337AB" w:rsidP="004337AB">
      <w:pPr>
        <w:pStyle w:val="CBPalinea"/>
        <w:jc w:val="center"/>
        <w:rPr>
          <w:sz w:val="24"/>
        </w:rPr>
      </w:pPr>
      <w:r w:rsidRPr="00FB6364">
        <w:rPr>
          <w:sz w:val="24"/>
        </w:rPr>
        <w:t xml:space="preserve">Offerteaanvraag ten behoeve </w:t>
      </w:r>
      <w:r w:rsidRPr="00E202AA">
        <w:rPr>
          <w:sz w:val="24"/>
        </w:rPr>
        <w:t>van de Europees openbare aanbesteding</w:t>
      </w:r>
    </w:p>
    <w:p w14:paraId="0BD831BE" w14:textId="74C7C690" w:rsidR="004337AB" w:rsidRPr="00FB6364" w:rsidRDefault="004337AB" w:rsidP="004337AB">
      <w:pPr>
        <w:pStyle w:val="CBPalinea"/>
        <w:jc w:val="center"/>
        <w:rPr>
          <w:sz w:val="24"/>
        </w:rPr>
      </w:pPr>
      <w:r>
        <w:rPr>
          <w:sz w:val="24"/>
        </w:rPr>
        <w:t>Leveringen</w:t>
      </w:r>
    </w:p>
    <w:p w14:paraId="7FF90A0E" w14:textId="308A52EC" w:rsidR="004337AB" w:rsidRPr="00FB6364" w:rsidRDefault="009F5321" w:rsidP="004337AB">
      <w:pPr>
        <w:pStyle w:val="CBPalinea"/>
        <w:jc w:val="center"/>
        <w:rPr>
          <w:sz w:val="24"/>
        </w:rPr>
      </w:pPr>
      <w:r>
        <w:rPr>
          <w:sz w:val="24"/>
        </w:rPr>
        <w:t xml:space="preserve">Raamovereenkomst voor </w:t>
      </w:r>
      <w:r w:rsidR="00F761B0">
        <w:rPr>
          <w:sz w:val="24"/>
        </w:rPr>
        <w:t xml:space="preserve">het leveren van </w:t>
      </w:r>
      <w:r>
        <w:rPr>
          <w:sz w:val="24"/>
        </w:rPr>
        <w:t>bomen</w:t>
      </w:r>
      <w:r w:rsidR="00F9397A">
        <w:rPr>
          <w:sz w:val="24"/>
        </w:rPr>
        <w:t xml:space="preserve"> en </w:t>
      </w:r>
      <w:r w:rsidR="00F761B0">
        <w:rPr>
          <w:sz w:val="24"/>
        </w:rPr>
        <w:t xml:space="preserve">heesters </w:t>
      </w:r>
    </w:p>
    <w:p w14:paraId="1003B898" w14:textId="77777777" w:rsidR="004337AB" w:rsidRPr="00FB6364" w:rsidRDefault="004337AB" w:rsidP="004337AB">
      <w:pPr>
        <w:pStyle w:val="CBPalinea"/>
        <w:jc w:val="center"/>
        <w:rPr>
          <w:sz w:val="24"/>
        </w:rPr>
      </w:pPr>
    </w:p>
    <w:p w14:paraId="79CD5C48" w14:textId="0FAD10F2" w:rsidR="004337AB" w:rsidRDefault="004337AB" w:rsidP="004337AB">
      <w:pPr>
        <w:pStyle w:val="CBPalinea"/>
        <w:jc w:val="center"/>
        <w:rPr>
          <w:sz w:val="24"/>
        </w:rPr>
      </w:pPr>
      <w:r>
        <w:rPr>
          <w:sz w:val="24"/>
        </w:rPr>
        <w:t>Gemeente Winterswijk</w:t>
      </w:r>
      <w:r w:rsidR="00F97907">
        <w:rPr>
          <w:sz w:val="24"/>
        </w:rPr>
        <w:br/>
        <w:t xml:space="preserve">d.d. </w:t>
      </w:r>
      <w:r w:rsidR="00626718">
        <w:rPr>
          <w:sz w:val="24"/>
        </w:rPr>
        <w:t>12 juni</w:t>
      </w:r>
      <w:r w:rsidR="00F97907">
        <w:rPr>
          <w:sz w:val="24"/>
        </w:rPr>
        <w:t xml:space="preserve"> 2023</w:t>
      </w:r>
    </w:p>
    <w:p w14:paraId="0D0263F9" w14:textId="237CEFCE" w:rsidR="00626718" w:rsidRDefault="00626718" w:rsidP="004337AB">
      <w:pPr>
        <w:pStyle w:val="CBPalinea"/>
        <w:jc w:val="center"/>
        <w:rPr>
          <w:sz w:val="24"/>
        </w:rPr>
      </w:pPr>
    </w:p>
    <w:p w14:paraId="0B087AAB" w14:textId="77777777" w:rsidR="00626718" w:rsidRPr="00FB6364" w:rsidRDefault="00626718" w:rsidP="004337AB">
      <w:pPr>
        <w:pStyle w:val="CBPalinea"/>
        <w:jc w:val="center"/>
        <w:rPr>
          <w:sz w:val="24"/>
        </w:rPr>
      </w:pPr>
    </w:p>
    <w:p w14:paraId="3D4AB430" w14:textId="525DE3F3" w:rsidR="004337AB" w:rsidRDefault="004337AB" w:rsidP="004337AB">
      <w:pPr>
        <w:pStyle w:val="CBPalinea"/>
        <w:jc w:val="center"/>
      </w:pPr>
      <w:r w:rsidRPr="00FB6364">
        <w:rPr>
          <w:sz w:val="24"/>
        </w:rPr>
        <w:t>Referentienummer aanbestedende dienst:</w:t>
      </w:r>
      <w:r w:rsidR="00AB5349">
        <w:rPr>
          <w:sz w:val="24"/>
        </w:rPr>
        <w:t xml:space="preserve"> </w:t>
      </w:r>
      <w:bookmarkStart w:id="0" w:name="_Hlk137547323"/>
      <w:r w:rsidR="00ED63EF">
        <w:rPr>
          <w:sz w:val="24"/>
        </w:rPr>
        <w:t>416292</w:t>
      </w:r>
      <w:r w:rsidR="00AB5349">
        <w:rPr>
          <w:sz w:val="24"/>
        </w:rPr>
        <w:t xml:space="preserve">/ </w:t>
      </w:r>
      <w:r w:rsidR="00AE3377">
        <w:t>2183700</w:t>
      </w:r>
      <w:bookmarkEnd w:id="0"/>
    </w:p>
    <w:sdt>
      <w:sdtPr>
        <w:rPr>
          <w:rFonts w:asciiTheme="minorHAnsi" w:eastAsiaTheme="minorHAnsi" w:hAnsiTheme="minorHAnsi" w:cstheme="minorBidi"/>
          <w:color w:val="auto"/>
          <w:sz w:val="22"/>
          <w:szCs w:val="22"/>
          <w:lang w:eastAsia="en-US"/>
        </w:rPr>
        <w:id w:val="-1942830746"/>
        <w:docPartObj>
          <w:docPartGallery w:val="Table of Contents"/>
          <w:docPartUnique/>
        </w:docPartObj>
      </w:sdtPr>
      <w:sdtEndPr>
        <w:rPr>
          <w:b/>
          <w:bCs/>
        </w:rPr>
      </w:sdtEndPr>
      <w:sdtContent>
        <w:p w14:paraId="68560084" w14:textId="265245C1" w:rsidR="00D40BC7" w:rsidRPr="00A76B59" w:rsidRDefault="00D40BC7">
          <w:pPr>
            <w:pStyle w:val="Kopvaninhoudsopgave"/>
            <w:rPr>
              <w:rStyle w:val="Kop1Char"/>
              <w:color w:val="auto"/>
            </w:rPr>
          </w:pPr>
          <w:r w:rsidRPr="00A76B59">
            <w:rPr>
              <w:rStyle w:val="Kop1Char"/>
              <w:color w:val="auto"/>
            </w:rPr>
            <w:t>Inhoudsopgave</w:t>
          </w:r>
        </w:p>
        <w:p w14:paraId="51F914AF" w14:textId="0F984F90" w:rsidR="00437C32" w:rsidRDefault="00D40BC7">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137552441" w:history="1">
            <w:r w:rsidR="00437C32" w:rsidRPr="00312C43">
              <w:rPr>
                <w:rStyle w:val="Hyperlink"/>
                <w:noProof/>
              </w:rPr>
              <w:t>Inleiding</w:t>
            </w:r>
            <w:r w:rsidR="00437C32">
              <w:rPr>
                <w:noProof/>
                <w:webHidden/>
              </w:rPr>
              <w:tab/>
            </w:r>
            <w:r w:rsidR="00437C32">
              <w:rPr>
                <w:noProof/>
                <w:webHidden/>
              </w:rPr>
              <w:fldChar w:fldCharType="begin"/>
            </w:r>
            <w:r w:rsidR="00437C32">
              <w:rPr>
                <w:noProof/>
                <w:webHidden/>
              </w:rPr>
              <w:instrText xml:space="preserve"> PAGEREF _Toc137552441 \h </w:instrText>
            </w:r>
            <w:r w:rsidR="00437C32">
              <w:rPr>
                <w:noProof/>
                <w:webHidden/>
              </w:rPr>
            </w:r>
            <w:r w:rsidR="00437C32">
              <w:rPr>
                <w:noProof/>
                <w:webHidden/>
              </w:rPr>
              <w:fldChar w:fldCharType="separate"/>
            </w:r>
            <w:r w:rsidR="00437C32">
              <w:rPr>
                <w:noProof/>
                <w:webHidden/>
              </w:rPr>
              <w:t>4</w:t>
            </w:r>
            <w:r w:rsidR="00437C32">
              <w:rPr>
                <w:noProof/>
                <w:webHidden/>
              </w:rPr>
              <w:fldChar w:fldCharType="end"/>
            </w:r>
          </w:hyperlink>
        </w:p>
        <w:p w14:paraId="5B9B6353" w14:textId="21A9976C" w:rsidR="00437C32" w:rsidRDefault="00437C32">
          <w:pPr>
            <w:pStyle w:val="Inhopg1"/>
            <w:tabs>
              <w:tab w:val="right" w:leader="dot" w:pos="9062"/>
            </w:tabs>
            <w:rPr>
              <w:rFonts w:eastAsiaTheme="minorEastAsia"/>
              <w:noProof/>
              <w:lang w:eastAsia="nl-NL"/>
            </w:rPr>
          </w:pPr>
          <w:hyperlink w:anchor="_Toc137552442" w:history="1">
            <w:r w:rsidRPr="00312C43">
              <w:rPr>
                <w:rStyle w:val="Hyperlink"/>
                <w:noProof/>
              </w:rPr>
              <w:t>Definities</w:t>
            </w:r>
            <w:r>
              <w:rPr>
                <w:noProof/>
                <w:webHidden/>
              </w:rPr>
              <w:tab/>
            </w:r>
            <w:r>
              <w:rPr>
                <w:noProof/>
                <w:webHidden/>
              </w:rPr>
              <w:fldChar w:fldCharType="begin"/>
            </w:r>
            <w:r>
              <w:rPr>
                <w:noProof/>
                <w:webHidden/>
              </w:rPr>
              <w:instrText xml:space="preserve"> PAGEREF _Toc137552442 \h </w:instrText>
            </w:r>
            <w:r>
              <w:rPr>
                <w:noProof/>
                <w:webHidden/>
              </w:rPr>
            </w:r>
            <w:r>
              <w:rPr>
                <w:noProof/>
                <w:webHidden/>
              </w:rPr>
              <w:fldChar w:fldCharType="separate"/>
            </w:r>
            <w:r>
              <w:rPr>
                <w:noProof/>
                <w:webHidden/>
              </w:rPr>
              <w:t>5</w:t>
            </w:r>
            <w:r>
              <w:rPr>
                <w:noProof/>
                <w:webHidden/>
              </w:rPr>
              <w:fldChar w:fldCharType="end"/>
            </w:r>
          </w:hyperlink>
        </w:p>
        <w:p w14:paraId="733E5A9D" w14:textId="470DF96F" w:rsidR="00437C32" w:rsidRDefault="00437C32">
          <w:pPr>
            <w:pStyle w:val="Inhopg1"/>
            <w:tabs>
              <w:tab w:val="left" w:pos="440"/>
              <w:tab w:val="right" w:leader="dot" w:pos="9062"/>
            </w:tabs>
            <w:rPr>
              <w:rFonts w:eastAsiaTheme="minorEastAsia"/>
              <w:noProof/>
              <w:lang w:eastAsia="nl-NL"/>
            </w:rPr>
          </w:pPr>
          <w:hyperlink w:anchor="_Toc137552443" w:history="1">
            <w:r w:rsidRPr="00312C43">
              <w:rPr>
                <w:rStyle w:val="Hyperlink"/>
                <w:noProof/>
              </w:rPr>
              <w:t>1</w:t>
            </w:r>
            <w:r>
              <w:rPr>
                <w:rFonts w:eastAsiaTheme="minorEastAsia"/>
                <w:noProof/>
                <w:lang w:eastAsia="nl-NL"/>
              </w:rPr>
              <w:tab/>
            </w:r>
            <w:r w:rsidRPr="00312C43">
              <w:rPr>
                <w:rStyle w:val="Hyperlink"/>
                <w:noProof/>
              </w:rPr>
              <w:t>Omschrijving opdracht(gever)</w:t>
            </w:r>
            <w:r>
              <w:rPr>
                <w:noProof/>
                <w:webHidden/>
              </w:rPr>
              <w:tab/>
            </w:r>
            <w:r>
              <w:rPr>
                <w:noProof/>
                <w:webHidden/>
              </w:rPr>
              <w:fldChar w:fldCharType="begin"/>
            </w:r>
            <w:r>
              <w:rPr>
                <w:noProof/>
                <w:webHidden/>
              </w:rPr>
              <w:instrText xml:space="preserve"> PAGEREF _Toc137552443 \h </w:instrText>
            </w:r>
            <w:r>
              <w:rPr>
                <w:noProof/>
                <w:webHidden/>
              </w:rPr>
            </w:r>
            <w:r>
              <w:rPr>
                <w:noProof/>
                <w:webHidden/>
              </w:rPr>
              <w:fldChar w:fldCharType="separate"/>
            </w:r>
            <w:r>
              <w:rPr>
                <w:noProof/>
                <w:webHidden/>
              </w:rPr>
              <w:t>6</w:t>
            </w:r>
            <w:r>
              <w:rPr>
                <w:noProof/>
                <w:webHidden/>
              </w:rPr>
              <w:fldChar w:fldCharType="end"/>
            </w:r>
          </w:hyperlink>
        </w:p>
        <w:p w14:paraId="3A2735B7" w14:textId="35F3657F" w:rsidR="00437C32" w:rsidRDefault="00437C32">
          <w:pPr>
            <w:pStyle w:val="Inhopg2"/>
            <w:rPr>
              <w:rFonts w:eastAsiaTheme="minorEastAsia"/>
              <w:noProof/>
              <w:lang w:eastAsia="nl-NL"/>
            </w:rPr>
          </w:pPr>
          <w:hyperlink w:anchor="_Toc137552444" w:history="1">
            <w:r w:rsidRPr="00312C43">
              <w:rPr>
                <w:rStyle w:val="Hyperlink"/>
                <w:noProof/>
              </w:rPr>
              <w:t>1.1</w:t>
            </w:r>
            <w:r>
              <w:rPr>
                <w:rFonts w:eastAsiaTheme="minorEastAsia"/>
                <w:noProof/>
                <w:lang w:eastAsia="nl-NL"/>
              </w:rPr>
              <w:tab/>
            </w:r>
            <w:r w:rsidRPr="00312C43">
              <w:rPr>
                <w:rStyle w:val="Hyperlink"/>
                <w:noProof/>
              </w:rPr>
              <w:t>Inhoud van de opdracht</w:t>
            </w:r>
            <w:r>
              <w:rPr>
                <w:noProof/>
                <w:webHidden/>
              </w:rPr>
              <w:tab/>
            </w:r>
            <w:r>
              <w:rPr>
                <w:noProof/>
                <w:webHidden/>
              </w:rPr>
              <w:fldChar w:fldCharType="begin"/>
            </w:r>
            <w:r>
              <w:rPr>
                <w:noProof/>
                <w:webHidden/>
              </w:rPr>
              <w:instrText xml:space="preserve"> PAGEREF _Toc137552444 \h </w:instrText>
            </w:r>
            <w:r>
              <w:rPr>
                <w:noProof/>
                <w:webHidden/>
              </w:rPr>
            </w:r>
            <w:r>
              <w:rPr>
                <w:noProof/>
                <w:webHidden/>
              </w:rPr>
              <w:fldChar w:fldCharType="separate"/>
            </w:r>
            <w:r>
              <w:rPr>
                <w:noProof/>
                <w:webHidden/>
              </w:rPr>
              <w:t>6</w:t>
            </w:r>
            <w:r>
              <w:rPr>
                <w:noProof/>
                <w:webHidden/>
              </w:rPr>
              <w:fldChar w:fldCharType="end"/>
            </w:r>
          </w:hyperlink>
        </w:p>
        <w:p w14:paraId="0D4490EA" w14:textId="1F4ADED4" w:rsidR="00437C32" w:rsidRDefault="00437C32">
          <w:pPr>
            <w:pStyle w:val="Inhopg2"/>
            <w:rPr>
              <w:rFonts w:eastAsiaTheme="minorEastAsia"/>
              <w:noProof/>
              <w:lang w:eastAsia="nl-NL"/>
            </w:rPr>
          </w:pPr>
          <w:hyperlink w:anchor="_Toc137552445" w:history="1">
            <w:r w:rsidRPr="00312C43">
              <w:rPr>
                <w:rStyle w:val="Hyperlink"/>
                <w:noProof/>
              </w:rPr>
              <w:t>1.2</w:t>
            </w:r>
            <w:r>
              <w:rPr>
                <w:rFonts w:eastAsiaTheme="minorEastAsia"/>
                <w:noProof/>
                <w:lang w:eastAsia="nl-NL"/>
              </w:rPr>
              <w:tab/>
            </w:r>
            <w:r w:rsidRPr="00312C43">
              <w:rPr>
                <w:rStyle w:val="Hyperlink"/>
                <w:noProof/>
              </w:rPr>
              <w:t>De overeenkomst</w:t>
            </w:r>
            <w:r>
              <w:rPr>
                <w:noProof/>
                <w:webHidden/>
              </w:rPr>
              <w:tab/>
            </w:r>
            <w:r>
              <w:rPr>
                <w:noProof/>
                <w:webHidden/>
              </w:rPr>
              <w:fldChar w:fldCharType="begin"/>
            </w:r>
            <w:r>
              <w:rPr>
                <w:noProof/>
                <w:webHidden/>
              </w:rPr>
              <w:instrText xml:space="preserve"> PAGEREF _Toc137552445 \h </w:instrText>
            </w:r>
            <w:r>
              <w:rPr>
                <w:noProof/>
                <w:webHidden/>
              </w:rPr>
            </w:r>
            <w:r>
              <w:rPr>
                <w:noProof/>
                <w:webHidden/>
              </w:rPr>
              <w:fldChar w:fldCharType="separate"/>
            </w:r>
            <w:r>
              <w:rPr>
                <w:noProof/>
                <w:webHidden/>
              </w:rPr>
              <w:t>6</w:t>
            </w:r>
            <w:r>
              <w:rPr>
                <w:noProof/>
                <w:webHidden/>
              </w:rPr>
              <w:fldChar w:fldCharType="end"/>
            </w:r>
          </w:hyperlink>
        </w:p>
        <w:p w14:paraId="1A7815E9" w14:textId="68847F1E" w:rsidR="00437C32" w:rsidRDefault="00437C32">
          <w:pPr>
            <w:pStyle w:val="Inhopg2"/>
            <w:rPr>
              <w:rFonts w:eastAsiaTheme="minorEastAsia"/>
              <w:noProof/>
              <w:lang w:eastAsia="nl-NL"/>
            </w:rPr>
          </w:pPr>
          <w:hyperlink w:anchor="_Toc137552446" w:history="1">
            <w:r w:rsidRPr="00312C43">
              <w:rPr>
                <w:rStyle w:val="Hyperlink"/>
                <w:noProof/>
              </w:rPr>
              <w:t>1.3</w:t>
            </w:r>
            <w:r>
              <w:rPr>
                <w:rFonts w:eastAsiaTheme="minorEastAsia"/>
                <w:noProof/>
                <w:lang w:eastAsia="nl-NL"/>
              </w:rPr>
              <w:tab/>
            </w:r>
            <w:r w:rsidRPr="00312C43">
              <w:rPr>
                <w:rStyle w:val="Hyperlink"/>
                <w:noProof/>
              </w:rPr>
              <w:t>Beschrijving Gemeente Winterswijk</w:t>
            </w:r>
            <w:r>
              <w:rPr>
                <w:noProof/>
                <w:webHidden/>
              </w:rPr>
              <w:tab/>
            </w:r>
            <w:r>
              <w:rPr>
                <w:noProof/>
                <w:webHidden/>
              </w:rPr>
              <w:fldChar w:fldCharType="begin"/>
            </w:r>
            <w:r>
              <w:rPr>
                <w:noProof/>
                <w:webHidden/>
              </w:rPr>
              <w:instrText xml:space="preserve"> PAGEREF _Toc137552446 \h </w:instrText>
            </w:r>
            <w:r>
              <w:rPr>
                <w:noProof/>
                <w:webHidden/>
              </w:rPr>
            </w:r>
            <w:r>
              <w:rPr>
                <w:noProof/>
                <w:webHidden/>
              </w:rPr>
              <w:fldChar w:fldCharType="separate"/>
            </w:r>
            <w:r>
              <w:rPr>
                <w:noProof/>
                <w:webHidden/>
              </w:rPr>
              <w:t>7</w:t>
            </w:r>
            <w:r>
              <w:rPr>
                <w:noProof/>
                <w:webHidden/>
              </w:rPr>
              <w:fldChar w:fldCharType="end"/>
            </w:r>
          </w:hyperlink>
        </w:p>
        <w:p w14:paraId="0BED4844" w14:textId="18AE08CE" w:rsidR="00437C32" w:rsidRDefault="00437C32">
          <w:pPr>
            <w:pStyle w:val="Inhopg1"/>
            <w:tabs>
              <w:tab w:val="left" w:pos="440"/>
              <w:tab w:val="right" w:leader="dot" w:pos="9062"/>
            </w:tabs>
            <w:rPr>
              <w:rFonts w:eastAsiaTheme="minorEastAsia"/>
              <w:noProof/>
              <w:lang w:eastAsia="nl-NL"/>
            </w:rPr>
          </w:pPr>
          <w:hyperlink w:anchor="_Toc137552447" w:history="1">
            <w:r w:rsidRPr="00312C43">
              <w:rPr>
                <w:rStyle w:val="Hyperlink"/>
                <w:noProof/>
              </w:rPr>
              <w:t>2</w:t>
            </w:r>
            <w:r>
              <w:rPr>
                <w:rFonts w:eastAsiaTheme="minorEastAsia"/>
                <w:noProof/>
                <w:lang w:eastAsia="nl-NL"/>
              </w:rPr>
              <w:tab/>
            </w:r>
            <w:r w:rsidRPr="00312C43">
              <w:rPr>
                <w:rStyle w:val="Hyperlink"/>
                <w:noProof/>
              </w:rPr>
              <w:t>Aanbestedingsprocedure</w:t>
            </w:r>
            <w:r>
              <w:rPr>
                <w:noProof/>
                <w:webHidden/>
              </w:rPr>
              <w:tab/>
            </w:r>
            <w:r>
              <w:rPr>
                <w:noProof/>
                <w:webHidden/>
              </w:rPr>
              <w:fldChar w:fldCharType="begin"/>
            </w:r>
            <w:r>
              <w:rPr>
                <w:noProof/>
                <w:webHidden/>
              </w:rPr>
              <w:instrText xml:space="preserve"> PAGEREF _Toc137552447 \h </w:instrText>
            </w:r>
            <w:r>
              <w:rPr>
                <w:noProof/>
                <w:webHidden/>
              </w:rPr>
            </w:r>
            <w:r>
              <w:rPr>
                <w:noProof/>
                <w:webHidden/>
              </w:rPr>
              <w:fldChar w:fldCharType="separate"/>
            </w:r>
            <w:r>
              <w:rPr>
                <w:noProof/>
                <w:webHidden/>
              </w:rPr>
              <w:t>8</w:t>
            </w:r>
            <w:r>
              <w:rPr>
                <w:noProof/>
                <w:webHidden/>
              </w:rPr>
              <w:fldChar w:fldCharType="end"/>
            </w:r>
          </w:hyperlink>
        </w:p>
        <w:p w14:paraId="28FA0A28" w14:textId="7FF16236" w:rsidR="00437C32" w:rsidRDefault="00437C32">
          <w:pPr>
            <w:pStyle w:val="Inhopg2"/>
            <w:rPr>
              <w:rFonts w:eastAsiaTheme="minorEastAsia"/>
              <w:noProof/>
              <w:lang w:eastAsia="nl-NL"/>
            </w:rPr>
          </w:pPr>
          <w:hyperlink w:anchor="_Toc137552448" w:history="1">
            <w:r w:rsidRPr="00312C43">
              <w:rPr>
                <w:rStyle w:val="Hyperlink"/>
                <w:noProof/>
              </w:rPr>
              <w:t>2.1</w:t>
            </w:r>
            <w:r>
              <w:rPr>
                <w:rFonts w:eastAsiaTheme="minorEastAsia"/>
                <w:noProof/>
                <w:lang w:eastAsia="nl-NL"/>
              </w:rPr>
              <w:tab/>
            </w:r>
            <w:r w:rsidRPr="00312C43">
              <w:rPr>
                <w:rStyle w:val="Hyperlink"/>
                <w:noProof/>
              </w:rPr>
              <w:t>Geheimhouding</w:t>
            </w:r>
            <w:r>
              <w:rPr>
                <w:noProof/>
                <w:webHidden/>
              </w:rPr>
              <w:tab/>
            </w:r>
            <w:r>
              <w:rPr>
                <w:noProof/>
                <w:webHidden/>
              </w:rPr>
              <w:fldChar w:fldCharType="begin"/>
            </w:r>
            <w:r>
              <w:rPr>
                <w:noProof/>
                <w:webHidden/>
              </w:rPr>
              <w:instrText xml:space="preserve"> PAGEREF _Toc137552448 \h </w:instrText>
            </w:r>
            <w:r>
              <w:rPr>
                <w:noProof/>
                <w:webHidden/>
              </w:rPr>
            </w:r>
            <w:r>
              <w:rPr>
                <w:noProof/>
                <w:webHidden/>
              </w:rPr>
              <w:fldChar w:fldCharType="separate"/>
            </w:r>
            <w:r>
              <w:rPr>
                <w:noProof/>
                <w:webHidden/>
              </w:rPr>
              <w:t>8</w:t>
            </w:r>
            <w:r>
              <w:rPr>
                <w:noProof/>
                <w:webHidden/>
              </w:rPr>
              <w:fldChar w:fldCharType="end"/>
            </w:r>
          </w:hyperlink>
        </w:p>
        <w:p w14:paraId="1B6475E1" w14:textId="2EE14E1C" w:rsidR="00437C32" w:rsidRDefault="00437C32">
          <w:pPr>
            <w:pStyle w:val="Inhopg2"/>
            <w:rPr>
              <w:rFonts w:eastAsiaTheme="minorEastAsia"/>
              <w:noProof/>
              <w:lang w:eastAsia="nl-NL"/>
            </w:rPr>
          </w:pPr>
          <w:hyperlink w:anchor="_Toc137552449" w:history="1">
            <w:r w:rsidRPr="00312C43">
              <w:rPr>
                <w:rStyle w:val="Hyperlink"/>
                <w:noProof/>
              </w:rPr>
              <w:t>2.2</w:t>
            </w:r>
            <w:r>
              <w:rPr>
                <w:rFonts w:eastAsiaTheme="minorEastAsia"/>
                <w:noProof/>
                <w:lang w:eastAsia="nl-NL"/>
              </w:rPr>
              <w:tab/>
            </w:r>
            <w:r w:rsidRPr="00312C43">
              <w:rPr>
                <w:rStyle w:val="Hyperlink"/>
                <w:noProof/>
              </w:rPr>
              <w:t>Communicatie</w:t>
            </w:r>
            <w:r>
              <w:rPr>
                <w:noProof/>
                <w:webHidden/>
              </w:rPr>
              <w:tab/>
            </w:r>
            <w:r>
              <w:rPr>
                <w:noProof/>
                <w:webHidden/>
              </w:rPr>
              <w:fldChar w:fldCharType="begin"/>
            </w:r>
            <w:r>
              <w:rPr>
                <w:noProof/>
                <w:webHidden/>
              </w:rPr>
              <w:instrText xml:space="preserve"> PAGEREF _Toc137552449 \h </w:instrText>
            </w:r>
            <w:r>
              <w:rPr>
                <w:noProof/>
                <w:webHidden/>
              </w:rPr>
            </w:r>
            <w:r>
              <w:rPr>
                <w:noProof/>
                <w:webHidden/>
              </w:rPr>
              <w:fldChar w:fldCharType="separate"/>
            </w:r>
            <w:r>
              <w:rPr>
                <w:noProof/>
                <w:webHidden/>
              </w:rPr>
              <w:t>8</w:t>
            </w:r>
            <w:r>
              <w:rPr>
                <w:noProof/>
                <w:webHidden/>
              </w:rPr>
              <w:fldChar w:fldCharType="end"/>
            </w:r>
          </w:hyperlink>
        </w:p>
        <w:p w14:paraId="780AE7F1" w14:textId="3062DB3F" w:rsidR="00437C32" w:rsidRDefault="00437C32">
          <w:pPr>
            <w:pStyle w:val="Inhopg2"/>
            <w:rPr>
              <w:rFonts w:eastAsiaTheme="minorEastAsia"/>
              <w:noProof/>
              <w:lang w:eastAsia="nl-NL"/>
            </w:rPr>
          </w:pPr>
          <w:hyperlink w:anchor="_Toc137552450" w:history="1">
            <w:r w:rsidRPr="00312C43">
              <w:rPr>
                <w:rStyle w:val="Hyperlink"/>
                <w:noProof/>
              </w:rPr>
              <w:t>2.3</w:t>
            </w:r>
            <w:r>
              <w:rPr>
                <w:rFonts w:eastAsiaTheme="minorEastAsia"/>
                <w:noProof/>
                <w:lang w:eastAsia="nl-NL"/>
              </w:rPr>
              <w:tab/>
            </w:r>
            <w:r w:rsidRPr="00312C43">
              <w:rPr>
                <w:rStyle w:val="Hyperlink"/>
                <w:noProof/>
              </w:rPr>
              <w:t>Planning</w:t>
            </w:r>
            <w:r>
              <w:rPr>
                <w:noProof/>
                <w:webHidden/>
              </w:rPr>
              <w:tab/>
            </w:r>
            <w:r>
              <w:rPr>
                <w:noProof/>
                <w:webHidden/>
              </w:rPr>
              <w:fldChar w:fldCharType="begin"/>
            </w:r>
            <w:r>
              <w:rPr>
                <w:noProof/>
                <w:webHidden/>
              </w:rPr>
              <w:instrText xml:space="preserve"> PAGEREF _Toc137552450 \h </w:instrText>
            </w:r>
            <w:r>
              <w:rPr>
                <w:noProof/>
                <w:webHidden/>
              </w:rPr>
            </w:r>
            <w:r>
              <w:rPr>
                <w:noProof/>
                <w:webHidden/>
              </w:rPr>
              <w:fldChar w:fldCharType="separate"/>
            </w:r>
            <w:r>
              <w:rPr>
                <w:noProof/>
                <w:webHidden/>
              </w:rPr>
              <w:t>8</w:t>
            </w:r>
            <w:r>
              <w:rPr>
                <w:noProof/>
                <w:webHidden/>
              </w:rPr>
              <w:fldChar w:fldCharType="end"/>
            </w:r>
          </w:hyperlink>
        </w:p>
        <w:p w14:paraId="5570F306" w14:textId="6B9C8403" w:rsidR="00437C32" w:rsidRDefault="00437C32">
          <w:pPr>
            <w:pStyle w:val="Inhopg2"/>
            <w:rPr>
              <w:rFonts w:eastAsiaTheme="minorEastAsia"/>
              <w:noProof/>
              <w:lang w:eastAsia="nl-NL"/>
            </w:rPr>
          </w:pPr>
          <w:hyperlink w:anchor="_Toc137552451" w:history="1">
            <w:r w:rsidRPr="00312C43">
              <w:rPr>
                <w:rStyle w:val="Hyperlink"/>
                <w:noProof/>
              </w:rPr>
              <w:t>2.4</w:t>
            </w:r>
            <w:r>
              <w:rPr>
                <w:rFonts w:eastAsiaTheme="minorEastAsia"/>
                <w:noProof/>
                <w:lang w:eastAsia="nl-NL"/>
              </w:rPr>
              <w:tab/>
            </w:r>
            <w:r w:rsidRPr="00312C43">
              <w:rPr>
                <w:rStyle w:val="Hyperlink"/>
                <w:noProof/>
              </w:rPr>
              <w:t>Nota van inlichtingen</w:t>
            </w:r>
            <w:r>
              <w:rPr>
                <w:noProof/>
                <w:webHidden/>
              </w:rPr>
              <w:tab/>
            </w:r>
            <w:r>
              <w:rPr>
                <w:noProof/>
                <w:webHidden/>
              </w:rPr>
              <w:fldChar w:fldCharType="begin"/>
            </w:r>
            <w:r>
              <w:rPr>
                <w:noProof/>
                <w:webHidden/>
              </w:rPr>
              <w:instrText xml:space="preserve"> PAGEREF _Toc137552451 \h </w:instrText>
            </w:r>
            <w:r>
              <w:rPr>
                <w:noProof/>
                <w:webHidden/>
              </w:rPr>
            </w:r>
            <w:r>
              <w:rPr>
                <w:noProof/>
                <w:webHidden/>
              </w:rPr>
              <w:fldChar w:fldCharType="separate"/>
            </w:r>
            <w:r>
              <w:rPr>
                <w:noProof/>
                <w:webHidden/>
              </w:rPr>
              <w:t>8</w:t>
            </w:r>
            <w:r>
              <w:rPr>
                <w:noProof/>
                <w:webHidden/>
              </w:rPr>
              <w:fldChar w:fldCharType="end"/>
            </w:r>
          </w:hyperlink>
        </w:p>
        <w:p w14:paraId="69280B5D" w14:textId="783CD330" w:rsidR="00437C32" w:rsidRDefault="00437C32">
          <w:pPr>
            <w:pStyle w:val="Inhopg2"/>
            <w:rPr>
              <w:rFonts w:eastAsiaTheme="minorEastAsia"/>
              <w:noProof/>
              <w:lang w:eastAsia="nl-NL"/>
            </w:rPr>
          </w:pPr>
          <w:hyperlink w:anchor="_Toc137552452" w:history="1">
            <w:r w:rsidRPr="00312C43">
              <w:rPr>
                <w:rStyle w:val="Hyperlink"/>
                <w:noProof/>
              </w:rPr>
              <w:t>2.5</w:t>
            </w:r>
            <w:r>
              <w:rPr>
                <w:rFonts w:eastAsiaTheme="minorEastAsia"/>
                <w:noProof/>
                <w:lang w:eastAsia="nl-NL"/>
              </w:rPr>
              <w:tab/>
            </w:r>
            <w:r w:rsidRPr="00312C43">
              <w:rPr>
                <w:rStyle w:val="Hyperlink"/>
                <w:noProof/>
              </w:rPr>
              <w:t>Indien (documenten bij) inschrijving</w:t>
            </w:r>
            <w:r>
              <w:rPr>
                <w:noProof/>
                <w:webHidden/>
              </w:rPr>
              <w:tab/>
            </w:r>
            <w:r>
              <w:rPr>
                <w:noProof/>
                <w:webHidden/>
              </w:rPr>
              <w:fldChar w:fldCharType="begin"/>
            </w:r>
            <w:r>
              <w:rPr>
                <w:noProof/>
                <w:webHidden/>
              </w:rPr>
              <w:instrText xml:space="preserve"> PAGEREF _Toc137552452 \h </w:instrText>
            </w:r>
            <w:r>
              <w:rPr>
                <w:noProof/>
                <w:webHidden/>
              </w:rPr>
            </w:r>
            <w:r>
              <w:rPr>
                <w:noProof/>
                <w:webHidden/>
              </w:rPr>
              <w:fldChar w:fldCharType="separate"/>
            </w:r>
            <w:r>
              <w:rPr>
                <w:noProof/>
                <w:webHidden/>
              </w:rPr>
              <w:t>9</w:t>
            </w:r>
            <w:r>
              <w:rPr>
                <w:noProof/>
                <w:webHidden/>
              </w:rPr>
              <w:fldChar w:fldCharType="end"/>
            </w:r>
          </w:hyperlink>
        </w:p>
        <w:p w14:paraId="4048D4FD" w14:textId="450761B1" w:rsidR="00437C32" w:rsidRDefault="00437C32">
          <w:pPr>
            <w:pStyle w:val="Inhopg2"/>
            <w:rPr>
              <w:rFonts w:eastAsiaTheme="minorEastAsia"/>
              <w:noProof/>
              <w:lang w:eastAsia="nl-NL"/>
            </w:rPr>
          </w:pPr>
          <w:hyperlink w:anchor="_Toc137552453" w:history="1">
            <w:r w:rsidRPr="00312C43">
              <w:rPr>
                <w:rStyle w:val="Hyperlink"/>
                <w:noProof/>
              </w:rPr>
              <w:t>2.6</w:t>
            </w:r>
            <w:r>
              <w:rPr>
                <w:rFonts w:eastAsiaTheme="minorEastAsia"/>
                <w:noProof/>
                <w:lang w:eastAsia="nl-NL"/>
              </w:rPr>
              <w:tab/>
            </w:r>
            <w:r w:rsidRPr="00312C43">
              <w:rPr>
                <w:rStyle w:val="Hyperlink"/>
                <w:noProof/>
              </w:rPr>
              <w:t>Storingen</w:t>
            </w:r>
            <w:r>
              <w:rPr>
                <w:noProof/>
                <w:webHidden/>
              </w:rPr>
              <w:tab/>
            </w:r>
            <w:r>
              <w:rPr>
                <w:noProof/>
                <w:webHidden/>
              </w:rPr>
              <w:fldChar w:fldCharType="begin"/>
            </w:r>
            <w:r>
              <w:rPr>
                <w:noProof/>
                <w:webHidden/>
              </w:rPr>
              <w:instrText xml:space="preserve"> PAGEREF _Toc137552453 \h </w:instrText>
            </w:r>
            <w:r>
              <w:rPr>
                <w:noProof/>
                <w:webHidden/>
              </w:rPr>
            </w:r>
            <w:r>
              <w:rPr>
                <w:noProof/>
                <w:webHidden/>
              </w:rPr>
              <w:fldChar w:fldCharType="separate"/>
            </w:r>
            <w:r>
              <w:rPr>
                <w:noProof/>
                <w:webHidden/>
              </w:rPr>
              <w:t>10</w:t>
            </w:r>
            <w:r>
              <w:rPr>
                <w:noProof/>
                <w:webHidden/>
              </w:rPr>
              <w:fldChar w:fldCharType="end"/>
            </w:r>
          </w:hyperlink>
        </w:p>
        <w:p w14:paraId="451FBE75" w14:textId="18DD1E0D" w:rsidR="00437C32" w:rsidRDefault="00437C32">
          <w:pPr>
            <w:pStyle w:val="Inhopg2"/>
            <w:rPr>
              <w:rFonts w:eastAsiaTheme="minorEastAsia"/>
              <w:noProof/>
              <w:lang w:eastAsia="nl-NL"/>
            </w:rPr>
          </w:pPr>
          <w:hyperlink w:anchor="_Toc137552454" w:history="1">
            <w:r w:rsidRPr="00312C43">
              <w:rPr>
                <w:rStyle w:val="Hyperlink"/>
                <w:noProof/>
              </w:rPr>
              <w:t>2.7</w:t>
            </w:r>
            <w:r>
              <w:rPr>
                <w:rFonts w:eastAsiaTheme="minorEastAsia"/>
                <w:noProof/>
                <w:lang w:eastAsia="nl-NL"/>
              </w:rPr>
              <w:tab/>
            </w:r>
            <w:r w:rsidRPr="00312C43">
              <w:rPr>
                <w:rStyle w:val="Hyperlink"/>
                <w:noProof/>
              </w:rPr>
              <w:t>Beoordelingsprocedure</w:t>
            </w:r>
            <w:r>
              <w:rPr>
                <w:noProof/>
                <w:webHidden/>
              </w:rPr>
              <w:tab/>
            </w:r>
            <w:r>
              <w:rPr>
                <w:noProof/>
                <w:webHidden/>
              </w:rPr>
              <w:fldChar w:fldCharType="begin"/>
            </w:r>
            <w:r>
              <w:rPr>
                <w:noProof/>
                <w:webHidden/>
              </w:rPr>
              <w:instrText xml:space="preserve"> PAGEREF _Toc137552454 \h </w:instrText>
            </w:r>
            <w:r>
              <w:rPr>
                <w:noProof/>
                <w:webHidden/>
              </w:rPr>
            </w:r>
            <w:r>
              <w:rPr>
                <w:noProof/>
                <w:webHidden/>
              </w:rPr>
              <w:fldChar w:fldCharType="separate"/>
            </w:r>
            <w:r>
              <w:rPr>
                <w:noProof/>
                <w:webHidden/>
              </w:rPr>
              <w:t>10</w:t>
            </w:r>
            <w:r>
              <w:rPr>
                <w:noProof/>
                <w:webHidden/>
              </w:rPr>
              <w:fldChar w:fldCharType="end"/>
            </w:r>
          </w:hyperlink>
        </w:p>
        <w:p w14:paraId="6DDA7275" w14:textId="76FA367B" w:rsidR="00437C32" w:rsidRDefault="00437C32">
          <w:pPr>
            <w:pStyle w:val="Inhopg2"/>
            <w:rPr>
              <w:rFonts w:eastAsiaTheme="minorEastAsia"/>
              <w:noProof/>
              <w:lang w:eastAsia="nl-NL"/>
            </w:rPr>
          </w:pPr>
          <w:hyperlink w:anchor="_Toc137552455" w:history="1">
            <w:r w:rsidRPr="00312C43">
              <w:rPr>
                <w:rStyle w:val="Hyperlink"/>
                <w:noProof/>
              </w:rPr>
              <w:t>2.8</w:t>
            </w:r>
            <w:r>
              <w:rPr>
                <w:rFonts w:eastAsiaTheme="minorEastAsia"/>
                <w:noProof/>
                <w:lang w:eastAsia="nl-NL"/>
              </w:rPr>
              <w:tab/>
            </w:r>
            <w:r w:rsidRPr="00312C43">
              <w:rPr>
                <w:rStyle w:val="Hyperlink"/>
                <w:noProof/>
              </w:rPr>
              <w:t>Besluitvorming omtrent gunning</w:t>
            </w:r>
            <w:r>
              <w:rPr>
                <w:noProof/>
                <w:webHidden/>
              </w:rPr>
              <w:tab/>
            </w:r>
            <w:r>
              <w:rPr>
                <w:noProof/>
                <w:webHidden/>
              </w:rPr>
              <w:fldChar w:fldCharType="begin"/>
            </w:r>
            <w:r>
              <w:rPr>
                <w:noProof/>
                <w:webHidden/>
              </w:rPr>
              <w:instrText xml:space="preserve"> PAGEREF _Toc137552455 \h </w:instrText>
            </w:r>
            <w:r>
              <w:rPr>
                <w:noProof/>
                <w:webHidden/>
              </w:rPr>
            </w:r>
            <w:r>
              <w:rPr>
                <w:noProof/>
                <w:webHidden/>
              </w:rPr>
              <w:fldChar w:fldCharType="separate"/>
            </w:r>
            <w:r>
              <w:rPr>
                <w:noProof/>
                <w:webHidden/>
              </w:rPr>
              <w:t>11</w:t>
            </w:r>
            <w:r>
              <w:rPr>
                <w:noProof/>
                <w:webHidden/>
              </w:rPr>
              <w:fldChar w:fldCharType="end"/>
            </w:r>
          </w:hyperlink>
        </w:p>
        <w:p w14:paraId="7065D82E" w14:textId="12C9B563" w:rsidR="00437C32" w:rsidRDefault="00437C32">
          <w:pPr>
            <w:pStyle w:val="Inhopg2"/>
            <w:rPr>
              <w:rFonts w:eastAsiaTheme="minorEastAsia"/>
              <w:noProof/>
              <w:lang w:eastAsia="nl-NL"/>
            </w:rPr>
          </w:pPr>
          <w:hyperlink w:anchor="_Toc137552456" w:history="1">
            <w:r w:rsidRPr="00312C43">
              <w:rPr>
                <w:rStyle w:val="Hyperlink"/>
                <w:noProof/>
              </w:rPr>
              <w:t>2.9</w:t>
            </w:r>
            <w:r>
              <w:rPr>
                <w:rFonts w:eastAsiaTheme="minorEastAsia"/>
                <w:noProof/>
                <w:lang w:eastAsia="nl-NL"/>
              </w:rPr>
              <w:tab/>
            </w:r>
            <w:r w:rsidRPr="00312C43">
              <w:rPr>
                <w:rStyle w:val="Hyperlink"/>
                <w:noProof/>
              </w:rPr>
              <w:t>Gestanddoening</w:t>
            </w:r>
            <w:r>
              <w:rPr>
                <w:noProof/>
                <w:webHidden/>
              </w:rPr>
              <w:tab/>
            </w:r>
            <w:r>
              <w:rPr>
                <w:noProof/>
                <w:webHidden/>
              </w:rPr>
              <w:fldChar w:fldCharType="begin"/>
            </w:r>
            <w:r>
              <w:rPr>
                <w:noProof/>
                <w:webHidden/>
              </w:rPr>
              <w:instrText xml:space="preserve"> PAGEREF _Toc137552456 \h </w:instrText>
            </w:r>
            <w:r>
              <w:rPr>
                <w:noProof/>
                <w:webHidden/>
              </w:rPr>
            </w:r>
            <w:r>
              <w:rPr>
                <w:noProof/>
                <w:webHidden/>
              </w:rPr>
              <w:fldChar w:fldCharType="separate"/>
            </w:r>
            <w:r>
              <w:rPr>
                <w:noProof/>
                <w:webHidden/>
              </w:rPr>
              <w:t>12</w:t>
            </w:r>
            <w:r>
              <w:rPr>
                <w:noProof/>
                <w:webHidden/>
              </w:rPr>
              <w:fldChar w:fldCharType="end"/>
            </w:r>
          </w:hyperlink>
        </w:p>
        <w:p w14:paraId="0E234949" w14:textId="6F650763" w:rsidR="00437C32" w:rsidRDefault="00437C32">
          <w:pPr>
            <w:pStyle w:val="Inhopg2"/>
            <w:rPr>
              <w:rFonts w:eastAsiaTheme="minorEastAsia"/>
              <w:noProof/>
              <w:lang w:eastAsia="nl-NL"/>
            </w:rPr>
          </w:pPr>
          <w:hyperlink w:anchor="_Toc137552457" w:history="1">
            <w:r w:rsidRPr="00312C43">
              <w:rPr>
                <w:rStyle w:val="Hyperlink"/>
                <w:noProof/>
              </w:rPr>
              <w:t>2.10</w:t>
            </w:r>
            <w:r>
              <w:rPr>
                <w:rFonts w:eastAsiaTheme="minorEastAsia"/>
                <w:noProof/>
                <w:lang w:eastAsia="nl-NL"/>
              </w:rPr>
              <w:tab/>
            </w:r>
            <w:r w:rsidRPr="00312C43">
              <w:rPr>
                <w:rStyle w:val="Hyperlink"/>
                <w:noProof/>
              </w:rPr>
              <w:t>Aansprakelijkheid organisatie</w:t>
            </w:r>
            <w:r>
              <w:rPr>
                <w:noProof/>
                <w:webHidden/>
              </w:rPr>
              <w:tab/>
            </w:r>
            <w:r>
              <w:rPr>
                <w:noProof/>
                <w:webHidden/>
              </w:rPr>
              <w:fldChar w:fldCharType="begin"/>
            </w:r>
            <w:r>
              <w:rPr>
                <w:noProof/>
                <w:webHidden/>
              </w:rPr>
              <w:instrText xml:space="preserve"> PAGEREF _Toc137552457 \h </w:instrText>
            </w:r>
            <w:r>
              <w:rPr>
                <w:noProof/>
                <w:webHidden/>
              </w:rPr>
            </w:r>
            <w:r>
              <w:rPr>
                <w:noProof/>
                <w:webHidden/>
              </w:rPr>
              <w:fldChar w:fldCharType="separate"/>
            </w:r>
            <w:r>
              <w:rPr>
                <w:noProof/>
                <w:webHidden/>
              </w:rPr>
              <w:t>12</w:t>
            </w:r>
            <w:r>
              <w:rPr>
                <w:noProof/>
                <w:webHidden/>
              </w:rPr>
              <w:fldChar w:fldCharType="end"/>
            </w:r>
          </w:hyperlink>
        </w:p>
        <w:p w14:paraId="7ABF30A2" w14:textId="75A0276F" w:rsidR="00437C32" w:rsidRDefault="00437C32">
          <w:pPr>
            <w:pStyle w:val="Inhopg2"/>
            <w:rPr>
              <w:rFonts w:eastAsiaTheme="minorEastAsia"/>
              <w:noProof/>
              <w:lang w:eastAsia="nl-NL"/>
            </w:rPr>
          </w:pPr>
          <w:hyperlink w:anchor="_Toc137552458" w:history="1">
            <w:r w:rsidRPr="00312C43">
              <w:rPr>
                <w:rStyle w:val="Hyperlink"/>
                <w:noProof/>
              </w:rPr>
              <w:t>2.11</w:t>
            </w:r>
            <w:r>
              <w:rPr>
                <w:rFonts w:eastAsiaTheme="minorEastAsia"/>
                <w:noProof/>
                <w:lang w:eastAsia="nl-NL"/>
              </w:rPr>
              <w:tab/>
            </w:r>
            <w:r w:rsidRPr="00312C43">
              <w:rPr>
                <w:rStyle w:val="Hyperlink"/>
                <w:noProof/>
              </w:rPr>
              <w:t>Klachten aanbesteding</w:t>
            </w:r>
            <w:r>
              <w:rPr>
                <w:noProof/>
                <w:webHidden/>
              </w:rPr>
              <w:tab/>
            </w:r>
            <w:r>
              <w:rPr>
                <w:noProof/>
                <w:webHidden/>
              </w:rPr>
              <w:fldChar w:fldCharType="begin"/>
            </w:r>
            <w:r>
              <w:rPr>
                <w:noProof/>
                <w:webHidden/>
              </w:rPr>
              <w:instrText xml:space="preserve"> PAGEREF _Toc137552458 \h </w:instrText>
            </w:r>
            <w:r>
              <w:rPr>
                <w:noProof/>
                <w:webHidden/>
              </w:rPr>
            </w:r>
            <w:r>
              <w:rPr>
                <w:noProof/>
                <w:webHidden/>
              </w:rPr>
              <w:fldChar w:fldCharType="separate"/>
            </w:r>
            <w:r>
              <w:rPr>
                <w:noProof/>
                <w:webHidden/>
              </w:rPr>
              <w:t>12</w:t>
            </w:r>
            <w:r>
              <w:rPr>
                <w:noProof/>
                <w:webHidden/>
              </w:rPr>
              <w:fldChar w:fldCharType="end"/>
            </w:r>
          </w:hyperlink>
        </w:p>
        <w:p w14:paraId="13B9C31F" w14:textId="08C09E63" w:rsidR="00437C32" w:rsidRDefault="00437C32">
          <w:pPr>
            <w:pStyle w:val="Inhopg2"/>
            <w:rPr>
              <w:rFonts w:eastAsiaTheme="minorEastAsia"/>
              <w:noProof/>
              <w:lang w:eastAsia="nl-NL"/>
            </w:rPr>
          </w:pPr>
          <w:hyperlink w:anchor="_Toc137552459" w:history="1">
            <w:r w:rsidRPr="00312C43">
              <w:rPr>
                <w:rStyle w:val="Hyperlink"/>
                <w:noProof/>
              </w:rPr>
              <w:t>2.12</w:t>
            </w:r>
            <w:r>
              <w:rPr>
                <w:rFonts w:eastAsiaTheme="minorEastAsia"/>
                <w:noProof/>
                <w:lang w:eastAsia="nl-NL"/>
              </w:rPr>
              <w:tab/>
            </w:r>
            <w:r w:rsidRPr="00312C43">
              <w:rPr>
                <w:rStyle w:val="Hyperlink"/>
                <w:noProof/>
              </w:rPr>
              <w:t>Uitsluitingsgronden</w:t>
            </w:r>
            <w:r>
              <w:rPr>
                <w:noProof/>
                <w:webHidden/>
              </w:rPr>
              <w:tab/>
            </w:r>
            <w:r>
              <w:rPr>
                <w:noProof/>
                <w:webHidden/>
              </w:rPr>
              <w:fldChar w:fldCharType="begin"/>
            </w:r>
            <w:r>
              <w:rPr>
                <w:noProof/>
                <w:webHidden/>
              </w:rPr>
              <w:instrText xml:space="preserve"> PAGEREF _Toc137552459 \h </w:instrText>
            </w:r>
            <w:r>
              <w:rPr>
                <w:noProof/>
                <w:webHidden/>
              </w:rPr>
            </w:r>
            <w:r>
              <w:rPr>
                <w:noProof/>
                <w:webHidden/>
              </w:rPr>
              <w:fldChar w:fldCharType="separate"/>
            </w:r>
            <w:r>
              <w:rPr>
                <w:noProof/>
                <w:webHidden/>
              </w:rPr>
              <w:t>13</w:t>
            </w:r>
            <w:r>
              <w:rPr>
                <w:noProof/>
                <w:webHidden/>
              </w:rPr>
              <w:fldChar w:fldCharType="end"/>
            </w:r>
          </w:hyperlink>
        </w:p>
        <w:p w14:paraId="587F30EF" w14:textId="2DA402DB" w:rsidR="00437C32" w:rsidRDefault="00437C32">
          <w:pPr>
            <w:pStyle w:val="Inhopg2"/>
            <w:rPr>
              <w:rFonts w:eastAsiaTheme="minorEastAsia"/>
              <w:noProof/>
              <w:lang w:eastAsia="nl-NL"/>
            </w:rPr>
          </w:pPr>
          <w:hyperlink w:anchor="_Toc137552460" w:history="1">
            <w:r w:rsidRPr="00312C43">
              <w:rPr>
                <w:rStyle w:val="Hyperlink"/>
                <w:noProof/>
              </w:rPr>
              <w:t>2.13</w:t>
            </w:r>
            <w:r>
              <w:rPr>
                <w:rFonts w:eastAsiaTheme="minorEastAsia"/>
                <w:noProof/>
                <w:lang w:eastAsia="nl-NL"/>
              </w:rPr>
              <w:tab/>
            </w:r>
            <w:r w:rsidRPr="00312C43">
              <w:rPr>
                <w:rStyle w:val="Hyperlink"/>
                <w:noProof/>
              </w:rPr>
              <w:t>Geschiktheidseisen</w:t>
            </w:r>
            <w:r>
              <w:rPr>
                <w:noProof/>
                <w:webHidden/>
              </w:rPr>
              <w:tab/>
            </w:r>
            <w:r>
              <w:rPr>
                <w:noProof/>
                <w:webHidden/>
              </w:rPr>
              <w:fldChar w:fldCharType="begin"/>
            </w:r>
            <w:r>
              <w:rPr>
                <w:noProof/>
                <w:webHidden/>
              </w:rPr>
              <w:instrText xml:space="preserve"> PAGEREF _Toc137552460 \h </w:instrText>
            </w:r>
            <w:r>
              <w:rPr>
                <w:noProof/>
                <w:webHidden/>
              </w:rPr>
            </w:r>
            <w:r>
              <w:rPr>
                <w:noProof/>
                <w:webHidden/>
              </w:rPr>
              <w:fldChar w:fldCharType="separate"/>
            </w:r>
            <w:r>
              <w:rPr>
                <w:noProof/>
                <w:webHidden/>
              </w:rPr>
              <w:t>14</w:t>
            </w:r>
            <w:r>
              <w:rPr>
                <w:noProof/>
                <w:webHidden/>
              </w:rPr>
              <w:fldChar w:fldCharType="end"/>
            </w:r>
          </w:hyperlink>
        </w:p>
        <w:p w14:paraId="22853544" w14:textId="124F7175" w:rsidR="00437C32" w:rsidRDefault="00437C32">
          <w:pPr>
            <w:pStyle w:val="Inhopg3"/>
            <w:tabs>
              <w:tab w:val="left" w:pos="1320"/>
              <w:tab w:val="right" w:leader="dot" w:pos="9062"/>
            </w:tabs>
            <w:rPr>
              <w:rFonts w:eastAsiaTheme="minorEastAsia"/>
              <w:noProof/>
              <w:lang w:eastAsia="nl-NL"/>
            </w:rPr>
          </w:pPr>
          <w:hyperlink w:anchor="_Toc137552461" w:history="1">
            <w:r w:rsidRPr="00312C43">
              <w:rPr>
                <w:rStyle w:val="Hyperlink"/>
                <w:noProof/>
              </w:rPr>
              <w:t>2.13.1</w:t>
            </w:r>
            <w:r>
              <w:rPr>
                <w:rFonts w:eastAsiaTheme="minorEastAsia"/>
                <w:noProof/>
                <w:lang w:eastAsia="nl-NL"/>
              </w:rPr>
              <w:tab/>
            </w:r>
            <w:r w:rsidRPr="00312C43">
              <w:rPr>
                <w:rStyle w:val="Hyperlink"/>
                <w:noProof/>
              </w:rPr>
              <w:t>Inschrijving handelsregister (beroepsbevoegdheid)</w:t>
            </w:r>
            <w:r>
              <w:rPr>
                <w:noProof/>
                <w:webHidden/>
              </w:rPr>
              <w:tab/>
            </w:r>
            <w:r>
              <w:rPr>
                <w:noProof/>
                <w:webHidden/>
              </w:rPr>
              <w:fldChar w:fldCharType="begin"/>
            </w:r>
            <w:r>
              <w:rPr>
                <w:noProof/>
                <w:webHidden/>
              </w:rPr>
              <w:instrText xml:space="preserve"> PAGEREF _Toc137552461 \h </w:instrText>
            </w:r>
            <w:r>
              <w:rPr>
                <w:noProof/>
                <w:webHidden/>
              </w:rPr>
            </w:r>
            <w:r>
              <w:rPr>
                <w:noProof/>
                <w:webHidden/>
              </w:rPr>
              <w:fldChar w:fldCharType="separate"/>
            </w:r>
            <w:r>
              <w:rPr>
                <w:noProof/>
                <w:webHidden/>
              </w:rPr>
              <w:t>14</w:t>
            </w:r>
            <w:r>
              <w:rPr>
                <w:noProof/>
                <w:webHidden/>
              </w:rPr>
              <w:fldChar w:fldCharType="end"/>
            </w:r>
          </w:hyperlink>
        </w:p>
        <w:p w14:paraId="6B592F84" w14:textId="59D6AEB8" w:rsidR="00437C32" w:rsidRDefault="00437C32">
          <w:pPr>
            <w:pStyle w:val="Inhopg3"/>
            <w:tabs>
              <w:tab w:val="left" w:pos="1320"/>
              <w:tab w:val="right" w:leader="dot" w:pos="9062"/>
            </w:tabs>
            <w:rPr>
              <w:rFonts w:eastAsiaTheme="minorEastAsia"/>
              <w:noProof/>
              <w:lang w:eastAsia="nl-NL"/>
            </w:rPr>
          </w:pPr>
          <w:hyperlink w:anchor="_Toc137552462" w:history="1">
            <w:r w:rsidRPr="00312C43">
              <w:rPr>
                <w:rStyle w:val="Hyperlink"/>
                <w:noProof/>
              </w:rPr>
              <w:t>2.13.2</w:t>
            </w:r>
            <w:r>
              <w:rPr>
                <w:rFonts w:eastAsiaTheme="minorEastAsia"/>
                <w:noProof/>
                <w:lang w:eastAsia="nl-NL"/>
              </w:rPr>
              <w:tab/>
            </w:r>
            <w:r w:rsidRPr="00312C43">
              <w:rPr>
                <w:rStyle w:val="Hyperlink"/>
                <w:noProof/>
              </w:rPr>
              <w:t>Financiële en economische draagkracht</w:t>
            </w:r>
            <w:r>
              <w:rPr>
                <w:noProof/>
                <w:webHidden/>
              </w:rPr>
              <w:tab/>
            </w:r>
            <w:r>
              <w:rPr>
                <w:noProof/>
                <w:webHidden/>
              </w:rPr>
              <w:fldChar w:fldCharType="begin"/>
            </w:r>
            <w:r>
              <w:rPr>
                <w:noProof/>
                <w:webHidden/>
              </w:rPr>
              <w:instrText xml:space="preserve"> PAGEREF _Toc137552462 \h </w:instrText>
            </w:r>
            <w:r>
              <w:rPr>
                <w:noProof/>
                <w:webHidden/>
              </w:rPr>
            </w:r>
            <w:r>
              <w:rPr>
                <w:noProof/>
                <w:webHidden/>
              </w:rPr>
              <w:fldChar w:fldCharType="separate"/>
            </w:r>
            <w:r>
              <w:rPr>
                <w:noProof/>
                <w:webHidden/>
              </w:rPr>
              <w:t>14</w:t>
            </w:r>
            <w:r>
              <w:rPr>
                <w:noProof/>
                <w:webHidden/>
              </w:rPr>
              <w:fldChar w:fldCharType="end"/>
            </w:r>
          </w:hyperlink>
        </w:p>
        <w:p w14:paraId="5780D589" w14:textId="08783312" w:rsidR="00437C32" w:rsidRDefault="00437C32">
          <w:pPr>
            <w:pStyle w:val="Inhopg3"/>
            <w:tabs>
              <w:tab w:val="left" w:pos="1320"/>
              <w:tab w:val="right" w:leader="dot" w:pos="9062"/>
            </w:tabs>
            <w:rPr>
              <w:rFonts w:eastAsiaTheme="minorEastAsia"/>
              <w:noProof/>
              <w:lang w:eastAsia="nl-NL"/>
            </w:rPr>
          </w:pPr>
          <w:hyperlink w:anchor="_Toc137552463" w:history="1">
            <w:r w:rsidRPr="00312C43">
              <w:rPr>
                <w:rStyle w:val="Hyperlink"/>
                <w:noProof/>
              </w:rPr>
              <w:t>2.13.3</w:t>
            </w:r>
            <w:r>
              <w:rPr>
                <w:rFonts w:eastAsiaTheme="minorEastAsia"/>
                <w:noProof/>
                <w:lang w:eastAsia="nl-NL"/>
              </w:rPr>
              <w:tab/>
            </w:r>
            <w:r w:rsidRPr="00312C43">
              <w:rPr>
                <w:rStyle w:val="Hyperlink"/>
                <w:noProof/>
              </w:rPr>
              <w:t>Technische en beroepsbekwaamheid</w:t>
            </w:r>
            <w:r>
              <w:rPr>
                <w:noProof/>
                <w:webHidden/>
              </w:rPr>
              <w:tab/>
            </w:r>
            <w:r>
              <w:rPr>
                <w:noProof/>
                <w:webHidden/>
              </w:rPr>
              <w:fldChar w:fldCharType="begin"/>
            </w:r>
            <w:r>
              <w:rPr>
                <w:noProof/>
                <w:webHidden/>
              </w:rPr>
              <w:instrText xml:space="preserve"> PAGEREF _Toc137552463 \h </w:instrText>
            </w:r>
            <w:r>
              <w:rPr>
                <w:noProof/>
                <w:webHidden/>
              </w:rPr>
            </w:r>
            <w:r>
              <w:rPr>
                <w:noProof/>
                <w:webHidden/>
              </w:rPr>
              <w:fldChar w:fldCharType="separate"/>
            </w:r>
            <w:r>
              <w:rPr>
                <w:noProof/>
                <w:webHidden/>
              </w:rPr>
              <w:t>14</w:t>
            </w:r>
            <w:r>
              <w:rPr>
                <w:noProof/>
                <w:webHidden/>
              </w:rPr>
              <w:fldChar w:fldCharType="end"/>
            </w:r>
          </w:hyperlink>
        </w:p>
        <w:p w14:paraId="048CC8E8" w14:textId="0FF182E2" w:rsidR="00437C32" w:rsidRDefault="00437C32">
          <w:pPr>
            <w:pStyle w:val="Inhopg2"/>
            <w:rPr>
              <w:rFonts w:eastAsiaTheme="minorEastAsia"/>
              <w:noProof/>
              <w:lang w:eastAsia="nl-NL"/>
            </w:rPr>
          </w:pPr>
          <w:hyperlink w:anchor="_Toc137552464" w:history="1">
            <w:r w:rsidRPr="00312C43">
              <w:rPr>
                <w:rStyle w:val="Hyperlink"/>
                <w:noProof/>
              </w:rPr>
              <w:t>2.14</w:t>
            </w:r>
            <w:r>
              <w:rPr>
                <w:rFonts w:eastAsiaTheme="minorEastAsia"/>
                <w:noProof/>
                <w:lang w:eastAsia="nl-NL"/>
              </w:rPr>
              <w:tab/>
            </w:r>
            <w:r w:rsidRPr="00312C43">
              <w:rPr>
                <w:rStyle w:val="Hyperlink"/>
                <w:noProof/>
              </w:rPr>
              <w:t>Beroep op een ander</w:t>
            </w:r>
            <w:r>
              <w:rPr>
                <w:noProof/>
                <w:webHidden/>
              </w:rPr>
              <w:tab/>
            </w:r>
            <w:r>
              <w:rPr>
                <w:noProof/>
                <w:webHidden/>
              </w:rPr>
              <w:fldChar w:fldCharType="begin"/>
            </w:r>
            <w:r>
              <w:rPr>
                <w:noProof/>
                <w:webHidden/>
              </w:rPr>
              <w:instrText xml:space="preserve"> PAGEREF _Toc137552464 \h </w:instrText>
            </w:r>
            <w:r>
              <w:rPr>
                <w:noProof/>
                <w:webHidden/>
              </w:rPr>
            </w:r>
            <w:r>
              <w:rPr>
                <w:noProof/>
                <w:webHidden/>
              </w:rPr>
              <w:fldChar w:fldCharType="separate"/>
            </w:r>
            <w:r>
              <w:rPr>
                <w:noProof/>
                <w:webHidden/>
              </w:rPr>
              <w:t>15</w:t>
            </w:r>
            <w:r>
              <w:rPr>
                <w:noProof/>
                <w:webHidden/>
              </w:rPr>
              <w:fldChar w:fldCharType="end"/>
            </w:r>
          </w:hyperlink>
        </w:p>
        <w:p w14:paraId="2804217B" w14:textId="74C45452" w:rsidR="00437C32" w:rsidRDefault="00437C32">
          <w:pPr>
            <w:pStyle w:val="Inhopg3"/>
            <w:tabs>
              <w:tab w:val="right" w:leader="dot" w:pos="9062"/>
            </w:tabs>
            <w:rPr>
              <w:rFonts w:eastAsiaTheme="minorEastAsia"/>
              <w:noProof/>
              <w:lang w:eastAsia="nl-NL"/>
            </w:rPr>
          </w:pPr>
          <w:hyperlink w:anchor="_Toc137552465" w:history="1">
            <w:r w:rsidRPr="00312C43">
              <w:rPr>
                <w:rStyle w:val="Hyperlink"/>
                <w:noProof/>
              </w:rPr>
              <w:t>Ad b: beroep op draagkracht van derde(n)</w:t>
            </w:r>
            <w:r>
              <w:rPr>
                <w:noProof/>
                <w:webHidden/>
              </w:rPr>
              <w:tab/>
            </w:r>
            <w:r>
              <w:rPr>
                <w:noProof/>
                <w:webHidden/>
              </w:rPr>
              <w:fldChar w:fldCharType="begin"/>
            </w:r>
            <w:r>
              <w:rPr>
                <w:noProof/>
                <w:webHidden/>
              </w:rPr>
              <w:instrText xml:space="preserve"> PAGEREF _Toc137552465 \h </w:instrText>
            </w:r>
            <w:r>
              <w:rPr>
                <w:noProof/>
                <w:webHidden/>
              </w:rPr>
            </w:r>
            <w:r>
              <w:rPr>
                <w:noProof/>
                <w:webHidden/>
              </w:rPr>
              <w:fldChar w:fldCharType="separate"/>
            </w:r>
            <w:r>
              <w:rPr>
                <w:noProof/>
                <w:webHidden/>
              </w:rPr>
              <w:t>16</w:t>
            </w:r>
            <w:r>
              <w:rPr>
                <w:noProof/>
                <w:webHidden/>
              </w:rPr>
              <w:fldChar w:fldCharType="end"/>
            </w:r>
          </w:hyperlink>
        </w:p>
        <w:p w14:paraId="4185442D" w14:textId="6671D77F" w:rsidR="00437C32" w:rsidRDefault="00437C32">
          <w:pPr>
            <w:pStyle w:val="Inhopg3"/>
            <w:tabs>
              <w:tab w:val="right" w:leader="dot" w:pos="9062"/>
            </w:tabs>
            <w:rPr>
              <w:rFonts w:eastAsiaTheme="minorEastAsia"/>
              <w:noProof/>
              <w:lang w:eastAsia="nl-NL"/>
            </w:rPr>
          </w:pPr>
          <w:hyperlink w:anchor="_Toc137552466" w:history="1">
            <w:r w:rsidRPr="00312C43">
              <w:rPr>
                <w:rStyle w:val="Hyperlink"/>
                <w:noProof/>
              </w:rPr>
              <w:t>Ad c: onderaannemers waarop geen beroep wordt gedaan als derde</w:t>
            </w:r>
            <w:r>
              <w:rPr>
                <w:noProof/>
                <w:webHidden/>
              </w:rPr>
              <w:tab/>
            </w:r>
            <w:r>
              <w:rPr>
                <w:noProof/>
                <w:webHidden/>
              </w:rPr>
              <w:fldChar w:fldCharType="begin"/>
            </w:r>
            <w:r>
              <w:rPr>
                <w:noProof/>
                <w:webHidden/>
              </w:rPr>
              <w:instrText xml:space="preserve"> PAGEREF _Toc137552466 \h </w:instrText>
            </w:r>
            <w:r>
              <w:rPr>
                <w:noProof/>
                <w:webHidden/>
              </w:rPr>
            </w:r>
            <w:r>
              <w:rPr>
                <w:noProof/>
                <w:webHidden/>
              </w:rPr>
              <w:fldChar w:fldCharType="separate"/>
            </w:r>
            <w:r>
              <w:rPr>
                <w:noProof/>
                <w:webHidden/>
              </w:rPr>
              <w:t>16</w:t>
            </w:r>
            <w:r>
              <w:rPr>
                <w:noProof/>
                <w:webHidden/>
              </w:rPr>
              <w:fldChar w:fldCharType="end"/>
            </w:r>
          </w:hyperlink>
        </w:p>
        <w:p w14:paraId="309539AE" w14:textId="51A1F6ED" w:rsidR="00437C32" w:rsidRDefault="00437C32">
          <w:pPr>
            <w:pStyle w:val="Inhopg3"/>
            <w:tabs>
              <w:tab w:val="right" w:leader="dot" w:pos="9062"/>
            </w:tabs>
            <w:rPr>
              <w:rFonts w:eastAsiaTheme="minorEastAsia"/>
              <w:noProof/>
              <w:lang w:eastAsia="nl-NL"/>
            </w:rPr>
          </w:pPr>
          <w:hyperlink w:anchor="_Toc137552467" w:history="1">
            <w:r w:rsidRPr="00312C43">
              <w:rPr>
                <w:rStyle w:val="Hyperlink"/>
                <w:noProof/>
              </w:rPr>
              <w:t>Ad d: combinatie</w:t>
            </w:r>
            <w:r>
              <w:rPr>
                <w:noProof/>
                <w:webHidden/>
              </w:rPr>
              <w:tab/>
            </w:r>
            <w:r>
              <w:rPr>
                <w:noProof/>
                <w:webHidden/>
              </w:rPr>
              <w:fldChar w:fldCharType="begin"/>
            </w:r>
            <w:r>
              <w:rPr>
                <w:noProof/>
                <w:webHidden/>
              </w:rPr>
              <w:instrText xml:space="preserve"> PAGEREF _Toc137552467 \h </w:instrText>
            </w:r>
            <w:r>
              <w:rPr>
                <w:noProof/>
                <w:webHidden/>
              </w:rPr>
            </w:r>
            <w:r>
              <w:rPr>
                <w:noProof/>
                <w:webHidden/>
              </w:rPr>
              <w:fldChar w:fldCharType="separate"/>
            </w:r>
            <w:r>
              <w:rPr>
                <w:noProof/>
                <w:webHidden/>
              </w:rPr>
              <w:t>16</w:t>
            </w:r>
            <w:r>
              <w:rPr>
                <w:noProof/>
                <w:webHidden/>
              </w:rPr>
              <w:fldChar w:fldCharType="end"/>
            </w:r>
          </w:hyperlink>
        </w:p>
        <w:p w14:paraId="67D29F0D" w14:textId="3B8DEE05" w:rsidR="00437C32" w:rsidRDefault="00437C32">
          <w:pPr>
            <w:pStyle w:val="Inhopg3"/>
            <w:tabs>
              <w:tab w:val="left" w:pos="1320"/>
              <w:tab w:val="right" w:leader="dot" w:pos="9062"/>
            </w:tabs>
            <w:rPr>
              <w:rFonts w:eastAsiaTheme="minorEastAsia"/>
              <w:noProof/>
              <w:lang w:eastAsia="nl-NL"/>
            </w:rPr>
          </w:pPr>
          <w:hyperlink w:anchor="_Toc137552468" w:history="1">
            <w:r w:rsidRPr="00312C43">
              <w:rPr>
                <w:rStyle w:val="Hyperlink"/>
                <w:noProof/>
              </w:rPr>
              <w:t>2.14.1</w:t>
            </w:r>
            <w:r>
              <w:rPr>
                <w:rFonts w:eastAsiaTheme="minorEastAsia"/>
                <w:noProof/>
                <w:lang w:eastAsia="nl-NL"/>
              </w:rPr>
              <w:tab/>
            </w:r>
            <w:r w:rsidRPr="00312C43">
              <w:rPr>
                <w:rStyle w:val="Hyperlink"/>
                <w:noProof/>
              </w:rPr>
              <w:t>Concern / holding / dochteronderneming en gelieerde ondernemingen</w:t>
            </w:r>
            <w:r>
              <w:rPr>
                <w:noProof/>
                <w:webHidden/>
              </w:rPr>
              <w:tab/>
            </w:r>
            <w:r>
              <w:rPr>
                <w:noProof/>
                <w:webHidden/>
              </w:rPr>
              <w:fldChar w:fldCharType="begin"/>
            </w:r>
            <w:r>
              <w:rPr>
                <w:noProof/>
                <w:webHidden/>
              </w:rPr>
              <w:instrText xml:space="preserve"> PAGEREF _Toc137552468 \h </w:instrText>
            </w:r>
            <w:r>
              <w:rPr>
                <w:noProof/>
                <w:webHidden/>
              </w:rPr>
            </w:r>
            <w:r>
              <w:rPr>
                <w:noProof/>
                <w:webHidden/>
              </w:rPr>
              <w:fldChar w:fldCharType="separate"/>
            </w:r>
            <w:r>
              <w:rPr>
                <w:noProof/>
                <w:webHidden/>
              </w:rPr>
              <w:t>17</w:t>
            </w:r>
            <w:r>
              <w:rPr>
                <w:noProof/>
                <w:webHidden/>
              </w:rPr>
              <w:fldChar w:fldCharType="end"/>
            </w:r>
          </w:hyperlink>
        </w:p>
        <w:p w14:paraId="162CA392" w14:textId="59752340" w:rsidR="00437C32" w:rsidRDefault="00437C32">
          <w:pPr>
            <w:pStyle w:val="Inhopg2"/>
            <w:rPr>
              <w:rFonts w:eastAsiaTheme="minorEastAsia"/>
              <w:noProof/>
              <w:lang w:eastAsia="nl-NL"/>
            </w:rPr>
          </w:pPr>
          <w:hyperlink w:anchor="_Toc137552469" w:history="1">
            <w:r w:rsidRPr="00312C43">
              <w:rPr>
                <w:rStyle w:val="Hyperlink"/>
                <w:noProof/>
              </w:rPr>
              <w:t>2.15</w:t>
            </w:r>
            <w:r>
              <w:rPr>
                <w:rFonts w:eastAsiaTheme="minorEastAsia"/>
                <w:noProof/>
                <w:lang w:eastAsia="nl-NL"/>
              </w:rPr>
              <w:tab/>
            </w:r>
            <w:r w:rsidRPr="00312C43">
              <w:rPr>
                <w:rStyle w:val="Hyperlink"/>
                <w:noProof/>
              </w:rPr>
              <w:t>Uniform Europees Aanbestedingsdocument</w:t>
            </w:r>
            <w:r>
              <w:rPr>
                <w:noProof/>
                <w:webHidden/>
              </w:rPr>
              <w:tab/>
            </w:r>
            <w:r>
              <w:rPr>
                <w:noProof/>
                <w:webHidden/>
              </w:rPr>
              <w:fldChar w:fldCharType="begin"/>
            </w:r>
            <w:r>
              <w:rPr>
                <w:noProof/>
                <w:webHidden/>
              </w:rPr>
              <w:instrText xml:space="preserve"> PAGEREF _Toc137552469 \h </w:instrText>
            </w:r>
            <w:r>
              <w:rPr>
                <w:noProof/>
                <w:webHidden/>
              </w:rPr>
            </w:r>
            <w:r>
              <w:rPr>
                <w:noProof/>
                <w:webHidden/>
              </w:rPr>
              <w:fldChar w:fldCharType="separate"/>
            </w:r>
            <w:r>
              <w:rPr>
                <w:noProof/>
                <w:webHidden/>
              </w:rPr>
              <w:t>18</w:t>
            </w:r>
            <w:r>
              <w:rPr>
                <w:noProof/>
                <w:webHidden/>
              </w:rPr>
              <w:fldChar w:fldCharType="end"/>
            </w:r>
          </w:hyperlink>
        </w:p>
        <w:p w14:paraId="498BD674" w14:textId="555F3650" w:rsidR="00437C32" w:rsidRDefault="00437C32">
          <w:pPr>
            <w:pStyle w:val="Inhopg1"/>
            <w:tabs>
              <w:tab w:val="left" w:pos="440"/>
              <w:tab w:val="right" w:leader="dot" w:pos="9062"/>
            </w:tabs>
            <w:rPr>
              <w:rFonts w:eastAsiaTheme="minorEastAsia"/>
              <w:noProof/>
              <w:lang w:eastAsia="nl-NL"/>
            </w:rPr>
          </w:pPr>
          <w:hyperlink w:anchor="_Toc137552470" w:history="1">
            <w:r w:rsidRPr="00312C43">
              <w:rPr>
                <w:rStyle w:val="Hyperlink"/>
                <w:noProof/>
              </w:rPr>
              <w:t>3</w:t>
            </w:r>
            <w:r>
              <w:rPr>
                <w:rFonts w:eastAsiaTheme="minorEastAsia"/>
                <w:noProof/>
                <w:lang w:eastAsia="nl-NL"/>
              </w:rPr>
              <w:tab/>
            </w:r>
            <w:r w:rsidRPr="00312C43">
              <w:rPr>
                <w:rStyle w:val="Hyperlink"/>
                <w:noProof/>
              </w:rPr>
              <w:t>Programma van eisen</w:t>
            </w:r>
            <w:r>
              <w:rPr>
                <w:noProof/>
                <w:webHidden/>
              </w:rPr>
              <w:tab/>
            </w:r>
            <w:r>
              <w:rPr>
                <w:noProof/>
                <w:webHidden/>
              </w:rPr>
              <w:fldChar w:fldCharType="begin"/>
            </w:r>
            <w:r>
              <w:rPr>
                <w:noProof/>
                <w:webHidden/>
              </w:rPr>
              <w:instrText xml:space="preserve"> PAGEREF _Toc137552470 \h </w:instrText>
            </w:r>
            <w:r>
              <w:rPr>
                <w:noProof/>
                <w:webHidden/>
              </w:rPr>
            </w:r>
            <w:r>
              <w:rPr>
                <w:noProof/>
                <w:webHidden/>
              </w:rPr>
              <w:fldChar w:fldCharType="separate"/>
            </w:r>
            <w:r>
              <w:rPr>
                <w:noProof/>
                <w:webHidden/>
              </w:rPr>
              <w:t>18</w:t>
            </w:r>
            <w:r>
              <w:rPr>
                <w:noProof/>
                <w:webHidden/>
              </w:rPr>
              <w:fldChar w:fldCharType="end"/>
            </w:r>
          </w:hyperlink>
        </w:p>
        <w:p w14:paraId="14AF05BF" w14:textId="31DDB184" w:rsidR="00437C32" w:rsidRDefault="00437C32">
          <w:pPr>
            <w:pStyle w:val="Inhopg2"/>
            <w:rPr>
              <w:rFonts w:eastAsiaTheme="minorEastAsia"/>
              <w:noProof/>
              <w:lang w:eastAsia="nl-NL"/>
            </w:rPr>
          </w:pPr>
          <w:hyperlink w:anchor="_Toc137552471" w:history="1">
            <w:r w:rsidRPr="00312C43">
              <w:rPr>
                <w:rStyle w:val="Hyperlink"/>
                <w:noProof/>
              </w:rPr>
              <w:t>3.1</w:t>
            </w:r>
            <w:r>
              <w:rPr>
                <w:rFonts w:eastAsiaTheme="minorEastAsia"/>
                <w:noProof/>
                <w:lang w:eastAsia="nl-NL"/>
              </w:rPr>
              <w:tab/>
            </w:r>
            <w:r w:rsidRPr="00312C43">
              <w:rPr>
                <w:rStyle w:val="Hyperlink"/>
                <w:noProof/>
              </w:rPr>
              <w:t>Uitvoeringsvoorwaarden</w:t>
            </w:r>
            <w:r>
              <w:rPr>
                <w:noProof/>
                <w:webHidden/>
              </w:rPr>
              <w:tab/>
            </w:r>
            <w:r>
              <w:rPr>
                <w:noProof/>
                <w:webHidden/>
              </w:rPr>
              <w:fldChar w:fldCharType="begin"/>
            </w:r>
            <w:r>
              <w:rPr>
                <w:noProof/>
                <w:webHidden/>
              </w:rPr>
              <w:instrText xml:space="preserve"> PAGEREF _Toc137552471 \h </w:instrText>
            </w:r>
            <w:r>
              <w:rPr>
                <w:noProof/>
                <w:webHidden/>
              </w:rPr>
            </w:r>
            <w:r>
              <w:rPr>
                <w:noProof/>
                <w:webHidden/>
              </w:rPr>
              <w:fldChar w:fldCharType="separate"/>
            </w:r>
            <w:r>
              <w:rPr>
                <w:noProof/>
                <w:webHidden/>
              </w:rPr>
              <w:t>18</w:t>
            </w:r>
            <w:r>
              <w:rPr>
                <w:noProof/>
                <w:webHidden/>
              </w:rPr>
              <w:fldChar w:fldCharType="end"/>
            </w:r>
          </w:hyperlink>
        </w:p>
        <w:p w14:paraId="197C2F8E" w14:textId="54E81588" w:rsidR="00437C32" w:rsidRDefault="00437C32">
          <w:pPr>
            <w:pStyle w:val="Inhopg2"/>
            <w:rPr>
              <w:rFonts w:eastAsiaTheme="minorEastAsia"/>
              <w:noProof/>
              <w:lang w:eastAsia="nl-NL"/>
            </w:rPr>
          </w:pPr>
          <w:hyperlink w:anchor="_Toc137552472" w:history="1">
            <w:r w:rsidRPr="00312C43">
              <w:rPr>
                <w:rStyle w:val="Hyperlink"/>
                <w:noProof/>
              </w:rPr>
              <w:t>3.2</w:t>
            </w:r>
            <w:r>
              <w:rPr>
                <w:rFonts w:eastAsiaTheme="minorEastAsia"/>
                <w:noProof/>
                <w:lang w:eastAsia="nl-NL"/>
              </w:rPr>
              <w:tab/>
            </w:r>
            <w:r w:rsidRPr="00312C43">
              <w:rPr>
                <w:rStyle w:val="Hyperlink"/>
                <w:noProof/>
              </w:rPr>
              <w:t>Russische betrokkenheid:</w:t>
            </w:r>
            <w:r>
              <w:rPr>
                <w:noProof/>
                <w:webHidden/>
              </w:rPr>
              <w:tab/>
            </w:r>
            <w:r>
              <w:rPr>
                <w:noProof/>
                <w:webHidden/>
              </w:rPr>
              <w:fldChar w:fldCharType="begin"/>
            </w:r>
            <w:r>
              <w:rPr>
                <w:noProof/>
                <w:webHidden/>
              </w:rPr>
              <w:instrText xml:space="preserve"> PAGEREF _Toc137552472 \h </w:instrText>
            </w:r>
            <w:r>
              <w:rPr>
                <w:noProof/>
                <w:webHidden/>
              </w:rPr>
            </w:r>
            <w:r>
              <w:rPr>
                <w:noProof/>
                <w:webHidden/>
              </w:rPr>
              <w:fldChar w:fldCharType="separate"/>
            </w:r>
            <w:r>
              <w:rPr>
                <w:noProof/>
                <w:webHidden/>
              </w:rPr>
              <w:t>19</w:t>
            </w:r>
            <w:r>
              <w:rPr>
                <w:noProof/>
                <w:webHidden/>
              </w:rPr>
              <w:fldChar w:fldCharType="end"/>
            </w:r>
          </w:hyperlink>
        </w:p>
        <w:p w14:paraId="4C3912C8" w14:textId="1F2515B6" w:rsidR="00437C32" w:rsidRDefault="00437C32">
          <w:pPr>
            <w:pStyle w:val="Inhopg2"/>
            <w:rPr>
              <w:rFonts w:eastAsiaTheme="minorEastAsia"/>
              <w:noProof/>
              <w:lang w:eastAsia="nl-NL"/>
            </w:rPr>
          </w:pPr>
          <w:hyperlink w:anchor="_Toc137552473" w:history="1">
            <w:r w:rsidRPr="00312C43">
              <w:rPr>
                <w:rStyle w:val="Hyperlink"/>
                <w:noProof/>
              </w:rPr>
              <w:t>3.3</w:t>
            </w:r>
            <w:r>
              <w:rPr>
                <w:rFonts w:eastAsiaTheme="minorEastAsia"/>
                <w:noProof/>
                <w:lang w:eastAsia="nl-NL"/>
              </w:rPr>
              <w:tab/>
            </w:r>
            <w:r w:rsidRPr="00312C43">
              <w:rPr>
                <w:rStyle w:val="Hyperlink"/>
                <w:noProof/>
              </w:rPr>
              <w:t>Bepalingen inzake belastingen, milieubescherming, arbeidsbescherming, arbeidsvoorwaarden</w:t>
            </w:r>
            <w:r>
              <w:rPr>
                <w:noProof/>
                <w:webHidden/>
              </w:rPr>
              <w:tab/>
            </w:r>
            <w:r>
              <w:rPr>
                <w:noProof/>
                <w:webHidden/>
              </w:rPr>
              <w:fldChar w:fldCharType="begin"/>
            </w:r>
            <w:r>
              <w:rPr>
                <w:noProof/>
                <w:webHidden/>
              </w:rPr>
              <w:instrText xml:space="preserve"> PAGEREF _Toc137552473 \h </w:instrText>
            </w:r>
            <w:r>
              <w:rPr>
                <w:noProof/>
                <w:webHidden/>
              </w:rPr>
            </w:r>
            <w:r>
              <w:rPr>
                <w:noProof/>
                <w:webHidden/>
              </w:rPr>
              <w:fldChar w:fldCharType="separate"/>
            </w:r>
            <w:r>
              <w:rPr>
                <w:noProof/>
                <w:webHidden/>
              </w:rPr>
              <w:t>19</w:t>
            </w:r>
            <w:r>
              <w:rPr>
                <w:noProof/>
                <w:webHidden/>
              </w:rPr>
              <w:fldChar w:fldCharType="end"/>
            </w:r>
          </w:hyperlink>
        </w:p>
        <w:p w14:paraId="44926556" w14:textId="0F6EF321" w:rsidR="00437C32" w:rsidRDefault="00437C32">
          <w:pPr>
            <w:pStyle w:val="Inhopg2"/>
            <w:rPr>
              <w:rFonts w:eastAsiaTheme="minorEastAsia"/>
              <w:noProof/>
              <w:lang w:eastAsia="nl-NL"/>
            </w:rPr>
          </w:pPr>
          <w:hyperlink w:anchor="_Toc137552474" w:history="1">
            <w:r w:rsidRPr="00312C43">
              <w:rPr>
                <w:rStyle w:val="Hyperlink"/>
                <w:noProof/>
              </w:rPr>
              <w:t>3.4</w:t>
            </w:r>
            <w:r>
              <w:rPr>
                <w:rFonts w:eastAsiaTheme="minorEastAsia"/>
                <w:noProof/>
                <w:lang w:eastAsia="nl-NL"/>
              </w:rPr>
              <w:tab/>
            </w:r>
            <w:r w:rsidRPr="00312C43">
              <w:rPr>
                <w:rStyle w:val="Hyperlink"/>
                <w:noProof/>
              </w:rPr>
              <w:t>Maatschappelijk verantwoord inkopen</w:t>
            </w:r>
            <w:r>
              <w:rPr>
                <w:noProof/>
                <w:webHidden/>
              </w:rPr>
              <w:tab/>
            </w:r>
            <w:r>
              <w:rPr>
                <w:noProof/>
                <w:webHidden/>
              </w:rPr>
              <w:fldChar w:fldCharType="begin"/>
            </w:r>
            <w:r>
              <w:rPr>
                <w:noProof/>
                <w:webHidden/>
              </w:rPr>
              <w:instrText xml:space="preserve"> PAGEREF _Toc137552474 \h </w:instrText>
            </w:r>
            <w:r>
              <w:rPr>
                <w:noProof/>
                <w:webHidden/>
              </w:rPr>
            </w:r>
            <w:r>
              <w:rPr>
                <w:noProof/>
                <w:webHidden/>
              </w:rPr>
              <w:fldChar w:fldCharType="separate"/>
            </w:r>
            <w:r>
              <w:rPr>
                <w:noProof/>
                <w:webHidden/>
              </w:rPr>
              <w:t>19</w:t>
            </w:r>
            <w:r>
              <w:rPr>
                <w:noProof/>
                <w:webHidden/>
              </w:rPr>
              <w:fldChar w:fldCharType="end"/>
            </w:r>
          </w:hyperlink>
        </w:p>
        <w:p w14:paraId="3F46768C" w14:textId="7B8F53A9" w:rsidR="00437C32" w:rsidRDefault="00437C32">
          <w:pPr>
            <w:pStyle w:val="Inhopg3"/>
            <w:tabs>
              <w:tab w:val="left" w:pos="1320"/>
              <w:tab w:val="right" w:leader="dot" w:pos="9062"/>
            </w:tabs>
            <w:rPr>
              <w:rFonts w:eastAsiaTheme="minorEastAsia"/>
              <w:noProof/>
              <w:lang w:eastAsia="nl-NL"/>
            </w:rPr>
          </w:pPr>
          <w:hyperlink w:anchor="_Toc137552475" w:history="1">
            <w:r w:rsidRPr="00312C43">
              <w:rPr>
                <w:rStyle w:val="Hyperlink"/>
                <w:noProof/>
                <w:lang w:val="en-US"/>
              </w:rPr>
              <w:t>3.4.1</w:t>
            </w:r>
            <w:r>
              <w:rPr>
                <w:rFonts w:eastAsiaTheme="minorEastAsia"/>
                <w:noProof/>
                <w:lang w:eastAsia="nl-NL"/>
              </w:rPr>
              <w:tab/>
            </w:r>
            <w:r w:rsidRPr="00312C43">
              <w:rPr>
                <w:rStyle w:val="Hyperlink"/>
                <w:noProof/>
                <w:lang w:val="en-US"/>
              </w:rPr>
              <w:t>On the way to PlanetProof / 10. 13. ‘SDG’s 15 Leven op het land’</w:t>
            </w:r>
            <w:r>
              <w:rPr>
                <w:noProof/>
                <w:webHidden/>
              </w:rPr>
              <w:tab/>
            </w:r>
            <w:r>
              <w:rPr>
                <w:noProof/>
                <w:webHidden/>
              </w:rPr>
              <w:fldChar w:fldCharType="begin"/>
            </w:r>
            <w:r>
              <w:rPr>
                <w:noProof/>
                <w:webHidden/>
              </w:rPr>
              <w:instrText xml:space="preserve"> PAGEREF _Toc137552475 \h </w:instrText>
            </w:r>
            <w:r>
              <w:rPr>
                <w:noProof/>
                <w:webHidden/>
              </w:rPr>
            </w:r>
            <w:r>
              <w:rPr>
                <w:noProof/>
                <w:webHidden/>
              </w:rPr>
              <w:fldChar w:fldCharType="separate"/>
            </w:r>
            <w:r>
              <w:rPr>
                <w:noProof/>
                <w:webHidden/>
              </w:rPr>
              <w:t>19</w:t>
            </w:r>
            <w:r>
              <w:rPr>
                <w:noProof/>
                <w:webHidden/>
              </w:rPr>
              <w:fldChar w:fldCharType="end"/>
            </w:r>
          </w:hyperlink>
        </w:p>
        <w:p w14:paraId="0D3EBEB1" w14:textId="013C9A9F" w:rsidR="00437C32" w:rsidRDefault="00437C32">
          <w:pPr>
            <w:pStyle w:val="Inhopg2"/>
            <w:rPr>
              <w:rFonts w:eastAsiaTheme="minorEastAsia"/>
              <w:noProof/>
              <w:lang w:eastAsia="nl-NL"/>
            </w:rPr>
          </w:pPr>
          <w:hyperlink w:anchor="_Toc137552476" w:history="1">
            <w:r w:rsidRPr="00312C43">
              <w:rPr>
                <w:rStyle w:val="Hyperlink"/>
                <w:noProof/>
              </w:rPr>
              <w:t>3.5</w:t>
            </w:r>
            <w:r>
              <w:rPr>
                <w:rFonts w:eastAsiaTheme="minorEastAsia"/>
                <w:noProof/>
                <w:lang w:eastAsia="nl-NL"/>
              </w:rPr>
              <w:tab/>
            </w:r>
            <w:r w:rsidRPr="00312C43">
              <w:rPr>
                <w:rStyle w:val="Hyperlink"/>
                <w:noProof/>
              </w:rPr>
              <w:t>Concept Raamovereenkomst (bijlage)</w:t>
            </w:r>
            <w:r>
              <w:rPr>
                <w:noProof/>
                <w:webHidden/>
              </w:rPr>
              <w:tab/>
            </w:r>
            <w:r>
              <w:rPr>
                <w:noProof/>
                <w:webHidden/>
              </w:rPr>
              <w:fldChar w:fldCharType="begin"/>
            </w:r>
            <w:r>
              <w:rPr>
                <w:noProof/>
                <w:webHidden/>
              </w:rPr>
              <w:instrText xml:space="preserve"> PAGEREF _Toc137552476 \h </w:instrText>
            </w:r>
            <w:r>
              <w:rPr>
                <w:noProof/>
                <w:webHidden/>
              </w:rPr>
            </w:r>
            <w:r>
              <w:rPr>
                <w:noProof/>
                <w:webHidden/>
              </w:rPr>
              <w:fldChar w:fldCharType="separate"/>
            </w:r>
            <w:r>
              <w:rPr>
                <w:noProof/>
                <w:webHidden/>
              </w:rPr>
              <w:t>20</w:t>
            </w:r>
            <w:r>
              <w:rPr>
                <w:noProof/>
                <w:webHidden/>
              </w:rPr>
              <w:fldChar w:fldCharType="end"/>
            </w:r>
          </w:hyperlink>
        </w:p>
        <w:p w14:paraId="3B263A02" w14:textId="273356FB" w:rsidR="00437C32" w:rsidRDefault="00437C32">
          <w:pPr>
            <w:pStyle w:val="Inhopg2"/>
            <w:rPr>
              <w:rFonts w:eastAsiaTheme="minorEastAsia"/>
              <w:noProof/>
              <w:lang w:eastAsia="nl-NL"/>
            </w:rPr>
          </w:pPr>
          <w:hyperlink w:anchor="_Toc137552477" w:history="1">
            <w:r w:rsidRPr="00312C43">
              <w:rPr>
                <w:rStyle w:val="Hyperlink"/>
                <w:noProof/>
              </w:rPr>
              <w:t>3.6</w:t>
            </w:r>
            <w:r>
              <w:rPr>
                <w:rFonts w:eastAsiaTheme="minorEastAsia"/>
                <w:noProof/>
                <w:lang w:eastAsia="nl-NL"/>
              </w:rPr>
              <w:tab/>
            </w:r>
            <w:r w:rsidRPr="00312C43">
              <w:rPr>
                <w:rStyle w:val="Hyperlink"/>
                <w:noProof/>
              </w:rPr>
              <w:t>Algemene inkoopvoorwaarden (bijlage)</w:t>
            </w:r>
            <w:r>
              <w:rPr>
                <w:noProof/>
                <w:webHidden/>
              </w:rPr>
              <w:tab/>
            </w:r>
            <w:r>
              <w:rPr>
                <w:noProof/>
                <w:webHidden/>
              </w:rPr>
              <w:fldChar w:fldCharType="begin"/>
            </w:r>
            <w:r>
              <w:rPr>
                <w:noProof/>
                <w:webHidden/>
              </w:rPr>
              <w:instrText xml:space="preserve"> PAGEREF _Toc137552477 \h </w:instrText>
            </w:r>
            <w:r>
              <w:rPr>
                <w:noProof/>
                <w:webHidden/>
              </w:rPr>
            </w:r>
            <w:r>
              <w:rPr>
                <w:noProof/>
                <w:webHidden/>
              </w:rPr>
              <w:fldChar w:fldCharType="separate"/>
            </w:r>
            <w:r>
              <w:rPr>
                <w:noProof/>
                <w:webHidden/>
              </w:rPr>
              <w:t>20</w:t>
            </w:r>
            <w:r>
              <w:rPr>
                <w:noProof/>
                <w:webHidden/>
              </w:rPr>
              <w:fldChar w:fldCharType="end"/>
            </w:r>
          </w:hyperlink>
        </w:p>
        <w:p w14:paraId="448C30EC" w14:textId="0D63A3BC" w:rsidR="00437C32" w:rsidRDefault="00437C32">
          <w:pPr>
            <w:pStyle w:val="Inhopg1"/>
            <w:tabs>
              <w:tab w:val="left" w:pos="440"/>
              <w:tab w:val="right" w:leader="dot" w:pos="9062"/>
            </w:tabs>
            <w:rPr>
              <w:rFonts w:eastAsiaTheme="minorEastAsia"/>
              <w:noProof/>
              <w:lang w:eastAsia="nl-NL"/>
            </w:rPr>
          </w:pPr>
          <w:hyperlink w:anchor="_Toc137552478" w:history="1">
            <w:r w:rsidRPr="00312C43">
              <w:rPr>
                <w:rStyle w:val="Hyperlink"/>
                <w:noProof/>
              </w:rPr>
              <w:t>4</w:t>
            </w:r>
            <w:r>
              <w:rPr>
                <w:rFonts w:eastAsiaTheme="minorEastAsia"/>
                <w:noProof/>
                <w:lang w:eastAsia="nl-NL"/>
              </w:rPr>
              <w:tab/>
            </w:r>
            <w:r w:rsidRPr="00312C43">
              <w:rPr>
                <w:rStyle w:val="Hyperlink"/>
                <w:noProof/>
              </w:rPr>
              <w:t>Gunningscriterium en beoordeling</w:t>
            </w:r>
            <w:r>
              <w:rPr>
                <w:noProof/>
                <w:webHidden/>
              </w:rPr>
              <w:tab/>
            </w:r>
            <w:r>
              <w:rPr>
                <w:noProof/>
                <w:webHidden/>
              </w:rPr>
              <w:fldChar w:fldCharType="begin"/>
            </w:r>
            <w:r>
              <w:rPr>
                <w:noProof/>
                <w:webHidden/>
              </w:rPr>
              <w:instrText xml:space="preserve"> PAGEREF _Toc137552478 \h </w:instrText>
            </w:r>
            <w:r>
              <w:rPr>
                <w:noProof/>
                <w:webHidden/>
              </w:rPr>
            </w:r>
            <w:r>
              <w:rPr>
                <w:noProof/>
                <w:webHidden/>
              </w:rPr>
              <w:fldChar w:fldCharType="separate"/>
            </w:r>
            <w:r>
              <w:rPr>
                <w:noProof/>
                <w:webHidden/>
              </w:rPr>
              <w:t>20</w:t>
            </w:r>
            <w:r>
              <w:rPr>
                <w:noProof/>
                <w:webHidden/>
              </w:rPr>
              <w:fldChar w:fldCharType="end"/>
            </w:r>
          </w:hyperlink>
        </w:p>
        <w:p w14:paraId="513DB18A" w14:textId="2B7BD9F4" w:rsidR="00437C32" w:rsidRDefault="00437C32">
          <w:pPr>
            <w:pStyle w:val="Inhopg2"/>
            <w:rPr>
              <w:rFonts w:eastAsiaTheme="minorEastAsia"/>
              <w:noProof/>
              <w:lang w:eastAsia="nl-NL"/>
            </w:rPr>
          </w:pPr>
          <w:hyperlink w:anchor="_Toc137552479" w:history="1">
            <w:r w:rsidRPr="00312C43">
              <w:rPr>
                <w:rStyle w:val="Hyperlink"/>
                <w:noProof/>
              </w:rPr>
              <w:t>4.1</w:t>
            </w:r>
            <w:r>
              <w:rPr>
                <w:rFonts w:eastAsiaTheme="minorEastAsia"/>
                <w:noProof/>
                <w:lang w:eastAsia="nl-NL"/>
              </w:rPr>
              <w:tab/>
            </w:r>
            <w:r w:rsidRPr="00312C43">
              <w:rPr>
                <w:rStyle w:val="Hyperlink"/>
                <w:noProof/>
              </w:rPr>
              <w:t>Gunningscriterium</w:t>
            </w:r>
            <w:r>
              <w:rPr>
                <w:noProof/>
                <w:webHidden/>
              </w:rPr>
              <w:tab/>
            </w:r>
            <w:r>
              <w:rPr>
                <w:noProof/>
                <w:webHidden/>
              </w:rPr>
              <w:fldChar w:fldCharType="begin"/>
            </w:r>
            <w:r>
              <w:rPr>
                <w:noProof/>
                <w:webHidden/>
              </w:rPr>
              <w:instrText xml:space="preserve"> PAGEREF _Toc137552479 \h </w:instrText>
            </w:r>
            <w:r>
              <w:rPr>
                <w:noProof/>
                <w:webHidden/>
              </w:rPr>
            </w:r>
            <w:r>
              <w:rPr>
                <w:noProof/>
                <w:webHidden/>
              </w:rPr>
              <w:fldChar w:fldCharType="separate"/>
            </w:r>
            <w:r>
              <w:rPr>
                <w:noProof/>
                <w:webHidden/>
              </w:rPr>
              <w:t>20</w:t>
            </w:r>
            <w:r>
              <w:rPr>
                <w:noProof/>
                <w:webHidden/>
              </w:rPr>
              <w:fldChar w:fldCharType="end"/>
            </w:r>
          </w:hyperlink>
        </w:p>
        <w:p w14:paraId="46D0D2E0" w14:textId="685BBA72" w:rsidR="00437C32" w:rsidRDefault="00437C32">
          <w:pPr>
            <w:pStyle w:val="Inhopg2"/>
            <w:rPr>
              <w:rFonts w:eastAsiaTheme="minorEastAsia"/>
              <w:noProof/>
              <w:lang w:eastAsia="nl-NL"/>
            </w:rPr>
          </w:pPr>
          <w:hyperlink w:anchor="_Toc137552480" w:history="1">
            <w:r w:rsidRPr="00312C43">
              <w:rPr>
                <w:rStyle w:val="Hyperlink"/>
                <w:noProof/>
              </w:rPr>
              <w:t>4.2</w:t>
            </w:r>
            <w:r>
              <w:rPr>
                <w:rFonts w:eastAsiaTheme="minorEastAsia"/>
                <w:noProof/>
                <w:lang w:eastAsia="nl-NL"/>
              </w:rPr>
              <w:tab/>
            </w:r>
            <w:r w:rsidRPr="00312C43">
              <w:rPr>
                <w:rStyle w:val="Hyperlink"/>
                <w:noProof/>
              </w:rPr>
              <w:t>Gunningscriterium :  Laagste Prijs</w:t>
            </w:r>
            <w:r>
              <w:rPr>
                <w:noProof/>
                <w:webHidden/>
              </w:rPr>
              <w:tab/>
            </w:r>
            <w:r>
              <w:rPr>
                <w:noProof/>
                <w:webHidden/>
              </w:rPr>
              <w:fldChar w:fldCharType="begin"/>
            </w:r>
            <w:r>
              <w:rPr>
                <w:noProof/>
                <w:webHidden/>
              </w:rPr>
              <w:instrText xml:space="preserve"> PAGEREF _Toc137552480 \h </w:instrText>
            </w:r>
            <w:r>
              <w:rPr>
                <w:noProof/>
                <w:webHidden/>
              </w:rPr>
            </w:r>
            <w:r>
              <w:rPr>
                <w:noProof/>
                <w:webHidden/>
              </w:rPr>
              <w:fldChar w:fldCharType="separate"/>
            </w:r>
            <w:r>
              <w:rPr>
                <w:noProof/>
                <w:webHidden/>
              </w:rPr>
              <w:t>20</w:t>
            </w:r>
            <w:r>
              <w:rPr>
                <w:noProof/>
                <w:webHidden/>
              </w:rPr>
              <w:fldChar w:fldCharType="end"/>
            </w:r>
          </w:hyperlink>
        </w:p>
        <w:p w14:paraId="5436A9C0" w14:textId="71BF53DC" w:rsidR="00437C32" w:rsidRDefault="00437C32">
          <w:pPr>
            <w:pStyle w:val="Inhopg3"/>
            <w:tabs>
              <w:tab w:val="left" w:pos="1320"/>
              <w:tab w:val="right" w:leader="dot" w:pos="9062"/>
            </w:tabs>
            <w:rPr>
              <w:rFonts w:eastAsiaTheme="minorEastAsia"/>
              <w:noProof/>
              <w:lang w:eastAsia="nl-NL"/>
            </w:rPr>
          </w:pPr>
          <w:hyperlink w:anchor="_Toc137552481" w:history="1">
            <w:r w:rsidRPr="00312C43">
              <w:rPr>
                <w:rStyle w:val="Hyperlink"/>
                <w:noProof/>
              </w:rPr>
              <w:t>4.2.1</w:t>
            </w:r>
            <w:r>
              <w:rPr>
                <w:rFonts w:eastAsiaTheme="minorEastAsia"/>
                <w:noProof/>
                <w:lang w:eastAsia="nl-NL"/>
              </w:rPr>
              <w:tab/>
            </w:r>
            <w:r w:rsidRPr="00312C43">
              <w:rPr>
                <w:rStyle w:val="Hyperlink"/>
                <w:noProof/>
              </w:rPr>
              <w:t>Beoordeling gunningscriterium : Laagste Prijs</w:t>
            </w:r>
            <w:r>
              <w:rPr>
                <w:noProof/>
                <w:webHidden/>
              </w:rPr>
              <w:tab/>
            </w:r>
            <w:r>
              <w:rPr>
                <w:noProof/>
                <w:webHidden/>
              </w:rPr>
              <w:fldChar w:fldCharType="begin"/>
            </w:r>
            <w:r>
              <w:rPr>
                <w:noProof/>
                <w:webHidden/>
              </w:rPr>
              <w:instrText xml:space="preserve"> PAGEREF _Toc137552481 \h </w:instrText>
            </w:r>
            <w:r>
              <w:rPr>
                <w:noProof/>
                <w:webHidden/>
              </w:rPr>
            </w:r>
            <w:r>
              <w:rPr>
                <w:noProof/>
                <w:webHidden/>
              </w:rPr>
              <w:fldChar w:fldCharType="separate"/>
            </w:r>
            <w:r>
              <w:rPr>
                <w:noProof/>
                <w:webHidden/>
              </w:rPr>
              <w:t>21</w:t>
            </w:r>
            <w:r>
              <w:rPr>
                <w:noProof/>
                <w:webHidden/>
              </w:rPr>
              <w:fldChar w:fldCharType="end"/>
            </w:r>
          </w:hyperlink>
        </w:p>
        <w:p w14:paraId="465EB0C7" w14:textId="0D5D794A" w:rsidR="00D40BC7" w:rsidRDefault="00D40BC7">
          <w:r>
            <w:rPr>
              <w:b/>
              <w:bCs/>
            </w:rPr>
            <w:fldChar w:fldCharType="end"/>
          </w:r>
        </w:p>
      </w:sdtContent>
    </w:sdt>
    <w:p w14:paraId="6518EC03" w14:textId="6A285185" w:rsidR="00BF3CFF" w:rsidRDefault="00BF3CFF" w:rsidP="00D40BC7">
      <w:pPr>
        <w:pStyle w:val="Geenafstand"/>
        <w:jc w:val="center"/>
      </w:pPr>
    </w:p>
    <w:p w14:paraId="3EEA0255" w14:textId="3289EA03" w:rsidR="00D40BC7" w:rsidRDefault="00D40BC7" w:rsidP="00D40BC7">
      <w:pPr>
        <w:pStyle w:val="Geenafstand"/>
        <w:rPr>
          <w:b/>
          <w:bCs/>
        </w:rPr>
      </w:pPr>
      <w:r w:rsidRPr="00D40BC7">
        <w:rPr>
          <w:b/>
          <w:bCs/>
        </w:rPr>
        <w:t>B</w:t>
      </w:r>
      <w:r>
        <w:rPr>
          <w:b/>
          <w:bCs/>
        </w:rPr>
        <w:t>ijlagen zijn separaat toegevoegd</w:t>
      </w:r>
    </w:p>
    <w:p w14:paraId="6FE33527" w14:textId="77777777" w:rsidR="00D40BC7" w:rsidRPr="00D40BC7" w:rsidRDefault="00D40BC7" w:rsidP="00D40BC7">
      <w:pPr>
        <w:pStyle w:val="Geenafstand"/>
        <w:rPr>
          <w:b/>
          <w:bCs/>
        </w:rPr>
      </w:pPr>
    </w:p>
    <w:p w14:paraId="3268506B" w14:textId="2E724FC2" w:rsidR="00D40BC7" w:rsidRDefault="00D40BC7" w:rsidP="00D40BC7">
      <w:pPr>
        <w:pStyle w:val="Geenafstand"/>
      </w:pPr>
      <w:r>
        <w:t>Bijlage</w:t>
      </w:r>
      <w:r w:rsidR="00626718">
        <w:t xml:space="preserve"> 1</w:t>
      </w:r>
      <w:r>
        <w:t>:</w:t>
      </w:r>
      <w:r>
        <w:tab/>
      </w:r>
      <w:r>
        <w:tab/>
        <w:t xml:space="preserve">Uniform Europees Aanbestedingsdocument – pdf </w:t>
      </w:r>
    </w:p>
    <w:p w14:paraId="30B445C7" w14:textId="4517AD2D" w:rsidR="00D40BC7" w:rsidRDefault="00D40BC7" w:rsidP="00D40BC7">
      <w:pPr>
        <w:pStyle w:val="Geenafstand"/>
      </w:pPr>
      <w:r w:rsidRPr="005010D7">
        <w:t>Bijlage</w:t>
      </w:r>
      <w:r w:rsidR="00626718">
        <w:t xml:space="preserve"> 2</w:t>
      </w:r>
      <w:r w:rsidRPr="005010D7">
        <w:t>:</w:t>
      </w:r>
      <w:r w:rsidRPr="005010D7">
        <w:tab/>
      </w:r>
      <w:r w:rsidRPr="005010D7">
        <w:tab/>
        <w:t>Concernverklaring – Word</w:t>
      </w:r>
    </w:p>
    <w:p w14:paraId="101E1A98" w14:textId="552DF2CC" w:rsidR="00D40BC7" w:rsidRPr="00A56068" w:rsidRDefault="00D40BC7" w:rsidP="00D40BC7">
      <w:pPr>
        <w:pStyle w:val="Geenafstand"/>
      </w:pPr>
      <w:r w:rsidRPr="00A56068">
        <w:t>Bijlage</w:t>
      </w:r>
      <w:r w:rsidR="00626718" w:rsidRPr="00A56068">
        <w:t xml:space="preserve"> 3</w:t>
      </w:r>
      <w:r w:rsidRPr="00A56068">
        <w:t>:</w:t>
      </w:r>
      <w:r w:rsidRPr="00A56068">
        <w:tab/>
      </w:r>
      <w:r w:rsidRPr="00A56068">
        <w:tab/>
        <w:t xml:space="preserve">Prijsinvulformulier </w:t>
      </w:r>
      <w:r w:rsidR="0097402D" w:rsidRPr="00A56068">
        <w:t>Laanboomvervanging</w:t>
      </w:r>
      <w:r w:rsidR="00C050A3" w:rsidRPr="00A56068">
        <w:t xml:space="preserve"> </w:t>
      </w:r>
      <w:r w:rsidRPr="00A56068">
        <w:t>– Excel</w:t>
      </w:r>
    </w:p>
    <w:p w14:paraId="28707A86" w14:textId="1F9C2346" w:rsidR="00AB3776" w:rsidRPr="00A56068" w:rsidRDefault="00AB3776" w:rsidP="00AB3776">
      <w:pPr>
        <w:pStyle w:val="Geenafstand"/>
      </w:pPr>
      <w:r w:rsidRPr="00A56068">
        <w:t>Bijlage</w:t>
      </w:r>
      <w:r w:rsidR="00626718" w:rsidRPr="00A56068">
        <w:t xml:space="preserve"> 4</w:t>
      </w:r>
      <w:r w:rsidRPr="00A56068">
        <w:t>:</w:t>
      </w:r>
      <w:r w:rsidRPr="00A56068">
        <w:tab/>
      </w:r>
      <w:r w:rsidRPr="00A56068">
        <w:tab/>
        <w:t xml:space="preserve">Prijsinvulformulier </w:t>
      </w:r>
      <w:r w:rsidR="00C050A3" w:rsidRPr="00A56068">
        <w:t xml:space="preserve">Nieuwe bomen en jaarlijkse inboet </w:t>
      </w:r>
      <w:r w:rsidRPr="00A56068">
        <w:t>– Excel</w:t>
      </w:r>
    </w:p>
    <w:p w14:paraId="282DDBA6" w14:textId="4F561CB8" w:rsidR="000E0E69" w:rsidRDefault="00AB3776" w:rsidP="00AB3776">
      <w:pPr>
        <w:pStyle w:val="Geenafstand"/>
      </w:pPr>
      <w:r w:rsidRPr="00A56068">
        <w:t>Bijlage</w:t>
      </w:r>
      <w:r w:rsidR="00626718" w:rsidRPr="00A56068">
        <w:t xml:space="preserve"> 5</w:t>
      </w:r>
      <w:r w:rsidRPr="00A56068">
        <w:t>:</w:t>
      </w:r>
      <w:r w:rsidRPr="00A56068">
        <w:tab/>
      </w:r>
      <w:r w:rsidRPr="00A56068">
        <w:tab/>
        <w:t xml:space="preserve">Prijsinvulformulier </w:t>
      </w:r>
      <w:r w:rsidR="00C050A3" w:rsidRPr="00A56068">
        <w:t xml:space="preserve">Heesters </w:t>
      </w:r>
      <w:r w:rsidRPr="00A56068">
        <w:t>– Excel</w:t>
      </w:r>
    </w:p>
    <w:p w14:paraId="49AE974C" w14:textId="2BDA05E5" w:rsidR="00D40BC7" w:rsidRDefault="00D40BC7" w:rsidP="00D40BC7">
      <w:pPr>
        <w:pStyle w:val="Geenafstand"/>
      </w:pPr>
      <w:r>
        <w:t>Bijlage</w:t>
      </w:r>
      <w:r w:rsidR="00626718">
        <w:t xml:space="preserve"> 6</w:t>
      </w:r>
      <w:r>
        <w:t>:</w:t>
      </w:r>
      <w:r>
        <w:tab/>
      </w:r>
      <w:r>
        <w:tab/>
        <w:t>Standaardformat referenties – Word</w:t>
      </w:r>
    </w:p>
    <w:p w14:paraId="4785D576" w14:textId="6E246F88" w:rsidR="00D40BC7" w:rsidRDefault="00D40BC7" w:rsidP="00D40BC7">
      <w:pPr>
        <w:pStyle w:val="Geenafstand"/>
      </w:pPr>
      <w:r w:rsidRPr="005010D7">
        <w:t>Bijlage</w:t>
      </w:r>
      <w:r w:rsidR="00626718">
        <w:t xml:space="preserve"> 7</w:t>
      </w:r>
      <w:r w:rsidRPr="005010D7">
        <w:t>:</w:t>
      </w:r>
      <w:r w:rsidRPr="005010D7">
        <w:tab/>
      </w:r>
      <w:r w:rsidRPr="005010D7">
        <w:tab/>
        <w:t>Concept</w:t>
      </w:r>
      <w:r w:rsidR="005010D7" w:rsidRPr="005010D7">
        <w:t xml:space="preserve"> Raam</w:t>
      </w:r>
      <w:r w:rsidRPr="005010D7">
        <w:t xml:space="preserve">overeenkomst – </w:t>
      </w:r>
      <w:r w:rsidR="00BA2CF2">
        <w:t>Word</w:t>
      </w:r>
    </w:p>
    <w:p w14:paraId="3476B4CD" w14:textId="0B8630C2" w:rsidR="00D40BC7" w:rsidRPr="00437C32" w:rsidRDefault="00D40BC7" w:rsidP="00D40BC7">
      <w:pPr>
        <w:pStyle w:val="Geenafstand"/>
      </w:pPr>
      <w:r w:rsidRPr="00437C32">
        <w:t>Bijlage</w:t>
      </w:r>
      <w:r w:rsidR="00626718" w:rsidRPr="00437C32">
        <w:t xml:space="preserve"> 8</w:t>
      </w:r>
      <w:r w:rsidRPr="00437C32">
        <w:t>:</w:t>
      </w:r>
      <w:r w:rsidRPr="00437C32">
        <w:tab/>
      </w:r>
      <w:r w:rsidRPr="00437C32">
        <w:tab/>
        <w:t xml:space="preserve">Algemene inkoopvoorwaarden </w:t>
      </w:r>
      <w:proofErr w:type="spellStart"/>
      <w:r w:rsidR="001946AB" w:rsidRPr="00437C32">
        <w:t>Achterhoekse</w:t>
      </w:r>
      <w:proofErr w:type="spellEnd"/>
      <w:r w:rsidR="001946AB" w:rsidRPr="00437C32">
        <w:t xml:space="preserve"> Gemeenten (AIAG 2017)</w:t>
      </w:r>
      <w:r w:rsidRPr="00437C32">
        <w:t xml:space="preserve"> - pdf</w:t>
      </w:r>
    </w:p>
    <w:p w14:paraId="3A2BABF7" w14:textId="0D33DC2D" w:rsidR="00D40BC7" w:rsidRPr="00437C32" w:rsidRDefault="00D40BC7" w:rsidP="00D40BC7">
      <w:pPr>
        <w:pStyle w:val="Geenafstand"/>
      </w:pPr>
      <w:r w:rsidRPr="00437C32">
        <w:t>Bijlage</w:t>
      </w:r>
      <w:r w:rsidR="00626718" w:rsidRPr="00437C32">
        <w:t xml:space="preserve"> 9</w:t>
      </w:r>
      <w:r w:rsidRPr="00437C32">
        <w:t>:</w:t>
      </w:r>
      <w:r w:rsidRPr="00437C32">
        <w:tab/>
      </w:r>
      <w:r w:rsidRPr="00437C32">
        <w:tab/>
        <w:t>Programma van eisen – pdf</w:t>
      </w:r>
    </w:p>
    <w:p w14:paraId="437008E0" w14:textId="56BAF810" w:rsidR="00A76B59" w:rsidRDefault="003D6D84" w:rsidP="00AE2AA8">
      <w:pPr>
        <w:pStyle w:val="Geenafstand"/>
      </w:pPr>
      <w:r w:rsidRPr="009A5734">
        <w:t>Bijlage</w:t>
      </w:r>
      <w:r w:rsidR="00626718" w:rsidRPr="009A5734">
        <w:t xml:space="preserve"> 10</w:t>
      </w:r>
      <w:r w:rsidRPr="009A5734">
        <w:t>:</w:t>
      </w:r>
      <w:r w:rsidRPr="009A5734">
        <w:tab/>
      </w:r>
      <w:r w:rsidRPr="009A5734">
        <w:tab/>
      </w:r>
      <w:r w:rsidR="009D03F8" w:rsidRPr="009A5734">
        <w:t>Concept Wachtkamerovereenkomst</w:t>
      </w:r>
      <w:r w:rsidR="00BA2CF2" w:rsidRPr="009A5734">
        <w:t xml:space="preserve">  - Word </w:t>
      </w:r>
      <w:r w:rsidR="00BF230B">
        <w:t xml:space="preserve"> </w:t>
      </w:r>
    </w:p>
    <w:p w14:paraId="5DCB6CDB" w14:textId="35BFD2A7" w:rsidR="009A5734" w:rsidRDefault="009A5734">
      <w:r>
        <w:br w:type="page"/>
      </w:r>
    </w:p>
    <w:p w14:paraId="1822FA76" w14:textId="053CA7B3" w:rsidR="00D40BC7" w:rsidRDefault="00A76B59" w:rsidP="00A76B59">
      <w:pPr>
        <w:pStyle w:val="Kop1"/>
        <w:numPr>
          <w:ilvl w:val="0"/>
          <w:numId w:val="0"/>
        </w:numPr>
        <w:ind w:left="432" w:hanging="432"/>
      </w:pPr>
      <w:bookmarkStart w:id="1" w:name="_Toc137552441"/>
      <w:r>
        <w:lastRenderedPageBreak/>
        <w:t>Inleiding</w:t>
      </w:r>
      <w:bookmarkEnd w:id="1"/>
    </w:p>
    <w:p w14:paraId="02FA29DD" w14:textId="5224C0BA" w:rsidR="00A76B59" w:rsidRDefault="00A76B59" w:rsidP="00A76B59"/>
    <w:p w14:paraId="0044FAB7" w14:textId="39A8577B" w:rsidR="00A76B59" w:rsidRDefault="004337AB" w:rsidP="00A76B59">
      <w:pPr>
        <w:pStyle w:val="Geenafstand"/>
      </w:pPr>
      <w:r>
        <w:t xml:space="preserve">Gemeente Winterswijk </w:t>
      </w:r>
      <w:r w:rsidR="00A76B59" w:rsidRPr="00A76B59">
        <w:t xml:space="preserve">is de opdrachtgever voor deze opdracht. De opdracht gaat over </w:t>
      </w:r>
      <w:r w:rsidR="0070412C">
        <w:t>een</w:t>
      </w:r>
      <w:r w:rsidR="009F5321">
        <w:t xml:space="preserve"> raamovereenkomst voor het leveren van bomen</w:t>
      </w:r>
      <w:r w:rsidR="00227A64">
        <w:t xml:space="preserve"> en </w:t>
      </w:r>
      <w:r w:rsidR="009F5321">
        <w:t>heesters</w:t>
      </w:r>
      <w:r w:rsidR="00A76B59" w:rsidRPr="00A76B59">
        <w:t xml:space="preserve">. </w:t>
      </w:r>
      <w:r w:rsidR="00E4309F">
        <w:t>Deze</w:t>
      </w:r>
      <w:r w:rsidR="00A76B59" w:rsidRPr="00A76B59">
        <w:t xml:space="preserve"> aanbesteding </w:t>
      </w:r>
      <w:r w:rsidR="00E4309F">
        <w:t xml:space="preserve">vindt plaats op basis van de </w:t>
      </w:r>
      <w:r w:rsidR="00A76B59" w:rsidRPr="00A76B59">
        <w:t>Aanbestedingswet 2012</w:t>
      </w:r>
      <w:r w:rsidR="00E4309F">
        <w:t xml:space="preserve"> (</w:t>
      </w:r>
      <w:proofErr w:type="spellStart"/>
      <w:r w:rsidR="00E4309F">
        <w:t>Aw</w:t>
      </w:r>
      <w:proofErr w:type="spellEnd"/>
      <w:r w:rsidR="00E4309F">
        <w:t xml:space="preserve"> 2012)</w:t>
      </w:r>
      <w:r w:rsidR="00A76B59" w:rsidRPr="00A76B59">
        <w:t xml:space="preserve">. </w:t>
      </w:r>
    </w:p>
    <w:p w14:paraId="174F87B6" w14:textId="77777777" w:rsidR="00A76B59" w:rsidRDefault="00A76B59" w:rsidP="00A76B59">
      <w:pPr>
        <w:pStyle w:val="Geenafstand"/>
      </w:pPr>
    </w:p>
    <w:p w14:paraId="3465DAFD" w14:textId="2D4EED87" w:rsidR="00A76B59" w:rsidRDefault="00E4309F" w:rsidP="00A76B59">
      <w:pPr>
        <w:pStyle w:val="Geenafstand"/>
      </w:pPr>
      <w:r>
        <w:t>Wij</w:t>
      </w:r>
      <w:r w:rsidR="00A76B59" w:rsidRPr="00A76B59">
        <w:t xml:space="preserve"> mo</w:t>
      </w:r>
      <w:r>
        <w:t>e</w:t>
      </w:r>
      <w:r w:rsidR="00A76B59" w:rsidRPr="00A76B59">
        <w:t>t</w:t>
      </w:r>
      <w:r>
        <w:t>en</w:t>
      </w:r>
      <w:r w:rsidR="00A76B59" w:rsidRPr="00A76B59">
        <w:t xml:space="preserve"> eerst goedkeuring krijgen van een eindverantwoordelijke voordat de opdracht definitief kan worden gegund. </w:t>
      </w:r>
    </w:p>
    <w:p w14:paraId="7F8DEE67" w14:textId="77777777" w:rsidR="00A76B59" w:rsidRDefault="00A76B59" w:rsidP="00A76B59">
      <w:pPr>
        <w:pStyle w:val="Geenafstand"/>
      </w:pPr>
    </w:p>
    <w:p w14:paraId="1DF2FA85" w14:textId="56C262DA" w:rsidR="00E4309F" w:rsidRDefault="00A76B59" w:rsidP="00A76B59">
      <w:pPr>
        <w:pStyle w:val="Geenafstand"/>
      </w:pPr>
      <w:r w:rsidRPr="00A76B59">
        <w:t xml:space="preserve">In </w:t>
      </w:r>
      <w:r w:rsidR="00E4309F">
        <w:t>deze offerteaanvraag vindt u alle informatie om een goed beeld te krijgen van de opdracht en de aanbestedingsprocedure.</w:t>
      </w:r>
    </w:p>
    <w:p w14:paraId="1B0C8A8E" w14:textId="77777777" w:rsidR="00A76B59" w:rsidRDefault="00A76B59" w:rsidP="00A76B59">
      <w:pPr>
        <w:pStyle w:val="Geenafstand"/>
      </w:pPr>
    </w:p>
    <w:p w14:paraId="7A299507" w14:textId="76F3DE4C" w:rsidR="00A76B59" w:rsidRDefault="00E4309F" w:rsidP="00A76B59">
      <w:pPr>
        <w:pStyle w:val="Geenafstand"/>
      </w:pPr>
      <w:r>
        <w:t>Dit document</w:t>
      </w:r>
      <w:r w:rsidR="00A76B59" w:rsidRPr="00A76B59">
        <w:t xml:space="preserve"> bestaat uit </w:t>
      </w:r>
      <w:r>
        <w:t>vijf</w:t>
      </w:r>
      <w:r w:rsidR="00A76B59" w:rsidRPr="00A76B59">
        <w:t xml:space="preserve"> delen: </w:t>
      </w:r>
    </w:p>
    <w:p w14:paraId="7461AA99" w14:textId="57087A8C" w:rsidR="00E4309F" w:rsidRDefault="00A76B59" w:rsidP="00E4309F">
      <w:pPr>
        <w:pStyle w:val="Geenafstand"/>
        <w:numPr>
          <w:ilvl w:val="0"/>
          <w:numId w:val="8"/>
        </w:numPr>
      </w:pPr>
      <w:r>
        <w:t>I</w:t>
      </w:r>
      <w:r w:rsidRPr="00A76B59">
        <w:t xml:space="preserve">nformatie over de </w:t>
      </w:r>
      <w:r w:rsidR="00E4309F">
        <w:t>ons</w:t>
      </w:r>
      <w:r w:rsidRPr="00A76B59">
        <w:t xml:space="preserve"> en</w:t>
      </w:r>
      <w:r w:rsidR="00E4309F">
        <w:t xml:space="preserve"> de</w:t>
      </w:r>
      <w:r w:rsidRPr="00A76B59">
        <w:t xml:space="preserve"> opdracht</w:t>
      </w:r>
      <w:r w:rsidR="00E4309F">
        <w:t>;</w:t>
      </w:r>
    </w:p>
    <w:p w14:paraId="40738B71" w14:textId="6F2B78BD" w:rsidR="00E4309F" w:rsidRDefault="00E4309F" w:rsidP="00E4309F">
      <w:pPr>
        <w:pStyle w:val="Geenafstand"/>
        <w:numPr>
          <w:ilvl w:val="0"/>
          <w:numId w:val="8"/>
        </w:numPr>
      </w:pPr>
      <w:r>
        <w:t>R</w:t>
      </w:r>
      <w:r w:rsidR="00A76B59" w:rsidRPr="00A76B59">
        <w:t xml:space="preserve">egels </w:t>
      </w:r>
      <w:r>
        <w:t>en voorschriften over deze aanbestedingsprocedure;</w:t>
      </w:r>
    </w:p>
    <w:p w14:paraId="116F28C8" w14:textId="77777777" w:rsidR="004E5027" w:rsidRDefault="004E5027" w:rsidP="00E4309F">
      <w:pPr>
        <w:pStyle w:val="Geenafstand"/>
        <w:numPr>
          <w:ilvl w:val="0"/>
          <w:numId w:val="8"/>
        </w:numPr>
      </w:pPr>
      <w:r>
        <w:t>R</w:t>
      </w:r>
      <w:r w:rsidR="00A76B59" w:rsidRPr="00A76B59">
        <w:t>egels</w:t>
      </w:r>
      <w:r>
        <w:t xml:space="preserve"> en voorschriften</w:t>
      </w:r>
      <w:r w:rsidR="00A76B59" w:rsidRPr="00A76B59">
        <w:t xml:space="preserve"> over uitsluiting</w:t>
      </w:r>
      <w:r>
        <w:t xml:space="preserve">sgronden, geschiktheidseisen en de beoordeling hiervan; </w:t>
      </w:r>
    </w:p>
    <w:p w14:paraId="7CF33D47" w14:textId="77777777" w:rsidR="004E5027" w:rsidRDefault="004E5027" w:rsidP="00E4309F">
      <w:pPr>
        <w:pStyle w:val="Geenafstand"/>
        <w:numPr>
          <w:ilvl w:val="0"/>
          <w:numId w:val="8"/>
        </w:numPr>
      </w:pPr>
      <w:r>
        <w:t>Programma van eisen;</w:t>
      </w:r>
    </w:p>
    <w:p w14:paraId="0D85DFDE" w14:textId="77777777" w:rsidR="004E5027" w:rsidRDefault="004E5027" w:rsidP="0026697D">
      <w:pPr>
        <w:pStyle w:val="Geenafstand"/>
        <w:numPr>
          <w:ilvl w:val="0"/>
          <w:numId w:val="8"/>
        </w:numPr>
      </w:pPr>
      <w:r>
        <w:t xml:space="preserve">Het gunningscriterium en de beoordeling hiervan. </w:t>
      </w:r>
    </w:p>
    <w:p w14:paraId="23705F7F" w14:textId="77777777" w:rsidR="004E5027" w:rsidRDefault="004E5027" w:rsidP="004E5027">
      <w:pPr>
        <w:pStyle w:val="Geenafstand"/>
      </w:pPr>
    </w:p>
    <w:p w14:paraId="57D3274C" w14:textId="77777777" w:rsidR="004E5027" w:rsidRDefault="004E5027" w:rsidP="004E5027">
      <w:pPr>
        <w:pStyle w:val="Geenafstand"/>
      </w:pPr>
    </w:p>
    <w:p w14:paraId="00B0D15F" w14:textId="77777777" w:rsidR="004E5027" w:rsidRDefault="004E5027" w:rsidP="004E5027">
      <w:pPr>
        <w:pStyle w:val="Geenafstand"/>
      </w:pPr>
    </w:p>
    <w:p w14:paraId="4DEBB1A0" w14:textId="77777777" w:rsidR="00874186" w:rsidRDefault="00874186">
      <w:pPr>
        <w:rPr>
          <w:rFonts w:asciiTheme="majorHAnsi" w:eastAsiaTheme="majorEastAsia" w:hAnsiTheme="majorHAnsi" w:cstheme="majorBidi"/>
          <w:b/>
          <w:sz w:val="24"/>
          <w:szCs w:val="32"/>
        </w:rPr>
      </w:pPr>
      <w:r>
        <w:br w:type="page"/>
      </w:r>
    </w:p>
    <w:p w14:paraId="3791F5C3" w14:textId="1EAF80C4" w:rsidR="00D40BC7" w:rsidRDefault="00A76B59" w:rsidP="00A76B59">
      <w:pPr>
        <w:pStyle w:val="Kop1"/>
        <w:numPr>
          <w:ilvl w:val="0"/>
          <w:numId w:val="0"/>
        </w:numPr>
        <w:ind w:left="432" w:hanging="432"/>
      </w:pPr>
      <w:bookmarkStart w:id="2" w:name="_Toc137552442"/>
      <w:r>
        <w:t>Definities</w:t>
      </w:r>
      <w:bookmarkEnd w:id="2"/>
    </w:p>
    <w:p w14:paraId="0EE775BD" w14:textId="609C9AC4" w:rsidR="00A76B59" w:rsidRDefault="00A76B59" w:rsidP="004E5027">
      <w:pPr>
        <w:pStyle w:val="Geenafstand"/>
      </w:pPr>
    </w:p>
    <w:p w14:paraId="3183ED33" w14:textId="13B117DE" w:rsidR="00A76B59" w:rsidRDefault="00A76B59" w:rsidP="00A76B59">
      <w:pPr>
        <w:pStyle w:val="Geenafstand"/>
      </w:pPr>
      <w:r>
        <w:t xml:space="preserve">In deze </w:t>
      </w:r>
      <w:r w:rsidR="004E5027">
        <w:t>offerteaanvraag</w:t>
      </w:r>
      <w:r>
        <w:t xml:space="preserve"> worden </w:t>
      </w:r>
      <w:r w:rsidR="004E5027">
        <w:t>de volgende definities gebruikt</w:t>
      </w:r>
      <w:r>
        <w:t xml:space="preserve">. </w:t>
      </w:r>
    </w:p>
    <w:p w14:paraId="5597D2A3" w14:textId="77777777" w:rsidR="00A76B59" w:rsidRDefault="00A76B59" w:rsidP="00A76B59">
      <w:pPr>
        <w:pStyle w:val="Geenafstand"/>
      </w:pPr>
    </w:p>
    <w:p w14:paraId="6938793D" w14:textId="5BA5F500" w:rsidR="00A76B59" w:rsidRDefault="00A76B59" w:rsidP="00A76B59">
      <w:pPr>
        <w:pStyle w:val="Geenafstand"/>
        <w:numPr>
          <w:ilvl w:val="0"/>
          <w:numId w:val="3"/>
        </w:numPr>
      </w:pPr>
      <w:r>
        <w:t xml:space="preserve">De "aanbestedende dienst" of "opdrachtgever" is </w:t>
      </w:r>
      <w:r w:rsidR="004337AB">
        <w:t xml:space="preserve">Gemeente Winterswijk. </w:t>
      </w:r>
      <w:r w:rsidR="004E5027">
        <w:t xml:space="preserve">In deze aanbestedingsdocumenten ‘wij’ en ‘ons’. </w:t>
      </w:r>
      <w:r w:rsidR="004337AB">
        <w:t>Gemeente Winterswijk, gevestigd te Stationsstraat 25 te Winterswijk.</w:t>
      </w:r>
    </w:p>
    <w:p w14:paraId="4C334F9E" w14:textId="77777777" w:rsidR="00A76B59" w:rsidRDefault="00A76B59" w:rsidP="00A76B59">
      <w:pPr>
        <w:pStyle w:val="Geenafstand"/>
        <w:ind w:left="360"/>
      </w:pPr>
    </w:p>
    <w:p w14:paraId="1264EA23" w14:textId="36CCA0A4" w:rsidR="00A76B59" w:rsidRDefault="00A76B59" w:rsidP="00A76B59">
      <w:pPr>
        <w:pStyle w:val="Geenafstand"/>
        <w:numPr>
          <w:ilvl w:val="0"/>
          <w:numId w:val="3"/>
        </w:numPr>
      </w:pPr>
      <w:r>
        <w:t xml:space="preserve">"Aanbestedingsdocumenten" zijn alle </w:t>
      </w:r>
      <w:r w:rsidR="004E5027">
        <w:t>documenten</w:t>
      </w:r>
      <w:r>
        <w:t xml:space="preserve"> die door </w:t>
      </w:r>
      <w:r w:rsidR="004E5027">
        <w:t>ons</w:t>
      </w:r>
      <w:r>
        <w:t xml:space="preserve"> zijn gemaakt voor het aanbestedingsproces en worden verstrekt tijdens dit proce</w:t>
      </w:r>
      <w:r w:rsidR="00FA5217">
        <w:t>s, waaronder deze offerte aanvraag</w:t>
      </w:r>
      <w:r>
        <w:t>.</w:t>
      </w:r>
    </w:p>
    <w:p w14:paraId="46999587" w14:textId="77777777" w:rsidR="00A76B59" w:rsidRDefault="00A76B59" w:rsidP="00A76B59">
      <w:pPr>
        <w:pStyle w:val="Lijstalinea"/>
      </w:pPr>
    </w:p>
    <w:p w14:paraId="2B40D7AA" w14:textId="2CF8356E" w:rsidR="004337AB" w:rsidRDefault="00A76B59" w:rsidP="00A76B59">
      <w:pPr>
        <w:pStyle w:val="Geenafstand"/>
        <w:numPr>
          <w:ilvl w:val="0"/>
          <w:numId w:val="3"/>
        </w:numPr>
      </w:pPr>
      <w:r>
        <w:t xml:space="preserve">"Aankondiging" is de formele aankondiging van de opdracht op de website van de Europese Unie (TED) en op </w:t>
      </w:r>
      <w:proofErr w:type="spellStart"/>
      <w:r>
        <w:t>TenderNed</w:t>
      </w:r>
      <w:proofErr w:type="spellEnd"/>
      <w:r w:rsidR="004337AB">
        <w:t xml:space="preserve"> (</w:t>
      </w:r>
      <w:hyperlink r:id="rId9" w:history="1">
        <w:r w:rsidR="004337AB" w:rsidRPr="002D100E">
          <w:rPr>
            <w:rStyle w:val="Hyperlink"/>
          </w:rPr>
          <w:t>www.tenderned.nl</w:t>
        </w:r>
      </w:hyperlink>
      <w:r w:rsidR="004337AB">
        <w:t>).</w:t>
      </w:r>
    </w:p>
    <w:p w14:paraId="25337EE2" w14:textId="77777777" w:rsidR="00A76B59" w:rsidRDefault="00A76B59" w:rsidP="004337AB"/>
    <w:p w14:paraId="57701C39" w14:textId="11D87792" w:rsidR="00A76B59" w:rsidRDefault="00A76B59" w:rsidP="00A76B59">
      <w:pPr>
        <w:pStyle w:val="Geenafstand"/>
        <w:numPr>
          <w:ilvl w:val="0"/>
          <w:numId w:val="3"/>
        </w:numPr>
      </w:pPr>
      <w:r>
        <w:t xml:space="preserve">"Uniform Europees Aanbestedingsdocument" (UEA) </w:t>
      </w:r>
      <w:r w:rsidR="002B7A41">
        <w:t xml:space="preserve">of te wel Eigen verklaring </w:t>
      </w:r>
      <w:r>
        <w:t>is een document dat bijgevoegd is als  bijlage.</w:t>
      </w:r>
    </w:p>
    <w:p w14:paraId="02F79F16" w14:textId="77777777" w:rsidR="00A76B59" w:rsidRDefault="00A76B59" w:rsidP="00A76B59">
      <w:pPr>
        <w:pStyle w:val="Lijstalinea"/>
      </w:pPr>
    </w:p>
    <w:p w14:paraId="0D9A0900" w14:textId="061F50E5" w:rsidR="00A76B59" w:rsidRDefault="00A76B59" w:rsidP="00A76B59">
      <w:pPr>
        <w:pStyle w:val="Geenafstand"/>
        <w:numPr>
          <w:ilvl w:val="0"/>
          <w:numId w:val="3"/>
        </w:numPr>
      </w:pPr>
      <w:r>
        <w:t xml:space="preserve">"Inschrijving" is </w:t>
      </w:r>
      <w:r w:rsidR="004E5027">
        <w:t>de ingediende offerte</w:t>
      </w:r>
      <w:r>
        <w:t xml:space="preserve"> van </w:t>
      </w:r>
      <w:r w:rsidR="004E5027">
        <w:t>een inschrijvende partij op deze aanbesteding</w:t>
      </w:r>
      <w:r>
        <w:t>.</w:t>
      </w:r>
    </w:p>
    <w:p w14:paraId="6957F853" w14:textId="77777777" w:rsidR="00A76B59" w:rsidRDefault="00A76B59" w:rsidP="00A76B59">
      <w:pPr>
        <w:pStyle w:val="Lijstalinea"/>
      </w:pPr>
    </w:p>
    <w:p w14:paraId="329524AE" w14:textId="66A3B702" w:rsidR="00A76B59" w:rsidRDefault="00A76B59" w:rsidP="00A76B59">
      <w:pPr>
        <w:pStyle w:val="Geenafstand"/>
        <w:numPr>
          <w:ilvl w:val="0"/>
          <w:numId w:val="3"/>
        </w:numPr>
      </w:pPr>
      <w:r>
        <w:t>“</w:t>
      </w:r>
      <w:r w:rsidR="00BB5D53">
        <w:t xml:space="preserve">(Raam) </w:t>
      </w:r>
      <w:r>
        <w:t xml:space="preserve">Overeenkomst" </w:t>
      </w:r>
      <w:r w:rsidR="004E5027">
        <w:t>zijn</w:t>
      </w:r>
      <w:r>
        <w:t xml:space="preserve"> de schriftelijke afspraken tussen </w:t>
      </w:r>
      <w:r w:rsidR="004E5027">
        <w:t>ons</w:t>
      </w:r>
      <w:r>
        <w:t xml:space="preserve"> (opdrachtgever) en d</w:t>
      </w:r>
      <w:r w:rsidR="004E5027">
        <w:t xml:space="preserve">e definitief gegunde partij </w:t>
      </w:r>
      <w:r>
        <w:t>die de opdracht gaat uitvoeren (opdrachtnemer) op basis van de aanbestedingsdocumenten, inschrijving en andere zaken die tijdens het proces aan bod zijn gekomen.</w:t>
      </w:r>
    </w:p>
    <w:p w14:paraId="1EACF19E" w14:textId="77777777" w:rsidR="00A76B59" w:rsidRDefault="00A76B59" w:rsidP="00A76B59">
      <w:pPr>
        <w:pStyle w:val="Lijstalinea"/>
      </w:pPr>
    </w:p>
    <w:p w14:paraId="23A70179" w14:textId="01D05BB2" w:rsidR="00A76B59" w:rsidRDefault="00A76B59" w:rsidP="00A76B59">
      <w:pPr>
        <w:pStyle w:val="Geenafstand"/>
        <w:numPr>
          <w:ilvl w:val="0"/>
          <w:numId w:val="3"/>
        </w:numPr>
      </w:pPr>
      <w:r>
        <w:t>"Werkdagen" zijn dagen behalve zaterdag en zondag en feestdagen zoals genoemd in de wet</w:t>
      </w:r>
      <w:r w:rsidR="004E5027">
        <w:t xml:space="preserve"> (Algemene termijnenwet)</w:t>
      </w:r>
      <w:r>
        <w:t xml:space="preserve">. Als er anderszins over "dag" wordt gesproken, bedoelen we </w:t>
      </w:r>
      <w:r w:rsidR="004E5027">
        <w:t>een kalenderdag.</w:t>
      </w:r>
    </w:p>
    <w:p w14:paraId="6AAEDF28" w14:textId="77777777" w:rsidR="00A76B59" w:rsidRDefault="00A76B59" w:rsidP="00A76B59">
      <w:pPr>
        <w:pStyle w:val="Lijstalinea"/>
      </w:pPr>
    </w:p>
    <w:p w14:paraId="727AC39A" w14:textId="77777777" w:rsidR="00A76B59" w:rsidRDefault="00A76B59" w:rsidP="00A76B59">
      <w:pPr>
        <w:pStyle w:val="Geenafstand"/>
      </w:pPr>
    </w:p>
    <w:p w14:paraId="72EA3980" w14:textId="0A33CCCB" w:rsidR="00A76B59" w:rsidRDefault="00A76B59" w:rsidP="00A76B59">
      <w:pPr>
        <w:pStyle w:val="Geenafstand"/>
      </w:pPr>
      <w:r>
        <w:t xml:space="preserve">Daarnaast zijn de definities zoals opgenomen in artikel 1.1 </w:t>
      </w:r>
      <w:proofErr w:type="spellStart"/>
      <w:r>
        <w:t>Aw</w:t>
      </w:r>
      <w:proofErr w:type="spellEnd"/>
      <w:r>
        <w:t xml:space="preserve"> 2012 van toepassing.</w:t>
      </w:r>
    </w:p>
    <w:p w14:paraId="004447E4" w14:textId="77777777" w:rsidR="00A76B59" w:rsidRDefault="00A76B59">
      <w:r>
        <w:br w:type="page"/>
      </w:r>
    </w:p>
    <w:p w14:paraId="0020ED14" w14:textId="4C583843" w:rsidR="00A76B59" w:rsidRDefault="00A76B59" w:rsidP="00A76B59">
      <w:pPr>
        <w:pStyle w:val="Kop1"/>
      </w:pPr>
      <w:bookmarkStart w:id="3" w:name="_Toc137552443"/>
      <w:r>
        <w:t>Omschrijving opdracht(gever)</w:t>
      </w:r>
      <w:bookmarkEnd w:id="3"/>
    </w:p>
    <w:p w14:paraId="6F734CCF" w14:textId="3556A5AC" w:rsidR="00A76B59" w:rsidRDefault="00A76B59" w:rsidP="00A76B59"/>
    <w:p w14:paraId="581E96B8" w14:textId="1A58F48B" w:rsidR="00A76B59" w:rsidRDefault="00A76B59" w:rsidP="00A76B59">
      <w:pPr>
        <w:pStyle w:val="Kop2"/>
      </w:pPr>
      <w:bookmarkStart w:id="4" w:name="_Toc137552444"/>
      <w:r>
        <w:t>Inhoud van de opdracht</w:t>
      </w:r>
      <w:bookmarkEnd w:id="4"/>
    </w:p>
    <w:p w14:paraId="51F15EAA" w14:textId="19879FE7" w:rsidR="003D6D84" w:rsidRDefault="003D6D84" w:rsidP="00B15178">
      <w:pPr>
        <w:spacing w:after="0" w:line="240" w:lineRule="auto"/>
      </w:pPr>
      <w:r>
        <w:t>Gemeente Winterswijk wil e</w:t>
      </w:r>
      <w:r w:rsidR="0070412C">
        <w:t xml:space="preserve">en raamovereenkomst </w:t>
      </w:r>
      <w:r>
        <w:t xml:space="preserve">afsluiten per perceel </w:t>
      </w:r>
      <w:r w:rsidR="0070412C">
        <w:t>voor het leveren van bomen</w:t>
      </w:r>
      <w:r>
        <w:t xml:space="preserve"> en </w:t>
      </w:r>
      <w:r w:rsidR="0070412C">
        <w:t xml:space="preserve">heesters. </w:t>
      </w:r>
    </w:p>
    <w:p w14:paraId="0A1D4545" w14:textId="6FD4DEAF" w:rsidR="00B15178" w:rsidRPr="003D6D84" w:rsidRDefault="00B15178" w:rsidP="00B15178">
      <w:pPr>
        <w:spacing w:after="0" w:line="240" w:lineRule="auto"/>
      </w:pPr>
      <w:r>
        <w:t xml:space="preserve">De opdracht bestaat uit alleen </w:t>
      </w:r>
      <w:r w:rsidR="003D6D84">
        <w:t>het ‘</w:t>
      </w:r>
      <w:r>
        <w:t>leveren</w:t>
      </w:r>
      <w:r w:rsidR="003D6D84">
        <w:t>’ van de bomen en heesters en is dus exclusief onderhoud en beheer. De</w:t>
      </w:r>
      <w:r>
        <w:t xml:space="preserve"> gemeente Winterswijk</w:t>
      </w:r>
      <w:r w:rsidR="003D6D84">
        <w:t xml:space="preserve"> heeft</w:t>
      </w:r>
      <w:r>
        <w:t xml:space="preserve"> </w:t>
      </w:r>
      <w:r w:rsidR="003D6D84">
        <w:t xml:space="preserve">namelijk </w:t>
      </w:r>
      <w:r>
        <w:t xml:space="preserve">een samenwerkingsovereenkomst met de </w:t>
      </w:r>
      <w:r w:rsidRPr="00ED63EF">
        <w:t>uitvoerende buitendienst ROVA. De ROVA zal een groot</w:t>
      </w:r>
      <w:r w:rsidR="003D6D84" w:rsidRPr="00ED63EF">
        <w:t xml:space="preserve"> </w:t>
      </w:r>
      <w:r w:rsidRPr="00ED63EF">
        <w:t xml:space="preserve">deel van de beplanting aanplanten en nazorg geven.  </w:t>
      </w:r>
      <w:r w:rsidR="00436FE8" w:rsidRPr="00ED63EF">
        <w:t xml:space="preserve">  </w:t>
      </w:r>
      <w:r w:rsidR="006A71E4" w:rsidRPr="00ED63EF">
        <w:t>De toelevering van bomen en heesters aan de R</w:t>
      </w:r>
      <w:r w:rsidR="00ED63EF" w:rsidRPr="00ED63EF">
        <w:t>OVA</w:t>
      </w:r>
      <w:r w:rsidR="006A71E4" w:rsidRPr="00ED63EF">
        <w:t xml:space="preserve"> v</w:t>
      </w:r>
      <w:r w:rsidR="00626718" w:rsidRPr="00ED63EF">
        <w:t xml:space="preserve">oor aanplant </w:t>
      </w:r>
      <w:r w:rsidR="006A71E4" w:rsidRPr="00ED63EF">
        <w:t xml:space="preserve">in het kader van </w:t>
      </w:r>
      <w:r w:rsidR="00626718" w:rsidRPr="00ED63EF">
        <w:t xml:space="preserve">vervanging </w:t>
      </w:r>
      <w:r w:rsidR="006A71E4" w:rsidRPr="00ED63EF">
        <w:t xml:space="preserve">binnen de gemeente Winterswijk vindt plaats </w:t>
      </w:r>
      <w:r w:rsidR="00436FE8" w:rsidRPr="00ED63EF">
        <w:t xml:space="preserve">op basis van deze raamovereenkomst. </w:t>
      </w:r>
      <w:r w:rsidR="00626718" w:rsidRPr="00ED63EF">
        <w:br/>
        <w:t>Voor</w:t>
      </w:r>
      <w:r w:rsidR="00626718">
        <w:t xml:space="preserve"> de volledigheid vermelden we dat</w:t>
      </w:r>
      <w:r w:rsidR="006A71E4">
        <w:t xml:space="preserve"> onze gemeente bij nieuwe projecten ook de keuze kan maken om aannemers opdracht te geven bij uitvoering van projecten voor ook de toelevering van de </w:t>
      </w:r>
      <w:r w:rsidR="00436FE8">
        <w:t>betreffende aanpl</w:t>
      </w:r>
      <w:r w:rsidR="00ED63EF">
        <w:t>ant voor hun rekening te nemen</w:t>
      </w:r>
      <w:r w:rsidR="00436FE8">
        <w:t>.</w:t>
      </w:r>
      <w:r w:rsidR="006A71E4">
        <w:t xml:space="preserve"> </w:t>
      </w:r>
    </w:p>
    <w:p w14:paraId="5123800E" w14:textId="7EBC66B0" w:rsidR="00A76B59" w:rsidRDefault="00A76B59" w:rsidP="00A76B59">
      <w:pPr>
        <w:pStyle w:val="Geenafstand"/>
      </w:pPr>
    </w:p>
    <w:p w14:paraId="6B7AC3C2" w14:textId="163DDDB6" w:rsidR="00A76B59" w:rsidRPr="00CB5FA6" w:rsidRDefault="00A76B59" w:rsidP="00A76B59">
      <w:pPr>
        <w:pStyle w:val="Geenafstand"/>
      </w:pPr>
      <w:r w:rsidRPr="00F761B0">
        <w:t xml:space="preserve">De </w:t>
      </w:r>
      <w:r w:rsidRPr="00CB5FA6">
        <w:t>opdracht is opgedeeld in de volgende delen</w:t>
      </w:r>
      <w:r w:rsidR="009F5321" w:rsidRPr="00CB5FA6">
        <w:t xml:space="preserve"> (percelen)</w:t>
      </w:r>
      <w:r w:rsidRPr="00CB5FA6">
        <w:t>:</w:t>
      </w:r>
    </w:p>
    <w:p w14:paraId="2D011CE6" w14:textId="77777777" w:rsidR="00227A64" w:rsidRDefault="00227A64" w:rsidP="00227A64">
      <w:pPr>
        <w:pStyle w:val="Geenafstand"/>
      </w:pPr>
      <w:r>
        <w:t>Perceel 1</w:t>
      </w:r>
      <w:r w:rsidRPr="00437C32">
        <w:t xml:space="preserve"> </w:t>
      </w:r>
      <w:r>
        <w:t>Laanboomvervanging buitengebied</w:t>
      </w:r>
    </w:p>
    <w:p w14:paraId="0A2A68A5" w14:textId="1BD62791" w:rsidR="00227A64" w:rsidRDefault="00227A64" w:rsidP="00227A64">
      <w:pPr>
        <w:pStyle w:val="Geenafstand"/>
      </w:pPr>
      <w:r>
        <w:t xml:space="preserve">Perceel 2 Nieuw aan te planten bomen en de jaarlijkse inboet </w:t>
      </w:r>
    </w:p>
    <w:p w14:paraId="17FD2E01" w14:textId="147BA5ED" w:rsidR="00227A64" w:rsidRDefault="00227A64" w:rsidP="00227A64">
      <w:pPr>
        <w:pStyle w:val="Geenafstand"/>
      </w:pPr>
      <w:r>
        <w:t xml:space="preserve">Perceel 3 Heesters </w:t>
      </w:r>
    </w:p>
    <w:p w14:paraId="7F2185E3" w14:textId="0A884C82" w:rsidR="009F5321" w:rsidRPr="00F761B0" w:rsidRDefault="00227A64" w:rsidP="00A76B59">
      <w:pPr>
        <w:pStyle w:val="Geenafstand"/>
      </w:pPr>
      <w:r>
        <w:t xml:space="preserve">Perceel </w:t>
      </w:r>
      <w:r w:rsidR="009F5321" w:rsidRPr="00CB5FA6">
        <w:t>4</w:t>
      </w:r>
      <w:r>
        <w:t xml:space="preserve"> </w:t>
      </w:r>
      <w:r w:rsidR="00B15178" w:rsidRPr="00CB5FA6">
        <w:t>B</w:t>
      </w:r>
      <w:r w:rsidR="009F5321" w:rsidRPr="00CB5FA6">
        <w:t xml:space="preserve">ollen en </w:t>
      </w:r>
      <w:r w:rsidR="00B15178" w:rsidRPr="00CB5FA6">
        <w:t xml:space="preserve">vaste </w:t>
      </w:r>
      <w:r w:rsidR="009F5321" w:rsidRPr="00CB5FA6">
        <w:t>planten</w:t>
      </w:r>
      <w:r w:rsidR="003D6D84" w:rsidRPr="00CB5FA6">
        <w:t>. Op grond</w:t>
      </w:r>
      <w:r w:rsidR="003D6D84">
        <w:t xml:space="preserve"> van artikel </w:t>
      </w:r>
      <w:r w:rsidR="009D03F8">
        <w:t>2.</w:t>
      </w:r>
      <w:r w:rsidR="003D6D84">
        <w:t xml:space="preserve">19 </w:t>
      </w:r>
      <w:r w:rsidR="009D03F8">
        <w:t>A-Wet wordt dit perceel buiten deze aanbesteding om, door de gemeente Winterswijk onderhands ingekocht.</w:t>
      </w:r>
    </w:p>
    <w:p w14:paraId="63BE59F5" w14:textId="5F1201BA" w:rsidR="00A76B59" w:rsidRPr="009D03F8" w:rsidRDefault="00A76B59" w:rsidP="00A76B59">
      <w:pPr>
        <w:pStyle w:val="Geenafstand"/>
      </w:pPr>
    </w:p>
    <w:p w14:paraId="274335C9" w14:textId="5F6A831D" w:rsidR="009D03F8" w:rsidRPr="009D03F8" w:rsidRDefault="004E5027" w:rsidP="009D03F8">
      <w:pPr>
        <w:pStyle w:val="Geenafstand"/>
      </w:pPr>
      <w:r w:rsidRPr="009D03F8">
        <w:t>Gunning percelen</w:t>
      </w:r>
      <w:r w:rsidR="009D03F8" w:rsidRPr="009D03F8">
        <w:t xml:space="preserve"> 1-3.</w:t>
      </w:r>
    </w:p>
    <w:p w14:paraId="3830E415" w14:textId="1B8E7BAA" w:rsidR="00A76B59" w:rsidRPr="009D03F8" w:rsidRDefault="004E5027" w:rsidP="00A76B59">
      <w:pPr>
        <w:pStyle w:val="Geenafstand"/>
      </w:pPr>
      <w:r w:rsidRPr="009D03F8">
        <w:t xml:space="preserve">U kunt maximaal </w:t>
      </w:r>
      <w:r w:rsidR="00B15178" w:rsidRPr="009D03F8">
        <w:t xml:space="preserve">1 </w:t>
      </w:r>
      <w:r w:rsidRPr="009D03F8">
        <w:t xml:space="preserve">aantal percelen gegund krijgen. </w:t>
      </w:r>
    </w:p>
    <w:p w14:paraId="1FC6FFA6" w14:textId="5C0DEC5E" w:rsidR="0070412C" w:rsidRDefault="0070412C" w:rsidP="00712FFB">
      <w:pPr>
        <w:pStyle w:val="Geenafstand"/>
      </w:pPr>
      <w:r>
        <w:t>U kunt maximaal 1 perceel gegund krijgen. In het geval u in aanmerking komt voor gunning van meer dan 1 perceel vindt de gunning plaats op basis van de ranking van de percelen hierboven</w:t>
      </w:r>
      <w:r w:rsidR="00712FFB">
        <w:t>, startende de gunning bij nummer 1</w:t>
      </w:r>
      <w:r w:rsidR="009D03F8">
        <w:t>:</w:t>
      </w:r>
      <w:r w:rsidR="00712FFB">
        <w:t xml:space="preserve"> </w:t>
      </w:r>
      <w:r w:rsidR="00436FE8" w:rsidRPr="00CB5FA6">
        <w:t>Laanboomvervanging</w:t>
      </w:r>
      <w:r w:rsidR="00227A64">
        <w:t xml:space="preserve"> buitengebied</w:t>
      </w:r>
      <w:r w:rsidR="00712FFB">
        <w:t>.</w:t>
      </w:r>
    </w:p>
    <w:p w14:paraId="2DD9B5A2" w14:textId="77777777" w:rsidR="004E5027" w:rsidRDefault="004E5027" w:rsidP="00A76B59">
      <w:pPr>
        <w:pStyle w:val="Geenafstand"/>
      </w:pPr>
    </w:p>
    <w:p w14:paraId="0A50ABFA" w14:textId="156FB079" w:rsidR="00A76B59" w:rsidRDefault="00A76B59" w:rsidP="00A76B59">
      <w:pPr>
        <w:pStyle w:val="Kop2"/>
      </w:pPr>
      <w:bookmarkStart w:id="5" w:name="_Toc137552445"/>
      <w:r>
        <w:t>De overeenkomst</w:t>
      </w:r>
      <w:bookmarkEnd w:id="5"/>
    </w:p>
    <w:p w14:paraId="24F44974" w14:textId="7C5C3A4E" w:rsidR="00A76B59" w:rsidRDefault="00A76B59" w:rsidP="00A76B59">
      <w:pPr>
        <w:pStyle w:val="Geenafstand"/>
      </w:pPr>
      <w:r>
        <w:t xml:space="preserve">Deze opdracht </w:t>
      </w:r>
      <w:r w:rsidRPr="00712FFB">
        <w:t>is</w:t>
      </w:r>
      <w:r w:rsidR="005333AC" w:rsidRPr="00712FFB">
        <w:t xml:space="preserve"> een</w:t>
      </w:r>
      <w:r w:rsidRPr="00712FFB">
        <w:t xml:space="preserve"> </w:t>
      </w:r>
      <w:r w:rsidR="005333AC" w:rsidRPr="007A59CD">
        <w:rPr>
          <w:rFonts w:cstheme="minorHAnsi"/>
        </w:rPr>
        <w:t xml:space="preserve">raamovereenkomst </w:t>
      </w:r>
      <w:r w:rsidRPr="007A59CD">
        <w:t xml:space="preserve">met een </w:t>
      </w:r>
      <w:r w:rsidR="005333AC" w:rsidRPr="007A59CD">
        <w:t xml:space="preserve">geraamde waarde </w:t>
      </w:r>
      <w:r w:rsidR="007A59CD">
        <w:t xml:space="preserve">en omvang </w:t>
      </w:r>
      <w:r w:rsidR="005333AC" w:rsidRPr="007A59CD">
        <w:t xml:space="preserve">van </w:t>
      </w:r>
      <w:r w:rsidR="007A59CD">
        <w:t xml:space="preserve">totaal </w:t>
      </w:r>
      <w:r w:rsidR="005333AC" w:rsidRPr="007A59CD">
        <w:t>€</w:t>
      </w:r>
      <w:r w:rsidR="00436FE8">
        <w:t>700</w:t>
      </w:r>
      <w:r w:rsidR="00415BF5">
        <w:t>.000,-</w:t>
      </w:r>
      <w:r w:rsidR="00712FFB">
        <w:t xml:space="preserve"> </w:t>
      </w:r>
      <w:r w:rsidR="005A145C">
        <w:t>op basis van 3 percelen.</w:t>
      </w:r>
      <w:r w:rsidR="00436FE8">
        <w:t xml:space="preserve">  De</w:t>
      </w:r>
      <w:r w:rsidR="0099363A">
        <w:t xml:space="preserve"> in de vorige zin genoemde</w:t>
      </w:r>
      <w:r w:rsidR="00436FE8">
        <w:t xml:space="preserve"> waarde </w:t>
      </w:r>
      <w:r w:rsidR="0099363A">
        <w:t xml:space="preserve">is zodanig ruim opgesteld dat we </w:t>
      </w:r>
      <w:r w:rsidR="007A59CD">
        <w:t>met het plaatsen van nadere orders voorkomen dat we de omvang overschrijden en de afgesloten overeenkomsten hun werking verliezen.</w:t>
      </w:r>
      <w:r w:rsidR="00437C32">
        <w:t xml:space="preserve"> Onderverdeling van de omvang naar de percelen:</w:t>
      </w:r>
    </w:p>
    <w:p w14:paraId="7935CFA6" w14:textId="09E99E30" w:rsidR="00437C32" w:rsidRDefault="00437C32" w:rsidP="00A76B59">
      <w:pPr>
        <w:pStyle w:val="Geenafstand"/>
      </w:pPr>
      <w:r>
        <w:t>Perceel 1</w:t>
      </w:r>
      <w:r w:rsidRPr="00437C32">
        <w:t xml:space="preserve"> </w:t>
      </w:r>
      <w:r>
        <w:t>Laanboomvervanging buitengebied</w:t>
      </w:r>
      <w:r>
        <w:t>: €</w:t>
      </w:r>
      <w:r w:rsidRPr="00437C32">
        <w:t>375.769</w:t>
      </w:r>
      <w:r>
        <w:br/>
        <w:t xml:space="preserve">Perceel 2 </w:t>
      </w:r>
      <w:r>
        <w:t>Nieuw aan te planten bomen en de jaarlijkse inboet</w:t>
      </w:r>
      <w:r>
        <w:t xml:space="preserve"> €</w:t>
      </w:r>
      <w:r w:rsidRPr="00437C32">
        <w:t>198</w:t>
      </w:r>
      <w:r>
        <w:t>.</w:t>
      </w:r>
      <w:r w:rsidRPr="00437C32">
        <w:t>995</w:t>
      </w:r>
    </w:p>
    <w:p w14:paraId="5108035E" w14:textId="125DAA31" w:rsidR="00437C32" w:rsidRDefault="00437C32" w:rsidP="00A76B59">
      <w:pPr>
        <w:pStyle w:val="Geenafstand"/>
      </w:pPr>
      <w:r>
        <w:t>Perceel 3 Heesters €</w:t>
      </w:r>
      <w:r w:rsidRPr="00437C32">
        <w:t xml:space="preserve"> </w:t>
      </w:r>
      <w:r w:rsidRPr="00437C32">
        <w:t>125</w:t>
      </w:r>
      <w:r>
        <w:t>.</w:t>
      </w:r>
      <w:r w:rsidRPr="00437C32">
        <w:t>234</w:t>
      </w:r>
    </w:p>
    <w:p w14:paraId="1124B5FE" w14:textId="77777777" w:rsidR="00415BF5" w:rsidRDefault="00415BF5" w:rsidP="00A76B59">
      <w:pPr>
        <w:pStyle w:val="Geenafstand"/>
      </w:pPr>
    </w:p>
    <w:p w14:paraId="418369D4" w14:textId="75D059E3" w:rsidR="00A76B59" w:rsidRDefault="005333AC" w:rsidP="00A76B59">
      <w:pPr>
        <w:pStyle w:val="Geenafstand"/>
      </w:pPr>
      <w:r>
        <w:t>U</w:t>
      </w:r>
      <w:r w:rsidR="00A76B59">
        <w:t xml:space="preserve"> kunt geen rechten ontlenen aan deze </w:t>
      </w:r>
      <w:r>
        <w:t>raming</w:t>
      </w:r>
      <w:r w:rsidR="00A76B59">
        <w:t xml:space="preserve">. </w:t>
      </w:r>
    </w:p>
    <w:p w14:paraId="65613C0A" w14:textId="2530F7F1" w:rsidR="00A76B59" w:rsidRDefault="0040411C" w:rsidP="00A76B59">
      <w:pPr>
        <w:pStyle w:val="Geenafstand"/>
      </w:pPr>
      <w:r>
        <w:t>Voor bepaling uw tarieven kunt u rekening houden met onderstaande geschatte leveringen. Aan deze aantallen kunt u geen rechten aan ontlenen.</w:t>
      </w:r>
    </w:p>
    <w:p w14:paraId="71044760" w14:textId="0E5781CF" w:rsidR="00B15178" w:rsidRDefault="0097402D" w:rsidP="00B15178">
      <w:pPr>
        <w:pStyle w:val="Geenafstand"/>
        <w:numPr>
          <w:ilvl w:val="0"/>
          <w:numId w:val="28"/>
        </w:numPr>
      </w:pPr>
      <w:r>
        <w:t>Laanboomvervanging buitengebied</w:t>
      </w:r>
      <w:r w:rsidR="00B15178">
        <w:t xml:space="preserve">, u kunt rekening houden met circa </w:t>
      </w:r>
      <w:r>
        <w:t>3</w:t>
      </w:r>
      <w:r w:rsidR="00FF0971">
        <w:t>0</w:t>
      </w:r>
      <w:r>
        <w:t>0-400</w:t>
      </w:r>
      <w:r w:rsidR="00B15178">
        <w:t xml:space="preserve"> bomen </w:t>
      </w:r>
      <w:r>
        <w:t xml:space="preserve">per jaar </w:t>
      </w:r>
      <w:r w:rsidR="00B15178">
        <w:t>de komende 3</w:t>
      </w:r>
      <w:r w:rsidR="00FF0971">
        <w:t xml:space="preserve"> á 4</w:t>
      </w:r>
      <w:r w:rsidR="00B15178">
        <w:t xml:space="preserve"> jaar</w:t>
      </w:r>
      <w:r>
        <w:t xml:space="preserve">. De laanboomvervanging bestaat uit het gefaseerd </w:t>
      </w:r>
      <w:r w:rsidR="00B15178">
        <w:t xml:space="preserve"> </w:t>
      </w:r>
      <w:r>
        <w:t xml:space="preserve">vervangen van slechte lanen in het buitengebied. </w:t>
      </w:r>
    </w:p>
    <w:p w14:paraId="3E586171" w14:textId="2A38366A" w:rsidR="00B15178" w:rsidRDefault="0097402D" w:rsidP="00B15178">
      <w:pPr>
        <w:pStyle w:val="Geenafstand"/>
        <w:numPr>
          <w:ilvl w:val="0"/>
          <w:numId w:val="28"/>
        </w:numPr>
      </w:pPr>
      <w:r>
        <w:t>Nieuw aan te planten bomen en de jaarlijkse inboet</w:t>
      </w:r>
      <w:r w:rsidR="00B15178">
        <w:t>, u kunt rekening houden met circa 200 bomen per jaar, deze bestaan uit inboet bomen en nieuw aan te planten bomen</w:t>
      </w:r>
      <w:r w:rsidR="00FF0971">
        <w:t xml:space="preserve"> uit de bebouwde kom</w:t>
      </w:r>
      <w:r w:rsidR="00B15178">
        <w:t>.</w:t>
      </w:r>
    </w:p>
    <w:p w14:paraId="14D2A99D" w14:textId="43AA6BE6" w:rsidR="00B15178" w:rsidRDefault="00B15178" w:rsidP="00B15178">
      <w:pPr>
        <w:pStyle w:val="Geenafstand"/>
        <w:numPr>
          <w:ilvl w:val="0"/>
          <w:numId w:val="28"/>
        </w:numPr>
      </w:pPr>
      <w:r>
        <w:t>Heesters, u kunt rekening houden met circa 8000 inboet heesters per jaar. Gebaseerd op inboet van de afgelopen 3 jaar. Tevens kunt u voor nieuwe projecten nog rekeninghouden met diverse aantallen,</w:t>
      </w:r>
    </w:p>
    <w:p w14:paraId="1E74ECD7" w14:textId="23E18D29" w:rsidR="0040411C" w:rsidRDefault="0040411C" w:rsidP="00A76B59">
      <w:pPr>
        <w:pStyle w:val="Geenafstand"/>
      </w:pPr>
    </w:p>
    <w:p w14:paraId="0ECE5C0B" w14:textId="018D95B0" w:rsidR="007A59CD" w:rsidRDefault="007A59CD" w:rsidP="00A76B59">
      <w:pPr>
        <w:pStyle w:val="Geenafstand"/>
      </w:pPr>
      <w:r w:rsidRPr="00ED63EF">
        <w:t>Perceel 1-3: Hiervoor geldt dat de</w:t>
      </w:r>
      <w:r w:rsidR="0022718F" w:rsidRPr="00981454">
        <w:t xml:space="preserve"> gemeente </w:t>
      </w:r>
      <w:r w:rsidRPr="00ED63EF">
        <w:t>het recht voor</w:t>
      </w:r>
      <w:r w:rsidR="0022718F" w:rsidRPr="00981454">
        <w:t xml:space="preserve">behoudt </w:t>
      </w:r>
      <w:r w:rsidR="0013241B" w:rsidRPr="00981454">
        <w:t xml:space="preserve">om </w:t>
      </w:r>
      <w:r w:rsidR="00981454" w:rsidRPr="00ED63EF">
        <w:t xml:space="preserve">de gecontracteerde partij </w:t>
      </w:r>
      <w:r w:rsidR="0013241B" w:rsidRPr="00981454">
        <w:t>aanvullend</w:t>
      </w:r>
      <w:r w:rsidRPr="00ED63EF">
        <w:t xml:space="preserve"> een </w:t>
      </w:r>
      <w:r w:rsidR="00981454" w:rsidRPr="00ED63EF">
        <w:t>offerte/prijs aan</w:t>
      </w:r>
      <w:r w:rsidR="0013241B" w:rsidRPr="00981454">
        <w:t xml:space="preserve"> te vragen voor vervangende soorten en/of afwijkende maat die niet zijn uitgevraagd</w:t>
      </w:r>
      <w:r w:rsidR="00981454" w:rsidRPr="00ED63EF">
        <w:t xml:space="preserve"> / </w:t>
      </w:r>
      <w:r w:rsidR="0013241B" w:rsidRPr="00981454">
        <w:t>niet zijn voorzien.</w:t>
      </w:r>
      <w:r w:rsidR="00981454">
        <w:t xml:space="preserve"> </w:t>
      </w:r>
    </w:p>
    <w:p w14:paraId="1EF11831" w14:textId="59B4F957" w:rsidR="0022718F" w:rsidRDefault="0013241B" w:rsidP="00A76B59">
      <w:pPr>
        <w:pStyle w:val="Geenafstand"/>
      </w:pPr>
      <w:r>
        <w:t xml:space="preserve">   </w:t>
      </w:r>
    </w:p>
    <w:p w14:paraId="3A03C40A" w14:textId="27D895FF" w:rsidR="00A76B59" w:rsidRPr="00CC1EA4" w:rsidRDefault="00A76B59" w:rsidP="00A76B59">
      <w:pPr>
        <w:pStyle w:val="Geenafstand"/>
        <w:rPr>
          <w:i/>
          <w:iCs/>
        </w:rPr>
      </w:pPr>
      <w:r w:rsidRPr="00CC1EA4">
        <w:rPr>
          <w:i/>
          <w:iCs/>
        </w:rPr>
        <w:t>Wachtkamerovereenkomst</w:t>
      </w:r>
    </w:p>
    <w:p w14:paraId="3593414B" w14:textId="2D1B0343" w:rsidR="005333AC" w:rsidRDefault="009D03F8" w:rsidP="00A76B59">
      <w:pPr>
        <w:pStyle w:val="Geenafstand"/>
      </w:pPr>
      <w:r w:rsidRPr="00CC1EA4">
        <w:t>Nadat de percelen op basis van paragraaf 1.1 zijn verdeeld</w:t>
      </w:r>
      <w:r w:rsidR="00CC1EA4">
        <w:t xml:space="preserve"> / gegund</w:t>
      </w:r>
      <w:r w:rsidRPr="00CC1EA4">
        <w:t>, wordt m</w:t>
      </w:r>
      <w:r w:rsidR="00A76B59" w:rsidRPr="00CC1EA4">
        <w:t xml:space="preserve">et </w:t>
      </w:r>
      <w:r w:rsidR="005333AC" w:rsidRPr="00CC1EA4">
        <w:t>de partij</w:t>
      </w:r>
      <w:r w:rsidR="00A76B59" w:rsidRPr="00CC1EA4">
        <w:t xml:space="preserve"> </w:t>
      </w:r>
      <w:r w:rsidR="005333AC" w:rsidRPr="00CC1EA4">
        <w:t>die de op één na beste inschrijving</w:t>
      </w:r>
      <w:r w:rsidR="00A76B59" w:rsidRPr="00CC1EA4">
        <w:t xml:space="preserve"> heeft gedaan een </w:t>
      </w:r>
      <w:r w:rsidR="005333AC" w:rsidRPr="00CC1EA4">
        <w:t>wachtkamerovereenkomst</w:t>
      </w:r>
      <w:r w:rsidR="00A76B59" w:rsidRPr="00CC1EA4">
        <w:t xml:space="preserve"> </w:t>
      </w:r>
      <w:r w:rsidRPr="00CC1EA4">
        <w:t>af</w:t>
      </w:r>
      <w:r w:rsidR="00A76B59" w:rsidRPr="00CC1EA4">
        <w:t xml:space="preserve">gesloten. </w:t>
      </w:r>
      <w:r w:rsidRPr="00CC1EA4">
        <w:t xml:space="preserve">Dit kan betekenen dat een partij voor </w:t>
      </w:r>
      <w:r w:rsidR="00CC1EA4">
        <w:t>één</w:t>
      </w:r>
      <w:r w:rsidRPr="00CC1EA4">
        <w:t xml:space="preserve"> perceel een raamovereenkomst ontvangt en voor een ander perceel een wachtkamerovereenkomst. </w:t>
      </w:r>
      <w:r w:rsidR="005333AC" w:rsidRPr="00CC1EA4">
        <w:t>De partij</w:t>
      </w:r>
      <w:r w:rsidRPr="00CC1EA4">
        <w:t xml:space="preserve"> die een wachtkamerovereenkomst ontvangt</w:t>
      </w:r>
      <w:r w:rsidR="005333AC" w:rsidRPr="00CC1EA4">
        <w:t xml:space="preserve"> </w:t>
      </w:r>
      <w:r w:rsidR="00A76B59" w:rsidRPr="00CC1EA4">
        <w:t xml:space="preserve">moet er rekening mee houden dat ze de </w:t>
      </w:r>
      <w:r w:rsidR="005333AC" w:rsidRPr="00CC1EA4">
        <w:t>wachtkamerovereenkomst</w:t>
      </w:r>
      <w:r w:rsidR="00A76B59" w:rsidRPr="00CC1EA4">
        <w:t xml:space="preserve"> moet accepteren als ze</w:t>
      </w:r>
      <w:r w:rsidRPr="00CC1EA4">
        <w:t xml:space="preserve"> als</w:t>
      </w:r>
      <w:r w:rsidR="00A76B59" w:rsidRPr="00CC1EA4">
        <w:t xml:space="preserve"> tweede eindigen. </w:t>
      </w:r>
      <w:r w:rsidR="005333AC" w:rsidRPr="00CC1EA4">
        <w:t xml:space="preserve">Dit betekent dat deze partij de gestanddoeningstermijn van de inschrijving verlengt met de duur </w:t>
      </w:r>
      <w:r w:rsidR="00A76B59" w:rsidRPr="00CC1EA4">
        <w:t xml:space="preserve">van de </w:t>
      </w:r>
      <w:r w:rsidR="005333AC" w:rsidRPr="00CC1EA4">
        <w:t>wachtkamerovereenkomst</w:t>
      </w:r>
      <w:r w:rsidR="00A76B59" w:rsidRPr="00CC1EA4">
        <w:t xml:space="preserve">. </w:t>
      </w:r>
      <w:r w:rsidR="005333AC" w:rsidRPr="00CC1EA4">
        <w:t xml:space="preserve">Het accepteren van de wachtkamerovereenkomst houdt in dat deze partij voor een periode van </w:t>
      </w:r>
      <w:r w:rsidR="00AE3377">
        <w:t xml:space="preserve">24 </w:t>
      </w:r>
      <w:r w:rsidR="005333AC" w:rsidRPr="00AE2AA8">
        <w:t xml:space="preserve"> maanden na ingangsdatum van de (raam)overeenkomst gehouden is een (</w:t>
      </w:r>
      <w:r w:rsidR="005333AC" w:rsidRPr="00CC1EA4">
        <w:t>raam)overeenkomst te accepteren in het geval deze door ons, bij het wegvallen van de gegunde partij, zal worden aangeboden.</w:t>
      </w:r>
    </w:p>
    <w:p w14:paraId="663A1CD3" w14:textId="5E70B3A0" w:rsidR="00A76B59" w:rsidRDefault="00A76B59" w:rsidP="005333AC">
      <w:pPr>
        <w:pStyle w:val="Geenafstand"/>
      </w:pPr>
    </w:p>
    <w:p w14:paraId="0DE75B91" w14:textId="77777777" w:rsidR="00CC1EA4" w:rsidRDefault="00CC1EA4" w:rsidP="005333AC">
      <w:pPr>
        <w:pStyle w:val="Geenafstand"/>
        <w:rPr>
          <w:rFonts w:cstheme="minorHAnsi"/>
        </w:rPr>
      </w:pPr>
    </w:p>
    <w:p w14:paraId="7DAFFD0F" w14:textId="168BD7ED" w:rsidR="005333AC" w:rsidRPr="00AB705F" w:rsidRDefault="005333AC" w:rsidP="005333AC">
      <w:pPr>
        <w:pStyle w:val="Geenafstand"/>
        <w:rPr>
          <w:rFonts w:cstheme="minorHAnsi"/>
        </w:rPr>
      </w:pPr>
      <w:r w:rsidRPr="00712FFB">
        <w:rPr>
          <w:rFonts w:cstheme="minorHAnsi"/>
        </w:rPr>
        <w:t>Raamovereenkomst:</w:t>
      </w:r>
    </w:p>
    <w:p w14:paraId="638C2D85" w14:textId="5823879C" w:rsidR="005333AC" w:rsidRDefault="005333AC" w:rsidP="005333AC">
      <w:pPr>
        <w:pStyle w:val="Geenafstand"/>
        <w:rPr>
          <w:rFonts w:cstheme="minorHAnsi"/>
        </w:rPr>
      </w:pPr>
      <w:r w:rsidRPr="00AB705F">
        <w:rPr>
          <w:rFonts w:cstheme="minorHAnsi"/>
        </w:rPr>
        <w:t xml:space="preserve">De inwerkingtreding van de </w:t>
      </w:r>
      <w:r w:rsidRPr="00CC1EA4">
        <w:rPr>
          <w:rFonts w:cstheme="minorHAnsi"/>
        </w:rPr>
        <w:t xml:space="preserve">raamovereenkomst is gepland op </w:t>
      </w:r>
      <w:r w:rsidR="00CC1EA4" w:rsidRPr="00AE2AA8">
        <w:rPr>
          <w:rFonts w:cstheme="minorHAnsi"/>
        </w:rPr>
        <w:t>1</w:t>
      </w:r>
      <w:r w:rsidRPr="00AE2AA8">
        <w:rPr>
          <w:rFonts w:cstheme="minorHAnsi"/>
        </w:rPr>
        <w:t xml:space="preserve"> / </w:t>
      </w:r>
      <w:r w:rsidR="00CC1EA4" w:rsidRPr="00AE2AA8">
        <w:rPr>
          <w:rFonts w:cstheme="minorHAnsi"/>
        </w:rPr>
        <w:t>november</w:t>
      </w:r>
      <w:r w:rsidRPr="00AE2AA8">
        <w:rPr>
          <w:rFonts w:cstheme="minorHAnsi"/>
        </w:rPr>
        <w:t xml:space="preserve"> / </w:t>
      </w:r>
      <w:r w:rsidR="00CC1EA4" w:rsidRPr="00AE2AA8">
        <w:rPr>
          <w:rFonts w:cstheme="minorHAnsi"/>
        </w:rPr>
        <w:t>2023</w:t>
      </w:r>
      <w:r w:rsidRPr="00AB705F">
        <w:rPr>
          <w:rFonts w:cstheme="minorHAnsi"/>
        </w:rPr>
        <w:t xml:space="preserve"> en heeft een looptijd tot en </w:t>
      </w:r>
      <w:r w:rsidRPr="00964068">
        <w:rPr>
          <w:rFonts w:cstheme="minorHAnsi"/>
        </w:rPr>
        <w:t xml:space="preserve">met </w:t>
      </w:r>
      <w:r w:rsidR="00CC1EA4" w:rsidRPr="00964068">
        <w:rPr>
          <w:rFonts w:cstheme="minorHAnsi"/>
        </w:rPr>
        <w:t>31</w:t>
      </w:r>
      <w:r w:rsidRPr="00964068">
        <w:rPr>
          <w:rFonts w:cstheme="minorHAnsi"/>
        </w:rPr>
        <w:t xml:space="preserve"> / </w:t>
      </w:r>
      <w:r w:rsidR="00CC1EA4" w:rsidRPr="00964068">
        <w:rPr>
          <w:rFonts w:cstheme="minorHAnsi"/>
        </w:rPr>
        <w:t>oktober</w:t>
      </w:r>
      <w:r w:rsidRPr="00964068">
        <w:rPr>
          <w:rFonts w:cstheme="minorHAnsi"/>
        </w:rPr>
        <w:t xml:space="preserve"> / </w:t>
      </w:r>
      <w:r w:rsidR="00CC1EA4" w:rsidRPr="00964068">
        <w:rPr>
          <w:rFonts w:cstheme="minorHAnsi"/>
        </w:rPr>
        <w:t>2025</w:t>
      </w:r>
      <w:r w:rsidRPr="00964068">
        <w:rPr>
          <w:rFonts w:cstheme="minorHAnsi"/>
        </w:rPr>
        <w:t>, met een</w:t>
      </w:r>
      <w:r w:rsidRPr="00712FFB">
        <w:rPr>
          <w:rFonts w:cstheme="minorHAnsi"/>
        </w:rPr>
        <w:t xml:space="preserve"> </w:t>
      </w:r>
      <w:r w:rsidR="00712FFB" w:rsidRPr="00712FFB">
        <w:rPr>
          <w:rFonts w:cstheme="minorHAnsi"/>
        </w:rPr>
        <w:t>optie tot eenzijdige verlenging door ons van tweemaal één jaar</w:t>
      </w:r>
      <w:r w:rsidRPr="00AB705F">
        <w:rPr>
          <w:rFonts w:cstheme="minorHAnsi"/>
        </w:rPr>
        <w:t xml:space="preserve">. De raamovereenkomst </w:t>
      </w:r>
      <w:r w:rsidRPr="00712FFB">
        <w:rPr>
          <w:rFonts w:cstheme="minorHAnsi"/>
        </w:rPr>
        <w:t>wordt per perceel gesloten</w:t>
      </w:r>
      <w:r w:rsidRPr="00AB705F">
        <w:rPr>
          <w:rFonts w:cstheme="minorHAnsi"/>
        </w:rPr>
        <w:t xml:space="preserve"> door ondertekening van de definitieve overeenkomst door partijen.</w:t>
      </w:r>
    </w:p>
    <w:p w14:paraId="75163CF4" w14:textId="77777777" w:rsidR="005333AC" w:rsidRPr="00AB705F" w:rsidRDefault="005333AC" w:rsidP="005333AC">
      <w:pPr>
        <w:pStyle w:val="Geenafstand"/>
        <w:rPr>
          <w:rFonts w:cstheme="minorHAnsi"/>
        </w:rPr>
      </w:pPr>
    </w:p>
    <w:p w14:paraId="13BB37F0" w14:textId="45340994" w:rsidR="005333AC" w:rsidRPr="0005088C" w:rsidRDefault="005333AC" w:rsidP="005333AC">
      <w:pPr>
        <w:pStyle w:val="Geenafstand"/>
        <w:rPr>
          <w:rFonts w:cstheme="minorHAnsi"/>
        </w:rPr>
      </w:pPr>
      <w:r w:rsidRPr="0005088C">
        <w:rPr>
          <w:rFonts w:cstheme="minorHAnsi"/>
        </w:rPr>
        <w:t>Wij hebben ervoor gekozen om deze opdracht als raamovereenkomst aan te besteden, omdat</w:t>
      </w:r>
      <w:r w:rsidR="0005088C" w:rsidRPr="0005088C">
        <w:rPr>
          <w:rFonts w:cstheme="minorHAnsi"/>
        </w:rPr>
        <w:t xml:space="preserve"> de gemeente Winterswijk de nadere opdrachten kan afstemmen op daadwerkelijke behoefte. </w:t>
      </w:r>
      <w:r w:rsidRPr="0005088C">
        <w:rPr>
          <w:rFonts w:cstheme="minorHAnsi"/>
        </w:rPr>
        <w:t xml:space="preserve"> Wij hebben rekening gehouden met de positie van het midden- en kleinbedrijf door</w:t>
      </w:r>
      <w:r w:rsidR="00CC1EA4" w:rsidRPr="0005088C">
        <w:rPr>
          <w:rFonts w:cstheme="minorHAnsi"/>
        </w:rPr>
        <w:t xml:space="preserve"> de verdeling van deze opdracht verschillende percelen.</w:t>
      </w:r>
    </w:p>
    <w:p w14:paraId="743E5CFD" w14:textId="77777777" w:rsidR="005333AC" w:rsidRPr="0005088C" w:rsidRDefault="005333AC" w:rsidP="005333AC">
      <w:pPr>
        <w:pStyle w:val="Geenafstand"/>
        <w:rPr>
          <w:rFonts w:cstheme="minorHAnsi"/>
        </w:rPr>
      </w:pPr>
    </w:p>
    <w:p w14:paraId="001F04A9" w14:textId="140A9264" w:rsidR="00A76B59" w:rsidRDefault="00A76B59" w:rsidP="00A76B59">
      <w:pPr>
        <w:pStyle w:val="Geenafstand"/>
      </w:pPr>
    </w:p>
    <w:p w14:paraId="749EB6E1" w14:textId="11E24BA7" w:rsidR="00A76B59" w:rsidRDefault="00A76B59" w:rsidP="00A76B59">
      <w:pPr>
        <w:pStyle w:val="Kop2"/>
      </w:pPr>
      <w:bookmarkStart w:id="6" w:name="_Toc137552446"/>
      <w:r>
        <w:t xml:space="preserve">Beschrijving </w:t>
      </w:r>
      <w:r w:rsidR="004337AB">
        <w:t>Gemeente Winterswijk</w:t>
      </w:r>
      <w:bookmarkEnd w:id="6"/>
    </w:p>
    <w:p w14:paraId="3FD3FC80" w14:textId="6E93329C" w:rsidR="004337AB" w:rsidRPr="0012177A" w:rsidRDefault="004337AB" w:rsidP="004337AB">
      <w:pPr>
        <w:pStyle w:val="CBPkop"/>
        <w:numPr>
          <w:ilvl w:val="0"/>
          <w:numId w:val="0"/>
        </w:numPr>
        <w:rPr>
          <w:b w:val="0"/>
          <w:caps w:val="0"/>
        </w:rPr>
      </w:pPr>
      <w:r w:rsidRPr="0012177A">
        <w:rPr>
          <w:b w:val="0"/>
          <w:caps w:val="0"/>
        </w:rPr>
        <w:t>Winterswijk is een vitale en ambitieuze gemeente in de Achterhoek met bijna 30.000 inwoners. Het centrum onderscheidt zich door een groot winkelaanbod en goede horecagelegenheden. Verder heeft de gemeente Winterswijk uitstekende voorzieningen op het gebied van onderwijs, cultuur, zorg, sport en recreatie. Het prachtige buitengebied, dat is uitgeroepen tot Nationaal Landschap, is geliefd bij fietsers en wandelaars. Voor ondernemers zijn goede vestigingslocaties beschikbaar en wordt er geïnvesteerd in de kwaliteit van de bedrijventerreinen. Samen met betrokken inwoners, bedrijven en instellingen wordt er voortdurend gewerkt aan een optimale leefbaarheid en goed bereikbare voorzieningen. De opdracht wordt namens de gemeente Winterswijk verstrekt door het college van burgemeester en wethouders van de gemeente.</w:t>
      </w:r>
    </w:p>
    <w:p w14:paraId="30CD7A9C" w14:textId="6E519DCA" w:rsidR="0040411C" w:rsidRDefault="004337AB" w:rsidP="004337AB">
      <w:r w:rsidRPr="0012177A">
        <w:t xml:space="preserve">Meer informatie over de gemeente Winterswijk en de gemeentelijke organisatiestructuur kunt u vinden op </w:t>
      </w:r>
      <w:hyperlink r:id="rId10" w:history="1">
        <w:r w:rsidR="0040411C" w:rsidRPr="0096575D">
          <w:rPr>
            <w:rStyle w:val="Hyperlink"/>
          </w:rPr>
          <w:t>www.winterswijk.nl</w:t>
        </w:r>
      </w:hyperlink>
      <w:r w:rsidR="0040411C">
        <w:t>.</w:t>
      </w:r>
    </w:p>
    <w:p w14:paraId="7B74831B" w14:textId="71874AE8" w:rsidR="00A76B59" w:rsidRDefault="00A76B59" w:rsidP="004337AB">
      <w:pPr>
        <w:rPr>
          <w:highlight w:val="magenta"/>
        </w:rPr>
      </w:pPr>
      <w:r>
        <w:rPr>
          <w:highlight w:val="magenta"/>
        </w:rPr>
        <w:br w:type="page"/>
      </w:r>
    </w:p>
    <w:p w14:paraId="1CDD3F60" w14:textId="7EC2F127" w:rsidR="00A76B59" w:rsidRDefault="005333AC" w:rsidP="00A76B59">
      <w:pPr>
        <w:pStyle w:val="Kop1"/>
      </w:pPr>
      <w:bookmarkStart w:id="7" w:name="_Toc137552447"/>
      <w:r>
        <w:t>Aanbestedingsprocedure</w:t>
      </w:r>
      <w:bookmarkEnd w:id="7"/>
    </w:p>
    <w:p w14:paraId="57C9AEC0" w14:textId="4C1F43CC" w:rsidR="005A1C59" w:rsidRDefault="005333AC" w:rsidP="00A76B59">
      <w:pPr>
        <w:pStyle w:val="Geenafstand"/>
      </w:pPr>
      <w:r w:rsidRPr="0040411C">
        <w:t xml:space="preserve">Wij voeren een </w:t>
      </w:r>
      <w:r w:rsidRPr="0040411C">
        <w:rPr>
          <w:b/>
          <w:bCs/>
        </w:rPr>
        <w:t>Europe</w:t>
      </w:r>
      <w:r w:rsidR="005A1C59" w:rsidRPr="0040411C">
        <w:rPr>
          <w:b/>
          <w:bCs/>
        </w:rPr>
        <w:t>se</w:t>
      </w:r>
      <w:r w:rsidRPr="0040411C">
        <w:rPr>
          <w:b/>
          <w:bCs/>
        </w:rPr>
        <w:t xml:space="preserve"> openbare procedure </w:t>
      </w:r>
      <w:r w:rsidRPr="0040411C">
        <w:t>uit.</w:t>
      </w:r>
      <w:r w:rsidRPr="005333AC">
        <w:t xml:space="preserve"> </w:t>
      </w:r>
    </w:p>
    <w:p w14:paraId="4E8BB26B" w14:textId="77777777" w:rsidR="005A1C59" w:rsidRDefault="005A1C59" w:rsidP="00A76B59">
      <w:pPr>
        <w:pStyle w:val="Geenafstand"/>
      </w:pPr>
    </w:p>
    <w:p w14:paraId="364B06FE" w14:textId="77777777" w:rsidR="005A1C59" w:rsidRDefault="00A76B59" w:rsidP="00A76B59">
      <w:pPr>
        <w:pStyle w:val="Geenafstand"/>
      </w:pPr>
      <w:r w:rsidRPr="005333AC">
        <w:t>Dit betekent dat iedereen die aan de eisen voldoet</w:t>
      </w:r>
      <w:r w:rsidRPr="00A76B59">
        <w:t xml:space="preserve">, een inschrijving kan indienen. </w:t>
      </w:r>
      <w:r w:rsidR="00F9113F">
        <w:t>Uw</w:t>
      </w:r>
      <w:r w:rsidRPr="00A76B59">
        <w:t xml:space="preserve"> </w:t>
      </w:r>
      <w:r w:rsidR="005A1C59">
        <w:t>inschrijving</w:t>
      </w:r>
      <w:r w:rsidRPr="00A76B59">
        <w:t xml:space="preserve"> </w:t>
      </w:r>
      <w:r w:rsidR="00F9113F">
        <w:t xml:space="preserve">is </w:t>
      </w:r>
      <w:r w:rsidRPr="00A76B59">
        <w:t>eenmalig en definitief</w:t>
      </w:r>
      <w:r w:rsidR="005A1C59">
        <w:t xml:space="preserve">, waardoor </w:t>
      </w:r>
      <w:r w:rsidRPr="00A76B59">
        <w:t xml:space="preserve">geen ruimte </w:t>
      </w:r>
      <w:r w:rsidR="005A1C59">
        <w:t xml:space="preserve">is </w:t>
      </w:r>
      <w:r w:rsidRPr="00A76B59">
        <w:t xml:space="preserve">voor onderhandelingen. </w:t>
      </w:r>
    </w:p>
    <w:p w14:paraId="06186AF3" w14:textId="77777777" w:rsidR="005A1C59" w:rsidRDefault="005A1C59" w:rsidP="00A76B59">
      <w:pPr>
        <w:pStyle w:val="Geenafstand"/>
      </w:pPr>
    </w:p>
    <w:p w14:paraId="383901F5" w14:textId="2FE90FBF" w:rsidR="00A76B59" w:rsidRDefault="00A76B59" w:rsidP="00A76B59">
      <w:pPr>
        <w:pStyle w:val="Geenafstand"/>
      </w:pPr>
      <w:r w:rsidRPr="00A76B59">
        <w:t xml:space="preserve">De </w:t>
      </w:r>
      <w:r w:rsidR="005A1C59">
        <w:t>voer</w:t>
      </w:r>
      <w:r w:rsidRPr="00A76B59">
        <w:t>taal tijdens de aanbesteding</w:t>
      </w:r>
      <w:r w:rsidR="005A1C59">
        <w:t xml:space="preserve"> en uitvoering van de opdracht </w:t>
      </w:r>
      <w:r w:rsidRPr="00A76B59">
        <w:t xml:space="preserve">is Nederlands. Alle documenten van </w:t>
      </w:r>
      <w:r w:rsidR="005A1C59">
        <w:t>u</w:t>
      </w:r>
      <w:r w:rsidRPr="00A76B59">
        <w:t xml:space="preserve"> </w:t>
      </w:r>
      <w:r w:rsidR="005A1C59">
        <w:t xml:space="preserve">en </w:t>
      </w:r>
      <w:r w:rsidR="005A1C59" w:rsidRPr="005A1C59">
        <w:t>ons</w:t>
      </w:r>
      <w:r w:rsidRPr="005A1C59">
        <w:t xml:space="preserve"> zijn</w:t>
      </w:r>
      <w:r w:rsidRPr="00A76B59">
        <w:t xml:space="preserve"> in het Nederlands, tenzij anders aangegeven.</w:t>
      </w:r>
    </w:p>
    <w:p w14:paraId="5055516B" w14:textId="77777777" w:rsidR="00A76B59" w:rsidRDefault="00A76B59" w:rsidP="00A76B59">
      <w:pPr>
        <w:pStyle w:val="Geenafstand"/>
      </w:pPr>
    </w:p>
    <w:p w14:paraId="6D5BCACA" w14:textId="2843FF9A" w:rsidR="00A76B59" w:rsidRDefault="005A1C59" w:rsidP="00A76B59">
      <w:pPr>
        <w:pStyle w:val="Geenafstand"/>
      </w:pPr>
      <w:r w:rsidRPr="005A1C59">
        <w:t xml:space="preserve">Wij behouden ons </w:t>
      </w:r>
      <w:r w:rsidR="00A76B59" w:rsidRPr="005A1C59">
        <w:t xml:space="preserve">het recht voor om de aanbesteding </w:t>
      </w:r>
      <w:r>
        <w:t xml:space="preserve">in te </w:t>
      </w:r>
      <w:r w:rsidRPr="0040411C">
        <w:t>trekken</w:t>
      </w:r>
      <w:r w:rsidR="00A76B59" w:rsidRPr="0040411C">
        <w:t xml:space="preserve"> zonder vergoeding</w:t>
      </w:r>
      <w:r w:rsidR="00A76B59" w:rsidRPr="005A1C59">
        <w:t xml:space="preserve"> </w:t>
      </w:r>
      <w:r>
        <w:t>van</w:t>
      </w:r>
      <w:r w:rsidR="00A76B59" w:rsidRPr="005A1C59">
        <w:t xml:space="preserve"> eventuele kosten</w:t>
      </w:r>
      <w:r>
        <w:t xml:space="preserve"> en/</w:t>
      </w:r>
      <w:r w:rsidR="00A76B59" w:rsidRPr="005A1C59">
        <w:t xml:space="preserve">of </w:t>
      </w:r>
      <w:r>
        <w:t xml:space="preserve">geleden </w:t>
      </w:r>
      <w:r w:rsidR="00A76B59" w:rsidRPr="005A1C59">
        <w:t>schade.</w:t>
      </w:r>
      <w:r w:rsidR="00A76B59" w:rsidRPr="00A76B59">
        <w:t xml:space="preserve"> </w:t>
      </w:r>
    </w:p>
    <w:p w14:paraId="3B223046" w14:textId="77777777" w:rsidR="00A76B59" w:rsidRDefault="00A76B59" w:rsidP="00A76B59">
      <w:pPr>
        <w:pStyle w:val="Geenafstand"/>
      </w:pPr>
    </w:p>
    <w:p w14:paraId="5D05D0DE" w14:textId="35128926" w:rsidR="00A76B59" w:rsidRDefault="005A1C59" w:rsidP="00A76B59">
      <w:pPr>
        <w:pStyle w:val="Geenafstand"/>
        <w:rPr>
          <w:rFonts w:cstheme="minorHAnsi"/>
        </w:rPr>
      </w:pPr>
      <w:r>
        <w:t xml:space="preserve">U </w:t>
      </w:r>
      <w:r w:rsidRPr="0040411C">
        <w:t>krijgt ook g</w:t>
      </w:r>
      <w:r w:rsidR="00A76B59" w:rsidRPr="0040411C">
        <w:t>een vergoeding</w:t>
      </w:r>
      <w:r w:rsidR="00A76B59" w:rsidRPr="00A76B59">
        <w:t xml:space="preserve"> </w:t>
      </w:r>
      <w:r w:rsidRPr="00AB705F">
        <w:rPr>
          <w:rFonts w:cstheme="minorHAnsi"/>
        </w:rPr>
        <w:t xml:space="preserve">voor het opstellen en indienen van </w:t>
      </w:r>
      <w:r>
        <w:rPr>
          <w:rFonts w:cstheme="minorHAnsi"/>
        </w:rPr>
        <w:t>uw</w:t>
      </w:r>
      <w:r w:rsidRPr="00AB705F">
        <w:rPr>
          <w:rFonts w:cstheme="minorHAnsi"/>
        </w:rPr>
        <w:t xml:space="preserve"> </w:t>
      </w:r>
      <w:r>
        <w:rPr>
          <w:rFonts w:cstheme="minorHAnsi"/>
        </w:rPr>
        <w:t>i</w:t>
      </w:r>
      <w:r w:rsidRPr="00AB705F">
        <w:rPr>
          <w:rFonts w:cstheme="minorHAnsi"/>
        </w:rPr>
        <w:t>nschrijving.</w:t>
      </w:r>
    </w:p>
    <w:p w14:paraId="23245897" w14:textId="44674DE8" w:rsidR="005A1C59" w:rsidRDefault="005A1C59" w:rsidP="00A76B59">
      <w:pPr>
        <w:pStyle w:val="Geenafstand"/>
        <w:rPr>
          <w:rFonts w:cstheme="minorHAnsi"/>
        </w:rPr>
      </w:pPr>
    </w:p>
    <w:p w14:paraId="0C944779" w14:textId="77777777" w:rsidR="005A1C59" w:rsidRDefault="005A1C59" w:rsidP="00A76B59">
      <w:pPr>
        <w:pStyle w:val="Geenafstand"/>
      </w:pPr>
    </w:p>
    <w:p w14:paraId="5ADE9BC4" w14:textId="3AE03EF0" w:rsidR="00A76B59" w:rsidRDefault="00A76B59" w:rsidP="00A76B59">
      <w:pPr>
        <w:pStyle w:val="Kop2"/>
      </w:pPr>
      <w:bookmarkStart w:id="8" w:name="_Toc137552448"/>
      <w:r>
        <w:t>Geheimhouding</w:t>
      </w:r>
      <w:bookmarkEnd w:id="8"/>
    </w:p>
    <w:p w14:paraId="4FCB051F" w14:textId="6C533C35" w:rsidR="00A76B59" w:rsidRDefault="005A1C59" w:rsidP="00A76B59">
      <w:pPr>
        <w:pStyle w:val="Geenafstand"/>
      </w:pPr>
      <w:r>
        <w:t xml:space="preserve">U moet alle </w:t>
      </w:r>
      <w:r w:rsidR="00A76B59" w:rsidRPr="00A76B59">
        <w:t>informatie</w:t>
      </w:r>
      <w:r>
        <w:t xml:space="preserve"> die</w:t>
      </w:r>
      <w:r w:rsidR="00A76B59" w:rsidRPr="00A76B59">
        <w:t xml:space="preserve"> </w:t>
      </w:r>
      <w:r>
        <w:t>u van ons krijgt vertrouwelijk behandelen</w:t>
      </w:r>
      <w:r w:rsidR="006965F7">
        <w:t xml:space="preserve">, dit geldt ook voor eventuele onderaannemers of </w:t>
      </w:r>
      <w:proofErr w:type="spellStart"/>
      <w:r w:rsidR="006965F7">
        <w:t>combinanten</w:t>
      </w:r>
      <w:proofErr w:type="spellEnd"/>
      <w:r w:rsidR="00A76B59" w:rsidRPr="00A76B59">
        <w:t xml:space="preserve">. </w:t>
      </w:r>
    </w:p>
    <w:p w14:paraId="501B2790" w14:textId="77777777" w:rsidR="00A76B59" w:rsidRDefault="00A76B59" w:rsidP="00A76B59">
      <w:pPr>
        <w:pStyle w:val="Geenafstand"/>
      </w:pPr>
    </w:p>
    <w:p w14:paraId="1D2E13A3" w14:textId="79D54F7D" w:rsidR="00A76B59" w:rsidRDefault="00A76B59" w:rsidP="00A76B59">
      <w:pPr>
        <w:pStyle w:val="Geenafstand"/>
      </w:pPr>
      <w:r w:rsidRPr="00A76B59">
        <w:t xml:space="preserve"> </w:t>
      </w:r>
      <w:r w:rsidR="006965F7">
        <w:t xml:space="preserve">Wij behandelen </w:t>
      </w:r>
      <w:r w:rsidRPr="00A76B59">
        <w:t xml:space="preserve">de ontvangen inschrijvingen conform artikel 2.57 lid 1 </w:t>
      </w:r>
      <w:proofErr w:type="spellStart"/>
      <w:r w:rsidRPr="00A76B59">
        <w:t>Aw</w:t>
      </w:r>
      <w:proofErr w:type="spellEnd"/>
      <w:r w:rsidRPr="00A76B59">
        <w:t xml:space="preserve"> 2012.</w:t>
      </w:r>
    </w:p>
    <w:p w14:paraId="51ED6FF5" w14:textId="1CECFA40" w:rsidR="00A76B59" w:rsidRDefault="00A76B59" w:rsidP="00A76B59">
      <w:pPr>
        <w:pStyle w:val="Geenafstand"/>
      </w:pPr>
    </w:p>
    <w:p w14:paraId="4A492079" w14:textId="22C7E3B3" w:rsidR="00A76B59" w:rsidRPr="00F9113F" w:rsidRDefault="00F9113F" w:rsidP="00A76B59">
      <w:pPr>
        <w:pStyle w:val="Kop2"/>
      </w:pPr>
      <w:bookmarkStart w:id="9" w:name="_Toc137552449"/>
      <w:r w:rsidRPr="00F9113F">
        <w:t>Communicatie</w:t>
      </w:r>
      <w:bookmarkEnd w:id="9"/>
      <w:r w:rsidRPr="00F9113F">
        <w:t xml:space="preserve"> </w:t>
      </w:r>
    </w:p>
    <w:p w14:paraId="535271BF" w14:textId="6FD408B2" w:rsidR="00F9113F" w:rsidRPr="00AB5349" w:rsidRDefault="00F9113F" w:rsidP="00F9113F">
      <w:pPr>
        <w:pStyle w:val="Geenafstand"/>
      </w:pPr>
      <w:r w:rsidRPr="58B3F803">
        <w:t xml:space="preserve">Alle communicatie rondom de aanbesteding verloopt via de berichtenmodule </w:t>
      </w:r>
      <w:r w:rsidRPr="00AB5349">
        <w:t xml:space="preserve">van </w:t>
      </w:r>
      <w:proofErr w:type="spellStart"/>
      <w:r w:rsidRPr="00AB5349">
        <w:t>TenderNed</w:t>
      </w:r>
      <w:proofErr w:type="spellEnd"/>
      <w:r w:rsidRPr="00AB5349">
        <w:t>. Daarmee communiceert u direct met ons.</w:t>
      </w:r>
    </w:p>
    <w:p w14:paraId="1CE28C5F" w14:textId="77777777" w:rsidR="00F9113F" w:rsidRPr="00AB5349" w:rsidRDefault="00F9113F" w:rsidP="00F9113F">
      <w:pPr>
        <w:pStyle w:val="Geenafstand"/>
      </w:pPr>
    </w:p>
    <w:p w14:paraId="3A2FE623" w14:textId="4C0D8B88" w:rsidR="00F9113F" w:rsidRDefault="00F9113F" w:rsidP="00F9113F">
      <w:pPr>
        <w:pStyle w:val="Geenafstand"/>
      </w:pPr>
      <w:r w:rsidRPr="00AB5349">
        <w:t>U mag geen contact hebben met leden van de projectgroep over de inhoud van deze aanbesteding</w:t>
      </w:r>
      <w:r w:rsidRPr="42604D5A">
        <w:t xml:space="preserve">. Als u dat wel doet, sluiten wij u uit van de aanbesteding. Wij willen hiermee voorkomen dat oneerlijke concurrentie ontstaat tijdens de aanbestedingsprocedure. U mag wel contact opnemen als sprake is van een storing (zie paragraaf </w:t>
      </w:r>
      <w:r w:rsidR="006965F7">
        <w:t>2.6)</w:t>
      </w:r>
    </w:p>
    <w:p w14:paraId="2F5401B8" w14:textId="77777777" w:rsidR="00A76B59" w:rsidRDefault="00A76B59" w:rsidP="00F9113F">
      <w:pPr>
        <w:pStyle w:val="Geenafstand"/>
      </w:pPr>
    </w:p>
    <w:p w14:paraId="5A4A4B52" w14:textId="77777777" w:rsidR="00A76B59" w:rsidRPr="00A76B59" w:rsidRDefault="00A76B59" w:rsidP="00A76B59">
      <w:pPr>
        <w:pStyle w:val="Kop2"/>
      </w:pPr>
      <w:r w:rsidRPr="00A76B59">
        <w:t xml:space="preserve"> </w:t>
      </w:r>
      <w:bookmarkStart w:id="10" w:name="_Toc137552450"/>
      <w:r w:rsidRPr="00A76B59">
        <w:t>Planning</w:t>
      </w:r>
      <w:bookmarkEnd w:id="10"/>
      <w:r w:rsidRPr="00A76B59">
        <w:t xml:space="preserve"> </w:t>
      </w:r>
    </w:p>
    <w:p w14:paraId="55577684" w14:textId="4A209E97" w:rsidR="00A76B59" w:rsidRDefault="006965F7" w:rsidP="00A76B59">
      <w:pPr>
        <w:pStyle w:val="Geenafstand"/>
      </w:pPr>
      <w:r>
        <w:t>De planning van deze aanbestedingsprocedure vindt u in onderstaande tabel. U kunt hieraan geen rechten ontlenen.</w:t>
      </w:r>
    </w:p>
    <w:p w14:paraId="26CB90FF" w14:textId="77777777" w:rsidR="00A76B59" w:rsidRPr="00AB705F" w:rsidRDefault="00A76B59" w:rsidP="00A76B59">
      <w:pPr>
        <w:pStyle w:val="Geenafstand"/>
      </w:pPr>
    </w:p>
    <w:tbl>
      <w:tblPr>
        <w:tblW w:w="9233"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903"/>
        <w:gridCol w:w="4330"/>
      </w:tblGrid>
      <w:tr w:rsidR="00A76B59" w:rsidRPr="00AB705F" w14:paraId="4326797C" w14:textId="77777777" w:rsidTr="00964068">
        <w:trPr>
          <w:trHeight w:val="20"/>
        </w:trPr>
        <w:tc>
          <w:tcPr>
            <w:tcW w:w="4903" w:type="dxa"/>
          </w:tcPr>
          <w:p w14:paraId="6A864F77" w14:textId="77777777" w:rsidR="00A76B59" w:rsidRPr="00AB705F" w:rsidRDefault="00A76B59" w:rsidP="00A76B59">
            <w:pPr>
              <w:pStyle w:val="Geenafstand"/>
            </w:pPr>
            <w:r w:rsidRPr="00AB705F">
              <w:t>Aankondiging</w:t>
            </w:r>
          </w:p>
        </w:tc>
        <w:tc>
          <w:tcPr>
            <w:tcW w:w="4330" w:type="dxa"/>
          </w:tcPr>
          <w:p w14:paraId="3DA37759" w14:textId="5AD139C7" w:rsidR="00A76B59" w:rsidRPr="00AB705F" w:rsidRDefault="009968F2" w:rsidP="00A76B59">
            <w:pPr>
              <w:pStyle w:val="Geenafstand"/>
              <w:rPr>
                <w:highlight w:val="lightGray"/>
              </w:rPr>
            </w:pPr>
            <w:r>
              <w:t>6 / juli / 2023</w:t>
            </w:r>
          </w:p>
        </w:tc>
      </w:tr>
      <w:tr w:rsidR="00A76B59" w:rsidRPr="00AB705F" w14:paraId="03FE9D1F" w14:textId="77777777" w:rsidTr="00964068">
        <w:trPr>
          <w:trHeight w:val="20"/>
        </w:trPr>
        <w:tc>
          <w:tcPr>
            <w:tcW w:w="4903" w:type="dxa"/>
          </w:tcPr>
          <w:p w14:paraId="75513118" w14:textId="6349212E" w:rsidR="00A76B59" w:rsidRPr="00964068" w:rsidRDefault="00A76B59" w:rsidP="00A76B59">
            <w:pPr>
              <w:pStyle w:val="Geenafstand"/>
            </w:pPr>
            <w:r w:rsidRPr="00964068">
              <w:t xml:space="preserve">Indienen vragen </w:t>
            </w:r>
          </w:p>
        </w:tc>
        <w:tc>
          <w:tcPr>
            <w:tcW w:w="4330" w:type="dxa"/>
          </w:tcPr>
          <w:p w14:paraId="46D567DE" w14:textId="1D43F234" w:rsidR="00A76B59" w:rsidRPr="00964068" w:rsidRDefault="00A76B59" w:rsidP="00A76B59">
            <w:pPr>
              <w:pStyle w:val="Geenafstand"/>
            </w:pPr>
            <w:r w:rsidRPr="00964068">
              <w:t xml:space="preserve">Uiterlijk </w:t>
            </w:r>
            <w:r w:rsidR="00C362CC" w:rsidRPr="00964068">
              <w:t xml:space="preserve">4 / september / 2023 </w:t>
            </w:r>
          </w:p>
        </w:tc>
      </w:tr>
      <w:tr w:rsidR="00A76B59" w:rsidRPr="00AB705F" w14:paraId="53B0A82A" w14:textId="77777777" w:rsidTr="00964068">
        <w:trPr>
          <w:trHeight w:val="20"/>
        </w:trPr>
        <w:tc>
          <w:tcPr>
            <w:tcW w:w="4903" w:type="dxa"/>
          </w:tcPr>
          <w:p w14:paraId="59DE7033" w14:textId="73EFBBD9" w:rsidR="00A76B59" w:rsidRPr="00964068" w:rsidRDefault="00A76B59" w:rsidP="00A76B59">
            <w:pPr>
              <w:pStyle w:val="Geenafstand"/>
            </w:pPr>
            <w:r w:rsidRPr="00964068">
              <w:t>Nota van inlichtingen/beantwoorden vragen</w:t>
            </w:r>
          </w:p>
        </w:tc>
        <w:tc>
          <w:tcPr>
            <w:tcW w:w="4330" w:type="dxa"/>
          </w:tcPr>
          <w:p w14:paraId="4583285F" w14:textId="38F099F0" w:rsidR="00A76B59" w:rsidRPr="00964068" w:rsidRDefault="00C362CC" w:rsidP="00A76B59">
            <w:pPr>
              <w:pStyle w:val="Geenafstand"/>
            </w:pPr>
            <w:r w:rsidRPr="00964068">
              <w:t>1</w:t>
            </w:r>
            <w:r w:rsidR="0022718F">
              <w:t>1</w:t>
            </w:r>
            <w:r w:rsidRPr="00964068">
              <w:t xml:space="preserve"> / september / 2023</w:t>
            </w:r>
          </w:p>
        </w:tc>
      </w:tr>
      <w:tr w:rsidR="00A76B59" w:rsidRPr="00AB705F" w14:paraId="5E38B8E6" w14:textId="77777777" w:rsidTr="00964068">
        <w:trPr>
          <w:trHeight w:val="20"/>
        </w:trPr>
        <w:tc>
          <w:tcPr>
            <w:tcW w:w="4903" w:type="dxa"/>
          </w:tcPr>
          <w:p w14:paraId="38506DB7" w14:textId="77777777" w:rsidR="00A76B59" w:rsidRPr="00964068" w:rsidRDefault="00A76B59" w:rsidP="00A76B59">
            <w:pPr>
              <w:pStyle w:val="Geenafstand"/>
            </w:pPr>
            <w:r w:rsidRPr="00964068">
              <w:t>Indienen inschrijvingen/sluitingsdatum</w:t>
            </w:r>
          </w:p>
        </w:tc>
        <w:tc>
          <w:tcPr>
            <w:tcW w:w="4330" w:type="dxa"/>
          </w:tcPr>
          <w:p w14:paraId="008DE28C" w14:textId="27B48C88" w:rsidR="00A76B59" w:rsidRPr="00964068" w:rsidRDefault="00A76B59" w:rsidP="00A76B59">
            <w:pPr>
              <w:pStyle w:val="Geenafstand"/>
            </w:pPr>
            <w:r w:rsidRPr="00964068">
              <w:t xml:space="preserve">Uiterlijk </w:t>
            </w:r>
            <w:r w:rsidR="0022718F">
              <w:t>22</w:t>
            </w:r>
            <w:r w:rsidR="00C362CC" w:rsidRPr="00964068">
              <w:t xml:space="preserve"> / </w:t>
            </w:r>
            <w:r w:rsidR="0022718F">
              <w:t>september</w:t>
            </w:r>
            <w:r w:rsidR="00C362CC" w:rsidRPr="00964068">
              <w:t>/ 2023</w:t>
            </w:r>
            <w:r w:rsidRPr="00964068">
              <w:t xml:space="preserve">, </w:t>
            </w:r>
          </w:p>
        </w:tc>
      </w:tr>
      <w:tr w:rsidR="00A76B59" w:rsidRPr="00AB705F" w14:paraId="0AFD97BA" w14:textId="77777777" w:rsidTr="00964068">
        <w:trPr>
          <w:trHeight w:val="20"/>
        </w:trPr>
        <w:tc>
          <w:tcPr>
            <w:tcW w:w="4903" w:type="dxa"/>
          </w:tcPr>
          <w:p w14:paraId="411A378E" w14:textId="77777777" w:rsidR="00A76B59" w:rsidRPr="00964068" w:rsidRDefault="00A76B59" w:rsidP="00A76B59">
            <w:pPr>
              <w:pStyle w:val="Geenafstand"/>
            </w:pPr>
            <w:r w:rsidRPr="00964068">
              <w:t>Opening inschrijvingen</w:t>
            </w:r>
          </w:p>
        </w:tc>
        <w:tc>
          <w:tcPr>
            <w:tcW w:w="4330" w:type="dxa"/>
          </w:tcPr>
          <w:p w14:paraId="25D22C63" w14:textId="7FA0C15B" w:rsidR="00A76B59" w:rsidRPr="00964068" w:rsidRDefault="0022718F" w:rsidP="00A76B59">
            <w:pPr>
              <w:pStyle w:val="Geenafstand"/>
            </w:pPr>
            <w:r>
              <w:t>25</w:t>
            </w:r>
            <w:r w:rsidR="00C362CC" w:rsidRPr="00964068">
              <w:t xml:space="preserve"> / </w:t>
            </w:r>
            <w:r>
              <w:t>september</w:t>
            </w:r>
            <w:r w:rsidRPr="00964068">
              <w:t xml:space="preserve"> </w:t>
            </w:r>
            <w:r w:rsidR="00C362CC" w:rsidRPr="00964068">
              <w:t>/ 2023</w:t>
            </w:r>
            <w:r w:rsidR="00A76B59" w:rsidRPr="00964068">
              <w:t xml:space="preserve"> om </w:t>
            </w:r>
            <w:r>
              <w:t xml:space="preserve">9:00 </w:t>
            </w:r>
            <w:r w:rsidR="00A76B59" w:rsidRPr="00964068">
              <w:t>uur</w:t>
            </w:r>
          </w:p>
        </w:tc>
      </w:tr>
      <w:tr w:rsidR="00A76B59" w:rsidRPr="00AB705F" w14:paraId="6DEF2240" w14:textId="77777777" w:rsidTr="00964068">
        <w:trPr>
          <w:trHeight w:val="20"/>
        </w:trPr>
        <w:tc>
          <w:tcPr>
            <w:tcW w:w="4903" w:type="dxa"/>
          </w:tcPr>
          <w:p w14:paraId="69EBFCFD" w14:textId="77777777" w:rsidR="00A76B59" w:rsidRPr="00964068" w:rsidRDefault="00A76B59" w:rsidP="00A76B59">
            <w:pPr>
              <w:pStyle w:val="Geenafstand"/>
            </w:pPr>
            <w:r w:rsidRPr="00964068">
              <w:t>Bekendmaken voornemen tot gunning</w:t>
            </w:r>
          </w:p>
        </w:tc>
        <w:tc>
          <w:tcPr>
            <w:tcW w:w="4330" w:type="dxa"/>
          </w:tcPr>
          <w:p w14:paraId="1D5556C9" w14:textId="226AF7FE" w:rsidR="00A76B59" w:rsidRPr="00964068" w:rsidRDefault="0022718F" w:rsidP="00A76B59">
            <w:pPr>
              <w:pStyle w:val="Geenafstand"/>
            </w:pPr>
            <w:r>
              <w:t>28</w:t>
            </w:r>
            <w:r w:rsidR="00C362CC" w:rsidRPr="00964068">
              <w:t xml:space="preserve"> / </w:t>
            </w:r>
            <w:r>
              <w:t>september</w:t>
            </w:r>
            <w:r w:rsidR="00C362CC" w:rsidRPr="00964068">
              <w:t xml:space="preserve"> / 2023</w:t>
            </w:r>
          </w:p>
        </w:tc>
      </w:tr>
      <w:tr w:rsidR="00A76B59" w:rsidRPr="00AB705F" w14:paraId="5B11E601" w14:textId="77777777" w:rsidTr="00964068">
        <w:trPr>
          <w:trHeight w:val="20"/>
        </w:trPr>
        <w:tc>
          <w:tcPr>
            <w:tcW w:w="4903" w:type="dxa"/>
          </w:tcPr>
          <w:p w14:paraId="0A01EB29" w14:textId="77777777" w:rsidR="00A76B59" w:rsidRPr="00964068" w:rsidRDefault="00A76B59" w:rsidP="00A76B59">
            <w:pPr>
              <w:pStyle w:val="Geenafstand"/>
            </w:pPr>
            <w:r w:rsidRPr="00964068">
              <w:t>Definitieve gunning</w:t>
            </w:r>
          </w:p>
        </w:tc>
        <w:tc>
          <w:tcPr>
            <w:tcW w:w="4330" w:type="dxa"/>
          </w:tcPr>
          <w:p w14:paraId="06A74BC1" w14:textId="5C58F5DA" w:rsidR="00A76B59" w:rsidRPr="00964068" w:rsidRDefault="0022718F" w:rsidP="00A76B59">
            <w:pPr>
              <w:pStyle w:val="Geenafstand"/>
            </w:pPr>
            <w:r>
              <w:t>19</w:t>
            </w:r>
            <w:r w:rsidR="0005088C" w:rsidRPr="00964068">
              <w:t xml:space="preserve"> / </w:t>
            </w:r>
            <w:r>
              <w:t>oktober</w:t>
            </w:r>
            <w:r w:rsidR="0005088C" w:rsidRPr="00964068">
              <w:t>/ 2023</w:t>
            </w:r>
          </w:p>
        </w:tc>
      </w:tr>
      <w:tr w:rsidR="0005088C" w:rsidRPr="00AB705F" w14:paraId="55F702A3" w14:textId="77777777" w:rsidTr="00964068">
        <w:trPr>
          <w:trHeight w:val="20"/>
        </w:trPr>
        <w:tc>
          <w:tcPr>
            <w:tcW w:w="4903" w:type="dxa"/>
          </w:tcPr>
          <w:p w14:paraId="540AC3E2" w14:textId="51CFD44A" w:rsidR="0005088C" w:rsidRPr="00AB705F" w:rsidRDefault="0005088C" w:rsidP="00A76B59">
            <w:pPr>
              <w:pStyle w:val="Geenafstand"/>
            </w:pPr>
            <w:r>
              <w:t>Overeenkomst ingangsdatum</w:t>
            </w:r>
          </w:p>
        </w:tc>
        <w:tc>
          <w:tcPr>
            <w:tcW w:w="4330" w:type="dxa"/>
          </w:tcPr>
          <w:p w14:paraId="3C099071" w14:textId="6009E98A" w:rsidR="0005088C" w:rsidRPr="00964068" w:rsidRDefault="0005088C" w:rsidP="00A76B59">
            <w:pPr>
              <w:pStyle w:val="Geenafstand"/>
            </w:pPr>
            <w:r w:rsidRPr="00964068">
              <w:t>1 / november / 2023</w:t>
            </w:r>
          </w:p>
        </w:tc>
      </w:tr>
    </w:tbl>
    <w:p w14:paraId="20E155A5" w14:textId="23E93EE8" w:rsidR="00A76B59" w:rsidRPr="00A76B59" w:rsidRDefault="00A76B59" w:rsidP="00A76B59">
      <w:pPr>
        <w:pStyle w:val="Geenafstand"/>
      </w:pPr>
    </w:p>
    <w:p w14:paraId="461F06C0" w14:textId="2D7A64D2" w:rsidR="00A76B59" w:rsidRDefault="00A76B59" w:rsidP="00A76B59">
      <w:pPr>
        <w:pStyle w:val="Kop2"/>
      </w:pPr>
      <w:bookmarkStart w:id="11" w:name="_Toc137552451"/>
      <w:r>
        <w:t>Nota van inlichtingen</w:t>
      </w:r>
      <w:bookmarkEnd w:id="11"/>
    </w:p>
    <w:p w14:paraId="319733C6" w14:textId="760BB3B3" w:rsidR="005405DB" w:rsidRDefault="006965F7" w:rsidP="005405DB">
      <w:pPr>
        <w:pStyle w:val="Geenafstand"/>
      </w:pPr>
      <w:r>
        <w:t xml:space="preserve">Er </w:t>
      </w:r>
      <w:r w:rsidR="00A76B59" w:rsidRPr="00A76B59">
        <w:t xml:space="preserve">is één ronde gepland waarin vragen gesteld kunnen worden. </w:t>
      </w:r>
      <w:r>
        <w:t>Van u</w:t>
      </w:r>
      <w:r w:rsidR="00A76B59" w:rsidRPr="00A76B59">
        <w:t xml:space="preserve"> wordt</w:t>
      </w:r>
      <w:r>
        <w:t xml:space="preserve"> een proactieve en zorgvuldige houding verwacht. </w:t>
      </w:r>
      <w:r w:rsidR="00A76B59" w:rsidRPr="00A76B59">
        <w:t xml:space="preserve">Vragen kunnen ingediend worden tot </w:t>
      </w:r>
      <w:r w:rsidR="0040411C">
        <w:t xml:space="preserve">de datum en tijd vermeld in de planning </w:t>
      </w:r>
      <w:r w:rsidR="0040411C" w:rsidRPr="0040411C">
        <w:t>via</w:t>
      </w:r>
      <w:r w:rsidR="00A76B59" w:rsidRPr="0040411C">
        <w:t xml:space="preserve"> de vraag-en-antwoord module van </w:t>
      </w:r>
      <w:proofErr w:type="spellStart"/>
      <w:r w:rsidR="00BA02F6" w:rsidRPr="0040411C">
        <w:t>TenderNed</w:t>
      </w:r>
      <w:proofErr w:type="spellEnd"/>
      <w:r w:rsidR="00A76B59" w:rsidRPr="0040411C">
        <w:t>. De</w:t>
      </w:r>
      <w:r w:rsidR="00A76B59" w:rsidRPr="00AB5349">
        <w:t xml:space="preserve"> datum en tijd waarop de vragen op </w:t>
      </w:r>
      <w:proofErr w:type="spellStart"/>
      <w:r w:rsidR="00BA02F6" w:rsidRPr="00AB5349">
        <w:t>TenderNed</w:t>
      </w:r>
      <w:proofErr w:type="spellEnd"/>
      <w:r w:rsidR="00BA02F6" w:rsidRPr="00AB5349">
        <w:t xml:space="preserve"> </w:t>
      </w:r>
      <w:r w:rsidR="00A76B59" w:rsidRPr="00AB5349">
        <w:t xml:space="preserve">worden ingediend is </w:t>
      </w:r>
      <w:r w:rsidR="001D5314" w:rsidRPr="00AB5349">
        <w:t>leidend</w:t>
      </w:r>
      <w:r w:rsidR="00A76B59" w:rsidRPr="00AB5349">
        <w:t xml:space="preserve">. Te laat ingediende vragen worden niet beantwoord, tenzij </w:t>
      </w:r>
      <w:r w:rsidR="001D5314" w:rsidRPr="00AB5349">
        <w:t>wij</w:t>
      </w:r>
      <w:r w:rsidR="00A76B59" w:rsidRPr="00AB5349">
        <w:t xml:space="preserve"> van mening </w:t>
      </w:r>
      <w:r w:rsidR="001D5314" w:rsidRPr="00AB5349">
        <w:t xml:space="preserve">zijn </w:t>
      </w:r>
      <w:r w:rsidR="00A76B59" w:rsidRPr="00AB5349">
        <w:t>dat de vraag zo belangrijk is</w:t>
      </w:r>
      <w:r w:rsidR="00A76B59" w:rsidRPr="00A76B59">
        <w:t xml:space="preserve"> dat de beantwoording hiervan noodzakelijk is voor alle inschrijvers. </w:t>
      </w:r>
    </w:p>
    <w:p w14:paraId="65D33F21" w14:textId="77777777" w:rsidR="005405DB" w:rsidRDefault="005405DB" w:rsidP="005405DB">
      <w:pPr>
        <w:pStyle w:val="Geenafstand"/>
      </w:pPr>
    </w:p>
    <w:p w14:paraId="13848A09" w14:textId="6B380BB7" w:rsidR="005405DB" w:rsidRDefault="00A76B59" w:rsidP="005405DB">
      <w:pPr>
        <w:pStyle w:val="Geenafstand"/>
      </w:pPr>
      <w:r w:rsidRPr="00A76B59">
        <w:t xml:space="preserve">De geanonimiseerde vragen worden </w:t>
      </w:r>
      <w:r w:rsidR="001D5314">
        <w:t>uiterlijk op</w:t>
      </w:r>
      <w:r w:rsidR="0040411C">
        <w:t xml:space="preserve"> de dag vermeld in de planning </w:t>
      </w:r>
      <w:r w:rsidR="001D5314">
        <w:t xml:space="preserve"> </w:t>
      </w:r>
      <w:r w:rsidR="001D5314">
        <w:rPr>
          <w:rFonts w:cstheme="minorHAnsi"/>
        </w:rPr>
        <w:t xml:space="preserve">door ons </w:t>
      </w:r>
      <w:r w:rsidRPr="00A76B59">
        <w:t>beantwoord in een nota van inlichtingen</w:t>
      </w:r>
      <w:r w:rsidR="001D5314">
        <w:t>.</w:t>
      </w:r>
    </w:p>
    <w:p w14:paraId="7EA0671F" w14:textId="77777777" w:rsidR="005405DB" w:rsidRDefault="005405DB" w:rsidP="005405DB">
      <w:pPr>
        <w:pStyle w:val="Geenafstand"/>
      </w:pPr>
    </w:p>
    <w:p w14:paraId="5763E27C" w14:textId="05DD0E83" w:rsidR="005405DB" w:rsidRDefault="001D5314" w:rsidP="005405DB">
      <w:pPr>
        <w:pStyle w:val="Geenafstand"/>
      </w:pPr>
      <w:r>
        <w:t>U heeft de</w:t>
      </w:r>
      <w:r w:rsidR="00A76B59" w:rsidRPr="00A76B59">
        <w:t xml:space="preserve"> mogelijkheid om vragen of tekstvoorstellen in te dienen voor wijziging</w:t>
      </w:r>
      <w:r>
        <w:t xml:space="preserve">en in </w:t>
      </w:r>
      <w:r w:rsidR="00A76B59" w:rsidRPr="00A76B59">
        <w:t xml:space="preserve">de conceptovereenkomst en algemene inkoopvoorwaarden. </w:t>
      </w:r>
    </w:p>
    <w:p w14:paraId="37227E57" w14:textId="77777777" w:rsidR="001D5314" w:rsidRDefault="001D5314" w:rsidP="005405DB">
      <w:pPr>
        <w:pStyle w:val="Geenafstand"/>
      </w:pPr>
    </w:p>
    <w:p w14:paraId="1AA14DB7" w14:textId="3184F8E6" w:rsidR="005405DB" w:rsidRDefault="00A76B59" w:rsidP="005405DB">
      <w:pPr>
        <w:pStyle w:val="Geenafstand"/>
      </w:pPr>
      <w:r w:rsidRPr="00A76B59">
        <w:t>De</w:t>
      </w:r>
      <w:r w:rsidR="001D5314">
        <w:t xml:space="preserve"> </w:t>
      </w:r>
      <w:r w:rsidRPr="00A76B59">
        <w:t>wijzigingen en aanvullingen</w:t>
      </w:r>
      <w:r w:rsidR="001D5314">
        <w:t xml:space="preserve"> in de nota van inlichtingen</w:t>
      </w:r>
      <w:r w:rsidRPr="00A76B59">
        <w:t xml:space="preserve"> gaan voor in rangorde op de bepalingen in </w:t>
      </w:r>
      <w:r w:rsidR="001D5314">
        <w:t>de aanbestedingsdocumenten.</w:t>
      </w:r>
    </w:p>
    <w:p w14:paraId="340C956B" w14:textId="61CCF493" w:rsidR="006965F7" w:rsidRDefault="006965F7" w:rsidP="005405DB">
      <w:pPr>
        <w:pStyle w:val="Geenafstand"/>
      </w:pPr>
    </w:p>
    <w:p w14:paraId="6BCBF1D0" w14:textId="77777777" w:rsidR="005405DB" w:rsidRDefault="005405DB" w:rsidP="005405DB">
      <w:pPr>
        <w:pStyle w:val="Geenafstand"/>
      </w:pPr>
    </w:p>
    <w:p w14:paraId="60DA09C9" w14:textId="0D4A8772" w:rsidR="005405DB" w:rsidRDefault="005405DB" w:rsidP="005405DB">
      <w:pPr>
        <w:pStyle w:val="Kop2"/>
      </w:pPr>
      <w:bookmarkStart w:id="12" w:name="_Toc137552452"/>
      <w:r>
        <w:t>Indien (documenten bij) inschrijving</w:t>
      </w:r>
      <w:bookmarkEnd w:id="12"/>
    </w:p>
    <w:p w14:paraId="6E2E94D1" w14:textId="02AE227F" w:rsidR="00F9113F" w:rsidRDefault="00F9113F" w:rsidP="00F9113F">
      <w:pPr>
        <w:pStyle w:val="Geenafstand"/>
      </w:pPr>
      <w:r w:rsidRPr="00F9113F">
        <w:t xml:space="preserve">U moet uw inschrijving vóór de deadline indienen op </w:t>
      </w:r>
      <w:proofErr w:type="spellStart"/>
      <w:r w:rsidR="00AB5349">
        <w:t>Tenderned</w:t>
      </w:r>
      <w:proofErr w:type="spellEnd"/>
      <w:r w:rsidRPr="00F9113F">
        <w:t>. Alle vereiste documenten moeten toegevoegd zijn aan uw inschrijving. In de tabel vindt u een overzicht van de documenten die bij uw inschrijving moeten zitten.</w:t>
      </w:r>
    </w:p>
    <w:p w14:paraId="4CA46556" w14:textId="77777777" w:rsidR="00F9113F" w:rsidRPr="00F9113F" w:rsidRDefault="00F9113F" w:rsidP="00F9113F">
      <w:pPr>
        <w:pStyle w:val="Geenafstand"/>
      </w:pPr>
    </w:p>
    <w:p w14:paraId="2B3317C7" w14:textId="2D4D3064" w:rsidR="00F9113F" w:rsidRDefault="00F9113F" w:rsidP="00F9113F">
      <w:pPr>
        <w:pStyle w:val="Geenafstand"/>
      </w:pPr>
      <w:r w:rsidRPr="00F9113F">
        <w:t xml:space="preserve">Wij accepteren uw inschrijving alleen als deze is ingediend in de digitale kluis van </w:t>
      </w:r>
      <w:proofErr w:type="spellStart"/>
      <w:r w:rsidR="00AB5349">
        <w:t>Tenderned</w:t>
      </w:r>
      <w:proofErr w:type="spellEnd"/>
      <w:r w:rsidRPr="00F9113F">
        <w:t>. Als u uw inschrijving indient op een andere manier, wordt deze niet in behandeling genomen.</w:t>
      </w:r>
    </w:p>
    <w:p w14:paraId="0C10057F" w14:textId="59D06803" w:rsidR="00F9113F" w:rsidRPr="00F9113F" w:rsidRDefault="00F9113F" w:rsidP="00F9113F">
      <w:pPr>
        <w:pStyle w:val="Geenafstand"/>
      </w:pPr>
      <w:r w:rsidRPr="00F9113F">
        <w:t xml:space="preserve"> </w:t>
      </w:r>
    </w:p>
    <w:p w14:paraId="5DAF9E72" w14:textId="7C047BF3" w:rsidR="00F9113F" w:rsidRDefault="00F9113F" w:rsidP="00F9113F">
      <w:pPr>
        <w:pStyle w:val="Geenafstand"/>
      </w:pPr>
      <w:r w:rsidRPr="00F9113F">
        <w:t xml:space="preserve">Let op: als de deadline voor het indienen van uw inschrijving is verstreken, sluit de digitale kluis. Vanaf dat moment is het niet meer mogelijk om uw inschrijvingsdocumenten aan te leveren of te wijzigen. Wij raden u aan om al uw bestanden op tijd klaar te zetten voor het indienen van uw inschrijving. Als er toch onvoorziene problemen ontstaan, kan de helpdesk van het aanbestedingsplatform u nog helpen om uw inschrijving op de juiste wijze en op tijd in te dienen.  </w:t>
      </w:r>
    </w:p>
    <w:p w14:paraId="53141F06" w14:textId="77777777" w:rsidR="00F9113F" w:rsidRPr="00F9113F" w:rsidRDefault="00F9113F" w:rsidP="00F9113F">
      <w:pPr>
        <w:pStyle w:val="Geenafstand"/>
      </w:pPr>
    </w:p>
    <w:p w14:paraId="355E55EE" w14:textId="6223FB37" w:rsidR="00F9113F" w:rsidRDefault="00F9113F" w:rsidP="00F9113F">
      <w:pPr>
        <w:pStyle w:val="Geenafstand"/>
      </w:pPr>
      <w:r w:rsidRPr="00F9113F">
        <w:t xml:space="preserve">U bent zelf verantwoordelijk voor het juist en tijdig indienen van uw inschrijving! </w:t>
      </w:r>
    </w:p>
    <w:p w14:paraId="19696997" w14:textId="77777777" w:rsidR="00F9113F" w:rsidRPr="00F9113F" w:rsidRDefault="00F9113F" w:rsidP="00F9113F">
      <w:pPr>
        <w:pStyle w:val="Geenafstand"/>
      </w:pPr>
    </w:p>
    <w:p w14:paraId="7F134F1E" w14:textId="77777777" w:rsidR="00F9113F" w:rsidRPr="00F9113F" w:rsidRDefault="00F9113F" w:rsidP="00F9113F">
      <w:pPr>
        <w:pStyle w:val="Geenafstand"/>
      </w:pPr>
      <w:r w:rsidRPr="00F9113F">
        <w:t xml:space="preserve">Sommige documenten bij uw inschrijving moet u ondertekenen. Het is belangrijk dat die documenten ondertekend worden door iemand die daartoe bevoegd is, anders is uw inschrijving niet rechtsgeldig. Een bevoegd persoon is iemand die vermeld staat op uw KvK-uittreksel. Ondertekening van het Uniform Europees Aanbestedingsdocument geldt als ondertekening van de inschrijving. </w:t>
      </w:r>
    </w:p>
    <w:p w14:paraId="6CA82A9F" w14:textId="77777777" w:rsidR="00F9113F" w:rsidRDefault="00F9113F" w:rsidP="00F9113F">
      <w:pPr>
        <w:pStyle w:val="Geenafstand"/>
      </w:pPr>
    </w:p>
    <w:p w14:paraId="22CF32ED" w14:textId="50306BE6" w:rsidR="00F9113F" w:rsidRDefault="00F9113F" w:rsidP="00F9113F">
      <w:pPr>
        <w:pStyle w:val="Geenafstand"/>
      </w:pPr>
      <w:r w:rsidRPr="00F9113F">
        <w:t xml:space="preserve">Daarnaast moet uw inschrijving voldoen aan de voorschriften die wij hebben beschreven in de offerteaanvraag en de bijlagen. </w:t>
      </w:r>
    </w:p>
    <w:p w14:paraId="318ED93B" w14:textId="77777777" w:rsidR="00F9113F" w:rsidRPr="00F9113F" w:rsidRDefault="00F9113F" w:rsidP="00F9113F">
      <w:pPr>
        <w:pStyle w:val="Geenafstand"/>
      </w:pPr>
    </w:p>
    <w:p w14:paraId="1199F3E7" w14:textId="1F0D69A1" w:rsidR="005405DB" w:rsidRPr="00F9113F" w:rsidRDefault="00F9113F" w:rsidP="00F9113F">
      <w:pPr>
        <w:pStyle w:val="Geenafstand"/>
        <w:rPr>
          <w:rFonts w:cstheme="minorHAnsi"/>
        </w:rPr>
      </w:pPr>
      <w:r w:rsidRPr="00071F88">
        <w:rPr>
          <w:rFonts w:cstheme="minorHAnsi"/>
        </w:rPr>
        <w:t>Een inschrijver die wenst in te schrijven op meerdere percelen dient per perceel de gevraagde documenten in te dienen. Dat betekent dat voor elk individueel perceel hetgeen hieronder opgenomen moet worden bijgevoegd.</w:t>
      </w:r>
    </w:p>
    <w:p w14:paraId="609A0B65" w14:textId="77777777" w:rsidR="00F9113F" w:rsidRDefault="00F9113F" w:rsidP="00F9113F">
      <w:pPr>
        <w:pStyle w:val="Geenafstand"/>
      </w:pPr>
    </w:p>
    <w:tbl>
      <w:tblPr>
        <w:tblStyle w:val="Tabelraster"/>
        <w:tblW w:w="0" w:type="auto"/>
        <w:tblLook w:val="04A0" w:firstRow="1" w:lastRow="0" w:firstColumn="1" w:lastColumn="0" w:noHBand="0" w:noVBand="1"/>
      </w:tblPr>
      <w:tblGrid>
        <w:gridCol w:w="4815"/>
        <w:gridCol w:w="4247"/>
      </w:tblGrid>
      <w:tr w:rsidR="005405DB" w:rsidRPr="005A7C52" w14:paraId="1247DB06" w14:textId="77777777" w:rsidTr="000B1BC1">
        <w:trPr>
          <w:trHeight w:val="709"/>
        </w:trPr>
        <w:tc>
          <w:tcPr>
            <w:tcW w:w="9062" w:type="dxa"/>
            <w:gridSpan w:val="2"/>
            <w:shd w:val="clear" w:color="auto" w:fill="B4C6E7" w:themeFill="accent1" w:themeFillTint="66"/>
            <w:vAlign w:val="center"/>
          </w:tcPr>
          <w:p w14:paraId="7E8D6AD1" w14:textId="77777777" w:rsidR="005405DB" w:rsidRPr="005A7C52" w:rsidRDefault="005405DB" w:rsidP="005405DB">
            <w:pPr>
              <w:pStyle w:val="Geenafstand"/>
              <w:rPr>
                <w:rFonts w:cstheme="minorHAnsi"/>
                <w:b/>
              </w:rPr>
            </w:pPr>
            <w:r w:rsidRPr="005A7C52">
              <w:rPr>
                <w:rFonts w:cstheme="minorHAnsi"/>
                <w:b/>
              </w:rPr>
              <w:t>Formele criteria inzake volledigheid en geldigheid</w:t>
            </w:r>
          </w:p>
        </w:tc>
      </w:tr>
      <w:tr w:rsidR="005405DB" w:rsidRPr="005A7C52" w14:paraId="503464CA" w14:textId="77777777" w:rsidTr="000B1BC1">
        <w:trPr>
          <w:trHeight w:val="706"/>
        </w:trPr>
        <w:tc>
          <w:tcPr>
            <w:tcW w:w="4815" w:type="dxa"/>
            <w:vAlign w:val="center"/>
          </w:tcPr>
          <w:p w14:paraId="69AA3BD6" w14:textId="77777777" w:rsidR="005405DB" w:rsidRPr="005A7C52" w:rsidRDefault="005405DB" w:rsidP="005405DB">
            <w:pPr>
              <w:pStyle w:val="Geenafstand"/>
              <w:rPr>
                <w:rFonts w:cstheme="minorHAnsi"/>
                <w:b/>
              </w:rPr>
            </w:pPr>
            <w:r w:rsidRPr="005A7C52">
              <w:rPr>
                <w:rFonts w:cstheme="minorHAnsi"/>
                <w:b/>
              </w:rPr>
              <w:t>Wat</w:t>
            </w:r>
          </w:p>
        </w:tc>
        <w:tc>
          <w:tcPr>
            <w:tcW w:w="4247" w:type="dxa"/>
            <w:vAlign w:val="center"/>
          </w:tcPr>
          <w:p w14:paraId="42C66599" w14:textId="77777777" w:rsidR="005405DB" w:rsidRPr="005A7C52" w:rsidRDefault="005405DB" w:rsidP="005405DB">
            <w:pPr>
              <w:pStyle w:val="Geenafstand"/>
              <w:rPr>
                <w:rFonts w:cstheme="minorHAnsi"/>
                <w:b/>
              </w:rPr>
            </w:pPr>
            <w:r w:rsidRPr="005A7C52">
              <w:rPr>
                <w:rFonts w:cstheme="minorHAnsi"/>
                <w:b/>
              </w:rPr>
              <w:t>Hoe</w:t>
            </w:r>
          </w:p>
        </w:tc>
      </w:tr>
      <w:tr w:rsidR="005405DB" w:rsidRPr="005A7C52" w14:paraId="4BA9E253" w14:textId="77777777" w:rsidTr="000B1BC1">
        <w:trPr>
          <w:trHeight w:val="425"/>
        </w:trPr>
        <w:tc>
          <w:tcPr>
            <w:tcW w:w="4815" w:type="dxa"/>
          </w:tcPr>
          <w:p w14:paraId="5281A831" w14:textId="77777777" w:rsidR="005405DB" w:rsidRPr="005A7C52" w:rsidRDefault="005405DB" w:rsidP="005405DB">
            <w:pPr>
              <w:pStyle w:val="Geenafstand"/>
              <w:rPr>
                <w:rFonts w:cstheme="minorHAnsi"/>
                <w:b/>
              </w:rPr>
            </w:pPr>
            <w:r w:rsidRPr="005A7C52">
              <w:rPr>
                <w:rFonts w:cstheme="minorHAnsi"/>
                <w:b/>
              </w:rPr>
              <w:t>Uniform Europees Aanbestedingsdocument (UEA)</w:t>
            </w:r>
          </w:p>
        </w:tc>
        <w:tc>
          <w:tcPr>
            <w:tcW w:w="4247" w:type="dxa"/>
          </w:tcPr>
          <w:p w14:paraId="531E4780" w14:textId="77777777" w:rsidR="005405DB" w:rsidRPr="005A7C52" w:rsidRDefault="005405DB" w:rsidP="005405DB">
            <w:pPr>
              <w:pStyle w:val="Geenafstand"/>
              <w:rPr>
                <w:rFonts w:cstheme="minorHAnsi"/>
              </w:rPr>
            </w:pPr>
            <w:r>
              <w:rPr>
                <w:rFonts w:cstheme="minorHAnsi"/>
              </w:rPr>
              <w:t>Zie bijlage</w:t>
            </w:r>
          </w:p>
        </w:tc>
      </w:tr>
      <w:tr w:rsidR="005405DB" w:rsidRPr="005A7C52" w14:paraId="53887AA2" w14:textId="77777777" w:rsidTr="000B1BC1">
        <w:trPr>
          <w:trHeight w:val="425"/>
        </w:trPr>
        <w:tc>
          <w:tcPr>
            <w:tcW w:w="4815" w:type="dxa"/>
          </w:tcPr>
          <w:p w14:paraId="260A1B87" w14:textId="77777777" w:rsidR="005405DB" w:rsidRPr="005A7C52" w:rsidRDefault="005405DB" w:rsidP="005405DB">
            <w:pPr>
              <w:pStyle w:val="Geenafstand"/>
              <w:rPr>
                <w:rFonts w:cstheme="minorHAnsi"/>
                <w:b/>
              </w:rPr>
            </w:pPr>
            <w:r w:rsidRPr="005A7C52">
              <w:rPr>
                <w:rFonts w:cstheme="minorHAnsi"/>
                <w:b/>
              </w:rPr>
              <w:t>Standaardformat referenties</w:t>
            </w:r>
          </w:p>
        </w:tc>
        <w:tc>
          <w:tcPr>
            <w:tcW w:w="4247" w:type="dxa"/>
          </w:tcPr>
          <w:p w14:paraId="6CCEC5D5" w14:textId="77777777" w:rsidR="005405DB" w:rsidRPr="005A7C52" w:rsidRDefault="005405DB" w:rsidP="005405DB">
            <w:pPr>
              <w:pStyle w:val="Geenafstand"/>
              <w:rPr>
                <w:rFonts w:cstheme="minorHAnsi"/>
              </w:rPr>
            </w:pPr>
            <w:r>
              <w:rPr>
                <w:rFonts w:cstheme="minorHAnsi"/>
              </w:rPr>
              <w:t>Zie bijlage</w:t>
            </w:r>
          </w:p>
        </w:tc>
      </w:tr>
      <w:tr w:rsidR="005405DB" w:rsidRPr="005A7C52" w14:paraId="5C815721" w14:textId="77777777" w:rsidTr="000B1BC1">
        <w:trPr>
          <w:trHeight w:val="425"/>
        </w:trPr>
        <w:tc>
          <w:tcPr>
            <w:tcW w:w="4815" w:type="dxa"/>
          </w:tcPr>
          <w:p w14:paraId="35D5753D" w14:textId="77777777" w:rsidR="005405DB" w:rsidRPr="005A7C52" w:rsidRDefault="005405DB" w:rsidP="005405DB">
            <w:pPr>
              <w:pStyle w:val="Geenafstand"/>
              <w:rPr>
                <w:rFonts w:cstheme="minorHAnsi"/>
                <w:b/>
              </w:rPr>
            </w:pPr>
            <w:r w:rsidRPr="005A7C52">
              <w:rPr>
                <w:rFonts w:cstheme="minorHAnsi"/>
                <w:b/>
              </w:rPr>
              <w:t>Uittreksel Handelsregister</w:t>
            </w:r>
          </w:p>
        </w:tc>
        <w:tc>
          <w:tcPr>
            <w:tcW w:w="4247" w:type="dxa"/>
          </w:tcPr>
          <w:p w14:paraId="58FF7D93" w14:textId="77777777" w:rsidR="005405DB" w:rsidRPr="005A7C52" w:rsidRDefault="005405DB" w:rsidP="005405DB">
            <w:pPr>
              <w:pStyle w:val="Geenafstand"/>
              <w:rPr>
                <w:rFonts w:cstheme="minorHAnsi"/>
              </w:rPr>
            </w:pPr>
            <w:r w:rsidRPr="005A7C52">
              <w:rPr>
                <w:rFonts w:cstheme="minorHAnsi"/>
              </w:rPr>
              <w:t>Zie paragraaf 3.2.1</w:t>
            </w:r>
          </w:p>
        </w:tc>
      </w:tr>
      <w:tr w:rsidR="005405DB" w:rsidRPr="005A7C52" w14:paraId="771401AF" w14:textId="77777777" w:rsidTr="000B1BC1">
        <w:trPr>
          <w:trHeight w:val="425"/>
        </w:trPr>
        <w:tc>
          <w:tcPr>
            <w:tcW w:w="4815" w:type="dxa"/>
          </w:tcPr>
          <w:p w14:paraId="68F867F3" w14:textId="0B62F4F4" w:rsidR="005405DB" w:rsidRPr="0038439C" w:rsidRDefault="005405DB" w:rsidP="005405DB">
            <w:pPr>
              <w:pStyle w:val="Geenafstand"/>
              <w:rPr>
                <w:rFonts w:cstheme="minorHAnsi"/>
                <w:b/>
              </w:rPr>
            </w:pPr>
            <w:r w:rsidRPr="0038439C">
              <w:rPr>
                <w:rFonts w:cstheme="minorHAnsi"/>
                <w:b/>
              </w:rPr>
              <w:t xml:space="preserve">Documenten t.b.v. </w:t>
            </w:r>
            <w:r w:rsidR="009968F2" w:rsidRPr="0038439C">
              <w:rPr>
                <w:rFonts w:cstheme="minorHAnsi"/>
                <w:b/>
              </w:rPr>
              <w:t>gunningscriterium</w:t>
            </w:r>
          </w:p>
        </w:tc>
        <w:tc>
          <w:tcPr>
            <w:tcW w:w="4247" w:type="dxa"/>
          </w:tcPr>
          <w:p w14:paraId="1CB8C2C0" w14:textId="77777777" w:rsidR="005405DB" w:rsidRPr="0038439C" w:rsidRDefault="005405DB" w:rsidP="005405DB">
            <w:pPr>
              <w:pStyle w:val="Geenafstand"/>
              <w:rPr>
                <w:rFonts w:cstheme="minorHAnsi"/>
              </w:rPr>
            </w:pPr>
            <w:r w:rsidRPr="0038439C">
              <w:rPr>
                <w:rFonts w:cstheme="minorHAnsi"/>
              </w:rPr>
              <w:t>Zie hoofdstuk 5</w:t>
            </w:r>
          </w:p>
        </w:tc>
      </w:tr>
      <w:tr w:rsidR="005405DB" w:rsidRPr="005A7C52" w14:paraId="6CEFA2BC" w14:textId="77777777" w:rsidTr="000B1BC1">
        <w:trPr>
          <w:trHeight w:val="768"/>
        </w:trPr>
        <w:tc>
          <w:tcPr>
            <w:tcW w:w="9062" w:type="dxa"/>
            <w:gridSpan w:val="2"/>
            <w:shd w:val="clear" w:color="auto" w:fill="B4C6E7" w:themeFill="accent1" w:themeFillTint="66"/>
            <w:vAlign w:val="center"/>
          </w:tcPr>
          <w:p w14:paraId="559190C8" w14:textId="77777777" w:rsidR="005405DB" w:rsidRPr="005A7C52" w:rsidRDefault="005405DB" w:rsidP="005405DB">
            <w:pPr>
              <w:pStyle w:val="Geenafstand"/>
              <w:rPr>
                <w:rFonts w:cstheme="minorHAnsi"/>
                <w:b/>
              </w:rPr>
            </w:pPr>
            <w:r w:rsidRPr="005A7C52">
              <w:rPr>
                <w:rFonts w:cstheme="minorHAnsi"/>
                <w:b/>
              </w:rPr>
              <w:t xml:space="preserve">Formele criteria inzake volledigheid en geldigheid, </w:t>
            </w:r>
          </w:p>
          <w:p w14:paraId="4C6C2C63" w14:textId="77777777" w:rsidR="005405DB" w:rsidRPr="005A7C52" w:rsidRDefault="005405DB" w:rsidP="005405DB">
            <w:pPr>
              <w:pStyle w:val="Geenafstand"/>
              <w:rPr>
                <w:rFonts w:cstheme="minorHAnsi"/>
                <w:b/>
              </w:rPr>
            </w:pPr>
            <w:r w:rsidRPr="005A7C52">
              <w:rPr>
                <w:rFonts w:cstheme="minorHAnsi"/>
                <w:b/>
              </w:rPr>
              <w:t>als inschrijver een beroep doet op een ander (paragraaf 3.3)</w:t>
            </w:r>
          </w:p>
        </w:tc>
      </w:tr>
      <w:tr w:rsidR="005405DB" w:rsidRPr="005A7C52" w14:paraId="4EAA3431" w14:textId="77777777" w:rsidTr="000B1BC1">
        <w:tc>
          <w:tcPr>
            <w:tcW w:w="4815" w:type="dxa"/>
          </w:tcPr>
          <w:p w14:paraId="4042FF28" w14:textId="77777777" w:rsidR="005405DB" w:rsidRPr="005A7C52" w:rsidRDefault="005405DB" w:rsidP="005405DB">
            <w:pPr>
              <w:pStyle w:val="Geenafstand"/>
              <w:rPr>
                <w:rFonts w:cstheme="minorHAnsi"/>
                <w:b/>
              </w:rPr>
            </w:pPr>
            <w:r w:rsidRPr="005A7C52">
              <w:rPr>
                <w:rFonts w:cstheme="minorHAnsi"/>
                <w:b/>
              </w:rPr>
              <w:t xml:space="preserve">Uniform Europees Aanbestedingsdocument (UEA) van de ander </w:t>
            </w:r>
          </w:p>
        </w:tc>
        <w:tc>
          <w:tcPr>
            <w:tcW w:w="4247" w:type="dxa"/>
          </w:tcPr>
          <w:p w14:paraId="65437AEB" w14:textId="77777777" w:rsidR="005405DB" w:rsidRPr="005A7C52" w:rsidRDefault="005405DB" w:rsidP="005405DB">
            <w:pPr>
              <w:pStyle w:val="Geenafstand"/>
              <w:rPr>
                <w:rFonts w:cstheme="minorHAnsi"/>
              </w:rPr>
            </w:pPr>
            <w:r>
              <w:rPr>
                <w:rFonts w:cstheme="minorHAnsi"/>
              </w:rPr>
              <w:t>Zie bijlage</w:t>
            </w:r>
            <w:r w:rsidRPr="005A7C52">
              <w:rPr>
                <w:rFonts w:cstheme="minorHAnsi"/>
              </w:rPr>
              <w:t xml:space="preserve">: </w:t>
            </w:r>
          </w:p>
          <w:p w14:paraId="68CF7DF5" w14:textId="77777777" w:rsidR="005405DB" w:rsidRPr="005A7C52" w:rsidRDefault="005405DB" w:rsidP="005405DB">
            <w:pPr>
              <w:pStyle w:val="Geenafstand"/>
              <w:rPr>
                <w:rFonts w:cstheme="minorHAnsi"/>
              </w:rPr>
            </w:pPr>
            <w:r w:rsidRPr="005A7C52">
              <w:rPr>
                <w:rFonts w:cstheme="minorHAnsi"/>
              </w:rPr>
              <w:t>paragraaf 3.3</w:t>
            </w:r>
            <w:r>
              <w:rPr>
                <w:rFonts w:cstheme="minorHAnsi"/>
              </w:rPr>
              <w:t xml:space="preserve"> ad b</w:t>
            </w:r>
            <w:r w:rsidRPr="005A7C52">
              <w:rPr>
                <w:rFonts w:cstheme="minorHAnsi"/>
              </w:rPr>
              <w:t xml:space="preserve"> (derde(n))</w:t>
            </w:r>
          </w:p>
          <w:p w14:paraId="7B20121E" w14:textId="77777777" w:rsidR="005405DB" w:rsidRPr="005A7C52" w:rsidRDefault="005405DB" w:rsidP="005405DB">
            <w:pPr>
              <w:pStyle w:val="Geenafstand"/>
              <w:rPr>
                <w:rFonts w:cstheme="minorHAnsi"/>
              </w:rPr>
            </w:pPr>
            <w:r w:rsidRPr="005A7C52">
              <w:rPr>
                <w:rFonts w:cstheme="minorHAnsi"/>
              </w:rPr>
              <w:t>paragraaf 3.3</w:t>
            </w:r>
            <w:r>
              <w:rPr>
                <w:rFonts w:cstheme="minorHAnsi"/>
              </w:rPr>
              <w:t xml:space="preserve"> ad c</w:t>
            </w:r>
            <w:r w:rsidRPr="005A7C52">
              <w:rPr>
                <w:rFonts w:cstheme="minorHAnsi"/>
              </w:rPr>
              <w:t xml:space="preserve"> (onderaannemer)</w:t>
            </w:r>
          </w:p>
          <w:p w14:paraId="1863FB3E" w14:textId="77777777" w:rsidR="005405DB" w:rsidRPr="005A7C52" w:rsidRDefault="005405DB" w:rsidP="005405DB">
            <w:pPr>
              <w:pStyle w:val="Geenafstand"/>
              <w:rPr>
                <w:rFonts w:cstheme="minorHAnsi"/>
              </w:rPr>
            </w:pPr>
            <w:r w:rsidRPr="005A7C52">
              <w:rPr>
                <w:rFonts w:cstheme="minorHAnsi"/>
              </w:rPr>
              <w:t>paragraaf 3.3</w:t>
            </w:r>
            <w:r>
              <w:rPr>
                <w:rFonts w:cstheme="minorHAnsi"/>
              </w:rPr>
              <w:t>.1</w:t>
            </w:r>
            <w:r w:rsidRPr="005A7C52">
              <w:rPr>
                <w:rFonts w:cstheme="minorHAnsi"/>
              </w:rPr>
              <w:t xml:space="preserve"> (concern)</w:t>
            </w:r>
          </w:p>
        </w:tc>
      </w:tr>
      <w:tr w:rsidR="005405DB" w:rsidRPr="005A7C52" w14:paraId="26463024" w14:textId="77777777" w:rsidTr="000B1BC1">
        <w:trPr>
          <w:trHeight w:val="425"/>
        </w:trPr>
        <w:tc>
          <w:tcPr>
            <w:tcW w:w="4815" w:type="dxa"/>
          </w:tcPr>
          <w:p w14:paraId="72A11E41" w14:textId="77777777" w:rsidR="005405DB" w:rsidRPr="005A7C52" w:rsidRDefault="005405DB" w:rsidP="005405DB">
            <w:pPr>
              <w:pStyle w:val="Geenafstand"/>
              <w:rPr>
                <w:rFonts w:cstheme="minorHAnsi"/>
                <w:b/>
              </w:rPr>
            </w:pPr>
            <w:r w:rsidRPr="005A7C52">
              <w:rPr>
                <w:rFonts w:cstheme="minorHAnsi"/>
                <w:b/>
              </w:rPr>
              <w:t>Uittreksel Handelsregister van de derde</w:t>
            </w:r>
          </w:p>
        </w:tc>
        <w:tc>
          <w:tcPr>
            <w:tcW w:w="4247" w:type="dxa"/>
          </w:tcPr>
          <w:p w14:paraId="2A129761" w14:textId="77777777" w:rsidR="005405DB" w:rsidRPr="005A7C52" w:rsidRDefault="005405DB" w:rsidP="005405DB">
            <w:pPr>
              <w:pStyle w:val="Geenafstand"/>
              <w:rPr>
                <w:rFonts w:cstheme="minorHAnsi"/>
              </w:rPr>
            </w:pPr>
            <w:r w:rsidRPr="005A7C52">
              <w:rPr>
                <w:rFonts w:cstheme="minorHAnsi"/>
              </w:rPr>
              <w:t>Zie paragraaf 3.3</w:t>
            </w:r>
          </w:p>
        </w:tc>
      </w:tr>
      <w:tr w:rsidR="005405DB" w:rsidRPr="005A7C52" w14:paraId="2B15CC5A" w14:textId="77777777" w:rsidTr="000B1BC1">
        <w:trPr>
          <w:trHeight w:val="425"/>
        </w:trPr>
        <w:tc>
          <w:tcPr>
            <w:tcW w:w="4815" w:type="dxa"/>
          </w:tcPr>
          <w:p w14:paraId="6DB1AEFD" w14:textId="77777777" w:rsidR="005405DB" w:rsidRPr="005A7C52" w:rsidRDefault="005405DB" w:rsidP="005405DB">
            <w:pPr>
              <w:pStyle w:val="Geenafstand"/>
              <w:rPr>
                <w:rFonts w:cstheme="minorHAnsi"/>
                <w:b/>
              </w:rPr>
            </w:pPr>
            <w:r w:rsidRPr="005A7C52">
              <w:rPr>
                <w:rFonts w:cstheme="minorHAnsi"/>
                <w:b/>
              </w:rPr>
              <w:t>Concernverklaring</w:t>
            </w:r>
          </w:p>
        </w:tc>
        <w:tc>
          <w:tcPr>
            <w:tcW w:w="4247" w:type="dxa"/>
          </w:tcPr>
          <w:p w14:paraId="54931EEA" w14:textId="77777777" w:rsidR="005405DB" w:rsidRPr="005A7C52" w:rsidRDefault="005405DB" w:rsidP="005405DB">
            <w:pPr>
              <w:pStyle w:val="Geenafstand"/>
              <w:rPr>
                <w:rFonts w:cstheme="minorHAnsi"/>
              </w:rPr>
            </w:pPr>
            <w:r>
              <w:rPr>
                <w:rFonts w:cstheme="minorHAnsi"/>
              </w:rPr>
              <w:t>Zie bijlage</w:t>
            </w:r>
            <w:r w:rsidRPr="005A7C52">
              <w:rPr>
                <w:rFonts w:cstheme="minorHAnsi"/>
              </w:rPr>
              <w:t xml:space="preserve"> en paragraaf 3.3</w:t>
            </w:r>
            <w:r>
              <w:rPr>
                <w:rFonts w:cstheme="minorHAnsi"/>
              </w:rPr>
              <w:t>.1.</w:t>
            </w:r>
          </w:p>
        </w:tc>
      </w:tr>
    </w:tbl>
    <w:p w14:paraId="7F3AC8CC" w14:textId="3F6C9FE1" w:rsidR="005405DB" w:rsidRDefault="005405DB" w:rsidP="005405DB">
      <w:pPr>
        <w:pStyle w:val="Geenafstand"/>
      </w:pPr>
    </w:p>
    <w:p w14:paraId="453E466A" w14:textId="7AD5604A" w:rsidR="00F9113F" w:rsidRDefault="005405DB" w:rsidP="005405DB">
      <w:pPr>
        <w:pStyle w:val="Geenafstand"/>
      </w:pPr>
      <w:r w:rsidRPr="005405DB">
        <w:t xml:space="preserve">De digitale kluis zal openen 15 minuten na de uiterste tijd voor het indienen van inschrijvingen, op voorwaarde dat er geen problemen zijn. De opening zal niet openbaar zijn en </w:t>
      </w:r>
      <w:r w:rsidR="00F9113F">
        <w:t>u en andere inschrijvers</w:t>
      </w:r>
      <w:r w:rsidRPr="005405DB">
        <w:t xml:space="preserve"> zullen</w:t>
      </w:r>
      <w:r w:rsidR="00F9113F">
        <w:t xml:space="preserve"> hierbij niet aanwezig </w:t>
      </w:r>
      <w:r w:rsidRPr="005405DB">
        <w:t>zijn. Er zal een verslag worden gemaakt van de opening.</w:t>
      </w:r>
    </w:p>
    <w:p w14:paraId="66DBEADF" w14:textId="1DCE4DBF" w:rsidR="0029378B" w:rsidRDefault="0029378B" w:rsidP="005405DB">
      <w:pPr>
        <w:pStyle w:val="Geenafstand"/>
      </w:pPr>
    </w:p>
    <w:p w14:paraId="0E895EF9" w14:textId="7BED7FFC" w:rsidR="0029378B" w:rsidRDefault="0029378B" w:rsidP="0029378B">
      <w:pPr>
        <w:pStyle w:val="Kop2"/>
      </w:pPr>
      <w:bookmarkStart w:id="13" w:name="_Toc137552453"/>
      <w:r>
        <w:t>Storingen</w:t>
      </w:r>
      <w:bookmarkEnd w:id="13"/>
    </w:p>
    <w:p w14:paraId="1AC955EC" w14:textId="62C7576F" w:rsidR="001D5314" w:rsidRDefault="00B24710" w:rsidP="0029378B">
      <w:pPr>
        <w:pStyle w:val="Geenafstand"/>
      </w:pPr>
      <w:r w:rsidRPr="00B24710">
        <w:t xml:space="preserve">Als er sprake is van een aantoonbare </w:t>
      </w:r>
      <w:r w:rsidRPr="00AB5349">
        <w:t xml:space="preserve">storing bij </w:t>
      </w:r>
      <w:proofErr w:type="spellStart"/>
      <w:r w:rsidR="00BA02F6" w:rsidRPr="00AB5349">
        <w:t>TenderNed</w:t>
      </w:r>
      <w:proofErr w:type="spellEnd"/>
      <w:r w:rsidR="00BA02F6" w:rsidRPr="00AB5349">
        <w:t xml:space="preserve"> </w:t>
      </w:r>
      <w:r w:rsidRPr="00AB5349">
        <w:t>waa</w:t>
      </w:r>
      <w:r w:rsidRPr="00B24710">
        <w:t xml:space="preserve">rdoor </w:t>
      </w:r>
      <w:r>
        <w:t>u niet heeft kunnen inschrijv</w:t>
      </w:r>
      <w:r w:rsidR="00AB5349">
        <w:t>en</w:t>
      </w:r>
      <w:r>
        <w:t xml:space="preserve">, kunnen wij de sluitingsdatum/-tijdstip verlengen. </w:t>
      </w:r>
      <w:r w:rsidRPr="00B24710">
        <w:t xml:space="preserve">Dit is een eenzijdig recht van </w:t>
      </w:r>
      <w:r>
        <w:t xml:space="preserve">ons </w:t>
      </w:r>
      <w:r w:rsidRPr="00B24710">
        <w:t xml:space="preserve">en nadrukkelijk geen plicht. </w:t>
      </w:r>
      <w:r>
        <w:t>Voorgaande kan alleen als de kluis nog niet is geopend.</w:t>
      </w:r>
    </w:p>
    <w:p w14:paraId="26A4EE6C" w14:textId="205B733D" w:rsidR="00B24710" w:rsidRDefault="00B24710" w:rsidP="0029378B">
      <w:pPr>
        <w:pStyle w:val="Geenafstand"/>
      </w:pPr>
    </w:p>
    <w:p w14:paraId="6F60A201" w14:textId="7B6A282D" w:rsidR="00B24710" w:rsidRDefault="00B24710" w:rsidP="0029378B">
      <w:pPr>
        <w:pStyle w:val="Geenafstand"/>
      </w:pPr>
      <w:r>
        <w:t xml:space="preserve">Wij nemen een verzoek tot verlenging van de inschrijvingsdatum/-tijdstip alleen in overweging wanneer: </w:t>
      </w:r>
    </w:p>
    <w:p w14:paraId="32945310" w14:textId="05968E9E" w:rsidR="00B24710" w:rsidRDefault="00B24710" w:rsidP="00B24710">
      <w:pPr>
        <w:pStyle w:val="Geenafstand"/>
        <w:numPr>
          <w:ilvl w:val="0"/>
          <w:numId w:val="9"/>
        </w:numPr>
      </w:pPr>
      <w:r>
        <w:t>U aantoont dat u tijdig, uiterlijk binnen 15 minuten na het sluiten van de kluis, een melding heeft gemaakt van de storing;</w:t>
      </w:r>
    </w:p>
    <w:p w14:paraId="6D8BC21C" w14:textId="4DD779CB" w:rsidR="00B24710" w:rsidRPr="00B24710" w:rsidRDefault="00B24710" w:rsidP="00B24710">
      <w:pPr>
        <w:pStyle w:val="Geenafstand"/>
        <w:numPr>
          <w:ilvl w:val="0"/>
          <w:numId w:val="9"/>
        </w:numPr>
      </w:pPr>
      <w:r>
        <w:t xml:space="preserve">U ons direct per e-mail via </w:t>
      </w:r>
      <w:hyperlink r:id="rId11" w:history="1">
        <w:r w:rsidR="00AB5349" w:rsidRPr="002D100E">
          <w:rPr>
            <w:rStyle w:val="Hyperlink"/>
          </w:rPr>
          <w:t>inkoop@winterswijk.nl</w:t>
        </w:r>
      </w:hyperlink>
      <w:r w:rsidR="00AB5349">
        <w:t xml:space="preserve"> </w:t>
      </w:r>
      <w:r>
        <w:rPr>
          <w:rFonts w:cstheme="minorHAnsi"/>
        </w:rPr>
        <w:t>- met als onderwerp ‘Storing’ en verzonden met hoge prioriteit / urgentie – helder en concreet op de hoogte heeft gebracht;</w:t>
      </w:r>
    </w:p>
    <w:p w14:paraId="4D346B8C" w14:textId="7EF513EC" w:rsidR="00B24710" w:rsidRDefault="00BA02F6" w:rsidP="00B24710">
      <w:pPr>
        <w:pStyle w:val="Geenafstand"/>
        <w:numPr>
          <w:ilvl w:val="0"/>
          <w:numId w:val="9"/>
        </w:numPr>
      </w:pPr>
      <w:proofErr w:type="spellStart"/>
      <w:r w:rsidRPr="00AB5349">
        <w:t>TenderNed</w:t>
      </w:r>
      <w:proofErr w:type="spellEnd"/>
      <w:r w:rsidRPr="00AB5349">
        <w:t xml:space="preserve"> </w:t>
      </w:r>
      <w:r w:rsidR="00B24710" w:rsidRPr="00AB5349">
        <w:t>de storing</w:t>
      </w:r>
      <w:r w:rsidR="00B24710">
        <w:t xml:space="preserve"> heeft bevestigd.</w:t>
      </w:r>
    </w:p>
    <w:p w14:paraId="21D72E4A" w14:textId="77777777" w:rsidR="00B24710" w:rsidRDefault="00B24710" w:rsidP="00B24710">
      <w:pPr>
        <w:pStyle w:val="Geenafstand"/>
      </w:pPr>
    </w:p>
    <w:p w14:paraId="7BEA0362" w14:textId="375D8969" w:rsidR="00B24710" w:rsidRDefault="00B24710" w:rsidP="00B24710">
      <w:pPr>
        <w:pStyle w:val="Geenafstand"/>
      </w:pPr>
      <w:r>
        <w:t>Als wij besluiten de termijn te verlengen worden alle partijen geïnformeerd. De partijen die al een inschrijving hadden ingediend krijgen de gelegenheid om hun inschrijving binnen de gestelde termijn te wijzigen.</w:t>
      </w:r>
    </w:p>
    <w:p w14:paraId="2DEB37E6" w14:textId="77777777" w:rsidR="00B24710" w:rsidRDefault="00B24710" w:rsidP="0029378B">
      <w:pPr>
        <w:pStyle w:val="Geenafstand"/>
      </w:pPr>
    </w:p>
    <w:p w14:paraId="6427E23E" w14:textId="48BE8A5E" w:rsidR="0029378B" w:rsidRDefault="0029378B" w:rsidP="0029378B">
      <w:pPr>
        <w:pStyle w:val="Kop2"/>
      </w:pPr>
      <w:bookmarkStart w:id="14" w:name="_Toc137552454"/>
      <w:r>
        <w:t>Beoordelingsprocedure</w:t>
      </w:r>
      <w:bookmarkEnd w:id="14"/>
    </w:p>
    <w:p w14:paraId="033B20C8" w14:textId="77777777" w:rsidR="00A30C39" w:rsidRDefault="00A30C39" w:rsidP="0029378B">
      <w:pPr>
        <w:pStyle w:val="Geenafstand"/>
      </w:pPr>
      <w:r w:rsidRPr="00A30C39">
        <w:t xml:space="preserve">Er zijn vier stappen in het proces van beoordelen van ingediende inschrijvingen. </w:t>
      </w:r>
    </w:p>
    <w:p w14:paraId="5EE18921" w14:textId="77777777" w:rsidR="00A30C39" w:rsidRDefault="00A30C39" w:rsidP="0029378B">
      <w:pPr>
        <w:pStyle w:val="Geenafstand"/>
      </w:pPr>
    </w:p>
    <w:p w14:paraId="218295C1" w14:textId="77777777" w:rsidR="00A30C39" w:rsidRDefault="00A30C39" w:rsidP="0029378B">
      <w:pPr>
        <w:pStyle w:val="Geenafstand"/>
        <w:rPr>
          <w:u w:val="single"/>
        </w:rPr>
      </w:pPr>
      <w:r>
        <w:rPr>
          <w:u w:val="single"/>
        </w:rPr>
        <w:t>Stap 1: volledigheid en geldigheid</w:t>
      </w:r>
    </w:p>
    <w:p w14:paraId="0CCE0B37" w14:textId="23E49D22" w:rsidR="00A30C39" w:rsidRDefault="00A30C39" w:rsidP="0029378B">
      <w:pPr>
        <w:pStyle w:val="Geenafstand"/>
      </w:pPr>
      <w:r w:rsidRPr="00A30C39">
        <w:t xml:space="preserve">Eerst wordt vastgesteld of </w:t>
      </w:r>
      <w:r>
        <w:t>uw</w:t>
      </w:r>
      <w:r w:rsidRPr="00A30C39">
        <w:t xml:space="preserve"> inschrijving volledig en geldig </w:t>
      </w:r>
      <w:r>
        <w:t>is</w:t>
      </w:r>
      <w:r w:rsidRPr="00A30C39">
        <w:t xml:space="preserve">. </w:t>
      </w:r>
      <w:r>
        <w:t>De</w:t>
      </w:r>
      <w:r w:rsidRPr="00A30C39">
        <w:t xml:space="preserve"> inschrijving </w:t>
      </w:r>
      <w:r w:rsidR="00F02E56">
        <w:t>bevat</w:t>
      </w:r>
      <w:r w:rsidRPr="00A30C39">
        <w:t xml:space="preserve"> alle stukken die verplicht zijn en </w:t>
      </w:r>
      <w:r w:rsidR="00F02E56">
        <w:t>bevat geen</w:t>
      </w:r>
      <w:r w:rsidRPr="00A30C39">
        <w:t xml:space="preserve"> wijzigingen in </w:t>
      </w:r>
      <w:r>
        <w:t>onze</w:t>
      </w:r>
      <w:r w:rsidRPr="00A30C39">
        <w:t xml:space="preserve"> standaardtekst</w:t>
      </w:r>
      <w:r>
        <w:t xml:space="preserve"> / formules</w:t>
      </w:r>
      <w:r w:rsidRPr="00A30C39">
        <w:t xml:space="preserve">. </w:t>
      </w:r>
    </w:p>
    <w:p w14:paraId="704E3430" w14:textId="51435EA7" w:rsidR="00A30C39" w:rsidRDefault="00A30C39" w:rsidP="0029378B">
      <w:pPr>
        <w:pStyle w:val="Geenafstand"/>
      </w:pPr>
    </w:p>
    <w:p w14:paraId="536F435A" w14:textId="77777777" w:rsidR="00187490" w:rsidRDefault="00A30C39" w:rsidP="00A30C39">
      <w:pPr>
        <w:pStyle w:val="Geenafstand"/>
      </w:pPr>
      <w:r>
        <w:t xml:space="preserve">Geldig betekent dat </w:t>
      </w:r>
      <w:r w:rsidRPr="00A30C39">
        <w:t xml:space="preserve">het Uniform Europees Aanbestedingsdocument rechtsgeldig is ondertekend. </w:t>
      </w:r>
    </w:p>
    <w:p w14:paraId="26C6D4EB" w14:textId="71ED4356" w:rsidR="00A30C39" w:rsidRDefault="00A30C39" w:rsidP="00A30C39">
      <w:pPr>
        <w:pStyle w:val="Geenafstand"/>
      </w:pPr>
      <w:r w:rsidRPr="00AB705F">
        <w:rPr>
          <w:rFonts w:cstheme="minorHAnsi"/>
        </w:rPr>
        <w:t>De stukken dienen te zijn ondertekend met een “natte handtekening” en als digitale scan te worden ingediend</w:t>
      </w:r>
      <w:r w:rsidR="00187490">
        <w:rPr>
          <w:rFonts w:cstheme="minorHAnsi"/>
        </w:rPr>
        <w:t xml:space="preserve"> of vergelijkbaar</w:t>
      </w:r>
      <w:r w:rsidRPr="00AB705F">
        <w:rPr>
          <w:rFonts w:cstheme="minorHAnsi"/>
        </w:rPr>
        <w:t xml:space="preserve">. Inschrijver moet de originele </w:t>
      </w:r>
      <w:proofErr w:type="spellStart"/>
      <w:r w:rsidRPr="00AB705F">
        <w:rPr>
          <w:rFonts w:cstheme="minorHAnsi"/>
        </w:rPr>
        <w:t>hardcopy</w:t>
      </w:r>
      <w:proofErr w:type="spellEnd"/>
      <w:r w:rsidRPr="00AB705F">
        <w:rPr>
          <w:rFonts w:cstheme="minorHAnsi"/>
        </w:rPr>
        <w:t xml:space="preserve"> binnen twee dagen aan </w:t>
      </w:r>
      <w:r>
        <w:rPr>
          <w:rFonts w:cstheme="minorHAnsi"/>
        </w:rPr>
        <w:t>ons</w:t>
      </w:r>
      <w:r w:rsidRPr="00AB705F">
        <w:rPr>
          <w:rFonts w:cstheme="minorHAnsi"/>
        </w:rPr>
        <w:t xml:space="preserve"> overleggen, indien </w:t>
      </w:r>
      <w:r>
        <w:rPr>
          <w:rFonts w:cstheme="minorHAnsi"/>
        </w:rPr>
        <w:t>wij</w:t>
      </w:r>
      <w:r w:rsidRPr="00AB705F">
        <w:rPr>
          <w:rFonts w:cstheme="minorHAnsi"/>
        </w:rPr>
        <w:t xml:space="preserve"> dit verzoek</w:t>
      </w:r>
      <w:r>
        <w:rPr>
          <w:rFonts w:cstheme="minorHAnsi"/>
        </w:rPr>
        <w:t xml:space="preserve">en. </w:t>
      </w:r>
    </w:p>
    <w:p w14:paraId="061C1105" w14:textId="77777777" w:rsidR="00A30C39" w:rsidRDefault="00A30C39" w:rsidP="00A30C39">
      <w:pPr>
        <w:pStyle w:val="Geenafstand"/>
      </w:pPr>
    </w:p>
    <w:p w14:paraId="352CD6CE" w14:textId="620426AF" w:rsidR="00A30C39" w:rsidRDefault="00A30C39" w:rsidP="00A30C39">
      <w:pPr>
        <w:pStyle w:val="Geenafstand"/>
      </w:pPr>
      <w:r w:rsidRPr="00A30C39">
        <w:t xml:space="preserve">Als de inschrijving onvolledig of ongeldig is, dan wordt deze niet verder beoordeeld, tenzij </w:t>
      </w:r>
      <w:r>
        <w:t>wij</w:t>
      </w:r>
      <w:r w:rsidRPr="00A30C39">
        <w:t xml:space="preserve"> besluit</w:t>
      </w:r>
      <w:r>
        <w:t>en</w:t>
      </w:r>
      <w:r w:rsidRPr="00A30C39">
        <w:t xml:space="preserve"> dat dit een kennelijke omissie is.</w:t>
      </w:r>
    </w:p>
    <w:p w14:paraId="77B0A8E0" w14:textId="43FBEB9A" w:rsidR="00A30C39" w:rsidRDefault="00A30C39" w:rsidP="00A30C39">
      <w:pPr>
        <w:pStyle w:val="Geenafstand"/>
      </w:pPr>
    </w:p>
    <w:p w14:paraId="328A4152" w14:textId="183C0980" w:rsidR="00A30C39" w:rsidRDefault="00A30C39" w:rsidP="00A30C39">
      <w:pPr>
        <w:pStyle w:val="Geenafstand"/>
      </w:pPr>
      <w:r>
        <w:t>U</w:t>
      </w:r>
      <w:r w:rsidRPr="00A30C39">
        <w:t xml:space="preserve"> dient een onvoorwaardelijke inschrijving in te dienen. Dat wil zeggen dat </w:t>
      </w:r>
      <w:r>
        <w:t>uw inschrijving</w:t>
      </w:r>
      <w:r w:rsidRPr="00A30C39">
        <w:t xml:space="preserve"> geen ‘mitsen en maren’ mag bevatten. Een inschrijving onder voorwaarden en/of voorbehouden zal terzijde worden gelegd en uitgesloten worden van verdere beoordeling. </w:t>
      </w:r>
    </w:p>
    <w:p w14:paraId="52454000" w14:textId="45B52B4C" w:rsidR="00A30C39" w:rsidRDefault="00A30C39" w:rsidP="00A30C39">
      <w:pPr>
        <w:pStyle w:val="Geenafstand"/>
      </w:pPr>
    </w:p>
    <w:p w14:paraId="61721651" w14:textId="1356F190" w:rsidR="00A30C39" w:rsidRPr="00A30C39" w:rsidRDefault="00A30C39" w:rsidP="00A30C39">
      <w:pPr>
        <w:pStyle w:val="Geenafstand"/>
        <w:rPr>
          <w:u w:val="single"/>
        </w:rPr>
      </w:pPr>
      <w:r>
        <w:rPr>
          <w:u w:val="single"/>
        </w:rPr>
        <w:t>Stap 2 beoordelen uitsluitingsgronden en geschiktheidseisen</w:t>
      </w:r>
    </w:p>
    <w:p w14:paraId="56299C82" w14:textId="77777777" w:rsidR="00A30C39" w:rsidRDefault="00A30C39" w:rsidP="00A30C39">
      <w:pPr>
        <w:pStyle w:val="Geenafstand"/>
      </w:pPr>
      <w:r w:rsidRPr="00A30C39">
        <w:t xml:space="preserve">Als </w:t>
      </w:r>
      <w:r>
        <w:t>u</w:t>
      </w:r>
      <w:r w:rsidRPr="00A30C39">
        <w:t xml:space="preserve"> niet aan een geschiktheidseis voldoet of een uitsluitingsgrond </w:t>
      </w:r>
      <w:r>
        <w:t xml:space="preserve">op u </w:t>
      </w:r>
      <w:r w:rsidRPr="00A30C39">
        <w:t xml:space="preserve">van toepassing is, dan wordt </w:t>
      </w:r>
      <w:r>
        <w:t xml:space="preserve">u </w:t>
      </w:r>
      <w:r w:rsidRPr="00A30C39">
        <w:t xml:space="preserve">uitgesloten van de aanbestedingsprocedure. Tenzij, volgens </w:t>
      </w:r>
      <w:r>
        <w:t>ons</w:t>
      </w:r>
      <w:r w:rsidRPr="00A30C39">
        <w:t xml:space="preserve">, </w:t>
      </w:r>
      <w:r>
        <w:t xml:space="preserve">sprake is van een </w:t>
      </w:r>
      <w:r w:rsidRPr="00A30C39">
        <w:t xml:space="preserve">situatie zoals bedoeld in de artikelen 2.87a en/of 2.88 </w:t>
      </w:r>
      <w:proofErr w:type="spellStart"/>
      <w:r w:rsidRPr="00A30C39">
        <w:t>Aw</w:t>
      </w:r>
      <w:proofErr w:type="spellEnd"/>
      <w:r w:rsidRPr="00A30C39">
        <w:t xml:space="preserve"> 2012. </w:t>
      </w:r>
    </w:p>
    <w:p w14:paraId="2E501923" w14:textId="77777777" w:rsidR="00F02E56" w:rsidRDefault="00F02E56" w:rsidP="00A30C39">
      <w:pPr>
        <w:pStyle w:val="Geenafstand"/>
        <w:rPr>
          <w:u w:val="single"/>
        </w:rPr>
      </w:pPr>
    </w:p>
    <w:p w14:paraId="0699CB76" w14:textId="146CD5BB" w:rsidR="00A30C39" w:rsidRPr="00A30C39" w:rsidRDefault="00A30C39" w:rsidP="00A30C39">
      <w:pPr>
        <w:pStyle w:val="Geenafstand"/>
        <w:rPr>
          <w:u w:val="single"/>
        </w:rPr>
      </w:pPr>
      <w:r>
        <w:rPr>
          <w:u w:val="single"/>
        </w:rPr>
        <w:t>Stap 3 Programma van eisen</w:t>
      </w:r>
    </w:p>
    <w:p w14:paraId="082FA758" w14:textId="544CE0BD" w:rsidR="00A30C39" w:rsidRDefault="00A30C39" w:rsidP="00A30C39">
      <w:pPr>
        <w:pStyle w:val="Geenafstand"/>
      </w:pPr>
      <w:r w:rsidRPr="00A30C39">
        <w:t xml:space="preserve">De derde stap is het beoordelen of </w:t>
      </w:r>
      <w:r>
        <w:t>uw inschrijving</w:t>
      </w:r>
      <w:r w:rsidRPr="00A30C39">
        <w:t xml:space="preserve"> aan het programma van eisen voldoet. </w:t>
      </w:r>
      <w:r>
        <w:t>Aan a</w:t>
      </w:r>
      <w:r w:rsidRPr="00A30C39">
        <w:t xml:space="preserve">lle eisen moet worden voldaan en/of geaccepteerd en zijn inbegrepen bij de prijs, tenzij anders vermeld in de offerteaanvraag. </w:t>
      </w:r>
    </w:p>
    <w:p w14:paraId="011D2F62" w14:textId="77777777" w:rsidR="00A30C39" w:rsidRDefault="00A30C39" w:rsidP="00A30C39">
      <w:pPr>
        <w:pStyle w:val="Geenafstand"/>
      </w:pPr>
    </w:p>
    <w:p w14:paraId="78CECD3C" w14:textId="77777777" w:rsidR="00A30C39" w:rsidRDefault="00A30C39" w:rsidP="00A30C39">
      <w:pPr>
        <w:pStyle w:val="Geenafstand"/>
        <w:rPr>
          <w:u w:val="single"/>
        </w:rPr>
      </w:pPr>
      <w:r>
        <w:rPr>
          <w:u w:val="single"/>
        </w:rPr>
        <w:t>Stap 4 Gunningscriterium</w:t>
      </w:r>
    </w:p>
    <w:p w14:paraId="55556729" w14:textId="1F040F8F" w:rsidR="0029378B" w:rsidRDefault="00A30C39" w:rsidP="00A30C39">
      <w:pPr>
        <w:pStyle w:val="Geenafstand"/>
      </w:pPr>
      <w:r w:rsidRPr="00A30C39">
        <w:t xml:space="preserve">De vierde stap is het beoordelen op het gunningscriterium. Alle inschrijvingen worden beoordeeld op dit criterium en de inschrijver </w:t>
      </w:r>
      <w:r w:rsidRPr="00187490">
        <w:t xml:space="preserve">met de </w:t>
      </w:r>
      <w:r w:rsidR="00187490" w:rsidRPr="00187490">
        <w:t xml:space="preserve">laagste prijs </w:t>
      </w:r>
      <w:r w:rsidRPr="00187490">
        <w:t xml:space="preserve"> krijgt</w:t>
      </w:r>
      <w:r w:rsidRPr="00A30C39">
        <w:t xml:space="preserve"> de opdracht.</w:t>
      </w:r>
    </w:p>
    <w:p w14:paraId="0148CEDB" w14:textId="77777777" w:rsidR="000317CC" w:rsidRDefault="000317CC" w:rsidP="00A30C39">
      <w:pPr>
        <w:pStyle w:val="Geenafstand"/>
        <w:rPr>
          <w:rFonts w:cstheme="minorHAnsi"/>
        </w:rPr>
      </w:pPr>
    </w:p>
    <w:p w14:paraId="6B92F1AB" w14:textId="3B17BD43" w:rsidR="00A30C39" w:rsidRDefault="00A30C39" w:rsidP="00A30C39">
      <w:pPr>
        <w:pStyle w:val="Geenafstand"/>
        <w:rPr>
          <w:rFonts w:cstheme="minorHAnsi"/>
        </w:rPr>
      </w:pPr>
      <w:r w:rsidRPr="00AB705F">
        <w:rPr>
          <w:rFonts w:cstheme="minorHAnsi"/>
        </w:rPr>
        <w:t xml:space="preserve">Voor het gehele beoordelingsproces geldt dat de inschrijvingen worden beoordeeld op basis van de ingediende inschrijvingen. Als na beoordeling blijkt dat inschrijvers </w:t>
      </w:r>
      <w:r w:rsidR="009968F2">
        <w:rPr>
          <w:rFonts w:cstheme="minorHAnsi"/>
        </w:rPr>
        <w:t xml:space="preserve">dezelfde laagste prijs hebben voor een perceel, </w:t>
      </w:r>
      <w:r w:rsidRPr="00AB705F">
        <w:rPr>
          <w:rFonts w:cstheme="minorHAnsi"/>
        </w:rPr>
        <w:t xml:space="preserve"> zal via loting worden bepaald welke inschrijver voor gunning</w:t>
      </w:r>
      <w:r w:rsidR="009968F2">
        <w:rPr>
          <w:rFonts w:cstheme="minorHAnsi"/>
        </w:rPr>
        <w:t xml:space="preserve"> van het betreffende perceel</w:t>
      </w:r>
      <w:r w:rsidRPr="00AB705F">
        <w:rPr>
          <w:rFonts w:cstheme="minorHAnsi"/>
        </w:rPr>
        <w:t xml:space="preserve"> in aanmerking </w:t>
      </w:r>
      <w:r w:rsidRPr="00F02E56">
        <w:rPr>
          <w:rFonts w:cstheme="minorHAnsi"/>
        </w:rPr>
        <w:t xml:space="preserve">komt. </w:t>
      </w:r>
      <w:r w:rsidR="00F02E56" w:rsidRPr="00F02E56">
        <w:rPr>
          <w:rFonts w:cstheme="minorHAnsi"/>
        </w:rPr>
        <w:t xml:space="preserve">De betreffende inschrijvers zijn welkom bij deze loting. </w:t>
      </w:r>
      <w:r w:rsidRPr="00F02E56">
        <w:rPr>
          <w:rFonts w:cstheme="minorHAnsi"/>
        </w:rPr>
        <w:t>Van de loting wordt een proces-verbaal op</w:t>
      </w:r>
      <w:r w:rsidRPr="00AB705F">
        <w:rPr>
          <w:rFonts w:cstheme="minorHAnsi"/>
        </w:rPr>
        <w:t xml:space="preserve">gemaakt. </w:t>
      </w:r>
    </w:p>
    <w:p w14:paraId="183E15DC" w14:textId="77777777" w:rsidR="000317CC" w:rsidRPr="00AB705F" w:rsidRDefault="000317CC" w:rsidP="00A30C39">
      <w:pPr>
        <w:pStyle w:val="Geenafstand"/>
        <w:rPr>
          <w:rFonts w:cstheme="minorHAnsi"/>
        </w:rPr>
      </w:pPr>
    </w:p>
    <w:p w14:paraId="2D7F0282" w14:textId="7266C8F5" w:rsidR="000317CC" w:rsidRPr="0038439C" w:rsidRDefault="00A30C39" w:rsidP="00A30C39">
      <w:pPr>
        <w:pStyle w:val="Geenafstand"/>
        <w:rPr>
          <w:rFonts w:cstheme="minorHAnsi"/>
        </w:rPr>
      </w:pPr>
      <w:r w:rsidRPr="00AB705F">
        <w:rPr>
          <w:rFonts w:cstheme="minorHAnsi"/>
        </w:rPr>
        <w:t xml:space="preserve">Indien een inschrijving bij stappen 1 t/m 3 enkel op (ondergeschikte) onderdelen vragen oproept </w:t>
      </w:r>
      <w:r w:rsidR="000317CC">
        <w:rPr>
          <w:rFonts w:cstheme="minorHAnsi"/>
        </w:rPr>
        <w:t>kunnen wij</w:t>
      </w:r>
      <w:r w:rsidRPr="00AB705F">
        <w:rPr>
          <w:rFonts w:cstheme="minorHAnsi"/>
        </w:rPr>
        <w:t xml:space="preserve"> besluiten de inschrijving verder te beoordelen en navraag enkel uit te voeren bij de inschrijver die voor gunning van de opdracht in aanmerking komt. Als uit navraag blijkt dat de inschrijving niet voldoet, </w:t>
      </w:r>
      <w:r w:rsidR="000317CC">
        <w:rPr>
          <w:rFonts w:cstheme="minorHAnsi"/>
        </w:rPr>
        <w:t>is deze alsnog ongeldig</w:t>
      </w:r>
      <w:r w:rsidRPr="00AB705F">
        <w:rPr>
          <w:rFonts w:cstheme="minorHAnsi"/>
        </w:rPr>
        <w:t xml:space="preserve"> </w:t>
      </w:r>
      <w:r w:rsidRPr="0038439C">
        <w:rPr>
          <w:rFonts w:cstheme="minorHAnsi"/>
        </w:rPr>
        <w:t xml:space="preserve">en </w:t>
      </w:r>
      <w:bookmarkStart w:id="15" w:name="_Hlk511114658"/>
      <w:r w:rsidR="009968F2" w:rsidRPr="0038439C">
        <w:rPr>
          <w:rFonts w:cstheme="minorHAnsi"/>
        </w:rPr>
        <w:t xml:space="preserve"> </w:t>
      </w:r>
      <w:r w:rsidRPr="0038439C">
        <w:rPr>
          <w:rFonts w:cstheme="minorHAnsi"/>
        </w:rPr>
        <w:t xml:space="preserve">zal herbeoordeling van de geldige inschrijvingen plaatsvinden </w:t>
      </w:r>
      <w:bookmarkStart w:id="16" w:name="_Hlk515020655"/>
    </w:p>
    <w:p w14:paraId="393523AC" w14:textId="77777777" w:rsidR="000317CC" w:rsidRPr="00AE2AA8" w:rsidRDefault="000317CC" w:rsidP="00A30C39">
      <w:pPr>
        <w:pStyle w:val="Geenafstand"/>
        <w:rPr>
          <w:rFonts w:cstheme="minorHAnsi"/>
        </w:rPr>
      </w:pPr>
    </w:p>
    <w:bookmarkEnd w:id="15"/>
    <w:bookmarkEnd w:id="16"/>
    <w:p w14:paraId="72EBD4F7" w14:textId="2B74EB6B" w:rsidR="00A30C39" w:rsidRPr="00AB705F" w:rsidRDefault="00A30C39" w:rsidP="00A30C39">
      <w:pPr>
        <w:pStyle w:val="Geenafstand"/>
        <w:rPr>
          <w:rFonts w:cstheme="minorHAnsi"/>
        </w:rPr>
      </w:pPr>
      <w:r w:rsidRPr="00AB705F">
        <w:rPr>
          <w:rFonts w:cstheme="minorHAnsi"/>
        </w:rPr>
        <w:t xml:space="preserve">Daarnaast </w:t>
      </w:r>
      <w:r w:rsidR="000317CC">
        <w:rPr>
          <w:rFonts w:cstheme="minorHAnsi"/>
        </w:rPr>
        <w:t>kunnen wij</w:t>
      </w:r>
      <w:r w:rsidRPr="00AB705F">
        <w:rPr>
          <w:rFonts w:cstheme="minorHAnsi"/>
        </w:rPr>
        <w:t xml:space="preserve"> besluiten om vragen te stellen en/of nadere bewijsmiddelen te laten overleggen. </w:t>
      </w:r>
    </w:p>
    <w:p w14:paraId="173C3FB0" w14:textId="77777777" w:rsidR="00A30C39" w:rsidRDefault="00A30C39" w:rsidP="00A30C39">
      <w:pPr>
        <w:pStyle w:val="Geenafstand"/>
      </w:pPr>
    </w:p>
    <w:p w14:paraId="52E34DB4" w14:textId="4C186639" w:rsidR="0029378B" w:rsidRDefault="0029378B" w:rsidP="0029378B">
      <w:pPr>
        <w:pStyle w:val="Kop2"/>
      </w:pPr>
      <w:bookmarkStart w:id="17" w:name="_Toc137552455"/>
      <w:r>
        <w:t>Besluitvorming omtrent gunning</w:t>
      </w:r>
      <w:bookmarkEnd w:id="17"/>
    </w:p>
    <w:p w14:paraId="6E14EFE0" w14:textId="5D2ECBDA" w:rsidR="000317CC" w:rsidRDefault="000317CC" w:rsidP="0029378B">
      <w:pPr>
        <w:pStyle w:val="Geenafstand"/>
      </w:pPr>
      <w:r w:rsidRPr="000317CC">
        <w:t xml:space="preserve">Alle </w:t>
      </w:r>
      <w:r>
        <w:t>betrokken inschrijvers</w:t>
      </w:r>
      <w:r w:rsidRPr="000317CC">
        <w:t xml:space="preserve"> krijgen </w:t>
      </w:r>
      <w:r>
        <w:t>van ons</w:t>
      </w:r>
      <w:r w:rsidRPr="000317CC">
        <w:t xml:space="preserve"> een schriftelijk</w:t>
      </w:r>
      <w:r>
        <w:t xml:space="preserve"> </w:t>
      </w:r>
      <w:r w:rsidRPr="000317CC">
        <w:t xml:space="preserve">gemotiveerde uitleg over de uitkomst van de aanbesteding. Dit gebeurt via een voorlopige gunningsbeslissing. </w:t>
      </w:r>
    </w:p>
    <w:p w14:paraId="18931239" w14:textId="6AE5B16B" w:rsidR="000317CC" w:rsidRDefault="000317CC" w:rsidP="0029378B">
      <w:pPr>
        <w:pStyle w:val="Geenafstand"/>
      </w:pPr>
    </w:p>
    <w:p w14:paraId="08D43675" w14:textId="65EABAC5" w:rsidR="000317CC" w:rsidRDefault="000317CC" w:rsidP="0029378B">
      <w:pPr>
        <w:pStyle w:val="Geenafstand"/>
      </w:pPr>
      <w:r>
        <w:t>U</w:t>
      </w:r>
      <w:r w:rsidRPr="000317CC">
        <w:t xml:space="preserve"> verliest </w:t>
      </w:r>
      <w:r>
        <w:t xml:space="preserve">uw </w:t>
      </w:r>
      <w:r w:rsidRPr="000317CC">
        <w:t xml:space="preserve">recht om op te komen tegen de voorlopige gunningsbeslissing wanneer </w:t>
      </w:r>
      <w:r>
        <w:t>u ons</w:t>
      </w:r>
      <w:r w:rsidRPr="000317CC">
        <w:t xml:space="preserve"> niet binnen 20 kalenderdagen na de datum van verzending van de voorlopige gunningsbeslissing</w:t>
      </w:r>
      <w:r>
        <w:t xml:space="preserve"> gedagvaard heeft. De dagvaarding betreft een </w:t>
      </w:r>
      <w:r w:rsidRPr="000317CC">
        <w:t xml:space="preserve">kort geding voor de bevoegde voorzieningenrechter van de rechtbank </w:t>
      </w:r>
      <w:r w:rsidR="00F02E56" w:rsidRPr="00F02E56">
        <w:t xml:space="preserve">Gelderland </w:t>
      </w:r>
      <w:r w:rsidRPr="00F02E56">
        <w:t xml:space="preserve">te </w:t>
      </w:r>
      <w:r w:rsidR="00F02E56" w:rsidRPr="00F02E56">
        <w:t>Arnhem</w:t>
      </w:r>
      <w:r w:rsidRPr="00F02E56">
        <w:t xml:space="preserve"> door betekening</w:t>
      </w:r>
      <w:r w:rsidRPr="000317CC">
        <w:t xml:space="preserve"> binnen de genoemde termijn van een kort geding dagvaarding op het adres van Organisatie. </w:t>
      </w:r>
      <w:r>
        <w:t xml:space="preserve">Het gaat hier dus expliciet om </w:t>
      </w:r>
      <w:r w:rsidRPr="000317CC">
        <w:t>een vervaltermijn.</w:t>
      </w:r>
    </w:p>
    <w:p w14:paraId="0F6B3AF0" w14:textId="77777777" w:rsidR="000317CC" w:rsidRDefault="000317CC" w:rsidP="0029378B">
      <w:pPr>
        <w:pStyle w:val="Geenafstand"/>
      </w:pPr>
    </w:p>
    <w:p w14:paraId="7AD09B0E" w14:textId="42BC9654" w:rsidR="0029378B" w:rsidRDefault="000317CC" w:rsidP="0029378B">
      <w:pPr>
        <w:pStyle w:val="Geenafstand"/>
      </w:pPr>
      <w:r>
        <w:t xml:space="preserve">Wij kunnen </w:t>
      </w:r>
      <w:r w:rsidRPr="000317CC">
        <w:t xml:space="preserve">de opdracht definitief </w:t>
      </w:r>
      <w:r>
        <w:t>gunnen</w:t>
      </w:r>
      <w:r w:rsidRPr="000317CC">
        <w:t xml:space="preserve"> aan </w:t>
      </w:r>
      <w:r>
        <w:t>de inschrijver</w:t>
      </w:r>
      <w:r w:rsidRPr="000317CC">
        <w:t xml:space="preserve"> met de </w:t>
      </w:r>
      <w:r w:rsidR="00F60B58">
        <w:t xml:space="preserve">laagste </w:t>
      </w:r>
      <w:proofErr w:type="spellStart"/>
      <w:r w:rsidRPr="000317CC">
        <w:t>prijsn</w:t>
      </w:r>
      <w:proofErr w:type="spellEnd"/>
      <w:r>
        <w:t>,</w:t>
      </w:r>
      <w:r w:rsidRPr="000317CC">
        <w:t xml:space="preserve"> als er geen procedure is gestart binnen de termijn van 20 dagen en de eindverantwoordelijke akkoord gaat met de definitieve gunning. Deze termijn </w:t>
      </w:r>
      <w:r>
        <w:t xml:space="preserve">start op </w:t>
      </w:r>
      <w:r w:rsidRPr="000317CC">
        <w:t>de kalenderdag na verzending van de voorlopige gunningsbeslissing.</w:t>
      </w:r>
    </w:p>
    <w:p w14:paraId="14D6EE3B" w14:textId="7D1DFE99" w:rsidR="000317CC" w:rsidRDefault="000317CC" w:rsidP="0029378B">
      <w:pPr>
        <w:pStyle w:val="Geenafstand"/>
      </w:pPr>
    </w:p>
    <w:p w14:paraId="02BD3AD5" w14:textId="39D6A52B" w:rsidR="000317CC" w:rsidRDefault="000317CC" w:rsidP="0029378B">
      <w:pPr>
        <w:pStyle w:val="Geenafstand"/>
      </w:pPr>
      <w:r w:rsidRPr="000317CC">
        <w:t xml:space="preserve">In het geval dat de beoogde opdrachtnemer niet (meer) aan de gestelde eisen voldoet dan wel in geval van een uitspraak van de bevoegde voorzieningenrechter, </w:t>
      </w:r>
      <w:r>
        <w:t>kunnen wij</w:t>
      </w:r>
      <w:r w:rsidRPr="000317CC">
        <w:t xml:space="preserve"> een nieuw voornemen tot gunning nemen. </w:t>
      </w:r>
      <w:r w:rsidR="00672C73">
        <w:t>Ook deze</w:t>
      </w:r>
      <w:r w:rsidRPr="000317CC">
        <w:t xml:space="preserve"> nieuwe voorlopige gunningsbeslissing </w:t>
      </w:r>
      <w:r w:rsidR="00672C73">
        <w:t>zullen wij</w:t>
      </w:r>
      <w:r w:rsidRPr="000317CC">
        <w:t xml:space="preserve"> gelijktijdig aan alle inschrijvers </w:t>
      </w:r>
      <w:r w:rsidR="00672C73">
        <w:t>verzenden</w:t>
      </w:r>
      <w:r w:rsidRPr="000317CC">
        <w:t xml:space="preserve">. </w:t>
      </w:r>
      <w:r w:rsidR="00672C73">
        <w:t>Wij kunnen</w:t>
      </w:r>
      <w:r w:rsidRPr="000317CC">
        <w:t xml:space="preserve"> de opdracht definitief gunnen aan de inschrijver waaraan het nieuwe voornemen tot gunning is verzonden, indien binnen de termijn van 20 kalenderdagen geen kort geding procedure op de voorgeschreven wijze aanhangig is gemaakt.</w:t>
      </w:r>
    </w:p>
    <w:p w14:paraId="6E9FA230" w14:textId="476DD123" w:rsidR="000317CC" w:rsidRDefault="000317CC" w:rsidP="0029378B">
      <w:pPr>
        <w:pStyle w:val="Geenafstand"/>
      </w:pPr>
    </w:p>
    <w:p w14:paraId="5AFD148A" w14:textId="6F2E22CB" w:rsidR="00672C73" w:rsidRDefault="00672C73" w:rsidP="0029378B">
      <w:pPr>
        <w:pStyle w:val="Geenafstand"/>
      </w:pPr>
      <w:r w:rsidRPr="00672C73">
        <w:t xml:space="preserve">Indien </w:t>
      </w:r>
      <w:r>
        <w:t>tijdig</w:t>
      </w:r>
      <w:r w:rsidRPr="00672C73">
        <w:t xml:space="preserve"> een kort geding procedure aanhangig is gemaakt, dan </w:t>
      </w:r>
      <w:r>
        <w:t>zullen wij</w:t>
      </w:r>
      <w:r w:rsidRPr="00672C73">
        <w:t xml:space="preserve"> pas tot definitieve gunning overgaan na de eventuele uitspraak van de bevoegde voorzieningenrechter.</w:t>
      </w:r>
    </w:p>
    <w:p w14:paraId="048C88B7" w14:textId="77777777" w:rsidR="00672C73" w:rsidRDefault="00672C73" w:rsidP="0029378B">
      <w:pPr>
        <w:pStyle w:val="Geenafstand"/>
      </w:pPr>
    </w:p>
    <w:p w14:paraId="194674D3" w14:textId="1DDED2BE" w:rsidR="0029378B" w:rsidRDefault="0029378B" w:rsidP="0029378B">
      <w:pPr>
        <w:pStyle w:val="Kop2"/>
      </w:pPr>
      <w:bookmarkStart w:id="18" w:name="_Toc137552456"/>
      <w:r>
        <w:t>Gestanddoening</w:t>
      </w:r>
      <w:bookmarkEnd w:id="18"/>
    </w:p>
    <w:p w14:paraId="17F7FCC3" w14:textId="3D659029" w:rsidR="00672C73" w:rsidRDefault="00672C73" w:rsidP="00672C73">
      <w:pPr>
        <w:pStyle w:val="Geenafstand"/>
      </w:pPr>
      <w:r>
        <w:t xml:space="preserve">Door in te schrijven doet u uw inschrijving gestand voor de periode van </w:t>
      </w:r>
      <w:r w:rsidR="00566387">
        <w:t xml:space="preserve">30 </w:t>
      </w:r>
      <w:r>
        <w:t>dagen, gerekend vanaf de sluitingsdatum voor het indienen van de inschrijvingen.</w:t>
      </w:r>
    </w:p>
    <w:p w14:paraId="61ABCF36" w14:textId="77777777" w:rsidR="00672C73" w:rsidRDefault="00672C73" w:rsidP="00672C73">
      <w:pPr>
        <w:pStyle w:val="Geenafstand"/>
      </w:pPr>
    </w:p>
    <w:p w14:paraId="4F189DA5" w14:textId="07285DE9" w:rsidR="0029378B" w:rsidRDefault="00672C73" w:rsidP="00672C73">
      <w:pPr>
        <w:pStyle w:val="Geenafstand"/>
      </w:pPr>
      <w:r>
        <w:t>Mocht een kort geding worden aangespannen, dan zal de gestanddoeningstermijn van de inschrijvingen automatisch worden verlengd tot 14 kalenderdagen na de uitspraak van de rechtbank. Aangewende rechtsmiddelen schorten de gestanddoeningstermijn niet op. In overige gevallen kunnen wij inschrijvers verzoeken de gestanddoeningstermijn te verlengen.</w:t>
      </w:r>
    </w:p>
    <w:p w14:paraId="53731ABE" w14:textId="77777777" w:rsidR="00672C73" w:rsidRDefault="00672C73" w:rsidP="00672C73">
      <w:pPr>
        <w:pStyle w:val="Geenafstand"/>
      </w:pPr>
    </w:p>
    <w:p w14:paraId="3107D631" w14:textId="17C5D76D" w:rsidR="0029378B" w:rsidRDefault="0029378B" w:rsidP="0029378B">
      <w:pPr>
        <w:pStyle w:val="Kop2"/>
      </w:pPr>
      <w:bookmarkStart w:id="19" w:name="_Toc137552457"/>
      <w:r>
        <w:t>Aansprakelijkheid organisatie</w:t>
      </w:r>
      <w:bookmarkEnd w:id="19"/>
    </w:p>
    <w:p w14:paraId="64A527CE" w14:textId="77777777" w:rsidR="00672C73" w:rsidRDefault="00672C73" w:rsidP="0029378B">
      <w:pPr>
        <w:pStyle w:val="Geenafstand"/>
      </w:pPr>
      <w:r>
        <w:t>De aanbestedingsdocumenten zijn met grote zorg samengesteld.</w:t>
      </w:r>
      <w:r w:rsidRPr="00672C73">
        <w:t xml:space="preserve"> </w:t>
      </w:r>
    </w:p>
    <w:p w14:paraId="78D82B89" w14:textId="5A01480E" w:rsidR="00672C73" w:rsidRDefault="00672C73" w:rsidP="0029378B">
      <w:pPr>
        <w:pStyle w:val="Geenafstand"/>
      </w:pPr>
      <w:r w:rsidRPr="00672C73">
        <w:t xml:space="preserve">Als </w:t>
      </w:r>
      <w:r>
        <w:t xml:space="preserve">u </w:t>
      </w:r>
      <w:r w:rsidRPr="00672C73">
        <w:t xml:space="preserve">denkt dat er onduidelijkheden of tegenstrijdigheden </w:t>
      </w:r>
      <w:r>
        <w:t xml:space="preserve">staan in (deze lijst is niet limitatief): </w:t>
      </w:r>
    </w:p>
    <w:p w14:paraId="13929F04" w14:textId="77777777" w:rsidR="00672C73" w:rsidRDefault="00672C73" w:rsidP="00672C73">
      <w:pPr>
        <w:pStyle w:val="Geenafstand"/>
        <w:numPr>
          <w:ilvl w:val="0"/>
          <w:numId w:val="10"/>
        </w:numPr>
      </w:pPr>
      <w:r>
        <w:t>De offerteaanvraag;</w:t>
      </w:r>
    </w:p>
    <w:p w14:paraId="30D9C66B" w14:textId="77777777" w:rsidR="00672C73" w:rsidRDefault="00672C73" w:rsidP="00672C73">
      <w:pPr>
        <w:pStyle w:val="Geenafstand"/>
        <w:numPr>
          <w:ilvl w:val="0"/>
          <w:numId w:val="10"/>
        </w:numPr>
      </w:pPr>
      <w:r>
        <w:t xml:space="preserve">De nota van inlichtingen; </w:t>
      </w:r>
    </w:p>
    <w:p w14:paraId="340B2DF1" w14:textId="77777777" w:rsidR="00672C73" w:rsidRDefault="00672C73" w:rsidP="00672C73">
      <w:pPr>
        <w:pStyle w:val="Geenafstand"/>
        <w:numPr>
          <w:ilvl w:val="0"/>
          <w:numId w:val="10"/>
        </w:numPr>
      </w:pPr>
      <w:r>
        <w:t>De geschiktheidseisen;</w:t>
      </w:r>
    </w:p>
    <w:p w14:paraId="322BB743" w14:textId="77777777" w:rsidR="00672C73" w:rsidRDefault="00672C73" w:rsidP="00672C73">
      <w:pPr>
        <w:pStyle w:val="Geenafstand"/>
        <w:numPr>
          <w:ilvl w:val="0"/>
          <w:numId w:val="10"/>
        </w:numPr>
      </w:pPr>
      <w:r>
        <w:t xml:space="preserve">Het programma van eisen; </w:t>
      </w:r>
    </w:p>
    <w:p w14:paraId="70CA85B3" w14:textId="3D95A75F" w:rsidR="00672C73" w:rsidRDefault="00672C73" w:rsidP="00672C73">
      <w:pPr>
        <w:pStyle w:val="Geenafstand"/>
        <w:numPr>
          <w:ilvl w:val="0"/>
          <w:numId w:val="10"/>
        </w:numPr>
      </w:pPr>
      <w:r>
        <w:t>Gunningscriteria;</w:t>
      </w:r>
    </w:p>
    <w:p w14:paraId="385834EB" w14:textId="77777777" w:rsidR="00672C73" w:rsidRDefault="00672C73" w:rsidP="00672C73">
      <w:pPr>
        <w:pStyle w:val="Geenafstand"/>
        <w:numPr>
          <w:ilvl w:val="0"/>
          <w:numId w:val="10"/>
        </w:numPr>
      </w:pPr>
      <w:r>
        <w:t>Wijze van beoordelen.</w:t>
      </w:r>
    </w:p>
    <w:p w14:paraId="0E707776" w14:textId="77777777" w:rsidR="00672C73" w:rsidRDefault="00672C73" w:rsidP="00672C73">
      <w:pPr>
        <w:pStyle w:val="Geenafstand"/>
      </w:pPr>
    </w:p>
    <w:p w14:paraId="067AEDA7" w14:textId="77777777" w:rsidR="00914BBA" w:rsidRDefault="00672C73" w:rsidP="00672C73">
      <w:pPr>
        <w:pStyle w:val="Geenafstand"/>
      </w:pPr>
      <w:r>
        <w:t>D</w:t>
      </w:r>
      <w:r w:rsidRPr="00672C73">
        <w:t xml:space="preserve">an moet </w:t>
      </w:r>
      <w:r w:rsidR="00914BBA">
        <w:t xml:space="preserve">u hierover </w:t>
      </w:r>
      <w:r w:rsidRPr="00672C73">
        <w:t>vragen</w:t>
      </w:r>
      <w:r w:rsidR="00914BBA">
        <w:t xml:space="preserve"> stellen</w:t>
      </w:r>
      <w:r w:rsidRPr="00672C73">
        <w:t xml:space="preserve"> in de nota's van inlichtingen of het uiterlijk 5 dagen na het verzenden van de laatste nota van inlichtingen aan </w:t>
      </w:r>
      <w:r w:rsidR="00914BBA">
        <w:t>ons</w:t>
      </w:r>
      <w:r w:rsidRPr="00672C73">
        <w:t xml:space="preserve"> laten weten. Als dit niet gebeurt, vervalt elk recht om tegen deze documenten in rechte op te komen, tenzij </w:t>
      </w:r>
      <w:r w:rsidR="00914BBA">
        <w:t>wij</w:t>
      </w:r>
      <w:r w:rsidRPr="00672C73">
        <w:t xml:space="preserve"> besluit</w:t>
      </w:r>
      <w:r w:rsidR="00914BBA">
        <w:t>en</w:t>
      </w:r>
      <w:r w:rsidRPr="00672C73">
        <w:t xml:space="preserve"> dat het niet beantwoorden van een te laat ingediende vraag disproportioneel is. </w:t>
      </w:r>
    </w:p>
    <w:p w14:paraId="3D38F498" w14:textId="3E64872F" w:rsidR="00914BBA" w:rsidRDefault="00914BBA" w:rsidP="00914BBA">
      <w:pPr>
        <w:pStyle w:val="Geenafstand"/>
      </w:pPr>
    </w:p>
    <w:p w14:paraId="78FF62D4" w14:textId="7286D781" w:rsidR="0029378B" w:rsidRDefault="00672C73" w:rsidP="00672C73">
      <w:pPr>
        <w:pStyle w:val="Geenafstand"/>
      </w:pPr>
      <w:r w:rsidRPr="00672C73">
        <w:t xml:space="preserve">Als </w:t>
      </w:r>
      <w:r w:rsidR="00914BBA">
        <w:t>onze reactie</w:t>
      </w:r>
      <w:r w:rsidRPr="00672C73">
        <w:t xml:space="preserve"> op de vraag niet leidt tot aanpassing van de documenten of als deze aanpassing niet juist of onvoldoende is, moet </w:t>
      </w:r>
      <w:r w:rsidR="00914BBA">
        <w:t>u</w:t>
      </w:r>
      <w:r w:rsidRPr="00672C73">
        <w:t xml:space="preserve"> binnen 24 uur voor het sluiten van de inschrijvingen een kort geding starten bij de bevoegde rechter en moet</w:t>
      </w:r>
      <w:r w:rsidR="00914BBA">
        <w:t xml:space="preserve">en wij </w:t>
      </w:r>
      <w:r w:rsidRPr="00672C73">
        <w:t xml:space="preserve">hiervan onmiddellijk op de hoogte worden gesteld door middel van een dagvaarding op </w:t>
      </w:r>
      <w:r w:rsidR="00914BBA">
        <w:t>ons</w:t>
      </w:r>
      <w:r w:rsidRPr="00672C73">
        <w:t xml:space="preserve"> adres. Als dit niet gebeurt, vervalt elk recht om tegen de aanbestedingsdocumenten op te komen. Als er een kort geding wordt gestart, behoud</w:t>
      </w:r>
      <w:r w:rsidR="00914BBA">
        <w:t>en</w:t>
      </w:r>
      <w:r w:rsidRPr="00672C73">
        <w:t xml:space="preserve"> </w:t>
      </w:r>
      <w:r w:rsidR="00914BBA">
        <w:t xml:space="preserve">wij ons het recht voor deze </w:t>
      </w:r>
      <w:r w:rsidRPr="00672C73">
        <w:t>aanbestedingsprocedure op te schorten of in te trekken.</w:t>
      </w:r>
    </w:p>
    <w:p w14:paraId="76E1F649" w14:textId="77777777" w:rsidR="00672C73" w:rsidRDefault="00672C73" w:rsidP="0029378B">
      <w:pPr>
        <w:pStyle w:val="Geenafstand"/>
      </w:pPr>
    </w:p>
    <w:p w14:paraId="0E9FB788" w14:textId="0B890C79" w:rsidR="0029378B" w:rsidRDefault="0029378B" w:rsidP="0029378B">
      <w:pPr>
        <w:pStyle w:val="Kop2"/>
      </w:pPr>
      <w:bookmarkStart w:id="20" w:name="_Toc137552458"/>
      <w:r>
        <w:t>Klachten aanbesteding</w:t>
      </w:r>
      <w:bookmarkEnd w:id="20"/>
    </w:p>
    <w:p w14:paraId="68AF12C0" w14:textId="063F295C" w:rsidR="00914BBA" w:rsidRDefault="00914BBA" w:rsidP="00914BBA">
      <w:pPr>
        <w:pStyle w:val="Geenafstand"/>
      </w:pPr>
      <w:r w:rsidRPr="00743B92">
        <w:t xml:space="preserve">Als </w:t>
      </w:r>
      <w:r>
        <w:t>u</w:t>
      </w:r>
      <w:r w:rsidRPr="00743B92">
        <w:t xml:space="preserve"> een klacht heeft tegen de aanbestedingsprocedure en/of tegen </w:t>
      </w:r>
      <w:r>
        <w:t>onze</w:t>
      </w:r>
      <w:r w:rsidRPr="00743B92">
        <w:t xml:space="preserve"> handelswijze, dan dient </w:t>
      </w:r>
      <w:r>
        <w:t xml:space="preserve">u </w:t>
      </w:r>
      <w:r w:rsidRPr="00743B92">
        <w:t>gemotiveerd en onderbouwd aan te geven op welke punten/onderdelen van de</w:t>
      </w:r>
      <w:r>
        <w:t>ze</w:t>
      </w:r>
      <w:r w:rsidRPr="00743B92">
        <w:t xml:space="preserve"> aanbesteding </w:t>
      </w:r>
      <w:r>
        <w:t>u</w:t>
      </w:r>
      <w:r w:rsidRPr="00743B92">
        <w:t xml:space="preserve"> het niet eens </w:t>
      </w:r>
      <w:r>
        <w:t>bent</w:t>
      </w:r>
      <w:r w:rsidRPr="00743B92">
        <w:t xml:space="preserve">. </w:t>
      </w:r>
    </w:p>
    <w:p w14:paraId="08EE5CC3" w14:textId="77777777" w:rsidR="00914BBA" w:rsidRDefault="00914BBA" w:rsidP="00914BBA">
      <w:pPr>
        <w:pStyle w:val="Geenafstand"/>
      </w:pPr>
    </w:p>
    <w:p w14:paraId="3B84AD2D" w14:textId="72ECADCF" w:rsidR="004425AA" w:rsidRPr="004425AA" w:rsidRDefault="00914BBA" w:rsidP="004425AA">
      <w:pPr>
        <w:pStyle w:val="Geenafstand"/>
      </w:pPr>
      <w:r w:rsidRPr="004425AA">
        <w:t>De klachtenregeling</w:t>
      </w:r>
      <w:r w:rsidR="004425AA">
        <w:t xml:space="preserve"> genaamd:</w:t>
      </w:r>
      <w:r w:rsidRPr="004425AA">
        <w:t xml:space="preserve"> </w:t>
      </w:r>
      <w:r w:rsidR="004425AA" w:rsidRPr="004425AA">
        <w:t xml:space="preserve">Klachtenregeling </w:t>
      </w:r>
      <w:proofErr w:type="spellStart"/>
      <w:r w:rsidR="004425AA" w:rsidRPr="004425AA">
        <w:t>Achterhoekse</w:t>
      </w:r>
      <w:proofErr w:type="spellEnd"/>
      <w:r w:rsidR="004425AA">
        <w:t xml:space="preserve"> en </w:t>
      </w:r>
      <w:proofErr w:type="spellStart"/>
      <w:r w:rsidR="004425AA">
        <w:t>Liemerse</w:t>
      </w:r>
      <w:proofErr w:type="spellEnd"/>
      <w:r w:rsidR="004425AA">
        <w:t xml:space="preserve"> gemeenten </w:t>
      </w:r>
      <w:r w:rsidRPr="004425AA">
        <w:t>is gepubliceerd en te raadplegen op</w:t>
      </w:r>
      <w:r w:rsidR="00667C05" w:rsidRPr="004425AA">
        <w:t xml:space="preserve"> de </w:t>
      </w:r>
      <w:hyperlink r:id="rId12" w:history="1">
        <w:r w:rsidR="004425AA" w:rsidRPr="004425AA">
          <w:t>https://www.winterswijk.nl/inkoop-en-aanbesteden</w:t>
        </w:r>
      </w:hyperlink>
      <w:r w:rsidR="004425AA">
        <w:t xml:space="preserve"> </w:t>
      </w:r>
      <w:r w:rsidR="004425AA" w:rsidRPr="004425AA">
        <w:t xml:space="preserve"> </w:t>
      </w:r>
      <w:r w:rsidR="004425AA">
        <w:t xml:space="preserve"> </w:t>
      </w:r>
    </w:p>
    <w:p w14:paraId="04B327F8" w14:textId="6BF45922" w:rsidR="00914BBA" w:rsidRPr="00743B92" w:rsidRDefault="00914BBA" w:rsidP="00914BBA">
      <w:pPr>
        <w:pStyle w:val="Geenafstand"/>
      </w:pPr>
    </w:p>
    <w:p w14:paraId="5F8A4BA9" w14:textId="77777777" w:rsidR="00914BBA" w:rsidRPr="00256C9F" w:rsidRDefault="00914BBA" w:rsidP="00914BBA">
      <w:pPr>
        <w:pStyle w:val="Geenafstand"/>
      </w:pPr>
      <w:r w:rsidRPr="00743B92">
        <w:t>Het indienen van een klacht bij de Commissie van Aanbestedingsexperts, schort deze aanbestedingsprocedure niet op.</w:t>
      </w:r>
    </w:p>
    <w:p w14:paraId="3AFA8EC3" w14:textId="7CD4C4EC" w:rsidR="0029378B" w:rsidRDefault="0029378B" w:rsidP="004425AA">
      <w:pPr>
        <w:pStyle w:val="Geenafstand"/>
      </w:pPr>
      <w:r>
        <w:br w:type="page"/>
        <w:t>Uitsluitingsgronden en geschiktheidseisen</w:t>
      </w:r>
    </w:p>
    <w:p w14:paraId="21210C97" w14:textId="701FABAD" w:rsidR="0029378B" w:rsidRDefault="00E160C6" w:rsidP="0029378B">
      <w:pPr>
        <w:pStyle w:val="Geenafstand"/>
      </w:pPr>
      <w:r w:rsidRPr="00E160C6">
        <w:t xml:space="preserve">In </w:t>
      </w:r>
      <w:r>
        <w:t>dit hoofdstuk</w:t>
      </w:r>
      <w:r w:rsidRPr="00E160C6">
        <w:t xml:space="preserve"> staat beschreven welke </w:t>
      </w:r>
      <w:r>
        <w:t xml:space="preserve">uitsluitingsgronden er van toepassing zijn en aan welke geschiktheidseisen u moet voldoen. </w:t>
      </w:r>
      <w:r w:rsidRPr="00AB705F">
        <w:rPr>
          <w:rFonts w:cstheme="minorHAnsi"/>
        </w:rPr>
        <w:t>De geschiktheidseisen bestaan uit eisen aan de financiële en economische draagkracht, technische bekwaamheid en beroepsbekwaamheid, en beroepsbevoegdheid</w:t>
      </w:r>
      <w:r>
        <w:rPr>
          <w:rFonts w:cstheme="minorHAnsi"/>
        </w:rPr>
        <w:t>.</w:t>
      </w:r>
    </w:p>
    <w:p w14:paraId="2A6F7E55" w14:textId="77777777" w:rsidR="00E160C6" w:rsidRDefault="00E160C6" w:rsidP="0029378B">
      <w:pPr>
        <w:pStyle w:val="Geenafstand"/>
      </w:pPr>
    </w:p>
    <w:p w14:paraId="1FAA414D" w14:textId="18E8941A" w:rsidR="0029378B" w:rsidRDefault="0029378B" w:rsidP="0029378B">
      <w:pPr>
        <w:pStyle w:val="Kop2"/>
      </w:pPr>
      <w:bookmarkStart w:id="21" w:name="_Toc137552459"/>
      <w:r>
        <w:t>Uitsluitingsgronden</w:t>
      </w:r>
      <w:bookmarkEnd w:id="21"/>
    </w:p>
    <w:p w14:paraId="6197F4AC" w14:textId="15ACEF70" w:rsidR="0029378B" w:rsidRDefault="00E160C6" w:rsidP="0029378B">
      <w:pPr>
        <w:pStyle w:val="Geenafstand"/>
        <w:rPr>
          <w:rFonts w:cstheme="minorHAnsi"/>
        </w:rPr>
      </w:pPr>
      <w:r>
        <w:t xml:space="preserve">U dient in Deel III A van het Uniform Europees Aanbestedingsdocument te verklaren dat er geen sprake is van </w:t>
      </w:r>
      <w:r w:rsidRPr="00AB705F">
        <w:rPr>
          <w:rFonts w:cstheme="minorHAnsi"/>
        </w:rPr>
        <w:t xml:space="preserve">een in de afgelopen </w:t>
      </w:r>
      <w:r w:rsidRPr="00AB705F">
        <w:rPr>
          <w:rFonts w:cstheme="minorHAnsi"/>
          <w:b/>
        </w:rPr>
        <w:t>vijf (5) jaren</w:t>
      </w:r>
      <w:r w:rsidRPr="00AB705F">
        <w:rPr>
          <w:rFonts w:cstheme="minorHAnsi"/>
        </w:rPr>
        <w:t xml:space="preserve"> onherroepelijk geworden rechterlijke uitspraak </w:t>
      </w:r>
      <w:r>
        <w:rPr>
          <w:rFonts w:cstheme="minorHAnsi"/>
        </w:rPr>
        <w:t>tegen u</w:t>
      </w:r>
      <w:r w:rsidRPr="00AB705F">
        <w:rPr>
          <w:rFonts w:cstheme="minorHAnsi"/>
        </w:rPr>
        <w:t xml:space="preserve">, in de zin van alle in artikel 2.86 </w:t>
      </w:r>
      <w:proofErr w:type="spellStart"/>
      <w:r w:rsidRPr="00AB705F">
        <w:rPr>
          <w:rFonts w:cstheme="minorHAnsi"/>
        </w:rPr>
        <w:t>Aw</w:t>
      </w:r>
      <w:proofErr w:type="spellEnd"/>
      <w:r w:rsidRPr="00AB705F">
        <w:rPr>
          <w:rFonts w:cstheme="minorHAnsi"/>
        </w:rPr>
        <w:t xml:space="preserve"> 2012 beschreven gronden, op straffe van uitsluiting van deze aanbestedingsprocedure.</w:t>
      </w:r>
    </w:p>
    <w:p w14:paraId="266A639F" w14:textId="5A7C8C9F" w:rsidR="00E160C6" w:rsidRDefault="00E160C6" w:rsidP="0029378B">
      <w:pPr>
        <w:pStyle w:val="Geenafstand"/>
        <w:rPr>
          <w:rFonts w:cstheme="minorHAnsi"/>
        </w:rPr>
      </w:pPr>
    </w:p>
    <w:p w14:paraId="772BA300" w14:textId="12EEF739" w:rsidR="00E160C6" w:rsidRDefault="00E160C6" w:rsidP="0029378B">
      <w:pPr>
        <w:pStyle w:val="Geenafstand"/>
      </w:pPr>
      <w:r>
        <w:t>U</w:t>
      </w:r>
      <w:r w:rsidRPr="00E160C6">
        <w:t xml:space="preserve"> dient daarnaast in Deel III B van het Uniform Europees Aanbestedingsdocument te verklaren dat geen sprake is van een onherroepelijke en bindende rechterlijke of administratieve beslissing overeenkomstig de wettelijke bepalingen van het land waar </w:t>
      </w:r>
      <w:r>
        <w:t>u bent</w:t>
      </w:r>
      <w:r w:rsidRPr="00E160C6">
        <w:t xml:space="preserve"> gevestigd of </w:t>
      </w:r>
      <w:r>
        <w:t xml:space="preserve">wanneer op basis van </w:t>
      </w:r>
      <w:r w:rsidRPr="00E160C6">
        <w:t xml:space="preserve">nationale wettelijke bepalingen is vastgesteld dat </w:t>
      </w:r>
      <w:r>
        <w:t>u</w:t>
      </w:r>
      <w:r w:rsidRPr="00E160C6">
        <w:t xml:space="preserve"> niet voldoet aan </w:t>
      </w:r>
      <w:r>
        <w:t>de</w:t>
      </w:r>
      <w:r w:rsidRPr="00E160C6">
        <w:t xml:space="preserve"> verplichtingen tot betaling van belastingen of sociale zekerheidspremies.</w:t>
      </w:r>
    </w:p>
    <w:p w14:paraId="728296B4" w14:textId="3CC72395" w:rsidR="0029378B" w:rsidRDefault="0029378B" w:rsidP="0029378B">
      <w:pPr>
        <w:pStyle w:val="Geenafstand"/>
      </w:pPr>
    </w:p>
    <w:p w14:paraId="1787BAE0" w14:textId="300FF044" w:rsidR="00E160C6" w:rsidRPr="003C68D6" w:rsidRDefault="00E160C6" w:rsidP="00886B8E">
      <w:pPr>
        <w:pStyle w:val="Geenafstand"/>
        <w:rPr>
          <w:rFonts w:cstheme="minorHAnsi"/>
        </w:rPr>
      </w:pPr>
      <w:r w:rsidRPr="003C68D6">
        <w:rPr>
          <w:rFonts w:cstheme="minorHAnsi"/>
        </w:rPr>
        <w:t>U dient in Deel III C van het Uniform Europees Aanbestedingsdocument te verklaren dat geen sprake is van de situaties</w:t>
      </w:r>
      <w:r w:rsidR="00C33B44" w:rsidRPr="003C68D6">
        <w:rPr>
          <w:rFonts w:cstheme="minorHAnsi"/>
        </w:rPr>
        <w:t xml:space="preserve"> </w:t>
      </w:r>
      <w:r w:rsidR="00F36092" w:rsidRPr="003C68D6">
        <w:rPr>
          <w:rFonts w:cstheme="minorHAnsi"/>
        </w:rPr>
        <w:t xml:space="preserve">zoals </w:t>
      </w:r>
      <w:r w:rsidRPr="003C68D6">
        <w:rPr>
          <w:rFonts w:cstheme="minorHAnsi"/>
        </w:rPr>
        <w:t xml:space="preserve">genoemd in artikel 2.87 </w:t>
      </w:r>
      <w:proofErr w:type="spellStart"/>
      <w:r w:rsidRPr="003C68D6">
        <w:rPr>
          <w:rFonts w:cstheme="minorHAnsi"/>
        </w:rPr>
        <w:t>Aw</w:t>
      </w:r>
      <w:proofErr w:type="spellEnd"/>
      <w:r w:rsidRPr="003C68D6">
        <w:rPr>
          <w:rFonts w:cstheme="minorHAnsi"/>
        </w:rPr>
        <w:t xml:space="preserve"> 2012. </w:t>
      </w:r>
      <w:r w:rsidR="00F36092" w:rsidRPr="003C68D6">
        <w:rPr>
          <w:rFonts w:cstheme="minorHAnsi"/>
        </w:rPr>
        <w:t>In het Uniform Europees Aanbestedingsdocument is door ons aangegeven welke facultatieve uitsluitingsgronden op deze aanbestedingsprocedure van toepassing zijn.</w:t>
      </w:r>
    </w:p>
    <w:p w14:paraId="6E8121AA" w14:textId="09B63A6F" w:rsidR="003C68D6" w:rsidRPr="003C68D6" w:rsidRDefault="003C68D6" w:rsidP="00886B8E">
      <w:pPr>
        <w:pStyle w:val="Geenafstand"/>
        <w:rPr>
          <w:rFonts w:cstheme="minorHAnsi"/>
        </w:rPr>
      </w:pPr>
      <w:r w:rsidRPr="003C68D6">
        <w:rPr>
          <w:rFonts w:cstheme="minorHAnsi"/>
        </w:rPr>
        <w:t xml:space="preserve">Aangekruiste uitsluitingsgronden: </w:t>
      </w:r>
    </w:p>
    <w:p w14:paraId="5978C999" w14:textId="77777777" w:rsidR="003C68D6" w:rsidRPr="009B39F9" w:rsidRDefault="003C68D6" w:rsidP="009B39F9">
      <w:pPr>
        <w:pStyle w:val="Geenafstand"/>
        <w:numPr>
          <w:ilvl w:val="0"/>
          <w:numId w:val="35"/>
        </w:numPr>
        <w:rPr>
          <w:rFonts w:cstheme="minorHAnsi"/>
        </w:rPr>
      </w:pPr>
      <w:r w:rsidRPr="009B39F9">
        <w:rPr>
          <w:rFonts w:cstheme="minorHAnsi"/>
        </w:rPr>
        <w:t>Schending verplichtingen o.b.v. milieu-, sociaal- of arbeidsrecht</w:t>
      </w:r>
    </w:p>
    <w:p w14:paraId="09DACD66" w14:textId="77777777" w:rsidR="003C68D6" w:rsidRPr="009B39F9" w:rsidRDefault="003C68D6" w:rsidP="009B39F9">
      <w:pPr>
        <w:pStyle w:val="Geenafstand"/>
        <w:numPr>
          <w:ilvl w:val="0"/>
          <w:numId w:val="35"/>
        </w:numPr>
        <w:rPr>
          <w:rFonts w:cstheme="minorHAnsi"/>
        </w:rPr>
      </w:pPr>
      <w:r w:rsidRPr="009B39F9">
        <w:rPr>
          <w:rFonts w:cstheme="minorHAnsi"/>
        </w:rPr>
        <w:t>Faillissement, insolventie of gelijksoortig</w:t>
      </w:r>
    </w:p>
    <w:p w14:paraId="5011FD2B" w14:textId="77777777" w:rsidR="003C68D6" w:rsidRPr="009B39F9" w:rsidRDefault="003C68D6" w:rsidP="009B39F9">
      <w:pPr>
        <w:pStyle w:val="Geenafstand"/>
        <w:numPr>
          <w:ilvl w:val="0"/>
          <w:numId w:val="35"/>
        </w:numPr>
        <w:rPr>
          <w:rFonts w:cstheme="minorHAnsi"/>
        </w:rPr>
      </w:pPr>
      <w:r w:rsidRPr="009B39F9">
        <w:rPr>
          <w:rFonts w:cstheme="minorHAnsi"/>
        </w:rPr>
        <w:t>Prestaties uit het verleden</w:t>
      </w:r>
    </w:p>
    <w:p w14:paraId="5D2A3BA7" w14:textId="77777777" w:rsidR="003C68D6" w:rsidRPr="009B39F9" w:rsidRDefault="003C68D6" w:rsidP="009B39F9">
      <w:pPr>
        <w:pStyle w:val="Geenafstand"/>
        <w:numPr>
          <w:ilvl w:val="0"/>
          <w:numId w:val="35"/>
        </w:numPr>
        <w:rPr>
          <w:rFonts w:cstheme="minorHAnsi"/>
        </w:rPr>
      </w:pPr>
      <w:r w:rsidRPr="009B39F9">
        <w:rPr>
          <w:rFonts w:cstheme="minorHAnsi"/>
        </w:rPr>
        <w:t>Valse verklaring</w:t>
      </w:r>
    </w:p>
    <w:p w14:paraId="09648E6A" w14:textId="77777777" w:rsidR="00F36092" w:rsidRPr="003C68D6" w:rsidRDefault="00F36092" w:rsidP="00F36092">
      <w:pPr>
        <w:pStyle w:val="Geenafstand"/>
        <w:rPr>
          <w:rFonts w:cstheme="minorHAnsi"/>
        </w:rPr>
      </w:pPr>
    </w:p>
    <w:p w14:paraId="4C1CC4B2" w14:textId="72B84691" w:rsidR="00E160C6" w:rsidRPr="003C68D6" w:rsidRDefault="00E160C6" w:rsidP="00F36092">
      <w:pPr>
        <w:pStyle w:val="Geenafstand"/>
        <w:rPr>
          <w:rFonts w:cstheme="minorHAnsi"/>
        </w:rPr>
      </w:pPr>
      <w:r w:rsidRPr="003C68D6">
        <w:rPr>
          <w:rFonts w:cstheme="minorHAnsi"/>
        </w:rPr>
        <w:t xml:space="preserve">Voor de facultatieve uitsluitingsgronden geldt een terugkijktermijn van </w:t>
      </w:r>
      <w:r w:rsidRPr="003C68D6">
        <w:rPr>
          <w:rFonts w:cstheme="minorHAnsi"/>
          <w:b/>
        </w:rPr>
        <w:t>drie (3)</w:t>
      </w:r>
      <w:r w:rsidRPr="003C68D6">
        <w:rPr>
          <w:rFonts w:cstheme="minorHAnsi"/>
        </w:rPr>
        <w:t xml:space="preserve"> </w:t>
      </w:r>
      <w:r w:rsidRPr="003C68D6">
        <w:rPr>
          <w:rFonts w:cstheme="minorHAnsi"/>
          <w:b/>
        </w:rPr>
        <w:t>jaren</w:t>
      </w:r>
      <w:r w:rsidRPr="003C68D6">
        <w:rPr>
          <w:rFonts w:cstheme="minorHAnsi"/>
        </w:rPr>
        <w:t xml:space="preserve"> voorafgaand aan het doen van de inschrijving, met uitzondering van </w:t>
      </w:r>
      <w:r w:rsidR="00AB508D">
        <w:rPr>
          <w:rFonts w:cstheme="minorHAnsi"/>
        </w:rPr>
        <w:t>het</w:t>
      </w:r>
      <w:r w:rsidR="00AB508D" w:rsidRPr="003C68D6">
        <w:rPr>
          <w:rFonts w:cstheme="minorHAnsi"/>
        </w:rPr>
        <w:t xml:space="preserve"> </w:t>
      </w:r>
      <w:r w:rsidRPr="003C68D6">
        <w:rPr>
          <w:rFonts w:cstheme="minorHAnsi"/>
        </w:rPr>
        <w:t xml:space="preserve">uitsluitingsgrond ‘Faillissement, insolventie, of gelijksoortig’,. Voor </w:t>
      </w:r>
      <w:r w:rsidR="00AB508D">
        <w:rPr>
          <w:rFonts w:cstheme="minorHAnsi"/>
        </w:rPr>
        <w:t xml:space="preserve">dit </w:t>
      </w:r>
      <w:r w:rsidRPr="003C68D6">
        <w:rPr>
          <w:rFonts w:cstheme="minorHAnsi"/>
        </w:rPr>
        <w:t xml:space="preserve">uitsluitingsgronden geldt dat hiervan geen sprake mag zijn met betrekking tot deze aanbestedingsprocedure. </w:t>
      </w:r>
    </w:p>
    <w:p w14:paraId="01831FB4" w14:textId="77777777" w:rsidR="00AB508D" w:rsidRDefault="00AB508D" w:rsidP="00E160C6">
      <w:pPr>
        <w:pStyle w:val="Geenafstand"/>
        <w:rPr>
          <w:rFonts w:cstheme="minorHAnsi"/>
        </w:rPr>
      </w:pPr>
    </w:p>
    <w:p w14:paraId="27B67904" w14:textId="0F886539" w:rsidR="00E160C6" w:rsidRPr="00AB508D" w:rsidRDefault="00AB508D" w:rsidP="00E160C6">
      <w:pPr>
        <w:pStyle w:val="Geenafstand"/>
        <w:rPr>
          <w:rFonts w:cstheme="minorHAnsi"/>
        </w:rPr>
      </w:pPr>
      <w:r>
        <w:rPr>
          <w:rFonts w:cstheme="minorHAnsi"/>
        </w:rPr>
        <w:t xml:space="preserve">Mocht uitsluitingsgrond prestaties uit het verleden op u van toepassing zijn is </w:t>
      </w:r>
      <w:r w:rsidRPr="00252C61">
        <w:rPr>
          <w:rFonts w:cstheme="minorHAnsi"/>
        </w:rPr>
        <w:t xml:space="preserve">In artikel 57 lid 6 Richtlijn 2014/24 bepaald dat een </w:t>
      </w:r>
      <w:r>
        <w:rPr>
          <w:rFonts w:cstheme="minorHAnsi"/>
        </w:rPr>
        <w:t>inschrijver</w:t>
      </w:r>
      <w:r w:rsidRPr="00252C61">
        <w:rPr>
          <w:rFonts w:cstheme="minorHAnsi"/>
        </w:rPr>
        <w:t>, die in een van de in de leden 1 en 4 bedoelde situaties verkeert, mag bewijzen dat de maatregelen die</w:t>
      </w:r>
      <w:r>
        <w:rPr>
          <w:rFonts w:cstheme="minorHAnsi"/>
        </w:rPr>
        <w:t xml:space="preserve"> </w:t>
      </w:r>
      <w:r w:rsidRPr="00252C61">
        <w:rPr>
          <w:rFonts w:cstheme="minorHAnsi"/>
        </w:rPr>
        <w:t xml:space="preserve">de </w:t>
      </w:r>
      <w:r>
        <w:rPr>
          <w:rFonts w:cstheme="minorHAnsi"/>
        </w:rPr>
        <w:t>inschrijver</w:t>
      </w:r>
      <w:r w:rsidRPr="00252C61">
        <w:rPr>
          <w:rFonts w:cstheme="minorHAnsi"/>
        </w:rPr>
        <w:t xml:space="preserve"> heeft genomen voldoende zijn om zijn betrouwbaarheid aan te tonen ondanks de toepasselijke uitsluitingsgrond.</w:t>
      </w:r>
      <w:r>
        <w:rPr>
          <w:rFonts w:cstheme="minorHAnsi"/>
        </w:rPr>
        <w:br/>
      </w:r>
      <w:r w:rsidRPr="00252C61">
        <w:rPr>
          <w:rFonts w:cstheme="minorHAnsi"/>
        </w:rPr>
        <w:t>Als d</w:t>
      </w:r>
      <w:r>
        <w:rPr>
          <w:rFonts w:cstheme="minorHAnsi"/>
        </w:rPr>
        <w:t>e gemeente uw aangeleverde</w:t>
      </w:r>
      <w:r w:rsidRPr="00252C61">
        <w:rPr>
          <w:rFonts w:cstheme="minorHAnsi"/>
        </w:rPr>
        <w:t xml:space="preserve"> bewijs toereikend </w:t>
      </w:r>
      <w:r>
        <w:rPr>
          <w:rFonts w:cstheme="minorHAnsi"/>
        </w:rPr>
        <w:t>acht</w:t>
      </w:r>
      <w:r w:rsidRPr="00252C61">
        <w:rPr>
          <w:rFonts w:cstheme="minorHAnsi"/>
        </w:rPr>
        <w:t xml:space="preserve">, wordt de betrokken </w:t>
      </w:r>
      <w:r>
        <w:rPr>
          <w:rFonts w:cstheme="minorHAnsi"/>
        </w:rPr>
        <w:t>inschrijver</w:t>
      </w:r>
      <w:r w:rsidRPr="00252C61">
        <w:rPr>
          <w:rFonts w:cstheme="minorHAnsi"/>
        </w:rPr>
        <w:t xml:space="preserve"> niet uitgesloten van de aanbestedingsprocedure. </w:t>
      </w:r>
    </w:p>
    <w:p w14:paraId="67897C1D" w14:textId="69532B4D" w:rsidR="00AB508D" w:rsidRDefault="00AB508D" w:rsidP="00F36092">
      <w:pPr>
        <w:pStyle w:val="Geenafstand"/>
      </w:pPr>
      <w:r>
        <w:t>Inschrijver dient bij inschrijving</w:t>
      </w:r>
      <w:r w:rsidR="00252C61">
        <w:t xml:space="preserve"> het bewijs aan te leveren voor beoordeling door de gemeente.</w:t>
      </w:r>
      <w:r>
        <w:t xml:space="preserve">  </w:t>
      </w:r>
    </w:p>
    <w:p w14:paraId="4228C978" w14:textId="77777777" w:rsidR="00AB508D" w:rsidRDefault="00AB508D" w:rsidP="00F36092">
      <w:pPr>
        <w:pStyle w:val="Geenafstand"/>
      </w:pPr>
    </w:p>
    <w:p w14:paraId="3B7D581D" w14:textId="4B2BB9F3" w:rsidR="00F36092" w:rsidRDefault="00F36092" w:rsidP="00F36092">
      <w:pPr>
        <w:pStyle w:val="Geenafstand"/>
      </w:pPr>
      <w:r>
        <w:t xml:space="preserve">Ter bewijs van het Uniform Europees Aanbestedingsdocument </w:t>
      </w:r>
      <w:r w:rsidR="00C33B44">
        <w:t>kan de Opdrachtgever aan</w:t>
      </w:r>
      <w:r>
        <w:t xml:space="preserve"> de voorlopig gegunde inschrijver bewijsstukken </w:t>
      </w:r>
      <w:r w:rsidR="003B042D">
        <w:t>op</w:t>
      </w:r>
      <w:r w:rsidR="00C33B44">
        <w:t xml:space="preserve">vragen </w:t>
      </w:r>
      <w:r w:rsidR="003B042D">
        <w:t xml:space="preserve">die u </w:t>
      </w:r>
      <w:r>
        <w:t xml:space="preserve">conform artikel 2.89 </w:t>
      </w:r>
      <w:proofErr w:type="spellStart"/>
      <w:r>
        <w:t>Aw</w:t>
      </w:r>
      <w:proofErr w:type="spellEnd"/>
      <w:r>
        <w:t xml:space="preserve"> 2012 aan ons </w:t>
      </w:r>
      <w:r w:rsidR="003B042D">
        <w:t xml:space="preserve">dan dient te </w:t>
      </w:r>
      <w:r>
        <w:t>overleggen:</w:t>
      </w:r>
    </w:p>
    <w:p w14:paraId="2E17FAC9" w14:textId="32D426F3" w:rsidR="00F36092" w:rsidRDefault="00F36092" w:rsidP="00F36092">
      <w:pPr>
        <w:pStyle w:val="Geenafstand"/>
        <w:numPr>
          <w:ilvl w:val="0"/>
          <w:numId w:val="11"/>
        </w:numPr>
      </w:pPr>
      <w:r>
        <w:t xml:space="preserve">Gedragsverklaring Aanbesteden (GVA), niet ouder dan twee jaar op het moment van inschrijving. Deze is </w:t>
      </w:r>
      <w:hyperlink r:id="rId13" w:history="1">
        <w:r w:rsidRPr="00AB705F">
          <w:rPr>
            <w:rStyle w:val="Hyperlink"/>
            <w:rFonts w:cstheme="minorHAnsi"/>
          </w:rPr>
          <w:t>hier</w:t>
        </w:r>
      </w:hyperlink>
      <w:r w:rsidRPr="00AB705F">
        <w:rPr>
          <w:rFonts w:cstheme="minorHAnsi"/>
        </w:rPr>
        <w:t xml:space="preserve"> </w:t>
      </w:r>
      <w:r>
        <w:t>aan te vragen.</w:t>
      </w:r>
    </w:p>
    <w:p w14:paraId="05DD37BE" w14:textId="77777777" w:rsidR="00F36092" w:rsidRDefault="00F36092" w:rsidP="00F36092">
      <w:pPr>
        <w:pStyle w:val="Geenafstand"/>
        <w:numPr>
          <w:ilvl w:val="0"/>
          <w:numId w:val="11"/>
        </w:numPr>
      </w:pPr>
      <w:r>
        <w:t xml:space="preserve">Verklaring Belastingdienst (Verklaring betalingsgedrag nakoming fiscale verplichtingen), niet ouder dan zes maanden op het moment van inschrijving. Deze is </w:t>
      </w:r>
      <w:hyperlink r:id="rId14" w:history="1">
        <w:r w:rsidRPr="00AB705F">
          <w:rPr>
            <w:rStyle w:val="Hyperlink"/>
            <w:rFonts w:cstheme="minorHAnsi"/>
          </w:rPr>
          <w:t>hier</w:t>
        </w:r>
      </w:hyperlink>
      <w:r>
        <w:rPr>
          <w:rStyle w:val="Hyperlink"/>
          <w:rFonts w:cstheme="minorHAnsi"/>
        </w:rPr>
        <w:t xml:space="preserve"> </w:t>
      </w:r>
      <w:r>
        <w:t>aan te vragen.</w:t>
      </w:r>
    </w:p>
    <w:p w14:paraId="2F05BA64" w14:textId="21EAEAF1" w:rsidR="00F36092" w:rsidRDefault="00F36092" w:rsidP="00F36092">
      <w:pPr>
        <w:pStyle w:val="Geenafstand"/>
        <w:numPr>
          <w:ilvl w:val="0"/>
          <w:numId w:val="11"/>
        </w:numPr>
      </w:pPr>
      <w:r>
        <w:t>Eventuele overige bewijsmiddelen, indien wij dit hebben aangegeven.</w:t>
      </w:r>
    </w:p>
    <w:p w14:paraId="4C43DF8A" w14:textId="77777777" w:rsidR="00F36092" w:rsidRDefault="00F36092" w:rsidP="00F36092">
      <w:pPr>
        <w:pStyle w:val="Geenafstand"/>
      </w:pPr>
    </w:p>
    <w:p w14:paraId="09CC62ED" w14:textId="523D007B" w:rsidR="00F36092" w:rsidRDefault="003B042D" w:rsidP="00F36092">
      <w:pPr>
        <w:pStyle w:val="Geenafstand"/>
      </w:pPr>
      <w:r>
        <w:t>U dient deze</w:t>
      </w:r>
      <w:r w:rsidR="00F36092">
        <w:t xml:space="preserve"> bewijsstukken </w:t>
      </w:r>
      <w:r w:rsidR="00F36092" w:rsidRPr="003B042D">
        <w:t>binnen tien (10) werkdagen na verzoek</w:t>
      </w:r>
      <w:r w:rsidR="00F36092">
        <w:t xml:space="preserve"> van ons </w:t>
      </w:r>
      <w:r>
        <w:t xml:space="preserve">te </w:t>
      </w:r>
      <w:r w:rsidR="00F36092">
        <w:t>overleggen. U dient dus rekening te houden met eventuele aanvraagtermijnen van bovenstaande bewijsmiddelen.</w:t>
      </w:r>
    </w:p>
    <w:p w14:paraId="3B14ADB9" w14:textId="77777777" w:rsidR="00F36092" w:rsidRDefault="00F36092" w:rsidP="00F36092">
      <w:pPr>
        <w:pStyle w:val="Geenafstand"/>
      </w:pPr>
    </w:p>
    <w:p w14:paraId="54C2BD75" w14:textId="17545D8D" w:rsidR="00F36092" w:rsidRDefault="00F36092" w:rsidP="00F36092">
      <w:pPr>
        <w:pStyle w:val="Geenafstand"/>
      </w:pPr>
      <w:r>
        <w:t>Wanneer u zich bij het indienen van uw inschrijving laat begeleiden door een adviseur/adviesbureau en deze adviseur/adviesbureau begeleidt ook concurrerende inschrijvers, bestaat de schijn van belangenverstrengeling en/of de schijn van beïnvloeding en/of afstemming van inschrijvingen. U bent zelf verantwoordelijk voor het handelen van de door u ingeschakelde adviseur of bureau. Op eerste verzoek van ons dient u aan te tonen dat er geen sprake is van belangenverstrengeling. Niet tijdig reageren en/of naar het oordeel van ons onvoldoende aantonen van het niet bestaan van belangenverstrengeling, leidt tot uitsluiting en ongeldigheid van uw inschrijving.</w:t>
      </w:r>
    </w:p>
    <w:p w14:paraId="6F0D5428" w14:textId="732FF1D5" w:rsidR="00F36092" w:rsidRDefault="00F36092" w:rsidP="00F36092">
      <w:pPr>
        <w:pStyle w:val="Geenafstand"/>
      </w:pPr>
    </w:p>
    <w:p w14:paraId="6F49BD6F" w14:textId="77777777" w:rsidR="00F36092" w:rsidRPr="00F36092" w:rsidRDefault="00F36092" w:rsidP="00F36092">
      <w:pPr>
        <w:pStyle w:val="Geenafstand"/>
        <w:rPr>
          <w:b/>
          <w:bCs/>
        </w:rPr>
      </w:pPr>
      <w:r w:rsidRPr="00F36092">
        <w:rPr>
          <w:b/>
          <w:bCs/>
        </w:rPr>
        <w:t xml:space="preserve">Wet BIBOB </w:t>
      </w:r>
    </w:p>
    <w:p w14:paraId="0BB2AF79" w14:textId="7D699933" w:rsidR="00F36092" w:rsidRDefault="004E1C50" w:rsidP="00F36092">
      <w:pPr>
        <w:pStyle w:val="Geenafstand"/>
      </w:pPr>
      <w:r>
        <w:t>Wij zijn</w:t>
      </w:r>
      <w:r w:rsidRPr="004E1C50">
        <w:t xml:space="preserve"> bevoegd om </w:t>
      </w:r>
      <w:r>
        <w:t>de gegunde partij</w:t>
      </w:r>
      <w:r w:rsidRPr="004E1C50">
        <w:t xml:space="preserve"> en zijn eventuele opdrachtgevers, eigenaren en vennoten te (laten) screenen op het van toepassing zijn van één of meerdere van de van toepassing zijnde uitsluitingsgronden. </w:t>
      </w:r>
      <w:r>
        <w:t>Hiervoor</w:t>
      </w:r>
      <w:r w:rsidRPr="004E1C50">
        <w:t xml:space="preserve"> wordt onder meer de toepassing van de Wet Bevordering Integriteitsbeoordelingen door het Openbaar Bestuur (</w:t>
      </w:r>
      <w:proofErr w:type="spellStart"/>
      <w:r w:rsidRPr="004E1C50">
        <w:t>Bibob</w:t>
      </w:r>
      <w:proofErr w:type="spellEnd"/>
      <w:r w:rsidRPr="004E1C50">
        <w:t xml:space="preserve">) gebruikt. </w:t>
      </w:r>
      <w:r>
        <w:t>Wij</w:t>
      </w:r>
      <w:r w:rsidRPr="004E1C50">
        <w:t xml:space="preserve"> </w:t>
      </w:r>
      <w:r>
        <w:t xml:space="preserve">eisen hierbij </w:t>
      </w:r>
      <w:r w:rsidRPr="004E1C50">
        <w:t xml:space="preserve">de medewerking van </w:t>
      </w:r>
      <w:r>
        <w:t xml:space="preserve">de gegunde partij. </w:t>
      </w:r>
      <w:r w:rsidRPr="004E1C50">
        <w:t xml:space="preserve">Bij weigering van medewerking of frustreren van het onderzoek door </w:t>
      </w:r>
      <w:r>
        <w:t>de gegunde partij</w:t>
      </w:r>
      <w:r w:rsidRPr="004E1C50">
        <w:t xml:space="preserve">, </w:t>
      </w:r>
      <w:r>
        <w:t xml:space="preserve">zijn wij </w:t>
      </w:r>
      <w:r w:rsidRPr="004E1C50">
        <w:t>gerechtigd om de inschrijving af te wijzen of de overeenkomst onmiddellijk en naar eigen keuze op te schorten, te ontbinden of te beëindigen, zonder gehouden te zijn tot vergoeding van eventuele schade en zonder daarbij een termijn in acht te hoeven nemen.</w:t>
      </w:r>
    </w:p>
    <w:p w14:paraId="73306364" w14:textId="77777777" w:rsidR="004E1C50" w:rsidRDefault="004E1C50" w:rsidP="00F36092">
      <w:pPr>
        <w:pStyle w:val="Geenafstand"/>
      </w:pPr>
    </w:p>
    <w:p w14:paraId="467718E5" w14:textId="6A7192F4" w:rsidR="0029378B" w:rsidRDefault="0029378B" w:rsidP="0029378B">
      <w:pPr>
        <w:pStyle w:val="Kop2"/>
      </w:pPr>
      <w:bookmarkStart w:id="22" w:name="_Toc137552460"/>
      <w:r>
        <w:t>Geschiktheidseisen</w:t>
      </w:r>
      <w:bookmarkEnd w:id="22"/>
    </w:p>
    <w:p w14:paraId="2D009622" w14:textId="3D472A9A" w:rsidR="0029378B" w:rsidRDefault="004E1C50" w:rsidP="0029378B">
      <w:pPr>
        <w:pStyle w:val="Geenafstand"/>
      </w:pPr>
      <w:r w:rsidRPr="004E1C50">
        <w:t xml:space="preserve">Door </w:t>
      </w:r>
      <w:r>
        <w:t xml:space="preserve">het invullen </w:t>
      </w:r>
      <w:r w:rsidRPr="004E1C50">
        <w:t xml:space="preserve">van Deel IV van het Uniform Europees Aanbestedingsdocument verklaart </w:t>
      </w:r>
      <w:r>
        <w:t xml:space="preserve">u te voldoen </w:t>
      </w:r>
      <w:r w:rsidRPr="004E1C50">
        <w:t xml:space="preserve">aan alle geschiktheidseisen. </w:t>
      </w:r>
      <w:r>
        <w:t xml:space="preserve">Ook hierbij geldt dat u op verzoek gevraagde bewijsmiddelen </w:t>
      </w:r>
      <w:r w:rsidRPr="004E1C50">
        <w:t xml:space="preserve">binnen </w:t>
      </w:r>
      <w:r w:rsidRPr="006C5B29">
        <w:t>10 werkdagen</w:t>
      </w:r>
      <w:r>
        <w:t xml:space="preserve"> </w:t>
      </w:r>
      <w:r w:rsidR="003B042D">
        <w:t>dient te</w:t>
      </w:r>
      <w:r>
        <w:t xml:space="preserve"> overleggen.</w:t>
      </w:r>
    </w:p>
    <w:p w14:paraId="252BDACE" w14:textId="77777777" w:rsidR="004E1C50" w:rsidRDefault="004E1C50" w:rsidP="0029378B">
      <w:pPr>
        <w:pStyle w:val="Geenafstand"/>
      </w:pPr>
    </w:p>
    <w:p w14:paraId="43F6104F" w14:textId="550088C6" w:rsidR="0029378B" w:rsidRDefault="0029378B" w:rsidP="0029378B">
      <w:pPr>
        <w:pStyle w:val="Kop3"/>
      </w:pPr>
      <w:bookmarkStart w:id="23" w:name="_Toc137552461"/>
      <w:r>
        <w:t>Inschrijving handelsregister (beroepsbevoegdheid)</w:t>
      </w:r>
      <w:bookmarkEnd w:id="23"/>
    </w:p>
    <w:p w14:paraId="441776AE" w14:textId="16E41CCB" w:rsidR="0029378B" w:rsidRDefault="004E1C50" w:rsidP="0029378B">
      <w:pPr>
        <w:pStyle w:val="Geenafstand"/>
      </w:pPr>
      <w:r>
        <w:t>U moet</w:t>
      </w:r>
      <w:r w:rsidRPr="004E1C50">
        <w:t xml:space="preserve"> </w:t>
      </w:r>
      <w:r>
        <w:t>bij uw inschrijving een</w:t>
      </w:r>
      <w:r w:rsidRPr="004E1C50">
        <w:t xml:space="preserve"> gewaarmerkt uittreksel uit het Handelsregister van de Kamer van Koophandel toevoegen</w:t>
      </w:r>
      <w:r>
        <w:t>.</w:t>
      </w:r>
      <w:r w:rsidRPr="004E1C50">
        <w:t xml:space="preserve"> Dit uittreksel mag maximaal 6 maanden oud zijn op het moment van inschrijving.</w:t>
      </w:r>
      <w:r>
        <w:t xml:space="preserve"> </w:t>
      </w:r>
      <w:r w:rsidRPr="00AB705F">
        <w:rPr>
          <w:rFonts w:cstheme="minorHAnsi"/>
        </w:rPr>
        <w:t xml:space="preserve">Deze is </w:t>
      </w:r>
      <w:hyperlink r:id="rId15" w:history="1">
        <w:r w:rsidRPr="00AB705F">
          <w:rPr>
            <w:rStyle w:val="Hyperlink"/>
            <w:rFonts w:cstheme="minorHAnsi"/>
          </w:rPr>
          <w:t>hier</w:t>
        </w:r>
      </w:hyperlink>
      <w:r w:rsidRPr="00AB705F">
        <w:rPr>
          <w:rFonts w:cstheme="minorHAnsi"/>
        </w:rPr>
        <w:t xml:space="preserve"> aan te vragen</w:t>
      </w:r>
      <w:r>
        <w:rPr>
          <w:rFonts w:cstheme="minorHAnsi"/>
        </w:rPr>
        <w:t>.</w:t>
      </w:r>
      <w:r w:rsidRPr="004E1C50">
        <w:t xml:space="preserve"> Uit dit uittreksel moet de tekeningsbevoegdheid</w:t>
      </w:r>
      <w:r w:rsidR="001B13E3">
        <w:t xml:space="preserve"> van de ondertekenaar</w:t>
      </w:r>
      <w:r w:rsidRPr="004E1C50">
        <w:t xml:space="preserve"> blijken voor minimaal de inschrijvingssom voor deze opdracht</w:t>
      </w:r>
      <w:r w:rsidR="001B13E3">
        <w:t xml:space="preserve">. </w:t>
      </w:r>
    </w:p>
    <w:p w14:paraId="4F1E1BFD" w14:textId="77777777" w:rsidR="004E1C50" w:rsidRDefault="004E1C50" w:rsidP="0029378B">
      <w:pPr>
        <w:pStyle w:val="Geenafstand"/>
      </w:pPr>
    </w:p>
    <w:p w14:paraId="75D70F03" w14:textId="536AAC7F" w:rsidR="0029378B" w:rsidRDefault="0029378B" w:rsidP="0029378B">
      <w:pPr>
        <w:pStyle w:val="Kop3"/>
      </w:pPr>
      <w:bookmarkStart w:id="24" w:name="_Toc137552462"/>
      <w:r>
        <w:t>Financiële en economische draagkracht</w:t>
      </w:r>
      <w:bookmarkEnd w:id="24"/>
    </w:p>
    <w:p w14:paraId="2016677E" w14:textId="77777777" w:rsidR="0029378B" w:rsidRDefault="0029378B" w:rsidP="0029378B">
      <w:pPr>
        <w:pStyle w:val="Geenafstand"/>
      </w:pPr>
    </w:p>
    <w:p w14:paraId="3741D45E" w14:textId="600AD7C3" w:rsidR="0029378B" w:rsidRPr="002A24A7" w:rsidRDefault="002A24A7" w:rsidP="0029378B">
      <w:pPr>
        <w:pStyle w:val="Kop4"/>
      </w:pPr>
      <w:r w:rsidRPr="002A24A7">
        <w:t>B</w:t>
      </w:r>
      <w:r w:rsidR="001B13E3" w:rsidRPr="002A24A7">
        <w:t>edrijfsaansprakelijkheidsverzekering</w:t>
      </w:r>
    </w:p>
    <w:p w14:paraId="14DBC618" w14:textId="0ABDD95C" w:rsidR="002A24A7" w:rsidRDefault="002A24A7" w:rsidP="002A24A7">
      <w:pPr>
        <w:pStyle w:val="Geenafstand"/>
      </w:pPr>
      <w:r w:rsidRPr="002A24A7">
        <w:t>U dient adequaat verzekerd te zijn voor het uitvoeren van de opdracht. Voor een toelichting, zie Artikel 1</w:t>
      </w:r>
      <w:r>
        <w:t>5</w:t>
      </w:r>
      <w:r w:rsidRPr="002A24A7">
        <w:t xml:space="preserve"> in Bijlage: Algemene inkoopvoorwaarden </w:t>
      </w:r>
      <w:proofErr w:type="spellStart"/>
      <w:r w:rsidRPr="002A24A7">
        <w:t>Achterhoekse</w:t>
      </w:r>
      <w:proofErr w:type="spellEnd"/>
      <w:r w:rsidRPr="002A24A7">
        <w:t xml:space="preserve"> Gemeenten (AIAG 2017).</w:t>
      </w:r>
    </w:p>
    <w:p w14:paraId="7F5737FE" w14:textId="77777777" w:rsidR="001B13E3" w:rsidRDefault="001B13E3" w:rsidP="001B13E3">
      <w:pPr>
        <w:pStyle w:val="Geenafstand"/>
      </w:pPr>
    </w:p>
    <w:p w14:paraId="6A917F45" w14:textId="20DD336E" w:rsidR="0029378B" w:rsidRDefault="0029378B" w:rsidP="0029378B">
      <w:pPr>
        <w:pStyle w:val="Kop3"/>
      </w:pPr>
      <w:bookmarkStart w:id="25" w:name="_Toc137552463"/>
      <w:r>
        <w:t>Technische en beroepsbekwaamheid</w:t>
      </w:r>
      <w:bookmarkEnd w:id="25"/>
    </w:p>
    <w:p w14:paraId="00AD70C6" w14:textId="77777777" w:rsidR="0029378B" w:rsidRDefault="0029378B" w:rsidP="0029378B">
      <w:pPr>
        <w:pStyle w:val="Geenafstand"/>
      </w:pPr>
    </w:p>
    <w:p w14:paraId="2AEB18F5" w14:textId="3A6BBC46" w:rsidR="0029378B" w:rsidRDefault="0029378B" w:rsidP="0029378B">
      <w:pPr>
        <w:pStyle w:val="Kop4"/>
      </w:pPr>
      <w:r>
        <w:t>Kerncompetenties</w:t>
      </w:r>
    </w:p>
    <w:p w14:paraId="7DF09ECB" w14:textId="3D9C3D0D" w:rsidR="00E4309F" w:rsidRPr="00560B4F" w:rsidRDefault="00E4309F" w:rsidP="00E4309F">
      <w:pPr>
        <w:pStyle w:val="Geenafstand"/>
      </w:pPr>
      <w:r>
        <w:t xml:space="preserve">Wij eisen dat u over bepaalde kerncompetenties beschikt. U dient dat bij uw inschrijving te bewijzen door een referentie(s) op te geven met betrekking tot onderstaande </w:t>
      </w:r>
      <w:r w:rsidRPr="00B61C24">
        <w:t>kerncompetentie(s).</w:t>
      </w:r>
      <w:r>
        <w:t xml:space="preserve"> </w:t>
      </w:r>
      <w:r w:rsidRPr="009035F4">
        <w:t xml:space="preserve">Bij alle referentieopdrachten moet u de organisatie en leiding van de opdrachten hebben verzorgd. </w:t>
      </w:r>
      <w:r w:rsidRPr="00B61C24">
        <w:t xml:space="preserve"> </w:t>
      </w:r>
      <w:r w:rsidRPr="009035F4">
        <w:t xml:space="preserve">Ook moet de referentieopdracht in de </w:t>
      </w:r>
      <w:r w:rsidRPr="00560B4F">
        <w:t xml:space="preserve">afgelopen 3 kalenderjaren succesvol zijn uitgevoerd. Al u een opdracht indient die nog niet geheel afgerond is, dan mag u alleen de werkzaamheden invullen die u tot nu toe daadwerkelijk heeft uitgevoerd. </w:t>
      </w:r>
    </w:p>
    <w:p w14:paraId="45C1ADFB" w14:textId="77777777" w:rsidR="00560B4F" w:rsidRDefault="00560B4F" w:rsidP="002A24A7">
      <w:pPr>
        <w:pStyle w:val="Default"/>
        <w:rPr>
          <w:sz w:val="20"/>
          <w:szCs w:val="20"/>
        </w:rPr>
      </w:pPr>
    </w:p>
    <w:p w14:paraId="073DC8E0" w14:textId="37F3FA41" w:rsidR="002A24A7" w:rsidRPr="00560B4F" w:rsidRDefault="002A24A7" w:rsidP="002A24A7">
      <w:pPr>
        <w:pStyle w:val="Default"/>
        <w:rPr>
          <w:sz w:val="20"/>
          <w:szCs w:val="20"/>
        </w:rPr>
      </w:pPr>
      <w:r w:rsidRPr="00560B4F">
        <w:rPr>
          <w:sz w:val="20"/>
          <w:szCs w:val="20"/>
        </w:rPr>
        <w:t xml:space="preserve">Perceel 1 </w:t>
      </w:r>
      <w:r w:rsidR="004758AC" w:rsidRPr="00560B4F">
        <w:rPr>
          <w:sz w:val="20"/>
          <w:szCs w:val="20"/>
        </w:rPr>
        <w:t>Laanboomvervanging</w:t>
      </w:r>
    </w:p>
    <w:p w14:paraId="68500008" w14:textId="41798776" w:rsidR="002A24A7" w:rsidRPr="00560B4F" w:rsidRDefault="002A24A7" w:rsidP="002A24A7">
      <w:pPr>
        <w:pStyle w:val="Default"/>
        <w:rPr>
          <w:sz w:val="20"/>
          <w:szCs w:val="20"/>
        </w:rPr>
      </w:pPr>
      <w:r w:rsidRPr="00560B4F">
        <w:rPr>
          <w:sz w:val="20"/>
          <w:szCs w:val="20"/>
        </w:rPr>
        <w:t xml:space="preserve">- Eén op een vakkundig en regelmatige wijze uitgevoerde raamovereenkomst met (onder andere) de kerncompetentie “leveren bomen”. De leveranties welke betrekking hebben op de kerncompetentie dienen een gefactureerd bedrag te hebben van minimaal € </w:t>
      </w:r>
      <w:r w:rsidR="008342D2" w:rsidRPr="00560B4F">
        <w:rPr>
          <w:sz w:val="20"/>
          <w:szCs w:val="20"/>
        </w:rPr>
        <w:t>30</w:t>
      </w:r>
      <w:r w:rsidRPr="00560B4F">
        <w:rPr>
          <w:sz w:val="20"/>
          <w:szCs w:val="20"/>
        </w:rPr>
        <w:t xml:space="preserve">.000,00 per jaar. </w:t>
      </w:r>
    </w:p>
    <w:p w14:paraId="43F5EDDF" w14:textId="77777777" w:rsidR="002A24A7" w:rsidRPr="00560B4F" w:rsidRDefault="002A24A7" w:rsidP="002A24A7">
      <w:pPr>
        <w:pStyle w:val="Default"/>
        <w:rPr>
          <w:sz w:val="20"/>
          <w:szCs w:val="20"/>
        </w:rPr>
      </w:pPr>
    </w:p>
    <w:p w14:paraId="1FC8D2DE" w14:textId="58CD09AE" w:rsidR="002A24A7" w:rsidRPr="00560B4F" w:rsidRDefault="002A24A7" w:rsidP="002A24A7">
      <w:pPr>
        <w:pStyle w:val="Default"/>
        <w:rPr>
          <w:sz w:val="20"/>
          <w:szCs w:val="20"/>
        </w:rPr>
      </w:pPr>
      <w:r w:rsidRPr="00560B4F">
        <w:rPr>
          <w:sz w:val="20"/>
          <w:szCs w:val="20"/>
        </w:rPr>
        <w:t xml:space="preserve">Perceel 2 </w:t>
      </w:r>
      <w:r w:rsidR="008342D2" w:rsidRPr="00560B4F">
        <w:rPr>
          <w:sz w:val="20"/>
          <w:szCs w:val="20"/>
        </w:rPr>
        <w:t>Nieuwe bomen en inboet bomen</w:t>
      </w:r>
    </w:p>
    <w:p w14:paraId="764E5B86" w14:textId="13463D41" w:rsidR="002A24A7" w:rsidRPr="00560B4F" w:rsidRDefault="002A24A7" w:rsidP="002A24A7">
      <w:pPr>
        <w:pStyle w:val="Default"/>
        <w:rPr>
          <w:sz w:val="20"/>
          <w:szCs w:val="20"/>
        </w:rPr>
      </w:pPr>
      <w:r w:rsidRPr="00560B4F">
        <w:rPr>
          <w:sz w:val="20"/>
          <w:szCs w:val="20"/>
        </w:rPr>
        <w:t xml:space="preserve">- Eén op een vakkundig en regelmatige wijze uitgevoerde raamovereenkomst met (onder andere) de kerncompetentie “leveren bomen”. De leveranties welke betrekking hebben op de kerncompetentie dienen een gefactureerd bedrag te hebben van minimaal € </w:t>
      </w:r>
      <w:r w:rsidR="00F43BDE" w:rsidRPr="00560B4F">
        <w:rPr>
          <w:sz w:val="20"/>
          <w:szCs w:val="20"/>
        </w:rPr>
        <w:t>15.000</w:t>
      </w:r>
      <w:r w:rsidRPr="00560B4F">
        <w:rPr>
          <w:sz w:val="20"/>
          <w:szCs w:val="20"/>
        </w:rPr>
        <w:t xml:space="preserve">,00 per jaar. </w:t>
      </w:r>
    </w:p>
    <w:p w14:paraId="18A2C02E" w14:textId="77777777" w:rsidR="002A24A7" w:rsidRPr="00560B4F" w:rsidRDefault="002A24A7" w:rsidP="002A24A7">
      <w:pPr>
        <w:pStyle w:val="Default"/>
        <w:rPr>
          <w:sz w:val="20"/>
          <w:szCs w:val="20"/>
        </w:rPr>
      </w:pPr>
    </w:p>
    <w:p w14:paraId="2E156FB6" w14:textId="081268EB" w:rsidR="002A24A7" w:rsidRPr="00560B4F" w:rsidRDefault="002A24A7" w:rsidP="002A24A7">
      <w:pPr>
        <w:pStyle w:val="Default"/>
        <w:rPr>
          <w:sz w:val="20"/>
          <w:szCs w:val="20"/>
        </w:rPr>
      </w:pPr>
      <w:r w:rsidRPr="00560B4F">
        <w:rPr>
          <w:sz w:val="20"/>
          <w:szCs w:val="20"/>
        </w:rPr>
        <w:t>Perceel 3 Heesters</w:t>
      </w:r>
    </w:p>
    <w:p w14:paraId="2FB2B2E9" w14:textId="48236AE8" w:rsidR="002A24A7" w:rsidRPr="001F43DA" w:rsidRDefault="002A24A7" w:rsidP="002A24A7">
      <w:pPr>
        <w:pStyle w:val="Geenafstand"/>
        <w:rPr>
          <w:rFonts w:ascii="Arial" w:hAnsi="Arial" w:cs="Arial"/>
          <w:color w:val="000000"/>
          <w:sz w:val="20"/>
          <w:szCs w:val="20"/>
        </w:rPr>
      </w:pPr>
      <w:r w:rsidRPr="00560B4F">
        <w:rPr>
          <w:rFonts w:ascii="Arial" w:hAnsi="Arial" w:cs="Arial"/>
          <w:color w:val="000000"/>
          <w:sz w:val="20"/>
          <w:szCs w:val="20"/>
        </w:rPr>
        <w:t xml:space="preserve">- Eén op een vakkundig en regelmatige wijze uitgevoerde raamovereenkomst met (onder andere) de kerncompetentie “leveren beplanting”. De leveranties welke betrekking hebben op de kerncompetentie dienen een gefactureerd bedrag te hebben van minimaal € </w:t>
      </w:r>
      <w:r w:rsidR="008342D2" w:rsidRPr="00560B4F">
        <w:rPr>
          <w:rFonts w:ascii="Arial" w:hAnsi="Arial" w:cs="Arial"/>
          <w:color w:val="000000"/>
          <w:sz w:val="20"/>
          <w:szCs w:val="20"/>
        </w:rPr>
        <w:t>8</w:t>
      </w:r>
      <w:r w:rsidRPr="00560B4F">
        <w:rPr>
          <w:rFonts w:ascii="Arial" w:hAnsi="Arial" w:cs="Arial"/>
          <w:color w:val="000000"/>
          <w:sz w:val="20"/>
          <w:szCs w:val="20"/>
        </w:rPr>
        <w:t>.000,00 per jaar</w:t>
      </w:r>
      <w:r w:rsidRPr="001F43DA">
        <w:rPr>
          <w:rFonts w:ascii="Arial" w:hAnsi="Arial" w:cs="Arial"/>
          <w:color w:val="000000"/>
          <w:sz w:val="20"/>
          <w:szCs w:val="20"/>
        </w:rPr>
        <w:t>.</w:t>
      </w:r>
    </w:p>
    <w:p w14:paraId="454FB266" w14:textId="77777777" w:rsidR="002A24A7" w:rsidRDefault="002A24A7" w:rsidP="002A24A7">
      <w:pPr>
        <w:pStyle w:val="Default"/>
        <w:rPr>
          <w:sz w:val="20"/>
          <w:szCs w:val="20"/>
        </w:rPr>
      </w:pPr>
    </w:p>
    <w:p w14:paraId="6EE52814" w14:textId="2E036FB9" w:rsidR="00E4309F" w:rsidRDefault="00E4309F" w:rsidP="00E4309F">
      <w:pPr>
        <w:pStyle w:val="Geenafstand"/>
      </w:pPr>
      <w:r>
        <w:t xml:space="preserve">Om aan te tonen dat u de kerncompetentie(s) bezit, </w:t>
      </w:r>
      <w:r w:rsidRPr="00B61C24">
        <w:t>dient</w:t>
      </w:r>
      <w:r>
        <w:t xml:space="preserve"> u</w:t>
      </w:r>
      <w:r w:rsidRPr="00B61C24">
        <w:t xml:space="preserve"> de genoemde </w:t>
      </w:r>
      <w:r w:rsidRPr="006C5B29">
        <w:t>referentie(s), volgens het standaardformat (bijlage), bij uw inschrijving te voegen. Uit referentie(s) moet dui</w:t>
      </w:r>
      <w:r w:rsidRPr="00B61C24">
        <w:t xml:space="preserve">delijk en ondubbelzinnig de gevraagde ervaring blijken. </w:t>
      </w:r>
    </w:p>
    <w:p w14:paraId="0D28EE4D" w14:textId="77777777" w:rsidR="00E4309F" w:rsidRPr="00B61C24" w:rsidRDefault="00E4309F" w:rsidP="00E4309F">
      <w:pPr>
        <w:pStyle w:val="Geenafstand"/>
      </w:pPr>
    </w:p>
    <w:p w14:paraId="683F8478" w14:textId="77777777" w:rsidR="00E4309F" w:rsidRPr="00807B58" w:rsidRDefault="00E4309F" w:rsidP="00E4309F">
      <w:pPr>
        <w:pStyle w:val="Geenafstand"/>
      </w:pPr>
      <w:r w:rsidRPr="58B3F803">
        <w:t xml:space="preserve">Dit betekent dat u één (1) referentie per </w:t>
      </w:r>
      <w:r w:rsidRPr="008635FE">
        <w:t xml:space="preserve">kerncompetentie in kan dienen. U mag met één (1) referentie aan meerdere kerncompetenties voldoen. Als u meer dan één referentie indient per kerncompetentie, dan beoordelen wij alleen de eerste referentie. </w:t>
      </w:r>
    </w:p>
    <w:p w14:paraId="4F87C3C3" w14:textId="77777777" w:rsidR="0029378B" w:rsidRDefault="0029378B" w:rsidP="0029378B">
      <w:pPr>
        <w:pStyle w:val="Geenafstand"/>
      </w:pPr>
    </w:p>
    <w:p w14:paraId="5222A91D" w14:textId="56F68D12" w:rsidR="0029378B" w:rsidRDefault="0029378B" w:rsidP="0029378B">
      <w:pPr>
        <w:pStyle w:val="Kop4"/>
      </w:pPr>
      <w:r>
        <w:t>Kwaliteitsborging</w:t>
      </w:r>
    </w:p>
    <w:p w14:paraId="11059C27" w14:textId="5DFCA0EC" w:rsidR="00A220BD" w:rsidRDefault="00A220BD" w:rsidP="00A220BD">
      <w:pPr>
        <w:pStyle w:val="Geenafstand"/>
      </w:pPr>
      <w:r>
        <w:t xml:space="preserve">U moet voldoende kennis en kunde in huis te hebben om deze opdracht efficiënt en vakkundig uit te voeren. </w:t>
      </w:r>
      <w:r w:rsidR="008635FE" w:rsidRPr="008635FE">
        <w:t xml:space="preserve">De Inschrijver dient te beschikken over een aan hem verstrekt geldig kwaliteitssysteem-certificaat c.q. milieuzorgsysteem op basis van de normen ISO 9001 en ISO 14001 of gelijkwaardig. </w:t>
      </w:r>
      <w:r>
        <w:t>Als bewijs moet de voorlopig gegunde partij een kopie van de gevraagde certificeringen overleggen.</w:t>
      </w:r>
    </w:p>
    <w:p w14:paraId="671D3059" w14:textId="77777777" w:rsidR="00A220BD" w:rsidRDefault="00A220BD" w:rsidP="00A220BD">
      <w:pPr>
        <w:pStyle w:val="Geenafstand"/>
      </w:pPr>
    </w:p>
    <w:p w14:paraId="05225735" w14:textId="136CAE7E" w:rsidR="0029378B" w:rsidRDefault="00A220BD" w:rsidP="00A220BD">
      <w:pPr>
        <w:pStyle w:val="Geenafstand"/>
      </w:pPr>
      <w:r>
        <w:t xml:space="preserve">Als u niet over de certificaten beschikt, maar over een gelijkwaardig certificaat of kwaliteitsborgingssysteem, dan dient u dit bij uw inschrijving aan te geven en te omschrijven waarom het systeem gelijkwaardig is. Wij moeten uit deze omschrijving kunnen opmaken er sprake is van gelijkwaardigheid. </w:t>
      </w:r>
    </w:p>
    <w:p w14:paraId="4B6ED703" w14:textId="763B739D" w:rsidR="002A2FC3" w:rsidRDefault="002A2FC3" w:rsidP="00A220BD">
      <w:pPr>
        <w:pStyle w:val="Geenafstand"/>
      </w:pPr>
    </w:p>
    <w:p w14:paraId="61CF52F5" w14:textId="38ED8741" w:rsidR="002A2FC3" w:rsidRDefault="002A2FC3" w:rsidP="00A220BD">
      <w:pPr>
        <w:pStyle w:val="Geenafstand"/>
      </w:pPr>
      <w:r>
        <w:t>Als bewijs dat de inschrijver aan gestelde eisen voldoet, dient Inschrijver de eigen verklaring, of te wel de UEA rechtsgeldig te ondertekenen en bij zijn Inschrijving te voegen.</w:t>
      </w:r>
    </w:p>
    <w:p w14:paraId="4CFCDB2E" w14:textId="77777777" w:rsidR="00A220BD" w:rsidRDefault="00A220BD" w:rsidP="00A220BD">
      <w:pPr>
        <w:pStyle w:val="Geenafstand"/>
      </w:pPr>
    </w:p>
    <w:p w14:paraId="79EFEC4C" w14:textId="543F3276" w:rsidR="0029378B" w:rsidRDefault="0029378B" w:rsidP="00B256E3">
      <w:pPr>
        <w:pStyle w:val="Kop2"/>
      </w:pPr>
      <w:bookmarkStart w:id="26" w:name="_Toc137552464"/>
      <w:r>
        <w:t>Beroep op een ander</w:t>
      </w:r>
      <w:bookmarkEnd w:id="26"/>
    </w:p>
    <w:p w14:paraId="2549ECBE" w14:textId="63BF3556" w:rsidR="00A220BD" w:rsidRDefault="00A220BD" w:rsidP="00A220BD">
      <w:pPr>
        <w:pStyle w:val="Geenafstand"/>
      </w:pPr>
      <w:r>
        <w:t>U kan op de volgende manier inschrijven:</w:t>
      </w:r>
    </w:p>
    <w:p w14:paraId="200C0D24" w14:textId="77777777" w:rsidR="00A220BD" w:rsidRDefault="00A220BD" w:rsidP="00A220BD">
      <w:pPr>
        <w:pStyle w:val="Geenafstand"/>
      </w:pPr>
    </w:p>
    <w:p w14:paraId="21EF22B9" w14:textId="77777777" w:rsidR="00A220BD" w:rsidRDefault="00A220BD" w:rsidP="00A220BD">
      <w:pPr>
        <w:pStyle w:val="Geenafstand"/>
        <w:numPr>
          <w:ilvl w:val="0"/>
          <w:numId w:val="13"/>
        </w:numPr>
      </w:pPr>
      <w:r w:rsidRPr="00A220BD">
        <w:rPr>
          <w:u w:val="single"/>
        </w:rPr>
        <w:t>Zelfstandig</w:t>
      </w:r>
      <w:r>
        <w:t xml:space="preserve"> – hiervoor gelden geen aanvullende eisen. Zie voor de in te dienen documenten paragraaf 2.5.</w:t>
      </w:r>
    </w:p>
    <w:p w14:paraId="17087D77" w14:textId="77777777" w:rsidR="003E498C" w:rsidRDefault="00A220BD" w:rsidP="00A220BD">
      <w:pPr>
        <w:pStyle w:val="Geenafstand"/>
        <w:numPr>
          <w:ilvl w:val="0"/>
          <w:numId w:val="13"/>
        </w:numPr>
      </w:pPr>
      <w:r w:rsidRPr="00A220BD">
        <w:rPr>
          <w:u w:val="single"/>
        </w:rPr>
        <w:t>Met een beroep op de draagkracht van Derden</w:t>
      </w:r>
      <w:r>
        <w:t xml:space="preserve"> - In dit geval dient u deel II C van het UEA met 'ja' te beantwoorden en verplicht</w:t>
      </w:r>
      <w:r w:rsidR="003E498C">
        <w:t xml:space="preserve"> ook</w:t>
      </w:r>
      <w:r>
        <w:t xml:space="preserve"> een ingevuld en ondertekend UEA en uittreksel KvK van iedere derde aan te leveren.</w:t>
      </w:r>
    </w:p>
    <w:p w14:paraId="5355664C" w14:textId="77777777" w:rsidR="003E498C" w:rsidRDefault="00A220BD" w:rsidP="00A220BD">
      <w:pPr>
        <w:pStyle w:val="Geenafstand"/>
        <w:numPr>
          <w:ilvl w:val="0"/>
          <w:numId w:val="13"/>
        </w:numPr>
      </w:pPr>
      <w:r w:rsidRPr="003E498C">
        <w:rPr>
          <w:u w:val="single"/>
        </w:rPr>
        <w:t>Met onderaannemers waarop geen beroep wordt gedaan op de draagkracht</w:t>
      </w:r>
      <w:r>
        <w:t xml:space="preserve"> - In dit geval dient </w:t>
      </w:r>
      <w:r w:rsidR="003E498C">
        <w:t>u</w:t>
      </w:r>
      <w:r>
        <w:t xml:space="preserve"> deel II D van het UEA met 'ja' te beantwoorden. Er zijn geen verdere acties vereist. Het is </w:t>
      </w:r>
      <w:r w:rsidRPr="006C5B29">
        <w:t>niet</w:t>
      </w:r>
      <w:r w:rsidRPr="00566387">
        <w:t xml:space="preserve"> verplicht</w:t>
      </w:r>
      <w:r>
        <w:t xml:space="preserve"> om bij Inschrijving al te vermelden of en met welke onderaannemers wordt samengewerkt.</w:t>
      </w:r>
    </w:p>
    <w:p w14:paraId="1721F256" w14:textId="38C7B41F" w:rsidR="0029378B" w:rsidRDefault="00A220BD" w:rsidP="00A220BD">
      <w:pPr>
        <w:pStyle w:val="Geenafstand"/>
        <w:numPr>
          <w:ilvl w:val="0"/>
          <w:numId w:val="13"/>
        </w:numPr>
      </w:pPr>
      <w:r w:rsidRPr="003E498C">
        <w:rPr>
          <w:u w:val="single"/>
        </w:rPr>
        <w:t>Als Combinatie</w:t>
      </w:r>
      <w:r>
        <w:t xml:space="preserve"> - In dit geval dient inschrijver deel II A, 'wijze van deelneming' van het UEA met 'ja' te beantwoorden en</w:t>
      </w:r>
      <w:r w:rsidR="003E498C">
        <w:t xml:space="preserve"> dient iedere </w:t>
      </w:r>
      <w:proofErr w:type="spellStart"/>
      <w:r w:rsidR="003E498C">
        <w:t>combinant</w:t>
      </w:r>
      <w:proofErr w:type="spellEnd"/>
      <w:r w:rsidR="003E498C">
        <w:t xml:space="preserve"> een ingevuld en ondertekend UEA en uittreksel KvK aan te leveren.</w:t>
      </w:r>
    </w:p>
    <w:p w14:paraId="1E665B0D" w14:textId="77777777" w:rsidR="00A220BD" w:rsidRDefault="00A220BD" w:rsidP="00A220BD">
      <w:pPr>
        <w:pStyle w:val="Geenafstand"/>
      </w:pPr>
    </w:p>
    <w:p w14:paraId="6F6EE82F" w14:textId="77777777" w:rsidR="0029378B" w:rsidRDefault="0029378B" w:rsidP="0029378B">
      <w:pPr>
        <w:pStyle w:val="Kop3"/>
        <w:numPr>
          <w:ilvl w:val="0"/>
          <w:numId w:val="0"/>
        </w:numPr>
        <w:ind w:left="720" w:hanging="720"/>
      </w:pPr>
      <w:bookmarkStart w:id="27" w:name="_Toc137552465"/>
      <w:r>
        <w:t>Ad b: beroep op draagkracht van derde(n)</w:t>
      </w:r>
      <w:bookmarkEnd w:id="27"/>
    </w:p>
    <w:p w14:paraId="3F4B0748" w14:textId="59629AE9" w:rsidR="007C394A" w:rsidRDefault="007C394A" w:rsidP="007C394A">
      <w:pPr>
        <w:pStyle w:val="Geenafstand"/>
      </w:pPr>
      <w:r>
        <w:t>U kan (al dan niet binnen een eigen concern) een beroep doen op een derde (of derden) voor de technische beroepsbekwaamheid en de financieel economische draagkracht door Deel II C van het Uniform Europees Aanbestedingsdocument in te vullen. Ook een beroep op de ervaring of financiële draagkracht van een gelieerde onderneming binnen een concern (dochter-, zuster- of moedervennootschap) kwalificeert zich als een beroep op een derde.</w:t>
      </w:r>
    </w:p>
    <w:p w14:paraId="04E0685E" w14:textId="77777777" w:rsidR="007C394A" w:rsidRDefault="007C394A" w:rsidP="007C394A">
      <w:pPr>
        <w:pStyle w:val="Geenafstand"/>
        <w:numPr>
          <w:ilvl w:val="0"/>
          <w:numId w:val="14"/>
        </w:numPr>
      </w:pPr>
      <w:r>
        <w:t xml:space="preserve">Indien u een beroep doet op een derde dient u zowel inhoudelijk als contractueel in uw inschrijving aan te tonen daadwerkelijk te kunnen beschikken over de kennis en kunde van deze derde. Ook dient deze derde de werkzaamheden waarvoor die bekwaamheid is vereist, daadwerkelijk te verrichten. </w:t>
      </w:r>
    </w:p>
    <w:p w14:paraId="49CC53EB" w14:textId="77777777" w:rsidR="007C394A" w:rsidRDefault="007C394A" w:rsidP="007C394A">
      <w:pPr>
        <w:pStyle w:val="Geenafstand"/>
        <w:numPr>
          <w:ilvl w:val="0"/>
          <w:numId w:val="14"/>
        </w:numPr>
      </w:pPr>
      <w:r>
        <w:t>Als u zich, voor het voldoen aan een referentie-eis, beroept op de technische bekwaamheid van een derde, mag u referentieprojecten van deze derde indienen alsof het uw eigen referentieprojecten zijn.</w:t>
      </w:r>
    </w:p>
    <w:p w14:paraId="45C5C6C0" w14:textId="77777777" w:rsidR="007C394A" w:rsidRPr="00E73569" w:rsidRDefault="007C394A" w:rsidP="007C394A">
      <w:pPr>
        <w:pStyle w:val="Geenafstand"/>
        <w:numPr>
          <w:ilvl w:val="0"/>
          <w:numId w:val="14"/>
        </w:numPr>
      </w:pPr>
      <w:r>
        <w:t xml:space="preserve">Op de betreffende derde mag geen van de gestelde uitsluitingsgronden van toepassing zijn en deze derde dient te voldoen aan de geschiktheidseisen die verband houden met de bekwaamheid waarvoor u een beroep op haar doet. Deze derde dient zelfstandig een Uniform Europees Aanbestedingsdocument in te vullen. Door ondertekening van het Uniform Europees Aanbestedingsdocument verklaart de derde ook de betreffende </w:t>
      </w:r>
      <w:r w:rsidRPr="00E73569">
        <w:t xml:space="preserve">werkzaamheden daadwerkelijk te verrichten. </w:t>
      </w:r>
    </w:p>
    <w:p w14:paraId="7F687351" w14:textId="77777777" w:rsidR="007C394A" w:rsidRPr="00E73569" w:rsidRDefault="007C394A" w:rsidP="007C394A">
      <w:pPr>
        <w:pStyle w:val="Geenafstand"/>
        <w:numPr>
          <w:ilvl w:val="0"/>
          <w:numId w:val="14"/>
        </w:numPr>
      </w:pPr>
      <w:r w:rsidRPr="00E73569">
        <w:t>De geschiktheidseisen ten aanzien van kwaliteitsborging die op u van toepassing zijn, zijn ook van toepassing op de derde.</w:t>
      </w:r>
    </w:p>
    <w:p w14:paraId="06888659" w14:textId="46CFDBB2" w:rsidR="007C394A" w:rsidRDefault="007C394A" w:rsidP="007C394A">
      <w:pPr>
        <w:pStyle w:val="Geenafstand"/>
        <w:numPr>
          <w:ilvl w:val="0"/>
          <w:numId w:val="14"/>
        </w:numPr>
      </w:pPr>
      <w:r w:rsidRPr="00E73569">
        <w:t>Als bewijs wordt van de voorlopig gegunde partij verlangd de bijbehorende bewijsstukken</w:t>
      </w:r>
      <w:r>
        <w:t xml:space="preserve"> van de derde aan ons te overleggen. De bewijsstukken in dit kader zijn</w:t>
      </w:r>
      <w:r w:rsidR="00E73569">
        <w:t xml:space="preserve"> dan</w:t>
      </w:r>
      <w:r>
        <w:t xml:space="preserve"> in elk geval de volgende:</w:t>
      </w:r>
    </w:p>
    <w:p w14:paraId="597171D3" w14:textId="2A572C2F" w:rsidR="006C5B29" w:rsidRPr="006C5B29" w:rsidRDefault="007C394A" w:rsidP="0038439C">
      <w:pPr>
        <w:pStyle w:val="Geenafstand"/>
        <w:numPr>
          <w:ilvl w:val="1"/>
          <w:numId w:val="14"/>
        </w:numPr>
      </w:pPr>
      <w:r>
        <w:t>Gedragsverklaring Aanbesteden (GVA), niet ouder dan 2 jaar op het moment van inschrijving;</w:t>
      </w:r>
    </w:p>
    <w:p w14:paraId="2CC4479F" w14:textId="7E9B43BE" w:rsidR="007C394A" w:rsidRDefault="007C394A" w:rsidP="007C394A">
      <w:pPr>
        <w:pStyle w:val="Geenafstand"/>
        <w:numPr>
          <w:ilvl w:val="0"/>
          <w:numId w:val="14"/>
        </w:numPr>
      </w:pPr>
      <w:r>
        <w:t xml:space="preserve">Als er een beroep wordt gedaan op de draagkracht van een derde, mag deze niet (ook) op eigen titel een inschrijving indienen voor deze aanbestedingsprocedure. Hetzelfde geldt voor u; u mag zich niet (ook) inschrijven als derde waarbij de inschrijver een beroep op </w:t>
      </w:r>
      <w:r w:rsidR="00D80CBA">
        <w:t>uw</w:t>
      </w:r>
      <w:r>
        <w:t xml:space="preserve"> draagkracht doet. Indien een situatie zich voordoet waarin een derde waarop een beroep wordt gedaan ook als zelfstandig inschrijver heeft ingeschreven, zal de inschrijving van de derde als zelfstandig inschrijver worden uitgesloten van de aanbestedingsprocedure.</w:t>
      </w:r>
    </w:p>
    <w:p w14:paraId="44E81093" w14:textId="11089781" w:rsidR="0029378B" w:rsidRDefault="0029378B" w:rsidP="0029378B">
      <w:pPr>
        <w:pStyle w:val="Geenafstand"/>
      </w:pPr>
      <w:r>
        <w:t xml:space="preserve">  </w:t>
      </w:r>
    </w:p>
    <w:p w14:paraId="673E795E" w14:textId="3AB91EC3" w:rsidR="0029378B" w:rsidRDefault="0029378B" w:rsidP="0029378B">
      <w:pPr>
        <w:pStyle w:val="Kop3"/>
        <w:numPr>
          <w:ilvl w:val="0"/>
          <w:numId w:val="0"/>
        </w:numPr>
        <w:ind w:left="720" w:hanging="720"/>
      </w:pPr>
      <w:bookmarkStart w:id="28" w:name="_Toc137552466"/>
      <w:r>
        <w:t>Ad c: onderaannemers waarop geen beroep wordt gedaan als derde</w:t>
      </w:r>
      <w:bookmarkEnd w:id="28"/>
    </w:p>
    <w:p w14:paraId="06EB50F1" w14:textId="77777777" w:rsidR="00D80CBA" w:rsidRDefault="00D80CBA" w:rsidP="00D80CBA">
      <w:pPr>
        <w:pStyle w:val="Geenafstand"/>
      </w:pPr>
      <w:r>
        <w:t xml:space="preserve">Inschrijvers kunnen voor de uitvoering van de opdracht onderaannemers inzetten. </w:t>
      </w:r>
    </w:p>
    <w:p w14:paraId="3BA3030E" w14:textId="77777777" w:rsidR="00D80CBA" w:rsidRPr="00E73569" w:rsidRDefault="00D80CBA" w:rsidP="00D80CBA">
      <w:pPr>
        <w:pStyle w:val="Geenafstand"/>
        <w:numPr>
          <w:ilvl w:val="0"/>
          <w:numId w:val="16"/>
        </w:numPr>
      </w:pPr>
      <w:r w:rsidRPr="00E73569">
        <w:t xml:space="preserve">Voor onderaannemers die enkel zullen worden ingezet ten behoeve van de uitvoering van de opdracht (oftewel voor de feitelijke uitvoering van werkzaamheden binnen de opdracht) dient u in Deel II D van het Uniform Europees Aanbestedingsdocument op te geven welke onderaannemers het betreft en daarbij te vermelden voor welke onderdelen deze zullen worden ingezet. </w:t>
      </w:r>
    </w:p>
    <w:p w14:paraId="51FC3F2F" w14:textId="639F841F" w:rsidR="00D80CBA" w:rsidRPr="00E73569" w:rsidRDefault="00D80CBA" w:rsidP="00D80CBA">
      <w:pPr>
        <w:pStyle w:val="Geenafstand"/>
        <w:numPr>
          <w:ilvl w:val="0"/>
          <w:numId w:val="16"/>
        </w:numPr>
      </w:pPr>
      <w:r w:rsidRPr="00E73569">
        <w:t>Onderaannemers die niet benoemd zijn bij de inschrijving kunnen niet zonder nadrukkelijke toestemming van ons worden ingezet bij de uitvoering van de opdracht.</w:t>
      </w:r>
    </w:p>
    <w:p w14:paraId="5510CBCF" w14:textId="22497625" w:rsidR="00D80CBA" w:rsidRDefault="00D80CBA" w:rsidP="00D80CBA">
      <w:pPr>
        <w:pStyle w:val="Geenafstand"/>
        <w:numPr>
          <w:ilvl w:val="0"/>
          <w:numId w:val="16"/>
        </w:numPr>
      </w:pPr>
      <w:r w:rsidRPr="00E73569">
        <w:t>Onderaannemers mogen wel als onderaannemer voor verschillende inschrijvers optreden,</w:t>
      </w:r>
      <w:r>
        <w:t xml:space="preserve"> op voorwaarde dat de geldende mededingingsregelgeving dit niet uitsluit en daardoor de eerlijke mededinging niet wordt belemmerd. Verschillende werkmaatschappijen binnen een concern kunnen, indien door u gewenst, dienen als onderaannemer(s) van de hoofdaannemer. </w:t>
      </w:r>
    </w:p>
    <w:p w14:paraId="60CDBA8E" w14:textId="4F7AB586" w:rsidR="0029378B" w:rsidRDefault="0029378B" w:rsidP="0029378B">
      <w:pPr>
        <w:pStyle w:val="Geenafstand"/>
      </w:pPr>
    </w:p>
    <w:p w14:paraId="62A97B65" w14:textId="7960489A" w:rsidR="0029378B" w:rsidRDefault="0029378B" w:rsidP="0029378B">
      <w:pPr>
        <w:pStyle w:val="Kop3"/>
        <w:numPr>
          <w:ilvl w:val="0"/>
          <w:numId w:val="0"/>
        </w:numPr>
        <w:ind w:left="720" w:hanging="720"/>
      </w:pPr>
      <w:bookmarkStart w:id="29" w:name="_Toc137552467"/>
      <w:r>
        <w:t>Ad d: combinatie</w:t>
      </w:r>
      <w:bookmarkEnd w:id="29"/>
    </w:p>
    <w:p w14:paraId="4D27AC20" w14:textId="0F9F9FBF" w:rsidR="00D80CBA" w:rsidRDefault="00D80CBA" w:rsidP="00D80CBA">
      <w:pPr>
        <w:pStyle w:val="Geenafstand"/>
      </w:pPr>
      <w:r>
        <w:t xml:space="preserve">U kunt ook als combinatie inschrijven. </w:t>
      </w:r>
    </w:p>
    <w:p w14:paraId="32F8F67D" w14:textId="77777777" w:rsidR="00D80CBA" w:rsidRDefault="00D80CBA" w:rsidP="00D80CBA">
      <w:pPr>
        <w:pStyle w:val="Geenafstand"/>
        <w:numPr>
          <w:ilvl w:val="0"/>
          <w:numId w:val="17"/>
        </w:numPr>
      </w:pPr>
      <w:r>
        <w:t xml:space="preserve">Binnen de combinatie dient één contactpersoon te worden aangewezen die namens de combinatie optreedt als penvoerder. De penvoerder dient gedurende de uitvoering van de opdracht over volledige beslissingsbevoegdheid te beschikken en gemachtigd te zijn om namens de combinatie op te treden. </w:t>
      </w:r>
    </w:p>
    <w:p w14:paraId="5E61B0FF" w14:textId="77777777" w:rsidR="00D80CBA" w:rsidRDefault="00D80CBA" w:rsidP="00D80CBA">
      <w:pPr>
        <w:pStyle w:val="Geenafstand"/>
        <w:numPr>
          <w:ilvl w:val="0"/>
          <w:numId w:val="17"/>
        </w:numPr>
      </w:pPr>
      <w:r>
        <w:t xml:space="preserve">Elke deelnemer aan de combinatie dient zelfstandig het Uniform Europees Aanbestedingsdocument volledig in te vullen en deze rechtsgeldig te ondertekenen. </w:t>
      </w:r>
    </w:p>
    <w:p w14:paraId="309105FF" w14:textId="77777777" w:rsidR="00D80CBA" w:rsidRDefault="00D80CBA" w:rsidP="00D80CBA">
      <w:pPr>
        <w:pStyle w:val="Geenafstand"/>
        <w:numPr>
          <w:ilvl w:val="0"/>
          <w:numId w:val="17"/>
        </w:numPr>
      </w:pPr>
      <w:r>
        <w:t>Indien als combinatie ingeschreven wordt, dient in het UEA deel IIA ‘Wijze van deelneming’ beantwoord te worden met ‘ja’.</w:t>
      </w:r>
    </w:p>
    <w:p w14:paraId="268D0C58" w14:textId="0EFD7A58" w:rsidR="00D80CBA" w:rsidRPr="00E73569" w:rsidRDefault="00D80CBA" w:rsidP="00D80CBA">
      <w:pPr>
        <w:pStyle w:val="Geenafstand"/>
        <w:numPr>
          <w:ilvl w:val="0"/>
          <w:numId w:val="17"/>
        </w:numPr>
      </w:pPr>
      <w:r w:rsidRPr="00E73569">
        <w:t xml:space="preserve">De combinatie dient als geheel te voldoen aan de geschiktheidseisen. </w:t>
      </w:r>
    </w:p>
    <w:p w14:paraId="7A91E56B" w14:textId="77777777" w:rsidR="00D80CBA" w:rsidRDefault="00D80CBA" w:rsidP="00D80CBA">
      <w:pPr>
        <w:pStyle w:val="Geenafstand"/>
      </w:pPr>
    </w:p>
    <w:p w14:paraId="0C1F6570" w14:textId="1EFE6452" w:rsidR="00D80CBA" w:rsidRDefault="00D80CBA" w:rsidP="00D80CBA">
      <w:pPr>
        <w:pStyle w:val="Geenafstand"/>
      </w:pPr>
      <w:r>
        <w:t>De deelnemers aan een combinatie mogen niet als deelnemer van een andere combinatie</w:t>
      </w:r>
      <w:r w:rsidR="00D05081">
        <w:t xml:space="preserve">, een derde of </w:t>
      </w:r>
      <w:r>
        <w:t>zelfstandig inschrijven. Indien blijkt dat een deelnemer zich hieraan niet houdt, zal:</w:t>
      </w:r>
    </w:p>
    <w:p w14:paraId="5FFCA006" w14:textId="4101F601" w:rsidR="00D05081" w:rsidRDefault="00D80CBA" w:rsidP="00D80CBA">
      <w:pPr>
        <w:pStyle w:val="Geenafstand"/>
        <w:numPr>
          <w:ilvl w:val="0"/>
          <w:numId w:val="18"/>
        </w:numPr>
      </w:pPr>
      <w:r>
        <w:t xml:space="preserve">Als een deelnemer ook als derde (zoals bedoeld onder </w:t>
      </w:r>
      <w:r w:rsidR="00D05081">
        <w:t>b</w:t>
      </w:r>
      <w:r>
        <w:t>) heeft ingeschreven, de inschrijving van de combinatie van de aanbesteding worden uitgesloten;</w:t>
      </w:r>
    </w:p>
    <w:p w14:paraId="65F788B6" w14:textId="77777777" w:rsidR="00D05081" w:rsidRDefault="00D80CBA" w:rsidP="00D80CBA">
      <w:pPr>
        <w:pStyle w:val="Geenafstand"/>
        <w:numPr>
          <w:ilvl w:val="0"/>
          <w:numId w:val="18"/>
        </w:numPr>
      </w:pPr>
      <w:r>
        <w:t>Als een deelnemer ook zelfstandig een inschrijving heeft ingediend, de zelfstandige inschrijving van de deelnemer van de aanbesteding wordt uitgesloten;</w:t>
      </w:r>
    </w:p>
    <w:p w14:paraId="27735FA2" w14:textId="13CFEE49" w:rsidR="00D80CBA" w:rsidRDefault="00D80CBA" w:rsidP="00D80CBA">
      <w:pPr>
        <w:pStyle w:val="Geenafstand"/>
        <w:numPr>
          <w:ilvl w:val="0"/>
          <w:numId w:val="18"/>
        </w:numPr>
      </w:pPr>
      <w:r>
        <w:t xml:space="preserve">Als een deelnemer met meerdere combinaties heeft ingeschreven, aan de betreffende combinaties worden verzocht te bepalen welke combinatie(s) worden uitgesloten van de aanbestedingsprocedure. Wanneer niet of niet tijdig aan dit verzoek wordt voldaan, </w:t>
      </w:r>
      <w:r w:rsidR="00D05081">
        <w:t xml:space="preserve">zullen wij </w:t>
      </w:r>
      <w:r>
        <w:t xml:space="preserve">dit </w:t>
      </w:r>
      <w:r w:rsidR="00D05081">
        <w:t xml:space="preserve">door middel van </w:t>
      </w:r>
      <w:r>
        <w:t xml:space="preserve">een loting bepalen. De uitkomst van deze loting is bindend voor alle belanghebbenden. </w:t>
      </w:r>
    </w:p>
    <w:p w14:paraId="14A129EE" w14:textId="77777777" w:rsidR="00D05081" w:rsidRDefault="00D05081" w:rsidP="00D05081">
      <w:pPr>
        <w:pStyle w:val="Geenafstand"/>
      </w:pPr>
    </w:p>
    <w:p w14:paraId="2EDDF76E" w14:textId="2450EE03" w:rsidR="0029378B" w:rsidRDefault="00D80CBA" w:rsidP="00D80CBA">
      <w:pPr>
        <w:pStyle w:val="Geenafstand"/>
      </w:pPr>
      <w:r>
        <w:t>Een combinatie moet voldoen aan de Beleidsregels combinatieovereenkomsten 2013, op straffe van uitsluiting. De voorkeur voor een rechtsvorm van de combinatie gaat uit naar een vennootschap onder firma, of gelijkwaardig. Het is voor de uitvoering van de opdracht niet verplicht een entiteit op te richten.</w:t>
      </w:r>
    </w:p>
    <w:p w14:paraId="4FC7A315" w14:textId="77777777" w:rsidR="00D80CBA" w:rsidRDefault="00D80CBA" w:rsidP="00D80CBA">
      <w:pPr>
        <w:pStyle w:val="Geenafstand"/>
      </w:pPr>
    </w:p>
    <w:p w14:paraId="5C77F43B" w14:textId="4927CFE2" w:rsidR="0029378B" w:rsidRDefault="0029378B" w:rsidP="0029378B">
      <w:pPr>
        <w:pStyle w:val="Kop3"/>
      </w:pPr>
      <w:bookmarkStart w:id="30" w:name="_Toc137552468"/>
      <w:r>
        <w:t>Concern / holding / dochteronderneming en gelieerde ondernemingen</w:t>
      </w:r>
      <w:bookmarkEnd w:id="30"/>
    </w:p>
    <w:p w14:paraId="3761E82F" w14:textId="574469CD" w:rsidR="00D05081" w:rsidRDefault="00D05081" w:rsidP="00D05081">
      <w:pPr>
        <w:pStyle w:val="Geenafstand"/>
      </w:pPr>
      <w:r>
        <w:t xml:space="preserve">Met een concern wordt bedoeld een economische eenheid waarin rechtspersonen en/of vennootschappen organisatorisch zijn verbonden. Deze ondernemingen zijn direct of indirect aan elkaar gelieerd middels (financiële) deelnemingen. Als ondernemingen dezelfde aandeelhouders en/of bestuurders hebben, of de aandeelhouders en/of bestuurders invloed kunnen uitoefenen op of zicht hebben op de bedrijfsvoering van andere organisaties, is er sprake van een concern. Ook is sprake van een concern als directie en/of bestuurders van </w:t>
      </w:r>
      <w:r w:rsidR="008E3357">
        <w:t>u</w:t>
      </w:r>
      <w:r>
        <w:t xml:space="preserve"> ook werknemer of bestuurder zijn in een gelieerde (dochter/moeder) onderneming. </w:t>
      </w:r>
    </w:p>
    <w:p w14:paraId="25D46F04" w14:textId="77777777" w:rsidR="00D05081" w:rsidRDefault="00D05081" w:rsidP="00D05081">
      <w:pPr>
        <w:pStyle w:val="Geenafstand"/>
      </w:pPr>
    </w:p>
    <w:p w14:paraId="42153023" w14:textId="1E96C984" w:rsidR="00D05081" w:rsidRDefault="00D05081" w:rsidP="00D05081">
      <w:pPr>
        <w:pStyle w:val="Geenafstand"/>
      </w:pPr>
      <w:r>
        <w:t xml:space="preserve">Met een holding en moedermaatschappij wordt bedoeld de hoogste maatschappij in de hiërarchie die zeggenschap over </w:t>
      </w:r>
      <w:r w:rsidR="008E3357">
        <w:t>u</w:t>
      </w:r>
      <w:r>
        <w:t xml:space="preserve"> uitoefent. Onder zeggenschap valt de beslissende invloed die voornoemde hoogste maatschappij uitoefent over de samenstelling van het bestuur, de strategische beslissingen/bedrijfsvoering en het beleid van de inschrijver. Van zeggenschap is in ieder geval sprake als </w:t>
      </w:r>
      <w:r w:rsidR="008E3357">
        <w:t>u</w:t>
      </w:r>
      <w:r>
        <w:t xml:space="preserve"> (staf)afdelingen deelt met de hoogste maatschappij of er sprake is van detachering van medewerkers tussen </w:t>
      </w:r>
      <w:r w:rsidR="008E3357">
        <w:t>u</w:t>
      </w:r>
      <w:r>
        <w:t xml:space="preserve"> en de hoogste maatschappij. Van zeggenschap is ook sprake indien de hoogste maatschappij inhoudelijk inzicht heeft in de keuzes, overwegingen en opgestelde documenten van </w:t>
      </w:r>
      <w:r w:rsidR="008E3357">
        <w:t>u</w:t>
      </w:r>
      <w:r>
        <w:t xml:space="preserve">. </w:t>
      </w:r>
    </w:p>
    <w:p w14:paraId="4F61C736" w14:textId="77777777" w:rsidR="00D05081" w:rsidRDefault="00D05081" w:rsidP="00D05081">
      <w:pPr>
        <w:pStyle w:val="Geenafstand"/>
      </w:pPr>
    </w:p>
    <w:p w14:paraId="6BD961A5" w14:textId="39DA8C42" w:rsidR="00D05081" w:rsidRDefault="00D05081" w:rsidP="00D05081">
      <w:pPr>
        <w:pStyle w:val="Geenafstand"/>
        <w:numPr>
          <w:ilvl w:val="0"/>
          <w:numId w:val="19"/>
        </w:numPr>
      </w:pPr>
      <w:r>
        <w:t>Van een concern mogen slechts meerdere ondernemingen een inschrijving indienen. U dient bij inschrijving aan te tonen dat u uw inschrijving onafhankelijk van elkaar hebt opgesteld en dat daarbij de vertrouwelijkheid is geborgd. Kan dit niet door één van de betreffende inschrijvers worden aangetoond, dan leidt dit tot uitsluiting van alle tot het betreffende concern behorende inschrijvers.</w:t>
      </w:r>
    </w:p>
    <w:p w14:paraId="75075BE5" w14:textId="5C4D8054" w:rsidR="00D05081" w:rsidRDefault="00D05081" w:rsidP="00D05081">
      <w:pPr>
        <w:pStyle w:val="Geenafstand"/>
        <w:numPr>
          <w:ilvl w:val="0"/>
          <w:numId w:val="19"/>
        </w:numPr>
      </w:pPr>
      <w:r>
        <w:t>U dient in de inschrijvingsbrief bij uw inschrijving te verklaren onderdeel uit te maken van het concern, u de inschrijving geheel zelfstandig en onafhankelijk van het concern te hebben opgesteld, en inzichtelijk te maken welke ondernemingen onderdeel uitmaken van het concern door een beschrijving van de structuur en een organisatieschema/organogram van het concern bij te voegen. Wij kunnen op deze wijze toetsen of er sprake is van dubbele inschrijvingen zodat een zuivere mededinging gewaarborgd blijft.</w:t>
      </w:r>
    </w:p>
    <w:p w14:paraId="244103FD" w14:textId="77777777" w:rsidR="008E3357" w:rsidRDefault="008E3357" w:rsidP="008E3357">
      <w:pPr>
        <w:pStyle w:val="Geenafstand"/>
      </w:pPr>
    </w:p>
    <w:p w14:paraId="365D64E4" w14:textId="6D42C2D8" w:rsidR="00D05081" w:rsidRDefault="00D05081" w:rsidP="00D05081">
      <w:pPr>
        <w:pStyle w:val="Geenafstand"/>
      </w:pPr>
      <w:r>
        <w:t xml:space="preserve">Bovenstaande geldt ook voor een holding, een dochteronderneming of een andersoortig gelieerde onderneming. </w:t>
      </w:r>
    </w:p>
    <w:p w14:paraId="3539D2AE" w14:textId="77777777" w:rsidR="008E3357" w:rsidRDefault="008E3357" w:rsidP="00D05081">
      <w:pPr>
        <w:pStyle w:val="Geenafstand"/>
      </w:pPr>
    </w:p>
    <w:p w14:paraId="37F44CAE" w14:textId="77777777" w:rsidR="00D05081" w:rsidRPr="008E3357" w:rsidRDefault="00D05081" w:rsidP="00D05081">
      <w:pPr>
        <w:pStyle w:val="Geenafstand"/>
        <w:rPr>
          <w:b/>
          <w:bCs/>
        </w:rPr>
      </w:pPr>
      <w:r w:rsidRPr="008E3357">
        <w:rPr>
          <w:b/>
          <w:bCs/>
        </w:rPr>
        <w:t>Garantstelling concern</w:t>
      </w:r>
    </w:p>
    <w:p w14:paraId="322E7E7C" w14:textId="76ACB768" w:rsidR="00D05081" w:rsidRDefault="00D05081" w:rsidP="00D05081">
      <w:pPr>
        <w:pStyle w:val="Geenafstand"/>
      </w:pPr>
      <w:r>
        <w:t xml:space="preserve">Indien </w:t>
      </w:r>
      <w:r w:rsidR="008E3357">
        <w:t>u</w:t>
      </w:r>
      <w:r>
        <w:t xml:space="preserve"> een beroep doet op de draagkracht van het concern om te voldoen aan een geschiktheidseis geldt hetgeen hieronder is opgenomen en hierboven inzake beroep op derden.</w:t>
      </w:r>
    </w:p>
    <w:p w14:paraId="5B0513E8" w14:textId="77777777" w:rsidR="008E3357" w:rsidRDefault="008E3357" w:rsidP="00D05081">
      <w:pPr>
        <w:pStyle w:val="Geenafstand"/>
      </w:pPr>
    </w:p>
    <w:p w14:paraId="3CB73BA1" w14:textId="160FFBBE" w:rsidR="00D05081" w:rsidRDefault="008E3357" w:rsidP="00D05081">
      <w:pPr>
        <w:pStyle w:val="Geenafstand"/>
      </w:pPr>
      <w:r>
        <w:t>U</w:t>
      </w:r>
      <w:r w:rsidR="00D05081">
        <w:t xml:space="preserve"> dient de concernverklaring </w:t>
      </w:r>
      <w:r>
        <w:t>zoals bijgevoegd als b</w:t>
      </w:r>
      <w:r w:rsidR="00D05081">
        <w:t xml:space="preserve">ijlage bij </w:t>
      </w:r>
      <w:r>
        <w:t xml:space="preserve">uw </w:t>
      </w:r>
      <w:r w:rsidR="00D05081">
        <w:t xml:space="preserve">inschrijving toe te voegen. In de concernverklaring verklaart </w:t>
      </w:r>
      <w:r>
        <w:t>uw</w:t>
      </w:r>
      <w:r w:rsidR="00D05081">
        <w:t xml:space="preserve"> moedermaatschappij dat zij zich namens </w:t>
      </w:r>
      <w:r>
        <w:t>u</w:t>
      </w:r>
      <w:r w:rsidR="00D05081">
        <w:t xml:space="preserve"> bij gunning van de opdracht volledig en onvoorwaardelijk garant stelt voor de nakoming van de verplichtingen die uit de af te sluiten overeenkomst voortvloeien en dat zij zich namens </w:t>
      </w:r>
      <w:r>
        <w:t>u</w:t>
      </w:r>
      <w:r w:rsidR="00D05081">
        <w:t xml:space="preserve"> bij gunning van de opdracht volledig en onvoorwaardelijk garant stelt voor de uit </w:t>
      </w:r>
      <w:r>
        <w:t xml:space="preserve">uw </w:t>
      </w:r>
      <w:r w:rsidR="00D05081">
        <w:t xml:space="preserve">rechtshandelingen voortvloeiende schulden in het kader van deze opdracht, ook na eventueel faillissement of liquidatie van </w:t>
      </w:r>
      <w:r>
        <w:t>u</w:t>
      </w:r>
      <w:r w:rsidR="00D05081">
        <w:t xml:space="preserve">. </w:t>
      </w:r>
    </w:p>
    <w:p w14:paraId="0D438DC9" w14:textId="77777777" w:rsidR="008E3357" w:rsidRDefault="008E3357" w:rsidP="00D05081">
      <w:pPr>
        <w:pStyle w:val="Geenafstand"/>
      </w:pPr>
    </w:p>
    <w:p w14:paraId="0D94C10C" w14:textId="00311016" w:rsidR="0029378B" w:rsidRDefault="00D05081" w:rsidP="00D05081">
      <w:pPr>
        <w:pStyle w:val="Geenafstand"/>
      </w:pPr>
      <w:r>
        <w:t xml:space="preserve">Indien aantoonbaar geen sprake is van een zeggenschapsrelatie binnen het concern en </w:t>
      </w:r>
      <w:r w:rsidR="008E3357">
        <w:t>u</w:t>
      </w:r>
      <w:r>
        <w:t xml:space="preserve"> geheel zelfstandig en onafhankelijk van de overige/hogere ondernemingen functioneert, dan hoeft</w:t>
      </w:r>
      <w:r w:rsidR="008E3357">
        <w:t xml:space="preserve"> de</w:t>
      </w:r>
      <w:r>
        <w:t xml:space="preserve"> </w:t>
      </w:r>
      <w:r w:rsidR="008E3357">
        <w:t>b</w:t>
      </w:r>
      <w:r>
        <w:t xml:space="preserve">ijlage niet te worden ingediend. In dit geval moet er wel een artikel 2:403-verklaring worden ingediend als </w:t>
      </w:r>
      <w:r w:rsidR="008E3357">
        <w:t>u</w:t>
      </w:r>
      <w:r>
        <w:t xml:space="preserve"> een beroep doet op de draagkracht van het concern om aan een geschiktheidseis te voldoen.</w:t>
      </w:r>
    </w:p>
    <w:p w14:paraId="44306761" w14:textId="77777777" w:rsidR="00D05081" w:rsidRDefault="00D05081" w:rsidP="00D05081">
      <w:pPr>
        <w:pStyle w:val="Geenafstand"/>
      </w:pPr>
    </w:p>
    <w:p w14:paraId="1E578CC3" w14:textId="4F2F7857" w:rsidR="0029378B" w:rsidRDefault="0029378B" w:rsidP="0029378B">
      <w:pPr>
        <w:pStyle w:val="Kop2"/>
      </w:pPr>
      <w:bookmarkStart w:id="31" w:name="_Toc137552469"/>
      <w:r>
        <w:t>Uniform Europees Aanbestedingsdocument</w:t>
      </w:r>
      <w:bookmarkEnd w:id="31"/>
      <w:r>
        <w:t xml:space="preserve"> </w:t>
      </w:r>
    </w:p>
    <w:p w14:paraId="368291F5" w14:textId="7A5EF7B0" w:rsidR="00E4309F" w:rsidRDefault="00E4309F" w:rsidP="00E4309F">
      <w:pPr>
        <w:pStyle w:val="Geenafstand"/>
      </w:pPr>
      <w:r w:rsidRPr="00E4309F">
        <w:t xml:space="preserve">Het Uniform Europees Aanbestedingsdocument (UEA) (zie bijlage) is uw eigen verklaring dat uitsluitingsgronden niet van toepassing zijn. Ook verklaart u daarin dat u voldoet aan alle eisen en voorwaarden. U moet het UEA altijd indienen bij uw inschrijving. </w:t>
      </w:r>
    </w:p>
    <w:p w14:paraId="285120C3" w14:textId="77777777" w:rsidR="00E4309F" w:rsidRPr="00E4309F" w:rsidRDefault="00E4309F" w:rsidP="00E4309F">
      <w:pPr>
        <w:pStyle w:val="Geenafstand"/>
      </w:pPr>
    </w:p>
    <w:p w14:paraId="4A26226B" w14:textId="5F8B364A" w:rsidR="00E4309F" w:rsidRDefault="00E4309F" w:rsidP="00E4309F">
      <w:pPr>
        <w:pStyle w:val="Geenafstand"/>
      </w:pPr>
      <w:r w:rsidRPr="00E4309F">
        <w:t xml:space="preserve">Het UEA is standaard zo ingevuld dat geen van de uitsluitingsgronden van toepassing is. Als dat wel zo is, dan moet u dat zelf aanpassen en toelichten. </w:t>
      </w:r>
    </w:p>
    <w:p w14:paraId="210F35AF" w14:textId="77777777" w:rsidR="00E4309F" w:rsidRPr="00E4309F" w:rsidRDefault="00E4309F" w:rsidP="00E4309F">
      <w:pPr>
        <w:pStyle w:val="Geenafstand"/>
      </w:pPr>
    </w:p>
    <w:p w14:paraId="2FAE7E3C" w14:textId="1C85AF70" w:rsidR="0029378B" w:rsidRPr="00E4309F" w:rsidRDefault="00E4309F" w:rsidP="00E4309F">
      <w:pPr>
        <w:pStyle w:val="Geenafstand"/>
      </w:pPr>
      <w:r w:rsidRPr="00E4309F">
        <w:t>Het UEA moet rechtsgeldig ondertekend zijn.</w:t>
      </w:r>
    </w:p>
    <w:p w14:paraId="4FA80B91" w14:textId="77777777" w:rsidR="00E4309F" w:rsidRDefault="00E4309F" w:rsidP="00E4309F">
      <w:pPr>
        <w:pStyle w:val="Geenafstand"/>
      </w:pPr>
    </w:p>
    <w:p w14:paraId="561C2EB8" w14:textId="4DE24F00" w:rsidR="0029378B" w:rsidRDefault="0029378B" w:rsidP="0029378B">
      <w:pPr>
        <w:pStyle w:val="Kop1"/>
      </w:pPr>
      <w:bookmarkStart w:id="32" w:name="_Toc137552470"/>
      <w:r>
        <w:t>Programma van eisen</w:t>
      </w:r>
      <w:bookmarkEnd w:id="32"/>
    </w:p>
    <w:p w14:paraId="24275A74" w14:textId="31060465" w:rsidR="008E3357" w:rsidRDefault="008E3357" w:rsidP="008E3357">
      <w:pPr>
        <w:pStyle w:val="Geenafstand"/>
      </w:pPr>
      <w:r>
        <w:t>In dit hoofdstuk staan de eisen aan de uitvoering van de opdracht weergegeven. Het programma van eisen bestaat uit een pakket van eisen met een knock-out karakter; het niet voldoen of kunnen voldoen aan één van deze eisen leidt automatisch tot uitsluiting van de aanbestedingsprocedure.</w:t>
      </w:r>
    </w:p>
    <w:p w14:paraId="4F6F619D" w14:textId="77777777" w:rsidR="008E3357" w:rsidRDefault="008E3357" w:rsidP="008E3357">
      <w:pPr>
        <w:pStyle w:val="Geenafstand"/>
      </w:pPr>
    </w:p>
    <w:p w14:paraId="14C5ECEF" w14:textId="2A6F35D9" w:rsidR="008E3357" w:rsidRDefault="008E3357" w:rsidP="008E3357">
      <w:pPr>
        <w:pStyle w:val="Geenafstand"/>
      </w:pPr>
      <w:r>
        <w:t xml:space="preserve">Mocht u zich niet kunnen vinden in één of meerdere eisen, dan dient u dit aan te geven in de nota(‘s) van inlichtingen. Met het indienen van </w:t>
      </w:r>
      <w:r w:rsidR="00040A9B">
        <w:t>uw inschrijving gaat u</w:t>
      </w:r>
      <w:r>
        <w:t xml:space="preserve"> expliciet akkoord met alle eisen</w:t>
      </w:r>
      <w:r w:rsidR="00040A9B">
        <w:t>.</w:t>
      </w:r>
    </w:p>
    <w:p w14:paraId="0771939D" w14:textId="77777777" w:rsidR="00040A9B" w:rsidRDefault="00040A9B" w:rsidP="008E3357">
      <w:pPr>
        <w:pStyle w:val="Geenafstand"/>
      </w:pPr>
    </w:p>
    <w:p w14:paraId="087BBE98" w14:textId="6CC94EB8" w:rsidR="0029378B" w:rsidRDefault="006C5B29" w:rsidP="00040A9B">
      <w:pPr>
        <w:pStyle w:val="Geenafstand"/>
      </w:pPr>
      <w:r w:rsidRPr="00560B4F">
        <w:t>Het programma van eisen zijn vermeld in een</w:t>
      </w:r>
      <w:r w:rsidR="008E3357" w:rsidRPr="00560B4F">
        <w:t xml:space="preserve"> aparte bijlage</w:t>
      </w:r>
      <w:r w:rsidRPr="00560B4F">
        <w:t>. (bijlage)</w:t>
      </w:r>
    </w:p>
    <w:p w14:paraId="65CEDEE9" w14:textId="77777777" w:rsidR="006C5B29" w:rsidRDefault="006C5B29" w:rsidP="008E3357">
      <w:pPr>
        <w:pStyle w:val="Geenafstand"/>
      </w:pPr>
    </w:p>
    <w:p w14:paraId="74886BC1" w14:textId="77C1FEE6" w:rsidR="0029378B" w:rsidRPr="006C5B29" w:rsidRDefault="0029378B" w:rsidP="0029378B">
      <w:pPr>
        <w:pStyle w:val="Kop2"/>
      </w:pPr>
      <w:bookmarkStart w:id="33" w:name="_Toc137552471"/>
      <w:r w:rsidRPr="006C5B29">
        <w:t>Uitvoeringsvoorwaarden</w:t>
      </w:r>
      <w:bookmarkEnd w:id="33"/>
    </w:p>
    <w:p w14:paraId="0160206E" w14:textId="77777777" w:rsidR="006C5B29" w:rsidRDefault="006C5B29" w:rsidP="00AA40DF">
      <w:pPr>
        <w:pStyle w:val="Geenafstand"/>
      </w:pPr>
    </w:p>
    <w:p w14:paraId="1621D6E3" w14:textId="57905D10" w:rsidR="00E73569" w:rsidRDefault="00E73569" w:rsidP="00AE2AA8">
      <w:pPr>
        <w:pStyle w:val="Kop2"/>
      </w:pPr>
      <w:bookmarkStart w:id="34" w:name="_Toc137552472"/>
      <w:r>
        <w:t>Russische betrokkenheid:</w:t>
      </w:r>
      <w:bookmarkEnd w:id="34"/>
    </w:p>
    <w:p w14:paraId="07FF2AD9" w14:textId="17993704" w:rsidR="00AA40DF" w:rsidRPr="00AA40DF" w:rsidRDefault="00AA40DF" w:rsidP="00AA40DF">
      <w:pPr>
        <w:pStyle w:val="Geenafstand"/>
      </w:pPr>
      <w:r>
        <w:t xml:space="preserve">U </w:t>
      </w:r>
      <w:r w:rsidR="00B14C51">
        <w:t>verklaart</w:t>
      </w:r>
      <w:r>
        <w:t xml:space="preserve"> door </w:t>
      </w:r>
      <w:r w:rsidR="00E73569">
        <w:t xml:space="preserve">rechtsgeldige </w:t>
      </w:r>
      <w:r>
        <w:t xml:space="preserve">ondertekening van het UEA dat er </w:t>
      </w:r>
      <w:r w:rsidRPr="00AA40DF">
        <w:t xml:space="preserve">geen sprake is van Russische betrokkenheid bij de uitvoering van deze overeenkomst die de drempels van artikel 5 </w:t>
      </w:r>
      <w:proofErr w:type="spellStart"/>
      <w:r w:rsidRPr="00AA40DF">
        <w:t>duodecies</w:t>
      </w:r>
      <w:proofErr w:type="spellEnd"/>
      <w:r w:rsidRPr="00AA40DF">
        <w:t xml:space="preserve"> van EU Verordening (EU) 833/2014 van 31 juli 2014 betreffende de betreffende beperkende maatregelen naar aanleiding van de acties van Rusland die de situatie in Oekraïne destabiliseren, zoals gewijzigd bij Verordening 2022/578 van 8 april 2022 overschrijdt. Door ondertekening verklaart inschrijver dat inschrijver (en bij inschrijving met een combinatie, ook de bedrijven die een onderdeel zijn van deze combinatie):</w:t>
      </w:r>
    </w:p>
    <w:p w14:paraId="6293332F" w14:textId="3B2B9C20" w:rsidR="00AA40DF" w:rsidRPr="00AA40DF" w:rsidRDefault="00AA40DF" w:rsidP="00AA40DF">
      <w:pPr>
        <w:pStyle w:val="Geenafstand"/>
      </w:pPr>
      <w:r w:rsidRPr="00AA40DF">
        <w:t>a geen (rechts)personen zijn met een Russische nationaliteit en deze (rechts) personen  (natuurlijke personen, bedrijven, entiteiten of organen) niet gevestigd zijn in Rusland;</w:t>
      </w:r>
    </w:p>
    <w:p w14:paraId="49EBD75C" w14:textId="3A6B2808" w:rsidR="00AA40DF" w:rsidRPr="00AA40DF" w:rsidRDefault="00AA40DF" w:rsidP="00AA40DF">
      <w:pPr>
        <w:pStyle w:val="Geenafstand"/>
      </w:pPr>
      <w:r w:rsidRPr="00AA40DF">
        <w:t>b geen rechtspersonen zijn (gevestigd in Rusland of een ander land) die voor meer dan 50% eigendom zijn van een Russische partij zoals hierboven onder a) genoemd;</w:t>
      </w:r>
    </w:p>
    <w:p w14:paraId="5581904F" w14:textId="7EADCC2F" w:rsidR="00AA40DF" w:rsidRPr="00AA40DF" w:rsidRDefault="00AA40DF" w:rsidP="00AA40DF">
      <w:pPr>
        <w:pStyle w:val="Geenafstand"/>
      </w:pPr>
      <w:r w:rsidRPr="00AA40DF">
        <w:t xml:space="preserve">c  </w:t>
      </w:r>
      <w:r>
        <w:t xml:space="preserve">noch inschrijver noch de ondernemingen die inschrijver vertegenwoordigd </w:t>
      </w:r>
      <w:r w:rsidRPr="00AA40DF">
        <w:t xml:space="preserve">(gevestigd in Rusland of een ander land) </w:t>
      </w:r>
      <w:r>
        <w:t>zijn</w:t>
      </w:r>
      <w:r w:rsidRPr="00AA40DF">
        <w:t xml:space="preserve"> handel</w:t>
      </w:r>
      <w:r>
        <w:t>end</w:t>
      </w:r>
      <w:r w:rsidRPr="00AA40DF">
        <w:t xml:space="preserve"> in belang van of op aanwijzing van een Russische partij, zoals bedoeld onder a) en b);</w:t>
      </w:r>
    </w:p>
    <w:p w14:paraId="5E575FAB" w14:textId="35A55AE2" w:rsidR="00AA40DF" w:rsidRDefault="00AA40DF" w:rsidP="00AA40DF">
      <w:pPr>
        <w:pStyle w:val="Geenafstand"/>
      </w:pPr>
      <w:r w:rsidRPr="00AA40DF">
        <w:t>d geen onderaannemers, leveranciers of ondernemingen laat deelnemen wier capaciteit wordt ingeroepen door de inschrijver én die een aandeel hebben van meer dan 10% van de contractwaarde waarbij een situatie als onder a) t/m c) zich voordoet.</w:t>
      </w:r>
    </w:p>
    <w:p w14:paraId="239C5C4E" w14:textId="77777777" w:rsidR="002A2FC3" w:rsidRPr="00AA40DF" w:rsidRDefault="002A2FC3" w:rsidP="00AA40DF">
      <w:pPr>
        <w:pStyle w:val="Geenafstand"/>
      </w:pPr>
    </w:p>
    <w:p w14:paraId="617AF089" w14:textId="1713E1BD" w:rsidR="0029378B" w:rsidRDefault="0029378B" w:rsidP="0029378B">
      <w:pPr>
        <w:pStyle w:val="Kop2"/>
      </w:pPr>
      <w:bookmarkStart w:id="35" w:name="_Toc137552473"/>
      <w:r>
        <w:t>Bepalingen inzake belastingen, milieubescherming, arbeidsbescherming, arbeidsvoorwaarden</w:t>
      </w:r>
      <w:bookmarkEnd w:id="35"/>
    </w:p>
    <w:p w14:paraId="5339C46C" w14:textId="32398231" w:rsidR="00040A9B" w:rsidRDefault="00040A9B" w:rsidP="00040A9B">
      <w:pPr>
        <w:pStyle w:val="Geenafstand"/>
      </w:pPr>
      <w:r>
        <w:t>Door in te schrijven op deze opdracht geeft u aan, dat bij het opstellen van uw inschrijving rekening is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63445948" w14:textId="77777777" w:rsidR="00040A9B" w:rsidRDefault="00040A9B" w:rsidP="00040A9B">
      <w:pPr>
        <w:pStyle w:val="Geenafstand"/>
      </w:pPr>
    </w:p>
    <w:p w14:paraId="6A314490" w14:textId="76A88F57" w:rsidR="00040A9B" w:rsidRDefault="00040A9B" w:rsidP="00040A9B">
      <w:pPr>
        <w:pStyle w:val="Geenafstand"/>
      </w:pPr>
      <w:r>
        <w:t xml:space="preserve">U kunt informatie over de verplichtingen zoals bedoeld in artikel 2.81 </w:t>
      </w:r>
      <w:proofErr w:type="spellStart"/>
      <w:r>
        <w:t>Aw</w:t>
      </w:r>
      <w:proofErr w:type="spellEnd"/>
      <w:r>
        <w:t xml:space="preserve"> 2012 verkrijgen via;</w:t>
      </w:r>
    </w:p>
    <w:p w14:paraId="21B142F3" w14:textId="2078F62E" w:rsidR="00040A9B" w:rsidRDefault="00040A9B" w:rsidP="00040A9B">
      <w:pPr>
        <w:pStyle w:val="Geenafstand"/>
        <w:numPr>
          <w:ilvl w:val="0"/>
          <w:numId w:val="20"/>
        </w:numPr>
      </w:pPr>
      <w:r>
        <w:t>Met betrekking tot belastingen: Ministerie van Financiën, Den Haag (</w:t>
      </w:r>
      <w:hyperlink r:id="rId16" w:history="1">
        <w:r w:rsidR="004734F2" w:rsidRPr="00B3316E">
          <w:rPr>
            <w:rStyle w:val="Hyperlink"/>
          </w:rPr>
          <w:t>www.minfin</w:t>
        </w:r>
      </w:hyperlink>
      <w:r>
        <w:t xml:space="preserve">.nl en/of </w:t>
      </w:r>
      <w:hyperlink r:id="rId17" w:history="1">
        <w:r w:rsidRPr="001225BD">
          <w:rPr>
            <w:rStyle w:val="Hyperlink"/>
          </w:rPr>
          <w:t>www.belastingdienst.nl</w:t>
        </w:r>
      </w:hyperlink>
      <w:r>
        <w:t>);</w:t>
      </w:r>
    </w:p>
    <w:p w14:paraId="6668B7D6" w14:textId="35B4422E" w:rsidR="00040A9B" w:rsidRDefault="00040A9B" w:rsidP="00040A9B">
      <w:pPr>
        <w:pStyle w:val="Geenafstand"/>
        <w:numPr>
          <w:ilvl w:val="0"/>
          <w:numId w:val="20"/>
        </w:numPr>
      </w:pPr>
      <w:r>
        <w:t>Met betrekking tot milieubescherming: Ministerie van Infrastructuur en Waterstaat, Den Haag (</w:t>
      </w:r>
      <w:hyperlink r:id="rId18" w:history="1">
        <w:r w:rsidRPr="001225BD">
          <w:rPr>
            <w:rStyle w:val="Hyperlink"/>
          </w:rPr>
          <w:t>www.minienw.nl</w:t>
        </w:r>
      </w:hyperlink>
      <w:r>
        <w:t>);</w:t>
      </w:r>
    </w:p>
    <w:p w14:paraId="65529952" w14:textId="3574A0CA" w:rsidR="00040A9B" w:rsidRDefault="00040A9B" w:rsidP="00040A9B">
      <w:pPr>
        <w:pStyle w:val="Geenafstand"/>
        <w:numPr>
          <w:ilvl w:val="0"/>
          <w:numId w:val="20"/>
        </w:numPr>
      </w:pPr>
      <w:r>
        <w:t>Met betrekking tot arbeidsbescherming en arbeidsvoorwaarden: Ministerie van Sociale Zaken en Werkgelegenheid, Den Haag (</w:t>
      </w:r>
      <w:hyperlink r:id="rId19" w:history="1">
        <w:r w:rsidR="004734F2" w:rsidRPr="00B3316E">
          <w:rPr>
            <w:rStyle w:val="Hyperlink"/>
          </w:rPr>
          <w:t>www.minszw</w:t>
        </w:r>
      </w:hyperlink>
      <w:r>
        <w:t>.nl) en/of het UWV (</w:t>
      </w:r>
      <w:hyperlink r:id="rId20" w:history="1">
        <w:r w:rsidR="004734F2" w:rsidRPr="00B3316E">
          <w:rPr>
            <w:rStyle w:val="Hyperlink"/>
          </w:rPr>
          <w:t>www.uwv</w:t>
        </w:r>
      </w:hyperlink>
      <w:r>
        <w:t>.nl).</w:t>
      </w:r>
    </w:p>
    <w:p w14:paraId="22F3D720" w14:textId="77777777" w:rsidR="00040A9B" w:rsidRDefault="00040A9B" w:rsidP="00040A9B">
      <w:pPr>
        <w:pStyle w:val="Geenafstand"/>
      </w:pPr>
    </w:p>
    <w:p w14:paraId="39F20EC2" w14:textId="7B07E62D" w:rsidR="0029378B" w:rsidRDefault="00040A9B" w:rsidP="00040A9B">
      <w:pPr>
        <w:pStyle w:val="Geenafstand"/>
      </w:pPr>
      <w:r>
        <w:t>U dient melding te maken bij de Inspectie SZW van het Ministerie van Sociale Zaken en Werkgelegenheid wanneer de verplichtingen op het gebied van arbeidsbescherming en arbeidsvoorwaarden bij de uitvoering van een overheidsopdracht niet worden nageleefd.</w:t>
      </w:r>
    </w:p>
    <w:p w14:paraId="1CD5CC07" w14:textId="77777777" w:rsidR="00040A9B" w:rsidRDefault="00040A9B" w:rsidP="00040A9B">
      <w:pPr>
        <w:pStyle w:val="Geenafstand"/>
      </w:pPr>
    </w:p>
    <w:p w14:paraId="45442921" w14:textId="54FB21BB" w:rsidR="0029378B" w:rsidRPr="001946AB" w:rsidRDefault="0029378B" w:rsidP="0029378B">
      <w:pPr>
        <w:pStyle w:val="Kop2"/>
      </w:pPr>
      <w:bookmarkStart w:id="36" w:name="_Toc137552474"/>
      <w:r w:rsidRPr="001946AB">
        <w:t>Maatschappelijk verantwoord inkopen</w:t>
      </w:r>
      <w:bookmarkEnd w:id="36"/>
    </w:p>
    <w:p w14:paraId="1AD49912" w14:textId="7CB1DB9C" w:rsidR="00F358CE" w:rsidRDefault="00F358CE" w:rsidP="00F358CE">
      <w:pPr>
        <w:autoSpaceDE w:val="0"/>
        <w:autoSpaceDN w:val="0"/>
        <w:adjustRightInd w:val="0"/>
        <w:spacing w:after="0" w:line="240" w:lineRule="auto"/>
      </w:pPr>
      <w:r>
        <w:t>Gemeente Winterswijk</w:t>
      </w:r>
      <w:r w:rsidRPr="00F358CE">
        <w:t xml:space="preserve"> hecht waarde aan maatschappelijk verantwoord ondernemen. </w:t>
      </w:r>
      <w:r w:rsidR="002A2FC3">
        <w:t xml:space="preserve">In dit kader hieronder de </w:t>
      </w:r>
      <w:proofErr w:type="spellStart"/>
      <w:r w:rsidR="002A2FC3">
        <w:t>byzondere</w:t>
      </w:r>
      <w:proofErr w:type="spellEnd"/>
      <w:r w:rsidR="002A2FC3">
        <w:t xml:space="preserve"> uitvoeringsvoorwaarden die op deze opdracht van toepassing zijn. </w:t>
      </w:r>
    </w:p>
    <w:p w14:paraId="25B0006A" w14:textId="6C0CA1E5" w:rsidR="002A2FC3" w:rsidRDefault="002A2FC3" w:rsidP="00F358CE">
      <w:pPr>
        <w:autoSpaceDE w:val="0"/>
        <w:autoSpaceDN w:val="0"/>
        <w:adjustRightInd w:val="0"/>
        <w:spacing w:after="0" w:line="240" w:lineRule="auto"/>
      </w:pPr>
    </w:p>
    <w:p w14:paraId="297CDCF4" w14:textId="31A47DDD" w:rsidR="002A2FC3" w:rsidRPr="006C5B29" w:rsidRDefault="00560B4F" w:rsidP="002A2FC3">
      <w:pPr>
        <w:pStyle w:val="Kop3"/>
        <w:rPr>
          <w:lang w:val="en-US"/>
        </w:rPr>
      </w:pPr>
      <w:bookmarkStart w:id="37" w:name="_Toc137552475"/>
      <w:r>
        <w:rPr>
          <w:lang w:val="en-US"/>
        </w:rPr>
        <w:t>O</w:t>
      </w:r>
      <w:r w:rsidRPr="00A66BB9">
        <w:rPr>
          <w:lang w:val="en-US"/>
        </w:rPr>
        <w:t xml:space="preserve">n the way to </w:t>
      </w:r>
      <w:proofErr w:type="spellStart"/>
      <w:r w:rsidRPr="00A66BB9">
        <w:rPr>
          <w:lang w:val="en-US"/>
        </w:rPr>
        <w:t>PlanetProof</w:t>
      </w:r>
      <w:proofErr w:type="spellEnd"/>
      <w:r>
        <w:rPr>
          <w:lang w:val="en-US"/>
        </w:rPr>
        <w:t xml:space="preserve"> /</w:t>
      </w:r>
      <w:r w:rsidRPr="00A66BB9">
        <w:rPr>
          <w:lang w:val="en-US"/>
        </w:rPr>
        <w:t xml:space="preserve"> </w:t>
      </w:r>
      <w:r w:rsidRPr="00560B4F">
        <w:rPr>
          <w:lang w:val="en-US"/>
        </w:rPr>
        <w:t>10. 13. ‘SDG’s 15 Leven op het land’</w:t>
      </w:r>
      <w:bookmarkEnd w:id="37"/>
      <w:r w:rsidRPr="00560B4F">
        <w:rPr>
          <w:lang w:val="en-US"/>
        </w:rPr>
        <w:t xml:space="preserve"> </w:t>
      </w:r>
    </w:p>
    <w:p w14:paraId="48AD3FDC" w14:textId="66F54816" w:rsidR="00560B4F" w:rsidRDefault="00560B4F" w:rsidP="00560B4F">
      <w:r>
        <w:t xml:space="preserve">On </w:t>
      </w:r>
      <w:proofErr w:type="spellStart"/>
      <w:r>
        <w:t>the</w:t>
      </w:r>
      <w:proofErr w:type="spellEnd"/>
      <w:r>
        <w:t xml:space="preserve"> way </w:t>
      </w:r>
      <w:proofErr w:type="spellStart"/>
      <w:r>
        <w:t>to</w:t>
      </w:r>
      <w:proofErr w:type="spellEnd"/>
      <w:r>
        <w:t xml:space="preserve"> </w:t>
      </w:r>
      <w:proofErr w:type="spellStart"/>
      <w:r>
        <w:t>PlanetProof</w:t>
      </w:r>
      <w:proofErr w:type="spellEnd"/>
      <w:r>
        <w:t xml:space="preserve"> (plantaardige producten) De inschrijver dient gedurende de looptijd van de overeenkomst een geldig On </w:t>
      </w:r>
      <w:proofErr w:type="spellStart"/>
      <w:r>
        <w:t>the</w:t>
      </w:r>
      <w:proofErr w:type="spellEnd"/>
      <w:r>
        <w:t xml:space="preserve"> way </w:t>
      </w:r>
      <w:proofErr w:type="spellStart"/>
      <w:r>
        <w:t>to</w:t>
      </w:r>
      <w:proofErr w:type="spellEnd"/>
      <w:r>
        <w:t xml:space="preserve"> </w:t>
      </w:r>
      <w:proofErr w:type="spellStart"/>
      <w:r>
        <w:t>PlanetProof</w:t>
      </w:r>
      <w:proofErr w:type="spellEnd"/>
      <w:r>
        <w:t xml:space="preserve"> certificaat (plantaardige producten) te hebben of aantoonbaar gelijkwaardig gecertificeerd te zijn op de volgende punten.</w:t>
      </w:r>
    </w:p>
    <w:p w14:paraId="3977B390" w14:textId="77777777" w:rsidR="00560B4F" w:rsidRDefault="00560B4F" w:rsidP="00560B4F">
      <w:pPr>
        <w:pStyle w:val="Lijstalinea"/>
        <w:numPr>
          <w:ilvl w:val="0"/>
          <w:numId w:val="33"/>
        </w:numPr>
        <w:spacing w:after="0" w:line="240" w:lineRule="auto"/>
        <w:rPr>
          <w:rFonts w:eastAsia="Times New Roman"/>
        </w:rPr>
      </w:pPr>
      <w:r>
        <w:rPr>
          <w:rFonts w:eastAsia="Times New Roman"/>
        </w:rPr>
        <w:t xml:space="preserve">Bij de teelt van boomkwekerijproducten zijn bepalingen ten aanzien van het gebruik van gewasbeschermingsmiddelen van toepassing van de meest recente versie van het On </w:t>
      </w:r>
      <w:proofErr w:type="spellStart"/>
      <w:r>
        <w:rPr>
          <w:rFonts w:eastAsia="Times New Roman"/>
        </w:rPr>
        <w:t>the</w:t>
      </w:r>
      <w:proofErr w:type="spellEnd"/>
      <w:r>
        <w:rPr>
          <w:rFonts w:eastAsia="Times New Roman"/>
        </w:rPr>
        <w:t xml:space="preserve"> way </w:t>
      </w:r>
      <w:proofErr w:type="spellStart"/>
      <w:r>
        <w:rPr>
          <w:rFonts w:eastAsia="Times New Roman"/>
        </w:rPr>
        <w:t>to</w:t>
      </w:r>
      <w:proofErr w:type="spellEnd"/>
      <w:r>
        <w:rPr>
          <w:rFonts w:eastAsia="Times New Roman"/>
        </w:rPr>
        <w:t xml:space="preserve"> </w:t>
      </w:r>
      <w:proofErr w:type="spellStart"/>
      <w:r>
        <w:rPr>
          <w:rFonts w:eastAsia="Times New Roman"/>
        </w:rPr>
        <w:t>PlanetProof</w:t>
      </w:r>
      <w:proofErr w:type="spellEnd"/>
      <w:r>
        <w:rPr>
          <w:rFonts w:eastAsia="Times New Roman"/>
        </w:rPr>
        <w:t xml:space="preserve"> schema ‘plantaardige producten’: </w:t>
      </w:r>
    </w:p>
    <w:p w14:paraId="40307095" w14:textId="77777777" w:rsidR="00560B4F" w:rsidRDefault="00560B4F" w:rsidP="00560B4F">
      <w:pPr>
        <w:pStyle w:val="Lijstalinea"/>
        <w:numPr>
          <w:ilvl w:val="1"/>
          <w:numId w:val="33"/>
        </w:numPr>
        <w:spacing w:after="0" w:line="240" w:lineRule="auto"/>
        <w:rPr>
          <w:rFonts w:eastAsia="Times New Roman"/>
        </w:rPr>
      </w:pPr>
      <w:r>
        <w:rPr>
          <w:rFonts w:eastAsia="Times New Roman"/>
        </w:rPr>
        <w:t>Gewasbeschermingsmiddelen zijn niet toegestaan uit bijlage 2c, lijst I</w:t>
      </w:r>
    </w:p>
    <w:p w14:paraId="1D5BD2BB" w14:textId="77777777" w:rsidR="00560B4F" w:rsidRDefault="00560B4F" w:rsidP="00560B4F">
      <w:pPr>
        <w:pStyle w:val="Lijstalinea"/>
        <w:numPr>
          <w:ilvl w:val="1"/>
          <w:numId w:val="33"/>
        </w:numPr>
        <w:spacing w:after="0" w:line="240" w:lineRule="auto"/>
        <w:rPr>
          <w:rFonts w:eastAsia="Times New Roman"/>
        </w:rPr>
      </w:pPr>
      <w:r>
        <w:rPr>
          <w:rFonts w:eastAsia="Times New Roman"/>
        </w:rPr>
        <w:t xml:space="preserve">Er zijn aantoonbaar compenserende maatregelen genomen voor gewasbeschermingsmiddelen uit bijlage 2c lijst II. </w:t>
      </w:r>
    </w:p>
    <w:p w14:paraId="66B0182A" w14:textId="77777777" w:rsidR="00560B4F" w:rsidRDefault="00560B4F" w:rsidP="00560B4F">
      <w:pPr>
        <w:pStyle w:val="Lijstalinea"/>
        <w:numPr>
          <w:ilvl w:val="1"/>
          <w:numId w:val="33"/>
        </w:numPr>
        <w:spacing w:after="0" w:line="240" w:lineRule="auto"/>
        <w:rPr>
          <w:rFonts w:eastAsia="Times New Roman"/>
        </w:rPr>
      </w:pPr>
      <w:r>
        <w:rPr>
          <w:rFonts w:eastAsia="Times New Roman"/>
        </w:rPr>
        <w:t>Overige wettelijk toegelaten gewasbeschermingsmiddelen die niet zijn genoemd in lijst I en lijst II van bijlage 2c mogen onder de wettelijke voorwaarden worden gebruikt, zoals de groene middelen / laag risico-stoffen uit bijlage 2b.</w:t>
      </w:r>
    </w:p>
    <w:p w14:paraId="0C9BE0FF" w14:textId="77777777" w:rsidR="00560B4F" w:rsidRDefault="00560B4F" w:rsidP="00560B4F">
      <w:pPr>
        <w:pStyle w:val="Lijstalinea"/>
        <w:ind w:left="1440"/>
      </w:pPr>
      <w:r>
        <w:t>In het geval het afsluiten van het contract en de levering in twee opeenvolgende kalenderjaren plaatsvindt, kan, indien aanwezig, de lijst toegestane middelen van één van deze jaren gebruikt worden.</w:t>
      </w:r>
    </w:p>
    <w:p w14:paraId="53135307" w14:textId="77777777" w:rsidR="00560B4F" w:rsidRDefault="00560B4F" w:rsidP="00560B4F">
      <w:pPr>
        <w:pStyle w:val="Lijstalinea"/>
        <w:numPr>
          <w:ilvl w:val="0"/>
          <w:numId w:val="33"/>
        </w:numPr>
        <w:spacing w:after="0" w:line="240" w:lineRule="auto"/>
        <w:rPr>
          <w:rFonts w:eastAsia="Times New Roman"/>
        </w:rPr>
      </w:pPr>
      <w:r>
        <w:rPr>
          <w:rFonts w:eastAsia="Times New Roman"/>
        </w:rPr>
        <w:t>Bij de teelt van boomkwekerijproducten zijn voor de bemesting de wettelijke gebruiksnormen gehanteerd en is de organische stofbalans op bedrijfsniveau berekend. Hierbij moet inzichtelijk worden gemaakt dat het bedrijf streeft naar een positieve organische stofbalans (jaarlijkse aanvoer van effectieve organische stof (EOS) is minimaal gelijk aan afbraak).</w:t>
      </w:r>
    </w:p>
    <w:p w14:paraId="63D66733" w14:textId="2E090B46" w:rsidR="00560B4F" w:rsidRDefault="00560B4F" w:rsidP="002A2FC3">
      <w:pPr>
        <w:pStyle w:val="Geenafstand"/>
      </w:pPr>
    </w:p>
    <w:p w14:paraId="356373F4" w14:textId="059FF068" w:rsidR="002A2FC3" w:rsidRPr="006C5B29" w:rsidRDefault="002A2FC3" w:rsidP="002A2FC3">
      <w:pPr>
        <w:pStyle w:val="Geenafstand"/>
      </w:pPr>
      <w:r w:rsidRPr="006C5B29">
        <w:t xml:space="preserve">Als bewijs dat Inschrijver aan gestelde eis(en) voldoet, dient Inschrijver de eigen verklaring of te wel de UEA in te vullen, rechtsgeldig te ondertekenen en bij zijn Inschrijving te voegen. </w:t>
      </w:r>
    </w:p>
    <w:p w14:paraId="7B425758" w14:textId="5EBC2E12" w:rsidR="009E7966" w:rsidRDefault="009E7966" w:rsidP="009E7966">
      <w:pPr>
        <w:pStyle w:val="Geenafstand"/>
      </w:pPr>
      <w:r>
        <w:t xml:space="preserve">De voorlopig gegunde inschrijver dient op verzoek gevraagde bewijsmiddelen </w:t>
      </w:r>
      <w:r w:rsidRPr="004E1C50">
        <w:t xml:space="preserve">binnen </w:t>
      </w:r>
      <w:r w:rsidRPr="006C5B29">
        <w:t>10 werkdagen</w:t>
      </w:r>
      <w:r>
        <w:t xml:space="preserve"> te overleggen.</w:t>
      </w:r>
    </w:p>
    <w:p w14:paraId="43642EB5" w14:textId="77777777" w:rsidR="002A2FC3" w:rsidRPr="006C5B29" w:rsidRDefault="002A2FC3" w:rsidP="002A2FC3">
      <w:pPr>
        <w:pStyle w:val="Geenafstand"/>
      </w:pPr>
    </w:p>
    <w:p w14:paraId="7F67F85C" w14:textId="77777777" w:rsidR="002A2FC3" w:rsidRDefault="002A2FC3" w:rsidP="0029378B">
      <w:pPr>
        <w:pStyle w:val="Geenafstand"/>
      </w:pPr>
    </w:p>
    <w:p w14:paraId="7F90E196" w14:textId="0D54AD73" w:rsidR="0029378B" w:rsidRPr="006D1168" w:rsidRDefault="0029378B" w:rsidP="0029378B">
      <w:pPr>
        <w:pStyle w:val="Kop2"/>
      </w:pPr>
      <w:bookmarkStart w:id="38" w:name="_Toc137552476"/>
      <w:r w:rsidRPr="006D1168">
        <w:t>Concept</w:t>
      </w:r>
      <w:r w:rsidR="006D1168" w:rsidRPr="006D1168">
        <w:t xml:space="preserve"> Raam</w:t>
      </w:r>
      <w:r w:rsidRPr="006D1168">
        <w:t>overeenkomst (bijlage)</w:t>
      </w:r>
      <w:bookmarkEnd w:id="38"/>
    </w:p>
    <w:p w14:paraId="5D24D544" w14:textId="613FF51C" w:rsidR="0029378B" w:rsidRDefault="00040A9B" w:rsidP="0029378B">
      <w:pPr>
        <w:pStyle w:val="Geenafstand"/>
      </w:pPr>
      <w:r w:rsidRPr="006D1168">
        <w:t>In de concept</w:t>
      </w:r>
      <w:r w:rsidR="006D1168" w:rsidRPr="006D1168">
        <w:t xml:space="preserve"> Raam</w:t>
      </w:r>
      <w:r w:rsidRPr="006D1168">
        <w:t>overeenkomst (bijlage) zijn de contractvoorwaarden opgenomen. Voor bepalingen in de concept</w:t>
      </w:r>
      <w:r w:rsidR="006D1168">
        <w:t xml:space="preserve"> Raam</w:t>
      </w:r>
      <w:r w:rsidRPr="006D1168">
        <w:t>overeenkomst die strijdig zijn met de algemene inkoopvoorwaarden geldt dat de bepalingen uit de conceptovereenkomst leidend zijn. Door indiening van uw inschrijving gaat u uitdrukkelijk akkoord met de inhoud van de concept</w:t>
      </w:r>
      <w:r w:rsidR="006D1168">
        <w:t xml:space="preserve"> Raam</w:t>
      </w:r>
      <w:r w:rsidRPr="006D1168">
        <w:t>overeenkomst.</w:t>
      </w:r>
    </w:p>
    <w:p w14:paraId="313F088D" w14:textId="77777777" w:rsidR="00040A9B" w:rsidRDefault="00040A9B" w:rsidP="0029378B">
      <w:pPr>
        <w:pStyle w:val="Geenafstand"/>
      </w:pPr>
    </w:p>
    <w:p w14:paraId="3714C738" w14:textId="60E518A3" w:rsidR="0029378B" w:rsidRDefault="0029378B" w:rsidP="0029378B">
      <w:pPr>
        <w:pStyle w:val="Kop2"/>
      </w:pPr>
      <w:bookmarkStart w:id="39" w:name="_Toc137552477"/>
      <w:r>
        <w:t>Algemene inkoopvoorwaarden (bijlage)</w:t>
      </w:r>
      <w:bookmarkEnd w:id="39"/>
    </w:p>
    <w:p w14:paraId="20289D56" w14:textId="77EEA9E9" w:rsidR="0029378B" w:rsidRDefault="00040A9B" w:rsidP="0029378B">
      <w:pPr>
        <w:pStyle w:val="Geenafstand"/>
      </w:pPr>
      <w:r>
        <w:t xml:space="preserve">Uw </w:t>
      </w:r>
      <w:r w:rsidRPr="00040A9B">
        <w:t xml:space="preserve">algemene voorwaarden zijn uitdrukkelijk niet van toepassing. Uitsluitend de algemene </w:t>
      </w:r>
      <w:r>
        <w:t>inkoop</w:t>
      </w:r>
      <w:r w:rsidRPr="00040A9B">
        <w:t xml:space="preserve">voorwaarden, die als </w:t>
      </w:r>
      <w:r>
        <w:t>b</w:t>
      </w:r>
      <w:r w:rsidRPr="00040A9B">
        <w:t xml:space="preserve">ijlage zijn bijgevoegd, </w:t>
      </w:r>
      <w:r>
        <w:t>zijn van</w:t>
      </w:r>
      <w:r w:rsidRPr="00040A9B">
        <w:t xml:space="preserve"> toepassing. Door indiening van </w:t>
      </w:r>
      <w:r>
        <w:t xml:space="preserve">uw inschrijving gaat u </w:t>
      </w:r>
      <w:r w:rsidRPr="00040A9B">
        <w:t>uitdrukkelijk akkoord met deze voorwaarden.</w:t>
      </w:r>
    </w:p>
    <w:p w14:paraId="494F9DEA" w14:textId="77777777" w:rsidR="00040A9B" w:rsidRDefault="00040A9B" w:rsidP="0029378B">
      <w:pPr>
        <w:pStyle w:val="Geenafstand"/>
      </w:pPr>
    </w:p>
    <w:p w14:paraId="557A6DAD" w14:textId="0EFD12AD" w:rsidR="0029378B" w:rsidRPr="00885BB3" w:rsidRDefault="0029378B" w:rsidP="0029378B">
      <w:pPr>
        <w:pStyle w:val="Kop1"/>
      </w:pPr>
      <w:bookmarkStart w:id="40" w:name="_Toc137552478"/>
      <w:r w:rsidRPr="00885BB3">
        <w:t>Gunningscriterium en beoordeling</w:t>
      </w:r>
      <w:bookmarkEnd w:id="40"/>
    </w:p>
    <w:p w14:paraId="4D58E25B" w14:textId="65F08FA1" w:rsidR="0029378B" w:rsidRDefault="0029378B" w:rsidP="0029378B">
      <w:pPr>
        <w:pStyle w:val="Geenafstand"/>
      </w:pPr>
    </w:p>
    <w:p w14:paraId="4A0EB611" w14:textId="29444A30" w:rsidR="0029378B" w:rsidRDefault="0029378B" w:rsidP="0029378B">
      <w:pPr>
        <w:pStyle w:val="Kop2"/>
      </w:pPr>
      <w:bookmarkStart w:id="41" w:name="_Toc137552479"/>
      <w:r>
        <w:t>Gunningscriterium</w:t>
      </w:r>
      <w:bookmarkEnd w:id="41"/>
    </w:p>
    <w:p w14:paraId="72F05C97" w14:textId="60F07517" w:rsidR="00040A9B" w:rsidRDefault="00040A9B" w:rsidP="00040A9B">
      <w:pPr>
        <w:pStyle w:val="Geenafstand"/>
      </w:pPr>
      <w:r>
        <w:t>De inschrijvingen worden beoordeeld en gerangschikt op basis van het gunningscriterium ‘</w:t>
      </w:r>
      <w:r w:rsidR="006D1168">
        <w:t>Laagste Prijs</w:t>
      </w:r>
      <w:r>
        <w:t>’</w:t>
      </w:r>
      <w:r w:rsidR="006D1168">
        <w:t xml:space="preserve">. </w:t>
      </w:r>
      <w:r w:rsidR="006D1168" w:rsidRPr="006D1168">
        <w:t>De reden om niet op de beste PKV maar Laagste Prijs te gunnen is dat de kwaliteitscriteria in de vorm van (minimale) eisen verwerkt zijn in de Programma’s van Eisen en in deze Aanbestedingsleidraad</w:t>
      </w:r>
      <w:r w:rsidR="006D1168">
        <w:t>/offerte aanvraag</w:t>
      </w:r>
      <w:r w:rsidR="006D1168" w:rsidRPr="006D1168">
        <w:t xml:space="preserve">. </w:t>
      </w:r>
      <w:r w:rsidR="006D1168">
        <w:t xml:space="preserve"> </w:t>
      </w:r>
      <w:r w:rsidR="006D1168" w:rsidRPr="006D1168">
        <w:t xml:space="preserve">De Inschrijver dient hier aan te voldoen. </w:t>
      </w:r>
      <w:r w:rsidR="00F60B58">
        <w:t>De prijs</w:t>
      </w:r>
      <w:r w:rsidR="00F60B58" w:rsidRPr="006D1168">
        <w:t xml:space="preserve"> </w:t>
      </w:r>
      <w:r w:rsidR="006D1168" w:rsidRPr="006D1168">
        <w:t>is enkel nog doorslaggevend voor de Opdrachtgev</w:t>
      </w:r>
      <w:r w:rsidR="006D1168">
        <w:t>er</w:t>
      </w:r>
      <w:r w:rsidR="00F60B58">
        <w:t>.</w:t>
      </w:r>
    </w:p>
    <w:p w14:paraId="279D0D6A" w14:textId="77777777" w:rsidR="00040A9B" w:rsidRDefault="00040A9B" w:rsidP="00040A9B">
      <w:pPr>
        <w:pStyle w:val="Geenafstand"/>
      </w:pPr>
    </w:p>
    <w:p w14:paraId="1F27D746" w14:textId="13D1BB14" w:rsidR="0029378B" w:rsidRDefault="0029378B" w:rsidP="0029378B">
      <w:pPr>
        <w:pStyle w:val="Kop2"/>
      </w:pPr>
      <w:bookmarkStart w:id="42" w:name="_Toc137552480"/>
      <w:r>
        <w:t xml:space="preserve">Gunningscriterium : </w:t>
      </w:r>
      <w:r w:rsidR="006D1168">
        <w:t xml:space="preserve"> Laagste </w:t>
      </w:r>
      <w:r>
        <w:t>Prijs</w:t>
      </w:r>
      <w:bookmarkEnd w:id="42"/>
    </w:p>
    <w:p w14:paraId="3DB4D8CD" w14:textId="7A2E6D19" w:rsidR="00F22D0E" w:rsidRDefault="00F22D0E" w:rsidP="00F22D0E">
      <w:pPr>
        <w:pStyle w:val="Geenafstand"/>
      </w:pPr>
      <w:r>
        <w:t xml:space="preserve">U dient uw prijs aan te bieden in het prijsinvulformulier (bijlage). U verklaart middels inschrijving dat alle eisen zoals vermeld in het programma van eisen, en zoals aangepast in de nota(’s) van inlichtingen in de aangeboden prijzen verwerkt zijn. </w:t>
      </w:r>
    </w:p>
    <w:p w14:paraId="6E093E9B" w14:textId="77777777" w:rsidR="006D1168" w:rsidRDefault="006D1168" w:rsidP="006D1168">
      <w:pPr>
        <w:pStyle w:val="Default"/>
        <w:rPr>
          <w:sz w:val="20"/>
          <w:szCs w:val="20"/>
        </w:rPr>
      </w:pPr>
    </w:p>
    <w:p w14:paraId="500774A8" w14:textId="77777777" w:rsidR="006D1168" w:rsidRDefault="006D1168" w:rsidP="006D1168">
      <w:pPr>
        <w:pStyle w:val="Default"/>
        <w:rPr>
          <w:sz w:val="20"/>
          <w:szCs w:val="20"/>
        </w:rPr>
      </w:pPr>
    </w:p>
    <w:p w14:paraId="000CF6EE" w14:textId="77777777" w:rsidR="006D1168" w:rsidRPr="00C72939" w:rsidRDefault="006D1168" w:rsidP="00C72939">
      <w:pPr>
        <w:pStyle w:val="Geenafstand"/>
      </w:pPr>
      <w:r w:rsidRPr="00C72939">
        <w:t xml:space="preserve">De Inschrijving geschiedt op basis van een totaalbedrag (exclusief BTW). </w:t>
      </w:r>
    </w:p>
    <w:p w14:paraId="460DA199" w14:textId="77777777" w:rsidR="006D1168" w:rsidRDefault="0011496A" w:rsidP="00C72939">
      <w:pPr>
        <w:pStyle w:val="Geenafstand"/>
      </w:pPr>
      <w:r>
        <w:t>De opgegeven prijzen staan vast gedurende de gehele vaste looptijd en optiejaren</w:t>
      </w:r>
      <w:r w:rsidR="006D1168" w:rsidRPr="00C72939">
        <w:t xml:space="preserve">. De eenheidsprijzen dienen “all-in” te zijn, dus inclusief alle kosten, bijvoorbeeld “transport, gebruikte fust, administratiekosten, overleg, reis- en verblijfkosten, reprokosten, verslaglegging, overhead voor secretariaat en administratie”, die noodzakelijk zijn om de Opdracht naar behoren uit te voeren, maar exclusief omzetbelasting. De omzetbelasting dient apart te worden opgegeven. </w:t>
      </w:r>
    </w:p>
    <w:p w14:paraId="7FEB52C5" w14:textId="77777777" w:rsidR="0011496A" w:rsidRDefault="0011496A" w:rsidP="00C72939">
      <w:pPr>
        <w:pStyle w:val="Geenafstand"/>
        <w:rPr>
          <w:sz w:val="20"/>
          <w:szCs w:val="20"/>
        </w:rPr>
      </w:pPr>
    </w:p>
    <w:p w14:paraId="51015E8C" w14:textId="22CFE257" w:rsidR="0011496A" w:rsidRPr="009F4BF5" w:rsidRDefault="009F4BF5" w:rsidP="009F4BF5">
      <w:pPr>
        <w:pStyle w:val="Geenafstand"/>
      </w:pPr>
      <w:bookmarkStart w:id="43" w:name="_Hlk137487872"/>
      <w:r w:rsidRPr="009F4BF5">
        <w:t xml:space="preserve">Prijsindexatie: </w:t>
      </w:r>
      <w:r>
        <w:t>Uw</w:t>
      </w:r>
      <w:r w:rsidRPr="00C72939">
        <w:t xml:space="preserve"> tarieven met betrekking tot de producten dienen voor het eerste en tweede jaar van de raamovereenkomst vast te zijn. Prijsindexeringen binnen deze termijn zullen niet worden geaccepteerd. Na het tweede jaar is</w:t>
      </w:r>
      <w:r w:rsidR="00E12AF3">
        <w:t xml:space="preserve"> </w:t>
      </w:r>
      <w:r w:rsidRPr="00C72939">
        <w:t xml:space="preserve">jaarlijks </w:t>
      </w:r>
      <w:r w:rsidR="00E12AF3">
        <w:t xml:space="preserve">maximaal </w:t>
      </w:r>
      <w:r w:rsidRPr="00C72939">
        <w:t xml:space="preserve">de </w:t>
      </w:r>
      <w:r w:rsidRPr="009F4BF5">
        <w:t xml:space="preserve">prijsindex / Prijsindex </w:t>
      </w:r>
      <w:r w:rsidR="00E12AF3">
        <w:t xml:space="preserve">consumentenprijzen </w:t>
      </w:r>
      <w:r w:rsidRPr="009F4BF5">
        <w:t>gezinsconsumptie</w:t>
      </w:r>
      <w:r w:rsidR="006F45B9">
        <w:t xml:space="preserve"> groep alle bestedingen</w:t>
      </w:r>
      <w:r w:rsidRPr="009F4BF5">
        <w:t xml:space="preserve"> </w:t>
      </w:r>
      <w:r w:rsidR="00B759B0" w:rsidRPr="009F4BF5">
        <w:t>(</w:t>
      </w:r>
      <w:r w:rsidR="009E7966">
        <w:t xml:space="preserve">Prijsindex </w:t>
      </w:r>
      <w:r w:rsidR="00B759B0" w:rsidRPr="009F4BF5">
        <w:t>2015=100</w:t>
      </w:r>
      <w:r w:rsidR="009E7966">
        <w:t>, CPI afgeleid</w:t>
      </w:r>
      <w:r w:rsidR="00B759B0" w:rsidRPr="009F4BF5">
        <w:t xml:space="preserve">) </w:t>
      </w:r>
      <w:r w:rsidRPr="009F4BF5">
        <w:t>van toepassing.</w:t>
      </w:r>
      <w:r w:rsidR="0011496A" w:rsidRPr="009F4BF5">
        <w:t xml:space="preserve"> Als basis voor de</w:t>
      </w:r>
      <w:r w:rsidR="006F45B9">
        <w:t xml:space="preserve"> </w:t>
      </w:r>
      <w:r w:rsidR="0011496A" w:rsidRPr="009F4BF5">
        <w:t xml:space="preserve">indexatie gelden de </w:t>
      </w:r>
      <w:r w:rsidR="00B7684F" w:rsidRPr="009F4BF5">
        <w:t>eenheids</w:t>
      </w:r>
      <w:r w:rsidR="0011496A" w:rsidRPr="009F4BF5">
        <w:t>prijzen</w:t>
      </w:r>
      <w:r w:rsidR="006F45B9">
        <w:t xml:space="preserve"> van het jaar waarover de indexering berekend wordt</w:t>
      </w:r>
      <w:r w:rsidR="00B759B0" w:rsidRPr="009F4BF5">
        <w:t xml:space="preserve">. </w:t>
      </w:r>
      <w:r w:rsidR="006F45B9">
        <w:t xml:space="preserve">Deze </w:t>
      </w:r>
      <w:r w:rsidR="00E12AF3">
        <w:t xml:space="preserve">eenheidsprijzen </w:t>
      </w:r>
      <w:r w:rsidR="006F45B9">
        <w:t xml:space="preserve">worden </w:t>
      </w:r>
      <w:r w:rsidR="00E12AF3">
        <w:t>met maximaal</w:t>
      </w:r>
      <w:r w:rsidR="006F45B9">
        <w:t xml:space="preserve"> vermeerderd met</w:t>
      </w:r>
      <w:r w:rsidR="00E12AF3">
        <w:t xml:space="preserve"> de jaarmutatie CPI</w:t>
      </w:r>
      <w:r w:rsidR="006F45B9">
        <w:t xml:space="preserve"> aangegeven bij de maand september. </w:t>
      </w:r>
    </w:p>
    <w:p w14:paraId="26CE3282" w14:textId="17F7F58D" w:rsidR="009E7966" w:rsidRDefault="009E7966" w:rsidP="009E7966">
      <w:r>
        <w:t xml:space="preserve">Hieronder volgt een voorbeeld hoe de gemeente de prijsindex toepast: </w:t>
      </w:r>
    </w:p>
    <w:p w14:paraId="58C768E0" w14:textId="7C676D04" w:rsidR="009E7966" w:rsidRDefault="009E7966" w:rsidP="009E7966">
      <w:r>
        <w:t>Er wordt gebruik gemaakt van de consumentenprijzen; Prijsindex 2015=100, CPI afgeleid</w:t>
      </w:r>
    </w:p>
    <w:p w14:paraId="679E3258" w14:textId="4107AC41" w:rsidR="009E7966" w:rsidRDefault="009E7966" w:rsidP="009E7966">
      <w:r>
        <w:t>Rekenvoorbeeld: Indexering bij verlenging van de overeenkomst. 1</w:t>
      </w:r>
      <w:r w:rsidRPr="000E0E69">
        <w:t>e</w:t>
      </w:r>
      <w:r>
        <w:t xml:space="preserve"> vaste periode is van 1-11-2023 t/m 31-10-2025, De indexering voor de verlenging, contractjaar 2025-2026 wordt als volgt berekend</w:t>
      </w:r>
      <w:r w:rsidR="000E0E69">
        <w:br/>
      </w:r>
      <w:r>
        <w:t>N1= september 2025 = indexcijfer ? (voorbeeld 130)</w:t>
      </w:r>
      <w:r w:rsidR="000E0E69">
        <w:br/>
      </w:r>
      <w:r w:rsidRPr="000E0E69">
        <w:t>N2= September 2024 = indexcijfer ? ( voorbeeld 125.12)</w:t>
      </w:r>
      <w:r>
        <w:t xml:space="preserve"> </w:t>
      </w:r>
    </w:p>
    <w:p w14:paraId="09AB9B52" w14:textId="0B80CF63" w:rsidR="009E7966" w:rsidRDefault="009E7966" w:rsidP="009E7966">
      <w:r>
        <w:t>((N1/(N2/100))-100 = indexering in %</w:t>
      </w:r>
      <w:r w:rsidR="000E0E69">
        <w:br/>
      </w:r>
      <w:r>
        <w:t>In dit geval worden de prijzen geïndexeerd met (voorbeeld 3.9)%</w:t>
      </w:r>
    </w:p>
    <w:p w14:paraId="14FED43C" w14:textId="08F2E7F8" w:rsidR="009E7966" w:rsidRDefault="009E7966" w:rsidP="009E7966">
      <w:r>
        <w:t>Voor de 2</w:t>
      </w:r>
      <w:r>
        <w:rPr>
          <w:vertAlign w:val="superscript"/>
        </w:rPr>
        <w:t>e</w:t>
      </w:r>
      <w:r>
        <w:t xml:space="preserve"> verlenging, contractjaar 2026-2027 wordt N1= September 2026 en N2 = September </w:t>
      </w:r>
      <w:r w:rsidR="00ED63EF">
        <w:t>20</w:t>
      </w:r>
      <w:r>
        <w:t>25.</w:t>
      </w:r>
    </w:p>
    <w:bookmarkEnd w:id="43"/>
    <w:p w14:paraId="13FD3716" w14:textId="3268683C" w:rsidR="006D1168" w:rsidRPr="00C72939" w:rsidRDefault="006D1168" w:rsidP="00C72939">
      <w:pPr>
        <w:pStyle w:val="Geenafstand"/>
      </w:pPr>
      <w:r w:rsidRPr="00C72939">
        <w:t xml:space="preserve">Het eindtotaal van de op de specificatie van de Inschrijving te verstrekken ontleding van de inschrijvingssom dient overeen te stemmen met het op het inschrijvingsbiljet voorkomende bedrag van de inschrijvingssom. </w:t>
      </w:r>
    </w:p>
    <w:p w14:paraId="540EAE0E" w14:textId="77777777" w:rsidR="006D1168" w:rsidRPr="00C72939" w:rsidRDefault="006D1168" w:rsidP="00C72939">
      <w:pPr>
        <w:pStyle w:val="Geenafstand"/>
      </w:pPr>
    </w:p>
    <w:p w14:paraId="74370BEC" w14:textId="565FFA50" w:rsidR="006D1168" w:rsidRPr="00C72939" w:rsidRDefault="006D1168" w:rsidP="00C72939">
      <w:pPr>
        <w:pStyle w:val="Geenafstand"/>
      </w:pPr>
      <w:r w:rsidRPr="00C72939">
        <w:t>Voor de Inschrijving dient gebruik te worden gemaakt van de</w:t>
      </w:r>
      <w:r w:rsidR="00C72939" w:rsidRPr="00C72939">
        <w:t xml:space="preserve"> het van toepassing zijnde perceel betreffende </w:t>
      </w:r>
      <w:r w:rsidRPr="00C72939">
        <w:t xml:space="preserve"> </w:t>
      </w:r>
      <w:r w:rsidR="000E0E69">
        <w:t>Prijsinvulformulieren</w:t>
      </w:r>
      <w:r w:rsidR="000E0E69" w:rsidRPr="00C72939">
        <w:t xml:space="preserve"> </w:t>
      </w:r>
      <w:r w:rsidRPr="00C72939">
        <w:t>(</w:t>
      </w:r>
      <w:r w:rsidR="004731C4">
        <w:t xml:space="preserve">= </w:t>
      </w:r>
      <w:r w:rsidRPr="00C72939">
        <w:t xml:space="preserve">bestellijst) </w:t>
      </w:r>
      <w:r w:rsidRPr="000E0E69">
        <w:t xml:space="preserve">conform Bijlagen </w:t>
      </w:r>
      <w:r w:rsidR="000E0E69" w:rsidRPr="000E0E69">
        <w:t>3</w:t>
      </w:r>
      <w:r w:rsidR="00C72939" w:rsidRPr="000E0E69">
        <w:t xml:space="preserve"> t/m </w:t>
      </w:r>
      <w:r w:rsidR="000E0E69" w:rsidRPr="000E0E69">
        <w:t>5</w:t>
      </w:r>
      <w:r w:rsidRPr="000E0E69">
        <w:t xml:space="preserve">  dat rechtsgeldig dient te zijn ondertekend.</w:t>
      </w:r>
      <w:r w:rsidRPr="00C72939">
        <w:t xml:space="preserve"> </w:t>
      </w:r>
    </w:p>
    <w:p w14:paraId="206096F4" w14:textId="77777777" w:rsidR="00C72939" w:rsidRPr="00C72939" w:rsidRDefault="00C72939" w:rsidP="00C72939">
      <w:pPr>
        <w:pStyle w:val="Geenafstand"/>
      </w:pPr>
    </w:p>
    <w:p w14:paraId="7ED16121" w14:textId="61399621" w:rsidR="006D1168" w:rsidRPr="00C72939" w:rsidRDefault="006D1168" w:rsidP="00C72939">
      <w:pPr>
        <w:pStyle w:val="Geenafstand"/>
      </w:pPr>
      <w:r w:rsidRPr="0038439C">
        <w:t>De opgenomen aantallen in de bestellijsten zijn totaal voor 4 jaar. Afwijkingen van de opgenomen aantallen in de bestellijsten ten opzichte van de werkelijk te leveren aantallen geven geen recht op</w:t>
      </w:r>
      <w:r w:rsidRPr="00C72939">
        <w:t xml:space="preserve"> verrekening van de eenheidsprijzen. </w:t>
      </w:r>
    </w:p>
    <w:p w14:paraId="71C51D81" w14:textId="77777777" w:rsidR="00C72939" w:rsidRPr="00C72939" w:rsidRDefault="00C72939" w:rsidP="006D1168">
      <w:pPr>
        <w:pStyle w:val="Geenafstand"/>
      </w:pPr>
    </w:p>
    <w:p w14:paraId="5DEDF9FA" w14:textId="6FBCAEB2" w:rsidR="00F22D0E" w:rsidRDefault="00F22D0E" w:rsidP="00F22D0E">
      <w:pPr>
        <w:pStyle w:val="Geenafstand"/>
      </w:pPr>
      <w:r>
        <w:t xml:space="preserve">Het is niet toegestaan een </w:t>
      </w:r>
      <w:proofErr w:type="spellStart"/>
      <w:r>
        <w:t>nulprijs</w:t>
      </w:r>
      <w:proofErr w:type="spellEnd"/>
      <w:r>
        <w:t xml:space="preserve"> in te </w:t>
      </w:r>
      <w:r w:rsidRPr="006C5B29">
        <w:t>dienen</w:t>
      </w:r>
      <w:r w:rsidRPr="0038439C">
        <w:t xml:space="preserve">. Het is wel toegestaan op onderdelen van een prijswens een </w:t>
      </w:r>
      <w:proofErr w:type="spellStart"/>
      <w:r w:rsidRPr="0038439C">
        <w:t>nulprijs</w:t>
      </w:r>
      <w:proofErr w:type="spellEnd"/>
      <w:r w:rsidRPr="0038439C">
        <w:t xml:space="preserve"> in te dienen als er sprake is van een opstelsom</w:t>
      </w:r>
      <w:r w:rsidRPr="006C5B29">
        <w:t>. Het</w:t>
      </w:r>
      <w:r>
        <w:t xml:space="preserve"> is absoluut niet toegestaan negatieve prijzen aan te bieden. Het niet invullen van (onderdelen van) een prijswens leidt tot ongeldigheid van uw inschrijving.</w:t>
      </w:r>
    </w:p>
    <w:p w14:paraId="29A6F9B9" w14:textId="35CBF5BB" w:rsidR="00F22D0E" w:rsidRDefault="00F22D0E" w:rsidP="00F22D0E">
      <w:pPr>
        <w:pStyle w:val="Geenafstand"/>
      </w:pPr>
    </w:p>
    <w:p w14:paraId="0FD567FA" w14:textId="36E462CC" w:rsidR="0029378B" w:rsidRDefault="00F22D0E" w:rsidP="00F22D0E">
      <w:pPr>
        <w:pStyle w:val="Geenafstand"/>
      </w:pPr>
      <w:r w:rsidRPr="0038439C">
        <w:t xml:space="preserve">Abnormaal lage prijzen worden door ons gecontroleerd/nagevraagd. Conform artikel 2.116 </w:t>
      </w:r>
      <w:proofErr w:type="spellStart"/>
      <w:r w:rsidRPr="0038439C">
        <w:t>Aw</w:t>
      </w:r>
      <w:proofErr w:type="spellEnd"/>
      <w:r w:rsidRPr="0038439C">
        <w:t xml:space="preserve"> 2012 kan uw inschrijving ongeldig worden verklaard.</w:t>
      </w:r>
    </w:p>
    <w:p w14:paraId="14D5A2F6" w14:textId="12C54AEF" w:rsidR="00F22D0E" w:rsidRDefault="00F22D0E" w:rsidP="00F22D0E">
      <w:pPr>
        <w:pStyle w:val="Geenafstand"/>
      </w:pPr>
    </w:p>
    <w:p w14:paraId="35D87C2E" w14:textId="4D20C3E2" w:rsidR="006D1168" w:rsidRDefault="006D1168" w:rsidP="00F22D0E">
      <w:pPr>
        <w:pStyle w:val="Geenafstand"/>
      </w:pPr>
    </w:p>
    <w:p w14:paraId="6B56946D" w14:textId="72C07872" w:rsidR="0029378B" w:rsidRDefault="0029378B" w:rsidP="0029378B">
      <w:pPr>
        <w:pStyle w:val="Kop3"/>
      </w:pPr>
      <w:bookmarkStart w:id="44" w:name="_Toc137552481"/>
      <w:r>
        <w:t xml:space="preserve">Beoordeling gunningscriterium : </w:t>
      </w:r>
      <w:r w:rsidR="006D1168">
        <w:t xml:space="preserve">Laagste </w:t>
      </w:r>
      <w:r>
        <w:t>Prijs</w:t>
      </w:r>
      <w:bookmarkEnd w:id="44"/>
    </w:p>
    <w:p w14:paraId="0CBC5165" w14:textId="7459DB81" w:rsidR="00F22D0E" w:rsidRPr="00A56068" w:rsidRDefault="00F22D0E" w:rsidP="00F22D0E">
      <w:pPr>
        <w:pStyle w:val="Geenafstand"/>
      </w:pPr>
      <w:r w:rsidRPr="00A56068">
        <w:t>Uw prijs wordt beoordeeld op basis van de “totale fictieve kosten”. De “totale fictieve kosten” worden bepaald door de som van de fictieve aantallen vermenigvuldigd met de geoffreerde tarieven.</w:t>
      </w:r>
    </w:p>
    <w:p w14:paraId="7F4861DA" w14:textId="77777777" w:rsidR="00F22D0E" w:rsidRPr="00A56068" w:rsidRDefault="00F22D0E" w:rsidP="00F22D0E">
      <w:pPr>
        <w:pStyle w:val="Geenafstand"/>
      </w:pPr>
    </w:p>
    <w:p w14:paraId="7DA963B4" w14:textId="4CB4E5AE" w:rsidR="00F22D0E" w:rsidRPr="00A56068" w:rsidRDefault="00F22D0E" w:rsidP="006D1168">
      <w:pPr>
        <w:pStyle w:val="Geenafstand"/>
      </w:pPr>
      <w:r w:rsidRPr="00A56068">
        <w:t xml:space="preserve">De inschrijver met de laagste “totale fictieve kosten” </w:t>
      </w:r>
      <w:r w:rsidR="006D1168" w:rsidRPr="00A56068">
        <w:t xml:space="preserve"> heeft de beste inschrijving.</w:t>
      </w:r>
    </w:p>
    <w:p w14:paraId="4F5B6240" w14:textId="02FF9E0B" w:rsidR="00F22D0E" w:rsidRDefault="00F22D0E" w:rsidP="00F22D0E">
      <w:pPr>
        <w:pStyle w:val="Geenafstand"/>
      </w:pPr>
    </w:p>
    <w:p w14:paraId="235EC518" w14:textId="05BBECF0" w:rsidR="006D1168" w:rsidRDefault="006D1168" w:rsidP="00F22D0E">
      <w:pPr>
        <w:pStyle w:val="Geenafstand"/>
      </w:pPr>
    </w:p>
    <w:p w14:paraId="157D54AF" w14:textId="3867DC42" w:rsidR="006D1168" w:rsidRDefault="006D1168" w:rsidP="00F22D0E">
      <w:pPr>
        <w:pStyle w:val="Geenafstand"/>
      </w:pPr>
    </w:p>
    <w:p w14:paraId="03799CEF" w14:textId="0035F1E3" w:rsidR="006D1168" w:rsidRDefault="006D1168" w:rsidP="00F22D0E">
      <w:pPr>
        <w:pStyle w:val="Geenafstand"/>
      </w:pPr>
    </w:p>
    <w:sectPr w:rsidR="006D1168">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2C88A" w14:textId="77777777" w:rsidR="004337AB" w:rsidRDefault="004337AB" w:rsidP="004337AB">
      <w:pPr>
        <w:spacing w:after="0" w:line="240" w:lineRule="auto"/>
      </w:pPr>
      <w:r>
        <w:separator/>
      </w:r>
    </w:p>
  </w:endnote>
  <w:endnote w:type="continuationSeparator" w:id="0">
    <w:p w14:paraId="398810A5" w14:textId="77777777" w:rsidR="004337AB" w:rsidRDefault="004337AB" w:rsidP="00433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84A2E" w14:textId="7E1F3800" w:rsidR="004337AB" w:rsidRDefault="004337AB">
    <w:pPr>
      <w:pStyle w:val="Voettekst"/>
    </w:pPr>
    <w:r w:rsidRPr="009F5321">
      <w:rPr>
        <w:sz w:val="16"/>
      </w:rPr>
      <w:t>Offerteaanvraag Europees openbare aanbesteding</w:t>
    </w:r>
    <w:r w:rsidRPr="00416EE4">
      <w:rPr>
        <w:sz w:val="16"/>
      </w:rPr>
      <w:t xml:space="preserve"> </w:t>
    </w:r>
    <w:r w:rsidR="009F5321">
      <w:rPr>
        <w:sz w:val="16"/>
      </w:rPr>
      <w:t>raamovereenkomst voor bomen</w:t>
    </w:r>
    <w:r w:rsidR="0070412C">
      <w:rPr>
        <w:sz w:val="16"/>
      </w:rPr>
      <w:t xml:space="preserve">, </w:t>
    </w:r>
    <w:r w:rsidR="009F5321">
      <w:rPr>
        <w:sz w:val="16"/>
      </w:rPr>
      <w:t>heesters</w:t>
    </w:r>
    <w:r w:rsidR="0070412C">
      <w:rPr>
        <w:sz w:val="16"/>
      </w:rPr>
      <w:t xml:space="preserve"> en plantmateriaal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65B50" w14:textId="77777777" w:rsidR="004337AB" w:rsidRDefault="004337AB" w:rsidP="004337AB">
      <w:pPr>
        <w:spacing w:after="0" w:line="240" w:lineRule="auto"/>
      </w:pPr>
      <w:r>
        <w:separator/>
      </w:r>
    </w:p>
  </w:footnote>
  <w:footnote w:type="continuationSeparator" w:id="0">
    <w:p w14:paraId="7BEC06DC" w14:textId="77777777" w:rsidR="004337AB" w:rsidRDefault="004337AB" w:rsidP="004337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834DA"/>
    <w:multiLevelType w:val="hybridMultilevel"/>
    <w:tmpl w:val="43E8AD3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CA791C"/>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1003"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0D732027"/>
    <w:multiLevelType w:val="hybridMultilevel"/>
    <w:tmpl w:val="7D56B9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27605C"/>
    <w:multiLevelType w:val="hybridMultilevel"/>
    <w:tmpl w:val="43E8AD3C"/>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004F1B"/>
    <w:multiLevelType w:val="hybridMultilevel"/>
    <w:tmpl w:val="0DAA9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5658B4"/>
    <w:multiLevelType w:val="hybridMultilevel"/>
    <w:tmpl w:val="4F9CAC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1F0402B0"/>
    <w:multiLevelType w:val="hybridMultilevel"/>
    <w:tmpl w:val="74BAA8C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33D15CC"/>
    <w:multiLevelType w:val="hybridMultilevel"/>
    <w:tmpl w:val="7250FF7C"/>
    <w:lvl w:ilvl="0" w:tplc="BF20BB28">
      <w:start w:val="3"/>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3A3EF5"/>
    <w:multiLevelType w:val="hybridMultilevel"/>
    <w:tmpl w:val="E21E2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6B5095"/>
    <w:multiLevelType w:val="multilevel"/>
    <w:tmpl w:val="3056D626"/>
    <w:numStyleLink w:val="LijststijlCBP"/>
  </w:abstractNum>
  <w:abstractNum w:abstractNumId="10" w15:restartNumberingAfterBreak="0">
    <w:nsid w:val="2D7B0C1B"/>
    <w:multiLevelType w:val="hybridMultilevel"/>
    <w:tmpl w:val="4644F3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AA1D00"/>
    <w:multiLevelType w:val="hybridMultilevel"/>
    <w:tmpl w:val="8696A1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20766DB"/>
    <w:multiLevelType w:val="hybridMultilevel"/>
    <w:tmpl w:val="593483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65638DD"/>
    <w:multiLevelType w:val="hybridMultilevel"/>
    <w:tmpl w:val="755CD8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29644B9"/>
    <w:multiLevelType w:val="hybridMultilevel"/>
    <w:tmpl w:val="74627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5272556"/>
    <w:multiLevelType w:val="hybridMultilevel"/>
    <w:tmpl w:val="1B1435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8204A9A"/>
    <w:multiLevelType w:val="hybridMultilevel"/>
    <w:tmpl w:val="74AA2A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EB70493"/>
    <w:multiLevelType w:val="hybridMultilevel"/>
    <w:tmpl w:val="336AED38"/>
    <w:lvl w:ilvl="0" w:tplc="04130001">
      <w:start w:val="1"/>
      <w:numFmt w:val="bullet"/>
      <w:lvlText w:val=""/>
      <w:lvlJc w:val="left"/>
      <w:pPr>
        <w:ind w:left="1139" w:hanging="360"/>
      </w:pPr>
      <w:rPr>
        <w:rFonts w:ascii="Symbol" w:hAnsi="Symbol" w:hint="default"/>
      </w:rPr>
    </w:lvl>
    <w:lvl w:ilvl="1" w:tplc="04130003" w:tentative="1">
      <w:start w:val="1"/>
      <w:numFmt w:val="bullet"/>
      <w:lvlText w:val="o"/>
      <w:lvlJc w:val="left"/>
      <w:pPr>
        <w:ind w:left="1859" w:hanging="360"/>
      </w:pPr>
      <w:rPr>
        <w:rFonts w:ascii="Courier New" w:hAnsi="Courier New" w:cs="Courier New" w:hint="default"/>
      </w:rPr>
    </w:lvl>
    <w:lvl w:ilvl="2" w:tplc="04130005" w:tentative="1">
      <w:start w:val="1"/>
      <w:numFmt w:val="bullet"/>
      <w:lvlText w:val=""/>
      <w:lvlJc w:val="left"/>
      <w:pPr>
        <w:ind w:left="2579" w:hanging="360"/>
      </w:pPr>
      <w:rPr>
        <w:rFonts w:ascii="Wingdings" w:hAnsi="Wingdings" w:hint="default"/>
      </w:rPr>
    </w:lvl>
    <w:lvl w:ilvl="3" w:tplc="04130001" w:tentative="1">
      <w:start w:val="1"/>
      <w:numFmt w:val="bullet"/>
      <w:lvlText w:val=""/>
      <w:lvlJc w:val="left"/>
      <w:pPr>
        <w:ind w:left="3299" w:hanging="360"/>
      </w:pPr>
      <w:rPr>
        <w:rFonts w:ascii="Symbol" w:hAnsi="Symbol" w:hint="default"/>
      </w:rPr>
    </w:lvl>
    <w:lvl w:ilvl="4" w:tplc="04130003" w:tentative="1">
      <w:start w:val="1"/>
      <w:numFmt w:val="bullet"/>
      <w:lvlText w:val="o"/>
      <w:lvlJc w:val="left"/>
      <w:pPr>
        <w:ind w:left="4019" w:hanging="360"/>
      </w:pPr>
      <w:rPr>
        <w:rFonts w:ascii="Courier New" w:hAnsi="Courier New" w:cs="Courier New" w:hint="default"/>
      </w:rPr>
    </w:lvl>
    <w:lvl w:ilvl="5" w:tplc="04130005" w:tentative="1">
      <w:start w:val="1"/>
      <w:numFmt w:val="bullet"/>
      <w:lvlText w:val=""/>
      <w:lvlJc w:val="left"/>
      <w:pPr>
        <w:ind w:left="4739" w:hanging="360"/>
      </w:pPr>
      <w:rPr>
        <w:rFonts w:ascii="Wingdings" w:hAnsi="Wingdings" w:hint="default"/>
      </w:rPr>
    </w:lvl>
    <w:lvl w:ilvl="6" w:tplc="04130001" w:tentative="1">
      <w:start w:val="1"/>
      <w:numFmt w:val="bullet"/>
      <w:lvlText w:val=""/>
      <w:lvlJc w:val="left"/>
      <w:pPr>
        <w:ind w:left="5459" w:hanging="360"/>
      </w:pPr>
      <w:rPr>
        <w:rFonts w:ascii="Symbol" w:hAnsi="Symbol" w:hint="default"/>
      </w:rPr>
    </w:lvl>
    <w:lvl w:ilvl="7" w:tplc="04130003" w:tentative="1">
      <w:start w:val="1"/>
      <w:numFmt w:val="bullet"/>
      <w:lvlText w:val="o"/>
      <w:lvlJc w:val="left"/>
      <w:pPr>
        <w:ind w:left="6179" w:hanging="360"/>
      </w:pPr>
      <w:rPr>
        <w:rFonts w:ascii="Courier New" w:hAnsi="Courier New" w:cs="Courier New" w:hint="default"/>
      </w:rPr>
    </w:lvl>
    <w:lvl w:ilvl="8" w:tplc="04130005" w:tentative="1">
      <w:start w:val="1"/>
      <w:numFmt w:val="bullet"/>
      <w:lvlText w:val=""/>
      <w:lvlJc w:val="left"/>
      <w:pPr>
        <w:ind w:left="6899" w:hanging="360"/>
      </w:pPr>
      <w:rPr>
        <w:rFonts w:ascii="Wingdings" w:hAnsi="Wingdings" w:hint="default"/>
      </w:rPr>
    </w:lvl>
  </w:abstractNum>
  <w:abstractNum w:abstractNumId="18" w15:restartNumberingAfterBreak="0">
    <w:nsid w:val="5D431117"/>
    <w:multiLevelType w:val="hybridMultilevel"/>
    <w:tmpl w:val="A5E49E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D7A5481"/>
    <w:multiLevelType w:val="multilevel"/>
    <w:tmpl w:val="3056D626"/>
    <w:styleLink w:val="LijststijlCBP"/>
    <w:lvl w:ilvl="0">
      <w:start w:val="1"/>
      <w:numFmt w:val="upperRoman"/>
      <w:pStyle w:val="CBPkop"/>
      <w:lvlText w:val="DEEL: %1"/>
      <w:lvlJc w:val="left"/>
      <w:pPr>
        <w:ind w:left="851" w:hanging="851"/>
      </w:pPr>
      <w:rPr>
        <w:rFonts w:ascii="Calibri" w:hAnsi="Calibri" w:hint="default"/>
        <w:b/>
        <w:i w:val="0"/>
        <w:caps/>
        <w:sz w:val="22"/>
      </w:rPr>
    </w:lvl>
    <w:lvl w:ilvl="1">
      <w:start w:val="1"/>
      <w:numFmt w:val="decimal"/>
      <w:pStyle w:val="CBPparagraaf"/>
      <w:lvlText w:val="%1.%2"/>
      <w:lvlJc w:val="left"/>
      <w:pPr>
        <w:ind w:left="851" w:hanging="851"/>
      </w:pPr>
      <w:rPr>
        <w:rFonts w:hint="default"/>
      </w:rPr>
    </w:lvl>
    <w:lvl w:ilvl="2">
      <w:start w:val="1"/>
      <w:numFmt w:val="decimal"/>
      <w:pStyle w:val="CBPsubparagraaf"/>
      <w:lvlText w:val="%1.%2.%3"/>
      <w:lvlJc w:val="left"/>
      <w:pPr>
        <w:ind w:left="851" w:hanging="851"/>
      </w:pPr>
      <w:rPr>
        <w:rFonts w:hint="default"/>
      </w:rPr>
    </w:lvl>
    <w:lvl w:ilvl="3">
      <w:start w:val="1"/>
      <w:numFmt w:val="decimal"/>
      <w:pStyle w:val="CBPsubsubparagraaf"/>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0" w15:restartNumberingAfterBreak="0">
    <w:nsid w:val="5EDC56C8"/>
    <w:multiLevelType w:val="hybridMultilevel"/>
    <w:tmpl w:val="58A88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01670FB"/>
    <w:multiLevelType w:val="hybridMultilevel"/>
    <w:tmpl w:val="E3025C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3575179"/>
    <w:multiLevelType w:val="hybridMultilevel"/>
    <w:tmpl w:val="A40A85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73D49C6"/>
    <w:multiLevelType w:val="hybridMultilevel"/>
    <w:tmpl w:val="F57A0C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9DD0BCB"/>
    <w:multiLevelType w:val="hybridMultilevel"/>
    <w:tmpl w:val="5BD2E5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25" w15:restartNumberingAfterBreak="0">
    <w:nsid w:val="6D7F01B4"/>
    <w:multiLevelType w:val="hybridMultilevel"/>
    <w:tmpl w:val="783AC0DA"/>
    <w:lvl w:ilvl="0" w:tplc="D7660970">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AB08A3"/>
    <w:multiLevelType w:val="hybridMultilevel"/>
    <w:tmpl w:val="A5A8C3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0D14710"/>
    <w:multiLevelType w:val="hybridMultilevel"/>
    <w:tmpl w:val="F3D27E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36329246">
    <w:abstractNumId w:val="1"/>
  </w:num>
  <w:num w:numId="2" w16cid:durableId="472260584">
    <w:abstractNumId w:val="14"/>
  </w:num>
  <w:num w:numId="3" w16cid:durableId="244536487">
    <w:abstractNumId w:val="15"/>
  </w:num>
  <w:num w:numId="4" w16cid:durableId="458576234">
    <w:abstractNumId w:val="7"/>
  </w:num>
  <w:num w:numId="5" w16cid:durableId="1797867139">
    <w:abstractNumId w:val="28"/>
  </w:num>
  <w:num w:numId="6" w16cid:durableId="1079250820">
    <w:abstractNumId w:val="4"/>
  </w:num>
  <w:num w:numId="7" w16cid:durableId="1806972846">
    <w:abstractNumId w:val="16"/>
  </w:num>
  <w:num w:numId="8" w16cid:durableId="902644448">
    <w:abstractNumId w:val="26"/>
  </w:num>
  <w:num w:numId="9" w16cid:durableId="1593510630">
    <w:abstractNumId w:val="6"/>
  </w:num>
  <w:num w:numId="10" w16cid:durableId="602032241">
    <w:abstractNumId w:val="25"/>
  </w:num>
  <w:num w:numId="11" w16cid:durableId="284435964">
    <w:abstractNumId w:val="23"/>
  </w:num>
  <w:num w:numId="12" w16cid:durableId="867372581">
    <w:abstractNumId w:val="22"/>
  </w:num>
  <w:num w:numId="13" w16cid:durableId="510224545">
    <w:abstractNumId w:val="12"/>
  </w:num>
  <w:num w:numId="14" w16cid:durableId="1426994108">
    <w:abstractNumId w:val="21"/>
  </w:num>
  <w:num w:numId="15" w16cid:durableId="1690596242">
    <w:abstractNumId w:val="24"/>
  </w:num>
  <w:num w:numId="16" w16cid:durableId="2128428691">
    <w:abstractNumId w:val="20"/>
  </w:num>
  <w:num w:numId="17" w16cid:durableId="1992831021">
    <w:abstractNumId w:val="27"/>
  </w:num>
  <w:num w:numId="18" w16cid:durableId="997421143">
    <w:abstractNumId w:val="2"/>
  </w:num>
  <w:num w:numId="19" w16cid:durableId="555750011">
    <w:abstractNumId w:val="10"/>
  </w:num>
  <w:num w:numId="20" w16cid:durableId="1267618498">
    <w:abstractNumId w:val="8"/>
  </w:num>
  <w:num w:numId="21" w16cid:durableId="1145853943">
    <w:abstractNumId w:val="17"/>
  </w:num>
  <w:num w:numId="22" w16cid:durableId="708649436">
    <w:abstractNumId w:val="19"/>
  </w:num>
  <w:num w:numId="23" w16cid:durableId="448398588">
    <w:abstractNumId w:val="9"/>
  </w:num>
  <w:num w:numId="24" w16cid:durableId="630944820">
    <w:abstractNumId w:val="1"/>
  </w:num>
  <w:num w:numId="25" w16cid:durableId="456337237">
    <w:abstractNumId w:val="1"/>
  </w:num>
  <w:num w:numId="26" w16cid:durableId="1623531331">
    <w:abstractNumId w:val="1"/>
  </w:num>
  <w:num w:numId="27" w16cid:durableId="1431387864">
    <w:abstractNumId w:val="1"/>
  </w:num>
  <w:num w:numId="28" w16cid:durableId="587740394">
    <w:abstractNumId w:val="13"/>
  </w:num>
  <w:num w:numId="29" w16cid:durableId="462575515">
    <w:abstractNumId w:val="11"/>
  </w:num>
  <w:num w:numId="30" w16cid:durableId="109327890">
    <w:abstractNumId w:val="3"/>
  </w:num>
  <w:num w:numId="31" w16cid:durableId="2012947165">
    <w:abstractNumId w:val="1"/>
  </w:num>
  <w:num w:numId="32" w16cid:durableId="1002246777">
    <w:abstractNumId w:val="0"/>
  </w:num>
  <w:num w:numId="33" w16cid:durableId="630723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43504152">
    <w:abstractNumId w:val="5"/>
  </w:num>
  <w:num w:numId="35" w16cid:durableId="14882058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BC7"/>
    <w:rsid w:val="000317CC"/>
    <w:rsid w:val="00040A9B"/>
    <w:rsid w:val="0005088C"/>
    <w:rsid w:val="00071F88"/>
    <w:rsid w:val="0008245E"/>
    <w:rsid w:val="000E0E69"/>
    <w:rsid w:val="0011496A"/>
    <w:rsid w:val="0013241B"/>
    <w:rsid w:val="00140F4C"/>
    <w:rsid w:val="00153661"/>
    <w:rsid w:val="0017229B"/>
    <w:rsid w:val="00187490"/>
    <w:rsid w:val="001946AB"/>
    <w:rsid w:val="00196A1B"/>
    <w:rsid w:val="001B13E3"/>
    <w:rsid w:val="001D5314"/>
    <w:rsid w:val="001F43DA"/>
    <w:rsid w:val="0022718F"/>
    <w:rsid w:val="00227A64"/>
    <w:rsid w:val="00252C61"/>
    <w:rsid w:val="00267F9E"/>
    <w:rsid w:val="0029378B"/>
    <w:rsid w:val="002A24A7"/>
    <w:rsid w:val="002A2FC3"/>
    <w:rsid w:val="002B7A41"/>
    <w:rsid w:val="00300E28"/>
    <w:rsid w:val="003069A5"/>
    <w:rsid w:val="003103C3"/>
    <w:rsid w:val="003332B7"/>
    <w:rsid w:val="0038439C"/>
    <w:rsid w:val="003B042D"/>
    <w:rsid w:val="003C431B"/>
    <w:rsid w:val="003C68D6"/>
    <w:rsid w:val="003D6D84"/>
    <w:rsid w:val="003E498C"/>
    <w:rsid w:val="0040411C"/>
    <w:rsid w:val="0041445D"/>
    <w:rsid w:val="00415BF5"/>
    <w:rsid w:val="004337AB"/>
    <w:rsid w:val="00436FE8"/>
    <w:rsid w:val="00437C32"/>
    <w:rsid w:val="0044012D"/>
    <w:rsid w:val="004425AA"/>
    <w:rsid w:val="004731C4"/>
    <w:rsid w:val="004734F2"/>
    <w:rsid w:val="004758AC"/>
    <w:rsid w:val="004E1C50"/>
    <w:rsid w:val="004E5027"/>
    <w:rsid w:val="005010D7"/>
    <w:rsid w:val="005035C8"/>
    <w:rsid w:val="0053239F"/>
    <w:rsid w:val="005333AC"/>
    <w:rsid w:val="005362F5"/>
    <w:rsid w:val="005405DB"/>
    <w:rsid w:val="00560B4F"/>
    <w:rsid w:val="00566387"/>
    <w:rsid w:val="00580758"/>
    <w:rsid w:val="00591BBC"/>
    <w:rsid w:val="005A145C"/>
    <w:rsid w:val="005A1C59"/>
    <w:rsid w:val="00626718"/>
    <w:rsid w:val="00667C05"/>
    <w:rsid w:val="00672C73"/>
    <w:rsid w:val="006965F7"/>
    <w:rsid w:val="00696B42"/>
    <w:rsid w:val="006A71E4"/>
    <w:rsid w:val="006C5B29"/>
    <w:rsid w:val="006D1168"/>
    <w:rsid w:val="006F45B9"/>
    <w:rsid w:val="0070412C"/>
    <w:rsid w:val="00712FFB"/>
    <w:rsid w:val="0076211C"/>
    <w:rsid w:val="007759FE"/>
    <w:rsid w:val="007A59CD"/>
    <w:rsid w:val="007C394A"/>
    <w:rsid w:val="008342D2"/>
    <w:rsid w:val="008635FE"/>
    <w:rsid w:val="00874186"/>
    <w:rsid w:val="00885BB3"/>
    <w:rsid w:val="00886B8E"/>
    <w:rsid w:val="008B1551"/>
    <w:rsid w:val="008E3357"/>
    <w:rsid w:val="009040DA"/>
    <w:rsid w:val="00914BBA"/>
    <w:rsid w:val="00933EC4"/>
    <w:rsid w:val="00945B37"/>
    <w:rsid w:val="00964068"/>
    <w:rsid w:val="0097402D"/>
    <w:rsid w:val="00975BB9"/>
    <w:rsid w:val="00981454"/>
    <w:rsid w:val="0099091D"/>
    <w:rsid w:val="0099363A"/>
    <w:rsid w:val="009968F2"/>
    <w:rsid w:val="009A5734"/>
    <w:rsid w:val="009B39F9"/>
    <w:rsid w:val="009D03F8"/>
    <w:rsid w:val="009D3202"/>
    <w:rsid w:val="009E7966"/>
    <w:rsid w:val="009F4BF5"/>
    <w:rsid w:val="009F5321"/>
    <w:rsid w:val="00A201D0"/>
    <w:rsid w:val="00A220BD"/>
    <w:rsid w:val="00A23CEA"/>
    <w:rsid w:val="00A30C39"/>
    <w:rsid w:val="00A56068"/>
    <w:rsid w:val="00A66BB9"/>
    <w:rsid w:val="00A76B59"/>
    <w:rsid w:val="00AA40DF"/>
    <w:rsid w:val="00AB3776"/>
    <w:rsid w:val="00AB508D"/>
    <w:rsid w:val="00AB5349"/>
    <w:rsid w:val="00AB7F30"/>
    <w:rsid w:val="00AE2AA8"/>
    <w:rsid w:val="00AE3377"/>
    <w:rsid w:val="00B14C51"/>
    <w:rsid w:val="00B15178"/>
    <w:rsid w:val="00B17082"/>
    <w:rsid w:val="00B241D8"/>
    <w:rsid w:val="00B24710"/>
    <w:rsid w:val="00B759B0"/>
    <w:rsid w:val="00B7684F"/>
    <w:rsid w:val="00B829D6"/>
    <w:rsid w:val="00BA02F6"/>
    <w:rsid w:val="00BA2CF2"/>
    <w:rsid w:val="00BB5D53"/>
    <w:rsid w:val="00BF230B"/>
    <w:rsid w:val="00BF3CFF"/>
    <w:rsid w:val="00BF6DE0"/>
    <w:rsid w:val="00C050A3"/>
    <w:rsid w:val="00C33B44"/>
    <w:rsid w:val="00C362CC"/>
    <w:rsid w:val="00C72939"/>
    <w:rsid w:val="00CB5FA6"/>
    <w:rsid w:val="00CC1EA4"/>
    <w:rsid w:val="00D05081"/>
    <w:rsid w:val="00D40BC7"/>
    <w:rsid w:val="00D53D14"/>
    <w:rsid w:val="00D80CBA"/>
    <w:rsid w:val="00E12AF3"/>
    <w:rsid w:val="00E160C6"/>
    <w:rsid w:val="00E36772"/>
    <w:rsid w:val="00E424D7"/>
    <w:rsid w:val="00E4309F"/>
    <w:rsid w:val="00E56EEC"/>
    <w:rsid w:val="00E73569"/>
    <w:rsid w:val="00E847AD"/>
    <w:rsid w:val="00ED63EF"/>
    <w:rsid w:val="00F002A9"/>
    <w:rsid w:val="00F02E56"/>
    <w:rsid w:val="00F22D0E"/>
    <w:rsid w:val="00F358CE"/>
    <w:rsid w:val="00F36092"/>
    <w:rsid w:val="00F43BDE"/>
    <w:rsid w:val="00F60B58"/>
    <w:rsid w:val="00F761B0"/>
    <w:rsid w:val="00F9113F"/>
    <w:rsid w:val="00F9397A"/>
    <w:rsid w:val="00F97907"/>
    <w:rsid w:val="00FA5217"/>
    <w:rsid w:val="00FF09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D741B"/>
  <w15:chartTrackingRefBased/>
  <w15:docId w15:val="{B4295A25-EA62-4B19-AFA8-4A8F2CEDB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40BC7"/>
    <w:pPr>
      <w:keepNext/>
      <w:keepLines/>
      <w:numPr>
        <w:numId w:val="1"/>
      </w:numPr>
      <w:spacing w:before="240" w:after="0"/>
      <w:outlineLvl w:val="0"/>
    </w:pPr>
    <w:rPr>
      <w:rFonts w:asciiTheme="majorHAnsi" w:eastAsiaTheme="majorEastAsia" w:hAnsiTheme="majorHAnsi" w:cstheme="majorBidi"/>
      <w:b/>
      <w:sz w:val="24"/>
      <w:szCs w:val="32"/>
    </w:rPr>
  </w:style>
  <w:style w:type="paragraph" w:styleId="Kop2">
    <w:name w:val="heading 2"/>
    <w:basedOn w:val="Standaard"/>
    <w:next w:val="Standaard"/>
    <w:link w:val="Kop2Char"/>
    <w:uiPriority w:val="9"/>
    <w:unhideWhenUsed/>
    <w:qFormat/>
    <w:rsid w:val="00D40BC7"/>
    <w:pPr>
      <w:keepNext/>
      <w:keepLines/>
      <w:numPr>
        <w:ilvl w:val="1"/>
        <w:numId w:val="1"/>
      </w:numPr>
      <w:spacing w:before="40" w:after="0"/>
      <w:outlineLvl w:val="1"/>
    </w:pPr>
    <w:rPr>
      <w:rFonts w:asciiTheme="majorHAnsi" w:eastAsiaTheme="majorEastAsia" w:hAnsiTheme="majorHAnsi" w:cstheme="majorBidi"/>
      <w:b/>
      <w:szCs w:val="26"/>
    </w:rPr>
  </w:style>
  <w:style w:type="paragraph" w:styleId="Kop3">
    <w:name w:val="heading 3"/>
    <w:basedOn w:val="Standaard"/>
    <w:next w:val="Standaard"/>
    <w:link w:val="Kop3Char"/>
    <w:uiPriority w:val="9"/>
    <w:unhideWhenUsed/>
    <w:qFormat/>
    <w:rsid w:val="00196A1B"/>
    <w:pPr>
      <w:keepNext/>
      <w:keepLines/>
      <w:numPr>
        <w:ilvl w:val="2"/>
        <w:numId w:val="1"/>
      </w:numPr>
      <w:spacing w:before="40" w:after="0"/>
      <w:ind w:left="720"/>
      <w:outlineLvl w:val="2"/>
    </w:pPr>
    <w:rPr>
      <w:rFonts w:asciiTheme="majorHAnsi" w:eastAsiaTheme="majorEastAsia" w:hAnsiTheme="majorHAnsi" w:cstheme="majorBidi"/>
      <w:szCs w:val="24"/>
    </w:rPr>
  </w:style>
  <w:style w:type="paragraph" w:styleId="Kop4">
    <w:name w:val="heading 4"/>
    <w:basedOn w:val="Standaard"/>
    <w:next w:val="Standaard"/>
    <w:link w:val="Kop4Char"/>
    <w:uiPriority w:val="9"/>
    <w:unhideWhenUsed/>
    <w:qFormat/>
    <w:rsid w:val="00196A1B"/>
    <w:pPr>
      <w:keepNext/>
      <w:keepLines/>
      <w:numPr>
        <w:ilvl w:val="3"/>
        <w:numId w:val="1"/>
      </w:numPr>
      <w:spacing w:before="40" w:after="0"/>
      <w:outlineLvl w:val="3"/>
    </w:pPr>
    <w:rPr>
      <w:rFonts w:asciiTheme="majorHAnsi" w:eastAsiaTheme="majorEastAsia" w:hAnsiTheme="majorHAnsi" w:cstheme="majorBidi"/>
      <w:iCs/>
    </w:rPr>
  </w:style>
  <w:style w:type="paragraph" w:styleId="Kop5">
    <w:name w:val="heading 5"/>
    <w:basedOn w:val="Standaard"/>
    <w:next w:val="Standaard"/>
    <w:link w:val="Kop5Char"/>
    <w:uiPriority w:val="9"/>
    <w:semiHidden/>
    <w:unhideWhenUsed/>
    <w:qFormat/>
    <w:rsid w:val="00D40BC7"/>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D40BC7"/>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D40BC7"/>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D40BC7"/>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D40BC7"/>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40BC7"/>
    <w:rPr>
      <w:rFonts w:asciiTheme="majorHAnsi" w:eastAsiaTheme="majorEastAsia" w:hAnsiTheme="majorHAnsi" w:cstheme="majorBidi"/>
      <w:b/>
      <w:sz w:val="24"/>
      <w:szCs w:val="32"/>
    </w:rPr>
  </w:style>
  <w:style w:type="character" w:customStyle="1" w:styleId="Kop2Char">
    <w:name w:val="Kop 2 Char"/>
    <w:basedOn w:val="Standaardalinea-lettertype"/>
    <w:link w:val="Kop2"/>
    <w:uiPriority w:val="9"/>
    <w:rsid w:val="00D40BC7"/>
    <w:rPr>
      <w:rFonts w:asciiTheme="majorHAnsi" w:eastAsiaTheme="majorEastAsia" w:hAnsiTheme="majorHAnsi" w:cstheme="majorBidi"/>
      <w:b/>
      <w:szCs w:val="26"/>
    </w:rPr>
  </w:style>
  <w:style w:type="character" w:customStyle="1" w:styleId="Kop3Char">
    <w:name w:val="Kop 3 Char"/>
    <w:basedOn w:val="Standaardalinea-lettertype"/>
    <w:link w:val="Kop3"/>
    <w:uiPriority w:val="9"/>
    <w:rsid w:val="00196A1B"/>
    <w:rPr>
      <w:rFonts w:asciiTheme="majorHAnsi" w:eastAsiaTheme="majorEastAsia" w:hAnsiTheme="majorHAnsi" w:cstheme="majorBidi"/>
      <w:szCs w:val="24"/>
    </w:rPr>
  </w:style>
  <w:style w:type="character" w:customStyle="1" w:styleId="Kop4Char">
    <w:name w:val="Kop 4 Char"/>
    <w:basedOn w:val="Standaardalinea-lettertype"/>
    <w:link w:val="Kop4"/>
    <w:uiPriority w:val="9"/>
    <w:rsid w:val="00196A1B"/>
    <w:rPr>
      <w:rFonts w:asciiTheme="majorHAnsi" w:eastAsiaTheme="majorEastAsia" w:hAnsiTheme="majorHAnsi" w:cstheme="majorBidi"/>
      <w:iCs/>
    </w:rPr>
  </w:style>
  <w:style w:type="character" w:customStyle="1" w:styleId="Kop5Char">
    <w:name w:val="Kop 5 Char"/>
    <w:basedOn w:val="Standaardalinea-lettertype"/>
    <w:link w:val="Kop5"/>
    <w:uiPriority w:val="9"/>
    <w:semiHidden/>
    <w:rsid w:val="00D40BC7"/>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D40BC7"/>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D40BC7"/>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D40BC7"/>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D40BC7"/>
    <w:rPr>
      <w:rFonts w:asciiTheme="majorHAnsi" w:eastAsiaTheme="majorEastAsia" w:hAnsiTheme="majorHAnsi" w:cstheme="majorBidi"/>
      <w:i/>
      <w:iCs/>
      <w:color w:val="272727" w:themeColor="text1" w:themeTint="D8"/>
      <w:sz w:val="21"/>
      <w:szCs w:val="21"/>
    </w:rPr>
  </w:style>
  <w:style w:type="paragraph" w:styleId="Geenafstand">
    <w:name w:val="No Spacing"/>
    <w:uiPriority w:val="1"/>
    <w:qFormat/>
    <w:rsid w:val="00D40BC7"/>
    <w:pPr>
      <w:spacing w:after="0" w:line="240" w:lineRule="auto"/>
    </w:pPr>
  </w:style>
  <w:style w:type="paragraph" w:styleId="Titel">
    <w:name w:val="Title"/>
    <w:basedOn w:val="Standaard"/>
    <w:next w:val="Standaard"/>
    <w:link w:val="TitelChar"/>
    <w:uiPriority w:val="10"/>
    <w:qFormat/>
    <w:rsid w:val="00D40BC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40BC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40BC7"/>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D40BC7"/>
    <w:rPr>
      <w:rFonts w:eastAsiaTheme="minorEastAsia"/>
      <w:color w:val="5A5A5A" w:themeColor="text1" w:themeTint="A5"/>
      <w:spacing w:val="15"/>
    </w:rPr>
  </w:style>
  <w:style w:type="paragraph" w:styleId="Kopvaninhoudsopgave">
    <w:name w:val="TOC Heading"/>
    <w:basedOn w:val="Kop1"/>
    <w:next w:val="Standaard"/>
    <w:uiPriority w:val="39"/>
    <w:unhideWhenUsed/>
    <w:qFormat/>
    <w:rsid w:val="00D40BC7"/>
    <w:pPr>
      <w:numPr>
        <w:numId w:val="0"/>
      </w:numPr>
      <w:outlineLvl w:val="9"/>
    </w:pPr>
    <w:rPr>
      <w:b w:val="0"/>
      <w:color w:val="2F5496" w:themeColor="accent1" w:themeShade="BF"/>
      <w:sz w:val="32"/>
      <w:lang w:eastAsia="nl-NL"/>
    </w:rPr>
  </w:style>
  <w:style w:type="paragraph" w:styleId="Lijstalinea">
    <w:name w:val="List Paragraph"/>
    <w:basedOn w:val="Standaard"/>
    <w:uiPriority w:val="34"/>
    <w:qFormat/>
    <w:rsid w:val="00A76B59"/>
    <w:pPr>
      <w:ind w:left="720"/>
      <w:contextualSpacing/>
    </w:pPr>
  </w:style>
  <w:style w:type="paragraph" w:customStyle="1" w:styleId="CBPalinea">
    <w:name w:val="CBP alinea"/>
    <w:link w:val="CBPalineaChar"/>
    <w:qFormat/>
    <w:rsid w:val="00A76B59"/>
    <w:pPr>
      <w:spacing w:after="240" w:line="276" w:lineRule="auto"/>
      <w:jc w:val="both"/>
    </w:pPr>
  </w:style>
  <w:style w:type="character" w:customStyle="1" w:styleId="CBPalineaChar">
    <w:name w:val="CBP alinea Char"/>
    <w:basedOn w:val="Standaardalinea-lettertype"/>
    <w:link w:val="CBPalinea"/>
    <w:rsid w:val="00A76B59"/>
  </w:style>
  <w:style w:type="table" w:styleId="Tabelraster">
    <w:name w:val="Table Grid"/>
    <w:basedOn w:val="Standaardtabel"/>
    <w:uiPriority w:val="59"/>
    <w:rsid w:val="005405DB"/>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29378B"/>
    <w:rPr>
      <w:sz w:val="16"/>
      <w:szCs w:val="16"/>
    </w:rPr>
  </w:style>
  <w:style w:type="paragraph" w:styleId="Tekstopmerking">
    <w:name w:val="annotation text"/>
    <w:basedOn w:val="Standaard"/>
    <w:link w:val="TekstopmerkingChar"/>
    <w:uiPriority w:val="99"/>
    <w:unhideWhenUsed/>
    <w:rsid w:val="0029378B"/>
    <w:pPr>
      <w:spacing w:line="240" w:lineRule="auto"/>
    </w:pPr>
    <w:rPr>
      <w:sz w:val="20"/>
      <w:szCs w:val="20"/>
    </w:rPr>
  </w:style>
  <w:style w:type="character" w:customStyle="1" w:styleId="TekstopmerkingChar">
    <w:name w:val="Tekst opmerking Char"/>
    <w:basedOn w:val="Standaardalinea-lettertype"/>
    <w:link w:val="Tekstopmerking"/>
    <w:uiPriority w:val="99"/>
    <w:rsid w:val="0029378B"/>
    <w:rPr>
      <w:sz w:val="20"/>
      <w:szCs w:val="20"/>
    </w:rPr>
  </w:style>
  <w:style w:type="paragraph" w:styleId="Onderwerpvanopmerking">
    <w:name w:val="annotation subject"/>
    <w:basedOn w:val="Tekstopmerking"/>
    <w:next w:val="Tekstopmerking"/>
    <w:link w:val="OnderwerpvanopmerkingChar"/>
    <w:uiPriority w:val="99"/>
    <w:semiHidden/>
    <w:unhideWhenUsed/>
    <w:rsid w:val="0029378B"/>
    <w:rPr>
      <w:b/>
      <w:bCs/>
    </w:rPr>
  </w:style>
  <w:style w:type="character" w:customStyle="1" w:styleId="OnderwerpvanopmerkingChar">
    <w:name w:val="Onderwerp van opmerking Char"/>
    <w:basedOn w:val="TekstopmerkingChar"/>
    <w:link w:val="Onderwerpvanopmerking"/>
    <w:uiPriority w:val="99"/>
    <w:semiHidden/>
    <w:rsid w:val="0029378B"/>
    <w:rPr>
      <w:b/>
      <w:bCs/>
      <w:sz w:val="20"/>
      <w:szCs w:val="20"/>
    </w:rPr>
  </w:style>
  <w:style w:type="character" w:styleId="Hyperlink">
    <w:name w:val="Hyperlink"/>
    <w:basedOn w:val="Standaardalinea-lettertype"/>
    <w:uiPriority w:val="99"/>
    <w:unhideWhenUsed/>
    <w:rsid w:val="00F36092"/>
    <w:rPr>
      <w:color w:val="0563C1" w:themeColor="hyperlink"/>
      <w:u w:val="single"/>
    </w:rPr>
  </w:style>
  <w:style w:type="character" w:styleId="Onopgelostemelding">
    <w:name w:val="Unresolved Mention"/>
    <w:basedOn w:val="Standaardalinea-lettertype"/>
    <w:uiPriority w:val="99"/>
    <w:semiHidden/>
    <w:unhideWhenUsed/>
    <w:rsid w:val="00040A9B"/>
    <w:rPr>
      <w:color w:val="605E5C"/>
      <w:shd w:val="clear" w:color="auto" w:fill="E1DFDD"/>
    </w:rPr>
  </w:style>
  <w:style w:type="paragraph" w:styleId="Inhopg1">
    <w:name w:val="toc 1"/>
    <w:basedOn w:val="Standaard"/>
    <w:next w:val="Standaard"/>
    <w:autoRedefine/>
    <w:uiPriority w:val="39"/>
    <w:unhideWhenUsed/>
    <w:rsid w:val="00196A1B"/>
    <w:pPr>
      <w:spacing w:after="100"/>
    </w:pPr>
  </w:style>
  <w:style w:type="paragraph" w:styleId="Inhopg2">
    <w:name w:val="toc 2"/>
    <w:basedOn w:val="Standaard"/>
    <w:next w:val="Standaard"/>
    <w:autoRedefine/>
    <w:uiPriority w:val="39"/>
    <w:unhideWhenUsed/>
    <w:rsid w:val="00AE2AA8"/>
    <w:pPr>
      <w:tabs>
        <w:tab w:val="left" w:pos="880"/>
        <w:tab w:val="right" w:leader="dot" w:pos="9062"/>
      </w:tabs>
      <w:spacing w:after="100"/>
      <w:ind w:left="220"/>
    </w:pPr>
  </w:style>
  <w:style w:type="paragraph" w:styleId="Inhopg3">
    <w:name w:val="toc 3"/>
    <w:basedOn w:val="Standaard"/>
    <w:next w:val="Standaard"/>
    <w:autoRedefine/>
    <w:uiPriority w:val="39"/>
    <w:unhideWhenUsed/>
    <w:rsid w:val="00196A1B"/>
    <w:pPr>
      <w:spacing w:after="100"/>
      <w:ind w:left="440"/>
    </w:pPr>
  </w:style>
  <w:style w:type="paragraph" w:styleId="Koptekst">
    <w:name w:val="header"/>
    <w:basedOn w:val="Standaard"/>
    <w:link w:val="KoptekstChar"/>
    <w:uiPriority w:val="99"/>
    <w:unhideWhenUsed/>
    <w:rsid w:val="004337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37AB"/>
  </w:style>
  <w:style w:type="paragraph" w:styleId="Voettekst">
    <w:name w:val="footer"/>
    <w:basedOn w:val="Standaard"/>
    <w:link w:val="VoettekstChar"/>
    <w:uiPriority w:val="99"/>
    <w:unhideWhenUsed/>
    <w:rsid w:val="004337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37AB"/>
  </w:style>
  <w:style w:type="paragraph" w:customStyle="1" w:styleId="CBPkop">
    <w:name w:val="CBP kop"/>
    <w:next w:val="CBPparagraaf"/>
    <w:link w:val="CBPkopChar"/>
    <w:qFormat/>
    <w:rsid w:val="004337AB"/>
    <w:pPr>
      <w:numPr>
        <w:numId w:val="23"/>
      </w:numPr>
    </w:pPr>
    <w:rPr>
      <w:b/>
      <w:caps/>
    </w:rPr>
  </w:style>
  <w:style w:type="character" w:customStyle="1" w:styleId="CBPkopChar">
    <w:name w:val="CBP kop Char"/>
    <w:basedOn w:val="Standaardalinea-lettertype"/>
    <w:link w:val="CBPkop"/>
    <w:rsid w:val="004337AB"/>
    <w:rPr>
      <w:b/>
      <w:caps/>
    </w:rPr>
  </w:style>
  <w:style w:type="paragraph" w:customStyle="1" w:styleId="CBPparagraaf">
    <w:name w:val="CBP paragraaf"/>
    <w:basedOn w:val="CBPkop"/>
    <w:next w:val="CBPalinea"/>
    <w:qFormat/>
    <w:rsid w:val="004337AB"/>
    <w:pPr>
      <w:numPr>
        <w:ilvl w:val="1"/>
      </w:numPr>
      <w:ind w:left="1440" w:hanging="360"/>
    </w:pPr>
  </w:style>
  <w:style w:type="paragraph" w:customStyle="1" w:styleId="CBPsubsubparagraaf">
    <w:name w:val="CBP subsubparagraaf"/>
    <w:basedOn w:val="Standaard"/>
    <w:next w:val="CBPalinea"/>
    <w:qFormat/>
    <w:rsid w:val="004337AB"/>
    <w:pPr>
      <w:numPr>
        <w:ilvl w:val="3"/>
        <w:numId w:val="23"/>
      </w:numPr>
    </w:pPr>
  </w:style>
  <w:style w:type="paragraph" w:customStyle="1" w:styleId="CBPsubparagraaf">
    <w:name w:val="CBP subparagraaf"/>
    <w:basedOn w:val="CBPparagraaf"/>
    <w:next w:val="CBPsubsubparagraaf"/>
    <w:qFormat/>
    <w:rsid w:val="004337AB"/>
    <w:pPr>
      <w:numPr>
        <w:ilvl w:val="2"/>
      </w:numPr>
      <w:ind w:left="2160" w:hanging="360"/>
    </w:pPr>
  </w:style>
  <w:style w:type="numbering" w:customStyle="1" w:styleId="LijststijlCBP">
    <w:name w:val="Lijststijl CBP"/>
    <w:uiPriority w:val="99"/>
    <w:rsid w:val="004337AB"/>
    <w:pPr>
      <w:numPr>
        <w:numId w:val="22"/>
      </w:numPr>
    </w:pPr>
  </w:style>
  <w:style w:type="paragraph" w:styleId="Normaalweb">
    <w:name w:val="Normal (Web)"/>
    <w:basedOn w:val="Standaard"/>
    <w:uiPriority w:val="99"/>
    <w:semiHidden/>
    <w:unhideWhenUsed/>
    <w:rsid w:val="00AA40D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2A24A7"/>
    <w:pPr>
      <w:autoSpaceDE w:val="0"/>
      <w:autoSpaceDN w:val="0"/>
      <w:adjustRightInd w:val="0"/>
      <w:spacing w:after="0" w:line="240" w:lineRule="auto"/>
    </w:pPr>
    <w:rPr>
      <w:rFonts w:ascii="Arial" w:hAnsi="Arial" w:cs="Arial"/>
      <w:color w:val="000000"/>
      <w:sz w:val="24"/>
      <w:szCs w:val="24"/>
    </w:rPr>
  </w:style>
  <w:style w:type="paragraph" w:styleId="Revisie">
    <w:name w:val="Revision"/>
    <w:hidden/>
    <w:uiPriority w:val="99"/>
    <w:semiHidden/>
    <w:rsid w:val="00B151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643041">
      <w:bodyDiv w:val="1"/>
      <w:marLeft w:val="0"/>
      <w:marRight w:val="0"/>
      <w:marTop w:val="0"/>
      <w:marBottom w:val="0"/>
      <w:divBdr>
        <w:top w:val="none" w:sz="0" w:space="0" w:color="auto"/>
        <w:left w:val="none" w:sz="0" w:space="0" w:color="auto"/>
        <w:bottom w:val="none" w:sz="0" w:space="0" w:color="auto"/>
        <w:right w:val="none" w:sz="0" w:space="0" w:color="auto"/>
      </w:divBdr>
    </w:div>
    <w:div w:id="233853702">
      <w:bodyDiv w:val="1"/>
      <w:marLeft w:val="0"/>
      <w:marRight w:val="0"/>
      <w:marTop w:val="0"/>
      <w:marBottom w:val="0"/>
      <w:divBdr>
        <w:top w:val="none" w:sz="0" w:space="0" w:color="auto"/>
        <w:left w:val="none" w:sz="0" w:space="0" w:color="auto"/>
        <w:bottom w:val="none" w:sz="0" w:space="0" w:color="auto"/>
        <w:right w:val="none" w:sz="0" w:space="0" w:color="auto"/>
      </w:divBdr>
    </w:div>
    <w:div w:id="342514093">
      <w:bodyDiv w:val="1"/>
      <w:marLeft w:val="0"/>
      <w:marRight w:val="0"/>
      <w:marTop w:val="0"/>
      <w:marBottom w:val="0"/>
      <w:divBdr>
        <w:top w:val="none" w:sz="0" w:space="0" w:color="auto"/>
        <w:left w:val="none" w:sz="0" w:space="0" w:color="auto"/>
        <w:bottom w:val="none" w:sz="0" w:space="0" w:color="auto"/>
        <w:right w:val="none" w:sz="0" w:space="0" w:color="auto"/>
      </w:divBdr>
    </w:div>
    <w:div w:id="418673772">
      <w:bodyDiv w:val="1"/>
      <w:marLeft w:val="0"/>
      <w:marRight w:val="0"/>
      <w:marTop w:val="0"/>
      <w:marBottom w:val="0"/>
      <w:divBdr>
        <w:top w:val="none" w:sz="0" w:space="0" w:color="auto"/>
        <w:left w:val="none" w:sz="0" w:space="0" w:color="auto"/>
        <w:bottom w:val="none" w:sz="0" w:space="0" w:color="auto"/>
        <w:right w:val="none" w:sz="0" w:space="0" w:color="auto"/>
      </w:divBdr>
    </w:div>
    <w:div w:id="522210406">
      <w:bodyDiv w:val="1"/>
      <w:marLeft w:val="0"/>
      <w:marRight w:val="0"/>
      <w:marTop w:val="0"/>
      <w:marBottom w:val="0"/>
      <w:divBdr>
        <w:top w:val="none" w:sz="0" w:space="0" w:color="auto"/>
        <w:left w:val="none" w:sz="0" w:space="0" w:color="auto"/>
        <w:bottom w:val="none" w:sz="0" w:space="0" w:color="auto"/>
        <w:right w:val="none" w:sz="0" w:space="0" w:color="auto"/>
      </w:divBdr>
    </w:div>
    <w:div w:id="774593365">
      <w:bodyDiv w:val="1"/>
      <w:marLeft w:val="0"/>
      <w:marRight w:val="0"/>
      <w:marTop w:val="0"/>
      <w:marBottom w:val="0"/>
      <w:divBdr>
        <w:top w:val="none" w:sz="0" w:space="0" w:color="auto"/>
        <w:left w:val="none" w:sz="0" w:space="0" w:color="auto"/>
        <w:bottom w:val="none" w:sz="0" w:space="0" w:color="auto"/>
        <w:right w:val="none" w:sz="0" w:space="0" w:color="auto"/>
      </w:divBdr>
    </w:div>
    <w:div w:id="1166744998">
      <w:bodyDiv w:val="1"/>
      <w:marLeft w:val="0"/>
      <w:marRight w:val="0"/>
      <w:marTop w:val="0"/>
      <w:marBottom w:val="0"/>
      <w:divBdr>
        <w:top w:val="none" w:sz="0" w:space="0" w:color="auto"/>
        <w:left w:val="none" w:sz="0" w:space="0" w:color="auto"/>
        <w:bottom w:val="none" w:sz="0" w:space="0" w:color="auto"/>
        <w:right w:val="none" w:sz="0" w:space="0" w:color="auto"/>
      </w:divBdr>
    </w:div>
    <w:div w:id="1411928446">
      <w:bodyDiv w:val="1"/>
      <w:marLeft w:val="0"/>
      <w:marRight w:val="0"/>
      <w:marTop w:val="0"/>
      <w:marBottom w:val="0"/>
      <w:divBdr>
        <w:top w:val="none" w:sz="0" w:space="0" w:color="auto"/>
        <w:left w:val="none" w:sz="0" w:space="0" w:color="auto"/>
        <w:bottom w:val="none" w:sz="0" w:space="0" w:color="auto"/>
        <w:right w:val="none" w:sz="0" w:space="0" w:color="auto"/>
      </w:divBdr>
    </w:div>
    <w:div w:id="1573589273">
      <w:bodyDiv w:val="1"/>
      <w:marLeft w:val="0"/>
      <w:marRight w:val="0"/>
      <w:marTop w:val="0"/>
      <w:marBottom w:val="0"/>
      <w:divBdr>
        <w:top w:val="none" w:sz="0" w:space="0" w:color="auto"/>
        <w:left w:val="none" w:sz="0" w:space="0" w:color="auto"/>
        <w:bottom w:val="none" w:sz="0" w:space="0" w:color="auto"/>
        <w:right w:val="none" w:sz="0" w:space="0" w:color="auto"/>
      </w:divBdr>
    </w:div>
    <w:div w:id="1609389113">
      <w:bodyDiv w:val="1"/>
      <w:marLeft w:val="0"/>
      <w:marRight w:val="0"/>
      <w:marTop w:val="0"/>
      <w:marBottom w:val="0"/>
      <w:divBdr>
        <w:top w:val="none" w:sz="0" w:space="0" w:color="auto"/>
        <w:left w:val="none" w:sz="0" w:space="0" w:color="auto"/>
        <w:bottom w:val="none" w:sz="0" w:space="0" w:color="auto"/>
        <w:right w:val="none" w:sz="0" w:space="0" w:color="auto"/>
      </w:divBdr>
    </w:div>
    <w:div w:id="1808232358">
      <w:bodyDiv w:val="1"/>
      <w:marLeft w:val="0"/>
      <w:marRight w:val="0"/>
      <w:marTop w:val="0"/>
      <w:marBottom w:val="0"/>
      <w:divBdr>
        <w:top w:val="none" w:sz="0" w:space="0" w:color="auto"/>
        <w:left w:val="none" w:sz="0" w:space="0" w:color="auto"/>
        <w:bottom w:val="none" w:sz="0" w:space="0" w:color="auto"/>
        <w:right w:val="none" w:sz="0" w:space="0" w:color="auto"/>
      </w:divBdr>
    </w:div>
    <w:div w:id="1808274251">
      <w:bodyDiv w:val="1"/>
      <w:marLeft w:val="0"/>
      <w:marRight w:val="0"/>
      <w:marTop w:val="0"/>
      <w:marBottom w:val="0"/>
      <w:divBdr>
        <w:top w:val="none" w:sz="0" w:space="0" w:color="auto"/>
        <w:left w:val="none" w:sz="0" w:space="0" w:color="auto"/>
        <w:bottom w:val="none" w:sz="0" w:space="0" w:color="auto"/>
        <w:right w:val="none" w:sz="0" w:space="0" w:color="auto"/>
      </w:divBdr>
    </w:div>
    <w:div w:id="1833911396">
      <w:bodyDiv w:val="1"/>
      <w:marLeft w:val="0"/>
      <w:marRight w:val="0"/>
      <w:marTop w:val="0"/>
      <w:marBottom w:val="0"/>
      <w:divBdr>
        <w:top w:val="none" w:sz="0" w:space="0" w:color="auto"/>
        <w:left w:val="none" w:sz="0" w:space="0" w:color="auto"/>
        <w:bottom w:val="none" w:sz="0" w:space="0" w:color="auto"/>
        <w:right w:val="none" w:sz="0" w:space="0" w:color="auto"/>
      </w:divBdr>
    </w:div>
    <w:div w:id="1886136147">
      <w:bodyDiv w:val="1"/>
      <w:marLeft w:val="0"/>
      <w:marRight w:val="0"/>
      <w:marTop w:val="0"/>
      <w:marBottom w:val="0"/>
      <w:divBdr>
        <w:top w:val="none" w:sz="0" w:space="0" w:color="auto"/>
        <w:left w:val="none" w:sz="0" w:space="0" w:color="auto"/>
        <w:bottom w:val="none" w:sz="0" w:space="0" w:color="auto"/>
        <w:right w:val="none" w:sz="0" w:space="0" w:color="auto"/>
      </w:divBdr>
    </w:div>
    <w:div w:id="1961565010">
      <w:bodyDiv w:val="1"/>
      <w:marLeft w:val="0"/>
      <w:marRight w:val="0"/>
      <w:marTop w:val="0"/>
      <w:marBottom w:val="0"/>
      <w:divBdr>
        <w:top w:val="none" w:sz="0" w:space="0" w:color="auto"/>
        <w:left w:val="none" w:sz="0" w:space="0" w:color="auto"/>
        <w:bottom w:val="none" w:sz="0" w:space="0" w:color="auto"/>
        <w:right w:val="none" w:sz="0" w:space="0" w:color="auto"/>
      </w:divBdr>
    </w:div>
    <w:div w:id="2003969744">
      <w:bodyDiv w:val="1"/>
      <w:marLeft w:val="0"/>
      <w:marRight w:val="0"/>
      <w:marTop w:val="0"/>
      <w:marBottom w:val="0"/>
      <w:divBdr>
        <w:top w:val="none" w:sz="0" w:space="0" w:color="auto"/>
        <w:left w:val="none" w:sz="0" w:space="0" w:color="auto"/>
        <w:bottom w:val="none" w:sz="0" w:space="0" w:color="auto"/>
        <w:right w:val="none" w:sz="0" w:space="0" w:color="auto"/>
      </w:divBdr>
    </w:div>
    <w:div w:id="208144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ustis.nl/producten/gva/gva-aanvragen/index.aspx" TargetMode="External"/><Relationship Id="rId18" Type="http://schemas.openxmlformats.org/officeDocument/2006/relationships/hyperlink" Target="http://www.minienw.n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winterswijk.nl/inkoop-en-aanbesteden" TargetMode="External"/><Relationship Id="rId17" Type="http://schemas.openxmlformats.org/officeDocument/2006/relationships/hyperlink" Target="http://www.belastingdienst.nl" TargetMode="External"/><Relationship Id="rId2" Type="http://schemas.openxmlformats.org/officeDocument/2006/relationships/numbering" Target="numbering.xml"/><Relationship Id="rId16" Type="http://schemas.openxmlformats.org/officeDocument/2006/relationships/hyperlink" Target="http://www.minfin" TargetMode="External"/><Relationship Id="rId20" Type="http://schemas.openxmlformats.org/officeDocument/2006/relationships/hyperlink" Target="http://www.uw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koop@winterswijk.nl" TargetMode="External"/><Relationship Id="rId5" Type="http://schemas.openxmlformats.org/officeDocument/2006/relationships/webSettings" Target="webSettings.xml"/><Relationship Id="rId15" Type="http://schemas.openxmlformats.org/officeDocument/2006/relationships/hyperlink" Target="https://www.kvk.nl/producten-bestellen/bedrijfsproducten-bestellen/uittreksels/" TargetMode="External"/><Relationship Id="rId23" Type="http://schemas.openxmlformats.org/officeDocument/2006/relationships/theme" Target="theme/theme1.xml"/><Relationship Id="rId10" Type="http://schemas.openxmlformats.org/officeDocument/2006/relationships/hyperlink" Target="http://www.winterswijk.nl" TargetMode="External"/><Relationship Id="rId19" Type="http://schemas.openxmlformats.org/officeDocument/2006/relationships/hyperlink" Target="http://www.minszw" TargetMode="Externa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yperlink" Target="https://www.belastingdienst.nl/wps/wcm/connect/bldcontentnl/themaoverstijgend/programmas_en_formulieren/verklaring_betalingsgedrag_nakoming_fiscale_verplichtingen"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419BF-A8BE-43F4-A6CD-DA1EC67A5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22</Pages>
  <Words>8509</Words>
  <Characters>46804</Characters>
  <Application>Microsoft Office Word</Application>
  <DocSecurity>0</DocSecurity>
  <Lines>390</Lines>
  <Paragraphs>110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Spanjer</dc:creator>
  <cp:keywords/>
  <dc:description/>
  <cp:lastModifiedBy>Ceciel Lurvink</cp:lastModifiedBy>
  <cp:revision>7</cp:revision>
  <cp:lastPrinted>2023-03-21T09:42:00Z</cp:lastPrinted>
  <dcterms:created xsi:type="dcterms:W3CDTF">2023-06-12T16:20:00Z</dcterms:created>
  <dcterms:modified xsi:type="dcterms:W3CDTF">2023-06-13T10:51:00Z</dcterms:modified>
</cp:coreProperties>
</file>