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9581" w14:textId="77777777" w:rsidR="005D5CA4" w:rsidRDefault="005D5CA4"/>
    <w:p w14:paraId="6A0249C8" w14:textId="548A6788" w:rsidR="00E74EE8" w:rsidRPr="007276BA" w:rsidRDefault="00E74EE8" w:rsidP="00E74EE8">
      <w:pPr>
        <w:spacing w:after="4" w:line="250" w:lineRule="auto"/>
        <w:ind w:left="-5" w:hanging="10"/>
        <w:rPr>
          <w:rFonts w:ascii="Arial" w:eastAsia="Arial" w:hAnsi="Arial" w:cs="Arial"/>
          <w:color w:val="000000"/>
          <w:sz w:val="20"/>
          <w:lang w:eastAsia="nl-NL"/>
        </w:rPr>
      </w:pPr>
      <w:r w:rsidRPr="002C60D1">
        <w:rPr>
          <w:rFonts w:ascii="Arial" w:eastAsia="Arial" w:hAnsi="Arial" w:cs="Arial"/>
          <w:b/>
          <w:color w:val="000000"/>
          <w:sz w:val="20"/>
          <w:lang w:eastAsia="nl-NL"/>
        </w:rPr>
        <w:t>Offerteaanvraag EA:</w:t>
      </w:r>
      <w:r w:rsidRPr="00E74EE8">
        <w:rPr>
          <w:rFonts w:ascii="Arial" w:eastAsia="Arial" w:hAnsi="Arial" w:cs="Arial"/>
          <w:color w:val="000000"/>
          <w:sz w:val="20"/>
          <w:lang w:eastAsia="nl-NL"/>
        </w:rPr>
        <w:t xml:space="preserve"> </w:t>
      </w:r>
      <w:r w:rsidRPr="007276BA">
        <w:rPr>
          <w:rFonts w:ascii="Arial" w:eastAsia="Arial" w:hAnsi="Arial" w:cs="Arial"/>
          <w:color w:val="000000"/>
          <w:sz w:val="20"/>
          <w:lang w:eastAsia="nl-NL"/>
        </w:rPr>
        <w:t xml:space="preserve">Raamovereenkomst </w:t>
      </w:r>
      <w:r w:rsidR="00D81B48" w:rsidRPr="00D81B48">
        <w:rPr>
          <w:rFonts w:ascii="Corbel" w:eastAsia="Calibri" w:hAnsi="Corbel" w:cs="Segoe UI"/>
        </w:rPr>
        <w:t>Bewaking/Beveiligingsdiensten</w:t>
      </w:r>
      <w:r w:rsidR="009F7E5A">
        <w:rPr>
          <w:rFonts w:ascii="Arial" w:eastAsia="Arial" w:hAnsi="Arial" w:cs="Arial"/>
          <w:color w:val="000000"/>
          <w:sz w:val="20"/>
          <w:lang w:eastAsia="nl-NL"/>
        </w:rPr>
        <w:t xml:space="preserve"> Crisisopvang</w:t>
      </w:r>
      <w:bookmarkStart w:id="0" w:name="_GoBack"/>
      <w:bookmarkEnd w:id="0"/>
    </w:p>
    <w:p w14:paraId="74D56847" w14:textId="77777777" w:rsidR="00E74EE8" w:rsidRPr="007276BA" w:rsidRDefault="00E74EE8" w:rsidP="00E74EE8">
      <w:pPr>
        <w:spacing w:after="0" w:line="259" w:lineRule="auto"/>
        <w:rPr>
          <w:rFonts w:ascii="Arial" w:eastAsia="Arial" w:hAnsi="Arial" w:cs="Arial"/>
          <w:color w:val="000000"/>
          <w:sz w:val="20"/>
          <w:lang w:eastAsia="nl-NL"/>
        </w:rPr>
      </w:pPr>
      <w:r w:rsidRPr="007276BA">
        <w:rPr>
          <w:rFonts w:ascii="Arial" w:eastAsia="Arial" w:hAnsi="Arial" w:cs="Arial"/>
          <w:color w:val="000000"/>
          <w:sz w:val="20"/>
          <w:lang w:eastAsia="nl-NL"/>
        </w:rPr>
        <w:t xml:space="preserve"> </w:t>
      </w:r>
    </w:p>
    <w:p w14:paraId="3A0E57D7" w14:textId="481E9EC5" w:rsidR="00E74EE8" w:rsidRPr="00E74EE8" w:rsidRDefault="00E74EE8" w:rsidP="00E74EE8">
      <w:pPr>
        <w:spacing w:after="4" w:line="250" w:lineRule="auto"/>
        <w:ind w:left="-5"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Wij nodigen u uit om een offerte uit te brengen voor beveiligingsdiensten crisisopvang ten behoeve van de </w:t>
      </w:r>
      <w:r w:rsidR="000541DB" w:rsidRPr="007276BA">
        <w:rPr>
          <w:rFonts w:ascii="Arial" w:eastAsia="Arial" w:hAnsi="Arial" w:cs="Arial"/>
          <w:color w:val="000000"/>
          <w:sz w:val="20"/>
          <w:lang w:eastAsia="nl-NL"/>
        </w:rPr>
        <w:t>BEL Combinatie</w:t>
      </w:r>
      <w:r w:rsidRPr="007276BA">
        <w:rPr>
          <w:rFonts w:ascii="Arial" w:eastAsia="Arial" w:hAnsi="Arial" w:cs="Arial"/>
          <w:color w:val="000000"/>
          <w:sz w:val="20"/>
          <w:lang w:eastAsia="nl-NL"/>
        </w:rPr>
        <w:t>. Met de winnaar van deze aanbesteding gaan wij een raamovereenkomst</w:t>
      </w:r>
      <w:r w:rsidRPr="00E74EE8">
        <w:rPr>
          <w:rFonts w:ascii="Arial" w:eastAsia="Arial" w:hAnsi="Arial" w:cs="Arial"/>
          <w:color w:val="000000"/>
          <w:sz w:val="20"/>
          <w:lang w:eastAsia="nl-NL"/>
        </w:rPr>
        <w:t xml:space="preserve"> aan. </w:t>
      </w:r>
    </w:p>
    <w:p w14:paraId="534CAA3F" w14:textId="77777777" w:rsidR="00E74EE8" w:rsidRPr="00E74EE8" w:rsidRDefault="00E74EE8" w:rsidP="00E74EE8">
      <w:pPr>
        <w:spacing w:after="0" w:line="259" w:lineRule="auto"/>
        <w:rPr>
          <w:rFonts w:ascii="Arial" w:eastAsia="Arial" w:hAnsi="Arial" w:cs="Arial"/>
          <w:color w:val="000000"/>
          <w:sz w:val="20"/>
          <w:lang w:eastAsia="nl-NL"/>
        </w:rPr>
      </w:pPr>
    </w:p>
    <w:p w14:paraId="3F2C163E" w14:textId="77777777" w:rsidR="00E74EE8" w:rsidRPr="00E74EE8" w:rsidRDefault="00E74EE8" w:rsidP="00E74EE8">
      <w:pPr>
        <w:spacing w:after="0" w:line="259" w:lineRule="auto"/>
        <w:rPr>
          <w:rFonts w:ascii="Arial" w:eastAsia="Arial" w:hAnsi="Arial" w:cs="Arial"/>
          <w:b/>
          <w:color w:val="000000"/>
          <w:sz w:val="20"/>
          <w:lang w:eastAsia="nl-NL"/>
        </w:rPr>
      </w:pPr>
      <w:proofErr w:type="spellStart"/>
      <w:r w:rsidRPr="00E74EE8">
        <w:rPr>
          <w:rFonts w:ascii="Arial" w:eastAsia="Arial" w:hAnsi="Arial" w:cs="Arial"/>
          <w:b/>
          <w:color w:val="000000"/>
          <w:sz w:val="20"/>
          <w:lang w:eastAsia="nl-NL"/>
        </w:rPr>
        <w:t>Opdrachtgevende</w:t>
      </w:r>
      <w:proofErr w:type="spellEnd"/>
      <w:r w:rsidRPr="00E74EE8">
        <w:rPr>
          <w:rFonts w:ascii="Arial" w:eastAsia="Arial" w:hAnsi="Arial" w:cs="Arial"/>
          <w:b/>
          <w:color w:val="000000"/>
          <w:sz w:val="20"/>
          <w:lang w:eastAsia="nl-NL"/>
        </w:rPr>
        <w:t xml:space="preserve"> dienst</w:t>
      </w:r>
    </w:p>
    <w:p w14:paraId="195E1CD2" w14:textId="77777777" w:rsidR="00E74EE8" w:rsidRPr="00E74EE8" w:rsidRDefault="00E74EE8" w:rsidP="00E74EE8">
      <w:pPr>
        <w:spacing w:after="0" w:line="240" w:lineRule="auto"/>
        <w:ind w:left="10" w:hanging="10"/>
        <w:rPr>
          <w:rFonts w:ascii="Arial" w:eastAsia="Times New Roman" w:hAnsi="Arial" w:cs="Arial"/>
          <w:bCs/>
          <w:iCs/>
          <w:sz w:val="20"/>
          <w:szCs w:val="20"/>
          <w:lang w:eastAsia="nl-NL"/>
        </w:rPr>
      </w:pPr>
      <w:r w:rsidRPr="00E74EE8">
        <w:rPr>
          <w:rFonts w:ascii="Arial" w:eastAsia="Times New Roman" w:hAnsi="Arial" w:cs="Arial"/>
          <w:bCs/>
          <w:iCs/>
          <w:sz w:val="20"/>
          <w:szCs w:val="20"/>
          <w:lang w:eastAsia="nl-NL"/>
        </w:rPr>
        <w:t xml:space="preserve">De BEL combinatie is de gemeenschappelijke regeling voor de drie gemeenten Blaricum, </w:t>
      </w:r>
    </w:p>
    <w:p w14:paraId="4A846507" w14:textId="493EDBF9" w:rsidR="00E74EE8" w:rsidRPr="00E74EE8" w:rsidRDefault="00E74EE8" w:rsidP="00E74EE8">
      <w:pPr>
        <w:spacing w:after="0" w:line="240" w:lineRule="auto"/>
        <w:ind w:left="10" w:hanging="10"/>
        <w:rPr>
          <w:rFonts w:ascii="Arial" w:eastAsia="Arial" w:hAnsi="Arial" w:cs="Arial"/>
          <w:color w:val="000000"/>
          <w:sz w:val="20"/>
          <w:szCs w:val="20"/>
          <w:lang w:eastAsia="nl-NL"/>
        </w:rPr>
      </w:pPr>
      <w:r w:rsidRPr="00E74EE8">
        <w:rPr>
          <w:rFonts w:ascii="Arial" w:eastAsia="Times New Roman" w:hAnsi="Arial" w:cs="Arial"/>
          <w:bCs/>
          <w:iCs/>
          <w:sz w:val="20"/>
          <w:szCs w:val="20"/>
          <w:lang w:eastAsia="nl-NL"/>
        </w:rPr>
        <w:t xml:space="preserve">Eemnes en Laren. De BEL Combinatie </w:t>
      </w:r>
      <w:r w:rsidR="00E30E8E" w:rsidRPr="00E74EE8">
        <w:rPr>
          <w:rFonts w:ascii="Arial" w:eastAsia="Times New Roman" w:hAnsi="Arial" w:cs="Arial"/>
          <w:bCs/>
          <w:iCs/>
          <w:sz w:val="20"/>
          <w:szCs w:val="20"/>
          <w:lang w:eastAsia="nl-NL"/>
        </w:rPr>
        <w:t>treedt</w:t>
      </w:r>
      <w:r w:rsidRPr="00E74EE8">
        <w:rPr>
          <w:rFonts w:ascii="Arial" w:eastAsia="Times New Roman" w:hAnsi="Arial" w:cs="Arial"/>
          <w:bCs/>
          <w:iCs/>
          <w:sz w:val="20"/>
          <w:szCs w:val="20"/>
          <w:lang w:eastAsia="nl-NL"/>
        </w:rPr>
        <w:t xml:space="preserve"> voor de gemeenten op als opdrachtgever van deze offerteaanvraag.</w:t>
      </w:r>
    </w:p>
    <w:p w14:paraId="542494FC" w14:textId="77777777" w:rsidR="00E74EE8" w:rsidRPr="00E74EE8" w:rsidRDefault="00E74EE8" w:rsidP="00E74EE8">
      <w:pPr>
        <w:spacing w:after="0" w:line="259" w:lineRule="auto"/>
        <w:rPr>
          <w:rFonts w:ascii="Arial" w:eastAsia="Arial" w:hAnsi="Arial" w:cs="Arial"/>
          <w:color w:val="000000"/>
          <w:sz w:val="20"/>
          <w:lang w:eastAsia="nl-NL"/>
        </w:rPr>
      </w:pPr>
    </w:p>
    <w:p w14:paraId="1A74606A" w14:textId="77777777" w:rsidR="00E74EE8" w:rsidRPr="00E74EE8" w:rsidRDefault="00E74EE8" w:rsidP="00E74EE8">
      <w:pPr>
        <w:spacing w:after="0" w:line="259" w:lineRule="auto"/>
        <w:rPr>
          <w:rFonts w:ascii="Arial" w:eastAsia="Arial" w:hAnsi="Arial" w:cs="Arial"/>
          <w:b/>
          <w:color w:val="000000"/>
          <w:sz w:val="20"/>
          <w:lang w:eastAsia="nl-NL"/>
        </w:rPr>
      </w:pPr>
      <w:r w:rsidRPr="00E74EE8">
        <w:rPr>
          <w:rFonts w:ascii="Arial" w:eastAsia="Arial" w:hAnsi="Arial" w:cs="Arial"/>
          <w:b/>
          <w:color w:val="000000"/>
          <w:sz w:val="20"/>
          <w:lang w:eastAsia="nl-NL"/>
        </w:rPr>
        <w:t>Contact en communicatie bij de aanbesteding</w:t>
      </w:r>
    </w:p>
    <w:p w14:paraId="7DA38651" w14:textId="77777777" w:rsidR="00E74EE8" w:rsidRPr="00E74EE8" w:rsidRDefault="00E74EE8" w:rsidP="00E74EE8">
      <w:pPr>
        <w:spacing w:after="0" w:line="240" w:lineRule="auto"/>
        <w:rPr>
          <w:rFonts w:ascii="Arial" w:eastAsia="Times New Roman" w:hAnsi="Arial" w:cs="Arial"/>
          <w:sz w:val="20"/>
          <w:szCs w:val="20"/>
          <w:lang w:eastAsia="nl-NL"/>
        </w:rPr>
      </w:pPr>
      <w:r w:rsidRPr="00E74EE8">
        <w:rPr>
          <w:rFonts w:ascii="Arial" w:eastAsia="Times New Roman" w:hAnsi="Arial" w:cs="Arial"/>
          <w:sz w:val="20"/>
          <w:szCs w:val="20"/>
          <w:lang w:eastAsia="nl-NL"/>
        </w:rPr>
        <w:t xml:space="preserve">De inschrijver laat alle contacten met de opdrachtgever verlopen via een vaste contactpersoon, die volledig beslissingsbevoegd en gemachtigd is om namens de inschrijver op te treden. De naam, telefoonnummer en e-mailadres van deze contactpersoon dienen op het Uniform Europees Aanbestedingsdocument ingevuld te worden. </w:t>
      </w:r>
    </w:p>
    <w:p w14:paraId="0564BA08" w14:textId="77777777" w:rsidR="00E74EE8" w:rsidRPr="00E74EE8" w:rsidRDefault="00E74EE8" w:rsidP="00E74EE8">
      <w:pPr>
        <w:spacing w:after="0" w:line="240" w:lineRule="auto"/>
        <w:ind w:left="578" w:hanging="578"/>
        <w:rPr>
          <w:rFonts w:ascii="Arial" w:eastAsia="Times New Roman" w:hAnsi="Arial" w:cs="Arial"/>
          <w:sz w:val="20"/>
          <w:szCs w:val="20"/>
          <w:lang w:eastAsia="nl-NL"/>
        </w:rPr>
      </w:pPr>
    </w:p>
    <w:p w14:paraId="044167E7" w14:textId="77777777" w:rsidR="00E74EE8" w:rsidRPr="00E74EE8" w:rsidRDefault="00E74EE8" w:rsidP="00E74EE8">
      <w:pPr>
        <w:spacing w:after="0" w:line="240" w:lineRule="auto"/>
        <w:ind w:hanging="11"/>
        <w:rPr>
          <w:rFonts w:ascii="Arial" w:eastAsia="CenturySchoolbook" w:hAnsi="Arial" w:cs="Arial"/>
          <w:sz w:val="20"/>
          <w:szCs w:val="20"/>
          <w:lang w:eastAsia="nl-NL"/>
        </w:rPr>
      </w:pPr>
      <w:r w:rsidRPr="00E74EE8">
        <w:rPr>
          <w:rFonts w:ascii="Arial" w:eastAsia="CenturySchoolbook" w:hAnsi="Arial" w:cs="Arial"/>
          <w:sz w:val="20"/>
          <w:szCs w:val="20"/>
          <w:lang w:eastAsia="nl-NL"/>
        </w:rPr>
        <w:tab/>
        <w:t>Inschrijvers dienen alle communicatie met betrekking tot de offerteaanvraag via de vaste contactpersoon van de opdrachtgever te laten verlopen: A.D. Klokke, adviseur inkoop, bereikbaar via TenderNed. Het rechtstreeks benaderen van andere functionarissen van opdrachtgever in verband met deze offerteaanvraag is niet toegestaan en zal bij het bekend worden daarvan leiden tot uitsluiting van verdere deelneming.</w:t>
      </w:r>
    </w:p>
    <w:p w14:paraId="5C3BB5B9" w14:textId="77777777" w:rsidR="00E74EE8" w:rsidRPr="00E74EE8" w:rsidRDefault="00E74EE8" w:rsidP="00E74EE8">
      <w:pPr>
        <w:spacing w:after="0" w:line="259" w:lineRule="auto"/>
        <w:rPr>
          <w:rFonts w:ascii="Arial" w:eastAsia="Arial" w:hAnsi="Arial" w:cs="Arial"/>
          <w:color w:val="000000"/>
          <w:sz w:val="20"/>
          <w:lang w:eastAsia="nl-NL"/>
        </w:rPr>
      </w:pPr>
    </w:p>
    <w:p w14:paraId="79B76BDF" w14:textId="77777777" w:rsidR="00E74EE8" w:rsidRPr="007276BA" w:rsidRDefault="00E74EE8" w:rsidP="00E74EE8">
      <w:pPr>
        <w:spacing w:after="0" w:line="259" w:lineRule="auto"/>
        <w:ind w:left="-5" w:hanging="10"/>
        <w:rPr>
          <w:rFonts w:ascii="Arial" w:eastAsia="Arial" w:hAnsi="Arial" w:cs="Arial"/>
          <w:color w:val="000000"/>
          <w:sz w:val="20"/>
          <w:lang w:eastAsia="nl-NL"/>
        </w:rPr>
      </w:pPr>
      <w:r w:rsidRPr="007276BA">
        <w:rPr>
          <w:rFonts w:ascii="Arial" w:eastAsia="Arial" w:hAnsi="Arial" w:cs="Arial"/>
          <w:b/>
          <w:color w:val="000000"/>
          <w:sz w:val="20"/>
          <w:lang w:eastAsia="nl-NL"/>
        </w:rPr>
        <w:t>Raamovereenkomst</w:t>
      </w:r>
      <w:r w:rsidRPr="007276BA">
        <w:rPr>
          <w:rFonts w:ascii="Arial" w:eastAsia="Arial" w:hAnsi="Arial" w:cs="Arial"/>
          <w:color w:val="000000"/>
          <w:sz w:val="20"/>
          <w:lang w:eastAsia="nl-NL"/>
        </w:rPr>
        <w:t xml:space="preserve">: </w:t>
      </w:r>
    </w:p>
    <w:p w14:paraId="0CB238E9" w14:textId="77777777" w:rsidR="00E74EE8" w:rsidRPr="007276BA" w:rsidRDefault="00E74EE8" w:rsidP="00E74EE8">
      <w:pPr>
        <w:spacing w:after="4" w:line="250" w:lineRule="auto"/>
        <w:ind w:left="-5"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Tot de overeenkomst behoort de dienst beveiligingsdiensten voor crisisopvang. </w:t>
      </w:r>
    </w:p>
    <w:p w14:paraId="2C3DEF87" w14:textId="74CF169D" w:rsidR="00E74EE8" w:rsidRPr="007276BA" w:rsidRDefault="00E74EE8" w:rsidP="00E74EE8">
      <w:pPr>
        <w:spacing w:after="4" w:line="250" w:lineRule="auto"/>
        <w:ind w:left="-5"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Denk hierbij aan de opvang van asielzoekers maar ook onverwachte crisisopvang zoals de opvang voor Oekraïense vluchtelingen. Het betreft in eerste instantie ongeveer </w:t>
      </w:r>
      <w:r w:rsidR="00940507" w:rsidRPr="007276BA">
        <w:rPr>
          <w:rFonts w:ascii="Arial" w:eastAsia="Arial" w:hAnsi="Arial" w:cs="Arial"/>
          <w:color w:val="000000"/>
          <w:sz w:val="20"/>
          <w:lang w:eastAsia="nl-NL"/>
        </w:rPr>
        <w:t>330</w:t>
      </w:r>
      <w:r w:rsidRPr="007276BA">
        <w:rPr>
          <w:rFonts w:ascii="Arial" w:eastAsia="Arial" w:hAnsi="Arial" w:cs="Arial"/>
          <w:color w:val="000000"/>
          <w:sz w:val="20"/>
          <w:lang w:eastAsia="nl-NL"/>
        </w:rPr>
        <w:t xml:space="preserve"> vluchtelingen, de mogelijkheid bestaat dat er tijdens de overeenkomst nog een extra locatie ter beschikking komt. </w:t>
      </w:r>
    </w:p>
    <w:p w14:paraId="5F1AE050" w14:textId="77777777" w:rsidR="00E74EE8" w:rsidRPr="007276BA" w:rsidRDefault="00E74EE8" w:rsidP="00E74EE8">
      <w:pPr>
        <w:spacing w:after="4" w:line="250" w:lineRule="auto"/>
        <w:ind w:left="-5"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De looptijd van de overeenkomst is 2 jaar met 2 verlengingsopties van 1 jaar. </w:t>
      </w:r>
    </w:p>
    <w:p w14:paraId="251C47D6" w14:textId="77777777" w:rsidR="00E74EE8" w:rsidRPr="007276BA" w:rsidRDefault="00E74EE8" w:rsidP="00E74EE8">
      <w:pPr>
        <w:spacing w:after="0" w:line="259" w:lineRule="auto"/>
        <w:rPr>
          <w:rFonts w:ascii="Arial" w:eastAsia="Arial" w:hAnsi="Arial" w:cs="Arial"/>
          <w:color w:val="000000"/>
          <w:sz w:val="20"/>
          <w:lang w:eastAsia="nl-NL"/>
        </w:rPr>
      </w:pPr>
      <w:r w:rsidRPr="007276BA">
        <w:rPr>
          <w:rFonts w:ascii="Arial" w:eastAsia="Arial" w:hAnsi="Arial" w:cs="Arial"/>
          <w:color w:val="000000"/>
          <w:sz w:val="20"/>
          <w:lang w:eastAsia="nl-NL"/>
        </w:rPr>
        <w:t xml:space="preserve"> </w:t>
      </w:r>
    </w:p>
    <w:p w14:paraId="48FCB05D" w14:textId="578494AF" w:rsidR="00E74EE8" w:rsidRPr="007276BA" w:rsidRDefault="00E74EE8" w:rsidP="00E74EE8">
      <w:pPr>
        <w:spacing w:after="4" w:line="250" w:lineRule="auto"/>
        <w:ind w:left="-5"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Wij gunnen de raamovereenkomst op basis van laagste </w:t>
      </w:r>
      <w:r w:rsidRPr="007276BA">
        <w:rPr>
          <w:rFonts w:ascii="Arial" w:eastAsia="Arial" w:hAnsi="Arial" w:cs="Arial"/>
          <w:b/>
          <w:color w:val="000000"/>
          <w:sz w:val="20"/>
          <w:lang w:eastAsia="nl-NL"/>
        </w:rPr>
        <w:t xml:space="preserve">fictieve </w:t>
      </w:r>
      <w:r w:rsidRPr="007276BA">
        <w:rPr>
          <w:rFonts w:ascii="Arial" w:eastAsia="Arial" w:hAnsi="Arial" w:cs="Arial"/>
          <w:color w:val="000000"/>
          <w:sz w:val="20"/>
          <w:lang w:eastAsia="nl-NL"/>
        </w:rPr>
        <w:t>inschrijfprijs</w:t>
      </w:r>
      <w:r w:rsidR="002C60D1" w:rsidRPr="007276BA">
        <w:rPr>
          <w:rFonts w:ascii="Arial" w:eastAsia="Arial" w:hAnsi="Arial" w:cs="Arial"/>
          <w:color w:val="000000"/>
          <w:sz w:val="20"/>
          <w:lang w:eastAsia="nl-NL"/>
        </w:rPr>
        <w:t xml:space="preserve"> (denkbeeldig en verzonnen)</w:t>
      </w:r>
      <w:r w:rsidRPr="007276BA">
        <w:rPr>
          <w:rFonts w:ascii="Arial" w:eastAsia="Arial" w:hAnsi="Arial" w:cs="Arial"/>
          <w:color w:val="000000"/>
          <w:sz w:val="20"/>
          <w:lang w:eastAsia="nl-NL"/>
        </w:rPr>
        <w:t xml:space="preserve">.  </w:t>
      </w:r>
    </w:p>
    <w:p w14:paraId="64CC66D7" w14:textId="61287954" w:rsidR="002C60D1" w:rsidRPr="007276BA" w:rsidRDefault="002C60D1" w:rsidP="00E74EE8">
      <w:pPr>
        <w:spacing w:after="4" w:line="250" w:lineRule="auto"/>
        <w:ind w:left="-5" w:right="371"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Wij vragen u op </w:t>
      </w:r>
      <w:r w:rsidR="0063185A" w:rsidRPr="007276BA">
        <w:rPr>
          <w:rFonts w:ascii="Arial" w:eastAsia="Arial" w:hAnsi="Arial" w:cs="Arial"/>
          <w:color w:val="000000"/>
          <w:sz w:val="20"/>
          <w:lang w:eastAsia="nl-NL"/>
        </w:rPr>
        <w:t>basis van de inzet van drie fulltime medewerkers (24</w:t>
      </w:r>
      <w:r w:rsidRPr="007276BA">
        <w:rPr>
          <w:rFonts w:ascii="Arial" w:eastAsia="Arial" w:hAnsi="Arial" w:cs="Arial"/>
          <w:color w:val="000000"/>
          <w:sz w:val="20"/>
          <w:lang w:eastAsia="nl-NL"/>
        </w:rPr>
        <w:t xml:space="preserve"> uurs basis</w:t>
      </w:r>
      <w:r w:rsidR="0063185A" w:rsidRPr="007276BA">
        <w:rPr>
          <w:rFonts w:ascii="Arial" w:eastAsia="Arial" w:hAnsi="Arial" w:cs="Arial"/>
          <w:color w:val="000000"/>
          <w:sz w:val="20"/>
          <w:lang w:eastAsia="nl-NL"/>
        </w:rPr>
        <w:t>)</w:t>
      </w:r>
      <w:r w:rsidRPr="007276BA">
        <w:rPr>
          <w:rFonts w:ascii="Arial" w:eastAsia="Arial" w:hAnsi="Arial" w:cs="Arial"/>
          <w:color w:val="000000"/>
          <w:sz w:val="20"/>
          <w:lang w:eastAsia="nl-NL"/>
        </w:rPr>
        <w:t xml:space="preserve"> voor de beveiliging van een object, uw prijs op te geven voor de periode van 1 jaar</w:t>
      </w:r>
      <w:r w:rsidR="003461AA" w:rsidRPr="007276BA">
        <w:rPr>
          <w:rFonts w:ascii="Arial" w:eastAsia="Arial" w:hAnsi="Arial" w:cs="Arial"/>
          <w:color w:val="000000"/>
          <w:sz w:val="20"/>
          <w:lang w:eastAsia="nl-NL"/>
        </w:rPr>
        <w:t>.</w:t>
      </w:r>
    </w:p>
    <w:p w14:paraId="5720401E" w14:textId="354D8829" w:rsidR="002C60D1" w:rsidRPr="007276BA" w:rsidRDefault="002C60D1" w:rsidP="00E74EE8">
      <w:pPr>
        <w:spacing w:after="4" w:line="250" w:lineRule="auto"/>
        <w:ind w:left="-5" w:right="371"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Daarvan worden de fictieve waarde van twee kwalitatieve elementen afgetrokken, te weten: een implementatieplan en een communicatieplan. </w:t>
      </w:r>
    </w:p>
    <w:p w14:paraId="65CA16EA" w14:textId="322EEC58" w:rsidR="002C60D1" w:rsidRPr="007276BA" w:rsidRDefault="00E74EE8" w:rsidP="00E74EE8">
      <w:pPr>
        <w:spacing w:after="4" w:line="250" w:lineRule="auto"/>
        <w:ind w:left="-5" w:right="371" w:hanging="10"/>
        <w:rPr>
          <w:rFonts w:ascii="Arial" w:eastAsia="Arial" w:hAnsi="Arial" w:cs="Arial"/>
          <w:color w:val="000000"/>
          <w:sz w:val="20"/>
          <w:lang w:eastAsia="nl-NL"/>
        </w:rPr>
      </w:pPr>
      <w:r w:rsidRPr="007276BA">
        <w:rPr>
          <w:rFonts w:ascii="Arial" w:eastAsia="Arial" w:hAnsi="Arial" w:cs="Arial"/>
          <w:color w:val="000000"/>
          <w:sz w:val="20"/>
          <w:lang w:eastAsia="nl-NL"/>
        </w:rPr>
        <w:t xml:space="preserve">De door u opgegeven prijzen (‘echte’ prijzen x fictieve aantallen) en </w:t>
      </w:r>
      <w:r w:rsidR="002C60D1" w:rsidRPr="007276BA">
        <w:rPr>
          <w:rFonts w:ascii="Arial" w:eastAsia="Arial" w:hAnsi="Arial" w:cs="Arial"/>
          <w:color w:val="000000"/>
          <w:sz w:val="20"/>
          <w:lang w:eastAsia="nl-NL"/>
        </w:rPr>
        <w:t>kwalitatieve elementen</w:t>
      </w:r>
      <w:r w:rsidRPr="007276BA">
        <w:rPr>
          <w:rFonts w:ascii="Arial" w:eastAsia="Arial" w:hAnsi="Arial" w:cs="Arial"/>
          <w:color w:val="000000"/>
          <w:sz w:val="20"/>
          <w:lang w:eastAsia="nl-NL"/>
        </w:rPr>
        <w:t xml:space="preserve"> (</w:t>
      </w:r>
      <w:r w:rsidR="002C60D1" w:rsidRPr="007276BA">
        <w:rPr>
          <w:rFonts w:ascii="Arial" w:eastAsia="Arial" w:hAnsi="Arial" w:cs="Arial"/>
          <w:color w:val="000000"/>
          <w:sz w:val="20"/>
          <w:lang w:eastAsia="nl-NL"/>
        </w:rPr>
        <w:t xml:space="preserve">waarvoor </w:t>
      </w:r>
      <w:r w:rsidRPr="007276BA">
        <w:rPr>
          <w:rFonts w:ascii="Arial" w:eastAsia="Arial" w:hAnsi="Arial" w:cs="Arial"/>
          <w:color w:val="000000"/>
          <w:sz w:val="20"/>
          <w:lang w:eastAsia="nl-NL"/>
        </w:rPr>
        <w:t>fictieve kortingen</w:t>
      </w:r>
      <w:r w:rsidR="002C60D1" w:rsidRPr="007276BA">
        <w:rPr>
          <w:rFonts w:ascii="Arial" w:eastAsia="Arial" w:hAnsi="Arial" w:cs="Arial"/>
          <w:color w:val="000000"/>
          <w:sz w:val="20"/>
          <w:lang w:eastAsia="nl-NL"/>
        </w:rPr>
        <w:t xml:space="preserve"> gelden</w:t>
      </w:r>
      <w:r w:rsidRPr="007276BA">
        <w:rPr>
          <w:rFonts w:ascii="Arial" w:eastAsia="Arial" w:hAnsi="Arial" w:cs="Arial"/>
          <w:color w:val="000000"/>
          <w:sz w:val="20"/>
          <w:lang w:eastAsia="nl-NL"/>
        </w:rPr>
        <w:t xml:space="preserve">) bepalen de ‘denkbeeldige’ inschrijfprijs. De </w:t>
      </w:r>
      <w:r w:rsidR="00C22550" w:rsidRPr="007276BA">
        <w:rPr>
          <w:rFonts w:ascii="Arial" w:eastAsia="Arial" w:hAnsi="Arial" w:cs="Arial"/>
          <w:color w:val="000000"/>
          <w:sz w:val="20"/>
          <w:lang w:eastAsia="nl-NL"/>
        </w:rPr>
        <w:t xml:space="preserve">raamovereenkomst wordt gegund aan de </w:t>
      </w:r>
      <w:r w:rsidRPr="007276BA">
        <w:rPr>
          <w:rFonts w:ascii="Arial" w:eastAsia="Arial" w:hAnsi="Arial" w:cs="Arial"/>
          <w:color w:val="000000"/>
          <w:sz w:val="20"/>
          <w:lang w:eastAsia="nl-NL"/>
        </w:rPr>
        <w:t xml:space="preserve">laagste fictieve </w:t>
      </w:r>
      <w:r w:rsidR="00C22550" w:rsidRPr="007276BA">
        <w:rPr>
          <w:rFonts w:ascii="Arial" w:eastAsia="Arial" w:hAnsi="Arial" w:cs="Arial"/>
          <w:color w:val="000000"/>
          <w:sz w:val="20"/>
          <w:lang w:eastAsia="nl-NL"/>
        </w:rPr>
        <w:t>inschrijver</w:t>
      </w:r>
      <w:r w:rsidRPr="007276BA">
        <w:rPr>
          <w:rFonts w:ascii="Arial" w:eastAsia="Arial" w:hAnsi="Arial" w:cs="Arial"/>
          <w:color w:val="000000"/>
          <w:sz w:val="20"/>
          <w:lang w:eastAsia="nl-NL"/>
        </w:rPr>
        <w:t xml:space="preserve">.  </w:t>
      </w:r>
    </w:p>
    <w:p w14:paraId="2106AE89" w14:textId="66C82E24" w:rsidR="00E74EE8" w:rsidRPr="00E74EE8" w:rsidRDefault="00E74EE8" w:rsidP="00E74EE8">
      <w:pPr>
        <w:spacing w:after="4" w:line="250" w:lineRule="auto"/>
        <w:ind w:left="-5" w:right="371" w:hanging="10"/>
        <w:rPr>
          <w:rFonts w:ascii="Arial" w:eastAsia="Arial" w:hAnsi="Arial" w:cs="Arial"/>
          <w:color w:val="000000"/>
          <w:sz w:val="20"/>
          <w:lang w:eastAsia="nl-NL"/>
        </w:rPr>
      </w:pPr>
      <w:r w:rsidRPr="007276BA">
        <w:rPr>
          <w:rFonts w:ascii="Arial" w:eastAsia="Arial" w:hAnsi="Arial" w:cs="Arial"/>
          <w:color w:val="000000"/>
          <w:sz w:val="20"/>
          <w:lang w:eastAsia="nl-NL"/>
        </w:rPr>
        <w:t>De waarde van de raamovereenkomst</w:t>
      </w:r>
      <w:r w:rsidRPr="00E74EE8">
        <w:rPr>
          <w:rFonts w:ascii="Arial" w:eastAsia="Arial" w:hAnsi="Arial" w:cs="Arial"/>
          <w:color w:val="000000"/>
          <w:sz w:val="20"/>
          <w:lang w:eastAsia="nl-NL"/>
        </w:rPr>
        <w:t xml:space="preserve"> bedraagt €2.</w:t>
      </w:r>
      <w:r w:rsidR="00297099">
        <w:rPr>
          <w:rFonts w:ascii="Arial" w:eastAsia="Arial" w:hAnsi="Arial" w:cs="Arial"/>
          <w:color w:val="000000"/>
          <w:sz w:val="20"/>
          <w:lang w:eastAsia="nl-NL"/>
        </w:rPr>
        <w:t>0</w:t>
      </w:r>
      <w:r w:rsidRPr="00E74EE8">
        <w:rPr>
          <w:rFonts w:ascii="Arial" w:eastAsia="Arial" w:hAnsi="Arial" w:cs="Arial"/>
          <w:color w:val="000000"/>
          <w:sz w:val="20"/>
          <w:lang w:eastAsia="nl-NL"/>
        </w:rPr>
        <w:t>00.000,</w:t>
      </w:r>
      <w:r w:rsidR="00297099">
        <w:rPr>
          <w:rFonts w:ascii="Arial" w:eastAsia="Arial" w:hAnsi="Arial" w:cs="Arial"/>
          <w:color w:val="000000"/>
          <w:sz w:val="20"/>
          <w:lang w:eastAsia="nl-NL"/>
        </w:rPr>
        <w:t xml:space="preserve">- per jaar. </w:t>
      </w:r>
    </w:p>
    <w:p w14:paraId="7C4BB76C" w14:textId="77777777" w:rsidR="00FB39D7" w:rsidRDefault="00FB39D7" w:rsidP="00FB39D7">
      <w:pPr>
        <w:spacing w:after="0" w:line="259" w:lineRule="auto"/>
        <w:rPr>
          <w:rFonts w:ascii="Arial" w:eastAsia="Arial" w:hAnsi="Arial" w:cs="Arial"/>
          <w:color w:val="000000"/>
          <w:sz w:val="20"/>
          <w:lang w:eastAsia="nl-NL"/>
        </w:rPr>
      </w:pPr>
    </w:p>
    <w:p w14:paraId="7FC8A7A9" w14:textId="77777777" w:rsidR="00FB39D7" w:rsidRPr="00107BA3" w:rsidRDefault="00FB39D7" w:rsidP="00FB39D7">
      <w:pPr>
        <w:spacing w:after="0" w:line="259" w:lineRule="auto"/>
        <w:rPr>
          <w:rFonts w:ascii="Arial" w:eastAsia="Arial" w:hAnsi="Arial" w:cs="Arial"/>
          <w:b/>
          <w:color w:val="000000"/>
          <w:sz w:val="20"/>
          <w:lang w:eastAsia="nl-NL"/>
        </w:rPr>
      </w:pPr>
      <w:r w:rsidRPr="00107BA3">
        <w:rPr>
          <w:rFonts w:ascii="Arial" w:eastAsia="Arial" w:hAnsi="Arial" w:cs="Arial"/>
          <w:b/>
          <w:color w:val="000000"/>
          <w:sz w:val="20"/>
          <w:lang w:eastAsia="nl-NL"/>
        </w:rPr>
        <w:t>Beoordeling</w:t>
      </w:r>
    </w:p>
    <w:p w14:paraId="4FD5014B" w14:textId="42855759" w:rsidR="00FB39D7" w:rsidRDefault="00FB39D7" w:rsidP="00FB39D7">
      <w:pPr>
        <w:spacing w:after="0" w:line="259" w:lineRule="auto"/>
        <w:rPr>
          <w:rFonts w:ascii="Arial" w:eastAsia="Arial" w:hAnsi="Arial" w:cs="Arial"/>
          <w:color w:val="000000"/>
          <w:sz w:val="20"/>
          <w:lang w:eastAsia="nl-NL"/>
        </w:rPr>
      </w:pPr>
      <w:r>
        <w:rPr>
          <w:rFonts w:ascii="Arial" w:eastAsia="Arial" w:hAnsi="Arial" w:cs="Arial"/>
          <w:color w:val="000000"/>
          <w:sz w:val="20"/>
          <w:lang w:eastAsia="nl-NL"/>
        </w:rPr>
        <w:t>De (fictieve) prijs is vast.</w:t>
      </w:r>
    </w:p>
    <w:p w14:paraId="399F80AC" w14:textId="68D768DB" w:rsidR="00FB39D7" w:rsidRDefault="00FB39D7" w:rsidP="00FB39D7">
      <w:pPr>
        <w:spacing w:after="0" w:line="259" w:lineRule="auto"/>
        <w:rPr>
          <w:rFonts w:ascii="Arial" w:eastAsia="Arial" w:hAnsi="Arial" w:cs="Arial"/>
          <w:color w:val="000000"/>
          <w:sz w:val="20"/>
          <w:lang w:eastAsia="nl-NL"/>
        </w:rPr>
      </w:pPr>
      <w:r>
        <w:rPr>
          <w:rFonts w:ascii="Arial" w:eastAsia="Arial" w:hAnsi="Arial" w:cs="Arial"/>
          <w:color w:val="000000"/>
          <w:sz w:val="20"/>
          <w:lang w:eastAsia="nl-NL"/>
        </w:rPr>
        <w:t>Voor het kwalitatief gedeelte ontvangt u een fictieve korting. De hoogte ervan kan variëren naar gelang de uitkomst van de beoordeling</w:t>
      </w:r>
    </w:p>
    <w:p w14:paraId="37182BF0" w14:textId="77777777" w:rsidR="00FB39D7" w:rsidRDefault="00FB39D7" w:rsidP="00FB39D7">
      <w:pPr>
        <w:spacing w:after="0" w:line="259" w:lineRule="auto"/>
        <w:rPr>
          <w:rFonts w:ascii="Arial" w:eastAsia="Arial" w:hAnsi="Arial" w:cs="Arial"/>
          <w:color w:val="000000"/>
          <w:sz w:val="20"/>
          <w:lang w:eastAsia="nl-NL"/>
        </w:rPr>
      </w:pPr>
    </w:p>
    <w:p w14:paraId="355A6DC8" w14:textId="77777777" w:rsidR="00FB39D7" w:rsidRDefault="00FB39D7" w:rsidP="00FB39D7">
      <w:pPr>
        <w:spacing w:after="0" w:line="259" w:lineRule="auto"/>
        <w:rPr>
          <w:rFonts w:ascii="Arial" w:eastAsia="Arial" w:hAnsi="Arial" w:cs="Arial"/>
          <w:color w:val="000000"/>
          <w:sz w:val="20"/>
          <w:lang w:eastAsia="nl-NL"/>
        </w:rPr>
      </w:pPr>
    </w:p>
    <w:p w14:paraId="69325218" w14:textId="77777777" w:rsidR="00FB39D7" w:rsidRDefault="00FB39D7" w:rsidP="00FB39D7">
      <w:pPr>
        <w:spacing w:after="0" w:line="259" w:lineRule="auto"/>
        <w:rPr>
          <w:rFonts w:ascii="Arial" w:eastAsia="Arial" w:hAnsi="Arial" w:cs="Arial"/>
          <w:color w:val="000000"/>
          <w:sz w:val="20"/>
          <w:lang w:eastAsia="nl-NL"/>
        </w:rPr>
      </w:pPr>
    </w:p>
    <w:p w14:paraId="4A8444A6" w14:textId="2566FA51" w:rsidR="00FB39D7" w:rsidRDefault="00FB39D7" w:rsidP="00FB39D7">
      <w:pPr>
        <w:spacing w:after="0" w:line="259" w:lineRule="auto"/>
        <w:rPr>
          <w:rFonts w:ascii="Arial" w:eastAsia="Arial" w:hAnsi="Arial" w:cs="Arial"/>
          <w:color w:val="000000"/>
          <w:sz w:val="20"/>
          <w:lang w:eastAsia="nl-NL"/>
        </w:rPr>
      </w:pPr>
    </w:p>
    <w:p w14:paraId="7A9DCC6A" w14:textId="12B7FA4B" w:rsidR="00FB39D7" w:rsidRDefault="00FB39D7" w:rsidP="00FB39D7">
      <w:pPr>
        <w:spacing w:after="0" w:line="259" w:lineRule="auto"/>
        <w:rPr>
          <w:rFonts w:ascii="Arial" w:eastAsia="Arial" w:hAnsi="Arial" w:cs="Arial"/>
          <w:color w:val="000000"/>
          <w:sz w:val="20"/>
          <w:lang w:eastAsia="nl-NL"/>
        </w:rPr>
      </w:pPr>
    </w:p>
    <w:p w14:paraId="3709C56C" w14:textId="0CE7803A" w:rsidR="00FB39D7" w:rsidRDefault="00FB39D7" w:rsidP="00FB39D7">
      <w:pPr>
        <w:spacing w:after="0" w:line="259" w:lineRule="auto"/>
        <w:rPr>
          <w:rFonts w:ascii="Arial" w:eastAsia="Arial" w:hAnsi="Arial" w:cs="Arial"/>
          <w:color w:val="000000"/>
          <w:sz w:val="20"/>
          <w:lang w:eastAsia="nl-NL"/>
        </w:rPr>
      </w:pPr>
    </w:p>
    <w:p w14:paraId="282EE932" w14:textId="2AB4D884" w:rsidR="00FB39D7" w:rsidRDefault="00FB39D7" w:rsidP="00FB39D7">
      <w:pPr>
        <w:spacing w:after="0" w:line="259" w:lineRule="auto"/>
        <w:rPr>
          <w:rFonts w:ascii="Arial" w:eastAsia="Arial" w:hAnsi="Arial" w:cs="Arial"/>
          <w:color w:val="000000"/>
          <w:sz w:val="20"/>
          <w:lang w:eastAsia="nl-NL"/>
        </w:rPr>
      </w:pPr>
    </w:p>
    <w:p w14:paraId="76E30004" w14:textId="77777777" w:rsidR="00FB39D7" w:rsidRDefault="00FB39D7" w:rsidP="00FB39D7">
      <w:pPr>
        <w:spacing w:after="0" w:line="259" w:lineRule="auto"/>
        <w:rPr>
          <w:rFonts w:ascii="Arial" w:eastAsia="Arial" w:hAnsi="Arial" w:cs="Arial"/>
          <w:color w:val="000000"/>
          <w:sz w:val="20"/>
          <w:lang w:eastAsia="nl-NL"/>
        </w:rPr>
      </w:pPr>
    </w:p>
    <w:p w14:paraId="4F4A7DA7" w14:textId="77777777" w:rsidR="00FB39D7" w:rsidRDefault="00FB39D7" w:rsidP="00FB39D7">
      <w:pPr>
        <w:spacing w:after="0" w:line="259" w:lineRule="auto"/>
        <w:rPr>
          <w:rFonts w:ascii="Arial" w:eastAsia="Arial" w:hAnsi="Arial" w:cs="Arial"/>
          <w:color w:val="000000"/>
          <w:sz w:val="20"/>
          <w:lang w:eastAsia="nl-NL"/>
        </w:rPr>
      </w:pPr>
    </w:p>
    <w:p w14:paraId="77C35857" w14:textId="77777777" w:rsidR="00FB39D7" w:rsidRDefault="00FB39D7" w:rsidP="00FB39D7">
      <w:pPr>
        <w:spacing w:after="0" w:line="259" w:lineRule="auto"/>
        <w:rPr>
          <w:rFonts w:ascii="Arial" w:eastAsia="Arial" w:hAnsi="Arial" w:cs="Arial"/>
          <w:color w:val="000000"/>
          <w:sz w:val="20"/>
          <w:lang w:eastAsia="nl-NL"/>
        </w:rPr>
      </w:pPr>
    </w:p>
    <w:tbl>
      <w:tblPr>
        <w:tblW w:w="875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7"/>
        <w:gridCol w:w="716"/>
        <w:gridCol w:w="6549"/>
      </w:tblGrid>
      <w:tr w:rsidR="00FB39D7" w:rsidRPr="00107BA3" w14:paraId="1E9639E9" w14:textId="77777777" w:rsidTr="00EF6594">
        <w:tc>
          <w:tcPr>
            <w:tcW w:w="1487" w:type="dxa"/>
            <w:shd w:val="clear" w:color="auto" w:fill="E6E6E6"/>
          </w:tcPr>
          <w:p w14:paraId="1C20F84B" w14:textId="77777777" w:rsidR="00FB39D7" w:rsidRPr="00107BA3" w:rsidRDefault="00FB39D7" w:rsidP="00EF6594">
            <w:pPr>
              <w:spacing w:after="0" w:line="259" w:lineRule="auto"/>
              <w:rPr>
                <w:rFonts w:ascii="Arial" w:eastAsia="Arial" w:hAnsi="Arial" w:cs="Arial"/>
                <w:b/>
                <w:bCs/>
                <w:color w:val="000000"/>
                <w:sz w:val="20"/>
                <w:lang w:eastAsia="nl-NL"/>
              </w:rPr>
            </w:pPr>
            <w:r w:rsidRPr="00107BA3">
              <w:rPr>
                <w:rFonts w:ascii="Arial" w:eastAsia="Arial" w:hAnsi="Arial" w:cs="Arial"/>
                <w:b/>
                <w:bCs/>
                <w:color w:val="000000"/>
                <w:sz w:val="20"/>
                <w:lang w:eastAsia="nl-NL"/>
              </w:rPr>
              <w:lastRenderedPageBreak/>
              <w:t>Beoordeling</w:t>
            </w:r>
          </w:p>
        </w:tc>
        <w:tc>
          <w:tcPr>
            <w:tcW w:w="716" w:type="dxa"/>
            <w:shd w:val="clear" w:color="auto" w:fill="E6E6E6"/>
          </w:tcPr>
          <w:p w14:paraId="37E2244C" w14:textId="77777777" w:rsidR="00FB39D7" w:rsidRPr="00107BA3" w:rsidRDefault="00FB39D7" w:rsidP="00EF6594">
            <w:pPr>
              <w:spacing w:after="0" w:line="259" w:lineRule="auto"/>
              <w:rPr>
                <w:rFonts w:ascii="Arial" w:eastAsia="Arial" w:hAnsi="Arial" w:cs="Arial"/>
                <w:b/>
                <w:bCs/>
                <w:color w:val="000000"/>
                <w:sz w:val="20"/>
                <w:lang w:eastAsia="nl-NL"/>
              </w:rPr>
            </w:pPr>
            <w:r w:rsidRPr="00107BA3">
              <w:rPr>
                <w:rFonts w:ascii="Arial" w:eastAsia="Arial" w:hAnsi="Arial" w:cs="Arial"/>
                <w:b/>
                <w:bCs/>
                <w:color w:val="000000"/>
                <w:sz w:val="20"/>
                <w:lang w:eastAsia="nl-NL"/>
              </w:rPr>
              <w:t xml:space="preserve">Score </w:t>
            </w:r>
          </w:p>
        </w:tc>
        <w:tc>
          <w:tcPr>
            <w:tcW w:w="6549" w:type="dxa"/>
            <w:shd w:val="clear" w:color="auto" w:fill="E6E6E6"/>
          </w:tcPr>
          <w:p w14:paraId="79974349" w14:textId="77777777" w:rsidR="00FB39D7" w:rsidRPr="00107BA3" w:rsidRDefault="00FB39D7" w:rsidP="00EF6594">
            <w:pPr>
              <w:spacing w:after="0" w:line="259" w:lineRule="auto"/>
              <w:rPr>
                <w:rFonts w:ascii="Arial" w:eastAsia="Arial" w:hAnsi="Arial" w:cs="Arial"/>
                <w:b/>
                <w:bCs/>
                <w:color w:val="000000"/>
                <w:sz w:val="20"/>
                <w:lang w:eastAsia="nl-NL"/>
              </w:rPr>
            </w:pPr>
            <w:r w:rsidRPr="00107BA3">
              <w:rPr>
                <w:rFonts w:ascii="Arial" w:eastAsia="Arial" w:hAnsi="Arial" w:cs="Arial"/>
                <w:b/>
                <w:bCs/>
                <w:color w:val="000000"/>
                <w:sz w:val="20"/>
                <w:lang w:eastAsia="nl-NL"/>
              </w:rPr>
              <w:t>Omschrijving</w:t>
            </w:r>
          </w:p>
          <w:p w14:paraId="3AFD32E4" w14:textId="77777777" w:rsidR="00FB39D7" w:rsidRPr="00107BA3" w:rsidRDefault="00FB39D7" w:rsidP="00EF6594">
            <w:pPr>
              <w:spacing w:after="0" w:line="259" w:lineRule="auto"/>
              <w:rPr>
                <w:rFonts w:ascii="Arial" w:eastAsia="Arial" w:hAnsi="Arial" w:cs="Arial"/>
                <w:b/>
                <w:bCs/>
                <w:color w:val="000000"/>
                <w:sz w:val="20"/>
                <w:lang w:eastAsia="nl-NL"/>
              </w:rPr>
            </w:pPr>
          </w:p>
        </w:tc>
      </w:tr>
      <w:tr w:rsidR="00FB39D7" w:rsidRPr="00107BA3" w14:paraId="07CFFEEC" w14:textId="77777777" w:rsidTr="00EF6594">
        <w:tc>
          <w:tcPr>
            <w:tcW w:w="1487" w:type="dxa"/>
          </w:tcPr>
          <w:p w14:paraId="04385466" w14:textId="77777777" w:rsidR="00FB39D7" w:rsidRPr="00107BA3" w:rsidRDefault="00FB39D7" w:rsidP="00EF6594">
            <w:pPr>
              <w:spacing w:after="0" w:line="259" w:lineRule="auto"/>
              <w:rPr>
                <w:rFonts w:ascii="Arial" w:eastAsia="Arial" w:hAnsi="Arial" w:cs="Arial"/>
                <w:color w:val="000000"/>
                <w:sz w:val="20"/>
                <w:lang w:val="x-none" w:eastAsia="nl-NL"/>
              </w:rPr>
            </w:pPr>
            <w:r w:rsidRPr="00107BA3">
              <w:rPr>
                <w:rFonts w:ascii="Arial" w:eastAsia="Arial" w:hAnsi="Arial" w:cs="Arial"/>
                <w:color w:val="000000"/>
                <w:sz w:val="20"/>
                <w:lang w:val="x-none" w:eastAsia="nl-NL"/>
              </w:rPr>
              <w:t>Voldoet</w:t>
            </w:r>
          </w:p>
          <w:p w14:paraId="000A7BBD"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helemaal +</w:t>
            </w:r>
          </w:p>
        </w:tc>
        <w:tc>
          <w:tcPr>
            <w:tcW w:w="716" w:type="dxa"/>
          </w:tcPr>
          <w:p w14:paraId="2D39BB5B"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10</w:t>
            </w:r>
          </w:p>
        </w:tc>
        <w:tc>
          <w:tcPr>
            <w:tcW w:w="6549" w:type="dxa"/>
          </w:tcPr>
          <w:p w14:paraId="1AD566A8"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 xml:space="preserve">De inschrijver voldoet helemaal aan de gestelde wensen en biedt zodanige extra’s dat dit een verbetering is voor de gemiddelde werkwijze (aanpak) of een zelfs een besparing  genereert </w:t>
            </w:r>
          </w:p>
        </w:tc>
      </w:tr>
      <w:tr w:rsidR="00FB39D7" w:rsidRPr="00107BA3" w14:paraId="2D3B1483" w14:textId="77777777" w:rsidTr="00EF6594">
        <w:tc>
          <w:tcPr>
            <w:tcW w:w="1487" w:type="dxa"/>
          </w:tcPr>
          <w:p w14:paraId="51734693"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 xml:space="preserve">Voldoet </w:t>
            </w:r>
          </w:p>
          <w:p w14:paraId="4E676100"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Helemaal</w:t>
            </w:r>
          </w:p>
        </w:tc>
        <w:tc>
          <w:tcPr>
            <w:tcW w:w="716" w:type="dxa"/>
          </w:tcPr>
          <w:p w14:paraId="6F01108B"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8</w:t>
            </w:r>
          </w:p>
        </w:tc>
        <w:tc>
          <w:tcPr>
            <w:tcW w:w="6549" w:type="dxa"/>
          </w:tcPr>
          <w:p w14:paraId="16E492A5"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De inschrijver voldoet helemaal aan de gestelde wensen en inschrijver geeft een uitgebreide, heldere op de situatie toegespitste uitleg over de wijze van</w:t>
            </w:r>
          </w:p>
          <w:p w14:paraId="59DA7804"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uitvoering.</w:t>
            </w:r>
          </w:p>
        </w:tc>
      </w:tr>
      <w:tr w:rsidR="00FB39D7" w:rsidRPr="00107BA3" w14:paraId="1A6CA2EF" w14:textId="77777777" w:rsidTr="00EF6594">
        <w:tc>
          <w:tcPr>
            <w:tcW w:w="1487" w:type="dxa"/>
          </w:tcPr>
          <w:p w14:paraId="4E8E9E03"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Voldoet</w:t>
            </w:r>
          </w:p>
          <w:p w14:paraId="5050AA50"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Grotendeels</w:t>
            </w:r>
          </w:p>
        </w:tc>
        <w:tc>
          <w:tcPr>
            <w:tcW w:w="716" w:type="dxa"/>
          </w:tcPr>
          <w:p w14:paraId="41A29501"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6</w:t>
            </w:r>
          </w:p>
        </w:tc>
        <w:tc>
          <w:tcPr>
            <w:tcW w:w="6549" w:type="dxa"/>
          </w:tcPr>
          <w:p w14:paraId="153B2E51"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De inschrijver voldoet op belangrijke punten aan de gestelde wensen. Inschrijver beperkt zich echter bij de uitleg waardoor (aantoonbaar) onduidelijkheden kunnen blijven bestaan hoe inschrijver dit in de praktijk uitvoert.</w:t>
            </w:r>
          </w:p>
        </w:tc>
      </w:tr>
      <w:tr w:rsidR="00FB39D7" w:rsidRPr="00107BA3" w14:paraId="1677F46E" w14:textId="77777777" w:rsidTr="00EF6594">
        <w:tc>
          <w:tcPr>
            <w:tcW w:w="1487" w:type="dxa"/>
          </w:tcPr>
          <w:p w14:paraId="54B36591"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 xml:space="preserve">Voldoet </w:t>
            </w:r>
          </w:p>
          <w:p w14:paraId="014C551B"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Deels</w:t>
            </w:r>
          </w:p>
        </w:tc>
        <w:tc>
          <w:tcPr>
            <w:tcW w:w="716" w:type="dxa"/>
          </w:tcPr>
          <w:p w14:paraId="68698FB9"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4</w:t>
            </w:r>
          </w:p>
        </w:tc>
        <w:tc>
          <w:tcPr>
            <w:tcW w:w="6549" w:type="dxa"/>
          </w:tcPr>
          <w:p w14:paraId="34BB9EC6"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 xml:space="preserve">De inschrijver voldoet gedeeltelijk aan de gestelde wensen. </w:t>
            </w:r>
          </w:p>
          <w:p w14:paraId="1CC6ECD2"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Enkele punten komen niet aan de orde.</w:t>
            </w:r>
          </w:p>
        </w:tc>
      </w:tr>
      <w:tr w:rsidR="00FB39D7" w:rsidRPr="00107BA3" w14:paraId="235EC47E" w14:textId="77777777" w:rsidTr="00EF6594">
        <w:tc>
          <w:tcPr>
            <w:tcW w:w="1487" w:type="dxa"/>
          </w:tcPr>
          <w:p w14:paraId="12E8E606"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Voldoet niet /</w:t>
            </w:r>
          </w:p>
          <w:p w14:paraId="0BCD214A"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niet genoemd</w:t>
            </w:r>
          </w:p>
        </w:tc>
        <w:tc>
          <w:tcPr>
            <w:tcW w:w="716" w:type="dxa"/>
          </w:tcPr>
          <w:p w14:paraId="5782D4B2"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2</w:t>
            </w:r>
          </w:p>
        </w:tc>
        <w:tc>
          <w:tcPr>
            <w:tcW w:w="6549" w:type="dxa"/>
          </w:tcPr>
          <w:p w14:paraId="51268F13"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 xml:space="preserve">De inschrijver voldoet niet. Het antwoord is onduidelijk, niet overtuigend. </w:t>
            </w:r>
          </w:p>
          <w:p w14:paraId="4F4BA0A5" w14:textId="77777777" w:rsidR="00FB39D7" w:rsidRPr="00107BA3" w:rsidRDefault="00FB39D7" w:rsidP="00EF6594">
            <w:pPr>
              <w:spacing w:after="0" w:line="259" w:lineRule="auto"/>
              <w:rPr>
                <w:rFonts w:ascii="Arial" w:eastAsia="Arial" w:hAnsi="Arial" w:cs="Arial"/>
                <w:color w:val="000000"/>
                <w:sz w:val="20"/>
                <w:lang w:eastAsia="nl-NL"/>
              </w:rPr>
            </w:pPr>
            <w:r w:rsidRPr="00107BA3">
              <w:rPr>
                <w:rFonts w:ascii="Arial" w:eastAsia="Arial" w:hAnsi="Arial" w:cs="Arial"/>
                <w:color w:val="000000"/>
                <w:sz w:val="20"/>
                <w:lang w:eastAsia="nl-NL"/>
              </w:rPr>
              <w:t xml:space="preserve">Of de inschrijver geeft geen antwoord. </w:t>
            </w:r>
          </w:p>
        </w:tc>
      </w:tr>
    </w:tbl>
    <w:p w14:paraId="05A4D47E" w14:textId="77777777" w:rsidR="00FB39D7" w:rsidRPr="00E74EE8" w:rsidRDefault="00FB39D7" w:rsidP="00FB39D7">
      <w:pPr>
        <w:spacing w:after="0" w:line="259" w:lineRule="auto"/>
        <w:rPr>
          <w:rFonts w:ascii="Arial" w:eastAsia="Arial" w:hAnsi="Arial" w:cs="Arial"/>
          <w:color w:val="000000"/>
          <w:sz w:val="20"/>
          <w:lang w:eastAsia="nl-NL"/>
        </w:rPr>
      </w:pPr>
    </w:p>
    <w:p w14:paraId="1F789A86" w14:textId="77777777" w:rsidR="00FB39D7" w:rsidRPr="00E74EE8" w:rsidRDefault="00FB39D7" w:rsidP="00FB39D7">
      <w:pPr>
        <w:spacing w:after="0" w:line="259" w:lineRule="auto"/>
        <w:ind w:left="-5" w:hanging="10"/>
        <w:rPr>
          <w:rFonts w:ascii="Arial" w:eastAsia="Arial" w:hAnsi="Arial" w:cs="Arial"/>
          <w:color w:val="000000"/>
          <w:sz w:val="20"/>
          <w:lang w:eastAsia="nl-NL"/>
        </w:rPr>
      </w:pPr>
      <w:r w:rsidRPr="00E74EE8">
        <w:rPr>
          <w:rFonts w:ascii="Arial" w:eastAsia="Arial" w:hAnsi="Arial" w:cs="Arial"/>
          <w:b/>
          <w:color w:val="000000"/>
          <w:sz w:val="20"/>
          <w:lang w:eastAsia="nl-NL"/>
        </w:rPr>
        <w:t xml:space="preserve">Fictieve korting: </w:t>
      </w:r>
    </w:p>
    <w:p w14:paraId="70CCDBB8" w14:textId="77777777" w:rsidR="00FB39D7" w:rsidRPr="00E74EE8" w:rsidRDefault="00FB39D7" w:rsidP="00FB39D7">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De fictieve korting is afhankelijk </w:t>
      </w:r>
      <w:r>
        <w:rPr>
          <w:rFonts w:ascii="Arial" w:eastAsia="Arial" w:hAnsi="Arial" w:cs="Arial"/>
          <w:color w:val="000000"/>
          <w:sz w:val="20"/>
          <w:lang w:eastAsia="nl-NL"/>
        </w:rPr>
        <w:t xml:space="preserve">van de gepercipieerde waarde </w:t>
      </w:r>
      <w:r w:rsidRPr="00E74EE8">
        <w:rPr>
          <w:rFonts w:ascii="Arial" w:eastAsia="Arial" w:hAnsi="Arial" w:cs="Arial"/>
          <w:color w:val="000000"/>
          <w:sz w:val="20"/>
          <w:lang w:eastAsia="nl-NL"/>
        </w:rPr>
        <w:t xml:space="preserve">per onderdeel. </w:t>
      </w:r>
    </w:p>
    <w:p w14:paraId="7E162843" w14:textId="77777777" w:rsidR="00FB39D7" w:rsidRDefault="00FB39D7" w:rsidP="00FB39D7">
      <w:pPr>
        <w:spacing w:after="4" w:line="250" w:lineRule="auto"/>
        <w:ind w:left="-5" w:hanging="10"/>
        <w:rPr>
          <w:rFonts w:ascii="Arial" w:eastAsia="Arial" w:hAnsi="Arial" w:cs="Arial"/>
          <w:color w:val="000000"/>
          <w:sz w:val="20"/>
          <w:lang w:eastAsia="nl-NL"/>
        </w:rPr>
      </w:pPr>
      <w:r>
        <w:rPr>
          <w:rFonts w:ascii="Arial" w:eastAsia="Arial" w:hAnsi="Arial" w:cs="Arial"/>
          <w:color w:val="000000"/>
          <w:sz w:val="20"/>
          <w:lang w:eastAsia="nl-NL"/>
        </w:rPr>
        <w:t xml:space="preserve">Voor het plan van aanpak kunt u maximaal een fictieve korting van €500.000,- ontvangen. </w:t>
      </w:r>
    </w:p>
    <w:p w14:paraId="33138D73" w14:textId="77777777" w:rsidR="00FB39D7" w:rsidRDefault="00FB39D7" w:rsidP="00FB39D7">
      <w:pPr>
        <w:spacing w:after="4" w:line="250" w:lineRule="auto"/>
        <w:ind w:left="-5" w:hanging="10"/>
        <w:rPr>
          <w:rFonts w:ascii="Arial" w:eastAsia="Arial" w:hAnsi="Arial" w:cs="Arial"/>
          <w:color w:val="000000"/>
          <w:sz w:val="20"/>
          <w:lang w:eastAsia="nl-NL"/>
        </w:rPr>
      </w:pPr>
      <w:r>
        <w:rPr>
          <w:rFonts w:ascii="Arial" w:eastAsia="Arial" w:hAnsi="Arial" w:cs="Arial"/>
          <w:color w:val="000000"/>
          <w:sz w:val="20"/>
          <w:lang w:eastAsia="nl-NL"/>
        </w:rPr>
        <w:t>Voor het implementatieplan kunt u maximaal een fictieve korting van €500.000,- ontvangen</w:t>
      </w:r>
    </w:p>
    <w:p w14:paraId="1026390A" w14:textId="77777777" w:rsidR="00FB39D7" w:rsidRPr="00E74EE8" w:rsidRDefault="00FB39D7" w:rsidP="00FB39D7">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De prijzen en onderdelen waarop u fictieve korting kunt scoren staan genoemd in de Excel (offerteformulier). </w:t>
      </w:r>
    </w:p>
    <w:p w14:paraId="49BF9CD6" w14:textId="367B66BE" w:rsidR="00FB39D7" w:rsidRDefault="00FB39D7" w:rsidP="00E74EE8">
      <w:pPr>
        <w:spacing w:after="0" w:line="259" w:lineRule="auto"/>
        <w:rPr>
          <w:rFonts w:ascii="Arial" w:eastAsia="Arial" w:hAnsi="Arial" w:cs="Arial"/>
          <w:color w:val="000000"/>
          <w:sz w:val="20"/>
          <w:lang w:eastAsia="nl-NL"/>
        </w:rPr>
      </w:pPr>
    </w:p>
    <w:p w14:paraId="37214909" w14:textId="526B434C" w:rsidR="00FB39D7" w:rsidRPr="00FB39D7" w:rsidRDefault="00FB39D7" w:rsidP="00E74EE8">
      <w:pPr>
        <w:spacing w:after="0" w:line="259" w:lineRule="auto"/>
        <w:rPr>
          <w:rFonts w:ascii="Arial" w:eastAsia="Arial" w:hAnsi="Arial" w:cs="Arial"/>
          <w:b/>
          <w:color w:val="000000"/>
          <w:sz w:val="20"/>
          <w:lang w:eastAsia="nl-NL"/>
        </w:rPr>
      </w:pPr>
      <w:r w:rsidRPr="00FB39D7">
        <w:rPr>
          <w:rFonts w:ascii="Arial" w:eastAsia="Arial" w:hAnsi="Arial" w:cs="Arial"/>
          <w:b/>
          <w:color w:val="000000"/>
          <w:sz w:val="20"/>
          <w:lang w:eastAsia="nl-NL"/>
        </w:rPr>
        <w:t>Kwaliteit</w:t>
      </w:r>
    </w:p>
    <w:p w14:paraId="373990F9" w14:textId="77777777" w:rsidR="00FB39D7" w:rsidRDefault="006A7F6D" w:rsidP="00444AF2">
      <w:pPr>
        <w:spacing w:after="4" w:line="250" w:lineRule="auto"/>
        <w:ind w:left="-5" w:hanging="10"/>
        <w:rPr>
          <w:rFonts w:ascii="Arial" w:eastAsia="Arial" w:hAnsi="Arial" w:cs="Arial"/>
          <w:color w:val="000000"/>
          <w:sz w:val="20"/>
          <w:lang w:eastAsia="nl-NL"/>
        </w:rPr>
      </w:pPr>
      <w:r w:rsidRPr="00F5714C">
        <w:rPr>
          <w:rFonts w:ascii="Arial" w:eastAsia="Arial" w:hAnsi="Arial" w:cs="Arial"/>
          <w:color w:val="000000"/>
          <w:sz w:val="20"/>
          <w:u w:val="single"/>
          <w:lang w:eastAsia="nl-NL"/>
        </w:rPr>
        <w:t>Plan van aanpak:</w:t>
      </w:r>
      <w:r>
        <w:rPr>
          <w:rFonts w:ascii="Arial" w:eastAsia="Arial" w:hAnsi="Arial" w:cs="Arial"/>
          <w:color w:val="000000"/>
          <w:sz w:val="20"/>
          <w:lang w:eastAsia="nl-NL"/>
        </w:rPr>
        <w:t xml:space="preserve"> </w:t>
      </w:r>
    </w:p>
    <w:p w14:paraId="0CBA8CE8" w14:textId="2ADE8FA6" w:rsidR="00444AF2" w:rsidRDefault="002C60D1" w:rsidP="00444AF2">
      <w:pPr>
        <w:spacing w:after="4" w:line="250" w:lineRule="auto"/>
        <w:ind w:left="-5" w:hanging="10"/>
        <w:rPr>
          <w:rFonts w:ascii="Arial" w:eastAsia="Arial" w:hAnsi="Arial" w:cs="Arial"/>
          <w:color w:val="000000"/>
          <w:sz w:val="20"/>
          <w:lang w:eastAsia="nl-NL"/>
        </w:rPr>
      </w:pPr>
      <w:r>
        <w:rPr>
          <w:rFonts w:ascii="Arial" w:eastAsia="Arial" w:hAnsi="Arial" w:cs="Arial"/>
          <w:color w:val="000000"/>
          <w:sz w:val="20"/>
          <w:lang w:eastAsia="nl-NL"/>
        </w:rPr>
        <w:t xml:space="preserve">Voor het </w:t>
      </w:r>
      <w:r w:rsidR="00297099">
        <w:rPr>
          <w:rFonts w:ascii="Arial" w:eastAsia="Arial" w:hAnsi="Arial" w:cs="Arial"/>
          <w:color w:val="000000"/>
          <w:sz w:val="20"/>
          <w:lang w:eastAsia="nl-NL"/>
        </w:rPr>
        <w:t xml:space="preserve">plan van aanpak </w:t>
      </w:r>
      <w:r>
        <w:rPr>
          <w:rFonts w:ascii="Arial" w:eastAsia="Arial" w:hAnsi="Arial" w:cs="Arial"/>
          <w:color w:val="000000"/>
          <w:sz w:val="20"/>
          <w:lang w:eastAsia="nl-NL"/>
        </w:rPr>
        <w:t xml:space="preserve">kunt u maximaal een fictieve korting van </w:t>
      </w:r>
      <w:r w:rsidR="00DF5E89">
        <w:rPr>
          <w:rFonts w:ascii="Arial" w:eastAsia="Arial" w:hAnsi="Arial" w:cs="Arial"/>
          <w:color w:val="000000"/>
          <w:sz w:val="20"/>
          <w:lang w:eastAsia="nl-NL"/>
        </w:rPr>
        <w:t>€</w:t>
      </w:r>
      <w:r w:rsidR="00C9208C">
        <w:rPr>
          <w:rFonts w:ascii="Arial" w:eastAsia="Arial" w:hAnsi="Arial" w:cs="Arial"/>
          <w:color w:val="000000"/>
          <w:sz w:val="20"/>
          <w:lang w:eastAsia="nl-NL"/>
        </w:rPr>
        <w:t>500</w:t>
      </w:r>
      <w:r w:rsidR="00297099">
        <w:rPr>
          <w:rFonts w:ascii="Arial" w:eastAsia="Arial" w:hAnsi="Arial" w:cs="Arial"/>
          <w:color w:val="000000"/>
          <w:sz w:val="20"/>
          <w:lang w:eastAsia="nl-NL"/>
        </w:rPr>
        <w:t xml:space="preserve">.000,- </w:t>
      </w:r>
      <w:r>
        <w:rPr>
          <w:rFonts w:ascii="Arial" w:eastAsia="Arial" w:hAnsi="Arial" w:cs="Arial"/>
          <w:color w:val="000000"/>
          <w:sz w:val="20"/>
          <w:lang w:eastAsia="nl-NL"/>
        </w:rPr>
        <w:t xml:space="preserve">ontvangen. </w:t>
      </w:r>
    </w:p>
    <w:p w14:paraId="3A567F23" w14:textId="2825D5D2" w:rsidR="00F5714C" w:rsidRDefault="00FB34DF" w:rsidP="00444AF2">
      <w:pPr>
        <w:spacing w:after="4" w:line="250" w:lineRule="auto"/>
        <w:ind w:left="-5" w:hanging="10"/>
        <w:rPr>
          <w:rFonts w:ascii="Arial" w:eastAsia="Arial" w:hAnsi="Arial" w:cs="Arial"/>
          <w:color w:val="000000"/>
          <w:sz w:val="20"/>
          <w:lang w:eastAsia="nl-NL"/>
        </w:rPr>
      </w:pPr>
      <w:r w:rsidRPr="00444AF2">
        <w:rPr>
          <w:rFonts w:ascii="Arial" w:eastAsia="Arial" w:hAnsi="Arial" w:cs="Arial"/>
          <w:color w:val="000000"/>
          <w:sz w:val="20"/>
          <w:lang w:eastAsia="nl-NL"/>
        </w:rPr>
        <w:t>In het plan van aanpak beschrijft u</w:t>
      </w:r>
      <w:r>
        <w:rPr>
          <w:rFonts w:ascii="Arial" w:eastAsia="Arial" w:hAnsi="Arial" w:cs="Arial"/>
          <w:color w:val="000000"/>
          <w:sz w:val="20"/>
          <w:lang w:eastAsia="nl-NL"/>
        </w:rPr>
        <w:t xml:space="preserve"> </w:t>
      </w:r>
      <w:r w:rsidR="00F5714C">
        <w:rPr>
          <w:rFonts w:ascii="Arial" w:eastAsia="Arial" w:hAnsi="Arial" w:cs="Arial"/>
          <w:color w:val="000000"/>
          <w:sz w:val="20"/>
          <w:lang w:eastAsia="nl-NL"/>
        </w:rPr>
        <w:t>de volgende onderwerpen:</w:t>
      </w:r>
    </w:p>
    <w:p w14:paraId="4E8898E7" w14:textId="77777777" w:rsidR="00FB39D7" w:rsidRDefault="00FB39D7" w:rsidP="00444AF2">
      <w:pPr>
        <w:spacing w:after="4" w:line="250" w:lineRule="auto"/>
        <w:ind w:left="-5" w:hanging="10"/>
        <w:rPr>
          <w:rFonts w:ascii="Arial" w:eastAsia="Arial" w:hAnsi="Arial" w:cs="Arial"/>
          <w:color w:val="000000"/>
          <w:sz w:val="20"/>
          <w:lang w:eastAsia="nl-NL"/>
        </w:rPr>
      </w:pPr>
    </w:p>
    <w:p w14:paraId="6C09F1BF" w14:textId="5ED86E03" w:rsidR="001E4E49" w:rsidRPr="001E4E49" w:rsidRDefault="001E4E49" w:rsidP="001E4E49">
      <w:pPr>
        <w:pStyle w:val="Lijstalinea"/>
        <w:numPr>
          <w:ilvl w:val="0"/>
          <w:numId w:val="3"/>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Inleiding</w:t>
      </w:r>
      <w:r>
        <w:rPr>
          <w:rFonts w:ascii="Arial" w:eastAsia="Arial" w:hAnsi="Arial" w:cs="Arial"/>
          <w:color w:val="000000"/>
          <w:sz w:val="20"/>
          <w:lang w:eastAsia="nl-NL"/>
        </w:rPr>
        <w:t>:</w:t>
      </w:r>
    </w:p>
    <w:p w14:paraId="4A09B7BD" w14:textId="77777777" w:rsid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 xml:space="preserve">Beschrijf de context van de opvanglocatie voor Oekraïense vluchtelingen en het belang van beveiliging, behoeften en wensen van de opdrachtgever. </w:t>
      </w:r>
    </w:p>
    <w:p w14:paraId="060E36E5" w14:textId="2168BC3A" w:rsidR="001E4E49" w:rsidRP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Geef een overzicht van het plan van aanpak en de doelstellingen.</w:t>
      </w:r>
    </w:p>
    <w:p w14:paraId="6A5C9EC5" w14:textId="65A750EC" w:rsidR="001E4E49" w:rsidRPr="001E4E49" w:rsidRDefault="001E4E49" w:rsidP="001E4E49">
      <w:pPr>
        <w:pStyle w:val="Lijstalinea"/>
        <w:numPr>
          <w:ilvl w:val="0"/>
          <w:numId w:val="3"/>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Doelstellingen</w:t>
      </w:r>
      <w:r>
        <w:rPr>
          <w:rFonts w:ascii="Arial" w:eastAsia="Arial" w:hAnsi="Arial" w:cs="Arial"/>
          <w:color w:val="000000"/>
          <w:sz w:val="20"/>
          <w:lang w:eastAsia="nl-NL"/>
        </w:rPr>
        <w:t>:</w:t>
      </w:r>
    </w:p>
    <w:p w14:paraId="7E43D284" w14:textId="66CCFD2F" w:rsid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Stel specifieke doelstellingen vast die moeten worden bereikt op het gebied van beveiliging, zoals het waarborgen van de fysieke veiligheid van de bewoners, het beschermen van de eigendommen en het handhaven van een veilige omgeving.</w:t>
      </w:r>
    </w:p>
    <w:p w14:paraId="0AF001D3" w14:textId="26FD7CBE" w:rsidR="001E4E49" w:rsidRPr="001E4E49" w:rsidRDefault="001E4E49" w:rsidP="001E4E49">
      <w:pPr>
        <w:pStyle w:val="Lijstalinea"/>
        <w:numPr>
          <w:ilvl w:val="0"/>
          <w:numId w:val="3"/>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Risicoanalyse</w:t>
      </w:r>
      <w:r>
        <w:rPr>
          <w:rFonts w:ascii="Arial" w:eastAsia="Arial" w:hAnsi="Arial" w:cs="Arial"/>
          <w:color w:val="000000"/>
          <w:sz w:val="20"/>
          <w:lang w:eastAsia="nl-NL"/>
        </w:rPr>
        <w:t>:</w:t>
      </w:r>
    </w:p>
    <w:p w14:paraId="61F7650B" w14:textId="77777777" w:rsid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Voer een gedetailleerde risicoanalyse uit om de specifieke beveiligingsrisico's te identificeren waarmee de opvanglocatie wordt geconfronteerd.</w:t>
      </w:r>
    </w:p>
    <w:p w14:paraId="33AAEF13" w14:textId="77777777" w:rsid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Denk aan risico's zoals ongeautoriseerde toegang, diefstal, geweld, terrorisme enzovoort.</w:t>
      </w:r>
    </w:p>
    <w:p w14:paraId="582584E0" w14:textId="175266B6" w:rsidR="001E4E49" w:rsidRPr="00444AF2" w:rsidRDefault="001E4E49" w:rsidP="00444AF2">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Beoordeel de waarschijnlijkheid en impact van elk risico om de prioriteit van beveiligingsmaatregelen te bepalen.</w:t>
      </w:r>
    </w:p>
    <w:p w14:paraId="1CF6231E" w14:textId="2856DA32" w:rsidR="001E4E49" w:rsidRPr="001E4E49" w:rsidRDefault="001E4E49" w:rsidP="001E4E49">
      <w:pPr>
        <w:pStyle w:val="Lijstalinea"/>
        <w:numPr>
          <w:ilvl w:val="0"/>
          <w:numId w:val="3"/>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Beveiligingsmaatregelen</w:t>
      </w:r>
      <w:r>
        <w:rPr>
          <w:rFonts w:ascii="Arial" w:eastAsia="Arial" w:hAnsi="Arial" w:cs="Arial"/>
          <w:color w:val="000000"/>
          <w:sz w:val="20"/>
          <w:lang w:eastAsia="nl-NL"/>
        </w:rPr>
        <w:t>:</w:t>
      </w:r>
    </w:p>
    <w:p w14:paraId="29AE01CD" w14:textId="67CBD8E3" w:rsidR="001E4E49" w:rsidRP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Beschrijf de beveiligingsmaatregelen die moeten worden genomen om de</w:t>
      </w:r>
      <w:r>
        <w:rPr>
          <w:rFonts w:ascii="Arial" w:eastAsia="Arial" w:hAnsi="Arial" w:cs="Arial"/>
          <w:color w:val="000000"/>
          <w:sz w:val="20"/>
          <w:lang w:eastAsia="nl-NL"/>
        </w:rPr>
        <w:t xml:space="preserve"> </w:t>
      </w:r>
      <w:r w:rsidRPr="001E4E49">
        <w:rPr>
          <w:rFonts w:ascii="Arial" w:eastAsia="Arial" w:hAnsi="Arial" w:cs="Arial"/>
          <w:color w:val="000000"/>
          <w:sz w:val="20"/>
          <w:lang w:eastAsia="nl-NL"/>
        </w:rPr>
        <w:t>geïdentificeerde risico's aan te pakken.</w:t>
      </w:r>
    </w:p>
    <w:p w14:paraId="1387EF64" w14:textId="39FD34F1" w:rsidR="001E4E49" w:rsidRP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Dit kan onder meer omvatten:</w:t>
      </w:r>
    </w:p>
    <w:p w14:paraId="19A0BB8C" w14:textId="77777777" w:rsid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Fysieke beveiliging: zoals het installeren van beveiligingscamera's, hekken, toegangscontrolesystemen, alarmsystemen, enz.</w:t>
      </w:r>
    </w:p>
    <w:p w14:paraId="355EC476" w14:textId="77777777" w:rsid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Personeelsbeveiliging: zoals het implementeren van een beveiligingsbeleid, het trainen van personeel in veiligheidsprocedures, enz.</w:t>
      </w:r>
    </w:p>
    <w:p w14:paraId="6D07B85D" w14:textId="727609B1" w:rsidR="001E4E49" w:rsidRP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Digitale beveiliging: zoals het implementeren van firewalls, antivirussoftware, beveiligde netwerkverbindingen, enz.</w:t>
      </w:r>
    </w:p>
    <w:p w14:paraId="6E682FC9" w14:textId="39312A87" w:rsidR="001E4E49" w:rsidRP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Noodplanning: zoals het ontwikkelen van een evacuatieplan, het inzetten van EHBO-trainingen, enz.</w:t>
      </w:r>
    </w:p>
    <w:p w14:paraId="0D0D4C91" w14:textId="77777777" w:rsidR="001E4E49" w:rsidRPr="001E4E49" w:rsidRDefault="001E4E49" w:rsidP="001E4E49">
      <w:pPr>
        <w:spacing w:after="4" w:line="250" w:lineRule="auto"/>
        <w:ind w:left="720"/>
        <w:rPr>
          <w:rFonts w:ascii="Arial" w:eastAsia="Arial" w:hAnsi="Arial" w:cs="Arial"/>
          <w:color w:val="000000"/>
          <w:sz w:val="20"/>
          <w:lang w:eastAsia="nl-NL"/>
        </w:rPr>
      </w:pPr>
    </w:p>
    <w:p w14:paraId="6E839EA3" w14:textId="4A69D152" w:rsidR="00FB39D7" w:rsidRDefault="001E4E49" w:rsidP="001E4E49">
      <w:pPr>
        <w:spacing w:after="4" w:line="250" w:lineRule="auto"/>
        <w:rPr>
          <w:rFonts w:ascii="Arial" w:eastAsia="Arial" w:hAnsi="Arial" w:cs="Arial"/>
          <w:color w:val="000000"/>
          <w:sz w:val="20"/>
          <w:lang w:eastAsia="nl-NL"/>
        </w:rPr>
      </w:pPr>
      <w:r w:rsidRPr="001E4E49">
        <w:rPr>
          <w:rFonts w:ascii="Arial" w:eastAsia="Arial" w:hAnsi="Arial" w:cs="Arial"/>
          <w:color w:val="000000"/>
          <w:sz w:val="20"/>
          <w:u w:val="single"/>
          <w:lang w:eastAsia="nl-NL"/>
        </w:rPr>
        <w:lastRenderedPageBreak/>
        <w:t>Implementatieplan:</w:t>
      </w:r>
      <w:r w:rsidRPr="001E4E49">
        <w:rPr>
          <w:rFonts w:ascii="Arial" w:eastAsia="Arial" w:hAnsi="Arial" w:cs="Arial"/>
          <w:color w:val="000000"/>
          <w:sz w:val="20"/>
          <w:lang w:eastAsia="nl-NL"/>
        </w:rPr>
        <w:t xml:space="preserve"> </w:t>
      </w:r>
    </w:p>
    <w:p w14:paraId="523F1E4E" w14:textId="78018CCD" w:rsidR="001E4E49" w:rsidRDefault="001E4E49" w:rsidP="001E4E49">
      <w:p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 xml:space="preserve">Voor het implementatieplan kunt u maximaal een fictieve korting van €500.000,- ontvangen. In het implementatieplan beschrijft u de volgende onderwerpen: </w:t>
      </w:r>
    </w:p>
    <w:p w14:paraId="68CF8D62" w14:textId="77777777" w:rsidR="001E4E49" w:rsidRPr="001E4E49" w:rsidRDefault="001E4E49" w:rsidP="001E4E49">
      <w:pPr>
        <w:spacing w:after="4" w:line="250" w:lineRule="auto"/>
        <w:rPr>
          <w:rFonts w:ascii="Arial" w:eastAsia="Arial" w:hAnsi="Arial" w:cs="Arial"/>
          <w:color w:val="000000"/>
          <w:sz w:val="20"/>
          <w:lang w:eastAsia="nl-NL"/>
        </w:rPr>
      </w:pPr>
    </w:p>
    <w:p w14:paraId="3E562114" w14:textId="77777777" w:rsidR="001E4E49" w:rsidRDefault="001E4E49" w:rsidP="001E4E49">
      <w:pPr>
        <w:pStyle w:val="Lijstalinea"/>
        <w:numPr>
          <w:ilvl w:val="0"/>
          <w:numId w:val="5"/>
        </w:numPr>
        <w:spacing w:after="4" w:line="250" w:lineRule="auto"/>
        <w:rPr>
          <w:rFonts w:ascii="Arial" w:eastAsia="Arial" w:hAnsi="Arial" w:cs="Arial"/>
          <w:color w:val="000000"/>
          <w:sz w:val="20"/>
          <w:lang w:eastAsia="nl-NL"/>
        </w:rPr>
      </w:pPr>
      <w:r>
        <w:rPr>
          <w:rFonts w:ascii="Arial" w:eastAsia="Arial" w:hAnsi="Arial" w:cs="Arial"/>
          <w:color w:val="000000"/>
          <w:sz w:val="20"/>
          <w:lang w:eastAsia="nl-NL"/>
        </w:rPr>
        <w:t>Implementatie:</w:t>
      </w:r>
    </w:p>
    <w:p w14:paraId="162F2737" w14:textId="54C8E54B" w:rsidR="001E4E49" w:rsidRP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Beschrijf hoe de beveiligingsmaatregelen zullen worden geïmplementeerd, inclusief de planning en de verantwoordelijkheden van het personeel.</w:t>
      </w:r>
    </w:p>
    <w:p w14:paraId="2A002BE5" w14:textId="0B0104C0" w:rsidR="001E4E49" w:rsidRPr="001E4E49" w:rsidRDefault="001E4E49" w:rsidP="001E4E49">
      <w:pPr>
        <w:pStyle w:val="Lijstalinea"/>
        <w:numPr>
          <w:ilvl w:val="0"/>
          <w:numId w:val="4"/>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Overweeg het opstellen van een tijdlijn en het toewijzen van taken aan specifieke medewerkers of aannemers.</w:t>
      </w:r>
    </w:p>
    <w:p w14:paraId="63A0AB88" w14:textId="13F7E69D" w:rsidR="001E4E49" w:rsidRPr="001E4E49" w:rsidRDefault="001E4E49" w:rsidP="001E4E49">
      <w:pPr>
        <w:pStyle w:val="Lijstalinea"/>
        <w:numPr>
          <w:ilvl w:val="0"/>
          <w:numId w:val="5"/>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Monitoring en evaluatie</w:t>
      </w:r>
      <w:r>
        <w:rPr>
          <w:rFonts w:ascii="Arial" w:eastAsia="Arial" w:hAnsi="Arial" w:cs="Arial"/>
          <w:color w:val="000000"/>
          <w:sz w:val="20"/>
          <w:lang w:eastAsia="nl-NL"/>
        </w:rPr>
        <w:t>:</w:t>
      </w:r>
    </w:p>
    <w:p w14:paraId="25E17B37" w14:textId="14E89E4F" w:rsidR="001E4E49" w:rsidRPr="004F4E97" w:rsidRDefault="001E4E49" w:rsidP="004F4E97">
      <w:pPr>
        <w:pStyle w:val="Lijstalinea"/>
        <w:numPr>
          <w:ilvl w:val="0"/>
          <w:numId w:val="4"/>
        </w:numPr>
        <w:spacing w:after="4" w:line="250" w:lineRule="auto"/>
        <w:rPr>
          <w:rFonts w:ascii="Arial" w:eastAsia="Arial" w:hAnsi="Arial" w:cs="Arial"/>
          <w:color w:val="000000"/>
          <w:sz w:val="20"/>
          <w:lang w:eastAsia="nl-NL"/>
        </w:rPr>
      </w:pPr>
      <w:r w:rsidRPr="004F4E97">
        <w:rPr>
          <w:rFonts w:ascii="Arial" w:eastAsia="Arial" w:hAnsi="Arial" w:cs="Arial"/>
          <w:color w:val="000000"/>
          <w:sz w:val="20"/>
          <w:lang w:eastAsia="nl-NL"/>
        </w:rPr>
        <w:t>Leg een plan vast voor het monitoren en evalueren van de effectiviteit van de beveiligingsmaatregelen.</w:t>
      </w:r>
    </w:p>
    <w:p w14:paraId="5640BBA7" w14:textId="795A855A" w:rsidR="001E4E49" w:rsidRPr="004F4E97" w:rsidRDefault="001E4E49" w:rsidP="004F4E97">
      <w:pPr>
        <w:pStyle w:val="Lijstalinea"/>
        <w:numPr>
          <w:ilvl w:val="0"/>
          <w:numId w:val="4"/>
        </w:numPr>
        <w:spacing w:after="4" w:line="250" w:lineRule="auto"/>
        <w:rPr>
          <w:rFonts w:ascii="Arial" w:eastAsia="Arial" w:hAnsi="Arial" w:cs="Arial"/>
          <w:color w:val="000000"/>
          <w:sz w:val="20"/>
          <w:lang w:eastAsia="nl-NL"/>
        </w:rPr>
      </w:pPr>
      <w:r w:rsidRPr="004F4E97">
        <w:rPr>
          <w:rFonts w:ascii="Arial" w:eastAsia="Arial" w:hAnsi="Arial" w:cs="Arial"/>
          <w:color w:val="000000"/>
          <w:sz w:val="20"/>
          <w:lang w:eastAsia="nl-NL"/>
        </w:rPr>
        <w:t>Bepaal welke indicatoren zullen worden gebruikt om het succes van het beveiligingsplan te meten.</w:t>
      </w:r>
    </w:p>
    <w:p w14:paraId="0C6BEB3C" w14:textId="5BB396AB" w:rsidR="001E4E49" w:rsidRPr="004F4E97" w:rsidRDefault="001E4E49" w:rsidP="004F4E97">
      <w:pPr>
        <w:pStyle w:val="Lijstalinea"/>
        <w:numPr>
          <w:ilvl w:val="0"/>
          <w:numId w:val="4"/>
        </w:numPr>
        <w:spacing w:after="4" w:line="250" w:lineRule="auto"/>
        <w:rPr>
          <w:rFonts w:ascii="Arial" w:eastAsia="Arial" w:hAnsi="Arial" w:cs="Arial"/>
          <w:color w:val="000000"/>
          <w:sz w:val="20"/>
          <w:lang w:eastAsia="nl-NL"/>
        </w:rPr>
      </w:pPr>
      <w:r w:rsidRPr="004F4E97">
        <w:rPr>
          <w:rFonts w:ascii="Arial" w:eastAsia="Arial" w:hAnsi="Arial" w:cs="Arial"/>
          <w:color w:val="000000"/>
          <w:sz w:val="20"/>
          <w:lang w:eastAsia="nl-NL"/>
        </w:rPr>
        <w:t>Stel regelmatige evaluaties voor om eventuele zwakke punten of verbeteringen te identificeren.</w:t>
      </w:r>
    </w:p>
    <w:p w14:paraId="232C100D" w14:textId="4D8602E6" w:rsidR="001E4E49" w:rsidRPr="001E4E49" w:rsidRDefault="001E4E49" w:rsidP="001E4E49">
      <w:pPr>
        <w:pStyle w:val="Lijstalinea"/>
        <w:numPr>
          <w:ilvl w:val="0"/>
          <w:numId w:val="5"/>
        </w:numPr>
        <w:spacing w:after="4" w:line="250" w:lineRule="auto"/>
        <w:rPr>
          <w:rFonts w:ascii="Arial" w:eastAsia="Arial" w:hAnsi="Arial" w:cs="Arial"/>
          <w:color w:val="000000"/>
          <w:sz w:val="20"/>
          <w:lang w:eastAsia="nl-NL"/>
        </w:rPr>
      </w:pPr>
      <w:r w:rsidRPr="001E4E49">
        <w:rPr>
          <w:rFonts w:ascii="Arial" w:eastAsia="Arial" w:hAnsi="Arial" w:cs="Arial"/>
          <w:color w:val="000000"/>
          <w:sz w:val="20"/>
          <w:lang w:eastAsia="nl-NL"/>
        </w:rPr>
        <w:t>Communicatie en samenwerking</w:t>
      </w:r>
    </w:p>
    <w:p w14:paraId="6C707F7D" w14:textId="27536FA5" w:rsidR="001E4E49" w:rsidRPr="004F4E97" w:rsidRDefault="001E4E49" w:rsidP="004F4E97">
      <w:pPr>
        <w:pStyle w:val="Lijstalinea"/>
        <w:numPr>
          <w:ilvl w:val="0"/>
          <w:numId w:val="4"/>
        </w:numPr>
        <w:spacing w:after="4" w:line="250" w:lineRule="auto"/>
        <w:rPr>
          <w:rFonts w:ascii="Arial" w:eastAsia="Arial" w:hAnsi="Arial" w:cs="Arial"/>
          <w:color w:val="000000"/>
          <w:sz w:val="20"/>
          <w:lang w:eastAsia="nl-NL"/>
        </w:rPr>
      </w:pPr>
      <w:r w:rsidRPr="004F4E97">
        <w:rPr>
          <w:rFonts w:ascii="Arial" w:eastAsia="Arial" w:hAnsi="Arial" w:cs="Arial"/>
          <w:color w:val="000000"/>
          <w:sz w:val="20"/>
          <w:lang w:eastAsia="nl-NL"/>
        </w:rPr>
        <w:t>Identificeer de belanghebbenden die betrokken zijn bij de beveiliging van de opvanglocatie, zoals het management, de bewoners, overheidsinstanties en hulpverlenende organisaties.</w:t>
      </w:r>
    </w:p>
    <w:p w14:paraId="3C9C735F" w14:textId="0CEE6DBE" w:rsidR="00F5714C" w:rsidRPr="004F4E97" w:rsidRDefault="001E4E49" w:rsidP="004F4E97">
      <w:pPr>
        <w:pStyle w:val="Lijstalinea"/>
        <w:numPr>
          <w:ilvl w:val="0"/>
          <w:numId w:val="4"/>
        </w:numPr>
        <w:spacing w:after="4" w:line="250" w:lineRule="auto"/>
        <w:rPr>
          <w:rFonts w:ascii="Arial" w:eastAsia="Arial" w:hAnsi="Arial" w:cs="Arial"/>
          <w:color w:val="000000"/>
          <w:sz w:val="20"/>
          <w:lang w:eastAsia="nl-NL"/>
        </w:rPr>
      </w:pPr>
      <w:r w:rsidRPr="004F4E97">
        <w:rPr>
          <w:rFonts w:ascii="Arial" w:eastAsia="Arial" w:hAnsi="Arial" w:cs="Arial"/>
          <w:color w:val="000000"/>
          <w:sz w:val="20"/>
          <w:lang w:eastAsia="nl-NL"/>
        </w:rPr>
        <w:t>Stel een plan op voor (crisis)communicatie en samenwerking met deze belanghebbenden, inclusief rapportageperiode.</w:t>
      </w:r>
    </w:p>
    <w:p w14:paraId="5B6614B9" w14:textId="77777777" w:rsidR="00F5714C" w:rsidRDefault="00F5714C" w:rsidP="00E74EE8">
      <w:pPr>
        <w:spacing w:after="4" w:line="250" w:lineRule="auto"/>
        <w:ind w:left="-5" w:hanging="10"/>
        <w:rPr>
          <w:rFonts w:ascii="Arial" w:eastAsia="Arial" w:hAnsi="Arial" w:cs="Arial"/>
          <w:color w:val="000000"/>
          <w:sz w:val="20"/>
          <w:lang w:eastAsia="nl-NL"/>
        </w:rPr>
      </w:pPr>
    </w:p>
    <w:p w14:paraId="7A84B7B5" w14:textId="76366878"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De prijzen en onderdelen waarop u fictieve korting kunt scoren staan genoemd in de Excel (offerteformulier). </w:t>
      </w:r>
    </w:p>
    <w:p w14:paraId="50889FFA" w14:textId="2153332B" w:rsidR="00E74EE8" w:rsidRPr="00E74EE8" w:rsidRDefault="00E74EE8" w:rsidP="00E74EE8">
      <w:pPr>
        <w:spacing w:after="0" w:line="259" w:lineRule="auto"/>
        <w:rPr>
          <w:rFonts w:ascii="Arial" w:eastAsia="Arial" w:hAnsi="Arial" w:cs="Arial"/>
          <w:color w:val="000000"/>
          <w:sz w:val="20"/>
          <w:lang w:eastAsia="nl-NL"/>
        </w:rPr>
      </w:pPr>
    </w:p>
    <w:p w14:paraId="246E122A" w14:textId="77777777" w:rsidR="00E74EE8" w:rsidRPr="00E74EE8" w:rsidRDefault="00E74EE8" w:rsidP="00E74EE8">
      <w:pPr>
        <w:spacing w:after="0" w:line="259" w:lineRule="auto"/>
        <w:ind w:left="-5" w:hanging="10"/>
        <w:rPr>
          <w:rFonts w:ascii="Arial" w:eastAsia="Arial" w:hAnsi="Arial" w:cs="Arial"/>
          <w:color w:val="000000"/>
          <w:sz w:val="20"/>
          <w:lang w:eastAsia="nl-NL"/>
        </w:rPr>
      </w:pPr>
      <w:r w:rsidRPr="00E74EE8">
        <w:rPr>
          <w:rFonts w:ascii="Arial" w:eastAsia="Arial" w:hAnsi="Arial" w:cs="Arial"/>
          <w:b/>
          <w:color w:val="000000"/>
          <w:sz w:val="20"/>
          <w:lang w:eastAsia="nl-NL"/>
        </w:rPr>
        <w:t xml:space="preserve">Minimale eisen </w:t>
      </w:r>
    </w:p>
    <w:p w14:paraId="787BD163" w14:textId="0145BC2D" w:rsidR="00C22550" w:rsidRDefault="00E74EE8" w:rsidP="00C86B9C">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Naast het uniform aanbestedingsdocument en een recent KvK toont u aan dat uw bedrijf beschikt over de in de branche gebruikelijke aansprakelijkheidsverzekeringen. </w:t>
      </w:r>
      <w:r w:rsidRPr="00E74EE8">
        <w:rPr>
          <w:rFonts w:ascii="Calibri" w:eastAsia="Calibri" w:hAnsi="Calibri" w:cs="Calibri"/>
          <w:noProof/>
          <w:color w:val="000000"/>
          <w:lang w:eastAsia="nl-NL"/>
        </w:rPr>
        <mc:AlternateContent>
          <mc:Choice Requires="wpg">
            <w:drawing>
              <wp:anchor distT="0" distB="0" distL="114300" distR="114300" simplePos="0" relativeHeight="251659264" behindDoc="0" locked="0" layoutInCell="1" allowOverlap="1" wp14:anchorId="6F763B56" wp14:editId="25CF35C0">
                <wp:simplePos x="0" y="0"/>
                <wp:positionH relativeFrom="page">
                  <wp:posOffset>0</wp:posOffset>
                </wp:positionH>
                <wp:positionV relativeFrom="page">
                  <wp:posOffset>9855860</wp:posOffset>
                </wp:positionV>
                <wp:extent cx="7560564" cy="19050"/>
                <wp:effectExtent l="0" t="0" r="0" b="0"/>
                <wp:wrapTopAndBottom/>
                <wp:docPr id="2314" name="Group 2314"/>
                <wp:cNvGraphicFramePr/>
                <a:graphic xmlns:a="http://schemas.openxmlformats.org/drawingml/2006/main">
                  <a:graphicData uri="http://schemas.microsoft.com/office/word/2010/wordprocessingGroup">
                    <wpg:wgp>
                      <wpg:cNvGrpSpPr/>
                      <wpg:grpSpPr>
                        <a:xfrm>
                          <a:off x="0" y="0"/>
                          <a:ext cx="7560564" cy="19050"/>
                          <a:chOff x="0" y="0"/>
                          <a:chExt cx="7560564" cy="19050"/>
                        </a:xfrm>
                      </wpg:grpSpPr>
                      <wps:wsp>
                        <wps:cNvPr id="19" name="Shape 19"/>
                        <wps:cNvSpPr/>
                        <wps:spPr>
                          <a:xfrm>
                            <a:off x="0" y="0"/>
                            <a:ext cx="7560564" cy="0"/>
                          </a:xfrm>
                          <a:custGeom>
                            <a:avLst/>
                            <a:gdLst/>
                            <a:ahLst/>
                            <a:cxnLst/>
                            <a:rect l="0" t="0" r="0" b="0"/>
                            <a:pathLst>
                              <a:path w="7560564">
                                <a:moveTo>
                                  <a:pt x="7560564" y="0"/>
                                </a:moveTo>
                                <a:lnTo>
                                  <a:pt x="0" y="0"/>
                                </a:lnTo>
                              </a:path>
                            </a:pathLst>
                          </a:custGeom>
                          <a:noFill/>
                          <a:ln w="19050" cap="flat" cmpd="sng" algn="ctr">
                            <a:solidFill>
                              <a:srgbClr val="0070C0"/>
                            </a:solidFill>
                            <a:prstDash val="solid"/>
                            <a:roun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A57F42B" id="Group 2314" o:spid="_x0000_s1026" style="position:absolute;margin-left:0;margin-top:776.05pt;width:595.3pt;height:1.5pt;z-index:251659264;mso-position-horizontal-relative:page;mso-position-vertical-relative:page" coordsize="7560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">
                <v:shape id="Shape 19" o:spid="_x0000_s1027"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" path="m7560564,l,e" filled="f" strokecolor="#0070c0" strokeweight="1.5pt">
                  <v:path arrowok="t" textboxrect="0,0,7560564,0"/>
                </v:shape>
                <w10:wrap type="topAndBottom" anchorx="page" anchory="page"/>
              </v:group>
            </w:pict>
          </mc:Fallback>
        </mc:AlternateContent>
      </w:r>
    </w:p>
    <w:p w14:paraId="04C91935" w14:textId="77777777" w:rsidR="00C22550" w:rsidRPr="00E74EE8" w:rsidRDefault="00C22550" w:rsidP="00E74EE8">
      <w:pPr>
        <w:spacing w:after="0" w:line="259" w:lineRule="auto"/>
        <w:rPr>
          <w:rFonts w:ascii="Arial" w:eastAsia="Arial" w:hAnsi="Arial" w:cs="Arial"/>
          <w:color w:val="000000"/>
          <w:sz w:val="20"/>
          <w:lang w:eastAsia="nl-NL"/>
        </w:rPr>
      </w:pPr>
    </w:p>
    <w:p w14:paraId="6A0461D8" w14:textId="77777777" w:rsidR="00E74EE8" w:rsidRPr="00E74EE8" w:rsidRDefault="00E74EE8" w:rsidP="00E74EE8">
      <w:pPr>
        <w:spacing w:after="0" w:line="259" w:lineRule="auto"/>
        <w:ind w:left="-5" w:hanging="10"/>
        <w:rPr>
          <w:rFonts w:ascii="Arial" w:eastAsia="Arial" w:hAnsi="Arial" w:cs="Arial"/>
          <w:color w:val="000000"/>
          <w:sz w:val="20"/>
          <w:lang w:eastAsia="nl-NL"/>
        </w:rPr>
      </w:pPr>
      <w:r w:rsidRPr="00E74EE8">
        <w:rPr>
          <w:rFonts w:ascii="Arial" w:eastAsia="Arial" w:hAnsi="Arial" w:cs="Arial"/>
          <w:b/>
          <w:color w:val="000000"/>
          <w:sz w:val="20"/>
          <w:lang w:eastAsia="nl-NL"/>
        </w:rPr>
        <w:t xml:space="preserve">Gunningcriteria: </w:t>
      </w:r>
    </w:p>
    <w:p w14:paraId="760640C9" w14:textId="77777777" w:rsidR="00C22550"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Het gunningscriterium is beste prijs-kwaliteitverhouding (BPKV). </w:t>
      </w:r>
    </w:p>
    <w:p w14:paraId="72B4AED3" w14:textId="3F739687" w:rsidR="006648E1" w:rsidRDefault="006648E1" w:rsidP="00E74EE8">
      <w:pPr>
        <w:spacing w:after="4" w:line="250" w:lineRule="auto"/>
        <w:ind w:left="-5" w:hanging="10"/>
        <w:rPr>
          <w:rFonts w:ascii="Arial" w:eastAsia="Arial" w:hAnsi="Arial" w:cs="Arial"/>
          <w:color w:val="000000"/>
          <w:sz w:val="20"/>
          <w:lang w:eastAsia="nl-NL"/>
        </w:rPr>
      </w:pPr>
      <w:r>
        <w:rPr>
          <w:rFonts w:ascii="Arial" w:eastAsia="Arial" w:hAnsi="Arial" w:cs="Arial"/>
          <w:color w:val="000000"/>
          <w:sz w:val="20"/>
          <w:lang w:eastAsia="nl-NL"/>
        </w:rPr>
        <w:t>Knock-out factoren</w:t>
      </w:r>
      <w:r w:rsidR="00C22550">
        <w:rPr>
          <w:rFonts w:ascii="Arial" w:eastAsia="Arial" w:hAnsi="Arial" w:cs="Arial"/>
          <w:color w:val="000000"/>
          <w:sz w:val="20"/>
          <w:lang w:eastAsia="nl-NL"/>
        </w:rPr>
        <w:t xml:space="preserve"> zijn k</w:t>
      </w:r>
      <w:r w:rsidR="00E74EE8" w:rsidRPr="00E74EE8">
        <w:rPr>
          <w:rFonts w:ascii="Arial" w:eastAsia="Arial" w:hAnsi="Arial" w:cs="Arial"/>
          <w:color w:val="000000"/>
          <w:sz w:val="20"/>
          <w:lang w:eastAsia="nl-NL"/>
        </w:rPr>
        <w:t>waliteitsborging, (ISO, VCA), opleiding medewerkers</w:t>
      </w:r>
      <w:r w:rsidR="00C22550">
        <w:rPr>
          <w:rFonts w:ascii="Arial" w:eastAsia="Arial" w:hAnsi="Arial" w:cs="Arial"/>
          <w:color w:val="000000"/>
          <w:sz w:val="20"/>
          <w:lang w:eastAsia="nl-NL"/>
        </w:rPr>
        <w:t xml:space="preserve">. </w:t>
      </w:r>
    </w:p>
    <w:p w14:paraId="452A874A" w14:textId="3C826DA2" w:rsidR="00E74EE8" w:rsidRDefault="00C22550" w:rsidP="00E74EE8">
      <w:pPr>
        <w:spacing w:after="4" w:line="250" w:lineRule="auto"/>
        <w:ind w:left="-5" w:hanging="10"/>
        <w:rPr>
          <w:rFonts w:ascii="Arial" w:eastAsia="Arial" w:hAnsi="Arial" w:cs="Arial"/>
          <w:color w:val="000000"/>
          <w:sz w:val="20"/>
          <w:lang w:eastAsia="nl-NL"/>
        </w:rPr>
      </w:pPr>
      <w:r>
        <w:rPr>
          <w:rFonts w:ascii="Arial" w:eastAsia="Arial" w:hAnsi="Arial" w:cs="Arial"/>
          <w:color w:val="000000"/>
          <w:sz w:val="20"/>
          <w:lang w:eastAsia="nl-NL"/>
        </w:rPr>
        <w:t>K</w:t>
      </w:r>
      <w:r w:rsidR="00E74EE8" w:rsidRPr="00E74EE8">
        <w:rPr>
          <w:rFonts w:ascii="Arial" w:eastAsia="Arial" w:hAnsi="Arial" w:cs="Arial"/>
          <w:color w:val="000000"/>
          <w:sz w:val="20"/>
          <w:lang w:eastAsia="nl-NL"/>
        </w:rPr>
        <w:t>lanttevredenheid, relatie</w:t>
      </w:r>
      <w:r>
        <w:rPr>
          <w:rFonts w:ascii="Arial" w:eastAsia="Arial" w:hAnsi="Arial" w:cs="Arial"/>
          <w:color w:val="000000"/>
          <w:sz w:val="20"/>
          <w:lang w:eastAsia="nl-NL"/>
        </w:rPr>
        <w:t xml:space="preserve">beheer (communicatie) zijn kwalitatieve factoren. Klanttevredenheid wordt in overleg periodiek getoetst. </w:t>
      </w:r>
    </w:p>
    <w:p w14:paraId="6517AA89" w14:textId="77777777" w:rsidR="003461AA" w:rsidRDefault="003461AA" w:rsidP="003461AA">
      <w:pPr>
        <w:spacing w:after="0" w:line="259" w:lineRule="auto"/>
        <w:ind w:left="-5" w:hanging="10"/>
        <w:rPr>
          <w:rFonts w:ascii="Arial" w:eastAsia="Arial" w:hAnsi="Arial" w:cs="Arial"/>
          <w:b/>
          <w:color w:val="000000"/>
          <w:sz w:val="20"/>
          <w:lang w:eastAsia="nl-NL"/>
        </w:rPr>
      </w:pPr>
    </w:p>
    <w:p w14:paraId="667F30B6" w14:textId="41B7932D" w:rsidR="003461AA" w:rsidRPr="00E74EE8" w:rsidRDefault="003461AA" w:rsidP="003461AA">
      <w:pPr>
        <w:spacing w:after="0" w:line="259" w:lineRule="auto"/>
        <w:ind w:left="-5" w:hanging="10"/>
        <w:rPr>
          <w:rFonts w:ascii="Arial" w:eastAsia="Arial" w:hAnsi="Arial" w:cs="Arial"/>
          <w:color w:val="000000"/>
          <w:sz w:val="20"/>
          <w:lang w:eastAsia="nl-NL"/>
        </w:rPr>
      </w:pPr>
      <w:r w:rsidRPr="00E74EE8">
        <w:rPr>
          <w:rFonts w:ascii="Arial" w:eastAsia="Arial" w:hAnsi="Arial" w:cs="Arial"/>
          <w:b/>
          <w:color w:val="000000"/>
          <w:sz w:val="20"/>
          <w:lang w:eastAsia="nl-NL"/>
        </w:rPr>
        <w:t>Klanttevredenheid</w:t>
      </w:r>
      <w:r w:rsidR="00490436">
        <w:rPr>
          <w:rFonts w:ascii="Arial" w:eastAsia="Arial" w:hAnsi="Arial" w:cs="Arial"/>
          <w:b/>
          <w:color w:val="000000"/>
          <w:sz w:val="20"/>
          <w:lang w:eastAsia="nl-NL"/>
        </w:rPr>
        <w:t xml:space="preserve">/inspanningsverplichting: </w:t>
      </w:r>
      <w:r w:rsidRPr="00E74EE8">
        <w:rPr>
          <w:rFonts w:ascii="Arial" w:eastAsia="Arial" w:hAnsi="Arial" w:cs="Arial"/>
          <w:b/>
          <w:color w:val="000000"/>
          <w:sz w:val="20"/>
          <w:lang w:eastAsia="nl-NL"/>
        </w:rPr>
        <w:t xml:space="preserve"> </w:t>
      </w:r>
    </w:p>
    <w:p w14:paraId="20B95880" w14:textId="224DBD5B" w:rsidR="003461AA" w:rsidRPr="00E74EE8" w:rsidRDefault="00297099" w:rsidP="003461AA">
      <w:pPr>
        <w:spacing w:after="4" w:line="250" w:lineRule="auto"/>
        <w:ind w:left="-5" w:hanging="10"/>
        <w:rPr>
          <w:rFonts w:ascii="Arial" w:eastAsia="Arial" w:hAnsi="Arial" w:cs="Arial"/>
          <w:color w:val="000000"/>
          <w:sz w:val="20"/>
          <w:lang w:eastAsia="nl-NL"/>
        </w:rPr>
      </w:pPr>
      <w:r>
        <w:rPr>
          <w:rFonts w:ascii="Arial" w:eastAsia="Arial" w:hAnsi="Arial" w:cs="Arial"/>
          <w:color w:val="000000"/>
          <w:sz w:val="20"/>
          <w:lang w:eastAsia="nl-NL"/>
        </w:rPr>
        <w:t xml:space="preserve">Op basis van uw ingediende plan van aanpak </w:t>
      </w:r>
      <w:r w:rsidR="00F864C0">
        <w:rPr>
          <w:rFonts w:ascii="Arial" w:eastAsia="Arial" w:hAnsi="Arial" w:cs="Arial"/>
          <w:color w:val="000000"/>
          <w:sz w:val="20"/>
          <w:lang w:eastAsia="nl-NL"/>
        </w:rPr>
        <w:t>vinden periodieke evaluatiemomenten plaats</w:t>
      </w:r>
      <w:r w:rsidR="003461AA" w:rsidRPr="00E74EE8">
        <w:rPr>
          <w:rFonts w:ascii="Arial" w:eastAsia="Arial" w:hAnsi="Arial" w:cs="Arial"/>
          <w:color w:val="000000"/>
          <w:sz w:val="20"/>
          <w:lang w:eastAsia="nl-NL"/>
        </w:rPr>
        <w:t>.</w:t>
      </w:r>
      <w:r w:rsidR="00F864C0">
        <w:rPr>
          <w:rFonts w:ascii="Arial" w:eastAsia="Arial" w:hAnsi="Arial" w:cs="Arial"/>
          <w:color w:val="000000"/>
          <w:sz w:val="20"/>
          <w:lang w:eastAsia="nl-NL"/>
        </w:rPr>
        <w:t xml:space="preserve"> In deze evaluatiemomenten vindt ook de toetsing van de klanttevredenheid plaats.</w:t>
      </w:r>
      <w:r w:rsidR="003461AA" w:rsidRPr="00E74EE8">
        <w:rPr>
          <w:rFonts w:ascii="Arial" w:eastAsia="Arial" w:hAnsi="Arial" w:cs="Arial"/>
          <w:color w:val="000000"/>
          <w:sz w:val="20"/>
          <w:lang w:eastAsia="nl-NL"/>
        </w:rPr>
        <w:t xml:space="preserve"> Op het moment dat er verlengd dient te worden vergelijken wij uw </w:t>
      </w:r>
      <w:r w:rsidR="00F864C0">
        <w:rPr>
          <w:rFonts w:ascii="Arial" w:eastAsia="Arial" w:hAnsi="Arial" w:cs="Arial"/>
          <w:color w:val="000000"/>
          <w:sz w:val="20"/>
          <w:lang w:eastAsia="nl-NL"/>
        </w:rPr>
        <w:t>plan van aanpak</w:t>
      </w:r>
      <w:r w:rsidR="003461AA" w:rsidRPr="00E74EE8">
        <w:rPr>
          <w:rFonts w:ascii="Arial" w:eastAsia="Arial" w:hAnsi="Arial" w:cs="Arial"/>
          <w:color w:val="000000"/>
          <w:sz w:val="20"/>
          <w:lang w:eastAsia="nl-NL"/>
        </w:rPr>
        <w:t xml:space="preserve"> met onze ervaringen. </w:t>
      </w:r>
      <w:r w:rsidR="00CF5924">
        <w:rPr>
          <w:rFonts w:ascii="Arial" w:eastAsia="Arial" w:hAnsi="Arial" w:cs="Arial"/>
          <w:color w:val="000000"/>
          <w:sz w:val="20"/>
          <w:lang w:eastAsia="nl-NL"/>
        </w:rPr>
        <w:t xml:space="preserve">Bij een positieve waardering verlengt de gemeente de overeenkomst. </w:t>
      </w:r>
      <w:r w:rsidR="00F864C0">
        <w:rPr>
          <w:rFonts w:ascii="Arial" w:eastAsia="Arial" w:hAnsi="Arial" w:cs="Arial"/>
          <w:color w:val="000000"/>
          <w:sz w:val="20"/>
          <w:lang w:eastAsia="nl-NL"/>
        </w:rPr>
        <w:t xml:space="preserve">Indien levering niet plaatsvindt conform het plan van aanpak </w:t>
      </w:r>
      <w:r w:rsidR="00CF5924">
        <w:rPr>
          <w:rFonts w:ascii="Arial" w:eastAsia="Arial" w:hAnsi="Arial" w:cs="Arial"/>
          <w:color w:val="000000"/>
          <w:sz w:val="20"/>
          <w:lang w:eastAsia="nl-NL"/>
        </w:rPr>
        <w:t xml:space="preserve">(of onvoldoende waardering) </w:t>
      </w:r>
      <w:r w:rsidR="00F864C0">
        <w:rPr>
          <w:rFonts w:ascii="Arial" w:eastAsia="Arial" w:hAnsi="Arial" w:cs="Arial"/>
          <w:color w:val="000000"/>
          <w:sz w:val="20"/>
          <w:lang w:eastAsia="nl-NL"/>
        </w:rPr>
        <w:t>kan de gemeente</w:t>
      </w:r>
      <w:r w:rsidR="003461AA" w:rsidRPr="00E74EE8">
        <w:rPr>
          <w:rFonts w:ascii="Arial" w:eastAsia="Arial" w:hAnsi="Arial" w:cs="Arial"/>
          <w:color w:val="000000"/>
          <w:sz w:val="20"/>
          <w:lang w:eastAsia="nl-NL"/>
        </w:rPr>
        <w:t xml:space="preserve"> besluiten niet te verlengen. </w:t>
      </w:r>
    </w:p>
    <w:p w14:paraId="2DBFA939" w14:textId="77777777" w:rsidR="00C22550" w:rsidRPr="00E74EE8" w:rsidRDefault="00C22550" w:rsidP="00E74EE8">
      <w:pPr>
        <w:spacing w:after="4" w:line="250" w:lineRule="auto"/>
        <w:ind w:left="-5" w:hanging="10"/>
        <w:rPr>
          <w:rFonts w:ascii="Arial" w:eastAsia="Arial" w:hAnsi="Arial" w:cs="Arial"/>
          <w:color w:val="000000"/>
          <w:sz w:val="20"/>
          <w:lang w:eastAsia="nl-NL"/>
        </w:rPr>
      </w:pPr>
    </w:p>
    <w:p w14:paraId="1D5AC5C1" w14:textId="76A716C2" w:rsidR="00E74EE8" w:rsidRDefault="00E74EE8" w:rsidP="001B3937">
      <w:pPr>
        <w:spacing w:after="4" w:line="250" w:lineRule="auto"/>
        <w:ind w:left="-5" w:hanging="10"/>
        <w:rPr>
          <w:rFonts w:ascii="Arial" w:eastAsia="Arial" w:hAnsi="Arial" w:cs="Arial"/>
          <w:color w:val="000000"/>
          <w:sz w:val="20"/>
          <w:lang w:eastAsia="nl-NL"/>
        </w:rPr>
      </w:pPr>
      <w:r w:rsidRPr="003461AA">
        <w:rPr>
          <w:rFonts w:ascii="Arial" w:eastAsia="Arial" w:hAnsi="Arial" w:cs="Arial"/>
          <w:b/>
          <w:color w:val="000000"/>
          <w:sz w:val="20"/>
          <w:lang w:eastAsia="nl-NL"/>
        </w:rPr>
        <w:t>Prijs:</w:t>
      </w:r>
      <w:r w:rsidRPr="00E74EE8">
        <w:rPr>
          <w:rFonts w:ascii="Arial" w:eastAsia="Arial" w:hAnsi="Arial" w:cs="Arial"/>
          <w:color w:val="000000"/>
          <w:sz w:val="20"/>
          <w:lang w:eastAsia="nl-NL"/>
        </w:rPr>
        <w:t xml:space="preserve"> </w:t>
      </w:r>
      <w:r w:rsidR="001B3937">
        <w:rPr>
          <w:rFonts w:ascii="Arial" w:eastAsia="Arial" w:hAnsi="Arial" w:cs="Arial"/>
          <w:color w:val="000000"/>
          <w:sz w:val="20"/>
          <w:lang w:eastAsia="nl-NL"/>
        </w:rPr>
        <w:t xml:space="preserve">Wij verzoeken u een specificatie van uw definitieve prijzen mee te zenden als bijlage van uw inschrijving. </w:t>
      </w:r>
      <w:r w:rsidRPr="00E74EE8">
        <w:rPr>
          <w:rFonts w:ascii="Arial" w:eastAsia="Arial" w:hAnsi="Arial" w:cs="Arial"/>
          <w:color w:val="000000"/>
          <w:sz w:val="20"/>
          <w:lang w:eastAsia="nl-NL"/>
        </w:rPr>
        <w:t xml:space="preserve">Negatieve en irreële prijzen zijn </w:t>
      </w:r>
      <w:r w:rsidRPr="00E74EE8">
        <w:rPr>
          <w:rFonts w:ascii="Arial" w:eastAsia="Arial" w:hAnsi="Arial" w:cs="Arial"/>
          <w:color w:val="000000"/>
          <w:sz w:val="20"/>
          <w:u w:val="single" w:color="000000"/>
          <w:lang w:eastAsia="nl-NL"/>
        </w:rPr>
        <w:t>niet</w:t>
      </w:r>
      <w:r w:rsidRPr="00E74EE8">
        <w:rPr>
          <w:rFonts w:ascii="Arial" w:eastAsia="Arial" w:hAnsi="Arial" w:cs="Arial"/>
          <w:color w:val="000000"/>
          <w:sz w:val="20"/>
          <w:lang w:eastAsia="nl-NL"/>
        </w:rPr>
        <w:t xml:space="preserve"> toegestaan. </w:t>
      </w:r>
    </w:p>
    <w:p w14:paraId="3F11C12D" w14:textId="77777777" w:rsidR="00C22550" w:rsidRPr="00C22550" w:rsidRDefault="00C22550" w:rsidP="00C22550">
      <w:pPr>
        <w:spacing w:after="4" w:line="250" w:lineRule="auto"/>
        <w:ind w:left="-5" w:hanging="10"/>
        <w:rPr>
          <w:rFonts w:ascii="Arial" w:eastAsia="Arial" w:hAnsi="Arial" w:cs="Arial"/>
          <w:color w:val="000000"/>
          <w:sz w:val="20"/>
          <w:lang w:eastAsia="nl-NL"/>
        </w:rPr>
      </w:pPr>
    </w:p>
    <w:p w14:paraId="3E614CB0" w14:textId="77777777" w:rsidR="00E74EE8" w:rsidRPr="00E74EE8" w:rsidRDefault="00E74EE8" w:rsidP="00E74EE8">
      <w:pPr>
        <w:spacing w:after="0" w:line="259" w:lineRule="auto"/>
        <w:ind w:left="-5" w:hanging="10"/>
        <w:rPr>
          <w:rFonts w:ascii="Arial" w:eastAsia="Arial" w:hAnsi="Arial" w:cs="Arial"/>
          <w:color w:val="000000"/>
          <w:sz w:val="20"/>
          <w:lang w:eastAsia="nl-NL"/>
        </w:rPr>
      </w:pPr>
      <w:r w:rsidRPr="004D545B">
        <w:rPr>
          <w:rFonts w:ascii="Arial" w:eastAsia="Arial" w:hAnsi="Arial" w:cs="Arial"/>
          <w:b/>
          <w:color w:val="000000"/>
          <w:sz w:val="20"/>
          <w:lang w:eastAsia="nl-NL"/>
        </w:rPr>
        <w:t>Planning:</w:t>
      </w:r>
      <w:r w:rsidRPr="00E74EE8">
        <w:rPr>
          <w:rFonts w:ascii="Arial" w:eastAsia="Arial" w:hAnsi="Arial" w:cs="Arial"/>
          <w:b/>
          <w:color w:val="000000"/>
          <w:sz w:val="20"/>
          <w:lang w:eastAsia="nl-NL"/>
        </w:rPr>
        <w:t xml:space="preserve">  </w:t>
      </w:r>
    </w:p>
    <w:tbl>
      <w:tblPr>
        <w:tblStyle w:val="TableGrid"/>
        <w:tblW w:w="7439" w:type="dxa"/>
        <w:tblInd w:w="108" w:type="dxa"/>
        <w:tblLook w:val="04A0" w:firstRow="1" w:lastRow="0" w:firstColumn="1" w:lastColumn="0" w:noHBand="0" w:noVBand="1"/>
      </w:tblPr>
      <w:tblGrid>
        <w:gridCol w:w="4147"/>
        <w:gridCol w:w="3292"/>
      </w:tblGrid>
      <w:tr w:rsidR="00E74EE8" w:rsidRPr="00E74EE8" w14:paraId="7147A296" w14:textId="77777777" w:rsidTr="00B165D3">
        <w:trPr>
          <w:trHeight w:val="226"/>
        </w:trPr>
        <w:tc>
          <w:tcPr>
            <w:tcW w:w="4148" w:type="dxa"/>
            <w:tcBorders>
              <w:top w:val="nil"/>
              <w:left w:val="nil"/>
              <w:bottom w:val="nil"/>
              <w:right w:val="nil"/>
            </w:tcBorders>
          </w:tcPr>
          <w:p w14:paraId="35C7D208" w14:textId="77777777" w:rsidR="00E74EE8" w:rsidRPr="00E74EE8" w:rsidRDefault="00E74EE8" w:rsidP="00E74EE8">
            <w:pPr>
              <w:spacing w:line="259" w:lineRule="auto"/>
              <w:rPr>
                <w:rFonts w:ascii="Arial" w:eastAsia="Arial" w:hAnsi="Arial" w:cs="Arial"/>
                <w:color w:val="000000"/>
                <w:sz w:val="20"/>
              </w:rPr>
            </w:pPr>
          </w:p>
        </w:tc>
        <w:tc>
          <w:tcPr>
            <w:tcW w:w="3292" w:type="dxa"/>
            <w:tcBorders>
              <w:top w:val="nil"/>
              <w:left w:val="nil"/>
              <w:bottom w:val="nil"/>
              <w:right w:val="nil"/>
            </w:tcBorders>
          </w:tcPr>
          <w:p w14:paraId="4DD14B6E" w14:textId="77777777" w:rsidR="00E74EE8" w:rsidRPr="00E74EE8" w:rsidRDefault="00E74EE8" w:rsidP="00E74EE8">
            <w:pPr>
              <w:spacing w:line="259" w:lineRule="auto"/>
              <w:rPr>
                <w:rFonts w:ascii="Arial" w:eastAsia="Arial" w:hAnsi="Arial" w:cs="Arial"/>
                <w:color w:val="000000"/>
                <w:sz w:val="20"/>
              </w:rPr>
            </w:pPr>
          </w:p>
        </w:tc>
      </w:tr>
    </w:tbl>
    <w:tbl>
      <w:tblPr>
        <w:tblW w:w="8082"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8"/>
        <w:gridCol w:w="2894"/>
      </w:tblGrid>
      <w:tr w:rsidR="00E74EE8" w:rsidRPr="00E74EE8" w14:paraId="18A9B0A8" w14:textId="77777777" w:rsidTr="000541DB">
        <w:trPr>
          <w:trHeight w:val="230"/>
        </w:trPr>
        <w:tc>
          <w:tcPr>
            <w:tcW w:w="5188" w:type="dxa"/>
            <w:shd w:val="clear" w:color="auto" w:fill="auto"/>
          </w:tcPr>
          <w:p w14:paraId="64353659"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Verzenden</w:t>
            </w:r>
            <w:r w:rsidRPr="00E74EE8">
              <w:rPr>
                <w:rFonts w:ascii="Arial MT" w:eastAsia="Arial MT" w:hAnsi="Arial MT" w:cs="Arial MT"/>
                <w:spacing w:val="-4"/>
                <w:sz w:val="20"/>
              </w:rPr>
              <w:t xml:space="preserve"> </w:t>
            </w:r>
            <w:r w:rsidRPr="00E74EE8">
              <w:rPr>
                <w:rFonts w:ascii="Arial MT" w:eastAsia="Arial MT" w:hAnsi="Arial MT" w:cs="Arial MT"/>
                <w:sz w:val="20"/>
              </w:rPr>
              <w:t>offerteaanvraag</w:t>
            </w:r>
          </w:p>
        </w:tc>
        <w:tc>
          <w:tcPr>
            <w:tcW w:w="2894" w:type="dxa"/>
            <w:shd w:val="clear" w:color="auto" w:fill="auto"/>
          </w:tcPr>
          <w:p w14:paraId="6872D6DC" w14:textId="75735A02" w:rsidR="00E74EE8" w:rsidRPr="00E74EE8" w:rsidRDefault="004D545B" w:rsidP="000541DB">
            <w:pPr>
              <w:widowControl w:val="0"/>
              <w:autoSpaceDE w:val="0"/>
              <w:autoSpaceDN w:val="0"/>
              <w:spacing w:after="0" w:line="210" w:lineRule="exact"/>
              <w:ind w:left="208" w:right="200"/>
              <w:rPr>
                <w:rFonts w:ascii="Arial MT" w:eastAsia="Arial MT" w:hAnsi="Arial MT" w:cs="Arial MT"/>
                <w:sz w:val="20"/>
              </w:rPr>
            </w:pPr>
            <w:r>
              <w:rPr>
                <w:rFonts w:ascii="Arial MT" w:eastAsia="Arial MT" w:hAnsi="Arial MT" w:cs="Arial MT"/>
                <w:sz w:val="20"/>
              </w:rPr>
              <w:t>03 juli 2023</w:t>
            </w:r>
          </w:p>
        </w:tc>
      </w:tr>
      <w:tr w:rsidR="00E74EE8" w:rsidRPr="00E74EE8" w14:paraId="1363EB6D" w14:textId="77777777" w:rsidTr="000541DB">
        <w:trPr>
          <w:trHeight w:val="230"/>
        </w:trPr>
        <w:tc>
          <w:tcPr>
            <w:tcW w:w="5188" w:type="dxa"/>
            <w:shd w:val="clear" w:color="auto" w:fill="auto"/>
          </w:tcPr>
          <w:p w14:paraId="40EAE4BD"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Uiterlijke</w:t>
            </w:r>
            <w:r w:rsidRPr="00E74EE8">
              <w:rPr>
                <w:rFonts w:ascii="Arial MT" w:eastAsia="Arial MT" w:hAnsi="Arial MT" w:cs="Arial MT"/>
                <w:spacing w:val="-3"/>
                <w:sz w:val="20"/>
              </w:rPr>
              <w:t xml:space="preserve"> </w:t>
            </w:r>
            <w:r w:rsidRPr="00E74EE8">
              <w:rPr>
                <w:rFonts w:ascii="Arial MT" w:eastAsia="Arial MT" w:hAnsi="Arial MT" w:cs="Arial MT"/>
                <w:sz w:val="20"/>
              </w:rPr>
              <w:t>termijn</w:t>
            </w:r>
            <w:r w:rsidRPr="00E74EE8">
              <w:rPr>
                <w:rFonts w:ascii="Arial MT" w:eastAsia="Arial MT" w:hAnsi="Arial MT" w:cs="Arial MT"/>
                <w:spacing w:val="-3"/>
                <w:sz w:val="20"/>
              </w:rPr>
              <w:t xml:space="preserve"> </w:t>
            </w:r>
            <w:r w:rsidRPr="00E74EE8">
              <w:rPr>
                <w:rFonts w:ascii="Arial MT" w:eastAsia="Arial MT" w:hAnsi="Arial MT" w:cs="Arial MT"/>
                <w:sz w:val="20"/>
              </w:rPr>
              <w:t>voor het</w:t>
            </w:r>
            <w:r w:rsidRPr="00E74EE8">
              <w:rPr>
                <w:rFonts w:ascii="Arial MT" w:eastAsia="Arial MT" w:hAnsi="Arial MT" w:cs="Arial MT"/>
                <w:spacing w:val="-3"/>
                <w:sz w:val="20"/>
              </w:rPr>
              <w:t xml:space="preserve"> </w:t>
            </w:r>
            <w:r w:rsidRPr="00E74EE8">
              <w:rPr>
                <w:rFonts w:ascii="Arial MT" w:eastAsia="Arial MT" w:hAnsi="Arial MT" w:cs="Arial MT"/>
                <w:sz w:val="20"/>
              </w:rPr>
              <w:t>stellen</w:t>
            </w:r>
            <w:r w:rsidRPr="00E74EE8">
              <w:rPr>
                <w:rFonts w:ascii="Arial MT" w:eastAsia="Arial MT" w:hAnsi="Arial MT" w:cs="Arial MT"/>
                <w:spacing w:val="-2"/>
                <w:sz w:val="20"/>
              </w:rPr>
              <w:t xml:space="preserve"> </w:t>
            </w:r>
            <w:r w:rsidRPr="00E74EE8">
              <w:rPr>
                <w:rFonts w:ascii="Arial MT" w:eastAsia="Arial MT" w:hAnsi="Arial MT" w:cs="Arial MT"/>
                <w:sz w:val="20"/>
              </w:rPr>
              <w:t>van</w:t>
            </w:r>
            <w:r w:rsidRPr="00E74EE8">
              <w:rPr>
                <w:rFonts w:ascii="Arial MT" w:eastAsia="Arial MT" w:hAnsi="Arial MT" w:cs="Arial MT"/>
                <w:spacing w:val="-3"/>
                <w:sz w:val="20"/>
              </w:rPr>
              <w:t xml:space="preserve"> </w:t>
            </w:r>
            <w:r w:rsidRPr="00E74EE8">
              <w:rPr>
                <w:rFonts w:ascii="Arial MT" w:eastAsia="Arial MT" w:hAnsi="Arial MT" w:cs="Arial MT"/>
                <w:sz w:val="20"/>
              </w:rPr>
              <w:t>vragen</w:t>
            </w:r>
          </w:p>
        </w:tc>
        <w:tc>
          <w:tcPr>
            <w:tcW w:w="2894" w:type="dxa"/>
            <w:shd w:val="clear" w:color="auto" w:fill="auto"/>
          </w:tcPr>
          <w:p w14:paraId="0E55F9FC" w14:textId="66397640" w:rsidR="00E74EE8" w:rsidRPr="00E74EE8" w:rsidRDefault="004D545B" w:rsidP="004D545B">
            <w:pPr>
              <w:widowControl w:val="0"/>
              <w:autoSpaceDE w:val="0"/>
              <w:autoSpaceDN w:val="0"/>
              <w:spacing w:after="0" w:line="210" w:lineRule="exact"/>
              <w:ind w:left="210" w:right="200"/>
              <w:rPr>
                <w:rFonts w:ascii="Arial MT" w:eastAsia="Arial MT" w:hAnsi="Arial MT" w:cs="Arial MT"/>
                <w:sz w:val="20"/>
              </w:rPr>
            </w:pPr>
            <w:r>
              <w:rPr>
                <w:rFonts w:ascii="Arial MT" w:eastAsia="Arial MT" w:hAnsi="Arial MT" w:cs="Arial MT"/>
                <w:sz w:val="20"/>
              </w:rPr>
              <w:t>06 juli 2023; 10 uur</w:t>
            </w:r>
          </w:p>
        </w:tc>
      </w:tr>
      <w:tr w:rsidR="00E74EE8" w:rsidRPr="00E74EE8" w14:paraId="7E15062B" w14:textId="77777777" w:rsidTr="000541DB">
        <w:trPr>
          <w:trHeight w:val="230"/>
        </w:trPr>
        <w:tc>
          <w:tcPr>
            <w:tcW w:w="5188" w:type="dxa"/>
            <w:shd w:val="clear" w:color="auto" w:fill="auto"/>
          </w:tcPr>
          <w:p w14:paraId="7B4B74E2"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Verzenden</w:t>
            </w:r>
            <w:r w:rsidRPr="00E74EE8">
              <w:rPr>
                <w:rFonts w:ascii="Arial MT" w:eastAsia="Arial MT" w:hAnsi="Arial MT" w:cs="Arial MT"/>
                <w:spacing w:val="-3"/>
                <w:sz w:val="20"/>
              </w:rPr>
              <w:t xml:space="preserve"> </w:t>
            </w:r>
            <w:r w:rsidRPr="00E74EE8">
              <w:rPr>
                <w:rFonts w:ascii="Arial MT" w:eastAsia="Arial MT" w:hAnsi="Arial MT" w:cs="Arial MT"/>
                <w:sz w:val="20"/>
              </w:rPr>
              <w:t>Nota</w:t>
            </w:r>
            <w:r w:rsidRPr="00E74EE8">
              <w:rPr>
                <w:rFonts w:ascii="Arial MT" w:eastAsia="Arial MT" w:hAnsi="Arial MT" w:cs="Arial MT"/>
                <w:spacing w:val="-3"/>
                <w:sz w:val="20"/>
              </w:rPr>
              <w:t xml:space="preserve"> </w:t>
            </w:r>
            <w:r w:rsidRPr="00E74EE8">
              <w:rPr>
                <w:rFonts w:ascii="Arial MT" w:eastAsia="Arial MT" w:hAnsi="Arial MT" w:cs="Arial MT"/>
                <w:sz w:val="20"/>
              </w:rPr>
              <w:t>van</w:t>
            </w:r>
            <w:r w:rsidRPr="00E74EE8">
              <w:rPr>
                <w:rFonts w:ascii="Arial MT" w:eastAsia="Arial MT" w:hAnsi="Arial MT" w:cs="Arial MT"/>
                <w:spacing w:val="-3"/>
                <w:sz w:val="20"/>
              </w:rPr>
              <w:t xml:space="preserve"> </w:t>
            </w:r>
            <w:r w:rsidRPr="00E74EE8">
              <w:rPr>
                <w:rFonts w:ascii="Arial MT" w:eastAsia="Arial MT" w:hAnsi="Arial MT" w:cs="Arial MT"/>
                <w:sz w:val="20"/>
              </w:rPr>
              <w:t>Inlichtingen</w:t>
            </w:r>
            <w:r w:rsidRPr="00E74EE8">
              <w:rPr>
                <w:rFonts w:ascii="Arial MT" w:eastAsia="Arial MT" w:hAnsi="Arial MT" w:cs="Arial MT"/>
                <w:spacing w:val="1"/>
                <w:sz w:val="20"/>
              </w:rPr>
              <w:t xml:space="preserve"> </w:t>
            </w:r>
            <w:r w:rsidRPr="00E74EE8">
              <w:rPr>
                <w:rFonts w:ascii="Arial MT" w:eastAsia="Arial MT" w:hAnsi="Arial MT" w:cs="Arial MT"/>
                <w:sz w:val="20"/>
              </w:rPr>
              <w:t>door</w:t>
            </w:r>
            <w:r w:rsidRPr="00E74EE8">
              <w:rPr>
                <w:rFonts w:ascii="Arial MT" w:eastAsia="Arial MT" w:hAnsi="Arial MT" w:cs="Arial MT"/>
                <w:spacing w:val="-3"/>
                <w:sz w:val="20"/>
              </w:rPr>
              <w:t xml:space="preserve"> </w:t>
            </w:r>
            <w:r w:rsidRPr="00E74EE8">
              <w:rPr>
                <w:rFonts w:ascii="Arial MT" w:eastAsia="Arial MT" w:hAnsi="Arial MT" w:cs="Arial MT"/>
                <w:sz w:val="20"/>
              </w:rPr>
              <w:t>opdrachtgever</w:t>
            </w:r>
          </w:p>
        </w:tc>
        <w:tc>
          <w:tcPr>
            <w:tcW w:w="2894" w:type="dxa"/>
            <w:shd w:val="clear" w:color="auto" w:fill="auto"/>
          </w:tcPr>
          <w:p w14:paraId="18CFFC76" w14:textId="5C36291D" w:rsidR="00E74EE8" w:rsidRPr="00E74EE8" w:rsidRDefault="004D545B" w:rsidP="004D545B">
            <w:pPr>
              <w:widowControl w:val="0"/>
              <w:autoSpaceDE w:val="0"/>
              <w:autoSpaceDN w:val="0"/>
              <w:spacing w:after="0" w:line="210" w:lineRule="exact"/>
              <w:ind w:left="208" w:right="200"/>
              <w:rPr>
                <w:rFonts w:ascii="Arial MT" w:eastAsia="Arial MT" w:hAnsi="Arial MT" w:cs="Arial MT"/>
                <w:sz w:val="20"/>
              </w:rPr>
            </w:pPr>
            <w:r>
              <w:rPr>
                <w:rFonts w:ascii="Arial MT" w:eastAsia="Arial MT" w:hAnsi="Arial MT" w:cs="Arial MT"/>
                <w:sz w:val="20"/>
              </w:rPr>
              <w:t>11 juli 2023</w:t>
            </w:r>
          </w:p>
        </w:tc>
      </w:tr>
      <w:tr w:rsidR="00E74EE8" w:rsidRPr="00E74EE8" w14:paraId="521E43CC" w14:textId="77777777" w:rsidTr="000541DB">
        <w:trPr>
          <w:trHeight w:val="230"/>
        </w:trPr>
        <w:tc>
          <w:tcPr>
            <w:tcW w:w="5188" w:type="dxa"/>
            <w:shd w:val="clear" w:color="auto" w:fill="auto"/>
          </w:tcPr>
          <w:p w14:paraId="079A8E85"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Sluitingstermijn</w:t>
            </w:r>
            <w:r w:rsidRPr="00E74EE8">
              <w:rPr>
                <w:rFonts w:ascii="Arial MT" w:eastAsia="Arial MT" w:hAnsi="Arial MT" w:cs="Arial MT"/>
                <w:spacing w:val="-3"/>
                <w:sz w:val="20"/>
              </w:rPr>
              <w:t xml:space="preserve"> </w:t>
            </w:r>
            <w:r w:rsidRPr="00E74EE8">
              <w:rPr>
                <w:rFonts w:ascii="Arial MT" w:eastAsia="Arial MT" w:hAnsi="Arial MT" w:cs="Arial MT"/>
                <w:sz w:val="20"/>
              </w:rPr>
              <w:t>indienen</w:t>
            </w:r>
            <w:r w:rsidRPr="00E74EE8">
              <w:rPr>
                <w:rFonts w:ascii="Arial MT" w:eastAsia="Arial MT" w:hAnsi="Arial MT" w:cs="Arial MT"/>
                <w:spacing w:val="-3"/>
                <w:sz w:val="20"/>
              </w:rPr>
              <w:t xml:space="preserve"> </w:t>
            </w:r>
            <w:r w:rsidRPr="00E74EE8">
              <w:rPr>
                <w:rFonts w:ascii="Arial MT" w:eastAsia="Arial MT" w:hAnsi="Arial MT" w:cs="Arial MT"/>
                <w:sz w:val="20"/>
              </w:rPr>
              <w:t>inschrijving</w:t>
            </w:r>
          </w:p>
        </w:tc>
        <w:tc>
          <w:tcPr>
            <w:tcW w:w="2894" w:type="dxa"/>
            <w:shd w:val="clear" w:color="auto" w:fill="auto"/>
          </w:tcPr>
          <w:p w14:paraId="4F5A3133" w14:textId="6FD7F68B" w:rsidR="00E74EE8" w:rsidRPr="00E74EE8" w:rsidRDefault="004D545B" w:rsidP="004D545B">
            <w:pPr>
              <w:widowControl w:val="0"/>
              <w:autoSpaceDE w:val="0"/>
              <w:autoSpaceDN w:val="0"/>
              <w:spacing w:after="0" w:line="210" w:lineRule="exact"/>
              <w:ind w:left="210" w:right="200"/>
              <w:rPr>
                <w:rFonts w:ascii="Arial MT" w:eastAsia="Arial MT" w:hAnsi="Arial MT" w:cs="Arial MT"/>
                <w:sz w:val="20"/>
              </w:rPr>
            </w:pPr>
            <w:r>
              <w:rPr>
                <w:rFonts w:ascii="Arial MT" w:eastAsia="Arial MT" w:hAnsi="Arial MT" w:cs="Arial MT"/>
                <w:sz w:val="20"/>
              </w:rPr>
              <w:t>18 juli 2023; 10 uur</w:t>
            </w:r>
          </w:p>
        </w:tc>
      </w:tr>
      <w:tr w:rsidR="00E74EE8" w:rsidRPr="00E74EE8" w14:paraId="55047FF5" w14:textId="77777777" w:rsidTr="000541DB">
        <w:trPr>
          <w:trHeight w:val="230"/>
        </w:trPr>
        <w:tc>
          <w:tcPr>
            <w:tcW w:w="5188" w:type="dxa"/>
            <w:shd w:val="clear" w:color="auto" w:fill="auto"/>
          </w:tcPr>
          <w:p w14:paraId="6E1BD3E1"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Beoordeling</w:t>
            </w:r>
            <w:r w:rsidRPr="00E74EE8">
              <w:rPr>
                <w:rFonts w:ascii="Arial MT" w:eastAsia="Arial MT" w:hAnsi="Arial MT" w:cs="Arial MT"/>
                <w:spacing w:val="-5"/>
                <w:sz w:val="20"/>
              </w:rPr>
              <w:t xml:space="preserve"> </w:t>
            </w:r>
            <w:r w:rsidRPr="00E74EE8">
              <w:rPr>
                <w:rFonts w:ascii="Arial MT" w:eastAsia="Arial MT" w:hAnsi="Arial MT" w:cs="Arial MT"/>
                <w:sz w:val="20"/>
              </w:rPr>
              <w:t>inschrijvingen</w:t>
            </w:r>
          </w:p>
        </w:tc>
        <w:tc>
          <w:tcPr>
            <w:tcW w:w="2894" w:type="dxa"/>
            <w:shd w:val="clear" w:color="auto" w:fill="auto"/>
          </w:tcPr>
          <w:p w14:paraId="3C9C58B9" w14:textId="71BE8BC4" w:rsidR="00E74EE8" w:rsidRPr="00E74EE8" w:rsidRDefault="00E74EE8" w:rsidP="004D545B">
            <w:pPr>
              <w:widowControl w:val="0"/>
              <w:autoSpaceDE w:val="0"/>
              <w:autoSpaceDN w:val="0"/>
              <w:spacing w:after="0" w:line="210" w:lineRule="exact"/>
              <w:ind w:left="208" w:right="200"/>
              <w:rPr>
                <w:rFonts w:ascii="Arial MT" w:eastAsia="Arial MT" w:hAnsi="Arial MT" w:cs="Arial MT"/>
                <w:sz w:val="20"/>
              </w:rPr>
            </w:pPr>
          </w:p>
        </w:tc>
      </w:tr>
      <w:tr w:rsidR="00E74EE8" w:rsidRPr="00E74EE8" w14:paraId="4EAAF4D3" w14:textId="77777777" w:rsidTr="000541DB">
        <w:trPr>
          <w:trHeight w:val="230"/>
        </w:trPr>
        <w:tc>
          <w:tcPr>
            <w:tcW w:w="5188" w:type="dxa"/>
            <w:shd w:val="clear" w:color="auto" w:fill="auto"/>
          </w:tcPr>
          <w:p w14:paraId="28ADB02C"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Bekendmaking</w:t>
            </w:r>
            <w:r w:rsidRPr="00E74EE8">
              <w:rPr>
                <w:rFonts w:ascii="Arial MT" w:eastAsia="Arial MT" w:hAnsi="Arial MT" w:cs="Arial MT"/>
                <w:spacing w:val="-5"/>
                <w:sz w:val="20"/>
              </w:rPr>
              <w:t xml:space="preserve"> </w:t>
            </w:r>
            <w:r w:rsidRPr="00E74EE8">
              <w:rPr>
                <w:rFonts w:ascii="Arial MT" w:eastAsia="Arial MT" w:hAnsi="Arial MT" w:cs="Arial MT"/>
                <w:sz w:val="20"/>
              </w:rPr>
              <w:t>voornemen gunning</w:t>
            </w:r>
          </w:p>
        </w:tc>
        <w:tc>
          <w:tcPr>
            <w:tcW w:w="2894" w:type="dxa"/>
            <w:shd w:val="clear" w:color="auto" w:fill="auto"/>
          </w:tcPr>
          <w:p w14:paraId="2A4C5D7B" w14:textId="685075A8" w:rsidR="00E74EE8" w:rsidRPr="00E74EE8" w:rsidRDefault="004D545B" w:rsidP="004D545B">
            <w:pPr>
              <w:widowControl w:val="0"/>
              <w:autoSpaceDE w:val="0"/>
              <w:autoSpaceDN w:val="0"/>
              <w:spacing w:after="0" w:line="210" w:lineRule="exact"/>
              <w:ind w:left="208" w:right="200"/>
              <w:rPr>
                <w:rFonts w:ascii="Arial MT" w:eastAsia="Arial MT" w:hAnsi="Arial MT" w:cs="Arial MT"/>
                <w:sz w:val="20"/>
              </w:rPr>
            </w:pPr>
            <w:r>
              <w:rPr>
                <w:rFonts w:ascii="Arial MT" w:eastAsia="Arial MT" w:hAnsi="Arial MT" w:cs="Arial MT"/>
                <w:sz w:val="20"/>
              </w:rPr>
              <w:t>20 juli 2023</w:t>
            </w:r>
          </w:p>
        </w:tc>
      </w:tr>
      <w:tr w:rsidR="00E74EE8" w:rsidRPr="00E74EE8" w14:paraId="4F7B458F" w14:textId="77777777" w:rsidTr="000541DB">
        <w:trPr>
          <w:trHeight w:val="229"/>
        </w:trPr>
        <w:tc>
          <w:tcPr>
            <w:tcW w:w="5188" w:type="dxa"/>
            <w:shd w:val="clear" w:color="auto" w:fill="auto"/>
          </w:tcPr>
          <w:p w14:paraId="0F7F24E3"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Definitieve</w:t>
            </w:r>
            <w:r w:rsidRPr="00E74EE8">
              <w:rPr>
                <w:rFonts w:ascii="Arial MT" w:eastAsia="Arial MT" w:hAnsi="Arial MT" w:cs="Arial MT"/>
                <w:spacing w:val="-3"/>
                <w:sz w:val="20"/>
              </w:rPr>
              <w:t xml:space="preserve"> </w:t>
            </w:r>
            <w:r w:rsidRPr="00E74EE8">
              <w:rPr>
                <w:rFonts w:ascii="Arial MT" w:eastAsia="Arial MT" w:hAnsi="Arial MT" w:cs="Arial MT"/>
                <w:sz w:val="20"/>
              </w:rPr>
              <w:t>gunning</w:t>
            </w:r>
          </w:p>
        </w:tc>
        <w:tc>
          <w:tcPr>
            <w:tcW w:w="2894" w:type="dxa"/>
            <w:shd w:val="clear" w:color="auto" w:fill="auto"/>
          </w:tcPr>
          <w:p w14:paraId="1BB6D0F7" w14:textId="51A95265" w:rsidR="00E74EE8" w:rsidRPr="00E74EE8" w:rsidRDefault="004D545B" w:rsidP="004D545B">
            <w:pPr>
              <w:widowControl w:val="0"/>
              <w:autoSpaceDE w:val="0"/>
              <w:autoSpaceDN w:val="0"/>
              <w:spacing w:after="0" w:line="210" w:lineRule="exact"/>
              <w:ind w:left="210" w:right="200"/>
              <w:rPr>
                <w:rFonts w:ascii="Arial MT" w:eastAsia="Arial MT" w:hAnsi="Arial MT" w:cs="Arial MT"/>
                <w:sz w:val="20"/>
              </w:rPr>
            </w:pPr>
            <w:r>
              <w:rPr>
                <w:rFonts w:ascii="Arial MT" w:eastAsia="Arial MT" w:hAnsi="Arial MT" w:cs="Arial MT"/>
                <w:sz w:val="20"/>
              </w:rPr>
              <w:t>27 juli 2023</w:t>
            </w:r>
          </w:p>
        </w:tc>
      </w:tr>
      <w:tr w:rsidR="00E74EE8" w:rsidRPr="00E74EE8" w14:paraId="1757232D" w14:textId="77777777" w:rsidTr="000541DB">
        <w:trPr>
          <w:trHeight w:val="230"/>
        </w:trPr>
        <w:tc>
          <w:tcPr>
            <w:tcW w:w="5188" w:type="dxa"/>
            <w:shd w:val="clear" w:color="auto" w:fill="auto"/>
          </w:tcPr>
          <w:p w14:paraId="472850C5" w14:textId="77777777" w:rsidR="00E74EE8" w:rsidRPr="00E74EE8" w:rsidRDefault="00E74EE8" w:rsidP="00E74EE8">
            <w:pPr>
              <w:widowControl w:val="0"/>
              <w:autoSpaceDE w:val="0"/>
              <w:autoSpaceDN w:val="0"/>
              <w:spacing w:after="0" w:line="210" w:lineRule="exact"/>
              <w:ind w:left="107"/>
              <w:rPr>
                <w:rFonts w:ascii="Arial MT" w:eastAsia="Arial MT" w:hAnsi="Arial MT" w:cs="Arial MT"/>
                <w:sz w:val="20"/>
              </w:rPr>
            </w:pPr>
            <w:r w:rsidRPr="00E74EE8">
              <w:rPr>
                <w:rFonts w:ascii="Arial MT" w:eastAsia="Arial MT" w:hAnsi="Arial MT" w:cs="Arial MT"/>
                <w:sz w:val="20"/>
              </w:rPr>
              <w:t>Inwerkingtreding</w:t>
            </w:r>
            <w:r w:rsidRPr="00E74EE8">
              <w:rPr>
                <w:rFonts w:ascii="Arial MT" w:eastAsia="Arial MT" w:hAnsi="Arial MT" w:cs="Arial MT"/>
                <w:spacing w:val="-4"/>
                <w:sz w:val="20"/>
              </w:rPr>
              <w:t xml:space="preserve"> </w:t>
            </w:r>
            <w:r w:rsidRPr="00E74EE8">
              <w:rPr>
                <w:rFonts w:ascii="Arial MT" w:eastAsia="Arial MT" w:hAnsi="Arial MT" w:cs="Arial MT"/>
                <w:sz w:val="20"/>
              </w:rPr>
              <w:t>opdrachtverlening</w:t>
            </w:r>
          </w:p>
        </w:tc>
        <w:tc>
          <w:tcPr>
            <w:tcW w:w="2894" w:type="dxa"/>
            <w:shd w:val="clear" w:color="auto" w:fill="auto"/>
          </w:tcPr>
          <w:p w14:paraId="70AF7CE4" w14:textId="1F1B3683" w:rsidR="00E74EE8" w:rsidRPr="00E74EE8" w:rsidRDefault="004D545B" w:rsidP="004D545B">
            <w:pPr>
              <w:widowControl w:val="0"/>
              <w:autoSpaceDE w:val="0"/>
              <w:autoSpaceDN w:val="0"/>
              <w:spacing w:after="0" w:line="210" w:lineRule="exact"/>
              <w:ind w:left="210" w:right="198"/>
              <w:rPr>
                <w:rFonts w:ascii="Arial MT" w:eastAsia="Arial MT" w:hAnsi="Arial MT" w:cs="Arial MT"/>
                <w:sz w:val="20"/>
              </w:rPr>
            </w:pPr>
            <w:r>
              <w:rPr>
                <w:rFonts w:ascii="Arial MT" w:eastAsia="Arial MT" w:hAnsi="Arial MT" w:cs="Arial MT"/>
                <w:sz w:val="20"/>
              </w:rPr>
              <w:t>01 augustus 2023</w:t>
            </w:r>
          </w:p>
        </w:tc>
      </w:tr>
    </w:tbl>
    <w:p w14:paraId="04ED4201" w14:textId="77777777" w:rsidR="00E74EE8" w:rsidRPr="00E74EE8" w:rsidRDefault="00E74EE8" w:rsidP="00E74EE8">
      <w:pPr>
        <w:spacing w:after="0" w:line="259" w:lineRule="auto"/>
        <w:ind w:left="108"/>
        <w:rPr>
          <w:rFonts w:ascii="Arial" w:eastAsia="Arial" w:hAnsi="Arial" w:cs="Arial"/>
          <w:color w:val="000000"/>
          <w:sz w:val="20"/>
          <w:lang w:eastAsia="nl-NL"/>
        </w:rPr>
      </w:pPr>
      <w:r w:rsidRPr="00E74EE8">
        <w:rPr>
          <w:rFonts w:ascii="Arial" w:eastAsia="Arial" w:hAnsi="Arial" w:cs="Arial"/>
          <w:color w:val="000000"/>
          <w:sz w:val="20"/>
          <w:lang w:eastAsia="nl-NL"/>
        </w:rPr>
        <w:tab/>
        <w:t xml:space="preserve"> </w:t>
      </w:r>
    </w:p>
    <w:p w14:paraId="1C9248D7" w14:textId="77777777" w:rsidR="003461AA" w:rsidRDefault="003461AA" w:rsidP="00E74EE8">
      <w:pPr>
        <w:spacing w:after="0" w:line="240" w:lineRule="auto"/>
        <w:ind w:left="10" w:hanging="10"/>
        <w:rPr>
          <w:rFonts w:ascii="Arial" w:eastAsia="Arial" w:hAnsi="Arial" w:cs="Arial"/>
          <w:b/>
          <w:color w:val="000000"/>
          <w:sz w:val="20"/>
          <w:lang w:eastAsia="nl-NL"/>
        </w:rPr>
      </w:pPr>
    </w:p>
    <w:p w14:paraId="14C623DB" w14:textId="57F63D16" w:rsidR="00E74EE8" w:rsidRDefault="00E74EE8" w:rsidP="00E74EE8">
      <w:pPr>
        <w:spacing w:after="0" w:line="240" w:lineRule="auto"/>
        <w:ind w:left="10" w:hanging="10"/>
        <w:rPr>
          <w:rFonts w:ascii="Arial" w:eastAsia="Arial" w:hAnsi="Arial" w:cs="Arial"/>
          <w:b/>
          <w:color w:val="000000"/>
          <w:sz w:val="20"/>
          <w:lang w:eastAsia="nl-NL"/>
        </w:rPr>
      </w:pPr>
      <w:r w:rsidRPr="00E74EE8">
        <w:rPr>
          <w:rFonts w:ascii="Arial" w:eastAsia="Arial" w:hAnsi="Arial" w:cs="Arial"/>
          <w:b/>
          <w:color w:val="000000"/>
          <w:sz w:val="20"/>
          <w:lang w:eastAsia="nl-NL"/>
        </w:rPr>
        <w:t xml:space="preserve">Praktische punten met betrekking tot de aanbestedingsprocedure: </w:t>
      </w:r>
    </w:p>
    <w:p w14:paraId="105A33F2" w14:textId="0BC5A36E" w:rsidR="00E74EE8" w:rsidRPr="00E74EE8" w:rsidRDefault="000715E3" w:rsidP="00E74EE8">
      <w:pPr>
        <w:spacing w:after="4" w:line="250" w:lineRule="auto"/>
        <w:rPr>
          <w:rFonts w:ascii="Arial" w:eastAsia="Arial" w:hAnsi="Arial" w:cs="Arial"/>
          <w:color w:val="000000"/>
          <w:sz w:val="20"/>
          <w:lang w:eastAsia="nl-NL"/>
        </w:rPr>
      </w:pPr>
      <w:r>
        <w:rPr>
          <w:rFonts w:ascii="Arial" w:eastAsia="Arial" w:hAnsi="Arial" w:cs="Arial"/>
          <w:color w:val="000000"/>
          <w:sz w:val="20"/>
          <w:lang w:eastAsia="nl-NL"/>
        </w:rPr>
        <w:t xml:space="preserve">U dient alle geel </w:t>
      </w:r>
      <w:r w:rsidR="00E74EE8" w:rsidRPr="00E74EE8">
        <w:rPr>
          <w:rFonts w:ascii="Arial" w:eastAsia="Arial" w:hAnsi="Arial" w:cs="Arial"/>
          <w:color w:val="000000"/>
          <w:sz w:val="20"/>
          <w:lang w:eastAsia="nl-NL"/>
        </w:rPr>
        <w:t xml:space="preserve">gearceerde velden </w:t>
      </w:r>
      <w:r>
        <w:rPr>
          <w:rFonts w:ascii="Arial" w:eastAsia="Arial" w:hAnsi="Arial" w:cs="Arial"/>
          <w:color w:val="000000"/>
          <w:sz w:val="20"/>
          <w:lang w:eastAsia="nl-NL"/>
        </w:rPr>
        <w:t>in te vullen. Als u hier niet aan v</w:t>
      </w:r>
      <w:r w:rsidR="004D545B">
        <w:rPr>
          <w:rFonts w:ascii="Arial" w:eastAsia="Arial" w:hAnsi="Arial" w:cs="Arial"/>
          <w:color w:val="000000"/>
          <w:sz w:val="20"/>
          <w:lang w:eastAsia="nl-NL"/>
        </w:rPr>
        <w:t>oldoet</w:t>
      </w:r>
      <w:r w:rsidR="00E74EE8" w:rsidRPr="00E74EE8">
        <w:rPr>
          <w:rFonts w:ascii="Arial" w:eastAsia="Arial" w:hAnsi="Arial" w:cs="Arial"/>
          <w:color w:val="000000"/>
          <w:sz w:val="20"/>
          <w:lang w:eastAsia="nl-NL"/>
        </w:rPr>
        <w:t xml:space="preserve"> is uw inschrijving ongeldig. U moet het gehele ingevulde Excel bestand – als Excel, niet in een ander bestandsformaat – uploaden in </w:t>
      </w:r>
      <w:proofErr w:type="spellStart"/>
      <w:r w:rsidR="00E74EE8" w:rsidRPr="00E74EE8">
        <w:rPr>
          <w:rFonts w:ascii="Arial" w:eastAsia="Arial" w:hAnsi="Arial" w:cs="Arial"/>
          <w:color w:val="000000"/>
          <w:sz w:val="20"/>
          <w:lang w:eastAsia="nl-NL"/>
        </w:rPr>
        <w:t>Tenderned</w:t>
      </w:r>
      <w:proofErr w:type="spellEnd"/>
      <w:r w:rsidR="00E74EE8" w:rsidRPr="00E74EE8">
        <w:rPr>
          <w:rFonts w:ascii="Arial" w:eastAsia="Arial" w:hAnsi="Arial" w:cs="Arial"/>
          <w:color w:val="000000"/>
          <w:sz w:val="20"/>
          <w:lang w:eastAsia="nl-NL"/>
        </w:rPr>
        <w:t xml:space="preserve"> bij ‘prijs’. De procedure loopt via </w:t>
      </w:r>
      <w:proofErr w:type="spellStart"/>
      <w:r w:rsidR="00E74EE8" w:rsidRPr="00E74EE8">
        <w:rPr>
          <w:rFonts w:ascii="Arial" w:eastAsia="Arial" w:hAnsi="Arial" w:cs="Arial"/>
          <w:color w:val="000000"/>
          <w:sz w:val="20"/>
          <w:lang w:eastAsia="nl-NL"/>
        </w:rPr>
        <w:t>Tenderned</w:t>
      </w:r>
      <w:proofErr w:type="spellEnd"/>
      <w:r w:rsidR="00E74EE8" w:rsidRPr="00E74EE8">
        <w:rPr>
          <w:rFonts w:ascii="Arial" w:eastAsia="Arial" w:hAnsi="Arial" w:cs="Arial"/>
          <w:color w:val="000000"/>
          <w:sz w:val="20"/>
          <w:lang w:eastAsia="nl-NL"/>
        </w:rPr>
        <w:t xml:space="preserve"> en eventuele vragen beantwoorden wij zo snel mogelijk. Wij hanteren de looptijd en de procedure van de openba</w:t>
      </w:r>
      <w:r w:rsidR="003461AA">
        <w:rPr>
          <w:rFonts w:ascii="Arial" w:eastAsia="Arial" w:hAnsi="Arial" w:cs="Arial"/>
          <w:color w:val="000000"/>
          <w:sz w:val="20"/>
          <w:lang w:eastAsia="nl-NL"/>
        </w:rPr>
        <w:t xml:space="preserve">re aanbesteding (Europees) via </w:t>
      </w:r>
      <w:proofErr w:type="spellStart"/>
      <w:r w:rsidR="003461AA">
        <w:rPr>
          <w:rFonts w:ascii="Arial" w:eastAsia="Arial" w:hAnsi="Arial" w:cs="Arial"/>
          <w:color w:val="000000"/>
          <w:sz w:val="20"/>
          <w:lang w:eastAsia="nl-NL"/>
        </w:rPr>
        <w:t>T</w:t>
      </w:r>
      <w:r w:rsidR="00E74EE8" w:rsidRPr="00E74EE8">
        <w:rPr>
          <w:rFonts w:ascii="Arial" w:eastAsia="Arial" w:hAnsi="Arial" w:cs="Arial"/>
          <w:color w:val="000000"/>
          <w:sz w:val="20"/>
          <w:lang w:eastAsia="nl-NL"/>
        </w:rPr>
        <w:t>enderned</w:t>
      </w:r>
      <w:proofErr w:type="spellEnd"/>
      <w:r w:rsidR="00E74EE8" w:rsidRPr="00E74EE8">
        <w:rPr>
          <w:rFonts w:ascii="Arial" w:eastAsia="Arial" w:hAnsi="Arial" w:cs="Arial"/>
          <w:color w:val="000000"/>
          <w:sz w:val="20"/>
          <w:lang w:eastAsia="nl-NL"/>
        </w:rPr>
        <w:t xml:space="preserve"> omdat de aanvraag en de inschrijving vereenvoudigd zijn en omdat zo de transactiekosten beperkt worden, het gelijke speelveld wordt geborgd en de transparantie volledig is.  </w:t>
      </w:r>
    </w:p>
    <w:p w14:paraId="6F8784E8" w14:textId="77777777" w:rsidR="00E74EE8" w:rsidRPr="00E74EE8" w:rsidRDefault="00E74EE8" w:rsidP="00E74EE8">
      <w:pPr>
        <w:spacing w:after="0" w:line="259" w:lineRule="auto"/>
        <w:rPr>
          <w:rFonts w:ascii="Arial" w:eastAsia="Arial" w:hAnsi="Arial" w:cs="Arial"/>
          <w:color w:val="000000"/>
          <w:sz w:val="20"/>
          <w:lang w:eastAsia="nl-NL"/>
        </w:rPr>
      </w:pPr>
      <w:r w:rsidRPr="00E74EE8">
        <w:rPr>
          <w:rFonts w:ascii="Arial" w:eastAsia="Arial" w:hAnsi="Arial" w:cs="Arial"/>
          <w:b/>
          <w:color w:val="000000"/>
          <w:sz w:val="20"/>
          <w:lang w:eastAsia="nl-NL"/>
        </w:rPr>
        <w:t xml:space="preserve"> </w:t>
      </w:r>
    </w:p>
    <w:p w14:paraId="3D02A8C0" w14:textId="77777777" w:rsidR="00E74EE8" w:rsidRPr="00E74EE8" w:rsidRDefault="00E74EE8" w:rsidP="00E74EE8">
      <w:pPr>
        <w:spacing w:after="0" w:line="259" w:lineRule="auto"/>
        <w:ind w:left="-5" w:hanging="10"/>
        <w:rPr>
          <w:rFonts w:ascii="Arial" w:eastAsia="Arial" w:hAnsi="Arial" w:cs="Arial"/>
          <w:color w:val="000000"/>
          <w:sz w:val="20"/>
          <w:lang w:eastAsia="nl-NL"/>
        </w:rPr>
      </w:pPr>
      <w:r w:rsidRPr="00E74EE8">
        <w:rPr>
          <w:rFonts w:ascii="Arial" w:eastAsia="Arial" w:hAnsi="Arial" w:cs="Arial"/>
          <w:b/>
          <w:color w:val="000000"/>
          <w:sz w:val="20"/>
          <w:lang w:eastAsia="nl-NL"/>
        </w:rPr>
        <w:t xml:space="preserve">Verificatiegesprek: </w:t>
      </w:r>
    </w:p>
    <w:p w14:paraId="2A1099F4" w14:textId="57828565"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Wij willen voorkomen dat inschrijvers veel bewijsstukken moeten inleveren. Echter, voor het nemen van de gunningsbeslissing voeren wij een verificatiegesprek (pre-award audit). Daarbij geeft de voorlopige winnaar gedetailleerde gedocumenteerde onderbouwing van zijn aanbieding. De audit vindt plaats ten kantore van de inschrijver. Indien wij daarbij een onherstelbaar gebrek (bijvoorbeeld ontbrekende of niet adequate of inconsistente onderbouwing) vaststellen, dan is de inschrijving ongeldig. Wij voeren dan een verificatiegesprek uit bij de inschrijver die op de tweede plaats is geëindigd. Mocht er ook bij deze inschrijving een gebrek zijn, dan gaan we naar nummer 3 en zo verder. Eventueel zal de opdracht niet gegund worden en zal </w:t>
      </w:r>
      <w:r w:rsidR="00383CE6">
        <w:rPr>
          <w:rFonts w:ascii="Arial" w:eastAsia="Arial" w:hAnsi="Arial" w:cs="Arial"/>
          <w:color w:val="000000"/>
          <w:sz w:val="20"/>
          <w:lang w:eastAsia="nl-NL"/>
        </w:rPr>
        <w:t>de gemeente</w:t>
      </w:r>
      <w:r w:rsidRPr="00E74EE8">
        <w:rPr>
          <w:rFonts w:ascii="Arial" w:eastAsia="Arial" w:hAnsi="Arial" w:cs="Arial"/>
          <w:color w:val="000000"/>
          <w:sz w:val="20"/>
          <w:lang w:eastAsia="nl-NL"/>
        </w:rPr>
        <w:t xml:space="preserve"> een nieuwe aanbesteding opstarten. </w:t>
      </w:r>
    </w:p>
    <w:p w14:paraId="50C86ED3" w14:textId="4599AA26" w:rsidR="00E74EE8" w:rsidRPr="00E74EE8" w:rsidRDefault="00E74EE8" w:rsidP="00FB3CEB">
      <w:pPr>
        <w:spacing w:after="0" w:line="259" w:lineRule="auto"/>
        <w:rPr>
          <w:rFonts w:ascii="Arial" w:eastAsia="Arial" w:hAnsi="Arial" w:cs="Arial"/>
          <w:color w:val="000000"/>
          <w:sz w:val="20"/>
          <w:lang w:eastAsia="nl-NL"/>
        </w:rPr>
      </w:pPr>
      <w:r w:rsidRPr="00E74EE8">
        <w:rPr>
          <w:rFonts w:ascii="Arial" w:eastAsia="Arial" w:hAnsi="Arial" w:cs="Arial"/>
          <w:b/>
          <w:color w:val="000000"/>
          <w:sz w:val="20"/>
          <w:lang w:eastAsia="nl-NL"/>
        </w:rPr>
        <w:t xml:space="preserve"> </w:t>
      </w:r>
    </w:p>
    <w:p w14:paraId="27E8CEB0" w14:textId="695EB7EC" w:rsidR="004437C9" w:rsidRDefault="00E74EE8" w:rsidP="00E74EE8">
      <w:pPr>
        <w:spacing w:after="4" w:line="250" w:lineRule="auto"/>
        <w:ind w:left="-5" w:hanging="10"/>
        <w:rPr>
          <w:rFonts w:ascii="Arial" w:eastAsia="Arial" w:hAnsi="Arial" w:cs="Arial"/>
          <w:color w:val="000000"/>
          <w:sz w:val="20"/>
          <w:lang w:eastAsia="nl-NL"/>
        </w:rPr>
      </w:pPr>
      <w:r w:rsidRPr="00E74EE8">
        <w:rPr>
          <w:rFonts w:ascii="Calibri" w:eastAsia="Calibri" w:hAnsi="Calibri" w:cs="Calibri"/>
          <w:noProof/>
          <w:color w:val="000000"/>
          <w:lang w:eastAsia="nl-NL"/>
        </w:rPr>
        <mc:AlternateContent>
          <mc:Choice Requires="wpg">
            <w:drawing>
              <wp:anchor distT="0" distB="0" distL="114300" distR="114300" simplePos="0" relativeHeight="251662336" behindDoc="0" locked="0" layoutInCell="1" allowOverlap="1" wp14:anchorId="686CEA2A" wp14:editId="67E391A3">
                <wp:simplePos x="0" y="0"/>
                <wp:positionH relativeFrom="page">
                  <wp:posOffset>0</wp:posOffset>
                </wp:positionH>
                <wp:positionV relativeFrom="page">
                  <wp:posOffset>9855860</wp:posOffset>
                </wp:positionV>
                <wp:extent cx="7560564" cy="19050"/>
                <wp:effectExtent l="0" t="0" r="0" b="0"/>
                <wp:wrapTopAndBottom/>
                <wp:docPr id="2256" name="Group 2256"/>
                <wp:cNvGraphicFramePr/>
                <a:graphic xmlns:a="http://schemas.openxmlformats.org/drawingml/2006/main">
                  <a:graphicData uri="http://schemas.microsoft.com/office/word/2010/wordprocessingGroup">
                    <wpg:wgp>
                      <wpg:cNvGrpSpPr/>
                      <wpg:grpSpPr>
                        <a:xfrm>
                          <a:off x="0" y="0"/>
                          <a:ext cx="7560564" cy="19050"/>
                          <a:chOff x="0" y="0"/>
                          <a:chExt cx="7560564" cy="19050"/>
                        </a:xfrm>
                      </wpg:grpSpPr>
                      <wps:wsp>
                        <wps:cNvPr id="178" name="Shape 178"/>
                        <wps:cNvSpPr/>
                        <wps:spPr>
                          <a:xfrm>
                            <a:off x="0" y="0"/>
                            <a:ext cx="7560564" cy="0"/>
                          </a:xfrm>
                          <a:custGeom>
                            <a:avLst/>
                            <a:gdLst/>
                            <a:ahLst/>
                            <a:cxnLst/>
                            <a:rect l="0" t="0" r="0" b="0"/>
                            <a:pathLst>
                              <a:path w="7560564">
                                <a:moveTo>
                                  <a:pt x="7560564" y="0"/>
                                </a:moveTo>
                                <a:lnTo>
                                  <a:pt x="0" y="0"/>
                                </a:lnTo>
                              </a:path>
                            </a:pathLst>
                          </a:custGeom>
                          <a:noFill/>
                          <a:ln w="19050" cap="flat" cmpd="sng" algn="ctr">
                            <a:solidFill>
                              <a:srgbClr val="0070C0"/>
                            </a:solidFill>
                            <a:prstDash val="solid"/>
                            <a:roun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1686E28" id="Group 2256" o:spid="_x0000_s1026" style="position:absolute;margin-left:0;margin-top:776.05pt;width:595.3pt;height:1.5pt;z-index:251662336;mso-position-horizontal-relative:page;mso-position-vertical-relative:page" coordsize="7560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">
                <v:shape id="Shape 178" o:spid="_x0000_s1027"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" path="m7560564,l,e" filled="f" strokecolor="#0070c0" strokeweight="1.5pt">
                  <v:path arrowok="t" textboxrect="0,0,7560564,0"/>
                </v:shape>
                <w10:wrap type="topAndBottom" anchorx="page" anchory="page"/>
              </v:group>
            </w:pict>
          </mc:Fallback>
        </mc:AlternateContent>
      </w:r>
    </w:p>
    <w:p w14:paraId="345079E2" w14:textId="741D6CEE"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De door u opgegeven prijzen worden vanaf 1/1/2024 geïndexeerd conform de Consumentenprijsindex (CPI). </w:t>
      </w:r>
    </w:p>
    <w:p w14:paraId="0E6095CB" w14:textId="77777777" w:rsidR="00E74EE8" w:rsidRPr="00E74EE8" w:rsidRDefault="00E74EE8" w:rsidP="00E74EE8">
      <w:pPr>
        <w:spacing w:after="0" w:line="259" w:lineRule="auto"/>
        <w:rPr>
          <w:rFonts w:ascii="Arial" w:eastAsia="Arial" w:hAnsi="Arial" w:cs="Arial"/>
          <w:color w:val="000000"/>
          <w:sz w:val="20"/>
          <w:lang w:eastAsia="nl-NL"/>
        </w:rPr>
      </w:pPr>
      <w:r w:rsidRPr="00E74EE8">
        <w:rPr>
          <w:rFonts w:ascii="Arial" w:eastAsia="Arial" w:hAnsi="Arial" w:cs="Arial"/>
          <w:color w:val="000000"/>
          <w:sz w:val="20"/>
          <w:lang w:eastAsia="nl-NL"/>
        </w:rPr>
        <w:t xml:space="preserve"> </w:t>
      </w:r>
    </w:p>
    <w:p w14:paraId="2A5F3330" w14:textId="351A4DF8" w:rsidR="00E74EE8" w:rsidRPr="00E74EE8" w:rsidRDefault="00E74EE8" w:rsidP="00E74EE8">
      <w:pPr>
        <w:spacing w:after="10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Contactpersoon: </w:t>
      </w:r>
      <w:r w:rsidR="000541DB">
        <w:rPr>
          <w:rFonts w:ascii="Arial" w:eastAsia="Arial" w:hAnsi="Arial" w:cs="Arial"/>
          <w:color w:val="000000"/>
          <w:sz w:val="20"/>
          <w:lang w:eastAsia="nl-NL"/>
        </w:rPr>
        <w:t>D. Klokke</w:t>
      </w:r>
      <w:r w:rsidRPr="00E74EE8">
        <w:rPr>
          <w:rFonts w:ascii="Arial" w:eastAsia="Arial" w:hAnsi="Arial" w:cs="Arial"/>
          <w:color w:val="000000"/>
          <w:sz w:val="20"/>
          <w:lang w:eastAsia="nl-NL"/>
        </w:rPr>
        <w:t xml:space="preserve"> (via </w:t>
      </w:r>
      <w:proofErr w:type="spellStart"/>
      <w:r w:rsidRPr="00E74EE8">
        <w:rPr>
          <w:rFonts w:ascii="Arial" w:eastAsia="Arial" w:hAnsi="Arial" w:cs="Arial"/>
          <w:color w:val="000000"/>
          <w:sz w:val="20"/>
          <w:lang w:eastAsia="nl-NL"/>
        </w:rPr>
        <w:t>Tenderned</w:t>
      </w:r>
      <w:proofErr w:type="spellEnd"/>
      <w:r w:rsidRPr="00E74EE8">
        <w:rPr>
          <w:rFonts w:ascii="Arial" w:eastAsia="Arial" w:hAnsi="Arial" w:cs="Arial"/>
          <w:color w:val="000000"/>
          <w:sz w:val="20"/>
          <w:lang w:eastAsia="nl-NL"/>
        </w:rPr>
        <w:t xml:space="preserve">) </w:t>
      </w:r>
    </w:p>
    <w:p w14:paraId="213B72E2" w14:textId="77777777" w:rsidR="00E74EE8" w:rsidRPr="00E74EE8" w:rsidRDefault="00E74EE8" w:rsidP="00E74EE8">
      <w:pPr>
        <w:spacing w:after="0" w:line="259" w:lineRule="auto"/>
        <w:rPr>
          <w:rFonts w:ascii="Arial" w:eastAsia="Arial" w:hAnsi="Arial" w:cs="Arial"/>
          <w:color w:val="000000"/>
          <w:sz w:val="20"/>
          <w:lang w:eastAsia="nl-NL"/>
        </w:rPr>
      </w:pPr>
      <w:r w:rsidRPr="00E74EE8">
        <w:rPr>
          <w:rFonts w:ascii="Arial" w:eastAsia="Arial" w:hAnsi="Arial" w:cs="Arial"/>
          <w:b/>
          <w:color w:val="000000"/>
          <w:sz w:val="32"/>
          <w:lang w:eastAsia="nl-NL"/>
        </w:rPr>
        <w:t xml:space="preserve"> </w:t>
      </w:r>
    </w:p>
    <w:p w14:paraId="00B315A8" w14:textId="77777777"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CPV code; Beveiligingsdiensten 79710000-4 </w:t>
      </w:r>
    </w:p>
    <w:p w14:paraId="7152816E" w14:textId="77777777" w:rsidR="00E74EE8" w:rsidRPr="00E74EE8" w:rsidRDefault="00E74EE8" w:rsidP="00E74EE8">
      <w:pPr>
        <w:spacing w:after="0" w:line="259" w:lineRule="auto"/>
        <w:rPr>
          <w:rFonts w:ascii="Arial" w:eastAsia="Arial" w:hAnsi="Arial" w:cs="Arial"/>
          <w:color w:val="000000"/>
          <w:sz w:val="20"/>
          <w:lang w:eastAsia="nl-NL"/>
        </w:rPr>
      </w:pPr>
      <w:r w:rsidRPr="00E74EE8">
        <w:rPr>
          <w:rFonts w:ascii="Arial" w:eastAsia="Arial" w:hAnsi="Arial" w:cs="Arial"/>
          <w:color w:val="000000"/>
          <w:sz w:val="20"/>
          <w:lang w:eastAsia="nl-NL"/>
        </w:rPr>
        <w:t xml:space="preserve"> </w:t>
      </w:r>
    </w:p>
    <w:p w14:paraId="053C4A08" w14:textId="77777777" w:rsid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Bijlagen: </w:t>
      </w:r>
    </w:p>
    <w:p w14:paraId="1153DAAF" w14:textId="77777777" w:rsidR="00ED3EC5" w:rsidRPr="00E74EE8" w:rsidRDefault="00ED3EC5" w:rsidP="00E74EE8">
      <w:pPr>
        <w:spacing w:after="4" w:line="250" w:lineRule="auto"/>
        <w:ind w:left="-5" w:hanging="10"/>
        <w:rPr>
          <w:rFonts w:ascii="Arial" w:eastAsia="Arial" w:hAnsi="Arial" w:cs="Arial"/>
          <w:color w:val="000000"/>
          <w:sz w:val="20"/>
          <w:lang w:eastAsia="nl-NL"/>
        </w:rPr>
      </w:pPr>
    </w:p>
    <w:p w14:paraId="74F0D7AA" w14:textId="77777777"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Bijlage 1: Inschrijfformulier (Excel) </w:t>
      </w:r>
    </w:p>
    <w:p w14:paraId="568E8EE4" w14:textId="77777777"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Bijlage 2: Programma van eisen </w:t>
      </w:r>
    </w:p>
    <w:p w14:paraId="360C9DAA" w14:textId="77777777"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Bijlage 3: Concept raamovereenkomst </w:t>
      </w:r>
    </w:p>
    <w:p w14:paraId="1D095E9F" w14:textId="74A71931" w:rsidR="00E74EE8" w:rsidRPr="00E74EE8" w:rsidRDefault="00E74EE8" w:rsidP="00E74EE8">
      <w:pPr>
        <w:spacing w:after="4" w:line="250" w:lineRule="auto"/>
        <w:ind w:left="-5" w:hanging="10"/>
        <w:rPr>
          <w:rFonts w:ascii="Arial" w:eastAsia="Arial" w:hAnsi="Arial" w:cs="Arial"/>
          <w:color w:val="000000"/>
          <w:sz w:val="20"/>
          <w:lang w:eastAsia="nl-NL"/>
        </w:rPr>
      </w:pPr>
      <w:r w:rsidRPr="00E74EE8">
        <w:rPr>
          <w:rFonts w:ascii="Arial" w:eastAsia="Arial" w:hAnsi="Arial" w:cs="Arial"/>
          <w:color w:val="000000"/>
          <w:sz w:val="20"/>
          <w:lang w:eastAsia="nl-NL"/>
        </w:rPr>
        <w:t xml:space="preserve"> </w:t>
      </w:r>
    </w:p>
    <w:p w14:paraId="0B7FC7C4" w14:textId="77777777" w:rsidR="00E74EE8" w:rsidRPr="00E74EE8" w:rsidRDefault="00E74EE8" w:rsidP="00E74EE8">
      <w:pPr>
        <w:spacing w:after="0" w:line="259" w:lineRule="auto"/>
        <w:rPr>
          <w:rFonts w:ascii="Arial" w:eastAsia="Arial" w:hAnsi="Arial" w:cs="Arial"/>
          <w:color w:val="000000"/>
          <w:sz w:val="20"/>
          <w:lang w:eastAsia="nl-NL"/>
        </w:rPr>
      </w:pPr>
      <w:r w:rsidRPr="00E74EE8">
        <w:rPr>
          <w:rFonts w:ascii="Arial" w:eastAsia="Arial" w:hAnsi="Arial" w:cs="Arial"/>
          <w:color w:val="000000"/>
          <w:sz w:val="20"/>
          <w:lang w:eastAsia="nl-NL"/>
        </w:rPr>
        <w:t xml:space="preserve"> </w:t>
      </w:r>
    </w:p>
    <w:p w14:paraId="03D12D93" w14:textId="00211DBA" w:rsidR="00E74EE8" w:rsidRDefault="00E74EE8"/>
    <w:sectPr w:rsidR="00E74EE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CA48" w16cex:dateUtc="2023-06-13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FF3155" w16cid:durableId="2832CA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6029"/>
    <w:multiLevelType w:val="hybridMultilevel"/>
    <w:tmpl w:val="6E2E6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2B2F20"/>
    <w:multiLevelType w:val="hybridMultilevel"/>
    <w:tmpl w:val="9F4EDA28"/>
    <w:lvl w:ilvl="0" w:tplc="A91651A6">
      <w:start w:val="2"/>
      <w:numFmt w:val="bullet"/>
      <w:lvlText w:val="-"/>
      <w:lvlJc w:val="left"/>
      <w:pPr>
        <w:ind w:left="1080" w:hanging="360"/>
      </w:pPr>
      <w:rPr>
        <w:rFonts w:ascii="Arial" w:eastAsia="Arial"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53026CD"/>
    <w:multiLevelType w:val="hybridMultilevel"/>
    <w:tmpl w:val="29F62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D47AF7"/>
    <w:multiLevelType w:val="hybridMultilevel"/>
    <w:tmpl w:val="CA26CA8C"/>
    <w:lvl w:ilvl="0" w:tplc="16620E30">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F22A4D"/>
    <w:multiLevelType w:val="hybridMultilevel"/>
    <w:tmpl w:val="49466872"/>
    <w:lvl w:ilvl="0" w:tplc="24DA418E">
      <w:start w:val="5"/>
      <w:numFmt w:val="bullet"/>
      <w:lvlText w:val=""/>
      <w:lvlJc w:val="left"/>
      <w:pPr>
        <w:ind w:left="345" w:hanging="360"/>
      </w:pPr>
      <w:rPr>
        <w:rFonts w:ascii="Arial" w:eastAsia="Arial" w:hAnsi="Arial" w:cs="Arial" w:hint="default"/>
      </w:rPr>
    </w:lvl>
    <w:lvl w:ilvl="1" w:tplc="04130003" w:tentative="1">
      <w:start w:val="1"/>
      <w:numFmt w:val="bullet"/>
      <w:lvlText w:val="o"/>
      <w:lvlJc w:val="left"/>
      <w:pPr>
        <w:ind w:left="1065" w:hanging="360"/>
      </w:pPr>
      <w:rPr>
        <w:rFonts w:ascii="Courier New" w:hAnsi="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hint="default"/>
      </w:rPr>
    </w:lvl>
    <w:lvl w:ilvl="8" w:tplc="04130005" w:tentative="1">
      <w:start w:val="1"/>
      <w:numFmt w:val="bullet"/>
      <w:lvlText w:val=""/>
      <w:lvlJc w:val="left"/>
      <w:pPr>
        <w:ind w:left="6105"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E8"/>
    <w:rsid w:val="000541DB"/>
    <w:rsid w:val="000715E3"/>
    <w:rsid w:val="001B3937"/>
    <w:rsid w:val="001E4E49"/>
    <w:rsid w:val="00297099"/>
    <w:rsid w:val="002C60D1"/>
    <w:rsid w:val="003233A7"/>
    <w:rsid w:val="003461AA"/>
    <w:rsid w:val="00383CE6"/>
    <w:rsid w:val="004437C9"/>
    <w:rsid w:val="00444AF2"/>
    <w:rsid w:val="00490436"/>
    <w:rsid w:val="004D545B"/>
    <w:rsid w:val="004F4E97"/>
    <w:rsid w:val="005D5CA4"/>
    <w:rsid w:val="005F005D"/>
    <w:rsid w:val="0063185A"/>
    <w:rsid w:val="006648E1"/>
    <w:rsid w:val="006A7F6D"/>
    <w:rsid w:val="00711250"/>
    <w:rsid w:val="007276BA"/>
    <w:rsid w:val="00940507"/>
    <w:rsid w:val="009F7E5A"/>
    <w:rsid w:val="00A3226B"/>
    <w:rsid w:val="00C22550"/>
    <w:rsid w:val="00C86B9C"/>
    <w:rsid w:val="00C9208C"/>
    <w:rsid w:val="00CF5924"/>
    <w:rsid w:val="00D81B48"/>
    <w:rsid w:val="00DF5E89"/>
    <w:rsid w:val="00E30E8E"/>
    <w:rsid w:val="00E74EE8"/>
    <w:rsid w:val="00ED3EC5"/>
    <w:rsid w:val="00F5714C"/>
    <w:rsid w:val="00F864C0"/>
    <w:rsid w:val="00FB34DF"/>
    <w:rsid w:val="00FB39D7"/>
    <w:rsid w:val="00FB3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3A38"/>
  <w15:chartTrackingRefBased/>
  <w15:docId w15:val="{70036D8B-2BF6-409C-9C83-62144053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E74EE8"/>
    <w:pPr>
      <w:spacing w:after="0" w:line="240" w:lineRule="auto"/>
    </w:pPr>
    <w:rPr>
      <w:rFonts w:eastAsia="Times New Roman"/>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297099"/>
    <w:rPr>
      <w:sz w:val="16"/>
      <w:szCs w:val="16"/>
    </w:rPr>
  </w:style>
  <w:style w:type="paragraph" w:styleId="Tekstopmerking">
    <w:name w:val="annotation text"/>
    <w:basedOn w:val="Standaard"/>
    <w:link w:val="TekstopmerkingChar"/>
    <w:uiPriority w:val="99"/>
    <w:semiHidden/>
    <w:unhideWhenUsed/>
    <w:rsid w:val="002970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7099"/>
    <w:rPr>
      <w:sz w:val="20"/>
      <w:szCs w:val="20"/>
    </w:rPr>
  </w:style>
  <w:style w:type="paragraph" w:styleId="Onderwerpvanopmerking">
    <w:name w:val="annotation subject"/>
    <w:basedOn w:val="Tekstopmerking"/>
    <w:next w:val="Tekstopmerking"/>
    <w:link w:val="OnderwerpvanopmerkingChar"/>
    <w:uiPriority w:val="99"/>
    <w:semiHidden/>
    <w:unhideWhenUsed/>
    <w:rsid w:val="00297099"/>
    <w:rPr>
      <w:b/>
      <w:bCs/>
    </w:rPr>
  </w:style>
  <w:style w:type="character" w:customStyle="1" w:styleId="OnderwerpvanopmerkingChar">
    <w:name w:val="Onderwerp van opmerking Char"/>
    <w:basedOn w:val="TekstopmerkingChar"/>
    <w:link w:val="Onderwerpvanopmerking"/>
    <w:uiPriority w:val="99"/>
    <w:semiHidden/>
    <w:rsid w:val="00297099"/>
    <w:rPr>
      <w:b/>
      <w:bCs/>
      <w:sz w:val="20"/>
      <w:szCs w:val="20"/>
    </w:rPr>
  </w:style>
  <w:style w:type="paragraph" w:styleId="Lijstalinea">
    <w:name w:val="List Paragraph"/>
    <w:basedOn w:val="Standaard"/>
    <w:uiPriority w:val="34"/>
    <w:qFormat/>
    <w:rsid w:val="00F5714C"/>
    <w:pPr>
      <w:ind w:left="720"/>
      <w:contextualSpacing/>
    </w:pPr>
  </w:style>
  <w:style w:type="paragraph" w:styleId="Ballontekst">
    <w:name w:val="Balloon Text"/>
    <w:basedOn w:val="Standaard"/>
    <w:link w:val="BallontekstChar"/>
    <w:uiPriority w:val="99"/>
    <w:semiHidden/>
    <w:unhideWhenUsed/>
    <w:rsid w:val="00444A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4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1566</Words>
  <Characters>8618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Klokke</dc:creator>
  <cp:keywords/>
  <dc:description/>
  <cp:lastModifiedBy>Dirk Klokke</cp:lastModifiedBy>
  <cp:revision>3</cp:revision>
  <dcterms:created xsi:type="dcterms:W3CDTF">2023-06-29T13:17:00Z</dcterms:created>
  <dcterms:modified xsi:type="dcterms:W3CDTF">2023-07-03T08:56:00Z</dcterms:modified>
</cp:coreProperties>
</file>