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27C08" w14:textId="77777777" w:rsidR="008F62AB" w:rsidRPr="00A61041" w:rsidRDefault="008F62AB" w:rsidP="008F62AB">
      <w:pPr>
        <w:pStyle w:val="KopBijlage1"/>
      </w:pPr>
      <w:bookmarkStart w:id="0" w:name="_Toc114237600"/>
      <w:r>
        <w:t xml:space="preserve">Bijlage E </w:t>
      </w:r>
      <w:r w:rsidRPr="00A61041">
        <w:t>Programma van eisen</w:t>
      </w:r>
      <w:bookmarkEnd w:id="0"/>
    </w:p>
    <w:p w14:paraId="2B5D3D9D" w14:textId="77777777" w:rsidR="008F62AB" w:rsidRPr="00A61041" w:rsidRDefault="008F62AB" w:rsidP="008F62AB">
      <w:pPr>
        <w:pStyle w:val="StandaardTekst"/>
        <w:rPr>
          <w:lang w:val="nl-NL"/>
        </w:rPr>
      </w:pPr>
      <w:r w:rsidRPr="562DC9EF">
        <w:rPr>
          <w:lang w:val="nl-NL"/>
        </w:rPr>
        <w:t>Inschrijver dient onderstaande lijst volledig per regel in te vullen en op de laatste pagina van deze Bijlage te voorzien van een rechtsgeldige ondertekening.</w:t>
      </w:r>
    </w:p>
    <w:p w14:paraId="3311696E" w14:textId="77777777" w:rsidR="008F62AB" w:rsidRPr="00DF517B" w:rsidRDefault="008F62AB" w:rsidP="008F62AB">
      <w:pPr>
        <w:spacing w:before="120"/>
        <w:rPr>
          <w:rFonts w:asciiTheme="minorHAnsi" w:hAnsiTheme="minorHAnsi" w:cs="Arial"/>
          <w:sz w:val="20"/>
          <w:szCs w:val="20"/>
        </w:rPr>
      </w:pPr>
      <w:r w:rsidRPr="562DC9EF">
        <w:rPr>
          <w:rFonts w:asciiTheme="minorHAnsi" w:hAnsiTheme="minorHAnsi" w:cs="Arial"/>
          <w:sz w:val="20"/>
          <w:szCs w:val="20"/>
        </w:rPr>
        <w:t>Inschrijver dient onderstaande lijst (kolom Akkoord Ja / Nee) per regel in te vullen en zijn invulling van de regels van de lijst tot een ‘Ja’ of een ‘Nee’ te beperken.</w:t>
      </w:r>
    </w:p>
    <w:p w14:paraId="3E06800C" w14:textId="77777777" w:rsidR="008F62AB" w:rsidRPr="00DF517B" w:rsidRDefault="008F62AB" w:rsidP="008F62AB">
      <w:pPr>
        <w:spacing w:before="120"/>
        <w:rPr>
          <w:rFonts w:asciiTheme="minorHAnsi" w:hAnsiTheme="minorHAnsi" w:cs="Arial"/>
          <w:sz w:val="20"/>
          <w:szCs w:val="20"/>
        </w:rPr>
      </w:pPr>
      <w:r w:rsidRPr="562DC9EF">
        <w:rPr>
          <w:rFonts w:asciiTheme="minorHAnsi" w:hAnsiTheme="minorHAnsi" w:cs="Arial"/>
          <w:sz w:val="20"/>
          <w:szCs w:val="20"/>
        </w:rPr>
        <w:t>Inschrijver dient elke pagina voor akkoord te paraferen en op de laatste pagina van deze Bijlage, het kader volledig in te vullen en te voorzien van een Origineel rechtsgeldige ondertekening.</w:t>
      </w:r>
    </w:p>
    <w:p w14:paraId="1A6B1318" w14:textId="77777777" w:rsidR="008F62AB" w:rsidRPr="00DF517B" w:rsidRDefault="008F62AB" w:rsidP="008F62AB">
      <w:pPr>
        <w:keepNext/>
        <w:suppressAutoHyphens/>
        <w:spacing w:before="120" w:after="120"/>
        <w:rPr>
          <w:rFonts w:asciiTheme="minorHAnsi" w:hAnsiTheme="minorHAnsi" w:cs="Arial"/>
          <w:b/>
          <w:sz w:val="20"/>
          <w:szCs w:val="20"/>
        </w:rPr>
      </w:pP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7388"/>
        <w:gridCol w:w="927"/>
      </w:tblGrid>
      <w:tr w:rsidR="008F62AB" w:rsidRPr="00DF517B" w14:paraId="4E692114" w14:textId="77777777" w:rsidTr="00AA515C">
        <w:trPr>
          <w:cantSplit/>
          <w:trHeight w:val="300"/>
          <w:tblHeader/>
        </w:trPr>
        <w:tc>
          <w:tcPr>
            <w:tcW w:w="508" w:type="pct"/>
            <w:tcBorders>
              <w:bottom w:val="single" w:sz="4" w:space="0" w:color="auto"/>
            </w:tcBorders>
            <w:shd w:val="clear" w:color="auto" w:fill="D9D9D9" w:themeFill="background1" w:themeFillShade="D9"/>
          </w:tcPr>
          <w:p w14:paraId="18C8452E" w14:textId="77777777" w:rsidR="008F62AB" w:rsidRPr="00DF517B" w:rsidRDefault="008F62AB" w:rsidP="00AA515C">
            <w:pPr>
              <w:suppressAutoHyphens/>
              <w:rPr>
                <w:rFonts w:asciiTheme="minorHAnsi" w:hAnsiTheme="minorHAnsi" w:cs="Arial"/>
                <w:b/>
                <w:sz w:val="20"/>
                <w:szCs w:val="20"/>
              </w:rPr>
            </w:pPr>
            <w:r w:rsidRPr="00DF517B">
              <w:rPr>
                <w:rFonts w:asciiTheme="minorHAnsi" w:hAnsiTheme="minorHAnsi" w:cs="Arial"/>
                <w:b/>
                <w:sz w:val="20"/>
                <w:szCs w:val="20"/>
              </w:rPr>
              <w:t>Nr.</w:t>
            </w:r>
          </w:p>
        </w:tc>
        <w:tc>
          <w:tcPr>
            <w:tcW w:w="3991" w:type="pct"/>
            <w:tcBorders>
              <w:bottom w:val="single" w:sz="4" w:space="0" w:color="auto"/>
            </w:tcBorders>
            <w:shd w:val="clear" w:color="auto" w:fill="D9D9D9" w:themeFill="background1" w:themeFillShade="D9"/>
          </w:tcPr>
          <w:p w14:paraId="5612B7CC" w14:textId="77777777" w:rsidR="008F62AB" w:rsidRPr="000069EA" w:rsidRDefault="008F62AB" w:rsidP="00AA515C">
            <w:pPr>
              <w:suppressAutoHyphens/>
              <w:rPr>
                <w:rFonts w:asciiTheme="minorHAnsi" w:hAnsiTheme="minorHAnsi" w:cs="Arial"/>
                <w:b/>
                <w:sz w:val="20"/>
                <w:szCs w:val="20"/>
              </w:rPr>
            </w:pPr>
          </w:p>
        </w:tc>
        <w:tc>
          <w:tcPr>
            <w:tcW w:w="501" w:type="pct"/>
            <w:tcBorders>
              <w:bottom w:val="single" w:sz="4" w:space="0" w:color="auto"/>
            </w:tcBorders>
            <w:shd w:val="clear" w:color="auto" w:fill="D9D9D9" w:themeFill="background1" w:themeFillShade="D9"/>
          </w:tcPr>
          <w:p w14:paraId="2721EEE5" w14:textId="77777777" w:rsidR="008F62AB" w:rsidRPr="00DF517B" w:rsidRDefault="008F62AB" w:rsidP="00AA515C">
            <w:pPr>
              <w:suppressAutoHyphens/>
              <w:rPr>
                <w:rFonts w:asciiTheme="minorHAnsi" w:hAnsiTheme="minorHAnsi" w:cs="Arial"/>
                <w:b/>
                <w:sz w:val="20"/>
                <w:szCs w:val="20"/>
              </w:rPr>
            </w:pPr>
            <w:r w:rsidRPr="00DF517B">
              <w:rPr>
                <w:rFonts w:asciiTheme="minorHAnsi" w:hAnsiTheme="minorHAnsi" w:cs="Arial"/>
                <w:b/>
                <w:sz w:val="20"/>
                <w:szCs w:val="20"/>
              </w:rPr>
              <w:t>Akkoord</w:t>
            </w:r>
          </w:p>
          <w:p w14:paraId="5BD67C3D" w14:textId="77777777" w:rsidR="008F62AB" w:rsidRPr="00DF517B" w:rsidRDefault="008F62AB" w:rsidP="00AA515C">
            <w:pPr>
              <w:suppressAutoHyphens/>
              <w:rPr>
                <w:rFonts w:asciiTheme="minorHAnsi" w:hAnsiTheme="minorHAnsi" w:cs="Arial"/>
                <w:b/>
                <w:sz w:val="20"/>
                <w:szCs w:val="20"/>
              </w:rPr>
            </w:pPr>
            <w:r w:rsidRPr="00DF517B">
              <w:rPr>
                <w:rFonts w:asciiTheme="minorHAnsi" w:hAnsiTheme="minorHAnsi" w:cs="Arial"/>
                <w:b/>
                <w:sz w:val="20"/>
                <w:szCs w:val="20"/>
              </w:rPr>
              <w:t>Ja / Nee</w:t>
            </w:r>
          </w:p>
        </w:tc>
      </w:tr>
      <w:tr w:rsidR="008F62AB" w:rsidRPr="00DF517B" w14:paraId="209E965A" w14:textId="77777777" w:rsidTr="00AA515C">
        <w:trPr>
          <w:cantSplit/>
          <w:trHeight w:val="300"/>
        </w:trPr>
        <w:tc>
          <w:tcPr>
            <w:tcW w:w="508" w:type="pct"/>
            <w:shd w:val="clear" w:color="auto" w:fill="A0A0A0"/>
          </w:tcPr>
          <w:p w14:paraId="3226CBD7" w14:textId="77777777" w:rsidR="008F62AB" w:rsidRPr="00DF517B" w:rsidRDefault="008F62AB" w:rsidP="00AA515C">
            <w:pPr>
              <w:suppressAutoHyphens/>
              <w:rPr>
                <w:rFonts w:asciiTheme="minorHAnsi" w:hAnsiTheme="minorHAnsi" w:cs="Arial"/>
                <w:sz w:val="20"/>
                <w:szCs w:val="20"/>
              </w:rPr>
            </w:pPr>
          </w:p>
        </w:tc>
        <w:tc>
          <w:tcPr>
            <w:tcW w:w="3991" w:type="pct"/>
            <w:shd w:val="clear" w:color="auto" w:fill="A0A0A0"/>
          </w:tcPr>
          <w:p w14:paraId="1566CD33" w14:textId="77777777" w:rsidR="008F62AB" w:rsidRPr="000069EA" w:rsidRDefault="008F62AB" w:rsidP="00AA515C">
            <w:pPr>
              <w:suppressAutoHyphens/>
              <w:rPr>
                <w:rFonts w:asciiTheme="minorHAnsi" w:hAnsiTheme="minorHAnsi" w:cs="Arial"/>
                <w:sz w:val="20"/>
                <w:szCs w:val="20"/>
              </w:rPr>
            </w:pPr>
            <w:r w:rsidRPr="000069EA">
              <w:rPr>
                <w:rFonts w:asciiTheme="minorHAnsi" w:hAnsiTheme="minorHAnsi" w:cs="Arial"/>
                <w:sz w:val="20"/>
                <w:szCs w:val="20"/>
              </w:rPr>
              <w:t>ALGEMEEN</w:t>
            </w:r>
          </w:p>
        </w:tc>
        <w:tc>
          <w:tcPr>
            <w:tcW w:w="501" w:type="pct"/>
            <w:shd w:val="clear" w:color="auto" w:fill="A0A0A0"/>
          </w:tcPr>
          <w:p w14:paraId="23DAEC0E" w14:textId="77777777" w:rsidR="008F62AB" w:rsidRPr="00DF517B" w:rsidRDefault="008F62AB" w:rsidP="00AA515C">
            <w:pPr>
              <w:suppressAutoHyphens/>
              <w:rPr>
                <w:rFonts w:asciiTheme="minorHAnsi" w:hAnsiTheme="minorHAnsi" w:cs="Arial"/>
                <w:sz w:val="20"/>
                <w:szCs w:val="20"/>
              </w:rPr>
            </w:pPr>
          </w:p>
        </w:tc>
      </w:tr>
      <w:tr w:rsidR="008F62AB" w:rsidRPr="00DF517B" w14:paraId="2851681A" w14:textId="77777777" w:rsidTr="00AA515C">
        <w:trPr>
          <w:cantSplit/>
          <w:trHeight w:val="300"/>
        </w:trPr>
        <w:tc>
          <w:tcPr>
            <w:tcW w:w="508" w:type="pct"/>
          </w:tcPr>
          <w:p w14:paraId="7EFAB62F" w14:textId="77777777" w:rsidR="008F62AB" w:rsidRPr="000069EA" w:rsidRDefault="008F62AB" w:rsidP="00AA515C">
            <w:pPr>
              <w:suppressAutoHyphens/>
              <w:rPr>
                <w:rFonts w:asciiTheme="minorHAnsi" w:hAnsiTheme="minorHAnsi" w:cs="Arial"/>
                <w:sz w:val="20"/>
                <w:szCs w:val="20"/>
              </w:rPr>
            </w:pPr>
            <w:r w:rsidRPr="642B6EE1">
              <w:rPr>
                <w:rFonts w:asciiTheme="minorHAnsi" w:hAnsiTheme="minorHAnsi" w:cs="Arial"/>
                <w:sz w:val="20"/>
                <w:szCs w:val="20"/>
              </w:rPr>
              <w:t>Eis 1</w:t>
            </w:r>
          </w:p>
        </w:tc>
        <w:tc>
          <w:tcPr>
            <w:tcW w:w="3991" w:type="pct"/>
          </w:tcPr>
          <w:p w14:paraId="732C31D1" w14:textId="77777777" w:rsidR="008F62AB" w:rsidRPr="000069EA" w:rsidRDefault="008F62AB" w:rsidP="00AA515C">
            <w:pPr>
              <w:suppressAutoHyphens/>
              <w:rPr>
                <w:rFonts w:asciiTheme="minorHAnsi" w:hAnsiTheme="minorHAnsi" w:cs="Arial"/>
                <w:sz w:val="20"/>
                <w:szCs w:val="20"/>
              </w:rPr>
            </w:pPr>
            <w:r w:rsidRPr="562DC9EF">
              <w:rPr>
                <w:rFonts w:asciiTheme="minorHAnsi" w:hAnsiTheme="minorHAnsi" w:cs="Arial"/>
                <w:sz w:val="20"/>
                <w:szCs w:val="20"/>
              </w:rPr>
              <w:t xml:space="preserve"> Inschrijver heeft kennisgenomen van hetgeen is opgenomen in het Beschrijvend document en de Nota’s van Inlichtingen en verklaart dat de Inschrijving in ieder geval hierop is afgestemd.</w:t>
            </w:r>
          </w:p>
        </w:tc>
        <w:tc>
          <w:tcPr>
            <w:tcW w:w="501" w:type="pct"/>
          </w:tcPr>
          <w:p w14:paraId="01800BCD" w14:textId="77777777" w:rsidR="008F62AB" w:rsidRPr="000069EA" w:rsidRDefault="008F62AB" w:rsidP="00AA515C">
            <w:pPr>
              <w:suppressAutoHyphens/>
              <w:rPr>
                <w:rFonts w:asciiTheme="minorHAnsi" w:hAnsiTheme="minorHAnsi" w:cs="Arial"/>
                <w:sz w:val="20"/>
                <w:szCs w:val="20"/>
              </w:rPr>
            </w:pPr>
          </w:p>
        </w:tc>
      </w:tr>
      <w:tr w:rsidR="008F62AB" w:rsidRPr="00DF517B" w14:paraId="100E5A38" w14:textId="77777777" w:rsidTr="00AA515C">
        <w:trPr>
          <w:cantSplit/>
          <w:trHeight w:val="300"/>
        </w:trPr>
        <w:tc>
          <w:tcPr>
            <w:tcW w:w="508" w:type="pct"/>
          </w:tcPr>
          <w:p w14:paraId="561382DD" w14:textId="77777777" w:rsidR="008F62AB" w:rsidRPr="642B6EE1" w:rsidRDefault="008F62AB" w:rsidP="00AA515C">
            <w:pPr>
              <w:suppressAutoHyphens/>
              <w:rPr>
                <w:rFonts w:asciiTheme="minorHAnsi" w:hAnsiTheme="minorHAnsi" w:cs="Arial"/>
                <w:sz w:val="20"/>
                <w:szCs w:val="20"/>
              </w:rPr>
            </w:pPr>
            <w:r>
              <w:rPr>
                <w:rFonts w:asciiTheme="minorHAnsi" w:hAnsiTheme="minorHAnsi" w:cs="Arial"/>
                <w:sz w:val="20"/>
                <w:szCs w:val="20"/>
              </w:rPr>
              <w:t>Eis 2</w:t>
            </w:r>
          </w:p>
        </w:tc>
        <w:tc>
          <w:tcPr>
            <w:tcW w:w="3991" w:type="pct"/>
          </w:tcPr>
          <w:p w14:paraId="45904053" w14:textId="77777777" w:rsidR="008F62AB" w:rsidRPr="562DC9EF" w:rsidRDefault="008F62AB" w:rsidP="00AA515C">
            <w:pPr>
              <w:suppressAutoHyphens/>
              <w:rPr>
                <w:rFonts w:asciiTheme="minorHAnsi" w:hAnsiTheme="minorHAnsi" w:cs="Arial"/>
                <w:sz w:val="20"/>
                <w:szCs w:val="20"/>
              </w:rPr>
            </w:pPr>
            <w:r w:rsidRPr="00587373">
              <w:rPr>
                <w:rFonts w:asciiTheme="minorHAnsi" w:hAnsiTheme="minorHAnsi" w:cs="Arial"/>
                <w:sz w:val="20"/>
                <w:szCs w:val="20"/>
              </w:rPr>
              <w:t>Inschrijver is bereid en in staat om de Opdracht te realiseren zoals beschreven in dit Beschrijvend document, de concept Sluitnota en de Nota(‘s) van inlichtingen.</w:t>
            </w:r>
          </w:p>
        </w:tc>
        <w:tc>
          <w:tcPr>
            <w:tcW w:w="501" w:type="pct"/>
          </w:tcPr>
          <w:p w14:paraId="4A007ED4" w14:textId="77777777" w:rsidR="008F62AB" w:rsidRPr="000069EA" w:rsidRDefault="008F62AB" w:rsidP="00AA515C">
            <w:pPr>
              <w:suppressAutoHyphens/>
              <w:rPr>
                <w:rFonts w:asciiTheme="minorHAnsi" w:hAnsiTheme="minorHAnsi" w:cs="Arial"/>
                <w:sz w:val="20"/>
                <w:szCs w:val="20"/>
              </w:rPr>
            </w:pPr>
          </w:p>
        </w:tc>
      </w:tr>
      <w:tr w:rsidR="008F62AB" w:rsidRPr="00DF517B" w14:paraId="6A514C3E" w14:textId="77777777" w:rsidTr="00AA515C">
        <w:trPr>
          <w:cantSplit/>
          <w:trHeight w:val="300"/>
        </w:trPr>
        <w:tc>
          <w:tcPr>
            <w:tcW w:w="508" w:type="pct"/>
          </w:tcPr>
          <w:p w14:paraId="11A7C999" w14:textId="77777777" w:rsidR="008F62AB" w:rsidRPr="000069EA" w:rsidRDefault="008F62AB" w:rsidP="00AA515C">
            <w:pPr>
              <w:suppressAutoHyphens/>
              <w:rPr>
                <w:rFonts w:asciiTheme="minorHAnsi" w:hAnsiTheme="minorHAnsi" w:cs="Arial"/>
                <w:sz w:val="20"/>
                <w:szCs w:val="20"/>
              </w:rPr>
            </w:pPr>
            <w:r w:rsidRPr="562DC9EF">
              <w:rPr>
                <w:rFonts w:asciiTheme="minorHAnsi" w:hAnsiTheme="minorHAnsi" w:cs="Arial"/>
                <w:sz w:val="20"/>
                <w:szCs w:val="20"/>
              </w:rPr>
              <w:t xml:space="preserve">Eis </w:t>
            </w:r>
            <w:r>
              <w:rPr>
                <w:rFonts w:asciiTheme="minorHAnsi" w:hAnsiTheme="minorHAnsi" w:cs="Arial"/>
                <w:sz w:val="20"/>
                <w:szCs w:val="20"/>
              </w:rPr>
              <w:t>3</w:t>
            </w:r>
          </w:p>
        </w:tc>
        <w:tc>
          <w:tcPr>
            <w:tcW w:w="3991" w:type="pct"/>
          </w:tcPr>
          <w:p w14:paraId="6CEDAF59" w14:textId="77777777" w:rsidR="008F62AB" w:rsidRPr="000069EA" w:rsidRDefault="008F62AB" w:rsidP="00AA515C">
            <w:pPr>
              <w:suppressAutoHyphens/>
              <w:rPr>
                <w:rFonts w:asciiTheme="minorHAnsi" w:hAnsiTheme="minorHAnsi" w:cs="Arial"/>
                <w:sz w:val="20"/>
                <w:szCs w:val="20"/>
              </w:rPr>
            </w:pPr>
            <w:r w:rsidRPr="000069EA">
              <w:rPr>
                <w:rFonts w:asciiTheme="minorHAnsi" w:hAnsiTheme="minorHAnsi" w:cs="Arial"/>
                <w:sz w:val="20"/>
                <w:szCs w:val="20"/>
              </w:rPr>
              <w:t>Het verantwoordelijke management van de Inschrijver en de met de uitvoering van de Opdracht belaste personeelsleden dienen de Nederlandse taal in woord en geschrift goed te beheersen gedurende de aanbestedingsprocedure en eventueel na gunning voor de looptijd van de rechtsbijstandverzekering.</w:t>
            </w:r>
          </w:p>
        </w:tc>
        <w:tc>
          <w:tcPr>
            <w:tcW w:w="501" w:type="pct"/>
          </w:tcPr>
          <w:p w14:paraId="756CCF15" w14:textId="77777777" w:rsidR="008F62AB" w:rsidRPr="000069EA" w:rsidRDefault="008F62AB" w:rsidP="00AA515C">
            <w:pPr>
              <w:suppressAutoHyphens/>
              <w:rPr>
                <w:rFonts w:asciiTheme="minorHAnsi" w:hAnsiTheme="minorHAnsi" w:cs="Arial"/>
                <w:sz w:val="20"/>
                <w:szCs w:val="20"/>
              </w:rPr>
            </w:pPr>
          </w:p>
        </w:tc>
      </w:tr>
      <w:tr w:rsidR="008F62AB" w:rsidRPr="00DF517B" w14:paraId="4E5A81E1" w14:textId="77777777" w:rsidTr="00AA515C">
        <w:trPr>
          <w:cantSplit/>
          <w:trHeight w:val="300"/>
        </w:trPr>
        <w:tc>
          <w:tcPr>
            <w:tcW w:w="508" w:type="pct"/>
          </w:tcPr>
          <w:p w14:paraId="4BE6CADA" w14:textId="77777777" w:rsidR="008F62AB" w:rsidRPr="000069EA" w:rsidRDefault="008F62AB" w:rsidP="00AA515C">
            <w:pPr>
              <w:suppressAutoHyphens/>
              <w:rPr>
                <w:rFonts w:asciiTheme="minorHAnsi" w:hAnsiTheme="minorHAnsi" w:cs="Arial"/>
              </w:rPr>
            </w:pPr>
            <w:r w:rsidRPr="67DC8BF8">
              <w:rPr>
                <w:rFonts w:asciiTheme="minorHAnsi" w:hAnsiTheme="minorHAnsi" w:cs="Arial"/>
                <w:sz w:val="20"/>
                <w:szCs w:val="20"/>
              </w:rPr>
              <w:t xml:space="preserve">Eis </w:t>
            </w:r>
            <w:r>
              <w:rPr>
                <w:rFonts w:asciiTheme="minorHAnsi" w:hAnsiTheme="minorHAnsi" w:cs="Arial"/>
                <w:sz w:val="20"/>
                <w:szCs w:val="20"/>
              </w:rPr>
              <w:t>4</w:t>
            </w:r>
          </w:p>
        </w:tc>
        <w:tc>
          <w:tcPr>
            <w:tcW w:w="3991" w:type="pct"/>
          </w:tcPr>
          <w:p w14:paraId="7000EF59" w14:textId="77777777" w:rsidR="008F62AB" w:rsidRPr="000069EA" w:rsidRDefault="008F62AB" w:rsidP="00AA515C">
            <w:pPr>
              <w:suppressAutoHyphens/>
              <w:rPr>
                <w:rFonts w:asciiTheme="minorHAnsi" w:hAnsiTheme="minorHAnsi" w:cs="Arial"/>
                <w:sz w:val="20"/>
                <w:szCs w:val="20"/>
              </w:rPr>
            </w:pPr>
            <w:r w:rsidRPr="000069EA">
              <w:rPr>
                <w:rFonts w:asciiTheme="minorHAnsi" w:hAnsiTheme="minorHAnsi" w:cs="Arial"/>
                <w:sz w:val="20"/>
                <w:szCs w:val="20"/>
              </w:rPr>
              <w:t>In geval van gunning van de Opdracht aan de Inschrijver wordt bij de uitvoering van de Opdracht uitsluitend de Nederlandse taal in woord en geschrift gebruikt m.b.t. al het betrokken personeel, rapportages enzovoort.</w:t>
            </w:r>
          </w:p>
        </w:tc>
        <w:tc>
          <w:tcPr>
            <w:tcW w:w="501" w:type="pct"/>
          </w:tcPr>
          <w:p w14:paraId="6EEB2795" w14:textId="77777777" w:rsidR="008F62AB" w:rsidRPr="000069EA" w:rsidRDefault="008F62AB" w:rsidP="00AA515C">
            <w:pPr>
              <w:suppressAutoHyphens/>
              <w:rPr>
                <w:rFonts w:asciiTheme="minorHAnsi" w:hAnsiTheme="minorHAnsi" w:cs="Arial"/>
                <w:sz w:val="20"/>
                <w:szCs w:val="20"/>
              </w:rPr>
            </w:pPr>
          </w:p>
        </w:tc>
      </w:tr>
      <w:tr w:rsidR="008F62AB" w:rsidRPr="00DF517B" w14:paraId="235F88D7" w14:textId="77777777" w:rsidTr="00AA515C">
        <w:trPr>
          <w:cantSplit/>
          <w:trHeight w:val="300"/>
        </w:trPr>
        <w:tc>
          <w:tcPr>
            <w:tcW w:w="508" w:type="pct"/>
          </w:tcPr>
          <w:p w14:paraId="01356D3C" w14:textId="77777777" w:rsidR="008F62AB" w:rsidRPr="000069EA" w:rsidRDefault="008F62AB" w:rsidP="00AA515C">
            <w:pPr>
              <w:suppressAutoHyphens/>
              <w:rPr>
                <w:rFonts w:asciiTheme="minorHAnsi" w:hAnsiTheme="minorHAnsi" w:cs="Arial"/>
              </w:rPr>
            </w:pPr>
            <w:r w:rsidRPr="0AABA48E">
              <w:rPr>
                <w:rFonts w:asciiTheme="minorHAnsi" w:hAnsiTheme="minorHAnsi" w:cs="Arial"/>
                <w:sz w:val="20"/>
                <w:szCs w:val="20"/>
              </w:rPr>
              <w:t xml:space="preserve">Eis </w:t>
            </w:r>
            <w:r>
              <w:rPr>
                <w:rFonts w:asciiTheme="minorHAnsi" w:hAnsiTheme="minorHAnsi" w:cs="Arial"/>
                <w:sz w:val="20"/>
                <w:szCs w:val="20"/>
              </w:rPr>
              <w:t>5</w:t>
            </w:r>
          </w:p>
        </w:tc>
        <w:tc>
          <w:tcPr>
            <w:tcW w:w="3991" w:type="pct"/>
          </w:tcPr>
          <w:p w14:paraId="79AC37C3" w14:textId="77777777" w:rsidR="008F62AB" w:rsidRPr="000069EA" w:rsidRDefault="008F62AB" w:rsidP="00AA515C">
            <w:pPr>
              <w:suppressAutoHyphens/>
              <w:rPr>
                <w:rFonts w:asciiTheme="minorHAnsi" w:hAnsiTheme="minorHAnsi" w:cs="Arial"/>
                <w:sz w:val="20"/>
                <w:szCs w:val="20"/>
              </w:rPr>
            </w:pPr>
            <w:r w:rsidRPr="562DC9EF">
              <w:rPr>
                <w:rFonts w:asciiTheme="minorHAnsi" w:hAnsiTheme="minorHAnsi" w:cs="Arial"/>
                <w:sz w:val="20"/>
                <w:szCs w:val="20"/>
              </w:rPr>
              <w:t>Inschrijver zal verzoeken tot rechtsbijstand afhandelen minimaal conform het proces van uitvoering van de opdracht zoals omschreven in paragraaf 2.4.3.</w:t>
            </w:r>
          </w:p>
          <w:p w14:paraId="5EE4310B" w14:textId="77777777" w:rsidR="008F62AB" w:rsidRPr="000069EA" w:rsidRDefault="008F62AB" w:rsidP="00AA515C">
            <w:pPr>
              <w:suppressAutoHyphens/>
              <w:rPr>
                <w:rFonts w:asciiTheme="minorHAnsi" w:hAnsiTheme="minorHAnsi" w:cs="Arial"/>
                <w:sz w:val="20"/>
                <w:szCs w:val="20"/>
              </w:rPr>
            </w:pPr>
            <w:r w:rsidRPr="562DC9EF">
              <w:rPr>
                <w:rFonts w:asciiTheme="minorHAnsi" w:hAnsiTheme="minorHAnsi" w:cs="Arial"/>
                <w:sz w:val="20"/>
                <w:szCs w:val="20"/>
              </w:rPr>
              <w:t>Daarnaast zal Inschrijver ervoor zorgen dat de uitgangspunten die staan opgesomd in paragraaf 2.5 worden nageleefd gedurende de uitvoering van de overeenkomst.</w:t>
            </w:r>
          </w:p>
        </w:tc>
        <w:tc>
          <w:tcPr>
            <w:tcW w:w="501" w:type="pct"/>
          </w:tcPr>
          <w:p w14:paraId="733A6C74" w14:textId="77777777" w:rsidR="008F62AB" w:rsidRPr="000069EA" w:rsidRDefault="008F62AB" w:rsidP="00AA515C">
            <w:pPr>
              <w:suppressAutoHyphens/>
              <w:rPr>
                <w:rFonts w:asciiTheme="minorHAnsi" w:hAnsiTheme="minorHAnsi" w:cs="Arial"/>
                <w:sz w:val="20"/>
                <w:szCs w:val="20"/>
              </w:rPr>
            </w:pPr>
          </w:p>
        </w:tc>
      </w:tr>
      <w:tr w:rsidR="008F62AB" w:rsidRPr="00DF517B" w14:paraId="42C889B7" w14:textId="77777777" w:rsidTr="00AA515C">
        <w:trPr>
          <w:cantSplit/>
          <w:trHeight w:val="300"/>
        </w:trPr>
        <w:tc>
          <w:tcPr>
            <w:tcW w:w="508" w:type="pct"/>
          </w:tcPr>
          <w:p w14:paraId="23116CC2" w14:textId="77777777" w:rsidR="008F62AB" w:rsidRPr="000069EA" w:rsidRDefault="008F62AB" w:rsidP="00AA515C">
            <w:pPr>
              <w:suppressAutoHyphens/>
              <w:rPr>
                <w:rFonts w:asciiTheme="minorHAnsi" w:hAnsiTheme="minorHAnsi" w:cs="Arial"/>
              </w:rPr>
            </w:pPr>
            <w:r w:rsidRPr="09ED314A">
              <w:rPr>
                <w:rFonts w:asciiTheme="minorHAnsi" w:hAnsiTheme="minorHAnsi" w:cs="Arial"/>
                <w:sz w:val="20"/>
                <w:szCs w:val="20"/>
              </w:rPr>
              <w:t xml:space="preserve">Eis </w:t>
            </w:r>
            <w:r>
              <w:rPr>
                <w:rFonts w:asciiTheme="minorHAnsi" w:hAnsiTheme="minorHAnsi" w:cs="Arial"/>
                <w:sz w:val="20"/>
                <w:szCs w:val="20"/>
              </w:rPr>
              <w:t>6</w:t>
            </w:r>
          </w:p>
        </w:tc>
        <w:tc>
          <w:tcPr>
            <w:tcW w:w="3991" w:type="pct"/>
          </w:tcPr>
          <w:p w14:paraId="6E862158" w14:textId="77777777" w:rsidR="008F62AB" w:rsidRPr="000069EA" w:rsidRDefault="008F62AB" w:rsidP="00AA515C">
            <w:pPr>
              <w:pStyle w:val="Tekstopmerking"/>
              <w:rPr>
                <w:rFonts w:asciiTheme="minorHAnsi" w:hAnsiTheme="minorHAnsi" w:cstheme="minorBidi"/>
              </w:rPr>
            </w:pPr>
            <w:r>
              <w:rPr>
                <w:rStyle w:val="normaltextrun"/>
                <w:rFonts w:ascii="Calibri" w:hAnsi="Calibri" w:cs="Calibri"/>
                <w:color w:val="000000"/>
                <w:shd w:val="clear" w:color="auto" w:fill="FFFFFF"/>
              </w:rPr>
              <w:t>Inschrijver zal zich flexibel opstellen indien de wet- en regelgeving wijzigt en dit gevolgen heeft voor de SVB en de Overeenkomst (rechtsbijstandverzekering) met de Opdrachtnemer. Opdrachtnemer zal de SVB van op handen zijnde relevante wijzigingen tijdig op de hoogte stellen. In goed overleg met de SVB zullen relevante wijzigingen in de Overeenkomst kunnen worden doorgevoerd.</w:t>
            </w:r>
            <w:r>
              <w:rPr>
                <w:rStyle w:val="eop"/>
                <w:rFonts w:ascii="Calibri" w:hAnsi="Calibri" w:cs="Calibri"/>
                <w:color w:val="000000"/>
                <w:shd w:val="clear" w:color="auto" w:fill="FFFFFF"/>
              </w:rPr>
              <w:t> </w:t>
            </w:r>
          </w:p>
        </w:tc>
        <w:tc>
          <w:tcPr>
            <w:tcW w:w="501" w:type="pct"/>
          </w:tcPr>
          <w:p w14:paraId="2ABA2920" w14:textId="77777777" w:rsidR="008F62AB" w:rsidRPr="00DF517B" w:rsidRDefault="008F62AB" w:rsidP="00AA515C">
            <w:pPr>
              <w:suppressAutoHyphens/>
              <w:rPr>
                <w:rFonts w:asciiTheme="minorHAnsi" w:hAnsiTheme="minorHAnsi" w:cs="Arial"/>
                <w:sz w:val="20"/>
                <w:szCs w:val="20"/>
              </w:rPr>
            </w:pPr>
          </w:p>
        </w:tc>
      </w:tr>
      <w:tr w:rsidR="008F62AB" w:rsidRPr="00DF517B" w14:paraId="16ECBC53" w14:textId="77777777" w:rsidTr="00AA515C">
        <w:trPr>
          <w:cantSplit/>
          <w:trHeight w:val="300"/>
        </w:trPr>
        <w:tc>
          <w:tcPr>
            <w:tcW w:w="508" w:type="pct"/>
          </w:tcPr>
          <w:p w14:paraId="22580A33" w14:textId="77777777" w:rsidR="008F62AB" w:rsidRPr="000069EA" w:rsidRDefault="008F62AB" w:rsidP="00AA515C">
            <w:pPr>
              <w:suppressAutoHyphens/>
              <w:rPr>
                <w:rFonts w:asciiTheme="minorHAnsi" w:hAnsiTheme="minorHAnsi" w:cs="Arial"/>
              </w:rPr>
            </w:pPr>
            <w:r w:rsidRPr="08D4F5D3">
              <w:rPr>
                <w:rFonts w:asciiTheme="minorHAnsi" w:hAnsiTheme="minorHAnsi" w:cs="Arial"/>
                <w:sz w:val="20"/>
                <w:szCs w:val="20"/>
              </w:rPr>
              <w:t xml:space="preserve">Eis </w:t>
            </w:r>
            <w:r>
              <w:rPr>
                <w:rFonts w:asciiTheme="minorHAnsi" w:hAnsiTheme="minorHAnsi" w:cs="Arial"/>
                <w:sz w:val="20"/>
                <w:szCs w:val="20"/>
              </w:rPr>
              <w:t>7</w:t>
            </w:r>
          </w:p>
        </w:tc>
        <w:tc>
          <w:tcPr>
            <w:tcW w:w="3991" w:type="pct"/>
          </w:tcPr>
          <w:p w14:paraId="268BFC67" w14:textId="77777777" w:rsidR="008F62AB" w:rsidRDefault="008F62AB" w:rsidP="00AA515C">
            <w:pPr>
              <w:suppressAutoHyphens/>
              <w:rPr>
                <w:rStyle w:val="normaltextrun"/>
                <w:rFonts w:ascii="Calibri" w:hAnsi="Calibri" w:cs="Calibri"/>
                <w:color w:val="000000"/>
                <w:sz w:val="20"/>
                <w:szCs w:val="20"/>
                <w:shd w:val="clear" w:color="auto" w:fill="FFFFFF"/>
              </w:rPr>
            </w:pPr>
            <w:r>
              <w:rPr>
                <w:rStyle w:val="normaltextrun"/>
                <w:rFonts w:ascii="Calibri" w:hAnsi="Calibri" w:cs="Calibri"/>
                <w:color w:val="000000"/>
                <w:sz w:val="20"/>
                <w:szCs w:val="20"/>
                <w:shd w:val="clear" w:color="auto" w:fill="FFFFFF"/>
              </w:rPr>
              <w:t>De door Opdrachtnemer bij zijn Inschrijving opgegeven prijs (exclusief assurantiebelasting) staat vast voor de looptijd van de Overeenkomst. Wél kan de prijs jaarlijks (voor het eerst per 1 januari 2024</w:t>
            </w:r>
            <w:r w:rsidRPr="562DC9EF">
              <w:rPr>
                <w:rStyle w:val="normaltextrun"/>
                <w:rFonts w:ascii="Calibri" w:hAnsi="Calibri" w:cs="Calibri"/>
                <w:color w:val="000000" w:themeColor="text1"/>
                <w:sz w:val="20"/>
                <w:szCs w:val="20"/>
              </w:rPr>
              <w:t>) worden geïndexeerd</w:t>
            </w:r>
            <w:r>
              <w:rPr>
                <w:rStyle w:val="normaltextrun"/>
                <w:rFonts w:ascii="Calibri" w:hAnsi="Calibri" w:cs="Calibri"/>
                <w:color w:val="000000"/>
                <w:sz w:val="20"/>
                <w:szCs w:val="20"/>
                <w:shd w:val="clear" w:color="auto" w:fill="FFFFFF"/>
              </w:rPr>
              <w:t xml:space="preserve"> </w:t>
            </w:r>
            <w:r w:rsidRPr="3FCC03E4">
              <w:rPr>
                <w:rFonts w:asciiTheme="minorHAnsi" w:hAnsiTheme="minorHAnsi" w:cs="Arial"/>
                <w:sz w:val="20"/>
                <w:szCs w:val="20"/>
              </w:rPr>
              <w:t>met een maximum van de Consumentenprijsindex CPI vastgesteld door Centraal Bureau voor de Statistiek – consumentenprijzen; prijsindex 2015 = 100; 000000 Alle bestedingen</w:t>
            </w:r>
            <w:r>
              <w:rPr>
                <w:rStyle w:val="normaltextrun"/>
                <w:rFonts w:ascii="Calibri" w:hAnsi="Calibri" w:cs="Calibri"/>
                <w:color w:val="000000"/>
                <w:sz w:val="20"/>
                <w:szCs w:val="20"/>
                <w:shd w:val="clear" w:color="auto" w:fill="FFFFFF"/>
              </w:rPr>
              <w:t>.</w:t>
            </w:r>
          </w:p>
          <w:p w14:paraId="635EC5E5" w14:textId="77777777" w:rsidR="008F62AB" w:rsidRPr="009D2092" w:rsidRDefault="008F62AB" w:rsidP="00AA515C">
            <w:pPr>
              <w:spacing w:before="120"/>
              <w:rPr>
                <w:rFonts w:asciiTheme="minorHAnsi" w:hAnsiTheme="minorHAnsi" w:cs="Arial"/>
                <w:sz w:val="20"/>
                <w:szCs w:val="20"/>
              </w:rPr>
            </w:pPr>
            <w:r w:rsidRPr="562DC9EF">
              <w:rPr>
                <w:rFonts w:asciiTheme="minorHAnsi" w:hAnsiTheme="minorHAnsi" w:cs="Arial"/>
                <w:sz w:val="20"/>
                <w:szCs w:val="20"/>
              </w:rPr>
              <w:t>Opdrachtnemer dient zijn voornemen tot prijswijziging uiterlijk 2 maanden voorafgaand aan de ingangsdatum schriftelijk aan de contactpersoon van Opdrachtgever kenbaar te maken en onderbouwd met de juiste stukken over de juiste indexcijfers en indexering. Na schriftelijke goedkeuring door beide partijen, wordt de eventuele nieuwe prijs van kracht. Opdrachtnemer dient een overzicht met de nieuwe prijs aan te leveren. Indexeringsverzoeken over voorgaande jaren kunnen niet met terugwerkende kracht worden ingediend en ingevoerd.</w:t>
            </w:r>
          </w:p>
          <w:p w14:paraId="45DAD129" w14:textId="77777777" w:rsidR="008F62AB" w:rsidRPr="000069EA" w:rsidRDefault="008F62AB" w:rsidP="00AA515C">
            <w:pPr>
              <w:suppressAutoHyphens/>
              <w:rPr>
                <w:rStyle w:val="eop"/>
                <w:rFonts w:ascii="Calibri" w:hAnsi="Calibri" w:cs="Calibri"/>
                <w:color w:val="000000" w:themeColor="text1"/>
              </w:rPr>
            </w:pPr>
            <w:r>
              <w:rPr>
                <w:rStyle w:val="normaltextrun"/>
                <w:rFonts w:ascii="Calibri" w:hAnsi="Calibri" w:cs="Calibri"/>
                <w:color w:val="000000"/>
                <w:sz w:val="20"/>
                <w:szCs w:val="20"/>
                <w:shd w:val="clear" w:color="auto" w:fill="FFFFFF"/>
              </w:rPr>
              <w:t xml:space="preserve">. </w:t>
            </w:r>
          </w:p>
        </w:tc>
        <w:tc>
          <w:tcPr>
            <w:tcW w:w="501" w:type="pct"/>
          </w:tcPr>
          <w:p w14:paraId="7696EC1B" w14:textId="77777777" w:rsidR="008F62AB" w:rsidRPr="00DF517B" w:rsidRDefault="008F62AB" w:rsidP="00AA515C">
            <w:pPr>
              <w:suppressAutoHyphens/>
              <w:rPr>
                <w:rFonts w:asciiTheme="minorHAnsi" w:hAnsiTheme="minorHAnsi" w:cs="Arial"/>
                <w:sz w:val="20"/>
                <w:szCs w:val="20"/>
              </w:rPr>
            </w:pPr>
            <w:r w:rsidRPr="00DF517B">
              <w:rPr>
                <w:rFonts w:asciiTheme="minorHAnsi" w:hAnsiTheme="minorHAnsi" w:cs="Arial"/>
                <w:sz w:val="20"/>
                <w:szCs w:val="20"/>
              </w:rPr>
              <w:t xml:space="preserve"> </w:t>
            </w:r>
          </w:p>
        </w:tc>
      </w:tr>
      <w:tr w:rsidR="008F62AB" w:rsidRPr="00DF517B" w14:paraId="5F45E0C9" w14:textId="77777777" w:rsidTr="00AA515C">
        <w:trPr>
          <w:cantSplit/>
          <w:trHeight w:val="300"/>
        </w:trPr>
        <w:tc>
          <w:tcPr>
            <w:tcW w:w="508" w:type="pct"/>
          </w:tcPr>
          <w:p w14:paraId="13018104" w14:textId="77777777" w:rsidR="008F62AB" w:rsidRPr="000069EA" w:rsidRDefault="008F62AB" w:rsidP="00AA515C">
            <w:pPr>
              <w:suppressAutoHyphens/>
              <w:rPr>
                <w:rFonts w:asciiTheme="minorHAnsi" w:hAnsiTheme="minorHAnsi" w:cs="Arial"/>
              </w:rPr>
            </w:pPr>
            <w:r w:rsidRPr="08D4F5D3">
              <w:rPr>
                <w:rFonts w:asciiTheme="minorHAnsi" w:hAnsiTheme="minorHAnsi" w:cs="Arial"/>
                <w:sz w:val="20"/>
                <w:szCs w:val="20"/>
              </w:rPr>
              <w:t xml:space="preserve">Eis </w:t>
            </w:r>
            <w:r>
              <w:rPr>
                <w:rFonts w:asciiTheme="minorHAnsi" w:hAnsiTheme="minorHAnsi" w:cs="Arial"/>
                <w:sz w:val="20"/>
                <w:szCs w:val="20"/>
              </w:rPr>
              <w:t>8</w:t>
            </w:r>
          </w:p>
        </w:tc>
        <w:tc>
          <w:tcPr>
            <w:tcW w:w="3991" w:type="pct"/>
            <w:shd w:val="clear" w:color="auto" w:fill="auto"/>
          </w:tcPr>
          <w:p w14:paraId="3BBF2728" w14:textId="77777777" w:rsidR="008F62AB" w:rsidRPr="000069EA" w:rsidRDefault="008F62AB" w:rsidP="00AA515C">
            <w:pPr>
              <w:rPr>
                <w:rFonts w:asciiTheme="minorHAnsi" w:hAnsiTheme="minorHAnsi" w:cs="Arial"/>
                <w:sz w:val="20"/>
                <w:szCs w:val="20"/>
              </w:rPr>
            </w:pPr>
            <w:r>
              <w:rPr>
                <w:rStyle w:val="normaltextrun"/>
                <w:rFonts w:ascii="Calibri" w:hAnsi="Calibri" w:cs="Calibri"/>
                <w:color w:val="000000"/>
                <w:sz w:val="20"/>
                <w:szCs w:val="20"/>
                <w:shd w:val="clear" w:color="auto" w:fill="FFFFFF"/>
              </w:rPr>
              <w:t xml:space="preserve">Opdrachtnemer zal </w:t>
            </w:r>
            <w:r w:rsidRPr="00ED5FE4">
              <w:rPr>
                <w:rStyle w:val="normaltextrun"/>
                <w:rFonts w:ascii="Calibri" w:hAnsi="Calibri" w:cs="Calibri"/>
                <w:color w:val="000000"/>
                <w:sz w:val="20"/>
                <w:szCs w:val="20"/>
                <w:shd w:val="clear" w:color="auto" w:fill="FFFFFF"/>
              </w:rPr>
              <w:t xml:space="preserve">conform de Handleiding </w:t>
            </w:r>
            <w:r w:rsidRPr="00ED5FE4">
              <w:rPr>
                <w:rStyle w:val="spellingerror"/>
                <w:rFonts w:ascii="Calibri" w:hAnsi="Calibri" w:cs="Calibri"/>
                <w:color w:val="000000"/>
                <w:sz w:val="20"/>
                <w:szCs w:val="20"/>
                <w:shd w:val="clear" w:color="auto" w:fill="FFFFFF"/>
              </w:rPr>
              <w:t>Social</w:t>
            </w:r>
            <w:r w:rsidRPr="00ED5FE4">
              <w:rPr>
                <w:rStyle w:val="normaltextrun"/>
                <w:rFonts w:ascii="Calibri" w:hAnsi="Calibri" w:cs="Calibri"/>
                <w:color w:val="000000"/>
                <w:sz w:val="20"/>
                <w:szCs w:val="20"/>
                <w:shd w:val="clear" w:color="auto" w:fill="FFFFFF"/>
              </w:rPr>
              <w:t xml:space="preserve"> Return van de SVB (paragraaf 5.8 van dit Beschrijvend document en Bijlage Handleiding </w:t>
            </w:r>
            <w:r w:rsidRPr="00ED5FE4">
              <w:rPr>
                <w:rStyle w:val="spellingerror"/>
                <w:rFonts w:ascii="Calibri" w:hAnsi="Calibri" w:cs="Calibri"/>
                <w:color w:val="000000"/>
                <w:sz w:val="20"/>
                <w:szCs w:val="20"/>
                <w:shd w:val="clear" w:color="auto" w:fill="FFFFFF"/>
              </w:rPr>
              <w:t>Social</w:t>
            </w:r>
            <w:r w:rsidRPr="00ED5FE4">
              <w:rPr>
                <w:rStyle w:val="normaltextrun"/>
                <w:rFonts w:ascii="Calibri" w:hAnsi="Calibri" w:cs="Calibri"/>
                <w:color w:val="000000"/>
                <w:sz w:val="20"/>
                <w:szCs w:val="20"/>
                <w:shd w:val="clear" w:color="auto" w:fill="FFFFFF"/>
              </w:rPr>
              <w:t xml:space="preserve"> Return invulling geven aan de </w:t>
            </w:r>
            <w:r w:rsidRPr="00ED5FE4">
              <w:rPr>
                <w:rStyle w:val="spellingerror"/>
                <w:rFonts w:ascii="Calibri" w:hAnsi="Calibri" w:cs="Calibri"/>
                <w:color w:val="000000"/>
                <w:sz w:val="20"/>
                <w:szCs w:val="20"/>
                <w:shd w:val="clear" w:color="auto" w:fill="FFFFFF"/>
              </w:rPr>
              <w:t>Social</w:t>
            </w:r>
            <w:r w:rsidRPr="00ED5FE4">
              <w:rPr>
                <w:rStyle w:val="normaltextrun"/>
                <w:rFonts w:ascii="Calibri" w:hAnsi="Calibri" w:cs="Calibri"/>
                <w:color w:val="000000"/>
                <w:sz w:val="20"/>
                <w:szCs w:val="20"/>
                <w:shd w:val="clear" w:color="auto" w:fill="FFFFFF"/>
              </w:rPr>
              <w:t xml:space="preserve"> Return verplichting door ten minste 5% van de waarde van de Opdracht te besteden aan het realiseren van </w:t>
            </w:r>
            <w:r w:rsidRPr="00ED5FE4">
              <w:rPr>
                <w:rStyle w:val="spellingerror"/>
                <w:rFonts w:ascii="Calibri" w:hAnsi="Calibri" w:cs="Calibri"/>
                <w:color w:val="000000"/>
                <w:sz w:val="20"/>
                <w:szCs w:val="20"/>
                <w:shd w:val="clear" w:color="auto" w:fill="FFFFFF"/>
              </w:rPr>
              <w:t>Social</w:t>
            </w:r>
            <w:r w:rsidRPr="00ED5FE4">
              <w:rPr>
                <w:rStyle w:val="normaltextrun"/>
                <w:rFonts w:ascii="Calibri" w:hAnsi="Calibri" w:cs="Calibri"/>
                <w:color w:val="000000"/>
                <w:sz w:val="20"/>
                <w:szCs w:val="20"/>
                <w:shd w:val="clear" w:color="auto" w:fill="FFFFFF"/>
              </w:rPr>
              <w:t xml:space="preserve"> Return in het bijzonder door dit te doen door het direct en indirect stimuleren van arbeidsparticipatie voor mensen met een afstand tot die arbeidsmarkt.</w:t>
            </w:r>
            <w:r>
              <w:rPr>
                <w:rStyle w:val="eop"/>
                <w:rFonts w:ascii="Calibri" w:hAnsi="Calibri" w:cs="Calibri"/>
                <w:color w:val="000000"/>
                <w:shd w:val="clear" w:color="auto" w:fill="FFFFFF"/>
              </w:rPr>
              <w:t> </w:t>
            </w:r>
          </w:p>
        </w:tc>
        <w:tc>
          <w:tcPr>
            <w:tcW w:w="501" w:type="pct"/>
          </w:tcPr>
          <w:p w14:paraId="2F4E05EB" w14:textId="77777777" w:rsidR="008F62AB" w:rsidRPr="00DF517B" w:rsidRDefault="008F62AB" w:rsidP="00AA515C">
            <w:pPr>
              <w:suppressAutoHyphens/>
              <w:rPr>
                <w:rFonts w:asciiTheme="minorHAnsi" w:hAnsiTheme="minorHAnsi" w:cs="Arial"/>
                <w:sz w:val="20"/>
                <w:szCs w:val="20"/>
              </w:rPr>
            </w:pPr>
          </w:p>
        </w:tc>
      </w:tr>
      <w:tr w:rsidR="008F62AB" w:rsidRPr="00DF517B" w14:paraId="7A4B11C5" w14:textId="77777777" w:rsidTr="00AA515C">
        <w:trPr>
          <w:cantSplit/>
          <w:trHeight w:val="300"/>
        </w:trPr>
        <w:tc>
          <w:tcPr>
            <w:tcW w:w="508" w:type="pct"/>
          </w:tcPr>
          <w:p w14:paraId="16CD65C0" w14:textId="77777777" w:rsidR="008F62AB" w:rsidRPr="000069EA" w:rsidRDefault="008F62AB" w:rsidP="00AA515C">
            <w:pPr>
              <w:suppressAutoHyphens/>
              <w:rPr>
                <w:rFonts w:asciiTheme="minorHAnsi" w:hAnsiTheme="minorHAnsi" w:cs="Arial"/>
              </w:rPr>
            </w:pPr>
            <w:r w:rsidRPr="190F604B">
              <w:rPr>
                <w:rFonts w:asciiTheme="minorHAnsi" w:hAnsiTheme="minorHAnsi" w:cs="Arial"/>
                <w:sz w:val="20"/>
                <w:szCs w:val="20"/>
              </w:rPr>
              <w:lastRenderedPageBreak/>
              <w:t xml:space="preserve">Eis </w:t>
            </w:r>
            <w:r>
              <w:rPr>
                <w:rFonts w:asciiTheme="minorHAnsi" w:hAnsiTheme="minorHAnsi" w:cs="Arial"/>
                <w:sz w:val="20"/>
                <w:szCs w:val="20"/>
              </w:rPr>
              <w:t>9</w:t>
            </w:r>
          </w:p>
        </w:tc>
        <w:tc>
          <w:tcPr>
            <w:tcW w:w="3991" w:type="pct"/>
          </w:tcPr>
          <w:p w14:paraId="60C52B59" w14:textId="77777777" w:rsidR="008F62AB" w:rsidRPr="000069EA" w:rsidRDefault="008F62AB" w:rsidP="00AA515C">
            <w:pPr>
              <w:pStyle w:val="StandaardTekst"/>
              <w:jc w:val="both"/>
              <w:rPr>
                <w:lang w:val="nl-NL"/>
              </w:rPr>
            </w:pPr>
            <w:r w:rsidRPr="5C99BD47">
              <w:rPr>
                <w:color w:val="000000" w:themeColor="text1"/>
                <w:lang w:val="nl-NL"/>
              </w:rPr>
              <w:t xml:space="preserve">EIS ten aanzien van informatiebeveiliging. Vanaf 1 januari 2020 voldoet de SVB aan de BIO (Baseline Informatiebeveiliging Overheid). In het kader van ketenverantwoordelijkheid verwacht de SVB dit ook van Opdrachtnemers. </w:t>
            </w:r>
            <w:r w:rsidRPr="5C99BD47">
              <w:rPr>
                <w:lang w:val="nl-NL"/>
              </w:rPr>
              <w:t xml:space="preserve"> Achtergrondinformatie met betrekking tot de BIO is te vinden op de onderstaande webpagina:</w:t>
            </w:r>
          </w:p>
          <w:p w14:paraId="071CE2CE" w14:textId="77777777" w:rsidR="008F62AB" w:rsidRPr="000069EA" w:rsidRDefault="008F62AB" w:rsidP="00AA515C">
            <w:pPr>
              <w:pStyle w:val="StandaardTekst"/>
              <w:autoSpaceDE w:val="0"/>
              <w:autoSpaceDN w:val="0"/>
              <w:rPr>
                <w:lang w:val="nl-NL"/>
              </w:rPr>
            </w:pPr>
            <w:hyperlink r:id="rId7">
              <w:r w:rsidRPr="562DC9EF">
                <w:rPr>
                  <w:rStyle w:val="Hyperlink"/>
                  <w:lang w:val="nl-NL"/>
                </w:rPr>
                <w:t>https://www.bio-overheid.nl/</w:t>
              </w:r>
            </w:hyperlink>
          </w:p>
        </w:tc>
        <w:tc>
          <w:tcPr>
            <w:tcW w:w="501" w:type="pct"/>
          </w:tcPr>
          <w:p w14:paraId="7A35BAC5" w14:textId="77777777" w:rsidR="008F62AB" w:rsidRPr="00DF517B" w:rsidRDefault="008F62AB" w:rsidP="00AA515C">
            <w:pPr>
              <w:suppressAutoHyphens/>
              <w:rPr>
                <w:rFonts w:asciiTheme="minorHAnsi" w:hAnsiTheme="minorHAnsi" w:cs="Arial"/>
                <w:sz w:val="20"/>
                <w:szCs w:val="20"/>
              </w:rPr>
            </w:pPr>
          </w:p>
        </w:tc>
      </w:tr>
      <w:tr w:rsidR="008F62AB" w:rsidRPr="00DF517B" w14:paraId="60A2661A" w14:textId="77777777" w:rsidTr="00AA515C">
        <w:trPr>
          <w:cantSplit/>
          <w:trHeight w:val="1259"/>
        </w:trPr>
        <w:tc>
          <w:tcPr>
            <w:tcW w:w="508" w:type="pct"/>
          </w:tcPr>
          <w:p w14:paraId="2CF5BCA9" w14:textId="77777777" w:rsidR="008F62AB" w:rsidRPr="000069EA" w:rsidRDefault="008F62AB" w:rsidP="00AA515C">
            <w:pPr>
              <w:suppressAutoHyphens/>
              <w:rPr>
                <w:rFonts w:asciiTheme="minorHAnsi" w:hAnsiTheme="minorHAnsi" w:cs="Arial"/>
              </w:rPr>
            </w:pPr>
            <w:bookmarkStart w:id="1" w:name="_Hlk113458128"/>
            <w:r w:rsidRPr="3F0E91BE">
              <w:rPr>
                <w:rFonts w:asciiTheme="minorHAnsi" w:hAnsiTheme="minorHAnsi" w:cs="Arial"/>
                <w:sz w:val="20"/>
                <w:szCs w:val="20"/>
              </w:rPr>
              <w:t xml:space="preserve">Eis </w:t>
            </w:r>
            <w:r>
              <w:rPr>
                <w:rFonts w:asciiTheme="minorHAnsi" w:hAnsiTheme="minorHAnsi" w:cs="Arial"/>
                <w:sz w:val="20"/>
                <w:szCs w:val="20"/>
              </w:rPr>
              <w:t>10</w:t>
            </w:r>
          </w:p>
        </w:tc>
        <w:tc>
          <w:tcPr>
            <w:tcW w:w="3991" w:type="pct"/>
          </w:tcPr>
          <w:p w14:paraId="6A53703D" w14:textId="77777777" w:rsidR="008F62AB" w:rsidRPr="000069EA" w:rsidRDefault="008F62AB" w:rsidP="00AA515C">
            <w:pPr>
              <w:autoSpaceDE w:val="0"/>
              <w:autoSpaceDN w:val="0"/>
              <w:rPr>
                <w:rFonts w:asciiTheme="minorHAnsi" w:hAnsiTheme="minorHAnsi" w:cs="Arial"/>
                <w:sz w:val="20"/>
                <w:szCs w:val="20"/>
                <w:lang w:eastAsia="en-US"/>
              </w:rPr>
            </w:pPr>
            <w:r w:rsidRPr="562DC9EF">
              <w:rPr>
                <w:rStyle w:val="normaltextrun"/>
                <w:rFonts w:ascii="Calibri" w:hAnsi="Calibri" w:cs="Calibri"/>
                <w:color w:val="000000" w:themeColor="text1"/>
                <w:sz w:val="20"/>
                <w:szCs w:val="20"/>
              </w:rPr>
              <w:t xml:space="preserve">Opdrachtnemer waarborgt, in de rol van verwerkingsverantwoordelijke, de verwerking van de </w:t>
            </w:r>
            <w:r w:rsidRPr="00D60A08">
              <w:rPr>
                <w:rStyle w:val="normaltextrun"/>
                <w:rFonts w:ascii="Calibri" w:hAnsi="Calibri" w:cs="Calibri"/>
                <w:color w:val="000000" w:themeColor="text1"/>
                <w:sz w:val="20"/>
                <w:szCs w:val="20"/>
              </w:rPr>
              <w:t>persoonsgegevens met betrekking tot de Opdracht conform Nederlandse privacywetgeving; de Algemene veror</w:t>
            </w:r>
            <w:r w:rsidRPr="00D60A08">
              <w:rPr>
                <w:rStyle w:val="normaltextrun"/>
                <w:rFonts w:ascii="Calibri" w:hAnsi="Calibri" w:cs="Calibri"/>
                <w:color w:val="000000"/>
                <w:sz w:val="20"/>
                <w:szCs w:val="20"/>
              </w:rPr>
              <w:t>dening gegevensbescherming (AVG) en heeft hiertoe afdoende technische</w:t>
            </w:r>
            <w:r w:rsidRPr="00D60A08">
              <w:rPr>
                <w:rStyle w:val="normaltextrun"/>
                <w:rFonts w:ascii="Calibri" w:hAnsi="Calibri" w:cs="Calibri"/>
                <w:color w:val="000000" w:themeColor="text1"/>
                <w:sz w:val="20"/>
                <w:szCs w:val="20"/>
              </w:rPr>
              <w:t xml:space="preserve"> en or</w:t>
            </w:r>
            <w:r w:rsidRPr="00D60A08">
              <w:rPr>
                <w:rStyle w:val="normaltextrun"/>
                <w:rFonts w:ascii="Calibri" w:hAnsi="Calibri" w:cs="Calibri"/>
                <w:color w:val="000000"/>
                <w:sz w:val="20"/>
                <w:szCs w:val="20"/>
              </w:rPr>
              <w:t>ganisatorische</w:t>
            </w:r>
            <w:r>
              <w:rPr>
                <w:rStyle w:val="normaltextrun"/>
                <w:rFonts w:ascii="Calibri" w:hAnsi="Calibri" w:cs="Calibri"/>
                <w:color w:val="000000"/>
                <w:sz w:val="20"/>
                <w:szCs w:val="20"/>
                <w:shd w:val="clear" w:color="auto" w:fill="FFFFFF"/>
              </w:rPr>
              <w:t xml:space="preserve"> beveiligingsmaatregelen genomen.</w:t>
            </w:r>
            <w:r>
              <w:rPr>
                <w:rStyle w:val="eop"/>
                <w:rFonts w:ascii="Calibri" w:hAnsi="Calibri" w:cs="Calibri"/>
                <w:color w:val="000000"/>
                <w:shd w:val="clear" w:color="auto" w:fill="FFFFFF"/>
              </w:rPr>
              <w:t> </w:t>
            </w:r>
          </w:p>
        </w:tc>
        <w:tc>
          <w:tcPr>
            <w:tcW w:w="501" w:type="pct"/>
          </w:tcPr>
          <w:p w14:paraId="1E05D3FD" w14:textId="77777777" w:rsidR="008F62AB" w:rsidRPr="00DF517B" w:rsidRDefault="008F62AB" w:rsidP="00AA515C">
            <w:pPr>
              <w:suppressAutoHyphens/>
              <w:rPr>
                <w:rFonts w:asciiTheme="minorHAnsi" w:hAnsiTheme="minorHAnsi" w:cs="Arial"/>
                <w:sz w:val="20"/>
                <w:szCs w:val="20"/>
              </w:rPr>
            </w:pPr>
          </w:p>
        </w:tc>
      </w:tr>
    </w:tbl>
    <w:bookmarkEnd w:id="1"/>
    <w:p w14:paraId="5133E170" w14:textId="77777777" w:rsidR="008F62AB" w:rsidRPr="00DF517B" w:rsidRDefault="008F62AB" w:rsidP="008F62AB">
      <w:pPr>
        <w:keepNext/>
        <w:spacing w:before="120"/>
        <w:rPr>
          <w:rFonts w:asciiTheme="minorHAnsi" w:hAnsiTheme="minorHAnsi" w:cs="Arial"/>
          <w:sz w:val="20"/>
          <w:szCs w:val="20"/>
        </w:rPr>
      </w:pPr>
      <w:r w:rsidRPr="00DF517B">
        <w:rPr>
          <w:rFonts w:asciiTheme="minorHAnsi" w:hAnsiTheme="minorHAnsi" w:cs="Arial"/>
          <w:sz w:val="20"/>
          <w:szCs w:val="20"/>
        </w:rPr>
        <w:t>Naar waarheid, stellig en zonder voorbehoud ondertekend:</w:t>
      </w:r>
    </w:p>
    <w:p w14:paraId="4E5C7867" w14:textId="77777777" w:rsidR="008F62AB" w:rsidRPr="00DF517B" w:rsidRDefault="008F62AB" w:rsidP="008F62AB">
      <w:pPr>
        <w:keepNext/>
        <w:pBdr>
          <w:top w:val="single" w:sz="4" w:space="1" w:color="auto"/>
          <w:left w:val="single" w:sz="4" w:space="4" w:color="auto"/>
          <w:bottom w:val="single" w:sz="4" w:space="1" w:color="auto"/>
          <w:right w:val="single" w:sz="4" w:space="4" w:color="auto"/>
        </w:pBdr>
        <w:spacing w:before="120"/>
        <w:rPr>
          <w:rFonts w:asciiTheme="minorHAnsi" w:hAnsiTheme="minorHAnsi" w:cs="Arial"/>
          <w:sz w:val="20"/>
          <w:szCs w:val="20"/>
        </w:rPr>
      </w:pPr>
    </w:p>
    <w:p w14:paraId="4C83E4C7" w14:textId="77777777" w:rsidR="008F62AB" w:rsidRPr="00DF517B" w:rsidRDefault="008F62AB" w:rsidP="008F62AB">
      <w:pPr>
        <w:keepNext/>
        <w:pBdr>
          <w:top w:val="single" w:sz="4" w:space="1" w:color="auto"/>
          <w:left w:val="single" w:sz="4" w:space="4" w:color="auto"/>
          <w:bottom w:val="single" w:sz="4" w:space="1" w:color="auto"/>
          <w:right w:val="single" w:sz="4" w:space="4" w:color="auto"/>
        </w:pBdr>
        <w:spacing w:before="120"/>
        <w:rPr>
          <w:rFonts w:asciiTheme="minorHAnsi" w:hAnsiTheme="minorHAnsi" w:cs="Arial"/>
          <w:sz w:val="20"/>
          <w:szCs w:val="20"/>
        </w:rPr>
      </w:pPr>
      <w:r w:rsidRPr="00DF517B">
        <w:rPr>
          <w:rFonts w:asciiTheme="minorHAnsi" w:hAnsiTheme="minorHAnsi" w:cs="Arial"/>
          <w:sz w:val="20"/>
          <w:szCs w:val="20"/>
        </w:rPr>
        <w:t>Bedrijfsnaam Inschrijver: …………………………………………………………</w:t>
      </w:r>
    </w:p>
    <w:p w14:paraId="7AEC8C91" w14:textId="77777777" w:rsidR="008F62AB" w:rsidRPr="00DF517B" w:rsidRDefault="008F62AB" w:rsidP="008F62AB">
      <w:pPr>
        <w:keepNext/>
        <w:pBdr>
          <w:top w:val="single" w:sz="4" w:space="1" w:color="auto"/>
          <w:left w:val="single" w:sz="4" w:space="4" w:color="auto"/>
          <w:bottom w:val="single" w:sz="4" w:space="1" w:color="auto"/>
          <w:right w:val="single" w:sz="4" w:space="4" w:color="auto"/>
        </w:pBdr>
        <w:spacing w:before="120"/>
        <w:rPr>
          <w:rFonts w:asciiTheme="minorHAnsi" w:hAnsiTheme="minorHAnsi" w:cs="Arial"/>
          <w:sz w:val="20"/>
          <w:szCs w:val="20"/>
        </w:rPr>
      </w:pPr>
    </w:p>
    <w:p w14:paraId="5FD9948E" w14:textId="77777777" w:rsidR="008F62AB" w:rsidRPr="00DF517B" w:rsidRDefault="008F62AB" w:rsidP="008F62AB">
      <w:pPr>
        <w:keepNext/>
        <w:pBdr>
          <w:top w:val="single" w:sz="4" w:space="1" w:color="auto"/>
          <w:left w:val="single" w:sz="4" w:space="4" w:color="auto"/>
          <w:bottom w:val="single" w:sz="4" w:space="1" w:color="auto"/>
          <w:right w:val="single" w:sz="4" w:space="4" w:color="auto"/>
        </w:pBdr>
        <w:spacing w:before="120"/>
        <w:rPr>
          <w:rFonts w:asciiTheme="minorHAnsi" w:hAnsiTheme="minorHAnsi" w:cs="Arial"/>
          <w:sz w:val="20"/>
          <w:szCs w:val="20"/>
        </w:rPr>
      </w:pPr>
      <w:r w:rsidRPr="00DF517B">
        <w:rPr>
          <w:rFonts w:asciiTheme="minorHAnsi" w:hAnsiTheme="minorHAnsi" w:cs="Arial"/>
          <w:sz w:val="20"/>
          <w:szCs w:val="20"/>
        </w:rPr>
        <w:t>Plaats: ……………………………………….</w:t>
      </w:r>
      <w:r w:rsidRPr="00DF517B">
        <w:rPr>
          <w:rFonts w:asciiTheme="minorHAnsi" w:hAnsiTheme="minorHAnsi" w:cs="Arial"/>
          <w:sz w:val="20"/>
          <w:szCs w:val="20"/>
        </w:rPr>
        <w:tab/>
      </w:r>
      <w:r w:rsidRPr="00DF517B">
        <w:rPr>
          <w:rFonts w:asciiTheme="minorHAnsi" w:hAnsiTheme="minorHAnsi" w:cs="Arial"/>
          <w:sz w:val="20"/>
          <w:szCs w:val="20"/>
        </w:rPr>
        <w:tab/>
        <w:t>Datum:………………………</w:t>
      </w:r>
    </w:p>
    <w:p w14:paraId="3924EB6C" w14:textId="77777777" w:rsidR="008F62AB" w:rsidRPr="00DF517B" w:rsidRDefault="008F62AB" w:rsidP="008F62AB">
      <w:pPr>
        <w:keepNext/>
        <w:pBdr>
          <w:top w:val="single" w:sz="4" w:space="1" w:color="auto"/>
          <w:left w:val="single" w:sz="4" w:space="4" w:color="auto"/>
          <w:bottom w:val="single" w:sz="4" w:space="1" w:color="auto"/>
          <w:right w:val="single" w:sz="4" w:space="4" w:color="auto"/>
        </w:pBdr>
        <w:spacing w:before="120"/>
        <w:rPr>
          <w:rFonts w:asciiTheme="minorHAnsi" w:hAnsiTheme="minorHAnsi" w:cs="Arial"/>
          <w:sz w:val="20"/>
          <w:szCs w:val="20"/>
        </w:rPr>
      </w:pPr>
    </w:p>
    <w:p w14:paraId="58684DEC" w14:textId="77777777" w:rsidR="008F62AB" w:rsidRPr="00DF517B" w:rsidRDefault="008F62AB" w:rsidP="008F62AB">
      <w:pPr>
        <w:keepNext/>
        <w:pBdr>
          <w:top w:val="single" w:sz="4" w:space="1" w:color="auto"/>
          <w:left w:val="single" w:sz="4" w:space="4" w:color="auto"/>
          <w:bottom w:val="single" w:sz="4" w:space="1" w:color="auto"/>
          <w:right w:val="single" w:sz="4" w:space="4" w:color="auto"/>
        </w:pBdr>
        <w:spacing w:before="120"/>
        <w:rPr>
          <w:rFonts w:asciiTheme="minorHAnsi" w:hAnsiTheme="minorHAnsi" w:cs="Arial"/>
          <w:sz w:val="20"/>
          <w:szCs w:val="20"/>
        </w:rPr>
      </w:pPr>
      <w:r w:rsidRPr="00DF517B">
        <w:rPr>
          <w:rFonts w:asciiTheme="minorHAnsi" w:hAnsiTheme="minorHAnsi" w:cs="Arial"/>
          <w:sz w:val="20"/>
          <w:szCs w:val="20"/>
        </w:rPr>
        <w:t>Naam ondergetekende: ……………………..</w:t>
      </w:r>
      <w:r w:rsidRPr="00DF517B">
        <w:rPr>
          <w:rFonts w:asciiTheme="minorHAnsi" w:hAnsiTheme="minorHAnsi" w:cs="Arial"/>
          <w:sz w:val="20"/>
          <w:szCs w:val="20"/>
        </w:rPr>
        <w:tab/>
        <w:t>Functie:………………………</w:t>
      </w:r>
    </w:p>
    <w:p w14:paraId="34823FB6" w14:textId="77777777" w:rsidR="008F62AB" w:rsidRPr="00DF517B" w:rsidRDefault="008F62AB" w:rsidP="008F62AB">
      <w:pPr>
        <w:keepNext/>
        <w:pBdr>
          <w:top w:val="single" w:sz="4" w:space="1" w:color="auto"/>
          <w:left w:val="single" w:sz="4" w:space="4" w:color="auto"/>
          <w:bottom w:val="single" w:sz="4" w:space="1" w:color="auto"/>
          <w:right w:val="single" w:sz="4" w:space="4" w:color="auto"/>
        </w:pBdr>
        <w:spacing w:before="120"/>
        <w:rPr>
          <w:rFonts w:asciiTheme="minorHAnsi" w:hAnsiTheme="minorHAnsi" w:cs="Arial"/>
          <w:sz w:val="20"/>
          <w:szCs w:val="20"/>
        </w:rPr>
      </w:pPr>
    </w:p>
    <w:p w14:paraId="03D2EEF4" w14:textId="77777777" w:rsidR="008F62AB" w:rsidRPr="00DF517B" w:rsidRDefault="008F62AB" w:rsidP="008F62AB">
      <w:pPr>
        <w:pBdr>
          <w:top w:val="single" w:sz="4" w:space="1" w:color="auto"/>
          <w:left w:val="single" w:sz="4" w:space="4" w:color="auto"/>
          <w:bottom w:val="single" w:sz="4" w:space="1" w:color="auto"/>
          <w:right w:val="single" w:sz="4" w:space="4" w:color="auto"/>
        </w:pBdr>
        <w:spacing w:before="120"/>
        <w:rPr>
          <w:rFonts w:asciiTheme="minorHAnsi" w:hAnsiTheme="minorHAnsi" w:cs="Arial"/>
          <w:sz w:val="20"/>
          <w:szCs w:val="20"/>
        </w:rPr>
      </w:pPr>
      <w:r w:rsidRPr="00DF517B">
        <w:rPr>
          <w:rFonts w:asciiTheme="minorHAnsi" w:hAnsiTheme="minorHAnsi" w:cs="Arial"/>
          <w:sz w:val="20"/>
          <w:szCs w:val="20"/>
        </w:rPr>
        <w:t>Handtekening: ….…………………………………………………………………</w:t>
      </w:r>
    </w:p>
    <w:p w14:paraId="4E25C535" w14:textId="77777777" w:rsidR="008F62AB" w:rsidRPr="00DF517B" w:rsidRDefault="008F62AB" w:rsidP="008F62AB">
      <w:pPr>
        <w:pBdr>
          <w:top w:val="single" w:sz="4" w:space="1" w:color="auto"/>
          <w:left w:val="single" w:sz="4" w:space="4" w:color="auto"/>
          <w:bottom w:val="single" w:sz="4" w:space="1" w:color="auto"/>
          <w:right w:val="single" w:sz="4" w:space="4" w:color="auto"/>
        </w:pBdr>
        <w:spacing w:before="120"/>
        <w:rPr>
          <w:rFonts w:asciiTheme="minorHAnsi" w:hAnsiTheme="minorHAnsi" w:cs="Arial"/>
          <w:sz w:val="20"/>
          <w:szCs w:val="20"/>
        </w:rPr>
      </w:pPr>
    </w:p>
    <w:p w14:paraId="1A0B4F6F" w14:textId="77777777" w:rsidR="008F62AB" w:rsidRPr="00DF517B" w:rsidRDefault="008F62AB" w:rsidP="008F62AB">
      <w:pPr>
        <w:spacing w:before="120"/>
        <w:rPr>
          <w:rFonts w:asciiTheme="minorHAnsi" w:hAnsiTheme="minorHAnsi" w:cs="Arial"/>
          <w:sz w:val="20"/>
          <w:szCs w:val="20"/>
        </w:rPr>
      </w:pPr>
    </w:p>
    <w:p w14:paraId="3EF30C3F" w14:textId="77777777" w:rsidR="008F62AB" w:rsidRDefault="008F62AB" w:rsidP="008F62AB">
      <w:pPr>
        <w:pStyle w:val="StandaardTekst"/>
        <w:rPr>
          <w:lang w:val="nl-NL"/>
        </w:rPr>
      </w:pPr>
    </w:p>
    <w:p w14:paraId="37B4DCF2" w14:textId="77777777" w:rsidR="005C64AF" w:rsidRDefault="005C64AF"/>
    <w:sectPr w:rsidR="005C64A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E5C17" w14:textId="77777777" w:rsidR="008548B0" w:rsidRDefault="008548B0" w:rsidP="008548B0">
      <w:r>
        <w:separator/>
      </w:r>
    </w:p>
  </w:endnote>
  <w:endnote w:type="continuationSeparator" w:id="0">
    <w:p w14:paraId="09943315" w14:textId="77777777" w:rsidR="008548B0" w:rsidRDefault="008548B0" w:rsidP="008548B0">
      <w:r>
        <w:continuationSeparator/>
      </w:r>
    </w:p>
  </w:endnote>
  <w:endnote w:type="continuationNotice" w:id="1">
    <w:p w14:paraId="2FF23B5F" w14:textId="77777777" w:rsidR="001A52B1" w:rsidRDefault="001A52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E2153" w14:textId="77777777" w:rsidR="008548B0" w:rsidRDefault="008548B0" w:rsidP="008548B0">
      <w:r>
        <w:separator/>
      </w:r>
    </w:p>
  </w:footnote>
  <w:footnote w:type="continuationSeparator" w:id="0">
    <w:p w14:paraId="178E23B0" w14:textId="77777777" w:rsidR="008548B0" w:rsidRDefault="008548B0" w:rsidP="008548B0">
      <w:r>
        <w:continuationSeparator/>
      </w:r>
    </w:p>
  </w:footnote>
  <w:footnote w:type="continuationNotice" w:id="1">
    <w:p w14:paraId="43C9F77A" w14:textId="77777777" w:rsidR="001A52B1" w:rsidRDefault="001A52B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2589A"/>
    <w:multiLevelType w:val="multilevel"/>
    <w:tmpl w:val="A9825740"/>
    <w:lvl w:ilvl="0">
      <w:start w:val="1"/>
      <w:numFmt w:val="upperLetter"/>
      <w:pStyle w:val="KopBijlage1"/>
      <w:lvlText w:val=""/>
      <w:lvlJc w:val="left"/>
      <w:pPr>
        <w:tabs>
          <w:tab w:val="num" w:pos="1837"/>
        </w:tabs>
        <w:ind w:left="1837" w:hanging="18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numFmt w:val="decimal"/>
      <w:pStyle w:val="KopBijlage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rPr>
        <w:rFonts w:ascii="Symbol" w:hAnsi="Courier New" w:cs="Courier New" w:hint="default"/>
        <w14:glow w14:rad="0">
          <w14:srgbClr w14:val="000000"/>
        </w14:glow>
        <w14:scene3d>
          <w14:camera w14:prst="orthographicFront"/>
          <w14:lightRig w14:rig="threePt" w14:dir="t">
            <w14:rot w14:lat="0" w14:lon="0" w14:rev="0"/>
          </w14:lightRig>
        </w14:scene3d>
      </w:rPr>
    </w:lvl>
    <w:lvl w:ilvl="8">
      <w:numFmt w:val="decimal"/>
      <w:lvlText w:val=""/>
      <w:lvlJc w:val="left"/>
    </w:lvl>
  </w:abstractNum>
  <w:num w:numId="1" w16cid:durableId="220795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2AB"/>
    <w:rsid w:val="001A52B1"/>
    <w:rsid w:val="005C64AF"/>
    <w:rsid w:val="008548B0"/>
    <w:rsid w:val="008F62AB"/>
    <w:rsid w:val="00E953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413E18"/>
  <w15:chartTrackingRefBased/>
  <w15:docId w15:val="{D5B81604-67A9-4D99-9430-DD40366B3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62A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Tekst">
    <w:name w:val="Standaard Tekst"/>
    <w:basedOn w:val="Standaard"/>
    <w:link w:val="StandaardTekstCharChar"/>
    <w:rsid w:val="008F62AB"/>
    <w:pPr>
      <w:spacing w:before="120"/>
    </w:pPr>
    <w:rPr>
      <w:rFonts w:asciiTheme="minorHAnsi" w:hAnsiTheme="minorHAnsi" w:cs="Arial"/>
      <w:sz w:val="20"/>
      <w:szCs w:val="20"/>
      <w:lang w:val="en-US"/>
    </w:rPr>
  </w:style>
  <w:style w:type="paragraph" w:customStyle="1" w:styleId="KopBijlage1">
    <w:name w:val="Kop Bijlage 1"/>
    <w:basedOn w:val="Standaard"/>
    <w:next w:val="StandaardTekst"/>
    <w:rsid w:val="008F62AB"/>
    <w:pPr>
      <w:pageBreakBefore/>
      <w:numPr>
        <w:numId w:val="1"/>
      </w:numPr>
      <w:tabs>
        <w:tab w:val="num" w:pos="3255"/>
      </w:tabs>
      <w:suppressAutoHyphens/>
      <w:spacing w:after="360"/>
      <w:outlineLvl w:val="0"/>
    </w:pPr>
    <w:rPr>
      <w:rFonts w:asciiTheme="minorHAnsi" w:hAnsiTheme="minorHAnsi" w:cs="Arial"/>
      <w:sz w:val="32"/>
      <w:szCs w:val="32"/>
    </w:rPr>
  </w:style>
  <w:style w:type="paragraph" w:customStyle="1" w:styleId="KopBijlage2">
    <w:name w:val="Kop Bijlage 2"/>
    <w:basedOn w:val="Standaard"/>
    <w:rsid w:val="008F62AB"/>
    <w:pPr>
      <w:pageBreakBefore/>
      <w:numPr>
        <w:ilvl w:val="1"/>
        <w:numId w:val="1"/>
      </w:numPr>
      <w:suppressAutoHyphens/>
      <w:spacing w:before="360" w:after="240"/>
    </w:pPr>
    <w:rPr>
      <w:rFonts w:asciiTheme="minorHAnsi" w:hAnsiTheme="minorHAnsi" w:cs="Arial"/>
      <w:sz w:val="28"/>
      <w:szCs w:val="28"/>
    </w:rPr>
  </w:style>
  <w:style w:type="character" w:styleId="Hyperlink">
    <w:name w:val="Hyperlink"/>
    <w:basedOn w:val="Standaardalinea-lettertype"/>
    <w:uiPriority w:val="99"/>
    <w:unhideWhenUsed/>
    <w:rsid w:val="008F62AB"/>
    <w:rPr>
      <w:color w:val="0563C1" w:themeColor="hyperlink"/>
      <w:u w:val="single"/>
    </w:rPr>
  </w:style>
  <w:style w:type="character" w:customStyle="1" w:styleId="StandaardTekstCharChar">
    <w:name w:val="Standaard Tekst Char Char"/>
    <w:link w:val="StandaardTekst"/>
    <w:locked/>
    <w:rsid w:val="008F62AB"/>
    <w:rPr>
      <w:rFonts w:eastAsia="Times New Roman" w:cs="Arial"/>
      <w:sz w:val="20"/>
      <w:szCs w:val="20"/>
      <w:lang w:val="en-US" w:eastAsia="nl-NL"/>
    </w:rPr>
  </w:style>
  <w:style w:type="paragraph" w:styleId="Tekstopmerking">
    <w:name w:val="annotation text"/>
    <w:basedOn w:val="Standaard"/>
    <w:link w:val="TekstopmerkingChar"/>
    <w:unhideWhenUsed/>
    <w:rsid w:val="008F62AB"/>
    <w:rPr>
      <w:sz w:val="20"/>
      <w:szCs w:val="20"/>
    </w:rPr>
  </w:style>
  <w:style w:type="character" w:customStyle="1" w:styleId="TekstopmerkingChar">
    <w:name w:val="Tekst opmerking Char"/>
    <w:basedOn w:val="Standaardalinea-lettertype"/>
    <w:link w:val="Tekstopmerking"/>
    <w:rsid w:val="008F62AB"/>
    <w:rPr>
      <w:rFonts w:ascii="Times New Roman" w:eastAsia="Times New Roman" w:hAnsi="Times New Roman" w:cs="Times New Roman"/>
      <w:sz w:val="20"/>
      <w:szCs w:val="20"/>
      <w:lang w:eastAsia="nl-NL"/>
    </w:rPr>
  </w:style>
  <w:style w:type="character" w:customStyle="1" w:styleId="normaltextrun">
    <w:name w:val="normaltextrun"/>
    <w:basedOn w:val="Standaardalinea-lettertype"/>
    <w:rsid w:val="008F62AB"/>
  </w:style>
  <w:style w:type="character" w:customStyle="1" w:styleId="eop">
    <w:name w:val="eop"/>
    <w:basedOn w:val="Standaardalinea-lettertype"/>
    <w:rsid w:val="008F62AB"/>
  </w:style>
  <w:style w:type="character" w:customStyle="1" w:styleId="spellingerror">
    <w:name w:val="spellingerror"/>
    <w:basedOn w:val="Standaardalinea-lettertype"/>
    <w:rsid w:val="008F62AB"/>
  </w:style>
  <w:style w:type="paragraph" w:styleId="Koptekst">
    <w:name w:val="header"/>
    <w:basedOn w:val="Standaard"/>
    <w:link w:val="KoptekstChar"/>
    <w:uiPriority w:val="99"/>
    <w:semiHidden/>
    <w:unhideWhenUsed/>
    <w:rsid w:val="001A52B1"/>
    <w:pPr>
      <w:tabs>
        <w:tab w:val="center" w:pos="4536"/>
        <w:tab w:val="right" w:pos="9072"/>
      </w:tabs>
    </w:pPr>
  </w:style>
  <w:style w:type="character" w:customStyle="1" w:styleId="KoptekstChar">
    <w:name w:val="Koptekst Char"/>
    <w:basedOn w:val="Standaardalinea-lettertype"/>
    <w:link w:val="Koptekst"/>
    <w:uiPriority w:val="99"/>
    <w:semiHidden/>
    <w:rsid w:val="001A52B1"/>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semiHidden/>
    <w:unhideWhenUsed/>
    <w:rsid w:val="001A52B1"/>
    <w:pPr>
      <w:tabs>
        <w:tab w:val="center" w:pos="4536"/>
        <w:tab w:val="right" w:pos="9072"/>
      </w:tabs>
    </w:pPr>
  </w:style>
  <w:style w:type="character" w:customStyle="1" w:styleId="VoettekstChar">
    <w:name w:val="Voettekst Char"/>
    <w:basedOn w:val="Standaardalinea-lettertype"/>
    <w:link w:val="Voettekst"/>
    <w:uiPriority w:val="99"/>
    <w:semiHidden/>
    <w:rsid w:val="001A52B1"/>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o-overheid.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699</Words>
  <Characters>3848</Characters>
  <Application>Microsoft Office Word</Application>
  <DocSecurity>0</DocSecurity>
  <Lines>32</Lines>
  <Paragraphs>9</Paragraphs>
  <ScaleCrop>false</ScaleCrop>
  <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Pikaar, Willem (AV)</dc:creator>
  <cp:keywords/>
  <dc:description/>
  <cp:lastModifiedBy>Pikaar, Willem (AV)</cp:lastModifiedBy>
  <cp:revision>3</cp:revision>
  <dcterms:created xsi:type="dcterms:W3CDTF">2022-10-13T14:52:00Z</dcterms:created>
  <dcterms:modified xsi:type="dcterms:W3CDTF">2022-10-13T14:54:00Z</dcterms:modified>
</cp:coreProperties>
</file>