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981FC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BE5E7B">
        <w:t>6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564C6C73" w14:textId="77777777" w:rsidR="00672967" w:rsidRPr="00555C9B" w:rsidRDefault="00672967" w:rsidP="00672967">
      <w:pPr>
        <w:rPr>
          <w:rFonts w:eastAsia="MS Mincho"/>
        </w:rPr>
      </w:pPr>
    </w:p>
    <w:p w14:paraId="4CE951B1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2DEFCBF1" w14:textId="77777777" w:rsidR="00672967" w:rsidRPr="00555C9B" w:rsidRDefault="00672967" w:rsidP="0023083C">
      <w:pPr>
        <w:ind w:left="567"/>
        <w:rPr>
          <w:rFonts w:cs="Arial"/>
        </w:rPr>
      </w:pPr>
    </w:p>
    <w:p w14:paraId="636FB1D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4F0593E3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24075A1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4916CF2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0B1720D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11534E4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43EF4E9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4EA6CB4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6FD217A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69E20A80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1FB9D08E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36829B52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4B8D7A6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0D9E4EB7" w14:textId="77777777" w:rsidR="00672967" w:rsidRPr="00555C9B" w:rsidRDefault="00672967" w:rsidP="0023083C"/>
    <w:p w14:paraId="0D3E6EE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2F31D5D5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5E5298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63767E53" w14:textId="77777777" w:rsidR="00672967" w:rsidRPr="00555C9B" w:rsidRDefault="00672967" w:rsidP="0023083C">
      <w:pPr>
        <w:ind w:left="567"/>
        <w:rPr>
          <w:rFonts w:cs="Arial"/>
        </w:rPr>
      </w:pPr>
    </w:p>
    <w:p w14:paraId="53D91A08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E34F6BB" w14:textId="77777777" w:rsidTr="00BE5E7B">
        <w:tc>
          <w:tcPr>
            <w:tcW w:w="2835" w:type="dxa"/>
            <w:shd w:val="clear" w:color="auto" w:fill="CBE3F2"/>
          </w:tcPr>
          <w:p w14:paraId="4AC8839E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96E0EA8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CD68CBF" w14:textId="77777777" w:rsidTr="00BE5E7B">
        <w:tc>
          <w:tcPr>
            <w:tcW w:w="2835" w:type="dxa"/>
            <w:shd w:val="clear" w:color="auto" w:fill="CBE3F2"/>
          </w:tcPr>
          <w:p w14:paraId="30EA4A83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2739509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210FB69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2DE262F0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0FA6C1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373AA9A" w14:textId="77777777" w:rsidTr="00BE5E7B">
        <w:tc>
          <w:tcPr>
            <w:tcW w:w="2835" w:type="dxa"/>
            <w:shd w:val="clear" w:color="auto" w:fill="CBE3F2"/>
          </w:tcPr>
          <w:p w14:paraId="60898AD6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17A02D9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77015E94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0A964F7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1717A3A" w14:textId="77777777" w:rsidTr="00BE5E7B">
        <w:tc>
          <w:tcPr>
            <w:tcW w:w="2835" w:type="dxa"/>
            <w:shd w:val="clear" w:color="auto" w:fill="CBE3F2"/>
          </w:tcPr>
          <w:p w14:paraId="4764A10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A823D2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3399B164" w14:textId="77777777" w:rsidTr="00BE5E7B">
        <w:tc>
          <w:tcPr>
            <w:tcW w:w="2835" w:type="dxa"/>
            <w:shd w:val="clear" w:color="auto" w:fill="CBE3F2"/>
          </w:tcPr>
          <w:p w14:paraId="296AFA9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81BF52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3B3EB09" w14:textId="77777777" w:rsidTr="00BE5E7B">
        <w:tc>
          <w:tcPr>
            <w:tcW w:w="2835" w:type="dxa"/>
            <w:shd w:val="clear" w:color="auto" w:fill="CBE3F2"/>
          </w:tcPr>
          <w:p w14:paraId="2A370E5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D2DDE3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3686FD3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284C6B1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6B4713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CF4B4B2" w14:textId="77777777" w:rsidTr="00BE5E7B">
        <w:tc>
          <w:tcPr>
            <w:tcW w:w="2835" w:type="dxa"/>
            <w:shd w:val="clear" w:color="auto" w:fill="CBE3F2"/>
          </w:tcPr>
          <w:p w14:paraId="7896BC8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49CA8C4F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7A759ED1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0D5ABC4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27468E16" w14:textId="77777777" w:rsidTr="00BE5E7B">
        <w:tc>
          <w:tcPr>
            <w:tcW w:w="2835" w:type="dxa"/>
            <w:shd w:val="clear" w:color="auto" w:fill="CBE3F2"/>
          </w:tcPr>
          <w:p w14:paraId="02C4FB84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9F1AB54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58C5A0EE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CAF3" w14:textId="77777777" w:rsidR="00CD5ABE" w:rsidRDefault="00CD5ABE" w:rsidP="00BE5E7B">
      <w:pPr>
        <w:spacing w:line="240" w:lineRule="auto"/>
      </w:pPr>
      <w:r>
        <w:separator/>
      </w:r>
    </w:p>
  </w:endnote>
  <w:endnote w:type="continuationSeparator" w:id="0">
    <w:p w14:paraId="0DE0D99A" w14:textId="77777777" w:rsidR="00CD5ABE" w:rsidRDefault="00CD5ABE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998F0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188DBCDB" wp14:editId="1092EEC9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4C7431C1" w14:textId="77777777" w:rsidTr="00842E0F">
      <w:tc>
        <w:tcPr>
          <w:tcW w:w="704" w:type="dxa"/>
          <w:shd w:val="clear" w:color="auto" w:fill="auto"/>
          <w:vAlign w:val="bottom"/>
        </w:tcPr>
        <w:p w14:paraId="4E1D1324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20A5A59D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1BCCE" w14:textId="77777777" w:rsidR="00CD5ABE" w:rsidRDefault="00CD5ABE" w:rsidP="00BE5E7B">
      <w:pPr>
        <w:spacing w:line="240" w:lineRule="auto"/>
      </w:pPr>
      <w:r>
        <w:separator/>
      </w:r>
    </w:p>
  </w:footnote>
  <w:footnote w:type="continuationSeparator" w:id="0">
    <w:p w14:paraId="7607222B" w14:textId="77777777" w:rsidR="00CD5ABE" w:rsidRDefault="00CD5ABE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A2"/>
    <w:rsid w:val="00185DF4"/>
    <w:rsid w:val="0023083C"/>
    <w:rsid w:val="00510527"/>
    <w:rsid w:val="006647A2"/>
    <w:rsid w:val="00672967"/>
    <w:rsid w:val="009923CB"/>
    <w:rsid w:val="00BE5E7B"/>
    <w:rsid w:val="00C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8888"/>
  <w15:chartTrackingRefBased/>
  <w15:docId w15:val="{8C26F2D1-E97B-4AFF-9AA3-66670DD0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anda.buijs\NIPV\Team%20Inkoop%20-%20Documenten\07.%20Lopende%20aanbestedingen\2022%20NIPV2022-EA-02987%20ELO%202.0%20-%20Nathalie\02%20Beschrijvend%20Document\Publicatie\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36492CC60C24ABA52DAAA05C47C7D" ma:contentTypeVersion="4" ma:contentTypeDescription="Een nieuw document maken." ma:contentTypeScope="" ma:versionID="4e276161c06b658383d782efabe7efe6">
  <xsd:schema xmlns:xsd="http://www.w3.org/2001/XMLSchema" xmlns:xs="http://www.w3.org/2001/XMLSchema" xmlns:p="http://schemas.microsoft.com/office/2006/metadata/properties" xmlns:ns2="6c532d76-acd9-4654-b163-144633e2077b" xmlns:ns3="61ae5da6-4d10-4015-8206-b45807bdce78" targetNamespace="http://schemas.microsoft.com/office/2006/metadata/properties" ma:root="true" ma:fieldsID="264af495868f38fbb73dd19f1f357fab" ns2:_="" ns3:_="">
    <xsd:import namespace="6c532d76-acd9-4654-b163-144633e2077b"/>
    <xsd:import namespace="61ae5da6-4d10-4015-8206-b45807bdc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32d76-acd9-4654-b163-144633e20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e5da6-4d10-4015-8206-b45807bdc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ED6B96-6AC6-4C32-9213-D0945FB3A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32d76-acd9-4654-b163-144633e2077b"/>
    <ds:schemaRef ds:uri="61ae5da6-4d10-4015-8206-b45807bdc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3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[NIPV]</dc:creator>
  <cp:keywords/>
  <dc:description/>
  <cp:lastModifiedBy>Miranda Buijs [NIPV]</cp:lastModifiedBy>
  <cp:revision>1</cp:revision>
  <dcterms:created xsi:type="dcterms:W3CDTF">2022-12-23T10:36:00Z</dcterms:created>
  <dcterms:modified xsi:type="dcterms:W3CDTF">2022-12-23T10:39:00Z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</Properties>
</file>