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8" w:type="dxa"/>
        <w:tblLayout w:type="fixed"/>
        <w:tblCellMar>
          <w:left w:w="0" w:type="dxa"/>
          <w:right w:w="0" w:type="dxa"/>
        </w:tblCellMar>
        <w:tblLook w:val="0000" w:firstRow="0" w:lastRow="0" w:firstColumn="0" w:lastColumn="0" w:noHBand="0" w:noVBand="0"/>
      </w:tblPr>
      <w:tblGrid>
        <w:gridCol w:w="6796"/>
        <w:gridCol w:w="349"/>
        <w:gridCol w:w="2920"/>
      </w:tblGrid>
      <w:tr w:rsidR="00BF5FE6" w:rsidRPr="00526D58" w14:paraId="70CB4366" w14:textId="77777777" w:rsidTr="00BF5FE6">
        <w:trPr>
          <w:cantSplit/>
          <w:trHeight w:hRule="exact" w:val="288"/>
        </w:trPr>
        <w:tc>
          <w:tcPr>
            <w:tcW w:w="6796" w:type="dxa"/>
            <w:vMerge w:val="restart"/>
          </w:tcPr>
          <w:p w14:paraId="3521B268" w14:textId="77777777" w:rsidR="00BF5FE6" w:rsidRPr="00BF5FE6" w:rsidRDefault="00BF5FE6" w:rsidP="000848BF">
            <w:pPr>
              <w:jc w:val="both"/>
              <w:rPr>
                <w:rFonts w:ascii="Arial" w:hAnsi="Arial" w:cs="Arial"/>
                <w:b/>
                <w:szCs w:val="21"/>
              </w:rPr>
            </w:pPr>
            <w:r w:rsidRPr="00BF5FE6">
              <w:rPr>
                <w:rFonts w:ascii="Arial" w:hAnsi="Arial" w:cs="Arial"/>
                <w:b/>
                <w:szCs w:val="21"/>
              </w:rPr>
              <w:t>Aan:</w:t>
            </w:r>
          </w:p>
          <w:p w14:paraId="68C604A3" w14:textId="0521373E" w:rsidR="00BF5FE6" w:rsidRPr="004C7F4C" w:rsidRDefault="00BF5FE6" w:rsidP="00526D58">
            <w:pPr>
              <w:pStyle w:val="ErasmusStandaard"/>
              <w:rPr>
                <w:rFonts w:cs="Arial"/>
                <w:szCs w:val="21"/>
              </w:rPr>
            </w:pPr>
            <w:r>
              <w:rPr>
                <w:rFonts w:cs="Arial"/>
                <w:szCs w:val="21"/>
              </w:rPr>
              <w:t xml:space="preserve">Belangstellenden </w:t>
            </w:r>
            <w:r w:rsidR="00DB1FCE" w:rsidRPr="004C7F4C">
              <w:rPr>
                <w:rFonts w:cs="Arial"/>
                <w:szCs w:val="21"/>
              </w:rPr>
              <w:t xml:space="preserve">marktconsultatie </w:t>
            </w:r>
            <w:r w:rsidR="00514AC8">
              <w:rPr>
                <w:rFonts w:cs="Arial"/>
                <w:szCs w:val="21"/>
              </w:rPr>
              <w:t>“</w:t>
            </w:r>
            <w:r w:rsidR="00526D58">
              <w:rPr>
                <w:rFonts w:ascii="Calibri" w:hAnsi="Calibri" w:cs="Calibri"/>
                <w:szCs w:val="21"/>
              </w:rPr>
              <w:t>morf</w:t>
            </w:r>
            <w:r w:rsidR="00526D58" w:rsidRPr="00526D58">
              <w:rPr>
                <w:rFonts w:ascii="Calibri" w:hAnsi="Calibri" w:cs="Calibri"/>
                <w:szCs w:val="21"/>
              </w:rPr>
              <w:t xml:space="preserve">ologische </w:t>
            </w:r>
            <w:proofErr w:type="spellStart"/>
            <w:r w:rsidR="00526D58" w:rsidRPr="00526D58">
              <w:rPr>
                <w:rFonts w:ascii="Calibri" w:hAnsi="Calibri" w:cs="Calibri"/>
                <w:szCs w:val="21"/>
              </w:rPr>
              <w:t>cell</w:t>
            </w:r>
            <w:proofErr w:type="spellEnd"/>
            <w:r w:rsidR="00526D58" w:rsidRPr="00526D58">
              <w:rPr>
                <w:rFonts w:ascii="Calibri" w:hAnsi="Calibri" w:cs="Calibri"/>
                <w:szCs w:val="21"/>
              </w:rPr>
              <w:t xml:space="preserve"> imaging en fractionering</w:t>
            </w:r>
            <w:r w:rsidR="004C7F4C" w:rsidRPr="004C7F4C">
              <w:rPr>
                <w:rFonts w:cs="Arial"/>
                <w:szCs w:val="21"/>
              </w:rPr>
              <w:t xml:space="preserve">” </w:t>
            </w:r>
            <w:r w:rsidR="00DB1FCE" w:rsidRPr="004C7F4C">
              <w:rPr>
                <w:rFonts w:cs="Arial"/>
                <w:szCs w:val="21"/>
              </w:rPr>
              <w:t>E</w:t>
            </w:r>
            <w:r w:rsidRPr="004C7F4C">
              <w:rPr>
                <w:rFonts w:cs="Arial"/>
                <w:szCs w:val="21"/>
              </w:rPr>
              <w:t>rasmus MC</w:t>
            </w:r>
            <w:r w:rsidR="00CB58A3" w:rsidRPr="004C7F4C">
              <w:rPr>
                <w:rFonts w:cs="Arial"/>
                <w:szCs w:val="21"/>
              </w:rPr>
              <w:t xml:space="preserve"> </w:t>
            </w:r>
          </w:p>
          <w:p w14:paraId="0FACDEA6" w14:textId="77777777" w:rsidR="00BF5FE6" w:rsidRPr="00BF5FE6" w:rsidRDefault="00BF5FE6" w:rsidP="000848BF">
            <w:pPr>
              <w:jc w:val="both"/>
              <w:rPr>
                <w:rFonts w:ascii="Arial" w:hAnsi="Arial" w:cs="Arial"/>
                <w:sz w:val="19"/>
              </w:rPr>
            </w:pPr>
          </w:p>
          <w:p w14:paraId="75E63C53" w14:textId="77777777" w:rsidR="00BF5FE6" w:rsidRPr="00BF5FE6" w:rsidRDefault="00BF5FE6" w:rsidP="000848BF">
            <w:pPr>
              <w:jc w:val="both"/>
              <w:rPr>
                <w:rFonts w:ascii="Arial" w:hAnsi="Arial" w:cs="Arial"/>
                <w:b/>
                <w:sz w:val="19"/>
              </w:rPr>
            </w:pPr>
          </w:p>
        </w:tc>
        <w:tc>
          <w:tcPr>
            <w:tcW w:w="349" w:type="dxa"/>
            <w:vMerge w:val="restart"/>
          </w:tcPr>
          <w:p w14:paraId="1CA53AEF" w14:textId="77777777" w:rsidR="00BF5FE6" w:rsidRPr="00BF5FE6" w:rsidRDefault="00BF5FE6" w:rsidP="000848BF">
            <w:pPr>
              <w:jc w:val="both"/>
              <w:rPr>
                <w:rFonts w:ascii="Arial" w:hAnsi="Arial" w:cs="Arial"/>
                <w:sz w:val="19"/>
              </w:rPr>
            </w:pPr>
            <w:r w:rsidRPr="00BF5FE6">
              <w:rPr>
                <w:rFonts w:ascii="Arial" w:hAnsi="Arial" w:cs="Arial"/>
                <w:sz w:val="19"/>
              </w:rPr>
              <w:t xml:space="preserve">        </w:t>
            </w:r>
            <w:r>
              <w:rPr>
                <w:rFonts w:ascii="Arial" w:hAnsi="Arial" w:cs="Arial"/>
                <w:sz w:val="19"/>
              </w:rPr>
              <w:t xml:space="preserve"> </w:t>
            </w:r>
          </w:p>
        </w:tc>
        <w:tc>
          <w:tcPr>
            <w:tcW w:w="2920" w:type="dxa"/>
          </w:tcPr>
          <w:p w14:paraId="09D2A331" w14:textId="77777777" w:rsidR="00BF5FE6" w:rsidRPr="00523FC7" w:rsidRDefault="00BF5FE6" w:rsidP="000848BF">
            <w:pPr>
              <w:jc w:val="both"/>
              <w:rPr>
                <w:rFonts w:ascii="Arial" w:hAnsi="Arial" w:cs="Arial"/>
                <w:sz w:val="15"/>
                <w:lang w:val="de-DE"/>
              </w:rPr>
            </w:pPr>
            <w:bookmarkStart w:id="0" w:name="KopjesBrief"/>
            <w:bookmarkEnd w:id="0"/>
            <w:r w:rsidRPr="00523FC7">
              <w:rPr>
                <w:rFonts w:ascii="Arial" w:hAnsi="Arial" w:cs="Arial"/>
                <w:b/>
                <w:sz w:val="15"/>
                <w:lang w:val="de-DE"/>
              </w:rPr>
              <w:t xml:space="preserve">E-mail  </w:t>
            </w:r>
            <w:hyperlink r:id="rId8" w:history="1">
              <w:r w:rsidRPr="00523FC7">
                <w:rPr>
                  <w:rFonts w:ascii="Arial" w:hAnsi="Arial" w:cs="Arial"/>
                  <w:color w:val="0000FF"/>
                  <w:sz w:val="15"/>
                  <w:u w:val="single"/>
                  <w:lang w:val="de-DE"/>
                </w:rPr>
                <w:t>aanbestedingen@erasmusmc.nl</w:t>
              </w:r>
            </w:hyperlink>
            <w:r w:rsidRPr="00523FC7">
              <w:rPr>
                <w:rFonts w:ascii="Arial" w:hAnsi="Arial" w:cs="Arial"/>
                <w:sz w:val="15"/>
                <w:lang w:val="de-DE"/>
              </w:rPr>
              <w:t xml:space="preserve"> </w:t>
            </w:r>
          </w:p>
        </w:tc>
      </w:tr>
      <w:tr w:rsidR="00BF5FE6" w:rsidRPr="00BF5FE6" w14:paraId="64030416" w14:textId="77777777" w:rsidTr="00BF5FE6">
        <w:trPr>
          <w:cantSplit/>
          <w:trHeight w:hRule="exact" w:val="284"/>
        </w:trPr>
        <w:tc>
          <w:tcPr>
            <w:tcW w:w="6796" w:type="dxa"/>
            <w:vMerge/>
          </w:tcPr>
          <w:p w14:paraId="40E58D86" w14:textId="77777777" w:rsidR="00BF5FE6" w:rsidRPr="00523FC7" w:rsidRDefault="00BF5FE6" w:rsidP="000848BF">
            <w:pPr>
              <w:jc w:val="both"/>
              <w:rPr>
                <w:rFonts w:ascii="Arial" w:hAnsi="Arial" w:cs="Arial"/>
                <w:noProof/>
                <w:sz w:val="19"/>
                <w:lang w:val="de-DE"/>
              </w:rPr>
            </w:pPr>
          </w:p>
        </w:tc>
        <w:tc>
          <w:tcPr>
            <w:tcW w:w="349" w:type="dxa"/>
            <w:vMerge/>
          </w:tcPr>
          <w:p w14:paraId="4173360E" w14:textId="77777777" w:rsidR="00BF5FE6" w:rsidRPr="00523FC7" w:rsidRDefault="00BF5FE6" w:rsidP="000848BF">
            <w:pPr>
              <w:jc w:val="both"/>
              <w:rPr>
                <w:rFonts w:ascii="Arial" w:hAnsi="Arial" w:cs="Arial"/>
                <w:sz w:val="19"/>
                <w:lang w:val="de-DE"/>
              </w:rPr>
            </w:pPr>
          </w:p>
        </w:tc>
        <w:tc>
          <w:tcPr>
            <w:tcW w:w="2920" w:type="dxa"/>
          </w:tcPr>
          <w:p w14:paraId="7BED91E5" w14:textId="77777777" w:rsidR="00BF5FE6" w:rsidRPr="00BF5FE6" w:rsidRDefault="00BF5FE6" w:rsidP="000848BF">
            <w:pPr>
              <w:jc w:val="both"/>
              <w:rPr>
                <w:rFonts w:ascii="Arial" w:hAnsi="Arial" w:cs="Arial"/>
                <w:sz w:val="15"/>
              </w:rPr>
            </w:pPr>
            <w:r w:rsidRPr="00BF5FE6">
              <w:rPr>
                <w:rFonts w:ascii="Arial" w:hAnsi="Arial" w:cs="Arial"/>
                <w:b/>
                <w:sz w:val="15"/>
              </w:rPr>
              <w:t xml:space="preserve">Intern postadres  </w:t>
            </w:r>
            <w:r w:rsidRPr="00BF5FE6">
              <w:rPr>
                <w:rFonts w:ascii="Arial" w:hAnsi="Arial" w:cs="Arial"/>
                <w:sz w:val="15"/>
              </w:rPr>
              <w:t>GK-847</w:t>
            </w:r>
          </w:p>
        </w:tc>
      </w:tr>
      <w:tr w:rsidR="00C57B1E" w:rsidRPr="00BF5FE6" w14:paraId="1DEF2CE0" w14:textId="77777777" w:rsidTr="00BF5FE6">
        <w:trPr>
          <w:cantSplit/>
          <w:trHeight w:hRule="exact" w:val="284"/>
        </w:trPr>
        <w:tc>
          <w:tcPr>
            <w:tcW w:w="6796" w:type="dxa"/>
            <w:vMerge/>
          </w:tcPr>
          <w:p w14:paraId="62C0B09C" w14:textId="77777777" w:rsidR="00C57B1E" w:rsidRPr="00BF5FE6" w:rsidRDefault="00C57B1E" w:rsidP="000848BF">
            <w:pPr>
              <w:jc w:val="both"/>
              <w:rPr>
                <w:rFonts w:ascii="Arial" w:hAnsi="Arial" w:cs="Arial"/>
                <w:noProof/>
                <w:sz w:val="19"/>
              </w:rPr>
            </w:pPr>
          </w:p>
        </w:tc>
        <w:tc>
          <w:tcPr>
            <w:tcW w:w="349" w:type="dxa"/>
            <w:vMerge/>
          </w:tcPr>
          <w:p w14:paraId="15442ABD" w14:textId="77777777" w:rsidR="00C57B1E" w:rsidRPr="00BF5FE6" w:rsidRDefault="00C57B1E" w:rsidP="000848BF">
            <w:pPr>
              <w:jc w:val="both"/>
              <w:rPr>
                <w:rFonts w:ascii="Arial" w:hAnsi="Arial" w:cs="Arial"/>
                <w:sz w:val="19"/>
              </w:rPr>
            </w:pPr>
          </w:p>
        </w:tc>
        <w:tc>
          <w:tcPr>
            <w:tcW w:w="2920" w:type="dxa"/>
          </w:tcPr>
          <w:p w14:paraId="732854DF" w14:textId="6097878A" w:rsidR="00C57B1E" w:rsidRDefault="00C57B1E" w:rsidP="000848BF">
            <w:pPr>
              <w:jc w:val="both"/>
              <w:rPr>
                <w:rFonts w:ascii="Arial" w:hAnsi="Arial" w:cs="Arial"/>
                <w:sz w:val="15"/>
              </w:rPr>
            </w:pPr>
            <w:r w:rsidRPr="00BF5FE6">
              <w:rPr>
                <w:rFonts w:ascii="Arial" w:hAnsi="Arial" w:cs="Arial"/>
                <w:b/>
                <w:sz w:val="15"/>
              </w:rPr>
              <w:t xml:space="preserve">Datum </w:t>
            </w:r>
            <w:r w:rsidR="00705FEF">
              <w:rPr>
                <w:rFonts w:ascii="Arial" w:hAnsi="Arial" w:cs="Arial"/>
                <w:b/>
                <w:sz w:val="15"/>
              </w:rPr>
              <w:t>2</w:t>
            </w:r>
            <w:r w:rsidR="00100EEE">
              <w:rPr>
                <w:rFonts w:ascii="Arial" w:hAnsi="Arial" w:cs="Arial"/>
                <w:b/>
                <w:sz w:val="15"/>
              </w:rPr>
              <w:t>8</w:t>
            </w:r>
            <w:bookmarkStart w:id="1" w:name="_GoBack"/>
            <w:bookmarkEnd w:id="1"/>
            <w:r w:rsidR="00705FEF">
              <w:rPr>
                <w:rFonts w:ascii="Arial" w:hAnsi="Arial" w:cs="Arial"/>
                <w:b/>
                <w:sz w:val="15"/>
              </w:rPr>
              <w:t xml:space="preserve"> juni</w:t>
            </w:r>
            <w:r w:rsidR="007E57F0">
              <w:rPr>
                <w:rFonts w:ascii="Arial" w:hAnsi="Arial" w:cs="Arial"/>
                <w:sz w:val="15"/>
              </w:rPr>
              <w:t xml:space="preserve"> 2023</w:t>
            </w:r>
          </w:p>
          <w:p w14:paraId="6D4CE266" w14:textId="77777777" w:rsidR="004F4F2F" w:rsidRDefault="004F4F2F" w:rsidP="000848BF">
            <w:pPr>
              <w:jc w:val="both"/>
              <w:rPr>
                <w:rFonts w:ascii="Arial" w:hAnsi="Arial" w:cs="Arial"/>
                <w:sz w:val="15"/>
              </w:rPr>
            </w:pPr>
          </w:p>
          <w:p w14:paraId="399658C5" w14:textId="77777777" w:rsidR="004F4F2F" w:rsidRPr="004F4F2F" w:rsidRDefault="004F4F2F" w:rsidP="000848BF">
            <w:pPr>
              <w:jc w:val="both"/>
              <w:rPr>
                <w:rFonts w:ascii="Arial" w:hAnsi="Arial" w:cs="Arial"/>
                <w:sz w:val="15"/>
              </w:rPr>
            </w:pPr>
          </w:p>
          <w:p w14:paraId="57D83ED4" w14:textId="77777777" w:rsidR="00C57B1E" w:rsidRPr="00BF5FE6" w:rsidRDefault="00C57B1E" w:rsidP="000848BF">
            <w:pPr>
              <w:jc w:val="both"/>
              <w:rPr>
                <w:rFonts w:ascii="Arial" w:hAnsi="Arial" w:cs="Arial"/>
                <w:sz w:val="15"/>
              </w:rPr>
            </w:pPr>
          </w:p>
        </w:tc>
      </w:tr>
      <w:tr w:rsidR="00C57B1E" w:rsidRPr="00BF5FE6" w14:paraId="1E7F86FA" w14:textId="77777777" w:rsidTr="00BF5FE6">
        <w:trPr>
          <w:cantSplit/>
          <w:trHeight w:hRule="exact" w:val="284"/>
        </w:trPr>
        <w:tc>
          <w:tcPr>
            <w:tcW w:w="6796" w:type="dxa"/>
            <w:vMerge/>
          </w:tcPr>
          <w:p w14:paraId="7B994964" w14:textId="77777777" w:rsidR="00C57B1E" w:rsidRPr="00BF5FE6" w:rsidRDefault="00C57B1E" w:rsidP="000848BF">
            <w:pPr>
              <w:jc w:val="both"/>
              <w:rPr>
                <w:rFonts w:ascii="Arial" w:hAnsi="Arial" w:cs="Arial"/>
                <w:noProof/>
                <w:sz w:val="19"/>
              </w:rPr>
            </w:pPr>
          </w:p>
        </w:tc>
        <w:tc>
          <w:tcPr>
            <w:tcW w:w="349" w:type="dxa"/>
            <w:vMerge/>
          </w:tcPr>
          <w:p w14:paraId="42A16E20" w14:textId="77777777" w:rsidR="00C57B1E" w:rsidRPr="00BF5FE6" w:rsidRDefault="00C57B1E" w:rsidP="000848BF">
            <w:pPr>
              <w:jc w:val="both"/>
              <w:rPr>
                <w:rFonts w:ascii="Arial" w:hAnsi="Arial" w:cs="Arial"/>
                <w:sz w:val="19"/>
              </w:rPr>
            </w:pPr>
          </w:p>
        </w:tc>
        <w:tc>
          <w:tcPr>
            <w:tcW w:w="2920" w:type="dxa"/>
          </w:tcPr>
          <w:p w14:paraId="460A9193" w14:textId="0BC5FE12" w:rsidR="00C57B1E" w:rsidRPr="00BF5FE6" w:rsidRDefault="00C57B1E" w:rsidP="000848BF">
            <w:pPr>
              <w:jc w:val="both"/>
              <w:rPr>
                <w:rFonts w:ascii="Arial" w:hAnsi="Arial" w:cs="Arial"/>
                <w:sz w:val="15"/>
              </w:rPr>
            </w:pPr>
          </w:p>
        </w:tc>
      </w:tr>
      <w:tr w:rsidR="00C57B1E" w:rsidRPr="00BF5FE6" w14:paraId="0C80C687" w14:textId="77777777" w:rsidTr="00BF5FE6">
        <w:trPr>
          <w:cantSplit/>
          <w:trHeight w:hRule="exact" w:val="284"/>
        </w:trPr>
        <w:tc>
          <w:tcPr>
            <w:tcW w:w="6796" w:type="dxa"/>
            <w:vMerge/>
          </w:tcPr>
          <w:p w14:paraId="1D69DEBE" w14:textId="77777777" w:rsidR="00C57B1E" w:rsidRPr="00BF5FE6" w:rsidRDefault="00C57B1E" w:rsidP="000848BF">
            <w:pPr>
              <w:jc w:val="both"/>
              <w:rPr>
                <w:rFonts w:ascii="Arial" w:hAnsi="Arial" w:cs="Arial"/>
                <w:noProof/>
                <w:sz w:val="19"/>
              </w:rPr>
            </w:pPr>
          </w:p>
        </w:tc>
        <w:tc>
          <w:tcPr>
            <w:tcW w:w="349" w:type="dxa"/>
            <w:vMerge/>
          </w:tcPr>
          <w:p w14:paraId="0192E22A" w14:textId="77777777" w:rsidR="00C57B1E" w:rsidRPr="00BF5FE6" w:rsidRDefault="00C57B1E" w:rsidP="000848BF">
            <w:pPr>
              <w:jc w:val="both"/>
              <w:rPr>
                <w:rFonts w:ascii="Arial" w:hAnsi="Arial" w:cs="Arial"/>
                <w:sz w:val="19"/>
              </w:rPr>
            </w:pPr>
          </w:p>
        </w:tc>
        <w:tc>
          <w:tcPr>
            <w:tcW w:w="2920" w:type="dxa"/>
          </w:tcPr>
          <w:p w14:paraId="7AFB0F24" w14:textId="77777777" w:rsidR="00C57B1E" w:rsidRPr="00BF5FE6" w:rsidRDefault="00C57B1E" w:rsidP="000848BF">
            <w:pPr>
              <w:jc w:val="both"/>
              <w:rPr>
                <w:rFonts w:ascii="Arial" w:hAnsi="Arial" w:cs="Arial"/>
                <w:sz w:val="15"/>
              </w:rPr>
            </w:pPr>
          </w:p>
        </w:tc>
      </w:tr>
      <w:tr w:rsidR="00C57B1E" w:rsidRPr="00BF5FE6" w14:paraId="728AB653" w14:textId="77777777" w:rsidTr="00BF5FE6">
        <w:trPr>
          <w:cantSplit/>
          <w:trHeight w:hRule="exact" w:val="284"/>
        </w:trPr>
        <w:tc>
          <w:tcPr>
            <w:tcW w:w="6796" w:type="dxa"/>
            <w:vMerge/>
          </w:tcPr>
          <w:p w14:paraId="434CDE04" w14:textId="77777777" w:rsidR="00C57B1E" w:rsidRPr="00BF5FE6" w:rsidRDefault="00C57B1E" w:rsidP="000848BF">
            <w:pPr>
              <w:jc w:val="both"/>
              <w:rPr>
                <w:rFonts w:ascii="Arial" w:hAnsi="Arial" w:cs="Arial"/>
                <w:noProof/>
                <w:sz w:val="19"/>
              </w:rPr>
            </w:pPr>
          </w:p>
        </w:tc>
        <w:tc>
          <w:tcPr>
            <w:tcW w:w="349" w:type="dxa"/>
            <w:vMerge/>
          </w:tcPr>
          <w:p w14:paraId="76EE2966" w14:textId="77777777" w:rsidR="00C57B1E" w:rsidRPr="00BF5FE6" w:rsidRDefault="00C57B1E" w:rsidP="000848BF">
            <w:pPr>
              <w:jc w:val="both"/>
              <w:rPr>
                <w:rFonts w:ascii="Arial" w:hAnsi="Arial" w:cs="Arial"/>
                <w:sz w:val="19"/>
              </w:rPr>
            </w:pPr>
          </w:p>
        </w:tc>
        <w:tc>
          <w:tcPr>
            <w:tcW w:w="2920" w:type="dxa"/>
          </w:tcPr>
          <w:p w14:paraId="29B7281D" w14:textId="77777777" w:rsidR="00C57B1E" w:rsidRPr="00BF5FE6" w:rsidRDefault="00C57B1E" w:rsidP="000848BF">
            <w:pPr>
              <w:jc w:val="both"/>
              <w:rPr>
                <w:rFonts w:ascii="Arial" w:hAnsi="Arial" w:cs="Arial"/>
                <w:sz w:val="15"/>
              </w:rPr>
            </w:pPr>
          </w:p>
        </w:tc>
      </w:tr>
      <w:tr w:rsidR="00C57B1E" w:rsidRPr="008D618C" w14:paraId="0AA5A927" w14:textId="77777777" w:rsidTr="00BF5FE6">
        <w:trPr>
          <w:cantSplit/>
          <w:trHeight w:hRule="exact" w:val="284"/>
        </w:trPr>
        <w:tc>
          <w:tcPr>
            <w:tcW w:w="6796" w:type="dxa"/>
          </w:tcPr>
          <w:p w14:paraId="4E818D88" w14:textId="77777777" w:rsidR="00C57B1E" w:rsidRPr="008D618C" w:rsidRDefault="00C57B1E" w:rsidP="000848BF">
            <w:pPr>
              <w:jc w:val="both"/>
              <w:rPr>
                <w:rFonts w:ascii="Calibri" w:hAnsi="Calibri" w:cs="Calibri"/>
                <w:noProof/>
                <w:szCs w:val="21"/>
              </w:rPr>
            </w:pPr>
          </w:p>
        </w:tc>
        <w:tc>
          <w:tcPr>
            <w:tcW w:w="349" w:type="dxa"/>
            <w:vMerge/>
          </w:tcPr>
          <w:p w14:paraId="5B1F6C27" w14:textId="77777777" w:rsidR="00C57B1E" w:rsidRPr="008D618C" w:rsidRDefault="00C57B1E" w:rsidP="000848BF">
            <w:pPr>
              <w:jc w:val="both"/>
              <w:rPr>
                <w:rFonts w:ascii="Calibri" w:hAnsi="Calibri" w:cs="Calibri"/>
                <w:szCs w:val="21"/>
              </w:rPr>
            </w:pPr>
          </w:p>
        </w:tc>
        <w:tc>
          <w:tcPr>
            <w:tcW w:w="2920" w:type="dxa"/>
          </w:tcPr>
          <w:p w14:paraId="5F84F486" w14:textId="77777777" w:rsidR="00C57B1E" w:rsidRPr="008D618C" w:rsidRDefault="00C57B1E" w:rsidP="000848BF">
            <w:pPr>
              <w:jc w:val="both"/>
              <w:rPr>
                <w:rFonts w:ascii="Calibri" w:hAnsi="Calibri" w:cs="Calibri"/>
                <w:b/>
                <w:szCs w:val="21"/>
              </w:rPr>
            </w:pPr>
          </w:p>
        </w:tc>
      </w:tr>
    </w:tbl>
    <w:p w14:paraId="1056E2EF" w14:textId="4E086241" w:rsidR="003E7B64" w:rsidRPr="008D618C" w:rsidRDefault="003E7B64" w:rsidP="000848BF">
      <w:pPr>
        <w:pStyle w:val="ErasmusStandaard"/>
        <w:jc w:val="both"/>
        <w:rPr>
          <w:rFonts w:ascii="Calibri" w:hAnsi="Calibri" w:cs="Calibri"/>
          <w:szCs w:val="21"/>
        </w:rPr>
      </w:pPr>
      <w:r w:rsidRPr="008D618C">
        <w:rPr>
          <w:rFonts w:ascii="Calibri" w:hAnsi="Calibri" w:cs="Calibri"/>
          <w:b/>
          <w:noProof/>
          <w:szCs w:val="21"/>
          <w:lang w:eastAsia="nl-NL"/>
        </w:rPr>
        <w:t xml:space="preserve">Betreft: </w:t>
      </w:r>
      <w:r w:rsidR="004C7F4C" w:rsidRPr="008D618C">
        <w:rPr>
          <w:rFonts w:ascii="Calibri" w:hAnsi="Calibri" w:cs="Calibri"/>
          <w:szCs w:val="21"/>
        </w:rPr>
        <w:t xml:space="preserve">Marktconsultatie </w:t>
      </w:r>
      <w:r w:rsidRPr="008D618C">
        <w:rPr>
          <w:rFonts w:ascii="Calibri" w:hAnsi="Calibri" w:cs="Calibri"/>
          <w:szCs w:val="21"/>
        </w:rPr>
        <w:t>“</w:t>
      </w:r>
      <w:r w:rsidR="00526D58">
        <w:rPr>
          <w:rFonts w:ascii="Calibri" w:hAnsi="Calibri" w:cs="Calibri"/>
          <w:szCs w:val="21"/>
        </w:rPr>
        <w:t>mor</w:t>
      </w:r>
      <w:r w:rsidR="009D65D5">
        <w:rPr>
          <w:rFonts w:ascii="Calibri" w:hAnsi="Calibri" w:cs="Calibri"/>
          <w:szCs w:val="21"/>
        </w:rPr>
        <w:t>fo</w:t>
      </w:r>
      <w:r w:rsidR="00526D58" w:rsidRPr="00526D58">
        <w:rPr>
          <w:rFonts w:ascii="Calibri" w:hAnsi="Calibri" w:cs="Calibri"/>
          <w:szCs w:val="21"/>
        </w:rPr>
        <w:t xml:space="preserve">logische </w:t>
      </w:r>
      <w:proofErr w:type="spellStart"/>
      <w:r w:rsidR="00526D58" w:rsidRPr="00526D58">
        <w:rPr>
          <w:rFonts w:ascii="Calibri" w:hAnsi="Calibri" w:cs="Calibri"/>
          <w:szCs w:val="21"/>
        </w:rPr>
        <w:t>cell</w:t>
      </w:r>
      <w:proofErr w:type="spellEnd"/>
      <w:r w:rsidR="00526D58" w:rsidRPr="00526D58">
        <w:rPr>
          <w:rFonts w:ascii="Calibri" w:hAnsi="Calibri" w:cs="Calibri"/>
          <w:szCs w:val="21"/>
        </w:rPr>
        <w:t xml:space="preserve"> i</w:t>
      </w:r>
      <w:r w:rsidR="00526D58" w:rsidRPr="00526D58">
        <w:rPr>
          <w:rFonts w:ascii="Calibri" w:hAnsi="Calibri" w:cs="Calibri"/>
          <w:szCs w:val="21"/>
        </w:rPr>
        <w:t>maging en fractionering</w:t>
      </w:r>
      <w:r w:rsidRPr="008D618C">
        <w:rPr>
          <w:rFonts w:ascii="Calibri" w:hAnsi="Calibri" w:cs="Calibri"/>
          <w:szCs w:val="21"/>
        </w:rPr>
        <w:t xml:space="preserve">”, </w:t>
      </w:r>
    </w:p>
    <w:p w14:paraId="704CB347" w14:textId="77777777" w:rsidR="003E7B64" w:rsidRPr="008D618C" w:rsidRDefault="003E7B64" w:rsidP="000848BF">
      <w:pPr>
        <w:pStyle w:val="ErasmusStandaard"/>
        <w:jc w:val="both"/>
        <w:rPr>
          <w:rFonts w:ascii="Calibri" w:hAnsi="Calibri" w:cs="Calibri"/>
          <w:szCs w:val="21"/>
        </w:rPr>
      </w:pPr>
    </w:p>
    <w:p w14:paraId="49869D6F" w14:textId="77777777" w:rsidR="003E7B64" w:rsidRPr="008D618C" w:rsidRDefault="003E7B64" w:rsidP="000848BF">
      <w:pPr>
        <w:pStyle w:val="ErasmusStandaard"/>
        <w:jc w:val="both"/>
        <w:rPr>
          <w:rFonts w:ascii="Calibri" w:hAnsi="Calibri" w:cs="Calibri"/>
          <w:szCs w:val="21"/>
        </w:rPr>
      </w:pPr>
      <w:r w:rsidRPr="008D618C">
        <w:rPr>
          <w:rFonts w:ascii="Calibri" w:hAnsi="Calibri" w:cs="Calibri"/>
          <w:szCs w:val="21"/>
        </w:rPr>
        <w:t xml:space="preserve">Geachte heer/mevrouw, </w:t>
      </w:r>
    </w:p>
    <w:p w14:paraId="4C5281DE" w14:textId="77777777" w:rsidR="003E7B64" w:rsidRPr="008D618C" w:rsidRDefault="003E7B64" w:rsidP="000848BF">
      <w:pPr>
        <w:pStyle w:val="ErasmusStandaard"/>
        <w:jc w:val="both"/>
        <w:rPr>
          <w:rFonts w:ascii="Calibri" w:hAnsi="Calibri" w:cs="Calibri"/>
          <w:szCs w:val="21"/>
        </w:rPr>
      </w:pPr>
    </w:p>
    <w:p w14:paraId="144CF39F" w14:textId="44BFBDEF" w:rsidR="00DB1FCE" w:rsidRPr="008D618C" w:rsidRDefault="003E7B64" w:rsidP="000848BF">
      <w:pPr>
        <w:pStyle w:val="ErasmusStandaard"/>
        <w:jc w:val="both"/>
        <w:rPr>
          <w:rFonts w:ascii="Calibri" w:hAnsi="Calibri" w:cs="Calibri"/>
          <w:szCs w:val="21"/>
        </w:rPr>
      </w:pPr>
      <w:r w:rsidRPr="008D618C">
        <w:rPr>
          <w:rFonts w:ascii="Calibri" w:hAnsi="Calibri" w:cs="Calibri"/>
          <w:szCs w:val="21"/>
        </w:rPr>
        <w:t xml:space="preserve">Als voorbereiding op de </w:t>
      </w:r>
      <w:r w:rsidR="009D65D5">
        <w:rPr>
          <w:rFonts w:ascii="Calibri" w:hAnsi="Calibri" w:cs="Calibri"/>
          <w:szCs w:val="21"/>
        </w:rPr>
        <w:t xml:space="preserve">uitvraag van een platform voor </w:t>
      </w:r>
      <w:r w:rsidR="009D65D5">
        <w:rPr>
          <w:rFonts w:ascii="Calibri" w:hAnsi="Calibri" w:cs="Calibri"/>
          <w:szCs w:val="21"/>
        </w:rPr>
        <w:t>morfo</w:t>
      </w:r>
      <w:r w:rsidR="009D65D5" w:rsidRPr="00526D58">
        <w:rPr>
          <w:rFonts w:ascii="Calibri" w:hAnsi="Calibri" w:cs="Calibri"/>
          <w:szCs w:val="21"/>
        </w:rPr>
        <w:t xml:space="preserve">logische </w:t>
      </w:r>
      <w:proofErr w:type="spellStart"/>
      <w:r w:rsidR="009D65D5" w:rsidRPr="00526D58">
        <w:rPr>
          <w:rFonts w:ascii="Calibri" w:hAnsi="Calibri" w:cs="Calibri"/>
          <w:szCs w:val="21"/>
        </w:rPr>
        <w:t>cell</w:t>
      </w:r>
      <w:proofErr w:type="spellEnd"/>
      <w:r w:rsidR="009D65D5" w:rsidRPr="00526D58">
        <w:rPr>
          <w:rFonts w:ascii="Calibri" w:hAnsi="Calibri" w:cs="Calibri"/>
          <w:szCs w:val="21"/>
        </w:rPr>
        <w:t xml:space="preserve"> imaging en fractionering</w:t>
      </w:r>
      <w:r w:rsidR="009D65D5">
        <w:rPr>
          <w:rFonts w:ascii="Calibri" w:hAnsi="Calibri" w:cs="Calibri"/>
          <w:szCs w:val="21"/>
        </w:rPr>
        <w:t>,</w:t>
      </w:r>
      <w:r w:rsidR="00DB1FCE" w:rsidRPr="008D618C">
        <w:rPr>
          <w:rFonts w:ascii="Calibri" w:hAnsi="Calibri" w:cs="Calibri"/>
          <w:szCs w:val="21"/>
        </w:rPr>
        <w:t xml:space="preserve"> nodigt</w:t>
      </w:r>
      <w:r w:rsidRPr="008D618C">
        <w:rPr>
          <w:rFonts w:ascii="Calibri" w:hAnsi="Calibri" w:cs="Calibri"/>
          <w:szCs w:val="21"/>
        </w:rPr>
        <w:t xml:space="preserve"> het </w:t>
      </w:r>
      <w:r w:rsidR="00DB1FCE" w:rsidRPr="008D618C">
        <w:rPr>
          <w:rFonts w:ascii="Calibri" w:hAnsi="Calibri" w:cs="Calibri"/>
          <w:szCs w:val="21"/>
        </w:rPr>
        <w:t>Erasmus MC</w:t>
      </w:r>
      <w:r w:rsidRPr="008D618C">
        <w:rPr>
          <w:rFonts w:ascii="Calibri" w:hAnsi="Calibri" w:cs="Calibri"/>
          <w:szCs w:val="21"/>
        </w:rPr>
        <w:t xml:space="preserve"> u uit deel te</w:t>
      </w:r>
      <w:r w:rsidR="00CF060E" w:rsidRPr="008D618C">
        <w:rPr>
          <w:rFonts w:ascii="Calibri" w:hAnsi="Calibri" w:cs="Calibri"/>
          <w:szCs w:val="21"/>
        </w:rPr>
        <w:t xml:space="preserve"> nemen aan de </w:t>
      </w:r>
      <w:r w:rsidR="004C7F4C" w:rsidRPr="008D618C">
        <w:rPr>
          <w:rFonts w:ascii="Calibri" w:hAnsi="Calibri" w:cs="Calibri"/>
          <w:szCs w:val="21"/>
        </w:rPr>
        <w:t>marktconsultatie en ons een voorstelling te geven van ont</w:t>
      </w:r>
      <w:r w:rsidR="00FA6F87" w:rsidRPr="008D618C">
        <w:rPr>
          <w:rFonts w:ascii="Calibri" w:hAnsi="Calibri" w:cs="Calibri"/>
          <w:szCs w:val="21"/>
        </w:rPr>
        <w:t xml:space="preserve">wikkelingen op gebied van </w:t>
      </w:r>
      <w:r w:rsidR="00960516" w:rsidRPr="00526D58">
        <w:rPr>
          <w:rFonts w:ascii="Calibri" w:hAnsi="Calibri" w:cs="Calibri"/>
          <w:i/>
          <w:szCs w:val="21"/>
        </w:rPr>
        <w:t>mor</w:t>
      </w:r>
      <w:r w:rsidR="00526D58">
        <w:rPr>
          <w:rFonts w:ascii="Calibri" w:hAnsi="Calibri" w:cs="Calibri"/>
          <w:i/>
          <w:szCs w:val="21"/>
        </w:rPr>
        <w:t>f</w:t>
      </w:r>
      <w:r w:rsidR="00960516" w:rsidRPr="00526D58">
        <w:rPr>
          <w:rFonts w:ascii="Calibri" w:hAnsi="Calibri" w:cs="Calibri"/>
          <w:i/>
          <w:szCs w:val="21"/>
        </w:rPr>
        <w:t xml:space="preserve">ologische </w:t>
      </w:r>
      <w:proofErr w:type="spellStart"/>
      <w:r w:rsidR="00960516" w:rsidRPr="00526D58">
        <w:rPr>
          <w:rFonts w:ascii="Calibri" w:hAnsi="Calibri" w:cs="Calibri"/>
          <w:i/>
          <w:szCs w:val="21"/>
        </w:rPr>
        <w:t>cell</w:t>
      </w:r>
      <w:proofErr w:type="spellEnd"/>
      <w:r w:rsidR="00960516" w:rsidRPr="00526D58">
        <w:rPr>
          <w:rFonts w:ascii="Calibri" w:hAnsi="Calibri" w:cs="Calibri"/>
          <w:i/>
          <w:szCs w:val="21"/>
        </w:rPr>
        <w:t xml:space="preserve"> imaging en fractionering middels AI gestuurde flowcellen</w:t>
      </w:r>
      <w:r w:rsidR="004C7F4C" w:rsidRPr="008D618C">
        <w:rPr>
          <w:rFonts w:ascii="Calibri" w:hAnsi="Calibri" w:cs="Calibri"/>
          <w:szCs w:val="21"/>
        </w:rPr>
        <w:t>.</w:t>
      </w:r>
    </w:p>
    <w:p w14:paraId="672AE9A9" w14:textId="77777777" w:rsidR="005427BF" w:rsidRPr="008D618C" w:rsidRDefault="005427BF" w:rsidP="000848BF">
      <w:pPr>
        <w:pStyle w:val="ErasmusStandaard"/>
        <w:jc w:val="both"/>
        <w:rPr>
          <w:rFonts w:ascii="Calibri" w:hAnsi="Calibri" w:cs="Calibri"/>
          <w:szCs w:val="21"/>
        </w:rPr>
      </w:pPr>
    </w:p>
    <w:p w14:paraId="245A7AC2" w14:textId="77777777" w:rsidR="00EF7490" w:rsidRDefault="00263B5A" w:rsidP="000848BF">
      <w:pPr>
        <w:pStyle w:val="ErasmusStandaard"/>
        <w:jc w:val="both"/>
        <w:rPr>
          <w:rFonts w:ascii="Calibri" w:hAnsi="Calibri" w:cs="Calibri"/>
          <w:szCs w:val="21"/>
        </w:rPr>
      </w:pPr>
      <w:r w:rsidRPr="008D618C">
        <w:rPr>
          <w:rFonts w:ascii="Calibri" w:hAnsi="Calibri" w:cs="Calibri"/>
          <w:szCs w:val="21"/>
        </w:rPr>
        <w:t xml:space="preserve">In </w:t>
      </w:r>
      <w:r w:rsidR="00CF060E" w:rsidRPr="008D618C">
        <w:rPr>
          <w:rFonts w:ascii="Calibri" w:hAnsi="Calibri" w:cs="Calibri"/>
          <w:szCs w:val="21"/>
        </w:rPr>
        <w:t xml:space="preserve">voorbereiding </w:t>
      </w:r>
      <w:r w:rsidR="003E7B64" w:rsidRPr="008D618C">
        <w:rPr>
          <w:rFonts w:ascii="Calibri" w:hAnsi="Calibri" w:cs="Calibri"/>
          <w:szCs w:val="21"/>
        </w:rPr>
        <w:t xml:space="preserve">op </w:t>
      </w:r>
      <w:r w:rsidR="009D65D5">
        <w:rPr>
          <w:rFonts w:ascii="Calibri" w:hAnsi="Calibri" w:cs="Calibri"/>
          <w:szCs w:val="21"/>
        </w:rPr>
        <w:t>uitvraag</w:t>
      </w:r>
      <w:r w:rsidR="003E7B64" w:rsidRPr="008D618C">
        <w:rPr>
          <w:rFonts w:ascii="Calibri" w:hAnsi="Calibri" w:cs="Calibri"/>
          <w:szCs w:val="21"/>
        </w:rPr>
        <w:t xml:space="preserve"> </w:t>
      </w:r>
      <w:r w:rsidRPr="008D618C">
        <w:rPr>
          <w:rFonts w:ascii="Calibri" w:hAnsi="Calibri" w:cs="Calibri"/>
          <w:szCs w:val="21"/>
        </w:rPr>
        <w:t xml:space="preserve">wordt </w:t>
      </w:r>
      <w:r w:rsidR="004F0776" w:rsidRPr="008D618C">
        <w:rPr>
          <w:rFonts w:ascii="Calibri" w:hAnsi="Calibri" w:cs="Calibri"/>
          <w:szCs w:val="21"/>
        </w:rPr>
        <w:t>via</w:t>
      </w:r>
      <w:r w:rsidR="003E7B64" w:rsidRPr="008D618C">
        <w:rPr>
          <w:rFonts w:ascii="Calibri" w:hAnsi="Calibri" w:cs="Calibri"/>
          <w:szCs w:val="21"/>
        </w:rPr>
        <w:t xml:space="preserve"> deze </w:t>
      </w:r>
      <w:r w:rsidR="004C7F4C" w:rsidRPr="008D618C">
        <w:rPr>
          <w:rFonts w:ascii="Calibri" w:hAnsi="Calibri" w:cs="Calibri"/>
          <w:szCs w:val="21"/>
        </w:rPr>
        <w:t>marktconsultatie</w:t>
      </w:r>
      <w:r w:rsidR="003E7B64" w:rsidRPr="008D618C">
        <w:rPr>
          <w:rFonts w:ascii="Calibri" w:hAnsi="Calibri" w:cs="Calibri"/>
          <w:szCs w:val="21"/>
        </w:rPr>
        <w:t xml:space="preserve"> de dialoog </w:t>
      </w:r>
      <w:r w:rsidR="004C7F4C" w:rsidRPr="008D618C">
        <w:rPr>
          <w:rFonts w:ascii="Calibri" w:hAnsi="Calibri" w:cs="Calibri"/>
          <w:szCs w:val="21"/>
        </w:rPr>
        <w:t>gezocht</w:t>
      </w:r>
      <w:r w:rsidR="003E7B64" w:rsidRPr="008D618C">
        <w:rPr>
          <w:rFonts w:ascii="Calibri" w:hAnsi="Calibri" w:cs="Calibri"/>
          <w:szCs w:val="21"/>
        </w:rPr>
        <w:t xml:space="preserve"> </w:t>
      </w:r>
      <w:r w:rsidR="002F512D" w:rsidRPr="008D618C">
        <w:rPr>
          <w:rFonts w:ascii="Calibri" w:hAnsi="Calibri" w:cs="Calibri"/>
          <w:szCs w:val="21"/>
        </w:rPr>
        <w:t>met geïnteresseerde</w:t>
      </w:r>
      <w:r w:rsidR="003E7B64" w:rsidRPr="008D618C">
        <w:rPr>
          <w:rFonts w:ascii="Calibri" w:hAnsi="Calibri" w:cs="Calibri"/>
          <w:szCs w:val="21"/>
        </w:rPr>
        <w:t xml:space="preserve"> </w:t>
      </w:r>
      <w:r w:rsidR="005F0B40" w:rsidRPr="008D618C">
        <w:rPr>
          <w:rFonts w:ascii="Calibri" w:hAnsi="Calibri" w:cs="Calibri"/>
          <w:szCs w:val="21"/>
        </w:rPr>
        <w:t>leveranciers</w:t>
      </w:r>
      <w:r w:rsidR="003E7B64" w:rsidRPr="008D618C">
        <w:rPr>
          <w:rFonts w:ascii="Calibri" w:hAnsi="Calibri" w:cs="Calibri"/>
          <w:szCs w:val="21"/>
        </w:rPr>
        <w:t xml:space="preserve"> om </w:t>
      </w:r>
      <w:r w:rsidRPr="008D618C">
        <w:rPr>
          <w:rFonts w:ascii="Calibri" w:hAnsi="Calibri" w:cs="Calibri"/>
          <w:szCs w:val="21"/>
        </w:rPr>
        <w:t xml:space="preserve">hen </w:t>
      </w:r>
      <w:r w:rsidR="004F0776" w:rsidRPr="008D618C">
        <w:rPr>
          <w:rFonts w:ascii="Calibri" w:hAnsi="Calibri" w:cs="Calibri"/>
          <w:szCs w:val="21"/>
        </w:rPr>
        <w:t>vroegtijdig te betrekken</w:t>
      </w:r>
      <w:r w:rsidRPr="008D618C">
        <w:rPr>
          <w:rFonts w:ascii="Calibri" w:hAnsi="Calibri" w:cs="Calibri"/>
          <w:szCs w:val="21"/>
        </w:rPr>
        <w:t xml:space="preserve"> en</w:t>
      </w:r>
      <w:r w:rsidR="004C7F4C" w:rsidRPr="008D618C">
        <w:rPr>
          <w:rFonts w:ascii="Calibri" w:hAnsi="Calibri" w:cs="Calibri"/>
          <w:szCs w:val="21"/>
        </w:rPr>
        <w:t xml:space="preserve"> om</w:t>
      </w:r>
      <w:r w:rsidRPr="008D618C">
        <w:rPr>
          <w:rFonts w:ascii="Calibri" w:hAnsi="Calibri" w:cs="Calibri"/>
          <w:szCs w:val="21"/>
        </w:rPr>
        <w:t xml:space="preserve"> kennis en expertise op te doen. Met de</w:t>
      </w:r>
      <w:r w:rsidR="00DD5C6E" w:rsidRPr="008D618C">
        <w:rPr>
          <w:rFonts w:ascii="Calibri" w:hAnsi="Calibri" w:cs="Calibri"/>
          <w:szCs w:val="21"/>
        </w:rPr>
        <w:t xml:space="preserve">ze </w:t>
      </w:r>
      <w:r w:rsidR="004C7F4C" w:rsidRPr="008D618C">
        <w:rPr>
          <w:rFonts w:ascii="Calibri" w:hAnsi="Calibri" w:cs="Calibri"/>
          <w:szCs w:val="21"/>
        </w:rPr>
        <w:t xml:space="preserve">marktconsultatie wordt onderzocht </w:t>
      </w:r>
      <w:r w:rsidR="005427BF" w:rsidRPr="008D618C">
        <w:rPr>
          <w:rFonts w:ascii="Calibri" w:hAnsi="Calibri" w:cs="Calibri"/>
          <w:szCs w:val="21"/>
        </w:rPr>
        <w:t>welke o</w:t>
      </w:r>
      <w:r w:rsidR="009D65D5">
        <w:rPr>
          <w:rFonts w:ascii="Calibri" w:hAnsi="Calibri" w:cs="Calibri"/>
          <w:szCs w:val="21"/>
        </w:rPr>
        <w:t>plossingen</w:t>
      </w:r>
      <w:r w:rsidR="005427BF" w:rsidRPr="008D618C">
        <w:rPr>
          <w:rFonts w:ascii="Calibri" w:hAnsi="Calibri" w:cs="Calibri"/>
          <w:szCs w:val="21"/>
        </w:rPr>
        <w:t xml:space="preserve"> de markt kan bieden </w:t>
      </w:r>
      <w:r w:rsidR="00EF7490">
        <w:rPr>
          <w:rFonts w:ascii="Calibri" w:hAnsi="Calibri" w:cs="Calibri"/>
          <w:szCs w:val="21"/>
        </w:rPr>
        <w:t>naar aanleiding van</w:t>
      </w:r>
      <w:r w:rsidR="004C7F4C" w:rsidRPr="008D618C">
        <w:rPr>
          <w:rFonts w:ascii="Calibri" w:hAnsi="Calibri" w:cs="Calibri"/>
          <w:szCs w:val="21"/>
        </w:rPr>
        <w:t xml:space="preserve"> </w:t>
      </w:r>
      <w:r w:rsidR="00514AC8" w:rsidRPr="008D618C">
        <w:rPr>
          <w:rFonts w:ascii="Calibri" w:hAnsi="Calibri" w:cs="Calibri"/>
          <w:szCs w:val="21"/>
        </w:rPr>
        <w:t>veranderende marktontwikkelingen</w:t>
      </w:r>
      <w:r w:rsidR="005427BF" w:rsidRPr="008D618C">
        <w:rPr>
          <w:rFonts w:ascii="Calibri" w:hAnsi="Calibri" w:cs="Calibri"/>
          <w:szCs w:val="21"/>
        </w:rPr>
        <w:t xml:space="preserve"> en op welke wijze de markt aan de behoeften van het Erasmus MC kan voldoen. </w:t>
      </w:r>
    </w:p>
    <w:p w14:paraId="710FF475" w14:textId="77777777" w:rsidR="00EF7490" w:rsidRDefault="00EF7490" w:rsidP="000848BF">
      <w:pPr>
        <w:pStyle w:val="ErasmusStandaard"/>
        <w:jc w:val="both"/>
        <w:rPr>
          <w:rFonts w:ascii="Calibri" w:hAnsi="Calibri" w:cs="Calibri"/>
          <w:szCs w:val="21"/>
        </w:rPr>
      </w:pPr>
    </w:p>
    <w:p w14:paraId="7452DC7F" w14:textId="39B59E77" w:rsidR="005427BF" w:rsidRPr="008D618C" w:rsidRDefault="00526D58" w:rsidP="000848BF">
      <w:pPr>
        <w:pStyle w:val="ErasmusStandaard"/>
        <w:jc w:val="both"/>
        <w:rPr>
          <w:rFonts w:ascii="Calibri" w:hAnsi="Calibri" w:cs="Calibri"/>
          <w:szCs w:val="21"/>
        </w:rPr>
      </w:pPr>
      <w:r>
        <w:rPr>
          <w:rFonts w:ascii="Calibri" w:hAnsi="Calibri" w:cs="Calibri"/>
          <w:szCs w:val="21"/>
        </w:rPr>
        <w:t>Erasmus MC heeft de mogelijkheid om in te stappen in een samenwerking met</w:t>
      </w:r>
      <w:r w:rsidR="00EF7490">
        <w:rPr>
          <w:rFonts w:ascii="Calibri" w:hAnsi="Calibri" w:cs="Calibri"/>
          <w:szCs w:val="21"/>
        </w:rPr>
        <w:t xml:space="preserve"> </w:t>
      </w:r>
      <w:proofErr w:type="spellStart"/>
      <w:r w:rsidR="00EF7490">
        <w:rPr>
          <w:rFonts w:ascii="Calibri" w:hAnsi="Calibri" w:cs="Calibri"/>
          <w:szCs w:val="21"/>
        </w:rPr>
        <w:t>Deepcell</w:t>
      </w:r>
      <w:proofErr w:type="spellEnd"/>
      <w:r w:rsidR="00EF7490">
        <w:rPr>
          <w:rFonts w:ascii="Calibri" w:hAnsi="Calibri" w:cs="Calibri"/>
          <w:szCs w:val="21"/>
        </w:rPr>
        <w:t>, wie</w:t>
      </w:r>
      <w:r>
        <w:rPr>
          <w:rFonts w:ascii="Calibri" w:hAnsi="Calibri" w:cs="Calibri"/>
          <w:szCs w:val="21"/>
        </w:rPr>
        <w:t xml:space="preserve"> een gepatenteerde techniek </w:t>
      </w:r>
      <w:r w:rsidR="00EF7490">
        <w:rPr>
          <w:rFonts w:ascii="Calibri" w:hAnsi="Calibri" w:cs="Calibri"/>
          <w:szCs w:val="21"/>
        </w:rPr>
        <w:t xml:space="preserve">op gebied van morfologische </w:t>
      </w:r>
      <w:proofErr w:type="spellStart"/>
      <w:r w:rsidR="00EF7490">
        <w:rPr>
          <w:rFonts w:ascii="Calibri" w:hAnsi="Calibri" w:cs="Calibri"/>
          <w:szCs w:val="21"/>
        </w:rPr>
        <w:t>cell</w:t>
      </w:r>
      <w:proofErr w:type="spellEnd"/>
      <w:r w:rsidR="00EF7490">
        <w:rPr>
          <w:rFonts w:ascii="Calibri" w:hAnsi="Calibri" w:cs="Calibri"/>
          <w:szCs w:val="21"/>
        </w:rPr>
        <w:t xml:space="preserve"> imaging en fractionering aanbiedt, </w:t>
      </w:r>
      <w:r>
        <w:rPr>
          <w:rFonts w:ascii="Calibri" w:hAnsi="Calibri" w:cs="Calibri"/>
          <w:szCs w:val="21"/>
        </w:rPr>
        <w:t xml:space="preserve">maar wilt met deze marktconsultatie de </w:t>
      </w:r>
      <w:r w:rsidR="00EF7490">
        <w:rPr>
          <w:rFonts w:ascii="Calibri" w:hAnsi="Calibri" w:cs="Calibri"/>
          <w:szCs w:val="21"/>
        </w:rPr>
        <w:t xml:space="preserve">(overige) </w:t>
      </w:r>
      <w:r>
        <w:rPr>
          <w:rFonts w:ascii="Calibri" w:hAnsi="Calibri" w:cs="Calibri"/>
          <w:szCs w:val="21"/>
        </w:rPr>
        <w:t xml:space="preserve">marktontwikkelingen op gebied van morfologische </w:t>
      </w:r>
      <w:proofErr w:type="spellStart"/>
      <w:r>
        <w:rPr>
          <w:rFonts w:ascii="Calibri" w:hAnsi="Calibri" w:cs="Calibri"/>
          <w:szCs w:val="21"/>
        </w:rPr>
        <w:t>cell</w:t>
      </w:r>
      <w:proofErr w:type="spellEnd"/>
      <w:r>
        <w:rPr>
          <w:rFonts w:ascii="Calibri" w:hAnsi="Calibri" w:cs="Calibri"/>
          <w:szCs w:val="21"/>
        </w:rPr>
        <w:t xml:space="preserve"> imaging en fractionering</w:t>
      </w:r>
      <w:r w:rsidR="00EF7490">
        <w:rPr>
          <w:rFonts w:ascii="Calibri" w:hAnsi="Calibri" w:cs="Calibri"/>
          <w:szCs w:val="21"/>
        </w:rPr>
        <w:t xml:space="preserve"> in kaart</w:t>
      </w:r>
      <w:r>
        <w:rPr>
          <w:rFonts w:ascii="Calibri" w:hAnsi="Calibri" w:cs="Calibri"/>
          <w:szCs w:val="21"/>
        </w:rPr>
        <w:t xml:space="preserve"> brengen.</w:t>
      </w:r>
    </w:p>
    <w:p w14:paraId="29E1E7C1" w14:textId="77777777" w:rsidR="00C77E65" w:rsidRPr="002F512D" w:rsidRDefault="00C77E65" w:rsidP="000848BF">
      <w:pPr>
        <w:pStyle w:val="ErasmusStandaard"/>
        <w:jc w:val="both"/>
        <w:rPr>
          <w:rFonts w:ascii="Calibri" w:hAnsi="Calibri" w:cs="Calibri"/>
          <w:noProof/>
          <w:szCs w:val="21"/>
          <w:lang w:eastAsia="nl-NL"/>
        </w:rPr>
      </w:pPr>
    </w:p>
    <w:p w14:paraId="5A849514" w14:textId="77777777" w:rsidR="003E7B64" w:rsidRPr="002F512D" w:rsidRDefault="003E7B64" w:rsidP="000848BF">
      <w:pPr>
        <w:pStyle w:val="ErasmusStandaard"/>
        <w:jc w:val="both"/>
        <w:rPr>
          <w:rFonts w:ascii="Calibri" w:hAnsi="Calibri" w:cs="Calibri"/>
          <w:b/>
          <w:noProof/>
          <w:szCs w:val="21"/>
          <w:lang w:eastAsia="nl-NL"/>
        </w:rPr>
      </w:pPr>
      <w:r w:rsidRPr="002F512D">
        <w:rPr>
          <w:rFonts w:ascii="Calibri" w:hAnsi="Calibri" w:cs="Calibri"/>
          <w:b/>
          <w:noProof/>
          <w:szCs w:val="21"/>
          <w:lang w:eastAsia="nl-NL"/>
        </w:rPr>
        <w:t>Over het Erasmus MC</w:t>
      </w:r>
    </w:p>
    <w:p w14:paraId="2B58026C" w14:textId="4C2C26C5" w:rsidR="003E7B64" w:rsidRPr="002F512D" w:rsidRDefault="003E7B64" w:rsidP="000848BF">
      <w:pPr>
        <w:pStyle w:val="ErasmusStandaard"/>
        <w:jc w:val="both"/>
        <w:rPr>
          <w:rFonts w:ascii="Calibri" w:hAnsi="Calibri" w:cs="Calibri"/>
          <w:szCs w:val="21"/>
        </w:rPr>
      </w:pPr>
      <w:r w:rsidRPr="002F512D">
        <w:rPr>
          <w:rFonts w:ascii="Calibri" w:hAnsi="Calibri" w:cs="Calibri"/>
          <w:szCs w:val="21"/>
        </w:rPr>
        <w:t>Het Erasmus MC is één van de 7 Universitaire Medische Centra</w:t>
      </w:r>
      <w:r w:rsidR="00C77E65" w:rsidRPr="002F512D">
        <w:rPr>
          <w:rFonts w:ascii="Calibri" w:hAnsi="Calibri" w:cs="Calibri"/>
          <w:szCs w:val="21"/>
        </w:rPr>
        <w:t xml:space="preserve"> (UMC)</w:t>
      </w:r>
      <w:r w:rsidRPr="002F512D">
        <w:rPr>
          <w:rFonts w:ascii="Calibri" w:hAnsi="Calibri" w:cs="Calibri"/>
          <w:szCs w:val="21"/>
        </w:rPr>
        <w:t xml:space="preserve"> in Nederland en met een omzet van ruim 1,7 miljard Euro en 15.000 medewerkers, één van </w:t>
      </w:r>
      <w:r w:rsidR="002F512D" w:rsidRPr="002F512D">
        <w:rPr>
          <w:rFonts w:ascii="Calibri" w:hAnsi="Calibri" w:cs="Calibri"/>
          <w:szCs w:val="21"/>
        </w:rPr>
        <w:t>de grootste</w:t>
      </w:r>
      <w:r w:rsidRPr="002F512D">
        <w:rPr>
          <w:rFonts w:ascii="Calibri" w:hAnsi="Calibri" w:cs="Calibri"/>
          <w:szCs w:val="21"/>
        </w:rPr>
        <w:t xml:space="preserve"> en meest veelzijdige academisch centra. </w:t>
      </w:r>
    </w:p>
    <w:p w14:paraId="6A61C11F" w14:textId="72969296" w:rsidR="003E7B64" w:rsidRPr="002F512D" w:rsidRDefault="003E7B64" w:rsidP="000848BF">
      <w:pPr>
        <w:pStyle w:val="ErasmusStandaard"/>
        <w:jc w:val="both"/>
        <w:rPr>
          <w:rFonts w:ascii="Calibri" w:hAnsi="Calibri" w:cs="Calibri"/>
          <w:szCs w:val="21"/>
        </w:rPr>
      </w:pPr>
      <w:r w:rsidRPr="002F512D">
        <w:rPr>
          <w:rFonts w:ascii="Calibri" w:hAnsi="Calibri" w:cs="Calibri"/>
          <w:szCs w:val="21"/>
        </w:rPr>
        <w:t>“</w:t>
      </w:r>
      <w:r w:rsidRPr="002F512D">
        <w:rPr>
          <w:rFonts w:ascii="Calibri" w:hAnsi="Calibri" w:cs="Calibri"/>
          <w:i/>
          <w:szCs w:val="21"/>
        </w:rPr>
        <w:t>Een gezonde bevolking en excellente zorg door onderzoek en onderwijs</w:t>
      </w:r>
      <w:r w:rsidRPr="002F512D">
        <w:rPr>
          <w:rFonts w:ascii="Calibri" w:hAnsi="Calibri" w:cs="Calibri"/>
          <w:szCs w:val="21"/>
        </w:rPr>
        <w:t xml:space="preserve">”. Daarvoor staat het Erasmus MC. Baanbrekend werken, grenzen verleggen en </w:t>
      </w:r>
      <w:r w:rsidR="002F512D" w:rsidRPr="002F512D">
        <w:rPr>
          <w:rFonts w:ascii="Calibri" w:hAnsi="Calibri" w:cs="Calibri"/>
          <w:szCs w:val="21"/>
        </w:rPr>
        <w:t>vooroplopen</w:t>
      </w:r>
      <w:r w:rsidRPr="002F512D">
        <w:rPr>
          <w:rFonts w:ascii="Calibri" w:hAnsi="Calibri" w:cs="Calibri"/>
          <w:szCs w:val="21"/>
        </w:rPr>
        <w:t>. In onderzoek, onderwijs en zorg. 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14:paraId="433AC4F0" w14:textId="77777777" w:rsidR="003E7B64" w:rsidRPr="002F512D" w:rsidRDefault="003E7B64" w:rsidP="000848BF">
      <w:pPr>
        <w:pStyle w:val="ErasmusStandaard"/>
        <w:jc w:val="both"/>
        <w:rPr>
          <w:rFonts w:ascii="Calibri" w:hAnsi="Calibri" w:cs="Calibri"/>
          <w:szCs w:val="21"/>
        </w:rPr>
      </w:pPr>
    </w:p>
    <w:p w14:paraId="40A1FCA3" w14:textId="77777777" w:rsidR="003E7B64" w:rsidRPr="002F512D" w:rsidRDefault="003E7B64" w:rsidP="000848BF">
      <w:pPr>
        <w:pStyle w:val="ErasmusStandaard"/>
        <w:jc w:val="both"/>
        <w:rPr>
          <w:rFonts w:ascii="Calibri" w:hAnsi="Calibri" w:cs="Calibri"/>
          <w:szCs w:val="21"/>
        </w:rPr>
      </w:pPr>
      <w:r w:rsidRPr="002F512D">
        <w:rPr>
          <w:rFonts w:ascii="Calibri" w:hAnsi="Calibri" w:cs="Calibri"/>
          <w:szCs w:val="21"/>
        </w:rPr>
        <w:lastRenderedPageBreak/>
        <w:t>Voor meer</w:t>
      </w:r>
      <w:r w:rsidR="00DB1FCE" w:rsidRPr="002F512D">
        <w:rPr>
          <w:rFonts w:ascii="Calibri" w:hAnsi="Calibri" w:cs="Calibri"/>
          <w:szCs w:val="21"/>
        </w:rPr>
        <w:t xml:space="preserve"> informatie over het Erasmus MC </w:t>
      </w:r>
      <w:r w:rsidRPr="002F512D">
        <w:rPr>
          <w:rFonts w:ascii="Calibri" w:hAnsi="Calibri" w:cs="Calibri"/>
          <w:szCs w:val="21"/>
        </w:rPr>
        <w:t>verwijzen wij u graag naar onze website</w:t>
      </w:r>
      <w:r w:rsidR="006E7BE1" w:rsidRPr="002F512D">
        <w:rPr>
          <w:rFonts w:ascii="Calibri" w:hAnsi="Calibri" w:cs="Calibri"/>
          <w:szCs w:val="21"/>
        </w:rPr>
        <w:t>s</w:t>
      </w:r>
      <w:r w:rsidRPr="002F512D">
        <w:rPr>
          <w:rFonts w:ascii="Calibri" w:hAnsi="Calibri" w:cs="Calibri"/>
          <w:szCs w:val="21"/>
        </w:rPr>
        <w:t>:</w:t>
      </w:r>
    </w:p>
    <w:p w14:paraId="2165BDB4" w14:textId="77777777" w:rsidR="008573EA" w:rsidRPr="002F512D" w:rsidRDefault="00100EEE" w:rsidP="000848BF">
      <w:pPr>
        <w:pStyle w:val="ErasmusStandaard"/>
        <w:jc w:val="both"/>
        <w:rPr>
          <w:rStyle w:val="Hyperlink"/>
          <w:rFonts w:ascii="Calibri" w:hAnsi="Calibri" w:cs="Calibri"/>
          <w:noProof/>
          <w:color w:val="auto"/>
          <w:szCs w:val="21"/>
          <w:u w:val="none"/>
          <w:lang w:eastAsia="nl-NL"/>
        </w:rPr>
      </w:pPr>
      <w:hyperlink r:id="rId9" w:history="1">
        <w:r w:rsidR="003E7B64" w:rsidRPr="002F512D">
          <w:rPr>
            <w:rStyle w:val="Hyperlink"/>
            <w:rFonts w:ascii="Calibri" w:hAnsi="Calibri" w:cs="Calibri"/>
            <w:noProof/>
            <w:szCs w:val="21"/>
            <w:lang w:eastAsia="nl-NL"/>
          </w:rPr>
          <w:t>www.erasmusmc.nl/overerasmusmc</w:t>
        </w:r>
      </w:hyperlink>
      <w:r w:rsidR="006E7BE1" w:rsidRPr="002F512D">
        <w:rPr>
          <w:rStyle w:val="Hyperlink"/>
          <w:rFonts w:ascii="Calibri" w:hAnsi="Calibri" w:cs="Calibri"/>
          <w:noProof/>
          <w:szCs w:val="21"/>
          <w:u w:val="none"/>
          <w:lang w:eastAsia="nl-NL"/>
        </w:rPr>
        <w:t xml:space="preserve"> </w:t>
      </w:r>
    </w:p>
    <w:p w14:paraId="572B569D" w14:textId="77777777" w:rsidR="003E7B64" w:rsidRPr="002F512D" w:rsidRDefault="003E7B64" w:rsidP="000848BF">
      <w:pPr>
        <w:pStyle w:val="ErasmusStandaard"/>
        <w:jc w:val="both"/>
        <w:rPr>
          <w:rFonts w:ascii="Calibri" w:hAnsi="Calibri" w:cs="Calibri"/>
          <w:noProof/>
          <w:szCs w:val="21"/>
          <w:lang w:eastAsia="nl-NL"/>
        </w:rPr>
      </w:pPr>
    </w:p>
    <w:p w14:paraId="34A6B607" w14:textId="77777777" w:rsidR="007A697C" w:rsidRPr="002F512D" w:rsidRDefault="007A697C" w:rsidP="000848BF">
      <w:pPr>
        <w:pStyle w:val="ErasmusStandaard"/>
        <w:jc w:val="both"/>
        <w:rPr>
          <w:rFonts w:ascii="Calibri" w:hAnsi="Calibri" w:cs="Calibri"/>
          <w:b/>
          <w:noProof/>
          <w:szCs w:val="21"/>
          <w:highlight w:val="yellow"/>
          <w:lang w:eastAsia="nl-NL"/>
        </w:rPr>
      </w:pPr>
      <w:r w:rsidRPr="002F512D">
        <w:rPr>
          <w:rFonts w:ascii="Calibri" w:hAnsi="Calibri" w:cs="Calibri"/>
          <w:b/>
          <w:noProof/>
          <w:szCs w:val="21"/>
          <w:lang w:eastAsia="nl-NL"/>
        </w:rPr>
        <w:t xml:space="preserve">Achtergrond/onderwerp </w:t>
      </w:r>
    </w:p>
    <w:p w14:paraId="76C18117" w14:textId="77777777" w:rsidR="00960516" w:rsidRPr="002F512D" w:rsidRDefault="00D9058B" w:rsidP="000848BF">
      <w:pPr>
        <w:pStyle w:val="ErasmusStandaard"/>
        <w:jc w:val="both"/>
        <w:rPr>
          <w:rFonts w:ascii="Calibri" w:hAnsi="Calibri" w:cs="Calibri"/>
          <w:szCs w:val="21"/>
        </w:rPr>
      </w:pPr>
      <w:r w:rsidRPr="002F512D">
        <w:rPr>
          <w:rFonts w:ascii="Calibri" w:hAnsi="Calibri" w:cs="Calibri"/>
          <w:szCs w:val="21"/>
        </w:rPr>
        <w:t xml:space="preserve">Erasmus MC heeft </w:t>
      </w:r>
      <w:r w:rsidR="00960516" w:rsidRPr="002F512D">
        <w:rPr>
          <w:rFonts w:ascii="Calibri" w:hAnsi="Calibri" w:cs="Calibri"/>
          <w:szCs w:val="21"/>
        </w:rPr>
        <w:t>interesse in highthroughput cell imaging van levende cellen tbv diagnostiek.</w:t>
      </w:r>
    </w:p>
    <w:p w14:paraId="6926B715" w14:textId="24DE7B73" w:rsidR="003E7B64" w:rsidRPr="002F512D" w:rsidRDefault="00960516" w:rsidP="000848BF">
      <w:pPr>
        <w:pStyle w:val="ErasmusStandaard"/>
        <w:jc w:val="both"/>
        <w:rPr>
          <w:rFonts w:ascii="Calibri" w:hAnsi="Calibri" w:cs="Calibri"/>
          <w:szCs w:val="21"/>
        </w:rPr>
      </w:pPr>
      <w:r w:rsidRPr="002F512D">
        <w:rPr>
          <w:rFonts w:ascii="Calibri" w:hAnsi="Calibri" w:cs="Calibri"/>
          <w:szCs w:val="21"/>
        </w:rPr>
        <w:t xml:space="preserve">Deze cell suspensie gebaseerde diagnostiek is inzetbaar voor kanker, transplantatie afstoting en cell sorting voorafgaand aan NGS (DNA &amp; RNA), Immuno staining, cell culture, functionele analyse van het patienten materiaal.  Na het runnen van een pilot fase met proef of concept studies op een prototype machine wil Erasmus MC </w:t>
      </w:r>
      <w:r w:rsidR="006865CF" w:rsidRPr="002F512D">
        <w:rPr>
          <w:rFonts w:ascii="Calibri" w:hAnsi="Calibri" w:cs="Calibri"/>
          <w:szCs w:val="21"/>
        </w:rPr>
        <w:t xml:space="preserve">instappen op een </w:t>
      </w:r>
      <w:r w:rsidR="002F512D" w:rsidRPr="002F512D">
        <w:rPr>
          <w:rFonts w:ascii="Calibri" w:hAnsi="Calibri" w:cs="Calibri"/>
          <w:szCs w:val="21"/>
        </w:rPr>
        <w:t>vervolgtraject</w:t>
      </w:r>
      <w:r w:rsidR="006865CF" w:rsidRPr="002F512D">
        <w:rPr>
          <w:rFonts w:ascii="Calibri" w:hAnsi="Calibri" w:cs="Calibri"/>
          <w:szCs w:val="21"/>
        </w:rPr>
        <w:t xml:space="preserve"> met 4 andere </w:t>
      </w:r>
      <w:r w:rsidR="002F512D" w:rsidRPr="002F512D">
        <w:rPr>
          <w:rFonts w:ascii="Calibri" w:hAnsi="Calibri" w:cs="Calibri"/>
          <w:szCs w:val="21"/>
        </w:rPr>
        <w:t>topinstituten</w:t>
      </w:r>
      <w:r w:rsidR="006865CF" w:rsidRPr="002F512D">
        <w:rPr>
          <w:rFonts w:ascii="Calibri" w:hAnsi="Calibri" w:cs="Calibri"/>
          <w:szCs w:val="21"/>
        </w:rPr>
        <w:t xml:space="preserve"> in de wereld om he</w:t>
      </w:r>
      <w:r w:rsidR="00526D58">
        <w:rPr>
          <w:rFonts w:ascii="Calibri" w:hAnsi="Calibri" w:cs="Calibri"/>
          <w:szCs w:val="21"/>
        </w:rPr>
        <w:t>t platform uit te ontwikkelen in samenwerking met</w:t>
      </w:r>
      <w:r w:rsidR="00A77A70">
        <w:rPr>
          <w:rFonts w:ascii="Calibri" w:hAnsi="Calibri" w:cs="Calibri"/>
          <w:szCs w:val="21"/>
        </w:rPr>
        <w:t xml:space="preserve"> de leverancier:</w:t>
      </w:r>
      <w:r w:rsidR="00526D58">
        <w:rPr>
          <w:rFonts w:ascii="Calibri" w:hAnsi="Calibri" w:cs="Calibri"/>
          <w:szCs w:val="21"/>
        </w:rPr>
        <w:t xml:space="preserve"> </w:t>
      </w:r>
      <w:proofErr w:type="spellStart"/>
      <w:r w:rsidR="006865CF" w:rsidRPr="002F512D">
        <w:rPr>
          <w:rFonts w:ascii="Calibri" w:hAnsi="Calibri" w:cs="Calibri"/>
          <w:szCs w:val="21"/>
        </w:rPr>
        <w:t>Deepcell</w:t>
      </w:r>
      <w:proofErr w:type="spellEnd"/>
      <w:r w:rsidR="00010DF5" w:rsidRPr="002F512D">
        <w:rPr>
          <w:rFonts w:ascii="Calibri" w:hAnsi="Calibri" w:cs="Calibri"/>
          <w:szCs w:val="21"/>
        </w:rPr>
        <w:t xml:space="preserve">. </w:t>
      </w:r>
      <w:r w:rsidR="00D9058B" w:rsidRPr="002F512D">
        <w:rPr>
          <w:rFonts w:ascii="Calibri" w:hAnsi="Calibri" w:cs="Calibri"/>
          <w:szCs w:val="21"/>
        </w:rPr>
        <w:t xml:space="preserve">Het </w:t>
      </w:r>
      <w:r w:rsidR="006865CF" w:rsidRPr="002F512D">
        <w:rPr>
          <w:rFonts w:ascii="Calibri" w:hAnsi="Calibri" w:cs="Calibri"/>
          <w:szCs w:val="21"/>
        </w:rPr>
        <w:t>implementeren van dit soort</w:t>
      </w:r>
      <w:r w:rsidR="00A77A70">
        <w:rPr>
          <w:rFonts w:ascii="Calibri" w:hAnsi="Calibri" w:cs="Calibri"/>
          <w:szCs w:val="21"/>
        </w:rPr>
        <w:t xml:space="preserve"> innovatieve highthroughput</w:t>
      </w:r>
      <w:r w:rsidR="006865CF" w:rsidRPr="002F512D">
        <w:rPr>
          <w:rFonts w:ascii="Calibri" w:hAnsi="Calibri" w:cs="Calibri"/>
          <w:szCs w:val="21"/>
        </w:rPr>
        <w:t xml:space="preserve"> diagnostiek levert schaalgroote, grotere gevoeligheid in de detectie en een wetenschappelijke voorsprong in</w:t>
      </w:r>
      <w:r w:rsidR="00A77A70">
        <w:rPr>
          <w:rFonts w:ascii="Calibri" w:hAnsi="Calibri" w:cs="Calibri"/>
          <w:szCs w:val="21"/>
        </w:rPr>
        <w:t xml:space="preserve"> </w:t>
      </w:r>
      <w:r w:rsidR="006865CF" w:rsidRPr="002F512D">
        <w:rPr>
          <w:rFonts w:ascii="Calibri" w:hAnsi="Calibri" w:cs="Calibri"/>
          <w:szCs w:val="21"/>
        </w:rPr>
        <w:t xml:space="preserve">verband met early access programma. </w:t>
      </w:r>
      <w:r w:rsidR="00D9058B" w:rsidRPr="002F512D">
        <w:rPr>
          <w:rFonts w:ascii="Calibri" w:hAnsi="Calibri" w:cs="Calibri"/>
          <w:szCs w:val="21"/>
        </w:rPr>
        <w:t xml:space="preserve"> </w:t>
      </w:r>
    </w:p>
    <w:p w14:paraId="21DD5D83" w14:textId="77777777" w:rsidR="00924D34" w:rsidRPr="002F512D" w:rsidRDefault="00924D34" w:rsidP="000848BF">
      <w:pPr>
        <w:pStyle w:val="ErasmusStandaard"/>
        <w:jc w:val="both"/>
        <w:rPr>
          <w:rFonts w:ascii="Calibri" w:hAnsi="Calibri" w:cs="Calibri"/>
          <w:szCs w:val="21"/>
        </w:rPr>
      </w:pPr>
    </w:p>
    <w:p w14:paraId="205ED13C" w14:textId="2B302842" w:rsidR="006865CF" w:rsidRPr="002F512D" w:rsidRDefault="006865CF" w:rsidP="000848BF">
      <w:pPr>
        <w:pStyle w:val="paragraph"/>
        <w:spacing w:before="0" w:beforeAutospacing="0" w:after="0" w:afterAutospacing="0"/>
        <w:jc w:val="both"/>
        <w:textAlignment w:val="baseline"/>
        <w:rPr>
          <w:rFonts w:ascii="Calibri" w:hAnsi="Calibri" w:cs="Calibri"/>
          <w:sz w:val="21"/>
          <w:szCs w:val="21"/>
          <w:lang w:eastAsia="en-US"/>
        </w:rPr>
      </w:pPr>
      <w:r w:rsidRPr="002F512D">
        <w:rPr>
          <w:rFonts w:ascii="Calibri" w:hAnsi="Calibri" w:cs="Calibri"/>
          <w:sz w:val="21"/>
          <w:szCs w:val="21"/>
          <w:lang w:eastAsia="en-US"/>
        </w:rPr>
        <w:t>Onderdeel van de 2 jaar durende research collaboration zijn de volgende items:</w:t>
      </w:r>
    </w:p>
    <w:p w14:paraId="5995F8A2" w14:textId="77777777" w:rsidR="006865CF" w:rsidRPr="002F512D" w:rsidRDefault="006865CF" w:rsidP="000848BF">
      <w:pPr>
        <w:pStyle w:val="paragraph"/>
        <w:spacing w:before="0" w:beforeAutospacing="0" w:after="0" w:afterAutospacing="0"/>
        <w:jc w:val="both"/>
        <w:textAlignment w:val="baseline"/>
        <w:rPr>
          <w:rFonts w:ascii="Calibri" w:hAnsi="Calibri" w:cs="Calibri"/>
          <w:sz w:val="21"/>
          <w:szCs w:val="21"/>
          <w:lang w:eastAsia="en-US"/>
        </w:rPr>
      </w:pPr>
    </w:p>
    <w:p w14:paraId="312E0710" w14:textId="4EAFDC92" w:rsidR="00523FC7" w:rsidRPr="002F512D" w:rsidRDefault="006865CF" w:rsidP="006865CF">
      <w:pPr>
        <w:autoSpaceDE w:val="0"/>
        <w:autoSpaceDN w:val="0"/>
        <w:adjustRightInd w:val="0"/>
        <w:spacing w:line="240" w:lineRule="auto"/>
        <w:rPr>
          <w:rFonts w:ascii="Calibri" w:eastAsia="ArialMT" w:hAnsi="Calibri" w:cs="Calibri"/>
          <w:szCs w:val="21"/>
        </w:rPr>
      </w:pPr>
      <w:r w:rsidRPr="002F512D">
        <w:rPr>
          <w:rFonts w:ascii="Calibri" w:eastAsia="ArialMT" w:hAnsi="Calibri" w:cs="Calibri"/>
          <w:szCs w:val="21"/>
        </w:rPr>
        <w:t>● REM-I instrument</w:t>
      </w:r>
      <w:r w:rsidR="00097764" w:rsidRPr="002F512D">
        <w:rPr>
          <w:rFonts w:ascii="Calibri" w:eastAsia="ArialMT" w:hAnsi="Calibri" w:cs="Calibri"/>
          <w:szCs w:val="21"/>
        </w:rPr>
        <w:t xml:space="preserve"> = </w:t>
      </w:r>
      <w:r w:rsidR="0063452B" w:rsidRPr="002F512D">
        <w:rPr>
          <w:rFonts w:ascii="Calibri" w:eastAsia="ArialMT" w:hAnsi="Calibri" w:cs="Calibri"/>
          <w:szCs w:val="21"/>
        </w:rPr>
        <w:t>Machine inclusief Dell PC (torenmodel) die een monitor, toetsenbord, muis en alle noodzakelijke accessoires bevat</w:t>
      </w:r>
      <w:r w:rsidR="00A77A70">
        <w:rPr>
          <w:rFonts w:ascii="Calibri" w:eastAsia="ArialMT" w:hAnsi="Calibri" w:cs="Calibri"/>
          <w:szCs w:val="21"/>
        </w:rPr>
        <w:t>.</w:t>
      </w:r>
    </w:p>
    <w:p w14:paraId="7DA7260B" w14:textId="69C3DD65" w:rsidR="006865CF" w:rsidRPr="002F512D" w:rsidRDefault="006865CF" w:rsidP="006865CF">
      <w:pPr>
        <w:autoSpaceDE w:val="0"/>
        <w:autoSpaceDN w:val="0"/>
        <w:adjustRightInd w:val="0"/>
        <w:spacing w:line="240" w:lineRule="auto"/>
        <w:rPr>
          <w:rFonts w:ascii="Calibri" w:eastAsia="ArialMT" w:hAnsi="Calibri" w:cs="Calibri"/>
          <w:szCs w:val="21"/>
        </w:rPr>
      </w:pPr>
      <w:r w:rsidRPr="002F512D">
        <w:rPr>
          <w:rFonts w:ascii="Calibri" w:eastAsia="ArialMT" w:hAnsi="Calibri" w:cs="Calibri"/>
          <w:szCs w:val="21"/>
        </w:rPr>
        <w:t xml:space="preserve">● </w:t>
      </w:r>
      <w:r w:rsidR="00C97AD8" w:rsidRPr="002F512D">
        <w:rPr>
          <w:rFonts w:ascii="Calibri" w:eastAsia="ArialMT" w:hAnsi="Calibri" w:cs="Calibri"/>
          <w:szCs w:val="21"/>
        </w:rPr>
        <w:t xml:space="preserve">10x seats of </w:t>
      </w:r>
      <w:r w:rsidRPr="002F512D">
        <w:rPr>
          <w:rFonts w:ascii="Calibri" w:eastAsia="ArialMT" w:hAnsi="Calibri" w:cs="Calibri"/>
          <w:szCs w:val="21"/>
        </w:rPr>
        <w:t>Axon Data Suite</w:t>
      </w:r>
      <w:r w:rsidR="00097764" w:rsidRPr="002F512D">
        <w:rPr>
          <w:rFonts w:ascii="Calibri" w:eastAsia="ArialMT" w:hAnsi="Calibri" w:cs="Calibri"/>
          <w:szCs w:val="21"/>
        </w:rPr>
        <w:t xml:space="preserve"> = </w:t>
      </w:r>
      <w:r w:rsidR="0063452B" w:rsidRPr="002F512D">
        <w:rPr>
          <w:rFonts w:ascii="Calibri" w:eastAsia="ArialMT" w:hAnsi="Calibri" w:cs="Calibri"/>
          <w:szCs w:val="21"/>
        </w:rPr>
        <w:t>Krachtige datasuite voor Organisatie, Aanpassing, Interpretatie, Analyse en Sorteren van celkenmerken</w:t>
      </w:r>
    </w:p>
    <w:p w14:paraId="4B459897" w14:textId="5FC6D84E" w:rsidR="00C97AD8" w:rsidRPr="00A77A70" w:rsidRDefault="00100EEE" w:rsidP="006865CF">
      <w:pPr>
        <w:autoSpaceDE w:val="0"/>
        <w:autoSpaceDN w:val="0"/>
        <w:adjustRightInd w:val="0"/>
        <w:spacing w:line="240" w:lineRule="auto"/>
        <w:rPr>
          <w:rFonts w:ascii="Calibri" w:eastAsia="ArialMT" w:hAnsi="Calibri" w:cs="Calibri"/>
          <w:szCs w:val="21"/>
        </w:rPr>
      </w:pPr>
      <w:hyperlink r:id="rId10" w:anchor="data-suite" w:history="1">
        <w:r w:rsidR="00C97AD8" w:rsidRPr="00A77A70">
          <w:rPr>
            <w:rStyle w:val="Hyperlink"/>
            <w:rFonts w:ascii="Calibri" w:eastAsia="ArialMT" w:hAnsi="Calibri" w:cs="Calibri"/>
            <w:szCs w:val="21"/>
          </w:rPr>
          <w:t>https://deepcell.com/technology/#data-suite</w:t>
        </w:r>
      </w:hyperlink>
    </w:p>
    <w:p w14:paraId="34E349EC" w14:textId="77777777" w:rsidR="0063452B" w:rsidRPr="00A77A70" w:rsidRDefault="00C97AD8" w:rsidP="0063452B">
      <w:pPr>
        <w:autoSpaceDE w:val="0"/>
        <w:autoSpaceDN w:val="0"/>
        <w:adjustRightInd w:val="0"/>
        <w:spacing w:line="240" w:lineRule="auto"/>
        <w:rPr>
          <w:rFonts w:ascii="Calibri" w:eastAsia="ArialMT" w:hAnsi="Calibri" w:cs="Calibri"/>
          <w:szCs w:val="21"/>
        </w:rPr>
      </w:pPr>
      <w:r w:rsidRPr="00A77A70">
        <w:rPr>
          <w:rFonts w:ascii="Calibri" w:eastAsia="ArialMT" w:hAnsi="Calibri" w:cs="Calibri"/>
          <w:szCs w:val="21"/>
        </w:rPr>
        <w:t xml:space="preserve">● </w:t>
      </w:r>
      <w:r w:rsidR="0063452B" w:rsidRPr="00A77A70">
        <w:rPr>
          <w:rFonts w:ascii="Calibri" w:eastAsia="ArialMT" w:hAnsi="Calibri" w:cs="Calibri"/>
          <w:szCs w:val="21"/>
        </w:rPr>
        <w:t xml:space="preserve"> 2 jaar cloudtoegang met 10TB opslag</w:t>
      </w:r>
    </w:p>
    <w:p w14:paraId="6E60C29D" w14:textId="176EFA69" w:rsidR="0063452B" w:rsidRPr="002F512D" w:rsidRDefault="006865CF" w:rsidP="0063452B">
      <w:pPr>
        <w:autoSpaceDE w:val="0"/>
        <w:autoSpaceDN w:val="0"/>
        <w:adjustRightInd w:val="0"/>
        <w:spacing w:line="240" w:lineRule="auto"/>
        <w:rPr>
          <w:rFonts w:ascii="Calibri" w:eastAsia="ArialMT" w:hAnsi="Calibri" w:cs="Calibri"/>
          <w:szCs w:val="21"/>
        </w:rPr>
      </w:pPr>
      <w:r w:rsidRPr="002F512D">
        <w:rPr>
          <w:rFonts w:ascii="Calibri" w:eastAsia="ArialMT" w:hAnsi="Calibri" w:cs="Calibri"/>
          <w:szCs w:val="21"/>
        </w:rPr>
        <w:t>● Human Foundation Model (HFM)</w:t>
      </w:r>
      <w:r w:rsidR="00097764" w:rsidRPr="002F512D">
        <w:rPr>
          <w:rFonts w:ascii="Calibri" w:eastAsia="ArialMT" w:hAnsi="Calibri" w:cs="Calibri"/>
          <w:szCs w:val="21"/>
        </w:rPr>
        <w:t xml:space="preserve"> = </w:t>
      </w:r>
      <w:r w:rsidR="0063452B" w:rsidRPr="002F512D">
        <w:rPr>
          <w:rFonts w:ascii="Calibri" w:eastAsia="ArialMT" w:hAnsi="Calibri" w:cs="Calibri"/>
          <w:szCs w:val="21"/>
        </w:rPr>
        <w:t xml:space="preserve"> AI-omgeving voor monstervergelijking, deep learning and computer vision methods om celkenmerken te extraheren die kwantitatief en reproduceerbaar celmorfologie vertegenwoordigen</w:t>
      </w:r>
    </w:p>
    <w:p w14:paraId="106B65BE" w14:textId="3456D0D3" w:rsidR="006865CF" w:rsidRPr="002F512D" w:rsidRDefault="00100EEE" w:rsidP="006865CF">
      <w:pPr>
        <w:autoSpaceDE w:val="0"/>
        <w:autoSpaceDN w:val="0"/>
        <w:adjustRightInd w:val="0"/>
        <w:spacing w:line="240" w:lineRule="auto"/>
        <w:rPr>
          <w:rFonts w:ascii="Calibri" w:eastAsia="ArialMT" w:hAnsi="Calibri" w:cs="Calibri"/>
          <w:szCs w:val="21"/>
        </w:rPr>
      </w:pPr>
      <w:hyperlink r:id="rId11" w:history="1">
        <w:r w:rsidR="00C97AD8" w:rsidRPr="002F512D">
          <w:rPr>
            <w:rStyle w:val="Hyperlink"/>
            <w:rFonts w:ascii="Calibri" w:eastAsia="ArialMT" w:hAnsi="Calibri" w:cs="Calibri"/>
            <w:szCs w:val="21"/>
          </w:rPr>
          <w:t>https://deepcell.com/wp-content/uploads/2023/05/Deepcell-Human-Foundation-Model-Panel-Sheet.pdf</w:t>
        </w:r>
      </w:hyperlink>
    </w:p>
    <w:p w14:paraId="032AD350" w14:textId="6A3F4D36" w:rsidR="006865CF" w:rsidRPr="002F512D" w:rsidRDefault="006865CF" w:rsidP="006865CF">
      <w:pPr>
        <w:autoSpaceDE w:val="0"/>
        <w:autoSpaceDN w:val="0"/>
        <w:adjustRightInd w:val="0"/>
        <w:spacing w:line="240" w:lineRule="auto"/>
        <w:rPr>
          <w:rFonts w:ascii="Calibri" w:eastAsia="ArialMT" w:hAnsi="Calibri" w:cs="Calibri"/>
          <w:szCs w:val="21"/>
          <w:lang w:val="en-US"/>
        </w:rPr>
      </w:pPr>
      <w:r w:rsidRPr="002F512D">
        <w:rPr>
          <w:rFonts w:ascii="Calibri" w:eastAsia="ArialMT" w:hAnsi="Calibri" w:cs="Calibri"/>
          <w:szCs w:val="21"/>
          <w:lang w:val="en-US"/>
        </w:rPr>
        <w:t xml:space="preserve">● </w:t>
      </w:r>
      <w:r w:rsidR="00523FC7" w:rsidRPr="002F512D">
        <w:rPr>
          <w:rFonts w:ascii="Calibri" w:eastAsia="ArialMT" w:hAnsi="Calibri" w:cs="Calibri"/>
          <w:szCs w:val="21"/>
          <w:lang w:val="en-US"/>
        </w:rPr>
        <w:t xml:space="preserve">96 x </w:t>
      </w:r>
      <w:r w:rsidRPr="002F512D">
        <w:rPr>
          <w:rFonts w:ascii="Calibri" w:eastAsia="ArialMT" w:hAnsi="Calibri" w:cs="Calibri"/>
          <w:szCs w:val="21"/>
          <w:lang w:val="en-US"/>
        </w:rPr>
        <w:t>REM-I Imaging Kit</w:t>
      </w:r>
    </w:p>
    <w:p w14:paraId="1CF95AC3" w14:textId="77777777" w:rsidR="006865CF" w:rsidRPr="002F512D" w:rsidRDefault="006865CF" w:rsidP="006865CF">
      <w:pPr>
        <w:autoSpaceDE w:val="0"/>
        <w:autoSpaceDN w:val="0"/>
        <w:adjustRightInd w:val="0"/>
        <w:spacing w:line="240" w:lineRule="auto"/>
        <w:ind w:left="708"/>
        <w:rPr>
          <w:rFonts w:ascii="Calibri" w:eastAsia="ArialMT" w:hAnsi="Calibri" w:cs="Calibri"/>
          <w:szCs w:val="21"/>
          <w:lang w:val="en-US"/>
        </w:rPr>
      </w:pPr>
      <w:r w:rsidRPr="002F512D">
        <w:rPr>
          <w:rFonts w:ascii="Calibri" w:eastAsia="ArialMT" w:hAnsi="Calibri" w:cs="Calibri"/>
          <w:szCs w:val="21"/>
          <w:lang w:val="en-US"/>
        </w:rPr>
        <w:t>○ REM-I Imaging Chips</w:t>
      </w:r>
    </w:p>
    <w:p w14:paraId="251BB53F" w14:textId="77777777" w:rsidR="006865CF" w:rsidRPr="002F512D" w:rsidRDefault="006865CF" w:rsidP="006865CF">
      <w:pPr>
        <w:autoSpaceDE w:val="0"/>
        <w:autoSpaceDN w:val="0"/>
        <w:adjustRightInd w:val="0"/>
        <w:spacing w:line="240" w:lineRule="auto"/>
        <w:ind w:firstLine="708"/>
        <w:rPr>
          <w:rFonts w:ascii="Calibri" w:eastAsia="ArialMT" w:hAnsi="Calibri" w:cs="Calibri"/>
          <w:szCs w:val="21"/>
          <w:lang w:val="en-US"/>
        </w:rPr>
      </w:pPr>
      <w:r w:rsidRPr="002F512D">
        <w:rPr>
          <w:rFonts w:ascii="Calibri" w:eastAsia="ArialMT" w:hAnsi="Calibri" w:cs="Calibri"/>
          <w:szCs w:val="21"/>
          <w:lang w:val="en-US"/>
        </w:rPr>
        <w:t>○ REM-I Imaging Reagents</w:t>
      </w:r>
    </w:p>
    <w:p w14:paraId="33050A87" w14:textId="77777777" w:rsidR="006865CF" w:rsidRPr="002F512D" w:rsidRDefault="006865CF" w:rsidP="006865CF">
      <w:pPr>
        <w:autoSpaceDE w:val="0"/>
        <w:autoSpaceDN w:val="0"/>
        <w:adjustRightInd w:val="0"/>
        <w:spacing w:line="240" w:lineRule="auto"/>
        <w:ind w:left="1416"/>
        <w:rPr>
          <w:rFonts w:ascii="Calibri" w:eastAsia="ArialMT" w:hAnsi="Calibri" w:cs="Calibri"/>
          <w:szCs w:val="21"/>
          <w:lang w:val="en-US"/>
        </w:rPr>
      </w:pPr>
      <w:r w:rsidRPr="002F512D">
        <w:rPr>
          <w:rFonts w:ascii="Arial" w:eastAsia="ArialMT" w:hAnsi="Arial" w:cs="Arial"/>
          <w:szCs w:val="21"/>
          <w:lang w:val="en-US"/>
        </w:rPr>
        <w:t>■</w:t>
      </w:r>
      <w:r w:rsidRPr="002F512D">
        <w:rPr>
          <w:rFonts w:ascii="Calibri" w:eastAsia="ArialMT" w:hAnsi="Calibri" w:cs="Calibri"/>
          <w:szCs w:val="21"/>
          <w:lang w:val="en-US"/>
        </w:rPr>
        <w:t xml:space="preserve"> REM-I Sample Buffer</w:t>
      </w:r>
    </w:p>
    <w:p w14:paraId="6371B24F" w14:textId="77777777" w:rsidR="006865CF" w:rsidRPr="002F512D" w:rsidRDefault="006865CF" w:rsidP="006865CF">
      <w:pPr>
        <w:autoSpaceDE w:val="0"/>
        <w:autoSpaceDN w:val="0"/>
        <w:adjustRightInd w:val="0"/>
        <w:spacing w:line="240" w:lineRule="auto"/>
        <w:ind w:left="708" w:firstLine="708"/>
        <w:rPr>
          <w:rFonts w:ascii="Calibri" w:eastAsia="ArialMT" w:hAnsi="Calibri" w:cs="Calibri"/>
          <w:szCs w:val="21"/>
          <w:lang w:val="en-US"/>
        </w:rPr>
      </w:pPr>
      <w:r w:rsidRPr="002F512D">
        <w:rPr>
          <w:rFonts w:ascii="Arial" w:eastAsia="ArialMT" w:hAnsi="Arial" w:cs="Arial"/>
          <w:szCs w:val="21"/>
          <w:lang w:val="en-US"/>
        </w:rPr>
        <w:lastRenderedPageBreak/>
        <w:t>■</w:t>
      </w:r>
      <w:r w:rsidRPr="002F512D">
        <w:rPr>
          <w:rFonts w:ascii="Calibri" w:eastAsia="ArialMT" w:hAnsi="Calibri" w:cs="Calibri"/>
          <w:szCs w:val="21"/>
          <w:lang w:val="en-US"/>
        </w:rPr>
        <w:t xml:space="preserve"> REM-I Imaging Buffer</w:t>
      </w:r>
    </w:p>
    <w:p w14:paraId="1BD275AA" w14:textId="34B78586" w:rsidR="006865CF" w:rsidRPr="002F512D" w:rsidRDefault="006865CF" w:rsidP="006865CF">
      <w:pPr>
        <w:autoSpaceDE w:val="0"/>
        <w:autoSpaceDN w:val="0"/>
        <w:adjustRightInd w:val="0"/>
        <w:spacing w:line="240" w:lineRule="auto"/>
        <w:rPr>
          <w:rFonts w:ascii="Calibri" w:eastAsia="ArialMT" w:hAnsi="Calibri" w:cs="Calibri"/>
          <w:szCs w:val="21"/>
          <w:lang w:val="en-US"/>
        </w:rPr>
      </w:pPr>
      <w:r w:rsidRPr="002F512D">
        <w:rPr>
          <w:rFonts w:ascii="Calibri" w:eastAsia="ArialMT" w:hAnsi="Calibri" w:cs="Calibri"/>
          <w:szCs w:val="21"/>
          <w:lang w:val="en-US"/>
        </w:rPr>
        <w:t xml:space="preserve">● </w:t>
      </w:r>
      <w:r w:rsidR="00523FC7" w:rsidRPr="002F512D">
        <w:rPr>
          <w:rFonts w:ascii="Calibri" w:eastAsia="ArialMT" w:hAnsi="Calibri" w:cs="Calibri"/>
          <w:szCs w:val="21"/>
          <w:lang w:val="de-DE"/>
        </w:rPr>
        <w:t xml:space="preserve">288 x </w:t>
      </w:r>
      <w:r w:rsidRPr="002F512D">
        <w:rPr>
          <w:rFonts w:ascii="Calibri" w:eastAsia="ArialMT" w:hAnsi="Calibri" w:cs="Calibri"/>
          <w:szCs w:val="21"/>
          <w:lang w:val="en-US"/>
        </w:rPr>
        <w:t>REM-I Sorting Kit</w:t>
      </w:r>
    </w:p>
    <w:p w14:paraId="73F8C2FC" w14:textId="77777777" w:rsidR="006865CF" w:rsidRPr="002F512D" w:rsidRDefault="006865CF" w:rsidP="006865CF">
      <w:pPr>
        <w:autoSpaceDE w:val="0"/>
        <w:autoSpaceDN w:val="0"/>
        <w:adjustRightInd w:val="0"/>
        <w:spacing w:line="240" w:lineRule="auto"/>
        <w:ind w:firstLine="708"/>
        <w:rPr>
          <w:rFonts w:ascii="Calibri" w:eastAsia="ArialMT" w:hAnsi="Calibri" w:cs="Calibri"/>
          <w:szCs w:val="21"/>
          <w:lang w:val="en-US"/>
        </w:rPr>
      </w:pPr>
      <w:r w:rsidRPr="002F512D">
        <w:rPr>
          <w:rFonts w:ascii="Calibri" w:eastAsia="ArialMT" w:hAnsi="Calibri" w:cs="Calibri"/>
          <w:szCs w:val="21"/>
          <w:lang w:val="en-US"/>
        </w:rPr>
        <w:t>○ REM-I Sorting Chips</w:t>
      </w:r>
    </w:p>
    <w:p w14:paraId="295D41A6" w14:textId="77777777" w:rsidR="006865CF" w:rsidRPr="002F512D" w:rsidRDefault="006865CF" w:rsidP="006865CF">
      <w:pPr>
        <w:autoSpaceDE w:val="0"/>
        <w:autoSpaceDN w:val="0"/>
        <w:adjustRightInd w:val="0"/>
        <w:spacing w:line="240" w:lineRule="auto"/>
        <w:ind w:firstLine="708"/>
        <w:rPr>
          <w:rFonts w:ascii="Calibri" w:eastAsia="ArialMT" w:hAnsi="Calibri" w:cs="Calibri"/>
          <w:szCs w:val="21"/>
          <w:lang w:val="en-US"/>
        </w:rPr>
      </w:pPr>
      <w:r w:rsidRPr="002F512D">
        <w:rPr>
          <w:rFonts w:ascii="Calibri" w:eastAsia="ArialMT" w:hAnsi="Calibri" w:cs="Calibri"/>
          <w:szCs w:val="21"/>
          <w:lang w:val="en-US"/>
        </w:rPr>
        <w:t>○ REM-I Sorting Reagents</w:t>
      </w:r>
    </w:p>
    <w:p w14:paraId="79AC39C5" w14:textId="77777777" w:rsidR="006865CF" w:rsidRPr="002F512D" w:rsidRDefault="006865CF" w:rsidP="006865CF">
      <w:pPr>
        <w:autoSpaceDE w:val="0"/>
        <w:autoSpaceDN w:val="0"/>
        <w:adjustRightInd w:val="0"/>
        <w:spacing w:line="240" w:lineRule="auto"/>
        <w:ind w:left="708" w:firstLine="708"/>
        <w:rPr>
          <w:rFonts w:ascii="Calibri" w:eastAsia="ArialMT" w:hAnsi="Calibri" w:cs="Calibri"/>
          <w:szCs w:val="21"/>
          <w:lang w:val="en-US"/>
        </w:rPr>
      </w:pPr>
      <w:r w:rsidRPr="002F512D">
        <w:rPr>
          <w:rFonts w:ascii="Arial" w:eastAsia="ArialMT" w:hAnsi="Arial" w:cs="Arial"/>
          <w:szCs w:val="21"/>
          <w:lang w:val="en-US"/>
        </w:rPr>
        <w:t>■</w:t>
      </w:r>
      <w:r w:rsidRPr="002F512D">
        <w:rPr>
          <w:rFonts w:ascii="Calibri" w:eastAsia="ArialMT" w:hAnsi="Calibri" w:cs="Calibri"/>
          <w:szCs w:val="21"/>
          <w:lang w:val="en-US"/>
        </w:rPr>
        <w:t xml:space="preserve"> REM-I Sample Buffer</w:t>
      </w:r>
    </w:p>
    <w:p w14:paraId="5F312ACF" w14:textId="77777777" w:rsidR="006865CF" w:rsidRPr="002F512D" w:rsidRDefault="006865CF" w:rsidP="006865CF">
      <w:pPr>
        <w:autoSpaceDE w:val="0"/>
        <w:autoSpaceDN w:val="0"/>
        <w:adjustRightInd w:val="0"/>
        <w:spacing w:line="240" w:lineRule="auto"/>
        <w:ind w:left="708" w:firstLine="708"/>
        <w:rPr>
          <w:rFonts w:ascii="Calibri" w:eastAsia="ArialMT" w:hAnsi="Calibri" w:cs="Calibri"/>
          <w:szCs w:val="21"/>
          <w:lang w:val="en-US"/>
        </w:rPr>
      </w:pPr>
      <w:r w:rsidRPr="002F512D">
        <w:rPr>
          <w:rFonts w:ascii="Arial" w:eastAsia="ArialMT" w:hAnsi="Arial" w:cs="Arial"/>
          <w:szCs w:val="21"/>
          <w:lang w:val="en-US"/>
        </w:rPr>
        <w:t>■</w:t>
      </w:r>
      <w:r w:rsidRPr="002F512D">
        <w:rPr>
          <w:rFonts w:ascii="Calibri" w:eastAsia="ArialMT" w:hAnsi="Calibri" w:cs="Calibri"/>
          <w:szCs w:val="21"/>
          <w:lang w:val="en-US"/>
        </w:rPr>
        <w:t xml:space="preserve"> REM-I Imaging Buffer</w:t>
      </w:r>
    </w:p>
    <w:p w14:paraId="7C4424EE" w14:textId="77777777" w:rsidR="006865CF" w:rsidRPr="002F512D" w:rsidRDefault="006865CF" w:rsidP="006865CF">
      <w:pPr>
        <w:autoSpaceDE w:val="0"/>
        <w:autoSpaceDN w:val="0"/>
        <w:adjustRightInd w:val="0"/>
        <w:spacing w:line="240" w:lineRule="auto"/>
        <w:ind w:left="708" w:firstLine="708"/>
        <w:rPr>
          <w:rFonts w:ascii="Calibri" w:eastAsia="ArialMT" w:hAnsi="Calibri" w:cs="Calibri"/>
          <w:szCs w:val="21"/>
        </w:rPr>
      </w:pPr>
      <w:r w:rsidRPr="002F512D">
        <w:rPr>
          <w:rFonts w:ascii="Arial" w:eastAsia="ArialMT" w:hAnsi="Arial" w:cs="Arial"/>
          <w:szCs w:val="21"/>
        </w:rPr>
        <w:t>■</w:t>
      </w:r>
      <w:r w:rsidRPr="002F512D">
        <w:rPr>
          <w:rFonts w:ascii="Calibri" w:eastAsia="ArialMT" w:hAnsi="Calibri" w:cs="Calibri"/>
          <w:szCs w:val="21"/>
        </w:rPr>
        <w:t xml:space="preserve"> REM-I Sorting Buffer</w:t>
      </w:r>
    </w:p>
    <w:p w14:paraId="7076AE65" w14:textId="128E6619" w:rsidR="0063452B" w:rsidRPr="002F512D" w:rsidRDefault="00523FC7" w:rsidP="0063452B">
      <w:pPr>
        <w:autoSpaceDE w:val="0"/>
        <w:autoSpaceDN w:val="0"/>
        <w:adjustRightInd w:val="0"/>
        <w:spacing w:line="240" w:lineRule="auto"/>
        <w:ind w:left="708" w:firstLine="708"/>
        <w:rPr>
          <w:rFonts w:ascii="Calibri" w:eastAsia="ArialMT" w:hAnsi="Calibri" w:cs="Calibri"/>
          <w:szCs w:val="21"/>
        </w:rPr>
      </w:pPr>
      <w:r w:rsidRPr="002F512D">
        <w:rPr>
          <w:rFonts w:ascii="Calibri" w:eastAsia="ArialMT" w:hAnsi="Calibri" w:cs="Calibri"/>
          <w:szCs w:val="21"/>
        </w:rPr>
        <w:tab/>
      </w:r>
    </w:p>
    <w:p w14:paraId="7FBED317" w14:textId="4F89548C" w:rsidR="00882FBB" w:rsidRPr="00A77A70" w:rsidRDefault="0063452B" w:rsidP="00CD5FF6">
      <w:pPr>
        <w:pStyle w:val="Lijstalinea"/>
        <w:numPr>
          <w:ilvl w:val="0"/>
          <w:numId w:val="17"/>
        </w:numPr>
        <w:autoSpaceDE w:val="0"/>
        <w:autoSpaceDN w:val="0"/>
        <w:adjustRightInd w:val="0"/>
        <w:rPr>
          <w:rFonts w:ascii="Calibri" w:eastAsia="ArialMT" w:hAnsi="Calibri" w:cs="Calibri"/>
          <w:szCs w:val="21"/>
          <w:lang w:val="en-US"/>
        </w:rPr>
      </w:pPr>
      <w:proofErr w:type="spellStart"/>
      <w:r w:rsidRPr="00A77A70">
        <w:rPr>
          <w:rFonts w:ascii="Calibri" w:eastAsia="ArialMT" w:hAnsi="Calibri" w:cs="Calibri"/>
          <w:szCs w:val="21"/>
          <w:lang w:val="en-US"/>
        </w:rPr>
        <w:t>Directe</w:t>
      </w:r>
      <w:proofErr w:type="spellEnd"/>
      <w:r w:rsidRPr="00A77A70">
        <w:rPr>
          <w:rFonts w:ascii="Calibri" w:eastAsia="ArialMT" w:hAnsi="Calibri" w:cs="Calibri"/>
          <w:szCs w:val="21"/>
          <w:lang w:val="en-US"/>
        </w:rPr>
        <w:t xml:space="preserve"> </w:t>
      </w:r>
      <w:proofErr w:type="spellStart"/>
      <w:r w:rsidRPr="00A77A70">
        <w:rPr>
          <w:rFonts w:ascii="Calibri" w:eastAsia="ArialMT" w:hAnsi="Calibri" w:cs="Calibri"/>
          <w:szCs w:val="21"/>
          <w:lang w:val="en-US"/>
        </w:rPr>
        <w:t>lijn</w:t>
      </w:r>
      <w:proofErr w:type="spellEnd"/>
      <w:r w:rsidRPr="00A77A70">
        <w:rPr>
          <w:rFonts w:ascii="Calibri" w:eastAsia="ArialMT" w:hAnsi="Calibri" w:cs="Calibri"/>
          <w:szCs w:val="21"/>
          <w:lang w:val="en-US"/>
        </w:rPr>
        <w:t xml:space="preserve"> </w:t>
      </w:r>
      <w:proofErr w:type="spellStart"/>
      <w:r w:rsidRPr="00A77A70">
        <w:rPr>
          <w:rFonts w:ascii="Calibri" w:eastAsia="ArialMT" w:hAnsi="Calibri" w:cs="Calibri"/>
          <w:szCs w:val="21"/>
          <w:lang w:val="en-US"/>
        </w:rPr>
        <w:t>naar</w:t>
      </w:r>
      <w:proofErr w:type="spellEnd"/>
      <w:r w:rsidRPr="00A77A70">
        <w:rPr>
          <w:rFonts w:ascii="Calibri" w:eastAsia="ArialMT" w:hAnsi="Calibri" w:cs="Calibri"/>
          <w:szCs w:val="21"/>
          <w:lang w:val="en-US"/>
        </w:rPr>
        <w:t xml:space="preserve"> </w:t>
      </w:r>
      <w:r w:rsidR="00882FBB" w:rsidRPr="00A77A70">
        <w:rPr>
          <w:rFonts w:ascii="Calibri" w:eastAsia="ArialMT" w:hAnsi="Calibri" w:cs="Calibri"/>
          <w:szCs w:val="21"/>
          <w:lang w:val="en-US"/>
        </w:rPr>
        <w:t xml:space="preserve">cross-functional internal success teams </w:t>
      </w:r>
    </w:p>
    <w:p w14:paraId="3B77674B" w14:textId="1F399967" w:rsidR="0063452B" w:rsidRPr="00882FBB" w:rsidRDefault="0063452B" w:rsidP="00CD5FF6">
      <w:pPr>
        <w:pStyle w:val="Lijstalinea"/>
        <w:numPr>
          <w:ilvl w:val="0"/>
          <w:numId w:val="17"/>
        </w:numPr>
        <w:autoSpaceDE w:val="0"/>
        <w:autoSpaceDN w:val="0"/>
        <w:adjustRightInd w:val="0"/>
        <w:rPr>
          <w:rFonts w:ascii="Calibri" w:eastAsia="ArialMT" w:hAnsi="Calibri" w:cs="Calibri"/>
          <w:szCs w:val="21"/>
        </w:rPr>
      </w:pPr>
      <w:r w:rsidRPr="00882FBB">
        <w:rPr>
          <w:rFonts w:ascii="Calibri" w:eastAsia="ArialMT" w:hAnsi="Calibri" w:cs="Calibri"/>
          <w:szCs w:val="21"/>
        </w:rPr>
        <w:t>VIP bij Topbijeenkomsten, Productaankondigingen en Conferenties</w:t>
      </w:r>
    </w:p>
    <w:p w14:paraId="6EC27160" w14:textId="3EA5BA35" w:rsidR="0063452B" w:rsidRPr="002F512D" w:rsidRDefault="0063452B" w:rsidP="0063452B">
      <w:pPr>
        <w:pStyle w:val="Lijstalinea"/>
        <w:numPr>
          <w:ilvl w:val="0"/>
          <w:numId w:val="17"/>
        </w:numPr>
        <w:autoSpaceDE w:val="0"/>
        <w:autoSpaceDN w:val="0"/>
        <w:adjustRightInd w:val="0"/>
        <w:rPr>
          <w:rFonts w:ascii="Calibri" w:eastAsia="ArialMT" w:hAnsi="Calibri" w:cs="Calibri"/>
          <w:szCs w:val="21"/>
        </w:rPr>
      </w:pPr>
      <w:r w:rsidRPr="002F512D">
        <w:rPr>
          <w:rFonts w:ascii="Calibri" w:eastAsia="ArialMT" w:hAnsi="Calibri" w:cs="Calibri"/>
          <w:szCs w:val="21"/>
        </w:rPr>
        <w:t>Instrument met 1 jaar garantie plus één jaar verlengde garantie</w:t>
      </w:r>
    </w:p>
    <w:p w14:paraId="34845481" w14:textId="559091A7" w:rsidR="0063452B" w:rsidRPr="002F512D" w:rsidRDefault="0063452B" w:rsidP="0063452B">
      <w:pPr>
        <w:pStyle w:val="Lijstalinea"/>
        <w:numPr>
          <w:ilvl w:val="0"/>
          <w:numId w:val="17"/>
        </w:numPr>
        <w:autoSpaceDE w:val="0"/>
        <w:autoSpaceDN w:val="0"/>
        <w:adjustRightInd w:val="0"/>
        <w:rPr>
          <w:rFonts w:ascii="Calibri" w:eastAsia="ArialMT" w:hAnsi="Calibri" w:cs="Calibri"/>
          <w:szCs w:val="21"/>
        </w:rPr>
      </w:pPr>
      <w:r w:rsidRPr="002F512D">
        <w:rPr>
          <w:rFonts w:ascii="Calibri" w:eastAsia="ArialMT" w:hAnsi="Calibri" w:cs="Calibri"/>
          <w:szCs w:val="21"/>
        </w:rPr>
        <w:t>Gratis upgrades naar softwarefuncties en applicatie voor 2 jaar</w:t>
      </w:r>
    </w:p>
    <w:p w14:paraId="6222EDB6" w14:textId="30697D9F" w:rsidR="0063452B" w:rsidRPr="00A77A70" w:rsidRDefault="0063452B" w:rsidP="0063452B">
      <w:pPr>
        <w:pStyle w:val="Lijstalinea"/>
        <w:numPr>
          <w:ilvl w:val="0"/>
          <w:numId w:val="17"/>
        </w:numPr>
        <w:autoSpaceDE w:val="0"/>
        <w:autoSpaceDN w:val="0"/>
        <w:adjustRightInd w:val="0"/>
        <w:rPr>
          <w:rFonts w:ascii="Calibri" w:eastAsia="ArialMT" w:hAnsi="Calibri" w:cs="Calibri"/>
          <w:szCs w:val="21"/>
          <w:lang w:val="en-US"/>
        </w:rPr>
      </w:pPr>
      <w:r w:rsidRPr="00A77A70">
        <w:rPr>
          <w:rFonts w:ascii="Calibri" w:eastAsia="ArialMT" w:hAnsi="Calibri" w:cs="Calibri"/>
          <w:szCs w:val="21"/>
          <w:lang w:val="en-US"/>
        </w:rPr>
        <w:t xml:space="preserve">4 Proof of Concept Samples in het </w:t>
      </w:r>
      <w:proofErr w:type="spellStart"/>
      <w:r w:rsidRPr="00A77A70">
        <w:rPr>
          <w:rFonts w:ascii="Calibri" w:eastAsia="ArialMT" w:hAnsi="Calibri" w:cs="Calibri"/>
          <w:szCs w:val="21"/>
          <w:lang w:val="en-US"/>
        </w:rPr>
        <w:t>Deepcell</w:t>
      </w:r>
      <w:proofErr w:type="spellEnd"/>
      <w:r w:rsidRPr="00A77A70">
        <w:rPr>
          <w:rFonts w:ascii="Calibri" w:eastAsia="ArialMT" w:hAnsi="Calibri" w:cs="Calibri"/>
          <w:szCs w:val="21"/>
          <w:lang w:val="en-US"/>
        </w:rPr>
        <w:t xml:space="preserve"> Apps Lab</w:t>
      </w:r>
    </w:p>
    <w:p w14:paraId="3E0C3AF9" w14:textId="77777777" w:rsidR="00C97AD8" w:rsidRPr="002F512D" w:rsidRDefault="00C97AD8" w:rsidP="006865CF">
      <w:pPr>
        <w:autoSpaceDE w:val="0"/>
        <w:autoSpaceDN w:val="0"/>
        <w:adjustRightInd w:val="0"/>
        <w:spacing w:line="240" w:lineRule="auto"/>
        <w:rPr>
          <w:rFonts w:ascii="Calibri" w:eastAsia="ArialMT" w:hAnsi="Calibri" w:cs="Calibri"/>
          <w:szCs w:val="21"/>
          <w:lang w:val="en-US"/>
        </w:rPr>
      </w:pPr>
    </w:p>
    <w:p w14:paraId="4F253974" w14:textId="6CC637C4" w:rsidR="0063452B" w:rsidRPr="002F512D" w:rsidRDefault="0063452B" w:rsidP="006865CF">
      <w:pPr>
        <w:autoSpaceDE w:val="0"/>
        <w:autoSpaceDN w:val="0"/>
        <w:adjustRightInd w:val="0"/>
        <w:spacing w:line="240" w:lineRule="auto"/>
        <w:rPr>
          <w:rFonts w:ascii="Calibri" w:eastAsia="ArialMT" w:hAnsi="Calibri" w:cs="Calibri"/>
          <w:szCs w:val="21"/>
        </w:rPr>
      </w:pPr>
      <w:r w:rsidRPr="002F512D">
        <w:rPr>
          <w:rFonts w:ascii="Calibri" w:eastAsia="ArialMT" w:hAnsi="Calibri" w:cs="Calibri"/>
          <w:szCs w:val="21"/>
        </w:rPr>
        <w:t>Het REM-I platform is een gepatenteerd, uniek technologieplatform, wat betekent dat product(en) met identieke of vergelijkbare functionaliteit niet beschikbaar zijn bij andere leveranciers of bedrijven. Deepcell beschermt zijn technologie actief met patenten, en het REM-I platform is gedekt door ten minste het volgende patent: US 11,015,165.</w:t>
      </w:r>
    </w:p>
    <w:p w14:paraId="7C23BA7B" w14:textId="77777777" w:rsidR="00526D58" w:rsidRDefault="00526D58" w:rsidP="00097764">
      <w:pPr>
        <w:pStyle w:val="paragraph"/>
        <w:spacing w:before="0" w:beforeAutospacing="0" w:after="0" w:afterAutospacing="0"/>
        <w:jc w:val="both"/>
        <w:textAlignment w:val="baseline"/>
        <w:rPr>
          <w:rFonts w:ascii="Calibri" w:eastAsia="ArialMT" w:hAnsi="Calibri" w:cs="Calibri"/>
          <w:sz w:val="21"/>
          <w:szCs w:val="21"/>
        </w:rPr>
      </w:pPr>
    </w:p>
    <w:p w14:paraId="6F968B1A" w14:textId="5CEC9BD9" w:rsidR="005A633C" w:rsidRPr="002F512D" w:rsidRDefault="00097764" w:rsidP="00097764">
      <w:pPr>
        <w:pStyle w:val="paragraph"/>
        <w:spacing w:before="0" w:beforeAutospacing="0" w:after="0" w:afterAutospacing="0"/>
        <w:jc w:val="both"/>
        <w:textAlignment w:val="baseline"/>
        <w:rPr>
          <w:rFonts w:ascii="Calibri" w:hAnsi="Calibri" w:cs="Calibri"/>
          <w:sz w:val="21"/>
          <w:szCs w:val="21"/>
          <w:lang w:eastAsia="en-US"/>
        </w:rPr>
      </w:pPr>
      <w:r w:rsidRPr="002F512D">
        <w:rPr>
          <w:rFonts w:ascii="Calibri" w:hAnsi="Calibri" w:cs="Calibri"/>
          <w:sz w:val="21"/>
          <w:szCs w:val="21"/>
          <w:lang w:eastAsia="en-US"/>
        </w:rPr>
        <w:t xml:space="preserve">Een groot voordeel van dit platform is dat de cellen in leven blijven gedurende de imaging en sorting zodat er mee verder gekweekt kan worden. </w:t>
      </w:r>
      <w:r w:rsidR="00882FBB" w:rsidRPr="002F512D">
        <w:rPr>
          <w:rFonts w:ascii="Calibri" w:hAnsi="Calibri" w:cs="Calibri"/>
          <w:sz w:val="21"/>
          <w:szCs w:val="21"/>
          <w:lang w:eastAsia="en-US"/>
        </w:rPr>
        <w:t>Pilot-experimenten</w:t>
      </w:r>
      <w:r w:rsidRPr="002F512D">
        <w:rPr>
          <w:rFonts w:ascii="Calibri" w:hAnsi="Calibri" w:cs="Calibri"/>
          <w:sz w:val="21"/>
          <w:szCs w:val="21"/>
          <w:lang w:eastAsia="en-US"/>
        </w:rPr>
        <w:t xml:space="preserve"> om naar cellen in urine te kijken Cytologie, afstoting van transplantatie organen te bepalen, tumor heterogeniteit bepalingen in verschillende passages na cell </w:t>
      </w:r>
      <w:r w:rsidR="00A77A70">
        <w:rPr>
          <w:rFonts w:ascii="Calibri" w:hAnsi="Calibri" w:cs="Calibri"/>
          <w:sz w:val="21"/>
          <w:szCs w:val="21"/>
          <w:lang w:eastAsia="en-US"/>
        </w:rPr>
        <w:t>kweek experimenten.</w:t>
      </w:r>
    </w:p>
    <w:p w14:paraId="0140F899" w14:textId="77777777" w:rsidR="005A633C" w:rsidRPr="002F512D" w:rsidRDefault="005A633C" w:rsidP="000848BF">
      <w:pPr>
        <w:pStyle w:val="ErasmusStandaard"/>
        <w:jc w:val="both"/>
        <w:rPr>
          <w:rFonts w:ascii="Calibri" w:hAnsi="Calibri" w:cs="Calibri"/>
          <w:szCs w:val="21"/>
        </w:rPr>
      </w:pPr>
    </w:p>
    <w:p w14:paraId="0D4A90E0" w14:textId="2DF6F0D4" w:rsidR="003E7B64" w:rsidRPr="00A77A70" w:rsidRDefault="00C70627" w:rsidP="000848BF">
      <w:pPr>
        <w:pStyle w:val="ErasmusStandaard"/>
        <w:jc w:val="both"/>
        <w:rPr>
          <w:rFonts w:ascii="Calibri" w:hAnsi="Calibri" w:cs="Calibri"/>
          <w:b/>
          <w:szCs w:val="21"/>
        </w:rPr>
      </w:pPr>
      <w:r w:rsidRPr="00A77A70">
        <w:rPr>
          <w:rFonts w:ascii="Calibri" w:hAnsi="Calibri" w:cs="Calibri"/>
          <w:b/>
          <w:szCs w:val="21"/>
        </w:rPr>
        <w:t>Minimale vereisten</w:t>
      </w:r>
    </w:p>
    <w:p w14:paraId="0B72ADF7" w14:textId="7858A5C3" w:rsidR="002F512D" w:rsidRPr="002F512D" w:rsidRDefault="002F512D" w:rsidP="00B377D4">
      <w:pPr>
        <w:autoSpaceDE w:val="0"/>
        <w:autoSpaceDN w:val="0"/>
        <w:adjustRightInd w:val="0"/>
        <w:spacing w:line="240" w:lineRule="auto"/>
        <w:rPr>
          <w:rFonts w:ascii="Calibri" w:eastAsiaTheme="minorHAnsi" w:hAnsi="Calibri" w:cs="Calibri"/>
          <w:szCs w:val="21"/>
        </w:rPr>
      </w:pPr>
      <w:r w:rsidRPr="002F512D">
        <w:rPr>
          <w:rFonts w:ascii="Calibri" w:eastAsiaTheme="minorHAnsi" w:hAnsi="Calibri" w:cs="Calibri"/>
          <w:szCs w:val="21"/>
        </w:rPr>
        <w:lastRenderedPageBreak/>
        <w:t>Het REM-I platform is een uniek platform voor research use only (RUO) dat cellen volledig karakteriseert op basis van zowel door mensen- als AI-interpreteerbare morfologische eigenschappen. Deze labelvrije karakterisering kan worden gebruikt om in realtime aangepaste celgroepen te sorteren. Het REM-I platform bestaat uit drie delen, die allemaal uniek worden geleverd door Deepcell Inc.; het REM-I instrument, de Axon data suite en het Human Foundation Model (HFM).</w:t>
      </w:r>
    </w:p>
    <w:p w14:paraId="4199E8DE" w14:textId="77777777" w:rsidR="002F512D" w:rsidRPr="002F512D" w:rsidRDefault="002F512D" w:rsidP="00B377D4">
      <w:pPr>
        <w:autoSpaceDE w:val="0"/>
        <w:autoSpaceDN w:val="0"/>
        <w:adjustRightInd w:val="0"/>
        <w:spacing w:line="240" w:lineRule="auto"/>
        <w:rPr>
          <w:rFonts w:ascii="Calibri" w:eastAsiaTheme="minorHAnsi" w:hAnsi="Calibri" w:cs="Calibri"/>
          <w:szCs w:val="21"/>
        </w:rPr>
      </w:pPr>
    </w:p>
    <w:p w14:paraId="0F59653B" w14:textId="0BB4D6F7" w:rsidR="002F512D" w:rsidRPr="002F512D" w:rsidRDefault="002F512D" w:rsidP="00B377D4">
      <w:pPr>
        <w:autoSpaceDE w:val="0"/>
        <w:autoSpaceDN w:val="0"/>
        <w:adjustRightInd w:val="0"/>
        <w:spacing w:line="240" w:lineRule="auto"/>
        <w:rPr>
          <w:rFonts w:ascii="Calibri" w:eastAsiaTheme="minorHAnsi" w:hAnsi="Calibri" w:cs="Calibri"/>
          <w:szCs w:val="21"/>
        </w:rPr>
      </w:pPr>
      <w:r w:rsidRPr="002F512D">
        <w:rPr>
          <w:rFonts w:ascii="Calibri" w:eastAsiaTheme="minorHAnsi" w:hAnsi="Calibri" w:cs="Calibri"/>
          <w:szCs w:val="21"/>
        </w:rPr>
        <w:t>Het REM-I platform onderscheidt zich op talloze manieren volledig van elk commercieel verkrijgbaar product:</w:t>
      </w:r>
    </w:p>
    <w:p w14:paraId="3B7EB5F6" w14:textId="77777777" w:rsidR="002F512D" w:rsidRPr="002F512D" w:rsidRDefault="002F512D" w:rsidP="00B377D4">
      <w:pPr>
        <w:autoSpaceDE w:val="0"/>
        <w:autoSpaceDN w:val="0"/>
        <w:adjustRightInd w:val="0"/>
        <w:spacing w:line="240" w:lineRule="auto"/>
        <w:rPr>
          <w:rFonts w:ascii="Calibri" w:eastAsiaTheme="minorHAnsi" w:hAnsi="Calibri" w:cs="Calibri"/>
          <w:szCs w:val="21"/>
        </w:rPr>
      </w:pPr>
    </w:p>
    <w:p w14:paraId="0B12A929" w14:textId="7DCF1239" w:rsidR="002F512D" w:rsidRPr="002F512D" w:rsidRDefault="002F512D" w:rsidP="002F512D">
      <w:pPr>
        <w:pStyle w:val="Lijstalinea"/>
        <w:numPr>
          <w:ilvl w:val="0"/>
          <w:numId w:val="18"/>
        </w:numPr>
        <w:autoSpaceDE w:val="0"/>
        <w:autoSpaceDN w:val="0"/>
        <w:adjustRightInd w:val="0"/>
        <w:spacing w:line="240" w:lineRule="auto"/>
        <w:rPr>
          <w:rFonts w:ascii="Calibri" w:eastAsiaTheme="minorHAnsi" w:hAnsi="Calibri" w:cs="Calibri"/>
          <w:szCs w:val="21"/>
        </w:rPr>
      </w:pPr>
      <w:r w:rsidRPr="002F512D">
        <w:rPr>
          <w:rFonts w:ascii="Calibri" w:eastAsiaTheme="minorHAnsi" w:hAnsi="Calibri" w:cs="Calibri"/>
          <w:szCs w:val="21"/>
        </w:rPr>
        <w:t>Combinatie van diep leren, high-resolution brightfield imaging en microfluidica voor realtime celkarakterisering en sortering van cellen, zonder het gebruik van fluorescentie- of immunoaffiniteitslabels</w:t>
      </w:r>
    </w:p>
    <w:p w14:paraId="65F03FC4" w14:textId="19A28E11" w:rsidR="002F512D" w:rsidRPr="002F512D" w:rsidRDefault="002F512D" w:rsidP="002F512D">
      <w:pPr>
        <w:pStyle w:val="Lijstalinea"/>
        <w:numPr>
          <w:ilvl w:val="0"/>
          <w:numId w:val="18"/>
        </w:numPr>
        <w:autoSpaceDE w:val="0"/>
        <w:autoSpaceDN w:val="0"/>
        <w:adjustRightInd w:val="0"/>
        <w:spacing w:line="240" w:lineRule="auto"/>
        <w:rPr>
          <w:rFonts w:ascii="Calibri" w:eastAsiaTheme="minorHAnsi" w:hAnsi="Calibri" w:cs="Calibri"/>
          <w:szCs w:val="21"/>
        </w:rPr>
      </w:pPr>
      <w:r w:rsidRPr="002F512D">
        <w:rPr>
          <w:rFonts w:ascii="Calibri" w:eastAsiaTheme="minorHAnsi" w:hAnsi="Calibri" w:cs="Calibri"/>
          <w:szCs w:val="21"/>
        </w:rPr>
        <w:t>Levert levensvatbare, ongelabelde, minimaal verstoorde cellen gesorteerd in tot wel 6 populaties</w:t>
      </w:r>
    </w:p>
    <w:p w14:paraId="49EC6ACD" w14:textId="77EB6406" w:rsidR="00B377D4" w:rsidRPr="002F512D" w:rsidRDefault="002F512D" w:rsidP="002F512D">
      <w:pPr>
        <w:pStyle w:val="Lijstalinea"/>
        <w:numPr>
          <w:ilvl w:val="0"/>
          <w:numId w:val="18"/>
        </w:numPr>
        <w:autoSpaceDE w:val="0"/>
        <w:autoSpaceDN w:val="0"/>
        <w:adjustRightInd w:val="0"/>
        <w:spacing w:line="240" w:lineRule="auto"/>
        <w:rPr>
          <w:rFonts w:ascii="Calibri" w:eastAsiaTheme="minorHAnsi" w:hAnsi="Calibri" w:cs="Calibri"/>
          <w:szCs w:val="21"/>
        </w:rPr>
      </w:pPr>
      <w:r w:rsidRPr="002F512D">
        <w:rPr>
          <w:rFonts w:ascii="Calibri" w:eastAsiaTheme="minorHAnsi" w:hAnsi="Calibri" w:cs="Calibri"/>
          <w:szCs w:val="21"/>
        </w:rPr>
        <w:t>Identificatie en isolatie van celgroepen op basis van morfologie, zelfs wanneer moleculaire verschillen onduidelijk zijn en/of bekende markers/labels niet bestaan</w:t>
      </w:r>
    </w:p>
    <w:p w14:paraId="1BED3913" w14:textId="77777777" w:rsidR="00B377D4" w:rsidRPr="00A77A70" w:rsidRDefault="00B377D4" w:rsidP="000848BF">
      <w:pPr>
        <w:pStyle w:val="ErasmusStandaard"/>
        <w:jc w:val="both"/>
        <w:rPr>
          <w:rFonts w:ascii="Calibri" w:hAnsi="Calibri" w:cs="Calibri"/>
          <w:szCs w:val="21"/>
          <w:highlight w:val="yellow"/>
        </w:rPr>
      </w:pPr>
    </w:p>
    <w:p w14:paraId="3B58453E" w14:textId="77777777" w:rsidR="00637092" w:rsidRPr="002F512D" w:rsidRDefault="00DB1FCE" w:rsidP="000848BF">
      <w:pPr>
        <w:pStyle w:val="ErasmusStandaard"/>
        <w:jc w:val="both"/>
        <w:rPr>
          <w:rFonts w:ascii="Calibri" w:hAnsi="Calibri" w:cs="Calibri"/>
          <w:b/>
          <w:noProof/>
          <w:szCs w:val="21"/>
          <w:lang w:eastAsia="nl-NL"/>
        </w:rPr>
      </w:pPr>
      <w:r w:rsidRPr="002F512D">
        <w:rPr>
          <w:rFonts w:ascii="Calibri" w:hAnsi="Calibri" w:cs="Calibri"/>
          <w:b/>
          <w:noProof/>
          <w:szCs w:val="21"/>
          <w:lang w:eastAsia="nl-NL"/>
        </w:rPr>
        <w:t>Inschrijven marktconsultatie</w:t>
      </w:r>
    </w:p>
    <w:p w14:paraId="44652481" w14:textId="3AE422A8" w:rsidR="005F0B40" w:rsidRPr="002F512D" w:rsidRDefault="003E7B64" w:rsidP="000848BF">
      <w:pPr>
        <w:pStyle w:val="ErasmusStandaard"/>
        <w:jc w:val="both"/>
        <w:rPr>
          <w:rFonts w:ascii="Calibri" w:hAnsi="Calibri" w:cs="Calibri"/>
          <w:noProof/>
          <w:szCs w:val="21"/>
          <w:lang w:eastAsia="nl-NL"/>
        </w:rPr>
      </w:pPr>
      <w:r w:rsidRPr="002F512D">
        <w:rPr>
          <w:rFonts w:ascii="Calibri" w:hAnsi="Calibri" w:cs="Calibri"/>
          <w:noProof/>
          <w:szCs w:val="21"/>
          <w:lang w:eastAsia="nl-NL"/>
        </w:rPr>
        <w:t xml:space="preserve">Indien u geïnteresseerd bent in deze </w:t>
      </w:r>
      <w:r w:rsidR="00887F4B" w:rsidRPr="002F512D">
        <w:rPr>
          <w:rFonts w:ascii="Calibri" w:hAnsi="Calibri" w:cs="Calibri"/>
          <w:noProof/>
          <w:szCs w:val="21"/>
          <w:lang w:eastAsia="nl-NL"/>
        </w:rPr>
        <w:t>marktconsultatie</w:t>
      </w:r>
      <w:r w:rsidRPr="002F512D">
        <w:rPr>
          <w:rFonts w:ascii="Calibri" w:hAnsi="Calibri" w:cs="Calibri"/>
          <w:noProof/>
          <w:szCs w:val="21"/>
          <w:lang w:eastAsia="nl-NL"/>
        </w:rPr>
        <w:t xml:space="preserve">, verzoeken wij u </w:t>
      </w:r>
      <w:r w:rsidR="00887F4B" w:rsidRPr="002F512D">
        <w:rPr>
          <w:rFonts w:ascii="Calibri" w:hAnsi="Calibri" w:cs="Calibri"/>
          <w:noProof/>
          <w:szCs w:val="21"/>
          <w:lang w:eastAsia="nl-NL"/>
        </w:rPr>
        <w:t>om een</w:t>
      </w:r>
      <w:r w:rsidR="00DB1FCE" w:rsidRPr="002F512D">
        <w:rPr>
          <w:rFonts w:ascii="Calibri" w:hAnsi="Calibri" w:cs="Calibri"/>
          <w:noProof/>
          <w:szCs w:val="21"/>
          <w:lang w:eastAsia="nl-NL"/>
        </w:rPr>
        <w:t xml:space="preserve"> schriftelijke uiteenzetting van mogelijkheden</w:t>
      </w:r>
      <w:r w:rsidRPr="002F512D">
        <w:rPr>
          <w:rFonts w:ascii="Calibri" w:hAnsi="Calibri" w:cs="Calibri"/>
          <w:noProof/>
          <w:szCs w:val="21"/>
          <w:lang w:eastAsia="nl-NL"/>
        </w:rPr>
        <w:t xml:space="preserve"> </w:t>
      </w:r>
      <w:r w:rsidR="00887F4B" w:rsidRPr="002F512D">
        <w:rPr>
          <w:rFonts w:ascii="Calibri" w:hAnsi="Calibri" w:cs="Calibri"/>
          <w:noProof/>
          <w:szCs w:val="21"/>
          <w:lang w:eastAsia="nl-NL"/>
        </w:rPr>
        <w:t xml:space="preserve">in te dienen op </w:t>
      </w:r>
      <w:r w:rsidRPr="002F512D">
        <w:rPr>
          <w:rFonts w:ascii="Calibri" w:hAnsi="Calibri" w:cs="Calibri"/>
          <w:noProof/>
          <w:szCs w:val="21"/>
          <w:lang w:eastAsia="nl-NL"/>
        </w:rPr>
        <w:t xml:space="preserve">uiterlijk </w:t>
      </w:r>
      <w:r w:rsidR="00BA7CB2" w:rsidRPr="002F512D">
        <w:rPr>
          <w:rFonts w:ascii="Calibri" w:hAnsi="Calibri" w:cs="Calibri"/>
          <w:b/>
          <w:noProof/>
          <w:szCs w:val="21"/>
          <w:lang w:eastAsia="nl-NL"/>
        </w:rPr>
        <w:t>1</w:t>
      </w:r>
      <w:r w:rsidR="00526D58">
        <w:rPr>
          <w:rFonts w:ascii="Calibri" w:hAnsi="Calibri" w:cs="Calibri"/>
          <w:b/>
          <w:noProof/>
          <w:szCs w:val="21"/>
          <w:lang w:eastAsia="nl-NL"/>
        </w:rPr>
        <w:t>0</w:t>
      </w:r>
      <w:r w:rsidR="00924D34" w:rsidRPr="002F512D">
        <w:rPr>
          <w:rFonts w:ascii="Calibri" w:hAnsi="Calibri" w:cs="Calibri"/>
          <w:b/>
          <w:noProof/>
          <w:szCs w:val="21"/>
          <w:lang w:eastAsia="nl-NL"/>
        </w:rPr>
        <w:t xml:space="preserve"> </w:t>
      </w:r>
      <w:r w:rsidR="00BA7CB2" w:rsidRPr="002F512D">
        <w:rPr>
          <w:rFonts w:ascii="Calibri" w:hAnsi="Calibri" w:cs="Calibri"/>
          <w:b/>
          <w:noProof/>
          <w:szCs w:val="21"/>
          <w:lang w:eastAsia="nl-NL"/>
        </w:rPr>
        <w:t>Juli</w:t>
      </w:r>
      <w:r w:rsidR="007E57F0" w:rsidRPr="002F512D">
        <w:rPr>
          <w:rFonts w:ascii="Calibri" w:hAnsi="Calibri" w:cs="Calibri"/>
          <w:b/>
          <w:noProof/>
          <w:szCs w:val="21"/>
          <w:lang w:eastAsia="nl-NL"/>
        </w:rPr>
        <w:t xml:space="preserve"> 2023</w:t>
      </w:r>
      <w:r w:rsidRPr="002F512D">
        <w:rPr>
          <w:rFonts w:ascii="Calibri" w:hAnsi="Calibri" w:cs="Calibri"/>
          <w:b/>
          <w:noProof/>
          <w:szCs w:val="21"/>
          <w:lang w:eastAsia="nl-NL"/>
        </w:rPr>
        <w:t xml:space="preserve"> 12:00 uur</w:t>
      </w:r>
      <w:r w:rsidRPr="002F512D">
        <w:rPr>
          <w:rFonts w:ascii="Calibri" w:hAnsi="Calibri" w:cs="Calibri"/>
          <w:noProof/>
          <w:szCs w:val="21"/>
          <w:lang w:eastAsia="nl-NL"/>
        </w:rPr>
        <w:t xml:space="preserve"> via d</w:t>
      </w:r>
      <w:r w:rsidR="00887F4B" w:rsidRPr="002F512D">
        <w:rPr>
          <w:rFonts w:ascii="Calibri" w:hAnsi="Calibri" w:cs="Calibri"/>
          <w:noProof/>
          <w:szCs w:val="21"/>
          <w:lang w:eastAsia="nl-NL"/>
        </w:rPr>
        <w:t xml:space="preserve">e berichtenmodule van Tenderned, </w:t>
      </w:r>
      <w:r w:rsidR="00996BE3" w:rsidRPr="002F512D">
        <w:rPr>
          <w:rFonts w:ascii="Calibri" w:hAnsi="Calibri" w:cs="Calibri"/>
          <w:noProof/>
          <w:szCs w:val="21"/>
          <w:lang w:eastAsia="nl-NL"/>
        </w:rPr>
        <w:t>met vermelding van uw contactgegevens.</w:t>
      </w:r>
      <w:r w:rsidRPr="002F512D">
        <w:rPr>
          <w:rFonts w:ascii="Calibri" w:hAnsi="Calibri" w:cs="Calibri"/>
          <w:noProof/>
          <w:szCs w:val="21"/>
          <w:lang w:eastAsia="nl-NL"/>
        </w:rPr>
        <w:t xml:space="preserve"> </w:t>
      </w:r>
      <w:r w:rsidR="00C70627" w:rsidRPr="002F512D">
        <w:rPr>
          <w:rFonts w:ascii="Calibri" w:hAnsi="Calibri" w:cs="Calibri"/>
          <w:noProof/>
          <w:szCs w:val="21"/>
          <w:lang w:eastAsia="nl-NL"/>
        </w:rPr>
        <w:t>Wij verwachten in dit geval minimaal schriftelijke documentatie waarin aan bovenstaande vereisten wordt voldaan.</w:t>
      </w:r>
      <w:r w:rsidR="00547683" w:rsidRPr="002F512D">
        <w:rPr>
          <w:rFonts w:ascii="Calibri" w:hAnsi="Calibri" w:cs="Calibri"/>
          <w:noProof/>
          <w:szCs w:val="21"/>
          <w:lang w:eastAsia="nl-NL"/>
        </w:rPr>
        <w:t xml:space="preserve"> Na een selectie zal contact worden opgenomen voor een vervolgafspraak.</w:t>
      </w:r>
    </w:p>
    <w:p w14:paraId="5B5F2BE9" w14:textId="77777777" w:rsidR="000848BF" w:rsidRPr="002F512D" w:rsidRDefault="000848BF" w:rsidP="000848BF">
      <w:pPr>
        <w:pStyle w:val="ErasmusStandaard"/>
        <w:jc w:val="both"/>
        <w:rPr>
          <w:rFonts w:ascii="Calibri" w:hAnsi="Calibri" w:cs="Calibri"/>
          <w:noProof/>
          <w:szCs w:val="21"/>
          <w:lang w:eastAsia="nl-NL"/>
        </w:rPr>
      </w:pPr>
    </w:p>
    <w:p w14:paraId="77310A7E" w14:textId="77777777" w:rsidR="003E7B64" w:rsidRPr="002F512D" w:rsidRDefault="003E7B64" w:rsidP="000848BF">
      <w:pPr>
        <w:pStyle w:val="ErasmusStandaard"/>
        <w:jc w:val="both"/>
        <w:rPr>
          <w:rFonts w:ascii="Calibri" w:hAnsi="Calibri" w:cs="Calibri"/>
          <w:b/>
          <w:noProof/>
          <w:szCs w:val="21"/>
          <w:lang w:eastAsia="nl-NL"/>
        </w:rPr>
      </w:pPr>
      <w:r w:rsidRPr="002F512D">
        <w:rPr>
          <w:rFonts w:ascii="Calibri" w:hAnsi="Calibri" w:cs="Calibri"/>
          <w:b/>
          <w:noProof/>
          <w:szCs w:val="21"/>
          <w:lang w:eastAsia="nl-NL"/>
        </w:rPr>
        <w:t>Vragen en opmerkingen</w:t>
      </w:r>
    </w:p>
    <w:p w14:paraId="2F6C70CC" w14:textId="73A12ADF" w:rsidR="003E7B64" w:rsidRPr="002F512D" w:rsidRDefault="003E7B64" w:rsidP="000848BF">
      <w:pPr>
        <w:pStyle w:val="ErasmusStandaard"/>
        <w:jc w:val="both"/>
        <w:rPr>
          <w:rFonts w:ascii="Calibri" w:hAnsi="Calibri" w:cs="Calibri"/>
          <w:noProof/>
          <w:szCs w:val="21"/>
          <w:lang w:eastAsia="nl-NL"/>
        </w:rPr>
      </w:pPr>
      <w:r w:rsidRPr="002F512D">
        <w:rPr>
          <w:rFonts w:ascii="Calibri" w:hAnsi="Calibri" w:cs="Calibri"/>
          <w:noProof/>
          <w:szCs w:val="21"/>
          <w:lang w:eastAsia="nl-NL"/>
        </w:rPr>
        <w:t xml:space="preserve">Voor vragen en opmerkingen kunt u communiceren via Tenderned, de berichtenmodule. Graag zien wij uw </w:t>
      </w:r>
      <w:r w:rsidR="00887F4B" w:rsidRPr="002F512D">
        <w:rPr>
          <w:rFonts w:ascii="Calibri" w:hAnsi="Calibri" w:cs="Calibri"/>
          <w:noProof/>
          <w:szCs w:val="21"/>
          <w:lang w:eastAsia="nl-NL"/>
        </w:rPr>
        <w:t>schriftelijke toelichting</w:t>
      </w:r>
      <w:r w:rsidRPr="002F512D">
        <w:rPr>
          <w:rFonts w:ascii="Calibri" w:hAnsi="Calibri" w:cs="Calibri"/>
          <w:noProof/>
          <w:szCs w:val="21"/>
          <w:lang w:eastAsia="nl-NL"/>
        </w:rPr>
        <w:t xml:space="preserve"> tegemoet.</w:t>
      </w:r>
      <w:r w:rsidR="00F86B26" w:rsidRPr="002F512D">
        <w:rPr>
          <w:rFonts w:ascii="Calibri" w:hAnsi="Calibri" w:cs="Calibri"/>
          <w:noProof/>
          <w:szCs w:val="21"/>
          <w:lang w:eastAsia="nl-NL"/>
        </w:rPr>
        <w:t xml:space="preserve"> Na </w:t>
      </w:r>
      <w:r w:rsidR="00526D58">
        <w:rPr>
          <w:rFonts w:ascii="Calibri" w:hAnsi="Calibri" w:cs="Calibri"/>
          <w:b/>
          <w:noProof/>
          <w:szCs w:val="21"/>
          <w:lang w:eastAsia="nl-NL"/>
        </w:rPr>
        <w:t xml:space="preserve">10 </w:t>
      </w:r>
      <w:r w:rsidR="00BA7CB2" w:rsidRPr="002F512D">
        <w:rPr>
          <w:rFonts w:ascii="Calibri" w:hAnsi="Calibri" w:cs="Calibri"/>
          <w:b/>
          <w:noProof/>
          <w:szCs w:val="21"/>
          <w:lang w:eastAsia="nl-NL"/>
        </w:rPr>
        <w:t>Juli</w:t>
      </w:r>
      <w:r w:rsidR="00924D34" w:rsidRPr="002F512D">
        <w:rPr>
          <w:rFonts w:ascii="Calibri" w:hAnsi="Calibri" w:cs="Calibri"/>
          <w:b/>
          <w:noProof/>
          <w:szCs w:val="21"/>
          <w:lang w:eastAsia="nl-NL"/>
        </w:rPr>
        <w:t xml:space="preserve"> 2023</w:t>
      </w:r>
      <w:r w:rsidR="004C7F4C" w:rsidRPr="002F512D">
        <w:rPr>
          <w:rFonts w:ascii="Calibri" w:hAnsi="Calibri" w:cs="Calibri"/>
          <w:noProof/>
          <w:szCs w:val="21"/>
          <w:lang w:eastAsia="nl-NL"/>
        </w:rPr>
        <w:t xml:space="preserve"> </w:t>
      </w:r>
      <w:r w:rsidR="00996BE3" w:rsidRPr="002F512D">
        <w:rPr>
          <w:rFonts w:ascii="Calibri" w:hAnsi="Calibri" w:cs="Calibri"/>
          <w:noProof/>
          <w:szCs w:val="21"/>
          <w:lang w:eastAsia="nl-NL"/>
        </w:rPr>
        <w:t xml:space="preserve">zullen wij contact opnemen voor de planning van de </w:t>
      </w:r>
      <w:r w:rsidR="000848BF" w:rsidRPr="002F512D">
        <w:rPr>
          <w:rFonts w:ascii="Calibri" w:hAnsi="Calibri" w:cs="Calibri"/>
          <w:noProof/>
          <w:szCs w:val="21"/>
          <w:lang w:eastAsia="nl-NL"/>
        </w:rPr>
        <w:t>marktconsultatie</w:t>
      </w:r>
      <w:r w:rsidR="00996BE3" w:rsidRPr="002F512D">
        <w:rPr>
          <w:rFonts w:ascii="Calibri" w:hAnsi="Calibri" w:cs="Calibri"/>
          <w:noProof/>
          <w:szCs w:val="21"/>
          <w:lang w:eastAsia="nl-NL"/>
        </w:rPr>
        <w:t>.</w:t>
      </w:r>
    </w:p>
    <w:p w14:paraId="2B6B559E" w14:textId="77777777" w:rsidR="007D2EA8" w:rsidRPr="002F512D" w:rsidRDefault="007D2EA8" w:rsidP="000848BF">
      <w:pPr>
        <w:pStyle w:val="ErasmusStandaard"/>
        <w:jc w:val="both"/>
        <w:rPr>
          <w:rFonts w:ascii="Calibri" w:hAnsi="Calibri" w:cs="Calibri"/>
          <w:noProof/>
          <w:szCs w:val="21"/>
          <w:lang w:eastAsia="nl-NL"/>
        </w:rPr>
      </w:pPr>
    </w:p>
    <w:p w14:paraId="4FC05548" w14:textId="77777777" w:rsidR="003E7B64" w:rsidRPr="002F512D" w:rsidRDefault="003E7B64" w:rsidP="000848BF">
      <w:pPr>
        <w:pStyle w:val="ErasmusStandaard"/>
        <w:jc w:val="both"/>
        <w:rPr>
          <w:rFonts w:ascii="Calibri" w:hAnsi="Calibri" w:cs="Calibri"/>
          <w:noProof/>
          <w:szCs w:val="21"/>
          <w:lang w:eastAsia="nl-NL"/>
        </w:rPr>
      </w:pPr>
      <w:r w:rsidRPr="002F512D">
        <w:rPr>
          <w:rFonts w:ascii="Calibri" w:hAnsi="Calibri" w:cs="Calibri"/>
          <w:noProof/>
          <w:szCs w:val="21"/>
          <w:lang w:eastAsia="nl-NL"/>
        </w:rPr>
        <w:t>Met vriendelijke groet,</w:t>
      </w:r>
    </w:p>
    <w:p w14:paraId="20947E8E" w14:textId="149789D7" w:rsidR="003E7B64" w:rsidRPr="002F512D" w:rsidRDefault="003E7B64" w:rsidP="000848BF">
      <w:pPr>
        <w:pStyle w:val="ErasmusStandaard"/>
        <w:jc w:val="both"/>
        <w:rPr>
          <w:rFonts w:ascii="Calibri" w:hAnsi="Calibri" w:cs="Calibri"/>
          <w:noProof/>
          <w:szCs w:val="21"/>
          <w:lang w:eastAsia="nl-NL"/>
        </w:rPr>
      </w:pPr>
    </w:p>
    <w:p w14:paraId="148FA7BE" w14:textId="7928C7A6" w:rsidR="0065598B" w:rsidRPr="002F512D" w:rsidRDefault="0065598B" w:rsidP="000848BF">
      <w:pPr>
        <w:pStyle w:val="ErasmusStandaard"/>
        <w:jc w:val="both"/>
        <w:rPr>
          <w:rFonts w:ascii="Calibri" w:hAnsi="Calibri" w:cs="Calibri"/>
          <w:noProof/>
          <w:szCs w:val="21"/>
          <w:lang w:eastAsia="nl-NL"/>
        </w:rPr>
      </w:pPr>
      <w:r w:rsidRPr="002F512D">
        <w:rPr>
          <w:rFonts w:ascii="Calibri" w:hAnsi="Calibri" w:cs="Calibri"/>
          <w:noProof/>
          <w:szCs w:val="21"/>
          <w:lang w:eastAsia="nl-NL"/>
        </w:rPr>
        <w:t>Max Muller</w:t>
      </w:r>
    </w:p>
    <w:p w14:paraId="7BC7C76D" w14:textId="77777777" w:rsidR="00224A64" w:rsidRPr="002F512D" w:rsidRDefault="003E7B64" w:rsidP="000848BF">
      <w:pPr>
        <w:pStyle w:val="ErasmusStandaard"/>
        <w:jc w:val="both"/>
        <w:rPr>
          <w:rFonts w:ascii="Calibri" w:hAnsi="Calibri" w:cs="Calibri"/>
          <w:noProof/>
          <w:szCs w:val="21"/>
          <w:lang w:eastAsia="nl-NL"/>
        </w:rPr>
      </w:pPr>
      <w:r w:rsidRPr="002F512D">
        <w:rPr>
          <w:rFonts w:ascii="Calibri" w:hAnsi="Calibri" w:cs="Calibri"/>
          <w:noProof/>
          <w:szCs w:val="21"/>
          <w:lang w:eastAsia="nl-NL"/>
        </w:rPr>
        <w:t xml:space="preserve">Afdeling Inkoop </w:t>
      </w:r>
      <w:r w:rsidR="00C77E65" w:rsidRPr="002F512D">
        <w:rPr>
          <w:rFonts w:ascii="Calibri" w:hAnsi="Calibri" w:cs="Calibri"/>
          <w:noProof/>
          <w:szCs w:val="21"/>
          <w:lang w:eastAsia="nl-NL"/>
        </w:rPr>
        <w:t xml:space="preserve"> </w:t>
      </w:r>
      <w:r w:rsidRPr="002F512D">
        <w:rPr>
          <w:rFonts w:ascii="Calibri" w:hAnsi="Calibri" w:cs="Calibri"/>
          <w:noProof/>
          <w:szCs w:val="21"/>
          <w:lang w:eastAsia="nl-NL"/>
        </w:rPr>
        <w:t>Erasmus MC</w:t>
      </w:r>
    </w:p>
    <w:p w14:paraId="3A3AA97E" w14:textId="77777777" w:rsidR="00887F4B" w:rsidRPr="002F512D" w:rsidRDefault="00887F4B" w:rsidP="000848BF">
      <w:pPr>
        <w:pStyle w:val="ErasmusStandaard"/>
        <w:jc w:val="both"/>
        <w:rPr>
          <w:rFonts w:ascii="Calibri" w:hAnsi="Calibri" w:cs="Calibri"/>
          <w:noProof/>
          <w:szCs w:val="21"/>
          <w:lang w:eastAsia="nl-NL"/>
        </w:rPr>
      </w:pPr>
    </w:p>
    <w:p w14:paraId="77851B37" w14:textId="77777777" w:rsidR="00887F4B" w:rsidRPr="002F512D" w:rsidRDefault="00887F4B" w:rsidP="000848BF">
      <w:pPr>
        <w:pStyle w:val="ErasmusStandaard"/>
        <w:jc w:val="both"/>
        <w:rPr>
          <w:rFonts w:ascii="Calibri" w:hAnsi="Calibri" w:cs="Calibri"/>
          <w:noProof/>
          <w:szCs w:val="21"/>
          <w:lang w:eastAsia="nl-NL"/>
        </w:rPr>
      </w:pPr>
    </w:p>
    <w:p w14:paraId="48720205" w14:textId="230EC211" w:rsidR="00F4646B" w:rsidRPr="00072FAC" w:rsidRDefault="006C7396" w:rsidP="000848BF">
      <w:pPr>
        <w:pStyle w:val="ErasmusStandaard"/>
        <w:jc w:val="both"/>
        <w:rPr>
          <w:b/>
          <w:bCs/>
          <w:sz w:val="16"/>
          <w:szCs w:val="16"/>
        </w:rPr>
      </w:pPr>
      <w:r>
        <w:rPr>
          <w:b/>
          <w:bCs/>
          <w:sz w:val="16"/>
          <w:szCs w:val="16"/>
        </w:rPr>
        <w:t>D</w:t>
      </w:r>
      <w:r w:rsidR="00F4646B" w:rsidRPr="00987959">
        <w:rPr>
          <w:b/>
          <w:bCs/>
          <w:sz w:val="16"/>
          <w:szCs w:val="16"/>
        </w:rPr>
        <w:t xml:space="preserve">isclaimer </w:t>
      </w:r>
    </w:p>
    <w:p w14:paraId="58C4492A" w14:textId="77777777" w:rsidR="00CA26B3" w:rsidRPr="008A1EB8" w:rsidRDefault="00F4646B" w:rsidP="000848BF">
      <w:pPr>
        <w:pStyle w:val="ErasmusStandaard"/>
        <w:jc w:val="both"/>
        <w:rPr>
          <w:i/>
          <w:iCs/>
          <w:sz w:val="16"/>
          <w:szCs w:val="16"/>
        </w:rPr>
      </w:pPr>
      <w:r w:rsidRPr="00987959">
        <w:rPr>
          <w:i/>
          <w:iCs/>
          <w:sz w:val="16"/>
          <w:szCs w:val="16"/>
        </w:rPr>
        <w:t>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w:t>
      </w:r>
      <w:r w:rsidR="00C77E65">
        <w:rPr>
          <w:i/>
          <w:iCs/>
          <w:sz w:val="16"/>
          <w:szCs w:val="16"/>
        </w:rPr>
        <w:t xml:space="preserve"> </w:t>
      </w:r>
      <w:r w:rsidRPr="00987959">
        <w:rPr>
          <w:i/>
          <w:iCs/>
          <w:sz w:val="16"/>
          <w:szCs w:val="16"/>
        </w:rPr>
        <w:t>groter op een passende aanbieding. De informatie die aan het Erasmus</w:t>
      </w:r>
      <w:r>
        <w:rPr>
          <w:i/>
          <w:iCs/>
          <w:sz w:val="16"/>
          <w:szCs w:val="16"/>
        </w:rPr>
        <w:t xml:space="preserve"> MC</w:t>
      </w:r>
      <w:r w:rsidR="00C77E65">
        <w:rPr>
          <w:i/>
          <w:iCs/>
          <w:sz w:val="16"/>
          <w:szCs w:val="16"/>
        </w:rPr>
        <w:t xml:space="preserve"> </w:t>
      </w:r>
      <w:r>
        <w:rPr>
          <w:i/>
          <w:iCs/>
          <w:sz w:val="16"/>
          <w:szCs w:val="16"/>
        </w:rPr>
        <w:t>wordt verstrekt middels het beantwoorden van vragen</w:t>
      </w:r>
      <w:r w:rsidRPr="00987959">
        <w:rPr>
          <w:i/>
          <w:iCs/>
          <w:sz w:val="16"/>
          <w:szCs w:val="16"/>
        </w:rPr>
        <w:t xml:space="preserve">, gedurende 1 op 1 sessies of anderszins wordt door het Erasmus MC gebruikt om het vervolg van de marktconsultatie en de aanbestedingsstrategie vorm te geven. De informatie wordt eigendom van het Erasmus MC. Om een gelijke behandeling te garanderen zal relevante informatie met andere partijen worden gedeeld. De informatie die u verstrekt zal ten hoogste in een openbaar document verschijnen waarin niet herleidbaar is wie de originele informatieverstrekker is geweest. U dient er zich van bewust te zijn dat u mogelijke commerciële of anderszins sensitieve informatie zou kunnen verstrekken of informatie waarop intellectuele eigendomsrechten van u of van andere partijen op van toepassing zijn en die u niet wilt delen. Het Erasmus MC </w:t>
      </w:r>
      <w:r w:rsidR="004C7F4C" w:rsidRPr="004C7F4C">
        <w:rPr>
          <w:i/>
          <w:iCs/>
          <w:sz w:val="16"/>
          <w:szCs w:val="16"/>
        </w:rPr>
        <w:t>kan</w:t>
      </w:r>
      <w:r w:rsidRPr="00987959">
        <w:rPr>
          <w:i/>
          <w:iCs/>
          <w:sz w:val="16"/>
          <w:szCs w:val="16"/>
        </w:rPr>
        <w:t xml:space="preserve"> met inachtneming van het voorgaande hiervoor niet v</w:t>
      </w:r>
      <w:r>
        <w:rPr>
          <w:i/>
          <w:iCs/>
          <w:sz w:val="16"/>
          <w:szCs w:val="16"/>
        </w:rPr>
        <w:t>erantwoordelijk worden gesteld.</w:t>
      </w:r>
    </w:p>
    <w:sectPr w:rsidR="00CA26B3" w:rsidRPr="008A1EB8" w:rsidSect="00297C2B">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209C" w14:textId="77777777" w:rsidR="000C346D" w:rsidRDefault="000C346D" w:rsidP="00387F5A">
      <w:pPr>
        <w:spacing w:line="240" w:lineRule="auto"/>
      </w:pPr>
      <w:r>
        <w:separator/>
      </w:r>
    </w:p>
  </w:endnote>
  <w:endnote w:type="continuationSeparator" w:id="0">
    <w:p w14:paraId="70FAAE92" w14:textId="77777777" w:rsidR="000C346D" w:rsidRDefault="000C346D" w:rsidP="00387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094585"/>
      <w:docPartObj>
        <w:docPartGallery w:val="Page Numbers (Bottom of Page)"/>
        <w:docPartUnique/>
      </w:docPartObj>
    </w:sdtPr>
    <w:sdtEndPr/>
    <w:sdtContent>
      <w:p w14:paraId="12AEE2BA" w14:textId="21A0093B" w:rsidR="006115BB" w:rsidRDefault="006115BB">
        <w:pPr>
          <w:pStyle w:val="Voettekst"/>
          <w:jc w:val="right"/>
        </w:pPr>
        <w:r>
          <w:fldChar w:fldCharType="begin"/>
        </w:r>
        <w:r>
          <w:instrText>PAGE   \* MERGEFORMAT</w:instrText>
        </w:r>
        <w:r>
          <w:fldChar w:fldCharType="separate"/>
        </w:r>
        <w:r w:rsidR="00100EEE">
          <w:rPr>
            <w:noProof/>
          </w:rPr>
          <w:t>3</w:t>
        </w:r>
        <w:r>
          <w:fldChar w:fldCharType="end"/>
        </w:r>
      </w:p>
    </w:sdtContent>
  </w:sdt>
  <w:p w14:paraId="5A3CB895" w14:textId="77777777" w:rsidR="006115BB" w:rsidRDefault="006115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85E98" w14:textId="77777777" w:rsidR="000C346D" w:rsidRDefault="000C346D" w:rsidP="00387F5A">
      <w:pPr>
        <w:spacing w:line="240" w:lineRule="auto"/>
      </w:pPr>
      <w:r>
        <w:separator/>
      </w:r>
    </w:p>
  </w:footnote>
  <w:footnote w:type="continuationSeparator" w:id="0">
    <w:p w14:paraId="6EAC91DD" w14:textId="77777777" w:rsidR="000C346D" w:rsidRDefault="000C346D" w:rsidP="00387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5AAE" w14:textId="77777777" w:rsidR="008573EA" w:rsidRDefault="008573EA">
    <w:pPr>
      <w:pStyle w:val="Koptekst"/>
    </w:pPr>
    <w:r>
      <w:rPr>
        <w:noProof/>
        <w:lang w:eastAsia="nl-NL"/>
      </w:rPr>
      <w:drawing>
        <wp:anchor distT="0" distB="0" distL="114300" distR="114300" simplePos="0" relativeHeight="251659264" behindDoc="0" locked="0" layoutInCell="1" allowOverlap="1" wp14:anchorId="2D5A3C10" wp14:editId="79BEF851">
          <wp:simplePos x="0" y="0"/>
          <wp:positionH relativeFrom="column">
            <wp:posOffset>-442595</wp:posOffset>
          </wp:positionH>
          <wp:positionV relativeFrom="paragraph">
            <wp:posOffset>-164465</wp:posOffset>
          </wp:positionV>
          <wp:extent cx="4829175" cy="1303020"/>
          <wp:effectExtent l="0" t="0" r="9525" b="0"/>
          <wp:wrapNone/>
          <wp:docPr id="3" name="Afbeelding 10"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17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D7B89" w14:textId="77777777" w:rsidR="008573EA" w:rsidRDefault="008573EA">
    <w:pPr>
      <w:pStyle w:val="Koptekst"/>
    </w:pPr>
    <w:r>
      <w:tab/>
    </w:r>
    <w:r>
      <w:tab/>
    </w:r>
  </w:p>
  <w:p w14:paraId="6E4904B1" w14:textId="77777777" w:rsidR="008573EA" w:rsidRDefault="008573EA">
    <w:pPr>
      <w:pStyle w:val="Koptekst"/>
    </w:pPr>
  </w:p>
  <w:p w14:paraId="0245F6E9" w14:textId="77777777" w:rsidR="008573EA" w:rsidRDefault="008573EA">
    <w:pPr>
      <w:pStyle w:val="Koptekst"/>
    </w:pPr>
  </w:p>
  <w:p w14:paraId="511DFED1" w14:textId="77777777" w:rsidR="00297C2B" w:rsidRDefault="00297C2B">
    <w:pPr>
      <w:pStyle w:val="Koptekst"/>
    </w:pPr>
  </w:p>
  <w:p w14:paraId="06C57E49" w14:textId="77777777" w:rsidR="00297C2B" w:rsidRDefault="00297C2B">
    <w:pPr>
      <w:pStyle w:val="Koptekst"/>
    </w:pPr>
  </w:p>
  <w:p w14:paraId="618A5F47" w14:textId="77777777" w:rsidR="00297C2B" w:rsidRDefault="00297C2B" w:rsidP="00FF13C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2C7"/>
    <w:multiLevelType w:val="multilevel"/>
    <w:tmpl w:val="041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20601"/>
    <w:multiLevelType w:val="hybridMultilevel"/>
    <w:tmpl w:val="29CC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07AB1"/>
    <w:multiLevelType w:val="hybridMultilevel"/>
    <w:tmpl w:val="406CF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3A03B5"/>
    <w:multiLevelType w:val="hybridMultilevel"/>
    <w:tmpl w:val="BBEE3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002FA1"/>
    <w:multiLevelType w:val="hybridMultilevel"/>
    <w:tmpl w:val="05001264"/>
    <w:lvl w:ilvl="0" w:tplc="3D066C04">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FA0189"/>
    <w:multiLevelType w:val="hybridMultilevel"/>
    <w:tmpl w:val="43A4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836499"/>
    <w:multiLevelType w:val="hybridMultilevel"/>
    <w:tmpl w:val="022EE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E146A"/>
    <w:multiLevelType w:val="hybridMultilevel"/>
    <w:tmpl w:val="C96E0B4A"/>
    <w:lvl w:ilvl="0" w:tplc="F476EA08">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19125E"/>
    <w:multiLevelType w:val="hybridMultilevel"/>
    <w:tmpl w:val="B41046F2"/>
    <w:lvl w:ilvl="0" w:tplc="0413000F">
      <w:start w:val="1"/>
      <w:numFmt w:val="decimal"/>
      <w:lvlText w:val="%1."/>
      <w:lvlJc w:val="left"/>
      <w:pPr>
        <w:ind w:left="780" w:hanging="360"/>
      </w:pPr>
    </w:lvl>
    <w:lvl w:ilvl="1" w:tplc="04130019">
      <w:start w:val="1"/>
      <w:numFmt w:val="lowerLetter"/>
      <w:lvlText w:val="%2."/>
      <w:lvlJc w:val="left"/>
      <w:pPr>
        <w:ind w:left="1500" w:hanging="360"/>
      </w:pPr>
    </w:lvl>
    <w:lvl w:ilvl="2" w:tplc="0413001B">
      <w:start w:val="1"/>
      <w:numFmt w:val="lowerRoman"/>
      <w:lvlText w:val="%3."/>
      <w:lvlJc w:val="right"/>
      <w:pPr>
        <w:ind w:left="2220" w:hanging="180"/>
      </w:pPr>
    </w:lvl>
    <w:lvl w:ilvl="3" w:tplc="0413000F">
      <w:start w:val="1"/>
      <w:numFmt w:val="decimal"/>
      <w:lvlText w:val="%4."/>
      <w:lvlJc w:val="left"/>
      <w:pPr>
        <w:ind w:left="2940" w:hanging="360"/>
      </w:pPr>
    </w:lvl>
    <w:lvl w:ilvl="4" w:tplc="04130019">
      <w:start w:val="1"/>
      <w:numFmt w:val="lowerLetter"/>
      <w:lvlText w:val="%5."/>
      <w:lvlJc w:val="left"/>
      <w:pPr>
        <w:ind w:left="3660" w:hanging="360"/>
      </w:pPr>
    </w:lvl>
    <w:lvl w:ilvl="5" w:tplc="0413001B">
      <w:start w:val="1"/>
      <w:numFmt w:val="lowerRoman"/>
      <w:lvlText w:val="%6."/>
      <w:lvlJc w:val="right"/>
      <w:pPr>
        <w:ind w:left="4380" w:hanging="180"/>
      </w:pPr>
    </w:lvl>
    <w:lvl w:ilvl="6" w:tplc="0413000F">
      <w:start w:val="1"/>
      <w:numFmt w:val="decimal"/>
      <w:lvlText w:val="%7."/>
      <w:lvlJc w:val="left"/>
      <w:pPr>
        <w:ind w:left="5100" w:hanging="360"/>
      </w:pPr>
    </w:lvl>
    <w:lvl w:ilvl="7" w:tplc="04130019">
      <w:start w:val="1"/>
      <w:numFmt w:val="lowerLetter"/>
      <w:lvlText w:val="%8."/>
      <w:lvlJc w:val="left"/>
      <w:pPr>
        <w:ind w:left="5820" w:hanging="360"/>
      </w:pPr>
    </w:lvl>
    <w:lvl w:ilvl="8" w:tplc="0413001B">
      <w:start w:val="1"/>
      <w:numFmt w:val="lowerRoman"/>
      <w:lvlText w:val="%9."/>
      <w:lvlJc w:val="right"/>
      <w:pPr>
        <w:ind w:left="6540" w:hanging="180"/>
      </w:pPr>
    </w:lvl>
  </w:abstractNum>
  <w:abstractNum w:abstractNumId="9" w15:restartNumberingAfterBreak="0">
    <w:nsid w:val="4BBC3DEE"/>
    <w:multiLevelType w:val="hybridMultilevel"/>
    <w:tmpl w:val="F4DC4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454547D"/>
    <w:multiLevelType w:val="hybridMultilevel"/>
    <w:tmpl w:val="FB36C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3D0F84"/>
    <w:multiLevelType w:val="hybridMultilevel"/>
    <w:tmpl w:val="F570583A"/>
    <w:lvl w:ilvl="0" w:tplc="00E6E1DA">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89743D6"/>
    <w:multiLevelType w:val="hybridMultilevel"/>
    <w:tmpl w:val="441C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22A11"/>
    <w:multiLevelType w:val="hybridMultilevel"/>
    <w:tmpl w:val="A1E0AD24"/>
    <w:lvl w:ilvl="0" w:tplc="DEE472EE">
      <w:numFmt w:val="bullet"/>
      <w:lvlText w:val="-"/>
      <w:lvlJc w:val="left"/>
      <w:pPr>
        <w:ind w:left="720" w:hanging="360"/>
      </w:pPr>
      <w:rPr>
        <w:rFonts w:ascii="Calibri Light" w:eastAsia="Times New Roma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3F3F40"/>
    <w:multiLevelType w:val="multilevel"/>
    <w:tmpl w:val="50A2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F540D"/>
    <w:multiLevelType w:val="hybridMultilevel"/>
    <w:tmpl w:val="C726B264"/>
    <w:lvl w:ilvl="0" w:tplc="ED36AF9E">
      <w:start w:val="1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F8C606B"/>
    <w:multiLevelType w:val="hybridMultilevel"/>
    <w:tmpl w:val="8C9E1876"/>
    <w:lvl w:ilvl="0" w:tplc="AA4A48E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5"/>
  </w:num>
  <w:num w:numId="4">
    <w:abstractNumId w:val="11"/>
  </w:num>
  <w:num w:numId="5">
    <w:abstractNumId w:val="13"/>
  </w:num>
  <w:num w:numId="6">
    <w:abstractNumId w:val="12"/>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2"/>
  </w:num>
  <w:num w:numId="13">
    <w:abstractNumId w:val="16"/>
  </w:num>
  <w:num w:numId="14">
    <w:abstractNumId w:val="1"/>
  </w:num>
  <w:num w:numId="15">
    <w:abstractNumId w:val="14"/>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DF"/>
    <w:rsid w:val="0000399A"/>
    <w:rsid w:val="00010DF5"/>
    <w:rsid w:val="00023753"/>
    <w:rsid w:val="00024005"/>
    <w:rsid w:val="00072FAC"/>
    <w:rsid w:val="000848BF"/>
    <w:rsid w:val="00097764"/>
    <w:rsid w:val="000B4450"/>
    <w:rsid w:val="000B4729"/>
    <w:rsid w:val="000C346D"/>
    <w:rsid w:val="00100EEE"/>
    <w:rsid w:val="00125C23"/>
    <w:rsid w:val="00136164"/>
    <w:rsid w:val="0014182A"/>
    <w:rsid w:val="00156C76"/>
    <w:rsid w:val="001777D7"/>
    <w:rsid w:val="0019204E"/>
    <w:rsid w:val="001B0C83"/>
    <w:rsid w:val="001F6DFC"/>
    <w:rsid w:val="00211543"/>
    <w:rsid w:val="00224A64"/>
    <w:rsid w:val="0022617E"/>
    <w:rsid w:val="00263B5A"/>
    <w:rsid w:val="00284FEA"/>
    <w:rsid w:val="00297C2B"/>
    <w:rsid w:val="002A1E5E"/>
    <w:rsid w:val="002C0932"/>
    <w:rsid w:val="002F512D"/>
    <w:rsid w:val="00333EAC"/>
    <w:rsid w:val="00354CE0"/>
    <w:rsid w:val="00360104"/>
    <w:rsid w:val="003737EA"/>
    <w:rsid w:val="00387F5A"/>
    <w:rsid w:val="003A4B02"/>
    <w:rsid w:val="003A5FCB"/>
    <w:rsid w:val="003D1A3E"/>
    <w:rsid w:val="003E7B64"/>
    <w:rsid w:val="00490EFF"/>
    <w:rsid w:val="0049752C"/>
    <w:rsid w:val="004C7F4C"/>
    <w:rsid w:val="004F0776"/>
    <w:rsid w:val="004F4F2F"/>
    <w:rsid w:val="0050526E"/>
    <w:rsid w:val="00514AC8"/>
    <w:rsid w:val="00523FC7"/>
    <w:rsid w:val="00526D58"/>
    <w:rsid w:val="005427BF"/>
    <w:rsid w:val="00547683"/>
    <w:rsid w:val="0056700E"/>
    <w:rsid w:val="00570F72"/>
    <w:rsid w:val="005A633C"/>
    <w:rsid w:val="005C313E"/>
    <w:rsid w:val="005D22AB"/>
    <w:rsid w:val="005F0B40"/>
    <w:rsid w:val="005F477E"/>
    <w:rsid w:val="005F4D25"/>
    <w:rsid w:val="006115BB"/>
    <w:rsid w:val="00612ED0"/>
    <w:rsid w:val="0063452B"/>
    <w:rsid w:val="00637092"/>
    <w:rsid w:val="0065598B"/>
    <w:rsid w:val="006865CF"/>
    <w:rsid w:val="006A47DD"/>
    <w:rsid w:val="006B6489"/>
    <w:rsid w:val="006C471A"/>
    <w:rsid w:val="006C6222"/>
    <w:rsid w:val="006C7396"/>
    <w:rsid w:val="006E4FB8"/>
    <w:rsid w:val="006E7BE1"/>
    <w:rsid w:val="00702305"/>
    <w:rsid w:val="00705FEF"/>
    <w:rsid w:val="00714097"/>
    <w:rsid w:val="00742C19"/>
    <w:rsid w:val="00771C68"/>
    <w:rsid w:val="0078472B"/>
    <w:rsid w:val="0078725B"/>
    <w:rsid w:val="007A4777"/>
    <w:rsid w:val="007A697C"/>
    <w:rsid w:val="007D2EA8"/>
    <w:rsid w:val="007E57F0"/>
    <w:rsid w:val="008127DA"/>
    <w:rsid w:val="008220CF"/>
    <w:rsid w:val="00822736"/>
    <w:rsid w:val="008253AC"/>
    <w:rsid w:val="008573EA"/>
    <w:rsid w:val="00860BDF"/>
    <w:rsid w:val="00882FBB"/>
    <w:rsid w:val="0088414B"/>
    <w:rsid w:val="00887F4B"/>
    <w:rsid w:val="0089235A"/>
    <w:rsid w:val="00893E54"/>
    <w:rsid w:val="008A1EB8"/>
    <w:rsid w:val="008B4409"/>
    <w:rsid w:val="008D15A3"/>
    <w:rsid w:val="008D618C"/>
    <w:rsid w:val="008E27CF"/>
    <w:rsid w:val="008E4568"/>
    <w:rsid w:val="00924D34"/>
    <w:rsid w:val="009265AF"/>
    <w:rsid w:val="00931E2B"/>
    <w:rsid w:val="00933C4E"/>
    <w:rsid w:val="0093618A"/>
    <w:rsid w:val="00946797"/>
    <w:rsid w:val="00953D64"/>
    <w:rsid w:val="009540F7"/>
    <w:rsid w:val="00960516"/>
    <w:rsid w:val="00967610"/>
    <w:rsid w:val="009710D1"/>
    <w:rsid w:val="00996BE3"/>
    <w:rsid w:val="00996D46"/>
    <w:rsid w:val="009A075A"/>
    <w:rsid w:val="009A419A"/>
    <w:rsid w:val="009B67DE"/>
    <w:rsid w:val="009D348B"/>
    <w:rsid w:val="009D65D5"/>
    <w:rsid w:val="00A00AAC"/>
    <w:rsid w:val="00A06398"/>
    <w:rsid w:val="00A12D02"/>
    <w:rsid w:val="00A17BEB"/>
    <w:rsid w:val="00A23153"/>
    <w:rsid w:val="00A30620"/>
    <w:rsid w:val="00A6240D"/>
    <w:rsid w:val="00A65CCB"/>
    <w:rsid w:val="00A75C20"/>
    <w:rsid w:val="00A77A70"/>
    <w:rsid w:val="00A84D41"/>
    <w:rsid w:val="00AA0618"/>
    <w:rsid w:val="00AC0EE7"/>
    <w:rsid w:val="00B377D4"/>
    <w:rsid w:val="00BA7CB2"/>
    <w:rsid w:val="00BD31DF"/>
    <w:rsid w:val="00BF5FE6"/>
    <w:rsid w:val="00C23074"/>
    <w:rsid w:val="00C3398A"/>
    <w:rsid w:val="00C57B1E"/>
    <w:rsid w:val="00C70627"/>
    <w:rsid w:val="00C77DD3"/>
    <w:rsid w:val="00C77E65"/>
    <w:rsid w:val="00C97AD8"/>
    <w:rsid w:val="00CA26B3"/>
    <w:rsid w:val="00CB58A3"/>
    <w:rsid w:val="00CD1D77"/>
    <w:rsid w:val="00CE700B"/>
    <w:rsid w:val="00CF060E"/>
    <w:rsid w:val="00D20EA0"/>
    <w:rsid w:val="00D9058B"/>
    <w:rsid w:val="00DA1FCA"/>
    <w:rsid w:val="00DA46F9"/>
    <w:rsid w:val="00DA6AFE"/>
    <w:rsid w:val="00DA6F44"/>
    <w:rsid w:val="00DB1FCE"/>
    <w:rsid w:val="00DD5C6E"/>
    <w:rsid w:val="00DF0B9A"/>
    <w:rsid w:val="00E0142F"/>
    <w:rsid w:val="00E57D16"/>
    <w:rsid w:val="00E603A9"/>
    <w:rsid w:val="00E609B1"/>
    <w:rsid w:val="00E66B8F"/>
    <w:rsid w:val="00EC59AD"/>
    <w:rsid w:val="00EF7490"/>
    <w:rsid w:val="00F45665"/>
    <w:rsid w:val="00F45A67"/>
    <w:rsid w:val="00F4646B"/>
    <w:rsid w:val="00F86B26"/>
    <w:rsid w:val="00F97DFF"/>
    <w:rsid w:val="00FA6F87"/>
    <w:rsid w:val="00FA7B24"/>
    <w:rsid w:val="00FF0076"/>
    <w:rsid w:val="00FF1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4634"/>
  <w15:docId w15:val="{54F2E6D0-EB70-4C41-B3E9-0973947B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60BDF"/>
    <w:pPr>
      <w:spacing w:after="0" w:line="284" w:lineRule="atLeast"/>
    </w:pPr>
    <w:rPr>
      <w:rFonts w:ascii="Calibri Light" w:eastAsia="Times New Roman" w:hAnsi="Calibri Light" w:cs="Times New Roman"/>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rasmusStandaard">
    <w:name w:val="Erasmus_Standaard"/>
    <w:basedOn w:val="Standaard"/>
    <w:rsid w:val="00860BDF"/>
  </w:style>
  <w:style w:type="paragraph" w:customStyle="1" w:styleId="NormalJustified">
    <w:name w:val="Normal + Justified"/>
    <w:basedOn w:val="ErasmusStandaard"/>
    <w:rsid w:val="00860BDF"/>
    <w:rPr>
      <w:noProof/>
      <w:lang w:eastAsia="nl-NL"/>
    </w:rPr>
  </w:style>
  <w:style w:type="character" w:styleId="Verwijzingopmerking">
    <w:name w:val="annotation reference"/>
    <w:basedOn w:val="Standaardalinea-lettertype"/>
    <w:uiPriority w:val="99"/>
    <w:semiHidden/>
    <w:unhideWhenUsed/>
    <w:rsid w:val="00DA6AFE"/>
    <w:rPr>
      <w:sz w:val="16"/>
      <w:szCs w:val="16"/>
    </w:rPr>
  </w:style>
  <w:style w:type="paragraph" w:styleId="Tekstopmerking">
    <w:name w:val="annotation text"/>
    <w:basedOn w:val="Standaard"/>
    <w:link w:val="TekstopmerkingChar"/>
    <w:semiHidden/>
    <w:unhideWhenUsed/>
    <w:rsid w:val="00DA6AFE"/>
    <w:pPr>
      <w:spacing w:line="240" w:lineRule="auto"/>
    </w:pPr>
    <w:rPr>
      <w:sz w:val="20"/>
    </w:rPr>
  </w:style>
  <w:style w:type="character" w:customStyle="1" w:styleId="TekstopmerkingChar">
    <w:name w:val="Tekst opmerking Char"/>
    <w:basedOn w:val="Standaardalinea-lettertype"/>
    <w:link w:val="Tekstopmerking"/>
    <w:uiPriority w:val="99"/>
    <w:semiHidden/>
    <w:rsid w:val="00DA6AFE"/>
    <w:rPr>
      <w:rFonts w:ascii="Calibri Light" w:eastAsia="Times New Roman" w:hAnsi="Calibri Light"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A6AFE"/>
    <w:rPr>
      <w:b/>
      <w:bCs/>
    </w:rPr>
  </w:style>
  <w:style w:type="character" w:customStyle="1" w:styleId="OnderwerpvanopmerkingChar">
    <w:name w:val="Onderwerp van opmerking Char"/>
    <w:basedOn w:val="TekstopmerkingChar"/>
    <w:link w:val="Onderwerpvanopmerking"/>
    <w:uiPriority w:val="99"/>
    <w:semiHidden/>
    <w:rsid w:val="00DA6AFE"/>
    <w:rPr>
      <w:rFonts w:ascii="Calibri Light" w:eastAsia="Times New Roman" w:hAnsi="Calibri Light" w:cs="Times New Roman"/>
      <w:b/>
      <w:bCs/>
      <w:sz w:val="20"/>
      <w:szCs w:val="20"/>
    </w:rPr>
  </w:style>
  <w:style w:type="paragraph" w:styleId="Ballontekst">
    <w:name w:val="Balloon Text"/>
    <w:basedOn w:val="Standaard"/>
    <w:link w:val="BallontekstChar"/>
    <w:uiPriority w:val="99"/>
    <w:semiHidden/>
    <w:unhideWhenUsed/>
    <w:rsid w:val="00DA6AF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6AFE"/>
    <w:rPr>
      <w:rFonts w:ascii="Tahoma" w:eastAsia="Times New Roman" w:hAnsi="Tahoma" w:cs="Tahoma"/>
      <w:sz w:val="16"/>
      <w:szCs w:val="16"/>
    </w:rPr>
  </w:style>
  <w:style w:type="table" w:styleId="Tabelraster">
    <w:name w:val="Table Grid"/>
    <w:basedOn w:val="Standaardtabel"/>
    <w:uiPriority w:val="59"/>
    <w:rsid w:val="00226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2617E"/>
    <w:pPr>
      <w:spacing w:after="0" w:line="240" w:lineRule="auto"/>
    </w:pPr>
    <w:rPr>
      <w:rFonts w:ascii="Calibri Light" w:eastAsia="Times New Roman" w:hAnsi="Calibri Light" w:cs="Times New Roman"/>
      <w:sz w:val="21"/>
      <w:szCs w:val="20"/>
    </w:rPr>
  </w:style>
  <w:style w:type="paragraph" w:styleId="Koptekst">
    <w:name w:val="header"/>
    <w:basedOn w:val="Standaard"/>
    <w:link w:val="KoptekstChar"/>
    <w:uiPriority w:val="99"/>
    <w:unhideWhenUsed/>
    <w:rsid w:val="00387F5A"/>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387F5A"/>
    <w:rPr>
      <w:rFonts w:ascii="Calibri Light" w:eastAsia="Times New Roman" w:hAnsi="Calibri Light" w:cs="Times New Roman"/>
      <w:sz w:val="21"/>
      <w:szCs w:val="20"/>
    </w:rPr>
  </w:style>
  <w:style w:type="paragraph" w:styleId="Voettekst">
    <w:name w:val="footer"/>
    <w:basedOn w:val="Standaard"/>
    <w:link w:val="VoettekstChar"/>
    <w:uiPriority w:val="99"/>
    <w:unhideWhenUsed/>
    <w:rsid w:val="00387F5A"/>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387F5A"/>
    <w:rPr>
      <w:rFonts w:ascii="Calibri Light" w:eastAsia="Times New Roman" w:hAnsi="Calibri Light" w:cs="Times New Roman"/>
      <w:sz w:val="21"/>
      <w:szCs w:val="20"/>
    </w:rPr>
  </w:style>
  <w:style w:type="character" w:styleId="Hyperlink">
    <w:name w:val="Hyperlink"/>
    <w:basedOn w:val="Standaardalinea-lettertype"/>
    <w:uiPriority w:val="99"/>
    <w:unhideWhenUsed/>
    <w:rsid w:val="00125C23"/>
    <w:rPr>
      <w:color w:val="0000FF" w:themeColor="hyperlink"/>
      <w:u w:val="single"/>
    </w:rPr>
  </w:style>
  <w:style w:type="paragraph" w:styleId="Lijstalinea">
    <w:name w:val="List Paragraph"/>
    <w:basedOn w:val="Standaard"/>
    <w:uiPriority w:val="34"/>
    <w:qFormat/>
    <w:rsid w:val="001B0C83"/>
    <w:pPr>
      <w:ind w:left="720"/>
      <w:contextualSpacing/>
    </w:pPr>
  </w:style>
  <w:style w:type="paragraph" w:styleId="Revisie">
    <w:name w:val="Revision"/>
    <w:hidden/>
    <w:uiPriority w:val="99"/>
    <w:semiHidden/>
    <w:rsid w:val="009D348B"/>
    <w:pPr>
      <w:spacing w:after="0" w:line="240" w:lineRule="auto"/>
    </w:pPr>
    <w:rPr>
      <w:rFonts w:ascii="Calibri Light" w:eastAsia="Times New Roman" w:hAnsi="Calibri Light" w:cs="Times New Roman"/>
      <w:sz w:val="21"/>
      <w:szCs w:val="20"/>
    </w:rPr>
  </w:style>
  <w:style w:type="paragraph" w:customStyle="1" w:styleId="xmsonormal">
    <w:name w:val="x_msonormal"/>
    <w:basedOn w:val="Standaard"/>
    <w:rsid w:val="006B6489"/>
    <w:pPr>
      <w:spacing w:line="240" w:lineRule="auto"/>
    </w:pPr>
    <w:rPr>
      <w:rFonts w:ascii="Times New Roman" w:eastAsiaTheme="minorHAnsi" w:hAnsi="Times New Roman"/>
      <w:sz w:val="24"/>
      <w:szCs w:val="24"/>
      <w:lang w:eastAsia="nl-NL"/>
    </w:rPr>
  </w:style>
  <w:style w:type="paragraph" w:customStyle="1" w:styleId="xmsolistparagraph">
    <w:name w:val="x_msolistparagraph"/>
    <w:basedOn w:val="Standaard"/>
    <w:rsid w:val="006B6489"/>
    <w:pPr>
      <w:spacing w:line="240" w:lineRule="auto"/>
    </w:pPr>
    <w:rPr>
      <w:rFonts w:ascii="Times New Roman" w:eastAsiaTheme="minorHAnsi" w:hAnsi="Times New Roman"/>
      <w:sz w:val="24"/>
      <w:szCs w:val="24"/>
      <w:lang w:eastAsia="nl-NL"/>
    </w:rPr>
  </w:style>
  <w:style w:type="character" w:styleId="GevolgdeHyperlink">
    <w:name w:val="FollowedHyperlink"/>
    <w:basedOn w:val="Standaardalinea-lettertype"/>
    <w:uiPriority w:val="99"/>
    <w:semiHidden/>
    <w:unhideWhenUsed/>
    <w:rsid w:val="006C7396"/>
    <w:rPr>
      <w:color w:val="800080" w:themeColor="followedHyperlink"/>
      <w:u w:val="single"/>
    </w:rPr>
  </w:style>
  <w:style w:type="paragraph" w:customStyle="1" w:styleId="paragraph">
    <w:name w:val="paragraph"/>
    <w:basedOn w:val="Standaard"/>
    <w:rsid w:val="005A633C"/>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5A633C"/>
  </w:style>
  <w:style w:type="character" w:customStyle="1" w:styleId="eop">
    <w:name w:val="eop"/>
    <w:basedOn w:val="Standaardalinea-lettertype"/>
    <w:rsid w:val="005A633C"/>
  </w:style>
  <w:style w:type="paragraph" w:styleId="Normaalweb">
    <w:name w:val="Normal (Web)"/>
    <w:basedOn w:val="Standaard"/>
    <w:uiPriority w:val="99"/>
    <w:semiHidden/>
    <w:unhideWhenUsed/>
    <w:rsid w:val="00C97AD8"/>
    <w:rPr>
      <w:rFonts w:ascii="Times New Roman" w:hAnsi="Times New Roman"/>
      <w:sz w:val="24"/>
      <w:szCs w:val="24"/>
    </w:rPr>
  </w:style>
  <w:style w:type="character" w:customStyle="1" w:styleId="UnresolvedMention">
    <w:name w:val="Unresolved Mention"/>
    <w:basedOn w:val="Standaardalinea-lettertype"/>
    <w:uiPriority w:val="99"/>
    <w:semiHidden/>
    <w:unhideWhenUsed/>
    <w:rsid w:val="00C9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40111">
      <w:bodyDiv w:val="1"/>
      <w:marLeft w:val="0"/>
      <w:marRight w:val="0"/>
      <w:marTop w:val="0"/>
      <w:marBottom w:val="0"/>
      <w:divBdr>
        <w:top w:val="none" w:sz="0" w:space="0" w:color="auto"/>
        <w:left w:val="none" w:sz="0" w:space="0" w:color="auto"/>
        <w:bottom w:val="none" w:sz="0" w:space="0" w:color="auto"/>
        <w:right w:val="none" w:sz="0" w:space="0" w:color="auto"/>
      </w:divBdr>
      <w:divsChild>
        <w:div w:id="526791454">
          <w:marLeft w:val="0"/>
          <w:marRight w:val="0"/>
          <w:marTop w:val="0"/>
          <w:marBottom w:val="0"/>
          <w:divBdr>
            <w:top w:val="none" w:sz="0" w:space="0" w:color="auto"/>
            <w:left w:val="none" w:sz="0" w:space="0" w:color="auto"/>
            <w:bottom w:val="none" w:sz="0" w:space="0" w:color="auto"/>
            <w:right w:val="none" w:sz="0" w:space="0" w:color="auto"/>
          </w:divBdr>
          <w:divsChild>
            <w:div w:id="659966605">
              <w:marLeft w:val="0"/>
              <w:marRight w:val="0"/>
              <w:marTop w:val="0"/>
              <w:marBottom w:val="0"/>
              <w:divBdr>
                <w:top w:val="none" w:sz="0" w:space="0" w:color="auto"/>
                <w:left w:val="none" w:sz="0" w:space="0" w:color="auto"/>
                <w:bottom w:val="none" w:sz="0" w:space="0" w:color="auto"/>
                <w:right w:val="none" w:sz="0" w:space="0" w:color="auto"/>
              </w:divBdr>
              <w:divsChild>
                <w:div w:id="1845586108">
                  <w:marLeft w:val="0"/>
                  <w:marRight w:val="0"/>
                  <w:marTop w:val="0"/>
                  <w:marBottom w:val="0"/>
                  <w:divBdr>
                    <w:top w:val="none" w:sz="0" w:space="0" w:color="auto"/>
                    <w:left w:val="none" w:sz="0" w:space="0" w:color="auto"/>
                    <w:bottom w:val="none" w:sz="0" w:space="0" w:color="auto"/>
                    <w:right w:val="none" w:sz="0" w:space="0" w:color="auto"/>
                  </w:divBdr>
                  <w:divsChild>
                    <w:div w:id="12829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84854">
      <w:bodyDiv w:val="1"/>
      <w:marLeft w:val="0"/>
      <w:marRight w:val="0"/>
      <w:marTop w:val="0"/>
      <w:marBottom w:val="0"/>
      <w:divBdr>
        <w:top w:val="none" w:sz="0" w:space="0" w:color="auto"/>
        <w:left w:val="none" w:sz="0" w:space="0" w:color="auto"/>
        <w:bottom w:val="none" w:sz="0" w:space="0" w:color="auto"/>
        <w:right w:val="none" w:sz="0" w:space="0" w:color="auto"/>
      </w:divBdr>
    </w:div>
    <w:div w:id="595212455">
      <w:bodyDiv w:val="1"/>
      <w:marLeft w:val="0"/>
      <w:marRight w:val="0"/>
      <w:marTop w:val="0"/>
      <w:marBottom w:val="0"/>
      <w:divBdr>
        <w:top w:val="none" w:sz="0" w:space="0" w:color="auto"/>
        <w:left w:val="none" w:sz="0" w:space="0" w:color="auto"/>
        <w:bottom w:val="none" w:sz="0" w:space="0" w:color="auto"/>
        <w:right w:val="none" w:sz="0" w:space="0" w:color="auto"/>
      </w:divBdr>
      <w:divsChild>
        <w:div w:id="1374379471">
          <w:marLeft w:val="0"/>
          <w:marRight w:val="0"/>
          <w:marTop w:val="0"/>
          <w:marBottom w:val="0"/>
          <w:divBdr>
            <w:top w:val="none" w:sz="0" w:space="0" w:color="auto"/>
            <w:left w:val="none" w:sz="0" w:space="0" w:color="auto"/>
            <w:bottom w:val="none" w:sz="0" w:space="0" w:color="auto"/>
            <w:right w:val="none" w:sz="0" w:space="0" w:color="auto"/>
          </w:divBdr>
        </w:div>
        <w:div w:id="1681463621">
          <w:marLeft w:val="0"/>
          <w:marRight w:val="0"/>
          <w:marTop w:val="0"/>
          <w:marBottom w:val="0"/>
          <w:divBdr>
            <w:top w:val="none" w:sz="0" w:space="0" w:color="auto"/>
            <w:left w:val="none" w:sz="0" w:space="0" w:color="auto"/>
            <w:bottom w:val="none" w:sz="0" w:space="0" w:color="auto"/>
            <w:right w:val="none" w:sz="0" w:space="0" w:color="auto"/>
          </w:divBdr>
        </w:div>
        <w:div w:id="2058359480">
          <w:marLeft w:val="0"/>
          <w:marRight w:val="0"/>
          <w:marTop w:val="0"/>
          <w:marBottom w:val="0"/>
          <w:divBdr>
            <w:top w:val="none" w:sz="0" w:space="0" w:color="auto"/>
            <w:left w:val="none" w:sz="0" w:space="0" w:color="auto"/>
            <w:bottom w:val="none" w:sz="0" w:space="0" w:color="auto"/>
            <w:right w:val="none" w:sz="0" w:space="0" w:color="auto"/>
          </w:divBdr>
        </w:div>
      </w:divsChild>
    </w:div>
    <w:div w:id="791748960">
      <w:bodyDiv w:val="1"/>
      <w:marLeft w:val="0"/>
      <w:marRight w:val="0"/>
      <w:marTop w:val="0"/>
      <w:marBottom w:val="0"/>
      <w:divBdr>
        <w:top w:val="none" w:sz="0" w:space="0" w:color="auto"/>
        <w:left w:val="none" w:sz="0" w:space="0" w:color="auto"/>
        <w:bottom w:val="none" w:sz="0" w:space="0" w:color="auto"/>
        <w:right w:val="none" w:sz="0" w:space="0" w:color="auto"/>
      </w:divBdr>
      <w:divsChild>
        <w:div w:id="1665619128">
          <w:marLeft w:val="0"/>
          <w:marRight w:val="0"/>
          <w:marTop w:val="0"/>
          <w:marBottom w:val="0"/>
          <w:divBdr>
            <w:top w:val="none" w:sz="0" w:space="0" w:color="auto"/>
            <w:left w:val="none" w:sz="0" w:space="0" w:color="auto"/>
            <w:bottom w:val="none" w:sz="0" w:space="0" w:color="auto"/>
            <w:right w:val="none" w:sz="0" w:space="0" w:color="auto"/>
          </w:divBdr>
          <w:divsChild>
            <w:div w:id="1614092986">
              <w:marLeft w:val="0"/>
              <w:marRight w:val="0"/>
              <w:marTop w:val="0"/>
              <w:marBottom w:val="0"/>
              <w:divBdr>
                <w:top w:val="none" w:sz="0" w:space="0" w:color="auto"/>
                <w:left w:val="none" w:sz="0" w:space="0" w:color="auto"/>
                <w:bottom w:val="none" w:sz="0" w:space="0" w:color="auto"/>
                <w:right w:val="none" w:sz="0" w:space="0" w:color="auto"/>
              </w:divBdr>
              <w:divsChild>
                <w:div w:id="722292921">
                  <w:marLeft w:val="0"/>
                  <w:marRight w:val="0"/>
                  <w:marTop w:val="0"/>
                  <w:marBottom w:val="0"/>
                  <w:divBdr>
                    <w:top w:val="none" w:sz="0" w:space="0" w:color="auto"/>
                    <w:left w:val="none" w:sz="0" w:space="0" w:color="auto"/>
                    <w:bottom w:val="none" w:sz="0" w:space="0" w:color="auto"/>
                    <w:right w:val="none" w:sz="0" w:space="0" w:color="auto"/>
                  </w:divBdr>
                  <w:divsChild>
                    <w:div w:id="3238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1208">
      <w:bodyDiv w:val="1"/>
      <w:marLeft w:val="0"/>
      <w:marRight w:val="0"/>
      <w:marTop w:val="0"/>
      <w:marBottom w:val="0"/>
      <w:divBdr>
        <w:top w:val="none" w:sz="0" w:space="0" w:color="auto"/>
        <w:left w:val="none" w:sz="0" w:space="0" w:color="auto"/>
        <w:bottom w:val="none" w:sz="0" w:space="0" w:color="auto"/>
        <w:right w:val="none" w:sz="0" w:space="0" w:color="auto"/>
      </w:divBdr>
    </w:div>
    <w:div w:id="1064065992">
      <w:bodyDiv w:val="1"/>
      <w:marLeft w:val="0"/>
      <w:marRight w:val="0"/>
      <w:marTop w:val="0"/>
      <w:marBottom w:val="0"/>
      <w:divBdr>
        <w:top w:val="none" w:sz="0" w:space="0" w:color="auto"/>
        <w:left w:val="none" w:sz="0" w:space="0" w:color="auto"/>
        <w:bottom w:val="none" w:sz="0" w:space="0" w:color="auto"/>
        <w:right w:val="none" w:sz="0" w:space="0" w:color="auto"/>
      </w:divBdr>
    </w:div>
    <w:div w:id="1101992592">
      <w:bodyDiv w:val="1"/>
      <w:marLeft w:val="0"/>
      <w:marRight w:val="0"/>
      <w:marTop w:val="0"/>
      <w:marBottom w:val="0"/>
      <w:divBdr>
        <w:top w:val="none" w:sz="0" w:space="0" w:color="auto"/>
        <w:left w:val="none" w:sz="0" w:space="0" w:color="auto"/>
        <w:bottom w:val="none" w:sz="0" w:space="0" w:color="auto"/>
        <w:right w:val="none" w:sz="0" w:space="0" w:color="auto"/>
      </w:divBdr>
    </w:div>
    <w:div w:id="1131945122">
      <w:bodyDiv w:val="1"/>
      <w:marLeft w:val="0"/>
      <w:marRight w:val="0"/>
      <w:marTop w:val="0"/>
      <w:marBottom w:val="0"/>
      <w:divBdr>
        <w:top w:val="none" w:sz="0" w:space="0" w:color="auto"/>
        <w:left w:val="none" w:sz="0" w:space="0" w:color="auto"/>
        <w:bottom w:val="none" w:sz="0" w:space="0" w:color="auto"/>
        <w:right w:val="none" w:sz="0" w:space="0" w:color="auto"/>
      </w:divBdr>
    </w:div>
    <w:div w:id="14321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bestedingen@erasmusmc.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epcell.com/wp-content/uploads/2023/05/Deepcell-Human-Foundation-Model-Panel-Shee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epcell.com/technology/" TargetMode="External"/><Relationship Id="rId4" Type="http://schemas.openxmlformats.org/officeDocument/2006/relationships/settings" Target="settings.xml"/><Relationship Id="rId9" Type="http://schemas.openxmlformats.org/officeDocument/2006/relationships/hyperlink" Target="http://www.erasmusmc.nl/overerasmusm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BBD4-181F-4B47-8255-9472665B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1317</Words>
  <Characters>7248</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P.C.M.S. Verhagen</dc:creator>
  <cp:lastModifiedBy>Max Muller</cp:lastModifiedBy>
  <cp:revision>4</cp:revision>
  <cp:lastPrinted>2023-05-19T11:02:00Z</cp:lastPrinted>
  <dcterms:created xsi:type="dcterms:W3CDTF">2023-06-28T17:42:00Z</dcterms:created>
  <dcterms:modified xsi:type="dcterms:W3CDTF">2023-06-28T17:48:00Z</dcterms:modified>
</cp:coreProperties>
</file>