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1D8D5" w14:textId="77A6A705" w:rsidR="004C7D3C" w:rsidRDefault="00A274FE" w:rsidP="004C7D3C">
      <w:pPr>
        <w:spacing w:after="0" w:line="240" w:lineRule="auto"/>
        <w:rPr>
          <w:rFonts w:ascii="Arial" w:eastAsia="Times New Roman" w:hAnsi="Arial" w:cs="Arial"/>
          <w:b/>
          <w:bCs/>
          <w:lang w:eastAsia="nl-NL"/>
        </w:rPr>
      </w:pPr>
      <w:r w:rsidRPr="00A274FE">
        <w:rPr>
          <w:rFonts w:ascii="Arial" w:eastAsia="Times New Roman" w:hAnsi="Arial" w:cs="Arial"/>
          <w:b/>
          <w:bCs/>
          <w:lang w:eastAsia="nl-NL"/>
        </w:rPr>
        <w:t xml:space="preserve">BIJLAGE </w:t>
      </w:r>
      <w:r w:rsidR="00805BF9">
        <w:rPr>
          <w:rFonts w:ascii="Arial" w:eastAsia="Times New Roman" w:hAnsi="Arial" w:cs="Arial"/>
          <w:b/>
          <w:bCs/>
          <w:lang w:eastAsia="nl-NL"/>
        </w:rPr>
        <w:t>B</w:t>
      </w:r>
      <w:r w:rsidRPr="00A274FE">
        <w:rPr>
          <w:rFonts w:ascii="Arial" w:eastAsia="Times New Roman" w:hAnsi="Arial" w:cs="Arial"/>
          <w:b/>
          <w:bCs/>
          <w:lang w:eastAsia="nl-NL"/>
        </w:rPr>
        <w:t xml:space="preserve"> REFERENTIE</w:t>
      </w:r>
      <w:r w:rsidR="00805BF9">
        <w:rPr>
          <w:rFonts w:ascii="Arial" w:eastAsia="Times New Roman" w:hAnsi="Arial" w:cs="Arial"/>
          <w:b/>
          <w:bCs/>
          <w:lang w:eastAsia="nl-NL"/>
        </w:rPr>
        <w:t xml:space="preserve">OPDRACHT </w:t>
      </w:r>
      <w:r w:rsidRPr="00A274FE">
        <w:rPr>
          <w:rFonts w:ascii="Arial" w:eastAsia="Times New Roman" w:hAnsi="Arial" w:cs="Arial"/>
          <w:b/>
          <w:bCs/>
          <w:lang w:eastAsia="nl-NL"/>
        </w:rPr>
        <w:t>VERKLARING</w:t>
      </w:r>
    </w:p>
    <w:p w14:paraId="08883B7C" w14:textId="5195CA42" w:rsidR="00A274FE" w:rsidRPr="00FD244B" w:rsidRDefault="00FD244B" w:rsidP="00FD244B">
      <w:pPr>
        <w:rPr>
          <w:color w:val="FF0000"/>
        </w:rPr>
      </w:pPr>
      <w:r w:rsidRPr="0083335C">
        <w:rPr>
          <w:color w:val="FF0000"/>
          <w:sz w:val="20"/>
          <w:szCs w:val="20"/>
        </w:rPr>
        <w:t>*Alle wijzigingen</w:t>
      </w:r>
      <w:r w:rsidRPr="0083335C">
        <w:rPr>
          <w:color w:val="FF0000"/>
        </w:rPr>
        <w:t xml:space="preserve"> n</w:t>
      </w:r>
      <w:r w:rsidRPr="0083335C">
        <w:rPr>
          <w:color w:val="FF0000"/>
          <w:sz w:val="20"/>
          <w:szCs w:val="20"/>
        </w:rPr>
        <w:t xml:space="preserve">. </w:t>
      </w:r>
      <w:r w:rsidRPr="0083335C">
        <w:rPr>
          <w:color w:val="FF0000"/>
        </w:rPr>
        <w:t xml:space="preserve">a. v. de Nota’s van Inlichtingen </w:t>
      </w:r>
      <w:r w:rsidRPr="0083335C">
        <w:rPr>
          <w:color w:val="FF0000"/>
          <w:sz w:val="20"/>
          <w:szCs w:val="20"/>
        </w:rPr>
        <w:t>zijn in het rood verwerkt *</w:t>
      </w: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C06B7B" w:rsidRPr="00C06B7B" w14:paraId="5187A149" w14:textId="77777777" w:rsidTr="00C06B7B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/>
          </w:tcPr>
          <w:p w14:paraId="5CE8295C" w14:textId="77777777" w:rsidR="004C7D3C" w:rsidRPr="00C06B7B" w:rsidRDefault="004C7D3C" w:rsidP="004C7D3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FFFFFF" w:themeColor="background1"/>
                <w:lang w:eastAsia="nl-NL"/>
              </w:rPr>
            </w:pPr>
            <w:r w:rsidRPr="00C06B7B">
              <w:rPr>
                <w:rFonts w:ascii="Verdana" w:eastAsia="Times New Roman" w:hAnsi="Verdana" w:cs="Arial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4C7D3C" w:rsidRPr="00A274FE" w14:paraId="54C1AEE8" w14:textId="77777777" w:rsidTr="002843C0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5B4358D1" w14:textId="6D3CB6AB" w:rsidR="004C7D3C" w:rsidRPr="00A274FE" w:rsidRDefault="004C7D3C" w:rsidP="004C7D3C">
            <w:pPr>
              <w:spacing w:after="0" w:line="240" w:lineRule="auto"/>
              <w:rPr>
                <w:rFonts w:ascii="Verdana" w:eastAsia="Times New Roman" w:hAnsi="Verdana" w:cs="Arial"/>
                <w:i/>
                <w:lang w:eastAsia="nl-NL"/>
              </w:rPr>
            </w:pPr>
            <w:r w:rsidRPr="00A274FE">
              <w:rPr>
                <w:rFonts w:ascii="Verdana" w:eastAsia="Times New Roman" w:hAnsi="Verdana" w:cs="Arial"/>
                <w:i/>
                <w:lang w:eastAsia="nl-NL"/>
              </w:rPr>
              <w:t>(kruis aan op welke kerncompetentie</w:t>
            </w:r>
            <w:r w:rsidR="00AB5A2C">
              <w:rPr>
                <w:rFonts w:ascii="Verdana" w:eastAsia="Times New Roman" w:hAnsi="Verdana" w:cs="Arial"/>
                <w:i/>
                <w:lang w:eastAsia="nl-NL"/>
              </w:rPr>
              <w:t>(s)</w:t>
            </w:r>
            <w:r w:rsidRPr="00A274FE">
              <w:rPr>
                <w:rFonts w:ascii="Verdana" w:eastAsia="Times New Roman" w:hAnsi="Verdana" w:cs="Arial"/>
                <w:i/>
                <w:lang w:eastAsia="nl-NL"/>
              </w:rPr>
              <w:t xml:space="preserve"> deze referentieverklaring van toepassing is, </w:t>
            </w:r>
            <w:r w:rsidR="0086263B" w:rsidRPr="00A274FE">
              <w:rPr>
                <w:rFonts w:ascii="Verdana" w:eastAsia="Times New Roman" w:hAnsi="Verdana" w:cs="Arial"/>
                <w:i/>
                <w:lang w:eastAsia="nl-NL"/>
              </w:rPr>
              <w:t>zie paragraaf 3.</w:t>
            </w:r>
            <w:r w:rsidR="00901CB8">
              <w:rPr>
                <w:rFonts w:ascii="Verdana" w:eastAsia="Times New Roman" w:hAnsi="Verdana" w:cs="Arial"/>
                <w:i/>
                <w:lang w:eastAsia="nl-NL"/>
              </w:rPr>
              <w:t>2</w:t>
            </w:r>
            <w:r w:rsidR="0086263B" w:rsidRPr="00A274FE">
              <w:rPr>
                <w:rFonts w:ascii="Verdana" w:eastAsia="Times New Roman" w:hAnsi="Verdana" w:cs="Arial"/>
                <w:i/>
                <w:lang w:eastAsia="nl-NL"/>
              </w:rPr>
              <w:t>.</w:t>
            </w:r>
            <w:r w:rsidR="00901CB8">
              <w:rPr>
                <w:rFonts w:ascii="Verdana" w:eastAsia="Times New Roman" w:hAnsi="Verdana" w:cs="Arial"/>
                <w:i/>
                <w:lang w:eastAsia="nl-NL"/>
              </w:rPr>
              <w:t>3</w:t>
            </w:r>
            <w:r w:rsidR="00AB5A2C">
              <w:rPr>
                <w:rFonts w:ascii="Verdana" w:eastAsia="Times New Roman" w:hAnsi="Verdana" w:cs="Arial"/>
                <w:i/>
                <w:lang w:eastAsia="nl-NL"/>
              </w:rPr>
              <w:t>)</w:t>
            </w:r>
          </w:p>
          <w:p w14:paraId="5097BB6C" w14:textId="77777777" w:rsidR="00F5414B" w:rsidRDefault="00F5414B" w:rsidP="00F5414B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nl-NL"/>
              </w:rPr>
            </w:pPr>
          </w:p>
          <w:p w14:paraId="205C9155" w14:textId="383D9F89" w:rsidR="00F5414B" w:rsidRPr="00F5414B" w:rsidRDefault="00FD244B" w:rsidP="00F5414B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nl-N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881211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54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83549" w:rsidRPr="00D47D0A">
              <w:t xml:space="preserve"> </w:t>
            </w:r>
            <w:r w:rsidR="00F5414B" w:rsidRPr="00F5414B">
              <w:rPr>
                <w:rFonts w:ascii="Verdana" w:eastAsia="Times New Roman" w:hAnsi="Verdana" w:cs="Arial"/>
                <w:bCs/>
                <w:lang w:eastAsia="nl-NL"/>
              </w:rPr>
              <w:t xml:space="preserve">Kerncompetentie 1 </w:t>
            </w:r>
          </w:p>
          <w:p w14:paraId="1A402FA4" w14:textId="2589B0DB" w:rsidR="00F5414B" w:rsidRPr="00F5414B" w:rsidRDefault="00805BF9" w:rsidP="00F5414B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nl-NL"/>
              </w:rPr>
            </w:pPr>
            <w:r w:rsidRPr="00805BF9">
              <w:rPr>
                <w:rFonts w:ascii="Verdana" w:eastAsia="Times New Roman" w:hAnsi="Verdana" w:cs="Arial"/>
                <w:bCs/>
                <w:lang w:eastAsia="nl-NL"/>
              </w:rPr>
              <w:t>Ervaring met het beheren van een SaaS-oplossing (off-premise ook wel remote geserviced/ gehost genoemd) inclusief onderhoud (zoals bedoeld in art. 1.24 van de GIBIT 2020) voor de ondersteuning van vergunningverlening-, toezicht-, handhaving, bezwaar en beroep werkzaamheden in het kader van de Wabo aan een gemeente of een gemeentelijk samenwerkingsverband of een gemeenschappelijke regeling. De oplossing is minimaal 6 maanden in gebruik.</w:t>
            </w:r>
          </w:p>
          <w:p w14:paraId="2B705E2D" w14:textId="77777777" w:rsidR="00F5414B" w:rsidRPr="00F5414B" w:rsidRDefault="00F5414B" w:rsidP="00F5414B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nl-NL"/>
              </w:rPr>
            </w:pPr>
          </w:p>
          <w:p w14:paraId="10D9B5A6" w14:textId="2D869485" w:rsidR="00F5414B" w:rsidRPr="00F5414B" w:rsidRDefault="00FD244B" w:rsidP="00F5414B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nl-N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580949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54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83549" w:rsidRPr="00D47D0A">
              <w:t xml:space="preserve"> </w:t>
            </w:r>
            <w:r w:rsidR="00F5414B" w:rsidRPr="00F5414B">
              <w:rPr>
                <w:rFonts w:ascii="Verdana" w:eastAsia="Times New Roman" w:hAnsi="Verdana" w:cs="Arial"/>
                <w:bCs/>
                <w:lang w:eastAsia="nl-NL"/>
              </w:rPr>
              <w:t xml:space="preserve">Kerncompetentie 2 </w:t>
            </w:r>
          </w:p>
          <w:p w14:paraId="4F867FA4" w14:textId="18271405" w:rsidR="0086263B" w:rsidRPr="00F5414B" w:rsidRDefault="00805BF9" w:rsidP="00F5414B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nl-NL"/>
              </w:rPr>
            </w:pPr>
            <w:r w:rsidRPr="00805BF9">
              <w:rPr>
                <w:rFonts w:ascii="Verdana" w:eastAsia="Times New Roman" w:hAnsi="Verdana" w:cs="Arial"/>
                <w:bCs/>
                <w:lang w:eastAsia="nl-NL"/>
              </w:rPr>
              <w:t xml:space="preserve">Ervaring met de implementatie van een SaaS-oplossing (off-premise ook wel remote geserviced/ gehost genoemd) voor de ondersteuning van vergunningverlening-, toezicht- en handhaving werkzaamheden </w:t>
            </w:r>
            <w:r w:rsidR="0046444F" w:rsidRPr="0046444F">
              <w:rPr>
                <w:rFonts w:ascii="Verdana" w:eastAsia="Times New Roman" w:hAnsi="Verdana" w:cs="Arial"/>
                <w:bCs/>
                <w:color w:val="FF0000"/>
                <w:lang w:eastAsia="nl-NL"/>
              </w:rPr>
              <w:t>in voorbereiding op de uitvoering</w:t>
            </w:r>
            <w:r w:rsidR="0046444F">
              <w:rPr>
                <w:rFonts w:ascii="Verdana" w:eastAsia="Times New Roman" w:hAnsi="Verdana" w:cs="Arial"/>
                <w:bCs/>
                <w:lang w:eastAsia="nl-NL"/>
              </w:rPr>
              <w:t xml:space="preserve"> van </w:t>
            </w:r>
            <w:r w:rsidRPr="00805BF9">
              <w:rPr>
                <w:rFonts w:ascii="Verdana" w:eastAsia="Times New Roman" w:hAnsi="Verdana" w:cs="Arial"/>
                <w:bCs/>
                <w:lang w:eastAsia="nl-NL"/>
              </w:rPr>
              <w:t>de nieuwe Omgevingswet bij een gemeente of een gemeentelijk samenwerkingsverband of een gemeenschappelijke regeling waarbij de volgende functionaliteiten/ modules succesvol zijn ingericht en in al gebruik zijn genomen: vergunningverlening; handhaving; toezicht; mobiel toezicht; leges; bewaar en beroep.</w:t>
            </w:r>
            <w:r w:rsidR="008C2EDE" w:rsidRPr="00F5414B">
              <w:rPr>
                <w:rFonts w:ascii="Verdana" w:eastAsia="Times New Roman" w:hAnsi="Verdana" w:cs="Arial"/>
                <w:bCs/>
                <w:lang w:eastAsia="nl-NL"/>
              </w:rPr>
              <w:t xml:space="preserve"> </w:t>
            </w:r>
          </w:p>
          <w:p w14:paraId="280EA44C" w14:textId="660F7BCD" w:rsidR="008C2EDE" w:rsidRPr="00A274FE" w:rsidRDefault="008C2EDE" w:rsidP="00F5414B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</w:tr>
      <w:tr w:rsidR="00C06B7B" w:rsidRPr="00C06B7B" w14:paraId="7EF4BD5E" w14:textId="77777777" w:rsidTr="00C06B7B">
        <w:trPr>
          <w:cantSplit/>
        </w:trPr>
        <w:tc>
          <w:tcPr>
            <w:tcW w:w="279" w:type="dxa"/>
            <w:shd w:val="clear" w:color="auto" w:fill="4A7729"/>
          </w:tcPr>
          <w:p w14:paraId="255FD612" w14:textId="77777777" w:rsidR="004C7D3C" w:rsidRPr="00C06B7B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 w:themeColor="background1"/>
                <w:lang w:eastAsia="nl-NL"/>
              </w:rPr>
            </w:pPr>
            <w:r w:rsidRPr="00C06B7B">
              <w:rPr>
                <w:rFonts w:ascii="Verdana" w:eastAsia="Times New Roman" w:hAnsi="Verdana" w:cs="Arial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68A43792" w14:textId="77777777" w:rsidR="004C7D3C" w:rsidRPr="00C06B7B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 w:themeColor="background1"/>
                <w:lang w:eastAsia="nl-NL"/>
              </w:rPr>
            </w:pPr>
            <w:r w:rsidRPr="00C06B7B">
              <w:rPr>
                <w:rFonts w:ascii="Verdana" w:eastAsia="Times New Roman" w:hAnsi="Verdana" w:cs="Arial"/>
                <w:b/>
                <w:color w:val="FFFFFF" w:themeColor="background1"/>
                <w:lang w:eastAsia="nl-NL"/>
              </w:rPr>
              <w:t>Gegevens Referent</w:t>
            </w:r>
          </w:p>
        </w:tc>
      </w:tr>
      <w:tr w:rsidR="004C7D3C" w:rsidRPr="00A274FE" w14:paraId="734B4711" w14:textId="77777777" w:rsidTr="002843C0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E11BD7B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99ED4C0" w14:textId="77777777" w:rsidR="004C7D3C" w:rsidRPr="00A274FE" w:rsidRDefault="004C7D3C" w:rsidP="004C7D3C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4A503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34134305" w14:textId="77777777" w:rsidTr="002843C0">
        <w:trPr>
          <w:cantSplit/>
        </w:trPr>
        <w:tc>
          <w:tcPr>
            <w:tcW w:w="279" w:type="dxa"/>
            <w:shd w:val="clear" w:color="FFFF00" w:fill="auto"/>
          </w:tcPr>
          <w:p w14:paraId="29F2555B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C15967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48F99FD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62A10A70" w14:textId="77777777" w:rsidTr="002843C0">
        <w:trPr>
          <w:cantSplit/>
        </w:trPr>
        <w:tc>
          <w:tcPr>
            <w:tcW w:w="279" w:type="dxa"/>
            <w:shd w:val="clear" w:color="FFFF00" w:fill="auto"/>
          </w:tcPr>
          <w:p w14:paraId="61FEF4ED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D070756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1B11C8C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029B43CF" w14:textId="77777777" w:rsidTr="002843C0">
        <w:trPr>
          <w:cantSplit/>
        </w:trPr>
        <w:tc>
          <w:tcPr>
            <w:tcW w:w="279" w:type="dxa"/>
            <w:shd w:val="clear" w:color="FFFF00" w:fill="auto"/>
          </w:tcPr>
          <w:p w14:paraId="571A53E3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8110634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027D175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1BBD6704" w14:textId="77777777" w:rsidTr="002843C0">
        <w:trPr>
          <w:cantSplit/>
        </w:trPr>
        <w:tc>
          <w:tcPr>
            <w:tcW w:w="279" w:type="dxa"/>
            <w:shd w:val="clear" w:color="FFFF00" w:fill="auto"/>
          </w:tcPr>
          <w:p w14:paraId="1985088F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FA61DCF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2D26019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0501EA2F" w14:textId="77777777" w:rsidTr="002843C0">
        <w:trPr>
          <w:cantSplit/>
        </w:trPr>
        <w:tc>
          <w:tcPr>
            <w:tcW w:w="279" w:type="dxa"/>
            <w:shd w:val="clear" w:color="FFFF00" w:fill="auto"/>
          </w:tcPr>
          <w:p w14:paraId="4C25C651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035DE4D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D9E17C0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47297C25" w14:textId="77777777" w:rsidTr="00C06B7B">
        <w:trPr>
          <w:cantSplit/>
        </w:trPr>
        <w:tc>
          <w:tcPr>
            <w:tcW w:w="279" w:type="dxa"/>
            <w:shd w:val="clear" w:color="auto" w:fill="4A7729"/>
          </w:tcPr>
          <w:p w14:paraId="3581C0DA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lang w:eastAsia="nl-NL"/>
              </w:rPr>
            </w:pPr>
            <w:r w:rsidRPr="00A274FE">
              <w:rPr>
                <w:rFonts w:ascii="Verdana" w:eastAsia="Times New Roman" w:hAnsi="Verdana" w:cs="Arial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4DD03260" w14:textId="5DAA881F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lang w:eastAsia="nl-NL"/>
              </w:rPr>
            </w:pPr>
            <w:r w:rsidRPr="00A274FE">
              <w:rPr>
                <w:rFonts w:ascii="Verdana" w:eastAsia="Times New Roman" w:hAnsi="Verdana" w:cs="Arial"/>
                <w:b/>
                <w:color w:val="FFFFFF"/>
                <w:lang w:eastAsia="nl-NL"/>
              </w:rPr>
              <w:t xml:space="preserve">Algemene Informatie </w:t>
            </w:r>
            <w:r w:rsidR="00805BF9">
              <w:rPr>
                <w:rFonts w:ascii="Verdana" w:eastAsia="Times New Roman" w:hAnsi="Verdana" w:cs="Arial"/>
                <w:b/>
                <w:color w:val="FFFFFF"/>
                <w:lang w:eastAsia="nl-NL"/>
              </w:rPr>
              <w:t>van de referentieopdracht</w:t>
            </w:r>
          </w:p>
        </w:tc>
      </w:tr>
      <w:tr w:rsidR="004C7D3C" w:rsidRPr="00A274FE" w14:paraId="238566A3" w14:textId="77777777" w:rsidTr="002843C0">
        <w:trPr>
          <w:cantSplit/>
        </w:trPr>
        <w:tc>
          <w:tcPr>
            <w:tcW w:w="279" w:type="dxa"/>
            <w:shd w:val="clear" w:color="FFFF00" w:fill="auto"/>
          </w:tcPr>
          <w:p w14:paraId="1D8C672B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E5E9A4A" w14:textId="21CCF39B" w:rsidR="004C7D3C" w:rsidRPr="00A274FE" w:rsidRDefault="00805BF9" w:rsidP="004C7D3C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>
              <w:rPr>
                <w:rFonts w:ascii="Verdana" w:eastAsia="Times New Roman" w:hAnsi="Verdana" w:cs="Arial"/>
                <w:lang w:eastAsia="nl-NL"/>
              </w:rPr>
              <w:t>Korte naam</w:t>
            </w:r>
            <w:r w:rsidR="004C7D3C" w:rsidRPr="00A274FE">
              <w:rPr>
                <w:rFonts w:ascii="Verdana" w:eastAsia="Times New Roman" w:hAnsi="Verdana" w:cs="Arial"/>
                <w:lang w:eastAsia="nl-NL"/>
              </w:rPr>
              <w:t xml:space="preserve"> </w:t>
            </w:r>
            <w:r>
              <w:rPr>
                <w:rFonts w:ascii="Verdana" w:eastAsia="Times New Roman" w:hAnsi="Verdana" w:cs="Arial"/>
                <w:lang w:eastAsia="nl-NL"/>
              </w:rPr>
              <w:t>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E51CF29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3772CFF9" w14:textId="77777777" w:rsidTr="002843C0">
        <w:trPr>
          <w:cantSplit/>
        </w:trPr>
        <w:tc>
          <w:tcPr>
            <w:tcW w:w="279" w:type="dxa"/>
            <w:shd w:val="clear" w:color="FFFF00" w:fill="auto"/>
          </w:tcPr>
          <w:p w14:paraId="4FBF2FBD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4974C29" w14:textId="1118F50D" w:rsidR="004C7D3C" w:rsidRPr="00A274FE" w:rsidRDefault="004C7D3C" w:rsidP="004C7D3C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Startdatum referentie</w:t>
            </w:r>
            <w:r w:rsidR="00805BF9">
              <w:rPr>
                <w:rFonts w:ascii="Verdana" w:eastAsia="Times New Roman" w:hAnsi="Verdana" w:cs="Arial"/>
                <w:lang w:eastAsia="nl-NL"/>
              </w:rPr>
              <w:t>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B51AD50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3A503D6C" w14:textId="77777777" w:rsidTr="002843C0">
        <w:trPr>
          <w:cantSplit/>
        </w:trPr>
        <w:tc>
          <w:tcPr>
            <w:tcW w:w="279" w:type="dxa"/>
            <w:shd w:val="clear" w:color="FFFF00" w:fill="auto"/>
          </w:tcPr>
          <w:p w14:paraId="4AA14B50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8D31D52" w14:textId="42BD4C56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Einddatum referentie</w:t>
            </w:r>
            <w:r w:rsidR="00805BF9">
              <w:rPr>
                <w:rFonts w:ascii="Verdana" w:eastAsia="Times New Roman" w:hAnsi="Verdana" w:cs="Arial"/>
                <w:lang w:eastAsia="nl-NL"/>
              </w:rPr>
              <w:t>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618A3C9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378250B0" w14:textId="77777777" w:rsidTr="002843C0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3512530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B0C6AD1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 xml:space="preserve">Waarde opdracht </w:t>
            </w:r>
          </w:p>
          <w:p w14:paraId="366ABF99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38452B19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  <w:r w:rsidRPr="00A274FE">
              <w:rPr>
                <w:rFonts w:ascii="Verdana" w:eastAsia="Calibri" w:hAnsi="Verdana" w:cs="Arial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509321BE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0D8BE526" w14:textId="77777777" w:rsidTr="00C06B7B">
        <w:trPr>
          <w:cantSplit/>
        </w:trPr>
        <w:tc>
          <w:tcPr>
            <w:tcW w:w="279" w:type="dxa"/>
            <w:shd w:val="clear" w:color="auto" w:fill="4A7729"/>
          </w:tcPr>
          <w:p w14:paraId="1D5E4189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lang w:eastAsia="nl-NL"/>
              </w:rPr>
            </w:pPr>
            <w:r w:rsidRPr="00A274FE">
              <w:rPr>
                <w:rFonts w:ascii="Verdana" w:eastAsia="Times New Roman" w:hAnsi="Verdana" w:cs="Arial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4404F731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lang w:eastAsia="nl-NL"/>
              </w:rPr>
            </w:pPr>
            <w:r w:rsidRPr="00A274FE">
              <w:rPr>
                <w:rFonts w:ascii="Verdana" w:eastAsia="Times New Roman" w:hAnsi="Verdana" w:cs="Arial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F5414B" w:rsidRPr="00A274FE" w14:paraId="5089CA38" w14:textId="77777777" w:rsidTr="002843C0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0510012D" w14:textId="77777777" w:rsidR="00F5414B" w:rsidRPr="00A274FE" w:rsidRDefault="00F5414B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209BC8A" w14:textId="70B658D7" w:rsidR="00F5414B" w:rsidRPr="00A274FE" w:rsidRDefault="00F5414B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F5414B">
              <w:rPr>
                <w:rFonts w:ascii="Verdana" w:eastAsia="Times New Roman" w:hAnsi="Verdana" w:cs="Arial"/>
                <w:lang w:eastAsia="nl-NL"/>
              </w:rPr>
              <w:t>Omschrijving 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A92E5E1" w14:textId="6AD719D9" w:rsidR="00F5414B" w:rsidRPr="00F5414B" w:rsidRDefault="00F5414B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  <w:r w:rsidRPr="00F5414B">
              <w:rPr>
                <w:rFonts w:ascii="Verdana" w:hAnsi="Verdana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1BD09DAE" w14:textId="77777777" w:rsidR="00F5414B" w:rsidRDefault="00F5414B" w:rsidP="004C7D3C">
      <w:pPr>
        <w:spacing w:after="0" w:line="240" w:lineRule="auto"/>
        <w:rPr>
          <w:rFonts w:ascii="Verdana" w:eastAsia="Times New Roman" w:hAnsi="Verdana" w:cs="Arial"/>
          <w:i/>
          <w:lang w:eastAsia="nl-NL"/>
        </w:rPr>
      </w:pPr>
    </w:p>
    <w:p w14:paraId="5D345630" w14:textId="7D799B9E" w:rsidR="004C7D3C" w:rsidRPr="00A274FE" w:rsidRDefault="00F5414B" w:rsidP="004C7D3C">
      <w:pPr>
        <w:spacing w:after="0" w:line="240" w:lineRule="auto"/>
        <w:rPr>
          <w:rFonts w:ascii="Verdana" w:eastAsia="Times New Roman" w:hAnsi="Verdana" w:cs="Arial"/>
          <w:i/>
          <w:lang w:eastAsia="nl-NL"/>
        </w:rPr>
      </w:pPr>
      <w:r>
        <w:rPr>
          <w:rFonts w:ascii="Verdana" w:eastAsia="Times New Roman" w:hAnsi="Verdana" w:cs="Arial"/>
          <w:i/>
          <w:lang w:eastAsia="nl-NL"/>
        </w:rPr>
        <w:t>De gemeente</w:t>
      </w:r>
      <w:r w:rsidR="008303D0">
        <w:rPr>
          <w:rFonts w:ascii="Verdana" w:eastAsia="Times New Roman" w:hAnsi="Verdana" w:cs="Arial"/>
          <w:i/>
          <w:lang w:eastAsia="nl-NL"/>
        </w:rPr>
        <w:t xml:space="preserve"> </w:t>
      </w:r>
      <w:r w:rsidR="0053788B" w:rsidRPr="0053788B">
        <w:rPr>
          <w:rFonts w:ascii="Verdana" w:eastAsia="Times New Roman" w:hAnsi="Verdana" w:cs="Arial"/>
          <w:i/>
          <w:lang w:eastAsia="nl-NL"/>
        </w:rPr>
        <w:t xml:space="preserve">behoudt zich het recht voor om de </w:t>
      </w:r>
      <w:r>
        <w:rPr>
          <w:rFonts w:ascii="Verdana" w:eastAsia="Times New Roman" w:hAnsi="Verdana" w:cs="Arial"/>
          <w:i/>
          <w:lang w:eastAsia="nl-NL"/>
        </w:rPr>
        <w:t>verklaring</w:t>
      </w:r>
      <w:r w:rsidR="0053788B" w:rsidRPr="0053788B">
        <w:rPr>
          <w:rFonts w:ascii="Verdana" w:eastAsia="Times New Roman" w:hAnsi="Verdana" w:cs="Arial"/>
          <w:i/>
          <w:lang w:eastAsia="nl-NL"/>
        </w:rPr>
        <w:t xml:space="preserve"> te controleren.</w:t>
      </w:r>
    </w:p>
    <w:p w14:paraId="3BDB54D1" w14:textId="77777777" w:rsidR="004C7D3C" w:rsidRPr="00A274FE" w:rsidRDefault="004C7D3C" w:rsidP="004C7D3C">
      <w:pPr>
        <w:spacing w:after="0" w:line="240" w:lineRule="auto"/>
        <w:rPr>
          <w:rFonts w:ascii="Verdana" w:eastAsia="Times New Roman" w:hAnsi="Verdana" w:cs="Arial"/>
          <w:lang w:eastAsia="nl-NL"/>
        </w:rPr>
      </w:pPr>
    </w:p>
    <w:p w14:paraId="6851A68C" w14:textId="77777777" w:rsidR="004C7D3C" w:rsidRPr="00A274FE" w:rsidRDefault="004C7D3C" w:rsidP="004C7D3C">
      <w:pPr>
        <w:spacing w:after="0" w:line="240" w:lineRule="auto"/>
        <w:rPr>
          <w:rFonts w:ascii="Verdana" w:eastAsia="Times New Roman" w:hAnsi="Verdana" w:cs="Arial"/>
          <w:lang w:eastAsia="nl-NL"/>
        </w:rPr>
      </w:pPr>
    </w:p>
    <w:sectPr w:rsidR="004C7D3C" w:rsidRPr="00A274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376148E5"/>
    <w:multiLevelType w:val="hybridMultilevel"/>
    <w:tmpl w:val="91C47594"/>
    <w:lvl w:ilvl="0" w:tplc="0413000F">
      <w:start w:val="1"/>
      <w:numFmt w:val="decimal"/>
      <w:lvlText w:val="%1."/>
      <w:lvlJc w:val="left"/>
      <w:pPr>
        <w:ind w:left="2496" w:hanging="360"/>
      </w:pPr>
    </w:lvl>
    <w:lvl w:ilvl="1" w:tplc="04130019" w:tentative="1">
      <w:start w:val="1"/>
      <w:numFmt w:val="lowerLetter"/>
      <w:lvlText w:val="%2."/>
      <w:lvlJc w:val="left"/>
      <w:pPr>
        <w:ind w:left="3216" w:hanging="360"/>
      </w:pPr>
    </w:lvl>
    <w:lvl w:ilvl="2" w:tplc="0413001B" w:tentative="1">
      <w:start w:val="1"/>
      <w:numFmt w:val="lowerRoman"/>
      <w:lvlText w:val="%3."/>
      <w:lvlJc w:val="right"/>
      <w:pPr>
        <w:ind w:left="3936" w:hanging="180"/>
      </w:pPr>
    </w:lvl>
    <w:lvl w:ilvl="3" w:tplc="0413000F" w:tentative="1">
      <w:start w:val="1"/>
      <w:numFmt w:val="decimal"/>
      <w:lvlText w:val="%4."/>
      <w:lvlJc w:val="left"/>
      <w:pPr>
        <w:ind w:left="4656" w:hanging="360"/>
      </w:pPr>
    </w:lvl>
    <w:lvl w:ilvl="4" w:tplc="04130019" w:tentative="1">
      <w:start w:val="1"/>
      <w:numFmt w:val="lowerLetter"/>
      <w:lvlText w:val="%5."/>
      <w:lvlJc w:val="left"/>
      <w:pPr>
        <w:ind w:left="5376" w:hanging="360"/>
      </w:pPr>
    </w:lvl>
    <w:lvl w:ilvl="5" w:tplc="0413001B" w:tentative="1">
      <w:start w:val="1"/>
      <w:numFmt w:val="lowerRoman"/>
      <w:lvlText w:val="%6."/>
      <w:lvlJc w:val="right"/>
      <w:pPr>
        <w:ind w:left="6096" w:hanging="180"/>
      </w:pPr>
    </w:lvl>
    <w:lvl w:ilvl="6" w:tplc="0413000F" w:tentative="1">
      <w:start w:val="1"/>
      <w:numFmt w:val="decimal"/>
      <w:lvlText w:val="%7."/>
      <w:lvlJc w:val="left"/>
      <w:pPr>
        <w:ind w:left="6816" w:hanging="360"/>
      </w:pPr>
    </w:lvl>
    <w:lvl w:ilvl="7" w:tplc="04130019" w:tentative="1">
      <w:start w:val="1"/>
      <w:numFmt w:val="lowerLetter"/>
      <w:lvlText w:val="%8."/>
      <w:lvlJc w:val="left"/>
      <w:pPr>
        <w:ind w:left="7536" w:hanging="360"/>
      </w:pPr>
    </w:lvl>
    <w:lvl w:ilvl="8" w:tplc="0413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3" w15:restartNumberingAfterBreak="0">
    <w:nsid w:val="7BE97C1B"/>
    <w:multiLevelType w:val="hybridMultilevel"/>
    <w:tmpl w:val="C89C855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756D28"/>
    <w:multiLevelType w:val="hybridMultilevel"/>
    <w:tmpl w:val="C7767D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A65FD3"/>
    <w:multiLevelType w:val="hybridMultilevel"/>
    <w:tmpl w:val="FD9E45EC"/>
    <w:lvl w:ilvl="0" w:tplc="0413000F">
      <w:start w:val="1"/>
      <w:numFmt w:val="decimal"/>
      <w:lvlText w:val="%1."/>
      <w:lvlJc w:val="left"/>
      <w:pPr>
        <w:ind w:left="2496" w:hanging="360"/>
      </w:pPr>
    </w:lvl>
    <w:lvl w:ilvl="1" w:tplc="04130019" w:tentative="1">
      <w:start w:val="1"/>
      <w:numFmt w:val="lowerLetter"/>
      <w:lvlText w:val="%2."/>
      <w:lvlJc w:val="left"/>
      <w:pPr>
        <w:ind w:left="3216" w:hanging="360"/>
      </w:pPr>
    </w:lvl>
    <w:lvl w:ilvl="2" w:tplc="0413001B" w:tentative="1">
      <w:start w:val="1"/>
      <w:numFmt w:val="lowerRoman"/>
      <w:lvlText w:val="%3."/>
      <w:lvlJc w:val="right"/>
      <w:pPr>
        <w:ind w:left="3936" w:hanging="180"/>
      </w:pPr>
    </w:lvl>
    <w:lvl w:ilvl="3" w:tplc="0413000F" w:tentative="1">
      <w:start w:val="1"/>
      <w:numFmt w:val="decimal"/>
      <w:lvlText w:val="%4."/>
      <w:lvlJc w:val="left"/>
      <w:pPr>
        <w:ind w:left="4656" w:hanging="360"/>
      </w:pPr>
    </w:lvl>
    <w:lvl w:ilvl="4" w:tplc="04130019" w:tentative="1">
      <w:start w:val="1"/>
      <w:numFmt w:val="lowerLetter"/>
      <w:lvlText w:val="%5."/>
      <w:lvlJc w:val="left"/>
      <w:pPr>
        <w:ind w:left="5376" w:hanging="360"/>
      </w:pPr>
    </w:lvl>
    <w:lvl w:ilvl="5" w:tplc="0413001B" w:tentative="1">
      <w:start w:val="1"/>
      <w:numFmt w:val="lowerRoman"/>
      <w:lvlText w:val="%6."/>
      <w:lvlJc w:val="right"/>
      <w:pPr>
        <w:ind w:left="6096" w:hanging="180"/>
      </w:pPr>
    </w:lvl>
    <w:lvl w:ilvl="6" w:tplc="0413000F" w:tentative="1">
      <w:start w:val="1"/>
      <w:numFmt w:val="decimal"/>
      <w:lvlText w:val="%7."/>
      <w:lvlJc w:val="left"/>
      <w:pPr>
        <w:ind w:left="6816" w:hanging="360"/>
      </w:pPr>
    </w:lvl>
    <w:lvl w:ilvl="7" w:tplc="04130019" w:tentative="1">
      <w:start w:val="1"/>
      <w:numFmt w:val="lowerLetter"/>
      <w:lvlText w:val="%8."/>
      <w:lvlJc w:val="left"/>
      <w:pPr>
        <w:ind w:left="7536" w:hanging="360"/>
      </w:pPr>
    </w:lvl>
    <w:lvl w:ilvl="8" w:tplc="0413001B" w:tentative="1">
      <w:start w:val="1"/>
      <w:numFmt w:val="lowerRoman"/>
      <w:lvlText w:val="%9."/>
      <w:lvlJc w:val="right"/>
      <w:pPr>
        <w:ind w:left="8256" w:hanging="180"/>
      </w:pPr>
    </w:lvl>
  </w:abstractNum>
  <w:num w:numId="1" w16cid:durableId="347098679">
    <w:abstractNumId w:val="0"/>
  </w:num>
  <w:num w:numId="2" w16cid:durableId="840698406">
    <w:abstractNumId w:val="1"/>
  </w:num>
  <w:num w:numId="3" w16cid:durableId="645665334">
    <w:abstractNumId w:val="5"/>
  </w:num>
  <w:num w:numId="4" w16cid:durableId="1441726476">
    <w:abstractNumId w:val="2"/>
  </w:num>
  <w:num w:numId="5" w16cid:durableId="601227586">
    <w:abstractNumId w:val="4"/>
  </w:num>
  <w:num w:numId="6" w16cid:durableId="8208555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D3C"/>
    <w:rsid w:val="00183549"/>
    <w:rsid w:val="00184B5F"/>
    <w:rsid w:val="002B6E17"/>
    <w:rsid w:val="0046444F"/>
    <w:rsid w:val="004C7D3C"/>
    <w:rsid w:val="0053788B"/>
    <w:rsid w:val="0063206E"/>
    <w:rsid w:val="00644927"/>
    <w:rsid w:val="00805BF9"/>
    <w:rsid w:val="00817450"/>
    <w:rsid w:val="008303D0"/>
    <w:rsid w:val="0086263B"/>
    <w:rsid w:val="008C2EDE"/>
    <w:rsid w:val="008F68F4"/>
    <w:rsid w:val="00901CB8"/>
    <w:rsid w:val="009C5801"/>
    <w:rsid w:val="00A274FE"/>
    <w:rsid w:val="00AB5A2C"/>
    <w:rsid w:val="00C06B7B"/>
    <w:rsid w:val="00D13966"/>
    <w:rsid w:val="00D77F37"/>
    <w:rsid w:val="00F5414B"/>
    <w:rsid w:val="00FD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46F70"/>
  <w15:chartTrackingRefBased/>
  <w15:docId w15:val="{EA0699A7-46BE-4A63-89CE-E4A94AFC2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62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F6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68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5FD8D2CF36D247AB3B4893C61FBEAD" ma:contentTypeVersion="12" ma:contentTypeDescription="Een nieuw document maken." ma:contentTypeScope="" ma:versionID="21862dd385aa73c5d0ad5582585437df">
  <xsd:schema xmlns:xsd="http://www.w3.org/2001/XMLSchema" xmlns:xs="http://www.w3.org/2001/XMLSchema" xmlns:p="http://schemas.microsoft.com/office/2006/metadata/properties" xmlns:ns2="a399d4c7-e105-4ce0-9427-8c907c979823" xmlns:ns3="a5804013-0d55-439b-9108-941fa49e2adc" targetNamespace="http://schemas.microsoft.com/office/2006/metadata/properties" ma:root="true" ma:fieldsID="1b4e2bf47da5de114ee7131fdcd62ae5" ns2:_="" ns3:_="">
    <xsd:import namespace="a399d4c7-e105-4ce0-9427-8c907c979823"/>
    <xsd:import namespace="a5804013-0d55-439b-9108-941fa49e2a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9d4c7-e105-4ce0-9427-8c907c9798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2554b14-011f-4864-8a2b-03e1982056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04013-0d55-439b-9108-941fa49e2a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c8a2042-eb37-4892-81e5-9321cedfc91e}" ma:internalName="TaxCatchAll" ma:showField="CatchAllData" ma:web="a5804013-0d55-439b-9108-941fa49e2a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99d4c7-e105-4ce0-9427-8c907c979823">
      <Terms xmlns="http://schemas.microsoft.com/office/infopath/2007/PartnerControls"/>
    </lcf76f155ced4ddcb4097134ff3c332f>
    <TaxCatchAll xmlns="a5804013-0d55-439b-9108-941fa49e2adc" xsi:nil="true"/>
  </documentManagement>
</p:properties>
</file>

<file path=customXml/itemProps1.xml><?xml version="1.0" encoding="utf-8"?>
<ds:datastoreItem xmlns:ds="http://schemas.openxmlformats.org/officeDocument/2006/customXml" ds:itemID="{3736E3DF-0981-4202-8802-D00198E149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3BF8F1-C812-4730-837A-D803D6639C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99d4c7-e105-4ce0-9427-8c907c979823"/>
    <ds:schemaRef ds:uri="a5804013-0d55-439b-9108-941fa49e2a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397EC5-9E89-4995-9D7F-1D34F21E3D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E4B420-9B00-4D6D-8FAD-4009D591110D}">
  <ds:schemaRefs>
    <ds:schemaRef ds:uri="http://schemas.microsoft.com/office/2006/metadata/properties"/>
    <ds:schemaRef ds:uri="http://schemas.microsoft.com/office/infopath/2007/PartnerControls"/>
    <ds:schemaRef ds:uri="a399d4c7-e105-4ce0-9427-8c907c979823"/>
    <ds:schemaRef ds:uri="a5804013-0d55-439b-9108-941fa49e2a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Yulia Boomsma - Panibratets</cp:lastModifiedBy>
  <cp:revision>3</cp:revision>
  <dcterms:created xsi:type="dcterms:W3CDTF">2023-02-21T10:05:00Z</dcterms:created>
  <dcterms:modified xsi:type="dcterms:W3CDTF">2023-02-21T10:05:00Z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0x010100035FD8D2CF36D247AB3B4893C61FBEAD</vt:lpwstr>
  </property>
</Properties>
</file>