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CB72A8" w14:textId="2061CFEA" w:rsidR="00486496" w:rsidRPr="00C07A08" w:rsidRDefault="00C07A08" w:rsidP="00C07A08">
      <w:pPr>
        <w:jc w:val="right"/>
        <w:rPr>
          <w:rFonts w:asciiTheme="minorHAnsi" w:hAnsiTheme="minorHAnsi"/>
          <w:b/>
        </w:rPr>
      </w:pPr>
      <w:r w:rsidRPr="00C07A08">
        <w:rPr>
          <w:rFonts w:asciiTheme="minorHAnsi" w:hAnsiTheme="minorHAnsi"/>
          <w:b/>
        </w:rPr>
        <w:t>Bijlage H</w:t>
      </w:r>
    </w:p>
    <w:p w14:paraId="2658DC84" w14:textId="57DFBCDB" w:rsidR="00C07A08" w:rsidRDefault="00486496" w:rsidP="00D2510B">
      <w:pPr>
        <w:jc w:val="center"/>
      </w:pPr>
      <w:r w:rsidRPr="00596547">
        <w:rPr>
          <w:rFonts w:asciiTheme="minorHAnsi" w:hAnsiTheme="minorHAnsi" w:cstheme="minorHAnsi"/>
          <w:b/>
          <w:color w:val="323E4F" w:themeColor="text2" w:themeShade="BF"/>
          <w:sz w:val="28"/>
          <w:szCs w:val="28"/>
        </w:rPr>
        <w:t xml:space="preserve">Verwerkersovereenkomst uitvoering </w:t>
      </w:r>
      <w:r w:rsidR="00A603AC" w:rsidRPr="00A603AC">
        <w:t xml:space="preserve"> </w:t>
      </w:r>
    </w:p>
    <w:p w14:paraId="5ECF1745" w14:textId="5B2144CA" w:rsidR="00D2510B" w:rsidRPr="00D2510B" w:rsidRDefault="00A603AC" w:rsidP="00D2510B">
      <w:pPr>
        <w:jc w:val="center"/>
        <w:rPr>
          <w:rFonts w:asciiTheme="minorHAnsi" w:hAnsiTheme="minorHAnsi" w:cstheme="minorHAnsi"/>
          <w:b/>
          <w:color w:val="323E4F" w:themeColor="text2" w:themeShade="BF"/>
          <w:sz w:val="28"/>
          <w:szCs w:val="28"/>
        </w:rPr>
      </w:pPr>
      <w:r w:rsidRPr="009C332B">
        <w:t xml:space="preserve">Raamovereenkomst </w:t>
      </w:r>
      <w:r>
        <w:t xml:space="preserve">leveren, uitzetten gechipte minicontainers (rest, gft en </w:t>
      </w:r>
      <w:proofErr w:type="spellStart"/>
      <w:r>
        <w:t>pmd</w:t>
      </w:r>
      <w:proofErr w:type="spellEnd"/>
      <w:r>
        <w:t>) en keukenfaciliteiten gemeente Katwijk</w:t>
      </w:r>
    </w:p>
    <w:p w14:paraId="03C8ECB0" w14:textId="77777777" w:rsidR="00486496" w:rsidRDefault="00486496" w:rsidP="00486496">
      <w:pPr>
        <w:rPr>
          <w:rFonts w:asciiTheme="minorHAnsi" w:hAnsiTheme="minorHAnsi"/>
          <w:sz w:val="20"/>
          <w:szCs w:val="20"/>
        </w:rPr>
      </w:pPr>
    </w:p>
    <w:p w14:paraId="4E2CCEF7" w14:textId="61A73760" w:rsidR="00486496" w:rsidRPr="00363301" w:rsidRDefault="00486496" w:rsidP="00486496">
      <w:pPr>
        <w:rPr>
          <w:rFonts w:asciiTheme="minorHAnsi" w:hAnsiTheme="minorHAnsi"/>
          <w:sz w:val="20"/>
          <w:szCs w:val="20"/>
        </w:rPr>
      </w:pPr>
      <w:r w:rsidRPr="00D2510B">
        <w:rPr>
          <w:rFonts w:asciiTheme="minorHAnsi" w:hAnsiTheme="minorHAnsi"/>
          <w:sz w:val="20"/>
          <w:szCs w:val="20"/>
        </w:rPr>
        <w:t xml:space="preserve">Gemeente </w:t>
      </w:r>
      <w:r w:rsidR="00EE6310" w:rsidRPr="00D2510B">
        <w:rPr>
          <w:rFonts w:asciiTheme="minorHAnsi" w:hAnsiTheme="minorHAnsi"/>
          <w:sz w:val="20"/>
          <w:szCs w:val="20"/>
        </w:rPr>
        <w:t>Katwijk</w:t>
      </w:r>
      <w:r w:rsidRPr="00D2510B">
        <w:rPr>
          <w:rFonts w:asciiTheme="minorHAnsi" w:hAnsiTheme="minorHAnsi"/>
          <w:sz w:val="20"/>
          <w:szCs w:val="20"/>
        </w:rPr>
        <w:t xml:space="preserve">, waarvan het college van Burgemeester en Wethouders de verwerkingsverantwoordelijke is, verder te noemen Verwerkingsverantwoordelijke, hierbij rechtsgeldig vertegenwoordigd door de </w:t>
      </w:r>
      <w:r w:rsidR="00255286" w:rsidRPr="00D2510B">
        <w:rPr>
          <w:rFonts w:asciiTheme="minorHAnsi" w:hAnsiTheme="minorHAnsi"/>
          <w:sz w:val="20"/>
          <w:szCs w:val="20"/>
        </w:rPr>
        <w:t>heer</w:t>
      </w:r>
      <w:r w:rsidRPr="00D2510B">
        <w:rPr>
          <w:rFonts w:asciiTheme="minorHAnsi" w:hAnsiTheme="minorHAnsi"/>
          <w:sz w:val="20"/>
          <w:szCs w:val="20"/>
        </w:rPr>
        <w:t xml:space="preserve"> </w:t>
      </w:r>
      <w:r w:rsidR="00255286" w:rsidRPr="00D2510B">
        <w:rPr>
          <w:rFonts w:asciiTheme="minorHAnsi" w:hAnsiTheme="minorHAnsi"/>
          <w:sz w:val="20"/>
          <w:szCs w:val="20"/>
        </w:rPr>
        <w:t>R. Kling</w:t>
      </w:r>
      <w:r w:rsidRPr="00D2510B">
        <w:rPr>
          <w:rFonts w:asciiTheme="minorHAnsi" w:hAnsiTheme="minorHAnsi"/>
          <w:sz w:val="20"/>
          <w:szCs w:val="20"/>
        </w:rPr>
        <w:t xml:space="preserve">, </w:t>
      </w:r>
      <w:r w:rsidR="00255286" w:rsidRPr="00D2510B">
        <w:rPr>
          <w:rFonts w:asciiTheme="minorHAnsi" w:hAnsiTheme="minorHAnsi"/>
          <w:sz w:val="20"/>
          <w:szCs w:val="20"/>
        </w:rPr>
        <w:t>Clustermanager Dagelijks Beheer</w:t>
      </w:r>
    </w:p>
    <w:p w14:paraId="280CA7F5" w14:textId="77777777" w:rsidR="00486496" w:rsidRPr="00363301" w:rsidRDefault="00486496" w:rsidP="00486496">
      <w:pPr>
        <w:rPr>
          <w:rFonts w:asciiTheme="minorHAnsi" w:hAnsiTheme="minorHAnsi"/>
          <w:sz w:val="20"/>
          <w:szCs w:val="20"/>
        </w:rPr>
      </w:pPr>
    </w:p>
    <w:p w14:paraId="08942DC3" w14:textId="77777777" w:rsidR="00486496" w:rsidRPr="00363301" w:rsidRDefault="00486496" w:rsidP="00486496">
      <w:pPr>
        <w:rPr>
          <w:rFonts w:asciiTheme="minorHAnsi" w:hAnsiTheme="minorHAnsi"/>
          <w:sz w:val="20"/>
          <w:szCs w:val="20"/>
        </w:rPr>
      </w:pPr>
      <w:r w:rsidRPr="00363301">
        <w:rPr>
          <w:rFonts w:asciiTheme="minorHAnsi" w:hAnsiTheme="minorHAnsi"/>
          <w:sz w:val="20"/>
          <w:szCs w:val="20"/>
        </w:rPr>
        <w:t xml:space="preserve">en </w:t>
      </w:r>
    </w:p>
    <w:p w14:paraId="37AC3774" w14:textId="77777777" w:rsidR="00486496" w:rsidRPr="00363301" w:rsidRDefault="00486496" w:rsidP="00486496">
      <w:pPr>
        <w:rPr>
          <w:rFonts w:asciiTheme="minorHAnsi" w:hAnsiTheme="minorHAnsi"/>
          <w:sz w:val="20"/>
          <w:szCs w:val="20"/>
        </w:rPr>
      </w:pPr>
    </w:p>
    <w:p w14:paraId="64D83E05" w14:textId="77777777" w:rsidR="00486496" w:rsidRPr="00363301" w:rsidRDefault="00486496" w:rsidP="00486496">
      <w:pPr>
        <w:rPr>
          <w:rFonts w:asciiTheme="minorHAnsi" w:hAnsiTheme="minorHAnsi"/>
          <w:sz w:val="20"/>
          <w:szCs w:val="20"/>
        </w:rPr>
      </w:pPr>
      <w:r w:rsidRPr="00363301">
        <w:rPr>
          <w:rFonts w:asciiTheme="minorHAnsi" w:hAnsiTheme="minorHAnsi"/>
          <w:sz w:val="20"/>
          <w:szCs w:val="20"/>
        </w:rPr>
        <w:t>&lt;</w:t>
      </w:r>
      <w:r w:rsidRPr="00363301">
        <w:rPr>
          <w:rFonts w:asciiTheme="minorHAnsi" w:hAnsiTheme="minorHAnsi"/>
          <w:sz w:val="20"/>
          <w:szCs w:val="20"/>
          <w:highlight w:val="yellow"/>
        </w:rPr>
        <w:t>Bedrijf</w:t>
      </w:r>
      <w:r w:rsidRPr="00363301">
        <w:rPr>
          <w:rFonts w:asciiTheme="minorHAnsi" w:hAnsiTheme="minorHAnsi"/>
          <w:sz w:val="20"/>
          <w:szCs w:val="20"/>
        </w:rPr>
        <w:t>&gt;, gevestigd te &lt;</w:t>
      </w:r>
      <w:r w:rsidRPr="00363301">
        <w:rPr>
          <w:rFonts w:asciiTheme="minorHAnsi" w:hAnsiTheme="minorHAnsi"/>
          <w:sz w:val="20"/>
          <w:szCs w:val="20"/>
          <w:highlight w:val="yellow"/>
        </w:rPr>
        <w:t>plaatsnaam</w:t>
      </w:r>
      <w:r w:rsidRPr="00363301">
        <w:rPr>
          <w:rFonts w:asciiTheme="minorHAnsi" w:hAnsiTheme="minorHAnsi"/>
          <w:sz w:val="20"/>
          <w:szCs w:val="20"/>
        </w:rPr>
        <w:t>&gt;, KVK-nummer &lt;</w:t>
      </w:r>
      <w:r w:rsidRPr="00363301">
        <w:rPr>
          <w:rFonts w:asciiTheme="minorHAnsi" w:hAnsiTheme="minorHAnsi"/>
          <w:sz w:val="20"/>
          <w:szCs w:val="20"/>
          <w:highlight w:val="yellow"/>
        </w:rPr>
        <w:t>nummer</w:t>
      </w:r>
      <w:r w:rsidRPr="00363301">
        <w:rPr>
          <w:rFonts w:asciiTheme="minorHAnsi" w:hAnsiTheme="minorHAnsi"/>
          <w:sz w:val="20"/>
          <w:szCs w:val="20"/>
        </w:rPr>
        <w:t>&gt;verder te noemen Verwerker, hierbij rechtsgeldig vertegenwoordigd door de &lt;</w:t>
      </w:r>
      <w:r w:rsidRPr="00363301">
        <w:rPr>
          <w:rFonts w:asciiTheme="minorHAnsi" w:hAnsiTheme="minorHAnsi"/>
          <w:sz w:val="20"/>
          <w:szCs w:val="20"/>
          <w:highlight w:val="yellow"/>
        </w:rPr>
        <w:t>de 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 &lt;</w:t>
      </w:r>
      <w:r w:rsidRPr="00363301">
        <w:rPr>
          <w:rFonts w:asciiTheme="minorHAnsi" w:hAnsiTheme="minorHAnsi"/>
          <w:sz w:val="20"/>
          <w:szCs w:val="20"/>
          <w:highlight w:val="yellow"/>
        </w:rPr>
        <w:t>functie</w:t>
      </w:r>
      <w:r w:rsidRPr="00363301">
        <w:rPr>
          <w:rFonts w:asciiTheme="minorHAnsi" w:hAnsiTheme="minorHAnsi"/>
          <w:sz w:val="20"/>
          <w:szCs w:val="20"/>
        </w:rPr>
        <w:t xml:space="preserve">&gt;, </w:t>
      </w:r>
    </w:p>
    <w:p w14:paraId="56D040B3" w14:textId="77777777" w:rsidR="00486496" w:rsidRPr="00363301" w:rsidRDefault="00486496" w:rsidP="00486496">
      <w:pPr>
        <w:rPr>
          <w:rFonts w:asciiTheme="minorHAnsi" w:hAnsiTheme="minorHAnsi"/>
          <w:sz w:val="20"/>
          <w:szCs w:val="20"/>
        </w:rPr>
      </w:pPr>
    </w:p>
    <w:p w14:paraId="0E4EE8AC" w14:textId="77777777" w:rsidR="00486496" w:rsidRPr="00363301" w:rsidRDefault="00486496" w:rsidP="00486496">
      <w:pPr>
        <w:rPr>
          <w:rFonts w:asciiTheme="minorHAnsi" w:hAnsiTheme="minorHAnsi"/>
          <w:sz w:val="20"/>
          <w:szCs w:val="20"/>
        </w:rPr>
      </w:pPr>
      <w:r w:rsidRPr="00363301">
        <w:rPr>
          <w:rFonts w:asciiTheme="minorHAnsi" w:hAnsiTheme="minorHAnsi"/>
          <w:sz w:val="20"/>
          <w:szCs w:val="20"/>
        </w:rPr>
        <w:t>hierna afzonderlijk te noemen “Partij”, of gezamenlijk “Partijen”</w:t>
      </w:r>
    </w:p>
    <w:p w14:paraId="0440D991" w14:textId="77777777" w:rsidR="00486496" w:rsidRPr="00363301" w:rsidRDefault="00486496" w:rsidP="00486496">
      <w:pPr>
        <w:rPr>
          <w:rFonts w:asciiTheme="minorHAnsi" w:hAnsiTheme="minorHAnsi"/>
          <w:sz w:val="20"/>
          <w:szCs w:val="20"/>
        </w:rPr>
      </w:pPr>
      <w:bookmarkStart w:id="0" w:name="OpenAt"/>
      <w:bookmarkEnd w:id="0"/>
    </w:p>
    <w:p w14:paraId="46E7434D" w14:textId="77777777" w:rsidR="00486496" w:rsidRPr="00363301" w:rsidRDefault="00486496" w:rsidP="00486496">
      <w:pPr>
        <w:rPr>
          <w:rFonts w:asciiTheme="minorHAnsi" w:hAnsiTheme="minorHAnsi"/>
          <w:sz w:val="20"/>
          <w:szCs w:val="20"/>
        </w:rPr>
      </w:pPr>
      <w:r w:rsidRPr="00363301">
        <w:rPr>
          <w:rFonts w:asciiTheme="minorHAnsi" w:hAnsiTheme="minorHAnsi"/>
          <w:sz w:val="20"/>
          <w:szCs w:val="20"/>
        </w:rPr>
        <w:t>Overwegen het volgende:</w:t>
      </w:r>
    </w:p>
    <w:p w14:paraId="310DC095" w14:textId="77777777" w:rsidR="00486496" w:rsidRPr="00363301" w:rsidRDefault="00486496" w:rsidP="00486496">
      <w:pPr>
        <w:pStyle w:val="Lijstalinea"/>
        <w:widowControl/>
        <w:numPr>
          <w:ilvl w:val="0"/>
          <w:numId w:val="1"/>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 xml:space="preserve">Partijen hebben op </w:t>
      </w:r>
      <w:r w:rsidRPr="00363301">
        <w:rPr>
          <w:rFonts w:asciiTheme="minorHAnsi" w:hAnsiTheme="minorHAnsi"/>
          <w:sz w:val="20"/>
          <w:szCs w:val="20"/>
          <w:highlight w:val="yellow"/>
        </w:rPr>
        <w:t>&lt;datum&gt;</w:t>
      </w:r>
      <w:r w:rsidRPr="00363301">
        <w:rPr>
          <w:rFonts w:asciiTheme="minorHAnsi" w:hAnsiTheme="minorHAnsi"/>
          <w:sz w:val="20"/>
          <w:szCs w:val="20"/>
        </w:rPr>
        <w:t xml:space="preserve"> de </w:t>
      </w:r>
      <w:r w:rsidRPr="00363301">
        <w:rPr>
          <w:rFonts w:asciiTheme="minorHAnsi" w:hAnsiTheme="minorHAnsi"/>
          <w:sz w:val="20"/>
          <w:szCs w:val="20"/>
          <w:highlight w:val="yellow"/>
        </w:rPr>
        <w:t>&lt;titel hoofdovereenkomst&gt;</w:t>
      </w:r>
      <w:r w:rsidRPr="00363301">
        <w:rPr>
          <w:rFonts w:asciiTheme="minorHAnsi" w:hAnsiTheme="minorHAnsi"/>
          <w:sz w:val="20"/>
          <w:szCs w:val="20"/>
        </w:rPr>
        <w:t xml:space="preserve">, hierna Hoofdovereenkomst, afgesloten, op grond waarvan Verwerker de volgende dienst(en) levert aan de Verwerkingsverantwoordelijke: </w:t>
      </w:r>
      <w:r w:rsidRPr="00363301">
        <w:rPr>
          <w:rFonts w:asciiTheme="minorHAnsi" w:hAnsiTheme="minorHAnsi"/>
          <w:sz w:val="20"/>
          <w:szCs w:val="20"/>
          <w:highlight w:val="yellow"/>
        </w:rPr>
        <w:t>&lt;specificatie dienst(en)&gt;</w:t>
      </w:r>
      <w:r w:rsidRPr="00363301">
        <w:rPr>
          <w:rFonts w:asciiTheme="minorHAnsi" w:hAnsiTheme="minorHAnsi"/>
          <w:sz w:val="20"/>
          <w:szCs w:val="20"/>
        </w:rPr>
        <w:t>;</w:t>
      </w:r>
    </w:p>
    <w:p w14:paraId="77A1E546" w14:textId="77777777" w:rsidR="00486496" w:rsidRPr="00363301" w:rsidRDefault="00486496" w:rsidP="00486496">
      <w:pPr>
        <w:pStyle w:val="Lijstalinea"/>
        <w:widowControl/>
        <w:numPr>
          <w:ilvl w:val="0"/>
          <w:numId w:val="1"/>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Verwerker verwerkt voor de uitvoering van de Hoofdovereenkomst Persoonsgegevens voor Verwerkingsverantwoordelijke;</w:t>
      </w:r>
    </w:p>
    <w:p w14:paraId="18E5A3C5" w14:textId="77777777" w:rsidR="00486496" w:rsidRPr="00363301" w:rsidRDefault="00486496" w:rsidP="00486496">
      <w:pPr>
        <w:pStyle w:val="Lijstalinea"/>
        <w:widowControl/>
        <w:numPr>
          <w:ilvl w:val="0"/>
          <w:numId w:val="1"/>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Op de verwerking van Persoonsgegevens door Verwerker zijn de Algemene Verordening Gegevensbescherming (AVG) en de Uitvoeringswet AVG (UAVG) van toepassing;</w:t>
      </w:r>
    </w:p>
    <w:p w14:paraId="3CC8816D" w14:textId="77777777" w:rsidR="00486496" w:rsidRPr="00363301" w:rsidRDefault="00486496" w:rsidP="00486496">
      <w:pPr>
        <w:pStyle w:val="Lijstalinea"/>
        <w:widowControl/>
        <w:numPr>
          <w:ilvl w:val="0"/>
          <w:numId w:val="1"/>
        </w:numPr>
        <w:tabs>
          <w:tab w:val="left" w:pos="397"/>
        </w:tabs>
        <w:autoSpaceDE/>
        <w:autoSpaceDN/>
        <w:spacing w:before="0"/>
        <w:ind w:left="360"/>
        <w:rPr>
          <w:rFonts w:asciiTheme="minorHAnsi" w:hAnsiTheme="minorHAnsi"/>
          <w:sz w:val="20"/>
          <w:szCs w:val="20"/>
        </w:rPr>
      </w:pPr>
      <w:bookmarkStart w:id="1" w:name="_Hlk5102123"/>
      <w:r w:rsidRPr="00363301">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bookmarkEnd w:id="1"/>
    <w:p w14:paraId="731A09A9" w14:textId="77777777" w:rsidR="00486496" w:rsidRDefault="00486496" w:rsidP="00486496">
      <w:pPr>
        <w:rPr>
          <w:rFonts w:asciiTheme="minorHAnsi" w:hAnsiTheme="minorHAnsi"/>
          <w:sz w:val="20"/>
          <w:szCs w:val="20"/>
        </w:rPr>
      </w:pPr>
    </w:p>
    <w:p w14:paraId="48F19B25" w14:textId="77777777" w:rsidR="00486496" w:rsidRDefault="00486496" w:rsidP="00486496">
      <w:pPr>
        <w:rPr>
          <w:rFonts w:asciiTheme="minorHAnsi" w:hAnsiTheme="minorHAnsi"/>
          <w:sz w:val="20"/>
          <w:szCs w:val="20"/>
        </w:rPr>
      </w:pPr>
      <w:bookmarkStart w:id="2" w:name="_Hlk37365548"/>
      <w:r>
        <w:rPr>
          <w:rFonts w:asciiTheme="minorHAnsi" w:hAnsiTheme="minorHAnsi"/>
          <w:sz w:val="20"/>
          <w:szCs w:val="20"/>
        </w:rPr>
        <w:t>En k</w:t>
      </w:r>
      <w:r w:rsidRPr="002D1740">
        <w:rPr>
          <w:rFonts w:asciiTheme="minorHAnsi" w:hAnsiTheme="minorHAnsi"/>
          <w:sz w:val="20"/>
          <w:szCs w:val="20"/>
        </w:rPr>
        <w:t xml:space="preserve">omen </w:t>
      </w:r>
      <w:r>
        <w:rPr>
          <w:rFonts w:asciiTheme="minorHAnsi" w:hAnsiTheme="minorHAnsi"/>
          <w:sz w:val="20"/>
          <w:szCs w:val="20"/>
        </w:rPr>
        <w:t xml:space="preserve">het volgende </w:t>
      </w:r>
      <w:r w:rsidRPr="002D1740">
        <w:rPr>
          <w:rFonts w:asciiTheme="minorHAnsi" w:hAnsiTheme="minorHAnsi"/>
          <w:sz w:val="20"/>
          <w:szCs w:val="20"/>
        </w:rPr>
        <w:t>overeen:</w:t>
      </w:r>
    </w:p>
    <w:bookmarkEnd w:id="2"/>
    <w:p w14:paraId="77D9B2EE" w14:textId="77777777" w:rsidR="00486496" w:rsidRPr="00363301" w:rsidRDefault="00486496" w:rsidP="00486496">
      <w:pPr>
        <w:rPr>
          <w:rFonts w:asciiTheme="minorHAnsi" w:hAnsiTheme="minorHAnsi"/>
          <w:sz w:val="20"/>
          <w:szCs w:val="20"/>
        </w:rPr>
      </w:pPr>
    </w:p>
    <w:p w14:paraId="75B24227" w14:textId="77777777" w:rsidR="00486496" w:rsidRPr="00363301" w:rsidRDefault="00486496" w:rsidP="00486496">
      <w:pPr>
        <w:rPr>
          <w:rFonts w:asciiTheme="minorHAnsi" w:hAnsiTheme="minorHAnsi"/>
          <w:b/>
          <w:sz w:val="20"/>
          <w:szCs w:val="20"/>
        </w:rPr>
      </w:pPr>
      <w:r w:rsidRPr="00363301">
        <w:rPr>
          <w:rFonts w:asciiTheme="minorHAnsi" w:hAnsiTheme="minorHAnsi"/>
          <w:b/>
          <w:sz w:val="20"/>
          <w:szCs w:val="20"/>
        </w:rPr>
        <w:t>Artikel 1 Definities</w:t>
      </w:r>
    </w:p>
    <w:p w14:paraId="52A0CF5F"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1.1</w:t>
      </w:r>
      <w:r w:rsidRPr="00363301">
        <w:rPr>
          <w:rFonts w:asciiTheme="minorHAnsi" w:hAnsiTheme="minorHAnsi"/>
          <w:sz w:val="20"/>
          <w:szCs w:val="20"/>
        </w:rPr>
        <w:tab/>
        <w:t>Begrippen uit de AVG en de UAVG die in deze Verwerkersovereenkomst worden gebruikt, hebben dezelfde betekenis.</w:t>
      </w:r>
    </w:p>
    <w:p w14:paraId="7E405D6E"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1.2</w:t>
      </w:r>
      <w:r w:rsidRPr="00363301">
        <w:rPr>
          <w:rFonts w:asciiTheme="minorHAnsi" w:hAnsiTheme="minorHAnsi"/>
          <w:sz w:val="20"/>
          <w:szCs w:val="20"/>
        </w:rPr>
        <w:tab/>
        <w:t>Bijlagen: aanhangsels bij deze Verwerkersovereenkomst, die onlosmakelijk deel uitmaken van deze Verwerkersovereenkomst.</w:t>
      </w:r>
    </w:p>
    <w:p w14:paraId="064D30B6" w14:textId="77777777" w:rsidR="00486496" w:rsidRPr="00363301" w:rsidRDefault="00486496" w:rsidP="00486496">
      <w:pPr>
        <w:ind w:left="705" w:hanging="705"/>
        <w:rPr>
          <w:rFonts w:asciiTheme="minorHAnsi" w:hAnsiTheme="minorHAnsi"/>
          <w:sz w:val="20"/>
          <w:szCs w:val="20"/>
        </w:rPr>
      </w:pPr>
    </w:p>
    <w:p w14:paraId="5A527162" w14:textId="77777777" w:rsidR="00486496" w:rsidRPr="00363301" w:rsidRDefault="00486496" w:rsidP="00486496">
      <w:pPr>
        <w:rPr>
          <w:rFonts w:asciiTheme="minorHAnsi" w:hAnsiTheme="minorHAnsi"/>
          <w:sz w:val="20"/>
          <w:szCs w:val="20"/>
        </w:rPr>
      </w:pPr>
      <w:r w:rsidRPr="00363301">
        <w:rPr>
          <w:rFonts w:asciiTheme="minorHAnsi" w:hAnsiTheme="minorHAnsi"/>
          <w:b/>
          <w:sz w:val="20"/>
          <w:szCs w:val="20"/>
        </w:rPr>
        <w:t>Artikel 2 Ingangsdatum en duur</w:t>
      </w:r>
    </w:p>
    <w:p w14:paraId="27D4B071" w14:textId="77777777" w:rsidR="00486496" w:rsidRPr="00363301" w:rsidRDefault="00486496" w:rsidP="00486496">
      <w:pPr>
        <w:rPr>
          <w:rFonts w:asciiTheme="minorHAnsi" w:hAnsiTheme="minorHAnsi"/>
          <w:sz w:val="20"/>
          <w:szCs w:val="20"/>
        </w:rPr>
      </w:pPr>
    </w:p>
    <w:p w14:paraId="2581B1D9"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2.1</w:t>
      </w:r>
      <w:r w:rsidRPr="00363301">
        <w:rPr>
          <w:rFonts w:asciiTheme="minorHAnsi" w:hAnsiTheme="minorHAnsi"/>
          <w:sz w:val="20"/>
          <w:szCs w:val="20"/>
        </w:rPr>
        <w:tab/>
        <w:t>Deze Verwerkersovereenkomst gaat in op het moment dat de Hoofdovereenkomst tot stand is gekomen, tenzij Partijen anders overeenkomen.</w:t>
      </w:r>
    </w:p>
    <w:p w14:paraId="7B90A0A7"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2.2</w:t>
      </w:r>
      <w:r w:rsidRPr="00363301">
        <w:rPr>
          <w:rFonts w:asciiTheme="minorHAnsi" w:hAnsiTheme="minorHAnsi"/>
          <w:sz w:val="20"/>
          <w:szCs w:val="20"/>
        </w:rPr>
        <w:tab/>
        <w:t>Deze Verwerkersovereenkomst eindigt op het moment dat Verwerker de verwerking van Persoonsgegevens op grond van de Hoofdovereenkomst heeft beëindigd en de afspraken over het teruggeven en/of wissen van Persoonsgegevens zijn nagekomen.</w:t>
      </w:r>
    </w:p>
    <w:p w14:paraId="76702A2A" w14:textId="77777777" w:rsidR="00486496" w:rsidRPr="00363301" w:rsidRDefault="00486496" w:rsidP="00486496">
      <w:pPr>
        <w:rPr>
          <w:rFonts w:asciiTheme="minorHAnsi" w:hAnsiTheme="minorHAnsi"/>
          <w:sz w:val="20"/>
          <w:szCs w:val="20"/>
        </w:rPr>
      </w:pPr>
    </w:p>
    <w:p w14:paraId="480E8511" w14:textId="77777777" w:rsidR="00486496" w:rsidRPr="00363301" w:rsidRDefault="00486496" w:rsidP="00486496">
      <w:pPr>
        <w:rPr>
          <w:rFonts w:asciiTheme="minorHAnsi" w:hAnsiTheme="minorHAnsi"/>
          <w:b/>
          <w:sz w:val="20"/>
          <w:szCs w:val="20"/>
        </w:rPr>
      </w:pPr>
      <w:r w:rsidRPr="00363301">
        <w:rPr>
          <w:rFonts w:asciiTheme="minorHAnsi" w:hAnsiTheme="minorHAnsi"/>
          <w:b/>
          <w:sz w:val="20"/>
          <w:szCs w:val="20"/>
        </w:rPr>
        <w:t>Artikel 3 Onderwerp van deze Verwerkersovereenkomst</w:t>
      </w:r>
    </w:p>
    <w:p w14:paraId="7013C819"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3.1</w:t>
      </w:r>
      <w:r w:rsidRPr="00363301">
        <w:rPr>
          <w:rFonts w:asciiTheme="minorHAnsi" w:hAnsiTheme="minorHAnsi"/>
          <w:sz w:val="20"/>
          <w:szCs w:val="20"/>
        </w:rPr>
        <w:tab/>
      </w:r>
      <w:bookmarkStart w:id="3" w:name="_Hlk5103647"/>
      <w:r w:rsidRPr="00363301">
        <w:rPr>
          <w:rFonts w:asciiTheme="minorHAnsi" w:hAnsiTheme="minorHAnsi"/>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bookmarkEnd w:id="3"/>
    </w:p>
    <w:p w14:paraId="41F048A4" w14:textId="7AA9C5BC" w:rsidR="00486496" w:rsidRDefault="00486496" w:rsidP="00486496">
      <w:pPr>
        <w:ind w:left="705" w:hanging="705"/>
        <w:rPr>
          <w:rFonts w:asciiTheme="minorHAnsi" w:hAnsiTheme="minorHAnsi"/>
          <w:sz w:val="20"/>
          <w:szCs w:val="20"/>
        </w:rPr>
      </w:pPr>
      <w:r w:rsidRPr="00363301">
        <w:rPr>
          <w:rFonts w:asciiTheme="minorHAnsi" w:hAnsiTheme="minorHAnsi"/>
          <w:sz w:val="20"/>
          <w:szCs w:val="20"/>
        </w:rPr>
        <w:t>3.2</w:t>
      </w:r>
      <w:r w:rsidRPr="00363301">
        <w:rPr>
          <w:rFonts w:asciiTheme="minorHAnsi" w:hAnsiTheme="minorHAnsi"/>
          <w:sz w:val="20"/>
          <w:szCs w:val="20"/>
        </w:rPr>
        <w:tab/>
        <w:t>De door Verwerker uit te voeren verwerkingen staan beschreven in tabel 1 van Bijlage 1.</w:t>
      </w:r>
    </w:p>
    <w:p w14:paraId="5E13AA64" w14:textId="337CAA27" w:rsidR="00C2520D" w:rsidRDefault="00C2520D" w:rsidP="00486496">
      <w:pPr>
        <w:ind w:left="705" w:hanging="705"/>
        <w:rPr>
          <w:rFonts w:asciiTheme="minorHAnsi" w:hAnsiTheme="minorHAnsi"/>
          <w:sz w:val="20"/>
          <w:szCs w:val="20"/>
        </w:rPr>
      </w:pPr>
    </w:p>
    <w:p w14:paraId="50985C41" w14:textId="77777777" w:rsidR="00C2520D" w:rsidRPr="00363301" w:rsidRDefault="00C2520D" w:rsidP="00486496">
      <w:pPr>
        <w:ind w:left="705" w:hanging="705"/>
        <w:rPr>
          <w:rFonts w:asciiTheme="minorHAnsi" w:hAnsiTheme="minorHAnsi"/>
          <w:sz w:val="20"/>
          <w:szCs w:val="20"/>
        </w:rPr>
      </w:pPr>
    </w:p>
    <w:p w14:paraId="3A1F823C" w14:textId="77777777" w:rsidR="00486496" w:rsidRDefault="00486496" w:rsidP="00486496">
      <w:pPr>
        <w:rPr>
          <w:rFonts w:asciiTheme="minorHAnsi" w:hAnsiTheme="minorHAnsi"/>
          <w:b/>
          <w:sz w:val="20"/>
          <w:szCs w:val="20"/>
        </w:rPr>
      </w:pPr>
    </w:p>
    <w:p w14:paraId="65D41CA6" w14:textId="77777777" w:rsidR="00486496" w:rsidRPr="00363301" w:rsidRDefault="00486496" w:rsidP="00486496">
      <w:pPr>
        <w:rPr>
          <w:rFonts w:asciiTheme="minorHAnsi" w:hAnsiTheme="minorHAnsi"/>
          <w:b/>
          <w:sz w:val="20"/>
          <w:szCs w:val="20"/>
        </w:rPr>
      </w:pPr>
      <w:r w:rsidRPr="00363301">
        <w:rPr>
          <w:rFonts w:asciiTheme="minorHAnsi" w:hAnsiTheme="minorHAnsi"/>
          <w:b/>
          <w:sz w:val="20"/>
          <w:szCs w:val="20"/>
        </w:rPr>
        <w:lastRenderedPageBreak/>
        <w:t>Artikel 4 Inhoudelijke afspraken</w:t>
      </w:r>
    </w:p>
    <w:p w14:paraId="155BF8E1"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4.1</w:t>
      </w:r>
      <w:r w:rsidRPr="00363301">
        <w:rPr>
          <w:rFonts w:asciiTheme="minorHAnsi" w:hAnsiTheme="minorHAnsi"/>
          <w:sz w:val="20"/>
          <w:szCs w:val="20"/>
        </w:rPr>
        <w:tab/>
      </w:r>
      <w:r w:rsidRPr="00363301">
        <w:rPr>
          <w:rFonts w:asciiTheme="minorHAnsi" w:hAnsiTheme="minorHAnsi"/>
          <w:b/>
          <w:sz w:val="20"/>
          <w:szCs w:val="20"/>
        </w:rPr>
        <w:tab/>
        <w:t>Beveiligingsmaatregelen</w:t>
      </w:r>
    </w:p>
    <w:p w14:paraId="04678AC9" w14:textId="77777777" w:rsidR="00486496" w:rsidRPr="00363301" w:rsidRDefault="00486496" w:rsidP="00486496">
      <w:pPr>
        <w:ind w:left="705"/>
        <w:rPr>
          <w:rFonts w:asciiTheme="minorHAnsi" w:hAnsiTheme="minorHAnsi"/>
          <w:sz w:val="20"/>
          <w:szCs w:val="20"/>
        </w:rPr>
      </w:pPr>
      <w:bookmarkStart w:id="4" w:name="_Hlk5104394"/>
      <w:r w:rsidRPr="00363301">
        <w:rPr>
          <w:rFonts w:asciiTheme="minorHAnsi" w:hAnsiTheme="minorHAns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4"/>
    <w:p w14:paraId="1343F998"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4.2</w:t>
      </w:r>
      <w:r w:rsidRPr="00363301">
        <w:rPr>
          <w:rFonts w:asciiTheme="minorHAnsi" w:hAnsiTheme="minorHAnsi"/>
          <w:sz w:val="20"/>
          <w:szCs w:val="20"/>
        </w:rPr>
        <w:tab/>
      </w:r>
      <w:r w:rsidRPr="00363301">
        <w:rPr>
          <w:rFonts w:asciiTheme="minorHAnsi" w:hAnsiTheme="minorHAnsi"/>
          <w:b/>
          <w:sz w:val="20"/>
          <w:szCs w:val="20"/>
        </w:rPr>
        <w:t>Audits</w:t>
      </w:r>
    </w:p>
    <w:p w14:paraId="31CAF504" w14:textId="77777777" w:rsidR="00486496" w:rsidRPr="00363301" w:rsidRDefault="00486496" w:rsidP="00486496">
      <w:pPr>
        <w:ind w:left="705"/>
        <w:rPr>
          <w:rFonts w:asciiTheme="minorHAnsi" w:hAnsiTheme="minorHAnsi"/>
          <w:sz w:val="20"/>
          <w:szCs w:val="20"/>
        </w:rPr>
      </w:pPr>
      <w:bookmarkStart w:id="5" w:name="_Hlk5104585"/>
      <w:r w:rsidRPr="00363301">
        <w:rPr>
          <w:rFonts w:asciiTheme="minorHAnsi" w:eastAsia="Verdana" w:hAnsiTheme="minorHAnsi"/>
          <w:color w:val="000000"/>
          <w:spacing w:val="-1"/>
          <w:sz w:val="20"/>
          <w:szCs w:val="20"/>
        </w:rPr>
        <w:t>Verwerk</w:t>
      </w:r>
      <w:r w:rsidRPr="00363301">
        <w:rPr>
          <w:rFonts w:asciiTheme="minorHAnsi" w:hAnsiTheme="minorHAnsi"/>
          <w:sz w:val="20"/>
          <w:szCs w:val="20"/>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w:t>
      </w:r>
      <w:bookmarkEnd w:id="5"/>
      <w:r w:rsidRPr="00363301">
        <w:rPr>
          <w:rFonts w:asciiTheme="minorHAnsi" w:hAnsiTheme="minorHAnsi"/>
          <w:sz w:val="20"/>
          <w:szCs w:val="20"/>
        </w:rPr>
        <w:t xml:space="preserve"> Verwerker constateert die ten nadele zijn van Verwerkingsverantwoordelijke.</w:t>
      </w:r>
    </w:p>
    <w:p w14:paraId="52266827"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4.3</w:t>
      </w:r>
      <w:r w:rsidRPr="00363301">
        <w:rPr>
          <w:rFonts w:asciiTheme="minorHAnsi" w:hAnsiTheme="minorHAnsi"/>
          <w:sz w:val="20"/>
          <w:szCs w:val="20"/>
        </w:rPr>
        <w:tab/>
      </w:r>
      <w:r w:rsidRPr="00363301">
        <w:rPr>
          <w:rFonts w:asciiTheme="minorHAnsi" w:hAnsiTheme="minorHAnsi"/>
          <w:b/>
          <w:sz w:val="20"/>
          <w:szCs w:val="20"/>
        </w:rPr>
        <w:t>Verwerking buiten de EER</w:t>
      </w:r>
    </w:p>
    <w:p w14:paraId="267687DF" w14:textId="77777777" w:rsidR="00486496" w:rsidRPr="00363301" w:rsidRDefault="00486496" w:rsidP="00486496">
      <w:pPr>
        <w:ind w:left="705"/>
        <w:rPr>
          <w:rFonts w:asciiTheme="minorHAnsi" w:hAnsiTheme="minorHAnsi"/>
          <w:sz w:val="20"/>
          <w:szCs w:val="20"/>
        </w:rPr>
      </w:pPr>
      <w:bookmarkStart w:id="6" w:name="_Hlk5104042"/>
      <w:r w:rsidRPr="00363301">
        <w:rPr>
          <w:rFonts w:asciiTheme="minorHAnsi" w:hAnsiTheme="minorHAnsi"/>
          <w:sz w:val="20"/>
          <w:szCs w:val="20"/>
        </w:rPr>
        <w:t xml:space="preserve">Verwerker mag Persoonsgegevens buiten de Europese Economische Ruimte (laten) verwerken wanneer is voldaan aan de voorwaarden van artikel 45 </w:t>
      </w:r>
      <w:r>
        <w:rPr>
          <w:rFonts w:asciiTheme="minorHAnsi" w:hAnsiTheme="minorHAnsi"/>
          <w:sz w:val="20"/>
          <w:szCs w:val="20"/>
        </w:rPr>
        <w:t>of</w:t>
      </w:r>
      <w:r w:rsidRPr="00363301">
        <w:rPr>
          <w:rFonts w:asciiTheme="minorHAnsi" w:hAnsiTheme="minorHAnsi"/>
          <w:sz w:val="20"/>
          <w:szCs w:val="20"/>
        </w:rPr>
        <w:t xml:space="preserve"> 46 AVG. Wanneer er sprake is van een verwerking buiten de EER, dan stelt Verwerker Verwerkingsverantwoordelijke daarvan vooraf op de hoogte.</w:t>
      </w:r>
      <w:bookmarkEnd w:id="6"/>
    </w:p>
    <w:p w14:paraId="2C47387A"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4.4</w:t>
      </w:r>
      <w:r w:rsidRPr="00363301">
        <w:rPr>
          <w:rFonts w:asciiTheme="minorHAnsi" w:hAnsiTheme="minorHAnsi"/>
          <w:sz w:val="20"/>
          <w:szCs w:val="20"/>
        </w:rPr>
        <w:tab/>
      </w:r>
      <w:r w:rsidRPr="00363301">
        <w:rPr>
          <w:rFonts w:asciiTheme="minorHAnsi" w:hAnsiTheme="minorHAnsi"/>
          <w:b/>
          <w:sz w:val="20"/>
          <w:szCs w:val="20"/>
        </w:rPr>
        <w:t>Geheimhouding</w:t>
      </w:r>
    </w:p>
    <w:p w14:paraId="434E5838" w14:textId="77777777" w:rsidR="00486496" w:rsidRPr="00363301" w:rsidRDefault="00486496" w:rsidP="00486496">
      <w:pPr>
        <w:ind w:left="705"/>
        <w:rPr>
          <w:rFonts w:asciiTheme="minorHAnsi" w:hAnsiTheme="minorHAnsi"/>
          <w:sz w:val="20"/>
          <w:szCs w:val="20"/>
        </w:rPr>
      </w:pPr>
      <w:bookmarkStart w:id="7" w:name="_Hlk5104115"/>
      <w:r w:rsidRPr="00363301">
        <w:rPr>
          <w:rFonts w:asciiTheme="minorHAnsi" w:hAnsiTheme="minorHAnsi"/>
          <w:sz w:val="20"/>
          <w:szCs w:val="20"/>
        </w:rPr>
        <w:t xml:space="preserve">Personen die werken voor (sub)Verwerker en (sub)Verwerker zelf, moeten Persoonsgegevens waarmee zij werken geheimhouden. De personen die werken voor Verwerker en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hebben daarom een geheimhoudingsverklaring getekend, of zich op een andere manier schriftelijk gebonden aan de geheimhouding.</w:t>
      </w:r>
      <w:bookmarkEnd w:id="7"/>
    </w:p>
    <w:p w14:paraId="2F9B2327"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4.5</w:t>
      </w:r>
      <w:r w:rsidRPr="00363301">
        <w:rPr>
          <w:rFonts w:asciiTheme="minorHAnsi" w:hAnsiTheme="minorHAnsi"/>
          <w:sz w:val="20"/>
          <w:szCs w:val="20"/>
        </w:rPr>
        <w:tab/>
      </w:r>
      <w:proofErr w:type="spellStart"/>
      <w:r w:rsidRPr="00363301">
        <w:rPr>
          <w:rFonts w:asciiTheme="minorHAnsi" w:hAnsiTheme="minorHAnsi"/>
          <w:b/>
          <w:sz w:val="20"/>
          <w:szCs w:val="20"/>
        </w:rPr>
        <w:t>Subverwerkers</w:t>
      </w:r>
      <w:proofErr w:type="spellEnd"/>
    </w:p>
    <w:p w14:paraId="6DA05B98" w14:textId="77777777" w:rsidR="00486496" w:rsidRPr="00363301" w:rsidRDefault="00486496" w:rsidP="00486496">
      <w:pPr>
        <w:ind w:left="705"/>
        <w:rPr>
          <w:rFonts w:asciiTheme="minorHAnsi" w:hAnsiTheme="minorHAnsi"/>
          <w:sz w:val="20"/>
          <w:szCs w:val="20"/>
        </w:rPr>
      </w:pPr>
      <w:bookmarkStart w:id="8" w:name="_Hlk5103815"/>
      <w:r w:rsidRPr="00363301">
        <w:rPr>
          <w:rFonts w:asciiTheme="minorHAnsi" w:hAnsiTheme="minorHAnsi"/>
          <w:sz w:val="20"/>
          <w:szCs w:val="20"/>
        </w:rPr>
        <w:t xml:space="preserve">De ten tijde van het afsluiten van deze Verwerkersovereenkomst bekende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vermeldt Verwerker in tabel 3 van Bijlage 1. Verwerkingsverantwoordelijke verleent hierbij algemene toestemming voor de inschakeling van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Verwerker houdt na de start van de werkzaamheden Verwerkingsverantwoordelijke op de hoogte van de beoogde inschakeling van nieuwe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Bij de inschakeling van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blijven de artikelen 28.2 en 28.4 AVG onverkort van kracht.</w:t>
      </w:r>
    </w:p>
    <w:bookmarkEnd w:id="8"/>
    <w:p w14:paraId="3BE6BA8C"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4.6</w:t>
      </w:r>
      <w:r w:rsidRPr="00363301">
        <w:rPr>
          <w:rFonts w:asciiTheme="minorHAnsi" w:hAnsiTheme="minorHAnsi"/>
          <w:sz w:val="20"/>
          <w:szCs w:val="20"/>
        </w:rPr>
        <w:tab/>
      </w:r>
      <w:r w:rsidRPr="00363301">
        <w:rPr>
          <w:rFonts w:asciiTheme="minorHAnsi" w:hAnsiTheme="minorHAnsi"/>
          <w:b/>
          <w:sz w:val="20"/>
          <w:szCs w:val="20"/>
        </w:rPr>
        <w:t>Rechten van betrokkenen</w:t>
      </w:r>
    </w:p>
    <w:p w14:paraId="1D8F6F18" w14:textId="77777777" w:rsidR="00486496" w:rsidRPr="00363301" w:rsidRDefault="00486496" w:rsidP="00486496">
      <w:pPr>
        <w:ind w:left="705"/>
        <w:rPr>
          <w:rFonts w:asciiTheme="minorHAnsi" w:hAnsiTheme="minorHAnsi"/>
          <w:sz w:val="20"/>
          <w:szCs w:val="20"/>
        </w:rPr>
      </w:pPr>
      <w:bookmarkStart w:id="9" w:name="_Hlk5103732"/>
      <w:r w:rsidRPr="00363301">
        <w:rPr>
          <w:rFonts w:asciiTheme="minorHAnsi" w:hAnsiTheme="minorHAnsi"/>
          <w:sz w:val="20"/>
          <w:szCs w:val="20"/>
        </w:rPr>
        <w:t xml:space="preserve">Als een betrokkene een beroep doet op zijn rechten zoals genoemd in artikel 12 t/m 22 AVG, helpt </w:t>
      </w:r>
      <w:r w:rsidRPr="00363301">
        <w:rPr>
          <w:rFonts w:asciiTheme="minorHAnsi" w:eastAsia="Times New Roman" w:hAnsiTheme="minorHAnsi"/>
          <w:sz w:val="20"/>
          <w:szCs w:val="20"/>
        </w:rPr>
        <w:t>Verwerker Verwerkingsverantwoordelijke om daarop binnen de wettelijke termijnen een beslissing te nemen</w:t>
      </w:r>
      <w:r w:rsidRPr="00363301">
        <w:rPr>
          <w:rFonts w:asciiTheme="minorHAnsi" w:eastAsia="Verdana" w:hAnsiTheme="minorHAnsi"/>
          <w:color w:val="000000"/>
          <w:spacing w:val="-1"/>
          <w:sz w:val="20"/>
          <w:szCs w:val="20"/>
        </w:rPr>
        <w:t>.</w:t>
      </w:r>
    </w:p>
    <w:bookmarkEnd w:id="9"/>
    <w:p w14:paraId="22A5A438"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4.7</w:t>
      </w:r>
      <w:r w:rsidRPr="00363301">
        <w:rPr>
          <w:rFonts w:asciiTheme="minorHAnsi" w:hAnsiTheme="minorHAnsi"/>
          <w:sz w:val="20"/>
          <w:szCs w:val="20"/>
        </w:rPr>
        <w:tab/>
      </w:r>
      <w:bookmarkStart w:id="10" w:name="_Hlk519604988"/>
      <w:proofErr w:type="spellStart"/>
      <w:r w:rsidRPr="00363301">
        <w:rPr>
          <w:rFonts w:asciiTheme="minorHAnsi" w:hAnsiTheme="minorHAnsi"/>
          <w:b/>
          <w:sz w:val="20"/>
          <w:szCs w:val="20"/>
        </w:rPr>
        <w:t>Gegevensbeschermingseffectbeoordeling</w:t>
      </w:r>
      <w:proofErr w:type="spellEnd"/>
      <w:r w:rsidRPr="00363301">
        <w:rPr>
          <w:rFonts w:asciiTheme="minorHAnsi" w:hAnsiTheme="minorHAnsi"/>
          <w:b/>
          <w:sz w:val="20"/>
          <w:szCs w:val="20"/>
        </w:rPr>
        <w:t xml:space="preserve"> en voorafgaande raadpleging</w:t>
      </w:r>
    </w:p>
    <w:p w14:paraId="4799AA2C" w14:textId="77777777" w:rsidR="00486496" w:rsidRPr="00363301" w:rsidRDefault="00486496" w:rsidP="00486496">
      <w:pPr>
        <w:ind w:left="705"/>
        <w:rPr>
          <w:rFonts w:asciiTheme="minorHAnsi" w:eastAsia="Verdana" w:hAnsiTheme="minorHAnsi"/>
          <w:b/>
          <w:color w:val="000000"/>
          <w:spacing w:val="-1"/>
          <w:sz w:val="20"/>
          <w:szCs w:val="20"/>
        </w:rPr>
      </w:pPr>
      <w:bookmarkStart w:id="11" w:name="_Hlk5104151"/>
      <w:r w:rsidRPr="00363301">
        <w:rPr>
          <w:rFonts w:asciiTheme="minorHAnsi" w:hAnsiTheme="minorHAnsi"/>
          <w:sz w:val="20"/>
          <w:szCs w:val="20"/>
          <w:shd w:val="clear" w:color="auto" w:fill="FFFFFF"/>
        </w:rPr>
        <w:t xml:space="preserve">Op verzoek van Verwerkingsverantwoordelijke werkt Verwerker altijd mee aan een </w:t>
      </w:r>
      <w:proofErr w:type="spellStart"/>
      <w:r w:rsidRPr="00363301">
        <w:rPr>
          <w:rFonts w:asciiTheme="minorHAnsi" w:hAnsiTheme="minorHAnsi"/>
          <w:sz w:val="20"/>
          <w:szCs w:val="20"/>
          <w:shd w:val="clear" w:color="auto" w:fill="FFFFFF"/>
        </w:rPr>
        <w:t>gegevensbeschermingseffectbeoordeling</w:t>
      </w:r>
      <w:proofErr w:type="spellEnd"/>
      <w:r w:rsidRPr="00363301">
        <w:rPr>
          <w:rFonts w:asciiTheme="minorHAnsi" w:hAnsiTheme="minorHAnsi"/>
          <w:sz w:val="20"/>
          <w:szCs w:val="20"/>
          <w:shd w:val="clear" w:color="auto" w:fill="FFFFFF"/>
        </w:rPr>
        <w:t xml:space="preserve"> (DPIA) en een voorafgaande raadpleging als bedoeld in artikel 35 en 36 AVG.</w:t>
      </w:r>
      <w:bookmarkEnd w:id="10"/>
    </w:p>
    <w:bookmarkEnd w:id="11"/>
    <w:p w14:paraId="6D222BCE" w14:textId="77777777" w:rsidR="00486496" w:rsidRPr="00363301" w:rsidRDefault="00486496" w:rsidP="00486496">
      <w:pPr>
        <w:rPr>
          <w:rFonts w:asciiTheme="minorHAnsi" w:hAnsiTheme="minorHAnsi"/>
          <w:sz w:val="20"/>
          <w:szCs w:val="20"/>
        </w:rPr>
      </w:pPr>
    </w:p>
    <w:p w14:paraId="52F76529" w14:textId="77777777" w:rsidR="00486496" w:rsidRPr="00363301" w:rsidRDefault="00486496" w:rsidP="00486496">
      <w:pPr>
        <w:rPr>
          <w:rFonts w:asciiTheme="minorHAnsi" w:hAnsiTheme="minorHAnsi"/>
          <w:b/>
          <w:sz w:val="20"/>
          <w:szCs w:val="20"/>
        </w:rPr>
      </w:pPr>
      <w:r w:rsidRPr="00363301">
        <w:rPr>
          <w:rFonts w:asciiTheme="minorHAnsi" w:hAnsiTheme="minorHAnsi"/>
          <w:b/>
          <w:sz w:val="20"/>
          <w:szCs w:val="20"/>
        </w:rPr>
        <w:t>Artikel 5 Inbreuk in verband met Persoonsgegevens</w:t>
      </w:r>
    </w:p>
    <w:p w14:paraId="77F0C250"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5.1</w:t>
      </w:r>
      <w:r w:rsidRPr="00363301">
        <w:rPr>
          <w:rFonts w:asciiTheme="minorHAnsi" w:hAnsiTheme="minorHAnsi"/>
          <w:sz w:val="20"/>
          <w:szCs w:val="20"/>
        </w:rPr>
        <w:tab/>
      </w:r>
      <w:bookmarkStart w:id="12" w:name="_Hlk5104932"/>
      <w:r w:rsidRPr="00363301">
        <w:rPr>
          <w:rFonts w:asciiTheme="minorHAnsi" w:hAnsiTheme="minorHAnsi"/>
          <w:sz w:val="20"/>
          <w:szCs w:val="20"/>
        </w:rPr>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6A5B70E5"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5.2</w:t>
      </w:r>
      <w:r w:rsidRPr="00363301">
        <w:rPr>
          <w:rFonts w:asciiTheme="minorHAnsi" w:hAnsiTheme="minorHAnsi"/>
          <w:sz w:val="20"/>
          <w:szCs w:val="20"/>
        </w:rPr>
        <w:tab/>
        <w:t>In geval van een Inbreuk neemt Verwerker zonder onredelijke vertraging alle maatregelen om de Inbreuk te herstellen, de gevolgen daarvan te beperken en verdere Inbreuken te voorkomen.</w:t>
      </w:r>
    </w:p>
    <w:p w14:paraId="5106E884"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5.3</w:t>
      </w:r>
      <w:r w:rsidRPr="00363301">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1112FC4D"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5.4</w:t>
      </w:r>
      <w:r w:rsidRPr="00363301">
        <w:rPr>
          <w:rFonts w:asciiTheme="minorHAnsi" w:hAnsiTheme="minorHAnsi"/>
          <w:sz w:val="20"/>
          <w:szCs w:val="20"/>
        </w:rPr>
        <w:tab/>
        <w:t>Verwerkingsverantwoordelijke beslist of de Inbreuk moet worden gemeld bij de toezichthoudende autoriteit en/of Betrokkene.</w:t>
      </w:r>
      <w:bookmarkEnd w:id="12"/>
      <w:r w:rsidRPr="00363301">
        <w:rPr>
          <w:rFonts w:asciiTheme="minorHAnsi" w:hAnsiTheme="minorHAnsi"/>
          <w:sz w:val="20"/>
          <w:szCs w:val="20"/>
        </w:rPr>
        <w:t xml:space="preserve"> Verwerker ondersteunt de Verwerkingsverantwoordelijke waar nodig bij de melding aan de toezichthoudende autoriteit en/of Betrokkene.</w:t>
      </w:r>
    </w:p>
    <w:p w14:paraId="2065E27A" w14:textId="77777777" w:rsidR="00486496" w:rsidRPr="00363301" w:rsidRDefault="00486496" w:rsidP="00486496">
      <w:pPr>
        <w:rPr>
          <w:rFonts w:asciiTheme="minorHAnsi" w:hAnsiTheme="minorHAnsi"/>
          <w:sz w:val="20"/>
          <w:szCs w:val="20"/>
        </w:rPr>
      </w:pPr>
    </w:p>
    <w:p w14:paraId="7FAE2740" w14:textId="77777777" w:rsidR="00486496" w:rsidRPr="00363301" w:rsidRDefault="00486496" w:rsidP="00486496">
      <w:pPr>
        <w:rPr>
          <w:rFonts w:asciiTheme="minorHAnsi" w:hAnsiTheme="minorHAnsi"/>
          <w:b/>
          <w:sz w:val="20"/>
          <w:szCs w:val="20"/>
        </w:rPr>
      </w:pPr>
      <w:r w:rsidRPr="00363301">
        <w:rPr>
          <w:rFonts w:asciiTheme="minorHAnsi" w:hAnsiTheme="minorHAnsi"/>
          <w:b/>
          <w:sz w:val="20"/>
          <w:szCs w:val="20"/>
        </w:rPr>
        <w:t>Artikel 6 Aansprakelijkheid</w:t>
      </w:r>
    </w:p>
    <w:p w14:paraId="5724C6A6"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6.1</w:t>
      </w:r>
      <w:r w:rsidRPr="00363301">
        <w:rPr>
          <w:rFonts w:asciiTheme="minorHAnsi" w:hAnsiTheme="minorHAnsi"/>
          <w:sz w:val="20"/>
          <w:szCs w:val="20"/>
        </w:rPr>
        <w:tab/>
        <w:t>Eventuele in de Hoofdovereenkomst overeengekomen beperkingen van de aansprakelijkheid hebben ook betrekking op de Verwerkersovereenkomst.</w:t>
      </w:r>
      <w:r w:rsidRPr="00363301" w:rsidDel="00AA4723">
        <w:rPr>
          <w:rFonts w:asciiTheme="minorHAnsi" w:hAnsiTheme="minorHAnsi"/>
          <w:sz w:val="20"/>
          <w:szCs w:val="20"/>
        </w:rPr>
        <w:t xml:space="preserve"> </w:t>
      </w:r>
    </w:p>
    <w:p w14:paraId="38E5A6A5" w14:textId="77777777" w:rsidR="00486496" w:rsidRPr="00363301" w:rsidRDefault="00486496" w:rsidP="00486496">
      <w:pPr>
        <w:rPr>
          <w:rFonts w:asciiTheme="minorHAnsi" w:hAnsiTheme="minorHAnsi"/>
          <w:sz w:val="20"/>
          <w:szCs w:val="20"/>
        </w:rPr>
      </w:pPr>
    </w:p>
    <w:p w14:paraId="5D36E7B3" w14:textId="77777777" w:rsidR="00486496" w:rsidRPr="00363301" w:rsidRDefault="00486496" w:rsidP="00486496">
      <w:pPr>
        <w:rPr>
          <w:rFonts w:asciiTheme="minorHAnsi" w:hAnsiTheme="minorHAnsi"/>
          <w:b/>
          <w:sz w:val="20"/>
          <w:szCs w:val="20"/>
        </w:rPr>
      </w:pPr>
      <w:r w:rsidRPr="00363301">
        <w:rPr>
          <w:rFonts w:asciiTheme="minorHAnsi" w:hAnsiTheme="minorHAnsi"/>
          <w:b/>
          <w:sz w:val="20"/>
          <w:szCs w:val="20"/>
        </w:rPr>
        <w:lastRenderedPageBreak/>
        <w:t>Artikel 7 Beëindigen verwerkersovereenkomst</w:t>
      </w:r>
    </w:p>
    <w:p w14:paraId="1E639D1D"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7.1</w:t>
      </w:r>
      <w:r w:rsidRPr="00363301">
        <w:rPr>
          <w:rFonts w:asciiTheme="minorHAnsi" w:hAnsiTheme="minorHAnsi"/>
          <w:sz w:val="20"/>
          <w:szCs w:val="20"/>
        </w:rPr>
        <w:tab/>
      </w:r>
      <w:r w:rsidRPr="00363301">
        <w:rPr>
          <w:rFonts w:asciiTheme="minorHAnsi" w:eastAsia="Verdana" w:hAnsiTheme="minorHAnsi"/>
          <w:color w:val="000000"/>
          <w:spacing w:val="-1"/>
          <w:sz w:val="20"/>
          <w:szCs w:val="20"/>
        </w:rPr>
        <w:t xml:space="preserve">Partijen moeten in de Hoofdovereenkomst afspraken maken over de beëindiging van de Hoofdovereenkomst en de daaruit voortvloeiende teruggave en </w:t>
      </w:r>
      <w:proofErr w:type="spellStart"/>
      <w:r w:rsidRPr="00363301">
        <w:rPr>
          <w:rFonts w:asciiTheme="minorHAnsi" w:eastAsia="Verdana" w:hAnsiTheme="minorHAnsi"/>
          <w:color w:val="000000"/>
          <w:spacing w:val="-1"/>
          <w:sz w:val="20"/>
          <w:szCs w:val="20"/>
        </w:rPr>
        <w:t>wissing</w:t>
      </w:r>
      <w:proofErr w:type="spellEnd"/>
      <w:r w:rsidRPr="00363301">
        <w:rPr>
          <w:rFonts w:asciiTheme="minorHAnsi" w:eastAsia="Verdana" w:hAnsiTheme="minorHAnsi"/>
          <w:color w:val="000000"/>
          <w:spacing w:val="-1"/>
          <w:sz w:val="20"/>
          <w:szCs w:val="20"/>
        </w:rPr>
        <w:t xml:space="preserve"> van Persoonsgegevens.</w:t>
      </w:r>
      <w:r w:rsidRPr="00363301">
        <w:rPr>
          <w:rFonts w:asciiTheme="minorHAnsi" w:hAnsiTheme="minorHAnsi"/>
          <w:sz w:val="20"/>
          <w:szCs w:val="20"/>
        </w:rPr>
        <w:t xml:space="preserve"> </w:t>
      </w:r>
    </w:p>
    <w:p w14:paraId="6E8F2844"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7.2</w:t>
      </w:r>
      <w:r w:rsidRPr="00363301">
        <w:rPr>
          <w:rFonts w:asciiTheme="minorHAnsi" w:hAnsiTheme="minorHAnsi"/>
          <w:sz w:val="20"/>
          <w:szCs w:val="20"/>
        </w:rPr>
        <w:tab/>
        <w:t>De geheimhouding geldt ook nog na beëindiging van deze Verwerkersovereenkomst.</w:t>
      </w:r>
    </w:p>
    <w:p w14:paraId="0508A487" w14:textId="77777777" w:rsidR="00486496" w:rsidRPr="00363301" w:rsidRDefault="00486496" w:rsidP="00486496">
      <w:pPr>
        <w:ind w:left="705" w:hanging="705"/>
        <w:rPr>
          <w:rFonts w:asciiTheme="minorHAnsi" w:hAnsiTheme="minorHAnsi"/>
          <w:sz w:val="20"/>
          <w:szCs w:val="20"/>
        </w:rPr>
      </w:pPr>
    </w:p>
    <w:p w14:paraId="379C9135" w14:textId="77777777" w:rsidR="00486496" w:rsidRPr="00363301" w:rsidRDefault="00486496" w:rsidP="00486496">
      <w:pPr>
        <w:rPr>
          <w:rFonts w:asciiTheme="minorHAnsi" w:hAnsiTheme="minorHAnsi"/>
          <w:b/>
          <w:sz w:val="20"/>
          <w:szCs w:val="20"/>
        </w:rPr>
      </w:pPr>
      <w:r w:rsidRPr="00363301">
        <w:rPr>
          <w:rFonts w:asciiTheme="minorHAnsi" w:hAnsiTheme="minorHAnsi"/>
          <w:b/>
          <w:sz w:val="20"/>
          <w:szCs w:val="20"/>
        </w:rPr>
        <w:t>Artikel 8 Overige bepalingen</w:t>
      </w:r>
    </w:p>
    <w:p w14:paraId="0C7B60A5"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8.1</w:t>
      </w:r>
      <w:r w:rsidRPr="00363301">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74374ADE" w14:textId="77777777" w:rsidR="00486496" w:rsidRPr="00363301" w:rsidRDefault="00486496" w:rsidP="00486496">
      <w:pPr>
        <w:ind w:left="705" w:hanging="705"/>
        <w:rPr>
          <w:rFonts w:asciiTheme="minorHAnsi" w:hAnsiTheme="minorHAnsi"/>
          <w:sz w:val="20"/>
          <w:szCs w:val="20"/>
        </w:rPr>
      </w:pPr>
    </w:p>
    <w:p w14:paraId="084017F2" w14:textId="77777777" w:rsidR="00486496" w:rsidRPr="00363301" w:rsidRDefault="00486496" w:rsidP="00486496">
      <w:pPr>
        <w:ind w:left="567" w:hanging="567"/>
        <w:rPr>
          <w:rFonts w:asciiTheme="minorHAnsi" w:hAnsiTheme="minorHAnsi"/>
          <w:b/>
          <w:sz w:val="20"/>
          <w:szCs w:val="20"/>
        </w:rPr>
      </w:pPr>
      <w:r w:rsidRPr="00363301">
        <w:rPr>
          <w:rFonts w:asciiTheme="minorHAnsi" w:hAnsiTheme="minorHAnsi"/>
          <w:b/>
          <w:sz w:val="20"/>
          <w:szCs w:val="20"/>
        </w:rPr>
        <w:t>Ondertekening</w:t>
      </w:r>
    </w:p>
    <w:p w14:paraId="1DE3449B" w14:textId="77777777" w:rsidR="00486496" w:rsidRPr="00363301" w:rsidRDefault="00486496" w:rsidP="00486496">
      <w:pPr>
        <w:rPr>
          <w:rFonts w:asciiTheme="minorHAnsi" w:hAnsiTheme="minorHAnsi"/>
          <w:sz w:val="20"/>
          <w:szCs w:val="20"/>
        </w:rPr>
      </w:pPr>
      <w:r w:rsidRPr="00363301">
        <w:rPr>
          <w:rFonts w:asciiTheme="minorHAnsi" w:hAnsiTheme="minorHAnsi"/>
          <w:sz w:val="20"/>
          <w:szCs w:val="20"/>
        </w:rPr>
        <w:t>Aldus overeengekomen en in tweevoud ondertekend,</w:t>
      </w:r>
    </w:p>
    <w:p w14:paraId="32CBAFCC" w14:textId="77777777" w:rsidR="00486496" w:rsidRPr="00363301" w:rsidRDefault="00486496" w:rsidP="00486496">
      <w:pPr>
        <w:rPr>
          <w:rFonts w:asciiTheme="minorHAnsi" w:hAnsiTheme="minorHAnsi"/>
          <w:sz w:val="20"/>
          <w:szCs w:val="20"/>
        </w:rPr>
      </w:pPr>
    </w:p>
    <w:p w14:paraId="4B23F582" w14:textId="77777777" w:rsidR="00486496" w:rsidRPr="00363301" w:rsidRDefault="00486496" w:rsidP="00486496">
      <w:pPr>
        <w:rPr>
          <w:rFonts w:asciiTheme="minorHAnsi" w:hAnsiTheme="minorHAnsi"/>
          <w:sz w:val="20"/>
          <w:szCs w:val="20"/>
        </w:rPr>
      </w:pPr>
      <w:r w:rsidRPr="00363301">
        <w:rPr>
          <w:rFonts w:asciiTheme="minorHAnsi" w:hAnsiTheme="minorHAnsi"/>
          <w:sz w:val="20"/>
          <w:szCs w:val="20"/>
        </w:rPr>
        <w:t>Ingangsdatum: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3D8E523F" w14:textId="77777777" w:rsidR="00486496" w:rsidRPr="00363301" w:rsidRDefault="00486496" w:rsidP="00486496">
      <w:pPr>
        <w:tabs>
          <w:tab w:val="center" w:pos="3968"/>
        </w:tabs>
        <w:rPr>
          <w:rFonts w:asciiTheme="minorHAnsi" w:hAnsiTheme="minorHAnsi"/>
          <w:b/>
          <w:sz w:val="20"/>
          <w:szCs w:val="20"/>
        </w:rPr>
      </w:pPr>
    </w:p>
    <w:tbl>
      <w:tblPr>
        <w:tblStyle w:val="Tabelraster"/>
        <w:tblW w:w="0" w:type="auto"/>
        <w:tblInd w:w="-5" w:type="dxa"/>
        <w:tblLook w:val="04A0" w:firstRow="1" w:lastRow="0" w:firstColumn="1" w:lastColumn="0" w:noHBand="0" w:noVBand="1"/>
      </w:tblPr>
      <w:tblGrid>
        <w:gridCol w:w="1418"/>
        <w:gridCol w:w="2149"/>
        <w:gridCol w:w="1083"/>
        <w:gridCol w:w="1412"/>
        <w:gridCol w:w="1916"/>
        <w:gridCol w:w="1091"/>
      </w:tblGrid>
      <w:tr w:rsidR="00DA6597" w14:paraId="51013797" w14:textId="77777777" w:rsidTr="00DA6597">
        <w:trPr>
          <w:trHeight w:val="340"/>
        </w:trPr>
        <w:tc>
          <w:tcPr>
            <w:tcW w:w="4995" w:type="dxa"/>
            <w:gridSpan w:val="3"/>
            <w:tcBorders>
              <w:bottom w:val="single" w:sz="4" w:space="0" w:color="auto"/>
            </w:tcBorders>
            <w:vAlign w:val="center"/>
          </w:tcPr>
          <w:p w14:paraId="17F60272" w14:textId="77777777" w:rsidR="00DA6597" w:rsidRPr="007A6CEB" w:rsidRDefault="00DA6597" w:rsidP="00DA6597">
            <w:pPr>
              <w:rPr>
                <w:rFonts w:asciiTheme="minorHAnsi" w:hAnsiTheme="minorHAnsi" w:cstheme="minorHAnsi"/>
                <w:b/>
                <w:color w:val="323E4F" w:themeColor="text2" w:themeShade="BF"/>
                <w:sz w:val="20"/>
                <w:szCs w:val="20"/>
              </w:rPr>
            </w:pPr>
            <w:r>
              <w:rPr>
                <w:rFonts w:asciiTheme="minorHAnsi" w:hAnsiTheme="minorHAnsi" w:cstheme="minorHAnsi"/>
                <w:b/>
                <w:color w:val="323E4F" w:themeColor="text2" w:themeShade="BF"/>
                <w:sz w:val="20"/>
                <w:szCs w:val="20"/>
              </w:rPr>
              <w:t>Gemeente Katwijk</w:t>
            </w:r>
          </w:p>
        </w:tc>
        <w:tc>
          <w:tcPr>
            <w:tcW w:w="4675" w:type="dxa"/>
            <w:gridSpan w:val="3"/>
            <w:tcBorders>
              <w:bottom w:val="single" w:sz="4" w:space="0" w:color="auto"/>
            </w:tcBorders>
            <w:vAlign w:val="center"/>
          </w:tcPr>
          <w:p w14:paraId="53C894CC" w14:textId="77777777" w:rsidR="00DA6597" w:rsidRPr="007A6CEB" w:rsidRDefault="00DA6597" w:rsidP="00DA6597">
            <w:pPr>
              <w:rPr>
                <w:rFonts w:asciiTheme="minorHAnsi" w:hAnsiTheme="minorHAnsi" w:cstheme="minorHAnsi"/>
                <w:b/>
                <w:color w:val="323E4F" w:themeColor="text2" w:themeShade="BF"/>
                <w:sz w:val="20"/>
                <w:szCs w:val="20"/>
              </w:rPr>
            </w:pPr>
            <w:r w:rsidRPr="00C8104F">
              <w:rPr>
                <w:rFonts w:asciiTheme="minorHAnsi" w:hAnsiTheme="minorHAnsi" w:cstheme="minorHAnsi"/>
                <w:b/>
                <w:color w:val="323E4F" w:themeColor="text2" w:themeShade="BF"/>
                <w:sz w:val="20"/>
                <w:szCs w:val="20"/>
              </w:rPr>
              <w:t>&lt;</w:t>
            </w:r>
            <w:r>
              <w:rPr>
                <w:rFonts w:asciiTheme="minorHAnsi" w:hAnsiTheme="minorHAnsi" w:cstheme="minorHAnsi"/>
                <w:b/>
                <w:color w:val="323E4F" w:themeColor="text2" w:themeShade="BF"/>
                <w:sz w:val="20"/>
                <w:szCs w:val="20"/>
                <w:highlight w:val="yellow"/>
              </w:rPr>
              <w:t>Naam</w:t>
            </w:r>
            <w:r w:rsidRPr="00D61CF9">
              <w:rPr>
                <w:rFonts w:asciiTheme="minorHAnsi" w:hAnsiTheme="minorHAnsi" w:cstheme="minorHAnsi"/>
                <w:b/>
                <w:color w:val="323E4F" w:themeColor="text2" w:themeShade="BF"/>
                <w:sz w:val="20"/>
                <w:szCs w:val="20"/>
                <w:highlight w:val="yellow"/>
                <w:lang w:val="nl-NL"/>
              </w:rPr>
              <w:t xml:space="preserve"> organisatie</w:t>
            </w:r>
            <w:r>
              <w:rPr>
                <w:rFonts w:asciiTheme="minorHAnsi" w:hAnsiTheme="minorHAnsi" w:cstheme="minorHAnsi"/>
                <w:b/>
                <w:color w:val="323E4F" w:themeColor="text2" w:themeShade="BF"/>
                <w:sz w:val="20"/>
                <w:szCs w:val="20"/>
                <w:highlight w:val="yellow"/>
              </w:rPr>
              <w:t>&gt;</w:t>
            </w:r>
          </w:p>
        </w:tc>
      </w:tr>
      <w:tr w:rsidR="00DA6597" w14:paraId="1259F808" w14:textId="77777777" w:rsidTr="00DA6597">
        <w:trPr>
          <w:trHeight w:val="340"/>
        </w:trPr>
        <w:tc>
          <w:tcPr>
            <w:tcW w:w="4995" w:type="dxa"/>
            <w:gridSpan w:val="3"/>
            <w:tcBorders>
              <w:bottom w:val="single" w:sz="4" w:space="0" w:color="auto"/>
            </w:tcBorders>
            <w:vAlign w:val="center"/>
          </w:tcPr>
          <w:p w14:paraId="36BE81C2" w14:textId="77777777" w:rsidR="00DA6597" w:rsidRDefault="00DA6597" w:rsidP="00DA6597">
            <w:pPr>
              <w:rPr>
                <w:rFonts w:asciiTheme="minorHAnsi" w:hAnsiTheme="minorHAnsi" w:cstheme="minorHAnsi"/>
                <w:b/>
                <w:color w:val="323E4F" w:themeColor="text2" w:themeShade="BF"/>
                <w:sz w:val="20"/>
                <w:szCs w:val="20"/>
              </w:rPr>
            </w:pPr>
            <w:r>
              <w:rPr>
                <w:rFonts w:asciiTheme="minorHAnsi" w:hAnsiTheme="minorHAnsi" w:cstheme="minorHAnsi"/>
                <w:b/>
                <w:color w:val="323E4F" w:themeColor="text2" w:themeShade="BF"/>
                <w:sz w:val="20"/>
                <w:szCs w:val="20"/>
              </w:rPr>
              <w:t xml:space="preserve">De </w:t>
            </w:r>
            <w:proofErr w:type="spellStart"/>
            <w:r>
              <w:rPr>
                <w:rFonts w:asciiTheme="minorHAnsi" w:hAnsiTheme="minorHAnsi" w:cstheme="minorHAnsi"/>
                <w:b/>
                <w:color w:val="323E4F" w:themeColor="text2" w:themeShade="BF"/>
                <w:sz w:val="20"/>
                <w:szCs w:val="20"/>
              </w:rPr>
              <w:t>burgemeester</w:t>
            </w:r>
            <w:proofErr w:type="spellEnd"/>
            <w:r>
              <w:rPr>
                <w:rFonts w:asciiTheme="minorHAnsi" w:hAnsiTheme="minorHAnsi" w:cstheme="minorHAnsi"/>
                <w:b/>
                <w:color w:val="323E4F" w:themeColor="text2" w:themeShade="BF"/>
                <w:sz w:val="20"/>
                <w:szCs w:val="20"/>
              </w:rPr>
              <w:t xml:space="preserve"> van de Gemeente Katwijk</w:t>
            </w:r>
          </w:p>
        </w:tc>
        <w:tc>
          <w:tcPr>
            <w:tcW w:w="4675" w:type="dxa"/>
            <w:gridSpan w:val="3"/>
            <w:tcBorders>
              <w:bottom w:val="single" w:sz="4" w:space="0" w:color="auto"/>
            </w:tcBorders>
            <w:vAlign w:val="center"/>
          </w:tcPr>
          <w:p w14:paraId="4584CA84" w14:textId="77777777" w:rsidR="00DA6597" w:rsidRPr="007A6CEB" w:rsidRDefault="00DA6597" w:rsidP="00DA6597">
            <w:pPr>
              <w:rPr>
                <w:rFonts w:asciiTheme="minorHAnsi" w:hAnsiTheme="minorHAnsi" w:cstheme="minorHAnsi"/>
                <w:b/>
                <w:color w:val="323E4F" w:themeColor="text2" w:themeShade="BF"/>
                <w:sz w:val="20"/>
                <w:szCs w:val="20"/>
                <w:highlight w:val="yellow"/>
              </w:rPr>
            </w:pPr>
          </w:p>
        </w:tc>
      </w:tr>
      <w:tr w:rsidR="00255286" w14:paraId="02611523" w14:textId="77777777" w:rsidTr="00DA6597">
        <w:trPr>
          <w:trHeight w:val="340"/>
        </w:trPr>
        <w:tc>
          <w:tcPr>
            <w:tcW w:w="1426" w:type="dxa"/>
            <w:tcBorders>
              <w:bottom w:val="single" w:sz="4" w:space="0" w:color="auto"/>
              <w:right w:val="nil"/>
            </w:tcBorders>
            <w:vAlign w:val="center"/>
          </w:tcPr>
          <w:p w14:paraId="208D08B9" w14:textId="77777777" w:rsidR="00DA6597" w:rsidRDefault="00DA6597" w:rsidP="00DA6597">
            <w:pPr>
              <w:jc w:val="right"/>
              <w:rPr>
                <w:rFonts w:asciiTheme="minorHAnsi" w:hAnsiTheme="minorHAnsi" w:cstheme="minorHAnsi"/>
                <w:sz w:val="20"/>
                <w:szCs w:val="20"/>
              </w:rPr>
            </w:pPr>
            <w:proofErr w:type="spellStart"/>
            <w:r>
              <w:rPr>
                <w:rFonts w:asciiTheme="minorHAnsi" w:hAnsiTheme="minorHAnsi" w:cstheme="minorHAnsi"/>
                <w:sz w:val="20"/>
                <w:szCs w:val="20"/>
              </w:rPr>
              <w:t>namens</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deze</w:t>
            </w:r>
            <w:proofErr w:type="spellEnd"/>
            <w:r>
              <w:rPr>
                <w:rFonts w:asciiTheme="minorHAnsi" w:hAnsiTheme="minorHAnsi" w:cstheme="minorHAnsi"/>
                <w:sz w:val="20"/>
                <w:szCs w:val="20"/>
              </w:rPr>
              <w:t>:</w:t>
            </w:r>
          </w:p>
        </w:tc>
        <w:tc>
          <w:tcPr>
            <w:tcW w:w="2293" w:type="dxa"/>
            <w:tcBorders>
              <w:left w:val="nil"/>
              <w:bottom w:val="single" w:sz="4" w:space="0" w:color="auto"/>
              <w:right w:val="nil"/>
            </w:tcBorders>
            <w:vAlign w:val="center"/>
          </w:tcPr>
          <w:p w14:paraId="5D94756D" w14:textId="48E0B2D4" w:rsidR="00DA6597" w:rsidRPr="007A6CEB" w:rsidRDefault="00255286" w:rsidP="00DA6597">
            <w:pPr>
              <w:rPr>
                <w:rFonts w:asciiTheme="minorHAnsi" w:hAnsiTheme="minorHAnsi" w:cstheme="minorHAnsi"/>
                <w:color w:val="323E4F" w:themeColor="text2" w:themeShade="BF"/>
                <w:sz w:val="20"/>
                <w:szCs w:val="20"/>
              </w:rPr>
            </w:pPr>
            <w:r>
              <w:rPr>
                <w:rFonts w:asciiTheme="minorHAnsi" w:hAnsiTheme="minorHAnsi" w:cstheme="minorHAnsi"/>
                <w:color w:val="323E4F" w:themeColor="text2" w:themeShade="BF"/>
                <w:sz w:val="20"/>
                <w:szCs w:val="20"/>
              </w:rPr>
              <w:t>R. Kling</w:t>
            </w:r>
          </w:p>
        </w:tc>
        <w:tc>
          <w:tcPr>
            <w:tcW w:w="1276" w:type="dxa"/>
            <w:tcBorders>
              <w:left w:val="nil"/>
              <w:bottom w:val="single" w:sz="4" w:space="0" w:color="auto"/>
            </w:tcBorders>
            <w:vAlign w:val="center"/>
          </w:tcPr>
          <w:p w14:paraId="2369B6BC" w14:textId="14F0C29F" w:rsidR="00DA6597" w:rsidRPr="004C144E" w:rsidRDefault="00DA6597" w:rsidP="00DA6597">
            <w:pPr>
              <w:rPr>
                <w:rFonts w:asciiTheme="minorHAnsi" w:hAnsiTheme="minorHAnsi" w:cstheme="minorHAnsi"/>
                <w:color w:val="D9D9D9" w:themeColor="background1" w:themeShade="D9"/>
                <w:sz w:val="20"/>
                <w:szCs w:val="20"/>
              </w:rPr>
            </w:pPr>
          </w:p>
        </w:tc>
        <w:tc>
          <w:tcPr>
            <w:tcW w:w="1417" w:type="dxa"/>
            <w:tcBorders>
              <w:right w:val="nil"/>
            </w:tcBorders>
            <w:vAlign w:val="center"/>
          </w:tcPr>
          <w:p w14:paraId="2993FF7F" w14:textId="77777777" w:rsidR="00DA6597" w:rsidRDefault="00DA6597" w:rsidP="00DA6597">
            <w:pPr>
              <w:jc w:val="right"/>
              <w:rPr>
                <w:rFonts w:asciiTheme="minorHAnsi" w:hAnsiTheme="minorHAnsi" w:cstheme="minorHAnsi"/>
                <w:sz w:val="20"/>
                <w:szCs w:val="20"/>
              </w:rPr>
            </w:pPr>
            <w:proofErr w:type="spellStart"/>
            <w:r>
              <w:rPr>
                <w:rFonts w:asciiTheme="minorHAnsi" w:hAnsiTheme="minorHAnsi" w:cstheme="minorHAnsi"/>
                <w:sz w:val="20"/>
                <w:szCs w:val="20"/>
              </w:rPr>
              <w:t>namens</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deze</w:t>
            </w:r>
            <w:proofErr w:type="spellEnd"/>
            <w:r>
              <w:rPr>
                <w:rFonts w:asciiTheme="minorHAnsi" w:hAnsiTheme="minorHAnsi" w:cstheme="minorHAnsi"/>
                <w:sz w:val="20"/>
                <w:szCs w:val="20"/>
              </w:rPr>
              <w:t>:</w:t>
            </w:r>
          </w:p>
        </w:tc>
        <w:tc>
          <w:tcPr>
            <w:tcW w:w="2126" w:type="dxa"/>
            <w:tcBorders>
              <w:left w:val="nil"/>
              <w:right w:val="nil"/>
            </w:tcBorders>
            <w:vAlign w:val="center"/>
          </w:tcPr>
          <w:p w14:paraId="2DBD83A1" w14:textId="77777777" w:rsidR="00DA6597" w:rsidRPr="007A6CEB" w:rsidRDefault="00DA6597" w:rsidP="00DA6597">
            <w:pPr>
              <w:rPr>
                <w:rFonts w:asciiTheme="minorHAnsi" w:hAnsiTheme="minorHAnsi" w:cstheme="minorHAnsi"/>
                <w:color w:val="323E4F" w:themeColor="text2" w:themeShade="BF"/>
                <w:sz w:val="20"/>
                <w:szCs w:val="20"/>
              </w:rPr>
            </w:pPr>
            <w:r w:rsidRPr="00C8104F">
              <w:rPr>
                <w:rFonts w:asciiTheme="minorHAnsi" w:hAnsiTheme="minorHAnsi" w:cstheme="minorHAnsi"/>
                <w:color w:val="323E4F" w:themeColor="text2" w:themeShade="BF"/>
                <w:sz w:val="20"/>
                <w:szCs w:val="20"/>
              </w:rPr>
              <w:t>&lt;</w:t>
            </w:r>
            <w:r w:rsidRPr="00605F96">
              <w:rPr>
                <w:rFonts w:asciiTheme="minorHAnsi" w:hAnsiTheme="minorHAnsi" w:cstheme="minorHAnsi"/>
                <w:color w:val="323E4F" w:themeColor="text2" w:themeShade="BF"/>
                <w:sz w:val="20"/>
                <w:szCs w:val="20"/>
                <w:highlight w:val="yellow"/>
              </w:rPr>
              <w:t>naam</w:t>
            </w:r>
            <w:r>
              <w:rPr>
                <w:rFonts w:asciiTheme="minorHAnsi" w:hAnsiTheme="minorHAnsi" w:cstheme="minorHAnsi"/>
                <w:color w:val="323E4F" w:themeColor="text2" w:themeShade="BF"/>
                <w:sz w:val="20"/>
                <w:szCs w:val="20"/>
              </w:rPr>
              <w:t>&gt;</w:t>
            </w:r>
          </w:p>
        </w:tc>
        <w:tc>
          <w:tcPr>
            <w:tcW w:w="1132" w:type="dxa"/>
            <w:tcBorders>
              <w:left w:val="nil"/>
            </w:tcBorders>
            <w:vAlign w:val="center"/>
          </w:tcPr>
          <w:p w14:paraId="5A6F7ED2" w14:textId="77777777" w:rsidR="00DA6597" w:rsidRPr="0035577A" w:rsidRDefault="00DA6597" w:rsidP="00DA6597">
            <w:pPr>
              <w:rPr>
                <w:rFonts w:asciiTheme="minorHAnsi" w:hAnsiTheme="minorHAnsi" w:cstheme="minorHAnsi"/>
                <w:color w:val="D9D9D9" w:themeColor="background1" w:themeShade="D9"/>
                <w:sz w:val="20"/>
                <w:szCs w:val="20"/>
              </w:rPr>
            </w:pPr>
            <w:r w:rsidRPr="0035577A">
              <w:rPr>
                <w:rFonts w:asciiTheme="minorHAnsi" w:hAnsiTheme="minorHAnsi" w:cstheme="minorHAnsi"/>
                <w:color w:val="D9D9D9" w:themeColor="background1" w:themeShade="D9"/>
                <w:sz w:val="20"/>
                <w:szCs w:val="20"/>
              </w:rPr>
              <w:t>(naam)</w:t>
            </w:r>
          </w:p>
        </w:tc>
      </w:tr>
      <w:tr w:rsidR="00255286" w14:paraId="14489879" w14:textId="77777777" w:rsidTr="00DA6597">
        <w:trPr>
          <w:trHeight w:val="340"/>
        </w:trPr>
        <w:tc>
          <w:tcPr>
            <w:tcW w:w="1426" w:type="dxa"/>
            <w:tcBorders>
              <w:bottom w:val="single" w:sz="4" w:space="0" w:color="auto"/>
              <w:right w:val="nil"/>
            </w:tcBorders>
            <w:vAlign w:val="center"/>
          </w:tcPr>
          <w:p w14:paraId="617480D5" w14:textId="77777777" w:rsidR="00DA6597" w:rsidRDefault="00DA6597" w:rsidP="00DA6597">
            <w:pPr>
              <w:jc w:val="right"/>
              <w:rPr>
                <w:rFonts w:asciiTheme="minorHAnsi" w:hAnsiTheme="minorHAnsi" w:cstheme="minorHAnsi"/>
                <w:sz w:val="20"/>
                <w:szCs w:val="20"/>
              </w:rPr>
            </w:pPr>
          </w:p>
        </w:tc>
        <w:tc>
          <w:tcPr>
            <w:tcW w:w="2293" w:type="dxa"/>
            <w:tcBorders>
              <w:left w:val="nil"/>
              <w:bottom w:val="single" w:sz="4" w:space="0" w:color="auto"/>
              <w:right w:val="nil"/>
            </w:tcBorders>
            <w:vAlign w:val="center"/>
          </w:tcPr>
          <w:p w14:paraId="4D7F5029" w14:textId="49EE2B58" w:rsidR="00DA6597" w:rsidRPr="007A6CEB" w:rsidRDefault="00255286" w:rsidP="00DA6597">
            <w:pPr>
              <w:rPr>
                <w:rFonts w:asciiTheme="minorHAnsi" w:hAnsiTheme="minorHAnsi" w:cstheme="minorHAnsi"/>
                <w:color w:val="323E4F" w:themeColor="text2" w:themeShade="BF"/>
                <w:sz w:val="20"/>
                <w:szCs w:val="20"/>
              </w:rPr>
            </w:pPr>
            <w:proofErr w:type="spellStart"/>
            <w:r>
              <w:rPr>
                <w:rFonts w:asciiTheme="minorHAnsi" w:hAnsiTheme="minorHAnsi" w:cstheme="minorHAnsi"/>
                <w:color w:val="323E4F" w:themeColor="text2" w:themeShade="BF"/>
                <w:sz w:val="20"/>
                <w:szCs w:val="20"/>
              </w:rPr>
              <w:t>Clustermanager</w:t>
            </w:r>
            <w:proofErr w:type="spellEnd"/>
            <w:r>
              <w:rPr>
                <w:rFonts w:asciiTheme="minorHAnsi" w:hAnsiTheme="minorHAnsi" w:cstheme="minorHAnsi"/>
                <w:color w:val="323E4F" w:themeColor="text2" w:themeShade="BF"/>
                <w:sz w:val="20"/>
                <w:szCs w:val="20"/>
              </w:rPr>
              <w:t xml:space="preserve"> </w:t>
            </w:r>
            <w:proofErr w:type="spellStart"/>
            <w:r>
              <w:rPr>
                <w:rFonts w:asciiTheme="minorHAnsi" w:hAnsiTheme="minorHAnsi" w:cstheme="minorHAnsi"/>
                <w:color w:val="323E4F" w:themeColor="text2" w:themeShade="BF"/>
                <w:sz w:val="20"/>
                <w:szCs w:val="20"/>
              </w:rPr>
              <w:t>Dagelijks</w:t>
            </w:r>
            <w:proofErr w:type="spellEnd"/>
            <w:r>
              <w:rPr>
                <w:rFonts w:asciiTheme="minorHAnsi" w:hAnsiTheme="minorHAnsi" w:cstheme="minorHAnsi"/>
                <w:color w:val="323E4F" w:themeColor="text2" w:themeShade="BF"/>
                <w:sz w:val="20"/>
                <w:szCs w:val="20"/>
              </w:rPr>
              <w:t xml:space="preserve"> </w:t>
            </w:r>
            <w:proofErr w:type="spellStart"/>
            <w:r>
              <w:rPr>
                <w:rFonts w:asciiTheme="minorHAnsi" w:hAnsiTheme="minorHAnsi" w:cstheme="minorHAnsi"/>
                <w:color w:val="323E4F" w:themeColor="text2" w:themeShade="BF"/>
                <w:sz w:val="20"/>
                <w:szCs w:val="20"/>
              </w:rPr>
              <w:t>Heheer</w:t>
            </w:r>
            <w:proofErr w:type="spellEnd"/>
          </w:p>
        </w:tc>
        <w:tc>
          <w:tcPr>
            <w:tcW w:w="1276" w:type="dxa"/>
            <w:tcBorders>
              <w:left w:val="nil"/>
              <w:bottom w:val="single" w:sz="4" w:space="0" w:color="auto"/>
            </w:tcBorders>
            <w:vAlign w:val="center"/>
          </w:tcPr>
          <w:p w14:paraId="28330B24" w14:textId="4975F728" w:rsidR="00DA6597" w:rsidRPr="004C144E" w:rsidRDefault="00DA6597" w:rsidP="00DA6597">
            <w:pPr>
              <w:rPr>
                <w:rFonts w:asciiTheme="minorHAnsi" w:hAnsiTheme="minorHAnsi" w:cstheme="minorHAnsi"/>
                <w:color w:val="D9D9D9" w:themeColor="background1" w:themeShade="D9"/>
                <w:sz w:val="20"/>
                <w:szCs w:val="20"/>
              </w:rPr>
            </w:pPr>
          </w:p>
        </w:tc>
        <w:tc>
          <w:tcPr>
            <w:tcW w:w="1417" w:type="dxa"/>
            <w:tcBorders>
              <w:right w:val="nil"/>
            </w:tcBorders>
            <w:vAlign w:val="center"/>
          </w:tcPr>
          <w:p w14:paraId="493F1A2D" w14:textId="77777777" w:rsidR="00DA6597" w:rsidRDefault="00DA6597" w:rsidP="00DA6597">
            <w:pPr>
              <w:jc w:val="right"/>
              <w:rPr>
                <w:rFonts w:asciiTheme="minorHAnsi" w:hAnsiTheme="minorHAnsi" w:cstheme="minorHAnsi"/>
                <w:sz w:val="20"/>
                <w:szCs w:val="20"/>
              </w:rPr>
            </w:pPr>
          </w:p>
        </w:tc>
        <w:tc>
          <w:tcPr>
            <w:tcW w:w="2126" w:type="dxa"/>
            <w:tcBorders>
              <w:left w:val="nil"/>
              <w:right w:val="nil"/>
            </w:tcBorders>
            <w:vAlign w:val="center"/>
          </w:tcPr>
          <w:p w14:paraId="14DC0FBC" w14:textId="77777777" w:rsidR="00DA6597" w:rsidRPr="007A6CEB" w:rsidRDefault="00DA6597" w:rsidP="00DA6597">
            <w:pPr>
              <w:rPr>
                <w:rFonts w:asciiTheme="minorHAnsi" w:hAnsiTheme="minorHAnsi" w:cstheme="minorHAnsi"/>
                <w:color w:val="323E4F" w:themeColor="text2" w:themeShade="BF"/>
                <w:sz w:val="20"/>
                <w:szCs w:val="20"/>
              </w:rPr>
            </w:pPr>
            <w:r w:rsidRPr="00C8104F">
              <w:rPr>
                <w:rFonts w:asciiTheme="minorHAnsi" w:hAnsiTheme="minorHAnsi" w:cstheme="minorHAnsi"/>
                <w:color w:val="323E4F" w:themeColor="text2" w:themeShade="BF"/>
                <w:sz w:val="20"/>
                <w:szCs w:val="20"/>
              </w:rPr>
              <w:t>&lt;</w:t>
            </w:r>
            <w:proofErr w:type="spellStart"/>
            <w:r>
              <w:rPr>
                <w:rFonts w:asciiTheme="minorHAnsi" w:hAnsiTheme="minorHAnsi" w:cstheme="minorHAnsi"/>
                <w:color w:val="323E4F" w:themeColor="text2" w:themeShade="BF"/>
                <w:sz w:val="20"/>
                <w:szCs w:val="20"/>
                <w:highlight w:val="yellow"/>
              </w:rPr>
              <w:t>f</w:t>
            </w:r>
            <w:r w:rsidRPr="00605F96">
              <w:rPr>
                <w:rFonts w:asciiTheme="minorHAnsi" w:hAnsiTheme="minorHAnsi" w:cstheme="minorHAnsi"/>
                <w:color w:val="323E4F" w:themeColor="text2" w:themeShade="BF"/>
                <w:sz w:val="20"/>
                <w:szCs w:val="20"/>
                <w:highlight w:val="yellow"/>
              </w:rPr>
              <w:t>unctie</w:t>
            </w:r>
            <w:proofErr w:type="spellEnd"/>
            <w:r>
              <w:rPr>
                <w:rFonts w:asciiTheme="minorHAnsi" w:hAnsiTheme="minorHAnsi" w:cstheme="minorHAnsi"/>
                <w:color w:val="323E4F" w:themeColor="text2" w:themeShade="BF"/>
                <w:sz w:val="20"/>
                <w:szCs w:val="20"/>
              </w:rPr>
              <w:t>&gt;</w:t>
            </w:r>
          </w:p>
        </w:tc>
        <w:tc>
          <w:tcPr>
            <w:tcW w:w="1132" w:type="dxa"/>
            <w:tcBorders>
              <w:left w:val="nil"/>
            </w:tcBorders>
            <w:vAlign w:val="center"/>
          </w:tcPr>
          <w:p w14:paraId="59545B8A" w14:textId="77777777" w:rsidR="00DA6597" w:rsidRPr="0035577A" w:rsidRDefault="00DA6597" w:rsidP="00DA6597">
            <w:pPr>
              <w:rPr>
                <w:rFonts w:asciiTheme="minorHAnsi" w:hAnsiTheme="minorHAnsi" w:cstheme="minorHAnsi"/>
                <w:color w:val="D9D9D9" w:themeColor="background1" w:themeShade="D9"/>
                <w:sz w:val="20"/>
                <w:szCs w:val="20"/>
              </w:rPr>
            </w:pPr>
            <w:r w:rsidRPr="0035577A">
              <w:rPr>
                <w:rFonts w:asciiTheme="minorHAnsi" w:hAnsiTheme="minorHAnsi" w:cstheme="minorHAnsi"/>
                <w:color w:val="D9D9D9" w:themeColor="background1" w:themeShade="D9"/>
                <w:sz w:val="20"/>
                <w:szCs w:val="20"/>
              </w:rPr>
              <w:t>(</w:t>
            </w:r>
            <w:proofErr w:type="spellStart"/>
            <w:r w:rsidRPr="0035577A">
              <w:rPr>
                <w:rFonts w:asciiTheme="minorHAnsi" w:hAnsiTheme="minorHAnsi" w:cstheme="minorHAnsi"/>
                <w:color w:val="D9D9D9" w:themeColor="background1" w:themeShade="D9"/>
                <w:sz w:val="20"/>
                <w:szCs w:val="20"/>
              </w:rPr>
              <w:t>functie</w:t>
            </w:r>
            <w:proofErr w:type="spellEnd"/>
            <w:r w:rsidRPr="0035577A">
              <w:rPr>
                <w:rFonts w:asciiTheme="minorHAnsi" w:hAnsiTheme="minorHAnsi" w:cstheme="minorHAnsi"/>
                <w:color w:val="D9D9D9" w:themeColor="background1" w:themeShade="D9"/>
                <w:sz w:val="20"/>
                <w:szCs w:val="20"/>
              </w:rPr>
              <w:t>)</w:t>
            </w:r>
          </w:p>
        </w:tc>
      </w:tr>
      <w:tr w:rsidR="00255286" w14:paraId="71A9CFA6" w14:textId="77777777" w:rsidTr="00DA6597">
        <w:trPr>
          <w:trHeight w:val="340"/>
        </w:trPr>
        <w:tc>
          <w:tcPr>
            <w:tcW w:w="1426" w:type="dxa"/>
            <w:tcBorders>
              <w:bottom w:val="single" w:sz="4" w:space="0" w:color="auto"/>
              <w:right w:val="nil"/>
            </w:tcBorders>
            <w:vAlign w:val="center"/>
          </w:tcPr>
          <w:p w14:paraId="400E1D8B" w14:textId="77777777" w:rsidR="00DA6597" w:rsidRDefault="00DA6597" w:rsidP="00DA6597">
            <w:pPr>
              <w:jc w:val="right"/>
              <w:rPr>
                <w:rFonts w:asciiTheme="minorHAnsi" w:hAnsiTheme="minorHAnsi" w:cstheme="minorHAnsi"/>
                <w:sz w:val="20"/>
                <w:szCs w:val="20"/>
              </w:rPr>
            </w:pPr>
            <w:proofErr w:type="spellStart"/>
            <w:r>
              <w:rPr>
                <w:rFonts w:asciiTheme="minorHAnsi" w:hAnsiTheme="minorHAnsi" w:cstheme="minorHAnsi"/>
                <w:sz w:val="20"/>
                <w:szCs w:val="20"/>
              </w:rPr>
              <w:t>plaats</w:t>
            </w:r>
            <w:proofErr w:type="spellEnd"/>
            <w:r>
              <w:rPr>
                <w:rFonts w:asciiTheme="minorHAnsi" w:hAnsiTheme="minorHAnsi" w:cstheme="minorHAnsi"/>
                <w:sz w:val="20"/>
                <w:szCs w:val="20"/>
              </w:rPr>
              <w:t>:</w:t>
            </w:r>
          </w:p>
        </w:tc>
        <w:tc>
          <w:tcPr>
            <w:tcW w:w="3569" w:type="dxa"/>
            <w:gridSpan w:val="2"/>
            <w:tcBorders>
              <w:left w:val="nil"/>
              <w:bottom w:val="single" w:sz="4" w:space="0" w:color="auto"/>
            </w:tcBorders>
            <w:vAlign w:val="center"/>
          </w:tcPr>
          <w:p w14:paraId="78903130" w14:textId="1B31D02C" w:rsidR="00DA6597" w:rsidRPr="007A6CEB" w:rsidRDefault="00255286" w:rsidP="00DA6597">
            <w:pPr>
              <w:rPr>
                <w:rFonts w:asciiTheme="minorHAnsi" w:hAnsiTheme="minorHAnsi" w:cstheme="minorHAnsi"/>
                <w:color w:val="323E4F" w:themeColor="text2" w:themeShade="BF"/>
                <w:sz w:val="20"/>
                <w:szCs w:val="20"/>
              </w:rPr>
            </w:pPr>
            <w:r>
              <w:rPr>
                <w:rFonts w:asciiTheme="minorHAnsi" w:hAnsiTheme="minorHAnsi" w:cstheme="minorHAnsi"/>
                <w:color w:val="323E4F" w:themeColor="text2" w:themeShade="BF"/>
                <w:sz w:val="20"/>
                <w:szCs w:val="20"/>
              </w:rPr>
              <w:t>Katwijk</w:t>
            </w:r>
          </w:p>
        </w:tc>
        <w:tc>
          <w:tcPr>
            <w:tcW w:w="1417" w:type="dxa"/>
            <w:tcBorders>
              <w:right w:val="nil"/>
            </w:tcBorders>
            <w:vAlign w:val="center"/>
          </w:tcPr>
          <w:p w14:paraId="4EBBFA85" w14:textId="77777777" w:rsidR="00DA6597" w:rsidRDefault="00DA6597" w:rsidP="00DA6597">
            <w:pPr>
              <w:jc w:val="right"/>
              <w:rPr>
                <w:rFonts w:asciiTheme="minorHAnsi" w:hAnsiTheme="minorHAnsi" w:cstheme="minorHAnsi"/>
                <w:sz w:val="20"/>
                <w:szCs w:val="20"/>
              </w:rPr>
            </w:pPr>
            <w:proofErr w:type="spellStart"/>
            <w:r>
              <w:rPr>
                <w:rFonts w:asciiTheme="minorHAnsi" w:hAnsiTheme="minorHAnsi" w:cstheme="minorHAnsi"/>
                <w:sz w:val="20"/>
                <w:szCs w:val="20"/>
              </w:rPr>
              <w:t>plaats</w:t>
            </w:r>
            <w:proofErr w:type="spellEnd"/>
            <w:r>
              <w:rPr>
                <w:rFonts w:asciiTheme="minorHAnsi" w:hAnsiTheme="minorHAnsi" w:cstheme="minorHAnsi"/>
                <w:sz w:val="20"/>
                <w:szCs w:val="20"/>
              </w:rPr>
              <w:t>:</w:t>
            </w:r>
          </w:p>
        </w:tc>
        <w:tc>
          <w:tcPr>
            <w:tcW w:w="3258" w:type="dxa"/>
            <w:gridSpan w:val="2"/>
            <w:tcBorders>
              <w:left w:val="nil"/>
            </w:tcBorders>
            <w:vAlign w:val="center"/>
          </w:tcPr>
          <w:p w14:paraId="1C86925E" w14:textId="77777777" w:rsidR="00DA6597" w:rsidRPr="007A6CEB" w:rsidRDefault="00DA6597" w:rsidP="00DA6597">
            <w:pPr>
              <w:rPr>
                <w:rFonts w:asciiTheme="minorHAnsi" w:hAnsiTheme="minorHAnsi" w:cstheme="minorHAnsi"/>
                <w:color w:val="323E4F" w:themeColor="text2" w:themeShade="BF"/>
                <w:sz w:val="20"/>
                <w:szCs w:val="20"/>
              </w:rPr>
            </w:pPr>
            <w:r>
              <w:rPr>
                <w:rFonts w:asciiTheme="minorHAnsi" w:hAnsiTheme="minorHAnsi" w:cstheme="minorHAnsi"/>
                <w:color w:val="323E4F" w:themeColor="text2" w:themeShade="BF"/>
                <w:sz w:val="20"/>
                <w:szCs w:val="20"/>
              </w:rPr>
              <w:t>&lt;</w:t>
            </w:r>
            <w:r w:rsidRPr="00C8104F">
              <w:rPr>
                <w:rFonts w:asciiTheme="minorHAnsi" w:hAnsiTheme="minorHAnsi" w:cstheme="minorHAnsi"/>
                <w:color w:val="323E4F" w:themeColor="text2" w:themeShade="BF"/>
                <w:sz w:val="20"/>
                <w:szCs w:val="20"/>
                <w:highlight w:val="yellow"/>
              </w:rPr>
              <w:t>………..</w:t>
            </w:r>
            <w:r>
              <w:rPr>
                <w:rFonts w:asciiTheme="minorHAnsi" w:hAnsiTheme="minorHAnsi" w:cstheme="minorHAnsi"/>
                <w:color w:val="323E4F" w:themeColor="text2" w:themeShade="BF"/>
                <w:sz w:val="20"/>
                <w:szCs w:val="20"/>
              </w:rPr>
              <w:t>&gt;</w:t>
            </w:r>
          </w:p>
        </w:tc>
      </w:tr>
      <w:tr w:rsidR="00255286" w14:paraId="4BDED65E" w14:textId="77777777" w:rsidTr="00DA6597">
        <w:trPr>
          <w:trHeight w:val="340"/>
        </w:trPr>
        <w:tc>
          <w:tcPr>
            <w:tcW w:w="1426" w:type="dxa"/>
            <w:tcBorders>
              <w:bottom w:val="single" w:sz="4" w:space="0" w:color="auto"/>
              <w:right w:val="nil"/>
            </w:tcBorders>
            <w:vAlign w:val="center"/>
          </w:tcPr>
          <w:p w14:paraId="1A9019A7" w14:textId="77777777" w:rsidR="00DA6597" w:rsidRDefault="00DA6597" w:rsidP="00DA6597">
            <w:pPr>
              <w:jc w:val="right"/>
              <w:rPr>
                <w:rFonts w:asciiTheme="minorHAnsi" w:hAnsiTheme="minorHAnsi" w:cstheme="minorHAnsi"/>
                <w:sz w:val="20"/>
                <w:szCs w:val="20"/>
              </w:rPr>
            </w:pPr>
            <w:r>
              <w:rPr>
                <w:rFonts w:asciiTheme="minorHAnsi" w:hAnsiTheme="minorHAnsi" w:cstheme="minorHAnsi"/>
                <w:sz w:val="20"/>
                <w:szCs w:val="20"/>
              </w:rPr>
              <w:t>datum:</w:t>
            </w:r>
          </w:p>
        </w:tc>
        <w:tc>
          <w:tcPr>
            <w:tcW w:w="3569" w:type="dxa"/>
            <w:gridSpan w:val="2"/>
            <w:tcBorders>
              <w:left w:val="nil"/>
              <w:bottom w:val="single" w:sz="4" w:space="0" w:color="auto"/>
            </w:tcBorders>
            <w:vAlign w:val="center"/>
          </w:tcPr>
          <w:p w14:paraId="2534E95F" w14:textId="77777777" w:rsidR="00DA6597" w:rsidRPr="007A6CEB" w:rsidRDefault="00DA6597" w:rsidP="00DA6597">
            <w:pPr>
              <w:rPr>
                <w:rFonts w:asciiTheme="minorHAnsi" w:hAnsiTheme="minorHAnsi" w:cstheme="minorHAnsi"/>
                <w:color w:val="323E4F" w:themeColor="text2" w:themeShade="BF"/>
                <w:sz w:val="20"/>
                <w:szCs w:val="20"/>
              </w:rPr>
            </w:pPr>
            <w:r>
              <w:rPr>
                <w:rFonts w:asciiTheme="minorHAnsi" w:hAnsiTheme="minorHAnsi" w:cstheme="minorHAnsi"/>
                <w:color w:val="323E4F" w:themeColor="text2" w:themeShade="BF"/>
                <w:sz w:val="20"/>
                <w:szCs w:val="20"/>
              </w:rPr>
              <w:t>&lt;</w:t>
            </w:r>
            <w:r w:rsidRPr="00C8104F">
              <w:rPr>
                <w:rFonts w:asciiTheme="minorHAnsi" w:hAnsiTheme="minorHAnsi" w:cstheme="minorHAnsi"/>
                <w:color w:val="323E4F" w:themeColor="text2" w:themeShade="BF"/>
                <w:sz w:val="20"/>
                <w:szCs w:val="20"/>
                <w:highlight w:val="yellow"/>
              </w:rPr>
              <w:t>………..</w:t>
            </w:r>
            <w:r>
              <w:rPr>
                <w:rFonts w:asciiTheme="minorHAnsi" w:hAnsiTheme="minorHAnsi" w:cstheme="minorHAnsi"/>
                <w:color w:val="323E4F" w:themeColor="text2" w:themeShade="BF"/>
                <w:sz w:val="20"/>
                <w:szCs w:val="20"/>
              </w:rPr>
              <w:t>&gt;</w:t>
            </w:r>
          </w:p>
        </w:tc>
        <w:tc>
          <w:tcPr>
            <w:tcW w:w="1417" w:type="dxa"/>
            <w:tcBorders>
              <w:right w:val="nil"/>
            </w:tcBorders>
            <w:vAlign w:val="center"/>
          </w:tcPr>
          <w:p w14:paraId="79E9A2D9" w14:textId="77777777" w:rsidR="00DA6597" w:rsidRDefault="00DA6597" w:rsidP="00DA6597">
            <w:pPr>
              <w:jc w:val="right"/>
              <w:rPr>
                <w:rFonts w:asciiTheme="minorHAnsi" w:hAnsiTheme="minorHAnsi" w:cstheme="minorHAnsi"/>
                <w:sz w:val="20"/>
                <w:szCs w:val="20"/>
              </w:rPr>
            </w:pPr>
            <w:r>
              <w:rPr>
                <w:rFonts w:asciiTheme="minorHAnsi" w:hAnsiTheme="minorHAnsi" w:cstheme="minorHAnsi"/>
                <w:sz w:val="20"/>
                <w:szCs w:val="20"/>
              </w:rPr>
              <w:t>datum:</w:t>
            </w:r>
          </w:p>
        </w:tc>
        <w:tc>
          <w:tcPr>
            <w:tcW w:w="3258" w:type="dxa"/>
            <w:gridSpan w:val="2"/>
            <w:tcBorders>
              <w:left w:val="nil"/>
            </w:tcBorders>
            <w:vAlign w:val="center"/>
          </w:tcPr>
          <w:p w14:paraId="131947A9" w14:textId="77777777" w:rsidR="00DA6597" w:rsidRPr="007A6CEB" w:rsidRDefault="00DA6597" w:rsidP="00DA6597">
            <w:pPr>
              <w:rPr>
                <w:rFonts w:asciiTheme="minorHAnsi" w:hAnsiTheme="minorHAnsi" w:cstheme="minorHAnsi"/>
                <w:color w:val="323E4F" w:themeColor="text2" w:themeShade="BF"/>
                <w:sz w:val="20"/>
                <w:szCs w:val="20"/>
              </w:rPr>
            </w:pPr>
            <w:r>
              <w:rPr>
                <w:rFonts w:asciiTheme="minorHAnsi" w:hAnsiTheme="minorHAnsi" w:cstheme="minorHAnsi"/>
                <w:color w:val="323E4F" w:themeColor="text2" w:themeShade="BF"/>
                <w:sz w:val="20"/>
                <w:szCs w:val="20"/>
              </w:rPr>
              <w:t>&lt;</w:t>
            </w:r>
            <w:r w:rsidRPr="00C8104F">
              <w:rPr>
                <w:rFonts w:asciiTheme="minorHAnsi" w:hAnsiTheme="minorHAnsi" w:cstheme="minorHAnsi"/>
                <w:color w:val="323E4F" w:themeColor="text2" w:themeShade="BF"/>
                <w:sz w:val="20"/>
                <w:szCs w:val="20"/>
                <w:highlight w:val="yellow"/>
              </w:rPr>
              <w:t>………..</w:t>
            </w:r>
            <w:r>
              <w:rPr>
                <w:rFonts w:asciiTheme="minorHAnsi" w:hAnsiTheme="minorHAnsi" w:cstheme="minorHAnsi"/>
                <w:color w:val="323E4F" w:themeColor="text2" w:themeShade="BF"/>
                <w:sz w:val="20"/>
                <w:szCs w:val="20"/>
              </w:rPr>
              <w:t>&gt;</w:t>
            </w:r>
          </w:p>
        </w:tc>
      </w:tr>
      <w:tr w:rsidR="00255286" w14:paraId="794DB2D6" w14:textId="77777777" w:rsidTr="00DA6597">
        <w:trPr>
          <w:trHeight w:val="787"/>
        </w:trPr>
        <w:tc>
          <w:tcPr>
            <w:tcW w:w="1426" w:type="dxa"/>
            <w:tcBorders>
              <w:right w:val="nil"/>
            </w:tcBorders>
            <w:vAlign w:val="center"/>
          </w:tcPr>
          <w:p w14:paraId="3ED2A1ED" w14:textId="77777777" w:rsidR="00DA6597" w:rsidRDefault="00DA6597" w:rsidP="00DA6597">
            <w:pPr>
              <w:jc w:val="right"/>
              <w:rPr>
                <w:rFonts w:asciiTheme="minorHAnsi" w:hAnsiTheme="minorHAnsi" w:cstheme="minorHAnsi"/>
                <w:sz w:val="20"/>
                <w:szCs w:val="20"/>
              </w:rPr>
            </w:pPr>
            <w:proofErr w:type="spellStart"/>
            <w:r>
              <w:rPr>
                <w:rFonts w:asciiTheme="minorHAnsi" w:hAnsiTheme="minorHAnsi" w:cstheme="minorHAnsi"/>
                <w:sz w:val="20"/>
                <w:szCs w:val="20"/>
              </w:rPr>
              <w:t>handtekening</w:t>
            </w:r>
            <w:proofErr w:type="spellEnd"/>
            <w:r>
              <w:rPr>
                <w:rFonts w:asciiTheme="minorHAnsi" w:hAnsiTheme="minorHAnsi" w:cstheme="minorHAnsi"/>
                <w:sz w:val="20"/>
                <w:szCs w:val="20"/>
              </w:rPr>
              <w:t>:</w:t>
            </w:r>
          </w:p>
        </w:tc>
        <w:tc>
          <w:tcPr>
            <w:tcW w:w="3569" w:type="dxa"/>
            <w:gridSpan w:val="2"/>
            <w:tcBorders>
              <w:left w:val="nil"/>
            </w:tcBorders>
            <w:vAlign w:val="center"/>
          </w:tcPr>
          <w:p w14:paraId="319AC968" w14:textId="77777777" w:rsidR="00DA6597" w:rsidRDefault="00DA6597" w:rsidP="00DA6597">
            <w:pPr>
              <w:rPr>
                <w:rFonts w:asciiTheme="minorHAnsi" w:hAnsiTheme="minorHAnsi" w:cstheme="minorHAnsi"/>
                <w:sz w:val="20"/>
                <w:szCs w:val="20"/>
              </w:rPr>
            </w:pPr>
          </w:p>
        </w:tc>
        <w:tc>
          <w:tcPr>
            <w:tcW w:w="1417" w:type="dxa"/>
            <w:tcBorders>
              <w:right w:val="nil"/>
            </w:tcBorders>
            <w:vAlign w:val="center"/>
          </w:tcPr>
          <w:p w14:paraId="1A2D5920" w14:textId="77777777" w:rsidR="00DA6597" w:rsidRDefault="00DA6597" w:rsidP="00DA6597">
            <w:pPr>
              <w:jc w:val="right"/>
              <w:rPr>
                <w:rFonts w:asciiTheme="minorHAnsi" w:hAnsiTheme="minorHAnsi" w:cstheme="minorHAnsi"/>
                <w:sz w:val="20"/>
                <w:szCs w:val="20"/>
              </w:rPr>
            </w:pPr>
            <w:proofErr w:type="spellStart"/>
            <w:r>
              <w:rPr>
                <w:rFonts w:asciiTheme="minorHAnsi" w:hAnsiTheme="minorHAnsi" w:cstheme="minorHAnsi"/>
                <w:sz w:val="20"/>
                <w:szCs w:val="20"/>
              </w:rPr>
              <w:t>handtekening</w:t>
            </w:r>
            <w:proofErr w:type="spellEnd"/>
            <w:r>
              <w:rPr>
                <w:rFonts w:asciiTheme="minorHAnsi" w:hAnsiTheme="minorHAnsi" w:cstheme="minorHAnsi"/>
                <w:sz w:val="20"/>
                <w:szCs w:val="20"/>
              </w:rPr>
              <w:t>:</w:t>
            </w:r>
          </w:p>
        </w:tc>
        <w:tc>
          <w:tcPr>
            <w:tcW w:w="3258" w:type="dxa"/>
            <w:gridSpan w:val="2"/>
            <w:tcBorders>
              <w:left w:val="nil"/>
            </w:tcBorders>
            <w:vAlign w:val="center"/>
          </w:tcPr>
          <w:p w14:paraId="58C0D8E5" w14:textId="77777777" w:rsidR="00DA6597" w:rsidRDefault="00DA6597" w:rsidP="00DA6597">
            <w:pPr>
              <w:rPr>
                <w:rFonts w:asciiTheme="minorHAnsi" w:hAnsiTheme="minorHAnsi" w:cstheme="minorHAnsi"/>
                <w:sz w:val="20"/>
                <w:szCs w:val="20"/>
              </w:rPr>
            </w:pPr>
          </w:p>
        </w:tc>
      </w:tr>
    </w:tbl>
    <w:p w14:paraId="34D2C04B" w14:textId="77777777" w:rsidR="00486496" w:rsidRPr="00363301" w:rsidRDefault="00486496" w:rsidP="00486496">
      <w:pPr>
        <w:rPr>
          <w:rFonts w:asciiTheme="minorHAnsi" w:hAnsiTheme="minorHAnsi"/>
          <w:sz w:val="20"/>
          <w:szCs w:val="20"/>
        </w:rPr>
      </w:pPr>
    </w:p>
    <w:p w14:paraId="1427BD2A" w14:textId="77777777" w:rsidR="00486496" w:rsidRPr="00363301" w:rsidRDefault="00486496" w:rsidP="00486496">
      <w:pPr>
        <w:rPr>
          <w:rFonts w:asciiTheme="minorHAnsi" w:hAnsiTheme="minorHAnsi"/>
          <w:sz w:val="20"/>
          <w:szCs w:val="20"/>
        </w:rPr>
      </w:pPr>
    </w:p>
    <w:p w14:paraId="5390A569" w14:textId="77777777" w:rsidR="00486496" w:rsidRPr="00363301" w:rsidRDefault="00486496" w:rsidP="00486496">
      <w:pPr>
        <w:rPr>
          <w:rFonts w:asciiTheme="minorHAnsi" w:hAnsiTheme="minorHAnsi"/>
          <w:sz w:val="20"/>
          <w:szCs w:val="20"/>
        </w:rPr>
      </w:pPr>
      <w:r w:rsidRPr="00363301">
        <w:rPr>
          <w:rFonts w:asciiTheme="minorHAnsi" w:hAnsiTheme="minorHAnsi"/>
          <w:sz w:val="20"/>
          <w:szCs w:val="20"/>
        </w:rPr>
        <w:br w:type="page"/>
      </w:r>
    </w:p>
    <w:p w14:paraId="6F268CFA" w14:textId="77777777" w:rsidR="00486496" w:rsidRPr="00363301" w:rsidRDefault="00486496" w:rsidP="00486496">
      <w:pPr>
        <w:pStyle w:val="Kop2"/>
      </w:pPr>
      <w:bookmarkStart w:id="13" w:name="_Toc72421335"/>
      <w:r w:rsidRPr="00363301">
        <w:lastRenderedPageBreak/>
        <w:t>Bijlage 1: Overzicht van te verwerken persoonsgegevens</w:t>
      </w:r>
      <w:bookmarkEnd w:id="13"/>
    </w:p>
    <w:p w14:paraId="34FB38E0" w14:textId="77777777" w:rsidR="00486496" w:rsidRPr="00363301" w:rsidRDefault="00486496" w:rsidP="00486496">
      <w:pPr>
        <w:rPr>
          <w:rFonts w:asciiTheme="minorHAnsi" w:hAnsiTheme="minorHAnsi"/>
          <w:b/>
          <w:sz w:val="20"/>
          <w:szCs w:val="20"/>
        </w:rPr>
      </w:pPr>
    </w:p>
    <w:p w14:paraId="24C1AC23" w14:textId="77777777" w:rsidR="00486496" w:rsidRPr="00363301" w:rsidRDefault="00486496" w:rsidP="00486496">
      <w:pPr>
        <w:pStyle w:val="Lijstalinea"/>
        <w:widowControl/>
        <w:numPr>
          <w:ilvl w:val="0"/>
          <w:numId w:val="3"/>
        </w:numPr>
        <w:tabs>
          <w:tab w:val="left" w:pos="397"/>
        </w:tabs>
        <w:autoSpaceDE/>
        <w:autoSpaceDN/>
        <w:spacing w:before="0" w:after="120"/>
        <w:ind w:left="360"/>
        <w:rPr>
          <w:rFonts w:asciiTheme="minorHAnsi" w:eastAsia="Verdana" w:hAnsiTheme="minorHAnsi"/>
          <w:b/>
          <w:sz w:val="20"/>
          <w:szCs w:val="20"/>
        </w:rPr>
      </w:pPr>
      <w:r w:rsidRPr="00363301">
        <w:rPr>
          <w:rFonts w:asciiTheme="minorHAnsi" w:eastAsia="Verdana" w:hAnsiTheme="minorHAnsi"/>
          <w:b/>
          <w:color w:val="000000"/>
          <w:sz w:val="20"/>
          <w:szCs w:val="20"/>
        </w:rPr>
        <w:t>Naam verwerking, doeleinden c</w:t>
      </w:r>
      <w:r w:rsidRPr="00363301">
        <w:rPr>
          <w:rFonts w:asciiTheme="minorHAnsi" w:eastAsia="Verdana" w:hAnsiTheme="minorHAnsi"/>
          <w:b/>
          <w:sz w:val="20"/>
          <w:szCs w:val="20"/>
        </w:rPr>
        <w:t xml:space="preserve">ategorieën van betrokkenen, </w:t>
      </w:r>
      <w:r>
        <w:rPr>
          <w:rFonts w:asciiTheme="minorHAnsi" w:eastAsia="Verdana" w:hAnsiTheme="minorHAnsi"/>
          <w:b/>
          <w:sz w:val="20"/>
          <w:szCs w:val="20"/>
        </w:rPr>
        <w:t>categorieën</w:t>
      </w:r>
      <w:r w:rsidRPr="00363301">
        <w:rPr>
          <w:rFonts w:asciiTheme="minorHAnsi" w:eastAsia="Verdana" w:hAnsiTheme="minorHAnsi"/>
          <w:b/>
          <w:sz w:val="20"/>
          <w:szCs w:val="20"/>
        </w:rPr>
        <w:t xml:space="preserve"> persoonsgegevens en eventuele doorgifte naar derde landen.</w:t>
      </w:r>
      <w:bookmarkStart w:id="14" w:name="_Hlk5085707"/>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486496" w:rsidRPr="00363301" w14:paraId="4343C87C" w14:textId="77777777" w:rsidTr="00DA6597">
        <w:trPr>
          <w:trHeight w:val="574"/>
        </w:trPr>
        <w:tc>
          <w:tcPr>
            <w:tcW w:w="1271" w:type="dxa"/>
            <w:hideMark/>
          </w:tcPr>
          <w:p w14:paraId="34F58E7C" w14:textId="77777777" w:rsidR="00486496" w:rsidRPr="00363301" w:rsidRDefault="00486496" w:rsidP="00DA6597">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 xml:space="preserve">Naam </w:t>
            </w:r>
            <w:proofErr w:type="spellStart"/>
            <w:r w:rsidRPr="00363301">
              <w:rPr>
                <w:rFonts w:asciiTheme="minorHAnsi" w:eastAsia="Verdana" w:hAnsiTheme="minorHAnsi"/>
                <w:b/>
                <w:bCs/>
                <w:color w:val="000000"/>
                <w:sz w:val="20"/>
                <w:szCs w:val="20"/>
              </w:rPr>
              <w:t>verwerking</w:t>
            </w:r>
            <w:proofErr w:type="spellEnd"/>
          </w:p>
        </w:tc>
        <w:tc>
          <w:tcPr>
            <w:tcW w:w="1418" w:type="dxa"/>
            <w:hideMark/>
          </w:tcPr>
          <w:p w14:paraId="4B6807BC" w14:textId="77777777" w:rsidR="00486496" w:rsidRPr="00363301" w:rsidRDefault="00486496" w:rsidP="00DA6597">
            <w:pPr>
              <w:spacing w:after="160"/>
              <w:rPr>
                <w:rFonts w:asciiTheme="minorHAnsi" w:eastAsia="Verdana" w:hAnsiTheme="minorHAnsi"/>
                <w:b/>
                <w:bCs/>
                <w:color w:val="000000"/>
                <w:sz w:val="20"/>
                <w:szCs w:val="20"/>
              </w:rPr>
            </w:pPr>
            <w:proofErr w:type="spellStart"/>
            <w:r w:rsidRPr="00363301">
              <w:rPr>
                <w:rFonts w:asciiTheme="minorHAnsi" w:eastAsia="Verdana" w:hAnsiTheme="minorHAnsi"/>
                <w:b/>
                <w:bCs/>
                <w:color w:val="000000"/>
                <w:sz w:val="20"/>
                <w:szCs w:val="20"/>
              </w:rPr>
              <w:t>Verwerkings-doeleinden</w:t>
            </w:r>
            <w:proofErr w:type="spellEnd"/>
          </w:p>
        </w:tc>
        <w:tc>
          <w:tcPr>
            <w:tcW w:w="1417" w:type="dxa"/>
            <w:hideMark/>
          </w:tcPr>
          <w:p w14:paraId="70FD8538" w14:textId="77777777" w:rsidR="00486496" w:rsidRPr="00363301" w:rsidRDefault="00486496" w:rsidP="00DA6597">
            <w:pPr>
              <w:spacing w:after="160"/>
              <w:rPr>
                <w:rFonts w:asciiTheme="minorHAnsi" w:eastAsia="Verdana" w:hAnsiTheme="minorHAnsi"/>
                <w:b/>
                <w:bCs/>
                <w:color w:val="000000"/>
                <w:sz w:val="20"/>
                <w:szCs w:val="20"/>
              </w:rPr>
            </w:pPr>
            <w:proofErr w:type="spellStart"/>
            <w:r w:rsidRPr="00363301">
              <w:rPr>
                <w:rFonts w:asciiTheme="minorHAnsi" w:eastAsia="Verdana" w:hAnsiTheme="minorHAnsi"/>
                <w:b/>
                <w:bCs/>
                <w:color w:val="000000"/>
                <w:sz w:val="20"/>
                <w:szCs w:val="20"/>
              </w:rPr>
              <w:t>Categorieën</w:t>
            </w:r>
            <w:proofErr w:type="spellEnd"/>
            <w:r w:rsidRPr="00363301">
              <w:rPr>
                <w:rFonts w:asciiTheme="minorHAnsi" w:eastAsia="Verdana" w:hAnsiTheme="minorHAnsi"/>
                <w:b/>
                <w:bCs/>
                <w:color w:val="000000"/>
                <w:sz w:val="20"/>
                <w:szCs w:val="20"/>
              </w:rPr>
              <w:t xml:space="preserve"> van </w:t>
            </w:r>
            <w:proofErr w:type="spellStart"/>
            <w:r w:rsidRPr="00363301">
              <w:rPr>
                <w:rFonts w:asciiTheme="minorHAnsi" w:eastAsia="Verdana" w:hAnsiTheme="minorHAnsi"/>
                <w:b/>
                <w:bCs/>
                <w:color w:val="000000"/>
                <w:sz w:val="20"/>
                <w:szCs w:val="20"/>
              </w:rPr>
              <w:t>Betrokkenen</w:t>
            </w:r>
            <w:proofErr w:type="spellEnd"/>
          </w:p>
        </w:tc>
        <w:tc>
          <w:tcPr>
            <w:tcW w:w="1418" w:type="dxa"/>
            <w:hideMark/>
          </w:tcPr>
          <w:p w14:paraId="48ECB1F3" w14:textId="77777777" w:rsidR="00486496" w:rsidRPr="00363301" w:rsidRDefault="00486496" w:rsidP="00DA6597">
            <w:pPr>
              <w:spacing w:after="160"/>
              <w:rPr>
                <w:rFonts w:asciiTheme="minorHAnsi" w:eastAsia="Verdana" w:hAnsiTheme="minorHAnsi"/>
                <w:b/>
                <w:bCs/>
                <w:color w:val="000000"/>
                <w:sz w:val="20"/>
                <w:szCs w:val="20"/>
              </w:rPr>
            </w:pPr>
            <w:proofErr w:type="spellStart"/>
            <w:r w:rsidRPr="00363301">
              <w:rPr>
                <w:rFonts w:asciiTheme="minorHAnsi" w:eastAsia="Verdana" w:hAnsiTheme="minorHAnsi"/>
                <w:b/>
                <w:bCs/>
                <w:color w:val="000000"/>
                <w:sz w:val="20"/>
                <w:szCs w:val="20"/>
              </w:rPr>
              <w:t>Categorie</w:t>
            </w:r>
            <w:r>
              <w:rPr>
                <w:rFonts w:asciiTheme="minorHAnsi" w:eastAsia="Verdana" w:hAnsiTheme="minorHAnsi"/>
                <w:b/>
                <w:bCs/>
                <w:color w:val="000000"/>
                <w:sz w:val="20"/>
                <w:szCs w:val="20"/>
              </w:rPr>
              <w:t>ën</w:t>
            </w:r>
            <w:proofErr w:type="spellEnd"/>
            <w:r w:rsidRPr="00363301">
              <w:rPr>
                <w:rFonts w:asciiTheme="minorHAnsi" w:eastAsia="Verdana" w:hAnsiTheme="minorHAnsi"/>
                <w:b/>
                <w:bCs/>
                <w:color w:val="000000"/>
                <w:sz w:val="20"/>
                <w:szCs w:val="20"/>
              </w:rPr>
              <w:t xml:space="preserve"> </w:t>
            </w:r>
            <w:proofErr w:type="spellStart"/>
            <w:r w:rsidRPr="00363301">
              <w:rPr>
                <w:rFonts w:asciiTheme="minorHAnsi" w:eastAsia="Verdana" w:hAnsiTheme="minorHAnsi"/>
                <w:b/>
                <w:bCs/>
                <w:color w:val="000000"/>
                <w:sz w:val="20"/>
                <w:szCs w:val="20"/>
              </w:rPr>
              <w:t>Persoons</w:t>
            </w:r>
            <w:r>
              <w:rPr>
                <w:rFonts w:asciiTheme="minorHAnsi" w:eastAsia="Verdana" w:hAnsiTheme="minorHAnsi"/>
                <w:b/>
                <w:bCs/>
                <w:color w:val="000000"/>
                <w:sz w:val="20"/>
                <w:szCs w:val="20"/>
              </w:rPr>
              <w:t>-</w:t>
            </w:r>
            <w:r w:rsidRPr="00363301">
              <w:rPr>
                <w:rFonts w:asciiTheme="minorHAnsi" w:eastAsia="Verdana" w:hAnsiTheme="minorHAnsi"/>
                <w:b/>
                <w:bCs/>
                <w:color w:val="000000"/>
                <w:sz w:val="20"/>
                <w:szCs w:val="20"/>
              </w:rPr>
              <w:t>gegevens</w:t>
            </w:r>
            <w:proofErr w:type="spellEnd"/>
            <w:r w:rsidRPr="00363301">
              <w:rPr>
                <w:rFonts w:asciiTheme="minorHAnsi" w:eastAsia="Verdana" w:hAnsiTheme="minorHAnsi"/>
                <w:b/>
                <w:bCs/>
                <w:color w:val="000000"/>
                <w:sz w:val="20"/>
                <w:szCs w:val="20"/>
              </w:rPr>
              <w:t xml:space="preserve"> (</w:t>
            </w:r>
            <w:proofErr w:type="spellStart"/>
            <w:r w:rsidRPr="00363301">
              <w:rPr>
                <w:rFonts w:asciiTheme="minorHAnsi" w:eastAsia="Verdana" w:hAnsiTheme="minorHAnsi"/>
                <w:b/>
                <w:bCs/>
                <w:color w:val="000000"/>
                <w:sz w:val="20"/>
                <w:szCs w:val="20"/>
              </w:rPr>
              <w:t>waaronder</w:t>
            </w:r>
            <w:proofErr w:type="spellEnd"/>
            <w:r w:rsidRPr="00363301">
              <w:rPr>
                <w:rFonts w:asciiTheme="minorHAnsi" w:eastAsia="Verdana" w:hAnsiTheme="minorHAnsi"/>
                <w:b/>
                <w:bCs/>
                <w:color w:val="000000"/>
                <w:sz w:val="20"/>
                <w:szCs w:val="20"/>
              </w:rPr>
              <w:t xml:space="preserve"> </w:t>
            </w:r>
            <w:proofErr w:type="spellStart"/>
            <w:r w:rsidRPr="00363301">
              <w:rPr>
                <w:rFonts w:asciiTheme="minorHAnsi" w:eastAsia="Verdana" w:hAnsiTheme="minorHAnsi"/>
                <w:b/>
                <w:bCs/>
                <w:color w:val="000000"/>
                <w:sz w:val="20"/>
                <w:szCs w:val="20"/>
              </w:rPr>
              <w:t>bijzondere</w:t>
            </w:r>
            <w:proofErr w:type="spellEnd"/>
            <w:r w:rsidRPr="00363301">
              <w:rPr>
                <w:rFonts w:asciiTheme="minorHAnsi" w:eastAsia="Verdana" w:hAnsiTheme="minorHAnsi"/>
                <w:b/>
                <w:bCs/>
                <w:color w:val="000000"/>
                <w:sz w:val="20"/>
                <w:szCs w:val="20"/>
              </w:rPr>
              <w:t xml:space="preserve"> </w:t>
            </w:r>
            <w:proofErr w:type="spellStart"/>
            <w:r w:rsidRPr="00363301">
              <w:rPr>
                <w:rFonts w:asciiTheme="minorHAnsi" w:eastAsia="Verdana" w:hAnsiTheme="minorHAnsi"/>
                <w:b/>
                <w:bCs/>
                <w:color w:val="000000"/>
                <w:sz w:val="20"/>
                <w:szCs w:val="20"/>
              </w:rPr>
              <w:t>persoonsgegevens</w:t>
            </w:r>
            <w:proofErr w:type="spellEnd"/>
            <w:r w:rsidRPr="00363301">
              <w:rPr>
                <w:rFonts w:asciiTheme="minorHAnsi" w:eastAsia="Verdana" w:hAnsiTheme="minorHAnsi"/>
                <w:b/>
                <w:bCs/>
                <w:color w:val="000000"/>
                <w:sz w:val="20"/>
                <w:szCs w:val="20"/>
              </w:rPr>
              <w:t>)</w:t>
            </w:r>
          </w:p>
        </w:tc>
        <w:tc>
          <w:tcPr>
            <w:tcW w:w="1275" w:type="dxa"/>
          </w:tcPr>
          <w:p w14:paraId="3B7393D0" w14:textId="77777777" w:rsidR="00486496" w:rsidRPr="00363301" w:rsidRDefault="00486496" w:rsidP="00DA6597">
            <w:pPr>
              <w:rPr>
                <w:rFonts w:asciiTheme="minorHAnsi" w:eastAsia="Verdana" w:hAnsiTheme="minorHAnsi"/>
                <w:b/>
                <w:bCs/>
                <w:color w:val="000000"/>
                <w:sz w:val="20"/>
                <w:szCs w:val="20"/>
              </w:rPr>
            </w:pPr>
            <w:proofErr w:type="spellStart"/>
            <w:r w:rsidRPr="00363301">
              <w:rPr>
                <w:rFonts w:asciiTheme="minorHAnsi" w:eastAsia="Verdana" w:hAnsiTheme="minorHAnsi"/>
                <w:b/>
                <w:bCs/>
                <w:color w:val="000000"/>
                <w:sz w:val="20"/>
                <w:szCs w:val="20"/>
              </w:rPr>
              <w:t>Doorgifte</w:t>
            </w:r>
            <w:proofErr w:type="spellEnd"/>
            <w:r w:rsidRPr="00363301">
              <w:rPr>
                <w:rFonts w:asciiTheme="minorHAnsi" w:eastAsia="Verdana" w:hAnsiTheme="minorHAnsi"/>
                <w:b/>
                <w:bCs/>
                <w:color w:val="000000"/>
                <w:sz w:val="20"/>
                <w:szCs w:val="20"/>
              </w:rPr>
              <w:t xml:space="preserve"> </w:t>
            </w:r>
            <w:proofErr w:type="spellStart"/>
            <w:r w:rsidRPr="00363301">
              <w:rPr>
                <w:rFonts w:asciiTheme="minorHAnsi" w:eastAsia="Verdana" w:hAnsiTheme="minorHAnsi"/>
                <w:b/>
                <w:bCs/>
                <w:color w:val="000000"/>
                <w:sz w:val="20"/>
                <w:szCs w:val="20"/>
              </w:rPr>
              <w:t>naar</w:t>
            </w:r>
            <w:proofErr w:type="spellEnd"/>
            <w:r w:rsidRPr="00363301">
              <w:rPr>
                <w:rFonts w:asciiTheme="minorHAnsi" w:eastAsia="Verdana" w:hAnsiTheme="minorHAnsi"/>
                <w:b/>
                <w:bCs/>
                <w:color w:val="000000"/>
                <w:sz w:val="20"/>
                <w:szCs w:val="20"/>
              </w:rPr>
              <w:t xml:space="preserve"> </w:t>
            </w:r>
            <w:proofErr w:type="spellStart"/>
            <w:r w:rsidRPr="00363301">
              <w:rPr>
                <w:rFonts w:asciiTheme="minorHAnsi" w:eastAsia="Verdana" w:hAnsiTheme="minorHAnsi"/>
                <w:b/>
                <w:bCs/>
                <w:color w:val="000000"/>
                <w:sz w:val="20"/>
                <w:szCs w:val="20"/>
              </w:rPr>
              <w:t>derde</w:t>
            </w:r>
            <w:proofErr w:type="spellEnd"/>
            <w:r w:rsidRPr="00363301">
              <w:rPr>
                <w:rFonts w:asciiTheme="minorHAnsi" w:eastAsia="Verdana" w:hAnsiTheme="minorHAnsi"/>
                <w:b/>
                <w:bCs/>
                <w:color w:val="000000"/>
                <w:sz w:val="20"/>
                <w:szCs w:val="20"/>
              </w:rPr>
              <w:t xml:space="preserve"> </w:t>
            </w:r>
            <w:proofErr w:type="spellStart"/>
            <w:r w:rsidRPr="00363301">
              <w:rPr>
                <w:rFonts w:asciiTheme="minorHAnsi" w:eastAsia="Verdana" w:hAnsiTheme="minorHAnsi"/>
                <w:b/>
                <w:bCs/>
                <w:color w:val="000000"/>
                <w:sz w:val="20"/>
                <w:szCs w:val="20"/>
              </w:rPr>
              <w:t>landen</w:t>
            </w:r>
            <w:proofErr w:type="spellEnd"/>
          </w:p>
        </w:tc>
        <w:tc>
          <w:tcPr>
            <w:tcW w:w="1418" w:type="dxa"/>
          </w:tcPr>
          <w:p w14:paraId="5BFA78EA" w14:textId="77777777" w:rsidR="00486496" w:rsidRPr="00363301" w:rsidRDefault="00486496" w:rsidP="00DA6597">
            <w:pPr>
              <w:rPr>
                <w:rFonts w:asciiTheme="minorHAnsi" w:eastAsia="Verdana" w:hAnsiTheme="minorHAnsi"/>
                <w:b/>
                <w:bCs/>
                <w:color w:val="000000"/>
                <w:sz w:val="20"/>
                <w:szCs w:val="20"/>
              </w:rPr>
            </w:pPr>
            <w:proofErr w:type="spellStart"/>
            <w:r>
              <w:rPr>
                <w:rFonts w:asciiTheme="minorHAnsi" w:eastAsia="Verdana" w:hAnsiTheme="minorHAnsi"/>
                <w:b/>
                <w:bCs/>
                <w:color w:val="000000"/>
                <w:sz w:val="20"/>
                <w:szCs w:val="20"/>
              </w:rPr>
              <w:t>Doorgifte</w:t>
            </w:r>
            <w:proofErr w:type="spellEnd"/>
            <w:r>
              <w:rPr>
                <w:rFonts w:asciiTheme="minorHAnsi" w:eastAsia="Verdana" w:hAnsiTheme="minorHAnsi"/>
                <w:b/>
                <w:bCs/>
                <w:color w:val="000000"/>
                <w:sz w:val="20"/>
                <w:szCs w:val="20"/>
              </w:rPr>
              <w:t>-instrument</w:t>
            </w:r>
          </w:p>
        </w:tc>
        <w:tc>
          <w:tcPr>
            <w:tcW w:w="1559" w:type="dxa"/>
          </w:tcPr>
          <w:p w14:paraId="32FD877E" w14:textId="77777777" w:rsidR="00486496" w:rsidRPr="00846B47" w:rsidRDefault="00486496" w:rsidP="00DA6597">
            <w:pPr>
              <w:rPr>
                <w:rFonts w:asciiTheme="minorHAnsi" w:eastAsia="Verdana" w:hAnsiTheme="minorHAnsi"/>
                <w:b/>
                <w:bCs/>
                <w:color w:val="000000"/>
                <w:sz w:val="20"/>
                <w:szCs w:val="20"/>
              </w:rPr>
            </w:pPr>
            <w:proofErr w:type="spellStart"/>
            <w:r w:rsidRPr="00846B47">
              <w:rPr>
                <w:rFonts w:asciiTheme="minorHAnsi" w:eastAsia="Verdana" w:hAnsiTheme="minorHAnsi"/>
                <w:b/>
                <w:bCs/>
                <w:sz w:val="20"/>
                <w:szCs w:val="20"/>
              </w:rPr>
              <w:t>Aanvullende</w:t>
            </w:r>
            <w:proofErr w:type="spellEnd"/>
            <w:r w:rsidRPr="00846B47">
              <w:rPr>
                <w:rFonts w:asciiTheme="minorHAnsi" w:eastAsia="Verdana" w:hAnsiTheme="minorHAnsi"/>
                <w:b/>
                <w:bCs/>
                <w:sz w:val="20"/>
                <w:szCs w:val="20"/>
              </w:rPr>
              <w:t xml:space="preserve"> </w:t>
            </w:r>
            <w:proofErr w:type="spellStart"/>
            <w:r w:rsidRPr="00846B47">
              <w:rPr>
                <w:rFonts w:asciiTheme="minorHAnsi" w:eastAsia="Verdana" w:hAnsiTheme="minorHAnsi"/>
                <w:b/>
                <w:bCs/>
                <w:sz w:val="20"/>
                <w:szCs w:val="20"/>
              </w:rPr>
              <w:t>maatregelen</w:t>
            </w:r>
            <w:proofErr w:type="spellEnd"/>
            <w:r w:rsidRPr="00846B47">
              <w:rPr>
                <w:rFonts w:asciiTheme="minorHAnsi" w:eastAsia="Verdana" w:hAnsiTheme="minorHAnsi"/>
                <w:b/>
                <w:bCs/>
                <w:sz w:val="20"/>
                <w:szCs w:val="20"/>
              </w:rPr>
              <w:t xml:space="preserve"> (</w:t>
            </w:r>
            <w:proofErr w:type="spellStart"/>
            <w:r w:rsidRPr="00846B47">
              <w:rPr>
                <w:rFonts w:asciiTheme="minorHAnsi" w:eastAsia="Verdana" w:hAnsiTheme="minorHAnsi"/>
                <w:b/>
                <w:bCs/>
                <w:sz w:val="20"/>
                <w:szCs w:val="20"/>
              </w:rPr>
              <w:t>indien</w:t>
            </w:r>
            <w:proofErr w:type="spellEnd"/>
            <w:r w:rsidRPr="00846B47">
              <w:rPr>
                <w:rFonts w:asciiTheme="minorHAnsi" w:eastAsia="Verdana" w:hAnsiTheme="minorHAnsi"/>
                <w:b/>
                <w:bCs/>
                <w:sz w:val="20"/>
                <w:szCs w:val="20"/>
              </w:rPr>
              <w:t xml:space="preserve"> van </w:t>
            </w:r>
            <w:proofErr w:type="spellStart"/>
            <w:r w:rsidRPr="00846B47">
              <w:rPr>
                <w:rFonts w:asciiTheme="minorHAnsi" w:eastAsia="Verdana" w:hAnsiTheme="minorHAnsi"/>
                <w:b/>
                <w:bCs/>
                <w:sz w:val="20"/>
                <w:szCs w:val="20"/>
              </w:rPr>
              <w:t>toepassing</w:t>
            </w:r>
            <w:proofErr w:type="spellEnd"/>
            <w:r w:rsidRPr="00846B47">
              <w:rPr>
                <w:rFonts w:asciiTheme="minorHAnsi" w:eastAsia="Verdana" w:hAnsiTheme="minorHAnsi"/>
                <w:b/>
                <w:bCs/>
                <w:sz w:val="20"/>
                <w:szCs w:val="20"/>
              </w:rPr>
              <w:t>)</w:t>
            </w:r>
          </w:p>
        </w:tc>
      </w:tr>
      <w:tr w:rsidR="00486496" w:rsidRPr="00363301" w14:paraId="5BE6961B" w14:textId="77777777" w:rsidTr="00DA6597">
        <w:trPr>
          <w:trHeight w:val="862"/>
        </w:trPr>
        <w:tc>
          <w:tcPr>
            <w:tcW w:w="1271" w:type="dxa"/>
            <w:hideMark/>
          </w:tcPr>
          <w:p w14:paraId="1A6F237A" w14:textId="69A9C029" w:rsidR="00486496" w:rsidRPr="00363301" w:rsidRDefault="00EB6844" w:rsidP="00DA6597">
            <w:pPr>
              <w:rPr>
                <w:rFonts w:asciiTheme="minorHAnsi" w:eastAsia="Verdana" w:hAnsiTheme="minorHAnsi"/>
                <w:color w:val="000000"/>
                <w:sz w:val="20"/>
                <w:szCs w:val="20"/>
              </w:rPr>
            </w:pPr>
            <w:r>
              <w:rPr>
                <w:rFonts w:asciiTheme="minorHAnsi" w:eastAsia="Verdana" w:hAnsiTheme="minorHAnsi"/>
                <w:color w:val="000000"/>
                <w:sz w:val="20"/>
                <w:szCs w:val="20"/>
              </w:rPr>
              <w:t>.</w:t>
            </w:r>
          </w:p>
        </w:tc>
        <w:tc>
          <w:tcPr>
            <w:tcW w:w="1418" w:type="dxa"/>
            <w:hideMark/>
          </w:tcPr>
          <w:p w14:paraId="34B0BE69" w14:textId="3EA757ED" w:rsidR="00486496" w:rsidRPr="00363301" w:rsidRDefault="00EB6844" w:rsidP="00DA6597">
            <w:pPr>
              <w:spacing w:after="160"/>
              <w:rPr>
                <w:rFonts w:asciiTheme="minorHAnsi" w:eastAsia="Verdana" w:hAnsiTheme="minorHAnsi"/>
                <w:color w:val="000000"/>
                <w:sz w:val="20"/>
                <w:szCs w:val="20"/>
              </w:rPr>
            </w:pPr>
            <w:proofErr w:type="spellStart"/>
            <w:r>
              <w:rPr>
                <w:rFonts w:asciiTheme="minorHAnsi" w:eastAsia="Verdana" w:hAnsiTheme="minorHAnsi"/>
                <w:color w:val="000000"/>
                <w:sz w:val="20"/>
                <w:szCs w:val="20"/>
              </w:rPr>
              <w:t>E</w:t>
            </w:r>
            <w:r w:rsidR="00255286">
              <w:rPr>
                <w:rFonts w:asciiTheme="minorHAnsi" w:eastAsia="Verdana" w:hAnsiTheme="minorHAnsi"/>
                <w:color w:val="000000"/>
                <w:sz w:val="20"/>
                <w:szCs w:val="20"/>
              </w:rPr>
              <w:t>en</w:t>
            </w:r>
            <w:proofErr w:type="spellEnd"/>
            <w:r w:rsidR="00255286">
              <w:rPr>
                <w:rFonts w:asciiTheme="minorHAnsi" w:eastAsia="Verdana" w:hAnsiTheme="minorHAnsi"/>
                <w:color w:val="000000"/>
                <w:sz w:val="20"/>
                <w:szCs w:val="20"/>
              </w:rPr>
              <w:t xml:space="preserve"> </w:t>
            </w:r>
            <w:proofErr w:type="spellStart"/>
            <w:r w:rsidR="00255286">
              <w:rPr>
                <w:rFonts w:asciiTheme="minorHAnsi" w:eastAsia="Verdana" w:hAnsiTheme="minorHAnsi"/>
                <w:color w:val="000000"/>
                <w:sz w:val="20"/>
                <w:szCs w:val="20"/>
              </w:rPr>
              <w:t>sluitende</w:t>
            </w:r>
            <w:proofErr w:type="spellEnd"/>
            <w:r w:rsidR="00255286">
              <w:rPr>
                <w:rFonts w:asciiTheme="minorHAnsi" w:eastAsia="Verdana" w:hAnsiTheme="minorHAnsi"/>
                <w:color w:val="000000"/>
                <w:sz w:val="20"/>
                <w:szCs w:val="20"/>
              </w:rPr>
              <w:t xml:space="preserve"> </w:t>
            </w:r>
            <w:proofErr w:type="spellStart"/>
            <w:r>
              <w:rPr>
                <w:rFonts w:asciiTheme="minorHAnsi" w:eastAsia="Verdana" w:hAnsiTheme="minorHAnsi"/>
                <w:color w:val="000000"/>
                <w:sz w:val="20"/>
                <w:szCs w:val="20"/>
              </w:rPr>
              <w:t>registratie</w:t>
            </w:r>
            <w:proofErr w:type="spellEnd"/>
            <w:r>
              <w:rPr>
                <w:rFonts w:asciiTheme="minorHAnsi" w:eastAsia="Verdana" w:hAnsiTheme="minorHAnsi"/>
                <w:color w:val="000000"/>
                <w:sz w:val="20"/>
                <w:szCs w:val="20"/>
              </w:rPr>
              <w:t xml:space="preserve">/administratie te </w:t>
            </w:r>
            <w:proofErr w:type="spellStart"/>
            <w:r>
              <w:rPr>
                <w:rFonts w:asciiTheme="minorHAnsi" w:eastAsia="Verdana" w:hAnsiTheme="minorHAnsi"/>
                <w:color w:val="000000"/>
                <w:sz w:val="20"/>
                <w:szCs w:val="20"/>
              </w:rPr>
              <w:t>verkrijgen</w:t>
            </w:r>
            <w:proofErr w:type="spellEnd"/>
            <w:r w:rsidR="00255286">
              <w:rPr>
                <w:rFonts w:asciiTheme="minorHAnsi" w:eastAsia="Verdana" w:hAnsiTheme="minorHAnsi"/>
                <w:color w:val="000000"/>
                <w:sz w:val="20"/>
                <w:szCs w:val="20"/>
              </w:rPr>
              <w:t xml:space="preserve"> van </w:t>
            </w:r>
            <w:proofErr w:type="spellStart"/>
            <w:r w:rsidR="00255286">
              <w:rPr>
                <w:rFonts w:asciiTheme="minorHAnsi" w:eastAsia="Verdana" w:hAnsiTheme="minorHAnsi"/>
                <w:color w:val="000000"/>
                <w:sz w:val="20"/>
                <w:szCs w:val="20"/>
              </w:rPr>
              <w:t>wel</w:t>
            </w:r>
            <w:r>
              <w:rPr>
                <w:rFonts w:asciiTheme="minorHAnsi" w:eastAsia="Verdana" w:hAnsiTheme="minorHAnsi"/>
                <w:color w:val="000000"/>
                <w:sz w:val="20"/>
                <w:szCs w:val="20"/>
              </w:rPr>
              <w:t>ke</w:t>
            </w:r>
            <w:proofErr w:type="spellEnd"/>
            <w:r>
              <w:rPr>
                <w:rFonts w:asciiTheme="minorHAnsi" w:eastAsia="Verdana" w:hAnsiTheme="minorHAnsi"/>
                <w:color w:val="000000"/>
                <w:sz w:val="20"/>
                <w:szCs w:val="20"/>
              </w:rPr>
              <w:t xml:space="preserve"> </w:t>
            </w:r>
            <w:proofErr w:type="spellStart"/>
            <w:r>
              <w:rPr>
                <w:rFonts w:asciiTheme="minorHAnsi" w:eastAsia="Verdana" w:hAnsiTheme="minorHAnsi"/>
                <w:color w:val="000000"/>
                <w:sz w:val="20"/>
                <w:szCs w:val="20"/>
              </w:rPr>
              <w:t>gechipte</w:t>
            </w:r>
            <w:proofErr w:type="spellEnd"/>
            <w:r>
              <w:rPr>
                <w:rFonts w:asciiTheme="minorHAnsi" w:eastAsia="Verdana" w:hAnsiTheme="minorHAnsi"/>
                <w:color w:val="000000"/>
                <w:sz w:val="20"/>
                <w:szCs w:val="20"/>
              </w:rPr>
              <w:t xml:space="preserve"> container </w:t>
            </w:r>
            <w:r w:rsidR="00E8494E">
              <w:rPr>
                <w:rFonts w:asciiTheme="minorHAnsi" w:eastAsia="Verdana" w:hAnsiTheme="minorHAnsi"/>
                <w:color w:val="000000"/>
                <w:sz w:val="20"/>
                <w:szCs w:val="20"/>
              </w:rPr>
              <w:t xml:space="preserve">is </w:t>
            </w:r>
            <w:proofErr w:type="spellStart"/>
            <w:r w:rsidR="00E8494E">
              <w:rPr>
                <w:rFonts w:asciiTheme="minorHAnsi" w:eastAsia="Verdana" w:hAnsiTheme="minorHAnsi"/>
                <w:color w:val="000000"/>
                <w:sz w:val="20"/>
                <w:szCs w:val="20"/>
              </w:rPr>
              <w:t>gekoppeld</w:t>
            </w:r>
            <w:proofErr w:type="spellEnd"/>
            <w:r w:rsidR="00E8494E">
              <w:rPr>
                <w:rFonts w:asciiTheme="minorHAnsi" w:eastAsia="Verdana" w:hAnsiTheme="minorHAnsi"/>
                <w:color w:val="000000"/>
                <w:sz w:val="20"/>
                <w:szCs w:val="20"/>
              </w:rPr>
              <w:t xml:space="preserve"> </w:t>
            </w:r>
            <w:proofErr w:type="spellStart"/>
            <w:r w:rsidR="00E8494E">
              <w:rPr>
                <w:rFonts w:asciiTheme="minorHAnsi" w:eastAsia="Verdana" w:hAnsiTheme="minorHAnsi"/>
                <w:color w:val="000000"/>
                <w:sz w:val="20"/>
                <w:szCs w:val="20"/>
              </w:rPr>
              <w:t>aan</w:t>
            </w:r>
            <w:proofErr w:type="spellEnd"/>
            <w:r w:rsidR="00E8494E">
              <w:rPr>
                <w:rFonts w:asciiTheme="minorHAnsi" w:eastAsia="Verdana" w:hAnsiTheme="minorHAnsi"/>
                <w:color w:val="000000"/>
                <w:sz w:val="20"/>
                <w:szCs w:val="20"/>
              </w:rPr>
              <w:t xml:space="preserve"> welk </w:t>
            </w:r>
            <w:proofErr w:type="spellStart"/>
            <w:r w:rsidR="00E8494E">
              <w:rPr>
                <w:rFonts w:asciiTheme="minorHAnsi" w:eastAsia="Verdana" w:hAnsiTheme="minorHAnsi"/>
                <w:color w:val="000000"/>
                <w:sz w:val="20"/>
                <w:szCs w:val="20"/>
              </w:rPr>
              <w:t>adres</w:t>
            </w:r>
            <w:proofErr w:type="spellEnd"/>
            <w:r w:rsidR="00255286">
              <w:rPr>
                <w:rFonts w:asciiTheme="minorHAnsi" w:eastAsia="Verdana" w:hAnsiTheme="minorHAnsi"/>
                <w:color w:val="000000"/>
                <w:sz w:val="20"/>
                <w:szCs w:val="20"/>
              </w:rPr>
              <w:t>. D</w:t>
            </w:r>
            <w:proofErr w:type="spellStart"/>
            <w:r w:rsidR="00255286">
              <w:rPr>
                <w:rFonts w:asciiTheme="minorHAnsi" w:eastAsia="Verdana" w:hAnsiTheme="minorHAnsi"/>
                <w:color w:val="000000"/>
                <w:sz w:val="20"/>
                <w:szCs w:val="20"/>
              </w:rPr>
              <w:t>it</w:t>
            </w:r>
            <w:proofErr w:type="spellEnd"/>
            <w:r>
              <w:rPr>
                <w:rFonts w:asciiTheme="minorHAnsi" w:eastAsia="Verdana" w:hAnsiTheme="minorHAnsi"/>
                <w:color w:val="000000"/>
                <w:sz w:val="20"/>
                <w:szCs w:val="20"/>
              </w:rPr>
              <w:t xml:space="preserve"> ten </w:t>
            </w:r>
            <w:proofErr w:type="spellStart"/>
            <w:r>
              <w:rPr>
                <w:rFonts w:asciiTheme="minorHAnsi" w:eastAsia="Verdana" w:hAnsiTheme="minorHAnsi"/>
                <w:color w:val="000000"/>
                <w:sz w:val="20"/>
                <w:szCs w:val="20"/>
              </w:rPr>
              <w:t>behoe</w:t>
            </w:r>
            <w:r w:rsidR="00255286">
              <w:rPr>
                <w:rFonts w:asciiTheme="minorHAnsi" w:eastAsia="Verdana" w:hAnsiTheme="minorHAnsi"/>
                <w:color w:val="000000"/>
                <w:sz w:val="20"/>
                <w:szCs w:val="20"/>
              </w:rPr>
              <w:t>ve</w:t>
            </w:r>
            <w:proofErr w:type="spellEnd"/>
            <w:r w:rsidR="00255286">
              <w:rPr>
                <w:rFonts w:asciiTheme="minorHAnsi" w:eastAsia="Verdana" w:hAnsiTheme="minorHAnsi"/>
                <w:color w:val="000000"/>
                <w:sz w:val="20"/>
                <w:szCs w:val="20"/>
              </w:rPr>
              <w:t xml:space="preserve"> van de </w:t>
            </w:r>
            <w:proofErr w:type="spellStart"/>
            <w:r w:rsidR="00255286">
              <w:rPr>
                <w:rFonts w:asciiTheme="minorHAnsi" w:eastAsia="Verdana" w:hAnsiTheme="minorHAnsi"/>
                <w:color w:val="000000"/>
                <w:sz w:val="20"/>
                <w:szCs w:val="20"/>
              </w:rPr>
              <w:t>bepaling</w:t>
            </w:r>
            <w:proofErr w:type="spellEnd"/>
            <w:r w:rsidR="00255286">
              <w:rPr>
                <w:rFonts w:asciiTheme="minorHAnsi" w:eastAsia="Verdana" w:hAnsiTheme="minorHAnsi"/>
                <w:color w:val="000000"/>
                <w:sz w:val="20"/>
                <w:szCs w:val="20"/>
              </w:rPr>
              <w:t xml:space="preserve"> van het </w:t>
            </w:r>
            <w:proofErr w:type="spellStart"/>
            <w:r w:rsidR="00255286">
              <w:rPr>
                <w:rFonts w:asciiTheme="minorHAnsi" w:eastAsia="Verdana" w:hAnsiTheme="minorHAnsi"/>
                <w:color w:val="000000"/>
                <w:sz w:val="20"/>
                <w:szCs w:val="20"/>
              </w:rPr>
              <w:t>Diftar</w:t>
            </w:r>
            <w:proofErr w:type="spellEnd"/>
            <w:r w:rsidR="00255286">
              <w:rPr>
                <w:rFonts w:asciiTheme="minorHAnsi" w:eastAsia="Verdana" w:hAnsiTheme="minorHAnsi"/>
                <w:color w:val="000000"/>
                <w:sz w:val="20"/>
                <w:szCs w:val="20"/>
              </w:rPr>
              <w:t xml:space="preserve"> </w:t>
            </w:r>
            <w:proofErr w:type="spellStart"/>
            <w:r w:rsidR="00255286">
              <w:rPr>
                <w:rFonts w:asciiTheme="minorHAnsi" w:eastAsia="Verdana" w:hAnsiTheme="minorHAnsi"/>
                <w:color w:val="000000"/>
                <w:sz w:val="20"/>
                <w:szCs w:val="20"/>
              </w:rPr>
              <w:t>tarief</w:t>
            </w:r>
            <w:proofErr w:type="spellEnd"/>
            <w:r w:rsidR="00255286">
              <w:rPr>
                <w:rFonts w:asciiTheme="minorHAnsi" w:eastAsia="Verdana" w:hAnsiTheme="minorHAnsi"/>
                <w:color w:val="000000"/>
                <w:sz w:val="20"/>
                <w:szCs w:val="20"/>
              </w:rPr>
              <w:t>.</w:t>
            </w:r>
          </w:p>
        </w:tc>
        <w:tc>
          <w:tcPr>
            <w:tcW w:w="1417" w:type="dxa"/>
            <w:hideMark/>
          </w:tcPr>
          <w:p w14:paraId="7B8599BB" w14:textId="1FB47718" w:rsidR="00486496" w:rsidRPr="00363301" w:rsidRDefault="00EB6844" w:rsidP="00DA6597">
            <w:pPr>
              <w:spacing w:after="160"/>
              <w:rPr>
                <w:rFonts w:asciiTheme="minorHAnsi" w:eastAsia="Verdana" w:hAnsiTheme="minorHAnsi"/>
                <w:color w:val="000000"/>
                <w:sz w:val="20"/>
                <w:szCs w:val="20"/>
              </w:rPr>
            </w:pPr>
            <w:proofErr w:type="spellStart"/>
            <w:r>
              <w:rPr>
                <w:rFonts w:asciiTheme="minorHAnsi" w:eastAsia="Verdana" w:hAnsiTheme="minorHAnsi"/>
                <w:color w:val="000000"/>
                <w:sz w:val="20"/>
                <w:szCs w:val="20"/>
              </w:rPr>
              <w:t>Leverancier</w:t>
            </w:r>
            <w:proofErr w:type="spellEnd"/>
            <w:r>
              <w:rPr>
                <w:rFonts w:asciiTheme="minorHAnsi" w:eastAsia="Verdana" w:hAnsiTheme="minorHAnsi"/>
                <w:color w:val="000000"/>
                <w:sz w:val="20"/>
                <w:szCs w:val="20"/>
              </w:rPr>
              <w:t xml:space="preserve"> </w:t>
            </w:r>
            <w:proofErr w:type="spellStart"/>
            <w:r>
              <w:rPr>
                <w:rFonts w:asciiTheme="minorHAnsi" w:eastAsia="Verdana" w:hAnsiTheme="minorHAnsi"/>
                <w:color w:val="000000"/>
                <w:sz w:val="20"/>
                <w:szCs w:val="20"/>
              </w:rPr>
              <w:t>gechipte</w:t>
            </w:r>
            <w:proofErr w:type="spellEnd"/>
            <w:r>
              <w:rPr>
                <w:rFonts w:asciiTheme="minorHAnsi" w:eastAsia="Verdana" w:hAnsiTheme="minorHAnsi"/>
                <w:color w:val="000000"/>
                <w:sz w:val="20"/>
                <w:szCs w:val="20"/>
              </w:rPr>
              <w:t xml:space="preserve"> containers, </w:t>
            </w:r>
            <w:proofErr w:type="spellStart"/>
            <w:r>
              <w:rPr>
                <w:rFonts w:asciiTheme="minorHAnsi" w:eastAsia="Verdana" w:hAnsiTheme="minorHAnsi"/>
                <w:color w:val="000000"/>
                <w:sz w:val="20"/>
                <w:szCs w:val="20"/>
              </w:rPr>
              <w:t>Inwoners</w:t>
            </w:r>
            <w:proofErr w:type="spellEnd"/>
            <w:r>
              <w:rPr>
                <w:rFonts w:asciiTheme="minorHAnsi" w:eastAsia="Verdana" w:hAnsiTheme="minorHAnsi"/>
                <w:color w:val="000000"/>
                <w:sz w:val="20"/>
                <w:szCs w:val="20"/>
              </w:rPr>
              <w:t>, Gemeente Katwijk</w:t>
            </w:r>
          </w:p>
        </w:tc>
        <w:tc>
          <w:tcPr>
            <w:tcW w:w="1418" w:type="dxa"/>
            <w:hideMark/>
          </w:tcPr>
          <w:p w14:paraId="4F67A819" w14:textId="77777777" w:rsidR="00486496" w:rsidRPr="00363301" w:rsidRDefault="00255286" w:rsidP="00DA6597">
            <w:pPr>
              <w:spacing w:after="160"/>
              <w:rPr>
                <w:rFonts w:asciiTheme="minorHAnsi" w:eastAsia="Verdana" w:hAnsiTheme="minorHAnsi"/>
                <w:color w:val="000000"/>
                <w:sz w:val="20"/>
                <w:szCs w:val="20"/>
              </w:rPr>
            </w:pPr>
            <w:r>
              <w:rPr>
                <w:rFonts w:asciiTheme="minorHAnsi" w:eastAsia="Verdana" w:hAnsiTheme="minorHAnsi"/>
                <w:color w:val="000000"/>
                <w:sz w:val="20"/>
                <w:szCs w:val="20"/>
              </w:rPr>
              <w:t>BAG ID,</w:t>
            </w:r>
            <w:r w:rsidR="00486496" w:rsidRPr="00363301">
              <w:rPr>
                <w:rFonts w:asciiTheme="minorHAnsi" w:eastAsia="Verdana" w:hAnsiTheme="minorHAnsi"/>
                <w:color w:val="000000"/>
                <w:sz w:val="20"/>
                <w:szCs w:val="20"/>
              </w:rPr>
              <w:t xml:space="preserve"> </w:t>
            </w:r>
            <w:proofErr w:type="spellStart"/>
            <w:r>
              <w:rPr>
                <w:rFonts w:asciiTheme="minorHAnsi" w:eastAsia="Verdana" w:hAnsiTheme="minorHAnsi"/>
                <w:color w:val="000000"/>
                <w:sz w:val="20"/>
                <w:szCs w:val="20"/>
              </w:rPr>
              <w:t>Adres</w:t>
            </w:r>
            <w:proofErr w:type="spellEnd"/>
            <w:r>
              <w:rPr>
                <w:rFonts w:asciiTheme="minorHAnsi" w:eastAsia="Verdana" w:hAnsiTheme="minorHAnsi"/>
                <w:color w:val="000000"/>
                <w:sz w:val="20"/>
                <w:szCs w:val="20"/>
              </w:rPr>
              <w:t xml:space="preserve">, </w:t>
            </w:r>
            <w:proofErr w:type="spellStart"/>
            <w:r>
              <w:rPr>
                <w:rFonts w:asciiTheme="minorHAnsi" w:eastAsia="Verdana" w:hAnsiTheme="minorHAnsi"/>
                <w:color w:val="000000"/>
                <w:sz w:val="20"/>
                <w:szCs w:val="20"/>
              </w:rPr>
              <w:t>Huisnr</w:t>
            </w:r>
            <w:proofErr w:type="spellEnd"/>
            <w:r>
              <w:rPr>
                <w:rFonts w:asciiTheme="minorHAnsi" w:eastAsia="Verdana" w:hAnsiTheme="minorHAnsi"/>
                <w:color w:val="000000"/>
                <w:sz w:val="20"/>
                <w:szCs w:val="20"/>
              </w:rPr>
              <w:t xml:space="preserve">, </w:t>
            </w:r>
            <w:proofErr w:type="spellStart"/>
            <w:r w:rsidR="00CB2962">
              <w:rPr>
                <w:rFonts w:asciiTheme="minorHAnsi" w:eastAsia="Verdana" w:hAnsiTheme="minorHAnsi"/>
                <w:color w:val="000000"/>
                <w:sz w:val="20"/>
                <w:szCs w:val="20"/>
              </w:rPr>
              <w:t>Huisnr</w:t>
            </w:r>
            <w:proofErr w:type="spellEnd"/>
            <w:r w:rsidR="00CB2962">
              <w:rPr>
                <w:rFonts w:asciiTheme="minorHAnsi" w:eastAsia="Verdana" w:hAnsiTheme="minorHAnsi"/>
                <w:color w:val="000000"/>
                <w:sz w:val="20"/>
                <w:szCs w:val="20"/>
              </w:rPr>
              <w:t xml:space="preserve"> letter, </w:t>
            </w:r>
            <w:proofErr w:type="spellStart"/>
            <w:r>
              <w:rPr>
                <w:rFonts w:asciiTheme="minorHAnsi" w:eastAsia="Verdana" w:hAnsiTheme="minorHAnsi"/>
                <w:color w:val="000000"/>
                <w:sz w:val="20"/>
                <w:szCs w:val="20"/>
              </w:rPr>
              <w:t>Huisnr</w:t>
            </w:r>
            <w:proofErr w:type="spellEnd"/>
            <w:r>
              <w:rPr>
                <w:rFonts w:asciiTheme="minorHAnsi" w:eastAsia="Verdana" w:hAnsiTheme="minorHAnsi"/>
                <w:color w:val="000000"/>
                <w:sz w:val="20"/>
                <w:szCs w:val="20"/>
              </w:rPr>
              <w:t xml:space="preserve"> </w:t>
            </w:r>
            <w:proofErr w:type="spellStart"/>
            <w:r>
              <w:rPr>
                <w:rFonts w:asciiTheme="minorHAnsi" w:eastAsia="Verdana" w:hAnsiTheme="minorHAnsi"/>
                <w:color w:val="000000"/>
                <w:sz w:val="20"/>
                <w:szCs w:val="20"/>
              </w:rPr>
              <w:t>toevoeging</w:t>
            </w:r>
            <w:proofErr w:type="spellEnd"/>
            <w:r w:rsidR="003F4E57">
              <w:rPr>
                <w:rFonts w:asciiTheme="minorHAnsi" w:eastAsia="Verdana" w:hAnsiTheme="minorHAnsi"/>
                <w:color w:val="000000"/>
                <w:sz w:val="20"/>
                <w:szCs w:val="20"/>
              </w:rPr>
              <w:t>,</w:t>
            </w:r>
            <w:r w:rsidR="00CB2962">
              <w:rPr>
                <w:rFonts w:asciiTheme="minorHAnsi" w:eastAsia="Verdana" w:hAnsiTheme="minorHAnsi"/>
                <w:color w:val="000000"/>
                <w:sz w:val="20"/>
                <w:szCs w:val="20"/>
              </w:rPr>
              <w:t xml:space="preserve"> </w:t>
            </w:r>
            <w:r w:rsidR="003F4E57">
              <w:rPr>
                <w:rFonts w:asciiTheme="minorHAnsi" w:eastAsia="Verdana" w:hAnsiTheme="minorHAnsi"/>
                <w:color w:val="000000"/>
                <w:sz w:val="20"/>
                <w:szCs w:val="20"/>
              </w:rPr>
              <w:t xml:space="preserve"> Postcode</w:t>
            </w:r>
          </w:p>
        </w:tc>
        <w:tc>
          <w:tcPr>
            <w:tcW w:w="1275" w:type="dxa"/>
          </w:tcPr>
          <w:p w14:paraId="56A8A903" w14:textId="77777777" w:rsidR="00486496" w:rsidRPr="00363301" w:rsidRDefault="00486496" w:rsidP="00DA6597">
            <w:pPr>
              <w:rPr>
                <w:rFonts w:asciiTheme="minorHAnsi" w:eastAsia="Verdana" w:hAnsiTheme="minorHAnsi"/>
                <w:color w:val="000000"/>
                <w:sz w:val="20"/>
                <w:szCs w:val="20"/>
              </w:rPr>
            </w:pPr>
          </w:p>
        </w:tc>
        <w:tc>
          <w:tcPr>
            <w:tcW w:w="1418" w:type="dxa"/>
          </w:tcPr>
          <w:p w14:paraId="1F68C171" w14:textId="77777777" w:rsidR="00486496" w:rsidRPr="00363301" w:rsidRDefault="00486496" w:rsidP="00DA6597">
            <w:pPr>
              <w:rPr>
                <w:rFonts w:asciiTheme="minorHAnsi" w:eastAsia="Verdana" w:hAnsiTheme="minorHAnsi"/>
                <w:color w:val="000000"/>
                <w:sz w:val="20"/>
                <w:szCs w:val="20"/>
              </w:rPr>
            </w:pPr>
          </w:p>
        </w:tc>
        <w:tc>
          <w:tcPr>
            <w:tcW w:w="1559" w:type="dxa"/>
          </w:tcPr>
          <w:p w14:paraId="10D1CE5E" w14:textId="77777777" w:rsidR="00486496" w:rsidRPr="00363301" w:rsidRDefault="00486496" w:rsidP="00DA6597">
            <w:pPr>
              <w:rPr>
                <w:rFonts w:asciiTheme="minorHAnsi" w:eastAsia="Verdana" w:hAnsiTheme="minorHAnsi"/>
                <w:color w:val="000000"/>
                <w:sz w:val="20"/>
                <w:szCs w:val="20"/>
              </w:rPr>
            </w:pPr>
          </w:p>
        </w:tc>
      </w:tr>
      <w:tr w:rsidR="00486496" w:rsidRPr="00363301" w14:paraId="0794A89F" w14:textId="77777777" w:rsidTr="00DA6597">
        <w:trPr>
          <w:trHeight w:val="1149"/>
        </w:trPr>
        <w:tc>
          <w:tcPr>
            <w:tcW w:w="1271" w:type="dxa"/>
            <w:hideMark/>
          </w:tcPr>
          <w:p w14:paraId="38197F39" w14:textId="77777777" w:rsidR="00486496" w:rsidRPr="00363301" w:rsidRDefault="00486496" w:rsidP="00DA6597">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45327962" w14:textId="77777777" w:rsidR="00486496" w:rsidRPr="00363301" w:rsidRDefault="00486496" w:rsidP="00DA6597">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7" w:type="dxa"/>
            <w:hideMark/>
          </w:tcPr>
          <w:p w14:paraId="3C678FF9" w14:textId="77777777" w:rsidR="00486496" w:rsidRPr="00363301" w:rsidRDefault="00486496" w:rsidP="00DA6597">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6C0B2875" w14:textId="77777777" w:rsidR="00486496" w:rsidRPr="00363301" w:rsidRDefault="00486496" w:rsidP="00DA6597">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275" w:type="dxa"/>
          </w:tcPr>
          <w:p w14:paraId="031C0B04" w14:textId="77777777" w:rsidR="00486496" w:rsidRPr="00363301" w:rsidRDefault="00486496" w:rsidP="00DA6597">
            <w:pPr>
              <w:rPr>
                <w:rFonts w:asciiTheme="minorHAnsi" w:eastAsia="Verdana" w:hAnsiTheme="minorHAnsi"/>
                <w:color w:val="000000"/>
                <w:sz w:val="20"/>
                <w:szCs w:val="20"/>
              </w:rPr>
            </w:pPr>
          </w:p>
        </w:tc>
        <w:tc>
          <w:tcPr>
            <w:tcW w:w="1418" w:type="dxa"/>
          </w:tcPr>
          <w:p w14:paraId="65DF4B54" w14:textId="77777777" w:rsidR="00486496" w:rsidRPr="00363301" w:rsidRDefault="00486496" w:rsidP="00DA6597">
            <w:pPr>
              <w:rPr>
                <w:rFonts w:asciiTheme="minorHAnsi" w:eastAsia="Verdana" w:hAnsiTheme="minorHAnsi"/>
                <w:color w:val="000000"/>
                <w:sz w:val="20"/>
                <w:szCs w:val="20"/>
              </w:rPr>
            </w:pPr>
          </w:p>
        </w:tc>
        <w:tc>
          <w:tcPr>
            <w:tcW w:w="1559" w:type="dxa"/>
          </w:tcPr>
          <w:p w14:paraId="4259BC2B" w14:textId="77777777" w:rsidR="00486496" w:rsidRPr="00363301" w:rsidRDefault="00486496" w:rsidP="00DA6597">
            <w:pPr>
              <w:rPr>
                <w:rFonts w:asciiTheme="minorHAnsi" w:eastAsia="Verdana" w:hAnsiTheme="minorHAnsi"/>
                <w:color w:val="000000"/>
                <w:sz w:val="20"/>
                <w:szCs w:val="20"/>
              </w:rPr>
            </w:pPr>
          </w:p>
        </w:tc>
      </w:tr>
      <w:bookmarkEnd w:id="14"/>
    </w:tbl>
    <w:p w14:paraId="6D159DEC" w14:textId="77777777" w:rsidR="00486496" w:rsidRPr="00363301" w:rsidRDefault="00486496" w:rsidP="00486496">
      <w:pPr>
        <w:rPr>
          <w:rFonts w:asciiTheme="minorHAnsi" w:eastAsia="Verdana" w:hAnsiTheme="minorHAnsi"/>
          <w:color w:val="000000"/>
          <w:sz w:val="20"/>
          <w:szCs w:val="20"/>
        </w:rPr>
      </w:pPr>
    </w:p>
    <w:p w14:paraId="71584F7B" w14:textId="77777777" w:rsidR="00486496" w:rsidRPr="00363301" w:rsidRDefault="00486496" w:rsidP="00486496">
      <w:pPr>
        <w:pStyle w:val="Lijstalinea"/>
        <w:widowControl/>
        <w:numPr>
          <w:ilvl w:val="0"/>
          <w:numId w:val="3"/>
        </w:numPr>
        <w:tabs>
          <w:tab w:val="left" w:pos="397"/>
          <w:tab w:val="left" w:pos="936"/>
        </w:tabs>
        <w:autoSpaceDE/>
        <w:autoSpaceDN/>
        <w:spacing w:before="0" w:after="120"/>
        <w:ind w:left="360"/>
        <w:textAlignment w:val="baseline"/>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486496" w:rsidRPr="00363301" w14:paraId="6B22A06F" w14:textId="77777777" w:rsidTr="00DA6597">
        <w:trPr>
          <w:trHeight w:val="664"/>
        </w:trPr>
        <w:tc>
          <w:tcPr>
            <w:tcW w:w="4106" w:type="dxa"/>
            <w:hideMark/>
          </w:tcPr>
          <w:p w14:paraId="63EE1F7D" w14:textId="77777777" w:rsidR="00486496" w:rsidRPr="00363301" w:rsidRDefault="00486496" w:rsidP="00DA6597">
            <w:pPr>
              <w:ind w:left="-113"/>
              <w:rPr>
                <w:rFonts w:asciiTheme="minorHAnsi" w:eastAsia="Verdana" w:hAnsiTheme="minorHAnsi"/>
                <w:b/>
                <w:bCs/>
                <w:color w:val="000000"/>
                <w:sz w:val="20"/>
                <w:szCs w:val="20"/>
              </w:rPr>
            </w:pPr>
            <w:proofErr w:type="spellStart"/>
            <w:r w:rsidRPr="00363301">
              <w:rPr>
                <w:rFonts w:asciiTheme="minorHAnsi" w:eastAsia="Verdana" w:hAnsiTheme="minorHAnsi"/>
                <w:b/>
                <w:color w:val="000000"/>
                <w:sz w:val="20"/>
                <w:szCs w:val="20"/>
              </w:rPr>
              <w:t>Contactpersoon</w:t>
            </w:r>
            <w:proofErr w:type="spellEnd"/>
            <w:r w:rsidRPr="00363301">
              <w:rPr>
                <w:rFonts w:asciiTheme="minorHAnsi" w:eastAsia="Verdana" w:hAnsiTheme="minorHAnsi"/>
                <w:b/>
                <w:color w:val="000000"/>
                <w:sz w:val="20"/>
                <w:szCs w:val="20"/>
              </w:rPr>
              <w:t xml:space="preserve"> </w:t>
            </w:r>
            <w:proofErr w:type="spellStart"/>
            <w:r w:rsidRPr="00363301">
              <w:rPr>
                <w:rFonts w:asciiTheme="minorHAnsi" w:eastAsia="Verdana" w:hAnsiTheme="minorHAnsi"/>
                <w:b/>
                <w:color w:val="000000"/>
                <w:sz w:val="20"/>
                <w:szCs w:val="20"/>
              </w:rPr>
              <w:t>Verwerkingsverantwoordelijke</w:t>
            </w:r>
            <w:proofErr w:type="spellEnd"/>
            <w:r w:rsidRPr="00363301">
              <w:rPr>
                <w:rFonts w:asciiTheme="minorHAnsi" w:eastAsia="Verdana" w:hAnsiTheme="minorHAnsi"/>
                <w:b/>
                <w:color w:val="000000"/>
                <w:sz w:val="20"/>
                <w:szCs w:val="20"/>
              </w:rPr>
              <w:t xml:space="preserve"> (NB: </w:t>
            </w:r>
            <w:proofErr w:type="spellStart"/>
            <w:r w:rsidRPr="00363301">
              <w:rPr>
                <w:rFonts w:asciiTheme="minorHAnsi" w:eastAsia="Verdana" w:hAnsiTheme="minorHAnsi"/>
                <w:b/>
                <w:color w:val="000000"/>
                <w:sz w:val="20"/>
                <w:szCs w:val="20"/>
              </w:rPr>
              <w:t>Ook</w:t>
            </w:r>
            <w:proofErr w:type="spellEnd"/>
            <w:r w:rsidRPr="00363301">
              <w:rPr>
                <w:rFonts w:asciiTheme="minorHAnsi" w:eastAsia="Verdana" w:hAnsiTheme="minorHAnsi"/>
                <w:b/>
                <w:color w:val="000000"/>
                <w:sz w:val="20"/>
                <w:szCs w:val="20"/>
              </w:rPr>
              <w:t xml:space="preserve"> </w:t>
            </w:r>
            <w:proofErr w:type="spellStart"/>
            <w:r w:rsidRPr="00363301">
              <w:rPr>
                <w:rFonts w:asciiTheme="minorHAnsi" w:eastAsia="Verdana" w:hAnsiTheme="minorHAnsi"/>
                <w:b/>
                <w:color w:val="000000"/>
                <w:sz w:val="20"/>
                <w:szCs w:val="20"/>
              </w:rPr>
              <w:t>buiten</w:t>
            </w:r>
            <w:proofErr w:type="spellEnd"/>
            <w:r w:rsidRPr="00363301">
              <w:rPr>
                <w:rFonts w:asciiTheme="minorHAnsi" w:eastAsia="Verdana" w:hAnsiTheme="minorHAnsi"/>
                <w:b/>
                <w:color w:val="000000"/>
                <w:sz w:val="20"/>
                <w:szCs w:val="20"/>
              </w:rPr>
              <w:t xml:space="preserve"> </w:t>
            </w:r>
            <w:proofErr w:type="spellStart"/>
            <w:r w:rsidRPr="00363301">
              <w:rPr>
                <w:rFonts w:asciiTheme="minorHAnsi" w:eastAsia="Verdana" w:hAnsiTheme="minorHAnsi"/>
                <w:b/>
                <w:color w:val="000000"/>
                <w:sz w:val="20"/>
                <w:szCs w:val="20"/>
              </w:rPr>
              <w:t>kantooruren</w:t>
            </w:r>
            <w:proofErr w:type="spellEnd"/>
            <w:r w:rsidRPr="00363301">
              <w:rPr>
                <w:rFonts w:asciiTheme="minorHAnsi" w:eastAsia="Verdana" w:hAnsiTheme="minorHAnsi"/>
                <w:b/>
                <w:color w:val="000000"/>
                <w:sz w:val="20"/>
                <w:szCs w:val="20"/>
              </w:rPr>
              <w:t>)</w:t>
            </w:r>
          </w:p>
        </w:tc>
        <w:tc>
          <w:tcPr>
            <w:tcW w:w="4536" w:type="dxa"/>
            <w:hideMark/>
          </w:tcPr>
          <w:p w14:paraId="413AD75A" w14:textId="77777777" w:rsidR="00486496" w:rsidRPr="00363301" w:rsidRDefault="00486496" w:rsidP="00DA6597">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r w:rsidR="003F4E57">
              <w:rPr>
                <w:rFonts w:asciiTheme="minorHAnsi" w:eastAsia="Verdana" w:hAnsiTheme="minorHAnsi"/>
                <w:color w:val="000000"/>
                <w:sz w:val="20"/>
                <w:szCs w:val="20"/>
              </w:rPr>
              <w:t xml:space="preserve"> R. Kloos</w:t>
            </w:r>
          </w:p>
          <w:p w14:paraId="0964627A" w14:textId="77777777" w:rsidR="00486496" w:rsidRPr="00363301" w:rsidRDefault="00486496" w:rsidP="00DA6597">
            <w:pPr>
              <w:ind w:left="-113"/>
              <w:rPr>
                <w:rFonts w:asciiTheme="minorHAnsi" w:eastAsia="Verdana" w:hAnsiTheme="minorHAnsi"/>
                <w:bCs/>
                <w:color w:val="000000"/>
                <w:sz w:val="20"/>
                <w:szCs w:val="20"/>
              </w:rPr>
            </w:pPr>
            <w:proofErr w:type="spellStart"/>
            <w:r w:rsidRPr="00363301">
              <w:rPr>
                <w:rFonts w:asciiTheme="minorHAnsi" w:eastAsia="Verdana" w:hAnsiTheme="minorHAnsi"/>
                <w:bCs/>
                <w:color w:val="000000"/>
                <w:sz w:val="20"/>
                <w:szCs w:val="20"/>
              </w:rPr>
              <w:t>Contactgegevens</w:t>
            </w:r>
            <w:proofErr w:type="spellEnd"/>
            <w:r w:rsidRPr="00363301">
              <w:rPr>
                <w:rFonts w:asciiTheme="minorHAnsi" w:eastAsia="Verdana" w:hAnsiTheme="minorHAnsi"/>
                <w:bCs/>
                <w:color w:val="000000"/>
                <w:sz w:val="20"/>
                <w:szCs w:val="20"/>
              </w:rPr>
              <w:t>:</w:t>
            </w:r>
            <w:r w:rsidR="003F4E57">
              <w:rPr>
                <w:rFonts w:asciiTheme="minorHAnsi" w:eastAsia="Verdana" w:hAnsiTheme="minorHAnsi"/>
                <w:bCs/>
                <w:color w:val="000000"/>
                <w:sz w:val="20"/>
                <w:szCs w:val="20"/>
              </w:rPr>
              <w:t xml:space="preserve"> </w:t>
            </w:r>
            <w:hyperlink r:id="rId7" w:history="1">
              <w:r w:rsidR="003F4E57" w:rsidRPr="00A4113D">
                <w:rPr>
                  <w:rStyle w:val="Hyperlink"/>
                  <w:rFonts w:asciiTheme="minorHAnsi" w:eastAsia="Verdana" w:hAnsiTheme="minorHAnsi"/>
                  <w:bCs/>
                  <w:sz w:val="20"/>
                  <w:szCs w:val="20"/>
                </w:rPr>
                <w:t>r.kloos@katwijk.nl</w:t>
              </w:r>
            </w:hyperlink>
            <w:r w:rsidR="003F4E57">
              <w:rPr>
                <w:rFonts w:asciiTheme="minorHAnsi" w:eastAsia="Verdana" w:hAnsiTheme="minorHAnsi"/>
                <w:bCs/>
                <w:color w:val="000000"/>
                <w:sz w:val="20"/>
                <w:szCs w:val="20"/>
              </w:rPr>
              <w:t xml:space="preserve"> / 0612467393</w:t>
            </w:r>
          </w:p>
        </w:tc>
      </w:tr>
      <w:tr w:rsidR="00486496" w:rsidRPr="00363301" w14:paraId="6E8D24A4" w14:textId="77777777" w:rsidTr="00DA6597">
        <w:trPr>
          <w:trHeight w:val="634"/>
        </w:trPr>
        <w:tc>
          <w:tcPr>
            <w:tcW w:w="4106" w:type="dxa"/>
          </w:tcPr>
          <w:p w14:paraId="2A71B26B" w14:textId="77777777" w:rsidR="00486496" w:rsidRPr="00363301" w:rsidRDefault="00486496" w:rsidP="00DA6597">
            <w:pPr>
              <w:ind w:left="-113"/>
              <w:rPr>
                <w:rFonts w:asciiTheme="minorHAnsi" w:eastAsia="Verdana" w:hAnsiTheme="minorHAnsi"/>
                <w:b/>
                <w:color w:val="000000"/>
                <w:sz w:val="20"/>
                <w:szCs w:val="20"/>
              </w:rPr>
            </w:pPr>
            <w:proofErr w:type="spellStart"/>
            <w:r w:rsidRPr="00363301">
              <w:rPr>
                <w:rFonts w:asciiTheme="minorHAnsi" w:eastAsia="Verdana" w:hAnsiTheme="minorHAnsi"/>
                <w:b/>
                <w:color w:val="000000"/>
                <w:sz w:val="20"/>
                <w:szCs w:val="20"/>
              </w:rPr>
              <w:t>Contactpersoon</w:t>
            </w:r>
            <w:proofErr w:type="spellEnd"/>
            <w:r w:rsidRPr="00363301">
              <w:rPr>
                <w:rFonts w:asciiTheme="minorHAnsi" w:eastAsia="Verdana" w:hAnsiTheme="minorHAnsi"/>
                <w:b/>
                <w:color w:val="000000"/>
                <w:sz w:val="20"/>
                <w:szCs w:val="20"/>
              </w:rPr>
              <w:t xml:space="preserve"> </w:t>
            </w:r>
            <w:proofErr w:type="spellStart"/>
            <w:r w:rsidRPr="00363301">
              <w:rPr>
                <w:rFonts w:asciiTheme="minorHAnsi" w:eastAsia="Verdana" w:hAnsiTheme="minorHAnsi"/>
                <w:b/>
                <w:color w:val="000000"/>
                <w:sz w:val="20"/>
                <w:szCs w:val="20"/>
              </w:rPr>
              <w:t>Verwerker</w:t>
            </w:r>
            <w:proofErr w:type="spellEnd"/>
            <w:r w:rsidRPr="00363301">
              <w:rPr>
                <w:rFonts w:asciiTheme="minorHAnsi" w:eastAsia="Verdana" w:hAnsiTheme="minorHAnsi"/>
                <w:b/>
                <w:color w:val="000000"/>
                <w:sz w:val="20"/>
                <w:szCs w:val="20"/>
              </w:rPr>
              <w:t xml:space="preserve"> (NB: </w:t>
            </w:r>
            <w:proofErr w:type="spellStart"/>
            <w:r w:rsidRPr="00363301">
              <w:rPr>
                <w:rFonts w:asciiTheme="minorHAnsi" w:eastAsia="Verdana" w:hAnsiTheme="minorHAnsi"/>
                <w:b/>
                <w:color w:val="000000"/>
                <w:sz w:val="20"/>
                <w:szCs w:val="20"/>
              </w:rPr>
              <w:t>Ook</w:t>
            </w:r>
            <w:proofErr w:type="spellEnd"/>
            <w:r w:rsidRPr="00363301">
              <w:rPr>
                <w:rFonts w:asciiTheme="minorHAnsi" w:eastAsia="Verdana" w:hAnsiTheme="minorHAnsi"/>
                <w:b/>
                <w:color w:val="000000"/>
                <w:sz w:val="20"/>
                <w:szCs w:val="20"/>
              </w:rPr>
              <w:t xml:space="preserve"> </w:t>
            </w:r>
            <w:proofErr w:type="spellStart"/>
            <w:r w:rsidRPr="00363301">
              <w:rPr>
                <w:rFonts w:asciiTheme="minorHAnsi" w:eastAsia="Verdana" w:hAnsiTheme="minorHAnsi"/>
                <w:b/>
                <w:color w:val="000000"/>
                <w:sz w:val="20"/>
                <w:szCs w:val="20"/>
              </w:rPr>
              <w:t>buiten</w:t>
            </w:r>
            <w:proofErr w:type="spellEnd"/>
            <w:r w:rsidRPr="00363301">
              <w:rPr>
                <w:rFonts w:asciiTheme="minorHAnsi" w:eastAsia="Verdana" w:hAnsiTheme="minorHAnsi"/>
                <w:b/>
                <w:color w:val="000000"/>
                <w:sz w:val="20"/>
                <w:szCs w:val="20"/>
              </w:rPr>
              <w:t xml:space="preserve"> </w:t>
            </w:r>
            <w:proofErr w:type="spellStart"/>
            <w:r w:rsidRPr="00363301">
              <w:rPr>
                <w:rFonts w:asciiTheme="minorHAnsi" w:eastAsia="Verdana" w:hAnsiTheme="minorHAnsi"/>
                <w:b/>
                <w:color w:val="000000"/>
                <w:sz w:val="20"/>
                <w:szCs w:val="20"/>
              </w:rPr>
              <w:t>kantooruren</w:t>
            </w:r>
            <w:proofErr w:type="spellEnd"/>
            <w:r w:rsidRPr="00363301">
              <w:rPr>
                <w:rFonts w:asciiTheme="minorHAnsi" w:eastAsia="Verdana" w:hAnsiTheme="minorHAnsi"/>
                <w:b/>
                <w:color w:val="000000"/>
                <w:sz w:val="20"/>
                <w:szCs w:val="20"/>
              </w:rPr>
              <w:t>)</w:t>
            </w:r>
          </w:p>
        </w:tc>
        <w:tc>
          <w:tcPr>
            <w:tcW w:w="4536" w:type="dxa"/>
          </w:tcPr>
          <w:p w14:paraId="66D68285" w14:textId="77777777" w:rsidR="00486496" w:rsidRPr="00363301" w:rsidRDefault="00486496" w:rsidP="00DA6597">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4E5A0560" w14:textId="77777777" w:rsidR="00486496" w:rsidRPr="00363301" w:rsidRDefault="00486496" w:rsidP="00DA6597">
            <w:pPr>
              <w:ind w:left="-113"/>
              <w:rPr>
                <w:rFonts w:asciiTheme="minorHAnsi" w:eastAsia="Verdana" w:hAnsiTheme="minorHAnsi"/>
                <w:color w:val="000000"/>
                <w:sz w:val="20"/>
                <w:szCs w:val="20"/>
              </w:rPr>
            </w:pPr>
            <w:proofErr w:type="spellStart"/>
            <w:r w:rsidRPr="00363301">
              <w:rPr>
                <w:rFonts w:asciiTheme="minorHAnsi" w:eastAsia="Verdana" w:hAnsiTheme="minorHAnsi"/>
                <w:bCs/>
                <w:color w:val="000000"/>
                <w:sz w:val="20"/>
                <w:szCs w:val="20"/>
              </w:rPr>
              <w:t>Contactgegevens</w:t>
            </w:r>
            <w:proofErr w:type="spellEnd"/>
            <w:r w:rsidRPr="00363301">
              <w:rPr>
                <w:rFonts w:asciiTheme="minorHAnsi" w:eastAsia="Verdana" w:hAnsiTheme="minorHAnsi"/>
                <w:bCs/>
                <w:color w:val="000000"/>
                <w:sz w:val="20"/>
                <w:szCs w:val="20"/>
              </w:rPr>
              <w:t>:</w:t>
            </w:r>
            <w:r w:rsidRPr="00363301">
              <w:rPr>
                <w:rFonts w:asciiTheme="minorHAnsi" w:eastAsia="Verdana" w:hAnsiTheme="minorHAnsi"/>
                <w:color w:val="000000"/>
                <w:sz w:val="20"/>
                <w:szCs w:val="20"/>
              </w:rPr>
              <w:t xml:space="preserve">  </w:t>
            </w:r>
          </w:p>
        </w:tc>
      </w:tr>
      <w:tr w:rsidR="00486496" w:rsidRPr="00363301" w14:paraId="48A29103" w14:textId="77777777" w:rsidTr="00DA6597">
        <w:trPr>
          <w:trHeight w:val="634"/>
        </w:trPr>
        <w:tc>
          <w:tcPr>
            <w:tcW w:w="4106" w:type="dxa"/>
          </w:tcPr>
          <w:p w14:paraId="37C38F94" w14:textId="77777777" w:rsidR="00486496" w:rsidRPr="00363301" w:rsidRDefault="00486496" w:rsidP="00DA6597">
            <w:pPr>
              <w:ind w:left="-113"/>
              <w:rPr>
                <w:rFonts w:asciiTheme="minorHAnsi" w:eastAsia="Verdana" w:hAnsiTheme="minorHAnsi"/>
                <w:b/>
                <w:color w:val="000000"/>
                <w:sz w:val="20"/>
                <w:szCs w:val="20"/>
              </w:rPr>
            </w:pPr>
            <w:proofErr w:type="spellStart"/>
            <w:r w:rsidRPr="00363301">
              <w:rPr>
                <w:rFonts w:asciiTheme="minorHAnsi" w:eastAsia="Verdana" w:hAnsiTheme="minorHAnsi"/>
                <w:b/>
                <w:color w:val="000000"/>
                <w:sz w:val="20"/>
                <w:szCs w:val="20"/>
              </w:rPr>
              <w:t>Contactgegevens</w:t>
            </w:r>
            <w:proofErr w:type="spellEnd"/>
            <w:r w:rsidRPr="00363301">
              <w:rPr>
                <w:rFonts w:asciiTheme="minorHAnsi" w:eastAsia="Verdana" w:hAnsiTheme="minorHAnsi"/>
                <w:b/>
                <w:color w:val="000000"/>
                <w:sz w:val="20"/>
                <w:szCs w:val="20"/>
              </w:rPr>
              <w:t xml:space="preserve"> IBD</w:t>
            </w:r>
          </w:p>
        </w:tc>
        <w:tc>
          <w:tcPr>
            <w:tcW w:w="4536" w:type="dxa"/>
          </w:tcPr>
          <w:p w14:paraId="6467FF19" w14:textId="77777777" w:rsidR="00486496" w:rsidRDefault="00486496" w:rsidP="00DA6597">
            <w:pPr>
              <w:ind w:left="-113"/>
              <w:rPr>
                <w:rFonts w:asciiTheme="minorHAnsi" w:eastAsia="Verdana" w:hAnsiTheme="minorHAnsi"/>
                <w:color w:val="000000"/>
                <w:sz w:val="20"/>
                <w:szCs w:val="20"/>
              </w:rPr>
            </w:pPr>
            <w:proofErr w:type="spellStart"/>
            <w:r>
              <w:rPr>
                <w:rFonts w:asciiTheme="minorHAnsi" w:eastAsia="Verdana" w:hAnsiTheme="minorHAnsi"/>
                <w:color w:val="000000"/>
                <w:sz w:val="20"/>
                <w:szCs w:val="20"/>
              </w:rPr>
              <w:t>t</w:t>
            </w:r>
            <w:r w:rsidRPr="00363301">
              <w:rPr>
                <w:rFonts w:asciiTheme="minorHAnsi" w:eastAsia="Verdana" w:hAnsiTheme="minorHAnsi"/>
                <w:color w:val="000000"/>
                <w:sz w:val="20"/>
                <w:szCs w:val="20"/>
              </w:rPr>
              <w:t>elefoonnummer</w:t>
            </w:r>
            <w:proofErr w:type="spellEnd"/>
            <w:r>
              <w:rPr>
                <w:rFonts w:asciiTheme="minorHAnsi" w:eastAsia="Verdana" w:hAnsiTheme="minorHAnsi"/>
                <w:color w:val="000000"/>
                <w:sz w:val="20"/>
                <w:szCs w:val="20"/>
              </w:rPr>
              <w:t>:</w:t>
            </w:r>
            <w:r w:rsidRPr="00363301">
              <w:rPr>
                <w:rFonts w:asciiTheme="minorHAnsi" w:eastAsia="Verdana" w:hAnsiTheme="minorHAnsi"/>
                <w:color w:val="000000"/>
                <w:sz w:val="20"/>
                <w:szCs w:val="20"/>
              </w:rPr>
              <w:t xml:space="preserve"> 070-</w:t>
            </w:r>
            <w:r>
              <w:rPr>
                <w:rFonts w:asciiTheme="minorHAnsi" w:eastAsia="Verdana" w:hAnsiTheme="minorHAnsi"/>
                <w:color w:val="000000"/>
                <w:sz w:val="20"/>
                <w:szCs w:val="20"/>
              </w:rPr>
              <w:t>204 55 11</w:t>
            </w:r>
          </w:p>
          <w:p w14:paraId="04B2563A" w14:textId="77777777" w:rsidR="00486496" w:rsidRPr="00363301" w:rsidRDefault="00486496" w:rsidP="00DA6597">
            <w:pPr>
              <w:ind w:left="-113"/>
              <w:rPr>
                <w:rFonts w:asciiTheme="minorHAnsi" w:eastAsia="Verdana" w:hAnsiTheme="minorHAnsi"/>
                <w:color w:val="000000"/>
                <w:sz w:val="20"/>
                <w:szCs w:val="20"/>
              </w:rPr>
            </w:pPr>
            <w:r>
              <w:rPr>
                <w:rFonts w:asciiTheme="minorHAnsi" w:eastAsia="Verdana" w:hAnsiTheme="minorHAnsi"/>
                <w:color w:val="000000"/>
                <w:sz w:val="20"/>
                <w:szCs w:val="20"/>
              </w:rPr>
              <w:t>e-</w:t>
            </w:r>
            <w:proofErr w:type="spellStart"/>
            <w:r>
              <w:rPr>
                <w:rFonts w:asciiTheme="minorHAnsi" w:eastAsia="Verdana" w:hAnsiTheme="minorHAnsi"/>
                <w:color w:val="000000"/>
                <w:sz w:val="20"/>
                <w:szCs w:val="20"/>
              </w:rPr>
              <w:t>mailadres</w:t>
            </w:r>
            <w:proofErr w:type="spellEnd"/>
            <w:r>
              <w:rPr>
                <w:rFonts w:asciiTheme="minorHAnsi" w:eastAsia="Verdana" w:hAnsiTheme="minorHAnsi"/>
                <w:color w:val="000000"/>
                <w:sz w:val="20"/>
                <w:szCs w:val="20"/>
              </w:rPr>
              <w:t xml:space="preserve">          : privacy@vng.nl</w:t>
            </w:r>
          </w:p>
        </w:tc>
      </w:tr>
    </w:tbl>
    <w:p w14:paraId="1FA204CC" w14:textId="77777777" w:rsidR="00486496" w:rsidRPr="00363301" w:rsidRDefault="00486496" w:rsidP="00486496">
      <w:pPr>
        <w:rPr>
          <w:rFonts w:asciiTheme="minorHAnsi" w:eastAsia="Verdana" w:hAnsiTheme="minorHAnsi"/>
          <w:color w:val="000000"/>
          <w:sz w:val="20"/>
          <w:szCs w:val="20"/>
        </w:rPr>
      </w:pPr>
    </w:p>
    <w:p w14:paraId="259EBE62" w14:textId="77777777" w:rsidR="00486496" w:rsidRPr="00363301" w:rsidRDefault="00486496" w:rsidP="00486496">
      <w:pPr>
        <w:rPr>
          <w:rFonts w:asciiTheme="minorHAnsi" w:eastAsia="Verdana" w:hAnsiTheme="minorHAnsi"/>
          <w:color w:val="000000"/>
          <w:sz w:val="20"/>
          <w:szCs w:val="20"/>
        </w:rPr>
      </w:pPr>
      <w:r w:rsidRPr="00363301">
        <w:rPr>
          <w:rFonts w:asciiTheme="minorHAnsi" w:eastAsia="Verdana" w:hAnsiTheme="minorHAnsi"/>
          <w:color w:val="000000"/>
          <w:sz w:val="20"/>
          <w:szCs w:val="20"/>
        </w:rPr>
        <w:t>NB: Eventuele wijzigingen in bovenstaande tabellen geven partijen op korte termijn aan elkaar door.</w:t>
      </w:r>
    </w:p>
    <w:p w14:paraId="55FA78E3" w14:textId="77777777" w:rsidR="00486496" w:rsidRPr="00363301" w:rsidRDefault="00486496" w:rsidP="00486496">
      <w:pPr>
        <w:rPr>
          <w:rFonts w:asciiTheme="minorHAnsi" w:eastAsia="Verdana" w:hAnsiTheme="minorHAnsi"/>
          <w:color w:val="000000"/>
          <w:sz w:val="20"/>
          <w:szCs w:val="20"/>
        </w:rPr>
      </w:pPr>
    </w:p>
    <w:p w14:paraId="04FC7AA7" w14:textId="77777777" w:rsidR="00486496" w:rsidRPr="00363301" w:rsidRDefault="00486496" w:rsidP="00486496">
      <w:pPr>
        <w:pStyle w:val="Lijstalinea"/>
        <w:widowControl/>
        <w:numPr>
          <w:ilvl w:val="0"/>
          <w:numId w:val="3"/>
        </w:numPr>
        <w:tabs>
          <w:tab w:val="left" w:pos="397"/>
        </w:tabs>
        <w:autoSpaceDE/>
        <w:autoSpaceDN/>
        <w:spacing w:before="0" w:after="120"/>
        <w:ind w:left="360"/>
        <w:rPr>
          <w:rFonts w:asciiTheme="minorHAnsi" w:eastAsia="Verdana" w:hAnsiTheme="minorHAnsi"/>
          <w:sz w:val="20"/>
          <w:szCs w:val="20"/>
        </w:rPr>
      </w:pPr>
      <w:r w:rsidRPr="00363301">
        <w:rPr>
          <w:rFonts w:asciiTheme="minorHAnsi" w:eastAsia="Verdana" w:hAnsiTheme="minorHAnsi"/>
          <w:b/>
          <w:sz w:val="20"/>
          <w:szCs w:val="20"/>
        </w:rPr>
        <w:t xml:space="preserve">Ingeschakelde </w:t>
      </w:r>
      <w:proofErr w:type="spellStart"/>
      <w:r w:rsidRPr="00363301">
        <w:rPr>
          <w:rFonts w:asciiTheme="minorHAnsi" w:eastAsia="Verdana" w:hAnsiTheme="minorHAnsi"/>
          <w:b/>
          <w:sz w:val="20"/>
          <w:szCs w:val="20"/>
        </w:rPr>
        <w:t>subverwerkers</w:t>
      </w:r>
      <w:proofErr w:type="spellEnd"/>
    </w:p>
    <w:tbl>
      <w:tblPr>
        <w:tblStyle w:val="Tabelraster"/>
        <w:tblW w:w="8642" w:type="dxa"/>
        <w:tblLook w:val="04A0" w:firstRow="1" w:lastRow="0" w:firstColumn="1" w:lastColumn="0" w:noHBand="0" w:noVBand="1"/>
      </w:tblPr>
      <w:tblGrid>
        <w:gridCol w:w="3019"/>
        <w:gridCol w:w="1644"/>
        <w:gridCol w:w="2136"/>
        <w:gridCol w:w="1843"/>
      </w:tblGrid>
      <w:tr w:rsidR="00486496" w:rsidRPr="00363301" w14:paraId="0025EBCB" w14:textId="77777777" w:rsidTr="00DA6597">
        <w:tc>
          <w:tcPr>
            <w:tcW w:w="3019" w:type="dxa"/>
          </w:tcPr>
          <w:p w14:paraId="64FA1881" w14:textId="77777777" w:rsidR="00486496" w:rsidRPr="00363301" w:rsidRDefault="00486496" w:rsidP="00DA6597">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 xml:space="preserve">Naam </w:t>
            </w:r>
            <w:proofErr w:type="spellStart"/>
            <w:r w:rsidRPr="00363301">
              <w:rPr>
                <w:rFonts w:asciiTheme="minorHAnsi" w:eastAsia="Verdana" w:hAnsiTheme="minorHAnsi"/>
                <w:b/>
                <w:color w:val="000000"/>
                <w:sz w:val="20"/>
                <w:szCs w:val="20"/>
              </w:rPr>
              <w:t>en</w:t>
            </w:r>
            <w:proofErr w:type="spellEnd"/>
            <w:r w:rsidRPr="00363301">
              <w:rPr>
                <w:rFonts w:asciiTheme="minorHAnsi" w:eastAsia="Verdana" w:hAnsiTheme="minorHAnsi"/>
                <w:b/>
                <w:color w:val="000000"/>
                <w:sz w:val="20"/>
                <w:szCs w:val="20"/>
              </w:rPr>
              <w:t xml:space="preserve"> </w:t>
            </w:r>
            <w:proofErr w:type="spellStart"/>
            <w:r w:rsidRPr="00363301">
              <w:rPr>
                <w:rFonts w:asciiTheme="minorHAnsi" w:eastAsia="Verdana" w:hAnsiTheme="minorHAnsi"/>
                <w:b/>
                <w:color w:val="000000"/>
                <w:sz w:val="20"/>
                <w:szCs w:val="20"/>
              </w:rPr>
              <w:t>contactgegevens</w:t>
            </w:r>
            <w:proofErr w:type="spellEnd"/>
            <w:r w:rsidRPr="00363301">
              <w:rPr>
                <w:rFonts w:asciiTheme="minorHAnsi" w:eastAsia="Verdana" w:hAnsiTheme="minorHAnsi"/>
                <w:b/>
                <w:color w:val="000000"/>
                <w:sz w:val="20"/>
                <w:szCs w:val="20"/>
              </w:rPr>
              <w:t xml:space="preserve"> </w:t>
            </w:r>
            <w:proofErr w:type="spellStart"/>
            <w:r w:rsidRPr="00363301">
              <w:rPr>
                <w:rFonts w:asciiTheme="minorHAnsi" w:eastAsia="Verdana" w:hAnsiTheme="minorHAnsi"/>
                <w:b/>
                <w:color w:val="000000"/>
                <w:sz w:val="20"/>
                <w:szCs w:val="20"/>
              </w:rPr>
              <w:t>subverwerker</w:t>
            </w:r>
            <w:proofErr w:type="spellEnd"/>
          </w:p>
        </w:tc>
        <w:tc>
          <w:tcPr>
            <w:tcW w:w="1644" w:type="dxa"/>
          </w:tcPr>
          <w:p w14:paraId="698B03C6" w14:textId="77777777" w:rsidR="00486496" w:rsidRPr="00363301" w:rsidRDefault="00486496" w:rsidP="00DA6597">
            <w:pPr>
              <w:ind w:left="-113"/>
              <w:rPr>
                <w:rFonts w:asciiTheme="minorHAnsi" w:eastAsia="Verdana" w:hAnsiTheme="minorHAnsi"/>
                <w:b/>
                <w:color w:val="000000"/>
                <w:sz w:val="20"/>
                <w:szCs w:val="20"/>
              </w:rPr>
            </w:pPr>
            <w:proofErr w:type="spellStart"/>
            <w:r w:rsidRPr="00363301">
              <w:rPr>
                <w:rFonts w:asciiTheme="minorHAnsi" w:eastAsia="Verdana" w:hAnsiTheme="minorHAnsi"/>
                <w:b/>
                <w:color w:val="000000"/>
                <w:sz w:val="20"/>
                <w:szCs w:val="20"/>
              </w:rPr>
              <w:t>KvK-nummer</w:t>
            </w:r>
            <w:proofErr w:type="spellEnd"/>
          </w:p>
        </w:tc>
        <w:tc>
          <w:tcPr>
            <w:tcW w:w="2136" w:type="dxa"/>
          </w:tcPr>
          <w:p w14:paraId="151CA6E3" w14:textId="77777777" w:rsidR="00486496" w:rsidRPr="00363301" w:rsidRDefault="00486496" w:rsidP="00DA6597">
            <w:pPr>
              <w:ind w:left="-113"/>
              <w:rPr>
                <w:rFonts w:asciiTheme="minorHAnsi" w:eastAsia="Verdana" w:hAnsiTheme="minorHAnsi"/>
                <w:b/>
                <w:color w:val="000000"/>
                <w:sz w:val="20"/>
                <w:szCs w:val="20"/>
              </w:rPr>
            </w:pPr>
            <w:proofErr w:type="spellStart"/>
            <w:r w:rsidRPr="00363301">
              <w:rPr>
                <w:rFonts w:asciiTheme="minorHAnsi" w:eastAsia="Verdana" w:hAnsiTheme="minorHAnsi"/>
                <w:b/>
                <w:color w:val="000000"/>
                <w:sz w:val="20"/>
                <w:szCs w:val="20"/>
              </w:rPr>
              <w:t>Uitbestede</w:t>
            </w:r>
            <w:proofErr w:type="spellEnd"/>
            <w:r w:rsidRPr="00363301">
              <w:rPr>
                <w:rFonts w:asciiTheme="minorHAnsi" w:eastAsia="Verdana" w:hAnsiTheme="minorHAnsi"/>
                <w:b/>
                <w:color w:val="000000"/>
                <w:sz w:val="20"/>
                <w:szCs w:val="20"/>
              </w:rPr>
              <w:t xml:space="preserve"> </w:t>
            </w:r>
            <w:proofErr w:type="spellStart"/>
            <w:r w:rsidRPr="00363301">
              <w:rPr>
                <w:rFonts w:asciiTheme="minorHAnsi" w:eastAsia="Verdana" w:hAnsiTheme="minorHAnsi"/>
                <w:b/>
                <w:color w:val="000000"/>
                <w:sz w:val="20"/>
                <w:szCs w:val="20"/>
              </w:rPr>
              <w:t>verwerkingen</w:t>
            </w:r>
            <w:proofErr w:type="spellEnd"/>
          </w:p>
        </w:tc>
        <w:tc>
          <w:tcPr>
            <w:tcW w:w="1843" w:type="dxa"/>
          </w:tcPr>
          <w:p w14:paraId="073B11C8" w14:textId="77777777" w:rsidR="00486496" w:rsidRPr="00363301" w:rsidRDefault="00486496" w:rsidP="00DA6597">
            <w:pPr>
              <w:ind w:left="-113"/>
              <w:rPr>
                <w:rFonts w:asciiTheme="minorHAnsi" w:eastAsia="Verdana" w:hAnsiTheme="minorHAnsi"/>
                <w:b/>
                <w:color w:val="000000"/>
                <w:sz w:val="20"/>
                <w:szCs w:val="20"/>
              </w:rPr>
            </w:pPr>
            <w:proofErr w:type="spellStart"/>
            <w:r w:rsidRPr="00363301">
              <w:rPr>
                <w:rFonts w:asciiTheme="minorHAnsi" w:eastAsia="Verdana" w:hAnsiTheme="minorHAnsi"/>
                <w:b/>
                <w:color w:val="000000"/>
                <w:sz w:val="20"/>
                <w:szCs w:val="20"/>
              </w:rPr>
              <w:t>Toepassing</w:t>
            </w:r>
            <w:proofErr w:type="spellEnd"/>
          </w:p>
        </w:tc>
      </w:tr>
      <w:tr w:rsidR="00486496" w:rsidRPr="00363301" w14:paraId="233D7032" w14:textId="77777777" w:rsidTr="00DA6597">
        <w:tc>
          <w:tcPr>
            <w:tcW w:w="3019" w:type="dxa"/>
          </w:tcPr>
          <w:p w14:paraId="49D37ED2" w14:textId="77777777" w:rsidR="00486496" w:rsidRPr="00363301" w:rsidRDefault="00486496" w:rsidP="00DA6597">
            <w:pPr>
              <w:rPr>
                <w:rFonts w:asciiTheme="minorHAnsi" w:eastAsia="Verdana" w:hAnsiTheme="minorHAnsi"/>
                <w:color w:val="000000"/>
                <w:sz w:val="20"/>
                <w:szCs w:val="20"/>
              </w:rPr>
            </w:pPr>
          </w:p>
        </w:tc>
        <w:tc>
          <w:tcPr>
            <w:tcW w:w="1644" w:type="dxa"/>
          </w:tcPr>
          <w:p w14:paraId="51B52158" w14:textId="77777777" w:rsidR="00486496" w:rsidRPr="00363301" w:rsidRDefault="00486496" w:rsidP="00DA6597">
            <w:pPr>
              <w:rPr>
                <w:rFonts w:asciiTheme="minorHAnsi" w:eastAsia="Verdana" w:hAnsiTheme="minorHAnsi"/>
                <w:color w:val="000000"/>
                <w:sz w:val="20"/>
                <w:szCs w:val="20"/>
              </w:rPr>
            </w:pPr>
          </w:p>
        </w:tc>
        <w:tc>
          <w:tcPr>
            <w:tcW w:w="2136" w:type="dxa"/>
          </w:tcPr>
          <w:p w14:paraId="2CCD1A24" w14:textId="77777777" w:rsidR="00486496" w:rsidRPr="00363301" w:rsidRDefault="00486496" w:rsidP="00DA6597">
            <w:pPr>
              <w:rPr>
                <w:rFonts w:asciiTheme="minorHAnsi" w:eastAsia="Verdana" w:hAnsiTheme="minorHAnsi"/>
                <w:color w:val="000000"/>
                <w:sz w:val="20"/>
                <w:szCs w:val="20"/>
              </w:rPr>
            </w:pPr>
          </w:p>
        </w:tc>
        <w:tc>
          <w:tcPr>
            <w:tcW w:w="1843" w:type="dxa"/>
          </w:tcPr>
          <w:p w14:paraId="5370A381" w14:textId="77777777" w:rsidR="00486496" w:rsidRPr="00363301" w:rsidRDefault="00486496" w:rsidP="00DA6597">
            <w:pPr>
              <w:rPr>
                <w:rFonts w:asciiTheme="minorHAnsi" w:eastAsia="Verdana" w:hAnsiTheme="minorHAnsi"/>
                <w:color w:val="000000"/>
                <w:sz w:val="20"/>
                <w:szCs w:val="20"/>
              </w:rPr>
            </w:pPr>
          </w:p>
        </w:tc>
      </w:tr>
      <w:tr w:rsidR="00486496" w:rsidRPr="00363301" w14:paraId="0027E38D" w14:textId="77777777" w:rsidTr="00DA6597">
        <w:tc>
          <w:tcPr>
            <w:tcW w:w="3019" w:type="dxa"/>
          </w:tcPr>
          <w:p w14:paraId="0705E9F6" w14:textId="77777777" w:rsidR="00486496" w:rsidRPr="00363301" w:rsidRDefault="00486496" w:rsidP="00DA6597">
            <w:pPr>
              <w:rPr>
                <w:rFonts w:asciiTheme="minorHAnsi" w:eastAsia="Verdana" w:hAnsiTheme="minorHAnsi"/>
                <w:color w:val="000000"/>
                <w:sz w:val="20"/>
                <w:szCs w:val="20"/>
              </w:rPr>
            </w:pPr>
          </w:p>
        </w:tc>
        <w:tc>
          <w:tcPr>
            <w:tcW w:w="1644" w:type="dxa"/>
          </w:tcPr>
          <w:p w14:paraId="08ED33E6" w14:textId="77777777" w:rsidR="00486496" w:rsidRPr="00363301" w:rsidRDefault="00486496" w:rsidP="00DA6597">
            <w:pPr>
              <w:rPr>
                <w:rFonts w:asciiTheme="minorHAnsi" w:eastAsia="Verdana" w:hAnsiTheme="minorHAnsi"/>
                <w:color w:val="000000"/>
                <w:sz w:val="20"/>
                <w:szCs w:val="20"/>
              </w:rPr>
            </w:pPr>
          </w:p>
        </w:tc>
        <w:tc>
          <w:tcPr>
            <w:tcW w:w="2136" w:type="dxa"/>
          </w:tcPr>
          <w:p w14:paraId="0EECB482" w14:textId="77777777" w:rsidR="00486496" w:rsidRPr="00363301" w:rsidRDefault="00486496" w:rsidP="00DA6597">
            <w:pPr>
              <w:rPr>
                <w:rFonts w:asciiTheme="minorHAnsi" w:eastAsia="Verdana" w:hAnsiTheme="minorHAnsi"/>
                <w:color w:val="000000"/>
                <w:sz w:val="20"/>
                <w:szCs w:val="20"/>
              </w:rPr>
            </w:pPr>
          </w:p>
        </w:tc>
        <w:tc>
          <w:tcPr>
            <w:tcW w:w="1843" w:type="dxa"/>
          </w:tcPr>
          <w:p w14:paraId="29D58A50" w14:textId="77777777" w:rsidR="00486496" w:rsidRPr="00363301" w:rsidRDefault="00486496" w:rsidP="00DA6597">
            <w:pPr>
              <w:rPr>
                <w:rFonts w:asciiTheme="minorHAnsi" w:eastAsia="Verdana" w:hAnsiTheme="minorHAnsi"/>
                <w:color w:val="000000"/>
                <w:sz w:val="20"/>
                <w:szCs w:val="20"/>
              </w:rPr>
            </w:pPr>
          </w:p>
        </w:tc>
      </w:tr>
      <w:tr w:rsidR="00486496" w:rsidRPr="00363301" w14:paraId="308F1307" w14:textId="77777777" w:rsidTr="00DA6597">
        <w:tc>
          <w:tcPr>
            <w:tcW w:w="3019" w:type="dxa"/>
          </w:tcPr>
          <w:p w14:paraId="15514C73" w14:textId="77777777" w:rsidR="00486496" w:rsidRPr="00363301" w:rsidRDefault="00486496" w:rsidP="00DA6597">
            <w:pPr>
              <w:rPr>
                <w:rFonts w:asciiTheme="minorHAnsi" w:eastAsia="Verdana" w:hAnsiTheme="minorHAnsi"/>
                <w:color w:val="000000"/>
                <w:sz w:val="20"/>
                <w:szCs w:val="20"/>
              </w:rPr>
            </w:pPr>
          </w:p>
        </w:tc>
        <w:tc>
          <w:tcPr>
            <w:tcW w:w="1644" w:type="dxa"/>
          </w:tcPr>
          <w:p w14:paraId="6AEEA268" w14:textId="77777777" w:rsidR="00486496" w:rsidRPr="00363301" w:rsidRDefault="00486496" w:rsidP="00DA6597">
            <w:pPr>
              <w:rPr>
                <w:rFonts w:asciiTheme="minorHAnsi" w:eastAsia="Verdana" w:hAnsiTheme="minorHAnsi"/>
                <w:color w:val="000000"/>
                <w:sz w:val="20"/>
                <w:szCs w:val="20"/>
              </w:rPr>
            </w:pPr>
          </w:p>
        </w:tc>
        <w:tc>
          <w:tcPr>
            <w:tcW w:w="2136" w:type="dxa"/>
          </w:tcPr>
          <w:p w14:paraId="5FD954B0" w14:textId="77777777" w:rsidR="00486496" w:rsidRPr="00363301" w:rsidRDefault="00486496" w:rsidP="00DA6597">
            <w:pPr>
              <w:rPr>
                <w:rFonts w:asciiTheme="minorHAnsi" w:eastAsia="Verdana" w:hAnsiTheme="minorHAnsi"/>
                <w:color w:val="000000"/>
                <w:sz w:val="20"/>
                <w:szCs w:val="20"/>
              </w:rPr>
            </w:pPr>
          </w:p>
        </w:tc>
        <w:tc>
          <w:tcPr>
            <w:tcW w:w="1843" w:type="dxa"/>
          </w:tcPr>
          <w:p w14:paraId="2F92DF59" w14:textId="77777777" w:rsidR="00486496" w:rsidRPr="00363301" w:rsidRDefault="00486496" w:rsidP="00DA6597">
            <w:pPr>
              <w:rPr>
                <w:rFonts w:asciiTheme="minorHAnsi" w:eastAsia="Verdana" w:hAnsiTheme="minorHAnsi"/>
                <w:color w:val="000000"/>
                <w:sz w:val="20"/>
                <w:szCs w:val="20"/>
              </w:rPr>
            </w:pPr>
          </w:p>
        </w:tc>
      </w:tr>
      <w:tr w:rsidR="00486496" w:rsidRPr="00363301" w14:paraId="1C0F65C0" w14:textId="77777777" w:rsidTr="00DA6597">
        <w:tc>
          <w:tcPr>
            <w:tcW w:w="3019" w:type="dxa"/>
          </w:tcPr>
          <w:p w14:paraId="7BD9C822" w14:textId="77777777" w:rsidR="00486496" w:rsidRPr="00363301" w:rsidRDefault="00486496" w:rsidP="00DA6597">
            <w:pPr>
              <w:rPr>
                <w:rFonts w:asciiTheme="minorHAnsi" w:eastAsia="Verdana" w:hAnsiTheme="minorHAnsi"/>
                <w:color w:val="000000"/>
                <w:sz w:val="20"/>
                <w:szCs w:val="20"/>
              </w:rPr>
            </w:pPr>
          </w:p>
        </w:tc>
        <w:tc>
          <w:tcPr>
            <w:tcW w:w="1644" w:type="dxa"/>
          </w:tcPr>
          <w:p w14:paraId="6CDFC353" w14:textId="77777777" w:rsidR="00486496" w:rsidRPr="00363301" w:rsidRDefault="00486496" w:rsidP="00DA6597">
            <w:pPr>
              <w:rPr>
                <w:rFonts w:asciiTheme="minorHAnsi" w:eastAsia="Verdana" w:hAnsiTheme="minorHAnsi"/>
                <w:color w:val="000000"/>
                <w:sz w:val="20"/>
                <w:szCs w:val="20"/>
              </w:rPr>
            </w:pPr>
          </w:p>
        </w:tc>
        <w:tc>
          <w:tcPr>
            <w:tcW w:w="2136" w:type="dxa"/>
          </w:tcPr>
          <w:p w14:paraId="5F553479" w14:textId="77777777" w:rsidR="00486496" w:rsidRPr="00363301" w:rsidRDefault="00486496" w:rsidP="00DA6597">
            <w:pPr>
              <w:rPr>
                <w:rFonts w:asciiTheme="minorHAnsi" w:eastAsia="Verdana" w:hAnsiTheme="minorHAnsi"/>
                <w:color w:val="000000"/>
                <w:sz w:val="20"/>
                <w:szCs w:val="20"/>
              </w:rPr>
            </w:pPr>
          </w:p>
        </w:tc>
        <w:tc>
          <w:tcPr>
            <w:tcW w:w="1843" w:type="dxa"/>
          </w:tcPr>
          <w:p w14:paraId="62CAE065" w14:textId="77777777" w:rsidR="00486496" w:rsidRPr="00363301" w:rsidRDefault="00486496" w:rsidP="00DA6597">
            <w:pPr>
              <w:rPr>
                <w:rFonts w:asciiTheme="minorHAnsi" w:eastAsia="Verdana" w:hAnsiTheme="minorHAnsi"/>
                <w:color w:val="000000"/>
                <w:sz w:val="20"/>
                <w:szCs w:val="20"/>
              </w:rPr>
            </w:pPr>
          </w:p>
        </w:tc>
      </w:tr>
    </w:tbl>
    <w:p w14:paraId="15BF2F2D" w14:textId="77777777" w:rsidR="00486496" w:rsidRPr="00363301" w:rsidRDefault="00486496" w:rsidP="00486496">
      <w:pPr>
        <w:rPr>
          <w:rFonts w:asciiTheme="minorHAnsi" w:eastAsia="Verdana" w:hAnsiTheme="minorHAnsi"/>
          <w:color w:val="000000"/>
          <w:sz w:val="20"/>
          <w:szCs w:val="20"/>
        </w:rPr>
      </w:pPr>
    </w:p>
    <w:p w14:paraId="62817C34" w14:textId="77777777" w:rsidR="00486496" w:rsidRPr="00363301" w:rsidRDefault="00486496" w:rsidP="00486496">
      <w:pPr>
        <w:rPr>
          <w:rFonts w:asciiTheme="minorHAnsi" w:eastAsia="Verdana" w:hAnsiTheme="minorHAnsi"/>
          <w:color w:val="000000"/>
          <w:sz w:val="20"/>
          <w:szCs w:val="20"/>
        </w:rPr>
      </w:pPr>
    </w:p>
    <w:p w14:paraId="1C86D333" w14:textId="77777777" w:rsidR="00486496" w:rsidRPr="00363301" w:rsidRDefault="00486496" w:rsidP="00486496">
      <w:pPr>
        <w:rPr>
          <w:rFonts w:asciiTheme="minorHAnsi" w:eastAsia="Verdana" w:hAnsiTheme="minorHAnsi"/>
          <w:color w:val="000000"/>
          <w:sz w:val="20"/>
          <w:szCs w:val="20"/>
        </w:rPr>
      </w:pPr>
      <w:r w:rsidRPr="00363301">
        <w:rPr>
          <w:rFonts w:asciiTheme="minorHAnsi" w:eastAsia="Verdana" w:hAnsiTheme="minorHAnsi"/>
          <w:color w:val="000000"/>
          <w:sz w:val="20"/>
          <w:szCs w:val="20"/>
        </w:rPr>
        <w:br w:type="page"/>
      </w:r>
    </w:p>
    <w:p w14:paraId="7B610C1D" w14:textId="77777777" w:rsidR="00486496" w:rsidRPr="00363301" w:rsidRDefault="00486496" w:rsidP="00486496">
      <w:pPr>
        <w:pStyle w:val="Kop2"/>
      </w:pPr>
      <w:bookmarkStart w:id="15" w:name="_Toc72421336"/>
      <w:r w:rsidRPr="00363301">
        <w:lastRenderedPageBreak/>
        <w:t xml:space="preserve">Bijlage 2: </w:t>
      </w:r>
      <w:bookmarkStart w:id="16" w:name="_Hlk37365793"/>
      <w:r w:rsidRPr="00363301">
        <w:t>Aantonen passend niveau van beveiliging</w:t>
      </w:r>
      <w:bookmarkEnd w:id="15"/>
      <w:bookmarkEnd w:id="16"/>
    </w:p>
    <w:p w14:paraId="551AA467" w14:textId="77777777" w:rsidR="00486496" w:rsidRPr="00363301" w:rsidRDefault="00486496" w:rsidP="00486496">
      <w:pPr>
        <w:rPr>
          <w:rFonts w:asciiTheme="minorHAnsi" w:hAnsiTheme="minorHAnsi"/>
          <w:sz w:val="20"/>
          <w:szCs w:val="20"/>
        </w:rPr>
      </w:pPr>
    </w:p>
    <w:p w14:paraId="7A21E499" w14:textId="77777777" w:rsidR="00486496" w:rsidRPr="00363301" w:rsidRDefault="00486496" w:rsidP="00486496">
      <w:pPr>
        <w:pStyle w:val="Lijstalinea"/>
        <w:widowControl/>
        <w:tabs>
          <w:tab w:val="left" w:pos="397"/>
        </w:tabs>
        <w:autoSpaceDE/>
        <w:autoSpaceDN/>
        <w:spacing w:before="0"/>
        <w:ind w:left="0" w:firstLine="0"/>
        <w:rPr>
          <w:rFonts w:asciiTheme="minorHAnsi" w:hAnsiTheme="minorHAnsi"/>
          <w:sz w:val="20"/>
          <w:szCs w:val="20"/>
        </w:rPr>
      </w:pPr>
      <w:r w:rsidRPr="00363301">
        <w:rPr>
          <w:rFonts w:asciiTheme="minorHAnsi" w:hAnsiTheme="minorHAnsi"/>
          <w:sz w:val="20"/>
          <w:szCs w:val="20"/>
        </w:rPr>
        <w:t>Normenstelsel</w:t>
      </w:r>
    </w:p>
    <w:p w14:paraId="014BB1FB" w14:textId="77777777" w:rsidR="00486496" w:rsidRDefault="00486496" w:rsidP="00486496">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Pr>
          <w:rFonts w:asciiTheme="minorHAnsi" w:hAnsiTheme="minorHAnsi"/>
          <w:sz w:val="20"/>
          <w:szCs w:val="20"/>
        </w:rPr>
        <w:t>verwerker werkt volgens een algemeen erkende norm voor informatiebeveiliging, te weten:</w:t>
      </w:r>
    </w:p>
    <w:p w14:paraId="4FF788FA" w14:textId="77777777" w:rsidR="00486496" w:rsidRPr="00363301" w:rsidRDefault="00486496" w:rsidP="00486496">
      <w:pPr>
        <w:pStyle w:val="Lijstalinea"/>
        <w:ind w:left="170" w:firstLine="0"/>
        <w:rPr>
          <w:rFonts w:asciiTheme="minorHAnsi" w:hAnsiTheme="minorHAnsi"/>
          <w:sz w:val="20"/>
          <w:szCs w:val="20"/>
        </w:rPr>
      </w:pPr>
      <w:r>
        <w:rPr>
          <w:rFonts w:asciiTheme="minorHAnsi" w:hAnsiTheme="minorHAnsi"/>
          <w:sz w:val="20"/>
          <w:szCs w:val="20"/>
        </w:rPr>
        <w:t>………………………………………….. (vermeld normenstelsel, zoals bijvoorbeeld NEN7510, NEN/ISO 27001, PCI/DSS) en is volgens deze norm wel/niet gecertificeerd.</w:t>
      </w:r>
    </w:p>
    <w:p w14:paraId="664ED1C2" w14:textId="77777777" w:rsidR="00486496" w:rsidRPr="00363301" w:rsidRDefault="00486496" w:rsidP="00486496">
      <w:pPr>
        <w:pStyle w:val="Lijstalinea"/>
        <w:ind w:left="0" w:firstLine="0"/>
        <w:rPr>
          <w:rFonts w:asciiTheme="minorHAnsi" w:hAnsiTheme="minorHAnsi"/>
          <w:sz w:val="20"/>
          <w:szCs w:val="20"/>
        </w:rPr>
      </w:pPr>
    </w:p>
    <w:p w14:paraId="78D1FD34" w14:textId="77777777" w:rsidR="00486496" w:rsidRDefault="00486496" w:rsidP="00486496">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Pr>
          <w:rFonts w:asciiTheme="minorHAnsi" w:hAnsiTheme="minorHAnsi"/>
          <w:sz w:val="20"/>
          <w:szCs w:val="20"/>
        </w:rPr>
        <w:t xml:space="preserve">verwerker werkt </w:t>
      </w:r>
      <w:r w:rsidRPr="00363301">
        <w:rPr>
          <w:rFonts w:asciiTheme="minorHAnsi" w:hAnsiTheme="minorHAnsi"/>
          <w:sz w:val="20"/>
          <w:szCs w:val="20"/>
        </w:rPr>
        <w:t>volgens een algemeen erkende overheidsnorm zoals de BI</w:t>
      </w:r>
      <w:r>
        <w:rPr>
          <w:rFonts w:asciiTheme="minorHAnsi" w:hAnsiTheme="minorHAnsi"/>
          <w:sz w:val="20"/>
          <w:szCs w:val="20"/>
        </w:rPr>
        <w:t>O,</w:t>
      </w:r>
      <w:r w:rsidRPr="00363301">
        <w:rPr>
          <w:rFonts w:asciiTheme="minorHAnsi" w:hAnsiTheme="minorHAnsi"/>
          <w:sz w:val="20"/>
          <w:szCs w:val="20"/>
        </w:rPr>
        <w:t xml:space="preserve"> of vergelijkbaar, </w:t>
      </w:r>
      <w:r>
        <w:rPr>
          <w:rFonts w:asciiTheme="minorHAnsi" w:hAnsiTheme="minorHAnsi"/>
          <w:sz w:val="20"/>
          <w:szCs w:val="20"/>
        </w:rPr>
        <w:t>te weten</w:t>
      </w:r>
      <w:r w:rsidRPr="00363301">
        <w:rPr>
          <w:rFonts w:asciiTheme="minorHAnsi" w:hAnsiTheme="minorHAnsi"/>
          <w:sz w:val="20"/>
          <w:szCs w:val="20"/>
        </w:rPr>
        <w:t>:</w:t>
      </w:r>
      <w:r>
        <w:rPr>
          <w:rFonts w:asciiTheme="minorHAnsi" w:hAnsiTheme="minorHAnsi"/>
          <w:sz w:val="20"/>
          <w:szCs w:val="20"/>
        </w:rPr>
        <w:t xml:space="preserve"> </w:t>
      </w:r>
      <w:r w:rsidRPr="00363301">
        <w:rPr>
          <w:rFonts w:asciiTheme="minorHAnsi" w:hAnsiTheme="minorHAnsi"/>
          <w:sz w:val="20"/>
          <w:szCs w:val="20"/>
        </w:rPr>
        <w:t>……………………………………………………………………………………………………..</w:t>
      </w:r>
      <w:r>
        <w:rPr>
          <w:rFonts w:asciiTheme="minorHAnsi" w:hAnsiTheme="minorHAnsi"/>
          <w:sz w:val="20"/>
          <w:szCs w:val="20"/>
        </w:rPr>
        <w:t xml:space="preserve">, </w:t>
      </w:r>
    </w:p>
    <w:p w14:paraId="2AEBAC27" w14:textId="77777777" w:rsidR="00486496" w:rsidRPr="00363301" w:rsidRDefault="00486496" w:rsidP="00486496">
      <w:pPr>
        <w:pStyle w:val="Lijstalinea"/>
        <w:ind w:left="0" w:firstLine="0"/>
        <w:rPr>
          <w:rFonts w:asciiTheme="minorHAnsi" w:hAnsiTheme="minorHAnsi"/>
          <w:sz w:val="20"/>
          <w:szCs w:val="20"/>
        </w:rPr>
      </w:pPr>
    </w:p>
    <w:p w14:paraId="2E381C2D" w14:textId="77777777" w:rsidR="00486496" w:rsidRPr="00363301" w:rsidRDefault="00486496" w:rsidP="00486496">
      <w:pPr>
        <w:pStyle w:val="Lijstalinea"/>
        <w:ind w:left="0" w:firstLine="0"/>
        <w:rPr>
          <w:rFonts w:asciiTheme="minorHAnsi" w:hAnsiTheme="minorHAnsi"/>
          <w:sz w:val="20"/>
          <w:szCs w:val="20"/>
        </w:rPr>
      </w:pPr>
      <w:r w:rsidRPr="00363301">
        <w:rPr>
          <w:rFonts w:asciiTheme="minorHAnsi" w:hAnsiTheme="minorHAnsi"/>
          <w:sz w:val="20"/>
          <w:szCs w:val="20"/>
        </w:rPr>
        <w:t xml:space="preserve">□ </w:t>
      </w:r>
      <w:r>
        <w:rPr>
          <w:rFonts w:asciiTheme="minorHAnsi" w:hAnsiTheme="minorHAnsi"/>
          <w:sz w:val="20"/>
          <w:szCs w:val="20"/>
        </w:rPr>
        <w:t xml:space="preserve">De verwerker werkt volgens een andere norm, te weten: </w:t>
      </w:r>
      <w:r w:rsidRPr="00363301">
        <w:rPr>
          <w:rFonts w:asciiTheme="minorHAnsi" w:hAnsiTheme="minorHAnsi"/>
          <w:sz w:val="20"/>
          <w:szCs w:val="20"/>
        </w:rPr>
        <w:t xml:space="preserve"> ……………………………………………………………………………………..</w:t>
      </w:r>
    </w:p>
    <w:p w14:paraId="399DB32E" w14:textId="77777777" w:rsidR="00486496" w:rsidRDefault="00486496" w:rsidP="00486496">
      <w:pPr>
        <w:pStyle w:val="Lijstalinea"/>
        <w:ind w:left="0" w:firstLine="0"/>
        <w:rPr>
          <w:rFonts w:asciiTheme="minorHAnsi" w:hAnsiTheme="minorHAnsi"/>
          <w:sz w:val="20"/>
          <w:szCs w:val="20"/>
        </w:rPr>
      </w:pPr>
    </w:p>
    <w:p w14:paraId="71EFB477" w14:textId="77777777" w:rsidR="00486496" w:rsidRPr="00363301" w:rsidRDefault="00486496" w:rsidP="00486496">
      <w:pPr>
        <w:pStyle w:val="Lijstalinea"/>
        <w:ind w:left="0" w:firstLine="0"/>
        <w:rPr>
          <w:rFonts w:asciiTheme="minorHAnsi" w:hAnsiTheme="minorHAnsi"/>
          <w:sz w:val="20"/>
          <w:szCs w:val="20"/>
        </w:rPr>
      </w:pPr>
      <w:proofErr w:type="spellStart"/>
      <w:r>
        <w:rPr>
          <w:rFonts w:asciiTheme="minorHAnsi" w:hAnsiTheme="minorHAnsi"/>
          <w:sz w:val="20"/>
          <w:szCs w:val="20"/>
        </w:rPr>
        <w:t>Toereikendheid</w:t>
      </w:r>
      <w:proofErr w:type="spellEnd"/>
    </w:p>
    <w:p w14:paraId="13EB2162" w14:textId="77777777" w:rsidR="00486496" w:rsidRDefault="00486496" w:rsidP="00486496">
      <w:pPr>
        <w:pStyle w:val="Lijstalinea"/>
        <w:widowControl/>
        <w:tabs>
          <w:tab w:val="left" w:pos="397"/>
        </w:tabs>
        <w:autoSpaceDE/>
        <w:autoSpaceDN/>
        <w:spacing w:before="0"/>
        <w:ind w:left="0" w:firstLine="0"/>
        <w:rPr>
          <w:rFonts w:asciiTheme="minorHAnsi" w:hAnsiTheme="minorHAnsi"/>
          <w:sz w:val="20"/>
          <w:szCs w:val="20"/>
        </w:rPr>
      </w:pPr>
      <w:bookmarkStart w:id="17" w:name="_Hlk55238467"/>
      <w:r w:rsidRPr="00363301">
        <w:rPr>
          <w:rFonts w:asciiTheme="minorHAnsi" w:hAnsiTheme="minorHAnsi"/>
          <w:sz w:val="20"/>
          <w:szCs w:val="20"/>
        </w:rPr>
        <w:t xml:space="preserve">De </w:t>
      </w:r>
      <w:proofErr w:type="spellStart"/>
      <w:r w:rsidRPr="00363301">
        <w:rPr>
          <w:rFonts w:asciiTheme="minorHAnsi" w:hAnsiTheme="minorHAnsi"/>
          <w:sz w:val="20"/>
          <w:szCs w:val="20"/>
        </w:rPr>
        <w:t>toereikendheid</w:t>
      </w:r>
      <w:proofErr w:type="spellEnd"/>
      <w:r w:rsidRPr="00363301">
        <w:rPr>
          <w:rFonts w:asciiTheme="minorHAnsi" w:hAnsiTheme="minorHAnsi"/>
          <w:sz w:val="20"/>
          <w:szCs w:val="20"/>
        </w:rPr>
        <w:t xml:space="preserve"> van de informatiebeveiliging blijkt uit </w:t>
      </w:r>
      <w:r>
        <w:rPr>
          <w:rFonts w:asciiTheme="minorHAnsi" w:hAnsiTheme="minorHAnsi"/>
          <w:sz w:val="20"/>
          <w:szCs w:val="20"/>
        </w:rPr>
        <w:t>het</w:t>
      </w:r>
      <w:r w:rsidRPr="00363301">
        <w:rPr>
          <w:rFonts w:asciiTheme="minorHAnsi" w:hAnsiTheme="minorHAnsi"/>
          <w:sz w:val="20"/>
          <w:szCs w:val="20"/>
        </w:rPr>
        <w:t xml:space="preserve"> volgende:</w:t>
      </w:r>
    </w:p>
    <w:p w14:paraId="3E6C72A9" w14:textId="77777777" w:rsidR="00486496" w:rsidRPr="00363301" w:rsidRDefault="00486496" w:rsidP="00486496">
      <w:pPr>
        <w:pStyle w:val="Lijstalinea"/>
        <w:widowControl/>
        <w:tabs>
          <w:tab w:val="left" w:pos="397"/>
        </w:tabs>
        <w:autoSpaceDE/>
        <w:autoSpaceDN/>
        <w:spacing w:before="0"/>
        <w:ind w:left="0" w:firstLine="0"/>
        <w:rPr>
          <w:rFonts w:asciiTheme="minorHAnsi" w:hAnsiTheme="minorHAnsi"/>
          <w:sz w:val="20"/>
          <w:szCs w:val="20"/>
        </w:rPr>
      </w:pPr>
    </w:p>
    <w:p w14:paraId="617790DD" w14:textId="77777777" w:rsidR="00486496" w:rsidRPr="00864332" w:rsidRDefault="00486496" w:rsidP="00486496">
      <w:pPr>
        <w:pStyle w:val="Lijstalinea"/>
        <w:widowControl/>
        <w:numPr>
          <w:ilvl w:val="0"/>
          <w:numId w:val="4"/>
        </w:numPr>
        <w:autoSpaceDE/>
        <w:autoSpaceDN/>
        <w:spacing w:before="0"/>
        <w:ind w:left="360"/>
        <w:rPr>
          <w:rFonts w:ascii="Calibri" w:hAnsi="Calibri" w:cs="Calibri"/>
          <w:sz w:val="20"/>
          <w:szCs w:val="20"/>
        </w:rPr>
      </w:pPr>
      <w:r>
        <w:rPr>
          <w:rFonts w:ascii="Calibri" w:hAnsi="Calibri" w:cs="Calibri"/>
          <w:sz w:val="20"/>
          <w:szCs w:val="20"/>
        </w:rPr>
        <w:t>Verwerker verstrekt een actueel en geldig certificaat</w:t>
      </w:r>
      <w:r w:rsidRPr="00864332">
        <w:rPr>
          <w:rFonts w:ascii="Calibri" w:hAnsi="Calibri" w:cs="Calibri"/>
          <w:sz w:val="20"/>
          <w:szCs w:val="20"/>
        </w:rPr>
        <w:t xml:space="preserve"> en verklaring van toepasselijkheid (VVT);</w:t>
      </w:r>
    </w:p>
    <w:p w14:paraId="42FD5576" w14:textId="77777777" w:rsidR="00486496" w:rsidRPr="00864332" w:rsidRDefault="00486496" w:rsidP="00486496">
      <w:pPr>
        <w:pStyle w:val="Lijstalinea"/>
        <w:widowControl/>
        <w:numPr>
          <w:ilvl w:val="0"/>
          <w:numId w:val="4"/>
        </w:numPr>
        <w:autoSpaceDE/>
        <w:autoSpaceDN/>
        <w:spacing w:before="0"/>
        <w:ind w:left="360"/>
        <w:rPr>
          <w:rFonts w:ascii="Calibri" w:hAnsi="Calibri" w:cs="Calibri"/>
          <w:sz w:val="20"/>
          <w:szCs w:val="20"/>
        </w:rPr>
      </w:pPr>
      <w:r w:rsidRPr="00864332">
        <w:rPr>
          <w:rFonts w:ascii="Calibri" w:hAnsi="Calibri" w:cs="Calibri"/>
          <w:sz w:val="20"/>
          <w:szCs w:val="20"/>
        </w:rPr>
        <w:t xml:space="preserve">Rapportages van periodieke externe controles zoals audits, pentesten of </w:t>
      </w:r>
      <w:proofErr w:type="spellStart"/>
      <w:r w:rsidRPr="00864332">
        <w:rPr>
          <w:rFonts w:ascii="Calibri" w:hAnsi="Calibri" w:cs="Calibri"/>
          <w:sz w:val="20"/>
          <w:szCs w:val="20"/>
        </w:rPr>
        <w:t>TPM’s</w:t>
      </w:r>
      <w:proofErr w:type="spellEnd"/>
      <w:r w:rsidRPr="00864332">
        <w:rPr>
          <w:rFonts w:ascii="Calibri" w:hAnsi="Calibri" w:cs="Calibri"/>
          <w:sz w:val="20"/>
          <w:szCs w:val="20"/>
        </w:rPr>
        <w:t xml:space="preserve"> (bijv. ISAE3xxx SOC type II); </w:t>
      </w:r>
    </w:p>
    <w:p w14:paraId="0BC46E48" w14:textId="77777777" w:rsidR="00486496" w:rsidRPr="00864332" w:rsidRDefault="00486496" w:rsidP="00486496">
      <w:pPr>
        <w:pStyle w:val="Lijstalinea"/>
        <w:widowControl/>
        <w:numPr>
          <w:ilvl w:val="0"/>
          <w:numId w:val="4"/>
        </w:numPr>
        <w:autoSpaceDE/>
        <w:autoSpaceDN/>
        <w:spacing w:before="0"/>
        <w:ind w:left="360"/>
        <w:rPr>
          <w:rFonts w:ascii="Calibri" w:hAnsi="Calibri" w:cs="Calibri"/>
          <w:sz w:val="20"/>
          <w:szCs w:val="20"/>
        </w:rPr>
      </w:pPr>
      <w:r w:rsidRPr="00864332">
        <w:rPr>
          <w:rFonts w:ascii="Calibri" w:hAnsi="Calibri" w:cs="Calibri"/>
          <w:sz w:val="20"/>
          <w:szCs w:val="20"/>
        </w:rPr>
        <w:t xml:space="preserve">Een </w:t>
      </w:r>
      <w:proofErr w:type="spellStart"/>
      <w:r w:rsidRPr="00864332">
        <w:rPr>
          <w:rFonts w:ascii="Calibri" w:hAnsi="Calibri" w:cs="Calibri"/>
          <w:sz w:val="20"/>
          <w:szCs w:val="20"/>
        </w:rPr>
        <w:t>assurance</w:t>
      </w:r>
      <w:proofErr w:type="spellEnd"/>
      <w:r w:rsidRPr="00864332">
        <w:rPr>
          <w:rFonts w:ascii="Calibri" w:hAnsi="Calibri" w:cs="Calibri"/>
          <w:sz w:val="20"/>
          <w:szCs w:val="20"/>
        </w:rPr>
        <w:t xml:space="preserve"> rapport (TPM) van een auditor die is aangesloten bij NOREA; </w:t>
      </w:r>
    </w:p>
    <w:p w14:paraId="09C76E8A" w14:textId="77777777" w:rsidR="00486496" w:rsidRPr="00864332" w:rsidRDefault="00486496" w:rsidP="00486496">
      <w:pPr>
        <w:pStyle w:val="Lijstalinea"/>
        <w:widowControl/>
        <w:numPr>
          <w:ilvl w:val="0"/>
          <w:numId w:val="4"/>
        </w:numPr>
        <w:autoSpaceDE/>
        <w:autoSpaceDN/>
        <w:spacing w:before="0"/>
        <w:ind w:left="360"/>
        <w:rPr>
          <w:rFonts w:ascii="Calibri" w:hAnsi="Calibri" w:cs="Calibri"/>
          <w:sz w:val="20"/>
          <w:szCs w:val="20"/>
        </w:rPr>
      </w:pPr>
      <w:r w:rsidRPr="00864332">
        <w:rPr>
          <w:rFonts w:ascii="Calibri" w:hAnsi="Calibri" w:cs="Calibri"/>
          <w:sz w:val="20"/>
          <w:szCs w:val="20"/>
        </w:rPr>
        <w:t>Eigen controles of eigen mededelingen over de beveiligingsmaatregelen zoals hieronder beschreven (in lijn met de aanpak uit hoofdstuk 4.4 uit de BIO, een ICV): ……………………………………………………………………………………………</w:t>
      </w:r>
    </w:p>
    <w:bookmarkEnd w:id="17"/>
    <w:p w14:paraId="42E86851" w14:textId="77777777" w:rsidR="00486496" w:rsidRPr="00623A80" w:rsidRDefault="00486496" w:rsidP="00486496">
      <w:pPr>
        <w:rPr>
          <w:rFonts w:ascii="Calibri" w:hAnsi="Calibri" w:cs="Calibri"/>
          <w:sz w:val="20"/>
          <w:szCs w:val="20"/>
        </w:rPr>
      </w:pPr>
    </w:p>
    <w:p w14:paraId="68F6D080" w14:textId="77777777" w:rsidR="00486496" w:rsidRPr="00623A80" w:rsidRDefault="00486496" w:rsidP="00486496">
      <w:pPr>
        <w:rPr>
          <w:rFonts w:ascii="Calibri" w:hAnsi="Calibri" w:cs="Calibri"/>
          <w:sz w:val="20"/>
          <w:szCs w:val="20"/>
        </w:rPr>
      </w:pPr>
      <w:r w:rsidRPr="00623A80">
        <w:rPr>
          <w:rFonts w:ascii="Calibri" w:eastAsia="Verdana" w:hAnsi="Calibri" w:cs="Calibri"/>
          <w:b/>
          <w:color w:val="000000"/>
          <w:sz w:val="20"/>
          <w:szCs w:val="20"/>
        </w:rPr>
        <w:t>NB:</w:t>
      </w:r>
      <w:r w:rsidRPr="00623A80">
        <w:rPr>
          <w:rFonts w:ascii="Calibri" w:eastAsia="Verdana" w:hAnsi="Calibri" w:cs="Calibri"/>
          <w:color w:val="000000"/>
          <w:sz w:val="20"/>
          <w:szCs w:val="20"/>
        </w:rPr>
        <w:t xml:space="preserve"> </w:t>
      </w:r>
      <w:r w:rsidRPr="00623A80">
        <w:rPr>
          <w:rFonts w:ascii="Calibri" w:hAnsi="Calibri" w:cs="Calibri"/>
          <w:sz w:val="20"/>
          <w:szCs w:val="20"/>
        </w:rPr>
        <w:t xml:space="preserve">Uit de certificering/periodieke externe controles/audits of uit de eigen controles/beschrijvingen blijkt of kan afgeleid worden dat de beveiliging passend is bij de verwerking(en) genoemd in </w:t>
      </w:r>
      <w:r>
        <w:rPr>
          <w:rFonts w:ascii="Calibri" w:hAnsi="Calibri" w:cs="Calibri"/>
          <w:sz w:val="20"/>
          <w:szCs w:val="20"/>
        </w:rPr>
        <w:t>B</w:t>
      </w:r>
      <w:r w:rsidRPr="00623A80">
        <w:rPr>
          <w:rFonts w:ascii="Calibri" w:hAnsi="Calibri" w:cs="Calibri"/>
          <w:sz w:val="20"/>
          <w:szCs w:val="20"/>
        </w:rPr>
        <w:t>ijlage 1.</w:t>
      </w:r>
    </w:p>
    <w:p w14:paraId="5FA9BFF9" w14:textId="77777777" w:rsidR="00486496" w:rsidRPr="00623A80" w:rsidRDefault="00486496" w:rsidP="00486496">
      <w:pPr>
        <w:rPr>
          <w:rFonts w:ascii="Calibri" w:hAnsi="Calibri" w:cs="Calibri"/>
          <w:sz w:val="20"/>
          <w:szCs w:val="20"/>
        </w:rPr>
      </w:pPr>
    </w:p>
    <w:p w14:paraId="0E36AEDE" w14:textId="77777777" w:rsidR="00486496" w:rsidRPr="00623A80" w:rsidRDefault="00486496" w:rsidP="00486496">
      <w:pPr>
        <w:rPr>
          <w:rFonts w:ascii="Calibri" w:hAnsi="Calibri" w:cs="Calibri"/>
          <w:sz w:val="20"/>
          <w:szCs w:val="20"/>
        </w:rPr>
      </w:pPr>
    </w:p>
    <w:p w14:paraId="62DF3457" w14:textId="77777777" w:rsidR="00486496" w:rsidRPr="00363301" w:rsidRDefault="00486496" w:rsidP="00486496">
      <w:pPr>
        <w:rPr>
          <w:rFonts w:asciiTheme="minorHAnsi" w:hAnsiTheme="minorHAnsi"/>
          <w:sz w:val="20"/>
          <w:szCs w:val="20"/>
        </w:rPr>
      </w:pPr>
      <w:r>
        <w:rPr>
          <w:rFonts w:asciiTheme="minorHAnsi" w:hAnsiTheme="minorHAnsi"/>
          <w:sz w:val="20"/>
          <w:szCs w:val="20"/>
        </w:rPr>
        <w:t>Aansluiting bij goedgekeurde gedragscode</w:t>
      </w:r>
    </w:p>
    <w:p w14:paraId="27E7E891" w14:textId="77777777" w:rsidR="00486496" w:rsidRPr="00363301" w:rsidRDefault="00486496" w:rsidP="00486496">
      <w:pPr>
        <w:pStyle w:val="Lijstalinea"/>
        <w:widowControl/>
        <w:numPr>
          <w:ilvl w:val="1"/>
          <w:numId w:val="2"/>
        </w:numPr>
        <w:tabs>
          <w:tab w:val="left" w:pos="397"/>
        </w:tabs>
        <w:autoSpaceDE/>
        <w:autoSpaceDN/>
        <w:spacing w:before="0"/>
        <w:ind w:left="360"/>
        <w:rPr>
          <w:rFonts w:asciiTheme="minorHAnsi" w:eastAsia="Verdana" w:hAnsiTheme="minorHAnsi"/>
          <w:color w:val="000000"/>
          <w:sz w:val="20"/>
          <w:szCs w:val="20"/>
        </w:rPr>
      </w:pPr>
      <w:r w:rsidRPr="00363301">
        <w:rPr>
          <w:rFonts w:asciiTheme="minorHAnsi" w:hAnsiTheme="minorHAnsi"/>
          <w:sz w:val="20"/>
          <w:szCs w:val="20"/>
        </w:rPr>
        <w:t xml:space="preserve">Verwerker is aangesloten bij een </w:t>
      </w:r>
      <w:r>
        <w:rPr>
          <w:rFonts w:asciiTheme="minorHAnsi" w:hAnsiTheme="minorHAnsi"/>
          <w:sz w:val="20"/>
          <w:szCs w:val="20"/>
        </w:rPr>
        <w:t xml:space="preserve">door een toezichthoudende autoriteit </w:t>
      </w:r>
      <w:r w:rsidRPr="00363301">
        <w:rPr>
          <w:rFonts w:asciiTheme="minorHAnsi" w:hAnsiTheme="minorHAnsi"/>
          <w:sz w:val="20"/>
          <w:szCs w:val="20"/>
        </w:rPr>
        <w:t>goedgekeurde gedragscode, te weten</w:t>
      </w:r>
      <w:r w:rsidRPr="00363301">
        <w:rPr>
          <w:rFonts w:asciiTheme="minorHAnsi" w:hAnsiTheme="minorHAnsi"/>
          <w:sz w:val="20"/>
        </w:rPr>
        <w:t xml:space="preserve"> ………………………………………………………………………………………………………………….</w:t>
      </w:r>
    </w:p>
    <w:p w14:paraId="06D1B8ED" w14:textId="77777777" w:rsidR="00486496" w:rsidRDefault="00486496" w:rsidP="00486496">
      <w:pPr>
        <w:rPr>
          <w:rFonts w:asciiTheme="minorHAnsi" w:hAnsiTheme="minorHAnsi" w:cstheme="minorHAnsi"/>
          <w:sz w:val="18"/>
          <w:szCs w:val="18"/>
        </w:rPr>
      </w:pPr>
      <w:bookmarkStart w:id="18" w:name="id1-3-2-2-2-2-16-1-3-1-2"/>
      <w:bookmarkEnd w:id="18"/>
      <w:r>
        <w:rPr>
          <w:rFonts w:asciiTheme="minorHAnsi" w:hAnsiTheme="minorHAnsi" w:cstheme="minorHAnsi"/>
          <w:sz w:val="18"/>
          <w:szCs w:val="18"/>
        </w:rPr>
        <w:br w:type="page"/>
      </w:r>
    </w:p>
    <w:p w14:paraId="36B0230E" w14:textId="77777777" w:rsidR="00486496" w:rsidRDefault="00486496" w:rsidP="00486496">
      <w:pPr>
        <w:spacing w:line="290" w:lineRule="auto"/>
        <w:jc w:val="center"/>
        <w:rPr>
          <w:rFonts w:ascii="Calibri" w:hAnsi="Calibri" w:cs="Calibri"/>
          <w:b/>
          <w:bCs/>
          <w:color w:val="00B0F0"/>
          <w:sz w:val="24"/>
          <w:szCs w:val="24"/>
        </w:rPr>
      </w:pPr>
      <w:r w:rsidRPr="004D7277">
        <w:rPr>
          <w:rFonts w:ascii="Calibri" w:hAnsi="Calibri" w:cs="Calibri"/>
          <w:b/>
          <w:bCs/>
          <w:color w:val="00B0F0"/>
          <w:sz w:val="28"/>
          <w:szCs w:val="28"/>
        </w:rPr>
        <w:lastRenderedPageBreak/>
        <w:t>Deze bijlage is facultatief</w:t>
      </w:r>
      <w:r>
        <w:rPr>
          <w:rFonts w:ascii="Calibri" w:hAnsi="Calibri" w:cs="Calibri"/>
          <w:b/>
          <w:bCs/>
          <w:color w:val="00B0F0"/>
          <w:sz w:val="28"/>
          <w:szCs w:val="28"/>
        </w:rPr>
        <w:t xml:space="preserve">: </w:t>
      </w:r>
      <w:r>
        <w:rPr>
          <w:rFonts w:ascii="Calibri" w:hAnsi="Calibri" w:cs="Calibri"/>
          <w:b/>
          <w:bCs/>
          <w:color w:val="00B0F0"/>
          <w:sz w:val="24"/>
          <w:szCs w:val="24"/>
        </w:rPr>
        <w:t>Alleen als bijlage opnemen als deze van toepassing is!</w:t>
      </w:r>
    </w:p>
    <w:p w14:paraId="1E3DAA74" w14:textId="77777777" w:rsidR="00486496" w:rsidRDefault="00486496" w:rsidP="00486496">
      <w:pPr>
        <w:spacing w:line="290" w:lineRule="auto"/>
        <w:rPr>
          <w:rFonts w:ascii="Calibri" w:hAnsi="Calibri" w:cs="Calibri"/>
          <w:b/>
          <w:bCs/>
          <w:color w:val="00B0F0"/>
          <w:sz w:val="24"/>
          <w:szCs w:val="24"/>
        </w:rPr>
      </w:pPr>
    </w:p>
    <w:p w14:paraId="3EC0D9DD" w14:textId="77777777" w:rsidR="00486496" w:rsidRPr="00820546" w:rsidRDefault="00486496" w:rsidP="00486496">
      <w:pPr>
        <w:spacing w:line="290" w:lineRule="auto"/>
        <w:rPr>
          <w:rFonts w:ascii="Calibri" w:hAnsi="Calibri" w:cs="Calibri"/>
          <w:b/>
          <w:bCs/>
          <w:color w:val="00B0F0"/>
          <w:sz w:val="24"/>
          <w:szCs w:val="24"/>
        </w:rPr>
      </w:pPr>
      <w:r w:rsidRPr="00D87CE5">
        <w:rPr>
          <w:rFonts w:ascii="Calibri" w:hAnsi="Calibri" w:cs="Calibri"/>
          <w:b/>
          <w:bCs/>
          <w:color w:val="00B0F0"/>
          <w:sz w:val="24"/>
          <w:szCs w:val="24"/>
        </w:rPr>
        <w:t>Bijlage 3</w:t>
      </w:r>
      <w:r w:rsidRPr="00742F93">
        <w:rPr>
          <w:rFonts w:ascii="Calibri" w:hAnsi="Calibri" w:cs="Calibri"/>
          <w:b/>
          <w:bCs/>
          <w:color w:val="00B0F0"/>
          <w:sz w:val="24"/>
          <w:szCs w:val="24"/>
        </w:rPr>
        <w:t>: Relevante GIBIT</w:t>
      </w:r>
      <w:r>
        <w:rPr>
          <w:rFonts w:ascii="Calibri" w:hAnsi="Calibri" w:cs="Calibri"/>
          <w:b/>
          <w:bCs/>
          <w:color w:val="00B0F0"/>
          <w:sz w:val="24"/>
          <w:szCs w:val="24"/>
        </w:rPr>
        <w:t xml:space="preserve"> </w:t>
      </w:r>
      <w:r w:rsidRPr="00820546">
        <w:rPr>
          <w:rFonts w:ascii="Calibri" w:hAnsi="Calibri" w:cs="Calibri"/>
          <w:b/>
          <w:bCs/>
          <w:color w:val="00B0F0"/>
          <w:sz w:val="24"/>
          <w:szCs w:val="24"/>
        </w:rPr>
        <w:t>2020 artikelen</w:t>
      </w:r>
    </w:p>
    <w:p w14:paraId="0772D632" w14:textId="77777777" w:rsidR="00486496" w:rsidRPr="00CE70E8" w:rsidRDefault="00486496" w:rsidP="00486496">
      <w:pPr>
        <w:pStyle w:val="Default"/>
        <w:rPr>
          <w:rFonts w:ascii="Calibri" w:hAnsi="Calibri" w:cs="Calibri"/>
        </w:rPr>
      </w:pPr>
    </w:p>
    <w:p w14:paraId="5B8FE6A6" w14:textId="77777777" w:rsidR="00486496" w:rsidRPr="00CE70E8" w:rsidRDefault="00486496" w:rsidP="00486496">
      <w:pPr>
        <w:pStyle w:val="Default"/>
        <w:rPr>
          <w:rFonts w:ascii="Calibri" w:hAnsi="Calibri" w:cs="Calibri"/>
          <w:b/>
          <w:bCs/>
          <w:sz w:val="23"/>
          <w:szCs w:val="23"/>
        </w:rPr>
      </w:pPr>
      <w:r w:rsidRPr="00CE70E8">
        <w:rPr>
          <w:rFonts w:ascii="Calibri" w:hAnsi="Calibri" w:cs="Calibri"/>
          <w:b/>
          <w:bCs/>
          <w:sz w:val="23"/>
          <w:szCs w:val="23"/>
        </w:rPr>
        <w:t>Artikel 13. Aansprakelijkheid</w:t>
      </w:r>
    </w:p>
    <w:p w14:paraId="3A9047C5" w14:textId="77777777" w:rsidR="00486496" w:rsidRPr="00CE70E8" w:rsidRDefault="00486496" w:rsidP="00486496">
      <w:pPr>
        <w:pStyle w:val="Default"/>
        <w:spacing w:after="83"/>
        <w:rPr>
          <w:rFonts w:ascii="Calibri" w:hAnsi="Calibri" w:cs="Calibri"/>
          <w:sz w:val="20"/>
          <w:szCs w:val="20"/>
        </w:rPr>
      </w:pPr>
      <w:r w:rsidRPr="00CE70E8">
        <w:rPr>
          <w:rFonts w:ascii="Calibri" w:hAnsi="Calibri" w:cs="Calibri"/>
          <w:sz w:val="20"/>
          <w:szCs w:val="20"/>
        </w:rPr>
        <w:t xml:space="preserve">13.1 De partij die toerekenbaar tekortschiet in de nakoming van zijn verplichtingen, of jegens de ander onrechtmatig handelt, is tegenover de andere partij aansprakelijk voor de door deze aldus geleden en/of te lijden schade. </w:t>
      </w:r>
    </w:p>
    <w:p w14:paraId="4C1E25C2" w14:textId="77777777" w:rsidR="00486496" w:rsidRPr="00CE70E8" w:rsidRDefault="00486496" w:rsidP="00486496">
      <w:pPr>
        <w:pStyle w:val="Default"/>
        <w:spacing w:after="83"/>
        <w:rPr>
          <w:rFonts w:ascii="Calibri" w:hAnsi="Calibri" w:cs="Calibri"/>
          <w:sz w:val="20"/>
          <w:szCs w:val="20"/>
        </w:rPr>
      </w:pPr>
      <w:r w:rsidRPr="00CE70E8">
        <w:rPr>
          <w:rFonts w:ascii="Calibri" w:hAnsi="Calibri" w:cs="Calibri"/>
          <w:sz w:val="20"/>
          <w:szCs w:val="20"/>
        </w:rPr>
        <w:t xml:space="preserve">13.2 Voor zover nakoming niet reeds blijvend onmogelijk is, of de verbintenis voortvloeit uit onrechtmatige daad of strekt tot schadevergoeding, vindt lid 1 slechts toepassing met inachtneming van het bepaalde in artikel 20.9 omtrent verzuim. </w:t>
      </w:r>
    </w:p>
    <w:p w14:paraId="3B9B7179" w14:textId="77777777" w:rsidR="00486496" w:rsidRPr="00CE70E8" w:rsidRDefault="00486496" w:rsidP="00486496">
      <w:pPr>
        <w:pStyle w:val="Default"/>
        <w:spacing w:after="83"/>
        <w:rPr>
          <w:rFonts w:ascii="Calibri" w:hAnsi="Calibri" w:cs="Calibri"/>
          <w:sz w:val="20"/>
          <w:szCs w:val="20"/>
        </w:rPr>
      </w:pPr>
      <w:r w:rsidRPr="00CE70E8">
        <w:rPr>
          <w:rFonts w:ascii="Calibri" w:hAnsi="Calibri" w:cs="Calibri"/>
          <w:sz w:val="20"/>
          <w:szCs w:val="20"/>
        </w:rPr>
        <w:t xml:space="preserve">13.3 De in lid 1 bedoelde aansprakelijkheid voor persoons- en zaakschade en daaruit voortvloeiende schade, is beperkt tot een bedrag van € 1.250.000,– per gebeurtenis. Samenhangende gebeurtenissen worden daarbij aangemerkt als één gebeurtenis. </w:t>
      </w:r>
    </w:p>
    <w:p w14:paraId="555CFB4F" w14:textId="77777777" w:rsidR="00486496" w:rsidRPr="00CE70E8" w:rsidRDefault="00486496" w:rsidP="00486496">
      <w:pPr>
        <w:pStyle w:val="Default"/>
        <w:spacing w:after="83"/>
        <w:rPr>
          <w:rFonts w:ascii="Calibri" w:hAnsi="Calibri" w:cs="Calibri"/>
          <w:sz w:val="20"/>
          <w:szCs w:val="20"/>
        </w:rPr>
      </w:pPr>
      <w:r w:rsidRPr="00CE70E8">
        <w:rPr>
          <w:rFonts w:ascii="Calibri" w:hAnsi="Calibri" w:cs="Calibri"/>
          <w:sz w:val="20"/>
          <w:szCs w:val="20"/>
        </w:rPr>
        <w:t xml:space="preserve">13.4 De aansprakelijkheid voor overige schade is beperkt tot tien maal de Jaarvergoeding per gebeurtenis. De totale aansprakelijkheid per jaar bedraagt evenwel nooit meer dan twintig maal de Jaarvergoeding (ongeacht het aantal gebeurtenissen). Samenhangende gebeurtenissen worden daarbij aangemerkt als één gebeurtenis. </w:t>
      </w:r>
    </w:p>
    <w:p w14:paraId="6B21E30F" w14:textId="77777777" w:rsidR="00486496" w:rsidRPr="00CE70E8" w:rsidRDefault="00486496" w:rsidP="00486496">
      <w:pPr>
        <w:pStyle w:val="Default"/>
        <w:rPr>
          <w:rFonts w:ascii="Calibri" w:hAnsi="Calibri" w:cs="Calibri"/>
          <w:sz w:val="20"/>
          <w:szCs w:val="20"/>
        </w:rPr>
      </w:pPr>
      <w:r w:rsidRPr="00CE70E8">
        <w:rPr>
          <w:rFonts w:ascii="Calibri" w:hAnsi="Calibri" w:cs="Calibri"/>
          <w:sz w:val="20"/>
          <w:szCs w:val="20"/>
        </w:rPr>
        <w:t>13.5 De in dit artikel opgenomen beperkingen van aansprakelijkheid komen te vervallen:</w:t>
      </w:r>
    </w:p>
    <w:p w14:paraId="0E109CBB" w14:textId="77777777" w:rsidR="00486496" w:rsidRPr="00CE70E8" w:rsidRDefault="00486496" w:rsidP="00486496">
      <w:pPr>
        <w:pStyle w:val="Default"/>
        <w:ind w:left="454"/>
        <w:rPr>
          <w:rFonts w:ascii="Calibri" w:hAnsi="Calibri" w:cs="Calibri"/>
          <w:sz w:val="20"/>
          <w:szCs w:val="20"/>
        </w:rPr>
      </w:pPr>
      <w:r w:rsidRPr="00CE70E8">
        <w:rPr>
          <w:rFonts w:ascii="Calibri" w:hAnsi="Calibri" w:cs="Calibri"/>
          <w:sz w:val="20"/>
          <w:szCs w:val="20"/>
        </w:rPr>
        <w:t xml:space="preserve">i) in geval van aanspraken van derden op schadevergoeding ten gevolge van dood of letsel en/of; </w:t>
      </w:r>
    </w:p>
    <w:p w14:paraId="2E59632A" w14:textId="77777777" w:rsidR="00486496" w:rsidRPr="00CE70E8" w:rsidRDefault="00486496" w:rsidP="00486496">
      <w:pPr>
        <w:pStyle w:val="Default"/>
        <w:ind w:left="454"/>
        <w:rPr>
          <w:rFonts w:ascii="Calibri" w:hAnsi="Calibri" w:cs="Calibri"/>
          <w:sz w:val="20"/>
          <w:szCs w:val="20"/>
        </w:rPr>
      </w:pPr>
      <w:r w:rsidRPr="00CE70E8">
        <w:rPr>
          <w:rFonts w:ascii="Calibri" w:hAnsi="Calibri" w:cs="Calibri"/>
          <w:sz w:val="20"/>
          <w:szCs w:val="20"/>
        </w:rPr>
        <w:t xml:space="preserve">ii) indien sprake is van opzet of grove schuld aan de zijde van de andere partij of diens Personeel; en/of </w:t>
      </w:r>
    </w:p>
    <w:p w14:paraId="363E02B2" w14:textId="77777777" w:rsidR="00486496" w:rsidRPr="00CE70E8" w:rsidRDefault="00486496" w:rsidP="00486496">
      <w:pPr>
        <w:pStyle w:val="Default"/>
        <w:ind w:left="454"/>
        <w:rPr>
          <w:rFonts w:ascii="Calibri" w:hAnsi="Calibri" w:cs="Calibri"/>
          <w:sz w:val="20"/>
          <w:szCs w:val="20"/>
        </w:rPr>
      </w:pPr>
      <w:r w:rsidRPr="00CE70E8">
        <w:rPr>
          <w:rFonts w:ascii="Calibri" w:hAnsi="Calibri" w:cs="Calibri"/>
          <w:sz w:val="20"/>
          <w:szCs w:val="20"/>
        </w:rPr>
        <w:t xml:space="preserve">iii) in geval van schending van intellectuele eigendomsrechten als bedoeld in artikel 17; </w:t>
      </w:r>
    </w:p>
    <w:p w14:paraId="03FA4899" w14:textId="77777777" w:rsidR="00486496" w:rsidRPr="00CE70E8" w:rsidRDefault="00486496" w:rsidP="00486496">
      <w:pPr>
        <w:pStyle w:val="Default"/>
        <w:ind w:left="454"/>
        <w:rPr>
          <w:rFonts w:ascii="Calibri" w:hAnsi="Calibri" w:cs="Calibri"/>
          <w:sz w:val="20"/>
          <w:szCs w:val="20"/>
        </w:rPr>
      </w:pPr>
      <w:r w:rsidRPr="00CE70E8">
        <w:rPr>
          <w:rFonts w:ascii="Calibri" w:hAnsi="Calibri" w:cs="Calibri"/>
          <w:sz w:val="20"/>
          <w:szCs w:val="20"/>
        </w:rPr>
        <w:t>iv) ten aanzien van door de toezichthoudende autoriteit opgelegde boetes:</w:t>
      </w:r>
    </w:p>
    <w:p w14:paraId="33BFD892" w14:textId="77777777" w:rsidR="00486496" w:rsidRPr="00CE70E8" w:rsidRDefault="00486496" w:rsidP="00486496">
      <w:pPr>
        <w:pStyle w:val="Default"/>
        <w:numPr>
          <w:ilvl w:val="0"/>
          <w:numId w:val="6"/>
        </w:numPr>
        <w:ind w:left="1040"/>
        <w:rPr>
          <w:rFonts w:ascii="Calibri" w:hAnsi="Calibri" w:cs="Calibri"/>
          <w:sz w:val="20"/>
          <w:szCs w:val="20"/>
        </w:rPr>
      </w:pPr>
      <w:r w:rsidRPr="00CE70E8">
        <w:rPr>
          <w:rFonts w:ascii="Calibri" w:hAnsi="Calibri" w:cs="Calibri"/>
          <w:sz w:val="20"/>
          <w:szCs w:val="20"/>
        </w:rPr>
        <w:t xml:space="preserve">voor zover die boetes ook rechtstreeks aan de Leverancier hadden kunnen worden opgelegd, maar niet zijn opgelegd; en </w:t>
      </w:r>
    </w:p>
    <w:p w14:paraId="61E41B59" w14:textId="77777777" w:rsidR="00486496" w:rsidRPr="00CE70E8" w:rsidRDefault="00486496" w:rsidP="00486496">
      <w:pPr>
        <w:pStyle w:val="Default"/>
        <w:numPr>
          <w:ilvl w:val="0"/>
          <w:numId w:val="6"/>
        </w:numPr>
        <w:ind w:left="1040"/>
        <w:rPr>
          <w:rFonts w:ascii="Calibri" w:hAnsi="Calibri" w:cs="Calibri"/>
          <w:sz w:val="20"/>
          <w:szCs w:val="20"/>
        </w:rPr>
      </w:pPr>
      <w:r w:rsidRPr="00CE70E8">
        <w:rPr>
          <w:rFonts w:ascii="Calibri" w:hAnsi="Calibri" w:cs="Calibri"/>
          <w:sz w:val="20"/>
          <w:szCs w:val="20"/>
        </w:rPr>
        <w:t>onder de voorwaarde dat Opdrachtgever Leverancier:</w:t>
      </w:r>
    </w:p>
    <w:p w14:paraId="06FA1C06" w14:textId="77777777" w:rsidR="00486496" w:rsidRPr="00CE70E8" w:rsidRDefault="00486496" w:rsidP="00486496">
      <w:pPr>
        <w:pStyle w:val="Default"/>
        <w:numPr>
          <w:ilvl w:val="0"/>
          <w:numId w:val="5"/>
        </w:numPr>
        <w:ind w:left="1380"/>
        <w:rPr>
          <w:rFonts w:ascii="Calibri" w:hAnsi="Calibri" w:cs="Calibri"/>
          <w:sz w:val="20"/>
          <w:szCs w:val="20"/>
        </w:rPr>
      </w:pPr>
      <w:r w:rsidRPr="00CE70E8">
        <w:rPr>
          <w:rFonts w:ascii="Calibri" w:hAnsi="Calibri" w:cs="Calibri"/>
          <w:sz w:val="20"/>
          <w:szCs w:val="20"/>
        </w:rPr>
        <w:t xml:space="preserve">onverwijld schriftelijk informeert over een door een toezichthoudende autoriteit gestart onderzoek dat kan leiden tot een boete alsmede over en het bestaan en de inhoud van de opgelegde boete; en </w:t>
      </w:r>
    </w:p>
    <w:p w14:paraId="4411BADE" w14:textId="77777777" w:rsidR="00486496" w:rsidRPr="00CE70E8" w:rsidRDefault="00486496" w:rsidP="00486496">
      <w:pPr>
        <w:pStyle w:val="Default"/>
        <w:numPr>
          <w:ilvl w:val="0"/>
          <w:numId w:val="5"/>
        </w:numPr>
        <w:spacing w:after="80"/>
        <w:ind w:left="1380"/>
        <w:rPr>
          <w:rFonts w:ascii="Calibri" w:hAnsi="Calibri" w:cs="Calibri"/>
          <w:sz w:val="20"/>
          <w:szCs w:val="20"/>
        </w:rPr>
      </w:pPr>
      <w:r w:rsidRPr="00CE70E8">
        <w:rPr>
          <w:rFonts w:ascii="Calibri" w:hAnsi="Calibri" w:cs="Calibri"/>
          <w:sz w:val="20"/>
          <w:szCs w:val="20"/>
        </w:rPr>
        <w:t xml:space="preserve">Leverancier volledig betrekt bij het voeren van verweer tegen die boete althans het aan Leverancier toe te rekenen deel van die boete. </w:t>
      </w:r>
    </w:p>
    <w:p w14:paraId="773AA253" w14:textId="77777777" w:rsidR="00486496" w:rsidRPr="00CE70E8" w:rsidRDefault="00486496" w:rsidP="00486496">
      <w:pPr>
        <w:pStyle w:val="Default"/>
        <w:rPr>
          <w:rFonts w:ascii="Calibri" w:hAnsi="Calibri" w:cs="Calibri"/>
          <w:sz w:val="20"/>
          <w:szCs w:val="20"/>
        </w:rPr>
      </w:pPr>
      <w:r w:rsidRPr="00CE70E8">
        <w:rPr>
          <w:rFonts w:ascii="Calibri" w:hAnsi="Calibri" w:cs="Calibri"/>
          <w:sz w:val="20"/>
          <w:szCs w:val="20"/>
        </w:rPr>
        <w:t xml:space="preserve">13.6 Alle verplichtingen, ook die krachtens de belasting-, zorgverzekerings- en sociale verzekeringswetgeving met betrekking tot Personeel van Leverancier, komen ten laste van Leverancier. Leverancier vrijwaart Opdrachtgever tegen elke aansprakelijkheid die daarmee verband houdt. Op deze vrijwaring zijn de voorgaande beperkingen van aansprakelijkheid niet van toepassing. </w:t>
      </w:r>
    </w:p>
    <w:p w14:paraId="1F723587" w14:textId="77777777" w:rsidR="00486496" w:rsidRPr="00CE70E8" w:rsidRDefault="00486496" w:rsidP="00486496">
      <w:pPr>
        <w:rPr>
          <w:rFonts w:ascii="Calibri" w:hAnsi="Calibri" w:cs="Calibri"/>
          <w:sz w:val="20"/>
          <w:szCs w:val="20"/>
        </w:rPr>
      </w:pPr>
    </w:p>
    <w:p w14:paraId="7B7C3AC1" w14:textId="77777777" w:rsidR="00486496" w:rsidRPr="00D87CE5" w:rsidRDefault="00486496" w:rsidP="00486496">
      <w:pPr>
        <w:widowControl/>
        <w:adjustRightInd w:val="0"/>
        <w:rPr>
          <w:rFonts w:ascii="Calibri" w:eastAsiaTheme="minorHAnsi" w:hAnsi="Calibri" w:cs="Calibri"/>
          <w:color w:val="000000"/>
          <w:sz w:val="23"/>
          <w:szCs w:val="23"/>
          <w:lang w:eastAsia="en-US" w:bidi="ar-SA"/>
        </w:rPr>
      </w:pPr>
      <w:r w:rsidRPr="00D87CE5">
        <w:rPr>
          <w:rFonts w:ascii="Calibri" w:eastAsiaTheme="minorHAnsi" w:hAnsi="Calibri" w:cs="Calibri"/>
          <w:b/>
          <w:bCs/>
          <w:color w:val="000000"/>
          <w:sz w:val="23"/>
          <w:szCs w:val="23"/>
          <w:lang w:eastAsia="en-US" w:bidi="ar-SA"/>
        </w:rPr>
        <w:t xml:space="preserve">Artikel 20. Opschorting, opzegging en ontbinding </w:t>
      </w:r>
    </w:p>
    <w:p w14:paraId="67E6FF96" w14:textId="77777777" w:rsidR="00486496" w:rsidRPr="008C79A2" w:rsidRDefault="00486496" w:rsidP="00486496">
      <w:pPr>
        <w:spacing w:line="290" w:lineRule="auto"/>
        <w:rPr>
          <w:rFonts w:ascii="Calibri" w:hAnsi="Calibri" w:cs="Calibri"/>
          <w:sz w:val="20"/>
          <w:szCs w:val="20"/>
        </w:rPr>
      </w:pPr>
      <w:r w:rsidRPr="008C79A2">
        <w:rPr>
          <w:rFonts w:ascii="Calibri" w:eastAsiaTheme="minorHAnsi" w:hAnsi="Calibri" w:cs="Calibri"/>
          <w:color w:val="000000"/>
          <w:sz w:val="20"/>
          <w:szCs w:val="20"/>
          <w:lang w:eastAsia="en-US" w:bidi="ar-SA"/>
        </w:rPr>
        <w:t>Gevolgen van beëindiging</w:t>
      </w:r>
    </w:p>
    <w:p w14:paraId="23E818E7"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20.14 Leverancier retourneert of verwijdert bij het, op welke grond dan ook, eindigen van de Overeenkomst(en) onverwijld alle hem door Opdrachtgever ter hand gestelde documenten, boeken, bescheiden en andere zaken (waaronder begrepen gegevens- en informatiedragers). Bij vroegtijdige beëindiging geldt het voorgaande wederkerig.</w:t>
      </w:r>
    </w:p>
    <w:p w14:paraId="1A100F9E"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p>
    <w:p w14:paraId="7533CEA0" w14:textId="77777777" w:rsidR="00486496" w:rsidRPr="00D87CE5" w:rsidRDefault="00486496" w:rsidP="00486496">
      <w:pPr>
        <w:widowControl/>
        <w:adjustRightInd w:val="0"/>
        <w:rPr>
          <w:rFonts w:ascii="Calibri" w:eastAsiaTheme="minorHAnsi" w:hAnsi="Calibri" w:cs="Calibri"/>
          <w:color w:val="000000"/>
          <w:sz w:val="23"/>
          <w:szCs w:val="23"/>
          <w:lang w:eastAsia="en-US" w:bidi="ar-SA"/>
        </w:rPr>
      </w:pPr>
      <w:r w:rsidRPr="00D87CE5">
        <w:rPr>
          <w:rFonts w:ascii="Calibri" w:eastAsiaTheme="minorHAnsi" w:hAnsi="Calibri" w:cs="Calibri"/>
          <w:b/>
          <w:bCs/>
          <w:color w:val="000000"/>
          <w:sz w:val="23"/>
          <w:szCs w:val="23"/>
          <w:lang w:eastAsia="en-US" w:bidi="ar-SA"/>
        </w:rPr>
        <w:t xml:space="preserve">Artikel 22. Overstap, beperkte voortzetting, overdracht en verlengd gebruik </w:t>
      </w:r>
    </w:p>
    <w:p w14:paraId="5F8AD319" w14:textId="77777777" w:rsidR="00486496" w:rsidRPr="002A2757" w:rsidRDefault="00486496" w:rsidP="00486496">
      <w:pPr>
        <w:spacing w:line="290" w:lineRule="auto"/>
        <w:rPr>
          <w:rFonts w:ascii="Calibri" w:hAnsi="Calibri" w:cs="Calibri"/>
          <w:sz w:val="20"/>
          <w:szCs w:val="20"/>
        </w:rPr>
      </w:pPr>
      <w:r w:rsidRPr="00D87CE5">
        <w:rPr>
          <w:rFonts w:ascii="Calibri" w:eastAsiaTheme="minorHAnsi" w:hAnsi="Calibri" w:cs="Calibri"/>
          <w:color w:val="000000"/>
          <w:sz w:val="20"/>
          <w:szCs w:val="20"/>
          <w:lang w:eastAsia="en-US" w:bidi="ar-SA"/>
        </w:rPr>
        <w:t>Exit-plan</w:t>
      </w:r>
    </w:p>
    <w:p w14:paraId="6BD15366" w14:textId="77777777" w:rsidR="00486496" w:rsidRPr="00D87CE5" w:rsidRDefault="00486496" w:rsidP="00486496">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22.1 Op eerste verzoek van Opdrachtgever zullen Partijen een exit-plan opstellen waarin wordt vastgelegd wat er dient te gebeuren ter voorbereiding op en uitvoering van de in dit artikel beschreven werkzaamheden. Artikel 5.2 en 5.3 zijn van overeenkomstige toepassing op het exit-plan. </w:t>
      </w:r>
    </w:p>
    <w:p w14:paraId="587970C8"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22.2 De in dit artikel bedoelde werkzaamheden – te weten overstap (artikel 22.3 e.v.), beperkte voortzetting (artikel 22.6 e.v.), overdracht (artikel 22.8) en beperkte verlenging (artikel 22.9) – zullen worden verricht overeenkomstig het exit-plan en het bepaalde in de Overeenkomst en de GIBIT 2020, tegen de dan reguliere tarieven van Leverancier. </w:t>
      </w:r>
    </w:p>
    <w:p w14:paraId="45E884E5"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p>
    <w:p w14:paraId="043F0FAD"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lastRenderedPageBreak/>
        <w:t xml:space="preserve">Overstap naar soortgelijke ICT Prestatie </w:t>
      </w:r>
    </w:p>
    <w:p w14:paraId="02490218" w14:textId="77777777" w:rsidR="00486496" w:rsidRPr="00D87CE5" w:rsidRDefault="00486496" w:rsidP="00486496">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22.3 Leverancier doet bij het, op welke grond ook beëindigen van de Overeenkomst(en), op eerste verzoek van Opdrachtgever datgene wat redelijkerwijs noodzakelijk is om er voor te zorgen dat een nieuwe leverancier of Opdrachtgever zelf zonder belemmeringen een soortgelijke ICT Prestatie ten behoeve van Opdrachtgever kan verrichten (zulks met uitzondering van de afgifte van de broncode van de Programmatuur). </w:t>
      </w:r>
    </w:p>
    <w:p w14:paraId="45E20692"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22.4 Onder de in het vorige lid bedoelde redelijke maatregelen in het kader van de overstap naar een andere leverancier/ander systeem worden in ieder geval verstaan (naar keuze van Opdrachtgever):</w:t>
      </w:r>
    </w:p>
    <w:p w14:paraId="0B22DD32" w14:textId="77777777" w:rsidR="00486496" w:rsidRPr="00D87CE5" w:rsidRDefault="00486496" w:rsidP="00486496">
      <w:pPr>
        <w:widowControl/>
        <w:adjustRightInd w:val="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 het alsnog aan de verplichtingen uit artikel 18 voldoen; </w:t>
      </w:r>
    </w:p>
    <w:p w14:paraId="538C7C96" w14:textId="77777777" w:rsidR="00486496" w:rsidRPr="00D87CE5" w:rsidRDefault="00486496" w:rsidP="00486496">
      <w:pPr>
        <w:widowControl/>
        <w:adjustRightInd w:val="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ii) het vernietigen van de gegevens waarvoor Opdrachtgever verantwoordelijk is (tegen afgifte van bewijs van vernietiging); </w:t>
      </w:r>
    </w:p>
    <w:p w14:paraId="4F9473E3" w14:textId="77777777" w:rsidR="00486496" w:rsidRPr="00D87CE5" w:rsidRDefault="00486496" w:rsidP="00486496">
      <w:pPr>
        <w:widowControl/>
        <w:adjustRightInd w:val="0"/>
        <w:spacing w:after="8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iii) het technisch ontvlechten en ontmantelen van (een deel van) de ICT Presentatie </w:t>
      </w:r>
    </w:p>
    <w:p w14:paraId="0D2EACCD"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22.5 In afwijking van artikel 22.2 worden voornoemde diensten kosteloos verricht indien sprake is van een toerekenbaar tekortschieten door Leverancier. De onder sub 22.4ii) bedoelde werkzaamheden worden op verzoek hoe dan ook kosteloos verricht. </w:t>
      </w:r>
    </w:p>
    <w:p w14:paraId="52A7E613"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p>
    <w:p w14:paraId="0E324A30"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Beperkte voortzetting van ICT Prestatie</w:t>
      </w:r>
    </w:p>
    <w:p w14:paraId="3A54BA67"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22.6 Leverancier verklaart zich reeds nu voor alsdan bereid bij beëindiging van de Overeenkomst(en) – op welke grond dan ook – op eerste verzoek van Opdrachtgever:</w:t>
      </w:r>
    </w:p>
    <w:p w14:paraId="5F7FC647" w14:textId="77777777" w:rsidR="00486496" w:rsidRPr="00D87CE5" w:rsidRDefault="00486496" w:rsidP="00486496">
      <w:pPr>
        <w:widowControl/>
        <w:adjustRightInd w:val="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 een nieuwe ICT Prestatie of beperkte voortzetting van de bestaande ICT Prestatie te leveren waarmee Opdrachtgever in staat blijft de met de huidige ICT Prestatie opgeslagen gegevens te raadplegen; en </w:t>
      </w:r>
    </w:p>
    <w:p w14:paraId="43E668DC" w14:textId="77777777" w:rsidR="00486496" w:rsidRPr="00D87CE5" w:rsidRDefault="00486496" w:rsidP="00486496">
      <w:pPr>
        <w:widowControl/>
        <w:adjustRightInd w:val="0"/>
        <w:spacing w:after="8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ii) een beperkte vorm van Onderhoud te (blijven) verlenen op de in het vorige lid bedoelde ICT Prestatie (namelijk binnen de kaders van de in het vorige lid bedoelde beperkte functionaliteit). </w:t>
      </w:r>
    </w:p>
    <w:p w14:paraId="79519C4E"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22.7 Voor de duur en kosten voor de in het vorige lid bedoelde ICT Prestatie geldt dat:</w:t>
      </w:r>
    </w:p>
    <w:p w14:paraId="4AE65B1D" w14:textId="77777777" w:rsidR="00486496" w:rsidRPr="00D87CE5" w:rsidRDefault="00486496" w:rsidP="00486496">
      <w:pPr>
        <w:widowControl/>
        <w:adjustRightInd w:val="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 de duur ten minste een zodanige duur is dat Opdrachtgever aan de wettelijke administratieplichten kan voldoen; </w:t>
      </w:r>
    </w:p>
    <w:p w14:paraId="02424E44" w14:textId="77777777" w:rsidR="00486496" w:rsidRPr="00D87CE5" w:rsidRDefault="00486496" w:rsidP="00486496">
      <w:pPr>
        <w:widowControl/>
        <w:adjustRightInd w:val="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ii) de kosten voor in redelijke verhouding staan tot de oorspronkelijke kosten voor de gehele ICT Prestatie (naar rato van de verminderde functionaliteit), met dien verstande dat noodzakelijke verlengingen van </w:t>
      </w:r>
      <w:proofErr w:type="spellStart"/>
      <w:r w:rsidRPr="00D87CE5">
        <w:rPr>
          <w:rFonts w:ascii="Calibri" w:eastAsiaTheme="minorHAnsi" w:hAnsi="Calibri" w:cs="Calibri"/>
          <w:color w:val="000000"/>
          <w:sz w:val="20"/>
          <w:szCs w:val="20"/>
          <w:lang w:eastAsia="en-US" w:bidi="ar-SA"/>
        </w:rPr>
        <w:t>Derdenprogrammatuur</w:t>
      </w:r>
      <w:proofErr w:type="spellEnd"/>
      <w:r w:rsidRPr="00D87CE5">
        <w:rPr>
          <w:rFonts w:ascii="Calibri" w:eastAsiaTheme="minorHAnsi" w:hAnsi="Calibri" w:cs="Calibri"/>
          <w:color w:val="000000"/>
          <w:sz w:val="20"/>
          <w:szCs w:val="20"/>
          <w:lang w:eastAsia="en-US" w:bidi="ar-SA"/>
        </w:rPr>
        <w:t xml:space="preserve"> volledig kunnen worden doorbelast. </w:t>
      </w:r>
    </w:p>
    <w:p w14:paraId="44C13B4E"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p>
    <w:p w14:paraId="440CE672"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Overdracht ICT Prestatie </w:t>
      </w:r>
    </w:p>
    <w:p w14:paraId="3DF17C5B" w14:textId="77777777" w:rsidR="00486496" w:rsidRDefault="00486496" w:rsidP="00486496">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22.8 Opdrachtgever is gerechtigd de ICT Prestatie geheel of gedeeltelijk, inclusief alle daarbij behorende Gebruiksrechten en alle aanspraken in het kader van Onderhoud, onder gelijkblijvende voorwaarden (waaronder begrepen gelijkblijvende omvang Gebruiksrechten) over te dragen aan een gemeenschappelijke regeling of andere entiteit met een publieke functie in het kader van een uitbesteding van een deel van de activiteiten van Opdrachtgever. Leverancier zal alle noodzakelijke medewerking verlenen aan voornoemde overdracht. Leverancier is niet gerechtigd voor de overgang als zodanig kosten in rekening te brengen, wel voor eventueel aanvullend te verrichten werkzaamheden. </w:t>
      </w:r>
      <w:proofErr w:type="spellStart"/>
      <w:r w:rsidRPr="00D87CE5">
        <w:rPr>
          <w:rFonts w:ascii="Calibri" w:eastAsiaTheme="minorHAnsi" w:hAnsi="Calibri" w:cs="Calibri"/>
          <w:color w:val="000000"/>
          <w:sz w:val="20"/>
          <w:szCs w:val="20"/>
          <w:lang w:eastAsia="en-US" w:bidi="ar-SA"/>
        </w:rPr>
        <w:t>Derdenprogrammatuur</w:t>
      </w:r>
      <w:proofErr w:type="spellEnd"/>
      <w:r w:rsidRPr="00D87CE5">
        <w:rPr>
          <w:rFonts w:ascii="Calibri" w:eastAsiaTheme="minorHAnsi" w:hAnsi="Calibri" w:cs="Calibri"/>
          <w:color w:val="000000"/>
          <w:sz w:val="20"/>
          <w:szCs w:val="20"/>
          <w:lang w:eastAsia="en-US" w:bidi="ar-SA"/>
        </w:rPr>
        <w:t xml:space="preserve"> is alleen overdraagbaar voor zover de wet of de toepasselijke licentievoorwaarden daaraan niet in de weg staan (vgl. artikel 19.5).</w:t>
      </w:r>
    </w:p>
    <w:p w14:paraId="743C79D6"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p>
    <w:p w14:paraId="4F1AEB38"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Verlengd gebruik</w:t>
      </w:r>
    </w:p>
    <w:p w14:paraId="56BEB383"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22.9 Leverancier verklaart zich voorts bereid om Opdrachtgever desgewenst toe te staan het gebruik van de ICT Prestatie na de beëindigingsdatum voor een redelijke periode te verlengen, indien de werkzaamheden overeenkomstig het Exit-plan niet tijdig zijn afgerond. Hiervoor zal een vergoeding in rekening worden gebracht naar rato van de laatst geldende gebruiksvergoedingen (waarbij noodzakelijke verlengingen van </w:t>
      </w:r>
      <w:proofErr w:type="spellStart"/>
      <w:r w:rsidRPr="00D87CE5">
        <w:rPr>
          <w:rFonts w:ascii="Calibri" w:eastAsiaTheme="minorHAnsi" w:hAnsi="Calibri" w:cs="Calibri"/>
          <w:color w:val="000000"/>
          <w:sz w:val="20"/>
          <w:szCs w:val="20"/>
          <w:lang w:eastAsia="en-US" w:bidi="ar-SA"/>
        </w:rPr>
        <w:t>Derdenprogrammatuur</w:t>
      </w:r>
      <w:proofErr w:type="spellEnd"/>
      <w:r w:rsidRPr="00D87CE5">
        <w:rPr>
          <w:rFonts w:ascii="Calibri" w:eastAsiaTheme="minorHAnsi" w:hAnsi="Calibri" w:cs="Calibri"/>
          <w:color w:val="000000"/>
          <w:sz w:val="20"/>
          <w:szCs w:val="20"/>
          <w:lang w:eastAsia="en-US" w:bidi="ar-SA"/>
        </w:rPr>
        <w:t xml:space="preserve"> volledig kunnen worden doorbelast), tenzij de niet-tijdige afronding van de Exit-werkzaamheden toerekenbaar is aan Leverancier (de verlenging is dan gratis). </w:t>
      </w:r>
    </w:p>
    <w:p w14:paraId="6CF97F34"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p>
    <w:p w14:paraId="3A91ED32" w14:textId="77777777" w:rsidR="00486496" w:rsidRDefault="00486496" w:rsidP="00486496">
      <w:pPr>
        <w:widowControl/>
        <w:adjustRightInd w:val="0"/>
        <w:rPr>
          <w:rFonts w:ascii="Calibri" w:eastAsiaTheme="minorHAnsi" w:hAnsi="Calibri" w:cs="Calibri"/>
          <w:b/>
          <w:bCs/>
          <w:color w:val="000000"/>
          <w:sz w:val="23"/>
          <w:szCs w:val="23"/>
          <w:lang w:eastAsia="en-US" w:bidi="ar-SA"/>
        </w:rPr>
      </w:pPr>
      <w:r w:rsidRPr="00D87CE5">
        <w:rPr>
          <w:rFonts w:ascii="Calibri" w:eastAsiaTheme="minorHAnsi" w:hAnsi="Calibri" w:cs="Calibri"/>
          <w:b/>
          <w:bCs/>
          <w:color w:val="000000"/>
          <w:sz w:val="23"/>
          <w:szCs w:val="23"/>
          <w:lang w:eastAsia="en-US" w:bidi="ar-SA"/>
        </w:rPr>
        <w:t>Artikel 21. Controlerecht en medewerking audits bij Opdrachtgeve</w:t>
      </w:r>
      <w:r>
        <w:rPr>
          <w:rFonts w:ascii="Calibri" w:eastAsiaTheme="minorHAnsi" w:hAnsi="Calibri" w:cs="Calibri"/>
          <w:b/>
          <w:bCs/>
          <w:color w:val="000000"/>
          <w:sz w:val="23"/>
          <w:szCs w:val="23"/>
          <w:lang w:eastAsia="en-US" w:bidi="ar-SA"/>
        </w:rPr>
        <w:t>r</w:t>
      </w:r>
    </w:p>
    <w:p w14:paraId="0B456205" w14:textId="77777777" w:rsidR="00486496" w:rsidRPr="008C79A2" w:rsidRDefault="00486496" w:rsidP="00486496">
      <w:pPr>
        <w:widowControl/>
        <w:adjustRightInd w:val="0"/>
        <w:rPr>
          <w:rFonts w:ascii="Calibri" w:eastAsiaTheme="minorHAnsi" w:hAnsi="Calibri" w:cs="Calibri"/>
          <w:color w:val="000000"/>
          <w:sz w:val="20"/>
          <w:szCs w:val="20"/>
          <w:lang w:eastAsia="en-US" w:bidi="ar-SA"/>
        </w:rPr>
      </w:pPr>
      <w:r w:rsidRPr="008C79A2">
        <w:rPr>
          <w:rFonts w:ascii="Calibri" w:eastAsiaTheme="minorHAnsi" w:hAnsi="Calibri" w:cs="Calibri"/>
          <w:color w:val="000000"/>
          <w:sz w:val="20"/>
          <w:szCs w:val="20"/>
          <w:lang w:eastAsia="en-US" w:bidi="ar-SA"/>
        </w:rPr>
        <w:t xml:space="preserve">Controlerecht </w:t>
      </w:r>
    </w:p>
    <w:p w14:paraId="7FCE1EE6" w14:textId="77777777" w:rsidR="00486496" w:rsidRPr="00D87CE5" w:rsidRDefault="00486496" w:rsidP="00486496">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21.1 Opdrachtgever is gerechtigd de naleving door Leverancier van de wezenlijke verplichtingen uit hoofde van de Overeenkomst, de GIBIT 2020 en de daarmee samenhangende overeenkomsten (SLA, verwerkersovereenkomst, etc.), alsmede de juistheid van toegezonden facturen, binnen een redelijke termijn door een onafhankelijke ter zake deskundige aan geheimhouding gebonden derde te laten controleren. </w:t>
      </w:r>
    </w:p>
    <w:p w14:paraId="21844987" w14:textId="77777777" w:rsidR="00486496" w:rsidRPr="00D87CE5" w:rsidRDefault="00486496" w:rsidP="00486496">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21.2 Opdrachtgever zal alvorens een controle te doen verrichten eerst Leverancier om de op grond van het vorige lid noodzakelijke informatie vragen. </w:t>
      </w:r>
    </w:p>
    <w:p w14:paraId="6B059024" w14:textId="77777777" w:rsidR="00486496" w:rsidRPr="00D87CE5" w:rsidRDefault="00486496" w:rsidP="00486496">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lastRenderedPageBreak/>
        <w:t xml:space="preserve">21.3 De controle zal alleen plaatsvinden indien Opdrachtgever </w:t>
      </w:r>
      <w:r>
        <w:rPr>
          <w:rFonts w:ascii="Calibri" w:eastAsiaTheme="minorHAnsi" w:hAnsi="Calibri" w:cs="Calibri"/>
          <w:color w:val="000000"/>
          <w:sz w:val="20"/>
          <w:szCs w:val="20"/>
          <w:lang w:eastAsia="en-US" w:bidi="ar-SA"/>
        </w:rPr>
        <w:t>-</w:t>
      </w:r>
      <w:r w:rsidRPr="00D87CE5">
        <w:rPr>
          <w:rFonts w:ascii="Calibri" w:eastAsiaTheme="minorHAnsi" w:hAnsi="Calibri" w:cs="Calibri"/>
          <w:color w:val="000000"/>
          <w:sz w:val="20"/>
          <w:szCs w:val="20"/>
          <w:lang w:eastAsia="en-US" w:bidi="ar-SA"/>
        </w:rPr>
        <w:t xml:space="preserve"> ook na beantwoording van het in het vorige lid bedoelde verzoek om informatie </w:t>
      </w:r>
      <w:r>
        <w:rPr>
          <w:rFonts w:ascii="Calibri" w:eastAsiaTheme="minorHAnsi" w:hAnsi="Calibri" w:cs="Calibri"/>
          <w:color w:val="000000"/>
          <w:sz w:val="20"/>
          <w:szCs w:val="20"/>
          <w:lang w:eastAsia="en-US" w:bidi="ar-SA"/>
        </w:rPr>
        <w:t>-</w:t>
      </w:r>
      <w:r w:rsidRPr="00D87CE5">
        <w:rPr>
          <w:rFonts w:ascii="Calibri" w:eastAsiaTheme="minorHAnsi" w:hAnsi="Calibri" w:cs="Calibri"/>
          <w:color w:val="000000"/>
          <w:sz w:val="20"/>
          <w:szCs w:val="20"/>
          <w:lang w:eastAsia="en-US" w:bidi="ar-SA"/>
        </w:rPr>
        <w:t xml:space="preserve"> gerede twijfel heeft over de nakoming van de verplichtingen door Leverancier, of indien Opdrachtgever anderszins een gerechtvaardigd belang bij de controle heeft (o.m. wettelijke plicht, instructie toezichthouder). </w:t>
      </w:r>
    </w:p>
    <w:p w14:paraId="4F779596" w14:textId="77777777" w:rsidR="00486496" w:rsidRPr="00D87CE5" w:rsidRDefault="00486496" w:rsidP="00486496">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21.4 Leverancier zal alle redelijkerwijs te verwachten medewerking verlenen aan een dergelijke controle. Leverancier zal in dat kader ten minste inzage verlenen in alle relevante gegevens en achtergrondinformatie die relevant kan zijn in het kader van voornoemde controle. Ook zal Leverancier toegang verlenen tot de locatie waar de diensten worden verleend. </w:t>
      </w:r>
    </w:p>
    <w:p w14:paraId="39B27389" w14:textId="77777777" w:rsidR="00486496" w:rsidRPr="00D87CE5" w:rsidRDefault="00486496" w:rsidP="00486496">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21.5 Opdrachtgever staat er voor in dat de in het eerste lid bedoelde derde eventueel door Leverancier gehanteerde voorschriften zal opvolgen. Indien de controle niet (volledig) kan worden uitgevoerd vanwege voornoemde voorschriften, dan komt dit evenwel voor risico van Leverancier. </w:t>
      </w:r>
    </w:p>
    <w:p w14:paraId="0E0712A8" w14:textId="77777777" w:rsidR="00486496" w:rsidRPr="00D87CE5" w:rsidRDefault="00486496" w:rsidP="00486496">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21.6 De kosten voor deze controle worden gedragen door Opdrachtgever (zowel eigen kosten als kosten van de Leverancier), tenzij de derde één of meer tekortkomingen van niet ondergeschikte aard van Leverancier constateert die ten nadele zijn van Opdrachtgever. </w:t>
      </w:r>
    </w:p>
    <w:p w14:paraId="4063803D" w14:textId="77777777" w:rsidR="00486496" w:rsidRDefault="00486496" w:rsidP="00486496">
      <w:pPr>
        <w:widowControl/>
        <w:adjustRightInd w:val="0"/>
        <w:rPr>
          <w:rFonts w:ascii="Calibri" w:eastAsiaTheme="minorHAnsi" w:hAnsi="Calibri" w:cs="Calibri"/>
          <w:color w:val="000000"/>
          <w:sz w:val="20"/>
          <w:szCs w:val="20"/>
          <w:lang w:eastAsia="en-US" w:bidi="ar-SA"/>
        </w:rPr>
      </w:pPr>
    </w:p>
    <w:p w14:paraId="443B6965" w14:textId="77777777" w:rsidR="00486496" w:rsidRPr="008C79A2" w:rsidRDefault="00486496" w:rsidP="00486496">
      <w:pPr>
        <w:widowControl/>
        <w:adjustRightInd w:val="0"/>
        <w:rPr>
          <w:rFonts w:ascii="Calibri" w:hAnsi="Calibri" w:cs="Calibri"/>
          <w:sz w:val="20"/>
          <w:szCs w:val="20"/>
        </w:rPr>
      </w:pPr>
      <w:r w:rsidRPr="008C79A2">
        <w:rPr>
          <w:rFonts w:ascii="Calibri" w:eastAsiaTheme="minorHAnsi" w:hAnsi="Calibri" w:cs="Calibri"/>
          <w:color w:val="000000"/>
          <w:sz w:val="20"/>
          <w:szCs w:val="20"/>
          <w:lang w:eastAsia="en-US" w:bidi="ar-SA"/>
        </w:rPr>
        <w:t>Medewerking audits bij Opdrachtgever</w:t>
      </w:r>
    </w:p>
    <w:p w14:paraId="36471B3D"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21.7 Voor zover Opdrachtgever afhankelijk is van Leverancier voor de uitvoering van (wettelijke verplichte) audits, zal Leverancier alle noodzakelijke medewerking verlenen aan de uitvoering van deze audits. De kosten voor deze medewerking worden gedragen door Opdrachtgever. </w:t>
      </w:r>
    </w:p>
    <w:p w14:paraId="60ECBAF1" w14:textId="77777777" w:rsidR="00486496" w:rsidRPr="00D87CE5" w:rsidRDefault="00486496" w:rsidP="00486496">
      <w:pPr>
        <w:widowControl/>
        <w:adjustRightInd w:val="0"/>
        <w:rPr>
          <w:rFonts w:ascii="Calibri" w:hAnsi="Calibri" w:cs="Calibri"/>
          <w:sz w:val="20"/>
          <w:szCs w:val="20"/>
        </w:rPr>
      </w:pPr>
    </w:p>
    <w:p w14:paraId="74CC89D6" w14:textId="77777777" w:rsidR="00486496" w:rsidRDefault="00486496"/>
    <w:sectPr w:rsidR="00486496" w:rsidSect="00DA6597">
      <w:headerReference w:type="even" r:id="rId8"/>
      <w:headerReference w:type="default" r:id="rId9"/>
      <w:footerReference w:type="even" r:id="rId10"/>
      <w:footerReference w:type="default" r:id="rId11"/>
      <w:headerReference w:type="first" r:id="rId12"/>
      <w:footerReference w:type="first" r:id="rId13"/>
      <w:pgSz w:w="11910" w:h="16840" w:code="9"/>
      <w:pgMar w:top="1560" w:right="1418" w:bottom="1418" w:left="1418" w:header="0" w:footer="476"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EBF757" w14:textId="77777777" w:rsidR="00EB6844" w:rsidRDefault="00EB6844" w:rsidP="00DA6597">
      <w:r>
        <w:separator/>
      </w:r>
    </w:p>
  </w:endnote>
  <w:endnote w:type="continuationSeparator" w:id="0">
    <w:p w14:paraId="2016B5C1" w14:textId="77777777" w:rsidR="00EB6844" w:rsidRDefault="00EB6844" w:rsidP="00DA65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418E8" w14:textId="77777777" w:rsidR="00EB6844" w:rsidRDefault="00EB684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ADE7E" w14:textId="2CB7ED81" w:rsidR="00EB6844" w:rsidRPr="00F37DC1" w:rsidRDefault="00EB6844" w:rsidP="00D61CF9">
    <w:pPr>
      <w:pStyle w:val="Voettekst"/>
      <w:tabs>
        <w:tab w:val="clear" w:pos="4536"/>
      </w:tabs>
      <w:rPr>
        <w:rFonts w:asciiTheme="minorHAnsi" w:hAnsiTheme="minorHAnsi" w:cstheme="minorHAnsi"/>
        <w:color w:val="8496B0" w:themeColor="text2" w:themeTint="99"/>
        <w:sz w:val="20"/>
        <w:szCs w:val="20"/>
      </w:rPr>
    </w:pPr>
    <w:r>
      <w:rPr>
        <w:rFonts w:asciiTheme="minorHAnsi" w:hAnsiTheme="minorHAnsi" w:cstheme="minorHAnsi"/>
        <w:color w:val="8496B0" w:themeColor="text2" w:themeTint="99"/>
        <w:sz w:val="20"/>
        <w:szCs w:val="20"/>
      </w:rPr>
      <w:t>Gemeente Katwijk</w:t>
    </w:r>
    <w:r>
      <w:rPr>
        <w:rFonts w:asciiTheme="minorHAnsi" w:hAnsiTheme="minorHAnsi" w:cstheme="minorHAnsi"/>
        <w:color w:val="8496B0" w:themeColor="text2" w:themeTint="99"/>
        <w:sz w:val="20"/>
        <w:szCs w:val="20"/>
      </w:rPr>
      <w:tab/>
    </w:r>
    <w:r w:rsidRPr="00F37DC1">
      <w:rPr>
        <w:rFonts w:asciiTheme="minorHAnsi" w:hAnsiTheme="minorHAnsi" w:cstheme="minorHAnsi"/>
        <w:color w:val="8496B0" w:themeColor="text2" w:themeTint="99"/>
        <w:sz w:val="20"/>
        <w:szCs w:val="20"/>
      </w:rPr>
      <w:t xml:space="preserve">Verwerkersovereenkomst </w:t>
    </w:r>
    <w:r w:rsidRPr="00D2510B">
      <w:rPr>
        <w:rFonts w:ascii="Calibri" w:hAnsi="Calibri" w:cs="Calibri"/>
        <w:color w:val="8496B0" w:themeColor="text2" w:themeTint="99"/>
        <w:sz w:val="20"/>
        <w:szCs w:val="20"/>
      </w:rPr>
      <w:t xml:space="preserve">uitvoering </w:t>
    </w:r>
    <w:r w:rsidRPr="00D2510B">
      <w:rPr>
        <w:rFonts w:ascii="Calibri" w:hAnsi="Calibri" w:cs="Calibri"/>
        <w:sz w:val="20"/>
        <w:szCs w:val="20"/>
      </w:rPr>
      <w:t xml:space="preserve">Raamovereenkomst leveren, uitzetten gechipte minicontainers (rest, gft en </w:t>
    </w:r>
    <w:proofErr w:type="spellStart"/>
    <w:r w:rsidRPr="00D2510B">
      <w:rPr>
        <w:rFonts w:ascii="Calibri" w:hAnsi="Calibri" w:cs="Calibri"/>
        <w:sz w:val="20"/>
        <w:szCs w:val="20"/>
      </w:rPr>
      <w:t>pmd</w:t>
    </w:r>
    <w:proofErr w:type="spellEnd"/>
    <w:r w:rsidRPr="00D2510B">
      <w:rPr>
        <w:rFonts w:ascii="Calibri" w:hAnsi="Calibri" w:cs="Calibri"/>
        <w:sz w:val="20"/>
        <w:szCs w:val="20"/>
      </w:rPr>
      <w:t>) en keukenfaciliteiten gemeente Katwijk</w:t>
    </w:r>
    <w:r w:rsidRPr="00F37DC1" w:rsidDel="00A603AC">
      <w:rPr>
        <w:rFonts w:asciiTheme="minorHAnsi" w:hAnsiTheme="minorHAnsi" w:cstheme="minorHAnsi"/>
        <w:color w:val="8496B0" w:themeColor="text2" w:themeTint="99"/>
        <w:sz w:val="20"/>
        <w:szCs w:val="20"/>
      </w:rPr>
      <w:t xml:space="preserve"> </w:t>
    </w:r>
  </w:p>
  <w:p w14:paraId="1E66322F" w14:textId="77777777" w:rsidR="00EB6844" w:rsidRPr="00363301" w:rsidRDefault="00EB6844" w:rsidP="00DA6597">
    <w:pPr>
      <w:pStyle w:val="Voettekst"/>
      <w:ind w:right="360"/>
      <w:rPr>
        <w:rFonts w:asciiTheme="minorHAnsi" w:hAnsiTheme="minorHAnsi"/>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6771A" w14:textId="77777777" w:rsidR="00EB6844" w:rsidRDefault="00EB684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8AEF1A" w14:textId="77777777" w:rsidR="00EB6844" w:rsidRDefault="00EB6844" w:rsidP="00DA6597">
      <w:r>
        <w:separator/>
      </w:r>
    </w:p>
  </w:footnote>
  <w:footnote w:type="continuationSeparator" w:id="0">
    <w:p w14:paraId="6585A6E3" w14:textId="77777777" w:rsidR="00EB6844" w:rsidRDefault="00EB6844" w:rsidP="00DA65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2663E" w14:textId="77777777" w:rsidR="00EB6844" w:rsidRDefault="00EB684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ED9D0" w14:textId="77777777" w:rsidR="00EB6844" w:rsidRDefault="00EB684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F455C" w14:textId="77777777" w:rsidR="00EB6844" w:rsidRDefault="00EB6844">
    <w:pPr>
      <w:pStyle w:val="Koptekst"/>
    </w:pPr>
  </w:p>
  <w:p w14:paraId="13247B52" w14:textId="77777777" w:rsidR="00EB6844" w:rsidRDefault="00EB6844">
    <w:pPr>
      <w:pStyle w:val="Koptekst"/>
    </w:pPr>
  </w:p>
  <w:p w14:paraId="799BA24C" w14:textId="77777777" w:rsidR="00EB6844" w:rsidRDefault="00EB6844">
    <w:pPr>
      <w:pStyle w:val="Koptekst"/>
    </w:pPr>
    <w:r>
      <w:rPr>
        <w:noProof/>
        <w:lang w:bidi="ar-SA"/>
      </w:rPr>
      <w:drawing>
        <wp:inline distT="0" distB="0" distL="0" distR="0" wp14:anchorId="74F5E3AE" wp14:editId="182C82A0">
          <wp:extent cx="1682496" cy="592175"/>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6503" cy="63230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3"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4"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5"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5"/>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9"/>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496"/>
    <w:rsid w:val="00087398"/>
    <w:rsid w:val="00177941"/>
    <w:rsid w:val="001F3298"/>
    <w:rsid w:val="00255286"/>
    <w:rsid w:val="003F4E57"/>
    <w:rsid w:val="00486496"/>
    <w:rsid w:val="004B2E84"/>
    <w:rsid w:val="004C4C2E"/>
    <w:rsid w:val="0058200A"/>
    <w:rsid w:val="00625967"/>
    <w:rsid w:val="00A603AC"/>
    <w:rsid w:val="00C07A08"/>
    <w:rsid w:val="00C2520D"/>
    <w:rsid w:val="00CB2962"/>
    <w:rsid w:val="00D2510B"/>
    <w:rsid w:val="00D61CF9"/>
    <w:rsid w:val="00DA6597"/>
    <w:rsid w:val="00E8494E"/>
    <w:rsid w:val="00EB6844"/>
    <w:rsid w:val="00EE631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D7B5758"/>
  <w15:chartTrackingRefBased/>
  <w15:docId w15:val="{42001FEB-1248-44C8-A97E-1E9066ED5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sid w:val="00486496"/>
    <w:pPr>
      <w:widowControl w:val="0"/>
      <w:autoSpaceDE w:val="0"/>
      <w:autoSpaceDN w:val="0"/>
      <w:spacing w:after="0" w:line="240" w:lineRule="auto"/>
    </w:pPr>
    <w:rPr>
      <w:rFonts w:ascii="Arial" w:eastAsia="Arial" w:hAnsi="Arial" w:cs="Arial"/>
      <w:lang w:eastAsia="nl-NL" w:bidi="nl-NL"/>
    </w:rPr>
  </w:style>
  <w:style w:type="paragraph" w:styleId="Kop1">
    <w:name w:val="heading 1"/>
    <w:basedOn w:val="Standaard"/>
    <w:next w:val="Standaard"/>
    <w:link w:val="Kop1Char"/>
    <w:uiPriority w:val="9"/>
    <w:qFormat/>
    <w:rsid w:val="0048649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Kop1"/>
    <w:next w:val="Plattetekst"/>
    <w:link w:val="Kop2Char"/>
    <w:autoRedefine/>
    <w:uiPriority w:val="1"/>
    <w:qFormat/>
    <w:rsid w:val="00486496"/>
    <w:pPr>
      <w:keepNext w:val="0"/>
      <w:keepLines w:val="0"/>
      <w:spacing w:before="0"/>
      <w:outlineLvl w:val="1"/>
    </w:pPr>
    <w:rPr>
      <w:rFonts w:asciiTheme="minorHAnsi" w:eastAsia="Arial" w:hAnsiTheme="minorHAnsi" w:cs="Arial"/>
      <w:b/>
      <w:bCs/>
      <w:color w:val="0C9DD8"/>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1"/>
    <w:rsid w:val="00486496"/>
    <w:rPr>
      <w:rFonts w:eastAsia="Arial" w:cs="Arial"/>
      <w:b/>
      <w:bCs/>
      <w:color w:val="0C9DD8"/>
      <w:sz w:val="24"/>
      <w:szCs w:val="24"/>
      <w:lang w:eastAsia="nl-NL" w:bidi="nl-NL"/>
    </w:rPr>
  </w:style>
  <w:style w:type="paragraph" w:styleId="Lijstalinea">
    <w:name w:val="List Paragraph"/>
    <w:basedOn w:val="Standaard"/>
    <w:uiPriority w:val="34"/>
    <w:qFormat/>
    <w:rsid w:val="00486496"/>
    <w:pPr>
      <w:spacing w:before="43"/>
      <w:ind w:left="394" w:hanging="567"/>
    </w:pPr>
  </w:style>
  <w:style w:type="paragraph" w:styleId="Voettekst">
    <w:name w:val="footer"/>
    <w:basedOn w:val="Standaard"/>
    <w:link w:val="VoettekstChar"/>
    <w:uiPriority w:val="99"/>
    <w:unhideWhenUsed/>
    <w:rsid w:val="00486496"/>
    <w:pPr>
      <w:tabs>
        <w:tab w:val="center" w:pos="4536"/>
        <w:tab w:val="right" w:pos="9072"/>
      </w:tabs>
    </w:pPr>
  </w:style>
  <w:style w:type="character" w:customStyle="1" w:styleId="VoettekstChar">
    <w:name w:val="Voettekst Char"/>
    <w:basedOn w:val="Standaardalinea-lettertype"/>
    <w:link w:val="Voettekst"/>
    <w:uiPriority w:val="99"/>
    <w:rsid w:val="00486496"/>
    <w:rPr>
      <w:rFonts w:ascii="Arial" w:eastAsia="Arial" w:hAnsi="Arial" w:cs="Arial"/>
      <w:lang w:eastAsia="nl-NL" w:bidi="nl-NL"/>
    </w:rPr>
  </w:style>
  <w:style w:type="table" w:styleId="Tabelraster">
    <w:name w:val="Table Grid"/>
    <w:basedOn w:val="Standaardtabel"/>
    <w:uiPriority w:val="39"/>
    <w:rsid w:val="00486496"/>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basedOn w:val="Standaardalinea-lettertype"/>
    <w:uiPriority w:val="99"/>
    <w:semiHidden/>
    <w:unhideWhenUsed/>
    <w:rsid w:val="00486496"/>
  </w:style>
  <w:style w:type="paragraph" w:customStyle="1" w:styleId="Default">
    <w:name w:val="Default"/>
    <w:rsid w:val="00486496"/>
    <w:pPr>
      <w:autoSpaceDE w:val="0"/>
      <w:autoSpaceDN w:val="0"/>
      <w:adjustRightInd w:val="0"/>
      <w:spacing w:after="0" w:line="240" w:lineRule="auto"/>
    </w:pPr>
    <w:rPr>
      <w:rFonts w:ascii="Arial" w:hAnsi="Arial" w:cs="Arial"/>
      <w:color w:val="000000"/>
      <w:sz w:val="24"/>
      <w:szCs w:val="24"/>
    </w:rPr>
  </w:style>
  <w:style w:type="character" w:customStyle="1" w:styleId="Kop1Char">
    <w:name w:val="Kop 1 Char"/>
    <w:basedOn w:val="Standaardalinea-lettertype"/>
    <w:link w:val="Kop1"/>
    <w:uiPriority w:val="9"/>
    <w:rsid w:val="00486496"/>
    <w:rPr>
      <w:rFonts w:asciiTheme="majorHAnsi" w:eastAsiaTheme="majorEastAsia" w:hAnsiTheme="majorHAnsi" w:cstheme="majorBidi"/>
      <w:color w:val="2E74B5" w:themeColor="accent1" w:themeShade="BF"/>
      <w:sz w:val="32"/>
      <w:szCs w:val="32"/>
      <w:lang w:eastAsia="nl-NL" w:bidi="nl-NL"/>
    </w:rPr>
  </w:style>
  <w:style w:type="paragraph" w:styleId="Plattetekst">
    <w:name w:val="Body Text"/>
    <w:basedOn w:val="Standaard"/>
    <w:link w:val="PlattetekstChar"/>
    <w:uiPriority w:val="99"/>
    <w:semiHidden/>
    <w:unhideWhenUsed/>
    <w:rsid w:val="00486496"/>
    <w:pPr>
      <w:spacing w:after="120"/>
    </w:pPr>
  </w:style>
  <w:style w:type="character" w:customStyle="1" w:styleId="PlattetekstChar">
    <w:name w:val="Platte tekst Char"/>
    <w:basedOn w:val="Standaardalinea-lettertype"/>
    <w:link w:val="Plattetekst"/>
    <w:uiPriority w:val="99"/>
    <w:semiHidden/>
    <w:rsid w:val="00486496"/>
    <w:rPr>
      <w:rFonts w:ascii="Arial" w:eastAsia="Arial" w:hAnsi="Arial" w:cs="Arial"/>
      <w:lang w:eastAsia="nl-NL" w:bidi="nl-NL"/>
    </w:rPr>
  </w:style>
  <w:style w:type="paragraph" w:styleId="Koptekst">
    <w:name w:val="header"/>
    <w:basedOn w:val="Standaard"/>
    <w:link w:val="KoptekstChar"/>
    <w:uiPriority w:val="99"/>
    <w:unhideWhenUsed/>
    <w:rsid w:val="00486496"/>
    <w:pPr>
      <w:tabs>
        <w:tab w:val="center" w:pos="4536"/>
        <w:tab w:val="right" w:pos="9072"/>
      </w:tabs>
    </w:pPr>
  </w:style>
  <w:style w:type="character" w:customStyle="1" w:styleId="KoptekstChar">
    <w:name w:val="Koptekst Char"/>
    <w:basedOn w:val="Standaardalinea-lettertype"/>
    <w:link w:val="Koptekst"/>
    <w:uiPriority w:val="99"/>
    <w:rsid w:val="00486496"/>
    <w:rPr>
      <w:rFonts w:ascii="Arial" w:eastAsia="Arial" w:hAnsi="Arial" w:cs="Arial"/>
      <w:lang w:eastAsia="nl-NL" w:bidi="nl-NL"/>
    </w:rPr>
  </w:style>
  <w:style w:type="character" w:styleId="Hyperlink">
    <w:name w:val="Hyperlink"/>
    <w:basedOn w:val="Standaardalinea-lettertype"/>
    <w:uiPriority w:val="99"/>
    <w:unhideWhenUsed/>
    <w:rsid w:val="003F4E57"/>
    <w:rPr>
      <w:color w:val="0563C1" w:themeColor="hyperlink"/>
      <w:u w:val="single"/>
    </w:rPr>
  </w:style>
  <w:style w:type="character" w:styleId="Verwijzingopmerking">
    <w:name w:val="annotation reference"/>
    <w:basedOn w:val="Standaardalinea-lettertype"/>
    <w:uiPriority w:val="99"/>
    <w:semiHidden/>
    <w:unhideWhenUsed/>
    <w:rsid w:val="003F4E57"/>
    <w:rPr>
      <w:sz w:val="16"/>
      <w:szCs w:val="16"/>
    </w:rPr>
  </w:style>
  <w:style w:type="paragraph" w:styleId="Tekstopmerking">
    <w:name w:val="annotation text"/>
    <w:basedOn w:val="Standaard"/>
    <w:link w:val="TekstopmerkingChar"/>
    <w:uiPriority w:val="99"/>
    <w:semiHidden/>
    <w:unhideWhenUsed/>
    <w:rsid w:val="003F4E57"/>
    <w:rPr>
      <w:sz w:val="20"/>
      <w:szCs w:val="20"/>
    </w:rPr>
  </w:style>
  <w:style w:type="character" w:customStyle="1" w:styleId="TekstopmerkingChar">
    <w:name w:val="Tekst opmerking Char"/>
    <w:basedOn w:val="Standaardalinea-lettertype"/>
    <w:link w:val="Tekstopmerking"/>
    <w:uiPriority w:val="99"/>
    <w:semiHidden/>
    <w:rsid w:val="003F4E57"/>
    <w:rPr>
      <w:rFonts w:ascii="Arial" w:eastAsia="Arial" w:hAnsi="Arial" w:cs="Arial"/>
      <w:sz w:val="20"/>
      <w:szCs w:val="20"/>
      <w:lang w:eastAsia="nl-NL" w:bidi="nl-NL"/>
    </w:rPr>
  </w:style>
  <w:style w:type="paragraph" w:styleId="Onderwerpvanopmerking">
    <w:name w:val="annotation subject"/>
    <w:basedOn w:val="Tekstopmerking"/>
    <w:next w:val="Tekstopmerking"/>
    <w:link w:val="OnderwerpvanopmerkingChar"/>
    <w:uiPriority w:val="99"/>
    <w:semiHidden/>
    <w:unhideWhenUsed/>
    <w:rsid w:val="003F4E57"/>
    <w:rPr>
      <w:b/>
      <w:bCs/>
    </w:rPr>
  </w:style>
  <w:style w:type="character" w:customStyle="1" w:styleId="OnderwerpvanopmerkingChar">
    <w:name w:val="Onderwerp van opmerking Char"/>
    <w:basedOn w:val="TekstopmerkingChar"/>
    <w:link w:val="Onderwerpvanopmerking"/>
    <w:uiPriority w:val="99"/>
    <w:semiHidden/>
    <w:rsid w:val="003F4E57"/>
    <w:rPr>
      <w:rFonts w:ascii="Arial" w:eastAsia="Arial" w:hAnsi="Arial" w:cs="Arial"/>
      <w:b/>
      <w:bCs/>
      <w:sz w:val="20"/>
      <w:szCs w:val="20"/>
      <w:lang w:eastAsia="nl-NL" w:bidi="nl-NL"/>
    </w:rPr>
  </w:style>
  <w:style w:type="paragraph" w:styleId="Ballontekst">
    <w:name w:val="Balloon Text"/>
    <w:basedOn w:val="Standaard"/>
    <w:link w:val="BallontekstChar"/>
    <w:uiPriority w:val="99"/>
    <w:semiHidden/>
    <w:unhideWhenUsed/>
    <w:rsid w:val="003F4E57"/>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F4E57"/>
    <w:rPr>
      <w:rFonts w:ascii="Segoe UI" w:eastAsia="Arial" w:hAnsi="Segoe UI" w:cs="Segoe UI"/>
      <w:sz w:val="18"/>
      <w:szCs w:val="18"/>
      <w:lang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r.kloos@katwijk.n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3094</Words>
  <Characters>17021</Characters>
  <Application>Microsoft Office Word</Application>
  <DocSecurity>0</DocSecurity>
  <Lines>141</Lines>
  <Paragraphs>40</Paragraphs>
  <ScaleCrop>false</ScaleCrop>
  <HeadingPairs>
    <vt:vector size="2" baseType="variant">
      <vt:variant>
        <vt:lpstr>Titel</vt:lpstr>
      </vt:variant>
      <vt:variant>
        <vt:i4>1</vt:i4>
      </vt:variant>
    </vt:vector>
  </HeadingPairs>
  <TitlesOfParts>
    <vt:vector size="1" baseType="lpstr">
      <vt:lpstr/>
    </vt:vector>
  </TitlesOfParts>
  <Company>Gemeente Katwijk</Company>
  <LinksUpToDate>false</LinksUpToDate>
  <CharactersWithSpaces>20075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Meijvogel-van Egmond</dc:creator>
  <cp:keywords/>
  <dc:description/>
  <cp:lastModifiedBy>Peter Kuijer</cp:lastModifiedBy>
  <cp:revision>2</cp:revision>
  <dcterms:created xsi:type="dcterms:W3CDTF">2022-11-25T09:42:00Z</dcterms:created>
  <dcterms:modified xsi:type="dcterms:W3CDTF">2022-11-25T09:42:00Z</dcterms:modified>
</cp:coreProperties>
</file>