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7CF3C2" w14:textId="2B5133BF" w:rsidR="00314F3B" w:rsidRDefault="00314F3B" w:rsidP="00D274D6">
      <w:pPr>
        <w:rPr>
          <w:rFonts w:asciiTheme="minorHAnsi" w:hAnsiTheme="minorHAnsi" w:cstheme="minorHAnsi"/>
        </w:rPr>
      </w:pPr>
    </w:p>
    <w:p w14:paraId="653AFD74" w14:textId="77777777" w:rsidR="00FB20DD" w:rsidRDefault="00FB20DD" w:rsidP="00D274D6">
      <w:pPr>
        <w:rPr>
          <w:rFonts w:asciiTheme="minorHAnsi" w:hAnsiTheme="minorHAnsi" w:cstheme="minorHAnsi"/>
        </w:rPr>
      </w:pPr>
    </w:p>
    <w:p w14:paraId="2FCC1E1D" w14:textId="74709E7C" w:rsidR="00D274D6" w:rsidRDefault="00A00388" w:rsidP="00D274D6">
      <w:pPr>
        <w:rPr>
          <w:rFonts w:asciiTheme="minorHAnsi" w:hAnsiTheme="minorHAnsi" w:cstheme="minorHAnsi"/>
        </w:rPr>
      </w:pPr>
      <w:r>
        <w:rPr>
          <w:noProof/>
        </w:rPr>
        <w:drawing>
          <wp:inline distT="0" distB="0" distL="0" distR="0" wp14:anchorId="794CAE4E" wp14:editId="1ABEED2D">
            <wp:extent cx="2543175" cy="676275"/>
            <wp:effectExtent l="0" t="0" r="9525" b="9525"/>
            <wp:docPr id="4" name="Afbeelding 4" descr="http://www.hdsr.nl/publish/pages/2719/bghu_logo_rgb_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4"/>
                    <pic:cNvPicPr/>
                  </pic:nvPicPr>
                  <pic:blipFill>
                    <a:blip r:embed="rId11">
                      <a:extLst>
                        <a:ext uri="{28A0092B-C50C-407E-A947-70E740481C1C}">
                          <a14:useLocalDpi xmlns:a14="http://schemas.microsoft.com/office/drawing/2010/main" val="0"/>
                        </a:ext>
                      </a:extLst>
                    </a:blip>
                    <a:stretch>
                      <a:fillRect/>
                    </a:stretch>
                  </pic:blipFill>
                  <pic:spPr>
                    <a:xfrm>
                      <a:off x="0" y="0"/>
                      <a:ext cx="2543175" cy="676275"/>
                    </a:xfrm>
                    <a:prstGeom prst="rect">
                      <a:avLst/>
                    </a:prstGeom>
                  </pic:spPr>
                </pic:pic>
              </a:graphicData>
            </a:graphic>
          </wp:inline>
        </w:drawing>
      </w:r>
    </w:p>
    <w:p w14:paraId="4AB96C2B" w14:textId="77777777" w:rsidR="00AE13FF" w:rsidRPr="00F460AB" w:rsidRDefault="00AE13FF" w:rsidP="00D274D6">
      <w:pPr>
        <w:rPr>
          <w:rFonts w:asciiTheme="minorHAnsi" w:hAnsiTheme="minorHAnsi" w:cstheme="minorHAnsi"/>
        </w:rPr>
      </w:pPr>
    </w:p>
    <w:p w14:paraId="53B5A1C0" w14:textId="77777777" w:rsidR="00EC27D1" w:rsidRDefault="00EC27D1" w:rsidP="00D274D6">
      <w:pPr>
        <w:ind w:left="116"/>
        <w:rPr>
          <w:rFonts w:asciiTheme="minorHAnsi" w:eastAsia="Cambria" w:hAnsiTheme="minorHAnsi" w:cstheme="minorHAnsi"/>
          <w:b/>
          <w:position w:val="-2"/>
          <w:sz w:val="52"/>
          <w:szCs w:val="52"/>
        </w:rPr>
      </w:pPr>
    </w:p>
    <w:p w14:paraId="44AC13BB" w14:textId="41AE3860" w:rsidR="00D274D6" w:rsidRPr="00AF2909" w:rsidRDefault="00D274D6" w:rsidP="009E278B">
      <w:pPr>
        <w:rPr>
          <w:rFonts w:asciiTheme="minorHAnsi" w:eastAsia="Cambria" w:hAnsiTheme="minorHAnsi" w:cstheme="minorHAnsi"/>
          <w:b/>
          <w:color w:val="E10E49"/>
          <w:position w:val="-2"/>
          <w:sz w:val="52"/>
          <w:szCs w:val="52"/>
        </w:rPr>
      </w:pPr>
      <w:r w:rsidRPr="00AF2909">
        <w:rPr>
          <w:rFonts w:asciiTheme="minorHAnsi" w:eastAsia="Cambria" w:hAnsiTheme="minorHAnsi" w:cstheme="minorHAnsi"/>
          <w:b/>
          <w:color w:val="E10E49"/>
          <w:position w:val="-2"/>
          <w:sz w:val="52"/>
          <w:szCs w:val="52"/>
        </w:rPr>
        <w:t>Aanbestedingsleidraad</w:t>
      </w:r>
    </w:p>
    <w:p w14:paraId="41B3A2E0" w14:textId="77777777" w:rsidR="00A00388" w:rsidRDefault="00A00388" w:rsidP="00EF3AB9">
      <w:pPr>
        <w:rPr>
          <w:b/>
          <w:bCs/>
          <w:sz w:val="32"/>
          <w:szCs w:val="40"/>
        </w:rPr>
      </w:pPr>
    </w:p>
    <w:p w14:paraId="731D2C99" w14:textId="16291913" w:rsidR="00A00388" w:rsidRPr="00A57237" w:rsidRDefault="00A00388" w:rsidP="009E278B">
      <w:pPr>
        <w:rPr>
          <w:b/>
          <w:bCs/>
          <w:sz w:val="32"/>
          <w:szCs w:val="40"/>
        </w:rPr>
      </w:pPr>
      <w:r w:rsidRPr="00A57237">
        <w:rPr>
          <w:b/>
          <w:bCs/>
          <w:sz w:val="32"/>
          <w:szCs w:val="40"/>
        </w:rPr>
        <w:t>Gemeenschappelijke Regeling Belastingsamenwerking gemeenten</w:t>
      </w:r>
    </w:p>
    <w:p w14:paraId="4144D029" w14:textId="6E1F5DDD" w:rsidR="00A00388" w:rsidRPr="00A57237" w:rsidRDefault="00A00388" w:rsidP="00A00388">
      <w:pPr>
        <w:rPr>
          <w:b/>
          <w:bCs/>
          <w:sz w:val="32"/>
          <w:szCs w:val="40"/>
        </w:rPr>
      </w:pPr>
      <w:r w:rsidRPr="00A57237">
        <w:rPr>
          <w:b/>
          <w:bCs/>
          <w:sz w:val="32"/>
          <w:szCs w:val="40"/>
        </w:rPr>
        <w:t>en hoogheemraadschap Utrecht (BghU)</w:t>
      </w:r>
    </w:p>
    <w:p w14:paraId="09438144" w14:textId="0F03C499" w:rsidR="00A00388" w:rsidRPr="00FC4D14" w:rsidRDefault="00A00388" w:rsidP="00D274D6">
      <w:pPr>
        <w:ind w:left="116"/>
        <w:rPr>
          <w:rFonts w:asciiTheme="minorHAnsi" w:eastAsia="Cambria" w:hAnsiTheme="minorHAnsi" w:cstheme="minorHAnsi"/>
          <w:b/>
          <w:sz w:val="52"/>
          <w:szCs w:val="52"/>
        </w:rPr>
      </w:pPr>
    </w:p>
    <w:p w14:paraId="2984EB08" w14:textId="14E96F5A" w:rsidR="00D274D6" w:rsidRPr="00EF3AB9" w:rsidRDefault="00024A5A" w:rsidP="00EF3AB9">
      <w:pPr>
        <w:rPr>
          <w:b/>
          <w:bCs/>
          <w:sz w:val="32"/>
          <w:szCs w:val="40"/>
        </w:rPr>
      </w:pPr>
      <w:r>
        <w:rPr>
          <w:b/>
          <w:bCs/>
          <w:sz w:val="32"/>
          <w:szCs w:val="40"/>
        </w:rPr>
        <w:t>I</w:t>
      </w:r>
      <w:r w:rsidR="00EF3AB9" w:rsidRPr="00EF3AB9">
        <w:rPr>
          <w:b/>
          <w:bCs/>
          <w:sz w:val="32"/>
          <w:szCs w:val="40"/>
        </w:rPr>
        <w:t xml:space="preserve">nkoop van </w:t>
      </w:r>
      <w:r w:rsidR="00A217BF">
        <w:rPr>
          <w:b/>
          <w:bCs/>
          <w:sz w:val="32"/>
          <w:szCs w:val="40"/>
        </w:rPr>
        <w:t>werkplekken hardware</w:t>
      </w:r>
    </w:p>
    <w:p w14:paraId="6B3948E7" w14:textId="77777777" w:rsidR="00D274D6" w:rsidRPr="00F460AB" w:rsidRDefault="00D274D6" w:rsidP="00D274D6">
      <w:pPr>
        <w:rPr>
          <w:rFonts w:asciiTheme="minorHAnsi" w:hAnsiTheme="minorHAnsi" w:cstheme="minorHAnsi"/>
        </w:rPr>
      </w:pPr>
    </w:p>
    <w:p w14:paraId="0903C18A" w14:textId="77777777" w:rsidR="00D274D6" w:rsidRPr="00F460AB" w:rsidRDefault="00D274D6" w:rsidP="00D274D6">
      <w:pPr>
        <w:spacing w:before="8"/>
        <w:rPr>
          <w:rFonts w:asciiTheme="minorHAnsi" w:hAnsiTheme="minorHAnsi" w:cstheme="minorHAnsi"/>
          <w:sz w:val="19"/>
          <w:szCs w:val="19"/>
        </w:rPr>
      </w:pPr>
    </w:p>
    <w:p w14:paraId="70248D71" w14:textId="77777777" w:rsidR="00D274D6" w:rsidRPr="00F460AB" w:rsidRDefault="00D274D6" w:rsidP="00D274D6">
      <w:pPr>
        <w:rPr>
          <w:rFonts w:asciiTheme="minorHAnsi" w:hAnsiTheme="minorHAnsi" w:cstheme="minorHAnsi"/>
        </w:rPr>
      </w:pPr>
    </w:p>
    <w:p w14:paraId="41679CCC" w14:textId="77777777" w:rsidR="00D274D6" w:rsidRPr="00F460AB" w:rsidRDefault="00D274D6" w:rsidP="00D274D6">
      <w:pPr>
        <w:rPr>
          <w:rFonts w:asciiTheme="minorHAnsi" w:hAnsiTheme="minorHAnsi" w:cstheme="minorHAnsi"/>
        </w:rPr>
      </w:pPr>
    </w:p>
    <w:p w14:paraId="3EF7031E" w14:textId="77777777" w:rsidR="00D274D6" w:rsidRPr="00F460AB" w:rsidRDefault="00D274D6" w:rsidP="00D274D6">
      <w:pPr>
        <w:rPr>
          <w:rFonts w:asciiTheme="minorHAnsi" w:hAnsiTheme="minorHAnsi" w:cstheme="minorHAnsi"/>
        </w:rPr>
      </w:pPr>
    </w:p>
    <w:p w14:paraId="253F7AE7" w14:textId="77777777" w:rsidR="00D274D6" w:rsidRPr="00F460AB" w:rsidRDefault="00D274D6" w:rsidP="00D274D6">
      <w:pPr>
        <w:rPr>
          <w:rFonts w:asciiTheme="minorHAnsi" w:hAnsiTheme="minorHAnsi" w:cstheme="minorHAnsi"/>
        </w:rPr>
      </w:pPr>
    </w:p>
    <w:p w14:paraId="0F5AC411" w14:textId="153A357E" w:rsidR="00D274D6" w:rsidRDefault="001A7C47" w:rsidP="001A7C47">
      <w:pPr>
        <w:spacing w:after="0"/>
        <w:rPr>
          <w:rFonts w:asciiTheme="minorHAnsi" w:hAnsiTheme="minorHAnsi" w:cstheme="minorHAnsi"/>
        </w:rPr>
      </w:pPr>
      <w:r>
        <w:rPr>
          <w:rFonts w:asciiTheme="minorHAnsi" w:hAnsiTheme="minorHAnsi" w:cstheme="minorHAnsi"/>
        </w:rPr>
        <w:t>Versie</w:t>
      </w:r>
      <w:r w:rsidR="00151908">
        <w:rPr>
          <w:rFonts w:asciiTheme="minorHAnsi" w:hAnsiTheme="minorHAnsi" w:cstheme="minorHAnsi"/>
        </w:rPr>
        <w:tab/>
      </w:r>
      <w:r w:rsidR="00151908">
        <w:rPr>
          <w:rFonts w:asciiTheme="minorHAnsi" w:hAnsiTheme="minorHAnsi" w:cstheme="minorHAnsi"/>
        </w:rPr>
        <w:tab/>
      </w:r>
      <w:r>
        <w:rPr>
          <w:rFonts w:asciiTheme="minorHAnsi" w:hAnsiTheme="minorHAnsi" w:cstheme="minorHAnsi"/>
        </w:rPr>
        <w:t xml:space="preserve">: </w:t>
      </w:r>
      <w:r w:rsidR="00981C3B">
        <w:rPr>
          <w:rFonts w:asciiTheme="minorHAnsi" w:hAnsiTheme="minorHAnsi" w:cstheme="minorHAnsi"/>
        </w:rPr>
        <w:t>1</w:t>
      </w:r>
      <w:r w:rsidR="00466008">
        <w:rPr>
          <w:rFonts w:asciiTheme="minorHAnsi" w:hAnsiTheme="minorHAnsi" w:cstheme="minorHAnsi"/>
        </w:rPr>
        <w:t>.</w:t>
      </w:r>
      <w:r w:rsidR="009D35F5">
        <w:rPr>
          <w:rFonts w:asciiTheme="minorHAnsi" w:hAnsiTheme="minorHAnsi" w:cstheme="minorHAnsi"/>
        </w:rPr>
        <w:t>1</w:t>
      </w:r>
      <w:r w:rsidR="00466008">
        <w:rPr>
          <w:rFonts w:asciiTheme="minorHAnsi" w:hAnsiTheme="minorHAnsi" w:cstheme="minorHAnsi"/>
        </w:rPr>
        <w:t xml:space="preserve"> </w:t>
      </w:r>
      <w:r w:rsidR="00981C3B">
        <w:rPr>
          <w:rFonts w:asciiTheme="minorHAnsi" w:hAnsiTheme="minorHAnsi" w:cstheme="minorHAnsi"/>
        </w:rPr>
        <w:t>definitie</w:t>
      </w:r>
      <w:r w:rsidR="00CB1E38">
        <w:rPr>
          <w:rFonts w:asciiTheme="minorHAnsi" w:hAnsiTheme="minorHAnsi" w:cstheme="minorHAnsi"/>
        </w:rPr>
        <w:t xml:space="preserve">f (wijzigingen </w:t>
      </w:r>
      <w:r w:rsidR="00CB1E38" w:rsidRPr="00CB1E38">
        <w:rPr>
          <w:rFonts w:asciiTheme="minorHAnsi" w:hAnsiTheme="minorHAnsi" w:cstheme="minorHAnsi"/>
          <w:highlight w:val="yellow"/>
        </w:rPr>
        <w:t>geel</w:t>
      </w:r>
      <w:r w:rsidR="00CB1E38">
        <w:rPr>
          <w:rFonts w:asciiTheme="minorHAnsi" w:hAnsiTheme="minorHAnsi" w:cstheme="minorHAnsi"/>
        </w:rPr>
        <w:t xml:space="preserve"> gemarkeerd)</w:t>
      </w:r>
    </w:p>
    <w:p w14:paraId="0B90523C" w14:textId="77A7DCC8" w:rsidR="00533C01" w:rsidRDefault="001A7C47" w:rsidP="001A7C47">
      <w:pPr>
        <w:spacing w:after="0"/>
        <w:rPr>
          <w:rFonts w:asciiTheme="minorHAnsi" w:hAnsiTheme="minorHAnsi" w:cstheme="minorHAnsi"/>
        </w:rPr>
      </w:pPr>
      <w:r>
        <w:rPr>
          <w:rFonts w:asciiTheme="minorHAnsi" w:hAnsiTheme="minorHAnsi" w:cstheme="minorHAnsi"/>
        </w:rPr>
        <w:t>Datum</w:t>
      </w:r>
      <w:r w:rsidR="00151908">
        <w:rPr>
          <w:rFonts w:asciiTheme="minorHAnsi" w:hAnsiTheme="minorHAnsi" w:cstheme="minorHAnsi"/>
        </w:rPr>
        <w:tab/>
      </w:r>
      <w:r w:rsidR="00151908">
        <w:rPr>
          <w:rFonts w:asciiTheme="minorHAnsi" w:hAnsiTheme="minorHAnsi" w:cstheme="minorHAnsi"/>
        </w:rPr>
        <w:tab/>
      </w:r>
      <w:r>
        <w:rPr>
          <w:rFonts w:asciiTheme="minorHAnsi" w:hAnsiTheme="minorHAnsi" w:cstheme="minorHAnsi"/>
        </w:rPr>
        <w:t xml:space="preserve">: </w:t>
      </w:r>
      <w:r w:rsidR="009D35F5">
        <w:rPr>
          <w:rFonts w:asciiTheme="minorHAnsi" w:hAnsiTheme="minorHAnsi" w:cstheme="minorHAnsi"/>
        </w:rPr>
        <w:t>dinsdag 20 juni</w:t>
      </w:r>
      <w:r w:rsidR="00AC0E57">
        <w:rPr>
          <w:rFonts w:asciiTheme="minorHAnsi" w:hAnsiTheme="minorHAnsi" w:cstheme="minorHAnsi"/>
        </w:rPr>
        <w:t xml:space="preserve"> 2023</w:t>
      </w:r>
    </w:p>
    <w:p w14:paraId="2C246695" w14:textId="76A74F0B" w:rsidR="00C23CDC" w:rsidRPr="00F460AB" w:rsidRDefault="00182588" w:rsidP="001A7C47">
      <w:pPr>
        <w:spacing w:after="0"/>
        <w:rPr>
          <w:rFonts w:asciiTheme="minorHAnsi" w:hAnsiTheme="minorHAnsi" w:cstheme="minorHAnsi"/>
        </w:rPr>
      </w:pPr>
      <w:r>
        <w:rPr>
          <w:rFonts w:asciiTheme="minorHAnsi" w:hAnsiTheme="minorHAnsi" w:cstheme="minorHAnsi"/>
        </w:rPr>
        <w:t>Van</w:t>
      </w:r>
      <w:r w:rsidR="00151908">
        <w:rPr>
          <w:rFonts w:asciiTheme="minorHAnsi" w:hAnsiTheme="minorHAnsi" w:cstheme="minorHAnsi"/>
        </w:rPr>
        <w:tab/>
      </w:r>
      <w:r w:rsidR="00151908">
        <w:rPr>
          <w:rFonts w:asciiTheme="minorHAnsi" w:hAnsiTheme="minorHAnsi" w:cstheme="minorHAnsi"/>
        </w:rPr>
        <w:tab/>
      </w:r>
      <w:r>
        <w:rPr>
          <w:rFonts w:asciiTheme="minorHAnsi" w:hAnsiTheme="minorHAnsi" w:cstheme="minorHAnsi"/>
        </w:rPr>
        <w:t xml:space="preserve">: </w:t>
      </w:r>
      <w:r w:rsidR="00533C01">
        <w:rPr>
          <w:rFonts w:asciiTheme="minorHAnsi" w:hAnsiTheme="minorHAnsi" w:cstheme="minorHAnsi"/>
        </w:rPr>
        <w:t>BghU</w:t>
      </w:r>
    </w:p>
    <w:p w14:paraId="282072FB" w14:textId="6E337C6A" w:rsidR="00D274D6" w:rsidRDefault="001A7C47" w:rsidP="001A7C47">
      <w:pPr>
        <w:spacing w:after="0"/>
        <w:rPr>
          <w:rFonts w:asciiTheme="minorHAnsi" w:hAnsiTheme="minorHAnsi" w:cstheme="minorHAnsi"/>
        </w:rPr>
      </w:pPr>
      <w:r>
        <w:rPr>
          <w:rFonts w:asciiTheme="minorHAnsi" w:hAnsiTheme="minorHAnsi" w:cstheme="minorHAnsi"/>
        </w:rPr>
        <w:t xml:space="preserve">Contactpersoon: </w:t>
      </w:r>
      <w:bookmarkStart w:id="0" w:name="contactpersoon_aanbesteding"/>
      <w:r w:rsidR="00A452DE">
        <w:rPr>
          <w:rFonts w:asciiTheme="minorHAnsi" w:hAnsiTheme="minorHAnsi" w:cstheme="minorHAnsi"/>
        </w:rPr>
        <w:t>de heer S.D. van Beek</w:t>
      </w:r>
      <w:r>
        <w:rPr>
          <w:rFonts w:asciiTheme="minorHAnsi" w:hAnsiTheme="minorHAnsi" w:cstheme="minorHAnsi"/>
        </w:rPr>
        <w:t>, inkoopadviseur</w:t>
      </w:r>
      <w:bookmarkEnd w:id="0"/>
    </w:p>
    <w:p w14:paraId="4838D89B" w14:textId="47DA93F1" w:rsidR="003541ED" w:rsidRDefault="003541ED" w:rsidP="001A7C47">
      <w:pPr>
        <w:spacing w:after="0"/>
        <w:rPr>
          <w:rFonts w:asciiTheme="minorHAnsi" w:hAnsiTheme="minorHAnsi" w:cstheme="minorHAnsi"/>
        </w:rPr>
      </w:pPr>
    </w:p>
    <w:p w14:paraId="276A5207" w14:textId="34D9A957" w:rsidR="003541ED" w:rsidRDefault="003541ED" w:rsidP="001A7C47">
      <w:pPr>
        <w:spacing w:after="0"/>
        <w:rPr>
          <w:rFonts w:asciiTheme="minorHAnsi" w:hAnsiTheme="minorHAnsi" w:cstheme="minorHAnsi"/>
        </w:rPr>
      </w:pPr>
    </w:p>
    <w:p w14:paraId="1D423D6F" w14:textId="113B821A" w:rsidR="003541ED" w:rsidRDefault="003541ED" w:rsidP="001A7C47">
      <w:pPr>
        <w:spacing w:after="0"/>
        <w:rPr>
          <w:rFonts w:asciiTheme="minorHAnsi" w:hAnsiTheme="minorHAnsi" w:cstheme="minorHAnsi"/>
        </w:rPr>
      </w:pPr>
    </w:p>
    <w:p w14:paraId="16EE035E" w14:textId="7A0B2BA5" w:rsidR="009D63EB" w:rsidRDefault="009D63EB" w:rsidP="00BB2B3B">
      <w:pPr>
        <w:jc w:val="center"/>
        <w:rPr>
          <w:rFonts w:asciiTheme="minorHAnsi" w:hAnsiTheme="minorHAnsi" w:cstheme="minorHAnsi"/>
          <w:sz w:val="20"/>
        </w:rPr>
      </w:pPr>
      <w:r w:rsidRPr="00460834">
        <w:rPr>
          <w:rFonts w:asciiTheme="minorHAnsi" w:hAnsiTheme="minorHAnsi" w:cstheme="minorHAnsi"/>
          <w:sz w:val="20"/>
        </w:rPr>
        <w:t xml:space="preserve">© </w:t>
      </w:r>
      <w:r w:rsidR="00460834" w:rsidRPr="00460834">
        <w:rPr>
          <w:rFonts w:asciiTheme="minorHAnsi" w:hAnsiTheme="minorHAnsi" w:cstheme="minorHAnsi"/>
          <w:sz w:val="20"/>
        </w:rPr>
        <w:t>Vier Heren Aanbestedingsadvies BV</w:t>
      </w:r>
      <w:r w:rsidRPr="00460834">
        <w:rPr>
          <w:rFonts w:asciiTheme="minorHAnsi" w:hAnsiTheme="minorHAnsi" w:cstheme="minorHAnsi"/>
          <w:sz w:val="20"/>
        </w:rPr>
        <w:t xml:space="preserve">, niets in dit document mag worden verveelvoudigd of openbaar gemaakt zonder de uitdrukkelijke schriftelijke toestemming van </w:t>
      </w:r>
      <w:r w:rsidR="00460834" w:rsidRPr="00460834">
        <w:rPr>
          <w:rFonts w:asciiTheme="minorHAnsi" w:hAnsiTheme="minorHAnsi" w:cstheme="minorHAnsi"/>
          <w:sz w:val="20"/>
        </w:rPr>
        <w:t>Vier Heren Aanbestedingsadvies BV</w:t>
      </w:r>
    </w:p>
    <w:p w14:paraId="65205C89" w14:textId="3E88E637" w:rsidR="00177BD9" w:rsidRPr="00E66810" w:rsidRDefault="00177BD9" w:rsidP="009456CC">
      <w:pPr>
        <w:rPr>
          <w:rFonts w:asciiTheme="minorHAnsi" w:hAnsiTheme="minorHAnsi" w:cstheme="minorHAnsi"/>
          <w:b/>
          <w:color w:val="E10E49"/>
        </w:rPr>
      </w:pPr>
      <w:r w:rsidRPr="00E66810">
        <w:rPr>
          <w:rFonts w:asciiTheme="minorHAnsi" w:hAnsiTheme="minorHAnsi" w:cstheme="minorHAnsi"/>
          <w:b/>
          <w:color w:val="E10E49"/>
          <w:sz w:val="36"/>
          <w:szCs w:val="36"/>
        </w:rPr>
        <w:t>Inh</w:t>
      </w:r>
      <w:r w:rsidRPr="00AD2C26">
        <w:rPr>
          <w:rFonts w:asciiTheme="minorHAnsi" w:hAnsiTheme="minorHAnsi" w:cstheme="minorHAnsi"/>
          <w:b/>
          <w:color w:val="E10E49"/>
          <w:sz w:val="36"/>
          <w:szCs w:val="36"/>
        </w:rPr>
        <w:t>ou</w:t>
      </w:r>
      <w:r w:rsidRPr="00E66810">
        <w:rPr>
          <w:rFonts w:asciiTheme="minorHAnsi" w:hAnsiTheme="minorHAnsi" w:cstheme="minorHAnsi"/>
          <w:b/>
          <w:color w:val="E10E49"/>
          <w:sz w:val="36"/>
          <w:szCs w:val="36"/>
        </w:rPr>
        <w:t>dsopgave</w:t>
      </w:r>
    </w:p>
    <w:p w14:paraId="24B74B8E" w14:textId="4F0D2ACE" w:rsidR="00C95891" w:rsidRDefault="00AA4B91">
      <w:pPr>
        <w:pStyle w:val="TOC1"/>
        <w:tabs>
          <w:tab w:val="left" w:pos="440"/>
          <w:tab w:val="right" w:leader="dot" w:pos="9062"/>
        </w:tabs>
        <w:rPr>
          <w:rFonts w:asciiTheme="minorHAnsi" w:eastAsiaTheme="minorEastAsia" w:hAnsiTheme="minorHAnsi"/>
          <w:b w:val="0"/>
          <w:noProof/>
          <w:kern w:val="2"/>
          <w:sz w:val="22"/>
          <w14:ligatures w14:val="standardContextual"/>
        </w:rPr>
      </w:pPr>
      <w:r w:rsidRPr="00CD58B9">
        <w:rPr>
          <w:rFonts w:asciiTheme="minorHAnsi" w:hAnsiTheme="minorHAnsi" w:cstheme="minorHAnsi"/>
        </w:rPr>
        <w:fldChar w:fldCharType="begin"/>
      </w:r>
      <w:r w:rsidRPr="00CD58B9">
        <w:rPr>
          <w:rFonts w:asciiTheme="minorHAnsi" w:hAnsiTheme="minorHAnsi" w:cstheme="minorHAnsi"/>
        </w:rPr>
        <w:instrText xml:space="preserve"> TOC \o "1-2" \h \z \u </w:instrText>
      </w:r>
      <w:r w:rsidRPr="00CD58B9">
        <w:rPr>
          <w:rFonts w:asciiTheme="minorHAnsi" w:hAnsiTheme="minorHAnsi" w:cstheme="minorHAnsi"/>
        </w:rPr>
        <w:fldChar w:fldCharType="separate"/>
      </w:r>
      <w:hyperlink w:anchor="_Toc135951886" w:history="1">
        <w:r w:rsidR="00C95891" w:rsidRPr="00050B28">
          <w:rPr>
            <w:rStyle w:val="Hyperlink"/>
            <w:noProof/>
          </w:rPr>
          <w:t>1</w:t>
        </w:r>
        <w:r w:rsidR="00C95891">
          <w:rPr>
            <w:rFonts w:asciiTheme="minorHAnsi" w:eastAsiaTheme="minorEastAsia" w:hAnsiTheme="minorHAnsi"/>
            <w:b w:val="0"/>
            <w:noProof/>
            <w:kern w:val="2"/>
            <w:sz w:val="22"/>
            <w14:ligatures w14:val="standardContextual"/>
          </w:rPr>
          <w:tab/>
        </w:r>
        <w:r w:rsidR="00C95891" w:rsidRPr="00050B28">
          <w:rPr>
            <w:rStyle w:val="Hyperlink"/>
            <w:noProof/>
          </w:rPr>
          <w:t>Inleiding</w:t>
        </w:r>
        <w:r w:rsidR="00C95891">
          <w:rPr>
            <w:noProof/>
            <w:webHidden/>
          </w:rPr>
          <w:tab/>
        </w:r>
        <w:r w:rsidR="00C95891">
          <w:rPr>
            <w:noProof/>
            <w:webHidden/>
          </w:rPr>
          <w:fldChar w:fldCharType="begin"/>
        </w:r>
        <w:r w:rsidR="00C95891">
          <w:rPr>
            <w:noProof/>
            <w:webHidden/>
          </w:rPr>
          <w:instrText xml:space="preserve"> PAGEREF _Toc135951886 \h </w:instrText>
        </w:r>
        <w:r w:rsidR="00C95891">
          <w:rPr>
            <w:noProof/>
            <w:webHidden/>
          </w:rPr>
        </w:r>
        <w:r w:rsidR="00C95891">
          <w:rPr>
            <w:noProof/>
            <w:webHidden/>
          </w:rPr>
          <w:fldChar w:fldCharType="separate"/>
        </w:r>
        <w:r w:rsidR="00B359BD">
          <w:rPr>
            <w:noProof/>
            <w:webHidden/>
          </w:rPr>
          <w:t>4</w:t>
        </w:r>
        <w:r w:rsidR="00C95891">
          <w:rPr>
            <w:noProof/>
            <w:webHidden/>
          </w:rPr>
          <w:fldChar w:fldCharType="end"/>
        </w:r>
      </w:hyperlink>
    </w:p>
    <w:p w14:paraId="26DA3CC3" w14:textId="0B99E2E6" w:rsidR="00C95891" w:rsidRDefault="00D17BEA">
      <w:pPr>
        <w:pStyle w:val="TOC2"/>
        <w:tabs>
          <w:tab w:val="left" w:pos="800"/>
          <w:tab w:val="right" w:leader="dot" w:pos="9062"/>
        </w:tabs>
        <w:rPr>
          <w:rFonts w:asciiTheme="minorHAnsi" w:hAnsiTheme="minorHAnsi"/>
          <w:noProof/>
          <w:kern w:val="2"/>
          <w:sz w:val="22"/>
          <w14:ligatures w14:val="standardContextual"/>
        </w:rPr>
      </w:pPr>
      <w:hyperlink w:anchor="_Toc135951887" w:history="1">
        <w:r w:rsidR="00C95891" w:rsidRPr="00050B28">
          <w:rPr>
            <w:rStyle w:val="Hyperlink"/>
            <w:noProof/>
          </w:rPr>
          <w:t>1.1</w:t>
        </w:r>
        <w:r w:rsidR="00C95891">
          <w:rPr>
            <w:rFonts w:asciiTheme="minorHAnsi" w:hAnsiTheme="minorHAnsi"/>
            <w:noProof/>
            <w:kern w:val="2"/>
            <w:sz w:val="22"/>
            <w14:ligatures w14:val="standardContextual"/>
          </w:rPr>
          <w:tab/>
        </w:r>
        <w:r w:rsidR="00C95891" w:rsidRPr="00050B28">
          <w:rPr>
            <w:rStyle w:val="Hyperlink"/>
            <w:noProof/>
          </w:rPr>
          <w:t>Algemeen</w:t>
        </w:r>
        <w:r w:rsidR="00C95891">
          <w:rPr>
            <w:noProof/>
            <w:webHidden/>
          </w:rPr>
          <w:tab/>
        </w:r>
        <w:r w:rsidR="00C95891">
          <w:rPr>
            <w:noProof/>
            <w:webHidden/>
          </w:rPr>
          <w:fldChar w:fldCharType="begin"/>
        </w:r>
        <w:r w:rsidR="00C95891">
          <w:rPr>
            <w:noProof/>
            <w:webHidden/>
          </w:rPr>
          <w:instrText xml:space="preserve"> PAGEREF _Toc135951887 \h </w:instrText>
        </w:r>
        <w:r w:rsidR="00C95891">
          <w:rPr>
            <w:noProof/>
            <w:webHidden/>
          </w:rPr>
        </w:r>
        <w:r w:rsidR="00C95891">
          <w:rPr>
            <w:noProof/>
            <w:webHidden/>
          </w:rPr>
          <w:fldChar w:fldCharType="separate"/>
        </w:r>
        <w:r w:rsidR="00B359BD">
          <w:rPr>
            <w:noProof/>
            <w:webHidden/>
          </w:rPr>
          <w:t>4</w:t>
        </w:r>
        <w:r w:rsidR="00C95891">
          <w:rPr>
            <w:noProof/>
            <w:webHidden/>
          </w:rPr>
          <w:fldChar w:fldCharType="end"/>
        </w:r>
      </w:hyperlink>
    </w:p>
    <w:p w14:paraId="1D59C4D5" w14:textId="53783BF9" w:rsidR="00C95891" w:rsidRDefault="00D17BEA">
      <w:pPr>
        <w:pStyle w:val="TOC2"/>
        <w:tabs>
          <w:tab w:val="left" w:pos="800"/>
          <w:tab w:val="right" w:leader="dot" w:pos="9062"/>
        </w:tabs>
        <w:rPr>
          <w:rFonts w:asciiTheme="minorHAnsi" w:hAnsiTheme="minorHAnsi"/>
          <w:noProof/>
          <w:kern w:val="2"/>
          <w:sz w:val="22"/>
          <w14:ligatures w14:val="standardContextual"/>
        </w:rPr>
      </w:pPr>
      <w:hyperlink w:anchor="_Toc135951888" w:history="1">
        <w:r w:rsidR="00C95891" w:rsidRPr="00050B28">
          <w:rPr>
            <w:rStyle w:val="Hyperlink"/>
            <w:noProof/>
          </w:rPr>
          <w:t>1.2</w:t>
        </w:r>
        <w:r w:rsidR="00C95891">
          <w:rPr>
            <w:rFonts w:asciiTheme="minorHAnsi" w:hAnsiTheme="minorHAnsi"/>
            <w:noProof/>
            <w:kern w:val="2"/>
            <w:sz w:val="22"/>
            <w14:ligatures w14:val="standardContextual"/>
          </w:rPr>
          <w:tab/>
        </w:r>
        <w:r w:rsidR="00C95891" w:rsidRPr="00050B28">
          <w:rPr>
            <w:rStyle w:val="Hyperlink"/>
            <w:noProof/>
          </w:rPr>
          <w:t>Onderwerpen van inkoop</w:t>
        </w:r>
        <w:r w:rsidR="00C95891">
          <w:rPr>
            <w:noProof/>
            <w:webHidden/>
          </w:rPr>
          <w:tab/>
        </w:r>
        <w:r w:rsidR="00C95891">
          <w:rPr>
            <w:noProof/>
            <w:webHidden/>
          </w:rPr>
          <w:fldChar w:fldCharType="begin"/>
        </w:r>
        <w:r w:rsidR="00C95891">
          <w:rPr>
            <w:noProof/>
            <w:webHidden/>
          </w:rPr>
          <w:instrText xml:space="preserve"> PAGEREF _Toc135951888 \h </w:instrText>
        </w:r>
        <w:r w:rsidR="00C95891">
          <w:rPr>
            <w:noProof/>
            <w:webHidden/>
          </w:rPr>
        </w:r>
        <w:r w:rsidR="00C95891">
          <w:rPr>
            <w:noProof/>
            <w:webHidden/>
          </w:rPr>
          <w:fldChar w:fldCharType="separate"/>
        </w:r>
        <w:r w:rsidR="00B359BD">
          <w:rPr>
            <w:noProof/>
            <w:webHidden/>
          </w:rPr>
          <w:t>4</w:t>
        </w:r>
        <w:r w:rsidR="00C95891">
          <w:rPr>
            <w:noProof/>
            <w:webHidden/>
          </w:rPr>
          <w:fldChar w:fldCharType="end"/>
        </w:r>
      </w:hyperlink>
    </w:p>
    <w:p w14:paraId="17E0D781" w14:textId="3EE4DCE8" w:rsidR="00C95891" w:rsidRDefault="00D17BEA">
      <w:pPr>
        <w:pStyle w:val="TOC2"/>
        <w:tabs>
          <w:tab w:val="left" w:pos="800"/>
          <w:tab w:val="right" w:leader="dot" w:pos="9062"/>
        </w:tabs>
        <w:rPr>
          <w:rFonts w:asciiTheme="minorHAnsi" w:hAnsiTheme="minorHAnsi"/>
          <w:noProof/>
          <w:kern w:val="2"/>
          <w:sz w:val="22"/>
          <w14:ligatures w14:val="standardContextual"/>
        </w:rPr>
      </w:pPr>
      <w:hyperlink w:anchor="_Toc135951889" w:history="1">
        <w:r w:rsidR="00C95891" w:rsidRPr="00050B28">
          <w:rPr>
            <w:rStyle w:val="Hyperlink"/>
            <w:noProof/>
          </w:rPr>
          <w:t>1.3</w:t>
        </w:r>
        <w:r w:rsidR="00C95891">
          <w:rPr>
            <w:rFonts w:asciiTheme="minorHAnsi" w:hAnsiTheme="minorHAnsi"/>
            <w:noProof/>
            <w:kern w:val="2"/>
            <w:sz w:val="22"/>
            <w14:ligatures w14:val="standardContextual"/>
          </w:rPr>
          <w:tab/>
        </w:r>
        <w:r w:rsidR="00C95891" w:rsidRPr="00050B28">
          <w:rPr>
            <w:rStyle w:val="Hyperlink"/>
            <w:noProof/>
          </w:rPr>
          <w:t>De Aanbestedende dienst en Opdrachtgever</w:t>
        </w:r>
        <w:r w:rsidR="00C95891">
          <w:rPr>
            <w:noProof/>
            <w:webHidden/>
          </w:rPr>
          <w:tab/>
        </w:r>
        <w:r w:rsidR="00C95891">
          <w:rPr>
            <w:noProof/>
            <w:webHidden/>
          </w:rPr>
          <w:fldChar w:fldCharType="begin"/>
        </w:r>
        <w:r w:rsidR="00C95891">
          <w:rPr>
            <w:noProof/>
            <w:webHidden/>
          </w:rPr>
          <w:instrText xml:space="preserve"> PAGEREF _Toc135951889 \h </w:instrText>
        </w:r>
        <w:r w:rsidR="00C95891">
          <w:rPr>
            <w:noProof/>
            <w:webHidden/>
          </w:rPr>
        </w:r>
        <w:r w:rsidR="00C95891">
          <w:rPr>
            <w:noProof/>
            <w:webHidden/>
          </w:rPr>
          <w:fldChar w:fldCharType="separate"/>
        </w:r>
        <w:r w:rsidR="00B359BD">
          <w:rPr>
            <w:noProof/>
            <w:webHidden/>
          </w:rPr>
          <w:t>4</w:t>
        </w:r>
        <w:r w:rsidR="00C95891">
          <w:rPr>
            <w:noProof/>
            <w:webHidden/>
          </w:rPr>
          <w:fldChar w:fldCharType="end"/>
        </w:r>
      </w:hyperlink>
    </w:p>
    <w:p w14:paraId="27B82537" w14:textId="05CF7CE4" w:rsidR="00C95891" w:rsidRDefault="00D17BEA">
      <w:pPr>
        <w:pStyle w:val="TOC2"/>
        <w:tabs>
          <w:tab w:val="left" w:pos="800"/>
          <w:tab w:val="right" w:leader="dot" w:pos="9062"/>
        </w:tabs>
        <w:rPr>
          <w:rFonts w:asciiTheme="minorHAnsi" w:hAnsiTheme="minorHAnsi"/>
          <w:noProof/>
          <w:kern w:val="2"/>
          <w:sz w:val="22"/>
          <w14:ligatures w14:val="standardContextual"/>
        </w:rPr>
      </w:pPr>
      <w:hyperlink w:anchor="_Toc135951890" w:history="1">
        <w:r w:rsidR="00C95891" w:rsidRPr="00050B28">
          <w:rPr>
            <w:rStyle w:val="Hyperlink"/>
            <w:noProof/>
          </w:rPr>
          <w:t>1.4</w:t>
        </w:r>
        <w:r w:rsidR="00C95891">
          <w:rPr>
            <w:rFonts w:asciiTheme="minorHAnsi" w:hAnsiTheme="minorHAnsi"/>
            <w:noProof/>
            <w:kern w:val="2"/>
            <w:sz w:val="22"/>
            <w14:ligatures w14:val="standardContextual"/>
          </w:rPr>
          <w:tab/>
        </w:r>
        <w:r w:rsidR="00C95891" w:rsidRPr="00050B28">
          <w:rPr>
            <w:rStyle w:val="Hyperlink"/>
            <w:noProof/>
          </w:rPr>
          <w:t>Voorwerp van de aanbestedingsprocedure</w:t>
        </w:r>
        <w:r w:rsidR="00C95891">
          <w:rPr>
            <w:noProof/>
            <w:webHidden/>
          </w:rPr>
          <w:tab/>
        </w:r>
        <w:r w:rsidR="00C95891">
          <w:rPr>
            <w:noProof/>
            <w:webHidden/>
          </w:rPr>
          <w:fldChar w:fldCharType="begin"/>
        </w:r>
        <w:r w:rsidR="00C95891">
          <w:rPr>
            <w:noProof/>
            <w:webHidden/>
          </w:rPr>
          <w:instrText xml:space="preserve"> PAGEREF _Toc135951890 \h </w:instrText>
        </w:r>
        <w:r w:rsidR="00C95891">
          <w:rPr>
            <w:noProof/>
            <w:webHidden/>
          </w:rPr>
        </w:r>
        <w:r w:rsidR="00C95891">
          <w:rPr>
            <w:noProof/>
            <w:webHidden/>
          </w:rPr>
          <w:fldChar w:fldCharType="separate"/>
        </w:r>
        <w:r w:rsidR="00B359BD">
          <w:rPr>
            <w:noProof/>
            <w:webHidden/>
          </w:rPr>
          <w:t>6</w:t>
        </w:r>
        <w:r w:rsidR="00C95891">
          <w:rPr>
            <w:noProof/>
            <w:webHidden/>
          </w:rPr>
          <w:fldChar w:fldCharType="end"/>
        </w:r>
      </w:hyperlink>
    </w:p>
    <w:p w14:paraId="5E786F0B" w14:textId="31AD0DD6" w:rsidR="00C95891" w:rsidRDefault="00D17BEA">
      <w:pPr>
        <w:pStyle w:val="TOC2"/>
        <w:tabs>
          <w:tab w:val="left" w:pos="800"/>
          <w:tab w:val="right" w:leader="dot" w:pos="9062"/>
        </w:tabs>
        <w:rPr>
          <w:rFonts w:asciiTheme="minorHAnsi" w:hAnsiTheme="minorHAnsi"/>
          <w:noProof/>
          <w:kern w:val="2"/>
          <w:sz w:val="22"/>
          <w14:ligatures w14:val="standardContextual"/>
        </w:rPr>
      </w:pPr>
      <w:hyperlink w:anchor="_Toc135951891" w:history="1">
        <w:r w:rsidR="00C95891" w:rsidRPr="00050B28">
          <w:rPr>
            <w:rStyle w:val="Hyperlink"/>
            <w:noProof/>
          </w:rPr>
          <w:t>1.5</w:t>
        </w:r>
        <w:r w:rsidR="00C95891">
          <w:rPr>
            <w:rFonts w:asciiTheme="minorHAnsi" w:hAnsiTheme="minorHAnsi"/>
            <w:noProof/>
            <w:kern w:val="2"/>
            <w:sz w:val="22"/>
            <w14:ligatures w14:val="standardContextual"/>
          </w:rPr>
          <w:tab/>
        </w:r>
        <w:r w:rsidR="00C95891" w:rsidRPr="00050B28">
          <w:rPr>
            <w:rStyle w:val="Hyperlink"/>
            <w:noProof/>
          </w:rPr>
          <w:t>Aanleiding</w:t>
        </w:r>
        <w:r w:rsidR="00C95891">
          <w:rPr>
            <w:noProof/>
            <w:webHidden/>
          </w:rPr>
          <w:tab/>
        </w:r>
        <w:r w:rsidR="00C95891">
          <w:rPr>
            <w:noProof/>
            <w:webHidden/>
          </w:rPr>
          <w:fldChar w:fldCharType="begin"/>
        </w:r>
        <w:r w:rsidR="00C95891">
          <w:rPr>
            <w:noProof/>
            <w:webHidden/>
          </w:rPr>
          <w:instrText xml:space="preserve"> PAGEREF _Toc135951891 \h </w:instrText>
        </w:r>
        <w:r w:rsidR="00C95891">
          <w:rPr>
            <w:noProof/>
            <w:webHidden/>
          </w:rPr>
        </w:r>
        <w:r w:rsidR="00C95891">
          <w:rPr>
            <w:noProof/>
            <w:webHidden/>
          </w:rPr>
          <w:fldChar w:fldCharType="separate"/>
        </w:r>
        <w:r w:rsidR="00B359BD">
          <w:rPr>
            <w:noProof/>
            <w:webHidden/>
          </w:rPr>
          <w:t>6</w:t>
        </w:r>
        <w:r w:rsidR="00C95891">
          <w:rPr>
            <w:noProof/>
            <w:webHidden/>
          </w:rPr>
          <w:fldChar w:fldCharType="end"/>
        </w:r>
      </w:hyperlink>
    </w:p>
    <w:p w14:paraId="4D48DE73" w14:textId="1CAEEFB7" w:rsidR="00C95891" w:rsidRDefault="00D17BEA">
      <w:pPr>
        <w:pStyle w:val="TOC2"/>
        <w:tabs>
          <w:tab w:val="left" w:pos="800"/>
          <w:tab w:val="right" w:leader="dot" w:pos="9062"/>
        </w:tabs>
        <w:rPr>
          <w:rFonts w:asciiTheme="minorHAnsi" w:hAnsiTheme="minorHAnsi"/>
          <w:noProof/>
          <w:kern w:val="2"/>
          <w:sz w:val="22"/>
          <w14:ligatures w14:val="standardContextual"/>
        </w:rPr>
      </w:pPr>
      <w:hyperlink w:anchor="_Toc135951892" w:history="1">
        <w:r w:rsidR="00C95891" w:rsidRPr="00050B28">
          <w:rPr>
            <w:rStyle w:val="Hyperlink"/>
            <w:noProof/>
          </w:rPr>
          <w:t>1.6</w:t>
        </w:r>
        <w:r w:rsidR="00C95891">
          <w:rPr>
            <w:rFonts w:asciiTheme="minorHAnsi" w:hAnsiTheme="minorHAnsi"/>
            <w:noProof/>
            <w:kern w:val="2"/>
            <w:sz w:val="22"/>
            <w14:ligatures w14:val="standardContextual"/>
          </w:rPr>
          <w:tab/>
        </w:r>
        <w:r w:rsidR="00C95891" w:rsidRPr="00050B28">
          <w:rPr>
            <w:rStyle w:val="Hyperlink"/>
            <w:noProof/>
          </w:rPr>
          <w:t>Huidige leveranciers en overeenkomsten</w:t>
        </w:r>
        <w:r w:rsidR="00C95891">
          <w:rPr>
            <w:noProof/>
            <w:webHidden/>
          </w:rPr>
          <w:tab/>
        </w:r>
        <w:r w:rsidR="00C95891">
          <w:rPr>
            <w:noProof/>
            <w:webHidden/>
          </w:rPr>
          <w:fldChar w:fldCharType="begin"/>
        </w:r>
        <w:r w:rsidR="00C95891">
          <w:rPr>
            <w:noProof/>
            <w:webHidden/>
          </w:rPr>
          <w:instrText xml:space="preserve"> PAGEREF _Toc135951892 \h </w:instrText>
        </w:r>
        <w:r w:rsidR="00C95891">
          <w:rPr>
            <w:noProof/>
            <w:webHidden/>
          </w:rPr>
        </w:r>
        <w:r w:rsidR="00C95891">
          <w:rPr>
            <w:noProof/>
            <w:webHidden/>
          </w:rPr>
          <w:fldChar w:fldCharType="separate"/>
        </w:r>
        <w:r w:rsidR="00B359BD">
          <w:rPr>
            <w:noProof/>
            <w:webHidden/>
          </w:rPr>
          <w:t>6</w:t>
        </w:r>
        <w:r w:rsidR="00C95891">
          <w:rPr>
            <w:noProof/>
            <w:webHidden/>
          </w:rPr>
          <w:fldChar w:fldCharType="end"/>
        </w:r>
      </w:hyperlink>
    </w:p>
    <w:p w14:paraId="7F8AB95D" w14:textId="6DAC4A53" w:rsidR="00C95891" w:rsidRDefault="00D17BEA">
      <w:pPr>
        <w:pStyle w:val="TOC2"/>
        <w:tabs>
          <w:tab w:val="left" w:pos="800"/>
          <w:tab w:val="right" w:leader="dot" w:pos="9062"/>
        </w:tabs>
        <w:rPr>
          <w:rFonts w:asciiTheme="minorHAnsi" w:hAnsiTheme="minorHAnsi"/>
          <w:noProof/>
          <w:kern w:val="2"/>
          <w:sz w:val="22"/>
          <w14:ligatures w14:val="standardContextual"/>
        </w:rPr>
      </w:pPr>
      <w:hyperlink w:anchor="_Toc135951893" w:history="1">
        <w:r w:rsidR="00C95891" w:rsidRPr="00050B28">
          <w:rPr>
            <w:rStyle w:val="Hyperlink"/>
            <w:noProof/>
          </w:rPr>
          <w:t>1.7</w:t>
        </w:r>
        <w:r w:rsidR="00C95891">
          <w:rPr>
            <w:rFonts w:asciiTheme="minorHAnsi" w:hAnsiTheme="minorHAnsi"/>
            <w:noProof/>
            <w:kern w:val="2"/>
            <w:sz w:val="22"/>
            <w14:ligatures w14:val="standardContextual"/>
          </w:rPr>
          <w:tab/>
        </w:r>
        <w:r w:rsidR="00C95891" w:rsidRPr="00050B28">
          <w:rPr>
            <w:rStyle w:val="Hyperlink"/>
            <w:noProof/>
          </w:rPr>
          <w:t>Huidige werkplekken hardware</w:t>
        </w:r>
        <w:r w:rsidR="00C95891">
          <w:rPr>
            <w:noProof/>
            <w:webHidden/>
          </w:rPr>
          <w:tab/>
        </w:r>
        <w:r w:rsidR="00C95891">
          <w:rPr>
            <w:noProof/>
            <w:webHidden/>
          </w:rPr>
          <w:fldChar w:fldCharType="begin"/>
        </w:r>
        <w:r w:rsidR="00C95891">
          <w:rPr>
            <w:noProof/>
            <w:webHidden/>
          </w:rPr>
          <w:instrText xml:space="preserve"> PAGEREF _Toc135951893 \h </w:instrText>
        </w:r>
        <w:r w:rsidR="00C95891">
          <w:rPr>
            <w:noProof/>
            <w:webHidden/>
          </w:rPr>
        </w:r>
        <w:r w:rsidR="00C95891">
          <w:rPr>
            <w:noProof/>
            <w:webHidden/>
          </w:rPr>
          <w:fldChar w:fldCharType="separate"/>
        </w:r>
        <w:r w:rsidR="00B359BD">
          <w:rPr>
            <w:noProof/>
            <w:webHidden/>
          </w:rPr>
          <w:t>6</w:t>
        </w:r>
        <w:r w:rsidR="00C95891">
          <w:rPr>
            <w:noProof/>
            <w:webHidden/>
          </w:rPr>
          <w:fldChar w:fldCharType="end"/>
        </w:r>
      </w:hyperlink>
    </w:p>
    <w:p w14:paraId="07F631F4" w14:textId="3BDDE177" w:rsidR="00C95891" w:rsidRDefault="00D17BEA">
      <w:pPr>
        <w:pStyle w:val="TOC2"/>
        <w:tabs>
          <w:tab w:val="left" w:pos="800"/>
          <w:tab w:val="right" w:leader="dot" w:pos="9062"/>
        </w:tabs>
        <w:rPr>
          <w:rFonts w:asciiTheme="minorHAnsi" w:hAnsiTheme="minorHAnsi"/>
          <w:noProof/>
          <w:kern w:val="2"/>
          <w:sz w:val="22"/>
          <w14:ligatures w14:val="standardContextual"/>
        </w:rPr>
      </w:pPr>
      <w:hyperlink w:anchor="_Toc135951894" w:history="1">
        <w:r w:rsidR="00C95891" w:rsidRPr="00050B28">
          <w:rPr>
            <w:rStyle w:val="Hyperlink"/>
            <w:noProof/>
          </w:rPr>
          <w:t>1.8</w:t>
        </w:r>
        <w:r w:rsidR="00C95891">
          <w:rPr>
            <w:rFonts w:asciiTheme="minorHAnsi" w:hAnsiTheme="minorHAnsi"/>
            <w:noProof/>
            <w:kern w:val="2"/>
            <w:sz w:val="22"/>
            <w14:ligatures w14:val="standardContextual"/>
          </w:rPr>
          <w:tab/>
        </w:r>
        <w:r w:rsidR="00C95891" w:rsidRPr="00050B28">
          <w:rPr>
            <w:rStyle w:val="Hyperlink"/>
            <w:noProof/>
          </w:rPr>
          <w:t>Ervaringen en verbeterpunten</w:t>
        </w:r>
        <w:r w:rsidR="00C95891">
          <w:rPr>
            <w:noProof/>
            <w:webHidden/>
          </w:rPr>
          <w:tab/>
        </w:r>
        <w:r w:rsidR="00C95891">
          <w:rPr>
            <w:noProof/>
            <w:webHidden/>
          </w:rPr>
          <w:fldChar w:fldCharType="begin"/>
        </w:r>
        <w:r w:rsidR="00C95891">
          <w:rPr>
            <w:noProof/>
            <w:webHidden/>
          </w:rPr>
          <w:instrText xml:space="preserve"> PAGEREF _Toc135951894 \h </w:instrText>
        </w:r>
        <w:r w:rsidR="00C95891">
          <w:rPr>
            <w:noProof/>
            <w:webHidden/>
          </w:rPr>
        </w:r>
        <w:r w:rsidR="00C95891">
          <w:rPr>
            <w:noProof/>
            <w:webHidden/>
          </w:rPr>
          <w:fldChar w:fldCharType="separate"/>
        </w:r>
        <w:r w:rsidR="00B359BD">
          <w:rPr>
            <w:noProof/>
            <w:webHidden/>
          </w:rPr>
          <w:t>6</w:t>
        </w:r>
        <w:r w:rsidR="00C95891">
          <w:rPr>
            <w:noProof/>
            <w:webHidden/>
          </w:rPr>
          <w:fldChar w:fldCharType="end"/>
        </w:r>
      </w:hyperlink>
    </w:p>
    <w:p w14:paraId="0AE71936" w14:textId="324562EE" w:rsidR="00C95891" w:rsidRDefault="00D17BEA">
      <w:pPr>
        <w:pStyle w:val="TOC2"/>
        <w:tabs>
          <w:tab w:val="left" w:pos="800"/>
          <w:tab w:val="right" w:leader="dot" w:pos="9062"/>
        </w:tabs>
        <w:rPr>
          <w:rFonts w:asciiTheme="minorHAnsi" w:hAnsiTheme="minorHAnsi"/>
          <w:noProof/>
          <w:kern w:val="2"/>
          <w:sz w:val="22"/>
          <w14:ligatures w14:val="standardContextual"/>
        </w:rPr>
      </w:pPr>
      <w:hyperlink w:anchor="_Toc135951895" w:history="1">
        <w:r w:rsidR="00C95891" w:rsidRPr="00050B28">
          <w:rPr>
            <w:rStyle w:val="Hyperlink"/>
            <w:noProof/>
          </w:rPr>
          <w:t>1.9</w:t>
        </w:r>
        <w:r w:rsidR="00C95891">
          <w:rPr>
            <w:rFonts w:asciiTheme="minorHAnsi" w:hAnsiTheme="minorHAnsi"/>
            <w:noProof/>
            <w:kern w:val="2"/>
            <w:sz w:val="22"/>
            <w14:ligatures w14:val="standardContextual"/>
          </w:rPr>
          <w:tab/>
        </w:r>
        <w:r w:rsidR="00C95891" w:rsidRPr="00050B28">
          <w:rPr>
            <w:rStyle w:val="Hyperlink"/>
            <w:noProof/>
          </w:rPr>
          <w:t>Doelstellingen</w:t>
        </w:r>
        <w:r w:rsidR="00C95891">
          <w:rPr>
            <w:noProof/>
            <w:webHidden/>
          </w:rPr>
          <w:tab/>
        </w:r>
        <w:r w:rsidR="00C95891">
          <w:rPr>
            <w:noProof/>
            <w:webHidden/>
          </w:rPr>
          <w:fldChar w:fldCharType="begin"/>
        </w:r>
        <w:r w:rsidR="00C95891">
          <w:rPr>
            <w:noProof/>
            <w:webHidden/>
          </w:rPr>
          <w:instrText xml:space="preserve"> PAGEREF _Toc135951895 \h </w:instrText>
        </w:r>
        <w:r w:rsidR="00C95891">
          <w:rPr>
            <w:noProof/>
            <w:webHidden/>
          </w:rPr>
        </w:r>
        <w:r w:rsidR="00C95891">
          <w:rPr>
            <w:noProof/>
            <w:webHidden/>
          </w:rPr>
          <w:fldChar w:fldCharType="separate"/>
        </w:r>
        <w:r w:rsidR="00B359BD">
          <w:rPr>
            <w:noProof/>
            <w:webHidden/>
          </w:rPr>
          <w:t>7</w:t>
        </w:r>
        <w:r w:rsidR="00C95891">
          <w:rPr>
            <w:noProof/>
            <w:webHidden/>
          </w:rPr>
          <w:fldChar w:fldCharType="end"/>
        </w:r>
      </w:hyperlink>
    </w:p>
    <w:p w14:paraId="5EBEEF9A" w14:textId="7ACBD3B1" w:rsidR="00C95891" w:rsidRDefault="00D17BEA">
      <w:pPr>
        <w:pStyle w:val="TOC2"/>
        <w:tabs>
          <w:tab w:val="left" w:pos="800"/>
          <w:tab w:val="right" w:leader="dot" w:pos="9062"/>
        </w:tabs>
        <w:rPr>
          <w:rFonts w:asciiTheme="minorHAnsi" w:hAnsiTheme="minorHAnsi"/>
          <w:noProof/>
          <w:kern w:val="2"/>
          <w:sz w:val="22"/>
          <w14:ligatures w14:val="standardContextual"/>
        </w:rPr>
      </w:pPr>
      <w:hyperlink w:anchor="_Toc135951896" w:history="1">
        <w:r w:rsidR="00C95891" w:rsidRPr="00050B28">
          <w:rPr>
            <w:rStyle w:val="Hyperlink"/>
            <w:noProof/>
          </w:rPr>
          <w:t>1.10</w:t>
        </w:r>
        <w:r w:rsidR="00C95891">
          <w:rPr>
            <w:rFonts w:asciiTheme="minorHAnsi" w:hAnsiTheme="minorHAnsi"/>
            <w:noProof/>
            <w:kern w:val="2"/>
            <w:sz w:val="22"/>
            <w14:ligatures w14:val="standardContextual"/>
          </w:rPr>
          <w:tab/>
        </w:r>
        <w:r w:rsidR="00C95891" w:rsidRPr="00050B28">
          <w:rPr>
            <w:rStyle w:val="Hyperlink"/>
            <w:noProof/>
          </w:rPr>
          <w:t>Aanbestedingsprocedure</w:t>
        </w:r>
        <w:r w:rsidR="00C95891">
          <w:rPr>
            <w:noProof/>
            <w:webHidden/>
          </w:rPr>
          <w:tab/>
        </w:r>
        <w:r w:rsidR="00C95891">
          <w:rPr>
            <w:noProof/>
            <w:webHidden/>
          </w:rPr>
          <w:fldChar w:fldCharType="begin"/>
        </w:r>
        <w:r w:rsidR="00C95891">
          <w:rPr>
            <w:noProof/>
            <w:webHidden/>
          </w:rPr>
          <w:instrText xml:space="preserve"> PAGEREF _Toc135951896 \h </w:instrText>
        </w:r>
        <w:r w:rsidR="00C95891">
          <w:rPr>
            <w:noProof/>
            <w:webHidden/>
          </w:rPr>
        </w:r>
        <w:r w:rsidR="00C95891">
          <w:rPr>
            <w:noProof/>
            <w:webHidden/>
          </w:rPr>
          <w:fldChar w:fldCharType="separate"/>
        </w:r>
        <w:r w:rsidR="00B359BD">
          <w:rPr>
            <w:noProof/>
            <w:webHidden/>
          </w:rPr>
          <w:t>7</w:t>
        </w:r>
        <w:r w:rsidR="00C95891">
          <w:rPr>
            <w:noProof/>
            <w:webHidden/>
          </w:rPr>
          <w:fldChar w:fldCharType="end"/>
        </w:r>
      </w:hyperlink>
    </w:p>
    <w:p w14:paraId="5DFACF9E" w14:textId="25A8BCC9" w:rsidR="00C95891" w:rsidRDefault="00D17BEA">
      <w:pPr>
        <w:pStyle w:val="TOC2"/>
        <w:tabs>
          <w:tab w:val="left" w:pos="800"/>
          <w:tab w:val="right" w:leader="dot" w:pos="9062"/>
        </w:tabs>
        <w:rPr>
          <w:rFonts w:asciiTheme="minorHAnsi" w:hAnsiTheme="minorHAnsi"/>
          <w:noProof/>
          <w:kern w:val="2"/>
          <w:sz w:val="22"/>
          <w14:ligatures w14:val="standardContextual"/>
        </w:rPr>
      </w:pPr>
      <w:hyperlink w:anchor="_Toc135951897" w:history="1">
        <w:r w:rsidR="00C95891" w:rsidRPr="00050B28">
          <w:rPr>
            <w:rStyle w:val="Hyperlink"/>
            <w:noProof/>
          </w:rPr>
          <w:t>1.11</w:t>
        </w:r>
        <w:r w:rsidR="00C95891">
          <w:rPr>
            <w:rFonts w:asciiTheme="minorHAnsi" w:hAnsiTheme="minorHAnsi"/>
            <w:noProof/>
            <w:kern w:val="2"/>
            <w:sz w:val="22"/>
            <w14:ligatures w14:val="standardContextual"/>
          </w:rPr>
          <w:tab/>
        </w:r>
        <w:r w:rsidR="00C95891" w:rsidRPr="00050B28">
          <w:rPr>
            <w:rStyle w:val="Hyperlink"/>
            <w:noProof/>
          </w:rPr>
          <w:t>Leeswijzer</w:t>
        </w:r>
        <w:r w:rsidR="00C95891">
          <w:rPr>
            <w:noProof/>
            <w:webHidden/>
          </w:rPr>
          <w:tab/>
        </w:r>
        <w:r w:rsidR="00C95891">
          <w:rPr>
            <w:noProof/>
            <w:webHidden/>
          </w:rPr>
          <w:fldChar w:fldCharType="begin"/>
        </w:r>
        <w:r w:rsidR="00C95891">
          <w:rPr>
            <w:noProof/>
            <w:webHidden/>
          </w:rPr>
          <w:instrText xml:space="preserve"> PAGEREF _Toc135951897 \h </w:instrText>
        </w:r>
        <w:r w:rsidR="00C95891">
          <w:rPr>
            <w:noProof/>
            <w:webHidden/>
          </w:rPr>
        </w:r>
        <w:r w:rsidR="00C95891">
          <w:rPr>
            <w:noProof/>
            <w:webHidden/>
          </w:rPr>
          <w:fldChar w:fldCharType="separate"/>
        </w:r>
        <w:r w:rsidR="00B359BD">
          <w:rPr>
            <w:noProof/>
            <w:webHidden/>
          </w:rPr>
          <w:t>7</w:t>
        </w:r>
        <w:r w:rsidR="00C95891">
          <w:rPr>
            <w:noProof/>
            <w:webHidden/>
          </w:rPr>
          <w:fldChar w:fldCharType="end"/>
        </w:r>
      </w:hyperlink>
    </w:p>
    <w:p w14:paraId="79FBD715" w14:textId="40241D26" w:rsidR="00C95891" w:rsidRDefault="00D17BEA">
      <w:pPr>
        <w:pStyle w:val="TOC2"/>
        <w:tabs>
          <w:tab w:val="left" w:pos="800"/>
          <w:tab w:val="right" w:leader="dot" w:pos="9062"/>
        </w:tabs>
        <w:rPr>
          <w:rFonts w:asciiTheme="minorHAnsi" w:hAnsiTheme="minorHAnsi"/>
          <w:noProof/>
          <w:kern w:val="2"/>
          <w:sz w:val="22"/>
          <w14:ligatures w14:val="standardContextual"/>
        </w:rPr>
      </w:pPr>
      <w:hyperlink w:anchor="_Toc135951898" w:history="1">
        <w:r w:rsidR="00C95891" w:rsidRPr="00050B28">
          <w:rPr>
            <w:rStyle w:val="Hyperlink"/>
            <w:noProof/>
          </w:rPr>
          <w:t>1.12</w:t>
        </w:r>
        <w:r w:rsidR="00C95891">
          <w:rPr>
            <w:rFonts w:asciiTheme="minorHAnsi" w:hAnsiTheme="minorHAnsi"/>
            <w:noProof/>
            <w:kern w:val="2"/>
            <w:sz w:val="22"/>
            <w14:ligatures w14:val="standardContextual"/>
          </w:rPr>
          <w:tab/>
        </w:r>
        <w:r w:rsidR="00C95891" w:rsidRPr="00050B28">
          <w:rPr>
            <w:rStyle w:val="Hyperlink"/>
            <w:noProof/>
          </w:rPr>
          <w:t>Verval van recht</w:t>
        </w:r>
        <w:r w:rsidR="00C95891">
          <w:rPr>
            <w:noProof/>
            <w:webHidden/>
          </w:rPr>
          <w:tab/>
        </w:r>
        <w:r w:rsidR="00C95891">
          <w:rPr>
            <w:noProof/>
            <w:webHidden/>
          </w:rPr>
          <w:fldChar w:fldCharType="begin"/>
        </w:r>
        <w:r w:rsidR="00C95891">
          <w:rPr>
            <w:noProof/>
            <w:webHidden/>
          </w:rPr>
          <w:instrText xml:space="preserve"> PAGEREF _Toc135951898 \h </w:instrText>
        </w:r>
        <w:r w:rsidR="00C95891">
          <w:rPr>
            <w:noProof/>
            <w:webHidden/>
          </w:rPr>
        </w:r>
        <w:r w:rsidR="00C95891">
          <w:rPr>
            <w:noProof/>
            <w:webHidden/>
          </w:rPr>
          <w:fldChar w:fldCharType="separate"/>
        </w:r>
        <w:r w:rsidR="00B359BD">
          <w:rPr>
            <w:noProof/>
            <w:webHidden/>
          </w:rPr>
          <w:t>7</w:t>
        </w:r>
        <w:r w:rsidR="00C95891">
          <w:rPr>
            <w:noProof/>
            <w:webHidden/>
          </w:rPr>
          <w:fldChar w:fldCharType="end"/>
        </w:r>
      </w:hyperlink>
    </w:p>
    <w:p w14:paraId="4D77360B" w14:textId="5B6D026C" w:rsidR="00C95891" w:rsidRDefault="00D17BEA">
      <w:pPr>
        <w:pStyle w:val="TOC1"/>
        <w:tabs>
          <w:tab w:val="left" w:pos="440"/>
          <w:tab w:val="right" w:leader="dot" w:pos="9062"/>
        </w:tabs>
        <w:rPr>
          <w:rFonts w:asciiTheme="minorHAnsi" w:eastAsiaTheme="minorEastAsia" w:hAnsiTheme="minorHAnsi"/>
          <w:b w:val="0"/>
          <w:noProof/>
          <w:kern w:val="2"/>
          <w:sz w:val="22"/>
          <w14:ligatures w14:val="standardContextual"/>
        </w:rPr>
      </w:pPr>
      <w:hyperlink w:anchor="_Toc135951899" w:history="1">
        <w:r w:rsidR="00C95891" w:rsidRPr="00050B28">
          <w:rPr>
            <w:rStyle w:val="Hyperlink"/>
            <w:noProof/>
          </w:rPr>
          <w:t>2</w:t>
        </w:r>
        <w:r w:rsidR="00C95891">
          <w:rPr>
            <w:rFonts w:asciiTheme="minorHAnsi" w:eastAsiaTheme="minorEastAsia" w:hAnsiTheme="minorHAnsi"/>
            <w:b w:val="0"/>
            <w:noProof/>
            <w:kern w:val="2"/>
            <w:sz w:val="22"/>
            <w14:ligatures w14:val="standardContextual"/>
          </w:rPr>
          <w:tab/>
        </w:r>
        <w:r w:rsidR="00C95891" w:rsidRPr="00050B28">
          <w:rPr>
            <w:rStyle w:val="Hyperlink"/>
            <w:noProof/>
          </w:rPr>
          <w:t>Planning, informatie Aanbestedingsprocedure en inschrijven</w:t>
        </w:r>
        <w:r w:rsidR="00C95891">
          <w:rPr>
            <w:noProof/>
            <w:webHidden/>
          </w:rPr>
          <w:tab/>
        </w:r>
        <w:r w:rsidR="00C95891">
          <w:rPr>
            <w:noProof/>
            <w:webHidden/>
          </w:rPr>
          <w:fldChar w:fldCharType="begin"/>
        </w:r>
        <w:r w:rsidR="00C95891">
          <w:rPr>
            <w:noProof/>
            <w:webHidden/>
          </w:rPr>
          <w:instrText xml:space="preserve"> PAGEREF _Toc135951899 \h </w:instrText>
        </w:r>
        <w:r w:rsidR="00C95891">
          <w:rPr>
            <w:noProof/>
            <w:webHidden/>
          </w:rPr>
        </w:r>
        <w:r w:rsidR="00C95891">
          <w:rPr>
            <w:noProof/>
            <w:webHidden/>
          </w:rPr>
          <w:fldChar w:fldCharType="separate"/>
        </w:r>
        <w:r w:rsidR="00B359BD">
          <w:rPr>
            <w:noProof/>
            <w:webHidden/>
          </w:rPr>
          <w:t>9</w:t>
        </w:r>
        <w:r w:rsidR="00C95891">
          <w:rPr>
            <w:noProof/>
            <w:webHidden/>
          </w:rPr>
          <w:fldChar w:fldCharType="end"/>
        </w:r>
      </w:hyperlink>
    </w:p>
    <w:p w14:paraId="71610FBF" w14:textId="05307F82" w:rsidR="00C95891" w:rsidRDefault="00D17BEA">
      <w:pPr>
        <w:pStyle w:val="TOC2"/>
        <w:tabs>
          <w:tab w:val="left" w:pos="800"/>
          <w:tab w:val="right" w:leader="dot" w:pos="9062"/>
        </w:tabs>
        <w:rPr>
          <w:rFonts w:asciiTheme="minorHAnsi" w:hAnsiTheme="minorHAnsi"/>
          <w:noProof/>
          <w:kern w:val="2"/>
          <w:sz w:val="22"/>
          <w14:ligatures w14:val="standardContextual"/>
        </w:rPr>
      </w:pPr>
      <w:hyperlink w:anchor="_Toc135951900" w:history="1">
        <w:r w:rsidR="00C95891" w:rsidRPr="00050B28">
          <w:rPr>
            <w:rStyle w:val="Hyperlink"/>
            <w:noProof/>
          </w:rPr>
          <w:t>2.1</w:t>
        </w:r>
        <w:r w:rsidR="00C95891">
          <w:rPr>
            <w:rFonts w:asciiTheme="minorHAnsi" w:hAnsiTheme="minorHAnsi"/>
            <w:noProof/>
            <w:kern w:val="2"/>
            <w:sz w:val="22"/>
            <w14:ligatures w14:val="standardContextual"/>
          </w:rPr>
          <w:tab/>
        </w:r>
        <w:r w:rsidR="00C95891" w:rsidRPr="00050B28">
          <w:rPr>
            <w:rStyle w:val="Hyperlink"/>
            <w:noProof/>
          </w:rPr>
          <w:t>Algemeen</w:t>
        </w:r>
        <w:r w:rsidR="00C95891">
          <w:rPr>
            <w:noProof/>
            <w:webHidden/>
          </w:rPr>
          <w:tab/>
        </w:r>
        <w:r w:rsidR="00C95891">
          <w:rPr>
            <w:noProof/>
            <w:webHidden/>
          </w:rPr>
          <w:fldChar w:fldCharType="begin"/>
        </w:r>
        <w:r w:rsidR="00C95891">
          <w:rPr>
            <w:noProof/>
            <w:webHidden/>
          </w:rPr>
          <w:instrText xml:space="preserve"> PAGEREF _Toc135951900 \h </w:instrText>
        </w:r>
        <w:r w:rsidR="00C95891">
          <w:rPr>
            <w:noProof/>
            <w:webHidden/>
          </w:rPr>
        </w:r>
        <w:r w:rsidR="00C95891">
          <w:rPr>
            <w:noProof/>
            <w:webHidden/>
          </w:rPr>
          <w:fldChar w:fldCharType="separate"/>
        </w:r>
        <w:r w:rsidR="00B359BD">
          <w:rPr>
            <w:noProof/>
            <w:webHidden/>
          </w:rPr>
          <w:t>9</w:t>
        </w:r>
        <w:r w:rsidR="00C95891">
          <w:rPr>
            <w:noProof/>
            <w:webHidden/>
          </w:rPr>
          <w:fldChar w:fldCharType="end"/>
        </w:r>
      </w:hyperlink>
    </w:p>
    <w:p w14:paraId="33A604BA" w14:textId="600FF40C" w:rsidR="00C95891" w:rsidRDefault="00D17BEA">
      <w:pPr>
        <w:pStyle w:val="TOC2"/>
        <w:tabs>
          <w:tab w:val="left" w:pos="800"/>
          <w:tab w:val="right" w:leader="dot" w:pos="9062"/>
        </w:tabs>
        <w:rPr>
          <w:rFonts w:asciiTheme="minorHAnsi" w:hAnsiTheme="minorHAnsi"/>
          <w:noProof/>
          <w:kern w:val="2"/>
          <w:sz w:val="22"/>
          <w14:ligatures w14:val="standardContextual"/>
        </w:rPr>
      </w:pPr>
      <w:hyperlink w:anchor="_Toc135951901" w:history="1">
        <w:r w:rsidR="00C95891" w:rsidRPr="00050B28">
          <w:rPr>
            <w:rStyle w:val="Hyperlink"/>
            <w:noProof/>
          </w:rPr>
          <w:t>2.2</w:t>
        </w:r>
        <w:r w:rsidR="00C95891">
          <w:rPr>
            <w:rFonts w:asciiTheme="minorHAnsi" w:hAnsiTheme="minorHAnsi"/>
            <w:noProof/>
            <w:kern w:val="2"/>
            <w:sz w:val="22"/>
            <w14:ligatures w14:val="standardContextual"/>
          </w:rPr>
          <w:tab/>
        </w:r>
        <w:r w:rsidR="00C95891" w:rsidRPr="00050B28">
          <w:rPr>
            <w:rStyle w:val="Hyperlink"/>
            <w:noProof/>
          </w:rPr>
          <w:t>Planning aanbesteding</w:t>
        </w:r>
        <w:r w:rsidR="00C95891">
          <w:rPr>
            <w:noProof/>
            <w:webHidden/>
          </w:rPr>
          <w:tab/>
        </w:r>
        <w:r w:rsidR="00C95891">
          <w:rPr>
            <w:noProof/>
            <w:webHidden/>
          </w:rPr>
          <w:fldChar w:fldCharType="begin"/>
        </w:r>
        <w:r w:rsidR="00C95891">
          <w:rPr>
            <w:noProof/>
            <w:webHidden/>
          </w:rPr>
          <w:instrText xml:space="preserve"> PAGEREF _Toc135951901 \h </w:instrText>
        </w:r>
        <w:r w:rsidR="00C95891">
          <w:rPr>
            <w:noProof/>
            <w:webHidden/>
          </w:rPr>
        </w:r>
        <w:r w:rsidR="00C95891">
          <w:rPr>
            <w:noProof/>
            <w:webHidden/>
          </w:rPr>
          <w:fldChar w:fldCharType="separate"/>
        </w:r>
        <w:r w:rsidR="00B359BD">
          <w:rPr>
            <w:noProof/>
            <w:webHidden/>
          </w:rPr>
          <w:t>9</w:t>
        </w:r>
        <w:r w:rsidR="00C95891">
          <w:rPr>
            <w:noProof/>
            <w:webHidden/>
          </w:rPr>
          <w:fldChar w:fldCharType="end"/>
        </w:r>
      </w:hyperlink>
    </w:p>
    <w:p w14:paraId="0310349B" w14:textId="5F02722D" w:rsidR="00C95891" w:rsidRDefault="00D17BEA">
      <w:pPr>
        <w:pStyle w:val="TOC2"/>
        <w:tabs>
          <w:tab w:val="left" w:pos="800"/>
          <w:tab w:val="right" w:leader="dot" w:pos="9062"/>
        </w:tabs>
        <w:rPr>
          <w:rFonts w:asciiTheme="minorHAnsi" w:hAnsiTheme="minorHAnsi"/>
          <w:noProof/>
          <w:kern w:val="2"/>
          <w:sz w:val="22"/>
          <w14:ligatures w14:val="standardContextual"/>
        </w:rPr>
      </w:pPr>
      <w:hyperlink w:anchor="_Toc135951902" w:history="1">
        <w:r w:rsidR="00C95891" w:rsidRPr="00050B28">
          <w:rPr>
            <w:rStyle w:val="Hyperlink"/>
            <w:noProof/>
          </w:rPr>
          <w:t>2.3</w:t>
        </w:r>
        <w:r w:rsidR="00C95891">
          <w:rPr>
            <w:rFonts w:asciiTheme="minorHAnsi" w:hAnsiTheme="minorHAnsi"/>
            <w:noProof/>
            <w:kern w:val="2"/>
            <w:sz w:val="22"/>
            <w14:ligatures w14:val="standardContextual"/>
          </w:rPr>
          <w:tab/>
        </w:r>
        <w:r w:rsidR="00C95891" w:rsidRPr="00050B28">
          <w:rPr>
            <w:rStyle w:val="Hyperlink"/>
            <w:noProof/>
          </w:rPr>
          <w:t>Inlichtingen</w:t>
        </w:r>
        <w:r w:rsidR="00C95891">
          <w:rPr>
            <w:noProof/>
            <w:webHidden/>
          </w:rPr>
          <w:tab/>
        </w:r>
        <w:r w:rsidR="00C95891">
          <w:rPr>
            <w:noProof/>
            <w:webHidden/>
          </w:rPr>
          <w:fldChar w:fldCharType="begin"/>
        </w:r>
        <w:r w:rsidR="00C95891">
          <w:rPr>
            <w:noProof/>
            <w:webHidden/>
          </w:rPr>
          <w:instrText xml:space="preserve"> PAGEREF _Toc135951902 \h </w:instrText>
        </w:r>
        <w:r w:rsidR="00C95891">
          <w:rPr>
            <w:noProof/>
            <w:webHidden/>
          </w:rPr>
        </w:r>
        <w:r w:rsidR="00C95891">
          <w:rPr>
            <w:noProof/>
            <w:webHidden/>
          </w:rPr>
          <w:fldChar w:fldCharType="separate"/>
        </w:r>
        <w:r w:rsidR="00B359BD">
          <w:rPr>
            <w:noProof/>
            <w:webHidden/>
          </w:rPr>
          <w:t>9</w:t>
        </w:r>
        <w:r w:rsidR="00C95891">
          <w:rPr>
            <w:noProof/>
            <w:webHidden/>
          </w:rPr>
          <w:fldChar w:fldCharType="end"/>
        </w:r>
      </w:hyperlink>
    </w:p>
    <w:p w14:paraId="1FBEDA67" w14:textId="512DA235" w:rsidR="00C95891" w:rsidRDefault="00D17BEA">
      <w:pPr>
        <w:pStyle w:val="TOC2"/>
        <w:tabs>
          <w:tab w:val="left" w:pos="800"/>
          <w:tab w:val="right" w:leader="dot" w:pos="9062"/>
        </w:tabs>
        <w:rPr>
          <w:rFonts w:asciiTheme="minorHAnsi" w:hAnsiTheme="minorHAnsi"/>
          <w:noProof/>
          <w:kern w:val="2"/>
          <w:sz w:val="22"/>
          <w14:ligatures w14:val="standardContextual"/>
        </w:rPr>
      </w:pPr>
      <w:hyperlink w:anchor="_Toc135951903" w:history="1">
        <w:r w:rsidR="00C95891" w:rsidRPr="00050B28">
          <w:rPr>
            <w:rStyle w:val="Hyperlink"/>
            <w:noProof/>
          </w:rPr>
          <w:t>2.4</w:t>
        </w:r>
        <w:r w:rsidR="00C95891">
          <w:rPr>
            <w:rFonts w:asciiTheme="minorHAnsi" w:hAnsiTheme="minorHAnsi"/>
            <w:noProof/>
            <w:kern w:val="2"/>
            <w:sz w:val="22"/>
            <w14:ligatures w14:val="standardContextual"/>
          </w:rPr>
          <w:tab/>
        </w:r>
        <w:r w:rsidR="00C95891" w:rsidRPr="00050B28">
          <w:rPr>
            <w:rStyle w:val="Hyperlink"/>
            <w:noProof/>
          </w:rPr>
          <w:t>Communicatie over de Aanbesteding</w:t>
        </w:r>
        <w:r w:rsidR="00C95891">
          <w:rPr>
            <w:noProof/>
            <w:webHidden/>
          </w:rPr>
          <w:tab/>
        </w:r>
        <w:r w:rsidR="00C95891">
          <w:rPr>
            <w:noProof/>
            <w:webHidden/>
          </w:rPr>
          <w:fldChar w:fldCharType="begin"/>
        </w:r>
        <w:r w:rsidR="00C95891">
          <w:rPr>
            <w:noProof/>
            <w:webHidden/>
          </w:rPr>
          <w:instrText xml:space="preserve"> PAGEREF _Toc135951903 \h </w:instrText>
        </w:r>
        <w:r w:rsidR="00C95891">
          <w:rPr>
            <w:noProof/>
            <w:webHidden/>
          </w:rPr>
        </w:r>
        <w:r w:rsidR="00C95891">
          <w:rPr>
            <w:noProof/>
            <w:webHidden/>
          </w:rPr>
          <w:fldChar w:fldCharType="separate"/>
        </w:r>
        <w:r w:rsidR="00B359BD">
          <w:rPr>
            <w:noProof/>
            <w:webHidden/>
          </w:rPr>
          <w:t>9</w:t>
        </w:r>
        <w:r w:rsidR="00C95891">
          <w:rPr>
            <w:noProof/>
            <w:webHidden/>
          </w:rPr>
          <w:fldChar w:fldCharType="end"/>
        </w:r>
      </w:hyperlink>
    </w:p>
    <w:p w14:paraId="77CD6ED1" w14:textId="56E8B074" w:rsidR="00C95891" w:rsidRDefault="00D17BEA">
      <w:pPr>
        <w:pStyle w:val="TOC2"/>
        <w:tabs>
          <w:tab w:val="left" w:pos="800"/>
          <w:tab w:val="right" w:leader="dot" w:pos="9062"/>
        </w:tabs>
        <w:rPr>
          <w:rFonts w:asciiTheme="minorHAnsi" w:hAnsiTheme="minorHAnsi"/>
          <w:noProof/>
          <w:kern w:val="2"/>
          <w:sz w:val="22"/>
          <w14:ligatures w14:val="standardContextual"/>
        </w:rPr>
      </w:pPr>
      <w:hyperlink w:anchor="_Toc135951904" w:history="1">
        <w:r w:rsidR="00C95891" w:rsidRPr="00050B28">
          <w:rPr>
            <w:rStyle w:val="Hyperlink"/>
            <w:noProof/>
          </w:rPr>
          <w:t>2.5</w:t>
        </w:r>
        <w:r w:rsidR="00C95891">
          <w:rPr>
            <w:rFonts w:asciiTheme="minorHAnsi" w:hAnsiTheme="minorHAnsi"/>
            <w:noProof/>
            <w:kern w:val="2"/>
            <w:sz w:val="22"/>
            <w14:ligatures w14:val="standardContextual"/>
          </w:rPr>
          <w:tab/>
        </w:r>
        <w:r w:rsidR="00C95891" w:rsidRPr="00050B28">
          <w:rPr>
            <w:rStyle w:val="Hyperlink"/>
            <w:noProof/>
          </w:rPr>
          <w:t>Inschrijven via TenderNed</w:t>
        </w:r>
        <w:r w:rsidR="00C95891">
          <w:rPr>
            <w:noProof/>
            <w:webHidden/>
          </w:rPr>
          <w:tab/>
        </w:r>
        <w:r w:rsidR="00C95891">
          <w:rPr>
            <w:noProof/>
            <w:webHidden/>
          </w:rPr>
          <w:fldChar w:fldCharType="begin"/>
        </w:r>
        <w:r w:rsidR="00C95891">
          <w:rPr>
            <w:noProof/>
            <w:webHidden/>
          </w:rPr>
          <w:instrText xml:space="preserve"> PAGEREF _Toc135951904 \h </w:instrText>
        </w:r>
        <w:r w:rsidR="00C95891">
          <w:rPr>
            <w:noProof/>
            <w:webHidden/>
          </w:rPr>
        </w:r>
        <w:r w:rsidR="00C95891">
          <w:rPr>
            <w:noProof/>
            <w:webHidden/>
          </w:rPr>
          <w:fldChar w:fldCharType="separate"/>
        </w:r>
        <w:r w:rsidR="00B359BD">
          <w:rPr>
            <w:noProof/>
            <w:webHidden/>
          </w:rPr>
          <w:t>10</w:t>
        </w:r>
        <w:r w:rsidR="00C95891">
          <w:rPr>
            <w:noProof/>
            <w:webHidden/>
          </w:rPr>
          <w:fldChar w:fldCharType="end"/>
        </w:r>
      </w:hyperlink>
    </w:p>
    <w:p w14:paraId="1F21511F" w14:textId="4A6F3863" w:rsidR="00C95891" w:rsidRDefault="00D17BEA">
      <w:pPr>
        <w:pStyle w:val="TOC2"/>
        <w:tabs>
          <w:tab w:val="left" w:pos="800"/>
          <w:tab w:val="right" w:leader="dot" w:pos="9062"/>
        </w:tabs>
        <w:rPr>
          <w:rFonts w:asciiTheme="minorHAnsi" w:hAnsiTheme="minorHAnsi"/>
          <w:noProof/>
          <w:kern w:val="2"/>
          <w:sz w:val="22"/>
          <w14:ligatures w14:val="standardContextual"/>
        </w:rPr>
      </w:pPr>
      <w:hyperlink w:anchor="_Toc135951905" w:history="1">
        <w:r w:rsidR="00C95891" w:rsidRPr="00050B28">
          <w:rPr>
            <w:rStyle w:val="Hyperlink"/>
            <w:noProof/>
          </w:rPr>
          <w:t>2.6</w:t>
        </w:r>
        <w:r w:rsidR="00C95891">
          <w:rPr>
            <w:rFonts w:asciiTheme="minorHAnsi" w:hAnsiTheme="minorHAnsi"/>
            <w:noProof/>
            <w:kern w:val="2"/>
            <w:sz w:val="22"/>
            <w14:ligatures w14:val="standardContextual"/>
          </w:rPr>
          <w:tab/>
        </w:r>
        <w:r w:rsidR="00C95891" w:rsidRPr="00050B28">
          <w:rPr>
            <w:rStyle w:val="Hyperlink"/>
            <w:noProof/>
          </w:rPr>
          <w:t>Stellen van vragen</w:t>
        </w:r>
        <w:r w:rsidR="00C95891">
          <w:rPr>
            <w:noProof/>
            <w:webHidden/>
          </w:rPr>
          <w:tab/>
        </w:r>
        <w:r w:rsidR="00C95891">
          <w:rPr>
            <w:noProof/>
            <w:webHidden/>
          </w:rPr>
          <w:fldChar w:fldCharType="begin"/>
        </w:r>
        <w:r w:rsidR="00C95891">
          <w:rPr>
            <w:noProof/>
            <w:webHidden/>
          </w:rPr>
          <w:instrText xml:space="preserve"> PAGEREF _Toc135951905 \h </w:instrText>
        </w:r>
        <w:r w:rsidR="00C95891">
          <w:rPr>
            <w:noProof/>
            <w:webHidden/>
          </w:rPr>
        </w:r>
        <w:r w:rsidR="00C95891">
          <w:rPr>
            <w:noProof/>
            <w:webHidden/>
          </w:rPr>
          <w:fldChar w:fldCharType="separate"/>
        </w:r>
        <w:r w:rsidR="00B359BD">
          <w:rPr>
            <w:noProof/>
            <w:webHidden/>
          </w:rPr>
          <w:t>10</w:t>
        </w:r>
        <w:r w:rsidR="00C95891">
          <w:rPr>
            <w:noProof/>
            <w:webHidden/>
          </w:rPr>
          <w:fldChar w:fldCharType="end"/>
        </w:r>
      </w:hyperlink>
    </w:p>
    <w:p w14:paraId="5C31DC37" w14:textId="66C53129" w:rsidR="00C95891" w:rsidRDefault="00D17BEA">
      <w:pPr>
        <w:pStyle w:val="TOC2"/>
        <w:tabs>
          <w:tab w:val="left" w:pos="800"/>
          <w:tab w:val="right" w:leader="dot" w:pos="9062"/>
        </w:tabs>
        <w:rPr>
          <w:rFonts w:asciiTheme="minorHAnsi" w:hAnsiTheme="minorHAnsi"/>
          <w:noProof/>
          <w:kern w:val="2"/>
          <w:sz w:val="22"/>
          <w14:ligatures w14:val="standardContextual"/>
        </w:rPr>
      </w:pPr>
      <w:hyperlink w:anchor="_Toc135951906" w:history="1">
        <w:r w:rsidR="00C95891" w:rsidRPr="00050B28">
          <w:rPr>
            <w:rStyle w:val="Hyperlink"/>
            <w:noProof/>
          </w:rPr>
          <w:t>2.7</w:t>
        </w:r>
        <w:r w:rsidR="00C95891">
          <w:rPr>
            <w:rFonts w:asciiTheme="minorHAnsi" w:hAnsiTheme="minorHAnsi"/>
            <w:noProof/>
            <w:kern w:val="2"/>
            <w:sz w:val="22"/>
            <w14:ligatures w14:val="standardContextual"/>
          </w:rPr>
          <w:tab/>
        </w:r>
        <w:r w:rsidR="00C95891" w:rsidRPr="00050B28">
          <w:rPr>
            <w:rStyle w:val="Hyperlink"/>
            <w:noProof/>
          </w:rPr>
          <w:t>Verstrekken Nota van inlichtingen</w:t>
        </w:r>
        <w:r w:rsidR="00C95891">
          <w:rPr>
            <w:noProof/>
            <w:webHidden/>
          </w:rPr>
          <w:tab/>
        </w:r>
        <w:r w:rsidR="00C95891">
          <w:rPr>
            <w:noProof/>
            <w:webHidden/>
          </w:rPr>
          <w:fldChar w:fldCharType="begin"/>
        </w:r>
        <w:r w:rsidR="00C95891">
          <w:rPr>
            <w:noProof/>
            <w:webHidden/>
          </w:rPr>
          <w:instrText xml:space="preserve"> PAGEREF _Toc135951906 \h </w:instrText>
        </w:r>
        <w:r w:rsidR="00C95891">
          <w:rPr>
            <w:noProof/>
            <w:webHidden/>
          </w:rPr>
        </w:r>
        <w:r w:rsidR="00C95891">
          <w:rPr>
            <w:noProof/>
            <w:webHidden/>
          </w:rPr>
          <w:fldChar w:fldCharType="separate"/>
        </w:r>
        <w:r w:rsidR="00B359BD">
          <w:rPr>
            <w:noProof/>
            <w:webHidden/>
          </w:rPr>
          <w:t>11</w:t>
        </w:r>
        <w:r w:rsidR="00C95891">
          <w:rPr>
            <w:noProof/>
            <w:webHidden/>
          </w:rPr>
          <w:fldChar w:fldCharType="end"/>
        </w:r>
      </w:hyperlink>
    </w:p>
    <w:p w14:paraId="7FDA0E88" w14:textId="1A0862D9" w:rsidR="00C95891" w:rsidRDefault="00D17BEA">
      <w:pPr>
        <w:pStyle w:val="TOC2"/>
        <w:tabs>
          <w:tab w:val="left" w:pos="800"/>
          <w:tab w:val="right" w:leader="dot" w:pos="9062"/>
        </w:tabs>
        <w:rPr>
          <w:rFonts w:asciiTheme="minorHAnsi" w:hAnsiTheme="minorHAnsi"/>
          <w:noProof/>
          <w:kern w:val="2"/>
          <w:sz w:val="22"/>
          <w14:ligatures w14:val="standardContextual"/>
        </w:rPr>
      </w:pPr>
      <w:hyperlink w:anchor="_Toc135951907" w:history="1">
        <w:r w:rsidR="00C95891" w:rsidRPr="00050B28">
          <w:rPr>
            <w:rStyle w:val="Hyperlink"/>
            <w:noProof/>
          </w:rPr>
          <w:t>2.8</w:t>
        </w:r>
        <w:r w:rsidR="00C95891">
          <w:rPr>
            <w:rFonts w:asciiTheme="minorHAnsi" w:hAnsiTheme="minorHAnsi"/>
            <w:noProof/>
            <w:kern w:val="2"/>
            <w:sz w:val="22"/>
            <w14:ligatures w14:val="standardContextual"/>
          </w:rPr>
          <w:tab/>
        </w:r>
        <w:r w:rsidR="00C95891" w:rsidRPr="00050B28">
          <w:rPr>
            <w:rStyle w:val="Hyperlink"/>
            <w:noProof/>
          </w:rPr>
          <w:t>Deadline voor indienen van Inschrijvingen</w:t>
        </w:r>
        <w:r w:rsidR="00C95891">
          <w:rPr>
            <w:noProof/>
            <w:webHidden/>
          </w:rPr>
          <w:tab/>
        </w:r>
        <w:r w:rsidR="00C95891">
          <w:rPr>
            <w:noProof/>
            <w:webHidden/>
          </w:rPr>
          <w:fldChar w:fldCharType="begin"/>
        </w:r>
        <w:r w:rsidR="00C95891">
          <w:rPr>
            <w:noProof/>
            <w:webHidden/>
          </w:rPr>
          <w:instrText xml:space="preserve"> PAGEREF _Toc135951907 \h </w:instrText>
        </w:r>
        <w:r w:rsidR="00C95891">
          <w:rPr>
            <w:noProof/>
            <w:webHidden/>
          </w:rPr>
        </w:r>
        <w:r w:rsidR="00C95891">
          <w:rPr>
            <w:noProof/>
            <w:webHidden/>
          </w:rPr>
          <w:fldChar w:fldCharType="separate"/>
        </w:r>
        <w:r w:rsidR="00B359BD">
          <w:rPr>
            <w:noProof/>
            <w:webHidden/>
          </w:rPr>
          <w:t>11</w:t>
        </w:r>
        <w:r w:rsidR="00C95891">
          <w:rPr>
            <w:noProof/>
            <w:webHidden/>
          </w:rPr>
          <w:fldChar w:fldCharType="end"/>
        </w:r>
      </w:hyperlink>
    </w:p>
    <w:p w14:paraId="6B6C6E77" w14:textId="716E5F3A" w:rsidR="00C95891" w:rsidRDefault="00D17BEA">
      <w:pPr>
        <w:pStyle w:val="TOC2"/>
        <w:tabs>
          <w:tab w:val="left" w:pos="800"/>
          <w:tab w:val="right" w:leader="dot" w:pos="9062"/>
        </w:tabs>
        <w:rPr>
          <w:rFonts w:asciiTheme="minorHAnsi" w:hAnsiTheme="minorHAnsi"/>
          <w:noProof/>
          <w:kern w:val="2"/>
          <w:sz w:val="22"/>
          <w14:ligatures w14:val="standardContextual"/>
        </w:rPr>
      </w:pPr>
      <w:hyperlink w:anchor="_Toc135951908" w:history="1">
        <w:r w:rsidR="00C95891" w:rsidRPr="00050B28">
          <w:rPr>
            <w:rStyle w:val="Hyperlink"/>
            <w:noProof/>
          </w:rPr>
          <w:t>2.9</w:t>
        </w:r>
        <w:r w:rsidR="00C95891">
          <w:rPr>
            <w:rFonts w:asciiTheme="minorHAnsi" w:hAnsiTheme="minorHAnsi"/>
            <w:noProof/>
            <w:kern w:val="2"/>
            <w:sz w:val="22"/>
            <w14:ligatures w14:val="standardContextual"/>
          </w:rPr>
          <w:tab/>
        </w:r>
        <w:r w:rsidR="00C95891" w:rsidRPr="00050B28">
          <w:rPr>
            <w:rStyle w:val="Hyperlink"/>
            <w:noProof/>
          </w:rPr>
          <w:t>Opening van de Inschrijvingen</w:t>
        </w:r>
        <w:r w:rsidR="00C95891">
          <w:rPr>
            <w:noProof/>
            <w:webHidden/>
          </w:rPr>
          <w:tab/>
        </w:r>
        <w:r w:rsidR="00C95891">
          <w:rPr>
            <w:noProof/>
            <w:webHidden/>
          </w:rPr>
          <w:fldChar w:fldCharType="begin"/>
        </w:r>
        <w:r w:rsidR="00C95891">
          <w:rPr>
            <w:noProof/>
            <w:webHidden/>
          </w:rPr>
          <w:instrText xml:space="preserve"> PAGEREF _Toc135951908 \h </w:instrText>
        </w:r>
        <w:r w:rsidR="00C95891">
          <w:rPr>
            <w:noProof/>
            <w:webHidden/>
          </w:rPr>
        </w:r>
        <w:r w:rsidR="00C95891">
          <w:rPr>
            <w:noProof/>
            <w:webHidden/>
          </w:rPr>
          <w:fldChar w:fldCharType="separate"/>
        </w:r>
        <w:r w:rsidR="00B359BD">
          <w:rPr>
            <w:noProof/>
            <w:webHidden/>
          </w:rPr>
          <w:t>11</w:t>
        </w:r>
        <w:r w:rsidR="00C95891">
          <w:rPr>
            <w:noProof/>
            <w:webHidden/>
          </w:rPr>
          <w:fldChar w:fldCharType="end"/>
        </w:r>
      </w:hyperlink>
    </w:p>
    <w:p w14:paraId="39D6BD32" w14:textId="178E6D3B" w:rsidR="00C95891" w:rsidRDefault="00D17BEA">
      <w:pPr>
        <w:pStyle w:val="TOC1"/>
        <w:tabs>
          <w:tab w:val="left" w:pos="440"/>
          <w:tab w:val="right" w:leader="dot" w:pos="9062"/>
        </w:tabs>
        <w:rPr>
          <w:rFonts w:asciiTheme="minorHAnsi" w:eastAsiaTheme="minorEastAsia" w:hAnsiTheme="minorHAnsi"/>
          <w:b w:val="0"/>
          <w:noProof/>
          <w:kern w:val="2"/>
          <w:sz w:val="22"/>
          <w14:ligatures w14:val="standardContextual"/>
        </w:rPr>
      </w:pPr>
      <w:hyperlink w:anchor="_Toc135951909" w:history="1">
        <w:r w:rsidR="00C95891" w:rsidRPr="00050B28">
          <w:rPr>
            <w:rStyle w:val="Hyperlink"/>
            <w:noProof/>
          </w:rPr>
          <w:t>3</w:t>
        </w:r>
        <w:r w:rsidR="00C95891">
          <w:rPr>
            <w:rFonts w:asciiTheme="minorHAnsi" w:eastAsiaTheme="minorEastAsia" w:hAnsiTheme="minorHAnsi"/>
            <w:b w:val="0"/>
            <w:noProof/>
            <w:kern w:val="2"/>
            <w:sz w:val="22"/>
            <w14:ligatures w14:val="standardContextual"/>
          </w:rPr>
          <w:tab/>
        </w:r>
        <w:r w:rsidR="00C95891" w:rsidRPr="00050B28">
          <w:rPr>
            <w:rStyle w:val="Hyperlink"/>
            <w:noProof/>
          </w:rPr>
          <w:t>Opdrachtomschrijving</w:t>
        </w:r>
        <w:r w:rsidR="00C95891">
          <w:rPr>
            <w:noProof/>
            <w:webHidden/>
          </w:rPr>
          <w:tab/>
        </w:r>
        <w:r w:rsidR="00C95891">
          <w:rPr>
            <w:noProof/>
            <w:webHidden/>
          </w:rPr>
          <w:fldChar w:fldCharType="begin"/>
        </w:r>
        <w:r w:rsidR="00C95891">
          <w:rPr>
            <w:noProof/>
            <w:webHidden/>
          </w:rPr>
          <w:instrText xml:space="preserve"> PAGEREF _Toc135951909 \h </w:instrText>
        </w:r>
        <w:r w:rsidR="00C95891">
          <w:rPr>
            <w:noProof/>
            <w:webHidden/>
          </w:rPr>
        </w:r>
        <w:r w:rsidR="00C95891">
          <w:rPr>
            <w:noProof/>
            <w:webHidden/>
          </w:rPr>
          <w:fldChar w:fldCharType="separate"/>
        </w:r>
        <w:r w:rsidR="00B359BD">
          <w:rPr>
            <w:noProof/>
            <w:webHidden/>
          </w:rPr>
          <w:t>12</w:t>
        </w:r>
        <w:r w:rsidR="00C95891">
          <w:rPr>
            <w:noProof/>
            <w:webHidden/>
          </w:rPr>
          <w:fldChar w:fldCharType="end"/>
        </w:r>
      </w:hyperlink>
    </w:p>
    <w:p w14:paraId="7E250BA4" w14:textId="1E1BC430" w:rsidR="00C95891" w:rsidRDefault="00D17BEA">
      <w:pPr>
        <w:pStyle w:val="TOC2"/>
        <w:tabs>
          <w:tab w:val="left" w:pos="800"/>
          <w:tab w:val="right" w:leader="dot" w:pos="9062"/>
        </w:tabs>
        <w:rPr>
          <w:rFonts w:asciiTheme="minorHAnsi" w:hAnsiTheme="minorHAnsi"/>
          <w:noProof/>
          <w:kern w:val="2"/>
          <w:sz w:val="22"/>
          <w14:ligatures w14:val="standardContextual"/>
        </w:rPr>
      </w:pPr>
      <w:hyperlink w:anchor="_Toc135951910" w:history="1">
        <w:r w:rsidR="00C95891" w:rsidRPr="00050B28">
          <w:rPr>
            <w:rStyle w:val="Hyperlink"/>
            <w:noProof/>
          </w:rPr>
          <w:t>3.1</w:t>
        </w:r>
        <w:r w:rsidR="00C95891">
          <w:rPr>
            <w:rFonts w:asciiTheme="minorHAnsi" w:hAnsiTheme="minorHAnsi"/>
            <w:noProof/>
            <w:kern w:val="2"/>
            <w:sz w:val="22"/>
            <w14:ligatures w14:val="standardContextual"/>
          </w:rPr>
          <w:tab/>
        </w:r>
        <w:r w:rsidR="00C95891" w:rsidRPr="00050B28">
          <w:rPr>
            <w:rStyle w:val="Hyperlink"/>
            <w:noProof/>
          </w:rPr>
          <w:t>Onderwerpen van inkoop</w:t>
        </w:r>
        <w:r w:rsidR="00C95891">
          <w:rPr>
            <w:noProof/>
            <w:webHidden/>
          </w:rPr>
          <w:tab/>
        </w:r>
        <w:r w:rsidR="00C95891">
          <w:rPr>
            <w:noProof/>
            <w:webHidden/>
          </w:rPr>
          <w:fldChar w:fldCharType="begin"/>
        </w:r>
        <w:r w:rsidR="00C95891">
          <w:rPr>
            <w:noProof/>
            <w:webHidden/>
          </w:rPr>
          <w:instrText xml:space="preserve"> PAGEREF _Toc135951910 \h </w:instrText>
        </w:r>
        <w:r w:rsidR="00C95891">
          <w:rPr>
            <w:noProof/>
            <w:webHidden/>
          </w:rPr>
        </w:r>
        <w:r w:rsidR="00C95891">
          <w:rPr>
            <w:noProof/>
            <w:webHidden/>
          </w:rPr>
          <w:fldChar w:fldCharType="separate"/>
        </w:r>
        <w:r w:rsidR="00B359BD">
          <w:rPr>
            <w:noProof/>
            <w:webHidden/>
          </w:rPr>
          <w:t>12</w:t>
        </w:r>
        <w:r w:rsidR="00C95891">
          <w:rPr>
            <w:noProof/>
            <w:webHidden/>
          </w:rPr>
          <w:fldChar w:fldCharType="end"/>
        </w:r>
      </w:hyperlink>
    </w:p>
    <w:p w14:paraId="6E3C82AB" w14:textId="472C9EE0" w:rsidR="00C95891" w:rsidRDefault="00D17BEA">
      <w:pPr>
        <w:pStyle w:val="TOC2"/>
        <w:tabs>
          <w:tab w:val="left" w:pos="800"/>
          <w:tab w:val="right" w:leader="dot" w:pos="9062"/>
        </w:tabs>
        <w:rPr>
          <w:rFonts w:asciiTheme="minorHAnsi" w:hAnsiTheme="minorHAnsi"/>
          <w:noProof/>
          <w:kern w:val="2"/>
          <w:sz w:val="22"/>
          <w14:ligatures w14:val="standardContextual"/>
        </w:rPr>
      </w:pPr>
      <w:hyperlink w:anchor="_Toc135951911" w:history="1">
        <w:r w:rsidR="00C95891" w:rsidRPr="00050B28">
          <w:rPr>
            <w:rStyle w:val="Hyperlink"/>
            <w:noProof/>
          </w:rPr>
          <w:t>3.2</w:t>
        </w:r>
        <w:r w:rsidR="00C95891">
          <w:rPr>
            <w:rFonts w:asciiTheme="minorHAnsi" w:hAnsiTheme="minorHAnsi"/>
            <w:noProof/>
            <w:kern w:val="2"/>
            <w:sz w:val="22"/>
            <w14:ligatures w14:val="standardContextual"/>
          </w:rPr>
          <w:tab/>
        </w:r>
        <w:r w:rsidR="00C95891" w:rsidRPr="00050B28">
          <w:rPr>
            <w:rStyle w:val="Hyperlink"/>
            <w:noProof/>
          </w:rPr>
          <w:t>Initiële bestelling/dienstverlening</w:t>
        </w:r>
        <w:r w:rsidR="00C95891">
          <w:rPr>
            <w:noProof/>
            <w:webHidden/>
          </w:rPr>
          <w:tab/>
        </w:r>
        <w:r w:rsidR="00C95891">
          <w:rPr>
            <w:noProof/>
            <w:webHidden/>
          </w:rPr>
          <w:fldChar w:fldCharType="begin"/>
        </w:r>
        <w:r w:rsidR="00C95891">
          <w:rPr>
            <w:noProof/>
            <w:webHidden/>
          </w:rPr>
          <w:instrText xml:space="preserve"> PAGEREF _Toc135951911 \h </w:instrText>
        </w:r>
        <w:r w:rsidR="00C95891">
          <w:rPr>
            <w:noProof/>
            <w:webHidden/>
          </w:rPr>
        </w:r>
        <w:r w:rsidR="00C95891">
          <w:rPr>
            <w:noProof/>
            <w:webHidden/>
          </w:rPr>
          <w:fldChar w:fldCharType="separate"/>
        </w:r>
        <w:r w:rsidR="00B359BD">
          <w:rPr>
            <w:noProof/>
            <w:webHidden/>
          </w:rPr>
          <w:t>12</w:t>
        </w:r>
        <w:r w:rsidR="00C95891">
          <w:rPr>
            <w:noProof/>
            <w:webHidden/>
          </w:rPr>
          <w:fldChar w:fldCharType="end"/>
        </w:r>
      </w:hyperlink>
    </w:p>
    <w:p w14:paraId="226DD023" w14:textId="12E3E3C5" w:rsidR="00C95891" w:rsidRDefault="00D17BEA">
      <w:pPr>
        <w:pStyle w:val="TOC2"/>
        <w:tabs>
          <w:tab w:val="left" w:pos="800"/>
          <w:tab w:val="right" w:leader="dot" w:pos="9062"/>
        </w:tabs>
        <w:rPr>
          <w:rFonts w:asciiTheme="minorHAnsi" w:hAnsiTheme="minorHAnsi"/>
          <w:noProof/>
          <w:kern w:val="2"/>
          <w:sz w:val="22"/>
          <w14:ligatures w14:val="standardContextual"/>
        </w:rPr>
      </w:pPr>
      <w:hyperlink w:anchor="_Toc135951912" w:history="1">
        <w:r w:rsidR="00C95891" w:rsidRPr="00050B28">
          <w:rPr>
            <w:rStyle w:val="Hyperlink"/>
            <w:noProof/>
          </w:rPr>
          <w:t>3.3</w:t>
        </w:r>
        <w:r w:rsidR="00C95891">
          <w:rPr>
            <w:rFonts w:asciiTheme="minorHAnsi" w:hAnsiTheme="minorHAnsi"/>
            <w:noProof/>
            <w:kern w:val="2"/>
            <w:sz w:val="22"/>
            <w14:ligatures w14:val="standardContextual"/>
          </w:rPr>
          <w:tab/>
        </w:r>
        <w:r w:rsidR="00C95891" w:rsidRPr="00050B28">
          <w:rPr>
            <w:rStyle w:val="Hyperlink"/>
            <w:noProof/>
          </w:rPr>
          <w:t>Bijbehorende standaarddienstverlening bij nabestellingen</w:t>
        </w:r>
        <w:r w:rsidR="00C95891">
          <w:rPr>
            <w:noProof/>
            <w:webHidden/>
          </w:rPr>
          <w:tab/>
        </w:r>
        <w:r w:rsidR="00C95891">
          <w:rPr>
            <w:noProof/>
            <w:webHidden/>
          </w:rPr>
          <w:fldChar w:fldCharType="begin"/>
        </w:r>
        <w:r w:rsidR="00C95891">
          <w:rPr>
            <w:noProof/>
            <w:webHidden/>
          </w:rPr>
          <w:instrText xml:space="preserve"> PAGEREF _Toc135951912 \h </w:instrText>
        </w:r>
        <w:r w:rsidR="00C95891">
          <w:rPr>
            <w:noProof/>
            <w:webHidden/>
          </w:rPr>
        </w:r>
        <w:r w:rsidR="00C95891">
          <w:rPr>
            <w:noProof/>
            <w:webHidden/>
          </w:rPr>
          <w:fldChar w:fldCharType="separate"/>
        </w:r>
        <w:r w:rsidR="00B359BD">
          <w:rPr>
            <w:noProof/>
            <w:webHidden/>
          </w:rPr>
          <w:t>14</w:t>
        </w:r>
        <w:r w:rsidR="00C95891">
          <w:rPr>
            <w:noProof/>
            <w:webHidden/>
          </w:rPr>
          <w:fldChar w:fldCharType="end"/>
        </w:r>
      </w:hyperlink>
    </w:p>
    <w:p w14:paraId="69D6857C" w14:textId="2DC70E86" w:rsidR="00C95891" w:rsidRDefault="00D17BEA">
      <w:pPr>
        <w:pStyle w:val="TOC2"/>
        <w:tabs>
          <w:tab w:val="left" w:pos="800"/>
          <w:tab w:val="right" w:leader="dot" w:pos="9062"/>
        </w:tabs>
        <w:rPr>
          <w:rFonts w:asciiTheme="minorHAnsi" w:hAnsiTheme="minorHAnsi"/>
          <w:noProof/>
          <w:kern w:val="2"/>
          <w:sz w:val="22"/>
          <w14:ligatures w14:val="standardContextual"/>
        </w:rPr>
      </w:pPr>
      <w:hyperlink w:anchor="_Toc135951913" w:history="1">
        <w:r w:rsidR="00C95891" w:rsidRPr="00050B28">
          <w:rPr>
            <w:rStyle w:val="Hyperlink"/>
            <w:noProof/>
          </w:rPr>
          <w:t>3.4</w:t>
        </w:r>
        <w:r w:rsidR="00C95891">
          <w:rPr>
            <w:rFonts w:asciiTheme="minorHAnsi" w:hAnsiTheme="minorHAnsi"/>
            <w:noProof/>
            <w:kern w:val="2"/>
            <w:sz w:val="22"/>
            <w14:ligatures w14:val="standardContextual"/>
          </w:rPr>
          <w:tab/>
        </w:r>
        <w:r w:rsidR="00C95891" w:rsidRPr="00050B28">
          <w:rPr>
            <w:rStyle w:val="Hyperlink"/>
            <w:noProof/>
          </w:rPr>
          <w:t>Buiten scope</w:t>
        </w:r>
        <w:r w:rsidR="00C95891">
          <w:rPr>
            <w:noProof/>
            <w:webHidden/>
          </w:rPr>
          <w:tab/>
        </w:r>
        <w:r w:rsidR="00C95891">
          <w:rPr>
            <w:noProof/>
            <w:webHidden/>
          </w:rPr>
          <w:fldChar w:fldCharType="begin"/>
        </w:r>
        <w:r w:rsidR="00C95891">
          <w:rPr>
            <w:noProof/>
            <w:webHidden/>
          </w:rPr>
          <w:instrText xml:space="preserve"> PAGEREF _Toc135951913 \h </w:instrText>
        </w:r>
        <w:r w:rsidR="00C95891">
          <w:rPr>
            <w:noProof/>
            <w:webHidden/>
          </w:rPr>
        </w:r>
        <w:r w:rsidR="00C95891">
          <w:rPr>
            <w:noProof/>
            <w:webHidden/>
          </w:rPr>
          <w:fldChar w:fldCharType="separate"/>
        </w:r>
        <w:r w:rsidR="00B359BD">
          <w:rPr>
            <w:noProof/>
            <w:webHidden/>
          </w:rPr>
          <w:t>15</w:t>
        </w:r>
        <w:r w:rsidR="00C95891">
          <w:rPr>
            <w:noProof/>
            <w:webHidden/>
          </w:rPr>
          <w:fldChar w:fldCharType="end"/>
        </w:r>
      </w:hyperlink>
    </w:p>
    <w:p w14:paraId="65CBDDC8" w14:textId="3036A912" w:rsidR="00C95891" w:rsidRDefault="00D17BEA">
      <w:pPr>
        <w:pStyle w:val="TOC2"/>
        <w:tabs>
          <w:tab w:val="left" w:pos="800"/>
          <w:tab w:val="right" w:leader="dot" w:pos="9062"/>
        </w:tabs>
        <w:rPr>
          <w:rFonts w:asciiTheme="minorHAnsi" w:hAnsiTheme="minorHAnsi"/>
          <w:noProof/>
          <w:kern w:val="2"/>
          <w:sz w:val="22"/>
          <w14:ligatures w14:val="standardContextual"/>
        </w:rPr>
      </w:pPr>
      <w:hyperlink w:anchor="_Toc135951914" w:history="1">
        <w:r w:rsidR="00C95891" w:rsidRPr="00050B28">
          <w:rPr>
            <w:rStyle w:val="Hyperlink"/>
            <w:rFonts w:eastAsia="Batang"/>
            <w:noProof/>
          </w:rPr>
          <w:t>3.5</w:t>
        </w:r>
        <w:r w:rsidR="00C95891">
          <w:rPr>
            <w:rFonts w:asciiTheme="minorHAnsi" w:hAnsiTheme="minorHAnsi"/>
            <w:noProof/>
            <w:kern w:val="2"/>
            <w:sz w:val="22"/>
            <w14:ligatures w14:val="standardContextual"/>
          </w:rPr>
          <w:tab/>
        </w:r>
        <w:r w:rsidR="00C95891" w:rsidRPr="00050B28">
          <w:rPr>
            <w:rStyle w:val="Hyperlink"/>
            <w:rFonts w:eastAsia="Batang"/>
            <w:noProof/>
          </w:rPr>
          <w:t>Herzieningsclausules</w:t>
        </w:r>
        <w:r w:rsidR="00C95891">
          <w:rPr>
            <w:noProof/>
            <w:webHidden/>
          </w:rPr>
          <w:tab/>
        </w:r>
        <w:r w:rsidR="00C95891">
          <w:rPr>
            <w:noProof/>
            <w:webHidden/>
          </w:rPr>
          <w:fldChar w:fldCharType="begin"/>
        </w:r>
        <w:r w:rsidR="00C95891">
          <w:rPr>
            <w:noProof/>
            <w:webHidden/>
          </w:rPr>
          <w:instrText xml:space="preserve"> PAGEREF _Toc135951914 \h </w:instrText>
        </w:r>
        <w:r w:rsidR="00C95891">
          <w:rPr>
            <w:noProof/>
            <w:webHidden/>
          </w:rPr>
        </w:r>
        <w:r w:rsidR="00C95891">
          <w:rPr>
            <w:noProof/>
            <w:webHidden/>
          </w:rPr>
          <w:fldChar w:fldCharType="separate"/>
        </w:r>
        <w:r w:rsidR="00B359BD">
          <w:rPr>
            <w:noProof/>
            <w:webHidden/>
          </w:rPr>
          <w:t>15</w:t>
        </w:r>
        <w:r w:rsidR="00C95891">
          <w:rPr>
            <w:noProof/>
            <w:webHidden/>
          </w:rPr>
          <w:fldChar w:fldCharType="end"/>
        </w:r>
      </w:hyperlink>
    </w:p>
    <w:p w14:paraId="59082589" w14:textId="08562927" w:rsidR="00C95891" w:rsidRDefault="00D17BEA">
      <w:pPr>
        <w:pStyle w:val="TOC2"/>
        <w:tabs>
          <w:tab w:val="left" w:pos="800"/>
          <w:tab w:val="right" w:leader="dot" w:pos="9062"/>
        </w:tabs>
        <w:rPr>
          <w:rFonts w:asciiTheme="minorHAnsi" w:hAnsiTheme="minorHAnsi"/>
          <w:noProof/>
          <w:kern w:val="2"/>
          <w:sz w:val="22"/>
          <w14:ligatures w14:val="standardContextual"/>
        </w:rPr>
      </w:pPr>
      <w:hyperlink w:anchor="_Toc135951915" w:history="1">
        <w:r w:rsidR="00C95891" w:rsidRPr="00050B28">
          <w:rPr>
            <w:rStyle w:val="Hyperlink"/>
            <w:noProof/>
          </w:rPr>
          <w:t>3.6</w:t>
        </w:r>
        <w:r w:rsidR="00C95891">
          <w:rPr>
            <w:rFonts w:asciiTheme="minorHAnsi" w:hAnsiTheme="minorHAnsi"/>
            <w:noProof/>
            <w:kern w:val="2"/>
            <w:sz w:val="22"/>
            <w14:ligatures w14:val="standardContextual"/>
          </w:rPr>
          <w:tab/>
        </w:r>
        <w:r w:rsidR="00C95891" w:rsidRPr="00050B28">
          <w:rPr>
            <w:rStyle w:val="Hyperlink"/>
            <w:noProof/>
          </w:rPr>
          <w:t>Inkoopvolume</w:t>
        </w:r>
        <w:r w:rsidR="00C95891">
          <w:rPr>
            <w:noProof/>
            <w:webHidden/>
          </w:rPr>
          <w:tab/>
        </w:r>
        <w:r w:rsidR="00C95891">
          <w:rPr>
            <w:noProof/>
            <w:webHidden/>
          </w:rPr>
          <w:fldChar w:fldCharType="begin"/>
        </w:r>
        <w:r w:rsidR="00C95891">
          <w:rPr>
            <w:noProof/>
            <w:webHidden/>
          </w:rPr>
          <w:instrText xml:space="preserve"> PAGEREF _Toc135951915 \h </w:instrText>
        </w:r>
        <w:r w:rsidR="00C95891">
          <w:rPr>
            <w:noProof/>
            <w:webHidden/>
          </w:rPr>
        </w:r>
        <w:r w:rsidR="00C95891">
          <w:rPr>
            <w:noProof/>
            <w:webHidden/>
          </w:rPr>
          <w:fldChar w:fldCharType="separate"/>
        </w:r>
        <w:r w:rsidR="00B359BD">
          <w:rPr>
            <w:noProof/>
            <w:webHidden/>
          </w:rPr>
          <w:t>15</w:t>
        </w:r>
        <w:r w:rsidR="00C95891">
          <w:rPr>
            <w:noProof/>
            <w:webHidden/>
          </w:rPr>
          <w:fldChar w:fldCharType="end"/>
        </w:r>
      </w:hyperlink>
    </w:p>
    <w:p w14:paraId="2894D77B" w14:textId="6E1C3662" w:rsidR="00C95891" w:rsidRDefault="00D17BEA">
      <w:pPr>
        <w:pStyle w:val="TOC1"/>
        <w:tabs>
          <w:tab w:val="left" w:pos="440"/>
          <w:tab w:val="right" w:leader="dot" w:pos="9062"/>
        </w:tabs>
        <w:rPr>
          <w:rFonts w:asciiTheme="minorHAnsi" w:eastAsiaTheme="minorEastAsia" w:hAnsiTheme="minorHAnsi"/>
          <w:b w:val="0"/>
          <w:noProof/>
          <w:kern w:val="2"/>
          <w:sz w:val="22"/>
          <w14:ligatures w14:val="standardContextual"/>
        </w:rPr>
      </w:pPr>
      <w:hyperlink w:anchor="_Toc135951916" w:history="1">
        <w:r w:rsidR="00C95891" w:rsidRPr="00050B28">
          <w:rPr>
            <w:rStyle w:val="Hyperlink"/>
            <w:noProof/>
          </w:rPr>
          <w:t>4</w:t>
        </w:r>
        <w:r w:rsidR="00C95891">
          <w:rPr>
            <w:rFonts w:asciiTheme="minorHAnsi" w:eastAsiaTheme="minorEastAsia" w:hAnsiTheme="minorHAnsi"/>
            <w:b w:val="0"/>
            <w:noProof/>
            <w:kern w:val="2"/>
            <w:sz w:val="22"/>
            <w14:ligatures w14:val="standardContextual"/>
          </w:rPr>
          <w:tab/>
        </w:r>
        <w:r w:rsidR="00C95891" w:rsidRPr="00050B28">
          <w:rPr>
            <w:rStyle w:val="Hyperlink"/>
            <w:noProof/>
          </w:rPr>
          <w:t>Eisen aan de Inschrijving</w:t>
        </w:r>
        <w:r w:rsidR="00C95891">
          <w:rPr>
            <w:noProof/>
            <w:webHidden/>
          </w:rPr>
          <w:tab/>
        </w:r>
        <w:r w:rsidR="00C95891">
          <w:rPr>
            <w:noProof/>
            <w:webHidden/>
          </w:rPr>
          <w:fldChar w:fldCharType="begin"/>
        </w:r>
        <w:r w:rsidR="00C95891">
          <w:rPr>
            <w:noProof/>
            <w:webHidden/>
          </w:rPr>
          <w:instrText xml:space="preserve"> PAGEREF _Toc135951916 \h </w:instrText>
        </w:r>
        <w:r w:rsidR="00C95891">
          <w:rPr>
            <w:noProof/>
            <w:webHidden/>
          </w:rPr>
        </w:r>
        <w:r w:rsidR="00C95891">
          <w:rPr>
            <w:noProof/>
            <w:webHidden/>
          </w:rPr>
          <w:fldChar w:fldCharType="separate"/>
        </w:r>
        <w:r w:rsidR="00B359BD">
          <w:rPr>
            <w:noProof/>
            <w:webHidden/>
          </w:rPr>
          <w:t>16</w:t>
        </w:r>
        <w:r w:rsidR="00C95891">
          <w:rPr>
            <w:noProof/>
            <w:webHidden/>
          </w:rPr>
          <w:fldChar w:fldCharType="end"/>
        </w:r>
      </w:hyperlink>
    </w:p>
    <w:p w14:paraId="711B53EF" w14:textId="1DC65CCC" w:rsidR="00C95891" w:rsidRDefault="00D17BEA">
      <w:pPr>
        <w:pStyle w:val="TOC2"/>
        <w:tabs>
          <w:tab w:val="left" w:pos="800"/>
          <w:tab w:val="right" w:leader="dot" w:pos="9062"/>
        </w:tabs>
        <w:rPr>
          <w:rFonts w:asciiTheme="minorHAnsi" w:hAnsiTheme="minorHAnsi"/>
          <w:noProof/>
          <w:kern w:val="2"/>
          <w:sz w:val="22"/>
          <w14:ligatures w14:val="standardContextual"/>
        </w:rPr>
      </w:pPr>
      <w:hyperlink w:anchor="_Toc135951917" w:history="1">
        <w:r w:rsidR="00C95891" w:rsidRPr="00050B28">
          <w:rPr>
            <w:rStyle w:val="Hyperlink"/>
            <w:noProof/>
          </w:rPr>
          <w:t>4.1</w:t>
        </w:r>
        <w:r w:rsidR="00C95891">
          <w:rPr>
            <w:rFonts w:asciiTheme="minorHAnsi" w:hAnsiTheme="minorHAnsi"/>
            <w:noProof/>
            <w:kern w:val="2"/>
            <w:sz w:val="22"/>
            <w14:ligatures w14:val="standardContextual"/>
          </w:rPr>
          <w:tab/>
        </w:r>
        <w:r w:rsidR="00C95891" w:rsidRPr="00050B28">
          <w:rPr>
            <w:rStyle w:val="Hyperlink"/>
            <w:noProof/>
          </w:rPr>
          <w:t>Vormvereisten aan de Inschrijving op TenderNed</w:t>
        </w:r>
        <w:r w:rsidR="00C95891">
          <w:rPr>
            <w:noProof/>
            <w:webHidden/>
          </w:rPr>
          <w:tab/>
        </w:r>
        <w:r w:rsidR="00C95891">
          <w:rPr>
            <w:noProof/>
            <w:webHidden/>
          </w:rPr>
          <w:fldChar w:fldCharType="begin"/>
        </w:r>
        <w:r w:rsidR="00C95891">
          <w:rPr>
            <w:noProof/>
            <w:webHidden/>
          </w:rPr>
          <w:instrText xml:space="preserve"> PAGEREF _Toc135951917 \h </w:instrText>
        </w:r>
        <w:r w:rsidR="00C95891">
          <w:rPr>
            <w:noProof/>
            <w:webHidden/>
          </w:rPr>
        </w:r>
        <w:r w:rsidR="00C95891">
          <w:rPr>
            <w:noProof/>
            <w:webHidden/>
          </w:rPr>
          <w:fldChar w:fldCharType="separate"/>
        </w:r>
        <w:r w:rsidR="00B359BD">
          <w:rPr>
            <w:noProof/>
            <w:webHidden/>
          </w:rPr>
          <w:t>16</w:t>
        </w:r>
        <w:r w:rsidR="00C95891">
          <w:rPr>
            <w:noProof/>
            <w:webHidden/>
          </w:rPr>
          <w:fldChar w:fldCharType="end"/>
        </w:r>
      </w:hyperlink>
    </w:p>
    <w:p w14:paraId="406FF840" w14:textId="60D70A38" w:rsidR="00C95891" w:rsidRDefault="00D17BEA">
      <w:pPr>
        <w:pStyle w:val="TOC2"/>
        <w:tabs>
          <w:tab w:val="left" w:pos="800"/>
          <w:tab w:val="right" w:leader="dot" w:pos="9062"/>
        </w:tabs>
        <w:rPr>
          <w:rFonts w:asciiTheme="minorHAnsi" w:hAnsiTheme="minorHAnsi"/>
          <w:noProof/>
          <w:kern w:val="2"/>
          <w:sz w:val="22"/>
          <w14:ligatures w14:val="standardContextual"/>
        </w:rPr>
      </w:pPr>
      <w:hyperlink w:anchor="_Toc135951918" w:history="1">
        <w:r w:rsidR="00C95891" w:rsidRPr="00050B28">
          <w:rPr>
            <w:rStyle w:val="Hyperlink"/>
            <w:noProof/>
          </w:rPr>
          <w:t>4.2</w:t>
        </w:r>
        <w:r w:rsidR="00C95891">
          <w:rPr>
            <w:rFonts w:asciiTheme="minorHAnsi" w:hAnsiTheme="minorHAnsi"/>
            <w:noProof/>
            <w:kern w:val="2"/>
            <w:sz w:val="22"/>
            <w14:ligatures w14:val="standardContextual"/>
          </w:rPr>
          <w:tab/>
        </w:r>
        <w:r w:rsidR="00C95891" w:rsidRPr="00050B28">
          <w:rPr>
            <w:rStyle w:val="Hyperlink"/>
            <w:noProof/>
          </w:rPr>
          <w:t>Geldigheid en volledigheid</w:t>
        </w:r>
        <w:r w:rsidR="00C95891">
          <w:rPr>
            <w:noProof/>
            <w:webHidden/>
          </w:rPr>
          <w:tab/>
        </w:r>
        <w:r w:rsidR="00C95891">
          <w:rPr>
            <w:noProof/>
            <w:webHidden/>
          </w:rPr>
          <w:fldChar w:fldCharType="begin"/>
        </w:r>
        <w:r w:rsidR="00C95891">
          <w:rPr>
            <w:noProof/>
            <w:webHidden/>
          </w:rPr>
          <w:instrText xml:space="preserve"> PAGEREF _Toc135951918 \h </w:instrText>
        </w:r>
        <w:r w:rsidR="00C95891">
          <w:rPr>
            <w:noProof/>
            <w:webHidden/>
          </w:rPr>
        </w:r>
        <w:r w:rsidR="00C95891">
          <w:rPr>
            <w:noProof/>
            <w:webHidden/>
          </w:rPr>
          <w:fldChar w:fldCharType="separate"/>
        </w:r>
        <w:r w:rsidR="00B359BD">
          <w:rPr>
            <w:noProof/>
            <w:webHidden/>
          </w:rPr>
          <w:t>16</w:t>
        </w:r>
        <w:r w:rsidR="00C95891">
          <w:rPr>
            <w:noProof/>
            <w:webHidden/>
          </w:rPr>
          <w:fldChar w:fldCharType="end"/>
        </w:r>
      </w:hyperlink>
    </w:p>
    <w:p w14:paraId="229395FB" w14:textId="5A2F9D22" w:rsidR="00C95891" w:rsidRDefault="00D17BEA">
      <w:pPr>
        <w:pStyle w:val="TOC2"/>
        <w:tabs>
          <w:tab w:val="left" w:pos="800"/>
          <w:tab w:val="right" w:leader="dot" w:pos="9062"/>
        </w:tabs>
        <w:rPr>
          <w:rFonts w:asciiTheme="minorHAnsi" w:hAnsiTheme="minorHAnsi"/>
          <w:noProof/>
          <w:kern w:val="2"/>
          <w:sz w:val="22"/>
          <w14:ligatures w14:val="standardContextual"/>
        </w:rPr>
      </w:pPr>
      <w:hyperlink w:anchor="_Toc135951919" w:history="1">
        <w:r w:rsidR="00C95891" w:rsidRPr="00050B28">
          <w:rPr>
            <w:rStyle w:val="Hyperlink"/>
            <w:noProof/>
          </w:rPr>
          <w:t>4.3</w:t>
        </w:r>
        <w:r w:rsidR="00C95891">
          <w:rPr>
            <w:rFonts w:asciiTheme="minorHAnsi" w:hAnsiTheme="minorHAnsi"/>
            <w:noProof/>
            <w:kern w:val="2"/>
            <w:sz w:val="22"/>
            <w14:ligatures w14:val="standardContextual"/>
          </w:rPr>
          <w:tab/>
        </w:r>
        <w:r w:rsidR="00C95891" w:rsidRPr="00050B28">
          <w:rPr>
            <w:rStyle w:val="Hyperlink"/>
            <w:noProof/>
          </w:rPr>
          <w:t>Vertegenwoordigingsbevoegdheid</w:t>
        </w:r>
        <w:r w:rsidR="00C95891">
          <w:rPr>
            <w:noProof/>
            <w:webHidden/>
          </w:rPr>
          <w:tab/>
        </w:r>
        <w:r w:rsidR="00C95891">
          <w:rPr>
            <w:noProof/>
            <w:webHidden/>
          </w:rPr>
          <w:fldChar w:fldCharType="begin"/>
        </w:r>
        <w:r w:rsidR="00C95891">
          <w:rPr>
            <w:noProof/>
            <w:webHidden/>
          </w:rPr>
          <w:instrText xml:space="preserve"> PAGEREF _Toc135951919 \h </w:instrText>
        </w:r>
        <w:r w:rsidR="00C95891">
          <w:rPr>
            <w:noProof/>
            <w:webHidden/>
          </w:rPr>
        </w:r>
        <w:r w:rsidR="00C95891">
          <w:rPr>
            <w:noProof/>
            <w:webHidden/>
          </w:rPr>
          <w:fldChar w:fldCharType="separate"/>
        </w:r>
        <w:r w:rsidR="00B359BD">
          <w:rPr>
            <w:noProof/>
            <w:webHidden/>
          </w:rPr>
          <w:t>16</w:t>
        </w:r>
        <w:r w:rsidR="00C95891">
          <w:rPr>
            <w:noProof/>
            <w:webHidden/>
          </w:rPr>
          <w:fldChar w:fldCharType="end"/>
        </w:r>
      </w:hyperlink>
    </w:p>
    <w:p w14:paraId="12ED72C9" w14:textId="359963E9" w:rsidR="00C95891" w:rsidRDefault="00D17BEA">
      <w:pPr>
        <w:pStyle w:val="TOC1"/>
        <w:tabs>
          <w:tab w:val="left" w:pos="440"/>
          <w:tab w:val="right" w:leader="dot" w:pos="9062"/>
        </w:tabs>
        <w:rPr>
          <w:rFonts w:asciiTheme="minorHAnsi" w:eastAsiaTheme="minorEastAsia" w:hAnsiTheme="minorHAnsi"/>
          <w:b w:val="0"/>
          <w:noProof/>
          <w:kern w:val="2"/>
          <w:sz w:val="22"/>
          <w14:ligatures w14:val="standardContextual"/>
        </w:rPr>
      </w:pPr>
      <w:hyperlink w:anchor="_Toc135951920" w:history="1">
        <w:r w:rsidR="00C95891" w:rsidRPr="00050B28">
          <w:rPr>
            <w:rStyle w:val="Hyperlink"/>
            <w:noProof/>
          </w:rPr>
          <w:t>5</w:t>
        </w:r>
        <w:r w:rsidR="00C95891">
          <w:rPr>
            <w:rFonts w:asciiTheme="minorHAnsi" w:eastAsiaTheme="minorEastAsia" w:hAnsiTheme="minorHAnsi"/>
            <w:b w:val="0"/>
            <w:noProof/>
            <w:kern w:val="2"/>
            <w:sz w:val="22"/>
            <w14:ligatures w14:val="standardContextual"/>
          </w:rPr>
          <w:tab/>
        </w:r>
        <w:r w:rsidR="00C95891" w:rsidRPr="00050B28">
          <w:rPr>
            <w:rStyle w:val="Hyperlink"/>
            <w:noProof/>
          </w:rPr>
          <w:t>Eisen aan de Inschrijver</w:t>
        </w:r>
        <w:r w:rsidR="00C95891">
          <w:rPr>
            <w:noProof/>
            <w:webHidden/>
          </w:rPr>
          <w:tab/>
        </w:r>
        <w:r w:rsidR="00C95891">
          <w:rPr>
            <w:noProof/>
            <w:webHidden/>
          </w:rPr>
          <w:fldChar w:fldCharType="begin"/>
        </w:r>
        <w:r w:rsidR="00C95891">
          <w:rPr>
            <w:noProof/>
            <w:webHidden/>
          </w:rPr>
          <w:instrText xml:space="preserve"> PAGEREF _Toc135951920 \h </w:instrText>
        </w:r>
        <w:r w:rsidR="00C95891">
          <w:rPr>
            <w:noProof/>
            <w:webHidden/>
          </w:rPr>
        </w:r>
        <w:r w:rsidR="00C95891">
          <w:rPr>
            <w:noProof/>
            <w:webHidden/>
          </w:rPr>
          <w:fldChar w:fldCharType="separate"/>
        </w:r>
        <w:r w:rsidR="00B359BD">
          <w:rPr>
            <w:noProof/>
            <w:webHidden/>
          </w:rPr>
          <w:t>18</w:t>
        </w:r>
        <w:r w:rsidR="00C95891">
          <w:rPr>
            <w:noProof/>
            <w:webHidden/>
          </w:rPr>
          <w:fldChar w:fldCharType="end"/>
        </w:r>
      </w:hyperlink>
    </w:p>
    <w:p w14:paraId="3A595021" w14:textId="42931BAB" w:rsidR="00C95891" w:rsidRDefault="00D17BEA">
      <w:pPr>
        <w:pStyle w:val="TOC2"/>
        <w:tabs>
          <w:tab w:val="left" w:pos="800"/>
          <w:tab w:val="right" w:leader="dot" w:pos="9062"/>
        </w:tabs>
        <w:rPr>
          <w:rFonts w:asciiTheme="minorHAnsi" w:hAnsiTheme="minorHAnsi"/>
          <w:noProof/>
          <w:kern w:val="2"/>
          <w:sz w:val="22"/>
          <w14:ligatures w14:val="standardContextual"/>
        </w:rPr>
      </w:pPr>
      <w:hyperlink w:anchor="_Toc135951921" w:history="1">
        <w:r w:rsidR="00C95891" w:rsidRPr="00050B28">
          <w:rPr>
            <w:rStyle w:val="Hyperlink"/>
            <w:noProof/>
          </w:rPr>
          <w:t>5.1</w:t>
        </w:r>
        <w:r w:rsidR="00C95891">
          <w:rPr>
            <w:rFonts w:asciiTheme="minorHAnsi" w:hAnsiTheme="minorHAnsi"/>
            <w:noProof/>
            <w:kern w:val="2"/>
            <w:sz w:val="22"/>
            <w14:ligatures w14:val="standardContextual"/>
          </w:rPr>
          <w:tab/>
        </w:r>
        <w:r w:rsidR="00C95891" w:rsidRPr="00050B28">
          <w:rPr>
            <w:rStyle w:val="Hyperlink"/>
            <w:noProof/>
          </w:rPr>
          <w:t>Algemeen</w:t>
        </w:r>
        <w:r w:rsidR="00C95891">
          <w:rPr>
            <w:noProof/>
            <w:webHidden/>
          </w:rPr>
          <w:tab/>
        </w:r>
        <w:r w:rsidR="00C95891">
          <w:rPr>
            <w:noProof/>
            <w:webHidden/>
          </w:rPr>
          <w:fldChar w:fldCharType="begin"/>
        </w:r>
        <w:r w:rsidR="00C95891">
          <w:rPr>
            <w:noProof/>
            <w:webHidden/>
          </w:rPr>
          <w:instrText xml:space="preserve"> PAGEREF _Toc135951921 \h </w:instrText>
        </w:r>
        <w:r w:rsidR="00C95891">
          <w:rPr>
            <w:noProof/>
            <w:webHidden/>
          </w:rPr>
        </w:r>
        <w:r w:rsidR="00C95891">
          <w:rPr>
            <w:noProof/>
            <w:webHidden/>
          </w:rPr>
          <w:fldChar w:fldCharType="separate"/>
        </w:r>
        <w:r w:rsidR="00B359BD">
          <w:rPr>
            <w:noProof/>
            <w:webHidden/>
          </w:rPr>
          <w:t>18</w:t>
        </w:r>
        <w:r w:rsidR="00C95891">
          <w:rPr>
            <w:noProof/>
            <w:webHidden/>
          </w:rPr>
          <w:fldChar w:fldCharType="end"/>
        </w:r>
      </w:hyperlink>
    </w:p>
    <w:p w14:paraId="0F63C3EE" w14:textId="33295BB2" w:rsidR="00C95891" w:rsidRDefault="00D17BEA">
      <w:pPr>
        <w:pStyle w:val="TOC2"/>
        <w:tabs>
          <w:tab w:val="left" w:pos="800"/>
          <w:tab w:val="right" w:leader="dot" w:pos="9062"/>
        </w:tabs>
        <w:rPr>
          <w:rFonts w:asciiTheme="minorHAnsi" w:hAnsiTheme="minorHAnsi"/>
          <w:noProof/>
          <w:kern w:val="2"/>
          <w:sz w:val="22"/>
          <w14:ligatures w14:val="standardContextual"/>
        </w:rPr>
      </w:pPr>
      <w:hyperlink w:anchor="_Toc135951922" w:history="1">
        <w:r w:rsidR="00C95891" w:rsidRPr="00050B28">
          <w:rPr>
            <w:rStyle w:val="Hyperlink"/>
            <w:noProof/>
          </w:rPr>
          <w:t>5.2</w:t>
        </w:r>
        <w:r w:rsidR="00C95891">
          <w:rPr>
            <w:rFonts w:asciiTheme="minorHAnsi" w:hAnsiTheme="minorHAnsi"/>
            <w:noProof/>
            <w:kern w:val="2"/>
            <w:sz w:val="22"/>
            <w14:ligatures w14:val="standardContextual"/>
          </w:rPr>
          <w:tab/>
        </w:r>
        <w:r w:rsidR="00C95891" w:rsidRPr="00050B28">
          <w:rPr>
            <w:rStyle w:val="Hyperlink"/>
            <w:noProof/>
          </w:rPr>
          <w:t>Uitsluitingsgronden</w:t>
        </w:r>
        <w:r w:rsidR="00C95891">
          <w:rPr>
            <w:noProof/>
            <w:webHidden/>
          </w:rPr>
          <w:tab/>
        </w:r>
        <w:r w:rsidR="00C95891">
          <w:rPr>
            <w:noProof/>
            <w:webHidden/>
          </w:rPr>
          <w:fldChar w:fldCharType="begin"/>
        </w:r>
        <w:r w:rsidR="00C95891">
          <w:rPr>
            <w:noProof/>
            <w:webHidden/>
          </w:rPr>
          <w:instrText xml:space="preserve"> PAGEREF _Toc135951922 \h </w:instrText>
        </w:r>
        <w:r w:rsidR="00C95891">
          <w:rPr>
            <w:noProof/>
            <w:webHidden/>
          </w:rPr>
        </w:r>
        <w:r w:rsidR="00C95891">
          <w:rPr>
            <w:noProof/>
            <w:webHidden/>
          </w:rPr>
          <w:fldChar w:fldCharType="separate"/>
        </w:r>
        <w:r w:rsidR="00B359BD">
          <w:rPr>
            <w:noProof/>
            <w:webHidden/>
          </w:rPr>
          <w:t>19</w:t>
        </w:r>
        <w:r w:rsidR="00C95891">
          <w:rPr>
            <w:noProof/>
            <w:webHidden/>
          </w:rPr>
          <w:fldChar w:fldCharType="end"/>
        </w:r>
      </w:hyperlink>
    </w:p>
    <w:p w14:paraId="01602EF2" w14:textId="6E32911A" w:rsidR="00C95891" w:rsidRDefault="00D17BEA">
      <w:pPr>
        <w:pStyle w:val="TOC2"/>
        <w:tabs>
          <w:tab w:val="left" w:pos="800"/>
          <w:tab w:val="right" w:leader="dot" w:pos="9062"/>
        </w:tabs>
        <w:rPr>
          <w:rFonts w:asciiTheme="minorHAnsi" w:hAnsiTheme="minorHAnsi"/>
          <w:noProof/>
          <w:kern w:val="2"/>
          <w:sz w:val="22"/>
          <w14:ligatures w14:val="standardContextual"/>
        </w:rPr>
      </w:pPr>
      <w:hyperlink w:anchor="_Toc135951923" w:history="1">
        <w:r w:rsidR="00C95891" w:rsidRPr="00050B28">
          <w:rPr>
            <w:rStyle w:val="Hyperlink"/>
            <w:noProof/>
          </w:rPr>
          <w:t>5.3</w:t>
        </w:r>
        <w:r w:rsidR="00C95891">
          <w:rPr>
            <w:rFonts w:asciiTheme="minorHAnsi" w:hAnsiTheme="minorHAnsi"/>
            <w:noProof/>
            <w:kern w:val="2"/>
            <w:sz w:val="22"/>
            <w14:ligatures w14:val="standardContextual"/>
          </w:rPr>
          <w:tab/>
        </w:r>
        <w:r w:rsidR="00C95891" w:rsidRPr="00050B28">
          <w:rPr>
            <w:rStyle w:val="Hyperlink"/>
            <w:noProof/>
          </w:rPr>
          <w:t>Geschiktheidseisen</w:t>
        </w:r>
        <w:r w:rsidR="00C95891">
          <w:rPr>
            <w:noProof/>
            <w:webHidden/>
          </w:rPr>
          <w:tab/>
        </w:r>
        <w:r w:rsidR="00C95891">
          <w:rPr>
            <w:noProof/>
            <w:webHidden/>
          </w:rPr>
          <w:fldChar w:fldCharType="begin"/>
        </w:r>
        <w:r w:rsidR="00C95891">
          <w:rPr>
            <w:noProof/>
            <w:webHidden/>
          </w:rPr>
          <w:instrText xml:space="preserve"> PAGEREF _Toc135951923 \h </w:instrText>
        </w:r>
        <w:r w:rsidR="00C95891">
          <w:rPr>
            <w:noProof/>
            <w:webHidden/>
          </w:rPr>
        </w:r>
        <w:r w:rsidR="00C95891">
          <w:rPr>
            <w:noProof/>
            <w:webHidden/>
          </w:rPr>
          <w:fldChar w:fldCharType="separate"/>
        </w:r>
        <w:r w:rsidR="00B359BD">
          <w:rPr>
            <w:noProof/>
            <w:webHidden/>
          </w:rPr>
          <w:t>20</w:t>
        </w:r>
        <w:r w:rsidR="00C95891">
          <w:rPr>
            <w:noProof/>
            <w:webHidden/>
          </w:rPr>
          <w:fldChar w:fldCharType="end"/>
        </w:r>
      </w:hyperlink>
    </w:p>
    <w:p w14:paraId="61F5B734" w14:textId="7BABC030" w:rsidR="00C95891" w:rsidRDefault="00D17BEA">
      <w:pPr>
        <w:pStyle w:val="TOC2"/>
        <w:tabs>
          <w:tab w:val="left" w:pos="800"/>
          <w:tab w:val="right" w:leader="dot" w:pos="9062"/>
        </w:tabs>
        <w:rPr>
          <w:rFonts w:asciiTheme="minorHAnsi" w:hAnsiTheme="minorHAnsi"/>
          <w:noProof/>
          <w:kern w:val="2"/>
          <w:sz w:val="22"/>
          <w14:ligatures w14:val="standardContextual"/>
        </w:rPr>
      </w:pPr>
      <w:hyperlink w:anchor="_Toc135951924" w:history="1">
        <w:r w:rsidR="00C95891" w:rsidRPr="00050B28">
          <w:rPr>
            <w:rStyle w:val="Hyperlink"/>
            <w:noProof/>
          </w:rPr>
          <w:t>5.4</w:t>
        </w:r>
        <w:r w:rsidR="00C95891">
          <w:rPr>
            <w:rFonts w:asciiTheme="minorHAnsi" w:hAnsiTheme="minorHAnsi"/>
            <w:noProof/>
            <w:kern w:val="2"/>
            <w:sz w:val="22"/>
            <w14:ligatures w14:val="standardContextual"/>
          </w:rPr>
          <w:tab/>
        </w:r>
        <w:r w:rsidR="00C95891" w:rsidRPr="00050B28">
          <w:rPr>
            <w:rStyle w:val="Hyperlink"/>
            <w:noProof/>
          </w:rPr>
          <w:t>Beroep op ervaring en middelen van derden in verband met Financiële en Economische Draagkracht</w:t>
        </w:r>
        <w:r w:rsidR="00C95891">
          <w:rPr>
            <w:noProof/>
            <w:webHidden/>
          </w:rPr>
          <w:tab/>
        </w:r>
        <w:r w:rsidR="00C95891">
          <w:rPr>
            <w:noProof/>
            <w:webHidden/>
          </w:rPr>
          <w:fldChar w:fldCharType="begin"/>
        </w:r>
        <w:r w:rsidR="00C95891">
          <w:rPr>
            <w:noProof/>
            <w:webHidden/>
          </w:rPr>
          <w:instrText xml:space="preserve"> PAGEREF _Toc135951924 \h </w:instrText>
        </w:r>
        <w:r w:rsidR="00C95891">
          <w:rPr>
            <w:noProof/>
            <w:webHidden/>
          </w:rPr>
        </w:r>
        <w:r w:rsidR="00C95891">
          <w:rPr>
            <w:noProof/>
            <w:webHidden/>
          </w:rPr>
          <w:fldChar w:fldCharType="separate"/>
        </w:r>
        <w:r w:rsidR="00B359BD">
          <w:rPr>
            <w:noProof/>
            <w:webHidden/>
          </w:rPr>
          <w:t>24</w:t>
        </w:r>
        <w:r w:rsidR="00C95891">
          <w:rPr>
            <w:noProof/>
            <w:webHidden/>
          </w:rPr>
          <w:fldChar w:fldCharType="end"/>
        </w:r>
      </w:hyperlink>
    </w:p>
    <w:p w14:paraId="2A823610" w14:textId="15192C66" w:rsidR="00C95891" w:rsidRDefault="00D17BEA">
      <w:pPr>
        <w:pStyle w:val="TOC2"/>
        <w:tabs>
          <w:tab w:val="left" w:pos="800"/>
          <w:tab w:val="right" w:leader="dot" w:pos="9062"/>
        </w:tabs>
        <w:rPr>
          <w:rFonts w:asciiTheme="minorHAnsi" w:hAnsiTheme="minorHAnsi"/>
          <w:noProof/>
          <w:kern w:val="2"/>
          <w:sz w:val="22"/>
          <w14:ligatures w14:val="standardContextual"/>
        </w:rPr>
      </w:pPr>
      <w:hyperlink w:anchor="_Toc135951925" w:history="1">
        <w:r w:rsidR="00C95891" w:rsidRPr="00050B28">
          <w:rPr>
            <w:rStyle w:val="Hyperlink"/>
            <w:noProof/>
          </w:rPr>
          <w:t>5.5</w:t>
        </w:r>
        <w:r w:rsidR="00C95891">
          <w:rPr>
            <w:rFonts w:asciiTheme="minorHAnsi" w:hAnsiTheme="minorHAnsi"/>
            <w:noProof/>
            <w:kern w:val="2"/>
            <w:sz w:val="22"/>
            <w14:ligatures w14:val="standardContextual"/>
          </w:rPr>
          <w:tab/>
        </w:r>
        <w:r w:rsidR="00C95891" w:rsidRPr="00050B28">
          <w:rPr>
            <w:rStyle w:val="Hyperlink"/>
            <w:noProof/>
          </w:rPr>
          <w:t>Beroep op ervaring en middelen van derden in verband met de technische bekwaamheid en beroepsbekwaamheid</w:t>
        </w:r>
        <w:r w:rsidR="00C95891">
          <w:rPr>
            <w:noProof/>
            <w:webHidden/>
          </w:rPr>
          <w:tab/>
        </w:r>
        <w:r w:rsidR="00C95891">
          <w:rPr>
            <w:noProof/>
            <w:webHidden/>
          </w:rPr>
          <w:fldChar w:fldCharType="begin"/>
        </w:r>
        <w:r w:rsidR="00C95891">
          <w:rPr>
            <w:noProof/>
            <w:webHidden/>
          </w:rPr>
          <w:instrText xml:space="preserve"> PAGEREF _Toc135951925 \h </w:instrText>
        </w:r>
        <w:r w:rsidR="00C95891">
          <w:rPr>
            <w:noProof/>
            <w:webHidden/>
          </w:rPr>
        </w:r>
        <w:r w:rsidR="00C95891">
          <w:rPr>
            <w:noProof/>
            <w:webHidden/>
          </w:rPr>
          <w:fldChar w:fldCharType="separate"/>
        </w:r>
        <w:r w:rsidR="00B359BD">
          <w:rPr>
            <w:noProof/>
            <w:webHidden/>
          </w:rPr>
          <w:t>24</w:t>
        </w:r>
        <w:r w:rsidR="00C95891">
          <w:rPr>
            <w:noProof/>
            <w:webHidden/>
          </w:rPr>
          <w:fldChar w:fldCharType="end"/>
        </w:r>
      </w:hyperlink>
    </w:p>
    <w:p w14:paraId="6060BF87" w14:textId="159FEED5" w:rsidR="00C95891" w:rsidRDefault="00D17BEA">
      <w:pPr>
        <w:pStyle w:val="TOC2"/>
        <w:tabs>
          <w:tab w:val="left" w:pos="800"/>
          <w:tab w:val="right" w:leader="dot" w:pos="9062"/>
        </w:tabs>
        <w:rPr>
          <w:rFonts w:asciiTheme="minorHAnsi" w:hAnsiTheme="minorHAnsi"/>
          <w:noProof/>
          <w:kern w:val="2"/>
          <w:sz w:val="22"/>
          <w14:ligatures w14:val="standardContextual"/>
        </w:rPr>
      </w:pPr>
      <w:hyperlink w:anchor="_Toc135951926" w:history="1">
        <w:r w:rsidR="00C95891" w:rsidRPr="00050B28">
          <w:rPr>
            <w:rStyle w:val="Hyperlink"/>
            <w:noProof/>
          </w:rPr>
          <w:t>5.6</w:t>
        </w:r>
        <w:r w:rsidR="00C95891">
          <w:rPr>
            <w:rFonts w:asciiTheme="minorHAnsi" w:hAnsiTheme="minorHAnsi"/>
            <w:noProof/>
            <w:kern w:val="2"/>
            <w:sz w:val="22"/>
            <w14:ligatures w14:val="standardContextual"/>
          </w:rPr>
          <w:tab/>
        </w:r>
        <w:r w:rsidR="00C95891" w:rsidRPr="00050B28">
          <w:rPr>
            <w:rStyle w:val="Hyperlink"/>
            <w:noProof/>
          </w:rPr>
          <w:t>Vertegenwoordigingsbevoegdheid derden</w:t>
        </w:r>
        <w:r w:rsidR="00C95891">
          <w:rPr>
            <w:noProof/>
            <w:webHidden/>
          </w:rPr>
          <w:tab/>
        </w:r>
        <w:r w:rsidR="00C95891">
          <w:rPr>
            <w:noProof/>
            <w:webHidden/>
          </w:rPr>
          <w:fldChar w:fldCharType="begin"/>
        </w:r>
        <w:r w:rsidR="00C95891">
          <w:rPr>
            <w:noProof/>
            <w:webHidden/>
          </w:rPr>
          <w:instrText xml:space="preserve"> PAGEREF _Toc135951926 \h </w:instrText>
        </w:r>
        <w:r w:rsidR="00C95891">
          <w:rPr>
            <w:noProof/>
            <w:webHidden/>
          </w:rPr>
        </w:r>
        <w:r w:rsidR="00C95891">
          <w:rPr>
            <w:noProof/>
            <w:webHidden/>
          </w:rPr>
          <w:fldChar w:fldCharType="separate"/>
        </w:r>
        <w:r w:rsidR="00B359BD">
          <w:rPr>
            <w:noProof/>
            <w:webHidden/>
          </w:rPr>
          <w:t>25</w:t>
        </w:r>
        <w:r w:rsidR="00C95891">
          <w:rPr>
            <w:noProof/>
            <w:webHidden/>
          </w:rPr>
          <w:fldChar w:fldCharType="end"/>
        </w:r>
      </w:hyperlink>
    </w:p>
    <w:p w14:paraId="7AA09553" w14:textId="39B75761" w:rsidR="00C95891" w:rsidRDefault="00D17BEA">
      <w:pPr>
        <w:pStyle w:val="TOC1"/>
        <w:tabs>
          <w:tab w:val="left" w:pos="440"/>
          <w:tab w:val="right" w:leader="dot" w:pos="9062"/>
        </w:tabs>
        <w:rPr>
          <w:rFonts w:asciiTheme="minorHAnsi" w:eastAsiaTheme="minorEastAsia" w:hAnsiTheme="minorHAnsi"/>
          <w:b w:val="0"/>
          <w:noProof/>
          <w:kern w:val="2"/>
          <w:sz w:val="22"/>
          <w14:ligatures w14:val="standardContextual"/>
        </w:rPr>
      </w:pPr>
      <w:hyperlink w:anchor="_Toc135951927" w:history="1">
        <w:r w:rsidR="00C95891" w:rsidRPr="00050B28">
          <w:rPr>
            <w:rStyle w:val="Hyperlink"/>
            <w:noProof/>
          </w:rPr>
          <w:t>6</w:t>
        </w:r>
        <w:r w:rsidR="00C95891">
          <w:rPr>
            <w:rFonts w:asciiTheme="minorHAnsi" w:eastAsiaTheme="minorEastAsia" w:hAnsiTheme="minorHAnsi"/>
            <w:b w:val="0"/>
            <w:noProof/>
            <w:kern w:val="2"/>
            <w:sz w:val="22"/>
            <w14:ligatures w14:val="standardContextual"/>
          </w:rPr>
          <w:tab/>
        </w:r>
        <w:r w:rsidR="00C95891" w:rsidRPr="00050B28">
          <w:rPr>
            <w:rStyle w:val="Hyperlink"/>
            <w:noProof/>
          </w:rPr>
          <w:t>Uitvoeringsvoorwaarden en SubGunningscriteria</w:t>
        </w:r>
        <w:r w:rsidR="00C95891">
          <w:rPr>
            <w:noProof/>
            <w:webHidden/>
          </w:rPr>
          <w:tab/>
        </w:r>
        <w:r w:rsidR="00C95891">
          <w:rPr>
            <w:noProof/>
            <w:webHidden/>
          </w:rPr>
          <w:fldChar w:fldCharType="begin"/>
        </w:r>
        <w:r w:rsidR="00C95891">
          <w:rPr>
            <w:noProof/>
            <w:webHidden/>
          </w:rPr>
          <w:instrText xml:space="preserve"> PAGEREF _Toc135951927 \h </w:instrText>
        </w:r>
        <w:r w:rsidR="00C95891">
          <w:rPr>
            <w:noProof/>
            <w:webHidden/>
          </w:rPr>
        </w:r>
        <w:r w:rsidR="00C95891">
          <w:rPr>
            <w:noProof/>
            <w:webHidden/>
          </w:rPr>
          <w:fldChar w:fldCharType="separate"/>
        </w:r>
        <w:r w:rsidR="00B359BD">
          <w:rPr>
            <w:noProof/>
            <w:webHidden/>
          </w:rPr>
          <w:t>26</w:t>
        </w:r>
        <w:r w:rsidR="00C95891">
          <w:rPr>
            <w:noProof/>
            <w:webHidden/>
          </w:rPr>
          <w:fldChar w:fldCharType="end"/>
        </w:r>
      </w:hyperlink>
    </w:p>
    <w:p w14:paraId="7D8D97F2" w14:textId="1A39530F" w:rsidR="00C95891" w:rsidRDefault="00D17BEA">
      <w:pPr>
        <w:pStyle w:val="TOC2"/>
        <w:tabs>
          <w:tab w:val="left" w:pos="800"/>
          <w:tab w:val="right" w:leader="dot" w:pos="9062"/>
        </w:tabs>
        <w:rPr>
          <w:rFonts w:asciiTheme="minorHAnsi" w:hAnsiTheme="minorHAnsi"/>
          <w:noProof/>
          <w:kern w:val="2"/>
          <w:sz w:val="22"/>
          <w14:ligatures w14:val="standardContextual"/>
        </w:rPr>
      </w:pPr>
      <w:hyperlink w:anchor="_Toc135951928" w:history="1">
        <w:r w:rsidR="00C95891" w:rsidRPr="00050B28">
          <w:rPr>
            <w:rStyle w:val="Hyperlink"/>
            <w:noProof/>
          </w:rPr>
          <w:t>6.1</w:t>
        </w:r>
        <w:r w:rsidR="00C95891">
          <w:rPr>
            <w:rFonts w:asciiTheme="minorHAnsi" w:hAnsiTheme="minorHAnsi"/>
            <w:noProof/>
            <w:kern w:val="2"/>
            <w:sz w:val="22"/>
            <w14:ligatures w14:val="standardContextual"/>
          </w:rPr>
          <w:tab/>
        </w:r>
        <w:r w:rsidR="00C95891" w:rsidRPr="00050B28">
          <w:rPr>
            <w:rStyle w:val="Hyperlink"/>
            <w:noProof/>
          </w:rPr>
          <w:t>Uitvoeringsvoorwaarden</w:t>
        </w:r>
        <w:r w:rsidR="00C95891">
          <w:rPr>
            <w:noProof/>
            <w:webHidden/>
          </w:rPr>
          <w:tab/>
        </w:r>
        <w:r w:rsidR="00C95891">
          <w:rPr>
            <w:noProof/>
            <w:webHidden/>
          </w:rPr>
          <w:fldChar w:fldCharType="begin"/>
        </w:r>
        <w:r w:rsidR="00C95891">
          <w:rPr>
            <w:noProof/>
            <w:webHidden/>
          </w:rPr>
          <w:instrText xml:space="preserve"> PAGEREF _Toc135951928 \h </w:instrText>
        </w:r>
        <w:r w:rsidR="00C95891">
          <w:rPr>
            <w:noProof/>
            <w:webHidden/>
          </w:rPr>
        </w:r>
        <w:r w:rsidR="00C95891">
          <w:rPr>
            <w:noProof/>
            <w:webHidden/>
          </w:rPr>
          <w:fldChar w:fldCharType="separate"/>
        </w:r>
        <w:r w:rsidR="00B359BD">
          <w:rPr>
            <w:noProof/>
            <w:webHidden/>
          </w:rPr>
          <w:t>26</w:t>
        </w:r>
        <w:r w:rsidR="00C95891">
          <w:rPr>
            <w:noProof/>
            <w:webHidden/>
          </w:rPr>
          <w:fldChar w:fldCharType="end"/>
        </w:r>
      </w:hyperlink>
    </w:p>
    <w:p w14:paraId="3C0B166D" w14:textId="023A3814" w:rsidR="00C95891" w:rsidRDefault="00D17BEA">
      <w:pPr>
        <w:pStyle w:val="TOC2"/>
        <w:tabs>
          <w:tab w:val="left" w:pos="800"/>
          <w:tab w:val="right" w:leader="dot" w:pos="9062"/>
        </w:tabs>
        <w:rPr>
          <w:rFonts w:asciiTheme="minorHAnsi" w:hAnsiTheme="minorHAnsi"/>
          <w:noProof/>
          <w:kern w:val="2"/>
          <w:sz w:val="22"/>
          <w14:ligatures w14:val="standardContextual"/>
        </w:rPr>
      </w:pPr>
      <w:hyperlink w:anchor="_Toc135951929" w:history="1">
        <w:r w:rsidR="00C95891" w:rsidRPr="00050B28">
          <w:rPr>
            <w:rStyle w:val="Hyperlink"/>
            <w:noProof/>
          </w:rPr>
          <w:t>6.2</w:t>
        </w:r>
        <w:r w:rsidR="00C95891">
          <w:rPr>
            <w:rFonts w:asciiTheme="minorHAnsi" w:hAnsiTheme="minorHAnsi"/>
            <w:noProof/>
            <w:kern w:val="2"/>
            <w:sz w:val="22"/>
            <w14:ligatures w14:val="standardContextual"/>
          </w:rPr>
          <w:tab/>
        </w:r>
        <w:r w:rsidR="00C95891" w:rsidRPr="00050B28">
          <w:rPr>
            <w:rStyle w:val="Hyperlink"/>
            <w:noProof/>
          </w:rPr>
          <w:t>Gunningssystematiek</w:t>
        </w:r>
        <w:r w:rsidR="00C95891">
          <w:rPr>
            <w:noProof/>
            <w:webHidden/>
          </w:rPr>
          <w:tab/>
        </w:r>
        <w:r w:rsidR="00C95891">
          <w:rPr>
            <w:noProof/>
            <w:webHidden/>
          </w:rPr>
          <w:fldChar w:fldCharType="begin"/>
        </w:r>
        <w:r w:rsidR="00C95891">
          <w:rPr>
            <w:noProof/>
            <w:webHidden/>
          </w:rPr>
          <w:instrText xml:space="preserve"> PAGEREF _Toc135951929 \h </w:instrText>
        </w:r>
        <w:r w:rsidR="00C95891">
          <w:rPr>
            <w:noProof/>
            <w:webHidden/>
          </w:rPr>
        </w:r>
        <w:r w:rsidR="00C95891">
          <w:rPr>
            <w:noProof/>
            <w:webHidden/>
          </w:rPr>
          <w:fldChar w:fldCharType="separate"/>
        </w:r>
        <w:r w:rsidR="00B359BD">
          <w:rPr>
            <w:noProof/>
            <w:webHidden/>
          </w:rPr>
          <w:t>26</w:t>
        </w:r>
        <w:r w:rsidR="00C95891">
          <w:rPr>
            <w:noProof/>
            <w:webHidden/>
          </w:rPr>
          <w:fldChar w:fldCharType="end"/>
        </w:r>
      </w:hyperlink>
    </w:p>
    <w:p w14:paraId="106822A6" w14:textId="46A4B4B7" w:rsidR="00C95891" w:rsidRDefault="00D17BEA">
      <w:pPr>
        <w:pStyle w:val="TOC2"/>
        <w:tabs>
          <w:tab w:val="left" w:pos="800"/>
          <w:tab w:val="right" w:leader="dot" w:pos="9062"/>
        </w:tabs>
        <w:rPr>
          <w:rFonts w:asciiTheme="minorHAnsi" w:hAnsiTheme="minorHAnsi"/>
          <w:noProof/>
          <w:kern w:val="2"/>
          <w:sz w:val="22"/>
          <w14:ligatures w14:val="standardContextual"/>
        </w:rPr>
      </w:pPr>
      <w:hyperlink w:anchor="_Toc135951930" w:history="1">
        <w:r w:rsidR="00C95891" w:rsidRPr="00050B28">
          <w:rPr>
            <w:rStyle w:val="Hyperlink"/>
            <w:noProof/>
          </w:rPr>
          <w:t>6.3</w:t>
        </w:r>
        <w:r w:rsidR="00C95891">
          <w:rPr>
            <w:rFonts w:asciiTheme="minorHAnsi" w:hAnsiTheme="minorHAnsi"/>
            <w:noProof/>
            <w:kern w:val="2"/>
            <w:sz w:val="22"/>
            <w14:ligatures w14:val="standardContextual"/>
          </w:rPr>
          <w:tab/>
        </w:r>
        <w:r w:rsidR="00C95891" w:rsidRPr="00050B28">
          <w:rPr>
            <w:rStyle w:val="Hyperlink"/>
            <w:noProof/>
          </w:rPr>
          <w:t>Subgunningscriteria kwaliteit</w:t>
        </w:r>
        <w:r w:rsidR="00C95891">
          <w:rPr>
            <w:noProof/>
            <w:webHidden/>
          </w:rPr>
          <w:tab/>
        </w:r>
        <w:r w:rsidR="00C95891">
          <w:rPr>
            <w:noProof/>
            <w:webHidden/>
          </w:rPr>
          <w:fldChar w:fldCharType="begin"/>
        </w:r>
        <w:r w:rsidR="00C95891">
          <w:rPr>
            <w:noProof/>
            <w:webHidden/>
          </w:rPr>
          <w:instrText xml:space="preserve"> PAGEREF _Toc135951930 \h </w:instrText>
        </w:r>
        <w:r w:rsidR="00C95891">
          <w:rPr>
            <w:noProof/>
            <w:webHidden/>
          </w:rPr>
        </w:r>
        <w:r w:rsidR="00C95891">
          <w:rPr>
            <w:noProof/>
            <w:webHidden/>
          </w:rPr>
          <w:fldChar w:fldCharType="separate"/>
        </w:r>
        <w:r w:rsidR="00B359BD">
          <w:rPr>
            <w:noProof/>
            <w:webHidden/>
          </w:rPr>
          <w:t>27</w:t>
        </w:r>
        <w:r w:rsidR="00C95891">
          <w:rPr>
            <w:noProof/>
            <w:webHidden/>
          </w:rPr>
          <w:fldChar w:fldCharType="end"/>
        </w:r>
      </w:hyperlink>
    </w:p>
    <w:p w14:paraId="060605FC" w14:textId="50C0ED09" w:rsidR="00C95891" w:rsidRDefault="00D17BEA">
      <w:pPr>
        <w:pStyle w:val="TOC2"/>
        <w:tabs>
          <w:tab w:val="left" w:pos="800"/>
          <w:tab w:val="right" w:leader="dot" w:pos="9062"/>
        </w:tabs>
        <w:rPr>
          <w:rFonts w:asciiTheme="minorHAnsi" w:hAnsiTheme="minorHAnsi"/>
          <w:noProof/>
          <w:kern w:val="2"/>
          <w:sz w:val="22"/>
          <w14:ligatures w14:val="standardContextual"/>
        </w:rPr>
      </w:pPr>
      <w:hyperlink w:anchor="_Toc135951931" w:history="1">
        <w:r w:rsidR="00C95891" w:rsidRPr="00050B28">
          <w:rPr>
            <w:rStyle w:val="Hyperlink"/>
            <w:noProof/>
          </w:rPr>
          <w:t>6.4</w:t>
        </w:r>
        <w:r w:rsidR="00C95891">
          <w:rPr>
            <w:rFonts w:asciiTheme="minorHAnsi" w:hAnsiTheme="minorHAnsi"/>
            <w:noProof/>
            <w:kern w:val="2"/>
            <w:sz w:val="22"/>
            <w14:ligatures w14:val="standardContextual"/>
          </w:rPr>
          <w:tab/>
        </w:r>
        <w:r w:rsidR="00C95891" w:rsidRPr="00050B28">
          <w:rPr>
            <w:rStyle w:val="Hyperlink"/>
            <w:noProof/>
          </w:rPr>
          <w:t>Subgunningscriteria prijs</w:t>
        </w:r>
        <w:r w:rsidR="00C95891">
          <w:rPr>
            <w:noProof/>
            <w:webHidden/>
          </w:rPr>
          <w:tab/>
        </w:r>
        <w:r w:rsidR="00C95891">
          <w:rPr>
            <w:noProof/>
            <w:webHidden/>
          </w:rPr>
          <w:fldChar w:fldCharType="begin"/>
        </w:r>
        <w:r w:rsidR="00C95891">
          <w:rPr>
            <w:noProof/>
            <w:webHidden/>
          </w:rPr>
          <w:instrText xml:space="preserve"> PAGEREF _Toc135951931 \h </w:instrText>
        </w:r>
        <w:r w:rsidR="00C95891">
          <w:rPr>
            <w:noProof/>
            <w:webHidden/>
          </w:rPr>
        </w:r>
        <w:r w:rsidR="00C95891">
          <w:rPr>
            <w:noProof/>
            <w:webHidden/>
          </w:rPr>
          <w:fldChar w:fldCharType="separate"/>
        </w:r>
        <w:r w:rsidR="00B359BD">
          <w:rPr>
            <w:noProof/>
            <w:webHidden/>
          </w:rPr>
          <w:t>29</w:t>
        </w:r>
        <w:r w:rsidR="00C95891">
          <w:rPr>
            <w:noProof/>
            <w:webHidden/>
          </w:rPr>
          <w:fldChar w:fldCharType="end"/>
        </w:r>
      </w:hyperlink>
    </w:p>
    <w:p w14:paraId="3020598F" w14:textId="363B68F4" w:rsidR="00C95891" w:rsidRDefault="00D17BEA">
      <w:pPr>
        <w:pStyle w:val="TOC1"/>
        <w:tabs>
          <w:tab w:val="left" w:pos="440"/>
          <w:tab w:val="right" w:leader="dot" w:pos="9062"/>
        </w:tabs>
        <w:rPr>
          <w:rFonts w:asciiTheme="minorHAnsi" w:eastAsiaTheme="minorEastAsia" w:hAnsiTheme="minorHAnsi"/>
          <w:b w:val="0"/>
          <w:noProof/>
          <w:kern w:val="2"/>
          <w:sz w:val="22"/>
          <w14:ligatures w14:val="standardContextual"/>
        </w:rPr>
      </w:pPr>
      <w:hyperlink w:anchor="_Toc135951932" w:history="1">
        <w:r w:rsidR="00C95891" w:rsidRPr="00050B28">
          <w:rPr>
            <w:rStyle w:val="Hyperlink"/>
            <w:noProof/>
          </w:rPr>
          <w:t>7</w:t>
        </w:r>
        <w:r w:rsidR="00C95891">
          <w:rPr>
            <w:rFonts w:asciiTheme="minorHAnsi" w:eastAsiaTheme="minorEastAsia" w:hAnsiTheme="minorHAnsi"/>
            <w:b w:val="0"/>
            <w:noProof/>
            <w:kern w:val="2"/>
            <w:sz w:val="22"/>
            <w14:ligatures w14:val="standardContextual"/>
          </w:rPr>
          <w:tab/>
        </w:r>
        <w:r w:rsidR="00C95891" w:rsidRPr="00050B28">
          <w:rPr>
            <w:rStyle w:val="Hyperlink"/>
            <w:noProof/>
          </w:rPr>
          <w:t>Beoordelingsprocedure van de Inschrijvingen</w:t>
        </w:r>
        <w:r w:rsidR="00C95891">
          <w:rPr>
            <w:noProof/>
            <w:webHidden/>
          </w:rPr>
          <w:tab/>
        </w:r>
        <w:r w:rsidR="00C95891">
          <w:rPr>
            <w:noProof/>
            <w:webHidden/>
          </w:rPr>
          <w:fldChar w:fldCharType="begin"/>
        </w:r>
        <w:r w:rsidR="00C95891">
          <w:rPr>
            <w:noProof/>
            <w:webHidden/>
          </w:rPr>
          <w:instrText xml:space="preserve"> PAGEREF _Toc135951932 \h </w:instrText>
        </w:r>
        <w:r w:rsidR="00C95891">
          <w:rPr>
            <w:noProof/>
            <w:webHidden/>
          </w:rPr>
        </w:r>
        <w:r w:rsidR="00C95891">
          <w:rPr>
            <w:noProof/>
            <w:webHidden/>
          </w:rPr>
          <w:fldChar w:fldCharType="separate"/>
        </w:r>
        <w:r w:rsidR="00B359BD">
          <w:rPr>
            <w:noProof/>
            <w:webHidden/>
          </w:rPr>
          <w:t>32</w:t>
        </w:r>
        <w:r w:rsidR="00C95891">
          <w:rPr>
            <w:noProof/>
            <w:webHidden/>
          </w:rPr>
          <w:fldChar w:fldCharType="end"/>
        </w:r>
      </w:hyperlink>
    </w:p>
    <w:p w14:paraId="64188196" w14:textId="5A160C09" w:rsidR="00C95891" w:rsidRDefault="00D17BEA">
      <w:pPr>
        <w:pStyle w:val="TOC2"/>
        <w:tabs>
          <w:tab w:val="left" w:pos="800"/>
          <w:tab w:val="right" w:leader="dot" w:pos="9062"/>
        </w:tabs>
        <w:rPr>
          <w:rFonts w:asciiTheme="minorHAnsi" w:hAnsiTheme="minorHAnsi"/>
          <w:noProof/>
          <w:kern w:val="2"/>
          <w:sz w:val="22"/>
          <w14:ligatures w14:val="standardContextual"/>
        </w:rPr>
      </w:pPr>
      <w:hyperlink w:anchor="_Toc135951933" w:history="1">
        <w:r w:rsidR="00C95891" w:rsidRPr="00050B28">
          <w:rPr>
            <w:rStyle w:val="Hyperlink"/>
            <w:noProof/>
          </w:rPr>
          <w:t>7.1</w:t>
        </w:r>
        <w:r w:rsidR="00C95891">
          <w:rPr>
            <w:rFonts w:asciiTheme="minorHAnsi" w:hAnsiTheme="minorHAnsi"/>
            <w:noProof/>
            <w:kern w:val="2"/>
            <w:sz w:val="22"/>
            <w14:ligatures w14:val="standardContextual"/>
          </w:rPr>
          <w:tab/>
        </w:r>
        <w:r w:rsidR="00C95891" w:rsidRPr="00050B28">
          <w:rPr>
            <w:rStyle w:val="Hyperlink"/>
            <w:noProof/>
          </w:rPr>
          <w:t>Beoordelingscommissie</w:t>
        </w:r>
        <w:r w:rsidR="00C95891">
          <w:rPr>
            <w:noProof/>
            <w:webHidden/>
          </w:rPr>
          <w:tab/>
        </w:r>
        <w:r w:rsidR="00C95891">
          <w:rPr>
            <w:noProof/>
            <w:webHidden/>
          </w:rPr>
          <w:fldChar w:fldCharType="begin"/>
        </w:r>
        <w:r w:rsidR="00C95891">
          <w:rPr>
            <w:noProof/>
            <w:webHidden/>
          </w:rPr>
          <w:instrText xml:space="preserve"> PAGEREF _Toc135951933 \h </w:instrText>
        </w:r>
        <w:r w:rsidR="00C95891">
          <w:rPr>
            <w:noProof/>
            <w:webHidden/>
          </w:rPr>
        </w:r>
        <w:r w:rsidR="00C95891">
          <w:rPr>
            <w:noProof/>
            <w:webHidden/>
          </w:rPr>
          <w:fldChar w:fldCharType="separate"/>
        </w:r>
        <w:r w:rsidR="00B359BD">
          <w:rPr>
            <w:noProof/>
            <w:webHidden/>
          </w:rPr>
          <w:t>32</w:t>
        </w:r>
        <w:r w:rsidR="00C95891">
          <w:rPr>
            <w:noProof/>
            <w:webHidden/>
          </w:rPr>
          <w:fldChar w:fldCharType="end"/>
        </w:r>
      </w:hyperlink>
    </w:p>
    <w:p w14:paraId="1B305201" w14:textId="032D3D5F" w:rsidR="00C95891" w:rsidRDefault="00D17BEA">
      <w:pPr>
        <w:pStyle w:val="TOC2"/>
        <w:tabs>
          <w:tab w:val="left" w:pos="800"/>
          <w:tab w:val="right" w:leader="dot" w:pos="9062"/>
        </w:tabs>
        <w:rPr>
          <w:rFonts w:asciiTheme="minorHAnsi" w:hAnsiTheme="minorHAnsi"/>
          <w:noProof/>
          <w:kern w:val="2"/>
          <w:sz w:val="22"/>
          <w14:ligatures w14:val="standardContextual"/>
        </w:rPr>
      </w:pPr>
      <w:hyperlink w:anchor="_Toc135951934" w:history="1">
        <w:r w:rsidR="00C95891" w:rsidRPr="00050B28">
          <w:rPr>
            <w:rStyle w:val="Hyperlink"/>
            <w:noProof/>
          </w:rPr>
          <w:t>7.2</w:t>
        </w:r>
        <w:r w:rsidR="00C95891">
          <w:rPr>
            <w:rFonts w:asciiTheme="minorHAnsi" w:hAnsiTheme="minorHAnsi"/>
            <w:noProof/>
            <w:kern w:val="2"/>
            <w:sz w:val="22"/>
            <w14:ligatures w14:val="standardContextual"/>
          </w:rPr>
          <w:tab/>
        </w:r>
        <w:r w:rsidR="00C95891" w:rsidRPr="00050B28">
          <w:rPr>
            <w:rStyle w:val="Hyperlink"/>
            <w:noProof/>
          </w:rPr>
          <w:t>Beoordelingsmethodiek kwalitatieve Subgunningscriteria</w:t>
        </w:r>
        <w:r w:rsidR="00C95891">
          <w:rPr>
            <w:noProof/>
            <w:webHidden/>
          </w:rPr>
          <w:tab/>
        </w:r>
        <w:r w:rsidR="00C95891">
          <w:rPr>
            <w:noProof/>
            <w:webHidden/>
          </w:rPr>
          <w:fldChar w:fldCharType="begin"/>
        </w:r>
        <w:r w:rsidR="00C95891">
          <w:rPr>
            <w:noProof/>
            <w:webHidden/>
          </w:rPr>
          <w:instrText xml:space="preserve"> PAGEREF _Toc135951934 \h </w:instrText>
        </w:r>
        <w:r w:rsidR="00C95891">
          <w:rPr>
            <w:noProof/>
            <w:webHidden/>
          </w:rPr>
        </w:r>
        <w:r w:rsidR="00C95891">
          <w:rPr>
            <w:noProof/>
            <w:webHidden/>
          </w:rPr>
          <w:fldChar w:fldCharType="separate"/>
        </w:r>
        <w:r w:rsidR="00B359BD">
          <w:rPr>
            <w:noProof/>
            <w:webHidden/>
          </w:rPr>
          <w:t>32</w:t>
        </w:r>
        <w:r w:rsidR="00C95891">
          <w:rPr>
            <w:noProof/>
            <w:webHidden/>
          </w:rPr>
          <w:fldChar w:fldCharType="end"/>
        </w:r>
      </w:hyperlink>
    </w:p>
    <w:p w14:paraId="27C6A32B" w14:textId="5A039F18" w:rsidR="00C95891" w:rsidRDefault="00D17BEA">
      <w:pPr>
        <w:pStyle w:val="TOC2"/>
        <w:tabs>
          <w:tab w:val="left" w:pos="800"/>
          <w:tab w:val="right" w:leader="dot" w:pos="9062"/>
        </w:tabs>
        <w:rPr>
          <w:rFonts w:asciiTheme="minorHAnsi" w:hAnsiTheme="minorHAnsi"/>
          <w:noProof/>
          <w:kern w:val="2"/>
          <w:sz w:val="22"/>
          <w14:ligatures w14:val="standardContextual"/>
        </w:rPr>
      </w:pPr>
      <w:hyperlink w:anchor="_Toc135951935" w:history="1">
        <w:r w:rsidR="00C95891" w:rsidRPr="00050B28">
          <w:rPr>
            <w:rStyle w:val="Hyperlink"/>
            <w:noProof/>
          </w:rPr>
          <w:t>7.3</w:t>
        </w:r>
        <w:r w:rsidR="00C95891">
          <w:rPr>
            <w:rFonts w:asciiTheme="minorHAnsi" w:hAnsiTheme="minorHAnsi"/>
            <w:noProof/>
            <w:kern w:val="2"/>
            <w:sz w:val="22"/>
            <w14:ligatures w14:val="standardContextual"/>
          </w:rPr>
          <w:tab/>
        </w:r>
        <w:r w:rsidR="00C95891" w:rsidRPr="00050B28">
          <w:rPr>
            <w:rStyle w:val="Hyperlink"/>
            <w:noProof/>
          </w:rPr>
          <w:t>Beoordelingsmethodiek kwantitatief Subgunningscriterium</w:t>
        </w:r>
        <w:r w:rsidR="00C95891">
          <w:rPr>
            <w:noProof/>
            <w:webHidden/>
          </w:rPr>
          <w:tab/>
        </w:r>
        <w:r w:rsidR="00C95891">
          <w:rPr>
            <w:noProof/>
            <w:webHidden/>
          </w:rPr>
          <w:fldChar w:fldCharType="begin"/>
        </w:r>
        <w:r w:rsidR="00C95891">
          <w:rPr>
            <w:noProof/>
            <w:webHidden/>
          </w:rPr>
          <w:instrText xml:space="preserve"> PAGEREF _Toc135951935 \h </w:instrText>
        </w:r>
        <w:r w:rsidR="00C95891">
          <w:rPr>
            <w:noProof/>
            <w:webHidden/>
          </w:rPr>
        </w:r>
        <w:r w:rsidR="00C95891">
          <w:rPr>
            <w:noProof/>
            <w:webHidden/>
          </w:rPr>
          <w:fldChar w:fldCharType="separate"/>
        </w:r>
        <w:r w:rsidR="00B359BD">
          <w:rPr>
            <w:noProof/>
            <w:webHidden/>
          </w:rPr>
          <w:t>33</w:t>
        </w:r>
        <w:r w:rsidR="00C95891">
          <w:rPr>
            <w:noProof/>
            <w:webHidden/>
          </w:rPr>
          <w:fldChar w:fldCharType="end"/>
        </w:r>
      </w:hyperlink>
    </w:p>
    <w:p w14:paraId="0A6E61F2" w14:textId="5C1CF6CA" w:rsidR="00C95891" w:rsidRDefault="00D17BEA">
      <w:pPr>
        <w:pStyle w:val="TOC2"/>
        <w:tabs>
          <w:tab w:val="left" w:pos="800"/>
          <w:tab w:val="right" w:leader="dot" w:pos="9062"/>
        </w:tabs>
        <w:rPr>
          <w:rFonts w:asciiTheme="minorHAnsi" w:hAnsiTheme="minorHAnsi"/>
          <w:noProof/>
          <w:kern w:val="2"/>
          <w:sz w:val="22"/>
          <w14:ligatures w14:val="standardContextual"/>
        </w:rPr>
      </w:pPr>
      <w:hyperlink w:anchor="_Toc135951936" w:history="1">
        <w:r w:rsidR="00C95891" w:rsidRPr="00050B28">
          <w:rPr>
            <w:rStyle w:val="Hyperlink"/>
            <w:noProof/>
          </w:rPr>
          <w:t>7.4</w:t>
        </w:r>
        <w:r w:rsidR="00C95891">
          <w:rPr>
            <w:rFonts w:asciiTheme="minorHAnsi" w:hAnsiTheme="minorHAnsi"/>
            <w:noProof/>
            <w:kern w:val="2"/>
            <w:sz w:val="22"/>
            <w14:ligatures w14:val="standardContextual"/>
          </w:rPr>
          <w:tab/>
        </w:r>
        <w:r w:rsidR="00C95891" w:rsidRPr="00050B28">
          <w:rPr>
            <w:rStyle w:val="Hyperlink"/>
            <w:noProof/>
          </w:rPr>
          <w:t>Beoordelingsproces</w:t>
        </w:r>
        <w:r w:rsidR="00C95891">
          <w:rPr>
            <w:noProof/>
            <w:webHidden/>
          </w:rPr>
          <w:tab/>
        </w:r>
        <w:r w:rsidR="00C95891">
          <w:rPr>
            <w:noProof/>
            <w:webHidden/>
          </w:rPr>
          <w:fldChar w:fldCharType="begin"/>
        </w:r>
        <w:r w:rsidR="00C95891">
          <w:rPr>
            <w:noProof/>
            <w:webHidden/>
          </w:rPr>
          <w:instrText xml:space="preserve"> PAGEREF _Toc135951936 \h </w:instrText>
        </w:r>
        <w:r w:rsidR="00C95891">
          <w:rPr>
            <w:noProof/>
            <w:webHidden/>
          </w:rPr>
        </w:r>
        <w:r w:rsidR="00C95891">
          <w:rPr>
            <w:noProof/>
            <w:webHidden/>
          </w:rPr>
          <w:fldChar w:fldCharType="separate"/>
        </w:r>
        <w:r w:rsidR="00B359BD">
          <w:rPr>
            <w:noProof/>
            <w:webHidden/>
          </w:rPr>
          <w:t>33</w:t>
        </w:r>
        <w:r w:rsidR="00C95891">
          <w:rPr>
            <w:noProof/>
            <w:webHidden/>
          </w:rPr>
          <w:fldChar w:fldCharType="end"/>
        </w:r>
      </w:hyperlink>
    </w:p>
    <w:p w14:paraId="47B032AB" w14:textId="2371CECE" w:rsidR="00C95891" w:rsidRDefault="00D17BEA">
      <w:pPr>
        <w:pStyle w:val="TOC2"/>
        <w:tabs>
          <w:tab w:val="left" w:pos="800"/>
          <w:tab w:val="right" w:leader="dot" w:pos="9062"/>
        </w:tabs>
        <w:rPr>
          <w:rFonts w:asciiTheme="minorHAnsi" w:hAnsiTheme="minorHAnsi"/>
          <w:noProof/>
          <w:kern w:val="2"/>
          <w:sz w:val="22"/>
          <w14:ligatures w14:val="standardContextual"/>
        </w:rPr>
      </w:pPr>
      <w:hyperlink w:anchor="_Toc135951937" w:history="1">
        <w:r w:rsidR="00C95891" w:rsidRPr="00050B28">
          <w:rPr>
            <w:rStyle w:val="Hyperlink"/>
            <w:noProof/>
          </w:rPr>
          <w:t>7.5</w:t>
        </w:r>
        <w:r w:rsidR="00C95891">
          <w:rPr>
            <w:rFonts w:asciiTheme="minorHAnsi" w:hAnsiTheme="minorHAnsi"/>
            <w:noProof/>
            <w:kern w:val="2"/>
            <w:sz w:val="22"/>
            <w14:ligatures w14:val="standardContextual"/>
          </w:rPr>
          <w:tab/>
        </w:r>
        <w:r w:rsidR="00C95891" w:rsidRPr="00050B28">
          <w:rPr>
            <w:rStyle w:val="Hyperlink"/>
            <w:noProof/>
          </w:rPr>
          <w:t>Bekendmaking Gunningvoornemen</w:t>
        </w:r>
        <w:r w:rsidR="00C95891">
          <w:rPr>
            <w:noProof/>
            <w:webHidden/>
          </w:rPr>
          <w:tab/>
        </w:r>
        <w:r w:rsidR="00C95891">
          <w:rPr>
            <w:noProof/>
            <w:webHidden/>
          </w:rPr>
          <w:fldChar w:fldCharType="begin"/>
        </w:r>
        <w:r w:rsidR="00C95891">
          <w:rPr>
            <w:noProof/>
            <w:webHidden/>
          </w:rPr>
          <w:instrText xml:space="preserve"> PAGEREF _Toc135951937 \h </w:instrText>
        </w:r>
        <w:r w:rsidR="00C95891">
          <w:rPr>
            <w:noProof/>
            <w:webHidden/>
          </w:rPr>
        </w:r>
        <w:r w:rsidR="00C95891">
          <w:rPr>
            <w:noProof/>
            <w:webHidden/>
          </w:rPr>
          <w:fldChar w:fldCharType="separate"/>
        </w:r>
        <w:r w:rsidR="00B359BD">
          <w:rPr>
            <w:noProof/>
            <w:webHidden/>
          </w:rPr>
          <w:t>34</w:t>
        </w:r>
        <w:r w:rsidR="00C95891">
          <w:rPr>
            <w:noProof/>
            <w:webHidden/>
          </w:rPr>
          <w:fldChar w:fldCharType="end"/>
        </w:r>
      </w:hyperlink>
    </w:p>
    <w:p w14:paraId="4D9494F9" w14:textId="00CF6B49" w:rsidR="00C95891" w:rsidRDefault="00D17BEA">
      <w:pPr>
        <w:pStyle w:val="TOC2"/>
        <w:tabs>
          <w:tab w:val="left" w:pos="800"/>
          <w:tab w:val="right" w:leader="dot" w:pos="9062"/>
        </w:tabs>
        <w:rPr>
          <w:rFonts w:asciiTheme="minorHAnsi" w:hAnsiTheme="minorHAnsi"/>
          <w:noProof/>
          <w:kern w:val="2"/>
          <w:sz w:val="22"/>
          <w14:ligatures w14:val="standardContextual"/>
        </w:rPr>
      </w:pPr>
      <w:hyperlink w:anchor="_Toc135951938" w:history="1">
        <w:r w:rsidR="00C95891" w:rsidRPr="00050B28">
          <w:rPr>
            <w:rStyle w:val="Hyperlink"/>
            <w:noProof/>
          </w:rPr>
          <w:t>7.6</w:t>
        </w:r>
        <w:r w:rsidR="00C95891">
          <w:rPr>
            <w:rFonts w:asciiTheme="minorHAnsi" w:hAnsiTheme="minorHAnsi"/>
            <w:noProof/>
            <w:kern w:val="2"/>
            <w:sz w:val="22"/>
            <w14:ligatures w14:val="standardContextual"/>
          </w:rPr>
          <w:tab/>
        </w:r>
        <w:r w:rsidR="00C95891" w:rsidRPr="00050B28">
          <w:rPr>
            <w:rStyle w:val="Hyperlink"/>
            <w:noProof/>
            <w:lang w:val="en-US"/>
          </w:rPr>
          <w:t>Verificatie Proof of Concept</w:t>
        </w:r>
        <w:r w:rsidR="00C95891">
          <w:rPr>
            <w:noProof/>
            <w:webHidden/>
          </w:rPr>
          <w:tab/>
        </w:r>
        <w:r w:rsidR="00C95891">
          <w:rPr>
            <w:noProof/>
            <w:webHidden/>
          </w:rPr>
          <w:fldChar w:fldCharType="begin"/>
        </w:r>
        <w:r w:rsidR="00C95891">
          <w:rPr>
            <w:noProof/>
            <w:webHidden/>
          </w:rPr>
          <w:instrText xml:space="preserve"> PAGEREF _Toc135951938 \h </w:instrText>
        </w:r>
        <w:r w:rsidR="00C95891">
          <w:rPr>
            <w:noProof/>
            <w:webHidden/>
          </w:rPr>
        </w:r>
        <w:r w:rsidR="00C95891">
          <w:rPr>
            <w:noProof/>
            <w:webHidden/>
          </w:rPr>
          <w:fldChar w:fldCharType="separate"/>
        </w:r>
        <w:r w:rsidR="00B359BD">
          <w:rPr>
            <w:noProof/>
            <w:webHidden/>
          </w:rPr>
          <w:t>34</w:t>
        </w:r>
        <w:r w:rsidR="00C95891">
          <w:rPr>
            <w:noProof/>
            <w:webHidden/>
          </w:rPr>
          <w:fldChar w:fldCharType="end"/>
        </w:r>
      </w:hyperlink>
    </w:p>
    <w:p w14:paraId="5823FFE7" w14:textId="0E3A094C" w:rsidR="00C95891" w:rsidRDefault="00D17BEA">
      <w:pPr>
        <w:pStyle w:val="TOC1"/>
        <w:tabs>
          <w:tab w:val="left" w:pos="440"/>
          <w:tab w:val="right" w:leader="dot" w:pos="9062"/>
        </w:tabs>
        <w:rPr>
          <w:rFonts w:asciiTheme="minorHAnsi" w:eastAsiaTheme="minorEastAsia" w:hAnsiTheme="minorHAnsi"/>
          <w:b w:val="0"/>
          <w:noProof/>
          <w:kern w:val="2"/>
          <w:sz w:val="22"/>
          <w14:ligatures w14:val="standardContextual"/>
        </w:rPr>
      </w:pPr>
      <w:hyperlink w:anchor="_Toc135951939" w:history="1">
        <w:r w:rsidR="00C95891" w:rsidRPr="00050B28">
          <w:rPr>
            <w:rStyle w:val="Hyperlink"/>
            <w:noProof/>
          </w:rPr>
          <w:t>8</w:t>
        </w:r>
        <w:r w:rsidR="00C95891">
          <w:rPr>
            <w:rFonts w:asciiTheme="minorHAnsi" w:eastAsiaTheme="minorEastAsia" w:hAnsiTheme="minorHAnsi"/>
            <w:b w:val="0"/>
            <w:noProof/>
            <w:kern w:val="2"/>
            <w:sz w:val="22"/>
            <w14:ligatures w14:val="standardContextual"/>
          </w:rPr>
          <w:tab/>
        </w:r>
        <w:r w:rsidR="00C95891" w:rsidRPr="00050B28">
          <w:rPr>
            <w:rStyle w:val="Hyperlink"/>
            <w:noProof/>
          </w:rPr>
          <w:t>Aanbestedingsreglement</w:t>
        </w:r>
        <w:r w:rsidR="00C95891">
          <w:rPr>
            <w:noProof/>
            <w:webHidden/>
          </w:rPr>
          <w:tab/>
        </w:r>
        <w:r w:rsidR="00C95891">
          <w:rPr>
            <w:noProof/>
            <w:webHidden/>
          </w:rPr>
          <w:fldChar w:fldCharType="begin"/>
        </w:r>
        <w:r w:rsidR="00C95891">
          <w:rPr>
            <w:noProof/>
            <w:webHidden/>
          </w:rPr>
          <w:instrText xml:space="preserve"> PAGEREF _Toc135951939 \h </w:instrText>
        </w:r>
        <w:r w:rsidR="00C95891">
          <w:rPr>
            <w:noProof/>
            <w:webHidden/>
          </w:rPr>
        </w:r>
        <w:r w:rsidR="00C95891">
          <w:rPr>
            <w:noProof/>
            <w:webHidden/>
          </w:rPr>
          <w:fldChar w:fldCharType="separate"/>
        </w:r>
        <w:r w:rsidR="00B359BD">
          <w:rPr>
            <w:noProof/>
            <w:webHidden/>
          </w:rPr>
          <w:t>35</w:t>
        </w:r>
        <w:r w:rsidR="00C95891">
          <w:rPr>
            <w:noProof/>
            <w:webHidden/>
          </w:rPr>
          <w:fldChar w:fldCharType="end"/>
        </w:r>
      </w:hyperlink>
    </w:p>
    <w:p w14:paraId="3E3034EC" w14:textId="781D2CE3" w:rsidR="00202D9C" w:rsidRDefault="00AA4B91" w:rsidP="00002963">
      <w:pPr>
        <w:spacing w:after="0"/>
        <w:rPr>
          <w:rFonts w:asciiTheme="minorHAnsi" w:hAnsiTheme="minorHAnsi" w:cstheme="minorHAnsi"/>
        </w:rPr>
      </w:pPr>
      <w:r w:rsidRPr="00CD58B9">
        <w:rPr>
          <w:rFonts w:asciiTheme="minorHAnsi" w:hAnsiTheme="minorHAnsi" w:cstheme="minorHAnsi"/>
        </w:rPr>
        <w:fldChar w:fldCharType="end"/>
      </w:r>
      <w:bookmarkStart w:id="1" w:name="_Toc289875066"/>
    </w:p>
    <w:p w14:paraId="127562DD" w14:textId="5E675B8E" w:rsidR="00177BD9" w:rsidRPr="00EF2C4D" w:rsidRDefault="00177BD9" w:rsidP="00002963">
      <w:pPr>
        <w:spacing w:after="0"/>
        <w:rPr>
          <w:rFonts w:asciiTheme="minorHAnsi" w:hAnsiTheme="minorHAnsi" w:cstheme="minorHAnsi"/>
          <w:b/>
          <w:color w:val="E10E49"/>
        </w:rPr>
      </w:pPr>
      <w:r w:rsidRPr="00EF2C4D">
        <w:rPr>
          <w:rFonts w:asciiTheme="minorHAnsi" w:hAnsiTheme="minorHAnsi" w:cstheme="minorHAnsi"/>
          <w:b/>
          <w:color w:val="E10E49"/>
          <w:sz w:val="36"/>
          <w:szCs w:val="36"/>
        </w:rPr>
        <w:t>Bijlagen</w:t>
      </w:r>
    </w:p>
    <w:bookmarkStart w:id="2" w:name="_Toc314127596"/>
    <w:bookmarkStart w:id="3" w:name="_Toc314128125"/>
    <w:bookmarkStart w:id="4" w:name="_Toc416702256"/>
    <w:bookmarkStart w:id="5" w:name="_Toc424285001"/>
    <w:bookmarkStart w:id="6" w:name="_Ref520376949"/>
    <w:p w14:paraId="7B6B619F" w14:textId="2BE00952" w:rsidR="00C95891" w:rsidRDefault="00134296">
      <w:pPr>
        <w:pStyle w:val="TableofFigures"/>
        <w:tabs>
          <w:tab w:val="right" w:leader="dot" w:pos="9062"/>
        </w:tabs>
        <w:rPr>
          <w:rFonts w:asciiTheme="minorHAnsi" w:eastAsiaTheme="minorEastAsia" w:hAnsiTheme="minorHAnsi" w:cstheme="minorBidi"/>
          <w:noProof/>
          <w:kern w:val="2"/>
          <w:sz w:val="22"/>
          <w14:ligatures w14:val="standardContextual"/>
        </w:rPr>
      </w:pPr>
      <w:r>
        <w:rPr>
          <w:rFonts w:eastAsia="Batang"/>
        </w:rPr>
        <w:fldChar w:fldCharType="begin"/>
      </w:r>
      <w:r>
        <w:rPr>
          <w:rFonts w:eastAsia="Batang"/>
        </w:rPr>
        <w:instrText xml:space="preserve"> TOC \h \z \c "Bijlage" </w:instrText>
      </w:r>
      <w:r>
        <w:rPr>
          <w:rFonts w:eastAsia="Batang"/>
        </w:rPr>
        <w:fldChar w:fldCharType="separate"/>
      </w:r>
      <w:hyperlink w:anchor="_Toc135951940" w:history="1">
        <w:r w:rsidR="00C95891" w:rsidRPr="00DD664D">
          <w:rPr>
            <w:rStyle w:val="Hyperlink"/>
            <w:rFonts w:cstheme="minorHAnsi"/>
            <w:noProof/>
          </w:rPr>
          <w:t>Bijlage 1: Bereidverklaring financieel-economische draagkracht</w:t>
        </w:r>
        <w:r w:rsidR="00C95891">
          <w:rPr>
            <w:noProof/>
            <w:webHidden/>
          </w:rPr>
          <w:tab/>
        </w:r>
        <w:r w:rsidR="00C95891">
          <w:rPr>
            <w:noProof/>
            <w:webHidden/>
          </w:rPr>
          <w:fldChar w:fldCharType="begin"/>
        </w:r>
        <w:r w:rsidR="00C95891">
          <w:rPr>
            <w:noProof/>
            <w:webHidden/>
          </w:rPr>
          <w:instrText xml:space="preserve"> PAGEREF _Toc135951940 \h </w:instrText>
        </w:r>
        <w:r w:rsidR="00C95891">
          <w:rPr>
            <w:noProof/>
            <w:webHidden/>
          </w:rPr>
        </w:r>
        <w:r w:rsidR="00C95891">
          <w:rPr>
            <w:noProof/>
            <w:webHidden/>
          </w:rPr>
          <w:fldChar w:fldCharType="separate"/>
        </w:r>
        <w:r w:rsidR="00B359BD">
          <w:rPr>
            <w:noProof/>
            <w:webHidden/>
          </w:rPr>
          <w:t>50</w:t>
        </w:r>
        <w:r w:rsidR="00C95891">
          <w:rPr>
            <w:noProof/>
            <w:webHidden/>
          </w:rPr>
          <w:fldChar w:fldCharType="end"/>
        </w:r>
      </w:hyperlink>
    </w:p>
    <w:p w14:paraId="618D0EC0" w14:textId="3F131984" w:rsidR="00C95891" w:rsidRDefault="00D17BEA">
      <w:pPr>
        <w:pStyle w:val="TableofFigures"/>
        <w:tabs>
          <w:tab w:val="right" w:leader="dot" w:pos="9062"/>
        </w:tabs>
        <w:rPr>
          <w:rFonts w:asciiTheme="minorHAnsi" w:eastAsiaTheme="minorEastAsia" w:hAnsiTheme="minorHAnsi" w:cstheme="minorBidi"/>
          <w:noProof/>
          <w:kern w:val="2"/>
          <w:sz w:val="22"/>
          <w14:ligatures w14:val="standardContextual"/>
        </w:rPr>
      </w:pPr>
      <w:hyperlink w:anchor="_Toc135951941" w:history="1">
        <w:r w:rsidR="00C95891" w:rsidRPr="00DD664D">
          <w:rPr>
            <w:rStyle w:val="Hyperlink"/>
            <w:rFonts w:cstheme="minorHAnsi"/>
            <w:noProof/>
          </w:rPr>
          <w:t>Bijlage 2: Uniform Europees Aanbestedingsdocument</w:t>
        </w:r>
        <w:r w:rsidR="00C95891">
          <w:rPr>
            <w:noProof/>
            <w:webHidden/>
          </w:rPr>
          <w:tab/>
        </w:r>
        <w:r w:rsidR="00C95891">
          <w:rPr>
            <w:noProof/>
            <w:webHidden/>
          </w:rPr>
          <w:fldChar w:fldCharType="begin"/>
        </w:r>
        <w:r w:rsidR="00C95891">
          <w:rPr>
            <w:noProof/>
            <w:webHidden/>
          </w:rPr>
          <w:instrText xml:space="preserve"> PAGEREF _Toc135951941 \h </w:instrText>
        </w:r>
        <w:r w:rsidR="00C95891">
          <w:rPr>
            <w:noProof/>
            <w:webHidden/>
          </w:rPr>
        </w:r>
        <w:r w:rsidR="00C95891">
          <w:rPr>
            <w:noProof/>
            <w:webHidden/>
          </w:rPr>
          <w:fldChar w:fldCharType="separate"/>
        </w:r>
        <w:r w:rsidR="00B359BD">
          <w:rPr>
            <w:noProof/>
            <w:webHidden/>
          </w:rPr>
          <w:t>51</w:t>
        </w:r>
        <w:r w:rsidR="00C95891">
          <w:rPr>
            <w:noProof/>
            <w:webHidden/>
          </w:rPr>
          <w:fldChar w:fldCharType="end"/>
        </w:r>
      </w:hyperlink>
    </w:p>
    <w:p w14:paraId="7B7BD940" w14:textId="11379FC3" w:rsidR="00C95891" w:rsidRDefault="00D17BEA">
      <w:pPr>
        <w:pStyle w:val="TableofFigures"/>
        <w:tabs>
          <w:tab w:val="right" w:leader="dot" w:pos="9062"/>
        </w:tabs>
        <w:rPr>
          <w:rFonts w:asciiTheme="minorHAnsi" w:eastAsiaTheme="minorEastAsia" w:hAnsiTheme="minorHAnsi" w:cstheme="minorBidi"/>
          <w:noProof/>
          <w:kern w:val="2"/>
          <w:sz w:val="22"/>
          <w14:ligatures w14:val="standardContextual"/>
        </w:rPr>
      </w:pPr>
      <w:hyperlink w:anchor="_Toc135951942" w:history="1">
        <w:r w:rsidR="00C95891" w:rsidRPr="00DD664D">
          <w:rPr>
            <w:rStyle w:val="Hyperlink"/>
            <w:rFonts w:cstheme="minorHAnsi"/>
            <w:noProof/>
          </w:rPr>
          <w:t>Bijlage 3: Format voor referentie</w:t>
        </w:r>
        <w:r w:rsidR="00C95891">
          <w:rPr>
            <w:noProof/>
            <w:webHidden/>
          </w:rPr>
          <w:tab/>
        </w:r>
        <w:r w:rsidR="00C95891">
          <w:rPr>
            <w:noProof/>
            <w:webHidden/>
          </w:rPr>
          <w:fldChar w:fldCharType="begin"/>
        </w:r>
        <w:r w:rsidR="00C95891">
          <w:rPr>
            <w:noProof/>
            <w:webHidden/>
          </w:rPr>
          <w:instrText xml:space="preserve"> PAGEREF _Toc135951942 \h </w:instrText>
        </w:r>
        <w:r w:rsidR="00C95891">
          <w:rPr>
            <w:noProof/>
            <w:webHidden/>
          </w:rPr>
        </w:r>
        <w:r w:rsidR="00C95891">
          <w:rPr>
            <w:noProof/>
            <w:webHidden/>
          </w:rPr>
          <w:fldChar w:fldCharType="separate"/>
        </w:r>
        <w:r w:rsidR="00B359BD">
          <w:rPr>
            <w:noProof/>
            <w:webHidden/>
          </w:rPr>
          <w:t>52</w:t>
        </w:r>
        <w:r w:rsidR="00C95891">
          <w:rPr>
            <w:noProof/>
            <w:webHidden/>
          </w:rPr>
          <w:fldChar w:fldCharType="end"/>
        </w:r>
      </w:hyperlink>
    </w:p>
    <w:p w14:paraId="594A75F8" w14:textId="696A5C96" w:rsidR="00C95891" w:rsidRDefault="00D17BEA">
      <w:pPr>
        <w:pStyle w:val="TableofFigures"/>
        <w:tabs>
          <w:tab w:val="right" w:leader="dot" w:pos="9062"/>
        </w:tabs>
        <w:rPr>
          <w:rFonts w:asciiTheme="minorHAnsi" w:eastAsiaTheme="minorEastAsia" w:hAnsiTheme="minorHAnsi" w:cstheme="minorBidi"/>
          <w:noProof/>
          <w:kern w:val="2"/>
          <w:sz w:val="22"/>
          <w14:ligatures w14:val="standardContextual"/>
        </w:rPr>
      </w:pPr>
      <w:hyperlink w:anchor="_Toc135951943" w:history="1">
        <w:r w:rsidR="00C95891" w:rsidRPr="00DD664D">
          <w:rPr>
            <w:rStyle w:val="Hyperlink"/>
            <w:noProof/>
          </w:rPr>
          <w:t>Bijlage 4: concept Overeenkomst, VWO en GIBIT 2020</w:t>
        </w:r>
        <w:r w:rsidR="00C95891">
          <w:rPr>
            <w:noProof/>
            <w:webHidden/>
          </w:rPr>
          <w:tab/>
        </w:r>
        <w:r w:rsidR="00C95891">
          <w:rPr>
            <w:noProof/>
            <w:webHidden/>
          </w:rPr>
          <w:fldChar w:fldCharType="begin"/>
        </w:r>
        <w:r w:rsidR="00C95891">
          <w:rPr>
            <w:noProof/>
            <w:webHidden/>
          </w:rPr>
          <w:instrText xml:space="preserve"> PAGEREF _Toc135951943 \h </w:instrText>
        </w:r>
        <w:r w:rsidR="00C95891">
          <w:rPr>
            <w:noProof/>
            <w:webHidden/>
          </w:rPr>
        </w:r>
        <w:r w:rsidR="00C95891">
          <w:rPr>
            <w:noProof/>
            <w:webHidden/>
          </w:rPr>
          <w:fldChar w:fldCharType="separate"/>
        </w:r>
        <w:r w:rsidR="00B359BD">
          <w:rPr>
            <w:noProof/>
            <w:webHidden/>
          </w:rPr>
          <w:t>57</w:t>
        </w:r>
        <w:r w:rsidR="00C95891">
          <w:rPr>
            <w:noProof/>
            <w:webHidden/>
          </w:rPr>
          <w:fldChar w:fldCharType="end"/>
        </w:r>
      </w:hyperlink>
    </w:p>
    <w:p w14:paraId="189C7F8A" w14:textId="264AD23B" w:rsidR="00C95891" w:rsidRDefault="00D17BEA">
      <w:pPr>
        <w:pStyle w:val="TableofFigures"/>
        <w:tabs>
          <w:tab w:val="right" w:leader="dot" w:pos="9062"/>
        </w:tabs>
        <w:rPr>
          <w:rFonts w:asciiTheme="minorHAnsi" w:eastAsiaTheme="minorEastAsia" w:hAnsiTheme="minorHAnsi" w:cstheme="minorBidi"/>
          <w:noProof/>
          <w:kern w:val="2"/>
          <w:sz w:val="22"/>
          <w14:ligatures w14:val="standardContextual"/>
        </w:rPr>
      </w:pPr>
      <w:hyperlink w:anchor="_Toc135951944" w:history="1">
        <w:r w:rsidR="00C95891" w:rsidRPr="00DD664D">
          <w:rPr>
            <w:rStyle w:val="Hyperlink"/>
            <w:rFonts w:cstheme="minorHAnsi"/>
            <w:noProof/>
          </w:rPr>
          <w:t>Bijlage 5: In zes stappen digitaal inschrijven op overheidsopdrachten via TenderNed</w:t>
        </w:r>
        <w:r w:rsidR="00C95891">
          <w:rPr>
            <w:noProof/>
            <w:webHidden/>
          </w:rPr>
          <w:tab/>
        </w:r>
        <w:r w:rsidR="00C95891">
          <w:rPr>
            <w:noProof/>
            <w:webHidden/>
          </w:rPr>
          <w:fldChar w:fldCharType="begin"/>
        </w:r>
        <w:r w:rsidR="00C95891">
          <w:rPr>
            <w:noProof/>
            <w:webHidden/>
          </w:rPr>
          <w:instrText xml:space="preserve"> PAGEREF _Toc135951944 \h </w:instrText>
        </w:r>
        <w:r w:rsidR="00C95891">
          <w:rPr>
            <w:noProof/>
            <w:webHidden/>
          </w:rPr>
        </w:r>
        <w:r w:rsidR="00C95891">
          <w:rPr>
            <w:noProof/>
            <w:webHidden/>
          </w:rPr>
          <w:fldChar w:fldCharType="separate"/>
        </w:r>
        <w:r w:rsidR="00B359BD">
          <w:rPr>
            <w:noProof/>
            <w:webHidden/>
          </w:rPr>
          <w:t>58</w:t>
        </w:r>
        <w:r w:rsidR="00C95891">
          <w:rPr>
            <w:noProof/>
            <w:webHidden/>
          </w:rPr>
          <w:fldChar w:fldCharType="end"/>
        </w:r>
      </w:hyperlink>
    </w:p>
    <w:p w14:paraId="46D59FCF" w14:textId="22F101AB" w:rsidR="00C95891" w:rsidRDefault="00D17BEA">
      <w:pPr>
        <w:pStyle w:val="TableofFigures"/>
        <w:tabs>
          <w:tab w:val="right" w:leader="dot" w:pos="9062"/>
        </w:tabs>
        <w:rPr>
          <w:rFonts w:asciiTheme="minorHAnsi" w:eastAsiaTheme="minorEastAsia" w:hAnsiTheme="minorHAnsi" w:cstheme="minorBidi"/>
          <w:noProof/>
          <w:kern w:val="2"/>
          <w:sz w:val="22"/>
          <w14:ligatures w14:val="standardContextual"/>
        </w:rPr>
      </w:pPr>
      <w:hyperlink w:anchor="_Toc135951945" w:history="1">
        <w:r w:rsidR="00C95891" w:rsidRPr="00DD664D">
          <w:rPr>
            <w:rStyle w:val="Hyperlink"/>
            <w:rFonts w:cstheme="minorHAnsi"/>
            <w:noProof/>
          </w:rPr>
          <w:t>Bijlage 6: Specificaties van de initiële bestelling</w:t>
        </w:r>
        <w:r w:rsidR="00C95891">
          <w:rPr>
            <w:noProof/>
            <w:webHidden/>
          </w:rPr>
          <w:tab/>
        </w:r>
        <w:r w:rsidR="00C95891">
          <w:rPr>
            <w:noProof/>
            <w:webHidden/>
          </w:rPr>
          <w:fldChar w:fldCharType="begin"/>
        </w:r>
        <w:r w:rsidR="00C95891">
          <w:rPr>
            <w:noProof/>
            <w:webHidden/>
          </w:rPr>
          <w:instrText xml:space="preserve"> PAGEREF _Toc135951945 \h </w:instrText>
        </w:r>
        <w:r w:rsidR="00C95891">
          <w:rPr>
            <w:noProof/>
            <w:webHidden/>
          </w:rPr>
        </w:r>
        <w:r w:rsidR="00C95891">
          <w:rPr>
            <w:noProof/>
            <w:webHidden/>
          </w:rPr>
          <w:fldChar w:fldCharType="separate"/>
        </w:r>
        <w:r w:rsidR="00B359BD">
          <w:rPr>
            <w:noProof/>
            <w:webHidden/>
          </w:rPr>
          <w:t>59</w:t>
        </w:r>
        <w:r w:rsidR="00C95891">
          <w:rPr>
            <w:noProof/>
            <w:webHidden/>
          </w:rPr>
          <w:fldChar w:fldCharType="end"/>
        </w:r>
      </w:hyperlink>
    </w:p>
    <w:p w14:paraId="0C609767" w14:textId="4763AC35" w:rsidR="00C95891" w:rsidRDefault="00D17BEA">
      <w:pPr>
        <w:pStyle w:val="TableofFigures"/>
        <w:tabs>
          <w:tab w:val="right" w:leader="dot" w:pos="9062"/>
        </w:tabs>
        <w:rPr>
          <w:rFonts w:asciiTheme="minorHAnsi" w:eastAsiaTheme="minorEastAsia" w:hAnsiTheme="minorHAnsi" w:cstheme="minorBidi"/>
          <w:noProof/>
          <w:kern w:val="2"/>
          <w:sz w:val="22"/>
          <w14:ligatures w14:val="standardContextual"/>
        </w:rPr>
      </w:pPr>
      <w:hyperlink w:anchor="_Toc135951946" w:history="1">
        <w:r w:rsidR="00C95891" w:rsidRPr="00DD664D">
          <w:rPr>
            <w:rStyle w:val="Hyperlink"/>
            <w:noProof/>
          </w:rPr>
          <w:t>Bijlage 7: Programma van Eisen</w:t>
        </w:r>
        <w:r w:rsidR="00C95891">
          <w:rPr>
            <w:noProof/>
            <w:webHidden/>
          </w:rPr>
          <w:tab/>
        </w:r>
        <w:r w:rsidR="00C95891">
          <w:rPr>
            <w:noProof/>
            <w:webHidden/>
          </w:rPr>
          <w:fldChar w:fldCharType="begin"/>
        </w:r>
        <w:r w:rsidR="00C95891">
          <w:rPr>
            <w:noProof/>
            <w:webHidden/>
          </w:rPr>
          <w:instrText xml:space="preserve"> PAGEREF _Toc135951946 \h </w:instrText>
        </w:r>
        <w:r w:rsidR="00C95891">
          <w:rPr>
            <w:noProof/>
            <w:webHidden/>
          </w:rPr>
        </w:r>
        <w:r w:rsidR="00C95891">
          <w:rPr>
            <w:noProof/>
            <w:webHidden/>
          </w:rPr>
          <w:fldChar w:fldCharType="separate"/>
        </w:r>
        <w:r w:rsidR="00B359BD">
          <w:rPr>
            <w:noProof/>
            <w:webHidden/>
          </w:rPr>
          <w:t>60</w:t>
        </w:r>
        <w:r w:rsidR="00C95891">
          <w:rPr>
            <w:noProof/>
            <w:webHidden/>
          </w:rPr>
          <w:fldChar w:fldCharType="end"/>
        </w:r>
      </w:hyperlink>
    </w:p>
    <w:p w14:paraId="709CFDAB" w14:textId="7E491D89" w:rsidR="00C95891" w:rsidRDefault="00D17BEA">
      <w:pPr>
        <w:pStyle w:val="TableofFigures"/>
        <w:tabs>
          <w:tab w:val="right" w:leader="dot" w:pos="9062"/>
        </w:tabs>
        <w:rPr>
          <w:rFonts w:asciiTheme="minorHAnsi" w:eastAsiaTheme="minorEastAsia" w:hAnsiTheme="minorHAnsi" w:cstheme="minorBidi"/>
          <w:noProof/>
          <w:kern w:val="2"/>
          <w:sz w:val="22"/>
          <w14:ligatures w14:val="standardContextual"/>
        </w:rPr>
      </w:pPr>
      <w:hyperlink w:anchor="_Toc135951947" w:history="1">
        <w:r w:rsidR="00C95891" w:rsidRPr="00DD664D">
          <w:rPr>
            <w:rStyle w:val="Hyperlink"/>
            <w:rFonts w:cstheme="minorHAnsi"/>
            <w:noProof/>
          </w:rPr>
          <w:t>Bijlage 8: Mogelijk aanverwante dienstverlening</w:t>
        </w:r>
        <w:r w:rsidR="00C95891">
          <w:rPr>
            <w:noProof/>
            <w:webHidden/>
          </w:rPr>
          <w:tab/>
        </w:r>
        <w:r w:rsidR="00C95891">
          <w:rPr>
            <w:noProof/>
            <w:webHidden/>
          </w:rPr>
          <w:fldChar w:fldCharType="begin"/>
        </w:r>
        <w:r w:rsidR="00C95891">
          <w:rPr>
            <w:noProof/>
            <w:webHidden/>
          </w:rPr>
          <w:instrText xml:space="preserve"> PAGEREF _Toc135951947 \h </w:instrText>
        </w:r>
        <w:r w:rsidR="00C95891">
          <w:rPr>
            <w:noProof/>
            <w:webHidden/>
          </w:rPr>
        </w:r>
        <w:r w:rsidR="00C95891">
          <w:rPr>
            <w:noProof/>
            <w:webHidden/>
          </w:rPr>
          <w:fldChar w:fldCharType="separate"/>
        </w:r>
        <w:r w:rsidR="00B359BD">
          <w:rPr>
            <w:noProof/>
            <w:webHidden/>
          </w:rPr>
          <w:t>61</w:t>
        </w:r>
        <w:r w:rsidR="00C95891">
          <w:rPr>
            <w:noProof/>
            <w:webHidden/>
          </w:rPr>
          <w:fldChar w:fldCharType="end"/>
        </w:r>
      </w:hyperlink>
    </w:p>
    <w:p w14:paraId="51BC6C40" w14:textId="33D3A272" w:rsidR="00C95891" w:rsidRDefault="00D17BEA">
      <w:pPr>
        <w:pStyle w:val="TableofFigures"/>
        <w:tabs>
          <w:tab w:val="right" w:leader="dot" w:pos="9062"/>
        </w:tabs>
        <w:rPr>
          <w:rFonts w:asciiTheme="minorHAnsi" w:eastAsiaTheme="minorEastAsia" w:hAnsiTheme="minorHAnsi" w:cstheme="minorBidi"/>
          <w:noProof/>
          <w:kern w:val="2"/>
          <w:sz w:val="22"/>
          <w14:ligatures w14:val="standardContextual"/>
        </w:rPr>
      </w:pPr>
      <w:hyperlink w:anchor="_Toc135951948" w:history="1">
        <w:r w:rsidR="00C95891" w:rsidRPr="00DD664D">
          <w:rPr>
            <w:rStyle w:val="Hyperlink"/>
            <w:rFonts w:cstheme="minorHAnsi"/>
            <w:noProof/>
          </w:rPr>
          <w:t>Bijlage 9: Format bereidheidverklaring beroep op ervaring en middelen van derden in verband met de technische bekwaamheid en beroepsbekwaamheid</w:t>
        </w:r>
        <w:r w:rsidR="00C95891">
          <w:rPr>
            <w:noProof/>
            <w:webHidden/>
          </w:rPr>
          <w:tab/>
        </w:r>
        <w:r w:rsidR="00C95891">
          <w:rPr>
            <w:noProof/>
            <w:webHidden/>
          </w:rPr>
          <w:fldChar w:fldCharType="begin"/>
        </w:r>
        <w:r w:rsidR="00C95891">
          <w:rPr>
            <w:noProof/>
            <w:webHidden/>
          </w:rPr>
          <w:instrText xml:space="preserve"> PAGEREF _Toc135951948 \h </w:instrText>
        </w:r>
        <w:r w:rsidR="00C95891">
          <w:rPr>
            <w:noProof/>
            <w:webHidden/>
          </w:rPr>
        </w:r>
        <w:r w:rsidR="00C95891">
          <w:rPr>
            <w:noProof/>
            <w:webHidden/>
          </w:rPr>
          <w:fldChar w:fldCharType="separate"/>
        </w:r>
        <w:r w:rsidR="00B359BD">
          <w:rPr>
            <w:noProof/>
            <w:webHidden/>
          </w:rPr>
          <w:t>62</w:t>
        </w:r>
        <w:r w:rsidR="00C95891">
          <w:rPr>
            <w:noProof/>
            <w:webHidden/>
          </w:rPr>
          <w:fldChar w:fldCharType="end"/>
        </w:r>
      </w:hyperlink>
    </w:p>
    <w:p w14:paraId="4491B914" w14:textId="32EFC2E6" w:rsidR="00C95891" w:rsidRDefault="00D17BEA">
      <w:pPr>
        <w:pStyle w:val="TableofFigures"/>
        <w:tabs>
          <w:tab w:val="right" w:leader="dot" w:pos="9062"/>
        </w:tabs>
        <w:rPr>
          <w:rFonts w:asciiTheme="minorHAnsi" w:eastAsiaTheme="minorEastAsia" w:hAnsiTheme="minorHAnsi" w:cstheme="minorBidi"/>
          <w:noProof/>
          <w:kern w:val="2"/>
          <w:sz w:val="22"/>
          <w14:ligatures w14:val="standardContextual"/>
        </w:rPr>
      </w:pPr>
      <w:hyperlink w:anchor="_Toc135951949" w:history="1">
        <w:r w:rsidR="00C95891" w:rsidRPr="00DD664D">
          <w:rPr>
            <w:rStyle w:val="Hyperlink"/>
            <w:rFonts w:cstheme="minorHAnsi"/>
            <w:noProof/>
          </w:rPr>
          <w:t>Bijlage 10: Prijsopgave</w:t>
        </w:r>
        <w:r w:rsidR="00C95891">
          <w:rPr>
            <w:noProof/>
            <w:webHidden/>
          </w:rPr>
          <w:tab/>
        </w:r>
        <w:r w:rsidR="00C95891">
          <w:rPr>
            <w:noProof/>
            <w:webHidden/>
          </w:rPr>
          <w:fldChar w:fldCharType="begin"/>
        </w:r>
        <w:r w:rsidR="00C95891">
          <w:rPr>
            <w:noProof/>
            <w:webHidden/>
          </w:rPr>
          <w:instrText xml:space="preserve"> PAGEREF _Toc135951949 \h </w:instrText>
        </w:r>
        <w:r w:rsidR="00C95891">
          <w:rPr>
            <w:noProof/>
            <w:webHidden/>
          </w:rPr>
        </w:r>
        <w:r w:rsidR="00C95891">
          <w:rPr>
            <w:noProof/>
            <w:webHidden/>
          </w:rPr>
          <w:fldChar w:fldCharType="separate"/>
        </w:r>
        <w:r w:rsidR="00B359BD">
          <w:rPr>
            <w:noProof/>
            <w:webHidden/>
          </w:rPr>
          <w:t>63</w:t>
        </w:r>
        <w:r w:rsidR="00C95891">
          <w:rPr>
            <w:noProof/>
            <w:webHidden/>
          </w:rPr>
          <w:fldChar w:fldCharType="end"/>
        </w:r>
      </w:hyperlink>
    </w:p>
    <w:p w14:paraId="25760856" w14:textId="40868AF5" w:rsidR="00C95891" w:rsidRDefault="00D17BEA">
      <w:pPr>
        <w:pStyle w:val="TableofFigures"/>
        <w:tabs>
          <w:tab w:val="right" w:leader="dot" w:pos="9062"/>
        </w:tabs>
        <w:rPr>
          <w:rFonts w:asciiTheme="minorHAnsi" w:eastAsiaTheme="minorEastAsia" w:hAnsiTheme="minorHAnsi" w:cstheme="minorBidi"/>
          <w:noProof/>
          <w:kern w:val="2"/>
          <w:sz w:val="22"/>
          <w14:ligatures w14:val="standardContextual"/>
        </w:rPr>
      </w:pPr>
      <w:hyperlink w:anchor="_Toc135951950" w:history="1">
        <w:r w:rsidR="00C95891" w:rsidRPr="00DD664D">
          <w:rPr>
            <w:rStyle w:val="Hyperlink"/>
            <w:noProof/>
          </w:rPr>
          <w:t>Bijlage 11: Documenten te uploaden (checklist)</w:t>
        </w:r>
        <w:r w:rsidR="00C95891">
          <w:rPr>
            <w:noProof/>
            <w:webHidden/>
          </w:rPr>
          <w:tab/>
        </w:r>
        <w:r w:rsidR="00C95891">
          <w:rPr>
            <w:noProof/>
            <w:webHidden/>
          </w:rPr>
          <w:fldChar w:fldCharType="begin"/>
        </w:r>
        <w:r w:rsidR="00C95891">
          <w:rPr>
            <w:noProof/>
            <w:webHidden/>
          </w:rPr>
          <w:instrText xml:space="preserve"> PAGEREF _Toc135951950 \h </w:instrText>
        </w:r>
        <w:r w:rsidR="00C95891">
          <w:rPr>
            <w:noProof/>
            <w:webHidden/>
          </w:rPr>
        </w:r>
        <w:r w:rsidR="00C95891">
          <w:rPr>
            <w:noProof/>
            <w:webHidden/>
          </w:rPr>
          <w:fldChar w:fldCharType="separate"/>
        </w:r>
        <w:r w:rsidR="00B359BD">
          <w:rPr>
            <w:noProof/>
            <w:webHidden/>
          </w:rPr>
          <w:t>66</w:t>
        </w:r>
        <w:r w:rsidR="00C95891">
          <w:rPr>
            <w:noProof/>
            <w:webHidden/>
          </w:rPr>
          <w:fldChar w:fldCharType="end"/>
        </w:r>
      </w:hyperlink>
    </w:p>
    <w:p w14:paraId="710198F5" w14:textId="3C2A9D70" w:rsidR="00E24CB6" w:rsidRDefault="00134296" w:rsidP="00134296">
      <w:pPr>
        <w:rPr>
          <w:rFonts w:eastAsia="Batang"/>
          <w:sz w:val="20"/>
        </w:rPr>
      </w:pPr>
      <w:r>
        <w:rPr>
          <w:rFonts w:eastAsia="Batang"/>
          <w:sz w:val="20"/>
        </w:rPr>
        <w:fldChar w:fldCharType="end"/>
      </w:r>
    </w:p>
    <w:p w14:paraId="62E267C9" w14:textId="77777777" w:rsidR="00E24CB6" w:rsidRDefault="00E24CB6">
      <w:pPr>
        <w:spacing w:after="0" w:line="240" w:lineRule="auto"/>
        <w:rPr>
          <w:rFonts w:eastAsia="Batang"/>
          <w:sz w:val="20"/>
        </w:rPr>
      </w:pPr>
      <w:r>
        <w:rPr>
          <w:rFonts w:eastAsia="Batang"/>
          <w:sz w:val="20"/>
        </w:rPr>
        <w:br w:type="page"/>
      </w:r>
    </w:p>
    <w:p w14:paraId="4AC9B369" w14:textId="454DD003" w:rsidR="00177BD9" w:rsidRPr="00CD58B9" w:rsidRDefault="00177BD9" w:rsidP="009E278B">
      <w:pPr>
        <w:pStyle w:val="Heading1"/>
      </w:pPr>
      <w:bookmarkStart w:id="7" w:name="_Toc135951886"/>
      <w:r w:rsidRPr="00CD58B9">
        <w:t>Inleiding</w:t>
      </w:r>
      <w:bookmarkEnd w:id="1"/>
      <w:bookmarkEnd w:id="2"/>
      <w:bookmarkEnd w:id="3"/>
      <w:bookmarkEnd w:id="4"/>
      <w:bookmarkEnd w:id="5"/>
      <w:bookmarkEnd w:id="6"/>
      <w:bookmarkEnd w:id="7"/>
    </w:p>
    <w:p w14:paraId="61F0F16B" w14:textId="7EA81645" w:rsidR="00BD64A1" w:rsidRPr="00406516" w:rsidRDefault="00BD64A1" w:rsidP="0089612D">
      <w:pPr>
        <w:pStyle w:val="Heading2"/>
      </w:pPr>
      <w:bookmarkStart w:id="8" w:name="_Toc135951887"/>
      <w:bookmarkStart w:id="9" w:name="_Toc403479370"/>
      <w:bookmarkStart w:id="10" w:name="_Toc434237044"/>
      <w:bookmarkStart w:id="11" w:name="_Toc437264355"/>
      <w:bookmarkStart w:id="12" w:name="_Toc480354474"/>
      <w:bookmarkStart w:id="13" w:name="_Toc480354806"/>
      <w:bookmarkStart w:id="14" w:name="_Toc506456263"/>
      <w:bookmarkStart w:id="15" w:name="_Toc131685144"/>
      <w:r w:rsidRPr="00406516">
        <w:t>Algemeen</w:t>
      </w:r>
      <w:bookmarkEnd w:id="8"/>
    </w:p>
    <w:p w14:paraId="4C04D2BD" w14:textId="249DFB7E" w:rsidR="00BD64A1" w:rsidRPr="00406516" w:rsidRDefault="00BD64A1" w:rsidP="00BD64A1">
      <w:pPr>
        <w:rPr>
          <w:rFonts w:cs="Arial"/>
          <w:lang w:eastAsia="en-US"/>
        </w:rPr>
      </w:pPr>
      <w:r w:rsidRPr="00406516">
        <w:rPr>
          <w:rFonts w:cs="Arial"/>
          <w:lang w:eastAsia="en-US"/>
        </w:rPr>
        <w:t xml:space="preserve">Voor u ligt het Aanbestedingsdocument met betrekking tot de inkoop van </w:t>
      </w:r>
      <w:r w:rsidRPr="00406516">
        <w:rPr>
          <w:rFonts w:asciiTheme="minorHAnsi" w:hAnsiTheme="minorHAnsi" w:cstheme="minorHAnsi"/>
          <w:lang w:eastAsia="en-US"/>
        </w:rPr>
        <w:t>werkplekken hardware</w:t>
      </w:r>
      <w:r w:rsidRPr="00406516">
        <w:rPr>
          <w:rFonts w:asciiTheme="minorHAnsi" w:hAnsiTheme="minorHAnsi" w:cstheme="minorHAnsi"/>
          <w:i/>
          <w:lang w:eastAsia="en-US"/>
        </w:rPr>
        <w:t xml:space="preserve"> </w:t>
      </w:r>
      <w:r w:rsidRPr="00406516">
        <w:rPr>
          <w:rFonts w:cs="Arial"/>
          <w:lang w:eastAsia="en-US"/>
        </w:rPr>
        <w:t>door Gemeenschappelijke Regeling Belastingsamenwerking gemeenten en hoogheemraadschap Utrecht</w:t>
      </w:r>
      <w:r w:rsidRPr="00406516">
        <w:rPr>
          <w:rFonts w:eastAsia="Batang"/>
          <w:lang w:eastAsia="en-US"/>
        </w:rPr>
        <w:t>.</w:t>
      </w:r>
      <w:r w:rsidRPr="00406516">
        <w:rPr>
          <w:rFonts w:cs="Arial"/>
          <w:lang w:eastAsia="en-US"/>
        </w:rPr>
        <w:t xml:space="preserve"> </w:t>
      </w:r>
      <w:r w:rsidRPr="00406516">
        <w:rPr>
          <w:lang w:eastAsia="en-US"/>
        </w:rPr>
        <w:t>De Aanbesteding van de Opdracht verloopt volgens een openbare aanbestedingsprocedure als bedoeld in de (gewijzigde) Aanbestedingswet 2012.</w:t>
      </w:r>
    </w:p>
    <w:p w14:paraId="5A93EDC4" w14:textId="2A23A57C" w:rsidR="00BD64A1" w:rsidRPr="00406516" w:rsidRDefault="00BD64A1" w:rsidP="00BD64A1">
      <w:r w:rsidRPr="00406516">
        <w:rPr>
          <w:lang w:eastAsia="en-US"/>
        </w:rPr>
        <w:t xml:space="preserve">In dit Aanbestedingsdocument is de Opdracht omschreven en is aangegeven op welke wijze Gegadigden een Inschrijving kunnen doen. </w:t>
      </w:r>
      <w:r w:rsidRPr="00406516">
        <w:rPr>
          <w:rFonts w:cs="Arial"/>
        </w:rPr>
        <w:t xml:space="preserve">De Opdracht wordt uiteindelijk gegund aan één Gegadigde op basis van de economisch meest voordelige Inschrijving op basis van de beste prijs-kwaliteitverhouding, zoals bedoeld in de Aanbestedingswet 2012. </w:t>
      </w:r>
      <w:r w:rsidRPr="00406516">
        <w:rPr>
          <w:lang w:eastAsia="en-US"/>
        </w:rPr>
        <w:t>Dit Aanbestedingsdocument is uitsluitend bedoeld voor gebruik door Gegadigden ten behoeve van de Aanbesteding overeenkomstig het in het Aanbestedingsdocument bepaalde.</w:t>
      </w:r>
    </w:p>
    <w:p w14:paraId="7A855688" w14:textId="238C8C59" w:rsidR="0089612D" w:rsidRPr="00406516" w:rsidRDefault="0089612D" w:rsidP="0089612D">
      <w:pPr>
        <w:pStyle w:val="Heading2"/>
      </w:pPr>
      <w:bookmarkStart w:id="16" w:name="_Toc135951888"/>
      <w:r w:rsidRPr="00406516">
        <w:t>Onderwerpen van inkoop</w:t>
      </w:r>
      <w:bookmarkEnd w:id="9"/>
      <w:bookmarkEnd w:id="10"/>
      <w:bookmarkEnd w:id="11"/>
      <w:bookmarkEnd w:id="12"/>
      <w:bookmarkEnd w:id="13"/>
      <w:bookmarkEnd w:id="14"/>
      <w:bookmarkEnd w:id="15"/>
      <w:bookmarkEnd w:id="16"/>
    </w:p>
    <w:p w14:paraId="6855A214" w14:textId="77777777" w:rsidR="0089612D" w:rsidRPr="00406516" w:rsidRDefault="0089612D" w:rsidP="0089612D">
      <w:pPr>
        <w:rPr>
          <w:rFonts w:cstheme="minorHAnsi"/>
        </w:rPr>
      </w:pPr>
      <w:r w:rsidRPr="00406516">
        <w:rPr>
          <w:rFonts w:cstheme="minorHAnsi"/>
        </w:rPr>
        <w:t>Het uiteindelijke doel van deze aanbesteding is het contracteren met één of meerdere leveranciers voor de levering van ICT-hardware voor de komende 4 jaar voor BghU. Er is geïnventariseerd wat de inkoopbehoefte voor hardware is binnen dit inkooptraject:</w:t>
      </w:r>
    </w:p>
    <w:tbl>
      <w:tblPr>
        <w:tblStyle w:val="TableGrid"/>
        <w:tblW w:w="5000" w:type="pct"/>
        <w:tblLook w:val="04A0" w:firstRow="1" w:lastRow="0" w:firstColumn="1" w:lastColumn="0" w:noHBand="0" w:noVBand="1"/>
      </w:tblPr>
      <w:tblGrid>
        <w:gridCol w:w="7003"/>
        <w:gridCol w:w="2183"/>
      </w:tblGrid>
      <w:tr w:rsidR="00C56754" w:rsidRPr="0089612D" w14:paraId="7DAF243B" w14:textId="77777777" w:rsidTr="00DE10E6">
        <w:tc>
          <w:tcPr>
            <w:tcW w:w="3812" w:type="pct"/>
            <w:shd w:val="clear" w:color="auto" w:fill="E10E49"/>
          </w:tcPr>
          <w:p w14:paraId="3837D114" w14:textId="77777777" w:rsidR="00C56754" w:rsidRPr="00C56754" w:rsidRDefault="00C56754" w:rsidP="00FE5080">
            <w:pPr>
              <w:spacing w:after="0"/>
              <w:rPr>
                <w:rFonts w:asciiTheme="minorHAnsi" w:hAnsiTheme="minorHAnsi" w:cstheme="minorHAnsi"/>
                <w:b/>
                <w:color w:val="FFFFFF" w:themeColor="background1"/>
                <w:sz w:val="22"/>
                <w:szCs w:val="22"/>
              </w:rPr>
            </w:pPr>
            <w:bookmarkStart w:id="17" w:name="_Hlk506456746"/>
            <w:r w:rsidRPr="00C56754">
              <w:rPr>
                <w:rFonts w:asciiTheme="minorHAnsi" w:hAnsiTheme="minorHAnsi" w:cstheme="minorHAnsi"/>
                <w:b/>
                <w:color w:val="FFFFFF" w:themeColor="background1"/>
                <w:sz w:val="22"/>
                <w:szCs w:val="22"/>
              </w:rPr>
              <w:t>Categorie hardware/organisatie</w:t>
            </w:r>
          </w:p>
        </w:tc>
        <w:tc>
          <w:tcPr>
            <w:tcW w:w="1188" w:type="pct"/>
            <w:shd w:val="clear" w:color="auto" w:fill="E10E49"/>
          </w:tcPr>
          <w:p w14:paraId="0EF59057" w14:textId="77777777" w:rsidR="00C56754" w:rsidRPr="00C56754" w:rsidRDefault="00C56754" w:rsidP="00DE10E6">
            <w:pPr>
              <w:spacing w:after="0"/>
              <w:rPr>
                <w:rFonts w:asciiTheme="minorHAnsi" w:hAnsiTheme="minorHAnsi" w:cstheme="minorHAnsi"/>
                <w:b/>
                <w:color w:val="FFFFFF" w:themeColor="background1"/>
                <w:sz w:val="22"/>
                <w:szCs w:val="22"/>
              </w:rPr>
            </w:pPr>
            <w:r w:rsidRPr="00C56754">
              <w:rPr>
                <w:rFonts w:asciiTheme="minorHAnsi" w:hAnsiTheme="minorHAnsi" w:cstheme="minorHAnsi"/>
                <w:b/>
                <w:color w:val="FFFFFF" w:themeColor="background1"/>
                <w:sz w:val="22"/>
                <w:szCs w:val="22"/>
              </w:rPr>
              <w:t>CPV-inkoopcategorie</w:t>
            </w:r>
          </w:p>
        </w:tc>
      </w:tr>
      <w:tr w:rsidR="00C56754" w:rsidRPr="0089612D" w14:paraId="3E0BCEC1" w14:textId="77777777" w:rsidTr="00DE10E6">
        <w:tc>
          <w:tcPr>
            <w:tcW w:w="3812" w:type="pct"/>
          </w:tcPr>
          <w:p w14:paraId="430DE857" w14:textId="77777777" w:rsidR="00C56754" w:rsidRPr="00C56754" w:rsidRDefault="00C56754" w:rsidP="00FE5080">
            <w:pPr>
              <w:spacing w:after="0"/>
              <w:rPr>
                <w:rFonts w:asciiTheme="minorHAnsi" w:hAnsiTheme="minorHAnsi" w:cstheme="minorHAnsi"/>
                <w:sz w:val="22"/>
                <w:szCs w:val="22"/>
              </w:rPr>
            </w:pPr>
            <w:r w:rsidRPr="00C56754">
              <w:rPr>
                <w:rFonts w:asciiTheme="minorHAnsi" w:hAnsiTheme="minorHAnsi" w:cstheme="minorHAnsi"/>
                <w:sz w:val="22"/>
                <w:szCs w:val="22"/>
              </w:rPr>
              <w:t>Desktop en thin client computers</w:t>
            </w:r>
          </w:p>
        </w:tc>
        <w:tc>
          <w:tcPr>
            <w:tcW w:w="1188" w:type="pct"/>
          </w:tcPr>
          <w:p w14:paraId="4C3F9389" w14:textId="77777777" w:rsidR="00C56754" w:rsidRPr="00C56754" w:rsidRDefault="00C56754" w:rsidP="00DE10E6">
            <w:pPr>
              <w:spacing w:after="0"/>
              <w:rPr>
                <w:rFonts w:asciiTheme="minorHAnsi" w:hAnsiTheme="minorHAnsi" w:cstheme="minorHAnsi"/>
                <w:noProof/>
                <w:sz w:val="22"/>
                <w:szCs w:val="22"/>
              </w:rPr>
            </w:pPr>
            <w:r w:rsidRPr="00C56754">
              <w:rPr>
                <w:rFonts w:asciiTheme="minorHAnsi" w:hAnsiTheme="minorHAnsi" w:cstheme="minorHAnsi"/>
                <w:noProof/>
                <w:sz w:val="22"/>
                <w:szCs w:val="22"/>
              </w:rPr>
              <w:t>30213300-8</w:t>
            </w:r>
          </w:p>
        </w:tc>
      </w:tr>
      <w:tr w:rsidR="00C56754" w:rsidRPr="0089612D" w14:paraId="26AED651" w14:textId="77777777" w:rsidTr="00DE10E6">
        <w:tc>
          <w:tcPr>
            <w:tcW w:w="3812" w:type="pct"/>
          </w:tcPr>
          <w:p w14:paraId="66078FBD" w14:textId="77777777" w:rsidR="00C56754" w:rsidRPr="00C56754" w:rsidRDefault="00C56754" w:rsidP="00FE5080">
            <w:pPr>
              <w:spacing w:after="0"/>
              <w:rPr>
                <w:rFonts w:asciiTheme="minorHAnsi" w:hAnsiTheme="minorHAnsi" w:cstheme="minorHAnsi"/>
                <w:sz w:val="22"/>
                <w:szCs w:val="22"/>
              </w:rPr>
            </w:pPr>
            <w:r w:rsidRPr="00C56754">
              <w:rPr>
                <w:rFonts w:asciiTheme="minorHAnsi" w:hAnsiTheme="minorHAnsi" w:cstheme="minorHAnsi"/>
                <w:sz w:val="22"/>
                <w:szCs w:val="22"/>
              </w:rPr>
              <w:t>Laptop computers</w:t>
            </w:r>
          </w:p>
        </w:tc>
        <w:tc>
          <w:tcPr>
            <w:tcW w:w="1188" w:type="pct"/>
          </w:tcPr>
          <w:p w14:paraId="7827B745" w14:textId="77777777" w:rsidR="00C56754" w:rsidRPr="00C56754" w:rsidRDefault="00C56754" w:rsidP="00DE10E6">
            <w:pPr>
              <w:spacing w:after="0"/>
              <w:rPr>
                <w:rFonts w:asciiTheme="minorHAnsi" w:hAnsiTheme="minorHAnsi" w:cstheme="minorHAnsi"/>
                <w:noProof/>
                <w:sz w:val="22"/>
                <w:szCs w:val="22"/>
              </w:rPr>
            </w:pPr>
            <w:r w:rsidRPr="00C56754">
              <w:rPr>
                <w:rFonts w:asciiTheme="minorHAnsi" w:hAnsiTheme="minorHAnsi" w:cstheme="minorHAnsi"/>
                <w:noProof/>
                <w:sz w:val="22"/>
                <w:szCs w:val="22"/>
              </w:rPr>
              <w:t>30213100-6</w:t>
            </w:r>
          </w:p>
        </w:tc>
      </w:tr>
      <w:tr w:rsidR="00C56754" w:rsidRPr="0089612D" w14:paraId="58017A28" w14:textId="77777777" w:rsidTr="00DE10E6">
        <w:tc>
          <w:tcPr>
            <w:tcW w:w="3812" w:type="pct"/>
          </w:tcPr>
          <w:p w14:paraId="1C60ABD5" w14:textId="77777777" w:rsidR="00C56754" w:rsidRPr="00C56754" w:rsidRDefault="00C56754" w:rsidP="00FE5080">
            <w:pPr>
              <w:spacing w:after="0"/>
              <w:rPr>
                <w:rFonts w:asciiTheme="minorHAnsi" w:hAnsiTheme="minorHAnsi" w:cstheme="minorHAnsi"/>
                <w:sz w:val="22"/>
                <w:szCs w:val="22"/>
                <w:lang w:val="fr-FR"/>
              </w:rPr>
            </w:pPr>
            <w:r w:rsidRPr="00C56754">
              <w:rPr>
                <w:rFonts w:asciiTheme="minorHAnsi" w:hAnsiTheme="minorHAnsi" w:cstheme="minorHAnsi"/>
                <w:sz w:val="22"/>
                <w:szCs w:val="22"/>
                <w:lang w:val="fr-FR"/>
              </w:rPr>
              <w:t>Tablets, convertibles en andere mobiele devices</w:t>
            </w:r>
          </w:p>
        </w:tc>
        <w:tc>
          <w:tcPr>
            <w:tcW w:w="1188" w:type="pct"/>
          </w:tcPr>
          <w:p w14:paraId="571B93C9" w14:textId="77777777" w:rsidR="00C56754" w:rsidRPr="00C56754" w:rsidRDefault="00C56754" w:rsidP="00DE10E6">
            <w:pPr>
              <w:spacing w:after="0"/>
              <w:rPr>
                <w:rFonts w:asciiTheme="minorHAnsi" w:hAnsiTheme="minorHAnsi" w:cstheme="minorHAnsi"/>
                <w:noProof/>
                <w:sz w:val="22"/>
                <w:szCs w:val="22"/>
              </w:rPr>
            </w:pPr>
            <w:r w:rsidRPr="00C56754">
              <w:rPr>
                <w:rFonts w:asciiTheme="minorHAnsi" w:hAnsiTheme="minorHAnsi" w:cstheme="minorHAnsi"/>
                <w:noProof/>
                <w:sz w:val="22"/>
                <w:szCs w:val="22"/>
              </w:rPr>
              <w:t>30213200-7</w:t>
            </w:r>
          </w:p>
        </w:tc>
      </w:tr>
      <w:tr w:rsidR="00C56754" w:rsidRPr="0089612D" w14:paraId="270C5FE7" w14:textId="77777777" w:rsidTr="00DE10E6">
        <w:tc>
          <w:tcPr>
            <w:tcW w:w="3812" w:type="pct"/>
          </w:tcPr>
          <w:p w14:paraId="4BB83F33" w14:textId="77777777" w:rsidR="00C56754" w:rsidRPr="00C56754" w:rsidRDefault="00C56754" w:rsidP="00FE5080">
            <w:pPr>
              <w:spacing w:after="0"/>
              <w:rPr>
                <w:rFonts w:asciiTheme="minorHAnsi" w:hAnsiTheme="minorHAnsi" w:cstheme="minorHAnsi"/>
                <w:sz w:val="22"/>
                <w:szCs w:val="22"/>
              </w:rPr>
            </w:pPr>
            <w:r w:rsidRPr="00C56754">
              <w:rPr>
                <w:rFonts w:asciiTheme="minorHAnsi" w:hAnsiTheme="minorHAnsi" w:cstheme="minorHAnsi"/>
                <w:sz w:val="22"/>
                <w:szCs w:val="22"/>
              </w:rPr>
              <w:t>Mobiele telefoons (smartphones)</w:t>
            </w:r>
          </w:p>
        </w:tc>
        <w:tc>
          <w:tcPr>
            <w:tcW w:w="1188" w:type="pct"/>
          </w:tcPr>
          <w:p w14:paraId="790DF211" w14:textId="77777777" w:rsidR="00C56754" w:rsidRPr="00C56754" w:rsidRDefault="00C56754" w:rsidP="00DE10E6">
            <w:pPr>
              <w:spacing w:after="0"/>
              <w:rPr>
                <w:rFonts w:asciiTheme="minorHAnsi" w:hAnsiTheme="minorHAnsi" w:cstheme="minorHAnsi"/>
                <w:noProof/>
                <w:sz w:val="22"/>
                <w:szCs w:val="22"/>
              </w:rPr>
            </w:pPr>
            <w:r w:rsidRPr="00C56754">
              <w:rPr>
                <w:rFonts w:asciiTheme="minorHAnsi" w:hAnsiTheme="minorHAnsi" w:cstheme="minorHAnsi"/>
                <w:noProof/>
                <w:sz w:val="22"/>
                <w:szCs w:val="22"/>
              </w:rPr>
              <w:t>32250000</w:t>
            </w:r>
          </w:p>
        </w:tc>
      </w:tr>
      <w:tr w:rsidR="00C56754" w:rsidRPr="0089612D" w14:paraId="5891E864" w14:textId="77777777" w:rsidTr="00DE10E6">
        <w:tc>
          <w:tcPr>
            <w:tcW w:w="3812" w:type="pct"/>
          </w:tcPr>
          <w:p w14:paraId="20C7DFC9" w14:textId="77777777" w:rsidR="00C56754" w:rsidRPr="00C56754" w:rsidRDefault="00C56754" w:rsidP="00FE5080">
            <w:pPr>
              <w:spacing w:after="0"/>
              <w:rPr>
                <w:rFonts w:asciiTheme="minorHAnsi" w:hAnsiTheme="minorHAnsi" w:cstheme="minorHAnsi"/>
                <w:sz w:val="22"/>
                <w:szCs w:val="22"/>
              </w:rPr>
            </w:pPr>
            <w:r w:rsidRPr="00C56754">
              <w:rPr>
                <w:rFonts w:asciiTheme="minorHAnsi" w:hAnsiTheme="minorHAnsi" w:cstheme="minorHAnsi"/>
                <w:sz w:val="22"/>
                <w:szCs w:val="22"/>
              </w:rPr>
              <w:t>Monitoren</w:t>
            </w:r>
          </w:p>
        </w:tc>
        <w:tc>
          <w:tcPr>
            <w:tcW w:w="1188" w:type="pct"/>
          </w:tcPr>
          <w:p w14:paraId="04B2C08F" w14:textId="77777777" w:rsidR="00C56754" w:rsidRPr="00C56754" w:rsidRDefault="00C56754" w:rsidP="00DE10E6">
            <w:pPr>
              <w:spacing w:after="0"/>
              <w:rPr>
                <w:rFonts w:asciiTheme="minorHAnsi" w:hAnsiTheme="minorHAnsi" w:cstheme="minorHAnsi"/>
                <w:noProof/>
                <w:sz w:val="22"/>
                <w:szCs w:val="22"/>
              </w:rPr>
            </w:pPr>
            <w:r w:rsidRPr="00C56754">
              <w:rPr>
                <w:rFonts w:asciiTheme="minorHAnsi" w:hAnsiTheme="minorHAnsi" w:cstheme="minorHAnsi"/>
                <w:noProof/>
                <w:sz w:val="22"/>
                <w:szCs w:val="22"/>
              </w:rPr>
              <w:t>30231300</w:t>
            </w:r>
          </w:p>
        </w:tc>
      </w:tr>
      <w:tr w:rsidR="00C56754" w:rsidRPr="0089612D" w14:paraId="25B430D2" w14:textId="77777777" w:rsidTr="00DE10E6">
        <w:tc>
          <w:tcPr>
            <w:tcW w:w="3812" w:type="pct"/>
          </w:tcPr>
          <w:p w14:paraId="708D383D" w14:textId="4D2CFAAF" w:rsidR="00C56754" w:rsidRPr="00C56754" w:rsidRDefault="00C56754" w:rsidP="00FE5080">
            <w:pPr>
              <w:spacing w:after="0"/>
              <w:rPr>
                <w:rFonts w:asciiTheme="minorHAnsi" w:hAnsiTheme="minorHAnsi" w:cstheme="minorHAnsi"/>
                <w:sz w:val="22"/>
                <w:szCs w:val="22"/>
                <w:lang w:val="fr-FR"/>
              </w:rPr>
            </w:pPr>
            <w:r w:rsidRPr="00C56754">
              <w:rPr>
                <w:rFonts w:asciiTheme="minorHAnsi" w:hAnsiTheme="minorHAnsi" w:cstheme="minorHAnsi"/>
                <w:sz w:val="22"/>
                <w:szCs w:val="22"/>
                <w:lang w:val="fr-FR"/>
              </w:rPr>
              <w:t>Interne componenten</w:t>
            </w:r>
            <w:r w:rsidR="004D22F7">
              <w:rPr>
                <w:rFonts w:asciiTheme="minorHAnsi" w:hAnsiTheme="minorHAnsi" w:cstheme="minorHAnsi"/>
                <w:sz w:val="22"/>
                <w:szCs w:val="22"/>
                <w:lang w:val="fr-FR"/>
              </w:rPr>
              <w:t xml:space="preserve">, </w:t>
            </w:r>
            <w:r w:rsidRPr="00C56754">
              <w:rPr>
                <w:rFonts w:asciiTheme="minorHAnsi" w:hAnsiTheme="minorHAnsi" w:cstheme="minorHAnsi"/>
                <w:sz w:val="22"/>
                <w:szCs w:val="22"/>
                <w:lang w:val="fr-FR"/>
              </w:rPr>
              <w:t>randapparatuur en accessoires</w:t>
            </w:r>
          </w:p>
        </w:tc>
        <w:tc>
          <w:tcPr>
            <w:tcW w:w="1188" w:type="pct"/>
          </w:tcPr>
          <w:p w14:paraId="24B3EDBD" w14:textId="77777777" w:rsidR="00C56754" w:rsidRPr="00C56754" w:rsidRDefault="00C56754" w:rsidP="00DE10E6">
            <w:pPr>
              <w:spacing w:after="0"/>
              <w:rPr>
                <w:rFonts w:asciiTheme="minorHAnsi" w:hAnsiTheme="minorHAnsi" w:cstheme="minorHAnsi"/>
                <w:noProof/>
                <w:sz w:val="22"/>
                <w:szCs w:val="22"/>
              </w:rPr>
            </w:pPr>
            <w:r w:rsidRPr="00C56754">
              <w:rPr>
                <w:rFonts w:asciiTheme="minorHAnsi" w:hAnsiTheme="minorHAnsi" w:cstheme="minorHAnsi"/>
                <w:noProof/>
                <w:sz w:val="22"/>
                <w:szCs w:val="22"/>
              </w:rPr>
              <w:t>30237000</w:t>
            </w:r>
          </w:p>
        </w:tc>
      </w:tr>
    </w:tbl>
    <w:bookmarkEnd w:id="17"/>
    <w:p w14:paraId="7E44748C" w14:textId="659FAE98" w:rsidR="0089612D" w:rsidRPr="00406516" w:rsidRDefault="0089612D" w:rsidP="00406516">
      <w:pPr>
        <w:spacing w:before="240"/>
        <w:rPr>
          <w:rFonts w:cstheme="minorHAnsi"/>
          <w:b/>
        </w:rPr>
      </w:pPr>
      <w:r w:rsidRPr="00406516">
        <w:rPr>
          <w:rFonts w:cstheme="minorHAnsi"/>
          <w:b/>
        </w:rPr>
        <w:t>Onder ICT-hardware worden tenminste alle categorieën uit de bovenstaande tabel verstaan.</w:t>
      </w:r>
    </w:p>
    <w:p w14:paraId="36F49E68" w14:textId="384C5F44" w:rsidR="005248E2" w:rsidRPr="0036554A" w:rsidRDefault="0016154A" w:rsidP="00110F19">
      <w:pPr>
        <w:spacing w:before="240" w:after="0"/>
        <w:rPr>
          <w:rFonts w:asciiTheme="minorHAnsi" w:hAnsiTheme="minorHAnsi" w:cstheme="minorHAnsi"/>
        </w:rPr>
      </w:pPr>
      <w:r w:rsidRPr="00406516">
        <w:rPr>
          <w:rFonts w:asciiTheme="minorHAnsi" w:hAnsiTheme="minorHAnsi" w:cstheme="minorHAnsi"/>
        </w:rPr>
        <w:t>Het Aanbestedingsdocument is uitsluitend bedoeld voor gebruik door Inschrijvers ten behoeve van de Aanbesteding overeenkomstig het in het Aanbestedingsdocument bepaalde.</w:t>
      </w:r>
    </w:p>
    <w:p w14:paraId="69153D57" w14:textId="2A882E4F" w:rsidR="008A2F5F" w:rsidRPr="0036554A" w:rsidRDefault="008A2F5F" w:rsidP="0041314F">
      <w:pPr>
        <w:pStyle w:val="Heading2"/>
      </w:pPr>
      <w:bookmarkStart w:id="18" w:name="_Toc388088326"/>
      <w:bookmarkStart w:id="19" w:name="_Ref413658730"/>
      <w:bookmarkStart w:id="20" w:name="_Toc49943830"/>
      <w:bookmarkStart w:id="21" w:name="_Toc135951889"/>
      <w:bookmarkStart w:id="22" w:name="_Toc49943818"/>
      <w:r w:rsidRPr="0036554A">
        <w:t xml:space="preserve">De </w:t>
      </w:r>
      <w:r w:rsidR="008C136C" w:rsidRPr="0036554A">
        <w:t>A</w:t>
      </w:r>
      <w:r w:rsidRPr="0036554A">
        <w:t xml:space="preserve">anbestedende dienst en </w:t>
      </w:r>
      <w:bookmarkEnd w:id="18"/>
      <w:bookmarkEnd w:id="19"/>
      <w:bookmarkEnd w:id="20"/>
      <w:r w:rsidR="00CF1C73" w:rsidRPr="0036554A">
        <w:t>Opdrachtgever</w:t>
      </w:r>
      <w:bookmarkEnd w:id="21"/>
    </w:p>
    <w:p w14:paraId="3CEE1FD8" w14:textId="72AB547D" w:rsidR="00326876" w:rsidRPr="00406516" w:rsidRDefault="00020514" w:rsidP="00020514">
      <w:bookmarkStart w:id="23" w:name="_Toc339566806"/>
      <w:bookmarkStart w:id="24" w:name="_Toc339569637"/>
      <w:bookmarkStart w:id="25" w:name="_Toc339566807"/>
      <w:bookmarkStart w:id="26" w:name="_Toc339569638"/>
      <w:bookmarkEnd w:id="22"/>
      <w:bookmarkEnd w:id="23"/>
      <w:bookmarkEnd w:id="24"/>
      <w:bookmarkEnd w:id="25"/>
      <w:bookmarkEnd w:id="26"/>
      <w:r w:rsidRPr="00406516">
        <w:rPr>
          <w:rFonts w:cstheme="minorHAnsi"/>
        </w:rPr>
        <w:t xml:space="preserve">De Gemeenschappelijke Regeling Belastingsamenwerking gemeenten en hoogheemraadschap Utrecht (hierna BghU), is een </w:t>
      </w:r>
      <w:r w:rsidR="00EC10C5" w:rsidRPr="00406516">
        <w:rPr>
          <w:rFonts w:cstheme="minorHAnsi"/>
        </w:rPr>
        <w:t xml:space="preserve">rechtspersoonlijkheid bezittend openbaar lichaam tevens </w:t>
      </w:r>
      <w:r w:rsidRPr="00406516">
        <w:rPr>
          <w:rFonts w:cstheme="minorHAnsi"/>
        </w:rPr>
        <w:t>samenwerkingsverband op het gebied van belastingen</w:t>
      </w:r>
      <w:r w:rsidR="00D33BCF" w:rsidRPr="00406516">
        <w:t xml:space="preserve"> tussen de deelnemende gemeenten en het Hoogheemraadschap De Stichtse Rijnlanden Utrecht</w:t>
      </w:r>
      <w:r w:rsidRPr="00406516">
        <w:rPr>
          <w:rFonts w:cstheme="minorHAnsi"/>
        </w:rPr>
        <w:t>.</w:t>
      </w:r>
      <w:r w:rsidRPr="00406516">
        <w:rPr>
          <w:rFonts w:asciiTheme="minorHAnsi" w:hAnsiTheme="minorHAnsi"/>
        </w:rPr>
        <w:t xml:space="preserve"> </w:t>
      </w:r>
      <w:r w:rsidR="00426C2B" w:rsidRPr="00406516">
        <w:t xml:space="preserve">De Gemeenschappelijke Regeling Belastingsamenwerking gemeenten en hoogheemraadschap Utrecht (BghU) is de Aanbestedende Dienst en zal tevens als Opdrachtgever fungeren. </w:t>
      </w:r>
      <w:r w:rsidR="00D33BCF" w:rsidRPr="00406516">
        <w:t>De BghU voert sinds 1 januari 2014 namens deze partijen de heffing en invordering van lokale belastingen uit. Ook stelt de BghU de hoogte van de WOZ-waarden vast voor alle onroerende zaken in deze gemeenten en beheert BghU de Basisregistratie WOZ.</w:t>
      </w:r>
      <w:r w:rsidR="00D33BCF" w:rsidRPr="00406516">
        <w:rPr>
          <w:b/>
          <w:bCs/>
        </w:rPr>
        <w:t xml:space="preserve"> </w:t>
      </w:r>
      <w:r w:rsidR="00F74528" w:rsidRPr="00406516">
        <w:rPr>
          <w:bCs/>
        </w:rPr>
        <w:t xml:space="preserve">Daarnaast voert de BghU een aantal specifieke taken uit voor enkele gemeenten, zoals onder meer de oppervlaktemeting van de BAG en voor de gemeente Lopik zelfs de gehele uitvoering van de BAG. </w:t>
      </w:r>
      <w:r w:rsidR="00D33BCF" w:rsidRPr="00406516">
        <w:t>Inwoners en bedrijven van de deelnemende gemeenten hebben voor de lokale en regionale belastingen nog maar met één organisatie te maken: BghU</w:t>
      </w:r>
      <w:r w:rsidR="00326876" w:rsidRPr="00406516">
        <w:t>.</w:t>
      </w:r>
      <w:r w:rsidR="00426C2B" w:rsidRPr="00406516">
        <w:t xml:space="preserve"> Mogelijk zal het aantal deelnemende gemeenten toe- of afnemen. Dit is niet verwerkt in het geschatte inkoopvolume over de komende jaren. Hieronder zijn de kentallen van de organisatie en het werkgebied per 1 januari 2021 opgenomen.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A0" w:firstRow="1" w:lastRow="0" w:firstColumn="1" w:lastColumn="0" w:noHBand="0" w:noVBand="0"/>
      </w:tblPr>
      <w:tblGrid>
        <w:gridCol w:w="4591"/>
        <w:gridCol w:w="4595"/>
      </w:tblGrid>
      <w:tr w:rsidR="00426C2B" w:rsidRPr="00406516" w14:paraId="07B3F1A2" w14:textId="77777777" w:rsidTr="00FE5080">
        <w:trPr>
          <w:tblHeader/>
        </w:trPr>
        <w:tc>
          <w:tcPr>
            <w:tcW w:w="2499" w:type="pct"/>
            <w:shd w:val="clear" w:color="auto" w:fill="E10E49"/>
          </w:tcPr>
          <w:p w14:paraId="2EAE9DF5" w14:textId="77777777" w:rsidR="00426C2B" w:rsidRPr="00406516" w:rsidRDefault="00426C2B" w:rsidP="00FE5080">
            <w:pPr>
              <w:pStyle w:val="BTStandaardTabel"/>
              <w:rPr>
                <w:rFonts w:cstheme="minorHAnsi"/>
                <w:b/>
                <w:color w:val="FFFFFF" w:themeColor="background1"/>
                <w:sz w:val="20"/>
                <w:szCs w:val="20"/>
              </w:rPr>
            </w:pPr>
            <w:r w:rsidRPr="00406516">
              <w:rPr>
                <w:rFonts w:cstheme="minorHAnsi"/>
                <w:b/>
                <w:color w:val="FFFFFF" w:themeColor="background1"/>
                <w:sz w:val="20"/>
                <w:szCs w:val="20"/>
              </w:rPr>
              <w:t>Onderwerp</w:t>
            </w:r>
          </w:p>
        </w:tc>
        <w:tc>
          <w:tcPr>
            <w:tcW w:w="2501" w:type="pct"/>
            <w:shd w:val="clear" w:color="auto" w:fill="E10E49"/>
          </w:tcPr>
          <w:p w14:paraId="7BEE8010" w14:textId="77777777" w:rsidR="00426C2B" w:rsidRPr="00406516" w:rsidRDefault="00426C2B" w:rsidP="00FE5080">
            <w:pPr>
              <w:pStyle w:val="BTStandaardTabel"/>
              <w:rPr>
                <w:rFonts w:cstheme="minorHAnsi"/>
                <w:b/>
                <w:color w:val="FFFFFF" w:themeColor="background1"/>
                <w:sz w:val="20"/>
                <w:szCs w:val="20"/>
              </w:rPr>
            </w:pPr>
            <w:r w:rsidRPr="00406516">
              <w:rPr>
                <w:rFonts w:cstheme="minorHAnsi"/>
                <w:b/>
                <w:color w:val="FFFFFF" w:themeColor="background1"/>
                <w:sz w:val="20"/>
                <w:szCs w:val="20"/>
              </w:rPr>
              <w:t>Kengetal</w:t>
            </w:r>
          </w:p>
        </w:tc>
      </w:tr>
      <w:tr w:rsidR="00426C2B" w:rsidRPr="00406516" w14:paraId="29713CE4" w14:textId="77777777" w:rsidTr="00FE5080">
        <w:tc>
          <w:tcPr>
            <w:tcW w:w="2499" w:type="pct"/>
            <w:tcBorders>
              <w:top w:val="single" w:sz="2" w:space="0" w:color="auto"/>
              <w:left w:val="single" w:sz="2" w:space="0" w:color="auto"/>
              <w:bottom w:val="single" w:sz="2" w:space="0" w:color="auto"/>
              <w:right w:val="single" w:sz="2" w:space="0" w:color="auto"/>
            </w:tcBorders>
          </w:tcPr>
          <w:p w14:paraId="1D49853B" w14:textId="77777777" w:rsidR="00426C2B" w:rsidRPr="00406516" w:rsidRDefault="00426C2B" w:rsidP="00406516">
            <w:pPr>
              <w:pStyle w:val="BTStandaardTabel"/>
              <w:spacing w:after="0"/>
              <w:rPr>
                <w:rFonts w:cstheme="minorBidi"/>
                <w:sz w:val="20"/>
                <w:szCs w:val="20"/>
              </w:rPr>
            </w:pPr>
            <w:r w:rsidRPr="00406516">
              <w:rPr>
                <w:rFonts w:cstheme="minorBidi"/>
                <w:sz w:val="20"/>
                <w:szCs w:val="20"/>
              </w:rPr>
              <w:t>Deelnemend waterschap</w:t>
            </w:r>
          </w:p>
        </w:tc>
        <w:tc>
          <w:tcPr>
            <w:tcW w:w="2501" w:type="pct"/>
            <w:tcBorders>
              <w:top w:val="single" w:sz="2" w:space="0" w:color="auto"/>
              <w:left w:val="single" w:sz="2" w:space="0" w:color="auto"/>
              <w:bottom w:val="single" w:sz="2" w:space="0" w:color="auto"/>
              <w:right w:val="single" w:sz="2" w:space="0" w:color="auto"/>
            </w:tcBorders>
          </w:tcPr>
          <w:p w14:paraId="2888F6CF" w14:textId="77777777" w:rsidR="00426C2B" w:rsidRPr="00406516" w:rsidRDefault="00426C2B" w:rsidP="00406516">
            <w:pPr>
              <w:pStyle w:val="BTStandaardTabel"/>
              <w:spacing w:after="0"/>
              <w:jc w:val="right"/>
              <w:rPr>
                <w:rFonts w:cstheme="minorBidi"/>
                <w:sz w:val="20"/>
                <w:szCs w:val="20"/>
              </w:rPr>
            </w:pPr>
            <w:r w:rsidRPr="00406516">
              <w:rPr>
                <w:rFonts w:cstheme="minorBidi"/>
                <w:sz w:val="20"/>
                <w:szCs w:val="20"/>
              </w:rPr>
              <w:t>1 Hoogheemraadschap</w:t>
            </w:r>
          </w:p>
        </w:tc>
      </w:tr>
      <w:tr w:rsidR="00426C2B" w:rsidRPr="00406516" w14:paraId="0E575AFF" w14:textId="77777777" w:rsidTr="00FE5080">
        <w:tc>
          <w:tcPr>
            <w:tcW w:w="2499" w:type="pct"/>
            <w:tcBorders>
              <w:top w:val="single" w:sz="2" w:space="0" w:color="auto"/>
              <w:left w:val="single" w:sz="2" w:space="0" w:color="auto"/>
              <w:bottom w:val="single" w:sz="2" w:space="0" w:color="auto"/>
              <w:right w:val="single" w:sz="2" w:space="0" w:color="auto"/>
            </w:tcBorders>
          </w:tcPr>
          <w:p w14:paraId="7839BA8F" w14:textId="77777777" w:rsidR="00426C2B" w:rsidRPr="00406516" w:rsidRDefault="00426C2B" w:rsidP="00406516">
            <w:pPr>
              <w:pStyle w:val="BTStandaardTabel"/>
              <w:spacing w:after="0"/>
              <w:rPr>
                <w:rFonts w:cstheme="minorBidi"/>
                <w:sz w:val="20"/>
                <w:szCs w:val="20"/>
              </w:rPr>
            </w:pPr>
            <w:r w:rsidRPr="00406516">
              <w:rPr>
                <w:rFonts w:cstheme="minorBidi"/>
                <w:sz w:val="20"/>
                <w:szCs w:val="20"/>
              </w:rPr>
              <w:t>Deelnemende gemeenten</w:t>
            </w:r>
          </w:p>
        </w:tc>
        <w:tc>
          <w:tcPr>
            <w:tcW w:w="2501" w:type="pct"/>
            <w:tcBorders>
              <w:top w:val="single" w:sz="2" w:space="0" w:color="auto"/>
              <w:left w:val="single" w:sz="2" w:space="0" w:color="auto"/>
              <w:bottom w:val="single" w:sz="2" w:space="0" w:color="auto"/>
              <w:right w:val="single" w:sz="2" w:space="0" w:color="auto"/>
            </w:tcBorders>
          </w:tcPr>
          <w:p w14:paraId="59B707F1" w14:textId="77777777" w:rsidR="00426C2B" w:rsidRPr="00406516" w:rsidRDefault="00426C2B" w:rsidP="00406516">
            <w:pPr>
              <w:pStyle w:val="BTStandaardTabel"/>
              <w:spacing w:after="0"/>
              <w:jc w:val="right"/>
              <w:rPr>
                <w:rFonts w:cstheme="minorBidi"/>
                <w:sz w:val="20"/>
                <w:szCs w:val="20"/>
              </w:rPr>
            </w:pPr>
          </w:p>
          <w:p w14:paraId="5DB89C77" w14:textId="77777777" w:rsidR="00426C2B" w:rsidRPr="00406516" w:rsidRDefault="00426C2B" w:rsidP="00406516">
            <w:pPr>
              <w:pStyle w:val="BTStandaardTabel"/>
              <w:spacing w:after="0"/>
              <w:jc w:val="right"/>
              <w:rPr>
                <w:rFonts w:cstheme="minorBidi"/>
                <w:sz w:val="20"/>
                <w:szCs w:val="20"/>
              </w:rPr>
            </w:pPr>
            <w:r w:rsidRPr="00406516">
              <w:rPr>
                <w:rFonts w:cstheme="minorBidi"/>
                <w:sz w:val="20"/>
                <w:szCs w:val="20"/>
              </w:rPr>
              <w:t>9 gemeenten</w:t>
            </w:r>
          </w:p>
        </w:tc>
      </w:tr>
      <w:tr w:rsidR="00426C2B" w:rsidRPr="00406516" w14:paraId="0FE90F1A" w14:textId="77777777" w:rsidTr="00FE5080">
        <w:tc>
          <w:tcPr>
            <w:tcW w:w="2499" w:type="pct"/>
            <w:tcBorders>
              <w:top w:val="single" w:sz="2" w:space="0" w:color="auto"/>
              <w:left w:val="single" w:sz="2" w:space="0" w:color="auto"/>
              <w:bottom w:val="single" w:sz="2" w:space="0" w:color="auto"/>
              <w:right w:val="single" w:sz="2" w:space="0" w:color="auto"/>
            </w:tcBorders>
          </w:tcPr>
          <w:p w14:paraId="484AB357" w14:textId="77777777" w:rsidR="00426C2B" w:rsidRPr="00406516" w:rsidRDefault="00426C2B" w:rsidP="00406516">
            <w:pPr>
              <w:pStyle w:val="BTStandaardTabel"/>
              <w:spacing w:after="0"/>
              <w:rPr>
                <w:rFonts w:cstheme="minorBidi"/>
                <w:sz w:val="20"/>
                <w:szCs w:val="20"/>
              </w:rPr>
            </w:pPr>
            <w:r w:rsidRPr="00406516">
              <w:rPr>
                <w:rFonts w:cstheme="minorBidi"/>
                <w:sz w:val="20"/>
                <w:szCs w:val="20"/>
              </w:rPr>
              <w:t xml:space="preserve">Gemeenten in het verzorgingsgebied </w:t>
            </w:r>
          </w:p>
        </w:tc>
        <w:tc>
          <w:tcPr>
            <w:tcW w:w="2501" w:type="pct"/>
            <w:tcBorders>
              <w:top w:val="single" w:sz="2" w:space="0" w:color="auto"/>
              <w:left w:val="single" w:sz="2" w:space="0" w:color="auto"/>
              <w:bottom w:val="single" w:sz="2" w:space="0" w:color="auto"/>
              <w:right w:val="single" w:sz="2" w:space="0" w:color="auto"/>
            </w:tcBorders>
          </w:tcPr>
          <w:p w14:paraId="74CEEE1D" w14:textId="77777777" w:rsidR="00426C2B" w:rsidRPr="00406516" w:rsidRDefault="00426C2B" w:rsidP="00406516">
            <w:pPr>
              <w:pStyle w:val="BTStandaardTabel"/>
              <w:spacing w:after="0"/>
              <w:jc w:val="right"/>
              <w:rPr>
                <w:rFonts w:cstheme="minorBidi"/>
                <w:sz w:val="20"/>
                <w:szCs w:val="20"/>
              </w:rPr>
            </w:pPr>
          </w:p>
          <w:p w14:paraId="4191C2C0" w14:textId="77777777" w:rsidR="00426C2B" w:rsidRPr="00406516" w:rsidRDefault="00426C2B" w:rsidP="00406516">
            <w:pPr>
              <w:pStyle w:val="BTStandaardTabel"/>
              <w:spacing w:after="0"/>
              <w:jc w:val="right"/>
              <w:rPr>
                <w:rFonts w:cstheme="minorBidi"/>
                <w:sz w:val="20"/>
                <w:szCs w:val="20"/>
              </w:rPr>
            </w:pPr>
            <w:r w:rsidRPr="00406516">
              <w:rPr>
                <w:rFonts w:cstheme="minorBidi"/>
                <w:sz w:val="20"/>
                <w:szCs w:val="20"/>
              </w:rPr>
              <w:t>20 gemeenten</w:t>
            </w:r>
          </w:p>
        </w:tc>
      </w:tr>
      <w:tr w:rsidR="00426C2B" w:rsidRPr="00406516" w14:paraId="1F71D73D" w14:textId="77777777" w:rsidTr="00FE5080">
        <w:tc>
          <w:tcPr>
            <w:tcW w:w="2499" w:type="pct"/>
            <w:tcBorders>
              <w:top w:val="single" w:sz="2" w:space="0" w:color="auto"/>
              <w:left w:val="single" w:sz="2" w:space="0" w:color="auto"/>
              <w:bottom w:val="single" w:sz="2" w:space="0" w:color="auto"/>
              <w:right w:val="single" w:sz="2" w:space="0" w:color="auto"/>
            </w:tcBorders>
          </w:tcPr>
          <w:p w14:paraId="7AF519A1" w14:textId="77777777" w:rsidR="00426C2B" w:rsidRPr="00406516" w:rsidRDefault="00426C2B" w:rsidP="00406516">
            <w:pPr>
              <w:pStyle w:val="BTStandaardTabel"/>
              <w:spacing w:after="0"/>
              <w:rPr>
                <w:rFonts w:cstheme="minorBidi"/>
                <w:sz w:val="20"/>
                <w:szCs w:val="20"/>
              </w:rPr>
            </w:pPr>
            <w:r w:rsidRPr="00406516">
              <w:rPr>
                <w:rFonts w:cstheme="minorBidi"/>
                <w:sz w:val="20"/>
                <w:szCs w:val="20"/>
              </w:rPr>
              <w:t>Grootte van het verzorgingsgebied</w:t>
            </w:r>
          </w:p>
        </w:tc>
        <w:tc>
          <w:tcPr>
            <w:tcW w:w="2501" w:type="pct"/>
            <w:tcBorders>
              <w:top w:val="single" w:sz="2" w:space="0" w:color="auto"/>
              <w:left w:val="single" w:sz="2" w:space="0" w:color="auto"/>
              <w:bottom w:val="single" w:sz="2" w:space="0" w:color="auto"/>
              <w:right w:val="single" w:sz="2" w:space="0" w:color="auto"/>
            </w:tcBorders>
          </w:tcPr>
          <w:p w14:paraId="27E536BE" w14:textId="77777777" w:rsidR="00426C2B" w:rsidRPr="00406516" w:rsidRDefault="00426C2B" w:rsidP="00406516">
            <w:pPr>
              <w:pStyle w:val="BTStandaardTabel"/>
              <w:spacing w:after="0"/>
              <w:jc w:val="right"/>
              <w:rPr>
                <w:rFonts w:cstheme="minorBidi"/>
                <w:sz w:val="20"/>
                <w:szCs w:val="20"/>
              </w:rPr>
            </w:pPr>
            <w:r w:rsidRPr="00406516">
              <w:rPr>
                <w:rFonts w:cstheme="minorBidi"/>
                <w:sz w:val="20"/>
                <w:szCs w:val="20"/>
              </w:rPr>
              <w:t>99.269 hectare</w:t>
            </w:r>
          </w:p>
        </w:tc>
      </w:tr>
      <w:tr w:rsidR="00426C2B" w:rsidRPr="00406516" w14:paraId="71C772A5" w14:textId="77777777" w:rsidTr="00FE5080">
        <w:tc>
          <w:tcPr>
            <w:tcW w:w="2499" w:type="pct"/>
            <w:tcBorders>
              <w:top w:val="single" w:sz="2" w:space="0" w:color="auto"/>
              <w:left w:val="single" w:sz="2" w:space="0" w:color="auto"/>
              <w:bottom w:val="single" w:sz="2" w:space="0" w:color="auto"/>
              <w:right w:val="single" w:sz="2" w:space="0" w:color="auto"/>
            </w:tcBorders>
          </w:tcPr>
          <w:p w14:paraId="6D5B0C2F" w14:textId="77777777" w:rsidR="00426C2B" w:rsidRPr="00406516" w:rsidRDefault="00426C2B" w:rsidP="00406516">
            <w:pPr>
              <w:pStyle w:val="BTStandaardTabel"/>
              <w:spacing w:after="0"/>
              <w:rPr>
                <w:rFonts w:cstheme="minorBidi"/>
                <w:sz w:val="20"/>
                <w:szCs w:val="20"/>
              </w:rPr>
            </w:pPr>
            <w:r w:rsidRPr="00406516">
              <w:rPr>
                <w:rFonts w:cstheme="minorBidi"/>
                <w:sz w:val="20"/>
                <w:szCs w:val="20"/>
              </w:rPr>
              <w:t>Aantal inwoners dat is meegenomen in de heffingen voor het verzorgingsgebied van de BghU (in 2021)</w:t>
            </w:r>
          </w:p>
        </w:tc>
        <w:tc>
          <w:tcPr>
            <w:tcW w:w="2501" w:type="pct"/>
            <w:tcBorders>
              <w:top w:val="single" w:sz="2" w:space="0" w:color="auto"/>
              <w:left w:val="single" w:sz="2" w:space="0" w:color="auto"/>
              <w:bottom w:val="single" w:sz="2" w:space="0" w:color="auto"/>
              <w:right w:val="single" w:sz="2" w:space="0" w:color="auto"/>
            </w:tcBorders>
          </w:tcPr>
          <w:p w14:paraId="58EF5CC9" w14:textId="77777777" w:rsidR="00426C2B" w:rsidRPr="00406516" w:rsidRDefault="00426C2B" w:rsidP="00406516">
            <w:pPr>
              <w:pStyle w:val="BTStandaardTabel"/>
              <w:spacing w:after="0"/>
              <w:jc w:val="right"/>
              <w:rPr>
                <w:rFonts w:cstheme="minorBidi"/>
                <w:sz w:val="20"/>
                <w:szCs w:val="20"/>
              </w:rPr>
            </w:pPr>
            <w:r w:rsidRPr="00406516">
              <w:rPr>
                <w:rFonts w:cstheme="minorBidi"/>
                <w:sz w:val="20"/>
                <w:szCs w:val="20"/>
              </w:rPr>
              <w:t>881.963</w:t>
            </w:r>
          </w:p>
        </w:tc>
      </w:tr>
      <w:tr w:rsidR="00426C2B" w:rsidRPr="00406516" w14:paraId="261178F3" w14:textId="77777777" w:rsidTr="00FE5080">
        <w:tc>
          <w:tcPr>
            <w:tcW w:w="2499" w:type="pct"/>
            <w:tcBorders>
              <w:top w:val="single" w:sz="2" w:space="0" w:color="auto"/>
              <w:left w:val="single" w:sz="2" w:space="0" w:color="auto"/>
              <w:bottom w:val="single" w:sz="2" w:space="0" w:color="auto"/>
              <w:right w:val="single" w:sz="2" w:space="0" w:color="auto"/>
            </w:tcBorders>
          </w:tcPr>
          <w:p w14:paraId="0B8605CD" w14:textId="77777777" w:rsidR="00426C2B" w:rsidRPr="00406516" w:rsidRDefault="00426C2B" w:rsidP="00406516">
            <w:pPr>
              <w:pStyle w:val="BTStandaardTabel"/>
              <w:spacing w:after="0"/>
              <w:rPr>
                <w:rFonts w:cstheme="minorBidi"/>
                <w:sz w:val="20"/>
                <w:szCs w:val="20"/>
              </w:rPr>
            </w:pPr>
            <w:r w:rsidRPr="00406516">
              <w:rPr>
                <w:rFonts w:cstheme="minorBidi"/>
                <w:sz w:val="20"/>
                <w:szCs w:val="20"/>
              </w:rPr>
              <w:t>Aantal bezoekers dat vanaf de website op de link naar Mijn BghU heeft geklikt (in 2020)</w:t>
            </w:r>
          </w:p>
        </w:tc>
        <w:tc>
          <w:tcPr>
            <w:tcW w:w="2501" w:type="pct"/>
            <w:tcBorders>
              <w:top w:val="single" w:sz="2" w:space="0" w:color="auto"/>
              <w:left w:val="single" w:sz="2" w:space="0" w:color="auto"/>
              <w:bottom w:val="single" w:sz="2" w:space="0" w:color="auto"/>
              <w:right w:val="single" w:sz="2" w:space="0" w:color="auto"/>
            </w:tcBorders>
          </w:tcPr>
          <w:p w14:paraId="2F9945A4" w14:textId="77777777" w:rsidR="00426C2B" w:rsidRPr="00406516" w:rsidRDefault="00426C2B" w:rsidP="00406516">
            <w:pPr>
              <w:pStyle w:val="BTStandaardTabel"/>
              <w:spacing w:after="0"/>
              <w:jc w:val="right"/>
              <w:rPr>
                <w:rFonts w:cstheme="minorBidi"/>
                <w:sz w:val="20"/>
                <w:szCs w:val="20"/>
              </w:rPr>
            </w:pPr>
            <w:r w:rsidRPr="00406516">
              <w:rPr>
                <w:rFonts w:cstheme="minorBidi"/>
                <w:sz w:val="20"/>
                <w:szCs w:val="20"/>
              </w:rPr>
              <w:t>80.373 (73.617 unieke bezoekers)</w:t>
            </w:r>
          </w:p>
        </w:tc>
      </w:tr>
      <w:tr w:rsidR="00426C2B" w:rsidRPr="00406516" w14:paraId="04B66CE4" w14:textId="77777777" w:rsidTr="00FE5080">
        <w:tc>
          <w:tcPr>
            <w:tcW w:w="2499" w:type="pct"/>
            <w:tcBorders>
              <w:top w:val="single" w:sz="2" w:space="0" w:color="auto"/>
              <w:left w:val="single" w:sz="2" w:space="0" w:color="auto"/>
              <w:bottom w:val="single" w:sz="2" w:space="0" w:color="auto"/>
              <w:right w:val="single" w:sz="2" w:space="0" w:color="auto"/>
            </w:tcBorders>
          </w:tcPr>
          <w:p w14:paraId="0759C9FD" w14:textId="77777777" w:rsidR="00426C2B" w:rsidRPr="00406516" w:rsidRDefault="00426C2B" w:rsidP="00406516">
            <w:pPr>
              <w:pStyle w:val="BTStandaardTabel"/>
              <w:spacing w:after="0"/>
              <w:rPr>
                <w:rFonts w:cstheme="minorBidi"/>
                <w:sz w:val="20"/>
                <w:szCs w:val="20"/>
              </w:rPr>
            </w:pPr>
            <w:r w:rsidRPr="00406516">
              <w:rPr>
                <w:rFonts w:cstheme="minorBidi"/>
                <w:sz w:val="20"/>
                <w:szCs w:val="20"/>
              </w:rPr>
              <w:t>Aantal elektronische acties door klanten in Mijn BghU (in 2020)</w:t>
            </w:r>
          </w:p>
        </w:tc>
        <w:tc>
          <w:tcPr>
            <w:tcW w:w="2501" w:type="pct"/>
            <w:tcBorders>
              <w:top w:val="single" w:sz="2" w:space="0" w:color="auto"/>
              <w:left w:val="single" w:sz="2" w:space="0" w:color="auto"/>
              <w:bottom w:val="single" w:sz="2" w:space="0" w:color="auto"/>
              <w:right w:val="single" w:sz="2" w:space="0" w:color="auto"/>
            </w:tcBorders>
          </w:tcPr>
          <w:p w14:paraId="1AA69BDF" w14:textId="77777777" w:rsidR="00426C2B" w:rsidRPr="00406516" w:rsidRDefault="00426C2B" w:rsidP="00406516">
            <w:pPr>
              <w:pStyle w:val="BTStandaardTabel"/>
              <w:spacing w:after="0"/>
              <w:jc w:val="right"/>
              <w:rPr>
                <w:rFonts w:cstheme="minorBidi"/>
                <w:sz w:val="20"/>
                <w:szCs w:val="20"/>
              </w:rPr>
            </w:pPr>
            <w:r w:rsidRPr="00406516">
              <w:rPr>
                <w:rFonts w:cstheme="minorBidi"/>
                <w:sz w:val="20"/>
                <w:szCs w:val="20"/>
              </w:rPr>
              <w:t>107.097 (68.933 unieke klanten)</w:t>
            </w:r>
          </w:p>
        </w:tc>
      </w:tr>
      <w:tr w:rsidR="00426C2B" w:rsidRPr="00406516" w14:paraId="72EB856B" w14:textId="77777777" w:rsidTr="00FE5080">
        <w:tc>
          <w:tcPr>
            <w:tcW w:w="2499" w:type="pct"/>
            <w:tcBorders>
              <w:top w:val="single" w:sz="2" w:space="0" w:color="auto"/>
              <w:left w:val="single" w:sz="2" w:space="0" w:color="auto"/>
              <w:bottom w:val="single" w:sz="2" w:space="0" w:color="auto"/>
              <w:right w:val="single" w:sz="2" w:space="0" w:color="auto"/>
            </w:tcBorders>
          </w:tcPr>
          <w:p w14:paraId="657C271D" w14:textId="77777777" w:rsidR="00426C2B" w:rsidRPr="00406516" w:rsidRDefault="00426C2B" w:rsidP="00406516">
            <w:pPr>
              <w:pStyle w:val="BTStandaardTabel"/>
              <w:spacing w:after="0"/>
              <w:rPr>
                <w:rFonts w:cstheme="minorBidi"/>
                <w:sz w:val="20"/>
                <w:szCs w:val="20"/>
              </w:rPr>
            </w:pPr>
            <w:r w:rsidRPr="00406516">
              <w:rPr>
                <w:rFonts w:cstheme="minorBidi"/>
                <w:sz w:val="20"/>
                <w:szCs w:val="20"/>
              </w:rPr>
              <w:t>Percentage belastingplichtigen dat post digitaal ontvangt via Mijn Overheid</w:t>
            </w:r>
          </w:p>
        </w:tc>
        <w:tc>
          <w:tcPr>
            <w:tcW w:w="2501" w:type="pct"/>
            <w:tcBorders>
              <w:top w:val="single" w:sz="2" w:space="0" w:color="auto"/>
              <w:left w:val="single" w:sz="2" w:space="0" w:color="auto"/>
              <w:bottom w:val="single" w:sz="2" w:space="0" w:color="auto"/>
              <w:right w:val="single" w:sz="2" w:space="0" w:color="auto"/>
            </w:tcBorders>
          </w:tcPr>
          <w:p w14:paraId="66F57DE4" w14:textId="77777777" w:rsidR="00426C2B" w:rsidRPr="00406516" w:rsidRDefault="00426C2B" w:rsidP="00406516">
            <w:pPr>
              <w:pStyle w:val="BTStandaardTabel"/>
              <w:spacing w:after="0"/>
              <w:jc w:val="right"/>
              <w:rPr>
                <w:rFonts w:cstheme="minorBidi"/>
                <w:sz w:val="20"/>
                <w:szCs w:val="20"/>
              </w:rPr>
            </w:pPr>
            <w:r w:rsidRPr="00406516">
              <w:rPr>
                <w:rFonts w:cstheme="minorBidi"/>
                <w:sz w:val="20"/>
                <w:szCs w:val="20"/>
              </w:rPr>
              <w:t xml:space="preserve">45% </w:t>
            </w:r>
          </w:p>
        </w:tc>
      </w:tr>
      <w:tr w:rsidR="00426C2B" w:rsidRPr="00406516" w14:paraId="7FE72816" w14:textId="77777777" w:rsidTr="00FE5080">
        <w:tc>
          <w:tcPr>
            <w:tcW w:w="2499" w:type="pct"/>
            <w:tcBorders>
              <w:top w:val="single" w:sz="2" w:space="0" w:color="auto"/>
              <w:left w:val="single" w:sz="2" w:space="0" w:color="auto"/>
              <w:bottom w:val="single" w:sz="2" w:space="0" w:color="auto"/>
              <w:right w:val="single" w:sz="2" w:space="0" w:color="auto"/>
            </w:tcBorders>
          </w:tcPr>
          <w:p w14:paraId="506A41CC" w14:textId="77777777" w:rsidR="00426C2B" w:rsidRPr="00406516" w:rsidRDefault="00426C2B" w:rsidP="00406516">
            <w:pPr>
              <w:pStyle w:val="BTStandaardTabel"/>
              <w:spacing w:after="0"/>
              <w:rPr>
                <w:rFonts w:cstheme="minorBidi"/>
                <w:sz w:val="20"/>
                <w:szCs w:val="20"/>
              </w:rPr>
            </w:pPr>
            <w:r w:rsidRPr="00406516">
              <w:rPr>
                <w:rFonts w:cstheme="minorBidi"/>
                <w:sz w:val="20"/>
                <w:szCs w:val="20"/>
              </w:rPr>
              <w:t>Aantal medewerkers in fte per 1 september 2022</w:t>
            </w:r>
          </w:p>
        </w:tc>
        <w:tc>
          <w:tcPr>
            <w:tcW w:w="2501" w:type="pct"/>
            <w:tcBorders>
              <w:top w:val="single" w:sz="2" w:space="0" w:color="auto"/>
              <w:left w:val="single" w:sz="2" w:space="0" w:color="auto"/>
              <w:bottom w:val="single" w:sz="2" w:space="0" w:color="auto"/>
              <w:right w:val="single" w:sz="2" w:space="0" w:color="auto"/>
            </w:tcBorders>
          </w:tcPr>
          <w:p w14:paraId="176B068E" w14:textId="77777777" w:rsidR="00426C2B" w:rsidRPr="00406516" w:rsidRDefault="00426C2B" w:rsidP="00406516">
            <w:pPr>
              <w:pStyle w:val="BTStandaardTabel"/>
              <w:spacing w:after="0"/>
              <w:jc w:val="right"/>
              <w:rPr>
                <w:rFonts w:cstheme="minorBidi"/>
                <w:sz w:val="20"/>
                <w:szCs w:val="20"/>
              </w:rPr>
            </w:pPr>
            <w:r w:rsidRPr="00406516">
              <w:rPr>
                <w:rFonts w:cstheme="minorBidi"/>
                <w:bCs/>
                <w:sz w:val="20"/>
                <w:szCs w:val="20"/>
              </w:rPr>
              <w:t>132 medewerkers / 119 fte + 20 tot 40 externe inhuur (indicatief)</w:t>
            </w:r>
          </w:p>
        </w:tc>
      </w:tr>
    </w:tbl>
    <w:p w14:paraId="0354C2CE" w14:textId="61F9BE2A" w:rsidR="001E6CEB" w:rsidRPr="00406516" w:rsidRDefault="0078798F" w:rsidP="00426C2B">
      <w:pPr>
        <w:spacing w:before="240"/>
        <w:rPr>
          <w:i/>
          <w:iCs/>
        </w:rPr>
      </w:pPr>
      <w:r w:rsidRPr="00406516">
        <w:rPr>
          <w:i/>
          <w:iCs/>
        </w:rPr>
        <w:t>Tabel 1: Kentallen BghU</w:t>
      </w:r>
    </w:p>
    <w:p w14:paraId="047C1024" w14:textId="555D2A78" w:rsidR="00020514" w:rsidRPr="00201B0D" w:rsidRDefault="00020514" w:rsidP="001B72FE">
      <w:pPr>
        <w:spacing w:after="0"/>
        <w:rPr>
          <w:highlight w:val="yellow"/>
        </w:rPr>
      </w:pPr>
      <w:r w:rsidRPr="00201B0D">
        <w:rPr>
          <w:noProof/>
          <w:highlight w:val="yellow"/>
        </w:rPr>
        <w:drawing>
          <wp:inline distT="0" distB="0" distL="0" distR="0" wp14:anchorId="2683FAD7" wp14:editId="25228F55">
            <wp:extent cx="5543550" cy="3710940"/>
            <wp:effectExtent l="0" t="0" r="0" b="3810"/>
            <wp:docPr id="1171302400" name="Afbeelding 1171302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pic:nvPicPr>
                  <pic:blipFill rotWithShape="1">
                    <a:blip r:embed="rId12">
                      <a:extLst>
                        <a:ext uri="{28A0092B-C50C-407E-A947-70E740481C1C}">
                          <a14:useLocalDpi xmlns:a14="http://schemas.microsoft.com/office/drawing/2010/main" val="0"/>
                        </a:ext>
                      </a:extLst>
                    </a:blip>
                    <a:srcRect l="1918" t="7062" r="1828" b="2416"/>
                    <a:stretch/>
                  </pic:blipFill>
                  <pic:spPr bwMode="auto">
                    <a:xfrm>
                      <a:off x="0" y="0"/>
                      <a:ext cx="5544898" cy="3711843"/>
                    </a:xfrm>
                    <a:prstGeom prst="rect">
                      <a:avLst/>
                    </a:prstGeom>
                    <a:ln>
                      <a:noFill/>
                    </a:ln>
                    <a:extLst>
                      <a:ext uri="{53640926-AAD7-44D8-BBD7-CCE9431645EC}">
                        <a14:shadowObscured xmlns:a14="http://schemas.microsoft.com/office/drawing/2010/main"/>
                      </a:ext>
                    </a:extLst>
                  </pic:spPr>
                </pic:pic>
              </a:graphicData>
            </a:graphic>
          </wp:inline>
        </w:drawing>
      </w:r>
      <w:r w:rsidRPr="00201B0D">
        <w:rPr>
          <w:highlight w:val="yellow"/>
        </w:rPr>
        <w:t xml:space="preserve"> </w:t>
      </w:r>
    </w:p>
    <w:p w14:paraId="663675EC" w14:textId="77777777" w:rsidR="001B72FE" w:rsidRPr="00044484" w:rsidRDefault="001B72FE" w:rsidP="001B72FE">
      <w:pPr>
        <w:spacing w:after="0"/>
        <w:rPr>
          <w:i/>
          <w:iCs/>
        </w:rPr>
      </w:pPr>
      <w:r w:rsidRPr="00406516">
        <w:rPr>
          <w:i/>
          <w:iCs/>
        </w:rPr>
        <w:t>Figuur 1: Werkgebied BghU</w:t>
      </w:r>
    </w:p>
    <w:p w14:paraId="66CB5186" w14:textId="67E93DB1" w:rsidR="00E764A1" w:rsidRPr="00CD58B9" w:rsidRDefault="00E764A1" w:rsidP="0041314F">
      <w:pPr>
        <w:pStyle w:val="Heading2"/>
      </w:pPr>
      <w:bookmarkStart w:id="27" w:name="_Ref134523264"/>
      <w:bookmarkStart w:id="28" w:name="_Toc135951890"/>
      <w:r w:rsidRPr="001A6607">
        <w:t>Voorwerp</w:t>
      </w:r>
      <w:r>
        <w:t xml:space="preserve"> van de aanbestedingsprocedure</w:t>
      </w:r>
      <w:bookmarkEnd w:id="27"/>
      <w:bookmarkEnd w:id="28"/>
    </w:p>
    <w:p w14:paraId="1D139E5D" w14:textId="6FA25DE7" w:rsidR="00441929" w:rsidRPr="00406516" w:rsidRDefault="00852B92" w:rsidP="001E227B">
      <w:r w:rsidRPr="00406516">
        <w:t>Het voorwerp van de aanbesteding</w:t>
      </w:r>
      <w:r w:rsidR="00E764A1" w:rsidRPr="00406516">
        <w:t>sprocedure</w:t>
      </w:r>
      <w:r w:rsidRPr="00406516">
        <w:t xml:space="preserve"> is een </w:t>
      </w:r>
      <w:r w:rsidR="003413C4" w:rsidRPr="00406516">
        <w:t>O</w:t>
      </w:r>
      <w:r w:rsidR="00A2257D" w:rsidRPr="00406516">
        <w:t>verheidsopdracht in de vorm van een vaste O</w:t>
      </w:r>
      <w:r w:rsidRPr="00406516">
        <w:t xml:space="preserve">vereenkomst voor </w:t>
      </w:r>
      <w:r w:rsidR="00635198" w:rsidRPr="00406516">
        <w:rPr>
          <w:rFonts w:cstheme="minorHAnsi"/>
        </w:rPr>
        <w:t>de levering van ICT-hardware voor de komende 4 jaar voor BghU</w:t>
      </w:r>
      <w:r w:rsidR="00292784" w:rsidRPr="00406516">
        <w:t>.</w:t>
      </w:r>
      <w:r w:rsidR="00B71154" w:rsidRPr="00406516">
        <w:rPr>
          <w:rFonts w:cstheme="minorBidi"/>
        </w:rPr>
        <w:t xml:space="preserve"> Zie tevens hoofdstuk </w:t>
      </w:r>
      <w:r w:rsidR="00B71154" w:rsidRPr="00406516">
        <w:rPr>
          <w:rFonts w:cstheme="minorBidi"/>
        </w:rPr>
        <w:fldChar w:fldCharType="begin"/>
      </w:r>
      <w:r w:rsidR="00B71154" w:rsidRPr="00406516">
        <w:rPr>
          <w:rFonts w:cstheme="minorBidi"/>
        </w:rPr>
        <w:instrText xml:space="preserve"> REF _Ref47135614 \r \h </w:instrText>
      </w:r>
      <w:r w:rsidR="00292784" w:rsidRPr="00406516">
        <w:rPr>
          <w:rFonts w:cstheme="minorBidi"/>
        </w:rPr>
        <w:instrText xml:space="preserve"> \* MERGEFORMAT </w:instrText>
      </w:r>
      <w:r w:rsidR="00B71154" w:rsidRPr="00406516">
        <w:rPr>
          <w:rFonts w:cstheme="minorBidi"/>
        </w:rPr>
      </w:r>
      <w:r w:rsidR="00B71154" w:rsidRPr="00406516">
        <w:rPr>
          <w:rFonts w:cstheme="minorBidi"/>
        </w:rPr>
        <w:fldChar w:fldCharType="separate"/>
      </w:r>
      <w:r w:rsidR="00B359BD">
        <w:rPr>
          <w:rFonts w:cstheme="minorBidi"/>
        </w:rPr>
        <w:t>3</w:t>
      </w:r>
      <w:r w:rsidR="00B71154" w:rsidRPr="00406516">
        <w:rPr>
          <w:rFonts w:cstheme="minorBidi"/>
        </w:rPr>
        <w:fldChar w:fldCharType="end"/>
      </w:r>
      <w:r w:rsidR="00B71154" w:rsidRPr="00406516">
        <w:rPr>
          <w:rFonts w:cstheme="minorBidi"/>
        </w:rPr>
        <w:t>.</w:t>
      </w:r>
      <w:r w:rsidR="00B71154" w:rsidRPr="00406516">
        <w:t xml:space="preserve"> </w:t>
      </w:r>
      <w:r w:rsidR="005031D8" w:rsidRPr="00406516">
        <w:t xml:space="preserve">De beoogde ingangsdatum is </w:t>
      </w:r>
      <w:r w:rsidR="00B24942" w:rsidRPr="00406516">
        <w:t>11</w:t>
      </w:r>
      <w:r w:rsidR="00082934" w:rsidRPr="00406516">
        <w:t xml:space="preserve"> </w:t>
      </w:r>
      <w:r w:rsidR="00B24942" w:rsidRPr="00406516">
        <w:t>oktober</w:t>
      </w:r>
      <w:r w:rsidR="00082934" w:rsidRPr="00406516">
        <w:t xml:space="preserve"> 202</w:t>
      </w:r>
      <w:r w:rsidR="00877E2B" w:rsidRPr="00406516">
        <w:t>2</w:t>
      </w:r>
      <w:r w:rsidR="005031D8" w:rsidRPr="00406516">
        <w:t xml:space="preserve">. Deze ingangsdatum is indicatief, zodat daar geen rechten aan ontleend kunnen worden jegens de Aanbestedende dienst. </w:t>
      </w:r>
      <w:r w:rsidR="00A202FC" w:rsidRPr="00406516">
        <w:rPr>
          <w:rFonts w:asciiTheme="minorHAnsi" w:hAnsiTheme="minorHAnsi" w:cstheme="minorBidi"/>
        </w:rPr>
        <w:t xml:space="preserve">De </w:t>
      </w:r>
      <w:r w:rsidR="00302647" w:rsidRPr="00406516">
        <w:rPr>
          <w:rFonts w:asciiTheme="minorHAnsi" w:hAnsiTheme="minorHAnsi" w:cstheme="minorBidi"/>
        </w:rPr>
        <w:t xml:space="preserve">Opdracht betreft een </w:t>
      </w:r>
      <w:r w:rsidR="006450B2" w:rsidRPr="00406516">
        <w:t>O</w:t>
      </w:r>
      <w:r w:rsidR="00240646" w:rsidRPr="00406516">
        <w:t xml:space="preserve">vereenkomst met een initiële looptijd tot 1 </w:t>
      </w:r>
      <w:r w:rsidR="00B24942" w:rsidRPr="00406516">
        <w:t>okto</w:t>
      </w:r>
      <w:r w:rsidR="00FF42B5" w:rsidRPr="00406516">
        <w:t>ber</w:t>
      </w:r>
      <w:r w:rsidR="00240646" w:rsidRPr="00406516">
        <w:t xml:space="preserve"> 202</w:t>
      </w:r>
      <w:r w:rsidR="00B24942" w:rsidRPr="00406516">
        <w:t>7</w:t>
      </w:r>
      <w:r w:rsidR="00240646" w:rsidRPr="00406516">
        <w:t xml:space="preserve"> en </w:t>
      </w:r>
      <w:r w:rsidR="000555E1" w:rsidRPr="00406516">
        <w:t xml:space="preserve">de mogelijkheid van </w:t>
      </w:r>
      <w:r w:rsidR="00B24942" w:rsidRPr="00406516">
        <w:t>een</w:t>
      </w:r>
      <w:r w:rsidR="000555E1" w:rsidRPr="00406516">
        <w:t>maal</w:t>
      </w:r>
      <w:r w:rsidR="00C41AF8" w:rsidRPr="00406516">
        <w:t xml:space="preserve"> (</w:t>
      </w:r>
      <w:r w:rsidR="00B24942" w:rsidRPr="00406516">
        <w:t>1</w:t>
      </w:r>
      <w:r w:rsidR="00C41AF8" w:rsidRPr="00406516">
        <w:t>x)</w:t>
      </w:r>
      <w:r w:rsidR="000555E1" w:rsidRPr="00406516">
        <w:t xml:space="preserve"> </w:t>
      </w:r>
      <w:r w:rsidR="00240646" w:rsidRPr="00406516">
        <w:t>verlenging</w:t>
      </w:r>
      <w:r w:rsidR="00C41AF8" w:rsidRPr="00406516">
        <w:t xml:space="preserve"> met twaalf (12) maanden</w:t>
      </w:r>
      <w:r w:rsidR="00240646" w:rsidRPr="00406516">
        <w:t xml:space="preserve">. De totale, maximale looptijd eindigt op 1 </w:t>
      </w:r>
      <w:r w:rsidR="00B24942" w:rsidRPr="00406516">
        <w:t>okto</w:t>
      </w:r>
      <w:r w:rsidR="00FF42B5" w:rsidRPr="00406516">
        <w:t>ber</w:t>
      </w:r>
      <w:r w:rsidR="00240646" w:rsidRPr="00406516">
        <w:t xml:space="preserve"> 20</w:t>
      </w:r>
      <w:r w:rsidR="00B24942" w:rsidRPr="00406516">
        <w:t>28</w:t>
      </w:r>
      <w:r w:rsidR="00A202FC" w:rsidRPr="00406516">
        <w:rPr>
          <w:rFonts w:asciiTheme="minorHAnsi" w:hAnsiTheme="minorHAnsi" w:cstheme="minorBidi"/>
        </w:rPr>
        <w:t>.</w:t>
      </w:r>
    </w:p>
    <w:p w14:paraId="19646435" w14:textId="77777777" w:rsidR="00471231" w:rsidRPr="00406516" w:rsidRDefault="00471231" w:rsidP="0041314F">
      <w:pPr>
        <w:pStyle w:val="Heading2"/>
      </w:pPr>
      <w:bookmarkStart w:id="29" w:name="_Toc388088314"/>
      <w:bookmarkStart w:id="30" w:name="_Toc49943801"/>
      <w:bookmarkStart w:id="31" w:name="_Toc135951891"/>
      <w:r w:rsidRPr="00406516">
        <w:t>Aanleiding</w:t>
      </w:r>
      <w:bookmarkEnd w:id="29"/>
      <w:bookmarkEnd w:id="30"/>
      <w:bookmarkEnd w:id="31"/>
    </w:p>
    <w:p w14:paraId="7CD9B432" w14:textId="0AEED495" w:rsidR="00B729F6" w:rsidRPr="00406516" w:rsidRDefault="00915AB1" w:rsidP="00915AB1">
      <w:pPr>
        <w:spacing w:after="160"/>
      </w:pPr>
      <w:r w:rsidRPr="00406516">
        <w:t>Aangezien het gezamenlijke inkoopvolume van BghU voor werkplekken hardware boven de Europese aanbestedingsdrempel voor leveringen is, is een inkoop- en Europees aanbestedingstraject gestart</w:t>
      </w:r>
      <w:r w:rsidR="00B729F6" w:rsidRPr="00406516">
        <w:t>.</w:t>
      </w:r>
    </w:p>
    <w:p w14:paraId="504B93A5" w14:textId="77777777" w:rsidR="00CC0401" w:rsidRPr="00406516" w:rsidRDefault="00CC0401" w:rsidP="00CC0401">
      <w:pPr>
        <w:pStyle w:val="Heading2"/>
      </w:pPr>
      <w:bookmarkStart w:id="32" w:name="_Toc480354461"/>
      <w:bookmarkStart w:id="33" w:name="_Toc480354505"/>
      <w:bookmarkStart w:id="34" w:name="_Toc480354635"/>
      <w:bookmarkStart w:id="35" w:name="_Toc19002798"/>
      <w:bookmarkStart w:id="36" w:name="_Toc131685135"/>
      <w:bookmarkStart w:id="37" w:name="_Toc135951892"/>
      <w:bookmarkStart w:id="38" w:name="_Toc84413280"/>
      <w:r w:rsidRPr="00406516">
        <w:t>Huidige leveranciers en overeenkomsten</w:t>
      </w:r>
      <w:bookmarkEnd w:id="32"/>
      <w:bookmarkEnd w:id="33"/>
      <w:bookmarkEnd w:id="34"/>
      <w:bookmarkEnd w:id="35"/>
      <w:bookmarkEnd w:id="36"/>
      <w:bookmarkEnd w:id="37"/>
    </w:p>
    <w:p w14:paraId="7E6C11C8" w14:textId="77777777" w:rsidR="00CC0401" w:rsidRPr="00406516" w:rsidRDefault="00CC0401" w:rsidP="00CC0401">
      <w:r w:rsidRPr="00406516">
        <w:t xml:space="preserve">BghU heeft voor de volgende relevante inkooponderwerpen de volgende leveranciers: </w:t>
      </w:r>
    </w:p>
    <w:p w14:paraId="12F314A1" w14:textId="77777777" w:rsidR="00CC0401" w:rsidRPr="00406516" w:rsidRDefault="00CC0401" w:rsidP="00C95891">
      <w:pPr>
        <w:pStyle w:val="ListParagraph"/>
        <w:numPr>
          <w:ilvl w:val="0"/>
          <w:numId w:val="25"/>
        </w:numPr>
        <w:spacing w:after="120"/>
      </w:pPr>
      <w:r w:rsidRPr="00406516">
        <w:t>Voor werkplekken hardware heeft BghU momenteel geen vaste leverancier en raamovereenkomst, maar neemt BghU deze af via diverse leveranciers.</w:t>
      </w:r>
    </w:p>
    <w:p w14:paraId="126B186B" w14:textId="77777777" w:rsidR="00CC0401" w:rsidRPr="00406516" w:rsidRDefault="00CC0401" w:rsidP="00C95891">
      <w:pPr>
        <w:pStyle w:val="ListParagraph"/>
        <w:numPr>
          <w:ilvl w:val="0"/>
          <w:numId w:val="25"/>
        </w:numPr>
        <w:spacing w:after="120"/>
      </w:pPr>
      <w:r w:rsidRPr="00406516">
        <w:t>Leaseovereenkomst met Apple Financial Services loopt tot tenminste eind 2023 voor de huur van iPhones.</w:t>
      </w:r>
    </w:p>
    <w:p w14:paraId="31946FA1" w14:textId="3C68EEAC" w:rsidR="00CC0401" w:rsidRPr="00406516" w:rsidRDefault="00CC0401" w:rsidP="00C95891">
      <w:pPr>
        <w:pStyle w:val="ListParagraph"/>
        <w:numPr>
          <w:ilvl w:val="0"/>
          <w:numId w:val="25"/>
        </w:numPr>
        <w:spacing w:after="120"/>
      </w:pPr>
      <w:r w:rsidRPr="00406516">
        <w:t xml:space="preserve">Voor IT-beheer doorloopt BghU momenteel een Europese aanbesteding die naar verwachting in </w:t>
      </w:r>
      <w:r w:rsidR="00DB237D" w:rsidRPr="00DB237D">
        <w:rPr>
          <w:highlight w:val="yellow"/>
        </w:rPr>
        <w:t>september/oktober</w:t>
      </w:r>
      <w:r w:rsidRPr="00406516">
        <w:t xml:space="preserve"> 2023 afgerond is. De transitie naar een nieuwe IT-omgeving dient tussen 1 oktober 2023 en uiterlijk op </w:t>
      </w:r>
      <w:r w:rsidRPr="00DB237D">
        <w:rPr>
          <w:highlight w:val="yellow"/>
        </w:rPr>
        <w:t xml:space="preserve">1 </w:t>
      </w:r>
      <w:r w:rsidR="00DB237D" w:rsidRPr="00DB237D">
        <w:rPr>
          <w:highlight w:val="yellow"/>
        </w:rPr>
        <w:t>mei</w:t>
      </w:r>
      <w:r w:rsidRPr="00DB237D">
        <w:rPr>
          <w:highlight w:val="yellow"/>
        </w:rPr>
        <w:t xml:space="preserve"> 2024</w:t>
      </w:r>
      <w:r w:rsidRPr="00406516">
        <w:t xml:space="preserve"> afgerond zijn.</w:t>
      </w:r>
    </w:p>
    <w:p w14:paraId="268B3427" w14:textId="79ABCB89" w:rsidR="00CC0401" w:rsidRPr="00406516" w:rsidRDefault="00CC0401" w:rsidP="00C95891">
      <w:pPr>
        <w:pStyle w:val="ListParagraph"/>
        <w:numPr>
          <w:ilvl w:val="0"/>
          <w:numId w:val="25"/>
        </w:numPr>
        <w:spacing w:after="120"/>
      </w:pPr>
      <w:r w:rsidRPr="00406516">
        <w:t>Voor het fysieke werkplekbeheer zal BghU in 2023</w:t>
      </w:r>
      <w:r w:rsidR="00DB237D">
        <w:t xml:space="preserve"> </w:t>
      </w:r>
      <w:r w:rsidR="00DB237D" w:rsidRPr="00DB237D">
        <w:rPr>
          <w:highlight w:val="yellow"/>
        </w:rPr>
        <w:t>dan wel begin 2024</w:t>
      </w:r>
      <w:r w:rsidRPr="00406516">
        <w:t xml:space="preserve"> een lokale partij contracteren via een meervoudig onderhandse aanbestedingsprocedure.</w:t>
      </w:r>
    </w:p>
    <w:p w14:paraId="40298F36" w14:textId="77777777" w:rsidR="00CC0401" w:rsidRPr="00406516" w:rsidRDefault="00CC0401" w:rsidP="00CC0401">
      <w:pPr>
        <w:pStyle w:val="Heading2"/>
      </w:pPr>
      <w:bookmarkStart w:id="39" w:name="_Toc131685136"/>
      <w:bookmarkStart w:id="40" w:name="_Toc135951893"/>
      <w:r w:rsidRPr="00406516">
        <w:t>Huidige werkplekken hardware</w:t>
      </w:r>
      <w:bookmarkEnd w:id="39"/>
      <w:bookmarkEnd w:id="40"/>
    </w:p>
    <w:p w14:paraId="1567F159" w14:textId="77777777" w:rsidR="00CC0401" w:rsidRPr="00406516" w:rsidRDefault="00CC0401" w:rsidP="00CC0401">
      <w:r w:rsidRPr="00406516">
        <w:t>Ten aanzien van de huidige werkplekken hardware zijn de volgende constateringen gedaan:</w:t>
      </w:r>
    </w:p>
    <w:p w14:paraId="4FA297EE" w14:textId="77777777" w:rsidR="00CC0401" w:rsidRPr="00406516" w:rsidRDefault="00CC0401" w:rsidP="00C95891">
      <w:pPr>
        <w:pStyle w:val="ListParagraph"/>
        <w:numPr>
          <w:ilvl w:val="0"/>
          <w:numId w:val="26"/>
        </w:numPr>
        <w:spacing w:after="120"/>
      </w:pPr>
      <w:r w:rsidRPr="00406516">
        <w:t>Alle huidige 125 thin clients zijn volledig fiscaal, economisch en technisch afgeschreven en sterk verouderd. Er zullen waarschijnlijk niet veel of geen thin clients terug komen;</w:t>
      </w:r>
    </w:p>
    <w:p w14:paraId="2BAB72EF" w14:textId="77777777" w:rsidR="00CC0401" w:rsidRPr="00406516" w:rsidRDefault="00CC0401" w:rsidP="00C95891">
      <w:pPr>
        <w:pStyle w:val="ListParagraph"/>
        <w:numPr>
          <w:ilvl w:val="0"/>
          <w:numId w:val="26"/>
        </w:numPr>
        <w:spacing w:after="120"/>
      </w:pPr>
      <w:r w:rsidRPr="00406516">
        <w:t>Voor wat betreft de overige 88 werkplekken hardware (laptops) is er grote diversiteit in type en merk in gebruik, waarvan een deel is verouderd en deze werkplekken zijn niet ingericht volgens een bepaalde standaard. Daarnaast betreft een significant deel van de hardware zogenaamde consumer dan wel prosumer hardware. Dit betekent dat qua hardware- en softwarematige beveiliging en beheer van deze werkplekken niet voldoen aan de vereiste standaarden voor volledig zakelijk gebruik en beheer.</w:t>
      </w:r>
    </w:p>
    <w:p w14:paraId="6B64FCC2" w14:textId="77777777" w:rsidR="00CC0401" w:rsidRPr="00324DAE" w:rsidRDefault="00CC0401" w:rsidP="00CC0401">
      <w:r w:rsidRPr="00406516">
        <w:t>Alle huidige werkplekken hardware gaat vervangen worden.</w:t>
      </w:r>
    </w:p>
    <w:p w14:paraId="0B2E8800" w14:textId="6A23CB76" w:rsidR="006A45F2" w:rsidRPr="006A45F2" w:rsidRDefault="006A45F2" w:rsidP="006A45F2">
      <w:pPr>
        <w:pStyle w:val="Heading2"/>
        <w:rPr>
          <w:szCs w:val="22"/>
        </w:rPr>
      </w:pPr>
      <w:bookmarkStart w:id="41" w:name="_Toc131685137"/>
      <w:bookmarkStart w:id="42" w:name="_Toc135951894"/>
      <w:r w:rsidRPr="006A45F2">
        <w:rPr>
          <w:szCs w:val="22"/>
        </w:rPr>
        <w:t>Ervaringen en verbeterpunten</w:t>
      </w:r>
      <w:bookmarkEnd w:id="41"/>
      <w:bookmarkEnd w:id="42"/>
    </w:p>
    <w:p w14:paraId="1324242C" w14:textId="6A9F5084" w:rsidR="006A45F2" w:rsidRPr="00406516" w:rsidRDefault="006A45F2" w:rsidP="006A45F2">
      <w:pPr>
        <w:pStyle w:val="NoSpacing"/>
        <w:spacing w:line="276" w:lineRule="auto"/>
      </w:pPr>
      <w:r w:rsidRPr="00406516">
        <w:t>Hieronder is een opsomming opgenomen met aandachtspunten in de huidige dienstverlening (niet uitputtend). Deze punten dienen in de nieuwe situatie te worden verbeterd:</w:t>
      </w:r>
    </w:p>
    <w:p w14:paraId="6C8C59FD" w14:textId="77777777" w:rsidR="006A45F2" w:rsidRPr="00406516" w:rsidRDefault="006A45F2" w:rsidP="00C95891">
      <w:pPr>
        <w:pStyle w:val="NoSpacing"/>
        <w:numPr>
          <w:ilvl w:val="0"/>
          <w:numId w:val="27"/>
        </w:numPr>
        <w:spacing w:line="276" w:lineRule="auto"/>
      </w:pPr>
      <w:r w:rsidRPr="00406516">
        <w:t>Geen integratie/samenwerking tussen hardware leveranciers en IT-beheerder</w:t>
      </w:r>
    </w:p>
    <w:p w14:paraId="5F652CFA" w14:textId="77777777" w:rsidR="006A45F2" w:rsidRPr="00406516" w:rsidRDefault="006A45F2" w:rsidP="00C95891">
      <w:pPr>
        <w:pStyle w:val="NoSpacing"/>
        <w:numPr>
          <w:ilvl w:val="0"/>
          <w:numId w:val="27"/>
        </w:numPr>
        <w:spacing w:line="276" w:lineRule="auto"/>
      </w:pPr>
      <w:r w:rsidRPr="00406516">
        <w:t>Geen eenduidig aankoopadvies</w:t>
      </w:r>
    </w:p>
    <w:p w14:paraId="477B6C94" w14:textId="77777777" w:rsidR="006A45F2" w:rsidRPr="00406516" w:rsidRDefault="006A45F2" w:rsidP="00C95891">
      <w:pPr>
        <w:pStyle w:val="NoSpacing"/>
        <w:numPr>
          <w:ilvl w:val="0"/>
          <w:numId w:val="27"/>
        </w:numPr>
        <w:spacing w:line="276" w:lineRule="auto"/>
      </w:pPr>
      <w:r w:rsidRPr="00406516">
        <w:t xml:space="preserve">Geen vast aanspreekpunt voor reparaties </w:t>
      </w:r>
    </w:p>
    <w:p w14:paraId="27370807" w14:textId="77777777" w:rsidR="00187862" w:rsidRPr="00406516" w:rsidRDefault="00187862" w:rsidP="00187862">
      <w:pPr>
        <w:pStyle w:val="Heading2"/>
      </w:pPr>
      <w:bookmarkStart w:id="43" w:name="_Toc19002800"/>
      <w:bookmarkStart w:id="44" w:name="_Toc131685138"/>
      <w:bookmarkStart w:id="45" w:name="_Toc135951895"/>
      <w:bookmarkEnd w:id="38"/>
      <w:r w:rsidRPr="00406516">
        <w:t>Doelstellingen</w:t>
      </w:r>
      <w:bookmarkEnd w:id="43"/>
      <w:bookmarkEnd w:id="44"/>
      <w:bookmarkEnd w:id="45"/>
    </w:p>
    <w:p w14:paraId="053BCBD7" w14:textId="77777777" w:rsidR="00187862" w:rsidRPr="00406516" w:rsidRDefault="00187862" w:rsidP="00187862">
      <w:r w:rsidRPr="00406516">
        <w:t>Het inkooptraject is gericht op de inkoopbehoefte op het gebied van ICT-hardware voor de komende jaren.</w:t>
      </w:r>
    </w:p>
    <w:p w14:paraId="62079BAB" w14:textId="77777777" w:rsidR="00187862" w:rsidRPr="00406516" w:rsidRDefault="00187862" w:rsidP="00187862">
      <w:pPr>
        <w:pStyle w:val="Heading3"/>
        <w:rPr>
          <w:lang w:val="nl-NL"/>
        </w:rPr>
      </w:pPr>
      <w:r w:rsidRPr="00406516">
        <w:rPr>
          <w:lang w:val="nl-NL"/>
        </w:rPr>
        <w:t>Primaire doelstelling</w:t>
      </w:r>
    </w:p>
    <w:p w14:paraId="58EBE189" w14:textId="6020F696" w:rsidR="00187862" w:rsidRPr="00406516" w:rsidRDefault="00187862" w:rsidP="00187862">
      <w:pPr>
        <w:spacing w:after="160" w:line="256" w:lineRule="auto"/>
      </w:pPr>
      <w:r w:rsidRPr="00406516">
        <w:t>Levering van kwalitatief hoogwaardige ICT-hardware en bijbehorende, aanverwante dienstverlening</w:t>
      </w:r>
      <w:r w:rsidR="002D5D26" w:rsidRPr="00406516">
        <w:t xml:space="preserve"> (zie </w:t>
      </w:r>
      <w:r w:rsidR="002D5D26" w:rsidRPr="00406516">
        <w:fldChar w:fldCharType="begin"/>
      </w:r>
      <w:r w:rsidR="002D5D26" w:rsidRPr="00406516">
        <w:instrText xml:space="preserve"> REF _Ref72403482 \h  \* MERGEFORMAT </w:instrText>
      </w:r>
      <w:r w:rsidR="002D5D26" w:rsidRPr="00406516">
        <w:fldChar w:fldCharType="separate"/>
      </w:r>
      <w:r w:rsidR="00B359BD" w:rsidRPr="00B359BD">
        <w:t>Bijlage 8</w:t>
      </w:r>
      <w:r w:rsidR="002D5D26" w:rsidRPr="00406516">
        <w:fldChar w:fldCharType="end"/>
      </w:r>
      <w:r w:rsidR="002D5D26" w:rsidRPr="00406516">
        <w:t>)</w:t>
      </w:r>
      <w:r w:rsidRPr="00406516">
        <w:t xml:space="preserve"> tegen marktconforme prijzen.</w:t>
      </w:r>
    </w:p>
    <w:p w14:paraId="6C382C9E" w14:textId="77777777" w:rsidR="00187862" w:rsidRPr="00406516" w:rsidRDefault="00187862" w:rsidP="00187862">
      <w:pPr>
        <w:pStyle w:val="Heading3"/>
        <w:rPr>
          <w:lang w:val="nl-NL"/>
        </w:rPr>
      </w:pPr>
      <w:r w:rsidRPr="00406516">
        <w:rPr>
          <w:lang w:val="nl-NL"/>
        </w:rPr>
        <w:t>Secundaire doelstellingen</w:t>
      </w:r>
    </w:p>
    <w:p w14:paraId="4214A029" w14:textId="77777777" w:rsidR="00187862" w:rsidRPr="00406516" w:rsidRDefault="00187862" w:rsidP="00187862">
      <w:pPr>
        <w:spacing w:after="0"/>
      </w:pPr>
      <w:r w:rsidRPr="00406516">
        <w:t>In volgorde van belangrijkheid:</w:t>
      </w:r>
    </w:p>
    <w:p w14:paraId="2C511AFD" w14:textId="77777777" w:rsidR="00187862" w:rsidRPr="00406516" w:rsidRDefault="00187862" w:rsidP="00C95891">
      <w:pPr>
        <w:numPr>
          <w:ilvl w:val="0"/>
          <w:numId w:val="28"/>
        </w:numPr>
        <w:spacing w:after="0"/>
        <w:ind w:left="714" w:hanging="357"/>
        <w:contextualSpacing/>
      </w:pPr>
      <w:bookmarkStart w:id="46" w:name="s_doelstelling_hardware"/>
      <w:r w:rsidRPr="00406516">
        <w:t>Harmonisatie van de werkplekken hardware</w:t>
      </w:r>
    </w:p>
    <w:p w14:paraId="3E852A6F" w14:textId="77777777" w:rsidR="00187862" w:rsidRPr="00406516" w:rsidRDefault="00187862" w:rsidP="00C95891">
      <w:pPr>
        <w:numPr>
          <w:ilvl w:val="0"/>
          <w:numId w:val="28"/>
        </w:numPr>
        <w:spacing w:after="120"/>
        <w:ind w:left="714" w:hanging="357"/>
        <w:contextualSpacing/>
      </w:pPr>
      <w:r w:rsidRPr="00406516">
        <w:t>Creëren van een vaste inkoop- en ondersteuningskanaal</w:t>
      </w:r>
    </w:p>
    <w:p w14:paraId="15B9CBF4" w14:textId="77777777" w:rsidR="00187862" w:rsidRPr="00406516" w:rsidRDefault="00187862" w:rsidP="00C95891">
      <w:pPr>
        <w:numPr>
          <w:ilvl w:val="0"/>
          <w:numId w:val="28"/>
        </w:numPr>
        <w:spacing w:after="120"/>
        <w:ind w:left="714" w:hanging="357"/>
        <w:contextualSpacing/>
      </w:pPr>
      <w:r w:rsidRPr="00406516">
        <w:t>Volledig inzicht in de werkplekken hardware assets</w:t>
      </w:r>
    </w:p>
    <w:p w14:paraId="13D20B23" w14:textId="77777777" w:rsidR="00187862" w:rsidRPr="00406516" w:rsidRDefault="00187862" w:rsidP="00C95891">
      <w:pPr>
        <w:numPr>
          <w:ilvl w:val="0"/>
          <w:numId w:val="28"/>
        </w:numPr>
        <w:spacing w:after="120"/>
        <w:ind w:left="714" w:hanging="357"/>
        <w:contextualSpacing/>
      </w:pPr>
      <w:r w:rsidRPr="00406516">
        <w:t>Rechtmatigheid</w:t>
      </w:r>
    </w:p>
    <w:p w14:paraId="1445CDB3" w14:textId="08D32206" w:rsidR="00E764A1" w:rsidRDefault="00E764A1" w:rsidP="0041314F">
      <w:pPr>
        <w:pStyle w:val="Heading2"/>
      </w:pPr>
      <w:bookmarkStart w:id="47" w:name="_Toc135951896"/>
      <w:bookmarkEnd w:id="46"/>
      <w:r>
        <w:t>Aanbestedingsprocedure</w:t>
      </w:r>
      <w:bookmarkEnd w:id="47"/>
    </w:p>
    <w:p w14:paraId="54F10BDE" w14:textId="14FF3816" w:rsidR="003230DF" w:rsidRPr="00CD58B9" w:rsidRDefault="00852B92" w:rsidP="009456CC">
      <w:pPr>
        <w:rPr>
          <w:rFonts w:asciiTheme="minorHAnsi" w:hAnsiTheme="minorHAnsi" w:cstheme="minorHAnsi"/>
        </w:rPr>
      </w:pPr>
      <w:r>
        <w:rPr>
          <w:rFonts w:asciiTheme="minorHAnsi" w:hAnsiTheme="minorHAnsi" w:cstheme="minorHAnsi"/>
        </w:rPr>
        <w:t>Op deze aanbesteding</w:t>
      </w:r>
      <w:r w:rsidR="00E764A1">
        <w:rPr>
          <w:rFonts w:asciiTheme="minorHAnsi" w:hAnsiTheme="minorHAnsi" w:cstheme="minorHAnsi"/>
        </w:rPr>
        <w:t>sprocedure</w:t>
      </w:r>
      <w:r>
        <w:rPr>
          <w:rFonts w:asciiTheme="minorHAnsi" w:hAnsiTheme="minorHAnsi" w:cstheme="minorHAnsi"/>
        </w:rPr>
        <w:t xml:space="preserve"> is deel 2 van de Aanbestedingswet </w:t>
      </w:r>
      <w:r w:rsidR="00F62C47">
        <w:rPr>
          <w:rFonts w:asciiTheme="minorHAnsi" w:hAnsiTheme="minorHAnsi" w:cstheme="minorHAnsi"/>
        </w:rPr>
        <w:t xml:space="preserve">(Aw2012) </w:t>
      </w:r>
      <w:r>
        <w:rPr>
          <w:rFonts w:asciiTheme="minorHAnsi" w:hAnsiTheme="minorHAnsi" w:cstheme="minorHAnsi"/>
        </w:rPr>
        <w:t xml:space="preserve">van toepassing. </w:t>
      </w:r>
      <w:r w:rsidR="00E764A1">
        <w:rPr>
          <w:rFonts w:asciiTheme="minorHAnsi" w:hAnsiTheme="minorHAnsi" w:cstheme="minorHAnsi"/>
        </w:rPr>
        <w:t xml:space="preserve">Gekozen is voor een openbare procedure. </w:t>
      </w:r>
      <w:r w:rsidR="00BC2F60">
        <w:rPr>
          <w:rFonts w:asciiTheme="minorHAnsi" w:hAnsiTheme="minorHAnsi" w:cstheme="minorHAnsi"/>
        </w:rPr>
        <w:t xml:space="preserve">Het </w:t>
      </w:r>
      <w:r w:rsidR="00827D43">
        <w:rPr>
          <w:rFonts w:asciiTheme="minorHAnsi" w:hAnsiTheme="minorHAnsi" w:cstheme="minorHAnsi"/>
        </w:rPr>
        <w:t>Gunning</w:t>
      </w:r>
      <w:r w:rsidR="00BC2F60">
        <w:rPr>
          <w:rFonts w:asciiTheme="minorHAnsi" w:hAnsiTheme="minorHAnsi" w:cstheme="minorHAnsi"/>
        </w:rPr>
        <w:t xml:space="preserve">scriterium is </w:t>
      </w:r>
      <w:r w:rsidR="003230DF" w:rsidRPr="00CD58B9">
        <w:rPr>
          <w:rFonts w:asciiTheme="minorHAnsi" w:hAnsiTheme="minorHAnsi" w:cstheme="minorHAnsi"/>
        </w:rPr>
        <w:t>de Economisch Meest Voordelige Inschrijving (EMVI)</w:t>
      </w:r>
      <w:r w:rsidR="007F490C" w:rsidRPr="00CD58B9">
        <w:rPr>
          <w:rFonts w:asciiTheme="minorHAnsi" w:hAnsiTheme="minorHAnsi" w:cstheme="minorHAnsi"/>
        </w:rPr>
        <w:t xml:space="preserve"> op basis van de beste prijs-kwaliteitverhouding</w:t>
      </w:r>
      <w:r w:rsidR="00F53C27" w:rsidRPr="00CD58B9">
        <w:rPr>
          <w:rFonts w:asciiTheme="minorHAnsi" w:hAnsiTheme="minorHAnsi" w:cstheme="minorHAnsi"/>
        </w:rPr>
        <w:t>.</w:t>
      </w:r>
    </w:p>
    <w:p w14:paraId="3E611432" w14:textId="213BD3BB" w:rsidR="00177BD9" w:rsidRDefault="00177BD9" w:rsidP="0041314F">
      <w:pPr>
        <w:pStyle w:val="Heading2"/>
      </w:pPr>
      <w:bookmarkStart w:id="48" w:name="_Toc289875067"/>
      <w:bookmarkStart w:id="49" w:name="_Ref313544303"/>
      <w:bookmarkStart w:id="50" w:name="_Toc314127597"/>
      <w:bookmarkStart w:id="51" w:name="_Toc314128126"/>
      <w:bookmarkStart w:id="52" w:name="_Toc416702257"/>
      <w:bookmarkStart w:id="53" w:name="_Toc424285002"/>
      <w:bookmarkStart w:id="54" w:name="_Toc135951897"/>
      <w:r w:rsidRPr="00CD58B9">
        <w:t>Leeswijzer</w:t>
      </w:r>
      <w:bookmarkEnd w:id="48"/>
      <w:bookmarkEnd w:id="49"/>
      <w:bookmarkEnd w:id="50"/>
      <w:bookmarkEnd w:id="51"/>
      <w:bookmarkEnd w:id="52"/>
      <w:bookmarkEnd w:id="53"/>
      <w:bookmarkEnd w:id="54"/>
    </w:p>
    <w:p w14:paraId="2D50A61F" w14:textId="102DE9D0" w:rsidR="00177BD9" w:rsidRDefault="00177BD9" w:rsidP="00364086">
      <w:pPr>
        <w:pStyle w:val="ListParagraph"/>
        <w:numPr>
          <w:ilvl w:val="0"/>
          <w:numId w:val="7"/>
        </w:numPr>
        <w:spacing w:after="0"/>
        <w:rPr>
          <w:rFonts w:asciiTheme="minorHAnsi" w:hAnsiTheme="minorHAnsi" w:cstheme="minorHAnsi"/>
        </w:rPr>
      </w:pPr>
      <w:r w:rsidRPr="00CD58B9">
        <w:rPr>
          <w:rFonts w:asciiTheme="minorHAnsi" w:hAnsiTheme="minorHAnsi" w:cstheme="minorHAnsi"/>
        </w:rPr>
        <w:t xml:space="preserve">In hoofdstuk </w:t>
      </w:r>
      <w:r w:rsidR="008D52CC" w:rsidRPr="00CD58B9">
        <w:rPr>
          <w:rFonts w:asciiTheme="minorHAnsi" w:hAnsiTheme="minorHAnsi" w:cstheme="minorHAnsi"/>
        </w:rPr>
        <w:fldChar w:fldCharType="begin"/>
      </w:r>
      <w:r w:rsidR="008D52CC" w:rsidRPr="00CD58B9">
        <w:rPr>
          <w:rFonts w:asciiTheme="minorHAnsi" w:hAnsiTheme="minorHAnsi" w:cstheme="minorHAnsi"/>
        </w:rPr>
        <w:instrText xml:space="preserve"> REF _Ref314134660 \r \h  \* MERGEFORMAT </w:instrText>
      </w:r>
      <w:r w:rsidR="008D52CC" w:rsidRPr="00CD58B9">
        <w:rPr>
          <w:rFonts w:asciiTheme="minorHAnsi" w:hAnsiTheme="minorHAnsi" w:cstheme="minorHAnsi"/>
        </w:rPr>
      </w:r>
      <w:r w:rsidR="008D52CC" w:rsidRPr="00CD58B9">
        <w:rPr>
          <w:rFonts w:asciiTheme="minorHAnsi" w:hAnsiTheme="minorHAnsi" w:cstheme="minorHAnsi"/>
        </w:rPr>
        <w:fldChar w:fldCharType="separate"/>
      </w:r>
      <w:r w:rsidR="00B359BD">
        <w:rPr>
          <w:rFonts w:asciiTheme="minorHAnsi" w:hAnsiTheme="minorHAnsi" w:cstheme="minorHAnsi"/>
        </w:rPr>
        <w:t>2</w:t>
      </w:r>
      <w:r w:rsidR="008D52CC" w:rsidRPr="00CD58B9">
        <w:rPr>
          <w:rFonts w:asciiTheme="minorHAnsi" w:hAnsiTheme="minorHAnsi" w:cstheme="minorHAnsi"/>
        </w:rPr>
        <w:fldChar w:fldCharType="end"/>
      </w:r>
      <w:r w:rsidRPr="00CD58B9">
        <w:rPr>
          <w:rFonts w:asciiTheme="minorHAnsi" w:hAnsiTheme="minorHAnsi" w:cstheme="minorHAnsi"/>
        </w:rPr>
        <w:t xml:space="preserve"> is algemene informatie over de Aanbesteding opgenomen.</w:t>
      </w:r>
    </w:p>
    <w:p w14:paraId="76432E77" w14:textId="6BADD660" w:rsidR="00F62C47" w:rsidRPr="00CD58B9" w:rsidRDefault="00F62C47" w:rsidP="00364086">
      <w:pPr>
        <w:pStyle w:val="ListParagraph"/>
        <w:numPr>
          <w:ilvl w:val="0"/>
          <w:numId w:val="7"/>
        </w:numPr>
        <w:spacing w:after="0"/>
        <w:rPr>
          <w:rFonts w:asciiTheme="minorHAnsi" w:hAnsiTheme="minorHAnsi" w:cstheme="minorHAnsi"/>
        </w:rPr>
      </w:pPr>
      <w:r>
        <w:rPr>
          <w:rFonts w:asciiTheme="minorHAnsi" w:hAnsiTheme="minorHAnsi" w:cstheme="minorHAnsi"/>
        </w:rPr>
        <w:t>In hoofdstuk</w:t>
      </w:r>
      <w:r w:rsidR="001B3427">
        <w:rPr>
          <w:rFonts w:asciiTheme="minorHAnsi" w:hAnsiTheme="minorHAnsi" w:cstheme="minorHAnsi"/>
        </w:rPr>
        <w:t xml:space="preserve"> </w:t>
      </w:r>
      <w:r w:rsidR="00321D34">
        <w:rPr>
          <w:rFonts w:asciiTheme="minorHAnsi" w:hAnsiTheme="minorHAnsi" w:cstheme="minorHAnsi"/>
        </w:rPr>
        <w:fldChar w:fldCharType="begin"/>
      </w:r>
      <w:r w:rsidR="00321D34">
        <w:rPr>
          <w:rFonts w:asciiTheme="minorHAnsi" w:hAnsiTheme="minorHAnsi" w:cstheme="minorHAnsi"/>
        </w:rPr>
        <w:instrText xml:space="preserve"> REF _Ref52448424 \r \h </w:instrText>
      </w:r>
      <w:r w:rsidR="00321D34">
        <w:rPr>
          <w:rFonts w:asciiTheme="minorHAnsi" w:hAnsiTheme="minorHAnsi" w:cstheme="minorHAnsi"/>
        </w:rPr>
      </w:r>
      <w:r w:rsidR="00321D34">
        <w:rPr>
          <w:rFonts w:asciiTheme="minorHAnsi" w:hAnsiTheme="minorHAnsi" w:cstheme="minorHAnsi"/>
        </w:rPr>
        <w:fldChar w:fldCharType="separate"/>
      </w:r>
      <w:r w:rsidR="00B359BD">
        <w:rPr>
          <w:rFonts w:asciiTheme="minorHAnsi" w:hAnsiTheme="minorHAnsi" w:cstheme="minorHAnsi"/>
        </w:rPr>
        <w:t>3</w:t>
      </w:r>
      <w:r w:rsidR="00321D34">
        <w:rPr>
          <w:rFonts w:asciiTheme="minorHAnsi" w:hAnsiTheme="minorHAnsi" w:cstheme="minorHAnsi"/>
        </w:rPr>
        <w:fldChar w:fldCharType="end"/>
      </w:r>
      <w:r w:rsidR="00321D34">
        <w:rPr>
          <w:rFonts w:asciiTheme="minorHAnsi" w:hAnsiTheme="minorHAnsi" w:cstheme="minorHAnsi"/>
        </w:rPr>
        <w:t xml:space="preserve"> </w:t>
      </w:r>
      <w:r w:rsidR="00FA79B2">
        <w:rPr>
          <w:rFonts w:asciiTheme="minorHAnsi" w:hAnsiTheme="minorHAnsi" w:cstheme="minorHAnsi"/>
        </w:rPr>
        <w:t xml:space="preserve">is </w:t>
      </w:r>
      <w:r>
        <w:rPr>
          <w:rFonts w:asciiTheme="minorHAnsi" w:hAnsiTheme="minorHAnsi" w:cstheme="minorHAnsi"/>
        </w:rPr>
        <w:t xml:space="preserve">informatie over de huidige </w:t>
      </w:r>
      <w:r w:rsidR="001B3427">
        <w:rPr>
          <w:rFonts w:asciiTheme="minorHAnsi" w:hAnsiTheme="minorHAnsi" w:cstheme="minorHAnsi"/>
        </w:rPr>
        <w:t>situatie</w:t>
      </w:r>
      <w:r>
        <w:rPr>
          <w:rFonts w:asciiTheme="minorHAnsi" w:hAnsiTheme="minorHAnsi" w:cstheme="minorHAnsi"/>
        </w:rPr>
        <w:t xml:space="preserve"> </w:t>
      </w:r>
      <w:r w:rsidR="00321D34">
        <w:rPr>
          <w:rFonts w:asciiTheme="minorHAnsi" w:hAnsiTheme="minorHAnsi" w:cstheme="minorHAnsi"/>
        </w:rPr>
        <w:t xml:space="preserve">en de Opdracht </w:t>
      </w:r>
      <w:r>
        <w:rPr>
          <w:rFonts w:asciiTheme="minorHAnsi" w:hAnsiTheme="minorHAnsi" w:cstheme="minorHAnsi"/>
        </w:rPr>
        <w:t>opgenomen.</w:t>
      </w:r>
    </w:p>
    <w:p w14:paraId="10B25AFF" w14:textId="0C67451C" w:rsidR="00177BD9" w:rsidRPr="00CD58B9" w:rsidRDefault="00177BD9" w:rsidP="00364086">
      <w:pPr>
        <w:pStyle w:val="ListParagraph"/>
        <w:numPr>
          <w:ilvl w:val="0"/>
          <w:numId w:val="7"/>
        </w:numPr>
        <w:spacing w:after="0"/>
        <w:rPr>
          <w:rFonts w:asciiTheme="minorHAnsi" w:hAnsiTheme="minorHAnsi" w:cstheme="minorHAnsi"/>
        </w:rPr>
      </w:pPr>
      <w:r w:rsidRPr="00CD58B9">
        <w:rPr>
          <w:rFonts w:asciiTheme="minorHAnsi" w:hAnsiTheme="minorHAnsi" w:cstheme="minorHAnsi"/>
        </w:rPr>
        <w:t xml:space="preserve">In hoofdstuk </w:t>
      </w:r>
      <w:r w:rsidR="001B3427">
        <w:rPr>
          <w:rFonts w:asciiTheme="minorHAnsi" w:hAnsiTheme="minorHAnsi" w:cstheme="minorHAnsi"/>
        </w:rPr>
        <w:fldChar w:fldCharType="begin"/>
      </w:r>
      <w:r w:rsidR="001B3427">
        <w:rPr>
          <w:rFonts w:asciiTheme="minorHAnsi" w:hAnsiTheme="minorHAnsi" w:cstheme="minorHAnsi"/>
        </w:rPr>
        <w:instrText xml:space="preserve"> REF _Ref47135634 \r \h </w:instrText>
      </w:r>
      <w:r w:rsidR="001B3427">
        <w:rPr>
          <w:rFonts w:asciiTheme="minorHAnsi" w:hAnsiTheme="minorHAnsi" w:cstheme="minorHAnsi"/>
        </w:rPr>
      </w:r>
      <w:r w:rsidR="001B3427">
        <w:rPr>
          <w:rFonts w:asciiTheme="minorHAnsi" w:hAnsiTheme="minorHAnsi" w:cstheme="minorHAnsi"/>
        </w:rPr>
        <w:fldChar w:fldCharType="separate"/>
      </w:r>
      <w:r w:rsidR="00B359BD">
        <w:rPr>
          <w:rFonts w:asciiTheme="minorHAnsi" w:hAnsiTheme="minorHAnsi" w:cstheme="minorHAnsi"/>
        </w:rPr>
        <w:t>4</w:t>
      </w:r>
      <w:r w:rsidR="001B3427">
        <w:rPr>
          <w:rFonts w:asciiTheme="minorHAnsi" w:hAnsiTheme="minorHAnsi" w:cstheme="minorHAnsi"/>
        </w:rPr>
        <w:fldChar w:fldCharType="end"/>
      </w:r>
      <w:r w:rsidR="00FF07BD">
        <w:rPr>
          <w:rFonts w:asciiTheme="minorHAnsi" w:hAnsiTheme="minorHAnsi" w:cstheme="minorHAnsi"/>
        </w:rPr>
        <w:t xml:space="preserve"> </w:t>
      </w:r>
      <w:r w:rsidRPr="00CD58B9">
        <w:rPr>
          <w:rFonts w:asciiTheme="minorHAnsi" w:hAnsiTheme="minorHAnsi" w:cstheme="minorHAnsi"/>
        </w:rPr>
        <w:t>zijn de eisen aan de Inschrijv</w:t>
      </w:r>
      <w:r w:rsidR="00B5217D">
        <w:rPr>
          <w:rFonts w:asciiTheme="minorHAnsi" w:hAnsiTheme="minorHAnsi" w:cstheme="minorHAnsi"/>
        </w:rPr>
        <w:t>ing</w:t>
      </w:r>
      <w:r w:rsidRPr="00CD58B9">
        <w:rPr>
          <w:rFonts w:asciiTheme="minorHAnsi" w:hAnsiTheme="minorHAnsi" w:cstheme="minorHAnsi"/>
        </w:rPr>
        <w:t xml:space="preserve"> opgenomen.</w:t>
      </w:r>
    </w:p>
    <w:p w14:paraId="2559A568" w14:textId="67E87480" w:rsidR="00177BD9" w:rsidRPr="00CD58B9" w:rsidRDefault="00177BD9" w:rsidP="00364086">
      <w:pPr>
        <w:pStyle w:val="ListParagraph"/>
        <w:numPr>
          <w:ilvl w:val="0"/>
          <w:numId w:val="7"/>
        </w:numPr>
        <w:spacing w:after="0"/>
        <w:rPr>
          <w:rFonts w:asciiTheme="minorHAnsi" w:hAnsiTheme="minorHAnsi" w:cstheme="minorHAnsi"/>
        </w:rPr>
      </w:pPr>
      <w:r w:rsidRPr="00CD58B9">
        <w:rPr>
          <w:rFonts w:asciiTheme="minorHAnsi" w:hAnsiTheme="minorHAnsi" w:cstheme="minorHAnsi"/>
        </w:rPr>
        <w:t>In hoofdstuk</w:t>
      </w:r>
      <w:r w:rsidR="005D3494" w:rsidRPr="00CD58B9">
        <w:rPr>
          <w:rFonts w:asciiTheme="minorHAnsi" w:hAnsiTheme="minorHAnsi" w:cstheme="minorHAnsi"/>
        </w:rPr>
        <w:t xml:space="preserve"> </w:t>
      </w:r>
      <w:r w:rsidR="00B5217D">
        <w:rPr>
          <w:rFonts w:asciiTheme="minorHAnsi" w:hAnsiTheme="minorHAnsi" w:cstheme="minorHAnsi"/>
        </w:rPr>
        <w:fldChar w:fldCharType="begin"/>
      </w:r>
      <w:r w:rsidR="00B5217D">
        <w:rPr>
          <w:rFonts w:asciiTheme="minorHAnsi" w:hAnsiTheme="minorHAnsi" w:cstheme="minorHAnsi"/>
        </w:rPr>
        <w:instrText xml:space="preserve"> REF _Ref416876305 \r \h </w:instrText>
      </w:r>
      <w:r w:rsidR="00B5217D">
        <w:rPr>
          <w:rFonts w:asciiTheme="minorHAnsi" w:hAnsiTheme="minorHAnsi" w:cstheme="minorHAnsi"/>
        </w:rPr>
      </w:r>
      <w:r w:rsidR="00B5217D">
        <w:rPr>
          <w:rFonts w:asciiTheme="minorHAnsi" w:hAnsiTheme="minorHAnsi" w:cstheme="minorHAnsi"/>
        </w:rPr>
        <w:fldChar w:fldCharType="separate"/>
      </w:r>
      <w:r w:rsidR="00B359BD">
        <w:rPr>
          <w:rFonts w:asciiTheme="minorHAnsi" w:hAnsiTheme="minorHAnsi" w:cstheme="minorHAnsi"/>
        </w:rPr>
        <w:t>5</w:t>
      </w:r>
      <w:r w:rsidR="00B5217D">
        <w:rPr>
          <w:rFonts w:asciiTheme="minorHAnsi" w:hAnsiTheme="minorHAnsi" w:cstheme="minorHAnsi"/>
        </w:rPr>
        <w:fldChar w:fldCharType="end"/>
      </w:r>
      <w:r w:rsidRPr="00CD58B9">
        <w:rPr>
          <w:rFonts w:asciiTheme="minorHAnsi" w:hAnsiTheme="minorHAnsi" w:cstheme="minorHAnsi"/>
        </w:rPr>
        <w:t xml:space="preserve"> </w:t>
      </w:r>
      <w:r w:rsidR="00B5217D">
        <w:rPr>
          <w:rFonts w:asciiTheme="minorHAnsi" w:hAnsiTheme="minorHAnsi" w:cstheme="minorHAnsi"/>
        </w:rPr>
        <w:t>bevat de eisen aan de Inschrijver</w:t>
      </w:r>
      <w:r w:rsidR="00D36CBE">
        <w:rPr>
          <w:rFonts w:asciiTheme="minorHAnsi" w:hAnsiTheme="minorHAnsi" w:cstheme="minorHAnsi"/>
        </w:rPr>
        <w:t>.</w:t>
      </w:r>
    </w:p>
    <w:p w14:paraId="7B2B462B" w14:textId="7A63A59D" w:rsidR="00177BD9" w:rsidRPr="00CD58B9" w:rsidRDefault="00177BD9" w:rsidP="00364086">
      <w:pPr>
        <w:pStyle w:val="ListParagraph"/>
        <w:numPr>
          <w:ilvl w:val="0"/>
          <w:numId w:val="7"/>
        </w:numPr>
        <w:spacing w:after="0"/>
        <w:rPr>
          <w:rFonts w:asciiTheme="minorHAnsi" w:hAnsiTheme="minorHAnsi" w:cstheme="minorHAnsi"/>
        </w:rPr>
      </w:pPr>
      <w:r w:rsidRPr="00CD58B9">
        <w:rPr>
          <w:rFonts w:asciiTheme="minorHAnsi" w:hAnsiTheme="minorHAnsi" w:cstheme="minorHAnsi"/>
        </w:rPr>
        <w:t xml:space="preserve">In hoofdstuk </w:t>
      </w:r>
      <w:r w:rsidR="00321D34">
        <w:rPr>
          <w:rFonts w:asciiTheme="minorHAnsi" w:hAnsiTheme="minorHAnsi" w:cstheme="minorHAnsi"/>
        </w:rPr>
        <w:fldChar w:fldCharType="begin"/>
      </w:r>
      <w:r w:rsidR="00321D34">
        <w:rPr>
          <w:rFonts w:asciiTheme="minorHAnsi" w:hAnsiTheme="minorHAnsi" w:cstheme="minorHAnsi"/>
        </w:rPr>
        <w:instrText xml:space="preserve"> REF _Ref52448425 \r \h </w:instrText>
      </w:r>
      <w:r w:rsidR="00321D34">
        <w:rPr>
          <w:rFonts w:asciiTheme="minorHAnsi" w:hAnsiTheme="minorHAnsi" w:cstheme="minorHAnsi"/>
        </w:rPr>
      </w:r>
      <w:r w:rsidR="00321D34">
        <w:rPr>
          <w:rFonts w:asciiTheme="minorHAnsi" w:hAnsiTheme="minorHAnsi" w:cstheme="minorHAnsi"/>
        </w:rPr>
        <w:fldChar w:fldCharType="separate"/>
      </w:r>
      <w:r w:rsidR="00B359BD">
        <w:rPr>
          <w:rFonts w:asciiTheme="minorHAnsi" w:hAnsiTheme="minorHAnsi" w:cstheme="minorHAnsi"/>
        </w:rPr>
        <w:t>6</w:t>
      </w:r>
      <w:r w:rsidR="00321D34">
        <w:rPr>
          <w:rFonts w:asciiTheme="minorHAnsi" w:hAnsiTheme="minorHAnsi" w:cstheme="minorHAnsi"/>
        </w:rPr>
        <w:fldChar w:fldCharType="end"/>
      </w:r>
      <w:r w:rsidR="00321D34">
        <w:rPr>
          <w:rFonts w:asciiTheme="minorHAnsi" w:hAnsiTheme="minorHAnsi" w:cstheme="minorHAnsi"/>
        </w:rPr>
        <w:t xml:space="preserve"> </w:t>
      </w:r>
      <w:r w:rsidR="00B5217D" w:rsidRPr="00CD58B9">
        <w:rPr>
          <w:rFonts w:asciiTheme="minorHAnsi" w:hAnsiTheme="minorHAnsi" w:cstheme="minorHAnsi"/>
        </w:rPr>
        <w:t xml:space="preserve">is de uitwerking van het </w:t>
      </w:r>
      <w:r w:rsidR="00A659D0">
        <w:rPr>
          <w:rFonts w:asciiTheme="minorHAnsi" w:hAnsiTheme="minorHAnsi" w:cstheme="minorHAnsi"/>
        </w:rPr>
        <w:t>Sub</w:t>
      </w:r>
      <w:r w:rsidR="00B67673">
        <w:rPr>
          <w:rFonts w:asciiTheme="minorHAnsi" w:hAnsiTheme="minorHAnsi" w:cstheme="minorHAnsi"/>
        </w:rPr>
        <w:t>g</w:t>
      </w:r>
      <w:r w:rsidR="00827D43">
        <w:rPr>
          <w:rFonts w:asciiTheme="minorHAnsi" w:hAnsiTheme="minorHAnsi" w:cstheme="minorHAnsi"/>
        </w:rPr>
        <w:t>unning</w:t>
      </w:r>
      <w:r w:rsidR="00A659D0">
        <w:rPr>
          <w:rFonts w:asciiTheme="minorHAnsi" w:hAnsiTheme="minorHAnsi" w:cstheme="minorHAnsi"/>
        </w:rPr>
        <w:t>s</w:t>
      </w:r>
      <w:r w:rsidR="00B5217D" w:rsidRPr="00CD58B9">
        <w:rPr>
          <w:rFonts w:asciiTheme="minorHAnsi" w:hAnsiTheme="minorHAnsi" w:cstheme="minorHAnsi"/>
        </w:rPr>
        <w:t>criteri</w:t>
      </w:r>
      <w:r w:rsidR="00B5217D">
        <w:rPr>
          <w:rFonts w:asciiTheme="minorHAnsi" w:hAnsiTheme="minorHAnsi" w:cstheme="minorHAnsi"/>
        </w:rPr>
        <w:t>a</w:t>
      </w:r>
      <w:r w:rsidR="00B5217D" w:rsidRPr="00CD58B9">
        <w:rPr>
          <w:rFonts w:asciiTheme="minorHAnsi" w:hAnsiTheme="minorHAnsi" w:cstheme="minorHAnsi"/>
        </w:rPr>
        <w:t xml:space="preserve"> opgenomen op grond waarvan bepaald wordt aan welke Inschrijver gegund zal worden.</w:t>
      </w:r>
    </w:p>
    <w:p w14:paraId="462FD316" w14:textId="25F15F3D" w:rsidR="00B5217D" w:rsidRDefault="00177BD9" w:rsidP="00364086">
      <w:pPr>
        <w:pStyle w:val="ListParagraph"/>
        <w:numPr>
          <w:ilvl w:val="0"/>
          <w:numId w:val="7"/>
        </w:numPr>
        <w:spacing w:after="0"/>
        <w:rPr>
          <w:rFonts w:asciiTheme="minorHAnsi" w:hAnsiTheme="minorHAnsi" w:cstheme="minorHAnsi"/>
        </w:rPr>
      </w:pPr>
      <w:r w:rsidRPr="00B5217D">
        <w:rPr>
          <w:rFonts w:asciiTheme="minorHAnsi" w:hAnsiTheme="minorHAnsi" w:cstheme="minorHAnsi"/>
        </w:rPr>
        <w:t xml:space="preserve">In hoofdstuk </w:t>
      </w:r>
      <w:r w:rsidR="0033375D">
        <w:rPr>
          <w:rFonts w:asciiTheme="minorHAnsi" w:hAnsiTheme="minorHAnsi" w:cstheme="minorHAnsi"/>
        </w:rPr>
        <w:fldChar w:fldCharType="begin"/>
      </w:r>
      <w:r w:rsidR="0033375D">
        <w:rPr>
          <w:rFonts w:asciiTheme="minorHAnsi" w:hAnsiTheme="minorHAnsi" w:cstheme="minorHAnsi"/>
        </w:rPr>
        <w:instrText xml:space="preserve"> REF _Ref48474248 \r \h </w:instrText>
      </w:r>
      <w:r w:rsidR="0033375D">
        <w:rPr>
          <w:rFonts w:asciiTheme="minorHAnsi" w:hAnsiTheme="minorHAnsi" w:cstheme="minorHAnsi"/>
        </w:rPr>
      </w:r>
      <w:r w:rsidR="0033375D">
        <w:rPr>
          <w:rFonts w:asciiTheme="minorHAnsi" w:hAnsiTheme="minorHAnsi" w:cstheme="minorHAnsi"/>
        </w:rPr>
        <w:fldChar w:fldCharType="separate"/>
      </w:r>
      <w:r w:rsidR="00B359BD">
        <w:rPr>
          <w:rFonts w:asciiTheme="minorHAnsi" w:hAnsiTheme="minorHAnsi" w:cstheme="minorHAnsi"/>
        </w:rPr>
        <w:t>7</w:t>
      </w:r>
      <w:r w:rsidR="0033375D">
        <w:rPr>
          <w:rFonts w:asciiTheme="minorHAnsi" w:hAnsiTheme="minorHAnsi" w:cstheme="minorHAnsi"/>
        </w:rPr>
        <w:fldChar w:fldCharType="end"/>
      </w:r>
      <w:r w:rsidRPr="00B5217D">
        <w:rPr>
          <w:rFonts w:asciiTheme="minorHAnsi" w:hAnsiTheme="minorHAnsi" w:cstheme="minorHAnsi"/>
        </w:rPr>
        <w:t xml:space="preserve"> </w:t>
      </w:r>
      <w:r w:rsidR="00B5217D" w:rsidRPr="00CD58B9">
        <w:rPr>
          <w:rFonts w:asciiTheme="minorHAnsi" w:hAnsiTheme="minorHAnsi" w:cstheme="minorHAnsi"/>
        </w:rPr>
        <w:t>staat beschreven op welke wijze de Inschrijving wordt beoordeeld.</w:t>
      </w:r>
    </w:p>
    <w:p w14:paraId="33C1C963" w14:textId="11E3AB84" w:rsidR="00177BD9" w:rsidRPr="00B5217D" w:rsidRDefault="00B5217D" w:rsidP="00364086">
      <w:pPr>
        <w:pStyle w:val="ListParagraph"/>
        <w:numPr>
          <w:ilvl w:val="0"/>
          <w:numId w:val="7"/>
        </w:numPr>
        <w:rPr>
          <w:rFonts w:asciiTheme="minorHAnsi" w:hAnsiTheme="minorHAnsi" w:cstheme="minorHAnsi"/>
        </w:rPr>
      </w:pPr>
      <w:r w:rsidRPr="00B5217D">
        <w:rPr>
          <w:rFonts w:asciiTheme="minorHAnsi" w:hAnsiTheme="minorHAnsi" w:cstheme="minorHAnsi"/>
        </w:rPr>
        <w:t xml:space="preserve">In </w:t>
      </w:r>
      <w:r w:rsidR="00BF796E">
        <w:rPr>
          <w:rFonts w:asciiTheme="minorHAnsi" w:hAnsiTheme="minorHAnsi" w:cstheme="minorHAnsi"/>
        </w:rPr>
        <w:t>h</w:t>
      </w:r>
      <w:r w:rsidRPr="00B5217D">
        <w:rPr>
          <w:rFonts w:asciiTheme="minorHAnsi" w:hAnsiTheme="minorHAnsi" w:cstheme="minorHAnsi"/>
        </w:rPr>
        <w:t xml:space="preserve">oofdstuk </w:t>
      </w:r>
      <w:r w:rsidRPr="00B5217D">
        <w:rPr>
          <w:rFonts w:asciiTheme="minorHAnsi" w:hAnsiTheme="minorHAnsi" w:cstheme="minorHAnsi"/>
        </w:rPr>
        <w:fldChar w:fldCharType="begin"/>
      </w:r>
      <w:r w:rsidRPr="00B5217D">
        <w:rPr>
          <w:rFonts w:asciiTheme="minorHAnsi" w:hAnsiTheme="minorHAnsi" w:cstheme="minorHAnsi"/>
        </w:rPr>
        <w:instrText xml:space="preserve"> REF _Ref517162854 \r \h </w:instrText>
      </w:r>
      <w:r w:rsidRPr="00B5217D">
        <w:rPr>
          <w:rFonts w:asciiTheme="minorHAnsi" w:hAnsiTheme="minorHAnsi" w:cstheme="minorHAnsi"/>
        </w:rPr>
      </w:r>
      <w:r w:rsidRPr="00B5217D">
        <w:rPr>
          <w:rFonts w:asciiTheme="minorHAnsi" w:hAnsiTheme="minorHAnsi" w:cstheme="minorHAnsi"/>
        </w:rPr>
        <w:fldChar w:fldCharType="separate"/>
      </w:r>
      <w:r w:rsidR="00B359BD">
        <w:rPr>
          <w:rFonts w:asciiTheme="minorHAnsi" w:hAnsiTheme="minorHAnsi" w:cstheme="minorHAnsi"/>
        </w:rPr>
        <w:t>8</w:t>
      </w:r>
      <w:r w:rsidRPr="00B5217D">
        <w:rPr>
          <w:rFonts w:asciiTheme="minorHAnsi" w:hAnsiTheme="minorHAnsi" w:cstheme="minorHAnsi"/>
        </w:rPr>
        <w:fldChar w:fldCharType="end"/>
      </w:r>
      <w:r w:rsidRPr="00B5217D">
        <w:rPr>
          <w:rFonts w:asciiTheme="minorHAnsi" w:hAnsiTheme="minorHAnsi" w:cstheme="minorHAnsi"/>
        </w:rPr>
        <w:t xml:space="preserve"> is het</w:t>
      </w:r>
      <w:r w:rsidR="00CA1898" w:rsidRPr="00B5217D">
        <w:rPr>
          <w:rFonts w:asciiTheme="minorHAnsi" w:hAnsiTheme="minorHAnsi" w:cstheme="minorHAnsi"/>
        </w:rPr>
        <w:t xml:space="preserve"> aanbestedingsreglement</w:t>
      </w:r>
      <w:r w:rsidRPr="00B5217D">
        <w:rPr>
          <w:rFonts w:asciiTheme="minorHAnsi" w:hAnsiTheme="minorHAnsi" w:cstheme="minorHAnsi"/>
        </w:rPr>
        <w:t xml:space="preserve"> opgenomen</w:t>
      </w:r>
      <w:r w:rsidR="00CA1898" w:rsidRPr="00B5217D">
        <w:rPr>
          <w:rFonts w:asciiTheme="minorHAnsi" w:hAnsiTheme="minorHAnsi" w:cstheme="minorHAnsi"/>
        </w:rPr>
        <w:t>.</w:t>
      </w:r>
    </w:p>
    <w:p w14:paraId="387B9A24" w14:textId="710B69F5" w:rsidR="00E764A1" w:rsidRDefault="00177BD9" w:rsidP="00D4465E">
      <w:pPr>
        <w:rPr>
          <w:rFonts w:asciiTheme="minorHAnsi" w:hAnsiTheme="minorHAnsi" w:cstheme="minorHAnsi"/>
        </w:rPr>
      </w:pPr>
      <w:r w:rsidRPr="00CD58B9">
        <w:rPr>
          <w:rFonts w:asciiTheme="minorHAnsi" w:hAnsiTheme="minorHAnsi" w:cstheme="minorHAnsi"/>
        </w:rPr>
        <w:t>Verder maken van het Aanbestedingsdocument</w:t>
      </w:r>
      <w:r w:rsidR="002F09FB" w:rsidRPr="00CD58B9">
        <w:rPr>
          <w:rFonts w:asciiTheme="minorHAnsi" w:hAnsiTheme="minorHAnsi" w:cstheme="minorHAnsi"/>
        </w:rPr>
        <w:t xml:space="preserve"> </w:t>
      </w:r>
      <w:r w:rsidR="0070237B" w:rsidRPr="00CD58B9">
        <w:rPr>
          <w:rFonts w:asciiTheme="minorHAnsi" w:hAnsiTheme="minorHAnsi" w:cstheme="minorHAnsi"/>
        </w:rPr>
        <w:t>een aantal</w:t>
      </w:r>
      <w:r w:rsidRPr="00CD58B9">
        <w:rPr>
          <w:rFonts w:asciiTheme="minorHAnsi" w:hAnsiTheme="minorHAnsi" w:cstheme="minorHAnsi"/>
        </w:rPr>
        <w:t xml:space="preserve"> Bijlagen deel uit. Daar waar vermeld, dienen Inschrijvers </w:t>
      </w:r>
      <w:r w:rsidR="00852B92">
        <w:rPr>
          <w:rFonts w:asciiTheme="minorHAnsi" w:hAnsiTheme="minorHAnsi" w:cstheme="minorHAnsi"/>
        </w:rPr>
        <w:t xml:space="preserve">voor hun </w:t>
      </w:r>
      <w:r w:rsidR="0065323C">
        <w:rPr>
          <w:rFonts w:asciiTheme="minorHAnsi" w:hAnsiTheme="minorHAnsi" w:cstheme="minorHAnsi"/>
        </w:rPr>
        <w:t>Inschrijving</w:t>
      </w:r>
      <w:r w:rsidR="00852B92">
        <w:rPr>
          <w:rFonts w:asciiTheme="minorHAnsi" w:hAnsiTheme="minorHAnsi" w:cstheme="minorHAnsi"/>
        </w:rPr>
        <w:t xml:space="preserve"> </w:t>
      </w:r>
      <w:r w:rsidRPr="00CD58B9">
        <w:rPr>
          <w:rFonts w:asciiTheme="minorHAnsi" w:hAnsiTheme="minorHAnsi" w:cstheme="minorHAnsi"/>
        </w:rPr>
        <w:t>geb</w:t>
      </w:r>
      <w:r w:rsidR="00F537B7" w:rsidRPr="00CD58B9">
        <w:rPr>
          <w:rFonts w:asciiTheme="minorHAnsi" w:hAnsiTheme="minorHAnsi" w:cstheme="minorHAnsi"/>
        </w:rPr>
        <w:t>ruik te maken van deze Bijlagen</w:t>
      </w:r>
      <w:r w:rsidR="00C455E7" w:rsidRPr="00CD58B9">
        <w:rPr>
          <w:rFonts w:asciiTheme="minorHAnsi" w:hAnsiTheme="minorHAnsi" w:cstheme="minorHAnsi"/>
        </w:rPr>
        <w:t xml:space="preserve">. </w:t>
      </w:r>
    </w:p>
    <w:p w14:paraId="78D53A6E" w14:textId="3470CA11" w:rsidR="00E764A1" w:rsidRDefault="007C2C99" w:rsidP="0041314F">
      <w:pPr>
        <w:pStyle w:val="Heading2"/>
      </w:pPr>
      <w:bookmarkStart w:id="55" w:name="_Toc135951898"/>
      <w:r>
        <w:t>Verval van recht</w:t>
      </w:r>
      <w:bookmarkEnd w:id="55"/>
      <w:r>
        <w:t xml:space="preserve"> </w:t>
      </w:r>
    </w:p>
    <w:p w14:paraId="274DB586" w14:textId="560CFAF9" w:rsidR="007C2C99" w:rsidRDefault="00177BD9" w:rsidP="005E2F8E">
      <w:pPr>
        <w:rPr>
          <w:rFonts w:asciiTheme="minorHAnsi" w:hAnsiTheme="minorHAnsi" w:cstheme="minorHAnsi"/>
        </w:rPr>
      </w:pPr>
      <w:r w:rsidRPr="00CD58B9">
        <w:rPr>
          <w:rFonts w:asciiTheme="minorHAnsi" w:hAnsiTheme="minorHAnsi" w:cstheme="minorHAnsi"/>
        </w:rPr>
        <w:t>Inschrijvers dienen ten behoeve van de voorbereiding van hun Inschrijving grondig kennis te nemen van alle informatie die in het Aanbestedingsdocument is opgenomen.</w:t>
      </w:r>
      <w:bookmarkStart w:id="56" w:name="_Ref289759969"/>
      <w:bookmarkStart w:id="57" w:name="_Toc289875068"/>
      <w:r w:rsidR="005E2F8E" w:rsidRPr="00CD58B9">
        <w:rPr>
          <w:rFonts w:asciiTheme="minorHAnsi" w:hAnsiTheme="minorHAnsi" w:cstheme="minorHAnsi"/>
        </w:rPr>
        <w:t xml:space="preserve"> </w:t>
      </w:r>
      <w:r w:rsidR="007C2C99" w:rsidRPr="00CD58B9">
        <w:rPr>
          <w:rFonts w:asciiTheme="minorHAnsi" w:hAnsiTheme="minorHAnsi" w:cstheme="minorHAnsi"/>
        </w:rPr>
        <w:t xml:space="preserve">Indien een </w:t>
      </w:r>
      <w:r w:rsidR="007C2C99">
        <w:rPr>
          <w:rFonts w:asciiTheme="minorHAnsi" w:hAnsiTheme="minorHAnsi" w:cstheme="minorHAnsi"/>
        </w:rPr>
        <w:t>Inschrijver</w:t>
      </w:r>
      <w:r w:rsidR="007C2C99" w:rsidRPr="00CD58B9">
        <w:rPr>
          <w:rFonts w:asciiTheme="minorHAnsi" w:hAnsiTheme="minorHAnsi" w:cstheme="minorHAnsi"/>
        </w:rPr>
        <w:t xml:space="preserve"> meent dat in </w:t>
      </w:r>
      <w:r w:rsidR="007C2C99">
        <w:rPr>
          <w:rFonts w:asciiTheme="minorHAnsi" w:hAnsiTheme="minorHAnsi" w:cstheme="minorHAnsi"/>
        </w:rPr>
        <w:t>het</w:t>
      </w:r>
      <w:r w:rsidR="007C2C99" w:rsidRPr="00CD58B9">
        <w:rPr>
          <w:rFonts w:asciiTheme="minorHAnsi" w:hAnsiTheme="minorHAnsi" w:cstheme="minorHAnsi"/>
        </w:rPr>
        <w:t xml:space="preserve"> Aanbesteding</w:t>
      </w:r>
      <w:r w:rsidR="007C2C99">
        <w:rPr>
          <w:rFonts w:asciiTheme="minorHAnsi" w:hAnsiTheme="minorHAnsi" w:cstheme="minorHAnsi"/>
        </w:rPr>
        <w:t xml:space="preserve">sdocument </w:t>
      </w:r>
      <w:r w:rsidR="007C2C99" w:rsidRPr="00CD58B9">
        <w:rPr>
          <w:rFonts w:asciiTheme="minorHAnsi" w:hAnsiTheme="minorHAnsi" w:cstheme="minorHAnsi"/>
        </w:rPr>
        <w:t xml:space="preserve">of andere documentatie met betrekking tot de Aanbesteding een onduidelijkheid, onjuistheid, onrechtmatigheid of enige andere onregelmatigheid is opgenomen, dient die </w:t>
      </w:r>
      <w:r w:rsidR="007C2C99">
        <w:rPr>
          <w:rFonts w:asciiTheme="minorHAnsi" w:hAnsiTheme="minorHAnsi" w:cstheme="minorHAnsi"/>
        </w:rPr>
        <w:t>Inschrijver</w:t>
      </w:r>
      <w:r w:rsidR="007C2C99" w:rsidRPr="00CD58B9">
        <w:rPr>
          <w:rFonts w:asciiTheme="minorHAnsi" w:hAnsiTheme="minorHAnsi" w:cstheme="minorHAnsi"/>
        </w:rPr>
        <w:t xml:space="preserve"> uiterlijk </w:t>
      </w:r>
      <w:r w:rsidR="007C2C99">
        <w:rPr>
          <w:rFonts w:asciiTheme="minorHAnsi" w:hAnsiTheme="minorHAnsi" w:cstheme="minorHAnsi"/>
        </w:rPr>
        <w:t xml:space="preserve">tijdens </w:t>
      </w:r>
      <w:r w:rsidR="007C2C99" w:rsidRPr="00CD58B9">
        <w:rPr>
          <w:rFonts w:asciiTheme="minorHAnsi" w:hAnsiTheme="minorHAnsi" w:cstheme="minorHAnsi"/>
        </w:rPr>
        <w:t xml:space="preserve">de laatste vragenronde Aanbestedende dienst te wijzen op die onduidelijkheid, onjuistheid, onrechtmatigheid of overige onregelmatigheid, bij gebreke waarvan een </w:t>
      </w:r>
      <w:r w:rsidR="007C2C99">
        <w:rPr>
          <w:rFonts w:asciiTheme="minorHAnsi" w:hAnsiTheme="minorHAnsi" w:cstheme="minorHAnsi"/>
        </w:rPr>
        <w:t>Inschrijver</w:t>
      </w:r>
      <w:r w:rsidR="007C2C99" w:rsidRPr="00CD58B9">
        <w:rPr>
          <w:rFonts w:asciiTheme="minorHAnsi" w:hAnsiTheme="minorHAnsi" w:cstheme="minorHAnsi"/>
        </w:rPr>
        <w:t xml:space="preserve"> zich (in of buiten rechte) niet (meer) op die onduidelijkheid, juistheid, onrechtmatigheid of overige</w:t>
      </w:r>
      <w:r w:rsidR="007C2C99">
        <w:rPr>
          <w:rFonts w:asciiTheme="minorHAnsi" w:hAnsiTheme="minorHAnsi" w:cstheme="minorHAnsi"/>
        </w:rPr>
        <w:t xml:space="preserve"> onregelmatigheid kan beroepen. </w:t>
      </w:r>
      <w:r w:rsidR="007C2C99" w:rsidRPr="00CD58B9">
        <w:rPr>
          <w:rFonts w:asciiTheme="minorHAnsi" w:hAnsiTheme="minorHAnsi" w:cstheme="minorHAnsi"/>
        </w:rPr>
        <w:t>Indi</w:t>
      </w:r>
      <w:r w:rsidR="007C2C99">
        <w:rPr>
          <w:rFonts w:asciiTheme="minorHAnsi" w:hAnsiTheme="minorHAnsi" w:cstheme="minorHAnsi"/>
        </w:rPr>
        <w:t>en een Inschrijver</w:t>
      </w:r>
      <w:r w:rsidR="007C2C99" w:rsidRPr="00CD58B9">
        <w:rPr>
          <w:rFonts w:asciiTheme="minorHAnsi" w:hAnsiTheme="minorHAnsi" w:cstheme="minorHAnsi"/>
        </w:rPr>
        <w:t xml:space="preserve"> van mening </w:t>
      </w:r>
      <w:r w:rsidR="007C2C99">
        <w:rPr>
          <w:rFonts w:asciiTheme="minorHAnsi" w:hAnsiTheme="minorHAnsi" w:cstheme="minorHAnsi"/>
        </w:rPr>
        <w:t xml:space="preserve">is </w:t>
      </w:r>
      <w:r w:rsidR="007C2C99" w:rsidRPr="00CD58B9">
        <w:rPr>
          <w:rFonts w:asciiTheme="minorHAnsi" w:hAnsiTheme="minorHAnsi" w:cstheme="minorHAnsi"/>
        </w:rPr>
        <w:t xml:space="preserve">dat de reactie van </w:t>
      </w:r>
      <w:r w:rsidR="00635981">
        <w:rPr>
          <w:rFonts w:asciiTheme="minorHAnsi" w:hAnsiTheme="minorHAnsi" w:cstheme="minorHAnsi"/>
        </w:rPr>
        <w:t>BghU</w:t>
      </w:r>
      <w:r w:rsidR="007C2C99" w:rsidRPr="00CD58B9">
        <w:rPr>
          <w:rFonts w:asciiTheme="minorHAnsi" w:hAnsiTheme="minorHAnsi" w:cstheme="minorHAnsi"/>
        </w:rPr>
        <w:t xml:space="preserve"> in de Nota van Inlichtingen niet correct is, dan dient </w:t>
      </w:r>
      <w:r w:rsidR="007C2C99">
        <w:rPr>
          <w:rFonts w:asciiTheme="minorHAnsi" w:hAnsiTheme="minorHAnsi" w:cstheme="minorHAnsi"/>
        </w:rPr>
        <w:t xml:space="preserve">de Inschrijver </w:t>
      </w:r>
      <w:r w:rsidR="007C2C99" w:rsidRPr="00CD58B9">
        <w:rPr>
          <w:rFonts w:asciiTheme="minorHAnsi" w:hAnsiTheme="minorHAnsi" w:cstheme="minorHAnsi"/>
        </w:rPr>
        <w:t xml:space="preserve">dit </w:t>
      </w:r>
      <w:r w:rsidR="007C2C99">
        <w:rPr>
          <w:rFonts w:asciiTheme="minorHAnsi" w:hAnsiTheme="minorHAnsi" w:cstheme="minorHAnsi"/>
        </w:rPr>
        <w:t xml:space="preserve">voor de datum van Inschrijving </w:t>
      </w:r>
      <w:r w:rsidR="007C2C99" w:rsidRPr="00CD58B9">
        <w:rPr>
          <w:rFonts w:asciiTheme="minorHAnsi" w:hAnsiTheme="minorHAnsi" w:cstheme="minorHAnsi"/>
        </w:rPr>
        <w:t xml:space="preserve">te melden en </w:t>
      </w:r>
      <w:r w:rsidR="007C2C99">
        <w:rPr>
          <w:rFonts w:asciiTheme="minorHAnsi" w:hAnsiTheme="minorHAnsi" w:cstheme="minorHAnsi"/>
        </w:rPr>
        <w:t xml:space="preserve">dan dient de Inschrijver </w:t>
      </w:r>
      <w:r w:rsidR="007C2C99" w:rsidRPr="00CD58B9">
        <w:rPr>
          <w:rFonts w:asciiTheme="minorHAnsi" w:hAnsiTheme="minorHAnsi" w:cstheme="minorHAnsi"/>
        </w:rPr>
        <w:t xml:space="preserve">terstond </w:t>
      </w:r>
      <w:r w:rsidR="007C2C99">
        <w:rPr>
          <w:rFonts w:asciiTheme="minorHAnsi" w:hAnsiTheme="minorHAnsi" w:cstheme="minorHAnsi"/>
        </w:rPr>
        <w:t xml:space="preserve">(dus voor de datum van Inschrijving) in verband daarmee </w:t>
      </w:r>
      <w:r w:rsidR="007C2C99" w:rsidRPr="00CD58B9">
        <w:rPr>
          <w:rFonts w:asciiTheme="minorHAnsi" w:hAnsiTheme="minorHAnsi" w:cstheme="minorHAnsi"/>
        </w:rPr>
        <w:t>een kortgedingprocedure aan te spannen, zulks op straffe van verval van rechten.</w:t>
      </w:r>
    </w:p>
    <w:p w14:paraId="272F889F" w14:textId="7DD8E361" w:rsidR="009745B0" w:rsidRDefault="005E2F8E" w:rsidP="005E2F8E">
      <w:pPr>
        <w:rPr>
          <w:rFonts w:asciiTheme="minorHAnsi" w:hAnsiTheme="minorHAnsi" w:cstheme="minorHAnsi"/>
        </w:rPr>
      </w:pPr>
      <w:r w:rsidRPr="00CD58B9">
        <w:rPr>
          <w:rFonts w:asciiTheme="minorHAnsi" w:hAnsiTheme="minorHAnsi" w:cstheme="minorHAnsi"/>
        </w:rPr>
        <w:t>Begrippen die in het Aanbestedingsdocument met een hoofdletter worden geschreven hebben de betekenis die daar in het Aanbestedingsreglement (hoofdstuk</w:t>
      </w:r>
      <w:r w:rsidR="00736C18">
        <w:rPr>
          <w:rFonts w:asciiTheme="minorHAnsi" w:hAnsiTheme="minorHAnsi" w:cstheme="minorHAnsi"/>
        </w:rPr>
        <w:t xml:space="preserve"> </w:t>
      </w:r>
      <w:r w:rsidR="00891731">
        <w:rPr>
          <w:rFonts w:asciiTheme="minorHAnsi" w:hAnsiTheme="minorHAnsi" w:cstheme="minorHAnsi"/>
        </w:rPr>
        <w:fldChar w:fldCharType="begin"/>
      </w:r>
      <w:r w:rsidR="00891731">
        <w:rPr>
          <w:rFonts w:asciiTheme="minorHAnsi" w:hAnsiTheme="minorHAnsi" w:cstheme="minorHAnsi"/>
        </w:rPr>
        <w:instrText xml:space="preserve"> REF  _Ref517162854 \h \r  \* MERGEFORMAT </w:instrText>
      </w:r>
      <w:r w:rsidR="00891731">
        <w:rPr>
          <w:rFonts w:asciiTheme="minorHAnsi" w:hAnsiTheme="minorHAnsi" w:cstheme="minorHAnsi"/>
        </w:rPr>
      </w:r>
      <w:r w:rsidR="00891731">
        <w:rPr>
          <w:rFonts w:asciiTheme="minorHAnsi" w:hAnsiTheme="minorHAnsi" w:cstheme="minorHAnsi"/>
        </w:rPr>
        <w:fldChar w:fldCharType="separate"/>
      </w:r>
      <w:r w:rsidR="00B359BD">
        <w:rPr>
          <w:rFonts w:asciiTheme="minorHAnsi" w:hAnsiTheme="minorHAnsi" w:cstheme="minorHAnsi"/>
        </w:rPr>
        <w:t>8</w:t>
      </w:r>
      <w:r w:rsidR="00891731">
        <w:rPr>
          <w:rFonts w:asciiTheme="minorHAnsi" w:hAnsiTheme="minorHAnsi" w:cstheme="minorHAnsi"/>
        </w:rPr>
        <w:fldChar w:fldCharType="end"/>
      </w:r>
      <w:r w:rsidRPr="00CD58B9">
        <w:rPr>
          <w:rFonts w:asciiTheme="minorHAnsi" w:hAnsiTheme="minorHAnsi" w:cstheme="minorHAnsi"/>
        </w:rPr>
        <w:t xml:space="preserve">) aan is toegekend. Op alle plaatsen waar </w:t>
      </w:r>
      <w:r w:rsidR="00BD64A1">
        <w:rPr>
          <w:rFonts w:asciiTheme="minorHAnsi" w:hAnsiTheme="minorHAnsi" w:cstheme="minorHAnsi"/>
        </w:rPr>
        <w:t>gevraagd</w:t>
      </w:r>
      <w:r w:rsidRPr="00CD58B9">
        <w:rPr>
          <w:rFonts w:asciiTheme="minorHAnsi" w:hAnsiTheme="minorHAnsi" w:cstheme="minorHAnsi"/>
        </w:rPr>
        <w:t xml:space="preserve"> wordt </w:t>
      </w:r>
      <w:r w:rsidR="00BD64A1">
        <w:rPr>
          <w:rFonts w:asciiTheme="minorHAnsi" w:hAnsiTheme="minorHAnsi" w:cstheme="minorHAnsi"/>
        </w:rPr>
        <w:t>naar een bepaald fabricaat, bepaalde herkomst, bijzondere werkwijze of merkname</w:t>
      </w:r>
      <w:r w:rsidRPr="00CD58B9">
        <w:rPr>
          <w:rFonts w:asciiTheme="minorHAnsi" w:hAnsiTheme="minorHAnsi" w:cstheme="minorHAnsi"/>
        </w:rPr>
        <w:t xml:space="preserve">n, dient u te lezen “of </w:t>
      </w:r>
      <w:r w:rsidR="00E30126">
        <w:rPr>
          <w:rFonts w:asciiTheme="minorHAnsi" w:hAnsiTheme="minorHAnsi" w:cstheme="minorHAnsi"/>
        </w:rPr>
        <w:t>gelijkwaardig</w:t>
      </w:r>
      <w:r w:rsidRPr="00CD58B9">
        <w:rPr>
          <w:rFonts w:asciiTheme="minorHAnsi" w:hAnsiTheme="minorHAnsi" w:cstheme="minorHAnsi"/>
        </w:rPr>
        <w:t>”.</w:t>
      </w:r>
    </w:p>
    <w:p w14:paraId="6DADE140" w14:textId="77777777" w:rsidR="009745B0" w:rsidRDefault="009745B0">
      <w:pPr>
        <w:spacing w:after="0" w:line="240" w:lineRule="auto"/>
        <w:rPr>
          <w:rFonts w:asciiTheme="minorHAnsi" w:hAnsiTheme="minorHAnsi" w:cstheme="minorHAnsi"/>
        </w:rPr>
      </w:pPr>
      <w:r>
        <w:rPr>
          <w:rFonts w:asciiTheme="minorHAnsi" w:hAnsiTheme="minorHAnsi" w:cstheme="minorHAnsi"/>
        </w:rPr>
        <w:br w:type="page"/>
      </w:r>
    </w:p>
    <w:p w14:paraId="391E71D0" w14:textId="77777777" w:rsidR="00177BD9" w:rsidRPr="00CD58B9" w:rsidRDefault="00177BD9" w:rsidP="00456AA8">
      <w:pPr>
        <w:pStyle w:val="Heading1"/>
      </w:pPr>
      <w:bookmarkStart w:id="58" w:name="_Toc314127598"/>
      <w:bookmarkStart w:id="59" w:name="_Toc314128127"/>
      <w:bookmarkStart w:id="60" w:name="_Ref314134660"/>
      <w:bookmarkStart w:id="61" w:name="_Toc416702258"/>
      <w:bookmarkStart w:id="62" w:name="_Toc424285003"/>
      <w:bookmarkStart w:id="63" w:name="_Toc135951899"/>
      <w:r w:rsidRPr="00CD58B9">
        <w:t>Planning</w:t>
      </w:r>
      <w:r w:rsidR="00C35BC0" w:rsidRPr="00CD58B9">
        <w:t xml:space="preserve">, </w:t>
      </w:r>
      <w:r w:rsidRPr="00CD58B9">
        <w:t>informatie Aanbestedingsprocedure</w:t>
      </w:r>
      <w:bookmarkEnd w:id="56"/>
      <w:bookmarkEnd w:id="57"/>
      <w:bookmarkEnd w:id="58"/>
      <w:bookmarkEnd w:id="59"/>
      <w:bookmarkEnd w:id="60"/>
      <w:bookmarkEnd w:id="61"/>
      <w:bookmarkEnd w:id="62"/>
      <w:r w:rsidR="00C35BC0" w:rsidRPr="00CD58B9">
        <w:t xml:space="preserve"> en inschrijven</w:t>
      </w:r>
      <w:bookmarkEnd w:id="63"/>
    </w:p>
    <w:p w14:paraId="60010D4E" w14:textId="77777777" w:rsidR="00177BD9" w:rsidRPr="00CD58B9" w:rsidRDefault="00177BD9" w:rsidP="009456CC">
      <w:pPr>
        <w:rPr>
          <w:rFonts w:asciiTheme="minorHAnsi" w:hAnsiTheme="minorHAnsi" w:cstheme="minorHAnsi"/>
        </w:rPr>
      </w:pPr>
      <w:r w:rsidRPr="00CD58B9">
        <w:rPr>
          <w:rFonts w:asciiTheme="minorHAnsi" w:hAnsiTheme="minorHAnsi" w:cstheme="minorHAnsi"/>
        </w:rPr>
        <w:t xml:space="preserve">In dit hoofdstuk wordt het verloop van de aanbestedingsprocedure </w:t>
      </w:r>
      <w:r w:rsidR="00C35BC0" w:rsidRPr="00CD58B9">
        <w:rPr>
          <w:rFonts w:asciiTheme="minorHAnsi" w:hAnsiTheme="minorHAnsi" w:cstheme="minorHAnsi"/>
        </w:rPr>
        <w:t xml:space="preserve">en de wijze hoe in te schrijven </w:t>
      </w:r>
      <w:r w:rsidRPr="00CD58B9">
        <w:rPr>
          <w:rFonts w:asciiTheme="minorHAnsi" w:hAnsiTheme="minorHAnsi" w:cstheme="minorHAnsi"/>
        </w:rPr>
        <w:t>nader omschreven.</w:t>
      </w:r>
    </w:p>
    <w:p w14:paraId="236853E3" w14:textId="5FBF3B88" w:rsidR="00177BD9" w:rsidRDefault="00177BD9" w:rsidP="0041314F">
      <w:pPr>
        <w:pStyle w:val="Heading2"/>
      </w:pPr>
      <w:bookmarkStart w:id="64" w:name="_Toc289875069"/>
      <w:bookmarkStart w:id="65" w:name="_Ref313544318"/>
      <w:bookmarkStart w:id="66" w:name="_Toc314127599"/>
      <w:bookmarkStart w:id="67" w:name="_Toc314128128"/>
      <w:bookmarkStart w:id="68" w:name="_Toc416702259"/>
      <w:bookmarkStart w:id="69" w:name="_Toc424285004"/>
      <w:bookmarkStart w:id="70" w:name="_Toc135951900"/>
      <w:r w:rsidRPr="00CD58B9">
        <w:t>Algemeen</w:t>
      </w:r>
      <w:bookmarkEnd w:id="64"/>
      <w:bookmarkEnd w:id="65"/>
      <w:bookmarkEnd w:id="66"/>
      <w:bookmarkEnd w:id="67"/>
      <w:bookmarkEnd w:id="68"/>
      <w:bookmarkEnd w:id="69"/>
      <w:bookmarkEnd w:id="70"/>
    </w:p>
    <w:p w14:paraId="7466EA2D" w14:textId="056D208F" w:rsidR="00177BD9" w:rsidRPr="00CD58B9" w:rsidRDefault="00177BD9" w:rsidP="009456CC">
      <w:pPr>
        <w:rPr>
          <w:rFonts w:asciiTheme="minorHAnsi" w:hAnsiTheme="minorHAnsi" w:cstheme="minorHAnsi"/>
        </w:rPr>
      </w:pPr>
      <w:r w:rsidRPr="00CD58B9">
        <w:rPr>
          <w:rFonts w:asciiTheme="minorHAnsi" w:hAnsiTheme="minorHAnsi" w:cstheme="minorHAnsi"/>
        </w:rPr>
        <w:t xml:space="preserve">De Aanbesteding is op </w:t>
      </w:r>
      <w:r w:rsidR="002B5455" w:rsidRPr="00CD58B9">
        <w:rPr>
          <w:rFonts w:asciiTheme="minorHAnsi" w:hAnsiTheme="minorHAnsi" w:cstheme="minorHAnsi"/>
        </w:rPr>
        <w:fldChar w:fldCharType="begin"/>
      </w:r>
      <w:r w:rsidR="002B5455" w:rsidRPr="00CD58B9">
        <w:rPr>
          <w:rFonts w:asciiTheme="minorHAnsi" w:hAnsiTheme="minorHAnsi" w:cstheme="minorHAnsi"/>
        </w:rPr>
        <w:instrText xml:space="preserve"> REF Publicatie \h </w:instrText>
      </w:r>
      <w:r w:rsidR="00D37004" w:rsidRPr="00CD58B9">
        <w:rPr>
          <w:rFonts w:asciiTheme="minorHAnsi" w:hAnsiTheme="minorHAnsi" w:cstheme="minorHAnsi"/>
        </w:rPr>
        <w:instrText xml:space="preserve"> \* MERGEFORMAT </w:instrText>
      </w:r>
      <w:r w:rsidR="002B5455" w:rsidRPr="00CD58B9">
        <w:rPr>
          <w:rFonts w:asciiTheme="minorHAnsi" w:hAnsiTheme="minorHAnsi" w:cstheme="minorHAnsi"/>
        </w:rPr>
      </w:r>
      <w:r w:rsidR="002B5455" w:rsidRPr="00CD58B9">
        <w:rPr>
          <w:rFonts w:asciiTheme="minorHAnsi" w:hAnsiTheme="minorHAnsi" w:cstheme="minorHAnsi"/>
        </w:rPr>
        <w:fldChar w:fldCharType="separate"/>
      </w:r>
      <w:r w:rsidR="00B359BD" w:rsidRPr="00B359BD">
        <w:rPr>
          <w:rFonts w:asciiTheme="minorHAnsi" w:hAnsiTheme="minorHAnsi" w:cstheme="minorHAnsi"/>
          <w:szCs w:val="20"/>
        </w:rPr>
        <w:t>donderdag 1 juni 202</w:t>
      </w:r>
      <w:r w:rsidR="002B5455" w:rsidRPr="00CD58B9">
        <w:rPr>
          <w:rFonts w:asciiTheme="minorHAnsi" w:hAnsiTheme="minorHAnsi" w:cstheme="minorHAnsi"/>
        </w:rPr>
        <w:fldChar w:fldCharType="end"/>
      </w:r>
      <w:r w:rsidRPr="00CD58B9">
        <w:rPr>
          <w:rFonts w:asciiTheme="minorHAnsi" w:hAnsiTheme="minorHAnsi" w:cstheme="minorHAnsi"/>
        </w:rPr>
        <w:t xml:space="preserve"> gestart door middel van </w:t>
      </w:r>
      <w:r w:rsidR="00FB3C99">
        <w:rPr>
          <w:rFonts w:asciiTheme="minorHAnsi" w:hAnsiTheme="minorHAnsi" w:cstheme="minorHAnsi"/>
        </w:rPr>
        <w:t xml:space="preserve">het verzenden van </w:t>
      </w:r>
      <w:r w:rsidRPr="00CD58B9">
        <w:rPr>
          <w:rFonts w:asciiTheme="minorHAnsi" w:hAnsiTheme="minorHAnsi" w:cstheme="minorHAnsi"/>
        </w:rPr>
        <w:t>de publicatie van de Aankondiging</w:t>
      </w:r>
      <w:r w:rsidR="00D540D8" w:rsidRPr="00CD58B9">
        <w:rPr>
          <w:rFonts w:asciiTheme="minorHAnsi" w:hAnsiTheme="minorHAnsi" w:cstheme="minorHAnsi"/>
        </w:rPr>
        <w:t xml:space="preserve"> op</w:t>
      </w:r>
      <w:r w:rsidR="008E07D3">
        <w:rPr>
          <w:rFonts w:asciiTheme="minorHAnsi" w:hAnsiTheme="minorHAnsi" w:cstheme="minorHAnsi"/>
        </w:rPr>
        <w:t xml:space="preserve"> </w:t>
      </w:r>
      <w:hyperlink r:id="rId13" w:history="1">
        <w:r w:rsidR="00263A43" w:rsidRPr="00981988">
          <w:rPr>
            <w:rStyle w:val="Hyperlink"/>
            <w:rFonts w:asciiTheme="minorHAnsi" w:hAnsiTheme="minorHAnsi" w:cstheme="minorHAnsi"/>
          </w:rPr>
          <w:t>www.tenderned.nl</w:t>
        </w:r>
      </w:hyperlink>
      <w:r w:rsidRPr="00CD58B9">
        <w:rPr>
          <w:rFonts w:asciiTheme="minorHAnsi" w:hAnsiTheme="minorHAnsi" w:cstheme="minorHAnsi"/>
        </w:rPr>
        <w:t>. Inschrijvers hebben naar aanleiding van de Aankondiging het Aanbest</w:t>
      </w:r>
      <w:r w:rsidR="00566888" w:rsidRPr="00CD58B9">
        <w:rPr>
          <w:rFonts w:asciiTheme="minorHAnsi" w:hAnsiTheme="minorHAnsi" w:cstheme="minorHAnsi"/>
        </w:rPr>
        <w:t xml:space="preserve">edingsdocument kunnen </w:t>
      </w:r>
      <w:r w:rsidR="00852B92">
        <w:rPr>
          <w:rFonts w:asciiTheme="minorHAnsi" w:hAnsiTheme="minorHAnsi" w:cstheme="minorHAnsi"/>
        </w:rPr>
        <w:t>downloaden</w:t>
      </w:r>
      <w:r w:rsidR="00566888" w:rsidRPr="00CD58B9">
        <w:rPr>
          <w:rFonts w:asciiTheme="minorHAnsi" w:hAnsiTheme="minorHAnsi" w:cstheme="minorHAnsi"/>
        </w:rPr>
        <w:t xml:space="preserve"> via </w:t>
      </w:r>
      <w:r w:rsidR="008E07D3">
        <w:rPr>
          <w:rFonts w:asciiTheme="minorHAnsi" w:hAnsiTheme="minorHAnsi" w:cstheme="minorHAnsi"/>
        </w:rPr>
        <w:t xml:space="preserve">het aanbestedingsplatform </w:t>
      </w:r>
      <w:r w:rsidR="002E29EE">
        <w:rPr>
          <w:rFonts w:asciiTheme="minorHAnsi" w:hAnsiTheme="minorHAnsi" w:cstheme="minorHAnsi"/>
        </w:rPr>
        <w:t>TenderNed</w:t>
      </w:r>
      <w:r w:rsidR="008E07D3">
        <w:rPr>
          <w:rFonts w:asciiTheme="minorHAnsi" w:hAnsiTheme="minorHAnsi" w:cstheme="minorHAnsi"/>
        </w:rPr>
        <w:t xml:space="preserve"> dat voor deze </w:t>
      </w:r>
      <w:r w:rsidR="00E30126">
        <w:rPr>
          <w:rFonts w:asciiTheme="minorHAnsi" w:hAnsiTheme="minorHAnsi" w:cstheme="minorHAnsi"/>
        </w:rPr>
        <w:t>A</w:t>
      </w:r>
      <w:r w:rsidR="008E07D3">
        <w:rPr>
          <w:rFonts w:asciiTheme="minorHAnsi" w:hAnsiTheme="minorHAnsi" w:cstheme="minorHAnsi"/>
        </w:rPr>
        <w:t>anbesteding gebruikt wordt</w:t>
      </w:r>
      <w:r w:rsidR="00566888" w:rsidRPr="00CD58B9">
        <w:rPr>
          <w:rFonts w:asciiTheme="minorHAnsi" w:hAnsiTheme="minorHAnsi" w:cstheme="minorHAnsi"/>
        </w:rPr>
        <w:t>.</w:t>
      </w:r>
    </w:p>
    <w:p w14:paraId="2B32C1D3" w14:textId="4573E680" w:rsidR="00177BD9" w:rsidRDefault="00177BD9" w:rsidP="0041314F">
      <w:pPr>
        <w:pStyle w:val="Heading2"/>
      </w:pPr>
      <w:bookmarkStart w:id="71" w:name="_Toc289875070"/>
      <w:bookmarkStart w:id="72" w:name="_Toc314127600"/>
      <w:bookmarkStart w:id="73" w:name="_Toc314128129"/>
      <w:bookmarkStart w:id="74" w:name="_Toc416702260"/>
      <w:bookmarkStart w:id="75" w:name="_Ref416775495"/>
      <w:bookmarkStart w:id="76" w:name="_Toc424285005"/>
      <w:bookmarkStart w:id="77" w:name="_Toc135951901"/>
      <w:r w:rsidRPr="00CD58B9">
        <w:t>Planning</w:t>
      </w:r>
      <w:bookmarkEnd w:id="71"/>
      <w:bookmarkEnd w:id="72"/>
      <w:bookmarkEnd w:id="73"/>
      <w:bookmarkEnd w:id="74"/>
      <w:bookmarkEnd w:id="75"/>
      <w:bookmarkEnd w:id="76"/>
      <w:r w:rsidR="004E7EB7" w:rsidRPr="00CD58B9">
        <w:t xml:space="preserve"> aanbesteding</w:t>
      </w:r>
      <w:bookmarkEnd w:id="77"/>
    </w:p>
    <w:p w14:paraId="554290B2" w14:textId="467F19B6" w:rsidR="00177BD9" w:rsidRPr="00CD58B9" w:rsidRDefault="00177BD9" w:rsidP="009456CC">
      <w:pPr>
        <w:rPr>
          <w:rFonts w:asciiTheme="minorHAnsi" w:hAnsiTheme="minorHAnsi" w:cstheme="minorHAnsi"/>
        </w:rPr>
      </w:pPr>
      <w:r w:rsidRPr="00CD58B9">
        <w:rPr>
          <w:rFonts w:asciiTheme="minorHAnsi" w:hAnsiTheme="minorHAnsi" w:cstheme="minorHAnsi"/>
        </w:rPr>
        <w:t xml:space="preserve">De Aanbesteding verloopt volgens onderstaande planning. Deze planning is slechts indicatief, er kunnen door Inschrijvers geen rechten aan worden ontleend. De </w:t>
      </w:r>
      <w:r w:rsidR="00CF1C73">
        <w:rPr>
          <w:rFonts w:asciiTheme="minorHAnsi" w:hAnsiTheme="minorHAnsi" w:cstheme="minorHAnsi"/>
        </w:rPr>
        <w:t>Aanbestedende dienst</w:t>
      </w:r>
      <w:r w:rsidRPr="00CD58B9">
        <w:rPr>
          <w:rFonts w:asciiTheme="minorHAnsi" w:hAnsiTheme="minorHAnsi" w:cstheme="minorHAnsi"/>
        </w:rPr>
        <w:t xml:space="preserve"> kan de planning eenzijdig wijzigen. De Inschrijvers zullen door de </w:t>
      </w:r>
      <w:r w:rsidR="00CF1C73">
        <w:rPr>
          <w:rFonts w:asciiTheme="minorHAnsi" w:hAnsiTheme="minorHAnsi" w:cstheme="minorHAnsi"/>
        </w:rPr>
        <w:t>Aanbestedende dienst</w:t>
      </w:r>
      <w:r w:rsidRPr="00CD58B9">
        <w:rPr>
          <w:rFonts w:asciiTheme="minorHAnsi" w:hAnsiTheme="minorHAnsi" w:cstheme="minorHAnsi"/>
        </w:rPr>
        <w:t xml:space="preserve"> zo spoedig mogelijk op de hoogte worden gesteld van eventuele wijzigingen.</w:t>
      </w:r>
      <w:bookmarkStart w:id="78" w:name="_Hlk24065010"/>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A0" w:firstRow="1" w:lastRow="0" w:firstColumn="1" w:lastColumn="0" w:noHBand="0" w:noVBand="0"/>
      </w:tblPr>
      <w:tblGrid>
        <w:gridCol w:w="4533"/>
        <w:gridCol w:w="4533"/>
      </w:tblGrid>
      <w:tr w:rsidR="00177BD9" w:rsidRPr="00295ED4" w14:paraId="510A8A29" w14:textId="77777777" w:rsidTr="00295ED4">
        <w:tc>
          <w:tcPr>
            <w:tcW w:w="4533" w:type="dxa"/>
            <w:shd w:val="clear" w:color="auto" w:fill="E10E49"/>
          </w:tcPr>
          <w:p w14:paraId="75B5DCB8" w14:textId="77777777" w:rsidR="00177BD9" w:rsidRPr="00295ED4" w:rsidRDefault="00292BD7" w:rsidP="009456CC">
            <w:pPr>
              <w:pStyle w:val="BTStandaardTabel"/>
              <w:spacing w:line="276" w:lineRule="auto"/>
              <w:rPr>
                <w:rFonts w:asciiTheme="minorHAnsi" w:hAnsiTheme="minorHAnsi" w:cstheme="minorHAnsi"/>
                <w:b/>
                <w:color w:val="FFFFFF" w:themeColor="background1"/>
                <w:sz w:val="20"/>
                <w:szCs w:val="18"/>
              </w:rPr>
            </w:pPr>
            <w:r w:rsidRPr="00295ED4">
              <w:rPr>
                <w:rFonts w:asciiTheme="minorHAnsi" w:hAnsiTheme="minorHAnsi" w:cstheme="minorHAnsi"/>
                <w:b/>
                <w:color w:val="FFFFFF" w:themeColor="background1"/>
                <w:sz w:val="20"/>
                <w:szCs w:val="18"/>
              </w:rPr>
              <w:t>Procedure</w:t>
            </w:r>
            <w:r w:rsidR="00177BD9" w:rsidRPr="00295ED4">
              <w:rPr>
                <w:rFonts w:asciiTheme="minorHAnsi" w:hAnsiTheme="minorHAnsi" w:cstheme="minorHAnsi"/>
                <w:b/>
                <w:color w:val="FFFFFF" w:themeColor="background1"/>
                <w:sz w:val="20"/>
                <w:szCs w:val="18"/>
              </w:rPr>
              <w:t xml:space="preserve"> onderdeel</w:t>
            </w:r>
          </w:p>
        </w:tc>
        <w:tc>
          <w:tcPr>
            <w:tcW w:w="4533" w:type="dxa"/>
            <w:shd w:val="clear" w:color="auto" w:fill="E10E49"/>
          </w:tcPr>
          <w:p w14:paraId="5CE179CD" w14:textId="25A1315D" w:rsidR="00177BD9" w:rsidRPr="00295ED4" w:rsidRDefault="0017296E" w:rsidP="005C1AA8">
            <w:pPr>
              <w:pStyle w:val="BTStandaardTabel"/>
              <w:spacing w:line="276" w:lineRule="auto"/>
              <w:rPr>
                <w:rFonts w:asciiTheme="minorHAnsi" w:hAnsiTheme="minorHAnsi" w:cstheme="minorHAnsi"/>
                <w:b/>
                <w:color w:val="FFFFFF" w:themeColor="background1"/>
                <w:sz w:val="20"/>
                <w:szCs w:val="18"/>
              </w:rPr>
            </w:pPr>
            <w:r w:rsidRPr="00295ED4">
              <w:rPr>
                <w:rFonts w:asciiTheme="minorHAnsi" w:hAnsiTheme="minorHAnsi" w:cstheme="minorHAnsi"/>
                <w:b/>
                <w:color w:val="FFFFFF" w:themeColor="background1"/>
                <w:sz w:val="20"/>
                <w:szCs w:val="18"/>
              </w:rPr>
              <w:t>D</w:t>
            </w:r>
            <w:r w:rsidR="00292BD7" w:rsidRPr="00295ED4">
              <w:rPr>
                <w:rFonts w:asciiTheme="minorHAnsi" w:hAnsiTheme="minorHAnsi" w:cstheme="minorHAnsi"/>
                <w:b/>
                <w:color w:val="FFFFFF" w:themeColor="background1"/>
                <w:sz w:val="20"/>
                <w:szCs w:val="18"/>
              </w:rPr>
              <w:t>atum</w:t>
            </w:r>
          </w:p>
        </w:tc>
      </w:tr>
      <w:tr w:rsidR="00177BD9" w:rsidRPr="00295ED4" w14:paraId="695C47DE" w14:textId="77777777" w:rsidTr="00295ED4">
        <w:tc>
          <w:tcPr>
            <w:tcW w:w="4533" w:type="dxa"/>
          </w:tcPr>
          <w:p w14:paraId="1C6314D3" w14:textId="66052410" w:rsidR="00177BD9" w:rsidRPr="00295ED4" w:rsidRDefault="00FB3C99" w:rsidP="00C06989">
            <w:pPr>
              <w:pStyle w:val="BTStandaardTabel"/>
              <w:spacing w:after="0" w:line="276" w:lineRule="auto"/>
              <w:rPr>
                <w:rFonts w:asciiTheme="minorHAnsi" w:hAnsiTheme="minorHAnsi" w:cstheme="minorHAnsi"/>
                <w:b/>
                <w:sz w:val="20"/>
                <w:szCs w:val="18"/>
              </w:rPr>
            </w:pPr>
            <w:r w:rsidRPr="00295ED4">
              <w:rPr>
                <w:rFonts w:asciiTheme="minorHAnsi" w:hAnsiTheme="minorHAnsi" w:cstheme="minorHAnsi"/>
                <w:sz w:val="20"/>
                <w:szCs w:val="18"/>
              </w:rPr>
              <w:t>Verzenden p</w:t>
            </w:r>
            <w:r w:rsidR="00177BD9" w:rsidRPr="00295ED4">
              <w:rPr>
                <w:rFonts w:asciiTheme="minorHAnsi" w:hAnsiTheme="minorHAnsi" w:cstheme="minorHAnsi"/>
                <w:sz w:val="20"/>
                <w:szCs w:val="18"/>
              </w:rPr>
              <w:t>ublicatie</w:t>
            </w:r>
            <w:r w:rsidRPr="00295ED4">
              <w:rPr>
                <w:rFonts w:asciiTheme="minorHAnsi" w:hAnsiTheme="minorHAnsi" w:cstheme="minorHAnsi"/>
                <w:sz w:val="20"/>
                <w:szCs w:val="18"/>
              </w:rPr>
              <w:t xml:space="preserve"> op TenderNed</w:t>
            </w:r>
          </w:p>
        </w:tc>
        <w:tc>
          <w:tcPr>
            <w:tcW w:w="4533" w:type="dxa"/>
          </w:tcPr>
          <w:p w14:paraId="20229289" w14:textId="72A7F1F7" w:rsidR="00177BD9" w:rsidRPr="00295ED4" w:rsidRDefault="00524D11" w:rsidP="005C1AA8">
            <w:pPr>
              <w:pStyle w:val="BTStandaardTabel"/>
              <w:spacing w:after="0" w:line="276" w:lineRule="auto"/>
              <w:rPr>
                <w:rFonts w:asciiTheme="minorHAnsi" w:hAnsiTheme="minorHAnsi" w:cstheme="minorHAnsi"/>
                <w:sz w:val="20"/>
                <w:szCs w:val="18"/>
              </w:rPr>
            </w:pPr>
            <w:bookmarkStart w:id="79" w:name="Publicatie"/>
            <w:r>
              <w:rPr>
                <w:rFonts w:asciiTheme="minorHAnsi" w:hAnsiTheme="minorHAnsi" w:cstheme="minorHAnsi"/>
                <w:sz w:val="20"/>
                <w:szCs w:val="18"/>
              </w:rPr>
              <w:t>donderdag</w:t>
            </w:r>
            <w:r w:rsidR="001D417B" w:rsidRPr="00295ED4">
              <w:rPr>
                <w:rFonts w:asciiTheme="minorHAnsi" w:hAnsiTheme="minorHAnsi" w:cstheme="minorHAnsi"/>
                <w:sz w:val="20"/>
                <w:szCs w:val="18"/>
              </w:rPr>
              <w:t xml:space="preserve"> </w:t>
            </w:r>
            <w:r w:rsidR="00D738D9">
              <w:rPr>
                <w:rFonts w:asciiTheme="minorHAnsi" w:hAnsiTheme="minorHAnsi" w:cstheme="minorHAnsi"/>
                <w:sz w:val="20"/>
                <w:szCs w:val="18"/>
              </w:rPr>
              <w:t>1</w:t>
            </w:r>
            <w:r w:rsidR="00DF6203" w:rsidRPr="00295ED4">
              <w:rPr>
                <w:rFonts w:asciiTheme="minorHAnsi" w:hAnsiTheme="minorHAnsi" w:cstheme="minorHAnsi"/>
                <w:sz w:val="20"/>
                <w:szCs w:val="18"/>
              </w:rPr>
              <w:t xml:space="preserve"> </w:t>
            </w:r>
            <w:r w:rsidR="00D738D9">
              <w:rPr>
                <w:rFonts w:asciiTheme="minorHAnsi" w:hAnsiTheme="minorHAnsi" w:cstheme="minorHAnsi"/>
                <w:sz w:val="20"/>
                <w:szCs w:val="18"/>
              </w:rPr>
              <w:t>juni</w:t>
            </w:r>
            <w:r w:rsidR="006F430A" w:rsidRPr="00295ED4">
              <w:rPr>
                <w:rFonts w:asciiTheme="minorHAnsi" w:hAnsiTheme="minorHAnsi" w:cstheme="minorHAnsi"/>
                <w:sz w:val="20"/>
                <w:szCs w:val="18"/>
              </w:rPr>
              <w:t xml:space="preserve"> 2</w:t>
            </w:r>
            <w:r w:rsidR="00943E4D" w:rsidRPr="00295ED4">
              <w:rPr>
                <w:rFonts w:asciiTheme="minorHAnsi" w:hAnsiTheme="minorHAnsi" w:cstheme="minorHAnsi"/>
                <w:sz w:val="20"/>
                <w:szCs w:val="18"/>
              </w:rPr>
              <w:t>0</w:t>
            </w:r>
            <w:r w:rsidR="00943E57" w:rsidRPr="00295ED4">
              <w:rPr>
                <w:rFonts w:asciiTheme="minorHAnsi" w:hAnsiTheme="minorHAnsi" w:cstheme="minorHAnsi"/>
                <w:sz w:val="20"/>
                <w:szCs w:val="18"/>
              </w:rPr>
              <w:t>2</w:t>
            </w:r>
            <w:bookmarkEnd w:id="79"/>
            <w:r w:rsidR="00D738D9">
              <w:rPr>
                <w:rFonts w:asciiTheme="minorHAnsi" w:hAnsiTheme="minorHAnsi" w:cstheme="minorHAnsi"/>
                <w:sz w:val="20"/>
                <w:szCs w:val="18"/>
              </w:rPr>
              <w:t>3</w:t>
            </w:r>
          </w:p>
        </w:tc>
      </w:tr>
      <w:tr w:rsidR="00177BD9" w:rsidRPr="00295ED4" w14:paraId="756FC4ED" w14:textId="77777777" w:rsidTr="00295ED4">
        <w:tc>
          <w:tcPr>
            <w:tcW w:w="4533" w:type="dxa"/>
          </w:tcPr>
          <w:p w14:paraId="143DEF09" w14:textId="77777777" w:rsidR="00177BD9" w:rsidRPr="00295ED4" w:rsidRDefault="001E5EBD" w:rsidP="00C06989">
            <w:pPr>
              <w:pStyle w:val="BTStandaardTabel"/>
              <w:spacing w:after="0" w:line="276" w:lineRule="auto"/>
              <w:rPr>
                <w:rFonts w:asciiTheme="minorHAnsi" w:hAnsiTheme="minorHAnsi" w:cstheme="minorHAnsi"/>
                <w:b/>
                <w:sz w:val="20"/>
                <w:szCs w:val="18"/>
              </w:rPr>
            </w:pPr>
            <w:r w:rsidRPr="00295ED4">
              <w:rPr>
                <w:rFonts w:asciiTheme="minorHAnsi" w:hAnsiTheme="minorHAnsi" w:cstheme="minorHAnsi"/>
                <w:sz w:val="20"/>
                <w:szCs w:val="18"/>
              </w:rPr>
              <w:t>Deadline 1</w:t>
            </w:r>
            <w:r w:rsidR="00177BD9" w:rsidRPr="00295ED4">
              <w:rPr>
                <w:rFonts w:asciiTheme="minorHAnsi" w:hAnsiTheme="minorHAnsi" w:cstheme="minorHAnsi"/>
                <w:sz w:val="20"/>
                <w:szCs w:val="18"/>
                <w:vertAlign w:val="superscript"/>
              </w:rPr>
              <w:t>e</w:t>
            </w:r>
            <w:r w:rsidR="00CF72ED" w:rsidRPr="00295ED4">
              <w:rPr>
                <w:rFonts w:asciiTheme="minorHAnsi" w:hAnsiTheme="minorHAnsi" w:cstheme="minorHAnsi"/>
                <w:sz w:val="20"/>
                <w:szCs w:val="18"/>
                <w:vertAlign w:val="superscript"/>
              </w:rPr>
              <w:t xml:space="preserve"> </w:t>
            </w:r>
            <w:r w:rsidR="00177BD9" w:rsidRPr="00295ED4">
              <w:rPr>
                <w:rFonts w:asciiTheme="minorHAnsi" w:hAnsiTheme="minorHAnsi" w:cstheme="minorHAnsi"/>
                <w:sz w:val="20"/>
                <w:szCs w:val="18"/>
              </w:rPr>
              <w:t>vragenronde</w:t>
            </w:r>
          </w:p>
        </w:tc>
        <w:tc>
          <w:tcPr>
            <w:tcW w:w="4533" w:type="dxa"/>
          </w:tcPr>
          <w:p w14:paraId="2707E884" w14:textId="42287AD4" w:rsidR="00177BD9" w:rsidRPr="00295ED4" w:rsidRDefault="00D738D9" w:rsidP="005C1AA8">
            <w:pPr>
              <w:pStyle w:val="BTStandaardTabel"/>
              <w:spacing w:after="0" w:line="276" w:lineRule="auto"/>
              <w:rPr>
                <w:rFonts w:asciiTheme="minorHAnsi" w:hAnsiTheme="minorHAnsi" w:cstheme="minorHAnsi"/>
                <w:sz w:val="20"/>
                <w:szCs w:val="18"/>
              </w:rPr>
            </w:pPr>
            <w:bookmarkStart w:id="80" w:name="deadline_nvi_1"/>
            <w:r>
              <w:rPr>
                <w:rFonts w:asciiTheme="minorHAnsi" w:hAnsiTheme="minorHAnsi" w:cstheme="minorHAnsi"/>
                <w:sz w:val="20"/>
                <w:szCs w:val="18"/>
              </w:rPr>
              <w:t>vrij</w:t>
            </w:r>
            <w:r w:rsidR="001D417B" w:rsidRPr="00295ED4">
              <w:rPr>
                <w:rFonts w:asciiTheme="minorHAnsi" w:hAnsiTheme="minorHAnsi" w:cstheme="minorHAnsi"/>
                <w:sz w:val="20"/>
                <w:szCs w:val="18"/>
              </w:rPr>
              <w:t xml:space="preserve">dag </w:t>
            </w:r>
            <w:r>
              <w:rPr>
                <w:rFonts w:asciiTheme="minorHAnsi" w:hAnsiTheme="minorHAnsi" w:cstheme="minorHAnsi"/>
                <w:sz w:val="20"/>
                <w:szCs w:val="18"/>
              </w:rPr>
              <w:t>30</w:t>
            </w:r>
            <w:r w:rsidR="00090419" w:rsidRPr="00295ED4">
              <w:rPr>
                <w:rFonts w:asciiTheme="minorHAnsi" w:hAnsiTheme="minorHAnsi" w:cstheme="minorHAnsi"/>
                <w:sz w:val="20"/>
                <w:szCs w:val="18"/>
              </w:rPr>
              <w:t xml:space="preserve"> </w:t>
            </w:r>
            <w:r>
              <w:rPr>
                <w:rFonts w:asciiTheme="minorHAnsi" w:hAnsiTheme="minorHAnsi" w:cstheme="minorHAnsi"/>
                <w:sz w:val="20"/>
                <w:szCs w:val="18"/>
              </w:rPr>
              <w:t>juni</w:t>
            </w:r>
            <w:r w:rsidR="00943E57" w:rsidRPr="00295ED4">
              <w:rPr>
                <w:rFonts w:asciiTheme="minorHAnsi" w:hAnsiTheme="minorHAnsi" w:cstheme="minorHAnsi"/>
                <w:sz w:val="20"/>
                <w:szCs w:val="18"/>
              </w:rPr>
              <w:t xml:space="preserve"> </w:t>
            </w:r>
            <w:r w:rsidR="00220785" w:rsidRPr="00295ED4">
              <w:rPr>
                <w:rFonts w:asciiTheme="minorHAnsi" w:hAnsiTheme="minorHAnsi" w:cstheme="minorHAnsi"/>
                <w:sz w:val="20"/>
                <w:szCs w:val="18"/>
              </w:rPr>
              <w:t>20</w:t>
            </w:r>
            <w:r w:rsidR="00943E57" w:rsidRPr="00295ED4">
              <w:rPr>
                <w:rFonts w:asciiTheme="minorHAnsi" w:hAnsiTheme="minorHAnsi" w:cstheme="minorHAnsi"/>
                <w:sz w:val="20"/>
                <w:szCs w:val="18"/>
              </w:rPr>
              <w:t>2</w:t>
            </w:r>
            <w:r>
              <w:rPr>
                <w:rFonts w:asciiTheme="minorHAnsi" w:hAnsiTheme="minorHAnsi" w:cstheme="minorHAnsi"/>
                <w:sz w:val="20"/>
                <w:szCs w:val="18"/>
              </w:rPr>
              <w:t>3</w:t>
            </w:r>
            <w:r w:rsidR="006F430A" w:rsidRPr="00295ED4">
              <w:rPr>
                <w:rFonts w:asciiTheme="minorHAnsi" w:hAnsiTheme="minorHAnsi" w:cstheme="minorHAnsi"/>
                <w:sz w:val="20"/>
                <w:szCs w:val="18"/>
              </w:rPr>
              <w:t xml:space="preserve"> </w:t>
            </w:r>
            <w:r w:rsidR="001D417B" w:rsidRPr="00295ED4">
              <w:rPr>
                <w:rFonts w:asciiTheme="minorHAnsi" w:hAnsiTheme="minorHAnsi" w:cstheme="minorHAnsi"/>
                <w:sz w:val="20"/>
                <w:szCs w:val="18"/>
              </w:rPr>
              <w:t>uiterlijk</w:t>
            </w:r>
            <w:r w:rsidR="006F430A" w:rsidRPr="00295ED4">
              <w:rPr>
                <w:rFonts w:asciiTheme="minorHAnsi" w:hAnsiTheme="minorHAnsi" w:cstheme="minorHAnsi"/>
                <w:sz w:val="20"/>
                <w:szCs w:val="18"/>
              </w:rPr>
              <w:t xml:space="preserve"> 1</w:t>
            </w:r>
            <w:r w:rsidR="00943E57" w:rsidRPr="00295ED4">
              <w:rPr>
                <w:rFonts w:asciiTheme="minorHAnsi" w:hAnsiTheme="minorHAnsi" w:cstheme="minorHAnsi"/>
                <w:sz w:val="20"/>
                <w:szCs w:val="18"/>
              </w:rPr>
              <w:t>2</w:t>
            </w:r>
            <w:r w:rsidR="006F430A" w:rsidRPr="00295ED4">
              <w:rPr>
                <w:rFonts w:asciiTheme="minorHAnsi" w:hAnsiTheme="minorHAnsi" w:cstheme="minorHAnsi"/>
                <w:sz w:val="20"/>
                <w:szCs w:val="18"/>
              </w:rPr>
              <w:t>.00 uur</w:t>
            </w:r>
            <w:bookmarkEnd w:id="80"/>
          </w:p>
        </w:tc>
      </w:tr>
      <w:tr w:rsidR="00177BD9" w:rsidRPr="00295ED4" w14:paraId="6FB0008B" w14:textId="77777777" w:rsidTr="00295ED4">
        <w:tc>
          <w:tcPr>
            <w:tcW w:w="4533" w:type="dxa"/>
          </w:tcPr>
          <w:p w14:paraId="5BE2A20B" w14:textId="77777777" w:rsidR="00177BD9" w:rsidRPr="00295ED4" w:rsidRDefault="001E5EBD" w:rsidP="00C06989">
            <w:pPr>
              <w:pStyle w:val="BTStandaardTabel"/>
              <w:spacing w:after="0" w:line="276" w:lineRule="auto"/>
              <w:rPr>
                <w:rFonts w:asciiTheme="minorHAnsi" w:hAnsiTheme="minorHAnsi" w:cstheme="minorHAnsi"/>
                <w:b/>
                <w:sz w:val="20"/>
                <w:szCs w:val="18"/>
              </w:rPr>
            </w:pPr>
            <w:r w:rsidRPr="00295ED4">
              <w:rPr>
                <w:rFonts w:asciiTheme="minorHAnsi" w:hAnsiTheme="minorHAnsi" w:cstheme="minorHAnsi"/>
                <w:sz w:val="20"/>
                <w:szCs w:val="18"/>
              </w:rPr>
              <w:t>Verstrekken 1</w:t>
            </w:r>
            <w:r w:rsidR="00177BD9" w:rsidRPr="00295ED4">
              <w:rPr>
                <w:rFonts w:asciiTheme="minorHAnsi" w:hAnsiTheme="minorHAnsi" w:cstheme="minorHAnsi"/>
                <w:sz w:val="20"/>
                <w:szCs w:val="18"/>
                <w:vertAlign w:val="superscript"/>
              </w:rPr>
              <w:t>e</w:t>
            </w:r>
            <w:r w:rsidR="00CF72ED" w:rsidRPr="00295ED4">
              <w:rPr>
                <w:rFonts w:asciiTheme="minorHAnsi" w:hAnsiTheme="minorHAnsi" w:cstheme="minorHAnsi"/>
                <w:sz w:val="20"/>
                <w:szCs w:val="18"/>
                <w:vertAlign w:val="superscript"/>
              </w:rPr>
              <w:t xml:space="preserve"> </w:t>
            </w:r>
            <w:r w:rsidR="00177BD9" w:rsidRPr="00295ED4">
              <w:rPr>
                <w:rFonts w:asciiTheme="minorHAnsi" w:hAnsiTheme="minorHAnsi" w:cstheme="minorHAnsi"/>
                <w:sz w:val="20"/>
                <w:szCs w:val="18"/>
              </w:rPr>
              <w:t>Nota van Inlichtingen</w:t>
            </w:r>
          </w:p>
        </w:tc>
        <w:tc>
          <w:tcPr>
            <w:tcW w:w="4533" w:type="dxa"/>
          </w:tcPr>
          <w:p w14:paraId="206F7A35" w14:textId="02B9DE7E" w:rsidR="00177BD9" w:rsidRPr="00295ED4" w:rsidRDefault="00D738D9" w:rsidP="005C1AA8">
            <w:pPr>
              <w:pStyle w:val="BTStandaardTabel"/>
              <w:spacing w:after="0" w:line="276" w:lineRule="auto"/>
              <w:rPr>
                <w:rFonts w:asciiTheme="minorHAnsi" w:hAnsiTheme="minorHAnsi" w:cstheme="minorHAnsi"/>
                <w:sz w:val="20"/>
                <w:szCs w:val="18"/>
              </w:rPr>
            </w:pPr>
            <w:bookmarkStart w:id="81" w:name="publicatie_nvt_1"/>
            <w:r>
              <w:rPr>
                <w:rFonts w:asciiTheme="minorHAnsi" w:hAnsiTheme="minorHAnsi" w:cstheme="minorHAnsi"/>
                <w:sz w:val="20"/>
                <w:szCs w:val="18"/>
              </w:rPr>
              <w:t>vrij</w:t>
            </w:r>
            <w:r w:rsidR="001D417B" w:rsidRPr="00295ED4">
              <w:rPr>
                <w:rFonts w:asciiTheme="minorHAnsi" w:hAnsiTheme="minorHAnsi" w:cstheme="minorHAnsi"/>
                <w:sz w:val="20"/>
                <w:szCs w:val="18"/>
              </w:rPr>
              <w:t xml:space="preserve">dag </w:t>
            </w:r>
            <w:r>
              <w:rPr>
                <w:rFonts w:asciiTheme="minorHAnsi" w:hAnsiTheme="minorHAnsi" w:cstheme="minorHAnsi"/>
                <w:sz w:val="20"/>
                <w:szCs w:val="18"/>
              </w:rPr>
              <w:t>7</w:t>
            </w:r>
            <w:r w:rsidR="001D417B" w:rsidRPr="00295ED4">
              <w:rPr>
                <w:rFonts w:asciiTheme="minorHAnsi" w:hAnsiTheme="minorHAnsi" w:cstheme="minorHAnsi"/>
                <w:sz w:val="20"/>
                <w:szCs w:val="18"/>
              </w:rPr>
              <w:t xml:space="preserve"> </w:t>
            </w:r>
            <w:r>
              <w:rPr>
                <w:rFonts w:asciiTheme="minorHAnsi" w:hAnsiTheme="minorHAnsi" w:cstheme="minorHAnsi"/>
                <w:sz w:val="20"/>
                <w:szCs w:val="18"/>
              </w:rPr>
              <w:t>juli</w:t>
            </w:r>
            <w:r w:rsidR="00943E57" w:rsidRPr="00295ED4">
              <w:rPr>
                <w:rFonts w:asciiTheme="minorHAnsi" w:hAnsiTheme="minorHAnsi" w:cstheme="minorHAnsi"/>
                <w:sz w:val="20"/>
                <w:szCs w:val="18"/>
              </w:rPr>
              <w:t xml:space="preserve"> </w:t>
            </w:r>
            <w:r w:rsidR="006F430A" w:rsidRPr="00295ED4">
              <w:rPr>
                <w:rFonts w:asciiTheme="minorHAnsi" w:hAnsiTheme="minorHAnsi" w:cstheme="minorHAnsi"/>
                <w:sz w:val="20"/>
                <w:szCs w:val="18"/>
              </w:rPr>
              <w:t>20</w:t>
            </w:r>
            <w:r w:rsidR="00943E57" w:rsidRPr="00295ED4">
              <w:rPr>
                <w:rFonts w:asciiTheme="minorHAnsi" w:hAnsiTheme="minorHAnsi" w:cstheme="minorHAnsi"/>
                <w:sz w:val="20"/>
                <w:szCs w:val="18"/>
              </w:rPr>
              <w:t>2</w:t>
            </w:r>
            <w:r>
              <w:rPr>
                <w:rFonts w:asciiTheme="minorHAnsi" w:hAnsiTheme="minorHAnsi" w:cstheme="minorHAnsi"/>
                <w:sz w:val="20"/>
                <w:szCs w:val="18"/>
              </w:rPr>
              <w:t>3</w:t>
            </w:r>
            <w:bookmarkEnd w:id="81"/>
          </w:p>
        </w:tc>
      </w:tr>
      <w:tr w:rsidR="00F03B78" w:rsidRPr="00295ED4" w14:paraId="26B647E4" w14:textId="77777777" w:rsidTr="00295ED4">
        <w:tc>
          <w:tcPr>
            <w:tcW w:w="4533" w:type="dxa"/>
          </w:tcPr>
          <w:p w14:paraId="094933DC" w14:textId="389B98F9" w:rsidR="00F03B78" w:rsidRPr="00295ED4" w:rsidRDefault="00F03B78" w:rsidP="00F03B78">
            <w:pPr>
              <w:pStyle w:val="BTStandaardTabel"/>
              <w:spacing w:after="0" w:line="276" w:lineRule="auto"/>
              <w:rPr>
                <w:rFonts w:asciiTheme="minorHAnsi" w:hAnsiTheme="minorHAnsi" w:cstheme="minorHAnsi"/>
                <w:sz w:val="20"/>
                <w:szCs w:val="18"/>
              </w:rPr>
            </w:pPr>
            <w:r w:rsidRPr="00295ED4">
              <w:rPr>
                <w:rFonts w:asciiTheme="minorHAnsi" w:hAnsiTheme="minorHAnsi" w:cstheme="minorHAnsi"/>
                <w:sz w:val="20"/>
                <w:szCs w:val="18"/>
              </w:rPr>
              <w:t xml:space="preserve">Deadline </w:t>
            </w:r>
            <w:r w:rsidR="00B94A99" w:rsidRPr="00295ED4">
              <w:rPr>
                <w:rFonts w:asciiTheme="minorHAnsi" w:hAnsiTheme="minorHAnsi" w:cstheme="minorHAnsi"/>
                <w:sz w:val="20"/>
                <w:szCs w:val="18"/>
              </w:rPr>
              <w:t>2</w:t>
            </w:r>
            <w:r w:rsidRPr="00295ED4">
              <w:rPr>
                <w:rFonts w:asciiTheme="minorHAnsi" w:hAnsiTheme="minorHAnsi" w:cstheme="minorHAnsi"/>
                <w:sz w:val="20"/>
                <w:szCs w:val="18"/>
                <w:vertAlign w:val="superscript"/>
              </w:rPr>
              <w:t>e</w:t>
            </w:r>
            <w:r w:rsidRPr="00295ED4">
              <w:rPr>
                <w:rFonts w:asciiTheme="minorHAnsi" w:hAnsiTheme="minorHAnsi" w:cstheme="minorHAnsi"/>
                <w:sz w:val="20"/>
                <w:szCs w:val="18"/>
              </w:rPr>
              <w:t xml:space="preserve"> vragenronde</w:t>
            </w:r>
          </w:p>
        </w:tc>
        <w:tc>
          <w:tcPr>
            <w:tcW w:w="4533" w:type="dxa"/>
          </w:tcPr>
          <w:p w14:paraId="5857431B" w14:textId="4426A28B" w:rsidR="00F03B78" w:rsidRPr="00295ED4" w:rsidRDefault="00D738D9" w:rsidP="00F03B78">
            <w:pPr>
              <w:pStyle w:val="BTStandaardTabel"/>
              <w:spacing w:after="0" w:line="276" w:lineRule="auto"/>
              <w:rPr>
                <w:rFonts w:asciiTheme="minorHAnsi" w:hAnsiTheme="minorHAnsi" w:cstheme="minorHAnsi"/>
                <w:sz w:val="20"/>
                <w:szCs w:val="18"/>
              </w:rPr>
            </w:pPr>
            <w:bookmarkStart w:id="82" w:name="deadline_nvi_3"/>
            <w:bookmarkStart w:id="83" w:name="deadline_tweede_vragenronde"/>
            <w:r>
              <w:rPr>
                <w:rFonts w:asciiTheme="minorHAnsi" w:hAnsiTheme="minorHAnsi" w:cstheme="minorHAnsi"/>
                <w:sz w:val="20"/>
                <w:szCs w:val="18"/>
              </w:rPr>
              <w:t>donderdag</w:t>
            </w:r>
            <w:r w:rsidR="00EC1B9F" w:rsidRPr="00295ED4">
              <w:rPr>
                <w:rFonts w:asciiTheme="minorHAnsi" w:hAnsiTheme="minorHAnsi" w:cstheme="minorHAnsi"/>
                <w:sz w:val="20"/>
                <w:szCs w:val="18"/>
              </w:rPr>
              <w:t xml:space="preserve"> </w:t>
            </w:r>
            <w:r>
              <w:rPr>
                <w:rFonts w:asciiTheme="minorHAnsi" w:hAnsiTheme="minorHAnsi" w:cstheme="minorHAnsi"/>
                <w:sz w:val="20"/>
                <w:szCs w:val="18"/>
              </w:rPr>
              <w:t>17</w:t>
            </w:r>
            <w:r w:rsidR="00EC1B9F" w:rsidRPr="00295ED4">
              <w:rPr>
                <w:rFonts w:asciiTheme="minorHAnsi" w:hAnsiTheme="minorHAnsi" w:cstheme="minorHAnsi"/>
                <w:sz w:val="20"/>
                <w:szCs w:val="18"/>
              </w:rPr>
              <w:t xml:space="preserve"> </w:t>
            </w:r>
            <w:r>
              <w:rPr>
                <w:rFonts w:asciiTheme="minorHAnsi" w:hAnsiTheme="minorHAnsi" w:cstheme="minorHAnsi"/>
                <w:sz w:val="20"/>
                <w:szCs w:val="18"/>
              </w:rPr>
              <w:t>augustus</w:t>
            </w:r>
            <w:r w:rsidR="00EC1B9F" w:rsidRPr="00295ED4">
              <w:rPr>
                <w:rFonts w:asciiTheme="minorHAnsi" w:hAnsiTheme="minorHAnsi" w:cstheme="minorHAnsi"/>
                <w:sz w:val="20"/>
                <w:szCs w:val="18"/>
              </w:rPr>
              <w:t xml:space="preserve"> 202</w:t>
            </w:r>
            <w:r>
              <w:rPr>
                <w:rFonts w:asciiTheme="minorHAnsi" w:hAnsiTheme="minorHAnsi" w:cstheme="minorHAnsi"/>
                <w:sz w:val="20"/>
                <w:szCs w:val="18"/>
              </w:rPr>
              <w:t>3</w:t>
            </w:r>
            <w:r w:rsidR="008A27A5" w:rsidRPr="00295ED4">
              <w:rPr>
                <w:rFonts w:asciiTheme="minorHAnsi" w:hAnsiTheme="minorHAnsi" w:cstheme="minorHAnsi"/>
                <w:sz w:val="20"/>
                <w:szCs w:val="18"/>
              </w:rPr>
              <w:t xml:space="preserve"> uiterlijk 12.00 uur</w:t>
            </w:r>
            <w:bookmarkEnd w:id="82"/>
            <w:bookmarkEnd w:id="83"/>
          </w:p>
        </w:tc>
      </w:tr>
      <w:tr w:rsidR="00F03B78" w:rsidRPr="00295ED4" w14:paraId="69475B87" w14:textId="77777777" w:rsidTr="00295ED4">
        <w:tc>
          <w:tcPr>
            <w:tcW w:w="4533" w:type="dxa"/>
          </w:tcPr>
          <w:p w14:paraId="0F3AA3BC" w14:textId="245518CC" w:rsidR="00F03B78" w:rsidRPr="00295ED4" w:rsidRDefault="00F03B78" w:rsidP="00F03B78">
            <w:pPr>
              <w:pStyle w:val="BTStandaardTabel"/>
              <w:spacing w:after="0" w:line="276" w:lineRule="auto"/>
              <w:rPr>
                <w:rFonts w:asciiTheme="minorHAnsi" w:hAnsiTheme="minorHAnsi" w:cstheme="minorHAnsi"/>
                <w:sz w:val="20"/>
                <w:szCs w:val="18"/>
              </w:rPr>
            </w:pPr>
            <w:r w:rsidRPr="00295ED4">
              <w:rPr>
                <w:rFonts w:asciiTheme="minorHAnsi" w:hAnsiTheme="minorHAnsi" w:cstheme="minorHAnsi"/>
                <w:sz w:val="20"/>
                <w:szCs w:val="18"/>
              </w:rPr>
              <w:t xml:space="preserve">Verstrekken </w:t>
            </w:r>
            <w:r w:rsidR="00B94A99" w:rsidRPr="00295ED4">
              <w:rPr>
                <w:rFonts w:asciiTheme="minorHAnsi" w:hAnsiTheme="minorHAnsi" w:cstheme="minorHAnsi"/>
                <w:sz w:val="20"/>
                <w:szCs w:val="18"/>
              </w:rPr>
              <w:t>2</w:t>
            </w:r>
            <w:r w:rsidRPr="00295ED4">
              <w:rPr>
                <w:rFonts w:asciiTheme="minorHAnsi" w:hAnsiTheme="minorHAnsi" w:cstheme="minorHAnsi"/>
                <w:sz w:val="20"/>
                <w:szCs w:val="18"/>
                <w:vertAlign w:val="superscript"/>
              </w:rPr>
              <w:t>e</w:t>
            </w:r>
            <w:r w:rsidRPr="00295ED4">
              <w:rPr>
                <w:rFonts w:asciiTheme="minorHAnsi" w:hAnsiTheme="minorHAnsi" w:cstheme="minorHAnsi"/>
                <w:sz w:val="20"/>
                <w:szCs w:val="18"/>
              </w:rPr>
              <w:t xml:space="preserve"> Nota van Inlichtingen</w:t>
            </w:r>
          </w:p>
        </w:tc>
        <w:tc>
          <w:tcPr>
            <w:tcW w:w="4533" w:type="dxa"/>
          </w:tcPr>
          <w:p w14:paraId="57A8295B" w14:textId="43B0DF5E" w:rsidR="00F03B78" w:rsidRPr="00295ED4" w:rsidRDefault="00D738D9" w:rsidP="00F03B78">
            <w:pPr>
              <w:pStyle w:val="BTStandaardTabel"/>
              <w:spacing w:after="0" w:line="276" w:lineRule="auto"/>
              <w:rPr>
                <w:rFonts w:asciiTheme="minorHAnsi" w:hAnsiTheme="minorHAnsi" w:cstheme="minorHAnsi"/>
                <w:sz w:val="20"/>
                <w:szCs w:val="18"/>
              </w:rPr>
            </w:pPr>
            <w:bookmarkStart w:id="84" w:name="Publicatie_nvi_2"/>
            <w:r>
              <w:rPr>
                <w:rFonts w:asciiTheme="minorHAnsi" w:hAnsiTheme="minorHAnsi" w:cstheme="minorHAnsi"/>
                <w:sz w:val="20"/>
                <w:szCs w:val="18"/>
              </w:rPr>
              <w:t>donder</w:t>
            </w:r>
            <w:r w:rsidR="0068228A" w:rsidRPr="00295ED4">
              <w:rPr>
                <w:rFonts w:asciiTheme="minorHAnsi" w:hAnsiTheme="minorHAnsi" w:cstheme="minorHAnsi"/>
                <w:sz w:val="20"/>
                <w:szCs w:val="18"/>
              </w:rPr>
              <w:t>dag</w:t>
            </w:r>
            <w:r>
              <w:rPr>
                <w:rFonts w:asciiTheme="minorHAnsi" w:hAnsiTheme="minorHAnsi" w:cstheme="minorHAnsi"/>
                <w:sz w:val="20"/>
                <w:szCs w:val="18"/>
              </w:rPr>
              <w:t xml:space="preserve"> 24</w:t>
            </w:r>
            <w:r w:rsidR="00B94A99" w:rsidRPr="00295ED4">
              <w:rPr>
                <w:rFonts w:asciiTheme="minorHAnsi" w:hAnsiTheme="minorHAnsi" w:cstheme="minorHAnsi"/>
                <w:sz w:val="20"/>
                <w:szCs w:val="18"/>
              </w:rPr>
              <w:t xml:space="preserve"> </w:t>
            </w:r>
            <w:r>
              <w:rPr>
                <w:rFonts w:asciiTheme="minorHAnsi" w:hAnsiTheme="minorHAnsi" w:cstheme="minorHAnsi"/>
                <w:sz w:val="20"/>
                <w:szCs w:val="18"/>
              </w:rPr>
              <w:t>augustus</w:t>
            </w:r>
            <w:r w:rsidR="00B94A99" w:rsidRPr="00295ED4">
              <w:rPr>
                <w:rFonts w:asciiTheme="minorHAnsi" w:hAnsiTheme="minorHAnsi" w:cstheme="minorHAnsi"/>
                <w:sz w:val="20"/>
                <w:szCs w:val="18"/>
              </w:rPr>
              <w:t xml:space="preserve"> 202</w:t>
            </w:r>
            <w:r>
              <w:rPr>
                <w:rFonts w:asciiTheme="minorHAnsi" w:hAnsiTheme="minorHAnsi" w:cstheme="minorHAnsi"/>
                <w:sz w:val="20"/>
                <w:szCs w:val="18"/>
              </w:rPr>
              <w:t>3</w:t>
            </w:r>
            <w:bookmarkEnd w:id="84"/>
          </w:p>
        </w:tc>
      </w:tr>
      <w:tr w:rsidR="00177BD9" w:rsidRPr="00295ED4" w14:paraId="1F5B2530" w14:textId="77777777" w:rsidTr="00295ED4">
        <w:tc>
          <w:tcPr>
            <w:tcW w:w="4533" w:type="dxa"/>
            <w:tcBorders>
              <w:bottom w:val="single" w:sz="2" w:space="0" w:color="auto"/>
            </w:tcBorders>
          </w:tcPr>
          <w:p w14:paraId="526EDF94" w14:textId="77777777" w:rsidR="00177BD9" w:rsidRPr="00295ED4" w:rsidRDefault="00177BD9" w:rsidP="00C06989">
            <w:pPr>
              <w:pStyle w:val="BTStandaardTabel"/>
              <w:spacing w:after="0" w:line="276" w:lineRule="auto"/>
              <w:rPr>
                <w:rFonts w:asciiTheme="minorHAnsi" w:hAnsiTheme="minorHAnsi" w:cstheme="minorHAnsi"/>
                <w:b/>
                <w:sz w:val="20"/>
                <w:szCs w:val="18"/>
              </w:rPr>
            </w:pPr>
            <w:r w:rsidRPr="00295ED4">
              <w:rPr>
                <w:rFonts w:asciiTheme="minorHAnsi" w:hAnsiTheme="minorHAnsi" w:cstheme="minorHAnsi"/>
                <w:sz w:val="20"/>
                <w:szCs w:val="18"/>
              </w:rPr>
              <w:t>Deadline indienen van Inschrijvingen</w:t>
            </w:r>
          </w:p>
        </w:tc>
        <w:tc>
          <w:tcPr>
            <w:tcW w:w="4533" w:type="dxa"/>
            <w:tcBorders>
              <w:bottom w:val="single" w:sz="2" w:space="0" w:color="auto"/>
            </w:tcBorders>
          </w:tcPr>
          <w:p w14:paraId="02840FB4" w14:textId="7215379F" w:rsidR="00177BD9" w:rsidRPr="0081354A" w:rsidRDefault="00D738D9" w:rsidP="005C1AA8">
            <w:pPr>
              <w:pStyle w:val="BTStandaardTabel"/>
              <w:spacing w:after="0" w:line="276" w:lineRule="auto"/>
              <w:rPr>
                <w:rFonts w:asciiTheme="minorHAnsi" w:hAnsiTheme="minorHAnsi" w:cstheme="minorHAnsi"/>
                <w:sz w:val="20"/>
                <w:szCs w:val="18"/>
              </w:rPr>
            </w:pPr>
            <w:bookmarkStart w:id="85" w:name="deadline_indienen_inschrijving"/>
            <w:r>
              <w:rPr>
                <w:rFonts w:asciiTheme="minorHAnsi" w:hAnsiTheme="minorHAnsi" w:cstheme="minorHAnsi"/>
                <w:sz w:val="20"/>
                <w:szCs w:val="18"/>
              </w:rPr>
              <w:t>dins</w:t>
            </w:r>
            <w:r w:rsidR="001D417B" w:rsidRPr="0081354A">
              <w:rPr>
                <w:rFonts w:asciiTheme="minorHAnsi" w:hAnsiTheme="minorHAnsi" w:cstheme="minorHAnsi"/>
                <w:sz w:val="20"/>
                <w:szCs w:val="18"/>
              </w:rPr>
              <w:t xml:space="preserve">dag </w:t>
            </w:r>
            <w:r>
              <w:rPr>
                <w:rFonts w:asciiTheme="minorHAnsi" w:hAnsiTheme="minorHAnsi" w:cstheme="minorHAnsi"/>
                <w:sz w:val="20"/>
                <w:szCs w:val="18"/>
              </w:rPr>
              <w:t>5</w:t>
            </w:r>
            <w:r w:rsidR="00FF42B5">
              <w:rPr>
                <w:rFonts w:asciiTheme="minorHAnsi" w:hAnsiTheme="minorHAnsi" w:cstheme="minorHAnsi"/>
                <w:sz w:val="20"/>
                <w:szCs w:val="18"/>
              </w:rPr>
              <w:t xml:space="preserve"> </w:t>
            </w:r>
            <w:r>
              <w:rPr>
                <w:rFonts w:asciiTheme="minorHAnsi" w:hAnsiTheme="minorHAnsi" w:cstheme="minorHAnsi"/>
                <w:sz w:val="20"/>
                <w:szCs w:val="18"/>
              </w:rPr>
              <w:t>septem</w:t>
            </w:r>
            <w:r w:rsidR="007C37DB" w:rsidRPr="0081354A">
              <w:rPr>
                <w:rFonts w:asciiTheme="minorHAnsi" w:hAnsiTheme="minorHAnsi" w:cstheme="minorHAnsi"/>
                <w:sz w:val="20"/>
                <w:szCs w:val="18"/>
              </w:rPr>
              <w:t>ber</w:t>
            </w:r>
            <w:r w:rsidR="001D417B" w:rsidRPr="0081354A">
              <w:rPr>
                <w:rFonts w:asciiTheme="minorHAnsi" w:hAnsiTheme="minorHAnsi" w:cstheme="minorHAnsi"/>
                <w:sz w:val="20"/>
                <w:szCs w:val="18"/>
              </w:rPr>
              <w:t xml:space="preserve"> 202</w:t>
            </w:r>
            <w:r>
              <w:rPr>
                <w:rFonts w:asciiTheme="minorHAnsi" w:hAnsiTheme="minorHAnsi" w:cstheme="minorHAnsi"/>
                <w:sz w:val="20"/>
                <w:szCs w:val="18"/>
              </w:rPr>
              <w:t>3 uiterlijk</w:t>
            </w:r>
            <w:r w:rsidR="006F430A" w:rsidRPr="0081354A">
              <w:rPr>
                <w:rFonts w:asciiTheme="minorHAnsi" w:hAnsiTheme="minorHAnsi" w:cstheme="minorHAnsi"/>
                <w:sz w:val="20"/>
                <w:szCs w:val="18"/>
              </w:rPr>
              <w:t xml:space="preserve"> 1</w:t>
            </w:r>
            <w:r w:rsidR="00943E57" w:rsidRPr="0081354A">
              <w:rPr>
                <w:rFonts w:asciiTheme="minorHAnsi" w:hAnsiTheme="minorHAnsi" w:cstheme="minorHAnsi"/>
                <w:sz w:val="20"/>
                <w:szCs w:val="18"/>
              </w:rPr>
              <w:t>2</w:t>
            </w:r>
            <w:r w:rsidR="006F430A" w:rsidRPr="0081354A">
              <w:rPr>
                <w:rFonts w:asciiTheme="minorHAnsi" w:hAnsiTheme="minorHAnsi" w:cstheme="minorHAnsi"/>
                <w:sz w:val="20"/>
                <w:szCs w:val="18"/>
              </w:rPr>
              <w:t>.00 uur</w:t>
            </w:r>
            <w:bookmarkEnd w:id="85"/>
          </w:p>
        </w:tc>
      </w:tr>
      <w:tr w:rsidR="00E075B5" w:rsidRPr="00295ED4" w14:paraId="3D0EC26F" w14:textId="77777777" w:rsidTr="00295ED4">
        <w:tc>
          <w:tcPr>
            <w:tcW w:w="4533" w:type="dxa"/>
            <w:tcBorders>
              <w:bottom w:val="single" w:sz="2" w:space="0" w:color="auto"/>
            </w:tcBorders>
          </w:tcPr>
          <w:p w14:paraId="2CAFF43D" w14:textId="16F9CDE9" w:rsidR="00E075B5" w:rsidRPr="00295ED4" w:rsidRDefault="5755D604" w:rsidP="15F663A6">
            <w:pPr>
              <w:pStyle w:val="BTStandaardTabel"/>
              <w:spacing w:after="0" w:line="276" w:lineRule="auto"/>
              <w:rPr>
                <w:rFonts w:asciiTheme="minorHAnsi" w:hAnsiTheme="minorHAnsi" w:cstheme="minorBidi"/>
                <w:sz w:val="20"/>
                <w:szCs w:val="18"/>
              </w:rPr>
            </w:pPr>
            <w:r w:rsidRPr="00295ED4">
              <w:rPr>
                <w:rFonts w:asciiTheme="minorHAnsi" w:hAnsiTheme="minorHAnsi" w:cstheme="minorBidi"/>
                <w:sz w:val="20"/>
                <w:szCs w:val="18"/>
              </w:rPr>
              <w:t xml:space="preserve">Bekendmaking via TenderNed </w:t>
            </w:r>
            <w:r w:rsidR="1F4EF2A5" w:rsidRPr="00295ED4">
              <w:rPr>
                <w:rFonts w:asciiTheme="minorHAnsi" w:hAnsiTheme="minorHAnsi" w:cstheme="minorBidi"/>
                <w:sz w:val="20"/>
                <w:szCs w:val="18"/>
              </w:rPr>
              <w:t>planning presentati</w:t>
            </w:r>
            <w:r w:rsidR="00D738D9">
              <w:rPr>
                <w:rFonts w:asciiTheme="minorHAnsi" w:hAnsiTheme="minorHAnsi" w:cstheme="minorBidi"/>
                <w:sz w:val="20"/>
                <w:szCs w:val="18"/>
              </w:rPr>
              <w:t>e dag</w:t>
            </w:r>
          </w:p>
        </w:tc>
        <w:tc>
          <w:tcPr>
            <w:tcW w:w="4533" w:type="dxa"/>
            <w:tcBorders>
              <w:bottom w:val="single" w:sz="2" w:space="0" w:color="auto"/>
            </w:tcBorders>
          </w:tcPr>
          <w:p w14:paraId="753994CF" w14:textId="2E5E5D40" w:rsidR="00E075B5" w:rsidRPr="0081354A" w:rsidRDefault="00D738D9" w:rsidP="15F663A6">
            <w:pPr>
              <w:pStyle w:val="BTStandaardTabel"/>
              <w:spacing w:after="0" w:line="276" w:lineRule="auto"/>
              <w:rPr>
                <w:rFonts w:asciiTheme="minorHAnsi" w:hAnsiTheme="minorHAnsi" w:cstheme="minorBidi"/>
                <w:sz w:val="20"/>
                <w:szCs w:val="18"/>
              </w:rPr>
            </w:pPr>
            <w:bookmarkStart w:id="86" w:name="bekendmaken_planning_demo_presentatiedag"/>
            <w:r>
              <w:rPr>
                <w:rFonts w:asciiTheme="minorHAnsi" w:hAnsiTheme="minorHAnsi" w:cstheme="minorBidi"/>
                <w:sz w:val="20"/>
                <w:szCs w:val="18"/>
              </w:rPr>
              <w:t>woens</w:t>
            </w:r>
            <w:r w:rsidR="1F4EF2A5" w:rsidRPr="0081354A">
              <w:rPr>
                <w:rFonts w:asciiTheme="minorHAnsi" w:hAnsiTheme="minorHAnsi" w:cstheme="minorBidi"/>
                <w:sz w:val="20"/>
                <w:szCs w:val="18"/>
              </w:rPr>
              <w:t xml:space="preserve">dag </w:t>
            </w:r>
            <w:r>
              <w:rPr>
                <w:rFonts w:asciiTheme="minorHAnsi" w:hAnsiTheme="minorHAnsi" w:cstheme="minorBidi"/>
                <w:sz w:val="20"/>
                <w:szCs w:val="18"/>
              </w:rPr>
              <w:t>6</w:t>
            </w:r>
            <w:r w:rsidR="1F4EF2A5" w:rsidRPr="0081354A">
              <w:rPr>
                <w:rFonts w:asciiTheme="minorHAnsi" w:hAnsiTheme="minorHAnsi" w:cstheme="minorBidi"/>
                <w:sz w:val="20"/>
                <w:szCs w:val="18"/>
              </w:rPr>
              <w:t xml:space="preserve"> </w:t>
            </w:r>
            <w:r>
              <w:rPr>
                <w:rFonts w:asciiTheme="minorHAnsi" w:hAnsiTheme="minorHAnsi" w:cstheme="minorBidi"/>
                <w:sz w:val="20"/>
                <w:szCs w:val="18"/>
              </w:rPr>
              <w:t>septem</w:t>
            </w:r>
            <w:r w:rsidR="34E15790" w:rsidRPr="0081354A">
              <w:rPr>
                <w:rFonts w:asciiTheme="minorHAnsi" w:hAnsiTheme="minorHAnsi" w:cstheme="minorBidi"/>
                <w:sz w:val="20"/>
                <w:szCs w:val="18"/>
              </w:rPr>
              <w:t>ber</w:t>
            </w:r>
            <w:r w:rsidR="1F4EF2A5" w:rsidRPr="0081354A">
              <w:rPr>
                <w:rFonts w:asciiTheme="minorHAnsi" w:hAnsiTheme="minorHAnsi" w:cstheme="minorBidi"/>
                <w:sz w:val="20"/>
                <w:szCs w:val="18"/>
              </w:rPr>
              <w:t xml:space="preserve"> 202</w:t>
            </w:r>
            <w:r>
              <w:rPr>
                <w:rFonts w:asciiTheme="minorHAnsi" w:hAnsiTheme="minorHAnsi" w:cstheme="minorBidi"/>
                <w:sz w:val="20"/>
                <w:szCs w:val="18"/>
              </w:rPr>
              <w:t>3</w:t>
            </w:r>
            <w:r w:rsidR="00C63E9F" w:rsidRPr="0081354A">
              <w:rPr>
                <w:rFonts w:asciiTheme="minorHAnsi" w:hAnsiTheme="minorHAnsi" w:cstheme="minorBidi"/>
                <w:sz w:val="20"/>
                <w:szCs w:val="18"/>
              </w:rPr>
              <w:t xml:space="preserve"> voor 17.00 uur</w:t>
            </w:r>
            <w:bookmarkEnd w:id="86"/>
          </w:p>
        </w:tc>
      </w:tr>
      <w:tr w:rsidR="00B94A99" w:rsidRPr="00295ED4" w14:paraId="3DC8C161" w14:textId="77777777" w:rsidTr="00295ED4">
        <w:tc>
          <w:tcPr>
            <w:tcW w:w="4533" w:type="dxa"/>
            <w:tcBorders>
              <w:bottom w:val="single" w:sz="2" w:space="0" w:color="auto"/>
            </w:tcBorders>
          </w:tcPr>
          <w:p w14:paraId="3A1880BB" w14:textId="44A5FABC" w:rsidR="00B94A99" w:rsidRPr="00295ED4" w:rsidRDefault="4D61673A" w:rsidP="15F663A6">
            <w:pPr>
              <w:pStyle w:val="BTStandaardTabel"/>
              <w:spacing w:after="0" w:line="276" w:lineRule="auto"/>
              <w:rPr>
                <w:rFonts w:asciiTheme="minorHAnsi" w:hAnsiTheme="minorHAnsi" w:cstheme="minorBidi"/>
                <w:sz w:val="20"/>
                <w:szCs w:val="18"/>
              </w:rPr>
            </w:pPr>
            <w:r w:rsidRPr="00295ED4">
              <w:rPr>
                <w:rFonts w:asciiTheme="minorHAnsi" w:hAnsiTheme="minorHAnsi" w:cstheme="minorBidi"/>
                <w:sz w:val="20"/>
                <w:szCs w:val="18"/>
              </w:rPr>
              <w:t>Presentatie</w:t>
            </w:r>
            <w:r w:rsidR="00D738D9">
              <w:rPr>
                <w:rFonts w:asciiTheme="minorHAnsi" w:hAnsiTheme="minorHAnsi" w:cstheme="minorBidi"/>
                <w:sz w:val="20"/>
                <w:szCs w:val="18"/>
              </w:rPr>
              <w:t xml:space="preserve"> </w:t>
            </w:r>
            <w:r w:rsidRPr="00295ED4">
              <w:rPr>
                <w:rFonts w:asciiTheme="minorHAnsi" w:hAnsiTheme="minorHAnsi" w:cstheme="minorBidi"/>
                <w:sz w:val="20"/>
                <w:szCs w:val="18"/>
              </w:rPr>
              <w:t>dag</w:t>
            </w:r>
          </w:p>
        </w:tc>
        <w:tc>
          <w:tcPr>
            <w:tcW w:w="4533" w:type="dxa"/>
            <w:tcBorders>
              <w:bottom w:val="single" w:sz="2" w:space="0" w:color="auto"/>
            </w:tcBorders>
          </w:tcPr>
          <w:p w14:paraId="590F5F52" w14:textId="75D30E28" w:rsidR="00B94A99" w:rsidRPr="0081354A" w:rsidRDefault="4D61673A" w:rsidP="15F663A6">
            <w:pPr>
              <w:pStyle w:val="BTStandaardTabel"/>
              <w:spacing w:after="0" w:line="276" w:lineRule="auto"/>
              <w:rPr>
                <w:rFonts w:asciiTheme="minorHAnsi" w:hAnsiTheme="minorHAnsi" w:cstheme="minorBidi"/>
                <w:sz w:val="20"/>
                <w:szCs w:val="18"/>
              </w:rPr>
            </w:pPr>
            <w:bookmarkStart w:id="87" w:name="presentatie_en_demodag2"/>
            <w:r w:rsidRPr="0081354A">
              <w:rPr>
                <w:rFonts w:asciiTheme="minorHAnsi" w:hAnsiTheme="minorHAnsi" w:cstheme="minorBidi"/>
                <w:sz w:val="20"/>
                <w:szCs w:val="18"/>
              </w:rPr>
              <w:t xml:space="preserve">vrijdag </w:t>
            </w:r>
            <w:r w:rsidR="00D738D9">
              <w:rPr>
                <w:rFonts w:asciiTheme="minorHAnsi" w:hAnsiTheme="minorHAnsi" w:cstheme="minorBidi"/>
                <w:sz w:val="20"/>
                <w:szCs w:val="18"/>
              </w:rPr>
              <w:t>8</w:t>
            </w:r>
            <w:r w:rsidR="00C63E9F" w:rsidRPr="0081354A">
              <w:rPr>
                <w:rFonts w:asciiTheme="minorHAnsi" w:hAnsiTheme="minorHAnsi" w:cstheme="minorBidi"/>
                <w:sz w:val="20"/>
                <w:szCs w:val="18"/>
              </w:rPr>
              <w:t xml:space="preserve"> </w:t>
            </w:r>
            <w:r w:rsidR="00D738D9">
              <w:rPr>
                <w:rFonts w:asciiTheme="minorHAnsi" w:hAnsiTheme="minorHAnsi" w:cstheme="minorBidi"/>
                <w:sz w:val="20"/>
                <w:szCs w:val="18"/>
              </w:rPr>
              <w:t>september</w:t>
            </w:r>
            <w:r w:rsidRPr="0081354A">
              <w:rPr>
                <w:rFonts w:asciiTheme="minorHAnsi" w:hAnsiTheme="minorHAnsi" w:cstheme="minorBidi"/>
                <w:sz w:val="20"/>
                <w:szCs w:val="18"/>
              </w:rPr>
              <w:t xml:space="preserve"> 202</w:t>
            </w:r>
            <w:r w:rsidR="00D738D9">
              <w:rPr>
                <w:rFonts w:asciiTheme="minorHAnsi" w:hAnsiTheme="minorHAnsi" w:cstheme="minorBidi"/>
                <w:sz w:val="20"/>
                <w:szCs w:val="18"/>
              </w:rPr>
              <w:t>3</w:t>
            </w:r>
            <w:r w:rsidRPr="0081354A">
              <w:rPr>
                <w:rFonts w:asciiTheme="minorHAnsi" w:hAnsiTheme="minorHAnsi" w:cstheme="minorBidi"/>
                <w:sz w:val="20"/>
                <w:szCs w:val="18"/>
              </w:rPr>
              <w:t xml:space="preserve"> tussen 9.00 en 16.00 uur</w:t>
            </w:r>
            <w:bookmarkEnd w:id="87"/>
          </w:p>
        </w:tc>
      </w:tr>
      <w:tr w:rsidR="00B01DC0" w:rsidRPr="00295ED4" w14:paraId="5072ADAE" w14:textId="77777777" w:rsidTr="00295ED4">
        <w:tc>
          <w:tcPr>
            <w:tcW w:w="4533" w:type="dxa"/>
            <w:tcBorders>
              <w:bottom w:val="single" w:sz="2" w:space="0" w:color="auto"/>
            </w:tcBorders>
          </w:tcPr>
          <w:p w14:paraId="2EAD7290" w14:textId="6FA1710C" w:rsidR="00B01DC0" w:rsidRPr="00295ED4" w:rsidRDefault="1CC386DB" w:rsidP="15F663A6">
            <w:pPr>
              <w:pStyle w:val="BTStandaardTabel"/>
              <w:spacing w:after="0" w:line="276" w:lineRule="auto"/>
              <w:rPr>
                <w:rFonts w:asciiTheme="minorHAnsi" w:hAnsiTheme="minorHAnsi" w:cstheme="minorBidi"/>
                <w:sz w:val="20"/>
                <w:szCs w:val="18"/>
              </w:rPr>
            </w:pPr>
            <w:r w:rsidRPr="00295ED4">
              <w:rPr>
                <w:rFonts w:asciiTheme="minorHAnsi" w:hAnsiTheme="minorHAnsi" w:cstheme="minorBidi"/>
                <w:sz w:val="20"/>
                <w:szCs w:val="18"/>
              </w:rPr>
              <w:t>Bekendmaking via TenderNed</w:t>
            </w:r>
            <w:r w:rsidR="5BCAF11C" w:rsidRPr="00295ED4">
              <w:rPr>
                <w:rFonts w:asciiTheme="minorHAnsi" w:hAnsiTheme="minorHAnsi" w:cstheme="minorBidi"/>
                <w:sz w:val="20"/>
                <w:szCs w:val="18"/>
              </w:rPr>
              <w:t xml:space="preserve"> welke </w:t>
            </w:r>
            <w:r w:rsidR="0065323C">
              <w:rPr>
                <w:rFonts w:asciiTheme="minorHAnsi" w:hAnsiTheme="minorHAnsi" w:cstheme="minorBidi"/>
                <w:sz w:val="20"/>
                <w:szCs w:val="18"/>
              </w:rPr>
              <w:t>Inschrijver</w:t>
            </w:r>
            <w:r w:rsidR="5BCAF11C" w:rsidRPr="00295ED4">
              <w:rPr>
                <w:rFonts w:asciiTheme="minorHAnsi" w:hAnsiTheme="minorHAnsi" w:cstheme="minorBidi"/>
                <w:sz w:val="20"/>
                <w:szCs w:val="18"/>
              </w:rPr>
              <w:t xml:space="preserve"> deelneemt aan </w:t>
            </w:r>
            <w:r w:rsidR="00D738D9">
              <w:rPr>
                <w:rFonts w:asciiTheme="minorHAnsi" w:hAnsiTheme="minorHAnsi" w:cstheme="minorBidi"/>
                <w:sz w:val="20"/>
                <w:szCs w:val="18"/>
              </w:rPr>
              <w:t>het</w:t>
            </w:r>
            <w:r w:rsidR="5BCAF11C" w:rsidRPr="00295ED4">
              <w:rPr>
                <w:rFonts w:asciiTheme="minorHAnsi" w:hAnsiTheme="minorHAnsi" w:cstheme="minorBidi"/>
                <w:sz w:val="20"/>
                <w:szCs w:val="18"/>
              </w:rPr>
              <w:t xml:space="preserve"> verificatie</w:t>
            </w:r>
            <w:r w:rsidR="00D738D9">
              <w:rPr>
                <w:rFonts w:asciiTheme="minorHAnsi" w:hAnsiTheme="minorHAnsi" w:cstheme="minorBidi"/>
                <w:sz w:val="20"/>
                <w:szCs w:val="18"/>
              </w:rPr>
              <w:t>overleg</w:t>
            </w:r>
          </w:p>
        </w:tc>
        <w:tc>
          <w:tcPr>
            <w:tcW w:w="4533" w:type="dxa"/>
            <w:tcBorders>
              <w:bottom w:val="single" w:sz="2" w:space="0" w:color="auto"/>
            </w:tcBorders>
          </w:tcPr>
          <w:p w14:paraId="4F10BEC0" w14:textId="521B3CB1" w:rsidR="00B01DC0" w:rsidRPr="0081354A" w:rsidRDefault="1CC386DB" w:rsidP="15F663A6">
            <w:pPr>
              <w:pStyle w:val="BTStandaardTabel"/>
              <w:spacing w:after="0" w:line="276" w:lineRule="auto"/>
              <w:rPr>
                <w:rFonts w:asciiTheme="minorHAnsi" w:hAnsiTheme="minorHAnsi" w:cstheme="minorBidi"/>
                <w:sz w:val="20"/>
                <w:szCs w:val="18"/>
              </w:rPr>
            </w:pPr>
            <w:bookmarkStart w:id="88" w:name="bekenmaken_deelnemer_aan_verificatiepoc"/>
            <w:r w:rsidRPr="0081354A">
              <w:rPr>
                <w:rFonts w:asciiTheme="minorHAnsi" w:hAnsiTheme="minorHAnsi" w:cstheme="minorBidi"/>
                <w:sz w:val="20"/>
                <w:szCs w:val="18"/>
              </w:rPr>
              <w:t xml:space="preserve">maandag </w:t>
            </w:r>
            <w:r w:rsidR="00C63E9F" w:rsidRPr="0081354A">
              <w:rPr>
                <w:rFonts w:asciiTheme="minorHAnsi" w:hAnsiTheme="minorHAnsi" w:cstheme="minorBidi"/>
                <w:sz w:val="20"/>
                <w:szCs w:val="18"/>
              </w:rPr>
              <w:t>1</w:t>
            </w:r>
            <w:r w:rsidR="00D738D9">
              <w:rPr>
                <w:rFonts w:asciiTheme="minorHAnsi" w:hAnsiTheme="minorHAnsi" w:cstheme="minorBidi"/>
                <w:sz w:val="20"/>
                <w:szCs w:val="18"/>
              </w:rPr>
              <w:t>1</w:t>
            </w:r>
            <w:r w:rsidRPr="0081354A">
              <w:rPr>
                <w:rFonts w:asciiTheme="minorHAnsi" w:hAnsiTheme="minorHAnsi" w:cstheme="minorBidi"/>
                <w:sz w:val="20"/>
                <w:szCs w:val="18"/>
              </w:rPr>
              <w:t xml:space="preserve"> </w:t>
            </w:r>
            <w:r w:rsidR="00D738D9">
              <w:rPr>
                <w:rFonts w:asciiTheme="minorHAnsi" w:hAnsiTheme="minorHAnsi" w:cstheme="minorBidi"/>
                <w:sz w:val="20"/>
                <w:szCs w:val="18"/>
              </w:rPr>
              <w:t>september</w:t>
            </w:r>
            <w:r w:rsidRPr="0081354A">
              <w:rPr>
                <w:rFonts w:asciiTheme="minorHAnsi" w:hAnsiTheme="minorHAnsi" w:cstheme="minorBidi"/>
                <w:sz w:val="20"/>
                <w:szCs w:val="18"/>
              </w:rPr>
              <w:t xml:space="preserve"> 202</w:t>
            </w:r>
            <w:r w:rsidR="00D738D9">
              <w:rPr>
                <w:rFonts w:asciiTheme="minorHAnsi" w:hAnsiTheme="minorHAnsi" w:cstheme="minorBidi"/>
                <w:sz w:val="20"/>
                <w:szCs w:val="18"/>
              </w:rPr>
              <w:t>3</w:t>
            </w:r>
            <w:r w:rsidR="00C63E9F" w:rsidRPr="0081354A">
              <w:rPr>
                <w:rFonts w:asciiTheme="minorHAnsi" w:hAnsiTheme="minorHAnsi" w:cstheme="minorBidi"/>
                <w:sz w:val="20"/>
                <w:szCs w:val="18"/>
              </w:rPr>
              <w:t xml:space="preserve"> voor 17.00 uur</w:t>
            </w:r>
            <w:r w:rsidRPr="0081354A">
              <w:rPr>
                <w:rFonts w:asciiTheme="minorHAnsi" w:hAnsiTheme="minorHAnsi" w:cstheme="minorBidi"/>
                <w:sz w:val="20"/>
                <w:szCs w:val="18"/>
              </w:rPr>
              <w:t xml:space="preserve"> </w:t>
            </w:r>
            <w:bookmarkEnd w:id="88"/>
          </w:p>
        </w:tc>
      </w:tr>
      <w:tr w:rsidR="00B94A99" w:rsidRPr="00295ED4" w14:paraId="2E23E9F5" w14:textId="77777777" w:rsidTr="00295ED4">
        <w:tc>
          <w:tcPr>
            <w:tcW w:w="4533" w:type="dxa"/>
            <w:shd w:val="clear" w:color="auto" w:fill="auto"/>
          </w:tcPr>
          <w:p w14:paraId="33585CB9" w14:textId="2CBA128A" w:rsidR="00B94A99" w:rsidRPr="00295ED4" w:rsidRDefault="00B94A99" w:rsidP="00B94A99">
            <w:pPr>
              <w:pStyle w:val="BTStandaardTabel"/>
              <w:spacing w:after="0" w:line="276" w:lineRule="auto"/>
              <w:rPr>
                <w:rFonts w:asciiTheme="minorHAnsi" w:hAnsiTheme="minorHAnsi" w:cstheme="minorHAnsi"/>
                <w:sz w:val="20"/>
                <w:szCs w:val="18"/>
              </w:rPr>
            </w:pPr>
            <w:r w:rsidRPr="00295ED4">
              <w:rPr>
                <w:rFonts w:asciiTheme="minorHAnsi" w:hAnsiTheme="minorHAnsi" w:cstheme="minorHAnsi"/>
                <w:sz w:val="20"/>
                <w:szCs w:val="18"/>
              </w:rPr>
              <w:t>Verificatie</w:t>
            </w:r>
            <w:r w:rsidR="00B355E2">
              <w:rPr>
                <w:rFonts w:asciiTheme="minorHAnsi" w:hAnsiTheme="minorHAnsi" w:cstheme="minorHAnsi"/>
                <w:sz w:val="20"/>
                <w:szCs w:val="18"/>
              </w:rPr>
              <w:t>overleg</w:t>
            </w:r>
          </w:p>
        </w:tc>
        <w:tc>
          <w:tcPr>
            <w:tcW w:w="4533" w:type="dxa"/>
            <w:shd w:val="clear" w:color="auto" w:fill="auto"/>
          </w:tcPr>
          <w:p w14:paraId="5FE9F9E0" w14:textId="72401A54" w:rsidR="00B94A99" w:rsidRPr="00295ED4" w:rsidRDefault="00B94A99" w:rsidP="00B94A99">
            <w:pPr>
              <w:pStyle w:val="BTStandaardTabel"/>
              <w:spacing w:after="0" w:line="276" w:lineRule="auto"/>
              <w:rPr>
                <w:rFonts w:asciiTheme="minorHAnsi" w:hAnsiTheme="minorHAnsi" w:cstheme="minorHAnsi"/>
                <w:sz w:val="20"/>
                <w:szCs w:val="18"/>
              </w:rPr>
            </w:pPr>
            <w:bookmarkStart w:id="89" w:name="Verificatiegesprek_tweede_perceel"/>
            <w:bookmarkStart w:id="90" w:name="datum_verificatiePoC"/>
            <w:r w:rsidRPr="00295ED4">
              <w:rPr>
                <w:rFonts w:asciiTheme="minorHAnsi" w:hAnsiTheme="minorHAnsi" w:cstheme="minorHAnsi"/>
                <w:sz w:val="20"/>
                <w:szCs w:val="18"/>
              </w:rPr>
              <w:t xml:space="preserve">donderdag </w:t>
            </w:r>
            <w:r w:rsidR="00D738D9">
              <w:rPr>
                <w:rFonts w:asciiTheme="minorHAnsi" w:hAnsiTheme="minorHAnsi" w:cstheme="minorHAnsi"/>
                <w:sz w:val="20"/>
                <w:szCs w:val="18"/>
              </w:rPr>
              <w:t>14</w:t>
            </w:r>
            <w:r w:rsidRPr="00295ED4">
              <w:rPr>
                <w:rFonts w:asciiTheme="minorHAnsi" w:hAnsiTheme="minorHAnsi" w:cstheme="minorHAnsi"/>
                <w:sz w:val="20"/>
                <w:szCs w:val="18"/>
              </w:rPr>
              <w:t xml:space="preserve"> </w:t>
            </w:r>
            <w:r w:rsidR="00D738D9">
              <w:rPr>
                <w:rFonts w:asciiTheme="minorHAnsi" w:hAnsiTheme="minorHAnsi" w:cstheme="minorHAnsi"/>
                <w:sz w:val="20"/>
                <w:szCs w:val="18"/>
              </w:rPr>
              <w:t>september</w:t>
            </w:r>
            <w:r w:rsidRPr="00295ED4">
              <w:rPr>
                <w:rFonts w:asciiTheme="minorHAnsi" w:hAnsiTheme="minorHAnsi" w:cstheme="minorHAnsi"/>
                <w:sz w:val="20"/>
                <w:szCs w:val="18"/>
              </w:rPr>
              <w:t xml:space="preserve"> 202</w:t>
            </w:r>
            <w:r w:rsidR="00D738D9">
              <w:rPr>
                <w:rFonts w:asciiTheme="minorHAnsi" w:hAnsiTheme="minorHAnsi" w:cstheme="minorHAnsi"/>
                <w:sz w:val="20"/>
                <w:szCs w:val="18"/>
              </w:rPr>
              <w:t>3</w:t>
            </w:r>
            <w:r w:rsidRPr="00295ED4">
              <w:rPr>
                <w:rFonts w:asciiTheme="minorHAnsi" w:hAnsiTheme="minorHAnsi" w:cstheme="minorHAnsi"/>
                <w:sz w:val="20"/>
                <w:szCs w:val="18"/>
              </w:rPr>
              <w:t xml:space="preserve"> </w:t>
            </w:r>
            <w:r w:rsidR="00D738D9">
              <w:rPr>
                <w:rFonts w:asciiTheme="minorHAnsi" w:hAnsiTheme="minorHAnsi" w:cstheme="minorHAnsi"/>
                <w:sz w:val="20"/>
                <w:szCs w:val="18"/>
              </w:rPr>
              <w:t>van</w:t>
            </w:r>
            <w:r w:rsidRPr="00295ED4">
              <w:rPr>
                <w:rFonts w:asciiTheme="minorHAnsi" w:hAnsiTheme="minorHAnsi" w:cstheme="minorHAnsi"/>
                <w:sz w:val="20"/>
                <w:szCs w:val="18"/>
              </w:rPr>
              <w:t xml:space="preserve"> 9.00 tot 1</w:t>
            </w:r>
            <w:r w:rsidR="00D738D9">
              <w:rPr>
                <w:rFonts w:asciiTheme="minorHAnsi" w:hAnsiTheme="minorHAnsi" w:cstheme="minorHAnsi"/>
                <w:sz w:val="20"/>
                <w:szCs w:val="18"/>
              </w:rPr>
              <w:t>0</w:t>
            </w:r>
            <w:r w:rsidRPr="00295ED4">
              <w:rPr>
                <w:rFonts w:asciiTheme="minorHAnsi" w:hAnsiTheme="minorHAnsi" w:cstheme="minorHAnsi"/>
                <w:sz w:val="20"/>
                <w:szCs w:val="18"/>
              </w:rPr>
              <w:t>.</w:t>
            </w:r>
            <w:r w:rsidR="00D738D9">
              <w:rPr>
                <w:rFonts w:asciiTheme="minorHAnsi" w:hAnsiTheme="minorHAnsi" w:cstheme="minorHAnsi"/>
                <w:sz w:val="20"/>
                <w:szCs w:val="18"/>
              </w:rPr>
              <w:t>3</w:t>
            </w:r>
            <w:r w:rsidRPr="00295ED4">
              <w:rPr>
                <w:rFonts w:asciiTheme="minorHAnsi" w:hAnsiTheme="minorHAnsi" w:cstheme="minorHAnsi"/>
                <w:sz w:val="20"/>
                <w:szCs w:val="18"/>
              </w:rPr>
              <w:t>0 uur</w:t>
            </w:r>
            <w:bookmarkEnd w:id="89"/>
            <w:bookmarkEnd w:id="90"/>
          </w:p>
        </w:tc>
      </w:tr>
      <w:tr w:rsidR="00B94A99" w:rsidRPr="00295ED4" w14:paraId="6C75F987" w14:textId="77777777" w:rsidTr="00295ED4">
        <w:tc>
          <w:tcPr>
            <w:tcW w:w="4533" w:type="dxa"/>
            <w:shd w:val="clear" w:color="auto" w:fill="auto"/>
          </w:tcPr>
          <w:p w14:paraId="7595A6AE" w14:textId="7BD2B2F1" w:rsidR="00B94A99" w:rsidRPr="00295ED4" w:rsidRDefault="00B94A99" w:rsidP="00B94A99">
            <w:pPr>
              <w:pStyle w:val="BTStandaardTabel"/>
              <w:spacing w:after="0" w:line="276" w:lineRule="auto"/>
              <w:rPr>
                <w:rFonts w:asciiTheme="minorHAnsi" w:hAnsiTheme="minorHAnsi" w:cstheme="minorHAnsi"/>
                <w:sz w:val="20"/>
                <w:szCs w:val="18"/>
              </w:rPr>
            </w:pPr>
            <w:r w:rsidRPr="00295ED4">
              <w:rPr>
                <w:rFonts w:asciiTheme="minorHAnsi" w:hAnsiTheme="minorHAnsi" w:cstheme="minorHAnsi"/>
                <w:sz w:val="20"/>
                <w:szCs w:val="18"/>
              </w:rPr>
              <w:t>Bekendmaking Gunningvoornemen en afwijzing</w:t>
            </w:r>
          </w:p>
        </w:tc>
        <w:tc>
          <w:tcPr>
            <w:tcW w:w="4533" w:type="dxa"/>
            <w:shd w:val="clear" w:color="auto" w:fill="auto"/>
          </w:tcPr>
          <w:p w14:paraId="09285C9F" w14:textId="6625D0A6" w:rsidR="00B94A99" w:rsidRPr="00295ED4" w:rsidRDefault="00B94A99" w:rsidP="00B94A99">
            <w:pPr>
              <w:pStyle w:val="BTStandaardTabel"/>
              <w:spacing w:after="0" w:line="276" w:lineRule="auto"/>
              <w:rPr>
                <w:rFonts w:asciiTheme="minorHAnsi" w:hAnsiTheme="minorHAnsi" w:cstheme="minorHAnsi"/>
                <w:sz w:val="20"/>
                <w:szCs w:val="18"/>
              </w:rPr>
            </w:pPr>
            <w:r w:rsidRPr="00295ED4">
              <w:rPr>
                <w:rFonts w:asciiTheme="minorHAnsi" w:hAnsiTheme="minorHAnsi" w:cstheme="minorHAnsi"/>
                <w:sz w:val="20"/>
                <w:szCs w:val="18"/>
              </w:rPr>
              <w:t xml:space="preserve">dinsdag </w:t>
            </w:r>
            <w:r w:rsidR="00D738D9">
              <w:rPr>
                <w:rFonts w:asciiTheme="minorHAnsi" w:hAnsiTheme="minorHAnsi" w:cstheme="minorHAnsi"/>
                <w:sz w:val="20"/>
                <w:szCs w:val="18"/>
              </w:rPr>
              <w:t>19</w:t>
            </w:r>
            <w:r w:rsidRPr="00295ED4">
              <w:rPr>
                <w:rFonts w:asciiTheme="minorHAnsi" w:hAnsiTheme="minorHAnsi" w:cstheme="minorHAnsi"/>
                <w:sz w:val="20"/>
                <w:szCs w:val="18"/>
              </w:rPr>
              <w:t xml:space="preserve"> </w:t>
            </w:r>
            <w:r w:rsidR="00D738D9">
              <w:rPr>
                <w:rFonts w:asciiTheme="minorHAnsi" w:hAnsiTheme="minorHAnsi" w:cstheme="minorHAnsi"/>
                <w:sz w:val="20"/>
                <w:szCs w:val="18"/>
              </w:rPr>
              <w:t>september</w:t>
            </w:r>
            <w:r w:rsidRPr="00295ED4">
              <w:rPr>
                <w:rFonts w:asciiTheme="minorHAnsi" w:hAnsiTheme="minorHAnsi" w:cstheme="minorHAnsi"/>
                <w:sz w:val="20"/>
                <w:szCs w:val="18"/>
              </w:rPr>
              <w:t xml:space="preserve"> 202</w:t>
            </w:r>
            <w:r w:rsidR="00D738D9">
              <w:rPr>
                <w:rFonts w:asciiTheme="minorHAnsi" w:hAnsiTheme="minorHAnsi" w:cstheme="minorHAnsi"/>
                <w:sz w:val="20"/>
                <w:szCs w:val="18"/>
              </w:rPr>
              <w:t>3</w:t>
            </w:r>
          </w:p>
        </w:tc>
      </w:tr>
      <w:tr w:rsidR="00B94A99" w:rsidRPr="00295ED4" w14:paraId="52214F09" w14:textId="77777777" w:rsidTr="00295ED4">
        <w:tc>
          <w:tcPr>
            <w:tcW w:w="4533" w:type="dxa"/>
          </w:tcPr>
          <w:p w14:paraId="32D31ED7" w14:textId="77777777" w:rsidR="00B94A99" w:rsidRPr="00295ED4" w:rsidRDefault="00B94A99" w:rsidP="00B94A99">
            <w:pPr>
              <w:pStyle w:val="BTStandaardTabel"/>
              <w:spacing w:after="0" w:line="276" w:lineRule="auto"/>
              <w:rPr>
                <w:rFonts w:asciiTheme="minorHAnsi" w:hAnsiTheme="minorHAnsi" w:cstheme="minorHAnsi"/>
                <w:b/>
                <w:sz w:val="20"/>
                <w:szCs w:val="18"/>
              </w:rPr>
            </w:pPr>
            <w:r w:rsidRPr="00295ED4">
              <w:rPr>
                <w:rFonts w:asciiTheme="minorHAnsi" w:hAnsiTheme="minorHAnsi" w:cstheme="minorHAnsi"/>
                <w:sz w:val="20"/>
                <w:szCs w:val="18"/>
              </w:rPr>
              <w:t>Definitieve Gunning</w:t>
            </w:r>
          </w:p>
        </w:tc>
        <w:tc>
          <w:tcPr>
            <w:tcW w:w="4533" w:type="dxa"/>
          </w:tcPr>
          <w:p w14:paraId="6852F8D7" w14:textId="0FAA723C" w:rsidR="00B94A99" w:rsidRPr="00295ED4" w:rsidRDefault="00B94A99" w:rsidP="00B94A99">
            <w:pPr>
              <w:pStyle w:val="BTStandaardTabel"/>
              <w:spacing w:after="0" w:line="276" w:lineRule="auto"/>
              <w:rPr>
                <w:rFonts w:asciiTheme="minorHAnsi" w:hAnsiTheme="minorHAnsi" w:cstheme="minorHAnsi"/>
                <w:sz w:val="20"/>
                <w:szCs w:val="18"/>
              </w:rPr>
            </w:pPr>
            <w:r w:rsidRPr="00295ED4">
              <w:rPr>
                <w:rFonts w:asciiTheme="minorHAnsi" w:hAnsiTheme="minorHAnsi" w:cstheme="minorHAnsi"/>
                <w:sz w:val="20"/>
                <w:szCs w:val="18"/>
              </w:rPr>
              <w:t xml:space="preserve">vanaf woensdag </w:t>
            </w:r>
            <w:r w:rsidR="00B844F4">
              <w:rPr>
                <w:rFonts w:asciiTheme="minorHAnsi" w:hAnsiTheme="minorHAnsi" w:cstheme="minorHAnsi"/>
                <w:sz w:val="20"/>
                <w:szCs w:val="18"/>
              </w:rPr>
              <w:t>11</w:t>
            </w:r>
            <w:r w:rsidRPr="00295ED4">
              <w:rPr>
                <w:rFonts w:asciiTheme="minorHAnsi" w:hAnsiTheme="minorHAnsi" w:cstheme="minorHAnsi"/>
                <w:sz w:val="20"/>
                <w:szCs w:val="18"/>
              </w:rPr>
              <w:t xml:space="preserve"> </w:t>
            </w:r>
            <w:r w:rsidR="00B844F4">
              <w:rPr>
                <w:rFonts w:asciiTheme="minorHAnsi" w:hAnsiTheme="minorHAnsi" w:cstheme="minorHAnsi"/>
                <w:sz w:val="20"/>
                <w:szCs w:val="18"/>
              </w:rPr>
              <w:t>oktober</w:t>
            </w:r>
            <w:r w:rsidRPr="00295ED4">
              <w:rPr>
                <w:rFonts w:asciiTheme="minorHAnsi" w:hAnsiTheme="minorHAnsi" w:cstheme="minorHAnsi"/>
                <w:sz w:val="20"/>
                <w:szCs w:val="18"/>
              </w:rPr>
              <w:t xml:space="preserve"> 20</w:t>
            </w:r>
            <w:r w:rsidR="00D738D9">
              <w:rPr>
                <w:rFonts w:asciiTheme="minorHAnsi" w:hAnsiTheme="minorHAnsi" w:cstheme="minorHAnsi"/>
                <w:sz w:val="20"/>
                <w:szCs w:val="18"/>
              </w:rPr>
              <w:t>23</w:t>
            </w:r>
          </w:p>
        </w:tc>
      </w:tr>
    </w:tbl>
    <w:p w14:paraId="3D885AEC" w14:textId="676D13C9" w:rsidR="00177BD9" w:rsidRDefault="00177BD9" w:rsidP="0041314F">
      <w:pPr>
        <w:pStyle w:val="Heading2"/>
      </w:pPr>
      <w:bookmarkStart w:id="91" w:name="_Ref289775837"/>
      <w:bookmarkStart w:id="92" w:name="_Ref289776449"/>
      <w:bookmarkStart w:id="93" w:name="_Ref289776455"/>
      <w:bookmarkStart w:id="94" w:name="_Ref289778133"/>
      <w:bookmarkStart w:id="95" w:name="_Ref289778858"/>
      <w:bookmarkStart w:id="96" w:name="_Toc289875071"/>
      <w:bookmarkStart w:id="97" w:name="_Ref289925872"/>
      <w:bookmarkStart w:id="98" w:name="_Ref290450765"/>
      <w:bookmarkStart w:id="99" w:name="_Ref290450779"/>
      <w:bookmarkStart w:id="100" w:name="_Ref290450792"/>
      <w:bookmarkStart w:id="101" w:name="_Ref314125894"/>
      <w:bookmarkStart w:id="102" w:name="_Toc314127601"/>
      <w:bookmarkStart w:id="103" w:name="_Toc314128130"/>
      <w:bookmarkStart w:id="104" w:name="_Toc416702261"/>
      <w:bookmarkStart w:id="105" w:name="_Ref416776112"/>
      <w:bookmarkStart w:id="106" w:name="_Ref416776162"/>
      <w:bookmarkStart w:id="107" w:name="_Ref416776186"/>
      <w:bookmarkStart w:id="108" w:name="_Ref416776205"/>
      <w:bookmarkStart w:id="109" w:name="_Ref416776227"/>
      <w:bookmarkStart w:id="110" w:name="_Ref416776249"/>
      <w:bookmarkStart w:id="111" w:name="_Ref416776272"/>
      <w:bookmarkStart w:id="112" w:name="_Toc424285006"/>
      <w:bookmarkStart w:id="113" w:name="_Toc135951902"/>
      <w:bookmarkEnd w:id="78"/>
      <w:r w:rsidRPr="00CD58B9">
        <w:t>Inlichtingen</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14:paraId="3314E0BC" w14:textId="7E49E299" w:rsidR="00441929" w:rsidRDefault="00177BD9" w:rsidP="009456CC">
      <w:pPr>
        <w:spacing w:after="0"/>
        <w:rPr>
          <w:rFonts w:asciiTheme="minorHAnsi" w:hAnsiTheme="minorHAnsi" w:cstheme="minorHAnsi"/>
        </w:rPr>
      </w:pPr>
      <w:r w:rsidRPr="00CD58B9">
        <w:rPr>
          <w:rFonts w:asciiTheme="minorHAnsi" w:hAnsiTheme="minorHAnsi" w:cstheme="minorHAnsi"/>
        </w:rPr>
        <w:t xml:space="preserve">De contactpersoon namens de </w:t>
      </w:r>
      <w:r w:rsidR="00CF1C73">
        <w:rPr>
          <w:rFonts w:asciiTheme="minorHAnsi" w:hAnsiTheme="minorHAnsi" w:cstheme="minorHAnsi"/>
        </w:rPr>
        <w:t>Aanbestedende dienst</w:t>
      </w:r>
      <w:r w:rsidRPr="00CD58B9">
        <w:rPr>
          <w:rFonts w:asciiTheme="minorHAnsi" w:hAnsiTheme="minorHAnsi" w:cstheme="minorHAnsi"/>
        </w:rPr>
        <w:t xml:space="preserve"> voor deze Aanbesteding is</w:t>
      </w:r>
      <w:r w:rsidR="001A7C47">
        <w:rPr>
          <w:rFonts w:asciiTheme="minorHAnsi" w:hAnsiTheme="minorHAnsi" w:cstheme="minorHAnsi"/>
        </w:rPr>
        <w:t xml:space="preserve"> </w:t>
      </w:r>
      <w:r w:rsidR="001A7C47">
        <w:rPr>
          <w:rFonts w:asciiTheme="minorHAnsi" w:hAnsiTheme="minorHAnsi" w:cstheme="minorHAnsi"/>
        </w:rPr>
        <w:fldChar w:fldCharType="begin"/>
      </w:r>
      <w:r w:rsidR="001A7C47">
        <w:rPr>
          <w:rFonts w:asciiTheme="minorHAnsi" w:hAnsiTheme="minorHAnsi" w:cstheme="minorHAnsi"/>
        </w:rPr>
        <w:instrText xml:space="preserve"> REF contactpersoon_aanbesteding \h </w:instrText>
      </w:r>
      <w:r w:rsidR="001A7C47">
        <w:rPr>
          <w:rFonts w:asciiTheme="minorHAnsi" w:hAnsiTheme="minorHAnsi" w:cstheme="minorHAnsi"/>
        </w:rPr>
      </w:r>
      <w:r w:rsidR="001A7C47">
        <w:rPr>
          <w:rFonts w:asciiTheme="minorHAnsi" w:hAnsiTheme="minorHAnsi" w:cstheme="minorHAnsi"/>
        </w:rPr>
        <w:fldChar w:fldCharType="separate"/>
      </w:r>
      <w:r w:rsidR="00B359BD">
        <w:rPr>
          <w:rFonts w:asciiTheme="minorHAnsi" w:hAnsiTheme="minorHAnsi" w:cstheme="minorHAnsi"/>
        </w:rPr>
        <w:t>de heer S.D. van Beek, inkoopadviseur</w:t>
      </w:r>
      <w:r w:rsidR="001A7C47">
        <w:rPr>
          <w:rFonts w:asciiTheme="minorHAnsi" w:hAnsiTheme="minorHAnsi" w:cstheme="minorHAnsi"/>
        </w:rPr>
        <w:fldChar w:fldCharType="end"/>
      </w:r>
      <w:r w:rsidR="00C22369">
        <w:rPr>
          <w:rFonts w:asciiTheme="minorHAnsi" w:hAnsiTheme="minorHAnsi" w:cstheme="minorHAnsi"/>
        </w:rPr>
        <w:t xml:space="preserve"> (Vier Heren Aanbestedingsadvies BV)</w:t>
      </w:r>
      <w:r w:rsidR="001A7C47">
        <w:rPr>
          <w:rFonts w:asciiTheme="minorHAnsi" w:hAnsiTheme="minorHAnsi" w:cstheme="minorHAnsi"/>
        </w:rPr>
        <w:t>.</w:t>
      </w:r>
    </w:p>
    <w:p w14:paraId="0F0CAB8C" w14:textId="4912E9BB" w:rsidR="00C21451" w:rsidRDefault="00C21451" w:rsidP="0041314F">
      <w:pPr>
        <w:pStyle w:val="Heading2"/>
      </w:pPr>
      <w:bookmarkStart w:id="114" w:name="_Toc135951903"/>
      <w:r w:rsidRPr="00CD58B9">
        <w:t>Communicatie over de Aanbesteding</w:t>
      </w:r>
      <w:bookmarkEnd w:id="114"/>
      <w:r w:rsidRPr="00CD58B9">
        <w:t xml:space="preserve"> </w:t>
      </w:r>
    </w:p>
    <w:p w14:paraId="741DDF2A" w14:textId="7FE82C5D" w:rsidR="00C21451" w:rsidRPr="00CD58B9" w:rsidRDefault="00C21451" w:rsidP="000D53C6">
      <w:pPr>
        <w:pStyle w:val="Default"/>
        <w:spacing w:after="240" w:line="276" w:lineRule="auto"/>
        <w:rPr>
          <w:rFonts w:asciiTheme="minorHAnsi" w:hAnsiTheme="minorHAnsi" w:cstheme="minorBidi"/>
          <w:sz w:val="22"/>
          <w:szCs w:val="22"/>
        </w:rPr>
      </w:pPr>
      <w:r w:rsidRPr="7A7A38EA">
        <w:rPr>
          <w:rFonts w:asciiTheme="minorHAnsi" w:hAnsiTheme="minorHAnsi" w:cstheme="minorBidi"/>
          <w:sz w:val="22"/>
          <w:szCs w:val="22"/>
        </w:rPr>
        <w:t xml:space="preserve">Vanuit de </w:t>
      </w:r>
      <w:r w:rsidR="00E96854">
        <w:rPr>
          <w:rFonts w:asciiTheme="minorHAnsi" w:hAnsiTheme="minorHAnsi" w:cstheme="minorBidi"/>
          <w:sz w:val="22"/>
          <w:szCs w:val="22"/>
        </w:rPr>
        <w:t>Aanbestedende dienst</w:t>
      </w:r>
      <w:r w:rsidRPr="7A7A38EA">
        <w:rPr>
          <w:rFonts w:asciiTheme="minorHAnsi" w:hAnsiTheme="minorHAnsi" w:cstheme="minorBidi"/>
          <w:sz w:val="22"/>
          <w:szCs w:val="22"/>
        </w:rPr>
        <w:t xml:space="preserve"> zal tijdens het aanbestedingstraject de </w:t>
      </w:r>
      <w:r w:rsidR="00233BA8" w:rsidRPr="7A7A38EA">
        <w:rPr>
          <w:rFonts w:asciiTheme="minorHAnsi" w:hAnsiTheme="minorHAnsi" w:cstheme="minorBidi"/>
          <w:sz w:val="22"/>
          <w:szCs w:val="22"/>
        </w:rPr>
        <w:t>h</w:t>
      </w:r>
      <w:r w:rsidRPr="7A7A38EA">
        <w:rPr>
          <w:rFonts w:asciiTheme="minorHAnsi" w:hAnsiTheme="minorHAnsi" w:cstheme="minorBidi"/>
          <w:sz w:val="22"/>
          <w:szCs w:val="22"/>
        </w:rPr>
        <w:t>oofdprocesleider voor d</w:t>
      </w:r>
      <w:r w:rsidR="004A330D" w:rsidRPr="7A7A38EA">
        <w:rPr>
          <w:rFonts w:asciiTheme="minorHAnsi" w:hAnsiTheme="minorHAnsi" w:cstheme="minorBidi"/>
          <w:sz w:val="22"/>
          <w:szCs w:val="22"/>
        </w:rPr>
        <w:t xml:space="preserve">e Aanbesteding, </w:t>
      </w:r>
      <w:r w:rsidR="001A7C47" w:rsidRPr="7A7A38EA">
        <w:rPr>
          <w:rFonts w:asciiTheme="minorHAnsi" w:hAnsiTheme="minorHAnsi" w:cstheme="minorBidi"/>
          <w:sz w:val="22"/>
          <w:szCs w:val="22"/>
        </w:rPr>
        <w:fldChar w:fldCharType="begin"/>
      </w:r>
      <w:r w:rsidR="001A7C47" w:rsidRPr="7A7A38EA">
        <w:rPr>
          <w:rFonts w:asciiTheme="minorHAnsi" w:hAnsiTheme="minorHAnsi" w:cstheme="minorBidi"/>
          <w:sz w:val="22"/>
          <w:szCs w:val="22"/>
        </w:rPr>
        <w:instrText xml:space="preserve"> REF contactpersoon_aanbesteding \h  \* MERGEFORMAT </w:instrText>
      </w:r>
      <w:r w:rsidR="001A7C47" w:rsidRPr="7A7A38EA">
        <w:rPr>
          <w:rFonts w:asciiTheme="minorHAnsi" w:hAnsiTheme="minorHAnsi" w:cstheme="minorBidi"/>
          <w:sz w:val="22"/>
          <w:szCs w:val="22"/>
        </w:rPr>
      </w:r>
      <w:r w:rsidR="001A7C47" w:rsidRPr="7A7A38EA">
        <w:rPr>
          <w:rFonts w:asciiTheme="minorHAnsi" w:hAnsiTheme="minorHAnsi" w:cstheme="minorBidi"/>
          <w:sz w:val="22"/>
          <w:szCs w:val="22"/>
        </w:rPr>
        <w:fldChar w:fldCharType="separate"/>
      </w:r>
      <w:r w:rsidR="00B359BD" w:rsidRPr="00B359BD">
        <w:rPr>
          <w:rFonts w:asciiTheme="minorHAnsi" w:hAnsiTheme="minorHAnsi" w:cstheme="minorBidi"/>
          <w:sz w:val="22"/>
          <w:szCs w:val="22"/>
        </w:rPr>
        <w:t>de heer S.D. van Beek, inkoopadviseur</w:t>
      </w:r>
      <w:r w:rsidR="001A7C47" w:rsidRPr="7A7A38EA">
        <w:rPr>
          <w:rFonts w:asciiTheme="minorHAnsi" w:hAnsiTheme="minorHAnsi" w:cstheme="minorBidi"/>
          <w:sz w:val="22"/>
          <w:szCs w:val="22"/>
        </w:rPr>
        <w:fldChar w:fldCharType="end"/>
      </w:r>
      <w:r w:rsidR="001A7C47" w:rsidRPr="7A7A38EA">
        <w:rPr>
          <w:rFonts w:asciiTheme="minorHAnsi" w:hAnsiTheme="minorHAnsi" w:cstheme="minorBidi"/>
          <w:sz w:val="22"/>
          <w:szCs w:val="22"/>
        </w:rPr>
        <w:t xml:space="preserve"> </w:t>
      </w:r>
      <w:r w:rsidR="00494926" w:rsidRPr="7A7A38EA">
        <w:rPr>
          <w:rFonts w:asciiTheme="minorHAnsi" w:hAnsiTheme="minorHAnsi" w:cstheme="minorBidi"/>
          <w:sz w:val="22"/>
          <w:szCs w:val="22"/>
        </w:rPr>
        <w:t>optreden.</w:t>
      </w:r>
      <w:r w:rsidR="00797F88" w:rsidRPr="7A7A38EA">
        <w:rPr>
          <w:rFonts w:asciiTheme="minorHAnsi" w:hAnsiTheme="minorHAnsi" w:cstheme="minorBidi"/>
          <w:sz w:val="22"/>
          <w:szCs w:val="22"/>
        </w:rPr>
        <w:t xml:space="preserve"> </w:t>
      </w:r>
      <w:r w:rsidRPr="7A7A38EA">
        <w:rPr>
          <w:rFonts w:asciiTheme="minorHAnsi" w:hAnsiTheme="minorHAnsi" w:cstheme="minorBidi"/>
          <w:sz w:val="22"/>
          <w:szCs w:val="22"/>
        </w:rPr>
        <w:t xml:space="preserve">Alle communicatie over deze Aanbestedingsprocedure verloopt via </w:t>
      </w:r>
      <w:r w:rsidR="00AD58EE" w:rsidRPr="7A7A38EA">
        <w:rPr>
          <w:rFonts w:asciiTheme="minorHAnsi" w:hAnsiTheme="minorHAnsi" w:cstheme="minorBidi"/>
          <w:sz w:val="22"/>
          <w:szCs w:val="22"/>
        </w:rPr>
        <w:t>TenderNed</w:t>
      </w:r>
      <w:r w:rsidRPr="7A7A38EA">
        <w:rPr>
          <w:rFonts w:asciiTheme="minorHAnsi" w:hAnsiTheme="minorHAnsi" w:cstheme="minorBidi"/>
          <w:sz w:val="22"/>
          <w:szCs w:val="22"/>
        </w:rPr>
        <w:t xml:space="preserve"> gericht aan de </w:t>
      </w:r>
      <w:r w:rsidR="00233BA8" w:rsidRPr="7A7A38EA">
        <w:rPr>
          <w:rFonts w:asciiTheme="minorHAnsi" w:hAnsiTheme="minorHAnsi" w:cstheme="minorBidi"/>
          <w:sz w:val="22"/>
          <w:szCs w:val="22"/>
        </w:rPr>
        <w:t>h</w:t>
      </w:r>
      <w:r w:rsidRPr="7A7A38EA">
        <w:rPr>
          <w:rFonts w:asciiTheme="minorHAnsi" w:hAnsiTheme="minorHAnsi" w:cstheme="minorBidi"/>
          <w:sz w:val="22"/>
          <w:szCs w:val="22"/>
        </w:rPr>
        <w:t xml:space="preserve">oofdprocesleider. Het is niet toegestaan andere functionarissen van de </w:t>
      </w:r>
      <w:r w:rsidR="00E96854">
        <w:rPr>
          <w:rFonts w:asciiTheme="minorHAnsi" w:hAnsiTheme="minorHAnsi" w:cstheme="minorBidi"/>
          <w:sz w:val="22"/>
          <w:szCs w:val="22"/>
        </w:rPr>
        <w:t>Aanbestedende dienst</w:t>
      </w:r>
      <w:r w:rsidRPr="7A7A38EA">
        <w:rPr>
          <w:rFonts w:asciiTheme="minorHAnsi" w:hAnsiTheme="minorHAnsi" w:cstheme="minorBidi"/>
          <w:sz w:val="22"/>
          <w:szCs w:val="22"/>
        </w:rPr>
        <w:t xml:space="preserve"> (rechtstreeks) te benaderen met betrekking tot deze Aanbesteding. Elke poging tot positieve of negatieve beïnvloeding, op welke manier dan ook, van de bij de aanbestedingsprocedure betrokken functionarissen/medewerkers van </w:t>
      </w:r>
      <w:r w:rsidR="00E96854">
        <w:rPr>
          <w:rFonts w:asciiTheme="minorHAnsi" w:hAnsiTheme="minorHAnsi" w:cstheme="minorBidi"/>
          <w:sz w:val="22"/>
          <w:szCs w:val="22"/>
        </w:rPr>
        <w:t>Aanbestedende dienst</w:t>
      </w:r>
      <w:r w:rsidRPr="7A7A38EA">
        <w:rPr>
          <w:rFonts w:asciiTheme="minorHAnsi" w:hAnsiTheme="minorHAnsi" w:cstheme="minorBidi"/>
          <w:sz w:val="22"/>
          <w:szCs w:val="22"/>
        </w:rPr>
        <w:t xml:space="preserve"> </w:t>
      </w:r>
      <w:r w:rsidR="00B17A5C">
        <w:rPr>
          <w:rFonts w:asciiTheme="minorHAnsi" w:hAnsiTheme="minorHAnsi" w:cstheme="minorBidi"/>
          <w:sz w:val="22"/>
          <w:szCs w:val="22"/>
        </w:rPr>
        <w:t xml:space="preserve">kan leiden </w:t>
      </w:r>
      <w:r w:rsidRPr="7A7A38EA">
        <w:rPr>
          <w:rFonts w:asciiTheme="minorHAnsi" w:hAnsiTheme="minorHAnsi" w:cstheme="minorBidi"/>
          <w:sz w:val="22"/>
          <w:szCs w:val="22"/>
        </w:rPr>
        <w:t>tot uitsluiting van deelname</w:t>
      </w:r>
      <w:r w:rsidR="00B17A5C">
        <w:rPr>
          <w:rFonts w:asciiTheme="minorHAnsi" w:hAnsiTheme="minorHAnsi" w:cstheme="minorBidi"/>
          <w:sz w:val="22"/>
          <w:szCs w:val="22"/>
        </w:rPr>
        <w:t>, e</w:t>
      </w:r>
      <w:r w:rsidR="00DF0F1E">
        <w:rPr>
          <w:rFonts w:asciiTheme="minorHAnsi" w:hAnsiTheme="minorHAnsi" w:cstheme="minorBidi"/>
          <w:sz w:val="22"/>
          <w:szCs w:val="22"/>
        </w:rPr>
        <w:t>en en ander</w:t>
      </w:r>
      <w:r w:rsidR="00B17A5C">
        <w:rPr>
          <w:rFonts w:asciiTheme="minorHAnsi" w:hAnsiTheme="minorHAnsi" w:cstheme="minorBidi"/>
          <w:sz w:val="22"/>
          <w:szCs w:val="22"/>
        </w:rPr>
        <w:t xml:space="preserve"> ter beoordeling van Aanbestedende dienst</w:t>
      </w:r>
      <w:r w:rsidRPr="7A7A38EA">
        <w:rPr>
          <w:rFonts w:asciiTheme="minorHAnsi" w:hAnsiTheme="minorHAnsi" w:cstheme="minorBidi"/>
          <w:sz w:val="22"/>
          <w:szCs w:val="22"/>
        </w:rPr>
        <w:t>.</w:t>
      </w:r>
    </w:p>
    <w:p w14:paraId="39074F23" w14:textId="5FA18302" w:rsidR="00C21451" w:rsidRDefault="00C35BC0" w:rsidP="0041314F">
      <w:pPr>
        <w:pStyle w:val="Heading2"/>
      </w:pPr>
      <w:bookmarkStart w:id="115" w:name="_Ref462928786"/>
      <w:bookmarkStart w:id="116" w:name="_Toc135951904"/>
      <w:r w:rsidRPr="00CD58B9">
        <w:t xml:space="preserve">Inschrijven via </w:t>
      </w:r>
      <w:bookmarkEnd w:id="115"/>
      <w:r w:rsidR="00527940">
        <w:t>TenderNed</w:t>
      </w:r>
      <w:bookmarkEnd w:id="116"/>
    </w:p>
    <w:p w14:paraId="5285FEB7" w14:textId="77777777" w:rsidR="005C0E52" w:rsidRPr="00CD58B9" w:rsidRDefault="005C0E52" w:rsidP="005C0E52">
      <w:pPr>
        <w:pStyle w:val="Default"/>
        <w:spacing w:line="276" w:lineRule="auto"/>
        <w:rPr>
          <w:rFonts w:asciiTheme="minorHAnsi" w:hAnsiTheme="minorHAnsi" w:cstheme="minorHAnsi"/>
          <w:sz w:val="22"/>
          <w:szCs w:val="22"/>
        </w:rPr>
      </w:pPr>
      <w:r w:rsidRPr="00CD58B9">
        <w:rPr>
          <w:rFonts w:asciiTheme="minorHAnsi" w:hAnsiTheme="minorHAnsi" w:cstheme="minorHAnsi"/>
          <w:sz w:val="22"/>
          <w:szCs w:val="22"/>
        </w:rPr>
        <w:t xml:space="preserve">Gedurende de Aanbestedingsprocedure wordt </w:t>
      </w:r>
      <w:r>
        <w:rPr>
          <w:rFonts w:asciiTheme="minorHAnsi" w:hAnsiTheme="minorHAnsi" w:cstheme="minorHAnsi"/>
          <w:sz w:val="22"/>
          <w:szCs w:val="22"/>
        </w:rPr>
        <w:t xml:space="preserve">uitsluitend </w:t>
      </w:r>
      <w:r w:rsidRPr="00CD58B9">
        <w:rPr>
          <w:rFonts w:asciiTheme="minorHAnsi" w:hAnsiTheme="minorHAnsi" w:cstheme="minorHAnsi"/>
          <w:sz w:val="22"/>
          <w:szCs w:val="22"/>
        </w:rPr>
        <w:t xml:space="preserve">gebruik gemaakt van TenderNed voor zowel de </w:t>
      </w:r>
      <w:r>
        <w:rPr>
          <w:rFonts w:asciiTheme="minorHAnsi" w:hAnsiTheme="minorHAnsi" w:cstheme="minorHAnsi"/>
          <w:sz w:val="22"/>
          <w:szCs w:val="22"/>
        </w:rPr>
        <w:t>P</w:t>
      </w:r>
      <w:r w:rsidRPr="00CD58B9">
        <w:rPr>
          <w:rFonts w:asciiTheme="minorHAnsi" w:hAnsiTheme="minorHAnsi" w:cstheme="minorHAnsi"/>
          <w:sz w:val="22"/>
          <w:szCs w:val="22"/>
        </w:rPr>
        <w:t>ublicatie, het stellen van vragen als het indienen van uw Inschrijving.</w:t>
      </w:r>
    </w:p>
    <w:p w14:paraId="7989A199" w14:textId="59A19063" w:rsidR="005C0E52" w:rsidRPr="00CD58B9" w:rsidRDefault="005C0E52" w:rsidP="005C0E52">
      <w:pPr>
        <w:pStyle w:val="Default"/>
        <w:spacing w:line="276" w:lineRule="auto"/>
        <w:rPr>
          <w:rFonts w:asciiTheme="minorHAnsi" w:hAnsiTheme="minorHAnsi" w:cstheme="minorHAnsi"/>
          <w:sz w:val="22"/>
          <w:szCs w:val="22"/>
        </w:rPr>
      </w:pPr>
      <w:r w:rsidRPr="00CD58B9">
        <w:rPr>
          <w:rFonts w:asciiTheme="minorHAnsi" w:hAnsiTheme="minorHAnsi" w:cstheme="minorHAnsi"/>
          <w:sz w:val="22"/>
          <w:szCs w:val="22"/>
        </w:rPr>
        <w:t xml:space="preserve">Als u in TenderNed de organisatiegegevens heeft gecontroleerd en alle relevante Geschiktheidseisen, </w:t>
      </w:r>
      <w:r>
        <w:rPr>
          <w:rFonts w:asciiTheme="minorHAnsi" w:hAnsiTheme="minorHAnsi" w:cstheme="minorHAnsi"/>
          <w:sz w:val="22"/>
          <w:szCs w:val="22"/>
        </w:rPr>
        <w:t>minimume</w:t>
      </w:r>
      <w:r w:rsidRPr="00CD58B9">
        <w:rPr>
          <w:rFonts w:asciiTheme="minorHAnsi" w:hAnsiTheme="minorHAnsi" w:cstheme="minorHAnsi"/>
          <w:sz w:val="22"/>
          <w:szCs w:val="22"/>
        </w:rPr>
        <w:t xml:space="preserve">isen en </w:t>
      </w:r>
      <w:r>
        <w:rPr>
          <w:rFonts w:asciiTheme="minorHAnsi" w:hAnsiTheme="minorHAnsi" w:cstheme="minorHAnsi"/>
          <w:sz w:val="22"/>
          <w:szCs w:val="22"/>
        </w:rPr>
        <w:t>Sub</w:t>
      </w:r>
      <w:r w:rsidR="00B67673">
        <w:rPr>
          <w:rFonts w:asciiTheme="minorHAnsi" w:hAnsiTheme="minorHAnsi" w:cstheme="minorHAnsi"/>
          <w:sz w:val="22"/>
          <w:szCs w:val="22"/>
        </w:rPr>
        <w:t>g</w:t>
      </w:r>
      <w:r w:rsidR="00827D43">
        <w:rPr>
          <w:rFonts w:asciiTheme="minorHAnsi" w:hAnsiTheme="minorHAnsi" w:cstheme="minorHAnsi"/>
          <w:sz w:val="22"/>
          <w:szCs w:val="22"/>
        </w:rPr>
        <w:t>unning</w:t>
      </w:r>
      <w:r>
        <w:rPr>
          <w:rFonts w:asciiTheme="minorHAnsi" w:hAnsiTheme="minorHAnsi" w:cstheme="minorHAnsi"/>
          <w:sz w:val="22"/>
          <w:szCs w:val="22"/>
        </w:rPr>
        <w:t>s</w:t>
      </w:r>
      <w:r w:rsidRPr="00CD58B9">
        <w:rPr>
          <w:rFonts w:asciiTheme="minorHAnsi" w:hAnsiTheme="minorHAnsi" w:cstheme="minorHAnsi"/>
          <w:sz w:val="22"/>
          <w:szCs w:val="22"/>
        </w:rPr>
        <w:t xml:space="preserve">criteria zijn beantwoord, dan kunt u uw Inschrijving digitaal indienen. Dit doet u door in het dashboard op de link </w:t>
      </w:r>
      <w:r w:rsidRPr="00CD58B9">
        <w:rPr>
          <w:rFonts w:asciiTheme="minorHAnsi" w:hAnsiTheme="minorHAnsi" w:cstheme="minorHAnsi"/>
          <w:i/>
          <w:iCs/>
          <w:sz w:val="22"/>
          <w:szCs w:val="22"/>
        </w:rPr>
        <w:t xml:space="preserve">‘Inschrijven op de Aanbesteding’ </w:t>
      </w:r>
      <w:r w:rsidRPr="00CD58B9">
        <w:rPr>
          <w:rFonts w:asciiTheme="minorHAnsi" w:hAnsiTheme="minorHAnsi" w:cstheme="minorHAnsi"/>
          <w:sz w:val="22"/>
          <w:szCs w:val="22"/>
        </w:rPr>
        <w:t>te klikken. Vervolgens dient u drie stappen te doorlopen:</w:t>
      </w:r>
    </w:p>
    <w:p w14:paraId="300952BC" w14:textId="77777777" w:rsidR="005C0E52" w:rsidRPr="00CD58B9" w:rsidRDefault="005C0E52" w:rsidP="00364086">
      <w:pPr>
        <w:pStyle w:val="Default"/>
        <w:numPr>
          <w:ilvl w:val="0"/>
          <w:numId w:val="14"/>
        </w:numPr>
        <w:adjustRightInd/>
        <w:spacing w:line="276" w:lineRule="auto"/>
        <w:rPr>
          <w:rFonts w:asciiTheme="minorHAnsi" w:hAnsiTheme="minorHAnsi" w:cstheme="minorHAnsi"/>
          <w:color w:val="auto"/>
          <w:sz w:val="22"/>
          <w:szCs w:val="22"/>
        </w:rPr>
      </w:pPr>
      <w:r w:rsidRPr="00CD58B9">
        <w:rPr>
          <w:rFonts w:asciiTheme="minorHAnsi" w:hAnsiTheme="minorHAnsi" w:cstheme="minorHAnsi"/>
          <w:color w:val="auto"/>
          <w:sz w:val="22"/>
          <w:szCs w:val="22"/>
        </w:rPr>
        <w:t xml:space="preserve">Stap 1: controleer uw contactgegevens en de keuze van uw vestiging (indien ingesteld); </w:t>
      </w:r>
    </w:p>
    <w:p w14:paraId="70B7BC5A" w14:textId="77777777" w:rsidR="005C0E52" w:rsidRPr="00CD58B9" w:rsidRDefault="005C0E52" w:rsidP="00364086">
      <w:pPr>
        <w:pStyle w:val="Default"/>
        <w:numPr>
          <w:ilvl w:val="0"/>
          <w:numId w:val="14"/>
        </w:numPr>
        <w:adjustRightInd/>
        <w:spacing w:line="276" w:lineRule="auto"/>
        <w:rPr>
          <w:rFonts w:asciiTheme="minorHAnsi" w:hAnsiTheme="minorHAnsi" w:cstheme="minorHAnsi"/>
          <w:color w:val="auto"/>
          <w:sz w:val="22"/>
          <w:szCs w:val="22"/>
        </w:rPr>
      </w:pPr>
      <w:r w:rsidRPr="00CD58B9">
        <w:rPr>
          <w:rFonts w:asciiTheme="minorHAnsi" w:hAnsiTheme="minorHAnsi" w:cstheme="minorHAnsi"/>
          <w:color w:val="auto"/>
          <w:sz w:val="22"/>
          <w:szCs w:val="22"/>
        </w:rPr>
        <w:t>Stap 2: u krijgt een waarschuwing als er Eisen en/of Gunningscriteria onbeantwoord zijn. Controleer desalniettemin goed uw Inschrijving;</w:t>
      </w:r>
    </w:p>
    <w:p w14:paraId="53C1C287" w14:textId="77777777" w:rsidR="005C0E52" w:rsidRPr="00CD58B9" w:rsidRDefault="005C0E52" w:rsidP="00364086">
      <w:pPr>
        <w:pStyle w:val="Default"/>
        <w:numPr>
          <w:ilvl w:val="0"/>
          <w:numId w:val="14"/>
        </w:numPr>
        <w:adjustRightInd/>
        <w:spacing w:line="276" w:lineRule="auto"/>
        <w:rPr>
          <w:rFonts w:asciiTheme="minorHAnsi" w:hAnsiTheme="minorHAnsi" w:cstheme="minorHAnsi"/>
          <w:color w:val="auto"/>
          <w:sz w:val="22"/>
          <w:szCs w:val="22"/>
        </w:rPr>
      </w:pPr>
      <w:r w:rsidRPr="00CD58B9">
        <w:rPr>
          <w:rFonts w:asciiTheme="minorHAnsi" w:hAnsiTheme="minorHAnsi" w:cstheme="minorHAnsi"/>
          <w:color w:val="auto"/>
          <w:sz w:val="22"/>
          <w:szCs w:val="22"/>
        </w:rPr>
        <w:t xml:space="preserve">Stap 3: voer tenslotte uw transactiecode in om de Inschrijving te verzenden. </w:t>
      </w:r>
    </w:p>
    <w:p w14:paraId="4B509C5E" w14:textId="2CBC8DA4" w:rsidR="005C0E52" w:rsidRPr="00CD58B9" w:rsidRDefault="005C0E52" w:rsidP="005C0E52">
      <w:pPr>
        <w:pStyle w:val="Default"/>
        <w:spacing w:before="240" w:after="240" w:line="276" w:lineRule="auto"/>
        <w:rPr>
          <w:rFonts w:asciiTheme="minorHAnsi" w:hAnsiTheme="minorHAnsi" w:cstheme="minorHAnsi"/>
          <w:sz w:val="22"/>
          <w:szCs w:val="22"/>
        </w:rPr>
      </w:pPr>
      <w:r w:rsidRPr="00CD58B9">
        <w:rPr>
          <w:rFonts w:asciiTheme="minorHAnsi" w:hAnsiTheme="minorHAnsi" w:cstheme="minorHAnsi"/>
          <w:sz w:val="22"/>
          <w:szCs w:val="22"/>
        </w:rPr>
        <w:t xml:space="preserve">Voor meer informatie over digitaal Inschrijven verwijzen wij u naar </w:t>
      </w:r>
      <w:r w:rsidR="007E1624">
        <w:rPr>
          <w:rFonts w:asciiTheme="minorHAnsi" w:hAnsiTheme="minorHAnsi" w:cstheme="minorHAnsi"/>
          <w:sz w:val="22"/>
          <w:szCs w:val="22"/>
        </w:rPr>
        <w:fldChar w:fldCharType="begin"/>
      </w:r>
      <w:r w:rsidR="007E1624">
        <w:rPr>
          <w:rFonts w:asciiTheme="minorHAnsi" w:hAnsiTheme="minorHAnsi" w:cstheme="minorHAnsi"/>
          <w:sz w:val="22"/>
          <w:szCs w:val="22"/>
        </w:rPr>
        <w:instrText xml:space="preserve"> REF _Ref25047959 \h </w:instrText>
      </w:r>
      <w:r w:rsidR="00050D2C">
        <w:rPr>
          <w:rFonts w:asciiTheme="minorHAnsi" w:hAnsiTheme="minorHAnsi" w:cstheme="minorHAnsi"/>
          <w:sz w:val="22"/>
          <w:szCs w:val="22"/>
        </w:rPr>
        <w:instrText xml:space="preserve"> \* MERGEFORMAT </w:instrText>
      </w:r>
      <w:r w:rsidR="007E1624">
        <w:rPr>
          <w:rFonts w:asciiTheme="minorHAnsi" w:hAnsiTheme="minorHAnsi" w:cstheme="minorHAnsi"/>
          <w:sz w:val="22"/>
          <w:szCs w:val="22"/>
        </w:rPr>
      </w:r>
      <w:r w:rsidR="007E1624">
        <w:rPr>
          <w:rFonts w:asciiTheme="minorHAnsi" w:hAnsiTheme="minorHAnsi" w:cstheme="minorHAnsi"/>
          <w:sz w:val="22"/>
          <w:szCs w:val="22"/>
        </w:rPr>
        <w:fldChar w:fldCharType="separate"/>
      </w:r>
      <w:r w:rsidR="00B359BD" w:rsidRPr="00B359BD">
        <w:rPr>
          <w:rFonts w:asciiTheme="minorHAnsi" w:hAnsiTheme="minorHAnsi" w:cstheme="minorHAnsi"/>
          <w:sz w:val="22"/>
          <w:szCs w:val="22"/>
        </w:rPr>
        <w:t>Bijlage 5</w:t>
      </w:r>
      <w:r w:rsidR="007E1624">
        <w:rPr>
          <w:rFonts w:asciiTheme="minorHAnsi" w:hAnsiTheme="minorHAnsi" w:cstheme="minorHAnsi"/>
          <w:sz w:val="22"/>
          <w:szCs w:val="22"/>
        </w:rPr>
        <w:fldChar w:fldCharType="end"/>
      </w:r>
      <w:r>
        <w:rPr>
          <w:rFonts w:asciiTheme="minorHAnsi" w:hAnsiTheme="minorHAnsi" w:cstheme="minorHAnsi"/>
          <w:sz w:val="22"/>
          <w:szCs w:val="22"/>
        </w:rPr>
        <w:t xml:space="preserve"> </w:t>
      </w:r>
      <w:r w:rsidRPr="00CD58B9">
        <w:rPr>
          <w:rFonts w:asciiTheme="minorHAnsi" w:hAnsiTheme="minorHAnsi" w:cstheme="minorHAnsi"/>
          <w:sz w:val="22"/>
          <w:szCs w:val="22"/>
        </w:rPr>
        <w:t xml:space="preserve">“In zes stappen digitaal inschrijven op overheidsopdrachten via TenderNed”. Zie ook: </w:t>
      </w:r>
      <w:hyperlink r:id="rId14" w:history="1">
        <w:r w:rsidRPr="00CD58B9">
          <w:rPr>
            <w:rStyle w:val="Hyperlink"/>
            <w:rFonts w:asciiTheme="minorHAnsi" w:eastAsia="Batang" w:hAnsiTheme="minorHAnsi" w:cstheme="minorHAnsi"/>
            <w:sz w:val="22"/>
            <w:szCs w:val="22"/>
          </w:rPr>
          <w:t>www.TenderNed.nl</w:t>
        </w:r>
      </w:hyperlink>
      <w:r w:rsidRPr="00CD58B9">
        <w:rPr>
          <w:rFonts w:asciiTheme="minorHAnsi" w:hAnsiTheme="minorHAnsi" w:cstheme="minorHAnsi"/>
          <w:sz w:val="22"/>
          <w:szCs w:val="22"/>
        </w:rPr>
        <w:t>.</w:t>
      </w:r>
    </w:p>
    <w:p w14:paraId="6E8BAE7E" w14:textId="77777777" w:rsidR="005C0E52" w:rsidRPr="00CD58B9" w:rsidRDefault="005C0E52" w:rsidP="005C0E52">
      <w:pPr>
        <w:pStyle w:val="Default"/>
        <w:spacing w:line="276" w:lineRule="auto"/>
        <w:rPr>
          <w:rFonts w:asciiTheme="minorHAnsi" w:hAnsiTheme="minorHAnsi" w:cstheme="minorHAnsi"/>
          <w:sz w:val="22"/>
          <w:szCs w:val="22"/>
        </w:rPr>
      </w:pPr>
      <w:r w:rsidRPr="00CD58B9">
        <w:rPr>
          <w:rFonts w:asciiTheme="minorHAnsi" w:hAnsiTheme="minorHAnsi" w:cstheme="minorHAnsi"/>
          <w:sz w:val="22"/>
          <w:szCs w:val="22"/>
        </w:rPr>
        <w:t>Indien een Inschrijver technische problemen ervaart (bijvoorbeeld u bent niet in staat om in te loggen of uw Inschrijving of vragen in te dienen), kan de Inschrijver contact opnemen met de helpdesk van TenderNed:</w:t>
      </w:r>
    </w:p>
    <w:p w14:paraId="7FB20AA3" w14:textId="77777777" w:rsidR="005C0E52" w:rsidRPr="00CD58B9" w:rsidRDefault="005C0E52" w:rsidP="005C0E52">
      <w:pPr>
        <w:pStyle w:val="Default"/>
        <w:spacing w:line="276" w:lineRule="auto"/>
        <w:rPr>
          <w:rFonts w:asciiTheme="minorHAnsi" w:hAnsiTheme="minorHAnsi" w:cstheme="minorHAnsi"/>
          <w:sz w:val="22"/>
          <w:szCs w:val="22"/>
        </w:rPr>
      </w:pPr>
      <w:r w:rsidRPr="00CD58B9">
        <w:rPr>
          <w:rFonts w:asciiTheme="minorHAnsi" w:hAnsiTheme="minorHAnsi" w:cstheme="minorHAnsi"/>
          <w:sz w:val="22"/>
          <w:szCs w:val="22"/>
        </w:rPr>
        <w:t xml:space="preserve">De helpdesk van TenderNed is op werkdagen tijdens kantooruren te bereiken op: </w:t>
      </w:r>
    </w:p>
    <w:p w14:paraId="29372971" w14:textId="729CC682" w:rsidR="00755B04" w:rsidRDefault="006676D8" w:rsidP="00364086">
      <w:pPr>
        <w:pStyle w:val="Default"/>
        <w:numPr>
          <w:ilvl w:val="0"/>
          <w:numId w:val="14"/>
        </w:numPr>
        <w:adjustRightInd/>
        <w:spacing w:line="276" w:lineRule="auto"/>
        <w:rPr>
          <w:rFonts w:asciiTheme="minorHAnsi" w:hAnsiTheme="minorHAnsi" w:cstheme="minorHAnsi"/>
          <w:sz w:val="22"/>
          <w:szCs w:val="22"/>
        </w:rPr>
      </w:pPr>
      <w:r>
        <w:rPr>
          <w:rFonts w:asciiTheme="minorHAnsi" w:hAnsiTheme="minorHAnsi" w:cstheme="minorHAnsi"/>
          <w:sz w:val="22"/>
          <w:szCs w:val="22"/>
        </w:rPr>
        <w:t>t</w:t>
      </w:r>
      <w:r w:rsidR="005C0E52" w:rsidRPr="00CD58B9">
        <w:rPr>
          <w:rFonts w:asciiTheme="minorHAnsi" w:hAnsiTheme="minorHAnsi" w:cstheme="minorHAnsi"/>
          <w:sz w:val="22"/>
          <w:szCs w:val="22"/>
        </w:rPr>
        <w:t>elefoon: (0800 - 836 33 76)</w:t>
      </w:r>
    </w:p>
    <w:p w14:paraId="72C6BC5E" w14:textId="10D47072" w:rsidR="00AB0FD2" w:rsidRPr="00755B04" w:rsidRDefault="006676D8" w:rsidP="00364086">
      <w:pPr>
        <w:pStyle w:val="Default"/>
        <w:numPr>
          <w:ilvl w:val="0"/>
          <w:numId w:val="14"/>
        </w:numPr>
        <w:adjustRightInd/>
        <w:spacing w:line="276" w:lineRule="auto"/>
        <w:rPr>
          <w:rStyle w:val="Hyperlink"/>
          <w:rFonts w:asciiTheme="minorHAnsi" w:hAnsiTheme="minorHAnsi" w:cstheme="minorHAnsi"/>
          <w:color w:val="000000"/>
          <w:sz w:val="22"/>
          <w:szCs w:val="22"/>
          <w:u w:val="none"/>
        </w:rPr>
      </w:pPr>
      <w:r>
        <w:rPr>
          <w:rFonts w:asciiTheme="minorHAnsi" w:hAnsiTheme="minorHAnsi" w:cstheme="minorHAnsi"/>
          <w:sz w:val="22"/>
          <w:szCs w:val="22"/>
        </w:rPr>
        <w:t>m</w:t>
      </w:r>
      <w:r w:rsidR="005C0E52" w:rsidRPr="00755B04">
        <w:rPr>
          <w:rFonts w:asciiTheme="minorHAnsi" w:hAnsiTheme="minorHAnsi" w:cstheme="minorHAnsi"/>
          <w:sz w:val="22"/>
          <w:szCs w:val="22"/>
        </w:rPr>
        <w:t xml:space="preserve">ail: </w:t>
      </w:r>
      <w:hyperlink r:id="rId15" w:history="1">
        <w:r w:rsidR="005C0E52" w:rsidRPr="00755B04">
          <w:rPr>
            <w:rStyle w:val="Hyperlink"/>
            <w:rFonts w:asciiTheme="minorHAnsi" w:eastAsia="Batang" w:hAnsiTheme="minorHAnsi" w:cstheme="minorHAnsi"/>
            <w:sz w:val="22"/>
            <w:szCs w:val="22"/>
          </w:rPr>
          <w:t>servicedesk@TenderNed.nl</w:t>
        </w:r>
      </w:hyperlink>
    </w:p>
    <w:p w14:paraId="116D26A7" w14:textId="77777777" w:rsidR="00AB0FD2" w:rsidRDefault="00AB0FD2" w:rsidP="005C0E52">
      <w:pPr>
        <w:pStyle w:val="Default"/>
        <w:spacing w:line="276" w:lineRule="auto"/>
        <w:rPr>
          <w:rStyle w:val="Hyperlink"/>
          <w:rFonts w:asciiTheme="minorHAnsi" w:eastAsia="Batang" w:hAnsiTheme="minorHAnsi" w:cstheme="minorHAnsi"/>
          <w:sz w:val="22"/>
          <w:szCs w:val="22"/>
        </w:rPr>
      </w:pPr>
    </w:p>
    <w:p w14:paraId="5BD5D81B" w14:textId="180F098F" w:rsidR="00E206AE" w:rsidRDefault="00C07A44" w:rsidP="00C07A44">
      <w:pPr>
        <w:pStyle w:val="Default"/>
        <w:spacing w:line="276" w:lineRule="auto"/>
        <w:rPr>
          <w:rFonts w:asciiTheme="minorHAnsi" w:hAnsiTheme="minorHAnsi" w:cstheme="minorBidi"/>
          <w:sz w:val="22"/>
          <w:szCs w:val="22"/>
        </w:rPr>
      </w:pPr>
      <w:r w:rsidRPr="5CB72879">
        <w:rPr>
          <w:rFonts w:asciiTheme="minorHAnsi" w:hAnsiTheme="minorHAnsi" w:cstheme="minorBidi"/>
          <w:sz w:val="22"/>
          <w:szCs w:val="22"/>
        </w:rPr>
        <w:t xml:space="preserve">In het geval van een technische storing ten tijde van het indienen van uw </w:t>
      </w:r>
      <w:r w:rsidR="0065323C">
        <w:rPr>
          <w:rFonts w:asciiTheme="minorHAnsi" w:hAnsiTheme="minorHAnsi" w:cstheme="minorBidi"/>
          <w:sz w:val="22"/>
          <w:szCs w:val="22"/>
        </w:rPr>
        <w:t>Inschrijving</w:t>
      </w:r>
      <w:r w:rsidRPr="5CB72879">
        <w:rPr>
          <w:rFonts w:asciiTheme="minorHAnsi" w:hAnsiTheme="minorHAnsi" w:cstheme="minorBidi"/>
          <w:sz w:val="22"/>
          <w:szCs w:val="22"/>
        </w:rPr>
        <w:t xml:space="preserve"> op het </w:t>
      </w:r>
      <w:r w:rsidR="00DB41F3" w:rsidRPr="5CB72879">
        <w:rPr>
          <w:rFonts w:asciiTheme="minorHAnsi" w:hAnsiTheme="minorHAnsi" w:cstheme="minorBidi"/>
          <w:sz w:val="22"/>
          <w:szCs w:val="22"/>
        </w:rPr>
        <w:t>TenderNed</w:t>
      </w:r>
      <w:r w:rsidRPr="5CB72879">
        <w:rPr>
          <w:rFonts w:asciiTheme="minorHAnsi" w:hAnsiTheme="minorHAnsi" w:cstheme="minorBidi"/>
          <w:sz w:val="22"/>
          <w:szCs w:val="22"/>
        </w:rPr>
        <w:t xml:space="preserve"> platform, met als gevolg dat u hierdoor niet tijdig in zou kunnen dienen, dient u onmiddellijk contact op te nemen met de contactpersoon (</w:t>
      </w:r>
      <w:r w:rsidRPr="5CB72879">
        <w:rPr>
          <w:rFonts w:asciiTheme="minorHAnsi" w:hAnsiTheme="minorHAnsi" w:cstheme="minorBidi"/>
          <w:sz w:val="22"/>
          <w:szCs w:val="22"/>
        </w:rPr>
        <w:fldChar w:fldCharType="begin"/>
      </w:r>
      <w:r w:rsidRPr="5CB72879">
        <w:rPr>
          <w:rFonts w:asciiTheme="minorHAnsi" w:hAnsiTheme="minorHAnsi" w:cstheme="minorBidi"/>
          <w:sz w:val="22"/>
          <w:szCs w:val="22"/>
        </w:rPr>
        <w:instrText xml:space="preserve"> REF contactpersoon_aanbesteding \h  \* MERGEFORMAT </w:instrText>
      </w:r>
      <w:r w:rsidRPr="5CB72879">
        <w:rPr>
          <w:rFonts w:asciiTheme="minorHAnsi" w:hAnsiTheme="minorHAnsi" w:cstheme="minorBidi"/>
          <w:sz w:val="22"/>
          <w:szCs w:val="22"/>
        </w:rPr>
      </w:r>
      <w:r w:rsidRPr="5CB72879">
        <w:rPr>
          <w:rFonts w:asciiTheme="minorHAnsi" w:hAnsiTheme="minorHAnsi" w:cstheme="minorBidi"/>
          <w:sz w:val="22"/>
          <w:szCs w:val="22"/>
        </w:rPr>
        <w:fldChar w:fldCharType="separate"/>
      </w:r>
      <w:r w:rsidR="00B359BD" w:rsidRPr="00B359BD">
        <w:rPr>
          <w:rFonts w:asciiTheme="minorHAnsi" w:hAnsiTheme="minorHAnsi" w:cstheme="minorBidi"/>
          <w:sz w:val="22"/>
          <w:szCs w:val="22"/>
        </w:rPr>
        <w:t>de heer S.D. van Beek, inkoopadviseur</w:t>
      </w:r>
      <w:r w:rsidRPr="5CB72879">
        <w:rPr>
          <w:rFonts w:asciiTheme="minorHAnsi" w:hAnsiTheme="minorHAnsi" w:cstheme="minorBidi"/>
          <w:sz w:val="22"/>
          <w:szCs w:val="22"/>
        </w:rPr>
        <w:fldChar w:fldCharType="end"/>
      </w:r>
      <w:r w:rsidRPr="5CB72879">
        <w:rPr>
          <w:rFonts w:asciiTheme="minorHAnsi" w:hAnsiTheme="minorHAnsi" w:cstheme="minorBidi"/>
          <w:sz w:val="22"/>
          <w:szCs w:val="22"/>
        </w:rPr>
        <w:t xml:space="preserve">) van </w:t>
      </w:r>
      <w:r w:rsidR="3DCD88CD" w:rsidRPr="5CB72879">
        <w:rPr>
          <w:rFonts w:asciiTheme="minorHAnsi" w:hAnsiTheme="minorHAnsi" w:cstheme="minorBidi"/>
          <w:sz w:val="22"/>
          <w:szCs w:val="22"/>
        </w:rPr>
        <w:t>A</w:t>
      </w:r>
      <w:r w:rsidRPr="5CB72879">
        <w:rPr>
          <w:rFonts w:asciiTheme="minorHAnsi" w:hAnsiTheme="minorHAnsi" w:cstheme="minorBidi"/>
          <w:sz w:val="22"/>
          <w:szCs w:val="22"/>
        </w:rPr>
        <w:t>anbestedende dienst</w:t>
      </w:r>
      <w:r w:rsidR="00F378C4">
        <w:rPr>
          <w:rFonts w:asciiTheme="minorHAnsi" w:hAnsiTheme="minorHAnsi" w:cstheme="minorBidi"/>
          <w:sz w:val="22"/>
          <w:szCs w:val="22"/>
        </w:rPr>
        <w:t>.</w:t>
      </w:r>
      <w:r w:rsidR="0081578C">
        <w:rPr>
          <w:rFonts w:asciiTheme="minorHAnsi" w:hAnsiTheme="minorHAnsi" w:cstheme="minorBidi"/>
          <w:sz w:val="22"/>
          <w:szCs w:val="22"/>
        </w:rPr>
        <w:t xml:space="preserve"> </w:t>
      </w:r>
      <w:r w:rsidR="0039236F">
        <w:rPr>
          <w:rFonts w:asciiTheme="minorHAnsi" w:hAnsiTheme="minorHAnsi" w:cstheme="minorBidi"/>
          <w:sz w:val="22"/>
          <w:szCs w:val="22"/>
        </w:rPr>
        <w:t xml:space="preserve">De contactpersoon is </w:t>
      </w:r>
      <w:r w:rsidR="0081578C">
        <w:rPr>
          <w:rFonts w:asciiTheme="minorHAnsi" w:hAnsiTheme="minorHAnsi" w:cstheme="minorBidi"/>
          <w:sz w:val="22"/>
          <w:szCs w:val="22"/>
        </w:rPr>
        <w:t xml:space="preserve">bereikbaar via </w:t>
      </w:r>
      <w:hyperlink r:id="rId16" w:history="1">
        <w:r w:rsidR="0081578C" w:rsidRPr="008B1A6D">
          <w:rPr>
            <w:rStyle w:val="Hyperlink"/>
            <w:rFonts w:asciiTheme="minorHAnsi" w:hAnsiTheme="minorHAnsi" w:cstheme="minorBidi"/>
            <w:sz w:val="22"/>
            <w:szCs w:val="22"/>
          </w:rPr>
          <w:t>aanbestedingen@vierheren.nl</w:t>
        </w:r>
      </w:hyperlink>
      <w:r w:rsidR="0081578C">
        <w:rPr>
          <w:rFonts w:asciiTheme="minorHAnsi" w:hAnsiTheme="minorHAnsi" w:cstheme="minorBidi"/>
          <w:sz w:val="22"/>
          <w:szCs w:val="22"/>
        </w:rPr>
        <w:t xml:space="preserve"> </w:t>
      </w:r>
      <w:r w:rsidR="00F378C4">
        <w:rPr>
          <w:rFonts w:asciiTheme="minorHAnsi" w:hAnsiTheme="minorHAnsi" w:cstheme="minorBidi"/>
          <w:sz w:val="22"/>
          <w:szCs w:val="22"/>
        </w:rPr>
        <w:t>en/</w:t>
      </w:r>
      <w:r w:rsidR="0081578C">
        <w:rPr>
          <w:rFonts w:asciiTheme="minorHAnsi" w:hAnsiTheme="minorHAnsi" w:cstheme="minorBidi"/>
          <w:sz w:val="22"/>
          <w:szCs w:val="22"/>
        </w:rPr>
        <w:t xml:space="preserve">of </w:t>
      </w:r>
      <w:r w:rsidR="002D1994">
        <w:rPr>
          <w:rFonts w:asciiTheme="minorHAnsi" w:hAnsiTheme="minorHAnsi" w:cstheme="minorBidi"/>
          <w:sz w:val="22"/>
          <w:szCs w:val="22"/>
        </w:rPr>
        <w:t>telefonisch via</w:t>
      </w:r>
      <w:r w:rsidR="0081578C">
        <w:rPr>
          <w:rFonts w:asciiTheme="minorHAnsi" w:hAnsiTheme="minorHAnsi" w:cstheme="minorBidi"/>
          <w:sz w:val="22"/>
          <w:szCs w:val="22"/>
        </w:rPr>
        <w:t xml:space="preserve"> 06</w:t>
      </w:r>
      <w:r w:rsidR="002D1994">
        <w:rPr>
          <w:rFonts w:asciiTheme="minorHAnsi" w:hAnsiTheme="minorHAnsi" w:cstheme="minorBidi"/>
          <w:sz w:val="22"/>
          <w:szCs w:val="22"/>
        </w:rPr>
        <w:t xml:space="preserve"> </w:t>
      </w:r>
      <w:r w:rsidR="0081578C">
        <w:rPr>
          <w:rFonts w:asciiTheme="minorHAnsi" w:hAnsiTheme="minorHAnsi" w:cstheme="minorBidi"/>
          <w:sz w:val="22"/>
          <w:szCs w:val="22"/>
        </w:rPr>
        <w:t>53</w:t>
      </w:r>
      <w:r w:rsidR="002D1994">
        <w:rPr>
          <w:rFonts w:asciiTheme="minorHAnsi" w:hAnsiTheme="minorHAnsi" w:cstheme="minorBidi"/>
          <w:sz w:val="22"/>
          <w:szCs w:val="22"/>
        </w:rPr>
        <w:t xml:space="preserve"> </w:t>
      </w:r>
      <w:r w:rsidR="0081578C">
        <w:rPr>
          <w:rFonts w:asciiTheme="minorHAnsi" w:hAnsiTheme="minorHAnsi" w:cstheme="minorBidi"/>
          <w:sz w:val="22"/>
          <w:szCs w:val="22"/>
        </w:rPr>
        <w:t>421</w:t>
      </w:r>
      <w:r w:rsidR="002D1994">
        <w:rPr>
          <w:rFonts w:asciiTheme="minorHAnsi" w:hAnsiTheme="minorHAnsi" w:cstheme="minorBidi"/>
          <w:sz w:val="22"/>
          <w:szCs w:val="22"/>
        </w:rPr>
        <w:t xml:space="preserve"> </w:t>
      </w:r>
      <w:r w:rsidR="0081578C">
        <w:rPr>
          <w:rFonts w:asciiTheme="minorHAnsi" w:hAnsiTheme="minorHAnsi" w:cstheme="minorBidi"/>
          <w:sz w:val="22"/>
          <w:szCs w:val="22"/>
        </w:rPr>
        <w:t>727</w:t>
      </w:r>
      <w:r w:rsidR="0039236F">
        <w:rPr>
          <w:rFonts w:asciiTheme="minorHAnsi" w:hAnsiTheme="minorHAnsi" w:cstheme="minorBidi"/>
          <w:sz w:val="22"/>
          <w:szCs w:val="22"/>
        </w:rPr>
        <w:t>. Bij</w:t>
      </w:r>
      <w:r w:rsidR="00041F86">
        <w:rPr>
          <w:rFonts w:asciiTheme="minorHAnsi" w:hAnsiTheme="minorHAnsi" w:cstheme="minorBidi"/>
          <w:sz w:val="22"/>
          <w:szCs w:val="22"/>
        </w:rPr>
        <w:t xml:space="preserve"> uitzondering </w:t>
      </w:r>
      <w:r w:rsidR="0039236F">
        <w:rPr>
          <w:rFonts w:asciiTheme="minorHAnsi" w:hAnsiTheme="minorHAnsi" w:cstheme="minorBidi"/>
          <w:sz w:val="22"/>
          <w:szCs w:val="22"/>
        </w:rPr>
        <w:t xml:space="preserve">kunt u </w:t>
      </w:r>
      <w:r w:rsidR="00F40B29">
        <w:rPr>
          <w:rFonts w:asciiTheme="minorHAnsi" w:hAnsiTheme="minorHAnsi" w:cstheme="minorBidi"/>
          <w:sz w:val="22"/>
          <w:szCs w:val="22"/>
        </w:rPr>
        <w:t xml:space="preserve">- na toestemming hiervoor - </w:t>
      </w:r>
      <w:r w:rsidR="00041F86">
        <w:rPr>
          <w:rFonts w:asciiTheme="minorHAnsi" w:hAnsiTheme="minorHAnsi" w:cstheme="minorBidi"/>
          <w:sz w:val="22"/>
          <w:szCs w:val="22"/>
        </w:rPr>
        <w:t>in de gelegenheid gesteld worden uw Inschrijving per mail in te</w:t>
      </w:r>
      <w:r w:rsidR="0039236F">
        <w:rPr>
          <w:rFonts w:asciiTheme="minorHAnsi" w:hAnsiTheme="minorHAnsi" w:cstheme="minorBidi"/>
          <w:sz w:val="22"/>
          <w:szCs w:val="22"/>
        </w:rPr>
        <w:t xml:space="preserve"> </w:t>
      </w:r>
      <w:r w:rsidR="00041F86">
        <w:rPr>
          <w:rFonts w:asciiTheme="minorHAnsi" w:hAnsiTheme="minorHAnsi" w:cstheme="minorBidi"/>
          <w:sz w:val="22"/>
          <w:szCs w:val="22"/>
        </w:rPr>
        <w:t>dienen.</w:t>
      </w:r>
      <w:r w:rsidR="00A17223">
        <w:rPr>
          <w:rFonts w:asciiTheme="minorHAnsi" w:hAnsiTheme="minorHAnsi" w:cstheme="minorBidi"/>
          <w:sz w:val="22"/>
          <w:szCs w:val="22"/>
        </w:rPr>
        <w:t xml:space="preserve"> </w:t>
      </w:r>
      <w:r w:rsidR="00CB3304" w:rsidRPr="5CB72879">
        <w:rPr>
          <w:rFonts w:asciiTheme="minorHAnsi" w:hAnsiTheme="minorHAnsi" w:cstheme="minorBidi"/>
          <w:sz w:val="22"/>
          <w:szCs w:val="22"/>
        </w:rPr>
        <w:t>Zie over</w:t>
      </w:r>
      <w:r w:rsidR="000B7358" w:rsidRPr="5CB72879">
        <w:rPr>
          <w:rFonts w:asciiTheme="minorHAnsi" w:hAnsiTheme="minorHAnsi" w:cstheme="minorBidi"/>
          <w:sz w:val="22"/>
          <w:szCs w:val="22"/>
        </w:rPr>
        <w:t xml:space="preserve"> de wijze van</w:t>
      </w:r>
      <w:r w:rsidR="00CB3304" w:rsidRPr="5CB72879">
        <w:rPr>
          <w:rFonts w:asciiTheme="minorHAnsi" w:hAnsiTheme="minorHAnsi" w:cstheme="minorBidi"/>
          <w:sz w:val="22"/>
          <w:szCs w:val="22"/>
        </w:rPr>
        <w:t xml:space="preserve"> </w:t>
      </w:r>
      <w:r w:rsidR="0065323C">
        <w:rPr>
          <w:rFonts w:asciiTheme="minorHAnsi" w:hAnsiTheme="minorHAnsi" w:cstheme="minorBidi"/>
          <w:sz w:val="22"/>
          <w:szCs w:val="22"/>
        </w:rPr>
        <w:t>Inschrijving</w:t>
      </w:r>
      <w:r w:rsidR="00CB3304" w:rsidRPr="5CB72879">
        <w:rPr>
          <w:rFonts w:asciiTheme="minorHAnsi" w:hAnsiTheme="minorHAnsi" w:cstheme="minorBidi"/>
          <w:sz w:val="22"/>
          <w:szCs w:val="22"/>
        </w:rPr>
        <w:t xml:space="preserve"> ook </w:t>
      </w:r>
      <w:r w:rsidR="000B7358" w:rsidRPr="5CB72879">
        <w:rPr>
          <w:rFonts w:asciiTheme="minorHAnsi" w:hAnsiTheme="minorHAnsi" w:cstheme="minorBidi"/>
          <w:sz w:val="22"/>
          <w:szCs w:val="22"/>
        </w:rPr>
        <w:t xml:space="preserve">paragraaf </w:t>
      </w:r>
      <w:r w:rsidR="00C64C4F" w:rsidRPr="5CB72879">
        <w:rPr>
          <w:rFonts w:asciiTheme="minorHAnsi" w:hAnsiTheme="minorHAnsi" w:cstheme="minorBidi"/>
          <w:sz w:val="22"/>
          <w:szCs w:val="22"/>
        </w:rPr>
        <w:fldChar w:fldCharType="begin"/>
      </w:r>
      <w:r w:rsidR="00C64C4F" w:rsidRPr="5CB72879">
        <w:rPr>
          <w:rFonts w:asciiTheme="minorHAnsi" w:hAnsiTheme="minorHAnsi" w:cstheme="minorBidi"/>
          <w:sz w:val="22"/>
          <w:szCs w:val="22"/>
        </w:rPr>
        <w:instrText xml:space="preserve"> REF _Ref522005480 \r \h </w:instrText>
      </w:r>
      <w:r w:rsidR="00C64C4F" w:rsidRPr="5CB72879">
        <w:rPr>
          <w:rFonts w:asciiTheme="minorHAnsi" w:hAnsiTheme="minorHAnsi" w:cstheme="minorBidi"/>
          <w:sz w:val="22"/>
          <w:szCs w:val="22"/>
        </w:rPr>
      </w:r>
      <w:r w:rsidR="00C64C4F" w:rsidRPr="5CB72879">
        <w:rPr>
          <w:rFonts w:asciiTheme="minorHAnsi" w:hAnsiTheme="minorHAnsi" w:cstheme="minorBidi"/>
          <w:sz w:val="22"/>
          <w:szCs w:val="22"/>
        </w:rPr>
        <w:fldChar w:fldCharType="separate"/>
      </w:r>
      <w:r w:rsidR="00B359BD">
        <w:rPr>
          <w:rFonts w:asciiTheme="minorHAnsi" w:hAnsiTheme="minorHAnsi" w:cstheme="minorBidi"/>
          <w:sz w:val="22"/>
          <w:szCs w:val="22"/>
        </w:rPr>
        <w:t>4.1</w:t>
      </w:r>
      <w:r w:rsidR="00C64C4F" w:rsidRPr="5CB72879">
        <w:rPr>
          <w:rFonts w:asciiTheme="minorHAnsi" w:hAnsiTheme="minorHAnsi" w:cstheme="minorBidi"/>
          <w:sz w:val="22"/>
          <w:szCs w:val="22"/>
        </w:rPr>
        <w:fldChar w:fldCharType="end"/>
      </w:r>
      <w:r w:rsidR="000B7358" w:rsidRPr="5CB72879">
        <w:rPr>
          <w:rFonts w:asciiTheme="minorHAnsi" w:hAnsiTheme="minorHAnsi" w:cstheme="minorBidi"/>
          <w:sz w:val="22"/>
          <w:szCs w:val="22"/>
        </w:rPr>
        <w:t xml:space="preserve"> hieronder.</w:t>
      </w:r>
      <w:r w:rsidR="00A260A0">
        <w:rPr>
          <w:rFonts w:asciiTheme="minorHAnsi" w:hAnsiTheme="minorHAnsi" w:cstheme="minorBidi"/>
          <w:sz w:val="22"/>
          <w:szCs w:val="22"/>
        </w:rPr>
        <w:t xml:space="preserve"> Aanbestedende dienst raadt Inschrijvers aan tijdig, minimaal enkele dagen vóór het verstrijken van de inschrijftermijn, te starten met het uploaden van de relevante documenten.</w:t>
      </w:r>
    </w:p>
    <w:p w14:paraId="35D075ED" w14:textId="38663789" w:rsidR="00177BD9" w:rsidRDefault="00177BD9" w:rsidP="0041314F">
      <w:pPr>
        <w:pStyle w:val="Heading2"/>
      </w:pPr>
      <w:bookmarkStart w:id="117" w:name="_Toc463018435"/>
      <w:bookmarkStart w:id="118" w:name="_Toc289875073"/>
      <w:bookmarkStart w:id="119" w:name="_Ref313544331"/>
      <w:bookmarkStart w:id="120" w:name="_Ref313544336"/>
      <w:bookmarkStart w:id="121" w:name="_Toc314127603"/>
      <w:bookmarkStart w:id="122" w:name="_Toc314128132"/>
      <w:bookmarkStart w:id="123" w:name="_Toc416702265"/>
      <w:bookmarkStart w:id="124" w:name="_Toc424285007"/>
      <w:bookmarkStart w:id="125" w:name="_Toc135951905"/>
      <w:bookmarkEnd w:id="117"/>
      <w:r w:rsidRPr="00CD58B9">
        <w:t>Stellen van vragen</w:t>
      </w:r>
      <w:bookmarkEnd w:id="118"/>
      <w:bookmarkEnd w:id="119"/>
      <w:bookmarkEnd w:id="120"/>
      <w:bookmarkEnd w:id="121"/>
      <w:bookmarkEnd w:id="122"/>
      <w:bookmarkEnd w:id="123"/>
      <w:bookmarkEnd w:id="124"/>
      <w:bookmarkEnd w:id="125"/>
    </w:p>
    <w:p w14:paraId="1948D114" w14:textId="2B16A112" w:rsidR="00177BD9" w:rsidRDefault="00177BD9" w:rsidP="00364086">
      <w:pPr>
        <w:pStyle w:val="ListParagraph"/>
        <w:numPr>
          <w:ilvl w:val="0"/>
          <w:numId w:val="6"/>
        </w:numPr>
        <w:spacing w:after="0"/>
        <w:rPr>
          <w:rFonts w:asciiTheme="minorHAnsi" w:hAnsiTheme="minorHAnsi" w:cstheme="minorHAnsi"/>
        </w:rPr>
      </w:pPr>
      <w:r w:rsidRPr="00CD58B9">
        <w:rPr>
          <w:rFonts w:asciiTheme="minorHAnsi" w:hAnsiTheme="minorHAnsi" w:cstheme="minorHAnsi"/>
        </w:rPr>
        <w:t xml:space="preserve">Vragen aan </w:t>
      </w:r>
      <w:r w:rsidR="00CF1C73">
        <w:rPr>
          <w:rFonts w:asciiTheme="minorHAnsi" w:hAnsiTheme="minorHAnsi" w:cstheme="minorHAnsi"/>
        </w:rPr>
        <w:t>Aanbestedende dienst</w:t>
      </w:r>
      <w:r w:rsidRPr="00CD58B9">
        <w:rPr>
          <w:rFonts w:asciiTheme="minorHAnsi" w:hAnsiTheme="minorHAnsi" w:cstheme="minorHAnsi"/>
        </w:rPr>
        <w:t xml:space="preserve"> met betrekking tot de Aanbesteding kunt u alleen stellen </w:t>
      </w:r>
      <w:r w:rsidR="00270BA8" w:rsidRPr="00CD58B9">
        <w:rPr>
          <w:rFonts w:asciiTheme="minorHAnsi" w:hAnsiTheme="minorHAnsi" w:cstheme="minorHAnsi"/>
        </w:rPr>
        <w:t xml:space="preserve">via </w:t>
      </w:r>
      <w:r w:rsidR="00DB41F3">
        <w:rPr>
          <w:rFonts w:asciiTheme="minorHAnsi" w:hAnsiTheme="minorHAnsi" w:cstheme="minorHAnsi"/>
        </w:rPr>
        <w:t>TenderNed</w:t>
      </w:r>
      <w:r w:rsidR="00270BA8" w:rsidRPr="00CD58B9">
        <w:rPr>
          <w:rFonts w:asciiTheme="minorHAnsi" w:hAnsiTheme="minorHAnsi" w:cstheme="minorHAnsi"/>
        </w:rPr>
        <w:t>;</w:t>
      </w:r>
    </w:p>
    <w:p w14:paraId="2841DA96" w14:textId="25022CBA" w:rsidR="009745B0" w:rsidRPr="00CD58B9" w:rsidRDefault="009745B0" w:rsidP="00364086">
      <w:pPr>
        <w:pStyle w:val="ListParagraph"/>
        <w:numPr>
          <w:ilvl w:val="0"/>
          <w:numId w:val="6"/>
        </w:numPr>
        <w:spacing w:after="0"/>
        <w:rPr>
          <w:rFonts w:asciiTheme="minorHAnsi" w:hAnsiTheme="minorHAnsi" w:cstheme="minorHAnsi"/>
        </w:rPr>
      </w:pPr>
      <w:r w:rsidRPr="00CD58B9">
        <w:rPr>
          <w:rFonts w:asciiTheme="minorHAnsi" w:hAnsiTheme="minorHAnsi" w:cstheme="minorHAnsi"/>
        </w:rPr>
        <w:t>De deadline voor het stellen van vragen</w:t>
      </w:r>
      <w:r>
        <w:rPr>
          <w:rFonts w:asciiTheme="minorHAnsi" w:hAnsiTheme="minorHAnsi" w:cstheme="minorHAnsi"/>
        </w:rPr>
        <w:t xml:space="preserve"> in verband met de 1</w:t>
      </w:r>
      <w:r w:rsidRPr="009745B0">
        <w:rPr>
          <w:rFonts w:asciiTheme="minorHAnsi" w:hAnsiTheme="minorHAnsi" w:cstheme="minorHAnsi"/>
          <w:vertAlign w:val="superscript"/>
        </w:rPr>
        <w:t>e</w:t>
      </w:r>
      <w:r>
        <w:rPr>
          <w:rFonts w:asciiTheme="minorHAnsi" w:hAnsiTheme="minorHAnsi" w:cstheme="minorHAnsi"/>
        </w:rPr>
        <w:t xml:space="preserve"> Nota van Inlichtingen</w:t>
      </w:r>
      <w:r w:rsidRPr="00CD58B9">
        <w:rPr>
          <w:rFonts w:asciiTheme="minorHAnsi" w:hAnsiTheme="minorHAnsi" w:cstheme="minorHAnsi"/>
        </w:rPr>
        <w:t xml:space="preserve"> is uiterlijk op</w:t>
      </w:r>
      <w:r>
        <w:rPr>
          <w:rFonts w:asciiTheme="minorHAnsi" w:hAnsiTheme="minorHAnsi" w:cstheme="minorHAnsi"/>
        </w:rPr>
        <w:t xml:space="preserve"> </w:t>
      </w:r>
      <w:r>
        <w:rPr>
          <w:rFonts w:asciiTheme="minorHAnsi" w:hAnsiTheme="minorHAnsi" w:cstheme="minorHAnsi"/>
        </w:rPr>
        <w:fldChar w:fldCharType="begin"/>
      </w:r>
      <w:r>
        <w:rPr>
          <w:rFonts w:asciiTheme="minorHAnsi" w:hAnsiTheme="minorHAnsi" w:cstheme="minorHAnsi"/>
        </w:rPr>
        <w:instrText xml:space="preserve"> REF deadline_nvi_1 \h  \* MERGEFORMAT </w:instrText>
      </w:r>
      <w:r>
        <w:rPr>
          <w:rFonts w:asciiTheme="minorHAnsi" w:hAnsiTheme="minorHAnsi" w:cstheme="minorHAnsi"/>
        </w:rPr>
      </w:r>
      <w:r>
        <w:rPr>
          <w:rFonts w:asciiTheme="minorHAnsi" w:hAnsiTheme="minorHAnsi" w:cstheme="minorHAnsi"/>
        </w:rPr>
        <w:fldChar w:fldCharType="separate"/>
      </w:r>
      <w:r w:rsidR="00B359BD" w:rsidRPr="00B359BD">
        <w:rPr>
          <w:rFonts w:asciiTheme="minorHAnsi" w:hAnsiTheme="minorHAnsi" w:cstheme="minorHAnsi"/>
        </w:rPr>
        <w:t>vrijdag 30 juni 2023 uiterlijk 12.00 uur</w:t>
      </w:r>
      <w:r>
        <w:rPr>
          <w:rFonts w:asciiTheme="minorHAnsi" w:hAnsiTheme="minorHAnsi" w:cstheme="minorHAnsi"/>
        </w:rPr>
        <w:fldChar w:fldCharType="end"/>
      </w:r>
      <w:r>
        <w:rPr>
          <w:rFonts w:asciiTheme="minorHAnsi" w:hAnsiTheme="minorHAnsi" w:cstheme="minorHAnsi"/>
        </w:rPr>
        <w:t>;</w:t>
      </w:r>
    </w:p>
    <w:p w14:paraId="1989A6CA" w14:textId="47A563BD" w:rsidR="00177BD9" w:rsidRPr="00CD58B9" w:rsidRDefault="003A0A87" w:rsidP="00364086">
      <w:pPr>
        <w:pStyle w:val="ListParagraph"/>
        <w:numPr>
          <w:ilvl w:val="0"/>
          <w:numId w:val="6"/>
        </w:numPr>
        <w:spacing w:after="0"/>
        <w:rPr>
          <w:rFonts w:asciiTheme="minorHAnsi" w:hAnsiTheme="minorHAnsi" w:cstheme="minorHAnsi"/>
        </w:rPr>
      </w:pPr>
      <w:r w:rsidRPr="00CD58B9">
        <w:rPr>
          <w:rFonts w:asciiTheme="minorHAnsi" w:hAnsiTheme="minorHAnsi" w:cstheme="minorHAnsi"/>
        </w:rPr>
        <w:t>D</w:t>
      </w:r>
      <w:r w:rsidR="00177BD9" w:rsidRPr="00CD58B9">
        <w:rPr>
          <w:rFonts w:asciiTheme="minorHAnsi" w:hAnsiTheme="minorHAnsi" w:cstheme="minorHAnsi"/>
        </w:rPr>
        <w:t>e deadline voor het stellen van vragen</w:t>
      </w:r>
      <w:r w:rsidR="0099029A">
        <w:rPr>
          <w:rFonts w:asciiTheme="minorHAnsi" w:hAnsiTheme="minorHAnsi" w:cstheme="minorHAnsi"/>
        </w:rPr>
        <w:t xml:space="preserve"> in verband met de 2</w:t>
      </w:r>
      <w:r w:rsidR="0099029A" w:rsidRPr="00AB6703">
        <w:rPr>
          <w:rFonts w:asciiTheme="minorHAnsi" w:hAnsiTheme="minorHAnsi" w:cstheme="minorHAnsi"/>
          <w:vertAlign w:val="superscript"/>
        </w:rPr>
        <w:t>e</w:t>
      </w:r>
      <w:r w:rsidR="0099029A">
        <w:rPr>
          <w:rFonts w:asciiTheme="minorHAnsi" w:hAnsiTheme="minorHAnsi" w:cstheme="minorHAnsi"/>
        </w:rPr>
        <w:t xml:space="preserve"> Nota van Inlichtingen</w:t>
      </w:r>
      <w:r w:rsidR="00177BD9" w:rsidRPr="00CD58B9">
        <w:rPr>
          <w:rFonts w:asciiTheme="minorHAnsi" w:hAnsiTheme="minorHAnsi" w:cstheme="minorHAnsi"/>
        </w:rPr>
        <w:t xml:space="preserve"> is uiterlijk op</w:t>
      </w:r>
      <w:r w:rsidR="008A27A5">
        <w:rPr>
          <w:rFonts w:asciiTheme="minorHAnsi" w:hAnsiTheme="minorHAnsi" w:cstheme="minorHAnsi"/>
        </w:rPr>
        <w:t xml:space="preserve"> </w:t>
      </w:r>
      <w:r w:rsidR="008A27A5">
        <w:rPr>
          <w:rFonts w:asciiTheme="minorHAnsi" w:hAnsiTheme="minorHAnsi" w:cstheme="minorHAnsi"/>
        </w:rPr>
        <w:fldChar w:fldCharType="begin"/>
      </w:r>
      <w:r w:rsidR="008A27A5">
        <w:rPr>
          <w:rFonts w:asciiTheme="minorHAnsi" w:hAnsiTheme="minorHAnsi" w:cstheme="minorHAnsi"/>
        </w:rPr>
        <w:instrText xml:space="preserve"> REF deadline_nvi_3 \h </w:instrText>
      </w:r>
      <w:r w:rsidR="00B0207E">
        <w:rPr>
          <w:rFonts w:asciiTheme="minorHAnsi" w:hAnsiTheme="minorHAnsi" w:cstheme="minorHAnsi"/>
        </w:rPr>
        <w:instrText xml:space="preserve"> \* MERGEFORMAT </w:instrText>
      </w:r>
      <w:r w:rsidR="008A27A5">
        <w:rPr>
          <w:rFonts w:asciiTheme="minorHAnsi" w:hAnsiTheme="minorHAnsi" w:cstheme="minorHAnsi"/>
        </w:rPr>
      </w:r>
      <w:r w:rsidR="008A27A5">
        <w:rPr>
          <w:rFonts w:asciiTheme="minorHAnsi" w:hAnsiTheme="minorHAnsi" w:cstheme="minorHAnsi"/>
        </w:rPr>
        <w:fldChar w:fldCharType="separate"/>
      </w:r>
      <w:r w:rsidR="00B359BD" w:rsidRPr="00B359BD">
        <w:rPr>
          <w:rFonts w:asciiTheme="minorHAnsi" w:hAnsiTheme="minorHAnsi" w:cstheme="minorHAnsi"/>
        </w:rPr>
        <w:t>donderdag 17 augustus 2023 uiterlijk 12.00 uur</w:t>
      </w:r>
      <w:r w:rsidR="008A27A5">
        <w:rPr>
          <w:rFonts w:asciiTheme="minorHAnsi" w:hAnsiTheme="minorHAnsi" w:cstheme="minorHAnsi"/>
        </w:rPr>
        <w:fldChar w:fldCharType="end"/>
      </w:r>
      <w:r w:rsidR="003236F2" w:rsidRPr="00CD58B9">
        <w:rPr>
          <w:rFonts w:asciiTheme="minorHAnsi" w:hAnsiTheme="minorHAnsi" w:cstheme="minorHAnsi"/>
        </w:rPr>
        <w:t>;</w:t>
      </w:r>
    </w:p>
    <w:p w14:paraId="50D0418A" w14:textId="62F79047" w:rsidR="00177BD9" w:rsidRPr="00CD58B9" w:rsidRDefault="00177BD9" w:rsidP="00364086">
      <w:pPr>
        <w:pStyle w:val="ListParagraph"/>
        <w:numPr>
          <w:ilvl w:val="0"/>
          <w:numId w:val="6"/>
        </w:numPr>
        <w:spacing w:after="0"/>
        <w:rPr>
          <w:rFonts w:asciiTheme="minorHAnsi" w:hAnsiTheme="minorHAnsi" w:cstheme="minorHAnsi"/>
        </w:rPr>
      </w:pPr>
      <w:r w:rsidRPr="00CD58B9">
        <w:rPr>
          <w:rFonts w:asciiTheme="minorHAnsi" w:hAnsiTheme="minorHAnsi" w:cstheme="minorHAnsi"/>
        </w:rPr>
        <w:t>Vragen die niet ti</w:t>
      </w:r>
      <w:r w:rsidR="003A0A87" w:rsidRPr="00CD58B9">
        <w:rPr>
          <w:rFonts w:asciiTheme="minorHAnsi" w:hAnsiTheme="minorHAnsi" w:cstheme="minorHAnsi"/>
        </w:rPr>
        <w:t xml:space="preserve">jdig, </w:t>
      </w:r>
      <w:r w:rsidR="00FF10A8" w:rsidRPr="00CD58B9">
        <w:rPr>
          <w:rFonts w:asciiTheme="minorHAnsi" w:hAnsiTheme="minorHAnsi" w:cstheme="minorHAnsi"/>
        </w:rPr>
        <w:t xml:space="preserve">als bedoeld in de tweede </w:t>
      </w:r>
      <w:r w:rsidR="003236F2" w:rsidRPr="00CD58B9">
        <w:rPr>
          <w:rFonts w:asciiTheme="minorHAnsi" w:hAnsiTheme="minorHAnsi" w:cstheme="minorHAnsi"/>
        </w:rPr>
        <w:t>bullet</w:t>
      </w:r>
      <w:r w:rsidR="00DD5644" w:rsidRPr="00CD58B9">
        <w:rPr>
          <w:rFonts w:asciiTheme="minorHAnsi" w:hAnsiTheme="minorHAnsi" w:cstheme="minorHAnsi"/>
        </w:rPr>
        <w:t>, zijn ingediend</w:t>
      </w:r>
      <w:r w:rsidR="003236F2" w:rsidRPr="00CD58B9">
        <w:rPr>
          <w:rFonts w:asciiTheme="minorHAnsi" w:hAnsiTheme="minorHAnsi" w:cstheme="minorHAnsi"/>
        </w:rPr>
        <w:t xml:space="preserve"> </w:t>
      </w:r>
      <w:r w:rsidR="002D6F97" w:rsidRPr="00CD58B9">
        <w:rPr>
          <w:rFonts w:asciiTheme="minorHAnsi" w:hAnsiTheme="minorHAnsi" w:cstheme="minorHAnsi"/>
        </w:rPr>
        <w:t xml:space="preserve">zullen </w:t>
      </w:r>
      <w:r w:rsidRPr="00CD58B9">
        <w:rPr>
          <w:rFonts w:asciiTheme="minorHAnsi" w:hAnsiTheme="minorHAnsi" w:cstheme="minorHAnsi"/>
        </w:rPr>
        <w:t xml:space="preserve">niet worden beantwoord, tenzij de </w:t>
      </w:r>
      <w:r w:rsidR="00CF1C73">
        <w:rPr>
          <w:rFonts w:asciiTheme="minorHAnsi" w:hAnsiTheme="minorHAnsi" w:cstheme="minorHAnsi"/>
        </w:rPr>
        <w:t>Aanbestedende dienst</w:t>
      </w:r>
      <w:r w:rsidRPr="00CD58B9">
        <w:rPr>
          <w:rFonts w:asciiTheme="minorHAnsi" w:hAnsiTheme="minorHAnsi" w:cstheme="minorHAnsi"/>
        </w:rPr>
        <w:t xml:space="preserve"> meent dat dit voor een ordelijk verloop van de Aanbesteding noodzakelijk is;</w:t>
      </w:r>
    </w:p>
    <w:p w14:paraId="4F1CE275" w14:textId="2195C19F" w:rsidR="00F328BE" w:rsidRPr="00F04313" w:rsidRDefault="000E35C4" w:rsidP="00364086">
      <w:pPr>
        <w:pStyle w:val="ListParagraph"/>
        <w:numPr>
          <w:ilvl w:val="0"/>
          <w:numId w:val="6"/>
        </w:numPr>
        <w:spacing w:before="240" w:after="0"/>
        <w:rPr>
          <w:rFonts w:asciiTheme="minorHAnsi" w:hAnsiTheme="minorHAnsi" w:cstheme="minorHAnsi"/>
        </w:rPr>
      </w:pPr>
      <w:r w:rsidRPr="00F04313">
        <w:rPr>
          <w:rFonts w:asciiTheme="minorHAnsi" w:hAnsiTheme="minorHAnsi" w:cstheme="minorHAnsi"/>
        </w:rPr>
        <w:t xml:space="preserve">In </w:t>
      </w:r>
      <w:r w:rsidR="007D3F71" w:rsidRPr="00F04313">
        <w:rPr>
          <w:rFonts w:asciiTheme="minorHAnsi" w:hAnsiTheme="minorHAnsi" w:cstheme="minorHAnsi"/>
        </w:rPr>
        <w:t xml:space="preserve">het </w:t>
      </w:r>
      <w:r w:rsidRPr="00F04313">
        <w:rPr>
          <w:rFonts w:asciiTheme="minorHAnsi" w:hAnsiTheme="minorHAnsi" w:cstheme="minorHAnsi"/>
        </w:rPr>
        <w:t xml:space="preserve">geval </w:t>
      </w:r>
      <w:r w:rsidR="007D3F71" w:rsidRPr="00F04313">
        <w:rPr>
          <w:rFonts w:asciiTheme="minorHAnsi" w:hAnsiTheme="minorHAnsi" w:cstheme="minorHAnsi"/>
        </w:rPr>
        <w:t xml:space="preserve">dat een vraag </w:t>
      </w:r>
      <w:r w:rsidRPr="00F04313">
        <w:rPr>
          <w:rFonts w:asciiTheme="minorHAnsi" w:hAnsiTheme="minorHAnsi" w:cstheme="minorHAnsi"/>
        </w:rPr>
        <w:t>een verzoek tot aanpassing</w:t>
      </w:r>
      <w:r w:rsidR="007D3F71" w:rsidRPr="00F04313">
        <w:rPr>
          <w:rFonts w:asciiTheme="minorHAnsi" w:hAnsiTheme="minorHAnsi" w:cstheme="minorHAnsi"/>
        </w:rPr>
        <w:t xml:space="preserve"> omvat, dan </w:t>
      </w:r>
      <w:r w:rsidR="00AB5EC5" w:rsidRPr="00F04313">
        <w:rPr>
          <w:rFonts w:asciiTheme="minorHAnsi" w:hAnsiTheme="minorHAnsi" w:cstheme="minorHAnsi"/>
        </w:rPr>
        <w:t xml:space="preserve">dient dit verzoek inhoudelijk gemotiveerd te zijn en </w:t>
      </w:r>
      <w:r w:rsidR="004E2FFC" w:rsidRPr="00F04313">
        <w:rPr>
          <w:rFonts w:asciiTheme="minorHAnsi" w:hAnsiTheme="minorHAnsi" w:cstheme="minorHAnsi"/>
        </w:rPr>
        <w:t xml:space="preserve">voorzien van tekstvoorstel </w:t>
      </w:r>
      <w:r w:rsidR="00217A79" w:rsidRPr="00F04313">
        <w:rPr>
          <w:rFonts w:asciiTheme="minorHAnsi" w:hAnsiTheme="minorHAnsi" w:cstheme="minorHAnsi"/>
        </w:rPr>
        <w:t xml:space="preserve">voor de voorgestelde aanpassing. Indien een  inhoudelijke motivatie en/of </w:t>
      </w:r>
      <w:r w:rsidR="00222E6C" w:rsidRPr="00F04313">
        <w:rPr>
          <w:rFonts w:asciiTheme="minorHAnsi" w:hAnsiTheme="minorHAnsi" w:cstheme="minorHAnsi"/>
        </w:rPr>
        <w:t xml:space="preserve">tekstvoorstel ontbreekt, dan is de Aanbestedende dienst gerechtigd om de </w:t>
      </w:r>
      <w:r w:rsidR="006B0E54" w:rsidRPr="00F04313">
        <w:rPr>
          <w:rFonts w:asciiTheme="minorHAnsi" w:hAnsiTheme="minorHAnsi" w:cstheme="minorHAnsi"/>
        </w:rPr>
        <w:t>vraag niet in behandeling te nemen;</w:t>
      </w:r>
    </w:p>
    <w:p w14:paraId="606F20C6" w14:textId="7FB147D0" w:rsidR="00177BD9" w:rsidRPr="00CD58B9" w:rsidRDefault="00CF1C73" w:rsidP="00364086">
      <w:pPr>
        <w:pStyle w:val="ListParagraph"/>
        <w:numPr>
          <w:ilvl w:val="0"/>
          <w:numId w:val="6"/>
        </w:numPr>
        <w:spacing w:before="240" w:after="0"/>
        <w:rPr>
          <w:rFonts w:asciiTheme="minorHAnsi" w:hAnsiTheme="minorHAnsi" w:cstheme="minorHAnsi"/>
        </w:rPr>
      </w:pPr>
      <w:r>
        <w:rPr>
          <w:rFonts w:asciiTheme="minorHAnsi" w:hAnsiTheme="minorHAnsi" w:cstheme="minorHAnsi"/>
        </w:rPr>
        <w:t>Aanbestedende dienst</w:t>
      </w:r>
      <w:r w:rsidR="00177BD9" w:rsidRPr="00CD58B9">
        <w:rPr>
          <w:rFonts w:asciiTheme="minorHAnsi" w:hAnsiTheme="minorHAnsi" w:cstheme="minorHAnsi"/>
        </w:rPr>
        <w:t xml:space="preserve"> zal vragen die geen verband houden met de Aanbesteding niet beantwoorden.</w:t>
      </w:r>
    </w:p>
    <w:p w14:paraId="22493D60" w14:textId="2EE3483F" w:rsidR="00177BD9" w:rsidRDefault="00177BD9" w:rsidP="0041314F">
      <w:pPr>
        <w:pStyle w:val="Heading2"/>
      </w:pPr>
      <w:bookmarkStart w:id="126" w:name="_Toc289875074"/>
      <w:bookmarkStart w:id="127" w:name="_Toc314127604"/>
      <w:bookmarkStart w:id="128" w:name="_Toc314128133"/>
      <w:bookmarkStart w:id="129" w:name="_Toc416702266"/>
      <w:bookmarkStart w:id="130" w:name="_Toc424285008"/>
      <w:bookmarkStart w:id="131" w:name="_Toc135951906"/>
      <w:r w:rsidRPr="00CD58B9">
        <w:t>Verstrekken Nota van inlichtingen</w:t>
      </w:r>
      <w:bookmarkEnd w:id="126"/>
      <w:bookmarkEnd w:id="127"/>
      <w:bookmarkEnd w:id="128"/>
      <w:bookmarkEnd w:id="129"/>
      <w:bookmarkEnd w:id="130"/>
      <w:bookmarkEnd w:id="131"/>
    </w:p>
    <w:p w14:paraId="6EC43F80" w14:textId="736E69E4" w:rsidR="00177BD9" w:rsidRPr="00CD58B9" w:rsidRDefault="00177BD9" w:rsidP="15F663A6">
      <w:pPr>
        <w:rPr>
          <w:rFonts w:asciiTheme="minorHAnsi" w:hAnsiTheme="minorHAnsi" w:cstheme="minorBidi"/>
        </w:rPr>
      </w:pPr>
      <w:r w:rsidRPr="15F663A6">
        <w:rPr>
          <w:rFonts w:asciiTheme="minorHAnsi" w:hAnsiTheme="minorHAnsi" w:cstheme="minorBidi"/>
        </w:rPr>
        <w:t xml:space="preserve">Uw vragen worden uiterlijk </w:t>
      </w:r>
      <w:r w:rsidRPr="009745B0">
        <w:rPr>
          <w:rFonts w:asciiTheme="minorHAnsi" w:hAnsiTheme="minorHAnsi" w:cstheme="minorBidi"/>
        </w:rPr>
        <w:t>op</w:t>
      </w:r>
      <w:r w:rsidR="00943E4D" w:rsidRPr="009745B0">
        <w:rPr>
          <w:rFonts w:asciiTheme="minorHAnsi" w:hAnsiTheme="minorHAnsi" w:cstheme="minorBidi"/>
        </w:rPr>
        <w:t xml:space="preserve"> </w:t>
      </w:r>
      <w:r w:rsidR="008B16D9" w:rsidRPr="009745B0">
        <w:rPr>
          <w:rFonts w:asciiTheme="minorHAnsi" w:hAnsiTheme="minorHAnsi" w:cstheme="minorBidi"/>
        </w:rPr>
        <w:fldChar w:fldCharType="begin"/>
      </w:r>
      <w:r w:rsidR="008B16D9" w:rsidRPr="009745B0">
        <w:rPr>
          <w:rFonts w:asciiTheme="minorHAnsi" w:hAnsiTheme="minorHAnsi" w:cstheme="minorBidi"/>
        </w:rPr>
        <w:instrText xml:space="preserve"> REF Publicatie_nvi_2 \h </w:instrText>
      </w:r>
      <w:r w:rsidR="009745B0">
        <w:rPr>
          <w:rFonts w:asciiTheme="minorHAnsi" w:hAnsiTheme="minorHAnsi" w:cstheme="minorBidi"/>
        </w:rPr>
        <w:instrText xml:space="preserve"> \* MERGEFORMAT </w:instrText>
      </w:r>
      <w:r w:rsidR="008B16D9" w:rsidRPr="009745B0">
        <w:rPr>
          <w:rFonts w:asciiTheme="minorHAnsi" w:hAnsiTheme="minorHAnsi" w:cstheme="minorBidi"/>
        </w:rPr>
      </w:r>
      <w:r w:rsidR="008B16D9" w:rsidRPr="009745B0">
        <w:rPr>
          <w:rFonts w:asciiTheme="minorHAnsi" w:hAnsiTheme="minorHAnsi" w:cstheme="minorBidi"/>
        </w:rPr>
        <w:fldChar w:fldCharType="separate"/>
      </w:r>
      <w:r w:rsidR="00B359BD" w:rsidRPr="00B359BD">
        <w:rPr>
          <w:rFonts w:asciiTheme="minorHAnsi" w:hAnsiTheme="minorHAnsi" w:cstheme="minorHAnsi"/>
        </w:rPr>
        <w:t>donderdag 24 augustus 2023</w:t>
      </w:r>
      <w:r w:rsidR="008B16D9" w:rsidRPr="009745B0">
        <w:rPr>
          <w:rFonts w:asciiTheme="minorHAnsi" w:hAnsiTheme="minorHAnsi" w:cstheme="minorBidi"/>
        </w:rPr>
        <w:fldChar w:fldCharType="end"/>
      </w:r>
      <w:r w:rsidR="00394A19" w:rsidRPr="009745B0">
        <w:rPr>
          <w:rFonts w:asciiTheme="minorHAnsi" w:hAnsiTheme="minorHAnsi" w:cstheme="minorBidi"/>
        </w:rPr>
        <w:t xml:space="preserve"> </w:t>
      </w:r>
      <w:r w:rsidRPr="009745B0">
        <w:rPr>
          <w:rFonts w:asciiTheme="minorHAnsi" w:hAnsiTheme="minorHAnsi" w:cstheme="minorBidi"/>
        </w:rPr>
        <w:t>beantwoord</w:t>
      </w:r>
      <w:r w:rsidRPr="15F663A6">
        <w:rPr>
          <w:rFonts w:asciiTheme="minorHAnsi" w:hAnsiTheme="minorHAnsi" w:cstheme="minorBidi"/>
        </w:rPr>
        <w:t xml:space="preserve"> in de vorm van één of meer Nota’s van Inlichtingen. Eventuele nadere inlichtingen over de Aanbesteding, alsmede de antwoorden op de door Inschrijvers gestelde vragen zullen geanonimiseerd aan alle Inschrijvers worden verstrekt.</w:t>
      </w:r>
    </w:p>
    <w:p w14:paraId="79C4F11B" w14:textId="14A868F4" w:rsidR="00177BD9" w:rsidRDefault="00177BD9" w:rsidP="0041314F">
      <w:pPr>
        <w:pStyle w:val="Heading2"/>
      </w:pPr>
      <w:bookmarkStart w:id="132" w:name="_Toc289875076"/>
      <w:bookmarkStart w:id="133" w:name="_Toc314127606"/>
      <w:bookmarkStart w:id="134" w:name="_Toc314128135"/>
      <w:bookmarkStart w:id="135" w:name="_Toc416702268"/>
      <w:bookmarkStart w:id="136" w:name="_Toc424285009"/>
      <w:bookmarkStart w:id="137" w:name="_Toc135951907"/>
      <w:r w:rsidRPr="00CD58B9">
        <w:t>Deadline voor indienen van Inschrijvingen</w:t>
      </w:r>
      <w:bookmarkEnd w:id="132"/>
      <w:bookmarkEnd w:id="133"/>
      <w:bookmarkEnd w:id="134"/>
      <w:bookmarkEnd w:id="135"/>
      <w:bookmarkEnd w:id="136"/>
      <w:bookmarkEnd w:id="137"/>
    </w:p>
    <w:p w14:paraId="13629053" w14:textId="149CEA56" w:rsidR="00177BD9" w:rsidRPr="00CD58B9" w:rsidRDefault="00177BD9" w:rsidP="000D53C6">
      <w:pPr>
        <w:rPr>
          <w:rFonts w:asciiTheme="minorHAnsi" w:hAnsiTheme="minorHAnsi" w:cstheme="minorHAnsi"/>
        </w:rPr>
      </w:pPr>
      <w:r w:rsidRPr="00CD58B9">
        <w:rPr>
          <w:rFonts w:asciiTheme="minorHAnsi" w:hAnsiTheme="minorHAnsi" w:cstheme="minorHAnsi"/>
        </w:rPr>
        <w:t>De Inschrij</w:t>
      </w:r>
      <w:r w:rsidR="00071BE7" w:rsidRPr="00CD58B9">
        <w:rPr>
          <w:rFonts w:asciiTheme="minorHAnsi" w:hAnsiTheme="minorHAnsi" w:cstheme="minorHAnsi"/>
        </w:rPr>
        <w:t>vingen</w:t>
      </w:r>
      <w:r w:rsidR="00632EFA" w:rsidRPr="00CD58B9">
        <w:rPr>
          <w:rFonts w:asciiTheme="minorHAnsi" w:hAnsiTheme="minorHAnsi" w:cstheme="minorHAnsi"/>
        </w:rPr>
        <w:t xml:space="preserve"> </w:t>
      </w:r>
      <w:r w:rsidRPr="00CD58B9">
        <w:rPr>
          <w:rFonts w:asciiTheme="minorHAnsi" w:hAnsiTheme="minorHAnsi" w:cstheme="minorHAnsi"/>
        </w:rPr>
        <w:t xml:space="preserve">dienen </w:t>
      </w:r>
      <w:r w:rsidR="003236F2" w:rsidRPr="00CD58B9">
        <w:rPr>
          <w:rFonts w:asciiTheme="minorHAnsi" w:hAnsiTheme="minorHAnsi" w:cstheme="minorHAnsi"/>
        </w:rPr>
        <w:t xml:space="preserve">uiterlijk op </w:t>
      </w:r>
      <w:r w:rsidR="003236F2" w:rsidRPr="00CD58B9">
        <w:rPr>
          <w:rFonts w:asciiTheme="minorHAnsi" w:hAnsiTheme="minorHAnsi" w:cstheme="minorHAnsi"/>
          <w:b/>
        </w:rPr>
        <w:fldChar w:fldCharType="begin"/>
      </w:r>
      <w:r w:rsidR="003236F2" w:rsidRPr="00CD58B9">
        <w:rPr>
          <w:rFonts w:asciiTheme="minorHAnsi" w:hAnsiTheme="minorHAnsi" w:cstheme="minorHAnsi"/>
          <w:b/>
        </w:rPr>
        <w:instrText xml:space="preserve"> REF deadline_indienen_inschrijving \h  \* MERGEFORMAT </w:instrText>
      </w:r>
      <w:r w:rsidR="003236F2" w:rsidRPr="00CD58B9">
        <w:rPr>
          <w:rFonts w:asciiTheme="minorHAnsi" w:hAnsiTheme="minorHAnsi" w:cstheme="minorHAnsi"/>
          <w:b/>
        </w:rPr>
      </w:r>
      <w:r w:rsidR="003236F2" w:rsidRPr="00CD58B9">
        <w:rPr>
          <w:rFonts w:asciiTheme="minorHAnsi" w:hAnsiTheme="minorHAnsi" w:cstheme="minorHAnsi"/>
          <w:b/>
        </w:rPr>
        <w:fldChar w:fldCharType="separate"/>
      </w:r>
      <w:r w:rsidR="00B359BD" w:rsidRPr="00B359BD">
        <w:rPr>
          <w:rFonts w:asciiTheme="minorHAnsi" w:hAnsiTheme="minorHAnsi" w:cstheme="minorHAnsi"/>
          <w:b/>
          <w:szCs w:val="20"/>
        </w:rPr>
        <w:t>dinsdag 5 september 2023 uiterlijk 12.00</w:t>
      </w:r>
      <w:r w:rsidR="00B359BD" w:rsidRPr="00B359BD">
        <w:rPr>
          <w:rFonts w:asciiTheme="minorHAnsi" w:hAnsiTheme="minorHAnsi" w:cstheme="minorHAnsi"/>
          <w:szCs w:val="20"/>
        </w:rPr>
        <w:t xml:space="preserve"> uur</w:t>
      </w:r>
      <w:r w:rsidR="003236F2" w:rsidRPr="00CD58B9">
        <w:rPr>
          <w:rFonts w:asciiTheme="minorHAnsi" w:hAnsiTheme="minorHAnsi" w:cstheme="minorHAnsi"/>
          <w:b/>
        </w:rPr>
        <w:fldChar w:fldCharType="end"/>
      </w:r>
      <w:r w:rsidR="003236F2" w:rsidRPr="00CD58B9">
        <w:rPr>
          <w:rFonts w:asciiTheme="minorHAnsi" w:hAnsiTheme="minorHAnsi" w:cstheme="minorHAnsi"/>
        </w:rPr>
        <w:t xml:space="preserve"> </w:t>
      </w:r>
      <w:r w:rsidR="00DD5644" w:rsidRPr="00CD58B9">
        <w:rPr>
          <w:rFonts w:asciiTheme="minorHAnsi" w:hAnsiTheme="minorHAnsi" w:cstheme="minorHAnsi"/>
        </w:rPr>
        <w:t xml:space="preserve">via </w:t>
      </w:r>
      <w:r w:rsidR="00E36FC7">
        <w:rPr>
          <w:rFonts w:asciiTheme="minorHAnsi" w:hAnsiTheme="minorHAnsi" w:cstheme="minorHAnsi"/>
        </w:rPr>
        <w:t>TenderNed</w:t>
      </w:r>
      <w:r w:rsidR="00DD5644" w:rsidRPr="00CD58B9">
        <w:rPr>
          <w:rFonts w:asciiTheme="minorHAnsi" w:hAnsiTheme="minorHAnsi" w:cstheme="minorHAnsi"/>
        </w:rPr>
        <w:t xml:space="preserve"> te zijn ingediend</w:t>
      </w:r>
      <w:r w:rsidR="004769E0" w:rsidRPr="00CD58B9">
        <w:rPr>
          <w:rFonts w:asciiTheme="minorHAnsi" w:hAnsiTheme="minorHAnsi" w:cstheme="minorHAnsi"/>
        </w:rPr>
        <w:t>.</w:t>
      </w:r>
      <w:r w:rsidR="007803BC" w:rsidRPr="00CD58B9">
        <w:rPr>
          <w:rFonts w:asciiTheme="minorHAnsi" w:hAnsiTheme="minorHAnsi" w:cstheme="minorHAnsi"/>
        </w:rPr>
        <w:t xml:space="preserve"> </w:t>
      </w:r>
      <w:r w:rsidRPr="00CD58B9">
        <w:rPr>
          <w:rFonts w:asciiTheme="minorHAnsi" w:hAnsiTheme="minorHAnsi" w:cstheme="minorHAnsi"/>
        </w:rPr>
        <w:t xml:space="preserve">Inschrijvers dragen het volledige risico van tijdige ontvangst door </w:t>
      </w:r>
      <w:r w:rsidR="00CF1C73">
        <w:rPr>
          <w:rFonts w:asciiTheme="minorHAnsi" w:hAnsiTheme="minorHAnsi" w:cstheme="minorHAnsi"/>
        </w:rPr>
        <w:t>Aanbestedende dienst</w:t>
      </w:r>
      <w:r w:rsidRPr="00CD58B9">
        <w:rPr>
          <w:rFonts w:asciiTheme="minorHAnsi" w:hAnsiTheme="minorHAnsi" w:cstheme="minorHAnsi"/>
        </w:rPr>
        <w:t xml:space="preserve"> van hun Inschrijvingen.</w:t>
      </w:r>
      <w:r w:rsidR="00E703F3" w:rsidRPr="00CD58B9">
        <w:rPr>
          <w:rFonts w:asciiTheme="minorHAnsi" w:hAnsiTheme="minorHAnsi" w:cstheme="minorHAnsi"/>
        </w:rPr>
        <w:t xml:space="preserve"> </w:t>
      </w:r>
      <w:r w:rsidRPr="00CD58B9">
        <w:rPr>
          <w:rFonts w:asciiTheme="minorHAnsi" w:hAnsiTheme="minorHAnsi" w:cstheme="minorHAnsi"/>
        </w:rPr>
        <w:t>Een Inschrijving die niet tijdig als bedoeld in deze paragraaf is ingediend, zal terzijde worden gelegd en wordt geacht niet te zijn gedaan.</w:t>
      </w:r>
      <w:r w:rsidR="00E703F3" w:rsidRPr="00CD58B9">
        <w:rPr>
          <w:rFonts w:asciiTheme="minorHAnsi" w:hAnsiTheme="minorHAnsi" w:cstheme="minorHAnsi"/>
        </w:rPr>
        <w:t xml:space="preserve"> </w:t>
      </w:r>
      <w:r w:rsidRPr="00CD58B9">
        <w:rPr>
          <w:rFonts w:asciiTheme="minorHAnsi" w:hAnsiTheme="minorHAnsi" w:cstheme="minorHAnsi"/>
        </w:rPr>
        <w:t xml:space="preserve">Zie hoofdstuk </w:t>
      </w:r>
      <w:r w:rsidR="00354464">
        <w:rPr>
          <w:rFonts w:asciiTheme="minorHAnsi" w:hAnsiTheme="minorHAnsi" w:cstheme="minorHAnsi"/>
        </w:rPr>
        <w:fldChar w:fldCharType="begin"/>
      </w:r>
      <w:r w:rsidR="00354464">
        <w:rPr>
          <w:rFonts w:asciiTheme="minorHAnsi" w:hAnsiTheme="minorHAnsi" w:cstheme="minorHAnsi"/>
        </w:rPr>
        <w:instrText xml:space="preserve"> REF _Ref24390094 \r \h </w:instrText>
      </w:r>
      <w:r w:rsidR="00354464">
        <w:rPr>
          <w:rFonts w:asciiTheme="minorHAnsi" w:hAnsiTheme="minorHAnsi" w:cstheme="minorHAnsi"/>
        </w:rPr>
      </w:r>
      <w:r w:rsidR="00354464">
        <w:rPr>
          <w:rFonts w:asciiTheme="minorHAnsi" w:hAnsiTheme="minorHAnsi" w:cstheme="minorHAnsi"/>
        </w:rPr>
        <w:fldChar w:fldCharType="separate"/>
      </w:r>
      <w:r w:rsidR="00B359BD">
        <w:rPr>
          <w:rFonts w:asciiTheme="minorHAnsi" w:hAnsiTheme="minorHAnsi" w:cstheme="minorHAnsi"/>
        </w:rPr>
        <w:t>3</w:t>
      </w:r>
      <w:r w:rsidR="00354464">
        <w:rPr>
          <w:rFonts w:asciiTheme="minorHAnsi" w:hAnsiTheme="minorHAnsi" w:cstheme="minorHAnsi"/>
        </w:rPr>
        <w:fldChar w:fldCharType="end"/>
      </w:r>
      <w:r w:rsidR="00246BF8">
        <w:rPr>
          <w:rFonts w:asciiTheme="minorHAnsi" w:hAnsiTheme="minorHAnsi" w:cstheme="minorHAnsi"/>
        </w:rPr>
        <w:t xml:space="preserve"> </w:t>
      </w:r>
      <w:r w:rsidRPr="00CD58B9">
        <w:rPr>
          <w:rFonts w:asciiTheme="minorHAnsi" w:hAnsiTheme="minorHAnsi" w:cstheme="minorHAnsi"/>
        </w:rPr>
        <w:t>voor de nadere eisen die gesteld worden aan het indienen van de Inschrijving.</w:t>
      </w:r>
      <w:r w:rsidR="00C35BC0" w:rsidRPr="00CD58B9">
        <w:rPr>
          <w:rFonts w:asciiTheme="minorHAnsi" w:hAnsiTheme="minorHAnsi" w:cstheme="minorHAnsi"/>
        </w:rPr>
        <w:t xml:space="preserve"> Zie </w:t>
      </w:r>
      <w:r w:rsidR="00DD6AA4">
        <w:rPr>
          <w:rFonts w:asciiTheme="minorHAnsi" w:hAnsiTheme="minorHAnsi" w:cstheme="minorHAnsi"/>
        </w:rPr>
        <w:t>paragraaf</w:t>
      </w:r>
      <w:r w:rsidR="00C35BC0" w:rsidRPr="00CD58B9">
        <w:rPr>
          <w:rFonts w:asciiTheme="minorHAnsi" w:hAnsiTheme="minorHAnsi" w:cstheme="minorHAnsi"/>
        </w:rPr>
        <w:t xml:space="preserve"> </w:t>
      </w:r>
      <w:r w:rsidR="00C64C4F">
        <w:rPr>
          <w:rFonts w:asciiTheme="minorHAnsi" w:hAnsiTheme="minorHAnsi" w:cstheme="minorHAnsi"/>
        </w:rPr>
        <w:fldChar w:fldCharType="begin"/>
      </w:r>
      <w:r w:rsidR="00C64C4F">
        <w:rPr>
          <w:rFonts w:asciiTheme="minorHAnsi" w:hAnsiTheme="minorHAnsi" w:cstheme="minorHAnsi"/>
        </w:rPr>
        <w:instrText xml:space="preserve"> REF _Ref462928786 \r \h </w:instrText>
      </w:r>
      <w:r w:rsidR="00C64C4F">
        <w:rPr>
          <w:rFonts w:asciiTheme="minorHAnsi" w:hAnsiTheme="minorHAnsi" w:cstheme="minorHAnsi"/>
        </w:rPr>
      </w:r>
      <w:r w:rsidR="00C64C4F">
        <w:rPr>
          <w:rFonts w:asciiTheme="minorHAnsi" w:hAnsiTheme="minorHAnsi" w:cstheme="minorHAnsi"/>
        </w:rPr>
        <w:fldChar w:fldCharType="separate"/>
      </w:r>
      <w:r w:rsidR="00B359BD">
        <w:rPr>
          <w:rFonts w:asciiTheme="minorHAnsi" w:hAnsiTheme="minorHAnsi" w:cstheme="minorHAnsi"/>
        </w:rPr>
        <w:t>2.5</w:t>
      </w:r>
      <w:r w:rsidR="00C64C4F">
        <w:rPr>
          <w:rFonts w:asciiTheme="minorHAnsi" w:hAnsiTheme="minorHAnsi" w:cstheme="minorHAnsi"/>
        </w:rPr>
        <w:fldChar w:fldCharType="end"/>
      </w:r>
      <w:r w:rsidR="00C64C4F">
        <w:rPr>
          <w:rFonts w:asciiTheme="minorHAnsi" w:hAnsiTheme="minorHAnsi" w:cstheme="minorHAnsi"/>
        </w:rPr>
        <w:t xml:space="preserve"> </w:t>
      </w:r>
      <w:r w:rsidR="00C35BC0" w:rsidRPr="00CD58B9">
        <w:rPr>
          <w:rFonts w:asciiTheme="minorHAnsi" w:hAnsiTheme="minorHAnsi" w:cstheme="minorHAnsi"/>
        </w:rPr>
        <w:t xml:space="preserve">voor het geval er sprake is van een </w:t>
      </w:r>
      <w:r w:rsidR="00155B3C">
        <w:rPr>
          <w:rFonts w:asciiTheme="minorHAnsi" w:hAnsiTheme="minorHAnsi" w:cstheme="minorHAnsi"/>
        </w:rPr>
        <w:t xml:space="preserve">technische </w:t>
      </w:r>
      <w:r w:rsidR="00C35BC0" w:rsidRPr="00CD58B9">
        <w:rPr>
          <w:rFonts w:asciiTheme="minorHAnsi" w:hAnsiTheme="minorHAnsi" w:cstheme="minorHAnsi"/>
        </w:rPr>
        <w:t xml:space="preserve">storing </w:t>
      </w:r>
      <w:r w:rsidR="001C7518" w:rsidRPr="00CD58B9">
        <w:rPr>
          <w:rFonts w:asciiTheme="minorHAnsi" w:hAnsiTheme="minorHAnsi" w:cstheme="minorHAnsi"/>
        </w:rPr>
        <w:t xml:space="preserve">bij </w:t>
      </w:r>
      <w:r w:rsidR="00155B3C">
        <w:rPr>
          <w:rFonts w:asciiTheme="minorHAnsi" w:hAnsiTheme="minorHAnsi" w:cstheme="minorHAnsi"/>
        </w:rPr>
        <w:t>TenderNed</w:t>
      </w:r>
      <w:r w:rsidR="001C7518" w:rsidRPr="00CD58B9">
        <w:rPr>
          <w:rFonts w:asciiTheme="minorHAnsi" w:hAnsiTheme="minorHAnsi" w:cstheme="minorHAnsi"/>
        </w:rPr>
        <w:t>.</w:t>
      </w:r>
    </w:p>
    <w:p w14:paraId="474768D7" w14:textId="733893BD" w:rsidR="00177BD9" w:rsidRDefault="00177BD9" w:rsidP="0041314F">
      <w:pPr>
        <w:pStyle w:val="Heading2"/>
      </w:pPr>
      <w:bookmarkStart w:id="138" w:name="_Toc289875077"/>
      <w:bookmarkStart w:id="139" w:name="_Toc314127607"/>
      <w:bookmarkStart w:id="140" w:name="_Toc314128136"/>
      <w:bookmarkStart w:id="141" w:name="_Toc416702269"/>
      <w:bookmarkStart w:id="142" w:name="_Toc424285010"/>
      <w:bookmarkStart w:id="143" w:name="_Toc135951908"/>
      <w:r w:rsidRPr="00CD58B9">
        <w:t>Opening van de Inschrijvingen</w:t>
      </w:r>
      <w:bookmarkEnd w:id="138"/>
      <w:bookmarkEnd w:id="139"/>
      <w:bookmarkEnd w:id="140"/>
      <w:bookmarkEnd w:id="141"/>
      <w:bookmarkEnd w:id="142"/>
      <w:bookmarkEnd w:id="143"/>
    </w:p>
    <w:p w14:paraId="489D6C6F" w14:textId="19354020" w:rsidR="00441929" w:rsidRDefault="00CF1C73" w:rsidP="00647CB1">
      <w:pPr>
        <w:rPr>
          <w:rFonts w:asciiTheme="minorHAnsi" w:hAnsiTheme="minorHAnsi" w:cstheme="minorHAnsi"/>
        </w:rPr>
      </w:pPr>
      <w:r>
        <w:rPr>
          <w:rFonts w:asciiTheme="minorHAnsi" w:hAnsiTheme="minorHAnsi" w:cstheme="minorHAnsi"/>
        </w:rPr>
        <w:t>Aanbestedende dienst</w:t>
      </w:r>
      <w:r w:rsidR="00177BD9" w:rsidRPr="00CD58B9">
        <w:rPr>
          <w:rFonts w:asciiTheme="minorHAnsi" w:hAnsiTheme="minorHAnsi" w:cstheme="minorHAnsi"/>
        </w:rPr>
        <w:t xml:space="preserve"> zal na ontvangst van de Inschrijving</w:t>
      </w:r>
      <w:r w:rsidR="00C03438">
        <w:rPr>
          <w:rFonts w:asciiTheme="minorHAnsi" w:hAnsiTheme="minorHAnsi" w:cstheme="minorHAnsi"/>
        </w:rPr>
        <w:t>en</w:t>
      </w:r>
      <w:r w:rsidR="00177BD9" w:rsidRPr="00CD58B9">
        <w:rPr>
          <w:rFonts w:asciiTheme="minorHAnsi" w:hAnsiTheme="minorHAnsi" w:cstheme="minorHAnsi"/>
        </w:rPr>
        <w:t xml:space="preserve"> een Proces</w:t>
      </w:r>
      <w:r w:rsidR="005A69A4" w:rsidRPr="00CD58B9">
        <w:rPr>
          <w:rFonts w:asciiTheme="minorHAnsi" w:hAnsiTheme="minorHAnsi" w:cstheme="minorHAnsi"/>
        </w:rPr>
        <w:t>-</w:t>
      </w:r>
      <w:r w:rsidR="00177BD9" w:rsidRPr="00CD58B9">
        <w:rPr>
          <w:rFonts w:asciiTheme="minorHAnsi" w:hAnsiTheme="minorHAnsi" w:cstheme="minorHAnsi"/>
        </w:rPr>
        <w:t xml:space="preserve">verbaal van </w:t>
      </w:r>
      <w:r w:rsidR="005A69A4" w:rsidRPr="00CD58B9">
        <w:rPr>
          <w:rFonts w:asciiTheme="minorHAnsi" w:hAnsiTheme="minorHAnsi" w:cstheme="minorHAnsi"/>
        </w:rPr>
        <w:t xml:space="preserve">Opening </w:t>
      </w:r>
      <w:r w:rsidR="00177BD9" w:rsidRPr="00CD58B9">
        <w:rPr>
          <w:rFonts w:asciiTheme="minorHAnsi" w:hAnsiTheme="minorHAnsi" w:cstheme="minorHAnsi"/>
        </w:rPr>
        <w:t xml:space="preserve">opstellen. Inschrijvers worden niet uitgenodigd voor de opening </w:t>
      </w:r>
      <w:r w:rsidR="000F7797" w:rsidRPr="00CD58B9">
        <w:rPr>
          <w:rFonts w:asciiTheme="minorHAnsi" w:hAnsiTheme="minorHAnsi" w:cstheme="minorHAnsi"/>
        </w:rPr>
        <w:t>van de stukken. H</w:t>
      </w:r>
      <w:r w:rsidR="00177BD9" w:rsidRPr="00CD58B9">
        <w:rPr>
          <w:rFonts w:asciiTheme="minorHAnsi" w:hAnsiTheme="minorHAnsi" w:cstheme="minorHAnsi"/>
        </w:rPr>
        <w:t xml:space="preserve">et Proces-verbaal van </w:t>
      </w:r>
      <w:r w:rsidR="005A69A4" w:rsidRPr="00CD58B9">
        <w:rPr>
          <w:rFonts w:asciiTheme="minorHAnsi" w:hAnsiTheme="minorHAnsi" w:cstheme="minorHAnsi"/>
        </w:rPr>
        <w:t xml:space="preserve">Opening </w:t>
      </w:r>
      <w:r w:rsidR="000F7797" w:rsidRPr="00CD58B9">
        <w:rPr>
          <w:rFonts w:asciiTheme="minorHAnsi" w:hAnsiTheme="minorHAnsi" w:cstheme="minorHAnsi"/>
        </w:rPr>
        <w:t xml:space="preserve">zal </w:t>
      </w:r>
      <w:r w:rsidR="004C40A5" w:rsidRPr="00CD58B9">
        <w:rPr>
          <w:rFonts w:asciiTheme="minorHAnsi" w:hAnsiTheme="minorHAnsi" w:cstheme="minorHAnsi"/>
        </w:rPr>
        <w:t>(</w:t>
      </w:r>
      <w:r w:rsidR="000F7797" w:rsidRPr="00CD58B9">
        <w:rPr>
          <w:rFonts w:asciiTheme="minorHAnsi" w:hAnsiTheme="minorHAnsi" w:cstheme="minorHAnsi"/>
        </w:rPr>
        <w:t>in afschrift</w:t>
      </w:r>
      <w:r w:rsidR="004C40A5" w:rsidRPr="00CD58B9">
        <w:rPr>
          <w:rFonts w:asciiTheme="minorHAnsi" w:hAnsiTheme="minorHAnsi" w:cstheme="minorHAnsi"/>
        </w:rPr>
        <w:t>)</w:t>
      </w:r>
      <w:r w:rsidR="000F7797" w:rsidRPr="00CD58B9">
        <w:rPr>
          <w:rFonts w:asciiTheme="minorHAnsi" w:hAnsiTheme="minorHAnsi" w:cstheme="minorHAnsi"/>
        </w:rPr>
        <w:t xml:space="preserve"> </w:t>
      </w:r>
      <w:r w:rsidR="00C03438">
        <w:rPr>
          <w:rFonts w:asciiTheme="minorHAnsi" w:hAnsiTheme="minorHAnsi" w:cstheme="minorHAnsi"/>
        </w:rPr>
        <w:t xml:space="preserve">via </w:t>
      </w:r>
      <w:r w:rsidR="00155B3C">
        <w:rPr>
          <w:rFonts w:asciiTheme="minorHAnsi" w:hAnsiTheme="minorHAnsi" w:cstheme="minorHAnsi"/>
        </w:rPr>
        <w:t>TenderNed</w:t>
      </w:r>
      <w:r w:rsidR="00C36AF4" w:rsidRPr="00CD58B9">
        <w:rPr>
          <w:rFonts w:asciiTheme="minorHAnsi" w:hAnsiTheme="minorHAnsi" w:cstheme="minorHAnsi"/>
        </w:rPr>
        <w:t xml:space="preserve"> </w:t>
      </w:r>
      <w:r w:rsidR="00177BD9" w:rsidRPr="00CD58B9">
        <w:rPr>
          <w:rFonts w:asciiTheme="minorHAnsi" w:hAnsiTheme="minorHAnsi" w:cstheme="minorHAnsi"/>
        </w:rPr>
        <w:t>worden toegezonden</w:t>
      </w:r>
      <w:r w:rsidR="000F7797" w:rsidRPr="00CD58B9">
        <w:rPr>
          <w:rFonts w:asciiTheme="minorHAnsi" w:hAnsiTheme="minorHAnsi" w:cstheme="minorHAnsi"/>
        </w:rPr>
        <w:t xml:space="preserve"> aan de Inschrijvers</w:t>
      </w:r>
      <w:r w:rsidR="00177BD9" w:rsidRPr="00CD58B9">
        <w:rPr>
          <w:rFonts w:asciiTheme="minorHAnsi" w:hAnsiTheme="minorHAnsi" w:cstheme="minorHAnsi"/>
        </w:rPr>
        <w:t>.</w:t>
      </w:r>
      <w:r w:rsidR="00441929">
        <w:rPr>
          <w:rFonts w:asciiTheme="minorHAnsi" w:hAnsiTheme="minorHAnsi" w:cstheme="minorHAnsi"/>
        </w:rPr>
        <w:br w:type="page"/>
      </w:r>
    </w:p>
    <w:p w14:paraId="56914DB7" w14:textId="77777777" w:rsidR="00C56754" w:rsidRDefault="00C56754" w:rsidP="00C56754">
      <w:pPr>
        <w:pStyle w:val="Heading1"/>
      </w:pPr>
      <w:bookmarkStart w:id="144" w:name="_Ref413063908"/>
      <w:bookmarkStart w:id="145" w:name="_Toc413946158"/>
      <w:bookmarkStart w:id="146" w:name="_Toc414435959"/>
      <w:bookmarkStart w:id="147" w:name="_Toc415653916"/>
      <w:bookmarkStart w:id="148" w:name="_Toc337036146"/>
      <w:bookmarkStart w:id="149" w:name="_Toc337200556"/>
      <w:bookmarkStart w:id="150" w:name="_Toc337635365"/>
      <w:bookmarkStart w:id="151" w:name="_Toc338097363"/>
      <w:bookmarkStart w:id="152" w:name="_Toc131685143"/>
      <w:bookmarkStart w:id="153" w:name="_Toc135951909"/>
      <w:bookmarkStart w:id="154" w:name="_Toc65502820"/>
      <w:bookmarkStart w:id="155" w:name="_Toc480354475"/>
      <w:bookmarkStart w:id="156" w:name="_Toc480354807"/>
      <w:bookmarkStart w:id="157" w:name="_Hlk506456779"/>
      <w:bookmarkStart w:id="158" w:name="_Toc49943821"/>
      <w:bookmarkStart w:id="159" w:name="_Ref52447031"/>
      <w:bookmarkStart w:id="160" w:name="_Ref52447057"/>
      <w:bookmarkStart w:id="161" w:name="_Ref52448424"/>
      <w:bookmarkStart w:id="162" w:name="_Ref52448503"/>
      <w:bookmarkStart w:id="163" w:name="_Toc43880142"/>
      <w:bookmarkStart w:id="164" w:name="_Ref47135614"/>
      <w:bookmarkStart w:id="165" w:name="_Ref47135615"/>
      <w:bookmarkStart w:id="166" w:name="_Ref47135616"/>
      <w:bookmarkStart w:id="167" w:name="_Ref47135617"/>
      <w:bookmarkStart w:id="168" w:name="_Ref289760000"/>
      <w:bookmarkStart w:id="169" w:name="_Ref289760775"/>
      <w:bookmarkStart w:id="170" w:name="_Toc289875091"/>
      <w:bookmarkStart w:id="171" w:name="_Toc314127623"/>
      <w:bookmarkStart w:id="172" w:name="_Toc314128152"/>
      <w:bookmarkStart w:id="173" w:name="_Ref314134433"/>
      <w:bookmarkStart w:id="174" w:name="_Ref319921173"/>
      <w:bookmarkStart w:id="175" w:name="_Toc416702284"/>
      <w:bookmarkStart w:id="176" w:name="_Ref416876304"/>
      <w:bookmarkStart w:id="177" w:name="_Toc424285025"/>
      <w:bookmarkStart w:id="178" w:name="_Ref424298605"/>
      <w:bookmarkStart w:id="179" w:name="_Ref435779562"/>
      <w:bookmarkStart w:id="180" w:name="_Ref443640157"/>
      <w:bookmarkStart w:id="181" w:name="_Ref462920088"/>
      <w:bookmarkStart w:id="182" w:name="_Ref479069825"/>
      <w:bookmarkStart w:id="183" w:name="_Ref496185706"/>
      <w:bookmarkStart w:id="184" w:name="_Ref496190147"/>
      <w:bookmarkStart w:id="185" w:name="_Ref520376948"/>
      <w:bookmarkStart w:id="186" w:name="_Ref520376950"/>
      <w:bookmarkStart w:id="187" w:name="_Ref520450437"/>
      <w:bookmarkStart w:id="188" w:name="_Ref24107236"/>
      <w:bookmarkStart w:id="189" w:name="_Ref24390094"/>
      <w:bookmarkEnd w:id="144"/>
      <w:bookmarkEnd w:id="145"/>
      <w:bookmarkEnd w:id="146"/>
      <w:bookmarkEnd w:id="147"/>
      <w:bookmarkEnd w:id="148"/>
      <w:bookmarkEnd w:id="149"/>
      <w:bookmarkEnd w:id="150"/>
      <w:bookmarkEnd w:id="151"/>
      <w:r>
        <w:t>Opdracht</w:t>
      </w:r>
      <w:bookmarkEnd w:id="152"/>
      <w:r>
        <w:t>omschrijving</w:t>
      </w:r>
      <w:bookmarkEnd w:id="153"/>
    </w:p>
    <w:p w14:paraId="1F5F5859" w14:textId="77777777" w:rsidR="00C56754" w:rsidRPr="0084149D" w:rsidRDefault="00C56754" w:rsidP="00C56754">
      <w:pPr>
        <w:pStyle w:val="Heading2"/>
      </w:pPr>
      <w:bookmarkStart w:id="190" w:name="_Toc135951910"/>
      <w:r w:rsidRPr="0084149D">
        <w:t>Onderwerpen van inkoop</w:t>
      </w:r>
      <w:bookmarkEnd w:id="190"/>
    </w:p>
    <w:p w14:paraId="27CD1345" w14:textId="6F40FABD" w:rsidR="00C56754" w:rsidRPr="0084149D" w:rsidRDefault="00C56754" w:rsidP="00C56754">
      <w:pPr>
        <w:rPr>
          <w:rFonts w:cstheme="minorHAnsi"/>
        </w:rPr>
      </w:pPr>
      <w:r w:rsidRPr="0084149D">
        <w:rPr>
          <w:rFonts w:cstheme="minorHAnsi"/>
        </w:rPr>
        <w:t xml:space="preserve">Het uiteindelijke doel van deze aanbesteding is het contracteren met één of meerdere leveranciers voor de levering van ICT-hardware voor de komende 4 jaar voor BghU. Er is geïnventariseerd wat de inkoopbehoefte voor </w:t>
      </w:r>
      <w:r w:rsidR="004D22F7" w:rsidRPr="0084149D">
        <w:rPr>
          <w:rFonts w:cstheme="minorHAnsi"/>
        </w:rPr>
        <w:t xml:space="preserve">werkplekken </w:t>
      </w:r>
      <w:r w:rsidRPr="0084149D">
        <w:rPr>
          <w:rFonts w:cstheme="minorHAnsi"/>
        </w:rPr>
        <w:t>hardware is binnen dit inkooptraject:</w:t>
      </w:r>
    </w:p>
    <w:tbl>
      <w:tblPr>
        <w:tblStyle w:val="TableGrid"/>
        <w:tblW w:w="5000" w:type="pct"/>
        <w:tblLook w:val="04A0" w:firstRow="1" w:lastRow="0" w:firstColumn="1" w:lastColumn="0" w:noHBand="0" w:noVBand="1"/>
      </w:tblPr>
      <w:tblGrid>
        <w:gridCol w:w="9186"/>
      </w:tblGrid>
      <w:tr w:rsidR="00C56754" w:rsidRPr="0084149D" w14:paraId="2C31222C" w14:textId="77777777" w:rsidTr="00C56754">
        <w:tc>
          <w:tcPr>
            <w:tcW w:w="5000" w:type="pct"/>
            <w:shd w:val="clear" w:color="auto" w:fill="E10E49"/>
          </w:tcPr>
          <w:p w14:paraId="0168F5BE" w14:textId="77777777" w:rsidR="00C56754" w:rsidRPr="0084149D" w:rsidRDefault="00C56754" w:rsidP="00FE5080">
            <w:pPr>
              <w:spacing w:after="0"/>
              <w:rPr>
                <w:rFonts w:asciiTheme="minorHAnsi" w:hAnsiTheme="minorHAnsi" w:cstheme="minorHAnsi"/>
                <w:b/>
                <w:color w:val="FFFFFF" w:themeColor="background1"/>
                <w:sz w:val="22"/>
                <w:szCs w:val="22"/>
              </w:rPr>
            </w:pPr>
            <w:r w:rsidRPr="0084149D">
              <w:rPr>
                <w:rFonts w:asciiTheme="minorHAnsi" w:hAnsiTheme="minorHAnsi" w:cstheme="minorHAnsi"/>
                <w:b/>
                <w:color w:val="FFFFFF" w:themeColor="background1"/>
                <w:sz w:val="22"/>
                <w:szCs w:val="22"/>
              </w:rPr>
              <w:t>Categorie hardware/organisatie</w:t>
            </w:r>
          </w:p>
        </w:tc>
      </w:tr>
      <w:tr w:rsidR="00C56754" w:rsidRPr="0084149D" w14:paraId="0920C17D" w14:textId="77777777" w:rsidTr="00C56754">
        <w:tc>
          <w:tcPr>
            <w:tcW w:w="5000" w:type="pct"/>
          </w:tcPr>
          <w:p w14:paraId="73F8C706" w14:textId="77777777" w:rsidR="00C56754" w:rsidRPr="0084149D" w:rsidRDefault="00C56754" w:rsidP="00FE5080">
            <w:pPr>
              <w:spacing w:after="0"/>
              <w:rPr>
                <w:rFonts w:asciiTheme="minorHAnsi" w:hAnsiTheme="minorHAnsi" w:cstheme="minorHAnsi"/>
                <w:sz w:val="22"/>
                <w:szCs w:val="22"/>
              </w:rPr>
            </w:pPr>
            <w:r w:rsidRPr="0084149D">
              <w:rPr>
                <w:rFonts w:asciiTheme="minorHAnsi" w:hAnsiTheme="minorHAnsi" w:cstheme="minorHAnsi"/>
                <w:sz w:val="22"/>
                <w:szCs w:val="22"/>
              </w:rPr>
              <w:t>Desktop en thin client computers</w:t>
            </w:r>
          </w:p>
        </w:tc>
      </w:tr>
      <w:tr w:rsidR="00C56754" w:rsidRPr="0084149D" w14:paraId="25A04D87" w14:textId="77777777" w:rsidTr="00C56754">
        <w:tc>
          <w:tcPr>
            <w:tcW w:w="5000" w:type="pct"/>
          </w:tcPr>
          <w:p w14:paraId="48AB9720" w14:textId="77777777" w:rsidR="00C56754" w:rsidRPr="0084149D" w:rsidRDefault="00C56754" w:rsidP="00FE5080">
            <w:pPr>
              <w:spacing w:after="0"/>
              <w:rPr>
                <w:rFonts w:asciiTheme="minorHAnsi" w:hAnsiTheme="minorHAnsi" w:cstheme="minorHAnsi"/>
                <w:sz w:val="22"/>
                <w:szCs w:val="22"/>
              </w:rPr>
            </w:pPr>
            <w:r w:rsidRPr="0084149D">
              <w:rPr>
                <w:rFonts w:asciiTheme="minorHAnsi" w:hAnsiTheme="minorHAnsi" w:cstheme="minorHAnsi"/>
                <w:sz w:val="22"/>
                <w:szCs w:val="22"/>
              </w:rPr>
              <w:t>Laptop computers</w:t>
            </w:r>
          </w:p>
        </w:tc>
      </w:tr>
      <w:tr w:rsidR="00C56754" w:rsidRPr="00AC0E57" w14:paraId="11CA2E11" w14:textId="77777777" w:rsidTr="00C56754">
        <w:tc>
          <w:tcPr>
            <w:tcW w:w="5000" w:type="pct"/>
          </w:tcPr>
          <w:p w14:paraId="11CAE952" w14:textId="77777777" w:rsidR="00C56754" w:rsidRPr="0084149D" w:rsidRDefault="00C56754" w:rsidP="00FE5080">
            <w:pPr>
              <w:spacing w:after="0"/>
              <w:rPr>
                <w:rFonts w:asciiTheme="minorHAnsi" w:hAnsiTheme="minorHAnsi" w:cstheme="minorHAnsi"/>
                <w:sz w:val="22"/>
                <w:szCs w:val="22"/>
                <w:lang w:val="fr-FR"/>
              </w:rPr>
            </w:pPr>
            <w:r w:rsidRPr="0084149D">
              <w:rPr>
                <w:rFonts w:asciiTheme="minorHAnsi" w:hAnsiTheme="minorHAnsi" w:cstheme="minorHAnsi"/>
                <w:sz w:val="22"/>
                <w:szCs w:val="22"/>
                <w:lang w:val="fr-FR"/>
              </w:rPr>
              <w:t>Tablets, convertibles en andere mobiele devices</w:t>
            </w:r>
          </w:p>
        </w:tc>
      </w:tr>
      <w:tr w:rsidR="00C56754" w:rsidRPr="0084149D" w14:paraId="05FF6C79" w14:textId="77777777" w:rsidTr="00C56754">
        <w:tc>
          <w:tcPr>
            <w:tcW w:w="5000" w:type="pct"/>
          </w:tcPr>
          <w:p w14:paraId="14560624" w14:textId="77777777" w:rsidR="00C56754" w:rsidRPr="0084149D" w:rsidRDefault="00C56754" w:rsidP="00FE5080">
            <w:pPr>
              <w:spacing w:after="0"/>
              <w:rPr>
                <w:rFonts w:asciiTheme="minorHAnsi" w:hAnsiTheme="minorHAnsi" w:cstheme="minorHAnsi"/>
                <w:sz w:val="22"/>
                <w:szCs w:val="22"/>
              </w:rPr>
            </w:pPr>
            <w:r w:rsidRPr="0084149D">
              <w:rPr>
                <w:rFonts w:asciiTheme="minorHAnsi" w:hAnsiTheme="minorHAnsi" w:cstheme="minorHAnsi"/>
                <w:sz w:val="22"/>
                <w:szCs w:val="22"/>
              </w:rPr>
              <w:t>Mobiele telefoons (smartphones)</w:t>
            </w:r>
          </w:p>
        </w:tc>
      </w:tr>
      <w:tr w:rsidR="00C56754" w:rsidRPr="0084149D" w14:paraId="1FC47831" w14:textId="77777777" w:rsidTr="00C56754">
        <w:tc>
          <w:tcPr>
            <w:tcW w:w="5000" w:type="pct"/>
          </w:tcPr>
          <w:p w14:paraId="32F12238" w14:textId="77777777" w:rsidR="00C56754" w:rsidRPr="0084149D" w:rsidRDefault="00C56754" w:rsidP="00FE5080">
            <w:pPr>
              <w:spacing w:after="0"/>
              <w:rPr>
                <w:rFonts w:asciiTheme="minorHAnsi" w:hAnsiTheme="minorHAnsi" w:cstheme="minorHAnsi"/>
                <w:sz w:val="22"/>
                <w:szCs w:val="22"/>
              </w:rPr>
            </w:pPr>
            <w:r w:rsidRPr="0084149D">
              <w:rPr>
                <w:rFonts w:asciiTheme="minorHAnsi" w:hAnsiTheme="minorHAnsi" w:cstheme="minorHAnsi"/>
                <w:sz w:val="22"/>
                <w:szCs w:val="22"/>
              </w:rPr>
              <w:t>Monitoren</w:t>
            </w:r>
          </w:p>
        </w:tc>
      </w:tr>
      <w:tr w:rsidR="00C56754" w:rsidRPr="0084149D" w14:paraId="184F2B5D" w14:textId="77777777" w:rsidTr="00C56754">
        <w:tc>
          <w:tcPr>
            <w:tcW w:w="5000" w:type="pct"/>
          </w:tcPr>
          <w:p w14:paraId="4F43A5F9" w14:textId="39CD0B25" w:rsidR="00C56754" w:rsidRPr="0084149D" w:rsidRDefault="00C56754" w:rsidP="00FE5080">
            <w:pPr>
              <w:spacing w:after="0"/>
              <w:rPr>
                <w:rFonts w:asciiTheme="minorHAnsi" w:hAnsiTheme="minorHAnsi" w:cstheme="minorHAnsi"/>
                <w:sz w:val="22"/>
                <w:szCs w:val="22"/>
                <w:lang w:val="fr-FR"/>
              </w:rPr>
            </w:pPr>
            <w:r w:rsidRPr="0084149D">
              <w:rPr>
                <w:rFonts w:asciiTheme="minorHAnsi" w:hAnsiTheme="minorHAnsi" w:cstheme="minorHAnsi"/>
                <w:sz w:val="22"/>
                <w:szCs w:val="22"/>
                <w:lang w:val="fr-FR"/>
              </w:rPr>
              <w:t>Interne componenten</w:t>
            </w:r>
            <w:r w:rsidR="004D22F7" w:rsidRPr="0084149D">
              <w:rPr>
                <w:rFonts w:asciiTheme="minorHAnsi" w:hAnsiTheme="minorHAnsi" w:cstheme="minorHAnsi"/>
                <w:sz w:val="22"/>
                <w:szCs w:val="22"/>
                <w:lang w:val="fr-FR"/>
              </w:rPr>
              <w:t xml:space="preserve">, </w:t>
            </w:r>
            <w:r w:rsidRPr="0084149D">
              <w:rPr>
                <w:rFonts w:asciiTheme="minorHAnsi" w:hAnsiTheme="minorHAnsi" w:cstheme="minorHAnsi"/>
                <w:sz w:val="22"/>
                <w:szCs w:val="22"/>
                <w:lang w:val="fr-FR"/>
              </w:rPr>
              <w:t>randapparatuur en accessoires</w:t>
            </w:r>
            <w:r w:rsidRPr="0084149D">
              <w:rPr>
                <w:rStyle w:val="FootnoteReference"/>
                <w:rFonts w:asciiTheme="minorHAnsi" w:hAnsiTheme="minorHAnsi" w:cstheme="minorHAnsi"/>
                <w:sz w:val="22"/>
                <w:szCs w:val="22"/>
              </w:rPr>
              <w:footnoteReference w:id="2"/>
            </w:r>
          </w:p>
        </w:tc>
      </w:tr>
    </w:tbl>
    <w:p w14:paraId="08CC1443" w14:textId="7CDE5CFC" w:rsidR="00C56754" w:rsidRPr="0084149D" w:rsidRDefault="00C56754" w:rsidP="00C56754">
      <w:pPr>
        <w:spacing w:before="240"/>
        <w:rPr>
          <w:rFonts w:cstheme="minorHAnsi"/>
          <w:b/>
        </w:rPr>
      </w:pPr>
      <w:r w:rsidRPr="0084149D">
        <w:rPr>
          <w:rFonts w:cstheme="minorHAnsi"/>
        </w:rPr>
        <w:t xml:space="preserve">Volgens het aanbestedingsrecht wordt de opdrachtgever vooraf geacht om bij de definitie van de opdrachtomvang en reikwijdte op het gebied van ICT-hardware de voorziene inkoopbehoefte voor tenminste de komende 4 jaar mee te nemen bij de bepaling van de samenstelling van de uiteindelijke uitvraag. </w:t>
      </w:r>
      <w:r w:rsidRPr="0084149D">
        <w:rPr>
          <w:rFonts w:cstheme="minorHAnsi"/>
          <w:bCs/>
        </w:rPr>
        <w:t xml:space="preserve">Onder </w:t>
      </w:r>
      <w:r w:rsidR="004D22F7" w:rsidRPr="0084149D">
        <w:rPr>
          <w:rFonts w:cstheme="minorHAnsi"/>
          <w:bCs/>
        </w:rPr>
        <w:t xml:space="preserve">werkplekken </w:t>
      </w:r>
      <w:r w:rsidRPr="0084149D">
        <w:rPr>
          <w:rFonts w:cstheme="minorHAnsi"/>
          <w:bCs/>
        </w:rPr>
        <w:t>hardware worden tenminste alle categorieën uit de bovenstaande tabel verstaan.</w:t>
      </w:r>
    </w:p>
    <w:p w14:paraId="1831FFF2" w14:textId="77777777" w:rsidR="00C56754" w:rsidRPr="0084149D" w:rsidRDefault="00C56754" w:rsidP="00C56754">
      <w:pPr>
        <w:pStyle w:val="Heading2"/>
      </w:pPr>
      <w:bookmarkStart w:id="191" w:name="_Ref23770339"/>
      <w:bookmarkStart w:id="192" w:name="_Toc100216747"/>
      <w:bookmarkStart w:id="193" w:name="_Toc131685147"/>
      <w:bookmarkStart w:id="194" w:name="_Toc135951911"/>
      <w:r w:rsidRPr="0084149D">
        <w:t>Initiële bestelling/dienstverlening</w:t>
      </w:r>
      <w:bookmarkEnd w:id="191"/>
      <w:bookmarkEnd w:id="192"/>
      <w:bookmarkEnd w:id="193"/>
      <w:bookmarkEnd w:id="194"/>
    </w:p>
    <w:p w14:paraId="3EDA841B" w14:textId="40BB454F" w:rsidR="00AF76D3" w:rsidRPr="00AF76D3" w:rsidRDefault="00AF76D3" w:rsidP="00AF76D3">
      <w:r>
        <w:t xml:space="preserve">Op korte termijn na gunning dient een eerste bestelling (initiële bestelling) te worden geleverd. </w:t>
      </w:r>
    </w:p>
    <w:p w14:paraId="35C5FA3C" w14:textId="3E2AE5CF" w:rsidR="00C56754" w:rsidRPr="00C56754" w:rsidRDefault="00AF76D3" w:rsidP="00C56754">
      <w:pPr>
        <w:pStyle w:val="Heading3"/>
        <w:rPr>
          <w:lang w:val="nl-NL"/>
        </w:rPr>
      </w:pPr>
      <w:bookmarkStart w:id="195" w:name="_Toc100216748"/>
      <w:r>
        <w:rPr>
          <w:lang w:val="nl-NL"/>
        </w:rPr>
        <w:t>I</w:t>
      </w:r>
      <w:r w:rsidR="00C56754" w:rsidRPr="00C56754">
        <w:rPr>
          <w:lang w:val="nl-NL"/>
        </w:rPr>
        <w:t>nitiële bestelling</w:t>
      </w:r>
      <w:bookmarkEnd w:id="195"/>
      <w:r w:rsidR="00C56754" w:rsidRPr="00C56754">
        <w:rPr>
          <w:lang w:val="nl-NL"/>
        </w:rPr>
        <w:t>: aantallen en specificaties apparatuur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9"/>
        <w:gridCol w:w="7924"/>
        <w:gridCol w:w="859"/>
      </w:tblGrid>
      <w:tr w:rsidR="00C56754" w:rsidRPr="008A1692" w14:paraId="76453A66" w14:textId="77777777" w:rsidTr="00E71C8E">
        <w:trPr>
          <w:trHeight w:val="184"/>
        </w:trPr>
        <w:tc>
          <w:tcPr>
            <w:tcW w:w="233" w:type="pct"/>
            <w:shd w:val="clear" w:color="000000" w:fill="E10E49"/>
            <w:noWrap/>
            <w:vAlign w:val="bottom"/>
            <w:hideMark/>
          </w:tcPr>
          <w:p w14:paraId="071D946F" w14:textId="77777777" w:rsidR="00C56754" w:rsidRPr="008A1692" w:rsidRDefault="00C56754" w:rsidP="009745B0">
            <w:pPr>
              <w:spacing w:after="0"/>
              <w:rPr>
                <w:rFonts w:cstheme="minorHAnsi"/>
                <w:b/>
                <w:bCs/>
                <w:color w:val="FFFFFF"/>
                <w:szCs w:val="20"/>
              </w:rPr>
            </w:pPr>
            <w:r w:rsidRPr="008A1692">
              <w:rPr>
                <w:rFonts w:cstheme="minorHAnsi"/>
                <w:b/>
                <w:bCs/>
                <w:color w:val="FFFFFF"/>
                <w:szCs w:val="20"/>
              </w:rPr>
              <w:t>Nr.</w:t>
            </w:r>
          </w:p>
        </w:tc>
        <w:tc>
          <w:tcPr>
            <w:tcW w:w="4301" w:type="pct"/>
            <w:shd w:val="clear" w:color="000000" w:fill="E10E49"/>
            <w:noWrap/>
            <w:vAlign w:val="bottom"/>
            <w:hideMark/>
          </w:tcPr>
          <w:p w14:paraId="14D4287D" w14:textId="77777777" w:rsidR="00C56754" w:rsidRPr="008A1692" w:rsidRDefault="00C56754" w:rsidP="009745B0">
            <w:pPr>
              <w:spacing w:after="0"/>
              <w:rPr>
                <w:rFonts w:cstheme="minorHAnsi"/>
                <w:b/>
                <w:bCs/>
                <w:color w:val="FFFFFF"/>
                <w:szCs w:val="20"/>
              </w:rPr>
            </w:pPr>
            <w:r>
              <w:rPr>
                <w:rFonts w:cstheme="minorHAnsi"/>
                <w:b/>
                <w:bCs/>
                <w:color w:val="FFFFFF"/>
                <w:szCs w:val="20"/>
              </w:rPr>
              <w:t>Product</w:t>
            </w:r>
          </w:p>
        </w:tc>
        <w:tc>
          <w:tcPr>
            <w:tcW w:w="466" w:type="pct"/>
            <w:shd w:val="clear" w:color="000000" w:fill="E10E49"/>
            <w:noWrap/>
            <w:vAlign w:val="bottom"/>
            <w:hideMark/>
          </w:tcPr>
          <w:p w14:paraId="2A2205CC" w14:textId="77777777" w:rsidR="00C56754" w:rsidRPr="008A1692" w:rsidRDefault="00C56754" w:rsidP="009745B0">
            <w:pPr>
              <w:spacing w:after="0"/>
              <w:rPr>
                <w:rFonts w:cstheme="minorHAnsi"/>
                <w:b/>
                <w:bCs/>
                <w:color w:val="FFFFFF"/>
                <w:sz w:val="16"/>
                <w:szCs w:val="16"/>
              </w:rPr>
            </w:pPr>
            <w:r>
              <w:rPr>
                <w:rFonts w:cstheme="minorHAnsi"/>
                <w:b/>
                <w:bCs/>
                <w:color w:val="FFFFFF"/>
                <w:szCs w:val="20"/>
              </w:rPr>
              <w:t>A</w:t>
            </w:r>
            <w:r w:rsidRPr="008A1692">
              <w:rPr>
                <w:rFonts w:cstheme="minorHAnsi"/>
                <w:b/>
                <w:bCs/>
                <w:color w:val="FFFFFF"/>
                <w:szCs w:val="20"/>
              </w:rPr>
              <w:t>antal</w:t>
            </w:r>
          </w:p>
        </w:tc>
      </w:tr>
      <w:tr w:rsidR="00C56754" w:rsidRPr="008A1692" w14:paraId="08E43B8B" w14:textId="77777777" w:rsidTr="00E71C8E">
        <w:trPr>
          <w:trHeight w:val="267"/>
        </w:trPr>
        <w:tc>
          <w:tcPr>
            <w:tcW w:w="233" w:type="pct"/>
            <w:shd w:val="clear" w:color="auto" w:fill="auto"/>
            <w:noWrap/>
            <w:vAlign w:val="bottom"/>
            <w:hideMark/>
          </w:tcPr>
          <w:p w14:paraId="58DE4C58" w14:textId="77777777" w:rsidR="00C56754" w:rsidRPr="009745B0" w:rsidRDefault="00C56754" w:rsidP="009745B0">
            <w:pPr>
              <w:spacing w:after="0"/>
              <w:jc w:val="center"/>
              <w:rPr>
                <w:rFonts w:cstheme="minorHAnsi"/>
                <w:color w:val="000000"/>
                <w:szCs w:val="20"/>
              </w:rPr>
            </w:pPr>
            <w:r w:rsidRPr="009745B0">
              <w:rPr>
                <w:rFonts w:cstheme="minorHAnsi"/>
                <w:color w:val="000000"/>
                <w:szCs w:val="20"/>
              </w:rPr>
              <w:t>1</w:t>
            </w:r>
          </w:p>
        </w:tc>
        <w:tc>
          <w:tcPr>
            <w:tcW w:w="4301" w:type="pct"/>
            <w:shd w:val="clear" w:color="auto" w:fill="auto"/>
            <w:vAlign w:val="bottom"/>
            <w:hideMark/>
          </w:tcPr>
          <w:p w14:paraId="6323BE62" w14:textId="77777777" w:rsidR="00C56754" w:rsidRPr="008A1692" w:rsidRDefault="00C56754" w:rsidP="009745B0">
            <w:pPr>
              <w:spacing w:after="0"/>
              <w:rPr>
                <w:rFonts w:cstheme="minorHAnsi"/>
                <w:color w:val="000000"/>
                <w:szCs w:val="20"/>
              </w:rPr>
            </w:pPr>
            <w:r w:rsidRPr="008A1692">
              <w:rPr>
                <w:rFonts w:cstheme="minorHAnsi"/>
                <w:color w:val="000000"/>
                <w:szCs w:val="20"/>
              </w:rPr>
              <w:t>Laptop 14 inch (incl. garantie)</w:t>
            </w:r>
          </w:p>
        </w:tc>
        <w:tc>
          <w:tcPr>
            <w:tcW w:w="466" w:type="pct"/>
            <w:shd w:val="clear" w:color="auto" w:fill="auto"/>
            <w:noWrap/>
            <w:vAlign w:val="bottom"/>
            <w:hideMark/>
          </w:tcPr>
          <w:p w14:paraId="6D4B9D73" w14:textId="77777777" w:rsidR="00C56754" w:rsidRPr="008A1692" w:rsidRDefault="00C56754" w:rsidP="009745B0">
            <w:pPr>
              <w:spacing w:after="0"/>
              <w:rPr>
                <w:rFonts w:cstheme="minorHAnsi"/>
                <w:color w:val="000000"/>
                <w:szCs w:val="20"/>
              </w:rPr>
            </w:pPr>
            <w:r w:rsidRPr="008A1692">
              <w:rPr>
                <w:rFonts w:cstheme="minorHAnsi"/>
                <w:color w:val="000000"/>
                <w:szCs w:val="20"/>
              </w:rPr>
              <w:t>135</w:t>
            </w:r>
          </w:p>
        </w:tc>
      </w:tr>
      <w:tr w:rsidR="00C56754" w:rsidRPr="008A1692" w14:paraId="1F73EC67" w14:textId="77777777" w:rsidTr="00E71C8E">
        <w:trPr>
          <w:trHeight w:val="260"/>
        </w:trPr>
        <w:tc>
          <w:tcPr>
            <w:tcW w:w="233" w:type="pct"/>
            <w:shd w:val="clear" w:color="auto" w:fill="auto"/>
            <w:noWrap/>
            <w:vAlign w:val="bottom"/>
            <w:hideMark/>
          </w:tcPr>
          <w:p w14:paraId="36CCF33A" w14:textId="77777777" w:rsidR="00C56754" w:rsidRPr="009745B0" w:rsidRDefault="00C56754" w:rsidP="009745B0">
            <w:pPr>
              <w:spacing w:after="0"/>
              <w:jc w:val="center"/>
              <w:rPr>
                <w:rFonts w:cstheme="minorHAnsi"/>
                <w:color w:val="000000"/>
                <w:szCs w:val="20"/>
              </w:rPr>
            </w:pPr>
            <w:r w:rsidRPr="009745B0">
              <w:rPr>
                <w:rFonts w:cstheme="minorHAnsi"/>
                <w:color w:val="000000"/>
                <w:szCs w:val="20"/>
              </w:rPr>
              <w:t>2</w:t>
            </w:r>
          </w:p>
        </w:tc>
        <w:tc>
          <w:tcPr>
            <w:tcW w:w="4301" w:type="pct"/>
            <w:shd w:val="clear" w:color="auto" w:fill="auto"/>
            <w:vAlign w:val="bottom"/>
            <w:hideMark/>
          </w:tcPr>
          <w:p w14:paraId="6F9BC698" w14:textId="77777777" w:rsidR="00C56754" w:rsidRPr="008A1692" w:rsidRDefault="00C56754" w:rsidP="009745B0">
            <w:pPr>
              <w:spacing w:after="0"/>
              <w:rPr>
                <w:rFonts w:cstheme="minorHAnsi"/>
                <w:color w:val="000000"/>
                <w:szCs w:val="20"/>
              </w:rPr>
            </w:pPr>
            <w:r w:rsidRPr="008A1692">
              <w:rPr>
                <w:rFonts w:cstheme="minorHAnsi"/>
                <w:color w:val="000000"/>
                <w:szCs w:val="20"/>
              </w:rPr>
              <w:t>Muis</w:t>
            </w:r>
          </w:p>
        </w:tc>
        <w:tc>
          <w:tcPr>
            <w:tcW w:w="466" w:type="pct"/>
            <w:shd w:val="clear" w:color="auto" w:fill="auto"/>
            <w:noWrap/>
            <w:vAlign w:val="bottom"/>
            <w:hideMark/>
          </w:tcPr>
          <w:p w14:paraId="461E9CD8" w14:textId="77777777" w:rsidR="00C56754" w:rsidRPr="008A1692" w:rsidRDefault="00C56754" w:rsidP="009745B0">
            <w:pPr>
              <w:spacing w:after="0"/>
              <w:rPr>
                <w:rFonts w:cstheme="minorHAnsi"/>
                <w:color w:val="000000"/>
                <w:szCs w:val="20"/>
              </w:rPr>
            </w:pPr>
            <w:r w:rsidRPr="008A1692">
              <w:rPr>
                <w:rFonts w:cstheme="minorHAnsi"/>
                <w:color w:val="000000"/>
                <w:szCs w:val="20"/>
              </w:rPr>
              <w:t>150</w:t>
            </w:r>
          </w:p>
        </w:tc>
      </w:tr>
      <w:tr w:rsidR="00C56754" w:rsidRPr="008A1692" w14:paraId="5408580B" w14:textId="77777777" w:rsidTr="00E71C8E">
        <w:trPr>
          <w:trHeight w:val="260"/>
        </w:trPr>
        <w:tc>
          <w:tcPr>
            <w:tcW w:w="233" w:type="pct"/>
            <w:shd w:val="clear" w:color="auto" w:fill="auto"/>
            <w:noWrap/>
            <w:vAlign w:val="center"/>
            <w:hideMark/>
          </w:tcPr>
          <w:p w14:paraId="3D40EE68" w14:textId="77777777" w:rsidR="00C56754" w:rsidRPr="009745B0" w:rsidRDefault="00C56754" w:rsidP="009745B0">
            <w:pPr>
              <w:spacing w:after="0"/>
              <w:jc w:val="center"/>
              <w:rPr>
                <w:rFonts w:cstheme="minorHAnsi"/>
                <w:color w:val="000000"/>
                <w:szCs w:val="20"/>
              </w:rPr>
            </w:pPr>
            <w:r w:rsidRPr="009745B0">
              <w:rPr>
                <w:rFonts w:cstheme="minorHAnsi"/>
                <w:color w:val="000000"/>
                <w:szCs w:val="20"/>
              </w:rPr>
              <w:t>3</w:t>
            </w:r>
          </w:p>
        </w:tc>
        <w:tc>
          <w:tcPr>
            <w:tcW w:w="4301" w:type="pct"/>
            <w:shd w:val="clear" w:color="auto" w:fill="auto"/>
            <w:vAlign w:val="bottom"/>
            <w:hideMark/>
          </w:tcPr>
          <w:p w14:paraId="7F06CE17" w14:textId="77777777" w:rsidR="00C56754" w:rsidRPr="008A1692" w:rsidRDefault="00C56754" w:rsidP="009745B0">
            <w:pPr>
              <w:spacing w:after="0"/>
              <w:rPr>
                <w:rFonts w:cstheme="minorHAnsi"/>
                <w:color w:val="000000"/>
                <w:szCs w:val="20"/>
              </w:rPr>
            </w:pPr>
            <w:r w:rsidRPr="008A1692">
              <w:rPr>
                <w:rFonts w:cstheme="minorHAnsi"/>
                <w:color w:val="000000"/>
                <w:szCs w:val="20"/>
              </w:rPr>
              <w:t>Toetsenbord</w:t>
            </w:r>
          </w:p>
        </w:tc>
        <w:tc>
          <w:tcPr>
            <w:tcW w:w="466" w:type="pct"/>
            <w:shd w:val="clear" w:color="auto" w:fill="auto"/>
            <w:noWrap/>
            <w:vAlign w:val="center"/>
            <w:hideMark/>
          </w:tcPr>
          <w:p w14:paraId="431D3F0B" w14:textId="77777777" w:rsidR="00C56754" w:rsidRPr="008A1692" w:rsidRDefault="00C56754" w:rsidP="009745B0">
            <w:pPr>
              <w:spacing w:after="0"/>
              <w:rPr>
                <w:rFonts w:cstheme="minorHAnsi"/>
                <w:color w:val="000000"/>
                <w:szCs w:val="20"/>
              </w:rPr>
            </w:pPr>
            <w:r w:rsidRPr="008A1692">
              <w:rPr>
                <w:rFonts w:cstheme="minorHAnsi"/>
                <w:color w:val="000000"/>
                <w:szCs w:val="20"/>
              </w:rPr>
              <w:t>280</w:t>
            </w:r>
          </w:p>
        </w:tc>
      </w:tr>
      <w:tr w:rsidR="00C56754" w:rsidRPr="008A1692" w14:paraId="3637F446" w14:textId="77777777" w:rsidTr="00E71C8E">
        <w:trPr>
          <w:trHeight w:val="260"/>
        </w:trPr>
        <w:tc>
          <w:tcPr>
            <w:tcW w:w="233" w:type="pct"/>
            <w:shd w:val="clear" w:color="auto" w:fill="auto"/>
            <w:noWrap/>
            <w:vAlign w:val="center"/>
            <w:hideMark/>
          </w:tcPr>
          <w:p w14:paraId="5F269009" w14:textId="77777777" w:rsidR="00C56754" w:rsidRPr="009745B0" w:rsidRDefault="00C56754" w:rsidP="009745B0">
            <w:pPr>
              <w:spacing w:after="0"/>
              <w:jc w:val="center"/>
              <w:rPr>
                <w:rFonts w:cstheme="minorHAnsi"/>
                <w:color w:val="000000"/>
                <w:szCs w:val="20"/>
              </w:rPr>
            </w:pPr>
            <w:r w:rsidRPr="009745B0">
              <w:rPr>
                <w:rFonts w:cstheme="minorHAnsi"/>
                <w:color w:val="000000"/>
                <w:szCs w:val="20"/>
              </w:rPr>
              <w:t>4</w:t>
            </w:r>
          </w:p>
        </w:tc>
        <w:tc>
          <w:tcPr>
            <w:tcW w:w="4301" w:type="pct"/>
            <w:shd w:val="clear" w:color="auto" w:fill="auto"/>
            <w:vAlign w:val="bottom"/>
            <w:hideMark/>
          </w:tcPr>
          <w:p w14:paraId="657094A4" w14:textId="77777777" w:rsidR="00C56754" w:rsidRPr="008A1692" w:rsidRDefault="00C56754" w:rsidP="009745B0">
            <w:pPr>
              <w:spacing w:after="0"/>
              <w:rPr>
                <w:rFonts w:cstheme="minorHAnsi"/>
                <w:color w:val="000000"/>
                <w:szCs w:val="20"/>
              </w:rPr>
            </w:pPr>
            <w:r w:rsidRPr="008A1692">
              <w:rPr>
                <w:rFonts w:cstheme="minorHAnsi"/>
                <w:color w:val="000000"/>
                <w:szCs w:val="20"/>
              </w:rPr>
              <w:t>Tas</w:t>
            </w:r>
          </w:p>
        </w:tc>
        <w:tc>
          <w:tcPr>
            <w:tcW w:w="466" w:type="pct"/>
            <w:shd w:val="clear" w:color="auto" w:fill="auto"/>
            <w:noWrap/>
            <w:vAlign w:val="center"/>
            <w:hideMark/>
          </w:tcPr>
          <w:p w14:paraId="2B033C95" w14:textId="77777777" w:rsidR="00C56754" w:rsidRPr="008A1692" w:rsidRDefault="00C56754" w:rsidP="009745B0">
            <w:pPr>
              <w:spacing w:after="0"/>
              <w:rPr>
                <w:rFonts w:cstheme="minorHAnsi"/>
                <w:color w:val="000000"/>
                <w:szCs w:val="20"/>
              </w:rPr>
            </w:pPr>
            <w:r w:rsidRPr="008A1692">
              <w:rPr>
                <w:rFonts w:cstheme="minorHAnsi"/>
                <w:color w:val="000000"/>
                <w:szCs w:val="20"/>
              </w:rPr>
              <w:t>135</w:t>
            </w:r>
          </w:p>
        </w:tc>
      </w:tr>
      <w:tr w:rsidR="00C56754" w:rsidRPr="008A1692" w14:paraId="6CDA3A1F" w14:textId="77777777" w:rsidTr="00E71C8E">
        <w:trPr>
          <w:trHeight w:val="260"/>
        </w:trPr>
        <w:tc>
          <w:tcPr>
            <w:tcW w:w="233" w:type="pct"/>
            <w:shd w:val="clear" w:color="auto" w:fill="auto"/>
            <w:noWrap/>
            <w:vAlign w:val="center"/>
            <w:hideMark/>
          </w:tcPr>
          <w:p w14:paraId="1BA2FA99" w14:textId="77777777" w:rsidR="00C56754" w:rsidRPr="009745B0" w:rsidRDefault="00C56754" w:rsidP="009745B0">
            <w:pPr>
              <w:spacing w:after="0"/>
              <w:jc w:val="center"/>
              <w:rPr>
                <w:rFonts w:cstheme="minorHAnsi"/>
                <w:color w:val="000000"/>
                <w:szCs w:val="20"/>
              </w:rPr>
            </w:pPr>
            <w:r w:rsidRPr="009745B0">
              <w:rPr>
                <w:rFonts w:cstheme="minorHAnsi"/>
                <w:color w:val="000000"/>
                <w:szCs w:val="20"/>
              </w:rPr>
              <w:t>5</w:t>
            </w:r>
          </w:p>
        </w:tc>
        <w:tc>
          <w:tcPr>
            <w:tcW w:w="4301" w:type="pct"/>
            <w:shd w:val="clear" w:color="auto" w:fill="auto"/>
            <w:vAlign w:val="bottom"/>
            <w:hideMark/>
          </w:tcPr>
          <w:p w14:paraId="567478E7" w14:textId="77777777" w:rsidR="00C56754" w:rsidRPr="008A1692" w:rsidRDefault="00C56754" w:rsidP="009745B0">
            <w:pPr>
              <w:spacing w:after="0"/>
              <w:rPr>
                <w:rFonts w:cstheme="minorHAnsi"/>
                <w:color w:val="000000"/>
                <w:szCs w:val="20"/>
              </w:rPr>
            </w:pPr>
            <w:r w:rsidRPr="008A1692">
              <w:rPr>
                <w:rFonts w:cstheme="minorHAnsi"/>
                <w:color w:val="000000"/>
                <w:szCs w:val="20"/>
              </w:rPr>
              <w:t>Beeldscherm 34" (incl. garantie)</w:t>
            </w:r>
          </w:p>
        </w:tc>
        <w:tc>
          <w:tcPr>
            <w:tcW w:w="466" w:type="pct"/>
            <w:shd w:val="clear" w:color="auto" w:fill="auto"/>
            <w:noWrap/>
            <w:vAlign w:val="center"/>
            <w:hideMark/>
          </w:tcPr>
          <w:p w14:paraId="4D4F0E08" w14:textId="77777777" w:rsidR="00C56754" w:rsidRPr="008A1692" w:rsidRDefault="00C56754" w:rsidP="009745B0">
            <w:pPr>
              <w:spacing w:after="0"/>
              <w:rPr>
                <w:rFonts w:cstheme="minorHAnsi"/>
                <w:color w:val="000000"/>
                <w:szCs w:val="20"/>
              </w:rPr>
            </w:pPr>
            <w:r w:rsidRPr="008A1692">
              <w:rPr>
                <w:rFonts w:cstheme="minorHAnsi"/>
                <w:color w:val="000000"/>
                <w:szCs w:val="20"/>
              </w:rPr>
              <w:t>240</w:t>
            </w:r>
          </w:p>
        </w:tc>
      </w:tr>
      <w:tr w:rsidR="00C56754" w:rsidRPr="008A1692" w14:paraId="5258D48A" w14:textId="77777777" w:rsidTr="00E71C8E">
        <w:trPr>
          <w:trHeight w:val="260"/>
        </w:trPr>
        <w:tc>
          <w:tcPr>
            <w:tcW w:w="233" w:type="pct"/>
            <w:shd w:val="clear" w:color="auto" w:fill="auto"/>
            <w:noWrap/>
            <w:vAlign w:val="center"/>
            <w:hideMark/>
          </w:tcPr>
          <w:p w14:paraId="0AF4A2B6" w14:textId="77777777" w:rsidR="00C56754" w:rsidRPr="009745B0" w:rsidRDefault="00C56754" w:rsidP="009745B0">
            <w:pPr>
              <w:spacing w:after="0"/>
              <w:jc w:val="center"/>
              <w:rPr>
                <w:rFonts w:cstheme="minorHAnsi"/>
                <w:color w:val="000000"/>
                <w:szCs w:val="20"/>
              </w:rPr>
            </w:pPr>
            <w:r w:rsidRPr="009745B0">
              <w:rPr>
                <w:rFonts w:cstheme="minorHAnsi"/>
                <w:color w:val="000000"/>
                <w:szCs w:val="20"/>
              </w:rPr>
              <w:t>6</w:t>
            </w:r>
          </w:p>
        </w:tc>
        <w:tc>
          <w:tcPr>
            <w:tcW w:w="4301" w:type="pct"/>
            <w:shd w:val="clear" w:color="auto" w:fill="auto"/>
            <w:vAlign w:val="center"/>
            <w:hideMark/>
          </w:tcPr>
          <w:p w14:paraId="6612E5E0" w14:textId="77777777" w:rsidR="00C56754" w:rsidRPr="008A1692" w:rsidRDefault="00C56754" w:rsidP="009745B0">
            <w:pPr>
              <w:spacing w:after="0"/>
              <w:rPr>
                <w:rFonts w:cstheme="minorHAnsi"/>
                <w:color w:val="000000"/>
                <w:szCs w:val="20"/>
              </w:rPr>
            </w:pPr>
            <w:r w:rsidRPr="008A1692">
              <w:rPr>
                <w:rFonts w:cstheme="minorHAnsi"/>
                <w:color w:val="000000"/>
                <w:szCs w:val="20"/>
              </w:rPr>
              <w:t>Mobiele telefoon incl. hoesje en screenprotector</w:t>
            </w:r>
            <w:r>
              <w:rPr>
                <w:rFonts w:cstheme="minorHAnsi"/>
                <w:color w:val="000000"/>
                <w:szCs w:val="20"/>
              </w:rPr>
              <w:t xml:space="preserve"> </w:t>
            </w:r>
            <w:r w:rsidRPr="008A1692">
              <w:rPr>
                <w:rFonts w:cstheme="minorHAnsi"/>
                <w:color w:val="000000"/>
                <w:szCs w:val="20"/>
              </w:rPr>
              <w:t xml:space="preserve">(incl. </w:t>
            </w:r>
            <w:r>
              <w:rPr>
                <w:rFonts w:cstheme="minorHAnsi"/>
                <w:color w:val="000000"/>
                <w:szCs w:val="20"/>
              </w:rPr>
              <w:t>standaard</w:t>
            </w:r>
            <w:r w:rsidRPr="008A1692">
              <w:rPr>
                <w:rFonts w:cstheme="minorHAnsi"/>
                <w:color w:val="000000"/>
                <w:szCs w:val="20"/>
              </w:rPr>
              <w:t>garantie)</w:t>
            </w:r>
          </w:p>
        </w:tc>
        <w:tc>
          <w:tcPr>
            <w:tcW w:w="466" w:type="pct"/>
            <w:shd w:val="clear" w:color="auto" w:fill="auto"/>
            <w:noWrap/>
            <w:vAlign w:val="center"/>
            <w:hideMark/>
          </w:tcPr>
          <w:p w14:paraId="7E09A055" w14:textId="77777777" w:rsidR="00C56754" w:rsidRPr="008A1692" w:rsidRDefault="00C56754" w:rsidP="009745B0">
            <w:pPr>
              <w:spacing w:after="0"/>
              <w:rPr>
                <w:rFonts w:cstheme="minorHAnsi"/>
                <w:color w:val="000000"/>
                <w:szCs w:val="20"/>
              </w:rPr>
            </w:pPr>
            <w:r w:rsidRPr="008A1692">
              <w:rPr>
                <w:rFonts w:cstheme="minorHAnsi"/>
                <w:color w:val="000000"/>
                <w:szCs w:val="20"/>
              </w:rPr>
              <w:t>135</w:t>
            </w:r>
          </w:p>
        </w:tc>
      </w:tr>
      <w:tr w:rsidR="00C56754" w:rsidRPr="008A1692" w14:paraId="50A0A7FB" w14:textId="77777777" w:rsidTr="00E71C8E">
        <w:trPr>
          <w:trHeight w:val="260"/>
        </w:trPr>
        <w:tc>
          <w:tcPr>
            <w:tcW w:w="233" w:type="pct"/>
            <w:shd w:val="clear" w:color="auto" w:fill="auto"/>
            <w:noWrap/>
            <w:vAlign w:val="center"/>
            <w:hideMark/>
          </w:tcPr>
          <w:p w14:paraId="34DE8F1F" w14:textId="77777777" w:rsidR="00C56754" w:rsidRPr="009745B0" w:rsidRDefault="00C56754" w:rsidP="009745B0">
            <w:pPr>
              <w:spacing w:after="0"/>
              <w:jc w:val="center"/>
              <w:rPr>
                <w:rFonts w:cstheme="minorHAnsi"/>
                <w:color w:val="000000"/>
                <w:szCs w:val="20"/>
              </w:rPr>
            </w:pPr>
            <w:r w:rsidRPr="009745B0">
              <w:rPr>
                <w:rFonts w:cstheme="minorHAnsi"/>
                <w:color w:val="000000"/>
                <w:szCs w:val="20"/>
              </w:rPr>
              <w:t>7</w:t>
            </w:r>
          </w:p>
        </w:tc>
        <w:tc>
          <w:tcPr>
            <w:tcW w:w="4301" w:type="pct"/>
            <w:shd w:val="clear" w:color="auto" w:fill="auto"/>
            <w:vAlign w:val="bottom"/>
            <w:hideMark/>
          </w:tcPr>
          <w:p w14:paraId="59255BB2" w14:textId="77777777" w:rsidR="00C56754" w:rsidRPr="008A1692" w:rsidRDefault="00C56754" w:rsidP="009745B0">
            <w:pPr>
              <w:spacing w:after="0"/>
              <w:rPr>
                <w:rFonts w:cstheme="minorHAnsi"/>
                <w:color w:val="000000"/>
                <w:szCs w:val="20"/>
              </w:rPr>
            </w:pPr>
            <w:r w:rsidRPr="008A1692">
              <w:rPr>
                <w:rFonts w:cstheme="minorHAnsi"/>
                <w:color w:val="000000"/>
                <w:szCs w:val="20"/>
              </w:rPr>
              <w:t xml:space="preserve">Tablet (incl. </w:t>
            </w:r>
            <w:r>
              <w:rPr>
                <w:rFonts w:cstheme="minorHAnsi"/>
                <w:color w:val="000000"/>
                <w:szCs w:val="20"/>
              </w:rPr>
              <w:t>standaard</w:t>
            </w:r>
            <w:r w:rsidRPr="008A1692">
              <w:rPr>
                <w:rFonts w:cstheme="minorHAnsi"/>
                <w:color w:val="000000"/>
                <w:szCs w:val="20"/>
              </w:rPr>
              <w:t>garantie)</w:t>
            </w:r>
          </w:p>
        </w:tc>
        <w:tc>
          <w:tcPr>
            <w:tcW w:w="466" w:type="pct"/>
            <w:shd w:val="clear" w:color="auto" w:fill="auto"/>
            <w:noWrap/>
            <w:vAlign w:val="center"/>
            <w:hideMark/>
          </w:tcPr>
          <w:p w14:paraId="093BA7CA" w14:textId="77777777" w:rsidR="00C56754" w:rsidRPr="008A1692" w:rsidRDefault="00C56754" w:rsidP="009745B0">
            <w:pPr>
              <w:spacing w:after="0"/>
              <w:rPr>
                <w:rFonts w:cstheme="minorHAnsi"/>
                <w:color w:val="000000"/>
                <w:szCs w:val="20"/>
              </w:rPr>
            </w:pPr>
            <w:r w:rsidRPr="008A1692">
              <w:rPr>
                <w:rFonts w:cstheme="minorHAnsi"/>
                <w:color w:val="000000"/>
                <w:szCs w:val="20"/>
              </w:rPr>
              <w:t>15</w:t>
            </w:r>
          </w:p>
        </w:tc>
      </w:tr>
    </w:tbl>
    <w:p w14:paraId="7B336097" w14:textId="6E83223E" w:rsidR="00E71C8E" w:rsidRDefault="00C56754" w:rsidP="009745B0">
      <w:pPr>
        <w:spacing w:before="240"/>
        <w:rPr>
          <w:lang w:eastAsia="en-US"/>
        </w:rPr>
      </w:pPr>
      <w:r w:rsidRPr="004E7FA4">
        <w:rPr>
          <w:lang w:eastAsia="en-US"/>
        </w:rPr>
        <w:t xml:space="preserve">Alle apparatuur dient volledig </w:t>
      </w:r>
      <w:r>
        <w:rPr>
          <w:lang w:eastAsia="en-US"/>
        </w:rPr>
        <w:t xml:space="preserve">en geprepareerd </w:t>
      </w:r>
      <w:r w:rsidRPr="004E7FA4">
        <w:rPr>
          <w:lang w:eastAsia="en-US"/>
        </w:rPr>
        <w:t xml:space="preserve">aangeboden te worden inclusief alle benodigde accessoires, randapparatuur en installatiematerialen voor een turn-key uitrol. De minimale specificaties van de producten staan in </w:t>
      </w:r>
      <w:r w:rsidR="004D22F7">
        <w:rPr>
          <w:lang w:eastAsia="en-US"/>
        </w:rPr>
        <w:fldChar w:fldCharType="begin"/>
      </w:r>
      <w:r w:rsidR="004D22F7">
        <w:rPr>
          <w:lang w:eastAsia="en-US"/>
        </w:rPr>
        <w:instrText xml:space="preserve"> REF _Ref76373158 \h  \* MERGEFORMAT </w:instrText>
      </w:r>
      <w:r w:rsidR="004D22F7">
        <w:rPr>
          <w:lang w:eastAsia="en-US"/>
        </w:rPr>
      </w:r>
      <w:r w:rsidR="004D22F7">
        <w:rPr>
          <w:lang w:eastAsia="en-US"/>
        </w:rPr>
        <w:fldChar w:fldCharType="separate"/>
      </w:r>
      <w:r w:rsidR="00B359BD" w:rsidRPr="00B359BD">
        <w:rPr>
          <w:lang w:eastAsia="en-US"/>
        </w:rPr>
        <w:t>Bijlage 6</w:t>
      </w:r>
      <w:r w:rsidR="004D22F7">
        <w:rPr>
          <w:lang w:eastAsia="en-US"/>
        </w:rPr>
        <w:fldChar w:fldCharType="end"/>
      </w:r>
      <w:r w:rsidRPr="004E7FA4">
        <w:rPr>
          <w:lang w:eastAsia="en-US"/>
        </w:rPr>
        <w:t>.</w:t>
      </w:r>
    </w:p>
    <w:p w14:paraId="7D0D8A0C" w14:textId="77777777" w:rsidR="00C56754" w:rsidRDefault="00C56754" w:rsidP="00C56754">
      <w:pPr>
        <w:pStyle w:val="Heading3"/>
        <w:rPr>
          <w:lang w:val="nl-NL"/>
        </w:rPr>
      </w:pPr>
      <w:r w:rsidRPr="00C56754">
        <w:rPr>
          <w:lang w:val="nl-NL"/>
        </w:rPr>
        <w:t>Gewenste initiële bestelling: turn-key preparatie en uitrol</w:t>
      </w:r>
    </w:p>
    <w:p w14:paraId="0B75DEAE" w14:textId="77777777" w:rsidR="00C56754" w:rsidRPr="000A7420" w:rsidRDefault="00C56754" w:rsidP="000A7420">
      <w:pPr>
        <w:spacing w:before="240" w:after="0"/>
        <w:rPr>
          <w:u w:val="single"/>
        </w:rPr>
      </w:pPr>
      <w:r w:rsidRPr="000A7420">
        <w:rPr>
          <w:rFonts w:eastAsiaTheme="majorEastAsia"/>
          <w:u w:val="single"/>
          <w:lang w:eastAsia="en-US"/>
        </w:rPr>
        <w:t>Algemeen</w:t>
      </w:r>
    </w:p>
    <w:p w14:paraId="43EC777A" w14:textId="6E39CB81" w:rsidR="00C56754" w:rsidRPr="0084149D" w:rsidRDefault="00C56754" w:rsidP="000A7420">
      <w:pPr>
        <w:spacing w:after="0"/>
      </w:pPr>
      <w:r w:rsidRPr="0084149D">
        <w:t>Voor de bijbehorende diensten gelden de volgende uitgan</w:t>
      </w:r>
      <w:r w:rsidR="00E71C8E" w:rsidRPr="0084149D">
        <w:t>g</w:t>
      </w:r>
      <w:r w:rsidRPr="0084149D">
        <w:t>spunten/eisen:</w:t>
      </w:r>
    </w:p>
    <w:p w14:paraId="61B05AFC" w14:textId="77777777" w:rsidR="00C56754" w:rsidRPr="0084149D" w:rsidRDefault="00C56754" w:rsidP="00C95891">
      <w:pPr>
        <w:pStyle w:val="ListParagraph"/>
        <w:numPr>
          <w:ilvl w:val="0"/>
          <w:numId w:val="24"/>
        </w:numPr>
        <w:kinsoku w:val="0"/>
        <w:autoSpaceDE w:val="0"/>
        <w:autoSpaceDN w:val="0"/>
        <w:adjustRightInd w:val="0"/>
        <w:spacing w:after="0" w:line="280" w:lineRule="atLeast"/>
      </w:pPr>
      <w:r w:rsidRPr="0084149D">
        <w:t>Turn-key uitrol (A t/m Z, volledige ontzorging) inclusief voor in samenwerking met BghU opgestelde planning voor uitgifte, waarbij medewerkers zich kunnen inschrijven voor een tijdvak voor de uitgifte.</w:t>
      </w:r>
    </w:p>
    <w:p w14:paraId="459F6351" w14:textId="77777777" w:rsidR="00C56754" w:rsidRDefault="00C56754" w:rsidP="00C95891">
      <w:pPr>
        <w:pStyle w:val="ListParagraph"/>
        <w:numPr>
          <w:ilvl w:val="0"/>
          <w:numId w:val="24"/>
        </w:numPr>
        <w:kinsoku w:val="0"/>
        <w:autoSpaceDE w:val="0"/>
        <w:autoSpaceDN w:val="0"/>
        <w:adjustRightInd w:val="0"/>
        <w:spacing w:after="140" w:line="280" w:lineRule="atLeast"/>
      </w:pPr>
      <w:r>
        <w:t>Schoon werken: al het afval c.q. restmateriaal wordt opgeruimd en afgevoerd.</w:t>
      </w:r>
    </w:p>
    <w:p w14:paraId="0EB1F83D" w14:textId="77777777" w:rsidR="00C56754" w:rsidRPr="00380827" w:rsidRDefault="00C56754" w:rsidP="00C95891">
      <w:pPr>
        <w:pStyle w:val="ListParagraph"/>
        <w:numPr>
          <w:ilvl w:val="0"/>
          <w:numId w:val="24"/>
        </w:numPr>
        <w:spacing w:after="120"/>
      </w:pPr>
      <w:r>
        <w:t>Laten ondertekenen van een door BghU meegeleverde gebruikersovereenkomst door medewerker in combinatie met het bijwerken van de CMDB na geslaagde uitgifte</w:t>
      </w:r>
      <w:r w:rsidRPr="00A01E8C">
        <w:t>.</w:t>
      </w:r>
    </w:p>
    <w:p w14:paraId="5C8CFF85" w14:textId="77777777" w:rsidR="00C56754" w:rsidRPr="00982512" w:rsidRDefault="00C56754" w:rsidP="00C95891">
      <w:pPr>
        <w:pStyle w:val="ListParagraph"/>
        <w:numPr>
          <w:ilvl w:val="0"/>
          <w:numId w:val="24"/>
        </w:numPr>
        <w:kinsoku w:val="0"/>
        <w:autoSpaceDE w:val="0"/>
        <w:autoSpaceDN w:val="0"/>
        <w:adjustRightInd w:val="0"/>
        <w:spacing w:after="140" w:line="280" w:lineRule="atLeast"/>
      </w:pPr>
      <w:r w:rsidRPr="00A01E8C">
        <w:t>Uitlevering documentatie over hoe om te gaan bij problemen hardware. Deze documentatie wordt aangereikt door BghU.</w:t>
      </w:r>
    </w:p>
    <w:p w14:paraId="28337679" w14:textId="77777777" w:rsidR="00C56754" w:rsidRPr="000A7420" w:rsidRDefault="00C56754" w:rsidP="000A7420">
      <w:pPr>
        <w:spacing w:before="240" w:after="0"/>
        <w:rPr>
          <w:rFonts w:eastAsiaTheme="majorEastAsia"/>
          <w:u w:val="single"/>
          <w:lang w:eastAsia="en-US"/>
        </w:rPr>
      </w:pPr>
      <w:r w:rsidRPr="000A7420">
        <w:rPr>
          <w:rFonts w:eastAsiaTheme="majorEastAsia"/>
          <w:u w:val="single"/>
          <w:lang w:eastAsia="en-US"/>
        </w:rPr>
        <w:t>Laptop, accessoires en tas</w:t>
      </w:r>
    </w:p>
    <w:p w14:paraId="5954BBAC" w14:textId="77777777" w:rsidR="00C56754" w:rsidRDefault="00C56754" w:rsidP="00C95891">
      <w:pPr>
        <w:pStyle w:val="ListParagraph"/>
        <w:numPr>
          <w:ilvl w:val="0"/>
          <w:numId w:val="23"/>
        </w:numPr>
        <w:spacing w:after="120"/>
      </w:pPr>
      <w:r>
        <w:t>Preparatiediensten</w:t>
      </w:r>
    </w:p>
    <w:p w14:paraId="22B0ACC6" w14:textId="77777777" w:rsidR="00C56754" w:rsidRPr="00E02278" w:rsidRDefault="00C56754" w:rsidP="00C95891">
      <w:pPr>
        <w:pStyle w:val="ListParagraph"/>
        <w:numPr>
          <w:ilvl w:val="1"/>
          <w:numId w:val="23"/>
        </w:numPr>
        <w:spacing w:after="120"/>
      </w:pPr>
      <w:r w:rsidRPr="00E02278">
        <w:t>Software pre-installatie (imagen/Autopilot)</w:t>
      </w:r>
    </w:p>
    <w:p w14:paraId="6EE0E1FF" w14:textId="77777777" w:rsidR="00C56754" w:rsidRPr="00E02278" w:rsidRDefault="00C56754" w:rsidP="00C95891">
      <w:pPr>
        <w:pStyle w:val="ListParagraph"/>
        <w:numPr>
          <w:ilvl w:val="1"/>
          <w:numId w:val="23"/>
        </w:numPr>
        <w:spacing w:after="120"/>
      </w:pPr>
      <w:r w:rsidRPr="00E02278">
        <w:t>Registratie en imaging met behulp van Windows Autopilot in afstemming met IT-beheerder BghU</w:t>
      </w:r>
    </w:p>
    <w:p w14:paraId="444AEB13" w14:textId="77777777" w:rsidR="00C56754" w:rsidRPr="00E02278" w:rsidRDefault="00C56754" w:rsidP="00C95891">
      <w:pPr>
        <w:pStyle w:val="ListParagraph"/>
        <w:numPr>
          <w:ilvl w:val="1"/>
          <w:numId w:val="23"/>
        </w:numPr>
        <w:spacing w:after="120"/>
      </w:pPr>
      <w:r w:rsidRPr="00E02278">
        <w:t>Registratie voor gebruik met Microsoft Intune</w:t>
      </w:r>
    </w:p>
    <w:p w14:paraId="09290010" w14:textId="77777777" w:rsidR="00C56754" w:rsidRPr="00E02278" w:rsidRDefault="00C56754" w:rsidP="00C95891">
      <w:pPr>
        <w:pStyle w:val="ListParagraph"/>
        <w:numPr>
          <w:ilvl w:val="1"/>
          <w:numId w:val="23"/>
        </w:numPr>
        <w:spacing w:after="120"/>
      </w:pPr>
      <w:r w:rsidRPr="00E02278">
        <w:t>BIOS-instellingen aanpassen (bijvoorbeeld instellen wachtwoord)</w:t>
      </w:r>
    </w:p>
    <w:p w14:paraId="04F41638" w14:textId="77777777" w:rsidR="00C56754" w:rsidRPr="00E02278" w:rsidRDefault="00C56754" w:rsidP="00C95891">
      <w:pPr>
        <w:pStyle w:val="ListParagraph"/>
        <w:numPr>
          <w:ilvl w:val="1"/>
          <w:numId w:val="23"/>
        </w:numPr>
        <w:spacing w:after="120"/>
      </w:pPr>
      <w:r w:rsidRPr="00E02278">
        <w:t>Assetregistratie (CMDB) gekoppeld aan het label</w:t>
      </w:r>
    </w:p>
    <w:p w14:paraId="230522DC" w14:textId="77777777" w:rsidR="00C56754" w:rsidRPr="00E02278" w:rsidRDefault="00C56754" w:rsidP="00C95891">
      <w:pPr>
        <w:pStyle w:val="ListParagraph"/>
        <w:numPr>
          <w:ilvl w:val="1"/>
          <w:numId w:val="23"/>
        </w:numPr>
        <w:spacing w:after="120"/>
      </w:pPr>
      <w:r w:rsidRPr="00E02278">
        <w:t>Label aanbrengen</w:t>
      </w:r>
    </w:p>
    <w:p w14:paraId="17171476" w14:textId="77777777" w:rsidR="00C56754" w:rsidRPr="00E02278" w:rsidRDefault="00C56754" w:rsidP="00C95891">
      <w:pPr>
        <w:pStyle w:val="ListParagraph"/>
        <w:numPr>
          <w:ilvl w:val="1"/>
          <w:numId w:val="23"/>
        </w:numPr>
        <w:spacing w:after="120"/>
      </w:pPr>
      <w:r w:rsidRPr="00E02278">
        <w:t>Laptop en accessoires uitgepakt in laptoptas plaatsen</w:t>
      </w:r>
    </w:p>
    <w:p w14:paraId="6B78B1BB" w14:textId="77777777" w:rsidR="00C56754" w:rsidRDefault="00C56754" w:rsidP="00C95891">
      <w:pPr>
        <w:pStyle w:val="ListParagraph"/>
        <w:numPr>
          <w:ilvl w:val="0"/>
          <w:numId w:val="23"/>
        </w:numPr>
        <w:spacing w:after="120"/>
      </w:pPr>
      <w:r>
        <w:t>Uitroldiensten</w:t>
      </w:r>
    </w:p>
    <w:p w14:paraId="10473BFC" w14:textId="77777777" w:rsidR="00C56754" w:rsidRDefault="00C56754" w:rsidP="00C95891">
      <w:pPr>
        <w:pStyle w:val="ListParagraph"/>
        <w:numPr>
          <w:ilvl w:val="1"/>
          <w:numId w:val="23"/>
        </w:numPr>
        <w:spacing w:after="120"/>
      </w:pPr>
      <w:r>
        <w:t>Persoonlijke uitgifte, op locatie BghU, aan medewerkers (verspreid over vier verschillende dagdelen over twee weken; gecombineerd met de andere apparatuur die op locatie van BghU wordt uitgegeven)</w:t>
      </w:r>
    </w:p>
    <w:p w14:paraId="17D4FF80" w14:textId="77777777" w:rsidR="00C56754" w:rsidRPr="000A7420" w:rsidRDefault="00C56754" w:rsidP="000A7420">
      <w:pPr>
        <w:spacing w:before="240" w:after="0"/>
        <w:rPr>
          <w:rFonts w:eastAsiaTheme="majorEastAsia"/>
          <w:u w:val="single"/>
          <w:lang w:eastAsia="en-US"/>
        </w:rPr>
      </w:pPr>
      <w:r w:rsidRPr="000A7420">
        <w:rPr>
          <w:rFonts w:eastAsiaTheme="majorEastAsia"/>
          <w:u w:val="single"/>
          <w:lang w:eastAsia="en-US"/>
        </w:rPr>
        <w:t>Monitoren</w:t>
      </w:r>
    </w:p>
    <w:p w14:paraId="615A99E1" w14:textId="77777777" w:rsidR="00C56754" w:rsidRDefault="00C56754" w:rsidP="00C95891">
      <w:pPr>
        <w:pStyle w:val="ListParagraph"/>
        <w:numPr>
          <w:ilvl w:val="0"/>
          <w:numId w:val="23"/>
        </w:numPr>
        <w:spacing w:after="120"/>
      </w:pPr>
      <w:r>
        <w:t>Preparatiediensten</w:t>
      </w:r>
    </w:p>
    <w:p w14:paraId="6BCE3868" w14:textId="77777777" w:rsidR="00C56754" w:rsidRDefault="00C56754" w:rsidP="00C95891">
      <w:pPr>
        <w:pStyle w:val="ListParagraph"/>
        <w:numPr>
          <w:ilvl w:val="1"/>
          <w:numId w:val="23"/>
        </w:numPr>
        <w:spacing w:after="120"/>
      </w:pPr>
      <w:r>
        <w:t>Assetregistratie (CMDB) gekoppeld aan het label</w:t>
      </w:r>
    </w:p>
    <w:p w14:paraId="6156EEA8" w14:textId="77777777" w:rsidR="00C56754" w:rsidRDefault="00C56754" w:rsidP="00C95891">
      <w:pPr>
        <w:pStyle w:val="ListParagraph"/>
        <w:numPr>
          <w:ilvl w:val="1"/>
          <w:numId w:val="23"/>
        </w:numPr>
        <w:spacing w:after="120"/>
      </w:pPr>
      <w:r>
        <w:t>Labels aanbrengen</w:t>
      </w:r>
    </w:p>
    <w:p w14:paraId="5F0E8D0E" w14:textId="77777777" w:rsidR="00C56754" w:rsidRDefault="00C56754" w:rsidP="00C95891">
      <w:pPr>
        <w:pStyle w:val="ListParagraph"/>
        <w:numPr>
          <w:ilvl w:val="1"/>
          <w:numId w:val="23"/>
        </w:numPr>
        <w:spacing w:after="120"/>
      </w:pPr>
      <w:r>
        <w:t>Standaardinstellingen (configuratie hub/docking + audio en kleuren) aanpassen</w:t>
      </w:r>
    </w:p>
    <w:p w14:paraId="4C462CC0" w14:textId="77777777" w:rsidR="00C56754" w:rsidRDefault="00C56754" w:rsidP="00C95891">
      <w:pPr>
        <w:pStyle w:val="ListParagraph"/>
        <w:numPr>
          <w:ilvl w:val="1"/>
          <w:numId w:val="23"/>
        </w:numPr>
        <w:spacing w:after="120"/>
      </w:pPr>
      <w:r>
        <w:t>Monitoren voor medewerkers thuis voorzien van beschermende verpakking voor transport</w:t>
      </w:r>
    </w:p>
    <w:p w14:paraId="3B2F9359" w14:textId="77777777" w:rsidR="00C56754" w:rsidRDefault="00C56754" w:rsidP="00C95891">
      <w:pPr>
        <w:pStyle w:val="ListParagraph"/>
        <w:numPr>
          <w:ilvl w:val="0"/>
          <w:numId w:val="23"/>
        </w:numPr>
        <w:spacing w:after="120"/>
      </w:pPr>
      <w:r>
        <w:t>Uitroldiensten</w:t>
      </w:r>
    </w:p>
    <w:p w14:paraId="2B348FC1" w14:textId="77777777" w:rsidR="00C56754" w:rsidRDefault="00C56754" w:rsidP="00C95891">
      <w:pPr>
        <w:pStyle w:val="ListParagraph"/>
        <w:numPr>
          <w:ilvl w:val="1"/>
          <w:numId w:val="23"/>
        </w:numPr>
        <w:spacing w:after="120"/>
      </w:pPr>
      <w:r>
        <w:t>Monitoren voor vaste werkplekken:</w:t>
      </w:r>
    </w:p>
    <w:p w14:paraId="1A7BB176" w14:textId="77777777" w:rsidR="00C56754" w:rsidRDefault="00C56754" w:rsidP="00C95891">
      <w:pPr>
        <w:pStyle w:val="ListParagraph"/>
        <w:numPr>
          <w:ilvl w:val="2"/>
          <w:numId w:val="23"/>
        </w:numPr>
        <w:spacing w:after="120"/>
      </w:pPr>
      <w:r>
        <w:t>Plaatsing op bureaus, inclusief aansluiting en kabelmanagement, op locatie bij BghU</w:t>
      </w:r>
    </w:p>
    <w:p w14:paraId="1653C73F" w14:textId="77777777" w:rsidR="00C56754" w:rsidRDefault="00C56754" w:rsidP="00C95891">
      <w:pPr>
        <w:pStyle w:val="ListParagraph"/>
        <w:numPr>
          <w:ilvl w:val="1"/>
          <w:numId w:val="23"/>
        </w:numPr>
        <w:spacing w:after="120"/>
      </w:pPr>
      <w:r>
        <w:t>Monitoren voor medewerkers thuis:</w:t>
      </w:r>
    </w:p>
    <w:p w14:paraId="270F8B63" w14:textId="77777777" w:rsidR="00C56754" w:rsidRDefault="00C56754" w:rsidP="00C95891">
      <w:pPr>
        <w:pStyle w:val="ListParagraph"/>
        <w:numPr>
          <w:ilvl w:val="2"/>
          <w:numId w:val="23"/>
        </w:numPr>
        <w:spacing w:after="120"/>
      </w:pPr>
      <w:r>
        <w:t xml:space="preserve">Aangetekende verzending naar thuisadressen </w:t>
      </w:r>
    </w:p>
    <w:p w14:paraId="1A632417" w14:textId="77777777" w:rsidR="00C56754" w:rsidRPr="00380827" w:rsidRDefault="00C56754" w:rsidP="00C95891">
      <w:pPr>
        <w:pStyle w:val="ListParagraph"/>
        <w:numPr>
          <w:ilvl w:val="2"/>
          <w:numId w:val="23"/>
        </w:numPr>
        <w:spacing w:after="120"/>
      </w:pPr>
      <w:r>
        <w:t>Laten tekenen van gebruikersovereenkomst door medewerker (aan de deur) in combinatie met bijwerken CMDB na geslaagde uitgifte</w:t>
      </w:r>
    </w:p>
    <w:p w14:paraId="686C5900" w14:textId="77777777" w:rsidR="00C56754" w:rsidRPr="000A7420" w:rsidRDefault="00C56754" w:rsidP="000A7420">
      <w:pPr>
        <w:spacing w:before="240" w:after="0"/>
        <w:rPr>
          <w:rFonts w:eastAsiaTheme="majorEastAsia"/>
          <w:u w:val="single"/>
          <w:lang w:eastAsia="en-US"/>
        </w:rPr>
      </w:pPr>
      <w:r w:rsidRPr="000A7420">
        <w:rPr>
          <w:rFonts w:eastAsiaTheme="majorEastAsia"/>
          <w:u w:val="single"/>
          <w:lang w:eastAsia="en-US"/>
        </w:rPr>
        <w:t>Mobiele telefoons</w:t>
      </w:r>
    </w:p>
    <w:p w14:paraId="1F9F3C41" w14:textId="77777777" w:rsidR="00C56754" w:rsidRDefault="00C56754" w:rsidP="00C95891">
      <w:pPr>
        <w:pStyle w:val="ListParagraph"/>
        <w:numPr>
          <w:ilvl w:val="0"/>
          <w:numId w:val="23"/>
        </w:numPr>
        <w:spacing w:after="120"/>
      </w:pPr>
      <w:r>
        <w:t>Preparatiediensten</w:t>
      </w:r>
    </w:p>
    <w:p w14:paraId="3AD748A1" w14:textId="77777777" w:rsidR="00C56754" w:rsidRDefault="00C56754" w:rsidP="00C95891">
      <w:pPr>
        <w:pStyle w:val="ListParagraph"/>
        <w:numPr>
          <w:ilvl w:val="1"/>
          <w:numId w:val="23"/>
        </w:numPr>
        <w:spacing w:after="120"/>
      </w:pPr>
      <w:r>
        <w:t>Bijwerken tot de laatste versie van het besturingssysteem inclusief alle beschikbare updates</w:t>
      </w:r>
    </w:p>
    <w:p w14:paraId="700A191C" w14:textId="77777777" w:rsidR="00C56754" w:rsidRDefault="00C56754" w:rsidP="00C95891">
      <w:pPr>
        <w:pStyle w:val="ListParagraph"/>
        <w:numPr>
          <w:ilvl w:val="1"/>
          <w:numId w:val="23"/>
        </w:numPr>
        <w:spacing w:after="120"/>
      </w:pPr>
      <w:r>
        <w:t>Assetregistratie (CMDB) gekoppeld aan het label</w:t>
      </w:r>
    </w:p>
    <w:p w14:paraId="4E723218" w14:textId="77777777" w:rsidR="00C56754" w:rsidRDefault="00C56754" w:rsidP="00C95891">
      <w:pPr>
        <w:pStyle w:val="ListParagraph"/>
        <w:numPr>
          <w:ilvl w:val="1"/>
          <w:numId w:val="23"/>
        </w:numPr>
        <w:spacing w:after="120"/>
      </w:pPr>
      <w:r>
        <w:t>Labels/gravering aanbrengen</w:t>
      </w:r>
    </w:p>
    <w:p w14:paraId="0DF8A45B" w14:textId="77777777" w:rsidR="00C56754" w:rsidRDefault="00C56754" w:rsidP="00C95891">
      <w:pPr>
        <w:pStyle w:val="ListParagraph"/>
        <w:numPr>
          <w:ilvl w:val="1"/>
          <w:numId w:val="23"/>
        </w:numPr>
        <w:spacing w:after="120"/>
      </w:pPr>
      <w:r>
        <w:t>Registratie/enrollment binnen/met Apple Business Manager voor gebruik met Microsoft Intune (MDM en MAM)</w:t>
      </w:r>
    </w:p>
    <w:p w14:paraId="16C5DE2D" w14:textId="77777777" w:rsidR="00C56754" w:rsidRDefault="00C56754" w:rsidP="00C95891">
      <w:pPr>
        <w:pStyle w:val="ListParagraph"/>
        <w:numPr>
          <w:ilvl w:val="1"/>
          <w:numId w:val="23"/>
        </w:numPr>
        <w:spacing w:after="120"/>
      </w:pPr>
      <w:r>
        <w:t>Plaatsen simkaart in de telefoon</w:t>
      </w:r>
    </w:p>
    <w:p w14:paraId="3FE910C8" w14:textId="77777777" w:rsidR="00C56754" w:rsidRDefault="00C56754" w:rsidP="00C95891">
      <w:pPr>
        <w:pStyle w:val="ListParagraph"/>
        <w:numPr>
          <w:ilvl w:val="1"/>
          <w:numId w:val="23"/>
        </w:numPr>
        <w:spacing w:after="120"/>
      </w:pPr>
      <w:r>
        <w:t>Gel case en screenprotector aanbrengen</w:t>
      </w:r>
    </w:p>
    <w:p w14:paraId="6B35977A" w14:textId="77777777" w:rsidR="00C56754" w:rsidRDefault="00C56754" w:rsidP="00C95891">
      <w:pPr>
        <w:pStyle w:val="ListParagraph"/>
        <w:numPr>
          <w:ilvl w:val="0"/>
          <w:numId w:val="23"/>
        </w:numPr>
        <w:spacing w:after="120"/>
      </w:pPr>
      <w:r>
        <w:t>Uitroldiensten</w:t>
      </w:r>
    </w:p>
    <w:p w14:paraId="020126D3" w14:textId="77777777" w:rsidR="00C56754" w:rsidRDefault="00C56754" w:rsidP="00C95891">
      <w:pPr>
        <w:pStyle w:val="ListParagraph"/>
        <w:numPr>
          <w:ilvl w:val="1"/>
          <w:numId w:val="23"/>
        </w:numPr>
        <w:spacing w:after="120"/>
      </w:pPr>
      <w:r>
        <w:t>Persoonlijke uitgifte, op locatie BghU, aan medewerkers (verspreid over vier verschillende dagdelen over twee weken; gecombineerd met de andere apparatuur die op locatie van BghU wordt uitgegeven)</w:t>
      </w:r>
    </w:p>
    <w:p w14:paraId="013B17BE" w14:textId="77777777" w:rsidR="00C56754" w:rsidRPr="00380827" w:rsidRDefault="00C56754" w:rsidP="00C95891">
      <w:pPr>
        <w:pStyle w:val="ListParagraph"/>
        <w:numPr>
          <w:ilvl w:val="1"/>
          <w:numId w:val="23"/>
        </w:numPr>
        <w:spacing w:after="120"/>
      </w:pPr>
      <w:r>
        <w:t>Laten ondertekenen van gebruikersovereenkomst door medewerker in combinatie met bijwerken CMDB na geslaagde uitgifte</w:t>
      </w:r>
    </w:p>
    <w:p w14:paraId="530A7225" w14:textId="77777777" w:rsidR="00C56754" w:rsidRPr="000A7420" w:rsidRDefault="00C56754" w:rsidP="000A7420">
      <w:pPr>
        <w:spacing w:before="240" w:after="0"/>
        <w:rPr>
          <w:rFonts w:eastAsiaTheme="majorEastAsia"/>
          <w:u w:val="single"/>
          <w:lang w:eastAsia="en-US"/>
        </w:rPr>
      </w:pPr>
      <w:r w:rsidRPr="000A7420">
        <w:rPr>
          <w:rFonts w:eastAsiaTheme="majorEastAsia"/>
          <w:u w:val="single"/>
          <w:lang w:eastAsia="en-US"/>
        </w:rPr>
        <w:t>Tablets</w:t>
      </w:r>
    </w:p>
    <w:p w14:paraId="52C9E707" w14:textId="77777777" w:rsidR="00C56754" w:rsidRDefault="00C56754" w:rsidP="00C95891">
      <w:pPr>
        <w:pStyle w:val="ListParagraph"/>
        <w:numPr>
          <w:ilvl w:val="0"/>
          <w:numId w:val="23"/>
        </w:numPr>
        <w:spacing w:after="120"/>
      </w:pPr>
      <w:r>
        <w:t>Preparatiediensten</w:t>
      </w:r>
    </w:p>
    <w:p w14:paraId="26B0CC5D" w14:textId="77777777" w:rsidR="00C56754" w:rsidRDefault="00C56754" w:rsidP="00C95891">
      <w:pPr>
        <w:pStyle w:val="ListParagraph"/>
        <w:numPr>
          <w:ilvl w:val="1"/>
          <w:numId w:val="23"/>
        </w:numPr>
        <w:spacing w:after="120"/>
      </w:pPr>
      <w:r>
        <w:t>Bijwerken tot de laatste versie van het besturingssysteem inclusief alle beschikbare updates</w:t>
      </w:r>
    </w:p>
    <w:p w14:paraId="679CD6F0" w14:textId="77777777" w:rsidR="00C56754" w:rsidRDefault="00C56754" w:rsidP="00C95891">
      <w:pPr>
        <w:pStyle w:val="ListParagraph"/>
        <w:numPr>
          <w:ilvl w:val="1"/>
          <w:numId w:val="23"/>
        </w:numPr>
        <w:spacing w:after="120"/>
      </w:pPr>
      <w:r>
        <w:t>Labels/gravering aanbrengen</w:t>
      </w:r>
    </w:p>
    <w:p w14:paraId="06EE9626" w14:textId="77777777" w:rsidR="00C56754" w:rsidRDefault="00C56754" w:rsidP="00C95891">
      <w:pPr>
        <w:pStyle w:val="ListParagraph"/>
        <w:numPr>
          <w:ilvl w:val="1"/>
          <w:numId w:val="23"/>
        </w:numPr>
        <w:spacing w:after="120"/>
      </w:pPr>
      <w:r>
        <w:t>Assetregistratie (CMDB) gekoppeld aan het label</w:t>
      </w:r>
    </w:p>
    <w:p w14:paraId="0A02E4EF" w14:textId="77777777" w:rsidR="00C56754" w:rsidRDefault="00C56754" w:rsidP="00C95891">
      <w:pPr>
        <w:pStyle w:val="ListParagraph"/>
        <w:numPr>
          <w:ilvl w:val="1"/>
          <w:numId w:val="23"/>
        </w:numPr>
        <w:spacing w:after="120"/>
      </w:pPr>
      <w:r>
        <w:t>Registratie/enrollment binnen/met Apple Business Manager voor gebruik met Microsoft Intune (MDM en MAM)</w:t>
      </w:r>
    </w:p>
    <w:p w14:paraId="2C154FFC" w14:textId="77777777" w:rsidR="00C56754" w:rsidRDefault="00C56754" w:rsidP="00C95891">
      <w:pPr>
        <w:pStyle w:val="ListParagraph"/>
        <w:numPr>
          <w:ilvl w:val="1"/>
          <w:numId w:val="23"/>
        </w:numPr>
        <w:spacing w:after="120"/>
      </w:pPr>
      <w:r>
        <w:t>Toetsenbordhoes en screenprotector aanbrengen</w:t>
      </w:r>
    </w:p>
    <w:p w14:paraId="48AA4200" w14:textId="77777777" w:rsidR="00C56754" w:rsidRDefault="00C56754" w:rsidP="00C95891">
      <w:pPr>
        <w:pStyle w:val="ListParagraph"/>
        <w:numPr>
          <w:ilvl w:val="0"/>
          <w:numId w:val="23"/>
        </w:numPr>
        <w:spacing w:after="120"/>
      </w:pPr>
      <w:r>
        <w:t>Uitroldiensten</w:t>
      </w:r>
    </w:p>
    <w:p w14:paraId="46B2D078" w14:textId="77777777" w:rsidR="00C56754" w:rsidRPr="00380827" w:rsidRDefault="00C56754" w:rsidP="00C95891">
      <w:pPr>
        <w:pStyle w:val="ListParagraph"/>
        <w:numPr>
          <w:ilvl w:val="1"/>
          <w:numId w:val="23"/>
        </w:numPr>
        <w:spacing w:after="120"/>
      </w:pPr>
      <w:r>
        <w:t>Persoonlijke uitgifte, op locatie BghU, aan medewerkers (verspreid over vier verschillende dagdelen over twee weken; gecombineerd met de andere apparatuur die op locatie van BghU wordt uitgegeven)</w:t>
      </w:r>
    </w:p>
    <w:p w14:paraId="54F45699" w14:textId="77777777" w:rsidR="00C56754" w:rsidRPr="00C95891" w:rsidRDefault="00C56754" w:rsidP="00C95891">
      <w:pPr>
        <w:pStyle w:val="ListParagraph"/>
        <w:numPr>
          <w:ilvl w:val="1"/>
          <w:numId w:val="23"/>
        </w:numPr>
        <w:spacing w:after="120"/>
      </w:pPr>
      <w:r>
        <w:t xml:space="preserve">Laten tekenen van gebruikersovereenkomst door medewerker in combinatie met </w:t>
      </w:r>
      <w:r w:rsidRPr="00C95891">
        <w:t>bijwerken CMDB na geslaagde uitgifte</w:t>
      </w:r>
    </w:p>
    <w:p w14:paraId="3CAAFE9A" w14:textId="77777777" w:rsidR="00C56754" w:rsidRPr="00C95891" w:rsidRDefault="00C56754" w:rsidP="00C56754">
      <w:pPr>
        <w:pStyle w:val="Heading2"/>
      </w:pPr>
      <w:bookmarkStart w:id="196" w:name="_Ref473019678"/>
      <w:bookmarkStart w:id="197" w:name="_Toc480354472"/>
      <w:bookmarkStart w:id="198" w:name="_Toc480354516"/>
      <w:bookmarkStart w:id="199" w:name="_Toc480354646"/>
      <w:bookmarkStart w:id="200" w:name="_Toc506456264"/>
      <w:bookmarkStart w:id="201" w:name="_Toc131685148"/>
      <w:bookmarkStart w:id="202" w:name="_Toc135951912"/>
      <w:bookmarkStart w:id="203" w:name="_Toc360564712"/>
      <w:bookmarkStart w:id="204" w:name="_Toc506456267"/>
      <w:r w:rsidRPr="00C95891">
        <w:t>Bijbehorende standaarddienstverlening</w:t>
      </w:r>
      <w:bookmarkEnd w:id="196"/>
      <w:bookmarkEnd w:id="197"/>
      <w:bookmarkEnd w:id="198"/>
      <w:bookmarkEnd w:id="199"/>
      <w:bookmarkEnd w:id="200"/>
      <w:r w:rsidRPr="00C95891">
        <w:t xml:space="preserve"> bij nabestellingen</w:t>
      </w:r>
      <w:bookmarkEnd w:id="201"/>
      <w:bookmarkEnd w:id="202"/>
    </w:p>
    <w:p w14:paraId="06F63DAE" w14:textId="77777777" w:rsidR="00C56754" w:rsidRPr="00743FB3" w:rsidRDefault="00C56754" w:rsidP="00C56754">
      <w:pPr>
        <w:spacing w:after="240"/>
        <w:rPr>
          <w:rFonts w:cstheme="minorBidi"/>
        </w:rPr>
      </w:pPr>
      <w:r w:rsidRPr="00C95891">
        <w:rPr>
          <w:rFonts w:cstheme="minorBidi"/>
        </w:rPr>
        <w:t>De volgende bijbehorende</w:t>
      </w:r>
      <w:r w:rsidRPr="00743FB3">
        <w:rPr>
          <w:rFonts w:cstheme="minorBidi"/>
        </w:rPr>
        <w:t xml:space="preserve"> standaarddienstverlening is vereist</w:t>
      </w:r>
      <w:r>
        <w:rPr>
          <w:rFonts w:cstheme="minorBidi"/>
        </w:rPr>
        <w:t xml:space="preserve"> per apparaat bij iedere nabestelling na de initiële bestelling:</w:t>
      </w:r>
    </w:p>
    <w:tbl>
      <w:tblPr>
        <w:tblStyle w:val="TableGrid"/>
        <w:tblW w:w="5000" w:type="pct"/>
        <w:tblLook w:val="04A0" w:firstRow="1" w:lastRow="0" w:firstColumn="1" w:lastColumn="0" w:noHBand="0" w:noVBand="1"/>
      </w:tblPr>
      <w:tblGrid>
        <w:gridCol w:w="9186"/>
      </w:tblGrid>
      <w:tr w:rsidR="00C56754" w:rsidRPr="00743FB3" w14:paraId="7DA43441" w14:textId="77777777" w:rsidTr="00FE5080">
        <w:tc>
          <w:tcPr>
            <w:tcW w:w="5000" w:type="pct"/>
            <w:tcBorders>
              <w:top w:val="single" w:sz="4" w:space="0" w:color="auto"/>
              <w:left w:val="single" w:sz="4" w:space="0" w:color="auto"/>
              <w:bottom w:val="single" w:sz="4" w:space="0" w:color="auto"/>
              <w:right w:val="single" w:sz="4" w:space="0" w:color="auto"/>
            </w:tcBorders>
            <w:shd w:val="clear" w:color="auto" w:fill="E10E49"/>
            <w:hideMark/>
          </w:tcPr>
          <w:p w14:paraId="2FA8E69F" w14:textId="77777777" w:rsidR="00C56754" w:rsidRPr="00AF76D3" w:rsidRDefault="00C56754" w:rsidP="00FE5080">
            <w:pPr>
              <w:spacing w:after="0"/>
              <w:rPr>
                <w:rFonts w:asciiTheme="minorHAnsi" w:hAnsiTheme="minorHAnsi" w:cstheme="minorHAnsi"/>
                <w:b/>
                <w:bCs/>
                <w:color w:val="FFFFFF" w:themeColor="background1"/>
                <w:sz w:val="20"/>
                <w:szCs w:val="22"/>
              </w:rPr>
            </w:pPr>
            <w:r w:rsidRPr="00AF76D3">
              <w:rPr>
                <w:rFonts w:asciiTheme="minorHAnsi" w:hAnsiTheme="minorHAnsi" w:cstheme="minorHAnsi"/>
                <w:b/>
                <w:bCs/>
                <w:color w:val="FFFFFF" w:themeColor="background1"/>
                <w:sz w:val="20"/>
                <w:szCs w:val="22"/>
              </w:rPr>
              <w:t>Dienstverlening</w:t>
            </w:r>
          </w:p>
        </w:tc>
      </w:tr>
      <w:tr w:rsidR="00C56754" w:rsidRPr="00743FB3" w14:paraId="7EB98180" w14:textId="77777777" w:rsidTr="00FE5080">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75A14B" w14:textId="77777777" w:rsidR="00C56754" w:rsidRPr="00AF76D3" w:rsidRDefault="00C56754" w:rsidP="00FE5080">
            <w:pPr>
              <w:spacing w:after="0"/>
              <w:rPr>
                <w:rFonts w:asciiTheme="minorHAnsi" w:hAnsiTheme="minorHAnsi" w:cstheme="minorHAnsi"/>
                <w:b/>
                <w:bCs/>
                <w:sz w:val="20"/>
                <w:szCs w:val="22"/>
              </w:rPr>
            </w:pPr>
            <w:r w:rsidRPr="00AF76D3">
              <w:rPr>
                <w:rFonts w:asciiTheme="minorHAnsi" w:hAnsiTheme="minorHAnsi" w:cstheme="minorHAnsi"/>
                <w:b/>
                <w:bCs/>
                <w:sz w:val="20"/>
                <w:szCs w:val="22"/>
              </w:rPr>
              <w:t>Alle hardware (exclusief accessoires)</w:t>
            </w:r>
          </w:p>
        </w:tc>
      </w:tr>
      <w:tr w:rsidR="00C56754" w:rsidRPr="00743FB3" w14:paraId="6E117B69" w14:textId="77777777" w:rsidTr="00FE5080">
        <w:tc>
          <w:tcPr>
            <w:tcW w:w="5000" w:type="pct"/>
            <w:tcBorders>
              <w:top w:val="single" w:sz="4" w:space="0" w:color="auto"/>
              <w:left w:val="single" w:sz="4" w:space="0" w:color="auto"/>
              <w:bottom w:val="single" w:sz="4" w:space="0" w:color="auto"/>
              <w:right w:val="single" w:sz="4" w:space="0" w:color="auto"/>
            </w:tcBorders>
            <w:shd w:val="clear" w:color="auto" w:fill="auto"/>
          </w:tcPr>
          <w:p w14:paraId="2DAA01BD" w14:textId="77777777" w:rsidR="00C56754" w:rsidRPr="00AF76D3" w:rsidRDefault="00C56754" w:rsidP="00FE5080">
            <w:pPr>
              <w:spacing w:after="0"/>
              <w:rPr>
                <w:rFonts w:asciiTheme="minorHAnsi" w:hAnsiTheme="minorHAnsi" w:cstheme="minorHAnsi"/>
                <w:sz w:val="20"/>
                <w:szCs w:val="22"/>
              </w:rPr>
            </w:pPr>
            <w:r w:rsidRPr="00AF76D3">
              <w:rPr>
                <w:rFonts w:asciiTheme="minorHAnsi" w:hAnsiTheme="minorHAnsi" w:cstheme="minorHAnsi"/>
                <w:sz w:val="20"/>
                <w:szCs w:val="22"/>
              </w:rPr>
              <w:t xml:space="preserve">Labels aanbrengen </w:t>
            </w:r>
          </w:p>
        </w:tc>
      </w:tr>
      <w:tr w:rsidR="00C56754" w:rsidRPr="00743FB3" w14:paraId="4EE73F14" w14:textId="77777777" w:rsidTr="00FE5080">
        <w:tc>
          <w:tcPr>
            <w:tcW w:w="5000" w:type="pct"/>
            <w:tcBorders>
              <w:top w:val="single" w:sz="4" w:space="0" w:color="auto"/>
              <w:left w:val="single" w:sz="4" w:space="0" w:color="auto"/>
              <w:bottom w:val="single" w:sz="4" w:space="0" w:color="auto"/>
              <w:right w:val="single" w:sz="4" w:space="0" w:color="auto"/>
            </w:tcBorders>
            <w:shd w:val="clear" w:color="auto" w:fill="auto"/>
          </w:tcPr>
          <w:p w14:paraId="2FB85D7D" w14:textId="77777777" w:rsidR="00C56754" w:rsidRPr="00AF76D3" w:rsidRDefault="00C56754" w:rsidP="00FE5080">
            <w:pPr>
              <w:spacing w:after="0"/>
              <w:rPr>
                <w:rFonts w:asciiTheme="minorHAnsi" w:hAnsiTheme="minorHAnsi" w:cstheme="minorHAnsi"/>
                <w:sz w:val="20"/>
                <w:szCs w:val="22"/>
              </w:rPr>
            </w:pPr>
            <w:r w:rsidRPr="00AF76D3">
              <w:rPr>
                <w:rFonts w:asciiTheme="minorHAnsi" w:hAnsiTheme="minorHAnsi" w:cstheme="minorHAnsi"/>
                <w:sz w:val="20"/>
                <w:szCs w:val="22"/>
              </w:rPr>
              <w:t>Assetregistratie (CMDB) gekoppeld aan het label</w:t>
            </w:r>
          </w:p>
        </w:tc>
      </w:tr>
      <w:tr w:rsidR="00C56754" w:rsidRPr="00743FB3" w14:paraId="7966BA9B" w14:textId="77777777" w:rsidTr="00FE5080">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6BC4B9" w14:textId="77777777" w:rsidR="00C56754" w:rsidRPr="00AF76D3" w:rsidRDefault="00C56754" w:rsidP="00FE5080">
            <w:pPr>
              <w:spacing w:after="0"/>
              <w:rPr>
                <w:rFonts w:asciiTheme="minorHAnsi" w:hAnsiTheme="minorHAnsi" w:cstheme="minorHAnsi"/>
                <w:b/>
                <w:bCs/>
                <w:sz w:val="20"/>
                <w:szCs w:val="22"/>
              </w:rPr>
            </w:pPr>
            <w:r w:rsidRPr="00AF76D3">
              <w:rPr>
                <w:rFonts w:asciiTheme="minorHAnsi" w:hAnsiTheme="minorHAnsi" w:cstheme="minorHAnsi"/>
                <w:b/>
                <w:bCs/>
                <w:sz w:val="20"/>
                <w:szCs w:val="22"/>
              </w:rPr>
              <w:t>Laptops</w:t>
            </w:r>
          </w:p>
        </w:tc>
      </w:tr>
      <w:tr w:rsidR="00C56754" w:rsidRPr="00743FB3" w14:paraId="44C60772" w14:textId="77777777" w:rsidTr="00FE5080">
        <w:tc>
          <w:tcPr>
            <w:tcW w:w="5000" w:type="pct"/>
            <w:tcBorders>
              <w:top w:val="single" w:sz="4" w:space="0" w:color="auto"/>
              <w:left w:val="single" w:sz="4" w:space="0" w:color="auto"/>
              <w:bottom w:val="single" w:sz="4" w:space="0" w:color="auto"/>
              <w:right w:val="single" w:sz="4" w:space="0" w:color="auto"/>
            </w:tcBorders>
            <w:shd w:val="clear" w:color="auto" w:fill="auto"/>
          </w:tcPr>
          <w:p w14:paraId="7511BE7F" w14:textId="77777777" w:rsidR="00C56754" w:rsidRPr="00AF76D3" w:rsidRDefault="00C56754" w:rsidP="00FE5080">
            <w:pPr>
              <w:spacing w:after="0"/>
              <w:rPr>
                <w:rFonts w:asciiTheme="minorHAnsi" w:hAnsiTheme="minorHAnsi" w:cstheme="minorHAnsi"/>
                <w:sz w:val="20"/>
                <w:szCs w:val="22"/>
              </w:rPr>
            </w:pPr>
            <w:r w:rsidRPr="00AF76D3">
              <w:rPr>
                <w:rFonts w:asciiTheme="minorHAnsi" w:hAnsiTheme="minorHAnsi" w:cstheme="minorHAnsi"/>
                <w:sz w:val="20"/>
                <w:szCs w:val="22"/>
              </w:rPr>
              <w:t>Registratie/enrollment binnen/met Autopilot voor gebruik met Microsoft Intune (MDM en MAM)</w:t>
            </w:r>
          </w:p>
        </w:tc>
      </w:tr>
      <w:tr w:rsidR="00C56754" w:rsidRPr="00743FB3" w14:paraId="5289DC1C" w14:textId="77777777" w:rsidTr="00FE5080">
        <w:tc>
          <w:tcPr>
            <w:tcW w:w="5000" w:type="pct"/>
            <w:tcBorders>
              <w:top w:val="single" w:sz="4" w:space="0" w:color="auto"/>
              <w:left w:val="single" w:sz="4" w:space="0" w:color="auto"/>
              <w:bottom w:val="single" w:sz="4" w:space="0" w:color="auto"/>
              <w:right w:val="single" w:sz="4" w:space="0" w:color="auto"/>
            </w:tcBorders>
            <w:shd w:val="clear" w:color="auto" w:fill="auto"/>
          </w:tcPr>
          <w:p w14:paraId="7C187D3F" w14:textId="77777777" w:rsidR="00C56754" w:rsidRPr="00AF76D3" w:rsidRDefault="00C56754" w:rsidP="00FE5080">
            <w:pPr>
              <w:spacing w:after="0"/>
              <w:rPr>
                <w:rFonts w:asciiTheme="minorHAnsi" w:hAnsiTheme="minorHAnsi" w:cstheme="minorHAnsi"/>
                <w:sz w:val="20"/>
                <w:szCs w:val="22"/>
              </w:rPr>
            </w:pPr>
            <w:r w:rsidRPr="00AF76D3">
              <w:rPr>
                <w:rFonts w:asciiTheme="minorHAnsi" w:hAnsiTheme="minorHAnsi" w:cstheme="minorHAnsi"/>
                <w:sz w:val="20"/>
                <w:szCs w:val="22"/>
              </w:rPr>
              <w:t>BIOS-instellingen aanpassen (bijvoorbeeld instellen wachtwoord)</w:t>
            </w:r>
          </w:p>
        </w:tc>
      </w:tr>
      <w:tr w:rsidR="00C56754" w:rsidRPr="00743FB3" w14:paraId="35AFAEB9" w14:textId="77777777" w:rsidTr="00FE5080">
        <w:tc>
          <w:tcPr>
            <w:tcW w:w="5000" w:type="pct"/>
            <w:tcBorders>
              <w:top w:val="single" w:sz="4" w:space="0" w:color="auto"/>
              <w:left w:val="single" w:sz="4" w:space="0" w:color="auto"/>
              <w:bottom w:val="single" w:sz="4" w:space="0" w:color="auto"/>
              <w:right w:val="single" w:sz="4" w:space="0" w:color="auto"/>
            </w:tcBorders>
            <w:shd w:val="clear" w:color="auto" w:fill="auto"/>
          </w:tcPr>
          <w:p w14:paraId="0DCE12B0" w14:textId="77777777" w:rsidR="00C56754" w:rsidRPr="00AF76D3" w:rsidRDefault="00C56754" w:rsidP="00FE5080">
            <w:pPr>
              <w:spacing w:after="0"/>
              <w:rPr>
                <w:rFonts w:asciiTheme="minorHAnsi" w:hAnsiTheme="minorHAnsi" w:cstheme="minorHAnsi"/>
                <w:sz w:val="20"/>
                <w:szCs w:val="22"/>
              </w:rPr>
            </w:pPr>
            <w:r w:rsidRPr="00AF76D3">
              <w:rPr>
                <w:rFonts w:asciiTheme="minorHAnsi" w:hAnsiTheme="minorHAnsi" w:cstheme="minorHAnsi"/>
                <w:sz w:val="20"/>
                <w:szCs w:val="22"/>
              </w:rPr>
              <w:t>Laptop en accessoires uitgepakt in laptoptas plaatsen</w:t>
            </w:r>
          </w:p>
        </w:tc>
      </w:tr>
      <w:tr w:rsidR="00C56754" w:rsidRPr="00743FB3" w14:paraId="298DF3D8" w14:textId="77777777" w:rsidTr="00FE5080">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CEBF4F" w14:textId="77777777" w:rsidR="00C56754" w:rsidRPr="00AF76D3" w:rsidRDefault="00C56754" w:rsidP="00FE5080">
            <w:pPr>
              <w:spacing w:after="0"/>
              <w:rPr>
                <w:rFonts w:asciiTheme="minorHAnsi" w:hAnsiTheme="minorHAnsi" w:cstheme="minorHAnsi"/>
                <w:b/>
                <w:bCs/>
                <w:sz w:val="20"/>
                <w:szCs w:val="22"/>
              </w:rPr>
            </w:pPr>
            <w:r w:rsidRPr="00AF76D3">
              <w:rPr>
                <w:rFonts w:asciiTheme="minorHAnsi" w:hAnsiTheme="minorHAnsi" w:cstheme="minorHAnsi"/>
                <w:b/>
                <w:bCs/>
                <w:sz w:val="20"/>
                <w:szCs w:val="22"/>
              </w:rPr>
              <w:t>Mobiele telefoons en tablets (Apple)</w:t>
            </w:r>
          </w:p>
        </w:tc>
      </w:tr>
      <w:tr w:rsidR="00C56754" w:rsidRPr="00743FB3" w14:paraId="6A6BCE79" w14:textId="77777777" w:rsidTr="00FE5080">
        <w:tc>
          <w:tcPr>
            <w:tcW w:w="5000" w:type="pct"/>
            <w:tcBorders>
              <w:top w:val="single" w:sz="4" w:space="0" w:color="auto"/>
              <w:left w:val="single" w:sz="4" w:space="0" w:color="auto"/>
              <w:bottom w:val="single" w:sz="4" w:space="0" w:color="auto"/>
              <w:right w:val="single" w:sz="4" w:space="0" w:color="auto"/>
            </w:tcBorders>
            <w:shd w:val="clear" w:color="auto" w:fill="auto"/>
          </w:tcPr>
          <w:p w14:paraId="45D07D82" w14:textId="77777777" w:rsidR="00C56754" w:rsidRPr="0084149D" w:rsidRDefault="00C56754" w:rsidP="00FE5080">
            <w:pPr>
              <w:spacing w:after="0"/>
              <w:rPr>
                <w:rFonts w:asciiTheme="minorHAnsi" w:hAnsiTheme="minorHAnsi" w:cstheme="minorHAnsi"/>
                <w:sz w:val="20"/>
                <w:szCs w:val="22"/>
              </w:rPr>
            </w:pPr>
            <w:r w:rsidRPr="0084149D">
              <w:rPr>
                <w:rFonts w:asciiTheme="minorHAnsi" w:hAnsiTheme="minorHAnsi" w:cstheme="minorHAnsi"/>
                <w:sz w:val="20"/>
                <w:szCs w:val="22"/>
              </w:rPr>
              <w:t>Bijwerken tot de laatste versie van het besturingssysteem inclusief alle beschikbare updates</w:t>
            </w:r>
          </w:p>
        </w:tc>
      </w:tr>
      <w:tr w:rsidR="00C56754" w:rsidRPr="00743FB3" w14:paraId="69AAEB46" w14:textId="77777777" w:rsidTr="00FE5080">
        <w:tc>
          <w:tcPr>
            <w:tcW w:w="5000" w:type="pct"/>
            <w:tcBorders>
              <w:top w:val="single" w:sz="4" w:space="0" w:color="auto"/>
              <w:left w:val="single" w:sz="4" w:space="0" w:color="auto"/>
              <w:bottom w:val="single" w:sz="4" w:space="0" w:color="auto"/>
              <w:right w:val="single" w:sz="4" w:space="0" w:color="auto"/>
            </w:tcBorders>
            <w:shd w:val="clear" w:color="auto" w:fill="auto"/>
          </w:tcPr>
          <w:p w14:paraId="44DCE786" w14:textId="77777777" w:rsidR="00C56754" w:rsidRPr="0084149D" w:rsidRDefault="00C56754" w:rsidP="00FE5080">
            <w:pPr>
              <w:spacing w:after="0"/>
              <w:rPr>
                <w:rFonts w:asciiTheme="minorHAnsi" w:hAnsiTheme="minorHAnsi" w:cstheme="minorHAnsi"/>
                <w:sz w:val="20"/>
                <w:szCs w:val="22"/>
              </w:rPr>
            </w:pPr>
            <w:r w:rsidRPr="0084149D">
              <w:rPr>
                <w:rFonts w:asciiTheme="minorHAnsi" w:hAnsiTheme="minorHAnsi" w:cstheme="minorHAnsi"/>
                <w:sz w:val="20"/>
                <w:szCs w:val="22"/>
              </w:rPr>
              <w:t>Registratie/enrollment binnen/met Apple Business Manager voor gebruik met Microsoft Intune (MDM en MAM)</w:t>
            </w:r>
          </w:p>
        </w:tc>
      </w:tr>
      <w:tr w:rsidR="00C56754" w:rsidRPr="00743FB3" w14:paraId="69FB8F62" w14:textId="77777777" w:rsidTr="00FE5080">
        <w:tc>
          <w:tcPr>
            <w:tcW w:w="5000" w:type="pct"/>
            <w:tcBorders>
              <w:top w:val="single" w:sz="4" w:space="0" w:color="auto"/>
              <w:left w:val="single" w:sz="4" w:space="0" w:color="auto"/>
              <w:bottom w:val="single" w:sz="4" w:space="0" w:color="auto"/>
              <w:right w:val="single" w:sz="4" w:space="0" w:color="auto"/>
            </w:tcBorders>
            <w:shd w:val="clear" w:color="auto" w:fill="auto"/>
          </w:tcPr>
          <w:p w14:paraId="5D10D656" w14:textId="77777777" w:rsidR="00C56754" w:rsidRPr="00AF76D3" w:rsidRDefault="00C56754" w:rsidP="00FE5080">
            <w:pPr>
              <w:spacing w:after="0"/>
              <w:rPr>
                <w:rFonts w:asciiTheme="minorHAnsi" w:hAnsiTheme="minorHAnsi" w:cstheme="minorHAnsi"/>
                <w:sz w:val="20"/>
                <w:szCs w:val="22"/>
              </w:rPr>
            </w:pPr>
            <w:r w:rsidRPr="00AF76D3">
              <w:rPr>
                <w:rFonts w:asciiTheme="minorHAnsi" w:hAnsiTheme="minorHAnsi" w:cstheme="minorHAnsi"/>
                <w:sz w:val="20"/>
                <w:szCs w:val="22"/>
              </w:rPr>
              <w:t>Gel case en screenprotector aanbrengen (mobiele telefoon)</w:t>
            </w:r>
          </w:p>
        </w:tc>
      </w:tr>
      <w:tr w:rsidR="00C56754" w:rsidRPr="00563867" w14:paraId="305BC9BC" w14:textId="77777777" w:rsidTr="00FE5080">
        <w:tc>
          <w:tcPr>
            <w:tcW w:w="5000" w:type="pct"/>
            <w:tcBorders>
              <w:top w:val="single" w:sz="4" w:space="0" w:color="auto"/>
              <w:left w:val="single" w:sz="4" w:space="0" w:color="auto"/>
              <w:bottom w:val="single" w:sz="4" w:space="0" w:color="auto"/>
              <w:right w:val="single" w:sz="4" w:space="0" w:color="auto"/>
            </w:tcBorders>
            <w:shd w:val="clear" w:color="auto" w:fill="auto"/>
          </w:tcPr>
          <w:p w14:paraId="72B8A340" w14:textId="77777777" w:rsidR="00C56754" w:rsidRPr="00AF76D3" w:rsidRDefault="00C56754" w:rsidP="00FE5080">
            <w:pPr>
              <w:spacing w:after="0"/>
              <w:rPr>
                <w:rFonts w:asciiTheme="minorHAnsi" w:hAnsiTheme="minorHAnsi" w:cstheme="minorHAnsi"/>
                <w:sz w:val="20"/>
                <w:szCs w:val="22"/>
              </w:rPr>
            </w:pPr>
            <w:r w:rsidRPr="00AF76D3">
              <w:rPr>
                <w:rFonts w:asciiTheme="minorHAnsi" w:hAnsiTheme="minorHAnsi" w:cstheme="minorHAnsi"/>
                <w:sz w:val="20"/>
                <w:szCs w:val="22"/>
              </w:rPr>
              <w:t>Toetsenbordhoes en screenprotector aanbrengen (tablets)</w:t>
            </w:r>
          </w:p>
        </w:tc>
      </w:tr>
    </w:tbl>
    <w:p w14:paraId="4C56F1F6" w14:textId="77777777" w:rsidR="00C56754" w:rsidRPr="00D67764" w:rsidRDefault="00C56754" w:rsidP="00C56754">
      <w:pPr>
        <w:pStyle w:val="Heading2"/>
      </w:pPr>
      <w:bookmarkStart w:id="205" w:name="_Toc506456265"/>
      <w:bookmarkStart w:id="206" w:name="_Toc131685149"/>
      <w:bookmarkStart w:id="207" w:name="_Toc135951913"/>
      <w:bookmarkEnd w:id="203"/>
      <w:bookmarkEnd w:id="204"/>
      <w:r w:rsidRPr="00D67764">
        <w:t>Buiten scope</w:t>
      </w:r>
      <w:bookmarkEnd w:id="205"/>
      <w:bookmarkEnd w:id="206"/>
      <w:bookmarkEnd w:id="207"/>
    </w:p>
    <w:p w14:paraId="3E8D3AD7" w14:textId="77777777" w:rsidR="00C56754" w:rsidRPr="00DF4966" w:rsidRDefault="00C56754" w:rsidP="00C95891">
      <w:pPr>
        <w:pStyle w:val="ListParagraph"/>
        <w:numPr>
          <w:ilvl w:val="0"/>
          <w:numId w:val="22"/>
        </w:numPr>
        <w:kinsoku w:val="0"/>
        <w:autoSpaceDE w:val="0"/>
        <w:autoSpaceDN w:val="0"/>
        <w:adjustRightInd w:val="0"/>
        <w:spacing w:after="140"/>
        <w:rPr>
          <w:rFonts w:cstheme="minorHAnsi"/>
        </w:rPr>
      </w:pPr>
      <w:bookmarkStart w:id="208" w:name="buiten_scope_hardware"/>
      <w:r w:rsidRPr="00DF4966">
        <w:rPr>
          <w:rFonts w:cstheme="minorHAnsi"/>
        </w:rPr>
        <w:t>Audiovisuele middelen (interactieve beamers, beamers, touchscreens, digiborden)</w:t>
      </w:r>
    </w:p>
    <w:p w14:paraId="4B172717" w14:textId="77777777" w:rsidR="00C56754" w:rsidRPr="00DF4966" w:rsidRDefault="00C56754" w:rsidP="00C95891">
      <w:pPr>
        <w:pStyle w:val="ListParagraph"/>
        <w:numPr>
          <w:ilvl w:val="0"/>
          <w:numId w:val="22"/>
        </w:numPr>
        <w:kinsoku w:val="0"/>
        <w:autoSpaceDE w:val="0"/>
        <w:autoSpaceDN w:val="0"/>
        <w:adjustRightInd w:val="0"/>
        <w:spacing w:after="140"/>
        <w:rPr>
          <w:rFonts w:cstheme="minorHAnsi"/>
        </w:rPr>
      </w:pPr>
      <w:r w:rsidRPr="00DF4966">
        <w:t>Multifunctionals</w:t>
      </w:r>
    </w:p>
    <w:p w14:paraId="52438727" w14:textId="77777777" w:rsidR="00C56754" w:rsidRPr="00DF4966" w:rsidRDefault="00C56754" w:rsidP="00C95891">
      <w:pPr>
        <w:pStyle w:val="ListParagraph"/>
        <w:numPr>
          <w:ilvl w:val="0"/>
          <w:numId w:val="22"/>
        </w:numPr>
        <w:kinsoku w:val="0"/>
        <w:autoSpaceDE w:val="0"/>
        <w:autoSpaceDN w:val="0"/>
        <w:adjustRightInd w:val="0"/>
        <w:spacing w:after="140"/>
      </w:pPr>
      <w:r w:rsidRPr="00DF4966">
        <w:rPr>
          <w:rFonts w:cstheme="minorHAnsi"/>
        </w:rPr>
        <w:t>Vaste telefonie (hardware en dienstverlening)</w:t>
      </w:r>
      <w:bookmarkEnd w:id="208"/>
    </w:p>
    <w:p w14:paraId="37BF94FC" w14:textId="77777777" w:rsidR="00B379C8" w:rsidRPr="00DF4966" w:rsidRDefault="00B379C8" w:rsidP="00B379C8">
      <w:pPr>
        <w:pStyle w:val="Heading2"/>
        <w:rPr>
          <w:rFonts w:eastAsia="Batang"/>
        </w:rPr>
      </w:pPr>
      <w:bookmarkStart w:id="209" w:name="_Toc84413293"/>
      <w:bookmarkStart w:id="210" w:name="_Toc135951914"/>
      <w:bookmarkStart w:id="211" w:name="_Toc65502821"/>
      <w:bookmarkEnd w:id="154"/>
      <w:r w:rsidRPr="00DF4966">
        <w:rPr>
          <w:rFonts w:eastAsia="Batang"/>
        </w:rPr>
        <w:t>Herzieningsclausules</w:t>
      </w:r>
      <w:bookmarkEnd w:id="209"/>
      <w:bookmarkEnd w:id="210"/>
    </w:p>
    <w:p w14:paraId="4BC363C9" w14:textId="77777777" w:rsidR="00B379C8" w:rsidRPr="00DF4966" w:rsidRDefault="00B379C8" w:rsidP="00B379C8">
      <w:pPr>
        <w:spacing w:after="160"/>
      </w:pPr>
      <w:r w:rsidRPr="00DF4966">
        <w:t>Voor deze overheidsopdracht gelden op grond van artikel 2.163c Aw de volgende herzieningsclausules:</w:t>
      </w:r>
    </w:p>
    <w:p w14:paraId="6980E48A" w14:textId="31594742" w:rsidR="00B24942" w:rsidRPr="00DF4966" w:rsidRDefault="00B24942" w:rsidP="00C95891">
      <w:pPr>
        <w:numPr>
          <w:ilvl w:val="0"/>
          <w:numId w:val="20"/>
        </w:numPr>
        <w:spacing w:after="0"/>
      </w:pPr>
      <w:r w:rsidRPr="00DF4966">
        <w:rPr>
          <w:u w:val="single"/>
        </w:rPr>
        <w:t>Verlengingsopties (eenmaal 12 maanden)</w:t>
      </w:r>
      <w:r w:rsidRPr="00DF4966">
        <w:t xml:space="preserve">. Zie tevens hoofdstuk </w:t>
      </w:r>
      <w:r w:rsidRPr="00DF4966">
        <w:fldChar w:fldCharType="begin"/>
      </w:r>
      <w:r w:rsidRPr="00DF4966">
        <w:instrText xml:space="preserve"> REF _Ref134523264 \r \h  \* MERGEFORMAT </w:instrText>
      </w:r>
      <w:r w:rsidRPr="00DF4966">
        <w:fldChar w:fldCharType="separate"/>
      </w:r>
      <w:r w:rsidR="00B359BD">
        <w:t>1.4</w:t>
      </w:r>
      <w:r w:rsidRPr="00DF4966">
        <w:fldChar w:fldCharType="end"/>
      </w:r>
      <w:r w:rsidRPr="00DF4966">
        <w:t>.</w:t>
      </w:r>
    </w:p>
    <w:p w14:paraId="47368106" w14:textId="77777777" w:rsidR="00B379C8" w:rsidRPr="00DF4966" w:rsidRDefault="00B379C8" w:rsidP="00C95891">
      <w:pPr>
        <w:pStyle w:val="ListParagraph"/>
        <w:numPr>
          <w:ilvl w:val="0"/>
          <w:numId w:val="20"/>
        </w:numPr>
        <w:spacing w:after="160"/>
        <w:rPr>
          <w:u w:val="single"/>
        </w:rPr>
      </w:pPr>
      <w:r w:rsidRPr="00DF4966">
        <w:rPr>
          <w:u w:val="single"/>
        </w:rPr>
        <w:t>Toetredende dan wel uittredende deelnemer GR BghU (meer- c.q. minderoptie)</w:t>
      </w:r>
    </w:p>
    <w:p w14:paraId="11009155" w14:textId="77777777" w:rsidR="00B379C8" w:rsidRPr="0036554A" w:rsidRDefault="00B379C8" w:rsidP="00B379C8">
      <w:pPr>
        <w:pStyle w:val="ListParagraph"/>
        <w:spacing w:after="160"/>
      </w:pPr>
      <w:r w:rsidRPr="00DF4966">
        <w:t>De Gemeenschappelijke Regeling Belastingsamenwerking gemeenten en hoogheemraadschap Utrecht (BghU) kent momenteel 9 gemeentelijke deelnemers en 1 waterschap als deelnemer. Het is mogelijk dat in de toekomst, gedurende de looptijd van de overeenkomst, een of meerdere nieuwe deelnemers toetreden dan wel deelnemers uittreden. Gedurende de looptijd van overeenkomst wenst BghU de mogelijkheid te hebben om de overeenkomst hierop aan te kunnen passen.</w:t>
      </w:r>
    </w:p>
    <w:p w14:paraId="386424B2" w14:textId="77777777" w:rsidR="00B4439B" w:rsidRPr="0036554A" w:rsidRDefault="00B4439B" w:rsidP="0041314F">
      <w:pPr>
        <w:pStyle w:val="Heading2"/>
      </w:pPr>
      <w:bookmarkStart w:id="212" w:name="_Ref474489331"/>
      <w:bookmarkStart w:id="213" w:name="_Toc480354477"/>
      <w:bookmarkStart w:id="214" w:name="_Toc480354809"/>
      <w:bookmarkStart w:id="215" w:name="_Toc65502822"/>
      <w:bookmarkStart w:id="216" w:name="_Toc135951915"/>
      <w:bookmarkStart w:id="217" w:name="_Toc19002817"/>
      <w:bookmarkStart w:id="218" w:name="_Toc480354479"/>
      <w:bookmarkStart w:id="219" w:name="_Toc480354811"/>
      <w:bookmarkEnd w:id="155"/>
      <w:bookmarkEnd w:id="156"/>
      <w:bookmarkEnd w:id="157"/>
      <w:bookmarkEnd w:id="211"/>
      <w:r w:rsidRPr="0036554A">
        <w:t>Inkoopvolume</w:t>
      </w:r>
      <w:bookmarkEnd w:id="212"/>
      <w:bookmarkEnd w:id="213"/>
      <w:bookmarkEnd w:id="214"/>
      <w:bookmarkEnd w:id="215"/>
      <w:bookmarkEnd w:id="216"/>
      <w:r w:rsidRPr="0036554A">
        <w:t xml:space="preserve"> </w:t>
      </w:r>
      <w:bookmarkEnd w:id="217"/>
    </w:p>
    <w:p w14:paraId="7C3F7CA2" w14:textId="77777777" w:rsidR="00B4439B" w:rsidRPr="00DF4966" w:rsidRDefault="00B4439B" w:rsidP="00357407">
      <w:pPr>
        <w:pStyle w:val="Heading3"/>
      </w:pPr>
      <w:r w:rsidRPr="00DF4966">
        <w:t>Voorzienbaar inkoopvolume</w:t>
      </w:r>
    </w:p>
    <w:p w14:paraId="4508A623" w14:textId="5150C861" w:rsidR="00867204" w:rsidRDefault="00DB6055" w:rsidP="00DB6055">
      <w:pPr>
        <w:spacing w:after="0"/>
      </w:pPr>
      <w:r w:rsidRPr="00DF4966">
        <w:rPr>
          <w:rFonts w:eastAsia="Batang" w:cs="Calibri"/>
        </w:rPr>
        <w:t xml:space="preserve">De inschatting over 4 kalenderjaren voor het totale inkoopvolume exclusief BTW, inclusief de initiële bestelling en verwachte nabestellingen bedraagt </w:t>
      </w:r>
      <w:r w:rsidR="00D4055E" w:rsidRPr="00DF4966">
        <w:t>circa</w:t>
      </w:r>
      <w:r w:rsidR="00FD388D" w:rsidRPr="00DF4966">
        <w:t xml:space="preserve"> </w:t>
      </w:r>
      <w:r w:rsidR="00D4055E" w:rsidRPr="00DF4966">
        <w:t xml:space="preserve">€ </w:t>
      </w:r>
      <w:r w:rsidRPr="00DF4966">
        <w:t>650</w:t>
      </w:r>
      <w:r w:rsidR="00D215F3" w:rsidRPr="00DF4966">
        <w:t>.000</w:t>
      </w:r>
      <w:r w:rsidR="00D4055E" w:rsidRPr="00DF4966">
        <w:t>,- exclusief BTW.</w:t>
      </w:r>
      <w:bookmarkEnd w:id="218"/>
      <w:bookmarkEnd w:id="219"/>
      <w:r w:rsidR="00867204">
        <w:br w:type="page"/>
      </w:r>
    </w:p>
    <w:p w14:paraId="6217BBEC" w14:textId="55BC9925" w:rsidR="00177BD9" w:rsidRPr="00CD58B9" w:rsidRDefault="00177BD9" w:rsidP="00456AA8">
      <w:pPr>
        <w:pStyle w:val="Heading1"/>
      </w:pPr>
      <w:bookmarkStart w:id="220" w:name="_Toc337635377"/>
      <w:bookmarkStart w:id="221" w:name="_Toc338097375"/>
      <w:bookmarkStart w:id="222" w:name="_Ref47135634"/>
      <w:bookmarkStart w:id="223" w:name="_Ref47135637"/>
      <w:bookmarkStart w:id="224" w:name="_Ref47135638"/>
      <w:bookmarkStart w:id="225" w:name="_Ref47135639"/>
      <w:bookmarkStart w:id="226" w:name="_Toc135951916"/>
      <w:bookmarkEnd w:id="158"/>
      <w:bookmarkEnd w:id="159"/>
      <w:bookmarkEnd w:id="160"/>
      <w:bookmarkEnd w:id="161"/>
      <w:bookmarkEnd w:id="162"/>
      <w:bookmarkEnd w:id="163"/>
      <w:bookmarkEnd w:id="164"/>
      <w:bookmarkEnd w:id="165"/>
      <w:bookmarkEnd w:id="166"/>
      <w:bookmarkEnd w:id="167"/>
      <w:bookmarkEnd w:id="220"/>
      <w:bookmarkEnd w:id="221"/>
      <w:r w:rsidRPr="00CD58B9">
        <w:t>Eisen aan de Inschrijving</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222"/>
      <w:bookmarkEnd w:id="223"/>
      <w:bookmarkEnd w:id="224"/>
      <w:bookmarkEnd w:id="225"/>
      <w:bookmarkEnd w:id="226"/>
    </w:p>
    <w:p w14:paraId="340E553A" w14:textId="507A32E7" w:rsidR="00177BD9" w:rsidRDefault="00177BD9" w:rsidP="0041314F">
      <w:pPr>
        <w:pStyle w:val="Heading2"/>
      </w:pPr>
      <w:bookmarkStart w:id="227" w:name="_Toc289875092"/>
      <w:bookmarkStart w:id="228" w:name="_Toc314127624"/>
      <w:bookmarkStart w:id="229" w:name="_Toc314128153"/>
      <w:bookmarkStart w:id="230" w:name="_Toc416702285"/>
      <w:bookmarkStart w:id="231" w:name="_Toc424285026"/>
      <w:bookmarkStart w:id="232" w:name="_Ref522005480"/>
      <w:bookmarkStart w:id="233" w:name="_Toc135951917"/>
      <w:r w:rsidRPr="00CD58B9">
        <w:t>Vormvereisten aan de Inschrijving</w:t>
      </w:r>
      <w:bookmarkEnd w:id="227"/>
      <w:bookmarkEnd w:id="228"/>
      <w:bookmarkEnd w:id="229"/>
      <w:bookmarkEnd w:id="230"/>
      <w:bookmarkEnd w:id="231"/>
      <w:r w:rsidR="008550DB" w:rsidRPr="00CD58B9">
        <w:t xml:space="preserve"> op </w:t>
      </w:r>
      <w:bookmarkEnd w:id="232"/>
      <w:r w:rsidR="00F00D5D">
        <w:t>TenderNed</w:t>
      </w:r>
      <w:bookmarkEnd w:id="233"/>
    </w:p>
    <w:p w14:paraId="35F31A8C" w14:textId="77777777" w:rsidR="000B7358" w:rsidRDefault="000B7358" w:rsidP="00270BA8">
      <w:pPr>
        <w:rPr>
          <w:rFonts w:asciiTheme="minorHAnsi" w:hAnsiTheme="minorHAnsi" w:cstheme="minorHAnsi"/>
        </w:rPr>
      </w:pPr>
      <w:r w:rsidRPr="00CD58B9">
        <w:rPr>
          <w:rFonts w:asciiTheme="minorHAnsi" w:hAnsiTheme="minorHAnsi" w:cstheme="minorHAnsi"/>
        </w:rPr>
        <w:t>Inschrijvingen dienen overeenkomstig de onderstaande vormvereisten te worden ingediend. Inschrijvers die hun Inschrijving op een andere wijze indienen, kunnen van verdere deelname van de Aanbesteding worden uitgesloten.</w:t>
      </w:r>
    </w:p>
    <w:p w14:paraId="24E87235" w14:textId="5EA1F185" w:rsidR="00177BD9" w:rsidRPr="00CD58B9" w:rsidRDefault="00B26B15" w:rsidP="00270BA8">
      <w:pPr>
        <w:rPr>
          <w:rFonts w:asciiTheme="minorHAnsi" w:hAnsiTheme="minorHAnsi" w:cstheme="minorHAnsi"/>
        </w:rPr>
      </w:pPr>
      <w:r w:rsidRPr="00CD58B9">
        <w:rPr>
          <w:rFonts w:asciiTheme="minorHAnsi" w:hAnsiTheme="minorHAnsi" w:cstheme="minorHAnsi"/>
        </w:rPr>
        <w:t>Inschrijvingen die per</w:t>
      </w:r>
      <w:r w:rsidR="008550DB" w:rsidRPr="00CD58B9">
        <w:rPr>
          <w:rFonts w:asciiTheme="minorHAnsi" w:hAnsiTheme="minorHAnsi" w:cstheme="minorHAnsi"/>
        </w:rPr>
        <w:t xml:space="preserve"> e-mail</w:t>
      </w:r>
      <w:r w:rsidR="00EB15D5" w:rsidRPr="00CD58B9">
        <w:rPr>
          <w:rStyle w:val="FootnoteReference"/>
          <w:rFonts w:asciiTheme="minorHAnsi" w:hAnsiTheme="minorHAnsi" w:cstheme="minorHAnsi"/>
        </w:rPr>
        <w:footnoteReference w:id="3"/>
      </w:r>
      <w:r w:rsidR="008550DB" w:rsidRPr="00CD58B9">
        <w:rPr>
          <w:rFonts w:asciiTheme="minorHAnsi" w:hAnsiTheme="minorHAnsi" w:cstheme="minorHAnsi"/>
        </w:rPr>
        <w:t xml:space="preserve">, per post of fysiek </w:t>
      </w:r>
      <w:r w:rsidR="00177BD9" w:rsidRPr="00CD58B9">
        <w:rPr>
          <w:rFonts w:asciiTheme="minorHAnsi" w:hAnsiTheme="minorHAnsi" w:cstheme="minorHAnsi"/>
        </w:rPr>
        <w:t>worden aangeboden, worden niet geaccepteerd en worden bes</w:t>
      </w:r>
      <w:r w:rsidR="0038716A" w:rsidRPr="00CD58B9">
        <w:rPr>
          <w:rFonts w:asciiTheme="minorHAnsi" w:hAnsiTheme="minorHAnsi" w:cstheme="minorHAnsi"/>
        </w:rPr>
        <w:t>chouwd als niet te zijn gedaan.</w:t>
      </w:r>
      <w:r w:rsidR="00902E4E" w:rsidRPr="00CD58B9">
        <w:rPr>
          <w:rFonts w:asciiTheme="minorHAnsi" w:hAnsiTheme="minorHAnsi" w:cstheme="minorHAnsi"/>
        </w:rPr>
        <w:t xml:space="preserve"> U </w:t>
      </w:r>
      <w:r w:rsidR="008473BF" w:rsidRPr="00CD58B9">
        <w:rPr>
          <w:rFonts w:asciiTheme="minorHAnsi" w:hAnsiTheme="minorHAnsi" w:cstheme="minorHAnsi"/>
        </w:rPr>
        <w:t>kunt uitsluitend digitaal inschrijven</w:t>
      </w:r>
      <w:r w:rsidR="00902E4E" w:rsidRPr="00CD58B9">
        <w:rPr>
          <w:rFonts w:asciiTheme="minorHAnsi" w:hAnsiTheme="minorHAnsi" w:cstheme="minorHAnsi"/>
        </w:rPr>
        <w:t xml:space="preserve"> via </w:t>
      </w:r>
      <w:r w:rsidR="00F00D5D">
        <w:rPr>
          <w:rFonts w:asciiTheme="minorHAnsi" w:hAnsiTheme="minorHAnsi" w:cstheme="minorHAnsi"/>
        </w:rPr>
        <w:t>TenderNed</w:t>
      </w:r>
      <w:r w:rsidR="00902E4E" w:rsidRPr="00CD58B9">
        <w:rPr>
          <w:rFonts w:asciiTheme="minorHAnsi" w:hAnsiTheme="minorHAnsi" w:cstheme="minorHAnsi"/>
        </w:rPr>
        <w:t>. Zie hiervoor eveneens</w:t>
      </w:r>
      <w:r w:rsidR="00EB15D5" w:rsidRPr="00CD58B9">
        <w:rPr>
          <w:rFonts w:asciiTheme="minorHAnsi" w:hAnsiTheme="minorHAnsi" w:cstheme="minorHAnsi"/>
        </w:rPr>
        <w:t xml:space="preserve"> </w:t>
      </w:r>
      <w:r w:rsidR="00DD6AA4">
        <w:rPr>
          <w:rFonts w:asciiTheme="minorHAnsi" w:hAnsiTheme="minorHAnsi" w:cstheme="minorHAnsi"/>
        </w:rPr>
        <w:t>paragraaf</w:t>
      </w:r>
      <w:r w:rsidR="00902E4E" w:rsidRPr="00CD58B9">
        <w:rPr>
          <w:rFonts w:asciiTheme="minorHAnsi" w:hAnsiTheme="minorHAnsi" w:cstheme="minorHAnsi"/>
        </w:rPr>
        <w:t xml:space="preserve"> </w:t>
      </w:r>
      <w:r w:rsidR="00902E4E" w:rsidRPr="00CD58B9">
        <w:rPr>
          <w:rFonts w:asciiTheme="minorHAnsi" w:hAnsiTheme="minorHAnsi" w:cstheme="minorHAnsi"/>
        </w:rPr>
        <w:fldChar w:fldCharType="begin"/>
      </w:r>
      <w:r w:rsidR="00902E4E" w:rsidRPr="00CD58B9">
        <w:rPr>
          <w:rFonts w:asciiTheme="minorHAnsi" w:hAnsiTheme="minorHAnsi" w:cstheme="minorHAnsi"/>
        </w:rPr>
        <w:instrText xml:space="preserve"> REF _Ref462928786 \r \h </w:instrText>
      </w:r>
      <w:r w:rsidR="00CD58B9">
        <w:rPr>
          <w:rFonts w:asciiTheme="minorHAnsi" w:hAnsiTheme="minorHAnsi" w:cstheme="minorHAnsi"/>
        </w:rPr>
        <w:instrText xml:space="preserve"> \* MERGEFORMAT </w:instrText>
      </w:r>
      <w:r w:rsidR="00902E4E" w:rsidRPr="00CD58B9">
        <w:rPr>
          <w:rFonts w:asciiTheme="minorHAnsi" w:hAnsiTheme="minorHAnsi" w:cstheme="minorHAnsi"/>
        </w:rPr>
      </w:r>
      <w:r w:rsidR="00902E4E" w:rsidRPr="00CD58B9">
        <w:rPr>
          <w:rFonts w:asciiTheme="minorHAnsi" w:hAnsiTheme="minorHAnsi" w:cstheme="minorHAnsi"/>
        </w:rPr>
        <w:fldChar w:fldCharType="separate"/>
      </w:r>
      <w:r w:rsidR="00B359BD">
        <w:rPr>
          <w:rFonts w:asciiTheme="minorHAnsi" w:hAnsiTheme="minorHAnsi" w:cstheme="minorHAnsi"/>
        </w:rPr>
        <w:t>2.5</w:t>
      </w:r>
      <w:r w:rsidR="00902E4E" w:rsidRPr="00CD58B9">
        <w:rPr>
          <w:rFonts w:asciiTheme="minorHAnsi" w:hAnsiTheme="minorHAnsi" w:cstheme="minorHAnsi"/>
        </w:rPr>
        <w:fldChar w:fldCharType="end"/>
      </w:r>
      <w:r w:rsidR="00902E4E" w:rsidRPr="00CD58B9">
        <w:rPr>
          <w:rFonts w:asciiTheme="minorHAnsi" w:hAnsiTheme="minorHAnsi" w:cstheme="minorHAnsi"/>
        </w:rPr>
        <w:t>.</w:t>
      </w:r>
    </w:p>
    <w:p w14:paraId="04721075" w14:textId="0827A470" w:rsidR="00177BD9" w:rsidRPr="00CD58B9" w:rsidRDefault="00177BD9" w:rsidP="009456CC">
      <w:pPr>
        <w:pStyle w:val="BodyText"/>
        <w:spacing w:line="276" w:lineRule="auto"/>
        <w:rPr>
          <w:rFonts w:asciiTheme="minorHAnsi" w:hAnsiTheme="minorHAnsi" w:cstheme="minorHAnsi"/>
          <w:i w:val="0"/>
          <w:color w:val="auto"/>
          <w:sz w:val="22"/>
          <w:szCs w:val="20"/>
        </w:rPr>
      </w:pPr>
      <w:r w:rsidRPr="00CD58B9">
        <w:rPr>
          <w:rFonts w:asciiTheme="minorHAnsi" w:hAnsiTheme="minorHAnsi" w:cstheme="minorHAnsi"/>
          <w:i w:val="0"/>
          <w:color w:val="auto"/>
          <w:sz w:val="22"/>
          <w:szCs w:val="20"/>
        </w:rPr>
        <w:t xml:space="preserve">Uw Inschrijving </w:t>
      </w:r>
      <w:r w:rsidR="008550DB" w:rsidRPr="00CD58B9">
        <w:rPr>
          <w:rFonts w:asciiTheme="minorHAnsi" w:hAnsiTheme="minorHAnsi" w:cstheme="minorHAnsi"/>
          <w:i w:val="0"/>
          <w:color w:val="auto"/>
          <w:sz w:val="22"/>
          <w:szCs w:val="20"/>
        </w:rPr>
        <w:t xml:space="preserve">op </w:t>
      </w:r>
      <w:r w:rsidR="00F00D5D">
        <w:rPr>
          <w:rFonts w:asciiTheme="minorHAnsi" w:hAnsiTheme="minorHAnsi" w:cstheme="minorHAnsi"/>
          <w:i w:val="0"/>
          <w:color w:val="auto"/>
          <w:sz w:val="22"/>
          <w:szCs w:val="20"/>
        </w:rPr>
        <w:t>TenderNed</w:t>
      </w:r>
      <w:r w:rsidR="008550DB" w:rsidRPr="00CD58B9">
        <w:rPr>
          <w:rFonts w:asciiTheme="minorHAnsi" w:hAnsiTheme="minorHAnsi" w:cstheme="minorHAnsi"/>
          <w:i w:val="0"/>
          <w:color w:val="auto"/>
          <w:sz w:val="22"/>
          <w:szCs w:val="20"/>
        </w:rPr>
        <w:t xml:space="preserve"> </w:t>
      </w:r>
      <w:r w:rsidRPr="00CD58B9">
        <w:rPr>
          <w:rFonts w:asciiTheme="minorHAnsi" w:hAnsiTheme="minorHAnsi" w:cstheme="minorHAnsi"/>
          <w:i w:val="0"/>
          <w:color w:val="auto"/>
          <w:sz w:val="22"/>
          <w:szCs w:val="20"/>
        </w:rPr>
        <w:t>dient verder te voldoen aan de volgende eisen:</w:t>
      </w:r>
    </w:p>
    <w:p w14:paraId="26EE0AA2" w14:textId="66C1F63A" w:rsidR="00177BD9" w:rsidRPr="00CD58B9" w:rsidRDefault="00902E4E" w:rsidP="00364086">
      <w:pPr>
        <w:numPr>
          <w:ilvl w:val="0"/>
          <w:numId w:val="4"/>
        </w:numPr>
        <w:spacing w:after="0"/>
        <w:rPr>
          <w:rFonts w:asciiTheme="minorHAnsi" w:hAnsiTheme="minorHAnsi" w:cstheme="minorHAnsi"/>
        </w:rPr>
      </w:pPr>
      <w:r w:rsidRPr="00CD58B9">
        <w:rPr>
          <w:rFonts w:asciiTheme="minorHAnsi" w:hAnsiTheme="minorHAnsi" w:cstheme="minorHAnsi"/>
        </w:rPr>
        <w:t xml:space="preserve">Alle </w:t>
      </w:r>
      <w:r w:rsidR="008550DB" w:rsidRPr="00CD58B9">
        <w:rPr>
          <w:rFonts w:asciiTheme="minorHAnsi" w:hAnsiTheme="minorHAnsi" w:cstheme="minorHAnsi"/>
        </w:rPr>
        <w:t>document</w:t>
      </w:r>
      <w:r w:rsidRPr="00CD58B9">
        <w:rPr>
          <w:rFonts w:asciiTheme="minorHAnsi" w:hAnsiTheme="minorHAnsi" w:cstheme="minorHAnsi"/>
        </w:rPr>
        <w:t>en die u dient te uploaden, zijn</w:t>
      </w:r>
      <w:r w:rsidR="008550DB" w:rsidRPr="00CD58B9">
        <w:rPr>
          <w:rFonts w:asciiTheme="minorHAnsi" w:hAnsiTheme="minorHAnsi" w:cstheme="minorHAnsi"/>
        </w:rPr>
        <w:t xml:space="preserve"> </w:t>
      </w:r>
      <w:r w:rsidR="00CA4DCD">
        <w:rPr>
          <w:rFonts w:asciiTheme="minorHAnsi" w:hAnsiTheme="minorHAnsi" w:cstheme="minorHAnsi"/>
        </w:rPr>
        <w:t xml:space="preserve">zo mogelijk </w:t>
      </w:r>
      <w:r w:rsidR="00177BD9" w:rsidRPr="00CD58B9">
        <w:rPr>
          <w:rFonts w:asciiTheme="minorHAnsi" w:hAnsiTheme="minorHAnsi" w:cstheme="minorHAnsi"/>
        </w:rPr>
        <w:t>voorzien van paginanummering</w:t>
      </w:r>
      <w:r w:rsidR="000B25E9" w:rsidRPr="00CD58B9">
        <w:rPr>
          <w:rFonts w:asciiTheme="minorHAnsi" w:hAnsiTheme="minorHAnsi" w:cstheme="minorHAnsi"/>
        </w:rPr>
        <w:t>.</w:t>
      </w:r>
    </w:p>
    <w:p w14:paraId="151AB030" w14:textId="77777777" w:rsidR="00D82847" w:rsidRPr="00CD58B9" w:rsidRDefault="00D82847" w:rsidP="00364086">
      <w:pPr>
        <w:numPr>
          <w:ilvl w:val="0"/>
          <w:numId w:val="4"/>
        </w:numPr>
        <w:spacing w:after="0"/>
        <w:rPr>
          <w:rFonts w:asciiTheme="minorHAnsi" w:hAnsiTheme="minorHAnsi" w:cstheme="minorHAnsi"/>
        </w:rPr>
      </w:pPr>
      <w:r w:rsidRPr="00CD58B9">
        <w:rPr>
          <w:rFonts w:asciiTheme="minorHAnsi" w:hAnsiTheme="minorHAnsi" w:cstheme="minorHAnsi"/>
        </w:rPr>
        <w:t>Inschrijvingen dienen in de Nederlandse taal te zijn opgesteld.</w:t>
      </w:r>
    </w:p>
    <w:p w14:paraId="3BE5D1EB" w14:textId="0794842B" w:rsidR="0035065E" w:rsidRPr="00CD58B9" w:rsidRDefault="0035065E" w:rsidP="00364086">
      <w:pPr>
        <w:numPr>
          <w:ilvl w:val="0"/>
          <w:numId w:val="4"/>
        </w:numPr>
        <w:spacing w:after="0"/>
        <w:rPr>
          <w:rFonts w:asciiTheme="minorHAnsi" w:hAnsiTheme="minorHAnsi" w:cstheme="minorBidi"/>
        </w:rPr>
      </w:pPr>
      <w:r w:rsidRPr="5CB72879">
        <w:rPr>
          <w:rFonts w:asciiTheme="minorHAnsi" w:hAnsiTheme="minorHAnsi" w:cstheme="minorBidi"/>
        </w:rPr>
        <w:t>Uw prijsopgave dient u uitsluitend in de prijskluis te plaatsen welke pas geopend wordt nadat de leden van de Beoordelingscommissie</w:t>
      </w:r>
      <w:r w:rsidR="000D3110">
        <w:rPr>
          <w:rStyle w:val="FootnoteReference"/>
          <w:rFonts w:asciiTheme="minorHAnsi" w:hAnsiTheme="minorHAnsi"/>
        </w:rPr>
        <w:footnoteReference w:id="4"/>
      </w:r>
      <w:r w:rsidRPr="5CB72879">
        <w:rPr>
          <w:rFonts w:asciiTheme="minorHAnsi" w:hAnsiTheme="minorHAnsi" w:cstheme="minorBidi"/>
        </w:rPr>
        <w:t xml:space="preserve"> de </w:t>
      </w:r>
      <w:r w:rsidR="00414D91">
        <w:rPr>
          <w:rFonts w:asciiTheme="minorHAnsi" w:hAnsiTheme="minorHAnsi" w:cstheme="minorBidi"/>
        </w:rPr>
        <w:t xml:space="preserve">individuele </w:t>
      </w:r>
      <w:r w:rsidRPr="5CB72879">
        <w:rPr>
          <w:rFonts w:asciiTheme="minorHAnsi" w:hAnsiTheme="minorHAnsi" w:cstheme="minorBidi"/>
        </w:rPr>
        <w:t xml:space="preserve">beoordelingen op kwaliteit hebben ingeleverd bij de </w:t>
      </w:r>
      <w:r w:rsidR="00414D91">
        <w:rPr>
          <w:rFonts w:asciiTheme="minorHAnsi" w:hAnsiTheme="minorHAnsi" w:cstheme="minorBidi"/>
        </w:rPr>
        <w:t xml:space="preserve">voorzitter van de </w:t>
      </w:r>
      <w:r w:rsidRPr="5CB72879">
        <w:rPr>
          <w:rFonts w:asciiTheme="minorHAnsi" w:hAnsiTheme="minorHAnsi" w:cstheme="minorBidi"/>
        </w:rPr>
        <w:t>Beoordelingscommissie</w:t>
      </w:r>
      <w:r w:rsidR="00414D91">
        <w:rPr>
          <w:rFonts w:asciiTheme="minorHAnsi" w:hAnsiTheme="minorHAnsi" w:cstheme="minorBidi"/>
        </w:rPr>
        <w:t xml:space="preserve"> die geen stemrecht heeft.</w:t>
      </w:r>
    </w:p>
    <w:p w14:paraId="7AB2EBD9" w14:textId="5E62AEA4" w:rsidR="00177BD9" w:rsidRDefault="00177BD9" w:rsidP="0041314F">
      <w:pPr>
        <w:pStyle w:val="Heading2"/>
      </w:pPr>
      <w:bookmarkStart w:id="234" w:name="_Toc289875093"/>
      <w:bookmarkStart w:id="235" w:name="_Toc314127626"/>
      <w:bookmarkStart w:id="236" w:name="_Toc314128155"/>
      <w:bookmarkStart w:id="237" w:name="_Toc416702287"/>
      <w:bookmarkStart w:id="238" w:name="_Toc424285028"/>
      <w:bookmarkStart w:id="239" w:name="_Toc135951918"/>
      <w:r w:rsidRPr="00CD58B9">
        <w:t>Geldigheid en volledigheid</w:t>
      </w:r>
      <w:bookmarkEnd w:id="234"/>
      <w:bookmarkEnd w:id="235"/>
      <w:bookmarkEnd w:id="236"/>
      <w:bookmarkEnd w:id="237"/>
      <w:bookmarkEnd w:id="238"/>
      <w:bookmarkEnd w:id="239"/>
    </w:p>
    <w:p w14:paraId="3D0EEEF9" w14:textId="66318DE7" w:rsidR="00177BD9" w:rsidRPr="00CD58B9" w:rsidRDefault="00177BD9" w:rsidP="009456CC">
      <w:pPr>
        <w:rPr>
          <w:rFonts w:asciiTheme="minorHAnsi" w:hAnsiTheme="minorHAnsi" w:cstheme="minorHAnsi"/>
        </w:rPr>
      </w:pPr>
      <w:r w:rsidRPr="00CD58B9">
        <w:rPr>
          <w:rFonts w:asciiTheme="minorHAnsi" w:hAnsiTheme="minorHAnsi" w:cstheme="minorHAnsi"/>
        </w:rPr>
        <w:t xml:space="preserve">Uw Inschrijving dient (i) te voldoen aan alle eisen en voorwaarden die in het Aanbestedingsdocument zijn opgenomen, (ii) onvoorwaardelijk te zijn en (iii) volledig te zijn, bij gebreke waarvan de betreffende Inschrijving </w:t>
      </w:r>
      <w:r w:rsidR="000B7358">
        <w:rPr>
          <w:rFonts w:asciiTheme="minorHAnsi" w:hAnsiTheme="minorHAnsi" w:cstheme="minorHAnsi"/>
        </w:rPr>
        <w:t xml:space="preserve">ongeldig </w:t>
      </w:r>
      <w:r w:rsidR="00D03A87">
        <w:rPr>
          <w:rFonts w:asciiTheme="minorHAnsi" w:hAnsiTheme="minorHAnsi" w:cstheme="minorHAnsi"/>
        </w:rPr>
        <w:t>kan</w:t>
      </w:r>
      <w:r w:rsidR="000B7358">
        <w:rPr>
          <w:rFonts w:asciiTheme="minorHAnsi" w:hAnsiTheme="minorHAnsi" w:cstheme="minorHAnsi"/>
        </w:rPr>
        <w:t xml:space="preserve"> worden verklaard. </w:t>
      </w:r>
      <w:r w:rsidRPr="00CD58B9">
        <w:rPr>
          <w:rFonts w:asciiTheme="minorHAnsi" w:hAnsiTheme="minorHAnsi" w:cstheme="minorHAnsi"/>
        </w:rPr>
        <w:t>Het volledig en juist indienen van de Inschrijving is uitdrukkelijk en uitsluitend de verantwoordelijkheid van de Inschrijver.</w:t>
      </w:r>
    </w:p>
    <w:p w14:paraId="2101E98E" w14:textId="41498A83" w:rsidR="0096501D" w:rsidRDefault="00CF1C73" w:rsidP="0033375D">
      <w:bookmarkStart w:id="240" w:name="_Toc289875094"/>
      <w:bookmarkStart w:id="241" w:name="_Toc314127627"/>
      <w:bookmarkStart w:id="242" w:name="_Toc314128156"/>
      <w:bookmarkStart w:id="243" w:name="_Toc416702288"/>
      <w:bookmarkStart w:id="244" w:name="_Toc424285029"/>
      <w:bookmarkStart w:id="245" w:name="_Ref520449242"/>
      <w:r>
        <w:t>Aanbestedende dienst</w:t>
      </w:r>
      <w:r w:rsidR="0096501D">
        <w:t xml:space="preserve"> kan Inschrijvers wier Inschrijving onvolledig </w:t>
      </w:r>
      <w:r w:rsidR="006450B2">
        <w:t xml:space="preserve">is </w:t>
      </w:r>
      <w:r w:rsidR="0096501D">
        <w:t>en/of aan wie</w:t>
      </w:r>
      <w:r w:rsidR="006450B2">
        <w:t>r</w:t>
      </w:r>
      <w:r w:rsidR="0096501D">
        <w:t xml:space="preserve"> Inschrijving voorwaarden zijn verbonden, verzoeken de Inschrijving aan te vullen, respectievelijk de daaraan verbonden voorwaarden in te trekken, indien naar het uitsluitend oordeel van de </w:t>
      </w:r>
      <w:r>
        <w:t>Aanbestedende dienst</w:t>
      </w:r>
      <w:r w:rsidR="0096501D">
        <w:t xml:space="preserve"> daardoor de mededinging niet wordt vervalst. Inschrijvers kunnen een aanvulling van een onvolledige Inschrijving of het intrekken van aan een voorwaardelijke Inschrijving verbonden voorwaarden niet jegens </w:t>
      </w:r>
      <w:r>
        <w:t>Aanbestedende dienst</w:t>
      </w:r>
      <w:r w:rsidR="0096501D">
        <w:t xml:space="preserve"> afdwingen wanneer </w:t>
      </w:r>
      <w:r>
        <w:t>Aanbestedende dienst</w:t>
      </w:r>
      <w:r w:rsidR="0096501D">
        <w:t xml:space="preserve"> geen gebruik wenst te maken van zijn recht om </w:t>
      </w:r>
      <w:r w:rsidR="001C6DC5">
        <w:t>gelegenheid tot herstel van een gebrek te geven</w:t>
      </w:r>
      <w:r w:rsidR="0096501D">
        <w:t xml:space="preserve">. Indien de </w:t>
      </w:r>
      <w:r>
        <w:t>Aanbestedende dienst</w:t>
      </w:r>
      <w:r w:rsidR="0096501D">
        <w:t xml:space="preserve"> een Inschrijving ongeldig verklaart, zal de betreffende Inschrijver daar schriftelijk van op de hoogte worden gesteld.</w:t>
      </w:r>
    </w:p>
    <w:p w14:paraId="78C280D8" w14:textId="5C0FEFC0" w:rsidR="00177BD9" w:rsidRDefault="00177BD9" w:rsidP="0041314F">
      <w:pPr>
        <w:pStyle w:val="Heading2"/>
      </w:pPr>
      <w:bookmarkStart w:id="246" w:name="_Ref40099699"/>
      <w:bookmarkStart w:id="247" w:name="_Toc135951919"/>
      <w:r w:rsidRPr="00CD58B9">
        <w:t>Vertegenwoordigingsbevoegdheid</w:t>
      </w:r>
      <w:bookmarkEnd w:id="240"/>
      <w:bookmarkEnd w:id="241"/>
      <w:bookmarkEnd w:id="242"/>
      <w:bookmarkEnd w:id="243"/>
      <w:bookmarkEnd w:id="244"/>
      <w:bookmarkEnd w:id="245"/>
      <w:bookmarkEnd w:id="246"/>
      <w:bookmarkEnd w:id="247"/>
    </w:p>
    <w:p w14:paraId="58D5DF45" w14:textId="3441D755" w:rsidR="00177BD9" w:rsidRPr="00CD58B9" w:rsidRDefault="00B373AB" w:rsidP="009456CC">
      <w:pPr>
        <w:rPr>
          <w:rFonts w:asciiTheme="minorHAnsi" w:hAnsiTheme="minorHAnsi" w:cstheme="minorHAnsi"/>
        </w:rPr>
      </w:pPr>
      <w:r>
        <w:rPr>
          <w:rFonts w:asciiTheme="minorHAnsi" w:hAnsiTheme="minorHAnsi" w:cstheme="minorHAnsi"/>
        </w:rPr>
        <w:t>Het UEA</w:t>
      </w:r>
      <w:r w:rsidR="00177BD9" w:rsidRPr="00CD58B9">
        <w:rPr>
          <w:rFonts w:asciiTheme="minorHAnsi" w:hAnsiTheme="minorHAnsi" w:cstheme="minorHAnsi"/>
        </w:rPr>
        <w:t xml:space="preserve"> dient ondertekend te zijn door de vertegenwoordigingsbevoegde bestuurder(s) van de Inschrijver. De tekenbevoegdheid dient </w:t>
      </w:r>
      <w:r w:rsidR="00181094">
        <w:rPr>
          <w:rFonts w:asciiTheme="minorHAnsi" w:hAnsiTheme="minorHAnsi" w:cstheme="minorHAnsi"/>
        </w:rPr>
        <w:t xml:space="preserve">in geval van een voorlopige </w:t>
      </w:r>
      <w:r w:rsidR="00827D43">
        <w:rPr>
          <w:rFonts w:asciiTheme="minorHAnsi" w:hAnsiTheme="minorHAnsi" w:cstheme="minorHAnsi"/>
        </w:rPr>
        <w:t>Gunning</w:t>
      </w:r>
      <w:r w:rsidR="00181094">
        <w:rPr>
          <w:rFonts w:asciiTheme="minorHAnsi" w:hAnsiTheme="minorHAnsi" w:cstheme="minorHAnsi"/>
        </w:rPr>
        <w:t xml:space="preserve"> in het kader van een verificatie </w:t>
      </w:r>
      <w:r w:rsidR="00177BD9" w:rsidRPr="00CD58B9">
        <w:rPr>
          <w:rFonts w:asciiTheme="minorHAnsi" w:hAnsiTheme="minorHAnsi" w:cstheme="minorHAnsi"/>
        </w:rPr>
        <w:t>te blijken uit uw Uittreksel van het Nationale Handelsr</w:t>
      </w:r>
      <w:r w:rsidR="00201E4B" w:rsidRPr="00CD58B9">
        <w:rPr>
          <w:rFonts w:asciiTheme="minorHAnsi" w:hAnsiTheme="minorHAnsi" w:cstheme="minorHAnsi"/>
        </w:rPr>
        <w:t>egister (Kamer van Koophandel).</w:t>
      </w:r>
      <w:r w:rsidR="005C5326">
        <w:rPr>
          <w:rFonts w:asciiTheme="minorHAnsi" w:hAnsiTheme="minorHAnsi" w:cstheme="minorHAnsi"/>
        </w:rPr>
        <w:t xml:space="preserve"> </w:t>
      </w:r>
      <w:r w:rsidR="00361C4D" w:rsidRPr="00361C4D">
        <w:rPr>
          <w:rFonts w:asciiTheme="minorHAnsi" w:hAnsiTheme="minorHAnsi" w:cstheme="minorHAnsi"/>
        </w:rPr>
        <w:t xml:space="preserve">De ondertekening dient plaats te vinden door degene die hiertoe blijkens het </w:t>
      </w:r>
      <w:r w:rsidR="00827D43">
        <w:rPr>
          <w:rFonts w:asciiTheme="minorHAnsi" w:hAnsiTheme="minorHAnsi" w:cstheme="minorHAnsi"/>
        </w:rPr>
        <w:t>U</w:t>
      </w:r>
      <w:r w:rsidR="00361C4D" w:rsidRPr="00361C4D">
        <w:rPr>
          <w:rFonts w:asciiTheme="minorHAnsi" w:hAnsiTheme="minorHAnsi" w:cstheme="minorHAnsi"/>
        </w:rPr>
        <w:t xml:space="preserve">ittreksel van de KvK zelfstandig en volledig tekenbevoegd is. Indien sprake is van een holding vennootschap die deze bevoegdheid heeft, dient u ook het </w:t>
      </w:r>
      <w:r w:rsidR="00827D43">
        <w:rPr>
          <w:rFonts w:asciiTheme="minorHAnsi" w:hAnsiTheme="minorHAnsi" w:cstheme="minorHAnsi"/>
        </w:rPr>
        <w:t>U</w:t>
      </w:r>
      <w:r w:rsidR="00361C4D" w:rsidRPr="00361C4D">
        <w:rPr>
          <w:rFonts w:asciiTheme="minorHAnsi" w:hAnsiTheme="minorHAnsi" w:cstheme="minorHAnsi"/>
        </w:rPr>
        <w:t>ittreksel van de betreffende holding</w:t>
      </w:r>
      <w:r w:rsidR="009C418B">
        <w:rPr>
          <w:rFonts w:asciiTheme="minorHAnsi" w:hAnsiTheme="minorHAnsi" w:cstheme="minorHAnsi"/>
        </w:rPr>
        <w:t xml:space="preserve"> </w:t>
      </w:r>
      <w:r w:rsidR="00361C4D" w:rsidRPr="00361C4D">
        <w:rPr>
          <w:rFonts w:asciiTheme="minorHAnsi" w:hAnsiTheme="minorHAnsi" w:cstheme="minorHAnsi"/>
        </w:rPr>
        <w:t>vennootschap toe te voegen (tot op persoonsniveau) om Aanbestedende dienst in staat te stellen vast te stellen dat de vertegenwoordigingsbevoegde persoon daadwerkelijk zelfstandig en volledig bevoegd is om ook te tekenen voor de vennootschap die als Inschrijver is voorgedragen.</w:t>
      </w:r>
    </w:p>
    <w:p w14:paraId="1FE348BD" w14:textId="03AC986F" w:rsidR="00177BD9" w:rsidRPr="00CD58B9" w:rsidRDefault="00177BD9" w:rsidP="009456CC">
      <w:pPr>
        <w:rPr>
          <w:rFonts w:asciiTheme="minorHAnsi" w:hAnsiTheme="minorHAnsi" w:cstheme="minorHAnsi"/>
        </w:rPr>
      </w:pPr>
      <w:r w:rsidRPr="00CD58B9">
        <w:rPr>
          <w:rFonts w:asciiTheme="minorHAnsi" w:hAnsiTheme="minorHAnsi" w:cstheme="minorHAnsi"/>
        </w:rPr>
        <w:t xml:space="preserve">Indien de vertegenwoordigingsbevoegdheid niet blijkt uit het Uittreksel als bedoeld in paragraaf </w:t>
      </w:r>
      <w:r w:rsidR="008D52CC" w:rsidRPr="00CD58B9">
        <w:rPr>
          <w:rFonts w:asciiTheme="minorHAnsi" w:hAnsiTheme="minorHAnsi" w:cstheme="minorHAnsi"/>
        </w:rPr>
        <w:fldChar w:fldCharType="begin"/>
      </w:r>
      <w:r w:rsidR="008D52CC" w:rsidRPr="00CD58B9">
        <w:rPr>
          <w:rFonts w:asciiTheme="minorHAnsi" w:hAnsiTheme="minorHAnsi" w:cstheme="minorHAnsi"/>
        </w:rPr>
        <w:instrText xml:space="preserve"> REF _Ref289776296 \r \h  \* MERGEFORMAT </w:instrText>
      </w:r>
      <w:r w:rsidR="008D52CC" w:rsidRPr="00CD58B9">
        <w:rPr>
          <w:rFonts w:asciiTheme="minorHAnsi" w:hAnsiTheme="minorHAnsi" w:cstheme="minorHAnsi"/>
        </w:rPr>
      </w:r>
      <w:r w:rsidR="008D52CC" w:rsidRPr="00CD58B9">
        <w:rPr>
          <w:rFonts w:asciiTheme="minorHAnsi" w:hAnsiTheme="minorHAnsi" w:cstheme="minorHAnsi"/>
        </w:rPr>
        <w:fldChar w:fldCharType="separate"/>
      </w:r>
      <w:r w:rsidR="00B359BD">
        <w:rPr>
          <w:rFonts w:asciiTheme="minorHAnsi" w:hAnsiTheme="minorHAnsi" w:cstheme="minorHAnsi"/>
        </w:rPr>
        <w:t>5.2</w:t>
      </w:r>
      <w:r w:rsidR="008D52CC" w:rsidRPr="00CD58B9">
        <w:rPr>
          <w:rFonts w:asciiTheme="minorHAnsi" w:hAnsiTheme="minorHAnsi" w:cstheme="minorHAnsi"/>
        </w:rPr>
        <w:fldChar w:fldCharType="end"/>
      </w:r>
      <w:r w:rsidRPr="00CD58B9">
        <w:rPr>
          <w:rFonts w:asciiTheme="minorHAnsi" w:hAnsiTheme="minorHAnsi" w:cstheme="minorHAnsi"/>
        </w:rPr>
        <w:t xml:space="preserve"> dient bij de </w:t>
      </w:r>
      <w:r w:rsidR="00181094">
        <w:rPr>
          <w:rFonts w:asciiTheme="minorHAnsi" w:hAnsiTheme="minorHAnsi" w:cstheme="minorHAnsi"/>
        </w:rPr>
        <w:t>verificatiedocumenten</w:t>
      </w:r>
      <w:r w:rsidRPr="00CD58B9">
        <w:rPr>
          <w:rFonts w:asciiTheme="minorHAnsi" w:hAnsiTheme="minorHAnsi" w:cstheme="minorHAnsi"/>
        </w:rPr>
        <w:t xml:space="preserve"> een volmacht te zijn gevoegd waaruit de vertegenwoordigingsbevoegdheid van de ondertekenaar(s) blijkt en welke volmacht is ondertekend door de vertegenwoordigingsbevoegde(n) zoals blijkt uit het Uittreksel.</w:t>
      </w:r>
      <w:r w:rsidR="00CF504B">
        <w:rPr>
          <w:rFonts w:asciiTheme="minorHAnsi" w:hAnsiTheme="minorHAnsi" w:cstheme="minorHAnsi"/>
        </w:rPr>
        <w:t xml:space="preserve"> </w:t>
      </w:r>
      <w:r w:rsidR="00CF504B" w:rsidRPr="000A5C7C">
        <w:t>Let op: De tekenbevoegdheid dient voldoende te zijn voor het offertebedrag voor de volledige looptijd, inclusief eventuele opties en optiejare</w:t>
      </w:r>
      <w:r w:rsidR="00CF504B">
        <w:t>n</w:t>
      </w:r>
      <w:r w:rsidR="007F03F3">
        <w:t>.</w:t>
      </w:r>
    </w:p>
    <w:p w14:paraId="3A418760" w14:textId="77777777" w:rsidR="00F663BB" w:rsidRPr="00CD58B9" w:rsidRDefault="00F663BB" w:rsidP="009456CC">
      <w:pPr>
        <w:spacing w:after="0"/>
        <w:rPr>
          <w:rFonts w:asciiTheme="minorHAnsi" w:eastAsia="Batang" w:hAnsiTheme="minorHAnsi" w:cstheme="minorHAnsi"/>
          <w:b/>
          <w:bCs/>
          <w:color w:val="8B076D"/>
          <w:sz w:val="32"/>
          <w:szCs w:val="28"/>
        </w:rPr>
      </w:pPr>
      <w:bookmarkStart w:id="248" w:name="_Toc322699216"/>
      <w:bookmarkStart w:id="249" w:name="_Ref314218861"/>
      <w:bookmarkStart w:id="250" w:name="_Toc416702292"/>
      <w:bookmarkStart w:id="251" w:name="_Ref289760021"/>
      <w:bookmarkStart w:id="252" w:name="_Toc289875109"/>
      <w:bookmarkStart w:id="253" w:name="_Ref314125975"/>
      <w:bookmarkStart w:id="254" w:name="_Toc314127642"/>
      <w:bookmarkStart w:id="255" w:name="_Toc314128171"/>
      <w:bookmarkStart w:id="256" w:name="_Ref319667553"/>
      <w:bookmarkStart w:id="257" w:name="_Ref336458468"/>
      <w:r w:rsidRPr="00CD58B9">
        <w:rPr>
          <w:rFonts w:asciiTheme="minorHAnsi" w:hAnsiTheme="minorHAnsi" w:cstheme="minorHAnsi"/>
        </w:rPr>
        <w:br w:type="page"/>
      </w:r>
    </w:p>
    <w:p w14:paraId="7EF341CB" w14:textId="77777777" w:rsidR="000021EB" w:rsidRPr="00CD58B9" w:rsidRDefault="000021EB" w:rsidP="00456AA8">
      <w:pPr>
        <w:pStyle w:val="Heading1"/>
      </w:pPr>
      <w:bookmarkStart w:id="258" w:name="_Ref416876305"/>
      <w:bookmarkStart w:id="259" w:name="_Toc424285031"/>
      <w:bookmarkStart w:id="260" w:name="_Toc135951920"/>
      <w:r>
        <w:t>Eisen aan de Inschrijver</w:t>
      </w:r>
      <w:bookmarkEnd w:id="248"/>
      <w:bookmarkEnd w:id="249"/>
      <w:bookmarkEnd w:id="250"/>
      <w:bookmarkEnd w:id="258"/>
      <w:bookmarkEnd w:id="259"/>
      <w:bookmarkEnd w:id="260"/>
    </w:p>
    <w:p w14:paraId="64797A9B" w14:textId="0712CA90" w:rsidR="00073B63" w:rsidRPr="00257826" w:rsidRDefault="00073B63" w:rsidP="0041314F">
      <w:pPr>
        <w:pStyle w:val="Heading2"/>
      </w:pPr>
      <w:bookmarkStart w:id="261" w:name="_Toc135951921"/>
      <w:r w:rsidRPr="00257826">
        <w:t>Algemeen</w:t>
      </w:r>
      <w:bookmarkEnd w:id="261"/>
    </w:p>
    <w:p w14:paraId="552FF35E" w14:textId="3BAAD8C0" w:rsidR="000021EB" w:rsidRPr="00257826" w:rsidRDefault="000021EB" w:rsidP="009456CC">
      <w:pPr>
        <w:rPr>
          <w:rFonts w:asciiTheme="minorHAnsi" w:hAnsiTheme="minorHAnsi" w:cstheme="minorBidi"/>
        </w:rPr>
      </w:pPr>
      <w:r w:rsidRPr="00257826">
        <w:rPr>
          <w:rFonts w:asciiTheme="minorHAnsi" w:hAnsiTheme="minorHAnsi" w:cstheme="minorBidi"/>
        </w:rPr>
        <w:t>Een Inschrijver dient zowel op de dag van ontvangst van de Inschrijving</w:t>
      </w:r>
      <w:r w:rsidR="00F15E5D">
        <w:rPr>
          <w:rFonts w:asciiTheme="minorHAnsi" w:hAnsiTheme="minorHAnsi" w:cstheme="minorBidi"/>
        </w:rPr>
        <w:t xml:space="preserve"> door Aanbestedende dienst</w:t>
      </w:r>
      <w:r w:rsidRPr="00257826">
        <w:rPr>
          <w:rFonts w:asciiTheme="minorHAnsi" w:hAnsiTheme="minorHAnsi" w:cstheme="minorBidi"/>
        </w:rPr>
        <w:t xml:space="preserve">, op het moment van definitieve Gunning als op het moment van ondertekening van de </w:t>
      </w:r>
      <w:r w:rsidR="0030045D" w:rsidRPr="00257826">
        <w:rPr>
          <w:rFonts w:asciiTheme="minorHAnsi" w:hAnsiTheme="minorHAnsi" w:cstheme="minorBidi"/>
        </w:rPr>
        <w:t>Overeenkomst</w:t>
      </w:r>
      <w:r w:rsidRPr="00257826">
        <w:rPr>
          <w:rFonts w:asciiTheme="minorHAnsi" w:hAnsiTheme="minorHAnsi" w:cstheme="minorBidi"/>
        </w:rPr>
        <w:t xml:space="preserve"> aan alle in het Aanbestedingsdocument </w:t>
      </w:r>
      <w:r w:rsidR="0074419D">
        <w:rPr>
          <w:rFonts w:asciiTheme="minorHAnsi" w:hAnsiTheme="minorHAnsi" w:cstheme="minorBidi"/>
        </w:rPr>
        <w:t xml:space="preserve">(inclusief </w:t>
      </w:r>
      <w:r w:rsidR="00827D43">
        <w:rPr>
          <w:rFonts w:asciiTheme="minorHAnsi" w:hAnsiTheme="minorHAnsi" w:cstheme="minorBidi"/>
        </w:rPr>
        <w:t>Bijlage</w:t>
      </w:r>
      <w:r w:rsidR="0074419D">
        <w:rPr>
          <w:rFonts w:asciiTheme="minorHAnsi" w:hAnsiTheme="minorHAnsi" w:cstheme="minorBidi"/>
        </w:rPr>
        <w:t xml:space="preserve">n) </w:t>
      </w:r>
      <w:r w:rsidRPr="00257826">
        <w:rPr>
          <w:rFonts w:asciiTheme="minorHAnsi" w:hAnsiTheme="minorHAnsi" w:cstheme="minorBidi"/>
        </w:rPr>
        <w:t xml:space="preserve">gestelde eisen en voorwaarden – waaronder (maar niet uitsluitend) de eisen en voorwaarden die zijn opgenomen in dit hoofdstuk – te voldoen, bij gebreke waarvan een Inschrijver niet voor Gunning van de Opdracht in aanmerking komt. Indien een Inschrijver niet voldoet aan de gestelde eisen en voorwaarden in </w:t>
      </w:r>
      <w:r w:rsidR="00687AF6" w:rsidRPr="00257826">
        <w:rPr>
          <w:rFonts w:asciiTheme="minorHAnsi" w:hAnsiTheme="minorHAnsi" w:cstheme="minorBidi"/>
        </w:rPr>
        <w:t xml:space="preserve">het Aanbestedingsdocument </w:t>
      </w:r>
      <w:r w:rsidRPr="00257826">
        <w:rPr>
          <w:rFonts w:asciiTheme="minorHAnsi" w:hAnsiTheme="minorHAnsi" w:cstheme="minorBidi"/>
        </w:rPr>
        <w:t xml:space="preserve">zal de </w:t>
      </w:r>
      <w:r w:rsidR="00CF1C73" w:rsidRPr="00257826">
        <w:rPr>
          <w:rFonts w:asciiTheme="minorHAnsi" w:hAnsiTheme="minorHAnsi" w:cstheme="minorBidi"/>
        </w:rPr>
        <w:t>Aanbestedende dienst</w:t>
      </w:r>
      <w:r w:rsidRPr="00257826">
        <w:rPr>
          <w:rFonts w:asciiTheme="minorHAnsi" w:hAnsiTheme="minorHAnsi" w:cstheme="minorBidi"/>
        </w:rPr>
        <w:t xml:space="preserve"> die Inschrijver daar schriftelijk van op de hoogte stellen.</w:t>
      </w:r>
    </w:p>
    <w:p w14:paraId="346006F7" w14:textId="046419CD" w:rsidR="41BE0DB7" w:rsidRDefault="41BE0DB7" w:rsidP="006653F8">
      <w:pPr>
        <w:spacing w:after="0"/>
        <w:rPr>
          <w:rFonts w:asciiTheme="minorHAnsi" w:hAnsiTheme="minorHAnsi" w:cstheme="minorBidi"/>
        </w:rPr>
      </w:pPr>
      <w:r w:rsidRPr="00257826">
        <w:rPr>
          <w:rFonts w:asciiTheme="minorHAnsi" w:hAnsiTheme="minorHAnsi" w:cstheme="minorBidi"/>
        </w:rPr>
        <w:t>Een ondernemer mag maximaal bij één Inschrijving betrokken zijn in de hoedanigheid van</w:t>
      </w:r>
      <w:r w:rsidR="00B73D80">
        <w:rPr>
          <w:rFonts w:asciiTheme="minorHAnsi" w:hAnsiTheme="minorHAnsi" w:cstheme="minorBidi"/>
        </w:rPr>
        <w:t xml:space="preserve"> </w:t>
      </w:r>
      <w:r w:rsidRPr="00257826">
        <w:rPr>
          <w:rFonts w:asciiTheme="minorHAnsi" w:hAnsiTheme="minorHAnsi" w:cstheme="minorBidi"/>
        </w:rPr>
        <w:t>zelfstandige Inschrijver</w:t>
      </w:r>
      <w:r w:rsidR="00B73D80">
        <w:rPr>
          <w:rFonts w:asciiTheme="minorHAnsi" w:hAnsiTheme="minorHAnsi" w:cstheme="minorBidi"/>
        </w:rPr>
        <w:t xml:space="preserve"> of </w:t>
      </w:r>
      <w:r w:rsidRPr="00257826">
        <w:rPr>
          <w:rFonts w:asciiTheme="minorHAnsi" w:hAnsiTheme="minorHAnsi" w:cstheme="minorBidi"/>
        </w:rPr>
        <w:t xml:space="preserve">deelnemer aan een samenwerkingsverband </w:t>
      </w:r>
      <w:r w:rsidR="00181094">
        <w:rPr>
          <w:rFonts w:asciiTheme="minorHAnsi" w:hAnsiTheme="minorHAnsi" w:cstheme="minorBidi"/>
        </w:rPr>
        <w:t>(</w:t>
      </w:r>
      <w:r w:rsidRPr="00257826">
        <w:rPr>
          <w:rFonts w:asciiTheme="minorHAnsi" w:hAnsiTheme="minorHAnsi" w:cstheme="minorBidi"/>
        </w:rPr>
        <w:t>ofwel Combinatie</w:t>
      </w:r>
      <w:r w:rsidR="00181094">
        <w:rPr>
          <w:rFonts w:asciiTheme="minorHAnsi" w:hAnsiTheme="minorHAnsi" w:cstheme="minorBidi"/>
        </w:rPr>
        <w:t>)</w:t>
      </w:r>
      <w:r w:rsidR="00B73D80">
        <w:rPr>
          <w:rFonts w:asciiTheme="minorHAnsi" w:hAnsiTheme="minorHAnsi" w:cstheme="minorBidi"/>
        </w:rPr>
        <w:t xml:space="preserve"> of </w:t>
      </w:r>
      <w:r w:rsidRPr="00257826">
        <w:rPr>
          <w:rFonts w:asciiTheme="minorHAnsi" w:hAnsiTheme="minorHAnsi" w:cstheme="minorBidi"/>
        </w:rPr>
        <w:t>hoofdaannemer</w:t>
      </w:r>
      <w:r w:rsidR="00B73D80">
        <w:rPr>
          <w:rFonts w:asciiTheme="minorHAnsi" w:hAnsiTheme="minorHAnsi" w:cstheme="minorBidi"/>
        </w:rPr>
        <w:t xml:space="preserve">. </w:t>
      </w:r>
      <w:r w:rsidRPr="00257826">
        <w:rPr>
          <w:rFonts w:asciiTheme="minorHAnsi" w:hAnsiTheme="minorHAnsi" w:cstheme="minorBidi"/>
        </w:rPr>
        <w:t>Een ondernemer mag meerdere keren bij één Inschrijving betrokken zijn in de hoedanigheid van</w:t>
      </w:r>
      <w:r w:rsidR="00BF0303">
        <w:rPr>
          <w:rFonts w:asciiTheme="minorHAnsi" w:hAnsiTheme="minorHAnsi" w:cstheme="minorBidi"/>
        </w:rPr>
        <w:t xml:space="preserve"> </w:t>
      </w:r>
      <w:r w:rsidR="0065323C">
        <w:rPr>
          <w:rFonts w:asciiTheme="minorHAnsi" w:hAnsiTheme="minorHAnsi" w:cstheme="minorBidi"/>
        </w:rPr>
        <w:t>Onderaannemer</w:t>
      </w:r>
      <w:r w:rsidRPr="00257826">
        <w:rPr>
          <w:rFonts w:asciiTheme="minorHAnsi" w:hAnsiTheme="minorHAnsi" w:cstheme="minorBidi"/>
        </w:rPr>
        <w:t>. Indien een Inschrijver deel uitmaakt van een groep in de zin van artikel 2:24 b BW (Burgerlijk Wetboek) is Inschrijving beperkt tot maximaal een (1) entiteit binnen de groep in een van de hierboven genoemde hoedanigheden</w:t>
      </w:r>
      <w:r w:rsidRPr="00DA479F">
        <w:rPr>
          <w:rFonts w:asciiTheme="minorHAnsi" w:hAnsiTheme="minorHAnsi" w:cstheme="minorBidi"/>
        </w:rPr>
        <w:t xml:space="preserve">, </w:t>
      </w:r>
      <w:r w:rsidRPr="00CF10CC">
        <w:rPr>
          <w:rFonts w:asciiTheme="minorHAnsi" w:hAnsiTheme="minorHAnsi" w:cstheme="minorBidi"/>
        </w:rPr>
        <w:t>tenzij Inschrijvers op overtuigende wijze aantonen dat hun verbondenheid binnen een groep hun respectieve gedrag in het kader van deze aanbesteding niet heeft beïnvloed</w:t>
      </w:r>
      <w:r w:rsidR="00DA479F">
        <w:rPr>
          <w:rFonts w:asciiTheme="minorHAnsi" w:hAnsiTheme="minorHAnsi" w:cstheme="minorBidi"/>
        </w:rPr>
        <w:t xml:space="preserve"> en dus dat </w:t>
      </w:r>
      <w:r w:rsidR="00DA479F" w:rsidRPr="00DA479F">
        <w:rPr>
          <w:rFonts w:asciiTheme="minorHAnsi" w:hAnsiTheme="minorHAnsi" w:cstheme="minorBidi"/>
        </w:rPr>
        <w:t>zij zelfstandig, dat wil zeggen volledig onafhankelijk en zonder wetenschap van het ter zake relevante marktgedrag van de andere ondernemingen uit dezelfde groep, hebben ingeschreven</w:t>
      </w:r>
      <w:r w:rsidRPr="00257826">
        <w:rPr>
          <w:rFonts w:asciiTheme="minorHAnsi" w:hAnsiTheme="minorHAnsi" w:cstheme="minorBidi"/>
        </w:rPr>
        <w:t xml:space="preserve">. Kan dit niet </w:t>
      </w:r>
      <w:r w:rsidR="00DB65FE" w:rsidRPr="00257826">
        <w:rPr>
          <w:rFonts w:asciiTheme="minorHAnsi" w:hAnsiTheme="minorHAnsi" w:cstheme="minorBidi"/>
        </w:rPr>
        <w:t>-</w:t>
      </w:r>
      <w:r w:rsidRPr="00257826">
        <w:rPr>
          <w:rFonts w:asciiTheme="minorHAnsi" w:hAnsiTheme="minorHAnsi" w:cstheme="minorBidi"/>
        </w:rPr>
        <w:t xml:space="preserve"> op verzoek van </w:t>
      </w:r>
      <w:r w:rsidR="004110FC">
        <w:rPr>
          <w:rFonts w:asciiTheme="minorHAnsi" w:hAnsiTheme="minorHAnsi" w:cstheme="minorBidi"/>
        </w:rPr>
        <w:t>de Aanbestedende dienst</w:t>
      </w:r>
      <w:r w:rsidRPr="00257826">
        <w:rPr>
          <w:rFonts w:asciiTheme="minorHAnsi" w:hAnsiTheme="minorHAnsi" w:cstheme="minorBidi"/>
        </w:rPr>
        <w:t xml:space="preserve"> </w:t>
      </w:r>
      <w:r w:rsidR="00DB65FE" w:rsidRPr="00257826">
        <w:rPr>
          <w:rFonts w:asciiTheme="minorHAnsi" w:hAnsiTheme="minorHAnsi" w:cstheme="minorBidi"/>
        </w:rPr>
        <w:t>- doo</w:t>
      </w:r>
      <w:r w:rsidRPr="00257826">
        <w:rPr>
          <w:rFonts w:asciiTheme="minorHAnsi" w:hAnsiTheme="minorHAnsi" w:cstheme="minorBidi"/>
        </w:rPr>
        <w:t>r één van de betreffende Inschrijvers worden aangetoond, dan leidt dit tot uitsluiting van alle tot de betreffende groep behorende Inschrijvers.</w:t>
      </w:r>
      <w:r w:rsidR="006653F8">
        <w:rPr>
          <w:rFonts w:asciiTheme="minorHAnsi" w:hAnsiTheme="minorHAnsi" w:cstheme="minorBidi"/>
        </w:rPr>
        <w:t xml:space="preserve"> </w:t>
      </w:r>
      <w:r w:rsidRPr="00257826">
        <w:rPr>
          <w:rFonts w:asciiTheme="minorHAnsi" w:hAnsiTheme="minorHAnsi" w:cstheme="minorBidi"/>
        </w:rPr>
        <w:t xml:space="preserve">Indien </w:t>
      </w:r>
      <w:r w:rsidR="004110FC">
        <w:rPr>
          <w:rFonts w:asciiTheme="minorHAnsi" w:hAnsiTheme="minorHAnsi" w:cstheme="minorBidi"/>
        </w:rPr>
        <w:t>de Aanbestedende dienst</w:t>
      </w:r>
      <w:r w:rsidRPr="00257826">
        <w:rPr>
          <w:rFonts w:asciiTheme="minorHAnsi" w:hAnsiTheme="minorHAnsi" w:cstheme="minorBidi"/>
        </w:rPr>
        <w:t xml:space="preserve"> constateert dat een Inschrijver zich heeft ingeschreven in strijd met het hiervoor genoemde, dan is sprake van een ongeldige Inschrijving en wordt deze uitgesloten van verdere deelname aan de aanbestedingsprocedure.</w:t>
      </w:r>
    </w:p>
    <w:p w14:paraId="484C97C5" w14:textId="3D672C05" w:rsidR="0074419D" w:rsidRDefault="0074419D" w:rsidP="006653F8">
      <w:pPr>
        <w:spacing w:after="0"/>
        <w:rPr>
          <w:rFonts w:asciiTheme="minorHAnsi" w:hAnsiTheme="minorHAnsi" w:cstheme="minorBidi"/>
        </w:rPr>
      </w:pPr>
    </w:p>
    <w:p w14:paraId="3A109249" w14:textId="4AEA9CD8" w:rsidR="0074419D" w:rsidRDefault="0074419D" w:rsidP="006653F8">
      <w:pPr>
        <w:spacing w:after="0"/>
      </w:pPr>
      <w:r>
        <w:t xml:space="preserve">Door indiening van een Inschrijving verklaart Inschrijver zich onvoorwaardelijk akkoord met de in het Aanbestedingsdocument (inclusief </w:t>
      </w:r>
      <w:r w:rsidR="00827D43">
        <w:t>Bijlage</w:t>
      </w:r>
      <w:r>
        <w:t>n) gestelde eisen en voorwaarden</w:t>
      </w:r>
      <w:r w:rsidR="006A3E9C">
        <w:t xml:space="preserve">, waaronder onder andere het Programma van Eisen, de </w:t>
      </w:r>
      <w:r w:rsidR="006A3E9C" w:rsidRPr="006A3E9C">
        <w:t>Overeenkomst van BghU, de meest recente versie Standaard Verwerkersovereenkomst Gemeenten en de Gemeentelijke Inkoopvoorwaarden bij IT versie 2020 (GIBIT 2020)</w:t>
      </w:r>
      <w:r>
        <w:t xml:space="preserve">. </w:t>
      </w:r>
    </w:p>
    <w:p w14:paraId="2CB3272C" w14:textId="77777777" w:rsidR="006A3E9C" w:rsidRDefault="006A3E9C" w:rsidP="006653F8">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125DE9" w:rsidRPr="0037006B" w14:paraId="5A4387C2" w14:textId="77777777" w:rsidTr="00022005">
        <w:tc>
          <w:tcPr>
            <w:tcW w:w="9062" w:type="dxa"/>
            <w:tcBorders>
              <w:top w:val="single" w:sz="4" w:space="0" w:color="auto"/>
              <w:left w:val="single" w:sz="4" w:space="0" w:color="auto"/>
              <w:bottom w:val="single" w:sz="4" w:space="0" w:color="auto"/>
              <w:right w:val="single" w:sz="4" w:space="0" w:color="auto"/>
            </w:tcBorders>
            <w:shd w:val="clear" w:color="auto" w:fill="E10E49"/>
            <w:hideMark/>
          </w:tcPr>
          <w:p w14:paraId="76B35EAA" w14:textId="4562A5AF" w:rsidR="00125DE9" w:rsidRPr="0037006B" w:rsidRDefault="00125DE9" w:rsidP="008B45EE">
            <w:pPr>
              <w:pStyle w:val="BTStandaardTabel"/>
              <w:spacing w:line="276" w:lineRule="auto"/>
              <w:rPr>
                <w:rFonts w:asciiTheme="minorHAnsi" w:hAnsiTheme="minorHAnsi" w:cstheme="minorHAnsi"/>
                <w:b/>
                <w:bCs/>
                <w:color w:val="FFFFFF" w:themeColor="background1"/>
                <w:sz w:val="22"/>
              </w:rPr>
            </w:pPr>
            <w:r w:rsidRPr="0037006B">
              <w:rPr>
                <w:rFonts w:asciiTheme="minorHAnsi" w:hAnsiTheme="minorHAnsi" w:cstheme="minorHAnsi"/>
                <w:b/>
                <w:bCs/>
                <w:color w:val="FFFFFF" w:themeColor="background1"/>
                <w:sz w:val="22"/>
              </w:rPr>
              <w:t>Instructies bij aanleveren identificatiegegevens</w:t>
            </w:r>
            <w:r>
              <w:rPr>
                <w:rFonts w:asciiTheme="minorHAnsi" w:hAnsiTheme="minorHAnsi" w:cstheme="minorHAnsi"/>
                <w:b/>
                <w:bCs/>
                <w:color w:val="FFFFFF" w:themeColor="background1"/>
                <w:sz w:val="22"/>
              </w:rPr>
              <w:t xml:space="preserve"> bij verificatie</w:t>
            </w:r>
          </w:p>
        </w:tc>
      </w:tr>
      <w:tr w:rsidR="00125DE9" w:rsidRPr="0037006B" w14:paraId="33BBE417" w14:textId="77777777" w:rsidTr="00022005">
        <w:tc>
          <w:tcPr>
            <w:tcW w:w="9062" w:type="dxa"/>
            <w:tcBorders>
              <w:top w:val="single" w:sz="4" w:space="0" w:color="auto"/>
              <w:left w:val="single" w:sz="4" w:space="0" w:color="auto"/>
              <w:bottom w:val="single" w:sz="4" w:space="0" w:color="auto"/>
              <w:right w:val="single" w:sz="4" w:space="0" w:color="auto"/>
            </w:tcBorders>
            <w:hideMark/>
          </w:tcPr>
          <w:p w14:paraId="24F05A10" w14:textId="03AE52B1" w:rsidR="00125DE9" w:rsidRPr="0037006B" w:rsidRDefault="00125DE9" w:rsidP="008B45EE">
            <w:pPr>
              <w:pStyle w:val="BTStandaardTabel"/>
              <w:spacing w:line="276" w:lineRule="auto"/>
              <w:rPr>
                <w:rFonts w:asciiTheme="minorHAnsi" w:hAnsiTheme="minorHAnsi" w:cstheme="minorHAnsi"/>
                <w:b/>
                <w:bCs/>
                <w:sz w:val="22"/>
              </w:rPr>
            </w:pPr>
            <w:r w:rsidRPr="0037006B">
              <w:rPr>
                <w:rFonts w:asciiTheme="minorHAnsi" w:hAnsiTheme="minorHAnsi" w:cstheme="minorHAnsi"/>
                <w:bCs/>
                <w:sz w:val="22"/>
              </w:rPr>
              <w:t xml:space="preserve">Een kopie van het Uittreksel van het Nationale Beroeps- of Handelsregister (KvK Uittreksel) </w:t>
            </w:r>
            <w:r>
              <w:rPr>
                <w:rFonts w:asciiTheme="minorHAnsi" w:hAnsiTheme="minorHAnsi" w:cstheme="minorHAnsi"/>
                <w:bCs/>
                <w:sz w:val="22"/>
              </w:rPr>
              <w:t>dient v</w:t>
            </w:r>
            <w:r w:rsidRPr="0037006B">
              <w:rPr>
                <w:rFonts w:asciiTheme="minorHAnsi" w:hAnsiTheme="minorHAnsi" w:cstheme="minorHAnsi"/>
                <w:bCs/>
                <w:sz w:val="22"/>
              </w:rPr>
              <w:t xml:space="preserve">oorafgaande aan het verificatiegesprek met de voorlopig gegunde partij </w:t>
            </w:r>
            <w:r>
              <w:rPr>
                <w:rFonts w:asciiTheme="minorHAnsi" w:hAnsiTheme="minorHAnsi" w:cstheme="minorHAnsi"/>
                <w:bCs/>
                <w:sz w:val="22"/>
              </w:rPr>
              <w:t xml:space="preserve">overgelegd te worden. </w:t>
            </w:r>
          </w:p>
        </w:tc>
      </w:tr>
      <w:tr w:rsidR="00125DE9" w:rsidRPr="009B6D22" w14:paraId="4C9DB5C9" w14:textId="77777777" w:rsidTr="00022005">
        <w:tc>
          <w:tcPr>
            <w:tcW w:w="9062" w:type="dxa"/>
            <w:tcBorders>
              <w:top w:val="single" w:sz="4" w:space="0" w:color="auto"/>
              <w:left w:val="single" w:sz="4" w:space="0" w:color="auto"/>
              <w:bottom w:val="single" w:sz="4" w:space="0" w:color="auto"/>
              <w:right w:val="single" w:sz="4" w:space="0" w:color="auto"/>
            </w:tcBorders>
            <w:hideMark/>
          </w:tcPr>
          <w:p w14:paraId="4A2A1CBF" w14:textId="1912027E" w:rsidR="00125DE9" w:rsidRPr="0037006B" w:rsidRDefault="00125DE9" w:rsidP="008B45EE">
            <w:pPr>
              <w:pStyle w:val="BTStandaardTabel"/>
              <w:spacing w:line="276" w:lineRule="auto"/>
              <w:rPr>
                <w:rFonts w:asciiTheme="minorHAnsi" w:hAnsiTheme="minorHAnsi" w:cstheme="minorBidi"/>
                <w:b/>
                <w:sz w:val="22"/>
              </w:rPr>
            </w:pPr>
            <w:r w:rsidRPr="4BFA8097">
              <w:rPr>
                <w:rFonts w:asciiTheme="minorHAnsi" w:hAnsiTheme="minorHAnsi" w:cstheme="minorBidi"/>
                <w:sz w:val="22"/>
              </w:rPr>
              <w:t xml:space="preserve">Bij een Combinatie/beroep op een derde als </w:t>
            </w:r>
            <w:r w:rsidR="0065323C" w:rsidRPr="4BFA8097">
              <w:rPr>
                <w:rFonts w:asciiTheme="minorHAnsi" w:hAnsiTheme="minorHAnsi" w:cstheme="minorBidi"/>
                <w:sz w:val="22"/>
              </w:rPr>
              <w:t>Onderaannemer</w:t>
            </w:r>
            <w:r w:rsidRPr="4BFA8097">
              <w:rPr>
                <w:rFonts w:asciiTheme="minorHAnsi" w:hAnsiTheme="minorHAnsi" w:cstheme="minorBidi"/>
                <w:sz w:val="22"/>
              </w:rPr>
              <w:t xml:space="preserve"> in verband met </w:t>
            </w:r>
            <w:r w:rsidR="00827D43" w:rsidRPr="4BFA8097">
              <w:rPr>
                <w:rFonts w:asciiTheme="minorHAnsi" w:hAnsiTheme="minorHAnsi" w:cstheme="minorBidi"/>
                <w:sz w:val="22"/>
              </w:rPr>
              <w:t>Geschiktheidseis</w:t>
            </w:r>
            <w:r w:rsidRPr="4BFA8097">
              <w:rPr>
                <w:rFonts w:asciiTheme="minorHAnsi" w:hAnsiTheme="minorHAnsi" w:cstheme="minorBidi"/>
                <w:sz w:val="22"/>
              </w:rPr>
              <w:t xml:space="preserve">en dienen alle leden van de Combinatie/ de betreffende </w:t>
            </w:r>
            <w:r w:rsidR="0065323C" w:rsidRPr="4BFA8097">
              <w:rPr>
                <w:rFonts w:asciiTheme="minorHAnsi" w:hAnsiTheme="minorHAnsi" w:cstheme="minorBidi"/>
                <w:sz w:val="22"/>
              </w:rPr>
              <w:t>Onderaannemer</w:t>
            </w:r>
            <w:r w:rsidRPr="4BFA8097">
              <w:rPr>
                <w:rFonts w:asciiTheme="minorHAnsi" w:hAnsiTheme="minorHAnsi" w:cstheme="minorBidi"/>
                <w:sz w:val="22"/>
              </w:rPr>
              <w:t xml:space="preserve"> deze instructies met betrekking tot de identificatiegegevens te volgen en de </w:t>
            </w:r>
            <w:r w:rsidR="00022005" w:rsidRPr="4BFA8097">
              <w:rPr>
                <w:rFonts w:asciiTheme="minorHAnsi" w:hAnsiTheme="minorHAnsi" w:cstheme="minorBidi"/>
                <w:sz w:val="22"/>
              </w:rPr>
              <w:t xml:space="preserve">betreffende </w:t>
            </w:r>
            <w:r w:rsidRPr="4BFA8097">
              <w:rPr>
                <w:rFonts w:asciiTheme="minorHAnsi" w:hAnsiTheme="minorHAnsi" w:cstheme="minorBidi"/>
                <w:sz w:val="22"/>
              </w:rPr>
              <w:t>documenten</w:t>
            </w:r>
            <w:r w:rsidR="00022005" w:rsidRPr="4BFA8097">
              <w:rPr>
                <w:rFonts w:asciiTheme="minorHAnsi" w:hAnsiTheme="minorHAnsi" w:cstheme="minorBidi"/>
                <w:sz w:val="22"/>
              </w:rPr>
              <w:t xml:space="preserve"> over te leggen</w:t>
            </w:r>
            <w:r w:rsidRPr="4BFA8097">
              <w:rPr>
                <w:rFonts w:asciiTheme="minorHAnsi" w:hAnsiTheme="minorHAnsi" w:cstheme="minorBidi"/>
                <w:sz w:val="22"/>
              </w:rPr>
              <w:t>.</w:t>
            </w:r>
          </w:p>
        </w:tc>
      </w:tr>
    </w:tbl>
    <w:p w14:paraId="0F9449D8" w14:textId="77777777" w:rsidR="00125DE9" w:rsidRDefault="00125DE9" w:rsidP="006653F8">
      <w:pPr>
        <w:spacing w:after="0"/>
        <w:rPr>
          <w:rFonts w:asciiTheme="minorHAnsi" w:hAnsiTheme="minorHAnsi" w:cstheme="minorBidi"/>
        </w:rPr>
      </w:pPr>
    </w:p>
    <w:p w14:paraId="4B38D95C" w14:textId="4ED31C9A" w:rsidR="00FD5615" w:rsidRDefault="00FD5615" w:rsidP="0041314F">
      <w:pPr>
        <w:pStyle w:val="Heading2"/>
      </w:pPr>
      <w:bookmarkStart w:id="262" w:name="_Toc322699219"/>
      <w:bookmarkStart w:id="263" w:name="_Toc314128163"/>
      <w:bookmarkStart w:id="264" w:name="_Toc314127634"/>
      <w:bookmarkStart w:id="265" w:name="_Toc289875101"/>
      <w:bookmarkStart w:id="266" w:name="_Ref289776580"/>
      <w:bookmarkStart w:id="267" w:name="_Ref289776296"/>
      <w:bookmarkStart w:id="268" w:name="_Toc416702295"/>
      <w:bookmarkStart w:id="269" w:name="_Toc424285034"/>
      <w:bookmarkStart w:id="270" w:name="_Toc424285035"/>
      <w:bookmarkStart w:id="271" w:name="_Toc33524492"/>
      <w:bookmarkStart w:id="272" w:name="_Ref40099612"/>
      <w:bookmarkStart w:id="273" w:name="_Ref73372225"/>
      <w:bookmarkStart w:id="274" w:name="_Toc135951922"/>
      <w:bookmarkStart w:id="275" w:name="_Toc479871376"/>
      <w:bookmarkStart w:id="276" w:name="_Toc482908467"/>
      <w:bookmarkStart w:id="277" w:name="_Toc517097796"/>
      <w:bookmarkStart w:id="278" w:name="_Toc416702298"/>
      <w:bookmarkStart w:id="279" w:name="_Toc459107602"/>
      <w:bookmarkStart w:id="280" w:name="_Ref368600996"/>
      <w:bookmarkStart w:id="281" w:name="_Ref361140861"/>
      <w:bookmarkStart w:id="282" w:name="_Ref361141118"/>
      <w:bookmarkStart w:id="283" w:name="_Ref361141242"/>
      <w:bookmarkStart w:id="284" w:name="_Ref361141298"/>
      <w:bookmarkStart w:id="285" w:name="_Ref361141360"/>
      <w:bookmarkStart w:id="286" w:name="_Toc361301839"/>
      <w:bookmarkStart w:id="287" w:name="_Toc416702299"/>
      <w:bookmarkStart w:id="288" w:name="_Toc424285038"/>
      <w:bookmarkStart w:id="289" w:name="_Ref520449161"/>
      <w:bookmarkEnd w:id="262"/>
      <w:bookmarkEnd w:id="263"/>
      <w:bookmarkEnd w:id="264"/>
      <w:bookmarkEnd w:id="265"/>
      <w:bookmarkEnd w:id="266"/>
      <w:bookmarkEnd w:id="267"/>
      <w:bookmarkEnd w:id="268"/>
      <w:bookmarkEnd w:id="269"/>
      <w:r>
        <w:t>U</w:t>
      </w:r>
      <w:r w:rsidRPr="0033426E">
        <w:t>itsluitingsgronden</w:t>
      </w:r>
      <w:bookmarkStart w:id="290" w:name="_Toc361301834"/>
      <w:bookmarkStart w:id="291" w:name="_Ref368601027"/>
      <w:bookmarkStart w:id="292" w:name="_Toc416702297"/>
      <w:bookmarkStart w:id="293" w:name="_Toc459107601"/>
      <w:bookmarkStart w:id="294" w:name="_Toc459644733"/>
      <w:bookmarkStart w:id="295" w:name="_Toc460917039"/>
      <w:bookmarkEnd w:id="270"/>
      <w:bookmarkEnd w:id="271"/>
      <w:bookmarkEnd w:id="272"/>
      <w:bookmarkEnd w:id="273"/>
      <w:bookmarkEnd w:id="274"/>
    </w:p>
    <w:p w14:paraId="5EF782AD" w14:textId="158AEECD" w:rsidR="00FD5615" w:rsidRPr="00F3446B" w:rsidRDefault="00FD5615" w:rsidP="00357407">
      <w:pPr>
        <w:pStyle w:val="Heading3"/>
      </w:pPr>
      <w:r w:rsidRPr="00F3446B">
        <w:t>Uniform Europees Aanbestedingsdocument</w:t>
      </w:r>
      <w:bookmarkEnd w:id="275"/>
      <w:bookmarkEnd w:id="276"/>
      <w:bookmarkEnd w:id="277"/>
      <w:bookmarkEnd w:id="290"/>
      <w:bookmarkEnd w:id="291"/>
      <w:bookmarkEnd w:id="292"/>
      <w:bookmarkEnd w:id="293"/>
      <w:bookmarkEnd w:id="294"/>
      <w:bookmarkEnd w:id="295"/>
    </w:p>
    <w:p w14:paraId="3C9BD945" w14:textId="4A9E62EA" w:rsidR="00F3446B" w:rsidRPr="00301A84" w:rsidRDefault="00FD5615" w:rsidP="00F3446B">
      <w:pPr>
        <w:rPr>
          <w:rFonts w:asciiTheme="minorHAnsi" w:hAnsiTheme="minorHAnsi" w:cstheme="minorBidi"/>
        </w:rPr>
      </w:pPr>
      <w:r w:rsidRPr="5CB72879">
        <w:rPr>
          <w:rFonts w:cstheme="minorBidi"/>
        </w:rPr>
        <w:t xml:space="preserve">Inschrijver is verplicht </w:t>
      </w:r>
      <w:r w:rsidR="0052474E">
        <w:rPr>
          <w:rFonts w:cstheme="minorBidi"/>
        </w:rPr>
        <w:t>het</w:t>
      </w:r>
      <w:r w:rsidRPr="5CB72879">
        <w:rPr>
          <w:rFonts w:cstheme="minorBidi"/>
        </w:rPr>
        <w:t xml:space="preserve"> bijgesloten U</w:t>
      </w:r>
      <w:r w:rsidR="0052474E">
        <w:rPr>
          <w:rFonts w:cstheme="minorBidi"/>
        </w:rPr>
        <w:t>EA</w:t>
      </w:r>
      <w:r w:rsidRPr="5CB72879">
        <w:rPr>
          <w:rFonts w:cstheme="minorBidi"/>
        </w:rPr>
        <w:t xml:space="preserve"> volledig in te vullen en in te dienen bij de Inschrijving.</w:t>
      </w:r>
      <w:r w:rsidRPr="0033426E">
        <w:rPr>
          <w:rFonts w:cs="Arial"/>
        </w:rPr>
        <w:t xml:space="preserve"> </w:t>
      </w:r>
      <w:r>
        <w:rPr>
          <w:rFonts w:cs="Arial"/>
        </w:rPr>
        <w:t>Inschrijvers</w:t>
      </w:r>
      <w:r w:rsidRPr="0033426E">
        <w:rPr>
          <w:rFonts w:cs="Arial"/>
        </w:rPr>
        <w:t xml:space="preserve"> dienen</w:t>
      </w:r>
      <w:r w:rsidR="1A658544" w:rsidRPr="0033426E">
        <w:rPr>
          <w:rFonts w:cs="Arial"/>
        </w:rPr>
        <w:t>,</w:t>
      </w:r>
      <w:r w:rsidRPr="0033426E">
        <w:rPr>
          <w:rFonts w:cs="Arial"/>
        </w:rPr>
        <w:t xml:space="preserve"> ten bewijze dat de Uitsluitingsgronden op hen en </w:t>
      </w:r>
      <w:r>
        <w:rPr>
          <w:rFonts w:cs="Arial"/>
        </w:rPr>
        <w:t xml:space="preserve">op de derden waar zij in verband met financiële en economische draagkracht en/of technische bekwaamheid een beroep op doen </w:t>
      </w:r>
      <w:r w:rsidRPr="0033426E">
        <w:rPr>
          <w:rFonts w:cs="Arial"/>
        </w:rPr>
        <w:t>niet van toepassing zijn</w:t>
      </w:r>
      <w:r w:rsidR="72406B68" w:rsidRPr="0033426E">
        <w:rPr>
          <w:rFonts w:cs="Arial"/>
        </w:rPr>
        <w:t>,</w:t>
      </w:r>
      <w:r w:rsidRPr="0033426E">
        <w:rPr>
          <w:rFonts w:cs="Arial"/>
        </w:rPr>
        <w:t xml:space="preserve"> bij hun </w:t>
      </w:r>
      <w:r>
        <w:rPr>
          <w:rFonts w:cs="Arial"/>
        </w:rPr>
        <w:t>Inschrijving</w:t>
      </w:r>
      <w:r w:rsidRPr="0033426E">
        <w:rPr>
          <w:rFonts w:cs="Arial"/>
        </w:rPr>
        <w:t xml:space="preserve"> </w:t>
      </w:r>
      <w:r>
        <w:rPr>
          <w:rFonts w:cs="Arial"/>
        </w:rPr>
        <w:t xml:space="preserve">de betreffende </w:t>
      </w:r>
      <w:r w:rsidRPr="0033426E">
        <w:rPr>
          <w:rFonts w:cs="Arial"/>
        </w:rPr>
        <w:t>U</w:t>
      </w:r>
      <w:r w:rsidR="0052474E">
        <w:rPr>
          <w:rFonts w:cs="Arial"/>
        </w:rPr>
        <w:t xml:space="preserve">EA’s </w:t>
      </w:r>
      <w:r w:rsidRPr="0033426E">
        <w:rPr>
          <w:rFonts w:cs="Arial"/>
        </w:rPr>
        <w:t xml:space="preserve"> </w:t>
      </w:r>
      <w:r w:rsidR="0052474E">
        <w:rPr>
          <w:rFonts w:cs="Arial"/>
        </w:rPr>
        <w:t xml:space="preserve">toe </w:t>
      </w:r>
      <w:r w:rsidRPr="0033426E">
        <w:rPr>
          <w:rFonts w:cs="Arial"/>
        </w:rPr>
        <w:t>te voegen</w:t>
      </w:r>
      <w:r w:rsidR="0052474E">
        <w:rPr>
          <w:rFonts w:cs="Arial"/>
        </w:rPr>
        <w:t>.</w:t>
      </w:r>
      <w:r w:rsidRPr="0033426E">
        <w:rPr>
          <w:rFonts w:cs="Arial"/>
        </w:rPr>
        <w:t xml:space="preserve"> </w:t>
      </w:r>
      <w:r w:rsidR="00F3446B" w:rsidRPr="00F3446B">
        <w:rPr>
          <w:rFonts w:asciiTheme="minorHAnsi" w:hAnsiTheme="minorHAnsi" w:cstheme="minorBidi"/>
        </w:rPr>
        <w:t xml:space="preserve"> </w:t>
      </w:r>
      <w:r w:rsidR="00F3446B">
        <w:rPr>
          <w:rFonts w:asciiTheme="minorHAnsi" w:hAnsiTheme="minorHAnsi" w:cstheme="minorBidi"/>
        </w:rPr>
        <w:t>Het betreft de UEA’s van elk</w:t>
      </w:r>
      <w:r w:rsidR="00F3446B" w:rsidRPr="00301A84">
        <w:rPr>
          <w:rFonts w:asciiTheme="minorHAnsi" w:hAnsiTheme="minorHAnsi" w:cstheme="minorBidi"/>
        </w:rPr>
        <w:t xml:space="preserve"> de betrokken entiteiten </w:t>
      </w:r>
      <w:r w:rsidR="00F3446B">
        <w:rPr>
          <w:rFonts w:asciiTheme="minorHAnsi" w:hAnsiTheme="minorHAnsi" w:cstheme="minorBidi"/>
        </w:rPr>
        <w:t xml:space="preserve">(Inschrijver, Onderaannemer en elk der Combinanten). </w:t>
      </w:r>
      <w:r w:rsidR="00F3446B" w:rsidRPr="00301A84">
        <w:rPr>
          <w:rFonts w:asciiTheme="minorHAnsi" w:hAnsiTheme="minorHAnsi" w:cstheme="minorBidi"/>
        </w:rPr>
        <w:t xml:space="preserve">Dit formulier moet door de betrokken </w:t>
      </w:r>
      <w:r w:rsidR="00F3446B" w:rsidRPr="00456F17">
        <w:rPr>
          <w:rFonts w:asciiTheme="minorHAnsi" w:hAnsiTheme="minorHAnsi" w:cstheme="minorBidi"/>
        </w:rPr>
        <w:t>entiteiten op de in het UEA aangegeven wijze   worden ingevuld en ondertekend en bij de Inschrijving worden ingediend.</w:t>
      </w:r>
    </w:p>
    <w:p w14:paraId="0323EF49" w14:textId="0532AE66" w:rsidR="00FD5615" w:rsidRPr="0033426E" w:rsidRDefault="00FD5615" w:rsidP="00FD5615">
      <w:pPr>
        <w:spacing w:before="240"/>
        <w:rPr>
          <w:rFonts w:cstheme="minorBidi"/>
        </w:rPr>
      </w:pPr>
      <w:bookmarkStart w:id="296" w:name="_Toc424285037"/>
      <w:bookmarkStart w:id="297" w:name="_Ref424296055"/>
      <w:r w:rsidRPr="5CB72879">
        <w:rPr>
          <w:rFonts w:cstheme="minorBidi"/>
        </w:rPr>
        <w:t>Een Inschrijver die het relevante U</w:t>
      </w:r>
      <w:r w:rsidR="0052474E">
        <w:rPr>
          <w:rFonts w:cstheme="minorBidi"/>
        </w:rPr>
        <w:t>EA</w:t>
      </w:r>
      <w:r w:rsidRPr="5CB72879">
        <w:rPr>
          <w:rFonts w:cstheme="minorBidi"/>
        </w:rPr>
        <w:t xml:space="preserve"> niet overlegt bij Inschrijving wordt uitgesloten. </w:t>
      </w:r>
      <w:r w:rsidRPr="5CB72879">
        <w:rPr>
          <w:rFonts w:asciiTheme="minorHAnsi" w:hAnsiTheme="minorHAnsi" w:cstheme="minorBidi"/>
        </w:rPr>
        <w:t xml:space="preserve">Indien een ondernemer zich beroept op de draagkracht van andere entiteiten inzake de technische bekwaamheid en beroepsbekwaamheid (zie eveneens </w:t>
      </w:r>
      <w:r w:rsidRPr="5CB72879">
        <w:rPr>
          <w:rFonts w:asciiTheme="minorHAnsi" w:hAnsiTheme="minorHAnsi" w:cstheme="minorBidi"/>
        </w:rPr>
        <w:fldChar w:fldCharType="begin"/>
      </w:r>
      <w:r>
        <w:rPr>
          <w:rFonts w:asciiTheme="minorHAnsi" w:hAnsiTheme="minorHAnsi" w:cstheme="minorHAnsi"/>
        </w:rPr>
        <w:instrText xml:space="preserve"> REF _Ref32836958 \r \h </w:instrText>
      </w:r>
      <w:r w:rsidRPr="5CB72879">
        <w:rPr>
          <w:rFonts w:asciiTheme="minorHAnsi" w:hAnsiTheme="minorHAnsi" w:cstheme="minorBidi"/>
        </w:rPr>
      </w:r>
      <w:r w:rsidRPr="5CB72879">
        <w:rPr>
          <w:rFonts w:asciiTheme="minorHAnsi" w:hAnsiTheme="minorHAnsi" w:cstheme="minorBidi"/>
        </w:rPr>
        <w:fldChar w:fldCharType="separate"/>
      </w:r>
      <w:r w:rsidR="00B359BD">
        <w:rPr>
          <w:rFonts w:asciiTheme="minorHAnsi" w:hAnsiTheme="minorHAnsi" w:cstheme="minorHAnsi"/>
        </w:rPr>
        <w:t>5.5</w:t>
      </w:r>
      <w:r w:rsidRPr="5CB72879">
        <w:rPr>
          <w:rFonts w:asciiTheme="minorHAnsi" w:hAnsiTheme="minorHAnsi" w:cstheme="minorBidi"/>
        </w:rPr>
        <w:fldChar w:fldCharType="end"/>
      </w:r>
      <w:r w:rsidRPr="5CB72879">
        <w:rPr>
          <w:rFonts w:asciiTheme="minorHAnsi" w:hAnsiTheme="minorHAnsi" w:cstheme="minorBidi"/>
        </w:rPr>
        <w:t>)</w:t>
      </w:r>
      <w:r w:rsidR="36EDAE4B" w:rsidRPr="5CB72879">
        <w:rPr>
          <w:rFonts w:asciiTheme="minorHAnsi" w:hAnsiTheme="minorHAnsi" w:cstheme="minorBidi"/>
        </w:rPr>
        <w:t>,</w:t>
      </w:r>
      <w:r w:rsidRPr="5CB72879">
        <w:rPr>
          <w:rFonts w:asciiTheme="minorHAnsi" w:hAnsiTheme="minorHAnsi" w:cstheme="minorBidi"/>
        </w:rPr>
        <w:t xml:space="preserve"> dan dient van deze entiteit eveneens een </w:t>
      </w:r>
      <w:r w:rsidRPr="5CB72879">
        <w:rPr>
          <w:rFonts w:cstheme="minorBidi"/>
        </w:rPr>
        <w:t>U</w:t>
      </w:r>
      <w:r w:rsidR="0052474E">
        <w:rPr>
          <w:rFonts w:cstheme="minorBidi"/>
        </w:rPr>
        <w:t>EA</w:t>
      </w:r>
      <w:r w:rsidRPr="5CB72879">
        <w:rPr>
          <w:rFonts w:cstheme="minorBidi"/>
        </w:rPr>
        <w:t xml:space="preserve"> te worden bijgevoegd waaruit blijkt dat </w:t>
      </w:r>
      <w:r w:rsidRPr="006E126C">
        <w:t>de Uitsluitingsgronden</w:t>
      </w:r>
      <w:r w:rsidR="7C67A3EA" w:rsidRPr="006E126C">
        <w:t>,</w:t>
      </w:r>
      <w:r w:rsidRPr="006E126C">
        <w:t xml:space="preserve"> ten aanzien van hen en </w:t>
      </w:r>
      <w:r>
        <w:t>derden waarop zij in verband met Geschiktheidseisen een beroep doen</w:t>
      </w:r>
      <w:r w:rsidR="01BD38B2">
        <w:t>,</w:t>
      </w:r>
      <w:r>
        <w:t xml:space="preserve"> niet van </w:t>
      </w:r>
      <w:r w:rsidRPr="006E126C">
        <w:t xml:space="preserve">toepassing </w:t>
      </w:r>
      <w:r>
        <w:t>zijn</w:t>
      </w:r>
      <w:r w:rsidRPr="006E126C">
        <w:t>.</w:t>
      </w:r>
    </w:p>
    <w:bookmarkEnd w:id="296"/>
    <w:bookmarkEnd w:id="297"/>
    <w:p w14:paraId="149F7919" w14:textId="77777777" w:rsidR="00FD5615" w:rsidRPr="00A71774" w:rsidRDefault="00FD5615" w:rsidP="00FD5615">
      <w:pPr>
        <w:keepNext/>
        <w:keepLines/>
        <w:spacing w:before="240" w:after="0" w:line="240" w:lineRule="auto"/>
        <w:outlineLvl w:val="2"/>
        <w:rPr>
          <w:rFonts w:eastAsia="Batang" w:cstheme="minorHAnsi"/>
          <w:bCs/>
          <w:i/>
        </w:rPr>
      </w:pPr>
      <w:r w:rsidRPr="00A71774">
        <w:rPr>
          <w:rFonts w:eastAsia="Batang" w:cstheme="minorHAnsi"/>
          <w:bCs/>
          <w:i/>
        </w:rPr>
        <w:t xml:space="preserve">Uitsluitingsgronden in geval van </w:t>
      </w:r>
      <w:r>
        <w:rPr>
          <w:rFonts w:eastAsia="Batang" w:cstheme="minorHAnsi"/>
          <w:bCs/>
          <w:i/>
        </w:rPr>
        <w:t>Inschrijving</w:t>
      </w:r>
      <w:r w:rsidRPr="00A71774">
        <w:rPr>
          <w:rFonts w:eastAsia="Batang" w:cstheme="minorHAnsi"/>
          <w:bCs/>
          <w:i/>
        </w:rPr>
        <w:t xml:space="preserve"> als </w:t>
      </w:r>
      <w:r>
        <w:rPr>
          <w:rFonts w:eastAsia="Batang" w:cstheme="minorHAnsi"/>
          <w:bCs/>
          <w:i/>
        </w:rPr>
        <w:t>Combinatie</w:t>
      </w:r>
      <w:bookmarkEnd w:id="278"/>
      <w:bookmarkEnd w:id="279"/>
    </w:p>
    <w:p w14:paraId="44F562B1" w14:textId="53A1C809" w:rsidR="00FD5615" w:rsidRDefault="00FD5615" w:rsidP="00FD5615">
      <w:pPr>
        <w:rPr>
          <w:rFonts w:cs="Arial"/>
        </w:rPr>
      </w:pPr>
      <w:r>
        <w:rPr>
          <w:rFonts w:cs="Arial"/>
        </w:rPr>
        <w:t xml:space="preserve">In geval wordt ingeschreven als Combinatie, kan de gehele Combinatie uitgesloten worden indien op één of meer leden van de Combinatie een Uitsluitingsgrond van toepassing is. </w:t>
      </w:r>
    </w:p>
    <w:p w14:paraId="14D7EA08" w14:textId="241C83BD" w:rsidR="00FD5615" w:rsidRDefault="00FD5615" w:rsidP="00FD5615">
      <w:pPr>
        <w:rPr>
          <w:rFonts w:cs="Arial"/>
        </w:rPr>
      </w:pPr>
      <w:r w:rsidRPr="000F7272">
        <w:rPr>
          <w:rFonts w:cs="Arial"/>
        </w:rPr>
        <w:t xml:space="preserve">In geval gebruik wordt gemaakt van </w:t>
      </w:r>
      <w:r>
        <w:rPr>
          <w:rFonts w:cs="Arial"/>
        </w:rPr>
        <w:t>een beroep op derden</w:t>
      </w:r>
      <w:r w:rsidRPr="000F7272">
        <w:rPr>
          <w:rFonts w:cs="Arial"/>
        </w:rPr>
        <w:t xml:space="preserve">, kan de Inschrijver (tevens) worden uitgesloten, indien op één of meer </w:t>
      </w:r>
      <w:r>
        <w:rPr>
          <w:rFonts w:cs="Arial"/>
        </w:rPr>
        <w:t xml:space="preserve">van deze derden </w:t>
      </w:r>
      <w:r w:rsidRPr="000F7272">
        <w:rPr>
          <w:rFonts w:cs="Arial"/>
        </w:rPr>
        <w:t xml:space="preserve">een Uitsluitingsgrond van toepassing is.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FD5615" w:rsidRPr="006B647E" w14:paraId="5ECD98A5" w14:textId="77777777" w:rsidTr="001D5098">
        <w:tc>
          <w:tcPr>
            <w:tcW w:w="9062" w:type="dxa"/>
            <w:tcBorders>
              <w:top w:val="single" w:sz="4" w:space="0" w:color="auto"/>
              <w:left w:val="single" w:sz="4" w:space="0" w:color="auto"/>
              <w:bottom w:val="single" w:sz="4" w:space="0" w:color="auto"/>
              <w:right w:val="single" w:sz="4" w:space="0" w:color="auto"/>
            </w:tcBorders>
            <w:shd w:val="clear" w:color="auto" w:fill="E10E49"/>
            <w:hideMark/>
          </w:tcPr>
          <w:p w14:paraId="3A3A048E" w14:textId="77777777" w:rsidR="00FD5615" w:rsidRPr="006B647E" w:rsidRDefault="00FD5615" w:rsidP="00274947">
            <w:pPr>
              <w:spacing w:before="40" w:after="0"/>
              <w:rPr>
                <w:rFonts w:cs="Arial"/>
                <w:b/>
                <w:bCs/>
                <w:color w:val="FFFFFF" w:themeColor="background1"/>
              </w:rPr>
            </w:pPr>
            <w:r w:rsidRPr="006B647E">
              <w:rPr>
                <w:rFonts w:cs="Arial"/>
                <w:b/>
                <w:bCs/>
                <w:color w:val="FFFFFF" w:themeColor="background1"/>
              </w:rPr>
              <w:t>Instructies bij Uitsluitingsgronden</w:t>
            </w:r>
          </w:p>
        </w:tc>
      </w:tr>
      <w:tr w:rsidR="00175FEA" w:rsidRPr="006B647E" w14:paraId="62383C0D" w14:textId="77777777" w:rsidTr="00175FEA">
        <w:tc>
          <w:tcPr>
            <w:tcW w:w="90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A710B1" w14:textId="18AA069D" w:rsidR="00175FEA" w:rsidRPr="00175FEA" w:rsidRDefault="00175FEA" w:rsidP="00274947">
            <w:pPr>
              <w:spacing w:after="0"/>
              <w:rPr>
                <w:i/>
                <w:iCs/>
              </w:rPr>
            </w:pPr>
            <w:r w:rsidRPr="00175FEA">
              <w:rPr>
                <w:i/>
                <w:iCs/>
              </w:rPr>
              <w:t>Inschrijvers</w:t>
            </w:r>
          </w:p>
        </w:tc>
      </w:tr>
      <w:tr w:rsidR="00FD5615" w:rsidRPr="006B647E" w14:paraId="2FB721C1" w14:textId="77777777" w:rsidTr="00274947">
        <w:tc>
          <w:tcPr>
            <w:tcW w:w="9062" w:type="dxa"/>
            <w:tcBorders>
              <w:top w:val="single" w:sz="4" w:space="0" w:color="auto"/>
              <w:left w:val="single" w:sz="4" w:space="0" w:color="auto"/>
              <w:bottom w:val="single" w:sz="4" w:space="0" w:color="auto"/>
              <w:right w:val="single" w:sz="4" w:space="0" w:color="auto"/>
            </w:tcBorders>
          </w:tcPr>
          <w:p w14:paraId="1065E2B6" w14:textId="11565688" w:rsidR="00FD5615" w:rsidRPr="006E126C" w:rsidRDefault="00FD5615" w:rsidP="00274947">
            <w:pPr>
              <w:spacing w:after="0"/>
            </w:pPr>
            <w:r>
              <w:t>Inschrijvers</w:t>
            </w:r>
            <w:r w:rsidRPr="006E126C">
              <w:t xml:space="preserve"> verklaren middels </w:t>
            </w:r>
            <w:r>
              <w:t>het U</w:t>
            </w:r>
            <w:r w:rsidR="00CF504B">
              <w:t>EA</w:t>
            </w:r>
            <w:r w:rsidRPr="006E126C">
              <w:t xml:space="preserve"> dat de Uitsluitingsgronden ten aanzien van hen </w:t>
            </w:r>
            <w:r>
              <w:t xml:space="preserve">niet van </w:t>
            </w:r>
            <w:r w:rsidRPr="006E126C">
              <w:t xml:space="preserve">toepassing </w:t>
            </w:r>
            <w:r>
              <w:t>zijn</w:t>
            </w:r>
            <w:r w:rsidRPr="006E126C">
              <w:t xml:space="preserve">. Hiertoe dient </w:t>
            </w:r>
            <w:r>
              <w:t>het U</w:t>
            </w:r>
            <w:r w:rsidR="00CF504B">
              <w:t>EA</w:t>
            </w:r>
            <w:r w:rsidRPr="006E126C">
              <w:t xml:space="preserve">, overeenkomstig het sjabloon als opgenomen in </w:t>
            </w:r>
            <w:r w:rsidRPr="006E126C">
              <w:fldChar w:fldCharType="begin"/>
            </w:r>
            <w:r w:rsidRPr="006E126C">
              <w:instrText xml:space="preserve"> REF _Ref343689616 \h  \* MERGEFORMAT </w:instrText>
            </w:r>
            <w:r w:rsidRPr="006E126C">
              <w:fldChar w:fldCharType="separate"/>
            </w:r>
            <w:r w:rsidR="00B359BD" w:rsidRPr="00B359BD">
              <w:rPr>
                <w:rFonts w:cs="Calibri"/>
              </w:rPr>
              <w:t xml:space="preserve">Bijlage </w:t>
            </w:r>
            <w:r w:rsidR="00B359BD" w:rsidRPr="00B359BD">
              <w:rPr>
                <w:rFonts w:cs="Calibri"/>
                <w:noProof/>
              </w:rPr>
              <w:t>2</w:t>
            </w:r>
            <w:r w:rsidRPr="006E126C">
              <w:fldChar w:fldCharType="end"/>
            </w:r>
            <w:r w:rsidRPr="006E126C">
              <w:t xml:space="preserve">, rechtsgeldig ondertekend te worden en </w:t>
            </w:r>
            <w:r>
              <w:t>geü</w:t>
            </w:r>
            <w:r w:rsidRPr="0033426E">
              <w:t>pload</w:t>
            </w:r>
            <w:r>
              <w:t xml:space="preserve"> te word</w:t>
            </w:r>
            <w:r w:rsidRPr="0033426E">
              <w:t>en.</w:t>
            </w:r>
            <w:r w:rsidR="00D63470">
              <w:t xml:space="preserve"> Ook van derden waarop Inschrijvers in verband met Geschiktheidseisen een beroep doen, dient een rechtsgeldig ondertekend U</w:t>
            </w:r>
            <w:r w:rsidR="00CF504B">
              <w:t>EA</w:t>
            </w:r>
            <w:r w:rsidR="00D63470">
              <w:t xml:space="preserve">, overeenkomstig het sjabloon als opgenomen in Bijlage 2 </w:t>
            </w:r>
            <w:r w:rsidR="00E86C00">
              <w:t>te worden geüpload.</w:t>
            </w:r>
            <w:r w:rsidR="00D63470">
              <w:t xml:space="preserve"> </w:t>
            </w:r>
          </w:p>
        </w:tc>
      </w:tr>
      <w:tr w:rsidR="00175FEA" w:rsidRPr="006B647E" w14:paraId="2F178373" w14:textId="77777777" w:rsidTr="00175FEA">
        <w:tc>
          <w:tcPr>
            <w:tcW w:w="90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19C140" w14:textId="6E0C30AD" w:rsidR="00175FEA" w:rsidRPr="00175FEA" w:rsidRDefault="00175FEA" w:rsidP="00E86C00">
            <w:pPr>
              <w:spacing w:after="0"/>
              <w:rPr>
                <w:i/>
                <w:iCs/>
              </w:rPr>
            </w:pPr>
            <w:r w:rsidRPr="00175FEA">
              <w:rPr>
                <w:i/>
                <w:iCs/>
              </w:rPr>
              <w:t>Combinanten</w:t>
            </w:r>
          </w:p>
        </w:tc>
      </w:tr>
      <w:tr w:rsidR="00FD5615" w:rsidRPr="006B647E" w14:paraId="01AE93E5" w14:textId="77777777" w:rsidTr="00274947">
        <w:tc>
          <w:tcPr>
            <w:tcW w:w="9062" w:type="dxa"/>
            <w:tcBorders>
              <w:top w:val="single" w:sz="4" w:space="0" w:color="auto"/>
              <w:left w:val="single" w:sz="4" w:space="0" w:color="auto"/>
              <w:bottom w:val="single" w:sz="4" w:space="0" w:color="auto"/>
              <w:right w:val="single" w:sz="4" w:space="0" w:color="auto"/>
            </w:tcBorders>
            <w:hideMark/>
          </w:tcPr>
          <w:p w14:paraId="766E548D" w14:textId="72C7D70E" w:rsidR="00FD5615" w:rsidRPr="006B647E" w:rsidRDefault="00FD5615" w:rsidP="00E86C00">
            <w:pPr>
              <w:spacing w:after="0"/>
            </w:pPr>
            <w:r w:rsidRPr="006B647E">
              <w:t>In geval wordt ingeschr</w:t>
            </w:r>
            <w:r>
              <w:t>even als Combinatie</w:t>
            </w:r>
            <w:r w:rsidRPr="006B647E">
              <w:t xml:space="preserve">, kan </w:t>
            </w:r>
            <w:r>
              <w:t>de</w:t>
            </w:r>
            <w:r w:rsidRPr="006B647E">
              <w:t xml:space="preserve"> gehele </w:t>
            </w:r>
            <w:r>
              <w:t>Combinatie</w:t>
            </w:r>
            <w:r w:rsidRPr="006B647E">
              <w:t xml:space="preserve"> uitgesloten worden indien op één of meer leden van </w:t>
            </w:r>
            <w:r>
              <w:t>de Combinatie</w:t>
            </w:r>
            <w:r w:rsidRPr="006B647E">
              <w:t xml:space="preserve"> een Uitsluitingsgrond van toepassing is.</w:t>
            </w:r>
            <w:r w:rsidR="00E86C00">
              <w:t xml:space="preserve"> </w:t>
            </w:r>
            <w:r w:rsidRPr="006B647E">
              <w:t xml:space="preserve">In geval </w:t>
            </w:r>
            <w:r>
              <w:t>in verband met Geschiktheidseisen een beroep wordt gedaan op derden</w:t>
            </w:r>
            <w:r w:rsidRPr="006B647E">
              <w:t xml:space="preserve">, kan </w:t>
            </w:r>
            <w:r>
              <w:t>de Inschrijver</w:t>
            </w:r>
            <w:r w:rsidRPr="00E72A92">
              <w:t xml:space="preserve"> </w:t>
            </w:r>
            <w:r w:rsidRPr="006B647E">
              <w:t>(tevens) worden uitgesloten, indien op één of meer</w:t>
            </w:r>
            <w:r>
              <w:t xml:space="preserve"> van deze derden</w:t>
            </w:r>
            <w:r w:rsidRPr="006B647E">
              <w:t xml:space="preserve"> een Uitsluitingsgrond van toepassing is.</w:t>
            </w:r>
            <w:r w:rsidR="00E86C00">
              <w:t xml:space="preserve"> </w:t>
            </w:r>
            <w:r w:rsidR="00E86C00" w:rsidRPr="006B647E">
              <w:t xml:space="preserve">Bij een </w:t>
            </w:r>
            <w:r w:rsidR="00E86C00">
              <w:t>Combinatie</w:t>
            </w:r>
            <w:r w:rsidR="00E86C00" w:rsidRPr="006B647E">
              <w:t xml:space="preserve"> </w:t>
            </w:r>
            <w:r w:rsidR="00E86C00">
              <w:t>dienen</w:t>
            </w:r>
            <w:r w:rsidR="00E86C00" w:rsidRPr="006B647E">
              <w:t xml:space="preserve"> alle leden van </w:t>
            </w:r>
            <w:r w:rsidR="00E86C00">
              <w:t>de Combinatie</w:t>
            </w:r>
            <w:r w:rsidR="00E86C00" w:rsidRPr="006B647E">
              <w:t xml:space="preserve"> deze instructies ten aanzien van de Uitsluitingsgronden te volgen en de documenten op de </w:t>
            </w:r>
            <w:r w:rsidR="00E86C00">
              <w:t xml:space="preserve">voor Inschrijvers </w:t>
            </w:r>
            <w:r w:rsidR="00E86C00" w:rsidRPr="006B647E">
              <w:t xml:space="preserve">beschreven wijze op te nemen in de </w:t>
            </w:r>
            <w:r w:rsidR="00E86C00">
              <w:t>Inschrijving</w:t>
            </w:r>
            <w:r w:rsidR="00E86C00" w:rsidRPr="006B647E">
              <w:t>.</w:t>
            </w:r>
          </w:p>
        </w:tc>
      </w:tr>
    </w:tbl>
    <w:p w14:paraId="3CF6A424" w14:textId="3B101417" w:rsidR="002D1683" w:rsidRPr="00307AC1" w:rsidRDefault="002D1683" w:rsidP="00357407">
      <w:pPr>
        <w:pStyle w:val="Heading3"/>
        <w:rPr>
          <w:lang w:val="nl-NL"/>
        </w:rPr>
      </w:pPr>
      <w:r w:rsidRPr="00307AC1">
        <w:rPr>
          <w:lang w:val="nl-NL"/>
        </w:rPr>
        <w:t>Gedragsverklaring Aanbesteden</w:t>
      </w:r>
    </w:p>
    <w:p w14:paraId="374D4292" w14:textId="65BE1324" w:rsidR="00CF504B" w:rsidRDefault="002D1683" w:rsidP="002D1683">
      <w:pPr>
        <w:spacing w:after="0"/>
      </w:pPr>
      <w:r w:rsidRPr="000801FE">
        <w:t xml:space="preserve">Een Gedragsverklaring aanbesteden </w:t>
      </w:r>
      <w:r>
        <w:t xml:space="preserve">(GVA) </w:t>
      </w:r>
      <w:r w:rsidRPr="000801FE">
        <w:t xml:space="preserve">is een verklaring van de minister van Justitie en Veiligheid </w:t>
      </w:r>
      <w:r>
        <w:t>d</w:t>
      </w:r>
      <w:r w:rsidRPr="000801FE">
        <w:t xml:space="preserve">at uit een onderzoek naar de betrokken natuurlijke persoon of rechtspersoon geen bezwaren bestaan in verband met </w:t>
      </w:r>
      <w:r w:rsidR="0061255C">
        <w:t>I</w:t>
      </w:r>
      <w:r w:rsidRPr="000801FE">
        <w:t xml:space="preserve">nschrijving op </w:t>
      </w:r>
      <w:r w:rsidRPr="0034041A">
        <w:t xml:space="preserve">overheidsopdrachten. Een ondernemer kan met een GVA aantonen dat de door </w:t>
      </w:r>
      <w:r w:rsidR="00565C5D">
        <w:t xml:space="preserve">de </w:t>
      </w:r>
      <w:r w:rsidR="659F2245" w:rsidRPr="0034041A">
        <w:t>A</w:t>
      </w:r>
      <w:r w:rsidRPr="0034041A">
        <w:t xml:space="preserve">anbestedende dienst gestelde </w:t>
      </w:r>
      <w:r w:rsidR="0065323C">
        <w:t>Uitsluitingsgronden</w:t>
      </w:r>
      <w:r w:rsidR="00565C5D">
        <w:t xml:space="preserve"> zoals bedoeld</w:t>
      </w:r>
      <w:r w:rsidR="0034041A" w:rsidRPr="0034041A">
        <w:t xml:space="preserve"> in de </w:t>
      </w:r>
      <w:hyperlink r:id="rId17" w:anchor="Deel2_Hoofdstuk2.3_Afdeling2.3.5_Paragraaf2.3.5.1_Artikel2.86" w:history="1">
        <w:r w:rsidR="0034041A" w:rsidRPr="0034041A">
          <w:t>artikelen 2.86</w:t>
        </w:r>
      </w:hyperlink>
      <w:r w:rsidR="0034041A" w:rsidRPr="0034041A">
        <w:t> en </w:t>
      </w:r>
      <w:hyperlink r:id="rId18" w:anchor="Deel2_Hoofdstuk2.3_Afdeling2.3.5_Paragraaf2.3.5.1_Artikel2.87" w:history="1">
        <w:r w:rsidR="0034041A" w:rsidRPr="0034041A">
          <w:t>2.87, eerste lid, onderdelen c en d</w:t>
        </w:r>
      </w:hyperlink>
      <w:r w:rsidR="0034041A" w:rsidRPr="0034041A">
        <w:t xml:space="preserve"> Aanbestedingswet voor zover het een </w:t>
      </w:r>
      <w:r w:rsidRPr="00CF504B">
        <w:t>onherroepelijke veroordeling of beschikking wegens overtreding van de mededingingsregels</w:t>
      </w:r>
      <w:r w:rsidR="0034041A" w:rsidRPr="00CF504B">
        <w:t xml:space="preserve"> betreft</w:t>
      </w:r>
      <w:r w:rsidRPr="00CF504B">
        <w:t>, op hem niet van toepassing zijn.</w:t>
      </w:r>
      <w:r w:rsidR="00CF504B">
        <w:t xml:space="preserve"> </w:t>
      </w:r>
    </w:p>
    <w:p w14:paraId="145CAFA1" w14:textId="77777777" w:rsidR="00CF504B" w:rsidRDefault="00CF504B" w:rsidP="002D1683">
      <w:pPr>
        <w:spacing w:after="0"/>
      </w:pPr>
    </w:p>
    <w:p w14:paraId="7407B256" w14:textId="54B559DF" w:rsidR="002D1683" w:rsidRDefault="002D1683" w:rsidP="002D1683">
      <w:pPr>
        <w:spacing w:after="0"/>
      </w:pPr>
      <w:r w:rsidRPr="0034041A">
        <w:t>Inschrijve</w:t>
      </w:r>
      <w:r w:rsidRPr="00565C5D">
        <w:t>rs dienen er rekening mee te hou</w:t>
      </w:r>
      <w:r w:rsidRPr="00297A06">
        <w:t>den dat op het moment</w:t>
      </w:r>
      <w:r w:rsidRPr="00C8286F">
        <w:t xml:space="preserve"> van verzending van de voorlopige </w:t>
      </w:r>
      <w:r w:rsidR="00827D43">
        <w:t>Gunning</w:t>
      </w:r>
      <w:r w:rsidRPr="00C8286F">
        <w:t>sbeslissing, de Inschrijver waaraan de Opdracht voorlopig wordt gegund gevraagd zal worden om binnen</w:t>
      </w:r>
      <w:r w:rsidR="000A5C7C">
        <w:t xml:space="preserve"> zeven</w:t>
      </w:r>
      <w:r w:rsidRPr="00C8286F">
        <w:t xml:space="preserve"> </w:t>
      </w:r>
      <w:r w:rsidR="0065323C">
        <w:t>Kalenderdagen</w:t>
      </w:r>
      <w:r w:rsidRPr="00C8286F">
        <w:t xml:space="preserve"> een GVA bij de Aanbestedende dienst als bewijsstuk aan te leveren. Bij het niet tijdig aanleveren van de GVA </w:t>
      </w:r>
      <w:r w:rsidR="00940267" w:rsidRPr="004D5E84">
        <w:t>gaat de</w:t>
      </w:r>
      <w:r w:rsidRPr="004D5E84">
        <w:t xml:space="preserve"> </w:t>
      </w:r>
      <w:r w:rsidRPr="00C8286F">
        <w:t xml:space="preserve">Aanbestedende dienst </w:t>
      </w:r>
      <w:r w:rsidR="00940267" w:rsidRPr="004D5E84">
        <w:t>alsnog over</w:t>
      </w:r>
      <w:r w:rsidRPr="00C8286F">
        <w:t xml:space="preserve"> tot het uitsluiten van de desbetreffende Inschrijver. De GVA is </w:t>
      </w:r>
      <w:r w:rsidRPr="00885F50">
        <w:t>niet ouder dan 2 jaar</w:t>
      </w:r>
      <w:r w:rsidR="000A5C7C">
        <w:t xml:space="preserve"> op het moment van </w:t>
      </w:r>
      <w:r w:rsidR="00147711">
        <w:t>I</w:t>
      </w:r>
      <w:r w:rsidR="000A5C7C">
        <w:t>nschrijving</w:t>
      </w:r>
      <w:r w:rsidR="00F205A1">
        <w:t>.</w:t>
      </w:r>
    </w:p>
    <w:p w14:paraId="20A55B53" w14:textId="360336D7" w:rsidR="007F5F6F" w:rsidRDefault="007F5F6F" w:rsidP="0041314F">
      <w:pPr>
        <w:pStyle w:val="Heading2"/>
      </w:pPr>
      <w:bookmarkStart w:id="298" w:name="_Ref21466004"/>
      <w:bookmarkStart w:id="299" w:name="_Ref21466025"/>
      <w:bookmarkStart w:id="300" w:name="_Toc135951923"/>
      <w:r w:rsidRPr="00CD58B9">
        <w:t>Geschiktheidseisen</w:t>
      </w:r>
      <w:bookmarkEnd w:id="280"/>
      <w:bookmarkEnd w:id="281"/>
      <w:bookmarkEnd w:id="282"/>
      <w:bookmarkEnd w:id="283"/>
      <w:bookmarkEnd w:id="284"/>
      <w:bookmarkEnd w:id="285"/>
      <w:bookmarkEnd w:id="286"/>
      <w:bookmarkEnd w:id="287"/>
      <w:bookmarkEnd w:id="288"/>
      <w:bookmarkEnd w:id="289"/>
      <w:bookmarkEnd w:id="298"/>
      <w:bookmarkEnd w:id="299"/>
      <w:bookmarkEnd w:id="300"/>
    </w:p>
    <w:p w14:paraId="7D9FBEDF" w14:textId="3FBE1269" w:rsidR="003B04C6" w:rsidRDefault="003B04C6" w:rsidP="007B141C">
      <w:pPr>
        <w:spacing w:after="0"/>
      </w:pPr>
      <w:bookmarkStart w:id="301" w:name="_Toc459644739"/>
      <w:bookmarkStart w:id="302" w:name="_Toc460917045"/>
      <w:bookmarkStart w:id="303" w:name="_Ref462965032"/>
      <w:bookmarkStart w:id="304" w:name="_Ref462965036"/>
      <w:bookmarkStart w:id="305" w:name="_Ref462964489"/>
      <w:r>
        <w:t xml:space="preserve">Door Inschrijving verklaart Inschrijver dat op het moment van </w:t>
      </w:r>
      <w:r w:rsidR="00FB7511">
        <w:t>G</w:t>
      </w:r>
      <w:r>
        <w:t xml:space="preserve">unning en gedurende de uitvoering van de Overeenkomst voldaan wordt aan de gestelde </w:t>
      </w:r>
      <w:r w:rsidR="00FB7511">
        <w:t>G</w:t>
      </w:r>
      <w:r>
        <w:t xml:space="preserve">eschiktheidseisen. </w:t>
      </w:r>
    </w:p>
    <w:p w14:paraId="30781452" w14:textId="77777777" w:rsidR="003B04C6" w:rsidRDefault="003B04C6" w:rsidP="007B141C">
      <w:pPr>
        <w:spacing w:after="0"/>
      </w:pPr>
    </w:p>
    <w:p w14:paraId="69E543F0" w14:textId="746A6380" w:rsidR="007B141C" w:rsidRPr="00A06542" w:rsidRDefault="009A2D0A" w:rsidP="007B141C">
      <w:pPr>
        <w:spacing w:after="0"/>
        <w:rPr>
          <w:rFonts w:asciiTheme="minorHAnsi" w:hAnsiTheme="minorHAnsi" w:cstheme="minorHAnsi"/>
        </w:rPr>
      </w:pPr>
      <w:r>
        <w:rPr>
          <w:rFonts w:asciiTheme="minorHAnsi" w:hAnsiTheme="minorHAnsi" w:cstheme="minorHAnsi"/>
        </w:rPr>
        <w:t xml:space="preserve">De </w:t>
      </w:r>
      <w:r w:rsidR="00E96854">
        <w:rPr>
          <w:rFonts w:asciiTheme="minorHAnsi" w:hAnsiTheme="minorHAnsi" w:cstheme="minorHAnsi"/>
        </w:rPr>
        <w:t>Aanbestedende dienst</w:t>
      </w:r>
      <w:r>
        <w:rPr>
          <w:rFonts w:asciiTheme="minorHAnsi" w:hAnsiTheme="minorHAnsi" w:cstheme="minorHAnsi"/>
        </w:rPr>
        <w:t xml:space="preserve"> hanteert de volgende Geschiktheidseisen:</w:t>
      </w:r>
    </w:p>
    <w:p w14:paraId="1F76CE9F" w14:textId="22DBB8C8" w:rsidR="00A6175D" w:rsidRPr="00A6175D" w:rsidRDefault="00A6175D" w:rsidP="00C95891">
      <w:pPr>
        <w:pStyle w:val="Heading3"/>
        <w:numPr>
          <w:ilvl w:val="0"/>
          <w:numId w:val="19"/>
        </w:numPr>
      </w:pPr>
      <w:r w:rsidRPr="00A6175D">
        <w:t>Financieel-economische draagkracht</w:t>
      </w:r>
    </w:p>
    <w:p w14:paraId="59D2DFA3" w14:textId="77777777" w:rsidR="00687FE1" w:rsidRDefault="00687FE1" w:rsidP="00FB7511">
      <w:pPr>
        <w:spacing w:after="0"/>
        <w:rPr>
          <w:u w:val="single"/>
        </w:rPr>
      </w:pPr>
    </w:p>
    <w:p w14:paraId="6F4879CE" w14:textId="7DD7C5F9" w:rsidR="00AE0CB3" w:rsidRPr="00FB7511" w:rsidRDefault="00AE0CB3" w:rsidP="00FB7511">
      <w:pPr>
        <w:spacing w:after="0"/>
        <w:rPr>
          <w:u w:val="single"/>
        </w:rPr>
      </w:pPr>
      <w:r w:rsidRPr="00FB7511">
        <w:rPr>
          <w:u w:val="single"/>
        </w:rPr>
        <w:t>Verzekering: beroeps- en bedrijfsaansprakelijkheid</w:t>
      </w:r>
    </w:p>
    <w:p w14:paraId="4A75B7CA" w14:textId="769695C3" w:rsidR="00AE0CB3" w:rsidRPr="00CD58B9" w:rsidRDefault="00AE0CB3" w:rsidP="003C672F">
      <w:pPr>
        <w:spacing w:after="0"/>
        <w:rPr>
          <w:rFonts w:asciiTheme="minorHAnsi" w:hAnsiTheme="minorHAnsi" w:cstheme="minorHAnsi"/>
        </w:rPr>
      </w:pPr>
      <w:r w:rsidRPr="00CD58B9">
        <w:rPr>
          <w:rFonts w:asciiTheme="minorHAnsi" w:hAnsiTheme="minorHAnsi" w:cstheme="minorHAnsi"/>
        </w:rPr>
        <w:t xml:space="preserve">De Inschrijver dient gedurende de looptijd van de Overeenkomst adequaat verzekerd te zijn. Inschrijvers dienen te beschikken over een bedrijfs- en beroepsaansprakelijkheidsverzekering voor bedrijven met een minimale dekking per gebeurtenis of een reeks opeenvolgende gebeurtenissen van € </w:t>
      </w:r>
      <w:r w:rsidR="00BC53B6">
        <w:rPr>
          <w:rFonts w:asciiTheme="minorHAnsi" w:hAnsiTheme="minorHAnsi" w:cstheme="minorHAnsi"/>
        </w:rPr>
        <w:t>1</w:t>
      </w:r>
      <w:r w:rsidR="00526477">
        <w:rPr>
          <w:rFonts w:asciiTheme="minorHAnsi" w:hAnsiTheme="minorHAnsi" w:cstheme="minorHAnsi"/>
        </w:rPr>
        <w:t>.</w:t>
      </w:r>
      <w:r w:rsidR="00BC53B6">
        <w:rPr>
          <w:rFonts w:asciiTheme="minorHAnsi" w:hAnsiTheme="minorHAnsi" w:cstheme="minorHAnsi"/>
        </w:rPr>
        <w:t>0</w:t>
      </w:r>
      <w:r w:rsidRPr="00CD58B9">
        <w:rPr>
          <w:rFonts w:asciiTheme="minorHAnsi" w:hAnsiTheme="minorHAnsi" w:cstheme="minorHAnsi"/>
        </w:rPr>
        <w:t xml:space="preserve">00.000,- en een minimale jaarlijkse dekking van € </w:t>
      </w:r>
      <w:r w:rsidR="00BC53B6">
        <w:rPr>
          <w:rFonts w:asciiTheme="minorHAnsi" w:hAnsiTheme="minorHAnsi" w:cstheme="minorHAnsi"/>
        </w:rPr>
        <w:t>2</w:t>
      </w:r>
      <w:r>
        <w:rPr>
          <w:rFonts w:asciiTheme="minorHAnsi" w:hAnsiTheme="minorHAnsi" w:cstheme="minorHAnsi"/>
        </w:rPr>
        <w:t>.</w:t>
      </w:r>
      <w:r w:rsidR="00BC53B6">
        <w:rPr>
          <w:rFonts w:asciiTheme="minorHAnsi" w:hAnsiTheme="minorHAnsi" w:cstheme="minorHAnsi"/>
        </w:rPr>
        <w:t>5</w:t>
      </w:r>
      <w:r w:rsidRPr="00CD58B9">
        <w:rPr>
          <w:rFonts w:asciiTheme="minorHAnsi" w:hAnsiTheme="minorHAnsi" w:cstheme="minorHAnsi"/>
        </w:rPr>
        <w:t>00.000,-.</w:t>
      </w:r>
    </w:p>
    <w:p w14:paraId="2118A636" w14:textId="5DC162D1" w:rsidR="00AE0CB3" w:rsidRDefault="00AE0CB3" w:rsidP="00AE0CB3">
      <w:pPr>
        <w:spacing w:after="0"/>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E0CB3" w:rsidRPr="00CD58B9" w14:paraId="6B9DC145" w14:textId="77777777" w:rsidTr="001E0C7F">
        <w:tc>
          <w:tcPr>
            <w:tcW w:w="5000" w:type="pct"/>
            <w:shd w:val="clear" w:color="auto" w:fill="E10E49"/>
          </w:tcPr>
          <w:p w14:paraId="0CD1E729" w14:textId="77777777" w:rsidR="00AE0CB3" w:rsidRPr="00CD58B9" w:rsidRDefault="00AE0CB3" w:rsidP="00D84120">
            <w:pPr>
              <w:spacing w:before="40" w:after="0"/>
              <w:rPr>
                <w:rFonts w:asciiTheme="minorHAnsi" w:hAnsiTheme="minorHAnsi" w:cstheme="minorHAnsi"/>
                <w:b/>
                <w:color w:val="FFFFFF"/>
                <w:szCs w:val="20"/>
              </w:rPr>
            </w:pPr>
            <w:r w:rsidRPr="00CD58B9">
              <w:rPr>
                <w:rFonts w:asciiTheme="minorHAnsi" w:hAnsiTheme="minorHAnsi" w:cstheme="minorHAnsi"/>
                <w:b/>
                <w:color w:val="FFFFFF"/>
                <w:szCs w:val="20"/>
              </w:rPr>
              <w:t>Instructies bij bedrijfs- en beroepsaansprakelijkheidsverzekering</w:t>
            </w:r>
          </w:p>
        </w:tc>
      </w:tr>
      <w:tr w:rsidR="00AE0CB3" w:rsidRPr="00CD58B9" w14:paraId="5D1D80AC" w14:textId="77777777" w:rsidTr="00D84120">
        <w:tc>
          <w:tcPr>
            <w:tcW w:w="5000" w:type="pct"/>
          </w:tcPr>
          <w:p w14:paraId="1E0C68CF" w14:textId="05DFF67B" w:rsidR="00AE0CB3" w:rsidRPr="00CD58B9" w:rsidRDefault="00A65282" w:rsidP="00D84120">
            <w:pPr>
              <w:spacing w:after="0"/>
              <w:rPr>
                <w:rFonts w:asciiTheme="minorHAnsi" w:hAnsiTheme="minorHAnsi" w:cstheme="minorHAnsi"/>
              </w:rPr>
            </w:pPr>
            <w:r>
              <w:rPr>
                <w:rFonts w:asciiTheme="minorHAnsi" w:hAnsiTheme="minorHAnsi" w:cstheme="minorHAnsi"/>
              </w:rPr>
              <w:t>U kunt volstaan met een certificaat</w:t>
            </w:r>
            <w:r w:rsidR="007C3D6D">
              <w:rPr>
                <w:rFonts w:asciiTheme="minorHAnsi" w:hAnsiTheme="minorHAnsi" w:cstheme="minorHAnsi"/>
              </w:rPr>
              <w:t xml:space="preserve"> van uw verzekeraar of tussenpersoon </w:t>
            </w:r>
            <w:r w:rsidRPr="00A65282">
              <w:rPr>
                <w:rFonts w:asciiTheme="minorHAnsi" w:hAnsiTheme="minorHAnsi" w:cstheme="minorHAnsi"/>
              </w:rPr>
              <w:t>mits op dit certificaat staat vermeld dat beide vereiste verzekeringen tegen de gestelde minimale dekkingseisen zijn afgesloten en dat de polis nog geldig is. Voor dat laatste kan een prolo</w:t>
            </w:r>
            <w:r w:rsidR="000518EB">
              <w:rPr>
                <w:rFonts w:asciiTheme="minorHAnsi" w:hAnsiTheme="minorHAnsi" w:cstheme="minorHAnsi"/>
              </w:rPr>
              <w:t>n</w:t>
            </w:r>
            <w:r w:rsidRPr="00A65282">
              <w:rPr>
                <w:rFonts w:asciiTheme="minorHAnsi" w:hAnsiTheme="minorHAnsi" w:cstheme="minorHAnsi"/>
              </w:rPr>
              <w:t xml:space="preserve">gatieblad </w:t>
            </w:r>
            <w:r w:rsidR="007C3D6D">
              <w:rPr>
                <w:rFonts w:asciiTheme="minorHAnsi" w:hAnsiTheme="minorHAnsi" w:cstheme="minorHAnsi"/>
              </w:rPr>
              <w:t>worden toegevoegd</w:t>
            </w:r>
            <w:r w:rsidRPr="00A65282">
              <w:rPr>
                <w:rFonts w:asciiTheme="minorHAnsi" w:hAnsiTheme="minorHAnsi" w:cstheme="minorHAnsi"/>
              </w:rPr>
              <w:t>.</w:t>
            </w:r>
            <w:r w:rsidR="007C3D6D">
              <w:rPr>
                <w:rFonts w:asciiTheme="minorHAnsi" w:hAnsiTheme="minorHAnsi" w:cstheme="minorHAnsi"/>
              </w:rPr>
              <w:t xml:space="preserve"> </w:t>
            </w:r>
            <w:r w:rsidR="00AE0CB3" w:rsidRPr="00CD58B9">
              <w:rPr>
                <w:rFonts w:asciiTheme="minorHAnsi" w:hAnsiTheme="minorHAnsi" w:cstheme="minorHAnsi"/>
              </w:rPr>
              <w:t>Aanbestedende dienst behoudt zich het recht voor om voorgaande op juistheid te toetsen.</w:t>
            </w:r>
          </w:p>
        </w:tc>
      </w:tr>
      <w:tr w:rsidR="00AE0CB3" w:rsidRPr="00CD58B9" w14:paraId="1EC1212B" w14:textId="77777777" w:rsidTr="00D84120">
        <w:tc>
          <w:tcPr>
            <w:tcW w:w="5000" w:type="pct"/>
          </w:tcPr>
          <w:p w14:paraId="4FDE3E85" w14:textId="41CD9C74" w:rsidR="00AE0CB3" w:rsidRPr="00CD58B9" w:rsidRDefault="000518EB" w:rsidP="00D84120">
            <w:pPr>
              <w:spacing w:before="40" w:after="0"/>
              <w:rPr>
                <w:rFonts w:asciiTheme="minorHAnsi" w:hAnsiTheme="minorHAnsi" w:cstheme="minorHAnsi"/>
              </w:rPr>
            </w:pPr>
            <w:r>
              <w:rPr>
                <w:rFonts w:asciiTheme="minorHAnsi" w:hAnsiTheme="minorHAnsi" w:cstheme="minorHAnsi"/>
              </w:rPr>
              <w:t>De minimale dekkingseisen zijn als volgt</w:t>
            </w:r>
            <w:r w:rsidR="00AE0CB3" w:rsidRPr="00CD58B9">
              <w:rPr>
                <w:rFonts w:asciiTheme="minorHAnsi" w:hAnsiTheme="minorHAnsi" w:cstheme="minorHAnsi"/>
              </w:rPr>
              <w:t>:</w:t>
            </w:r>
          </w:p>
          <w:p w14:paraId="1C114DB5" w14:textId="6D20AA61" w:rsidR="00AE0CB3" w:rsidRPr="00CD58B9" w:rsidRDefault="00AE0CB3" w:rsidP="00364086">
            <w:pPr>
              <w:numPr>
                <w:ilvl w:val="0"/>
                <w:numId w:val="5"/>
              </w:numPr>
              <w:tabs>
                <w:tab w:val="left" w:pos="2131"/>
              </w:tabs>
              <w:spacing w:after="0"/>
              <w:ind w:left="596" w:hanging="283"/>
              <w:rPr>
                <w:rFonts w:asciiTheme="minorHAnsi" w:hAnsiTheme="minorHAnsi" w:cstheme="minorBidi"/>
              </w:rPr>
            </w:pPr>
            <w:r w:rsidRPr="5CB72879">
              <w:rPr>
                <w:rFonts w:asciiTheme="minorHAnsi" w:hAnsiTheme="minorHAnsi" w:cstheme="minorBidi"/>
              </w:rPr>
              <w:t xml:space="preserve">afdoende </w:t>
            </w:r>
            <w:r w:rsidR="000518EB">
              <w:rPr>
                <w:rFonts w:asciiTheme="minorHAnsi" w:hAnsiTheme="minorHAnsi" w:cstheme="minorBidi"/>
              </w:rPr>
              <w:t>verzekering</w:t>
            </w:r>
            <w:r w:rsidRPr="5CB72879">
              <w:rPr>
                <w:rFonts w:asciiTheme="minorHAnsi" w:hAnsiTheme="minorHAnsi" w:cstheme="minorBidi"/>
              </w:rPr>
              <w:t xml:space="preserve"> voor beroeps- en bedrijfsaansprakelijkheid met een minimale dekking van € </w:t>
            </w:r>
            <w:r w:rsidR="00BC53B6">
              <w:rPr>
                <w:rFonts w:asciiTheme="minorHAnsi" w:hAnsiTheme="minorHAnsi" w:cstheme="minorBidi"/>
              </w:rPr>
              <w:t>1</w:t>
            </w:r>
            <w:r w:rsidR="00526477">
              <w:rPr>
                <w:rFonts w:asciiTheme="minorHAnsi" w:hAnsiTheme="minorHAnsi" w:cstheme="minorBidi"/>
              </w:rPr>
              <w:t>.</w:t>
            </w:r>
            <w:r w:rsidR="00BC53B6">
              <w:rPr>
                <w:rFonts w:asciiTheme="minorHAnsi" w:hAnsiTheme="minorHAnsi" w:cstheme="minorBidi"/>
              </w:rPr>
              <w:t>0</w:t>
            </w:r>
            <w:r w:rsidRPr="5CB72879">
              <w:rPr>
                <w:rFonts w:asciiTheme="minorHAnsi" w:hAnsiTheme="minorHAnsi" w:cstheme="minorBidi"/>
              </w:rPr>
              <w:t xml:space="preserve">00.000,- per gebeurtenis of een reeks opeenvolgende gebeurtenissen en een minimale jaarlijkse dekking van € </w:t>
            </w:r>
            <w:r w:rsidR="00BC53B6">
              <w:rPr>
                <w:rFonts w:asciiTheme="minorHAnsi" w:hAnsiTheme="minorHAnsi" w:cstheme="minorBidi"/>
              </w:rPr>
              <w:t>2</w:t>
            </w:r>
            <w:r w:rsidRPr="5CB72879">
              <w:rPr>
                <w:rFonts w:asciiTheme="minorHAnsi" w:hAnsiTheme="minorHAnsi" w:cstheme="minorBidi"/>
              </w:rPr>
              <w:t>.</w:t>
            </w:r>
            <w:r w:rsidR="00BC53B6">
              <w:rPr>
                <w:rFonts w:asciiTheme="minorHAnsi" w:hAnsiTheme="minorHAnsi" w:cstheme="minorBidi"/>
              </w:rPr>
              <w:t>5</w:t>
            </w:r>
            <w:r w:rsidRPr="5CB72879">
              <w:rPr>
                <w:rFonts w:asciiTheme="minorHAnsi" w:hAnsiTheme="minorHAnsi" w:cstheme="minorBidi"/>
              </w:rPr>
              <w:t>00.000,-.</w:t>
            </w:r>
          </w:p>
          <w:p w14:paraId="5EDEE6FA" w14:textId="765832B9" w:rsidR="00AE0CB3" w:rsidRPr="00CD58B9" w:rsidRDefault="00AE0CB3" w:rsidP="00364086">
            <w:pPr>
              <w:numPr>
                <w:ilvl w:val="0"/>
                <w:numId w:val="5"/>
              </w:numPr>
              <w:spacing w:after="0"/>
              <w:ind w:left="596" w:hanging="283"/>
              <w:rPr>
                <w:rFonts w:asciiTheme="minorHAnsi" w:hAnsiTheme="minorHAnsi" w:cstheme="minorHAnsi"/>
              </w:rPr>
            </w:pPr>
            <w:r w:rsidRPr="00CD58B9">
              <w:rPr>
                <w:rFonts w:asciiTheme="minorHAnsi" w:hAnsiTheme="minorHAnsi" w:cstheme="minorHAnsi"/>
              </w:rPr>
              <w:t xml:space="preserve">een eventueel vermeld eigen risico op uw polis </w:t>
            </w:r>
            <w:r w:rsidR="000518EB">
              <w:rPr>
                <w:rFonts w:asciiTheme="minorHAnsi" w:hAnsiTheme="minorHAnsi" w:cstheme="minorHAnsi"/>
              </w:rPr>
              <w:t xml:space="preserve">wordt </w:t>
            </w:r>
            <w:r w:rsidRPr="00CD58B9">
              <w:rPr>
                <w:rFonts w:asciiTheme="minorHAnsi" w:hAnsiTheme="minorHAnsi" w:cstheme="minorHAnsi"/>
              </w:rPr>
              <w:t>niet verrekend met Aanbestedende dienst.</w:t>
            </w:r>
          </w:p>
          <w:p w14:paraId="284FF6F0" w14:textId="00028606" w:rsidR="00AE0CB3" w:rsidRPr="00CD58B9" w:rsidRDefault="00AE0CB3" w:rsidP="00364086">
            <w:pPr>
              <w:numPr>
                <w:ilvl w:val="0"/>
                <w:numId w:val="5"/>
              </w:numPr>
              <w:spacing w:after="0"/>
              <w:ind w:left="596" w:hanging="283"/>
              <w:rPr>
                <w:rFonts w:asciiTheme="minorHAnsi" w:hAnsiTheme="minorHAnsi" w:cstheme="minorHAnsi"/>
              </w:rPr>
            </w:pPr>
            <w:r w:rsidRPr="00CD58B9">
              <w:rPr>
                <w:rFonts w:asciiTheme="minorHAnsi" w:hAnsiTheme="minorHAnsi" w:cstheme="minorHAnsi"/>
              </w:rPr>
              <w:t>de premie(s) van het lopende premiejaar is (zijn) betaald.</w:t>
            </w:r>
          </w:p>
        </w:tc>
      </w:tr>
      <w:tr w:rsidR="00AE0CB3" w:rsidRPr="00CD58B9" w14:paraId="23911E99" w14:textId="77777777" w:rsidTr="00D84120">
        <w:tc>
          <w:tcPr>
            <w:tcW w:w="5000" w:type="pct"/>
          </w:tcPr>
          <w:p w14:paraId="72222923" w14:textId="77777777" w:rsidR="00AE0CB3" w:rsidRPr="00CD58B9" w:rsidRDefault="00AE0CB3" w:rsidP="00D84120">
            <w:pPr>
              <w:spacing w:before="40" w:after="0"/>
              <w:rPr>
                <w:rFonts w:asciiTheme="minorHAnsi" w:hAnsiTheme="minorHAnsi" w:cstheme="minorHAnsi"/>
                <w:szCs w:val="20"/>
              </w:rPr>
            </w:pPr>
            <w:r w:rsidRPr="00CD58B9">
              <w:rPr>
                <w:rFonts w:asciiTheme="minorHAnsi" w:hAnsiTheme="minorHAnsi" w:cstheme="minorHAnsi"/>
                <w:szCs w:val="20"/>
              </w:rPr>
              <w:t xml:space="preserve">Bij een </w:t>
            </w:r>
            <w:r>
              <w:rPr>
                <w:rFonts w:asciiTheme="minorHAnsi" w:hAnsiTheme="minorHAnsi" w:cstheme="minorHAnsi"/>
                <w:szCs w:val="20"/>
              </w:rPr>
              <w:t>Combinatie</w:t>
            </w:r>
            <w:r w:rsidRPr="00CD58B9">
              <w:rPr>
                <w:rFonts w:asciiTheme="minorHAnsi" w:hAnsiTheme="minorHAnsi" w:cstheme="minorHAnsi"/>
                <w:szCs w:val="20"/>
              </w:rPr>
              <w:t xml:space="preserve"> dienen alle leden van </w:t>
            </w:r>
            <w:r>
              <w:rPr>
                <w:rFonts w:asciiTheme="minorHAnsi" w:hAnsiTheme="minorHAnsi" w:cstheme="minorHAnsi"/>
                <w:szCs w:val="20"/>
              </w:rPr>
              <w:t>de Combinatie</w:t>
            </w:r>
            <w:r w:rsidRPr="00CD58B9">
              <w:rPr>
                <w:rFonts w:asciiTheme="minorHAnsi" w:hAnsiTheme="minorHAnsi" w:cstheme="minorHAnsi"/>
                <w:szCs w:val="20"/>
              </w:rPr>
              <w:t xml:space="preserve"> gezamenlijk de eisen conform de instructies te beantwoorden. </w:t>
            </w:r>
          </w:p>
        </w:tc>
      </w:tr>
    </w:tbl>
    <w:p w14:paraId="05B94BF1" w14:textId="77934C80" w:rsidR="00A6175D" w:rsidRPr="00307AC1" w:rsidRDefault="00A6175D" w:rsidP="00357407">
      <w:pPr>
        <w:pStyle w:val="Heading3"/>
        <w:rPr>
          <w:lang w:val="nl-NL"/>
        </w:rPr>
      </w:pPr>
      <w:bookmarkStart w:id="306" w:name="_Toc318106462"/>
      <w:bookmarkStart w:id="307" w:name="_Toc318107206"/>
      <w:bookmarkStart w:id="308" w:name="_Toc318106463"/>
      <w:bookmarkStart w:id="309" w:name="_Toc318107207"/>
      <w:bookmarkStart w:id="310" w:name="_Toc318106464"/>
      <w:bookmarkStart w:id="311" w:name="_Toc318107208"/>
      <w:bookmarkStart w:id="312" w:name="_Toc318106465"/>
      <w:bookmarkStart w:id="313" w:name="_Toc318107209"/>
      <w:bookmarkStart w:id="314" w:name="_Toc318106466"/>
      <w:bookmarkStart w:id="315" w:name="_Toc318107210"/>
      <w:bookmarkStart w:id="316" w:name="_Toc318106467"/>
      <w:bookmarkStart w:id="317" w:name="_Toc318107211"/>
      <w:bookmarkStart w:id="318" w:name="_Toc476724678"/>
      <w:bookmarkStart w:id="319" w:name="_Toc459644740"/>
      <w:bookmarkStart w:id="320" w:name="_Toc460917046"/>
      <w:bookmarkEnd w:id="301"/>
      <w:bookmarkEnd w:id="302"/>
      <w:bookmarkEnd w:id="303"/>
      <w:bookmarkEnd w:id="304"/>
      <w:bookmarkEnd w:id="306"/>
      <w:bookmarkEnd w:id="307"/>
      <w:bookmarkEnd w:id="308"/>
      <w:bookmarkEnd w:id="309"/>
      <w:bookmarkEnd w:id="310"/>
      <w:bookmarkEnd w:id="311"/>
      <w:bookmarkEnd w:id="312"/>
      <w:bookmarkEnd w:id="313"/>
      <w:bookmarkEnd w:id="314"/>
      <w:bookmarkEnd w:id="315"/>
      <w:bookmarkEnd w:id="316"/>
      <w:bookmarkEnd w:id="317"/>
      <w:r w:rsidRPr="00307AC1">
        <w:rPr>
          <w:lang w:val="nl-NL"/>
        </w:rPr>
        <w:t>B. Technische bekwaamheid en beroepsbekwaamheid</w:t>
      </w:r>
    </w:p>
    <w:p w14:paraId="6C671845" w14:textId="77777777" w:rsidR="00FB7511" w:rsidRDefault="00FB7511" w:rsidP="00FB7511">
      <w:pPr>
        <w:spacing w:after="0"/>
        <w:rPr>
          <w:u w:val="single"/>
        </w:rPr>
      </w:pPr>
    </w:p>
    <w:p w14:paraId="2CC31EEF" w14:textId="6341BFC7" w:rsidR="003C672F" w:rsidRPr="00FB7511" w:rsidRDefault="003C672F" w:rsidP="00FB7511">
      <w:pPr>
        <w:spacing w:after="0"/>
        <w:rPr>
          <w:u w:val="single"/>
        </w:rPr>
      </w:pPr>
      <w:r w:rsidRPr="00FB7511">
        <w:rPr>
          <w:u w:val="single"/>
        </w:rPr>
        <w:t>Kwaliteitsmanagement</w:t>
      </w:r>
    </w:p>
    <w:p w14:paraId="7E25073E" w14:textId="469EDDF6" w:rsidR="00650635" w:rsidRPr="00833AD4" w:rsidRDefault="003C672F" w:rsidP="003C672F">
      <w:pPr>
        <w:spacing w:after="0"/>
      </w:pPr>
      <w:r>
        <w:t>Inschrijvers</w:t>
      </w:r>
      <w:r w:rsidRPr="005E009C">
        <w:t xml:space="preserve"> dienen te beschikken over </w:t>
      </w:r>
      <w:r>
        <w:t xml:space="preserve">een kwaliteitsmanagementsysteem </w:t>
      </w:r>
      <w:r w:rsidRPr="0053173A">
        <w:t xml:space="preserve">dat ziet op de processen </w:t>
      </w:r>
      <w:r w:rsidRPr="00833AD4">
        <w:t>binnen de onderneming</w:t>
      </w:r>
      <w:r w:rsidR="00650635" w:rsidRPr="00833AD4">
        <w:t xml:space="preserve"> en dat voldoet aan de volgende kenmerken: </w:t>
      </w:r>
      <w:r w:rsidRPr="00833AD4">
        <w:t xml:space="preserve"> </w:t>
      </w:r>
    </w:p>
    <w:p w14:paraId="4681D41C" w14:textId="77777777" w:rsidR="00833AD4" w:rsidRPr="006A3E9C" w:rsidRDefault="00833AD4" w:rsidP="00364086">
      <w:pPr>
        <w:pStyle w:val="ListParagraph"/>
        <w:numPr>
          <w:ilvl w:val="0"/>
          <w:numId w:val="16"/>
        </w:numPr>
        <w:kinsoku w:val="0"/>
        <w:autoSpaceDE w:val="0"/>
        <w:autoSpaceDN w:val="0"/>
        <w:adjustRightInd w:val="0"/>
        <w:spacing w:after="120"/>
      </w:pPr>
      <w:r w:rsidRPr="00833AD4">
        <w:t>Kwaliteitszorg is organisatiebreed verankerd (in beleid), geadopteerd door de verantwoordelijke directie en uitgedragen door deze directie (b.v. middels een kwaliteitshandboek). De directie draagt ook de verantwoordelijkheid voor correcte opzet, uitvoering en beheersing van het kw</w:t>
      </w:r>
      <w:r w:rsidRPr="006A3E9C">
        <w:t>aliteitsbeleid;</w:t>
      </w:r>
    </w:p>
    <w:p w14:paraId="7DB301EC" w14:textId="77777777" w:rsidR="00833AD4" w:rsidRPr="006A3E9C" w:rsidRDefault="00833AD4" w:rsidP="00364086">
      <w:pPr>
        <w:pStyle w:val="ListParagraph"/>
        <w:numPr>
          <w:ilvl w:val="0"/>
          <w:numId w:val="16"/>
        </w:numPr>
        <w:kinsoku w:val="0"/>
        <w:autoSpaceDE w:val="0"/>
        <w:autoSpaceDN w:val="0"/>
        <w:adjustRightInd w:val="0"/>
        <w:spacing w:after="120"/>
      </w:pPr>
      <w:r w:rsidRPr="006A3E9C">
        <w:t>Aanwezigheid en organisatiebrede uitvoering van relevante procedures met betrekking tot dienstverlening/eindproducten en beheer van middelen en documenten, waarbij continue verbetering een belangrijk aandachtspunt is;</w:t>
      </w:r>
    </w:p>
    <w:p w14:paraId="575DAD13" w14:textId="77777777" w:rsidR="00833AD4" w:rsidRPr="00833AD4" w:rsidRDefault="00833AD4" w:rsidP="00364086">
      <w:pPr>
        <w:pStyle w:val="ListParagraph"/>
        <w:numPr>
          <w:ilvl w:val="0"/>
          <w:numId w:val="16"/>
        </w:numPr>
        <w:kinsoku w:val="0"/>
        <w:autoSpaceDE w:val="0"/>
        <w:autoSpaceDN w:val="0"/>
        <w:adjustRightInd w:val="0"/>
        <w:spacing w:after="120"/>
      </w:pPr>
      <w:r w:rsidRPr="00833AD4">
        <w:t>Aanwezigheid van de interne kwaliteitscyclus: meting, analyse en verbetering van kwaliteitsniveaus;</w:t>
      </w:r>
    </w:p>
    <w:p w14:paraId="691D4524" w14:textId="515E0BD3" w:rsidR="003C672F" w:rsidRDefault="00833AD4" w:rsidP="00833AD4">
      <w:pPr>
        <w:spacing w:after="0"/>
      </w:pPr>
      <w:r w:rsidRPr="00833AD4">
        <w:t xml:space="preserve">De beschikking over een dergelijk kwaliteitsmanagementsysteem kan worden aangetoond door de aanwezigheid van een periodieke onafhankelijke, deskundige audit op naleving van de kwaliteitsprocedures, </w:t>
      </w:r>
      <w:r w:rsidR="003C672F" w:rsidRPr="00833AD4">
        <w:t xml:space="preserve">waarbij periodiek (minimaal 1 keer per drie jaar) een toets plaatsvindt door een onafhankelijke derde partij en waarbij deze toets de afgelopen 3 jaar (voor sluitingsdatum </w:t>
      </w:r>
      <w:r w:rsidR="00147711" w:rsidRPr="00833AD4">
        <w:t>I</w:t>
      </w:r>
      <w:r w:rsidR="003C672F" w:rsidRPr="00833AD4">
        <w:t xml:space="preserve">nschrijving) minimaal 1 keer heeft plaatsgevonden. Dit kan aangetoond worden met een certificering volgens de ISO 9001:2015 standaard of </w:t>
      </w:r>
      <w:r w:rsidR="005D5BFD" w:rsidRPr="00833AD4">
        <w:t>gelijkwaardig</w:t>
      </w:r>
      <w:r w:rsidR="003C672F" w:rsidRPr="00833AD4">
        <w:t xml:space="preserve">. Een </w:t>
      </w:r>
      <w:r w:rsidR="005D5BFD" w:rsidRPr="00833AD4">
        <w:t>gelijkwaardig</w:t>
      </w:r>
      <w:r w:rsidR="003C672F" w:rsidRPr="00833AD4">
        <w:t xml:space="preserve"> kwaliteitsmanagementniveau dient de Inschrijver schriftelijk aan te tonen door middel van het aantonen van het naleven van de beschreven eisen van de ISO 9001:2015 certificering.</w:t>
      </w:r>
    </w:p>
    <w:p w14:paraId="18B521E0" w14:textId="77777777" w:rsidR="00833AD4" w:rsidRPr="00833AD4" w:rsidRDefault="00833AD4" w:rsidP="00833AD4">
      <w:pPr>
        <w:spacing w:after="0"/>
        <w:rPr>
          <w:rFonts w:asciiTheme="minorHAnsi" w:eastAsia="Calibri" w:hAnsiTheme="minorHAnsi" w:cstheme="minorHAnsi"/>
          <w:highlight w:val="yellow"/>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9288"/>
      </w:tblGrid>
      <w:tr w:rsidR="003C672F" w:rsidRPr="00CD58B9" w14:paraId="4A040196" w14:textId="77777777" w:rsidTr="00B76867">
        <w:tc>
          <w:tcPr>
            <w:tcW w:w="5000" w:type="pct"/>
            <w:tcBorders>
              <w:top w:val="single" w:sz="2" w:space="0" w:color="auto"/>
              <w:left w:val="single" w:sz="2" w:space="0" w:color="auto"/>
              <w:bottom w:val="single" w:sz="2" w:space="0" w:color="auto"/>
              <w:right w:val="single" w:sz="2" w:space="0" w:color="auto"/>
            </w:tcBorders>
            <w:shd w:val="clear" w:color="auto" w:fill="E10E49"/>
            <w:hideMark/>
          </w:tcPr>
          <w:p w14:paraId="22F271C9" w14:textId="77777777" w:rsidR="003C672F" w:rsidRPr="00CD58B9" w:rsidRDefault="003C672F" w:rsidP="00632281">
            <w:pPr>
              <w:spacing w:before="40" w:after="0"/>
              <w:rPr>
                <w:rFonts w:asciiTheme="minorHAnsi" w:hAnsiTheme="minorHAnsi" w:cstheme="minorHAnsi"/>
                <w:b/>
                <w:color w:val="FFFFFF"/>
              </w:rPr>
            </w:pPr>
            <w:r w:rsidRPr="00CD58B9">
              <w:rPr>
                <w:rFonts w:asciiTheme="minorHAnsi" w:hAnsiTheme="minorHAnsi" w:cstheme="minorHAnsi"/>
                <w:b/>
                <w:color w:val="FFFFFF"/>
              </w:rPr>
              <w:t>Instructies bij kwaliteitsmanagement</w:t>
            </w:r>
          </w:p>
        </w:tc>
      </w:tr>
      <w:tr w:rsidR="003C672F" w:rsidRPr="00CD58B9" w14:paraId="7BA8A745" w14:textId="77777777" w:rsidTr="003C672F">
        <w:tc>
          <w:tcPr>
            <w:tcW w:w="5000" w:type="pct"/>
            <w:tcBorders>
              <w:top w:val="single" w:sz="2" w:space="0" w:color="auto"/>
              <w:left w:val="single" w:sz="2" w:space="0" w:color="auto"/>
              <w:bottom w:val="single" w:sz="2" w:space="0" w:color="auto"/>
              <w:right w:val="single" w:sz="2" w:space="0" w:color="auto"/>
            </w:tcBorders>
            <w:hideMark/>
          </w:tcPr>
          <w:p w14:paraId="552B5D57" w14:textId="278FAE6F" w:rsidR="003C672F" w:rsidRPr="00CD58B9" w:rsidRDefault="003C672F" w:rsidP="00632281">
            <w:pPr>
              <w:tabs>
                <w:tab w:val="num" w:pos="0"/>
              </w:tabs>
              <w:spacing w:after="0"/>
              <w:rPr>
                <w:rFonts w:asciiTheme="minorHAnsi" w:hAnsiTheme="minorHAnsi" w:cstheme="minorHAnsi"/>
              </w:rPr>
            </w:pPr>
            <w:r>
              <w:rPr>
                <w:rFonts w:asciiTheme="minorHAnsi" w:hAnsiTheme="minorHAnsi" w:cstheme="minorHAnsi"/>
              </w:rPr>
              <w:t xml:space="preserve">In de verificatiefase dient </w:t>
            </w:r>
            <w:r w:rsidR="00833AD4">
              <w:rPr>
                <w:rFonts w:asciiTheme="minorHAnsi" w:hAnsiTheme="minorHAnsi" w:cstheme="minorHAnsi"/>
              </w:rPr>
              <w:t xml:space="preserve">u de certificering of aanvullende onderbouwing </w:t>
            </w:r>
            <w:r>
              <w:rPr>
                <w:rFonts w:asciiTheme="minorHAnsi" w:hAnsiTheme="minorHAnsi" w:cstheme="minorHAnsi"/>
              </w:rPr>
              <w:t>over</w:t>
            </w:r>
            <w:r w:rsidR="00833AD4">
              <w:rPr>
                <w:rFonts w:asciiTheme="minorHAnsi" w:hAnsiTheme="minorHAnsi" w:cstheme="minorHAnsi"/>
              </w:rPr>
              <w:t xml:space="preserve"> te </w:t>
            </w:r>
            <w:r>
              <w:rPr>
                <w:rFonts w:asciiTheme="minorHAnsi" w:hAnsiTheme="minorHAnsi" w:cstheme="minorHAnsi"/>
              </w:rPr>
              <w:t>leg</w:t>
            </w:r>
            <w:r w:rsidR="00833AD4">
              <w:rPr>
                <w:rFonts w:asciiTheme="minorHAnsi" w:hAnsiTheme="minorHAnsi" w:cstheme="minorHAnsi"/>
              </w:rPr>
              <w:t>g</w:t>
            </w:r>
            <w:r>
              <w:rPr>
                <w:rFonts w:asciiTheme="minorHAnsi" w:hAnsiTheme="minorHAnsi" w:cstheme="minorHAnsi"/>
              </w:rPr>
              <w:t>en</w:t>
            </w:r>
            <w:r w:rsidR="00E433E0">
              <w:rPr>
                <w:rFonts w:asciiTheme="minorHAnsi" w:hAnsiTheme="minorHAnsi" w:cstheme="minorHAnsi"/>
              </w:rPr>
              <w:t>.</w:t>
            </w:r>
          </w:p>
        </w:tc>
      </w:tr>
      <w:tr w:rsidR="003C672F" w:rsidRPr="00CD58B9" w14:paraId="1EA79201" w14:textId="77777777" w:rsidTr="003C672F">
        <w:tc>
          <w:tcPr>
            <w:tcW w:w="5000" w:type="pct"/>
            <w:tcBorders>
              <w:top w:val="single" w:sz="2" w:space="0" w:color="auto"/>
              <w:left w:val="single" w:sz="2" w:space="0" w:color="auto"/>
              <w:bottom w:val="single" w:sz="2" w:space="0" w:color="auto"/>
              <w:right w:val="single" w:sz="2" w:space="0" w:color="auto"/>
            </w:tcBorders>
            <w:hideMark/>
          </w:tcPr>
          <w:p w14:paraId="10260C03" w14:textId="53496CF7" w:rsidR="003C672F" w:rsidRPr="00CD58B9" w:rsidRDefault="003C672F" w:rsidP="00632281">
            <w:pPr>
              <w:tabs>
                <w:tab w:val="num" w:pos="0"/>
              </w:tabs>
              <w:spacing w:after="0"/>
              <w:rPr>
                <w:rFonts w:asciiTheme="minorHAnsi" w:hAnsiTheme="minorHAnsi" w:cstheme="minorHAnsi"/>
              </w:rPr>
            </w:pPr>
            <w:r w:rsidRPr="00CD58B9">
              <w:rPr>
                <w:rFonts w:asciiTheme="minorHAnsi" w:hAnsiTheme="minorHAnsi" w:cstheme="minorHAnsi"/>
              </w:rPr>
              <w:t xml:space="preserve">Bij een </w:t>
            </w:r>
            <w:r>
              <w:rPr>
                <w:rFonts w:asciiTheme="minorHAnsi" w:hAnsiTheme="minorHAnsi" w:cstheme="minorHAnsi"/>
              </w:rPr>
              <w:t>C</w:t>
            </w:r>
            <w:r w:rsidRPr="00CD58B9">
              <w:rPr>
                <w:rFonts w:asciiTheme="minorHAnsi" w:hAnsiTheme="minorHAnsi" w:cstheme="minorHAnsi"/>
              </w:rPr>
              <w:t xml:space="preserve">ombinatie dienen alle leden van de </w:t>
            </w:r>
            <w:r>
              <w:rPr>
                <w:rFonts w:asciiTheme="minorHAnsi" w:hAnsiTheme="minorHAnsi" w:cstheme="minorHAnsi"/>
              </w:rPr>
              <w:t>C</w:t>
            </w:r>
            <w:r w:rsidRPr="00CD58B9">
              <w:rPr>
                <w:rFonts w:asciiTheme="minorHAnsi" w:hAnsiTheme="minorHAnsi" w:cstheme="minorHAnsi"/>
              </w:rPr>
              <w:t xml:space="preserve">ombinatie gezamenlijk </w:t>
            </w:r>
            <w:r w:rsidR="00833AD4">
              <w:rPr>
                <w:rFonts w:asciiTheme="minorHAnsi" w:hAnsiTheme="minorHAnsi" w:cstheme="minorHAnsi"/>
              </w:rPr>
              <w:t xml:space="preserve">aan </w:t>
            </w:r>
            <w:r w:rsidRPr="00CD58B9">
              <w:rPr>
                <w:rFonts w:asciiTheme="minorHAnsi" w:hAnsiTheme="minorHAnsi" w:cstheme="minorHAnsi"/>
              </w:rPr>
              <w:t>de eisen conform de instructies te beantwoorden.</w:t>
            </w:r>
          </w:p>
        </w:tc>
      </w:tr>
    </w:tbl>
    <w:p w14:paraId="6574FA79" w14:textId="77777777" w:rsidR="00FB7511" w:rsidRDefault="00FB7511" w:rsidP="00FB7511">
      <w:pPr>
        <w:spacing w:after="0"/>
        <w:rPr>
          <w:u w:val="single"/>
        </w:rPr>
      </w:pPr>
    </w:p>
    <w:p w14:paraId="4B36C771" w14:textId="1B675001" w:rsidR="003C672F" w:rsidRPr="00FB7511" w:rsidRDefault="003C672F" w:rsidP="00FB7511">
      <w:pPr>
        <w:spacing w:after="0"/>
        <w:rPr>
          <w:u w:val="single"/>
        </w:rPr>
      </w:pPr>
      <w:r w:rsidRPr="00FB7511">
        <w:rPr>
          <w:u w:val="single"/>
        </w:rPr>
        <w:t>Managementsysteem voor informatiebeveiliging</w:t>
      </w:r>
    </w:p>
    <w:p w14:paraId="0F8E15EB" w14:textId="499F959E" w:rsidR="003C672F" w:rsidRDefault="003C672F" w:rsidP="003C672F">
      <w:pPr>
        <w:spacing w:after="0"/>
      </w:pPr>
      <w:r>
        <w:t>Inschrijvers</w:t>
      </w:r>
      <w:r w:rsidRPr="005E009C">
        <w:t xml:space="preserve"> dienen te beschikken over een </w:t>
      </w:r>
      <w:r w:rsidR="005D5BFD">
        <w:t xml:space="preserve">adequaat </w:t>
      </w:r>
      <w:r w:rsidRPr="005E009C">
        <w:t>managementsysteem voor informatie</w:t>
      </w:r>
      <w:r w:rsidR="0096630D">
        <w:t>-</w:t>
      </w:r>
      <w:r w:rsidRPr="005E009C">
        <w:t xml:space="preserve">beveiliging. </w:t>
      </w:r>
      <w:r>
        <w:t xml:space="preserve">Dit kan aangetoond worden met een </w:t>
      </w:r>
      <w:r w:rsidRPr="005E009C">
        <w:t>certificering volgens de ISO 27001</w:t>
      </w:r>
      <w:r>
        <w:t>:2013</w:t>
      </w:r>
      <w:r w:rsidRPr="005E009C">
        <w:t xml:space="preserve"> certificering</w:t>
      </w:r>
      <w:r>
        <w:t xml:space="preserve"> of vergelijkbaar. </w:t>
      </w:r>
      <w:r w:rsidRPr="005E009C">
        <w:t xml:space="preserve">Een </w:t>
      </w:r>
      <w:r w:rsidR="005D5BFD">
        <w:t>gelijkwaardig</w:t>
      </w:r>
      <w:r w:rsidRPr="005E009C">
        <w:t xml:space="preserve"> managementsysteem voor informatiebeveiliging </w:t>
      </w:r>
      <w:r w:rsidRPr="0096630D">
        <w:t xml:space="preserve">dient de Inschrijver aan te tonen door </w:t>
      </w:r>
      <w:r w:rsidR="00016101" w:rsidRPr="0096630D">
        <w:t xml:space="preserve">schriftelijk te onderbouwen dat </w:t>
      </w:r>
      <w:r w:rsidRPr="0096630D">
        <w:t xml:space="preserve">de beschreven eisen in de hoofdstukken van de ISO 27001:2013 certificering </w:t>
      </w:r>
      <w:r w:rsidR="00016101" w:rsidRPr="0096630D">
        <w:t xml:space="preserve">worden gehanteerd en door </w:t>
      </w:r>
      <w:r w:rsidRPr="0096630D">
        <w:t xml:space="preserve">de Inschrijver </w:t>
      </w:r>
      <w:r w:rsidR="00016101" w:rsidRPr="0096630D">
        <w:t>worden nageleefd</w:t>
      </w:r>
      <w:r w:rsidRPr="0096630D">
        <w:t xml:space="preserve">. Indien een Inschrijver zelf niet beschikt over de vereiste certificering, maar bijvoorbeeld een beroep wil doen op een derde, dan dient deze derde als </w:t>
      </w:r>
      <w:r w:rsidR="00016101" w:rsidRPr="0096630D">
        <w:t>O</w:t>
      </w:r>
      <w:r w:rsidRPr="0096630D">
        <w:t xml:space="preserve">nderaannemer </w:t>
      </w:r>
      <w:r w:rsidR="00016101" w:rsidRPr="0096630D">
        <w:t xml:space="preserve">of Combinant  </w:t>
      </w:r>
      <w:r w:rsidR="0096630D">
        <w:t xml:space="preserve">mee </w:t>
      </w:r>
      <w:r w:rsidR="00016101" w:rsidRPr="0096630D">
        <w:t>in te schrijven</w:t>
      </w:r>
      <w:r w:rsidRPr="0096630D">
        <w:t>.</w:t>
      </w:r>
    </w:p>
    <w:p w14:paraId="58EB8002" w14:textId="77777777" w:rsidR="003C672F" w:rsidRDefault="003C672F" w:rsidP="003C672F">
      <w:pPr>
        <w:spacing w:after="0" w:line="240" w:lineRule="auto"/>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9288"/>
      </w:tblGrid>
      <w:tr w:rsidR="003C672F" w:rsidRPr="00CD58B9" w14:paraId="11763488" w14:textId="77777777" w:rsidTr="00A2430B">
        <w:tc>
          <w:tcPr>
            <w:tcW w:w="5000" w:type="pct"/>
            <w:tcBorders>
              <w:top w:val="single" w:sz="2" w:space="0" w:color="auto"/>
              <w:left w:val="single" w:sz="2" w:space="0" w:color="auto"/>
              <w:bottom w:val="single" w:sz="2" w:space="0" w:color="auto"/>
              <w:right w:val="single" w:sz="2" w:space="0" w:color="auto"/>
            </w:tcBorders>
            <w:shd w:val="clear" w:color="auto" w:fill="E10E49"/>
            <w:hideMark/>
          </w:tcPr>
          <w:p w14:paraId="5D9AA9F0" w14:textId="77777777" w:rsidR="003C672F" w:rsidRPr="00CD58B9" w:rsidRDefault="003C672F" w:rsidP="003C672F">
            <w:pPr>
              <w:spacing w:before="40" w:after="0" w:line="264" w:lineRule="auto"/>
              <w:rPr>
                <w:rFonts w:asciiTheme="minorHAnsi" w:hAnsiTheme="minorHAnsi" w:cstheme="minorHAnsi"/>
                <w:b/>
                <w:color w:val="FFFFFF"/>
              </w:rPr>
            </w:pPr>
            <w:r w:rsidRPr="00CD58B9">
              <w:rPr>
                <w:rFonts w:asciiTheme="minorHAnsi" w:hAnsiTheme="minorHAnsi" w:cstheme="minorHAnsi"/>
                <w:b/>
                <w:color w:val="FFFFFF"/>
              </w:rPr>
              <w:t xml:space="preserve">Instructies bij </w:t>
            </w:r>
            <w:r w:rsidRPr="004F1190">
              <w:rPr>
                <w:rFonts w:asciiTheme="minorHAnsi" w:hAnsiTheme="minorHAnsi" w:cstheme="minorHAnsi"/>
                <w:b/>
                <w:color w:val="FFFFFF"/>
              </w:rPr>
              <w:t>managementsysteem voor informatiebeveiliging</w:t>
            </w:r>
          </w:p>
        </w:tc>
      </w:tr>
      <w:tr w:rsidR="003C672F" w:rsidRPr="00CD58B9" w14:paraId="21807DC2" w14:textId="77777777" w:rsidTr="003C672F">
        <w:tc>
          <w:tcPr>
            <w:tcW w:w="5000" w:type="pct"/>
            <w:tcBorders>
              <w:top w:val="single" w:sz="2" w:space="0" w:color="auto"/>
              <w:left w:val="single" w:sz="2" w:space="0" w:color="auto"/>
              <w:bottom w:val="single" w:sz="2" w:space="0" w:color="auto"/>
              <w:right w:val="single" w:sz="2" w:space="0" w:color="auto"/>
            </w:tcBorders>
            <w:hideMark/>
          </w:tcPr>
          <w:p w14:paraId="2640DD8F" w14:textId="4E2393AB" w:rsidR="003C672F" w:rsidRPr="00CD58B9" w:rsidRDefault="003C672F" w:rsidP="0096630D">
            <w:pPr>
              <w:tabs>
                <w:tab w:val="num" w:pos="0"/>
              </w:tabs>
              <w:spacing w:after="0" w:line="264" w:lineRule="auto"/>
              <w:rPr>
                <w:rFonts w:asciiTheme="minorHAnsi" w:hAnsiTheme="minorHAnsi" w:cstheme="minorHAnsi"/>
              </w:rPr>
            </w:pPr>
            <w:r>
              <w:rPr>
                <w:rFonts w:asciiTheme="minorHAnsi" w:hAnsiTheme="minorHAnsi" w:cstheme="minorHAnsi"/>
              </w:rPr>
              <w:t>In de verificatiefase dient dit document over</w:t>
            </w:r>
            <w:r w:rsidR="0096630D">
              <w:rPr>
                <w:rFonts w:asciiTheme="minorHAnsi" w:hAnsiTheme="minorHAnsi" w:cstheme="minorHAnsi"/>
              </w:rPr>
              <w:t>ge</w:t>
            </w:r>
            <w:r>
              <w:rPr>
                <w:rFonts w:asciiTheme="minorHAnsi" w:hAnsiTheme="minorHAnsi" w:cstheme="minorHAnsi"/>
              </w:rPr>
              <w:t>leg</w:t>
            </w:r>
            <w:r w:rsidR="00016101">
              <w:rPr>
                <w:rFonts w:asciiTheme="minorHAnsi" w:hAnsiTheme="minorHAnsi" w:cstheme="minorHAnsi"/>
              </w:rPr>
              <w:t>d</w:t>
            </w:r>
            <w:r>
              <w:rPr>
                <w:rFonts w:asciiTheme="minorHAnsi" w:hAnsiTheme="minorHAnsi" w:cstheme="minorHAnsi"/>
              </w:rPr>
              <w:t xml:space="preserve"> te worden.</w:t>
            </w:r>
          </w:p>
        </w:tc>
      </w:tr>
      <w:tr w:rsidR="003C672F" w:rsidRPr="00CD58B9" w14:paraId="1D844D40" w14:textId="77777777" w:rsidTr="003C672F">
        <w:tc>
          <w:tcPr>
            <w:tcW w:w="5000" w:type="pct"/>
            <w:tcBorders>
              <w:top w:val="single" w:sz="2" w:space="0" w:color="auto"/>
              <w:left w:val="single" w:sz="2" w:space="0" w:color="auto"/>
              <w:bottom w:val="single" w:sz="2" w:space="0" w:color="auto"/>
              <w:right w:val="single" w:sz="2" w:space="0" w:color="auto"/>
            </w:tcBorders>
            <w:hideMark/>
          </w:tcPr>
          <w:p w14:paraId="596547E7" w14:textId="77777777" w:rsidR="003C672F" w:rsidRPr="00CD58B9" w:rsidRDefault="003C672F" w:rsidP="003C672F">
            <w:pPr>
              <w:tabs>
                <w:tab w:val="num" w:pos="0"/>
              </w:tabs>
              <w:spacing w:after="0" w:line="264" w:lineRule="auto"/>
              <w:rPr>
                <w:rFonts w:asciiTheme="minorHAnsi" w:hAnsiTheme="minorHAnsi" w:cstheme="minorHAnsi"/>
              </w:rPr>
            </w:pPr>
            <w:r w:rsidRPr="00CD58B9">
              <w:rPr>
                <w:rFonts w:asciiTheme="minorHAnsi" w:hAnsiTheme="minorHAnsi" w:cstheme="minorHAnsi"/>
              </w:rPr>
              <w:t xml:space="preserve">Bij een </w:t>
            </w:r>
            <w:r>
              <w:rPr>
                <w:rFonts w:asciiTheme="minorHAnsi" w:hAnsiTheme="minorHAnsi" w:cstheme="minorHAnsi"/>
              </w:rPr>
              <w:t>Combinatie</w:t>
            </w:r>
            <w:r w:rsidRPr="00CD58B9">
              <w:rPr>
                <w:rFonts w:asciiTheme="minorHAnsi" w:hAnsiTheme="minorHAnsi" w:cstheme="minorHAnsi"/>
              </w:rPr>
              <w:t xml:space="preserve"> dienen alle leden van de </w:t>
            </w:r>
            <w:r>
              <w:rPr>
                <w:rFonts w:asciiTheme="minorHAnsi" w:hAnsiTheme="minorHAnsi" w:cstheme="minorHAnsi"/>
              </w:rPr>
              <w:t>Combinatie</w:t>
            </w:r>
            <w:r w:rsidRPr="00CD58B9">
              <w:rPr>
                <w:rFonts w:asciiTheme="minorHAnsi" w:hAnsiTheme="minorHAnsi" w:cstheme="minorHAnsi"/>
              </w:rPr>
              <w:t>/</w:t>
            </w:r>
            <w:r>
              <w:rPr>
                <w:rFonts w:asciiTheme="minorHAnsi" w:hAnsiTheme="minorHAnsi" w:cstheme="minorHAnsi"/>
              </w:rPr>
              <w:t>de Combinatie</w:t>
            </w:r>
            <w:r w:rsidRPr="00CD58B9">
              <w:rPr>
                <w:rFonts w:asciiTheme="minorHAnsi" w:hAnsiTheme="minorHAnsi" w:cstheme="minorHAnsi"/>
              </w:rPr>
              <w:t xml:space="preserve"> gezamenlijk de eisen conform de instructies te beantwoorden.</w:t>
            </w:r>
          </w:p>
        </w:tc>
      </w:tr>
    </w:tbl>
    <w:p w14:paraId="7D057B9B" w14:textId="09736777" w:rsidR="005C1215" w:rsidRDefault="005C1215" w:rsidP="009E60E5">
      <w:pPr>
        <w:spacing w:before="240"/>
        <w:rPr>
          <w:rFonts w:cstheme="minorBidi"/>
        </w:rPr>
      </w:pPr>
      <w:r w:rsidRPr="009E60E5">
        <w:rPr>
          <w:rFonts w:cstheme="minorBidi"/>
        </w:rPr>
        <w:t xml:space="preserve">Na voorlopige </w:t>
      </w:r>
      <w:r w:rsidR="00827D43">
        <w:rPr>
          <w:rFonts w:cstheme="minorBidi"/>
        </w:rPr>
        <w:t>Gunning</w:t>
      </w:r>
      <w:r w:rsidRPr="009E60E5">
        <w:rPr>
          <w:rFonts w:cstheme="minorBidi"/>
        </w:rPr>
        <w:t xml:space="preserve"> zullen verificatiedocumenten gevraagd worden van de Inschrijver aan wie de Aanbestedende dienst voornemens is om te gunnen, waaronder een certificaat van uw verzekeraar of tussenpersoon, kwaliteitsmanagementsysteem en managementsysteem voor informatiebeveiliging.</w:t>
      </w:r>
    </w:p>
    <w:p w14:paraId="2B31414C" w14:textId="38118456" w:rsidR="00E74D9A" w:rsidRDefault="00E74D9A" w:rsidP="00E74D9A">
      <w:pPr>
        <w:spacing w:after="0"/>
        <w:rPr>
          <w:u w:val="single"/>
        </w:rPr>
      </w:pPr>
      <w:r w:rsidRPr="00E74D9A">
        <w:rPr>
          <w:u w:val="single"/>
        </w:rPr>
        <w:t>Erkende leverancier werkplekken hardware</w:t>
      </w:r>
    </w:p>
    <w:p w14:paraId="5CCCB7E6" w14:textId="4A7F2A94" w:rsidR="00583EBB" w:rsidRDefault="00E74D9A" w:rsidP="00583EBB">
      <w:pPr>
        <w:spacing w:after="0"/>
      </w:pPr>
      <w:r w:rsidRPr="00B174B9">
        <w:rPr>
          <w:rFonts w:cstheme="minorHAnsi"/>
        </w:rPr>
        <w:t xml:space="preserve">Inschrijver is geautoriseerd leverancier voor ten minste drie hardware A-merken met betrekking tot werkplekken hardware </w:t>
      </w:r>
      <w:r>
        <w:rPr>
          <w:rFonts w:cstheme="minorHAnsi"/>
        </w:rPr>
        <w:t>(</w:t>
      </w:r>
      <w:r w:rsidRPr="00B174B9">
        <w:rPr>
          <w:rFonts w:cstheme="minorHAnsi"/>
        </w:rPr>
        <w:t>voorbeelden van A-merken zijn: Dell, Hewlett Packard</w:t>
      </w:r>
      <w:r>
        <w:rPr>
          <w:rFonts w:cstheme="minorHAnsi"/>
        </w:rPr>
        <w:t xml:space="preserve"> </w:t>
      </w:r>
      <w:r w:rsidRPr="00B174B9">
        <w:rPr>
          <w:rFonts w:cstheme="minorHAnsi"/>
        </w:rPr>
        <w:t>en Lenovo) en stelt gedurende de looptijd van het contract alles in het werk dit te blijven.</w:t>
      </w:r>
    </w:p>
    <w:p w14:paraId="34B7CFC4" w14:textId="77777777" w:rsidR="00583EBB" w:rsidRDefault="00583EBB" w:rsidP="00583EBB">
      <w:pPr>
        <w:spacing w:after="0" w:line="240" w:lineRule="auto"/>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9288"/>
      </w:tblGrid>
      <w:tr w:rsidR="00583EBB" w:rsidRPr="00CD58B9" w14:paraId="46C63641" w14:textId="77777777">
        <w:tc>
          <w:tcPr>
            <w:tcW w:w="5000" w:type="pct"/>
            <w:tcBorders>
              <w:top w:val="single" w:sz="2" w:space="0" w:color="auto"/>
              <w:left w:val="single" w:sz="2" w:space="0" w:color="auto"/>
              <w:bottom w:val="single" w:sz="2" w:space="0" w:color="auto"/>
              <w:right w:val="single" w:sz="2" w:space="0" w:color="auto"/>
            </w:tcBorders>
            <w:shd w:val="clear" w:color="auto" w:fill="E10E49"/>
            <w:hideMark/>
          </w:tcPr>
          <w:p w14:paraId="0AAA6A8C" w14:textId="76013F85" w:rsidR="00583EBB" w:rsidRPr="00CD58B9" w:rsidRDefault="00583EBB">
            <w:pPr>
              <w:spacing w:before="40" w:after="0" w:line="264" w:lineRule="auto"/>
              <w:rPr>
                <w:rFonts w:asciiTheme="minorHAnsi" w:hAnsiTheme="minorHAnsi" w:cstheme="minorHAnsi"/>
                <w:b/>
                <w:color w:val="FFFFFF"/>
              </w:rPr>
            </w:pPr>
            <w:r w:rsidRPr="00CD58B9">
              <w:rPr>
                <w:rFonts w:asciiTheme="minorHAnsi" w:hAnsiTheme="minorHAnsi" w:cstheme="minorHAnsi"/>
                <w:b/>
                <w:color w:val="FFFFFF"/>
              </w:rPr>
              <w:t xml:space="preserve">Instructies bij </w:t>
            </w:r>
            <w:r>
              <w:rPr>
                <w:rFonts w:asciiTheme="minorHAnsi" w:hAnsiTheme="minorHAnsi" w:cstheme="minorHAnsi"/>
                <w:b/>
                <w:color w:val="FFFFFF"/>
              </w:rPr>
              <w:t>erkende leverancier werkplekken hardware</w:t>
            </w:r>
          </w:p>
        </w:tc>
      </w:tr>
      <w:tr w:rsidR="00583EBB" w:rsidRPr="00CD58B9" w14:paraId="7F04ABC2" w14:textId="77777777">
        <w:tc>
          <w:tcPr>
            <w:tcW w:w="5000" w:type="pct"/>
            <w:tcBorders>
              <w:top w:val="single" w:sz="2" w:space="0" w:color="auto"/>
              <w:left w:val="single" w:sz="2" w:space="0" w:color="auto"/>
              <w:bottom w:val="single" w:sz="2" w:space="0" w:color="auto"/>
              <w:right w:val="single" w:sz="2" w:space="0" w:color="auto"/>
            </w:tcBorders>
            <w:hideMark/>
          </w:tcPr>
          <w:p w14:paraId="3D1C3AB3" w14:textId="509A4CBF" w:rsidR="00583EBB" w:rsidRPr="00CD58B9" w:rsidRDefault="00583EBB">
            <w:pPr>
              <w:tabs>
                <w:tab w:val="num" w:pos="0"/>
              </w:tabs>
              <w:spacing w:after="0" w:line="264" w:lineRule="auto"/>
              <w:rPr>
                <w:rFonts w:asciiTheme="minorHAnsi" w:hAnsiTheme="minorHAnsi" w:cstheme="minorHAnsi"/>
              </w:rPr>
            </w:pPr>
            <w:r>
              <w:rPr>
                <w:rFonts w:asciiTheme="minorHAnsi" w:hAnsiTheme="minorHAnsi" w:cstheme="minorHAnsi"/>
              </w:rPr>
              <w:t>In de verificatiefase dient de bewijsvoering overgelegd te worden.</w:t>
            </w:r>
          </w:p>
        </w:tc>
      </w:tr>
      <w:tr w:rsidR="00583EBB" w:rsidRPr="00CD58B9" w14:paraId="76F6D522" w14:textId="77777777">
        <w:tc>
          <w:tcPr>
            <w:tcW w:w="5000" w:type="pct"/>
            <w:tcBorders>
              <w:top w:val="single" w:sz="2" w:space="0" w:color="auto"/>
              <w:left w:val="single" w:sz="2" w:space="0" w:color="auto"/>
              <w:bottom w:val="single" w:sz="2" w:space="0" w:color="auto"/>
              <w:right w:val="single" w:sz="2" w:space="0" w:color="auto"/>
            </w:tcBorders>
            <w:hideMark/>
          </w:tcPr>
          <w:p w14:paraId="713E1D4C" w14:textId="77777777" w:rsidR="00583EBB" w:rsidRPr="00CD58B9" w:rsidRDefault="00583EBB">
            <w:pPr>
              <w:tabs>
                <w:tab w:val="num" w:pos="0"/>
              </w:tabs>
              <w:spacing w:after="0" w:line="264" w:lineRule="auto"/>
              <w:rPr>
                <w:rFonts w:asciiTheme="minorHAnsi" w:hAnsiTheme="minorHAnsi" w:cstheme="minorHAnsi"/>
              </w:rPr>
            </w:pPr>
            <w:r w:rsidRPr="00CD58B9">
              <w:rPr>
                <w:rFonts w:asciiTheme="minorHAnsi" w:hAnsiTheme="minorHAnsi" w:cstheme="minorHAnsi"/>
              </w:rPr>
              <w:t xml:space="preserve">Bij een </w:t>
            </w:r>
            <w:r>
              <w:rPr>
                <w:rFonts w:asciiTheme="minorHAnsi" w:hAnsiTheme="minorHAnsi" w:cstheme="minorHAnsi"/>
              </w:rPr>
              <w:t>Combinatie</w:t>
            </w:r>
            <w:r w:rsidRPr="00CD58B9">
              <w:rPr>
                <w:rFonts w:asciiTheme="minorHAnsi" w:hAnsiTheme="minorHAnsi" w:cstheme="minorHAnsi"/>
              </w:rPr>
              <w:t xml:space="preserve"> dienen alle leden van de </w:t>
            </w:r>
            <w:r>
              <w:rPr>
                <w:rFonts w:asciiTheme="minorHAnsi" w:hAnsiTheme="minorHAnsi" w:cstheme="minorHAnsi"/>
              </w:rPr>
              <w:t>Combinatie</w:t>
            </w:r>
            <w:r w:rsidRPr="00CD58B9">
              <w:rPr>
                <w:rFonts w:asciiTheme="minorHAnsi" w:hAnsiTheme="minorHAnsi" w:cstheme="minorHAnsi"/>
              </w:rPr>
              <w:t>/</w:t>
            </w:r>
            <w:r>
              <w:rPr>
                <w:rFonts w:asciiTheme="minorHAnsi" w:hAnsiTheme="minorHAnsi" w:cstheme="minorHAnsi"/>
              </w:rPr>
              <w:t>de Combinatie</w:t>
            </w:r>
            <w:r w:rsidRPr="00CD58B9">
              <w:rPr>
                <w:rFonts w:asciiTheme="minorHAnsi" w:hAnsiTheme="minorHAnsi" w:cstheme="minorHAnsi"/>
              </w:rPr>
              <w:t xml:space="preserve"> gezamenlijk de eisen conform de instructies te beantwoorden.</w:t>
            </w:r>
          </w:p>
        </w:tc>
      </w:tr>
    </w:tbl>
    <w:p w14:paraId="69DDB009" w14:textId="78B726ED" w:rsidR="00583EBB" w:rsidRDefault="00E74D9A" w:rsidP="00583EBB">
      <w:pPr>
        <w:spacing w:before="240" w:after="0"/>
        <w:rPr>
          <w:u w:val="single"/>
        </w:rPr>
      </w:pPr>
      <w:r w:rsidRPr="00E74D9A">
        <w:rPr>
          <w:u w:val="single"/>
        </w:rPr>
        <w:t>Erkende Apple leverancier</w:t>
      </w:r>
    </w:p>
    <w:p w14:paraId="26324C4B" w14:textId="77777777" w:rsidR="00583EBB" w:rsidRDefault="00583EBB" w:rsidP="00583EBB">
      <w:pPr>
        <w:spacing w:after="0"/>
      </w:pPr>
      <w:r w:rsidRPr="00B174B9">
        <w:rPr>
          <w:rFonts w:cstheme="minorHAnsi"/>
        </w:rPr>
        <w:t>Inschrijver is geautoriseerd leverancier voor Apple hardware (zogenaamd ‘Apple Authorised Reseller’) en stelt gedurende de looptijd van het contract alles in het werk dit te blijven.</w:t>
      </w:r>
    </w:p>
    <w:p w14:paraId="72A5970F" w14:textId="77777777" w:rsidR="00583EBB" w:rsidRDefault="00583EBB" w:rsidP="00583EBB">
      <w:pPr>
        <w:spacing w:after="0" w:line="240" w:lineRule="auto"/>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9288"/>
      </w:tblGrid>
      <w:tr w:rsidR="00583EBB" w:rsidRPr="00CD58B9" w14:paraId="1FB0B40B" w14:textId="77777777">
        <w:tc>
          <w:tcPr>
            <w:tcW w:w="5000" w:type="pct"/>
            <w:tcBorders>
              <w:top w:val="single" w:sz="2" w:space="0" w:color="auto"/>
              <w:left w:val="single" w:sz="2" w:space="0" w:color="auto"/>
              <w:bottom w:val="single" w:sz="2" w:space="0" w:color="auto"/>
              <w:right w:val="single" w:sz="2" w:space="0" w:color="auto"/>
            </w:tcBorders>
            <w:shd w:val="clear" w:color="auto" w:fill="E10E49"/>
            <w:hideMark/>
          </w:tcPr>
          <w:p w14:paraId="55A11508" w14:textId="06E5A0FE" w:rsidR="00583EBB" w:rsidRPr="00CD58B9" w:rsidRDefault="00583EBB">
            <w:pPr>
              <w:spacing w:before="40" w:after="0" w:line="264" w:lineRule="auto"/>
              <w:rPr>
                <w:rFonts w:asciiTheme="minorHAnsi" w:hAnsiTheme="minorHAnsi" w:cstheme="minorHAnsi"/>
                <w:b/>
                <w:color w:val="FFFFFF"/>
              </w:rPr>
            </w:pPr>
            <w:r w:rsidRPr="00CD58B9">
              <w:rPr>
                <w:rFonts w:asciiTheme="minorHAnsi" w:hAnsiTheme="minorHAnsi" w:cstheme="minorHAnsi"/>
                <w:b/>
                <w:color w:val="FFFFFF"/>
              </w:rPr>
              <w:t xml:space="preserve">Instructies bij </w:t>
            </w:r>
            <w:r>
              <w:rPr>
                <w:rFonts w:asciiTheme="minorHAnsi" w:hAnsiTheme="minorHAnsi" w:cstheme="minorHAnsi"/>
                <w:b/>
                <w:color w:val="FFFFFF"/>
              </w:rPr>
              <w:t>erkende Apple leverancier</w:t>
            </w:r>
          </w:p>
        </w:tc>
      </w:tr>
      <w:tr w:rsidR="00583EBB" w:rsidRPr="00CD58B9" w14:paraId="336EB9A8" w14:textId="77777777">
        <w:tc>
          <w:tcPr>
            <w:tcW w:w="5000" w:type="pct"/>
            <w:tcBorders>
              <w:top w:val="single" w:sz="2" w:space="0" w:color="auto"/>
              <w:left w:val="single" w:sz="2" w:space="0" w:color="auto"/>
              <w:bottom w:val="single" w:sz="2" w:space="0" w:color="auto"/>
              <w:right w:val="single" w:sz="2" w:space="0" w:color="auto"/>
            </w:tcBorders>
            <w:hideMark/>
          </w:tcPr>
          <w:p w14:paraId="58F7BF32" w14:textId="77777777" w:rsidR="00583EBB" w:rsidRPr="00CD58B9" w:rsidRDefault="00583EBB">
            <w:pPr>
              <w:tabs>
                <w:tab w:val="num" w:pos="0"/>
              </w:tabs>
              <w:spacing w:after="0" w:line="264" w:lineRule="auto"/>
              <w:rPr>
                <w:rFonts w:asciiTheme="minorHAnsi" w:hAnsiTheme="minorHAnsi" w:cstheme="minorHAnsi"/>
              </w:rPr>
            </w:pPr>
            <w:r>
              <w:rPr>
                <w:rFonts w:asciiTheme="minorHAnsi" w:hAnsiTheme="minorHAnsi" w:cstheme="minorHAnsi"/>
              </w:rPr>
              <w:t>In de verificatiefase dient de bewijsvoering overgelegd te worden.</w:t>
            </w:r>
          </w:p>
        </w:tc>
      </w:tr>
      <w:tr w:rsidR="00583EBB" w:rsidRPr="00CD58B9" w14:paraId="41A0ABA1" w14:textId="77777777">
        <w:tc>
          <w:tcPr>
            <w:tcW w:w="5000" w:type="pct"/>
            <w:tcBorders>
              <w:top w:val="single" w:sz="2" w:space="0" w:color="auto"/>
              <w:left w:val="single" w:sz="2" w:space="0" w:color="auto"/>
              <w:bottom w:val="single" w:sz="2" w:space="0" w:color="auto"/>
              <w:right w:val="single" w:sz="2" w:space="0" w:color="auto"/>
            </w:tcBorders>
            <w:hideMark/>
          </w:tcPr>
          <w:p w14:paraId="39D5295D" w14:textId="77777777" w:rsidR="00583EBB" w:rsidRPr="00CD58B9" w:rsidRDefault="00583EBB">
            <w:pPr>
              <w:tabs>
                <w:tab w:val="num" w:pos="0"/>
              </w:tabs>
              <w:spacing w:after="0" w:line="264" w:lineRule="auto"/>
              <w:rPr>
                <w:rFonts w:asciiTheme="minorHAnsi" w:hAnsiTheme="minorHAnsi" w:cstheme="minorHAnsi"/>
              </w:rPr>
            </w:pPr>
            <w:r w:rsidRPr="00CD58B9">
              <w:rPr>
                <w:rFonts w:asciiTheme="minorHAnsi" w:hAnsiTheme="minorHAnsi" w:cstheme="minorHAnsi"/>
              </w:rPr>
              <w:t xml:space="preserve">Bij een </w:t>
            </w:r>
            <w:r>
              <w:rPr>
                <w:rFonts w:asciiTheme="minorHAnsi" w:hAnsiTheme="minorHAnsi" w:cstheme="minorHAnsi"/>
              </w:rPr>
              <w:t>Combinatie</w:t>
            </w:r>
            <w:r w:rsidRPr="00CD58B9">
              <w:rPr>
                <w:rFonts w:asciiTheme="minorHAnsi" w:hAnsiTheme="minorHAnsi" w:cstheme="minorHAnsi"/>
              </w:rPr>
              <w:t xml:space="preserve"> dienen alle leden van de </w:t>
            </w:r>
            <w:r>
              <w:rPr>
                <w:rFonts w:asciiTheme="minorHAnsi" w:hAnsiTheme="minorHAnsi" w:cstheme="minorHAnsi"/>
              </w:rPr>
              <w:t>Combinatie</w:t>
            </w:r>
            <w:r w:rsidRPr="00CD58B9">
              <w:rPr>
                <w:rFonts w:asciiTheme="minorHAnsi" w:hAnsiTheme="minorHAnsi" w:cstheme="minorHAnsi"/>
              </w:rPr>
              <w:t>/</w:t>
            </w:r>
            <w:r>
              <w:rPr>
                <w:rFonts w:asciiTheme="minorHAnsi" w:hAnsiTheme="minorHAnsi" w:cstheme="minorHAnsi"/>
              </w:rPr>
              <w:t>de Combinatie</w:t>
            </w:r>
            <w:r w:rsidRPr="00CD58B9">
              <w:rPr>
                <w:rFonts w:asciiTheme="minorHAnsi" w:hAnsiTheme="minorHAnsi" w:cstheme="minorHAnsi"/>
              </w:rPr>
              <w:t xml:space="preserve"> gezamenlijk de eisen conform de instructies te beantwoorden.</w:t>
            </w:r>
          </w:p>
        </w:tc>
      </w:tr>
    </w:tbl>
    <w:p w14:paraId="64757212" w14:textId="0F6F9524" w:rsidR="00292C4E" w:rsidRPr="00FB7511" w:rsidRDefault="00292C4E" w:rsidP="00E74D9A">
      <w:pPr>
        <w:spacing w:before="240" w:after="0"/>
        <w:rPr>
          <w:u w:val="single"/>
        </w:rPr>
      </w:pPr>
      <w:r w:rsidRPr="00FB7511">
        <w:rPr>
          <w:u w:val="single"/>
        </w:rPr>
        <w:t xml:space="preserve">Kerncompetenties en </w:t>
      </w:r>
      <w:bookmarkEnd w:id="318"/>
      <w:r w:rsidRPr="00FB7511">
        <w:rPr>
          <w:u w:val="single"/>
        </w:rPr>
        <w:t>referentie</w:t>
      </w:r>
      <w:r w:rsidR="001E14A1">
        <w:rPr>
          <w:u w:val="single"/>
        </w:rPr>
        <w:t>s</w:t>
      </w:r>
    </w:p>
    <w:p w14:paraId="67C19BBF" w14:textId="675397C8" w:rsidR="008E3A7A" w:rsidRPr="00C1541D" w:rsidRDefault="008E3A7A" w:rsidP="15F663A6">
      <w:pPr>
        <w:rPr>
          <w:rFonts w:cstheme="minorBidi"/>
          <w:u w:val="single"/>
        </w:rPr>
      </w:pPr>
      <w:r w:rsidRPr="15F663A6">
        <w:rPr>
          <w:rFonts w:cstheme="minorBidi"/>
        </w:rPr>
        <w:t xml:space="preserve">Inschrijvers moeten aantonen dat zij over de noodzakelijke kennis en ervaring (kerncompetenties) beschikken om de Opdracht succesvol uit te kunnen voeren. Ten bewijze van kennis en ervaring </w:t>
      </w:r>
      <w:r w:rsidR="00A42C48">
        <w:rPr>
          <w:rFonts w:cstheme="minorBidi"/>
        </w:rPr>
        <w:t xml:space="preserve">met het leveren van dienstverlening en apparatuur </w:t>
      </w:r>
      <w:r w:rsidRPr="009E60E5">
        <w:rPr>
          <w:rFonts w:cstheme="minorBidi"/>
        </w:rPr>
        <w:t>dien</w:t>
      </w:r>
      <w:r w:rsidR="001E14A1">
        <w:rPr>
          <w:rFonts w:cstheme="minorBidi"/>
        </w:rPr>
        <w:t xml:space="preserve">en </w:t>
      </w:r>
      <w:r w:rsidR="00E524C5" w:rsidRPr="009E60E5">
        <w:rPr>
          <w:rFonts w:cstheme="minorBidi"/>
        </w:rPr>
        <w:t xml:space="preserve">op de datum van </w:t>
      </w:r>
      <w:r w:rsidR="0065323C">
        <w:rPr>
          <w:rFonts w:cstheme="minorBidi"/>
        </w:rPr>
        <w:t>Inschrijving</w:t>
      </w:r>
      <w:r w:rsidR="00E524C5" w:rsidRPr="009E60E5">
        <w:rPr>
          <w:rFonts w:cstheme="minorBidi"/>
        </w:rPr>
        <w:t xml:space="preserve"> </w:t>
      </w:r>
      <w:r w:rsidR="00B33A90" w:rsidRPr="009E60E5">
        <w:rPr>
          <w:rFonts w:cstheme="minorBidi"/>
        </w:rPr>
        <w:t xml:space="preserve">opgeleverde </w:t>
      </w:r>
      <w:r w:rsidRPr="009E60E5">
        <w:rPr>
          <w:rFonts w:cstheme="minorBidi"/>
        </w:rPr>
        <w:t>referentie te worden aangeleverd</w:t>
      </w:r>
      <w:r w:rsidR="00E46692" w:rsidRPr="009E60E5">
        <w:rPr>
          <w:rFonts w:cstheme="minorBidi"/>
        </w:rPr>
        <w:t xml:space="preserve"> van </w:t>
      </w:r>
      <w:r w:rsidR="00BA271D">
        <w:rPr>
          <w:rFonts w:cstheme="minorBidi"/>
        </w:rPr>
        <w:t xml:space="preserve">een </w:t>
      </w:r>
      <w:r w:rsidR="00E46692" w:rsidRPr="009E60E5">
        <w:rPr>
          <w:rFonts w:cstheme="minorBidi"/>
        </w:rPr>
        <w:t xml:space="preserve">opdracht die niet </w:t>
      </w:r>
      <w:r w:rsidR="007F3A89" w:rsidRPr="009E60E5">
        <w:rPr>
          <w:rFonts w:cstheme="minorBidi"/>
        </w:rPr>
        <w:t>eerder</w:t>
      </w:r>
      <w:r w:rsidR="00E46692" w:rsidRPr="009E60E5">
        <w:rPr>
          <w:rFonts w:cstheme="minorBidi"/>
        </w:rPr>
        <w:t xml:space="preserve"> dan 1 </w:t>
      </w:r>
      <w:r w:rsidR="00A42C48">
        <w:rPr>
          <w:rFonts w:cstheme="minorBidi"/>
        </w:rPr>
        <w:t>juni</w:t>
      </w:r>
      <w:r w:rsidR="00E46692" w:rsidRPr="009E60E5">
        <w:rPr>
          <w:rFonts w:cstheme="minorBidi"/>
        </w:rPr>
        <w:t xml:space="preserve"> 20</w:t>
      </w:r>
      <w:r w:rsidR="00A42C48">
        <w:rPr>
          <w:rFonts w:cstheme="minorBidi"/>
        </w:rPr>
        <w:t>20</w:t>
      </w:r>
      <w:r w:rsidR="00E46692" w:rsidRPr="009E60E5">
        <w:rPr>
          <w:rFonts w:cstheme="minorBidi"/>
        </w:rPr>
        <w:t xml:space="preserve"> </w:t>
      </w:r>
      <w:r w:rsidR="001E0FD8">
        <w:rPr>
          <w:rFonts w:cstheme="minorBidi"/>
        </w:rPr>
        <w:t>is</w:t>
      </w:r>
      <w:r w:rsidR="00E46692" w:rsidRPr="009E60E5">
        <w:rPr>
          <w:rFonts w:cstheme="minorBidi"/>
        </w:rPr>
        <w:t xml:space="preserve"> opgeleverd</w:t>
      </w:r>
      <w:r w:rsidRPr="009E60E5">
        <w:rPr>
          <w:rFonts w:cstheme="minorBidi"/>
        </w:rPr>
        <w:t>.</w:t>
      </w:r>
    </w:p>
    <w:p w14:paraId="2FBE8604" w14:textId="77777777" w:rsidR="008E3A7A" w:rsidRPr="00C1541D" w:rsidRDefault="008E3A7A" w:rsidP="008E3A7A">
      <w:pPr>
        <w:rPr>
          <w:rFonts w:cstheme="minorHAnsi"/>
        </w:rPr>
      </w:pPr>
      <w:r w:rsidRPr="00C1541D">
        <w:rPr>
          <w:rFonts w:cstheme="minorHAnsi"/>
        </w:rPr>
        <w:t>Daarnaast zijn de volgende voorwaarden van toepassing:</w:t>
      </w:r>
    </w:p>
    <w:p w14:paraId="3B280D5D" w14:textId="25C40A19" w:rsidR="008E3A7A" w:rsidRPr="00C1541D" w:rsidRDefault="008E3A7A" w:rsidP="00364086">
      <w:pPr>
        <w:pStyle w:val="ListParagraph"/>
        <w:numPr>
          <w:ilvl w:val="0"/>
          <w:numId w:val="15"/>
        </w:numPr>
        <w:spacing w:after="160"/>
        <w:rPr>
          <w:rFonts w:cstheme="minorHAnsi"/>
        </w:rPr>
      </w:pPr>
      <w:r w:rsidRPr="00C1541D">
        <w:rPr>
          <w:rFonts w:cstheme="minorHAnsi"/>
        </w:rPr>
        <w:t xml:space="preserve">De </w:t>
      </w:r>
      <w:r w:rsidR="00E46692">
        <w:rPr>
          <w:rFonts w:cstheme="minorHAnsi"/>
        </w:rPr>
        <w:t xml:space="preserve">betreffende opdracht </w:t>
      </w:r>
      <w:r w:rsidRPr="00C1541D">
        <w:rPr>
          <w:rFonts w:cstheme="minorHAnsi"/>
        </w:rPr>
        <w:t>bij de referent dient naar tevredenheid van betreffende opdrachtgever te zijn uitgevoerd.</w:t>
      </w:r>
    </w:p>
    <w:p w14:paraId="0A956E52" w14:textId="7AF7ECE1" w:rsidR="008E3A7A" w:rsidRPr="00C1541D" w:rsidRDefault="008E3A7A" w:rsidP="00364086">
      <w:pPr>
        <w:pStyle w:val="ListParagraph"/>
        <w:numPr>
          <w:ilvl w:val="0"/>
          <w:numId w:val="15"/>
        </w:numPr>
        <w:spacing w:after="160"/>
        <w:rPr>
          <w:rFonts w:cstheme="minorHAnsi"/>
        </w:rPr>
      </w:pPr>
      <w:r w:rsidRPr="00C1541D">
        <w:rPr>
          <w:rFonts w:cstheme="minorHAnsi"/>
        </w:rPr>
        <w:t xml:space="preserve">De </w:t>
      </w:r>
      <w:r w:rsidR="006B1A4F">
        <w:rPr>
          <w:rFonts w:cstheme="minorHAnsi"/>
        </w:rPr>
        <w:t>Leverancier</w:t>
      </w:r>
      <w:r w:rsidRPr="00C1541D">
        <w:rPr>
          <w:rFonts w:cstheme="minorHAnsi"/>
        </w:rPr>
        <w:t xml:space="preserve"> verleent toestemming aan de </w:t>
      </w:r>
      <w:r w:rsidR="00CF1C73">
        <w:rPr>
          <w:rFonts w:cstheme="minorHAnsi"/>
        </w:rPr>
        <w:t>Aanbestedende dienst</w:t>
      </w:r>
      <w:r w:rsidRPr="00C1541D">
        <w:rPr>
          <w:rFonts w:cstheme="minorHAnsi"/>
        </w:rPr>
        <w:t xml:space="preserve"> tot het informeren bij de betreffende referent, zonder tussenkomst van de </w:t>
      </w:r>
      <w:r w:rsidR="006B1A4F">
        <w:rPr>
          <w:rFonts w:cstheme="minorHAnsi"/>
        </w:rPr>
        <w:t>Leverancier</w:t>
      </w:r>
      <w:r w:rsidRPr="00C1541D">
        <w:rPr>
          <w:rFonts w:cstheme="minorHAnsi"/>
        </w:rPr>
        <w:t>.</w:t>
      </w:r>
    </w:p>
    <w:p w14:paraId="21B608D9" w14:textId="17682147" w:rsidR="008E3A7A" w:rsidRDefault="008E3A7A" w:rsidP="00364086">
      <w:pPr>
        <w:pStyle w:val="ListParagraph"/>
        <w:numPr>
          <w:ilvl w:val="0"/>
          <w:numId w:val="15"/>
        </w:numPr>
        <w:spacing w:after="160"/>
        <w:rPr>
          <w:rFonts w:cstheme="minorHAnsi"/>
        </w:rPr>
      </w:pPr>
      <w:r w:rsidRPr="00C1541D">
        <w:rPr>
          <w:rFonts w:cstheme="minorHAnsi"/>
        </w:rPr>
        <w:t>In de referentieomschrijving moet de aard, de omvang en status van de referentieopdrachten duidelijk worden beschreven.</w:t>
      </w:r>
    </w:p>
    <w:p w14:paraId="053CE1C8" w14:textId="51F523E6" w:rsidR="008E3A7A" w:rsidRPr="00C1541D" w:rsidRDefault="008E3A7A" w:rsidP="008E3A7A">
      <w:pPr>
        <w:spacing w:before="240" w:after="120"/>
      </w:pPr>
      <w:r w:rsidRPr="00C1541D">
        <w:t xml:space="preserve">De volgende </w:t>
      </w:r>
      <w:r w:rsidR="00A42C48">
        <w:t xml:space="preserve">vier </w:t>
      </w:r>
      <w:r w:rsidRPr="00C1541D">
        <w:t xml:space="preserve">kerncompetenties </w:t>
      </w:r>
      <w:r w:rsidR="00E46692">
        <w:t>worden gehanteerd</w:t>
      </w:r>
      <w:r w:rsidRPr="00C1541D">
        <w:t>:</w:t>
      </w:r>
    </w:p>
    <w:p w14:paraId="4165B56D" w14:textId="77777777" w:rsidR="00A42C48" w:rsidRPr="00A42C48" w:rsidRDefault="00A42C48" w:rsidP="00C95891">
      <w:pPr>
        <w:pStyle w:val="ListParagraph"/>
        <w:numPr>
          <w:ilvl w:val="0"/>
          <w:numId w:val="32"/>
        </w:numPr>
        <w:spacing w:after="0"/>
        <w:rPr>
          <w:rFonts w:cstheme="minorHAnsi"/>
          <w:b/>
          <w:bCs/>
        </w:rPr>
      </w:pPr>
      <w:r w:rsidRPr="00A42C48">
        <w:rPr>
          <w:rFonts w:cstheme="minorHAnsi"/>
          <w:b/>
          <w:bCs/>
        </w:rPr>
        <w:t>Leveren van werkplekken hardware</w:t>
      </w:r>
      <w:r w:rsidRPr="00A42C48">
        <w:rPr>
          <w:rFonts w:cstheme="minorHAnsi"/>
          <w:b/>
          <w:bCs/>
        </w:rPr>
        <w:tab/>
      </w:r>
    </w:p>
    <w:p w14:paraId="75EDF7DA" w14:textId="77777777" w:rsidR="00A42C48" w:rsidRPr="00A42C48" w:rsidRDefault="00A42C48" w:rsidP="00C95891">
      <w:pPr>
        <w:pStyle w:val="ListParagraph"/>
        <w:numPr>
          <w:ilvl w:val="1"/>
          <w:numId w:val="32"/>
        </w:numPr>
        <w:spacing w:after="0"/>
        <w:rPr>
          <w:rFonts w:cstheme="minorHAnsi"/>
        </w:rPr>
      </w:pPr>
      <w:r w:rsidRPr="00A42C48">
        <w:rPr>
          <w:rFonts w:cstheme="minorHAnsi"/>
        </w:rPr>
        <w:t>Aard: Inschrijver is in staat om werkplekken hardware (eenheden: desktops, laptops, thin clients, tablets, mobiele telefoons en/of monitoren) te leveren.</w:t>
      </w:r>
    </w:p>
    <w:p w14:paraId="454A5D8E" w14:textId="77777777" w:rsidR="00A42C48" w:rsidRPr="00A42C48" w:rsidRDefault="00A42C48" w:rsidP="00C95891">
      <w:pPr>
        <w:pStyle w:val="ListParagraph"/>
        <w:numPr>
          <w:ilvl w:val="1"/>
          <w:numId w:val="32"/>
        </w:numPr>
        <w:spacing w:after="0"/>
        <w:rPr>
          <w:rFonts w:cstheme="minorHAnsi"/>
        </w:rPr>
      </w:pPr>
      <w:r w:rsidRPr="00A42C48">
        <w:rPr>
          <w:rFonts w:cstheme="minorHAnsi"/>
        </w:rPr>
        <w:t>Omvang: Het betreft ten minste de gelijktijdige levering, binnen een aaneengesloten periode van twee weken, van 200 eenheden werkplekken hardware.</w:t>
      </w:r>
    </w:p>
    <w:p w14:paraId="50F3F810" w14:textId="77777777" w:rsidR="00A42C48" w:rsidRPr="00A42C48" w:rsidRDefault="00A42C48" w:rsidP="00C95891">
      <w:pPr>
        <w:numPr>
          <w:ilvl w:val="0"/>
          <w:numId w:val="32"/>
        </w:numPr>
        <w:spacing w:after="120"/>
        <w:contextualSpacing/>
        <w:rPr>
          <w:b/>
          <w:bCs/>
        </w:rPr>
      </w:pPr>
      <w:r w:rsidRPr="00A42C48">
        <w:rPr>
          <w:b/>
          <w:bCs/>
        </w:rPr>
        <w:t xml:space="preserve">Verzorgen van bijbehorende, aanverwante dienstverlening in de vorm van preparatiediensten voor de werkplekken hardware </w:t>
      </w:r>
    </w:p>
    <w:p w14:paraId="3A8051BC" w14:textId="77777777" w:rsidR="00A42C48" w:rsidRPr="00A42C48" w:rsidRDefault="00A42C48" w:rsidP="00C95891">
      <w:pPr>
        <w:numPr>
          <w:ilvl w:val="1"/>
          <w:numId w:val="32"/>
        </w:numPr>
        <w:spacing w:after="120"/>
        <w:contextualSpacing/>
      </w:pPr>
      <w:r w:rsidRPr="00A42C48">
        <w:t xml:space="preserve">Aard: Inschrijver is in staat om op efficiënte en professionele wijze op grote schaal preparatiediensten voor wekplekken hardware (eenheden: desktops, laptops, thin clients, tablets, </w:t>
      </w:r>
      <w:r w:rsidRPr="00A42C48">
        <w:rPr>
          <w:rFonts w:cstheme="minorHAnsi"/>
        </w:rPr>
        <w:t xml:space="preserve">mobiele telefoons </w:t>
      </w:r>
      <w:r w:rsidRPr="00A42C48">
        <w:t>en/of monitoren) te leveren waaronder minimaal a) voor uitlevering labelen van apparatuur, b) digitaal aanleveren van de CMDB gelijktijdig bij de uitlevering voor de hardware en c) pre-installatie inclusief registratie voor gebruik met MDM. Inschrijver heeft dit op dusdanige wijze georganiseerd dat deze dienstverlening voor uitlevering van een bestelling en op locatie van opdrachtnemer kan plaatsvinden.</w:t>
      </w:r>
    </w:p>
    <w:p w14:paraId="67CC5D8E" w14:textId="77777777" w:rsidR="00A42C48" w:rsidRPr="00A42C48" w:rsidRDefault="00A42C48" w:rsidP="00C95891">
      <w:pPr>
        <w:numPr>
          <w:ilvl w:val="1"/>
          <w:numId w:val="32"/>
        </w:numPr>
        <w:spacing w:after="0"/>
        <w:contextualSpacing/>
      </w:pPr>
      <w:r w:rsidRPr="00A42C48">
        <w:t>Omvang: Het betreft ten minste de dienstverlening voor 200 eenheden werkplekken hardware, binnen een aaneengesloten periode van twee weken.</w:t>
      </w:r>
    </w:p>
    <w:p w14:paraId="262DFCA2" w14:textId="77777777" w:rsidR="00A42C48" w:rsidRPr="00A42C48" w:rsidRDefault="00A42C48" w:rsidP="00C95891">
      <w:pPr>
        <w:numPr>
          <w:ilvl w:val="0"/>
          <w:numId w:val="32"/>
        </w:numPr>
        <w:spacing w:after="120"/>
        <w:contextualSpacing/>
        <w:rPr>
          <w:b/>
          <w:bCs/>
        </w:rPr>
      </w:pPr>
      <w:r w:rsidRPr="00A42C48">
        <w:rPr>
          <w:b/>
          <w:bCs/>
        </w:rPr>
        <w:t xml:space="preserve">Verzorgen van bijbehorende, aanverwante dienstverlening in de vorm van uitroldiensten voor de werkplekken hardware </w:t>
      </w:r>
    </w:p>
    <w:p w14:paraId="4D41A9D8" w14:textId="77777777" w:rsidR="00A42C48" w:rsidRPr="00A42C48" w:rsidRDefault="00A42C48" w:rsidP="00C95891">
      <w:pPr>
        <w:numPr>
          <w:ilvl w:val="1"/>
          <w:numId w:val="32"/>
        </w:numPr>
        <w:spacing w:after="120"/>
        <w:contextualSpacing/>
      </w:pPr>
      <w:r w:rsidRPr="00A42C48">
        <w:t xml:space="preserve">Aard: Inschrijver is in staat om op efficiënte en professionele wijze op grote schaal uitroldiensten voor wekplekken hardware (eenheden: desktops, laptops, thin clients, tablets, </w:t>
      </w:r>
      <w:r w:rsidRPr="00A42C48">
        <w:rPr>
          <w:rFonts w:cstheme="minorHAnsi"/>
        </w:rPr>
        <w:t xml:space="preserve">mobiele telefoons  </w:t>
      </w:r>
      <w:r w:rsidRPr="00A42C48">
        <w:t>en/of monitoren) te leveren in de vorm van persoonlijke uitgifte van werkplekken hardware aan medewerkers en op locatie van de opdrachtgever.</w:t>
      </w:r>
    </w:p>
    <w:p w14:paraId="6B1D98E2" w14:textId="77777777" w:rsidR="00A42C48" w:rsidRPr="00A42C48" w:rsidRDefault="00A42C48" w:rsidP="00C95891">
      <w:pPr>
        <w:numPr>
          <w:ilvl w:val="1"/>
          <w:numId w:val="32"/>
        </w:numPr>
        <w:spacing w:after="0"/>
        <w:contextualSpacing/>
      </w:pPr>
      <w:r w:rsidRPr="00A42C48">
        <w:t>Omvang: Het betreft ten minste de dienstverlening voor 200 eenheden werkplekken hardware, binnen een aaneengesloten periode van twee weken.</w:t>
      </w:r>
    </w:p>
    <w:p w14:paraId="697F1900" w14:textId="77777777" w:rsidR="00A42C48" w:rsidRPr="001359C7" w:rsidRDefault="00A42C48" w:rsidP="00C95891">
      <w:pPr>
        <w:pStyle w:val="ListParagraph"/>
        <w:numPr>
          <w:ilvl w:val="0"/>
          <w:numId w:val="32"/>
        </w:numPr>
        <w:kinsoku w:val="0"/>
        <w:autoSpaceDE w:val="0"/>
        <w:autoSpaceDN w:val="0"/>
        <w:adjustRightInd w:val="0"/>
        <w:spacing w:after="140"/>
        <w:rPr>
          <w:rFonts w:eastAsiaTheme="minorHAnsi" w:cstheme="minorBidi"/>
          <w:b/>
          <w:bCs/>
        </w:rPr>
      </w:pPr>
      <w:r w:rsidRPr="00435D14">
        <w:rPr>
          <w:rFonts w:eastAsiaTheme="minorHAnsi"/>
          <w:b/>
          <w:bCs/>
        </w:rPr>
        <w:t xml:space="preserve">Verzorgen van ondersteuning, reparatie en garantieafhandeling voor de </w:t>
      </w:r>
      <w:r>
        <w:rPr>
          <w:rFonts w:eastAsiaTheme="minorHAnsi"/>
          <w:b/>
          <w:bCs/>
        </w:rPr>
        <w:t>werkplekken</w:t>
      </w:r>
      <w:r w:rsidRPr="00435D14">
        <w:rPr>
          <w:rFonts w:eastAsiaTheme="minorHAnsi"/>
          <w:b/>
          <w:bCs/>
        </w:rPr>
        <w:t xml:space="preserve"> hardware</w:t>
      </w:r>
    </w:p>
    <w:p w14:paraId="4BEEFB6D" w14:textId="77777777" w:rsidR="00A42C48" w:rsidRPr="000A7CD1" w:rsidRDefault="00A42C48" w:rsidP="00C95891">
      <w:pPr>
        <w:pStyle w:val="ListParagraph"/>
        <w:numPr>
          <w:ilvl w:val="0"/>
          <w:numId w:val="33"/>
        </w:numPr>
        <w:spacing w:after="120"/>
        <w:rPr>
          <w:rFonts w:eastAsiaTheme="minorHAnsi" w:cstheme="minorBidi"/>
        </w:rPr>
      </w:pPr>
      <w:r w:rsidRPr="001359C7">
        <w:rPr>
          <w:rFonts w:eastAsiaTheme="minorHAnsi" w:cstheme="minorBidi"/>
        </w:rPr>
        <w:t xml:space="preserve">Aard: </w:t>
      </w:r>
      <w:r>
        <w:rPr>
          <w:rFonts w:eastAsiaTheme="minorHAnsi" w:cstheme="minorBidi"/>
        </w:rPr>
        <w:t>I</w:t>
      </w:r>
      <w:r w:rsidRPr="00435D14">
        <w:rPr>
          <w:rFonts w:eastAsiaTheme="minorHAnsi" w:cstheme="minorBidi"/>
        </w:rPr>
        <w:t>nschrijver is in staat om vragen, incidenten en problemen van technische aard aangaande geleverde hardware (eenheden: desktops, laptops, thin clients, tablets, convertibles  en/of monitoren)</w:t>
      </w:r>
      <w:r>
        <w:rPr>
          <w:rFonts w:eastAsiaTheme="minorHAnsi" w:cstheme="minorBidi"/>
        </w:rPr>
        <w:t xml:space="preserve"> </w:t>
      </w:r>
      <w:r w:rsidRPr="00435D14">
        <w:rPr>
          <w:rFonts w:eastAsiaTheme="minorHAnsi" w:cstheme="minorBidi"/>
        </w:rPr>
        <w:t>op een professionele, gestructureerde wijze binnen de beschikbare tijd op adequate wijze op te lossen en hierover volledig en accuraat te rapporteren en te communiceren. Inschrijver heeft dit op dusdanige wijze georganiseerd dat deze ondersteuning op afstand en indien noodzakelijk op de fysieke locatie bij de opdrachtgever kan plaatsvinden</w:t>
      </w:r>
      <w:r w:rsidRPr="000A7CD1">
        <w:rPr>
          <w:rFonts w:eastAsiaTheme="minorHAnsi" w:cstheme="minorBidi"/>
        </w:rPr>
        <w:t>.</w:t>
      </w:r>
    </w:p>
    <w:p w14:paraId="0E9885CD" w14:textId="2A306A0D" w:rsidR="008E3A7A" w:rsidRDefault="00A42C48" w:rsidP="00A42C48">
      <w:pPr>
        <w:pStyle w:val="ListParagraph"/>
        <w:spacing w:after="120"/>
        <w:ind w:left="1068"/>
      </w:pPr>
      <w:r w:rsidRPr="000A7CD1">
        <w:rPr>
          <w:rFonts w:eastAsiaTheme="minorHAnsi" w:cstheme="minorBidi"/>
        </w:rPr>
        <w:t xml:space="preserve">Omvang: </w:t>
      </w:r>
      <w:r w:rsidRPr="00435D14">
        <w:rPr>
          <w:rFonts w:eastAsiaTheme="minorHAnsi" w:cstheme="minorBidi"/>
        </w:rPr>
        <w:t xml:space="preserve">Het betreft ondersteuning voor een hardwarepark van ten minste in totaal </w:t>
      </w:r>
      <w:r>
        <w:rPr>
          <w:rFonts w:eastAsiaTheme="minorHAnsi" w:cstheme="minorBidi"/>
        </w:rPr>
        <w:t>300</w:t>
      </w:r>
      <w:r w:rsidRPr="00435D14">
        <w:rPr>
          <w:rFonts w:eastAsiaTheme="minorHAnsi" w:cstheme="minorBidi"/>
        </w:rPr>
        <w:t xml:space="preserve"> eenheden werkplekken hardware en de afhandeling van minimaal </w:t>
      </w:r>
      <w:r>
        <w:rPr>
          <w:rFonts w:eastAsiaTheme="minorHAnsi" w:cstheme="minorBidi"/>
        </w:rPr>
        <w:t>15</w:t>
      </w:r>
      <w:r w:rsidRPr="00435D14">
        <w:rPr>
          <w:rFonts w:eastAsiaTheme="minorHAnsi" w:cstheme="minorBidi"/>
        </w:rPr>
        <w:t xml:space="preserve"> vragen/incidenten/problemen/storingen/RMA’s per jaar, waarbij 95% van de vragen/incidenten/problemen/storingen/RMA’s binnen de vooraf overeengekomen tijd zijn opgelost</w:t>
      </w:r>
      <w:r w:rsidR="00BF67D9">
        <w:t>.</w:t>
      </w:r>
    </w:p>
    <w:p w14:paraId="782F04F0" w14:textId="3EDD567C" w:rsidR="0079077B" w:rsidRDefault="0079077B" w:rsidP="003E616B">
      <w:pPr>
        <w:pStyle w:val="ListParagraph"/>
        <w:spacing w:after="120"/>
        <w:ind w:left="1068"/>
      </w:pPr>
    </w:p>
    <w:p w14:paraId="0ED54AE6" w14:textId="77777777" w:rsidR="0079077B" w:rsidRPr="00E4778D" w:rsidRDefault="0079077B" w:rsidP="0079077B">
      <w:pPr>
        <w:spacing w:after="0"/>
        <w:rPr>
          <w:u w:val="single"/>
        </w:rPr>
      </w:pPr>
      <w:r w:rsidRPr="00E4778D">
        <w:rPr>
          <w:u w:val="single"/>
        </w:rPr>
        <w:t>Vergelijkbaar qua aard</w:t>
      </w:r>
    </w:p>
    <w:p w14:paraId="27A70BFC" w14:textId="77777777" w:rsidR="0079077B" w:rsidRPr="0069768C" w:rsidRDefault="0079077B" w:rsidP="0079077B">
      <w:pPr>
        <w:spacing w:after="0"/>
      </w:pPr>
      <w:r w:rsidRPr="2933F57D">
        <w:t>Een referentieopdracht is vergelijkbaar qua aard indien het een opdracht betreft welke overeenkomt met de essentiële onderdelen van de opdracht (leveringen en diensten) zoals beschreven in de opdrachtomschrijving en de onderkende kerncompetenties. Uit de beschrijving van de referentieopdracht moet blijken dat de opgegeven Referentie onvoorwaardelijk voldoet aan de gestelde minimumeisen voor wat betreft de aard per kerncompetentie.</w:t>
      </w:r>
    </w:p>
    <w:p w14:paraId="25BAE5B0" w14:textId="77777777" w:rsidR="0079077B" w:rsidRPr="0069768C" w:rsidRDefault="0079077B" w:rsidP="0079077B">
      <w:pPr>
        <w:spacing w:before="240" w:after="0"/>
        <w:rPr>
          <w:u w:val="single"/>
        </w:rPr>
      </w:pPr>
      <w:r w:rsidRPr="0069768C">
        <w:rPr>
          <w:u w:val="single"/>
        </w:rPr>
        <w:t>Vergelijkbaar qua omvang</w:t>
      </w:r>
    </w:p>
    <w:p w14:paraId="4C4BB115" w14:textId="57A796DF" w:rsidR="0079077B" w:rsidRDefault="0079077B" w:rsidP="0079077B">
      <w:pPr>
        <w:spacing w:after="0"/>
      </w:pPr>
      <w:r w:rsidRPr="0079077B">
        <w:t>De referentie</w:t>
      </w:r>
      <w:r>
        <w:t xml:space="preserve"> is vergelijkbaar qua omvang indien het een referentieopdracht betreft die in relatie tot en onderbouwing van één of twee specifieke kerncompetenties minimaal overeenkomt met de gestelde eisen ten aanzien van de omvang behorend bij de te onderbouwen kerncompetentie(s). Uit de beschrijving van de referentieopdracht moet blijken dat de opgegeven Referentie onvoorwaardelijk voldoet aan de gestelde minimumeisen voor wat betreft de omvang per kerncompetentie</w:t>
      </w:r>
      <w:r w:rsidR="00E55209">
        <w:t>.</w:t>
      </w:r>
    </w:p>
    <w:p w14:paraId="1ECD0FAD" w14:textId="77777777" w:rsidR="003E616B" w:rsidRPr="00E4778D" w:rsidRDefault="003E616B" w:rsidP="003E616B">
      <w:pPr>
        <w:pStyle w:val="ListParagraph"/>
        <w:spacing w:after="120"/>
        <w:ind w:left="732"/>
      </w:pPr>
    </w:p>
    <w:p w14:paraId="1EEB3DE4" w14:textId="77777777" w:rsidR="00CE09EB" w:rsidRPr="00E22788" w:rsidRDefault="00CE09EB" w:rsidP="00552708">
      <w:pPr>
        <w:rPr>
          <w:rFonts w:cstheme="minorBidi"/>
          <w:vanis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292C4E" w:rsidRPr="00CD58B9" w14:paraId="5920FE06" w14:textId="77777777" w:rsidTr="002A7793">
        <w:tc>
          <w:tcPr>
            <w:tcW w:w="5000" w:type="pct"/>
            <w:shd w:val="clear" w:color="auto" w:fill="E10E49"/>
          </w:tcPr>
          <w:p w14:paraId="103840F7" w14:textId="4E3C3098" w:rsidR="00292C4E" w:rsidRPr="00CD58B9" w:rsidRDefault="00EC2BB8" w:rsidP="00EF0B8A">
            <w:pPr>
              <w:pStyle w:val="BTStandaardTabel"/>
              <w:spacing w:after="0" w:line="276" w:lineRule="auto"/>
              <w:rPr>
                <w:rFonts w:asciiTheme="minorHAnsi" w:hAnsiTheme="minorHAnsi" w:cstheme="minorHAnsi"/>
                <w:b/>
                <w:color w:val="FFFFFF"/>
                <w:sz w:val="22"/>
                <w:szCs w:val="20"/>
              </w:rPr>
            </w:pPr>
            <w:r w:rsidRPr="00CD58B9">
              <w:rPr>
                <w:rFonts w:asciiTheme="minorHAnsi" w:hAnsiTheme="minorHAnsi" w:cstheme="minorHAnsi"/>
                <w:b/>
                <w:color w:val="FFFFFF"/>
                <w:sz w:val="22"/>
                <w:szCs w:val="20"/>
              </w:rPr>
              <w:t>Instructies</w:t>
            </w:r>
          </w:p>
        </w:tc>
      </w:tr>
      <w:tr w:rsidR="00292C4E" w:rsidRPr="00CD58B9" w14:paraId="53CB6A89" w14:textId="77777777" w:rsidTr="00292C4E">
        <w:tc>
          <w:tcPr>
            <w:tcW w:w="5000" w:type="pct"/>
          </w:tcPr>
          <w:p w14:paraId="61BE1228" w14:textId="6679E79E" w:rsidR="00292C4E" w:rsidRPr="00CD58B9" w:rsidRDefault="00292C4E" w:rsidP="00EF0B8A">
            <w:pPr>
              <w:pStyle w:val="BTStandaardTabel"/>
              <w:spacing w:after="0" w:line="276" w:lineRule="auto"/>
              <w:rPr>
                <w:rFonts w:asciiTheme="minorHAnsi" w:hAnsiTheme="minorHAnsi" w:cstheme="minorHAnsi"/>
                <w:sz w:val="22"/>
              </w:rPr>
            </w:pPr>
            <w:r w:rsidRPr="00CD58B9">
              <w:rPr>
                <w:rFonts w:asciiTheme="minorHAnsi" w:hAnsiTheme="minorHAnsi" w:cstheme="minorHAnsi"/>
                <w:sz w:val="22"/>
              </w:rPr>
              <w:t xml:space="preserve">1. U uploadt </w:t>
            </w:r>
            <w:r w:rsidR="00F93D56">
              <w:rPr>
                <w:rFonts w:asciiTheme="minorHAnsi" w:hAnsiTheme="minorHAnsi" w:cstheme="minorHAnsi"/>
                <w:sz w:val="22"/>
              </w:rPr>
              <w:t xml:space="preserve">bij Inschrijving </w:t>
            </w:r>
            <w:r w:rsidRPr="00CD58B9">
              <w:rPr>
                <w:rFonts w:asciiTheme="minorHAnsi" w:hAnsiTheme="minorHAnsi" w:cstheme="minorHAnsi"/>
                <w:sz w:val="22"/>
              </w:rPr>
              <w:t xml:space="preserve">de ingevulde referentie. </w:t>
            </w:r>
            <w:r w:rsidR="00D8780F">
              <w:rPr>
                <w:rFonts w:asciiTheme="minorHAnsi" w:hAnsiTheme="minorHAnsi" w:cstheme="minorHAnsi"/>
                <w:sz w:val="22"/>
              </w:rPr>
              <w:t xml:space="preserve">U dient </w:t>
            </w:r>
            <w:r w:rsidR="00D8780F" w:rsidRPr="00D8780F">
              <w:rPr>
                <w:rFonts w:asciiTheme="minorHAnsi" w:hAnsiTheme="minorHAnsi" w:cstheme="minorHAnsi"/>
                <w:sz w:val="22"/>
              </w:rPr>
              <w:t>maximaal drie (3) pagina’s A4 (lettergrootte 10 dpi, regelafstand 1,15, lettertype Arial, enkelzijdig)</w:t>
            </w:r>
            <w:r w:rsidR="00D8780F">
              <w:rPr>
                <w:rFonts w:asciiTheme="minorHAnsi" w:hAnsiTheme="minorHAnsi" w:cstheme="minorHAnsi"/>
                <w:sz w:val="22"/>
              </w:rPr>
              <w:t xml:space="preserve"> te gebruiken. </w:t>
            </w:r>
            <w:r w:rsidRPr="00CD58B9">
              <w:rPr>
                <w:rFonts w:asciiTheme="minorHAnsi" w:hAnsiTheme="minorHAnsi" w:cstheme="minorHAnsi"/>
                <w:sz w:val="22"/>
              </w:rPr>
              <w:t xml:space="preserve">Gebruik hiertoe </w:t>
            </w:r>
            <w:r w:rsidR="00A21F99">
              <w:rPr>
                <w:rFonts w:asciiTheme="minorHAnsi" w:hAnsiTheme="minorHAnsi" w:cstheme="minorHAnsi"/>
                <w:sz w:val="22"/>
              </w:rPr>
              <w:fldChar w:fldCharType="begin"/>
            </w:r>
            <w:r w:rsidR="00A21F99">
              <w:rPr>
                <w:rFonts w:asciiTheme="minorHAnsi" w:hAnsiTheme="minorHAnsi" w:cstheme="minorHAnsi"/>
                <w:sz w:val="22"/>
              </w:rPr>
              <w:instrText xml:space="preserve"> REF _Ref68703132 \h  \* MERGEFORMAT </w:instrText>
            </w:r>
            <w:r w:rsidR="00A21F99">
              <w:rPr>
                <w:rFonts w:asciiTheme="minorHAnsi" w:hAnsiTheme="minorHAnsi" w:cstheme="minorHAnsi"/>
                <w:sz w:val="22"/>
              </w:rPr>
            </w:r>
            <w:r w:rsidR="00A21F99">
              <w:rPr>
                <w:rFonts w:asciiTheme="minorHAnsi" w:hAnsiTheme="minorHAnsi" w:cstheme="minorHAnsi"/>
                <w:sz w:val="22"/>
              </w:rPr>
              <w:fldChar w:fldCharType="separate"/>
            </w:r>
            <w:r w:rsidR="00B359BD" w:rsidRPr="00B359BD">
              <w:rPr>
                <w:rFonts w:asciiTheme="minorHAnsi" w:hAnsiTheme="minorHAnsi" w:cstheme="minorHAnsi"/>
                <w:sz w:val="22"/>
              </w:rPr>
              <w:t>Bijlage 3</w:t>
            </w:r>
            <w:r w:rsidR="00A21F99">
              <w:rPr>
                <w:rFonts w:asciiTheme="minorHAnsi" w:hAnsiTheme="minorHAnsi" w:cstheme="minorHAnsi"/>
                <w:sz w:val="22"/>
              </w:rPr>
              <w:fldChar w:fldCharType="end"/>
            </w:r>
            <w:r w:rsidR="00A21F99">
              <w:rPr>
                <w:rFonts w:asciiTheme="minorHAnsi" w:hAnsiTheme="minorHAnsi" w:cstheme="minorHAnsi"/>
                <w:sz w:val="22"/>
              </w:rPr>
              <w:t>.</w:t>
            </w:r>
          </w:p>
        </w:tc>
      </w:tr>
      <w:tr w:rsidR="00292C4E" w:rsidRPr="00CD58B9" w14:paraId="7C01028B" w14:textId="77777777" w:rsidTr="009E60E5">
        <w:trPr>
          <w:trHeight w:val="653"/>
        </w:trPr>
        <w:tc>
          <w:tcPr>
            <w:tcW w:w="5000" w:type="pct"/>
          </w:tcPr>
          <w:p w14:paraId="3DC2FA16" w14:textId="52BBD81F" w:rsidR="00292C4E" w:rsidRPr="00CD58B9" w:rsidRDefault="00292C4E" w:rsidP="00EF0B8A">
            <w:pPr>
              <w:pStyle w:val="BTStandaardTabel"/>
              <w:spacing w:after="0" w:line="276" w:lineRule="auto"/>
              <w:rPr>
                <w:rFonts w:asciiTheme="minorHAnsi" w:hAnsiTheme="minorHAnsi" w:cstheme="minorHAnsi"/>
                <w:sz w:val="22"/>
              </w:rPr>
            </w:pPr>
            <w:r w:rsidRPr="00CD58B9">
              <w:rPr>
                <w:rFonts w:asciiTheme="minorHAnsi" w:hAnsiTheme="minorHAnsi" w:cstheme="minorHAnsi"/>
                <w:sz w:val="22"/>
              </w:rPr>
              <w:t xml:space="preserve">2. Bij een </w:t>
            </w:r>
            <w:r w:rsidR="00224167">
              <w:rPr>
                <w:rFonts w:asciiTheme="minorHAnsi" w:hAnsiTheme="minorHAnsi" w:cstheme="minorHAnsi"/>
                <w:sz w:val="22"/>
              </w:rPr>
              <w:t>C</w:t>
            </w:r>
            <w:r w:rsidRPr="00CD58B9">
              <w:rPr>
                <w:rFonts w:asciiTheme="minorHAnsi" w:hAnsiTheme="minorHAnsi" w:cstheme="minorHAnsi"/>
                <w:sz w:val="22"/>
              </w:rPr>
              <w:t xml:space="preserve">ombinatie dienen alle leden van </w:t>
            </w:r>
            <w:r>
              <w:rPr>
                <w:rFonts w:asciiTheme="minorHAnsi" w:hAnsiTheme="minorHAnsi" w:cstheme="minorHAnsi"/>
                <w:sz w:val="22"/>
              </w:rPr>
              <w:t>de Combinatie</w:t>
            </w:r>
            <w:r w:rsidRPr="00CD58B9">
              <w:rPr>
                <w:rFonts w:asciiTheme="minorHAnsi" w:hAnsiTheme="minorHAnsi" w:cstheme="minorHAnsi"/>
                <w:sz w:val="22"/>
              </w:rPr>
              <w:t xml:space="preserve"> gezamenlijk de eisen conform de instructies te beantwoorden. </w:t>
            </w:r>
          </w:p>
        </w:tc>
      </w:tr>
    </w:tbl>
    <w:p w14:paraId="1D8267B4" w14:textId="46A02571" w:rsidR="00A6175D" w:rsidRPr="00CD58B9" w:rsidRDefault="00A6175D" w:rsidP="0041314F">
      <w:pPr>
        <w:pStyle w:val="Heading2"/>
      </w:pPr>
      <w:bookmarkStart w:id="321" w:name="_Toc135951924"/>
      <w:bookmarkStart w:id="322" w:name="_Ref73394028"/>
      <w:bookmarkStart w:id="323" w:name="_Ref368597947"/>
      <w:bookmarkStart w:id="324" w:name="_Ref368597948"/>
      <w:bookmarkStart w:id="325" w:name="_Ref416693130"/>
      <w:bookmarkStart w:id="326" w:name="_Ref416693135"/>
      <w:bookmarkStart w:id="327" w:name="_Toc416702300"/>
      <w:bookmarkStart w:id="328" w:name="_Ref424234547"/>
      <w:bookmarkStart w:id="329" w:name="_Toc424285039"/>
      <w:bookmarkStart w:id="330" w:name="_Ref462920122"/>
      <w:bookmarkStart w:id="331" w:name="_Ref477335679"/>
      <w:bookmarkStart w:id="332" w:name="_Ref496200942"/>
      <w:bookmarkStart w:id="333" w:name="_Ref22737412"/>
      <w:bookmarkStart w:id="334" w:name="_Ref41249764"/>
      <w:bookmarkEnd w:id="251"/>
      <w:bookmarkEnd w:id="252"/>
      <w:bookmarkEnd w:id="253"/>
      <w:bookmarkEnd w:id="254"/>
      <w:bookmarkEnd w:id="255"/>
      <w:bookmarkEnd w:id="256"/>
      <w:bookmarkEnd w:id="257"/>
      <w:bookmarkEnd w:id="305"/>
      <w:bookmarkEnd w:id="319"/>
      <w:bookmarkEnd w:id="320"/>
      <w:r w:rsidRPr="00CC6738">
        <w:t>Beroep op ervaring en middelen van derden</w:t>
      </w:r>
      <w:r>
        <w:t xml:space="preserve"> in verband met Financiële en Economische Draagkracht</w:t>
      </w:r>
      <w:bookmarkEnd w:id="321"/>
      <w:r>
        <w:t xml:space="preserve"> </w:t>
      </w:r>
      <w:bookmarkEnd w:id="322"/>
    </w:p>
    <w:p w14:paraId="2ED13757" w14:textId="1C5DE0B7" w:rsidR="00A6175D" w:rsidRDefault="00A6175D" w:rsidP="00A6175D">
      <w:pPr>
        <w:rPr>
          <w:rFonts w:asciiTheme="minorHAnsi" w:hAnsiTheme="minorHAnsi" w:cstheme="minorBidi"/>
        </w:rPr>
      </w:pPr>
      <w:r w:rsidRPr="00301A84">
        <w:rPr>
          <w:rFonts w:asciiTheme="minorHAnsi" w:hAnsiTheme="minorHAnsi" w:cstheme="minorBidi"/>
        </w:rPr>
        <w:t>Een ondernemer kan zich</w:t>
      </w:r>
      <w:r>
        <w:rPr>
          <w:rFonts w:asciiTheme="minorHAnsi" w:hAnsiTheme="minorHAnsi" w:cstheme="minorBidi"/>
        </w:rPr>
        <w:t xml:space="preserve"> in verband met de Geschiktheidseisen inzake financiële en economische draagkracht zo nodig </w:t>
      </w:r>
      <w:r w:rsidRPr="000B3446">
        <w:rPr>
          <w:rFonts w:asciiTheme="minorHAnsi" w:hAnsiTheme="minorHAnsi" w:cstheme="minorBidi"/>
          <w:iCs/>
        </w:rPr>
        <w:t xml:space="preserve">beroepen op de draagkracht van </w:t>
      </w:r>
      <w:r>
        <w:rPr>
          <w:rFonts w:asciiTheme="minorHAnsi" w:hAnsiTheme="minorHAnsi" w:cstheme="minorBidi"/>
          <w:iCs/>
        </w:rPr>
        <w:t>een derde,</w:t>
      </w:r>
      <w:r w:rsidRPr="4BFA8097">
        <w:rPr>
          <w:rFonts w:asciiTheme="minorHAnsi" w:hAnsiTheme="minorHAnsi" w:cstheme="minorBidi"/>
        </w:rPr>
        <w:t xml:space="preserve"> waaronder een tot dezelfde groep als bedoeld in artikel 24b van boek 2 van het Burgerlijk Wetboek behorende rechtspersoon</w:t>
      </w:r>
      <w:r w:rsidRPr="009E60E5">
        <w:rPr>
          <w:rFonts w:asciiTheme="minorHAnsi" w:hAnsiTheme="minorHAnsi" w:cstheme="minorBidi"/>
          <w:iCs/>
        </w:rPr>
        <w:t>. Bijlage 1</w:t>
      </w:r>
      <w:r>
        <w:rPr>
          <w:rFonts w:asciiTheme="minorHAnsi" w:hAnsiTheme="minorHAnsi" w:cstheme="minorBidi"/>
          <w:iCs/>
        </w:rPr>
        <w:t xml:space="preserve"> bevat daartoe een verklaring, die na voorlopige </w:t>
      </w:r>
      <w:r w:rsidR="00827D43">
        <w:rPr>
          <w:rFonts w:asciiTheme="minorHAnsi" w:hAnsiTheme="minorHAnsi" w:cstheme="minorBidi"/>
          <w:iCs/>
        </w:rPr>
        <w:t>Gunning</w:t>
      </w:r>
      <w:r>
        <w:rPr>
          <w:rFonts w:asciiTheme="minorHAnsi" w:hAnsiTheme="minorHAnsi" w:cstheme="minorBidi"/>
          <w:iCs/>
        </w:rPr>
        <w:t xml:space="preserve"> als onderdeel van de verificatiedocumenten door Inschrijver moet worden ingebracht </w:t>
      </w:r>
      <w:r w:rsidRPr="4BFA8097">
        <w:rPr>
          <w:rFonts w:asciiTheme="minorHAnsi" w:hAnsiTheme="minorHAnsi" w:cstheme="minorBidi"/>
        </w:rPr>
        <w:t>indien door Inschrijver in verband met financiële en economische draagkracht een beroep wordt gedaan op een derde.</w:t>
      </w:r>
      <w:r w:rsidR="00681053" w:rsidRPr="4BFA8097">
        <w:rPr>
          <w:rFonts w:asciiTheme="minorHAnsi" w:hAnsiTheme="minorHAnsi" w:cstheme="minorBidi"/>
        </w:rPr>
        <w:t xml:space="preserve"> Tevens dienen dan bij de verificatie de in paragraaf 5.3. gevraagde bewijsstukken ten aanzien van de derde te worden ingebracht.</w:t>
      </w:r>
    </w:p>
    <w:p w14:paraId="2B44D202" w14:textId="77777777" w:rsidR="00A6175D" w:rsidRPr="00CD58B9" w:rsidRDefault="00A6175D" w:rsidP="0041314F">
      <w:pPr>
        <w:pStyle w:val="Heading2"/>
      </w:pPr>
      <w:bookmarkStart w:id="335" w:name="_Ref520449282"/>
      <w:bookmarkStart w:id="336" w:name="_Ref32836958"/>
      <w:bookmarkStart w:id="337" w:name="_Toc33524491"/>
      <w:bookmarkStart w:id="338" w:name="_Ref73394035"/>
      <w:bookmarkStart w:id="339" w:name="_Toc135951925"/>
      <w:r w:rsidRPr="00CC6738">
        <w:t>Beroep op ervaring en middelen van derden</w:t>
      </w:r>
      <w:bookmarkEnd w:id="335"/>
      <w:r>
        <w:t xml:space="preserve"> in verband met </w:t>
      </w:r>
      <w:bookmarkEnd w:id="336"/>
      <w:bookmarkEnd w:id="337"/>
      <w:r w:rsidRPr="00572D9B">
        <w:t>de technische bekwaamheid en beroepsbekwaamheid</w:t>
      </w:r>
      <w:bookmarkEnd w:id="338"/>
      <w:bookmarkEnd w:id="339"/>
    </w:p>
    <w:p w14:paraId="0A39628F" w14:textId="0EE5EBD9" w:rsidR="00A6175D" w:rsidRPr="00CD58B9" w:rsidRDefault="00A6175D" w:rsidP="00A6175D">
      <w:pPr>
        <w:rPr>
          <w:rFonts w:asciiTheme="minorHAnsi" w:hAnsiTheme="minorHAnsi" w:cstheme="minorHAnsi"/>
        </w:rPr>
      </w:pPr>
      <w:r w:rsidRPr="00CD58B9">
        <w:rPr>
          <w:rFonts w:asciiTheme="minorHAnsi" w:hAnsiTheme="minorHAnsi" w:cstheme="minorHAnsi"/>
        </w:rPr>
        <w:t xml:space="preserve">Een Inschrijver kan zich, teneinde aan te tonen aan de Geschiktheidseisen </w:t>
      </w:r>
      <w:r>
        <w:rPr>
          <w:rFonts w:asciiTheme="minorHAnsi" w:hAnsiTheme="minorHAnsi" w:cstheme="minorHAnsi"/>
        </w:rPr>
        <w:t xml:space="preserve">inzake </w:t>
      </w:r>
      <w:r w:rsidRPr="00572D9B">
        <w:t>de technische bekwaamheid en beroepsbekwaamheid</w:t>
      </w:r>
      <w:r>
        <w:rPr>
          <w:rFonts w:asciiTheme="minorHAnsi" w:hAnsiTheme="minorHAnsi" w:cstheme="minorHAnsi"/>
        </w:rPr>
        <w:t xml:space="preserve"> van de Inschrijver </w:t>
      </w:r>
      <w:r w:rsidRPr="00CD58B9">
        <w:rPr>
          <w:rFonts w:asciiTheme="minorHAnsi" w:hAnsiTheme="minorHAnsi" w:cstheme="minorHAnsi"/>
        </w:rPr>
        <w:t xml:space="preserve">te voldoen, beroepen op de ervaring en middelen van derden. Een derde kan zowel een </w:t>
      </w:r>
      <w:r>
        <w:rPr>
          <w:rFonts w:asciiTheme="minorHAnsi" w:hAnsiTheme="minorHAnsi" w:cstheme="minorHAnsi"/>
        </w:rPr>
        <w:t>O</w:t>
      </w:r>
      <w:r w:rsidRPr="00CD58B9">
        <w:rPr>
          <w:rFonts w:asciiTheme="minorHAnsi" w:hAnsiTheme="minorHAnsi" w:cstheme="minorHAnsi"/>
        </w:rPr>
        <w:t xml:space="preserve">nderaannemer </w:t>
      </w:r>
      <w:r w:rsidRPr="008D1C11">
        <w:rPr>
          <w:rFonts w:asciiTheme="minorHAnsi" w:hAnsiTheme="minorHAnsi" w:cstheme="minorHAnsi"/>
        </w:rPr>
        <w:t>betreffen als ook een ander lid van de Combinatie</w:t>
      </w:r>
      <w:r w:rsidRPr="00885F50">
        <w:rPr>
          <w:rFonts w:asciiTheme="minorHAnsi" w:hAnsiTheme="minorHAnsi" w:cstheme="minorHAnsi"/>
        </w:rPr>
        <w:t>.</w:t>
      </w:r>
      <w:r>
        <w:rPr>
          <w:rFonts w:asciiTheme="minorHAnsi" w:hAnsiTheme="minorHAnsi" w:cstheme="minorHAnsi"/>
        </w:rPr>
        <w:t xml:space="preserve"> </w:t>
      </w:r>
      <w:r w:rsidR="00681053">
        <w:rPr>
          <w:rFonts w:asciiTheme="minorHAnsi" w:hAnsiTheme="minorHAnsi" w:cstheme="minorHAnsi"/>
        </w:rPr>
        <w:t xml:space="preserve">Bij de Inschrijving dienen dan de ingevulde referenties van de betreffende derde te worden </w:t>
      </w:r>
      <w:r w:rsidR="009E60E5">
        <w:rPr>
          <w:rFonts w:asciiTheme="minorHAnsi" w:hAnsiTheme="minorHAnsi" w:cstheme="minorHAnsi"/>
        </w:rPr>
        <w:t>geüpload</w:t>
      </w:r>
      <w:r w:rsidR="00681053">
        <w:rPr>
          <w:rFonts w:asciiTheme="minorHAnsi" w:hAnsiTheme="minorHAnsi" w:cstheme="minorHAnsi"/>
        </w:rPr>
        <w:t xml:space="preserve"> en bij de verificatie dienen de andere bewijsstukken van de derde in verband met de technische bekwaamheid en beroepsbekwaamheid te worden ingebracht. </w:t>
      </w:r>
    </w:p>
    <w:p w14:paraId="5686B488" w14:textId="6FFFC263" w:rsidR="00A6175D" w:rsidRDefault="00A6175D" w:rsidP="00A6175D">
      <w:pPr>
        <w:spacing w:after="0"/>
        <w:rPr>
          <w:rFonts w:asciiTheme="minorHAnsi" w:hAnsiTheme="minorHAnsi" w:cstheme="minorHAnsi"/>
        </w:rPr>
      </w:pPr>
      <w:r w:rsidRPr="00CD58B9">
        <w:rPr>
          <w:rFonts w:asciiTheme="minorHAnsi" w:hAnsiTheme="minorHAnsi" w:cstheme="minorHAnsi"/>
        </w:rPr>
        <w:t xml:space="preserve">Indien Inschrijver gebruik maakt van </w:t>
      </w:r>
      <w:r w:rsidRPr="00572D9B">
        <w:t>de technische bekwaamheid en beroepsbekwaamheid</w:t>
      </w:r>
      <w:r w:rsidRPr="00CD58B9">
        <w:rPr>
          <w:rFonts w:asciiTheme="minorHAnsi" w:hAnsiTheme="minorHAnsi" w:cstheme="minorHAnsi"/>
        </w:rPr>
        <w:t xml:space="preserve"> van een derde </w:t>
      </w:r>
      <w:r>
        <w:rPr>
          <w:rFonts w:asciiTheme="minorHAnsi" w:hAnsiTheme="minorHAnsi" w:cstheme="minorHAnsi"/>
        </w:rPr>
        <w:t xml:space="preserve">dan </w:t>
      </w:r>
      <w:r w:rsidRPr="00CD58B9">
        <w:rPr>
          <w:rFonts w:asciiTheme="minorHAnsi" w:hAnsiTheme="minorHAnsi" w:cstheme="minorHAnsi"/>
        </w:rPr>
        <w:t>dient de betreffende Inschrijver</w:t>
      </w:r>
      <w:r>
        <w:rPr>
          <w:rFonts w:asciiTheme="minorHAnsi" w:hAnsiTheme="minorHAnsi" w:cstheme="minorHAnsi"/>
        </w:rPr>
        <w:t xml:space="preserve"> </w:t>
      </w:r>
      <w:r>
        <w:t>e</w:t>
      </w:r>
      <w:r w:rsidRPr="00CD58B9">
        <w:t>en kopie van</w:t>
      </w:r>
      <w:r>
        <w:t xml:space="preserve"> de verklaring</w:t>
      </w:r>
      <w:r w:rsidRPr="00CD58B9">
        <w:t xml:space="preserve"> </w:t>
      </w:r>
      <w:r>
        <w:t xml:space="preserve">(of overeenkomst) </w:t>
      </w:r>
      <w:r w:rsidRPr="00CD58B9">
        <w:t xml:space="preserve">tussen de Inschrijver en de betreffende derde te uploaden waaruit blijkt dat die derde zich jegens de Inschrijver onvoorwaardelijk en gedurende de gehele looptijd van de Opdracht heeft verbonden om alle noodzakelijke middelen – daaronder mede (maar niet uitsluitend) begrepen: ervaring, personeel en materieel – aan de Inschrijver ter beschikking te stellen voor de uitvoering van de </w:t>
      </w:r>
      <w:r w:rsidRPr="009E60E5">
        <w:t xml:space="preserve">Opdracht. </w:t>
      </w:r>
      <w:r w:rsidRPr="00715AE0">
        <w:rPr>
          <w:rFonts w:asciiTheme="minorHAnsi" w:hAnsiTheme="minorHAnsi" w:cstheme="minorHAnsi"/>
        </w:rPr>
        <w:t xml:space="preserve">Zie </w:t>
      </w:r>
      <w:r w:rsidRPr="00715AE0">
        <w:rPr>
          <w:rFonts w:asciiTheme="minorHAnsi" w:hAnsiTheme="minorHAnsi" w:cstheme="minorHAnsi"/>
        </w:rPr>
        <w:fldChar w:fldCharType="begin"/>
      </w:r>
      <w:r w:rsidRPr="00715AE0">
        <w:rPr>
          <w:rFonts w:asciiTheme="minorHAnsi" w:hAnsiTheme="minorHAnsi" w:cstheme="minorHAnsi"/>
        </w:rPr>
        <w:instrText xml:space="preserve"> REF _Ref73393277 \h  \* MERGEFORMAT </w:instrText>
      </w:r>
      <w:r w:rsidRPr="00715AE0">
        <w:rPr>
          <w:rFonts w:asciiTheme="minorHAnsi" w:hAnsiTheme="minorHAnsi" w:cstheme="minorHAnsi"/>
        </w:rPr>
      </w:r>
      <w:r w:rsidRPr="00715AE0">
        <w:rPr>
          <w:rFonts w:asciiTheme="minorHAnsi" w:hAnsiTheme="minorHAnsi" w:cstheme="minorHAnsi"/>
        </w:rPr>
        <w:fldChar w:fldCharType="separate"/>
      </w:r>
      <w:r w:rsidR="00B359BD" w:rsidRPr="00B359BD">
        <w:rPr>
          <w:rFonts w:asciiTheme="minorHAnsi" w:hAnsiTheme="minorHAnsi" w:cstheme="minorHAnsi"/>
        </w:rPr>
        <w:t>Bijlage 9</w:t>
      </w:r>
      <w:r w:rsidRPr="00715AE0">
        <w:rPr>
          <w:rFonts w:asciiTheme="minorHAnsi" w:hAnsiTheme="minorHAnsi" w:cstheme="minorHAnsi"/>
        </w:rPr>
        <w:fldChar w:fldCharType="end"/>
      </w:r>
      <w:r w:rsidRPr="00715AE0">
        <w:rPr>
          <w:rFonts w:asciiTheme="minorHAnsi" w:hAnsiTheme="minorHAnsi" w:cstheme="minorHAnsi"/>
        </w:rPr>
        <w:t>.</w:t>
      </w:r>
      <w:r w:rsidRPr="009E60E5">
        <w:rPr>
          <w:rFonts w:asciiTheme="minorHAnsi" w:hAnsiTheme="minorHAnsi" w:cstheme="minorHAnsi"/>
        </w:rPr>
        <w:t xml:space="preserve"> De betreffende derde dient gedurende de gehele looptijd van de Opdracht</w:t>
      </w:r>
      <w:r w:rsidRPr="004110FC">
        <w:rPr>
          <w:rFonts w:asciiTheme="minorHAnsi" w:hAnsiTheme="minorHAnsi" w:cstheme="minorHAnsi"/>
        </w:rPr>
        <w:t xml:space="preserve"> dienovereenkomstig te worden ingezet bij de uitvoering van de Opdracht.</w:t>
      </w:r>
    </w:p>
    <w:p w14:paraId="08C8A22C" w14:textId="77777777" w:rsidR="00A6175D" w:rsidRDefault="00A6175D" w:rsidP="00A6175D">
      <w:pPr>
        <w:spacing w:after="0"/>
        <w:rPr>
          <w:rFonts w:asciiTheme="minorHAnsi" w:hAnsiTheme="minorHAnsi" w:cstheme="minorHAnsi"/>
        </w:rPr>
      </w:pPr>
    </w:p>
    <w:p w14:paraId="14022085" w14:textId="68EBA73E" w:rsidR="00A6175D" w:rsidRDefault="00A6175D" w:rsidP="00A6175D">
      <w:pPr>
        <w:pStyle w:val="ListParagraph"/>
        <w:ind w:left="0"/>
        <w:rPr>
          <w:rFonts w:cs="Arial"/>
        </w:rPr>
      </w:pPr>
      <w:r w:rsidRPr="4BFA8097">
        <w:rPr>
          <w:rFonts w:asciiTheme="minorHAnsi" w:hAnsiTheme="minorHAnsi" w:cstheme="minorBidi"/>
        </w:rPr>
        <w:t xml:space="preserve">Indien sprake is van een gewone </w:t>
      </w:r>
      <w:r w:rsidR="0065323C" w:rsidRPr="4BFA8097">
        <w:rPr>
          <w:rFonts w:asciiTheme="minorHAnsi" w:hAnsiTheme="minorHAnsi" w:cstheme="minorBidi"/>
        </w:rPr>
        <w:t>Onderaannemer</w:t>
      </w:r>
      <w:r w:rsidRPr="4BFA8097">
        <w:rPr>
          <w:rFonts w:asciiTheme="minorHAnsi" w:hAnsiTheme="minorHAnsi" w:cstheme="minorBidi"/>
        </w:rPr>
        <w:t xml:space="preserve">, een </w:t>
      </w:r>
      <w:r w:rsidR="0065323C" w:rsidRPr="4BFA8097">
        <w:rPr>
          <w:rFonts w:asciiTheme="minorHAnsi" w:hAnsiTheme="minorHAnsi" w:cstheme="minorBidi"/>
        </w:rPr>
        <w:t>Onderaannemer</w:t>
      </w:r>
      <w:r w:rsidRPr="4BFA8097">
        <w:rPr>
          <w:rFonts w:asciiTheme="minorHAnsi" w:hAnsiTheme="minorHAnsi" w:cstheme="minorBidi"/>
        </w:rPr>
        <w:t xml:space="preserve"> waar geen beroep op wordt gedaan in verband met de </w:t>
      </w:r>
      <w:r w:rsidR="00827D43" w:rsidRPr="4BFA8097">
        <w:rPr>
          <w:rFonts w:asciiTheme="minorHAnsi" w:hAnsiTheme="minorHAnsi" w:cstheme="minorBidi"/>
        </w:rPr>
        <w:t>Geschiktheidseis</w:t>
      </w:r>
      <w:r w:rsidRPr="4BFA8097">
        <w:rPr>
          <w:rFonts w:asciiTheme="minorHAnsi" w:hAnsiTheme="minorHAnsi" w:cstheme="minorBidi"/>
        </w:rPr>
        <w:t xml:space="preserve">en, dan kan de </w:t>
      </w:r>
      <w:r w:rsidR="0065323C" w:rsidRPr="4BFA8097">
        <w:rPr>
          <w:rFonts w:asciiTheme="minorHAnsi" w:hAnsiTheme="minorHAnsi" w:cstheme="minorBidi"/>
        </w:rPr>
        <w:t>Onderaannemer</w:t>
      </w:r>
      <w:r w:rsidRPr="4BFA8097">
        <w:rPr>
          <w:rFonts w:asciiTheme="minorHAnsi" w:hAnsiTheme="minorHAnsi" w:cstheme="minorBidi"/>
        </w:rPr>
        <w:t xml:space="preserve">(s) in het </w:t>
      </w:r>
      <w:r w:rsidRPr="4BFA8097">
        <w:rPr>
          <w:rFonts w:cstheme="minorBidi"/>
        </w:rPr>
        <w:t xml:space="preserve">UEA in Deel II D worden vermeld door op de vraag “Is de ondernemer van plan een gedeelte van de Opdracht in </w:t>
      </w:r>
      <w:r w:rsidR="00F4391D" w:rsidRPr="4BFA8097">
        <w:rPr>
          <w:rFonts w:cstheme="minorBidi"/>
        </w:rPr>
        <w:t>O</w:t>
      </w:r>
      <w:r w:rsidRPr="4BFA8097">
        <w:rPr>
          <w:rFonts w:cstheme="minorBidi"/>
        </w:rPr>
        <w:t>nderaanneming aan derden te geven” bevestigend te antwoorden,</w:t>
      </w:r>
      <w:r w:rsidRPr="4BFA8097">
        <w:rPr>
          <w:rFonts w:asciiTheme="minorHAnsi" w:hAnsiTheme="minorHAnsi" w:cstheme="minorBidi"/>
        </w:rPr>
        <w:t xml:space="preserve"> waarbij in de toelichting de statutaire naam van de ondernemer en de rol van de </w:t>
      </w:r>
      <w:r w:rsidR="0065323C" w:rsidRPr="4BFA8097">
        <w:rPr>
          <w:rFonts w:asciiTheme="minorHAnsi" w:hAnsiTheme="minorHAnsi" w:cstheme="minorBidi"/>
        </w:rPr>
        <w:t>Onderaannemer</w:t>
      </w:r>
      <w:r w:rsidRPr="4BFA8097">
        <w:rPr>
          <w:rFonts w:asciiTheme="minorHAnsi" w:hAnsiTheme="minorHAnsi" w:cstheme="minorBidi"/>
        </w:rPr>
        <w:t xml:space="preserve"> vermeld dient te worden. </w:t>
      </w:r>
      <w:r w:rsidRPr="000F7272">
        <w:rPr>
          <w:rFonts w:cs="Arial"/>
        </w:rPr>
        <w:t xml:space="preserve">Het inzetten van </w:t>
      </w:r>
      <w:r w:rsidR="0065323C">
        <w:rPr>
          <w:rFonts w:cs="Arial"/>
        </w:rPr>
        <w:t>Onderaannemer</w:t>
      </w:r>
      <w:r w:rsidRPr="000F7272">
        <w:rPr>
          <w:rFonts w:cs="Arial"/>
        </w:rPr>
        <w:t xml:space="preserve">s, die niet </w:t>
      </w:r>
      <w:r>
        <w:rPr>
          <w:rFonts w:cs="Arial"/>
        </w:rPr>
        <w:t xml:space="preserve">aldus </w:t>
      </w:r>
      <w:r w:rsidRPr="000F7272">
        <w:rPr>
          <w:rFonts w:cs="Arial"/>
        </w:rPr>
        <w:t xml:space="preserve">bij </w:t>
      </w:r>
      <w:r>
        <w:rPr>
          <w:rFonts w:cs="Arial"/>
        </w:rPr>
        <w:t>Inschrijving</w:t>
      </w:r>
      <w:r w:rsidRPr="000F7272">
        <w:rPr>
          <w:rFonts w:cs="Arial"/>
        </w:rPr>
        <w:t xml:space="preserve"> zijn opgegeven, is pas toegestaan na schriftelijk akkoord van de </w:t>
      </w:r>
      <w:r>
        <w:rPr>
          <w:rFonts w:cs="Arial"/>
        </w:rPr>
        <w:t>Aanbestedende dienst</w:t>
      </w:r>
      <w:r w:rsidRPr="000F7272">
        <w:rPr>
          <w:rFonts w:cs="Arial"/>
        </w:rPr>
        <w:t xml:space="preserve">. </w:t>
      </w:r>
      <w:r>
        <w:rPr>
          <w:rFonts w:cs="Arial"/>
        </w:rPr>
        <w:t>Aanbestedende dienst</w:t>
      </w:r>
      <w:r w:rsidRPr="000F7272">
        <w:rPr>
          <w:rFonts w:cs="Arial"/>
        </w:rPr>
        <w:t xml:space="preserve"> behoudt zich het recht voor om </w:t>
      </w:r>
      <w:r w:rsidR="0065323C">
        <w:rPr>
          <w:rFonts w:cs="Arial"/>
        </w:rPr>
        <w:t>Onderaannemer</w:t>
      </w:r>
      <w:r w:rsidRPr="000F7272">
        <w:rPr>
          <w:rFonts w:cs="Arial"/>
        </w:rPr>
        <w:t xml:space="preserve">s, die niet </w:t>
      </w:r>
      <w:r>
        <w:rPr>
          <w:rFonts w:cs="Arial"/>
        </w:rPr>
        <w:t xml:space="preserve">aldus </w:t>
      </w:r>
      <w:r w:rsidRPr="000F7272">
        <w:rPr>
          <w:rFonts w:cs="Arial"/>
        </w:rPr>
        <w:t xml:space="preserve">bij </w:t>
      </w:r>
      <w:r>
        <w:rPr>
          <w:rFonts w:cs="Arial"/>
        </w:rPr>
        <w:t>Inschrijving</w:t>
      </w:r>
      <w:r w:rsidRPr="000F7272">
        <w:rPr>
          <w:rFonts w:cs="Arial"/>
        </w:rPr>
        <w:t xml:space="preserve"> zijn opgegeven, te weigeren.</w:t>
      </w:r>
    </w:p>
    <w:p w14:paraId="740EC7BC" w14:textId="77777777" w:rsidR="00A6175D" w:rsidRDefault="00A6175D" w:rsidP="0041314F">
      <w:pPr>
        <w:pStyle w:val="Heading2"/>
      </w:pPr>
      <w:bookmarkStart w:id="340" w:name="_Toc135951926"/>
      <w:r>
        <w:t>Vertegenwoordigingsbevoegdheid derden</w:t>
      </w:r>
      <w:bookmarkEnd w:id="340"/>
    </w:p>
    <w:p w14:paraId="76117985" w14:textId="5234DC84" w:rsidR="00A6175D" w:rsidRPr="00CD58B9" w:rsidRDefault="00A6175D" w:rsidP="00A6175D">
      <w:pPr>
        <w:rPr>
          <w:rFonts w:asciiTheme="minorHAnsi" w:hAnsiTheme="minorHAnsi" w:cstheme="minorHAnsi"/>
        </w:rPr>
      </w:pPr>
      <w:r>
        <w:rPr>
          <w:rFonts w:asciiTheme="minorHAnsi" w:hAnsiTheme="minorHAnsi" w:cstheme="minorHAnsi"/>
        </w:rPr>
        <w:t>Er</w:t>
      </w:r>
      <w:r w:rsidRPr="00CD58B9">
        <w:rPr>
          <w:rFonts w:asciiTheme="minorHAnsi" w:hAnsiTheme="minorHAnsi" w:cstheme="minorHAnsi"/>
        </w:rPr>
        <w:t xml:space="preserve"> dient </w:t>
      </w:r>
      <w:r>
        <w:rPr>
          <w:rFonts w:asciiTheme="minorHAnsi" w:hAnsiTheme="minorHAnsi" w:cstheme="minorHAnsi"/>
        </w:rPr>
        <w:t xml:space="preserve">in geval van een voorlopige </w:t>
      </w:r>
      <w:r w:rsidR="00827D43">
        <w:rPr>
          <w:rFonts w:asciiTheme="minorHAnsi" w:hAnsiTheme="minorHAnsi" w:cstheme="minorHAnsi"/>
        </w:rPr>
        <w:t>Gunning</w:t>
      </w:r>
      <w:r>
        <w:rPr>
          <w:rFonts w:asciiTheme="minorHAnsi" w:hAnsiTheme="minorHAnsi" w:cstheme="minorHAnsi"/>
        </w:rPr>
        <w:t xml:space="preserve"> </w:t>
      </w:r>
      <w:r w:rsidRPr="00CD58B9">
        <w:rPr>
          <w:rFonts w:asciiTheme="minorHAnsi" w:hAnsiTheme="minorHAnsi" w:cstheme="minorHAnsi"/>
        </w:rPr>
        <w:t xml:space="preserve">een Uittreksel van het Nationale handelsregister (KvK) van de </w:t>
      </w:r>
      <w:r>
        <w:rPr>
          <w:rFonts w:asciiTheme="minorHAnsi" w:hAnsiTheme="minorHAnsi" w:cstheme="minorHAnsi"/>
        </w:rPr>
        <w:t xml:space="preserve">betreffende derde bij de verificatiedocumenten </w:t>
      </w:r>
      <w:r w:rsidRPr="00CD58B9">
        <w:rPr>
          <w:rFonts w:asciiTheme="minorHAnsi" w:hAnsiTheme="minorHAnsi" w:cstheme="minorHAnsi"/>
        </w:rPr>
        <w:t xml:space="preserve">te </w:t>
      </w:r>
      <w:r>
        <w:rPr>
          <w:rFonts w:asciiTheme="minorHAnsi" w:hAnsiTheme="minorHAnsi" w:cstheme="minorHAnsi"/>
        </w:rPr>
        <w:t xml:space="preserve">worden </w:t>
      </w:r>
      <w:r w:rsidRPr="00CD58B9">
        <w:rPr>
          <w:rFonts w:asciiTheme="minorHAnsi" w:hAnsiTheme="minorHAnsi" w:cstheme="minorHAnsi"/>
        </w:rPr>
        <w:t>gevoegd waaruit de vertegenwoordigingsbevoegdheid van de ondertekenaar(s) van de bereidheidverklaring blijkt.</w:t>
      </w:r>
    </w:p>
    <w:p w14:paraId="176FD7D5" w14:textId="77777777" w:rsidR="00A6175D" w:rsidRPr="00CD58B9" w:rsidRDefault="00A6175D" w:rsidP="00A6175D">
      <w:pPr>
        <w:rPr>
          <w:rFonts w:asciiTheme="minorHAnsi" w:hAnsiTheme="minorHAnsi" w:cstheme="minorHAnsi"/>
        </w:rPr>
      </w:pPr>
      <w:r w:rsidRPr="00CD58B9">
        <w:rPr>
          <w:rFonts w:asciiTheme="minorHAnsi" w:hAnsiTheme="minorHAnsi" w:cstheme="minorHAnsi"/>
        </w:rPr>
        <w:t xml:space="preserve">Indien de vertegenwoordigingsbevoegdheid niet blijkt uit bedoeld Uittreksel dient </w:t>
      </w:r>
      <w:r>
        <w:rPr>
          <w:rFonts w:asciiTheme="minorHAnsi" w:hAnsiTheme="minorHAnsi" w:cstheme="minorHAnsi"/>
        </w:rPr>
        <w:t xml:space="preserve">bij de verificatiedocumenten </w:t>
      </w:r>
      <w:r w:rsidRPr="00CD58B9">
        <w:rPr>
          <w:rFonts w:asciiTheme="minorHAnsi" w:hAnsiTheme="minorHAnsi" w:cstheme="minorHAnsi"/>
        </w:rPr>
        <w:t xml:space="preserve">tevens een volmacht te </w:t>
      </w:r>
      <w:r>
        <w:rPr>
          <w:rFonts w:asciiTheme="minorHAnsi" w:hAnsiTheme="minorHAnsi" w:cstheme="minorHAnsi"/>
        </w:rPr>
        <w:t>worden aangeleverd</w:t>
      </w:r>
      <w:r w:rsidRPr="00CD58B9">
        <w:rPr>
          <w:rFonts w:asciiTheme="minorHAnsi" w:hAnsiTheme="minorHAnsi" w:cstheme="minorHAnsi"/>
        </w:rPr>
        <w:t xml:space="preserve"> waaruit de vertegenwoordigingsbevoegdheid van de ondertekenaar(s) van de bereidheidverklaring blijkt en welke volmacht is ondertekend door de vertegenwoordigingsbevoegde(n) zoals blijkt uit bedoeld Uittreksel.</w:t>
      </w:r>
    </w:p>
    <w:p w14:paraId="38B7CB3D" w14:textId="77777777" w:rsidR="00A6175D" w:rsidRPr="00CD58B9" w:rsidRDefault="00A6175D" w:rsidP="00A6175D">
      <w:pPr>
        <w:rPr>
          <w:rFonts w:asciiTheme="minorHAnsi" w:hAnsiTheme="minorHAnsi" w:cstheme="minorHAnsi"/>
        </w:rPr>
      </w:pPr>
      <w:r w:rsidRPr="00CD58B9">
        <w:rPr>
          <w:rFonts w:asciiTheme="minorHAnsi" w:hAnsiTheme="minorHAnsi" w:cstheme="minorHAnsi"/>
        </w:rPr>
        <w:t xml:space="preserve">In geval wordt ingeschreven in een </w:t>
      </w:r>
      <w:r>
        <w:rPr>
          <w:rFonts w:asciiTheme="minorHAnsi" w:hAnsiTheme="minorHAnsi" w:cstheme="minorHAnsi"/>
        </w:rPr>
        <w:t>s</w:t>
      </w:r>
      <w:r w:rsidRPr="00CD58B9">
        <w:rPr>
          <w:rFonts w:asciiTheme="minorHAnsi" w:hAnsiTheme="minorHAnsi" w:cstheme="minorHAnsi"/>
        </w:rPr>
        <w:t xml:space="preserve">amenwerkingsverband </w:t>
      </w:r>
      <w:r>
        <w:rPr>
          <w:rFonts w:asciiTheme="minorHAnsi" w:hAnsiTheme="minorHAnsi" w:cstheme="minorHAnsi"/>
        </w:rPr>
        <w:t xml:space="preserve">(Combinatie) </w:t>
      </w:r>
      <w:r w:rsidRPr="00CD58B9">
        <w:rPr>
          <w:rFonts w:asciiTheme="minorHAnsi" w:hAnsiTheme="minorHAnsi" w:cstheme="minorHAnsi"/>
        </w:rPr>
        <w:t xml:space="preserve">geldt deze eis met betrekking tot de bereidheidverklaring voor ieder afzonderlijk lid van </w:t>
      </w:r>
      <w:r>
        <w:rPr>
          <w:rFonts w:asciiTheme="minorHAnsi" w:hAnsiTheme="minorHAnsi" w:cstheme="minorHAnsi"/>
        </w:rPr>
        <w:t>de Combinatie dat op een derde een beroep doet</w:t>
      </w:r>
      <w:r w:rsidRPr="00CD58B9">
        <w:rPr>
          <w:rFonts w:asciiTheme="minorHAnsi" w:hAnsiTheme="minorHAnsi" w:cstheme="minorHAnsi"/>
        </w:rPr>
        <w:t>.</w:t>
      </w:r>
    </w:p>
    <w:p w14:paraId="106F8070" w14:textId="003CBB0C" w:rsidR="009E60E5" w:rsidRDefault="009E60E5">
      <w:pPr>
        <w:spacing w:after="0" w:line="240" w:lineRule="auto"/>
        <w:rPr>
          <w:rFonts w:eastAsia="Batang"/>
        </w:rPr>
      </w:pPr>
      <w:r>
        <w:rPr>
          <w:rFonts w:eastAsia="Batang"/>
        </w:rPr>
        <w:br w:type="page"/>
      </w:r>
    </w:p>
    <w:p w14:paraId="1C38EAE8" w14:textId="0237A92D" w:rsidR="006B647E" w:rsidRPr="00315589" w:rsidRDefault="00507388" w:rsidP="00456AA8">
      <w:pPr>
        <w:pStyle w:val="Heading1"/>
      </w:pPr>
      <w:bookmarkStart w:id="341" w:name="_Toc73522487"/>
      <w:bookmarkStart w:id="342" w:name="_Ref52448425"/>
      <w:bookmarkStart w:id="343" w:name="_Toc135951927"/>
      <w:bookmarkEnd w:id="341"/>
      <w:r>
        <w:t>Uitvoeringsvoorwaarden</w:t>
      </w:r>
      <w:r w:rsidR="00B7223F">
        <w:t xml:space="preserve"> en </w:t>
      </w:r>
      <w:r w:rsidR="00A659D0">
        <w:t>Sub</w:t>
      </w:r>
      <w:r w:rsidR="00827D43">
        <w:t>Gunning</w:t>
      </w:r>
      <w:r w:rsidR="00A659D0">
        <w:t>s</w:t>
      </w:r>
      <w:r w:rsidR="006B647E" w:rsidRPr="00315589">
        <w:t>criteri</w:t>
      </w:r>
      <w:bookmarkEnd w:id="323"/>
      <w:bookmarkEnd w:id="324"/>
      <w:bookmarkEnd w:id="325"/>
      <w:bookmarkEnd w:id="326"/>
      <w:bookmarkEnd w:id="327"/>
      <w:bookmarkEnd w:id="328"/>
      <w:bookmarkEnd w:id="329"/>
      <w:r w:rsidR="00082245" w:rsidRPr="00315589">
        <w:t>a</w:t>
      </w:r>
      <w:bookmarkEnd w:id="330"/>
      <w:bookmarkEnd w:id="331"/>
      <w:bookmarkEnd w:id="332"/>
      <w:bookmarkEnd w:id="333"/>
      <w:bookmarkEnd w:id="334"/>
      <w:bookmarkEnd w:id="342"/>
      <w:bookmarkEnd w:id="343"/>
    </w:p>
    <w:p w14:paraId="4E988718" w14:textId="77777777" w:rsidR="00177BD9" w:rsidRPr="00CD58B9" w:rsidRDefault="00177BD9" w:rsidP="009456CC">
      <w:pPr>
        <w:rPr>
          <w:rFonts w:asciiTheme="minorHAnsi" w:hAnsiTheme="minorHAnsi" w:cstheme="minorHAnsi"/>
        </w:rPr>
      </w:pPr>
      <w:r w:rsidRPr="00CD58B9">
        <w:rPr>
          <w:rFonts w:asciiTheme="minorHAnsi" w:hAnsiTheme="minorHAnsi" w:cstheme="minorHAnsi"/>
        </w:rPr>
        <w:t>In dit hoofdstuk staat beschreven op basis van welke criteria de winnende Inschrijver wordt bepaald.</w:t>
      </w:r>
    </w:p>
    <w:p w14:paraId="6AD7EBE7" w14:textId="2CDBCFFD" w:rsidR="00EF0B8A" w:rsidRDefault="00EF0B8A" w:rsidP="0041314F">
      <w:pPr>
        <w:pStyle w:val="Heading2"/>
      </w:pPr>
      <w:bookmarkStart w:id="344" w:name="_Ref135910837"/>
      <w:bookmarkStart w:id="345" w:name="_Toc135951928"/>
      <w:bookmarkStart w:id="346" w:name="_Toc289875110"/>
      <w:bookmarkStart w:id="347" w:name="_Toc314127643"/>
      <w:bookmarkStart w:id="348" w:name="_Toc314128172"/>
      <w:bookmarkStart w:id="349" w:name="_Toc416702301"/>
      <w:bookmarkStart w:id="350" w:name="_Toc424285040"/>
      <w:bookmarkStart w:id="351" w:name="_Ref424290009"/>
      <w:r>
        <w:t>Ui</w:t>
      </w:r>
      <w:r w:rsidR="00267A26">
        <w:t>t</w:t>
      </w:r>
      <w:r>
        <w:t>voeringsvoorwaarden</w:t>
      </w:r>
      <w:bookmarkEnd w:id="344"/>
      <w:bookmarkEnd w:id="345"/>
    </w:p>
    <w:p w14:paraId="79E0558F" w14:textId="77777777" w:rsidR="00BF1698" w:rsidRPr="00822C37" w:rsidRDefault="006C364D" w:rsidP="00BF1698">
      <w:r w:rsidRPr="00240F47">
        <w:t xml:space="preserve">Uitvoeringsvoorwaarden zijn de eisen die gesteld worden aan de Inschrijving van Inschrijver. Inschrijver dient onvoorwaardelijk akkoord te gaan met de </w:t>
      </w:r>
      <w:r w:rsidR="0050576A" w:rsidRPr="00240F47">
        <w:t>onderstaande uitvoeringsvoorwaarden</w:t>
      </w:r>
      <w:r w:rsidRPr="00240F47">
        <w:t xml:space="preserve">. </w:t>
      </w:r>
      <w:r w:rsidR="004A4573" w:rsidRPr="00240F47">
        <w:t xml:space="preserve">Door het indienen van een Inschrijving stemt een Inschrijver onvoorwaardelijk in met </w:t>
      </w:r>
      <w:r w:rsidR="00607EAC" w:rsidRPr="00240F47">
        <w:t>onderstaande uitvoeringsvoorwaarden</w:t>
      </w:r>
      <w:r w:rsidR="0017481A">
        <w:t xml:space="preserve"> 1, 2, 3 en 4</w:t>
      </w:r>
      <w:r w:rsidR="004A4573" w:rsidRPr="00240F47">
        <w:t>.</w:t>
      </w:r>
      <w:r w:rsidR="0017481A">
        <w:t xml:space="preserve"> Tevens dient </w:t>
      </w:r>
      <w:r w:rsidR="00BF1698">
        <w:t>Inschrijver</w:t>
      </w:r>
      <w:r w:rsidR="0017481A">
        <w:t xml:space="preserve"> </w:t>
      </w:r>
      <w:r w:rsidR="00BF1698" w:rsidRPr="00822C37">
        <w:t>de volgende documentatie van de door Inschrijver aangeboden werkplekken hardware op te nemen bij hun Inschrijving met in ieder geval de volgende categorieën:</w:t>
      </w:r>
    </w:p>
    <w:p w14:paraId="4DACC9CD" w14:textId="77777777" w:rsidR="00BF1698" w:rsidRPr="00822C37" w:rsidRDefault="00BF1698" w:rsidP="00C95891">
      <w:pPr>
        <w:pStyle w:val="ListParagraph"/>
        <w:numPr>
          <w:ilvl w:val="0"/>
          <w:numId w:val="34"/>
        </w:numPr>
        <w:kinsoku w:val="0"/>
        <w:autoSpaceDE w:val="0"/>
        <w:autoSpaceDN w:val="0"/>
        <w:adjustRightInd w:val="0"/>
        <w:spacing w:after="140"/>
        <w:rPr>
          <w:rFonts w:cs="Calibri"/>
          <w:color w:val="000000"/>
        </w:rPr>
      </w:pPr>
      <w:r w:rsidRPr="00822C37">
        <w:rPr>
          <w:rFonts w:cs="Calibri"/>
          <w:color w:val="000000"/>
        </w:rPr>
        <w:t>Uitputtende lijst met de aangeboden apparatuur/hardware (merk, model, type, SKU, aantallen, uitgebreide technische specificaties/datasheets voor alle onderdelen, garantievoorwaarden fabrikanten en aantallen), randapparatuur en accessoires;</w:t>
      </w:r>
    </w:p>
    <w:p w14:paraId="78C69CC7" w14:textId="77777777" w:rsidR="00BF1698" w:rsidRPr="00822C37" w:rsidRDefault="00BF1698" w:rsidP="00C95891">
      <w:pPr>
        <w:pStyle w:val="ListParagraph"/>
        <w:numPr>
          <w:ilvl w:val="0"/>
          <w:numId w:val="34"/>
        </w:numPr>
        <w:kinsoku w:val="0"/>
        <w:autoSpaceDE w:val="0"/>
        <w:autoSpaceDN w:val="0"/>
        <w:adjustRightInd w:val="0"/>
        <w:spacing w:after="140"/>
        <w:rPr>
          <w:rFonts w:cs="Calibri"/>
          <w:color w:val="000000"/>
        </w:rPr>
      </w:pPr>
      <w:r w:rsidRPr="00822C37">
        <w:rPr>
          <w:rFonts w:cs="Calibri"/>
          <w:color w:val="000000"/>
        </w:rPr>
        <w:t>Meegeleverde software, versie en licentietype;</w:t>
      </w:r>
    </w:p>
    <w:p w14:paraId="7679804A" w14:textId="77777777" w:rsidR="00BF1698" w:rsidRPr="00822C37" w:rsidRDefault="00BF1698" w:rsidP="00C95891">
      <w:pPr>
        <w:pStyle w:val="ListParagraph"/>
        <w:numPr>
          <w:ilvl w:val="0"/>
          <w:numId w:val="34"/>
        </w:numPr>
        <w:kinsoku w:val="0"/>
        <w:autoSpaceDE w:val="0"/>
        <w:autoSpaceDN w:val="0"/>
        <w:adjustRightInd w:val="0"/>
        <w:spacing w:after="140"/>
        <w:rPr>
          <w:rFonts w:cs="Calibri"/>
          <w:color w:val="000000"/>
        </w:rPr>
      </w:pPr>
      <w:r w:rsidRPr="00822C37">
        <w:rPr>
          <w:rFonts w:cs="Calibri"/>
          <w:color w:val="000000"/>
        </w:rPr>
        <w:t>Omschrijving van meegeleverde (fabrieks)garantie (omschrijving, duur en voorwaarden);</w:t>
      </w:r>
    </w:p>
    <w:p w14:paraId="2E3B9CC8" w14:textId="77777777" w:rsidR="00BF1698" w:rsidRPr="00822C37" w:rsidRDefault="00BF1698" w:rsidP="00C95891">
      <w:pPr>
        <w:pStyle w:val="ListParagraph"/>
        <w:numPr>
          <w:ilvl w:val="0"/>
          <w:numId w:val="34"/>
        </w:numPr>
        <w:kinsoku w:val="0"/>
        <w:autoSpaceDE w:val="0"/>
        <w:autoSpaceDN w:val="0"/>
        <w:adjustRightInd w:val="0"/>
        <w:spacing w:after="140"/>
        <w:rPr>
          <w:rFonts w:cs="Calibri"/>
          <w:color w:val="000000"/>
        </w:rPr>
      </w:pPr>
      <w:r w:rsidRPr="00822C37">
        <w:rPr>
          <w:rFonts w:cs="Calibri"/>
          <w:color w:val="000000"/>
        </w:rPr>
        <w:t>Inschrijver dient de productenlijst inclusief herleidbare artikelnummers te uploaden.</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6303"/>
        <w:gridCol w:w="2264"/>
      </w:tblGrid>
      <w:tr w:rsidR="00855914" w:rsidRPr="00240F47" w14:paraId="15191DBD" w14:textId="29319035" w:rsidTr="4BFA8097">
        <w:trPr>
          <w:trHeight w:val="113"/>
        </w:trPr>
        <w:tc>
          <w:tcPr>
            <w:tcW w:w="495" w:type="dxa"/>
            <w:tcBorders>
              <w:top w:val="single" w:sz="4" w:space="0" w:color="auto"/>
              <w:left w:val="single" w:sz="4" w:space="0" w:color="auto"/>
              <w:bottom w:val="single" w:sz="4" w:space="0" w:color="auto"/>
              <w:right w:val="single" w:sz="4" w:space="0" w:color="auto"/>
            </w:tcBorders>
            <w:shd w:val="clear" w:color="auto" w:fill="E10E49"/>
            <w:hideMark/>
          </w:tcPr>
          <w:p w14:paraId="73B2184B" w14:textId="77777777" w:rsidR="00855914" w:rsidRPr="00240F47" w:rsidRDefault="00855914" w:rsidP="00855914">
            <w:pPr>
              <w:kinsoku w:val="0"/>
              <w:autoSpaceDE w:val="0"/>
              <w:autoSpaceDN w:val="0"/>
              <w:adjustRightInd w:val="0"/>
              <w:spacing w:before="40" w:after="40"/>
              <w:rPr>
                <w:rFonts w:cstheme="minorHAnsi"/>
                <w:b/>
                <w:color w:val="FFFFFF" w:themeColor="background1"/>
                <w:sz w:val="20"/>
                <w:szCs w:val="20"/>
              </w:rPr>
            </w:pPr>
            <w:r w:rsidRPr="00240F47">
              <w:rPr>
                <w:rFonts w:cstheme="minorHAnsi"/>
                <w:b/>
                <w:color w:val="FFFFFF" w:themeColor="background1"/>
                <w:sz w:val="20"/>
                <w:szCs w:val="20"/>
              </w:rPr>
              <w:t>#</w:t>
            </w:r>
          </w:p>
        </w:tc>
        <w:tc>
          <w:tcPr>
            <w:tcW w:w="6303" w:type="dxa"/>
            <w:tcBorders>
              <w:top w:val="single" w:sz="4" w:space="0" w:color="auto"/>
              <w:left w:val="single" w:sz="4" w:space="0" w:color="auto"/>
              <w:bottom w:val="single" w:sz="4" w:space="0" w:color="auto"/>
              <w:right w:val="single" w:sz="4" w:space="0" w:color="auto"/>
            </w:tcBorders>
            <w:shd w:val="clear" w:color="auto" w:fill="E10E49"/>
            <w:hideMark/>
          </w:tcPr>
          <w:p w14:paraId="125AD90E" w14:textId="74EA10D7" w:rsidR="00855914" w:rsidRPr="00240F47" w:rsidRDefault="00B837AB" w:rsidP="00855914">
            <w:pPr>
              <w:kinsoku w:val="0"/>
              <w:autoSpaceDE w:val="0"/>
              <w:autoSpaceDN w:val="0"/>
              <w:adjustRightInd w:val="0"/>
              <w:spacing w:before="40" w:after="40"/>
              <w:rPr>
                <w:rFonts w:cstheme="minorHAnsi"/>
                <w:b/>
                <w:color w:val="FFFFFF" w:themeColor="background1"/>
                <w:sz w:val="20"/>
                <w:szCs w:val="20"/>
              </w:rPr>
            </w:pPr>
            <w:r w:rsidRPr="00240F47">
              <w:rPr>
                <w:rFonts w:cstheme="minorHAnsi"/>
                <w:b/>
                <w:color w:val="FFFFFF" w:themeColor="background1"/>
                <w:sz w:val="20"/>
                <w:szCs w:val="20"/>
              </w:rPr>
              <w:t>uitvoeringsvoorwaarden</w:t>
            </w:r>
          </w:p>
        </w:tc>
        <w:tc>
          <w:tcPr>
            <w:tcW w:w="2264" w:type="dxa"/>
            <w:tcBorders>
              <w:top w:val="single" w:sz="4" w:space="0" w:color="auto"/>
              <w:left w:val="single" w:sz="4" w:space="0" w:color="auto"/>
              <w:bottom w:val="single" w:sz="4" w:space="0" w:color="auto"/>
              <w:right w:val="single" w:sz="4" w:space="0" w:color="auto"/>
            </w:tcBorders>
            <w:shd w:val="clear" w:color="auto" w:fill="E10E49"/>
          </w:tcPr>
          <w:p w14:paraId="6D761B51" w14:textId="17A677D6" w:rsidR="00855914" w:rsidRPr="00240F47" w:rsidRDefault="00DF44C0" w:rsidP="00DF44C0">
            <w:pPr>
              <w:kinsoku w:val="0"/>
              <w:autoSpaceDE w:val="0"/>
              <w:autoSpaceDN w:val="0"/>
              <w:adjustRightInd w:val="0"/>
              <w:spacing w:before="40" w:after="40"/>
              <w:jc w:val="center"/>
              <w:rPr>
                <w:rFonts w:cstheme="minorHAnsi"/>
                <w:b/>
                <w:color w:val="FFFFFF" w:themeColor="background1"/>
                <w:sz w:val="20"/>
                <w:szCs w:val="20"/>
              </w:rPr>
            </w:pPr>
            <w:r>
              <w:rPr>
                <w:rFonts w:cstheme="minorHAnsi"/>
                <w:b/>
                <w:color w:val="FFFFFF" w:themeColor="background1"/>
                <w:sz w:val="20"/>
                <w:szCs w:val="20"/>
              </w:rPr>
              <w:t>zie</w:t>
            </w:r>
          </w:p>
        </w:tc>
      </w:tr>
      <w:tr w:rsidR="00855914" w:rsidRPr="00240F47" w14:paraId="30C9ADBD" w14:textId="3D56538C" w:rsidTr="4BFA8097">
        <w:tc>
          <w:tcPr>
            <w:tcW w:w="495" w:type="dxa"/>
            <w:tcBorders>
              <w:top w:val="single" w:sz="4" w:space="0" w:color="auto"/>
              <w:left w:val="single" w:sz="4" w:space="0" w:color="auto"/>
              <w:bottom w:val="single" w:sz="4" w:space="0" w:color="auto"/>
              <w:right w:val="single" w:sz="4" w:space="0" w:color="auto"/>
            </w:tcBorders>
          </w:tcPr>
          <w:p w14:paraId="29CFBAD3" w14:textId="77777777" w:rsidR="00855914" w:rsidRPr="00240F47" w:rsidRDefault="00855914" w:rsidP="00BF0B1E">
            <w:pPr>
              <w:pStyle w:val="BTStandaardTabel"/>
              <w:spacing w:line="276" w:lineRule="auto"/>
              <w:rPr>
                <w:rFonts w:asciiTheme="minorHAnsi" w:hAnsiTheme="minorHAnsi" w:cstheme="minorHAnsi"/>
                <w:sz w:val="20"/>
                <w:szCs w:val="20"/>
              </w:rPr>
            </w:pPr>
            <w:r w:rsidRPr="00240F47">
              <w:rPr>
                <w:rFonts w:asciiTheme="minorHAnsi" w:hAnsiTheme="minorHAnsi" w:cstheme="minorHAnsi"/>
                <w:sz w:val="20"/>
                <w:szCs w:val="20"/>
              </w:rPr>
              <w:t>1.</w:t>
            </w:r>
          </w:p>
        </w:tc>
        <w:tc>
          <w:tcPr>
            <w:tcW w:w="6303" w:type="dxa"/>
            <w:tcBorders>
              <w:top w:val="single" w:sz="4" w:space="0" w:color="auto"/>
              <w:left w:val="single" w:sz="4" w:space="0" w:color="auto"/>
              <w:bottom w:val="single" w:sz="4" w:space="0" w:color="auto"/>
              <w:right w:val="single" w:sz="4" w:space="0" w:color="auto"/>
            </w:tcBorders>
          </w:tcPr>
          <w:p w14:paraId="213F0540" w14:textId="55FC024D" w:rsidR="00855914" w:rsidRPr="00240F47" w:rsidRDefault="00855914" w:rsidP="00BF0B1E">
            <w:pPr>
              <w:pStyle w:val="BTStandaardTabel"/>
              <w:spacing w:line="276" w:lineRule="auto"/>
              <w:rPr>
                <w:rFonts w:asciiTheme="minorHAnsi" w:hAnsiTheme="minorHAnsi" w:cstheme="minorHAnsi"/>
                <w:sz w:val="20"/>
                <w:szCs w:val="20"/>
              </w:rPr>
            </w:pPr>
            <w:r w:rsidRPr="00240F47">
              <w:rPr>
                <w:rFonts w:asciiTheme="minorHAnsi" w:hAnsiTheme="minorHAnsi" w:cstheme="minorHAnsi"/>
                <w:sz w:val="20"/>
                <w:szCs w:val="20"/>
              </w:rPr>
              <w:t>Programma van Eisen</w:t>
            </w: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14:paraId="33D0054A" w14:textId="1F077032" w:rsidR="00855914" w:rsidRPr="00DF44C0" w:rsidRDefault="00DF44C0" w:rsidP="00DF44C0">
            <w:pPr>
              <w:pStyle w:val="BTStandaardTabel"/>
              <w:spacing w:line="276" w:lineRule="auto"/>
              <w:jc w:val="center"/>
              <w:rPr>
                <w:rFonts w:asciiTheme="minorHAnsi" w:hAnsiTheme="minorHAnsi" w:cstheme="minorHAnsi"/>
                <w:sz w:val="20"/>
                <w:szCs w:val="20"/>
              </w:rPr>
            </w:pPr>
            <w:r w:rsidRPr="00DF44C0">
              <w:rPr>
                <w:rFonts w:asciiTheme="minorHAnsi" w:hAnsiTheme="minorHAnsi" w:cstheme="minorHAnsi"/>
                <w:sz w:val="20"/>
                <w:szCs w:val="20"/>
              </w:rPr>
              <w:fldChar w:fldCharType="begin"/>
            </w:r>
            <w:r w:rsidRPr="00DF44C0">
              <w:rPr>
                <w:rFonts w:asciiTheme="minorHAnsi" w:hAnsiTheme="minorHAnsi" w:cstheme="minorHAnsi"/>
                <w:sz w:val="20"/>
                <w:szCs w:val="20"/>
              </w:rPr>
              <w:instrText xml:space="preserve"> REF _Ref25154693 \h  \* MERGEFORMAT </w:instrText>
            </w:r>
            <w:r w:rsidRPr="00DF44C0">
              <w:rPr>
                <w:rFonts w:asciiTheme="minorHAnsi" w:hAnsiTheme="minorHAnsi" w:cstheme="minorHAnsi"/>
                <w:sz w:val="20"/>
                <w:szCs w:val="20"/>
              </w:rPr>
            </w:r>
            <w:r w:rsidRPr="00DF44C0">
              <w:rPr>
                <w:rFonts w:asciiTheme="minorHAnsi" w:hAnsiTheme="minorHAnsi" w:cstheme="minorHAnsi"/>
                <w:sz w:val="20"/>
                <w:szCs w:val="20"/>
              </w:rPr>
              <w:fldChar w:fldCharType="separate"/>
            </w:r>
            <w:r w:rsidR="00B359BD" w:rsidRPr="00B359BD">
              <w:rPr>
                <w:rFonts w:asciiTheme="minorHAnsi" w:hAnsiTheme="minorHAnsi" w:cstheme="minorHAnsi"/>
                <w:sz w:val="20"/>
                <w:szCs w:val="20"/>
              </w:rPr>
              <w:t xml:space="preserve">Bijlage </w:t>
            </w:r>
            <w:r w:rsidR="00B359BD" w:rsidRPr="00B359BD">
              <w:rPr>
                <w:rFonts w:asciiTheme="minorHAnsi" w:hAnsiTheme="minorHAnsi" w:cstheme="minorHAnsi"/>
                <w:noProof/>
                <w:sz w:val="20"/>
                <w:szCs w:val="20"/>
              </w:rPr>
              <w:t>7</w:t>
            </w:r>
            <w:r w:rsidRPr="00DF44C0">
              <w:rPr>
                <w:rFonts w:asciiTheme="minorHAnsi" w:hAnsiTheme="minorHAnsi" w:cstheme="minorHAnsi"/>
                <w:sz w:val="20"/>
                <w:szCs w:val="20"/>
              </w:rPr>
              <w:fldChar w:fldCharType="end"/>
            </w:r>
          </w:p>
        </w:tc>
      </w:tr>
      <w:tr w:rsidR="00DF44C0" w:rsidRPr="00240F47" w14:paraId="6B3CBBF4" w14:textId="5492180D" w:rsidTr="4BFA8097">
        <w:tc>
          <w:tcPr>
            <w:tcW w:w="495" w:type="dxa"/>
            <w:tcBorders>
              <w:top w:val="single" w:sz="4" w:space="0" w:color="auto"/>
              <w:left w:val="single" w:sz="4" w:space="0" w:color="auto"/>
              <w:bottom w:val="single" w:sz="4" w:space="0" w:color="auto"/>
              <w:right w:val="single" w:sz="4" w:space="0" w:color="auto"/>
            </w:tcBorders>
          </w:tcPr>
          <w:p w14:paraId="441AE834" w14:textId="77777777" w:rsidR="00DF44C0" w:rsidRPr="00240F47" w:rsidRDefault="00DF44C0" w:rsidP="00BF0B1E">
            <w:pPr>
              <w:pStyle w:val="BTStandaardTabel"/>
              <w:spacing w:line="276" w:lineRule="auto"/>
              <w:rPr>
                <w:rFonts w:asciiTheme="minorHAnsi" w:hAnsiTheme="minorHAnsi" w:cstheme="minorHAnsi"/>
                <w:sz w:val="20"/>
                <w:szCs w:val="20"/>
              </w:rPr>
            </w:pPr>
            <w:r w:rsidRPr="00240F47">
              <w:rPr>
                <w:rFonts w:asciiTheme="minorHAnsi" w:hAnsiTheme="minorHAnsi" w:cstheme="minorHAnsi"/>
                <w:sz w:val="20"/>
                <w:szCs w:val="20"/>
              </w:rPr>
              <w:t>2.</w:t>
            </w:r>
          </w:p>
        </w:tc>
        <w:tc>
          <w:tcPr>
            <w:tcW w:w="6303" w:type="dxa"/>
            <w:tcBorders>
              <w:top w:val="single" w:sz="4" w:space="0" w:color="auto"/>
              <w:left w:val="single" w:sz="4" w:space="0" w:color="auto"/>
              <w:bottom w:val="single" w:sz="4" w:space="0" w:color="auto"/>
              <w:right w:val="single" w:sz="4" w:space="0" w:color="auto"/>
            </w:tcBorders>
          </w:tcPr>
          <w:p w14:paraId="574AE3BD" w14:textId="537B9ED5" w:rsidR="00DF44C0" w:rsidRPr="00240F47" w:rsidRDefault="008E3AD4" w:rsidP="00BF0B1E">
            <w:pPr>
              <w:pStyle w:val="BTStandaardTabel"/>
              <w:spacing w:line="276" w:lineRule="auto"/>
              <w:rPr>
                <w:rFonts w:asciiTheme="minorHAnsi" w:hAnsiTheme="minorHAnsi" w:cstheme="minorHAnsi"/>
                <w:sz w:val="20"/>
                <w:szCs w:val="20"/>
              </w:rPr>
            </w:pPr>
            <w:bookmarkStart w:id="352" w:name="_Hlk52449838"/>
            <w:r w:rsidRPr="00240F47">
              <w:rPr>
                <w:rFonts w:asciiTheme="minorHAnsi" w:hAnsiTheme="minorHAnsi" w:cstheme="minorHAnsi"/>
                <w:sz w:val="20"/>
                <w:szCs w:val="20"/>
              </w:rPr>
              <w:t>Concept</w:t>
            </w:r>
            <w:r w:rsidR="00DF44C0" w:rsidRPr="00240F47">
              <w:rPr>
                <w:rFonts w:asciiTheme="minorHAnsi" w:hAnsiTheme="minorHAnsi" w:cstheme="minorHAnsi"/>
                <w:sz w:val="20"/>
                <w:szCs w:val="20"/>
              </w:rPr>
              <w:t xml:space="preserve"> Overeenkomst van BghU, </w:t>
            </w:r>
            <w:bookmarkEnd w:id="352"/>
          </w:p>
        </w:tc>
        <w:tc>
          <w:tcPr>
            <w:tcW w:w="2264" w:type="dxa"/>
            <w:vMerge w:val="restart"/>
            <w:tcBorders>
              <w:top w:val="single" w:sz="4" w:space="0" w:color="auto"/>
              <w:left w:val="single" w:sz="4" w:space="0" w:color="auto"/>
              <w:right w:val="single" w:sz="4" w:space="0" w:color="auto"/>
            </w:tcBorders>
            <w:shd w:val="clear" w:color="auto" w:fill="auto"/>
            <w:vAlign w:val="center"/>
          </w:tcPr>
          <w:p w14:paraId="03B18012" w14:textId="12ED5487" w:rsidR="00DF44C0" w:rsidRPr="00992F55" w:rsidRDefault="00A611A4" w:rsidP="00A611A4">
            <w:pPr>
              <w:pStyle w:val="BTStandaardTabel"/>
              <w:jc w:val="center"/>
              <w:rPr>
                <w:rFonts w:asciiTheme="minorHAnsi" w:hAnsiTheme="minorHAnsi" w:cstheme="minorBidi"/>
                <w:sz w:val="20"/>
                <w:szCs w:val="20"/>
              </w:rPr>
            </w:pPr>
            <w:r w:rsidRPr="00992F55">
              <w:rPr>
                <w:rFonts w:asciiTheme="minorHAnsi" w:hAnsiTheme="minorHAnsi" w:cstheme="minorHAnsi"/>
                <w:sz w:val="20"/>
                <w:szCs w:val="20"/>
              </w:rPr>
              <w:fldChar w:fldCharType="begin"/>
            </w:r>
            <w:r w:rsidRPr="00992F55">
              <w:rPr>
                <w:rFonts w:asciiTheme="minorHAnsi" w:hAnsiTheme="minorHAnsi" w:cstheme="minorBidi"/>
                <w:sz w:val="20"/>
                <w:szCs w:val="20"/>
              </w:rPr>
              <w:instrText xml:space="preserve"> REF _Ref76550156 \h </w:instrText>
            </w:r>
            <w:r w:rsidRPr="00992F55">
              <w:rPr>
                <w:rFonts w:asciiTheme="minorHAnsi" w:hAnsiTheme="minorHAnsi" w:cstheme="minorHAnsi"/>
                <w:sz w:val="20"/>
                <w:szCs w:val="20"/>
              </w:rPr>
              <w:instrText xml:space="preserve"> \* MERGEFORMAT </w:instrText>
            </w:r>
            <w:r w:rsidRPr="00992F55">
              <w:rPr>
                <w:rFonts w:asciiTheme="minorHAnsi" w:hAnsiTheme="minorHAnsi" w:cstheme="minorHAnsi"/>
                <w:sz w:val="20"/>
                <w:szCs w:val="20"/>
              </w:rPr>
            </w:r>
            <w:r w:rsidRPr="00992F55">
              <w:rPr>
                <w:rFonts w:asciiTheme="minorHAnsi" w:hAnsiTheme="minorHAnsi" w:cstheme="minorHAnsi"/>
                <w:sz w:val="20"/>
                <w:szCs w:val="20"/>
              </w:rPr>
              <w:fldChar w:fldCharType="separate"/>
            </w:r>
            <w:r w:rsidR="00B359BD" w:rsidRPr="00B359BD">
              <w:rPr>
                <w:rFonts w:asciiTheme="minorHAnsi" w:hAnsiTheme="minorHAnsi" w:cstheme="minorBidi"/>
                <w:sz w:val="20"/>
                <w:szCs w:val="20"/>
              </w:rPr>
              <w:t xml:space="preserve">Bijlage </w:t>
            </w:r>
            <w:r w:rsidR="00B359BD" w:rsidRPr="00B359BD">
              <w:rPr>
                <w:rFonts w:asciiTheme="minorHAnsi" w:hAnsiTheme="minorHAnsi" w:cstheme="minorBidi"/>
                <w:noProof/>
                <w:sz w:val="20"/>
                <w:szCs w:val="20"/>
              </w:rPr>
              <w:t>4</w:t>
            </w:r>
            <w:r w:rsidRPr="00992F55">
              <w:rPr>
                <w:rFonts w:asciiTheme="minorHAnsi" w:hAnsiTheme="minorHAnsi" w:cstheme="minorHAnsi"/>
                <w:sz w:val="20"/>
                <w:szCs w:val="20"/>
              </w:rPr>
              <w:fldChar w:fldCharType="end"/>
            </w:r>
          </w:p>
        </w:tc>
      </w:tr>
      <w:tr w:rsidR="00DF44C0" w:rsidRPr="00240F47" w14:paraId="6F1A8E23" w14:textId="5502863F" w:rsidTr="4BFA8097">
        <w:tc>
          <w:tcPr>
            <w:tcW w:w="495" w:type="dxa"/>
            <w:tcBorders>
              <w:top w:val="single" w:sz="4" w:space="0" w:color="auto"/>
              <w:left w:val="single" w:sz="4" w:space="0" w:color="auto"/>
              <w:bottom w:val="single" w:sz="4" w:space="0" w:color="auto"/>
              <w:right w:val="single" w:sz="4" w:space="0" w:color="auto"/>
            </w:tcBorders>
          </w:tcPr>
          <w:p w14:paraId="6362B2F2" w14:textId="3D860454" w:rsidR="00DF44C0" w:rsidRPr="00240F47" w:rsidRDefault="00DF44C0" w:rsidP="00BF0B1E">
            <w:pPr>
              <w:pStyle w:val="BTStandaardTabel"/>
              <w:spacing w:line="276" w:lineRule="auto"/>
              <w:rPr>
                <w:rFonts w:asciiTheme="minorHAnsi" w:hAnsiTheme="minorHAnsi" w:cstheme="minorHAnsi"/>
                <w:sz w:val="20"/>
                <w:szCs w:val="20"/>
              </w:rPr>
            </w:pPr>
            <w:r w:rsidRPr="00240F47">
              <w:rPr>
                <w:rFonts w:asciiTheme="minorHAnsi" w:hAnsiTheme="minorHAnsi" w:cstheme="minorHAnsi"/>
                <w:sz w:val="20"/>
                <w:szCs w:val="20"/>
              </w:rPr>
              <w:t>3.</w:t>
            </w:r>
          </w:p>
        </w:tc>
        <w:tc>
          <w:tcPr>
            <w:tcW w:w="6303" w:type="dxa"/>
            <w:tcBorders>
              <w:top w:val="single" w:sz="4" w:space="0" w:color="auto"/>
              <w:left w:val="single" w:sz="4" w:space="0" w:color="auto"/>
              <w:bottom w:val="single" w:sz="4" w:space="0" w:color="auto"/>
              <w:right w:val="single" w:sz="4" w:space="0" w:color="auto"/>
            </w:tcBorders>
          </w:tcPr>
          <w:p w14:paraId="5C77E3C6" w14:textId="40E74810" w:rsidR="00DF44C0" w:rsidRPr="00240F47" w:rsidRDefault="00DF44C0" w:rsidP="00BF0B1E">
            <w:pPr>
              <w:pStyle w:val="BTStandaardTabel"/>
              <w:spacing w:line="276" w:lineRule="auto"/>
              <w:rPr>
                <w:rFonts w:asciiTheme="minorHAnsi" w:hAnsiTheme="minorHAnsi" w:cstheme="minorHAnsi"/>
                <w:sz w:val="20"/>
                <w:szCs w:val="20"/>
              </w:rPr>
            </w:pPr>
            <w:r w:rsidRPr="00240F47">
              <w:rPr>
                <w:rFonts w:asciiTheme="minorHAnsi" w:hAnsiTheme="minorHAnsi" w:cstheme="minorHAnsi"/>
                <w:sz w:val="20"/>
                <w:szCs w:val="20"/>
              </w:rPr>
              <w:t>Standaard Verwerkersovereenkomst Gemeenten</w:t>
            </w:r>
            <w:r w:rsidR="0079077B">
              <w:rPr>
                <w:rFonts w:asciiTheme="minorHAnsi" w:hAnsiTheme="minorHAnsi" w:cstheme="minorHAnsi"/>
                <w:sz w:val="20"/>
                <w:szCs w:val="20"/>
              </w:rPr>
              <w:t xml:space="preserve"> (VWO)</w:t>
            </w:r>
          </w:p>
        </w:tc>
        <w:tc>
          <w:tcPr>
            <w:tcW w:w="2264" w:type="dxa"/>
            <w:vMerge/>
          </w:tcPr>
          <w:p w14:paraId="5CE4FE1E" w14:textId="345364F5" w:rsidR="00DF44C0" w:rsidRPr="00240F47" w:rsidRDefault="00DF44C0" w:rsidP="00BF0B1E">
            <w:pPr>
              <w:pStyle w:val="BTStandaardTabel"/>
              <w:spacing w:line="276" w:lineRule="auto"/>
              <w:rPr>
                <w:rFonts w:asciiTheme="minorHAnsi" w:hAnsiTheme="minorHAnsi" w:cstheme="minorHAnsi"/>
                <w:sz w:val="20"/>
                <w:szCs w:val="20"/>
              </w:rPr>
            </w:pPr>
          </w:p>
        </w:tc>
      </w:tr>
      <w:tr w:rsidR="00DF44C0" w:rsidRPr="00240F47" w14:paraId="1E08999C" w14:textId="2FBBF5D5" w:rsidTr="4BFA8097">
        <w:tc>
          <w:tcPr>
            <w:tcW w:w="495" w:type="dxa"/>
            <w:tcBorders>
              <w:top w:val="single" w:sz="4" w:space="0" w:color="auto"/>
              <w:left w:val="single" w:sz="4" w:space="0" w:color="auto"/>
              <w:bottom w:val="single" w:sz="4" w:space="0" w:color="auto"/>
              <w:right w:val="single" w:sz="4" w:space="0" w:color="auto"/>
            </w:tcBorders>
          </w:tcPr>
          <w:p w14:paraId="24ACF896" w14:textId="3F730400" w:rsidR="00DF44C0" w:rsidRPr="00240F47" w:rsidRDefault="00DF44C0" w:rsidP="00BF0B1E">
            <w:pPr>
              <w:pStyle w:val="BTStandaardTabel"/>
              <w:spacing w:line="276" w:lineRule="auto"/>
              <w:rPr>
                <w:rFonts w:asciiTheme="minorHAnsi" w:hAnsiTheme="minorHAnsi" w:cstheme="minorHAnsi"/>
                <w:sz w:val="20"/>
                <w:szCs w:val="20"/>
              </w:rPr>
            </w:pPr>
            <w:r w:rsidRPr="00240F47">
              <w:rPr>
                <w:rFonts w:asciiTheme="minorHAnsi" w:hAnsiTheme="minorHAnsi" w:cstheme="minorHAnsi"/>
                <w:sz w:val="20"/>
                <w:szCs w:val="20"/>
              </w:rPr>
              <w:t>4.</w:t>
            </w:r>
          </w:p>
        </w:tc>
        <w:tc>
          <w:tcPr>
            <w:tcW w:w="6303" w:type="dxa"/>
            <w:tcBorders>
              <w:top w:val="single" w:sz="4" w:space="0" w:color="auto"/>
              <w:left w:val="single" w:sz="4" w:space="0" w:color="auto"/>
              <w:bottom w:val="single" w:sz="4" w:space="0" w:color="auto"/>
              <w:right w:val="single" w:sz="4" w:space="0" w:color="auto"/>
            </w:tcBorders>
          </w:tcPr>
          <w:p w14:paraId="1AC96A9C" w14:textId="6A2B4842" w:rsidR="00DF44C0" w:rsidRPr="00240F47" w:rsidRDefault="00DF44C0" w:rsidP="00BF0B1E">
            <w:pPr>
              <w:pStyle w:val="BTStandaardTabel"/>
              <w:spacing w:line="276" w:lineRule="auto"/>
              <w:rPr>
                <w:rFonts w:asciiTheme="minorHAnsi" w:hAnsiTheme="minorHAnsi" w:cstheme="minorHAnsi"/>
                <w:sz w:val="20"/>
                <w:szCs w:val="20"/>
              </w:rPr>
            </w:pPr>
            <w:r w:rsidRPr="00240F47">
              <w:rPr>
                <w:rFonts w:asciiTheme="minorHAnsi" w:hAnsiTheme="minorHAnsi" w:cstheme="minorHAnsi"/>
                <w:sz w:val="20"/>
                <w:szCs w:val="20"/>
              </w:rPr>
              <w:t>Gemeentelijke Inkoopvoorwaarden bij IT versie 2020 (GIBIT 2020)</w:t>
            </w:r>
          </w:p>
        </w:tc>
        <w:tc>
          <w:tcPr>
            <w:tcW w:w="2264" w:type="dxa"/>
            <w:vMerge/>
          </w:tcPr>
          <w:p w14:paraId="58D2C71E" w14:textId="77777777" w:rsidR="00DF44C0" w:rsidRPr="00240F47" w:rsidRDefault="00DF44C0" w:rsidP="00BF0B1E">
            <w:pPr>
              <w:pStyle w:val="BTStandaardTabel"/>
              <w:spacing w:line="276" w:lineRule="auto"/>
              <w:rPr>
                <w:rFonts w:asciiTheme="minorHAnsi" w:hAnsiTheme="minorHAnsi" w:cstheme="minorHAnsi"/>
                <w:sz w:val="20"/>
                <w:szCs w:val="20"/>
              </w:rPr>
            </w:pPr>
          </w:p>
        </w:tc>
      </w:tr>
      <w:tr w:rsidR="0017481A" w:rsidRPr="00240F47" w14:paraId="7B164178" w14:textId="77777777" w:rsidTr="4BFA8097">
        <w:tc>
          <w:tcPr>
            <w:tcW w:w="495" w:type="dxa"/>
            <w:tcBorders>
              <w:top w:val="single" w:sz="4" w:space="0" w:color="auto"/>
              <w:left w:val="single" w:sz="4" w:space="0" w:color="auto"/>
              <w:bottom w:val="single" w:sz="4" w:space="0" w:color="auto"/>
              <w:right w:val="single" w:sz="4" w:space="0" w:color="auto"/>
            </w:tcBorders>
          </w:tcPr>
          <w:p w14:paraId="4386AAAA" w14:textId="1F3326B9" w:rsidR="0017481A" w:rsidRPr="00240F47" w:rsidRDefault="0017481A" w:rsidP="00BF0B1E">
            <w:pPr>
              <w:pStyle w:val="BTStandaardTabel"/>
              <w:spacing w:line="276" w:lineRule="auto"/>
              <w:rPr>
                <w:rFonts w:asciiTheme="minorHAnsi" w:hAnsiTheme="minorHAnsi" w:cstheme="minorHAnsi"/>
                <w:sz w:val="20"/>
                <w:szCs w:val="20"/>
              </w:rPr>
            </w:pPr>
            <w:r>
              <w:rPr>
                <w:rFonts w:asciiTheme="minorHAnsi" w:hAnsiTheme="minorHAnsi" w:cstheme="minorHAnsi"/>
                <w:sz w:val="20"/>
                <w:szCs w:val="20"/>
              </w:rPr>
              <w:t>5.</w:t>
            </w:r>
          </w:p>
        </w:tc>
        <w:tc>
          <w:tcPr>
            <w:tcW w:w="6303" w:type="dxa"/>
            <w:tcBorders>
              <w:top w:val="single" w:sz="4" w:space="0" w:color="auto"/>
              <w:left w:val="single" w:sz="4" w:space="0" w:color="auto"/>
              <w:bottom w:val="single" w:sz="4" w:space="0" w:color="auto"/>
              <w:right w:val="single" w:sz="4" w:space="0" w:color="auto"/>
            </w:tcBorders>
          </w:tcPr>
          <w:p w14:paraId="204E16A6" w14:textId="5FFA774E" w:rsidR="0017481A" w:rsidRPr="00240F47" w:rsidRDefault="00102872" w:rsidP="00BF0B1E">
            <w:pPr>
              <w:pStyle w:val="BTStandaardTabel"/>
              <w:spacing w:line="276" w:lineRule="auto"/>
              <w:rPr>
                <w:rFonts w:asciiTheme="minorHAnsi" w:hAnsiTheme="minorHAnsi" w:cstheme="minorHAnsi"/>
                <w:sz w:val="20"/>
                <w:szCs w:val="20"/>
              </w:rPr>
            </w:pPr>
            <w:r>
              <w:rPr>
                <w:rFonts w:asciiTheme="minorHAnsi" w:hAnsiTheme="minorHAnsi" w:cstheme="minorHAnsi"/>
                <w:sz w:val="20"/>
                <w:szCs w:val="20"/>
              </w:rPr>
              <w:t>Documentatie aangeboden werkplekken hardware</w:t>
            </w:r>
          </w:p>
        </w:tc>
        <w:tc>
          <w:tcPr>
            <w:tcW w:w="2264" w:type="dxa"/>
          </w:tcPr>
          <w:p w14:paraId="6EC79E71" w14:textId="5360EEEB" w:rsidR="0017481A" w:rsidRPr="00240F47" w:rsidRDefault="00102872" w:rsidP="00BF0B1E">
            <w:pPr>
              <w:pStyle w:val="BTStandaardTabel"/>
              <w:spacing w:line="276" w:lineRule="auto"/>
              <w:rPr>
                <w:rFonts w:asciiTheme="minorHAnsi" w:hAnsiTheme="minorHAnsi" w:cstheme="minorHAnsi"/>
                <w:sz w:val="20"/>
                <w:szCs w:val="20"/>
              </w:rPr>
            </w:pPr>
            <w:r>
              <w:rPr>
                <w:rFonts w:asciiTheme="minorHAnsi" w:hAnsiTheme="minorHAnsi" w:cstheme="minorHAnsi"/>
                <w:sz w:val="20"/>
                <w:szCs w:val="20"/>
              </w:rPr>
              <w:t xml:space="preserve">Opnemen als </w:t>
            </w:r>
            <w:r w:rsidR="00705422">
              <w:rPr>
                <w:rFonts w:asciiTheme="minorHAnsi" w:hAnsiTheme="minorHAnsi" w:cstheme="minorHAnsi"/>
                <w:sz w:val="20"/>
                <w:szCs w:val="20"/>
              </w:rPr>
              <w:t xml:space="preserve">Bijlage 13 </w:t>
            </w:r>
            <w:r>
              <w:rPr>
                <w:rFonts w:asciiTheme="minorHAnsi" w:hAnsiTheme="minorHAnsi" w:cstheme="minorHAnsi"/>
                <w:sz w:val="20"/>
                <w:szCs w:val="20"/>
              </w:rPr>
              <w:t>met de naam “Documentatie aangeboden werkplekken hardware”</w:t>
            </w:r>
          </w:p>
        </w:tc>
      </w:tr>
    </w:tbl>
    <w:p w14:paraId="4C838221" w14:textId="46F9F7B3" w:rsidR="00177BD9" w:rsidRPr="00240F47" w:rsidRDefault="00177BD9" w:rsidP="0041314F">
      <w:pPr>
        <w:pStyle w:val="Heading2"/>
      </w:pPr>
      <w:bookmarkStart w:id="353" w:name="_Toc135951929"/>
      <w:r w:rsidRPr="00240F47">
        <w:t>Gunning</w:t>
      </w:r>
      <w:bookmarkEnd w:id="346"/>
      <w:bookmarkEnd w:id="347"/>
      <w:bookmarkEnd w:id="348"/>
      <w:r w:rsidR="00DD6F8E" w:rsidRPr="00240F47">
        <w:t>ssystematiek</w:t>
      </w:r>
      <w:bookmarkEnd w:id="349"/>
      <w:bookmarkEnd w:id="350"/>
      <w:bookmarkEnd w:id="351"/>
      <w:bookmarkEnd w:id="353"/>
    </w:p>
    <w:p w14:paraId="6C2400BB" w14:textId="3C2956FA" w:rsidR="00177BD9" w:rsidRPr="00CD58B9" w:rsidRDefault="009C1F0D" w:rsidP="009456CC">
      <w:pPr>
        <w:rPr>
          <w:rFonts w:asciiTheme="minorHAnsi" w:hAnsiTheme="minorHAnsi" w:cstheme="minorHAnsi"/>
        </w:rPr>
      </w:pPr>
      <w:r>
        <w:rPr>
          <w:rFonts w:asciiTheme="minorHAnsi" w:hAnsiTheme="minorHAnsi" w:cstheme="minorHAnsi"/>
        </w:rPr>
        <w:t>Het Gunningscriterium</w:t>
      </w:r>
      <w:r w:rsidR="00DD6F8E" w:rsidRPr="00CD58B9">
        <w:rPr>
          <w:rFonts w:asciiTheme="minorHAnsi" w:hAnsiTheme="minorHAnsi" w:cstheme="minorHAnsi"/>
        </w:rPr>
        <w:t xml:space="preserve"> </w:t>
      </w:r>
      <w:r w:rsidR="00177BD9" w:rsidRPr="00CD58B9">
        <w:rPr>
          <w:rFonts w:asciiTheme="minorHAnsi" w:hAnsiTheme="minorHAnsi" w:cstheme="minorHAnsi"/>
        </w:rPr>
        <w:t xml:space="preserve">bij deze Aanbesteding is de Economisch Meest </w:t>
      </w:r>
      <w:r w:rsidR="007C029D" w:rsidRPr="00CD58B9">
        <w:rPr>
          <w:rFonts w:asciiTheme="minorHAnsi" w:hAnsiTheme="minorHAnsi" w:cstheme="minorHAnsi"/>
        </w:rPr>
        <w:t>Voordelige Inschrijving (EMVI)</w:t>
      </w:r>
      <w:r>
        <w:rPr>
          <w:rFonts w:asciiTheme="minorHAnsi" w:hAnsiTheme="minorHAnsi" w:cstheme="minorHAnsi"/>
        </w:rPr>
        <w:t xml:space="preserve"> op basis van </w:t>
      </w:r>
      <w:r w:rsidR="00177BD9" w:rsidRPr="00CD58B9">
        <w:rPr>
          <w:rFonts w:asciiTheme="minorHAnsi" w:hAnsiTheme="minorHAnsi" w:cstheme="minorHAnsi"/>
        </w:rPr>
        <w:t>de beste</w:t>
      </w:r>
      <w:r w:rsidR="00DD6F8E" w:rsidRPr="00CD58B9">
        <w:rPr>
          <w:rFonts w:asciiTheme="minorHAnsi" w:hAnsiTheme="minorHAnsi" w:cstheme="minorHAnsi"/>
        </w:rPr>
        <w:t xml:space="preserve"> prijs/kwaliteitsverhouding</w:t>
      </w:r>
      <w:r>
        <w:rPr>
          <w:rFonts w:asciiTheme="minorHAnsi" w:hAnsiTheme="minorHAnsi" w:cstheme="minorHAnsi"/>
        </w:rPr>
        <w:t>.</w:t>
      </w:r>
    </w:p>
    <w:p w14:paraId="08E283EA" w14:textId="1AF1DF48" w:rsidR="002F79FD" w:rsidRPr="00CD58B9" w:rsidRDefault="00177BD9" w:rsidP="002F79FD">
      <w:r w:rsidRPr="00CD58B9">
        <w:rPr>
          <w:rFonts w:asciiTheme="minorHAnsi" w:hAnsiTheme="minorHAnsi" w:cstheme="minorHAnsi"/>
        </w:rPr>
        <w:t xml:space="preserve">Om de EMVI te bepalen zijn door </w:t>
      </w:r>
      <w:r w:rsidR="00CF1C73">
        <w:rPr>
          <w:rFonts w:asciiTheme="minorHAnsi" w:hAnsiTheme="minorHAnsi" w:cstheme="minorHAnsi"/>
        </w:rPr>
        <w:t>Aanbestedende dienst</w:t>
      </w:r>
      <w:r w:rsidRPr="00CD58B9">
        <w:rPr>
          <w:rFonts w:asciiTheme="minorHAnsi" w:hAnsiTheme="minorHAnsi" w:cstheme="minorHAnsi"/>
        </w:rPr>
        <w:t xml:space="preserve"> </w:t>
      </w:r>
      <w:r w:rsidR="008E37F2">
        <w:rPr>
          <w:rFonts w:asciiTheme="minorHAnsi" w:hAnsiTheme="minorHAnsi" w:cstheme="minorHAnsi"/>
        </w:rPr>
        <w:t>Sub</w:t>
      </w:r>
      <w:r w:rsidR="00F4391D">
        <w:rPr>
          <w:rFonts w:asciiTheme="minorHAnsi" w:hAnsiTheme="minorHAnsi" w:cstheme="minorHAnsi"/>
        </w:rPr>
        <w:t>g</w:t>
      </w:r>
      <w:r w:rsidR="00827D43">
        <w:rPr>
          <w:rFonts w:asciiTheme="minorHAnsi" w:hAnsiTheme="minorHAnsi" w:cstheme="minorHAnsi"/>
        </w:rPr>
        <w:t>unning</w:t>
      </w:r>
      <w:r w:rsidR="008E37F2">
        <w:rPr>
          <w:rFonts w:asciiTheme="minorHAnsi" w:hAnsiTheme="minorHAnsi" w:cstheme="minorHAnsi"/>
        </w:rPr>
        <w:t>scriteria</w:t>
      </w:r>
      <w:r w:rsidR="00B74E98" w:rsidRPr="00CD58B9">
        <w:rPr>
          <w:rFonts w:asciiTheme="minorHAnsi" w:hAnsiTheme="minorHAnsi" w:cstheme="minorHAnsi"/>
        </w:rPr>
        <w:t xml:space="preserve"> gesteld </w:t>
      </w:r>
      <w:r w:rsidR="009C1F0D">
        <w:rPr>
          <w:rFonts w:asciiTheme="minorHAnsi" w:hAnsiTheme="minorHAnsi" w:cstheme="minorHAnsi"/>
        </w:rPr>
        <w:t>ten aanzien van Prijs en Kwaliteit</w:t>
      </w:r>
      <w:r w:rsidRPr="00CD58B9">
        <w:rPr>
          <w:rFonts w:asciiTheme="minorHAnsi" w:hAnsiTheme="minorHAnsi" w:cstheme="minorHAnsi"/>
        </w:rPr>
        <w:t>. Onderstaa</w:t>
      </w:r>
      <w:r w:rsidR="00B74E98" w:rsidRPr="00CD58B9">
        <w:rPr>
          <w:rFonts w:asciiTheme="minorHAnsi" w:hAnsiTheme="minorHAnsi" w:cstheme="minorHAnsi"/>
        </w:rPr>
        <w:t xml:space="preserve">nde tabel geeft deze </w:t>
      </w:r>
      <w:r w:rsidR="008E37F2">
        <w:rPr>
          <w:rFonts w:asciiTheme="minorHAnsi" w:hAnsiTheme="minorHAnsi" w:cstheme="minorHAnsi"/>
        </w:rPr>
        <w:t>Sub</w:t>
      </w:r>
      <w:r w:rsidR="00F4391D">
        <w:rPr>
          <w:rFonts w:asciiTheme="minorHAnsi" w:hAnsiTheme="minorHAnsi" w:cstheme="minorHAnsi"/>
        </w:rPr>
        <w:t>g</w:t>
      </w:r>
      <w:r w:rsidR="00827D43">
        <w:rPr>
          <w:rFonts w:asciiTheme="minorHAnsi" w:hAnsiTheme="minorHAnsi" w:cstheme="minorHAnsi"/>
        </w:rPr>
        <w:t>unning</w:t>
      </w:r>
      <w:r w:rsidR="008E37F2">
        <w:rPr>
          <w:rFonts w:asciiTheme="minorHAnsi" w:hAnsiTheme="minorHAnsi" w:cstheme="minorHAnsi"/>
        </w:rPr>
        <w:t>scriteria</w:t>
      </w:r>
      <w:r w:rsidR="00024979" w:rsidRPr="00CD58B9">
        <w:rPr>
          <w:rFonts w:asciiTheme="minorHAnsi" w:hAnsiTheme="minorHAnsi" w:cstheme="minorHAnsi"/>
        </w:rPr>
        <w:t xml:space="preserve"> weer</w:t>
      </w:r>
      <w:r w:rsidRPr="00CD58B9">
        <w:rPr>
          <w:rFonts w:asciiTheme="minorHAnsi" w:hAnsiTheme="minorHAnsi" w:cstheme="minorHAnsi"/>
        </w:rPr>
        <w:t xml:space="preserve">, inclusief de wegingsfactoren die worden gehanteerd bij het bepalen van de EMVI. In de volgende paragrafen worden de </w:t>
      </w:r>
      <w:r w:rsidR="009C1F0D">
        <w:rPr>
          <w:rFonts w:asciiTheme="minorHAnsi" w:hAnsiTheme="minorHAnsi" w:cstheme="minorHAnsi"/>
        </w:rPr>
        <w:t>Gunnings</w:t>
      </w:r>
      <w:r w:rsidRPr="00CD58B9">
        <w:rPr>
          <w:rFonts w:asciiTheme="minorHAnsi" w:hAnsiTheme="minorHAnsi" w:cstheme="minorHAnsi"/>
        </w:rPr>
        <w:t>criteria nader toegelicht.</w:t>
      </w:r>
    </w:p>
    <w:tbl>
      <w:tblPr>
        <w:tblW w:w="49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5323"/>
        <w:gridCol w:w="1146"/>
        <w:gridCol w:w="1116"/>
        <w:gridCol w:w="1203"/>
      </w:tblGrid>
      <w:tr w:rsidR="0013022D" w:rsidRPr="00CD58B9" w14:paraId="091A1504" w14:textId="77777777" w:rsidTr="00DA5DEE">
        <w:trPr>
          <w:jc w:val="center"/>
        </w:trPr>
        <w:tc>
          <w:tcPr>
            <w:tcW w:w="214" w:type="pct"/>
            <w:tcBorders>
              <w:top w:val="single" w:sz="4" w:space="0" w:color="auto"/>
              <w:left w:val="single" w:sz="4" w:space="0" w:color="auto"/>
              <w:bottom w:val="single" w:sz="4" w:space="0" w:color="auto"/>
              <w:right w:val="single" w:sz="4" w:space="0" w:color="auto"/>
            </w:tcBorders>
            <w:shd w:val="clear" w:color="auto" w:fill="E10E49"/>
            <w:hideMark/>
          </w:tcPr>
          <w:p w14:paraId="74EB6AB1" w14:textId="77777777" w:rsidR="0013022D" w:rsidRPr="005048F7" w:rsidRDefault="0013022D" w:rsidP="002B4B2C">
            <w:pPr>
              <w:pStyle w:val="BTStandaardTabel"/>
              <w:spacing w:line="276" w:lineRule="auto"/>
              <w:rPr>
                <w:rFonts w:asciiTheme="minorHAnsi" w:hAnsiTheme="minorHAnsi" w:cstheme="minorHAnsi"/>
                <w:b/>
                <w:color w:val="FFFFFF" w:themeColor="background1"/>
                <w:sz w:val="20"/>
                <w:szCs w:val="20"/>
              </w:rPr>
            </w:pPr>
            <w:r w:rsidRPr="005048F7">
              <w:rPr>
                <w:rFonts w:asciiTheme="minorHAnsi" w:hAnsiTheme="minorHAnsi" w:cstheme="minorHAnsi"/>
                <w:b/>
                <w:color w:val="FFFFFF" w:themeColor="background1"/>
                <w:sz w:val="20"/>
                <w:szCs w:val="20"/>
              </w:rPr>
              <w:t>#</w:t>
            </w:r>
          </w:p>
        </w:tc>
        <w:tc>
          <w:tcPr>
            <w:tcW w:w="2899" w:type="pct"/>
            <w:tcBorders>
              <w:top w:val="single" w:sz="4" w:space="0" w:color="auto"/>
              <w:left w:val="single" w:sz="4" w:space="0" w:color="auto"/>
              <w:bottom w:val="single" w:sz="4" w:space="0" w:color="auto"/>
              <w:right w:val="single" w:sz="4" w:space="0" w:color="auto"/>
            </w:tcBorders>
            <w:shd w:val="clear" w:color="auto" w:fill="E10E49"/>
            <w:hideMark/>
          </w:tcPr>
          <w:p w14:paraId="0668FB78" w14:textId="1364403F" w:rsidR="0013022D" w:rsidRPr="005048F7" w:rsidRDefault="0013022D" w:rsidP="002B4B2C">
            <w:pPr>
              <w:pStyle w:val="BTStandaardTabel"/>
              <w:spacing w:line="276" w:lineRule="auto"/>
              <w:rPr>
                <w:rFonts w:asciiTheme="minorHAnsi" w:hAnsiTheme="minorHAnsi" w:cstheme="minorHAnsi"/>
                <w:b/>
                <w:color w:val="FFFFFF" w:themeColor="background1"/>
                <w:sz w:val="20"/>
                <w:szCs w:val="20"/>
              </w:rPr>
            </w:pPr>
            <w:r w:rsidRPr="005048F7">
              <w:rPr>
                <w:rFonts w:asciiTheme="minorHAnsi" w:hAnsiTheme="minorHAnsi" w:cstheme="minorHAnsi"/>
                <w:b/>
                <w:color w:val="FFFFFF" w:themeColor="background1"/>
                <w:sz w:val="20"/>
                <w:szCs w:val="20"/>
              </w:rPr>
              <w:t xml:space="preserve">omschrijving  </w:t>
            </w:r>
            <w:r w:rsidR="00A659D0" w:rsidRPr="005048F7">
              <w:rPr>
                <w:rFonts w:asciiTheme="minorHAnsi" w:hAnsiTheme="minorHAnsi" w:cstheme="minorHAnsi"/>
                <w:b/>
                <w:color w:val="FFFFFF" w:themeColor="background1"/>
                <w:sz w:val="20"/>
                <w:szCs w:val="20"/>
              </w:rPr>
              <w:t>Subg</w:t>
            </w:r>
            <w:r w:rsidRPr="005048F7">
              <w:rPr>
                <w:rFonts w:asciiTheme="minorHAnsi" w:hAnsiTheme="minorHAnsi" w:cstheme="minorHAnsi"/>
                <w:b/>
                <w:color w:val="FFFFFF" w:themeColor="background1"/>
                <w:sz w:val="20"/>
                <w:szCs w:val="20"/>
              </w:rPr>
              <w:t>unnin</w:t>
            </w:r>
            <w:r w:rsidR="00A659D0" w:rsidRPr="005048F7">
              <w:rPr>
                <w:rFonts w:asciiTheme="minorHAnsi" w:hAnsiTheme="minorHAnsi" w:cstheme="minorHAnsi"/>
                <w:b/>
                <w:color w:val="FFFFFF" w:themeColor="background1"/>
                <w:sz w:val="20"/>
                <w:szCs w:val="20"/>
              </w:rPr>
              <w:t>s</w:t>
            </w:r>
            <w:r w:rsidRPr="005048F7">
              <w:rPr>
                <w:rFonts w:asciiTheme="minorHAnsi" w:hAnsiTheme="minorHAnsi" w:cstheme="minorHAnsi"/>
                <w:b/>
                <w:color w:val="FFFFFF" w:themeColor="background1"/>
                <w:sz w:val="20"/>
                <w:szCs w:val="20"/>
              </w:rPr>
              <w:t>gcriteria</w:t>
            </w:r>
          </w:p>
        </w:tc>
        <w:tc>
          <w:tcPr>
            <w:tcW w:w="624" w:type="pct"/>
            <w:tcBorders>
              <w:top w:val="single" w:sz="4" w:space="0" w:color="auto"/>
              <w:left w:val="single" w:sz="4" w:space="0" w:color="auto"/>
              <w:bottom w:val="single" w:sz="4" w:space="0" w:color="auto"/>
              <w:right w:val="single" w:sz="4" w:space="0" w:color="auto"/>
            </w:tcBorders>
            <w:shd w:val="clear" w:color="auto" w:fill="E10E49"/>
            <w:hideMark/>
          </w:tcPr>
          <w:p w14:paraId="0483E51E" w14:textId="77777777" w:rsidR="0013022D" w:rsidRPr="005048F7" w:rsidRDefault="0013022D" w:rsidP="002B4B2C">
            <w:pPr>
              <w:pStyle w:val="BTStandaardTabel"/>
              <w:spacing w:line="276" w:lineRule="auto"/>
              <w:jc w:val="center"/>
              <w:rPr>
                <w:rFonts w:asciiTheme="minorHAnsi" w:hAnsiTheme="minorHAnsi" w:cstheme="minorHAnsi"/>
                <w:b/>
                <w:color w:val="FFFFFF" w:themeColor="background1"/>
                <w:sz w:val="20"/>
                <w:szCs w:val="20"/>
              </w:rPr>
            </w:pPr>
            <w:r w:rsidRPr="005048F7">
              <w:rPr>
                <w:rFonts w:asciiTheme="minorHAnsi" w:hAnsiTheme="minorHAnsi" w:cstheme="minorHAnsi"/>
                <w:b/>
                <w:color w:val="FFFFFF" w:themeColor="background1"/>
                <w:sz w:val="20"/>
                <w:szCs w:val="20"/>
              </w:rPr>
              <w:t>maximale punten</w:t>
            </w:r>
          </w:p>
        </w:tc>
        <w:tc>
          <w:tcPr>
            <w:tcW w:w="608" w:type="pct"/>
            <w:tcBorders>
              <w:top w:val="single" w:sz="4" w:space="0" w:color="auto"/>
              <w:left w:val="single" w:sz="4" w:space="0" w:color="auto"/>
              <w:bottom w:val="single" w:sz="4" w:space="0" w:color="auto"/>
              <w:right w:val="single" w:sz="4" w:space="0" w:color="auto"/>
            </w:tcBorders>
            <w:shd w:val="clear" w:color="auto" w:fill="E10E49"/>
            <w:hideMark/>
          </w:tcPr>
          <w:p w14:paraId="52F95E0E" w14:textId="77777777" w:rsidR="0013022D" w:rsidRPr="005048F7" w:rsidRDefault="0013022D" w:rsidP="002B4B2C">
            <w:pPr>
              <w:pStyle w:val="BTStandaardTabel"/>
              <w:spacing w:line="276" w:lineRule="auto"/>
              <w:jc w:val="center"/>
              <w:rPr>
                <w:rFonts w:asciiTheme="minorHAnsi" w:hAnsiTheme="minorHAnsi" w:cstheme="minorHAnsi"/>
                <w:b/>
                <w:color w:val="FFFFFF" w:themeColor="background1"/>
                <w:sz w:val="20"/>
                <w:szCs w:val="20"/>
              </w:rPr>
            </w:pPr>
            <w:r w:rsidRPr="005048F7">
              <w:rPr>
                <w:rFonts w:asciiTheme="minorHAnsi" w:hAnsiTheme="minorHAnsi" w:cstheme="minorHAnsi"/>
                <w:b/>
                <w:color w:val="FFFFFF" w:themeColor="background1"/>
                <w:sz w:val="20"/>
                <w:szCs w:val="20"/>
              </w:rPr>
              <w:t>weging</w:t>
            </w:r>
          </w:p>
        </w:tc>
        <w:tc>
          <w:tcPr>
            <w:tcW w:w="655" w:type="pct"/>
            <w:tcBorders>
              <w:top w:val="single" w:sz="4" w:space="0" w:color="auto"/>
              <w:left w:val="single" w:sz="4" w:space="0" w:color="auto"/>
              <w:bottom w:val="single" w:sz="4" w:space="0" w:color="auto"/>
              <w:right w:val="single" w:sz="4" w:space="0" w:color="auto"/>
            </w:tcBorders>
            <w:shd w:val="clear" w:color="auto" w:fill="E10E49"/>
            <w:hideMark/>
          </w:tcPr>
          <w:p w14:paraId="439A14BB" w14:textId="77777777" w:rsidR="0013022D" w:rsidRPr="005048F7" w:rsidRDefault="0013022D" w:rsidP="002B4B2C">
            <w:pPr>
              <w:pStyle w:val="BTStandaardTabel"/>
              <w:spacing w:line="276" w:lineRule="auto"/>
              <w:jc w:val="center"/>
              <w:rPr>
                <w:rFonts w:asciiTheme="minorHAnsi" w:hAnsiTheme="minorHAnsi" w:cstheme="minorHAnsi"/>
                <w:b/>
                <w:color w:val="FFFFFF" w:themeColor="background1"/>
                <w:sz w:val="20"/>
                <w:szCs w:val="20"/>
              </w:rPr>
            </w:pPr>
            <w:r w:rsidRPr="005048F7">
              <w:rPr>
                <w:rFonts w:asciiTheme="minorHAnsi" w:hAnsiTheme="minorHAnsi" w:cstheme="minorHAnsi"/>
                <w:b/>
                <w:color w:val="FFFFFF" w:themeColor="background1"/>
                <w:sz w:val="20"/>
                <w:szCs w:val="20"/>
              </w:rPr>
              <w:t>maximale gewogen punten</w:t>
            </w:r>
          </w:p>
        </w:tc>
      </w:tr>
      <w:tr w:rsidR="0013022D" w:rsidRPr="00CD58B9" w14:paraId="05732716" w14:textId="77777777" w:rsidTr="00DA5DEE">
        <w:trPr>
          <w:jc w:val="center"/>
        </w:trPr>
        <w:tc>
          <w:tcPr>
            <w:tcW w:w="3113"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F3FAED0" w14:textId="09E0775D" w:rsidR="0013022D" w:rsidRPr="005048F7" w:rsidRDefault="00A659D0" w:rsidP="002B4B2C">
            <w:pPr>
              <w:pStyle w:val="BTStandaardTabel"/>
              <w:spacing w:line="276" w:lineRule="auto"/>
              <w:rPr>
                <w:rFonts w:asciiTheme="minorHAnsi" w:hAnsiTheme="minorHAnsi" w:cstheme="minorHAnsi"/>
                <w:b/>
                <w:bCs/>
                <w:sz w:val="20"/>
                <w:szCs w:val="20"/>
              </w:rPr>
            </w:pPr>
            <w:r w:rsidRPr="005048F7">
              <w:rPr>
                <w:rFonts w:asciiTheme="minorHAnsi" w:hAnsiTheme="minorHAnsi" w:cstheme="minorHAnsi"/>
                <w:b/>
                <w:sz w:val="20"/>
                <w:szCs w:val="20"/>
              </w:rPr>
              <w:t>Sub</w:t>
            </w:r>
            <w:r w:rsidR="00F4391D">
              <w:rPr>
                <w:rFonts w:asciiTheme="minorHAnsi" w:hAnsiTheme="minorHAnsi" w:cstheme="minorHAnsi"/>
                <w:b/>
                <w:sz w:val="20"/>
                <w:szCs w:val="20"/>
              </w:rPr>
              <w:t>g</w:t>
            </w:r>
            <w:r w:rsidR="00827D43">
              <w:rPr>
                <w:rFonts w:asciiTheme="minorHAnsi" w:hAnsiTheme="minorHAnsi" w:cstheme="minorHAnsi"/>
                <w:b/>
                <w:sz w:val="20"/>
                <w:szCs w:val="20"/>
              </w:rPr>
              <w:t>unning</w:t>
            </w:r>
            <w:r w:rsidRPr="005048F7">
              <w:rPr>
                <w:rFonts w:asciiTheme="minorHAnsi" w:hAnsiTheme="minorHAnsi" w:cstheme="minorHAnsi"/>
                <w:b/>
                <w:sz w:val="20"/>
                <w:szCs w:val="20"/>
              </w:rPr>
              <w:t>s</w:t>
            </w:r>
            <w:r w:rsidR="0013022D" w:rsidRPr="005048F7">
              <w:rPr>
                <w:rFonts w:asciiTheme="minorHAnsi" w:hAnsiTheme="minorHAnsi" w:cstheme="minorHAnsi"/>
                <w:b/>
                <w:sz w:val="20"/>
                <w:szCs w:val="20"/>
              </w:rPr>
              <w:t>criteri</w:t>
            </w:r>
            <w:r w:rsidR="00DF44C0">
              <w:rPr>
                <w:rFonts w:asciiTheme="minorHAnsi" w:hAnsiTheme="minorHAnsi" w:cstheme="minorHAnsi"/>
                <w:b/>
                <w:sz w:val="20"/>
                <w:szCs w:val="20"/>
              </w:rPr>
              <w:t>a</w:t>
            </w:r>
            <w:r w:rsidR="0013022D" w:rsidRPr="005048F7">
              <w:rPr>
                <w:rFonts w:asciiTheme="minorHAnsi" w:hAnsiTheme="minorHAnsi" w:cstheme="minorHAnsi"/>
                <w:b/>
                <w:sz w:val="20"/>
                <w:szCs w:val="20"/>
              </w:rPr>
              <w:t>: Kwaliteit</w:t>
            </w:r>
          </w:p>
        </w:tc>
        <w:tc>
          <w:tcPr>
            <w:tcW w:w="624"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2F2F2" w:themeFill="background1" w:themeFillShade="F2"/>
          </w:tcPr>
          <w:p w14:paraId="6922279E" w14:textId="77777777" w:rsidR="0013022D" w:rsidRPr="005048F7" w:rsidRDefault="0013022D" w:rsidP="002B4B2C">
            <w:pPr>
              <w:pStyle w:val="BTStandaardTabel"/>
              <w:spacing w:line="276" w:lineRule="auto"/>
              <w:jc w:val="center"/>
              <w:rPr>
                <w:rFonts w:asciiTheme="minorHAnsi" w:hAnsiTheme="minorHAnsi" w:cstheme="minorHAnsi"/>
                <w:b/>
                <w:sz w:val="20"/>
                <w:szCs w:val="20"/>
              </w:rPr>
            </w:pPr>
          </w:p>
        </w:tc>
        <w:tc>
          <w:tcPr>
            <w:tcW w:w="608"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E56D23B" w14:textId="3A1DECBA" w:rsidR="0013022D" w:rsidRPr="005048F7" w:rsidRDefault="00102872" w:rsidP="002B4B2C">
            <w:pPr>
              <w:pStyle w:val="BTStandaardTabel"/>
              <w:spacing w:line="276" w:lineRule="auto"/>
              <w:jc w:val="center"/>
              <w:rPr>
                <w:rFonts w:asciiTheme="minorHAnsi" w:hAnsiTheme="minorHAnsi" w:cstheme="minorHAnsi"/>
                <w:b/>
                <w:sz w:val="20"/>
                <w:szCs w:val="20"/>
              </w:rPr>
            </w:pPr>
            <w:r>
              <w:rPr>
                <w:rFonts w:asciiTheme="minorHAnsi" w:hAnsiTheme="minorHAnsi" w:cstheme="minorHAnsi"/>
                <w:b/>
                <w:sz w:val="20"/>
                <w:szCs w:val="20"/>
              </w:rPr>
              <w:t>6</w:t>
            </w:r>
            <w:r w:rsidR="00953F16">
              <w:rPr>
                <w:rFonts w:asciiTheme="minorHAnsi" w:hAnsiTheme="minorHAnsi" w:cstheme="minorHAnsi"/>
                <w:b/>
                <w:sz w:val="20"/>
                <w:szCs w:val="20"/>
              </w:rPr>
              <w:t>0</w:t>
            </w:r>
            <w:r w:rsidR="0013022D" w:rsidRPr="005048F7">
              <w:rPr>
                <w:rFonts w:asciiTheme="minorHAnsi" w:hAnsiTheme="minorHAnsi" w:cstheme="minorHAnsi"/>
                <w:b/>
                <w:sz w:val="20"/>
                <w:szCs w:val="20"/>
              </w:rPr>
              <w:t>%</w:t>
            </w:r>
          </w:p>
        </w:tc>
        <w:tc>
          <w:tcPr>
            <w:tcW w:w="655"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3CC089C" w14:textId="51D8A627" w:rsidR="0013022D" w:rsidRPr="005048F7" w:rsidRDefault="00102872" w:rsidP="002B4B2C">
            <w:pPr>
              <w:pStyle w:val="BTStandaardTabel"/>
              <w:spacing w:line="276" w:lineRule="auto"/>
              <w:jc w:val="center"/>
              <w:rPr>
                <w:rFonts w:asciiTheme="minorHAnsi" w:hAnsiTheme="minorHAnsi" w:cstheme="minorHAnsi"/>
                <w:b/>
                <w:sz w:val="20"/>
                <w:szCs w:val="20"/>
              </w:rPr>
            </w:pPr>
            <w:r>
              <w:rPr>
                <w:rFonts w:asciiTheme="minorHAnsi" w:hAnsiTheme="minorHAnsi" w:cstheme="minorHAnsi"/>
                <w:b/>
                <w:sz w:val="20"/>
                <w:szCs w:val="20"/>
              </w:rPr>
              <w:t>6</w:t>
            </w:r>
            <w:r w:rsidR="00953F16">
              <w:rPr>
                <w:rFonts w:asciiTheme="minorHAnsi" w:hAnsiTheme="minorHAnsi" w:cstheme="minorHAnsi"/>
                <w:b/>
                <w:sz w:val="20"/>
                <w:szCs w:val="20"/>
              </w:rPr>
              <w:t>0</w:t>
            </w:r>
          </w:p>
        </w:tc>
      </w:tr>
      <w:tr w:rsidR="00250AA2" w:rsidRPr="00CD58B9" w14:paraId="6B45EB56" w14:textId="77777777" w:rsidTr="00DA5DEE">
        <w:trPr>
          <w:jc w:val="center"/>
        </w:trPr>
        <w:tc>
          <w:tcPr>
            <w:tcW w:w="214" w:type="pct"/>
            <w:tcBorders>
              <w:top w:val="single" w:sz="4" w:space="0" w:color="auto"/>
              <w:left w:val="single" w:sz="4" w:space="0" w:color="auto"/>
              <w:bottom w:val="single" w:sz="4" w:space="0" w:color="auto"/>
              <w:right w:val="single" w:sz="4" w:space="0" w:color="auto"/>
            </w:tcBorders>
          </w:tcPr>
          <w:p w14:paraId="7344A39C" w14:textId="28AD6890" w:rsidR="00250AA2" w:rsidRPr="005048F7" w:rsidRDefault="00250AA2" w:rsidP="00250AA2">
            <w:pPr>
              <w:pStyle w:val="BTStandaardTabel"/>
              <w:spacing w:after="0" w:line="276" w:lineRule="auto"/>
              <w:rPr>
                <w:rFonts w:asciiTheme="minorHAnsi" w:hAnsiTheme="minorHAnsi" w:cstheme="minorHAnsi"/>
                <w:sz w:val="20"/>
                <w:szCs w:val="20"/>
              </w:rPr>
            </w:pPr>
            <w:r w:rsidRPr="005048F7">
              <w:rPr>
                <w:rFonts w:asciiTheme="minorHAnsi" w:hAnsiTheme="minorHAnsi" w:cstheme="minorHAnsi"/>
                <w:sz w:val="20"/>
                <w:szCs w:val="20"/>
              </w:rPr>
              <w:t>1.</w:t>
            </w:r>
          </w:p>
        </w:tc>
        <w:tc>
          <w:tcPr>
            <w:tcW w:w="2899" w:type="pct"/>
            <w:tcBorders>
              <w:top w:val="single" w:sz="4" w:space="0" w:color="auto"/>
              <w:left w:val="single" w:sz="4" w:space="0" w:color="auto"/>
              <w:bottom w:val="single" w:sz="4" w:space="0" w:color="auto"/>
              <w:right w:val="single" w:sz="4" w:space="0" w:color="auto"/>
            </w:tcBorders>
          </w:tcPr>
          <w:p w14:paraId="2B458239" w14:textId="57B5BE4D" w:rsidR="00250AA2" w:rsidRPr="005048F7" w:rsidRDefault="00B40731" w:rsidP="00250AA2">
            <w:pPr>
              <w:pStyle w:val="BTStandaardTabel"/>
              <w:spacing w:after="0" w:line="276" w:lineRule="auto"/>
              <w:rPr>
                <w:rFonts w:asciiTheme="minorHAnsi" w:hAnsiTheme="minorHAnsi" w:cstheme="minorHAnsi"/>
                <w:sz w:val="20"/>
                <w:szCs w:val="20"/>
              </w:rPr>
            </w:pPr>
            <w:r w:rsidRPr="00B40731">
              <w:rPr>
                <w:rFonts w:asciiTheme="minorHAnsi" w:hAnsiTheme="minorHAnsi" w:cstheme="minorHAnsi"/>
                <w:sz w:val="20"/>
                <w:szCs w:val="20"/>
              </w:rPr>
              <w:t>Visie op partnership</w:t>
            </w:r>
          </w:p>
        </w:tc>
        <w:tc>
          <w:tcPr>
            <w:tcW w:w="624" w:type="pct"/>
            <w:tcBorders>
              <w:top w:val="single" w:sz="4" w:space="0" w:color="auto"/>
              <w:left w:val="single" w:sz="4" w:space="0" w:color="auto"/>
              <w:bottom w:val="single" w:sz="4" w:space="0" w:color="auto"/>
              <w:right w:val="single" w:sz="4" w:space="0" w:color="auto"/>
            </w:tcBorders>
          </w:tcPr>
          <w:p w14:paraId="24A18393" w14:textId="77777777" w:rsidR="00250AA2" w:rsidRPr="005048F7" w:rsidRDefault="00250AA2" w:rsidP="00250AA2">
            <w:pPr>
              <w:pStyle w:val="BTStandaardTabel"/>
              <w:spacing w:after="0" w:line="276" w:lineRule="auto"/>
              <w:jc w:val="center"/>
              <w:rPr>
                <w:rFonts w:asciiTheme="minorHAnsi" w:hAnsiTheme="minorHAnsi" w:cstheme="minorHAnsi"/>
                <w:sz w:val="20"/>
                <w:szCs w:val="20"/>
              </w:rPr>
            </w:pPr>
            <w:r w:rsidRPr="005048F7">
              <w:rPr>
                <w:rFonts w:asciiTheme="minorHAnsi" w:hAnsiTheme="minorHAnsi" w:cstheme="minorHAnsi"/>
                <w:sz w:val="20"/>
                <w:szCs w:val="20"/>
              </w:rPr>
              <w:t>100</w:t>
            </w:r>
          </w:p>
        </w:tc>
        <w:tc>
          <w:tcPr>
            <w:tcW w:w="608" w:type="pct"/>
            <w:tcBorders>
              <w:top w:val="single" w:sz="4" w:space="0" w:color="auto"/>
              <w:left w:val="single" w:sz="4" w:space="0" w:color="auto"/>
              <w:bottom w:val="single" w:sz="4" w:space="0" w:color="auto"/>
              <w:right w:val="single" w:sz="4" w:space="0" w:color="auto"/>
            </w:tcBorders>
          </w:tcPr>
          <w:p w14:paraId="63416116" w14:textId="35852EAA" w:rsidR="00250AA2" w:rsidRPr="00DF44C0" w:rsidRDefault="00B40731" w:rsidP="00250AA2">
            <w:pPr>
              <w:pStyle w:val="BTStandaardTabel"/>
              <w:spacing w:after="0" w:line="276" w:lineRule="auto"/>
              <w:jc w:val="center"/>
              <w:rPr>
                <w:rFonts w:asciiTheme="minorHAnsi" w:hAnsiTheme="minorHAnsi" w:cstheme="minorHAnsi"/>
                <w:sz w:val="20"/>
                <w:szCs w:val="20"/>
              </w:rPr>
            </w:pPr>
            <w:r>
              <w:rPr>
                <w:rFonts w:asciiTheme="minorHAnsi" w:hAnsiTheme="minorHAnsi" w:cstheme="minorBidi"/>
                <w:sz w:val="20"/>
                <w:szCs w:val="20"/>
              </w:rPr>
              <w:t>15</w:t>
            </w:r>
            <w:r w:rsidR="00250AA2" w:rsidRPr="00DF44C0">
              <w:rPr>
                <w:rFonts w:asciiTheme="minorHAnsi" w:hAnsiTheme="minorHAnsi" w:cstheme="minorBidi"/>
                <w:sz w:val="20"/>
                <w:szCs w:val="20"/>
              </w:rPr>
              <w:t>%</w:t>
            </w:r>
          </w:p>
        </w:tc>
        <w:tc>
          <w:tcPr>
            <w:tcW w:w="655" w:type="pct"/>
            <w:tcBorders>
              <w:top w:val="single" w:sz="4" w:space="0" w:color="auto"/>
              <w:left w:val="single" w:sz="4" w:space="0" w:color="auto"/>
              <w:bottom w:val="single" w:sz="4" w:space="0" w:color="auto"/>
              <w:right w:val="single" w:sz="4" w:space="0" w:color="auto"/>
            </w:tcBorders>
          </w:tcPr>
          <w:p w14:paraId="5E367C28" w14:textId="226B7D58" w:rsidR="00250AA2" w:rsidRPr="00DF44C0" w:rsidRDefault="00B40731" w:rsidP="00250AA2">
            <w:pPr>
              <w:pStyle w:val="BTStandaardTabel"/>
              <w:spacing w:after="0" w:line="276" w:lineRule="auto"/>
              <w:jc w:val="center"/>
              <w:rPr>
                <w:rFonts w:asciiTheme="minorHAnsi" w:hAnsiTheme="minorHAnsi" w:cstheme="minorHAnsi"/>
                <w:sz w:val="20"/>
                <w:szCs w:val="20"/>
              </w:rPr>
            </w:pPr>
            <w:r>
              <w:rPr>
                <w:rFonts w:asciiTheme="minorHAnsi" w:hAnsiTheme="minorHAnsi" w:cstheme="minorHAnsi"/>
                <w:sz w:val="20"/>
                <w:szCs w:val="20"/>
              </w:rPr>
              <w:t>15</w:t>
            </w:r>
          </w:p>
        </w:tc>
      </w:tr>
      <w:tr w:rsidR="00250AA2" w:rsidRPr="00CD58B9" w14:paraId="15EF923A" w14:textId="77777777" w:rsidTr="00DA5DEE">
        <w:trPr>
          <w:jc w:val="center"/>
        </w:trPr>
        <w:tc>
          <w:tcPr>
            <w:tcW w:w="214" w:type="pct"/>
            <w:tcBorders>
              <w:top w:val="single" w:sz="4" w:space="0" w:color="auto"/>
              <w:left w:val="single" w:sz="4" w:space="0" w:color="auto"/>
              <w:bottom w:val="single" w:sz="4" w:space="0" w:color="auto"/>
              <w:right w:val="single" w:sz="4" w:space="0" w:color="auto"/>
            </w:tcBorders>
          </w:tcPr>
          <w:p w14:paraId="443CC7D4" w14:textId="2DFE811B" w:rsidR="00250AA2" w:rsidRPr="005048F7" w:rsidRDefault="00250AA2" w:rsidP="00250AA2">
            <w:pPr>
              <w:pStyle w:val="BTStandaardTabel"/>
              <w:spacing w:after="0" w:line="276" w:lineRule="auto"/>
              <w:rPr>
                <w:rFonts w:asciiTheme="minorHAnsi" w:hAnsiTheme="minorHAnsi" w:cstheme="minorHAnsi"/>
                <w:sz w:val="20"/>
                <w:szCs w:val="20"/>
              </w:rPr>
            </w:pPr>
            <w:r w:rsidRPr="005048F7">
              <w:rPr>
                <w:rFonts w:asciiTheme="minorHAnsi" w:hAnsiTheme="minorHAnsi" w:cstheme="minorHAnsi"/>
                <w:sz w:val="20"/>
                <w:szCs w:val="20"/>
              </w:rPr>
              <w:t>2.</w:t>
            </w:r>
          </w:p>
        </w:tc>
        <w:tc>
          <w:tcPr>
            <w:tcW w:w="2899" w:type="pct"/>
            <w:tcBorders>
              <w:top w:val="single" w:sz="4" w:space="0" w:color="auto"/>
              <w:left w:val="single" w:sz="4" w:space="0" w:color="auto"/>
              <w:bottom w:val="single" w:sz="4" w:space="0" w:color="auto"/>
              <w:right w:val="single" w:sz="4" w:space="0" w:color="auto"/>
            </w:tcBorders>
          </w:tcPr>
          <w:p w14:paraId="6ACAD852" w14:textId="759FB130" w:rsidR="00250AA2" w:rsidRPr="005048F7" w:rsidRDefault="00B40731" w:rsidP="00250AA2">
            <w:pPr>
              <w:pStyle w:val="BTStandaardTabel"/>
              <w:spacing w:after="0" w:line="276" w:lineRule="auto"/>
              <w:rPr>
                <w:rFonts w:asciiTheme="minorHAnsi" w:hAnsiTheme="minorHAnsi" w:cstheme="minorHAnsi"/>
                <w:sz w:val="20"/>
                <w:szCs w:val="20"/>
              </w:rPr>
            </w:pPr>
            <w:r w:rsidRPr="00B40731">
              <w:rPr>
                <w:rFonts w:asciiTheme="minorHAnsi" w:hAnsiTheme="minorHAnsi" w:cstheme="minorHAnsi"/>
                <w:sz w:val="20"/>
                <w:szCs w:val="20"/>
              </w:rPr>
              <w:t>Plan van aanpak turn-key uitrol en uitgifte</w:t>
            </w:r>
          </w:p>
        </w:tc>
        <w:tc>
          <w:tcPr>
            <w:tcW w:w="624" w:type="pct"/>
            <w:tcBorders>
              <w:top w:val="single" w:sz="4" w:space="0" w:color="auto"/>
              <w:left w:val="single" w:sz="4" w:space="0" w:color="auto"/>
              <w:bottom w:val="single" w:sz="4" w:space="0" w:color="auto"/>
              <w:right w:val="single" w:sz="4" w:space="0" w:color="auto"/>
            </w:tcBorders>
          </w:tcPr>
          <w:p w14:paraId="02D9A67F" w14:textId="2AC1ED7E" w:rsidR="00250AA2" w:rsidRPr="005048F7" w:rsidRDefault="00250AA2" w:rsidP="00250AA2">
            <w:pPr>
              <w:pStyle w:val="BTStandaardTabel"/>
              <w:spacing w:after="0" w:line="276" w:lineRule="auto"/>
              <w:jc w:val="center"/>
              <w:rPr>
                <w:rFonts w:asciiTheme="minorHAnsi" w:hAnsiTheme="minorHAnsi" w:cstheme="minorHAnsi"/>
                <w:sz w:val="20"/>
                <w:szCs w:val="20"/>
              </w:rPr>
            </w:pPr>
            <w:r w:rsidRPr="005048F7">
              <w:rPr>
                <w:rFonts w:asciiTheme="minorHAnsi" w:hAnsiTheme="minorHAnsi" w:cstheme="minorHAnsi"/>
                <w:sz w:val="20"/>
                <w:szCs w:val="20"/>
              </w:rPr>
              <w:t>100</w:t>
            </w:r>
          </w:p>
        </w:tc>
        <w:tc>
          <w:tcPr>
            <w:tcW w:w="608" w:type="pct"/>
            <w:tcBorders>
              <w:top w:val="single" w:sz="4" w:space="0" w:color="auto"/>
              <w:left w:val="single" w:sz="4" w:space="0" w:color="auto"/>
              <w:bottom w:val="single" w:sz="4" w:space="0" w:color="auto"/>
              <w:right w:val="single" w:sz="4" w:space="0" w:color="auto"/>
            </w:tcBorders>
          </w:tcPr>
          <w:p w14:paraId="72D50E68" w14:textId="53BADAD0" w:rsidR="00250AA2" w:rsidRPr="00DF44C0" w:rsidRDefault="00B40731" w:rsidP="00250AA2">
            <w:pPr>
              <w:pStyle w:val="BTStandaardTabel"/>
              <w:spacing w:after="0" w:line="276" w:lineRule="auto"/>
              <w:jc w:val="center"/>
              <w:rPr>
                <w:rFonts w:asciiTheme="minorHAnsi" w:hAnsiTheme="minorHAnsi" w:cstheme="minorHAnsi"/>
                <w:sz w:val="20"/>
                <w:szCs w:val="20"/>
              </w:rPr>
            </w:pPr>
            <w:r>
              <w:rPr>
                <w:rFonts w:asciiTheme="minorHAnsi" w:hAnsiTheme="minorHAnsi" w:cstheme="minorBidi"/>
                <w:sz w:val="20"/>
                <w:szCs w:val="20"/>
              </w:rPr>
              <w:t>4</w:t>
            </w:r>
            <w:r w:rsidR="00250AA2" w:rsidRPr="00DF44C0">
              <w:rPr>
                <w:rFonts w:asciiTheme="minorHAnsi" w:hAnsiTheme="minorHAnsi" w:cstheme="minorBidi"/>
                <w:sz w:val="20"/>
                <w:szCs w:val="20"/>
              </w:rPr>
              <w:t>5%</w:t>
            </w:r>
          </w:p>
        </w:tc>
        <w:tc>
          <w:tcPr>
            <w:tcW w:w="655" w:type="pct"/>
            <w:tcBorders>
              <w:top w:val="single" w:sz="4" w:space="0" w:color="auto"/>
              <w:left w:val="single" w:sz="4" w:space="0" w:color="auto"/>
              <w:bottom w:val="single" w:sz="4" w:space="0" w:color="auto"/>
              <w:right w:val="single" w:sz="4" w:space="0" w:color="auto"/>
            </w:tcBorders>
          </w:tcPr>
          <w:p w14:paraId="7296956E" w14:textId="5A56D264" w:rsidR="00250AA2" w:rsidRPr="00DF44C0" w:rsidRDefault="00B40731" w:rsidP="00250AA2">
            <w:pPr>
              <w:pStyle w:val="BTStandaardTabel"/>
              <w:spacing w:after="0" w:line="276" w:lineRule="auto"/>
              <w:jc w:val="center"/>
              <w:rPr>
                <w:rFonts w:asciiTheme="minorHAnsi" w:hAnsiTheme="minorHAnsi" w:cstheme="minorHAnsi"/>
                <w:sz w:val="20"/>
                <w:szCs w:val="20"/>
              </w:rPr>
            </w:pPr>
            <w:r>
              <w:rPr>
                <w:rFonts w:asciiTheme="minorHAnsi" w:hAnsiTheme="minorHAnsi" w:cstheme="minorBidi"/>
                <w:sz w:val="20"/>
                <w:szCs w:val="20"/>
              </w:rPr>
              <w:t>4</w:t>
            </w:r>
            <w:r w:rsidR="00250AA2" w:rsidRPr="00DF44C0">
              <w:rPr>
                <w:rFonts w:asciiTheme="minorHAnsi" w:hAnsiTheme="minorHAnsi" w:cstheme="minorBidi"/>
                <w:sz w:val="20"/>
                <w:szCs w:val="20"/>
              </w:rPr>
              <w:t>5</w:t>
            </w:r>
          </w:p>
        </w:tc>
      </w:tr>
      <w:tr w:rsidR="0013022D" w:rsidRPr="00CD58B9" w14:paraId="17140D38" w14:textId="77777777" w:rsidTr="00DA5DEE">
        <w:trPr>
          <w:jc w:val="center"/>
        </w:trPr>
        <w:tc>
          <w:tcPr>
            <w:tcW w:w="3113"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4623627" w14:textId="2A2E2097" w:rsidR="0013022D" w:rsidRPr="005048F7" w:rsidRDefault="00A659D0" w:rsidP="00A2609E">
            <w:pPr>
              <w:pStyle w:val="BTStandaardTabel"/>
              <w:spacing w:after="0" w:line="276" w:lineRule="auto"/>
              <w:rPr>
                <w:rFonts w:asciiTheme="minorHAnsi" w:hAnsiTheme="minorHAnsi" w:cstheme="minorHAnsi"/>
                <w:b/>
                <w:sz w:val="20"/>
                <w:szCs w:val="20"/>
              </w:rPr>
            </w:pPr>
            <w:r w:rsidRPr="005048F7">
              <w:rPr>
                <w:rFonts w:asciiTheme="minorHAnsi" w:hAnsiTheme="minorHAnsi" w:cstheme="minorHAnsi"/>
                <w:b/>
                <w:sz w:val="20"/>
                <w:szCs w:val="20"/>
              </w:rPr>
              <w:t>Sub</w:t>
            </w:r>
            <w:r w:rsidR="00F4391D">
              <w:rPr>
                <w:rFonts w:asciiTheme="minorHAnsi" w:hAnsiTheme="minorHAnsi" w:cstheme="minorHAnsi"/>
                <w:b/>
                <w:sz w:val="20"/>
                <w:szCs w:val="20"/>
              </w:rPr>
              <w:t>g</w:t>
            </w:r>
            <w:r w:rsidR="00827D43">
              <w:rPr>
                <w:rFonts w:asciiTheme="minorHAnsi" w:hAnsiTheme="minorHAnsi" w:cstheme="minorHAnsi"/>
                <w:b/>
                <w:sz w:val="20"/>
                <w:szCs w:val="20"/>
              </w:rPr>
              <w:t>unning</w:t>
            </w:r>
            <w:r w:rsidRPr="005048F7">
              <w:rPr>
                <w:rFonts w:asciiTheme="minorHAnsi" w:hAnsiTheme="minorHAnsi" w:cstheme="minorHAnsi"/>
                <w:b/>
                <w:sz w:val="20"/>
                <w:szCs w:val="20"/>
              </w:rPr>
              <w:t>s</w:t>
            </w:r>
            <w:r w:rsidR="0013022D" w:rsidRPr="005048F7">
              <w:rPr>
                <w:rFonts w:asciiTheme="minorHAnsi" w:hAnsiTheme="minorHAnsi" w:cstheme="minorHAnsi"/>
                <w:b/>
                <w:sz w:val="20"/>
                <w:szCs w:val="20"/>
              </w:rPr>
              <w:t>criteria: Prijs</w:t>
            </w:r>
          </w:p>
        </w:tc>
        <w:tc>
          <w:tcPr>
            <w:tcW w:w="624"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2F2F2" w:themeFill="background1" w:themeFillShade="F2"/>
          </w:tcPr>
          <w:p w14:paraId="76C4765E" w14:textId="77777777" w:rsidR="0013022D" w:rsidRPr="005048F7" w:rsidRDefault="0013022D" w:rsidP="00A2609E">
            <w:pPr>
              <w:pStyle w:val="BTStandaardTabel"/>
              <w:spacing w:after="0" w:line="276" w:lineRule="auto"/>
              <w:jc w:val="center"/>
              <w:rPr>
                <w:rFonts w:asciiTheme="minorHAnsi" w:hAnsiTheme="minorHAnsi" w:cstheme="minorHAnsi"/>
                <w:sz w:val="20"/>
                <w:szCs w:val="20"/>
              </w:rPr>
            </w:pPr>
          </w:p>
        </w:tc>
        <w:tc>
          <w:tcPr>
            <w:tcW w:w="608"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9FDEC42" w14:textId="45B88C3C" w:rsidR="0013022D" w:rsidRPr="005048F7" w:rsidRDefault="00102872" w:rsidP="00A2609E">
            <w:pPr>
              <w:pStyle w:val="BTStandaardTabel"/>
              <w:spacing w:after="0" w:line="276" w:lineRule="auto"/>
              <w:jc w:val="center"/>
              <w:rPr>
                <w:rFonts w:asciiTheme="minorHAnsi" w:hAnsiTheme="minorHAnsi" w:cstheme="minorHAnsi"/>
                <w:b/>
                <w:sz w:val="20"/>
                <w:szCs w:val="20"/>
              </w:rPr>
            </w:pPr>
            <w:r>
              <w:rPr>
                <w:rFonts w:asciiTheme="minorHAnsi" w:hAnsiTheme="minorHAnsi" w:cstheme="minorHAnsi"/>
                <w:b/>
                <w:sz w:val="20"/>
                <w:szCs w:val="20"/>
              </w:rPr>
              <w:t>4</w:t>
            </w:r>
            <w:r w:rsidR="00953F16">
              <w:rPr>
                <w:rFonts w:asciiTheme="minorHAnsi" w:hAnsiTheme="minorHAnsi" w:cstheme="minorHAnsi"/>
                <w:b/>
                <w:sz w:val="20"/>
                <w:szCs w:val="20"/>
              </w:rPr>
              <w:t>0</w:t>
            </w:r>
            <w:r w:rsidR="005048F7" w:rsidRPr="005048F7">
              <w:rPr>
                <w:rFonts w:asciiTheme="minorHAnsi" w:hAnsiTheme="minorHAnsi" w:cstheme="minorHAnsi"/>
                <w:b/>
                <w:sz w:val="20"/>
                <w:szCs w:val="20"/>
              </w:rPr>
              <w:t>%</w:t>
            </w:r>
          </w:p>
        </w:tc>
        <w:tc>
          <w:tcPr>
            <w:tcW w:w="655"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D5D8069" w14:textId="240925D1" w:rsidR="0013022D" w:rsidRPr="005048F7" w:rsidRDefault="00102872" w:rsidP="00A2609E">
            <w:pPr>
              <w:pStyle w:val="BTStandaardTabel"/>
              <w:spacing w:after="0" w:line="276" w:lineRule="auto"/>
              <w:jc w:val="center"/>
              <w:rPr>
                <w:rFonts w:asciiTheme="minorHAnsi" w:hAnsiTheme="minorHAnsi" w:cstheme="minorHAnsi"/>
                <w:b/>
                <w:sz w:val="20"/>
                <w:szCs w:val="20"/>
              </w:rPr>
            </w:pPr>
            <w:r>
              <w:rPr>
                <w:rFonts w:asciiTheme="minorHAnsi" w:hAnsiTheme="minorHAnsi" w:cstheme="minorHAnsi"/>
                <w:b/>
                <w:sz w:val="20"/>
                <w:szCs w:val="20"/>
              </w:rPr>
              <w:t>4</w:t>
            </w:r>
            <w:r w:rsidR="00953F16">
              <w:rPr>
                <w:rFonts w:asciiTheme="minorHAnsi" w:hAnsiTheme="minorHAnsi" w:cstheme="minorHAnsi"/>
                <w:b/>
                <w:sz w:val="20"/>
                <w:szCs w:val="20"/>
              </w:rPr>
              <w:t>0</w:t>
            </w:r>
          </w:p>
        </w:tc>
      </w:tr>
      <w:tr w:rsidR="00D9279C" w:rsidRPr="00CD58B9" w14:paraId="3A161BC9" w14:textId="77777777" w:rsidTr="00DA5DEE">
        <w:trPr>
          <w:jc w:val="center"/>
        </w:trPr>
        <w:tc>
          <w:tcPr>
            <w:tcW w:w="214" w:type="pct"/>
            <w:tcBorders>
              <w:top w:val="single" w:sz="4" w:space="0" w:color="auto"/>
              <w:left w:val="single" w:sz="4" w:space="0" w:color="auto"/>
              <w:bottom w:val="single" w:sz="4" w:space="0" w:color="auto"/>
              <w:right w:val="single" w:sz="4" w:space="0" w:color="auto"/>
            </w:tcBorders>
            <w:hideMark/>
          </w:tcPr>
          <w:p w14:paraId="774BE559" w14:textId="7AEAB73B" w:rsidR="00D9279C" w:rsidRPr="00866579" w:rsidRDefault="00B40731" w:rsidP="00D9279C">
            <w:pPr>
              <w:pStyle w:val="BTStandaardTabel"/>
              <w:spacing w:after="0" w:line="276" w:lineRule="auto"/>
              <w:rPr>
                <w:rFonts w:asciiTheme="minorHAnsi" w:hAnsiTheme="minorHAnsi" w:cstheme="minorHAnsi"/>
                <w:sz w:val="22"/>
              </w:rPr>
            </w:pPr>
            <w:r>
              <w:rPr>
                <w:rFonts w:asciiTheme="minorHAnsi" w:hAnsiTheme="minorHAnsi" w:cstheme="minorHAnsi"/>
                <w:sz w:val="22"/>
              </w:rPr>
              <w:t>3.</w:t>
            </w:r>
          </w:p>
        </w:tc>
        <w:tc>
          <w:tcPr>
            <w:tcW w:w="2899" w:type="pct"/>
            <w:tcBorders>
              <w:top w:val="single" w:sz="4" w:space="0" w:color="auto"/>
              <w:left w:val="single" w:sz="4" w:space="0" w:color="auto"/>
              <w:bottom w:val="single" w:sz="4" w:space="0" w:color="auto"/>
              <w:right w:val="single" w:sz="4" w:space="0" w:color="auto"/>
            </w:tcBorders>
          </w:tcPr>
          <w:p w14:paraId="35AA7687" w14:textId="21C55985" w:rsidR="00D9279C" w:rsidRPr="00866579" w:rsidRDefault="00B40731" w:rsidP="00D9279C">
            <w:pPr>
              <w:pStyle w:val="BTStandaardTabel"/>
              <w:spacing w:after="0" w:line="276" w:lineRule="auto"/>
              <w:rPr>
                <w:rFonts w:asciiTheme="minorHAnsi" w:hAnsiTheme="minorHAnsi" w:cstheme="minorHAnsi"/>
                <w:sz w:val="22"/>
              </w:rPr>
            </w:pPr>
            <w:r w:rsidRPr="00B40731">
              <w:rPr>
                <w:rFonts w:asciiTheme="minorHAnsi" w:hAnsiTheme="minorHAnsi" w:cstheme="minorHAnsi"/>
                <w:sz w:val="20"/>
                <w:szCs w:val="20"/>
              </w:rPr>
              <w:t>All-in prijs initiële levering</w:t>
            </w:r>
          </w:p>
        </w:tc>
        <w:tc>
          <w:tcPr>
            <w:tcW w:w="624" w:type="pct"/>
            <w:tcBorders>
              <w:top w:val="single" w:sz="4" w:space="0" w:color="auto"/>
              <w:left w:val="single" w:sz="4" w:space="0" w:color="auto"/>
              <w:bottom w:val="single" w:sz="4" w:space="0" w:color="auto"/>
              <w:right w:val="single" w:sz="4" w:space="0" w:color="auto"/>
            </w:tcBorders>
            <w:hideMark/>
          </w:tcPr>
          <w:p w14:paraId="6791E1CC" w14:textId="77777777" w:rsidR="00D9279C" w:rsidRPr="005048F7" w:rsidRDefault="00D9279C" w:rsidP="00D9279C">
            <w:pPr>
              <w:pStyle w:val="BTStandaardTabel"/>
              <w:spacing w:after="0" w:line="276" w:lineRule="auto"/>
              <w:jc w:val="center"/>
              <w:rPr>
                <w:rFonts w:asciiTheme="minorHAnsi" w:hAnsiTheme="minorHAnsi" w:cstheme="minorHAnsi"/>
                <w:sz w:val="20"/>
                <w:szCs w:val="20"/>
              </w:rPr>
            </w:pPr>
            <w:r w:rsidRPr="005048F7">
              <w:rPr>
                <w:rFonts w:asciiTheme="minorHAnsi" w:hAnsiTheme="minorHAnsi" w:cstheme="minorHAnsi"/>
                <w:sz w:val="20"/>
                <w:szCs w:val="20"/>
              </w:rPr>
              <w:t>100</w:t>
            </w:r>
          </w:p>
        </w:tc>
        <w:tc>
          <w:tcPr>
            <w:tcW w:w="608" w:type="pct"/>
            <w:tcBorders>
              <w:top w:val="single" w:sz="4" w:space="0" w:color="auto"/>
              <w:left w:val="single" w:sz="4" w:space="0" w:color="auto"/>
              <w:bottom w:val="single" w:sz="4" w:space="0" w:color="auto"/>
              <w:right w:val="single" w:sz="4" w:space="0" w:color="auto"/>
            </w:tcBorders>
            <w:hideMark/>
          </w:tcPr>
          <w:p w14:paraId="62903742" w14:textId="6234C4E6" w:rsidR="00D9279C" w:rsidRPr="005048F7" w:rsidRDefault="00B40731" w:rsidP="00D9279C">
            <w:pPr>
              <w:pStyle w:val="BTStandaardTabel"/>
              <w:spacing w:after="0" w:line="276" w:lineRule="auto"/>
              <w:jc w:val="center"/>
              <w:rPr>
                <w:rFonts w:asciiTheme="minorHAnsi" w:hAnsiTheme="minorHAnsi" w:cstheme="minorHAnsi"/>
                <w:sz w:val="20"/>
                <w:szCs w:val="20"/>
              </w:rPr>
            </w:pPr>
            <w:r>
              <w:rPr>
                <w:rFonts w:asciiTheme="minorHAnsi" w:hAnsiTheme="minorHAnsi" w:cstheme="minorHAnsi"/>
                <w:sz w:val="20"/>
                <w:szCs w:val="20"/>
              </w:rPr>
              <w:t>3</w:t>
            </w:r>
            <w:r w:rsidR="00D9279C">
              <w:rPr>
                <w:rFonts w:asciiTheme="minorHAnsi" w:hAnsiTheme="minorHAnsi" w:cstheme="minorHAnsi"/>
                <w:sz w:val="20"/>
                <w:szCs w:val="20"/>
              </w:rPr>
              <w:t>5</w:t>
            </w:r>
            <w:r w:rsidR="00D9279C" w:rsidRPr="005048F7">
              <w:rPr>
                <w:rFonts w:asciiTheme="minorHAnsi" w:hAnsiTheme="minorHAnsi" w:cstheme="minorHAnsi"/>
                <w:sz w:val="20"/>
                <w:szCs w:val="20"/>
              </w:rPr>
              <w:t>%</w:t>
            </w:r>
          </w:p>
        </w:tc>
        <w:tc>
          <w:tcPr>
            <w:tcW w:w="655" w:type="pct"/>
            <w:tcBorders>
              <w:top w:val="single" w:sz="4" w:space="0" w:color="auto"/>
              <w:left w:val="single" w:sz="4" w:space="0" w:color="auto"/>
              <w:bottom w:val="single" w:sz="4" w:space="0" w:color="auto"/>
              <w:right w:val="single" w:sz="4" w:space="0" w:color="auto"/>
            </w:tcBorders>
            <w:hideMark/>
          </w:tcPr>
          <w:p w14:paraId="51A4CB3F" w14:textId="4F45F069" w:rsidR="00D9279C" w:rsidRPr="005048F7" w:rsidRDefault="00B40731" w:rsidP="00D9279C">
            <w:pPr>
              <w:pStyle w:val="BTStandaardTabel"/>
              <w:spacing w:after="0" w:line="276" w:lineRule="auto"/>
              <w:jc w:val="center"/>
              <w:rPr>
                <w:rFonts w:asciiTheme="minorHAnsi" w:hAnsiTheme="minorHAnsi" w:cstheme="minorHAnsi"/>
                <w:sz w:val="20"/>
                <w:szCs w:val="20"/>
              </w:rPr>
            </w:pPr>
            <w:r>
              <w:rPr>
                <w:rFonts w:asciiTheme="minorHAnsi" w:hAnsiTheme="minorHAnsi" w:cstheme="minorHAnsi"/>
                <w:sz w:val="20"/>
                <w:szCs w:val="20"/>
              </w:rPr>
              <w:t>3</w:t>
            </w:r>
            <w:r w:rsidR="00D9279C">
              <w:rPr>
                <w:rFonts w:asciiTheme="minorHAnsi" w:hAnsiTheme="minorHAnsi" w:cstheme="minorHAnsi"/>
                <w:sz w:val="20"/>
                <w:szCs w:val="20"/>
              </w:rPr>
              <w:t>5</w:t>
            </w:r>
          </w:p>
        </w:tc>
      </w:tr>
      <w:tr w:rsidR="00B40731" w:rsidRPr="00CD58B9" w14:paraId="6AA4A109" w14:textId="77777777" w:rsidTr="00DA5DEE">
        <w:trPr>
          <w:jc w:val="center"/>
        </w:trPr>
        <w:tc>
          <w:tcPr>
            <w:tcW w:w="214" w:type="pct"/>
            <w:tcBorders>
              <w:top w:val="single" w:sz="4" w:space="0" w:color="auto"/>
              <w:left w:val="single" w:sz="4" w:space="0" w:color="auto"/>
              <w:bottom w:val="single" w:sz="4" w:space="0" w:color="auto"/>
              <w:right w:val="single" w:sz="4" w:space="0" w:color="auto"/>
            </w:tcBorders>
          </w:tcPr>
          <w:p w14:paraId="7D34B712" w14:textId="036BD416" w:rsidR="00B40731" w:rsidRPr="00866579" w:rsidRDefault="00B40731" w:rsidP="00B40731">
            <w:pPr>
              <w:pStyle w:val="BTStandaardTabel"/>
              <w:spacing w:after="0" w:line="276" w:lineRule="auto"/>
              <w:rPr>
                <w:rFonts w:asciiTheme="minorHAnsi" w:hAnsiTheme="minorHAnsi" w:cstheme="minorHAnsi"/>
                <w:sz w:val="22"/>
              </w:rPr>
            </w:pPr>
            <w:r>
              <w:rPr>
                <w:rFonts w:asciiTheme="minorHAnsi" w:hAnsiTheme="minorHAnsi" w:cstheme="minorHAnsi"/>
                <w:sz w:val="22"/>
              </w:rPr>
              <w:t>4</w:t>
            </w:r>
            <w:r w:rsidRPr="00866579">
              <w:rPr>
                <w:rFonts w:asciiTheme="minorHAnsi" w:hAnsiTheme="minorHAnsi" w:cstheme="minorHAnsi"/>
                <w:sz w:val="22"/>
              </w:rPr>
              <w:t>.</w:t>
            </w:r>
          </w:p>
        </w:tc>
        <w:tc>
          <w:tcPr>
            <w:tcW w:w="2899" w:type="pct"/>
            <w:tcBorders>
              <w:top w:val="single" w:sz="4" w:space="0" w:color="auto"/>
              <w:left w:val="single" w:sz="4" w:space="0" w:color="auto"/>
              <w:bottom w:val="single" w:sz="4" w:space="0" w:color="auto"/>
              <w:right w:val="single" w:sz="4" w:space="0" w:color="auto"/>
            </w:tcBorders>
          </w:tcPr>
          <w:p w14:paraId="6A60318F" w14:textId="30E60005" w:rsidR="00B40731" w:rsidRPr="00866579" w:rsidRDefault="00B40731" w:rsidP="00B40731">
            <w:pPr>
              <w:pStyle w:val="BTStandaardTabel"/>
              <w:spacing w:after="0" w:line="276" w:lineRule="auto"/>
              <w:rPr>
                <w:rFonts w:asciiTheme="minorHAnsi" w:hAnsiTheme="minorHAnsi" w:cstheme="minorHAnsi"/>
                <w:sz w:val="22"/>
              </w:rPr>
            </w:pPr>
            <w:r w:rsidRPr="00B40731">
              <w:rPr>
                <w:rFonts w:asciiTheme="minorHAnsi" w:hAnsiTheme="minorHAnsi" w:cstheme="minorHAnsi"/>
                <w:sz w:val="20"/>
                <w:szCs w:val="20"/>
              </w:rPr>
              <w:t>Vaste brutomarge op inkoopprijs</w:t>
            </w:r>
            <w:r w:rsidR="00311D01">
              <w:rPr>
                <w:rFonts w:asciiTheme="minorHAnsi" w:hAnsiTheme="minorHAnsi" w:cstheme="minorHAnsi"/>
                <w:sz w:val="20"/>
                <w:szCs w:val="20"/>
              </w:rPr>
              <w:t xml:space="preserve"> voor bestellingen na de initiële levering</w:t>
            </w:r>
          </w:p>
        </w:tc>
        <w:tc>
          <w:tcPr>
            <w:tcW w:w="624" w:type="pct"/>
            <w:tcBorders>
              <w:top w:val="single" w:sz="4" w:space="0" w:color="auto"/>
              <w:left w:val="single" w:sz="4" w:space="0" w:color="auto"/>
              <w:bottom w:val="single" w:sz="4" w:space="0" w:color="auto"/>
              <w:right w:val="single" w:sz="4" w:space="0" w:color="auto"/>
            </w:tcBorders>
          </w:tcPr>
          <w:p w14:paraId="075A3D41" w14:textId="77777777" w:rsidR="00B40731" w:rsidRPr="005048F7" w:rsidRDefault="00B40731" w:rsidP="00B40731">
            <w:pPr>
              <w:pStyle w:val="BTStandaardTabel"/>
              <w:spacing w:after="0" w:line="276" w:lineRule="auto"/>
              <w:jc w:val="center"/>
              <w:rPr>
                <w:rFonts w:asciiTheme="minorHAnsi" w:hAnsiTheme="minorHAnsi" w:cstheme="minorHAnsi"/>
                <w:sz w:val="20"/>
                <w:szCs w:val="20"/>
              </w:rPr>
            </w:pPr>
            <w:r w:rsidRPr="005048F7">
              <w:rPr>
                <w:rFonts w:asciiTheme="minorHAnsi" w:hAnsiTheme="minorHAnsi" w:cstheme="minorHAnsi"/>
                <w:sz w:val="20"/>
                <w:szCs w:val="20"/>
              </w:rPr>
              <w:t>100</w:t>
            </w:r>
          </w:p>
        </w:tc>
        <w:tc>
          <w:tcPr>
            <w:tcW w:w="608" w:type="pct"/>
            <w:tcBorders>
              <w:top w:val="single" w:sz="4" w:space="0" w:color="auto"/>
              <w:left w:val="single" w:sz="4" w:space="0" w:color="auto"/>
              <w:bottom w:val="single" w:sz="4" w:space="0" w:color="auto"/>
              <w:right w:val="single" w:sz="4" w:space="0" w:color="auto"/>
            </w:tcBorders>
          </w:tcPr>
          <w:p w14:paraId="2BEC9538" w14:textId="44C52637" w:rsidR="00B40731" w:rsidRPr="005048F7" w:rsidRDefault="00B40731" w:rsidP="00B40731">
            <w:pPr>
              <w:pStyle w:val="BTStandaardTabel"/>
              <w:spacing w:after="0" w:line="276" w:lineRule="auto"/>
              <w:jc w:val="center"/>
              <w:rPr>
                <w:rFonts w:asciiTheme="minorHAnsi" w:hAnsiTheme="minorHAnsi" w:cstheme="minorHAnsi"/>
                <w:sz w:val="20"/>
                <w:szCs w:val="20"/>
              </w:rPr>
            </w:pPr>
            <w:r>
              <w:rPr>
                <w:rFonts w:asciiTheme="minorHAnsi" w:hAnsiTheme="minorHAnsi" w:cstheme="minorHAnsi"/>
                <w:sz w:val="20"/>
                <w:szCs w:val="20"/>
              </w:rPr>
              <w:t>5</w:t>
            </w:r>
            <w:r w:rsidRPr="005048F7">
              <w:rPr>
                <w:rFonts w:asciiTheme="minorHAnsi" w:hAnsiTheme="minorHAnsi" w:cstheme="minorHAnsi"/>
                <w:sz w:val="20"/>
                <w:szCs w:val="20"/>
              </w:rPr>
              <w:t>%</w:t>
            </w:r>
          </w:p>
        </w:tc>
        <w:tc>
          <w:tcPr>
            <w:tcW w:w="655" w:type="pct"/>
            <w:tcBorders>
              <w:top w:val="single" w:sz="4" w:space="0" w:color="auto"/>
              <w:left w:val="single" w:sz="4" w:space="0" w:color="auto"/>
              <w:bottom w:val="single" w:sz="4" w:space="0" w:color="auto"/>
              <w:right w:val="single" w:sz="4" w:space="0" w:color="auto"/>
            </w:tcBorders>
          </w:tcPr>
          <w:p w14:paraId="2E255E6F" w14:textId="5A57F0FC" w:rsidR="00B40731" w:rsidRPr="005048F7" w:rsidRDefault="00B40731" w:rsidP="00B40731">
            <w:pPr>
              <w:pStyle w:val="BTStandaardTabel"/>
              <w:spacing w:after="0" w:line="276" w:lineRule="auto"/>
              <w:jc w:val="center"/>
              <w:rPr>
                <w:rFonts w:asciiTheme="minorHAnsi" w:hAnsiTheme="minorHAnsi" w:cstheme="minorHAnsi"/>
                <w:sz w:val="20"/>
                <w:szCs w:val="20"/>
              </w:rPr>
            </w:pPr>
            <w:r>
              <w:rPr>
                <w:rFonts w:asciiTheme="minorHAnsi" w:hAnsiTheme="minorHAnsi" w:cstheme="minorHAnsi"/>
                <w:sz w:val="20"/>
                <w:szCs w:val="20"/>
              </w:rPr>
              <w:t>5</w:t>
            </w:r>
          </w:p>
        </w:tc>
      </w:tr>
      <w:tr w:rsidR="00B40731" w:rsidRPr="00CD58B9" w14:paraId="1CE6082E" w14:textId="77777777" w:rsidTr="00DA5DEE">
        <w:trPr>
          <w:jc w:val="center"/>
        </w:trPr>
        <w:tc>
          <w:tcPr>
            <w:tcW w:w="3113" w:type="pct"/>
            <w:gridSpan w:val="2"/>
            <w:tcBorders>
              <w:top w:val="single" w:sz="4" w:space="0" w:color="auto"/>
              <w:left w:val="single" w:sz="4" w:space="0" w:color="auto"/>
              <w:bottom w:val="single" w:sz="4" w:space="0" w:color="auto"/>
              <w:right w:val="single" w:sz="4" w:space="0" w:color="auto"/>
            </w:tcBorders>
            <w:hideMark/>
          </w:tcPr>
          <w:p w14:paraId="3056514C" w14:textId="77777777" w:rsidR="00B40731" w:rsidRPr="005048F7" w:rsidRDefault="00B40731" w:rsidP="00B40731">
            <w:pPr>
              <w:pStyle w:val="BTStandaardTabel"/>
              <w:spacing w:after="0" w:line="276" w:lineRule="auto"/>
              <w:rPr>
                <w:rFonts w:asciiTheme="minorHAnsi" w:hAnsiTheme="minorHAnsi" w:cstheme="minorHAnsi"/>
                <w:b/>
                <w:sz w:val="20"/>
                <w:szCs w:val="20"/>
              </w:rPr>
            </w:pPr>
            <w:r w:rsidRPr="005048F7">
              <w:rPr>
                <w:rFonts w:asciiTheme="minorHAnsi" w:hAnsiTheme="minorHAnsi" w:cstheme="minorHAnsi"/>
                <w:b/>
                <w:sz w:val="20"/>
                <w:szCs w:val="20"/>
              </w:rPr>
              <w:t>Totaal</w:t>
            </w:r>
          </w:p>
        </w:tc>
        <w:tc>
          <w:tcPr>
            <w:tcW w:w="624"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7A7992EB" w14:textId="77777777" w:rsidR="00B40731" w:rsidRPr="005048F7" w:rsidRDefault="00B40731" w:rsidP="00B40731">
            <w:pPr>
              <w:pStyle w:val="BTStandaardTabel"/>
              <w:spacing w:after="0" w:line="276" w:lineRule="auto"/>
              <w:jc w:val="center"/>
              <w:rPr>
                <w:rFonts w:asciiTheme="minorHAnsi" w:hAnsiTheme="minorHAnsi" w:cstheme="minorHAnsi"/>
                <w:b/>
                <w:sz w:val="20"/>
                <w:szCs w:val="20"/>
              </w:rPr>
            </w:pPr>
          </w:p>
        </w:tc>
        <w:tc>
          <w:tcPr>
            <w:tcW w:w="608" w:type="pct"/>
            <w:tcBorders>
              <w:top w:val="single" w:sz="4" w:space="0" w:color="auto"/>
              <w:left w:val="single" w:sz="4" w:space="0" w:color="auto"/>
              <w:bottom w:val="single" w:sz="4" w:space="0" w:color="auto"/>
              <w:right w:val="single" w:sz="4" w:space="0" w:color="auto"/>
            </w:tcBorders>
            <w:hideMark/>
          </w:tcPr>
          <w:p w14:paraId="2506380F" w14:textId="77777777" w:rsidR="00B40731" w:rsidRPr="005048F7" w:rsidRDefault="00B40731" w:rsidP="00B40731">
            <w:pPr>
              <w:pStyle w:val="BTStandaardTabel"/>
              <w:spacing w:after="0" w:line="276" w:lineRule="auto"/>
              <w:jc w:val="center"/>
              <w:rPr>
                <w:rFonts w:asciiTheme="minorHAnsi" w:hAnsiTheme="minorHAnsi" w:cstheme="minorHAnsi"/>
                <w:b/>
                <w:sz w:val="20"/>
                <w:szCs w:val="20"/>
              </w:rPr>
            </w:pPr>
            <w:r w:rsidRPr="005048F7">
              <w:rPr>
                <w:rFonts w:asciiTheme="minorHAnsi" w:hAnsiTheme="minorHAnsi" w:cstheme="minorHAnsi"/>
                <w:b/>
                <w:sz w:val="20"/>
                <w:szCs w:val="20"/>
              </w:rPr>
              <w:t>100%</w:t>
            </w:r>
          </w:p>
        </w:tc>
        <w:tc>
          <w:tcPr>
            <w:tcW w:w="655" w:type="pct"/>
            <w:tcBorders>
              <w:top w:val="single" w:sz="4" w:space="0" w:color="auto"/>
              <w:left w:val="single" w:sz="4" w:space="0" w:color="auto"/>
              <w:bottom w:val="single" w:sz="4" w:space="0" w:color="auto"/>
              <w:right w:val="single" w:sz="4" w:space="0" w:color="auto"/>
            </w:tcBorders>
            <w:hideMark/>
          </w:tcPr>
          <w:p w14:paraId="7AA1667F" w14:textId="77777777" w:rsidR="00B40731" w:rsidRPr="005048F7" w:rsidRDefault="00B40731" w:rsidP="00B40731">
            <w:pPr>
              <w:pStyle w:val="BTStandaardTabel"/>
              <w:spacing w:after="0" w:line="276" w:lineRule="auto"/>
              <w:jc w:val="center"/>
              <w:rPr>
                <w:rFonts w:asciiTheme="minorHAnsi" w:hAnsiTheme="minorHAnsi" w:cstheme="minorHAnsi"/>
                <w:b/>
                <w:sz w:val="20"/>
                <w:szCs w:val="20"/>
              </w:rPr>
            </w:pPr>
            <w:r w:rsidRPr="005048F7">
              <w:rPr>
                <w:rFonts w:asciiTheme="minorHAnsi" w:hAnsiTheme="minorHAnsi" w:cstheme="minorHAnsi"/>
                <w:b/>
                <w:sz w:val="20"/>
                <w:szCs w:val="20"/>
              </w:rPr>
              <w:t>100</w:t>
            </w:r>
          </w:p>
        </w:tc>
      </w:tr>
    </w:tbl>
    <w:p w14:paraId="70468CB7" w14:textId="650CC41A" w:rsidR="004D2D86" w:rsidRPr="009A3B96" w:rsidRDefault="00827D43" w:rsidP="0041314F">
      <w:pPr>
        <w:pStyle w:val="Heading2"/>
      </w:pPr>
      <w:bookmarkStart w:id="354" w:name="_Ref520449953"/>
      <w:bookmarkStart w:id="355" w:name="_Ref520449954"/>
      <w:bookmarkStart w:id="356" w:name="_Ref520450104"/>
      <w:bookmarkStart w:id="357" w:name="_Toc135951930"/>
      <w:bookmarkStart w:id="358" w:name="_Ref289760029"/>
      <w:bookmarkStart w:id="359" w:name="_Toc289875119"/>
      <w:bookmarkStart w:id="360" w:name="_Toc314127652"/>
      <w:bookmarkStart w:id="361" w:name="_Toc314128181"/>
      <w:bookmarkStart w:id="362" w:name="_Ref314134661"/>
      <w:bookmarkStart w:id="363" w:name="_Toc416702308"/>
      <w:bookmarkStart w:id="364" w:name="_Ref416877842"/>
      <w:bookmarkStart w:id="365" w:name="_Ref424283806"/>
      <w:bookmarkStart w:id="366" w:name="_Toc424285048"/>
      <w:bookmarkStart w:id="367" w:name="_Ref443594911"/>
      <w:bookmarkStart w:id="368" w:name="_Ref443608006"/>
      <w:bookmarkStart w:id="369" w:name="_Ref462920147"/>
      <w:r>
        <w:t>Subgunningscriteri</w:t>
      </w:r>
      <w:r w:rsidR="001F1D99">
        <w:t>a</w:t>
      </w:r>
      <w:r w:rsidR="006E73DB">
        <w:t xml:space="preserve"> </w:t>
      </w:r>
      <w:r w:rsidR="00A33BAD" w:rsidRPr="009A3B96">
        <w:t>kwaliteit</w:t>
      </w:r>
      <w:bookmarkEnd w:id="354"/>
      <w:bookmarkEnd w:id="355"/>
      <w:bookmarkEnd w:id="356"/>
      <w:bookmarkEnd w:id="357"/>
    </w:p>
    <w:p w14:paraId="28A64B83" w14:textId="75830E76" w:rsidR="0022725D" w:rsidRPr="00307AC1" w:rsidRDefault="0022725D" w:rsidP="00357407">
      <w:pPr>
        <w:pStyle w:val="Heading3"/>
        <w:rPr>
          <w:lang w:val="nl-NL"/>
        </w:rPr>
      </w:pPr>
      <w:bookmarkStart w:id="370" w:name="_Toc459644750"/>
      <w:bookmarkStart w:id="371" w:name="_Ref73366716"/>
      <w:r w:rsidRPr="00307AC1">
        <w:rPr>
          <w:lang w:val="nl-NL"/>
        </w:rPr>
        <w:t xml:space="preserve">Kwaliteitscriterium 1: </w:t>
      </w:r>
      <w:bookmarkEnd w:id="370"/>
      <w:bookmarkEnd w:id="371"/>
      <w:r w:rsidR="00D5664E">
        <w:rPr>
          <w:lang w:val="nl-NL"/>
        </w:rPr>
        <w:t>Visie op partnership</w:t>
      </w:r>
    </w:p>
    <w:p w14:paraId="5C8A3810" w14:textId="04C70959" w:rsidR="0088244D" w:rsidRPr="005603A1" w:rsidRDefault="0088244D" w:rsidP="0088244D">
      <w:r w:rsidRPr="005603A1">
        <w:t xml:space="preserve">Uit </w:t>
      </w:r>
      <w:r>
        <w:t>uw</w:t>
      </w:r>
      <w:r w:rsidRPr="005603A1">
        <w:t xml:space="preserve"> visiebeschrijving dient een visie op een partnership met Opdrachtgever naar voren te komen waaruit de meerwaarde en kennis voor Opdrachtgever blijkt.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9"/>
        <w:gridCol w:w="7847"/>
        <w:gridCol w:w="1012"/>
      </w:tblGrid>
      <w:tr w:rsidR="0088244D" w:rsidRPr="005603A1" w14:paraId="2BFB88AA" w14:textId="77777777" w:rsidTr="0088244D">
        <w:tc>
          <w:tcPr>
            <w:tcW w:w="231" w:type="pct"/>
            <w:shd w:val="clear" w:color="auto" w:fill="E10E49"/>
          </w:tcPr>
          <w:p w14:paraId="3D959D1F" w14:textId="77777777" w:rsidR="0088244D" w:rsidRPr="005603A1" w:rsidRDefault="0088244D">
            <w:pPr>
              <w:rPr>
                <w:b/>
                <w:color w:val="FFFFFF" w:themeColor="background1"/>
                <w:sz w:val="20"/>
                <w:szCs w:val="20"/>
              </w:rPr>
            </w:pPr>
            <w:r w:rsidRPr="005603A1">
              <w:rPr>
                <w:b/>
                <w:color w:val="FFFFFF" w:themeColor="background1"/>
                <w:sz w:val="20"/>
                <w:szCs w:val="20"/>
              </w:rPr>
              <w:t>#</w:t>
            </w:r>
          </w:p>
        </w:tc>
        <w:tc>
          <w:tcPr>
            <w:tcW w:w="4224" w:type="pct"/>
            <w:shd w:val="clear" w:color="auto" w:fill="E10E49"/>
          </w:tcPr>
          <w:p w14:paraId="2FB989E6" w14:textId="77777777" w:rsidR="0088244D" w:rsidRPr="005603A1" w:rsidRDefault="0088244D">
            <w:pPr>
              <w:rPr>
                <w:b/>
                <w:color w:val="FFFFFF" w:themeColor="background1"/>
                <w:sz w:val="20"/>
                <w:szCs w:val="20"/>
              </w:rPr>
            </w:pPr>
            <w:r w:rsidRPr="005603A1">
              <w:rPr>
                <w:b/>
                <w:color w:val="FFFFFF" w:themeColor="background1"/>
                <w:sz w:val="20"/>
                <w:szCs w:val="20"/>
              </w:rPr>
              <w:t>Beoordelingscriterium</w:t>
            </w:r>
          </w:p>
        </w:tc>
        <w:tc>
          <w:tcPr>
            <w:tcW w:w="545" w:type="pct"/>
            <w:tcBorders>
              <w:bottom w:val="single" w:sz="4" w:space="0" w:color="auto"/>
            </w:tcBorders>
            <w:shd w:val="clear" w:color="auto" w:fill="E10E49"/>
            <w:vAlign w:val="center"/>
          </w:tcPr>
          <w:p w14:paraId="7BEC1C03" w14:textId="77777777" w:rsidR="0088244D" w:rsidRPr="005603A1" w:rsidRDefault="0088244D">
            <w:pPr>
              <w:rPr>
                <w:b/>
                <w:sz w:val="20"/>
                <w:szCs w:val="20"/>
              </w:rPr>
            </w:pPr>
            <w:r w:rsidRPr="005603A1">
              <w:rPr>
                <w:b/>
                <w:color w:val="FFFFFF" w:themeColor="background1"/>
                <w:sz w:val="20"/>
                <w:szCs w:val="20"/>
              </w:rPr>
              <w:t>Weging</w:t>
            </w:r>
          </w:p>
        </w:tc>
      </w:tr>
      <w:tr w:rsidR="0088244D" w:rsidRPr="005603A1" w14:paraId="04B51AD6" w14:textId="77777777" w:rsidTr="0088244D">
        <w:tc>
          <w:tcPr>
            <w:tcW w:w="231" w:type="pct"/>
          </w:tcPr>
          <w:p w14:paraId="6BB6B90C" w14:textId="77777777" w:rsidR="0088244D" w:rsidRPr="005603A1" w:rsidRDefault="0088244D">
            <w:pPr>
              <w:rPr>
                <w:b/>
                <w:sz w:val="20"/>
                <w:szCs w:val="20"/>
              </w:rPr>
            </w:pPr>
            <w:r w:rsidRPr="005603A1">
              <w:rPr>
                <w:b/>
                <w:sz w:val="20"/>
                <w:szCs w:val="20"/>
              </w:rPr>
              <w:t>1</w:t>
            </w:r>
          </w:p>
        </w:tc>
        <w:tc>
          <w:tcPr>
            <w:tcW w:w="4224" w:type="pct"/>
          </w:tcPr>
          <w:p w14:paraId="5BE5F2A6" w14:textId="77777777" w:rsidR="0088244D" w:rsidRPr="005603A1" w:rsidRDefault="0088244D">
            <w:pPr>
              <w:rPr>
                <w:rFonts w:cs="Calibri"/>
                <w:sz w:val="20"/>
              </w:rPr>
            </w:pPr>
            <w:r w:rsidRPr="005603A1">
              <w:rPr>
                <w:rFonts w:cs="Calibri"/>
                <w:bCs/>
                <w:sz w:val="20"/>
                <w:u w:val="single"/>
              </w:rPr>
              <w:t>Advisering en klantkennis</w:t>
            </w:r>
            <w:r w:rsidRPr="005603A1">
              <w:rPr>
                <w:rFonts w:cs="Calibri"/>
                <w:bCs/>
                <w:sz w:val="20"/>
              </w:rPr>
              <w:t>:</w:t>
            </w:r>
            <w:r w:rsidRPr="005603A1">
              <w:rPr>
                <w:rFonts w:cs="Calibri"/>
                <w:sz w:val="20"/>
              </w:rPr>
              <w:t xml:space="preserve"> Uw </w:t>
            </w:r>
            <w:r w:rsidRPr="005603A1">
              <w:rPr>
                <w:rFonts w:cstheme="minorHAnsi"/>
                <w:sz w:val="20"/>
                <w:szCs w:val="20"/>
              </w:rPr>
              <w:t xml:space="preserve">werkwijze </w:t>
            </w:r>
            <w:r w:rsidRPr="005603A1">
              <w:rPr>
                <w:rFonts w:cs="Calibri"/>
                <w:sz w:val="20"/>
              </w:rPr>
              <w:t>beargumenteert vanuit uw organisatie en werkprocessen hoe u proactief gedurende de gehele duur van de overeenkomst steeds zowel de beste oplossingen (zowel qua samenstelling van soorten/aantallen hardware, de prijsstelling en -voorwaarden) als dienstverlening richting en in samenwerking met BghU kan bieden. Belicht uw rol in dezen voor zowel de korte als de lange termijn.</w:t>
            </w:r>
          </w:p>
          <w:p w14:paraId="0E46C6B3" w14:textId="77777777" w:rsidR="0088244D" w:rsidRPr="005603A1" w:rsidRDefault="0088244D">
            <w:pPr>
              <w:rPr>
                <w:bCs/>
                <w:sz w:val="20"/>
                <w:szCs w:val="20"/>
                <w:u w:val="single"/>
              </w:rPr>
            </w:pPr>
            <w:r w:rsidRPr="005603A1">
              <w:rPr>
                <w:rFonts w:cs="Calibri"/>
                <w:i/>
                <w:sz w:val="20"/>
              </w:rPr>
              <w:t>Naarmate uw beschrijving Aanbestedende dienst (c.q. de Beoordelingscommissie) meer vertrouwen geeft dat de door u gehanteerde werkwijze (qua organisatie, communicatie, aanpak en methoden) leidt tot meer kwaliteit van uw advies en dienstverlening voor aanbestedende dienst, wordt uw beschrijving beter beoordeeld.</w:t>
            </w:r>
          </w:p>
        </w:tc>
        <w:tc>
          <w:tcPr>
            <w:tcW w:w="545" w:type="pct"/>
            <w:shd w:val="clear" w:color="auto" w:fill="auto"/>
            <w:vAlign w:val="center"/>
          </w:tcPr>
          <w:p w14:paraId="4C416B10" w14:textId="77777777" w:rsidR="0088244D" w:rsidRPr="005603A1" w:rsidRDefault="0088244D">
            <w:pPr>
              <w:jc w:val="center"/>
              <w:rPr>
                <w:sz w:val="20"/>
                <w:szCs w:val="20"/>
              </w:rPr>
            </w:pPr>
            <w:r w:rsidRPr="005603A1">
              <w:rPr>
                <w:sz w:val="20"/>
                <w:szCs w:val="20"/>
              </w:rPr>
              <w:t>20%</w:t>
            </w:r>
          </w:p>
        </w:tc>
      </w:tr>
      <w:tr w:rsidR="0088244D" w:rsidRPr="005603A1" w14:paraId="460B6EAD" w14:textId="77777777" w:rsidTr="0088244D">
        <w:tc>
          <w:tcPr>
            <w:tcW w:w="231" w:type="pct"/>
            <w:shd w:val="clear" w:color="auto" w:fill="FFFFFF"/>
          </w:tcPr>
          <w:p w14:paraId="32D324F0" w14:textId="77777777" w:rsidR="0088244D" w:rsidRPr="005603A1" w:rsidRDefault="0088244D">
            <w:pPr>
              <w:rPr>
                <w:b/>
                <w:sz w:val="20"/>
                <w:szCs w:val="20"/>
              </w:rPr>
            </w:pPr>
            <w:r w:rsidRPr="005603A1">
              <w:rPr>
                <w:b/>
                <w:sz w:val="20"/>
                <w:szCs w:val="20"/>
              </w:rPr>
              <w:t>2</w:t>
            </w:r>
          </w:p>
        </w:tc>
        <w:tc>
          <w:tcPr>
            <w:tcW w:w="4224" w:type="pct"/>
            <w:shd w:val="clear" w:color="auto" w:fill="FFFFFF"/>
          </w:tcPr>
          <w:p w14:paraId="693CD092" w14:textId="77777777" w:rsidR="0088244D" w:rsidRPr="005603A1" w:rsidRDefault="0088244D">
            <w:pPr>
              <w:rPr>
                <w:rFonts w:eastAsia="Calibri" w:cs="Calibri"/>
                <w:sz w:val="20"/>
                <w:szCs w:val="20"/>
              </w:rPr>
            </w:pPr>
            <w:r w:rsidRPr="005603A1">
              <w:rPr>
                <w:rFonts w:eastAsia="Calibri" w:cs="Calibri"/>
                <w:sz w:val="20"/>
                <w:szCs w:val="20"/>
                <w:u w:val="single"/>
              </w:rPr>
              <w:t>Service, klachten- en garantie-afhandeling:</w:t>
            </w:r>
            <w:r w:rsidRPr="005603A1">
              <w:rPr>
                <w:rFonts w:eastAsia="Calibri" w:cs="Calibri"/>
                <w:sz w:val="20"/>
                <w:szCs w:val="20"/>
              </w:rPr>
              <w:t xml:space="preserve"> Wijze waarop u zowel uw aanpak als de aansturing, de communicatie, rapportage en escalatie richting </w:t>
            </w:r>
            <w:r w:rsidRPr="005603A1">
              <w:rPr>
                <w:rFonts w:cs="Calibri"/>
                <w:sz w:val="20"/>
              </w:rPr>
              <w:t xml:space="preserve">BghU </w:t>
            </w:r>
            <w:r w:rsidRPr="005603A1">
              <w:rPr>
                <w:rFonts w:eastAsia="Calibri" w:cs="Calibri"/>
                <w:sz w:val="20"/>
                <w:szCs w:val="20"/>
              </w:rPr>
              <w:t>vormgeeft op een manier dat dit de efficiënte en succesvolle samenwerking en uitvoering van de Opdracht mogelijk maakt. Ga in op de volgende zaken: a) service-, klachten- en garantie afhandeling en b) de organisatorische opzet c.q. werkzaamheden van de  te verrichten ondersteuning.</w:t>
            </w:r>
          </w:p>
          <w:p w14:paraId="55DC9E38" w14:textId="77777777" w:rsidR="0088244D" w:rsidRPr="005603A1" w:rsidRDefault="0088244D">
            <w:pPr>
              <w:rPr>
                <w:b/>
                <w:sz w:val="20"/>
                <w:szCs w:val="20"/>
                <w:u w:val="single"/>
              </w:rPr>
            </w:pPr>
            <w:r w:rsidRPr="005603A1">
              <w:rPr>
                <w:rFonts w:cs="Calibri"/>
                <w:i/>
                <w:sz w:val="20"/>
                <w:szCs w:val="20"/>
              </w:rPr>
              <w:t>Naarmate uw beschrijving Aanbestedende dienst (c.q. de Beoordelingscommissie) meer vertrouwen geeft dat de door u gehanteerde werkwijze (qua organisatie, aanpak en methoden) zorgt voor een snelle en correcte service, klachten- en garantieafhandeling, wordt uw beschrijving beter beoordeeld.</w:t>
            </w:r>
          </w:p>
        </w:tc>
        <w:tc>
          <w:tcPr>
            <w:tcW w:w="545" w:type="pct"/>
            <w:shd w:val="clear" w:color="auto" w:fill="auto"/>
            <w:vAlign w:val="center"/>
          </w:tcPr>
          <w:p w14:paraId="0BAEA563" w14:textId="77777777" w:rsidR="0088244D" w:rsidRPr="005603A1" w:rsidRDefault="0088244D">
            <w:pPr>
              <w:jc w:val="center"/>
              <w:rPr>
                <w:sz w:val="20"/>
                <w:szCs w:val="20"/>
              </w:rPr>
            </w:pPr>
            <w:r w:rsidRPr="005603A1">
              <w:rPr>
                <w:sz w:val="20"/>
                <w:szCs w:val="20"/>
              </w:rPr>
              <w:t>60%</w:t>
            </w:r>
          </w:p>
        </w:tc>
      </w:tr>
      <w:tr w:rsidR="0088244D" w:rsidRPr="005603A1" w14:paraId="0368F51C" w14:textId="77777777" w:rsidTr="0088244D">
        <w:tc>
          <w:tcPr>
            <w:tcW w:w="231" w:type="pct"/>
          </w:tcPr>
          <w:p w14:paraId="3FA1C707" w14:textId="77777777" w:rsidR="0088244D" w:rsidRPr="005603A1" w:rsidRDefault="0088244D">
            <w:pPr>
              <w:rPr>
                <w:b/>
                <w:sz w:val="20"/>
                <w:szCs w:val="20"/>
              </w:rPr>
            </w:pPr>
            <w:r w:rsidRPr="005603A1">
              <w:rPr>
                <w:b/>
                <w:sz w:val="20"/>
                <w:szCs w:val="20"/>
              </w:rPr>
              <w:t>3</w:t>
            </w:r>
          </w:p>
        </w:tc>
        <w:tc>
          <w:tcPr>
            <w:tcW w:w="4224" w:type="pct"/>
            <w:shd w:val="clear" w:color="auto" w:fill="auto"/>
          </w:tcPr>
          <w:p w14:paraId="3C5D2BC3" w14:textId="77777777" w:rsidR="0088244D" w:rsidRPr="005603A1" w:rsidRDefault="0088244D">
            <w:pPr>
              <w:rPr>
                <w:sz w:val="20"/>
                <w:szCs w:val="20"/>
              </w:rPr>
            </w:pPr>
            <w:r w:rsidRPr="005603A1">
              <w:rPr>
                <w:bCs/>
                <w:sz w:val="20"/>
                <w:szCs w:val="20"/>
                <w:u w:val="single"/>
              </w:rPr>
              <w:t>Lifecycle management (vervangingscyclus)</w:t>
            </w:r>
            <w:r w:rsidRPr="005603A1">
              <w:rPr>
                <w:bCs/>
                <w:sz w:val="20"/>
                <w:szCs w:val="20"/>
              </w:rPr>
              <w:t>:</w:t>
            </w:r>
            <w:r w:rsidRPr="005603A1">
              <w:rPr>
                <w:sz w:val="20"/>
                <w:szCs w:val="20"/>
              </w:rPr>
              <w:t xml:space="preserve"> Uw visie beargumenteerd vanuit uw organisatie en werkprocessen hoe u omgaat met vervangingsvraagstukken met betrekking tot werkplekken hardware.</w:t>
            </w:r>
          </w:p>
          <w:p w14:paraId="7BF2A704" w14:textId="77777777" w:rsidR="0088244D" w:rsidRPr="005603A1" w:rsidRDefault="0088244D">
            <w:pPr>
              <w:rPr>
                <w:i/>
                <w:iCs/>
                <w:sz w:val="20"/>
                <w:szCs w:val="20"/>
                <w:u w:val="single"/>
              </w:rPr>
            </w:pPr>
            <w:r w:rsidRPr="005603A1">
              <w:rPr>
                <w:i/>
                <w:iCs/>
                <w:sz w:val="20"/>
                <w:szCs w:val="20"/>
              </w:rPr>
              <w:t>Naarmate uw beschrijving Aanbestedende dienst (c.q. de Beoordelingscommissie) meer vertrouwen geeft dat de door u gehanteerde werkwijze (qua organisatie, aanpak en methoden) bij vervangingsvraagstukken leidt tot een toekomstvaste en kosten-efficiënte oplossing voor de opdrachtgever, wordt uw beschrijving beter beoordeeld.</w:t>
            </w:r>
          </w:p>
        </w:tc>
        <w:tc>
          <w:tcPr>
            <w:tcW w:w="545" w:type="pct"/>
            <w:shd w:val="clear" w:color="auto" w:fill="auto"/>
            <w:vAlign w:val="center"/>
          </w:tcPr>
          <w:p w14:paraId="26FE434F" w14:textId="77777777" w:rsidR="0088244D" w:rsidRPr="005603A1" w:rsidRDefault="0088244D">
            <w:pPr>
              <w:jc w:val="center"/>
              <w:rPr>
                <w:sz w:val="20"/>
                <w:szCs w:val="20"/>
              </w:rPr>
            </w:pPr>
            <w:r w:rsidRPr="005603A1">
              <w:rPr>
                <w:sz w:val="20"/>
                <w:szCs w:val="20"/>
              </w:rPr>
              <w:t>20%</w:t>
            </w:r>
          </w:p>
        </w:tc>
      </w:tr>
    </w:tbl>
    <w:p w14:paraId="6C8FEA9E" w14:textId="77777777" w:rsidR="0088244D" w:rsidRPr="005603A1" w:rsidRDefault="0088244D" w:rsidP="0088244D">
      <w:pPr>
        <w:rPr>
          <w:rFonts w:cs="Arial"/>
        </w:rPr>
      </w:pPr>
    </w:p>
    <w:p w14:paraId="3D2D2F35" w14:textId="0EBBB9F5" w:rsidR="0088244D" w:rsidRDefault="0088244D" w:rsidP="0088244D">
      <w:r w:rsidRPr="005603A1">
        <w:rPr>
          <w:rFonts w:cs="Arial"/>
        </w:rPr>
        <w:t xml:space="preserve">Voor de visie kan in totaal 100 </w:t>
      </w:r>
      <w:r>
        <w:rPr>
          <w:rFonts w:cs="Arial"/>
        </w:rPr>
        <w:t xml:space="preserve">(ongewogen) </w:t>
      </w:r>
      <w:r w:rsidRPr="005603A1">
        <w:rPr>
          <w:rFonts w:cs="Arial"/>
        </w:rPr>
        <w:t xml:space="preserve">punten verdiend worden. Per beoordelingscriterium kan een bepaald percentage van het totale aantal punten verdiend worden. In de beschrijving dienen de bovenstaande onderwerpen te worden behandeld. De totale beschrijving inclusief bijlagen beslaat in totaal </w:t>
      </w:r>
      <w:r w:rsidRPr="005603A1">
        <w:rPr>
          <w:rFonts w:cs="Arial"/>
          <w:u w:val="single"/>
        </w:rPr>
        <w:t>maximaal zes (6) pagina’s A4 (lettergrootte 10 dpi, enkelzijdig</w:t>
      </w:r>
      <w:r w:rsidRPr="00822C37">
        <w:rPr>
          <w:rFonts w:cs="Arial"/>
          <w:u w:val="single"/>
        </w:rPr>
        <w:t>), exclusief voorblad en inhoudsopgave</w:t>
      </w:r>
      <w:r>
        <w:rPr>
          <w:rFonts w:cs="Arial"/>
          <w:u w:val="single"/>
        </w:rPr>
        <w:t>.</w:t>
      </w:r>
      <w:r w:rsidRPr="0088244D">
        <w:t xml:space="preserve"> </w:t>
      </w:r>
      <w:r w:rsidRPr="009A3B96">
        <w:t xml:space="preserve">Zie </w:t>
      </w:r>
      <w:r w:rsidRPr="009A3B96">
        <w:fldChar w:fldCharType="begin"/>
      </w:r>
      <w:r w:rsidRPr="009A3B96">
        <w:instrText xml:space="preserve"> REF _Ref522090736 \h  \* MERGEFORMAT </w:instrText>
      </w:r>
      <w:r w:rsidRPr="009A3B96">
        <w:fldChar w:fldCharType="separate"/>
      </w:r>
      <w:r w:rsidR="00B359BD" w:rsidRPr="00B359BD">
        <w:t>Bijlage 11</w:t>
      </w:r>
      <w:r w:rsidRPr="009A3B96">
        <w:fldChar w:fldCharType="end"/>
      </w:r>
      <w:r w:rsidRPr="009A3B96">
        <w:t xml:space="preserve"> voor de te hanteren namen van de te uploaden Bijlagen.</w:t>
      </w:r>
    </w:p>
    <w:p w14:paraId="0F9C8913" w14:textId="75A92132" w:rsidR="002E73C0" w:rsidRPr="00D5664E" w:rsidRDefault="002E73C0" w:rsidP="00357407">
      <w:pPr>
        <w:pStyle w:val="Heading3"/>
        <w:rPr>
          <w:lang w:val="nl-NL"/>
        </w:rPr>
      </w:pPr>
      <w:bookmarkStart w:id="372" w:name="_Toc423073797"/>
      <w:bookmarkStart w:id="373" w:name="_Toc440975356"/>
      <w:bookmarkStart w:id="374" w:name="_Toc385933416"/>
      <w:r w:rsidRPr="00307AC1">
        <w:rPr>
          <w:lang w:val="nl-NL"/>
        </w:rPr>
        <w:t xml:space="preserve">Kwaliteitscriterium 2: </w:t>
      </w:r>
      <w:r w:rsidR="00D5664E" w:rsidRPr="00D5664E">
        <w:rPr>
          <w:lang w:val="nl-NL"/>
        </w:rPr>
        <w:t>Plan van aanpak turn-key uitrol en uitgifte</w:t>
      </w:r>
    </w:p>
    <w:p w14:paraId="0DDBBD67" w14:textId="65844F55" w:rsidR="00321291" w:rsidRPr="00764593" w:rsidRDefault="00321291" w:rsidP="00321291">
      <w:r w:rsidRPr="00822C37">
        <w:t xml:space="preserve">Middels een plan van aanpak voor de uitrol en persoonlijke uitgifte geeft de Inschrijver inzage in de manier waarop hij van plan is de toekomstige uitrol en uitgifte van de binnen de initiële bestelling te leveren producten in de periode vanaf </w:t>
      </w:r>
      <w:r w:rsidRPr="00651433">
        <w:rPr>
          <w:highlight w:val="yellow"/>
        </w:rPr>
        <w:t>oktober</w:t>
      </w:r>
      <w:r w:rsidR="00651433" w:rsidRPr="00651433">
        <w:rPr>
          <w:highlight w:val="yellow"/>
        </w:rPr>
        <w:t xml:space="preserve"> 2023</w:t>
      </w:r>
      <w:r w:rsidRPr="00651433">
        <w:rPr>
          <w:highlight w:val="yellow"/>
        </w:rPr>
        <w:t xml:space="preserve"> t/m </w:t>
      </w:r>
      <w:r w:rsidR="00651433" w:rsidRPr="00651433">
        <w:rPr>
          <w:highlight w:val="yellow"/>
        </w:rPr>
        <w:t>maart</w:t>
      </w:r>
      <w:r w:rsidRPr="00651433">
        <w:rPr>
          <w:highlight w:val="yellow"/>
        </w:rPr>
        <w:t xml:space="preserve"> 202</w:t>
      </w:r>
      <w:r w:rsidR="00651433" w:rsidRPr="00651433">
        <w:rPr>
          <w:highlight w:val="yellow"/>
        </w:rPr>
        <w:t>4</w:t>
      </w:r>
      <w:r w:rsidRPr="00822C37">
        <w:t xml:space="preserve"> te coördineren, organiseren en realiseren waarbij binnen de gestelde randvoorwaarden succesvol en naar tevredenheid afgerond wordt.</w:t>
      </w:r>
    </w:p>
    <w:tbl>
      <w:tblPr>
        <w:tblW w:w="5000" w:type="pct"/>
        <w:tblLook w:val="0000" w:firstRow="0" w:lastRow="0" w:firstColumn="0" w:lastColumn="0" w:noHBand="0" w:noVBand="0"/>
      </w:tblPr>
      <w:tblGrid>
        <w:gridCol w:w="336"/>
        <w:gridCol w:w="8023"/>
        <w:gridCol w:w="929"/>
      </w:tblGrid>
      <w:tr w:rsidR="00321291" w:rsidRPr="00764593" w14:paraId="2A191980" w14:textId="77777777" w:rsidTr="00321291">
        <w:tc>
          <w:tcPr>
            <w:tcW w:w="181" w:type="pct"/>
            <w:tcBorders>
              <w:top w:val="single" w:sz="4" w:space="0" w:color="000000"/>
              <w:left w:val="single" w:sz="4" w:space="0" w:color="000000"/>
              <w:bottom w:val="single" w:sz="4" w:space="0" w:color="000000"/>
              <w:right w:val="single" w:sz="4" w:space="0" w:color="auto"/>
            </w:tcBorders>
            <w:shd w:val="clear" w:color="auto" w:fill="E10E49"/>
          </w:tcPr>
          <w:p w14:paraId="439D3E2B" w14:textId="77777777" w:rsidR="00321291" w:rsidRPr="00764593" w:rsidRDefault="00321291">
            <w:pPr>
              <w:rPr>
                <w:b/>
                <w:color w:val="FFFFFF" w:themeColor="background1"/>
                <w:sz w:val="20"/>
                <w:szCs w:val="20"/>
              </w:rPr>
            </w:pPr>
            <w:r w:rsidRPr="00764593">
              <w:rPr>
                <w:b/>
                <w:color w:val="FFFFFF" w:themeColor="background1"/>
                <w:sz w:val="20"/>
                <w:szCs w:val="20"/>
              </w:rPr>
              <w:t>#</w:t>
            </w:r>
          </w:p>
        </w:tc>
        <w:tc>
          <w:tcPr>
            <w:tcW w:w="4319" w:type="pct"/>
            <w:tcBorders>
              <w:top w:val="single" w:sz="4" w:space="0" w:color="auto"/>
              <w:left w:val="single" w:sz="4" w:space="0" w:color="auto"/>
              <w:bottom w:val="single" w:sz="4" w:space="0" w:color="auto"/>
              <w:right w:val="single" w:sz="4" w:space="0" w:color="auto"/>
            </w:tcBorders>
            <w:shd w:val="clear" w:color="auto" w:fill="E10E49"/>
          </w:tcPr>
          <w:p w14:paraId="0266DE80" w14:textId="77777777" w:rsidR="00321291" w:rsidRPr="00764593" w:rsidRDefault="00321291">
            <w:pPr>
              <w:rPr>
                <w:b/>
                <w:color w:val="FFFFFF" w:themeColor="background1"/>
                <w:sz w:val="20"/>
                <w:szCs w:val="20"/>
              </w:rPr>
            </w:pPr>
            <w:r w:rsidRPr="00764593">
              <w:rPr>
                <w:b/>
                <w:color w:val="FFFFFF" w:themeColor="background1"/>
                <w:sz w:val="20"/>
                <w:szCs w:val="20"/>
              </w:rPr>
              <w:t>Beoordelingscriterium</w:t>
            </w:r>
          </w:p>
        </w:tc>
        <w:tc>
          <w:tcPr>
            <w:tcW w:w="500" w:type="pct"/>
            <w:tcBorders>
              <w:top w:val="single" w:sz="4" w:space="0" w:color="auto"/>
              <w:left w:val="single" w:sz="4" w:space="0" w:color="auto"/>
              <w:bottom w:val="single" w:sz="4" w:space="0" w:color="auto"/>
              <w:right w:val="single" w:sz="4" w:space="0" w:color="auto"/>
            </w:tcBorders>
            <w:shd w:val="clear" w:color="auto" w:fill="E10E49"/>
          </w:tcPr>
          <w:p w14:paraId="3F729709" w14:textId="77777777" w:rsidR="00321291" w:rsidRPr="00764593" w:rsidRDefault="00321291">
            <w:pPr>
              <w:rPr>
                <w:b/>
                <w:color w:val="FFFFFF" w:themeColor="background1"/>
                <w:sz w:val="20"/>
                <w:szCs w:val="20"/>
              </w:rPr>
            </w:pPr>
            <w:r w:rsidRPr="00764593">
              <w:rPr>
                <w:b/>
                <w:color w:val="FFFFFF" w:themeColor="background1"/>
                <w:sz w:val="20"/>
                <w:szCs w:val="20"/>
              </w:rPr>
              <w:t>Weging</w:t>
            </w:r>
          </w:p>
        </w:tc>
      </w:tr>
      <w:tr w:rsidR="00321291" w:rsidRPr="00764593" w14:paraId="1D82E6A1" w14:textId="77777777" w:rsidTr="00321291">
        <w:tc>
          <w:tcPr>
            <w:tcW w:w="181" w:type="pct"/>
            <w:tcBorders>
              <w:top w:val="single" w:sz="4" w:space="0" w:color="000000"/>
              <w:left w:val="single" w:sz="4" w:space="0" w:color="000000"/>
              <w:bottom w:val="single" w:sz="4" w:space="0" w:color="000000"/>
              <w:right w:val="single" w:sz="4" w:space="0" w:color="auto"/>
            </w:tcBorders>
          </w:tcPr>
          <w:p w14:paraId="1FF41D31" w14:textId="77777777" w:rsidR="00321291" w:rsidRPr="00764593" w:rsidRDefault="00321291">
            <w:pPr>
              <w:rPr>
                <w:b/>
                <w:sz w:val="20"/>
                <w:szCs w:val="20"/>
              </w:rPr>
            </w:pPr>
            <w:r w:rsidRPr="00764593">
              <w:rPr>
                <w:b/>
                <w:sz w:val="20"/>
                <w:szCs w:val="20"/>
              </w:rPr>
              <w:t>1</w:t>
            </w:r>
          </w:p>
        </w:tc>
        <w:tc>
          <w:tcPr>
            <w:tcW w:w="4319" w:type="pct"/>
            <w:tcBorders>
              <w:top w:val="single" w:sz="4" w:space="0" w:color="auto"/>
              <w:left w:val="single" w:sz="4" w:space="0" w:color="auto"/>
              <w:bottom w:val="single" w:sz="4" w:space="0" w:color="auto"/>
              <w:right w:val="single" w:sz="4" w:space="0" w:color="auto"/>
            </w:tcBorders>
          </w:tcPr>
          <w:p w14:paraId="7310A488" w14:textId="77777777" w:rsidR="00321291" w:rsidRPr="00764593" w:rsidRDefault="00321291">
            <w:pPr>
              <w:rPr>
                <w:sz w:val="20"/>
                <w:szCs w:val="20"/>
              </w:rPr>
            </w:pPr>
            <w:r w:rsidRPr="00764593">
              <w:rPr>
                <w:bCs/>
                <w:sz w:val="20"/>
                <w:szCs w:val="20"/>
                <w:u w:val="single"/>
              </w:rPr>
              <w:t>Preparatie, levering, plaatsing, installatie en persoonlijke uitgifte</w:t>
            </w:r>
            <w:r w:rsidRPr="00764593">
              <w:rPr>
                <w:sz w:val="20"/>
                <w:szCs w:val="20"/>
              </w:rPr>
              <w:t xml:space="preserve">: Beschrijf uw aanpak en werkwijze ten aanzien van het leveren, plaatsen, installeren en persoonlijk uitgeven inclusief nazorg van de werkplekken hardware op kantoorlocatie van BghU en bij de medewerkers thuis zodat dit op een zodanige ordentelijke wijze geschiedt </w:t>
            </w:r>
            <w:r w:rsidRPr="00822C37">
              <w:rPr>
                <w:sz w:val="20"/>
                <w:szCs w:val="20"/>
              </w:rPr>
              <w:t>zonder dat daarbij het bedrijfsvoering proces wordt verstoord en tevens het administratieve proces van de uitrol en uitgifte is geborgd.</w:t>
            </w:r>
          </w:p>
          <w:p w14:paraId="68FA25F7" w14:textId="5963EDD8" w:rsidR="00321291" w:rsidRPr="00764593" w:rsidRDefault="00321291">
            <w:pPr>
              <w:rPr>
                <w:sz w:val="20"/>
                <w:szCs w:val="20"/>
                <w:u w:val="single"/>
              </w:rPr>
            </w:pPr>
            <w:r w:rsidRPr="009B3CFD">
              <w:rPr>
                <w:i/>
                <w:sz w:val="20"/>
                <w:szCs w:val="20"/>
              </w:rPr>
              <w:t>Naarmate uw beschrijving</w:t>
            </w:r>
            <w:r w:rsidR="003108BF" w:rsidRPr="009B3CFD">
              <w:rPr>
                <w:i/>
                <w:sz w:val="20"/>
                <w:szCs w:val="20"/>
              </w:rPr>
              <w:t xml:space="preserve"> </w:t>
            </w:r>
            <w:r w:rsidR="0088315F" w:rsidRPr="009B3CFD">
              <w:rPr>
                <w:i/>
                <w:sz w:val="20"/>
                <w:szCs w:val="20"/>
              </w:rPr>
              <w:t>e</w:t>
            </w:r>
            <w:r w:rsidR="003108BF" w:rsidRPr="009B3CFD">
              <w:rPr>
                <w:i/>
                <w:sz w:val="20"/>
                <w:szCs w:val="20"/>
              </w:rPr>
              <w:t>n</w:t>
            </w:r>
            <w:r w:rsidR="0088315F" w:rsidRPr="009B3CFD">
              <w:rPr>
                <w:i/>
                <w:sz w:val="20"/>
                <w:szCs w:val="20"/>
              </w:rPr>
              <w:t xml:space="preserve"> </w:t>
            </w:r>
            <w:r w:rsidR="00E86AC5" w:rsidRPr="009B3CFD">
              <w:rPr>
                <w:i/>
                <w:sz w:val="20"/>
                <w:szCs w:val="20"/>
              </w:rPr>
              <w:t>presentatie</w:t>
            </w:r>
            <w:r w:rsidR="005E6ACF" w:rsidRPr="009B3CFD">
              <w:rPr>
                <w:rStyle w:val="FootnoteReference"/>
                <w:i/>
                <w:szCs w:val="20"/>
              </w:rPr>
              <w:footnoteReference w:id="5"/>
            </w:r>
            <w:r w:rsidRPr="009B3CFD">
              <w:rPr>
                <w:i/>
                <w:sz w:val="20"/>
                <w:szCs w:val="20"/>
              </w:rPr>
              <w:t xml:space="preserve"> Aanbestedende dienst (c.q. Beoordelingscommissie) meer vertrouwen geeft in een (blijvende) probleemloze werking na plaatsing of persoonlijke uitgifte, wordt uw beschrijving beter beoordeeld</w:t>
            </w:r>
            <w:r w:rsidRPr="00764593">
              <w:rPr>
                <w:i/>
                <w:sz w:val="20"/>
                <w:szCs w:val="20"/>
              </w:rPr>
              <w:t>.</w:t>
            </w:r>
          </w:p>
        </w:tc>
        <w:tc>
          <w:tcPr>
            <w:tcW w:w="500" w:type="pct"/>
            <w:tcBorders>
              <w:top w:val="single" w:sz="4" w:space="0" w:color="auto"/>
              <w:left w:val="single" w:sz="4" w:space="0" w:color="auto"/>
              <w:bottom w:val="single" w:sz="4" w:space="0" w:color="auto"/>
              <w:right w:val="single" w:sz="4" w:space="0" w:color="auto"/>
            </w:tcBorders>
            <w:shd w:val="clear" w:color="auto" w:fill="auto"/>
            <w:vAlign w:val="center"/>
          </w:tcPr>
          <w:p w14:paraId="5F8F74DB" w14:textId="77777777" w:rsidR="00321291" w:rsidRPr="00764593" w:rsidRDefault="00321291">
            <w:pPr>
              <w:jc w:val="center"/>
              <w:rPr>
                <w:sz w:val="20"/>
                <w:szCs w:val="20"/>
              </w:rPr>
            </w:pPr>
            <w:r w:rsidRPr="00764593">
              <w:rPr>
                <w:sz w:val="20"/>
                <w:szCs w:val="20"/>
              </w:rPr>
              <w:t>30%</w:t>
            </w:r>
          </w:p>
        </w:tc>
      </w:tr>
      <w:tr w:rsidR="00321291" w:rsidRPr="00764593" w14:paraId="693AD916" w14:textId="77777777" w:rsidTr="00321291">
        <w:tc>
          <w:tcPr>
            <w:tcW w:w="181" w:type="pct"/>
            <w:tcBorders>
              <w:top w:val="single" w:sz="4" w:space="0" w:color="000000"/>
              <w:left w:val="single" w:sz="4" w:space="0" w:color="000000"/>
              <w:bottom w:val="single" w:sz="4" w:space="0" w:color="000000"/>
              <w:right w:val="single" w:sz="4" w:space="0" w:color="auto"/>
            </w:tcBorders>
          </w:tcPr>
          <w:p w14:paraId="41D665A3" w14:textId="77777777" w:rsidR="00321291" w:rsidRPr="00764593" w:rsidRDefault="00321291">
            <w:pPr>
              <w:rPr>
                <w:sz w:val="20"/>
                <w:szCs w:val="20"/>
                <w:u w:val="single"/>
              </w:rPr>
            </w:pPr>
            <w:r w:rsidRPr="00764593">
              <w:rPr>
                <w:b/>
                <w:sz w:val="20"/>
                <w:szCs w:val="20"/>
              </w:rPr>
              <w:t>2</w:t>
            </w:r>
          </w:p>
        </w:tc>
        <w:tc>
          <w:tcPr>
            <w:tcW w:w="4319" w:type="pct"/>
            <w:tcBorders>
              <w:top w:val="single" w:sz="4" w:space="0" w:color="auto"/>
              <w:left w:val="single" w:sz="4" w:space="0" w:color="auto"/>
              <w:bottom w:val="single" w:sz="4" w:space="0" w:color="auto"/>
              <w:right w:val="single" w:sz="4" w:space="0" w:color="auto"/>
            </w:tcBorders>
          </w:tcPr>
          <w:p w14:paraId="5905EC10" w14:textId="77777777" w:rsidR="00321291" w:rsidRPr="009B3CFD" w:rsidRDefault="00321291">
            <w:pPr>
              <w:rPr>
                <w:sz w:val="20"/>
                <w:szCs w:val="20"/>
              </w:rPr>
            </w:pPr>
            <w:r w:rsidRPr="009B3CFD">
              <w:rPr>
                <w:bCs/>
                <w:sz w:val="20"/>
                <w:szCs w:val="20"/>
                <w:u w:val="single"/>
              </w:rPr>
              <w:t>Doorlooptijd</w:t>
            </w:r>
            <w:r w:rsidRPr="009B3CFD">
              <w:rPr>
                <w:sz w:val="20"/>
                <w:szCs w:val="20"/>
              </w:rPr>
              <w:t xml:space="preserve">: Mate waarin het plan van aanpak duidelijk en aannemelijk maakt dat de gestelde leverings- en uitroldoelen en -resultaten binnen de beschikbare tijd gerealiseerd zullen worden. </w:t>
            </w:r>
          </w:p>
          <w:p w14:paraId="1016775D" w14:textId="132C9409" w:rsidR="00321291" w:rsidRPr="009B3CFD" w:rsidRDefault="00321291">
            <w:pPr>
              <w:rPr>
                <w:i/>
                <w:sz w:val="20"/>
                <w:szCs w:val="20"/>
              </w:rPr>
            </w:pPr>
            <w:r w:rsidRPr="009B3CFD">
              <w:rPr>
                <w:i/>
                <w:sz w:val="20"/>
                <w:szCs w:val="20"/>
              </w:rPr>
              <w:t>Naarmate uw beschrijving</w:t>
            </w:r>
            <w:r w:rsidR="00927BEB" w:rsidRPr="009B3CFD">
              <w:rPr>
                <w:i/>
                <w:sz w:val="20"/>
                <w:szCs w:val="20"/>
              </w:rPr>
              <w:t xml:space="preserve"> en </w:t>
            </w:r>
            <w:r w:rsidR="00E86AC5" w:rsidRPr="009B3CFD">
              <w:rPr>
                <w:i/>
                <w:sz w:val="20"/>
                <w:szCs w:val="20"/>
              </w:rPr>
              <w:t>presentatie</w:t>
            </w:r>
            <w:r w:rsidRPr="009B3CFD">
              <w:rPr>
                <w:i/>
                <w:sz w:val="20"/>
                <w:szCs w:val="20"/>
              </w:rPr>
              <w:t xml:space="preserve"> Aanbestedende dienst (c.q. Beoordelingscommissie) meer vertrouwen geeft in de tijdige realisatie, wordt uw beschrijving beter beoordeeld.</w:t>
            </w:r>
          </w:p>
        </w:tc>
        <w:tc>
          <w:tcPr>
            <w:tcW w:w="500" w:type="pct"/>
            <w:tcBorders>
              <w:top w:val="single" w:sz="4" w:space="0" w:color="auto"/>
              <w:left w:val="single" w:sz="4" w:space="0" w:color="auto"/>
              <w:bottom w:val="single" w:sz="4" w:space="0" w:color="auto"/>
              <w:right w:val="single" w:sz="4" w:space="0" w:color="auto"/>
            </w:tcBorders>
            <w:shd w:val="clear" w:color="auto" w:fill="auto"/>
            <w:vAlign w:val="center"/>
          </w:tcPr>
          <w:p w14:paraId="48EDE36E" w14:textId="77777777" w:rsidR="00321291" w:rsidRPr="00764593" w:rsidRDefault="00321291">
            <w:pPr>
              <w:jc w:val="center"/>
              <w:rPr>
                <w:sz w:val="20"/>
                <w:szCs w:val="20"/>
              </w:rPr>
            </w:pPr>
            <w:r w:rsidRPr="00764593">
              <w:rPr>
                <w:sz w:val="20"/>
                <w:szCs w:val="20"/>
              </w:rPr>
              <w:t>30%</w:t>
            </w:r>
          </w:p>
        </w:tc>
      </w:tr>
      <w:tr w:rsidR="00321291" w:rsidRPr="00764593" w14:paraId="54C3B198" w14:textId="77777777" w:rsidTr="00321291">
        <w:tc>
          <w:tcPr>
            <w:tcW w:w="181" w:type="pct"/>
            <w:tcBorders>
              <w:top w:val="single" w:sz="4" w:space="0" w:color="000000"/>
              <w:left w:val="single" w:sz="4" w:space="0" w:color="000000"/>
              <w:bottom w:val="single" w:sz="4" w:space="0" w:color="000000"/>
              <w:right w:val="single" w:sz="4" w:space="0" w:color="auto"/>
            </w:tcBorders>
          </w:tcPr>
          <w:p w14:paraId="11A710F0" w14:textId="77777777" w:rsidR="00321291" w:rsidRPr="00764593" w:rsidRDefault="00321291">
            <w:pPr>
              <w:rPr>
                <w:sz w:val="20"/>
                <w:szCs w:val="20"/>
                <w:u w:val="single"/>
              </w:rPr>
            </w:pPr>
            <w:r w:rsidRPr="00764593">
              <w:rPr>
                <w:b/>
                <w:sz w:val="20"/>
                <w:szCs w:val="20"/>
              </w:rPr>
              <w:t>3</w:t>
            </w:r>
          </w:p>
        </w:tc>
        <w:tc>
          <w:tcPr>
            <w:tcW w:w="4319" w:type="pct"/>
            <w:tcBorders>
              <w:top w:val="single" w:sz="4" w:space="0" w:color="auto"/>
              <w:left w:val="single" w:sz="4" w:space="0" w:color="auto"/>
              <w:bottom w:val="single" w:sz="4" w:space="0" w:color="auto"/>
              <w:right w:val="single" w:sz="4" w:space="0" w:color="auto"/>
            </w:tcBorders>
          </w:tcPr>
          <w:p w14:paraId="514188E6" w14:textId="77777777" w:rsidR="00321291" w:rsidRPr="009B3CFD" w:rsidRDefault="00321291">
            <w:pPr>
              <w:rPr>
                <w:sz w:val="20"/>
                <w:szCs w:val="20"/>
              </w:rPr>
            </w:pPr>
            <w:r w:rsidRPr="009B3CFD">
              <w:rPr>
                <w:bCs/>
                <w:sz w:val="20"/>
                <w:szCs w:val="20"/>
                <w:u w:val="single"/>
              </w:rPr>
              <w:t>Projectorganisatie (t/m volledige acceptatie)</w:t>
            </w:r>
            <w:r w:rsidRPr="009B3CFD">
              <w:rPr>
                <w:sz w:val="20"/>
                <w:szCs w:val="20"/>
              </w:rPr>
              <w:t>: Beschrijf uw aanpak en werkwijze ten aanzien van uw aansturing, de communicatie, rapportage en escalatie richting Aanbestedende dienst vormgeeft, op een manier dat dit de een efficiënte en succesvolle samenwerking en uitvoering van de Opdracht mogelijk maakt in samenwerking met Opdrachtgever en de IT-beheerder.</w:t>
            </w:r>
          </w:p>
          <w:p w14:paraId="28E5F594" w14:textId="6050228D" w:rsidR="00321291" w:rsidRPr="009B3CFD" w:rsidRDefault="00321291">
            <w:pPr>
              <w:rPr>
                <w:i/>
                <w:sz w:val="20"/>
                <w:szCs w:val="20"/>
              </w:rPr>
            </w:pPr>
            <w:r w:rsidRPr="009B3CFD">
              <w:rPr>
                <w:i/>
                <w:sz w:val="20"/>
                <w:szCs w:val="20"/>
              </w:rPr>
              <w:t>Naarmate uw beschrijvin</w:t>
            </w:r>
            <w:r w:rsidR="00903FBD" w:rsidRPr="009B3CFD">
              <w:rPr>
                <w:i/>
                <w:sz w:val="20"/>
                <w:szCs w:val="20"/>
              </w:rPr>
              <w:t xml:space="preserve">g en </w:t>
            </w:r>
            <w:r w:rsidR="00E86AC5" w:rsidRPr="009B3CFD">
              <w:rPr>
                <w:i/>
                <w:sz w:val="20"/>
                <w:szCs w:val="20"/>
              </w:rPr>
              <w:t>presentatie</w:t>
            </w:r>
            <w:r w:rsidRPr="009B3CFD">
              <w:rPr>
                <w:i/>
                <w:sz w:val="20"/>
                <w:szCs w:val="20"/>
              </w:rPr>
              <w:t xml:space="preserve"> Aanbestedende dienst (c.q. Beoordelingscommissie) meer vertrouwen geeft dat uw inrichting van de projectorganisatie een succesvolle samenwerking en uitvoering van de Opdracht borgt, wordt</w:t>
            </w:r>
            <w:r w:rsidRPr="009B3CFD" w:rsidDel="00AC6948">
              <w:rPr>
                <w:i/>
                <w:sz w:val="20"/>
                <w:szCs w:val="20"/>
              </w:rPr>
              <w:t xml:space="preserve"> </w:t>
            </w:r>
            <w:r w:rsidRPr="009B3CFD">
              <w:rPr>
                <w:i/>
                <w:sz w:val="20"/>
                <w:szCs w:val="20"/>
              </w:rPr>
              <w:t>uw beschrijving beter beoordeeld.</w:t>
            </w:r>
          </w:p>
        </w:tc>
        <w:tc>
          <w:tcPr>
            <w:tcW w:w="500" w:type="pct"/>
            <w:tcBorders>
              <w:top w:val="single" w:sz="4" w:space="0" w:color="auto"/>
              <w:left w:val="single" w:sz="4" w:space="0" w:color="auto"/>
              <w:bottom w:val="single" w:sz="4" w:space="0" w:color="auto"/>
              <w:right w:val="single" w:sz="4" w:space="0" w:color="auto"/>
            </w:tcBorders>
            <w:shd w:val="clear" w:color="auto" w:fill="auto"/>
            <w:vAlign w:val="center"/>
          </w:tcPr>
          <w:p w14:paraId="190AF773" w14:textId="77777777" w:rsidR="00321291" w:rsidRPr="00764593" w:rsidRDefault="00321291">
            <w:pPr>
              <w:jc w:val="center"/>
              <w:rPr>
                <w:b/>
                <w:sz w:val="20"/>
                <w:szCs w:val="20"/>
              </w:rPr>
            </w:pPr>
            <w:r w:rsidRPr="00764593">
              <w:rPr>
                <w:sz w:val="20"/>
                <w:szCs w:val="20"/>
              </w:rPr>
              <w:t>20%</w:t>
            </w:r>
          </w:p>
        </w:tc>
      </w:tr>
      <w:tr w:rsidR="00321291" w:rsidRPr="00764593" w14:paraId="06E78ACE" w14:textId="77777777" w:rsidTr="00321291">
        <w:tc>
          <w:tcPr>
            <w:tcW w:w="181" w:type="pct"/>
            <w:tcBorders>
              <w:top w:val="single" w:sz="4" w:space="0" w:color="000000"/>
              <w:left w:val="single" w:sz="4" w:space="0" w:color="000000"/>
              <w:bottom w:val="single" w:sz="4" w:space="0" w:color="000000"/>
              <w:right w:val="single" w:sz="4" w:space="0" w:color="auto"/>
            </w:tcBorders>
          </w:tcPr>
          <w:p w14:paraId="7281049C" w14:textId="77777777" w:rsidR="00321291" w:rsidRPr="00764593" w:rsidRDefault="00321291">
            <w:pPr>
              <w:rPr>
                <w:b/>
                <w:bCs/>
                <w:sz w:val="20"/>
                <w:szCs w:val="20"/>
              </w:rPr>
            </w:pPr>
            <w:r w:rsidRPr="00764593">
              <w:rPr>
                <w:b/>
                <w:bCs/>
                <w:sz w:val="20"/>
                <w:szCs w:val="20"/>
              </w:rPr>
              <w:t>4</w:t>
            </w:r>
          </w:p>
        </w:tc>
        <w:tc>
          <w:tcPr>
            <w:tcW w:w="4319" w:type="pct"/>
            <w:tcBorders>
              <w:top w:val="single" w:sz="4" w:space="0" w:color="auto"/>
              <w:left w:val="single" w:sz="4" w:space="0" w:color="auto"/>
              <w:bottom w:val="single" w:sz="4" w:space="0" w:color="auto"/>
              <w:right w:val="single" w:sz="4" w:space="0" w:color="auto"/>
            </w:tcBorders>
          </w:tcPr>
          <w:p w14:paraId="17C7C6CD" w14:textId="345B6118" w:rsidR="00321291" w:rsidRPr="009B3CFD" w:rsidRDefault="00321291">
            <w:pPr>
              <w:rPr>
                <w:rFonts w:cs="Arial"/>
                <w:sz w:val="20"/>
                <w:szCs w:val="20"/>
              </w:rPr>
            </w:pPr>
            <w:r w:rsidRPr="00764593">
              <w:rPr>
                <w:rFonts w:cs="Arial"/>
                <w:sz w:val="20"/>
                <w:szCs w:val="20"/>
                <w:u w:val="single"/>
              </w:rPr>
              <w:t>Risicomanagement en risicodossier</w:t>
            </w:r>
            <w:r w:rsidRPr="00764593">
              <w:rPr>
                <w:rFonts w:cs="Arial"/>
                <w:sz w:val="20"/>
                <w:szCs w:val="20"/>
              </w:rPr>
              <w:t>: Beschrijf uw aanpak ten aanzien van risicomanagement alsmede de drie belangrijkste risico’s die gebaseerd zijn op uw ervaring, die relevant zijn voor de samenwerking tussen uw organisatie en BghU en het behalen van de gewenste resultaten. Risicomanagement betreft het doorlopend identificeren en kwantificeren van risico's en het vaststellen en implementeren van mitigerende maatregelen.</w:t>
            </w:r>
            <w:r>
              <w:rPr>
                <w:rFonts w:cs="Arial"/>
                <w:sz w:val="20"/>
                <w:szCs w:val="20"/>
              </w:rPr>
              <w:t xml:space="preserve"> </w:t>
            </w:r>
            <w:r w:rsidRPr="00764593">
              <w:rPr>
                <w:rFonts w:cs="Arial"/>
                <w:sz w:val="20"/>
                <w:szCs w:val="20"/>
              </w:rPr>
              <w:t xml:space="preserve">Benoem niet alleen de risico’s en waarom het risico’s betreffen, maar neem ook mitigerende maatregelen alsmede een onderbouwing van de effectiviteit met meetbare prestatie informatie. De geïdentificeerde risico’s dienen </w:t>
            </w:r>
            <w:r w:rsidRPr="009B3CFD">
              <w:rPr>
                <w:rFonts w:cs="Arial"/>
                <w:sz w:val="20"/>
                <w:szCs w:val="20"/>
              </w:rPr>
              <w:t>geprioriteerd (de grootste/belangrijkste risico’s als eerste) te worden.</w:t>
            </w:r>
          </w:p>
          <w:p w14:paraId="4E4C17AC" w14:textId="58CA048A" w:rsidR="00321291" w:rsidRPr="00764593" w:rsidRDefault="00321291">
            <w:pPr>
              <w:rPr>
                <w:b/>
                <w:sz w:val="20"/>
                <w:szCs w:val="20"/>
                <w:u w:val="single"/>
              </w:rPr>
            </w:pPr>
            <w:r w:rsidRPr="009B3CFD">
              <w:rPr>
                <w:rFonts w:cs="Arial"/>
                <w:i/>
                <w:sz w:val="20"/>
                <w:szCs w:val="20"/>
              </w:rPr>
              <w:t>Naarmate uw beschrijving</w:t>
            </w:r>
            <w:r w:rsidR="00903FBD" w:rsidRPr="009B3CFD">
              <w:rPr>
                <w:rFonts w:cs="Arial"/>
                <w:i/>
                <w:sz w:val="20"/>
                <w:szCs w:val="20"/>
              </w:rPr>
              <w:t xml:space="preserve"> en </w:t>
            </w:r>
            <w:r w:rsidR="00E86AC5" w:rsidRPr="009B3CFD">
              <w:rPr>
                <w:rFonts w:cs="Arial"/>
                <w:i/>
                <w:sz w:val="20"/>
                <w:szCs w:val="20"/>
              </w:rPr>
              <w:t>presentatie</w:t>
            </w:r>
            <w:r w:rsidRPr="00764593">
              <w:rPr>
                <w:rFonts w:cs="Arial"/>
                <w:i/>
                <w:sz w:val="20"/>
                <w:szCs w:val="20"/>
              </w:rPr>
              <w:t xml:space="preserve"> (aanpak risicomanagement en risicodossier) Opdrachtgever meer vertrouwen geeft in de effectieve en efficiënte mitigatie van de voor deze opdracht relevante risico’s, hoe beter uw beschrijving beoordeeld wordt.</w:t>
            </w:r>
          </w:p>
        </w:tc>
        <w:tc>
          <w:tcPr>
            <w:tcW w:w="500" w:type="pct"/>
            <w:tcBorders>
              <w:top w:val="single" w:sz="4" w:space="0" w:color="auto"/>
              <w:left w:val="single" w:sz="4" w:space="0" w:color="auto"/>
              <w:bottom w:val="single" w:sz="4" w:space="0" w:color="auto"/>
              <w:right w:val="single" w:sz="4" w:space="0" w:color="auto"/>
            </w:tcBorders>
            <w:shd w:val="clear" w:color="auto" w:fill="auto"/>
            <w:vAlign w:val="center"/>
          </w:tcPr>
          <w:p w14:paraId="5835115A" w14:textId="77777777" w:rsidR="00321291" w:rsidRPr="00764593" w:rsidRDefault="00321291">
            <w:pPr>
              <w:jc w:val="center"/>
              <w:rPr>
                <w:sz w:val="20"/>
                <w:szCs w:val="20"/>
              </w:rPr>
            </w:pPr>
            <w:r w:rsidRPr="00764593">
              <w:rPr>
                <w:sz w:val="20"/>
                <w:szCs w:val="20"/>
              </w:rPr>
              <w:t>20%</w:t>
            </w:r>
          </w:p>
        </w:tc>
      </w:tr>
      <w:tr w:rsidR="00321291" w:rsidRPr="00764593" w14:paraId="79DA2B14" w14:textId="77777777">
        <w:tc>
          <w:tcPr>
            <w:tcW w:w="181" w:type="pct"/>
            <w:tcBorders>
              <w:top w:val="single" w:sz="4" w:space="0" w:color="000000"/>
              <w:left w:val="single" w:sz="4" w:space="0" w:color="000000"/>
              <w:bottom w:val="single" w:sz="4" w:space="0" w:color="000000"/>
            </w:tcBorders>
          </w:tcPr>
          <w:p w14:paraId="7BC4C3E5" w14:textId="77777777" w:rsidR="00321291" w:rsidRPr="00764593" w:rsidRDefault="00321291">
            <w:pPr>
              <w:rPr>
                <w:b/>
                <w:sz w:val="20"/>
                <w:szCs w:val="20"/>
              </w:rPr>
            </w:pPr>
          </w:p>
        </w:tc>
        <w:tc>
          <w:tcPr>
            <w:tcW w:w="4319" w:type="pct"/>
            <w:tcBorders>
              <w:top w:val="single" w:sz="4" w:space="0" w:color="auto"/>
              <w:left w:val="single" w:sz="4" w:space="0" w:color="000000"/>
              <w:bottom w:val="single" w:sz="4" w:space="0" w:color="000000"/>
            </w:tcBorders>
          </w:tcPr>
          <w:p w14:paraId="469C17D6" w14:textId="77777777" w:rsidR="00321291" w:rsidRPr="00764593" w:rsidRDefault="00321291">
            <w:pPr>
              <w:rPr>
                <w:b/>
                <w:sz w:val="20"/>
                <w:szCs w:val="20"/>
              </w:rPr>
            </w:pPr>
            <w:r w:rsidRPr="00764593">
              <w:rPr>
                <w:b/>
                <w:sz w:val="20"/>
                <w:szCs w:val="20"/>
              </w:rPr>
              <w:t>Totaal Score</w:t>
            </w:r>
          </w:p>
        </w:tc>
        <w:tc>
          <w:tcPr>
            <w:tcW w:w="500" w:type="pct"/>
            <w:tcBorders>
              <w:top w:val="single" w:sz="4" w:space="0" w:color="auto"/>
              <w:left w:val="single" w:sz="4" w:space="0" w:color="000000"/>
              <w:bottom w:val="single" w:sz="4" w:space="0" w:color="000000"/>
              <w:right w:val="single" w:sz="4" w:space="0" w:color="000000"/>
            </w:tcBorders>
          </w:tcPr>
          <w:p w14:paraId="6D4B3917" w14:textId="77777777" w:rsidR="00321291" w:rsidRPr="00764593" w:rsidRDefault="00321291">
            <w:pPr>
              <w:jc w:val="center"/>
              <w:rPr>
                <w:b/>
                <w:sz w:val="20"/>
                <w:szCs w:val="20"/>
              </w:rPr>
            </w:pPr>
            <w:r w:rsidRPr="00764593">
              <w:rPr>
                <w:b/>
                <w:sz w:val="20"/>
                <w:szCs w:val="20"/>
              </w:rPr>
              <w:t>100%</w:t>
            </w:r>
          </w:p>
        </w:tc>
      </w:tr>
    </w:tbl>
    <w:p w14:paraId="1EF65FD5" w14:textId="48BD0130" w:rsidR="00321291" w:rsidRDefault="00321291" w:rsidP="00E86AC5">
      <w:pPr>
        <w:spacing w:before="240"/>
      </w:pPr>
      <w:r w:rsidRPr="00764593">
        <w:t xml:space="preserve">Per beoordelingscriterium kan een bepaald percentage van het totale aantal punten voor het visiedocument verdiend worden. In de beschrijving dienen de bovenstaande onderwerpen te worden behandeld. De totale beschrijving inclusief bijlagen beslaat in totaal </w:t>
      </w:r>
      <w:r w:rsidRPr="00764593">
        <w:rPr>
          <w:u w:val="single"/>
        </w:rPr>
        <w:t>maximaal twaalf (12) pagina’s A4 (lettergrootte 10 dpi, lettertype Arial, enkelzijdig</w:t>
      </w:r>
      <w:r w:rsidRPr="00822C37">
        <w:rPr>
          <w:u w:val="single"/>
        </w:rPr>
        <w:t>)</w:t>
      </w:r>
      <w:r w:rsidRPr="00764593">
        <w:rPr>
          <w:rFonts w:cs="Arial"/>
          <w:u w:val="single"/>
        </w:rPr>
        <w:t>, exclusief voorblad en inhoudsopgave</w:t>
      </w:r>
      <w:r w:rsidRPr="00764593">
        <w:t>.</w:t>
      </w:r>
      <w:r w:rsidR="00E86AC5">
        <w:t xml:space="preserve"> </w:t>
      </w:r>
      <w:r w:rsidR="00E86AC5" w:rsidRPr="009A3B96">
        <w:rPr>
          <w:rFonts w:asciiTheme="minorHAnsi" w:hAnsiTheme="minorHAnsi" w:cstheme="minorHAnsi"/>
        </w:rPr>
        <w:t xml:space="preserve">Zie </w:t>
      </w:r>
      <w:r w:rsidR="00E86AC5" w:rsidRPr="009A3B96">
        <w:rPr>
          <w:rFonts w:asciiTheme="minorHAnsi" w:hAnsiTheme="minorHAnsi" w:cstheme="minorHAnsi"/>
        </w:rPr>
        <w:fldChar w:fldCharType="begin"/>
      </w:r>
      <w:r w:rsidR="00E86AC5" w:rsidRPr="009A3B96">
        <w:rPr>
          <w:rFonts w:asciiTheme="minorHAnsi" w:hAnsiTheme="minorHAnsi" w:cstheme="minorHAnsi"/>
        </w:rPr>
        <w:instrText xml:space="preserve"> REF _Ref522090736 \h  \* MERGEFORMAT </w:instrText>
      </w:r>
      <w:r w:rsidR="00E86AC5" w:rsidRPr="009A3B96">
        <w:rPr>
          <w:rFonts w:asciiTheme="minorHAnsi" w:hAnsiTheme="minorHAnsi" w:cstheme="minorHAnsi"/>
        </w:rPr>
      </w:r>
      <w:r w:rsidR="00E86AC5" w:rsidRPr="009A3B96">
        <w:rPr>
          <w:rFonts w:asciiTheme="minorHAnsi" w:hAnsiTheme="minorHAnsi" w:cstheme="minorHAnsi"/>
        </w:rPr>
        <w:fldChar w:fldCharType="separate"/>
      </w:r>
      <w:r w:rsidR="00B359BD" w:rsidRPr="00B359BD">
        <w:rPr>
          <w:rFonts w:asciiTheme="minorHAnsi" w:hAnsiTheme="minorHAnsi" w:cstheme="minorHAnsi"/>
        </w:rPr>
        <w:t>Bijlage 11</w:t>
      </w:r>
      <w:r w:rsidR="00E86AC5" w:rsidRPr="009A3B96">
        <w:rPr>
          <w:rFonts w:asciiTheme="minorHAnsi" w:hAnsiTheme="minorHAnsi" w:cstheme="minorHAnsi"/>
        </w:rPr>
        <w:fldChar w:fldCharType="end"/>
      </w:r>
      <w:r w:rsidR="00E86AC5" w:rsidRPr="009A3B96">
        <w:rPr>
          <w:rFonts w:asciiTheme="minorHAnsi" w:hAnsiTheme="minorHAnsi" w:cstheme="minorHAnsi"/>
        </w:rPr>
        <w:t xml:space="preserve"> voor de te hanteren namen van de te uploaden Bijlagen.</w:t>
      </w:r>
    </w:p>
    <w:p w14:paraId="0148A6A9" w14:textId="16A23E7F" w:rsidR="003905A4" w:rsidRPr="00B00768" w:rsidRDefault="003905A4" w:rsidP="003905A4">
      <w:r w:rsidRPr="00B00768">
        <w:t xml:space="preserve">Voor de score op het onderdeel </w:t>
      </w:r>
      <w:r w:rsidRPr="00764593">
        <w:t>Plan van aanpak turn-key uitrol en uitgifte</w:t>
      </w:r>
      <w:r w:rsidRPr="00B00768">
        <w:t xml:space="preserve"> is niet alleen het </w:t>
      </w:r>
      <w:r>
        <w:t xml:space="preserve">schriftelijke plan </w:t>
      </w:r>
      <w:r w:rsidRPr="00B00768">
        <w:t>bepalend maar ook een toelichtende presentatie</w:t>
      </w:r>
      <w:r w:rsidR="00E86AC5">
        <w:t>:</w:t>
      </w:r>
    </w:p>
    <w:p w14:paraId="2F1FB816" w14:textId="77777777" w:rsidR="00321291" w:rsidRPr="003905A4" w:rsidRDefault="00321291" w:rsidP="003905A4">
      <w:pPr>
        <w:spacing w:after="0"/>
        <w:rPr>
          <w:i/>
          <w:iCs/>
        </w:rPr>
      </w:pPr>
      <w:r w:rsidRPr="003905A4">
        <w:rPr>
          <w:i/>
          <w:iCs/>
        </w:rPr>
        <w:t>Presentatie</w:t>
      </w:r>
    </w:p>
    <w:p w14:paraId="6EE5E002" w14:textId="77777777" w:rsidR="00321291" w:rsidRPr="00764593" w:rsidRDefault="00321291" w:rsidP="003905A4">
      <w:pPr>
        <w:spacing w:after="0"/>
      </w:pPr>
      <w:r w:rsidRPr="00764593">
        <w:t>Tijdens de presentatie vraagt de Beoordelingscommissie een mondelinge toelichting op Kwaliteitscriterium 1: Plan van aanpak turn-key uitrol en uitgifte:</w:t>
      </w:r>
    </w:p>
    <w:p w14:paraId="03CF9987" w14:textId="77777777" w:rsidR="00321291" w:rsidRPr="00822C37" w:rsidRDefault="00321291" w:rsidP="00C95891">
      <w:pPr>
        <w:pStyle w:val="ListParagraph"/>
        <w:numPr>
          <w:ilvl w:val="0"/>
          <w:numId w:val="21"/>
        </w:numPr>
        <w:kinsoku w:val="0"/>
        <w:autoSpaceDE w:val="0"/>
        <w:autoSpaceDN w:val="0"/>
        <w:adjustRightInd w:val="0"/>
        <w:spacing w:after="140" w:line="280" w:lineRule="atLeast"/>
        <w:rPr>
          <w:rFonts w:cstheme="minorBidi"/>
        </w:rPr>
      </w:pPr>
      <w:r w:rsidRPr="00822C37">
        <w:rPr>
          <w:rFonts w:cstheme="minorBidi"/>
        </w:rPr>
        <w:t>Preparatie, levering, plaatsing, installatie en persoonlijke uitgifte</w:t>
      </w:r>
    </w:p>
    <w:p w14:paraId="4E4179A1" w14:textId="77777777" w:rsidR="00321291" w:rsidRPr="00822C37" w:rsidRDefault="00321291" w:rsidP="00C95891">
      <w:pPr>
        <w:pStyle w:val="ListParagraph"/>
        <w:numPr>
          <w:ilvl w:val="0"/>
          <w:numId w:val="21"/>
        </w:numPr>
        <w:kinsoku w:val="0"/>
        <w:autoSpaceDE w:val="0"/>
        <w:autoSpaceDN w:val="0"/>
        <w:adjustRightInd w:val="0"/>
        <w:spacing w:after="140" w:line="280" w:lineRule="atLeast"/>
        <w:rPr>
          <w:rFonts w:cstheme="minorBidi"/>
        </w:rPr>
      </w:pPr>
      <w:r w:rsidRPr="00822C37">
        <w:rPr>
          <w:rFonts w:cstheme="minorBidi"/>
        </w:rPr>
        <w:t>Doorlooptijd</w:t>
      </w:r>
    </w:p>
    <w:p w14:paraId="40E3E80F" w14:textId="77777777" w:rsidR="00321291" w:rsidRPr="009B3CFD" w:rsidRDefault="00321291" w:rsidP="00C95891">
      <w:pPr>
        <w:pStyle w:val="ListParagraph"/>
        <w:numPr>
          <w:ilvl w:val="0"/>
          <w:numId w:val="21"/>
        </w:numPr>
        <w:kinsoku w:val="0"/>
        <w:autoSpaceDE w:val="0"/>
        <w:autoSpaceDN w:val="0"/>
        <w:adjustRightInd w:val="0"/>
        <w:spacing w:after="140" w:line="280" w:lineRule="atLeast"/>
        <w:rPr>
          <w:rFonts w:cstheme="minorBidi"/>
        </w:rPr>
      </w:pPr>
      <w:r w:rsidRPr="009B3CFD">
        <w:rPr>
          <w:rFonts w:cstheme="minorBidi"/>
        </w:rPr>
        <w:t>Projectorganisatie (t/m volledige acceptatie)</w:t>
      </w:r>
    </w:p>
    <w:p w14:paraId="024A67BC" w14:textId="0212A3A5" w:rsidR="00321291" w:rsidRPr="009B3CFD" w:rsidRDefault="00321291" w:rsidP="00C95891">
      <w:pPr>
        <w:pStyle w:val="ListParagraph"/>
        <w:numPr>
          <w:ilvl w:val="0"/>
          <w:numId w:val="21"/>
        </w:numPr>
        <w:kinsoku w:val="0"/>
        <w:autoSpaceDE w:val="0"/>
        <w:autoSpaceDN w:val="0"/>
        <w:adjustRightInd w:val="0"/>
        <w:spacing w:after="140" w:line="280" w:lineRule="atLeast"/>
        <w:rPr>
          <w:rFonts w:cstheme="minorBidi"/>
        </w:rPr>
      </w:pPr>
      <w:r w:rsidRPr="009B3CFD">
        <w:rPr>
          <w:rFonts w:cstheme="minorBidi"/>
        </w:rPr>
        <w:t>Risicomanagement</w:t>
      </w:r>
      <w:r w:rsidR="003905A4" w:rsidRPr="009B3CFD">
        <w:rPr>
          <w:rFonts w:cstheme="minorBidi"/>
        </w:rPr>
        <w:t xml:space="preserve"> en risicodossier</w:t>
      </w:r>
    </w:p>
    <w:p w14:paraId="7B7A5A6E" w14:textId="51F65F5D" w:rsidR="00321291" w:rsidRPr="00764593" w:rsidRDefault="00321291" w:rsidP="00321291">
      <w:r w:rsidRPr="00764593">
        <w:t>Een presentatie per Inschrijver duurt inclusief vragenronde</w:t>
      </w:r>
      <w:r w:rsidR="00712764">
        <w:t xml:space="preserve"> van 15 minuten</w:t>
      </w:r>
      <w:r w:rsidRPr="00764593">
        <w:t xml:space="preserve"> </w:t>
      </w:r>
      <w:r w:rsidRPr="00822C37">
        <w:t>maximaal 60 minuten</w:t>
      </w:r>
      <w:r w:rsidRPr="00764593">
        <w:t>. Alle Inschrijvers zullen dezelfde presentatietijd krijgen. De Beoordelingscommissie zal hierbij zoveel mogelijk gelijke vragen stellen omwille van een goed vergelijk. Op de Aanbestedende dienst rust evenwel geen plicht om een vaste lijst van vragen te hanteren die aan alle inschrijvers worden voorgelegd. De Aanbestedende dienst heeft de vrijheid om naar aanleiding van het verloop van de presentatie vragen te stellen.</w:t>
      </w:r>
    </w:p>
    <w:p w14:paraId="4143FA7D" w14:textId="0F088201" w:rsidR="00321291" w:rsidRPr="00764593" w:rsidRDefault="00321291" w:rsidP="00321291">
      <w:r w:rsidRPr="00764593">
        <w:t xml:space="preserve">De presentatie vindt per Inschrijver op een nader te bepalen locatie plaats op </w:t>
      </w:r>
      <w:r w:rsidR="00DF4966">
        <w:fldChar w:fldCharType="begin"/>
      </w:r>
      <w:r w:rsidR="00DF4966">
        <w:instrText xml:space="preserve"> REF presentatie_en_demodag2 \h  \* MERGEFORMAT </w:instrText>
      </w:r>
      <w:r w:rsidR="00DF4966">
        <w:fldChar w:fldCharType="separate"/>
      </w:r>
      <w:r w:rsidR="00B359BD" w:rsidRPr="00B359BD">
        <w:t>vrijdag 8 september 2023 tussen 9.00 en 16.00 uur</w:t>
      </w:r>
      <w:r w:rsidR="00DF4966">
        <w:fldChar w:fldCharType="end"/>
      </w:r>
      <w:r w:rsidRPr="00764593">
        <w:t xml:space="preserve">. Alle Inschrijvers ontvangen uiterlijk op </w:t>
      </w:r>
      <w:r w:rsidR="00DF4966">
        <w:fldChar w:fldCharType="begin"/>
      </w:r>
      <w:r w:rsidR="00DF4966">
        <w:instrText xml:space="preserve"> REF bekendmaken_planning_demo_presentatiedag \h  \* MERGEFORMAT </w:instrText>
      </w:r>
      <w:r w:rsidR="00DF4966">
        <w:fldChar w:fldCharType="separate"/>
      </w:r>
      <w:r w:rsidR="00B359BD" w:rsidRPr="00B359BD">
        <w:t>woensdag 6 september 2023 voor 17.00 uur</w:t>
      </w:r>
      <w:r w:rsidR="00DF4966">
        <w:fldChar w:fldCharType="end"/>
      </w:r>
      <w:r w:rsidR="00DF4966">
        <w:t xml:space="preserve"> </w:t>
      </w:r>
      <w:r w:rsidRPr="00764593">
        <w:t>via TenderNed de definitieve uitnodiging.</w:t>
      </w:r>
    </w:p>
    <w:p w14:paraId="16101EA7" w14:textId="4A8AFA50" w:rsidR="00F74157" w:rsidRPr="004F5094" w:rsidRDefault="00321291" w:rsidP="00321291">
      <w:pPr>
        <w:spacing w:before="240"/>
      </w:pPr>
      <w:r w:rsidRPr="00764593">
        <w:rPr>
          <w:rFonts w:cs="Arial"/>
          <w:b/>
          <w:bCs/>
          <w:szCs w:val="20"/>
        </w:rPr>
        <w:t>N.B.</w:t>
      </w:r>
      <w:r w:rsidRPr="00764593">
        <w:rPr>
          <w:rFonts w:cs="Arial"/>
          <w:szCs w:val="20"/>
        </w:rPr>
        <w:t xml:space="preserve"> </w:t>
      </w:r>
      <w:r w:rsidRPr="00822C37">
        <w:rPr>
          <w:rFonts w:cs="Arial"/>
          <w:szCs w:val="20"/>
        </w:rPr>
        <w:t xml:space="preserve">Er geldt dat om voor Gunning in aanmerking te komen de Inschrijver tenminste een score van </w:t>
      </w:r>
      <w:r w:rsidRPr="00822C37">
        <w:rPr>
          <w:rFonts w:cs="Arial"/>
          <w:b/>
          <w:szCs w:val="20"/>
        </w:rPr>
        <w:t xml:space="preserve">60% van het totaal aantal punten op het Subgunningcriterium Plan van aanpak turn-key uitrol en uitgifte </w:t>
      </w:r>
      <w:r w:rsidRPr="00822C37">
        <w:rPr>
          <w:rFonts w:cs="Arial"/>
          <w:szCs w:val="20"/>
        </w:rPr>
        <w:t>dient te behalen</w:t>
      </w:r>
      <w:r w:rsidRPr="00764593">
        <w:rPr>
          <w:rFonts w:cs="Arial"/>
          <w:szCs w:val="20"/>
        </w:rPr>
        <w:t>. Dit om een voor Opdrachtgever acceptabele prijs-kwaliteitverhouding te garanderen</w:t>
      </w:r>
      <w:r w:rsidR="003905A4">
        <w:rPr>
          <w:rFonts w:cs="Arial"/>
          <w:szCs w:val="20"/>
        </w:rPr>
        <w:t>.</w:t>
      </w:r>
    </w:p>
    <w:p w14:paraId="757A7EEA" w14:textId="06909BC9" w:rsidR="00A33BAD" w:rsidRPr="009A3B96" w:rsidRDefault="008E37F2" w:rsidP="0041314F">
      <w:pPr>
        <w:pStyle w:val="Heading2"/>
      </w:pPr>
      <w:bookmarkStart w:id="375" w:name="_Ref21530683"/>
      <w:bookmarkStart w:id="376" w:name="_Toc135951931"/>
      <w:bookmarkEnd w:id="372"/>
      <w:bookmarkEnd w:id="373"/>
      <w:bookmarkEnd w:id="374"/>
      <w:r>
        <w:t>Sub</w:t>
      </w:r>
      <w:r w:rsidR="00F4391D">
        <w:t>g</w:t>
      </w:r>
      <w:r w:rsidR="00827D43">
        <w:t>unning</w:t>
      </w:r>
      <w:r>
        <w:t>scriteria</w:t>
      </w:r>
      <w:r w:rsidR="00A33BAD">
        <w:t xml:space="preserve"> prijs</w:t>
      </w:r>
      <w:bookmarkEnd w:id="375"/>
      <w:bookmarkEnd w:id="376"/>
    </w:p>
    <w:p w14:paraId="0BDA5AF4" w14:textId="42539533" w:rsidR="003B3D16" w:rsidRPr="00D5664E" w:rsidRDefault="00827D43" w:rsidP="00357407">
      <w:pPr>
        <w:pStyle w:val="Heading3"/>
        <w:rPr>
          <w:lang w:val="nl-NL"/>
        </w:rPr>
      </w:pPr>
      <w:r w:rsidRPr="00307AC1">
        <w:rPr>
          <w:lang w:val="nl-NL"/>
        </w:rPr>
        <w:t>Subgunningscriterium</w:t>
      </w:r>
      <w:r w:rsidR="007220BD" w:rsidRPr="00307AC1">
        <w:rPr>
          <w:lang w:val="nl-NL"/>
        </w:rPr>
        <w:t xml:space="preserve"> </w:t>
      </w:r>
      <w:r w:rsidR="00D5664E">
        <w:rPr>
          <w:lang w:val="nl-NL"/>
        </w:rPr>
        <w:t>3</w:t>
      </w:r>
      <w:r w:rsidR="003B3D16" w:rsidRPr="00307AC1">
        <w:rPr>
          <w:lang w:val="nl-NL"/>
        </w:rPr>
        <w:t xml:space="preserve">: </w:t>
      </w:r>
      <w:r w:rsidR="00D5664E" w:rsidRPr="00D5664E">
        <w:rPr>
          <w:lang w:val="nl-NL"/>
        </w:rPr>
        <w:t>All-in prijs initiële levering</w:t>
      </w:r>
    </w:p>
    <w:p w14:paraId="68FF4AB0" w14:textId="373CA2C3" w:rsidR="00BB03EB" w:rsidRDefault="00A7707A" w:rsidP="00357407">
      <w:r w:rsidRPr="009A3B96">
        <w:t>Inschrijver vult de prijzen in van de</w:t>
      </w:r>
      <w:r w:rsidR="00BB03EB">
        <w:t xml:space="preserve"> initiële levering zoals gespecificeerd in </w:t>
      </w:r>
      <w:r w:rsidR="00BB03EB">
        <w:fldChar w:fldCharType="begin"/>
      </w:r>
      <w:r w:rsidR="00BB03EB">
        <w:instrText xml:space="preserve"> REF _Ref76373158 \h  \* MERGEFORMAT </w:instrText>
      </w:r>
      <w:r w:rsidR="00BB03EB">
        <w:fldChar w:fldCharType="separate"/>
      </w:r>
      <w:r w:rsidR="00B359BD" w:rsidRPr="00B359BD">
        <w:t>Bijlage 6</w:t>
      </w:r>
      <w:r w:rsidR="00BB03EB">
        <w:fldChar w:fldCharType="end"/>
      </w:r>
      <w:r w:rsidR="00BB03EB">
        <w:t xml:space="preserve"> af</w:t>
      </w:r>
      <w:r w:rsidRPr="009A3B96">
        <w:t>. Alle opgegeven prijzen zijn exclusief 21% BTW.</w:t>
      </w:r>
    </w:p>
    <w:p w14:paraId="24CF447F" w14:textId="77777777" w:rsidR="00BB03EB" w:rsidRDefault="00BB03EB">
      <w:pPr>
        <w:spacing w:after="0" w:line="240" w:lineRule="auto"/>
      </w:pPr>
      <w:r>
        <w:br w:type="page"/>
      </w:r>
    </w:p>
    <w:p w14:paraId="14FC23B6" w14:textId="77777777" w:rsidR="00A7707A" w:rsidRPr="009A3B96" w:rsidRDefault="00A7707A" w:rsidP="00357407"/>
    <w:p w14:paraId="6E7BE713" w14:textId="787F55DE" w:rsidR="00BB03EB" w:rsidRPr="00311D01" w:rsidRDefault="00BB03EB" w:rsidP="00311D01">
      <w:pPr>
        <w:rPr>
          <w:i/>
          <w:iCs/>
        </w:rPr>
      </w:pPr>
      <w:r w:rsidRPr="00311D01">
        <w:rPr>
          <w:i/>
          <w:iCs/>
        </w:rPr>
        <w:t>Prijzenblad en bandbreedtes</w:t>
      </w:r>
      <w:r w:rsidR="00311D01">
        <w:rPr>
          <w:i/>
          <w:iCs/>
        </w:rPr>
        <w:t>:</w:t>
      </w:r>
    </w:p>
    <w:tbl>
      <w:tblPr>
        <w:tblW w:w="4885" w:type="pct"/>
        <w:tblLayout w:type="fixed"/>
        <w:tblCellMar>
          <w:left w:w="70" w:type="dxa"/>
          <w:right w:w="70" w:type="dxa"/>
        </w:tblCellMar>
        <w:tblLook w:val="04A0" w:firstRow="1" w:lastRow="0" w:firstColumn="1" w:lastColumn="0" w:noHBand="0" w:noVBand="1"/>
      </w:tblPr>
      <w:tblGrid>
        <w:gridCol w:w="356"/>
        <w:gridCol w:w="808"/>
        <w:gridCol w:w="797"/>
        <w:gridCol w:w="522"/>
        <w:gridCol w:w="565"/>
        <w:gridCol w:w="850"/>
        <w:gridCol w:w="850"/>
        <w:gridCol w:w="43"/>
        <w:gridCol w:w="434"/>
        <w:gridCol w:w="374"/>
        <w:gridCol w:w="432"/>
        <w:gridCol w:w="805"/>
        <w:gridCol w:w="38"/>
        <w:gridCol w:w="122"/>
        <w:gridCol w:w="1012"/>
        <w:gridCol w:w="992"/>
      </w:tblGrid>
      <w:tr w:rsidR="00123249" w:rsidRPr="00236B87" w14:paraId="43B33F24" w14:textId="77777777" w:rsidTr="00123249">
        <w:trPr>
          <w:trHeight w:val="428"/>
        </w:trPr>
        <w:tc>
          <w:tcPr>
            <w:tcW w:w="198" w:type="pct"/>
            <w:tcBorders>
              <w:top w:val="single" w:sz="4" w:space="0" w:color="auto"/>
              <w:left w:val="single" w:sz="4" w:space="0" w:color="auto"/>
              <w:bottom w:val="single" w:sz="4" w:space="0" w:color="auto"/>
              <w:right w:val="single" w:sz="4" w:space="0" w:color="auto"/>
            </w:tcBorders>
            <w:shd w:val="clear" w:color="auto" w:fill="E10E49"/>
            <w:noWrap/>
            <w:vAlign w:val="bottom"/>
            <w:hideMark/>
          </w:tcPr>
          <w:p w14:paraId="5B6916BA" w14:textId="06D16CE4" w:rsidR="00BB03EB" w:rsidRPr="00123249" w:rsidRDefault="00123249" w:rsidP="00BB03EB">
            <w:pPr>
              <w:spacing w:after="0" w:line="240" w:lineRule="auto"/>
              <w:rPr>
                <w:rFonts w:cstheme="minorHAnsi"/>
                <w:color w:val="FFFFFF"/>
                <w:sz w:val="20"/>
                <w:szCs w:val="20"/>
              </w:rPr>
            </w:pPr>
            <w:r>
              <w:rPr>
                <w:rFonts w:cstheme="minorHAnsi"/>
                <w:color w:val="FFFFFF"/>
                <w:sz w:val="20"/>
                <w:szCs w:val="20"/>
              </w:rPr>
              <w:t>n</w:t>
            </w:r>
            <w:r w:rsidR="00BB03EB" w:rsidRPr="00123249">
              <w:rPr>
                <w:rFonts w:cstheme="minorHAnsi"/>
                <w:color w:val="FFFFFF"/>
                <w:sz w:val="20"/>
                <w:szCs w:val="20"/>
              </w:rPr>
              <w:t>r</w:t>
            </w:r>
          </w:p>
        </w:tc>
        <w:tc>
          <w:tcPr>
            <w:tcW w:w="1182" w:type="pct"/>
            <w:gridSpan w:val="3"/>
            <w:tcBorders>
              <w:top w:val="single" w:sz="4" w:space="0" w:color="auto"/>
              <w:left w:val="nil"/>
              <w:bottom w:val="single" w:sz="4" w:space="0" w:color="auto"/>
              <w:right w:val="single" w:sz="4" w:space="0" w:color="000000"/>
            </w:tcBorders>
            <w:shd w:val="clear" w:color="auto" w:fill="E10E49"/>
            <w:noWrap/>
            <w:vAlign w:val="bottom"/>
            <w:hideMark/>
          </w:tcPr>
          <w:p w14:paraId="6999C951" w14:textId="7D5C3B90" w:rsidR="00BB03EB" w:rsidRPr="00123249" w:rsidRDefault="00123249" w:rsidP="00BB03EB">
            <w:pPr>
              <w:spacing w:after="0" w:line="240" w:lineRule="auto"/>
              <w:rPr>
                <w:rFonts w:cstheme="minorHAnsi"/>
                <w:color w:val="FFFFFF"/>
                <w:sz w:val="20"/>
                <w:szCs w:val="20"/>
              </w:rPr>
            </w:pPr>
            <w:r>
              <w:rPr>
                <w:rFonts w:cstheme="minorHAnsi"/>
                <w:color w:val="FFFFFF"/>
                <w:sz w:val="20"/>
                <w:szCs w:val="20"/>
              </w:rPr>
              <w:t>o</w:t>
            </w:r>
            <w:r w:rsidR="00BB03EB" w:rsidRPr="00123249">
              <w:rPr>
                <w:rFonts w:cstheme="minorHAnsi"/>
                <w:color w:val="FFFFFF"/>
                <w:sz w:val="20"/>
                <w:szCs w:val="20"/>
              </w:rPr>
              <w:t>nderdeel</w:t>
            </w:r>
          </w:p>
        </w:tc>
        <w:tc>
          <w:tcPr>
            <w:tcW w:w="314" w:type="pct"/>
            <w:tcBorders>
              <w:top w:val="single" w:sz="4" w:space="0" w:color="auto"/>
              <w:left w:val="nil"/>
              <w:bottom w:val="nil"/>
              <w:right w:val="single" w:sz="4" w:space="0" w:color="auto"/>
            </w:tcBorders>
            <w:shd w:val="clear" w:color="auto" w:fill="E10E49"/>
            <w:noWrap/>
            <w:vAlign w:val="bottom"/>
            <w:hideMark/>
          </w:tcPr>
          <w:p w14:paraId="4BCD09E8" w14:textId="77777777" w:rsidR="00BB03EB" w:rsidRPr="00BB1B0F" w:rsidRDefault="00BB03EB" w:rsidP="00BB03EB">
            <w:pPr>
              <w:spacing w:after="0" w:line="240" w:lineRule="auto"/>
              <w:jc w:val="center"/>
              <w:rPr>
                <w:rFonts w:cstheme="minorHAnsi"/>
                <w:color w:val="FFFFFF"/>
                <w:sz w:val="16"/>
                <w:szCs w:val="16"/>
              </w:rPr>
            </w:pPr>
            <w:r w:rsidRPr="00BB1B0F">
              <w:rPr>
                <w:rFonts w:cstheme="minorHAnsi"/>
                <w:color w:val="FFFFFF"/>
                <w:sz w:val="16"/>
                <w:szCs w:val="16"/>
              </w:rPr>
              <w:t>aantal</w:t>
            </w:r>
          </w:p>
        </w:tc>
        <w:tc>
          <w:tcPr>
            <w:tcW w:w="472" w:type="pct"/>
            <w:tcBorders>
              <w:top w:val="single" w:sz="4" w:space="0" w:color="auto"/>
              <w:left w:val="nil"/>
              <w:bottom w:val="single" w:sz="12" w:space="0" w:color="auto"/>
              <w:right w:val="single" w:sz="4" w:space="0" w:color="auto"/>
            </w:tcBorders>
            <w:shd w:val="clear" w:color="auto" w:fill="E10E49"/>
            <w:noWrap/>
            <w:vAlign w:val="bottom"/>
            <w:hideMark/>
          </w:tcPr>
          <w:p w14:paraId="1401EF30" w14:textId="77777777" w:rsidR="00BB03EB" w:rsidRPr="00BB1B0F" w:rsidRDefault="00BB03EB" w:rsidP="00BB03EB">
            <w:pPr>
              <w:spacing w:after="0" w:line="240" w:lineRule="auto"/>
              <w:jc w:val="center"/>
              <w:rPr>
                <w:rFonts w:cstheme="minorHAnsi"/>
                <w:color w:val="FFFFFF"/>
                <w:sz w:val="16"/>
                <w:szCs w:val="16"/>
              </w:rPr>
            </w:pPr>
            <w:r w:rsidRPr="00BB1B0F">
              <w:rPr>
                <w:rFonts w:cstheme="minorHAnsi"/>
                <w:color w:val="FFFFFF"/>
                <w:sz w:val="16"/>
                <w:szCs w:val="16"/>
              </w:rPr>
              <w:t>prijs</w:t>
            </w:r>
          </w:p>
        </w:tc>
        <w:tc>
          <w:tcPr>
            <w:tcW w:w="472" w:type="pct"/>
            <w:tcBorders>
              <w:top w:val="single" w:sz="4" w:space="0" w:color="auto"/>
              <w:left w:val="nil"/>
              <w:bottom w:val="nil"/>
              <w:right w:val="single" w:sz="4" w:space="0" w:color="auto"/>
            </w:tcBorders>
            <w:shd w:val="clear" w:color="auto" w:fill="E10E49"/>
            <w:vAlign w:val="bottom"/>
            <w:hideMark/>
          </w:tcPr>
          <w:p w14:paraId="2941B91D" w14:textId="77777777" w:rsidR="00BB03EB" w:rsidRPr="00BB1B0F" w:rsidRDefault="00BB03EB" w:rsidP="00BB03EB">
            <w:pPr>
              <w:spacing w:after="0" w:line="240" w:lineRule="auto"/>
              <w:jc w:val="center"/>
              <w:rPr>
                <w:rFonts w:cstheme="minorHAnsi"/>
                <w:color w:val="FFFFFF"/>
                <w:sz w:val="16"/>
                <w:szCs w:val="16"/>
              </w:rPr>
            </w:pPr>
            <w:r w:rsidRPr="00BB1B0F">
              <w:rPr>
                <w:rFonts w:cstheme="minorHAnsi"/>
                <w:color w:val="FFFFFF"/>
                <w:sz w:val="16"/>
                <w:szCs w:val="16"/>
              </w:rPr>
              <w:t>minimaal per stuk</w:t>
            </w:r>
          </w:p>
        </w:tc>
        <w:tc>
          <w:tcPr>
            <w:tcW w:w="473" w:type="pct"/>
            <w:gridSpan w:val="3"/>
            <w:tcBorders>
              <w:top w:val="single" w:sz="4" w:space="0" w:color="auto"/>
              <w:left w:val="nil"/>
              <w:bottom w:val="nil"/>
              <w:right w:val="single" w:sz="4" w:space="0" w:color="auto"/>
            </w:tcBorders>
            <w:shd w:val="clear" w:color="auto" w:fill="E10E49"/>
            <w:vAlign w:val="bottom"/>
            <w:hideMark/>
          </w:tcPr>
          <w:p w14:paraId="59675B9C" w14:textId="77777777" w:rsidR="00BB03EB" w:rsidRPr="00BB1B0F" w:rsidRDefault="00BB03EB" w:rsidP="00BB03EB">
            <w:pPr>
              <w:spacing w:after="0" w:line="240" w:lineRule="auto"/>
              <w:jc w:val="center"/>
              <w:rPr>
                <w:rFonts w:cstheme="minorHAnsi"/>
                <w:color w:val="FFFFFF"/>
                <w:sz w:val="16"/>
                <w:szCs w:val="16"/>
              </w:rPr>
            </w:pPr>
            <w:r w:rsidRPr="00BB1B0F">
              <w:rPr>
                <w:rFonts w:cstheme="minorHAnsi"/>
                <w:color w:val="FFFFFF"/>
                <w:sz w:val="16"/>
                <w:szCs w:val="16"/>
              </w:rPr>
              <w:t>maximaal per stuk</w:t>
            </w:r>
          </w:p>
        </w:tc>
        <w:tc>
          <w:tcPr>
            <w:tcW w:w="708" w:type="pct"/>
            <w:gridSpan w:val="3"/>
            <w:tcBorders>
              <w:top w:val="single" w:sz="4" w:space="0" w:color="auto"/>
              <w:left w:val="nil"/>
              <w:bottom w:val="single" w:sz="12" w:space="0" w:color="auto"/>
              <w:right w:val="single" w:sz="4" w:space="0" w:color="auto"/>
            </w:tcBorders>
            <w:shd w:val="clear" w:color="auto" w:fill="E10E49"/>
            <w:noWrap/>
            <w:vAlign w:val="bottom"/>
            <w:hideMark/>
          </w:tcPr>
          <w:p w14:paraId="6D3253D9" w14:textId="43145500" w:rsidR="00BB03EB" w:rsidRPr="00BB1B0F" w:rsidRDefault="00BB03EB" w:rsidP="00BB03EB">
            <w:pPr>
              <w:spacing w:after="0" w:line="240" w:lineRule="auto"/>
              <w:jc w:val="center"/>
              <w:rPr>
                <w:rFonts w:cstheme="minorHAnsi"/>
                <w:color w:val="FFFFFF"/>
                <w:sz w:val="16"/>
                <w:szCs w:val="16"/>
              </w:rPr>
            </w:pPr>
            <w:r>
              <w:rPr>
                <w:rFonts w:cstheme="minorHAnsi"/>
                <w:color w:val="FFFFFF"/>
                <w:sz w:val="16"/>
                <w:szCs w:val="16"/>
              </w:rPr>
              <w:t xml:space="preserve">Bereken en vul in </w:t>
            </w:r>
            <w:r w:rsidRPr="00BB1B0F">
              <w:rPr>
                <w:rFonts w:cstheme="minorHAnsi"/>
                <w:color w:val="FFFFFF"/>
                <w:sz w:val="16"/>
                <w:szCs w:val="16"/>
              </w:rPr>
              <w:t>subtotaal</w:t>
            </w:r>
          </w:p>
        </w:tc>
        <w:tc>
          <w:tcPr>
            <w:tcW w:w="630" w:type="pct"/>
            <w:gridSpan w:val="2"/>
            <w:tcBorders>
              <w:top w:val="single" w:sz="4" w:space="0" w:color="auto"/>
              <w:left w:val="nil"/>
              <w:bottom w:val="nil"/>
              <w:right w:val="single" w:sz="4" w:space="0" w:color="auto"/>
            </w:tcBorders>
            <w:shd w:val="clear" w:color="auto" w:fill="E10E49"/>
            <w:vAlign w:val="bottom"/>
            <w:hideMark/>
          </w:tcPr>
          <w:p w14:paraId="3EC7A66A" w14:textId="77777777" w:rsidR="00BB03EB" w:rsidRPr="00BB1B0F" w:rsidRDefault="00BB03EB" w:rsidP="00BB03EB">
            <w:pPr>
              <w:spacing w:after="0" w:line="240" w:lineRule="auto"/>
              <w:jc w:val="center"/>
              <w:rPr>
                <w:rFonts w:cstheme="minorHAnsi"/>
                <w:color w:val="FFFFFF"/>
                <w:sz w:val="16"/>
                <w:szCs w:val="16"/>
              </w:rPr>
            </w:pPr>
            <w:r w:rsidRPr="00BB1B0F">
              <w:rPr>
                <w:rFonts w:cstheme="minorHAnsi"/>
                <w:color w:val="FFFFFF"/>
                <w:sz w:val="16"/>
                <w:szCs w:val="16"/>
              </w:rPr>
              <w:t>minimaal subtotaal</w:t>
            </w:r>
          </w:p>
        </w:tc>
        <w:tc>
          <w:tcPr>
            <w:tcW w:w="551" w:type="pct"/>
            <w:tcBorders>
              <w:top w:val="single" w:sz="4" w:space="0" w:color="auto"/>
              <w:left w:val="nil"/>
              <w:bottom w:val="nil"/>
              <w:right w:val="single" w:sz="4" w:space="0" w:color="auto"/>
            </w:tcBorders>
            <w:shd w:val="clear" w:color="auto" w:fill="E10E49"/>
            <w:vAlign w:val="bottom"/>
            <w:hideMark/>
          </w:tcPr>
          <w:p w14:paraId="0C4810A5" w14:textId="77777777" w:rsidR="00BB03EB" w:rsidRPr="00BB1B0F" w:rsidRDefault="00BB03EB" w:rsidP="00BB03EB">
            <w:pPr>
              <w:spacing w:after="0" w:line="240" w:lineRule="auto"/>
              <w:jc w:val="center"/>
              <w:rPr>
                <w:rFonts w:cstheme="minorHAnsi"/>
                <w:color w:val="FFFFFF"/>
                <w:sz w:val="16"/>
                <w:szCs w:val="16"/>
              </w:rPr>
            </w:pPr>
            <w:r w:rsidRPr="00BB1B0F">
              <w:rPr>
                <w:rFonts w:cstheme="minorHAnsi"/>
                <w:color w:val="FFFFFF"/>
                <w:sz w:val="16"/>
                <w:szCs w:val="16"/>
              </w:rPr>
              <w:t>maximaal subtotaal</w:t>
            </w:r>
          </w:p>
        </w:tc>
      </w:tr>
      <w:tr w:rsidR="00123249" w:rsidRPr="00BB1B0F" w14:paraId="3E990BDD" w14:textId="77777777" w:rsidTr="00123249">
        <w:trPr>
          <w:trHeight w:val="263"/>
        </w:trPr>
        <w:tc>
          <w:tcPr>
            <w:tcW w:w="198" w:type="pct"/>
            <w:tcBorders>
              <w:top w:val="nil"/>
              <w:left w:val="single" w:sz="4" w:space="0" w:color="auto"/>
              <w:bottom w:val="single" w:sz="4" w:space="0" w:color="auto"/>
              <w:right w:val="single" w:sz="4" w:space="0" w:color="auto"/>
            </w:tcBorders>
            <w:shd w:val="clear" w:color="auto" w:fill="auto"/>
            <w:noWrap/>
            <w:vAlign w:val="bottom"/>
            <w:hideMark/>
          </w:tcPr>
          <w:p w14:paraId="4E8A2091" w14:textId="77777777" w:rsidR="00CB76C1" w:rsidRPr="00BB1B0F" w:rsidRDefault="00CB76C1" w:rsidP="00CB76C1">
            <w:pPr>
              <w:spacing w:after="0" w:line="240" w:lineRule="auto"/>
              <w:jc w:val="right"/>
              <w:rPr>
                <w:rFonts w:cstheme="minorHAnsi"/>
                <w:b/>
                <w:bCs/>
                <w:color w:val="000000"/>
                <w:sz w:val="18"/>
                <w:szCs w:val="18"/>
              </w:rPr>
            </w:pPr>
            <w:r w:rsidRPr="00BB1B0F">
              <w:rPr>
                <w:rFonts w:cstheme="minorHAnsi"/>
                <w:b/>
                <w:bCs/>
                <w:color w:val="000000"/>
                <w:sz w:val="18"/>
                <w:szCs w:val="18"/>
              </w:rPr>
              <w:t>1</w:t>
            </w:r>
          </w:p>
        </w:tc>
        <w:tc>
          <w:tcPr>
            <w:tcW w:w="1182" w:type="pct"/>
            <w:gridSpan w:val="3"/>
            <w:tcBorders>
              <w:top w:val="nil"/>
              <w:left w:val="nil"/>
              <w:bottom w:val="single" w:sz="4" w:space="0" w:color="auto"/>
              <w:right w:val="single" w:sz="4" w:space="0" w:color="auto"/>
            </w:tcBorders>
            <w:shd w:val="clear" w:color="auto" w:fill="auto"/>
            <w:vAlign w:val="bottom"/>
            <w:hideMark/>
          </w:tcPr>
          <w:p w14:paraId="2410485F" w14:textId="77777777" w:rsidR="00CB76C1" w:rsidRPr="00BB1B0F" w:rsidRDefault="00CB76C1" w:rsidP="00CB76C1">
            <w:pPr>
              <w:spacing w:after="0" w:line="240" w:lineRule="auto"/>
              <w:rPr>
                <w:rFonts w:cstheme="minorHAnsi"/>
                <w:color w:val="000000"/>
                <w:sz w:val="18"/>
                <w:szCs w:val="18"/>
              </w:rPr>
            </w:pPr>
            <w:r w:rsidRPr="00BB1B0F">
              <w:rPr>
                <w:rFonts w:cstheme="minorHAnsi"/>
                <w:color w:val="000000"/>
                <w:sz w:val="18"/>
                <w:szCs w:val="18"/>
              </w:rPr>
              <w:t>Laptop 14 inch (incl. 4 jaar garantie)</w:t>
            </w:r>
          </w:p>
        </w:tc>
        <w:tc>
          <w:tcPr>
            <w:tcW w:w="314" w:type="pct"/>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1FB53B5B" w14:textId="77777777" w:rsidR="00CB76C1" w:rsidRPr="00BB1B0F" w:rsidRDefault="00CB76C1" w:rsidP="00CB76C1">
            <w:pPr>
              <w:spacing w:after="0" w:line="240" w:lineRule="auto"/>
              <w:jc w:val="right"/>
              <w:rPr>
                <w:rFonts w:cstheme="minorHAnsi"/>
                <w:color w:val="000000"/>
                <w:sz w:val="18"/>
                <w:szCs w:val="18"/>
              </w:rPr>
            </w:pPr>
            <w:r w:rsidRPr="00BB1B0F">
              <w:rPr>
                <w:rFonts w:cstheme="minorHAnsi"/>
                <w:color w:val="000000"/>
                <w:sz w:val="18"/>
                <w:szCs w:val="18"/>
              </w:rPr>
              <w:t>135</w:t>
            </w:r>
          </w:p>
        </w:tc>
        <w:tc>
          <w:tcPr>
            <w:tcW w:w="472" w:type="pct"/>
            <w:tcBorders>
              <w:top w:val="single" w:sz="12" w:space="0" w:color="auto"/>
              <w:left w:val="nil"/>
              <w:bottom w:val="single" w:sz="4" w:space="0" w:color="auto"/>
              <w:right w:val="single" w:sz="4" w:space="0" w:color="auto"/>
            </w:tcBorders>
            <w:shd w:val="clear" w:color="auto" w:fill="66FF33"/>
            <w:noWrap/>
            <w:vAlign w:val="center"/>
            <w:hideMark/>
          </w:tcPr>
          <w:p w14:paraId="06B2D98B" w14:textId="14A12C7D" w:rsidR="00CB76C1" w:rsidRPr="00BB1B0F" w:rsidRDefault="00CB76C1" w:rsidP="00123249">
            <w:pPr>
              <w:spacing w:after="0" w:line="240" w:lineRule="auto"/>
              <w:rPr>
                <w:rFonts w:cstheme="minorHAnsi"/>
                <w:color w:val="000000"/>
                <w:sz w:val="18"/>
                <w:szCs w:val="18"/>
              </w:rPr>
            </w:pPr>
            <w:r w:rsidRPr="00BB1B0F">
              <w:rPr>
                <w:rFonts w:cstheme="minorHAnsi"/>
                <w:color w:val="000000"/>
                <w:sz w:val="18"/>
                <w:szCs w:val="18"/>
              </w:rPr>
              <w:t xml:space="preserve"> €</w:t>
            </w:r>
            <w:r>
              <w:rPr>
                <w:rFonts w:cstheme="minorHAnsi"/>
                <w:color w:val="000000"/>
                <w:sz w:val="18"/>
                <w:szCs w:val="18"/>
              </w:rPr>
              <w:t xml:space="preserve"> </w:t>
            </w:r>
            <w:r w:rsidRPr="00BB1B0F">
              <w:rPr>
                <w:rFonts w:cstheme="minorHAnsi"/>
                <w:color w:val="000000"/>
                <w:sz w:val="18"/>
                <w:szCs w:val="18"/>
              </w:rPr>
              <w:t xml:space="preserve">  </w:t>
            </w:r>
          </w:p>
        </w:tc>
        <w:tc>
          <w:tcPr>
            <w:tcW w:w="472" w:type="pct"/>
            <w:tcBorders>
              <w:top w:val="single" w:sz="12" w:space="0" w:color="auto"/>
              <w:left w:val="nil"/>
              <w:bottom w:val="single" w:sz="4" w:space="0" w:color="auto"/>
              <w:right w:val="single" w:sz="4" w:space="0" w:color="auto"/>
            </w:tcBorders>
            <w:shd w:val="clear" w:color="auto" w:fill="auto"/>
            <w:noWrap/>
            <w:vAlign w:val="center"/>
            <w:hideMark/>
          </w:tcPr>
          <w:p w14:paraId="165067EA" w14:textId="77777777" w:rsidR="00CB76C1" w:rsidRPr="00BB1B0F" w:rsidRDefault="00CB76C1" w:rsidP="00CB76C1">
            <w:pPr>
              <w:spacing w:after="0" w:line="240" w:lineRule="auto"/>
              <w:jc w:val="right"/>
              <w:rPr>
                <w:rFonts w:cstheme="minorHAnsi"/>
                <w:color w:val="000000"/>
                <w:sz w:val="18"/>
                <w:szCs w:val="18"/>
              </w:rPr>
            </w:pPr>
            <w:r w:rsidRPr="00BB1B0F">
              <w:rPr>
                <w:rFonts w:cstheme="minorHAnsi"/>
                <w:color w:val="000000"/>
                <w:sz w:val="18"/>
                <w:szCs w:val="18"/>
              </w:rPr>
              <w:t xml:space="preserve"> € 800 </w:t>
            </w:r>
          </w:p>
        </w:tc>
        <w:tc>
          <w:tcPr>
            <w:tcW w:w="473" w:type="pct"/>
            <w:gridSpan w:val="3"/>
            <w:tcBorders>
              <w:top w:val="single" w:sz="12" w:space="0" w:color="auto"/>
              <w:left w:val="nil"/>
              <w:bottom w:val="single" w:sz="4" w:space="0" w:color="auto"/>
              <w:right w:val="single" w:sz="4" w:space="0" w:color="auto"/>
            </w:tcBorders>
            <w:shd w:val="clear" w:color="auto" w:fill="auto"/>
            <w:noWrap/>
            <w:vAlign w:val="center"/>
            <w:hideMark/>
          </w:tcPr>
          <w:p w14:paraId="25AF3B40" w14:textId="77777777" w:rsidR="00CB76C1" w:rsidRPr="00BB1B0F" w:rsidRDefault="00CB76C1" w:rsidP="00CB76C1">
            <w:pPr>
              <w:spacing w:after="0" w:line="240" w:lineRule="auto"/>
              <w:jc w:val="right"/>
              <w:rPr>
                <w:rFonts w:cstheme="minorHAnsi"/>
                <w:color w:val="000000"/>
                <w:sz w:val="18"/>
                <w:szCs w:val="18"/>
              </w:rPr>
            </w:pPr>
            <w:r w:rsidRPr="00BB1B0F">
              <w:rPr>
                <w:rFonts w:cstheme="minorHAnsi"/>
                <w:color w:val="000000"/>
                <w:sz w:val="18"/>
                <w:szCs w:val="18"/>
              </w:rPr>
              <w:t xml:space="preserve"> € 1.100 </w:t>
            </w:r>
          </w:p>
        </w:tc>
        <w:tc>
          <w:tcPr>
            <w:tcW w:w="708" w:type="pct"/>
            <w:gridSpan w:val="3"/>
            <w:tcBorders>
              <w:top w:val="single" w:sz="12" w:space="0" w:color="auto"/>
              <w:left w:val="nil"/>
              <w:bottom w:val="single" w:sz="4" w:space="0" w:color="auto"/>
              <w:right w:val="single" w:sz="4" w:space="0" w:color="auto"/>
            </w:tcBorders>
            <w:shd w:val="clear" w:color="auto" w:fill="66FF33"/>
            <w:noWrap/>
            <w:vAlign w:val="center"/>
            <w:hideMark/>
          </w:tcPr>
          <w:p w14:paraId="4E80C56A" w14:textId="1551DCD7" w:rsidR="00CB76C1" w:rsidRPr="00BB1B0F" w:rsidRDefault="00CB76C1" w:rsidP="00123249">
            <w:pPr>
              <w:spacing w:after="0" w:line="240" w:lineRule="auto"/>
              <w:rPr>
                <w:rFonts w:cstheme="minorHAnsi"/>
                <w:color w:val="000000"/>
                <w:sz w:val="18"/>
                <w:szCs w:val="18"/>
              </w:rPr>
            </w:pPr>
            <w:r w:rsidRPr="00BB1B0F">
              <w:rPr>
                <w:rFonts w:cstheme="minorHAnsi"/>
                <w:color w:val="000000"/>
                <w:sz w:val="18"/>
                <w:szCs w:val="18"/>
              </w:rPr>
              <w:t xml:space="preserve"> €</w:t>
            </w:r>
          </w:p>
        </w:tc>
        <w:tc>
          <w:tcPr>
            <w:tcW w:w="630" w:type="pct"/>
            <w:gridSpan w:val="2"/>
            <w:tcBorders>
              <w:top w:val="single" w:sz="12" w:space="0" w:color="auto"/>
              <w:left w:val="nil"/>
              <w:bottom w:val="single" w:sz="4" w:space="0" w:color="auto"/>
              <w:right w:val="single" w:sz="4" w:space="0" w:color="auto"/>
            </w:tcBorders>
            <w:shd w:val="clear" w:color="auto" w:fill="auto"/>
            <w:noWrap/>
            <w:vAlign w:val="center"/>
            <w:hideMark/>
          </w:tcPr>
          <w:p w14:paraId="3D225211" w14:textId="77777777" w:rsidR="00CB76C1" w:rsidRPr="00BB1B0F" w:rsidRDefault="00CB76C1" w:rsidP="00CB76C1">
            <w:pPr>
              <w:spacing w:after="0" w:line="240" w:lineRule="auto"/>
              <w:jc w:val="right"/>
              <w:rPr>
                <w:rFonts w:cstheme="minorHAnsi"/>
                <w:color w:val="000000"/>
                <w:sz w:val="18"/>
                <w:szCs w:val="18"/>
              </w:rPr>
            </w:pPr>
            <w:r w:rsidRPr="00BB1B0F">
              <w:rPr>
                <w:rFonts w:cstheme="minorHAnsi"/>
                <w:color w:val="000000"/>
                <w:sz w:val="18"/>
                <w:szCs w:val="18"/>
              </w:rPr>
              <w:t>€</w:t>
            </w:r>
            <w:r>
              <w:rPr>
                <w:rFonts w:cstheme="minorHAnsi"/>
                <w:color w:val="000000"/>
                <w:sz w:val="18"/>
                <w:szCs w:val="18"/>
              </w:rPr>
              <w:t xml:space="preserve"> </w:t>
            </w:r>
            <w:r w:rsidRPr="00BB1B0F">
              <w:rPr>
                <w:rFonts w:cstheme="minorHAnsi"/>
                <w:color w:val="000000"/>
                <w:sz w:val="18"/>
                <w:szCs w:val="18"/>
              </w:rPr>
              <w:t xml:space="preserve">108.000 </w:t>
            </w:r>
          </w:p>
        </w:tc>
        <w:tc>
          <w:tcPr>
            <w:tcW w:w="551" w:type="pct"/>
            <w:tcBorders>
              <w:top w:val="single" w:sz="12" w:space="0" w:color="auto"/>
              <w:left w:val="nil"/>
              <w:bottom w:val="single" w:sz="4" w:space="0" w:color="auto"/>
              <w:right w:val="single" w:sz="12" w:space="0" w:color="auto"/>
            </w:tcBorders>
            <w:shd w:val="clear" w:color="auto" w:fill="auto"/>
            <w:noWrap/>
            <w:vAlign w:val="center"/>
            <w:hideMark/>
          </w:tcPr>
          <w:p w14:paraId="68B338DB" w14:textId="77777777" w:rsidR="00CB76C1" w:rsidRPr="00BB1B0F" w:rsidRDefault="00CB76C1" w:rsidP="00CB76C1">
            <w:pPr>
              <w:spacing w:after="0" w:line="240" w:lineRule="auto"/>
              <w:jc w:val="right"/>
              <w:rPr>
                <w:rFonts w:cstheme="minorHAnsi"/>
                <w:color w:val="000000"/>
                <w:sz w:val="18"/>
                <w:szCs w:val="18"/>
              </w:rPr>
            </w:pPr>
            <w:r w:rsidRPr="00BB1B0F">
              <w:rPr>
                <w:rFonts w:cstheme="minorHAnsi"/>
                <w:color w:val="000000"/>
                <w:sz w:val="18"/>
                <w:szCs w:val="18"/>
              </w:rPr>
              <w:t xml:space="preserve">€ 148.500 </w:t>
            </w:r>
          </w:p>
        </w:tc>
      </w:tr>
      <w:tr w:rsidR="00123249" w:rsidRPr="00BB1B0F" w14:paraId="72203541" w14:textId="77777777" w:rsidTr="00123249">
        <w:trPr>
          <w:trHeight w:val="263"/>
        </w:trPr>
        <w:tc>
          <w:tcPr>
            <w:tcW w:w="198" w:type="pct"/>
            <w:tcBorders>
              <w:top w:val="nil"/>
              <w:left w:val="single" w:sz="4" w:space="0" w:color="auto"/>
              <w:bottom w:val="single" w:sz="4" w:space="0" w:color="auto"/>
              <w:right w:val="single" w:sz="4" w:space="0" w:color="auto"/>
            </w:tcBorders>
            <w:shd w:val="clear" w:color="auto" w:fill="auto"/>
            <w:noWrap/>
            <w:vAlign w:val="bottom"/>
            <w:hideMark/>
          </w:tcPr>
          <w:p w14:paraId="1069031E" w14:textId="77777777" w:rsidR="00CB76C1" w:rsidRPr="00BB1B0F" w:rsidRDefault="00CB76C1" w:rsidP="00CB76C1">
            <w:pPr>
              <w:spacing w:after="0" w:line="240" w:lineRule="auto"/>
              <w:jc w:val="right"/>
              <w:rPr>
                <w:rFonts w:cstheme="minorHAnsi"/>
                <w:b/>
                <w:bCs/>
                <w:color w:val="000000"/>
                <w:sz w:val="18"/>
                <w:szCs w:val="18"/>
              </w:rPr>
            </w:pPr>
            <w:r w:rsidRPr="00BB1B0F">
              <w:rPr>
                <w:rFonts w:cstheme="minorHAnsi"/>
                <w:b/>
                <w:bCs/>
                <w:color w:val="000000"/>
                <w:sz w:val="18"/>
                <w:szCs w:val="18"/>
              </w:rPr>
              <w:t>2</w:t>
            </w:r>
          </w:p>
        </w:tc>
        <w:tc>
          <w:tcPr>
            <w:tcW w:w="1182" w:type="pct"/>
            <w:gridSpan w:val="3"/>
            <w:tcBorders>
              <w:top w:val="single" w:sz="4" w:space="0" w:color="auto"/>
              <w:left w:val="nil"/>
              <w:bottom w:val="single" w:sz="4" w:space="0" w:color="auto"/>
              <w:right w:val="single" w:sz="4" w:space="0" w:color="auto"/>
            </w:tcBorders>
            <w:shd w:val="clear" w:color="auto" w:fill="auto"/>
            <w:vAlign w:val="bottom"/>
            <w:hideMark/>
          </w:tcPr>
          <w:p w14:paraId="27A9439B" w14:textId="77777777" w:rsidR="00CB76C1" w:rsidRPr="00BB1B0F" w:rsidRDefault="00CB76C1" w:rsidP="00CB76C1">
            <w:pPr>
              <w:spacing w:after="0" w:line="240" w:lineRule="auto"/>
              <w:rPr>
                <w:rFonts w:cstheme="minorHAnsi"/>
                <w:color w:val="000000"/>
                <w:sz w:val="18"/>
                <w:szCs w:val="18"/>
              </w:rPr>
            </w:pPr>
            <w:r w:rsidRPr="00BB1B0F">
              <w:rPr>
                <w:rFonts w:cstheme="minorHAnsi"/>
                <w:color w:val="000000"/>
                <w:sz w:val="18"/>
                <w:szCs w:val="18"/>
              </w:rPr>
              <w:t>Muis</w:t>
            </w:r>
          </w:p>
        </w:tc>
        <w:tc>
          <w:tcPr>
            <w:tcW w:w="314" w:type="pct"/>
            <w:tcBorders>
              <w:top w:val="nil"/>
              <w:left w:val="single" w:sz="12" w:space="0" w:color="auto"/>
              <w:bottom w:val="single" w:sz="4" w:space="0" w:color="auto"/>
              <w:right w:val="single" w:sz="4" w:space="0" w:color="auto"/>
            </w:tcBorders>
            <w:shd w:val="clear" w:color="auto" w:fill="auto"/>
            <w:noWrap/>
            <w:vAlign w:val="center"/>
            <w:hideMark/>
          </w:tcPr>
          <w:p w14:paraId="23936382" w14:textId="77777777" w:rsidR="00CB76C1" w:rsidRPr="00BB1B0F" w:rsidRDefault="00CB76C1" w:rsidP="00CB76C1">
            <w:pPr>
              <w:spacing w:after="0" w:line="240" w:lineRule="auto"/>
              <w:jc w:val="right"/>
              <w:rPr>
                <w:rFonts w:cstheme="minorHAnsi"/>
                <w:color w:val="000000"/>
                <w:sz w:val="18"/>
                <w:szCs w:val="18"/>
              </w:rPr>
            </w:pPr>
            <w:r w:rsidRPr="00BB1B0F">
              <w:rPr>
                <w:rFonts w:cstheme="minorHAnsi"/>
                <w:color w:val="000000"/>
                <w:sz w:val="18"/>
                <w:szCs w:val="18"/>
              </w:rPr>
              <w:t>150</w:t>
            </w:r>
          </w:p>
        </w:tc>
        <w:tc>
          <w:tcPr>
            <w:tcW w:w="472" w:type="pct"/>
            <w:tcBorders>
              <w:top w:val="single" w:sz="4" w:space="0" w:color="auto"/>
              <w:left w:val="nil"/>
              <w:bottom w:val="single" w:sz="4" w:space="0" w:color="auto"/>
              <w:right w:val="single" w:sz="4" w:space="0" w:color="auto"/>
            </w:tcBorders>
            <w:shd w:val="clear" w:color="auto" w:fill="66FF33"/>
            <w:noWrap/>
            <w:vAlign w:val="center"/>
            <w:hideMark/>
          </w:tcPr>
          <w:p w14:paraId="685D2FAA" w14:textId="26B59874" w:rsidR="00CB76C1" w:rsidRPr="00BB1B0F" w:rsidRDefault="00CB76C1" w:rsidP="00123249">
            <w:pPr>
              <w:spacing w:after="0" w:line="240" w:lineRule="auto"/>
              <w:rPr>
                <w:rFonts w:cstheme="minorHAnsi"/>
                <w:color w:val="000000"/>
                <w:sz w:val="18"/>
                <w:szCs w:val="18"/>
              </w:rPr>
            </w:pPr>
            <w:r w:rsidRPr="00BB1B0F">
              <w:rPr>
                <w:rFonts w:cstheme="minorHAnsi"/>
                <w:color w:val="000000"/>
                <w:sz w:val="18"/>
                <w:szCs w:val="18"/>
              </w:rPr>
              <w:t xml:space="preserve"> €</w:t>
            </w:r>
            <w:r>
              <w:rPr>
                <w:rFonts w:cstheme="minorHAnsi"/>
                <w:color w:val="000000"/>
                <w:sz w:val="18"/>
                <w:szCs w:val="18"/>
              </w:rPr>
              <w:t xml:space="preserve"> </w:t>
            </w:r>
            <w:r w:rsidRPr="00BB1B0F">
              <w:rPr>
                <w:rFonts w:cstheme="minorHAnsi"/>
                <w:color w:val="000000"/>
                <w:sz w:val="18"/>
                <w:szCs w:val="18"/>
              </w:rPr>
              <w:t xml:space="preserve">   </w:t>
            </w:r>
          </w:p>
        </w:tc>
        <w:tc>
          <w:tcPr>
            <w:tcW w:w="472" w:type="pct"/>
            <w:tcBorders>
              <w:top w:val="nil"/>
              <w:left w:val="nil"/>
              <w:bottom w:val="single" w:sz="4" w:space="0" w:color="auto"/>
              <w:right w:val="single" w:sz="4" w:space="0" w:color="auto"/>
            </w:tcBorders>
            <w:shd w:val="clear" w:color="auto" w:fill="auto"/>
            <w:noWrap/>
            <w:vAlign w:val="center"/>
            <w:hideMark/>
          </w:tcPr>
          <w:p w14:paraId="59FA8ADC" w14:textId="77777777" w:rsidR="00CB76C1" w:rsidRPr="00BB1B0F" w:rsidRDefault="00CB76C1" w:rsidP="00CB76C1">
            <w:pPr>
              <w:spacing w:after="0" w:line="240" w:lineRule="auto"/>
              <w:jc w:val="right"/>
              <w:rPr>
                <w:rFonts w:cstheme="minorHAnsi"/>
                <w:color w:val="000000"/>
                <w:sz w:val="18"/>
                <w:szCs w:val="18"/>
              </w:rPr>
            </w:pPr>
            <w:r w:rsidRPr="00BB1B0F">
              <w:rPr>
                <w:rFonts w:cstheme="minorHAnsi"/>
                <w:color w:val="000000"/>
                <w:sz w:val="18"/>
                <w:szCs w:val="18"/>
              </w:rPr>
              <w:t xml:space="preserve"> € 10 </w:t>
            </w:r>
          </w:p>
        </w:tc>
        <w:tc>
          <w:tcPr>
            <w:tcW w:w="473" w:type="pct"/>
            <w:gridSpan w:val="3"/>
            <w:tcBorders>
              <w:top w:val="nil"/>
              <w:left w:val="nil"/>
              <w:bottom w:val="single" w:sz="4" w:space="0" w:color="auto"/>
              <w:right w:val="single" w:sz="4" w:space="0" w:color="auto"/>
            </w:tcBorders>
            <w:shd w:val="clear" w:color="auto" w:fill="auto"/>
            <w:noWrap/>
            <w:vAlign w:val="center"/>
            <w:hideMark/>
          </w:tcPr>
          <w:p w14:paraId="7BAE0EA8" w14:textId="77777777" w:rsidR="00CB76C1" w:rsidRPr="00BB1B0F" w:rsidRDefault="00CB76C1" w:rsidP="00CB76C1">
            <w:pPr>
              <w:spacing w:after="0" w:line="240" w:lineRule="auto"/>
              <w:jc w:val="right"/>
              <w:rPr>
                <w:rFonts w:cstheme="minorHAnsi"/>
                <w:color w:val="000000"/>
                <w:sz w:val="18"/>
                <w:szCs w:val="18"/>
              </w:rPr>
            </w:pPr>
            <w:r w:rsidRPr="00BB1B0F">
              <w:rPr>
                <w:rFonts w:cstheme="minorHAnsi"/>
                <w:color w:val="000000"/>
                <w:sz w:val="18"/>
                <w:szCs w:val="18"/>
              </w:rPr>
              <w:t xml:space="preserve"> € 40 </w:t>
            </w:r>
          </w:p>
        </w:tc>
        <w:tc>
          <w:tcPr>
            <w:tcW w:w="708" w:type="pct"/>
            <w:gridSpan w:val="3"/>
            <w:tcBorders>
              <w:top w:val="single" w:sz="4" w:space="0" w:color="auto"/>
              <w:left w:val="nil"/>
              <w:bottom w:val="single" w:sz="4" w:space="0" w:color="auto"/>
              <w:right w:val="single" w:sz="4" w:space="0" w:color="auto"/>
            </w:tcBorders>
            <w:shd w:val="clear" w:color="auto" w:fill="66FF33"/>
            <w:noWrap/>
            <w:vAlign w:val="center"/>
            <w:hideMark/>
          </w:tcPr>
          <w:p w14:paraId="5F754315" w14:textId="1825B1DA" w:rsidR="00CB76C1" w:rsidRPr="00BB1B0F" w:rsidRDefault="00CB76C1" w:rsidP="00123249">
            <w:pPr>
              <w:spacing w:after="0" w:line="240" w:lineRule="auto"/>
              <w:rPr>
                <w:rFonts w:cstheme="minorHAnsi"/>
                <w:color w:val="000000"/>
                <w:sz w:val="18"/>
                <w:szCs w:val="18"/>
              </w:rPr>
            </w:pPr>
            <w:r w:rsidRPr="00BB1B0F">
              <w:rPr>
                <w:rFonts w:cstheme="minorHAnsi"/>
                <w:color w:val="000000"/>
                <w:sz w:val="18"/>
                <w:szCs w:val="18"/>
              </w:rPr>
              <w:t xml:space="preserve"> €</w:t>
            </w:r>
            <w:r>
              <w:rPr>
                <w:rFonts w:cstheme="minorHAnsi"/>
                <w:color w:val="000000"/>
                <w:sz w:val="18"/>
                <w:szCs w:val="18"/>
              </w:rPr>
              <w:t xml:space="preserve"> </w:t>
            </w:r>
            <w:r w:rsidRPr="00BB1B0F">
              <w:rPr>
                <w:rFonts w:cstheme="minorHAnsi"/>
                <w:color w:val="000000"/>
                <w:sz w:val="18"/>
                <w:szCs w:val="18"/>
              </w:rPr>
              <w:t xml:space="preserve">   </w:t>
            </w:r>
          </w:p>
        </w:tc>
        <w:tc>
          <w:tcPr>
            <w:tcW w:w="630" w:type="pct"/>
            <w:gridSpan w:val="2"/>
            <w:tcBorders>
              <w:top w:val="nil"/>
              <w:left w:val="nil"/>
              <w:bottom w:val="single" w:sz="4" w:space="0" w:color="auto"/>
              <w:right w:val="single" w:sz="4" w:space="0" w:color="auto"/>
            </w:tcBorders>
            <w:shd w:val="clear" w:color="auto" w:fill="auto"/>
            <w:noWrap/>
            <w:vAlign w:val="center"/>
            <w:hideMark/>
          </w:tcPr>
          <w:p w14:paraId="309B66CE" w14:textId="77777777" w:rsidR="00CB76C1" w:rsidRPr="00BB1B0F" w:rsidRDefault="00CB76C1" w:rsidP="00CB76C1">
            <w:pPr>
              <w:spacing w:after="0" w:line="240" w:lineRule="auto"/>
              <w:jc w:val="right"/>
              <w:rPr>
                <w:rFonts w:cstheme="minorHAnsi"/>
                <w:color w:val="000000"/>
                <w:sz w:val="18"/>
                <w:szCs w:val="18"/>
              </w:rPr>
            </w:pPr>
            <w:r w:rsidRPr="00BB1B0F">
              <w:rPr>
                <w:rFonts w:cstheme="minorHAnsi"/>
                <w:color w:val="000000"/>
                <w:sz w:val="18"/>
                <w:szCs w:val="18"/>
              </w:rPr>
              <w:t xml:space="preserve">€ 1.500 </w:t>
            </w:r>
          </w:p>
        </w:tc>
        <w:tc>
          <w:tcPr>
            <w:tcW w:w="551" w:type="pct"/>
            <w:tcBorders>
              <w:top w:val="nil"/>
              <w:left w:val="nil"/>
              <w:bottom w:val="single" w:sz="4" w:space="0" w:color="auto"/>
              <w:right w:val="single" w:sz="12" w:space="0" w:color="auto"/>
            </w:tcBorders>
            <w:shd w:val="clear" w:color="auto" w:fill="auto"/>
            <w:noWrap/>
            <w:vAlign w:val="center"/>
            <w:hideMark/>
          </w:tcPr>
          <w:p w14:paraId="54C3AF12" w14:textId="77777777" w:rsidR="00CB76C1" w:rsidRPr="00BB1B0F" w:rsidRDefault="00CB76C1" w:rsidP="00CB76C1">
            <w:pPr>
              <w:spacing w:after="0" w:line="240" w:lineRule="auto"/>
              <w:jc w:val="right"/>
              <w:rPr>
                <w:rFonts w:cstheme="minorHAnsi"/>
                <w:color w:val="000000"/>
                <w:sz w:val="18"/>
                <w:szCs w:val="18"/>
              </w:rPr>
            </w:pPr>
            <w:r w:rsidRPr="00BB1B0F">
              <w:rPr>
                <w:rFonts w:cstheme="minorHAnsi"/>
                <w:color w:val="000000"/>
                <w:sz w:val="18"/>
                <w:szCs w:val="18"/>
              </w:rPr>
              <w:t xml:space="preserve">€ 6.000 </w:t>
            </w:r>
          </w:p>
        </w:tc>
      </w:tr>
      <w:tr w:rsidR="00123249" w:rsidRPr="00BB1B0F" w14:paraId="660961CA" w14:textId="77777777" w:rsidTr="00123249">
        <w:trPr>
          <w:trHeight w:val="263"/>
        </w:trPr>
        <w:tc>
          <w:tcPr>
            <w:tcW w:w="198" w:type="pct"/>
            <w:tcBorders>
              <w:top w:val="nil"/>
              <w:left w:val="single" w:sz="4" w:space="0" w:color="auto"/>
              <w:bottom w:val="single" w:sz="4" w:space="0" w:color="auto"/>
              <w:right w:val="single" w:sz="4" w:space="0" w:color="auto"/>
            </w:tcBorders>
            <w:shd w:val="clear" w:color="auto" w:fill="auto"/>
            <w:noWrap/>
            <w:vAlign w:val="center"/>
            <w:hideMark/>
          </w:tcPr>
          <w:p w14:paraId="58A7F825" w14:textId="77777777" w:rsidR="00CB76C1" w:rsidRPr="00BB1B0F" w:rsidRDefault="00CB76C1" w:rsidP="00CB76C1">
            <w:pPr>
              <w:spacing w:after="0" w:line="240" w:lineRule="auto"/>
              <w:jc w:val="right"/>
              <w:rPr>
                <w:rFonts w:cstheme="minorHAnsi"/>
                <w:b/>
                <w:bCs/>
                <w:color w:val="000000"/>
                <w:sz w:val="18"/>
                <w:szCs w:val="18"/>
              </w:rPr>
            </w:pPr>
            <w:r w:rsidRPr="00BB1B0F">
              <w:rPr>
                <w:rFonts w:cstheme="minorHAnsi"/>
                <w:b/>
                <w:bCs/>
                <w:color w:val="000000"/>
                <w:sz w:val="18"/>
                <w:szCs w:val="18"/>
              </w:rPr>
              <w:t>3</w:t>
            </w:r>
          </w:p>
        </w:tc>
        <w:tc>
          <w:tcPr>
            <w:tcW w:w="1182" w:type="pct"/>
            <w:gridSpan w:val="3"/>
            <w:tcBorders>
              <w:top w:val="single" w:sz="4" w:space="0" w:color="auto"/>
              <w:left w:val="nil"/>
              <w:bottom w:val="single" w:sz="4" w:space="0" w:color="auto"/>
              <w:right w:val="single" w:sz="4" w:space="0" w:color="auto"/>
            </w:tcBorders>
            <w:shd w:val="clear" w:color="auto" w:fill="auto"/>
            <w:vAlign w:val="bottom"/>
            <w:hideMark/>
          </w:tcPr>
          <w:p w14:paraId="3EE79542" w14:textId="77777777" w:rsidR="00CB76C1" w:rsidRPr="00BB1B0F" w:rsidRDefault="00CB76C1" w:rsidP="00CB76C1">
            <w:pPr>
              <w:spacing w:after="0" w:line="240" w:lineRule="auto"/>
              <w:rPr>
                <w:rFonts w:cstheme="minorHAnsi"/>
                <w:color w:val="000000"/>
                <w:sz w:val="18"/>
                <w:szCs w:val="18"/>
              </w:rPr>
            </w:pPr>
            <w:r w:rsidRPr="00BB1B0F">
              <w:rPr>
                <w:rFonts w:cstheme="minorHAnsi"/>
                <w:color w:val="000000"/>
                <w:sz w:val="18"/>
                <w:szCs w:val="18"/>
              </w:rPr>
              <w:t>Toetsenbord</w:t>
            </w:r>
          </w:p>
        </w:tc>
        <w:tc>
          <w:tcPr>
            <w:tcW w:w="314" w:type="pct"/>
            <w:tcBorders>
              <w:top w:val="nil"/>
              <w:left w:val="single" w:sz="12" w:space="0" w:color="auto"/>
              <w:bottom w:val="single" w:sz="4" w:space="0" w:color="auto"/>
              <w:right w:val="single" w:sz="4" w:space="0" w:color="auto"/>
            </w:tcBorders>
            <w:shd w:val="clear" w:color="auto" w:fill="auto"/>
            <w:noWrap/>
            <w:vAlign w:val="center"/>
            <w:hideMark/>
          </w:tcPr>
          <w:p w14:paraId="5555DB71" w14:textId="77777777" w:rsidR="00CB76C1" w:rsidRPr="00BB1B0F" w:rsidRDefault="00CB76C1" w:rsidP="00CB76C1">
            <w:pPr>
              <w:spacing w:after="0" w:line="240" w:lineRule="auto"/>
              <w:jc w:val="right"/>
              <w:rPr>
                <w:rFonts w:cstheme="minorHAnsi"/>
                <w:color w:val="000000"/>
                <w:sz w:val="18"/>
                <w:szCs w:val="18"/>
              </w:rPr>
            </w:pPr>
            <w:r w:rsidRPr="00BB1B0F">
              <w:rPr>
                <w:rFonts w:cstheme="minorHAnsi"/>
                <w:color w:val="000000"/>
                <w:sz w:val="18"/>
                <w:szCs w:val="18"/>
              </w:rPr>
              <w:t>280</w:t>
            </w:r>
          </w:p>
        </w:tc>
        <w:tc>
          <w:tcPr>
            <w:tcW w:w="472" w:type="pct"/>
            <w:tcBorders>
              <w:top w:val="single" w:sz="4" w:space="0" w:color="auto"/>
              <w:left w:val="nil"/>
              <w:bottom w:val="single" w:sz="4" w:space="0" w:color="auto"/>
              <w:right w:val="single" w:sz="4" w:space="0" w:color="auto"/>
            </w:tcBorders>
            <w:shd w:val="clear" w:color="auto" w:fill="66FF33"/>
            <w:noWrap/>
            <w:vAlign w:val="center"/>
            <w:hideMark/>
          </w:tcPr>
          <w:p w14:paraId="59D06F6B" w14:textId="4DD66BB6" w:rsidR="00CB76C1" w:rsidRPr="00BB1B0F" w:rsidRDefault="00CB76C1" w:rsidP="00123249">
            <w:pPr>
              <w:spacing w:after="0" w:line="240" w:lineRule="auto"/>
              <w:rPr>
                <w:rFonts w:cstheme="minorHAnsi"/>
                <w:color w:val="000000"/>
                <w:sz w:val="18"/>
                <w:szCs w:val="18"/>
              </w:rPr>
            </w:pPr>
            <w:r w:rsidRPr="00BB1B0F">
              <w:rPr>
                <w:rFonts w:cstheme="minorHAnsi"/>
                <w:color w:val="000000"/>
                <w:sz w:val="18"/>
                <w:szCs w:val="18"/>
              </w:rPr>
              <w:t xml:space="preserve"> €</w:t>
            </w:r>
            <w:r>
              <w:rPr>
                <w:rFonts w:cstheme="minorHAnsi"/>
                <w:color w:val="000000"/>
                <w:sz w:val="18"/>
                <w:szCs w:val="18"/>
              </w:rPr>
              <w:t xml:space="preserve"> </w:t>
            </w:r>
            <w:r w:rsidRPr="00BB1B0F">
              <w:rPr>
                <w:rFonts w:cstheme="minorHAnsi"/>
                <w:color w:val="000000"/>
                <w:sz w:val="18"/>
                <w:szCs w:val="18"/>
              </w:rPr>
              <w:t xml:space="preserve">   </w:t>
            </w:r>
          </w:p>
        </w:tc>
        <w:tc>
          <w:tcPr>
            <w:tcW w:w="472" w:type="pct"/>
            <w:tcBorders>
              <w:top w:val="nil"/>
              <w:left w:val="nil"/>
              <w:bottom w:val="single" w:sz="4" w:space="0" w:color="auto"/>
              <w:right w:val="single" w:sz="4" w:space="0" w:color="auto"/>
            </w:tcBorders>
            <w:shd w:val="clear" w:color="auto" w:fill="auto"/>
            <w:noWrap/>
            <w:vAlign w:val="center"/>
            <w:hideMark/>
          </w:tcPr>
          <w:p w14:paraId="2C4F2EE5" w14:textId="77777777" w:rsidR="00CB76C1" w:rsidRPr="00BB1B0F" w:rsidRDefault="00CB76C1" w:rsidP="00CB76C1">
            <w:pPr>
              <w:spacing w:after="0" w:line="240" w:lineRule="auto"/>
              <w:jc w:val="right"/>
              <w:rPr>
                <w:rFonts w:cstheme="minorHAnsi"/>
                <w:color w:val="000000"/>
                <w:sz w:val="18"/>
                <w:szCs w:val="18"/>
              </w:rPr>
            </w:pPr>
            <w:r w:rsidRPr="00BB1B0F">
              <w:rPr>
                <w:rFonts w:cstheme="minorHAnsi"/>
                <w:color w:val="000000"/>
                <w:sz w:val="18"/>
                <w:szCs w:val="18"/>
              </w:rPr>
              <w:t xml:space="preserve"> € 10 </w:t>
            </w:r>
          </w:p>
        </w:tc>
        <w:tc>
          <w:tcPr>
            <w:tcW w:w="473" w:type="pct"/>
            <w:gridSpan w:val="3"/>
            <w:tcBorders>
              <w:top w:val="nil"/>
              <w:left w:val="nil"/>
              <w:bottom w:val="single" w:sz="4" w:space="0" w:color="auto"/>
              <w:right w:val="single" w:sz="4" w:space="0" w:color="auto"/>
            </w:tcBorders>
            <w:shd w:val="clear" w:color="auto" w:fill="auto"/>
            <w:noWrap/>
            <w:vAlign w:val="center"/>
            <w:hideMark/>
          </w:tcPr>
          <w:p w14:paraId="74C6C48E" w14:textId="77777777" w:rsidR="00CB76C1" w:rsidRPr="00BB1B0F" w:rsidRDefault="00CB76C1" w:rsidP="00CB76C1">
            <w:pPr>
              <w:spacing w:after="0" w:line="240" w:lineRule="auto"/>
              <w:jc w:val="right"/>
              <w:rPr>
                <w:rFonts w:cstheme="minorHAnsi"/>
                <w:color w:val="000000"/>
                <w:sz w:val="18"/>
                <w:szCs w:val="18"/>
              </w:rPr>
            </w:pPr>
            <w:r w:rsidRPr="00BB1B0F">
              <w:rPr>
                <w:rFonts w:cstheme="minorHAnsi"/>
                <w:color w:val="000000"/>
                <w:sz w:val="18"/>
                <w:szCs w:val="18"/>
              </w:rPr>
              <w:t xml:space="preserve"> € 40 </w:t>
            </w:r>
          </w:p>
        </w:tc>
        <w:tc>
          <w:tcPr>
            <w:tcW w:w="708" w:type="pct"/>
            <w:gridSpan w:val="3"/>
            <w:tcBorders>
              <w:top w:val="single" w:sz="4" w:space="0" w:color="auto"/>
              <w:left w:val="nil"/>
              <w:bottom w:val="single" w:sz="4" w:space="0" w:color="auto"/>
              <w:right w:val="single" w:sz="4" w:space="0" w:color="auto"/>
            </w:tcBorders>
            <w:shd w:val="clear" w:color="auto" w:fill="66FF33"/>
            <w:noWrap/>
            <w:vAlign w:val="center"/>
            <w:hideMark/>
          </w:tcPr>
          <w:p w14:paraId="086F72BA" w14:textId="7924B3AF" w:rsidR="00CB76C1" w:rsidRPr="00BB1B0F" w:rsidRDefault="00CB76C1" w:rsidP="00123249">
            <w:pPr>
              <w:spacing w:after="0" w:line="240" w:lineRule="auto"/>
              <w:rPr>
                <w:rFonts w:cstheme="minorHAnsi"/>
                <w:color w:val="000000"/>
                <w:sz w:val="18"/>
                <w:szCs w:val="18"/>
              </w:rPr>
            </w:pPr>
            <w:r w:rsidRPr="00BB1B0F">
              <w:rPr>
                <w:rFonts w:cstheme="minorHAnsi"/>
                <w:color w:val="000000"/>
                <w:sz w:val="18"/>
                <w:szCs w:val="18"/>
              </w:rPr>
              <w:t xml:space="preserve"> €</w:t>
            </w:r>
            <w:r>
              <w:rPr>
                <w:rFonts w:cstheme="minorHAnsi"/>
                <w:color w:val="000000"/>
                <w:sz w:val="18"/>
                <w:szCs w:val="18"/>
              </w:rPr>
              <w:t xml:space="preserve"> </w:t>
            </w:r>
            <w:r w:rsidRPr="00BB1B0F">
              <w:rPr>
                <w:rFonts w:cstheme="minorHAnsi"/>
                <w:color w:val="000000"/>
                <w:sz w:val="18"/>
                <w:szCs w:val="18"/>
              </w:rPr>
              <w:t xml:space="preserve">   </w:t>
            </w:r>
          </w:p>
        </w:tc>
        <w:tc>
          <w:tcPr>
            <w:tcW w:w="630" w:type="pct"/>
            <w:gridSpan w:val="2"/>
            <w:tcBorders>
              <w:top w:val="nil"/>
              <w:left w:val="nil"/>
              <w:bottom w:val="single" w:sz="4" w:space="0" w:color="auto"/>
              <w:right w:val="single" w:sz="4" w:space="0" w:color="auto"/>
            </w:tcBorders>
            <w:shd w:val="clear" w:color="auto" w:fill="auto"/>
            <w:noWrap/>
            <w:vAlign w:val="center"/>
            <w:hideMark/>
          </w:tcPr>
          <w:p w14:paraId="3690F5DB" w14:textId="77777777" w:rsidR="00CB76C1" w:rsidRPr="00BB1B0F" w:rsidRDefault="00CB76C1" w:rsidP="00CB76C1">
            <w:pPr>
              <w:spacing w:after="0" w:line="240" w:lineRule="auto"/>
              <w:jc w:val="right"/>
              <w:rPr>
                <w:rFonts w:cstheme="minorHAnsi"/>
                <w:color w:val="000000"/>
                <w:sz w:val="18"/>
                <w:szCs w:val="18"/>
              </w:rPr>
            </w:pPr>
            <w:r w:rsidRPr="00BB1B0F">
              <w:rPr>
                <w:rFonts w:cstheme="minorHAnsi"/>
                <w:color w:val="000000"/>
                <w:sz w:val="18"/>
                <w:szCs w:val="18"/>
              </w:rPr>
              <w:t xml:space="preserve">€ 2.800 </w:t>
            </w:r>
          </w:p>
        </w:tc>
        <w:tc>
          <w:tcPr>
            <w:tcW w:w="551" w:type="pct"/>
            <w:tcBorders>
              <w:top w:val="nil"/>
              <w:left w:val="nil"/>
              <w:bottom w:val="single" w:sz="4" w:space="0" w:color="auto"/>
              <w:right w:val="single" w:sz="12" w:space="0" w:color="auto"/>
            </w:tcBorders>
            <w:shd w:val="clear" w:color="auto" w:fill="auto"/>
            <w:noWrap/>
            <w:vAlign w:val="center"/>
            <w:hideMark/>
          </w:tcPr>
          <w:p w14:paraId="72349372" w14:textId="77777777" w:rsidR="00CB76C1" w:rsidRPr="00BB1B0F" w:rsidRDefault="00CB76C1" w:rsidP="00CB76C1">
            <w:pPr>
              <w:spacing w:after="0" w:line="240" w:lineRule="auto"/>
              <w:jc w:val="right"/>
              <w:rPr>
                <w:rFonts w:cstheme="minorHAnsi"/>
                <w:color w:val="000000"/>
                <w:sz w:val="18"/>
                <w:szCs w:val="18"/>
              </w:rPr>
            </w:pPr>
            <w:r w:rsidRPr="00BB1B0F">
              <w:rPr>
                <w:rFonts w:cstheme="minorHAnsi"/>
                <w:color w:val="000000"/>
                <w:sz w:val="18"/>
                <w:szCs w:val="18"/>
              </w:rPr>
              <w:t xml:space="preserve">€ 11.200 </w:t>
            </w:r>
          </w:p>
        </w:tc>
      </w:tr>
      <w:tr w:rsidR="00123249" w:rsidRPr="00BB1B0F" w14:paraId="79AEB5EA" w14:textId="77777777" w:rsidTr="00123249">
        <w:trPr>
          <w:trHeight w:val="263"/>
        </w:trPr>
        <w:tc>
          <w:tcPr>
            <w:tcW w:w="198" w:type="pct"/>
            <w:tcBorders>
              <w:top w:val="nil"/>
              <w:left w:val="single" w:sz="4" w:space="0" w:color="auto"/>
              <w:bottom w:val="single" w:sz="4" w:space="0" w:color="auto"/>
              <w:right w:val="single" w:sz="4" w:space="0" w:color="auto"/>
            </w:tcBorders>
            <w:shd w:val="clear" w:color="auto" w:fill="auto"/>
            <w:noWrap/>
            <w:vAlign w:val="center"/>
            <w:hideMark/>
          </w:tcPr>
          <w:p w14:paraId="10F97972" w14:textId="77777777" w:rsidR="00CB76C1" w:rsidRPr="00BB1B0F" w:rsidRDefault="00CB76C1" w:rsidP="00CB76C1">
            <w:pPr>
              <w:spacing w:after="0" w:line="240" w:lineRule="auto"/>
              <w:jc w:val="right"/>
              <w:rPr>
                <w:rFonts w:cstheme="minorHAnsi"/>
                <w:b/>
                <w:bCs/>
                <w:color w:val="000000"/>
                <w:sz w:val="18"/>
                <w:szCs w:val="18"/>
              </w:rPr>
            </w:pPr>
            <w:r w:rsidRPr="00BB1B0F">
              <w:rPr>
                <w:rFonts w:cstheme="minorHAnsi"/>
                <w:b/>
                <w:bCs/>
                <w:color w:val="000000"/>
                <w:sz w:val="18"/>
                <w:szCs w:val="18"/>
              </w:rPr>
              <w:t>4</w:t>
            </w:r>
          </w:p>
        </w:tc>
        <w:tc>
          <w:tcPr>
            <w:tcW w:w="1182" w:type="pct"/>
            <w:gridSpan w:val="3"/>
            <w:tcBorders>
              <w:top w:val="single" w:sz="4" w:space="0" w:color="auto"/>
              <w:left w:val="nil"/>
              <w:bottom w:val="single" w:sz="4" w:space="0" w:color="auto"/>
              <w:right w:val="single" w:sz="4" w:space="0" w:color="auto"/>
            </w:tcBorders>
            <w:shd w:val="clear" w:color="auto" w:fill="auto"/>
            <w:vAlign w:val="bottom"/>
            <w:hideMark/>
          </w:tcPr>
          <w:p w14:paraId="4DB4D5F1" w14:textId="77777777" w:rsidR="00CB76C1" w:rsidRPr="00BB1B0F" w:rsidRDefault="00CB76C1" w:rsidP="00CB76C1">
            <w:pPr>
              <w:spacing w:after="0" w:line="240" w:lineRule="auto"/>
              <w:rPr>
                <w:rFonts w:cstheme="minorHAnsi"/>
                <w:color w:val="000000"/>
                <w:sz w:val="18"/>
                <w:szCs w:val="18"/>
              </w:rPr>
            </w:pPr>
            <w:r w:rsidRPr="00BB1B0F">
              <w:rPr>
                <w:rFonts w:cstheme="minorHAnsi"/>
                <w:color w:val="000000"/>
                <w:sz w:val="18"/>
                <w:szCs w:val="18"/>
              </w:rPr>
              <w:t>Tas</w:t>
            </w:r>
          </w:p>
        </w:tc>
        <w:tc>
          <w:tcPr>
            <w:tcW w:w="314" w:type="pct"/>
            <w:tcBorders>
              <w:top w:val="nil"/>
              <w:left w:val="single" w:sz="12" w:space="0" w:color="auto"/>
              <w:bottom w:val="single" w:sz="4" w:space="0" w:color="auto"/>
              <w:right w:val="single" w:sz="4" w:space="0" w:color="auto"/>
            </w:tcBorders>
            <w:shd w:val="clear" w:color="auto" w:fill="auto"/>
            <w:noWrap/>
            <w:vAlign w:val="center"/>
            <w:hideMark/>
          </w:tcPr>
          <w:p w14:paraId="2D805BFD" w14:textId="77777777" w:rsidR="00CB76C1" w:rsidRPr="00BB1B0F" w:rsidRDefault="00CB76C1" w:rsidP="00CB76C1">
            <w:pPr>
              <w:spacing w:after="0" w:line="240" w:lineRule="auto"/>
              <w:jc w:val="right"/>
              <w:rPr>
                <w:rFonts w:cstheme="minorHAnsi"/>
                <w:color w:val="000000"/>
                <w:sz w:val="18"/>
                <w:szCs w:val="18"/>
              </w:rPr>
            </w:pPr>
            <w:r w:rsidRPr="00BB1B0F">
              <w:rPr>
                <w:rFonts w:cstheme="minorHAnsi"/>
                <w:color w:val="000000"/>
                <w:sz w:val="18"/>
                <w:szCs w:val="18"/>
              </w:rPr>
              <w:t>135</w:t>
            </w:r>
          </w:p>
        </w:tc>
        <w:tc>
          <w:tcPr>
            <w:tcW w:w="472" w:type="pct"/>
            <w:tcBorders>
              <w:top w:val="single" w:sz="4" w:space="0" w:color="auto"/>
              <w:left w:val="nil"/>
              <w:bottom w:val="single" w:sz="4" w:space="0" w:color="auto"/>
              <w:right w:val="single" w:sz="4" w:space="0" w:color="auto"/>
            </w:tcBorders>
            <w:shd w:val="clear" w:color="auto" w:fill="66FF33"/>
            <w:noWrap/>
            <w:vAlign w:val="center"/>
            <w:hideMark/>
          </w:tcPr>
          <w:p w14:paraId="3055BFCB" w14:textId="2D89A53D" w:rsidR="00CB76C1" w:rsidRPr="00BB1B0F" w:rsidRDefault="00CB76C1" w:rsidP="00123249">
            <w:pPr>
              <w:spacing w:after="0" w:line="240" w:lineRule="auto"/>
              <w:rPr>
                <w:rFonts w:cstheme="minorHAnsi"/>
                <w:color w:val="000000"/>
                <w:sz w:val="18"/>
                <w:szCs w:val="18"/>
              </w:rPr>
            </w:pPr>
            <w:r w:rsidRPr="00BB1B0F">
              <w:rPr>
                <w:rFonts w:cstheme="minorHAnsi"/>
                <w:color w:val="000000"/>
                <w:sz w:val="18"/>
                <w:szCs w:val="18"/>
              </w:rPr>
              <w:t xml:space="preserve"> €</w:t>
            </w:r>
            <w:r>
              <w:rPr>
                <w:rFonts w:cstheme="minorHAnsi"/>
                <w:color w:val="000000"/>
                <w:sz w:val="18"/>
                <w:szCs w:val="18"/>
              </w:rPr>
              <w:t xml:space="preserve"> </w:t>
            </w:r>
            <w:r w:rsidRPr="00BB1B0F">
              <w:rPr>
                <w:rFonts w:cstheme="minorHAnsi"/>
                <w:color w:val="000000"/>
                <w:sz w:val="18"/>
                <w:szCs w:val="18"/>
              </w:rPr>
              <w:t xml:space="preserve">   </w:t>
            </w:r>
          </w:p>
        </w:tc>
        <w:tc>
          <w:tcPr>
            <w:tcW w:w="472" w:type="pct"/>
            <w:tcBorders>
              <w:top w:val="nil"/>
              <w:left w:val="nil"/>
              <w:bottom w:val="single" w:sz="4" w:space="0" w:color="auto"/>
              <w:right w:val="single" w:sz="4" w:space="0" w:color="auto"/>
            </w:tcBorders>
            <w:shd w:val="clear" w:color="auto" w:fill="auto"/>
            <w:noWrap/>
            <w:vAlign w:val="center"/>
            <w:hideMark/>
          </w:tcPr>
          <w:p w14:paraId="64ABA224" w14:textId="77777777" w:rsidR="00CB76C1" w:rsidRPr="00BB1B0F" w:rsidRDefault="00CB76C1" w:rsidP="00CB76C1">
            <w:pPr>
              <w:spacing w:after="0" w:line="240" w:lineRule="auto"/>
              <w:jc w:val="right"/>
              <w:rPr>
                <w:rFonts w:cstheme="minorHAnsi"/>
                <w:color w:val="000000"/>
                <w:sz w:val="18"/>
                <w:szCs w:val="18"/>
              </w:rPr>
            </w:pPr>
            <w:r w:rsidRPr="00BB1B0F">
              <w:rPr>
                <w:rFonts w:cstheme="minorHAnsi"/>
                <w:color w:val="000000"/>
                <w:sz w:val="18"/>
                <w:szCs w:val="18"/>
              </w:rPr>
              <w:t xml:space="preserve"> € 20 </w:t>
            </w:r>
          </w:p>
        </w:tc>
        <w:tc>
          <w:tcPr>
            <w:tcW w:w="473" w:type="pct"/>
            <w:gridSpan w:val="3"/>
            <w:tcBorders>
              <w:top w:val="nil"/>
              <w:left w:val="nil"/>
              <w:bottom w:val="single" w:sz="4" w:space="0" w:color="auto"/>
              <w:right w:val="single" w:sz="4" w:space="0" w:color="auto"/>
            </w:tcBorders>
            <w:shd w:val="clear" w:color="auto" w:fill="auto"/>
            <w:noWrap/>
            <w:vAlign w:val="center"/>
            <w:hideMark/>
          </w:tcPr>
          <w:p w14:paraId="27781F4A" w14:textId="77777777" w:rsidR="00CB76C1" w:rsidRPr="00BB1B0F" w:rsidRDefault="00CB76C1" w:rsidP="00CB76C1">
            <w:pPr>
              <w:spacing w:after="0" w:line="240" w:lineRule="auto"/>
              <w:jc w:val="right"/>
              <w:rPr>
                <w:rFonts w:cstheme="minorHAnsi"/>
                <w:color w:val="000000"/>
                <w:sz w:val="18"/>
                <w:szCs w:val="18"/>
              </w:rPr>
            </w:pPr>
            <w:r w:rsidRPr="00BB1B0F">
              <w:rPr>
                <w:rFonts w:cstheme="minorHAnsi"/>
                <w:color w:val="000000"/>
                <w:sz w:val="18"/>
                <w:szCs w:val="18"/>
              </w:rPr>
              <w:t xml:space="preserve"> € 50 </w:t>
            </w:r>
          </w:p>
        </w:tc>
        <w:tc>
          <w:tcPr>
            <w:tcW w:w="708" w:type="pct"/>
            <w:gridSpan w:val="3"/>
            <w:tcBorders>
              <w:top w:val="single" w:sz="4" w:space="0" w:color="auto"/>
              <w:left w:val="nil"/>
              <w:bottom w:val="single" w:sz="4" w:space="0" w:color="auto"/>
              <w:right w:val="single" w:sz="4" w:space="0" w:color="auto"/>
            </w:tcBorders>
            <w:shd w:val="clear" w:color="auto" w:fill="66FF33"/>
            <w:noWrap/>
            <w:vAlign w:val="center"/>
            <w:hideMark/>
          </w:tcPr>
          <w:p w14:paraId="4655160D" w14:textId="100E4952" w:rsidR="00CB76C1" w:rsidRPr="00BB1B0F" w:rsidRDefault="00CB76C1" w:rsidP="00123249">
            <w:pPr>
              <w:spacing w:after="0" w:line="240" w:lineRule="auto"/>
              <w:rPr>
                <w:rFonts w:cstheme="minorHAnsi"/>
                <w:color w:val="000000"/>
                <w:sz w:val="18"/>
                <w:szCs w:val="18"/>
              </w:rPr>
            </w:pPr>
            <w:r w:rsidRPr="00BB1B0F">
              <w:rPr>
                <w:rFonts w:cstheme="minorHAnsi"/>
                <w:color w:val="000000"/>
                <w:sz w:val="18"/>
                <w:szCs w:val="18"/>
              </w:rPr>
              <w:t xml:space="preserve"> €</w:t>
            </w:r>
            <w:r>
              <w:rPr>
                <w:rFonts w:cstheme="minorHAnsi"/>
                <w:color w:val="000000"/>
                <w:sz w:val="18"/>
                <w:szCs w:val="18"/>
              </w:rPr>
              <w:t xml:space="preserve"> </w:t>
            </w:r>
            <w:r w:rsidRPr="00BB1B0F">
              <w:rPr>
                <w:rFonts w:cstheme="minorHAnsi"/>
                <w:color w:val="000000"/>
                <w:sz w:val="18"/>
                <w:szCs w:val="18"/>
              </w:rPr>
              <w:t xml:space="preserve">   </w:t>
            </w:r>
          </w:p>
        </w:tc>
        <w:tc>
          <w:tcPr>
            <w:tcW w:w="630" w:type="pct"/>
            <w:gridSpan w:val="2"/>
            <w:tcBorders>
              <w:top w:val="nil"/>
              <w:left w:val="nil"/>
              <w:bottom w:val="single" w:sz="4" w:space="0" w:color="auto"/>
              <w:right w:val="single" w:sz="4" w:space="0" w:color="auto"/>
            </w:tcBorders>
            <w:shd w:val="clear" w:color="auto" w:fill="auto"/>
            <w:noWrap/>
            <w:vAlign w:val="center"/>
            <w:hideMark/>
          </w:tcPr>
          <w:p w14:paraId="493BC517" w14:textId="77777777" w:rsidR="00CB76C1" w:rsidRPr="00BB1B0F" w:rsidRDefault="00CB76C1" w:rsidP="00CB76C1">
            <w:pPr>
              <w:spacing w:after="0" w:line="240" w:lineRule="auto"/>
              <w:jc w:val="right"/>
              <w:rPr>
                <w:rFonts w:cstheme="minorHAnsi"/>
                <w:color w:val="000000"/>
                <w:sz w:val="18"/>
                <w:szCs w:val="18"/>
              </w:rPr>
            </w:pPr>
            <w:r w:rsidRPr="00BB1B0F">
              <w:rPr>
                <w:rFonts w:cstheme="minorHAnsi"/>
                <w:color w:val="000000"/>
                <w:sz w:val="18"/>
                <w:szCs w:val="18"/>
              </w:rPr>
              <w:t xml:space="preserve">€ 2.700 </w:t>
            </w:r>
          </w:p>
        </w:tc>
        <w:tc>
          <w:tcPr>
            <w:tcW w:w="551" w:type="pct"/>
            <w:tcBorders>
              <w:top w:val="nil"/>
              <w:left w:val="nil"/>
              <w:bottom w:val="single" w:sz="4" w:space="0" w:color="auto"/>
              <w:right w:val="single" w:sz="12" w:space="0" w:color="auto"/>
            </w:tcBorders>
            <w:shd w:val="clear" w:color="auto" w:fill="auto"/>
            <w:noWrap/>
            <w:vAlign w:val="center"/>
            <w:hideMark/>
          </w:tcPr>
          <w:p w14:paraId="1504F16E" w14:textId="77777777" w:rsidR="00CB76C1" w:rsidRPr="00BB1B0F" w:rsidRDefault="00CB76C1" w:rsidP="00CB76C1">
            <w:pPr>
              <w:spacing w:after="0" w:line="240" w:lineRule="auto"/>
              <w:jc w:val="right"/>
              <w:rPr>
                <w:rFonts w:cstheme="minorHAnsi"/>
                <w:color w:val="000000"/>
                <w:sz w:val="18"/>
                <w:szCs w:val="18"/>
              </w:rPr>
            </w:pPr>
            <w:r w:rsidRPr="00BB1B0F">
              <w:rPr>
                <w:rFonts w:cstheme="minorHAnsi"/>
                <w:color w:val="000000"/>
                <w:sz w:val="18"/>
                <w:szCs w:val="18"/>
              </w:rPr>
              <w:t xml:space="preserve">€ 6.750 </w:t>
            </w:r>
          </w:p>
        </w:tc>
      </w:tr>
      <w:tr w:rsidR="00123249" w:rsidRPr="00BB1B0F" w14:paraId="5A968B09" w14:textId="77777777" w:rsidTr="00123249">
        <w:trPr>
          <w:trHeight w:val="259"/>
        </w:trPr>
        <w:tc>
          <w:tcPr>
            <w:tcW w:w="198" w:type="pct"/>
            <w:tcBorders>
              <w:top w:val="nil"/>
              <w:left w:val="single" w:sz="4" w:space="0" w:color="auto"/>
              <w:bottom w:val="single" w:sz="4" w:space="0" w:color="auto"/>
              <w:right w:val="single" w:sz="4" w:space="0" w:color="auto"/>
            </w:tcBorders>
            <w:shd w:val="clear" w:color="auto" w:fill="auto"/>
            <w:noWrap/>
            <w:vAlign w:val="center"/>
            <w:hideMark/>
          </w:tcPr>
          <w:p w14:paraId="3E85D19C" w14:textId="77777777" w:rsidR="00CB76C1" w:rsidRPr="00BB1B0F" w:rsidRDefault="00CB76C1" w:rsidP="00CB76C1">
            <w:pPr>
              <w:spacing w:after="0" w:line="240" w:lineRule="auto"/>
              <w:jc w:val="right"/>
              <w:rPr>
                <w:rFonts w:cstheme="minorHAnsi"/>
                <w:b/>
                <w:bCs/>
                <w:color w:val="000000"/>
                <w:sz w:val="18"/>
                <w:szCs w:val="18"/>
              </w:rPr>
            </w:pPr>
            <w:r w:rsidRPr="00BB1B0F">
              <w:rPr>
                <w:rFonts w:cstheme="minorHAnsi"/>
                <w:b/>
                <w:bCs/>
                <w:color w:val="000000"/>
                <w:sz w:val="18"/>
                <w:szCs w:val="18"/>
              </w:rPr>
              <w:t>5</w:t>
            </w:r>
          </w:p>
        </w:tc>
        <w:tc>
          <w:tcPr>
            <w:tcW w:w="1182" w:type="pct"/>
            <w:gridSpan w:val="3"/>
            <w:tcBorders>
              <w:top w:val="single" w:sz="4" w:space="0" w:color="auto"/>
              <w:left w:val="nil"/>
              <w:bottom w:val="single" w:sz="4" w:space="0" w:color="auto"/>
              <w:right w:val="single" w:sz="4" w:space="0" w:color="auto"/>
            </w:tcBorders>
            <w:shd w:val="clear" w:color="auto" w:fill="auto"/>
            <w:vAlign w:val="bottom"/>
            <w:hideMark/>
          </w:tcPr>
          <w:p w14:paraId="2EC73466" w14:textId="77777777" w:rsidR="00CB76C1" w:rsidRPr="00BB1B0F" w:rsidRDefault="00CB76C1" w:rsidP="00CB76C1">
            <w:pPr>
              <w:spacing w:after="0" w:line="240" w:lineRule="auto"/>
              <w:rPr>
                <w:rFonts w:cstheme="minorHAnsi"/>
                <w:color w:val="000000"/>
                <w:sz w:val="18"/>
                <w:szCs w:val="18"/>
              </w:rPr>
            </w:pPr>
            <w:r w:rsidRPr="00BB1B0F">
              <w:rPr>
                <w:rFonts w:cstheme="minorHAnsi"/>
                <w:color w:val="000000"/>
                <w:sz w:val="18"/>
                <w:szCs w:val="18"/>
              </w:rPr>
              <w:t>Monitor 34" (incl. standaardgarantie)</w:t>
            </w:r>
          </w:p>
        </w:tc>
        <w:tc>
          <w:tcPr>
            <w:tcW w:w="314" w:type="pct"/>
            <w:tcBorders>
              <w:top w:val="nil"/>
              <w:left w:val="single" w:sz="12" w:space="0" w:color="auto"/>
              <w:bottom w:val="single" w:sz="4" w:space="0" w:color="auto"/>
              <w:right w:val="single" w:sz="4" w:space="0" w:color="auto"/>
            </w:tcBorders>
            <w:shd w:val="clear" w:color="auto" w:fill="auto"/>
            <w:noWrap/>
            <w:vAlign w:val="center"/>
            <w:hideMark/>
          </w:tcPr>
          <w:p w14:paraId="2B320805" w14:textId="77777777" w:rsidR="00CB76C1" w:rsidRPr="00BB1B0F" w:rsidRDefault="00CB76C1" w:rsidP="00CB76C1">
            <w:pPr>
              <w:spacing w:after="0" w:line="240" w:lineRule="auto"/>
              <w:jc w:val="right"/>
              <w:rPr>
                <w:rFonts w:cstheme="minorHAnsi"/>
                <w:color w:val="000000"/>
                <w:sz w:val="18"/>
                <w:szCs w:val="18"/>
              </w:rPr>
            </w:pPr>
            <w:r w:rsidRPr="00BB1B0F">
              <w:rPr>
                <w:rFonts w:cstheme="minorHAnsi"/>
                <w:color w:val="000000"/>
                <w:sz w:val="18"/>
                <w:szCs w:val="18"/>
              </w:rPr>
              <w:t>240</w:t>
            </w:r>
          </w:p>
        </w:tc>
        <w:tc>
          <w:tcPr>
            <w:tcW w:w="472" w:type="pct"/>
            <w:tcBorders>
              <w:top w:val="single" w:sz="4" w:space="0" w:color="auto"/>
              <w:left w:val="nil"/>
              <w:bottom w:val="single" w:sz="4" w:space="0" w:color="auto"/>
              <w:right w:val="single" w:sz="4" w:space="0" w:color="auto"/>
            </w:tcBorders>
            <w:shd w:val="clear" w:color="auto" w:fill="66FF33"/>
            <w:noWrap/>
            <w:vAlign w:val="center"/>
            <w:hideMark/>
          </w:tcPr>
          <w:p w14:paraId="396A6EED" w14:textId="2BB97D30" w:rsidR="00CB76C1" w:rsidRPr="00BB1B0F" w:rsidRDefault="00CB76C1" w:rsidP="00123249">
            <w:pPr>
              <w:spacing w:after="0" w:line="240" w:lineRule="auto"/>
              <w:rPr>
                <w:rFonts w:cstheme="minorHAnsi"/>
                <w:color w:val="000000"/>
                <w:sz w:val="18"/>
                <w:szCs w:val="18"/>
              </w:rPr>
            </w:pPr>
            <w:r w:rsidRPr="00BB1B0F">
              <w:rPr>
                <w:rFonts w:cstheme="minorHAnsi"/>
                <w:color w:val="000000"/>
                <w:sz w:val="18"/>
                <w:szCs w:val="18"/>
              </w:rPr>
              <w:t xml:space="preserve"> €</w:t>
            </w:r>
            <w:r>
              <w:rPr>
                <w:rFonts w:cstheme="minorHAnsi"/>
                <w:color w:val="000000"/>
                <w:sz w:val="18"/>
                <w:szCs w:val="18"/>
              </w:rPr>
              <w:t xml:space="preserve"> </w:t>
            </w:r>
            <w:r w:rsidRPr="00BB1B0F">
              <w:rPr>
                <w:rFonts w:cstheme="minorHAnsi"/>
                <w:color w:val="000000"/>
                <w:sz w:val="18"/>
                <w:szCs w:val="18"/>
              </w:rPr>
              <w:t xml:space="preserve">   </w:t>
            </w:r>
          </w:p>
        </w:tc>
        <w:tc>
          <w:tcPr>
            <w:tcW w:w="472" w:type="pct"/>
            <w:tcBorders>
              <w:top w:val="nil"/>
              <w:left w:val="nil"/>
              <w:bottom w:val="single" w:sz="4" w:space="0" w:color="auto"/>
              <w:right w:val="single" w:sz="4" w:space="0" w:color="auto"/>
            </w:tcBorders>
            <w:shd w:val="clear" w:color="auto" w:fill="auto"/>
            <w:noWrap/>
            <w:vAlign w:val="center"/>
            <w:hideMark/>
          </w:tcPr>
          <w:p w14:paraId="432E3C09" w14:textId="77777777" w:rsidR="00CB76C1" w:rsidRPr="00BB1B0F" w:rsidRDefault="00CB76C1" w:rsidP="00CB76C1">
            <w:pPr>
              <w:spacing w:after="0" w:line="240" w:lineRule="auto"/>
              <w:jc w:val="right"/>
              <w:rPr>
                <w:rFonts w:cstheme="minorHAnsi"/>
                <w:color w:val="000000"/>
                <w:sz w:val="18"/>
                <w:szCs w:val="18"/>
              </w:rPr>
            </w:pPr>
            <w:r w:rsidRPr="00BB1B0F">
              <w:rPr>
                <w:rFonts w:cstheme="minorHAnsi"/>
                <w:color w:val="000000"/>
                <w:sz w:val="18"/>
                <w:szCs w:val="18"/>
              </w:rPr>
              <w:t xml:space="preserve"> € 700 </w:t>
            </w:r>
          </w:p>
        </w:tc>
        <w:tc>
          <w:tcPr>
            <w:tcW w:w="473" w:type="pct"/>
            <w:gridSpan w:val="3"/>
            <w:tcBorders>
              <w:top w:val="nil"/>
              <w:left w:val="nil"/>
              <w:bottom w:val="single" w:sz="4" w:space="0" w:color="auto"/>
              <w:right w:val="single" w:sz="4" w:space="0" w:color="auto"/>
            </w:tcBorders>
            <w:shd w:val="clear" w:color="auto" w:fill="auto"/>
            <w:noWrap/>
            <w:vAlign w:val="center"/>
            <w:hideMark/>
          </w:tcPr>
          <w:p w14:paraId="5FC1F91D" w14:textId="77777777" w:rsidR="00CB76C1" w:rsidRPr="00BB1B0F" w:rsidRDefault="00CB76C1" w:rsidP="00CB76C1">
            <w:pPr>
              <w:spacing w:after="0" w:line="240" w:lineRule="auto"/>
              <w:jc w:val="right"/>
              <w:rPr>
                <w:rFonts w:cstheme="minorHAnsi"/>
                <w:color w:val="000000"/>
                <w:sz w:val="18"/>
                <w:szCs w:val="18"/>
              </w:rPr>
            </w:pPr>
            <w:r w:rsidRPr="00BB1B0F">
              <w:rPr>
                <w:rFonts w:cstheme="minorHAnsi"/>
                <w:color w:val="000000"/>
                <w:sz w:val="18"/>
                <w:szCs w:val="18"/>
              </w:rPr>
              <w:t xml:space="preserve"> € 1.000 </w:t>
            </w:r>
          </w:p>
        </w:tc>
        <w:tc>
          <w:tcPr>
            <w:tcW w:w="708" w:type="pct"/>
            <w:gridSpan w:val="3"/>
            <w:tcBorders>
              <w:top w:val="single" w:sz="4" w:space="0" w:color="auto"/>
              <w:left w:val="nil"/>
              <w:bottom w:val="single" w:sz="4" w:space="0" w:color="auto"/>
              <w:right w:val="single" w:sz="4" w:space="0" w:color="auto"/>
            </w:tcBorders>
            <w:shd w:val="clear" w:color="auto" w:fill="66FF33"/>
            <w:noWrap/>
            <w:vAlign w:val="center"/>
            <w:hideMark/>
          </w:tcPr>
          <w:p w14:paraId="2F7EB131" w14:textId="0F1F954D" w:rsidR="00CB76C1" w:rsidRPr="00BB1B0F" w:rsidRDefault="00CB76C1" w:rsidP="00123249">
            <w:pPr>
              <w:spacing w:after="0" w:line="240" w:lineRule="auto"/>
              <w:rPr>
                <w:rFonts w:cstheme="minorHAnsi"/>
                <w:color w:val="000000"/>
                <w:sz w:val="18"/>
                <w:szCs w:val="18"/>
              </w:rPr>
            </w:pPr>
            <w:r w:rsidRPr="00BB1B0F">
              <w:rPr>
                <w:rFonts w:cstheme="minorHAnsi"/>
                <w:color w:val="000000"/>
                <w:sz w:val="18"/>
                <w:szCs w:val="18"/>
              </w:rPr>
              <w:t xml:space="preserve"> €</w:t>
            </w:r>
            <w:r>
              <w:rPr>
                <w:rFonts w:cstheme="minorHAnsi"/>
                <w:color w:val="000000"/>
                <w:sz w:val="18"/>
                <w:szCs w:val="18"/>
              </w:rPr>
              <w:t xml:space="preserve"> </w:t>
            </w:r>
            <w:r w:rsidRPr="00BB1B0F">
              <w:rPr>
                <w:rFonts w:cstheme="minorHAnsi"/>
                <w:color w:val="000000"/>
                <w:sz w:val="18"/>
                <w:szCs w:val="18"/>
              </w:rPr>
              <w:t xml:space="preserve">   </w:t>
            </w:r>
          </w:p>
        </w:tc>
        <w:tc>
          <w:tcPr>
            <w:tcW w:w="630" w:type="pct"/>
            <w:gridSpan w:val="2"/>
            <w:tcBorders>
              <w:top w:val="nil"/>
              <w:left w:val="nil"/>
              <w:bottom w:val="single" w:sz="4" w:space="0" w:color="auto"/>
              <w:right w:val="single" w:sz="4" w:space="0" w:color="auto"/>
            </w:tcBorders>
            <w:shd w:val="clear" w:color="auto" w:fill="auto"/>
            <w:noWrap/>
            <w:vAlign w:val="center"/>
            <w:hideMark/>
          </w:tcPr>
          <w:p w14:paraId="2A606E9B" w14:textId="77777777" w:rsidR="00CB76C1" w:rsidRPr="00BB1B0F" w:rsidRDefault="00CB76C1" w:rsidP="00CB76C1">
            <w:pPr>
              <w:spacing w:after="0" w:line="240" w:lineRule="auto"/>
              <w:jc w:val="right"/>
              <w:rPr>
                <w:rFonts w:cstheme="minorHAnsi"/>
                <w:color w:val="000000"/>
                <w:sz w:val="18"/>
                <w:szCs w:val="18"/>
              </w:rPr>
            </w:pPr>
            <w:r w:rsidRPr="00BB1B0F">
              <w:rPr>
                <w:rFonts w:cstheme="minorHAnsi"/>
                <w:color w:val="000000"/>
                <w:sz w:val="18"/>
                <w:szCs w:val="18"/>
              </w:rPr>
              <w:t xml:space="preserve">€ 168.000 </w:t>
            </w:r>
          </w:p>
        </w:tc>
        <w:tc>
          <w:tcPr>
            <w:tcW w:w="551" w:type="pct"/>
            <w:tcBorders>
              <w:top w:val="nil"/>
              <w:left w:val="nil"/>
              <w:bottom w:val="single" w:sz="4" w:space="0" w:color="auto"/>
              <w:right w:val="single" w:sz="12" w:space="0" w:color="auto"/>
            </w:tcBorders>
            <w:shd w:val="clear" w:color="auto" w:fill="auto"/>
            <w:noWrap/>
            <w:vAlign w:val="center"/>
            <w:hideMark/>
          </w:tcPr>
          <w:p w14:paraId="508006ED" w14:textId="77777777" w:rsidR="00CB76C1" w:rsidRPr="00BB1B0F" w:rsidRDefault="00CB76C1" w:rsidP="00CB76C1">
            <w:pPr>
              <w:spacing w:after="0" w:line="240" w:lineRule="auto"/>
              <w:jc w:val="right"/>
              <w:rPr>
                <w:rFonts w:cstheme="minorHAnsi"/>
                <w:color w:val="000000"/>
                <w:sz w:val="18"/>
                <w:szCs w:val="18"/>
              </w:rPr>
            </w:pPr>
            <w:r w:rsidRPr="00BB1B0F">
              <w:rPr>
                <w:rFonts w:cstheme="minorHAnsi"/>
                <w:color w:val="000000"/>
                <w:sz w:val="18"/>
                <w:szCs w:val="18"/>
              </w:rPr>
              <w:t>€</w:t>
            </w:r>
            <w:r>
              <w:rPr>
                <w:rFonts w:cstheme="minorHAnsi"/>
                <w:color w:val="000000"/>
                <w:sz w:val="18"/>
                <w:szCs w:val="18"/>
              </w:rPr>
              <w:t xml:space="preserve"> </w:t>
            </w:r>
            <w:r w:rsidRPr="00BB1B0F">
              <w:rPr>
                <w:rFonts w:cstheme="minorHAnsi"/>
                <w:color w:val="000000"/>
                <w:sz w:val="18"/>
                <w:szCs w:val="18"/>
              </w:rPr>
              <w:t xml:space="preserve">240.000 </w:t>
            </w:r>
          </w:p>
        </w:tc>
      </w:tr>
      <w:tr w:rsidR="00123249" w:rsidRPr="00BB1B0F" w14:paraId="3E9BA47A" w14:textId="77777777" w:rsidTr="00123249">
        <w:trPr>
          <w:trHeight w:val="263"/>
        </w:trPr>
        <w:tc>
          <w:tcPr>
            <w:tcW w:w="198" w:type="pct"/>
            <w:tcBorders>
              <w:top w:val="nil"/>
              <w:left w:val="single" w:sz="4" w:space="0" w:color="auto"/>
              <w:bottom w:val="single" w:sz="4" w:space="0" w:color="auto"/>
              <w:right w:val="single" w:sz="4" w:space="0" w:color="auto"/>
            </w:tcBorders>
            <w:shd w:val="clear" w:color="auto" w:fill="auto"/>
            <w:noWrap/>
            <w:vAlign w:val="center"/>
            <w:hideMark/>
          </w:tcPr>
          <w:p w14:paraId="5C60C969" w14:textId="77777777" w:rsidR="00CB76C1" w:rsidRPr="00BB1B0F" w:rsidRDefault="00CB76C1" w:rsidP="00CB76C1">
            <w:pPr>
              <w:spacing w:after="0" w:line="240" w:lineRule="auto"/>
              <w:jc w:val="right"/>
              <w:rPr>
                <w:rFonts w:cstheme="minorHAnsi"/>
                <w:b/>
                <w:bCs/>
                <w:color w:val="000000"/>
                <w:sz w:val="18"/>
                <w:szCs w:val="18"/>
              </w:rPr>
            </w:pPr>
            <w:r w:rsidRPr="00BB1B0F">
              <w:rPr>
                <w:rFonts w:cstheme="minorHAnsi"/>
                <w:b/>
                <w:bCs/>
                <w:color w:val="000000"/>
                <w:sz w:val="18"/>
                <w:szCs w:val="18"/>
              </w:rPr>
              <w:t>6</w:t>
            </w:r>
          </w:p>
        </w:tc>
        <w:tc>
          <w:tcPr>
            <w:tcW w:w="1182" w:type="pct"/>
            <w:gridSpan w:val="3"/>
            <w:tcBorders>
              <w:top w:val="single" w:sz="4" w:space="0" w:color="auto"/>
              <w:left w:val="nil"/>
              <w:bottom w:val="single" w:sz="4" w:space="0" w:color="auto"/>
              <w:right w:val="nil"/>
            </w:tcBorders>
            <w:shd w:val="clear" w:color="auto" w:fill="auto"/>
            <w:vAlign w:val="center"/>
            <w:hideMark/>
          </w:tcPr>
          <w:p w14:paraId="081BA5A1" w14:textId="77777777" w:rsidR="00CB76C1" w:rsidRPr="00BB1B0F" w:rsidRDefault="00CB76C1" w:rsidP="00CB76C1">
            <w:pPr>
              <w:spacing w:after="0" w:line="240" w:lineRule="auto"/>
              <w:rPr>
                <w:rFonts w:cstheme="minorHAnsi"/>
                <w:color w:val="000000"/>
                <w:sz w:val="18"/>
                <w:szCs w:val="18"/>
              </w:rPr>
            </w:pPr>
            <w:r w:rsidRPr="00BB1B0F">
              <w:rPr>
                <w:rFonts w:cstheme="minorHAnsi"/>
                <w:color w:val="000000"/>
                <w:sz w:val="18"/>
                <w:szCs w:val="18"/>
              </w:rPr>
              <w:t xml:space="preserve">Mobiele telefoon incl. </w:t>
            </w:r>
            <w:r>
              <w:rPr>
                <w:rFonts w:cstheme="minorHAnsi"/>
                <w:color w:val="000000"/>
                <w:sz w:val="18"/>
                <w:szCs w:val="18"/>
              </w:rPr>
              <w:t>gel cover</w:t>
            </w:r>
            <w:r w:rsidRPr="00BB1B0F">
              <w:rPr>
                <w:rFonts w:cstheme="minorHAnsi"/>
                <w:color w:val="000000"/>
                <w:sz w:val="18"/>
                <w:szCs w:val="18"/>
              </w:rPr>
              <w:t xml:space="preserve"> en screenprotector</w:t>
            </w:r>
          </w:p>
        </w:tc>
        <w:tc>
          <w:tcPr>
            <w:tcW w:w="314" w:type="pct"/>
            <w:tcBorders>
              <w:top w:val="nil"/>
              <w:left w:val="single" w:sz="12" w:space="0" w:color="auto"/>
              <w:bottom w:val="single" w:sz="4" w:space="0" w:color="auto"/>
              <w:right w:val="single" w:sz="4" w:space="0" w:color="auto"/>
            </w:tcBorders>
            <w:shd w:val="clear" w:color="auto" w:fill="auto"/>
            <w:noWrap/>
            <w:vAlign w:val="center"/>
            <w:hideMark/>
          </w:tcPr>
          <w:p w14:paraId="27ADB4DB" w14:textId="77777777" w:rsidR="00CB76C1" w:rsidRPr="00BB1B0F" w:rsidRDefault="00CB76C1" w:rsidP="00CB76C1">
            <w:pPr>
              <w:spacing w:after="0" w:line="240" w:lineRule="auto"/>
              <w:jc w:val="right"/>
              <w:rPr>
                <w:rFonts w:cstheme="minorHAnsi"/>
                <w:color w:val="000000"/>
                <w:sz w:val="18"/>
                <w:szCs w:val="18"/>
              </w:rPr>
            </w:pPr>
            <w:r w:rsidRPr="00BB1B0F">
              <w:rPr>
                <w:rFonts w:cstheme="minorHAnsi"/>
                <w:color w:val="000000"/>
                <w:sz w:val="18"/>
                <w:szCs w:val="18"/>
              </w:rPr>
              <w:t>135</w:t>
            </w:r>
          </w:p>
        </w:tc>
        <w:tc>
          <w:tcPr>
            <w:tcW w:w="472" w:type="pct"/>
            <w:tcBorders>
              <w:top w:val="single" w:sz="4" w:space="0" w:color="auto"/>
              <w:left w:val="nil"/>
              <w:bottom w:val="single" w:sz="4" w:space="0" w:color="auto"/>
              <w:right w:val="single" w:sz="4" w:space="0" w:color="auto"/>
            </w:tcBorders>
            <w:shd w:val="clear" w:color="auto" w:fill="66FF33"/>
            <w:noWrap/>
            <w:vAlign w:val="center"/>
            <w:hideMark/>
          </w:tcPr>
          <w:p w14:paraId="4E000535" w14:textId="7388FDFD" w:rsidR="00CB76C1" w:rsidRPr="00BB1B0F" w:rsidRDefault="00CB76C1" w:rsidP="00123249">
            <w:pPr>
              <w:spacing w:after="0" w:line="240" w:lineRule="auto"/>
              <w:rPr>
                <w:rFonts w:cstheme="minorHAnsi"/>
                <w:color w:val="000000"/>
                <w:sz w:val="18"/>
                <w:szCs w:val="18"/>
              </w:rPr>
            </w:pPr>
            <w:r w:rsidRPr="00BB1B0F">
              <w:rPr>
                <w:rFonts w:cstheme="minorHAnsi"/>
                <w:color w:val="000000"/>
                <w:sz w:val="18"/>
                <w:szCs w:val="18"/>
              </w:rPr>
              <w:t xml:space="preserve"> €</w:t>
            </w:r>
            <w:r>
              <w:rPr>
                <w:rFonts w:cstheme="minorHAnsi"/>
                <w:color w:val="000000"/>
                <w:sz w:val="18"/>
                <w:szCs w:val="18"/>
              </w:rPr>
              <w:t xml:space="preserve"> </w:t>
            </w:r>
            <w:r w:rsidRPr="00BB1B0F">
              <w:rPr>
                <w:rFonts w:cstheme="minorHAnsi"/>
                <w:color w:val="000000"/>
                <w:sz w:val="18"/>
                <w:szCs w:val="18"/>
              </w:rPr>
              <w:t xml:space="preserve">   </w:t>
            </w:r>
          </w:p>
        </w:tc>
        <w:tc>
          <w:tcPr>
            <w:tcW w:w="472" w:type="pct"/>
            <w:tcBorders>
              <w:top w:val="nil"/>
              <w:left w:val="nil"/>
              <w:bottom w:val="single" w:sz="4" w:space="0" w:color="auto"/>
              <w:right w:val="single" w:sz="4" w:space="0" w:color="auto"/>
            </w:tcBorders>
            <w:shd w:val="clear" w:color="auto" w:fill="auto"/>
            <w:noWrap/>
            <w:vAlign w:val="center"/>
            <w:hideMark/>
          </w:tcPr>
          <w:p w14:paraId="71D49F50" w14:textId="77777777" w:rsidR="00CB76C1" w:rsidRPr="00BB1B0F" w:rsidRDefault="00CB76C1" w:rsidP="00CB76C1">
            <w:pPr>
              <w:spacing w:after="0" w:line="240" w:lineRule="auto"/>
              <w:jc w:val="right"/>
              <w:rPr>
                <w:rFonts w:cstheme="minorHAnsi"/>
                <w:color w:val="000000"/>
                <w:sz w:val="18"/>
                <w:szCs w:val="18"/>
              </w:rPr>
            </w:pPr>
            <w:r w:rsidRPr="00BB1B0F">
              <w:rPr>
                <w:rFonts w:cstheme="minorHAnsi"/>
                <w:color w:val="000000"/>
                <w:sz w:val="18"/>
                <w:szCs w:val="18"/>
              </w:rPr>
              <w:t xml:space="preserve"> € 700 </w:t>
            </w:r>
          </w:p>
        </w:tc>
        <w:tc>
          <w:tcPr>
            <w:tcW w:w="473" w:type="pct"/>
            <w:gridSpan w:val="3"/>
            <w:tcBorders>
              <w:top w:val="nil"/>
              <w:left w:val="nil"/>
              <w:bottom w:val="single" w:sz="4" w:space="0" w:color="auto"/>
              <w:right w:val="single" w:sz="4" w:space="0" w:color="auto"/>
            </w:tcBorders>
            <w:shd w:val="clear" w:color="auto" w:fill="auto"/>
            <w:noWrap/>
            <w:vAlign w:val="center"/>
            <w:hideMark/>
          </w:tcPr>
          <w:p w14:paraId="04F0B0D5" w14:textId="77777777" w:rsidR="00CB76C1" w:rsidRPr="00BB1B0F" w:rsidRDefault="00CB76C1" w:rsidP="00CB76C1">
            <w:pPr>
              <w:spacing w:after="0" w:line="240" w:lineRule="auto"/>
              <w:jc w:val="right"/>
              <w:rPr>
                <w:rFonts w:cstheme="minorHAnsi"/>
                <w:color w:val="000000"/>
                <w:sz w:val="18"/>
                <w:szCs w:val="18"/>
              </w:rPr>
            </w:pPr>
            <w:r w:rsidRPr="00BB1B0F">
              <w:rPr>
                <w:rFonts w:cstheme="minorHAnsi"/>
                <w:color w:val="000000"/>
                <w:sz w:val="18"/>
                <w:szCs w:val="18"/>
              </w:rPr>
              <w:t xml:space="preserve"> € 1.000 </w:t>
            </w:r>
          </w:p>
        </w:tc>
        <w:tc>
          <w:tcPr>
            <w:tcW w:w="708" w:type="pct"/>
            <w:gridSpan w:val="3"/>
            <w:tcBorders>
              <w:top w:val="single" w:sz="4" w:space="0" w:color="auto"/>
              <w:left w:val="nil"/>
              <w:bottom w:val="single" w:sz="4" w:space="0" w:color="auto"/>
              <w:right w:val="single" w:sz="4" w:space="0" w:color="auto"/>
            </w:tcBorders>
            <w:shd w:val="clear" w:color="auto" w:fill="66FF33"/>
            <w:noWrap/>
            <w:vAlign w:val="center"/>
            <w:hideMark/>
          </w:tcPr>
          <w:p w14:paraId="20BC9D18" w14:textId="49AF5B87" w:rsidR="00CB76C1" w:rsidRPr="00BB1B0F" w:rsidRDefault="00CB76C1" w:rsidP="00123249">
            <w:pPr>
              <w:spacing w:after="0" w:line="240" w:lineRule="auto"/>
              <w:rPr>
                <w:rFonts w:cstheme="minorHAnsi"/>
                <w:color w:val="000000"/>
                <w:sz w:val="18"/>
                <w:szCs w:val="18"/>
              </w:rPr>
            </w:pPr>
            <w:r w:rsidRPr="00BB1B0F">
              <w:rPr>
                <w:rFonts w:cstheme="minorHAnsi"/>
                <w:color w:val="000000"/>
                <w:sz w:val="18"/>
                <w:szCs w:val="18"/>
              </w:rPr>
              <w:t xml:space="preserve"> €</w:t>
            </w:r>
            <w:r>
              <w:rPr>
                <w:rFonts w:cstheme="minorHAnsi"/>
                <w:color w:val="000000"/>
                <w:sz w:val="18"/>
                <w:szCs w:val="18"/>
              </w:rPr>
              <w:t xml:space="preserve"> </w:t>
            </w:r>
            <w:r w:rsidRPr="00BB1B0F">
              <w:rPr>
                <w:rFonts w:cstheme="minorHAnsi"/>
                <w:color w:val="000000"/>
                <w:sz w:val="18"/>
                <w:szCs w:val="18"/>
              </w:rPr>
              <w:t xml:space="preserve">   </w:t>
            </w:r>
          </w:p>
        </w:tc>
        <w:tc>
          <w:tcPr>
            <w:tcW w:w="630" w:type="pct"/>
            <w:gridSpan w:val="2"/>
            <w:tcBorders>
              <w:top w:val="nil"/>
              <w:left w:val="nil"/>
              <w:bottom w:val="single" w:sz="4" w:space="0" w:color="auto"/>
              <w:right w:val="single" w:sz="4" w:space="0" w:color="auto"/>
            </w:tcBorders>
            <w:shd w:val="clear" w:color="auto" w:fill="auto"/>
            <w:noWrap/>
            <w:vAlign w:val="center"/>
            <w:hideMark/>
          </w:tcPr>
          <w:p w14:paraId="7EE360A8" w14:textId="77777777" w:rsidR="00CB76C1" w:rsidRPr="00BB1B0F" w:rsidRDefault="00CB76C1" w:rsidP="00CB76C1">
            <w:pPr>
              <w:spacing w:after="0" w:line="240" w:lineRule="auto"/>
              <w:jc w:val="right"/>
              <w:rPr>
                <w:rFonts w:cstheme="minorHAnsi"/>
                <w:color w:val="000000"/>
                <w:sz w:val="18"/>
                <w:szCs w:val="18"/>
              </w:rPr>
            </w:pPr>
            <w:r w:rsidRPr="00BB1B0F">
              <w:rPr>
                <w:rFonts w:cstheme="minorHAnsi"/>
                <w:color w:val="000000"/>
                <w:sz w:val="18"/>
                <w:szCs w:val="18"/>
              </w:rPr>
              <w:t xml:space="preserve">€ 94.500 </w:t>
            </w:r>
          </w:p>
        </w:tc>
        <w:tc>
          <w:tcPr>
            <w:tcW w:w="551" w:type="pct"/>
            <w:tcBorders>
              <w:top w:val="nil"/>
              <w:left w:val="nil"/>
              <w:bottom w:val="single" w:sz="4" w:space="0" w:color="auto"/>
              <w:right w:val="single" w:sz="12" w:space="0" w:color="auto"/>
            </w:tcBorders>
            <w:shd w:val="clear" w:color="auto" w:fill="auto"/>
            <w:noWrap/>
            <w:vAlign w:val="center"/>
            <w:hideMark/>
          </w:tcPr>
          <w:p w14:paraId="73FFFD0C" w14:textId="77777777" w:rsidR="00CB76C1" w:rsidRPr="00BB1B0F" w:rsidRDefault="00CB76C1" w:rsidP="00CB76C1">
            <w:pPr>
              <w:spacing w:after="0" w:line="240" w:lineRule="auto"/>
              <w:jc w:val="right"/>
              <w:rPr>
                <w:rFonts w:cstheme="minorHAnsi"/>
                <w:color w:val="000000"/>
                <w:sz w:val="18"/>
                <w:szCs w:val="18"/>
              </w:rPr>
            </w:pPr>
            <w:r w:rsidRPr="00BB1B0F">
              <w:rPr>
                <w:rFonts w:cstheme="minorHAnsi"/>
                <w:color w:val="000000"/>
                <w:sz w:val="18"/>
                <w:szCs w:val="18"/>
              </w:rPr>
              <w:t>€</w:t>
            </w:r>
            <w:r>
              <w:rPr>
                <w:rFonts w:cstheme="minorHAnsi"/>
                <w:color w:val="000000"/>
                <w:sz w:val="18"/>
                <w:szCs w:val="18"/>
              </w:rPr>
              <w:t xml:space="preserve"> </w:t>
            </w:r>
            <w:r w:rsidRPr="00BB1B0F">
              <w:rPr>
                <w:rFonts w:cstheme="minorHAnsi"/>
                <w:color w:val="000000"/>
                <w:sz w:val="18"/>
                <w:szCs w:val="18"/>
              </w:rPr>
              <w:t xml:space="preserve">135.000 </w:t>
            </w:r>
          </w:p>
        </w:tc>
      </w:tr>
      <w:tr w:rsidR="00123249" w:rsidRPr="00BB1B0F" w14:paraId="383A9019" w14:textId="77777777" w:rsidTr="00123249">
        <w:trPr>
          <w:trHeight w:val="263"/>
        </w:trPr>
        <w:tc>
          <w:tcPr>
            <w:tcW w:w="198" w:type="pct"/>
            <w:tcBorders>
              <w:top w:val="nil"/>
              <w:left w:val="single" w:sz="4" w:space="0" w:color="auto"/>
              <w:bottom w:val="single" w:sz="4" w:space="0" w:color="auto"/>
              <w:right w:val="single" w:sz="4" w:space="0" w:color="auto"/>
            </w:tcBorders>
            <w:shd w:val="clear" w:color="auto" w:fill="auto"/>
            <w:noWrap/>
            <w:vAlign w:val="center"/>
            <w:hideMark/>
          </w:tcPr>
          <w:p w14:paraId="7401C48B" w14:textId="77777777" w:rsidR="00CB76C1" w:rsidRPr="00BB1B0F" w:rsidRDefault="00CB76C1" w:rsidP="00CB76C1">
            <w:pPr>
              <w:spacing w:after="0" w:line="240" w:lineRule="auto"/>
              <w:jc w:val="right"/>
              <w:rPr>
                <w:rFonts w:cstheme="minorHAnsi"/>
                <w:b/>
                <w:bCs/>
                <w:color w:val="000000"/>
                <w:sz w:val="18"/>
                <w:szCs w:val="18"/>
              </w:rPr>
            </w:pPr>
            <w:r w:rsidRPr="00BB1B0F">
              <w:rPr>
                <w:rFonts w:cstheme="minorHAnsi"/>
                <w:b/>
                <w:bCs/>
                <w:color w:val="000000"/>
                <w:sz w:val="18"/>
                <w:szCs w:val="18"/>
              </w:rPr>
              <w:t>7</w:t>
            </w:r>
          </w:p>
        </w:tc>
        <w:tc>
          <w:tcPr>
            <w:tcW w:w="1182" w:type="pct"/>
            <w:gridSpan w:val="3"/>
            <w:tcBorders>
              <w:top w:val="single" w:sz="4" w:space="0" w:color="auto"/>
              <w:left w:val="nil"/>
              <w:bottom w:val="single" w:sz="4" w:space="0" w:color="auto"/>
              <w:right w:val="single" w:sz="4" w:space="0" w:color="auto"/>
            </w:tcBorders>
            <w:shd w:val="clear" w:color="auto" w:fill="auto"/>
            <w:vAlign w:val="bottom"/>
            <w:hideMark/>
          </w:tcPr>
          <w:p w14:paraId="02DDFBBD" w14:textId="77777777" w:rsidR="00CB76C1" w:rsidRPr="00BB1B0F" w:rsidRDefault="00CB76C1" w:rsidP="00CB76C1">
            <w:pPr>
              <w:spacing w:after="0" w:line="240" w:lineRule="auto"/>
              <w:rPr>
                <w:rFonts w:cstheme="minorHAnsi"/>
                <w:color w:val="000000"/>
                <w:sz w:val="18"/>
                <w:szCs w:val="18"/>
              </w:rPr>
            </w:pPr>
            <w:r w:rsidRPr="00BB1B0F">
              <w:rPr>
                <w:rFonts w:cstheme="minorHAnsi"/>
                <w:color w:val="000000"/>
                <w:sz w:val="18"/>
                <w:szCs w:val="18"/>
              </w:rPr>
              <w:t>Tablet</w:t>
            </w:r>
            <w:r w:rsidRPr="00EF50D0">
              <w:rPr>
                <w:rFonts w:cstheme="minorHAnsi"/>
                <w:color w:val="000000"/>
                <w:sz w:val="18"/>
                <w:szCs w:val="18"/>
              </w:rPr>
              <w:t xml:space="preserve"> incl. toetsenbordhoes</w:t>
            </w:r>
            <w:r>
              <w:rPr>
                <w:rFonts w:cstheme="minorHAnsi"/>
                <w:color w:val="000000"/>
                <w:sz w:val="18"/>
                <w:szCs w:val="18"/>
              </w:rPr>
              <w:t xml:space="preserve"> en screenprotector</w:t>
            </w:r>
          </w:p>
        </w:tc>
        <w:tc>
          <w:tcPr>
            <w:tcW w:w="314" w:type="pct"/>
            <w:tcBorders>
              <w:top w:val="nil"/>
              <w:left w:val="single" w:sz="12" w:space="0" w:color="auto"/>
              <w:bottom w:val="nil"/>
              <w:right w:val="single" w:sz="4" w:space="0" w:color="auto"/>
            </w:tcBorders>
            <w:shd w:val="clear" w:color="auto" w:fill="auto"/>
            <w:noWrap/>
            <w:vAlign w:val="center"/>
            <w:hideMark/>
          </w:tcPr>
          <w:p w14:paraId="190F433A" w14:textId="77777777" w:rsidR="00CB76C1" w:rsidRPr="00BB1B0F" w:rsidRDefault="00CB76C1" w:rsidP="00CB76C1">
            <w:pPr>
              <w:spacing w:after="0" w:line="240" w:lineRule="auto"/>
              <w:jc w:val="right"/>
              <w:rPr>
                <w:rFonts w:cstheme="minorHAnsi"/>
                <w:color w:val="000000"/>
                <w:sz w:val="18"/>
                <w:szCs w:val="18"/>
              </w:rPr>
            </w:pPr>
            <w:r w:rsidRPr="00BB1B0F">
              <w:rPr>
                <w:rFonts w:cstheme="minorHAnsi"/>
                <w:color w:val="000000"/>
                <w:sz w:val="18"/>
                <w:szCs w:val="18"/>
              </w:rPr>
              <w:t>15</w:t>
            </w:r>
          </w:p>
        </w:tc>
        <w:tc>
          <w:tcPr>
            <w:tcW w:w="472" w:type="pct"/>
            <w:tcBorders>
              <w:top w:val="single" w:sz="4" w:space="0" w:color="auto"/>
              <w:left w:val="nil"/>
              <w:bottom w:val="single" w:sz="4" w:space="0" w:color="auto"/>
              <w:right w:val="single" w:sz="4" w:space="0" w:color="auto"/>
            </w:tcBorders>
            <w:shd w:val="clear" w:color="auto" w:fill="66FF33"/>
            <w:noWrap/>
            <w:vAlign w:val="center"/>
            <w:hideMark/>
          </w:tcPr>
          <w:p w14:paraId="7992B913" w14:textId="2631020B" w:rsidR="00CB76C1" w:rsidRPr="00BB1B0F" w:rsidRDefault="00CB76C1" w:rsidP="00123249">
            <w:pPr>
              <w:spacing w:after="0" w:line="240" w:lineRule="auto"/>
              <w:rPr>
                <w:rFonts w:cstheme="minorHAnsi"/>
                <w:color w:val="000000"/>
                <w:sz w:val="18"/>
                <w:szCs w:val="18"/>
              </w:rPr>
            </w:pPr>
            <w:r w:rsidRPr="00BB1B0F">
              <w:rPr>
                <w:rFonts w:cstheme="minorHAnsi"/>
                <w:color w:val="000000"/>
                <w:sz w:val="18"/>
                <w:szCs w:val="18"/>
              </w:rPr>
              <w:t xml:space="preserve"> €</w:t>
            </w:r>
            <w:r>
              <w:rPr>
                <w:rFonts w:cstheme="minorHAnsi"/>
                <w:color w:val="000000"/>
                <w:sz w:val="18"/>
                <w:szCs w:val="18"/>
              </w:rPr>
              <w:t xml:space="preserve"> </w:t>
            </w:r>
            <w:r w:rsidRPr="00BB1B0F">
              <w:rPr>
                <w:rFonts w:cstheme="minorHAnsi"/>
                <w:color w:val="000000"/>
                <w:sz w:val="18"/>
                <w:szCs w:val="18"/>
              </w:rPr>
              <w:t xml:space="preserve">   </w:t>
            </w:r>
          </w:p>
        </w:tc>
        <w:tc>
          <w:tcPr>
            <w:tcW w:w="472" w:type="pct"/>
            <w:tcBorders>
              <w:top w:val="nil"/>
              <w:left w:val="nil"/>
              <w:bottom w:val="single" w:sz="4" w:space="0" w:color="auto"/>
              <w:right w:val="single" w:sz="4" w:space="0" w:color="auto"/>
            </w:tcBorders>
            <w:shd w:val="clear" w:color="auto" w:fill="auto"/>
            <w:noWrap/>
            <w:vAlign w:val="center"/>
            <w:hideMark/>
          </w:tcPr>
          <w:p w14:paraId="0CD2F6CE" w14:textId="77777777" w:rsidR="00CB76C1" w:rsidRPr="00BB1B0F" w:rsidRDefault="00CB76C1" w:rsidP="00CB76C1">
            <w:pPr>
              <w:spacing w:after="0" w:line="240" w:lineRule="auto"/>
              <w:jc w:val="right"/>
              <w:rPr>
                <w:rFonts w:cstheme="minorHAnsi"/>
                <w:color w:val="000000"/>
                <w:sz w:val="18"/>
                <w:szCs w:val="18"/>
              </w:rPr>
            </w:pPr>
            <w:r w:rsidRPr="00BB1B0F">
              <w:rPr>
                <w:rFonts w:cstheme="minorHAnsi"/>
                <w:color w:val="000000"/>
                <w:sz w:val="18"/>
                <w:szCs w:val="18"/>
              </w:rPr>
              <w:t xml:space="preserve"> € 450 </w:t>
            </w:r>
          </w:p>
        </w:tc>
        <w:tc>
          <w:tcPr>
            <w:tcW w:w="473" w:type="pct"/>
            <w:gridSpan w:val="3"/>
            <w:tcBorders>
              <w:top w:val="nil"/>
              <w:left w:val="nil"/>
              <w:bottom w:val="single" w:sz="4" w:space="0" w:color="auto"/>
              <w:right w:val="single" w:sz="4" w:space="0" w:color="auto"/>
            </w:tcBorders>
            <w:shd w:val="clear" w:color="auto" w:fill="auto"/>
            <w:noWrap/>
            <w:vAlign w:val="center"/>
            <w:hideMark/>
          </w:tcPr>
          <w:p w14:paraId="1452FBB4" w14:textId="77777777" w:rsidR="00CB76C1" w:rsidRPr="00BB1B0F" w:rsidRDefault="00CB76C1" w:rsidP="00CB76C1">
            <w:pPr>
              <w:spacing w:after="0" w:line="240" w:lineRule="auto"/>
              <w:jc w:val="right"/>
              <w:rPr>
                <w:rFonts w:cstheme="minorHAnsi"/>
                <w:color w:val="000000"/>
                <w:sz w:val="18"/>
                <w:szCs w:val="18"/>
              </w:rPr>
            </w:pPr>
            <w:r w:rsidRPr="00BB1B0F">
              <w:rPr>
                <w:rFonts w:cstheme="minorHAnsi"/>
                <w:color w:val="000000"/>
                <w:sz w:val="18"/>
                <w:szCs w:val="18"/>
              </w:rPr>
              <w:t xml:space="preserve"> € 650 </w:t>
            </w:r>
          </w:p>
        </w:tc>
        <w:tc>
          <w:tcPr>
            <w:tcW w:w="708" w:type="pct"/>
            <w:gridSpan w:val="3"/>
            <w:tcBorders>
              <w:top w:val="single" w:sz="4" w:space="0" w:color="auto"/>
              <w:left w:val="nil"/>
              <w:bottom w:val="single" w:sz="4" w:space="0" w:color="auto"/>
              <w:right w:val="single" w:sz="4" w:space="0" w:color="auto"/>
            </w:tcBorders>
            <w:shd w:val="clear" w:color="auto" w:fill="66FF33"/>
            <w:noWrap/>
            <w:vAlign w:val="center"/>
            <w:hideMark/>
          </w:tcPr>
          <w:p w14:paraId="4E8EEB14" w14:textId="6757187E" w:rsidR="00CB76C1" w:rsidRPr="00BB1B0F" w:rsidRDefault="00CB76C1" w:rsidP="00123249">
            <w:pPr>
              <w:spacing w:after="0" w:line="240" w:lineRule="auto"/>
              <w:rPr>
                <w:rFonts w:cstheme="minorHAnsi"/>
                <w:color w:val="000000"/>
                <w:sz w:val="18"/>
                <w:szCs w:val="18"/>
              </w:rPr>
            </w:pPr>
            <w:r w:rsidRPr="00BB1B0F">
              <w:rPr>
                <w:rFonts w:cstheme="minorHAnsi"/>
                <w:color w:val="000000"/>
                <w:sz w:val="18"/>
                <w:szCs w:val="18"/>
              </w:rPr>
              <w:t xml:space="preserve"> €</w:t>
            </w:r>
            <w:r>
              <w:rPr>
                <w:rFonts w:cstheme="minorHAnsi"/>
                <w:color w:val="000000"/>
                <w:sz w:val="18"/>
                <w:szCs w:val="18"/>
              </w:rPr>
              <w:t xml:space="preserve"> </w:t>
            </w:r>
            <w:r w:rsidRPr="00BB1B0F">
              <w:rPr>
                <w:rFonts w:cstheme="minorHAnsi"/>
                <w:color w:val="000000"/>
                <w:sz w:val="18"/>
                <w:szCs w:val="18"/>
              </w:rPr>
              <w:t xml:space="preserve">   </w:t>
            </w:r>
          </w:p>
        </w:tc>
        <w:tc>
          <w:tcPr>
            <w:tcW w:w="630" w:type="pct"/>
            <w:gridSpan w:val="2"/>
            <w:tcBorders>
              <w:top w:val="nil"/>
              <w:left w:val="nil"/>
              <w:bottom w:val="nil"/>
              <w:right w:val="single" w:sz="4" w:space="0" w:color="auto"/>
            </w:tcBorders>
            <w:shd w:val="clear" w:color="auto" w:fill="auto"/>
            <w:noWrap/>
            <w:vAlign w:val="center"/>
            <w:hideMark/>
          </w:tcPr>
          <w:p w14:paraId="5BDD2B11" w14:textId="77777777" w:rsidR="00CB76C1" w:rsidRPr="00BB1B0F" w:rsidRDefault="00CB76C1" w:rsidP="00CB76C1">
            <w:pPr>
              <w:spacing w:after="0" w:line="240" w:lineRule="auto"/>
              <w:jc w:val="right"/>
              <w:rPr>
                <w:rFonts w:cstheme="minorHAnsi"/>
                <w:color w:val="000000"/>
                <w:sz w:val="18"/>
                <w:szCs w:val="18"/>
              </w:rPr>
            </w:pPr>
            <w:r w:rsidRPr="00BB1B0F">
              <w:rPr>
                <w:rFonts w:cstheme="minorHAnsi"/>
                <w:color w:val="000000"/>
                <w:sz w:val="18"/>
                <w:szCs w:val="18"/>
              </w:rPr>
              <w:t xml:space="preserve">€ 6.750 </w:t>
            </w:r>
          </w:p>
        </w:tc>
        <w:tc>
          <w:tcPr>
            <w:tcW w:w="551" w:type="pct"/>
            <w:tcBorders>
              <w:top w:val="nil"/>
              <w:left w:val="nil"/>
              <w:bottom w:val="nil"/>
              <w:right w:val="single" w:sz="12" w:space="0" w:color="auto"/>
            </w:tcBorders>
            <w:shd w:val="clear" w:color="auto" w:fill="auto"/>
            <w:noWrap/>
            <w:vAlign w:val="center"/>
            <w:hideMark/>
          </w:tcPr>
          <w:p w14:paraId="4ECA0BFC" w14:textId="77777777" w:rsidR="00CB76C1" w:rsidRPr="00BB1B0F" w:rsidRDefault="00CB76C1" w:rsidP="00CB76C1">
            <w:pPr>
              <w:spacing w:after="0" w:line="240" w:lineRule="auto"/>
              <w:jc w:val="right"/>
              <w:rPr>
                <w:rFonts w:cstheme="minorHAnsi"/>
                <w:color w:val="000000"/>
                <w:sz w:val="18"/>
                <w:szCs w:val="18"/>
              </w:rPr>
            </w:pPr>
            <w:r w:rsidRPr="00BB1B0F">
              <w:rPr>
                <w:rFonts w:cstheme="minorHAnsi"/>
                <w:color w:val="000000"/>
                <w:sz w:val="18"/>
                <w:szCs w:val="18"/>
              </w:rPr>
              <w:t>€</w:t>
            </w:r>
            <w:r>
              <w:rPr>
                <w:rFonts w:cstheme="minorHAnsi"/>
                <w:color w:val="000000"/>
                <w:sz w:val="18"/>
                <w:szCs w:val="18"/>
              </w:rPr>
              <w:t xml:space="preserve"> </w:t>
            </w:r>
            <w:r w:rsidRPr="00BB1B0F">
              <w:rPr>
                <w:rFonts w:cstheme="minorHAnsi"/>
                <w:color w:val="000000"/>
                <w:sz w:val="18"/>
                <w:szCs w:val="18"/>
              </w:rPr>
              <w:t xml:space="preserve">9.750 </w:t>
            </w:r>
          </w:p>
        </w:tc>
      </w:tr>
      <w:tr w:rsidR="00123249" w:rsidRPr="00BB1B0F" w14:paraId="75348CBF" w14:textId="77777777" w:rsidTr="00123249">
        <w:trPr>
          <w:trHeight w:val="270"/>
        </w:trPr>
        <w:tc>
          <w:tcPr>
            <w:tcW w:w="198" w:type="pct"/>
            <w:tcBorders>
              <w:top w:val="nil"/>
              <w:left w:val="single" w:sz="4" w:space="0" w:color="auto"/>
              <w:bottom w:val="single" w:sz="4" w:space="0" w:color="auto"/>
              <w:right w:val="single" w:sz="4" w:space="0" w:color="auto"/>
            </w:tcBorders>
            <w:shd w:val="clear" w:color="auto" w:fill="auto"/>
            <w:noWrap/>
            <w:vAlign w:val="center"/>
            <w:hideMark/>
          </w:tcPr>
          <w:p w14:paraId="39B6E8D9" w14:textId="77777777" w:rsidR="00CB76C1" w:rsidRPr="00BB1B0F" w:rsidRDefault="00CB76C1" w:rsidP="00CB76C1">
            <w:pPr>
              <w:spacing w:after="0" w:line="240" w:lineRule="auto"/>
              <w:jc w:val="right"/>
              <w:rPr>
                <w:rFonts w:cstheme="minorHAnsi"/>
                <w:b/>
                <w:bCs/>
                <w:color w:val="000000"/>
                <w:sz w:val="18"/>
                <w:szCs w:val="18"/>
              </w:rPr>
            </w:pPr>
            <w:r w:rsidRPr="00BB1B0F">
              <w:rPr>
                <w:rFonts w:cstheme="minorHAnsi"/>
                <w:b/>
                <w:bCs/>
                <w:color w:val="000000"/>
                <w:sz w:val="18"/>
                <w:szCs w:val="18"/>
              </w:rPr>
              <w:t>8</w:t>
            </w:r>
          </w:p>
        </w:tc>
        <w:tc>
          <w:tcPr>
            <w:tcW w:w="1182" w:type="pct"/>
            <w:gridSpan w:val="3"/>
            <w:tcBorders>
              <w:top w:val="single" w:sz="4" w:space="0" w:color="auto"/>
              <w:left w:val="nil"/>
              <w:bottom w:val="single" w:sz="4" w:space="0" w:color="auto"/>
              <w:right w:val="single" w:sz="4" w:space="0" w:color="auto"/>
            </w:tcBorders>
            <w:shd w:val="clear" w:color="auto" w:fill="auto"/>
            <w:vAlign w:val="bottom"/>
            <w:hideMark/>
          </w:tcPr>
          <w:p w14:paraId="390F9789" w14:textId="77777777" w:rsidR="00CB76C1" w:rsidRDefault="00CB76C1" w:rsidP="00CB76C1">
            <w:pPr>
              <w:spacing w:after="0" w:line="240" w:lineRule="auto"/>
              <w:rPr>
                <w:rFonts w:cstheme="minorHAnsi"/>
                <w:color w:val="000000"/>
                <w:sz w:val="18"/>
                <w:szCs w:val="18"/>
              </w:rPr>
            </w:pPr>
            <w:r w:rsidRPr="00BB1B0F">
              <w:rPr>
                <w:rFonts w:cstheme="minorHAnsi"/>
                <w:color w:val="000000"/>
                <w:sz w:val="18"/>
                <w:szCs w:val="18"/>
              </w:rPr>
              <w:t>Uitroldienstverlening</w:t>
            </w:r>
          </w:p>
          <w:p w14:paraId="26354048" w14:textId="77777777" w:rsidR="00CB76C1" w:rsidRPr="00BB1B0F" w:rsidRDefault="00CB76C1" w:rsidP="00CB76C1">
            <w:pPr>
              <w:spacing w:after="0" w:line="240" w:lineRule="auto"/>
              <w:rPr>
                <w:rFonts w:cstheme="minorHAnsi"/>
                <w:color w:val="000000"/>
                <w:sz w:val="18"/>
                <w:szCs w:val="18"/>
              </w:rPr>
            </w:pPr>
            <w:r w:rsidRPr="00BB1B0F">
              <w:rPr>
                <w:rFonts w:cstheme="minorHAnsi"/>
                <w:color w:val="000000"/>
                <w:sz w:val="18"/>
                <w:szCs w:val="18"/>
              </w:rPr>
              <w:t>(turn-key</w:t>
            </w:r>
            <w:r>
              <w:rPr>
                <w:rFonts w:cstheme="minorHAnsi"/>
                <w:color w:val="000000"/>
                <w:sz w:val="18"/>
                <w:szCs w:val="18"/>
              </w:rPr>
              <w:t xml:space="preserve"> uitrol en uitgifte</w:t>
            </w:r>
            <w:r w:rsidRPr="00BB1B0F">
              <w:rPr>
                <w:rFonts w:cstheme="minorHAnsi"/>
                <w:color w:val="000000"/>
                <w:sz w:val="18"/>
                <w:szCs w:val="18"/>
              </w:rPr>
              <w:t>)</w:t>
            </w:r>
          </w:p>
        </w:tc>
        <w:tc>
          <w:tcPr>
            <w:tcW w:w="314" w:type="pct"/>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63EFD801" w14:textId="77777777" w:rsidR="00CB76C1" w:rsidRPr="00BB1B0F" w:rsidRDefault="00CB76C1" w:rsidP="00CB76C1">
            <w:pPr>
              <w:spacing w:after="0" w:line="240" w:lineRule="auto"/>
              <w:jc w:val="right"/>
              <w:rPr>
                <w:rFonts w:cstheme="minorHAnsi"/>
                <w:color w:val="000000"/>
                <w:sz w:val="18"/>
                <w:szCs w:val="18"/>
              </w:rPr>
            </w:pPr>
            <w:r w:rsidRPr="00BB1B0F">
              <w:rPr>
                <w:rFonts w:cstheme="minorHAnsi"/>
                <w:color w:val="000000"/>
                <w:sz w:val="18"/>
                <w:szCs w:val="18"/>
              </w:rPr>
              <w:t>1</w:t>
            </w:r>
          </w:p>
        </w:tc>
        <w:tc>
          <w:tcPr>
            <w:tcW w:w="472" w:type="pct"/>
            <w:tcBorders>
              <w:top w:val="single" w:sz="4" w:space="0" w:color="auto"/>
              <w:left w:val="nil"/>
              <w:bottom w:val="single" w:sz="12" w:space="0" w:color="auto"/>
              <w:right w:val="single" w:sz="4" w:space="0" w:color="auto"/>
            </w:tcBorders>
            <w:shd w:val="clear" w:color="auto" w:fill="66FF33"/>
            <w:noWrap/>
            <w:vAlign w:val="center"/>
            <w:hideMark/>
          </w:tcPr>
          <w:p w14:paraId="033E9401" w14:textId="1D18D0A8" w:rsidR="00CB76C1" w:rsidRPr="00BB1B0F" w:rsidRDefault="00CB76C1" w:rsidP="00123249">
            <w:pPr>
              <w:spacing w:after="0" w:line="240" w:lineRule="auto"/>
              <w:rPr>
                <w:rFonts w:cstheme="minorHAnsi"/>
                <w:color w:val="000000"/>
                <w:sz w:val="18"/>
                <w:szCs w:val="18"/>
              </w:rPr>
            </w:pPr>
            <w:r w:rsidRPr="00BB1B0F">
              <w:rPr>
                <w:rFonts w:cstheme="minorHAnsi"/>
                <w:color w:val="000000"/>
                <w:sz w:val="18"/>
                <w:szCs w:val="18"/>
              </w:rPr>
              <w:t xml:space="preserve"> €  </w:t>
            </w:r>
          </w:p>
        </w:tc>
        <w:tc>
          <w:tcPr>
            <w:tcW w:w="472" w:type="pct"/>
            <w:tcBorders>
              <w:top w:val="nil"/>
              <w:left w:val="nil"/>
              <w:bottom w:val="single" w:sz="12" w:space="0" w:color="auto"/>
              <w:right w:val="single" w:sz="4" w:space="0" w:color="auto"/>
            </w:tcBorders>
            <w:shd w:val="clear" w:color="auto" w:fill="auto"/>
            <w:noWrap/>
            <w:vAlign w:val="center"/>
            <w:hideMark/>
          </w:tcPr>
          <w:p w14:paraId="12C0A496" w14:textId="77777777" w:rsidR="00CB76C1" w:rsidRPr="00BB1B0F" w:rsidRDefault="00CB76C1" w:rsidP="00CB76C1">
            <w:pPr>
              <w:spacing w:after="0" w:line="240" w:lineRule="auto"/>
              <w:jc w:val="right"/>
              <w:rPr>
                <w:rFonts w:cstheme="minorHAnsi"/>
                <w:color w:val="000000"/>
                <w:sz w:val="18"/>
                <w:szCs w:val="18"/>
              </w:rPr>
            </w:pPr>
            <w:r w:rsidRPr="00BB1B0F">
              <w:rPr>
                <w:rFonts w:cstheme="minorHAnsi"/>
                <w:color w:val="000000"/>
                <w:sz w:val="18"/>
                <w:szCs w:val="18"/>
              </w:rPr>
              <w:t xml:space="preserve"> € 7.500 </w:t>
            </w:r>
          </w:p>
        </w:tc>
        <w:tc>
          <w:tcPr>
            <w:tcW w:w="473" w:type="pct"/>
            <w:gridSpan w:val="3"/>
            <w:tcBorders>
              <w:top w:val="nil"/>
              <w:left w:val="nil"/>
              <w:bottom w:val="single" w:sz="12" w:space="0" w:color="auto"/>
              <w:right w:val="single" w:sz="4" w:space="0" w:color="auto"/>
            </w:tcBorders>
            <w:shd w:val="clear" w:color="auto" w:fill="auto"/>
            <w:noWrap/>
            <w:vAlign w:val="center"/>
            <w:hideMark/>
          </w:tcPr>
          <w:p w14:paraId="0376C725" w14:textId="77777777" w:rsidR="00CB76C1" w:rsidRPr="00BB1B0F" w:rsidRDefault="00CB76C1" w:rsidP="00CB76C1">
            <w:pPr>
              <w:spacing w:after="0" w:line="240" w:lineRule="auto"/>
              <w:jc w:val="right"/>
              <w:rPr>
                <w:rFonts w:cstheme="minorHAnsi"/>
                <w:color w:val="000000"/>
                <w:sz w:val="18"/>
                <w:szCs w:val="18"/>
              </w:rPr>
            </w:pPr>
            <w:r w:rsidRPr="00BB1B0F">
              <w:rPr>
                <w:rFonts w:cstheme="minorHAnsi"/>
                <w:color w:val="000000"/>
                <w:sz w:val="18"/>
                <w:szCs w:val="18"/>
              </w:rPr>
              <w:t xml:space="preserve"> € 15.000 </w:t>
            </w:r>
          </w:p>
        </w:tc>
        <w:tc>
          <w:tcPr>
            <w:tcW w:w="708" w:type="pct"/>
            <w:gridSpan w:val="3"/>
            <w:tcBorders>
              <w:top w:val="single" w:sz="4" w:space="0" w:color="auto"/>
              <w:left w:val="nil"/>
              <w:bottom w:val="single" w:sz="12" w:space="0" w:color="auto"/>
              <w:right w:val="single" w:sz="4" w:space="0" w:color="auto"/>
            </w:tcBorders>
            <w:shd w:val="clear" w:color="auto" w:fill="66FF33"/>
            <w:noWrap/>
            <w:vAlign w:val="center"/>
            <w:hideMark/>
          </w:tcPr>
          <w:p w14:paraId="7EC286D7" w14:textId="6DBD6FD4" w:rsidR="00CB76C1" w:rsidRPr="00BB1B0F" w:rsidRDefault="00CB76C1" w:rsidP="00123249">
            <w:pPr>
              <w:spacing w:after="0" w:line="240" w:lineRule="auto"/>
              <w:rPr>
                <w:rFonts w:cstheme="minorHAnsi"/>
                <w:color w:val="000000"/>
                <w:sz w:val="18"/>
                <w:szCs w:val="18"/>
              </w:rPr>
            </w:pPr>
            <w:r w:rsidRPr="00BB1B0F">
              <w:rPr>
                <w:rFonts w:cstheme="minorHAnsi"/>
                <w:color w:val="000000"/>
                <w:sz w:val="18"/>
                <w:szCs w:val="18"/>
              </w:rPr>
              <w:t xml:space="preserve"> €</w:t>
            </w:r>
            <w:r>
              <w:rPr>
                <w:rFonts w:cstheme="minorHAnsi"/>
                <w:color w:val="000000"/>
                <w:sz w:val="18"/>
                <w:szCs w:val="18"/>
              </w:rPr>
              <w:t xml:space="preserve"> </w:t>
            </w:r>
            <w:r w:rsidRPr="00BB1B0F">
              <w:rPr>
                <w:rFonts w:cstheme="minorHAnsi"/>
                <w:color w:val="000000"/>
                <w:sz w:val="18"/>
                <w:szCs w:val="18"/>
              </w:rPr>
              <w:t xml:space="preserve">  </w:t>
            </w:r>
          </w:p>
        </w:tc>
        <w:tc>
          <w:tcPr>
            <w:tcW w:w="630" w:type="pct"/>
            <w:gridSpan w:val="2"/>
            <w:tcBorders>
              <w:top w:val="single" w:sz="4" w:space="0" w:color="auto"/>
              <w:left w:val="nil"/>
              <w:bottom w:val="single" w:sz="12" w:space="0" w:color="auto"/>
              <w:right w:val="single" w:sz="4" w:space="0" w:color="auto"/>
            </w:tcBorders>
            <w:shd w:val="clear" w:color="auto" w:fill="auto"/>
            <w:noWrap/>
            <w:vAlign w:val="center"/>
            <w:hideMark/>
          </w:tcPr>
          <w:p w14:paraId="07BBF359" w14:textId="77777777" w:rsidR="00CB76C1" w:rsidRPr="00BB1B0F" w:rsidRDefault="00CB76C1" w:rsidP="00CB76C1">
            <w:pPr>
              <w:spacing w:after="0" w:line="240" w:lineRule="auto"/>
              <w:jc w:val="right"/>
              <w:rPr>
                <w:rFonts w:cstheme="minorHAnsi"/>
                <w:color w:val="000000"/>
                <w:sz w:val="18"/>
                <w:szCs w:val="18"/>
              </w:rPr>
            </w:pPr>
            <w:r w:rsidRPr="00BB1B0F">
              <w:rPr>
                <w:rFonts w:cstheme="minorHAnsi"/>
                <w:color w:val="000000"/>
                <w:sz w:val="18"/>
                <w:szCs w:val="18"/>
              </w:rPr>
              <w:t xml:space="preserve">€ 7.500 </w:t>
            </w:r>
          </w:p>
        </w:tc>
        <w:tc>
          <w:tcPr>
            <w:tcW w:w="551" w:type="pct"/>
            <w:tcBorders>
              <w:top w:val="single" w:sz="4" w:space="0" w:color="auto"/>
              <w:left w:val="nil"/>
              <w:bottom w:val="single" w:sz="12" w:space="0" w:color="auto"/>
              <w:right w:val="single" w:sz="12" w:space="0" w:color="auto"/>
            </w:tcBorders>
            <w:shd w:val="clear" w:color="auto" w:fill="auto"/>
            <w:noWrap/>
            <w:vAlign w:val="center"/>
            <w:hideMark/>
          </w:tcPr>
          <w:p w14:paraId="50735FF1" w14:textId="77777777" w:rsidR="00CB76C1" w:rsidRPr="00BB1B0F" w:rsidRDefault="00CB76C1" w:rsidP="00CB76C1">
            <w:pPr>
              <w:spacing w:after="0" w:line="240" w:lineRule="auto"/>
              <w:jc w:val="right"/>
              <w:rPr>
                <w:rFonts w:cstheme="minorHAnsi"/>
                <w:color w:val="000000"/>
                <w:sz w:val="18"/>
                <w:szCs w:val="18"/>
              </w:rPr>
            </w:pPr>
            <w:r w:rsidRPr="00BB1B0F">
              <w:rPr>
                <w:rFonts w:cstheme="minorHAnsi"/>
                <w:color w:val="000000"/>
                <w:sz w:val="18"/>
                <w:szCs w:val="18"/>
              </w:rPr>
              <w:t xml:space="preserve">€ 15.000 </w:t>
            </w:r>
          </w:p>
        </w:tc>
      </w:tr>
      <w:tr w:rsidR="00CB76C1" w:rsidRPr="00BB1B0F" w14:paraId="689595E2" w14:textId="77777777" w:rsidTr="00123249">
        <w:trPr>
          <w:trHeight w:val="278"/>
        </w:trPr>
        <w:tc>
          <w:tcPr>
            <w:tcW w:w="198" w:type="pct"/>
            <w:tcBorders>
              <w:top w:val="nil"/>
              <w:left w:val="nil"/>
              <w:bottom w:val="nil"/>
              <w:right w:val="nil"/>
            </w:tcBorders>
            <w:shd w:val="clear" w:color="auto" w:fill="auto"/>
            <w:noWrap/>
            <w:vAlign w:val="center"/>
            <w:hideMark/>
          </w:tcPr>
          <w:p w14:paraId="7C086050" w14:textId="77777777" w:rsidR="00BB03EB" w:rsidRPr="00BB1B0F" w:rsidRDefault="00BB03EB" w:rsidP="00BB03EB">
            <w:pPr>
              <w:spacing w:after="0" w:line="240" w:lineRule="auto"/>
              <w:jc w:val="right"/>
              <w:rPr>
                <w:rFonts w:cstheme="minorHAnsi"/>
                <w:color w:val="000000"/>
                <w:sz w:val="18"/>
                <w:szCs w:val="18"/>
              </w:rPr>
            </w:pPr>
          </w:p>
        </w:tc>
        <w:tc>
          <w:tcPr>
            <w:tcW w:w="449" w:type="pct"/>
            <w:tcBorders>
              <w:top w:val="nil"/>
              <w:left w:val="nil"/>
              <w:bottom w:val="nil"/>
              <w:right w:val="nil"/>
            </w:tcBorders>
            <w:shd w:val="clear" w:color="auto" w:fill="auto"/>
            <w:noWrap/>
            <w:vAlign w:val="center"/>
            <w:hideMark/>
          </w:tcPr>
          <w:p w14:paraId="6863D0AD" w14:textId="77777777" w:rsidR="00BB03EB" w:rsidRPr="00BB1B0F" w:rsidRDefault="00BB03EB" w:rsidP="00BB03EB">
            <w:pPr>
              <w:spacing w:after="0" w:line="240" w:lineRule="auto"/>
              <w:rPr>
                <w:rFonts w:cstheme="minorHAnsi"/>
                <w:sz w:val="18"/>
                <w:szCs w:val="18"/>
              </w:rPr>
            </w:pPr>
          </w:p>
        </w:tc>
        <w:tc>
          <w:tcPr>
            <w:tcW w:w="443" w:type="pct"/>
            <w:tcBorders>
              <w:top w:val="nil"/>
              <w:left w:val="nil"/>
              <w:bottom w:val="nil"/>
              <w:right w:val="nil"/>
            </w:tcBorders>
            <w:shd w:val="clear" w:color="auto" w:fill="auto"/>
            <w:noWrap/>
            <w:vAlign w:val="bottom"/>
            <w:hideMark/>
          </w:tcPr>
          <w:p w14:paraId="5849612D" w14:textId="77777777" w:rsidR="00BB03EB" w:rsidRPr="00BB1B0F" w:rsidRDefault="00BB03EB" w:rsidP="00BB03EB">
            <w:pPr>
              <w:spacing w:after="0" w:line="240" w:lineRule="auto"/>
              <w:rPr>
                <w:rFonts w:cstheme="minorHAnsi"/>
                <w:sz w:val="18"/>
                <w:szCs w:val="18"/>
              </w:rPr>
            </w:pPr>
          </w:p>
        </w:tc>
        <w:tc>
          <w:tcPr>
            <w:tcW w:w="290" w:type="pct"/>
            <w:tcBorders>
              <w:top w:val="nil"/>
              <w:left w:val="nil"/>
              <w:bottom w:val="nil"/>
              <w:right w:val="nil"/>
            </w:tcBorders>
            <w:shd w:val="clear" w:color="auto" w:fill="auto"/>
            <w:noWrap/>
            <w:vAlign w:val="bottom"/>
            <w:hideMark/>
          </w:tcPr>
          <w:p w14:paraId="1221DD82" w14:textId="77777777" w:rsidR="00BB03EB" w:rsidRPr="00BB1B0F" w:rsidRDefault="00BB03EB" w:rsidP="00BB03EB">
            <w:pPr>
              <w:spacing w:after="0" w:line="240" w:lineRule="auto"/>
              <w:rPr>
                <w:rFonts w:cstheme="minorHAnsi"/>
                <w:sz w:val="18"/>
                <w:szCs w:val="18"/>
              </w:rPr>
            </w:pPr>
          </w:p>
        </w:tc>
        <w:tc>
          <w:tcPr>
            <w:tcW w:w="314" w:type="pct"/>
            <w:tcBorders>
              <w:top w:val="nil"/>
              <w:left w:val="nil"/>
              <w:bottom w:val="nil"/>
              <w:right w:val="nil"/>
            </w:tcBorders>
            <w:shd w:val="clear" w:color="auto" w:fill="auto"/>
            <w:noWrap/>
            <w:vAlign w:val="bottom"/>
            <w:hideMark/>
          </w:tcPr>
          <w:p w14:paraId="383B75C1" w14:textId="77777777" w:rsidR="00BB03EB" w:rsidRPr="00BB1B0F" w:rsidRDefault="00BB03EB" w:rsidP="00BB03EB">
            <w:pPr>
              <w:spacing w:after="0" w:line="240" w:lineRule="auto"/>
              <w:rPr>
                <w:rFonts w:cstheme="minorHAnsi"/>
                <w:sz w:val="18"/>
                <w:szCs w:val="18"/>
              </w:rPr>
            </w:pPr>
          </w:p>
        </w:tc>
        <w:tc>
          <w:tcPr>
            <w:tcW w:w="968" w:type="pct"/>
            <w:gridSpan w:val="3"/>
            <w:tcBorders>
              <w:top w:val="nil"/>
              <w:left w:val="nil"/>
              <w:bottom w:val="nil"/>
              <w:right w:val="nil"/>
            </w:tcBorders>
            <w:shd w:val="clear" w:color="auto" w:fill="auto"/>
            <w:noWrap/>
            <w:vAlign w:val="center"/>
            <w:hideMark/>
          </w:tcPr>
          <w:p w14:paraId="5C21496C" w14:textId="77777777" w:rsidR="00BB03EB" w:rsidRPr="00BB1B0F" w:rsidRDefault="00BB03EB" w:rsidP="00BB03EB">
            <w:pPr>
              <w:spacing w:after="0" w:line="240" w:lineRule="auto"/>
              <w:rPr>
                <w:rFonts w:cstheme="minorHAnsi"/>
                <w:sz w:val="18"/>
                <w:szCs w:val="18"/>
              </w:rPr>
            </w:pPr>
          </w:p>
        </w:tc>
        <w:tc>
          <w:tcPr>
            <w:tcW w:w="241" w:type="pct"/>
            <w:tcBorders>
              <w:top w:val="nil"/>
              <w:left w:val="nil"/>
              <w:bottom w:val="nil"/>
              <w:right w:val="nil"/>
            </w:tcBorders>
            <w:shd w:val="clear" w:color="auto" w:fill="auto"/>
            <w:noWrap/>
            <w:vAlign w:val="center"/>
            <w:hideMark/>
          </w:tcPr>
          <w:p w14:paraId="040AAC0C" w14:textId="77777777" w:rsidR="00BB03EB" w:rsidRPr="00BB1B0F" w:rsidRDefault="00BB03EB" w:rsidP="00BB03EB">
            <w:pPr>
              <w:spacing w:after="0" w:line="240" w:lineRule="auto"/>
              <w:jc w:val="right"/>
              <w:rPr>
                <w:rFonts w:cstheme="minorHAnsi"/>
                <w:sz w:val="18"/>
                <w:szCs w:val="18"/>
              </w:rPr>
            </w:pPr>
          </w:p>
        </w:tc>
        <w:tc>
          <w:tcPr>
            <w:tcW w:w="448" w:type="pct"/>
            <w:gridSpan w:val="2"/>
            <w:tcBorders>
              <w:top w:val="nil"/>
              <w:left w:val="nil"/>
              <w:bottom w:val="nil"/>
              <w:right w:val="nil"/>
            </w:tcBorders>
            <w:shd w:val="clear" w:color="auto" w:fill="auto"/>
            <w:noWrap/>
            <w:vAlign w:val="center"/>
            <w:hideMark/>
          </w:tcPr>
          <w:p w14:paraId="28770CD8" w14:textId="77777777" w:rsidR="00BB03EB" w:rsidRPr="00BB1B0F" w:rsidRDefault="00BB03EB" w:rsidP="00BB03EB">
            <w:pPr>
              <w:spacing w:after="0" w:line="240" w:lineRule="auto"/>
              <w:rPr>
                <w:rFonts w:cstheme="minorHAnsi"/>
                <w:sz w:val="18"/>
                <w:szCs w:val="18"/>
              </w:rPr>
            </w:pPr>
          </w:p>
        </w:tc>
        <w:tc>
          <w:tcPr>
            <w:tcW w:w="447" w:type="pct"/>
            <w:tcBorders>
              <w:top w:val="nil"/>
              <w:left w:val="nil"/>
              <w:bottom w:val="nil"/>
              <w:right w:val="nil"/>
            </w:tcBorders>
            <w:shd w:val="clear" w:color="auto" w:fill="auto"/>
            <w:noWrap/>
            <w:vAlign w:val="center"/>
            <w:hideMark/>
          </w:tcPr>
          <w:p w14:paraId="7A34950E" w14:textId="77777777" w:rsidR="00BB03EB" w:rsidRPr="00BB1B0F" w:rsidRDefault="00BB03EB" w:rsidP="00BB03EB">
            <w:pPr>
              <w:spacing w:after="0" w:line="240" w:lineRule="auto"/>
              <w:rPr>
                <w:rFonts w:cstheme="minorHAnsi"/>
                <w:sz w:val="18"/>
                <w:szCs w:val="18"/>
              </w:rPr>
            </w:pPr>
          </w:p>
        </w:tc>
        <w:tc>
          <w:tcPr>
            <w:tcW w:w="89" w:type="pct"/>
            <w:gridSpan w:val="2"/>
            <w:tcBorders>
              <w:top w:val="nil"/>
              <w:left w:val="nil"/>
              <w:bottom w:val="nil"/>
              <w:right w:val="nil"/>
            </w:tcBorders>
            <w:shd w:val="clear" w:color="auto" w:fill="auto"/>
            <w:noWrap/>
            <w:vAlign w:val="center"/>
            <w:hideMark/>
          </w:tcPr>
          <w:p w14:paraId="4E472B14" w14:textId="77777777" w:rsidR="00BB03EB" w:rsidRPr="00BB1B0F" w:rsidRDefault="00BB03EB" w:rsidP="00BB03EB">
            <w:pPr>
              <w:spacing w:after="0" w:line="240" w:lineRule="auto"/>
              <w:rPr>
                <w:rFonts w:cstheme="minorHAnsi"/>
                <w:sz w:val="18"/>
                <w:szCs w:val="18"/>
              </w:rPr>
            </w:pPr>
          </w:p>
        </w:tc>
        <w:tc>
          <w:tcPr>
            <w:tcW w:w="562" w:type="pct"/>
            <w:tcBorders>
              <w:top w:val="nil"/>
              <w:left w:val="nil"/>
              <w:right w:val="nil"/>
            </w:tcBorders>
            <w:shd w:val="clear" w:color="auto" w:fill="auto"/>
            <w:noWrap/>
            <w:vAlign w:val="center"/>
            <w:hideMark/>
          </w:tcPr>
          <w:p w14:paraId="1B4C74CF" w14:textId="77777777" w:rsidR="00BB03EB" w:rsidRPr="00BB1B0F" w:rsidRDefault="00BB03EB" w:rsidP="00BB03EB">
            <w:pPr>
              <w:spacing w:after="0" w:line="240" w:lineRule="auto"/>
              <w:jc w:val="right"/>
              <w:rPr>
                <w:rFonts w:cstheme="minorHAnsi"/>
                <w:b/>
                <w:bCs/>
                <w:color w:val="000000"/>
                <w:sz w:val="18"/>
                <w:szCs w:val="18"/>
              </w:rPr>
            </w:pPr>
            <w:r w:rsidRPr="00BB1B0F">
              <w:rPr>
                <w:rFonts w:cstheme="minorHAnsi"/>
                <w:b/>
                <w:bCs/>
                <w:color w:val="000000"/>
                <w:sz w:val="18"/>
                <w:szCs w:val="18"/>
              </w:rPr>
              <w:t xml:space="preserve">€ 391.750 </w:t>
            </w:r>
          </w:p>
        </w:tc>
        <w:tc>
          <w:tcPr>
            <w:tcW w:w="551" w:type="pct"/>
            <w:tcBorders>
              <w:top w:val="nil"/>
              <w:left w:val="nil"/>
              <w:right w:val="nil"/>
            </w:tcBorders>
            <w:shd w:val="clear" w:color="auto" w:fill="auto"/>
            <w:noWrap/>
            <w:vAlign w:val="center"/>
            <w:hideMark/>
          </w:tcPr>
          <w:p w14:paraId="5F29FB2B" w14:textId="77777777" w:rsidR="00BB03EB" w:rsidRPr="00BB1B0F" w:rsidRDefault="00BB03EB" w:rsidP="00BB03EB">
            <w:pPr>
              <w:spacing w:after="0" w:line="240" w:lineRule="auto"/>
              <w:jc w:val="right"/>
              <w:rPr>
                <w:rFonts w:cstheme="minorHAnsi"/>
                <w:b/>
                <w:bCs/>
                <w:color w:val="000000"/>
                <w:sz w:val="18"/>
                <w:szCs w:val="18"/>
              </w:rPr>
            </w:pPr>
            <w:r w:rsidRPr="00BB1B0F">
              <w:rPr>
                <w:rFonts w:cstheme="minorHAnsi"/>
                <w:b/>
                <w:bCs/>
                <w:color w:val="000000"/>
                <w:sz w:val="18"/>
                <w:szCs w:val="18"/>
              </w:rPr>
              <w:t xml:space="preserve">€ 572.200 </w:t>
            </w:r>
          </w:p>
        </w:tc>
      </w:tr>
      <w:tr w:rsidR="00123249" w:rsidRPr="00BB1B0F" w14:paraId="344082D4" w14:textId="77777777" w:rsidTr="00123249">
        <w:trPr>
          <w:trHeight w:val="278"/>
        </w:trPr>
        <w:tc>
          <w:tcPr>
            <w:tcW w:w="198" w:type="pct"/>
            <w:tcBorders>
              <w:top w:val="nil"/>
              <w:left w:val="nil"/>
              <w:bottom w:val="nil"/>
              <w:right w:val="nil"/>
            </w:tcBorders>
            <w:shd w:val="clear" w:color="auto" w:fill="auto"/>
            <w:noWrap/>
            <w:vAlign w:val="center"/>
          </w:tcPr>
          <w:p w14:paraId="5ECB6D8A" w14:textId="77777777" w:rsidR="00123249" w:rsidRPr="00BB1B0F" w:rsidRDefault="00123249" w:rsidP="00BB03EB">
            <w:pPr>
              <w:spacing w:after="0" w:line="240" w:lineRule="auto"/>
              <w:jc w:val="right"/>
              <w:rPr>
                <w:rFonts w:cstheme="minorHAnsi"/>
                <w:color w:val="000000"/>
                <w:sz w:val="18"/>
                <w:szCs w:val="18"/>
              </w:rPr>
            </w:pPr>
          </w:p>
        </w:tc>
        <w:tc>
          <w:tcPr>
            <w:tcW w:w="449" w:type="pct"/>
            <w:tcBorders>
              <w:top w:val="nil"/>
              <w:left w:val="nil"/>
              <w:bottom w:val="nil"/>
              <w:right w:val="nil"/>
            </w:tcBorders>
            <w:shd w:val="clear" w:color="auto" w:fill="auto"/>
            <w:noWrap/>
            <w:vAlign w:val="center"/>
          </w:tcPr>
          <w:p w14:paraId="3D3622FF" w14:textId="77777777" w:rsidR="00123249" w:rsidRPr="00BB1B0F" w:rsidRDefault="00123249" w:rsidP="00BB03EB">
            <w:pPr>
              <w:spacing w:after="0" w:line="240" w:lineRule="auto"/>
              <w:rPr>
                <w:rFonts w:cstheme="minorHAnsi"/>
                <w:sz w:val="18"/>
                <w:szCs w:val="18"/>
              </w:rPr>
            </w:pPr>
          </w:p>
        </w:tc>
        <w:tc>
          <w:tcPr>
            <w:tcW w:w="443" w:type="pct"/>
            <w:tcBorders>
              <w:top w:val="nil"/>
              <w:left w:val="nil"/>
              <w:bottom w:val="nil"/>
              <w:right w:val="nil"/>
            </w:tcBorders>
            <w:shd w:val="clear" w:color="auto" w:fill="auto"/>
            <w:noWrap/>
            <w:vAlign w:val="bottom"/>
          </w:tcPr>
          <w:p w14:paraId="60E95EA3" w14:textId="77777777" w:rsidR="00123249" w:rsidRPr="00BB1B0F" w:rsidRDefault="00123249" w:rsidP="00BB03EB">
            <w:pPr>
              <w:spacing w:after="0" w:line="240" w:lineRule="auto"/>
              <w:rPr>
                <w:rFonts w:cstheme="minorHAnsi"/>
                <w:sz w:val="18"/>
                <w:szCs w:val="18"/>
              </w:rPr>
            </w:pPr>
          </w:p>
        </w:tc>
        <w:tc>
          <w:tcPr>
            <w:tcW w:w="290" w:type="pct"/>
            <w:tcBorders>
              <w:top w:val="nil"/>
              <w:left w:val="nil"/>
              <w:bottom w:val="nil"/>
              <w:right w:val="nil"/>
            </w:tcBorders>
            <w:shd w:val="clear" w:color="auto" w:fill="auto"/>
            <w:noWrap/>
            <w:vAlign w:val="bottom"/>
          </w:tcPr>
          <w:p w14:paraId="73E0706C" w14:textId="77777777" w:rsidR="00123249" w:rsidRPr="00BB1B0F" w:rsidRDefault="00123249" w:rsidP="00BB03EB">
            <w:pPr>
              <w:spacing w:after="0" w:line="240" w:lineRule="auto"/>
              <w:rPr>
                <w:rFonts w:cstheme="minorHAnsi"/>
                <w:sz w:val="18"/>
                <w:szCs w:val="18"/>
              </w:rPr>
            </w:pPr>
          </w:p>
        </w:tc>
        <w:tc>
          <w:tcPr>
            <w:tcW w:w="314" w:type="pct"/>
            <w:tcBorders>
              <w:top w:val="nil"/>
              <w:left w:val="nil"/>
              <w:bottom w:val="nil"/>
              <w:right w:val="nil"/>
            </w:tcBorders>
            <w:shd w:val="clear" w:color="auto" w:fill="auto"/>
            <w:noWrap/>
            <w:vAlign w:val="bottom"/>
          </w:tcPr>
          <w:p w14:paraId="0445DDF1" w14:textId="77777777" w:rsidR="00123249" w:rsidRPr="00BB1B0F" w:rsidRDefault="00123249" w:rsidP="00BB03EB">
            <w:pPr>
              <w:spacing w:after="0" w:line="240" w:lineRule="auto"/>
              <w:rPr>
                <w:rFonts w:cstheme="minorHAnsi"/>
                <w:sz w:val="18"/>
                <w:szCs w:val="18"/>
              </w:rPr>
            </w:pPr>
          </w:p>
        </w:tc>
        <w:tc>
          <w:tcPr>
            <w:tcW w:w="968" w:type="pct"/>
            <w:gridSpan w:val="3"/>
            <w:tcBorders>
              <w:top w:val="nil"/>
              <w:left w:val="nil"/>
              <w:bottom w:val="nil"/>
              <w:right w:val="nil"/>
            </w:tcBorders>
            <w:shd w:val="clear" w:color="auto" w:fill="auto"/>
            <w:noWrap/>
            <w:vAlign w:val="center"/>
          </w:tcPr>
          <w:p w14:paraId="07602006" w14:textId="77777777" w:rsidR="00123249" w:rsidRPr="00BB1B0F" w:rsidRDefault="00123249" w:rsidP="00BB03EB">
            <w:pPr>
              <w:spacing w:after="0" w:line="240" w:lineRule="auto"/>
              <w:rPr>
                <w:rFonts w:cstheme="minorHAnsi"/>
                <w:sz w:val="18"/>
                <w:szCs w:val="18"/>
              </w:rPr>
            </w:pPr>
          </w:p>
        </w:tc>
        <w:tc>
          <w:tcPr>
            <w:tcW w:w="241" w:type="pct"/>
            <w:tcBorders>
              <w:top w:val="nil"/>
              <w:left w:val="nil"/>
              <w:bottom w:val="nil"/>
              <w:right w:val="nil"/>
            </w:tcBorders>
            <w:shd w:val="clear" w:color="auto" w:fill="auto"/>
            <w:noWrap/>
            <w:vAlign w:val="center"/>
          </w:tcPr>
          <w:p w14:paraId="0DB945DF" w14:textId="77777777" w:rsidR="00123249" w:rsidRPr="00BB1B0F" w:rsidRDefault="00123249" w:rsidP="00BB03EB">
            <w:pPr>
              <w:spacing w:after="0" w:line="240" w:lineRule="auto"/>
              <w:jc w:val="right"/>
              <w:rPr>
                <w:rFonts w:cstheme="minorHAnsi"/>
                <w:sz w:val="18"/>
                <w:szCs w:val="18"/>
              </w:rPr>
            </w:pPr>
          </w:p>
        </w:tc>
        <w:tc>
          <w:tcPr>
            <w:tcW w:w="448" w:type="pct"/>
            <w:gridSpan w:val="2"/>
            <w:tcBorders>
              <w:top w:val="nil"/>
              <w:left w:val="nil"/>
              <w:bottom w:val="nil"/>
              <w:right w:val="nil"/>
            </w:tcBorders>
            <w:shd w:val="clear" w:color="auto" w:fill="auto"/>
            <w:noWrap/>
            <w:vAlign w:val="center"/>
          </w:tcPr>
          <w:p w14:paraId="17BA3EA0" w14:textId="77777777" w:rsidR="00123249" w:rsidRPr="00BB1B0F" w:rsidRDefault="00123249" w:rsidP="00BB03EB">
            <w:pPr>
              <w:spacing w:after="0" w:line="240" w:lineRule="auto"/>
              <w:rPr>
                <w:rFonts w:cstheme="minorHAnsi"/>
                <w:sz w:val="18"/>
                <w:szCs w:val="18"/>
              </w:rPr>
            </w:pPr>
          </w:p>
        </w:tc>
        <w:tc>
          <w:tcPr>
            <w:tcW w:w="447" w:type="pct"/>
            <w:tcBorders>
              <w:top w:val="nil"/>
              <w:left w:val="nil"/>
              <w:bottom w:val="nil"/>
              <w:right w:val="nil"/>
            </w:tcBorders>
            <w:shd w:val="clear" w:color="auto" w:fill="auto"/>
            <w:noWrap/>
            <w:vAlign w:val="center"/>
          </w:tcPr>
          <w:p w14:paraId="5F0145F5" w14:textId="77777777" w:rsidR="00123249" w:rsidRPr="00BB1B0F" w:rsidRDefault="00123249" w:rsidP="00BB03EB">
            <w:pPr>
              <w:spacing w:after="0" w:line="240" w:lineRule="auto"/>
              <w:rPr>
                <w:rFonts w:cstheme="minorHAnsi"/>
                <w:sz w:val="18"/>
                <w:szCs w:val="18"/>
              </w:rPr>
            </w:pPr>
          </w:p>
        </w:tc>
        <w:tc>
          <w:tcPr>
            <w:tcW w:w="89" w:type="pct"/>
            <w:gridSpan w:val="2"/>
            <w:tcBorders>
              <w:top w:val="nil"/>
              <w:left w:val="nil"/>
              <w:bottom w:val="nil"/>
              <w:right w:val="nil"/>
            </w:tcBorders>
            <w:shd w:val="clear" w:color="auto" w:fill="auto"/>
            <w:noWrap/>
            <w:vAlign w:val="center"/>
          </w:tcPr>
          <w:p w14:paraId="4EE5ACEF" w14:textId="77777777" w:rsidR="00123249" w:rsidRPr="00BB1B0F" w:rsidRDefault="00123249" w:rsidP="00BB03EB">
            <w:pPr>
              <w:spacing w:after="0" w:line="240" w:lineRule="auto"/>
              <w:rPr>
                <w:rFonts w:cstheme="minorHAnsi"/>
                <w:sz w:val="18"/>
                <w:szCs w:val="18"/>
              </w:rPr>
            </w:pPr>
          </w:p>
        </w:tc>
        <w:tc>
          <w:tcPr>
            <w:tcW w:w="562" w:type="pct"/>
            <w:tcBorders>
              <w:top w:val="nil"/>
              <w:left w:val="nil"/>
              <w:right w:val="nil"/>
            </w:tcBorders>
            <w:shd w:val="clear" w:color="auto" w:fill="auto"/>
            <w:noWrap/>
            <w:vAlign w:val="center"/>
          </w:tcPr>
          <w:p w14:paraId="5C281A00" w14:textId="77777777" w:rsidR="00123249" w:rsidRPr="00BB1B0F" w:rsidRDefault="00123249" w:rsidP="00BB03EB">
            <w:pPr>
              <w:spacing w:after="0" w:line="240" w:lineRule="auto"/>
              <w:jc w:val="right"/>
              <w:rPr>
                <w:rFonts w:cstheme="minorHAnsi"/>
                <w:b/>
                <w:bCs/>
                <w:color w:val="000000"/>
                <w:sz w:val="18"/>
                <w:szCs w:val="18"/>
              </w:rPr>
            </w:pPr>
          </w:p>
        </w:tc>
        <w:tc>
          <w:tcPr>
            <w:tcW w:w="551" w:type="pct"/>
            <w:tcBorders>
              <w:top w:val="nil"/>
              <w:left w:val="nil"/>
              <w:right w:val="nil"/>
            </w:tcBorders>
            <w:shd w:val="clear" w:color="auto" w:fill="auto"/>
            <w:noWrap/>
            <w:vAlign w:val="center"/>
          </w:tcPr>
          <w:p w14:paraId="097A4F4A" w14:textId="77777777" w:rsidR="00123249" w:rsidRPr="00BB1B0F" w:rsidRDefault="00123249" w:rsidP="00BB03EB">
            <w:pPr>
              <w:spacing w:after="0" w:line="240" w:lineRule="auto"/>
              <w:jc w:val="right"/>
              <w:rPr>
                <w:rFonts w:cstheme="minorHAnsi"/>
                <w:b/>
                <w:bCs/>
                <w:color w:val="000000"/>
                <w:sz w:val="18"/>
                <w:szCs w:val="18"/>
              </w:rPr>
            </w:pPr>
          </w:p>
        </w:tc>
      </w:tr>
      <w:tr w:rsidR="00123249" w:rsidRPr="00BB1B0F" w14:paraId="1D36A9A4" w14:textId="77777777" w:rsidTr="00123249">
        <w:trPr>
          <w:trHeight w:val="278"/>
        </w:trPr>
        <w:tc>
          <w:tcPr>
            <w:tcW w:w="198" w:type="pct"/>
            <w:tcBorders>
              <w:top w:val="nil"/>
              <w:left w:val="nil"/>
              <w:bottom w:val="nil"/>
              <w:right w:val="nil"/>
            </w:tcBorders>
            <w:shd w:val="clear" w:color="auto" w:fill="auto"/>
            <w:noWrap/>
            <w:vAlign w:val="bottom"/>
            <w:hideMark/>
          </w:tcPr>
          <w:p w14:paraId="0217ADD3" w14:textId="77777777" w:rsidR="00CB76C1" w:rsidRDefault="00CB76C1" w:rsidP="00BB03EB">
            <w:pPr>
              <w:spacing w:after="0" w:line="240" w:lineRule="auto"/>
              <w:jc w:val="center"/>
              <w:rPr>
                <w:rFonts w:cstheme="minorHAnsi"/>
                <w:b/>
                <w:bCs/>
                <w:color w:val="000000"/>
                <w:sz w:val="18"/>
                <w:szCs w:val="18"/>
              </w:rPr>
            </w:pPr>
          </w:p>
          <w:p w14:paraId="3EE416F8" w14:textId="77777777" w:rsidR="00CB76C1" w:rsidRDefault="00CB76C1" w:rsidP="00BB03EB">
            <w:pPr>
              <w:spacing w:after="0" w:line="240" w:lineRule="auto"/>
              <w:jc w:val="center"/>
              <w:rPr>
                <w:rFonts w:cstheme="minorHAnsi"/>
                <w:b/>
                <w:bCs/>
                <w:color w:val="000000"/>
                <w:sz w:val="18"/>
                <w:szCs w:val="18"/>
              </w:rPr>
            </w:pPr>
          </w:p>
          <w:p w14:paraId="4DA3E335" w14:textId="77777777" w:rsidR="00CB76C1" w:rsidRPr="00BB1B0F" w:rsidRDefault="00CB76C1" w:rsidP="00BB03EB">
            <w:pPr>
              <w:spacing w:after="0" w:line="240" w:lineRule="auto"/>
              <w:rPr>
                <w:rFonts w:cstheme="minorHAnsi"/>
                <w:b/>
                <w:bCs/>
                <w:color w:val="000000"/>
                <w:sz w:val="18"/>
                <w:szCs w:val="18"/>
              </w:rPr>
            </w:pPr>
          </w:p>
        </w:tc>
        <w:tc>
          <w:tcPr>
            <w:tcW w:w="1182" w:type="pct"/>
            <w:gridSpan w:val="3"/>
            <w:tcBorders>
              <w:top w:val="nil"/>
              <w:left w:val="nil"/>
              <w:bottom w:val="nil"/>
              <w:right w:val="nil"/>
            </w:tcBorders>
            <w:shd w:val="clear" w:color="auto" w:fill="auto"/>
            <w:noWrap/>
            <w:vAlign w:val="bottom"/>
            <w:hideMark/>
          </w:tcPr>
          <w:p w14:paraId="23503582" w14:textId="6E99AF90" w:rsidR="00CB76C1" w:rsidRPr="00BB1B0F" w:rsidRDefault="00CB76C1" w:rsidP="00BB03EB">
            <w:pPr>
              <w:spacing w:after="0" w:line="240" w:lineRule="auto"/>
              <w:rPr>
                <w:rFonts w:cstheme="minorHAnsi"/>
                <w:b/>
                <w:bCs/>
                <w:color w:val="000000"/>
                <w:sz w:val="18"/>
                <w:szCs w:val="18"/>
              </w:rPr>
            </w:pPr>
            <w:r w:rsidRPr="00BB1B0F">
              <w:rPr>
                <w:rFonts w:cstheme="minorHAnsi"/>
                <w:b/>
                <w:bCs/>
                <w:color w:val="000000"/>
                <w:sz w:val="18"/>
                <w:szCs w:val="18"/>
              </w:rPr>
              <w:t xml:space="preserve">All-in totaalprijs </w:t>
            </w:r>
            <w:r w:rsidR="00311D01">
              <w:rPr>
                <w:rFonts w:cstheme="minorHAnsi"/>
                <w:b/>
                <w:bCs/>
                <w:color w:val="000000"/>
                <w:sz w:val="18"/>
                <w:szCs w:val="18"/>
              </w:rPr>
              <w:t xml:space="preserve">initiële levering </w:t>
            </w:r>
            <w:r w:rsidRPr="00BB1B0F">
              <w:rPr>
                <w:rFonts w:cstheme="minorHAnsi"/>
                <w:b/>
                <w:bCs/>
                <w:color w:val="000000"/>
                <w:sz w:val="18"/>
                <w:szCs w:val="18"/>
              </w:rPr>
              <w:t>(berekend en exclusief BTW)</w:t>
            </w:r>
          </w:p>
        </w:tc>
        <w:tc>
          <w:tcPr>
            <w:tcW w:w="314" w:type="pct"/>
            <w:tcBorders>
              <w:top w:val="nil"/>
              <w:left w:val="nil"/>
              <w:bottom w:val="nil"/>
              <w:right w:val="nil"/>
            </w:tcBorders>
            <w:shd w:val="clear" w:color="auto" w:fill="auto"/>
            <w:noWrap/>
            <w:vAlign w:val="bottom"/>
            <w:hideMark/>
          </w:tcPr>
          <w:p w14:paraId="57217A1E" w14:textId="77777777" w:rsidR="00CB76C1" w:rsidRPr="00BB1B0F" w:rsidRDefault="00CB76C1" w:rsidP="00BB03EB">
            <w:pPr>
              <w:spacing w:after="0" w:line="240" w:lineRule="auto"/>
              <w:rPr>
                <w:rFonts w:cstheme="minorHAnsi"/>
                <w:b/>
                <w:bCs/>
                <w:color w:val="000000"/>
                <w:sz w:val="18"/>
                <w:szCs w:val="18"/>
              </w:rPr>
            </w:pPr>
          </w:p>
        </w:tc>
        <w:tc>
          <w:tcPr>
            <w:tcW w:w="472" w:type="pct"/>
            <w:tcBorders>
              <w:top w:val="nil"/>
              <w:left w:val="nil"/>
              <w:bottom w:val="nil"/>
              <w:right w:val="nil"/>
            </w:tcBorders>
            <w:shd w:val="clear" w:color="auto" w:fill="auto"/>
            <w:noWrap/>
            <w:vAlign w:val="bottom"/>
            <w:hideMark/>
          </w:tcPr>
          <w:p w14:paraId="3A56AC16" w14:textId="77777777" w:rsidR="00CB76C1" w:rsidRPr="00BB1B0F" w:rsidRDefault="00CB76C1" w:rsidP="00BB03EB">
            <w:pPr>
              <w:spacing w:after="0" w:line="240" w:lineRule="auto"/>
              <w:jc w:val="center"/>
              <w:rPr>
                <w:rFonts w:cstheme="minorHAnsi"/>
                <w:sz w:val="18"/>
                <w:szCs w:val="18"/>
              </w:rPr>
            </w:pPr>
          </w:p>
        </w:tc>
        <w:tc>
          <w:tcPr>
            <w:tcW w:w="472" w:type="pct"/>
            <w:tcBorders>
              <w:top w:val="nil"/>
              <w:left w:val="nil"/>
              <w:bottom w:val="nil"/>
              <w:right w:val="nil"/>
            </w:tcBorders>
            <w:shd w:val="clear" w:color="auto" w:fill="auto"/>
            <w:noWrap/>
            <w:vAlign w:val="bottom"/>
            <w:hideMark/>
          </w:tcPr>
          <w:p w14:paraId="2A14A401" w14:textId="77777777" w:rsidR="00CB76C1" w:rsidRPr="00BB1B0F" w:rsidRDefault="00CB76C1" w:rsidP="00BB03EB">
            <w:pPr>
              <w:spacing w:after="0" w:line="240" w:lineRule="auto"/>
              <w:jc w:val="center"/>
              <w:rPr>
                <w:rFonts w:cstheme="minorHAnsi"/>
                <w:sz w:val="18"/>
                <w:szCs w:val="18"/>
              </w:rPr>
            </w:pPr>
          </w:p>
        </w:tc>
        <w:tc>
          <w:tcPr>
            <w:tcW w:w="473" w:type="pct"/>
            <w:gridSpan w:val="3"/>
            <w:tcBorders>
              <w:top w:val="nil"/>
              <w:left w:val="nil"/>
              <w:bottom w:val="nil"/>
              <w:right w:val="single" w:sz="12" w:space="0" w:color="auto"/>
            </w:tcBorders>
            <w:shd w:val="clear" w:color="auto" w:fill="auto"/>
            <w:noWrap/>
            <w:vAlign w:val="bottom"/>
            <w:hideMark/>
          </w:tcPr>
          <w:p w14:paraId="74E4964C" w14:textId="77777777" w:rsidR="00CB76C1" w:rsidRPr="00BB1B0F" w:rsidRDefault="00CB76C1" w:rsidP="00BB03EB">
            <w:pPr>
              <w:spacing w:after="0" w:line="240" w:lineRule="auto"/>
              <w:rPr>
                <w:rFonts w:cstheme="minorHAnsi"/>
                <w:sz w:val="18"/>
                <w:szCs w:val="18"/>
              </w:rPr>
            </w:pPr>
          </w:p>
        </w:tc>
        <w:tc>
          <w:tcPr>
            <w:tcW w:w="708" w:type="pct"/>
            <w:gridSpan w:val="3"/>
            <w:tcBorders>
              <w:top w:val="single" w:sz="12" w:space="0" w:color="auto"/>
              <w:left w:val="single" w:sz="12" w:space="0" w:color="auto"/>
              <w:bottom w:val="single" w:sz="12" w:space="0" w:color="auto"/>
              <w:right w:val="single" w:sz="12" w:space="0" w:color="auto"/>
            </w:tcBorders>
            <w:shd w:val="clear" w:color="auto" w:fill="66FF33"/>
            <w:noWrap/>
            <w:vAlign w:val="center"/>
            <w:hideMark/>
          </w:tcPr>
          <w:p w14:paraId="24BFC6C5" w14:textId="51790844" w:rsidR="00CB76C1" w:rsidRPr="00BB1B0F" w:rsidRDefault="00CB76C1" w:rsidP="00123249">
            <w:pPr>
              <w:spacing w:after="0" w:line="240" w:lineRule="auto"/>
              <w:rPr>
                <w:rFonts w:cstheme="minorHAnsi"/>
                <w:b/>
                <w:bCs/>
                <w:color w:val="000000"/>
                <w:sz w:val="18"/>
                <w:szCs w:val="18"/>
              </w:rPr>
            </w:pPr>
            <w:r w:rsidRPr="00BB1B0F">
              <w:rPr>
                <w:rFonts w:cstheme="minorHAnsi"/>
                <w:b/>
                <w:bCs/>
                <w:color w:val="000000"/>
                <w:sz w:val="18"/>
                <w:szCs w:val="18"/>
              </w:rPr>
              <w:t>€</w:t>
            </w:r>
          </w:p>
        </w:tc>
        <w:tc>
          <w:tcPr>
            <w:tcW w:w="630" w:type="pct"/>
            <w:gridSpan w:val="2"/>
            <w:tcBorders>
              <w:left w:val="single" w:sz="12" w:space="0" w:color="auto"/>
            </w:tcBorders>
            <w:shd w:val="clear" w:color="auto" w:fill="auto"/>
            <w:vAlign w:val="center"/>
          </w:tcPr>
          <w:p w14:paraId="0536E2CB" w14:textId="733DCBC9" w:rsidR="00CB76C1" w:rsidRPr="00BB1B0F" w:rsidRDefault="00CB76C1" w:rsidP="00BB03EB">
            <w:pPr>
              <w:spacing w:after="0" w:line="240" w:lineRule="auto"/>
              <w:jc w:val="center"/>
              <w:rPr>
                <w:rFonts w:cstheme="minorHAnsi"/>
                <w:b/>
                <w:bCs/>
                <w:color w:val="000000"/>
                <w:sz w:val="18"/>
                <w:szCs w:val="18"/>
              </w:rPr>
            </w:pPr>
          </w:p>
        </w:tc>
        <w:tc>
          <w:tcPr>
            <w:tcW w:w="551" w:type="pct"/>
            <w:tcBorders>
              <w:right w:val="nil"/>
            </w:tcBorders>
            <w:shd w:val="clear" w:color="auto" w:fill="auto"/>
            <w:noWrap/>
            <w:vAlign w:val="bottom"/>
          </w:tcPr>
          <w:p w14:paraId="25A7460A" w14:textId="77777777" w:rsidR="00CB76C1" w:rsidRPr="00BB1B0F" w:rsidRDefault="00CB76C1" w:rsidP="00BB03EB">
            <w:pPr>
              <w:spacing w:after="0" w:line="240" w:lineRule="auto"/>
              <w:jc w:val="center"/>
              <w:rPr>
                <w:rFonts w:cstheme="minorHAnsi"/>
                <w:sz w:val="18"/>
                <w:szCs w:val="18"/>
              </w:rPr>
            </w:pPr>
          </w:p>
        </w:tc>
      </w:tr>
    </w:tbl>
    <w:p w14:paraId="5516A81F" w14:textId="77777777" w:rsidR="00BB03EB" w:rsidRDefault="00BB03EB" w:rsidP="00BB03EB"/>
    <w:p w14:paraId="613C7D8C" w14:textId="77777777" w:rsidR="00BB03EB" w:rsidRPr="000E0CCA" w:rsidRDefault="00BB03EB" w:rsidP="00BB03EB">
      <w:r w:rsidRPr="000E0CCA">
        <w:t>Bij de all-inclusive prijsopgave gelden de volgende uitgangspunten en nadere voorwaarden:</w:t>
      </w:r>
    </w:p>
    <w:p w14:paraId="20D2E599" w14:textId="16ED6ED6" w:rsidR="00123249" w:rsidRDefault="00123249" w:rsidP="00C95891">
      <w:pPr>
        <w:numPr>
          <w:ilvl w:val="0"/>
          <w:numId w:val="35"/>
        </w:numPr>
        <w:tabs>
          <w:tab w:val="clear" w:pos="680"/>
          <w:tab w:val="num" w:pos="340"/>
        </w:tabs>
        <w:spacing w:after="0"/>
        <w:ind w:left="340"/>
      </w:pPr>
      <w:r>
        <w:t>U vult uitsluitend de groene velden in.</w:t>
      </w:r>
    </w:p>
    <w:p w14:paraId="68A94291" w14:textId="5665F773" w:rsidR="00BB03EB" w:rsidRPr="000E0CCA" w:rsidRDefault="00BB03EB" w:rsidP="00C95891">
      <w:pPr>
        <w:numPr>
          <w:ilvl w:val="0"/>
          <w:numId w:val="35"/>
        </w:numPr>
        <w:tabs>
          <w:tab w:val="clear" w:pos="680"/>
          <w:tab w:val="num" w:pos="340"/>
        </w:tabs>
        <w:spacing w:after="0"/>
        <w:ind w:left="340"/>
      </w:pPr>
      <w:r w:rsidRPr="000E0CCA">
        <w:t>Alle opgegeven prijzen bij de afzonderlijke prijsonderdelen dienen tezamen opgeteld het opgegeven bedrag bij ‘All-in totaalprijs’ te vormen. Indien dit niet het geval is, dan leidt dit tot uitsluiting van deelname aan deze aanbesteding.</w:t>
      </w:r>
    </w:p>
    <w:p w14:paraId="406BA54B" w14:textId="77777777" w:rsidR="00BB03EB" w:rsidRPr="000E0CCA" w:rsidRDefault="00BB03EB" w:rsidP="00C95891">
      <w:pPr>
        <w:numPr>
          <w:ilvl w:val="0"/>
          <w:numId w:val="35"/>
        </w:numPr>
        <w:tabs>
          <w:tab w:val="clear" w:pos="680"/>
          <w:tab w:val="num" w:pos="340"/>
        </w:tabs>
        <w:spacing w:after="0"/>
        <w:ind w:left="340"/>
      </w:pPr>
      <w:r w:rsidRPr="000E0CCA">
        <w:t>Uw totale all-in prijsopgave dient binnen de bandbreedte (inclusief de genoemde grensbedragen) te vallen. Een prijsopgave die buiten de bandbreedte valt, is niet toegestaan en leidt tot uitsluiting van deelname aan deze aanbesteding.</w:t>
      </w:r>
    </w:p>
    <w:p w14:paraId="7CB1084E" w14:textId="77777777" w:rsidR="00BB03EB" w:rsidRPr="000E0CCA" w:rsidRDefault="00BB03EB" w:rsidP="00C95891">
      <w:pPr>
        <w:numPr>
          <w:ilvl w:val="0"/>
          <w:numId w:val="35"/>
        </w:numPr>
        <w:tabs>
          <w:tab w:val="clear" w:pos="680"/>
          <w:tab w:val="num" w:pos="340"/>
        </w:tabs>
        <w:spacing w:after="0"/>
        <w:ind w:left="340"/>
      </w:pPr>
      <w:r w:rsidRPr="000E0CCA">
        <w:t xml:space="preserve">De prijzen dienen inclusief milieubijdrage, opslagkosten, distributie-, transport- en alle overige kosten te zijn. </w:t>
      </w:r>
      <w:r>
        <w:t>Inschrijvingen of nadere o</w:t>
      </w:r>
      <w:r w:rsidRPr="000E0CCA">
        <w:t>ffertes waarbij deze kosten separaat vermeld staan, worden niet in behandeling genomen. Opdrachtnemer berekent geen afleveringskosten ongeacht de aard en de locatie van de levering.</w:t>
      </w:r>
    </w:p>
    <w:p w14:paraId="2E98A547" w14:textId="77777777" w:rsidR="00BB03EB" w:rsidRPr="000E0CCA" w:rsidRDefault="00BB03EB" w:rsidP="00C95891">
      <w:pPr>
        <w:numPr>
          <w:ilvl w:val="0"/>
          <w:numId w:val="35"/>
        </w:numPr>
        <w:tabs>
          <w:tab w:val="clear" w:pos="680"/>
          <w:tab w:val="num" w:pos="340"/>
        </w:tabs>
        <w:spacing w:after="0"/>
        <w:ind w:left="340"/>
      </w:pPr>
      <w:r w:rsidRPr="000E0CCA">
        <w:t>De prijzen die u hier opgeeft per onderdeel gelden als maximum en vaste prijzen en worden als zodanig opgenomen in de Overeenkomst na gunning. Dit betekent voor concrete offertes</w:t>
      </w:r>
      <w:r>
        <w:t xml:space="preserve"> c.q. </w:t>
      </w:r>
      <w:r w:rsidRPr="00987A0D">
        <w:t>nabestellingen die door u gedurende de looptijd van de Overeenkomst en tot uiterlijk 6 maanden na contractering worden uitgebracht</w:t>
      </w:r>
      <w:r w:rsidRPr="000E0CCA">
        <w:t xml:space="preserve"> dat de gehanteerde prijzen voor de door u geprijsde onderdelen gelijk zijn aan of lager dan in de Overeenkomst is opgenomen.</w:t>
      </w:r>
    </w:p>
    <w:p w14:paraId="310961E5" w14:textId="77777777" w:rsidR="00BB03EB" w:rsidRPr="000E0CCA" w:rsidRDefault="00BB03EB" w:rsidP="00C95891">
      <w:pPr>
        <w:numPr>
          <w:ilvl w:val="0"/>
          <w:numId w:val="35"/>
        </w:numPr>
        <w:tabs>
          <w:tab w:val="clear" w:pos="680"/>
          <w:tab w:val="num" w:pos="340"/>
        </w:tabs>
        <w:spacing w:after="0"/>
        <w:ind w:left="340"/>
      </w:pPr>
      <w:r w:rsidRPr="000E0CCA">
        <w:t>De door Inschrijver opgegeven prijzen dekken alle in het aanbestedingsdocument opgenomen eisen. Dit betekent dat alle kosten - zowel materiaal als uren - in het door Inschrijver aangeboden vaste opslagpercentage zijn verwerkt.</w:t>
      </w:r>
    </w:p>
    <w:p w14:paraId="4FFD6482" w14:textId="77777777" w:rsidR="00BB03EB" w:rsidRPr="000E0CCA" w:rsidRDefault="00BB03EB" w:rsidP="00C95891">
      <w:pPr>
        <w:numPr>
          <w:ilvl w:val="0"/>
          <w:numId w:val="35"/>
        </w:numPr>
        <w:tabs>
          <w:tab w:val="clear" w:pos="680"/>
          <w:tab w:val="num" w:pos="340"/>
        </w:tabs>
        <w:spacing w:after="0"/>
        <w:ind w:left="340"/>
      </w:pPr>
      <w:r w:rsidRPr="000E0CCA">
        <w:t>Facturatie van extra kosten is onmogelijk, tenzij expliciet en schriftelijk door Inschrijver aangegeven en met toestemming van de Opdrachtgever.</w:t>
      </w:r>
    </w:p>
    <w:p w14:paraId="4705B2A8" w14:textId="77777777" w:rsidR="00BB03EB" w:rsidRDefault="00BB03EB" w:rsidP="00C95891">
      <w:pPr>
        <w:numPr>
          <w:ilvl w:val="0"/>
          <w:numId w:val="35"/>
        </w:numPr>
        <w:tabs>
          <w:tab w:val="clear" w:pos="680"/>
          <w:tab w:val="num" w:pos="340"/>
        </w:tabs>
        <w:spacing w:after="0"/>
        <w:ind w:left="340"/>
      </w:pPr>
      <w:r w:rsidRPr="000E0CCA">
        <w:t>De prijsopgaves en offertes zijn steeds gebaseerd op het leveren van fabrieksnieuwe onderdelen.</w:t>
      </w:r>
    </w:p>
    <w:p w14:paraId="3851F970" w14:textId="62FBCA39" w:rsidR="00A7707A" w:rsidRPr="00987A0D" w:rsidRDefault="00BB03EB" w:rsidP="00C95891">
      <w:pPr>
        <w:numPr>
          <w:ilvl w:val="0"/>
          <w:numId w:val="35"/>
        </w:numPr>
        <w:tabs>
          <w:tab w:val="clear" w:pos="680"/>
          <w:tab w:val="num" w:pos="340"/>
        </w:tabs>
        <w:spacing w:after="0"/>
        <w:ind w:left="340"/>
      </w:pPr>
      <w:r w:rsidRPr="000E0CCA">
        <w:t>Alle prijzen dienen te worden vermeld in Euro zonder enig voorbehoud</w:t>
      </w:r>
      <w:r>
        <w:t>,</w:t>
      </w:r>
      <w:r w:rsidRPr="000E0CCA">
        <w:t xml:space="preserve"> </w:t>
      </w:r>
      <w:r w:rsidRPr="00987A0D">
        <w:rPr>
          <w:b/>
          <w:bCs/>
        </w:rPr>
        <w:t>ex</w:t>
      </w:r>
      <w:r w:rsidRPr="00987A0D">
        <w:rPr>
          <w:b/>
        </w:rPr>
        <w:t>clusief</w:t>
      </w:r>
      <w:r w:rsidRPr="000E0CCA">
        <w:t xml:space="preserve"> de verschuldigde 21% BTW</w:t>
      </w:r>
      <w:r w:rsidR="00A7707A" w:rsidRPr="00987A0D">
        <w:rPr>
          <w:rFonts w:asciiTheme="minorHAnsi" w:hAnsiTheme="minorHAnsi"/>
        </w:rPr>
        <w:t>.</w:t>
      </w:r>
    </w:p>
    <w:p w14:paraId="273CEFF5" w14:textId="50DF73FD" w:rsidR="00546BEF" w:rsidRPr="00346351" w:rsidRDefault="00BF7241" w:rsidP="00BF7241">
      <w:pPr>
        <w:spacing w:before="240" w:after="0"/>
      </w:pPr>
      <w:r w:rsidRPr="000A3BC2">
        <w:t xml:space="preserve">In </w:t>
      </w:r>
      <w:r w:rsidRPr="00242692">
        <w:fldChar w:fldCharType="begin"/>
      </w:r>
      <w:r w:rsidRPr="000A3BC2">
        <w:instrText xml:space="preserve"> REF _Ref443579968 \h  \* MERGEFORMAT </w:instrText>
      </w:r>
      <w:r w:rsidRPr="00242692">
        <w:fldChar w:fldCharType="separate"/>
      </w:r>
      <w:r w:rsidR="00B359BD" w:rsidRPr="00B359BD">
        <w:t>Bijlage 10: Prijsopgave</w:t>
      </w:r>
      <w:r w:rsidRPr="00242692">
        <w:fldChar w:fldCharType="end"/>
      </w:r>
      <w:r w:rsidRPr="00242692">
        <w:t xml:space="preserve"> dient bovenstaande tabel te worden ingevuld en ondertekend.</w:t>
      </w:r>
      <w:r w:rsidR="00346351">
        <w:t xml:space="preserve"> </w:t>
      </w:r>
      <w:r w:rsidR="00546BEF" w:rsidRPr="00CF3EDD">
        <w:rPr>
          <w:rFonts w:cs="Arial"/>
        </w:rPr>
        <w:t xml:space="preserve">Voor </w:t>
      </w:r>
      <w:r w:rsidR="00546BEF">
        <w:rPr>
          <w:rFonts w:cs="Arial"/>
        </w:rPr>
        <w:t xml:space="preserve">de </w:t>
      </w:r>
      <w:r w:rsidR="00987A0D" w:rsidRPr="00D5664E">
        <w:t>All-in prijs initiële levering</w:t>
      </w:r>
      <w:r w:rsidR="00987A0D">
        <w:rPr>
          <w:rFonts w:cs="Arial"/>
        </w:rPr>
        <w:t xml:space="preserve"> </w:t>
      </w:r>
      <w:r w:rsidR="00546BEF">
        <w:rPr>
          <w:rFonts w:cs="Arial"/>
        </w:rPr>
        <w:t>kunnen in totaal 100 (ongewogen) punten</w:t>
      </w:r>
      <w:r w:rsidR="00546BEF" w:rsidRPr="00CF3EDD">
        <w:rPr>
          <w:rFonts w:cs="Arial"/>
        </w:rPr>
        <w:t xml:space="preserve"> verdiend worden.</w:t>
      </w:r>
    </w:p>
    <w:p w14:paraId="3C89FB7C" w14:textId="5A537852" w:rsidR="006D6297" w:rsidRPr="00D5664E" w:rsidRDefault="00827D43" w:rsidP="00357407">
      <w:pPr>
        <w:pStyle w:val="Heading3"/>
        <w:rPr>
          <w:lang w:val="nl-NL"/>
        </w:rPr>
      </w:pPr>
      <w:r w:rsidRPr="00307AC1">
        <w:rPr>
          <w:lang w:val="nl-NL"/>
        </w:rPr>
        <w:t>Subgunningscriterium</w:t>
      </w:r>
      <w:r w:rsidR="007220BD" w:rsidRPr="00307AC1">
        <w:rPr>
          <w:lang w:val="nl-NL"/>
        </w:rPr>
        <w:t xml:space="preserve"> </w:t>
      </w:r>
      <w:r w:rsidR="00D5664E">
        <w:rPr>
          <w:lang w:val="nl-NL"/>
        </w:rPr>
        <w:t>4</w:t>
      </w:r>
      <w:r w:rsidR="006D6297" w:rsidRPr="00307AC1">
        <w:rPr>
          <w:lang w:val="nl-NL"/>
        </w:rPr>
        <w:t xml:space="preserve">: </w:t>
      </w:r>
      <w:r w:rsidR="00D5664E" w:rsidRPr="00D5664E">
        <w:rPr>
          <w:lang w:val="nl-NL"/>
        </w:rPr>
        <w:t>Vaste brutomarge op inkoopprijs voor bestellingen na de initiële levering</w:t>
      </w:r>
    </w:p>
    <w:p w14:paraId="01E2507F" w14:textId="2D6E939F" w:rsidR="007848A3" w:rsidRPr="00594EB4" w:rsidRDefault="007848A3" w:rsidP="007848A3">
      <w:pPr>
        <w:rPr>
          <w:rFonts w:cstheme="minorHAnsi"/>
        </w:rPr>
      </w:pPr>
      <w:r>
        <w:rPr>
          <w:rFonts w:cstheme="minorHAnsi"/>
        </w:rPr>
        <w:t>Inschrijver dient</w:t>
      </w:r>
      <w:r w:rsidRPr="00594EB4">
        <w:rPr>
          <w:rFonts w:cstheme="minorHAnsi"/>
        </w:rPr>
        <w:t xml:space="preserve"> een all-in brutomarge op </w:t>
      </w:r>
      <w:r>
        <w:rPr>
          <w:rFonts w:cstheme="minorHAnsi"/>
        </w:rPr>
        <w:t>de</w:t>
      </w:r>
      <w:r w:rsidRPr="00594EB4">
        <w:rPr>
          <w:rFonts w:cstheme="minorHAnsi"/>
        </w:rPr>
        <w:t xml:space="preserve"> inkoopprijs van de geboden hardware op</w:t>
      </w:r>
      <w:r>
        <w:rPr>
          <w:rFonts w:cstheme="minorHAnsi"/>
        </w:rPr>
        <w:t xml:space="preserve"> </w:t>
      </w:r>
      <w:r w:rsidRPr="00594EB4">
        <w:rPr>
          <w:rFonts w:cstheme="minorHAnsi"/>
        </w:rPr>
        <w:t>geven</w:t>
      </w:r>
      <w:r>
        <w:rPr>
          <w:rFonts w:cstheme="minorHAnsi"/>
        </w:rPr>
        <w:t xml:space="preserve"> binnen onderstaande bandbreedte</w:t>
      </w:r>
      <w:r w:rsidRPr="00594EB4">
        <w:rPr>
          <w:rFonts w:cstheme="minorHAnsi"/>
        </w:rPr>
        <w:t>. De leverancier die de aanbesteding en dus de raamovereenkomst wint, krijgt de opgegeven inko</w:t>
      </w:r>
      <w:r>
        <w:rPr>
          <w:rFonts w:cstheme="minorHAnsi"/>
        </w:rPr>
        <w:t xml:space="preserve">opprijs plus de </w:t>
      </w:r>
      <w:r w:rsidRPr="00594EB4">
        <w:rPr>
          <w:rFonts w:cstheme="minorHAnsi"/>
        </w:rPr>
        <w:t>opgegeven brutomarge als vergoeding van de geleverde ha</w:t>
      </w:r>
      <w:r>
        <w:rPr>
          <w:rFonts w:cstheme="minorHAnsi"/>
        </w:rPr>
        <w:t>rdware en bijbehorende dienstverlening.</w:t>
      </w:r>
    </w:p>
    <w:p w14:paraId="6236B97A" w14:textId="77777777" w:rsidR="007848A3" w:rsidRPr="00594EB4" w:rsidRDefault="007848A3" w:rsidP="007848A3">
      <w:pPr>
        <w:rPr>
          <w:rFonts w:cstheme="minorHAnsi"/>
        </w:rPr>
      </w:pPr>
      <w:r w:rsidRPr="00594EB4">
        <w:rPr>
          <w:rFonts w:cstheme="minorHAnsi"/>
        </w:rPr>
        <w:t>Opdrachtgever is bevoegd om op elk door hem in redelijkheid gewenst moment tijdens de uitvoering van de overeenkomst op zijn kosten een controle te laten uitvoeren door één of meer (EDP-)auditors teneinde te doen vaststellen of de brutomarge op de inkoopprijs van de hardware voldoet aan het overeengekomen. Opdrachtgever wijst de (EDP-) auditor(s) aan. Opdrachtnemer is verplicht aan dit onderzoek zijn medewerking te verlenen.</w:t>
      </w:r>
    </w:p>
    <w:p w14:paraId="68767701" w14:textId="22CF7C58" w:rsidR="007848A3" w:rsidRPr="007E21C2" w:rsidRDefault="007848A3" w:rsidP="007E21C2">
      <w:pPr>
        <w:spacing w:after="0"/>
        <w:rPr>
          <w:i/>
          <w:iCs/>
        </w:rPr>
      </w:pPr>
      <w:r w:rsidRPr="007E21C2">
        <w:rPr>
          <w:i/>
          <w:iCs/>
        </w:rPr>
        <w:t xml:space="preserve">Bandbreedte </w:t>
      </w:r>
      <w:r w:rsidR="00346351" w:rsidRPr="007E21C2">
        <w:rPr>
          <w:i/>
          <w:iCs/>
        </w:rPr>
        <w:t>Vaste brutomarge op inkoopprijs voor bestellingen na de initiële levering</w:t>
      </w:r>
    </w:p>
    <w:tbl>
      <w:tblPr>
        <w:tblStyle w:val="Lichtraster-accent1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6"/>
        <w:gridCol w:w="1484"/>
        <w:gridCol w:w="1568"/>
      </w:tblGrid>
      <w:tr w:rsidR="007848A3" w:rsidRPr="00594EB4" w14:paraId="4D2CB03E" w14:textId="77777777" w:rsidTr="007848A3">
        <w:tc>
          <w:tcPr>
            <w:tcW w:w="3357" w:type="pct"/>
            <w:shd w:val="clear" w:color="auto" w:fill="E10E49"/>
          </w:tcPr>
          <w:p w14:paraId="23C0519C" w14:textId="77777777" w:rsidR="007848A3" w:rsidRPr="00594EB4" w:rsidRDefault="007848A3">
            <w:pPr>
              <w:pStyle w:val="BTStandaardTabel"/>
              <w:spacing w:line="276" w:lineRule="auto"/>
              <w:rPr>
                <w:rFonts w:asciiTheme="minorHAnsi" w:hAnsiTheme="minorHAnsi" w:cstheme="minorHAnsi"/>
                <w:b/>
                <w:color w:val="FFFFFF" w:themeColor="background1"/>
                <w:sz w:val="22"/>
                <w:szCs w:val="18"/>
              </w:rPr>
            </w:pPr>
            <w:r w:rsidRPr="00594EB4">
              <w:rPr>
                <w:rFonts w:asciiTheme="minorHAnsi" w:hAnsiTheme="minorHAnsi" w:cstheme="minorHAnsi"/>
                <w:b/>
                <w:color w:val="FFFFFF" w:themeColor="background1"/>
                <w:sz w:val="22"/>
                <w:szCs w:val="18"/>
              </w:rPr>
              <w:t>Prijsonderdeel</w:t>
            </w:r>
          </w:p>
        </w:tc>
        <w:tc>
          <w:tcPr>
            <w:tcW w:w="799" w:type="pct"/>
            <w:shd w:val="clear" w:color="auto" w:fill="E10E49"/>
            <w:hideMark/>
          </w:tcPr>
          <w:p w14:paraId="240784E5" w14:textId="77777777" w:rsidR="007848A3" w:rsidRPr="00594EB4" w:rsidRDefault="007848A3">
            <w:pPr>
              <w:pStyle w:val="BTStandaardTabel"/>
              <w:spacing w:line="276" w:lineRule="auto"/>
              <w:jc w:val="center"/>
              <w:rPr>
                <w:rFonts w:asciiTheme="minorHAnsi" w:hAnsiTheme="minorHAnsi" w:cstheme="minorHAnsi"/>
                <w:b/>
                <w:color w:val="FFFFFF" w:themeColor="background1"/>
                <w:sz w:val="22"/>
                <w:szCs w:val="18"/>
              </w:rPr>
            </w:pPr>
            <w:r w:rsidRPr="00594EB4">
              <w:rPr>
                <w:rFonts w:asciiTheme="minorHAnsi" w:hAnsiTheme="minorHAnsi" w:cstheme="minorHAnsi"/>
                <w:b/>
                <w:color w:val="FFFFFF" w:themeColor="background1"/>
                <w:sz w:val="22"/>
                <w:szCs w:val="18"/>
              </w:rPr>
              <w:t>Ondergrens</w:t>
            </w:r>
          </w:p>
        </w:tc>
        <w:tc>
          <w:tcPr>
            <w:tcW w:w="844" w:type="pct"/>
            <w:shd w:val="clear" w:color="auto" w:fill="E10E49"/>
            <w:hideMark/>
          </w:tcPr>
          <w:p w14:paraId="4F821A02" w14:textId="77777777" w:rsidR="007848A3" w:rsidRPr="00594EB4" w:rsidRDefault="007848A3">
            <w:pPr>
              <w:pStyle w:val="BTStandaardTabel"/>
              <w:spacing w:line="276" w:lineRule="auto"/>
              <w:jc w:val="center"/>
              <w:rPr>
                <w:rFonts w:asciiTheme="minorHAnsi" w:hAnsiTheme="minorHAnsi" w:cstheme="minorHAnsi"/>
                <w:b/>
                <w:color w:val="FFFFFF" w:themeColor="background1"/>
                <w:sz w:val="22"/>
                <w:szCs w:val="18"/>
              </w:rPr>
            </w:pPr>
            <w:r w:rsidRPr="00594EB4">
              <w:rPr>
                <w:rFonts w:asciiTheme="minorHAnsi" w:hAnsiTheme="minorHAnsi" w:cstheme="minorHAnsi"/>
                <w:b/>
                <w:color w:val="FFFFFF" w:themeColor="background1"/>
                <w:sz w:val="22"/>
                <w:szCs w:val="18"/>
              </w:rPr>
              <w:t>Bovengrens</w:t>
            </w:r>
          </w:p>
        </w:tc>
      </w:tr>
      <w:tr w:rsidR="007848A3" w:rsidRPr="00594EB4" w14:paraId="34490CAE" w14:textId="77777777" w:rsidTr="007848A3">
        <w:tc>
          <w:tcPr>
            <w:tcW w:w="3357" w:type="pct"/>
            <w:shd w:val="clear" w:color="auto" w:fill="auto"/>
            <w:hideMark/>
          </w:tcPr>
          <w:p w14:paraId="46721B7B" w14:textId="723BF459" w:rsidR="007848A3" w:rsidRPr="00346351" w:rsidRDefault="00346351">
            <w:pPr>
              <w:pStyle w:val="BTStandaardTabel"/>
              <w:tabs>
                <w:tab w:val="left" w:pos="802"/>
                <w:tab w:val="right" w:pos="5868"/>
              </w:tabs>
              <w:spacing w:line="276" w:lineRule="auto"/>
              <w:jc w:val="both"/>
              <w:rPr>
                <w:rFonts w:asciiTheme="minorHAnsi" w:hAnsiTheme="minorHAnsi" w:cstheme="minorHAnsi"/>
                <w:b/>
                <w:bCs/>
                <w:sz w:val="22"/>
                <w:szCs w:val="22"/>
              </w:rPr>
            </w:pPr>
            <w:r>
              <w:rPr>
                <w:rFonts w:asciiTheme="minorHAnsi" w:hAnsiTheme="minorHAnsi" w:cstheme="minorHAnsi"/>
                <w:sz w:val="22"/>
                <w:szCs w:val="18"/>
              </w:rPr>
              <w:t>Vaste b</w:t>
            </w:r>
            <w:r w:rsidR="007848A3" w:rsidRPr="00594EB4">
              <w:rPr>
                <w:rFonts w:asciiTheme="minorHAnsi" w:hAnsiTheme="minorHAnsi" w:cstheme="minorHAnsi"/>
                <w:sz w:val="22"/>
                <w:szCs w:val="18"/>
              </w:rPr>
              <w:t>rutomarge op inkoopprijs</w:t>
            </w:r>
            <w:r>
              <w:rPr>
                <w:rFonts w:asciiTheme="minorHAnsi" w:hAnsiTheme="minorHAnsi" w:cstheme="minorHAnsi"/>
                <w:sz w:val="22"/>
                <w:szCs w:val="18"/>
              </w:rPr>
              <w:t xml:space="preserve"> </w:t>
            </w:r>
            <w:r w:rsidRPr="00346351">
              <w:rPr>
                <w:rFonts w:asciiTheme="minorHAnsi" w:hAnsiTheme="minorHAnsi" w:cstheme="minorHAnsi"/>
                <w:sz w:val="22"/>
                <w:szCs w:val="18"/>
              </w:rPr>
              <w:t>voor bestellingen na de initiële levering</w:t>
            </w:r>
          </w:p>
        </w:tc>
        <w:tc>
          <w:tcPr>
            <w:tcW w:w="799" w:type="pct"/>
            <w:shd w:val="clear" w:color="auto" w:fill="auto"/>
            <w:hideMark/>
          </w:tcPr>
          <w:p w14:paraId="2295192C" w14:textId="0DFC5B4C" w:rsidR="007848A3" w:rsidRPr="00594EB4" w:rsidRDefault="007848A3">
            <w:pPr>
              <w:pStyle w:val="BTStandaardTabel"/>
              <w:spacing w:line="276" w:lineRule="auto"/>
              <w:jc w:val="right"/>
              <w:rPr>
                <w:rFonts w:asciiTheme="minorHAnsi" w:hAnsiTheme="minorHAnsi" w:cstheme="minorHAnsi"/>
                <w:sz w:val="22"/>
                <w:szCs w:val="18"/>
              </w:rPr>
            </w:pPr>
            <w:r>
              <w:rPr>
                <w:rFonts w:asciiTheme="minorHAnsi" w:hAnsiTheme="minorHAnsi" w:cstheme="minorHAnsi"/>
                <w:sz w:val="22"/>
                <w:szCs w:val="18"/>
              </w:rPr>
              <w:t>4</w:t>
            </w:r>
            <w:r w:rsidRPr="00594EB4">
              <w:rPr>
                <w:rFonts w:asciiTheme="minorHAnsi" w:hAnsiTheme="minorHAnsi" w:cstheme="minorHAnsi"/>
                <w:sz w:val="22"/>
                <w:szCs w:val="18"/>
              </w:rPr>
              <w:t>,0%</w:t>
            </w:r>
          </w:p>
        </w:tc>
        <w:tc>
          <w:tcPr>
            <w:tcW w:w="844" w:type="pct"/>
            <w:shd w:val="clear" w:color="auto" w:fill="auto"/>
            <w:hideMark/>
          </w:tcPr>
          <w:p w14:paraId="4CF37E82" w14:textId="33DDD611" w:rsidR="007848A3" w:rsidRPr="00594EB4" w:rsidRDefault="007848A3">
            <w:pPr>
              <w:pStyle w:val="BTStandaardTabel"/>
              <w:spacing w:line="276" w:lineRule="auto"/>
              <w:jc w:val="right"/>
              <w:rPr>
                <w:rFonts w:asciiTheme="minorHAnsi" w:hAnsiTheme="minorHAnsi" w:cstheme="minorHAnsi"/>
                <w:sz w:val="22"/>
                <w:szCs w:val="18"/>
              </w:rPr>
            </w:pPr>
            <w:r>
              <w:rPr>
                <w:rFonts w:asciiTheme="minorHAnsi" w:hAnsiTheme="minorHAnsi" w:cstheme="minorHAnsi"/>
                <w:sz w:val="22"/>
                <w:szCs w:val="18"/>
              </w:rPr>
              <w:t>8</w:t>
            </w:r>
            <w:r w:rsidRPr="00594EB4">
              <w:rPr>
                <w:rFonts w:asciiTheme="minorHAnsi" w:hAnsiTheme="minorHAnsi" w:cstheme="minorHAnsi"/>
                <w:sz w:val="22"/>
                <w:szCs w:val="18"/>
              </w:rPr>
              <w:t>,0%</w:t>
            </w:r>
          </w:p>
        </w:tc>
      </w:tr>
    </w:tbl>
    <w:p w14:paraId="717845AD" w14:textId="77777777" w:rsidR="007848A3" w:rsidRPr="00773AD7" w:rsidRDefault="007848A3" w:rsidP="00D71981">
      <w:pPr>
        <w:spacing w:before="240" w:after="0"/>
      </w:pPr>
      <w:r w:rsidRPr="00D71981">
        <w:rPr>
          <w:i/>
          <w:iCs/>
        </w:rPr>
        <w:t>Puntensystematiek</w:t>
      </w:r>
    </w:p>
    <w:tbl>
      <w:tblPr>
        <w:tblStyle w:val="TableGrid"/>
        <w:tblW w:w="5000" w:type="pct"/>
        <w:tblLook w:val="04A0" w:firstRow="1" w:lastRow="0" w:firstColumn="1" w:lastColumn="0" w:noHBand="0" w:noVBand="1"/>
      </w:tblPr>
      <w:tblGrid>
        <w:gridCol w:w="5519"/>
        <w:gridCol w:w="3667"/>
      </w:tblGrid>
      <w:tr w:rsidR="007848A3" w:rsidRPr="00B174B9" w14:paraId="20F2A111" w14:textId="77777777" w:rsidTr="007848A3">
        <w:tc>
          <w:tcPr>
            <w:tcW w:w="3004" w:type="pct"/>
            <w:shd w:val="clear" w:color="auto" w:fill="E10E49"/>
          </w:tcPr>
          <w:p w14:paraId="5DF3F6CA" w14:textId="5433C72A" w:rsidR="007848A3" w:rsidRPr="007848A3" w:rsidRDefault="007848A3" w:rsidP="007848A3">
            <w:pPr>
              <w:spacing w:after="0"/>
              <w:rPr>
                <w:rFonts w:asciiTheme="minorHAnsi" w:hAnsiTheme="minorHAnsi" w:cstheme="minorHAnsi"/>
                <w:b/>
                <w:color w:val="FFFFFF" w:themeColor="background1"/>
                <w:sz w:val="22"/>
                <w:szCs w:val="22"/>
              </w:rPr>
            </w:pPr>
            <w:r w:rsidRPr="007848A3">
              <w:rPr>
                <w:rFonts w:asciiTheme="minorHAnsi" w:hAnsiTheme="minorHAnsi" w:cstheme="minorHAnsi"/>
                <w:b/>
                <w:color w:val="FFFFFF" w:themeColor="background1"/>
                <w:sz w:val="22"/>
                <w:szCs w:val="22"/>
              </w:rPr>
              <w:t xml:space="preserve">Opgegeven </w:t>
            </w:r>
            <w:r w:rsidR="00346351" w:rsidRPr="00346351">
              <w:rPr>
                <w:rFonts w:asciiTheme="minorHAnsi" w:hAnsiTheme="minorHAnsi" w:cstheme="minorHAnsi"/>
                <w:b/>
                <w:color w:val="FFFFFF" w:themeColor="background1"/>
                <w:sz w:val="22"/>
                <w:szCs w:val="22"/>
              </w:rPr>
              <w:t>Vaste brutomarge op inkoopprijs voor bestellingen na de initiële levering</w:t>
            </w:r>
            <w:r w:rsidRPr="007848A3">
              <w:rPr>
                <w:rFonts w:asciiTheme="minorHAnsi" w:hAnsiTheme="minorHAnsi" w:cstheme="minorHAnsi"/>
                <w:b/>
                <w:color w:val="FFFFFF" w:themeColor="background1"/>
                <w:sz w:val="22"/>
                <w:szCs w:val="22"/>
              </w:rPr>
              <w:t xml:space="preserve"> </w:t>
            </w:r>
          </w:p>
        </w:tc>
        <w:tc>
          <w:tcPr>
            <w:tcW w:w="1996" w:type="pct"/>
            <w:shd w:val="clear" w:color="auto" w:fill="E10E49"/>
          </w:tcPr>
          <w:p w14:paraId="734F8323" w14:textId="77777777" w:rsidR="007848A3" w:rsidRPr="007848A3" w:rsidRDefault="007848A3" w:rsidP="007848A3">
            <w:pPr>
              <w:spacing w:after="0"/>
              <w:jc w:val="center"/>
              <w:rPr>
                <w:rFonts w:asciiTheme="minorHAnsi" w:hAnsiTheme="minorHAnsi" w:cstheme="minorHAnsi"/>
                <w:b/>
                <w:color w:val="FFFFFF" w:themeColor="background1"/>
                <w:sz w:val="22"/>
                <w:szCs w:val="22"/>
              </w:rPr>
            </w:pPr>
            <w:r w:rsidRPr="007848A3">
              <w:rPr>
                <w:rFonts w:asciiTheme="minorHAnsi" w:hAnsiTheme="minorHAnsi" w:cstheme="minorHAnsi"/>
                <w:b/>
                <w:color w:val="FFFFFF" w:themeColor="background1"/>
                <w:sz w:val="22"/>
                <w:szCs w:val="22"/>
              </w:rPr>
              <w:t>Puntentotaal</w:t>
            </w:r>
          </w:p>
          <w:p w14:paraId="4C66DB29" w14:textId="77777777" w:rsidR="007848A3" w:rsidRPr="007848A3" w:rsidRDefault="007848A3" w:rsidP="007848A3">
            <w:pPr>
              <w:spacing w:after="0"/>
              <w:jc w:val="center"/>
              <w:rPr>
                <w:rFonts w:asciiTheme="minorHAnsi" w:hAnsiTheme="minorHAnsi" w:cstheme="minorHAnsi"/>
                <w:b/>
                <w:color w:val="FFFFFF" w:themeColor="background1"/>
                <w:sz w:val="22"/>
                <w:szCs w:val="22"/>
              </w:rPr>
            </w:pPr>
            <w:r w:rsidRPr="007848A3">
              <w:rPr>
                <w:rFonts w:asciiTheme="minorHAnsi" w:hAnsiTheme="minorHAnsi" w:cstheme="minorHAnsi"/>
                <w:b/>
                <w:color w:val="FFFFFF" w:themeColor="background1"/>
                <w:sz w:val="22"/>
                <w:szCs w:val="22"/>
              </w:rPr>
              <w:t>(op een schaal van 0,00 tot 100,00)</w:t>
            </w:r>
          </w:p>
        </w:tc>
      </w:tr>
      <w:tr w:rsidR="007848A3" w:rsidRPr="00B174B9" w14:paraId="6E81B495" w14:textId="77777777" w:rsidTr="007848A3">
        <w:tc>
          <w:tcPr>
            <w:tcW w:w="3004" w:type="pct"/>
          </w:tcPr>
          <w:p w14:paraId="1719D59B" w14:textId="77777777" w:rsidR="007848A3" w:rsidRPr="007848A3" w:rsidRDefault="007848A3" w:rsidP="007848A3">
            <w:pPr>
              <w:spacing w:after="0"/>
              <w:rPr>
                <w:rFonts w:asciiTheme="minorHAnsi" w:hAnsiTheme="minorHAnsi" w:cstheme="minorHAnsi"/>
                <w:sz w:val="22"/>
                <w:szCs w:val="22"/>
              </w:rPr>
            </w:pPr>
            <w:r w:rsidRPr="007848A3">
              <w:rPr>
                <w:rFonts w:asciiTheme="minorHAnsi" w:hAnsiTheme="minorHAnsi" w:cstheme="minorHAnsi"/>
                <w:sz w:val="22"/>
                <w:szCs w:val="22"/>
              </w:rPr>
              <w:t>4,0%</w:t>
            </w:r>
          </w:p>
        </w:tc>
        <w:tc>
          <w:tcPr>
            <w:tcW w:w="1996" w:type="pct"/>
          </w:tcPr>
          <w:p w14:paraId="55245946" w14:textId="77777777" w:rsidR="007848A3" w:rsidRPr="007848A3" w:rsidRDefault="007848A3" w:rsidP="007848A3">
            <w:pPr>
              <w:spacing w:after="0"/>
              <w:jc w:val="right"/>
              <w:rPr>
                <w:rFonts w:asciiTheme="minorHAnsi" w:hAnsiTheme="minorHAnsi" w:cstheme="minorHAnsi"/>
                <w:sz w:val="22"/>
                <w:szCs w:val="22"/>
              </w:rPr>
            </w:pPr>
            <w:r w:rsidRPr="007848A3">
              <w:rPr>
                <w:rFonts w:asciiTheme="minorHAnsi" w:hAnsiTheme="minorHAnsi" w:cstheme="minorHAnsi"/>
                <w:sz w:val="22"/>
                <w:szCs w:val="22"/>
              </w:rPr>
              <w:t>100,00</w:t>
            </w:r>
          </w:p>
        </w:tc>
      </w:tr>
      <w:tr w:rsidR="007848A3" w:rsidRPr="00B174B9" w14:paraId="74442753" w14:textId="77777777" w:rsidTr="007848A3">
        <w:tc>
          <w:tcPr>
            <w:tcW w:w="3004" w:type="pct"/>
          </w:tcPr>
          <w:p w14:paraId="00F9B663" w14:textId="77777777" w:rsidR="007848A3" w:rsidRPr="007848A3" w:rsidRDefault="007848A3" w:rsidP="007848A3">
            <w:pPr>
              <w:spacing w:after="0"/>
              <w:rPr>
                <w:rFonts w:asciiTheme="minorHAnsi" w:hAnsiTheme="minorHAnsi" w:cstheme="minorHAnsi"/>
                <w:sz w:val="22"/>
                <w:szCs w:val="22"/>
              </w:rPr>
            </w:pPr>
            <w:r w:rsidRPr="007848A3">
              <w:rPr>
                <w:rFonts w:asciiTheme="minorHAnsi" w:hAnsiTheme="minorHAnsi" w:cstheme="minorHAnsi"/>
                <w:sz w:val="22"/>
                <w:szCs w:val="22"/>
              </w:rPr>
              <w:t>4,5%</w:t>
            </w:r>
          </w:p>
        </w:tc>
        <w:tc>
          <w:tcPr>
            <w:tcW w:w="1996" w:type="pct"/>
          </w:tcPr>
          <w:p w14:paraId="06D6A9FE" w14:textId="77777777" w:rsidR="007848A3" w:rsidRPr="007848A3" w:rsidRDefault="007848A3" w:rsidP="007848A3">
            <w:pPr>
              <w:spacing w:after="0"/>
              <w:jc w:val="right"/>
              <w:rPr>
                <w:rFonts w:asciiTheme="minorHAnsi" w:hAnsiTheme="minorHAnsi" w:cstheme="minorHAnsi"/>
                <w:sz w:val="22"/>
                <w:szCs w:val="22"/>
              </w:rPr>
            </w:pPr>
            <w:r w:rsidRPr="007848A3">
              <w:rPr>
                <w:rFonts w:asciiTheme="minorHAnsi" w:hAnsiTheme="minorHAnsi" w:cstheme="minorHAnsi"/>
                <w:sz w:val="22"/>
                <w:szCs w:val="22"/>
              </w:rPr>
              <w:t>87,50</w:t>
            </w:r>
          </w:p>
        </w:tc>
      </w:tr>
      <w:tr w:rsidR="007848A3" w:rsidRPr="00B174B9" w14:paraId="522AE198" w14:textId="77777777" w:rsidTr="007848A3">
        <w:tc>
          <w:tcPr>
            <w:tcW w:w="3004" w:type="pct"/>
          </w:tcPr>
          <w:p w14:paraId="75A58D61" w14:textId="77777777" w:rsidR="007848A3" w:rsidRPr="007848A3" w:rsidRDefault="007848A3" w:rsidP="007848A3">
            <w:pPr>
              <w:spacing w:after="0"/>
              <w:rPr>
                <w:rFonts w:asciiTheme="minorHAnsi" w:hAnsiTheme="minorHAnsi" w:cstheme="minorHAnsi"/>
                <w:sz w:val="22"/>
                <w:szCs w:val="22"/>
              </w:rPr>
            </w:pPr>
            <w:r w:rsidRPr="007848A3">
              <w:rPr>
                <w:rFonts w:asciiTheme="minorHAnsi" w:hAnsiTheme="minorHAnsi" w:cstheme="minorHAnsi"/>
                <w:sz w:val="22"/>
                <w:szCs w:val="22"/>
              </w:rPr>
              <w:t>5,0%</w:t>
            </w:r>
          </w:p>
        </w:tc>
        <w:tc>
          <w:tcPr>
            <w:tcW w:w="1996" w:type="pct"/>
          </w:tcPr>
          <w:p w14:paraId="6B2DABF6" w14:textId="77777777" w:rsidR="007848A3" w:rsidRPr="007848A3" w:rsidRDefault="007848A3" w:rsidP="007848A3">
            <w:pPr>
              <w:spacing w:after="0"/>
              <w:jc w:val="right"/>
              <w:rPr>
                <w:rFonts w:asciiTheme="minorHAnsi" w:hAnsiTheme="minorHAnsi" w:cstheme="minorHAnsi"/>
                <w:sz w:val="22"/>
                <w:szCs w:val="22"/>
              </w:rPr>
            </w:pPr>
            <w:r w:rsidRPr="007848A3">
              <w:rPr>
                <w:rFonts w:asciiTheme="minorHAnsi" w:hAnsiTheme="minorHAnsi" w:cstheme="minorHAnsi"/>
                <w:sz w:val="22"/>
                <w:szCs w:val="22"/>
              </w:rPr>
              <w:t>75,00</w:t>
            </w:r>
          </w:p>
        </w:tc>
      </w:tr>
      <w:tr w:rsidR="007848A3" w:rsidRPr="00B174B9" w14:paraId="55A1DB58" w14:textId="77777777" w:rsidTr="007848A3">
        <w:tc>
          <w:tcPr>
            <w:tcW w:w="3004" w:type="pct"/>
          </w:tcPr>
          <w:p w14:paraId="521D6D58" w14:textId="77777777" w:rsidR="007848A3" w:rsidRPr="007848A3" w:rsidRDefault="007848A3" w:rsidP="007848A3">
            <w:pPr>
              <w:spacing w:after="0"/>
              <w:rPr>
                <w:rFonts w:asciiTheme="minorHAnsi" w:hAnsiTheme="minorHAnsi" w:cstheme="minorHAnsi"/>
                <w:sz w:val="22"/>
                <w:szCs w:val="22"/>
              </w:rPr>
            </w:pPr>
            <w:r w:rsidRPr="007848A3">
              <w:rPr>
                <w:rFonts w:asciiTheme="minorHAnsi" w:hAnsiTheme="minorHAnsi" w:cstheme="minorHAnsi"/>
                <w:sz w:val="22"/>
                <w:szCs w:val="22"/>
              </w:rPr>
              <w:t>5,5%</w:t>
            </w:r>
          </w:p>
        </w:tc>
        <w:tc>
          <w:tcPr>
            <w:tcW w:w="1996" w:type="pct"/>
          </w:tcPr>
          <w:p w14:paraId="4DF89CBD" w14:textId="77777777" w:rsidR="007848A3" w:rsidRPr="007848A3" w:rsidRDefault="007848A3" w:rsidP="007848A3">
            <w:pPr>
              <w:spacing w:after="0"/>
              <w:jc w:val="right"/>
              <w:rPr>
                <w:rFonts w:asciiTheme="minorHAnsi" w:hAnsiTheme="minorHAnsi" w:cstheme="minorHAnsi"/>
                <w:sz w:val="22"/>
                <w:szCs w:val="22"/>
              </w:rPr>
            </w:pPr>
            <w:r w:rsidRPr="007848A3">
              <w:rPr>
                <w:rFonts w:asciiTheme="minorHAnsi" w:hAnsiTheme="minorHAnsi" w:cstheme="minorHAnsi"/>
                <w:sz w:val="22"/>
                <w:szCs w:val="22"/>
              </w:rPr>
              <w:t>62,50</w:t>
            </w:r>
          </w:p>
        </w:tc>
      </w:tr>
      <w:tr w:rsidR="007848A3" w:rsidRPr="00B174B9" w14:paraId="624E5DCE" w14:textId="77777777" w:rsidTr="007848A3">
        <w:tc>
          <w:tcPr>
            <w:tcW w:w="3004" w:type="pct"/>
          </w:tcPr>
          <w:p w14:paraId="3D68B342" w14:textId="77777777" w:rsidR="007848A3" w:rsidRPr="007848A3" w:rsidRDefault="007848A3" w:rsidP="007848A3">
            <w:pPr>
              <w:spacing w:after="0"/>
              <w:rPr>
                <w:rFonts w:asciiTheme="minorHAnsi" w:hAnsiTheme="minorHAnsi" w:cstheme="minorHAnsi"/>
                <w:sz w:val="22"/>
                <w:szCs w:val="22"/>
              </w:rPr>
            </w:pPr>
            <w:r w:rsidRPr="007848A3">
              <w:rPr>
                <w:rFonts w:asciiTheme="minorHAnsi" w:hAnsiTheme="minorHAnsi" w:cstheme="minorHAnsi"/>
                <w:sz w:val="22"/>
                <w:szCs w:val="22"/>
              </w:rPr>
              <w:t>6,0%</w:t>
            </w:r>
          </w:p>
        </w:tc>
        <w:tc>
          <w:tcPr>
            <w:tcW w:w="1996" w:type="pct"/>
          </w:tcPr>
          <w:p w14:paraId="74B1C137" w14:textId="77777777" w:rsidR="007848A3" w:rsidRPr="007848A3" w:rsidRDefault="007848A3" w:rsidP="007848A3">
            <w:pPr>
              <w:spacing w:after="0"/>
              <w:jc w:val="right"/>
              <w:rPr>
                <w:rFonts w:asciiTheme="minorHAnsi" w:hAnsiTheme="minorHAnsi" w:cstheme="minorHAnsi"/>
                <w:sz w:val="22"/>
                <w:szCs w:val="22"/>
              </w:rPr>
            </w:pPr>
            <w:r w:rsidRPr="007848A3">
              <w:rPr>
                <w:rFonts w:asciiTheme="minorHAnsi" w:hAnsiTheme="minorHAnsi" w:cstheme="minorHAnsi"/>
                <w:sz w:val="22"/>
                <w:szCs w:val="22"/>
              </w:rPr>
              <w:t>50,00</w:t>
            </w:r>
          </w:p>
        </w:tc>
      </w:tr>
      <w:tr w:rsidR="007848A3" w:rsidRPr="00B174B9" w14:paraId="24AA868C" w14:textId="77777777" w:rsidTr="007848A3">
        <w:tc>
          <w:tcPr>
            <w:tcW w:w="3004" w:type="pct"/>
          </w:tcPr>
          <w:p w14:paraId="7371875E" w14:textId="77777777" w:rsidR="007848A3" w:rsidRPr="007848A3" w:rsidRDefault="007848A3" w:rsidP="007848A3">
            <w:pPr>
              <w:spacing w:after="0"/>
              <w:rPr>
                <w:rFonts w:asciiTheme="minorHAnsi" w:hAnsiTheme="minorHAnsi" w:cstheme="minorHAnsi"/>
                <w:sz w:val="22"/>
                <w:szCs w:val="22"/>
              </w:rPr>
            </w:pPr>
            <w:r w:rsidRPr="007848A3">
              <w:rPr>
                <w:rFonts w:asciiTheme="minorHAnsi" w:hAnsiTheme="minorHAnsi" w:cstheme="minorHAnsi"/>
                <w:sz w:val="22"/>
                <w:szCs w:val="22"/>
              </w:rPr>
              <w:t>6,5%</w:t>
            </w:r>
          </w:p>
        </w:tc>
        <w:tc>
          <w:tcPr>
            <w:tcW w:w="1996" w:type="pct"/>
          </w:tcPr>
          <w:p w14:paraId="656311B0" w14:textId="77777777" w:rsidR="007848A3" w:rsidRPr="007848A3" w:rsidRDefault="007848A3" w:rsidP="007848A3">
            <w:pPr>
              <w:spacing w:after="0"/>
              <w:jc w:val="right"/>
              <w:rPr>
                <w:rFonts w:asciiTheme="minorHAnsi" w:hAnsiTheme="minorHAnsi" w:cstheme="minorHAnsi"/>
                <w:sz w:val="22"/>
                <w:szCs w:val="22"/>
              </w:rPr>
            </w:pPr>
            <w:r w:rsidRPr="007848A3">
              <w:rPr>
                <w:rFonts w:asciiTheme="minorHAnsi" w:hAnsiTheme="minorHAnsi" w:cstheme="minorHAnsi"/>
                <w:sz w:val="22"/>
                <w:szCs w:val="22"/>
              </w:rPr>
              <w:t>37,50</w:t>
            </w:r>
          </w:p>
        </w:tc>
      </w:tr>
      <w:tr w:rsidR="007848A3" w:rsidRPr="00B174B9" w14:paraId="2E368B76" w14:textId="77777777" w:rsidTr="007848A3">
        <w:tc>
          <w:tcPr>
            <w:tcW w:w="3004" w:type="pct"/>
          </w:tcPr>
          <w:p w14:paraId="3CF87B22" w14:textId="77777777" w:rsidR="007848A3" w:rsidRPr="007848A3" w:rsidRDefault="007848A3" w:rsidP="007848A3">
            <w:pPr>
              <w:spacing w:after="0"/>
              <w:rPr>
                <w:rFonts w:asciiTheme="minorHAnsi" w:hAnsiTheme="minorHAnsi" w:cstheme="minorHAnsi"/>
                <w:sz w:val="22"/>
                <w:szCs w:val="22"/>
              </w:rPr>
            </w:pPr>
            <w:r w:rsidRPr="007848A3">
              <w:rPr>
                <w:rFonts w:asciiTheme="minorHAnsi" w:hAnsiTheme="minorHAnsi" w:cstheme="minorHAnsi"/>
                <w:sz w:val="22"/>
                <w:szCs w:val="22"/>
              </w:rPr>
              <w:t>7,0%</w:t>
            </w:r>
          </w:p>
        </w:tc>
        <w:tc>
          <w:tcPr>
            <w:tcW w:w="1996" w:type="pct"/>
          </w:tcPr>
          <w:p w14:paraId="23988BC3" w14:textId="77777777" w:rsidR="007848A3" w:rsidRPr="007848A3" w:rsidRDefault="007848A3" w:rsidP="007848A3">
            <w:pPr>
              <w:spacing w:after="0"/>
              <w:jc w:val="right"/>
              <w:rPr>
                <w:rFonts w:asciiTheme="minorHAnsi" w:hAnsiTheme="minorHAnsi" w:cstheme="minorHAnsi"/>
                <w:sz w:val="22"/>
                <w:szCs w:val="22"/>
              </w:rPr>
            </w:pPr>
            <w:r w:rsidRPr="007848A3">
              <w:rPr>
                <w:rFonts w:asciiTheme="minorHAnsi" w:hAnsiTheme="minorHAnsi" w:cstheme="minorHAnsi"/>
                <w:sz w:val="22"/>
                <w:szCs w:val="22"/>
              </w:rPr>
              <w:t>25,00</w:t>
            </w:r>
          </w:p>
        </w:tc>
      </w:tr>
      <w:tr w:rsidR="007848A3" w:rsidRPr="00B174B9" w14:paraId="07BA0353" w14:textId="77777777" w:rsidTr="007848A3">
        <w:tc>
          <w:tcPr>
            <w:tcW w:w="3004" w:type="pct"/>
          </w:tcPr>
          <w:p w14:paraId="7D90FC9D" w14:textId="77777777" w:rsidR="007848A3" w:rsidRPr="007848A3" w:rsidRDefault="007848A3" w:rsidP="007848A3">
            <w:pPr>
              <w:spacing w:after="0"/>
              <w:rPr>
                <w:rFonts w:asciiTheme="minorHAnsi" w:hAnsiTheme="minorHAnsi" w:cstheme="minorHAnsi"/>
                <w:sz w:val="22"/>
                <w:szCs w:val="22"/>
              </w:rPr>
            </w:pPr>
            <w:r w:rsidRPr="007848A3">
              <w:rPr>
                <w:rFonts w:asciiTheme="minorHAnsi" w:hAnsiTheme="minorHAnsi" w:cstheme="minorHAnsi"/>
                <w:sz w:val="22"/>
                <w:szCs w:val="22"/>
              </w:rPr>
              <w:t>7,5%</w:t>
            </w:r>
          </w:p>
        </w:tc>
        <w:tc>
          <w:tcPr>
            <w:tcW w:w="1996" w:type="pct"/>
          </w:tcPr>
          <w:p w14:paraId="3E380F91" w14:textId="77777777" w:rsidR="007848A3" w:rsidRPr="007848A3" w:rsidRDefault="007848A3" w:rsidP="007848A3">
            <w:pPr>
              <w:spacing w:after="0"/>
              <w:jc w:val="right"/>
              <w:rPr>
                <w:rFonts w:asciiTheme="minorHAnsi" w:hAnsiTheme="minorHAnsi" w:cstheme="minorHAnsi"/>
                <w:sz w:val="22"/>
                <w:szCs w:val="22"/>
              </w:rPr>
            </w:pPr>
            <w:r w:rsidRPr="007848A3">
              <w:rPr>
                <w:rFonts w:asciiTheme="minorHAnsi" w:hAnsiTheme="minorHAnsi" w:cstheme="minorHAnsi"/>
                <w:sz w:val="22"/>
                <w:szCs w:val="22"/>
              </w:rPr>
              <w:t>12,50</w:t>
            </w:r>
          </w:p>
        </w:tc>
      </w:tr>
      <w:tr w:rsidR="007848A3" w:rsidRPr="00B174B9" w14:paraId="7BC8F5D2" w14:textId="77777777" w:rsidTr="007848A3">
        <w:tc>
          <w:tcPr>
            <w:tcW w:w="3004" w:type="pct"/>
          </w:tcPr>
          <w:p w14:paraId="061E2BDF" w14:textId="77777777" w:rsidR="007848A3" w:rsidRPr="007848A3" w:rsidRDefault="007848A3" w:rsidP="007848A3">
            <w:pPr>
              <w:spacing w:after="0"/>
              <w:rPr>
                <w:rFonts w:asciiTheme="minorHAnsi" w:hAnsiTheme="minorHAnsi" w:cstheme="minorHAnsi"/>
                <w:sz w:val="22"/>
                <w:szCs w:val="22"/>
              </w:rPr>
            </w:pPr>
            <w:r w:rsidRPr="007848A3">
              <w:rPr>
                <w:rFonts w:asciiTheme="minorHAnsi" w:hAnsiTheme="minorHAnsi" w:cstheme="minorHAnsi"/>
                <w:sz w:val="22"/>
                <w:szCs w:val="22"/>
              </w:rPr>
              <w:t>8,0%</w:t>
            </w:r>
          </w:p>
        </w:tc>
        <w:tc>
          <w:tcPr>
            <w:tcW w:w="1996" w:type="pct"/>
          </w:tcPr>
          <w:p w14:paraId="4E85BDA3" w14:textId="77777777" w:rsidR="007848A3" w:rsidRPr="007848A3" w:rsidRDefault="007848A3" w:rsidP="007848A3">
            <w:pPr>
              <w:spacing w:after="0"/>
              <w:jc w:val="right"/>
              <w:rPr>
                <w:rFonts w:asciiTheme="minorHAnsi" w:hAnsiTheme="minorHAnsi" w:cstheme="minorHAnsi"/>
                <w:sz w:val="22"/>
                <w:szCs w:val="22"/>
              </w:rPr>
            </w:pPr>
            <w:r w:rsidRPr="007848A3">
              <w:rPr>
                <w:rFonts w:asciiTheme="minorHAnsi" w:hAnsiTheme="minorHAnsi" w:cstheme="minorHAnsi"/>
                <w:sz w:val="22"/>
                <w:szCs w:val="22"/>
              </w:rPr>
              <w:t>0,00</w:t>
            </w:r>
          </w:p>
        </w:tc>
      </w:tr>
    </w:tbl>
    <w:p w14:paraId="25C47AD1" w14:textId="77777777" w:rsidR="00311D01" w:rsidRDefault="00311D01" w:rsidP="00357407"/>
    <w:p w14:paraId="443AF5E6" w14:textId="3E857F4F" w:rsidR="007848A3" w:rsidRPr="00242692" w:rsidRDefault="007848A3" w:rsidP="007848A3">
      <w:pPr>
        <w:spacing w:before="240" w:after="0"/>
      </w:pPr>
      <w:r w:rsidRPr="000A3BC2">
        <w:t xml:space="preserve">In </w:t>
      </w:r>
      <w:r w:rsidRPr="00242692">
        <w:fldChar w:fldCharType="begin"/>
      </w:r>
      <w:r w:rsidRPr="000A3BC2">
        <w:instrText xml:space="preserve"> REF _Ref443579968 \h  \* MERGEFORMAT </w:instrText>
      </w:r>
      <w:r w:rsidRPr="00242692">
        <w:fldChar w:fldCharType="separate"/>
      </w:r>
      <w:r w:rsidR="00B359BD" w:rsidRPr="00B359BD">
        <w:t>Bijlage 10: Prijsopgave</w:t>
      </w:r>
      <w:r w:rsidRPr="00242692">
        <w:fldChar w:fldCharType="end"/>
      </w:r>
      <w:r w:rsidRPr="00242692">
        <w:t xml:space="preserve"> dient </w:t>
      </w:r>
      <w:r>
        <w:t>de opgegeven brutomarge</w:t>
      </w:r>
      <w:r w:rsidRPr="00242692">
        <w:t xml:space="preserve"> te worden </w:t>
      </w:r>
      <w:r>
        <w:t>aangekruist</w:t>
      </w:r>
      <w:r w:rsidRPr="00242692">
        <w:t xml:space="preserve"> en ondertekend.</w:t>
      </w:r>
      <w:r w:rsidR="00346351">
        <w:t xml:space="preserve"> </w:t>
      </w:r>
      <w:r w:rsidRPr="00CF3EDD">
        <w:rPr>
          <w:rFonts w:cs="Arial"/>
        </w:rPr>
        <w:t xml:space="preserve">Voor </w:t>
      </w:r>
      <w:r>
        <w:rPr>
          <w:rFonts w:cs="Arial"/>
        </w:rPr>
        <w:t xml:space="preserve">de </w:t>
      </w:r>
      <w:r w:rsidR="00346351" w:rsidRPr="00D5664E">
        <w:t>Vaste brutomarge op inkoopprijs voor bestellingen na de initiële levering</w:t>
      </w:r>
      <w:r w:rsidR="00346351">
        <w:rPr>
          <w:rFonts w:cs="Arial"/>
        </w:rPr>
        <w:t xml:space="preserve"> </w:t>
      </w:r>
      <w:r>
        <w:rPr>
          <w:rFonts w:cs="Arial"/>
        </w:rPr>
        <w:t>kunnen in totaal 100 (ongewogen) punten</w:t>
      </w:r>
      <w:r w:rsidRPr="00CF3EDD">
        <w:rPr>
          <w:rFonts w:cs="Arial"/>
        </w:rPr>
        <w:t xml:space="preserve"> verdiend worden.</w:t>
      </w:r>
    </w:p>
    <w:p w14:paraId="544D4FB0" w14:textId="1C101153" w:rsidR="005852AB" w:rsidRPr="00124545" w:rsidRDefault="005852AB" w:rsidP="00546BEF">
      <w:pPr>
        <w:spacing w:before="240" w:after="0"/>
        <w:rPr>
          <w:rFonts w:cstheme="minorBidi"/>
        </w:rPr>
      </w:pPr>
      <w:bookmarkStart w:id="377" w:name="_Ref479069724"/>
      <w:bookmarkStart w:id="378" w:name="_Ref520442467"/>
      <w:bookmarkStart w:id="379" w:name="_Ref21465459"/>
      <w:r>
        <w:br w:type="page"/>
      </w:r>
    </w:p>
    <w:p w14:paraId="5727441A" w14:textId="05C0087D" w:rsidR="00177BD9" w:rsidRPr="00CD58B9" w:rsidRDefault="00177BD9" w:rsidP="00456AA8">
      <w:pPr>
        <w:pStyle w:val="Heading1"/>
      </w:pPr>
      <w:bookmarkStart w:id="380" w:name="_Ref48474248"/>
      <w:bookmarkStart w:id="381" w:name="_Toc135951932"/>
      <w:r w:rsidRPr="00CD58B9">
        <w:t>Beoordelingsprocedure van de Inschrijvingen</w:t>
      </w:r>
      <w:bookmarkEnd w:id="358"/>
      <w:bookmarkEnd w:id="359"/>
      <w:bookmarkEnd w:id="360"/>
      <w:bookmarkEnd w:id="361"/>
      <w:bookmarkEnd w:id="362"/>
      <w:bookmarkEnd w:id="363"/>
      <w:bookmarkEnd w:id="364"/>
      <w:bookmarkEnd w:id="365"/>
      <w:bookmarkEnd w:id="366"/>
      <w:bookmarkEnd w:id="367"/>
      <w:bookmarkEnd w:id="368"/>
      <w:bookmarkEnd w:id="369"/>
      <w:bookmarkEnd w:id="377"/>
      <w:bookmarkEnd w:id="378"/>
      <w:bookmarkEnd w:id="379"/>
      <w:bookmarkEnd w:id="380"/>
      <w:bookmarkEnd w:id="381"/>
    </w:p>
    <w:p w14:paraId="186C8FFC" w14:textId="77777777" w:rsidR="00177BD9" w:rsidRPr="00CD58B9" w:rsidRDefault="00177BD9" w:rsidP="009456CC">
      <w:pPr>
        <w:rPr>
          <w:rFonts w:asciiTheme="minorHAnsi" w:hAnsiTheme="minorHAnsi" w:cstheme="minorHAnsi"/>
        </w:rPr>
      </w:pPr>
      <w:r w:rsidRPr="00CD58B9">
        <w:rPr>
          <w:rFonts w:asciiTheme="minorHAnsi" w:hAnsiTheme="minorHAnsi" w:cstheme="minorHAnsi"/>
        </w:rPr>
        <w:t>In dit hoofdstuk staat de beoordelingsprocedure beschreven.</w:t>
      </w:r>
    </w:p>
    <w:p w14:paraId="17DC77AA" w14:textId="7821C11F" w:rsidR="00177BD9" w:rsidRDefault="00177BD9" w:rsidP="0041314F">
      <w:pPr>
        <w:pStyle w:val="Heading2"/>
      </w:pPr>
      <w:bookmarkStart w:id="382" w:name="_Toc215310761"/>
      <w:bookmarkStart w:id="383" w:name="_Toc222633339"/>
      <w:bookmarkStart w:id="384" w:name="_Toc227582900"/>
      <w:bookmarkStart w:id="385" w:name="_Toc227659729"/>
      <w:bookmarkStart w:id="386" w:name="_Toc289875120"/>
      <w:bookmarkStart w:id="387" w:name="_Toc314127653"/>
      <w:bookmarkStart w:id="388" w:name="_Toc314128182"/>
      <w:bookmarkStart w:id="389" w:name="_Toc416702309"/>
      <w:bookmarkStart w:id="390" w:name="_Toc424285049"/>
      <w:bookmarkStart w:id="391" w:name="_Toc135951933"/>
      <w:r w:rsidRPr="00CD58B9">
        <w:t>Beoordelingscommissie</w:t>
      </w:r>
      <w:bookmarkEnd w:id="382"/>
      <w:bookmarkEnd w:id="383"/>
      <w:bookmarkEnd w:id="384"/>
      <w:bookmarkEnd w:id="385"/>
      <w:bookmarkEnd w:id="386"/>
      <w:bookmarkEnd w:id="387"/>
      <w:bookmarkEnd w:id="388"/>
      <w:bookmarkEnd w:id="389"/>
      <w:bookmarkEnd w:id="390"/>
      <w:bookmarkEnd w:id="391"/>
    </w:p>
    <w:p w14:paraId="7FE76250" w14:textId="421813DA" w:rsidR="00177BD9" w:rsidRDefault="00177BD9" w:rsidP="009456CC">
      <w:pPr>
        <w:rPr>
          <w:rFonts w:asciiTheme="minorHAnsi" w:hAnsiTheme="minorHAnsi" w:cstheme="minorHAnsi"/>
        </w:rPr>
      </w:pPr>
      <w:r w:rsidRPr="00CD58B9">
        <w:rPr>
          <w:rFonts w:asciiTheme="minorHAnsi" w:hAnsiTheme="minorHAnsi" w:cstheme="minorHAnsi"/>
        </w:rPr>
        <w:t xml:space="preserve">Voor de beoordeling van de Inschrijvingen is door </w:t>
      </w:r>
      <w:r w:rsidR="00CF1C73">
        <w:rPr>
          <w:rFonts w:asciiTheme="minorHAnsi" w:hAnsiTheme="minorHAnsi" w:cstheme="minorHAnsi"/>
        </w:rPr>
        <w:t>Aanbestedende dienst</w:t>
      </w:r>
      <w:r w:rsidRPr="00CD58B9">
        <w:rPr>
          <w:rFonts w:asciiTheme="minorHAnsi" w:hAnsiTheme="minorHAnsi" w:cstheme="minorHAnsi"/>
        </w:rPr>
        <w:t xml:space="preserve"> een multidisciplinair, objectie</w:t>
      </w:r>
      <w:r w:rsidR="00C77FF0" w:rsidRPr="00CD58B9">
        <w:rPr>
          <w:rFonts w:asciiTheme="minorHAnsi" w:hAnsiTheme="minorHAnsi" w:cstheme="minorHAnsi"/>
        </w:rPr>
        <w:t>ve</w:t>
      </w:r>
      <w:r w:rsidRPr="00CD58B9">
        <w:rPr>
          <w:rFonts w:asciiTheme="minorHAnsi" w:hAnsiTheme="minorHAnsi" w:cstheme="minorHAnsi"/>
        </w:rPr>
        <w:t xml:space="preserve"> en onafhankelijke Beoordelingscommissie samengesteld. De Beoordelingscommissie </w:t>
      </w:r>
      <w:r w:rsidR="00DD3ADA" w:rsidRPr="00CD58B9">
        <w:rPr>
          <w:rFonts w:asciiTheme="minorHAnsi" w:hAnsiTheme="minorHAnsi" w:cstheme="minorHAnsi"/>
        </w:rPr>
        <w:t xml:space="preserve">bestaat </w:t>
      </w:r>
      <w:r w:rsidRPr="00CD58B9">
        <w:rPr>
          <w:rFonts w:asciiTheme="minorHAnsi" w:hAnsiTheme="minorHAnsi" w:cstheme="minorHAnsi"/>
        </w:rPr>
        <w:t xml:space="preserve">uit </w:t>
      </w:r>
      <w:r w:rsidR="00082245" w:rsidRPr="00CD58B9">
        <w:rPr>
          <w:rFonts w:asciiTheme="minorHAnsi" w:hAnsiTheme="minorHAnsi" w:cstheme="minorHAnsi"/>
        </w:rPr>
        <w:t xml:space="preserve">tenminste </w:t>
      </w:r>
      <w:r w:rsidR="003747E0">
        <w:rPr>
          <w:rFonts w:asciiTheme="minorHAnsi" w:hAnsiTheme="minorHAnsi" w:cstheme="minorHAnsi"/>
        </w:rPr>
        <w:t>vijf</w:t>
      </w:r>
      <w:r w:rsidR="007B7823" w:rsidRPr="00CD58B9">
        <w:rPr>
          <w:rFonts w:asciiTheme="minorHAnsi" w:hAnsiTheme="minorHAnsi" w:cstheme="minorHAnsi"/>
        </w:rPr>
        <w:t xml:space="preserve"> (</w:t>
      </w:r>
      <w:r w:rsidR="003747E0">
        <w:rPr>
          <w:rFonts w:asciiTheme="minorHAnsi" w:hAnsiTheme="minorHAnsi" w:cstheme="minorHAnsi"/>
        </w:rPr>
        <w:t>5</w:t>
      </w:r>
      <w:r w:rsidR="007B7823" w:rsidRPr="00CD58B9">
        <w:rPr>
          <w:rFonts w:asciiTheme="minorHAnsi" w:hAnsiTheme="minorHAnsi" w:cstheme="minorHAnsi"/>
        </w:rPr>
        <w:t>)</w:t>
      </w:r>
      <w:r w:rsidRPr="00CD58B9">
        <w:rPr>
          <w:rFonts w:asciiTheme="minorHAnsi" w:hAnsiTheme="minorHAnsi" w:cstheme="minorHAnsi"/>
        </w:rPr>
        <w:t xml:space="preserve"> personen</w:t>
      </w:r>
      <w:r w:rsidR="002F1B6E">
        <w:rPr>
          <w:rFonts w:asciiTheme="minorHAnsi" w:hAnsiTheme="minorHAnsi" w:cstheme="minorHAnsi"/>
        </w:rPr>
        <w:t xml:space="preserve"> en maximaal </w:t>
      </w:r>
      <w:r w:rsidR="003747E0">
        <w:rPr>
          <w:rFonts w:asciiTheme="minorHAnsi" w:hAnsiTheme="minorHAnsi" w:cstheme="minorHAnsi"/>
        </w:rPr>
        <w:t>zes</w:t>
      </w:r>
      <w:r w:rsidR="002F1B6E">
        <w:rPr>
          <w:rFonts w:asciiTheme="minorHAnsi" w:hAnsiTheme="minorHAnsi" w:cstheme="minorHAnsi"/>
        </w:rPr>
        <w:t xml:space="preserve"> (</w:t>
      </w:r>
      <w:r w:rsidR="003747E0">
        <w:rPr>
          <w:rFonts w:asciiTheme="minorHAnsi" w:hAnsiTheme="minorHAnsi" w:cstheme="minorHAnsi"/>
        </w:rPr>
        <w:t>6</w:t>
      </w:r>
      <w:r w:rsidR="002F1B6E">
        <w:rPr>
          <w:rFonts w:asciiTheme="minorHAnsi" w:hAnsiTheme="minorHAnsi" w:cstheme="minorHAnsi"/>
        </w:rPr>
        <w:t>) personen</w:t>
      </w:r>
      <w:r w:rsidR="00082245" w:rsidRPr="00CD58B9">
        <w:rPr>
          <w:rFonts w:asciiTheme="minorHAnsi" w:hAnsiTheme="minorHAnsi" w:cstheme="minorHAnsi"/>
        </w:rPr>
        <w:t>.</w:t>
      </w:r>
      <w:r w:rsidR="005C1D24">
        <w:rPr>
          <w:rFonts w:asciiTheme="minorHAnsi" w:hAnsiTheme="minorHAnsi" w:cstheme="minorHAnsi"/>
        </w:rPr>
        <w:t xml:space="preserve"> Dit betreffen </w:t>
      </w:r>
      <w:r w:rsidR="007D1C71">
        <w:rPr>
          <w:rFonts w:asciiTheme="minorHAnsi" w:hAnsiTheme="minorHAnsi" w:cstheme="minorHAnsi"/>
        </w:rPr>
        <w:t xml:space="preserve">allen </w:t>
      </w:r>
      <w:r w:rsidR="005C1D24">
        <w:rPr>
          <w:rFonts w:asciiTheme="minorHAnsi" w:hAnsiTheme="minorHAnsi" w:cstheme="minorHAnsi"/>
        </w:rPr>
        <w:t xml:space="preserve">werknemers van BghU die deel uitmaken van de werkgroep </w:t>
      </w:r>
      <w:r w:rsidR="003747E0">
        <w:rPr>
          <w:rFonts w:asciiTheme="minorHAnsi" w:hAnsiTheme="minorHAnsi" w:cstheme="minorHAnsi"/>
        </w:rPr>
        <w:t>werkplekken hardware</w:t>
      </w:r>
      <w:r w:rsidR="005C1D24">
        <w:rPr>
          <w:rFonts w:asciiTheme="minorHAnsi" w:hAnsiTheme="minorHAnsi" w:cstheme="minorHAnsi"/>
        </w:rPr>
        <w:t xml:space="preserve"> </w:t>
      </w:r>
      <w:r w:rsidR="00DA428A">
        <w:rPr>
          <w:rFonts w:asciiTheme="minorHAnsi" w:hAnsiTheme="minorHAnsi" w:cstheme="minorHAnsi"/>
        </w:rPr>
        <w:t xml:space="preserve">en </w:t>
      </w:r>
      <w:r w:rsidR="003747E0">
        <w:rPr>
          <w:rFonts w:asciiTheme="minorHAnsi" w:hAnsiTheme="minorHAnsi" w:cstheme="minorHAnsi"/>
        </w:rPr>
        <w:t xml:space="preserve">zijn </w:t>
      </w:r>
      <w:r w:rsidR="00DA428A">
        <w:rPr>
          <w:rFonts w:asciiTheme="minorHAnsi" w:hAnsiTheme="minorHAnsi" w:cstheme="minorHAnsi"/>
        </w:rPr>
        <w:t>derhalve materiedeskundig.</w:t>
      </w:r>
    </w:p>
    <w:p w14:paraId="540B44A0" w14:textId="61BC2EDD" w:rsidR="0076638F" w:rsidRDefault="00FC70EB" w:rsidP="0041314F">
      <w:pPr>
        <w:pStyle w:val="Heading2"/>
      </w:pPr>
      <w:bookmarkStart w:id="392" w:name="_Toc424285050"/>
      <w:bookmarkStart w:id="393" w:name="_Toc135951934"/>
      <w:bookmarkStart w:id="394" w:name="_Toc416702311"/>
      <w:bookmarkStart w:id="395" w:name="_Toc289875126"/>
      <w:bookmarkStart w:id="396" w:name="_Toc314127659"/>
      <w:bookmarkStart w:id="397" w:name="_Toc314128188"/>
      <w:r w:rsidRPr="00CD58B9">
        <w:t>Beoordel</w:t>
      </w:r>
      <w:r w:rsidR="006955D6" w:rsidRPr="00CD58B9">
        <w:t xml:space="preserve">ingsmethodiek </w:t>
      </w:r>
      <w:r w:rsidR="001F7991" w:rsidRPr="00CD58B9">
        <w:t xml:space="preserve">kwalitatieve </w:t>
      </w:r>
      <w:r w:rsidR="006955D6" w:rsidRPr="00CD58B9">
        <w:t>Sub</w:t>
      </w:r>
      <w:r w:rsidR="00F4391D">
        <w:t>g</w:t>
      </w:r>
      <w:r w:rsidR="00827D43">
        <w:t>unning</w:t>
      </w:r>
      <w:r w:rsidR="006F3D87">
        <w:t>s</w:t>
      </w:r>
      <w:r w:rsidR="006955D6" w:rsidRPr="00CD58B9">
        <w:t>criteria</w:t>
      </w:r>
      <w:bookmarkEnd w:id="392"/>
      <w:bookmarkEnd w:id="393"/>
    </w:p>
    <w:p w14:paraId="482897F8" w14:textId="27CE3833" w:rsidR="00227ACC" w:rsidRDefault="00F60B1D" w:rsidP="00227ACC">
      <w:r>
        <w:t>Bij de beoordeling van de Inschrijvingen op de onderdelen (Sub</w:t>
      </w:r>
      <w:r w:rsidR="00F4391D">
        <w:t>g</w:t>
      </w:r>
      <w:r w:rsidR="00827D43">
        <w:t>unning</w:t>
      </w:r>
      <w:r>
        <w:t xml:space="preserve">scriteria) van het </w:t>
      </w:r>
      <w:r w:rsidR="00827D43">
        <w:t>Subgunningscriterium</w:t>
      </w:r>
      <w:r w:rsidR="00D215F3">
        <w:t xml:space="preserve"> </w:t>
      </w:r>
      <w:r>
        <w:t xml:space="preserve">Kwaliteit komt aan de Beoordelingscommissie een grote beoordelingsvrijheid toe. </w:t>
      </w:r>
      <w:r w:rsidR="00227ACC">
        <w:t>Elk beoordelingscommissielid beoordeelt de Inschrijvingen</w:t>
      </w:r>
      <w:r w:rsidR="007D1C71">
        <w:t xml:space="preserve"> in eerste instantie</w:t>
      </w:r>
      <w:r w:rsidR="00227ACC">
        <w:t xml:space="preserve"> zelfstandig en kent zonder overleg met andere beoordelingscommissieleden op basis van de beoordelingssystematiek voor elk van de (sub)</w:t>
      </w:r>
      <w:r w:rsidR="00827D43">
        <w:t>Gunning</w:t>
      </w:r>
      <w:r w:rsidR="00227ACC">
        <w:t xml:space="preserve">scriteria Kwaliteit waarderingen toe aan de Inschrijvingen. </w:t>
      </w:r>
      <w:r w:rsidR="00227ACC">
        <w:rPr>
          <w:rFonts w:cs="Arial"/>
          <w:szCs w:val="20"/>
        </w:rPr>
        <w:t>Tijdens een gezamenlijke vergadering zullen de door de commissieleden individueel toegekende scores per</w:t>
      </w:r>
      <w:r>
        <w:rPr>
          <w:rFonts w:cs="Arial"/>
          <w:szCs w:val="20"/>
        </w:rPr>
        <w:t xml:space="preserve"> onderdeel van dit</w:t>
      </w:r>
      <w:r w:rsidR="00227ACC">
        <w:rPr>
          <w:rFonts w:cs="Arial"/>
          <w:szCs w:val="20"/>
        </w:rPr>
        <w:t xml:space="preserve"> </w:t>
      </w:r>
      <w:r w:rsidR="00827D43">
        <w:rPr>
          <w:rFonts w:cs="Arial"/>
          <w:szCs w:val="20"/>
        </w:rPr>
        <w:t xml:space="preserve">Subgunningscriterium </w:t>
      </w:r>
      <w:r w:rsidR="00227ACC">
        <w:rPr>
          <w:rFonts w:cs="Arial"/>
          <w:szCs w:val="20"/>
        </w:rPr>
        <w:t>met elkaar worden vergeleken. Vervolgens kom</w:t>
      </w:r>
      <w:r>
        <w:rPr>
          <w:rFonts w:cs="Arial"/>
          <w:szCs w:val="20"/>
        </w:rPr>
        <w:t xml:space="preserve">t de </w:t>
      </w:r>
      <w:r w:rsidR="00E24F96">
        <w:rPr>
          <w:rFonts w:cs="Arial"/>
          <w:szCs w:val="20"/>
        </w:rPr>
        <w:t>Beoordelingscommissie</w:t>
      </w:r>
      <w:r w:rsidR="00227ACC">
        <w:rPr>
          <w:rFonts w:cs="Arial"/>
          <w:szCs w:val="20"/>
        </w:rPr>
        <w:t xml:space="preserve"> na een discussie over ieders bevindingen tot een collectieve </w:t>
      </w:r>
      <w:r>
        <w:rPr>
          <w:rFonts w:cs="Arial"/>
          <w:szCs w:val="20"/>
        </w:rPr>
        <w:t xml:space="preserve">consensus </w:t>
      </w:r>
      <w:r w:rsidR="00227ACC">
        <w:rPr>
          <w:rFonts w:cs="Arial"/>
          <w:szCs w:val="20"/>
        </w:rPr>
        <w:t xml:space="preserve">score per </w:t>
      </w:r>
      <w:r>
        <w:rPr>
          <w:rFonts w:cs="Arial"/>
          <w:szCs w:val="20"/>
        </w:rPr>
        <w:t>onderdeel (Sub</w:t>
      </w:r>
      <w:r w:rsidR="00827D43">
        <w:rPr>
          <w:rFonts w:cs="Arial"/>
          <w:szCs w:val="20"/>
        </w:rPr>
        <w:t>gunning</w:t>
      </w:r>
      <w:r>
        <w:rPr>
          <w:rFonts w:cs="Arial"/>
          <w:szCs w:val="20"/>
        </w:rPr>
        <w:t xml:space="preserve">scriterium) van het </w:t>
      </w:r>
      <w:r w:rsidR="00227ACC">
        <w:rPr>
          <w:rFonts w:cs="Arial"/>
          <w:szCs w:val="20"/>
        </w:rPr>
        <w:t>(sub)</w:t>
      </w:r>
      <w:r w:rsidR="00827D43">
        <w:rPr>
          <w:rFonts w:cs="Arial"/>
          <w:szCs w:val="20"/>
        </w:rPr>
        <w:t>Gunning</w:t>
      </w:r>
      <w:r w:rsidR="00227ACC">
        <w:rPr>
          <w:rFonts w:cs="Arial"/>
          <w:szCs w:val="20"/>
        </w:rPr>
        <w:t>scriterium</w:t>
      </w:r>
      <w:r>
        <w:rPr>
          <w:rFonts w:cs="Arial"/>
          <w:szCs w:val="20"/>
        </w:rPr>
        <w:t xml:space="preserve"> Kwaliteit</w:t>
      </w:r>
      <w:r w:rsidR="00227ACC">
        <w:rPr>
          <w:rFonts w:cs="Arial"/>
          <w:szCs w:val="20"/>
        </w:rPr>
        <w:t xml:space="preserve">. </w:t>
      </w:r>
      <w:r w:rsidR="00227ACC">
        <w:t xml:space="preserve">De totaalscore per </w:t>
      </w:r>
      <w:r>
        <w:t>onderdeel (Sub</w:t>
      </w:r>
      <w:r w:rsidR="00827D43">
        <w:t>gunning</w:t>
      </w:r>
      <w:r>
        <w:t xml:space="preserve">scriterium) van het </w:t>
      </w:r>
      <w:r w:rsidR="00227ACC">
        <w:t>(sub)</w:t>
      </w:r>
      <w:r w:rsidR="00827D43">
        <w:t>Gunning</w:t>
      </w:r>
      <w:r w:rsidR="00227ACC">
        <w:t xml:space="preserve">scriterium </w:t>
      </w:r>
      <w:r>
        <w:t xml:space="preserve">Kwaliteit </w:t>
      </w:r>
      <w:r w:rsidR="00227ACC">
        <w:t>wordt bepaald door de consensus score.</w:t>
      </w:r>
    </w:p>
    <w:p w14:paraId="4F547F6C" w14:textId="35CBFD40" w:rsidR="00A33BAD" w:rsidRPr="00A306DF" w:rsidRDefault="00A33BAD" w:rsidP="001C0ED6">
      <w:pPr>
        <w:rPr>
          <w:rFonts w:cstheme="minorHAnsi"/>
        </w:rPr>
      </w:pPr>
      <w:r w:rsidRPr="00A306DF">
        <w:rPr>
          <w:rFonts w:cstheme="minorHAnsi"/>
        </w:rPr>
        <w:t xml:space="preserve">Aan de hand van de wegingsfactor voor het </w:t>
      </w:r>
      <w:r w:rsidR="009D2584">
        <w:rPr>
          <w:rFonts w:cstheme="minorHAnsi"/>
        </w:rPr>
        <w:t xml:space="preserve">betreffende </w:t>
      </w:r>
      <w:r w:rsidR="00827D43">
        <w:rPr>
          <w:rFonts w:cstheme="minorHAnsi"/>
        </w:rPr>
        <w:t xml:space="preserve">Subgunningscriterium </w:t>
      </w:r>
      <w:r w:rsidRPr="00A306DF">
        <w:rPr>
          <w:rFonts w:cstheme="minorHAnsi"/>
        </w:rPr>
        <w:t xml:space="preserve">wordt </w:t>
      </w:r>
      <w:r w:rsidR="00227ACC" w:rsidRPr="00A306DF">
        <w:rPr>
          <w:rFonts w:cstheme="minorHAnsi"/>
        </w:rPr>
        <w:t>de eindscore</w:t>
      </w:r>
      <w:r w:rsidRPr="00A306DF">
        <w:rPr>
          <w:rFonts w:cstheme="minorHAnsi"/>
        </w:rPr>
        <w:t xml:space="preserve"> per </w:t>
      </w:r>
      <w:r w:rsidR="00827D43">
        <w:rPr>
          <w:rFonts w:cstheme="minorHAnsi"/>
        </w:rPr>
        <w:t xml:space="preserve">Subgunningscriterium </w:t>
      </w:r>
      <w:r w:rsidRPr="00A306DF">
        <w:rPr>
          <w:rFonts w:cstheme="minorHAnsi"/>
        </w:rPr>
        <w:t xml:space="preserve">berekend. </w:t>
      </w:r>
      <w:r w:rsidR="008F7BF6" w:rsidRPr="00A306DF">
        <w:rPr>
          <w:rFonts w:cstheme="minorHAnsi"/>
        </w:rPr>
        <w:t xml:space="preserve">Uitsluitend de berekende consensus eindscore (na optelling van de prijs- en de kwaliteitseindscore) per </w:t>
      </w:r>
      <w:r w:rsidR="0065323C">
        <w:rPr>
          <w:rFonts w:cstheme="minorHAnsi"/>
        </w:rPr>
        <w:t>Inschrijver</w:t>
      </w:r>
      <w:r w:rsidR="008F7BF6" w:rsidRPr="00A306DF">
        <w:rPr>
          <w:rFonts w:cstheme="minorHAnsi"/>
        </w:rPr>
        <w:t xml:space="preserve"> wordt afgerond op twee cijfers achter de komma uitgaande van de gebruikelijke afrondingsnormen.</w:t>
      </w:r>
      <w:r w:rsidR="0011607E">
        <w:rPr>
          <w:rFonts w:cstheme="minorHAnsi"/>
        </w:rPr>
        <w:t xml:space="preserve"> Alleen de eindscores per </w:t>
      </w:r>
      <w:r w:rsidR="00827D43">
        <w:rPr>
          <w:rFonts w:cstheme="minorHAnsi"/>
        </w:rPr>
        <w:t>Subgunningscriterium</w:t>
      </w:r>
      <w:r w:rsidR="001F1D99">
        <w:rPr>
          <w:rFonts w:cstheme="minorHAnsi"/>
        </w:rPr>
        <w:t xml:space="preserve"> </w:t>
      </w:r>
      <w:r w:rsidR="0011607E">
        <w:rPr>
          <w:rFonts w:cstheme="minorHAnsi"/>
        </w:rPr>
        <w:t>word</w:t>
      </w:r>
      <w:r w:rsidR="00194CC4">
        <w:rPr>
          <w:rFonts w:cstheme="minorHAnsi"/>
        </w:rPr>
        <w:t>en</w:t>
      </w:r>
      <w:r w:rsidR="0011607E">
        <w:rPr>
          <w:rFonts w:cstheme="minorHAnsi"/>
        </w:rPr>
        <w:t xml:space="preserve"> met de betreffende </w:t>
      </w:r>
      <w:r w:rsidR="0065323C">
        <w:rPr>
          <w:rFonts w:cstheme="minorHAnsi"/>
        </w:rPr>
        <w:t>Inschrijver</w:t>
      </w:r>
      <w:r w:rsidR="0011607E">
        <w:rPr>
          <w:rFonts w:cstheme="minorHAnsi"/>
        </w:rPr>
        <w:t xml:space="preserve"> gedeeld.</w:t>
      </w:r>
    </w:p>
    <w:p w14:paraId="77A92F24" w14:textId="382F6C29" w:rsidR="00A33BAD" w:rsidRPr="00832F98" w:rsidRDefault="008F7BF6" w:rsidP="0062168F">
      <w:r w:rsidRPr="5CB72879">
        <w:rPr>
          <w:rFonts w:cstheme="minorBidi"/>
        </w:rPr>
        <w:t xml:space="preserve">Voor ieder </w:t>
      </w:r>
      <w:r w:rsidR="00827D43">
        <w:rPr>
          <w:rFonts w:cstheme="minorBidi"/>
        </w:rPr>
        <w:t xml:space="preserve">Subgunningscriterium </w:t>
      </w:r>
      <w:r w:rsidRPr="5CB72879">
        <w:rPr>
          <w:rFonts w:cstheme="minorBidi"/>
        </w:rPr>
        <w:t>kan een ongewogen puntentotaal van 100 punten behaald worden.</w:t>
      </w:r>
      <w:r w:rsidR="0062168F">
        <w:rPr>
          <w:rFonts w:cstheme="minorBidi"/>
        </w:rPr>
        <w:t xml:space="preserve"> </w:t>
      </w:r>
      <w:r w:rsidR="00711644" w:rsidRPr="007460E0">
        <w:t xml:space="preserve">Voor de </w:t>
      </w:r>
      <w:r w:rsidR="00827D43">
        <w:t>Subgunning</w:t>
      </w:r>
      <w:r w:rsidR="00711644" w:rsidRPr="007460E0">
        <w:t xml:space="preserve">criteria “Visie op </w:t>
      </w:r>
      <w:r w:rsidR="00E86AC5">
        <w:t>partnership</w:t>
      </w:r>
      <w:r w:rsidR="00711644" w:rsidRPr="007460E0">
        <w:t>”</w:t>
      </w:r>
      <w:r w:rsidR="002516C9">
        <w:t xml:space="preserve"> </w:t>
      </w:r>
      <w:r w:rsidR="00711644">
        <w:t>en “</w:t>
      </w:r>
      <w:r w:rsidR="00E86AC5">
        <w:t>Plan van aanpak turn-key uitrol en uitgifte</w:t>
      </w:r>
      <w:r w:rsidR="00711644">
        <w:t xml:space="preserve">” </w:t>
      </w:r>
      <w:r w:rsidR="00711644" w:rsidRPr="007460E0">
        <w:t>wordt per onderdeel in consensus een oordeel gegeven op basis van de volgende puntenschaal</w:t>
      </w:r>
      <w:r w:rsidR="00A33BAD" w:rsidRPr="5CB72879">
        <w:rPr>
          <w:rFonts w:cstheme="minorBidi"/>
        </w:rPr>
        <w:t>:</w:t>
      </w:r>
    </w:p>
    <w:tbl>
      <w:tblPr>
        <w:tblW w:w="889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A0" w:firstRow="1" w:lastRow="0" w:firstColumn="1" w:lastColumn="0" w:noHBand="0" w:noVBand="0"/>
      </w:tblPr>
      <w:tblGrid>
        <w:gridCol w:w="6660"/>
        <w:gridCol w:w="2237"/>
      </w:tblGrid>
      <w:tr w:rsidR="00123479" w:rsidRPr="00D128A4" w14:paraId="15CEA829" w14:textId="77777777" w:rsidTr="000F14CF">
        <w:tc>
          <w:tcPr>
            <w:tcW w:w="6660" w:type="dxa"/>
            <w:shd w:val="clear" w:color="auto" w:fill="E10E49"/>
          </w:tcPr>
          <w:p w14:paraId="30828146" w14:textId="35FA041E" w:rsidR="00123479" w:rsidRPr="00D128A4" w:rsidRDefault="00123479" w:rsidP="00123479">
            <w:pPr>
              <w:pStyle w:val="BTStandaardTabel"/>
              <w:spacing w:after="0" w:line="276" w:lineRule="auto"/>
              <w:rPr>
                <w:rFonts w:asciiTheme="minorHAnsi" w:hAnsiTheme="minorHAnsi" w:cstheme="minorHAnsi"/>
                <w:b/>
                <w:color w:val="FFFFFF" w:themeColor="background1"/>
                <w:sz w:val="20"/>
                <w:szCs w:val="20"/>
              </w:rPr>
            </w:pPr>
            <w:r w:rsidRPr="00D128A4">
              <w:rPr>
                <w:rFonts w:asciiTheme="minorHAnsi" w:hAnsiTheme="minorHAnsi" w:cstheme="minorHAnsi"/>
                <w:b/>
                <w:color w:val="FFFFFF" w:themeColor="background1"/>
                <w:sz w:val="20"/>
                <w:szCs w:val="20"/>
              </w:rPr>
              <w:t>Waardering</w:t>
            </w:r>
          </w:p>
        </w:tc>
        <w:tc>
          <w:tcPr>
            <w:tcW w:w="2237" w:type="dxa"/>
            <w:shd w:val="clear" w:color="auto" w:fill="E10E49"/>
          </w:tcPr>
          <w:p w14:paraId="19A62463" w14:textId="74267315" w:rsidR="00123479" w:rsidRPr="00D128A4" w:rsidRDefault="00123479" w:rsidP="00123479">
            <w:pPr>
              <w:pStyle w:val="BTStandaardTabel"/>
              <w:spacing w:after="0" w:line="276" w:lineRule="auto"/>
              <w:rPr>
                <w:rFonts w:asciiTheme="minorHAnsi" w:hAnsiTheme="minorHAnsi" w:cstheme="minorHAnsi"/>
                <w:b/>
                <w:color w:val="FFFFFF" w:themeColor="background1"/>
                <w:sz w:val="20"/>
                <w:szCs w:val="20"/>
              </w:rPr>
            </w:pPr>
            <w:r w:rsidRPr="00D128A4">
              <w:rPr>
                <w:rFonts w:asciiTheme="minorHAnsi" w:hAnsiTheme="minorHAnsi" w:cstheme="minorHAnsi"/>
                <w:b/>
                <w:color w:val="FFFFFF" w:themeColor="background1"/>
                <w:sz w:val="20"/>
                <w:szCs w:val="20"/>
              </w:rPr>
              <w:t>Score</w:t>
            </w:r>
          </w:p>
        </w:tc>
      </w:tr>
      <w:tr w:rsidR="00123479" w:rsidRPr="00D128A4" w14:paraId="15FA63CE" w14:textId="77777777" w:rsidTr="000F14CF">
        <w:tc>
          <w:tcPr>
            <w:tcW w:w="6660" w:type="dxa"/>
            <w:shd w:val="clear" w:color="auto" w:fill="auto"/>
          </w:tcPr>
          <w:p w14:paraId="3415D73B" w14:textId="539DE33C" w:rsidR="00123479" w:rsidRPr="00D128A4" w:rsidRDefault="00123479" w:rsidP="00123479">
            <w:pPr>
              <w:pStyle w:val="BTStandaardTabel"/>
              <w:spacing w:after="0" w:line="276" w:lineRule="auto"/>
              <w:rPr>
                <w:rFonts w:asciiTheme="minorHAnsi" w:hAnsiTheme="minorHAnsi" w:cstheme="minorHAnsi"/>
                <w:sz w:val="20"/>
                <w:szCs w:val="20"/>
              </w:rPr>
            </w:pPr>
            <w:r w:rsidRPr="00D128A4">
              <w:rPr>
                <w:rFonts w:asciiTheme="minorHAnsi" w:hAnsiTheme="minorHAnsi" w:cstheme="minorHAnsi"/>
                <w:sz w:val="20"/>
                <w:szCs w:val="20"/>
              </w:rPr>
              <w:t>De beschrijving</w:t>
            </w:r>
            <w:r w:rsidR="009771DA" w:rsidRPr="00D128A4">
              <w:rPr>
                <w:rFonts w:asciiTheme="minorHAnsi" w:hAnsiTheme="minorHAnsi" w:cstheme="minorHAnsi"/>
                <w:sz w:val="20"/>
                <w:szCs w:val="20"/>
              </w:rPr>
              <w:t xml:space="preserve"> (of toelichting bij de presentatie)</w:t>
            </w:r>
            <w:r w:rsidRPr="00D128A4">
              <w:rPr>
                <w:rFonts w:asciiTheme="minorHAnsi" w:hAnsiTheme="minorHAnsi" w:cstheme="minorHAnsi"/>
                <w:sz w:val="20"/>
                <w:szCs w:val="20"/>
              </w:rPr>
              <w:t xml:space="preserve"> geeft </w:t>
            </w:r>
            <w:r w:rsidR="00CF1C73" w:rsidRPr="00D128A4">
              <w:rPr>
                <w:rFonts w:asciiTheme="minorHAnsi" w:hAnsiTheme="minorHAnsi" w:cstheme="minorHAnsi"/>
                <w:sz w:val="20"/>
                <w:szCs w:val="20"/>
              </w:rPr>
              <w:t>Aanbestedende dienst</w:t>
            </w:r>
            <w:r w:rsidRPr="00D128A4">
              <w:rPr>
                <w:rFonts w:asciiTheme="minorHAnsi" w:hAnsiTheme="minorHAnsi" w:cstheme="minorHAnsi"/>
                <w:sz w:val="20"/>
                <w:szCs w:val="20"/>
              </w:rPr>
              <w:t xml:space="preserve"> zeer veel vertrouwen</w:t>
            </w:r>
          </w:p>
        </w:tc>
        <w:tc>
          <w:tcPr>
            <w:tcW w:w="2237" w:type="dxa"/>
            <w:shd w:val="clear" w:color="auto" w:fill="auto"/>
          </w:tcPr>
          <w:p w14:paraId="44EEBDF6" w14:textId="71CA7D8B" w:rsidR="00123479" w:rsidRPr="00D128A4" w:rsidRDefault="00123479" w:rsidP="00123479">
            <w:pPr>
              <w:pStyle w:val="BTStandaardTabel"/>
              <w:spacing w:after="0" w:line="276" w:lineRule="auto"/>
              <w:rPr>
                <w:rFonts w:asciiTheme="minorHAnsi" w:hAnsiTheme="minorHAnsi" w:cstheme="minorHAnsi"/>
                <w:sz w:val="20"/>
                <w:szCs w:val="20"/>
              </w:rPr>
            </w:pPr>
            <w:r w:rsidRPr="00D128A4">
              <w:rPr>
                <w:rFonts w:asciiTheme="minorHAnsi" w:hAnsiTheme="minorHAnsi" w:cstheme="minorHAnsi"/>
                <w:sz w:val="20"/>
                <w:szCs w:val="20"/>
              </w:rPr>
              <w:t>100% van de te behalen punten</w:t>
            </w:r>
          </w:p>
        </w:tc>
      </w:tr>
      <w:tr w:rsidR="00123479" w:rsidRPr="00D128A4" w14:paraId="45388E5E" w14:textId="77777777" w:rsidTr="000F14CF">
        <w:tc>
          <w:tcPr>
            <w:tcW w:w="6660" w:type="dxa"/>
          </w:tcPr>
          <w:p w14:paraId="41D39CB8" w14:textId="05EEDA25" w:rsidR="00123479" w:rsidRPr="00D128A4" w:rsidRDefault="00123479" w:rsidP="00123479">
            <w:pPr>
              <w:pStyle w:val="BTStandaardTabel"/>
              <w:spacing w:after="0" w:line="276" w:lineRule="auto"/>
              <w:rPr>
                <w:rFonts w:asciiTheme="minorHAnsi" w:hAnsiTheme="minorHAnsi" w:cstheme="minorHAnsi"/>
                <w:sz w:val="20"/>
                <w:szCs w:val="20"/>
              </w:rPr>
            </w:pPr>
            <w:r w:rsidRPr="00D128A4">
              <w:rPr>
                <w:rFonts w:asciiTheme="minorHAnsi" w:hAnsiTheme="minorHAnsi" w:cstheme="minorHAnsi"/>
                <w:sz w:val="20"/>
                <w:szCs w:val="20"/>
              </w:rPr>
              <w:t xml:space="preserve">De beschrijving </w:t>
            </w:r>
            <w:r w:rsidR="009771DA" w:rsidRPr="00D128A4">
              <w:rPr>
                <w:rFonts w:asciiTheme="minorHAnsi" w:hAnsiTheme="minorHAnsi" w:cstheme="minorHAnsi"/>
                <w:sz w:val="20"/>
                <w:szCs w:val="20"/>
              </w:rPr>
              <w:t>(of toelichting bij de presentati</w:t>
            </w:r>
            <w:r w:rsidR="00E86AC5">
              <w:rPr>
                <w:rFonts w:asciiTheme="minorHAnsi" w:hAnsiTheme="minorHAnsi" w:cstheme="minorHAnsi"/>
                <w:sz w:val="20"/>
                <w:szCs w:val="20"/>
              </w:rPr>
              <w:t>e</w:t>
            </w:r>
            <w:r w:rsidR="009771DA" w:rsidRPr="00D128A4">
              <w:rPr>
                <w:rFonts w:asciiTheme="minorHAnsi" w:hAnsiTheme="minorHAnsi" w:cstheme="minorHAnsi"/>
                <w:sz w:val="20"/>
                <w:szCs w:val="20"/>
              </w:rPr>
              <w:t xml:space="preserve">) </w:t>
            </w:r>
            <w:r w:rsidRPr="00D128A4">
              <w:rPr>
                <w:rFonts w:asciiTheme="minorHAnsi" w:hAnsiTheme="minorHAnsi" w:cstheme="minorHAnsi"/>
                <w:sz w:val="20"/>
                <w:szCs w:val="20"/>
              </w:rPr>
              <w:t xml:space="preserve">geeft </w:t>
            </w:r>
            <w:r w:rsidR="00CF1C73" w:rsidRPr="00D128A4">
              <w:rPr>
                <w:rFonts w:asciiTheme="minorHAnsi" w:hAnsiTheme="minorHAnsi" w:cstheme="minorHAnsi"/>
                <w:sz w:val="20"/>
                <w:szCs w:val="20"/>
              </w:rPr>
              <w:t>Aanbestedende dienst</w:t>
            </w:r>
            <w:r w:rsidRPr="00D128A4">
              <w:rPr>
                <w:rFonts w:asciiTheme="minorHAnsi" w:hAnsiTheme="minorHAnsi" w:cstheme="minorHAnsi"/>
                <w:sz w:val="20"/>
                <w:szCs w:val="20"/>
              </w:rPr>
              <w:t xml:space="preserve"> redelijk veel vertrouwen</w:t>
            </w:r>
          </w:p>
        </w:tc>
        <w:tc>
          <w:tcPr>
            <w:tcW w:w="2237" w:type="dxa"/>
          </w:tcPr>
          <w:p w14:paraId="6E30123D" w14:textId="0C277292" w:rsidR="00123479" w:rsidRPr="00D128A4" w:rsidRDefault="00123479" w:rsidP="00123479">
            <w:pPr>
              <w:pStyle w:val="BTStandaardTabel"/>
              <w:spacing w:after="0" w:line="276" w:lineRule="auto"/>
              <w:rPr>
                <w:rFonts w:asciiTheme="minorHAnsi" w:hAnsiTheme="minorHAnsi" w:cstheme="minorHAnsi"/>
                <w:sz w:val="20"/>
                <w:szCs w:val="20"/>
              </w:rPr>
            </w:pPr>
            <w:r w:rsidRPr="00D128A4">
              <w:rPr>
                <w:rFonts w:asciiTheme="minorHAnsi" w:hAnsiTheme="minorHAnsi" w:cstheme="minorHAnsi"/>
                <w:sz w:val="20"/>
                <w:szCs w:val="20"/>
              </w:rPr>
              <w:t>80% van de te behalen punten</w:t>
            </w:r>
          </w:p>
        </w:tc>
      </w:tr>
      <w:tr w:rsidR="00123479" w:rsidRPr="00D128A4" w14:paraId="0ADE84D7" w14:textId="77777777" w:rsidTr="000F14CF">
        <w:tc>
          <w:tcPr>
            <w:tcW w:w="6660" w:type="dxa"/>
          </w:tcPr>
          <w:p w14:paraId="25BA8EAE" w14:textId="291A730E" w:rsidR="00123479" w:rsidRPr="00D128A4" w:rsidRDefault="00123479" w:rsidP="00123479">
            <w:pPr>
              <w:pStyle w:val="BTStandaardTabel"/>
              <w:spacing w:after="0" w:line="276" w:lineRule="auto"/>
              <w:rPr>
                <w:rFonts w:asciiTheme="minorHAnsi" w:hAnsiTheme="minorHAnsi" w:cstheme="minorHAnsi"/>
                <w:sz w:val="20"/>
                <w:szCs w:val="20"/>
              </w:rPr>
            </w:pPr>
            <w:r w:rsidRPr="00D128A4">
              <w:rPr>
                <w:rFonts w:asciiTheme="minorHAnsi" w:hAnsiTheme="minorHAnsi" w:cstheme="minorHAnsi"/>
                <w:sz w:val="20"/>
                <w:szCs w:val="20"/>
              </w:rPr>
              <w:t xml:space="preserve">De beschrijving </w:t>
            </w:r>
            <w:r w:rsidR="009771DA" w:rsidRPr="00D128A4">
              <w:rPr>
                <w:rFonts w:asciiTheme="minorHAnsi" w:hAnsiTheme="minorHAnsi" w:cstheme="minorHAnsi"/>
                <w:sz w:val="20"/>
                <w:szCs w:val="20"/>
              </w:rPr>
              <w:t xml:space="preserve">(of toelichting bij de presentatie) </w:t>
            </w:r>
            <w:r w:rsidRPr="00D128A4">
              <w:rPr>
                <w:rFonts w:asciiTheme="minorHAnsi" w:hAnsiTheme="minorHAnsi" w:cstheme="minorHAnsi"/>
                <w:sz w:val="20"/>
                <w:szCs w:val="20"/>
              </w:rPr>
              <w:t xml:space="preserve">geeft </w:t>
            </w:r>
            <w:r w:rsidR="00CF1C73" w:rsidRPr="00D128A4">
              <w:rPr>
                <w:rFonts w:asciiTheme="minorHAnsi" w:hAnsiTheme="minorHAnsi" w:cstheme="minorHAnsi"/>
                <w:sz w:val="20"/>
                <w:szCs w:val="20"/>
              </w:rPr>
              <w:t>Aanbestedende dienst</w:t>
            </w:r>
            <w:r w:rsidRPr="00D128A4">
              <w:rPr>
                <w:rFonts w:asciiTheme="minorHAnsi" w:hAnsiTheme="minorHAnsi" w:cstheme="minorHAnsi"/>
                <w:sz w:val="20"/>
                <w:szCs w:val="20"/>
              </w:rPr>
              <w:t xml:space="preserve"> voldoende vertrouwen</w:t>
            </w:r>
          </w:p>
        </w:tc>
        <w:tc>
          <w:tcPr>
            <w:tcW w:w="2237" w:type="dxa"/>
          </w:tcPr>
          <w:p w14:paraId="01007D96" w14:textId="4A61B087" w:rsidR="00123479" w:rsidRPr="00D128A4" w:rsidRDefault="00123479" w:rsidP="00123479">
            <w:pPr>
              <w:pStyle w:val="BTStandaardTabel"/>
              <w:spacing w:after="0" w:line="276" w:lineRule="auto"/>
              <w:rPr>
                <w:rFonts w:asciiTheme="minorHAnsi" w:hAnsiTheme="minorHAnsi" w:cstheme="minorHAnsi"/>
                <w:sz w:val="20"/>
                <w:szCs w:val="20"/>
              </w:rPr>
            </w:pPr>
            <w:r w:rsidRPr="00D128A4">
              <w:rPr>
                <w:rFonts w:asciiTheme="minorHAnsi" w:hAnsiTheme="minorHAnsi" w:cstheme="minorHAnsi"/>
                <w:sz w:val="20"/>
                <w:szCs w:val="20"/>
              </w:rPr>
              <w:t>60% van de te behalen punten</w:t>
            </w:r>
          </w:p>
        </w:tc>
      </w:tr>
      <w:tr w:rsidR="00123479" w:rsidRPr="00D128A4" w14:paraId="64755985" w14:textId="77777777" w:rsidTr="000F14CF">
        <w:tc>
          <w:tcPr>
            <w:tcW w:w="6660" w:type="dxa"/>
          </w:tcPr>
          <w:p w14:paraId="159AD911" w14:textId="705D1170" w:rsidR="00123479" w:rsidRPr="00D128A4" w:rsidRDefault="00123479" w:rsidP="00123479">
            <w:pPr>
              <w:pStyle w:val="BTStandaardTabel"/>
              <w:spacing w:after="0" w:line="276" w:lineRule="auto"/>
              <w:rPr>
                <w:rFonts w:asciiTheme="minorHAnsi" w:hAnsiTheme="minorHAnsi" w:cstheme="minorHAnsi"/>
                <w:sz w:val="20"/>
                <w:szCs w:val="20"/>
              </w:rPr>
            </w:pPr>
            <w:r w:rsidRPr="00D128A4">
              <w:rPr>
                <w:rFonts w:asciiTheme="minorHAnsi" w:hAnsiTheme="minorHAnsi" w:cstheme="minorHAnsi"/>
                <w:sz w:val="20"/>
                <w:szCs w:val="20"/>
              </w:rPr>
              <w:t xml:space="preserve">De beschrijving </w:t>
            </w:r>
            <w:r w:rsidR="009771DA" w:rsidRPr="00D128A4">
              <w:rPr>
                <w:rFonts w:asciiTheme="minorHAnsi" w:hAnsiTheme="minorHAnsi" w:cstheme="minorHAnsi"/>
                <w:sz w:val="20"/>
                <w:szCs w:val="20"/>
              </w:rPr>
              <w:t xml:space="preserve">(of toelichting bij de presentatie) </w:t>
            </w:r>
            <w:r w:rsidRPr="00D128A4">
              <w:rPr>
                <w:rFonts w:asciiTheme="minorHAnsi" w:hAnsiTheme="minorHAnsi" w:cstheme="minorHAnsi"/>
                <w:sz w:val="20"/>
                <w:szCs w:val="20"/>
              </w:rPr>
              <w:t xml:space="preserve">geeft </w:t>
            </w:r>
            <w:r w:rsidR="00CF1C73" w:rsidRPr="00D128A4">
              <w:rPr>
                <w:rFonts w:asciiTheme="minorHAnsi" w:hAnsiTheme="minorHAnsi" w:cstheme="minorHAnsi"/>
                <w:sz w:val="20"/>
                <w:szCs w:val="20"/>
              </w:rPr>
              <w:t>Aanbestedende dienst</w:t>
            </w:r>
            <w:r w:rsidRPr="00D128A4">
              <w:rPr>
                <w:rFonts w:asciiTheme="minorHAnsi" w:hAnsiTheme="minorHAnsi" w:cstheme="minorHAnsi"/>
                <w:sz w:val="20"/>
                <w:szCs w:val="20"/>
              </w:rPr>
              <w:t xml:space="preserve"> beperkt vertrouwen</w:t>
            </w:r>
          </w:p>
        </w:tc>
        <w:tc>
          <w:tcPr>
            <w:tcW w:w="2237" w:type="dxa"/>
          </w:tcPr>
          <w:p w14:paraId="70861F8D" w14:textId="6D7FA19E" w:rsidR="00123479" w:rsidRPr="00D128A4" w:rsidRDefault="00123479" w:rsidP="00123479">
            <w:pPr>
              <w:pStyle w:val="BTStandaardTabel"/>
              <w:spacing w:after="0" w:line="276" w:lineRule="auto"/>
              <w:rPr>
                <w:rFonts w:asciiTheme="minorHAnsi" w:hAnsiTheme="minorHAnsi" w:cstheme="minorHAnsi"/>
                <w:sz w:val="20"/>
                <w:szCs w:val="20"/>
              </w:rPr>
            </w:pPr>
            <w:r w:rsidRPr="00D128A4">
              <w:rPr>
                <w:rFonts w:asciiTheme="minorHAnsi" w:hAnsiTheme="minorHAnsi" w:cstheme="minorHAnsi"/>
                <w:sz w:val="20"/>
                <w:szCs w:val="20"/>
              </w:rPr>
              <w:t>40% van de te behalen punten</w:t>
            </w:r>
          </w:p>
        </w:tc>
      </w:tr>
      <w:tr w:rsidR="00123479" w:rsidRPr="00D128A4" w14:paraId="7C07F92B" w14:textId="77777777" w:rsidTr="000F14CF">
        <w:tc>
          <w:tcPr>
            <w:tcW w:w="6660" w:type="dxa"/>
          </w:tcPr>
          <w:p w14:paraId="04F83E21" w14:textId="0FAE76ED" w:rsidR="00123479" w:rsidRPr="00D128A4" w:rsidRDefault="00123479" w:rsidP="00123479">
            <w:pPr>
              <w:pStyle w:val="BTStandaardTabel"/>
              <w:spacing w:after="0" w:line="276" w:lineRule="auto"/>
              <w:rPr>
                <w:rFonts w:asciiTheme="minorHAnsi" w:hAnsiTheme="minorHAnsi" w:cstheme="minorHAnsi"/>
                <w:sz w:val="20"/>
                <w:szCs w:val="20"/>
              </w:rPr>
            </w:pPr>
            <w:r w:rsidRPr="00D128A4">
              <w:rPr>
                <w:rFonts w:asciiTheme="minorHAnsi" w:hAnsiTheme="minorHAnsi" w:cstheme="minorHAnsi"/>
                <w:sz w:val="20"/>
                <w:szCs w:val="20"/>
              </w:rPr>
              <w:t xml:space="preserve">De beschrijving </w:t>
            </w:r>
            <w:r w:rsidR="009771DA" w:rsidRPr="00D128A4">
              <w:rPr>
                <w:rFonts w:asciiTheme="minorHAnsi" w:hAnsiTheme="minorHAnsi" w:cstheme="minorHAnsi"/>
                <w:sz w:val="20"/>
                <w:szCs w:val="20"/>
              </w:rPr>
              <w:t xml:space="preserve">(of toelichting bij de presentatie) </w:t>
            </w:r>
            <w:r w:rsidRPr="00D128A4">
              <w:rPr>
                <w:rFonts w:asciiTheme="minorHAnsi" w:hAnsiTheme="minorHAnsi" w:cstheme="minorHAnsi"/>
                <w:sz w:val="20"/>
                <w:szCs w:val="20"/>
              </w:rPr>
              <w:t xml:space="preserve">geeft </w:t>
            </w:r>
            <w:r w:rsidR="00CF1C73" w:rsidRPr="00D128A4">
              <w:rPr>
                <w:rFonts w:asciiTheme="minorHAnsi" w:hAnsiTheme="minorHAnsi" w:cstheme="minorHAnsi"/>
                <w:sz w:val="20"/>
                <w:szCs w:val="20"/>
              </w:rPr>
              <w:t>Aanbestedende dienst</w:t>
            </w:r>
            <w:r w:rsidRPr="00D128A4">
              <w:rPr>
                <w:rFonts w:asciiTheme="minorHAnsi" w:hAnsiTheme="minorHAnsi" w:cstheme="minorHAnsi"/>
                <w:sz w:val="20"/>
                <w:szCs w:val="20"/>
              </w:rPr>
              <w:t xml:space="preserve"> geen vertrouwen</w:t>
            </w:r>
          </w:p>
        </w:tc>
        <w:tc>
          <w:tcPr>
            <w:tcW w:w="2237" w:type="dxa"/>
          </w:tcPr>
          <w:p w14:paraId="4274204D" w14:textId="0D3F5A9D" w:rsidR="00123479" w:rsidRPr="00D128A4" w:rsidRDefault="00123479" w:rsidP="00123479">
            <w:pPr>
              <w:pStyle w:val="BTStandaardTabel"/>
              <w:spacing w:after="0" w:line="276" w:lineRule="auto"/>
              <w:rPr>
                <w:rFonts w:asciiTheme="minorHAnsi" w:hAnsiTheme="minorHAnsi" w:cstheme="minorHAnsi"/>
                <w:sz w:val="20"/>
                <w:szCs w:val="20"/>
              </w:rPr>
            </w:pPr>
            <w:r w:rsidRPr="00D128A4">
              <w:rPr>
                <w:rFonts w:asciiTheme="minorHAnsi" w:hAnsiTheme="minorHAnsi" w:cstheme="minorHAnsi"/>
                <w:sz w:val="20"/>
                <w:szCs w:val="20"/>
              </w:rPr>
              <w:t>20% van de te behalen punten</w:t>
            </w:r>
          </w:p>
        </w:tc>
      </w:tr>
      <w:tr w:rsidR="00123479" w:rsidRPr="00D128A4" w14:paraId="156B51DF" w14:textId="77777777" w:rsidTr="000F14CF">
        <w:tc>
          <w:tcPr>
            <w:tcW w:w="6660" w:type="dxa"/>
          </w:tcPr>
          <w:p w14:paraId="58EEE699" w14:textId="4A4F4365" w:rsidR="00123479" w:rsidRPr="00D128A4" w:rsidRDefault="00123479" w:rsidP="00123479">
            <w:pPr>
              <w:pStyle w:val="BTStandaardTabel"/>
              <w:spacing w:after="0" w:line="276" w:lineRule="auto"/>
              <w:rPr>
                <w:rFonts w:asciiTheme="minorHAnsi" w:hAnsiTheme="minorHAnsi" w:cstheme="minorHAnsi"/>
                <w:sz w:val="20"/>
                <w:szCs w:val="20"/>
              </w:rPr>
            </w:pPr>
            <w:r w:rsidRPr="00D128A4">
              <w:rPr>
                <w:rFonts w:asciiTheme="minorHAnsi" w:hAnsiTheme="minorHAnsi" w:cstheme="minorHAnsi"/>
                <w:sz w:val="20"/>
                <w:szCs w:val="20"/>
              </w:rPr>
              <w:t xml:space="preserve">De beschrijving </w:t>
            </w:r>
            <w:r w:rsidR="009771DA" w:rsidRPr="00D128A4">
              <w:rPr>
                <w:rFonts w:asciiTheme="minorHAnsi" w:hAnsiTheme="minorHAnsi" w:cstheme="minorHAnsi"/>
                <w:sz w:val="20"/>
                <w:szCs w:val="20"/>
              </w:rPr>
              <w:t xml:space="preserve">(of toelichting bij de presentatie) </w:t>
            </w:r>
            <w:r w:rsidRPr="00D128A4">
              <w:rPr>
                <w:rFonts w:asciiTheme="minorHAnsi" w:hAnsiTheme="minorHAnsi" w:cstheme="minorHAnsi"/>
                <w:sz w:val="20"/>
                <w:szCs w:val="20"/>
              </w:rPr>
              <w:t>ontbreekt</w:t>
            </w:r>
          </w:p>
        </w:tc>
        <w:tc>
          <w:tcPr>
            <w:tcW w:w="2237" w:type="dxa"/>
          </w:tcPr>
          <w:p w14:paraId="60115EB6" w14:textId="5795CE7D" w:rsidR="00123479" w:rsidRPr="00D128A4" w:rsidRDefault="00123479" w:rsidP="00123479">
            <w:pPr>
              <w:pStyle w:val="BTStandaardTabel"/>
              <w:spacing w:after="0" w:line="276" w:lineRule="auto"/>
              <w:rPr>
                <w:rFonts w:asciiTheme="minorHAnsi" w:hAnsiTheme="minorHAnsi" w:cstheme="minorHAnsi"/>
                <w:sz w:val="20"/>
                <w:szCs w:val="20"/>
              </w:rPr>
            </w:pPr>
            <w:r w:rsidRPr="00D128A4">
              <w:rPr>
                <w:rFonts w:asciiTheme="minorHAnsi" w:hAnsiTheme="minorHAnsi" w:cstheme="minorHAnsi"/>
                <w:sz w:val="20"/>
                <w:szCs w:val="20"/>
              </w:rPr>
              <w:t>0% van de te behalen punten</w:t>
            </w:r>
          </w:p>
        </w:tc>
      </w:tr>
    </w:tbl>
    <w:p w14:paraId="5130A51D" w14:textId="2641C232" w:rsidR="00BD2378" w:rsidRDefault="00BD2378" w:rsidP="0041314F">
      <w:pPr>
        <w:pStyle w:val="Heading2"/>
      </w:pPr>
      <w:bookmarkStart w:id="398" w:name="_Ref47187065"/>
      <w:bookmarkStart w:id="399" w:name="_Toc135951935"/>
      <w:bookmarkStart w:id="400" w:name="_Toc416702312"/>
      <w:bookmarkStart w:id="401" w:name="_Toc424285052"/>
      <w:bookmarkEnd w:id="394"/>
      <w:r>
        <w:t xml:space="preserve">Beoordelingsmethodiek </w:t>
      </w:r>
      <w:r w:rsidR="00CC7ADE">
        <w:t>kwantitatie</w:t>
      </w:r>
      <w:r w:rsidR="00E86AC5">
        <w:t>f</w:t>
      </w:r>
      <w:r w:rsidR="00CC7ADE">
        <w:t xml:space="preserve"> </w:t>
      </w:r>
      <w:r w:rsidR="008E37F2">
        <w:t>Sub</w:t>
      </w:r>
      <w:r w:rsidR="00827D43">
        <w:t>gunning</w:t>
      </w:r>
      <w:r w:rsidR="008E37F2">
        <w:t>scriteri</w:t>
      </w:r>
      <w:bookmarkEnd w:id="398"/>
      <w:r w:rsidR="00E86AC5">
        <w:t>um</w:t>
      </w:r>
      <w:bookmarkEnd w:id="399"/>
    </w:p>
    <w:p w14:paraId="523B1FDA" w14:textId="6906669E" w:rsidR="00A267A4" w:rsidRPr="00B174B9" w:rsidRDefault="00A267A4" w:rsidP="00A267A4">
      <w:pPr>
        <w:rPr>
          <w:rFonts w:cstheme="minorHAnsi"/>
        </w:rPr>
      </w:pPr>
      <w:r w:rsidRPr="00831727">
        <w:rPr>
          <w:rFonts w:cstheme="minorHAnsi"/>
        </w:rPr>
        <w:t xml:space="preserve">Voor </w:t>
      </w:r>
      <w:r w:rsidR="00274E13">
        <w:rPr>
          <w:rFonts w:cstheme="minorHAnsi"/>
        </w:rPr>
        <w:t>het</w:t>
      </w:r>
      <w:r w:rsidRPr="00831727">
        <w:rPr>
          <w:rFonts w:cstheme="minorHAnsi"/>
        </w:rPr>
        <w:t xml:space="preserve"> </w:t>
      </w:r>
      <w:r w:rsidR="006F3D87">
        <w:rPr>
          <w:rFonts w:cstheme="minorHAnsi"/>
        </w:rPr>
        <w:t>Sub</w:t>
      </w:r>
      <w:r w:rsidR="00827D43">
        <w:rPr>
          <w:rFonts w:cstheme="minorHAnsi"/>
        </w:rPr>
        <w:t>gunning</w:t>
      </w:r>
      <w:r w:rsidR="006F3D87">
        <w:rPr>
          <w:rFonts w:cstheme="minorHAnsi"/>
        </w:rPr>
        <w:t>scriteri</w:t>
      </w:r>
      <w:r w:rsidR="00274E13">
        <w:rPr>
          <w:rFonts w:cstheme="minorHAnsi"/>
        </w:rPr>
        <w:t>um</w:t>
      </w:r>
      <w:r w:rsidR="00954001">
        <w:rPr>
          <w:rFonts w:cstheme="minorHAnsi"/>
        </w:rPr>
        <w:t xml:space="preserve"> “</w:t>
      </w:r>
      <w:r w:rsidR="00A37250" w:rsidRPr="00866579">
        <w:rPr>
          <w:rFonts w:asciiTheme="minorHAnsi" w:hAnsiTheme="minorHAnsi" w:cstheme="minorHAnsi"/>
        </w:rPr>
        <w:t xml:space="preserve">All-in prijs </w:t>
      </w:r>
      <w:r w:rsidR="00274E13">
        <w:rPr>
          <w:rFonts w:asciiTheme="minorHAnsi" w:hAnsiTheme="minorHAnsi" w:cstheme="minorHAnsi"/>
        </w:rPr>
        <w:t>initiële levering”</w:t>
      </w:r>
      <w:r w:rsidRPr="00831727">
        <w:rPr>
          <w:rFonts w:cstheme="minorHAnsi"/>
        </w:rPr>
        <w:t xml:space="preserve"> kan een ongewogen puntentotaal van 100 punten</w:t>
      </w:r>
      <w:r w:rsidR="00D6287B">
        <w:rPr>
          <w:rFonts w:cstheme="minorHAnsi"/>
        </w:rPr>
        <w:t xml:space="preserve"> per criterium</w:t>
      </w:r>
      <w:r w:rsidRPr="00831727">
        <w:rPr>
          <w:rFonts w:cstheme="minorHAnsi"/>
        </w:rPr>
        <w:t xml:space="preserve"> behaald worden. Aan de hand van de wegingsfactor voor</w:t>
      </w:r>
      <w:r w:rsidRPr="00B174B9">
        <w:rPr>
          <w:rFonts w:cstheme="minorHAnsi"/>
        </w:rPr>
        <w:t xml:space="preserve"> het </w:t>
      </w:r>
      <w:r w:rsidR="00827D43">
        <w:rPr>
          <w:rFonts w:cstheme="minorHAnsi"/>
        </w:rPr>
        <w:t>Subgunningscriterium</w:t>
      </w:r>
      <w:r w:rsidR="00D215F3">
        <w:rPr>
          <w:rFonts w:cstheme="minorHAnsi"/>
        </w:rPr>
        <w:t xml:space="preserve"> </w:t>
      </w:r>
      <w:r w:rsidRPr="00B174B9">
        <w:rPr>
          <w:rFonts w:cstheme="minorHAnsi"/>
        </w:rPr>
        <w:t>wordt het gewogen puntentotaal berekend.</w:t>
      </w:r>
    </w:p>
    <w:p w14:paraId="1513C264" w14:textId="5688A222" w:rsidR="006A3845" w:rsidRPr="00E71E33" w:rsidRDefault="00274E13" w:rsidP="006A3845">
      <w:r>
        <w:t>Voor het</w:t>
      </w:r>
      <w:r w:rsidR="006A3845">
        <w:t xml:space="preserve"> </w:t>
      </w:r>
      <w:r w:rsidR="00827D43">
        <w:t>Subgunningscriterium</w:t>
      </w:r>
      <w:r>
        <w:t xml:space="preserve"> </w:t>
      </w:r>
      <w:r w:rsidR="006A3845">
        <w:t xml:space="preserve">prijs </w:t>
      </w:r>
      <w:r>
        <w:t>is</w:t>
      </w:r>
      <w:r w:rsidR="006A3845" w:rsidRPr="00831E31">
        <w:t xml:space="preserve"> een bandbreedte aangegeven waarbinnen beprijsd </w:t>
      </w:r>
      <w:r w:rsidR="006A3845">
        <w:t xml:space="preserve">dient te </w:t>
      </w:r>
      <w:r w:rsidR="006A3845" w:rsidRPr="00A26B92">
        <w:t>worden</w:t>
      </w:r>
      <w:r w:rsidR="006A3845" w:rsidRPr="00E863D1">
        <w:t xml:space="preserve">. </w:t>
      </w:r>
      <w:r w:rsidR="006A3845" w:rsidRPr="00D112D2">
        <w:t xml:space="preserve">Inschrijvingen met prijzen buiten de bandbreedte zijn </w:t>
      </w:r>
      <w:r w:rsidR="006A3845" w:rsidRPr="00B271CF">
        <w:t>ongeldig.</w:t>
      </w:r>
    </w:p>
    <w:p w14:paraId="321532F2" w14:textId="11ECE5B0" w:rsidR="006A3845" w:rsidRPr="00E71E33" w:rsidRDefault="006A3845" w:rsidP="006A3845">
      <w:r w:rsidRPr="00E71E33">
        <w:t>Voor de</w:t>
      </w:r>
      <w:r>
        <w:t xml:space="preserve"> (rekenkundige)</w:t>
      </w:r>
      <w:r w:rsidRPr="00E71E33">
        <w:t xml:space="preserve"> totaalprijs geldt dat de score</w:t>
      </w:r>
      <w:r w:rsidR="00871979">
        <w:t xml:space="preserve"> per prijscomponent</w:t>
      </w:r>
      <w:r w:rsidRPr="00E71E33">
        <w:t xml:space="preserve"> </w:t>
      </w:r>
      <w:r w:rsidR="00871979">
        <w:t>wordt</w:t>
      </w:r>
      <w:r w:rsidRPr="00E71E33">
        <w:t xml:space="preserve"> bereken</w:t>
      </w:r>
      <w:r w:rsidR="00871979">
        <w:t>d</w:t>
      </w:r>
      <w:r w:rsidRPr="00E71E33">
        <w:t xml:space="preserve"> aan de hand van de volgende formule:</w:t>
      </w:r>
    </w:p>
    <w:p w14:paraId="725045BA" w14:textId="77777777" w:rsidR="006A3845" w:rsidRPr="00E71E33" w:rsidRDefault="006A3845" w:rsidP="006A3845">
      <w:pPr>
        <w:jc w:val="center"/>
        <w:rPr>
          <w:rFonts w:cstheme="minorHAnsi"/>
          <w:b/>
        </w:rPr>
      </w:pPr>
      <w:r w:rsidRPr="00E71E33">
        <w:rPr>
          <w:rFonts w:cstheme="minorHAnsi"/>
          <w:b/>
        </w:rPr>
        <w:t>Aantal punten Inschrijver =</w:t>
      </w:r>
    </w:p>
    <w:p w14:paraId="0C8FEC48" w14:textId="77777777" w:rsidR="006A3845" w:rsidRPr="00E71E33" w:rsidRDefault="006A3845" w:rsidP="006A3845">
      <w:pPr>
        <w:jc w:val="center"/>
        <w:rPr>
          <w:rFonts w:cs="Arial"/>
          <w:b/>
        </w:rPr>
      </w:pPr>
      <w:r w:rsidRPr="00292F66">
        <w:rPr>
          <w:rFonts w:cstheme="minorHAnsi"/>
          <w:b/>
        </w:rPr>
        <w:t>100 – (100 / (maximum prijs – minimum prijs)) x (prijs Inschrijver – minimumprijs)</w:t>
      </w:r>
    </w:p>
    <w:p w14:paraId="20D6D4C5" w14:textId="77777777" w:rsidR="006A3845" w:rsidRPr="00E71E33" w:rsidRDefault="006A3845" w:rsidP="0062337A">
      <w:pPr>
        <w:jc w:val="center"/>
      </w:pPr>
      <w:r>
        <w:rPr>
          <w:noProof/>
        </w:rPr>
        <w:drawing>
          <wp:inline distT="0" distB="0" distL="0" distR="0" wp14:anchorId="68294EF5" wp14:editId="6F6AD217">
            <wp:extent cx="4399005" cy="2938171"/>
            <wp:effectExtent l="0" t="0" r="1905" b="0"/>
            <wp:docPr id="507867811" name="Afbeelding 507867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9">
                      <a:extLst>
                        <a:ext uri="{28A0092B-C50C-407E-A947-70E740481C1C}">
                          <a14:useLocalDpi xmlns:a14="http://schemas.microsoft.com/office/drawing/2010/main" val="0"/>
                        </a:ext>
                      </a:extLst>
                    </a:blip>
                    <a:stretch>
                      <a:fillRect/>
                    </a:stretch>
                  </pic:blipFill>
                  <pic:spPr>
                    <a:xfrm>
                      <a:off x="0" y="0"/>
                      <a:ext cx="4399005" cy="2938171"/>
                    </a:xfrm>
                    <a:prstGeom prst="rect">
                      <a:avLst/>
                    </a:prstGeom>
                  </pic:spPr>
                </pic:pic>
              </a:graphicData>
            </a:graphic>
          </wp:inline>
        </w:drawing>
      </w:r>
    </w:p>
    <w:p w14:paraId="6CAD3D31" w14:textId="4EF68011" w:rsidR="006A3845" w:rsidRPr="00E71E33" w:rsidRDefault="006A3845" w:rsidP="006A3845">
      <w:r w:rsidRPr="00E71E33">
        <w:t>Hieronder volgt een rekenvoorbeeld, waarbij de minimum</w:t>
      </w:r>
      <w:r w:rsidR="00362C6C">
        <w:t xml:space="preserve"> (totaal)</w:t>
      </w:r>
      <w:r w:rsidRPr="00E71E33">
        <w:t>prijs € 1.500.000,- bedraagt en de maximum</w:t>
      </w:r>
      <w:r w:rsidR="00362C6C">
        <w:t xml:space="preserve"> (totaal)</w:t>
      </w:r>
      <w:r w:rsidRPr="00E71E33">
        <w:t>prijs € 2.500.000,-</w:t>
      </w:r>
    </w:p>
    <w:p w14:paraId="4D116069" w14:textId="77777777" w:rsidR="006A3845" w:rsidRPr="00E71E33" w:rsidRDefault="006A3845" w:rsidP="006A3845">
      <w:r w:rsidRPr="00E71E33">
        <w:t xml:space="preserve">De formule voor het berekenen van het aantal punten is dan: </w:t>
      </w:r>
    </w:p>
    <w:p w14:paraId="2EAC6D4B" w14:textId="77777777" w:rsidR="006A3845" w:rsidRPr="00E71E33" w:rsidRDefault="006A3845" w:rsidP="006A3845">
      <w:pPr>
        <w:ind w:firstLine="708"/>
      </w:pPr>
      <w:r w:rsidRPr="00E71E33">
        <w:t>100 – (100 / (2.500.000 – 1.500.000)) x (prijs Inschrijver – 1.500.000) = score Inschrijver</w:t>
      </w:r>
    </w:p>
    <w:p w14:paraId="27E9A539" w14:textId="56B4F0CE" w:rsidR="006A3845" w:rsidRPr="00E71E33" w:rsidRDefault="006A3845" w:rsidP="006A3845">
      <w:r w:rsidRPr="00E71E33">
        <w:t xml:space="preserve">Stel iemand biedt een </w:t>
      </w:r>
      <w:r w:rsidR="00362C6C">
        <w:t>totaal</w:t>
      </w:r>
      <w:r w:rsidRPr="00E71E33">
        <w:t>prijs € 1.800.000. De berekening van de score op prijs is dan als volgt:</w:t>
      </w:r>
    </w:p>
    <w:p w14:paraId="4974406B" w14:textId="77777777" w:rsidR="006A3845" w:rsidRPr="00E71E33" w:rsidRDefault="006A3845" w:rsidP="006A3845">
      <w:pPr>
        <w:ind w:firstLine="708"/>
      </w:pPr>
      <w:r w:rsidRPr="00E71E33">
        <w:t>100 – (100 / (2.500.000 – 1.500.000)) x (1.800.000 – 1.500.000) = 70 punten.</w:t>
      </w:r>
    </w:p>
    <w:p w14:paraId="7B376EA0" w14:textId="670991EE" w:rsidR="00177BD9" w:rsidRDefault="00177BD9" w:rsidP="0041314F">
      <w:pPr>
        <w:pStyle w:val="Heading2"/>
      </w:pPr>
      <w:bookmarkStart w:id="402" w:name="_Toc135951936"/>
      <w:r w:rsidRPr="00CD58B9">
        <w:t>Beoordelingsproces</w:t>
      </w:r>
      <w:bookmarkEnd w:id="395"/>
      <w:bookmarkEnd w:id="396"/>
      <w:bookmarkEnd w:id="397"/>
      <w:bookmarkEnd w:id="400"/>
      <w:bookmarkEnd w:id="401"/>
      <w:bookmarkEnd w:id="402"/>
    </w:p>
    <w:p w14:paraId="3A3F638B" w14:textId="1E9AD5CC" w:rsidR="000473A2" w:rsidRDefault="00177BD9" w:rsidP="000473A2">
      <w:pPr>
        <w:rPr>
          <w:rFonts w:cs="Arial"/>
          <w:szCs w:val="20"/>
        </w:rPr>
      </w:pPr>
      <w:r w:rsidRPr="00CD58B9">
        <w:rPr>
          <w:rFonts w:asciiTheme="minorHAnsi" w:hAnsiTheme="minorHAnsi" w:cstheme="minorHAnsi"/>
        </w:rPr>
        <w:t>Na ontvangst van de Inschrijvingen zal</w:t>
      </w:r>
      <w:r w:rsidR="008854D1">
        <w:rPr>
          <w:rFonts w:asciiTheme="minorHAnsi" w:hAnsiTheme="minorHAnsi" w:cstheme="minorHAnsi"/>
        </w:rPr>
        <w:t xml:space="preserve"> de Aanbestedende die</w:t>
      </w:r>
      <w:r w:rsidR="00260E68">
        <w:rPr>
          <w:rFonts w:asciiTheme="minorHAnsi" w:hAnsiTheme="minorHAnsi" w:cstheme="minorHAnsi"/>
        </w:rPr>
        <w:t xml:space="preserve">nst </w:t>
      </w:r>
      <w:r w:rsidRPr="00CD58B9">
        <w:rPr>
          <w:rFonts w:asciiTheme="minorHAnsi" w:hAnsiTheme="minorHAnsi" w:cstheme="minorHAnsi"/>
        </w:rPr>
        <w:t xml:space="preserve">de Inschrijvingen </w:t>
      </w:r>
      <w:r w:rsidR="0075335A">
        <w:rPr>
          <w:rFonts w:asciiTheme="minorHAnsi" w:hAnsiTheme="minorHAnsi" w:cstheme="minorHAnsi"/>
        </w:rPr>
        <w:t xml:space="preserve">eerst </w:t>
      </w:r>
      <w:r w:rsidRPr="00CD58B9">
        <w:rPr>
          <w:rFonts w:asciiTheme="minorHAnsi" w:hAnsiTheme="minorHAnsi" w:cstheme="minorHAnsi"/>
        </w:rPr>
        <w:t xml:space="preserve">toetsen </w:t>
      </w:r>
      <w:r w:rsidR="0075335A">
        <w:rPr>
          <w:rFonts w:asciiTheme="minorHAnsi" w:hAnsiTheme="minorHAnsi" w:cstheme="minorHAnsi"/>
        </w:rPr>
        <w:t xml:space="preserve">op compleetheid en geldigheid aan de hand van de gestelde eisen. </w:t>
      </w:r>
      <w:bookmarkStart w:id="403" w:name="_Toc515547160"/>
      <w:bookmarkStart w:id="404" w:name="_Toc517097815"/>
    </w:p>
    <w:p w14:paraId="3D6A03BD" w14:textId="00B98A3E" w:rsidR="00F85B4A" w:rsidRDefault="0075335A" w:rsidP="00F85B4A">
      <w:r w:rsidRPr="00B22D26">
        <w:t xml:space="preserve">Uitsluitend </w:t>
      </w:r>
      <w:r>
        <w:t>Inschrijvers</w:t>
      </w:r>
      <w:r w:rsidR="000473A2">
        <w:t xml:space="preserve"> c.q. Inschrijvingen</w:t>
      </w:r>
      <w:r w:rsidRPr="00B22D26">
        <w:t xml:space="preserve"> op wie vervolgens (i) geen </w:t>
      </w:r>
      <w:r w:rsidR="0065323C">
        <w:t>Uitsluitingsgronden</w:t>
      </w:r>
      <w:r w:rsidRPr="00B22D26">
        <w:t xml:space="preserve"> van toepassing zijn</w:t>
      </w:r>
      <w:r>
        <w:t xml:space="preserve">, (ii) </w:t>
      </w:r>
      <w:r w:rsidR="000473A2">
        <w:t xml:space="preserve">die </w:t>
      </w:r>
      <w:r>
        <w:t>voldoen aan de vormvereisten</w:t>
      </w:r>
      <w:r w:rsidRPr="00B22D26">
        <w:t xml:space="preserve"> en die (ii</w:t>
      </w:r>
      <w:r>
        <w:t>i</w:t>
      </w:r>
      <w:r w:rsidRPr="00B22D26">
        <w:t xml:space="preserve">) aan alle </w:t>
      </w:r>
      <w:r>
        <w:t>(minimum) eisen</w:t>
      </w:r>
      <w:r w:rsidRPr="00B22D26">
        <w:t xml:space="preserve"> </w:t>
      </w:r>
      <w:r w:rsidR="000473A2">
        <w:t xml:space="preserve">(waaronder de </w:t>
      </w:r>
      <w:r w:rsidR="00827D43">
        <w:t>Geschiktheidseis</w:t>
      </w:r>
      <w:r w:rsidR="000473A2">
        <w:t xml:space="preserve">en) </w:t>
      </w:r>
      <w:r w:rsidRPr="00B22D26">
        <w:t xml:space="preserve">voldoen, worden vervolgens beoordeeld aan de hand van de </w:t>
      </w:r>
      <w:r w:rsidRPr="00FF64A7">
        <w:t xml:space="preserve">genoemde </w:t>
      </w:r>
      <w:r w:rsidR="00A659D0">
        <w:t>Sub</w:t>
      </w:r>
      <w:r w:rsidR="00F4391D">
        <w:t>g</w:t>
      </w:r>
      <w:r w:rsidR="00827D43">
        <w:t>unning</w:t>
      </w:r>
      <w:r w:rsidR="00A659D0">
        <w:t>s</w:t>
      </w:r>
      <w:r w:rsidRPr="00FF64A7">
        <w:t>criteria.</w:t>
      </w:r>
      <w:r w:rsidR="008F0093">
        <w:t xml:space="preserve"> </w:t>
      </w:r>
      <w:r w:rsidR="00F85B4A">
        <w:t>Procedure bij gelijke score</w:t>
      </w:r>
      <w:bookmarkEnd w:id="403"/>
      <w:bookmarkEnd w:id="404"/>
      <w:r w:rsidR="000473A2">
        <w:t>: z</w:t>
      </w:r>
      <w:r w:rsidR="00F85B4A">
        <w:t xml:space="preserve">ie hoofdstuk </w:t>
      </w:r>
      <w:r w:rsidR="00736C18">
        <w:fldChar w:fldCharType="begin"/>
      </w:r>
      <w:r w:rsidR="00736C18">
        <w:instrText xml:space="preserve"> REF _Ref517162854 \r \h </w:instrText>
      </w:r>
      <w:r w:rsidR="00736C18">
        <w:fldChar w:fldCharType="separate"/>
      </w:r>
      <w:r w:rsidR="00B359BD">
        <w:t>8</w:t>
      </w:r>
      <w:r w:rsidR="00736C18">
        <w:fldChar w:fldCharType="end"/>
      </w:r>
      <w:r w:rsidR="007F1C64">
        <w:t xml:space="preserve"> </w:t>
      </w:r>
      <w:r w:rsidR="00F85B4A">
        <w:t xml:space="preserve">in afdeling </w:t>
      </w:r>
      <w:r w:rsidR="008213C1">
        <w:t>4</w:t>
      </w:r>
      <w:r w:rsidR="00F85B4A">
        <w:t xml:space="preserve">, artikel </w:t>
      </w:r>
      <w:r w:rsidR="008213C1">
        <w:t>4</w:t>
      </w:r>
      <w:r w:rsidR="00F85B4A">
        <w:t>.</w:t>
      </w:r>
      <w:r w:rsidR="008213C1">
        <w:t>3</w:t>
      </w:r>
      <w:r w:rsidR="00F85B4A">
        <w:t>.</w:t>
      </w:r>
    </w:p>
    <w:p w14:paraId="271E4B25" w14:textId="35E5651C" w:rsidR="00CF671B" w:rsidRDefault="00CF671B" w:rsidP="0041314F">
      <w:pPr>
        <w:pStyle w:val="Heading2"/>
      </w:pPr>
      <w:bookmarkStart w:id="405" w:name="_Toc517097816"/>
      <w:bookmarkStart w:id="406" w:name="_Toc135951937"/>
      <w:bookmarkStart w:id="407" w:name="_Toc227582903"/>
      <w:bookmarkStart w:id="408" w:name="_Toc227659732"/>
      <w:bookmarkStart w:id="409" w:name="_Toc289875127"/>
      <w:bookmarkStart w:id="410" w:name="_Toc314127660"/>
      <w:bookmarkStart w:id="411" w:name="_Toc314128189"/>
      <w:bookmarkStart w:id="412" w:name="_Toc416702313"/>
      <w:bookmarkStart w:id="413" w:name="_Toc424285053"/>
      <w:r w:rsidRPr="00B22590">
        <w:t xml:space="preserve">Bekendmaking </w:t>
      </w:r>
      <w:r w:rsidR="00827D43">
        <w:t>Gunning</w:t>
      </w:r>
      <w:r w:rsidRPr="00B22590">
        <w:t>voornemen</w:t>
      </w:r>
      <w:bookmarkEnd w:id="405"/>
      <w:bookmarkEnd w:id="406"/>
    </w:p>
    <w:p w14:paraId="503589FB" w14:textId="327F2CA3" w:rsidR="00CF671B" w:rsidRPr="000154CB" w:rsidRDefault="00CF671B" w:rsidP="00CF671B">
      <w:pPr>
        <w:rPr>
          <w:rFonts w:cs="Calibri"/>
          <w:szCs w:val="20"/>
        </w:rPr>
      </w:pPr>
      <w:r w:rsidRPr="000154CB">
        <w:rPr>
          <w:rFonts w:cs="Calibri"/>
          <w:szCs w:val="20"/>
        </w:rPr>
        <w:t xml:space="preserve">De Aanbestedende dienst zal haar Gunningvoornemen </w:t>
      </w:r>
      <w:r>
        <w:rPr>
          <w:rFonts w:cs="Calibri"/>
          <w:szCs w:val="20"/>
        </w:rPr>
        <w:t xml:space="preserve">via </w:t>
      </w:r>
      <w:r w:rsidR="00F00D5D">
        <w:rPr>
          <w:rFonts w:cs="Calibri"/>
          <w:szCs w:val="20"/>
        </w:rPr>
        <w:t>TenderNed</w:t>
      </w:r>
      <w:r>
        <w:rPr>
          <w:rFonts w:cs="Calibri"/>
          <w:szCs w:val="20"/>
        </w:rPr>
        <w:t xml:space="preserve"> </w:t>
      </w:r>
      <w:r w:rsidRPr="000154CB">
        <w:rPr>
          <w:rFonts w:cs="Calibri"/>
          <w:szCs w:val="20"/>
        </w:rPr>
        <w:t>bekend maken aan alle Inschrijvers die geldig hebben ingeschreven.</w:t>
      </w:r>
    </w:p>
    <w:p w14:paraId="30FB3D39" w14:textId="52F48D94" w:rsidR="00CF671B" w:rsidRDefault="00CF671B" w:rsidP="00CF671B">
      <w:pPr>
        <w:rPr>
          <w:rFonts w:cs="Calibri"/>
          <w:szCs w:val="20"/>
        </w:rPr>
      </w:pPr>
      <w:r w:rsidRPr="000154CB">
        <w:rPr>
          <w:rFonts w:cs="Calibri"/>
          <w:szCs w:val="20"/>
        </w:rPr>
        <w:t xml:space="preserve">Indien een Inschrijver zich niet met dit Gunningvoornemen kan verenigen, dient die betreffende Inschrijver hiertegen in bezwaar te komen overeenkomstig </w:t>
      </w:r>
      <w:r w:rsidRPr="00C14984">
        <w:rPr>
          <w:rFonts w:cs="Calibri"/>
          <w:szCs w:val="20"/>
        </w:rPr>
        <w:t>afdeling 12 van het Aan</w:t>
      </w:r>
      <w:r w:rsidRPr="00AE32C6">
        <w:rPr>
          <w:rFonts w:cs="Calibri"/>
          <w:szCs w:val="20"/>
        </w:rPr>
        <w:t>bestedingsreglement (hoofdstuk</w:t>
      </w:r>
      <w:r w:rsidR="00736C18" w:rsidRPr="00AE32C6">
        <w:rPr>
          <w:rFonts w:cs="Calibri"/>
          <w:szCs w:val="20"/>
        </w:rPr>
        <w:t xml:space="preserve"> </w:t>
      </w:r>
      <w:r w:rsidR="00675E76" w:rsidRPr="00AE32C6">
        <w:rPr>
          <w:rFonts w:cs="Calibri"/>
          <w:szCs w:val="20"/>
        </w:rPr>
        <w:t>8</w:t>
      </w:r>
      <w:r w:rsidRPr="00AE32C6">
        <w:rPr>
          <w:rFonts w:cs="Calibri"/>
          <w:szCs w:val="20"/>
        </w:rPr>
        <w:t>).</w:t>
      </w:r>
    </w:p>
    <w:p w14:paraId="316881C9" w14:textId="6341AF21" w:rsidR="008F405D" w:rsidRPr="00FA7FB7" w:rsidRDefault="008F405D" w:rsidP="0041314F">
      <w:pPr>
        <w:pStyle w:val="Heading2"/>
        <w:rPr>
          <w:lang w:val="en-US"/>
        </w:rPr>
      </w:pPr>
      <w:bookmarkStart w:id="414" w:name="_Toc416702270"/>
      <w:bookmarkStart w:id="415" w:name="_Ref416874958"/>
      <w:bookmarkStart w:id="416" w:name="_Ref416874959"/>
      <w:bookmarkStart w:id="417" w:name="_Toc432146626"/>
      <w:bookmarkStart w:id="418" w:name="_Ref443646315"/>
      <w:bookmarkStart w:id="419" w:name="_Toc135951938"/>
      <w:bookmarkStart w:id="420" w:name="_Ref289760038"/>
      <w:bookmarkStart w:id="421" w:name="_Ref289776506"/>
      <w:bookmarkStart w:id="422" w:name="_Toc289875130"/>
      <w:bookmarkStart w:id="423" w:name="_Toc314127663"/>
      <w:bookmarkStart w:id="424" w:name="_Toc314128192"/>
      <w:bookmarkStart w:id="425" w:name="_Ref314134662"/>
      <w:bookmarkStart w:id="426" w:name="_Toc416702316"/>
      <w:bookmarkStart w:id="427" w:name="_Toc424285056"/>
      <w:bookmarkEnd w:id="407"/>
      <w:bookmarkEnd w:id="408"/>
      <w:bookmarkEnd w:id="409"/>
      <w:bookmarkEnd w:id="410"/>
      <w:bookmarkEnd w:id="411"/>
      <w:bookmarkEnd w:id="412"/>
      <w:bookmarkEnd w:id="413"/>
      <w:r w:rsidRPr="00FA7FB7">
        <w:rPr>
          <w:lang w:val="en-US"/>
        </w:rPr>
        <w:t>Verificatie</w:t>
      </w:r>
      <w:bookmarkEnd w:id="414"/>
      <w:bookmarkEnd w:id="415"/>
      <w:bookmarkEnd w:id="416"/>
      <w:bookmarkEnd w:id="417"/>
      <w:bookmarkEnd w:id="418"/>
      <w:r w:rsidR="002C4366" w:rsidRPr="00FA7FB7">
        <w:rPr>
          <w:lang w:val="en-US"/>
        </w:rPr>
        <w:t xml:space="preserve"> </w:t>
      </w:r>
      <w:r w:rsidR="00FA7FB7" w:rsidRPr="00FA7FB7">
        <w:rPr>
          <w:lang w:val="en-US"/>
        </w:rPr>
        <w:t>Proof of Concept</w:t>
      </w:r>
      <w:bookmarkEnd w:id="419"/>
    </w:p>
    <w:p w14:paraId="1147B9D7" w14:textId="7197B17B" w:rsidR="00D300E4" w:rsidRDefault="00F0553D" w:rsidP="009A69F9">
      <w:pPr>
        <w:rPr>
          <w:rFonts w:asciiTheme="minorHAnsi" w:hAnsiTheme="minorHAnsi" w:cstheme="minorBidi"/>
        </w:rPr>
      </w:pPr>
      <w:r>
        <w:rPr>
          <w:rFonts w:asciiTheme="minorHAnsi" w:hAnsiTheme="minorHAnsi" w:cstheme="minorBidi"/>
        </w:rPr>
        <w:t>Voor</w:t>
      </w:r>
      <w:r w:rsidRPr="6A4B05EB">
        <w:rPr>
          <w:rFonts w:asciiTheme="minorHAnsi" w:hAnsiTheme="minorHAnsi" w:cstheme="minorBidi"/>
        </w:rPr>
        <w:t xml:space="preserve"> </w:t>
      </w:r>
      <w:r w:rsidR="009A69F9" w:rsidRPr="6A4B05EB">
        <w:rPr>
          <w:rFonts w:asciiTheme="minorHAnsi" w:hAnsiTheme="minorHAnsi" w:cstheme="minorBidi"/>
        </w:rPr>
        <w:t>voorlopige Gunning vindt er een verificatie</w:t>
      </w:r>
      <w:r w:rsidR="00A97B5D">
        <w:rPr>
          <w:rFonts w:asciiTheme="minorHAnsi" w:hAnsiTheme="minorHAnsi" w:cstheme="minorBidi"/>
        </w:rPr>
        <w:t xml:space="preserve"> </w:t>
      </w:r>
      <w:r w:rsidR="006F5335">
        <w:rPr>
          <w:rFonts w:asciiTheme="minorHAnsi" w:hAnsiTheme="minorHAnsi" w:cstheme="minorBidi"/>
        </w:rPr>
        <w:t xml:space="preserve">van de Inschrijving </w:t>
      </w:r>
      <w:r w:rsidR="009A69F9" w:rsidRPr="6A4B05EB">
        <w:rPr>
          <w:rFonts w:asciiTheme="minorHAnsi" w:hAnsiTheme="minorHAnsi" w:cstheme="minorBidi"/>
        </w:rPr>
        <w:t xml:space="preserve">plaats </w:t>
      </w:r>
      <w:r w:rsidR="00F25897" w:rsidRPr="001364D3">
        <w:rPr>
          <w:rFonts w:asciiTheme="minorHAnsi" w:hAnsiTheme="minorHAnsi" w:cstheme="minorHAnsi"/>
          <w:szCs w:val="20"/>
        </w:rPr>
        <w:t xml:space="preserve">met </w:t>
      </w:r>
      <w:r w:rsidR="00AD5324">
        <w:rPr>
          <w:rFonts w:asciiTheme="minorHAnsi" w:hAnsiTheme="minorHAnsi" w:cstheme="minorHAnsi"/>
          <w:szCs w:val="20"/>
        </w:rPr>
        <w:t xml:space="preserve">de </w:t>
      </w:r>
      <w:r w:rsidR="00F25897">
        <w:rPr>
          <w:rFonts w:asciiTheme="minorHAnsi" w:hAnsiTheme="minorHAnsi" w:cstheme="minorHAnsi"/>
          <w:szCs w:val="20"/>
        </w:rPr>
        <w:t>1</w:t>
      </w:r>
      <w:r w:rsidR="00F25897" w:rsidRPr="001364D3">
        <w:rPr>
          <w:rFonts w:asciiTheme="minorHAnsi" w:hAnsiTheme="minorHAnsi" w:cstheme="minorHAnsi"/>
          <w:szCs w:val="20"/>
          <w:vertAlign w:val="superscript"/>
        </w:rPr>
        <w:t>e</w:t>
      </w:r>
      <w:r w:rsidR="00F25897">
        <w:rPr>
          <w:rFonts w:asciiTheme="minorHAnsi" w:hAnsiTheme="minorHAnsi" w:cstheme="minorHAnsi"/>
          <w:szCs w:val="20"/>
        </w:rPr>
        <w:t xml:space="preserve"> in de</w:t>
      </w:r>
      <w:r w:rsidR="00F25897" w:rsidRPr="001364D3">
        <w:rPr>
          <w:rFonts w:asciiTheme="minorHAnsi" w:hAnsiTheme="minorHAnsi" w:cstheme="minorHAnsi"/>
          <w:szCs w:val="20"/>
        </w:rPr>
        <w:t xml:space="preserve"> ranking</w:t>
      </w:r>
      <w:r w:rsidR="006C5025">
        <w:rPr>
          <w:rFonts w:asciiTheme="minorHAnsi" w:hAnsiTheme="minorHAnsi" w:cstheme="minorHAnsi"/>
          <w:szCs w:val="20"/>
        </w:rPr>
        <w:t xml:space="preserve">. </w:t>
      </w:r>
      <w:r w:rsidR="00DF5D88">
        <w:rPr>
          <w:rFonts w:asciiTheme="minorHAnsi" w:hAnsiTheme="minorHAnsi" w:cstheme="minorHAnsi"/>
          <w:szCs w:val="20"/>
        </w:rPr>
        <w:t>Optioneel (</w:t>
      </w:r>
      <w:r w:rsidR="0011063A">
        <w:rPr>
          <w:rFonts w:asciiTheme="minorHAnsi" w:hAnsiTheme="minorHAnsi" w:cstheme="minorHAnsi"/>
          <w:szCs w:val="20"/>
        </w:rPr>
        <w:t>louter ter beoordeling</w:t>
      </w:r>
      <w:r w:rsidR="00DF5D88">
        <w:rPr>
          <w:rFonts w:asciiTheme="minorHAnsi" w:hAnsiTheme="minorHAnsi" w:cstheme="minorHAnsi"/>
          <w:szCs w:val="20"/>
        </w:rPr>
        <w:t xml:space="preserve"> door de Aanbestedende dienst</w:t>
      </w:r>
      <w:r w:rsidR="00D45E22">
        <w:rPr>
          <w:rFonts w:asciiTheme="minorHAnsi" w:hAnsiTheme="minorHAnsi" w:cstheme="minorHAnsi"/>
          <w:szCs w:val="20"/>
        </w:rPr>
        <w:t>)</w:t>
      </w:r>
      <w:r w:rsidR="00DF5D88">
        <w:rPr>
          <w:rFonts w:asciiTheme="minorHAnsi" w:hAnsiTheme="minorHAnsi" w:cstheme="minorHAnsi"/>
          <w:szCs w:val="20"/>
        </w:rPr>
        <w:t xml:space="preserve"> volgt aanvullend </w:t>
      </w:r>
      <w:r w:rsidR="00D45E22">
        <w:rPr>
          <w:rFonts w:asciiTheme="minorHAnsi" w:hAnsiTheme="minorHAnsi" w:cstheme="minorHAnsi"/>
          <w:szCs w:val="20"/>
        </w:rPr>
        <w:t xml:space="preserve">hierop </w:t>
      </w:r>
      <w:r w:rsidR="00DF5D88">
        <w:rPr>
          <w:rFonts w:asciiTheme="minorHAnsi" w:hAnsiTheme="minorHAnsi" w:cstheme="minorHAnsi"/>
          <w:szCs w:val="20"/>
        </w:rPr>
        <w:t xml:space="preserve">een verificatie </w:t>
      </w:r>
      <w:r w:rsidR="00D45E22">
        <w:rPr>
          <w:rFonts w:asciiTheme="minorHAnsi" w:hAnsiTheme="minorHAnsi" w:cstheme="minorHAnsi"/>
          <w:szCs w:val="20"/>
        </w:rPr>
        <w:t>P</w:t>
      </w:r>
      <w:r w:rsidR="00DF5D88">
        <w:rPr>
          <w:rFonts w:asciiTheme="minorHAnsi" w:hAnsiTheme="minorHAnsi" w:cstheme="minorHAnsi"/>
          <w:szCs w:val="20"/>
        </w:rPr>
        <w:t xml:space="preserve">roof of Concept </w:t>
      </w:r>
      <w:r w:rsidR="00F25897">
        <w:rPr>
          <w:rFonts w:asciiTheme="minorHAnsi" w:hAnsiTheme="minorHAnsi" w:cstheme="minorHAnsi"/>
          <w:szCs w:val="20"/>
        </w:rPr>
        <w:t xml:space="preserve">ter bepaling </w:t>
      </w:r>
      <w:r w:rsidR="00F25897" w:rsidRPr="001364D3">
        <w:rPr>
          <w:rFonts w:asciiTheme="minorHAnsi" w:hAnsiTheme="minorHAnsi" w:cstheme="minorHAnsi"/>
          <w:szCs w:val="20"/>
        </w:rPr>
        <w:t>of de oplossing/</w:t>
      </w:r>
      <w:r w:rsidR="0065323C">
        <w:rPr>
          <w:rFonts w:asciiTheme="minorHAnsi" w:hAnsiTheme="minorHAnsi" w:cstheme="minorHAnsi"/>
          <w:szCs w:val="20"/>
        </w:rPr>
        <w:t>Inschrijving</w:t>
      </w:r>
      <w:r w:rsidR="00F25897" w:rsidRPr="001364D3">
        <w:rPr>
          <w:rFonts w:asciiTheme="minorHAnsi" w:hAnsiTheme="minorHAnsi" w:cstheme="minorHAnsi"/>
          <w:szCs w:val="20"/>
        </w:rPr>
        <w:t xml:space="preserve"> voldoet aan de gestelde eisen</w:t>
      </w:r>
      <w:r w:rsidR="00115953">
        <w:rPr>
          <w:rFonts w:asciiTheme="minorHAnsi" w:hAnsiTheme="minorHAnsi" w:cstheme="minorHAnsi"/>
          <w:szCs w:val="20"/>
        </w:rPr>
        <w:t xml:space="preserve"> en gehonoreerde/aangeboden wensen</w:t>
      </w:r>
      <w:r w:rsidR="00F25897">
        <w:rPr>
          <w:rFonts w:asciiTheme="minorHAnsi" w:hAnsiTheme="minorHAnsi" w:cstheme="minorHAnsi"/>
          <w:szCs w:val="20"/>
        </w:rPr>
        <w:t>.</w:t>
      </w:r>
      <w:r w:rsidR="00837925">
        <w:rPr>
          <w:rFonts w:asciiTheme="minorHAnsi" w:hAnsiTheme="minorHAnsi" w:cstheme="minorBidi"/>
        </w:rPr>
        <w:t xml:space="preserve"> </w:t>
      </w:r>
      <w:r w:rsidR="00192045" w:rsidRPr="6A4B05EB">
        <w:rPr>
          <w:rFonts w:asciiTheme="minorHAnsi" w:hAnsiTheme="minorHAnsi" w:cstheme="minorBidi"/>
        </w:rPr>
        <w:t>Inschrijver dient hiertoe</w:t>
      </w:r>
      <w:r w:rsidR="009A69F9" w:rsidRPr="6A4B05EB">
        <w:rPr>
          <w:rFonts w:asciiTheme="minorHAnsi" w:hAnsiTheme="minorHAnsi" w:cstheme="minorBidi"/>
        </w:rPr>
        <w:t xml:space="preserve"> </w:t>
      </w:r>
      <w:r w:rsidR="009A69F9" w:rsidRPr="6A4B05EB">
        <w:rPr>
          <w:rFonts w:asciiTheme="minorHAnsi" w:hAnsiTheme="minorHAnsi" w:cstheme="minorBidi"/>
        </w:rPr>
        <w:fldChar w:fldCharType="begin"/>
      </w:r>
      <w:r w:rsidR="009A69F9" w:rsidRPr="6A4B05EB">
        <w:rPr>
          <w:rFonts w:asciiTheme="minorHAnsi" w:hAnsiTheme="minorHAnsi" w:cstheme="minorBidi"/>
        </w:rPr>
        <w:instrText xml:space="preserve"> REF Verificatiegesprek_tweede_perceel \h  \* MERGEFORMAT </w:instrText>
      </w:r>
      <w:r w:rsidR="009A69F9" w:rsidRPr="6A4B05EB">
        <w:rPr>
          <w:rFonts w:asciiTheme="minorHAnsi" w:hAnsiTheme="minorHAnsi" w:cstheme="minorBidi"/>
        </w:rPr>
      </w:r>
      <w:r w:rsidR="009A69F9" w:rsidRPr="6A4B05EB">
        <w:rPr>
          <w:rFonts w:asciiTheme="minorHAnsi" w:hAnsiTheme="minorHAnsi" w:cstheme="minorBidi"/>
        </w:rPr>
        <w:fldChar w:fldCharType="separate"/>
      </w:r>
      <w:r w:rsidR="00B359BD" w:rsidRPr="00B359BD">
        <w:rPr>
          <w:rFonts w:asciiTheme="minorHAnsi" w:hAnsiTheme="minorHAnsi" w:cstheme="minorBidi"/>
        </w:rPr>
        <w:t>donderdag 14 september 2023 van 9.00 tot 10.30 uur</w:t>
      </w:r>
      <w:r w:rsidR="009A69F9" w:rsidRPr="6A4B05EB">
        <w:rPr>
          <w:rFonts w:asciiTheme="minorHAnsi" w:hAnsiTheme="minorHAnsi" w:cstheme="minorBidi"/>
        </w:rPr>
        <w:fldChar w:fldCharType="end"/>
      </w:r>
      <w:r w:rsidR="00192045" w:rsidRPr="6A4B05EB">
        <w:rPr>
          <w:rFonts w:asciiTheme="minorHAnsi" w:hAnsiTheme="minorHAnsi" w:cstheme="minorBidi"/>
        </w:rPr>
        <w:t xml:space="preserve"> beschikbaar te </w:t>
      </w:r>
      <w:r w:rsidR="00CC6816" w:rsidRPr="6A4B05EB">
        <w:rPr>
          <w:rFonts w:asciiTheme="minorHAnsi" w:hAnsiTheme="minorHAnsi" w:cstheme="minorBidi"/>
        </w:rPr>
        <w:t>houden</w:t>
      </w:r>
      <w:r w:rsidR="009A69F9" w:rsidRPr="6A4B05EB">
        <w:rPr>
          <w:rFonts w:asciiTheme="minorHAnsi" w:hAnsiTheme="minorHAnsi" w:cstheme="minorBidi"/>
        </w:rPr>
        <w:t>.</w:t>
      </w:r>
      <w:r w:rsidR="00737A46">
        <w:rPr>
          <w:rFonts w:asciiTheme="minorHAnsi" w:hAnsiTheme="minorHAnsi" w:cstheme="minorBidi"/>
        </w:rPr>
        <w:t xml:space="preserve"> </w:t>
      </w:r>
      <w:r w:rsidR="00737A46" w:rsidRPr="007750B6">
        <w:rPr>
          <w:rFonts w:asciiTheme="minorHAnsi" w:hAnsiTheme="minorHAnsi" w:cstheme="minorBidi"/>
        </w:rPr>
        <w:t xml:space="preserve">Uiterlijk op </w:t>
      </w:r>
      <w:r w:rsidR="0081354A" w:rsidRPr="007750B6">
        <w:rPr>
          <w:rFonts w:asciiTheme="minorHAnsi" w:hAnsiTheme="minorHAnsi" w:cstheme="minorBidi"/>
        </w:rPr>
        <w:fldChar w:fldCharType="begin"/>
      </w:r>
      <w:r w:rsidR="0081354A" w:rsidRPr="007750B6">
        <w:rPr>
          <w:rFonts w:asciiTheme="minorHAnsi" w:hAnsiTheme="minorHAnsi" w:cstheme="minorBidi"/>
        </w:rPr>
        <w:instrText xml:space="preserve"> REF bekenmaken_deelnemer_aan_verificatiepoc \h  \* MERGEFORMAT </w:instrText>
      </w:r>
      <w:r w:rsidR="0081354A" w:rsidRPr="007750B6">
        <w:rPr>
          <w:rFonts w:asciiTheme="minorHAnsi" w:hAnsiTheme="minorHAnsi" w:cstheme="minorBidi"/>
        </w:rPr>
      </w:r>
      <w:r w:rsidR="0081354A" w:rsidRPr="007750B6">
        <w:rPr>
          <w:rFonts w:asciiTheme="minorHAnsi" w:hAnsiTheme="minorHAnsi" w:cstheme="minorBidi"/>
        </w:rPr>
        <w:fldChar w:fldCharType="separate"/>
      </w:r>
      <w:r w:rsidR="00B359BD" w:rsidRPr="00B359BD">
        <w:rPr>
          <w:rFonts w:asciiTheme="minorHAnsi" w:hAnsiTheme="minorHAnsi" w:cstheme="minorBidi"/>
        </w:rPr>
        <w:t xml:space="preserve">maandag 11 september 2023 voor 17.00 uur </w:t>
      </w:r>
      <w:r w:rsidR="0081354A" w:rsidRPr="007750B6">
        <w:rPr>
          <w:rFonts w:asciiTheme="minorHAnsi" w:hAnsiTheme="minorHAnsi" w:cstheme="minorBidi"/>
        </w:rPr>
        <w:fldChar w:fldCharType="end"/>
      </w:r>
      <w:r w:rsidR="000F3520" w:rsidRPr="007750B6">
        <w:rPr>
          <w:rFonts w:asciiTheme="minorHAnsi" w:hAnsiTheme="minorHAnsi" w:cstheme="minorBidi"/>
        </w:rPr>
        <w:t>zal</w:t>
      </w:r>
      <w:r w:rsidR="000F3520" w:rsidRPr="0081354A">
        <w:rPr>
          <w:rFonts w:asciiTheme="minorHAnsi" w:hAnsiTheme="minorHAnsi" w:cstheme="minorBidi"/>
        </w:rPr>
        <w:t xml:space="preserve"> via</w:t>
      </w:r>
      <w:r w:rsidR="000F3520">
        <w:rPr>
          <w:rFonts w:asciiTheme="minorHAnsi" w:hAnsiTheme="minorHAnsi" w:cstheme="minorBidi"/>
        </w:rPr>
        <w:t xml:space="preserve"> TenderNed bekend gemaakt worden of </w:t>
      </w:r>
      <w:r w:rsidR="008A0F5D">
        <w:rPr>
          <w:rFonts w:asciiTheme="minorHAnsi" w:hAnsiTheme="minorHAnsi" w:cstheme="minorBidi"/>
        </w:rPr>
        <w:t>Inschrijver is uitgenodigd deel te nemen aan de verificatie</w:t>
      </w:r>
      <w:r w:rsidR="00A72EB2">
        <w:rPr>
          <w:rFonts w:asciiTheme="minorHAnsi" w:hAnsiTheme="minorHAnsi" w:cstheme="minorBidi"/>
        </w:rPr>
        <w:t xml:space="preserve"> waarbij tevens wordt aangegeven of </w:t>
      </w:r>
      <w:r w:rsidR="00AB678A">
        <w:rPr>
          <w:rFonts w:asciiTheme="minorHAnsi" w:hAnsiTheme="minorHAnsi" w:cstheme="minorBidi"/>
        </w:rPr>
        <w:t xml:space="preserve">eveneens een </w:t>
      </w:r>
      <w:r w:rsidR="00AB678A">
        <w:rPr>
          <w:rFonts w:asciiTheme="minorHAnsi" w:hAnsiTheme="minorHAnsi" w:cstheme="minorHAnsi"/>
          <w:szCs w:val="20"/>
        </w:rPr>
        <w:t>verificatie Proof of Concept</w:t>
      </w:r>
      <w:r w:rsidR="00AB678A">
        <w:rPr>
          <w:rFonts w:asciiTheme="minorHAnsi" w:hAnsiTheme="minorHAnsi" w:cstheme="minorBidi"/>
        </w:rPr>
        <w:t xml:space="preserve"> plaats </w:t>
      </w:r>
      <w:r w:rsidR="0011063A">
        <w:rPr>
          <w:rFonts w:asciiTheme="minorHAnsi" w:hAnsiTheme="minorHAnsi" w:cstheme="minorBidi"/>
        </w:rPr>
        <w:t xml:space="preserve">dient te </w:t>
      </w:r>
      <w:r w:rsidR="00AB678A">
        <w:rPr>
          <w:rFonts w:asciiTheme="minorHAnsi" w:hAnsiTheme="minorHAnsi" w:cstheme="minorBidi"/>
        </w:rPr>
        <w:t>vinden.</w:t>
      </w:r>
    </w:p>
    <w:p w14:paraId="26D4454E" w14:textId="7606550D" w:rsidR="00871979" w:rsidRDefault="009A69F9" w:rsidP="00BC33BC">
      <w:pPr>
        <w:rPr>
          <w:rFonts w:asciiTheme="minorHAnsi" w:hAnsiTheme="minorHAnsi" w:cstheme="minorHAnsi"/>
        </w:rPr>
      </w:pPr>
      <w:r w:rsidRPr="00CD58B9">
        <w:rPr>
          <w:rFonts w:asciiTheme="minorHAnsi" w:hAnsiTheme="minorHAnsi" w:cstheme="minorHAnsi"/>
        </w:rPr>
        <w:t xml:space="preserve">Indien - louter ter beoordeling door de Aanbestedende dienst </w:t>
      </w:r>
      <w:r w:rsidR="00C14984">
        <w:rPr>
          <w:rFonts w:asciiTheme="minorHAnsi" w:hAnsiTheme="minorHAnsi" w:cstheme="minorHAnsi"/>
        </w:rPr>
        <w:t>–</w:t>
      </w:r>
      <w:r w:rsidRPr="00CD58B9">
        <w:rPr>
          <w:rFonts w:asciiTheme="minorHAnsi" w:hAnsiTheme="minorHAnsi" w:cstheme="minorHAnsi"/>
        </w:rPr>
        <w:t xml:space="preserve"> </w:t>
      </w:r>
      <w:r w:rsidR="00C14984">
        <w:rPr>
          <w:rFonts w:asciiTheme="minorHAnsi" w:hAnsiTheme="minorHAnsi" w:cstheme="minorHAnsi"/>
        </w:rPr>
        <w:t xml:space="preserve">bij de verificatie van de Inschrijving en/of bij de Verificatie Proof of Concept </w:t>
      </w:r>
      <w:r w:rsidRPr="00CD58B9">
        <w:rPr>
          <w:rFonts w:asciiTheme="minorHAnsi" w:hAnsiTheme="minorHAnsi" w:cstheme="minorHAnsi"/>
        </w:rPr>
        <w:t xml:space="preserve">aan een of meerdere eisen niet of in onvoldoende mate wordt voldaan, volgt alsnog een afwijzing. De Aanbestedende dienst behoudt </w:t>
      </w:r>
      <w:r w:rsidR="00C14984">
        <w:rPr>
          <w:rFonts w:asciiTheme="minorHAnsi" w:hAnsiTheme="minorHAnsi" w:cstheme="minorHAnsi"/>
        </w:rPr>
        <w:t xml:space="preserve">voor </w:t>
      </w:r>
      <w:r w:rsidRPr="00CD58B9">
        <w:rPr>
          <w:rFonts w:asciiTheme="minorHAnsi" w:hAnsiTheme="minorHAnsi" w:cstheme="minorHAnsi"/>
        </w:rPr>
        <w:t>dan het recht om</w:t>
      </w:r>
      <w:r>
        <w:rPr>
          <w:rFonts w:asciiTheme="minorHAnsi" w:hAnsiTheme="minorHAnsi" w:cstheme="minorHAnsi"/>
        </w:rPr>
        <w:t xml:space="preserve"> de eerstvolgende Inschrijver </w:t>
      </w:r>
      <w:r w:rsidRPr="00CD58B9">
        <w:rPr>
          <w:rFonts w:asciiTheme="minorHAnsi" w:hAnsiTheme="minorHAnsi" w:cstheme="minorHAnsi"/>
        </w:rPr>
        <w:t>in de ranking te benaderen voor een verificatie</w:t>
      </w:r>
      <w:r w:rsidR="00737A46">
        <w:rPr>
          <w:rFonts w:asciiTheme="minorHAnsi" w:hAnsiTheme="minorHAnsi" w:cstheme="minorHAnsi"/>
        </w:rPr>
        <w:t xml:space="preserve"> </w:t>
      </w:r>
      <w:r w:rsidR="00B12423">
        <w:rPr>
          <w:rFonts w:asciiTheme="minorHAnsi" w:hAnsiTheme="minorHAnsi" w:cstheme="minorHAnsi"/>
        </w:rPr>
        <w:t>Proof of Concept</w:t>
      </w:r>
      <w:r w:rsidRPr="00CD58B9">
        <w:rPr>
          <w:rFonts w:asciiTheme="minorHAnsi" w:hAnsiTheme="minorHAnsi" w:cstheme="minorHAnsi"/>
        </w:rPr>
        <w:t xml:space="preserve">. Voldoet die </w:t>
      </w:r>
      <w:r>
        <w:rPr>
          <w:rFonts w:asciiTheme="minorHAnsi" w:hAnsiTheme="minorHAnsi" w:cstheme="minorHAnsi"/>
        </w:rPr>
        <w:t>Inschrijver</w:t>
      </w:r>
      <w:r w:rsidRPr="00CD58B9">
        <w:rPr>
          <w:rFonts w:asciiTheme="minorHAnsi" w:hAnsiTheme="minorHAnsi" w:cstheme="minorHAnsi"/>
        </w:rPr>
        <w:t xml:space="preserve"> wel aan de gestelde eisen dan volgt </w:t>
      </w:r>
      <w:r w:rsidR="00C14984">
        <w:rPr>
          <w:rFonts w:asciiTheme="minorHAnsi" w:hAnsiTheme="minorHAnsi" w:cstheme="minorHAnsi"/>
        </w:rPr>
        <w:t xml:space="preserve">een </w:t>
      </w:r>
      <w:r w:rsidR="00C14984" w:rsidRPr="008B6E47">
        <w:rPr>
          <w:rFonts w:asciiTheme="minorHAnsi" w:hAnsiTheme="minorHAnsi" w:cstheme="minorHAnsi"/>
        </w:rPr>
        <w:t>voorlopige</w:t>
      </w:r>
      <w:r w:rsidR="00C14984">
        <w:rPr>
          <w:rFonts w:asciiTheme="minorHAnsi" w:hAnsiTheme="minorHAnsi" w:cstheme="minorHAnsi"/>
        </w:rPr>
        <w:t xml:space="preserve"> </w:t>
      </w:r>
      <w:r>
        <w:rPr>
          <w:rFonts w:asciiTheme="minorHAnsi" w:hAnsiTheme="minorHAnsi" w:cstheme="minorHAnsi"/>
        </w:rPr>
        <w:t>G</w:t>
      </w:r>
      <w:r w:rsidRPr="00CD58B9">
        <w:rPr>
          <w:rFonts w:asciiTheme="minorHAnsi" w:hAnsiTheme="minorHAnsi" w:cstheme="minorHAnsi"/>
        </w:rPr>
        <w:t xml:space="preserve">unning aan deze </w:t>
      </w:r>
      <w:r>
        <w:rPr>
          <w:rFonts w:asciiTheme="minorHAnsi" w:hAnsiTheme="minorHAnsi" w:cstheme="minorHAnsi"/>
        </w:rPr>
        <w:t>Inschrijver</w:t>
      </w:r>
      <w:r w:rsidRPr="00CD58B9">
        <w:rPr>
          <w:rFonts w:asciiTheme="minorHAnsi" w:hAnsiTheme="minorHAnsi" w:cstheme="minorHAnsi"/>
        </w:rPr>
        <w:t xml:space="preserve">. Voldoet ook </w:t>
      </w:r>
      <w:r>
        <w:rPr>
          <w:rFonts w:asciiTheme="minorHAnsi" w:hAnsiTheme="minorHAnsi" w:cstheme="minorHAnsi"/>
        </w:rPr>
        <w:t>deze Inschrijver (nummer</w:t>
      </w:r>
      <w:r w:rsidRPr="00CD58B9">
        <w:rPr>
          <w:rFonts w:asciiTheme="minorHAnsi" w:hAnsiTheme="minorHAnsi" w:cstheme="minorHAnsi"/>
        </w:rPr>
        <w:t xml:space="preserve"> </w:t>
      </w:r>
      <w:r w:rsidR="00880848">
        <w:rPr>
          <w:rFonts w:asciiTheme="minorHAnsi" w:hAnsiTheme="minorHAnsi" w:cstheme="minorHAnsi"/>
        </w:rPr>
        <w:t>twee</w:t>
      </w:r>
      <w:r w:rsidR="00880848" w:rsidRPr="00CD58B9">
        <w:rPr>
          <w:rFonts w:asciiTheme="minorHAnsi" w:hAnsiTheme="minorHAnsi" w:cstheme="minorHAnsi"/>
        </w:rPr>
        <w:t xml:space="preserve"> </w:t>
      </w:r>
      <w:r>
        <w:rPr>
          <w:rFonts w:asciiTheme="minorHAnsi" w:hAnsiTheme="minorHAnsi" w:cstheme="minorHAnsi"/>
        </w:rPr>
        <w:t xml:space="preserve">in de ranking) </w:t>
      </w:r>
      <w:r w:rsidRPr="00CD58B9">
        <w:rPr>
          <w:rFonts w:asciiTheme="minorHAnsi" w:hAnsiTheme="minorHAnsi" w:cstheme="minorHAnsi"/>
        </w:rPr>
        <w:t xml:space="preserve">niet aan de gestelde eisen dan wordt </w:t>
      </w:r>
      <w:r>
        <w:rPr>
          <w:rFonts w:asciiTheme="minorHAnsi" w:hAnsiTheme="minorHAnsi" w:cstheme="minorHAnsi"/>
        </w:rPr>
        <w:t>de eerstvolgende Inschrijver (</w:t>
      </w:r>
      <w:r w:rsidRPr="00CD58B9">
        <w:rPr>
          <w:rFonts w:asciiTheme="minorHAnsi" w:hAnsiTheme="minorHAnsi" w:cstheme="minorHAnsi"/>
        </w:rPr>
        <w:t xml:space="preserve">nummer </w:t>
      </w:r>
      <w:r w:rsidR="00880848">
        <w:rPr>
          <w:rFonts w:asciiTheme="minorHAnsi" w:hAnsiTheme="minorHAnsi" w:cstheme="minorHAnsi"/>
        </w:rPr>
        <w:t>drie</w:t>
      </w:r>
      <w:r w:rsidR="00880848" w:rsidRPr="00CD58B9">
        <w:rPr>
          <w:rFonts w:asciiTheme="minorHAnsi" w:hAnsiTheme="minorHAnsi" w:cstheme="minorHAnsi"/>
        </w:rPr>
        <w:t xml:space="preserve"> </w:t>
      </w:r>
      <w:r w:rsidRPr="00CD58B9">
        <w:rPr>
          <w:rFonts w:asciiTheme="minorHAnsi" w:hAnsiTheme="minorHAnsi" w:cstheme="minorHAnsi"/>
        </w:rPr>
        <w:t>in de ranking</w:t>
      </w:r>
      <w:r>
        <w:rPr>
          <w:rFonts w:asciiTheme="minorHAnsi" w:hAnsiTheme="minorHAnsi" w:cstheme="minorHAnsi"/>
        </w:rPr>
        <w:t>)</w:t>
      </w:r>
      <w:r w:rsidRPr="00CD58B9">
        <w:rPr>
          <w:rFonts w:asciiTheme="minorHAnsi" w:hAnsiTheme="minorHAnsi" w:cstheme="minorHAnsi"/>
        </w:rPr>
        <w:t xml:space="preserve"> benaderd, enzovoorts. Door in te schrijven op onderhavige Aanbesteding, verklaart de Inschrijver zich </w:t>
      </w:r>
      <w:r w:rsidRPr="00CD58B9">
        <w:rPr>
          <w:rFonts w:asciiTheme="minorHAnsi" w:hAnsiTheme="minorHAnsi" w:cstheme="minorHAnsi"/>
          <w:i/>
        </w:rPr>
        <w:t>onvoorwaardelijk</w:t>
      </w:r>
      <w:r w:rsidRPr="00CD58B9">
        <w:rPr>
          <w:rFonts w:asciiTheme="minorHAnsi" w:hAnsiTheme="minorHAnsi" w:cstheme="minorHAnsi"/>
        </w:rPr>
        <w:t xml:space="preserve"> </w:t>
      </w:r>
      <w:r w:rsidRPr="00CD58B9">
        <w:rPr>
          <w:rFonts w:asciiTheme="minorHAnsi" w:hAnsiTheme="minorHAnsi" w:cstheme="minorHAnsi"/>
          <w:i/>
        </w:rPr>
        <w:t>akkoord</w:t>
      </w:r>
      <w:r w:rsidRPr="00CD58B9">
        <w:rPr>
          <w:rFonts w:asciiTheme="minorHAnsi" w:hAnsiTheme="minorHAnsi" w:cstheme="minorHAnsi"/>
        </w:rPr>
        <w:t xml:space="preserve"> met deze verificatiewijze.</w:t>
      </w:r>
      <w:r w:rsidR="00871979">
        <w:rPr>
          <w:rFonts w:asciiTheme="minorHAnsi" w:hAnsiTheme="minorHAnsi" w:cstheme="minorHAnsi"/>
        </w:rPr>
        <w:br w:type="page"/>
      </w:r>
    </w:p>
    <w:p w14:paraId="100CC2AC" w14:textId="32A20D35" w:rsidR="007616C2" w:rsidRPr="00CD58B9" w:rsidRDefault="007616C2" w:rsidP="00456AA8">
      <w:pPr>
        <w:pStyle w:val="Heading1"/>
      </w:pPr>
      <w:bookmarkStart w:id="428" w:name="_Toc459107612"/>
      <w:bookmarkStart w:id="429" w:name="_Ref462920173"/>
      <w:bookmarkStart w:id="430" w:name="_Ref462920201"/>
      <w:bookmarkStart w:id="431" w:name="_Ref517162854"/>
      <w:bookmarkStart w:id="432" w:name="_Toc135951939"/>
      <w:bookmarkEnd w:id="420"/>
      <w:bookmarkEnd w:id="421"/>
      <w:bookmarkEnd w:id="422"/>
      <w:bookmarkEnd w:id="423"/>
      <w:bookmarkEnd w:id="424"/>
      <w:bookmarkEnd w:id="425"/>
      <w:bookmarkEnd w:id="426"/>
      <w:bookmarkEnd w:id="427"/>
      <w:r w:rsidRPr="00C71D24">
        <w:t>Aanbestedingsreglement</w:t>
      </w:r>
      <w:bookmarkEnd w:id="428"/>
      <w:bookmarkEnd w:id="429"/>
      <w:bookmarkEnd w:id="430"/>
      <w:bookmarkEnd w:id="431"/>
      <w:bookmarkEnd w:id="432"/>
    </w:p>
    <w:p w14:paraId="17E36A91" w14:textId="77777777" w:rsidR="007E5043" w:rsidRPr="00F60154" w:rsidRDefault="007E5043" w:rsidP="007E5043">
      <w:pPr>
        <w:spacing w:after="120"/>
        <w:rPr>
          <w:b/>
        </w:rPr>
      </w:pPr>
      <w:r w:rsidRPr="00F60154">
        <w:rPr>
          <w:b/>
        </w:rPr>
        <w:t>Afdeling 1. Algemeen</w:t>
      </w:r>
    </w:p>
    <w:p w14:paraId="0A7C0AE8" w14:textId="77777777" w:rsidR="007E5043" w:rsidRPr="00F60154" w:rsidRDefault="007E5043" w:rsidP="007E5043">
      <w:pPr>
        <w:spacing w:after="0"/>
        <w:rPr>
          <w:b/>
        </w:rPr>
      </w:pPr>
      <w:r w:rsidRPr="00F60154">
        <w:rPr>
          <w:b/>
        </w:rPr>
        <w:t>Artikel 1.1</w:t>
      </w:r>
      <w:r w:rsidRPr="00F60154">
        <w:rPr>
          <w:b/>
        </w:rPr>
        <w:tab/>
        <w:t>Kostenvergoeding</w:t>
      </w:r>
    </w:p>
    <w:p w14:paraId="53BB0BAB" w14:textId="77777777" w:rsidR="007E5043" w:rsidRPr="00F60154" w:rsidRDefault="007E5043" w:rsidP="007E5043">
      <w:pPr>
        <w:spacing w:after="120"/>
      </w:pPr>
      <w:r w:rsidRPr="00F60154">
        <w:t>De Aanbestedende dienst verstrekt géén vergoeding van enigerlei kosten van Gegadigden dan wel Inschrijvers die het gevolg zijn van deelname aan de Aanbesteding conform artikel 1.21 Aw. Enkel een vergoeding van inschrijfkosten in geval van een laattijdige intrekking van de Aanbesteding wordt niet op voorhand uitgesloten. In een dergelijke situatie zal de Aanbestedende dienst beoordelen of enige kostenvergoeding in de gegeven omstandigheden passend is.</w:t>
      </w:r>
    </w:p>
    <w:p w14:paraId="49BB9176" w14:textId="77777777" w:rsidR="007E5043" w:rsidRPr="00F60154" w:rsidRDefault="007E5043" w:rsidP="007E5043">
      <w:pPr>
        <w:spacing w:after="0"/>
        <w:rPr>
          <w:b/>
        </w:rPr>
      </w:pPr>
      <w:r w:rsidRPr="00F60154">
        <w:rPr>
          <w:b/>
        </w:rPr>
        <w:t>Artikel 1.2</w:t>
      </w:r>
      <w:r w:rsidRPr="00F60154">
        <w:rPr>
          <w:b/>
        </w:rPr>
        <w:tab/>
        <w:t>Mondelinge mededelingen</w:t>
      </w:r>
    </w:p>
    <w:p w14:paraId="3BC83CC0" w14:textId="77777777" w:rsidR="007E5043" w:rsidRPr="00F60154" w:rsidRDefault="007E5043" w:rsidP="007E5043">
      <w:pPr>
        <w:spacing w:after="120"/>
      </w:pPr>
      <w:r w:rsidRPr="00F60154">
        <w:t>Mondelinge mededelingen, toezeggingen of gemaakte afspraken hebben in het kader van deze aanbestedingsprocedure geen enkele rechtskracht, tenzij deze schriftelijk door de Aanbestedende dienst zijn bevestigd.</w:t>
      </w:r>
    </w:p>
    <w:p w14:paraId="0BCF6646" w14:textId="77777777" w:rsidR="007E5043" w:rsidRPr="00F60154" w:rsidRDefault="007E5043" w:rsidP="007E5043">
      <w:pPr>
        <w:spacing w:after="0"/>
        <w:rPr>
          <w:b/>
        </w:rPr>
      </w:pPr>
      <w:r w:rsidRPr="00F60154">
        <w:rPr>
          <w:b/>
        </w:rPr>
        <w:t>Artikel 1.3</w:t>
      </w:r>
      <w:r w:rsidRPr="00F60154">
        <w:rPr>
          <w:b/>
        </w:rPr>
        <w:tab/>
        <w:t>Nederlandse taal</w:t>
      </w:r>
    </w:p>
    <w:p w14:paraId="2E933AB6" w14:textId="77777777" w:rsidR="007E5043" w:rsidRPr="00F60154" w:rsidRDefault="007E5043" w:rsidP="007E5043">
      <w:pPr>
        <w:spacing w:after="120"/>
      </w:pPr>
      <w:r w:rsidRPr="00F60154">
        <w:t>Alle aanbestedingsstukken zijn in de Nederlandse taal beschikbaar gesteld. De voertaal in de aanbestedingsstukken, tijdens de aanbestedingsprocedure (inclusief eventuele presentaties en productdemonstraties) alsmede bij de uitvoering van de Overeenkomst, is de Nederlandse taal. Door Gegadigden dan wel Inschrijvers in te dienen stukken moeten in de Nederlandse taal zijn opgesteld.</w:t>
      </w:r>
    </w:p>
    <w:p w14:paraId="61402332" w14:textId="77777777" w:rsidR="007E5043" w:rsidRPr="00F60154" w:rsidRDefault="007E5043" w:rsidP="007E5043">
      <w:pPr>
        <w:spacing w:after="0"/>
        <w:rPr>
          <w:b/>
        </w:rPr>
      </w:pPr>
      <w:r w:rsidRPr="00F60154">
        <w:rPr>
          <w:b/>
        </w:rPr>
        <w:t>Artikel 1.4</w:t>
      </w:r>
      <w:r w:rsidRPr="00F60154">
        <w:rPr>
          <w:b/>
        </w:rPr>
        <w:tab/>
        <w:t>Onvoorwaardelijk akkoord</w:t>
      </w:r>
    </w:p>
    <w:p w14:paraId="74930F26" w14:textId="77777777" w:rsidR="007E5043" w:rsidRPr="00F60154" w:rsidRDefault="007E5043" w:rsidP="007E5043">
      <w:pPr>
        <w:spacing w:after="120"/>
      </w:pPr>
      <w:r w:rsidRPr="00F60154">
        <w:t>Door het indienen van een Aanmelding dan wel Inschrijving stemt een Gegadigde dan wel Inschrijver onvoorwaardelijk in met alle eisen en voorwaarden welke zijn opgenomen in de Aanbesteding, evenals – maar niet uitsluitend – met de verificatiewijze neergelegd in het onderhavige document. Het recht om in rechte een beroep te doen op de onrechtmatigheid van (onderdelen van) de aanbestedingsstukken vervalt door de Inschrijving.</w:t>
      </w:r>
    </w:p>
    <w:p w14:paraId="48B92AC7" w14:textId="77777777" w:rsidR="007E5043" w:rsidRPr="00F60154" w:rsidRDefault="007E5043" w:rsidP="007E5043">
      <w:pPr>
        <w:spacing w:after="0"/>
        <w:rPr>
          <w:rFonts w:cs="Arial"/>
          <w:b/>
        </w:rPr>
      </w:pPr>
      <w:r w:rsidRPr="00F60154">
        <w:rPr>
          <w:rFonts w:cs="Arial"/>
          <w:b/>
        </w:rPr>
        <w:t xml:space="preserve">Artikel 1.5 </w:t>
      </w:r>
      <w:r w:rsidRPr="00F60154">
        <w:rPr>
          <w:rFonts w:cs="Arial"/>
          <w:b/>
        </w:rPr>
        <w:tab/>
        <w:t>Communicatie uitsluitend met contactpersoon</w:t>
      </w:r>
    </w:p>
    <w:p w14:paraId="02AAE572" w14:textId="5895D499" w:rsidR="007E5043" w:rsidRPr="00F60154" w:rsidRDefault="007E5043" w:rsidP="007E5043">
      <w:pPr>
        <w:rPr>
          <w:rFonts w:cs="Arial"/>
        </w:rPr>
      </w:pPr>
      <w:r w:rsidRPr="00F60154">
        <w:rPr>
          <w:rFonts w:cs="Arial"/>
        </w:rPr>
        <w:t xml:space="preserve">Contact met anderen dan de in hoofdstuk </w:t>
      </w:r>
      <w:r w:rsidR="00AC190B">
        <w:rPr>
          <w:rFonts w:cs="Arial"/>
        </w:rPr>
        <w:fldChar w:fldCharType="begin"/>
      </w:r>
      <w:r w:rsidR="00AC190B">
        <w:rPr>
          <w:rFonts w:cs="Arial"/>
        </w:rPr>
        <w:instrText xml:space="preserve"> REF _Ref289775837 \r \h </w:instrText>
      </w:r>
      <w:r w:rsidR="00AC190B">
        <w:rPr>
          <w:rFonts w:cs="Arial"/>
        </w:rPr>
      </w:r>
      <w:r w:rsidR="00AC190B">
        <w:rPr>
          <w:rFonts w:cs="Arial"/>
        </w:rPr>
        <w:fldChar w:fldCharType="separate"/>
      </w:r>
      <w:r w:rsidR="00B359BD">
        <w:rPr>
          <w:rFonts w:cs="Arial"/>
        </w:rPr>
        <w:t>2.3</w:t>
      </w:r>
      <w:r w:rsidR="00AC190B">
        <w:rPr>
          <w:rFonts w:cs="Arial"/>
        </w:rPr>
        <w:fldChar w:fldCharType="end"/>
      </w:r>
      <w:r w:rsidR="00AC190B">
        <w:rPr>
          <w:rFonts w:cs="Arial"/>
        </w:rPr>
        <w:t xml:space="preserve"> </w:t>
      </w:r>
      <w:r w:rsidRPr="00F60154">
        <w:rPr>
          <w:rFonts w:cs="Arial"/>
        </w:rPr>
        <w:t xml:space="preserve">aangegeven contactpersoon </w:t>
      </w:r>
      <w:r>
        <w:rPr>
          <w:rFonts w:cs="Arial"/>
        </w:rPr>
        <w:t>kan</w:t>
      </w:r>
      <w:r w:rsidRPr="00F60154">
        <w:rPr>
          <w:rFonts w:cs="Arial"/>
        </w:rPr>
        <w:t xml:space="preserve"> de transparantie van de Aanbesteding en gelijk</w:t>
      </w:r>
      <w:r>
        <w:rPr>
          <w:rFonts w:cs="Arial"/>
        </w:rPr>
        <w:t>e behandeling</w:t>
      </w:r>
      <w:r w:rsidRPr="00F60154">
        <w:rPr>
          <w:rFonts w:cs="Arial"/>
        </w:rPr>
        <w:t xml:space="preserve"> van potentiële Gegadigden dan wel Inschrijvers ernstig in gevaar. Om die reden kunnen partijen die contact zoeken met een ander dan de aangewezen contactpersoon van deelname aan deze Aanbesteding worden uitgesloten.</w:t>
      </w:r>
    </w:p>
    <w:p w14:paraId="7130EF06" w14:textId="77777777" w:rsidR="007E5043" w:rsidRPr="00F60154" w:rsidRDefault="007E5043" w:rsidP="007E5043">
      <w:pPr>
        <w:spacing w:after="0"/>
        <w:rPr>
          <w:b/>
        </w:rPr>
      </w:pPr>
      <w:r w:rsidRPr="00F60154">
        <w:rPr>
          <w:b/>
        </w:rPr>
        <w:t>Artikel 1.6</w:t>
      </w:r>
      <w:r w:rsidRPr="00F60154">
        <w:rPr>
          <w:b/>
        </w:rPr>
        <w:tab/>
        <w:t>Rangorderegeling</w:t>
      </w:r>
    </w:p>
    <w:p w14:paraId="7D4EA440" w14:textId="77777777" w:rsidR="007E5043" w:rsidRPr="00F60154" w:rsidRDefault="007E5043" w:rsidP="007E5043">
      <w:pPr>
        <w:spacing w:after="120"/>
      </w:pPr>
      <w:r w:rsidRPr="00F60154">
        <w:t>In geval van discrepanties en/of tegenstrijdigheden tussen de Overeenkomst en (de overige delen van) de aanbestedingsdocumenten (waaronder Nota’s van Inlichtingen), prevaleert het bepaalde in de Overeenkomst.</w:t>
      </w:r>
    </w:p>
    <w:p w14:paraId="4D0031BF" w14:textId="77777777" w:rsidR="007E5043" w:rsidRPr="00F60154" w:rsidRDefault="007E5043" w:rsidP="007E5043">
      <w:pPr>
        <w:spacing w:after="120"/>
      </w:pPr>
      <w:r w:rsidRPr="00F60154">
        <w:t>In geval van discrepanties en/of tegenstrijdigheden tussen eventuele Nota’s van Inlichtingen en (de overige delen van) de aanbestedingsdocumenten – met uitzondering van de Overeenkomst - prevaleert het bepaalde in de (meest recente versie van de) Nota’s van Inlichtingen.</w:t>
      </w:r>
    </w:p>
    <w:p w14:paraId="1B814807" w14:textId="77777777" w:rsidR="007E5043" w:rsidRPr="00F60154" w:rsidRDefault="007E5043" w:rsidP="007E5043">
      <w:pPr>
        <w:spacing w:after="120"/>
        <w:rPr>
          <w:rFonts w:asciiTheme="minorHAnsi" w:hAnsiTheme="minorHAnsi" w:cstheme="minorHAnsi"/>
        </w:rPr>
      </w:pPr>
      <w:r w:rsidRPr="00F60154">
        <w:rPr>
          <w:rFonts w:asciiTheme="minorHAnsi" w:hAnsiTheme="minorHAnsi" w:cstheme="minorHAnsi"/>
        </w:rPr>
        <w:t xml:space="preserve">In geval van discrepanties en/of tegenstrijdigheden tussen dit Aanbestedingsreglement en andere onderdelen van de aanbestedingsstukken, prevaleert het bepaalde in de andere onderdelen van de aanbestedingsstukken. </w:t>
      </w:r>
    </w:p>
    <w:p w14:paraId="49B4EDA3" w14:textId="77777777" w:rsidR="007E5043" w:rsidRPr="00F60154" w:rsidRDefault="007E5043" w:rsidP="007E5043">
      <w:pPr>
        <w:spacing w:after="0"/>
        <w:rPr>
          <w:b/>
        </w:rPr>
      </w:pPr>
      <w:r w:rsidRPr="00F60154">
        <w:rPr>
          <w:b/>
        </w:rPr>
        <w:t>Artikel 1.7</w:t>
      </w:r>
      <w:r w:rsidRPr="00F60154">
        <w:rPr>
          <w:b/>
        </w:rPr>
        <w:tab/>
        <w:t>Vertrouwelijkheid</w:t>
      </w:r>
    </w:p>
    <w:p w14:paraId="3D0D6FCA" w14:textId="77777777" w:rsidR="007E5043" w:rsidRPr="00F60154" w:rsidRDefault="007E5043" w:rsidP="007E5043">
      <w:pPr>
        <w:spacing w:after="120"/>
      </w:pPr>
      <w:r w:rsidRPr="00F60154">
        <w:t>Gegadigden dan wel Inschrijvers mogen de verkregen informatie, in verband met deze aanbestedingsprocedure, enkel gebruiken voor het doel waarvoor de gegevens zijn verstrekt.</w:t>
      </w:r>
    </w:p>
    <w:p w14:paraId="47866F99" w14:textId="77777777" w:rsidR="007E5043" w:rsidRPr="00F60154" w:rsidRDefault="007E5043" w:rsidP="007E5043">
      <w:pPr>
        <w:spacing w:after="120"/>
      </w:pPr>
      <w:r w:rsidRPr="00F60154">
        <w:t>Gegadigden dan wel Inschrijvers dienen alle informatie, opgenomen in de Aanbesteding, vertrouwelijk te behandelen en alleen te verstrekken aan werknemers met directe betrokkenheid bij de voorbereiding van de Inschrijving. De Aanbestedende dienst behandelt de Inschrijvingen met dezelfde vertrouwelijkheid, behoudens verplichtingen in wet- en regelgeving.</w:t>
      </w:r>
    </w:p>
    <w:p w14:paraId="0B742AE9" w14:textId="77777777" w:rsidR="007E5043" w:rsidRPr="00F60154" w:rsidRDefault="007E5043" w:rsidP="007E5043">
      <w:pPr>
        <w:spacing w:after="120"/>
        <w:rPr>
          <w:b/>
        </w:rPr>
      </w:pPr>
      <w:r w:rsidRPr="00F60154">
        <w:rPr>
          <w:b/>
        </w:rPr>
        <w:t>Afdeling 2. Definities</w:t>
      </w:r>
    </w:p>
    <w:tbl>
      <w:tblPr>
        <w:tblStyle w:val="Tabelraster4"/>
        <w:tblW w:w="0" w:type="auto"/>
        <w:tblLook w:val="04A0" w:firstRow="1" w:lastRow="0" w:firstColumn="1" w:lastColumn="0" w:noHBand="0" w:noVBand="1"/>
      </w:tblPr>
      <w:tblGrid>
        <w:gridCol w:w="2972"/>
        <w:gridCol w:w="284"/>
        <w:gridCol w:w="5806"/>
      </w:tblGrid>
      <w:tr w:rsidR="007E5043" w:rsidRPr="00F60154" w14:paraId="57FBB2DA" w14:textId="77777777" w:rsidTr="00FE5080">
        <w:tc>
          <w:tcPr>
            <w:tcW w:w="2972" w:type="dxa"/>
            <w:tcBorders>
              <w:right w:val="nil"/>
            </w:tcBorders>
          </w:tcPr>
          <w:p w14:paraId="029ED675" w14:textId="77777777" w:rsidR="007E5043" w:rsidRPr="00F60154" w:rsidRDefault="007E5043" w:rsidP="00FE5080">
            <w:pPr>
              <w:spacing w:after="0"/>
              <w:rPr>
                <w:rFonts w:eastAsia="Times New Roman"/>
              </w:rPr>
            </w:pPr>
            <w:r w:rsidRPr="00F60154">
              <w:rPr>
                <w:rFonts w:eastAsia="Times New Roman"/>
                <w:i/>
              </w:rPr>
              <w:t>Aanbestedende dienst</w:t>
            </w:r>
          </w:p>
          <w:p w14:paraId="2296079E" w14:textId="77777777" w:rsidR="007E5043" w:rsidRPr="00F60154" w:rsidRDefault="007E5043" w:rsidP="00FE5080">
            <w:pPr>
              <w:spacing w:after="0"/>
              <w:rPr>
                <w:rFonts w:eastAsia="Times New Roman"/>
              </w:rPr>
            </w:pPr>
          </w:p>
        </w:tc>
        <w:tc>
          <w:tcPr>
            <w:tcW w:w="284" w:type="dxa"/>
            <w:tcBorders>
              <w:left w:val="nil"/>
              <w:right w:val="nil"/>
            </w:tcBorders>
          </w:tcPr>
          <w:p w14:paraId="70AF0C51"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0678810E" w14:textId="77777777" w:rsidR="007E5043" w:rsidRPr="00F60154" w:rsidRDefault="007E5043" w:rsidP="00FE5080">
            <w:pPr>
              <w:spacing w:after="0"/>
            </w:pPr>
            <w:r w:rsidRPr="00F60154">
              <w:t xml:space="preserve">Gemeenschappelijke Regeling Belastingsamenwerking gemeenten en hoogheemraadschap Utrecht </w:t>
            </w:r>
            <w:r w:rsidRPr="00F60154">
              <w:rPr>
                <w:rFonts w:eastAsia="Times New Roman"/>
              </w:rPr>
              <w:t>fungeert als Aanbestedende dienst in deze Aanbesteding.</w:t>
            </w:r>
          </w:p>
        </w:tc>
      </w:tr>
      <w:tr w:rsidR="007E5043" w:rsidRPr="00F60154" w14:paraId="65EDDEF6" w14:textId="77777777" w:rsidTr="00FE5080">
        <w:tc>
          <w:tcPr>
            <w:tcW w:w="2972" w:type="dxa"/>
            <w:tcBorders>
              <w:right w:val="nil"/>
            </w:tcBorders>
          </w:tcPr>
          <w:p w14:paraId="6E093AF2" w14:textId="77777777" w:rsidR="007E5043" w:rsidRPr="00F60154" w:rsidRDefault="007E5043" w:rsidP="00FE5080">
            <w:pPr>
              <w:spacing w:after="0"/>
              <w:rPr>
                <w:rFonts w:eastAsia="Times New Roman"/>
              </w:rPr>
            </w:pPr>
            <w:r w:rsidRPr="00F60154">
              <w:rPr>
                <w:rFonts w:eastAsia="Times New Roman"/>
                <w:i/>
              </w:rPr>
              <w:t>Aanbesteding</w:t>
            </w:r>
          </w:p>
        </w:tc>
        <w:tc>
          <w:tcPr>
            <w:tcW w:w="284" w:type="dxa"/>
            <w:tcBorders>
              <w:left w:val="nil"/>
              <w:right w:val="nil"/>
            </w:tcBorders>
          </w:tcPr>
          <w:p w14:paraId="73274960"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4536E4A1" w14:textId="77777777" w:rsidR="007E5043" w:rsidRPr="00F60154" w:rsidRDefault="007E5043" w:rsidP="00FE5080">
            <w:pPr>
              <w:spacing w:after="0"/>
              <w:rPr>
                <w:rFonts w:eastAsia="Times New Roman"/>
              </w:rPr>
            </w:pPr>
            <w:r w:rsidRPr="00F60154">
              <w:rPr>
                <w:rFonts w:eastAsia="Times New Roman"/>
              </w:rPr>
              <w:t>De aanbestedingsprocedure inclusief alle bijbehorende (aanbestedings)documenten en Bijlagen.</w:t>
            </w:r>
          </w:p>
        </w:tc>
      </w:tr>
      <w:tr w:rsidR="007E5043" w:rsidRPr="00F60154" w14:paraId="197B3111" w14:textId="77777777" w:rsidTr="00FE5080">
        <w:tc>
          <w:tcPr>
            <w:tcW w:w="2972" w:type="dxa"/>
            <w:tcBorders>
              <w:right w:val="nil"/>
            </w:tcBorders>
          </w:tcPr>
          <w:p w14:paraId="718F6179" w14:textId="77777777" w:rsidR="007E5043" w:rsidRPr="00F60154" w:rsidRDefault="007E5043" w:rsidP="00FE5080">
            <w:pPr>
              <w:spacing w:after="0"/>
              <w:rPr>
                <w:rFonts w:eastAsia="Times New Roman"/>
              </w:rPr>
            </w:pPr>
            <w:r w:rsidRPr="00F60154">
              <w:rPr>
                <w:rFonts w:eastAsia="Times New Roman"/>
                <w:i/>
              </w:rPr>
              <w:t>Aanbestedingswet 2012 (Aw)</w:t>
            </w:r>
          </w:p>
        </w:tc>
        <w:tc>
          <w:tcPr>
            <w:tcW w:w="284" w:type="dxa"/>
            <w:tcBorders>
              <w:left w:val="nil"/>
              <w:right w:val="nil"/>
            </w:tcBorders>
          </w:tcPr>
          <w:p w14:paraId="249B648E"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786D7054" w14:textId="77777777" w:rsidR="007E5043" w:rsidRPr="00F60154" w:rsidRDefault="007E5043" w:rsidP="00FE5080">
            <w:pPr>
              <w:spacing w:after="0"/>
              <w:rPr>
                <w:rFonts w:eastAsia="Times New Roman"/>
              </w:rPr>
            </w:pPr>
            <w:r w:rsidRPr="00F60154">
              <w:rPr>
                <w:rFonts w:eastAsia="Times New Roman"/>
              </w:rPr>
              <w:t>Wet van 22 juni 2016, Staatsblad 2016 nr. 241.</w:t>
            </w:r>
          </w:p>
        </w:tc>
      </w:tr>
      <w:tr w:rsidR="007E5043" w:rsidRPr="00F60154" w14:paraId="174BB421" w14:textId="77777777" w:rsidTr="00FE5080">
        <w:tc>
          <w:tcPr>
            <w:tcW w:w="2972" w:type="dxa"/>
            <w:tcBorders>
              <w:right w:val="nil"/>
            </w:tcBorders>
          </w:tcPr>
          <w:p w14:paraId="2616180B" w14:textId="77777777" w:rsidR="007E5043" w:rsidRPr="00F60154" w:rsidRDefault="007E5043" w:rsidP="00FE5080">
            <w:pPr>
              <w:spacing w:after="0"/>
              <w:rPr>
                <w:rFonts w:eastAsia="Times New Roman"/>
              </w:rPr>
            </w:pPr>
            <w:r w:rsidRPr="00F60154">
              <w:rPr>
                <w:rFonts w:eastAsia="Times New Roman"/>
                <w:i/>
              </w:rPr>
              <w:t>Aanmeldformulier</w:t>
            </w:r>
          </w:p>
          <w:p w14:paraId="38A520AF" w14:textId="77777777" w:rsidR="007E5043" w:rsidRPr="00F60154" w:rsidRDefault="007E5043" w:rsidP="00FE5080">
            <w:pPr>
              <w:spacing w:after="0"/>
              <w:rPr>
                <w:i/>
              </w:rPr>
            </w:pPr>
          </w:p>
        </w:tc>
        <w:tc>
          <w:tcPr>
            <w:tcW w:w="284" w:type="dxa"/>
            <w:tcBorders>
              <w:left w:val="nil"/>
              <w:right w:val="nil"/>
            </w:tcBorders>
          </w:tcPr>
          <w:p w14:paraId="31E3A660" w14:textId="77777777" w:rsidR="007E5043" w:rsidRPr="00F60154" w:rsidRDefault="007E5043" w:rsidP="00FE5080">
            <w:pPr>
              <w:spacing w:after="0"/>
            </w:pPr>
            <w:r w:rsidRPr="00F60154">
              <w:rPr>
                <w:rFonts w:eastAsia="Times New Roman"/>
              </w:rPr>
              <w:t>:</w:t>
            </w:r>
          </w:p>
        </w:tc>
        <w:tc>
          <w:tcPr>
            <w:tcW w:w="5806" w:type="dxa"/>
            <w:tcBorders>
              <w:left w:val="nil"/>
            </w:tcBorders>
          </w:tcPr>
          <w:p w14:paraId="057291B0" w14:textId="77777777" w:rsidR="007E5043" w:rsidRPr="00F60154" w:rsidRDefault="007E5043" w:rsidP="00FE5080">
            <w:pPr>
              <w:spacing w:after="0"/>
            </w:pPr>
            <w:r w:rsidRPr="00F60154">
              <w:rPr>
                <w:rFonts w:eastAsia="Times New Roman"/>
              </w:rPr>
              <w:t>Een verplicht voorgeschreven formulier dat Gegadigden dienen te gebruiken bij het doen van hun Aanmelding.</w:t>
            </w:r>
          </w:p>
        </w:tc>
      </w:tr>
      <w:tr w:rsidR="007E5043" w:rsidRPr="00F60154" w14:paraId="12CD12BA" w14:textId="77777777" w:rsidTr="00FE5080">
        <w:tc>
          <w:tcPr>
            <w:tcW w:w="2972" w:type="dxa"/>
            <w:tcBorders>
              <w:right w:val="nil"/>
            </w:tcBorders>
            <w:shd w:val="clear" w:color="auto" w:fill="auto"/>
          </w:tcPr>
          <w:p w14:paraId="4E4A0963" w14:textId="77777777" w:rsidR="007E5043" w:rsidRPr="00F60154" w:rsidRDefault="007E5043" w:rsidP="00FE5080">
            <w:pPr>
              <w:spacing w:after="0"/>
              <w:rPr>
                <w:i/>
              </w:rPr>
            </w:pPr>
            <w:r w:rsidRPr="00F60154">
              <w:rPr>
                <w:i/>
              </w:rPr>
              <w:t>Aanmelding</w:t>
            </w:r>
          </w:p>
        </w:tc>
        <w:tc>
          <w:tcPr>
            <w:tcW w:w="284" w:type="dxa"/>
            <w:tcBorders>
              <w:left w:val="nil"/>
              <w:right w:val="nil"/>
            </w:tcBorders>
            <w:shd w:val="clear" w:color="auto" w:fill="auto"/>
          </w:tcPr>
          <w:p w14:paraId="09570C09" w14:textId="77777777" w:rsidR="007E5043" w:rsidRPr="00F60154" w:rsidRDefault="007E5043" w:rsidP="00FE5080">
            <w:pPr>
              <w:spacing w:after="0"/>
            </w:pPr>
            <w:r w:rsidRPr="00F60154">
              <w:t>:</w:t>
            </w:r>
          </w:p>
        </w:tc>
        <w:tc>
          <w:tcPr>
            <w:tcW w:w="5806" w:type="dxa"/>
            <w:tcBorders>
              <w:left w:val="nil"/>
            </w:tcBorders>
            <w:shd w:val="clear" w:color="auto" w:fill="auto"/>
          </w:tcPr>
          <w:p w14:paraId="6B756C6A" w14:textId="77777777" w:rsidR="007E5043" w:rsidRPr="00F60154" w:rsidRDefault="007E5043" w:rsidP="00FE5080">
            <w:pPr>
              <w:spacing w:after="0"/>
            </w:pPr>
            <w:r w:rsidRPr="00F60154">
              <w:t>Een naar aanleiding van de Aanbesteding en overeenkomstig het bepaalde in de Selectieleidraad gedane verzoek tot deelneming, teneinde uitgenodigd te worden een Inschrijving te doen.</w:t>
            </w:r>
          </w:p>
        </w:tc>
      </w:tr>
      <w:tr w:rsidR="007E5043" w:rsidRPr="00F60154" w14:paraId="21AB5073" w14:textId="77777777" w:rsidTr="00FE5080">
        <w:tc>
          <w:tcPr>
            <w:tcW w:w="2972" w:type="dxa"/>
            <w:tcBorders>
              <w:right w:val="nil"/>
            </w:tcBorders>
          </w:tcPr>
          <w:p w14:paraId="6054128E" w14:textId="77777777" w:rsidR="007E5043" w:rsidRPr="00F60154" w:rsidRDefault="007E5043" w:rsidP="00FE5080">
            <w:pPr>
              <w:spacing w:after="0"/>
              <w:rPr>
                <w:rFonts w:eastAsia="Times New Roman"/>
                <w:i/>
              </w:rPr>
            </w:pPr>
            <w:r w:rsidRPr="00F60154">
              <w:rPr>
                <w:rFonts w:eastAsia="Times New Roman"/>
                <w:i/>
              </w:rPr>
              <w:t>Akkoordverklaring</w:t>
            </w:r>
          </w:p>
        </w:tc>
        <w:tc>
          <w:tcPr>
            <w:tcW w:w="284" w:type="dxa"/>
            <w:tcBorders>
              <w:left w:val="nil"/>
              <w:right w:val="nil"/>
            </w:tcBorders>
          </w:tcPr>
          <w:p w14:paraId="1458B924"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2AC34E9B" w14:textId="77777777" w:rsidR="007E5043" w:rsidRPr="00F60154" w:rsidRDefault="007E5043" w:rsidP="00FE5080">
            <w:pPr>
              <w:spacing w:after="0"/>
              <w:rPr>
                <w:rFonts w:eastAsia="Times New Roman"/>
              </w:rPr>
            </w:pPr>
            <w:r w:rsidRPr="00F60154">
              <w:rPr>
                <w:rFonts w:eastAsia="Times New Roman"/>
              </w:rPr>
              <w:t>Een verklaring waarin een Gegadigde dan wel Inschrijver verklaart onvoorwaardelijk akkoord te gaan met</w:t>
            </w:r>
            <w:r>
              <w:rPr>
                <w:rFonts w:eastAsia="Times New Roman"/>
              </w:rPr>
              <w:t xml:space="preserve"> de voorwaarden van dan wel een</w:t>
            </w:r>
            <w:r w:rsidRPr="00F60154">
              <w:rPr>
                <w:rFonts w:eastAsia="Times New Roman"/>
              </w:rPr>
              <w:t xml:space="preserve"> specifiek deel van de Aanbesteding.</w:t>
            </w:r>
          </w:p>
        </w:tc>
      </w:tr>
      <w:tr w:rsidR="007E5043" w:rsidRPr="00F60154" w14:paraId="1B3AB229" w14:textId="77777777" w:rsidTr="00FE5080">
        <w:tc>
          <w:tcPr>
            <w:tcW w:w="2972" w:type="dxa"/>
            <w:tcBorders>
              <w:right w:val="nil"/>
            </w:tcBorders>
          </w:tcPr>
          <w:p w14:paraId="443A11D6" w14:textId="77777777" w:rsidR="007E5043" w:rsidRPr="00F60154" w:rsidRDefault="007E5043" w:rsidP="00FE5080">
            <w:pPr>
              <w:spacing w:after="0"/>
              <w:rPr>
                <w:rFonts w:eastAsia="Times New Roman"/>
              </w:rPr>
            </w:pPr>
            <w:r w:rsidRPr="00F60154">
              <w:rPr>
                <w:rFonts w:eastAsia="Times New Roman"/>
                <w:i/>
              </w:rPr>
              <w:t>Beoordelingscommissie</w:t>
            </w:r>
          </w:p>
        </w:tc>
        <w:tc>
          <w:tcPr>
            <w:tcW w:w="284" w:type="dxa"/>
            <w:tcBorders>
              <w:left w:val="nil"/>
              <w:right w:val="nil"/>
            </w:tcBorders>
          </w:tcPr>
          <w:p w14:paraId="02CB1237"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438688CB" w14:textId="77777777" w:rsidR="007E5043" w:rsidRPr="00F60154" w:rsidRDefault="007E5043" w:rsidP="00FE5080">
            <w:pPr>
              <w:spacing w:after="0"/>
              <w:rPr>
                <w:rFonts w:eastAsia="Times New Roman"/>
              </w:rPr>
            </w:pPr>
            <w:r w:rsidRPr="00F60154">
              <w:rPr>
                <w:rFonts w:eastAsia="Times New Roman"/>
              </w:rPr>
              <w:t>Onafhankelijke en objectieve commissie bestaande uit tenminste vijf (5) personen welke de Inschrijvingen beoordeelt en is samengesteld door de Aanbestedende dienst.</w:t>
            </w:r>
          </w:p>
        </w:tc>
      </w:tr>
      <w:tr w:rsidR="007E5043" w:rsidRPr="00F60154" w14:paraId="0DAADFEC" w14:textId="77777777" w:rsidTr="00FE5080">
        <w:tc>
          <w:tcPr>
            <w:tcW w:w="2972" w:type="dxa"/>
            <w:tcBorders>
              <w:right w:val="nil"/>
            </w:tcBorders>
          </w:tcPr>
          <w:p w14:paraId="35D19447" w14:textId="77777777" w:rsidR="007E5043" w:rsidRPr="00F60154" w:rsidRDefault="007E5043" w:rsidP="00FE5080">
            <w:pPr>
              <w:spacing w:after="0"/>
              <w:rPr>
                <w:rFonts w:eastAsia="Times New Roman"/>
              </w:rPr>
            </w:pPr>
            <w:r w:rsidRPr="00F60154">
              <w:rPr>
                <w:i/>
              </w:rPr>
              <w:t>Bezwaartermijn</w:t>
            </w:r>
          </w:p>
        </w:tc>
        <w:tc>
          <w:tcPr>
            <w:tcW w:w="284" w:type="dxa"/>
            <w:tcBorders>
              <w:left w:val="nil"/>
              <w:right w:val="nil"/>
            </w:tcBorders>
          </w:tcPr>
          <w:p w14:paraId="44324946"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5831E855" w14:textId="77777777" w:rsidR="007E5043" w:rsidRPr="00F60154" w:rsidRDefault="007E5043" w:rsidP="00FE5080">
            <w:pPr>
              <w:spacing w:after="0"/>
              <w:rPr>
                <w:rFonts w:eastAsia="Times New Roman"/>
              </w:rPr>
            </w:pPr>
            <w:r w:rsidRPr="00F60154">
              <w:rPr>
                <w:rFonts w:eastAsia="Times New Roman"/>
              </w:rPr>
              <w:t>De termijn van 10 Kalenderdagen waarbinnen Gegadigden via een kort geding bezwaar kunnen aantekenen tegen het Selectievoornemen van de Aanbestedende dienst op straffe van verval van recht of 20 Kalenderdagen waarbinnen Gegadigden via een kort geding bezwaar kunnen aantekenen tegen het genomen Gunningvoornemen van de Aanbestedende dienst op straffe van verval van recht.</w:t>
            </w:r>
          </w:p>
        </w:tc>
      </w:tr>
      <w:tr w:rsidR="007E5043" w:rsidRPr="00F60154" w14:paraId="658080B0" w14:textId="77777777" w:rsidTr="00FE5080">
        <w:tc>
          <w:tcPr>
            <w:tcW w:w="2972" w:type="dxa"/>
            <w:tcBorders>
              <w:right w:val="nil"/>
            </w:tcBorders>
          </w:tcPr>
          <w:p w14:paraId="6F5D0872" w14:textId="77777777" w:rsidR="007E5043" w:rsidRPr="00F60154" w:rsidRDefault="007E5043" w:rsidP="00FE5080">
            <w:pPr>
              <w:spacing w:after="0"/>
              <w:rPr>
                <w:rFonts w:eastAsia="Times New Roman"/>
              </w:rPr>
            </w:pPr>
            <w:r w:rsidRPr="00F60154">
              <w:rPr>
                <w:rFonts w:eastAsia="Times New Roman"/>
                <w:i/>
              </w:rPr>
              <w:t>Bijlage</w:t>
            </w:r>
          </w:p>
        </w:tc>
        <w:tc>
          <w:tcPr>
            <w:tcW w:w="284" w:type="dxa"/>
            <w:tcBorders>
              <w:left w:val="nil"/>
              <w:right w:val="nil"/>
            </w:tcBorders>
          </w:tcPr>
          <w:p w14:paraId="5F19E197"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7EF05882" w14:textId="77777777" w:rsidR="007E5043" w:rsidRPr="00F60154" w:rsidRDefault="007E5043" w:rsidP="00FE5080">
            <w:pPr>
              <w:spacing w:after="0"/>
              <w:rPr>
                <w:rFonts w:eastAsia="Times New Roman"/>
              </w:rPr>
            </w:pPr>
            <w:r w:rsidRPr="00F60154">
              <w:rPr>
                <w:rFonts w:eastAsia="Times New Roman"/>
              </w:rPr>
              <w:t>Een annex bij het aanbestedingsdocument, de Selectieleidraad dan wel Gunningleidraad.</w:t>
            </w:r>
          </w:p>
        </w:tc>
      </w:tr>
      <w:tr w:rsidR="007E5043" w:rsidRPr="00F60154" w14:paraId="3698B5D1" w14:textId="77777777" w:rsidTr="00FE5080">
        <w:tc>
          <w:tcPr>
            <w:tcW w:w="2972" w:type="dxa"/>
            <w:tcBorders>
              <w:right w:val="nil"/>
            </w:tcBorders>
          </w:tcPr>
          <w:p w14:paraId="0DD5DDBF" w14:textId="77777777" w:rsidR="007E5043" w:rsidRPr="00F60154" w:rsidRDefault="007E5043" w:rsidP="00FE5080">
            <w:pPr>
              <w:spacing w:after="0"/>
              <w:rPr>
                <w:rFonts w:eastAsia="Times New Roman"/>
              </w:rPr>
            </w:pPr>
            <w:r w:rsidRPr="00F60154">
              <w:rPr>
                <w:rFonts w:eastAsia="Times New Roman"/>
                <w:i/>
              </w:rPr>
              <w:t>Collusie</w:t>
            </w:r>
          </w:p>
        </w:tc>
        <w:tc>
          <w:tcPr>
            <w:tcW w:w="284" w:type="dxa"/>
            <w:tcBorders>
              <w:left w:val="nil"/>
              <w:right w:val="nil"/>
            </w:tcBorders>
          </w:tcPr>
          <w:p w14:paraId="60A89AE3"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3F4AE0A3" w14:textId="77777777" w:rsidR="007E5043" w:rsidRPr="00F60154" w:rsidRDefault="007E5043" w:rsidP="00FE5080">
            <w:pPr>
              <w:spacing w:after="0"/>
              <w:rPr>
                <w:rFonts w:eastAsia="Times New Roman"/>
              </w:rPr>
            </w:pPr>
            <w:r w:rsidRPr="00F60154">
              <w:rPr>
                <w:rFonts w:eastAsia="Times New Roman"/>
              </w:rPr>
              <w:t xml:space="preserve">Handeling in strijd met kartelverbod van artikel 6 Mededingingswet. </w:t>
            </w:r>
          </w:p>
        </w:tc>
      </w:tr>
      <w:tr w:rsidR="007E5043" w:rsidRPr="00F60154" w14:paraId="53926189" w14:textId="77777777" w:rsidTr="00FE5080">
        <w:tc>
          <w:tcPr>
            <w:tcW w:w="2972" w:type="dxa"/>
            <w:tcBorders>
              <w:right w:val="nil"/>
            </w:tcBorders>
          </w:tcPr>
          <w:p w14:paraId="1B83DC48" w14:textId="77777777" w:rsidR="007E5043" w:rsidRPr="00F60154" w:rsidRDefault="007E5043" w:rsidP="00FE5080">
            <w:pPr>
              <w:spacing w:after="0"/>
              <w:rPr>
                <w:rFonts w:eastAsia="Times New Roman"/>
              </w:rPr>
            </w:pPr>
            <w:r w:rsidRPr="00F60154">
              <w:rPr>
                <w:rFonts w:eastAsia="Times New Roman"/>
                <w:i/>
              </w:rPr>
              <w:t>Combinatie</w:t>
            </w:r>
          </w:p>
          <w:p w14:paraId="2CA68954" w14:textId="77777777" w:rsidR="007E5043" w:rsidRPr="00F60154" w:rsidRDefault="007E5043" w:rsidP="00FE5080">
            <w:pPr>
              <w:spacing w:after="0"/>
              <w:rPr>
                <w:rFonts w:eastAsia="Times New Roman"/>
              </w:rPr>
            </w:pPr>
          </w:p>
        </w:tc>
        <w:tc>
          <w:tcPr>
            <w:tcW w:w="284" w:type="dxa"/>
            <w:tcBorders>
              <w:left w:val="nil"/>
              <w:right w:val="nil"/>
            </w:tcBorders>
          </w:tcPr>
          <w:p w14:paraId="0BEF26D2"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70B10ED1" w14:textId="77777777" w:rsidR="007E5043" w:rsidRPr="00F60154" w:rsidRDefault="007E5043" w:rsidP="00FE5080">
            <w:pPr>
              <w:spacing w:after="0"/>
              <w:rPr>
                <w:rFonts w:eastAsia="Times New Roman"/>
              </w:rPr>
            </w:pPr>
            <w:r w:rsidRPr="00F60154">
              <w:rPr>
                <w:rFonts w:eastAsia="Times New Roman"/>
              </w:rPr>
              <w:t>Een samenwerkingsverband van ondernemers die gezamenlijk een Aanmelding of Inschrijving indienen.</w:t>
            </w:r>
          </w:p>
        </w:tc>
      </w:tr>
      <w:tr w:rsidR="007E5043" w:rsidRPr="00F60154" w14:paraId="2B62E072" w14:textId="77777777" w:rsidTr="00FE5080">
        <w:tc>
          <w:tcPr>
            <w:tcW w:w="2972" w:type="dxa"/>
            <w:tcBorders>
              <w:right w:val="nil"/>
            </w:tcBorders>
          </w:tcPr>
          <w:p w14:paraId="31B4971E" w14:textId="77777777" w:rsidR="007E5043" w:rsidRPr="00F60154" w:rsidRDefault="007E5043" w:rsidP="00FE5080">
            <w:pPr>
              <w:spacing w:after="0"/>
              <w:rPr>
                <w:rFonts w:eastAsia="Times New Roman"/>
              </w:rPr>
            </w:pPr>
            <w:r w:rsidRPr="00F60154">
              <w:rPr>
                <w:rFonts w:eastAsia="Times New Roman"/>
                <w:i/>
              </w:rPr>
              <w:t>Commissie van Aanbestedingsexperts</w:t>
            </w:r>
          </w:p>
        </w:tc>
        <w:tc>
          <w:tcPr>
            <w:tcW w:w="284" w:type="dxa"/>
            <w:tcBorders>
              <w:left w:val="nil"/>
              <w:right w:val="nil"/>
            </w:tcBorders>
          </w:tcPr>
          <w:p w14:paraId="78162546" w14:textId="77777777" w:rsidR="007E5043" w:rsidRPr="00F60154" w:rsidRDefault="007E5043" w:rsidP="00FE5080">
            <w:pPr>
              <w:spacing w:after="0"/>
              <w:rPr>
                <w:rFonts w:eastAsia="Times New Roman"/>
              </w:rPr>
            </w:pPr>
          </w:p>
        </w:tc>
        <w:tc>
          <w:tcPr>
            <w:tcW w:w="5806" w:type="dxa"/>
            <w:tcBorders>
              <w:left w:val="nil"/>
            </w:tcBorders>
          </w:tcPr>
          <w:p w14:paraId="04A0E44C" w14:textId="77777777" w:rsidR="007E5043" w:rsidRPr="00F60154" w:rsidRDefault="007E5043" w:rsidP="00FE5080">
            <w:pPr>
              <w:spacing w:after="0"/>
              <w:rPr>
                <w:rFonts w:eastAsia="Times New Roman"/>
              </w:rPr>
            </w:pPr>
            <w:r w:rsidRPr="00F60154">
              <w:rPr>
                <w:rFonts w:eastAsia="Times New Roman"/>
              </w:rPr>
              <w:t xml:space="preserve">De Commissie als bedoeld in artikel 4.27 Aw. </w:t>
            </w:r>
          </w:p>
        </w:tc>
      </w:tr>
      <w:tr w:rsidR="007E5043" w:rsidRPr="00F60154" w14:paraId="29349F43" w14:textId="77777777" w:rsidTr="00FE5080">
        <w:tc>
          <w:tcPr>
            <w:tcW w:w="2972" w:type="dxa"/>
            <w:tcBorders>
              <w:right w:val="nil"/>
            </w:tcBorders>
          </w:tcPr>
          <w:p w14:paraId="0B494F08" w14:textId="77777777" w:rsidR="007E5043" w:rsidRPr="00F60154" w:rsidRDefault="007E5043" w:rsidP="00FE5080">
            <w:pPr>
              <w:spacing w:after="0"/>
              <w:rPr>
                <w:rFonts w:eastAsia="Times New Roman"/>
              </w:rPr>
            </w:pPr>
            <w:r w:rsidRPr="00F60154">
              <w:rPr>
                <w:rFonts w:eastAsia="Times New Roman"/>
                <w:i/>
              </w:rPr>
              <w:t>EMVI</w:t>
            </w:r>
          </w:p>
        </w:tc>
        <w:tc>
          <w:tcPr>
            <w:tcW w:w="284" w:type="dxa"/>
            <w:tcBorders>
              <w:left w:val="nil"/>
              <w:right w:val="nil"/>
            </w:tcBorders>
          </w:tcPr>
          <w:p w14:paraId="1669A2AD"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6D92863C" w14:textId="77777777" w:rsidR="007E5043" w:rsidRPr="00F60154" w:rsidRDefault="007E5043" w:rsidP="00FE5080">
            <w:pPr>
              <w:spacing w:after="0"/>
              <w:rPr>
                <w:rFonts w:eastAsia="Times New Roman"/>
              </w:rPr>
            </w:pPr>
            <w:r w:rsidRPr="00F60154">
              <w:rPr>
                <w:rFonts w:eastAsia="Times New Roman"/>
              </w:rPr>
              <w:t>Economisch Meest Voordelige Inschrijving, als bedoeld in artikel 2.114 Aw.</w:t>
            </w:r>
          </w:p>
        </w:tc>
      </w:tr>
      <w:tr w:rsidR="007E5043" w:rsidRPr="00F60154" w14:paraId="1206062D" w14:textId="77777777" w:rsidTr="00FE5080">
        <w:tc>
          <w:tcPr>
            <w:tcW w:w="2972" w:type="dxa"/>
            <w:tcBorders>
              <w:right w:val="nil"/>
            </w:tcBorders>
          </w:tcPr>
          <w:p w14:paraId="62CEA3BB" w14:textId="77777777" w:rsidR="007E5043" w:rsidRPr="00F60154" w:rsidRDefault="007E5043" w:rsidP="00FE5080">
            <w:pPr>
              <w:spacing w:after="0"/>
              <w:rPr>
                <w:rFonts w:eastAsia="Times New Roman"/>
              </w:rPr>
            </w:pPr>
            <w:r w:rsidRPr="00F60154">
              <w:rPr>
                <w:rFonts w:eastAsia="Times New Roman"/>
                <w:i/>
              </w:rPr>
              <w:t>Gegadigden</w:t>
            </w:r>
          </w:p>
        </w:tc>
        <w:tc>
          <w:tcPr>
            <w:tcW w:w="284" w:type="dxa"/>
            <w:tcBorders>
              <w:left w:val="nil"/>
              <w:right w:val="nil"/>
            </w:tcBorders>
          </w:tcPr>
          <w:p w14:paraId="2C6C2755"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4C2DBF05" w14:textId="77777777" w:rsidR="007E5043" w:rsidRPr="00F60154" w:rsidRDefault="007E5043" w:rsidP="00FE5080">
            <w:pPr>
              <w:spacing w:after="0"/>
              <w:rPr>
                <w:rFonts w:eastAsia="Times New Roman"/>
              </w:rPr>
            </w:pPr>
            <w:r w:rsidRPr="00F60154">
              <w:rPr>
                <w:rFonts w:eastAsia="Times New Roman"/>
              </w:rPr>
              <w:t>Binnen de niet-openbare aanbestedingsprocedure de partij die zich aangemeld heeft voor het doen van een Inschrijving zoals neergelegd in artikel 1.1 Aw.</w:t>
            </w:r>
          </w:p>
        </w:tc>
      </w:tr>
      <w:tr w:rsidR="007E5043" w:rsidRPr="00F60154" w14:paraId="32AA03B8" w14:textId="77777777" w:rsidTr="00FE5080">
        <w:tc>
          <w:tcPr>
            <w:tcW w:w="2972" w:type="dxa"/>
            <w:tcBorders>
              <w:right w:val="nil"/>
            </w:tcBorders>
          </w:tcPr>
          <w:p w14:paraId="0C279A48" w14:textId="77777777" w:rsidR="007E5043" w:rsidRPr="00F60154" w:rsidRDefault="007E5043" w:rsidP="00FE5080">
            <w:pPr>
              <w:spacing w:after="0"/>
              <w:rPr>
                <w:rFonts w:eastAsia="Times New Roman"/>
              </w:rPr>
            </w:pPr>
            <w:r w:rsidRPr="00F60154">
              <w:rPr>
                <w:rFonts w:eastAsia="Times New Roman"/>
                <w:i/>
              </w:rPr>
              <w:t>Geschiktheidseis</w:t>
            </w:r>
          </w:p>
        </w:tc>
        <w:tc>
          <w:tcPr>
            <w:tcW w:w="284" w:type="dxa"/>
            <w:tcBorders>
              <w:left w:val="nil"/>
              <w:right w:val="nil"/>
            </w:tcBorders>
          </w:tcPr>
          <w:p w14:paraId="66567CE4"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1F0234A3" w14:textId="77777777" w:rsidR="007E5043" w:rsidRPr="00F60154" w:rsidRDefault="007E5043" w:rsidP="00FE5080">
            <w:pPr>
              <w:spacing w:after="0"/>
              <w:rPr>
                <w:rFonts w:eastAsia="Times New Roman"/>
              </w:rPr>
            </w:pPr>
            <w:r w:rsidRPr="00F60154">
              <w:rPr>
                <w:rFonts w:eastAsia="Times New Roman"/>
              </w:rPr>
              <w:t>Een minimale eis waaraan een Gegadigde dan wel Inschrijver dient te voldoen. Een Aanbestedende dienst kan Geschiktheidseisen stellen met betrekking tot de financiële en economische draagkracht van de Inschrijver, de technische bekwaamheid en beroepsbekwaamheid van de Gegadigde dan wel Inschrijver en de beroepsbevoegdheid van de Gegadigde dan wel Inschrijver zoals neergelegd in afdeling 2.3.6 van de Aw.</w:t>
            </w:r>
          </w:p>
        </w:tc>
      </w:tr>
      <w:tr w:rsidR="007E5043" w:rsidRPr="00F60154" w14:paraId="157A6A7C" w14:textId="77777777" w:rsidTr="00FE5080">
        <w:tc>
          <w:tcPr>
            <w:tcW w:w="2972" w:type="dxa"/>
            <w:tcBorders>
              <w:right w:val="nil"/>
            </w:tcBorders>
          </w:tcPr>
          <w:p w14:paraId="3F5D6DA7" w14:textId="77777777" w:rsidR="007E5043" w:rsidRPr="00F60154" w:rsidRDefault="007E5043" w:rsidP="00FE5080">
            <w:pPr>
              <w:spacing w:after="0"/>
              <w:rPr>
                <w:rFonts w:eastAsia="Times New Roman"/>
                <w:i/>
              </w:rPr>
            </w:pPr>
            <w:r w:rsidRPr="00F60154">
              <w:rPr>
                <w:rFonts w:eastAsia="Times New Roman"/>
                <w:i/>
              </w:rPr>
              <w:t>Gestanddoeningstermijn</w:t>
            </w:r>
          </w:p>
        </w:tc>
        <w:tc>
          <w:tcPr>
            <w:tcW w:w="284" w:type="dxa"/>
            <w:tcBorders>
              <w:left w:val="nil"/>
              <w:right w:val="nil"/>
            </w:tcBorders>
          </w:tcPr>
          <w:p w14:paraId="7E448844"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262C886C" w14:textId="77777777" w:rsidR="007E5043" w:rsidRPr="00F60154" w:rsidRDefault="007E5043" w:rsidP="00FE5080">
            <w:pPr>
              <w:autoSpaceDE w:val="0"/>
              <w:autoSpaceDN w:val="0"/>
              <w:spacing w:after="0"/>
              <w:rPr>
                <w:rFonts w:eastAsia="Times New Roman"/>
              </w:rPr>
            </w:pPr>
            <w:r w:rsidRPr="00F60154">
              <w:rPr>
                <w:rFonts w:eastAsia="Times New Roman"/>
              </w:rPr>
              <w:t>Een termijn van gestanddoening is de periode dat een Inschrijver de voorwaarden, waaronder hij bereid en in staat is de opdracht uit te voeren (bijvoorbeeld de prijs), garandeert.</w:t>
            </w:r>
          </w:p>
        </w:tc>
      </w:tr>
      <w:tr w:rsidR="007E5043" w:rsidRPr="00F60154" w14:paraId="758397D3" w14:textId="77777777" w:rsidTr="00FE5080">
        <w:tc>
          <w:tcPr>
            <w:tcW w:w="2972" w:type="dxa"/>
            <w:tcBorders>
              <w:right w:val="nil"/>
            </w:tcBorders>
          </w:tcPr>
          <w:p w14:paraId="1453C2F5" w14:textId="77777777" w:rsidR="007E5043" w:rsidRPr="00F60154" w:rsidRDefault="007E5043" w:rsidP="00FE5080">
            <w:pPr>
              <w:spacing w:after="0"/>
              <w:rPr>
                <w:rFonts w:eastAsia="Times New Roman"/>
              </w:rPr>
            </w:pPr>
            <w:r w:rsidRPr="00F60154">
              <w:rPr>
                <w:rFonts w:eastAsia="Times New Roman"/>
                <w:i/>
              </w:rPr>
              <w:t>Gunning</w:t>
            </w:r>
          </w:p>
          <w:p w14:paraId="6C6AF569" w14:textId="77777777" w:rsidR="007E5043" w:rsidRPr="00F60154" w:rsidRDefault="007E5043" w:rsidP="00FE5080">
            <w:pPr>
              <w:spacing w:after="0"/>
              <w:rPr>
                <w:rFonts w:eastAsia="Times New Roman"/>
              </w:rPr>
            </w:pPr>
          </w:p>
        </w:tc>
        <w:tc>
          <w:tcPr>
            <w:tcW w:w="284" w:type="dxa"/>
            <w:tcBorders>
              <w:left w:val="nil"/>
              <w:right w:val="nil"/>
            </w:tcBorders>
          </w:tcPr>
          <w:p w14:paraId="5E55B720"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195F3BBE" w14:textId="77777777" w:rsidR="007E5043" w:rsidRPr="00F60154" w:rsidRDefault="007E5043" w:rsidP="00FE5080">
            <w:pPr>
              <w:spacing w:after="0"/>
              <w:rPr>
                <w:rFonts w:eastAsia="Times New Roman"/>
              </w:rPr>
            </w:pPr>
            <w:r w:rsidRPr="00F60154">
              <w:rPr>
                <w:rFonts w:eastAsia="Times New Roman"/>
              </w:rPr>
              <w:t>De (voorlopige) toewijzing van de Opdracht aan de Inschrijver met de Economisch Meest Voordelige Inschrijving. Alleen Gegadigden</w:t>
            </w:r>
            <w:r>
              <w:rPr>
                <w:rFonts w:eastAsia="Times New Roman"/>
              </w:rPr>
              <w:t xml:space="preserve"> op wie </w:t>
            </w:r>
            <w:r w:rsidRPr="00F60154">
              <w:rPr>
                <w:rFonts w:eastAsia="Times New Roman"/>
              </w:rPr>
              <w:t>geen enkele uitsluitingsgrond v</w:t>
            </w:r>
            <w:r>
              <w:rPr>
                <w:rFonts w:eastAsia="Times New Roman"/>
              </w:rPr>
              <w:t>an toepassing is</w:t>
            </w:r>
            <w:r w:rsidRPr="00F60154">
              <w:rPr>
                <w:rFonts w:eastAsia="Times New Roman"/>
              </w:rPr>
              <w:t>, en daarnaast voldoen aan alle minimumeisen en geschiktheidscriteria kunnen in aanmerking komen voor Gunning.</w:t>
            </w:r>
          </w:p>
        </w:tc>
      </w:tr>
      <w:tr w:rsidR="007E5043" w:rsidRPr="00F60154" w14:paraId="5DD3F302" w14:textId="77777777" w:rsidTr="00FE5080">
        <w:tc>
          <w:tcPr>
            <w:tcW w:w="2972" w:type="dxa"/>
            <w:tcBorders>
              <w:right w:val="nil"/>
            </w:tcBorders>
          </w:tcPr>
          <w:p w14:paraId="54647582" w14:textId="77777777" w:rsidR="007E5043" w:rsidRPr="00F60154" w:rsidRDefault="007E5043" w:rsidP="00FE5080">
            <w:pPr>
              <w:spacing w:after="0"/>
              <w:rPr>
                <w:rFonts w:eastAsia="Times New Roman"/>
                <w:i/>
              </w:rPr>
            </w:pPr>
            <w:r w:rsidRPr="00F60154">
              <w:rPr>
                <w:rFonts w:eastAsia="Times New Roman"/>
                <w:i/>
              </w:rPr>
              <w:t>Gunningfase</w:t>
            </w:r>
          </w:p>
        </w:tc>
        <w:tc>
          <w:tcPr>
            <w:tcW w:w="284" w:type="dxa"/>
            <w:tcBorders>
              <w:left w:val="nil"/>
              <w:right w:val="nil"/>
            </w:tcBorders>
          </w:tcPr>
          <w:p w14:paraId="2CFCDFCF"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7C22CB08" w14:textId="77777777" w:rsidR="007E5043" w:rsidRPr="00F60154" w:rsidRDefault="007E5043" w:rsidP="00FE5080">
            <w:pPr>
              <w:spacing w:after="0"/>
              <w:rPr>
                <w:rFonts w:eastAsia="Times New Roman"/>
              </w:rPr>
            </w:pPr>
            <w:r w:rsidRPr="00F60154">
              <w:rPr>
                <w:rFonts w:eastAsia="Times New Roman"/>
              </w:rPr>
              <w:t xml:space="preserve">De Gunningfase is de tweede fase die door de Aanbestedende dienst gevoerd wordt indien er sprake is van een niet-openbare aanbestedingsprocedure. De Gegadigden die door de Aanbestedende dienst uitgenodigd zijn voor het doen van een Inschrijving, kunnen op basis van de aanbestedingstukken betreffende de Gunningfase een Inschrijving </w:t>
            </w:r>
            <w:r>
              <w:rPr>
                <w:rFonts w:eastAsia="Times New Roman"/>
              </w:rPr>
              <w:t>indienen die</w:t>
            </w:r>
            <w:r w:rsidRPr="00F60154">
              <w:rPr>
                <w:rFonts w:eastAsia="Times New Roman"/>
              </w:rPr>
              <w:t xml:space="preserve"> beoordeeld zal worden op basis van de Subgunningscriteria.</w:t>
            </w:r>
          </w:p>
        </w:tc>
      </w:tr>
      <w:tr w:rsidR="007E5043" w:rsidRPr="00F60154" w14:paraId="451CA430" w14:textId="77777777" w:rsidTr="00FE5080">
        <w:tc>
          <w:tcPr>
            <w:tcW w:w="2972" w:type="dxa"/>
            <w:tcBorders>
              <w:right w:val="nil"/>
            </w:tcBorders>
          </w:tcPr>
          <w:p w14:paraId="271E6C5E" w14:textId="77777777" w:rsidR="007E5043" w:rsidRPr="00F60154" w:rsidRDefault="007E5043" w:rsidP="00FE5080">
            <w:pPr>
              <w:spacing w:after="0"/>
              <w:rPr>
                <w:i/>
              </w:rPr>
            </w:pPr>
            <w:r w:rsidRPr="00F60154">
              <w:rPr>
                <w:i/>
              </w:rPr>
              <w:t>Gunningleidraad</w:t>
            </w:r>
          </w:p>
        </w:tc>
        <w:tc>
          <w:tcPr>
            <w:tcW w:w="284" w:type="dxa"/>
            <w:tcBorders>
              <w:left w:val="nil"/>
              <w:right w:val="nil"/>
            </w:tcBorders>
          </w:tcPr>
          <w:p w14:paraId="5530276A" w14:textId="77777777" w:rsidR="007E5043" w:rsidRPr="00F60154" w:rsidRDefault="007E5043" w:rsidP="00FE5080">
            <w:pPr>
              <w:spacing w:after="0"/>
            </w:pPr>
            <w:r w:rsidRPr="00F60154">
              <w:t>:</w:t>
            </w:r>
          </w:p>
        </w:tc>
        <w:tc>
          <w:tcPr>
            <w:tcW w:w="5806" w:type="dxa"/>
            <w:tcBorders>
              <w:left w:val="nil"/>
            </w:tcBorders>
          </w:tcPr>
          <w:p w14:paraId="33650279" w14:textId="77777777" w:rsidR="007E5043" w:rsidRPr="00F60154" w:rsidRDefault="007E5043" w:rsidP="00FE5080">
            <w:pPr>
              <w:spacing w:after="0"/>
            </w:pPr>
            <w:r w:rsidRPr="00F60154">
              <w:t>Het document waarin de Subgunningscriteria worden beschreven en het vervolg van de (Gunningfase van de) Aanbesteding wordt gereguleerd, inclusief Bijlagen en (eventuele) Nota’s van Inlichtingen.</w:t>
            </w:r>
          </w:p>
        </w:tc>
      </w:tr>
      <w:tr w:rsidR="007E5043" w:rsidRPr="00F60154" w14:paraId="43C9DA46" w14:textId="77777777" w:rsidTr="00FE5080">
        <w:tc>
          <w:tcPr>
            <w:tcW w:w="2972" w:type="dxa"/>
            <w:tcBorders>
              <w:right w:val="nil"/>
            </w:tcBorders>
          </w:tcPr>
          <w:p w14:paraId="76D3A32B" w14:textId="77777777" w:rsidR="007E5043" w:rsidRPr="00F60154" w:rsidRDefault="007E5043" w:rsidP="00FE5080">
            <w:pPr>
              <w:spacing w:after="0"/>
              <w:rPr>
                <w:rFonts w:eastAsia="Times New Roman"/>
              </w:rPr>
            </w:pPr>
            <w:r w:rsidRPr="00F60154">
              <w:rPr>
                <w:rFonts w:eastAsia="Times New Roman"/>
                <w:i/>
              </w:rPr>
              <w:t>Gunningvoornemen</w:t>
            </w:r>
          </w:p>
        </w:tc>
        <w:tc>
          <w:tcPr>
            <w:tcW w:w="284" w:type="dxa"/>
            <w:tcBorders>
              <w:left w:val="nil"/>
              <w:right w:val="nil"/>
            </w:tcBorders>
          </w:tcPr>
          <w:p w14:paraId="3027B1BE"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7DDA8915" w14:textId="77777777" w:rsidR="007E5043" w:rsidRPr="00F60154" w:rsidRDefault="007E5043" w:rsidP="00FE5080">
            <w:pPr>
              <w:spacing w:after="0"/>
              <w:rPr>
                <w:rFonts w:eastAsia="Times New Roman"/>
              </w:rPr>
            </w:pPr>
            <w:r w:rsidRPr="00F60154">
              <w:rPr>
                <w:rFonts w:eastAsia="Times New Roman"/>
              </w:rPr>
              <w:t>Voornemen van de Aanbestedende dienst tot Gunning van een Inschrijver op basis van de Economisch Meest Voordelige Inschrijving</w:t>
            </w:r>
            <w:r w:rsidRPr="00F60154">
              <w:t xml:space="preserve"> </w:t>
            </w:r>
            <w:r w:rsidRPr="00F60154">
              <w:rPr>
                <w:rFonts w:eastAsia="Times New Roman"/>
              </w:rPr>
              <w:t xml:space="preserve">zoals neergelegd in afdeling 2.3.8.8 van de Aw;. </w:t>
            </w:r>
          </w:p>
        </w:tc>
      </w:tr>
      <w:tr w:rsidR="007E5043" w:rsidRPr="00F60154" w14:paraId="40876D73" w14:textId="77777777" w:rsidTr="00FE5080">
        <w:tc>
          <w:tcPr>
            <w:tcW w:w="2972" w:type="dxa"/>
            <w:tcBorders>
              <w:right w:val="nil"/>
            </w:tcBorders>
          </w:tcPr>
          <w:p w14:paraId="31C77BC8" w14:textId="77777777" w:rsidR="007E5043" w:rsidRPr="00F60154" w:rsidRDefault="007E5043" w:rsidP="00FE5080">
            <w:pPr>
              <w:spacing w:after="0"/>
              <w:rPr>
                <w:i/>
              </w:rPr>
            </w:pPr>
            <w:r>
              <w:rPr>
                <w:i/>
              </w:rPr>
              <w:t>Gewone onderaannemer</w:t>
            </w:r>
          </w:p>
        </w:tc>
        <w:tc>
          <w:tcPr>
            <w:tcW w:w="284" w:type="dxa"/>
            <w:tcBorders>
              <w:left w:val="nil"/>
              <w:right w:val="nil"/>
            </w:tcBorders>
          </w:tcPr>
          <w:p w14:paraId="4CE48504" w14:textId="77777777" w:rsidR="007E5043" w:rsidRPr="00F60154" w:rsidRDefault="007E5043" w:rsidP="00FE5080">
            <w:pPr>
              <w:spacing w:after="0"/>
            </w:pPr>
            <w:r>
              <w:t>:</w:t>
            </w:r>
          </w:p>
        </w:tc>
        <w:tc>
          <w:tcPr>
            <w:tcW w:w="5806" w:type="dxa"/>
            <w:tcBorders>
              <w:left w:val="nil"/>
            </w:tcBorders>
          </w:tcPr>
          <w:p w14:paraId="75CFD0BA" w14:textId="77777777" w:rsidR="007E5043" w:rsidRPr="00F60154" w:rsidRDefault="007E5043" w:rsidP="00FE5080">
            <w:pPr>
              <w:spacing w:after="0"/>
            </w:pPr>
            <w:r>
              <w:t xml:space="preserve">Onderaannemer die door de Inschrijver bij Aanmelding of Inschrijving kenbaar is gemaakt en zal worden ingezet bij de uitvoering van de Overeenkomst maar op wie geen beroep wordt gedaan voor de Geschiktheidseisen. </w:t>
            </w:r>
          </w:p>
        </w:tc>
      </w:tr>
      <w:tr w:rsidR="007E5043" w:rsidRPr="00F60154" w14:paraId="0B05BD37" w14:textId="77777777" w:rsidTr="00FE5080">
        <w:tc>
          <w:tcPr>
            <w:tcW w:w="2972" w:type="dxa"/>
            <w:tcBorders>
              <w:right w:val="nil"/>
            </w:tcBorders>
          </w:tcPr>
          <w:p w14:paraId="267EB49D" w14:textId="77777777" w:rsidR="007E5043" w:rsidRPr="00F60154" w:rsidRDefault="007E5043" w:rsidP="00FE5080">
            <w:pPr>
              <w:spacing w:after="0"/>
              <w:rPr>
                <w:rFonts w:eastAsia="Times New Roman"/>
              </w:rPr>
            </w:pPr>
            <w:r w:rsidRPr="00F60154">
              <w:rPr>
                <w:rFonts w:eastAsia="Times New Roman"/>
                <w:i/>
              </w:rPr>
              <w:t>Inschrijver</w:t>
            </w:r>
          </w:p>
          <w:p w14:paraId="65E3AAB9" w14:textId="77777777" w:rsidR="007E5043" w:rsidRPr="00F60154" w:rsidRDefault="007E5043" w:rsidP="00FE5080">
            <w:pPr>
              <w:spacing w:after="0"/>
              <w:rPr>
                <w:rFonts w:eastAsia="Times New Roman"/>
              </w:rPr>
            </w:pPr>
          </w:p>
        </w:tc>
        <w:tc>
          <w:tcPr>
            <w:tcW w:w="284" w:type="dxa"/>
            <w:tcBorders>
              <w:left w:val="nil"/>
              <w:right w:val="nil"/>
            </w:tcBorders>
          </w:tcPr>
          <w:p w14:paraId="6A19642E"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6B2524E8" w14:textId="77777777" w:rsidR="007E5043" w:rsidRPr="00F60154" w:rsidRDefault="007E5043" w:rsidP="00FE5080">
            <w:pPr>
              <w:spacing w:after="0"/>
              <w:rPr>
                <w:rFonts w:eastAsia="Times New Roman"/>
              </w:rPr>
            </w:pPr>
            <w:r w:rsidRPr="00F60154">
              <w:rPr>
                <w:rFonts w:eastAsia="Times New Roman"/>
              </w:rPr>
              <w:t>Een (rechts)persoon of Combinatie die door het doen van een Inschrijving op de Aanbesteding in aanmerking wil komen voor het uitvoeren van de Opdracht zoals neergelegd in artikel 1.1 Aw.</w:t>
            </w:r>
          </w:p>
        </w:tc>
      </w:tr>
      <w:tr w:rsidR="007E5043" w:rsidRPr="00F60154" w14:paraId="7E53C5A2" w14:textId="77777777" w:rsidTr="00FE5080">
        <w:tc>
          <w:tcPr>
            <w:tcW w:w="2972" w:type="dxa"/>
            <w:tcBorders>
              <w:right w:val="nil"/>
            </w:tcBorders>
          </w:tcPr>
          <w:p w14:paraId="76388DDE" w14:textId="77777777" w:rsidR="007E5043" w:rsidRPr="00F60154" w:rsidRDefault="007E5043" w:rsidP="00FE5080">
            <w:pPr>
              <w:spacing w:after="0"/>
              <w:rPr>
                <w:rFonts w:eastAsia="Times New Roman"/>
              </w:rPr>
            </w:pPr>
            <w:r w:rsidRPr="00F60154">
              <w:rPr>
                <w:rFonts w:eastAsia="Times New Roman"/>
                <w:i/>
              </w:rPr>
              <w:t>Inschrijving</w:t>
            </w:r>
          </w:p>
        </w:tc>
        <w:tc>
          <w:tcPr>
            <w:tcW w:w="284" w:type="dxa"/>
            <w:tcBorders>
              <w:left w:val="nil"/>
              <w:right w:val="nil"/>
            </w:tcBorders>
          </w:tcPr>
          <w:p w14:paraId="72A761E6"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1A63B642" w14:textId="77777777" w:rsidR="007E5043" w:rsidRPr="00F60154" w:rsidRDefault="007E5043" w:rsidP="00FE5080">
            <w:pPr>
              <w:spacing w:after="0"/>
              <w:rPr>
                <w:rFonts w:eastAsia="Times New Roman"/>
              </w:rPr>
            </w:pPr>
            <w:r w:rsidRPr="00F60154">
              <w:rPr>
                <w:rFonts w:eastAsia="Times New Roman"/>
              </w:rPr>
              <w:t>Het aanbod, inclusief de beantwoording van de eisen en criteria, welke neergelegd zijn in de Gunningleidraad, van de Inschrijver. De Inschrijving geschiedt schriftelijk en elektronisch tenzij Aanbestedende dienst anders bepaal</w:t>
            </w:r>
            <w:r>
              <w:rPr>
                <w:rFonts w:eastAsia="Times New Roman"/>
              </w:rPr>
              <w:t>t</w:t>
            </w:r>
            <w:r w:rsidRPr="00F60154">
              <w:rPr>
                <w:rFonts w:eastAsia="Times New Roman"/>
              </w:rPr>
              <w:t xml:space="preserve"> op grond van artikel 2.107 Aw.</w:t>
            </w:r>
          </w:p>
        </w:tc>
      </w:tr>
      <w:tr w:rsidR="007E5043" w:rsidRPr="00F60154" w14:paraId="2D7289C2" w14:textId="77777777" w:rsidTr="00FE5080">
        <w:tc>
          <w:tcPr>
            <w:tcW w:w="2972" w:type="dxa"/>
            <w:tcBorders>
              <w:right w:val="nil"/>
            </w:tcBorders>
          </w:tcPr>
          <w:p w14:paraId="6ED1D8E0" w14:textId="77777777" w:rsidR="007E5043" w:rsidRPr="00F60154" w:rsidRDefault="007E5043" w:rsidP="00FE5080">
            <w:pPr>
              <w:spacing w:after="0"/>
              <w:rPr>
                <w:rFonts w:eastAsia="Times New Roman"/>
                <w:i/>
              </w:rPr>
            </w:pPr>
            <w:r w:rsidRPr="00F60154">
              <w:rPr>
                <w:rFonts w:eastAsia="Times New Roman"/>
                <w:i/>
              </w:rPr>
              <w:t>Kalenderdagen</w:t>
            </w:r>
          </w:p>
        </w:tc>
        <w:tc>
          <w:tcPr>
            <w:tcW w:w="284" w:type="dxa"/>
            <w:tcBorders>
              <w:left w:val="nil"/>
              <w:right w:val="nil"/>
            </w:tcBorders>
          </w:tcPr>
          <w:p w14:paraId="037A017D"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7A97D27A" w14:textId="77777777" w:rsidR="007E5043" w:rsidRPr="00F60154" w:rsidRDefault="007E5043" w:rsidP="00FE5080">
            <w:pPr>
              <w:spacing w:after="0"/>
              <w:rPr>
                <w:rFonts w:eastAsia="Times New Roman"/>
              </w:rPr>
            </w:pPr>
            <w:r w:rsidRPr="00F60154">
              <w:rPr>
                <w:rFonts w:eastAsia="Times New Roman"/>
              </w:rPr>
              <w:t xml:space="preserve">De regelgeving </w:t>
            </w:r>
            <w:r>
              <w:rPr>
                <w:rFonts w:eastAsia="Times New Roman"/>
              </w:rPr>
              <w:t xml:space="preserve">en de aanbestedingsstukken </w:t>
            </w:r>
            <w:r w:rsidRPr="00F60154">
              <w:rPr>
                <w:rFonts w:eastAsia="Times New Roman"/>
              </w:rPr>
              <w:t>gaa</w:t>
            </w:r>
            <w:r>
              <w:rPr>
                <w:rFonts w:eastAsia="Times New Roman"/>
              </w:rPr>
              <w:t>n</w:t>
            </w:r>
            <w:r w:rsidRPr="00F60154">
              <w:rPr>
                <w:rFonts w:eastAsia="Times New Roman"/>
              </w:rPr>
              <w:t xml:space="preserve"> uit van Kalenderdagen. Dit betekent dat feestdagen, zaterdagen en zondagen tevens bij de termijn zijn inbegrepen tenzij Aanbestedende dienst hier nadrukkelijk van afwijkt. </w:t>
            </w:r>
          </w:p>
        </w:tc>
      </w:tr>
      <w:tr w:rsidR="007E5043" w:rsidRPr="00F60154" w14:paraId="76A80A54" w14:textId="77777777" w:rsidTr="00FE5080">
        <w:tc>
          <w:tcPr>
            <w:tcW w:w="2972" w:type="dxa"/>
            <w:tcBorders>
              <w:right w:val="nil"/>
            </w:tcBorders>
          </w:tcPr>
          <w:p w14:paraId="1E1B9FA3" w14:textId="77777777" w:rsidR="007E5043" w:rsidRPr="00F60154" w:rsidRDefault="007E5043" w:rsidP="00FE5080">
            <w:pPr>
              <w:spacing w:after="0"/>
              <w:rPr>
                <w:i/>
              </w:rPr>
            </w:pPr>
            <w:r w:rsidRPr="00F60154">
              <w:rPr>
                <w:i/>
              </w:rPr>
              <w:t>Leverancier</w:t>
            </w:r>
          </w:p>
        </w:tc>
        <w:tc>
          <w:tcPr>
            <w:tcW w:w="284" w:type="dxa"/>
            <w:tcBorders>
              <w:left w:val="nil"/>
              <w:right w:val="nil"/>
            </w:tcBorders>
          </w:tcPr>
          <w:p w14:paraId="24C7E09F" w14:textId="77777777" w:rsidR="007E5043" w:rsidRPr="00F60154" w:rsidRDefault="007E5043" w:rsidP="00FE5080">
            <w:pPr>
              <w:spacing w:after="0"/>
            </w:pPr>
            <w:r w:rsidRPr="00F60154">
              <w:rPr>
                <w:rFonts w:eastAsia="Times New Roman"/>
              </w:rPr>
              <w:t>:</w:t>
            </w:r>
          </w:p>
        </w:tc>
        <w:tc>
          <w:tcPr>
            <w:tcW w:w="5806" w:type="dxa"/>
            <w:tcBorders>
              <w:left w:val="nil"/>
            </w:tcBorders>
          </w:tcPr>
          <w:p w14:paraId="2300F447" w14:textId="77777777" w:rsidR="007E5043" w:rsidRPr="00F60154" w:rsidRDefault="007E5043" w:rsidP="00FE5080">
            <w:pPr>
              <w:spacing w:after="0"/>
            </w:pPr>
            <w:r w:rsidRPr="00F60154">
              <w:rPr>
                <w:rFonts w:eastAsia="Times New Roman"/>
              </w:rPr>
              <w:t>Een (rechts)persoon of groep van (rechts)personen die zich jegens de Aanbestedende dienst verbindt tot het verrichten van werkzaamheden behorend bij de onderhavige Opdracht conform de afspraken uit de Overeenkomst, ook wel Ondernemer genoemd conform artikel 1.1 Aw.</w:t>
            </w:r>
          </w:p>
        </w:tc>
      </w:tr>
      <w:tr w:rsidR="007E5043" w:rsidRPr="00F60154" w14:paraId="4BB42C2E" w14:textId="77777777" w:rsidTr="00FE5080">
        <w:tc>
          <w:tcPr>
            <w:tcW w:w="2972" w:type="dxa"/>
            <w:tcBorders>
              <w:right w:val="nil"/>
            </w:tcBorders>
          </w:tcPr>
          <w:p w14:paraId="27A11DBF" w14:textId="77777777" w:rsidR="007E5043" w:rsidRPr="00F60154" w:rsidRDefault="007E5043" w:rsidP="00FE5080">
            <w:pPr>
              <w:spacing w:after="0"/>
              <w:rPr>
                <w:rFonts w:eastAsia="Times New Roman"/>
              </w:rPr>
            </w:pPr>
            <w:r w:rsidRPr="00F60154">
              <w:rPr>
                <w:rFonts w:eastAsia="Times New Roman"/>
                <w:i/>
              </w:rPr>
              <w:t>Nota van Inlichtingen</w:t>
            </w:r>
          </w:p>
          <w:p w14:paraId="6AFEEB25" w14:textId="77777777" w:rsidR="007E5043" w:rsidRPr="00F60154" w:rsidRDefault="007E5043" w:rsidP="00FE5080">
            <w:pPr>
              <w:spacing w:after="0"/>
              <w:rPr>
                <w:rFonts w:eastAsia="Times New Roman"/>
              </w:rPr>
            </w:pPr>
          </w:p>
        </w:tc>
        <w:tc>
          <w:tcPr>
            <w:tcW w:w="284" w:type="dxa"/>
            <w:tcBorders>
              <w:left w:val="nil"/>
              <w:right w:val="nil"/>
            </w:tcBorders>
          </w:tcPr>
          <w:p w14:paraId="508FE493"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3B40B83D" w14:textId="77777777" w:rsidR="007E5043" w:rsidRPr="00F60154" w:rsidRDefault="007E5043" w:rsidP="00FE5080">
            <w:pPr>
              <w:spacing w:after="0"/>
              <w:rPr>
                <w:rFonts w:eastAsia="Times New Roman"/>
              </w:rPr>
            </w:pPr>
            <w:r w:rsidRPr="00F60154">
              <w:rPr>
                <w:rFonts w:eastAsia="Times New Roman"/>
              </w:rPr>
              <w:t>Een Nota van inlichtingen is een aanvulling op de eerder gepubliceerde stukken en vormt een onverbrekelijk onderdeel van de aanbestedingsstukken. De aanbestedingsregelgeving is dan ook onverminderd van toepassing op de Nota van inlichtingen. De Aanbestedende dienst verstrekt nadere inlichtingen over de aanbestedingsstukken uiterlijk tien dagen voor de uiterste datum voor het indienen van de Inschrijvingen, mits het verzoek om inlichtingen tijdig voor de uiterste datum voor het indien van de Inschrijvingen is gedaan conform artikel 2.54 Aw.</w:t>
            </w:r>
          </w:p>
          <w:p w14:paraId="3CE8D806" w14:textId="77777777" w:rsidR="007E5043" w:rsidRPr="00F60154" w:rsidRDefault="007E5043" w:rsidP="00FE5080">
            <w:pPr>
              <w:spacing w:after="0"/>
              <w:rPr>
                <w:rFonts w:eastAsia="Times New Roman"/>
              </w:rPr>
            </w:pPr>
            <w:r w:rsidRPr="00F60154">
              <w:rPr>
                <w:rFonts w:eastAsia="Times New Roman"/>
              </w:rPr>
              <w:t xml:space="preserve">In geval van een </w:t>
            </w:r>
            <w:r>
              <w:rPr>
                <w:rFonts w:eastAsia="Times New Roman"/>
              </w:rPr>
              <w:t>aanzienlijke</w:t>
            </w:r>
            <w:r w:rsidRPr="00F60154">
              <w:rPr>
                <w:rFonts w:eastAsia="Times New Roman"/>
              </w:rPr>
              <w:t xml:space="preserve"> wijziging bij een Nota van Inlichtingen kan dit gecombineerd worden verlenging van de inschrijftermijn</w:t>
            </w:r>
            <w:r>
              <w:rPr>
                <w:rFonts w:eastAsia="Times New Roman"/>
              </w:rPr>
              <w:t xml:space="preserve"> en, indien sprake is van een wezenlijke wijziging, ook met een rectificatie van de aankondiging</w:t>
            </w:r>
            <w:r w:rsidRPr="00F60154">
              <w:rPr>
                <w:rFonts w:eastAsia="Times New Roman"/>
              </w:rPr>
              <w:t>.</w:t>
            </w:r>
          </w:p>
        </w:tc>
      </w:tr>
      <w:tr w:rsidR="007E5043" w:rsidRPr="00F60154" w14:paraId="54DB217A" w14:textId="77777777" w:rsidTr="00FE5080">
        <w:tc>
          <w:tcPr>
            <w:tcW w:w="2972" w:type="dxa"/>
            <w:tcBorders>
              <w:right w:val="nil"/>
            </w:tcBorders>
          </w:tcPr>
          <w:p w14:paraId="5A0FBDEC" w14:textId="77777777" w:rsidR="007E5043" w:rsidRPr="00F60154" w:rsidRDefault="007E5043" w:rsidP="00FE5080">
            <w:pPr>
              <w:spacing w:after="0"/>
              <w:rPr>
                <w:i/>
              </w:rPr>
            </w:pPr>
            <w:r w:rsidRPr="00F60154">
              <w:rPr>
                <w:i/>
              </w:rPr>
              <w:t>Onderaannemer</w:t>
            </w:r>
          </w:p>
        </w:tc>
        <w:tc>
          <w:tcPr>
            <w:tcW w:w="284" w:type="dxa"/>
            <w:tcBorders>
              <w:left w:val="nil"/>
              <w:right w:val="nil"/>
            </w:tcBorders>
          </w:tcPr>
          <w:p w14:paraId="28F5DF14" w14:textId="77777777" w:rsidR="007E5043" w:rsidRPr="00F60154" w:rsidRDefault="007E5043" w:rsidP="00FE5080">
            <w:pPr>
              <w:spacing w:after="0"/>
            </w:pPr>
            <w:r w:rsidRPr="00F60154">
              <w:t xml:space="preserve">:   </w:t>
            </w:r>
          </w:p>
        </w:tc>
        <w:tc>
          <w:tcPr>
            <w:tcW w:w="5806" w:type="dxa"/>
            <w:tcBorders>
              <w:left w:val="nil"/>
            </w:tcBorders>
          </w:tcPr>
          <w:p w14:paraId="7B7BBBA8" w14:textId="77777777" w:rsidR="007E5043" w:rsidRPr="00F60154" w:rsidRDefault="007E5043" w:rsidP="00FE5080">
            <w:pPr>
              <w:spacing w:after="0"/>
            </w:pPr>
            <w:r w:rsidRPr="00F60154">
              <w:t xml:space="preserve">Een </w:t>
            </w:r>
            <w:r>
              <w:t>o</w:t>
            </w:r>
            <w:r w:rsidRPr="00F60154">
              <w:t xml:space="preserve">nderaannemer waarop door de Aanbestedende dienst in verband met de Geschiktheidseisen inzake eisen van economische en financiële draagkracht en technische bekwaamheid en beroepsbekwaamheid, een beroep wordt gedaan en die daadwerkelijk als Onderaannemer zal worden ingezet. </w:t>
            </w:r>
          </w:p>
        </w:tc>
      </w:tr>
      <w:tr w:rsidR="007E5043" w:rsidRPr="00F60154" w14:paraId="14504B60" w14:textId="77777777" w:rsidTr="00FE5080">
        <w:tc>
          <w:tcPr>
            <w:tcW w:w="2972" w:type="dxa"/>
            <w:tcBorders>
              <w:right w:val="nil"/>
            </w:tcBorders>
          </w:tcPr>
          <w:p w14:paraId="75A0327D" w14:textId="77777777" w:rsidR="007E5043" w:rsidRPr="00F60154" w:rsidRDefault="007E5043" w:rsidP="00FE5080">
            <w:pPr>
              <w:spacing w:after="0"/>
              <w:rPr>
                <w:rFonts w:eastAsia="Times New Roman"/>
              </w:rPr>
            </w:pPr>
            <w:r w:rsidRPr="00F60154">
              <w:rPr>
                <w:rFonts w:eastAsia="Times New Roman"/>
                <w:i/>
              </w:rPr>
              <w:t>Opdracht</w:t>
            </w:r>
          </w:p>
          <w:p w14:paraId="1DBDD834" w14:textId="77777777" w:rsidR="007E5043" w:rsidRPr="00F60154" w:rsidRDefault="007E5043" w:rsidP="00FE5080">
            <w:pPr>
              <w:spacing w:after="0"/>
              <w:ind w:firstLine="708"/>
              <w:rPr>
                <w:rFonts w:eastAsia="Times New Roman"/>
              </w:rPr>
            </w:pPr>
          </w:p>
        </w:tc>
        <w:tc>
          <w:tcPr>
            <w:tcW w:w="284" w:type="dxa"/>
            <w:tcBorders>
              <w:left w:val="nil"/>
              <w:right w:val="nil"/>
            </w:tcBorders>
          </w:tcPr>
          <w:p w14:paraId="171C00DC"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2859B3B7" w14:textId="202C449F" w:rsidR="007E5043" w:rsidRPr="00F60154" w:rsidRDefault="007E5043" w:rsidP="00FE5080">
            <w:pPr>
              <w:spacing w:after="0"/>
              <w:rPr>
                <w:rFonts w:eastAsia="Times New Roman"/>
              </w:rPr>
            </w:pPr>
            <w:r w:rsidRPr="00F60154">
              <w:rPr>
                <w:rFonts w:eastAsia="Times New Roman"/>
              </w:rPr>
              <w:t>De Overheidsopdracht, een schriftelijke Overeenkomst onder bezwarende titel, voor leveringen en/of diensten die door Aanbestedende dienst omschreven is in, maar niet uitsluitend, hoofdstuk</w:t>
            </w:r>
            <w:r w:rsidRPr="00F60154">
              <w:t xml:space="preserve"> </w:t>
            </w:r>
            <w:r w:rsidRPr="00F60154">
              <w:fldChar w:fldCharType="begin"/>
            </w:r>
            <w:r w:rsidRPr="00F60154">
              <w:instrText xml:space="preserve"> REF _Ref52448503 \r \h </w:instrText>
            </w:r>
            <w:r>
              <w:instrText xml:space="preserve"> \* MERGEFORMAT </w:instrText>
            </w:r>
            <w:r w:rsidRPr="00F60154">
              <w:fldChar w:fldCharType="separate"/>
            </w:r>
            <w:r w:rsidR="00B359BD">
              <w:t>3</w:t>
            </w:r>
            <w:r w:rsidRPr="00F60154">
              <w:fldChar w:fldCharType="end"/>
            </w:r>
            <w:r w:rsidRPr="00F60154">
              <w:rPr>
                <w:rFonts w:eastAsia="Times New Roman"/>
              </w:rPr>
              <w:t>, de Overeenkomst en het Programma van Eisen gedurende de looptijd van de Overeenkomst.</w:t>
            </w:r>
          </w:p>
        </w:tc>
      </w:tr>
      <w:tr w:rsidR="007E5043" w:rsidRPr="00F60154" w14:paraId="5BE98D0C" w14:textId="77777777" w:rsidTr="00FE5080">
        <w:tc>
          <w:tcPr>
            <w:tcW w:w="2972" w:type="dxa"/>
            <w:tcBorders>
              <w:right w:val="nil"/>
            </w:tcBorders>
          </w:tcPr>
          <w:p w14:paraId="676857D2" w14:textId="77777777" w:rsidR="007E5043" w:rsidRPr="00F60154" w:rsidRDefault="007E5043" w:rsidP="00FE5080">
            <w:pPr>
              <w:spacing w:after="0"/>
              <w:rPr>
                <w:rFonts w:eastAsia="Times New Roman"/>
                <w:i/>
              </w:rPr>
            </w:pPr>
            <w:r w:rsidRPr="00F60154">
              <w:rPr>
                <w:rFonts w:eastAsia="Times New Roman"/>
                <w:i/>
              </w:rPr>
              <w:t>Overeenkomst</w:t>
            </w:r>
          </w:p>
        </w:tc>
        <w:tc>
          <w:tcPr>
            <w:tcW w:w="284" w:type="dxa"/>
            <w:tcBorders>
              <w:left w:val="nil"/>
              <w:right w:val="nil"/>
            </w:tcBorders>
          </w:tcPr>
          <w:p w14:paraId="28FE0B1A"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34FCA8EE" w14:textId="77777777" w:rsidR="007E5043" w:rsidRPr="00F60154" w:rsidRDefault="007E5043" w:rsidP="00FE5080">
            <w:pPr>
              <w:spacing w:before="40" w:after="0"/>
              <w:rPr>
                <w:rFonts w:eastAsia="Times New Roman"/>
              </w:rPr>
            </w:pPr>
            <w:r w:rsidRPr="00F60154">
              <w:rPr>
                <w:rFonts w:eastAsia="Times New Roman"/>
              </w:rPr>
              <w:t>De Overeenkomst betreffende uitvoering van de Opdracht die door de Aanbestedende dienst met de winnende Inschrijver(s) zal worden gesloten en waarin de verplichtingen welke voortvloeien uit de Aanbesteding en de eventuele Nota’s van Inlichtingen zijn opgenomen.</w:t>
            </w:r>
          </w:p>
        </w:tc>
      </w:tr>
      <w:tr w:rsidR="007E5043" w:rsidRPr="00F60154" w14:paraId="4BDB3E40" w14:textId="77777777" w:rsidTr="00FE5080">
        <w:tc>
          <w:tcPr>
            <w:tcW w:w="2972" w:type="dxa"/>
            <w:tcBorders>
              <w:right w:val="nil"/>
            </w:tcBorders>
          </w:tcPr>
          <w:p w14:paraId="29D4F65A" w14:textId="77777777" w:rsidR="007E5043" w:rsidRPr="00F60154" w:rsidRDefault="007E5043" w:rsidP="00FE5080">
            <w:pPr>
              <w:spacing w:after="0"/>
              <w:rPr>
                <w:rFonts w:eastAsia="Times New Roman"/>
                <w:i/>
              </w:rPr>
            </w:pPr>
            <w:r w:rsidRPr="00F60154">
              <w:rPr>
                <w:rFonts w:eastAsia="Times New Roman"/>
                <w:i/>
              </w:rPr>
              <w:t>Overheidsopdracht</w:t>
            </w:r>
          </w:p>
        </w:tc>
        <w:tc>
          <w:tcPr>
            <w:tcW w:w="284" w:type="dxa"/>
            <w:tcBorders>
              <w:left w:val="nil"/>
              <w:right w:val="nil"/>
            </w:tcBorders>
          </w:tcPr>
          <w:p w14:paraId="69FBB13C"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77CB4321" w14:textId="77777777" w:rsidR="007E5043" w:rsidRPr="00F60154" w:rsidRDefault="007E5043" w:rsidP="00FE5080">
            <w:pPr>
              <w:spacing w:after="0"/>
              <w:rPr>
                <w:rFonts w:eastAsia="Times New Roman"/>
              </w:rPr>
            </w:pPr>
            <w:r w:rsidRPr="00F60154">
              <w:rPr>
                <w:rFonts w:eastAsia="Times New Roman"/>
              </w:rPr>
              <w:t>Een Overheidsopdracht heeft als kernelement het vereiste van een schriftelijke Overeenkomst onder bezwarende titel zoals neergelegd in definities in artikel 1.1 Aw. 'Onder bezwarende titel' betekent dat de Aanbestedende dienst een prijs betaalt of een andersoortige economische tegenprestatie verstrekt.</w:t>
            </w:r>
          </w:p>
        </w:tc>
      </w:tr>
      <w:tr w:rsidR="007E5043" w:rsidRPr="00F60154" w14:paraId="6E05DFC8" w14:textId="77777777" w:rsidTr="00FE5080">
        <w:tc>
          <w:tcPr>
            <w:tcW w:w="2972" w:type="dxa"/>
            <w:tcBorders>
              <w:right w:val="nil"/>
            </w:tcBorders>
          </w:tcPr>
          <w:p w14:paraId="34F0016E" w14:textId="77777777" w:rsidR="007E5043" w:rsidRPr="00F60154" w:rsidRDefault="007E5043" w:rsidP="00FE5080">
            <w:pPr>
              <w:spacing w:after="0"/>
              <w:rPr>
                <w:rFonts w:eastAsia="Times New Roman"/>
              </w:rPr>
            </w:pPr>
            <w:r w:rsidRPr="00F60154">
              <w:rPr>
                <w:rFonts w:eastAsia="Times New Roman"/>
                <w:i/>
              </w:rPr>
              <w:t>Proces-verbaal van Opdrachtverlening</w:t>
            </w:r>
          </w:p>
          <w:p w14:paraId="7673AD2D" w14:textId="77777777" w:rsidR="007E5043" w:rsidRPr="00F60154" w:rsidRDefault="007E5043" w:rsidP="00FE5080">
            <w:pPr>
              <w:spacing w:after="0"/>
              <w:rPr>
                <w:rFonts w:eastAsia="Times New Roman"/>
              </w:rPr>
            </w:pPr>
          </w:p>
        </w:tc>
        <w:tc>
          <w:tcPr>
            <w:tcW w:w="284" w:type="dxa"/>
            <w:tcBorders>
              <w:left w:val="nil"/>
              <w:right w:val="nil"/>
            </w:tcBorders>
          </w:tcPr>
          <w:p w14:paraId="4EC79DD8"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5AFF431B" w14:textId="77777777" w:rsidR="007E5043" w:rsidRPr="00F60154" w:rsidRDefault="007E5043" w:rsidP="00FE5080">
            <w:pPr>
              <w:spacing w:after="0"/>
              <w:rPr>
                <w:rFonts w:eastAsia="Times New Roman"/>
              </w:rPr>
            </w:pPr>
            <w:r w:rsidRPr="00F60154">
              <w:rPr>
                <w:rFonts w:eastAsia="Times New Roman"/>
              </w:rPr>
              <w:t>Een schriftelijk document waarin de Aanbestedende dienst gegevens invult over de opdrachtverlening waarin tenminste vermeld staat:</w:t>
            </w:r>
          </w:p>
          <w:p w14:paraId="0DBE4245" w14:textId="77777777" w:rsidR="007E5043" w:rsidRPr="00F60154" w:rsidRDefault="007E5043" w:rsidP="007E5043">
            <w:pPr>
              <w:numPr>
                <w:ilvl w:val="0"/>
                <w:numId w:val="11"/>
              </w:numPr>
              <w:spacing w:before="40" w:after="0"/>
              <w:contextualSpacing/>
              <w:rPr>
                <w:rFonts w:eastAsia="Times New Roman"/>
              </w:rPr>
            </w:pPr>
            <w:r w:rsidRPr="00F60154">
              <w:rPr>
                <w:rFonts w:eastAsia="Times New Roman"/>
              </w:rPr>
              <w:t>het voorwerp van de Opdracht</w:t>
            </w:r>
          </w:p>
          <w:p w14:paraId="57011447" w14:textId="77777777" w:rsidR="007E5043" w:rsidRPr="00F60154" w:rsidRDefault="007E5043" w:rsidP="007E5043">
            <w:pPr>
              <w:numPr>
                <w:ilvl w:val="0"/>
                <w:numId w:val="11"/>
              </w:numPr>
              <w:spacing w:before="40" w:after="0"/>
              <w:contextualSpacing/>
              <w:rPr>
                <w:rFonts w:eastAsia="Times New Roman"/>
              </w:rPr>
            </w:pPr>
            <w:r w:rsidRPr="00F60154">
              <w:rPr>
                <w:rFonts w:eastAsia="Times New Roman"/>
              </w:rPr>
              <w:t>de waarde van de Opdracht</w:t>
            </w:r>
          </w:p>
          <w:p w14:paraId="5F73BF02" w14:textId="77777777" w:rsidR="007E5043" w:rsidRPr="00F60154" w:rsidRDefault="007E5043" w:rsidP="007E5043">
            <w:pPr>
              <w:numPr>
                <w:ilvl w:val="0"/>
                <w:numId w:val="11"/>
              </w:numPr>
              <w:spacing w:before="40" w:after="0"/>
              <w:contextualSpacing/>
              <w:rPr>
                <w:rFonts w:eastAsia="Times New Roman"/>
              </w:rPr>
            </w:pPr>
            <w:r w:rsidRPr="00F60154">
              <w:rPr>
                <w:rFonts w:eastAsia="Times New Roman"/>
              </w:rPr>
              <w:t>de naam van de uitgesloten Inschrijvers</w:t>
            </w:r>
          </w:p>
          <w:p w14:paraId="76739A0C" w14:textId="77777777" w:rsidR="007E5043" w:rsidRPr="00F60154" w:rsidRDefault="007E5043" w:rsidP="007E5043">
            <w:pPr>
              <w:numPr>
                <w:ilvl w:val="0"/>
                <w:numId w:val="11"/>
              </w:numPr>
              <w:spacing w:before="40" w:after="0"/>
              <w:contextualSpacing/>
              <w:rPr>
                <w:rFonts w:eastAsia="Times New Roman"/>
              </w:rPr>
            </w:pPr>
            <w:r w:rsidRPr="00F60154">
              <w:rPr>
                <w:rFonts w:eastAsia="Times New Roman"/>
              </w:rPr>
              <w:t>de motivering van de uitsluiting</w:t>
            </w:r>
          </w:p>
          <w:p w14:paraId="4BE9B4E5" w14:textId="77777777" w:rsidR="007E5043" w:rsidRPr="00F60154" w:rsidRDefault="007E5043" w:rsidP="007E5043">
            <w:pPr>
              <w:numPr>
                <w:ilvl w:val="0"/>
                <w:numId w:val="11"/>
              </w:numPr>
              <w:spacing w:before="40" w:after="0"/>
              <w:contextualSpacing/>
              <w:rPr>
                <w:rFonts w:eastAsia="Times New Roman"/>
              </w:rPr>
            </w:pPr>
            <w:r w:rsidRPr="00F60154">
              <w:rPr>
                <w:rFonts w:eastAsia="Times New Roman"/>
              </w:rPr>
              <w:t>de naam van de partij waaraan de Opdracht gegund wordt</w:t>
            </w:r>
          </w:p>
          <w:p w14:paraId="5FCD9CD1" w14:textId="77777777" w:rsidR="007E5043" w:rsidRPr="00F60154" w:rsidRDefault="007E5043" w:rsidP="00FE5080">
            <w:pPr>
              <w:spacing w:after="0"/>
              <w:rPr>
                <w:rFonts w:eastAsia="Times New Roman"/>
              </w:rPr>
            </w:pPr>
            <w:r w:rsidRPr="00F60154">
              <w:rPr>
                <w:rFonts w:eastAsia="Times New Roman"/>
              </w:rPr>
              <w:t>Indien de Opdracht niet gegund wordt, dient de Aanbestedende dienst de keuze voor het niet-gunnen van de Opdracht te motivering in het Proces-verbaal van Opdrachtverlening.</w:t>
            </w:r>
          </w:p>
        </w:tc>
      </w:tr>
      <w:tr w:rsidR="007E5043" w:rsidRPr="00F60154" w14:paraId="3AECA008" w14:textId="77777777" w:rsidTr="00FE5080">
        <w:tc>
          <w:tcPr>
            <w:tcW w:w="2972" w:type="dxa"/>
            <w:tcBorders>
              <w:right w:val="nil"/>
            </w:tcBorders>
          </w:tcPr>
          <w:p w14:paraId="7266DE09" w14:textId="77777777" w:rsidR="007E5043" w:rsidRPr="00F60154" w:rsidRDefault="007E5043" w:rsidP="00FE5080">
            <w:pPr>
              <w:spacing w:after="0"/>
              <w:rPr>
                <w:rFonts w:eastAsia="Times New Roman"/>
                <w:i/>
              </w:rPr>
            </w:pPr>
            <w:r w:rsidRPr="00F60154">
              <w:rPr>
                <w:rFonts w:eastAsia="Times New Roman"/>
                <w:i/>
              </w:rPr>
              <w:t>Proces-verbaal van Opening</w:t>
            </w:r>
          </w:p>
        </w:tc>
        <w:tc>
          <w:tcPr>
            <w:tcW w:w="284" w:type="dxa"/>
            <w:tcBorders>
              <w:left w:val="nil"/>
              <w:right w:val="nil"/>
            </w:tcBorders>
          </w:tcPr>
          <w:p w14:paraId="6F60EC23"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744FF811" w14:textId="77777777" w:rsidR="007E5043" w:rsidRPr="00F60154" w:rsidRDefault="007E5043" w:rsidP="00FE5080">
            <w:pPr>
              <w:spacing w:after="0"/>
              <w:rPr>
                <w:rFonts w:eastAsia="Times New Roman"/>
              </w:rPr>
            </w:pPr>
            <w:r w:rsidRPr="00F60154">
              <w:rPr>
                <w:rFonts w:eastAsia="Times New Roman"/>
              </w:rPr>
              <w:t xml:space="preserve">Een schriftelijk document waarin de Aanbestedende dienst gegevens invult over de opening van de Inschrijvingen (o.a. namen Aanmeldingen/Inschrijvingen, eventuele bijzonderheden of onregelmatigheden), naar keuze van de Aanbestedende dienst. Aanbestedende dienst dient dit proces-verbaal </w:t>
            </w:r>
            <w:r>
              <w:rPr>
                <w:rFonts w:eastAsia="Times New Roman"/>
              </w:rPr>
              <w:t>in beginsel</w:t>
            </w:r>
            <w:r w:rsidRPr="00F60154">
              <w:rPr>
                <w:rFonts w:eastAsia="Times New Roman"/>
              </w:rPr>
              <w:t xml:space="preserve"> binnen twee dagen na opening van de Inschrijvingen te versturen aan de partijen die een Inschrijving hebben verricht.</w:t>
            </w:r>
          </w:p>
        </w:tc>
      </w:tr>
      <w:tr w:rsidR="007E5043" w:rsidRPr="00F60154" w14:paraId="49250DB1" w14:textId="77777777" w:rsidTr="00FE5080">
        <w:tc>
          <w:tcPr>
            <w:tcW w:w="2972" w:type="dxa"/>
            <w:tcBorders>
              <w:right w:val="nil"/>
            </w:tcBorders>
          </w:tcPr>
          <w:p w14:paraId="22C4367D" w14:textId="77777777" w:rsidR="007E5043" w:rsidRPr="00F60154" w:rsidRDefault="007E5043" w:rsidP="00FE5080">
            <w:pPr>
              <w:spacing w:after="0"/>
              <w:rPr>
                <w:rFonts w:eastAsia="Times New Roman"/>
              </w:rPr>
            </w:pPr>
            <w:r w:rsidRPr="00F60154">
              <w:rPr>
                <w:rFonts w:eastAsia="Times New Roman"/>
                <w:i/>
              </w:rPr>
              <w:t>Programma van Eisen</w:t>
            </w:r>
          </w:p>
        </w:tc>
        <w:tc>
          <w:tcPr>
            <w:tcW w:w="284" w:type="dxa"/>
            <w:tcBorders>
              <w:left w:val="nil"/>
              <w:right w:val="nil"/>
            </w:tcBorders>
          </w:tcPr>
          <w:p w14:paraId="5C6B1C3F"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142777A1" w14:textId="77777777" w:rsidR="007E5043" w:rsidRPr="00F60154" w:rsidRDefault="007E5043" w:rsidP="00FE5080">
            <w:pPr>
              <w:spacing w:after="0"/>
              <w:rPr>
                <w:rFonts w:eastAsia="Times New Roman"/>
              </w:rPr>
            </w:pPr>
            <w:r w:rsidRPr="00F60154">
              <w:rPr>
                <w:rFonts w:eastAsia="Times New Roman"/>
              </w:rPr>
              <w:t>Inschrijvers gaan door Inschrijving onvoorwaardelijk akkoord met het Programma van Eisen.</w:t>
            </w:r>
          </w:p>
        </w:tc>
      </w:tr>
      <w:tr w:rsidR="007E5043" w:rsidRPr="00F60154" w14:paraId="524C9A14" w14:textId="77777777" w:rsidTr="00FE5080">
        <w:tc>
          <w:tcPr>
            <w:tcW w:w="2972" w:type="dxa"/>
            <w:tcBorders>
              <w:right w:val="nil"/>
            </w:tcBorders>
          </w:tcPr>
          <w:p w14:paraId="2D8B0D9A" w14:textId="77777777" w:rsidR="007E5043" w:rsidRPr="00F60154" w:rsidRDefault="007E5043" w:rsidP="00FE5080">
            <w:pPr>
              <w:spacing w:after="0"/>
              <w:rPr>
                <w:rFonts w:eastAsia="Times New Roman"/>
                <w:i/>
              </w:rPr>
            </w:pPr>
            <w:r w:rsidRPr="00F60154">
              <w:rPr>
                <w:rFonts w:eastAsia="Times New Roman"/>
                <w:i/>
              </w:rPr>
              <w:t>Raamovereenkomst</w:t>
            </w:r>
          </w:p>
        </w:tc>
        <w:tc>
          <w:tcPr>
            <w:tcW w:w="284" w:type="dxa"/>
            <w:tcBorders>
              <w:left w:val="nil"/>
              <w:right w:val="nil"/>
            </w:tcBorders>
          </w:tcPr>
          <w:p w14:paraId="4A959FAA"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691B2AFA" w14:textId="77777777" w:rsidR="007E5043" w:rsidRPr="00F60154" w:rsidRDefault="007E5043" w:rsidP="00FE5080">
            <w:pPr>
              <w:spacing w:after="0"/>
              <w:rPr>
                <w:rFonts w:eastAsia="Times New Roman"/>
              </w:rPr>
            </w:pPr>
            <w:r w:rsidRPr="00F60154">
              <w:rPr>
                <w:rFonts w:eastAsia="Times New Roman"/>
              </w:rPr>
              <w:t xml:space="preserve">Een Raamovereenkomst is een Overeenkomst tussen één of meer Aanbestedende diensten en één of meer ondernemers zoals </w:t>
            </w:r>
            <w:r>
              <w:rPr>
                <w:rFonts w:eastAsia="Times New Roman"/>
              </w:rPr>
              <w:t xml:space="preserve">gedefinieerd </w:t>
            </w:r>
            <w:r w:rsidRPr="00F60154">
              <w:rPr>
                <w:rFonts w:eastAsia="Times New Roman"/>
              </w:rPr>
              <w:t>in artikel 1.1 Aw.</w:t>
            </w:r>
          </w:p>
        </w:tc>
      </w:tr>
      <w:tr w:rsidR="007E5043" w:rsidRPr="00F60154" w14:paraId="31AD5334" w14:textId="77777777" w:rsidTr="00FE5080">
        <w:tc>
          <w:tcPr>
            <w:tcW w:w="2972" w:type="dxa"/>
            <w:tcBorders>
              <w:right w:val="nil"/>
            </w:tcBorders>
          </w:tcPr>
          <w:p w14:paraId="5FBFC243" w14:textId="77777777" w:rsidR="007E5043" w:rsidRPr="00F60154" w:rsidRDefault="007E5043" w:rsidP="00FE5080">
            <w:pPr>
              <w:spacing w:after="0"/>
              <w:rPr>
                <w:i/>
              </w:rPr>
            </w:pPr>
            <w:r w:rsidRPr="00F60154">
              <w:rPr>
                <w:i/>
              </w:rPr>
              <w:t>Selectie</w:t>
            </w:r>
          </w:p>
        </w:tc>
        <w:tc>
          <w:tcPr>
            <w:tcW w:w="284" w:type="dxa"/>
            <w:tcBorders>
              <w:left w:val="nil"/>
              <w:right w:val="nil"/>
            </w:tcBorders>
          </w:tcPr>
          <w:p w14:paraId="5A8C6BBD" w14:textId="77777777" w:rsidR="007E5043" w:rsidRPr="00F60154" w:rsidRDefault="007E5043" w:rsidP="00FE5080">
            <w:pPr>
              <w:spacing w:after="0"/>
            </w:pPr>
            <w:r w:rsidRPr="00F60154">
              <w:t>:</w:t>
            </w:r>
          </w:p>
        </w:tc>
        <w:tc>
          <w:tcPr>
            <w:tcW w:w="5806" w:type="dxa"/>
            <w:tcBorders>
              <w:left w:val="nil"/>
            </w:tcBorders>
          </w:tcPr>
          <w:p w14:paraId="580E24F9" w14:textId="77777777" w:rsidR="007E5043" w:rsidRPr="00F60154" w:rsidRDefault="007E5043" w:rsidP="00FE5080">
            <w:pPr>
              <w:spacing w:after="0"/>
            </w:pPr>
            <w:r w:rsidRPr="00F60154">
              <w:t>Het beoordelen van de Aanmeldingen van de Gegadigden om tot een maximum aan Gegadigden te komen die worden uitgenodigd tot het doen van een Inschrijving conform het vermelde in de Selectieleidraad.</w:t>
            </w:r>
          </w:p>
        </w:tc>
      </w:tr>
      <w:tr w:rsidR="007E5043" w:rsidRPr="00F60154" w14:paraId="2B9F76B2" w14:textId="77777777" w:rsidTr="00FE5080">
        <w:tc>
          <w:tcPr>
            <w:tcW w:w="2972" w:type="dxa"/>
            <w:tcBorders>
              <w:right w:val="nil"/>
            </w:tcBorders>
          </w:tcPr>
          <w:p w14:paraId="615DB733" w14:textId="77777777" w:rsidR="007E5043" w:rsidRPr="00F60154" w:rsidRDefault="007E5043" w:rsidP="00FE5080">
            <w:pPr>
              <w:spacing w:after="0"/>
              <w:rPr>
                <w:rFonts w:eastAsia="Times New Roman"/>
                <w:i/>
              </w:rPr>
            </w:pPr>
            <w:r w:rsidRPr="00F60154">
              <w:rPr>
                <w:rFonts w:eastAsia="Times New Roman"/>
                <w:i/>
              </w:rPr>
              <w:t>Selectiecriteria</w:t>
            </w:r>
          </w:p>
        </w:tc>
        <w:tc>
          <w:tcPr>
            <w:tcW w:w="284" w:type="dxa"/>
            <w:tcBorders>
              <w:left w:val="nil"/>
              <w:right w:val="nil"/>
            </w:tcBorders>
          </w:tcPr>
          <w:p w14:paraId="6349FA0A"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280A3BA8" w14:textId="77777777" w:rsidR="007E5043" w:rsidRPr="00F60154" w:rsidRDefault="007E5043" w:rsidP="00FE5080">
            <w:pPr>
              <w:spacing w:after="0"/>
              <w:rPr>
                <w:rFonts w:eastAsia="Times New Roman"/>
              </w:rPr>
            </w:pPr>
            <w:r w:rsidRPr="00F60154">
              <w:rPr>
                <w:rFonts w:eastAsia="Times New Roman"/>
              </w:rPr>
              <w:t xml:space="preserve">Selectiecriteria zijn de criteria of eisen aan de hand waarvan de Aanbestedende dienst Gegadigden selecteert en uitnodigt tot het doen van een Inschrijving zoals neergelegd in artikel 2.99 Aw. </w:t>
            </w:r>
          </w:p>
        </w:tc>
      </w:tr>
      <w:tr w:rsidR="007E5043" w:rsidRPr="00F60154" w14:paraId="423983D1" w14:textId="77777777" w:rsidTr="00FE5080">
        <w:tc>
          <w:tcPr>
            <w:tcW w:w="2972" w:type="dxa"/>
            <w:tcBorders>
              <w:right w:val="nil"/>
            </w:tcBorders>
          </w:tcPr>
          <w:p w14:paraId="1F995C43" w14:textId="77777777" w:rsidR="007E5043" w:rsidRPr="00F60154" w:rsidRDefault="007E5043" w:rsidP="00FE5080">
            <w:pPr>
              <w:spacing w:after="0"/>
              <w:rPr>
                <w:rFonts w:eastAsia="Times New Roman"/>
                <w:i/>
              </w:rPr>
            </w:pPr>
            <w:r w:rsidRPr="00F60154">
              <w:rPr>
                <w:rFonts w:eastAsia="Times New Roman"/>
                <w:i/>
              </w:rPr>
              <w:t>Selectiefase</w:t>
            </w:r>
          </w:p>
        </w:tc>
        <w:tc>
          <w:tcPr>
            <w:tcW w:w="284" w:type="dxa"/>
            <w:tcBorders>
              <w:left w:val="nil"/>
              <w:right w:val="nil"/>
            </w:tcBorders>
          </w:tcPr>
          <w:p w14:paraId="597548C2"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03753331" w14:textId="77777777" w:rsidR="007E5043" w:rsidRPr="00F60154" w:rsidRDefault="007E5043" w:rsidP="00FE5080">
            <w:pPr>
              <w:spacing w:after="0"/>
              <w:rPr>
                <w:rFonts w:eastAsia="Times New Roman"/>
              </w:rPr>
            </w:pPr>
            <w:r w:rsidRPr="00F60154">
              <w:rPr>
                <w:rFonts w:eastAsia="Times New Roman"/>
              </w:rPr>
              <w:t>De Selectiefase is de eerste fase die door de Aanbestedende dienst gevoerd wordt indien er sprake is van een niet-openbare aanbestedingsprocedure. Middels de Selectiefase selecteert de Aanbestedende dienst Gegadigden die uitgenodigd worden tot het doen van een Inschrijving. De Aanmeldingen worden getoetst op basis van Selectiecriteria.</w:t>
            </w:r>
          </w:p>
        </w:tc>
      </w:tr>
      <w:tr w:rsidR="007E5043" w:rsidRPr="00F60154" w14:paraId="704CED72" w14:textId="77777777" w:rsidTr="00FE5080">
        <w:tc>
          <w:tcPr>
            <w:tcW w:w="2972" w:type="dxa"/>
            <w:tcBorders>
              <w:right w:val="nil"/>
            </w:tcBorders>
          </w:tcPr>
          <w:p w14:paraId="3382B86D" w14:textId="77777777" w:rsidR="007E5043" w:rsidRPr="00F60154" w:rsidRDefault="007E5043" w:rsidP="00FE5080">
            <w:pPr>
              <w:spacing w:after="0"/>
              <w:rPr>
                <w:rFonts w:eastAsia="Times New Roman"/>
              </w:rPr>
            </w:pPr>
            <w:r w:rsidRPr="00F60154">
              <w:rPr>
                <w:rFonts w:eastAsia="Times New Roman"/>
                <w:i/>
              </w:rPr>
              <w:t>Selectieleidraad</w:t>
            </w:r>
          </w:p>
        </w:tc>
        <w:tc>
          <w:tcPr>
            <w:tcW w:w="284" w:type="dxa"/>
            <w:tcBorders>
              <w:left w:val="nil"/>
              <w:right w:val="nil"/>
            </w:tcBorders>
          </w:tcPr>
          <w:p w14:paraId="38E9FCB9"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039117DB" w14:textId="77777777" w:rsidR="007E5043" w:rsidRPr="00F60154" w:rsidRDefault="007E5043" w:rsidP="00FE5080">
            <w:pPr>
              <w:spacing w:after="0"/>
              <w:rPr>
                <w:rFonts w:eastAsia="Times New Roman"/>
              </w:rPr>
            </w:pPr>
            <w:r w:rsidRPr="00F60154">
              <w:rPr>
                <w:rFonts w:eastAsia="Times New Roman"/>
              </w:rPr>
              <w:t>Het document behorende bij de Aankondiging, waarin de Aanbesteding is beschreven en gereguleerd, inclusief Bijlagen en (eventuele) Nota(’s) van Inlichtingen.</w:t>
            </w:r>
          </w:p>
        </w:tc>
      </w:tr>
      <w:tr w:rsidR="007E5043" w:rsidRPr="00F60154" w14:paraId="2B97D5FD" w14:textId="77777777" w:rsidTr="00FE5080">
        <w:tc>
          <w:tcPr>
            <w:tcW w:w="2972" w:type="dxa"/>
            <w:tcBorders>
              <w:right w:val="nil"/>
            </w:tcBorders>
          </w:tcPr>
          <w:p w14:paraId="523E13CB" w14:textId="77777777" w:rsidR="007E5043" w:rsidRPr="00F60154" w:rsidRDefault="007E5043" w:rsidP="00FE5080">
            <w:pPr>
              <w:spacing w:after="0"/>
              <w:rPr>
                <w:i/>
              </w:rPr>
            </w:pPr>
            <w:r w:rsidRPr="00F60154">
              <w:rPr>
                <w:i/>
              </w:rPr>
              <w:t>Selectievoornemen</w:t>
            </w:r>
          </w:p>
        </w:tc>
        <w:tc>
          <w:tcPr>
            <w:tcW w:w="284" w:type="dxa"/>
            <w:tcBorders>
              <w:left w:val="nil"/>
              <w:right w:val="nil"/>
            </w:tcBorders>
          </w:tcPr>
          <w:p w14:paraId="328A2372" w14:textId="77777777" w:rsidR="007E5043" w:rsidRPr="00F60154" w:rsidRDefault="007E5043" w:rsidP="00FE5080">
            <w:pPr>
              <w:spacing w:after="0"/>
            </w:pPr>
          </w:p>
        </w:tc>
        <w:tc>
          <w:tcPr>
            <w:tcW w:w="5806" w:type="dxa"/>
            <w:tcBorders>
              <w:left w:val="nil"/>
            </w:tcBorders>
          </w:tcPr>
          <w:p w14:paraId="787E97F0" w14:textId="77777777" w:rsidR="007E5043" w:rsidRPr="00F60154" w:rsidRDefault="007E5043" w:rsidP="00FE5080">
            <w:pPr>
              <w:spacing w:after="0"/>
            </w:pPr>
            <w:r w:rsidRPr="00F60154">
              <w:t>Het voornemen van de Aanbestedende dienst om een gemaximeerd aantal Gegadigden uit te nodigen tot het doen van een Inschrijving.</w:t>
            </w:r>
          </w:p>
        </w:tc>
      </w:tr>
      <w:tr w:rsidR="007E5043" w:rsidRPr="00F60154" w14:paraId="6CE7BFFE" w14:textId="77777777" w:rsidTr="00FE5080">
        <w:tc>
          <w:tcPr>
            <w:tcW w:w="2972" w:type="dxa"/>
            <w:tcBorders>
              <w:right w:val="nil"/>
            </w:tcBorders>
          </w:tcPr>
          <w:p w14:paraId="7AF911DD" w14:textId="77777777" w:rsidR="007E5043" w:rsidRPr="00F60154" w:rsidRDefault="007E5043" w:rsidP="00FE5080">
            <w:pPr>
              <w:spacing w:after="0"/>
              <w:rPr>
                <w:rFonts w:eastAsia="Times New Roman"/>
              </w:rPr>
            </w:pPr>
            <w:r w:rsidRPr="00F60154">
              <w:rPr>
                <w:rFonts w:eastAsia="Times New Roman"/>
                <w:i/>
              </w:rPr>
              <w:t>Subgunningcriteria</w:t>
            </w:r>
          </w:p>
        </w:tc>
        <w:tc>
          <w:tcPr>
            <w:tcW w:w="284" w:type="dxa"/>
            <w:tcBorders>
              <w:left w:val="nil"/>
              <w:right w:val="nil"/>
            </w:tcBorders>
          </w:tcPr>
          <w:p w14:paraId="402F4C03"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7183EB53" w14:textId="77777777" w:rsidR="007E5043" w:rsidRPr="00F60154" w:rsidRDefault="007E5043" w:rsidP="00FE5080">
            <w:pPr>
              <w:spacing w:after="0"/>
              <w:rPr>
                <w:rFonts w:eastAsia="Times New Roman"/>
              </w:rPr>
            </w:pPr>
            <w:r w:rsidRPr="00F60154">
              <w:rPr>
                <w:rFonts w:eastAsia="Times New Roman"/>
              </w:rPr>
              <w:t xml:space="preserve">De subcriteria ter uitwerking van het gunningcriterium EMVI. </w:t>
            </w:r>
          </w:p>
        </w:tc>
      </w:tr>
      <w:tr w:rsidR="007E5043" w:rsidRPr="00F60154" w14:paraId="14F4C8A5" w14:textId="77777777" w:rsidTr="00FE5080">
        <w:trPr>
          <w:trHeight w:val="1869"/>
        </w:trPr>
        <w:tc>
          <w:tcPr>
            <w:tcW w:w="2972" w:type="dxa"/>
            <w:tcBorders>
              <w:right w:val="nil"/>
            </w:tcBorders>
          </w:tcPr>
          <w:p w14:paraId="11BD6265" w14:textId="77777777" w:rsidR="007E5043" w:rsidRPr="00F60154" w:rsidRDefault="007E5043" w:rsidP="00FE5080">
            <w:pPr>
              <w:spacing w:after="0"/>
              <w:rPr>
                <w:rFonts w:eastAsia="Times New Roman"/>
                <w:i/>
              </w:rPr>
            </w:pPr>
            <w:r w:rsidRPr="00F60154">
              <w:rPr>
                <w:rFonts w:eastAsia="Times New Roman"/>
                <w:i/>
              </w:rPr>
              <w:t>Uitsluitingsgronden</w:t>
            </w:r>
          </w:p>
        </w:tc>
        <w:tc>
          <w:tcPr>
            <w:tcW w:w="284" w:type="dxa"/>
            <w:tcBorders>
              <w:left w:val="nil"/>
              <w:right w:val="nil"/>
            </w:tcBorders>
          </w:tcPr>
          <w:p w14:paraId="29747E8E"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7527DA76" w14:textId="77777777" w:rsidR="007E5043" w:rsidRPr="00F60154" w:rsidRDefault="007E5043" w:rsidP="00FE5080">
            <w:pPr>
              <w:spacing w:after="0"/>
              <w:rPr>
                <w:rFonts w:eastAsia="Times New Roman"/>
              </w:rPr>
            </w:pPr>
            <w:r w:rsidRPr="00F60154">
              <w:rPr>
                <w:rFonts w:eastAsia="Times New Roman"/>
              </w:rPr>
              <w:t>Uitsluitingsgronden zijn criteria waarmee de Aanbestedende dienst de integriteit van de Gegadigde dan wel Inschrijver kan toetsen. De Uitsluitingsgronden zijn deels verplicht en deels facultatief. De verplichte Uitsluitingsgronden zijn neergelegd in artikel 2.86 Aw. De facultatieve Uitsluitingsgronden zijn neergelegd in artikel 2.87 Aw.</w:t>
            </w:r>
          </w:p>
        </w:tc>
      </w:tr>
      <w:tr w:rsidR="007E5043" w:rsidRPr="00F60154" w14:paraId="7A000E68" w14:textId="77777777" w:rsidTr="00FE5080">
        <w:tc>
          <w:tcPr>
            <w:tcW w:w="2972" w:type="dxa"/>
            <w:tcBorders>
              <w:right w:val="nil"/>
            </w:tcBorders>
          </w:tcPr>
          <w:p w14:paraId="0DC22B73" w14:textId="77777777" w:rsidR="007E5043" w:rsidRPr="00F60154" w:rsidRDefault="007E5043" w:rsidP="00FE5080">
            <w:pPr>
              <w:spacing w:after="0"/>
              <w:rPr>
                <w:rFonts w:eastAsia="Times New Roman"/>
              </w:rPr>
            </w:pPr>
            <w:r w:rsidRPr="00F60154">
              <w:rPr>
                <w:rFonts w:eastAsia="Times New Roman"/>
                <w:i/>
              </w:rPr>
              <w:t>Uittreksel</w:t>
            </w:r>
          </w:p>
          <w:p w14:paraId="6D099585" w14:textId="77777777" w:rsidR="007E5043" w:rsidRPr="00F60154" w:rsidRDefault="007E5043" w:rsidP="00FE5080">
            <w:pPr>
              <w:spacing w:after="0"/>
              <w:rPr>
                <w:rFonts w:eastAsia="Times New Roman"/>
              </w:rPr>
            </w:pPr>
          </w:p>
        </w:tc>
        <w:tc>
          <w:tcPr>
            <w:tcW w:w="284" w:type="dxa"/>
            <w:tcBorders>
              <w:left w:val="nil"/>
              <w:right w:val="nil"/>
            </w:tcBorders>
          </w:tcPr>
          <w:p w14:paraId="23B9F8BE"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30885A61" w14:textId="77777777" w:rsidR="007E5043" w:rsidRPr="00F60154" w:rsidRDefault="007E5043" w:rsidP="00FE5080">
            <w:pPr>
              <w:spacing w:after="0"/>
              <w:rPr>
                <w:rFonts w:eastAsia="Times New Roman"/>
              </w:rPr>
            </w:pPr>
            <w:r w:rsidRPr="00F60154">
              <w:rPr>
                <w:rFonts w:eastAsia="Times New Roman"/>
              </w:rPr>
              <w:t>Een Uittreksel uit het handelsregister van de Kamer van Koophandel, dan wel uit het beroepsregister of het handelsregister van de lidstaat van de Europese Unie waar de Gegadigde dan wel Inschrijver is gevestigd.</w:t>
            </w:r>
          </w:p>
        </w:tc>
      </w:tr>
      <w:tr w:rsidR="007E5043" w:rsidRPr="00F60154" w14:paraId="6FBEFA05" w14:textId="77777777" w:rsidTr="00FE5080">
        <w:tc>
          <w:tcPr>
            <w:tcW w:w="2972" w:type="dxa"/>
            <w:tcBorders>
              <w:right w:val="nil"/>
            </w:tcBorders>
          </w:tcPr>
          <w:p w14:paraId="6F359D72" w14:textId="77777777" w:rsidR="007E5043" w:rsidRPr="00F60154" w:rsidRDefault="007E5043" w:rsidP="00FE5080">
            <w:pPr>
              <w:spacing w:after="0"/>
            </w:pPr>
            <w:r w:rsidRPr="00F60154">
              <w:rPr>
                <w:rFonts w:eastAsia="Times New Roman"/>
                <w:i/>
              </w:rPr>
              <w:t>Uniform Europees Aanbestedingsdocument</w:t>
            </w:r>
          </w:p>
        </w:tc>
        <w:tc>
          <w:tcPr>
            <w:tcW w:w="284" w:type="dxa"/>
            <w:tcBorders>
              <w:left w:val="nil"/>
              <w:right w:val="nil"/>
            </w:tcBorders>
          </w:tcPr>
          <w:p w14:paraId="76E60D61" w14:textId="77777777" w:rsidR="007E5043" w:rsidRPr="00F60154" w:rsidRDefault="007E5043" w:rsidP="00FE5080">
            <w:pPr>
              <w:spacing w:after="0"/>
            </w:pPr>
            <w:r w:rsidRPr="00F60154">
              <w:rPr>
                <w:rFonts w:eastAsia="Times New Roman"/>
              </w:rPr>
              <w:t>:</w:t>
            </w:r>
          </w:p>
        </w:tc>
        <w:tc>
          <w:tcPr>
            <w:tcW w:w="5806" w:type="dxa"/>
            <w:tcBorders>
              <w:left w:val="nil"/>
            </w:tcBorders>
          </w:tcPr>
          <w:p w14:paraId="729C42E3" w14:textId="77777777" w:rsidR="007E5043" w:rsidRPr="00F60154" w:rsidRDefault="007E5043" w:rsidP="00FE5080">
            <w:pPr>
              <w:spacing w:after="0"/>
            </w:pPr>
            <w:r w:rsidRPr="00F60154">
              <w:rPr>
                <w:rFonts w:eastAsia="Times New Roman"/>
              </w:rPr>
              <w:t>Het Uniform Europees Aanbestedingsdocument is een verklaring waarin de Gegadigde dan wel Inschrijver aangeeft of er Uitsluitingsgronden conform artikel 2.86 jo. 2.87 Aw op hem van toepassing zijn, of hij voldoet aan de in de Aankondiging en aanbestedingsstukken gestelde Geschiktheidseisen, of hij voldoet aan de technische Specificaties en uitvoeringsvoorwaarden die milieu betreffen of gebaseerd zijn op sociale overwegingen en of en op welke wijze hij voldoet aan de Selectiecriteria. De regelgeving met betrekking tot het Uniform Europees Aanbestedingsdocument is neergelegd in afdeling 2.3.4 van de Aw.</w:t>
            </w:r>
          </w:p>
        </w:tc>
      </w:tr>
    </w:tbl>
    <w:p w14:paraId="0C8A7FE4" w14:textId="77777777" w:rsidR="007E5043" w:rsidRPr="00F60154" w:rsidRDefault="007E5043" w:rsidP="007E5043">
      <w:pPr>
        <w:spacing w:after="120"/>
        <w:rPr>
          <w:b/>
        </w:rPr>
      </w:pPr>
    </w:p>
    <w:p w14:paraId="3858FADC" w14:textId="77777777" w:rsidR="007E5043" w:rsidRPr="00F60154" w:rsidRDefault="007E5043" w:rsidP="007E5043">
      <w:pPr>
        <w:spacing w:after="120"/>
        <w:rPr>
          <w:b/>
        </w:rPr>
      </w:pPr>
      <w:r w:rsidRPr="00F60154">
        <w:rPr>
          <w:b/>
        </w:rPr>
        <w:t>Afdeling 3. Voorbehouden</w:t>
      </w:r>
    </w:p>
    <w:p w14:paraId="489CAA21" w14:textId="77777777" w:rsidR="007E5043" w:rsidRPr="00F60154" w:rsidRDefault="007E5043" w:rsidP="007E5043">
      <w:pPr>
        <w:spacing w:after="0"/>
        <w:rPr>
          <w:b/>
        </w:rPr>
      </w:pPr>
      <w:r w:rsidRPr="00F60154">
        <w:rPr>
          <w:b/>
        </w:rPr>
        <w:t>Artikel 3.1</w:t>
      </w:r>
      <w:r w:rsidRPr="00F60154">
        <w:rPr>
          <w:b/>
        </w:rPr>
        <w:tab/>
        <w:t>Wijzigingen</w:t>
      </w:r>
    </w:p>
    <w:p w14:paraId="3D379685" w14:textId="77777777" w:rsidR="007E5043" w:rsidRPr="00F60154" w:rsidRDefault="007E5043" w:rsidP="007E5043">
      <w:pPr>
        <w:spacing w:after="120"/>
      </w:pPr>
      <w:r w:rsidRPr="00F60154">
        <w:t>De Aanbestedende dienst behoudt zich het recht voor de eisen en voorwaarden die zijn opgenomen in de Aanbesteding, alsmede de wijze waarop de Aanbesteding zal verlopen, te wijzigen. Een wijziging zal schriftelijk en uiterlijk tien dagen vóór de deadline van het indienen van de Inschrijvingen aan Gegadigden worden medegedeeld. Dergelijke wijzigingen treden in de plaats van en prevaleren boven het vóór de wijziging ter zake in de Gunningleidraad bepaalde.</w:t>
      </w:r>
    </w:p>
    <w:p w14:paraId="189640B0" w14:textId="77777777" w:rsidR="007E5043" w:rsidRPr="00F60154" w:rsidRDefault="007E5043" w:rsidP="007E5043">
      <w:pPr>
        <w:spacing w:after="0"/>
        <w:rPr>
          <w:b/>
        </w:rPr>
      </w:pPr>
      <w:r w:rsidRPr="00F60154">
        <w:rPr>
          <w:b/>
        </w:rPr>
        <w:t>Artikel 3.2</w:t>
      </w:r>
      <w:r w:rsidRPr="00F60154">
        <w:rPr>
          <w:b/>
        </w:rPr>
        <w:tab/>
        <w:t>Gunning</w:t>
      </w:r>
    </w:p>
    <w:p w14:paraId="573C67A5" w14:textId="77777777" w:rsidR="007E5043" w:rsidRPr="00F60154" w:rsidRDefault="007E5043" w:rsidP="007E5043">
      <w:pPr>
        <w:spacing w:after="120"/>
      </w:pPr>
      <w:r w:rsidRPr="00F60154">
        <w:t>De Aanbestedende dienst behoudt zich het recht voor de Opdracht niet te gunnen aan een Inschrijver aan wie voorlopig is gegund, conform artikel 2.129 Aw. In een dergelijk geval kan Inschrijver geen aanspraak maken op een kostenvergoeding</w:t>
      </w:r>
    </w:p>
    <w:p w14:paraId="4360F843" w14:textId="77777777" w:rsidR="007E5043" w:rsidRPr="00F60154" w:rsidRDefault="007E5043" w:rsidP="007E5043">
      <w:pPr>
        <w:spacing w:after="0"/>
        <w:rPr>
          <w:b/>
        </w:rPr>
      </w:pPr>
      <w:r w:rsidRPr="00F60154">
        <w:rPr>
          <w:b/>
        </w:rPr>
        <w:t>Artikel 3.3</w:t>
      </w:r>
      <w:r w:rsidRPr="00F60154">
        <w:rPr>
          <w:b/>
        </w:rPr>
        <w:tab/>
        <w:t>Nadere stukken en documenten</w:t>
      </w:r>
    </w:p>
    <w:p w14:paraId="7A20FB94" w14:textId="77777777" w:rsidR="007E5043" w:rsidRPr="00F60154" w:rsidRDefault="007E5043" w:rsidP="007E5043">
      <w:pPr>
        <w:spacing w:after="120"/>
      </w:pPr>
      <w:r w:rsidRPr="00F60154">
        <w:t>De Aanbestedende dienst behoudt zich het recht voor, overlegging van nadere stukken en documenten van Gegadigden dan wel Inschrijvers te verlangen ten bewijze dat de betreffende Gegadigde dan wel Inschrijver voldoet aan alle eisen en voorwaarden die zijn opgenomen in de Aanbesteding zoals neergelegd in artikel 2.102 en 2.102a Aw.</w:t>
      </w:r>
    </w:p>
    <w:p w14:paraId="5E60436A" w14:textId="77777777" w:rsidR="007E5043" w:rsidRPr="00F60154" w:rsidRDefault="007E5043" w:rsidP="007E5043">
      <w:pPr>
        <w:spacing w:after="0"/>
        <w:rPr>
          <w:b/>
        </w:rPr>
      </w:pPr>
      <w:r w:rsidRPr="00F60154">
        <w:rPr>
          <w:b/>
        </w:rPr>
        <w:t>Artikel 3.4</w:t>
      </w:r>
      <w:r w:rsidRPr="00F60154">
        <w:rPr>
          <w:b/>
        </w:rPr>
        <w:tab/>
        <w:t>Tussentijds beëindigen Aanbesteding</w:t>
      </w:r>
    </w:p>
    <w:p w14:paraId="2E073404" w14:textId="77777777" w:rsidR="007E5043" w:rsidRPr="00F60154" w:rsidRDefault="007E5043" w:rsidP="007E5043">
      <w:pPr>
        <w:spacing w:after="120"/>
      </w:pPr>
      <w:r w:rsidRPr="00F60154">
        <w:t>De Aanbestedende dienst behoudt zich het recht voor en is gerechtigd op elk moment de Aanbesteding te beëindigen, stop te zetten dan wel op te schorten zonder dat dit tot enige aansprakelijkheid leidt. Gegadigde dan wel Inschrijver heeft, indien Aanbestedende dienst een van de voorgaande acties onderneemt, geen recht op enige vorm van kosten –of schadevergoeding, behoudens het bepaalde in artikel 1.1 van dit Aanbestedingsreglement, waarbij uitsluitend Aanbestedende dienst bepaalt of enige vergoeding passend is.</w:t>
      </w:r>
    </w:p>
    <w:p w14:paraId="6563569E" w14:textId="77777777" w:rsidR="007E5043" w:rsidRPr="00F60154" w:rsidRDefault="007E5043" w:rsidP="007E5043">
      <w:pPr>
        <w:spacing w:after="120"/>
      </w:pPr>
    </w:p>
    <w:p w14:paraId="2EFECB15" w14:textId="77777777" w:rsidR="007E5043" w:rsidRPr="00F60154" w:rsidRDefault="007E5043" w:rsidP="007E5043">
      <w:pPr>
        <w:spacing w:after="120"/>
        <w:rPr>
          <w:b/>
        </w:rPr>
      </w:pPr>
      <w:r w:rsidRPr="00F60154">
        <w:rPr>
          <w:b/>
        </w:rPr>
        <w:t>Afdeling 4. Inschrijvingen</w:t>
      </w:r>
    </w:p>
    <w:p w14:paraId="7FC1BCBE" w14:textId="77777777" w:rsidR="007E5043" w:rsidRPr="00F60154" w:rsidRDefault="007E5043" w:rsidP="007E5043">
      <w:pPr>
        <w:spacing w:after="0"/>
        <w:rPr>
          <w:b/>
        </w:rPr>
      </w:pPr>
      <w:r w:rsidRPr="00F60154">
        <w:rPr>
          <w:b/>
        </w:rPr>
        <w:t>Artikel 4.1 Aanbod Inschrijver</w:t>
      </w:r>
    </w:p>
    <w:p w14:paraId="4672B63D" w14:textId="77777777" w:rsidR="007E5043" w:rsidRPr="00F60154" w:rsidRDefault="007E5043" w:rsidP="007E5043">
      <w:pPr>
        <w:spacing w:after="120"/>
      </w:pPr>
      <w:r w:rsidRPr="00F60154">
        <w:t>De gehele Inschrijving, inclusief de beantwoording van de Subgunningscriteria door Inschrijver, wordt gezien als onderdeel van het aanbod van de Inschrijver en wordt dan ook als zodanig behandeld.</w:t>
      </w:r>
    </w:p>
    <w:p w14:paraId="39C62DAF" w14:textId="77777777" w:rsidR="007E5043" w:rsidRPr="00F60154" w:rsidRDefault="007E5043" w:rsidP="007E5043">
      <w:pPr>
        <w:spacing w:after="120"/>
      </w:pPr>
      <w:r w:rsidRPr="00F60154">
        <w:t>Een Inschrijver mag slechts één Inschrijving indienen.</w:t>
      </w:r>
    </w:p>
    <w:p w14:paraId="02D35F28" w14:textId="77777777" w:rsidR="007E5043" w:rsidRPr="00F60154" w:rsidRDefault="007E5043" w:rsidP="007E5043">
      <w:pPr>
        <w:spacing w:after="0"/>
        <w:rPr>
          <w:b/>
        </w:rPr>
      </w:pPr>
      <w:r w:rsidRPr="00F60154">
        <w:rPr>
          <w:b/>
        </w:rPr>
        <w:t>Artikel 4.2 Gemachtigde</w:t>
      </w:r>
    </w:p>
    <w:p w14:paraId="01F62713" w14:textId="77777777" w:rsidR="007E5043" w:rsidRPr="00F60154" w:rsidRDefault="007E5043" w:rsidP="007E5043">
      <w:pPr>
        <w:spacing w:after="120"/>
      </w:pPr>
      <w:r w:rsidRPr="00F60154">
        <w:t>Inschrijver(s) dienen in het UEA de naam op te geven van een gemachtigde welke onvoorwaardelijk en zonder enige beperking bevoegd is de Inschrijver gedurende de gehele looptijd van de Overeenkomst ter zake te vertegenwoordigen.</w:t>
      </w:r>
    </w:p>
    <w:p w14:paraId="5B45B774" w14:textId="77777777" w:rsidR="007E5043" w:rsidRPr="00F60154" w:rsidRDefault="007E5043" w:rsidP="007E5043">
      <w:pPr>
        <w:spacing w:after="0"/>
        <w:rPr>
          <w:b/>
        </w:rPr>
      </w:pPr>
      <w:r w:rsidRPr="00F60154">
        <w:rPr>
          <w:b/>
        </w:rPr>
        <w:t>Artikel 4.3 Loting</w:t>
      </w:r>
    </w:p>
    <w:p w14:paraId="1C9BCCC8" w14:textId="3D250BDA" w:rsidR="007E5043" w:rsidRPr="00F60154" w:rsidRDefault="007E5043" w:rsidP="007E5043">
      <w:pPr>
        <w:spacing w:after="120"/>
      </w:pPr>
      <w:r w:rsidRPr="00F60154">
        <w:t>Indien er</w:t>
      </w:r>
      <w:r w:rsidR="00AC190B">
        <w:t xml:space="preserve"> </w:t>
      </w:r>
      <w:r w:rsidRPr="00F60154">
        <w:t>sprake is van een gelijke score tussen twee of meer Gegadigden dan wel Inschrijvers, zal er door een beëdigd notaris een loting gehouden worden om de finale rangorde tussen de Gegadigden dan wel Inschrijvers te bepalen.</w:t>
      </w:r>
    </w:p>
    <w:p w14:paraId="200BD938" w14:textId="77777777" w:rsidR="007E5043" w:rsidRPr="00F60154" w:rsidRDefault="007E5043" w:rsidP="007E5043">
      <w:pPr>
        <w:spacing w:after="0"/>
        <w:rPr>
          <w:b/>
        </w:rPr>
      </w:pPr>
      <w:r w:rsidRPr="00F60154">
        <w:rPr>
          <w:b/>
        </w:rPr>
        <w:t>Artikel 4.4 Terugvallen op rangorde</w:t>
      </w:r>
    </w:p>
    <w:p w14:paraId="0198F48B" w14:textId="77777777" w:rsidR="007E5043" w:rsidRPr="00F60154" w:rsidRDefault="007E5043" w:rsidP="007E5043">
      <w:pPr>
        <w:spacing w:after="120"/>
      </w:pPr>
      <w:r w:rsidRPr="00F60154">
        <w:t xml:space="preserve">Indien de gesloten Overeenkomst gedurende de overeengekomen looptijd op enigerlei wijze vroegtijdig tot een einde komt, door bijvoorbeeld ontbinding van de Overeenkomst, dan heeft de Aanbestedende dienst tenminste gedurende de Gestanddoeningstermijn de mogelijkheid om terug te vallen op de rangorde uit de eerder gehouden aanbestedingsprocedure waar de Leverancier initieel als winnende Inschrijver is aangemerkt. </w:t>
      </w:r>
    </w:p>
    <w:p w14:paraId="63EA18A3" w14:textId="77777777" w:rsidR="007E5043" w:rsidRPr="00F60154" w:rsidRDefault="007E5043" w:rsidP="007E5043">
      <w:pPr>
        <w:spacing w:after="0"/>
        <w:rPr>
          <w:b/>
        </w:rPr>
      </w:pPr>
      <w:r w:rsidRPr="00F60154">
        <w:rPr>
          <w:b/>
        </w:rPr>
        <w:t>Artikel 4.5 Gestanddoeningstermijn</w:t>
      </w:r>
    </w:p>
    <w:p w14:paraId="26C0227F" w14:textId="77777777" w:rsidR="007E5043" w:rsidRPr="00F60154" w:rsidRDefault="007E5043" w:rsidP="007E5043">
      <w:pPr>
        <w:spacing w:after="120"/>
      </w:pPr>
      <w:r w:rsidRPr="00F60154">
        <w:t>Inschrijvingen dienen 90 dagen gestand te worden gedaan, gerekend vanaf de deadline voor Inschrijvingen, binnen welke periode de Inschrijvingen gelden als een onherroepelijk aanbod.</w:t>
      </w:r>
    </w:p>
    <w:p w14:paraId="33F83C0D" w14:textId="77777777" w:rsidR="007E5043" w:rsidRPr="00F60154" w:rsidRDefault="007E5043" w:rsidP="007E5043">
      <w:pPr>
        <w:spacing w:after="120"/>
      </w:pPr>
      <w:r w:rsidRPr="00F60154">
        <w:t>Indien Inschrijver(s) en kortgedingprocedure aanhangig hebben gemaakt, waardoor de Gestanddoeningstermijn wordt overschreden, zal de Gestanddoeningstermijn van hun Inschrijvingen worden verlengd voor de duur van twee weken na het moment dat vonnis in deze zaak is gewezen en, in geval van een hoger beroep, voor de duur van twee weken na het moment van een arrest in hoger beroep.</w:t>
      </w:r>
    </w:p>
    <w:p w14:paraId="5524975D" w14:textId="77777777" w:rsidR="007E5043" w:rsidRPr="00F60154" w:rsidRDefault="007E5043" w:rsidP="007E5043">
      <w:pPr>
        <w:spacing w:after="120"/>
      </w:pPr>
      <w:r w:rsidRPr="00F60154">
        <w:t>Indien de Aanbestedende dienst naar aanleiding van de uitkomst van het kortgeding met een nieuw Gunningsvoornemen dient te komen, wordt de Gestanddoeningstermijn automatisch verlengd met 30 dagen na de bekendmaking van het nieuwe Gunningsvoornemen.</w:t>
      </w:r>
    </w:p>
    <w:p w14:paraId="77CFA00D" w14:textId="77777777" w:rsidR="007E5043" w:rsidRPr="00F60154" w:rsidRDefault="007E5043" w:rsidP="007E5043">
      <w:pPr>
        <w:spacing w:after="120"/>
        <w:rPr>
          <w:b/>
        </w:rPr>
      </w:pPr>
      <w:r w:rsidRPr="00F60154">
        <w:rPr>
          <w:b/>
        </w:rPr>
        <w:t>Afdeling 5. Beroep op middelen van derden</w:t>
      </w:r>
    </w:p>
    <w:p w14:paraId="733C07AF" w14:textId="77777777" w:rsidR="007E5043" w:rsidRPr="00F60154" w:rsidRDefault="007E5043" w:rsidP="007E5043">
      <w:pPr>
        <w:widowControl w:val="0"/>
        <w:tabs>
          <w:tab w:val="left" w:pos="822"/>
        </w:tabs>
        <w:autoSpaceDE w:val="0"/>
        <w:autoSpaceDN w:val="0"/>
        <w:spacing w:before="1" w:after="0"/>
        <w:ind w:right="116"/>
        <w:rPr>
          <w:rFonts w:cs="Calibri"/>
          <w:b/>
          <w:w w:val="105"/>
          <w:szCs w:val="20"/>
        </w:rPr>
      </w:pPr>
      <w:r w:rsidRPr="00F60154">
        <w:rPr>
          <w:rFonts w:cs="Calibri"/>
          <w:b/>
          <w:w w:val="105"/>
          <w:szCs w:val="20"/>
        </w:rPr>
        <w:t>Artikel 5.1</w:t>
      </w:r>
    </w:p>
    <w:p w14:paraId="60FFB33E" w14:textId="77777777" w:rsidR="007E5043" w:rsidRPr="00F60154" w:rsidRDefault="007E5043" w:rsidP="007E5043">
      <w:r w:rsidRPr="00F60154">
        <w:t>Teneinde aan de Selectiecriteria te voldoen, kan een Gegadigde of, in geval van een openbare procedure, een Inschrijver zich beroepen op de financieel-economische draagkracht en/of op de technische bekwaamheid en beroepsbekwaamheid van derden, ongeacht de juridische band met deze derden en mits aan de volgende voorwaarden is voldaan:</w:t>
      </w:r>
    </w:p>
    <w:p w14:paraId="4C8C364D" w14:textId="77777777" w:rsidR="007E5043" w:rsidRPr="00F60154" w:rsidRDefault="007E5043" w:rsidP="007E5043">
      <w:pPr>
        <w:widowControl w:val="0"/>
        <w:numPr>
          <w:ilvl w:val="0"/>
          <w:numId w:val="12"/>
        </w:numPr>
        <w:tabs>
          <w:tab w:val="left" w:pos="1541"/>
          <w:tab w:val="left" w:pos="1542"/>
        </w:tabs>
        <w:autoSpaceDE w:val="0"/>
        <w:autoSpaceDN w:val="0"/>
        <w:spacing w:after="0"/>
        <w:ind w:right="121"/>
        <w:rPr>
          <w:rFonts w:cs="Calibri"/>
          <w:szCs w:val="20"/>
        </w:rPr>
      </w:pPr>
      <w:r w:rsidRPr="00F60154">
        <w:rPr>
          <w:rFonts w:cs="Calibri"/>
          <w:w w:val="105"/>
          <w:szCs w:val="20"/>
        </w:rPr>
        <w:t>de Gegadigde of Inschrijver toont aan dat hij werkelijk kan beschikken over de voor de uitvoering van de Opdracht noodzakelijke middelen van de derde; en</w:t>
      </w:r>
    </w:p>
    <w:p w14:paraId="3A0C0D93" w14:textId="77777777" w:rsidR="007E5043" w:rsidRPr="00F60154" w:rsidRDefault="007E5043" w:rsidP="007E5043">
      <w:pPr>
        <w:widowControl w:val="0"/>
        <w:numPr>
          <w:ilvl w:val="0"/>
          <w:numId w:val="12"/>
        </w:numPr>
        <w:tabs>
          <w:tab w:val="left" w:pos="1541"/>
          <w:tab w:val="left" w:pos="1542"/>
        </w:tabs>
        <w:autoSpaceDE w:val="0"/>
        <w:autoSpaceDN w:val="0"/>
        <w:spacing w:after="0"/>
        <w:ind w:right="115"/>
        <w:rPr>
          <w:rFonts w:cs="Calibri"/>
          <w:szCs w:val="20"/>
        </w:rPr>
      </w:pPr>
      <w:r w:rsidRPr="00F60154">
        <w:rPr>
          <w:rFonts w:cs="Calibri"/>
          <w:w w:val="105"/>
          <w:szCs w:val="20"/>
        </w:rPr>
        <w:t>in het geval de Gegadigde of Inschrijver een beroep doet op de financiële of economische draagkracht van een derde - de derde(n) hoofdelijke aansprakelijkheid aanvaardt/aanvaarden voor de correcte en tijdige uitvoering van de Opdracht en alle daaraan verbonden verplichtingen voor het geval de Opdracht aan de Gegadigde of Inschrijver wordt</w:t>
      </w:r>
      <w:r w:rsidRPr="00F60154">
        <w:rPr>
          <w:rFonts w:cs="Calibri"/>
          <w:spacing w:val="41"/>
          <w:w w:val="105"/>
          <w:szCs w:val="20"/>
        </w:rPr>
        <w:t xml:space="preserve"> </w:t>
      </w:r>
      <w:r w:rsidRPr="00F60154">
        <w:rPr>
          <w:rFonts w:cs="Calibri"/>
          <w:w w:val="105"/>
          <w:szCs w:val="20"/>
        </w:rPr>
        <w:t>gegund.</w:t>
      </w:r>
    </w:p>
    <w:p w14:paraId="7B71A5ED" w14:textId="77777777" w:rsidR="007E5043" w:rsidRPr="00F60154" w:rsidRDefault="007E5043" w:rsidP="007E5043">
      <w:pPr>
        <w:spacing w:before="1" w:after="0"/>
        <w:rPr>
          <w:rFonts w:cs="Calibri"/>
          <w:i/>
          <w:color w:val="FF0000"/>
          <w:sz w:val="20"/>
          <w:szCs w:val="20"/>
        </w:rPr>
      </w:pPr>
    </w:p>
    <w:p w14:paraId="51F77A05" w14:textId="77777777" w:rsidR="007E5043" w:rsidRPr="00F60154" w:rsidRDefault="007E5043" w:rsidP="007E5043">
      <w:pPr>
        <w:widowControl w:val="0"/>
        <w:tabs>
          <w:tab w:val="left" w:pos="822"/>
        </w:tabs>
        <w:autoSpaceDE w:val="0"/>
        <w:autoSpaceDN w:val="0"/>
        <w:spacing w:before="1" w:after="0"/>
        <w:ind w:right="116"/>
        <w:rPr>
          <w:rFonts w:cs="Calibri"/>
          <w:b/>
          <w:w w:val="105"/>
          <w:szCs w:val="20"/>
        </w:rPr>
      </w:pPr>
      <w:r w:rsidRPr="00F60154">
        <w:rPr>
          <w:rFonts w:cs="Calibri"/>
          <w:b/>
          <w:w w:val="105"/>
          <w:szCs w:val="20"/>
        </w:rPr>
        <w:t>Artikel 5.2</w:t>
      </w:r>
    </w:p>
    <w:p w14:paraId="1E10F4A6" w14:textId="77777777" w:rsidR="007E5043" w:rsidRPr="00F60154" w:rsidRDefault="007E5043" w:rsidP="007E5043">
      <w:r w:rsidRPr="00F60154">
        <w:rPr>
          <w:w w:val="105"/>
        </w:rPr>
        <w:t>De Aanbestedende dienst eist dat de Onderaannemer (de derde waarop een beroep wordt gedaan in verband met de technische en/of beroepsbekwaamheid in geval van Gunning van de Opdracht), daadwerkelijk voor de uitvoering van de Opdracht zal worden ingezet op die onderdelen van de Opdracht waar het beroep op ziet. Indien de eisen met betrekking tot de technische bekwaamheid en beroepsbekwaamheid onderwijs- en beroepskwalificaties betreffen van de Gegadigde respectievelijk Inschrijver, kan de Gegadigde respectievelijk Inschrijver een beroep doen op kwalificaties van andere natuurlijke personen of rechtspersonen, mits die natuurlijke personen of rechtspersonen de werken of diensten zelf verrichten waarvoor de kwalificaties of ervaring vereist</w:t>
      </w:r>
      <w:r w:rsidRPr="00F60154">
        <w:rPr>
          <w:spacing w:val="31"/>
          <w:w w:val="105"/>
        </w:rPr>
        <w:t xml:space="preserve"> </w:t>
      </w:r>
      <w:r w:rsidRPr="00F60154">
        <w:rPr>
          <w:w w:val="105"/>
        </w:rPr>
        <w:t>zijn.</w:t>
      </w:r>
    </w:p>
    <w:p w14:paraId="0B864E30" w14:textId="77777777" w:rsidR="007E5043" w:rsidRPr="00F60154" w:rsidRDefault="007E5043" w:rsidP="007E5043">
      <w:pPr>
        <w:widowControl w:val="0"/>
        <w:tabs>
          <w:tab w:val="left" w:pos="822"/>
        </w:tabs>
        <w:autoSpaceDE w:val="0"/>
        <w:autoSpaceDN w:val="0"/>
        <w:spacing w:before="1" w:after="0"/>
        <w:ind w:right="116"/>
        <w:rPr>
          <w:rFonts w:cs="Calibri"/>
          <w:b/>
          <w:w w:val="105"/>
          <w:szCs w:val="20"/>
        </w:rPr>
      </w:pPr>
      <w:r w:rsidRPr="00F60154">
        <w:rPr>
          <w:rFonts w:cs="Calibri"/>
          <w:b/>
          <w:w w:val="105"/>
          <w:szCs w:val="20"/>
        </w:rPr>
        <w:t>Artikel 5.3</w:t>
      </w:r>
    </w:p>
    <w:p w14:paraId="3A723EA9" w14:textId="77777777" w:rsidR="007E5043" w:rsidRPr="00F60154" w:rsidRDefault="007E5043" w:rsidP="007E5043">
      <w:r w:rsidRPr="00F60154">
        <w:rPr>
          <w:w w:val="105"/>
        </w:rPr>
        <w:t xml:space="preserve">Het is niet toegestaan een beroep te doen op een derde op wie een of meerdere van de toepasselijke Uitsluitingsgronden van toepassing is. </w:t>
      </w:r>
    </w:p>
    <w:p w14:paraId="4BDAAE37" w14:textId="77777777" w:rsidR="007E5043" w:rsidRPr="00F60154" w:rsidRDefault="007E5043" w:rsidP="007E5043">
      <w:pPr>
        <w:widowControl w:val="0"/>
        <w:tabs>
          <w:tab w:val="left" w:pos="822"/>
        </w:tabs>
        <w:autoSpaceDE w:val="0"/>
        <w:autoSpaceDN w:val="0"/>
        <w:spacing w:before="1" w:after="0"/>
        <w:ind w:right="116"/>
        <w:rPr>
          <w:rFonts w:cs="Calibri"/>
          <w:b/>
          <w:w w:val="105"/>
          <w:szCs w:val="20"/>
        </w:rPr>
      </w:pPr>
      <w:r w:rsidRPr="00F60154">
        <w:rPr>
          <w:rFonts w:cs="Calibri"/>
          <w:b/>
          <w:w w:val="105"/>
          <w:szCs w:val="20"/>
        </w:rPr>
        <w:t>Artikel 5.4</w:t>
      </w:r>
    </w:p>
    <w:p w14:paraId="1F5A3F23" w14:textId="77777777" w:rsidR="007E5043" w:rsidRPr="00F60154" w:rsidRDefault="007E5043" w:rsidP="007E5043">
      <w:pPr>
        <w:rPr>
          <w:w w:val="105"/>
        </w:rPr>
      </w:pPr>
      <w:r w:rsidRPr="00F60154">
        <w:rPr>
          <w:w w:val="105"/>
        </w:rPr>
        <w:t>In geval een beroep wordt gedaan op een derde, dienen de stukken die overgelegd moeten worden aan de Aanbestedende dienst, betrekking te hebben op de geschiktheid van die derde ter zake van de Selectiecriteria waarvoor op die derde een beroep wordt gedaan.</w:t>
      </w:r>
    </w:p>
    <w:p w14:paraId="6434DC4F" w14:textId="77777777" w:rsidR="007E5043" w:rsidRPr="00F60154" w:rsidRDefault="007E5043" w:rsidP="007E5043">
      <w:r w:rsidRPr="00F60154">
        <w:rPr>
          <w:b/>
        </w:rPr>
        <w:t>Afdeling 6 Onderaannemers</w:t>
      </w:r>
    </w:p>
    <w:p w14:paraId="5AF49E2F" w14:textId="77777777" w:rsidR="007E5043" w:rsidRPr="00F60154" w:rsidRDefault="007E5043" w:rsidP="007E5043">
      <w:pPr>
        <w:widowControl w:val="0"/>
        <w:tabs>
          <w:tab w:val="left" w:pos="822"/>
        </w:tabs>
        <w:autoSpaceDE w:val="0"/>
        <w:autoSpaceDN w:val="0"/>
        <w:spacing w:after="0"/>
        <w:ind w:right="114"/>
        <w:rPr>
          <w:rFonts w:cstheme="minorHAnsi"/>
          <w:b/>
          <w:w w:val="105"/>
          <w:szCs w:val="20"/>
        </w:rPr>
      </w:pPr>
      <w:r w:rsidRPr="00F60154">
        <w:rPr>
          <w:rFonts w:cstheme="minorHAnsi"/>
          <w:b/>
          <w:w w:val="105"/>
          <w:szCs w:val="20"/>
        </w:rPr>
        <w:t>Artikel 6.1</w:t>
      </w:r>
    </w:p>
    <w:p w14:paraId="756568F5" w14:textId="77777777" w:rsidR="007E5043" w:rsidRPr="00F60154" w:rsidRDefault="007E5043" w:rsidP="007E5043">
      <w:r w:rsidRPr="00F60154">
        <w:rPr>
          <w:w w:val="105"/>
        </w:rPr>
        <w:t xml:space="preserve">De Gegadigde of Inschrijver vermeldt in zijn Aanmelding en/of Inschrijving of hij bij de uitvoering van de Opdracht gebruik zal maken van een of meerdere </w:t>
      </w:r>
      <w:r>
        <w:rPr>
          <w:w w:val="105"/>
        </w:rPr>
        <w:t>G</w:t>
      </w:r>
      <w:r w:rsidRPr="00F60154">
        <w:rPr>
          <w:w w:val="105"/>
        </w:rPr>
        <w:t>ewone Onderaannemers), wie dit zijn en wie voor welke werkzaamheden zullen worden ingezet. Inschakeling van een Onderaannemer laat de verplichtingen van Gegadigde of Inschrijver onverlet.</w:t>
      </w:r>
      <w:r>
        <w:rPr>
          <w:w w:val="105"/>
        </w:rPr>
        <w:t xml:space="preserve"> Gewone Onderaannemers mogen met voorafgaande toestemming van de Aanbestedende dienst worden vervangen. </w:t>
      </w:r>
    </w:p>
    <w:p w14:paraId="4E7870D2" w14:textId="77777777" w:rsidR="007E5043" w:rsidRPr="00F60154" w:rsidRDefault="007E5043" w:rsidP="007E5043">
      <w:pPr>
        <w:widowControl w:val="0"/>
        <w:tabs>
          <w:tab w:val="left" w:pos="822"/>
        </w:tabs>
        <w:autoSpaceDE w:val="0"/>
        <w:autoSpaceDN w:val="0"/>
        <w:spacing w:after="0"/>
        <w:ind w:right="114"/>
        <w:rPr>
          <w:rFonts w:cstheme="minorHAnsi"/>
          <w:b/>
          <w:w w:val="105"/>
          <w:szCs w:val="20"/>
        </w:rPr>
      </w:pPr>
      <w:r w:rsidRPr="00F60154">
        <w:rPr>
          <w:rFonts w:cstheme="minorHAnsi"/>
          <w:b/>
          <w:w w:val="105"/>
          <w:szCs w:val="20"/>
        </w:rPr>
        <w:t>Artikel 6.2</w:t>
      </w:r>
    </w:p>
    <w:p w14:paraId="7D8CFED4" w14:textId="77777777" w:rsidR="007E5043" w:rsidRPr="00F60154" w:rsidRDefault="007E5043" w:rsidP="007E5043">
      <w:r w:rsidRPr="00F60154">
        <w:rPr>
          <w:w w:val="105"/>
        </w:rPr>
        <w:t>Een Opdracht zal enkel worden gegund aan een Inschrijver die voornemens is bij de uitvoering van de Opdracht Onderaannemers</w:t>
      </w:r>
      <w:r>
        <w:rPr>
          <w:w w:val="105"/>
        </w:rPr>
        <w:t xml:space="preserve"> dan wel Gewone Onderaannemers</w:t>
      </w:r>
      <w:r w:rsidRPr="00F60154">
        <w:rPr>
          <w:w w:val="105"/>
        </w:rPr>
        <w:t xml:space="preserve"> te betrekken op wie geen van de toepasselijke Uitsluitingsgronden van toepassing is. Indien op de Onderaannemer</w:t>
      </w:r>
      <w:r>
        <w:rPr>
          <w:w w:val="105"/>
        </w:rPr>
        <w:t xml:space="preserve"> dan wel Gewone Onderaannemer</w:t>
      </w:r>
      <w:r w:rsidRPr="00F60154">
        <w:rPr>
          <w:w w:val="105"/>
        </w:rPr>
        <w:t xml:space="preserve"> één van de Uitsluitingsgronden van toepassing is, dient de Gegadigde respectievelijk de Inschrijver die Onderaannemer</w:t>
      </w:r>
      <w:r>
        <w:rPr>
          <w:w w:val="105"/>
        </w:rPr>
        <w:t>/Gewone Onderaannemer</w:t>
      </w:r>
      <w:r w:rsidRPr="00F60154">
        <w:rPr>
          <w:w w:val="105"/>
        </w:rPr>
        <w:t xml:space="preserve"> te vervangen door een Onderaannemer</w:t>
      </w:r>
      <w:r>
        <w:rPr>
          <w:w w:val="105"/>
        </w:rPr>
        <w:t>/Gewone onderaannemer</w:t>
      </w:r>
      <w:r w:rsidRPr="00F60154">
        <w:rPr>
          <w:w w:val="105"/>
        </w:rPr>
        <w:t xml:space="preserve"> op wie geen van de toepasselijke Uitsluitingsgronden van toepassing</w:t>
      </w:r>
      <w:r w:rsidRPr="00F60154">
        <w:rPr>
          <w:spacing w:val="-11"/>
          <w:w w:val="105"/>
        </w:rPr>
        <w:t xml:space="preserve"> </w:t>
      </w:r>
      <w:r w:rsidRPr="00F60154">
        <w:rPr>
          <w:w w:val="105"/>
        </w:rPr>
        <w:t>zijn</w:t>
      </w:r>
      <w:r>
        <w:rPr>
          <w:w w:val="105"/>
        </w:rPr>
        <w:t>, indien het vervangen van de Onderaannemer dan wel Gewone Onderaannemer aanbestedingsrechtelijk is toegestaan</w:t>
      </w:r>
      <w:r w:rsidRPr="00F60154">
        <w:rPr>
          <w:w w:val="105"/>
        </w:rPr>
        <w:t>.</w:t>
      </w:r>
    </w:p>
    <w:p w14:paraId="2519035A" w14:textId="77777777" w:rsidR="007E5043" w:rsidRPr="00F60154" w:rsidRDefault="007E5043" w:rsidP="007E5043">
      <w:pPr>
        <w:spacing w:after="120"/>
        <w:rPr>
          <w:b/>
        </w:rPr>
      </w:pPr>
      <w:r w:rsidRPr="00F60154">
        <w:rPr>
          <w:b/>
        </w:rPr>
        <w:t>Afdeling 7 Combinaties</w:t>
      </w:r>
    </w:p>
    <w:p w14:paraId="4BA262BF" w14:textId="77777777" w:rsidR="007E5043" w:rsidRPr="00F60154" w:rsidRDefault="007E5043" w:rsidP="007E5043">
      <w:pPr>
        <w:widowControl w:val="0"/>
        <w:tabs>
          <w:tab w:val="left" w:pos="822"/>
        </w:tabs>
        <w:autoSpaceDE w:val="0"/>
        <w:autoSpaceDN w:val="0"/>
        <w:spacing w:after="0"/>
        <w:ind w:right="116"/>
        <w:rPr>
          <w:rFonts w:cstheme="minorHAnsi"/>
          <w:b/>
          <w:w w:val="105"/>
          <w:szCs w:val="20"/>
        </w:rPr>
      </w:pPr>
      <w:r w:rsidRPr="00F60154">
        <w:rPr>
          <w:rFonts w:cstheme="minorHAnsi"/>
          <w:b/>
          <w:w w:val="105"/>
          <w:szCs w:val="20"/>
        </w:rPr>
        <w:t>Artikel 7.1</w:t>
      </w:r>
    </w:p>
    <w:p w14:paraId="2FB30511" w14:textId="77777777" w:rsidR="007E5043" w:rsidRPr="00F60154" w:rsidRDefault="007E5043" w:rsidP="007E5043">
      <w:r w:rsidRPr="00F60154">
        <w:rPr>
          <w:w w:val="105"/>
        </w:rPr>
        <w:t>Aanmelden of inschrijven in Combinatie</w:t>
      </w:r>
      <w:r w:rsidRPr="00F60154">
        <w:rPr>
          <w:w w:val="105"/>
          <w:position w:val="9"/>
        </w:rPr>
        <w:t xml:space="preserve"> </w:t>
      </w:r>
      <w:r w:rsidRPr="00F60154">
        <w:rPr>
          <w:w w:val="105"/>
        </w:rPr>
        <w:t>is toegestaan.</w:t>
      </w:r>
    </w:p>
    <w:p w14:paraId="01D62230" w14:textId="77777777" w:rsidR="007E5043" w:rsidRPr="00F60154" w:rsidRDefault="007E5043" w:rsidP="007E5043">
      <w:pPr>
        <w:widowControl w:val="0"/>
        <w:tabs>
          <w:tab w:val="left" w:pos="822"/>
        </w:tabs>
        <w:autoSpaceDE w:val="0"/>
        <w:autoSpaceDN w:val="0"/>
        <w:spacing w:after="0"/>
        <w:ind w:right="116"/>
        <w:rPr>
          <w:rFonts w:cstheme="minorHAnsi"/>
          <w:b/>
          <w:w w:val="105"/>
          <w:szCs w:val="20"/>
        </w:rPr>
      </w:pPr>
      <w:r w:rsidRPr="00F60154">
        <w:rPr>
          <w:rFonts w:cstheme="minorHAnsi"/>
          <w:b/>
          <w:w w:val="105"/>
          <w:szCs w:val="20"/>
        </w:rPr>
        <w:t>Artikel 7.2</w:t>
      </w:r>
    </w:p>
    <w:p w14:paraId="0EEA4A15" w14:textId="77777777" w:rsidR="007E5043" w:rsidRPr="00F60154" w:rsidRDefault="007E5043" w:rsidP="007E5043">
      <w:pPr>
        <w:widowControl w:val="0"/>
        <w:tabs>
          <w:tab w:val="left" w:pos="822"/>
        </w:tabs>
        <w:autoSpaceDE w:val="0"/>
        <w:autoSpaceDN w:val="0"/>
        <w:spacing w:after="0"/>
        <w:ind w:right="123"/>
        <w:rPr>
          <w:rFonts w:asciiTheme="minorHAnsi" w:hAnsiTheme="minorHAnsi" w:cstheme="minorHAnsi"/>
          <w:szCs w:val="20"/>
        </w:rPr>
      </w:pPr>
      <w:r w:rsidRPr="00F60154">
        <w:rPr>
          <w:rFonts w:asciiTheme="minorHAnsi" w:hAnsiTheme="minorHAnsi" w:cstheme="minorHAnsi"/>
          <w:w w:val="105"/>
          <w:szCs w:val="20"/>
        </w:rPr>
        <w:t>De Combinatie dient, als Gegadigde of Inschrijver, te voldoen aan de volgende</w:t>
      </w:r>
      <w:r w:rsidRPr="00F60154">
        <w:rPr>
          <w:rFonts w:asciiTheme="minorHAnsi" w:hAnsiTheme="minorHAnsi" w:cstheme="minorHAnsi"/>
          <w:spacing w:val="30"/>
          <w:w w:val="105"/>
          <w:szCs w:val="20"/>
        </w:rPr>
        <w:t xml:space="preserve"> </w:t>
      </w:r>
      <w:r w:rsidRPr="00F60154">
        <w:rPr>
          <w:rFonts w:asciiTheme="minorHAnsi" w:hAnsiTheme="minorHAnsi" w:cstheme="minorHAnsi"/>
          <w:w w:val="105"/>
          <w:szCs w:val="20"/>
        </w:rPr>
        <w:t>voorwaarden:</w:t>
      </w:r>
    </w:p>
    <w:p w14:paraId="4D28B569" w14:textId="77777777" w:rsidR="007E5043" w:rsidRPr="00F60154" w:rsidRDefault="007E5043" w:rsidP="007E5043">
      <w:pPr>
        <w:pStyle w:val="ListParagraph"/>
        <w:widowControl w:val="0"/>
        <w:numPr>
          <w:ilvl w:val="0"/>
          <w:numId w:val="13"/>
        </w:numPr>
        <w:tabs>
          <w:tab w:val="left" w:pos="1182"/>
        </w:tabs>
        <w:autoSpaceDE w:val="0"/>
        <w:autoSpaceDN w:val="0"/>
        <w:spacing w:after="0"/>
        <w:ind w:right="119"/>
        <w:contextualSpacing w:val="0"/>
        <w:rPr>
          <w:rFonts w:asciiTheme="minorHAnsi" w:hAnsiTheme="minorHAnsi" w:cstheme="minorHAnsi"/>
          <w:szCs w:val="20"/>
        </w:rPr>
      </w:pPr>
      <w:r w:rsidRPr="00F60154">
        <w:rPr>
          <w:rFonts w:asciiTheme="minorHAnsi" w:hAnsiTheme="minorHAnsi" w:cstheme="minorHAnsi"/>
          <w:w w:val="105"/>
          <w:szCs w:val="20"/>
        </w:rPr>
        <w:t>van ieder van de combinanten moet bij Inschrijving een Uniform Europees Aanbestedingsdocument worden overgelegd.</w:t>
      </w:r>
    </w:p>
    <w:p w14:paraId="2DC46D50" w14:textId="77777777" w:rsidR="007E5043" w:rsidRPr="00F60154" w:rsidRDefault="007E5043" w:rsidP="007E5043">
      <w:pPr>
        <w:pStyle w:val="ListParagraph"/>
        <w:widowControl w:val="0"/>
        <w:numPr>
          <w:ilvl w:val="0"/>
          <w:numId w:val="13"/>
        </w:numPr>
        <w:tabs>
          <w:tab w:val="left" w:pos="1182"/>
        </w:tabs>
        <w:autoSpaceDE w:val="0"/>
        <w:autoSpaceDN w:val="0"/>
        <w:spacing w:after="0"/>
        <w:ind w:right="116"/>
        <w:contextualSpacing w:val="0"/>
        <w:rPr>
          <w:rFonts w:asciiTheme="minorHAnsi" w:hAnsiTheme="minorHAnsi" w:cstheme="minorHAnsi"/>
          <w:szCs w:val="20"/>
        </w:rPr>
      </w:pPr>
      <w:r w:rsidRPr="00F60154">
        <w:rPr>
          <w:rFonts w:asciiTheme="minorHAnsi" w:hAnsiTheme="minorHAnsi" w:cstheme="minorHAnsi"/>
          <w:w w:val="105"/>
          <w:szCs w:val="20"/>
        </w:rPr>
        <w:t>De combinanten aanvaarden door  Inschrijving jegens de Aanbestedende dienst gezamenlijke en hoofdelijke aansprakelijkheid voor een correcte en tijdige uitvoering van de Opdracht en alle daaraan verbonden verplichtingen indien deze aan de Combinatie gegund zou worden;</w:t>
      </w:r>
    </w:p>
    <w:p w14:paraId="63A26CAE" w14:textId="77777777" w:rsidR="007E5043" w:rsidRPr="00F60154" w:rsidRDefault="007E5043" w:rsidP="007E5043">
      <w:pPr>
        <w:pStyle w:val="ListParagraph"/>
        <w:widowControl w:val="0"/>
        <w:numPr>
          <w:ilvl w:val="0"/>
          <w:numId w:val="13"/>
        </w:numPr>
        <w:tabs>
          <w:tab w:val="left" w:pos="1182"/>
        </w:tabs>
        <w:autoSpaceDE w:val="0"/>
        <w:autoSpaceDN w:val="0"/>
        <w:spacing w:after="0"/>
        <w:ind w:right="119"/>
        <w:contextualSpacing w:val="0"/>
        <w:rPr>
          <w:rFonts w:asciiTheme="minorHAnsi" w:hAnsiTheme="minorHAnsi" w:cstheme="minorHAnsi"/>
          <w:w w:val="105"/>
          <w:szCs w:val="20"/>
        </w:rPr>
      </w:pPr>
      <w:r w:rsidRPr="00F60154">
        <w:rPr>
          <w:rFonts w:asciiTheme="minorHAnsi" w:hAnsiTheme="minorHAnsi" w:cstheme="minorHAnsi"/>
          <w:w w:val="105"/>
          <w:szCs w:val="20"/>
        </w:rPr>
        <w:t>de penvoerder wordt gemachtigd om namens de leden van de Combinatie op te treden.</w:t>
      </w:r>
    </w:p>
    <w:p w14:paraId="69302826" w14:textId="77777777" w:rsidR="007E5043" w:rsidRPr="00F60154" w:rsidRDefault="007E5043" w:rsidP="007E5043">
      <w:pPr>
        <w:pStyle w:val="ListParagraph"/>
        <w:widowControl w:val="0"/>
        <w:numPr>
          <w:ilvl w:val="0"/>
          <w:numId w:val="13"/>
        </w:numPr>
        <w:tabs>
          <w:tab w:val="left" w:pos="1182"/>
        </w:tabs>
        <w:autoSpaceDE w:val="0"/>
        <w:autoSpaceDN w:val="0"/>
        <w:spacing w:after="0"/>
        <w:ind w:right="119"/>
        <w:contextualSpacing w:val="0"/>
        <w:rPr>
          <w:rFonts w:cstheme="minorHAnsi"/>
          <w:w w:val="105"/>
          <w:szCs w:val="20"/>
        </w:rPr>
      </w:pPr>
      <w:r w:rsidRPr="00F60154">
        <w:rPr>
          <w:rFonts w:asciiTheme="minorHAnsi" w:hAnsiTheme="minorHAnsi" w:cstheme="minorHAnsi"/>
          <w:w w:val="105"/>
          <w:szCs w:val="20"/>
        </w:rPr>
        <w:t>de Combinatie dient bij Aanmelding of, in geval van een openbare procedure, bij Inschrijving een organisatieschema te overleggen waaruit tenminste blijkt welke lid van de Combinatie welke werkzaamheden na Gunning van de Opdracht zal uitvoeren (onverminderd de hoofdelijke aansprakelijkheid van de overige leden van de Combinatie).</w:t>
      </w:r>
    </w:p>
    <w:p w14:paraId="77812AF1" w14:textId="77777777" w:rsidR="007E5043" w:rsidRPr="00F60154" w:rsidRDefault="007E5043" w:rsidP="007E5043">
      <w:pPr>
        <w:widowControl w:val="0"/>
        <w:tabs>
          <w:tab w:val="left" w:pos="822"/>
          <w:tab w:val="left" w:pos="1182"/>
        </w:tabs>
        <w:autoSpaceDE w:val="0"/>
        <w:autoSpaceDN w:val="0"/>
        <w:spacing w:before="91" w:after="0"/>
        <w:ind w:right="116"/>
        <w:rPr>
          <w:rFonts w:cstheme="minorHAnsi"/>
          <w:w w:val="105"/>
          <w:szCs w:val="20"/>
        </w:rPr>
      </w:pPr>
    </w:p>
    <w:p w14:paraId="31596A65" w14:textId="77777777" w:rsidR="007E5043" w:rsidRPr="00F60154" w:rsidRDefault="007E5043" w:rsidP="007E5043">
      <w:pPr>
        <w:widowControl w:val="0"/>
        <w:tabs>
          <w:tab w:val="left" w:pos="822"/>
        </w:tabs>
        <w:autoSpaceDE w:val="0"/>
        <w:autoSpaceDN w:val="0"/>
        <w:spacing w:after="0"/>
        <w:ind w:right="116"/>
        <w:rPr>
          <w:rFonts w:cstheme="minorHAnsi"/>
          <w:b/>
          <w:w w:val="105"/>
          <w:szCs w:val="20"/>
        </w:rPr>
      </w:pPr>
      <w:r w:rsidRPr="00F60154">
        <w:rPr>
          <w:rFonts w:cstheme="minorHAnsi"/>
          <w:b/>
          <w:w w:val="105"/>
          <w:szCs w:val="20"/>
        </w:rPr>
        <w:t>Artikel 7.3</w:t>
      </w:r>
    </w:p>
    <w:p w14:paraId="4E536E7F" w14:textId="77777777" w:rsidR="007E5043" w:rsidRPr="00F60154" w:rsidRDefault="007E5043" w:rsidP="007E5043">
      <w:pPr>
        <w:rPr>
          <w:rFonts w:asciiTheme="minorHAnsi" w:hAnsiTheme="minorHAnsi" w:cstheme="minorHAnsi"/>
          <w:sz w:val="20"/>
          <w:szCs w:val="20"/>
        </w:rPr>
      </w:pPr>
      <w:r w:rsidRPr="00F60154">
        <w:rPr>
          <w:w w:val="105"/>
        </w:rPr>
        <w:t>Een Combinatie kan gezamenlijk voldoen aan de Selectiecriteria.</w:t>
      </w:r>
    </w:p>
    <w:p w14:paraId="71C2D4C0" w14:textId="77777777" w:rsidR="007E5043" w:rsidRPr="00F60154" w:rsidRDefault="007E5043" w:rsidP="007E5043">
      <w:pPr>
        <w:widowControl w:val="0"/>
        <w:tabs>
          <w:tab w:val="left" w:pos="822"/>
        </w:tabs>
        <w:autoSpaceDE w:val="0"/>
        <w:autoSpaceDN w:val="0"/>
        <w:spacing w:after="0"/>
        <w:ind w:right="116"/>
        <w:rPr>
          <w:rFonts w:cstheme="minorHAnsi"/>
          <w:b/>
          <w:w w:val="105"/>
          <w:szCs w:val="20"/>
        </w:rPr>
      </w:pPr>
    </w:p>
    <w:p w14:paraId="5A68C90D" w14:textId="77777777" w:rsidR="007E5043" w:rsidRPr="00F60154" w:rsidRDefault="007E5043" w:rsidP="007E5043">
      <w:pPr>
        <w:widowControl w:val="0"/>
        <w:tabs>
          <w:tab w:val="left" w:pos="822"/>
        </w:tabs>
        <w:autoSpaceDE w:val="0"/>
        <w:autoSpaceDN w:val="0"/>
        <w:spacing w:after="0"/>
        <w:ind w:right="116"/>
        <w:rPr>
          <w:rFonts w:cstheme="minorHAnsi"/>
          <w:b/>
          <w:w w:val="105"/>
          <w:szCs w:val="20"/>
        </w:rPr>
      </w:pPr>
      <w:r w:rsidRPr="00F60154">
        <w:rPr>
          <w:rFonts w:cstheme="minorHAnsi"/>
          <w:b/>
          <w:w w:val="105"/>
          <w:szCs w:val="20"/>
        </w:rPr>
        <w:t>Artikel 7.4</w:t>
      </w:r>
    </w:p>
    <w:p w14:paraId="00F5E8F2" w14:textId="77777777" w:rsidR="007E5043" w:rsidRPr="00F60154" w:rsidRDefault="007E5043" w:rsidP="007E5043">
      <w:r w:rsidRPr="00F60154">
        <w:rPr>
          <w:w w:val="105"/>
        </w:rPr>
        <w:t>De samenstelling van de Combinatie mag na Aanmelding en tot Gunning, of in geval van een openbare procedure, na Inschrijving en tot Gunning niet meer worden gewijzigd, behoudens uitdrukkelijke schriftelijke goedkeuring van de Aanbestedende dienst. De Aanbestedende dienst behoudt zich het recht voor om deze goedkeuring te weigeren. Een goedkeuring wordt in ieder geval niet gegeven indien de in de Aanbesteding gehanteerde Uitsluitingsgronden van toepassing zijn op het voorgestelde nieuwe lid van de Combinatie, indien de Combinatie na wijziging van de samenstelling niet meer voldoet aan de gestelde minimumeisen en/of indien de wettelijke voorschriften inzake wezenlijke wijziging daaraan in de weg staan.</w:t>
      </w:r>
    </w:p>
    <w:p w14:paraId="74F62AA2" w14:textId="77777777" w:rsidR="007E5043" w:rsidRPr="00F60154" w:rsidRDefault="007E5043" w:rsidP="007E5043">
      <w:pPr>
        <w:spacing w:after="120"/>
        <w:rPr>
          <w:b/>
        </w:rPr>
      </w:pPr>
      <w:r w:rsidRPr="00F60154">
        <w:rPr>
          <w:b/>
        </w:rPr>
        <w:t xml:space="preserve">Afdeling 8. Ongeldigheid </w:t>
      </w:r>
      <w:r>
        <w:rPr>
          <w:b/>
        </w:rPr>
        <w:t>Aanmeldingen/</w:t>
      </w:r>
      <w:r w:rsidRPr="00F60154">
        <w:rPr>
          <w:b/>
        </w:rPr>
        <w:t>Inschrijvingen</w:t>
      </w:r>
    </w:p>
    <w:p w14:paraId="22CE74D4" w14:textId="77777777" w:rsidR="007E5043" w:rsidRPr="00F60154" w:rsidRDefault="007E5043" w:rsidP="007E5043">
      <w:pPr>
        <w:spacing w:after="0"/>
        <w:rPr>
          <w:b/>
        </w:rPr>
      </w:pPr>
      <w:r w:rsidRPr="00F60154">
        <w:rPr>
          <w:b/>
        </w:rPr>
        <w:t>Artikel 8.1</w:t>
      </w:r>
      <w:r w:rsidRPr="00F60154">
        <w:rPr>
          <w:b/>
        </w:rPr>
        <w:tab/>
        <w:t>Algemeen</w:t>
      </w:r>
    </w:p>
    <w:p w14:paraId="65649E4A" w14:textId="77777777" w:rsidR="007E5043" w:rsidRPr="00F60154" w:rsidRDefault="007E5043" w:rsidP="007E5043">
      <w:pPr>
        <w:spacing w:after="120"/>
      </w:pPr>
      <w:r w:rsidRPr="00F60154">
        <w:t xml:space="preserve">Een </w:t>
      </w:r>
      <w:r>
        <w:t>Aanmelding/</w:t>
      </w:r>
      <w:r w:rsidRPr="00F60154">
        <w:t>Inschrijving kan ongeldig worden verklaard en ter zijde gelegd indien één of meer van de onderstaande situaties zich voordoen:</w:t>
      </w:r>
    </w:p>
    <w:p w14:paraId="60195C57" w14:textId="77777777" w:rsidR="007E5043" w:rsidRPr="00F60154" w:rsidRDefault="007E5043" w:rsidP="007E5043">
      <w:pPr>
        <w:numPr>
          <w:ilvl w:val="0"/>
          <w:numId w:val="9"/>
        </w:numPr>
        <w:spacing w:after="120"/>
        <w:contextualSpacing/>
      </w:pPr>
      <w:r w:rsidRPr="00F60154">
        <w:t xml:space="preserve">De </w:t>
      </w:r>
      <w:r>
        <w:t>Aanmelding/</w:t>
      </w:r>
      <w:r w:rsidRPr="00F60154">
        <w:t>Inschrijving is niet tijdig ingediend.</w:t>
      </w:r>
    </w:p>
    <w:p w14:paraId="47F85F2E" w14:textId="77777777" w:rsidR="007E5043" w:rsidRPr="00F60154" w:rsidRDefault="007E5043" w:rsidP="007E5043">
      <w:pPr>
        <w:numPr>
          <w:ilvl w:val="0"/>
          <w:numId w:val="9"/>
        </w:numPr>
        <w:spacing w:after="120"/>
        <w:contextualSpacing/>
      </w:pPr>
      <w:r w:rsidRPr="00F60154">
        <w:t xml:space="preserve">De </w:t>
      </w:r>
      <w:r>
        <w:t>Aanmelding/</w:t>
      </w:r>
      <w:r w:rsidRPr="00F60154">
        <w:t>Inschrijving heeft niet de vereiste Gestanddoeningstermijn.</w:t>
      </w:r>
    </w:p>
    <w:p w14:paraId="1E683EEE" w14:textId="77777777" w:rsidR="007E5043" w:rsidRPr="00F60154" w:rsidRDefault="007E5043" w:rsidP="007E5043">
      <w:pPr>
        <w:numPr>
          <w:ilvl w:val="0"/>
          <w:numId w:val="9"/>
        </w:numPr>
        <w:spacing w:after="120"/>
        <w:contextualSpacing/>
      </w:pPr>
      <w:r w:rsidRPr="00F60154">
        <w:t>De gevraagde informatie is niet, niet volledig, onder voorbehoud, onder voorwaarden, onvolledig of onjuist verstrekt.</w:t>
      </w:r>
    </w:p>
    <w:p w14:paraId="2042F46C" w14:textId="77777777" w:rsidR="007E5043" w:rsidRPr="00F60154" w:rsidRDefault="007E5043" w:rsidP="007E5043">
      <w:pPr>
        <w:numPr>
          <w:ilvl w:val="0"/>
          <w:numId w:val="9"/>
        </w:numPr>
        <w:spacing w:after="120"/>
        <w:contextualSpacing/>
      </w:pPr>
      <w:r w:rsidRPr="00F60154">
        <w:t xml:space="preserve">De </w:t>
      </w:r>
      <w:r>
        <w:t>Aanmelding/</w:t>
      </w:r>
      <w:r w:rsidRPr="00F60154">
        <w:t>Inschrijving is niet rechtsgeldig ingediend.</w:t>
      </w:r>
    </w:p>
    <w:p w14:paraId="43A7A368" w14:textId="77777777" w:rsidR="007E5043" w:rsidRPr="00F60154" w:rsidRDefault="007E5043" w:rsidP="007E5043">
      <w:pPr>
        <w:numPr>
          <w:ilvl w:val="0"/>
          <w:numId w:val="9"/>
        </w:numPr>
        <w:spacing w:after="120"/>
        <w:contextualSpacing/>
      </w:pPr>
      <w:r w:rsidRPr="00F60154">
        <w:t xml:space="preserve">De </w:t>
      </w:r>
      <w:r>
        <w:t>Aanmelding/</w:t>
      </w:r>
      <w:r w:rsidRPr="00F60154">
        <w:t xml:space="preserve">Inschrijving voldoet niet aan de gestelde eisen in de </w:t>
      </w:r>
      <w:r>
        <w:t>Selectieleidraad/</w:t>
      </w:r>
      <w:r w:rsidRPr="00F60154">
        <w:t>Gunningleidraad</w:t>
      </w:r>
      <w:r>
        <w:t>/Aanbestedingsdocument</w:t>
      </w:r>
      <w:r w:rsidRPr="00F60154">
        <w:t>.</w:t>
      </w:r>
    </w:p>
    <w:p w14:paraId="1134B443" w14:textId="77777777" w:rsidR="007E5043" w:rsidRPr="00F60154" w:rsidRDefault="007E5043" w:rsidP="007E5043">
      <w:pPr>
        <w:spacing w:after="0"/>
        <w:rPr>
          <w:b/>
        </w:rPr>
      </w:pPr>
    </w:p>
    <w:p w14:paraId="2DF41BE6" w14:textId="77777777" w:rsidR="007E5043" w:rsidRPr="00F60154" w:rsidRDefault="007E5043" w:rsidP="007E5043">
      <w:pPr>
        <w:spacing w:after="0"/>
        <w:rPr>
          <w:b/>
        </w:rPr>
      </w:pPr>
      <w:r w:rsidRPr="00F60154">
        <w:rPr>
          <w:b/>
        </w:rPr>
        <w:t>Artikel 8.2</w:t>
      </w:r>
      <w:r w:rsidRPr="00F60154">
        <w:rPr>
          <w:b/>
        </w:rPr>
        <w:tab/>
      </w:r>
      <w:r w:rsidRPr="00F60154">
        <w:rPr>
          <w:b/>
          <w:bCs/>
        </w:rPr>
        <w:t>Klaarblijkelijke fouten (herstel van verzuim)</w:t>
      </w:r>
    </w:p>
    <w:p w14:paraId="08DF0AD1" w14:textId="77777777" w:rsidR="007E5043" w:rsidRPr="00F60154" w:rsidRDefault="007E5043" w:rsidP="007E5043">
      <w:r w:rsidRPr="00F60154">
        <w:t xml:space="preserve">Na opening van de </w:t>
      </w:r>
      <w:r>
        <w:t>Aanmelding/</w:t>
      </w:r>
      <w:r w:rsidRPr="00F60154">
        <w:t xml:space="preserve">Inschrijving behoudt de Aanbestedende dienst zich het recht voor om klaarblijkelijke misverstanden, </w:t>
      </w:r>
      <w:r>
        <w:t xml:space="preserve">kennelijke </w:t>
      </w:r>
      <w:r w:rsidRPr="00F60154">
        <w:t xml:space="preserve">omissies of onduidelijkheden, door de </w:t>
      </w:r>
      <w:r>
        <w:t>aanmelder/</w:t>
      </w:r>
      <w:r w:rsidRPr="00F60154">
        <w:t xml:space="preserve">Inschrijver te laten herstellen of toe te lichten. Het gaat hierbij om (kleine) gebreken in de </w:t>
      </w:r>
      <w:r>
        <w:t>Aanmelding/</w:t>
      </w:r>
      <w:r w:rsidRPr="00F60154">
        <w:t>Inschrijving die eenvoudig hersteld kunnen worden</w:t>
      </w:r>
      <w:r>
        <w:t xml:space="preserve"> en waarbij het herstel geen schending van het gelijkheidsbeginsel oplevert</w:t>
      </w:r>
      <w:r w:rsidRPr="00F60154">
        <w:t xml:space="preserve">. De </w:t>
      </w:r>
      <w:r>
        <w:t>aanmelder/</w:t>
      </w:r>
      <w:r w:rsidRPr="00F60154">
        <w:t xml:space="preserve">Inschrijver zal hierop binnen de gestelde termijn alsnog moeten reageren. De aanvullingen en/of verbeteringen als herstel van fouten maken vervolgens onlosmakelijk deel uit van de </w:t>
      </w:r>
      <w:r>
        <w:t>Aanmelding/</w:t>
      </w:r>
      <w:r w:rsidRPr="00F60154">
        <w:t>Inschrijving. Als de gevraagde reactie niet, niet tijdig of niet volledig is verstrekt, leidt dit tot uitsluiting van verdere deelname aan de aanbestedingsprocedure.</w:t>
      </w:r>
    </w:p>
    <w:p w14:paraId="6FAEB99B" w14:textId="77777777" w:rsidR="007E5043" w:rsidRPr="00F60154" w:rsidRDefault="007E5043" w:rsidP="007E5043">
      <w:pPr>
        <w:spacing w:after="0"/>
        <w:rPr>
          <w:b/>
        </w:rPr>
      </w:pPr>
      <w:r w:rsidRPr="00F60154">
        <w:rPr>
          <w:b/>
        </w:rPr>
        <w:t>Artikel 8.3</w:t>
      </w:r>
      <w:r w:rsidRPr="00F60154">
        <w:rPr>
          <w:b/>
        </w:rPr>
        <w:tab/>
      </w:r>
      <w:r w:rsidRPr="00F60154">
        <w:rPr>
          <w:b/>
          <w:bCs/>
        </w:rPr>
        <w:t>Gebrekkige Inschrijving (herstel van gebreken)</w:t>
      </w:r>
    </w:p>
    <w:p w14:paraId="1D136CAB" w14:textId="77777777" w:rsidR="007E5043" w:rsidRPr="00F60154" w:rsidRDefault="007E5043" w:rsidP="007E5043">
      <w:pPr>
        <w:spacing w:after="0"/>
        <w:rPr>
          <w:b/>
        </w:rPr>
      </w:pPr>
      <w:r w:rsidRPr="00F60154">
        <w:t xml:space="preserve">Ontbreken van bestekconformiteit leidt in de regel tot de ongeldigheid of onregelmatigheid van de </w:t>
      </w:r>
      <w:r>
        <w:t>Aanmelding/</w:t>
      </w:r>
      <w:r w:rsidRPr="00F60154">
        <w:t>Inschrijving. De Aanbestedende dienst is niettemin bevoegd (maar niet verplicht) om gebruik te maken van de mogelijkheid van het herstel van gebreken indien een herstel van gebreken in een voorkomend geval niet in strijd is met</w:t>
      </w:r>
      <w:r>
        <w:t xml:space="preserve"> het</w:t>
      </w:r>
      <w:r w:rsidRPr="00F60154">
        <w:t xml:space="preserve"> beginsel van gelijke behandeling.</w:t>
      </w:r>
    </w:p>
    <w:p w14:paraId="0D3C8B41" w14:textId="77777777" w:rsidR="007E5043" w:rsidRPr="00F60154" w:rsidRDefault="007E5043" w:rsidP="007E5043">
      <w:pPr>
        <w:spacing w:after="0"/>
        <w:rPr>
          <w:b/>
        </w:rPr>
      </w:pPr>
    </w:p>
    <w:p w14:paraId="66B6F9C1" w14:textId="77777777" w:rsidR="007E5043" w:rsidRPr="00F60154" w:rsidRDefault="007E5043" w:rsidP="007E5043">
      <w:pPr>
        <w:spacing w:after="0"/>
        <w:rPr>
          <w:b/>
        </w:rPr>
      </w:pPr>
      <w:r w:rsidRPr="00F60154">
        <w:rPr>
          <w:b/>
        </w:rPr>
        <w:t>Artikel 8.4</w:t>
      </w:r>
      <w:r w:rsidRPr="00F60154">
        <w:rPr>
          <w:b/>
        </w:rPr>
        <w:tab/>
        <w:t>Onregelmatige Inschrijvingen</w:t>
      </w:r>
    </w:p>
    <w:p w14:paraId="14984359" w14:textId="77777777" w:rsidR="007E5043" w:rsidRPr="00F60154" w:rsidRDefault="007E5043" w:rsidP="007E5043">
      <w:pPr>
        <w:spacing w:after="120"/>
      </w:pPr>
      <w:r w:rsidRPr="00F60154">
        <w:t>De Aanbestedende dienst heeft het recht een Inschrijving ongeldig te verklaren en ter zijde te leggen indien er sprake is van een Inschrijving vermeld in sub a t/m c:</w:t>
      </w:r>
    </w:p>
    <w:p w14:paraId="305C65D4" w14:textId="77777777" w:rsidR="007E5043" w:rsidRPr="00F60154" w:rsidRDefault="007E5043" w:rsidP="007E5043">
      <w:pPr>
        <w:numPr>
          <w:ilvl w:val="0"/>
          <w:numId w:val="8"/>
        </w:numPr>
        <w:spacing w:after="120"/>
        <w:contextualSpacing/>
      </w:pPr>
      <w:r w:rsidRPr="00F60154">
        <w:rPr>
          <w:u w:val="single"/>
        </w:rPr>
        <w:t>Een manipulatieve</w:t>
      </w:r>
      <w:r>
        <w:rPr>
          <w:u w:val="single"/>
        </w:rPr>
        <w:t xml:space="preserve"> dan wel irreële</w:t>
      </w:r>
      <w:r w:rsidRPr="00F60154">
        <w:rPr>
          <w:u w:val="single"/>
        </w:rPr>
        <w:t xml:space="preserve"> Inschrijving:</w:t>
      </w:r>
      <w:r w:rsidRPr="00F60154">
        <w:br/>
        <w:t xml:space="preserve">Een manipulatieve Inschrijving is een Inschrijving met het oogmerk gericht op het beperken van de mededinging binnen de markt en/of een Inschrijving die niet waargemaakt kan worden door de Inschrijver </w:t>
      </w:r>
      <w:r>
        <w:t>(waarbij</w:t>
      </w:r>
      <w:r w:rsidRPr="00F60154">
        <w:t xml:space="preserve"> deze bij de uitvoering het (ingecalculeerde) verlies</w:t>
      </w:r>
      <w:r>
        <w:t xml:space="preserve"> mogelijk</w:t>
      </w:r>
      <w:r w:rsidRPr="00F60154">
        <w:t xml:space="preserve"> zal proberen terug te verdienen</w:t>
      </w:r>
      <w:r>
        <w:t>)</w:t>
      </w:r>
      <w:r w:rsidRPr="00F60154">
        <w:t xml:space="preserve"> en/of een Inschrijving die de Gunningssystematiek frustreert</w:t>
      </w:r>
      <w:r>
        <w:t>, e.e.a. ter beoordeling aan de Aanbestedende dienst</w:t>
      </w:r>
      <w:r w:rsidRPr="00F60154">
        <w:t>.</w:t>
      </w:r>
    </w:p>
    <w:p w14:paraId="63BB4E34" w14:textId="77777777" w:rsidR="007E5043" w:rsidRPr="00F60154" w:rsidRDefault="007E5043" w:rsidP="007E5043">
      <w:pPr>
        <w:numPr>
          <w:ilvl w:val="0"/>
          <w:numId w:val="8"/>
        </w:numPr>
        <w:spacing w:after="120"/>
        <w:contextualSpacing/>
      </w:pPr>
      <w:r w:rsidRPr="00F60154">
        <w:rPr>
          <w:u w:val="single"/>
        </w:rPr>
        <w:t>Een voorwaardelijke Inschrijving:</w:t>
      </w:r>
      <w:r w:rsidRPr="00F60154">
        <w:br/>
        <w:t xml:space="preserve">Een aan voorwaarden, zoals eigen leveringsvoorwaarden of beperkingen van het gedane aanbod, </w:t>
      </w:r>
      <w:r>
        <w:t xml:space="preserve">verbonden </w:t>
      </w:r>
      <w:r w:rsidRPr="00F60154">
        <w:t>Inschrijving</w:t>
      </w:r>
      <w:r>
        <w:t>, e.e.a. ter beoordeling aan de Aanbestedende dienst</w:t>
      </w:r>
      <w:r w:rsidRPr="00F60154">
        <w:t>. Door het indienen van een voorwaardelijke Inschrijving worden Inschrijvingen onvergelijkbaar waardoor het onmogelijk is door de Aanbestedende dienst een objectief besluit te nemen.</w:t>
      </w:r>
    </w:p>
    <w:p w14:paraId="23B41914" w14:textId="77777777" w:rsidR="007E5043" w:rsidRPr="00F60154" w:rsidRDefault="007E5043" w:rsidP="007E5043">
      <w:pPr>
        <w:numPr>
          <w:ilvl w:val="0"/>
          <w:numId w:val="8"/>
        </w:numPr>
        <w:spacing w:after="120"/>
        <w:contextualSpacing/>
      </w:pPr>
      <w:r w:rsidRPr="00F60154">
        <w:rPr>
          <w:u w:val="single"/>
        </w:rPr>
        <w:t>Inschrijving ontstaan door Collusie:</w:t>
      </w:r>
      <w:r w:rsidRPr="00F60154">
        <w:br/>
        <w:t>Een Inschrijving die in strijd met het kartelverbod van artikel 6 Mededingingswet tot stand is gekomen</w:t>
      </w:r>
      <w:r>
        <w:t>, e.e.a. ter beoordeling aan de Aanbestedende dienst</w:t>
      </w:r>
      <w:r w:rsidRPr="00F60154">
        <w:t xml:space="preserve">. </w:t>
      </w:r>
    </w:p>
    <w:p w14:paraId="4F32D53A" w14:textId="77777777" w:rsidR="007E5043" w:rsidRPr="00F60154" w:rsidRDefault="007E5043" w:rsidP="007E5043">
      <w:pPr>
        <w:spacing w:after="120"/>
        <w:contextualSpacing/>
      </w:pPr>
    </w:p>
    <w:p w14:paraId="6C2AFE6A" w14:textId="77777777" w:rsidR="007E5043" w:rsidRPr="00F60154" w:rsidRDefault="007E5043" w:rsidP="007E5043">
      <w:pPr>
        <w:spacing w:after="0"/>
        <w:rPr>
          <w:b/>
        </w:rPr>
      </w:pPr>
      <w:r w:rsidRPr="00F60154">
        <w:rPr>
          <w:b/>
        </w:rPr>
        <w:t>Artikel 8.5</w:t>
      </w:r>
      <w:r w:rsidRPr="00F60154">
        <w:rPr>
          <w:b/>
        </w:rPr>
        <w:tab/>
        <w:t>Afwijking</w:t>
      </w:r>
    </w:p>
    <w:p w14:paraId="486F1B5F" w14:textId="77777777" w:rsidR="007E5043" w:rsidRPr="00F60154" w:rsidRDefault="007E5043" w:rsidP="007E5043">
      <w:pPr>
        <w:spacing w:after="120"/>
      </w:pPr>
      <w:r w:rsidRPr="00F60154">
        <w:t>De Aanbestedende dienst behoudt zich het recht voor om een Inschrijving waarin door Inschrijver wordt afgeweken van voorgeschreven opmaak- en vormvereisten en/of extra (ongevraagde) informatie, toelichting, beperkingen en/of voorwaarden wordt toegevoegd, ongeldig te verklaren en niet verder te beoordelen.</w:t>
      </w:r>
    </w:p>
    <w:p w14:paraId="6979F6E2" w14:textId="77777777" w:rsidR="007E5043" w:rsidRPr="00F60154" w:rsidRDefault="007E5043" w:rsidP="007E5043">
      <w:pPr>
        <w:spacing w:after="0"/>
        <w:rPr>
          <w:b/>
        </w:rPr>
      </w:pPr>
      <w:r w:rsidRPr="00F60154">
        <w:rPr>
          <w:b/>
        </w:rPr>
        <w:t>Artikel 8.6</w:t>
      </w:r>
      <w:r w:rsidRPr="00F60154">
        <w:rPr>
          <w:b/>
        </w:rPr>
        <w:tab/>
        <w:t>Eén Inschrijving</w:t>
      </w:r>
    </w:p>
    <w:p w14:paraId="0701211C" w14:textId="77777777" w:rsidR="007E5043" w:rsidRPr="00F60154" w:rsidRDefault="007E5043" w:rsidP="007E5043">
      <w:pPr>
        <w:spacing w:after="120"/>
      </w:pPr>
      <w:r w:rsidRPr="00F60154">
        <w:t>Een onderneming mag (per perceel) slechts eenmaal inschrijven, zelfstandig, in Combinatie of als Onderaannemer</w:t>
      </w:r>
      <w:r>
        <w:t xml:space="preserve"> of Gewone Onderaannemer</w:t>
      </w:r>
      <w:r w:rsidRPr="00F60154">
        <w:t>.</w:t>
      </w:r>
    </w:p>
    <w:p w14:paraId="515FDCF4" w14:textId="77777777" w:rsidR="007E5043" w:rsidRPr="00F60154" w:rsidRDefault="007E5043" w:rsidP="007E5043">
      <w:pPr>
        <w:spacing w:after="120"/>
      </w:pPr>
    </w:p>
    <w:p w14:paraId="65AC55CE" w14:textId="77777777" w:rsidR="007E5043" w:rsidRPr="00F60154" w:rsidRDefault="007E5043" w:rsidP="007E5043">
      <w:pPr>
        <w:spacing w:after="120"/>
        <w:rPr>
          <w:b/>
        </w:rPr>
      </w:pPr>
      <w:r w:rsidRPr="00F60154">
        <w:rPr>
          <w:b/>
        </w:rPr>
        <w:t>Afdeling 9. Eigendomsrechten</w:t>
      </w:r>
    </w:p>
    <w:p w14:paraId="1F649F86" w14:textId="77777777" w:rsidR="007E5043" w:rsidRPr="00F60154" w:rsidRDefault="007E5043" w:rsidP="007E5043">
      <w:pPr>
        <w:spacing w:after="0"/>
        <w:rPr>
          <w:b/>
        </w:rPr>
      </w:pPr>
      <w:r w:rsidRPr="00F60154">
        <w:rPr>
          <w:b/>
        </w:rPr>
        <w:t>Artikel 9.1</w:t>
      </w:r>
      <w:r w:rsidRPr="00F60154">
        <w:rPr>
          <w:b/>
        </w:rPr>
        <w:tab/>
        <w:t>Intellectueel eigendom</w:t>
      </w:r>
    </w:p>
    <w:p w14:paraId="7248896E" w14:textId="77777777" w:rsidR="007E5043" w:rsidRPr="00F60154" w:rsidRDefault="007E5043" w:rsidP="007E5043">
      <w:pPr>
        <w:spacing w:after="120"/>
      </w:pPr>
      <w:r w:rsidRPr="00F60154">
        <w:t>Het intellectueel eigendom van de aanbestedingstukken berust bij de Vier Heren Aanbestedingsadvies B.V., behoudens uitzonderingen door de wet gesteld. Er mag zonder schriftelijke toestemming van de Aanbestedende dienst niets uit de aanbestedingsstukken worden verveelvoudigd anders dan voor het doel van deze Europese Aanbesteding.</w:t>
      </w:r>
    </w:p>
    <w:p w14:paraId="63CD322D" w14:textId="77777777" w:rsidR="007E5043" w:rsidRPr="00F60154" w:rsidRDefault="007E5043" w:rsidP="007E5043">
      <w:pPr>
        <w:spacing w:after="120"/>
      </w:pPr>
      <w:r w:rsidRPr="00F60154">
        <w:t>Tegen al dan niet opzettelijke inbreuken op het intellectueel eigendom van Vier Heren Aanbestedingsadvies B.V. verzet Vier Heren Aanbestedingsadvies B.V. dienst zich. De mate van inbreuk bepaalt de sanctie die Vier Heren Aanbestedingsadvies B.V. hieraan verbindt, neergelegd in de Auteurswet.</w:t>
      </w:r>
    </w:p>
    <w:p w14:paraId="520AD3DE" w14:textId="77777777" w:rsidR="007E5043" w:rsidRPr="00F60154" w:rsidRDefault="007E5043" w:rsidP="007E5043">
      <w:pPr>
        <w:spacing w:after="120"/>
        <w:rPr>
          <w:b/>
        </w:rPr>
      </w:pPr>
      <w:r w:rsidRPr="00F60154">
        <w:t xml:space="preserve"> </w:t>
      </w:r>
    </w:p>
    <w:p w14:paraId="046EDE98" w14:textId="77777777" w:rsidR="007E5043" w:rsidRPr="00F60154" w:rsidRDefault="007E5043" w:rsidP="007E5043">
      <w:pPr>
        <w:spacing w:after="120"/>
        <w:rPr>
          <w:b/>
        </w:rPr>
      </w:pPr>
      <w:r w:rsidRPr="00F60154">
        <w:rPr>
          <w:b/>
        </w:rPr>
        <w:t>Afdeling 10. Klachten</w:t>
      </w:r>
    </w:p>
    <w:p w14:paraId="2C5E12C2" w14:textId="77777777" w:rsidR="007E5043" w:rsidRPr="00F60154" w:rsidRDefault="007E5043" w:rsidP="007E5043">
      <w:pPr>
        <w:spacing w:after="0"/>
        <w:rPr>
          <w:b/>
        </w:rPr>
      </w:pPr>
      <w:r w:rsidRPr="00F60154">
        <w:rPr>
          <w:b/>
        </w:rPr>
        <w:t>Artikel 10.1</w:t>
      </w:r>
      <w:r w:rsidRPr="00F60154">
        <w:rPr>
          <w:b/>
        </w:rPr>
        <w:tab/>
        <w:t>Klachtenloket</w:t>
      </w:r>
    </w:p>
    <w:p w14:paraId="30027664" w14:textId="77777777" w:rsidR="007E5043" w:rsidRPr="00F60154" w:rsidRDefault="007E5043" w:rsidP="007E5043">
      <w:pPr>
        <w:spacing w:after="120"/>
      </w:pPr>
      <w:r w:rsidRPr="00F60154">
        <w:t xml:space="preserve">Ondanks de grootst mogelijke zorgvuldigheid die de Aanbestedende dienst in acht neemt bij het doorlopen van de aanbestedingsprocedure, kan het zijn dat een ondernemer een klacht heeft inzake deze Aanbesteding. </w:t>
      </w:r>
    </w:p>
    <w:p w14:paraId="6984B2F7" w14:textId="77777777" w:rsidR="007E5043" w:rsidRPr="00F60154" w:rsidRDefault="007E5043" w:rsidP="007E5043">
      <w:pPr>
        <w:spacing w:after="120"/>
      </w:pPr>
      <w:r w:rsidRPr="00F60154">
        <w:t xml:space="preserve">Uit de Aanbestedingswet 2012 en in het bijzonder de Gids Proportionaliteit vloeit voort dat een Aanbestedende dienst wordt geadviseerd om een onafhankelijk (laagdrempelig) klachtenloket in te stellen. Bij het klachtenloket kunnen </w:t>
      </w:r>
      <w:r w:rsidRPr="00F60154">
        <w:rPr>
          <w:u w:val="single"/>
        </w:rPr>
        <w:t>potentiële</w:t>
      </w:r>
      <w:r w:rsidRPr="00F60154">
        <w:t xml:space="preserve"> Gegadigden dan wel Inschrijvers eventuele klachten indienen over lopende en uitgevoerde aanbestedingen. De Aanbestedende dienst heeft een onafhankelijk klachtenloket ingericht. Klachten kunt u richten aan:</w:t>
      </w:r>
    </w:p>
    <w:p w14:paraId="22D2A95D" w14:textId="77777777" w:rsidR="007E5043" w:rsidRPr="00F60154" w:rsidRDefault="007E5043" w:rsidP="007E5043">
      <w:pPr>
        <w:spacing w:after="120"/>
      </w:pPr>
    </w:p>
    <w:p w14:paraId="06B82364" w14:textId="77777777" w:rsidR="007E5043" w:rsidRPr="00F60154" w:rsidRDefault="007E5043" w:rsidP="007E5043">
      <w:pPr>
        <w:spacing w:after="0"/>
      </w:pPr>
      <w:r w:rsidRPr="00F60154">
        <w:tab/>
        <w:t>Klachtenloket BghU</w:t>
      </w:r>
    </w:p>
    <w:p w14:paraId="61325532" w14:textId="6E81BD3F" w:rsidR="007E5043" w:rsidRPr="00F60154" w:rsidRDefault="007E5043" w:rsidP="007E5043">
      <w:pPr>
        <w:spacing w:after="0"/>
      </w:pPr>
      <w:r w:rsidRPr="00F60154">
        <w:tab/>
        <w:t xml:space="preserve">Ter attentie van </w:t>
      </w:r>
      <w:r w:rsidRPr="00F60154">
        <w:fldChar w:fldCharType="begin"/>
      </w:r>
      <w:r w:rsidRPr="00F60154">
        <w:instrText xml:space="preserve"> REF contactpersoon_aanbesteding \h </w:instrText>
      </w:r>
      <w:r>
        <w:instrText xml:space="preserve"> \* MERGEFORMAT </w:instrText>
      </w:r>
      <w:r w:rsidRPr="00F60154">
        <w:fldChar w:fldCharType="separate"/>
      </w:r>
      <w:r w:rsidR="00B359BD">
        <w:rPr>
          <w:rFonts w:asciiTheme="minorHAnsi" w:hAnsiTheme="minorHAnsi" w:cstheme="minorHAnsi"/>
        </w:rPr>
        <w:t>de heer S.D. van Beek, inkoopadviseur</w:t>
      </w:r>
      <w:r w:rsidRPr="00F60154">
        <w:fldChar w:fldCharType="end"/>
      </w:r>
      <w:r>
        <w:t xml:space="preserve"> </w:t>
      </w:r>
      <w:r w:rsidRPr="00F60154">
        <w:t>Vier Heren</w:t>
      </w:r>
    </w:p>
    <w:p w14:paraId="62FB3CE6" w14:textId="77777777" w:rsidR="007E5043" w:rsidRPr="00F60154" w:rsidRDefault="007E5043" w:rsidP="007E5043">
      <w:pPr>
        <w:spacing w:after="0"/>
        <w:rPr>
          <w:rFonts w:eastAsia="Batang"/>
          <w:color w:val="0563C1"/>
          <w:u w:val="single"/>
        </w:rPr>
      </w:pPr>
      <w:r w:rsidRPr="00F60154">
        <w:tab/>
        <w:t>via de berichtenmodule van TenderNed</w:t>
      </w:r>
    </w:p>
    <w:p w14:paraId="5B5C264F" w14:textId="77777777" w:rsidR="007E5043" w:rsidRPr="00F60154" w:rsidRDefault="007E5043" w:rsidP="007E5043">
      <w:pPr>
        <w:spacing w:after="0"/>
      </w:pPr>
    </w:p>
    <w:p w14:paraId="79368DF8" w14:textId="77777777" w:rsidR="007E5043" w:rsidRPr="00F60154" w:rsidRDefault="007E5043" w:rsidP="007E5043">
      <w:pPr>
        <w:spacing w:after="0"/>
        <w:rPr>
          <w:b/>
        </w:rPr>
      </w:pPr>
      <w:r w:rsidRPr="00F60154">
        <w:rPr>
          <w:b/>
        </w:rPr>
        <w:t>Artikel 10.2</w:t>
      </w:r>
      <w:r w:rsidRPr="00F60154">
        <w:rPr>
          <w:b/>
        </w:rPr>
        <w:tab/>
        <w:t>Klachtenprocedure</w:t>
      </w:r>
    </w:p>
    <w:p w14:paraId="3CF16B2A" w14:textId="577C67B9" w:rsidR="007E5043" w:rsidRPr="00F60154" w:rsidRDefault="007E5043" w:rsidP="007E5043">
      <w:pPr>
        <w:spacing w:after="120"/>
      </w:pPr>
      <w:r w:rsidRPr="00F60154">
        <w:t xml:space="preserve">Deze klachtenprocedure is bedoeld om klachten snel en laagdrempelig te kunnen afhandelen. De </w:t>
      </w:r>
      <w:r w:rsidRPr="00F60154">
        <w:fldChar w:fldCharType="begin"/>
      </w:r>
      <w:r w:rsidRPr="00F60154">
        <w:instrText xml:space="preserve"> REF contactpersoon_aanbesteding \h </w:instrText>
      </w:r>
      <w:r>
        <w:instrText xml:space="preserve"> \* MERGEFORMAT </w:instrText>
      </w:r>
      <w:r w:rsidRPr="00F60154">
        <w:fldChar w:fldCharType="separate"/>
      </w:r>
      <w:r w:rsidR="00B359BD">
        <w:rPr>
          <w:rFonts w:asciiTheme="minorHAnsi" w:hAnsiTheme="minorHAnsi" w:cstheme="minorHAnsi"/>
        </w:rPr>
        <w:t>de heer S.D. van Beek, inkoopadviseur</w:t>
      </w:r>
      <w:r w:rsidRPr="00F60154">
        <w:fldChar w:fldCharType="end"/>
      </w:r>
      <w:r w:rsidRPr="00F60154">
        <w:t xml:space="preserve"> fungeert hierbij louter als contactpunt en maakt zelf geen deel uit van het klachtenmeldpunt.</w:t>
      </w:r>
    </w:p>
    <w:p w14:paraId="14A8FEB4" w14:textId="77777777" w:rsidR="007E5043" w:rsidRPr="00F60154" w:rsidRDefault="007E5043" w:rsidP="007E5043">
      <w:pPr>
        <w:spacing w:after="120"/>
      </w:pPr>
      <w:r w:rsidRPr="00F60154">
        <w:t>De klacht moet betrekking hebben op de onderhavige Aanbesteding. Het is dus niet mogelijk te klagen over het algemene aanbestedingsbeleid van de Aanbestedende dienst. De klachtenprocedure verloopt in de volgende stappen:</w:t>
      </w:r>
    </w:p>
    <w:p w14:paraId="32400E11" w14:textId="77777777" w:rsidR="007E5043" w:rsidRPr="00F60154" w:rsidRDefault="007E5043" w:rsidP="007E5043">
      <w:pPr>
        <w:numPr>
          <w:ilvl w:val="0"/>
          <w:numId w:val="10"/>
        </w:numPr>
        <w:spacing w:after="120"/>
        <w:contextualSpacing/>
      </w:pPr>
      <w:r w:rsidRPr="00F60154">
        <w:t>Een klacht dient te voldoen aan de volgende voorwaarden:</w:t>
      </w:r>
    </w:p>
    <w:p w14:paraId="5E687160" w14:textId="77777777" w:rsidR="007E5043" w:rsidRPr="00F60154" w:rsidRDefault="007E5043" w:rsidP="007E5043">
      <w:pPr>
        <w:numPr>
          <w:ilvl w:val="1"/>
          <w:numId w:val="10"/>
        </w:numPr>
        <w:spacing w:after="120"/>
        <w:contextualSpacing/>
      </w:pPr>
      <w:r w:rsidRPr="00F60154">
        <w:t>De klacht dient per mail verzonden te worden</w:t>
      </w:r>
      <w:r>
        <w:t xml:space="preserve"> aan de contactpersoon en</w:t>
      </w:r>
      <w:r w:rsidRPr="00F60154">
        <w:t xml:space="preserve"> via de berichtenmodule van TenderNed</w:t>
      </w:r>
      <w:r>
        <w:t xml:space="preserve"> te worden ingediend</w:t>
      </w:r>
      <w:r w:rsidRPr="00F60154">
        <w:t>.</w:t>
      </w:r>
    </w:p>
    <w:p w14:paraId="67D2497D" w14:textId="77777777" w:rsidR="007E5043" w:rsidRPr="00F60154" w:rsidRDefault="007E5043" w:rsidP="007E5043">
      <w:pPr>
        <w:numPr>
          <w:ilvl w:val="1"/>
          <w:numId w:val="10"/>
        </w:numPr>
        <w:spacing w:after="120"/>
        <w:contextualSpacing/>
      </w:pPr>
      <w:r w:rsidRPr="00F60154">
        <w:t>De klacht moet zijn voorzien van dagtekening, naam en adres van de ondernemer (of branchevereniging) en de aanduiding van de Aanbesteding. Het is niet mogelijk om anoniem te klagen.</w:t>
      </w:r>
    </w:p>
    <w:p w14:paraId="095A238B" w14:textId="77777777" w:rsidR="007E5043" w:rsidRPr="00F60154" w:rsidRDefault="007E5043" w:rsidP="007E5043">
      <w:pPr>
        <w:numPr>
          <w:ilvl w:val="1"/>
          <w:numId w:val="10"/>
        </w:numPr>
        <w:spacing w:after="120"/>
        <w:contextualSpacing/>
      </w:pPr>
      <w:r w:rsidRPr="00F60154">
        <w:t>De klager dient expliciet te vermelden dat het om een klacht gaat. Daarbij dient klager zelf aan te geven hoe het knelpunt volgens hem opgelost kan worden.</w:t>
      </w:r>
    </w:p>
    <w:p w14:paraId="62124AE2" w14:textId="77777777" w:rsidR="007E5043" w:rsidRPr="00F60154" w:rsidRDefault="007E5043" w:rsidP="007E5043">
      <w:pPr>
        <w:numPr>
          <w:ilvl w:val="1"/>
          <w:numId w:val="10"/>
        </w:numPr>
        <w:spacing w:after="120"/>
        <w:contextualSpacing/>
      </w:pPr>
      <w:r w:rsidRPr="00F60154">
        <w:t>Klachten die op andere wijze dan hierboven benoemd, worden ingediend, worden niet in behandeling genomen. Hetzelfde geldt voor klachten die slechts gericht zijn op frustratie van de aanbestedingsprocedure.</w:t>
      </w:r>
    </w:p>
    <w:p w14:paraId="72CFB390" w14:textId="77777777" w:rsidR="007E5043" w:rsidRPr="00F60154" w:rsidRDefault="007E5043" w:rsidP="007E5043">
      <w:pPr>
        <w:numPr>
          <w:ilvl w:val="0"/>
          <w:numId w:val="10"/>
        </w:numPr>
        <w:spacing w:after="120"/>
        <w:contextualSpacing/>
      </w:pPr>
      <w:r w:rsidRPr="00F60154">
        <w:t>De klacht zal in behandeling worden genomen door een onafhankelijk en objectief persoon bij het klachtenmeldpunt. Deze persoon bevestigt de ontvangst van de klacht per omgaande. Het klachtenmeldpunt onderzoekt vervolgens of de klacht terecht is.</w:t>
      </w:r>
    </w:p>
    <w:p w14:paraId="252897FF" w14:textId="77777777" w:rsidR="007E5043" w:rsidRPr="00F60154" w:rsidRDefault="007E5043" w:rsidP="007E5043">
      <w:pPr>
        <w:numPr>
          <w:ilvl w:val="0"/>
          <w:numId w:val="10"/>
        </w:numPr>
        <w:spacing w:after="120"/>
        <w:contextualSpacing/>
      </w:pPr>
      <w:r w:rsidRPr="00F60154">
        <w:t>Afhankelijk van de fase waarin de Aanbesteding zich bevindt, wordt de klacht als volgt beantwoord:</w:t>
      </w:r>
    </w:p>
    <w:p w14:paraId="215BCEB5" w14:textId="77777777" w:rsidR="007E5043" w:rsidRPr="00F60154" w:rsidRDefault="007E5043" w:rsidP="007E5043">
      <w:pPr>
        <w:numPr>
          <w:ilvl w:val="1"/>
          <w:numId w:val="10"/>
        </w:numPr>
        <w:spacing w:after="120"/>
        <w:contextualSpacing/>
      </w:pPr>
      <w:r w:rsidRPr="00F60154">
        <w:t>In het geval het klachtenmeldpunt tot de conclusie komt dat de klacht geheel of gedeeltelijk terecht is, wordt bezien of de klacht in een Nota van Inlichtingen kan worden beantwoord. Dit met het oog op de belangen van alle potentiële Gegadigden dan wel Inschrijvers en om oneerlijke bevoordeling te voorkomen. Met eventueel in vertrouwen door de klager medegedeelde gegevens wordt zorgvuldig omgesprongen.</w:t>
      </w:r>
    </w:p>
    <w:p w14:paraId="5A15AAA7" w14:textId="77777777" w:rsidR="007E5043" w:rsidRPr="00F60154" w:rsidRDefault="007E5043" w:rsidP="007E5043">
      <w:pPr>
        <w:numPr>
          <w:ilvl w:val="1"/>
          <w:numId w:val="10"/>
        </w:numPr>
        <w:spacing w:after="120"/>
        <w:contextualSpacing/>
      </w:pPr>
      <w:r w:rsidRPr="00F60154">
        <w:t>Indien de klacht wordt ingediend naar aanleiding van een antwoord (of het ontbreken daarvan) in de Nota van Inlichtingen, wordt zorgvuldig onderzocht of het antwoord op de klacht wederom in een Nota van Inlichtingen moet worden bekendgemaakt. Dit zal het geval zijn wanneer de klacht positief wordt beantwoord, mits de fase van de aanbestedingsprocedure dit toelaat. Indien de klacht negatief beantwoord wordt en andere potentiële Gegadigden dan wel Inschrijvers niet worden benadeeld, dan wordt de klacht individueel beantwoord.</w:t>
      </w:r>
    </w:p>
    <w:p w14:paraId="0C40ABA7" w14:textId="77777777" w:rsidR="007E5043" w:rsidRPr="00F60154" w:rsidRDefault="007E5043" w:rsidP="007E5043">
      <w:pPr>
        <w:numPr>
          <w:ilvl w:val="0"/>
          <w:numId w:val="10"/>
        </w:numPr>
        <w:spacing w:after="120"/>
        <w:ind w:left="360"/>
        <w:contextualSpacing/>
      </w:pPr>
      <w:r w:rsidRPr="00F60154">
        <w:t>Indien de klacht zich niet leent voor beantwoording in de Nota van Inlichtingen, wegens bijvoorbeeld het indienen van de klacht na voorlopige Gunning, neemt het klachtenmeldpunt de klacht met spoed in behandeling. De klager ontvangt zo spoedig mogelijk een gemotiveerde toe- dan wel afwijzing van de klacht. Eventuele corrigerende maatregelen die de Aanbestedende dienst moet nemen bij toewijzing, zal, zo nodig, aan alle Gegadigden dan wel Inschrijvers worden medegedeeld.</w:t>
      </w:r>
    </w:p>
    <w:p w14:paraId="2805D71F" w14:textId="77777777" w:rsidR="007E5043" w:rsidRPr="00F60154" w:rsidRDefault="007E5043" w:rsidP="007E5043">
      <w:pPr>
        <w:numPr>
          <w:ilvl w:val="0"/>
          <w:numId w:val="10"/>
        </w:numPr>
        <w:spacing w:after="120"/>
        <w:ind w:left="360"/>
        <w:contextualSpacing/>
      </w:pPr>
      <w:r w:rsidRPr="00F60154">
        <w:t>Een klacht kan op verzoek van de klager of op eigen initiatief door de Aanbestedende dienst worden voorgelegd aan de Commissie van Aanbestedingsexperts. Een klacht bij de Aanbestedende dienst dan wel bij de Commissie van Aanbestedingsexperts heeft geen opschortende werking voor de aanbestedingsprocedure. De Aanbestedende dienst zal een klacht zo spoedig mogelijk afhandelen. Echter, niet uitgesloten kan worden dat de afhandeling niet binnen enige termijn in de aanbestedingsprocedure kan plaatsvinden. Dit zal mede afhankelijk zijn van het tijdstip van indiening, de complexiteit, de omvang of andere omstandigheden. Klagers wordt geadviseerd hier zeer goed acht op te slaan.</w:t>
      </w:r>
    </w:p>
    <w:p w14:paraId="031A959C" w14:textId="77777777" w:rsidR="007E5043" w:rsidRPr="00F60154" w:rsidRDefault="007E5043" w:rsidP="007E5043">
      <w:pPr>
        <w:spacing w:after="120"/>
        <w:ind w:left="360"/>
        <w:rPr>
          <w:b/>
        </w:rPr>
      </w:pPr>
    </w:p>
    <w:p w14:paraId="2DEA30E1" w14:textId="77777777" w:rsidR="007E5043" w:rsidRPr="00F60154" w:rsidRDefault="007E5043" w:rsidP="007E5043">
      <w:pPr>
        <w:spacing w:after="120"/>
        <w:rPr>
          <w:b/>
        </w:rPr>
      </w:pPr>
      <w:r w:rsidRPr="00F60154">
        <w:rPr>
          <w:b/>
        </w:rPr>
        <w:t>Afdeling 11. Gunning</w:t>
      </w:r>
    </w:p>
    <w:p w14:paraId="0C61EBDB" w14:textId="77777777" w:rsidR="007E5043" w:rsidRPr="00F60154" w:rsidRDefault="007E5043" w:rsidP="007E5043">
      <w:pPr>
        <w:spacing w:after="0"/>
        <w:rPr>
          <w:b/>
        </w:rPr>
      </w:pPr>
      <w:r w:rsidRPr="00F60154">
        <w:rPr>
          <w:b/>
        </w:rPr>
        <w:t>Artikel 11.1</w:t>
      </w:r>
    </w:p>
    <w:p w14:paraId="23A1D8F2" w14:textId="77777777" w:rsidR="007E5043" w:rsidRPr="00F60154" w:rsidRDefault="007E5043" w:rsidP="007E5043">
      <w:pPr>
        <w:spacing w:after="120"/>
        <w:contextualSpacing/>
        <w:rPr>
          <w:rFonts w:cs="Calibri"/>
        </w:rPr>
      </w:pPr>
      <w:r w:rsidRPr="00F60154">
        <w:rPr>
          <w:rFonts w:cs="Calibri"/>
        </w:rPr>
        <w:t>De Aanbestedende dienst zal haar Selectievoornemen dan wel Gunningvoornemen via TenderNed en/of per e-mail en/of brief bekend maken aan alle Gegadigden dan wel Inschrijvers die geldig hebben aangemeld/ingeschreven.</w:t>
      </w:r>
    </w:p>
    <w:p w14:paraId="130C9216" w14:textId="77777777" w:rsidR="007E5043" w:rsidRPr="00F60154" w:rsidRDefault="007E5043" w:rsidP="007E5043">
      <w:pPr>
        <w:spacing w:after="120"/>
        <w:contextualSpacing/>
        <w:rPr>
          <w:rFonts w:cs="Calibri"/>
          <w:szCs w:val="20"/>
        </w:rPr>
      </w:pPr>
    </w:p>
    <w:p w14:paraId="644D051F" w14:textId="77777777" w:rsidR="007E5043" w:rsidRPr="00F60154" w:rsidRDefault="007E5043" w:rsidP="007E5043">
      <w:pPr>
        <w:spacing w:after="120"/>
        <w:contextualSpacing/>
        <w:rPr>
          <w:rFonts w:cs="Calibri"/>
          <w:szCs w:val="20"/>
        </w:rPr>
      </w:pPr>
      <w:r w:rsidRPr="00F60154">
        <w:rPr>
          <w:rFonts w:cs="Calibri"/>
          <w:szCs w:val="20"/>
        </w:rPr>
        <w:t>Gegadigden dan wel Inschrijvers die als ongeldig ter zijde zijn gelegd krijgen gelijktijdig met het versturen van de voorlopige Gunning- en afwijzingsbrieven eveneens via TenderNed en/of per brief bericht met daarin de reden voor de ongeldigverklaring van hun Inschrijving.</w:t>
      </w:r>
      <w:r>
        <w:rPr>
          <w:rFonts w:cs="Calibri"/>
          <w:szCs w:val="20"/>
        </w:rPr>
        <w:t xml:space="preserve"> Aan ongeldige Gegadigden dan wel Inschrijvers zal geen motivering worden gegeven die ziet de kenmerken van de geselecteerde Gegadigden of de winnende Inschrijver. </w:t>
      </w:r>
    </w:p>
    <w:p w14:paraId="79CA59C3" w14:textId="77777777" w:rsidR="007E5043" w:rsidRDefault="007E5043" w:rsidP="007E5043">
      <w:pPr>
        <w:spacing w:after="120"/>
        <w:rPr>
          <w:b/>
        </w:rPr>
      </w:pPr>
    </w:p>
    <w:p w14:paraId="62E2966F" w14:textId="77777777" w:rsidR="007E5043" w:rsidRDefault="007E5043" w:rsidP="007E5043">
      <w:pPr>
        <w:spacing w:after="120"/>
        <w:rPr>
          <w:b/>
        </w:rPr>
      </w:pPr>
      <w:r>
        <w:rPr>
          <w:b/>
        </w:rPr>
        <w:t>Artikel 11.2</w:t>
      </w:r>
    </w:p>
    <w:p w14:paraId="29B1FF43" w14:textId="77777777" w:rsidR="007E5043" w:rsidRPr="00F60154" w:rsidRDefault="007E5043" w:rsidP="007E5043">
      <w:pPr>
        <w:spacing w:after="120"/>
        <w:rPr>
          <w:b/>
        </w:rPr>
      </w:pPr>
      <w:r>
        <w:rPr>
          <w:rFonts w:asciiTheme="minorHAnsi" w:hAnsiTheme="minorHAnsi" w:cstheme="minorHAnsi"/>
        </w:rPr>
        <w:t xml:space="preserve">Voor zover de bewijsstukken zoals bedoeld in artikel 2.89 Aw 2012 na het Selectievoornemen of Gunningsvoornemen dienen te worden aangeleverd, geldt dat de bewijsstukken ook mogen dateren van een datum ná Aanmelding of Inschrijving.  </w:t>
      </w:r>
    </w:p>
    <w:p w14:paraId="2C9A6623" w14:textId="77777777" w:rsidR="007E5043" w:rsidRPr="00F60154" w:rsidRDefault="007E5043" w:rsidP="007E5043">
      <w:pPr>
        <w:spacing w:after="120"/>
        <w:rPr>
          <w:b/>
        </w:rPr>
      </w:pPr>
      <w:r w:rsidRPr="00F60154">
        <w:rPr>
          <w:b/>
        </w:rPr>
        <w:t>Afdeling 12. Geschillenbeslechting</w:t>
      </w:r>
    </w:p>
    <w:p w14:paraId="3A4D1A6B" w14:textId="77777777" w:rsidR="007E5043" w:rsidRPr="00F60154" w:rsidRDefault="007E5043" w:rsidP="007E5043">
      <w:pPr>
        <w:spacing w:after="0"/>
        <w:rPr>
          <w:b/>
        </w:rPr>
      </w:pPr>
      <w:r w:rsidRPr="00F60154">
        <w:rPr>
          <w:b/>
        </w:rPr>
        <w:t>Artikel 12.1</w:t>
      </w:r>
      <w:r w:rsidRPr="00F60154">
        <w:rPr>
          <w:b/>
        </w:rPr>
        <w:tab/>
        <w:t>Bezwaartermijn</w:t>
      </w:r>
    </w:p>
    <w:p w14:paraId="3AFB3C36" w14:textId="77777777" w:rsidR="007E5043" w:rsidRPr="00F60154" w:rsidRDefault="007E5043" w:rsidP="007E5043">
      <w:pPr>
        <w:spacing w:after="120"/>
      </w:pPr>
      <w:r w:rsidRPr="00F60154">
        <w:t xml:space="preserve">Na het voornemen tot Gunning van de Aanbestedende dienst hebben </w:t>
      </w:r>
      <w:r>
        <w:t>b</w:t>
      </w:r>
      <w:r w:rsidRPr="00F60154">
        <w:t>elanghebbenden gedurende 20 Kalenderdagen de tijd hiertegen in bezwaar te komen. Na verloop van 20 Kalenderdagen is de Aanbestedende dienst gerechtigd de Overeenkomst te sluiten met de winnende Inschrijver.</w:t>
      </w:r>
    </w:p>
    <w:p w14:paraId="5341A614" w14:textId="77777777" w:rsidR="007E5043" w:rsidRPr="00F60154" w:rsidRDefault="007E5043" w:rsidP="007E5043">
      <w:pPr>
        <w:spacing w:after="120"/>
      </w:pPr>
      <w:r w:rsidRPr="00F60154">
        <w:t>Indien de Bezwaartermijn eindigt in het weekend en/of op een nationaal erkende feestdag, dan eindigt de Bezwaartermijn op de eerstvolgende dag welke geen weekend en/of nationaal erkende feestdag betreft.</w:t>
      </w:r>
    </w:p>
    <w:p w14:paraId="188D2B87" w14:textId="77777777" w:rsidR="007E5043" w:rsidRPr="00F60154" w:rsidRDefault="007E5043" w:rsidP="007E5043">
      <w:pPr>
        <w:spacing w:after="120"/>
      </w:pPr>
      <w:r w:rsidRPr="00F60154">
        <w:t>Geschillen voortvloeiend uit of verband houdende met de Aanbesteding dienen in eerste aanleg te worden voorgelegd aan de voorzieningenrechter van de Rechtbank Midden-Nederland. Geschillen als gevolg van een bezwaar tegen het hiervoor genoemde voornemen tot Gunning dienen uiterlijk binnen 20 Kalenderdagen, wetende de Bezwaartermijn, na dagtekening van het Gunningvoornemen aanhangig te worden gemaakt, op straffe van verval van rechten.</w:t>
      </w:r>
    </w:p>
    <w:p w14:paraId="7ACBA0D9" w14:textId="77777777" w:rsidR="007E5043" w:rsidRPr="00F60154" w:rsidRDefault="007E5043" w:rsidP="007E5043">
      <w:pPr>
        <w:spacing w:after="120"/>
      </w:pPr>
      <w:r w:rsidRPr="00F60154">
        <w:t>Voor geschillen in verband met de aanbestedingsstukken wordt verwezen naar artikel 1.4.</w:t>
      </w:r>
    </w:p>
    <w:p w14:paraId="70E6979F" w14:textId="636F4056" w:rsidR="007E5043" w:rsidRPr="00F60154" w:rsidRDefault="007E5043" w:rsidP="007E5043">
      <w:pPr>
        <w:spacing w:after="120"/>
      </w:pPr>
      <w:r w:rsidRPr="00F60154">
        <w:t>Indien een Inschrijver een geschil voortvloeiend uit of verband houdende met de Aanbesteding aanhangig maakt, dient die Inschrijver onverwijld een kopie van de dagvaarding, aan de in</w:t>
      </w:r>
      <w:r>
        <w:t xml:space="preserve"> paragraaf</w:t>
      </w:r>
      <w:r w:rsidR="00AC190B">
        <w:t xml:space="preserve"> </w:t>
      </w:r>
      <w:r w:rsidR="00AC190B">
        <w:fldChar w:fldCharType="begin"/>
      </w:r>
      <w:r w:rsidR="00AC190B">
        <w:instrText xml:space="preserve"> REF _Ref289775837 \r \h </w:instrText>
      </w:r>
      <w:r w:rsidR="00AC190B">
        <w:fldChar w:fldCharType="separate"/>
      </w:r>
      <w:r w:rsidR="00B359BD">
        <w:t>2.3</w:t>
      </w:r>
      <w:r w:rsidR="00AC190B">
        <w:fldChar w:fldCharType="end"/>
      </w:r>
      <w:r>
        <w:t xml:space="preserve"> </w:t>
      </w:r>
      <w:r w:rsidRPr="00F60154">
        <w:t xml:space="preserve">genoemde contactpersoon, </w:t>
      </w:r>
      <w:r>
        <w:t xml:space="preserve">per e-mail en via de berichtenmodule van TenderNed </w:t>
      </w:r>
      <w:r w:rsidRPr="00F60154">
        <w:t>toe te sturen, onverminderd overige verplichtingen op grond van (onder meer) het Wetboek van Burgerlijke Rechtsvordering.</w:t>
      </w:r>
    </w:p>
    <w:p w14:paraId="59539317" w14:textId="77777777" w:rsidR="007E5043" w:rsidRPr="00F60154" w:rsidRDefault="007E5043" w:rsidP="007E5043">
      <w:pPr>
        <w:spacing w:after="120"/>
      </w:pPr>
      <w:r w:rsidRPr="00F60154">
        <w:t>Na verstrijking van de Bezwaartermijn kan een Inschrijver op straffe van verval van rechten, geen geschillen aanhangig maken bij de voorzieningenrechter. De Bezwaartermijn dient dan ook gezien te worden als fatale vervaltermijn.</w:t>
      </w:r>
    </w:p>
    <w:p w14:paraId="763EBB95" w14:textId="77777777" w:rsidR="007E5043" w:rsidRPr="00F60154" w:rsidRDefault="007E5043" w:rsidP="007E5043">
      <w:pPr>
        <w:spacing w:after="0"/>
        <w:rPr>
          <w:b/>
        </w:rPr>
      </w:pPr>
      <w:r w:rsidRPr="00F60154">
        <w:rPr>
          <w:b/>
        </w:rPr>
        <w:t>Artikel 12.3</w:t>
      </w:r>
      <w:r w:rsidRPr="00F60154">
        <w:rPr>
          <w:b/>
        </w:rPr>
        <w:tab/>
        <w:t>Vervaltermijn Selectiefase niet-openbare procedure</w:t>
      </w:r>
    </w:p>
    <w:p w14:paraId="5FAF485A" w14:textId="77777777" w:rsidR="007E5043" w:rsidRPr="00F60154" w:rsidRDefault="007E5043" w:rsidP="007E5043">
      <w:pPr>
        <w:spacing w:after="120"/>
      </w:pPr>
      <w:r w:rsidRPr="00F60154">
        <w:t>Indien Aanbestedende dienst een niet-openbare aanbestedingsprocedure voert, bestaat er in afwijking van artikel 12.1 en 12.2 voor Gegadigden de mogelijkheid binnen 10 Kalenderdagen na de gemaakte Selectie van Gegadigden door Aanbestedende dienst, tegen die beslissing beroep in te stellen bij de voorzieningenrechter van de Rechtbank Midden-Nederland op straffe van verval van rechten. De termijn van 10 Kalenderdagen geldt dan ook als fatale vervaltermijn.</w:t>
      </w:r>
    </w:p>
    <w:p w14:paraId="62777D09" w14:textId="77777777" w:rsidR="007E5043" w:rsidRPr="00F60154" w:rsidRDefault="007E5043" w:rsidP="007E5043">
      <w:pPr>
        <w:spacing w:after="120"/>
      </w:pPr>
      <w:r w:rsidRPr="00F60154">
        <w:t>De vervaltermijn start de dag na de bekendmaking van de Selectie van Gegadigden door de Aanbestedende dienst.</w:t>
      </w:r>
    </w:p>
    <w:p w14:paraId="1D04A208" w14:textId="77777777" w:rsidR="007E5043" w:rsidRPr="00F60154" w:rsidRDefault="007E5043" w:rsidP="007E5043">
      <w:pPr>
        <w:spacing w:after="120"/>
      </w:pPr>
      <w:r w:rsidRPr="00F60154">
        <w:t>Indien de vervaltermijn eindigt in het weekend en/of op een nationaal erkende feestdag, dan eindigt de vervaltermijn op de eerstvolgende dag welke geen weekend en/of feestdag betreft.</w:t>
      </w:r>
    </w:p>
    <w:p w14:paraId="55C8C5A0" w14:textId="77777777" w:rsidR="007E5043" w:rsidRPr="00F60154" w:rsidRDefault="007E5043" w:rsidP="007E5043">
      <w:pPr>
        <w:spacing w:after="0"/>
        <w:rPr>
          <w:b/>
        </w:rPr>
      </w:pPr>
      <w:r w:rsidRPr="00F60154">
        <w:rPr>
          <w:b/>
        </w:rPr>
        <w:t>Artikel 12.4</w:t>
      </w:r>
      <w:r w:rsidRPr="00F60154">
        <w:rPr>
          <w:b/>
        </w:rPr>
        <w:tab/>
        <w:t>Tussenkomst</w:t>
      </w:r>
    </w:p>
    <w:p w14:paraId="6FA96892" w14:textId="12527839" w:rsidR="00FB5210" w:rsidRPr="00B22590" w:rsidRDefault="007E5043" w:rsidP="007E5043">
      <w:pPr>
        <w:spacing w:after="120"/>
        <w:rPr>
          <w:rFonts w:cs="Arial"/>
          <w:szCs w:val="20"/>
        </w:rPr>
      </w:pPr>
      <w:r w:rsidRPr="00F60154">
        <w:t>Indien een Inschrijver een genomen Gunningvoornemen van de Aanbestedende dienst aanvecht bij de voorzieningenrechter, heeft de in eerste instantie winnende Inschrijver het recht zich te voegen in de procedure middels tussenkomst</w:t>
      </w:r>
      <w:r>
        <w:t xml:space="preserve"> dan wel voeging</w:t>
      </w:r>
      <w:r w:rsidRPr="00F60154">
        <w:t>. Indien de in eerste instantie winnende Inschrijver hier niet voor kiest, vervalt het recht om in een nieuwe juridische procedure verweer te voeren tegen een eventueel door de rechter gewijzigd Gunningvoornemen</w:t>
      </w:r>
      <w:r w:rsidR="00FB5210" w:rsidRPr="00572D9B">
        <w:t>.</w:t>
      </w:r>
    </w:p>
    <w:p w14:paraId="4E74C352" w14:textId="68547F68" w:rsidR="0022582D" w:rsidRDefault="0022582D">
      <w:pPr>
        <w:spacing w:after="0" w:line="240" w:lineRule="auto"/>
        <w:rPr>
          <w:rFonts w:asciiTheme="minorHAnsi" w:hAnsiTheme="minorHAnsi" w:cstheme="minorHAnsi"/>
          <w:szCs w:val="20"/>
        </w:rPr>
      </w:pPr>
      <w:r>
        <w:rPr>
          <w:rFonts w:asciiTheme="minorHAnsi" w:hAnsiTheme="minorHAnsi" w:cstheme="minorHAnsi"/>
          <w:szCs w:val="20"/>
        </w:rPr>
        <w:br w:type="page"/>
      </w:r>
    </w:p>
    <w:p w14:paraId="7075ED5D" w14:textId="6E7BA995" w:rsidR="00177BD9" w:rsidRPr="00261092" w:rsidRDefault="00177BD9" w:rsidP="15F663A6">
      <w:pPr>
        <w:rPr>
          <w:rFonts w:asciiTheme="minorHAnsi" w:hAnsiTheme="minorHAnsi" w:cstheme="minorBidi"/>
          <w:b/>
          <w:bCs/>
          <w:color w:val="E10E49"/>
          <w:sz w:val="36"/>
          <w:szCs w:val="36"/>
        </w:rPr>
      </w:pPr>
      <w:bookmarkStart w:id="433" w:name="_Toc289875142"/>
      <w:bookmarkStart w:id="434" w:name="_Toc314125368"/>
      <w:r w:rsidRPr="00261092">
        <w:rPr>
          <w:rFonts w:asciiTheme="minorHAnsi" w:hAnsiTheme="minorHAnsi" w:cstheme="minorBidi"/>
          <w:b/>
          <w:bCs/>
          <w:color w:val="E10E49"/>
          <w:sz w:val="36"/>
          <w:szCs w:val="36"/>
        </w:rPr>
        <w:t>Bijlagen</w:t>
      </w:r>
      <w:bookmarkEnd w:id="433"/>
      <w:bookmarkEnd w:id="434"/>
    </w:p>
    <w:p w14:paraId="2809B7A1" w14:textId="3C0509CC" w:rsidR="00C95891" w:rsidRDefault="00C65A73">
      <w:pPr>
        <w:pStyle w:val="TableofFigures"/>
        <w:tabs>
          <w:tab w:val="right" w:leader="dot" w:pos="9062"/>
        </w:tabs>
        <w:rPr>
          <w:rFonts w:asciiTheme="minorHAnsi" w:eastAsiaTheme="minorEastAsia" w:hAnsiTheme="minorHAnsi" w:cstheme="minorBidi"/>
          <w:noProof/>
          <w:kern w:val="2"/>
          <w:sz w:val="22"/>
          <w14:ligatures w14:val="standardContextual"/>
        </w:rPr>
      </w:pPr>
      <w:r w:rsidRPr="00CD58B9">
        <w:rPr>
          <w:rFonts w:asciiTheme="minorHAnsi" w:hAnsiTheme="minorHAnsi" w:cstheme="minorHAnsi"/>
        </w:rPr>
        <w:fldChar w:fldCharType="begin"/>
      </w:r>
      <w:r w:rsidRPr="00CD58B9">
        <w:rPr>
          <w:rFonts w:asciiTheme="minorHAnsi" w:hAnsiTheme="minorHAnsi" w:cstheme="minorHAnsi"/>
        </w:rPr>
        <w:instrText xml:space="preserve"> TOC \h \z \c "Bijlage" </w:instrText>
      </w:r>
      <w:r w:rsidRPr="00CD58B9">
        <w:rPr>
          <w:rFonts w:asciiTheme="minorHAnsi" w:hAnsiTheme="minorHAnsi" w:cstheme="minorHAnsi"/>
        </w:rPr>
        <w:fldChar w:fldCharType="separate"/>
      </w:r>
      <w:hyperlink w:anchor="_Toc135951951" w:history="1">
        <w:r w:rsidR="00C95891" w:rsidRPr="00C32CDB">
          <w:rPr>
            <w:rStyle w:val="Hyperlink"/>
            <w:rFonts w:cstheme="minorHAnsi"/>
            <w:noProof/>
          </w:rPr>
          <w:t>Bijlage 1: Bereidverklaring financieel-economische draagkracht</w:t>
        </w:r>
        <w:r w:rsidR="00C95891">
          <w:rPr>
            <w:noProof/>
            <w:webHidden/>
          </w:rPr>
          <w:tab/>
        </w:r>
        <w:r w:rsidR="00C95891">
          <w:rPr>
            <w:noProof/>
            <w:webHidden/>
          </w:rPr>
          <w:fldChar w:fldCharType="begin"/>
        </w:r>
        <w:r w:rsidR="00C95891">
          <w:rPr>
            <w:noProof/>
            <w:webHidden/>
          </w:rPr>
          <w:instrText xml:space="preserve"> PAGEREF _Toc135951951 \h </w:instrText>
        </w:r>
        <w:r w:rsidR="00C95891">
          <w:rPr>
            <w:noProof/>
            <w:webHidden/>
          </w:rPr>
        </w:r>
        <w:r w:rsidR="00C95891">
          <w:rPr>
            <w:noProof/>
            <w:webHidden/>
          </w:rPr>
          <w:fldChar w:fldCharType="separate"/>
        </w:r>
        <w:r w:rsidR="00B359BD">
          <w:rPr>
            <w:noProof/>
            <w:webHidden/>
          </w:rPr>
          <w:t>50</w:t>
        </w:r>
        <w:r w:rsidR="00C95891">
          <w:rPr>
            <w:noProof/>
            <w:webHidden/>
          </w:rPr>
          <w:fldChar w:fldCharType="end"/>
        </w:r>
      </w:hyperlink>
    </w:p>
    <w:p w14:paraId="17D6764E" w14:textId="7C27184A" w:rsidR="00C95891" w:rsidRDefault="00D17BEA">
      <w:pPr>
        <w:pStyle w:val="TableofFigures"/>
        <w:tabs>
          <w:tab w:val="right" w:leader="dot" w:pos="9062"/>
        </w:tabs>
        <w:rPr>
          <w:rFonts w:asciiTheme="minorHAnsi" w:eastAsiaTheme="minorEastAsia" w:hAnsiTheme="minorHAnsi" w:cstheme="minorBidi"/>
          <w:noProof/>
          <w:kern w:val="2"/>
          <w:sz w:val="22"/>
          <w14:ligatures w14:val="standardContextual"/>
        </w:rPr>
      </w:pPr>
      <w:hyperlink w:anchor="_Toc135951952" w:history="1">
        <w:r w:rsidR="00C95891" w:rsidRPr="00C32CDB">
          <w:rPr>
            <w:rStyle w:val="Hyperlink"/>
            <w:rFonts w:cstheme="minorHAnsi"/>
            <w:noProof/>
          </w:rPr>
          <w:t>Bijlage 2: Uniform Europees Aanbestedingsdocument</w:t>
        </w:r>
        <w:r w:rsidR="00C95891">
          <w:rPr>
            <w:noProof/>
            <w:webHidden/>
          </w:rPr>
          <w:tab/>
        </w:r>
        <w:r w:rsidR="00C95891">
          <w:rPr>
            <w:noProof/>
            <w:webHidden/>
          </w:rPr>
          <w:fldChar w:fldCharType="begin"/>
        </w:r>
        <w:r w:rsidR="00C95891">
          <w:rPr>
            <w:noProof/>
            <w:webHidden/>
          </w:rPr>
          <w:instrText xml:space="preserve"> PAGEREF _Toc135951952 \h </w:instrText>
        </w:r>
        <w:r w:rsidR="00C95891">
          <w:rPr>
            <w:noProof/>
            <w:webHidden/>
          </w:rPr>
        </w:r>
        <w:r w:rsidR="00C95891">
          <w:rPr>
            <w:noProof/>
            <w:webHidden/>
          </w:rPr>
          <w:fldChar w:fldCharType="separate"/>
        </w:r>
        <w:r w:rsidR="00B359BD">
          <w:rPr>
            <w:noProof/>
            <w:webHidden/>
          </w:rPr>
          <w:t>51</w:t>
        </w:r>
        <w:r w:rsidR="00C95891">
          <w:rPr>
            <w:noProof/>
            <w:webHidden/>
          </w:rPr>
          <w:fldChar w:fldCharType="end"/>
        </w:r>
      </w:hyperlink>
    </w:p>
    <w:p w14:paraId="19854782" w14:textId="43B0273E" w:rsidR="00C95891" w:rsidRDefault="00D17BEA">
      <w:pPr>
        <w:pStyle w:val="TableofFigures"/>
        <w:tabs>
          <w:tab w:val="right" w:leader="dot" w:pos="9062"/>
        </w:tabs>
        <w:rPr>
          <w:rFonts w:asciiTheme="minorHAnsi" w:eastAsiaTheme="minorEastAsia" w:hAnsiTheme="minorHAnsi" w:cstheme="minorBidi"/>
          <w:noProof/>
          <w:kern w:val="2"/>
          <w:sz w:val="22"/>
          <w14:ligatures w14:val="standardContextual"/>
        </w:rPr>
      </w:pPr>
      <w:hyperlink w:anchor="_Toc135951953" w:history="1">
        <w:r w:rsidR="00C95891" w:rsidRPr="00C32CDB">
          <w:rPr>
            <w:rStyle w:val="Hyperlink"/>
            <w:rFonts w:cstheme="minorHAnsi"/>
            <w:noProof/>
          </w:rPr>
          <w:t>Bijlage 3: Format voor referentie</w:t>
        </w:r>
        <w:r w:rsidR="00C95891">
          <w:rPr>
            <w:noProof/>
            <w:webHidden/>
          </w:rPr>
          <w:tab/>
        </w:r>
        <w:r w:rsidR="00C95891">
          <w:rPr>
            <w:noProof/>
            <w:webHidden/>
          </w:rPr>
          <w:fldChar w:fldCharType="begin"/>
        </w:r>
        <w:r w:rsidR="00C95891">
          <w:rPr>
            <w:noProof/>
            <w:webHidden/>
          </w:rPr>
          <w:instrText xml:space="preserve"> PAGEREF _Toc135951953 \h </w:instrText>
        </w:r>
        <w:r w:rsidR="00C95891">
          <w:rPr>
            <w:noProof/>
            <w:webHidden/>
          </w:rPr>
        </w:r>
        <w:r w:rsidR="00C95891">
          <w:rPr>
            <w:noProof/>
            <w:webHidden/>
          </w:rPr>
          <w:fldChar w:fldCharType="separate"/>
        </w:r>
        <w:r w:rsidR="00B359BD">
          <w:rPr>
            <w:noProof/>
            <w:webHidden/>
          </w:rPr>
          <w:t>52</w:t>
        </w:r>
        <w:r w:rsidR="00C95891">
          <w:rPr>
            <w:noProof/>
            <w:webHidden/>
          </w:rPr>
          <w:fldChar w:fldCharType="end"/>
        </w:r>
      </w:hyperlink>
    </w:p>
    <w:p w14:paraId="29151068" w14:textId="05CB74A5" w:rsidR="00C95891" w:rsidRDefault="00D17BEA">
      <w:pPr>
        <w:pStyle w:val="TableofFigures"/>
        <w:tabs>
          <w:tab w:val="right" w:leader="dot" w:pos="9062"/>
        </w:tabs>
        <w:rPr>
          <w:rFonts w:asciiTheme="minorHAnsi" w:eastAsiaTheme="minorEastAsia" w:hAnsiTheme="minorHAnsi" w:cstheme="minorBidi"/>
          <w:noProof/>
          <w:kern w:val="2"/>
          <w:sz w:val="22"/>
          <w14:ligatures w14:val="standardContextual"/>
        </w:rPr>
      </w:pPr>
      <w:hyperlink w:anchor="_Toc135951954" w:history="1">
        <w:r w:rsidR="00C95891" w:rsidRPr="00C32CDB">
          <w:rPr>
            <w:rStyle w:val="Hyperlink"/>
            <w:noProof/>
          </w:rPr>
          <w:t>Bijlage 4: concept Overeenkomst, VWO en GIBIT 2020</w:t>
        </w:r>
        <w:r w:rsidR="00C95891">
          <w:rPr>
            <w:noProof/>
            <w:webHidden/>
          </w:rPr>
          <w:tab/>
        </w:r>
        <w:r w:rsidR="00C95891">
          <w:rPr>
            <w:noProof/>
            <w:webHidden/>
          </w:rPr>
          <w:fldChar w:fldCharType="begin"/>
        </w:r>
        <w:r w:rsidR="00C95891">
          <w:rPr>
            <w:noProof/>
            <w:webHidden/>
          </w:rPr>
          <w:instrText xml:space="preserve"> PAGEREF _Toc135951954 \h </w:instrText>
        </w:r>
        <w:r w:rsidR="00C95891">
          <w:rPr>
            <w:noProof/>
            <w:webHidden/>
          </w:rPr>
        </w:r>
        <w:r w:rsidR="00C95891">
          <w:rPr>
            <w:noProof/>
            <w:webHidden/>
          </w:rPr>
          <w:fldChar w:fldCharType="separate"/>
        </w:r>
        <w:r w:rsidR="00B359BD">
          <w:rPr>
            <w:noProof/>
            <w:webHidden/>
          </w:rPr>
          <w:t>57</w:t>
        </w:r>
        <w:r w:rsidR="00C95891">
          <w:rPr>
            <w:noProof/>
            <w:webHidden/>
          </w:rPr>
          <w:fldChar w:fldCharType="end"/>
        </w:r>
      </w:hyperlink>
    </w:p>
    <w:p w14:paraId="282338E1" w14:textId="55732E74" w:rsidR="00C95891" w:rsidRDefault="00D17BEA">
      <w:pPr>
        <w:pStyle w:val="TableofFigures"/>
        <w:tabs>
          <w:tab w:val="right" w:leader="dot" w:pos="9062"/>
        </w:tabs>
        <w:rPr>
          <w:rFonts w:asciiTheme="minorHAnsi" w:eastAsiaTheme="minorEastAsia" w:hAnsiTheme="minorHAnsi" w:cstheme="minorBidi"/>
          <w:noProof/>
          <w:kern w:val="2"/>
          <w:sz w:val="22"/>
          <w14:ligatures w14:val="standardContextual"/>
        </w:rPr>
      </w:pPr>
      <w:hyperlink w:anchor="_Toc135951955" w:history="1">
        <w:r w:rsidR="00C95891" w:rsidRPr="00C32CDB">
          <w:rPr>
            <w:rStyle w:val="Hyperlink"/>
            <w:rFonts w:cstheme="minorHAnsi"/>
            <w:noProof/>
          </w:rPr>
          <w:t>Bijlage 5: In zes stappen digitaal inschrijven op overheidsopdrachten via TenderNed</w:t>
        </w:r>
        <w:r w:rsidR="00C95891">
          <w:rPr>
            <w:noProof/>
            <w:webHidden/>
          </w:rPr>
          <w:tab/>
        </w:r>
        <w:r w:rsidR="00C95891">
          <w:rPr>
            <w:noProof/>
            <w:webHidden/>
          </w:rPr>
          <w:fldChar w:fldCharType="begin"/>
        </w:r>
        <w:r w:rsidR="00C95891">
          <w:rPr>
            <w:noProof/>
            <w:webHidden/>
          </w:rPr>
          <w:instrText xml:space="preserve"> PAGEREF _Toc135951955 \h </w:instrText>
        </w:r>
        <w:r w:rsidR="00C95891">
          <w:rPr>
            <w:noProof/>
            <w:webHidden/>
          </w:rPr>
        </w:r>
        <w:r w:rsidR="00C95891">
          <w:rPr>
            <w:noProof/>
            <w:webHidden/>
          </w:rPr>
          <w:fldChar w:fldCharType="separate"/>
        </w:r>
        <w:r w:rsidR="00B359BD">
          <w:rPr>
            <w:noProof/>
            <w:webHidden/>
          </w:rPr>
          <w:t>58</w:t>
        </w:r>
        <w:r w:rsidR="00C95891">
          <w:rPr>
            <w:noProof/>
            <w:webHidden/>
          </w:rPr>
          <w:fldChar w:fldCharType="end"/>
        </w:r>
      </w:hyperlink>
    </w:p>
    <w:p w14:paraId="6A49D412" w14:textId="652F7206" w:rsidR="00C95891" w:rsidRDefault="00D17BEA">
      <w:pPr>
        <w:pStyle w:val="TableofFigures"/>
        <w:tabs>
          <w:tab w:val="right" w:leader="dot" w:pos="9062"/>
        </w:tabs>
        <w:rPr>
          <w:rFonts w:asciiTheme="minorHAnsi" w:eastAsiaTheme="minorEastAsia" w:hAnsiTheme="minorHAnsi" w:cstheme="minorBidi"/>
          <w:noProof/>
          <w:kern w:val="2"/>
          <w:sz w:val="22"/>
          <w14:ligatures w14:val="standardContextual"/>
        </w:rPr>
      </w:pPr>
      <w:hyperlink w:anchor="_Toc135951956" w:history="1">
        <w:r w:rsidR="00C95891" w:rsidRPr="00C32CDB">
          <w:rPr>
            <w:rStyle w:val="Hyperlink"/>
            <w:rFonts w:cstheme="minorHAnsi"/>
            <w:noProof/>
          </w:rPr>
          <w:t>Bijlage 6: Specificaties van de initiële bestelling</w:t>
        </w:r>
        <w:r w:rsidR="00C95891">
          <w:rPr>
            <w:noProof/>
            <w:webHidden/>
          </w:rPr>
          <w:tab/>
        </w:r>
        <w:r w:rsidR="00C95891">
          <w:rPr>
            <w:noProof/>
            <w:webHidden/>
          </w:rPr>
          <w:fldChar w:fldCharType="begin"/>
        </w:r>
        <w:r w:rsidR="00C95891">
          <w:rPr>
            <w:noProof/>
            <w:webHidden/>
          </w:rPr>
          <w:instrText xml:space="preserve"> PAGEREF _Toc135951956 \h </w:instrText>
        </w:r>
        <w:r w:rsidR="00C95891">
          <w:rPr>
            <w:noProof/>
            <w:webHidden/>
          </w:rPr>
        </w:r>
        <w:r w:rsidR="00C95891">
          <w:rPr>
            <w:noProof/>
            <w:webHidden/>
          </w:rPr>
          <w:fldChar w:fldCharType="separate"/>
        </w:r>
        <w:r w:rsidR="00B359BD">
          <w:rPr>
            <w:noProof/>
            <w:webHidden/>
          </w:rPr>
          <w:t>59</w:t>
        </w:r>
        <w:r w:rsidR="00C95891">
          <w:rPr>
            <w:noProof/>
            <w:webHidden/>
          </w:rPr>
          <w:fldChar w:fldCharType="end"/>
        </w:r>
      </w:hyperlink>
    </w:p>
    <w:p w14:paraId="2D59A98E" w14:textId="05B3DCEB" w:rsidR="00C95891" w:rsidRDefault="00D17BEA">
      <w:pPr>
        <w:pStyle w:val="TableofFigures"/>
        <w:tabs>
          <w:tab w:val="right" w:leader="dot" w:pos="9062"/>
        </w:tabs>
        <w:rPr>
          <w:rFonts w:asciiTheme="minorHAnsi" w:eastAsiaTheme="minorEastAsia" w:hAnsiTheme="minorHAnsi" w:cstheme="minorBidi"/>
          <w:noProof/>
          <w:kern w:val="2"/>
          <w:sz w:val="22"/>
          <w14:ligatures w14:val="standardContextual"/>
        </w:rPr>
      </w:pPr>
      <w:hyperlink w:anchor="_Toc135951957" w:history="1">
        <w:r w:rsidR="00C95891" w:rsidRPr="00C32CDB">
          <w:rPr>
            <w:rStyle w:val="Hyperlink"/>
            <w:noProof/>
          </w:rPr>
          <w:t>Bijlage 7: Programma van Eisen</w:t>
        </w:r>
        <w:r w:rsidR="00C95891">
          <w:rPr>
            <w:noProof/>
            <w:webHidden/>
          </w:rPr>
          <w:tab/>
        </w:r>
        <w:r w:rsidR="00C95891">
          <w:rPr>
            <w:noProof/>
            <w:webHidden/>
          </w:rPr>
          <w:fldChar w:fldCharType="begin"/>
        </w:r>
        <w:r w:rsidR="00C95891">
          <w:rPr>
            <w:noProof/>
            <w:webHidden/>
          </w:rPr>
          <w:instrText xml:space="preserve"> PAGEREF _Toc135951957 \h </w:instrText>
        </w:r>
        <w:r w:rsidR="00C95891">
          <w:rPr>
            <w:noProof/>
            <w:webHidden/>
          </w:rPr>
        </w:r>
        <w:r w:rsidR="00C95891">
          <w:rPr>
            <w:noProof/>
            <w:webHidden/>
          </w:rPr>
          <w:fldChar w:fldCharType="separate"/>
        </w:r>
        <w:r w:rsidR="00B359BD">
          <w:rPr>
            <w:noProof/>
            <w:webHidden/>
          </w:rPr>
          <w:t>60</w:t>
        </w:r>
        <w:r w:rsidR="00C95891">
          <w:rPr>
            <w:noProof/>
            <w:webHidden/>
          </w:rPr>
          <w:fldChar w:fldCharType="end"/>
        </w:r>
      </w:hyperlink>
    </w:p>
    <w:p w14:paraId="63CA7F74" w14:textId="7DFB2B43" w:rsidR="00C95891" w:rsidRDefault="00D17BEA">
      <w:pPr>
        <w:pStyle w:val="TableofFigures"/>
        <w:tabs>
          <w:tab w:val="right" w:leader="dot" w:pos="9062"/>
        </w:tabs>
        <w:rPr>
          <w:rFonts w:asciiTheme="minorHAnsi" w:eastAsiaTheme="minorEastAsia" w:hAnsiTheme="minorHAnsi" w:cstheme="minorBidi"/>
          <w:noProof/>
          <w:kern w:val="2"/>
          <w:sz w:val="22"/>
          <w14:ligatures w14:val="standardContextual"/>
        </w:rPr>
      </w:pPr>
      <w:hyperlink w:anchor="_Toc135951958" w:history="1">
        <w:r w:rsidR="00C95891" w:rsidRPr="00C32CDB">
          <w:rPr>
            <w:rStyle w:val="Hyperlink"/>
            <w:rFonts w:cstheme="minorHAnsi"/>
            <w:noProof/>
          </w:rPr>
          <w:t>Bijlage 8: Mogelijk aanverwante dienstverlening</w:t>
        </w:r>
        <w:r w:rsidR="00C95891">
          <w:rPr>
            <w:noProof/>
            <w:webHidden/>
          </w:rPr>
          <w:tab/>
        </w:r>
        <w:r w:rsidR="00C95891">
          <w:rPr>
            <w:noProof/>
            <w:webHidden/>
          </w:rPr>
          <w:fldChar w:fldCharType="begin"/>
        </w:r>
        <w:r w:rsidR="00C95891">
          <w:rPr>
            <w:noProof/>
            <w:webHidden/>
          </w:rPr>
          <w:instrText xml:space="preserve"> PAGEREF _Toc135951958 \h </w:instrText>
        </w:r>
        <w:r w:rsidR="00C95891">
          <w:rPr>
            <w:noProof/>
            <w:webHidden/>
          </w:rPr>
        </w:r>
        <w:r w:rsidR="00C95891">
          <w:rPr>
            <w:noProof/>
            <w:webHidden/>
          </w:rPr>
          <w:fldChar w:fldCharType="separate"/>
        </w:r>
        <w:r w:rsidR="00B359BD">
          <w:rPr>
            <w:noProof/>
            <w:webHidden/>
          </w:rPr>
          <w:t>61</w:t>
        </w:r>
        <w:r w:rsidR="00C95891">
          <w:rPr>
            <w:noProof/>
            <w:webHidden/>
          </w:rPr>
          <w:fldChar w:fldCharType="end"/>
        </w:r>
      </w:hyperlink>
    </w:p>
    <w:p w14:paraId="6A88814B" w14:textId="4B54D23A" w:rsidR="00C95891" w:rsidRDefault="00D17BEA">
      <w:pPr>
        <w:pStyle w:val="TableofFigures"/>
        <w:tabs>
          <w:tab w:val="right" w:leader="dot" w:pos="9062"/>
        </w:tabs>
        <w:rPr>
          <w:rFonts w:asciiTheme="minorHAnsi" w:eastAsiaTheme="minorEastAsia" w:hAnsiTheme="minorHAnsi" w:cstheme="minorBidi"/>
          <w:noProof/>
          <w:kern w:val="2"/>
          <w:sz w:val="22"/>
          <w14:ligatures w14:val="standardContextual"/>
        </w:rPr>
      </w:pPr>
      <w:hyperlink w:anchor="_Toc135951959" w:history="1">
        <w:r w:rsidR="00C95891" w:rsidRPr="00C32CDB">
          <w:rPr>
            <w:rStyle w:val="Hyperlink"/>
            <w:rFonts w:cstheme="minorHAnsi"/>
            <w:noProof/>
          </w:rPr>
          <w:t>Bijlage 9: Format bereidheidverklaring beroep op ervaring en middelen van derden in verband met de technische bekwaamheid en beroepsbekwaamheid</w:t>
        </w:r>
        <w:r w:rsidR="00C95891">
          <w:rPr>
            <w:noProof/>
            <w:webHidden/>
          </w:rPr>
          <w:tab/>
        </w:r>
        <w:r w:rsidR="00C95891">
          <w:rPr>
            <w:noProof/>
            <w:webHidden/>
          </w:rPr>
          <w:fldChar w:fldCharType="begin"/>
        </w:r>
        <w:r w:rsidR="00C95891">
          <w:rPr>
            <w:noProof/>
            <w:webHidden/>
          </w:rPr>
          <w:instrText xml:space="preserve"> PAGEREF _Toc135951959 \h </w:instrText>
        </w:r>
        <w:r w:rsidR="00C95891">
          <w:rPr>
            <w:noProof/>
            <w:webHidden/>
          </w:rPr>
        </w:r>
        <w:r w:rsidR="00C95891">
          <w:rPr>
            <w:noProof/>
            <w:webHidden/>
          </w:rPr>
          <w:fldChar w:fldCharType="separate"/>
        </w:r>
        <w:r w:rsidR="00B359BD">
          <w:rPr>
            <w:noProof/>
            <w:webHidden/>
          </w:rPr>
          <w:t>62</w:t>
        </w:r>
        <w:r w:rsidR="00C95891">
          <w:rPr>
            <w:noProof/>
            <w:webHidden/>
          </w:rPr>
          <w:fldChar w:fldCharType="end"/>
        </w:r>
      </w:hyperlink>
    </w:p>
    <w:p w14:paraId="11D519A1" w14:textId="16F6A242" w:rsidR="00C95891" w:rsidRDefault="00D17BEA">
      <w:pPr>
        <w:pStyle w:val="TableofFigures"/>
        <w:tabs>
          <w:tab w:val="right" w:leader="dot" w:pos="9062"/>
        </w:tabs>
        <w:rPr>
          <w:rFonts w:asciiTheme="minorHAnsi" w:eastAsiaTheme="minorEastAsia" w:hAnsiTheme="minorHAnsi" w:cstheme="minorBidi"/>
          <w:noProof/>
          <w:kern w:val="2"/>
          <w:sz w:val="22"/>
          <w14:ligatures w14:val="standardContextual"/>
        </w:rPr>
      </w:pPr>
      <w:hyperlink w:anchor="_Toc135951960" w:history="1">
        <w:r w:rsidR="00C95891" w:rsidRPr="00C32CDB">
          <w:rPr>
            <w:rStyle w:val="Hyperlink"/>
            <w:rFonts w:cstheme="minorHAnsi"/>
            <w:noProof/>
          </w:rPr>
          <w:t>Bijlage 10: Prijsopgave</w:t>
        </w:r>
        <w:r w:rsidR="00C95891">
          <w:rPr>
            <w:noProof/>
            <w:webHidden/>
          </w:rPr>
          <w:tab/>
        </w:r>
        <w:r w:rsidR="00C95891">
          <w:rPr>
            <w:noProof/>
            <w:webHidden/>
          </w:rPr>
          <w:fldChar w:fldCharType="begin"/>
        </w:r>
        <w:r w:rsidR="00C95891">
          <w:rPr>
            <w:noProof/>
            <w:webHidden/>
          </w:rPr>
          <w:instrText xml:space="preserve"> PAGEREF _Toc135951960 \h </w:instrText>
        </w:r>
        <w:r w:rsidR="00C95891">
          <w:rPr>
            <w:noProof/>
            <w:webHidden/>
          </w:rPr>
        </w:r>
        <w:r w:rsidR="00C95891">
          <w:rPr>
            <w:noProof/>
            <w:webHidden/>
          </w:rPr>
          <w:fldChar w:fldCharType="separate"/>
        </w:r>
        <w:r w:rsidR="00B359BD">
          <w:rPr>
            <w:noProof/>
            <w:webHidden/>
          </w:rPr>
          <w:t>63</w:t>
        </w:r>
        <w:r w:rsidR="00C95891">
          <w:rPr>
            <w:noProof/>
            <w:webHidden/>
          </w:rPr>
          <w:fldChar w:fldCharType="end"/>
        </w:r>
      </w:hyperlink>
    </w:p>
    <w:p w14:paraId="3744E0DF" w14:textId="4B6EB91C" w:rsidR="00C95891" w:rsidRDefault="00D17BEA">
      <w:pPr>
        <w:pStyle w:val="TableofFigures"/>
        <w:tabs>
          <w:tab w:val="right" w:leader="dot" w:pos="9062"/>
        </w:tabs>
        <w:rPr>
          <w:rFonts w:asciiTheme="minorHAnsi" w:eastAsiaTheme="minorEastAsia" w:hAnsiTheme="minorHAnsi" w:cstheme="minorBidi"/>
          <w:noProof/>
          <w:kern w:val="2"/>
          <w:sz w:val="22"/>
          <w14:ligatures w14:val="standardContextual"/>
        </w:rPr>
      </w:pPr>
      <w:hyperlink w:anchor="_Toc135951961" w:history="1">
        <w:r w:rsidR="00C95891" w:rsidRPr="00C32CDB">
          <w:rPr>
            <w:rStyle w:val="Hyperlink"/>
            <w:noProof/>
          </w:rPr>
          <w:t>Bijlage 11: Documenten te uploaden (checklist)</w:t>
        </w:r>
        <w:r w:rsidR="00C95891">
          <w:rPr>
            <w:noProof/>
            <w:webHidden/>
          </w:rPr>
          <w:tab/>
        </w:r>
        <w:r w:rsidR="00C95891">
          <w:rPr>
            <w:noProof/>
            <w:webHidden/>
          </w:rPr>
          <w:fldChar w:fldCharType="begin"/>
        </w:r>
        <w:r w:rsidR="00C95891">
          <w:rPr>
            <w:noProof/>
            <w:webHidden/>
          </w:rPr>
          <w:instrText xml:space="preserve"> PAGEREF _Toc135951961 \h </w:instrText>
        </w:r>
        <w:r w:rsidR="00C95891">
          <w:rPr>
            <w:noProof/>
            <w:webHidden/>
          </w:rPr>
        </w:r>
        <w:r w:rsidR="00C95891">
          <w:rPr>
            <w:noProof/>
            <w:webHidden/>
          </w:rPr>
          <w:fldChar w:fldCharType="separate"/>
        </w:r>
        <w:r w:rsidR="00B359BD">
          <w:rPr>
            <w:noProof/>
            <w:webHidden/>
          </w:rPr>
          <w:t>66</w:t>
        </w:r>
        <w:r w:rsidR="00C95891">
          <w:rPr>
            <w:noProof/>
            <w:webHidden/>
          </w:rPr>
          <w:fldChar w:fldCharType="end"/>
        </w:r>
      </w:hyperlink>
    </w:p>
    <w:p w14:paraId="1A305F61" w14:textId="6873AB5E" w:rsidR="00177BD9" w:rsidRPr="00CD58B9" w:rsidRDefault="00C65A73" w:rsidP="009456CC">
      <w:pPr>
        <w:rPr>
          <w:rFonts w:asciiTheme="minorHAnsi" w:hAnsiTheme="minorHAnsi" w:cstheme="minorHAnsi"/>
        </w:rPr>
      </w:pPr>
      <w:r w:rsidRPr="00CD58B9">
        <w:rPr>
          <w:rFonts w:asciiTheme="minorHAnsi" w:hAnsiTheme="minorHAnsi" w:cstheme="minorHAnsi"/>
        </w:rPr>
        <w:fldChar w:fldCharType="end"/>
      </w:r>
    </w:p>
    <w:p w14:paraId="4CC7D358" w14:textId="77777777" w:rsidR="000A7EB0" w:rsidRPr="00CD58B9" w:rsidRDefault="000A7EB0" w:rsidP="009456CC">
      <w:pPr>
        <w:rPr>
          <w:rFonts w:asciiTheme="minorHAnsi" w:hAnsiTheme="minorHAnsi" w:cstheme="minorHAnsi"/>
        </w:rPr>
      </w:pPr>
    </w:p>
    <w:p w14:paraId="2903BF45" w14:textId="77777777" w:rsidR="00177BD9" w:rsidRPr="00CD58B9" w:rsidRDefault="00177BD9" w:rsidP="009456CC">
      <w:pPr>
        <w:rPr>
          <w:rFonts w:asciiTheme="minorHAnsi" w:hAnsiTheme="minorHAnsi" w:cstheme="minorHAnsi"/>
        </w:rPr>
      </w:pPr>
      <w:r w:rsidRPr="00CD58B9">
        <w:rPr>
          <w:rFonts w:asciiTheme="minorHAnsi" w:hAnsiTheme="minorHAnsi" w:cstheme="minorHAnsi"/>
        </w:rPr>
        <w:br w:type="page"/>
      </w:r>
    </w:p>
    <w:p w14:paraId="0FCD8DEA" w14:textId="0BB2499F" w:rsidR="00D84449" w:rsidRPr="00CD58B9" w:rsidRDefault="00D84449" w:rsidP="009456CC">
      <w:pPr>
        <w:pStyle w:val="Caption"/>
        <w:spacing w:line="276" w:lineRule="auto"/>
        <w:rPr>
          <w:rFonts w:asciiTheme="minorHAnsi" w:hAnsiTheme="minorHAnsi" w:cstheme="minorHAnsi"/>
          <w:sz w:val="28"/>
        </w:rPr>
      </w:pPr>
      <w:bookmarkStart w:id="435" w:name="_Ref343688133"/>
      <w:bookmarkStart w:id="436" w:name="_Toc343688037"/>
      <w:bookmarkStart w:id="437" w:name="_Toc343689588"/>
      <w:bookmarkStart w:id="438" w:name="_Toc343692757"/>
      <w:bookmarkStart w:id="439" w:name="_Toc343695497"/>
      <w:bookmarkStart w:id="440" w:name="_Toc368597515"/>
      <w:bookmarkStart w:id="441" w:name="_Toc368600983"/>
      <w:bookmarkStart w:id="442" w:name="_Toc368602308"/>
      <w:bookmarkStart w:id="443" w:name="_Toc368603071"/>
      <w:bookmarkStart w:id="444" w:name="_Toc368603121"/>
      <w:bookmarkStart w:id="445" w:name="_Toc368603208"/>
      <w:bookmarkStart w:id="446" w:name="_Toc368603310"/>
      <w:bookmarkStart w:id="447" w:name="_Toc368603587"/>
      <w:bookmarkStart w:id="448" w:name="_Toc368603691"/>
      <w:bookmarkStart w:id="449" w:name="_Toc368606864"/>
      <w:bookmarkStart w:id="450" w:name="_Toc368606902"/>
      <w:bookmarkStart w:id="451" w:name="_Toc368607539"/>
      <w:bookmarkStart w:id="452" w:name="_Toc368645506"/>
      <w:bookmarkStart w:id="453" w:name="_Toc368645989"/>
      <w:bookmarkStart w:id="454" w:name="_Toc386627701"/>
      <w:bookmarkStart w:id="455" w:name="_Toc386633455"/>
      <w:bookmarkStart w:id="456" w:name="_Toc386633544"/>
      <w:bookmarkStart w:id="457" w:name="_Toc386633650"/>
      <w:bookmarkStart w:id="458" w:name="_Toc386637368"/>
      <w:bookmarkStart w:id="459" w:name="_Ref386637617"/>
      <w:bookmarkStart w:id="460" w:name="_Toc386803011"/>
      <w:bookmarkStart w:id="461" w:name="_Toc387393721"/>
      <w:bookmarkStart w:id="462" w:name="_Toc387398761"/>
      <w:bookmarkStart w:id="463" w:name="_Toc387398868"/>
      <w:bookmarkStart w:id="464" w:name="_Ref387749878"/>
      <w:bookmarkStart w:id="465" w:name="_Ref387750281"/>
      <w:bookmarkStart w:id="466" w:name="_Toc387750615"/>
      <w:bookmarkStart w:id="467" w:name="_Toc387769009"/>
      <w:bookmarkStart w:id="468" w:name="_Toc387769118"/>
      <w:bookmarkStart w:id="469" w:name="_Toc387774770"/>
      <w:bookmarkStart w:id="470" w:name="_Toc387775360"/>
      <w:bookmarkStart w:id="471" w:name="_Toc387775808"/>
      <w:bookmarkStart w:id="472" w:name="_Toc387776560"/>
      <w:bookmarkStart w:id="473" w:name="_Toc416780652"/>
      <w:bookmarkStart w:id="474" w:name="_Toc416780999"/>
      <w:bookmarkStart w:id="475" w:name="_Toc416781030"/>
      <w:bookmarkStart w:id="476" w:name="_Toc416781143"/>
      <w:bookmarkStart w:id="477" w:name="_Toc416866421"/>
      <w:bookmarkStart w:id="478" w:name="_Toc416867187"/>
      <w:bookmarkStart w:id="479" w:name="_Toc416868271"/>
      <w:bookmarkStart w:id="480" w:name="_Ref416872592"/>
      <w:bookmarkStart w:id="481" w:name="_Ref416869039"/>
      <w:bookmarkStart w:id="482" w:name="_Ref416869086"/>
      <w:bookmarkStart w:id="483" w:name="_Ref314833777"/>
      <w:bookmarkStart w:id="484" w:name="_Ref319684474"/>
      <w:bookmarkStart w:id="485" w:name="_Ref343689602"/>
      <w:bookmarkStart w:id="486" w:name="_Ref416869282"/>
      <w:bookmarkStart w:id="487" w:name="_Ref314835336"/>
      <w:bookmarkStart w:id="488" w:name="_Toc314836676"/>
      <w:bookmarkStart w:id="489" w:name="_Toc314837009"/>
      <w:bookmarkStart w:id="490" w:name="_Toc314837915"/>
      <w:bookmarkStart w:id="491" w:name="_Toc314837931"/>
      <w:bookmarkStart w:id="492" w:name="_Toc319664726"/>
      <w:bookmarkStart w:id="493" w:name="_Toc319665010"/>
      <w:bookmarkStart w:id="494" w:name="_Toc319665373"/>
      <w:bookmarkStart w:id="495" w:name="_Toc319667461"/>
      <w:bookmarkStart w:id="496" w:name="_Toc319672980"/>
      <w:bookmarkStart w:id="497" w:name="_Toc319684262"/>
      <w:bookmarkStart w:id="498" w:name="_Toc319908821"/>
      <w:bookmarkStart w:id="499" w:name="_Toc319936615"/>
      <w:bookmarkStart w:id="500" w:name="_Toc319937262"/>
      <w:bookmarkStart w:id="501" w:name="_Toc320102084"/>
      <w:bookmarkStart w:id="502" w:name="_Toc320102327"/>
      <w:bookmarkStart w:id="503" w:name="_Toc320179689"/>
      <w:bookmarkStart w:id="504" w:name="_Toc320524145"/>
      <w:bookmarkStart w:id="505" w:name="_Toc332896514"/>
      <w:bookmarkStart w:id="506" w:name="_Toc336456224"/>
      <w:bookmarkStart w:id="507" w:name="_Toc336456238"/>
      <w:bookmarkStart w:id="508" w:name="_Toc336456604"/>
      <w:bookmarkStart w:id="509" w:name="_Toc336456763"/>
      <w:bookmarkStart w:id="510" w:name="_Toc336458674"/>
      <w:bookmarkStart w:id="511" w:name="_Toc336459259"/>
      <w:bookmarkStart w:id="512" w:name="_Toc336499558"/>
      <w:bookmarkStart w:id="513" w:name="_Toc336960154"/>
      <w:bookmarkStart w:id="514" w:name="_Toc336972230"/>
      <w:bookmarkStart w:id="515" w:name="_Toc337447828"/>
      <w:bookmarkStart w:id="516" w:name="_Toc337447937"/>
      <w:bookmarkStart w:id="517" w:name="_Toc343505926"/>
      <w:bookmarkStart w:id="518" w:name="_Toc343578346"/>
      <w:bookmarkStart w:id="519" w:name="_Toc343579627"/>
      <w:bookmarkStart w:id="520" w:name="_Toc343688038"/>
      <w:bookmarkStart w:id="521" w:name="_Toc343689589"/>
      <w:bookmarkStart w:id="522" w:name="_Toc343692758"/>
      <w:bookmarkStart w:id="523" w:name="_Toc343695498"/>
      <w:bookmarkStart w:id="524" w:name="_Toc368597516"/>
      <w:bookmarkStart w:id="525" w:name="_Toc368600984"/>
      <w:bookmarkStart w:id="526" w:name="_Toc368602309"/>
      <w:bookmarkStart w:id="527" w:name="_Toc368603072"/>
      <w:bookmarkStart w:id="528" w:name="_Toc368603122"/>
      <w:bookmarkStart w:id="529" w:name="_Toc368603209"/>
      <w:bookmarkStart w:id="530" w:name="_Toc368603311"/>
      <w:bookmarkStart w:id="531" w:name="_Toc368603588"/>
      <w:bookmarkStart w:id="532" w:name="_Toc368603692"/>
      <w:bookmarkStart w:id="533" w:name="_Toc368606865"/>
      <w:bookmarkStart w:id="534" w:name="_Toc368606903"/>
      <w:bookmarkStart w:id="535" w:name="_Toc368607540"/>
      <w:bookmarkStart w:id="536" w:name="_Toc368645507"/>
      <w:bookmarkStart w:id="537" w:name="_Toc368645990"/>
      <w:bookmarkStart w:id="538" w:name="_Toc386627702"/>
      <w:bookmarkStart w:id="539" w:name="_Toc386633456"/>
      <w:bookmarkStart w:id="540" w:name="_Toc386633545"/>
      <w:bookmarkStart w:id="541" w:name="_Toc386633651"/>
      <w:bookmarkStart w:id="542" w:name="_Toc386637369"/>
      <w:bookmarkStart w:id="543" w:name="_Toc386803012"/>
      <w:bookmarkStart w:id="544" w:name="_Toc387393722"/>
      <w:bookmarkStart w:id="545" w:name="_Toc387398762"/>
      <w:bookmarkStart w:id="546" w:name="_Toc387398869"/>
      <w:bookmarkStart w:id="547" w:name="_Toc387750616"/>
      <w:bookmarkStart w:id="548" w:name="_Toc387769010"/>
      <w:bookmarkStart w:id="549" w:name="_Toc387769119"/>
      <w:bookmarkStart w:id="550" w:name="_Toc387774771"/>
      <w:bookmarkStart w:id="551" w:name="_Toc387775361"/>
      <w:bookmarkStart w:id="552" w:name="_Toc387775809"/>
      <w:bookmarkStart w:id="553" w:name="_Toc387776561"/>
      <w:bookmarkStart w:id="554" w:name="_Toc416780653"/>
      <w:bookmarkStart w:id="555" w:name="_Toc416781000"/>
      <w:bookmarkStart w:id="556" w:name="_Toc416781031"/>
      <w:bookmarkStart w:id="557" w:name="_Toc416781144"/>
      <w:bookmarkStart w:id="558" w:name="_Toc416866422"/>
      <w:bookmarkStart w:id="559" w:name="_Toc416867188"/>
      <w:bookmarkStart w:id="560" w:name="_Toc416868272"/>
      <w:bookmarkStart w:id="561" w:name="_Toc496199761"/>
      <w:bookmarkStart w:id="562" w:name="_Toc72393902"/>
      <w:bookmarkStart w:id="563" w:name="_Toc72403714"/>
      <w:bookmarkStart w:id="564" w:name="_Toc135951940"/>
      <w:bookmarkStart w:id="565" w:name="_Toc135951951"/>
      <w:bookmarkStart w:id="566" w:name="_Ref289760808"/>
      <w:bookmarkStart w:id="567" w:name="_Toc314128205"/>
      <w:bookmarkStart w:id="568" w:name="_Toc314128221"/>
      <w:bookmarkStart w:id="569" w:name="_Toc314128862"/>
      <w:bookmarkStart w:id="570" w:name="_Toc314132126"/>
      <w:bookmarkStart w:id="571" w:name="_Toc314133116"/>
      <w:bookmarkStart w:id="572" w:name="_Toc314133248"/>
      <w:bookmarkStart w:id="573" w:name="_Toc314134791"/>
      <w:bookmarkStart w:id="574" w:name="_Toc314139290"/>
      <w:bookmarkStart w:id="575" w:name="_Toc314222813"/>
      <w:bookmarkStart w:id="576" w:name="_Toc314224853"/>
      <w:bookmarkStart w:id="577" w:name="_Toc314230097"/>
      <w:bookmarkStart w:id="578" w:name="_Toc314236015"/>
      <w:bookmarkStart w:id="579" w:name="_Toc314662124"/>
      <w:bookmarkStart w:id="580" w:name="_Toc314836674"/>
      <w:bookmarkStart w:id="581" w:name="_Toc314837007"/>
      <w:bookmarkStart w:id="582" w:name="_Toc314837913"/>
      <w:bookmarkStart w:id="583" w:name="_Toc314837929"/>
      <w:bookmarkStart w:id="584" w:name="_Toc319664720"/>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r w:rsidRPr="00CD58B9">
        <w:rPr>
          <w:rFonts w:asciiTheme="minorHAnsi" w:hAnsiTheme="minorHAnsi" w:cstheme="minorHAnsi"/>
          <w:sz w:val="28"/>
        </w:rPr>
        <w:t xml:space="preserve">Bijlage </w:t>
      </w:r>
      <w:r w:rsidR="009F0717" w:rsidRPr="00CD58B9">
        <w:rPr>
          <w:rFonts w:asciiTheme="minorHAnsi" w:hAnsiTheme="minorHAnsi" w:cstheme="minorHAnsi"/>
          <w:sz w:val="28"/>
        </w:rPr>
        <w:fldChar w:fldCharType="begin"/>
      </w:r>
      <w:r w:rsidR="009F0717" w:rsidRPr="00CD58B9">
        <w:rPr>
          <w:rFonts w:asciiTheme="minorHAnsi" w:hAnsiTheme="minorHAnsi" w:cstheme="minorHAnsi"/>
          <w:sz w:val="28"/>
        </w:rPr>
        <w:instrText xml:space="preserve"> SEQ Bijlage \* ARABIC </w:instrText>
      </w:r>
      <w:r w:rsidR="009F0717" w:rsidRPr="00CD58B9">
        <w:rPr>
          <w:rFonts w:asciiTheme="minorHAnsi" w:hAnsiTheme="minorHAnsi" w:cstheme="minorHAnsi"/>
          <w:sz w:val="28"/>
        </w:rPr>
        <w:fldChar w:fldCharType="separate"/>
      </w:r>
      <w:r w:rsidR="00B359BD">
        <w:rPr>
          <w:rFonts w:asciiTheme="minorHAnsi" w:hAnsiTheme="minorHAnsi" w:cstheme="minorHAnsi"/>
          <w:noProof/>
          <w:sz w:val="28"/>
        </w:rPr>
        <w:t>1</w:t>
      </w:r>
      <w:r w:rsidR="009F0717" w:rsidRPr="00CD58B9">
        <w:rPr>
          <w:rFonts w:asciiTheme="minorHAnsi" w:hAnsiTheme="minorHAnsi" w:cstheme="minorHAnsi"/>
          <w:noProof/>
          <w:sz w:val="28"/>
        </w:rPr>
        <w:fldChar w:fldCharType="end"/>
      </w:r>
      <w:bookmarkEnd w:id="483"/>
      <w:bookmarkEnd w:id="484"/>
      <w:bookmarkEnd w:id="485"/>
      <w:bookmarkEnd w:id="486"/>
      <w:r w:rsidRPr="00CD58B9">
        <w:rPr>
          <w:rFonts w:asciiTheme="minorHAnsi" w:hAnsiTheme="minorHAnsi" w:cstheme="minorHAnsi"/>
          <w:sz w:val="28"/>
        </w:rPr>
        <w:t xml:space="preserve">: </w:t>
      </w:r>
      <w:r w:rsidR="004D2951">
        <w:rPr>
          <w:rFonts w:asciiTheme="minorHAnsi" w:hAnsiTheme="minorHAnsi" w:cstheme="minorHAnsi"/>
          <w:sz w:val="28"/>
        </w:rPr>
        <w:t xml:space="preserve">Bereidverklaring </w:t>
      </w:r>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r w:rsidR="00731765">
        <w:rPr>
          <w:rFonts w:asciiTheme="minorHAnsi" w:hAnsiTheme="minorHAnsi" w:cstheme="minorHAnsi"/>
          <w:sz w:val="28"/>
        </w:rPr>
        <w:t>financieel-economische draagkracht</w:t>
      </w:r>
      <w:bookmarkEnd w:id="564"/>
      <w:bookmarkEnd w:id="565"/>
    </w:p>
    <w:p w14:paraId="5DCE616B" w14:textId="45F609F4" w:rsidR="00D84449" w:rsidRPr="00CD58B9" w:rsidRDefault="00D84449" w:rsidP="15F663A6">
      <w:pPr>
        <w:pStyle w:val="BodyText"/>
        <w:spacing w:before="240" w:line="276" w:lineRule="auto"/>
        <w:rPr>
          <w:rFonts w:asciiTheme="minorHAnsi" w:hAnsiTheme="minorHAnsi" w:cstheme="minorBidi"/>
          <w:i w:val="0"/>
          <w:color w:val="auto"/>
          <w:sz w:val="22"/>
        </w:rPr>
      </w:pPr>
      <w:r w:rsidRPr="15F663A6">
        <w:rPr>
          <w:rFonts w:asciiTheme="minorHAnsi" w:hAnsiTheme="minorHAnsi" w:cstheme="minorBidi"/>
          <w:i w:val="0"/>
          <w:color w:val="auto"/>
          <w:sz w:val="22"/>
        </w:rPr>
        <w:t xml:space="preserve">[Statutaire naam </w:t>
      </w:r>
      <w:r w:rsidR="008B45EE">
        <w:rPr>
          <w:rFonts w:asciiTheme="minorHAnsi" w:hAnsiTheme="minorHAnsi" w:cstheme="minorBidi"/>
          <w:i w:val="0"/>
          <w:color w:val="auto"/>
          <w:sz w:val="22"/>
        </w:rPr>
        <w:t xml:space="preserve">derde </w:t>
      </w:r>
      <w:r w:rsidRPr="15F663A6">
        <w:rPr>
          <w:rFonts w:asciiTheme="minorHAnsi" w:hAnsiTheme="minorHAnsi" w:cstheme="minorBidi"/>
          <w:i w:val="0"/>
          <w:color w:val="auto"/>
          <w:sz w:val="22"/>
        </w:rPr>
        <w:t xml:space="preserve">is bereid onvoorwaardelijk te garanderen en onherroepelijk aan de </w:t>
      </w:r>
      <w:r w:rsidR="00CF1C73">
        <w:rPr>
          <w:rFonts w:asciiTheme="minorHAnsi" w:hAnsiTheme="minorHAnsi" w:cstheme="minorBidi"/>
          <w:i w:val="0"/>
          <w:color w:val="auto"/>
          <w:sz w:val="22"/>
        </w:rPr>
        <w:t>Aanbestedende dienst</w:t>
      </w:r>
      <w:r w:rsidRPr="15F663A6">
        <w:rPr>
          <w:rFonts w:asciiTheme="minorHAnsi" w:hAnsiTheme="minorHAnsi" w:cstheme="minorBidi"/>
          <w:i w:val="0"/>
          <w:color w:val="auto"/>
          <w:sz w:val="22"/>
        </w:rPr>
        <w:t xml:space="preserve"> toe te zeggen bij wijze van zelfstandige verbintenis jegens de </w:t>
      </w:r>
      <w:r w:rsidR="00CF1C73">
        <w:rPr>
          <w:rFonts w:asciiTheme="minorHAnsi" w:hAnsiTheme="minorHAnsi" w:cstheme="minorBidi"/>
          <w:i w:val="0"/>
          <w:color w:val="auto"/>
          <w:sz w:val="22"/>
        </w:rPr>
        <w:t>Aanbestedende dienst</w:t>
      </w:r>
      <w:r w:rsidRPr="15F663A6">
        <w:rPr>
          <w:rFonts w:asciiTheme="minorHAnsi" w:hAnsiTheme="minorHAnsi" w:cstheme="minorBidi"/>
          <w:i w:val="0"/>
          <w:color w:val="auto"/>
          <w:sz w:val="22"/>
        </w:rPr>
        <w:t xml:space="preserve"> dat (i)[statutaire naam Inschrijver] alle verbintenissen uit hoofde van de </w:t>
      </w:r>
      <w:r w:rsidR="008C2B64" w:rsidRPr="15F663A6">
        <w:rPr>
          <w:rFonts w:asciiTheme="minorHAnsi" w:hAnsiTheme="minorHAnsi" w:cstheme="minorBidi"/>
          <w:i w:val="0"/>
          <w:color w:val="auto"/>
          <w:sz w:val="22"/>
        </w:rPr>
        <w:t>Overeenkomst</w:t>
      </w:r>
      <w:r w:rsidRPr="15F663A6">
        <w:rPr>
          <w:rFonts w:asciiTheme="minorHAnsi" w:hAnsiTheme="minorHAnsi" w:cstheme="minorBidi"/>
          <w:i w:val="0"/>
          <w:color w:val="auto"/>
          <w:sz w:val="22"/>
        </w:rPr>
        <w:t xml:space="preserve"> die door de </w:t>
      </w:r>
      <w:r w:rsidR="00CF1C73">
        <w:rPr>
          <w:rFonts w:asciiTheme="minorHAnsi" w:hAnsiTheme="minorHAnsi" w:cstheme="minorBidi"/>
          <w:i w:val="0"/>
          <w:color w:val="auto"/>
          <w:sz w:val="22"/>
        </w:rPr>
        <w:t>Aanbestedende dienst</w:t>
      </w:r>
      <w:r w:rsidRPr="15F663A6">
        <w:rPr>
          <w:rFonts w:asciiTheme="minorHAnsi" w:hAnsiTheme="minorHAnsi" w:cstheme="minorBidi"/>
          <w:i w:val="0"/>
          <w:color w:val="auto"/>
          <w:sz w:val="22"/>
        </w:rPr>
        <w:t xml:space="preserve"> met [statutaire naam Inschrijver] zal worden gesloten naar aanleiding van de Aanbesteding van de </w:t>
      </w:r>
      <w:r w:rsidR="008143F0" w:rsidRPr="15F663A6">
        <w:rPr>
          <w:rFonts w:asciiTheme="minorHAnsi" w:hAnsiTheme="minorHAnsi" w:cstheme="minorBidi"/>
          <w:i w:val="0"/>
          <w:color w:val="auto"/>
          <w:sz w:val="22"/>
        </w:rPr>
        <w:t>Opdracht zoals omschreven in het Aanbestedingsdocument</w:t>
      </w:r>
      <w:r w:rsidRPr="15F663A6">
        <w:rPr>
          <w:rFonts w:asciiTheme="minorHAnsi" w:hAnsiTheme="minorHAnsi" w:cstheme="minorBidi"/>
          <w:i w:val="0"/>
          <w:color w:val="auto"/>
          <w:sz w:val="22"/>
        </w:rPr>
        <w:t xml:space="preserve"> </w:t>
      </w:r>
      <w:r w:rsidR="00146237" w:rsidRPr="15F663A6">
        <w:rPr>
          <w:rFonts w:asciiTheme="minorHAnsi" w:hAnsiTheme="minorHAnsi" w:cstheme="minorBidi"/>
          <w:i w:val="0"/>
          <w:color w:val="auto"/>
          <w:sz w:val="22"/>
        </w:rPr>
        <w:t xml:space="preserve">van </w:t>
      </w:r>
      <w:r w:rsidR="53E41084" w:rsidRPr="15F663A6">
        <w:rPr>
          <w:rFonts w:asciiTheme="minorHAnsi" w:hAnsiTheme="minorHAnsi" w:cstheme="minorBidi"/>
          <w:i w:val="0"/>
          <w:color w:val="auto"/>
          <w:sz w:val="22"/>
        </w:rPr>
        <w:t>Gemeenschappelijke Regeling Belastingsamenwerking gemeenten en hoogheemraadschap Utrecht</w:t>
      </w:r>
      <w:r w:rsidR="00E00222" w:rsidRPr="15F663A6">
        <w:rPr>
          <w:rFonts w:asciiTheme="minorHAnsi" w:hAnsiTheme="minorHAnsi" w:cstheme="minorBidi"/>
          <w:i w:val="0"/>
          <w:color w:val="auto"/>
          <w:sz w:val="22"/>
        </w:rPr>
        <w:t xml:space="preserve"> </w:t>
      </w:r>
      <w:r w:rsidRPr="15F663A6">
        <w:rPr>
          <w:rFonts w:asciiTheme="minorHAnsi" w:hAnsiTheme="minorHAnsi" w:cstheme="minorBidi"/>
          <w:i w:val="0"/>
          <w:color w:val="auto"/>
          <w:sz w:val="22"/>
        </w:rPr>
        <w:t>(hierna: de “</w:t>
      </w:r>
      <w:r w:rsidR="00391400" w:rsidRPr="15F663A6">
        <w:rPr>
          <w:rFonts w:asciiTheme="minorHAnsi" w:hAnsiTheme="minorHAnsi" w:cstheme="minorBidi"/>
          <w:i w:val="0"/>
          <w:color w:val="auto"/>
          <w:sz w:val="22"/>
        </w:rPr>
        <w:t>Opdracht</w:t>
      </w:r>
      <w:r w:rsidR="0059550E" w:rsidRPr="15F663A6">
        <w:rPr>
          <w:rFonts w:asciiTheme="minorHAnsi" w:hAnsiTheme="minorHAnsi" w:cstheme="minorBidi"/>
          <w:i w:val="0"/>
          <w:color w:val="auto"/>
          <w:sz w:val="22"/>
        </w:rPr>
        <w:t>o</w:t>
      </w:r>
      <w:r w:rsidR="0016153D" w:rsidRPr="15F663A6">
        <w:rPr>
          <w:rFonts w:asciiTheme="minorHAnsi" w:hAnsiTheme="minorHAnsi" w:cstheme="minorBidi"/>
          <w:i w:val="0"/>
          <w:color w:val="auto"/>
          <w:sz w:val="22"/>
        </w:rPr>
        <w:t>vereenkomst</w:t>
      </w:r>
      <w:r w:rsidRPr="15F663A6">
        <w:rPr>
          <w:rFonts w:asciiTheme="minorHAnsi" w:hAnsiTheme="minorHAnsi" w:cstheme="minorBidi"/>
          <w:i w:val="0"/>
          <w:color w:val="auto"/>
          <w:sz w:val="22"/>
        </w:rPr>
        <w:t xml:space="preserve">”) deugdelijk, tijdig en volledig zal nakomen, (ii) dat [statutaire naam </w:t>
      </w:r>
      <w:r w:rsidR="008B45EE">
        <w:rPr>
          <w:rFonts w:asciiTheme="minorHAnsi" w:hAnsiTheme="minorHAnsi" w:cstheme="minorBidi"/>
          <w:i w:val="0"/>
          <w:color w:val="auto"/>
          <w:sz w:val="22"/>
        </w:rPr>
        <w:t>derde</w:t>
      </w:r>
      <w:r w:rsidRPr="15F663A6">
        <w:rPr>
          <w:rFonts w:asciiTheme="minorHAnsi" w:hAnsiTheme="minorHAnsi" w:cstheme="minorBidi"/>
          <w:i w:val="0"/>
          <w:color w:val="auto"/>
          <w:sz w:val="22"/>
        </w:rPr>
        <w:t xml:space="preserve">] ingeval [statutaire naam Inschrijver] op enigerlei wijze in gebreke blijft bij de nakoming van haar verbintenissen uit hoofde van de </w:t>
      </w:r>
      <w:r w:rsidR="0030045D" w:rsidRPr="15F663A6">
        <w:rPr>
          <w:rFonts w:asciiTheme="minorHAnsi" w:hAnsiTheme="minorHAnsi" w:cstheme="minorBidi"/>
          <w:i w:val="0"/>
          <w:color w:val="auto"/>
          <w:sz w:val="22"/>
        </w:rPr>
        <w:t>Overeenkomst</w:t>
      </w:r>
      <w:r w:rsidRPr="15F663A6">
        <w:rPr>
          <w:rFonts w:asciiTheme="minorHAnsi" w:hAnsiTheme="minorHAnsi" w:cstheme="minorBidi"/>
          <w:i w:val="0"/>
          <w:color w:val="auto"/>
          <w:sz w:val="22"/>
        </w:rPr>
        <w:t xml:space="preserve"> omgaand zal zorg dragen voor de deugdelijke, tijdige en volledige nakoming van die verbintenissen en (iii) dat [statutaire naam hiërarchisch hoogste groepsmaatschappij] zich jegens de </w:t>
      </w:r>
      <w:r w:rsidR="00CF1C73">
        <w:rPr>
          <w:rFonts w:asciiTheme="minorHAnsi" w:hAnsiTheme="minorHAnsi" w:cstheme="minorBidi"/>
          <w:i w:val="0"/>
          <w:color w:val="auto"/>
          <w:sz w:val="22"/>
        </w:rPr>
        <w:t>Aanbestedende dienst</w:t>
      </w:r>
      <w:r w:rsidRPr="15F663A6">
        <w:rPr>
          <w:rFonts w:asciiTheme="minorHAnsi" w:hAnsiTheme="minorHAnsi" w:cstheme="minorBidi"/>
          <w:i w:val="0"/>
          <w:color w:val="auto"/>
          <w:sz w:val="22"/>
        </w:rPr>
        <w:t xml:space="preserve"> bereid verklaart zich onvoorwaardelijk en hoofdelijk aansprakelijk te stellen voor de deugdelijke, tijdige en volledige nakoming van alle verbintenissen uit hoofde van (a) de </w:t>
      </w:r>
      <w:r w:rsidR="0030045D" w:rsidRPr="15F663A6">
        <w:rPr>
          <w:rFonts w:asciiTheme="minorHAnsi" w:hAnsiTheme="minorHAnsi" w:cstheme="minorBidi"/>
          <w:i w:val="0"/>
          <w:color w:val="auto"/>
          <w:sz w:val="22"/>
        </w:rPr>
        <w:t>Overeenkomst</w:t>
      </w:r>
      <w:r w:rsidRPr="15F663A6">
        <w:rPr>
          <w:rFonts w:asciiTheme="minorHAnsi" w:hAnsiTheme="minorHAnsi" w:cstheme="minorBidi"/>
          <w:i w:val="0"/>
          <w:color w:val="auto"/>
          <w:sz w:val="22"/>
        </w:rPr>
        <w:t xml:space="preserve"> en (b) deze garantie.</w:t>
      </w:r>
    </w:p>
    <w:p w14:paraId="517C1B37" w14:textId="77777777" w:rsidR="00DE2374" w:rsidRPr="00CD58B9" w:rsidRDefault="00DE2374" w:rsidP="009456CC">
      <w:pPr>
        <w:pStyle w:val="BodyText"/>
        <w:spacing w:before="240" w:line="276" w:lineRule="auto"/>
        <w:rPr>
          <w:rFonts w:asciiTheme="minorHAnsi" w:hAnsiTheme="minorHAnsi" w:cstheme="minorHAnsi"/>
          <w:i w:val="0"/>
          <w:color w:val="auto"/>
          <w:sz w:val="22"/>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9"/>
        <w:gridCol w:w="7549"/>
      </w:tblGrid>
      <w:tr w:rsidR="00134296" w:rsidRPr="00CD58B9" w14:paraId="44CEFA80" w14:textId="77777777" w:rsidTr="00314F3B">
        <w:tc>
          <w:tcPr>
            <w:tcW w:w="5000" w:type="pct"/>
            <w:gridSpan w:val="2"/>
            <w:shd w:val="clear" w:color="auto" w:fill="E10E49"/>
          </w:tcPr>
          <w:p w14:paraId="25A4F81B" w14:textId="77777777" w:rsidR="00134296" w:rsidRPr="000553F6" w:rsidRDefault="00134296" w:rsidP="00314F3B">
            <w:pPr>
              <w:pStyle w:val="BTStandaardTabel"/>
              <w:spacing w:line="276" w:lineRule="auto"/>
              <w:rPr>
                <w:rFonts w:asciiTheme="minorHAnsi" w:hAnsiTheme="minorHAnsi" w:cstheme="minorHAnsi"/>
                <w:b/>
                <w:bCs/>
                <w:sz w:val="22"/>
              </w:rPr>
            </w:pPr>
            <w:bookmarkStart w:id="585" w:name="_Ref289777345"/>
            <w:bookmarkStart w:id="586" w:name="_Ref289673930"/>
            <w:bookmarkStart w:id="587" w:name="_Toc314128208"/>
            <w:bookmarkStart w:id="588" w:name="_Toc314128224"/>
            <w:bookmarkStart w:id="589" w:name="_Toc314128866"/>
            <w:bookmarkStart w:id="590" w:name="_Toc314132130"/>
            <w:bookmarkStart w:id="591" w:name="_Toc314133120"/>
            <w:bookmarkStart w:id="592" w:name="_Toc314133252"/>
            <w:bookmarkStart w:id="593" w:name="_Toc314134795"/>
            <w:bookmarkStart w:id="594" w:name="_Toc314139293"/>
            <w:bookmarkStart w:id="595" w:name="_Toc314222816"/>
            <w:bookmarkStart w:id="596" w:name="_Toc314224856"/>
            <w:bookmarkStart w:id="597" w:name="_Toc314230100"/>
            <w:bookmarkStart w:id="598" w:name="_Toc314236018"/>
            <w:bookmarkStart w:id="599" w:name="_Toc314662127"/>
            <w:bookmarkStart w:id="600" w:name="_Toc314836677"/>
            <w:bookmarkStart w:id="601" w:name="_Toc314837010"/>
            <w:bookmarkStart w:id="602" w:name="_Toc314837916"/>
            <w:bookmarkStart w:id="603" w:name="_Toc314837932"/>
            <w:bookmarkStart w:id="604" w:name="_Toc319664727"/>
            <w:bookmarkStart w:id="605" w:name="_Toc319665011"/>
            <w:bookmarkStart w:id="606" w:name="_Toc319665374"/>
            <w:bookmarkStart w:id="607" w:name="_Toc319667462"/>
            <w:bookmarkStart w:id="608" w:name="_Toc319672981"/>
            <w:bookmarkStart w:id="609" w:name="_Toc319684263"/>
            <w:bookmarkStart w:id="610" w:name="_Toc319908822"/>
            <w:bookmarkStart w:id="611" w:name="_Toc319936616"/>
            <w:bookmarkStart w:id="612" w:name="_Toc319937263"/>
            <w:bookmarkStart w:id="613" w:name="_Toc320102085"/>
            <w:bookmarkStart w:id="614" w:name="_Toc320102328"/>
            <w:bookmarkStart w:id="615" w:name="_Toc320179690"/>
            <w:r w:rsidRPr="000553F6">
              <w:rPr>
                <w:rFonts w:asciiTheme="minorHAnsi" w:hAnsiTheme="minorHAnsi" w:cstheme="minorHAnsi"/>
                <w:b/>
                <w:bCs/>
                <w:color w:val="FFFFFF" w:themeColor="background1"/>
                <w:sz w:val="22"/>
              </w:rPr>
              <w:t>Gegevens en ondertekening</w:t>
            </w:r>
          </w:p>
        </w:tc>
      </w:tr>
      <w:tr w:rsidR="00134296" w:rsidRPr="00CD58B9" w14:paraId="31AEB754" w14:textId="77777777" w:rsidTr="00314F3B">
        <w:tc>
          <w:tcPr>
            <w:tcW w:w="936" w:type="pct"/>
          </w:tcPr>
          <w:p w14:paraId="536CE068" w14:textId="77777777" w:rsidR="00134296" w:rsidRPr="00CD58B9" w:rsidRDefault="00134296" w:rsidP="00314F3B">
            <w:pPr>
              <w:pStyle w:val="BTStandaardTabel"/>
              <w:spacing w:line="276" w:lineRule="auto"/>
              <w:rPr>
                <w:rFonts w:asciiTheme="minorHAnsi" w:hAnsiTheme="minorHAnsi" w:cstheme="minorHAnsi"/>
                <w:sz w:val="22"/>
              </w:rPr>
            </w:pPr>
            <w:r w:rsidRPr="00CD58B9">
              <w:rPr>
                <w:rFonts w:asciiTheme="minorHAnsi" w:hAnsiTheme="minorHAnsi" w:cstheme="minorHAnsi"/>
                <w:sz w:val="22"/>
              </w:rPr>
              <w:t>Statutaire naam</w:t>
            </w:r>
          </w:p>
        </w:tc>
        <w:tc>
          <w:tcPr>
            <w:tcW w:w="4064" w:type="pct"/>
          </w:tcPr>
          <w:p w14:paraId="12E9E2CE" w14:textId="77777777" w:rsidR="00134296" w:rsidRPr="00CD58B9" w:rsidRDefault="00134296" w:rsidP="00314F3B">
            <w:pPr>
              <w:pStyle w:val="BTStandaardTabel"/>
              <w:spacing w:line="276" w:lineRule="auto"/>
              <w:rPr>
                <w:rFonts w:asciiTheme="minorHAnsi" w:hAnsiTheme="minorHAnsi" w:cstheme="minorHAnsi"/>
                <w:sz w:val="22"/>
              </w:rPr>
            </w:pPr>
          </w:p>
        </w:tc>
      </w:tr>
      <w:tr w:rsidR="00134296" w:rsidRPr="00CD58B9" w14:paraId="6FF726F7" w14:textId="77777777" w:rsidTr="00314F3B">
        <w:tc>
          <w:tcPr>
            <w:tcW w:w="936" w:type="pct"/>
          </w:tcPr>
          <w:p w14:paraId="16BBD7BA" w14:textId="77777777" w:rsidR="00134296" w:rsidRPr="00CD58B9" w:rsidRDefault="00134296" w:rsidP="00314F3B">
            <w:pPr>
              <w:pStyle w:val="BTStandaardTabel"/>
              <w:spacing w:line="276" w:lineRule="auto"/>
              <w:rPr>
                <w:rFonts w:asciiTheme="minorHAnsi" w:hAnsiTheme="minorHAnsi" w:cstheme="minorHAnsi"/>
                <w:sz w:val="22"/>
              </w:rPr>
            </w:pPr>
            <w:r w:rsidRPr="00CD58B9">
              <w:rPr>
                <w:rFonts w:asciiTheme="minorHAnsi" w:hAnsiTheme="minorHAnsi" w:cstheme="minorHAnsi"/>
                <w:sz w:val="22"/>
              </w:rPr>
              <w:t>Naam</w:t>
            </w:r>
          </w:p>
        </w:tc>
        <w:tc>
          <w:tcPr>
            <w:tcW w:w="4064" w:type="pct"/>
          </w:tcPr>
          <w:p w14:paraId="3F4FB59D" w14:textId="77777777" w:rsidR="00134296" w:rsidRPr="00CD58B9" w:rsidRDefault="00134296" w:rsidP="00314F3B">
            <w:pPr>
              <w:pStyle w:val="BTStandaardTabel"/>
              <w:spacing w:line="276" w:lineRule="auto"/>
              <w:rPr>
                <w:rFonts w:asciiTheme="minorHAnsi" w:hAnsiTheme="minorHAnsi" w:cstheme="minorHAnsi"/>
                <w:sz w:val="22"/>
              </w:rPr>
            </w:pPr>
          </w:p>
        </w:tc>
      </w:tr>
      <w:tr w:rsidR="00134296" w:rsidRPr="00CD58B9" w14:paraId="6462F294" w14:textId="77777777" w:rsidTr="00314F3B">
        <w:tc>
          <w:tcPr>
            <w:tcW w:w="936" w:type="pct"/>
          </w:tcPr>
          <w:p w14:paraId="779ED740" w14:textId="77777777" w:rsidR="00134296" w:rsidRPr="00CD58B9" w:rsidRDefault="00134296" w:rsidP="00314F3B">
            <w:pPr>
              <w:pStyle w:val="BTStandaardTabel"/>
              <w:spacing w:line="276" w:lineRule="auto"/>
              <w:rPr>
                <w:rFonts w:asciiTheme="minorHAnsi" w:hAnsiTheme="minorHAnsi" w:cstheme="minorHAnsi"/>
                <w:sz w:val="22"/>
              </w:rPr>
            </w:pPr>
            <w:r w:rsidRPr="00CD58B9">
              <w:rPr>
                <w:rFonts w:asciiTheme="minorHAnsi" w:hAnsiTheme="minorHAnsi" w:cstheme="minorHAnsi"/>
                <w:sz w:val="22"/>
              </w:rPr>
              <w:t>Functie</w:t>
            </w:r>
          </w:p>
        </w:tc>
        <w:tc>
          <w:tcPr>
            <w:tcW w:w="4064" w:type="pct"/>
          </w:tcPr>
          <w:p w14:paraId="23B4A677" w14:textId="77777777" w:rsidR="00134296" w:rsidRPr="00CD58B9" w:rsidRDefault="00134296" w:rsidP="00314F3B">
            <w:pPr>
              <w:pStyle w:val="BTStandaardTabel"/>
              <w:spacing w:line="276" w:lineRule="auto"/>
              <w:rPr>
                <w:rFonts w:asciiTheme="minorHAnsi" w:hAnsiTheme="minorHAnsi" w:cstheme="minorHAnsi"/>
                <w:sz w:val="22"/>
              </w:rPr>
            </w:pPr>
          </w:p>
        </w:tc>
      </w:tr>
      <w:tr w:rsidR="00134296" w:rsidRPr="00CD58B9" w14:paraId="6C4A50EB" w14:textId="77777777" w:rsidTr="00314F3B">
        <w:tc>
          <w:tcPr>
            <w:tcW w:w="936" w:type="pct"/>
          </w:tcPr>
          <w:p w14:paraId="4300FF51" w14:textId="77777777" w:rsidR="00134296" w:rsidRPr="00CD58B9" w:rsidRDefault="00134296" w:rsidP="00314F3B">
            <w:pPr>
              <w:pStyle w:val="BTStandaardTabel"/>
              <w:spacing w:line="276" w:lineRule="auto"/>
              <w:rPr>
                <w:rFonts w:asciiTheme="minorHAnsi" w:hAnsiTheme="minorHAnsi" w:cstheme="minorHAnsi"/>
                <w:sz w:val="22"/>
              </w:rPr>
            </w:pPr>
            <w:r w:rsidRPr="00CD58B9">
              <w:rPr>
                <w:rFonts w:asciiTheme="minorHAnsi" w:hAnsiTheme="minorHAnsi" w:cstheme="minorHAnsi"/>
                <w:sz w:val="22"/>
              </w:rPr>
              <w:t>Handtekening</w:t>
            </w:r>
          </w:p>
          <w:p w14:paraId="184FA151" w14:textId="77777777" w:rsidR="00134296" w:rsidRPr="00CD58B9" w:rsidRDefault="00134296" w:rsidP="00314F3B">
            <w:pPr>
              <w:pStyle w:val="BTStandaardTabel"/>
              <w:spacing w:line="276" w:lineRule="auto"/>
              <w:rPr>
                <w:rFonts w:asciiTheme="minorHAnsi" w:hAnsiTheme="minorHAnsi" w:cstheme="minorHAnsi"/>
                <w:sz w:val="22"/>
              </w:rPr>
            </w:pPr>
          </w:p>
        </w:tc>
        <w:tc>
          <w:tcPr>
            <w:tcW w:w="4064" w:type="pct"/>
          </w:tcPr>
          <w:p w14:paraId="41EC6091" w14:textId="77777777" w:rsidR="00134296" w:rsidRPr="00CD58B9" w:rsidRDefault="00134296" w:rsidP="00314F3B">
            <w:pPr>
              <w:pStyle w:val="BTStandaardTabel"/>
              <w:spacing w:line="276" w:lineRule="auto"/>
              <w:rPr>
                <w:rFonts w:asciiTheme="minorHAnsi" w:hAnsiTheme="minorHAnsi" w:cstheme="minorHAnsi"/>
                <w:sz w:val="22"/>
              </w:rPr>
            </w:pPr>
          </w:p>
          <w:p w14:paraId="244160BC" w14:textId="77777777" w:rsidR="00134296" w:rsidRPr="00CD58B9" w:rsidRDefault="00134296" w:rsidP="00314F3B">
            <w:pPr>
              <w:pStyle w:val="BTStandaardTabel"/>
              <w:spacing w:line="276" w:lineRule="auto"/>
              <w:rPr>
                <w:rFonts w:asciiTheme="minorHAnsi" w:hAnsiTheme="minorHAnsi" w:cstheme="minorHAnsi"/>
                <w:sz w:val="22"/>
              </w:rPr>
            </w:pPr>
          </w:p>
          <w:p w14:paraId="7B28DFC4" w14:textId="77777777" w:rsidR="00134296" w:rsidRPr="00CD58B9" w:rsidRDefault="00134296" w:rsidP="00314F3B">
            <w:pPr>
              <w:pStyle w:val="BTStandaardTabel"/>
              <w:spacing w:line="276" w:lineRule="auto"/>
              <w:rPr>
                <w:rFonts w:asciiTheme="minorHAnsi" w:hAnsiTheme="minorHAnsi" w:cstheme="minorHAnsi"/>
                <w:sz w:val="22"/>
              </w:rPr>
            </w:pPr>
          </w:p>
          <w:p w14:paraId="6A1D4961" w14:textId="77777777" w:rsidR="00134296" w:rsidRPr="00CD58B9" w:rsidRDefault="00134296" w:rsidP="00314F3B">
            <w:pPr>
              <w:pStyle w:val="BTStandaardTabel"/>
              <w:spacing w:line="276" w:lineRule="auto"/>
              <w:rPr>
                <w:rFonts w:asciiTheme="minorHAnsi" w:hAnsiTheme="minorHAnsi" w:cstheme="minorHAnsi"/>
                <w:sz w:val="22"/>
              </w:rPr>
            </w:pPr>
          </w:p>
          <w:p w14:paraId="0094ECBA" w14:textId="77777777" w:rsidR="00134296" w:rsidRPr="00CD58B9" w:rsidRDefault="00134296" w:rsidP="00314F3B">
            <w:pPr>
              <w:pStyle w:val="BTStandaardTabel"/>
              <w:spacing w:line="276" w:lineRule="auto"/>
              <w:rPr>
                <w:rFonts w:asciiTheme="minorHAnsi" w:hAnsiTheme="minorHAnsi" w:cstheme="minorHAnsi"/>
                <w:sz w:val="22"/>
              </w:rPr>
            </w:pPr>
          </w:p>
        </w:tc>
      </w:tr>
      <w:tr w:rsidR="00134296" w:rsidRPr="00CD58B9" w14:paraId="0C7787F0" w14:textId="77777777" w:rsidTr="00314F3B">
        <w:tc>
          <w:tcPr>
            <w:tcW w:w="936" w:type="pct"/>
          </w:tcPr>
          <w:p w14:paraId="7A0F2DCC" w14:textId="77777777" w:rsidR="00134296" w:rsidRPr="00CD58B9" w:rsidRDefault="00134296" w:rsidP="00314F3B">
            <w:pPr>
              <w:pStyle w:val="BTStandaardTabel"/>
              <w:spacing w:line="276" w:lineRule="auto"/>
              <w:rPr>
                <w:rFonts w:asciiTheme="minorHAnsi" w:hAnsiTheme="minorHAnsi" w:cstheme="minorHAnsi"/>
                <w:sz w:val="22"/>
              </w:rPr>
            </w:pPr>
            <w:r w:rsidRPr="00CD58B9">
              <w:rPr>
                <w:rFonts w:asciiTheme="minorHAnsi" w:hAnsiTheme="minorHAnsi" w:cstheme="minorHAnsi"/>
                <w:sz w:val="22"/>
              </w:rPr>
              <w:t>Datum</w:t>
            </w:r>
          </w:p>
        </w:tc>
        <w:tc>
          <w:tcPr>
            <w:tcW w:w="4064" w:type="pct"/>
          </w:tcPr>
          <w:p w14:paraId="335CDC2D" w14:textId="77777777" w:rsidR="00134296" w:rsidRPr="00CD58B9" w:rsidRDefault="00134296" w:rsidP="00314F3B">
            <w:pPr>
              <w:pStyle w:val="BTStandaardTabel"/>
              <w:spacing w:line="276" w:lineRule="auto"/>
              <w:rPr>
                <w:rFonts w:asciiTheme="minorHAnsi" w:hAnsiTheme="minorHAnsi" w:cstheme="minorHAnsi"/>
                <w:sz w:val="22"/>
              </w:rPr>
            </w:pPr>
          </w:p>
        </w:tc>
      </w:tr>
    </w:tbl>
    <w:p w14:paraId="42F63155" w14:textId="77777777" w:rsidR="00A91954" w:rsidRPr="00CD58B9" w:rsidRDefault="00A91954" w:rsidP="009456CC">
      <w:pPr>
        <w:pStyle w:val="Caption"/>
        <w:spacing w:line="276" w:lineRule="auto"/>
        <w:rPr>
          <w:rFonts w:asciiTheme="minorHAnsi" w:hAnsiTheme="minorHAnsi" w:cstheme="minorHAnsi"/>
        </w:rPr>
      </w:pPr>
    </w:p>
    <w:p w14:paraId="79CF6357" w14:textId="77777777" w:rsidR="00A91954" w:rsidRPr="00CD58B9" w:rsidRDefault="00A91954" w:rsidP="009456CC">
      <w:pPr>
        <w:spacing w:after="0"/>
        <w:rPr>
          <w:rFonts w:asciiTheme="minorHAnsi" w:hAnsiTheme="minorHAnsi" w:cstheme="minorHAnsi"/>
          <w:b/>
          <w:bCs/>
          <w:sz w:val="24"/>
          <w:szCs w:val="18"/>
        </w:rPr>
      </w:pPr>
      <w:r w:rsidRPr="00CD58B9">
        <w:rPr>
          <w:rFonts w:asciiTheme="minorHAnsi" w:hAnsiTheme="minorHAnsi" w:cstheme="minorHAnsi"/>
        </w:rPr>
        <w:br w:type="page"/>
      </w:r>
    </w:p>
    <w:p w14:paraId="2422FC2A" w14:textId="55770AEE" w:rsidR="00D84449" w:rsidRPr="00CD58B9" w:rsidRDefault="00D84449" w:rsidP="009456CC">
      <w:pPr>
        <w:pStyle w:val="Caption"/>
        <w:spacing w:line="276" w:lineRule="auto"/>
        <w:rPr>
          <w:rFonts w:asciiTheme="minorHAnsi" w:hAnsiTheme="minorHAnsi" w:cstheme="minorHAnsi"/>
          <w:sz w:val="28"/>
          <w:szCs w:val="28"/>
        </w:rPr>
      </w:pPr>
      <w:bookmarkStart w:id="616" w:name="_Ref343689616"/>
      <w:bookmarkStart w:id="617" w:name="_Toc320524146"/>
      <w:bookmarkStart w:id="618" w:name="_Toc332896515"/>
      <w:bookmarkStart w:id="619" w:name="_Toc336456225"/>
      <w:bookmarkStart w:id="620" w:name="_Toc336456239"/>
      <w:bookmarkStart w:id="621" w:name="_Toc336456605"/>
      <w:bookmarkStart w:id="622" w:name="_Toc336456764"/>
      <w:bookmarkStart w:id="623" w:name="_Toc336458675"/>
      <w:bookmarkStart w:id="624" w:name="_Toc336459260"/>
      <w:bookmarkStart w:id="625" w:name="_Toc336499559"/>
      <w:bookmarkStart w:id="626" w:name="_Toc336960155"/>
      <w:bookmarkStart w:id="627" w:name="_Toc336972231"/>
      <w:bookmarkStart w:id="628" w:name="_Toc337447829"/>
      <w:bookmarkStart w:id="629" w:name="_Toc337447938"/>
      <w:bookmarkStart w:id="630" w:name="_Toc343505927"/>
      <w:bookmarkStart w:id="631" w:name="_Toc343578347"/>
      <w:bookmarkStart w:id="632" w:name="_Toc343579628"/>
      <w:bookmarkStart w:id="633" w:name="_Toc343688039"/>
      <w:bookmarkStart w:id="634" w:name="_Toc343689590"/>
      <w:bookmarkStart w:id="635" w:name="_Toc343692759"/>
      <w:bookmarkStart w:id="636" w:name="_Toc343695499"/>
      <w:bookmarkStart w:id="637" w:name="_Toc368597517"/>
      <w:bookmarkStart w:id="638" w:name="_Toc368600985"/>
      <w:bookmarkStart w:id="639" w:name="_Toc368602310"/>
      <w:bookmarkStart w:id="640" w:name="_Toc368603073"/>
      <w:bookmarkStart w:id="641" w:name="_Toc368603123"/>
      <w:bookmarkStart w:id="642" w:name="_Toc368603210"/>
      <w:bookmarkStart w:id="643" w:name="_Toc368603312"/>
      <w:bookmarkStart w:id="644" w:name="_Toc368603589"/>
      <w:bookmarkStart w:id="645" w:name="_Toc368603693"/>
      <w:bookmarkStart w:id="646" w:name="_Toc368606866"/>
      <w:bookmarkStart w:id="647" w:name="_Toc368606904"/>
      <w:bookmarkStart w:id="648" w:name="_Toc368607541"/>
      <w:bookmarkStart w:id="649" w:name="_Toc368645508"/>
      <w:bookmarkStart w:id="650" w:name="_Toc368645991"/>
      <w:bookmarkStart w:id="651" w:name="_Toc386627703"/>
      <w:bookmarkStart w:id="652" w:name="_Toc386633457"/>
      <w:bookmarkStart w:id="653" w:name="_Toc386633546"/>
      <w:bookmarkStart w:id="654" w:name="_Toc386633652"/>
      <w:bookmarkStart w:id="655" w:name="_Toc386637370"/>
      <w:bookmarkStart w:id="656" w:name="_Toc386803013"/>
      <w:bookmarkStart w:id="657" w:name="_Toc387393723"/>
      <w:bookmarkStart w:id="658" w:name="_Toc387398763"/>
      <w:bookmarkStart w:id="659" w:name="_Toc387398870"/>
      <w:bookmarkStart w:id="660" w:name="_Toc387750617"/>
      <w:bookmarkStart w:id="661" w:name="_Toc387769011"/>
      <w:bookmarkStart w:id="662" w:name="_Toc387769120"/>
      <w:bookmarkStart w:id="663" w:name="_Toc387774772"/>
      <w:bookmarkStart w:id="664" w:name="_Toc387775362"/>
      <w:bookmarkStart w:id="665" w:name="_Toc387775810"/>
      <w:bookmarkStart w:id="666" w:name="_Toc387776562"/>
      <w:bookmarkStart w:id="667" w:name="_Toc416780654"/>
      <w:bookmarkStart w:id="668" w:name="_Toc416781001"/>
      <w:bookmarkStart w:id="669" w:name="_Toc416781032"/>
      <w:bookmarkStart w:id="670" w:name="_Toc416781145"/>
      <w:bookmarkStart w:id="671" w:name="_Toc416866423"/>
      <w:bookmarkStart w:id="672" w:name="_Toc416867189"/>
      <w:bookmarkStart w:id="673" w:name="_Toc416868273"/>
      <w:bookmarkStart w:id="674" w:name="_Ref462963611"/>
      <w:bookmarkStart w:id="675" w:name="_Toc496199762"/>
      <w:bookmarkStart w:id="676" w:name="_Toc72393903"/>
      <w:bookmarkStart w:id="677" w:name="_Toc135951941"/>
      <w:bookmarkStart w:id="678" w:name="_Toc135951952"/>
      <w:r w:rsidRPr="00CD58B9">
        <w:rPr>
          <w:rFonts w:asciiTheme="minorHAnsi" w:hAnsiTheme="minorHAnsi" w:cstheme="minorHAnsi"/>
          <w:sz w:val="28"/>
          <w:szCs w:val="28"/>
        </w:rPr>
        <w:t xml:space="preserve">Bijlage </w:t>
      </w:r>
      <w:r w:rsidR="00DF2B85" w:rsidRPr="00CD58B9">
        <w:rPr>
          <w:rFonts w:asciiTheme="minorHAnsi" w:hAnsiTheme="minorHAnsi" w:cstheme="minorHAnsi"/>
          <w:sz w:val="28"/>
          <w:szCs w:val="28"/>
        </w:rPr>
        <w:fldChar w:fldCharType="begin"/>
      </w:r>
      <w:r w:rsidR="00DF2B85" w:rsidRPr="00CD58B9">
        <w:rPr>
          <w:rFonts w:asciiTheme="minorHAnsi" w:hAnsiTheme="minorHAnsi" w:cstheme="minorHAnsi"/>
          <w:sz w:val="28"/>
          <w:szCs w:val="28"/>
        </w:rPr>
        <w:instrText xml:space="preserve"> SEQ Bijlage \* ARABIC </w:instrText>
      </w:r>
      <w:r w:rsidR="00DF2B85" w:rsidRPr="00CD58B9">
        <w:rPr>
          <w:rFonts w:asciiTheme="minorHAnsi" w:hAnsiTheme="minorHAnsi" w:cstheme="minorHAnsi"/>
          <w:sz w:val="28"/>
          <w:szCs w:val="28"/>
        </w:rPr>
        <w:fldChar w:fldCharType="separate"/>
      </w:r>
      <w:r w:rsidR="00B359BD">
        <w:rPr>
          <w:rFonts w:asciiTheme="minorHAnsi" w:hAnsiTheme="minorHAnsi" w:cstheme="minorHAnsi"/>
          <w:noProof/>
          <w:sz w:val="28"/>
          <w:szCs w:val="28"/>
        </w:rPr>
        <w:t>2</w:t>
      </w:r>
      <w:r w:rsidR="00DF2B85" w:rsidRPr="00CD58B9">
        <w:rPr>
          <w:rFonts w:asciiTheme="minorHAnsi" w:hAnsiTheme="minorHAnsi" w:cstheme="minorHAnsi"/>
          <w:sz w:val="28"/>
          <w:szCs w:val="28"/>
        </w:rPr>
        <w:fldChar w:fldCharType="end"/>
      </w:r>
      <w:bookmarkEnd w:id="585"/>
      <w:bookmarkEnd w:id="616"/>
      <w:r w:rsidRPr="00CD58B9">
        <w:rPr>
          <w:rFonts w:asciiTheme="minorHAnsi" w:hAnsiTheme="minorHAnsi" w:cstheme="minorHAnsi"/>
          <w:sz w:val="28"/>
          <w:szCs w:val="28"/>
        </w:rPr>
        <w:t xml:space="preserve">: </w:t>
      </w:r>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r w:rsidR="00312CA6" w:rsidRPr="00CD58B9">
        <w:rPr>
          <w:rFonts w:asciiTheme="minorHAnsi" w:hAnsiTheme="minorHAnsi" w:cstheme="minorHAnsi"/>
          <w:sz w:val="28"/>
          <w:szCs w:val="28"/>
        </w:rPr>
        <w:t>Uniform Europees Aanbestedingsdocument</w:t>
      </w:r>
      <w:bookmarkEnd w:id="674"/>
      <w:bookmarkEnd w:id="675"/>
      <w:bookmarkEnd w:id="676"/>
      <w:bookmarkEnd w:id="677"/>
      <w:bookmarkEnd w:id="678"/>
    </w:p>
    <w:p w14:paraId="6D309EF6" w14:textId="77777777" w:rsidR="00A91954" w:rsidRPr="00CD58B9" w:rsidRDefault="00A91954" w:rsidP="009456CC">
      <w:pPr>
        <w:rPr>
          <w:rFonts w:asciiTheme="minorHAnsi" w:hAnsiTheme="minorHAnsi" w:cstheme="minorHAnsi"/>
        </w:rPr>
      </w:pPr>
      <w:r w:rsidRPr="00CD58B9">
        <w:rPr>
          <w:rFonts w:asciiTheme="minorHAnsi" w:hAnsiTheme="minorHAnsi" w:cstheme="minorHAnsi"/>
        </w:rPr>
        <w:t>Zie separa</w:t>
      </w:r>
      <w:r w:rsidR="00DE2374" w:rsidRPr="00CD58B9">
        <w:rPr>
          <w:rFonts w:asciiTheme="minorHAnsi" w:hAnsiTheme="minorHAnsi" w:cstheme="minorHAnsi"/>
        </w:rPr>
        <w:t>at bijgevoegd document.</w:t>
      </w:r>
    </w:p>
    <w:p w14:paraId="7D4F3D0C" w14:textId="77777777" w:rsidR="00D84449" w:rsidRPr="00CD58B9" w:rsidRDefault="00D84449" w:rsidP="009456CC">
      <w:pPr>
        <w:rPr>
          <w:rFonts w:asciiTheme="minorHAnsi" w:hAnsiTheme="minorHAnsi" w:cstheme="minorHAnsi"/>
        </w:rPr>
      </w:pPr>
      <w:r w:rsidRPr="00CD58B9">
        <w:rPr>
          <w:rFonts w:asciiTheme="minorHAnsi" w:hAnsiTheme="minorHAnsi" w:cstheme="minorHAnsi"/>
        </w:rPr>
        <w:br w:type="page"/>
      </w:r>
    </w:p>
    <w:p w14:paraId="3095615B" w14:textId="3BA91353" w:rsidR="00933BDE" w:rsidRPr="00CD58B9" w:rsidRDefault="00D84449" w:rsidP="009456CC">
      <w:pPr>
        <w:pStyle w:val="Caption"/>
        <w:spacing w:line="276" w:lineRule="auto"/>
        <w:rPr>
          <w:rFonts w:asciiTheme="minorHAnsi" w:hAnsiTheme="minorHAnsi" w:cstheme="minorHAnsi"/>
          <w:sz w:val="28"/>
        </w:rPr>
      </w:pPr>
      <w:bookmarkStart w:id="679" w:name="_Ref289760793"/>
      <w:bookmarkStart w:id="680" w:name="_Ref68703132"/>
      <w:bookmarkStart w:id="681" w:name="_Ref289673970"/>
      <w:bookmarkStart w:id="682" w:name="_Toc314128211"/>
      <w:bookmarkStart w:id="683" w:name="_Toc314128227"/>
      <w:bookmarkStart w:id="684" w:name="_Toc314128869"/>
      <w:bookmarkStart w:id="685" w:name="_Toc314132133"/>
      <w:bookmarkStart w:id="686" w:name="_Toc314133123"/>
      <w:bookmarkStart w:id="687" w:name="_Toc314133255"/>
      <w:bookmarkStart w:id="688" w:name="_Toc314134798"/>
      <w:bookmarkStart w:id="689" w:name="_Toc314139296"/>
      <w:bookmarkStart w:id="690" w:name="_Toc314222819"/>
      <w:bookmarkStart w:id="691" w:name="_Toc314224859"/>
      <w:bookmarkStart w:id="692" w:name="_Toc314230103"/>
      <w:bookmarkStart w:id="693" w:name="_Toc314236021"/>
      <w:bookmarkStart w:id="694" w:name="_Toc314662130"/>
      <w:bookmarkStart w:id="695" w:name="_Toc314836680"/>
      <w:bookmarkStart w:id="696" w:name="_Toc314837013"/>
      <w:bookmarkStart w:id="697" w:name="_Toc314837919"/>
      <w:bookmarkStart w:id="698" w:name="_Toc314837935"/>
      <w:bookmarkStart w:id="699" w:name="_Toc319664730"/>
      <w:bookmarkStart w:id="700" w:name="_Toc319665014"/>
      <w:bookmarkStart w:id="701" w:name="_Toc319665377"/>
      <w:bookmarkStart w:id="702" w:name="_Toc319667465"/>
      <w:bookmarkStart w:id="703" w:name="_Toc319672984"/>
      <w:bookmarkStart w:id="704" w:name="_Toc319684266"/>
      <w:bookmarkStart w:id="705" w:name="_Toc319908825"/>
      <w:bookmarkStart w:id="706" w:name="_Toc319936619"/>
      <w:bookmarkStart w:id="707" w:name="_Toc319937266"/>
      <w:bookmarkStart w:id="708" w:name="_Toc320102088"/>
      <w:bookmarkStart w:id="709" w:name="_Toc320102331"/>
      <w:bookmarkStart w:id="710" w:name="_Toc320179693"/>
      <w:bookmarkStart w:id="711" w:name="_Toc320524149"/>
      <w:bookmarkStart w:id="712" w:name="_Toc332896518"/>
      <w:bookmarkStart w:id="713" w:name="_Toc336456228"/>
      <w:bookmarkStart w:id="714" w:name="_Toc336456242"/>
      <w:bookmarkStart w:id="715" w:name="_Toc336456608"/>
      <w:bookmarkStart w:id="716" w:name="_Toc336456767"/>
      <w:bookmarkStart w:id="717" w:name="_Toc336458678"/>
      <w:bookmarkStart w:id="718" w:name="_Toc336459263"/>
      <w:bookmarkStart w:id="719" w:name="_Toc336499562"/>
      <w:bookmarkStart w:id="720" w:name="_Toc336960158"/>
      <w:bookmarkStart w:id="721" w:name="_Toc336972234"/>
      <w:bookmarkStart w:id="722" w:name="_Toc337447832"/>
      <w:bookmarkStart w:id="723" w:name="_Toc337447941"/>
      <w:bookmarkStart w:id="724" w:name="_Toc343505930"/>
      <w:bookmarkStart w:id="725" w:name="_Toc343578350"/>
      <w:bookmarkStart w:id="726" w:name="_Toc343579631"/>
      <w:bookmarkStart w:id="727" w:name="_Toc343688042"/>
      <w:bookmarkStart w:id="728" w:name="_Toc343689593"/>
      <w:bookmarkStart w:id="729" w:name="_Toc343692762"/>
      <w:bookmarkStart w:id="730" w:name="_Toc343695502"/>
      <w:bookmarkStart w:id="731" w:name="_Toc368597520"/>
      <w:bookmarkStart w:id="732" w:name="_Toc368600988"/>
      <w:bookmarkStart w:id="733" w:name="_Toc368602313"/>
      <w:bookmarkStart w:id="734" w:name="_Toc368603076"/>
      <w:bookmarkStart w:id="735" w:name="_Toc368603126"/>
      <w:bookmarkStart w:id="736" w:name="_Toc368603213"/>
      <w:bookmarkStart w:id="737" w:name="_Toc368603315"/>
      <w:bookmarkStart w:id="738" w:name="_Toc368603592"/>
      <w:bookmarkStart w:id="739" w:name="_Toc368603696"/>
      <w:bookmarkStart w:id="740" w:name="_Toc368606869"/>
      <w:bookmarkStart w:id="741" w:name="_Toc368606907"/>
      <w:bookmarkStart w:id="742" w:name="_Toc368607544"/>
      <w:bookmarkStart w:id="743" w:name="_Toc368645511"/>
      <w:bookmarkStart w:id="744" w:name="_Toc368645994"/>
      <w:bookmarkStart w:id="745" w:name="_Toc386627706"/>
      <w:bookmarkStart w:id="746" w:name="_Toc386633460"/>
      <w:bookmarkStart w:id="747" w:name="_Toc386633549"/>
      <w:bookmarkStart w:id="748" w:name="_Toc386633655"/>
      <w:bookmarkStart w:id="749" w:name="_Toc386637373"/>
      <w:bookmarkStart w:id="750" w:name="_Toc386803016"/>
      <w:bookmarkStart w:id="751" w:name="_Toc387393726"/>
      <w:bookmarkStart w:id="752" w:name="_Toc387398766"/>
      <w:bookmarkStart w:id="753" w:name="_Toc387398873"/>
      <w:bookmarkStart w:id="754" w:name="_Toc387750620"/>
      <w:bookmarkStart w:id="755" w:name="_Toc387769014"/>
      <w:bookmarkStart w:id="756" w:name="_Toc387769123"/>
      <w:bookmarkStart w:id="757" w:name="_Toc387774775"/>
      <w:bookmarkStart w:id="758" w:name="_Toc387775365"/>
      <w:bookmarkStart w:id="759" w:name="_Toc387775813"/>
      <w:bookmarkStart w:id="760" w:name="_Toc387776565"/>
      <w:bookmarkStart w:id="761" w:name="_Toc416780657"/>
      <w:bookmarkStart w:id="762" w:name="_Toc416781004"/>
      <w:bookmarkStart w:id="763" w:name="_Toc416781035"/>
      <w:bookmarkStart w:id="764" w:name="_Toc416781148"/>
      <w:bookmarkStart w:id="765" w:name="_Toc416866426"/>
      <w:bookmarkStart w:id="766" w:name="_Toc416867192"/>
      <w:bookmarkStart w:id="767" w:name="_Toc416868276"/>
      <w:bookmarkStart w:id="768" w:name="_Toc496199765"/>
      <w:bookmarkStart w:id="769" w:name="_Ref61876929"/>
      <w:bookmarkStart w:id="770" w:name="_Toc72393907"/>
      <w:bookmarkStart w:id="771" w:name="_Toc135951942"/>
      <w:bookmarkStart w:id="772" w:name="_Toc135951953"/>
      <w:r w:rsidRPr="009B1661">
        <w:rPr>
          <w:rFonts w:asciiTheme="minorHAnsi" w:hAnsiTheme="minorHAnsi" w:cstheme="minorHAnsi"/>
          <w:sz w:val="28"/>
        </w:rPr>
        <w:t xml:space="preserve">Bijlage </w:t>
      </w:r>
      <w:r w:rsidR="00DF2B85" w:rsidRPr="009B1661">
        <w:rPr>
          <w:rFonts w:asciiTheme="minorHAnsi" w:hAnsiTheme="minorHAnsi" w:cstheme="minorHAnsi"/>
          <w:sz w:val="28"/>
        </w:rPr>
        <w:fldChar w:fldCharType="begin"/>
      </w:r>
      <w:r w:rsidR="00DF2B85" w:rsidRPr="009B1661">
        <w:rPr>
          <w:rFonts w:asciiTheme="minorHAnsi" w:hAnsiTheme="minorHAnsi" w:cstheme="minorHAnsi"/>
          <w:sz w:val="28"/>
        </w:rPr>
        <w:instrText xml:space="preserve"> SEQ Bijlage \* ARABIC </w:instrText>
      </w:r>
      <w:r w:rsidR="00DF2B85" w:rsidRPr="009B1661">
        <w:rPr>
          <w:rFonts w:asciiTheme="minorHAnsi" w:hAnsiTheme="minorHAnsi" w:cstheme="minorHAnsi"/>
          <w:sz w:val="28"/>
        </w:rPr>
        <w:fldChar w:fldCharType="separate"/>
      </w:r>
      <w:r w:rsidR="00B359BD">
        <w:rPr>
          <w:rFonts w:asciiTheme="minorHAnsi" w:hAnsiTheme="minorHAnsi" w:cstheme="minorHAnsi"/>
          <w:noProof/>
          <w:sz w:val="28"/>
        </w:rPr>
        <w:t>3</w:t>
      </w:r>
      <w:r w:rsidR="00DF2B85" w:rsidRPr="009B1661">
        <w:rPr>
          <w:rFonts w:asciiTheme="minorHAnsi" w:hAnsiTheme="minorHAnsi" w:cstheme="minorHAnsi"/>
          <w:sz w:val="28"/>
        </w:rPr>
        <w:fldChar w:fldCharType="end"/>
      </w:r>
      <w:bookmarkEnd w:id="679"/>
      <w:bookmarkEnd w:id="680"/>
      <w:r w:rsidRPr="009B1661">
        <w:rPr>
          <w:rFonts w:asciiTheme="minorHAnsi" w:hAnsiTheme="minorHAnsi" w:cstheme="minorHAnsi"/>
          <w:sz w:val="28"/>
        </w:rPr>
        <w:t xml:space="preserve">: Format voor </w:t>
      </w:r>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r w:rsidRPr="009B1661">
        <w:rPr>
          <w:rFonts w:asciiTheme="minorHAnsi" w:hAnsiTheme="minorHAnsi" w:cstheme="minorHAnsi"/>
          <w:sz w:val="28"/>
        </w:rPr>
        <w:t>referentie</w:t>
      </w:r>
      <w:bookmarkEnd w:id="771"/>
      <w:bookmarkEnd w:id="772"/>
    </w:p>
    <w:p w14:paraId="6DC4A79D" w14:textId="7273FC3F" w:rsidR="00066B4A" w:rsidRPr="00CD58B9" w:rsidRDefault="007E2367" w:rsidP="00427F5A">
      <w:pPr>
        <w:rPr>
          <w:i/>
        </w:rPr>
      </w:pPr>
      <w:r w:rsidRPr="00CD58B9">
        <w:rPr>
          <w:iCs/>
        </w:rPr>
        <w:t>Inschrijver</w:t>
      </w:r>
      <w:r w:rsidR="00066B4A" w:rsidRPr="00CD58B9">
        <w:t xml:space="preserve"> geeft/geven ten behoeve van zijn/hun referentieopdracht op</w:t>
      </w:r>
      <w:r w:rsidR="00A32BE7" w:rsidRPr="00CD58B9">
        <w:t xml:space="preserve"> middels het onderstaande invulformulier</w:t>
      </w:r>
      <w:r w:rsidR="00E0341E" w:rsidRPr="00CD58B9">
        <w:t>.</w:t>
      </w:r>
    </w:p>
    <w:p w14:paraId="2C5F1DC9" w14:textId="77777777" w:rsidR="00775C1F" w:rsidRPr="00CD58B9" w:rsidRDefault="00775C1F">
      <w:pPr>
        <w:spacing w:after="0" w:line="240" w:lineRule="auto"/>
        <w:rPr>
          <w:rFonts w:asciiTheme="minorHAnsi" w:eastAsia="Calibri" w:hAnsiTheme="minorHAnsi" w:cstheme="minorHAnsi"/>
          <w:sz w:val="20"/>
          <w:szCs w:val="20"/>
        </w:rPr>
      </w:pPr>
    </w:p>
    <w:tbl>
      <w:tblPr>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0"/>
        <w:gridCol w:w="1701"/>
        <w:gridCol w:w="4481"/>
      </w:tblGrid>
      <w:tr w:rsidR="00933BDE" w:rsidRPr="00CD58B9" w14:paraId="081BDB5D" w14:textId="77777777" w:rsidTr="00427F5A">
        <w:tc>
          <w:tcPr>
            <w:tcW w:w="9012" w:type="dxa"/>
            <w:gridSpan w:val="3"/>
            <w:shd w:val="clear" w:color="auto" w:fill="E10E49"/>
            <w:hideMark/>
          </w:tcPr>
          <w:p w14:paraId="58066349" w14:textId="470FD61B" w:rsidR="00933BDE" w:rsidRPr="00CD58B9" w:rsidRDefault="00DA4C07" w:rsidP="000B3A31">
            <w:pPr>
              <w:spacing w:before="40" w:after="40"/>
              <w:rPr>
                <w:rFonts w:asciiTheme="minorHAnsi" w:hAnsiTheme="minorHAnsi" w:cstheme="minorHAnsi"/>
                <w:sz w:val="18"/>
              </w:rPr>
            </w:pPr>
            <w:r w:rsidRPr="00260D86">
              <w:rPr>
                <w:rFonts w:asciiTheme="minorHAnsi" w:hAnsiTheme="minorHAnsi" w:cstheme="minorHAnsi"/>
                <w:b/>
                <w:color w:val="FFFFFF"/>
              </w:rPr>
              <w:t>Referentie</w:t>
            </w:r>
            <w:r w:rsidR="00933BDE" w:rsidRPr="00260D86">
              <w:rPr>
                <w:rFonts w:asciiTheme="minorHAnsi" w:hAnsiTheme="minorHAnsi" w:cstheme="minorHAnsi"/>
                <w:b/>
                <w:color w:val="FFFFFF"/>
              </w:rPr>
              <w:t xml:space="preserve"> </w:t>
            </w:r>
            <w:r w:rsidR="00466C52" w:rsidRPr="00260D86">
              <w:rPr>
                <w:rFonts w:asciiTheme="minorHAnsi" w:hAnsiTheme="minorHAnsi" w:cstheme="minorHAnsi"/>
                <w:b/>
                <w:color w:val="FFFFFF"/>
              </w:rPr>
              <w:t>kerncompetentie</w:t>
            </w:r>
            <w:r w:rsidR="00CC12BE">
              <w:rPr>
                <w:rFonts w:asciiTheme="minorHAnsi" w:hAnsiTheme="minorHAnsi" w:cstheme="minorHAnsi"/>
                <w:b/>
                <w:color w:val="FFFFFF"/>
              </w:rPr>
              <w:t>s</w:t>
            </w:r>
            <w:r w:rsidR="00466C52" w:rsidRPr="00260D86">
              <w:rPr>
                <w:rFonts w:asciiTheme="minorHAnsi" w:hAnsiTheme="minorHAnsi" w:cstheme="minorHAnsi"/>
                <w:b/>
                <w:color w:val="FFFFFF"/>
              </w:rPr>
              <w:t xml:space="preserve"> </w:t>
            </w:r>
            <w:r w:rsidR="00933BDE" w:rsidRPr="00260D86">
              <w:rPr>
                <w:rFonts w:asciiTheme="minorHAnsi" w:hAnsiTheme="minorHAnsi" w:cstheme="minorHAnsi"/>
                <w:b/>
                <w:color w:val="FFFFFF"/>
              </w:rPr>
              <w:t>(</w:t>
            </w:r>
            <w:bookmarkStart w:id="773" w:name="_Hlk40083058"/>
            <w:r w:rsidR="000F6FEB" w:rsidRPr="000F6FEB">
              <w:rPr>
                <w:rFonts w:asciiTheme="minorHAnsi" w:hAnsiTheme="minorHAnsi" w:cstheme="minorHAnsi"/>
                <w:b/>
                <w:color w:val="FFFFFF"/>
              </w:rPr>
              <w:t>maximaal drie (3) pagina’s A4 (lettergrootte 10 dpi, regelafstand 1,15, lettertype Arial, enkelzijdig)</w:t>
            </w:r>
            <w:bookmarkEnd w:id="773"/>
          </w:p>
        </w:tc>
      </w:tr>
      <w:tr w:rsidR="00933BDE" w:rsidRPr="00CD58B9" w14:paraId="550C98C2" w14:textId="77777777" w:rsidTr="00DC37C4">
        <w:tc>
          <w:tcPr>
            <w:tcW w:w="2830" w:type="dxa"/>
            <w:hideMark/>
          </w:tcPr>
          <w:p w14:paraId="2FBB2B38"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Organisatienaam toenmalige opdrachtgever</w:t>
            </w:r>
          </w:p>
        </w:tc>
        <w:tc>
          <w:tcPr>
            <w:tcW w:w="6182" w:type="dxa"/>
            <w:gridSpan w:val="2"/>
          </w:tcPr>
          <w:p w14:paraId="3A75D22B" w14:textId="77777777" w:rsidR="00933BDE" w:rsidRPr="00CD58B9" w:rsidRDefault="00933BDE" w:rsidP="000B3A31">
            <w:pPr>
              <w:spacing w:before="40" w:after="40"/>
              <w:rPr>
                <w:rFonts w:asciiTheme="minorHAnsi" w:hAnsiTheme="minorHAnsi" w:cstheme="minorHAnsi"/>
                <w:i/>
                <w:sz w:val="18"/>
              </w:rPr>
            </w:pPr>
          </w:p>
        </w:tc>
      </w:tr>
      <w:tr w:rsidR="00933BDE" w:rsidRPr="00CD58B9" w14:paraId="1D901FD4" w14:textId="77777777" w:rsidTr="00DC37C4">
        <w:tc>
          <w:tcPr>
            <w:tcW w:w="2830" w:type="dxa"/>
            <w:hideMark/>
          </w:tcPr>
          <w:p w14:paraId="5F4D1BD9"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Type organisatie</w:t>
            </w:r>
          </w:p>
        </w:tc>
        <w:tc>
          <w:tcPr>
            <w:tcW w:w="6182" w:type="dxa"/>
            <w:gridSpan w:val="2"/>
            <w:hideMark/>
          </w:tcPr>
          <w:p w14:paraId="2C3237B7" w14:textId="77777777" w:rsidR="00933BDE" w:rsidRPr="00CD58B9" w:rsidRDefault="00933BDE" w:rsidP="000B3A31">
            <w:pPr>
              <w:spacing w:before="40" w:after="40"/>
              <w:rPr>
                <w:rFonts w:asciiTheme="minorHAnsi" w:hAnsiTheme="minorHAnsi" w:cstheme="minorHAnsi"/>
                <w:sz w:val="18"/>
              </w:rPr>
            </w:pP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p>
        </w:tc>
      </w:tr>
      <w:tr w:rsidR="00933BDE" w:rsidRPr="00CD58B9" w14:paraId="095C8792" w14:textId="77777777" w:rsidTr="00DC37C4">
        <w:trPr>
          <w:trHeight w:val="554"/>
        </w:trPr>
        <w:tc>
          <w:tcPr>
            <w:tcW w:w="2830" w:type="dxa"/>
          </w:tcPr>
          <w:p w14:paraId="3D21D245"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Algemene opdrachtomschrijving</w:t>
            </w:r>
          </w:p>
        </w:tc>
        <w:tc>
          <w:tcPr>
            <w:tcW w:w="6182" w:type="dxa"/>
            <w:gridSpan w:val="2"/>
          </w:tcPr>
          <w:p w14:paraId="558C7B21" w14:textId="77777777" w:rsidR="00933BDE" w:rsidRPr="00CD58B9" w:rsidRDefault="00933BDE" w:rsidP="000B3A31">
            <w:pPr>
              <w:kinsoku w:val="0"/>
              <w:autoSpaceDE w:val="0"/>
              <w:autoSpaceDN w:val="0"/>
              <w:adjustRightInd w:val="0"/>
              <w:spacing w:before="40" w:after="140"/>
              <w:rPr>
                <w:rFonts w:asciiTheme="minorHAnsi" w:eastAsia="Batang" w:hAnsiTheme="minorHAnsi" w:cstheme="minorHAnsi"/>
                <w:b/>
              </w:rPr>
            </w:pPr>
          </w:p>
        </w:tc>
      </w:tr>
      <w:tr w:rsidR="00933BDE" w:rsidRPr="00CD58B9" w14:paraId="058EE6A9" w14:textId="77777777" w:rsidTr="00E46483">
        <w:tc>
          <w:tcPr>
            <w:tcW w:w="2830" w:type="dxa"/>
            <w:shd w:val="clear" w:color="auto" w:fill="auto"/>
            <w:hideMark/>
          </w:tcPr>
          <w:p w14:paraId="3DC992B4"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Omvang opdracht in euro’s</w:t>
            </w:r>
          </w:p>
        </w:tc>
        <w:tc>
          <w:tcPr>
            <w:tcW w:w="1701" w:type="dxa"/>
            <w:shd w:val="clear" w:color="auto" w:fill="auto"/>
          </w:tcPr>
          <w:p w14:paraId="790DD2BD" w14:textId="77777777" w:rsidR="00933BDE" w:rsidRPr="009E1658" w:rsidRDefault="00933BDE" w:rsidP="000B3A31">
            <w:pPr>
              <w:spacing w:before="40" w:after="40"/>
              <w:rPr>
                <w:rFonts w:asciiTheme="minorHAnsi" w:hAnsiTheme="minorHAnsi" w:cstheme="minorHAnsi"/>
                <w:sz w:val="18"/>
              </w:rPr>
            </w:pPr>
          </w:p>
        </w:tc>
        <w:tc>
          <w:tcPr>
            <w:tcW w:w="4481" w:type="dxa"/>
            <w:shd w:val="clear" w:color="auto" w:fill="auto"/>
          </w:tcPr>
          <w:p w14:paraId="225A8437" w14:textId="10119FE1" w:rsidR="00933BDE" w:rsidRPr="009E1658" w:rsidRDefault="00131124" w:rsidP="000B3A31">
            <w:pPr>
              <w:spacing w:before="40" w:after="40"/>
              <w:rPr>
                <w:rFonts w:asciiTheme="minorHAnsi" w:hAnsiTheme="minorHAnsi" w:cstheme="minorHAnsi"/>
                <w:sz w:val="18"/>
              </w:rPr>
            </w:pPr>
            <w:r>
              <w:rPr>
                <w:rFonts w:asciiTheme="minorHAnsi" w:hAnsiTheme="minorHAnsi" w:cstheme="minorHAnsi"/>
                <w:sz w:val="18"/>
              </w:rPr>
              <w:t>V</w:t>
            </w:r>
            <w:r w:rsidR="00933BDE" w:rsidRPr="009E1658">
              <w:rPr>
                <w:rFonts w:asciiTheme="minorHAnsi" w:hAnsiTheme="minorHAnsi" w:cstheme="minorHAnsi"/>
                <w:sz w:val="18"/>
              </w:rPr>
              <w:t xml:space="preserve">anaf </w:t>
            </w:r>
            <w:r w:rsidR="00F86897" w:rsidRPr="009E1658">
              <w:rPr>
                <w:rFonts w:asciiTheme="minorHAnsi" w:hAnsiTheme="minorHAnsi" w:cstheme="minorHAnsi"/>
                <w:sz w:val="18"/>
              </w:rPr>
              <w:t xml:space="preserve">1 </w:t>
            </w:r>
            <w:r w:rsidR="00200134">
              <w:rPr>
                <w:rFonts w:asciiTheme="minorHAnsi" w:hAnsiTheme="minorHAnsi" w:cstheme="minorHAnsi"/>
                <w:sz w:val="18"/>
              </w:rPr>
              <w:t>juni</w:t>
            </w:r>
            <w:r w:rsidR="00F86897" w:rsidRPr="009E1658">
              <w:rPr>
                <w:rFonts w:asciiTheme="minorHAnsi" w:hAnsiTheme="minorHAnsi" w:cstheme="minorHAnsi"/>
                <w:sz w:val="18"/>
              </w:rPr>
              <w:t xml:space="preserve"> 20</w:t>
            </w:r>
            <w:r w:rsidR="00200134">
              <w:rPr>
                <w:rFonts w:asciiTheme="minorHAnsi" w:hAnsiTheme="minorHAnsi" w:cstheme="minorHAnsi"/>
                <w:sz w:val="18"/>
              </w:rPr>
              <w:t>20</w:t>
            </w:r>
          </w:p>
        </w:tc>
      </w:tr>
      <w:tr w:rsidR="00933BDE" w:rsidRPr="00CD58B9" w14:paraId="737D2C1E" w14:textId="77777777" w:rsidTr="00E46483">
        <w:tc>
          <w:tcPr>
            <w:tcW w:w="2830" w:type="dxa"/>
            <w:shd w:val="clear" w:color="auto" w:fill="auto"/>
          </w:tcPr>
          <w:p w14:paraId="5633891B" w14:textId="2E9C2817" w:rsidR="00933BDE" w:rsidRPr="00CD58B9" w:rsidRDefault="00DC37C4" w:rsidP="000B3A31">
            <w:pPr>
              <w:spacing w:before="40" w:after="40"/>
              <w:rPr>
                <w:rFonts w:asciiTheme="minorHAnsi" w:hAnsiTheme="minorHAnsi" w:cstheme="minorHAnsi"/>
                <w:b/>
                <w:sz w:val="18"/>
              </w:rPr>
            </w:pPr>
            <w:r>
              <w:rPr>
                <w:rFonts w:asciiTheme="minorHAnsi" w:hAnsiTheme="minorHAnsi" w:cstheme="minorHAnsi"/>
                <w:b/>
                <w:sz w:val="18"/>
              </w:rPr>
              <w:t>Maand en j</w:t>
            </w:r>
            <w:r w:rsidR="00933BDE" w:rsidRPr="00CD58B9">
              <w:rPr>
                <w:rFonts w:asciiTheme="minorHAnsi" w:hAnsiTheme="minorHAnsi" w:cstheme="minorHAnsi"/>
                <w:b/>
                <w:sz w:val="18"/>
              </w:rPr>
              <w:t>aar van start uitvoering</w:t>
            </w:r>
          </w:p>
        </w:tc>
        <w:tc>
          <w:tcPr>
            <w:tcW w:w="1701" w:type="dxa"/>
            <w:shd w:val="clear" w:color="auto" w:fill="auto"/>
          </w:tcPr>
          <w:p w14:paraId="121FB4FE" w14:textId="77777777" w:rsidR="00933BDE" w:rsidRPr="009E1658" w:rsidRDefault="00933BDE" w:rsidP="000B3A31">
            <w:pPr>
              <w:spacing w:before="40" w:after="40"/>
              <w:rPr>
                <w:rFonts w:asciiTheme="minorHAnsi" w:hAnsiTheme="minorHAnsi" w:cstheme="minorHAnsi"/>
                <w:sz w:val="18"/>
              </w:rPr>
            </w:pPr>
          </w:p>
        </w:tc>
        <w:tc>
          <w:tcPr>
            <w:tcW w:w="4481" w:type="dxa"/>
            <w:shd w:val="clear" w:color="auto" w:fill="auto"/>
          </w:tcPr>
          <w:p w14:paraId="656F2221" w14:textId="5F70D570" w:rsidR="00933BDE" w:rsidRPr="009E1658" w:rsidRDefault="00DC37C4" w:rsidP="000B3A31">
            <w:pPr>
              <w:spacing w:before="40" w:after="40"/>
              <w:rPr>
                <w:rFonts w:asciiTheme="minorHAnsi" w:hAnsiTheme="minorHAnsi" w:cstheme="minorHAnsi"/>
                <w:sz w:val="18"/>
              </w:rPr>
            </w:pPr>
            <w:r>
              <w:rPr>
                <w:rFonts w:asciiTheme="minorHAnsi" w:hAnsiTheme="minorHAnsi" w:cstheme="minorHAnsi"/>
                <w:sz w:val="18"/>
              </w:rPr>
              <w:t>Startmaand en jaar</w:t>
            </w:r>
            <w:r w:rsidR="00E46483">
              <w:rPr>
                <w:rFonts w:asciiTheme="minorHAnsi" w:hAnsiTheme="minorHAnsi" w:cstheme="minorHAnsi"/>
                <w:sz w:val="18"/>
              </w:rPr>
              <w:t xml:space="preserve"> opdracht</w:t>
            </w:r>
          </w:p>
        </w:tc>
      </w:tr>
      <w:tr w:rsidR="007F0C46" w:rsidRPr="00CD58B9" w14:paraId="52AFE9CA" w14:textId="77777777" w:rsidTr="00E46483">
        <w:tc>
          <w:tcPr>
            <w:tcW w:w="2830" w:type="dxa"/>
            <w:shd w:val="clear" w:color="auto" w:fill="auto"/>
          </w:tcPr>
          <w:p w14:paraId="6EA6C1AF" w14:textId="0F131CAC" w:rsidR="007F0C46" w:rsidRPr="00CD58B9" w:rsidRDefault="007F0C46" w:rsidP="000B3A31">
            <w:pPr>
              <w:spacing w:before="40" w:after="40"/>
              <w:rPr>
                <w:rFonts w:asciiTheme="minorHAnsi" w:hAnsiTheme="minorHAnsi" w:cstheme="minorHAnsi"/>
                <w:b/>
                <w:sz w:val="18"/>
              </w:rPr>
            </w:pPr>
            <w:r>
              <w:rPr>
                <w:rFonts w:asciiTheme="minorHAnsi" w:hAnsiTheme="minorHAnsi" w:cstheme="minorHAnsi"/>
                <w:b/>
                <w:sz w:val="18"/>
              </w:rPr>
              <w:t>Datum van oplevering</w:t>
            </w:r>
            <w:r w:rsidR="00392A08">
              <w:rPr>
                <w:rFonts w:asciiTheme="minorHAnsi" w:hAnsiTheme="minorHAnsi" w:cstheme="minorHAnsi"/>
                <w:b/>
                <w:sz w:val="18"/>
              </w:rPr>
              <w:t xml:space="preserve"> en acceptatie</w:t>
            </w:r>
          </w:p>
        </w:tc>
        <w:tc>
          <w:tcPr>
            <w:tcW w:w="1701" w:type="dxa"/>
            <w:shd w:val="clear" w:color="auto" w:fill="auto"/>
          </w:tcPr>
          <w:p w14:paraId="0E613B82" w14:textId="77777777" w:rsidR="007F0C46" w:rsidRPr="009E1658" w:rsidRDefault="007F0C46" w:rsidP="000B3A31">
            <w:pPr>
              <w:spacing w:before="40" w:after="40"/>
              <w:rPr>
                <w:rFonts w:asciiTheme="minorHAnsi" w:hAnsiTheme="minorHAnsi" w:cstheme="minorHAnsi"/>
                <w:sz w:val="18"/>
              </w:rPr>
            </w:pPr>
          </w:p>
        </w:tc>
        <w:tc>
          <w:tcPr>
            <w:tcW w:w="4481" w:type="dxa"/>
            <w:shd w:val="clear" w:color="auto" w:fill="auto"/>
          </w:tcPr>
          <w:p w14:paraId="4334911D" w14:textId="147D06E2" w:rsidR="007F0C46" w:rsidRPr="009E1658" w:rsidRDefault="00392A08" w:rsidP="000B3A31">
            <w:pPr>
              <w:spacing w:before="40" w:after="40"/>
              <w:rPr>
                <w:rFonts w:asciiTheme="minorHAnsi" w:hAnsiTheme="minorHAnsi" w:cstheme="minorHAnsi"/>
                <w:sz w:val="18"/>
              </w:rPr>
            </w:pPr>
            <w:r>
              <w:rPr>
                <w:rFonts w:asciiTheme="minorHAnsi" w:hAnsiTheme="minorHAnsi" w:cstheme="minorHAnsi"/>
                <w:sz w:val="18"/>
              </w:rPr>
              <w:t>Datum van oplevering en acceptatie</w:t>
            </w:r>
          </w:p>
        </w:tc>
      </w:tr>
      <w:tr w:rsidR="00933BDE" w:rsidRPr="00CD58B9" w14:paraId="086A9790" w14:textId="77777777" w:rsidTr="00DC37C4">
        <w:tc>
          <w:tcPr>
            <w:tcW w:w="2830" w:type="dxa"/>
          </w:tcPr>
          <w:p w14:paraId="24127CD3"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Ten bewijsvoering van</w:t>
            </w:r>
          </w:p>
        </w:tc>
        <w:tc>
          <w:tcPr>
            <w:tcW w:w="1701" w:type="dxa"/>
          </w:tcPr>
          <w:p w14:paraId="744B834A" w14:textId="0086AABF" w:rsidR="00933BDE" w:rsidRPr="009E1658" w:rsidRDefault="00933BDE" w:rsidP="000B3A31">
            <w:pPr>
              <w:spacing w:before="40" w:after="40"/>
              <w:rPr>
                <w:rFonts w:asciiTheme="minorHAnsi" w:hAnsiTheme="minorHAnsi" w:cstheme="minorHAnsi"/>
                <w:sz w:val="18"/>
              </w:rPr>
            </w:pPr>
            <w:r w:rsidRPr="009E1658">
              <w:rPr>
                <w:rFonts w:asciiTheme="minorHAnsi" w:hAnsiTheme="minorHAnsi" w:cstheme="minorHAnsi"/>
                <w:sz w:val="18"/>
              </w:rPr>
              <w:t>□ kerncompetentie</w:t>
            </w:r>
            <w:r w:rsidR="007731A4">
              <w:rPr>
                <w:rFonts w:asciiTheme="minorHAnsi" w:hAnsiTheme="minorHAnsi" w:cstheme="minorHAnsi"/>
                <w:sz w:val="18"/>
              </w:rPr>
              <w:t xml:space="preserve"> 1</w:t>
            </w:r>
          </w:p>
          <w:p w14:paraId="0FF8A985" w14:textId="77777777" w:rsidR="00466C52" w:rsidRPr="009E1658" w:rsidRDefault="00466C52" w:rsidP="000B3A31">
            <w:pPr>
              <w:spacing w:before="40" w:after="40"/>
              <w:rPr>
                <w:rFonts w:asciiTheme="minorHAnsi" w:hAnsiTheme="minorHAnsi" w:cstheme="minorHAnsi"/>
                <w:sz w:val="18"/>
              </w:rPr>
            </w:pPr>
          </w:p>
          <w:p w14:paraId="518BFBB4" w14:textId="77777777" w:rsidR="00933BDE" w:rsidRPr="009E1658" w:rsidRDefault="00933BDE" w:rsidP="000B3A31">
            <w:pPr>
              <w:spacing w:before="40" w:after="40"/>
              <w:rPr>
                <w:rFonts w:asciiTheme="minorHAnsi" w:hAnsiTheme="minorHAnsi" w:cstheme="minorHAnsi"/>
                <w:sz w:val="18"/>
              </w:rPr>
            </w:pPr>
          </w:p>
          <w:p w14:paraId="0243FE90" w14:textId="77777777" w:rsidR="00933BDE" w:rsidRPr="009E1658" w:rsidRDefault="00933BDE" w:rsidP="000B3A31">
            <w:pPr>
              <w:spacing w:before="40" w:after="40"/>
              <w:rPr>
                <w:rFonts w:asciiTheme="minorHAnsi" w:hAnsiTheme="minorHAnsi" w:cstheme="minorHAnsi"/>
                <w:sz w:val="18"/>
              </w:rPr>
            </w:pPr>
          </w:p>
        </w:tc>
        <w:tc>
          <w:tcPr>
            <w:tcW w:w="4481" w:type="dxa"/>
          </w:tcPr>
          <w:p w14:paraId="05898972" w14:textId="48518510" w:rsidR="00933BDE" w:rsidRPr="009E1658" w:rsidRDefault="008C6809" w:rsidP="00785F32">
            <w:pPr>
              <w:spacing w:before="40" w:after="40"/>
              <w:rPr>
                <w:rFonts w:asciiTheme="minorHAnsi" w:hAnsiTheme="minorHAnsi" w:cstheme="minorHAnsi"/>
                <w:sz w:val="18"/>
              </w:rPr>
            </w:pPr>
            <w:r w:rsidRPr="008C6809">
              <w:rPr>
                <w:rFonts w:asciiTheme="minorHAnsi" w:hAnsiTheme="minorHAnsi" w:cstheme="minorHAnsi"/>
                <w:sz w:val="18"/>
              </w:rPr>
              <w:t>Leveren van werkplekken hardware</w:t>
            </w:r>
          </w:p>
        </w:tc>
      </w:tr>
      <w:tr w:rsidR="001656C8" w:rsidRPr="00CD58B9" w14:paraId="4BF6CDEA" w14:textId="77777777" w:rsidTr="00DC37C4">
        <w:trPr>
          <w:trHeight w:val="2232"/>
        </w:trPr>
        <w:tc>
          <w:tcPr>
            <w:tcW w:w="2830" w:type="dxa"/>
          </w:tcPr>
          <w:p w14:paraId="7C451BCF" w14:textId="302E89E2" w:rsidR="001656C8" w:rsidRPr="00CD58B9" w:rsidRDefault="001656C8" w:rsidP="001656C8">
            <w:pPr>
              <w:spacing w:before="40" w:after="40"/>
              <w:rPr>
                <w:rFonts w:asciiTheme="minorHAnsi" w:hAnsiTheme="minorHAnsi" w:cstheme="minorHAnsi"/>
                <w:b/>
                <w:sz w:val="18"/>
              </w:rPr>
            </w:pPr>
            <w:r w:rsidRPr="00CD58B9">
              <w:rPr>
                <w:rFonts w:asciiTheme="minorHAnsi" w:hAnsiTheme="minorHAnsi" w:cstheme="minorHAnsi"/>
                <w:b/>
                <w:sz w:val="18"/>
                <w:u w:val="single"/>
              </w:rPr>
              <w:t>Aard</w:t>
            </w:r>
            <w:r w:rsidRPr="00CD58B9">
              <w:rPr>
                <w:rFonts w:asciiTheme="minorHAnsi" w:hAnsiTheme="minorHAnsi" w:cstheme="minorHAnsi"/>
                <w:b/>
                <w:sz w:val="18"/>
              </w:rPr>
              <w:t xml:space="preserve"> werkzaamheden m.b.t. kerncompetentie ten behoeve van de </w:t>
            </w:r>
            <w:r w:rsidR="00827D43">
              <w:rPr>
                <w:rFonts w:asciiTheme="minorHAnsi" w:hAnsiTheme="minorHAnsi" w:cstheme="minorHAnsi"/>
                <w:b/>
                <w:sz w:val="18"/>
              </w:rPr>
              <w:t>Geschiktheidseis</w:t>
            </w:r>
            <w:r w:rsidRPr="00CD58B9">
              <w:rPr>
                <w:rFonts w:asciiTheme="minorHAnsi" w:hAnsiTheme="minorHAnsi" w:cstheme="minorHAnsi"/>
                <w:b/>
                <w:sz w:val="18"/>
              </w:rPr>
              <w:t xml:space="preserve"> ‘Kerncompetentie’ (zie paragraaf</w:t>
            </w:r>
            <w:r>
              <w:rPr>
                <w:rFonts w:asciiTheme="minorHAnsi" w:hAnsiTheme="minorHAnsi" w:cstheme="minorHAnsi"/>
                <w:b/>
                <w:sz w:val="18"/>
              </w:rPr>
              <w:t xml:space="preserve"> </w:t>
            </w:r>
            <w:r w:rsidR="00C77073">
              <w:rPr>
                <w:rFonts w:asciiTheme="minorHAnsi" w:hAnsiTheme="minorHAnsi" w:cstheme="minorHAnsi"/>
                <w:b/>
                <w:sz w:val="18"/>
              </w:rPr>
              <w:t>5</w:t>
            </w:r>
            <w:r>
              <w:rPr>
                <w:rFonts w:asciiTheme="minorHAnsi" w:hAnsiTheme="minorHAnsi" w:cstheme="minorHAnsi"/>
                <w:b/>
                <w:sz w:val="18"/>
              </w:rPr>
              <w:t>.</w:t>
            </w:r>
            <w:r w:rsidR="0073690B">
              <w:rPr>
                <w:rFonts w:asciiTheme="minorHAnsi" w:hAnsiTheme="minorHAnsi" w:cstheme="minorHAnsi"/>
                <w:b/>
                <w:sz w:val="18"/>
              </w:rPr>
              <w:t>3</w:t>
            </w:r>
            <w:r w:rsidRPr="00CD58B9">
              <w:rPr>
                <w:rFonts w:asciiTheme="minorHAnsi" w:hAnsiTheme="minorHAnsi" w:cstheme="minorHAnsi"/>
                <w:b/>
                <w:sz w:val="18"/>
              </w:rPr>
              <w:t>)</w:t>
            </w:r>
          </w:p>
          <w:p w14:paraId="0248C11A" w14:textId="77777777" w:rsidR="001656C8" w:rsidRPr="00785F32" w:rsidRDefault="001656C8" w:rsidP="001656C8">
            <w:pPr>
              <w:spacing w:before="40" w:after="40"/>
              <w:rPr>
                <w:rFonts w:asciiTheme="minorHAnsi" w:hAnsiTheme="minorHAnsi" w:cstheme="minorHAnsi"/>
                <w:b/>
                <w:sz w:val="18"/>
              </w:rPr>
            </w:pPr>
          </w:p>
        </w:tc>
        <w:tc>
          <w:tcPr>
            <w:tcW w:w="6182" w:type="dxa"/>
            <w:gridSpan w:val="2"/>
          </w:tcPr>
          <w:p w14:paraId="27ED0C1F" w14:textId="454D4A1A" w:rsidR="003D5B75" w:rsidRPr="005E50B7" w:rsidRDefault="003D5B75" w:rsidP="001656C8">
            <w:pPr>
              <w:spacing w:after="0"/>
              <w:contextualSpacing/>
              <w:rPr>
                <w:rFonts w:asciiTheme="minorHAnsi" w:hAnsiTheme="minorHAnsi" w:cstheme="minorHAnsi"/>
                <w:i/>
                <w:sz w:val="18"/>
              </w:rPr>
            </w:pPr>
          </w:p>
        </w:tc>
      </w:tr>
      <w:tr w:rsidR="001656C8" w:rsidRPr="00CD58B9" w14:paraId="07D7CB1F" w14:textId="77777777" w:rsidTr="00DC37C4">
        <w:trPr>
          <w:trHeight w:val="2562"/>
        </w:trPr>
        <w:tc>
          <w:tcPr>
            <w:tcW w:w="2830" w:type="dxa"/>
            <w:tcBorders>
              <w:bottom w:val="nil"/>
            </w:tcBorders>
          </w:tcPr>
          <w:p w14:paraId="56465CE1" w14:textId="4C535127" w:rsidR="001656C8" w:rsidRPr="00785F32" w:rsidRDefault="001656C8" w:rsidP="001656C8">
            <w:pPr>
              <w:spacing w:before="40" w:after="40"/>
              <w:rPr>
                <w:rFonts w:asciiTheme="minorHAnsi" w:hAnsiTheme="minorHAnsi" w:cstheme="minorHAnsi"/>
                <w:b/>
                <w:sz w:val="18"/>
              </w:rPr>
            </w:pPr>
            <w:r w:rsidRPr="00CD58B9">
              <w:rPr>
                <w:rFonts w:asciiTheme="minorHAnsi" w:hAnsiTheme="minorHAnsi" w:cstheme="minorHAnsi"/>
                <w:b/>
                <w:sz w:val="18"/>
                <w:u w:val="single"/>
              </w:rPr>
              <w:t>Omvang</w:t>
            </w:r>
            <w:r w:rsidRPr="00CD58B9">
              <w:rPr>
                <w:rFonts w:asciiTheme="minorHAnsi" w:hAnsiTheme="minorHAnsi" w:cstheme="minorHAnsi"/>
                <w:b/>
                <w:sz w:val="18"/>
              </w:rPr>
              <w:t xml:space="preserve"> werkzaamheden m.b.t. kerncompetentie ten behoeve van de </w:t>
            </w:r>
            <w:r w:rsidR="00827D43">
              <w:rPr>
                <w:rFonts w:asciiTheme="minorHAnsi" w:hAnsiTheme="minorHAnsi" w:cstheme="minorHAnsi"/>
                <w:b/>
                <w:sz w:val="18"/>
              </w:rPr>
              <w:t>Geschiktheidseis</w:t>
            </w:r>
            <w:r w:rsidRPr="00CD58B9">
              <w:rPr>
                <w:rFonts w:asciiTheme="minorHAnsi" w:hAnsiTheme="minorHAnsi" w:cstheme="minorHAnsi"/>
                <w:b/>
                <w:sz w:val="18"/>
              </w:rPr>
              <w:t xml:space="preserve"> ‘Kerncompetenties’ (zie paragraaf </w:t>
            </w:r>
            <w:r w:rsidR="00C77073">
              <w:rPr>
                <w:rFonts w:asciiTheme="minorHAnsi" w:hAnsiTheme="minorHAnsi" w:cstheme="minorHAnsi"/>
                <w:b/>
                <w:sz w:val="18"/>
              </w:rPr>
              <w:t>5</w:t>
            </w:r>
            <w:r>
              <w:rPr>
                <w:rFonts w:asciiTheme="minorHAnsi" w:hAnsiTheme="minorHAnsi" w:cstheme="minorHAnsi"/>
                <w:b/>
                <w:sz w:val="18"/>
              </w:rPr>
              <w:t>.</w:t>
            </w:r>
            <w:r w:rsidR="0073690B">
              <w:rPr>
                <w:rFonts w:asciiTheme="minorHAnsi" w:hAnsiTheme="minorHAnsi" w:cstheme="minorHAnsi"/>
                <w:b/>
                <w:sz w:val="18"/>
              </w:rPr>
              <w:t>3</w:t>
            </w:r>
            <w:r w:rsidRPr="00CD58B9">
              <w:rPr>
                <w:rFonts w:asciiTheme="minorHAnsi" w:hAnsiTheme="minorHAnsi" w:cstheme="minorHAnsi"/>
                <w:b/>
                <w:sz w:val="18"/>
              </w:rPr>
              <w:t>)</w:t>
            </w:r>
          </w:p>
        </w:tc>
        <w:tc>
          <w:tcPr>
            <w:tcW w:w="6182" w:type="dxa"/>
            <w:gridSpan w:val="2"/>
            <w:tcBorders>
              <w:bottom w:val="nil"/>
            </w:tcBorders>
          </w:tcPr>
          <w:p w14:paraId="665C8E9B" w14:textId="77777777" w:rsidR="001656C8" w:rsidRPr="00633650" w:rsidRDefault="001656C8" w:rsidP="00200134">
            <w:pPr>
              <w:spacing w:before="40" w:after="40"/>
              <w:rPr>
                <w:rFonts w:asciiTheme="minorHAnsi" w:hAnsiTheme="minorHAnsi" w:cstheme="minorHAnsi"/>
                <w:i/>
                <w:sz w:val="18"/>
                <w:highlight w:val="yellow"/>
              </w:rPr>
            </w:pPr>
          </w:p>
        </w:tc>
      </w:tr>
      <w:tr w:rsidR="00933BDE" w:rsidRPr="00CD58B9" w14:paraId="2ACD17A3" w14:textId="77777777" w:rsidTr="00DC37C4">
        <w:tc>
          <w:tcPr>
            <w:tcW w:w="2830" w:type="dxa"/>
            <w:tcBorders>
              <w:top w:val="single" w:sz="4" w:space="0" w:color="auto"/>
            </w:tcBorders>
            <w:hideMark/>
          </w:tcPr>
          <w:p w14:paraId="7C980C92"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Plaats van uitvoering</w:t>
            </w:r>
          </w:p>
        </w:tc>
        <w:tc>
          <w:tcPr>
            <w:tcW w:w="6182" w:type="dxa"/>
            <w:gridSpan w:val="2"/>
            <w:tcBorders>
              <w:top w:val="single" w:sz="4" w:space="0" w:color="auto"/>
            </w:tcBorders>
          </w:tcPr>
          <w:p w14:paraId="70273299" w14:textId="77777777" w:rsidR="00933BDE" w:rsidRPr="00CD58B9" w:rsidRDefault="00933BDE" w:rsidP="000B3A31">
            <w:pPr>
              <w:spacing w:before="40" w:after="40"/>
              <w:rPr>
                <w:rFonts w:asciiTheme="minorHAnsi" w:hAnsiTheme="minorHAnsi" w:cstheme="minorHAnsi"/>
                <w:sz w:val="18"/>
              </w:rPr>
            </w:pPr>
          </w:p>
        </w:tc>
      </w:tr>
      <w:tr w:rsidR="00933BDE" w:rsidRPr="00CD58B9" w14:paraId="551C8403" w14:textId="77777777" w:rsidTr="00DC37C4">
        <w:tc>
          <w:tcPr>
            <w:tcW w:w="2830" w:type="dxa"/>
            <w:hideMark/>
          </w:tcPr>
          <w:p w14:paraId="19108C07"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 xml:space="preserve">Naam contactpersoon </w:t>
            </w:r>
          </w:p>
        </w:tc>
        <w:tc>
          <w:tcPr>
            <w:tcW w:w="6182" w:type="dxa"/>
            <w:gridSpan w:val="2"/>
          </w:tcPr>
          <w:p w14:paraId="2AD8AAC8" w14:textId="77777777" w:rsidR="00933BDE" w:rsidRPr="00CD58B9" w:rsidRDefault="00933BDE" w:rsidP="000B3A31">
            <w:pPr>
              <w:spacing w:before="40" w:after="40"/>
              <w:rPr>
                <w:rFonts w:asciiTheme="minorHAnsi" w:hAnsiTheme="minorHAnsi" w:cstheme="minorHAnsi"/>
                <w:sz w:val="18"/>
              </w:rPr>
            </w:pPr>
          </w:p>
        </w:tc>
      </w:tr>
      <w:tr w:rsidR="00933BDE" w:rsidRPr="00CD58B9" w14:paraId="56D76D79" w14:textId="77777777" w:rsidTr="00DC37C4">
        <w:tc>
          <w:tcPr>
            <w:tcW w:w="2830" w:type="dxa"/>
            <w:hideMark/>
          </w:tcPr>
          <w:p w14:paraId="42013A43"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Telefoonnummer contactpersoon</w:t>
            </w:r>
          </w:p>
        </w:tc>
        <w:tc>
          <w:tcPr>
            <w:tcW w:w="6182" w:type="dxa"/>
            <w:gridSpan w:val="2"/>
          </w:tcPr>
          <w:p w14:paraId="4424E7A5" w14:textId="77777777" w:rsidR="00933BDE" w:rsidRPr="00CD58B9" w:rsidRDefault="00933BDE" w:rsidP="000B3A31">
            <w:pPr>
              <w:spacing w:before="40" w:after="40"/>
              <w:rPr>
                <w:rFonts w:asciiTheme="minorHAnsi" w:hAnsiTheme="minorHAnsi" w:cstheme="minorHAnsi"/>
                <w:sz w:val="18"/>
              </w:rPr>
            </w:pPr>
          </w:p>
        </w:tc>
      </w:tr>
      <w:tr w:rsidR="00933BDE" w:rsidRPr="00CD58B9" w14:paraId="486A96AB" w14:textId="77777777" w:rsidTr="00DC37C4">
        <w:tc>
          <w:tcPr>
            <w:tcW w:w="2830" w:type="dxa"/>
            <w:hideMark/>
          </w:tcPr>
          <w:p w14:paraId="218F8E34"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E-mailadres contactpersoon</w:t>
            </w:r>
          </w:p>
        </w:tc>
        <w:tc>
          <w:tcPr>
            <w:tcW w:w="6182" w:type="dxa"/>
            <w:gridSpan w:val="2"/>
          </w:tcPr>
          <w:p w14:paraId="1B4F332A" w14:textId="77777777" w:rsidR="00933BDE" w:rsidRPr="00CD58B9" w:rsidRDefault="00933BDE" w:rsidP="000B3A31">
            <w:pPr>
              <w:spacing w:before="40" w:after="40"/>
              <w:rPr>
                <w:rFonts w:asciiTheme="minorHAnsi" w:hAnsiTheme="minorHAnsi" w:cstheme="minorHAnsi"/>
                <w:sz w:val="18"/>
              </w:rPr>
            </w:pPr>
          </w:p>
        </w:tc>
      </w:tr>
    </w:tbl>
    <w:p w14:paraId="23A0D4C6" w14:textId="34C1F871" w:rsidR="00785F32" w:rsidRPr="00CD58B9" w:rsidRDefault="00785F32">
      <w:pPr>
        <w:spacing w:after="0" w:line="240" w:lineRule="auto"/>
        <w:rPr>
          <w:rFonts w:asciiTheme="minorHAnsi" w:eastAsia="Calibri" w:hAnsiTheme="minorHAnsi" w:cstheme="minorHAnsi"/>
          <w:sz w:val="20"/>
          <w:szCs w:val="20"/>
          <w:u w:val="single"/>
        </w:rPr>
      </w:pPr>
    </w:p>
    <w:p w14:paraId="3B19285A" w14:textId="4F2DC5CF" w:rsidR="007731A4" w:rsidRDefault="007731A4">
      <w:pPr>
        <w:spacing w:after="0" w:line="240" w:lineRule="auto"/>
        <w:rPr>
          <w:rFonts w:asciiTheme="minorHAnsi" w:hAnsiTheme="minorHAnsi" w:cstheme="minorHAnsi"/>
        </w:rPr>
      </w:pPr>
      <w:r>
        <w:rPr>
          <w:rFonts w:asciiTheme="minorHAnsi" w:hAnsiTheme="minorHAnsi" w:cstheme="minorHAnsi"/>
        </w:rPr>
        <w:br w:type="page"/>
      </w:r>
    </w:p>
    <w:tbl>
      <w:tblPr>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0"/>
        <w:gridCol w:w="1701"/>
        <w:gridCol w:w="4481"/>
      </w:tblGrid>
      <w:tr w:rsidR="007731A4" w:rsidRPr="00CD58B9" w14:paraId="10911675" w14:textId="77777777" w:rsidTr="005F7224">
        <w:tc>
          <w:tcPr>
            <w:tcW w:w="9012" w:type="dxa"/>
            <w:gridSpan w:val="3"/>
            <w:shd w:val="clear" w:color="auto" w:fill="E10E49"/>
            <w:hideMark/>
          </w:tcPr>
          <w:p w14:paraId="1B9A7BEE" w14:textId="77777777" w:rsidR="007731A4" w:rsidRPr="00CD58B9" w:rsidRDefault="007731A4" w:rsidP="005F7224">
            <w:pPr>
              <w:spacing w:before="40" w:after="40"/>
              <w:rPr>
                <w:rFonts w:asciiTheme="minorHAnsi" w:hAnsiTheme="minorHAnsi" w:cstheme="minorHAnsi"/>
                <w:sz w:val="18"/>
              </w:rPr>
            </w:pPr>
            <w:r w:rsidRPr="00260D86">
              <w:rPr>
                <w:rFonts w:asciiTheme="minorHAnsi" w:hAnsiTheme="minorHAnsi" w:cstheme="minorHAnsi"/>
                <w:b/>
                <w:color w:val="FFFFFF"/>
              </w:rPr>
              <w:t>Referentie kerncompetentie</w:t>
            </w:r>
            <w:r>
              <w:rPr>
                <w:rFonts w:asciiTheme="minorHAnsi" w:hAnsiTheme="minorHAnsi" w:cstheme="minorHAnsi"/>
                <w:b/>
                <w:color w:val="FFFFFF"/>
              </w:rPr>
              <w:t>s</w:t>
            </w:r>
            <w:r w:rsidRPr="00260D86">
              <w:rPr>
                <w:rFonts w:asciiTheme="minorHAnsi" w:hAnsiTheme="minorHAnsi" w:cstheme="minorHAnsi"/>
                <w:b/>
                <w:color w:val="FFFFFF"/>
              </w:rPr>
              <w:t xml:space="preserve"> (</w:t>
            </w:r>
            <w:r w:rsidRPr="000F6FEB">
              <w:rPr>
                <w:rFonts w:asciiTheme="minorHAnsi" w:hAnsiTheme="minorHAnsi" w:cstheme="minorHAnsi"/>
                <w:b/>
                <w:color w:val="FFFFFF"/>
              </w:rPr>
              <w:t>maximaal drie (3) pagina’s A4 (lettergrootte 10 dpi, regelafstand 1,15, lettertype Arial, enkelzijdig)</w:t>
            </w:r>
          </w:p>
        </w:tc>
      </w:tr>
      <w:tr w:rsidR="007731A4" w:rsidRPr="00CD58B9" w14:paraId="07C9C60B" w14:textId="77777777" w:rsidTr="005F7224">
        <w:tc>
          <w:tcPr>
            <w:tcW w:w="2830" w:type="dxa"/>
            <w:hideMark/>
          </w:tcPr>
          <w:p w14:paraId="29173470" w14:textId="77777777" w:rsidR="007731A4" w:rsidRPr="00CD58B9" w:rsidRDefault="007731A4" w:rsidP="005F7224">
            <w:pPr>
              <w:spacing w:before="40" w:after="40"/>
              <w:rPr>
                <w:rFonts w:asciiTheme="minorHAnsi" w:hAnsiTheme="minorHAnsi" w:cstheme="minorHAnsi"/>
                <w:b/>
                <w:sz w:val="18"/>
              </w:rPr>
            </w:pPr>
            <w:r w:rsidRPr="00CD58B9">
              <w:rPr>
                <w:rFonts w:asciiTheme="minorHAnsi" w:hAnsiTheme="minorHAnsi" w:cstheme="minorHAnsi"/>
                <w:b/>
                <w:sz w:val="18"/>
              </w:rPr>
              <w:t>Organisatienaam toenmalige opdrachtgever</w:t>
            </w:r>
          </w:p>
        </w:tc>
        <w:tc>
          <w:tcPr>
            <w:tcW w:w="6182" w:type="dxa"/>
            <w:gridSpan w:val="2"/>
          </w:tcPr>
          <w:p w14:paraId="7A436D6C" w14:textId="77777777" w:rsidR="007731A4" w:rsidRPr="00CD58B9" w:rsidRDefault="007731A4" w:rsidP="005F7224">
            <w:pPr>
              <w:spacing w:before="40" w:after="40"/>
              <w:rPr>
                <w:rFonts w:asciiTheme="minorHAnsi" w:hAnsiTheme="minorHAnsi" w:cstheme="minorHAnsi"/>
                <w:i/>
                <w:sz w:val="18"/>
              </w:rPr>
            </w:pPr>
          </w:p>
        </w:tc>
      </w:tr>
      <w:tr w:rsidR="007731A4" w:rsidRPr="00CD58B9" w14:paraId="1AC20931" w14:textId="77777777" w:rsidTr="005F7224">
        <w:tc>
          <w:tcPr>
            <w:tcW w:w="2830" w:type="dxa"/>
            <w:hideMark/>
          </w:tcPr>
          <w:p w14:paraId="62BF4692" w14:textId="77777777" w:rsidR="007731A4" w:rsidRPr="00CD58B9" w:rsidRDefault="007731A4" w:rsidP="005F7224">
            <w:pPr>
              <w:spacing w:before="40" w:after="40"/>
              <w:rPr>
                <w:rFonts w:asciiTheme="minorHAnsi" w:hAnsiTheme="minorHAnsi" w:cstheme="minorHAnsi"/>
                <w:b/>
                <w:sz w:val="18"/>
              </w:rPr>
            </w:pPr>
            <w:r w:rsidRPr="00CD58B9">
              <w:rPr>
                <w:rFonts w:asciiTheme="minorHAnsi" w:hAnsiTheme="minorHAnsi" w:cstheme="minorHAnsi"/>
                <w:b/>
                <w:sz w:val="18"/>
              </w:rPr>
              <w:t>Type organisatie</w:t>
            </w:r>
          </w:p>
        </w:tc>
        <w:tc>
          <w:tcPr>
            <w:tcW w:w="6182" w:type="dxa"/>
            <w:gridSpan w:val="2"/>
            <w:hideMark/>
          </w:tcPr>
          <w:p w14:paraId="5F03402E" w14:textId="77777777" w:rsidR="007731A4" w:rsidRPr="00CD58B9" w:rsidRDefault="007731A4" w:rsidP="005F7224">
            <w:pPr>
              <w:spacing w:before="40" w:after="40"/>
              <w:rPr>
                <w:rFonts w:asciiTheme="minorHAnsi" w:hAnsiTheme="minorHAnsi" w:cstheme="minorHAnsi"/>
                <w:sz w:val="18"/>
              </w:rPr>
            </w:pP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p>
        </w:tc>
      </w:tr>
      <w:tr w:rsidR="007731A4" w:rsidRPr="00CD58B9" w14:paraId="2960D926" w14:textId="77777777" w:rsidTr="005F7224">
        <w:trPr>
          <w:trHeight w:val="554"/>
        </w:trPr>
        <w:tc>
          <w:tcPr>
            <w:tcW w:w="2830" w:type="dxa"/>
          </w:tcPr>
          <w:p w14:paraId="20E76688" w14:textId="77777777" w:rsidR="007731A4" w:rsidRPr="00CD58B9" w:rsidRDefault="007731A4" w:rsidP="005F7224">
            <w:pPr>
              <w:spacing w:before="40" w:after="40"/>
              <w:rPr>
                <w:rFonts w:asciiTheme="minorHAnsi" w:hAnsiTheme="minorHAnsi" w:cstheme="minorHAnsi"/>
                <w:b/>
                <w:sz w:val="18"/>
              </w:rPr>
            </w:pPr>
            <w:r w:rsidRPr="00CD58B9">
              <w:rPr>
                <w:rFonts w:asciiTheme="minorHAnsi" w:hAnsiTheme="minorHAnsi" w:cstheme="minorHAnsi"/>
                <w:b/>
                <w:sz w:val="18"/>
              </w:rPr>
              <w:t>Algemene opdrachtomschrijving</w:t>
            </w:r>
          </w:p>
        </w:tc>
        <w:tc>
          <w:tcPr>
            <w:tcW w:w="6182" w:type="dxa"/>
            <w:gridSpan w:val="2"/>
          </w:tcPr>
          <w:p w14:paraId="68553F0E" w14:textId="77777777" w:rsidR="007731A4" w:rsidRPr="00CD58B9" w:rsidRDefault="007731A4" w:rsidP="005F7224">
            <w:pPr>
              <w:kinsoku w:val="0"/>
              <w:autoSpaceDE w:val="0"/>
              <w:autoSpaceDN w:val="0"/>
              <w:adjustRightInd w:val="0"/>
              <w:spacing w:before="40" w:after="140"/>
              <w:rPr>
                <w:rFonts w:asciiTheme="minorHAnsi" w:eastAsia="Batang" w:hAnsiTheme="minorHAnsi" w:cstheme="minorHAnsi"/>
                <w:b/>
              </w:rPr>
            </w:pPr>
          </w:p>
        </w:tc>
      </w:tr>
      <w:tr w:rsidR="007731A4" w:rsidRPr="00CD58B9" w14:paraId="67997D0D" w14:textId="77777777" w:rsidTr="005F7224">
        <w:tc>
          <w:tcPr>
            <w:tcW w:w="2830" w:type="dxa"/>
            <w:shd w:val="clear" w:color="auto" w:fill="auto"/>
            <w:hideMark/>
          </w:tcPr>
          <w:p w14:paraId="03775136" w14:textId="77777777" w:rsidR="007731A4" w:rsidRPr="00CD58B9" w:rsidRDefault="007731A4" w:rsidP="005F7224">
            <w:pPr>
              <w:spacing w:before="40" w:after="40"/>
              <w:rPr>
                <w:rFonts w:asciiTheme="minorHAnsi" w:hAnsiTheme="minorHAnsi" w:cstheme="minorHAnsi"/>
                <w:b/>
                <w:sz w:val="18"/>
              </w:rPr>
            </w:pPr>
            <w:r w:rsidRPr="00CD58B9">
              <w:rPr>
                <w:rFonts w:asciiTheme="minorHAnsi" w:hAnsiTheme="minorHAnsi" w:cstheme="minorHAnsi"/>
                <w:b/>
                <w:sz w:val="18"/>
              </w:rPr>
              <w:t>Omvang opdracht in euro’s</w:t>
            </w:r>
          </w:p>
        </w:tc>
        <w:tc>
          <w:tcPr>
            <w:tcW w:w="1701" w:type="dxa"/>
            <w:shd w:val="clear" w:color="auto" w:fill="auto"/>
          </w:tcPr>
          <w:p w14:paraId="13734642" w14:textId="77777777" w:rsidR="007731A4" w:rsidRPr="009E1658" w:rsidRDefault="007731A4" w:rsidP="005F7224">
            <w:pPr>
              <w:spacing w:before="40" w:after="40"/>
              <w:rPr>
                <w:rFonts w:asciiTheme="minorHAnsi" w:hAnsiTheme="minorHAnsi" w:cstheme="minorHAnsi"/>
                <w:sz w:val="18"/>
              </w:rPr>
            </w:pPr>
          </w:p>
        </w:tc>
        <w:tc>
          <w:tcPr>
            <w:tcW w:w="4481" w:type="dxa"/>
            <w:shd w:val="clear" w:color="auto" w:fill="auto"/>
          </w:tcPr>
          <w:p w14:paraId="485B09F3" w14:textId="66F9BA88" w:rsidR="007731A4" w:rsidRPr="009E1658" w:rsidRDefault="007731A4" w:rsidP="005F7224">
            <w:pPr>
              <w:spacing w:before="40" w:after="40"/>
              <w:rPr>
                <w:rFonts w:asciiTheme="minorHAnsi" w:hAnsiTheme="minorHAnsi" w:cstheme="minorHAnsi"/>
                <w:sz w:val="18"/>
              </w:rPr>
            </w:pPr>
            <w:r>
              <w:rPr>
                <w:rFonts w:asciiTheme="minorHAnsi" w:hAnsiTheme="minorHAnsi" w:cstheme="minorHAnsi"/>
                <w:sz w:val="18"/>
              </w:rPr>
              <w:t>V</w:t>
            </w:r>
            <w:r w:rsidRPr="009E1658">
              <w:rPr>
                <w:rFonts w:asciiTheme="minorHAnsi" w:hAnsiTheme="minorHAnsi" w:cstheme="minorHAnsi"/>
                <w:sz w:val="18"/>
              </w:rPr>
              <w:t xml:space="preserve">anaf 1 </w:t>
            </w:r>
            <w:r w:rsidR="00200134">
              <w:rPr>
                <w:rFonts w:asciiTheme="minorHAnsi" w:hAnsiTheme="minorHAnsi" w:cstheme="minorHAnsi"/>
                <w:sz w:val="18"/>
              </w:rPr>
              <w:t>juni</w:t>
            </w:r>
            <w:r w:rsidRPr="009E1658">
              <w:rPr>
                <w:rFonts w:asciiTheme="minorHAnsi" w:hAnsiTheme="minorHAnsi" w:cstheme="minorHAnsi"/>
                <w:sz w:val="18"/>
              </w:rPr>
              <w:t xml:space="preserve"> 20</w:t>
            </w:r>
            <w:r w:rsidR="00200134">
              <w:rPr>
                <w:rFonts w:asciiTheme="minorHAnsi" w:hAnsiTheme="minorHAnsi" w:cstheme="minorHAnsi"/>
                <w:sz w:val="18"/>
              </w:rPr>
              <w:t>20</w:t>
            </w:r>
          </w:p>
        </w:tc>
      </w:tr>
      <w:tr w:rsidR="007731A4" w:rsidRPr="00CD58B9" w14:paraId="5270DFC8" w14:textId="77777777" w:rsidTr="005F7224">
        <w:tc>
          <w:tcPr>
            <w:tcW w:w="2830" w:type="dxa"/>
            <w:shd w:val="clear" w:color="auto" w:fill="auto"/>
          </w:tcPr>
          <w:p w14:paraId="065F4A65" w14:textId="77777777" w:rsidR="007731A4" w:rsidRPr="00CD58B9" w:rsidRDefault="007731A4" w:rsidP="005F7224">
            <w:pPr>
              <w:spacing w:before="40" w:after="40"/>
              <w:rPr>
                <w:rFonts w:asciiTheme="minorHAnsi" w:hAnsiTheme="minorHAnsi" w:cstheme="minorHAnsi"/>
                <w:b/>
                <w:sz w:val="18"/>
              </w:rPr>
            </w:pPr>
            <w:r>
              <w:rPr>
                <w:rFonts w:asciiTheme="minorHAnsi" w:hAnsiTheme="minorHAnsi" w:cstheme="minorHAnsi"/>
                <w:b/>
                <w:sz w:val="18"/>
              </w:rPr>
              <w:t>Maand en j</w:t>
            </w:r>
            <w:r w:rsidRPr="00CD58B9">
              <w:rPr>
                <w:rFonts w:asciiTheme="minorHAnsi" w:hAnsiTheme="minorHAnsi" w:cstheme="minorHAnsi"/>
                <w:b/>
                <w:sz w:val="18"/>
              </w:rPr>
              <w:t>aar van start uitvoering</w:t>
            </w:r>
          </w:p>
        </w:tc>
        <w:tc>
          <w:tcPr>
            <w:tcW w:w="1701" w:type="dxa"/>
            <w:shd w:val="clear" w:color="auto" w:fill="auto"/>
          </w:tcPr>
          <w:p w14:paraId="10B5C309" w14:textId="77777777" w:rsidR="007731A4" w:rsidRPr="009E1658" w:rsidRDefault="007731A4" w:rsidP="005F7224">
            <w:pPr>
              <w:spacing w:before="40" w:after="40"/>
              <w:rPr>
                <w:rFonts w:asciiTheme="minorHAnsi" w:hAnsiTheme="minorHAnsi" w:cstheme="minorHAnsi"/>
                <w:sz w:val="18"/>
              </w:rPr>
            </w:pPr>
          </w:p>
        </w:tc>
        <w:tc>
          <w:tcPr>
            <w:tcW w:w="4481" w:type="dxa"/>
            <w:shd w:val="clear" w:color="auto" w:fill="auto"/>
          </w:tcPr>
          <w:p w14:paraId="2807E88B" w14:textId="06B919DC" w:rsidR="007731A4" w:rsidRPr="009E1658" w:rsidRDefault="007731A4" w:rsidP="005F7224">
            <w:pPr>
              <w:spacing w:before="40" w:after="40"/>
              <w:rPr>
                <w:rFonts w:asciiTheme="minorHAnsi" w:hAnsiTheme="minorHAnsi" w:cstheme="minorHAnsi"/>
                <w:sz w:val="18"/>
              </w:rPr>
            </w:pPr>
            <w:r>
              <w:rPr>
                <w:rFonts w:asciiTheme="minorHAnsi" w:hAnsiTheme="minorHAnsi" w:cstheme="minorHAnsi"/>
                <w:sz w:val="18"/>
              </w:rPr>
              <w:t>Startmaand en jaar opdracht</w:t>
            </w:r>
          </w:p>
        </w:tc>
      </w:tr>
      <w:tr w:rsidR="007731A4" w:rsidRPr="00CD58B9" w14:paraId="1C4CCAD8" w14:textId="77777777" w:rsidTr="005F7224">
        <w:tc>
          <w:tcPr>
            <w:tcW w:w="2830" w:type="dxa"/>
            <w:shd w:val="clear" w:color="auto" w:fill="auto"/>
          </w:tcPr>
          <w:p w14:paraId="4F45D9D7" w14:textId="77777777" w:rsidR="007731A4" w:rsidRPr="00CD58B9" w:rsidRDefault="007731A4" w:rsidP="005F7224">
            <w:pPr>
              <w:spacing w:before="40" w:after="40"/>
              <w:rPr>
                <w:rFonts w:asciiTheme="minorHAnsi" w:hAnsiTheme="minorHAnsi" w:cstheme="minorHAnsi"/>
                <w:b/>
                <w:sz w:val="18"/>
              </w:rPr>
            </w:pPr>
            <w:r>
              <w:rPr>
                <w:rFonts w:asciiTheme="minorHAnsi" w:hAnsiTheme="minorHAnsi" w:cstheme="minorHAnsi"/>
                <w:b/>
                <w:sz w:val="18"/>
              </w:rPr>
              <w:t>Datum van oplevering en acceptatie</w:t>
            </w:r>
          </w:p>
        </w:tc>
        <w:tc>
          <w:tcPr>
            <w:tcW w:w="1701" w:type="dxa"/>
            <w:shd w:val="clear" w:color="auto" w:fill="auto"/>
          </w:tcPr>
          <w:p w14:paraId="45C2F34F" w14:textId="77777777" w:rsidR="007731A4" w:rsidRPr="009E1658" w:rsidRDefault="007731A4" w:rsidP="005F7224">
            <w:pPr>
              <w:spacing w:before="40" w:after="40"/>
              <w:rPr>
                <w:rFonts w:asciiTheme="minorHAnsi" w:hAnsiTheme="minorHAnsi" w:cstheme="minorHAnsi"/>
                <w:sz w:val="18"/>
              </w:rPr>
            </w:pPr>
          </w:p>
        </w:tc>
        <w:tc>
          <w:tcPr>
            <w:tcW w:w="4481" w:type="dxa"/>
            <w:shd w:val="clear" w:color="auto" w:fill="auto"/>
          </w:tcPr>
          <w:p w14:paraId="62FCEE3F" w14:textId="416DAAF9" w:rsidR="007731A4" w:rsidRPr="009E1658" w:rsidRDefault="007731A4" w:rsidP="005F7224">
            <w:pPr>
              <w:spacing w:before="40" w:after="40"/>
              <w:rPr>
                <w:rFonts w:asciiTheme="minorHAnsi" w:hAnsiTheme="minorHAnsi" w:cstheme="minorHAnsi"/>
                <w:sz w:val="18"/>
              </w:rPr>
            </w:pPr>
            <w:r>
              <w:rPr>
                <w:rFonts w:asciiTheme="minorHAnsi" w:hAnsiTheme="minorHAnsi" w:cstheme="minorHAnsi"/>
                <w:sz w:val="18"/>
              </w:rPr>
              <w:t>Datum van oplevering en acceptatie</w:t>
            </w:r>
          </w:p>
        </w:tc>
      </w:tr>
      <w:tr w:rsidR="007731A4" w:rsidRPr="00CD58B9" w14:paraId="17FC7328" w14:textId="77777777" w:rsidTr="005F7224">
        <w:tc>
          <w:tcPr>
            <w:tcW w:w="2830" w:type="dxa"/>
          </w:tcPr>
          <w:p w14:paraId="490E7FC8" w14:textId="77777777" w:rsidR="007731A4" w:rsidRPr="00CD58B9" w:rsidRDefault="007731A4" w:rsidP="005F7224">
            <w:pPr>
              <w:spacing w:before="40" w:after="40"/>
              <w:rPr>
                <w:rFonts w:asciiTheme="minorHAnsi" w:hAnsiTheme="minorHAnsi" w:cstheme="minorHAnsi"/>
                <w:b/>
                <w:sz w:val="18"/>
              </w:rPr>
            </w:pPr>
            <w:r w:rsidRPr="00CD58B9">
              <w:rPr>
                <w:rFonts w:asciiTheme="minorHAnsi" w:hAnsiTheme="minorHAnsi" w:cstheme="minorHAnsi"/>
                <w:b/>
                <w:sz w:val="18"/>
              </w:rPr>
              <w:t>Ten bewijsvoering van</w:t>
            </w:r>
          </w:p>
        </w:tc>
        <w:tc>
          <w:tcPr>
            <w:tcW w:w="1701" w:type="dxa"/>
          </w:tcPr>
          <w:p w14:paraId="4C490827" w14:textId="14EB5B58" w:rsidR="007731A4" w:rsidRPr="009E1658" w:rsidRDefault="007731A4" w:rsidP="005F7224">
            <w:pPr>
              <w:spacing w:before="40" w:after="40"/>
              <w:rPr>
                <w:rFonts w:asciiTheme="minorHAnsi" w:hAnsiTheme="minorHAnsi" w:cstheme="minorHAnsi"/>
                <w:sz w:val="18"/>
              </w:rPr>
            </w:pPr>
            <w:r w:rsidRPr="009E1658">
              <w:rPr>
                <w:rFonts w:asciiTheme="minorHAnsi" w:hAnsiTheme="minorHAnsi" w:cstheme="minorHAnsi"/>
                <w:sz w:val="18"/>
              </w:rPr>
              <w:t>□ kerncompetentie</w:t>
            </w:r>
            <w:r>
              <w:rPr>
                <w:rFonts w:asciiTheme="minorHAnsi" w:hAnsiTheme="minorHAnsi" w:cstheme="minorHAnsi"/>
                <w:sz w:val="18"/>
              </w:rPr>
              <w:t xml:space="preserve"> 2</w:t>
            </w:r>
          </w:p>
          <w:p w14:paraId="28CA9A9C" w14:textId="77777777" w:rsidR="007731A4" w:rsidRPr="009E1658" w:rsidRDefault="007731A4" w:rsidP="005F7224">
            <w:pPr>
              <w:spacing w:before="40" w:after="40"/>
              <w:rPr>
                <w:rFonts w:asciiTheme="minorHAnsi" w:hAnsiTheme="minorHAnsi" w:cstheme="minorHAnsi"/>
                <w:sz w:val="18"/>
              </w:rPr>
            </w:pPr>
          </w:p>
          <w:p w14:paraId="7F9A0F5C" w14:textId="77777777" w:rsidR="007731A4" w:rsidRPr="009E1658" w:rsidRDefault="007731A4" w:rsidP="005F7224">
            <w:pPr>
              <w:spacing w:before="40" w:after="40"/>
              <w:rPr>
                <w:rFonts w:asciiTheme="minorHAnsi" w:hAnsiTheme="minorHAnsi" w:cstheme="minorHAnsi"/>
                <w:sz w:val="18"/>
              </w:rPr>
            </w:pPr>
          </w:p>
          <w:p w14:paraId="544C4192" w14:textId="77777777" w:rsidR="007731A4" w:rsidRPr="009E1658" w:rsidRDefault="007731A4" w:rsidP="005F7224">
            <w:pPr>
              <w:spacing w:before="40" w:after="40"/>
              <w:rPr>
                <w:rFonts w:asciiTheme="minorHAnsi" w:hAnsiTheme="minorHAnsi" w:cstheme="minorHAnsi"/>
                <w:sz w:val="18"/>
              </w:rPr>
            </w:pPr>
          </w:p>
        </w:tc>
        <w:tc>
          <w:tcPr>
            <w:tcW w:w="4481" w:type="dxa"/>
          </w:tcPr>
          <w:p w14:paraId="0C7C4F57" w14:textId="5FD861BD" w:rsidR="007731A4" w:rsidRPr="009E1658" w:rsidRDefault="008C6809" w:rsidP="005F7224">
            <w:pPr>
              <w:spacing w:before="40" w:after="40"/>
              <w:rPr>
                <w:rFonts w:asciiTheme="minorHAnsi" w:hAnsiTheme="minorHAnsi" w:cstheme="minorHAnsi"/>
                <w:sz w:val="18"/>
              </w:rPr>
            </w:pPr>
            <w:r w:rsidRPr="008C6809">
              <w:rPr>
                <w:rFonts w:asciiTheme="minorHAnsi" w:hAnsiTheme="minorHAnsi" w:cstheme="minorHAnsi"/>
                <w:sz w:val="18"/>
              </w:rPr>
              <w:t>Verzorgen van bijbehorende, aanverwante dienstverlening in de vorm van preparatiediensten voor de werkplekken hardware</w:t>
            </w:r>
          </w:p>
        </w:tc>
      </w:tr>
      <w:tr w:rsidR="007731A4" w:rsidRPr="00CD58B9" w14:paraId="42ACA5B6" w14:textId="77777777" w:rsidTr="005F7224">
        <w:trPr>
          <w:trHeight w:val="2232"/>
        </w:trPr>
        <w:tc>
          <w:tcPr>
            <w:tcW w:w="2830" w:type="dxa"/>
          </w:tcPr>
          <w:p w14:paraId="4ADA8200" w14:textId="77777777" w:rsidR="007731A4" w:rsidRPr="00CD58B9" w:rsidRDefault="007731A4" w:rsidP="005F7224">
            <w:pPr>
              <w:spacing w:before="40" w:after="40"/>
              <w:rPr>
                <w:rFonts w:asciiTheme="minorHAnsi" w:hAnsiTheme="minorHAnsi" w:cstheme="minorHAnsi"/>
                <w:b/>
                <w:sz w:val="18"/>
              </w:rPr>
            </w:pPr>
            <w:r w:rsidRPr="00CD58B9">
              <w:rPr>
                <w:rFonts w:asciiTheme="minorHAnsi" w:hAnsiTheme="minorHAnsi" w:cstheme="minorHAnsi"/>
                <w:b/>
                <w:sz w:val="18"/>
                <w:u w:val="single"/>
              </w:rPr>
              <w:t>Aard</w:t>
            </w:r>
            <w:r w:rsidRPr="00CD58B9">
              <w:rPr>
                <w:rFonts w:asciiTheme="minorHAnsi" w:hAnsiTheme="minorHAnsi" w:cstheme="minorHAnsi"/>
                <w:b/>
                <w:sz w:val="18"/>
              </w:rPr>
              <w:t xml:space="preserve"> werkzaamheden m.b.t. kerncompetentie ten behoeve van de </w:t>
            </w:r>
            <w:r>
              <w:rPr>
                <w:rFonts w:asciiTheme="minorHAnsi" w:hAnsiTheme="minorHAnsi" w:cstheme="minorHAnsi"/>
                <w:b/>
                <w:sz w:val="18"/>
              </w:rPr>
              <w:t>Geschiktheidseis</w:t>
            </w:r>
            <w:r w:rsidRPr="00CD58B9">
              <w:rPr>
                <w:rFonts w:asciiTheme="minorHAnsi" w:hAnsiTheme="minorHAnsi" w:cstheme="minorHAnsi"/>
                <w:b/>
                <w:sz w:val="18"/>
              </w:rPr>
              <w:t xml:space="preserve"> ‘Kerncompetentie’ (zie paragraaf</w:t>
            </w:r>
            <w:r>
              <w:rPr>
                <w:rFonts w:asciiTheme="minorHAnsi" w:hAnsiTheme="minorHAnsi" w:cstheme="minorHAnsi"/>
                <w:b/>
                <w:sz w:val="18"/>
              </w:rPr>
              <w:t xml:space="preserve"> 5.5</w:t>
            </w:r>
            <w:r w:rsidRPr="00CD58B9">
              <w:rPr>
                <w:rFonts w:asciiTheme="minorHAnsi" w:hAnsiTheme="minorHAnsi" w:cstheme="minorHAnsi"/>
                <w:b/>
                <w:sz w:val="18"/>
              </w:rPr>
              <w:t>)</w:t>
            </w:r>
          </w:p>
          <w:p w14:paraId="3BBA03E1" w14:textId="77777777" w:rsidR="007731A4" w:rsidRPr="00785F32" w:rsidRDefault="007731A4" w:rsidP="005F7224">
            <w:pPr>
              <w:spacing w:before="40" w:after="40"/>
              <w:rPr>
                <w:rFonts w:asciiTheme="minorHAnsi" w:hAnsiTheme="minorHAnsi" w:cstheme="minorHAnsi"/>
                <w:b/>
                <w:sz w:val="18"/>
              </w:rPr>
            </w:pPr>
          </w:p>
        </w:tc>
        <w:tc>
          <w:tcPr>
            <w:tcW w:w="6182" w:type="dxa"/>
            <w:gridSpan w:val="2"/>
          </w:tcPr>
          <w:p w14:paraId="4CBB25F9" w14:textId="0621BD2E" w:rsidR="007731A4" w:rsidRPr="005E50B7" w:rsidRDefault="007731A4" w:rsidP="007731A4">
            <w:pPr>
              <w:spacing w:after="0"/>
              <w:contextualSpacing/>
              <w:rPr>
                <w:rFonts w:asciiTheme="minorHAnsi" w:hAnsiTheme="minorHAnsi" w:cstheme="minorHAnsi"/>
                <w:i/>
                <w:sz w:val="18"/>
              </w:rPr>
            </w:pPr>
          </w:p>
        </w:tc>
      </w:tr>
      <w:tr w:rsidR="007731A4" w:rsidRPr="00CD58B9" w14:paraId="7F9C4822" w14:textId="77777777" w:rsidTr="005F7224">
        <w:trPr>
          <w:trHeight w:val="2562"/>
        </w:trPr>
        <w:tc>
          <w:tcPr>
            <w:tcW w:w="2830" w:type="dxa"/>
            <w:tcBorders>
              <w:bottom w:val="nil"/>
            </w:tcBorders>
          </w:tcPr>
          <w:p w14:paraId="745E124D" w14:textId="77777777" w:rsidR="007731A4" w:rsidRPr="00785F32" w:rsidRDefault="007731A4" w:rsidP="005F7224">
            <w:pPr>
              <w:spacing w:before="40" w:after="40"/>
              <w:rPr>
                <w:rFonts w:asciiTheme="minorHAnsi" w:hAnsiTheme="minorHAnsi" w:cstheme="minorHAnsi"/>
                <w:b/>
                <w:sz w:val="18"/>
              </w:rPr>
            </w:pPr>
            <w:r w:rsidRPr="00CD58B9">
              <w:rPr>
                <w:rFonts w:asciiTheme="minorHAnsi" w:hAnsiTheme="minorHAnsi" w:cstheme="minorHAnsi"/>
                <w:b/>
                <w:sz w:val="18"/>
                <w:u w:val="single"/>
              </w:rPr>
              <w:t>Omvang</w:t>
            </w:r>
            <w:r w:rsidRPr="00CD58B9">
              <w:rPr>
                <w:rFonts w:asciiTheme="minorHAnsi" w:hAnsiTheme="minorHAnsi" w:cstheme="minorHAnsi"/>
                <w:b/>
                <w:sz w:val="18"/>
              </w:rPr>
              <w:t xml:space="preserve"> werkzaamheden m.b.t. kerncompetentie ten behoeve van de </w:t>
            </w:r>
            <w:r>
              <w:rPr>
                <w:rFonts w:asciiTheme="minorHAnsi" w:hAnsiTheme="minorHAnsi" w:cstheme="minorHAnsi"/>
                <w:b/>
                <w:sz w:val="18"/>
              </w:rPr>
              <w:t>Geschiktheidseis</w:t>
            </w:r>
            <w:r w:rsidRPr="00CD58B9">
              <w:rPr>
                <w:rFonts w:asciiTheme="minorHAnsi" w:hAnsiTheme="minorHAnsi" w:cstheme="minorHAnsi"/>
                <w:b/>
                <w:sz w:val="18"/>
              </w:rPr>
              <w:t xml:space="preserve"> ‘Kerncompetenties’ (zie paragraaf </w:t>
            </w:r>
            <w:r>
              <w:rPr>
                <w:rFonts w:asciiTheme="minorHAnsi" w:hAnsiTheme="minorHAnsi" w:cstheme="minorHAnsi"/>
                <w:b/>
                <w:sz w:val="18"/>
              </w:rPr>
              <w:t>5.5</w:t>
            </w:r>
            <w:r w:rsidRPr="00CD58B9">
              <w:rPr>
                <w:rFonts w:asciiTheme="minorHAnsi" w:hAnsiTheme="minorHAnsi" w:cstheme="minorHAnsi"/>
                <w:b/>
                <w:sz w:val="18"/>
              </w:rPr>
              <w:t>)</w:t>
            </w:r>
          </w:p>
        </w:tc>
        <w:tc>
          <w:tcPr>
            <w:tcW w:w="6182" w:type="dxa"/>
            <w:gridSpan w:val="2"/>
            <w:tcBorders>
              <w:bottom w:val="nil"/>
            </w:tcBorders>
          </w:tcPr>
          <w:p w14:paraId="0261DE5D" w14:textId="57634049" w:rsidR="007731A4" w:rsidRPr="00633650" w:rsidRDefault="007731A4" w:rsidP="007731A4">
            <w:pPr>
              <w:spacing w:before="40" w:after="40"/>
              <w:rPr>
                <w:rFonts w:asciiTheme="minorHAnsi" w:hAnsiTheme="minorHAnsi" w:cstheme="minorHAnsi"/>
                <w:i/>
                <w:sz w:val="18"/>
                <w:highlight w:val="yellow"/>
              </w:rPr>
            </w:pPr>
          </w:p>
        </w:tc>
      </w:tr>
      <w:tr w:rsidR="007731A4" w:rsidRPr="00CD58B9" w14:paraId="45A9C72A" w14:textId="77777777" w:rsidTr="005F7224">
        <w:tc>
          <w:tcPr>
            <w:tcW w:w="2830" w:type="dxa"/>
            <w:tcBorders>
              <w:top w:val="single" w:sz="4" w:space="0" w:color="auto"/>
            </w:tcBorders>
            <w:hideMark/>
          </w:tcPr>
          <w:p w14:paraId="298842F5" w14:textId="77777777" w:rsidR="007731A4" w:rsidRPr="00CD58B9" w:rsidRDefault="007731A4" w:rsidP="005F7224">
            <w:pPr>
              <w:spacing w:before="40" w:after="40"/>
              <w:rPr>
                <w:rFonts w:asciiTheme="minorHAnsi" w:hAnsiTheme="minorHAnsi" w:cstheme="minorHAnsi"/>
                <w:b/>
                <w:sz w:val="18"/>
              </w:rPr>
            </w:pPr>
            <w:r w:rsidRPr="00CD58B9">
              <w:rPr>
                <w:rFonts w:asciiTheme="minorHAnsi" w:hAnsiTheme="minorHAnsi" w:cstheme="minorHAnsi"/>
                <w:b/>
                <w:sz w:val="18"/>
              </w:rPr>
              <w:t>Plaats van uitvoering</w:t>
            </w:r>
          </w:p>
        </w:tc>
        <w:tc>
          <w:tcPr>
            <w:tcW w:w="6182" w:type="dxa"/>
            <w:gridSpan w:val="2"/>
            <w:tcBorders>
              <w:top w:val="single" w:sz="4" w:space="0" w:color="auto"/>
            </w:tcBorders>
          </w:tcPr>
          <w:p w14:paraId="6B7D6C1F" w14:textId="77777777" w:rsidR="007731A4" w:rsidRPr="00CD58B9" w:rsidRDefault="007731A4" w:rsidP="005F7224">
            <w:pPr>
              <w:spacing w:before="40" w:after="40"/>
              <w:rPr>
                <w:rFonts w:asciiTheme="minorHAnsi" w:hAnsiTheme="minorHAnsi" w:cstheme="minorHAnsi"/>
                <w:sz w:val="18"/>
              </w:rPr>
            </w:pPr>
          </w:p>
        </w:tc>
      </w:tr>
      <w:tr w:rsidR="007731A4" w:rsidRPr="00CD58B9" w14:paraId="4E16A3C1" w14:textId="77777777" w:rsidTr="005F7224">
        <w:tc>
          <w:tcPr>
            <w:tcW w:w="2830" w:type="dxa"/>
            <w:hideMark/>
          </w:tcPr>
          <w:p w14:paraId="1D4A714C" w14:textId="77777777" w:rsidR="007731A4" w:rsidRPr="00CD58B9" w:rsidRDefault="007731A4" w:rsidP="005F7224">
            <w:pPr>
              <w:spacing w:before="40" w:after="40"/>
              <w:rPr>
                <w:rFonts w:asciiTheme="minorHAnsi" w:hAnsiTheme="minorHAnsi" w:cstheme="minorHAnsi"/>
                <w:b/>
                <w:sz w:val="18"/>
              </w:rPr>
            </w:pPr>
            <w:r w:rsidRPr="00CD58B9">
              <w:rPr>
                <w:rFonts w:asciiTheme="minorHAnsi" w:hAnsiTheme="minorHAnsi" w:cstheme="minorHAnsi"/>
                <w:b/>
                <w:sz w:val="18"/>
              </w:rPr>
              <w:t xml:space="preserve">Naam contactpersoon </w:t>
            </w:r>
          </w:p>
        </w:tc>
        <w:tc>
          <w:tcPr>
            <w:tcW w:w="6182" w:type="dxa"/>
            <w:gridSpan w:val="2"/>
          </w:tcPr>
          <w:p w14:paraId="4BE93EAF" w14:textId="77777777" w:rsidR="007731A4" w:rsidRPr="00CD58B9" w:rsidRDefault="007731A4" w:rsidP="005F7224">
            <w:pPr>
              <w:spacing w:before="40" w:after="40"/>
              <w:rPr>
                <w:rFonts w:asciiTheme="minorHAnsi" w:hAnsiTheme="minorHAnsi" w:cstheme="minorHAnsi"/>
                <w:sz w:val="18"/>
              </w:rPr>
            </w:pPr>
          </w:p>
        </w:tc>
      </w:tr>
      <w:tr w:rsidR="007731A4" w:rsidRPr="00CD58B9" w14:paraId="35FA46A7" w14:textId="77777777" w:rsidTr="005F7224">
        <w:tc>
          <w:tcPr>
            <w:tcW w:w="2830" w:type="dxa"/>
            <w:hideMark/>
          </w:tcPr>
          <w:p w14:paraId="5594F755" w14:textId="77777777" w:rsidR="007731A4" w:rsidRPr="00CD58B9" w:rsidRDefault="007731A4" w:rsidP="005F7224">
            <w:pPr>
              <w:spacing w:before="40" w:after="40"/>
              <w:rPr>
                <w:rFonts w:asciiTheme="minorHAnsi" w:hAnsiTheme="minorHAnsi" w:cstheme="minorHAnsi"/>
                <w:b/>
                <w:sz w:val="18"/>
              </w:rPr>
            </w:pPr>
            <w:r w:rsidRPr="00CD58B9">
              <w:rPr>
                <w:rFonts w:asciiTheme="minorHAnsi" w:hAnsiTheme="minorHAnsi" w:cstheme="minorHAnsi"/>
                <w:b/>
                <w:sz w:val="18"/>
              </w:rPr>
              <w:t>Telefoonnummer contactpersoon</w:t>
            </w:r>
          </w:p>
        </w:tc>
        <w:tc>
          <w:tcPr>
            <w:tcW w:w="6182" w:type="dxa"/>
            <w:gridSpan w:val="2"/>
          </w:tcPr>
          <w:p w14:paraId="4EE15803" w14:textId="77777777" w:rsidR="007731A4" w:rsidRPr="00CD58B9" w:rsidRDefault="007731A4" w:rsidP="005F7224">
            <w:pPr>
              <w:spacing w:before="40" w:after="40"/>
              <w:rPr>
                <w:rFonts w:asciiTheme="minorHAnsi" w:hAnsiTheme="minorHAnsi" w:cstheme="minorHAnsi"/>
                <w:sz w:val="18"/>
              </w:rPr>
            </w:pPr>
          </w:p>
        </w:tc>
      </w:tr>
      <w:tr w:rsidR="007731A4" w:rsidRPr="00CD58B9" w14:paraId="2DEFB8EA" w14:textId="77777777" w:rsidTr="005F7224">
        <w:tc>
          <w:tcPr>
            <w:tcW w:w="2830" w:type="dxa"/>
            <w:hideMark/>
          </w:tcPr>
          <w:p w14:paraId="5D754D28" w14:textId="77777777" w:rsidR="007731A4" w:rsidRPr="00CD58B9" w:rsidRDefault="007731A4" w:rsidP="005F7224">
            <w:pPr>
              <w:spacing w:before="40" w:after="40"/>
              <w:rPr>
                <w:rFonts w:asciiTheme="minorHAnsi" w:hAnsiTheme="minorHAnsi" w:cstheme="minorHAnsi"/>
                <w:b/>
                <w:sz w:val="18"/>
              </w:rPr>
            </w:pPr>
            <w:r w:rsidRPr="00CD58B9">
              <w:rPr>
                <w:rFonts w:asciiTheme="minorHAnsi" w:hAnsiTheme="minorHAnsi" w:cstheme="minorHAnsi"/>
                <w:b/>
                <w:sz w:val="18"/>
              </w:rPr>
              <w:t>E-mailadres contactpersoon</w:t>
            </w:r>
          </w:p>
        </w:tc>
        <w:tc>
          <w:tcPr>
            <w:tcW w:w="6182" w:type="dxa"/>
            <w:gridSpan w:val="2"/>
          </w:tcPr>
          <w:p w14:paraId="781DE539" w14:textId="77777777" w:rsidR="007731A4" w:rsidRPr="00CD58B9" w:rsidRDefault="007731A4" w:rsidP="005F7224">
            <w:pPr>
              <w:spacing w:before="40" w:after="40"/>
              <w:rPr>
                <w:rFonts w:asciiTheme="minorHAnsi" w:hAnsiTheme="minorHAnsi" w:cstheme="minorHAnsi"/>
                <w:sz w:val="18"/>
              </w:rPr>
            </w:pPr>
          </w:p>
        </w:tc>
      </w:tr>
    </w:tbl>
    <w:p w14:paraId="2A0A6A1F" w14:textId="2102CAE8" w:rsidR="00200134" w:rsidRDefault="00200134" w:rsidP="00ED7FBB">
      <w:pPr>
        <w:rPr>
          <w:rFonts w:asciiTheme="minorHAnsi" w:hAnsiTheme="minorHAnsi" w:cstheme="minorHAnsi"/>
        </w:rPr>
      </w:pPr>
    </w:p>
    <w:p w14:paraId="032EFC01" w14:textId="77777777" w:rsidR="00200134" w:rsidRDefault="00200134">
      <w:pPr>
        <w:spacing w:after="0" w:line="240" w:lineRule="auto"/>
        <w:rPr>
          <w:rFonts w:asciiTheme="minorHAnsi" w:hAnsiTheme="minorHAnsi" w:cstheme="minorHAnsi"/>
        </w:rPr>
      </w:pPr>
      <w:r>
        <w:rPr>
          <w:rFonts w:asciiTheme="minorHAnsi" w:hAnsiTheme="minorHAnsi" w:cstheme="minorHAnsi"/>
        </w:rPr>
        <w:br w:type="page"/>
      </w:r>
    </w:p>
    <w:tbl>
      <w:tblPr>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0"/>
        <w:gridCol w:w="1701"/>
        <w:gridCol w:w="4481"/>
      </w:tblGrid>
      <w:tr w:rsidR="00200134" w:rsidRPr="00CD58B9" w14:paraId="39CAC630" w14:textId="77777777">
        <w:tc>
          <w:tcPr>
            <w:tcW w:w="9012" w:type="dxa"/>
            <w:gridSpan w:val="3"/>
            <w:shd w:val="clear" w:color="auto" w:fill="E10E49"/>
            <w:hideMark/>
          </w:tcPr>
          <w:p w14:paraId="2F99C942" w14:textId="77777777" w:rsidR="00200134" w:rsidRPr="00CD58B9" w:rsidRDefault="00200134">
            <w:pPr>
              <w:spacing w:before="40" w:after="40"/>
              <w:rPr>
                <w:rFonts w:asciiTheme="minorHAnsi" w:hAnsiTheme="minorHAnsi" w:cstheme="minorHAnsi"/>
                <w:sz w:val="18"/>
              </w:rPr>
            </w:pPr>
            <w:r w:rsidRPr="00260D86">
              <w:rPr>
                <w:rFonts w:asciiTheme="minorHAnsi" w:hAnsiTheme="minorHAnsi" w:cstheme="minorHAnsi"/>
                <w:b/>
                <w:color w:val="FFFFFF"/>
              </w:rPr>
              <w:t>Referentie kerncompetentie</w:t>
            </w:r>
            <w:r>
              <w:rPr>
                <w:rFonts w:asciiTheme="minorHAnsi" w:hAnsiTheme="minorHAnsi" w:cstheme="minorHAnsi"/>
                <w:b/>
                <w:color w:val="FFFFFF"/>
              </w:rPr>
              <w:t>s</w:t>
            </w:r>
            <w:r w:rsidRPr="00260D86">
              <w:rPr>
                <w:rFonts w:asciiTheme="minorHAnsi" w:hAnsiTheme="minorHAnsi" w:cstheme="minorHAnsi"/>
                <w:b/>
                <w:color w:val="FFFFFF"/>
              </w:rPr>
              <w:t xml:space="preserve"> (</w:t>
            </w:r>
            <w:r w:rsidRPr="000F6FEB">
              <w:rPr>
                <w:rFonts w:asciiTheme="minorHAnsi" w:hAnsiTheme="minorHAnsi" w:cstheme="minorHAnsi"/>
                <w:b/>
                <w:color w:val="FFFFFF"/>
              </w:rPr>
              <w:t>maximaal drie (3) pagina’s A4 (lettergrootte 10 dpi, regelafstand 1,15, lettertype Arial, enkelzijdig)</w:t>
            </w:r>
          </w:p>
        </w:tc>
      </w:tr>
      <w:tr w:rsidR="00200134" w:rsidRPr="00CD58B9" w14:paraId="52036ACE" w14:textId="77777777">
        <w:tc>
          <w:tcPr>
            <w:tcW w:w="2830" w:type="dxa"/>
            <w:hideMark/>
          </w:tcPr>
          <w:p w14:paraId="3321F7C7" w14:textId="77777777" w:rsidR="00200134" w:rsidRPr="00CD58B9" w:rsidRDefault="00200134">
            <w:pPr>
              <w:spacing w:before="40" w:after="40"/>
              <w:rPr>
                <w:rFonts w:asciiTheme="minorHAnsi" w:hAnsiTheme="minorHAnsi" w:cstheme="minorHAnsi"/>
                <w:b/>
                <w:sz w:val="18"/>
              </w:rPr>
            </w:pPr>
            <w:r w:rsidRPr="00CD58B9">
              <w:rPr>
                <w:rFonts w:asciiTheme="minorHAnsi" w:hAnsiTheme="minorHAnsi" w:cstheme="minorHAnsi"/>
                <w:b/>
                <w:sz w:val="18"/>
              </w:rPr>
              <w:t>Organisatienaam toenmalige opdrachtgever</w:t>
            </w:r>
          </w:p>
        </w:tc>
        <w:tc>
          <w:tcPr>
            <w:tcW w:w="6182" w:type="dxa"/>
            <w:gridSpan w:val="2"/>
          </w:tcPr>
          <w:p w14:paraId="392B6D0D" w14:textId="77777777" w:rsidR="00200134" w:rsidRPr="00CD58B9" w:rsidRDefault="00200134">
            <w:pPr>
              <w:spacing w:before="40" w:after="40"/>
              <w:rPr>
                <w:rFonts w:asciiTheme="minorHAnsi" w:hAnsiTheme="minorHAnsi" w:cstheme="minorHAnsi"/>
                <w:i/>
                <w:sz w:val="18"/>
              </w:rPr>
            </w:pPr>
          </w:p>
        </w:tc>
      </w:tr>
      <w:tr w:rsidR="00200134" w:rsidRPr="00CD58B9" w14:paraId="7424A59A" w14:textId="77777777">
        <w:tc>
          <w:tcPr>
            <w:tcW w:w="2830" w:type="dxa"/>
            <w:hideMark/>
          </w:tcPr>
          <w:p w14:paraId="68254DEE" w14:textId="77777777" w:rsidR="00200134" w:rsidRPr="00CD58B9" w:rsidRDefault="00200134">
            <w:pPr>
              <w:spacing w:before="40" w:after="40"/>
              <w:rPr>
                <w:rFonts w:asciiTheme="minorHAnsi" w:hAnsiTheme="minorHAnsi" w:cstheme="minorHAnsi"/>
                <w:b/>
                <w:sz w:val="18"/>
              </w:rPr>
            </w:pPr>
            <w:r w:rsidRPr="00CD58B9">
              <w:rPr>
                <w:rFonts w:asciiTheme="minorHAnsi" w:hAnsiTheme="minorHAnsi" w:cstheme="minorHAnsi"/>
                <w:b/>
                <w:sz w:val="18"/>
              </w:rPr>
              <w:t>Type organisatie</w:t>
            </w:r>
          </w:p>
        </w:tc>
        <w:tc>
          <w:tcPr>
            <w:tcW w:w="6182" w:type="dxa"/>
            <w:gridSpan w:val="2"/>
            <w:hideMark/>
          </w:tcPr>
          <w:p w14:paraId="7A2B8F48" w14:textId="77777777" w:rsidR="00200134" w:rsidRPr="00CD58B9" w:rsidRDefault="00200134">
            <w:pPr>
              <w:spacing w:before="40" w:after="40"/>
              <w:rPr>
                <w:rFonts w:asciiTheme="minorHAnsi" w:hAnsiTheme="minorHAnsi" w:cstheme="minorHAnsi"/>
                <w:sz w:val="18"/>
              </w:rPr>
            </w:pP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p>
        </w:tc>
      </w:tr>
      <w:tr w:rsidR="00200134" w:rsidRPr="00CD58B9" w14:paraId="78B931C5" w14:textId="77777777">
        <w:trPr>
          <w:trHeight w:val="554"/>
        </w:trPr>
        <w:tc>
          <w:tcPr>
            <w:tcW w:w="2830" w:type="dxa"/>
          </w:tcPr>
          <w:p w14:paraId="3CF20D3E" w14:textId="77777777" w:rsidR="00200134" w:rsidRPr="00CD58B9" w:rsidRDefault="00200134">
            <w:pPr>
              <w:spacing w:before="40" w:after="40"/>
              <w:rPr>
                <w:rFonts w:asciiTheme="minorHAnsi" w:hAnsiTheme="minorHAnsi" w:cstheme="minorHAnsi"/>
                <w:b/>
                <w:sz w:val="18"/>
              </w:rPr>
            </w:pPr>
            <w:r w:rsidRPr="00CD58B9">
              <w:rPr>
                <w:rFonts w:asciiTheme="minorHAnsi" w:hAnsiTheme="minorHAnsi" w:cstheme="minorHAnsi"/>
                <w:b/>
                <w:sz w:val="18"/>
              </w:rPr>
              <w:t>Algemene opdrachtomschrijving</w:t>
            </w:r>
          </w:p>
        </w:tc>
        <w:tc>
          <w:tcPr>
            <w:tcW w:w="6182" w:type="dxa"/>
            <w:gridSpan w:val="2"/>
          </w:tcPr>
          <w:p w14:paraId="2CF2C696" w14:textId="77777777" w:rsidR="00200134" w:rsidRPr="00CD58B9" w:rsidRDefault="00200134">
            <w:pPr>
              <w:kinsoku w:val="0"/>
              <w:autoSpaceDE w:val="0"/>
              <w:autoSpaceDN w:val="0"/>
              <w:adjustRightInd w:val="0"/>
              <w:spacing w:before="40" w:after="140"/>
              <w:rPr>
                <w:rFonts w:asciiTheme="minorHAnsi" w:eastAsia="Batang" w:hAnsiTheme="minorHAnsi" w:cstheme="minorHAnsi"/>
                <w:b/>
              </w:rPr>
            </w:pPr>
          </w:p>
        </w:tc>
      </w:tr>
      <w:tr w:rsidR="00200134" w:rsidRPr="00CD58B9" w14:paraId="5BD3064E" w14:textId="77777777">
        <w:tc>
          <w:tcPr>
            <w:tcW w:w="2830" w:type="dxa"/>
            <w:shd w:val="clear" w:color="auto" w:fill="auto"/>
            <w:hideMark/>
          </w:tcPr>
          <w:p w14:paraId="73B74521" w14:textId="77777777" w:rsidR="00200134" w:rsidRPr="00CD58B9" w:rsidRDefault="00200134">
            <w:pPr>
              <w:spacing w:before="40" w:after="40"/>
              <w:rPr>
                <w:rFonts w:asciiTheme="minorHAnsi" w:hAnsiTheme="minorHAnsi" w:cstheme="minorHAnsi"/>
                <w:b/>
                <w:sz w:val="18"/>
              </w:rPr>
            </w:pPr>
            <w:r w:rsidRPr="00CD58B9">
              <w:rPr>
                <w:rFonts w:asciiTheme="minorHAnsi" w:hAnsiTheme="minorHAnsi" w:cstheme="minorHAnsi"/>
                <w:b/>
                <w:sz w:val="18"/>
              </w:rPr>
              <w:t>Omvang opdracht in euro’s</w:t>
            </w:r>
          </w:p>
        </w:tc>
        <w:tc>
          <w:tcPr>
            <w:tcW w:w="1701" w:type="dxa"/>
            <w:shd w:val="clear" w:color="auto" w:fill="auto"/>
          </w:tcPr>
          <w:p w14:paraId="58E3F8D9" w14:textId="77777777" w:rsidR="00200134" w:rsidRPr="009E1658" w:rsidRDefault="00200134">
            <w:pPr>
              <w:spacing w:before="40" w:after="40"/>
              <w:rPr>
                <w:rFonts w:asciiTheme="minorHAnsi" w:hAnsiTheme="minorHAnsi" w:cstheme="minorHAnsi"/>
                <w:sz w:val="18"/>
              </w:rPr>
            </w:pPr>
          </w:p>
        </w:tc>
        <w:tc>
          <w:tcPr>
            <w:tcW w:w="4481" w:type="dxa"/>
            <w:shd w:val="clear" w:color="auto" w:fill="auto"/>
          </w:tcPr>
          <w:p w14:paraId="3CCE9265" w14:textId="77777777" w:rsidR="00200134" w:rsidRPr="009E1658" w:rsidRDefault="00200134">
            <w:pPr>
              <w:spacing w:before="40" w:after="40"/>
              <w:rPr>
                <w:rFonts w:asciiTheme="minorHAnsi" w:hAnsiTheme="minorHAnsi" w:cstheme="minorHAnsi"/>
                <w:sz w:val="18"/>
              </w:rPr>
            </w:pPr>
            <w:r>
              <w:rPr>
                <w:rFonts w:asciiTheme="minorHAnsi" w:hAnsiTheme="minorHAnsi" w:cstheme="minorHAnsi"/>
                <w:sz w:val="18"/>
              </w:rPr>
              <w:t>V</w:t>
            </w:r>
            <w:r w:rsidRPr="009E1658">
              <w:rPr>
                <w:rFonts w:asciiTheme="minorHAnsi" w:hAnsiTheme="minorHAnsi" w:cstheme="minorHAnsi"/>
                <w:sz w:val="18"/>
              </w:rPr>
              <w:t xml:space="preserve">anaf 1 </w:t>
            </w:r>
            <w:r>
              <w:rPr>
                <w:rFonts w:asciiTheme="minorHAnsi" w:hAnsiTheme="minorHAnsi" w:cstheme="minorHAnsi"/>
                <w:sz w:val="18"/>
              </w:rPr>
              <w:t>juni</w:t>
            </w:r>
            <w:r w:rsidRPr="009E1658">
              <w:rPr>
                <w:rFonts w:asciiTheme="minorHAnsi" w:hAnsiTheme="minorHAnsi" w:cstheme="minorHAnsi"/>
                <w:sz w:val="18"/>
              </w:rPr>
              <w:t xml:space="preserve"> 20</w:t>
            </w:r>
            <w:r>
              <w:rPr>
                <w:rFonts w:asciiTheme="minorHAnsi" w:hAnsiTheme="minorHAnsi" w:cstheme="minorHAnsi"/>
                <w:sz w:val="18"/>
              </w:rPr>
              <w:t>20</w:t>
            </w:r>
          </w:p>
        </w:tc>
      </w:tr>
      <w:tr w:rsidR="00200134" w:rsidRPr="00CD58B9" w14:paraId="405AD5B3" w14:textId="77777777">
        <w:tc>
          <w:tcPr>
            <w:tcW w:w="2830" w:type="dxa"/>
            <w:shd w:val="clear" w:color="auto" w:fill="auto"/>
          </w:tcPr>
          <w:p w14:paraId="49A5C177" w14:textId="77777777" w:rsidR="00200134" w:rsidRPr="00CD58B9" w:rsidRDefault="00200134">
            <w:pPr>
              <w:spacing w:before="40" w:after="40"/>
              <w:rPr>
                <w:rFonts w:asciiTheme="minorHAnsi" w:hAnsiTheme="minorHAnsi" w:cstheme="minorHAnsi"/>
                <w:b/>
                <w:sz w:val="18"/>
              </w:rPr>
            </w:pPr>
            <w:r>
              <w:rPr>
                <w:rFonts w:asciiTheme="minorHAnsi" w:hAnsiTheme="minorHAnsi" w:cstheme="minorHAnsi"/>
                <w:b/>
                <w:sz w:val="18"/>
              </w:rPr>
              <w:t>Maand en j</w:t>
            </w:r>
            <w:r w:rsidRPr="00CD58B9">
              <w:rPr>
                <w:rFonts w:asciiTheme="minorHAnsi" w:hAnsiTheme="minorHAnsi" w:cstheme="minorHAnsi"/>
                <w:b/>
                <w:sz w:val="18"/>
              </w:rPr>
              <w:t>aar van start uitvoering</w:t>
            </w:r>
          </w:p>
        </w:tc>
        <w:tc>
          <w:tcPr>
            <w:tcW w:w="1701" w:type="dxa"/>
            <w:shd w:val="clear" w:color="auto" w:fill="auto"/>
          </w:tcPr>
          <w:p w14:paraId="76FBD7FB" w14:textId="77777777" w:rsidR="00200134" w:rsidRPr="009E1658" w:rsidRDefault="00200134">
            <w:pPr>
              <w:spacing w:before="40" w:after="40"/>
              <w:rPr>
                <w:rFonts w:asciiTheme="minorHAnsi" w:hAnsiTheme="minorHAnsi" w:cstheme="minorHAnsi"/>
                <w:sz w:val="18"/>
              </w:rPr>
            </w:pPr>
          </w:p>
        </w:tc>
        <w:tc>
          <w:tcPr>
            <w:tcW w:w="4481" w:type="dxa"/>
            <w:shd w:val="clear" w:color="auto" w:fill="auto"/>
          </w:tcPr>
          <w:p w14:paraId="3699ABA6" w14:textId="15A621AA" w:rsidR="00200134" w:rsidRPr="009E1658" w:rsidRDefault="00200134">
            <w:pPr>
              <w:spacing w:before="40" w:after="40"/>
              <w:rPr>
                <w:rFonts w:asciiTheme="minorHAnsi" w:hAnsiTheme="minorHAnsi" w:cstheme="minorHAnsi"/>
                <w:sz w:val="18"/>
              </w:rPr>
            </w:pPr>
            <w:r>
              <w:rPr>
                <w:rFonts w:asciiTheme="minorHAnsi" w:hAnsiTheme="minorHAnsi" w:cstheme="minorHAnsi"/>
                <w:sz w:val="18"/>
              </w:rPr>
              <w:t>Startmaand en jaar opdracht</w:t>
            </w:r>
          </w:p>
        </w:tc>
      </w:tr>
      <w:tr w:rsidR="00200134" w:rsidRPr="00CD58B9" w14:paraId="3619A5CD" w14:textId="77777777">
        <w:tc>
          <w:tcPr>
            <w:tcW w:w="2830" w:type="dxa"/>
            <w:shd w:val="clear" w:color="auto" w:fill="auto"/>
          </w:tcPr>
          <w:p w14:paraId="77C4F80F" w14:textId="77777777" w:rsidR="00200134" w:rsidRPr="00CD58B9" w:rsidRDefault="00200134">
            <w:pPr>
              <w:spacing w:before="40" w:after="40"/>
              <w:rPr>
                <w:rFonts w:asciiTheme="minorHAnsi" w:hAnsiTheme="minorHAnsi" w:cstheme="minorHAnsi"/>
                <w:b/>
                <w:sz w:val="18"/>
              </w:rPr>
            </w:pPr>
            <w:r>
              <w:rPr>
                <w:rFonts w:asciiTheme="minorHAnsi" w:hAnsiTheme="minorHAnsi" w:cstheme="minorHAnsi"/>
                <w:b/>
                <w:sz w:val="18"/>
              </w:rPr>
              <w:t>Datum van oplevering en acceptatie</w:t>
            </w:r>
          </w:p>
        </w:tc>
        <w:tc>
          <w:tcPr>
            <w:tcW w:w="1701" w:type="dxa"/>
            <w:shd w:val="clear" w:color="auto" w:fill="auto"/>
          </w:tcPr>
          <w:p w14:paraId="5A6D54F4" w14:textId="77777777" w:rsidR="00200134" w:rsidRPr="009E1658" w:rsidRDefault="00200134">
            <w:pPr>
              <w:spacing w:before="40" w:after="40"/>
              <w:rPr>
                <w:rFonts w:asciiTheme="minorHAnsi" w:hAnsiTheme="minorHAnsi" w:cstheme="minorHAnsi"/>
                <w:sz w:val="18"/>
              </w:rPr>
            </w:pPr>
          </w:p>
        </w:tc>
        <w:tc>
          <w:tcPr>
            <w:tcW w:w="4481" w:type="dxa"/>
            <w:shd w:val="clear" w:color="auto" w:fill="auto"/>
          </w:tcPr>
          <w:p w14:paraId="2F60F812" w14:textId="1A9CEC1C" w:rsidR="00200134" w:rsidRPr="009E1658" w:rsidRDefault="00200134">
            <w:pPr>
              <w:spacing w:before="40" w:after="40"/>
              <w:rPr>
                <w:rFonts w:asciiTheme="minorHAnsi" w:hAnsiTheme="minorHAnsi" w:cstheme="minorHAnsi"/>
                <w:sz w:val="18"/>
              </w:rPr>
            </w:pPr>
            <w:r>
              <w:rPr>
                <w:rFonts w:asciiTheme="minorHAnsi" w:hAnsiTheme="minorHAnsi" w:cstheme="minorHAnsi"/>
                <w:sz w:val="18"/>
              </w:rPr>
              <w:t>Datum van oplevering en acceptatie</w:t>
            </w:r>
          </w:p>
        </w:tc>
      </w:tr>
      <w:tr w:rsidR="00200134" w:rsidRPr="00CD58B9" w14:paraId="02C07DDA" w14:textId="77777777">
        <w:tc>
          <w:tcPr>
            <w:tcW w:w="2830" w:type="dxa"/>
          </w:tcPr>
          <w:p w14:paraId="10FA8C75" w14:textId="77777777" w:rsidR="00200134" w:rsidRPr="00CD58B9" w:rsidRDefault="00200134">
            <w:pPr>
              <w:spacing w:before="40" w:after="40"/>
              <w:rPr>
                <w:rFonts w:asciiTheme="minorHAnsi" w:hAnsiTheme="minorHAnsi" w:cstheme="minorHAnsi"/>
                <w:b/>
                <w:sz w:val="18"/>
              </w:rPr>
            </w:pPr>
            <w:r w:rsidRPr="00CD58B9">
              <w:rPr>
                <w:rFonts w:asciiTheme="minorHAnsi" w:hAnsiTheme="minorHAnsi" w:cstheme="minorHAnsi"/>
                <w:b/>
                <w:sz w:val="18"/>
              </w:rPr>
              <w:t>Ten bewijsvoering van</w:t>
            </w:r>
          </w:p>
        </w:tc>
        <w:tc>
          <w:tcPr>
            <w:tcW w:w="1701" w:type="dxa"/>
          </w:tcPr>
          <w:p w14:paraId="76EB15F4" w14:textId="09D2C83C" w:rsidR="00200134" w:rsidRPr="009E1658" w:rsidRDefault="00200134">
            <w:pPr>
              <w:spacing w:before="40" w:after="40"/>
              <w:rPr>
                <w:rFonts w:asciiTheme="minorHAnsi" w:hAnsiTheme="minorHAnsi" w:cstheme="minorHAnsi"/>
                <w:sz w:val="18"/>
              </w:rPr>
            </w:pPr>
            <w:r w:rsidRPr="009E1658">
              <w:rPr>
                <w:rFonts w:asciiTheme="minorHAnsi" w:hAnsiTheme="minorHAnsi" w:cstheme="minorHAnsi"/>
                <w:sz w:val="18"/>
              </w:rPr>
              <w:t>□ kerncompetentie</w:t>
            </w:r>
            <w:r>
              <w:rPr>
                <w:rFonts w:asciiTheme="minorHAnsi" w:hAnsiTheme="minorHAnsi" w:cstheme="minorHAnsi"/>
                <w:sz w:val="18"/>
              </w:rPr>
              <w:t xml:space="preserve"> 3</w:t>
            </w:r>
          </w:p>
          <w:p w14:paraId="33B62D59" w14:textId="77777777" w:rsidR="00200134" w:rsidRPr="009E1658" w:rsidRDefault="00200134">
            <w:pPr>
              <w:spacing w:before="40" w:after="40"/>
              <w:rPr>
                <w:rFonts w:asciiTheme="minorHAnsi" w:hAnsiTheme="minorHAnsi" w:cstheme="minorHAnsi"/>
                <w:sz w:val="18"/>
              </w:rPr>
            </w:pPr>
          </w:p>
          <w:p w14:paraId="6EF684F9" w14:textId="77777777" w:rsidR="00200134" w:rsidRPr="009E1658" w:rsidRDefault="00200134">
            <w:pPr>
              <w:spacing w:before="40" w:after="40"/>
              <w:rPr>
                <w:rFonts w:asciiTheme="minorHAnsi" w:hAnsiTheme="minorHAnsi" w:cstheme="minorHAnsi"/>
                <w:sz w:val="18"/>
              </w:rPr>
            </w:pPr>
          </w:p>
          <w:p w14:paraId="025835E7" w14:textId="77777777" w:rsidR="00200134" w:rsidRPr="009E1658" w:rsidRDefault="00200134">
            <w:pPr>
              <w:spacing w:before="40" w:after="40"/>
              <w:rPr>
                <w:rFonts w:asciiTheme="minorHAnsi" w:hAnsiTheme="minorHAnsi" w:cstheme="minorHAnsi"/>
                <w:sz w:val="18"/>
              </w:rPr>
            </w:pPr>
          </w:p>
        </w:tc>
        <w:tc>
          <w:tcPr>
            <w:tcW w:w="4481" w:type="dxa"/>
          </w:tcPr>
          <w:p w14:paraId="0D1892B2" w14:textId="7F852539" w:rsidR="00200134" w:rsidRPr="009E1658" w:rsidRDefault="005F7320">
            <w:pPr>
              <w:spacing w:before="40" w:after="40"/>
              <w:rPr>
                <w:rFonts w:asciiTheme="minorHAnsi" w:hAnsiTheme="minorHAnsi" w:cstheme="minorHAnsi"/>
                <w:sz w:val="18"/>
              </w:rPr>
            </w:pPr>
            <w:r w:rsidRPr="005F7320">
              <w:rPr>
                <w:rFonts w:asciiTheme="minorHAnsi" w:hAnsiTheme="minorHAnsi" w:cstheme="minorHAnsi"/>
                <w:sz w:val="18"/>
              </w:rPr>
              <w:t>Verzorgen van bijbehorende, aanverwante dienstverlening in de vorm van uitroldiensten voor de werkplekken hardware</w:t>
            </w:r>
          </w:p>
        </w:tc>
      </w:tr>
      <w:tr w:rsidR="00200134" w:rsidRPr="00CD58B9" w14:paraId="03121747" w14:textId="77777777">
        <w:trPr>
          <w:trHeight w:val="2232"/>
        </w:trPr>
        <w:tc>
          <w:tcPr>
            <w:tcW w:w="2830" w:type="dxa"/>
          </w:tcPr>
          <w:p w14:paraId="2DA8CDBB" w14:textId="77777777" w:rsidR="00200134" w:rsidRPr="00CD58B9" w:rsidRDefault="00200134">
            <w:pPr>
              <w:spacing w:before="40" w:after="40"/>
              <w:rPr>
                <w:rFonts w:asciiTheme="minorHAnsi" w:hAnsiTheme="minorHAnsi" w:cstheme="minorHAnsi"/>
                <w:b/>
                <w:sz w:val="18"/>
              </w:rPr>
            </w:pPr>
            <w:r w:rsidRPr="00CD58B9">
              <w:rPr>
                <w:rFonts w:asciiTheme="minorHAnsi" w:hAnsiTheme="minorHAnsi" w:cstheme="minorHAnsi"/>
                <w:b/>
                <w:sz w:val="18"/>
                <w:u w:val="single"/>
              </w:rPr>
              <w:t>Aard</w:t>
            </w:r>
            <w:r w:rsidRPr="00CD58B9">
              <w:rPr>
                <w:rFonts w:asciiTheme="minorHAnsi" w:hAnsiTheme="minorHAnsi" w:cstheme="minorHAnsi"/>
                <w:b/>
                <w:sz w:val="18"/>
              </w:rPr>
              <w:t xml:space="preserve"> werkzaamheden m.b.t. kerncompetentie ten behoeve van de </w:t>
            </w:r>
            <w:r>
              <w:rPr>
                <w:rFonts w:asciiTheme="minorHAnsi" w:hAnsiTheme="minorHAnsi" w:cstheme="minorHAnsi"/>
                <w:b/>
                <w:sz w:val="18"/>
              </w:rPr>
              <w:t>Geschiktheidseis</w:t>
            </w:r>
            <w:r w:rsidRPr="00CD58B9">
              <w:rPr>
                <w:rFonts w:asciiTheme="minorHAnsi" w:hAnsiTheme="minorHAnsi" w:cstheme="minorHAnsi"/>
                <w:b/>
                <w:sz w:val="18"/>
              </w:rPr>
              <w:t xml:space="preserve"> ‘Kerncompetentie’ (zie paragraaf</w:t>
            </w:r>
            <w:r>
              <w:rPr>
                <w:rFonts w:asciiTheme="minorHAnsi" w:hAnsiTheme="minorHAnsi" w:cstheme="minorHAnsi"/>
                <w:b/>
                <w:sz w:val="18"/>
              </w:rPr>
              <w:t xml:space="preserve"> 5.5</w:t>
            </w:r>
            <w:r w:rsidRPr="00CD58B9">
              <w:rPr>
                <w:rFonts w:asciiTheme="minorHAnsi" w:hAnsiTheme="minorHAnsi" w:cstheme="minorHAnsi"/>
                <w:b/>
                <w:sz w:val="18"/>
              </w:rPr>
              <w:t>)</w:t>
            </w:r>
          </w:p>
          <w:p w14:paraId="3FE95CB3" w14:textId="77777777" w:rsidR="00200134" w:rsidRPr="00785F32" w:rsidRDefault="00200134">
            <w:pPr>
              <w:spacing w:before="40" w:after="40"/>
              <w:rPr>
                <w:rFonts w:asciiTheme="minorHAnsi" w:hAnsiTheme="minorHAnsi" w:cstheme="minorHAnsi"/>
                <w:b/>
                <w:sz w:val="18"/>
              </w:rPr>
            </w:pPr>
          </w:p>
        </w:tc>
        <w:tc>
          <w:tcPr>
            <w:tcW w:w="6182" w:type="dxa"/>
            <w:gridSpan w:val="2"/>
          </w:tcPr>
          <w:p w14:paraId="23AB70C6" w14:textId="216634E0" w:rsidR="00200134" w:rsidRPr="005E50B7" w:rsidRDefault="00200134">
            <w:pPr>
              <w:spacing w:after="0"/>
              <w:contextualSpacing/>
              <w:rPr>
                <w:rFonts w:asciiTheme="minorHAnsi" w:hAnsiTheme="minorHAnsi" w:cstheme="minorHAnsi"/>
                <w:i/>
                <w:sz w:val="18"/>
              </w:rPr>
            </w:pPr>
          </w:p>
        </w:tc>
      </w:tr>
      <w:tr w:rsidR="00200134" w:rsidRPr="00CD58B9" w14:paraId="497705F8" w14:textId="77777777">
        <w:trPr>
          <w:trHeight w:val="2562"/>
        </w:trPr>
        <w:tc>
          <w:tcPr>
            <w:tcW w:w="2830" w:type="dxa"/>
            <w:tcBorders>
              <w:bottom w:val="nil"/>
            </w:tcBorders>
          </w:tcPr>
          <w:p w14:paraId="6813ACDF" w14:textId="77777777" w:rsidR="00200134" w:rsidRPr="00785F32" w:rsidRDefault="00200134">
            <w:pPr>
              <w:spacing w:before="40" w:after="40"/>
              <w:rPr>
                <w:rFonts w:asciiTheme="minorHAnsi" w:hAnsiTheme="minorHAnsi" w:cstheme="minorHAnsi"/>
                <w:b/>
                <w:sz w:val="18"/>
              </w:rPr>
            </w:pPr>
            <w:r w:rsidRPr="00CD58B9">
              <w:rPr>
                <w:rFonts w:asciiTheme="minorHAnsi" w:hAnsiTheme="minorHAnsi" w:cstheme="minorHAnsi"/>
                <w:b/>
                <w:sz w:val="18"/>
                <w:u w:val="single"/>
              </w:rPr>
              <w:t>Omvang</w:t>
            </w:r>
            <w:r w:rsidRPr="00CD58B9">
              <w:rPr>
                <w:rFonts w:asciiTheme="minorHAnsi" w:hAnsiTheme="minorHAnsi" w:cstheme="minorHAnsi"/>
                <w:b/>
                <w:sz w:val="18"/>
              </w:rPr>
              <w:t xml:space="preserve"> werkzaamheden m.b.t. kerncompetentie ten behoeve van de </w:t>
            </w:r>
            <w:r>
              <w:rPr>
                <w:rFonts w:asciiTheme="minorHAnsi" w:hAnsiTheme="minorHAnsi" w:cstheme="minorHAnsi"/>
                <w:b/>
                <w:sz w:val="18"/>
              </w:rPr>
              <w:t>Geschiktheidseis</w:t>
            </w:r>
            <w:r w:rsidRPr="00CD58B9">
              <w:rPr>
                <w:rFonts w:asciiTheme="minorHAnsi" w:hAnsiTheme="minorHAnsi" w:cstheme="minorHAnsi"/>
                <w:b/>
                <w:sz w:val="18"/>
              </w:rPr>
              <w:t xml:space="preserve"> ‘Kerncompetenties’ (zie paragraaf </w:t>
            </w:r>
            <w:r>
              <w:rPr>
                <w:rFonts w:asciiTheme="minorHAnsi" w:hAnsiTheme="minorHAnsi" w:cstheme="minorHAnsi"/>
                <w:b/>
                <w:sz w:val="18"/>
              </w:rPr>
              <w:t>5.5</w:t>
            </w:r>
            <w:r w:rsidRPr="00CD58B9">
              <w:rPr>
                <w:rFonts w:asciiTheme="minorHAnsi" w:hAnsiTheme="minorHAnsi" w:cstheme="minorHAnsi"/>
                <w:b/>
                <w:sz w:val="18"/>
              </w:rPr>
              <w:t>)</w:t>
            </w:r>
          </w:p>
        </w:tc>
        <w:tc>
          <w:tcPr>
            <w:tcW w:w="6182" w:type="dxa"/>
            <w:gridSpan w:val="2"/>
            <w:tcBorders>
              <w:bottom w:val="nil"/>
            </w:tcBorders>
          </w:tcPr>
          <w:p w14:paraId="02B088A6" w14:textId="69073F1A" w:rsidR="00200134" w:rsidRPr="00633650" w:rsidRDefault="00200134">
            <w:pPr>
              <w:spacing w:before="40" w:after="40"/>
              <w:rPr>
                <w:rFonts w:asciiTheme="minorHAnsi" w:hAnsiTheme="minorHAnsi" w:cstheme="minorHAnsi"/>
                <w:i/>
                <w:sz w:val="18"/>
                <w:highlight w:val="yellow"/>
              </w:rPr>
            </w:pPr>
          </w:p>
        </w:tc>
      </w:tr>
      <w:tr w:rsidR="00200134" w:rsidRPr="00CD58B9" w14:paraId="64097A61" w14:textId="77777777">
        <w:tc>
          <w:tcPr>
            <w:tcW w:w="2830" w:type="dxa"/>
            <w:tcBorders>
              <w:top w:val="single" w:sz="4" w:space="0" w:color="auto"/>
            </w:tcBorders>
            <w:hideMark/>
          </w:tcPr>
          <w:p w14:paraId="762CE7BD" w14:textId="77777777" w:rsidR="00200134" w:rsidRPr="00CD58B9" w:rsidRDefault="00200134">
            <w:pPr>
              <w:spacing w:before="40" w:after="40"/>
              <w:rPr>
                <w:rFonts w:asciiTheme="minorHAnsi" w:hAnsiTheme="minorHAnsi" w:cstheme="minorHAnsi"/>
                <w:b/>
                <w:sz w:val="18"/>
              </w:rPr>
            </w:pPr>
            <w:r w:rsidRPr="00CD58B9">
              <w:rPr>
                <w:rFonts w:asciiTheme="minorHAnsi" w:hAnsiTheme="minorHAnsi" w:cstheme="minorHAnsi"/>
                <w:b/>
                <w:sz w:val="18"/>
              </w:rPr>
              <w:t>Plaats van uitvoering</w:t>
            </w:r>
          </w:p>
        </w:tc>
        <w:tc>
          <w:tcPr>
            <w:tcW w:w="6182" w:type="dxa"/>
            <w:gridSpan w:val="2"/>
            <w:tcBorders>
              <w:top w:val="single" w:sz="4" w:space="0" w:color="auto"/>
            </w:tcBorders>
          </w:tcPr>
          <w:p w14:paraId="33C33D0A" w14:textId="77777777" w:rsidR="00200134" w:rsidRPr="00CD58B9" w:rsidRDefault="00200134">
            <w:pPr>
              <w:spacing w:before="40" w:after="40"/>
              <w:rPr>
                <w:rFonts w:asciiTheme="minorHAnsi" w:hAnsiTheme="minorHAnsi" w:cstheme="minorHAnsi"/>
                <w:sz w:val="18"/>
              </w:rPr>
            </w:pPr>
          </w:p>
        </w:tc>
      </w:tr>
      <w:tr w:rsidR="00200134" w:rsidRPr="00CD58B9" w14:paraId="09D47A11" w14:textId="77777777">
        <w:tc>
          <w:tcPr>
            <w:tcW w:w="2830" w:type="dxa"/>
            <w:hideMark/>
          </w:tcPr>
          <w:p w14:paraId="5AA8BB98" w14:textId="77777777" w:rsidR="00200134" w:rsidRPr="00CD58B9" w:rsidRDefault="00200134">
            <w:pPr>
              <w:spacing w:before="40" w:after="40"/>
              <w:rPr>
                <w:rFonts w:asciiTheme="minorHAnsi" w:hAnsiTheme="minorHAnsi" w:cstheme="minorHAnsi"/>
                <w:b/>
                <w:sz w:val="18"/>
              </w:rPr>
            </w:pPr>
            <w:r w:rsidRPr="00CD58B9">
              <w:rPr>
                <w:rFonts w:asciiTheme="minorHAnsi" w:hAnsiTheme="minorHAnsi" w:cstheme="minorHAnsi"/>
                <w:b/>
                <w:sz w:val="18"/>
              </w:rPr>
              <w:t xml:space="preserve">Naam contactpersoon </w:t>
            </w:r>
          </w:p>
        </w:tc>
        <w:tc>
          <w:tcPr>
            <w:tcW w:w="6182" w:type="dxa"/>
            <w:gridSpan w:val="2"/>
          </w:tcPr>
          <w:p w14:paraId="1631A6B0" w14:textId="77777777" w:rsidR="00200134" w:rsidRPr="00CD58B9" w:rsidRDefault="00200134">
            <w:pPr>
              <w:spacing w:before="40" w:after="40"/>
              <w:rPr>
                <w:rFonts w:asciiTheme="minorHAnsi" w:hAnsiTheme="minorHAnsi" w:cstheme="minorHAnsi"/>
                <w:sz w:val="18"/>
              </w:rPr>
            </w:pPr>
          </w:p>
        </w:tc>
      </w:tr>
      <w:tr w:rsidR="00200134" w:rsidRPr="00CD58B9" w14:paraId="72DF0561" w14:textId="77777777">
        <w:tc>
          <w:tcPr>
            <w:tcW w:w="2830" w:type="dxa"/>
            <w:hideMark/>
          </w:tcPr>
          <w:p w14:paraId="375BA6A2" w14:textId="77777777" w:rsidR="00200134" w:rsidRPr="00CD58B9" w:rsidRDefault="00200134">
            <w:pPr>
              <w:spacing w:before="40" w:after="40"/>
              <w:rPr>
                <w:rFonts w:asciiTheme="minorHAnsi" w:hAnsiTheme="minorHAnsi" w:cstheme="minorHAnsi"/>
                <w:b/>
                <w:sz w:val="18"/>
              </w:rPr>
            </w:pPr>
            <w:r w:rsidRPr="00CD58B9">
              <w:rPr>
                <w:rFonts w:asciiTheme="minorHAnsi" w:hAnsiTheme="minorHAnsi" w:cstheme="minorHAnsi"/>
                <w:b/>
                <w:sz w:val="18"/>
              </w:rPr>
              <w:t>Telefoonnummer contactpersoon</w:t>
            </w:r>
          </w:p>
        </w:tc>
        <w:tc>
          <w:tcPr>
            <w:tcW w:w="6182" w:type="dxa"/>
            <w:gridSpan w:val="2"/>
          </w:tcPr>
          <w:p w14:paraId="52146121" w14:textId="77777777" w:rsidR="00200134" w:rsidRPr="00CD58B9" w:rsidRDefault="00200134">
            <w:pPr>
              <w:spacing w:before="40" w:after="40"/>
              <w:rPr>
                <w:rFonts w:asciiTheme="minorHAnsi" w:hAnsiTheme="minorHAnsi" w:cstheme="minorHAnsi"/>
                <w:sz w:val="18"/>
              </w:rPr>
            </w:pPr>
          </w:p>
        </w:tc>
      </w:tr>
      <w:tr w:rsidR="00200134" w:rsidRPr="00CD58B9" w14:paraId="72739E7C" w14:textId="77777777">
        <w:tc>
          <w:tcPr>
            <w:tcW w:w="2830" w:type="dxa"/>
            <w:hideMark/>
          </w:tcPr>
          <w:p w14:paraId="70DE44A2" w14:textId="77777777" w:rsidR="00200134" w:rsidRPr="00CD58B9" w:rsidRDefault="00200134">
            <w:pPr>
              <w:spacing w:before="40" w:after="40"/>
              <w:rPr>
                <w:rFonts w:asciiTheme="minorHAnsi" w:hAnsiTheme="minorHAnsi" w:cstheme="minorHAnsi"/>
                <w:b/>
                <w:sz w:val="18"/>
              </w:rPr>
            </w:pPr>
            <w:r w:rsidRPr="00CD58B9">
              <w:rPr>
                <w:rFonts w:asciiTheme="minorHAnsi" w:hAnsiTheme="minorHAnsi" w:cstheme="minorHAnsi"/>
                <w:b/>
                <w:sz w:val="18"/>
              </w:rPr>
              <w:t>E-mailadres contactpersoon</w:t>
            </w:r>
          </w:p>
        </w:tc>
        <w:tc>
          <w:tcPr>
            <w:tcW w:w="6182" w:type="dxa"/>
            <w:gridSpan w:val="2"/>
          </w:tcPr>
          <w:p w14:paraId="19FBF85C" w14:textId="77777777" w:rsidR="00200134" w:rsidRPr="00CD58B9" w:rsidRDefault="00200134">
            <w:pPr>
              <w:spacing w:before="40" w:after="40"/>
              <w:rPr>
                <w:rFonts w:asciiTheme="minorHAnsi" w:hAnsiTheme="minorHAnsi" w:cstheme="minorHAnsi"/>
                <w:sz w:val="18"/>
              </w:rPr>
            </w:pPr>
          </w:p>
        </w:tc>
      </w:tr>
    </w:tbl>
    <w:p w14:paraId="7C7475C1" w14:textId="7880725B" w:rsidR="00200134" w:rsidRDefault="00200134" w:rsidP="00ED7FBB">
      <w:pPr>
        <w:rPr>
          <w:rFonts w:asciiTheme="minorHAnsi" w:hAnsiTheme="minorHAnsi" w:cstheme="minorHAnsi"/>
        </w:rPr>
      </w:pPr>
    </w:p>
    <w:p w14:paraId="72B000E5" w14:textId="77777777" w:rsidR="00200134" w:rsidRDefault="00200134">
      <w:pPr>
        <w:spacing w:after="0" w:line="240" w:lineRule="auto"/>
        <w:rPr>
          <w:rFonts w:asciiTheme="minorHAnsi" w:hAnsiTheme="minorHAnsi" w:cstheme="minorHAnsi"/>
        </w:rPr>
      </w:pPr>
      <w:r>
        <w:rPr>
          <w:rFonts w:asciiTheme="minorHAnsi" w:hAnsiTheme="minorHAnsi" w:cstheme="minorHAnsi"/>
        </w:rPr>
        <w:br w:type="page"/>
      </w:r>
    </w:p>
    <w:tbl>
      <w:tblPr>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0"/>
        <w:gridCol w:w="1701"/>
        <w:gridCol w:w="4481"/>
      </w:tblGrid>
      <w:tr w:rsidR="00200134" w:rsidRPr="00CD58B9" w14:paraId="27A6CEFB" w14:textId="77777777">
        <w:tc>
          <w:tcPr>
            <w:tcW w:w="9012" w:type="dxa"/>
            <w:gridSpan w:val="3"/>
            <w:shd w:val="clear" w:color="auto" w:fill="E10E49"/>
            <w:hideMark/>
          </w:tcPr>
          <w:p w14:paraId="051592A1" w14:textId="77777777" w:rsidR="00200134" w:rsidRPr="00CD58B9" w:rsidRDefault="00200134">
            <w:pPr>
              <w:spacing w:before="40" w:after="40"/>
              <w:rPr>
                <w:rFonts w:asciiTheme="minorHAnsi" w:hAnsiTheme="minorHAnsi" w:cstheme="minorHAnsi"/>
                <w:sz w:val="18"/>
              </w:rPr>
            </w:pPr>
            <w:r w:rsidRPr="00260D86">
              <w:rPr>
                <w:rFonts w:asciiTheme="minorHAnsi" w:hAnsiTheme="minorHAnsi" w:cstheme="minorHAnsi"/>
                <w:b/>
                <w:color w:val="FFFFFF"/>
              </w:rPr>
              <w:t>Referentie kerncompetentie</w:t>
            </w:r>
            <w:r>
              <w:rPr>
                <w:rFonts w:asciiTheme="minorHAnsi" w:hAnsiTheme="minorHAnsi" w:cstheme="minorHAnsi"/>
                <w:b/>
                <w:color w:val="FFFFFF"/>
              </w:rPr>
              <w:t>s</w:t>
            </w:r>
            <w:r w:rsidRPr="00260D86">
              <w:rPr>
                <w:rFonts w:asciiTheme="minorHAnsi" w:hAnsiTheme="minorHAnsi" w:cstheme="minorHAnsi"/>
                <w:b/>
                <w:color w:val="FFFFFF"/>
              </w:rPr>
              <w:t xml:space="preserve"> (</w:t>
            </w:r>
            <w:r w:rsidRPr="000F6FEB">
              <w:rPr>
                <w:rFonts w:asciiTheme="minorHAnsi" w:hAnsiTheme="minorHAnsi" w:cstheme="minorHAnsi"/>
                <w:b/>
                <w:color w:val="FFFFFF"/>
              </w:rPr>
              <w:t>maximaal drie (3) pagina’s A4 (lettergrootte 10 dpi, regelafstand 1,15, lettertype Arial, enkelzijdig)</w:t>
            </w:r>
          </w:p>
        </w:tc>
      </w:tr>
      <w:tr w:rsidR="00200134" w:rsidRPr="00CD58B9" w14:paraId="6CCEE0DE" w14:textId="77777777">
        <w:tc>
          <w:tcPr>
            <w:tcW w:w="2830" w:type="dxa"/>
            <w:hideMark/>
          </w:tcPr>
          <w:p w14:paraId="455F3844" w14:textId="77777777" w:rsidR="00200134" w:rsidRPr="00CD58B9" w:rsidRDefault="00200134">
            <w:pPr>
              <w:spacing w:before="40" w:after="40"/>
              <w:rPr>
                <w:rFonts w:asciiTheme="minorHAnsi" w:hAnsiTheme="minorHAnsi" w:cstheme="minorHAnsi"/>
                <w:b/>
                <w:sz w:val="18"/>
              </w:rPr>
            </w:pPr>
            <w:r w:rsidRPr="00CD58B9">
              <w:rPr>
                <w:rFonts w:asciiTheme="minorHAnsi" w:hAnsiTheme="minorHAnsi" w:cstheme="minorHAnsi"/>
                <w:b/>
                <w:sz w:val="18"/>
              </w:rPr>
              <w:t>Organisatienaam toenmalige opdrachtgever</w:t>
            </w:r>
          </w:p>
        </w:tc>
        <w:tc>
          <w:tcPr>
            <w:tcW w:w="6182" w:type="dxa"/>
            <w:gridSpan w:val="2"/>
          </w:tcPr>
          <w:p w14:paraId="70FE74AC" w14:textId="77777777" w:rsidR="00200134" w:rsidRPr="00CD58B9" w:rsidRDefault="00200134">
            <w:pPr>
              <w:spacing w:before="40" w:after="40"/>
              <w:rPr>
                <w:rFonts w:asciiTheme="minorHAnsi" w:hAnsiTheme="minorHAnsi" w:cstheme="minorHAnsi"/>
                <w:i/>
                <w:sz w:val="18"/>
              </w:rPr>
            </w:pPr>
          </w:p>
        </w:tc>
      </w:tr>
      <w:tr w:rsidR="00200134" w:rsidRPr="00CD58B9" w14:paraId="1C972659" w14:textId="77777777">
        <w:tc>
          <w:tcPr>
            <w:tcW w:w="2830" w:type="dxa"/>
            <w:hideMark/>
          </w:tcPr>
          <w:p w14:paraId="5795A48D" w14:textId="77777777" w:rsidR="00200134" w:rsidRPr="00CD58B9" w:rsidRDefault="00200134">
            <w:pPr>
              <w:spacing w:before="40" w:after="40"/>
              <w:rPr>
                <w:rFonts w:asciiTheme="minorHAnsi" w:hAnsiTheme="minorHAnsi" w:cstheme="minorHAnsi"/>
                <w:b/>
                <w:sz w:val="18"/>
              </w:rPr>
            </w:pPr>
            <w:r w:rsidRPr="00CD58B9">
              <w:rPr>
                <w:rFonts w:asciiTheme="minorHAnsi" w:hAnsiTheme="minorHAnsi" w:cstheme="minorHAnsi"/>
                <w:b/>
                <w:sz w:val="18"/>
              </w:rPr>
              <w:t>Type organisatie</w:t>
            </w:r>
          </w:p>
        </w:tc>
        <w:tc>
          <w:tcPr>
            <w:tcW w:w="6182" w:type="dxa"/>
            <w:gridSpan w:val="2"/>
            <w:hideMark/>
          </w:tcPr>
          <w:p w14:paraId="22D69176" w14:textId="77777777" w:rsidR="00200134" w:rsidRPr="00CD58B9" w:rsidRDefault="00200134">
            <w:pPr>
              <w:spacing w:before="40" w:after="40"/>
              <w:rPr>
                <w:rFonts w:asciiTheme="minorHAnsi" w:hAnsiTheme="minorHAnsi" w:cstheme="minorHAnsi"/>
                <w:sz w:val="18"/>
              </w:rPr>
            </w:pP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p>
        </w:tc>
      </w:tr>
      <w:tr w:rsidR="00200134" w:rsidRPr="00CD58B9" w14:paraId="23297692" w14:textId="77777777">
        <w:trPr>
          <w:trHeight w:val="554"/>
        </w:trPr>
        <w:tc>
          <w:tcPr>
            <w:tcW w:w="2830" w:type="dxa"/>
          </w:tcPr>
          <w:p w14:paraId="6DA6ECEF" w14:textId="77777777" w:rsidR="00200134" w:rsidRPr="00CD58B9" w:rsidRDefault="00200134">
            <w:pPr>
              <w:spacing w:before="40" w:after="40"/>
              <w:rPr>
                <w:rFonts w:asciiTheme="minorHAnsi" w:hAnsiTheme="minorHAnsi" w:cstheme="minorHAnsi"/>
                <w:b/>
                <w:sz w:val="18"/>
              </w:rPr>
            </w:pPr>
            <w:r w:rsidRPr="00CD58B9">
              <w:rPr>
                <w:rFonts w:asciiTheme="minorHAnsi" w:hAnsiTheme="minorHAnsi" w:cstheme="minorHAnsi"/>
                <w:b/>
                <w:sz w:val="18"/>
              </w:rPr>
              <w:t>Algemene opdrachtomschrijving</w:t>
            </w:r>
          </w:p>
        </w:tc>
        <w:tc>
          <w:tcPr>
            <w:tcW w:w="6182" w:type="dxa"/>
            <w:gridSpan w:val="2"/>
          </w:tcPr>
          <w:p w14:paraId="37DC8D67" w14:textId="77777777" w:rsidR="00200134" w:rsidRPr="00CD58B9" w:rsidRDefault="00200134">
            <w:pPr>
              <w:kinsoku w:val="0"/>
              <w:autoSpaceDE w:val="0"/>
              <w:autoSpaceDN w:val="0"/>
              <w:adjustRightInd w:val="0"/>
              <w:spacing w:before="40" w:after="140"/>
              <w:rPr>
                <w:rFonts w:asciiTheme="minorHAnsi" w:eastAsia="Batang" w:hAnsiTheme="minorHAnsi" w:cstheme="minorHAnsi"/>
                <w:b/>
              </w:rPr>
            </w:pPr>
          </w:p>
        </w:tc>
      </w:tr>
      <w:tr w:rsidR="00200134" w:rsidRPr="00CD58B9" w14:paraId="17DCF705" w14:textId="77777777">
        <w:tc>
          <w:tcPr>
            <w:tcW w:w="2830" w:type="dxa"/>
            <w:shd w:val="clear" w:color="auto" w:fill="auto"/>
            <w:hideMark/>
          </w:tcPr>
          <w:p w14:paraId="08B683D4" w14:textId="77777777" w:rsidR="00200134" w:rsidRPr="00CD58B9" w:rsidRDefault="00200134">
            <w:pPr>
              <w:spacing w:before="40" w:after="40"/>
              <w:rPr>
                <w:rFonts w:asciiTheme="minorHAnsi" w:hAnsiTheme="minorHAnsi" w:cstheme="minorHAnsi"/>
                <w:b/>
                <w:sz w:val="18"/>
              </w:rPr>
            </w:pPr>
            <w:r w:rsidRPr="00CD58B9">
              <w:rPr>
                <w:rFonts w:asciiTheme="minorHAnsi" w:hAnsiTheme="minorHAnsi" w:cstheme="minorHAnsi"/>
                <w:b/>
                <w:sz w:val="18"/>
              </w:rPr>
              <w:t>Omvang opdracht in euro’s</w:t>
            </w:r>
          </w:p>
        </w:tc>
        <w:tc>
          <w:tcPr>
            <w:tcW w:w="1701" w:type="dxa"/>
            <w:shd w:val="clear" w:color="auto" w:fill="auto"/>
          </w:tcPr>
          <w:p w14:paraId="5CEC05C0" w14:textId="77777777" w:rsidR="00200134" w:rsidRPr="009E1658" w:rsidRDefault="00200134">
            <w:pPr>
              <w:spacing w:before="40" w:after="40"/>
              <w:rPr>
                <w:rFonts w:asciiTheme="minorHAnsi" w:hAnsiTheme="minorHAnsi" w:cstheme="minorHAnsi"/>
                <w:sz w:val="18"/>
              </w:rPr>
            </w:pPr>
          </w:p>
        </w:tc>
        <w:tc>
          <w:tcPr>
            <w:tcW w:w="4481" w:type="dxa"/>
            <w:shd w:val="clear" w:color="auto" w:fill="auto"/>
          </w:tcPr>
          <w:p w14:paraId="65A57741" w14:textId="77777777" w:rsidR="00200134" w:rsidRPr="009E1658" w:rsidRDefault="00200134">
            <w:pPr>
              <w:spacing w:before="40" w:after="40"/>
              <w:rPr>
                <w:rFonts w:asciiTheme="minorHAnsi" w:hAnsiTheme="minorHAnsi" w:cstheme="minorHAnsi"/>
                <w:sz w:val="18"/>
              </w:rPr>
            </w:pPr>
            <w:r>
              <w:rPr>
                <w:rFonts w:asciiTheme="minorHAnsi" w:hAnsiTheme="minorHAnsi" w:cstheme="minorHAnsi"/>
                <w:sz w:val="18"/>
              </w:rPr>
              <w:t>V</w:t>
            </w:r>
            <w:r w:rsidRPr="009E1658">
              <w:rPr>
                <w:rFonts w:asciiTheme="minorHAnsi" w:hAnsiTheme="minorHAnsi" w:cstheme="minorHAnsi"/>
                <w:sz w:val="18"/>
              </w:rPr>
              <w:t xml:space="preserve">anaf 1 </w:t>
            </w:r>
            <w:r>
              <w:rPr>
                <w:rFonts w:asciiTheme="minorHAnsi" w:hAnsiTheme="minorHAnsi" w:cstheme="minorHAnsi"/>
                <w:sz w:val="18"/>
              </w:rPr>
              <w:t>juni</w:t>
            </w:r>
            <w:r w:rsidRPr="009E1658">
              <w:rPr>
                <w:rFonts w:asciiTheme="minorHAnsi" w:hAnsiTheme="minorHAnsi" w:cstheme="minorHAnsi"/>
                <w:sz w:val="18"/>
              </w:rPr>
              <w:t xml:space="preserve"> 20</w:t>
            </w:r>
            <w:r>
              <w:rPr>
                <w:rFonts w:asciiTheme="minorHAnsi" w:hAnsiTheme="minorHAnsi" w:cstheme="minorHAnsi"/>
                <w:sz w:val="18"/>
              </w:rPr>
              <w:t>20</w:t>
            </w:r>
          </w:p>
        </w:tc>
      </w:tr>
      <w:tr w:rsidR="00200134" w:rsidRPr="00CD58B9" w14:paraId="7F635778" w14:textId="77777777">
        <w:tc>
          <w:tcPr>
            <w:tcW w:w="2830" w:type="dxa"/>
            <w:shd w:val="clear" w:color="auto" w:fill="auto"/>
          </w:tcPr>
          <w:p w14:paraId="12FD3EB4" w14:textId="77777777" w:rsidR="00200134" w:rsidRPr="00CD58B9" w:rsidRDefault="00200134">
            <w:pPr>
              <w:spacing w:before="40" w:after="40"/>
              <w:rPr>
                <w:rFonts w:asciiTheme="minorHAnsi" w:hAnsiTheme="minorHAnsi" w:cstheme="minorHAnsi"/>
                <w:b/>
                <w:sz w:val="18"/>
              </w:rPr>
            </w:pPr>
            <w:r>
              <w:rPr>
                <w:rFonts w:asciiTheme="minorHAnsi" w:hAnsiTheme="minorHAnsi" w:cstheme="minorHAnsi"/>
                <w:b/>
                <w:sz w:val="18"/>
              </w:rPr>
              <w:t>Maand en j</w:t>
            </w:r>
            <w:r w:rsidRPr="00CD58B9">
              <w:rPr>
                <w:rFonts w:asciiTheme="minorHAnsi" w:hAnsiTheme="minorHAnsi" w:cstheme="minorHAnsi"/>
                <w:b/>
                <w:sz w:val="18"/>
              </w:rPr>
              <w:t>aar van start uitvoering</w:t>
            </w:r>
          </w:p>
        </w:tc>
        <w:tc>
          <w:tcPr>
            <w:tcW w:w="1701" w:type="dxa"/>
            <w:shd w:val="clear" w:color="auto" w:fill="auto"/>
          </w:tcPr>
          <w:p w14:paraId="185B4899" w14:textId="77777777" w:rsidR="00200134" w:rsidRPr="009E1658" w:rsidRDefault="00200134">
            <w:pPr>
              <w:spacing w:before="40" w:after="40"/>
              <w:rPr>
                <w:rFonts w:asciiTheme="minorHAnsi" w:hAnsiTheme="minorHAnsi" w:cstheme="minorHAnsi"/>
                <w:sz w:val="18"/>
              </w:rPr>
            </w:pPr>
          </w:p>
        </w:tc>
        <w:tc>
          <w:tcPr>
            <w:tcW w:w="4481" w:type="dxa"/>
            <w:shd w:val="clear" w:color="auto" w:fill="auto"/>
          </w:tcPr>
          <w:p w14:paraId="00FCDAD2" w14:textId="560CBE75" w:rsidR="00200134" w:rsidRPr="009E1658" w:rsidRDefault="00200134">
            <w:pPr>
              <w:spacing w:before="40" w:after="40"/>
              <w:rPr>
                <w:rFonts w:asciiTheme="minorHAnsi" w:hAnsiTheme="minorHAnsi" w:cstheme="minorHAnsi"/>
                <w:sz w:val="18"/>
              </w:rPr>
            </w:pPr>
            <w:r>
              <w:rPr>
                <w:rFonts w:asciiTheme="minorHAnsi" w:hAnsiTheme="minorHAnsi" w:cstheme="minorHAnsi"/>
                <w:sz w:val="18"/>
              </w:rPr>
              <w:t>Startmaand en jaar opdracht</w:t>
            </w:r>
          </w:p>
        </w:tc>
      </w:tr>
      <w:tr w:rsidR="00200134" w:rsidRPr="00CD58B9" w14:paraId="3F42BFE1" w14:textId="77777777">
        <w:tc>
          <w:tcPr>
            <w:tcW w:w="2830" w:type="dxa"/>
            <w:shd w:val="clear" w:color="auto" w:fill="auto"/>
          </w:tcPr>
          <w:p w14:paraId="211F84BE" w14:textId="77777777" w:rsidR="00200134" w:rsidRPr="00CD58B9" w:rsidRDefault="00200134">
            <w:pPr>
              <w:spacing w:before="40" w:after="40"/>
              <w:rPr>
                <w:rFonts w:asciiTheme="minorHAnsi" w:hAnsiTheme="minorHAnsi" w:cstheme="minorHAnsi"/>
                <w:b/>
                <w:sz w:val="18"/>
              </w:rPr>
            </w:pPr>
            <w:r>
              <w:rPr>
                <w:rFonts w:asciiTheme="minorHAnsi" w:hAnsiTheme="minorHAnsi" w:cstheme="minorHAnsi"/>
                <w:b/>
                <w:sz w:val="18"/>
              </w:rPr>
              <w:t>Datum van oplevering en acceptatie</w:t>
            </w:r>
          </w:p>
        </w:tc>
        <w:tc>
          <w:tcPr>
            <w:tcW w:w="1701" w:type="dxa"/>
            <w:shd w:val="clear" w:color="auto" w:fill="auto"/>
          </w:tcPr>
          <w:p w14:paraId="51342C7D" w14:textId="77777777" w:rsidR="00200134" w:rsidRPr="009E1658" w:rsidRDefault="00200134">
            <w:pPr>
              <w:spacing w:before="40" w:after="40"/>
              <w:rPr>
                <w:rFonts w:asciiTheme="minorHAnsi" w:hAnsiTheme="minorHAnsi" w:cstheme="minorHAnsi"/>
                <w:sz w:val="18"/>
              </w:rPr>
            </w:pPr>
          </w:p>
        </w:tc>
        <w:tc>
          <w:tcPr>
            <w:tcW w:w="4481" w:type="dxa"/>
            <w:shd w:val="clear" w:color="auto" w:fill="auto"/>
          </w:tcPr>
          <w:p w14:paraId="599B8B7A" w14:textId="49B1C132" w:rsidR="00200134" w:rsidRPr="009E1658" w:rsidRDefault="00200134">
            <w:pPr>
              <w:spacing w:before="40" w:after="40"/>
              <w:rPr>
                <w:rFonts w:asciiTheme="minorHAnsi" w:hAnsiTheme="minorHAnsi" w:cstheme="minorHAnsi"/>
                <w:sz w:val="18"/>
              </w:rPr>
            </w:pPr>
            <w:r>
              <w:rPr>
                <w:rFonts w:asciiTheme="minorHAnsi" w:hAnsiTheme="minorHAnsi" w:cstheme="minorHAnsi"/>
                <w:sz w:val="18"/>
              </w:rPr>
              <w:t>Datum van oplevering en acceptatie</w:t>
            </w:r>
          </w:p>
        </w:tc>
      </w:tr>
      <w:tr w:rsidR="00200134" w:rsidRPr="00CD58B9" w14:paraId="7D5ED69B" w14:textId="77777777">
        <w:tc>
          <w:tcPr>
            <w:tcW w:w="2830" w:type="dxa"/>
          </w:tcPr>
          <w:p w14:paraId="7EC7FE8A" w14:textId="77777777" w:rsidR="00200134" w:rsidRPr="00CD58B9" w:rsidRDefault="00200134">
            <w:pPr>
              <w:spacing w:before="40" w:after="40"/>
              <w:rPr>
                <w:rFonts w:asciiTheme="minorHAnsi" w:hAnsiTheme="minorHAnsi" w:cstheme="minorHAnsi"/>
                <w:b/>
                <w:sz w:val="18"/>
              </w:rPr>
            </w:pPr>
            <w:r w:rsidRPr="00CD58B9">
              <w:rPr>
                <w:rFonts w:asciiTheme="minorHAnsi" w:hAnsiTheme="minorHAnsi" w:cstheme="minorHAnsi"/>
                <w:b/>
                <w:sz w:val="18"/>
              </w:rPr>
              <w:t>Ten bewijsvoering van</w:t>
            </w:r>
          </w:p>
        </w:tc>
        <w:tc>
          <w:tcPr>
            <w:tcW w:w="1701" w:type="dxa"/>
          </w:tcPr>
          <w:p w14:paraId="597CF23C" w14:textId="7C79ED55" w:rsidR="00200134" w:rsidRPr="009E1658" w:rsidRDefault="00200134">
            <w:pPr>
              <w:spacing w:before="40" w:after="40"/>
              <w:rPr>
                <w:rFonts w:asciiTheme="minorHAnsi" w:hAnsiTheme="minorHAnsi" w:cstheme="minorHAnsi"/>
                <w:sz w:val="18"/>
              </w:rPr>
            </w:pPr>
            <w:r w:rsidRPr="009E1658">
              <w:rPr>
                <w:rFonts w:asciiTheme="minorHAnsi" w:hAnsiTheme="minorHAnsi" w:cstheme="minorHAnsi"/>
                <w:sz w:val="18"/>
              </w:rPr>
              <w:t>□ kerncompetentie</w:t>
            </w:r>
            <w:r>
              <w:rPr>
                <w:rFonts w:asciiTheme="minorHAnsi" w:hAnsiTheme="minorHAnsi" w:cstheme="minorHAnsi"/>
                <w:sz w:val="18"/>
              </w:rPr>
              <w:t xml:space="preserve"> 4</w:t>
            </w:r>
          </w:p>
          <w:p w14:paraId="2965DC9D" w14:textId="77777777" w:rsidR="00200134" w:rsidRPr="009E1658" w:rsidRDefault="00200134">
            <w:pPr>
              <w:spacing w:before="40" w:after="40"/>
              <w:rPr>
                <w:rFonts w:asciiTheme="minorHAnsi" w:hAnsiTheme="minorHAnsi" w:cstheme="minorHAnsi"/>
                <w:sz w:val="18"/>
              </w:rPr>
            </w:pPr>
          </w:p>
          <w:p w14:paraId="43CD2D54" w14:textId="77777777" w:rsidR="00200134" w:rsidRPr="009E1658" w:rsidRDefault="00200134">
            <w:pPr>
              <w:spacing w:before="40" w:after="40"/>
              <w:rPr>
                <w:rFonts w:asciiTheme="minorHAnsi" w:hAnsiTheme="minorHAnsi" w:cstheme="minorHAnsi"/>
                <w:sz w:val="18"/>
              </w:rPr>
            </w:pPr>
          </w:p>
          <w:p w14:paraId="3150D57F" w14:textId="77777777" w:rsidR="00200134" w:rsidRPr="009E1658" w:rsidRDefault="00200134">
            <w:pPr>
              <w:spacing w:before="40" w:after="40"/>
              <w:rPr>
                <w:rFonts w:asciiTheme="minorHAnsi" w:hAnsiTheme="minorHAnsi" w:cstheme="minorHAnsi"/>
                <w:sz w:val="18"/>
              </w:rPr>
            </w:pPr>
          </w:p>
        </w:tc>
        <w:tc>
          <w:tcPr>
            <w:tcW w:w="4481" w:type="dxa"/>
          </w:tcPr>
          <w:p w14:paraId="051B24C9" w14:textId="581FC9E1" w:rsidR="00200134" w:rsidRPr="009E1658" w:rsidRDefault="005F7320">
            <w:pPr>
              <w:spacing w:before="40" w:after="40"/>
              <w:rPr>
                <w:rFonts w:asciiTheme="minorHAnsi" w:hAnsiTheme="minorHAnsi" w:cstheme="minorHAnsi"/>
                <w:sz w:val="18"/>
              </w:rPr>
            </w:pPr>
            <w:r w:rsidRPr="005F7320">
              <w:rPr>
                <w:rFonts w:asciiTheme="minorHAnsi" w:hAnsiTheme="minorHAnsi" w:cstheme="minorHAnsi"/>
                <w:sz w:val="18"/>
              </w:rPr>
              <w:t>Verzorgen van ondersteuning, reparatie en garantieafhandeling voor de werkplekken hardware</w:t>
            </w:r>
          </w:p>
        </w:tc>
      </w:tr>
      <w:tr w:rsidR="00200134" w:rsidRPr="00CD58B9" w14:paraId="2EAE2F3E" w14:textId="77777777">
        <w:trPr>
          <w:trHeight w:val="2232"/>
        </w:trPr>
        <w:tc>
          <w:tcPr>
            <w:tcW w:w="2830" w:type="dxa"/>
          </w:tcPr>
          <w:p w14:paraId="3A5C033A" w14:textId="77777777" w:rsidR="00200134" w:rsidRPr="00CD58B9" w:rsidRDefault="00200134">
            <w:pPr>
              <w:spacing w:before="40" w:after="40"/>
              <w:rPr>
                <w:rFonts w:asciiTheme="minorHAnsi" w:hAnsiTheme="minorHAnsi" w:cstheme="minorHAnsi"/>
                <w:b/>
                <w:sz w:val="18"/>
              </w:rPr>
            </w:pPr>
            <w:r w:rsidRPr="00CD58B9">
              <w:rPr>
                <w:rFonts w:asciiTheme="minorHAnsi" w:hAnsiTheme="minorHAnsi" w:cstheme="minorHAnsi"/>
                <w:b/>
                <w:sz w:val="18"/>
                <w:u w:val="single"/>
              </w:rPr>
              <w:t>Aard</w:t>
            </w:r>
            <w:r w:rsidRPr="00CD58B9">
              <w:rPr>
                <w:rFonts w:asciiTheme="minorHAnsi" w:hAnsiTheme="minorHAnsi" w:cstheme="minorHAnsi"/>
                <w:b/>
                <w:sz w:val="18"/>
              </w:rPr>
              <w:t xml:space="preserve"> werkzaamheden m.b.t. kerncompetentie ten behoeve van de </w:t>
            </w:r>
            <w:r>
              <w:rPr>
                <w:rFonts w:asciiTheme="minorHAnsi" w:hAnsiTheme="minorHAnsi" w:cstheme="minorHAnsi"/>
                <w:b/>
                <w:sz w:val="18"/>
              </w:rPr>
              <w:t>Geschiktheidseis</w:t>
            </w:r>
            <w:r w:rsidRPr="00CD58B9">
              <w:rPr>
                <w:rFonts w:asciiTheme="minorHAnsi" w:hAnsiTheme="minorHAnsi" w:cstheme="minorHAnsi"/>
                <w:b/>
                <w:sz w:val="18"/>
              </w:rPr>
              <w:t xml:space="preserve"> ‘Kerncompetentie’ (zie paragraaf</w:t>
            </w:r>
            <w:r>
              <w:rPr>
                <w:rFonts w:asciiTheme="minorHAnsi" w:hAnsiTheme="minorHAnsi" w:cstheme="minorHAnsi"/>
                <w:b/>
                <w:sz w:val="18"/>
              </w:rPr>
              <w:t xml:space="preserve"> 5.5</w:t>
            </w:r>
            <w:r w:rsidRPr="00CD58B9">
              <w:rPr>
                <w:rFonts w:asciiTheme="minorHAnsi" w:hAnsiTheme="minorHAnsi" w:cstheme="minorHAnsi"/>
                <w:b/>
                <w:sz w:val="18"/>
              </w:rPr>
              <w:t>)</w:t>
            </w:r>
          </w:p>
          <w:p w14:paraId="76F498EA" w14:textId="77777777" w:rsidR="00200134" w:rsidRPr="00785F32" w:rsidRDefault="00200134">
            <w:pPr>
              <w:spacing w:before="40" w:after="40"/>
              <w:rPr>
                <w:rFonts w:asciiTheme="minorHAnsi" w:hAnsiTheme="minorHAnsi" w:cstheme="minorHAnsi"/>
                <w:b/>
                <w:sz w:val="18"/>
              </w:rPr>
            </w:pPr>
          </w:p>
        </w:tc>
        <w:tc>
          <w:tcPr>
            <w:tcW w:w="6182" w:type="dxa"/>
            <w:gridSpan w:val="2"/>
          </w:tcPr>
          <w:p w14:paraId="76762D21" w14:textId="41F36B91" w:rsidR="00200134" w:rsidRPr="005E50B7" w:rsidRDefault="00200134">
            <w:pPr>
              <w:spacing w:after="0"/>
              <w:contextualSpacing/>
              <w:rPr>
                <w:rFonts w:asciiTheme="minorHAnsi" w:hAnsiTheme="minorHAnsi" w:cstheme="minorHAnsi"/>
                <w:i/>
                <w:sz w:val="18"/>
              </w:rPr>
            </w:pPr>
          </w:p>
        </w:tc>
      </w:tr>
      <w:tr w:rsidR="00200134" w:rsidRPr="00CD58B9" w14:paraId="0D0C93CA" w14:textId="77777777">
        <w:trPr>
          <w:trHeight w:val="2562"/>
        </w:trPr>
        <w:tc>
          <w:tcPr>
            <w:tcW w:w="2830" w:type="dxa"/>
            <w:tcBorders>
              <w:bottom w:val="nil"/>
            </w:tcBorders>
          </w:tcPr>
          <w:p w14:paraId="6B5738DC" w14:textId="77777777" w:rsidR="00200134" w:rsidRPr="00785F32" w:rsidRDefault="00200134">
            <w:pPr>
              <w:spacing w:before="40" w:after="40"/>
              <w:rPr>
                <w:rFonts w:asciiTheme="minorHAnsi" w:hAnsiTheme="minorHAnsi" w:cstheme="minorHAnsi"/>
                <w:b/>
                <w:sz w:val="18"/>
              </w:rPr>
            </w:pPr>
            <w:r w:rsidRPr="00CD58B9">
              <w:rPr>
                <w:rFonts w:asciiTheme="minorHAnsi" w:hAnsiTheme="minorHAnsi" w:cstheme="minorHAnsi"/>
                <w:b/>
                <w:sz w:val="18"/>
                <w:u w:val="single"/>
              </w:rPr>
              <w:t>Omvang</w:t>
            </w:r>
            <w:r w:rsidRPr="00CD58B9">
              <w:rPr>
                <w:rFonts w:asciiTheme="minorHAnsi" w:hAnsiTheme="minorHAnsi" w:cstheme="minorHAnsi"/>
                <w:b/>
                <w:sz w:val="18"/>
              </w:rPr>
              <w:t xml:space="preserve"> werkzaamheden m.b.t. kerncompetentie ten behoeve van de </w:t>
            </w:r>
            <w:r>
              <w:rPr>
                <w:rFonts w:asciiTheme="minorHAnsi" w:hAnsiTheme="minorHAnsi" w:cstheme="minorHAnsi"/>
                <w:b/>
                <w:sz w:val="18"/>
              </w:rPr>
              <w:t>Geschiktheidseis</w:t>
            </w:r>
            <w:r w:rsidRPr="00CD58B9">
              <w:rPr>
                <w:rFonts w:asciiTheme="minorHAnsi" w:hAnsiTheme="minorHAnsi" w:cstheme="minorHAnsi"/>
                <w:b/>
                <w:sz w:val="18"/>
              </w:rPr>
              <w:t xml:space="preserve"> ‘Kerncompetenties’ (zie paragraaf </w:t>
            </w:r>
            <w:r>
              <w:rPr>
                <w:rFonts w:asciiTheme="minorHAnsi" w:hAnsiTheme="minorHAnsi" w:cstheme="minorHAnsi"/>
                <w:b/>
                <w:sz w:val="18"/>
              </w:rPr>
              <w:t>5.5</w:t>
            </w:r>
            <w:r w:rsidRPr="00CD58B9">
              <w:rPr>
                <w:rFonts w:asciiTheme="minorHAnsi" w:hAnsiTheme="minorHAnsi" w:cstheme="minorHAnsi"/>
                <w:b/>
                <w:sz w:val="18"/>
              </w:rPr>
              <w:t>)</w:t>
            </w:r>
          </w:p>
        </w:tc>
        <w:tc>
          <w:tcPr>
            <w:tcW w:w="6182" w:type="dxa"/>
            <w:gridSpan w:val="2"/>
            <w:tcBorders>
              <w:bottom w:val="nil"/>
            </w:tcBorders>
          </w:tcPr>
          <w:p w14:paraId="51C4FC36" w14:textId="32726415" w:rsidR="00200134" w:rsidRPr="00633650" w:rsidRDefault="00200134">
            <w:pPr>
              <w:spacing w:before="40" w:after="40"/>
              <w:rPr>
                <w:rFonts w:asciiTheme="minorHAnsi" w:hAnsiTheme="minorHAnsi" w:cstheme="minorHAnsi"/>
                <w:i/>
                <w:sz w:val="18"/>
                <w:highlight w:val="yellow"/>
              </w:rPr>
            </w:pPr>
          </w:p>
        </w:tc>
      </w:tr>
      <w:tr w:rsidR="00200134" w:rsidRPr="00CD58B9" w14:paraId="13B37350" w14:textId="77777777">
        <w:tc>
          <w:tcPr>
            <w:tcW w:w="2830" w:type="dxa"/>
            <w:tcBorders>
              <w:top w:val="single" w:sz="4" w:space="0" w:color="auto"/>
            </w:tcBorders>
            <w:hideMark/>
          </w:tcPr>
          <w:p w14:paraId="368E5CA3" w14:textId="77777777" w:rsidR="00200134" w:rsidRPr="00CD58B9" w:rsidRDefault="00200134">
            <w:pPr>
              <w:spacing w:before="40" w:after="40"/>
              <w:rPr>
                <w:rFonts w:asciiTheme="minorHAnsi" w:hAnsiTheme="minorHAnsi" w:cstheme="minorHAnsi"/>
                <w:b/>
                <w:sz w:val="18"/>
              </w:rPr>
            </w:pPr>
            <w:r w:rsidRPr="00CD58B9">
              <w:rPr>
                <w:rFonts w:asciiTheme="minorHAnsi" w:hAnsiTheme="minorHAnsi" w:cstheme="minorHAnsi"/>
                <w:b/>
                <w:sz w:val="18"/>
              </w:rPr>
              <w:t>Plaats van uitvoering</w:t>
            </w:r>
          </w:p>
        </w:tc>
        <w:tc>
          <w:tcPr>
            <w:tcW w:w="6182" w:type="dxa"/>
            <w:gridSpan w:val="2"/>
            <w:tcBorders>
              <w:top w:val="single" w:sz="4" w:space="0" w:color="auto"/>
            </w:tcBorders>
          </w:tcPr>
          <w:p w14:paraId="0E84B228" w14:textId="77777777" w:rsidR="00200134" w:rsidRPr="00CD58B9" w:rsidRDefault="00200134">
            <w:pPr>
              <w:spacing w:before="40" w:after="40"/>
              <w:rPr>
                <w:rFonts w:asciiTheme="minorHAnsi" w:hAnsiTheme="minorHAnsi" w:cstheme="minorHAnsi"/>
                <w:sz w:val="18"/>
              </w:rPr>
            </w:pPr>
          </w:p>
        </w:tc>
      </w:tr>
      <w:tr w:rsidR="00200134" w:rsidRPr="00CD58B9" w14:paraId="47EB06B3" w14:textId="77777777">
        <w:tc>
          <w:tcPr>
            <w:tcW w:w="2830" w:type="dxa"/>
            <w:hideMark/>
          </w:tcPr>
          <w:p w14:paraId="665B822D" w14:textId="77777777" w:rsidR="00200134" w:rsidRPr="00CD58B9" w:rsidRDefault="00200134">
            <w:pPr>
              <w:spacing w:before="40" w:after="40"/>
              <w:rPr>
                <w:rFonts w:asciiTheme="minorHAnsi" w:hAnsiTheme="minorHAnsi" w:cstheme="minorHAnsi"/>
                <w:b/>
                <w:sz w:val="18"/>
              </w:rPr>
            </w:pPr>
            <w:r w:rsidRPr="00CD58B9">
              <w:rPr>
                <w:rFonts w:asciiTheme="minorHAnsi" w:hAnsiTheme="minorHAnsi" w:cstheme="minorHAnsi"/>
                <w:b/>
                <w:sz w:val="18"/>
              </w:rPr>
              <w:t xml:space="preserve">Naam contactpersoon </w:t>
            </w:r>
          </w:p>
        </w:tc>
        <w:tc>
          <w:tcPr>
            <w:tcW w:w="6182" w:type="dxa"/>
            <w:gridSpan w:val="2"/>
          </w:tcPr>
          <w:p w14:paraId="5F9DE870" w14:textId="77777777" w:rsidR="00200134" w:rsidRPr="00CD58B9" w:rsidRDefault="00200134">
            <w:pPr>
              <w:spacing w:before="40" w:after="40"/>
              <w:rPr>
                <w:rFonts w:asciiTheme="minorHAnsi" w:hAnsiTheme="minorHAnsi" w:cstheme="minorHAnsi"/>
                <w:sz w:val="18"/>
              </w:rPr>
            </w:pPr>
          </w:p>
        </w:tc>
      </w:tr>
      <w:tr w:rsidR="00200134" w:rsidRPr="00CD58B9" w14:paraId="3E58147A" w14:textId="77777777">
        <w:tc>
          <w:tcPr>
            <w:tcW w:w="2830" w:type="dxa"/>
            <w:hideMark/>
          </w:tcPr>
          <w:p w14:paraId="1E6CDE17" w14:textId="77777777" w:rsidR="00200134" w:rsidRPr="00CD58B9" w:rsidRDefault="00200134">
            <w:pPr>
              <w:spacing w:before="40" w:after="40"/>
              <w:rPr>
                <w:rFonts w:asciiTheme="minorHAnsi" w:hAnsiTheme="minorHAnsi" w:cstheme="minorHAnsi"/>
                <w:b/>
                <w:sz w:val="18"/>
              </w:rPr>
            </w:pPr>
            <w:r w:rsidRPr="00CD58B9">
              <w:rPr>
                <w:rFonts w:asciiTheme="minorHAnsi" w:hAnsiTheme="minorHAnsi" w:cstheme="minorHAnsi"/>
                <w:b/>
                <w:sz w:val="18"/>
              </w:rPr>
              <w:t>Telefoonnummer contactpersoon</w:t>
            </w:r>
          </w:p>
        </w:tc>
        <w:tc>
          <w:tcPr>
            <w:tcW w:w="6182" w:type="dxa"/>
            <w:gridSpan w:val="2"/>
          </w:tcPr>
          <w:p w14:paraId="5190E2C2" w14:textId="77777777" w:rsidR="00200134" w:rsidRPr="00CD58B9" w:rsidRDefault="00200134">
            <w:pPr>
              <w:spacing w:before="40" w:after="40"/>
              <w:rPr>
                <w:rFonts w:asciiTheme="minorHAnsi" w:hAnsiTheme="minorHAnsi" w:cstheme="minorHAnsi"/>
                <w:sz w:val="18"/>
              </w:rPr>
            </w:pPr>
          </w:p>
        </w:tc>
      </w:tr>
      <w:tr w:rsidR="00200134" w:rsidRPr="00CD58B9" w14:paraId="42EED981" w14:textId="77777777">
        <w:tc>
          <w:tcPr>
            <w:tcW w:w="2830" w:type="dxa"/>
            <w:hideMark/>
          </w:tcPr>
          <w:p w14:paraId="54166AA7" w14:textId="77777777" w:rsidR="00200134" w:rsidRPr="00CD58B9" w:rsidRDefault="00200134">
            <w:pPr>
              <w:spacing w:before="40" w:after="40"/>
              <w:rPr>
                <w:rFonts w:asciiTheme="minorHAnsi" w:hAnsiTheme="minorHAnsi" w:cstheme="minorHAnsi"/>
                <w:b/>
                <w:sz w:val="18"/>
              </w:rPr>
            </w:pPr>
            <w:r w:rsidRPr="00CD58B9">
              <w:rPr>
                <w:rFonts w:asciiTheme="minorHAnsi" w:hAnsiTheme="minorHAnsi" w:cstheme="minorHAnsi"/>
                <w:b/>
                <w:sz w:val="18"/>
              </w:rPr>
              <w:t>E-mailadres contactpersoon</w:t>
            </w:r>
          </w:p>
        </w:tc>
        <w:tc>
          <w:tcPr>
            <w:tcW w:w="6182" w:type="dxa"/>
            <w:gridSpan w:val="2"/>
          </w:tcPr>
          <w:p w14:paraId="7B067CCE" w14:textId="77777777" w:rsidR="00200134" w:rsidRPr="00CD58B9" w:rsidRDefault="00200134">
            <w:pPr>
              <w:spacing w:before="40" w:after="40"/>
              <w:rPr>
                <w:rFonts w:asciiTheme="minorHAnsi" w:hAnsiTheme="minorHAnsi" w:cstheme="minorHAnsi"/>
                <w:sz w:val="18"/>
              </w:rPr>
            </w:pPr>
          </w:p>
        </w:tc>
      </w:tr>
    </w:tbl>
    <w:p w14:paraId="3AA54C81" w14:textId="77777777" w:rsidR="00200134" w:rsidRDefault="00200134" w:rsidP="00ED7FBB">
      <w:pPr>
        <w:rPr>
          <w:rFonts w:asciiTheme="minorHAnsi" w:hAnsiTheme="minorHAnsi" w:cstheme="minorHAnsi"/>
        </w:rPr>
      </w:pPr>
    </w:p>
    <w:p w14:paraId="15737F55" w14:textId="2AB26169" w:rsidR="002A4309" w:rsidRDefault="00D84449" w:rsidP="00ED7FBB">
      <w:pPr>
        <w:rPr>
          <w:rFonts w:asciiTheme="minorHAnsi" w:hAnsiTheme="minorHAnsi" w:cstheme="minorHAnsi"/>
        </w:rPr>
      </w:pPr>
      <w:r w:rsidRPr="00CD58B9">
        <w:rPr>
          <w:rFonts w:asciiTheme="minorHAnsi" w:hAnsiTheme="minorHAnsi" w:cstheme="minorHAnsi"/>
        </w:rPr>
        <w:t>Voor nadere toelichting over de minimumeisen t.a.v. de aard en omvang van de referentie</w:t>
      </w:r>
      <w:r w:rsidR="007731A4">
        <w:rPr>
          <w:rFonts w:asciiTheme="minorHAnsi" w:hAnsiTheme="minorHAnsi" w:cstheme="minorHAnsi"/>
        </w:rPr>
        <w:t>s</w:t>
      </w:r>
      <w:r w:rsidRPr="00CD58B9">
        <w:rPr>
          <w:rFonts w:asciiTheme="minorHAnsi" w:hAnsiTheme="minorHAnsi" w:cstheme="minorHAnsi"/>
        </w:rPr>
        <w:t xml:space="preserve"> zie paragraaf</w:t>
      </w:r>
      <w:r w:rsidR="000B0616">
        <w:rPr>
          <w:rFonts w:asciiTheme="minorHAnsi" w:hAnsiTheme="minorHAnsi" w:cstheme="minorHAnsi"/>
        </w:rPr>
        <w:t xml:space="preserve"> </w:t>
      </w:r>
      <w:r w:rsidR="000B0616">
        <w:rPr>
          <w:rFonts w:asciiTheme="minorHAnsi" w:hAnsiTheme="minorHAnsi" w:cstheme="minorHAnsi"/>
        </w:rPr>
        <w:fldChar w:fldCharType="begin"/>
      </w:r>
      <w:r w:rsidR="000B0616">
        <w:rPr>
          <w:rFonts w:asciiTheme="minorHAnsi" w:hAnsiTheme="minorHAnsi" w:cstheme="minorHAnsi"/>
        </w:rPr>
        <w:instrText xml:space="preserve"> REF _Ref21466004 \r \h </w:instrText>
      </w:r>
      <w:r w:rsidR="000B0616">
        <w:rPr>
          <w:rFonts w:asciiTheme="minorHAnsi" w:hAnsiTheme="minorHAnsi" w:cstheme="minorHAnsi"/>
        </w:rPr>
      </w:r>
      <w:r w:rsidR="000B0616">
        <w:rPr>
          <w:rFonts w:asciiTheme="minorHAnsi" w:hAnsiTheme="minorHAnsi" w:cstheme="minorHAnsi"/>
        </w:rPr>
        <w:fldChar w:fldCharType="separate"/>
      </w:r>
      <w:r w:rsidR="00B359BD">
        <w:rPr>
          <w:rFonts w:asciiTheme="minorHAnsi" w:hAnsiTheme="minorHAnsi" w:cstheme="minorHAnsi"/>
        </w:rPr>
        <w:t>5.3</w:t>
      </w:r>
      <w:r w:rsidR="000B0616">
        <w:rPr>
          <w:rFonts w:asciiTheme="minorHAnsi" w:hAnsiTheme="minorHAnsi" w:cstheme="minorHAnsi"/>
        </w:rPr>
        <w:fldChar w:fldCharType="end"/>
      </w:r>
      <w:r w:rsidR="00274D4C" w:rsidRPr="00CD58B9">
        <w:rPr>
          <w:rFonts w:asciiTheme="minorHAnsi" w:hAnsiTheme="minorHAnsi" w:cstheme="minorHAnsi"/>
        </w:rPr>
        <w:t>.</w:t>
      </w:r>
    </w:p>
    <w:p w14:paraId="2838A4EB" w14:textId="6A81ED24" w:rsidR="00D84449" w:rsidRDefault="00D84449" w:rsidP="00ED7FBB">
      <w:pPr>
        <w:rPr>
          <w:rFonts w:asciiTheme="minorHAnsi" w:hAnsiTheme="minorHAnsi" w:cstheme="minorHAnsi"/>
          <w:i/>
        </w:rPr>
      </w:pPr>
      <w:r w:rsidRPr="00CD58B9">
        <w:rPr>
          <w:rFonts w:asciiTheme="minorHAnsi" w:hAnsiTheme="minorHAnsi" w:cstheme="minorHAnsi"/>
        </w:rPr>
        <w:t>Ondergetekende verklaart dat de opgegeven referentieopdracht</w:t>
      </w:r>
      <w:r w:rsidR="007731A4">
        <w:rPr>
          <w:rFonts w:asciiTheme="minorHAnsi" w:hAnsiTheme="minorHAnsi" w:cstheme="minorHAnsi"/>
        </w:rPr>
        <w:t>en</w:t>
      </w:r>
      <w:r w:rsidRPr="00CD58B9">
        <w:rPr>
          <w:rFonts w:asciiTheme="minorHAnsi" w:hAnsiTheme="minorHAnsi" w:cstheme="minorHAnsi"/>
        </w:rPr>
        <w:t xml:space="preserve"> </w:t>
      </w:r>
      <w:r w:rsidR="008A03B8" w:rsidRPr="00CD58B9">
        <w:rPr>
          <w:rFonts w:asciiTheme="minorHAnsi" w:hAnsiTheme="minorHAnsi" w:cstheme="minorHAnsi"/>
        </w:rPr>
        <w:t xml:space="preserve">(en </w:t>
      </w:r>
      <w:r w:rsidR="008A03B8" w:rsidRPr="00CD58B9">
        <w:rPr>
          <w:rFonts w:asciiTheme="minorHAnsi" w:hAnsiTheme="minorHAnsi" w:cstheme="minorHAnsi"/>
          <w:u w:val="single"/>
        </w:rPr>
        <w:t>alle</w:t>
      </w:r>
      <w:r w:rsidR="008A03B8" w:rsidRPr="00CD58B9">
        <w:rPr>
          <w:rFonts w:asciiTheme="minorHAnsi" w:hAnsiTheme="minorHAnsi" w:cstheme="minorHAnsi"/>
        </w:rPr>
        <w:t xml:space="preserve"> in de kerncompetentie</w:t>
      </w:r>
      <w:r w:rsidR="007731A4">
        <w:rPr>
          <w:rFonts w:asciiTheme="minorHAnsi" w:hAnsiTheme="minorHAnsi" w:cstheme="minorHAnsi"/>
        </w:rPr>
        <w:t>s</w:t>
      </w:r>
      <w:r w:rsidR="008A03B8" w:rsidRPr="00CD58B9">
        <w:rPr>
          <w:rFonts w:asciiTheme="minorHAnsi" w:hAnsiTheme="minorHAnsi" w:cstheme="minorHAnsi"/>
        </w:rPr>
        <w:t xml:space="preserve"> genoemde leveringen/dienstverleningen in de referentieperiode (</w:t>
      </w:r>
      <w:r w:rsidR="00785F32">
        <w:rPr>
          <w:rFonts w:asciiTheme="minorHAnsi" w:hAnsiTheme="minorHAnsi" w:cstheme="minorHAnsi"/>
        </w:rPr>
        <w:t xml:space="preserve">1 </w:t>
      </w:r>
      <w:r w:rsidR="00200134">
        <w:rPr>
          <w:rFonts w:asciiTheme="minorHAnsi" w:hAnsiTheme="minorHAnsi" w:cstheme="minorHAnsi"/>
        </w:rPr>
        <w:t>juni</w:t>
      </w:r>
      <w:r w:rsidR="008A03B8" w:rsidRPr="00CD58B9">
        <w:rPr>
          <w:rFonts w:asciiTheme="minorHAnsi" w:hAnsiTheme="minorHAnsi" w:cstheme="minorHAnsi"/>
        </w:rPr>
        <w:t xml:space="preserve"> 20</w:t>
      </w:r>
      <w:r w:rsidR="00200134">
        <w:rPr>
          <w:rFonts w:asciiTheme="minorHAnsi" w:hAnsiTheme="minorHAnsi" w:cstheme="minorHAnsi"/>
        </w:rPr>
        <w:t>20</w:t>
      </w:r>
      <w:r w:rsidR="008A03B8" w:rsidRPr="00CD58B9">
        <w:rPr>
          <w:rFonts w:asciiTheme="minorHAnsi" w:hAnsiTheme="minorHAnsi" w:cstheme="minorHAnsi"/>
        </w:rPr>
        <w:t xml:space="preserve"> tot </w:t>
      </w:r>
      <w:r w:rsidR="002F354B">
        <w:rPr>
          <w:rFonts w:asciiTheme="minorHAnsi" w:hAnsiTheme="minorHAnsi" w:cstheme="minorHAnsi"/>
        </w:rPr>
        <w:t xml:space="preserve">1 </w:t>
      </w:r>
      <w:r w:rsidR="00200134">
        <w:rPr>
          <w:rFonts w:asciiTheme="minorHAnsi" w:hAnsiTheme="minorHAnsi" w:cstheme="minorHAnsi"/>
        </w:rPr>
        <w:t>juni</w:t>
      </w:r>
      <w:r w:rsidR="008A03B8" w:rsidRPr="00CD58B9">
        <w:rPr>
          <w:rFonts w:asciiTheme="minorHAnsi" w:hAnsiTheme="minorHAnsi" w:cstheme="minorHAnsi"/>
        </w:rPr>
        <w:t xml:space="preserve"> 20</w:t>
      </w:r>
      <w:r w:rsidR="00EA1057">
        <w:rPr>
          <w:rFonts w:asciiTheme="minorHAnsi" w:hAnsiTheme="minorHAnsi" w:cstheme="minorHAnsi"/>
        </w:rPr>
        <w:t>2</w:t>
      </w:r>
      <w:r w:rsidR="00200134">
        <w:rPr>
          <w:rFonts w:asciiTheme="minorHAnsi" w:hAnsiTheme="minorHAnsi" w:cstheme="minorHAnsi"/>
        </w:rPr>
        <w:t>3</w:t>
      </w:r>
      <w:r w:rsidR="008A03B8" w:rsidRPr="00CD58B9">
        <w:rPr>
          <w:rFonts w:asciiTheme="minorHAnsi" w:hAnsiTheme="minorHAnsi" w:cstheme="minorHAnsi"/>
        </w:rPr>
        <w:t xml:space="preserve">)) </w:t>
      </w:r>
      <w:r w:rsidRPr="00CD58B9">
        <w:rPr>
          <w:rFonts w:asciiTheme="minorHAnsi" w:hAnsiTheme="minorHAnsi" w:cstheme="minorHAnsi"/>
        </w:rPr>
        <w:t xml:space="preserve">naar tevredenheid van de </w:t>
      </w:r>
      <w:r w:rsidR="002B0230">
        <w:rPr>
          <w:rFonts w:asciiTheme="minorHAnsi" w:hAnsiTheme="minorHAnsi" w:cstheme="minorHAnsi"/>
        </w:rPr>
        <w:t>(</w:t>
      </w:r>
      <w:r w:rsidRPr="00CD58B9">
        <w:rPr>
          <w:rFonts w:asciiTheme="minorHAnsi" w:hAnsiTheme="minorHAnsi" w:cstheme="minorHAnsi"/>
        </w:rPr>
        <w:t>toenmalige</w:t>
      </w:r>
      <w:r w:rsidR="002B0230">
        <w:rPr>
          <w:rFonts w:asciiTheme="minorHAnsi" w:hAnsiTheme="minorHAnsi" w:cstheme="minorHAnsi"/>
        </w:rPr>
        <w:t>)</w:t>
      </w:r>
      <w:r w:rsidRPr="00CD58B9">
        <w:rPr>
          <w:rFonts w:asciiTheme="minorHAnsi" w:hAnsiTheme="minorHAnsi" w:cstheme="minorHAnsi"/>
        </w:rPr>
        <w:t xml:space="preserve"> opdrachtgever zijn uitgevoerd. </w:t>
      </w:r>
      <w:r w:rsidR="00CF1C73">
        <w:rPr>
          <w:rFonts w:asciiTheme="minorHAnsi" w:hAnsiTheme="minorHAnsi" w:cstheme="minorHAnsi"/>
        </w:rPr>
        <w:t>Aanbestedende dienst</w:t>
      </w:r>
      <w:r w:rsidRPr="00CD58B9">
        <w:rPr>
          <w:rFonts w:asciiTheme="minorHAnsi" w:hAnsiTheme="minorHAnsi" w:cstheme="minorHAnsi"/>
        </w:rPr>
        <w:t xml:space="preserve"> behoudt zich het recht voor om zonder tussenkomst van de Inschrijver contact te zoeken met de opgegeven referent</w:t>
      </w:r>
      <w:r w:rsidR="007731A4">
        <w:rPr>
          <w:rFonts w:asciiTheme="minorHAnsi" w:hAnsiTheme="minorHAnsi" w:cstheme="minorHAnsi"/>
        </w:rPr>
        <w:t>en</w:t>
      </w:r>
      <w:r w:rsidRPr="00CD58B9">
        <w:rPr>
          <w:rFonts w:asciiTheme="minorHAnsi" w:hAnsiTheme="minorHAnsi" w:cstheme="minorHAnsi"/>
        </w:rPr>
        <w:t xml:space="preserve"> om de kwaliteit van de geleverde dienstverlening en de tevredenheid van de referent</w:t>
      </w:r>
      <w:r w:rsidR="007731A4">
        <w:rPr>
          <w:rFonts w:asciiTheme="minorHAnsi" w:hAnsiTheme="minorHAnsi" w:cstheme="minorHAnsi"/>
        </w:rPr>
        <w:t>en</w:t>
      </w:r>
      <w:r w:rsidRPr="00CD58B9">
        <w:rPr>
          <w:rFonts w:asciiTheme="minorHAnsi" w:hAnsiTheme="minorHAnsi" w:cstheme="minorHAnsi"/>
        </w:rPr>
        <w:t xml:space="preserve"> te toetsen. Mocht uit de controle blijken dat de referentieopdracht niet naar tevredenheid is uitgevoerd</w:t>
      </w:r>
      <w:r w:rsidR="00EC76C7" w:rsidRPr="00CD58B9">
        <w:rPr>
          <w:rFonts w:asciiTheme="minorHAnsi" w:hAnsiTheme="minorHAnsi" w:cstheme="minorHAnsi"/>
        </w:rPr>
        <w:t xml:space="preserve"> of dat de in de kerncompetentie</w:t>
      </w:r>
      <w:r w:rsidR="0025039F">
        <w:rPr>
          <w:rFonts w:asciiTheme="minorHAnsi" w:hAnsiTheme="minorHAnsi" w:cstheme="minorHAnsi"/>
        </w:rPr>
        <w:t>s</w:t>
      </w:r>
      <w:r w:rsidR="00EC76C7" w:rsidRPr="00CD58B9">
        <w:rPr>
          <w:rFonts w:asciiTheme="minorHAnsi" w:hAnsiTheme="minorHAnsi" w:cstheme="minorHAnsi"/>
        </w:rPr>
        <w:t xml:space="preserve"> genoemde </w:t>
      </w:r>
      <w:r w:rsidR="000D10F1" w:rsidRPr="00CD58B9">
        <w:rPr>
          <w:rFonts w:asciiTheme="minorHAnsi" w:hAnsiTheme="minorHAnsi" w:cstheme="minorHAnsi"/>
        </w:rPr>
        <w:t xml:space="preserve">leveringen/dienstverleningen </w:t>
      </w:r>
      <w:r w:rsidR="00EC76C7" w:rsidRPr="00CD58B9">
        <w:rPr>
          <w:rFonts w:asciiTheme="minorHAnsi" w:hAnsiTheme="minorHAnsi" w:cstheme="minorHAnsi"/>
        </w:rPr>
        <w:t>niet in de referentieperio</w:t>
      </w:r>
      <w:r w:rsidR="000D10F1" w:rsidRPr="00CD58B9">
        <w:rPr>
          <w:rFonts w:asciiTheme="minorHAnsi" w:hAnsiTheme="minorHAnsi" w:cstheme="minorHAnsi"/>
        </w:rPr>
        <w:t xml:space="preserve">de hebben plaatsgevonden, </w:t>
      </w:r>
      <w:r w:rsidR="00AE32C6">
        <w:rPr>
          <w:rFonts w:asciiTheme="minorHAnsi" w:hAnsiTheme="minorHAnsi" w:cstheme="minorHAnsi"/>
        </w:rPr>
        <w:t xml:space="preserve">dan </w:t>
      </w:r>
      <w:r w:rsidRPr="00CD58B9">
        <w:rPr>
          <w:rFonts w:asciiTheme="minorHAnsi" w:hAnsiTheme="minorHAnsi" w:cstheme="minorHAnsi"/>
        </w:rPr>
        <w:t xml:space="preserve">wordt de referentie ongeldig verklaard en voldoet Inschrijver derhalve niet aan dit </w:t>
      </w:r>
      <w:r w:rsidR="00E04283" w:rsidRPr="00CD58B9">
        <w:rPr>
          <w:rFonts w:asciiTheme="minorHAnsi" w:hAnsiTheme="minorHAnsi" w:cstheme="minorHAnsi"/>
        </w:rPr>
        <w:t>G</w:t>
      </w:r>
      <w:r w:rsidRPr="00CD58B9">
        <w:rPr>
          <w:rFonts w:asciiTheme="minorHAnsi" w:hAnsiTheme="minorHAnsi" w:cstheme="minorHAnsi"/>
        </w:rPr>
        <w:t>eschiktheidscriterium</w:t>
      </w:r>
      <w:r w:rsidRPr="00CD58B9">
        <w:rPr>
          <w:rFonts w:asciiTheme="minorHAnsi" w:hAnsiTheme="minorHAnsi" w:cstheme="minorHAnsi"/>
          <w:i/>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9"/>
        <w:gridCol w:w="7549"/>
      </w:tblGrid>
      <w:tr w:rsidR="00134296" w:rsidRPr="00CD58B9" w14:paraId="5C487D1A" w14:textId="77777777" w:rsidTr="00314F3B">
        <w:tc>
          <w:tcPr>
            <w:tcW w:w="5000" w:type="pct"/>
            <w:gridSpan w:val="2"/>
            <w:shd w:val="clear" w:color="auto" w:fill="E10E49"/>
          </w:tcPr>
          <w:p w14:paraId="426FF64B" w14:textId="77777777" w:rsidR="00134296" w:rsidRPr="000553F6" w:rsidRDefault="00134296" w:rsidP="00314F3B">
            <w:pPr>
              <w:pStyle w:val="BTStandaardTabel"/>
              <w:spacing w:line="276" w:lineRule="auto"/>
              <w:rPr>
                <w:rFonts w:asciiTheme="minorHAnsi" w:hAnsiTheme="minorHAnsi" w:cstheme="minorHAnsi"/>
                <w:b/>
                <w:bCs/>
                <w:sz w:val="22"/>
              </w:rPr>
            </w:pPr>
            <w:r w:rsidRPr="000553F6">
              <w:rPr>
                <w:rFonts w:asciiTheme="minorHAnsi" w:hAnsiTheme="minorHAnsi" w:cstheme="minorHAnsi"/>
                <w:b/>
                <w:bCs/>
                <w:color w:val="FFFFFF" w:themeColor="background1"/>
                <w:sz w:val="22"/>
              </w:rPr>
              <w:t>Gegevens en ondertekening</w:t>
            </w:r>
          </w:p>
        </w:tc>
      </w:tr>
      <w:tr w:rsidR="00134296" w:rsidRPr="00CD58B9" w14:paraId="29183ABA" w14:textId="77777777" w:rsidTr="00314F3B">
        <w:tc>
          <w:tcPr>
            <w:tcW w:w="936" w:type="pct"/>
          </w:tcPr>
          <w:p w14:paraId="63F430D3" w14:textId="77777777" w:rsidR="00134296" w:rsidRPr="00CD58B9" w:rsidRDefault="00134296" w:rsidP="00314F3B">
            <w:pPr>
              <w:pStyle w:val="BTStandaardTabel"/>
              <w:spacing w:line="276" w:lineRule="auto"/>
              <w:rPr>
                <w:rFonts w:asciiTheme="minorHAnsi" w:hAnsiTheme="minorHAnsi" w:cstheme="minorHAnsi"/>
                <w:sz w:val="22"/>
              </w:rPr>
            </w:pPr>
            <w:r w:rsidRPr="00CD58B9">
              <w:rPr>
                <w:rFonts w:asciiTheme="minorHAnsi" w:hAnsiTheme="minorHAnsi" w:cstheme="minorHAnsi"/>
                <w:sz w:val="22"/>
              </w:rPr>
              <w:t>Statutaire naam</w:t>
            </w:r>
          </w:p>
        </w:tc>
        <w:tc>
          <w:tcPr>
            <w:tcW w:w="4064" w:type="pct"/>
          </w:tcPr>
          <w:p w14:paraId="2A01FB73" w14:textId="77777777" w:rsidR="00134296" w:rsidRPr="00CD58B9" w:rsidRDefault="00134296" w:rsidP="00314F3B">
            <w:pPr>
              <w:pStyle w:val="BTStandaardTabel"/>
              <w:spacing w:line="276" w:lineRule="auto"/>
              <w:rPr>
                <w:rFonts w:asciiTheme="minorHAnsi" w:hAnsiTheme="minorHAnsi" w:cstheme="minorHAnsi"/>
                <w:sz w:val="22"/>
              </w:rPr>
            </w:pPr>
          </w:p>
        </w:tc>
      </w:tr>
      <w:tr w:rsidR="00134296" w:rsidRPr="00CD58B9" w14:paraId="5C22A7EB" w14:textId="77777777" w:rsidTr="00314F3B">
        <w:tc>
          <w:tcPr>
            <w:tcW w:w="936" w:type="pct"/>
          </w:tcPr>
          <w:p w14:paraId="2191C425" w14:textId="77777777" w:rsidR="00134296" w:rsidRPr="00CD58B9" w:rsidRDefault="00134296" w:rsidP="00314F3B">
            <w:pPr>
              <w:pStyle w:val="BTStandaardTabel"/>
              <w:spacing w:line="276" w:lineRule="auto"/>
              <w:rPr>
                <w:rFonts w:asciiTheme="minorHAnsi" w:hAnsiTheme="minorHAnsi" w:cstheme="minorHAnsi"/>
                <w:sz w:val="22"/>
              </w:rPr>
            </w:pPr>
            <w:r w:rsidRPr="00CD58B9">
              <w:rPr>
                <w:rFonts w:asciiTheme="minorHAnsi" w:hAnsiTheme="minorHAnsi" w:cstheme="minorHAnsi"/>
                <w:sz w:val="22"/>
              </w:rPr>
              <w:t>Naam</w:t>
            </w:r>
          </w:p>
        </w:tc>
        <w:tc>
          <w:tcPr>
            <w:tcW w:w="4064" w:type="pct"/>
          </w:tcPr>
          <w:p w14:paraId="701E795C" w14:textId="77777777" w:rsidR="00134296" w:rsidRPr="00CD58B9" w:rsidRDefault="00134296" w:rsidP="00314F3B">
            <w:pPr>
              <w:pStyle w:val="BTStandaardTabel"/>
              <w:spacing w:line="276" w:lineRule="auto"/>
              <w:rPr>
                <w:rFonts w:asciiTheme="minorHAnsi" w:hAnsiTheme="minorHAnsi" w:cstheme="minorHAnsi"/>
                <w:sz w:val="22"/>
              </w:rPr>
            </w:pPr>
          </w:p>
        </w:tc>
      </w:tr>
      <w:tr w:rsidR="00134296" w:rsidRPr="00CD58B9" w14:paraId="7E550749" w14:textId="77777777" w:rsidTr="00314F3B">
        <w:tc>
          <w:tcPr>
            <w:tcW w:w="936" w:type="pct"/>
          </w:tcPr>
          <w:p w14:paraId="3890D8FC" w14:textId="77777777" w:rsidR="00134296" w:rsidRPr="00CD58B9" w:rsidRDefault="00134296" w:rsidP="00314F3B">
            <w:pPr>
              <w:pStyle w:val="BTStandaardTabel"/>
              <w:spacing w:line="276" w:lineRule="auto"/>
              <w:rPr>
                <w:rFonts w:asciiTheme="minorHAnsi" w:hAnsiTheme="minorHAnsi" w:cstheme="minorHAnsi"/>
                <w:sz w:val="22"/>
              </w:rPr>
            </w:pPr>
            <w:r w:rsidRPr="00CD58B9">
              <w:rPr>
                <w:rFonts w:asciiTheme="minorHAnsi" w:hAnsiTheme="minorHAnsi" w:cstheme="minorHAnsi"/>
                <w:sz w:val="22"/>
              </w:rPr>
              <w:t>Functie</w:t>
            </w:r>
          </w:p>
        </w:tc>
        <w:tc>
          <w:tcPr>
            <w:tcW w:w="4064" w:type="pct"/>
          </w:tcPr>
          <w:p w14:paraId="27E103A1" w14:textId="77777777" w:rsidR="00134296" w:rsidRPr="00CD58B9" w:rsidRDefault="00134296" w:rsidP="00314F3B">
            <w:pPr>
              <w:pStyle w:val="BTStandaardTabel"/>
              <w:spacing w:line="276" w:lineRule="auto"/>
              <w:rPr>
                <w:rFonts w:asciiTheme="minorHAnsi" w:hAnsiTheme="minorHAnsi" w:cstheme="minorHAnsi"/>
                <w:sz w:val="22"/>
              </w:rPr>
            </w:pPr>
          </w:p>
        </w:tc>
      </w:tr>
      <w:tr w:rsidR="00134296" w:rsidRPr="00CD58B9" w14:paraId="19BD4FBB" w14:textId="77777777" w:rsidTr="00314F3B">
        <w:tc>
          <w:tcPr>
            <w:tcW w:w="936" w:type="pct"/>
          </w:tcPr>
          <w:p w14:paraId="1F056685" w14:textId="77777777" w:rsidR="00134296" w:rsidRPr="00CD58B9" w:rsidRDefault="00134296" w:rsidP="00314F3B">
            <w:pPr>
              <w:pStyle w:val="BTStandaardTabel"/>
              <w:spacing w:line="276" w:lineRule="auto"/>
              <w:rPr>
                <w:rFonts w:asciiTheme="minorHAnsi" w:hAnsiTheme="minorHAnsi" w:cstheme="minorHAnsi"/>
                <w:sz w:val="22"/>
              </w:rPr>
            </w:pPr>
            <w:r w:rsidRPr="00CD58B9">
              <w:rPr>
                <w:rFonts w:asciiTheme="minorHAnsi" w:hAnsiTheme="minorHAnsi" w:cstheme="minorHAnsi"/>
                <w:sz w:val="22"/>
              </w:rPr>
              <w:t>Handtekening</w:t>
            </w:r>
          </w:p>
          <w:p w14:paraId="2D3ABE7B" w14:textId="77777777" w:rsidR="00134296" w:rsidRPr="00CD58B9" w:rsidRDefault="00134296" w:rsidP="00314F3B">
            <w:pPr>
              <w:pStyle w:val="BTStandaardTabel"/>
              <w:spacing w:line="276" w:lineRule="auto"/>
              <w:rPr>
                <w:rFonts w:asciiTheme="minorHAnsi" w:hAnsiTheme="minorHAnsi" w:cstheme="minorHAnsi"/>
                <w:sz w:val="22"/>
              </w:rPr>
            </w:pPr>
          </w:p>
        </w:tc>
        <w:tc>
          <w:tcPr>
            <w:tcW w:w="4064" w:type="pct"/>
          </w:tcPr>
          <w:p w14:paraId="41AA3712" w14:textId="77777777" w:rsidR="00134296" w:rsidRPr="00CD58B9" w:rsidRDefault="00134296" w:rsidP="00314F3B">
            <w:pPr>
              <w:pStyle w:val="BTStandaardTabel"/>
              <w:spacing w:line="276" w:lineRule="auto"/>
              <w:rPr>
                <w:rFonts w:asciiTheme="minorHAnsi" w:hAnsiTheme="minorHAnsi" w:cstheme="minorHAnsi"/>
                <w:sz w:val="22"/>
              </w:rPr>
            </w:pPr>
          </w:p>
          <w:p w14:paraId="3A0F84D5" w14:textId="77777777" w:rsidR="00134296" w:rsidRPr="00CD58B9" w:rsidRDefault="00134296" w:rsidP="00314F3B">
            <w:pPr>
              <w:pStyle w:val="BTStandaardTabel"/>
              <w:spacing w:line="276" w:lineRule="auto"/>
              <w:rPr>
                <w:rFonts w:asciiTheme="minorHAnsi" w:hAnsiTheme="minorHAnsi" w:cstheme="minorHAnsi"/>
                <w:sz w:val="22"/>
              </w:rPr>
            </w:pPr>
          </w:p>
          <w:p w14:paraId="0067AA50" w14:textId="77777777" w:rsidR="00134296" w:rsidRPr="00CD58B9" w:rsidRDefault="00134296" w:rsidP="00314F3B">
            <w:pPr>
              <w:pStyle w:val="BTStandaardTabel"/>
              <w:spacing w:line="276" w:lineRule="auto"/>
              <w:rPr>
                <w:rFonts w:asciiTheme="minorHAnsi" w:hAnsiTheme="minorHAnsi" w:cstheme="minorHAnsi"/>
                <w:sz w:val="22"/>
              </w:rPr>
            </w:pPr>
          </w:p>
          <w:p w14:paraId="23FD64C1" w14:textId="77777777" w:rsidR="00134296" w:rsidRPr="00CD58B9" w:rsidRDefault="00134296" w:rsidP="00314F3B">
            <w:pPr>
              <w:pStyle w:val="BTStandaardTabel"/>
              <w:spacing w:line="276" w:lineRule="auto"/>
              <w:rPr>
                <w:rFonts w:asciiTheme="minorHAnsi" w:hAnsiTheme="minorHAnsi" w:cstheme="minorHAnsi"/>
                <w:sz w:val="22"/>
              </w:rPr>
            </w:pPr>
          </w:p>
          <w:p w14:paraId="4B0F019A" w14:textId="77777777" w:rsidR="00134296" w:rsidRPr="00CD58B9" w:rsidRDefault="00134296" w:rsidP="00314F3B">
            <w:pPr>
              <w:pStyle w:val="BTStandaardTabel"/>
              <w:spacing w:line="276" w:lineRule="auto"/>
              <w:rPr>
                <w:rFonts w:asciiTheme="minorHAnsi" w:hAnsiTheme="minorHAnsi" w:cstheme="minorHAnsi"/>
                <w:sz w:val="22"/>
              </w:rPr>
            </w:pPr>
          </w:p>
        </w:tc>
      </w:tr>
      <w:tr w:rsidR="00134296" w:rsidRPr="00CD58B9" w14:paraId="22A466E9" w14:textId="77777777" w:rsidTr="00314F3B">
        <w:tc>
          <w:tcPr>
            <w:tcW w:w="936" w:type="pct"/>
          </w:tcPr>
          <w:p w14:paraId="0EA88A29" w14:textId="77777777" w:rsidR="00134296" w:rsidRPr="00CD58B9" w:rsidRDefault="00134296" w:rsidP="00314F3B">
            <w:pPr>
              <w:pStyle w:val="BTStandaardTabel"/>
              <w:spacing w:line="276" w:lineRule="auto"/>
              <w:rPr>
                <w:rFonts w:asciiTheme="minorHAnsi" w:hAnsiTheme="minorHAnsi" w:cstheme="minorHAnsi"/>
                <w:sz w:val="22"/>
              </w:rPr>
            </w:pPr>
            <w:r w:rsidRPr="00CD58B9">
              <w:rPr>
                <w:rFonts w:asciiTheme="minorHAnsi" w:hAnsiTheme="minorHAnsi" w:cstheme="minorHAnsi"/>
                <w:sz w:val="22"/>
              </w:rPr>
              <w:t>Datum</w:t>
            </w:r>
          </w:p>
        </w:tc>
        <w:tc>
          <w:tcPr>
            <w:tcW w:w="4064" w:type="pct"/>
          </w:tcPr>
          <w:p w14:paraId="72C8F679" w14:textId="77777777" w:rsidR="00134296" w:rsidRPr="00CD58B9" w:rsidRDefault="00134296" w:rsidP="00314F3B">
            <w:pPr>
              <w:pStyle w:val="BTStandaardTabel"/>
              <w:spacing w:line="276" w:lineRule="auto"/>
              <w:rPr>
                <w:rFonts w:asciiTheme="minorHAnsi" w:hAnsiTheme="minorHAnsi" w:cstheme="minorHAnsi"/>
                <w:sz w:val="22"/>
              </w:rPr>
            </w:pPr>
          </w:p>
        </w:tc>
      </w:tr>
    </w:tbl>
    <w:p w14:paraId="272D4C5B" w14:textId="77777777" w:rsidR="003127A9" w:rsidRDefault="003127A9" w:rsidP="15F663A6">
      <w:pPr>
        <w:pStyle w:val="Caption"/>
        <w:spacing w:line="276" w:lineRule="auto"/>
        <w:rPr>
          <w:rFonts w:asciiTheme="minorHAnsi" w:hAnsiTheme="minorHAnsi" w:cstheme="minorBidi"/>
          <w:sz w:val="28"/>
          <w:szCs w:val="28"/>
        </w:rPr>
      </w:pPr>
      <w:bookmarkStart w:id="774" w:name="_Ref368607214"/>
      <w:bookmarkStart w:id="775" w:name="_Ref319684402"/>
      <w:bookmarkStart w:id="776" w:name="_Toc319665015"/>
      <w:bookmarkStart w:id="777" w:name="_Toc319665378"/>
      <w:bookmarkStart w:id="778" w:name="_Toc319667466"/>
      <w:bookmarkStart w:id="779" w:name="_Toc319672985"/>
      <w:bookmarkStart w:id="780" w:name="_Toc319684267"/>
      <w:bookmarkStart w:id="781" w:name="_Toc319908826"/>
      <w:bookmarkStart w:id="782" w:name="_Toc319936620"/>
      <w:bookmarkStart w:id="783" w:name="_Toc319937267"/>
      <w:bookmarkStart w:id="784" w:name="_Toc320102089"/>
      <w:bookmarkStart w:id="785" w:name="_Toc320102332"/>
      <w:bookmarkStart w:id="786" w:name="_Toc320179694"/>
      <w:bookmarkStart w:id="787" w:name="_Toc320524150"/>
      <w:bookmarkStart w:id="788" w:name="_Toc332896519"/>
      <w:bookmarkStart w:id="789" w:name="_Toc336456229"/>
      <w:bookmarkStart w:id="790" w:name="_Toc336456243"/>
      <w:bookmarkStart w:id="791" w:name="_Toc336456609"/>
      <w:bookmarkStart w:id="792" w:name="_Toc336456768"/>
      <w:bookmarkStart w:id="793" w:name="_Toc336458679"/>
      <w:bookmarkStart w:id="794" w:name="_Toc336459264"/>
      <w:bookmarkStart w:id="795" w:name="_Toc336499563"/>
      <w:bookmarkStart w:id="796" w:name="_Toc336960159"/>
      <w:bookmarkStart w:id="797" w:name="_Toc336972235"/>
      <w:bookmarkStart w:id="798" w:name="_Toc337447833"/>
      <w:bookmarkStart w:id="799" w:name="_Toc337447942"/>
      <w:bookmarkStart w:id="800" w:name="_Toc343505931"/>
      <w:bookmarkStart w:id="801" w:name="_Toc343578351"/>
      <w:bookmarkStart w:id="802" w:name="_Toc343579632"/>
      <w:bookmarkStart w:id="803" w:name="_Toc343688043"/>
      <w:bookmarkStart w:id="804" w:name="_Toc343689594"/>
      <w:bookmarkStart w:id="805" w:name="_Toc343692763"/>
      <w:bookmarkStart w:id="806" w:name="_Toc343695503"/>
      <w:bookmarkStart w:id="807" w:name="_Toc368597521"/>
      <w:bookmarkStart w:id="808" w:name="_Toc368603593"/>
      <w:bookmarkStart w:id="809" w:name="_Toc368603697"/>
      <w:bookmarkStart w:id="810" w:name="_Ref368606247"/>
      <w:bookmarkStart w:id="811" w:name="_Toc368606870"/>
      <w:bookmarkStart w:id="812" w:name="_Toc368606908"/>
      <w:bookmarkStart w:id="813" w:name="_Toc368607545"/>
      <w:bookmarkStart w:id="814" w:name="_Toc368645512"/>
      <w:bookmarkStart w:id="815" w:name="_Toc368645995"/>
      <w:bookmarkStart w:id="816" w:name="_Toc386627707"/>
      <w:bookmarkStart w:id="817" w:name="_Toc386633461"/>
      <w:bookmarkStart w:id="818" w:name="_Toc386633550"/>
      <w:bookmarkStart w:id="819" w:name="_Toc386633656"/>
      <w:bookmarkStart w:id="820" w:name="_Toc386637374"/>
      <w:bookmarkStart w:id="821" w:name="_Toc386803017"/>
      <w:bookmarkStart w:id="822" w:name="_Toc387393727"/>
      <w:bookmarkStart w:id="823" w:name="_Ref387396284"/>
      <w:bookmarkStart w:id="824" w:name="_Toc387398767"/>
      <w:bookmarkStart w:id="825" w:name="_Toc387398874"/>
      <w:bookmarkStart w:id="826" w:name="_Toc387750621"/>
      <w:bookmarkStart w:id="827" w:name="_Toc387769015"/>
      <w:bookmarkStart w:id="828" w:name="_Toc387769124"/>
      <w:bookmarkStart w:id="829" w:name="_Toc387774776"/>
      <w:bookmarkStart w:id="830" w:name="_Toc387775366"/>
      <w:bookmarkStart w:id="831" w:name="_Toc387775814"/>
      <w:bookmarkStart w:id="832" w:name="_Toc387776566"/>
      <w:bookmarkStart w:id="833" w:name="_Toc416780658"/>
      <w:bookmarkStart w:id="834" w:name="_Toc416781005"/>
      <w:bookmarkStart w:id="835" w:name="_Toc416781036"/>
      <w:bookmarkStart w:id="836" w:name="_Toc416781149"/>
      <w:bookmarkStart w:id="837" w:name="_Toc416866427"/>
      <w:bookmarkStart w:id="838" w:name="_Toc416867193"/>
      <w:bookmarkStart w:id="839" w:name="_Toc416868277"/>
      <w:bookmarkStart w:id="840" w:name="_Toc496199766"/>
      <w:bookmarkStart w:id="841" w:name="_Toc72393908"/>
    </w:p>
    <w:p w14:paraId="48257546" w14:textId="77777777" w:rsidR="003127A9" w:rsidRDefault="003127A9">
      <w:pPr>
        <w:spacing w:after="0" w:line="240" w:lineRule="auto"/>
        <w:rPr>
          <w:rFonts w:asciiTheme="minorHAnsi" w:hAnsiTheme="minorHAnsi" w:cstheme="minorBidi"/>
          <w:b/>
          <w:bCs/>
          <w:sz w:val="28"/>
          <w:szCs w:val="28"/>
        </w:rPr>
      </w:pPr>
      <w:r>
        <w:rPr>
          <w:rFonts w:asciiTheme="minorHAnsi" w:hAnsiTheme="minorHAnsi" w:cstheme="minorBidi"/>
          <w:sz w:val="28"/>
          <w:szCs w:val="28"/>
        </w:rPr>
        <w:br w:type="page"/>
      </w:r>
    </w:p>
    <w:p w14:paraId="76C528C3" w14:textId="7D418A8C" w:rsidR="00177BD9" w:rsidRPr="009E278B" w:rsidRDefault="00DF2B85" w:rsidP="15F663A6">
      <w:pPr>
        <w:pStyle w:val="Caption"/>
        <w:spacing w:line="276" w:lineRule="auto"/>
        <w:rPr>
          <w:rFonts w:asciiTheme="minorHAnsi" w:hAnsiTheme="minorHAnsi" w:cstheme="minorBidi"/>
          <w:sz w:val="28"/>
          <w:szCs w:val="28"/>
        </w:rPr>
      </w:pPr>
      <w:bookmarkStart w:id="842" w:name="_Ref76550156"/>
      <w:bookmarkStart w:id="843" w:name="_Toc135951943"/>
      <w:bookmarkStart w:id="844" w:name="_Toc135951954"/>
      <w:r w:rsidRPr="009E278B">
        <w:rPr>
          <w:rFonts w:asciiTheme="minorHAnsi" w:hAnsiTheme="minorHAnsi" w:cstheme="minorBidi"/>
          <w:sz w:val="28"/>
          <w:szCs w:val="28"/>
        </w:rPr>
        <w:t xml:space="preserve">Bijlage </w:t>
      </w:r>
      <w:r w:rsidRPr="009E278B">
        <w:rPr>
          <w:rFonts w:asciiTheme="minorHAnsi" w:hAnsiTheme="minorHAnsi" w:cstheme="minorBidi"/>
          <w:sz w:val="28"/>
          <w:szCs w:val="28"/>
        </w:rPr>
        <w:fldChar w:fldCharType="begin"/>
      </w:r>
      <w:r w:rsidRPr="009E278B">
        <w:rPr>
          <w:rFonts w:asciiTheme="minorHAnsi" w:hAnsiTheme="minorHAnsi" w:cstheme="minorBidi"/>
          <w:sz w:val="28"/>
          <w:szCs w:val="28"/>
        </w:rPr>
        <w:instrText xml:space="preserve"> SEQ Bijlage \* ARABIC </w:instrText>
      </w:r>
      <w:r w:rsidRPr="009E278B">
        <w:rPr>
          <w:rFonts w:asciiTheme="minorHAnsi" w:hAnsiTheme="minorHAnsi" w:cstheme="minorBidi"/>
          <w:sz w:val="28"/>
          <w:szCs w:val="28"/>
        </w:rPr>
        <w:fldChar w:fldCharType="separate"/>
      </w:r>
      <w:r w:rsidR="00B359BD">
        <w:rPr>
          <w:rFonts w:asciiTheme="minorHAnsi" w:hAnsiTheme="minorHAnsi" w:cstheme="minorBidi"/>
          <w:noProof/>
          <w:sz w:val="28"/>
          <w:szCs w:val="28"/>
        </w:rPr>
        <w:t>4</w:t>
      </w:r>
      <w:r w:rsidRPr="009E278B">
        <w:rPr>
          <w:rFonts w:asciiTheme="minorHAnsi" w:hAnsiTheme="minorHAnsi" w:cstheme="minorBidi"/>
          <w:sz w:val="28"/>
          <w:szCs w:val="28"/>
        </w:rPr>
        <w:fldChar w:fldCharType="end"/>
      </w:r>
      <w:bookmarkEnd w:id="774"/>
      <w:bookmarkEnd w:id="842"/>
      <w:r w:rsidRPr="009E278B">
        <w:rPr>
          <w:rFonts w:asciiTheme="minorHAnsi" w:hAnsiTheme="minorHAnsi" w:cstheme="minorBidi"/>
          <w:sz w:val="28"/>
          <w:szCs w:val="28"/>
        </w:rPr>
        <w:t xml:space="preserve">: </w:t>
      </w:r>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r w:rsidR="009B63C8" w:rsidRPr="009E278B">
        <w:rPr>
          <w:sz w:val="28"/>
          <w:szCs w:val="28"/>
        </w:rPr>
        <w:t xml:space="preserve">concept Overeenkomst, </w:t>
      </w:r>
      <w:r w:rsidR="002E2CE9">
        <w:rPr>
          <w:sz w:val="28"/>
          <w:szCs w:val="28"/>
        </w:rPr>
        <w:t xml:space="preserve">VWO en </w:t>
      </w:r>
      <w:r w:rsidR="009B63C8" w:rsidRPr="009E278B">
        <w:rPr>
          <w:sz w:val="28"/>
          <w:szCs w:val="28"/>
        </w:rPr>
        <w:t>GIBIT 2020</w:t>
      </w:r>
      <w:bookmarkEnd w:id="841"/>
      <w:bookmarkEnd w:id="843"/>
      <w:bookmarkEnd w:id="844"/>
    </w:p>
    <w:p w14:paraId="04B9AFAA" w14:textId="77777777" w:rsidR="002573FD" w:rsidRPr="00CD58B9" w:rsidRDefault="001612AB" w:rsidP="002573FD">
      <w:pPr>
        <w:rPr>
          <w:rFonts w:asciiTheme="minorHAnsi" w:hAnsiTheme="minorHAnsi" w:cstheme="minorHAnsi"/>
        </w:rPr>
      </w:pPr>
      <w:r w:rsidRPr="00CD58B9">
        <w:rPr>
          <w:rFonts w:asciiTheme="minorHAnsi" w:hAnsiTheme="minorHAnsi" w:cstheme="minorHAnsi"/>
        </w:rPr>
        <w:t>Zie separaat bijgevoegd</w:t>
      </w:r>
      <w:r w:rsidR="00E00222">
        <w:rPr>
          <w:rFonts w:asciiTheme="minorHAnsi" w:hAnsiTheme="minorHAnsi" w:cstheme="minorHAnsi"/>
        </w:rPr>
        <w:t>e</w:t>
      </w:r>
      <w:r w:rsidRPr="00CD58B9">
        <w:rPr>
          <w:rFonts w:asciiTheme="minorHAnsi" w:hAnsiTheme="minorHAnsi" w:cstheme="minorHAnsi"/>
        </w:rPr>
        <w:t xml:space="preserve"> document</w:t>
      </w:r>
      <w:r w:rsidR="00CF4678" w:rsidRPr="00CD58B9">
        <w:rPr>
          <w:rFonts w:asciiTheme="minorHAnsi" w:hAnsiTheme="minorHAnsi" w:cstheme="minorHAnsi"/>
        </w:rPr>
        <w:t>en.</w:t>
      </w:r>
    </w:p>
    <w:p w14:paraId="6294B2BF" w14:textId="77777777" w:rsidR="002573FD" w:rsidRPr="00CD58B9" w:rsidRDefault="002573FD" w:rsidP="009456CC">
      <w:pPr>
        <w:rPr>
          <w:rFonts w:asciiTheme="minorHAnsi" w:hAnsiTheme="minorHAnsi" w:cstheme="minorHAnsi"/>
        </w:rPr>
      </w:pPr>
    </w:p>
    <w:p w14:paraId="7D9A26BE" w14:textId="77777777" w:rsidR="00201869" w:rsidRPr="00CD58B9" w:rsidRDefault="00201869" w:rsidP="009456CC">
      <w:pPr>
        <w:spacing w:after="0"/>
        <w:rPr>
          <w:rFonts w:asciiTheme="minorHAnsi" w:hAnsiTheme="minorHAnsi" w:cstheme="minorHAnsi"/>
        </w:rPr>
      </w:pPr>
      <w:r w:rsidRPr="00CD58B9">
        <w:rPr>
          <w:rFonts w:asciiTheme="minorHAnsi" w:hAnsiTheme="minorHAnsi" w:cstheme="minorHAnsi"/>
        </w:rPr>
        <w:br w:type="page"/>
      </w:r>
    </w:p>
    <w:p w14:paraId="66091098" w14:textId="3CB12F26" w:rsidR="00C14E8E" w:rsidRPr="00CD58B9" w:rsidRDefault="00C14E8E" w:rsidP="00C14E8E">
      <w:pPr>
        <w:pStyle w:val="Caption"/>
        <w:spacing w:line="276" w:lineRule="auto"/>
        <w:rPr>
          <w:rFonts w:asciiTheme="minorHAnsi" w:hAnsiTheme="minorHAnsi" w:cstheme="minorHAnsi"/>
          <w:sz w:val="28"/>
        </w:rPr>
      </w:pPr>
      <w:bookmarkStart w:id="845" w:name="_Ref368606761"/>
      <w:bookmarkStart w:id="846" w:name="_Toc368606871"/>
      <w:bookmarkStart w:id="847" w:name="_Toc368606909"/>
      <w:bookmarkStart w:id="848" w:name="_Toc368607546"/>
      <w:bookmarkStart w:id="849" w:name="_Toc368645513"/>
      <w:bookmarkStart w:id="850" w:name="_Toc368645996"/>
      <w:bookmarkStart w:id="851" w:name="_Toc386627708"/>
      <w:bookmarkStart w:id="852" w:name="_Toc386633462"/>
      <w:bookmarkStart w:id="853" w:name="_Toc386633551"/>
      <w:bookmarkStart w:id="854" w:name="_Toc386633657"/>
      <w:bookmarkStart w:id="855" w:name="_Toc386637375"/>
      <w:bookmarkStart w:id="856" w:name="_Toc386803018"/>
      <w:bookmarkStart w:id="857" w:name="_Toc387393728"/>
      <w:bookmarkStart w:id="858" w:name="_Toc387398768"/>
      <w:bookmarkStart w:id="859" w:name="_Toc387398875"/>
      <w:bookmarkStart w:id="860" w:name="_Toc387750622"/>
      <w:bookmarkStart w:id="861" w:name="_Toc387769016"/>
      <w:bookmarkStart w:id="862" w:name="_Toc387769125"/>
      <w:bookmarkStart w:id="863" w:name="_Toc387774777"/>
      <w:bookmarkStart w:id="864" w:name="_Toc387775367"/>
      <w:bookmarkStart w:id="865" w:name="_Toc387775815"/>
      <w:bookmarkStart w:id="866" w:name="_Toc387776567"/>
      <w:bookmarkStart w:id="867" w:name="_Toc416780659"/>
      <w:bookmarkStart w:id="868" w:name="_Toc416781006"/>
      <w:bookmarkStart w:id="869" w:name="_Toc416781037"/>
      <w:bookmarkStart w:id="870" w:name="_Toc416781150"/>
      <w:bookmarkStart w:id="871" w:name="_Toc416866428"/>
      <w:bookmarkStart w:id="872" w:name="_Toc416867194"/>
      <w:bookmarkStart w:id="873" w:name="_Toc416868278"/>
      <w:bookmarkStart w:id="874" w:name="_Ref25047959"/>
      <w:bookmarkStart w:id="875" w:name="_Toc72393909"/>
      <w:bookmarkStart w:id="876" w:name="_Toc135951944"/>
      <w:bookmarkStart w:id="877" w:name="_Toc135951955"/>
      <w:bookmarkStart w:id="878" w:name="_Ref320518042"/>
      <w:bookmarkStart w:id="879" w:name="_Ref289760974"/>
      <w:bookmarkStart w:id="880" w:name="_Toc322699269"/>
      <w:bookmarkStart w:id="881" w:name="_Toc322609731"/>
      <w:bookmarkStart w:id="882" w:name="_Toc322609034"/>
      <w:bookmarkStart w:id="883" w:name="_Toc322354475"/>
      <w:bookmarkStart w:id="884" w:name="_Toc322354209"/>
      <w:bookmarkStart w:id="885" w:name="_Toc322350851"/>
      <w:bookmarkStart w:id="886" w:name="_Toc322350518"/>
      <w:bookmarkStart w:id="887" w:name="_Toc322350267"/>
      <w:bookmarkStart w:id="888" w:name="_Toc322335338"/>
      <w:bookmarkStart w:id="889" w:name="_Toc320524156"/>
      <w:bookmarkStart w:id="890" w:name="_Toc320179700"/>
      <w:bookmarkStart w:id="891" w:name="_Toc320102338"/>
      <w:bookmarkStart w:id="892" w:name="_Toc320102095"/>
      <w:bookmarkStart w:id="893" w:name="_Toc319937273"/>
      <w:bookmarkStart w:id="894" w:name="_Toc319936626"/>
      <w:bookmarkStart w:id="895" w:name="_Toc319908832"/>
      <w:bookmarkStart w:id="896" w:name="_Toc319684273"/>
      <w:bookmarkStart w:id="897" w:name="_Toc319672991"/>
      <w:bookmarkStart w:id="898" w:name="_Toc319667472"/>
      <w:bookmarkStart w:id="899" w:name="_Toc319665384"/>
      <w:bookmarkStart w:id="900" w:name="_Toc319665022"/>
      <w:bookmarkStart w:id="901" w:name="_Toc319664732"/>
      <w:bookmarkStart w:id="902" w:name="_Toc314837938"/>
      <w:bookmarkStart w:id="903" w:name="_Toc314837922"/>
      <w:bookmarkStart w:id="904" w:name="_Toc314837016"/>
      <w:bookmarkStart w:id="905" w:name="_Toc314836683"/>
      <w:bookmarkStart w:id="906" w:name="_Toc314662133"/>
      <w:bookmarkStart w:id="907" w:name="_Toc314236024"/>
      <w:bookmarkStart w:id="908" w:name="_Toc314230106"/>
      <w:bookmarkStart w:id="909" w:name="_Toc314224862"/>
      <w:bookmarkStart w:id="910" w:name="_Toc314222822"/>
      <w:bookmarkStart w:id="911" w:name="_Toc314139299"/>
      <w:bookmarkStart w:id="912" w:name="_Toc314134801"/>
      <w:bookmarkStart w:id="913" w:name="_Toc314133258"/>
      <w:bookmarkStart w:id="914" w:name="_Toc314133126"/>
      <w:bookmarkStart w:id="915" w:name="_Toc314132136"/>
      <w:bookmarkStart w:id="916" w:name="_Toc314128872"/>
      <w:bookmarkStart w:id="917" w:name="_Toc314128229"/>
      <w:bookmarkStart w:id="918" w:name="_Toc314128213"/>
      <w:bookmarkStart w:id="919" w:name="_Toc343579633"/>
      <w:bookmarkStart w:id="920" w:name="_Toc343688044"/>
      <w:bookmarkStart w:id="921" w:name="_Toc343689595"/>
      <w:bookmarkStart w:id="922" w:name="_Toc343692764"/>
      <w:bookmarkStart w:id="923" w:name="_Toc343695504"/>
      <w:bookmarkStart w:id="924" w:name="_Toc368597522"/>
      <w:bookmarkStart w:id="925" w:name="_Toc368600989"/>
      <w:bookmarkStart w:id="926" w:name="_Toc368602314"/>
      <w:bookmarkStart w:id="927" w:name="_Toc368603077"/>
      <w:bookmarkStart w:id="928" w:name="_Toc368603127"/>
      <w:bookmarkStart w:id="929" w:name="_Toc368603214"/>
      <w:bookmarkStart w:id="930" w:name="_Toc368603316"/>
      <w:bookmarkStart w:id="931" w:name="_Toc368603594"/>
      <w:bookmarkStart w:id="932" w:name="_Toc368603698"/>
      <w:bookmarkStart w:id="933" w:name="_Toc368606872"/>
      <w:bookmarkStart w:id="934" w:name="_Toc368606910"/>
      <w:bookmarkStart w:id="935" w:name="_Toc368607547"/>
      <w:bookmarkStart w:id="936" w:name="_Toc368645514"/>
      <w:bookmarkStart w:id="937" w:name="_Toc368645997"/>
      <w:bookmarkStart w:id="938" w:name="_Toc386627709"/>
      <w:bookmarkStart w:id="939" w:name="_Toc386633463"/>
      <w:bookmarkStart w:id="940" w:name="_Toc386633552"/>
      <w:bookmarkStart w:id="941" w:name="_Toc386633658"/>
      <w:bookmarkStart w:id="942" w:name="_Toc386637376"/>
      <w:bookmarkStart w:id="943" w:name="_Toc386803019"/>
      <w:bookmarkStart w:id="944" w:name="_Toc387393729"/>
      <w:bookmarkStart w:id="945" w:name="_Toc387398769"/>
      <w:bookmarkStart w:id="946" w:name="_Toc387398876"/>
      <w:bookmarkStart w:id="947" w:name="_Toc387750623"/>
      <w:bookmarkStart w:id="948" w:name="_Toc387769017"/>
      <w:bookmarkStart w:id="949" w:name="_Toc387769126"/>
      <w:bookmarkStart w:id="950" w:name="_Toc387774778"/>
      <w:bookmarkStart w:id="951" w:name="_Toc387775368"/>
      <w:bookmarkStart w:id="952" w:name="_Toc387775816"/>
      <w:bookmarkStart w:id="953" w:name="_Toc387776568"/>
      <w:bookmarkStart w:id="954" w:name="_Toc416780660"/>
      <w:bookmarkStart w:id="955" w:name="_Toc416781007"/>
      <w:bookmarkStart w:id="956" w:name="_Toc416781038"/>
      <w:bookmarkStart w:id="957" w:name="_Toc416781151"/>
      <w:bookmarkStart w:id="958" w:name="_Toc416866429"/>
      <w:bookmarkStart w:id="959" w:name="_Toc416867195"/>
      <w:bookmarkStart w:id="960" w:name="_Toc416868279"/>
      <w:bookmarkStart w:id="961" w:name="_Ref416871592"/>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r w:rsidRPr="00CD58B9">
        <w:rPr>
          <w:rFonts w:asciiTheme="minorHAnsi" w:hAnsiTheme="minorHAnsi" w:cstheme="minorHAnsi"/>
          <w:sz w:val="28"/>
        </w:rPr>
        <w:t xml:space="preserve">Bijlage </w:t>
      </w:r>
      <w:r w:rsidRPr="00CD58B9">
        <w:rPr>
          <w:rFonts w:asciiTheme="minorHAnsi" w:hAnsiTheme="minorHAnsi" w:cstheme="minorHAnsi"/>
          <w:sz w:val="28"/>
        </w:rPr>
        <w:fldChar w:fldCharType="begin"/>
      </w:r>
      <w:r w:rsidRPr="00CD58B9">
        <w:rPr>
          <w:rFonts w:asciiTheme="minorHAnsi" w:hAnsiTheme="minorHAnsi" w:cstheme="minorHAnsi"/>
          <w:sz w:val="28"/>
        </w:rPr>
        <w:instrText xml:space="preserve"> SEQ Bijlage \* ARABIC </w:instrText>
      </w:r>
      <w:r w:rsidRPr="00CD58B9">
        <w:rPr>
          <w:rFonts w:asciiTheme="minorHAnsi" w:hAnsiTheme="minorHAnsi" w:cstheme="minorHAnsi"/>
          <w:sz w:val="28"/>
        </w:rPr>
        <w:fldChar w:fldCharType="separate"/>
      </w:r>
      <w:r w:rsidR="00B359BD">
        <w:rPr>
          <w:rFonts w:asciiTheme="minorHAnsi" w:hAnsiTheme="minorHAnsi" w:cstheme="minorHAnsi"/>
          <w:noProof/>
          <w:sz w:val="28"/>
        </w:rPr>
        <w:t>5</w:t>
      </w:r>
      <w:r w:rsidRPr="00CD58B9">
        <w:rPr>
          <w:rFonts w:asciiTheme="minorHAnsi" w:hAnsiTheme="minorHAnsi" w:cstheme="minorHAnsi"/>
          <w:sz w:val="28"/>
        </w:rPr>
        <w:fldChar w:fldCharType="end"/>
      </w:r>
      <w:bookmarkEnd w:id="874"/>
      <w:r w:rsidRPr="00CD58B9">
        <w:rPr>
          <w:rFonts w:asciiTheme="minorHAnsi" w:hAnsiTheme="minorHAnsi" w:cstheme="minorHAnsi"/>
          <w:sz w:val="28"/>
        </w:rPr>
        <w:t xml:space="preserve">: </w:t>
      </w:r>
      <w:r w:rsidR="00B9476B" w:rsidRPr="00B9476B">
        <w:rPr>
          <w:rFonts w:asciiTheme="minorHAnsi" w:hAnsiTheme="minorHAnsi" w:cstheme="minorHAnsi"/>
          <w:sz w:val="28"/>
        </w:rPr>
        <w:t>In zes stappen digitaal inschrijven op overheidsopdrachten via TenderNed</w:t>
      </w:r>
      <w:bookmarkEnd w:id="875"/>
      <w:bookmarkEnd w:id="876"/>
      <w:bookmarkEnd w:id="877"/>
    </w:p>
    <w:p w14:paraId="1188D523" w14:textId="5887C806" w:rsidR="00473F33" w:rsidRPr="00CD58B9" w:rsidRDefault="00473F33">
      <w:pPr>
        <w:spacing w:after="0" w:line="240" w:lineRule="auto"/>
        <w:rPr>
          <w:rFonts w:asciiTheme="minorHAnsi" w:hAnsiTheme="minorHAnsi" w:cstheme="minorHAnsi"/>
        </w:rPr>
      </w:pPr>
    </w:p>
    <w:p w14:paraId="3B89B460" w14:textId="3A408DE3" w:rsidR="006B0523" w:rsidRDefault="002D56C1" w:rsidP="002D56C1">
      <w:pPr>
        <w:rPr>
          <w:rFonts w:asciiTheme="minorHAnsi" w:hAnsiTheme="minorHAnsi" w:cstheme="minorHAnsi"/>
        </w:rPr>
      </w:pPr>
      <w:bookmarkStart w:id="962" w:name="_Ref435751744"/>
      <w:bookmarkStart w:id="963" w:name="_Ref443640424"/>
      <w:bookmarkStart w:id="964" w:name="_Toc496199768"/>
      <w:r w:rsidRPr="00CD58B9">
        <w:rPr>
          <w:rFonts w:asciiTheme="minorHAnsi" w:hAnsiTheme="minorHAnsi" w:cstheme="minorHAnsi"/>
        </w:rPr>
        <w:t>Zie separaat bijgevoegd document.</w:t>
      </w:r>
    </w:p>
    <w:p w14:paraId="59900E50" w14:textId="77777777" w:rsidR="006B0523" w:rsidRDefault="006B0523">
      <w:pPr>
        <w:spacing w:after="0" w:line="240" w:lineRule="auto"/>
        <w:rPr>
          <w:rFonts w:asciiTheme="minorHAnsi" w:hAnsiTheme="minorHAnsi" w:cstheme="minorHAnsi"/>
        </w:rPr>
      </w:pPr>
      <w:r>
        <w:rPr>
          <w:rFonts w:asciiTheme="minorHAnsi" w:hAnsiTheme="minorHAnsi" w:cstheme="minorHAnsi"/>
        </w:rPr>
        <w:br w:type="page"/>
      </w:r>
    </w:p>
    <w:p w14:paraId="0681EC88" w14:textId="0E730AE9" w:rsidR="006B0523" w:rsidRPr="00CD58B9" w:rsidRDefault="006B0523" w:rsidP="006B0523">
      <w:pPr>
        <w:pStyle w:val="Caption"/>
        <w:spacing w:line="276" w:lineRule="auto"/>
        <w:rPr>
          <w:rFonts w:asciiTheme="minorHAnsi" w:hAnsiTheme="minorHAnsi" w:cstheme="minorHAnsi"/>
          <w:sz w:val="28"/>
        </w:rPr>
      </w:pPr>
      <w:bookmarkStart w:id="965" w:name="_Ref76373158"/>
      <w:bookmarkStart w:id="966" w:name="_Toc135951945"/>
      <w:bookmarkStart w:id="967" w:name="_Toc135951956"/>
      <w:r w:rsidRPr="00CD58B9">
        <w:rPr>
          <w:rFonts w:asciiTheme="minorHAnsi" w:hAnsiTheme="minorHAnsi" w:cstheme="minorHAnsi"/>
          <w:sz w:val="28"/>
        </w:rPr>
        <w:t xml:space="preserve">Bijlage </w:t>
      </w:r>
      <w:r w:rsidRPr="00CD58B9">
        <w:rPr>
          <w:rFonts w:asciiTheme="minorHAnsi" w:hAnsiTheme="minorHAnsi" w:cstheme="minorHAnsi"/>
          <w:sz w:val="28"/>
        </w:rPr>
        <w:fldChar w:fldCharType="begin"/>
      </w:r>
      <w:r w:rsidRPr="00CD58B9">
        <w:rPr>
          <w:rFonts w:asciiTheme="minorHAnsi" w:hAnsiTheme="minorHAnsi" w:cstheme="minorHAnsi"/>
          <w:sz w:val="28"/>
        </w:rPr>
        <w:instrText xml:space="preserve"> SEQ Bijlage \* ARABIC </w:instrText>
      </w:r>
      <w:r w:rsidRPr="00CD58B9">
        <w:rPr>
          <w:rFonts w:asciiTheme="minorHAnsi" w:hAnsiTheme="minorHAnsi" w:cstheme="minorHAnsi"/>
          <w:sz w:val="28"/>
        </w:rPr>
        <w:fldChar w:fldCharType="separate"/>
      </w:r>
      <w:r w:rsidR="00B359BD">
        <w:rPr>
          <w:rFonts w:asciiTheme="minorHAnsi" w:hAnsiTheme="minorHAnsi" w:cstheme="minorHAnsi"/>
          <w:noProof/>
          <w:sz w:val="28"/>
        </w:rPr>
        <w:t>6</w:t>
      </w:r>
      <w:r w:rsidRPr="00CD58B9">
        <w:rPr>
          <w:rFonts w:asciiTheme="minorHAnsi" w:hAnsiTheme="minorHAnsi" w:cstheme="minorHAnsi"/>
          <w:sz w:val="28"/>
        </w:rPr>
        <w:fldChar w:fldCharType="end"/>
      </w:r>
      <w:bookmarkEnd w:id="965"/>
      <w:r w:rsidRPr="00CD58B9">
        <w:rPr>
          <w:rFonts w:asciiTheme="minorHAnsi" w:hAnsiTheme="minorHAnsi" w:cstheme="minorHAnsi"/>
          <w:sz w:val="28"/>
        </w:rPr>
        <w:t xml:space="preserve">: </w:t>
      </w:r>
      <w:r w:rsidR="009745B0">
        <w:rPr>
          <w:rFonts w:asciiTheme="minorHAnsi" w:hAnsiTheme="minorHAnsi" w:cstheme="minorHAnsi"/>
          <w:sz w:val="28"/>
        </w:rPr>
        <w:t>Specificaties van de initiële bestelling</w:t>
      </w:r>
      <w:bookmarkEnd w:id="966"/>
      <w:bookmarkEnd w:id="967"/>
    </w:p>
    <w:p w14:paraId="79B707CA" w14:textId="77777777" w:rsidR="006B0523" w:rsidRPr="00CD58B9" w:rsidRDefault="006B0523" w:rsidP="006B0523">
      <w:pPr>
        <w:rPr>
          <w:rFonts w:asciiTheme="minorHAnsi" w:hAnsiTheme="minorHAnsi" w:cstheme="minorHAnsi"/>
        </w:rPr>
      </w:pPr>
      <w:r w:rsidRPr="00CD58B9">
        <w:rPr>
          <w:rFonts w:asciiTheme="minorHAnsi" w:hAnsiTheme="minorHAnsi" w:cstheme="minorHAnsi"/>
        </w:rPr>
        <w:t>Zie separaat bijgevoegd document.</w:t>
      </w:r>
    </w:p>
    <w:p w14:paraId="7B7E6047" w14:textId="77777777" w:rsidR="002D56C1" w:rsidRPr="00CD58B9" w:rsidRDefault="002D56C1" w:rsidP="002D56C1">
      <w:pPr>
        <w:rPr>
          <w:rFonts w:asciiTheme="minorHAnsi" w:hAnsiTheme="minorHAnsi" w:cstheme="minorHAnsi"/>
        </w:rPr>
      </w:pPr>
    </w:p>
    <w:p w14:paraId="5F07B8AB" w14:textId="77777777" w:rsidR="00C14E8E" w:rsidRDefault="00C14E8E">
      <w:pPr>
        <w:spacing w:after="0" w:line="240" w:lineRule="auto"/>
        <w:rPr>
          <w:rFonts w:asciiTheme="minorHAnsi" w:hAnsiTheme="minorHAnsi" w:cstheme="minorHAnsi"/>
          <w:b/>
          <w:bCs/>
          <w:sz w:val="28"/>
          <w:szCs w:val="18"/>
        </w:rPr>
      </w:pPr>
      <w:r>
        <w:rPr>
          <w:rFonts w:asciiTheme="minorHAnsi" w:hAnsiTheme="minorHAnsi" w:cstheme="minorHAnsi"/>
          <w:sz w:val="28"/>
        </w:rPr>
        <w:br w:type="page"/>
      </w:r>
    </w:p>
    <w:p w14:paraId="49655B48" w14:textId="571D18E0" w:rsidR="00B8571C" w:rsidRPr="00CD58B9" w:rsidRDefault="00B8571C" w:rsidP="009456CC">
      <w:pPr>
        <w:pStyle w:val="Caption"/>
        <w:spacing w:line="276" w:lineRule="auto"/>
        <w:rPr>
          <w:rFonts w:asciiTheme="minorHAnsi" w:hAnsiTheme="minorHAnsi" w:cstheme="minorBidi"/>
          <w:sz w:val="28"/>
          <w:szCs w:val="28"/>
        </w:rPr>
      </w:pPr>
      <w:bookmarkStart w:id="968" w:name="_Ref25154693"/>
      <w:bookmarkStart w:id="969" w:name="_Toc72393910"/>
      <w:bookmarkStart w:id="970" w:name="_Toc135951946"/>
      <w:bookmarkStart w:id="971" w:name="_Toc135951957"/>
      <w:r w:rsidRPr="482CB774">
        <w:rPr>
          <w:rFonts w:asciiTheme="minorHAnsi" w:hAnsiTheme="minorHAnsi" w:cstheme="minorBidi"/>
          <w:sz w:val="28"/>
          <w:szCs w:val="28"/>
        </w:rPr>
        <w:t xml:space="preserve">Bijlage </w:t>
      </w:r>
      <w:r w:rsidR="00DF2B85" w:rsidRPr="482CB774">
        <w:rPr>
          <w:rFonts w:asciiTheme="minorHAnsi" w:hAnsiTheme="minorHAnsi" w:cstheme="minorBidi"/>
          <w:sz w:val="28"/>
          <w:szCs w:val="28"/>
        </w:rPr>
        <w:fldChar w:fldCharType="begin"/>
      </w:r>
      <w:r w:rsidR="00DF2B85" w:rsidRPr="482CB774">
        <w:rPr>
          <w:rFonts w:asciiTheme="minorHAnsi" w:hAnsiTheme="minorHAnsi" w:cstheme="minorBidi"/>
          <w:sz w:val="28"/>
          <w:szCs w:val="28"/>
        </w:rPr>
        <w:instrText xml:space="preserve"> SEQ Bijlage \* ARABIC </w:instrText>
      </w:r>
      <w:r w:rsidR="00DF2B85" w:rsidRPr="482CB774">
        <w:rPr>
          <w:rFonts w:asciiTheme="minorHAnsi" w:hAnsiTheme="minorHAnsi" w:cstheme="minorBidi"/>
          <w:sz w:val="28"/>
          <w:szCs w:val="28"/>
        </w:rPr>
        <w:fldChar w:fldCharType="separate"/>
      </w:r>
      <w:r w:rsidR="00B359BD">
        <w:rPr>
          <w:rFonts w:asciiTheme="minorHAnsi" w:hAnsiTheme="minorHAnsi" w:cstheme="minorBidi"/>
          <w:noProof/>
          <w:sz w:val="28"/>
          <w:szCs w:val="28"/>
        </w:rPr>
        <w:t>7</w:t>
      </w:r>
      <w:r w:rsidR="00DF2B85" w:rsidRPr="482CB774">
        <w:rPr>
          <w:rFonts w:asciiTheme="minorHAnsi" w:hAnsiTheme="minorHAnsi" w:cstheme="minorBidi"/>
          <w:sz w:val="28"/>
          <w:szCs w:val="28"/>
        </w:rPr>
        <w:fldChar w:fldCharType="end"/>
      </w:r>
      <w:bookmarkEnd w:id="878"/>
      <w:bookmarkEnd w:id="879"/>
      <w:bookmarkEnd w:id="962"/>
      <w:bookmarkEnd w:id="968"/>
      <w:r w:rsidRPr="482CB774">
        <w:rPr>
          <w:rFonts w:asciiTheme="minorHAnsi" w:hAnsiTheme="minorHAnsi" w:cstheme="minorBidi"/>
          <w:sz w:val="28"/>
          <w:szCs w:val="28"/>
        </w:rPr>
        <w:t>: Programma van Eisen</w:t>
      </w:r>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3"/>
      <w:bookmarkEnd w:id="964"/>
      <w:bookmarkEnd w:id="969"/>
      <w:bookmarkEnd w:id="970"/>
      <w:bookmarkEnd w:id="971"/>
    </w:p>
    <w:p w14:paraId="506BC281" w14:textId="6611A171" w:rsidR="00B8571C" w:rsidRPr="00CD58B9" w:rsidRDefault="00B8571C" w:rsidP="009456CC">
      <w:pPr>
        <w:rPr>
          <w:rFonts w:asciiTheme="minorHAnsi" w:hAnsiTheme="minorHAnsi" w:cstheme="minorHAnsi"/>
          <w:i/>
        </w:rPr>
      </w:pPr>
      <w:r w:rsidRPr="00CD58B9">
        <w:rPr>
          <w:rFonts w:asciiTheme="minorHAnsi" w:hAnsiTheme="minorHAnsi" w:cstheme="minorHAnsi"/>
          <w:i/>
        </w:rPr>
        <w:t xml:space="preserve">N.B. : De </w:t>
      </w:r>
      <w:r w:rsidR="00CF1C73">
        <w:rPr>
          <w:rFonts w:asciiTheme="minorHAnsi" w:hAnsiTheme="minorHAnsi" w:cstheme="minorHAnsi"/>
          <w:i/>
        </w:rPr>
        <w:t>Aanbestedende dienst</w:t>
      </w:r>
      <w:r w:rsidRPr="00CD58B9">
        <w:rPr>
          <w:rFonts w:asciiTheme="minorHAnsi" w:hAnsiTheme="minorHAnsi" w:cstheme="minorHAnsi"/>
          <w:i/>
        </w:rPr>
        <w:t xml:space="preserve"> behoudt zich het recht voor om de Inschrijving waar door Inschrijver wordt afgeweken van voorgeschreven opmaak- en vormvereisten en/of extra (ongevraagde) informatie/toelichtingen/beperkingen/voorwaarden wordt toegevoegd ongeldig te verklaren en uit te sluiten</w:t>
      </w:r>
      <w:r w:rsidR="009B1661">
        <w:rPr>
          <w:rFonts w:asciiTheme="minorHAnsi" w:hAnsiTheme="minorHAnsi" w:cstheme="minorHAnsi"/>
          <w:i/>
        </w:rPr>
        <w:t>.</w:t>
      </w:r>
    </w:p>
    <w:p w14:paraId="5111B78A" w14:textId="33FC90FB" w:rsidR="005F4F7F" w:rsidRDefault="00B8571C" w:rsidP="009456CC">
      <w:pPr>
        <w:rPr>
          <w:rFonts w:asciiTheme="minorHAnsi" w:hAnsiTheme="minorHAnsi" w:cstheme="minorHAnsi"/>
        </w:rPr>
      </w:pPr>
      <w:r w:rsidRPr="00CD58B9">
        <w:rPr>
          <w:rFonts w:asciiTheme="minorHAnsi" w:hAnsiTheme="minorHAnsi" w:cstheme="minorHAnsi"/>
        </w:rPr>
        <w:t>Zie separaat bijgevoegd document</w:t>
      </w:r>
      <w:r w:rsidR="00E45276" w:rsidRPr="00CD58B9">
        <w:rPr>
          <w:rFonts w:asciiTheme="minorHAnsi" w:hAnsiTheme="minorHAnsi" w:cstheme="minorHAnsi"/>
        </w:rPr>
        <w:t>.</w:t>
      </w:r>
    </w:p>
    <w:p w14:paraId="7B52C140" w14:textId="77777777" w:rsidR="005F4F7F" w:rsidRDefault="005F4F7F">
      <w:pPr>
        <w:spacing w:after="0" w:line="240" w:lineRule="auto"/>
        <w:rPr>
          <w:rFonts w:asciiTheme="minorHAnsi" w:hAnsiTheme="minorHAnsi" w:cstheme="minorHAnsi"/>
        </w:rPr>
      </w:pPr>
      <w:r>
        <w:rPr>
          <w:rFonts w:asciiTheme="minorHAnsi" w:hAnsiTheme="minorHAnsi" w:cstheme="minorHAnsi"/>
        </w:rPr>
        <w:br w:type="page"/>
      </w:r>
    </w:p>
    <w:p w14:paraId="4DFAEA7B" w14:textId="6C54CB62" w:rsidR="00AC5F09" w:rsidRPr="00CD58B9" w:rsidRDefault="00AC5F09" w:rsidP="00AC5F09">
      <w:pPr>
        <w:pStyle w:val="Caption"/>
        <w:spacing w:line="276" w:lineRule="auto"/>
        <w:rPr>
          <w:rFonts w:asciiTheme="minorHAnsi" w:hAnsiTheme="minorHAnsi" w:cstheme="minorHAnsi"/>
          <w:sz w:val="28"/>
        </w:rPr>
      </w:pPr>
      <w:bookmarkStart w:id="972" w:name="_Ref72403482"/>
      <w:bookmarkStart w:id="973" w:name="_Toc135951947"/>
      <w:bookmarkStart w:id="974" w:name="_Toc135951958"/>
      <w:bookmarkStart w:id="975" w:name="_Ref49156023"/>
      <w:bookmarkStart w:id="976" w:name="_Toc72393911"/>
      <w:r w:rsidRPr="00CD58B9">
        <w:rPr>
          <w:rFonts w:asciiTheme="minorHAnsi" w:hAnsiTheme="minorHAnsi" w:cstheme="minorHAnsi"/>
          <w:sz w:val="28"/>
        </w:rPr>
        <w:t xml:space="preserve">Bijlage </w:t>
      </w:r>
      <w:r w:rsidRPr="00CD58B9">
        <w:rPr>
          <w:rFonts w:asciiTheme="minorHAnsi" w:hAnsiTheme="minorHAnsi" w:cstheme="minorHAnsi"/>
          <w:sz w:val="28"/>
        </w:rPr>
        <w:fldChar w:fldCharType="begin"/>
      </w:r>
      <w:r w:rsidRPr="00CD58B9">
        <w:rPr>
          <w:rFonts w:asciiTheme="minorHAnsi" w:hAnsiTheme="minorHAnsi" w:cstheme="minorHAnsi"/>
          <w:sz w:val="28"/>
        </w:rPr>
        <w:instrText xml:space="preserve"> SEQ Bijlage \* ARABIC </w:instrText>
      </w:r>
      <w:r w:rsidRPr="00CD58B9">
        <w:rPr>
          <w:rFonts w:asciiTheme="minorHAnsi" w:hAnsiTheme="minorHAnsi" w:cstheme="minorHAnsi"/>
          <w:sz w:val="28"/>
        </w:rPr>
        <w:fldChar w:fldCharType="separate"/>
      </w:r>
      <w:r w:rsidR="00B359BD">
        <w:rPr>
          <w:rFonts w:asciiTheme="minorHAnsi" w:hAnsiTheme="minorHAnsi" w:cstheme="minorHAnsi"/>
          <w:noProof/>
          <w:sz w:val="28"/>
        </w:rPr>
        <w:t>8</w:t>
      </w:r>
      <w:r w:rsidRPr="00CD58B9">
        <w:rPr>
          <w:rFonts w:asciiTheme="minorHAnsi" w:hAnsiTheme="minorHAnsi" w:cstheme="minorHAnsi"/>
          <w:sz w:val="28"/>
        </w:rPr>
        <w:fldChar w:fldCharType="end"/>
      </w:r>
      <w:bookmarkEnd w:id="972"/>
      <w:r w:rsidRPr="00CD58B9">
        <w:rPr>
          <w:rFonts w:asciiTheme="minorHAnsi" w:hAnsiTheme="minorHAnsi" w:cstheme="minorHAnsi"/>
          <w:sz w:val="28"/>
        </w:rPr>
        <w:t xml:space="preserve">: </w:t>
      </w:r>
      <w:r w:rsidR="00E14354">
        <w:rPr>
          <w:rFonts w:asciiTheme="minorHAnsi" w:hAnsiTheme="minorHAnsi" w:cstheme="minorHAnsi"/>
          <w:sz w:val="28"/>
        </w:rPr>
        <w:t>Mogelijk aanverwant</w:t>
      </w:r>
      <w:r w:rsidR="007A24D0">
        <w:rPr>
          <w:rFonts w:asciiTheme="minorHAnsi" w:hAnsiTheme="minorHAnsi" w:cstheme="minorHAnsi"/>
          <w:sz w:val="28"/>
        </w:rPr>
        <w:t>e</w:t>
      </w:r>
      <w:r w:rsidR="00E14354">
        <w:rPr>
          <w:rFonts w:asciiTheme="minorHAnsi" w:hAnsiTheme="minorHAnsi" w:cstheme="minorHAnsi"/>
          <w:sz w:val="28"/>
        </w:rPr>
        <w:t xml:space="preserve"> dienstverlening</w:t>
      </w:r>
      <w:bookmarkEnd w:id="973"/>
      <w:bookmarkEnd w:id="974"/>
    </w:p>
    <w:p w14:paraId="267D16F0" w14:textId="77777777" w:rsidR="00E14354" w:rsidRPr="00AE7861" w:rsidRDefault="00E14354" w:rsidP="00E14354">
      <w:pPr>
        <w:rPr>
          <w:rFonts w:cstheme="minorBidi"/>
          <w:i/>
          <w:iCs/>
        </w:rPr>
      </w:pPr>
      <w:r w:rsidRPr="00AE7861">
        <w:rPr>
          <w:rFonts w:cstheme="minorBidi"/>
          <w:i/>
          <w:iCs/>
        </w:rPr>
        <w:t>Vaste werkplek</w:t>
      </w:r>
    </w:p>
    <w:p w14:paraId="27E5B4A7" w14:textId="77777777" w:rsidR="00E14354" w:rsidRPr="00AE7861" w:rsidRDefault="00E14354" w:rsidP="00E14354">
      <w:pPr>
        <w:spacing w:after="0"/>
        <w:rPr>
          <w:u w:val="single"/>
        </w:rPr>
      </w:pPr>
      <w:r w:rsidRPr="00AE7861">
        <w:rPr>
          <w:u w:val="single"/>
        </w:rPr>
        <w:t>Preparatiediensten (vóór uitlevering)</w:t>
      </w:r>
    </w:p>
    <w:p w14:paraId="32503EBD" w14:textId="77777777" w:rsidR="00E14354" w:rsidRPr="00A8357E" w:rsidRDefault="00E14354" w:rsidP="00C95891">
      <w:pPr>
        <w:pStyle w:val="ListParagraph"/>
        <w:numPr>
          <w:ilvl w:val="0"/>
          <w:numId w:val="30"/>
        </w:numPr>
        <w:spacing w:after="240"/>
        <w:rPr>
          <w:rFonts w:cstheme="minorHAnsi"/>
        </w:rPr>
      </w:pPr>
      <w:r w:rsidRPr="00A8357E">
        <w:rPr>
          <w:rFonts w:cstheme="minorHAnsi"/>
        </w:rPr>
        <w:t>Software pre-installatie (imagen</w:t>
      </w:r>
      <w:r>
        <w:rPr>
          <w:rFonts w:cstheme="minorHAnsi"/>
        </w:rPr>
        <w:t>/Autopilot</w:t>
      </w:r>
      <w:r w:rsidRPr="00A8357E">
        <w:rPr>
          <w:rFonts w:cstheme="minorHAnsi"/>
        </w:rPr>
        <w:t>)</w:t>
      </w:r>
    </w:p>
    <w:p w14:paraId="4B83AADB" w14:textId="77777777" w:rsidR="00E14354" w:rsidRPr="00A8357E" w:rsidRDefault="00E14354" w:rsidP="00C95891">
      <w:pPr>
        <w:pStyle w:val="ListParagraph"/>
        <w:numPr>
          <w:ilvl w:val="0"/>
          <w:numId w:val="30"/>
        </w:numPr>
        <w:spacing w:after="240"/>
        <w:rPr>
          <w:rFonts w:cstheme="minorHAnsi"/>
        </w:rPr>
      </w:pPr>
      <w:r w:rsidRPr="00A8357E">
        <w:rPr>
          <w:rFonts w:cstheme="minorHAnsi"/>
        </w:rPr>
        <w:t>BIOS-instellingen aanpassen</w:t>
      </w:r>
      <w:r>
        <w:rPr>
          <w:rFonts w:cstheme="minorHAnsi"/>
        </w:rPr>
        <w:t xml:space="preserve"> (bijvoorbeeld instellen wachtwoord)</w:t>
      </w:r>
    </w:p>
    <w:p w14:paraId="153E775E" w14:textId="77777777" w:rsidR="00E14354" w:rsidRPr="00A8357E" w:rsidRDefault="00E14354" w:rsidP="00C95891">
      <w:pPr>
        <w:pStyle w:val="ListParagraph"/>
        <w:numPr>
          <w:ilvl w:val="0"/>
          <w:numId w:val="30"/>
        </w:numPr>
        <w:spacing w:after="240"/>
        <w:rPr>
          <w:rFonts w:cstheme="minorHAnsi"/>
        </w:rPr>
      </w:pPr>
      <w:r w:rsidRPr="00A8357E">
        <w:rPr>
          <w:rFonts w:cstheme="minorHAnsi"/>
        </w:rPr>
        <w:t>Labels</w:t>
      </w:r>
      <w:r>
        <w:rPr>
          <w:rFonts w:cstheme="minorHAnsi"/>
        </w:rPr>
        <w:t>/gravering</w:t>
      </w:r>
      <w:r w:rsidRPr="00A8357E">
        <w:rPr>
          <w:rFonts w:cstheme="minorHAnsi"/>
        </w:rPr>
        <w:t xml:space="preserve"> aanbrengen</w:t>
      </w:r>
    </w:p>
    <w:p w14:paraId="18760287" w14:textId="77777777" w:rsidR="00E14354" w:rsidRPr="00A8357E" w:rsidRDefault="00E14354" w:rsidP="00C95891">
      <w:pPr>
        <w:pStyle w:val="ListParagraph"/>
        <w:numPr>
          <w:ilvl w:val="0"/>
          <w:numId w:val="30"/>
        </w:numPr>
        <w:spacing w:after="240"/>
        <w:rPr>
          <w:rFonts w:cstheme="minorHAnsi"/>
        </w:rPr>
      </w:pPr>
      <w:r w:rsidRPr="00A8357E">
        <w:rPr>
          <w:rFonts w:cstheme="minorHAnsi"/>
        </w:rPr>
        <w:t>Assetregistratie (CMDB)</w:t>
      </w:r>
    </w:p>
    <w:p w14:paraId="024BC36C" w14:textId="77777777" w:rsidR="00E14354" w:rsidRPr="00A8357E" w:rsidRDefault="00E14354" w:rsidP="00C95891">
      <w:pPr>
        <w:pStyle w:val="ListParagraph"/>
        <w:numPr>
          <w:ilvl w:val="0"/>
          <w:numId w:val="30"/>
        </w:numPr>
        <w:spacing w:after="240"/>
        <w:rPr>
          <w:rFonts w:cstheme="minorHAnsi"/>
        </w:rPr>
      </w:pPr>
      <w:r w:rsidRPr="00A8357E">
        <w:rPr>
          <w:rFonts w:cstheme="minorHAnsi"/>
        </w:rPr>
        <w:t>DOA-check</w:t>
      </w:r>
    </w:p>
    <w:p w14:paraId="2F94B990" w14:textId="77777777" w:rsidR="00E14354" w:rsidRDefault="00E14354" w:rsidP="00C95891">
      <w:pPr>
        <w:pStyle w:val="ListParagraph"/>
        <w:numPr>
          <w:ilvl w:val="0"/>
          <w:numId w:val="30"/>
        </w:numPr>
        <w:spacing w:after="240"/>
        <w:rPr>
          <w:rFonts w:cstheme="minorHAnsi"/>
        </w:rPr>
      </w:pPr>
      <w:r w:rsidRPr="00A8357E">
        <w:rPr>
          <w:rFonts w:cstheme="minorHAnsi"/>
        </w:rPr>
        <w:t>Uitgepakt leveren</w:t>
      </w:r>
    </w:p>
    <w:p w14:paraId="779F8D0C" w14:textId="77777777" w:rsidR="00E14354" w:rsidRPr="00A8357E" w:rsidRDefault="00E14354" w:rsidP="00C95891">
      <w:pPr>
        <w:pStyle w:val="ListParagraph"/>
        <w:numPr>
          <w:ilvl w:val="0"/>
          <w:numId w:val="30"/>
        </w:numPr>
        <w:spacing w:after="240"/>
        <w:rPr>
          <w:rFonts w:cstheme="minorHAnsi"/>
        </w:rPr>
      </w:pPr>
      <w:r w:rsidRPr="00A8357E">
        <w:rPr>
          <w:rFonts w:cstheme="minorHAnsi"/>
        </w:rPr>
        <w:t>Klantspecifieke instructie</w:t>
      </w:r>
    </w:p>
    <w:p w14:paraId="3EF2FDFF" w14:textId="77777777" w:rsidR="00E14354" w:rsidRPr="00A8357E" w:rsidRDefault="00E14354" w:rsidP="00C95891">
      <w:pPr>
        <w:pStyle w:val="ListParagraph"/>
        <w:numPr>
          <w:ilvl w:val="0"/>
          <w:numId w:val="30"/>
        </w:numPr>
        <w:spacing w:after="240"/>
        <w:rPr>
          <w:rFonts w:cstheme="minorHAnsi"/>
        </w:rPr>
      </w:pPr>
      <w:r w:rsidRPr="00A8357E">
        <w:rPr>
          <w:rFonts w:cstheme="minorHAnsi"/>
        </w:rPr>
        <w:t>Bevestiging systeem en scherm op stand</w:t>
      </w:r>
    </w:p>
    <w:p w14:paraId="0B06E433" w14:textId="77777777" w:rsidR="00E14354" w:rsidRPr="00A8357E" w:rsidRDefault="00E14354" w:rsidP="00C95891">
      <w:pPr>
        <w:pStyle w:val="ListParagraph"/>
        <w:numPr>
          <w:ilvl w:val="0"/>
          <w:numId w:val="30"/>
        </w:numPr>
        <w:spacing w:after="240"/>
        <w:rPr>
          <w:rFonts w:cstheme="minorHAnsi"/>
        </w:rPr>
      </w:pPr>
      <w:r w:rsidRPr="00A8357E">
        <w:rPr>
          <w:rFonts w:cstheme="minorHAnsi"/>
        </w:rPr>
        <w:t>(De)montage monitorvoet</w:t>
      </w:r>
    </w:p>
    <w:p w14:paraId="226D33B9" w14:textId="77777777" w:rsidR="00E14354" w:rsidRPr="00AE7861" w:rsidRDefault="00E14354" w:rsidP="00E14354">
      <w:pPr>
        <w:spacing w:after="0"/>
        <w:rPr>
          <w:u w:val="single"/>
        </w:rPr>
      </w:pPr>
      <w:r w:rsidRPr="00AE7861">
        <w:rPr>
          <w:u w:val="single"/>
        </w:rPr>
        <w:t>Onsite</w:t>
      </w:r>
    </w:p>
    <w:p w14:paraId="526606B7" w14:textId="77777777" w:rsidR="00E14354" w:rsidRPr="00004500" w:rsidRDefault="00E14354" w:rsidP="00C95891">
      <w:pPr>
        <w:pStyle w:val="ListParagraph"/>
        <w:numPr>
          <w:ilvl w:val="0"/>
          <w:numId w:val="29"/>
        </w:numPr>
        <w:spacing w:after="240"/>
        <w:rPr>
          <w:rFonts w:cstheme="minorHAnsi"/>
        </w:rPr>
      </w:pPr>
      <w:r w:rsidRPr="00004500">
        <w:rPr>
          <w:rFonts w:cstheme="minorHAnsi"/>
        </w:rPr>
        <w:t>Installatie werkplekapparatuur</w:t>
      </w:r>
    </w:p>
    <w:p w14:paraId="2F1C7166" w14:textId="77777777" w:rsidR="00E14354" w:rsidRPr="00004500" w:rsidRDefault="00E14354" w:rsidP="00C95891">
      <w:pPr>
        <w:pStyle w:val="ListParagraph"/>
        <w:numPr>
          <w:ilvl w:val="0"/>
          <w:numId w:val="29"/>
        </w:numPr>
        <w:spacing w:after="240"/>
        <w:rPr>
          <w:rFonts w:cstheme="minorHAnsi"/>
        </w:rPr>
      </w:pPr>
      <w:r w:rsidRPr="00004500">
        <w:rPr>
          <w:rFonts w:cstheme="minorHAnsi"/>
        </w:rPr>
        <w:t>Verhuizing werkplekapparatuur</w:t>
      </w:r>
    </w:p>
    <w:p w14:paraId="71372480" w14:textId="77777777" w:rsidR="00E14354" w:rsidRDefault="00E14354" w:rsidP="00C95891">
      <w:pPr>
        <w:pStyle w:val="ListParagraph"/>
        <w:numPr>
          <w:ilvl w:val="0"/>
          <w:numId w:val="29"/>
        </w:numPr>
        <w:spacing w:after="240"/>
        <w:rPr>
          <w:rFonts w:cstheme="minorHAnsi"/>
        </w:rPr>
      </w:pPr>
      <w:r>
        <w:rPr>
          <w:rFonts w:cstheme="minorHAnsi"/>
        </w:rPr>
        <w:t>(beveiligd) Afvoeren van hardware</w:t>
      </w:r>
    </w:p>
    <w:p w14:paraId="6B804985" w14:textId="77777777" w:rsidR="00E14354" w:rsidRPr="00004500" w:rsidRDefault="00E14354" w:rsidP="00C95891">
      <w:pPr>
        <w:pStyle w:val="ListParagraph"/>
        <w:numPr>
          <w:ilvl w:val="0"/>
          <w:numId w:val="29"/>
        </w:numPr>
        <w:spacing w:after="240"/>
        <w:rPr>
          <w:rFonts w:cstheme="minorHAnsi"/>
        </w:rPr>
      </w:pPr>
      <w:r w:rsidRPr="00004500">
        <w:rPr>
          <w:rFonts w:cstheme="minorHAnsi"/>
        </w:rPr>
        <w:t>Projectmatige uitrol hardware</w:t>
      </w:r>
    </w:p>
    <w:p w14:paraId="33915972" w14:textId="77777777" w:rsidR="00E14354" w:rsidRPr="00004500" w:rsidRDefault="00E14354" w:rsidP="00C95891">
      <w:pPr>
        <w:pStyle w:val="ListParagraph"/>
        <w:numPr>
          <w:ilvl w:val="0"/>
          <w:numId w:val="29"/>
        </w:numPr>
        <w:spacing w:after="240"/>
        <w:rPr>
          <w:rFonts w:cstheme="minorHAnsi"/>
        </w:rPr>
      </w:pPr>
      <w:r w:rsidRPr="00004500">
        <w:rPr>
          <w:rFonts w:cstheme="minorHAnsi"/>
        </w:rPr>
        <w:t>Kabelmanagement</w:t>
      </w:r>
    </w:p>
    <w:p w14:paraId="6A213411" w14:textId="77777777" w:rsidR="00E14354" w:rsidRPr="00004500" w:rsidRDefault="00E14354" w:rsidP="00C95891">
      <w:pPr>
        <w:pStyle w:val="ListParagraph"/>
        <w:numPr>
          <w:ilvl w:val="0"/>
          <w:numId w:val="29"/>
        </w:numPr>
        <w:spacing w:after="240"/>
        <w:rPr>
          <w:rFonts w:cstheme="minorHAnsi"/>
        </w:rPr>
      </w:pPr>
      <w:r w:rsidRPr="00004500">
        <w:rPr>
          <w:rFonts w:cstheme="minorHAnsi"/>
        </w:rPr>
        <w:t>Servicebalie op locatie</w:t>
      </w:r>
    </w:p>
    <w:p w14:paraId="16D75F39" w14:textId="77777777" w:rsidR="00E14354" w:rsidRDefault="00E14354" w:rsidP="00C95891">
      <w:pPr>
        <w:pStyle w:val="ListParagraph"/>
        <w:numPr>
          <w:ilvl w:val="0"/>
          <w:numId w:val="29"/>
        </w:numPr>
        <w:spacing w:after="240"/>
        <w:rPr>
          <w:rFonts w:cstheme="minorHAnsi"/>
        </w:rPr>
      </w:pPr>
      <w:r w:rsidRPr="00004500">
        <w:rPr>
          <w:rFonts w:cstheme="minorHAnsi"/>
        </w:rPr>
        <w:t>Reiniging</w:t>
      </w:r>
    </w:p>
    <w:p w14:paraId="5F6CC886" w14:textId="77777777" w:rsidR="00E14354" w:rsidRPr="006712E7" w:rsidRDefault="00E14354" w:rsidP="00C95891">
      <w:pPr>
        <w:pStyle w:val="ListParagraph"/>
        <w:numPr>
          <w:ilvl w:val="0"/>
          <w:numId w:val="29"/>
        </w:numPr>
        <w:spacing w:after="240"/>
        <w:rPr>
          <w:rFonts w:cstheme="minorHAnsi"/>
        </w:rPr>
      </w:pPr>
      <w:r>
        <w:rPr>
          <w:rFonts w:cstheme="minorHAnsi"/>
        </w:rPr>
        <w:t>Uitleveren in rolcontainer</w:t>
      </w:r>
    </w:p>
    <w:p w14:paraId="6B55AD12" w14:textId="77777777" w:rsidR="00E14354" w:rsidRPr="00AE7861" w:rsidRDefault="00E14354" w:rsidP="00E14354">
      <w:pPr>
        <w:rPr>
          <w:i/>
          <w:iCs/>
        </w:rPr>
      </w:pPr>
      <w:r w:rsidRPr="00AE7861">
        <w:rPr>
          <w:i/>
          <w:iCs/>
        </w:rPr>
        <w:t>Mobiele werkplek</w:t>
      </w:r>
    </w:p>
    <w:p w14:paraId="5B2D6D76" w14:textId="77777777" w:rsidR="00E14354" w:rsidRPr="00AE7861" w:rsidRDefault="00E14354" w:rsidP="00E14354">
      <w:pPr>
        <w:spacing w:after="0"/>
        <w:rPr>
          <w:u w:val="single"/>
        </w:rPr>
      </w:pPr>
      <w:r w:rsidRPr="00AE7861">
        <w:rPr>
          <w:u w:val="single"/>
        </w:rPr>
        <w:t>Preparatiediensten (vóór uitlevering)</w:t>
      </w:r>
    </w:p>
    <w:p w14:paraId="78CD4119" w14:textId="77777777" w:rsidR="00E14354" w:rsidRPr="00390E30" w:rsidRDefault="00E14354" w:rsidP="00C95891">
      <w:pPr>
        <w:pStyle w:val="ListParagraph"/>
        <w:numPr>
          <w:ilvl w:val="0"/>
          <w:numId w:val="31"/>
        </w:numPr>
        <w:spacing w:after="240"/>
        <w:rPr>
          <w:rFonts w:cstheme="minorHAnsi"/>
        </w:rPr>
      </w:pPr>
      <w:r w:rsidRPr="00390E30">
        <w:rPr>
          <w:rFonts w:cstheme="minorHAnsi"/>
        </w:rPr>
        <w:t>Screenprotectors plakken</w:t>
      </w:r>
    </w:p>
    <w:p w14:paraId="7547583C" w14:textId="77777777" w:rsidR="00E14354" w:rsidRPr="00390E30" w:rsidRDefault="00E14354" w:rsidP="00C95891">
      <w:pPr>
        <w:pStyle w:val="ListParagraph"/>
        <w:numPr>
          <w:ilvl w:val="0"/>
          <w:numId w:val="31"/>
        </w:numPr>
        <w:spacing w:after="240"/>
        <w:rPr>
          <w:rFonts w:cstheme="minorHAnsi"/>
        </w:rPr>
      </w:pPr>
      <w:r w:rsidRPr="00390E30">
        <w:rPr>
          <w:rFonts w:cstheme="minorHAnsi"/>
        </w:rPr>
        <w:t>Plaatsen simkaarten</w:t>
      </w:r>
    </w:p>
    <w:p w14:paraId="4D10F540" w14:textId="77777777" w:rsidR="00E14354" w:rsidRPr="00390E30" w:rsidRDefault="00E14354" w:rsidP="00C95891">
      <w:pPr>
        <w:pStyle w:val="ListParagraph"/>
        <w:numPr>
          <w:ilvl w:val="0"/>
          <w:numId w:val="31"/>
        </w:numPr>
        <w:spacing w:after="240"/>
        <w:rPr>
          <w:rFonts w:cstheme="minorHAnsi"/>
        </w:rPr>
      </w:pPr>
      <w:r w:rsidRPr="00390E30">
        <w:rPr>
          <w:rFonts w:cstheme="minorHAnsi"/>
        </w:rPr>
        <w:t>Update besturingssysteem</w:t>
      </w:r>
    </w:p>
    <w:p w14:paraId="1E9D710B" w14:textId="77777777" w:rsidR="00E14354" w:rsidRPr="00390E30" w:rsidRDefault="00E14354" w:rsidP="00C95891">
      <w:pPr>
        <w:pStyle w:val="ListParagraph"/>
        <w:numPr>
          <w:ilvl w:val="0"/>
          <w:numId w:val="31"/>
        </w:numPr>
        <w:spacing w:after="240"/>
        <w:rPr>
          <w:rFonts w:cstheme="minorHAnsi"/>
        </w:rPr>
      </w:pPr>
      <w:r w:rsidRPr="00390E30">
        <w:rPr>
          <w:rFonts w:cstheme="minorHAnsi"/>
        </w:rPr>
        <w:t>Configuratie smartphone</w:t>
      </w:r>
    </w:p>
    <w:p w14:paraId="19066FD7" w14:textId="77777777" w:rsidR="00E14354" w:rsidRPr="00390E30" w:rsidRDefault="00E14354" w:rsidP="00C95891">
      <w:pPr>
        <w:pStyle w:val="ListParagraph"/>
        <w:numPr>
          <w:ilvl w:val="0"/>
          <w:numId w:val="31"/>
        </w:numPr>
        <w:spacing w:after="240"/>
        <w:rPr>
          <w:rFonts w:cstheme="minorHAnsi"/>
        </w:rPr>
      </w:pPr>
      <w:r w:rsidRPr="00390E30">
        <w:rPr>
          <w:rFonts w:cstheme="minorHAnsi"/>
        </w:rPr>
        <w:t>Oplaadservice</w:t>
      </w:r>
    </w:p>
    <w:p w14:paraId="26FD5177" w14:textId="77777777" w:rsidR="00E14354" w:rsidRPr="00390E30" w:rsidRDefault="00E14354" w:rsidP="00C95891">
      <w:pPr>
        <w:pStyle w:val="ListParagraph"/>
        <w:numPr>
          <w:ilvl w:val="0"/>
          <w:numId w:val="31"/>
        </w:numPr>
        <w:spacing w:after="240"/>
        <w:rPr>
          <w:rFonts w:cstheme="minorHAnsi"/>
        </w:rPr>
      </w:pPr>
      <w:r w:rsidRPr="00390E30">
        <w:rPr>
          <w:rFonts w:cstheme="minorHAnsi"/>
        </w:rPr>
        <w:t>Lasergraveren</w:t>
      </w:r>
    </w:p>
    <w:p w14:paraId="5F2B0B36" w14:textId="77777777" w:rsidR="00E14354" w:rsidRPr="00390E30" w:rsidRDefault="00E14354" w:rsidP="00C95891">
      <w:pPr>
        <w:pStyle w:val="ListParagraph"/>
        <w:numPr>
          <w:ilvl w:val="0"/>
          <w:numId w:val="31"/>
        </w:numPr>
        <w:spacing w:after="240"/>
        <w:rPr>
          <w:rFonts w:cstheme="minorHAnsi"/>
        </w:rPr>
      </w:pPr>
      <w:r w:rsidRPr="00390E30">
        <w:rPr>
          <w:rFonts w:cstheme="minorHAnsi"/>
        </w:rPr>
        <w:t>Labels aanbrengen</w:t>
      </w:r>
    </w:p>
    <w:p w14:paraId="1159ED50" w14:textId="77777777" w:rsidR="00E14354" w:rsidRPr="00390E30" w:rsidRDefault="00E14354" w:rsidP="00C95891">
      <w:pPr>
        <w:pStyle w:val="ListParagraph"/>
        <w:numPr>
          <w:ilvl w:val="0"/>
          <w:numId w:val="31"/>
        </w:numPr>
        <w:spacing w:after="240"/>
        <w:rPr>
          <w:rFonts w:cstheme="minorHAnsi"/>
        </w:rPr>
      </w:pPr>
      <w:r w:rsidRPr="00390E30">
        <w:rPr>
          <w:rFonts w:cstheme="minorHAnsi"/>
        </w:rPr>
        <w:t>Assetregistratie (CMDB)</w:t>
      </w:r>
    </w:p>
    <w:p w14:paraId="41F1CF9C" w14:textId="77777777" w:rsidR="00E14354" w:rsidRPr="00390E30" w:rsidRDefault="00E14354" w:rsidP="00C95891">
      <w:pPr>
        <w:pStyle w:val="ListParagraph"/>
        <w:numPr>
          <w:ilvl w:val="0"/>
          <w:numId w:val="31"/>
        </w:numPr>
        <w:spacing w:after="240"/>
        <w:rPr>
          <w:rFonts w:cstheme="minorHAnsi"/>
        </w:rPr>
      </w:pPr>
      <w:r w:rsidRPr="00390E30">
        <w:rPr>
          <w:rFonts w:cstheme="minorHAnsi"/>
        </w:rPr>
        <w:t>DOA-check</w:t>
      </w:r>
    </w:p>
    <w:p w14:paraId="74B65A54" w14:textId="77777777" w:rsidR="00E14354" w:rsidRPr="00390E30" w:rsidRDefault="00E14354" w:rsidP="00C95891">
      <w:pPr>
        <w:pStyle w:val="ListParagraph"/>
        <w:numPr>
          <w:ilvl w:val="0"/>
          <w:numId w:val="31"/>
        </w:numPr>
        <w:spacing w:after="240"/>
        <w:rPr>
          <w:rFonts w:cstheme="minorHAnsi"/>
        </w:rPr>
      </w:pPr>
      <w:r w:rsidRPr="00390E30">
        <w:rPr>
          <w:rFonts w:cstheme="minorHAnsi"/>
        </w:rPr>
        <w:t>Uitgepakt leveren</w:t>
      </w:r>
    </w:p>
    <w:p w14:paraId="12B42D5F" w14:textId="77777777" w:rsidR="00E14354" w:rsidRPr="00390E30" w:rsidRDefault="00E14354" w:rsidP="00C95891">
      <w:pPr>
        <w:pStyle w:val="ListParagraph"/>
        <w:numPr>
          <w:ilvl w:val="0"/>
          <w:numId w:val="31"/>
        </w:numPr>
        <w:spacing w:after="240"/>
        <w:rPr>
          <w:rFonts w:cstheme="minorHAnsi"/>
        </w:rPr>
      </w:pPr>
      <w:r w:rsidRPr="00390E30">
        <w:rPr>
          <w:rFonts w:cstheme="minorHAnsi"/>
        </w:rPr>
        <w:t>Klantspecifieke instructie</w:t>
      </w:r>
    </w:p>
    <w:p w14:paraId="253D5BDF" w14:textId="77777777" w:rsidR="00E14354" w:rsidRPr="00390E30" w:rsidRDefault="00E14354" w:rsidP="00C95891">
      <w:pPr>
        <w:pStyle w:val="ListParagraph"/>
        <w:numPr>
          <w:ilvl w:val="0"/>
          <w:numId w:val="31"/>
        </w:numPr>
        <w:spacing w:after="240"/>
        <w:rPr>
          <w:rFonts w:cstheme="minorHAnsi"/>
        </w:rPr>
      </w:pPr>
      <w:r w:rsidRPr="00390E30">
        <w:rPr>
          <w:rFonts w:cstheme="minorHAnsi"/>
        </w:rPr>
        <w:t>Verpakken op maat</w:t>
      </w:r>
    </w:p>
    <w:p w14:paraId="3DFA42FE" w14:textId="77777777" w:rsidR="00E14354" w:rsidRPr="00AE7861" w:rsidRDefault="00E14354" w:rsidP="00E14354">
      <w:pPr>
        <w:spacing w:after="0"/>
        <w:rPr>
          <w:u w:val="single"/>
        </w:rPr>
      </w:pPr>
      <w:r w:rsidRPr="00AE7861">
        <w:rPr>
          <w:u w:val="single"/>
        </w:rPr>
        <w:t>Deployment</w:t>
      </w:r>
    </w:p>
    <w:p w14:paraId="19305BD5" w14:textId="04B56461" w:rsidR="006E36BC" w:rsidRPr="00E14354" w:rsidRDefault="00E14354" w:rsidP="00E14354">
      <w:pPr>
        <w:spacing w:after="0" w:line="240" w:lineRule="auto"/>
        <w:rPr>
          <w:rFonts w:asciiTheme="minorHAnsi" w:hAnsiTheme="minorHAnsi" w:cstheme="minorHAnsi"/>
          <w:b/>
          <w:bCs/>
          <w:sz w:val="28"/>
          <w:szCs w:val="18"/>
          <w:lang w:val="en-US"/>
        </w:rPr>
      </w:pPr>
      <w:r w:rsidRPr="00982512">
        <w:rPr>
          <w:rFonts w:cstheme="minorHAnsi"/>
          <w:lang w:val="en-US"/>
        </w:rPr>
        <w:t>Registratie van devices in Apple Dep/Business Manager, Samsung Knox, Windows Autopilot en Android Zero Touch</w:t>
      </w:r>
      <w:r>
        <w:rPr>
          <w:rFonts w:cstheme="minorHAnsi"/>
          <w:lang w:val="en-US"/>
        </w:rPr>
        <w:t>.</w:t>
      </w:r>
      <w:r w:rsidR="006E36BC" w:rsidRPr="00E14354">
        <w:rPr>
          <w:rFonts w:asciiTheme="minorHAnsi" w:hAnsiTheme="minorHAnsi" w:cstheme="minorHAnsi"/>
          <w:sz w:val="28"/>
          <w:lang w:val="en-US"/>
        </w:rPr>
        <w:br w:type="page"/>
      </w:r>
    </w:p>
    <w:p w14:paraId="0C5C8B8F" w14:textId="61163620" w:rsidR="0082592E" w:rsidRDefault="0082592E" w:rsidP="0082592E">
      <w:pPr>
        <w:pStyle w:val="Caption"/>
        <w:spacing w:line="276" w:lineRule="auto"/>
        <w:rPr>
          <w:rFonts w:asciiTheme="minorHAnsi" w:hAnsiTheme="minorHAnsi" w:cstheme="minorHAnsi"/>
          <w:sz w:val="28"/>
        </w:rPr>
      </w:pPr>
      <w:bookmarkStart w:id="977" w:name="_Ref73393277"/>
      <w:bookmarkStart w:id="978" w:name="_Ref135912798"/>
      <w:bookmarkStart w:id="979" w:name="_Toc135951948"/>
      <w:bookmarkStart w:id="980" w:name="_Toc135951959"/>
      <w:bookmarkEnd w:id="975"/>
      <w:bookmarkEnd w:id="976"/>
      <w:r w:rsidRPr="00CD58B9">
        <w:rPr>
          <w:rFonts w:asciiTheme="minorHAnsi" w:hAnsiTheme="minorHAnsi" w:cstheme="minorHAnsi"/>
          <w:sz w:val="28"/>
        </w:rPr>
        <w:t xml:space="preserve">Bijlage </w:t>
      </w:r>
      <w:r w:rsidRPr="00CD58B9">
        <w:rPr>
          <w:rFonts w:asciiTheme="minorHAnsi" w:hAnsiTheme="minorHAnsi" w:cstheme="minorHAnsi"/>
          <w:sz w:val="28"/>
        </w:rPr>
        <w:fldChar w:fldCharType="begin"/>
      </w:r>
      <w:r w:rsidRPr="00CD58B9">
        <w:rPr>
          <w:rFonts w:asciiTheme="minorHAnsi" w:hAnsiTheme="minorHAnsi" w:cstheme="minorHAnsi"/>
          <w:sz w:val="28"/>
        </w:rPr>
        <w:instrText xml:space="preserve"> SEQ Bijlage \* ARABIC </w:instrText>
      </w:r>
      <w:r w:rsidRPr="00CD58B9">
        <w:rPr>
          <w:rFonts w:asciiTheme="minorHAnsi" w:hAnsiTheme="minorHAnsi" w:cstheme="minorHAnsi"/>
          <w:sz w:val="28"/>
        </w:rPr>
        <w:fldChar w:fldCharType="separate"/>
      </w:r>
      <w:r w:rsidR="00B359BD">
        <w:rPr>
          <w:rFonts w:asciiTheme="minorHAnsi" w:hAnsiTheme="minorHAnsi" w:cstheme="minorHAnsi"/>
          <w:noProof/>
          <w:sz w:val="28"/>
        </w:rPr>
        <w:t>9</w:t>
      </w:r>
      <w:r w:rsidRPr="00CD58B9">
        <w:rPr>
          <w:rFonts w:asciiTheme="minorHAnsi" w:hAnsiTheme="minorHAnsi" w:cstheme="minorHAnsi"/>
          <w:sz w:val="28"/>
        </w:rPr>
        <w:fldChar w:fldCharType="end"/>
      </w:r>
      <w:bookmarkEnd w:id="977"/>
      <w:r w:rsidRPr="00CD58B9">
        <w:rPr>
          <w:rFonts w:asciiTheme="minorHAnsi" w:hAnsiTheme="minorHAnsi" w:cstheme="minorHAnsi"/>
          <w:sz w:val="28"/>
        </w:rPr>
        <w:t xml:space="preserve">: </w:t>
      </w:r>
      <w:r w:rsidR="00F8289E" w:rsidRPr="00F8289E">
        <w:rPr>
          <w:rFonts w:asciiTheme="minorHAnsi" w:hAnsiTheme="minorHAnsi" w:cstheme="minorHAnsi"/>
          <w:sz w:val="28"/>
        </w:rPr>
        <w:t xml:space="preserve">Format bereidheidverklaring </w:t>
      </w:r>
      <w:r w:rsidR="00FD3CDB">
        <w:rPr>
          <w:rFonts w:asciiTheme="minorHAnsi" w:hAnsiTheme="minorHAnsi" w:cstheme="minorHAnsi"/>
          <w:sz w:val="28"/>
        </w:rPr>
        <w:t>b</w:t>
      </w:r>
      <w:r w:rsidR="0075277F" w:rsidRPr="0075277F">
        <w:rPr>
          <w:rFonts w:asciiTheme="minorHAnsi" w:hAnsiTheme="minorHAnsi" w:cstheme="minorHAnsi"/>
          <w:sz w:val="28"/>
        </w:rPr>
        <w:t>eroep op ervaring en middelen van derden in verband met de technische bekwaamheid en beroepsbekwaamheid</w:t>
      </w:r>
      <w:bookmarkEnd w:id="978"/>
      <w:bookmarkEnd w:id="979"/>
      <w:bookmarkEnd w:id="980"/>
    </w:p>
    <w:p w14:paraId="4CEFCDBF" w14:textId="77777777" w:rsidR="00A435CA" w:rsidRPr="00A435CA" w:rsidRDefault="00A435CA" w:rsidP="009F65BD">
      <w:pPr>
        <w:spacing w:after="0"/>
        <w:rPr>
          <w:rFonts w:asciiTheme="minorHAnsi" w:hAnsiTheme="minorHAnsi" w:cstheme="minorHAnsi"/>
        </w:rPr>
      </w:pPr>
      <w:r w:rsidRPr="00A435CA">
        <w:rPr>
          <w:rFonts w:asciiTheme="minorHAnsi" w:hAnsiTheme="minorHAnsi" w:cstheme="minorHAnsi"/>
        </w:rPr>
        <w:t>Door middel van het ondertekenen van dit document verklaren:</w:t>
      </w:r>
    </w:p>
    <w:p w14:paraId="26B4E81D" w14:textId="77777777" w:rsidR="00A435CA" w:rsidRPr="00A435CA" w:rsidRDefault="00A435CA" w:rsidP="009F65BD">
      <w:pPr>
        <w:spacing w:after="0"/>
        <w:rPr>
          <w:rFonts w:asciiTheme="minorHAnsi" w:hAnsiTheme="minorHAnsi" w:cstheme="minorHAnsi"/>
        </w:rPr>
      </w:pPr>
    </w:p>
    <w:p w14:paraId="05395E34" w14:textId="797534BF" w:rsidR="00A435CA" w:rsidRPr="00A435CA" w:rsidRDefault="00A435CA" w:rsidP="009F65BD">
      <w:pPr>
        <w:spacing w:after="0"/>
        <w:rPr>
          <w:rFonts w:asciiTheme="minorHAnsi" w:hAnsiTheme="minorHAnsi" w:cstheme="minorHAnsi"/>
        </w:rPr>
      </w:pPr>
      <w:r w:rsidRPr="00A435CA">
        <w:rPr>
          <w:rFonts w:asciiTheme="minorHAnsi" w:hAnsiTheme="minorHAnsi" w:cstheme="minorHAnsi"/>
        </w:rPr>
        <w:t xml:space="preserve">1. </w:t>
      </w:r>
      <w:r>
        <w:rPr>
          <w:rFonts w:asciiTheme="minorHAnsi" w:hAnsiTheme="minorHAnsi" w:cstheme="minorHAnsi"/>
        </w:rPr>
        <w:t xml:space="preserve"> </w:t>
      </w:r>
      <w:r w:rsidRPr="00A435CA">
        <w:rPr>
          <w:rFonts w:asciiTheme="minorHAnsi" w:hAnsiTheme="minorHAnsi" w:cstheme="minorHAnsi"/>
        </w:rPr>
        <w:t xml:space="preserve">de [statutaire naam </w:t>
      </w:r>
      <w:r w:rsidR="001A2690">
        <w:rPr>
          <w:rFonts w:asciiTheme="minorHAnsi" w:hAnsiTheme="minorHAnsi" w:cstheme="minorHAnsi"/>
        </w:rPr>
        <w:t>Inschrijver</w:t>
      </w:r>
      <w:r w:rsidRPr="00A435CA">
        <w:rPr>
          <w:rFonts w:asciiTheme="minorHAnsi" w:hAnsiTheme="minorHAnsi" w:cstheme="minorHAnsi"/>
        </w:rPr>
        <w:t xml:space="preserve">], statutair gevestigd te [adres], te dezen rechtsgeldig vertegenwoordigd door [naam en functie] [NB: uit </w:t>
      </w:r>
      <w:r w:rsidR="00827D43">
        <w:rPr>
          <w:rFonts w:asciiTheme="minorHAnsi" w:hAnsiTheme="minorHAnsi" w:cstheme="minorHAnsi"/>
        </w:rPr>
        <w:t>U</w:t>
      </w:r>
      <w:r w:rsidRPr="00A435CA">
        <w:rPr>
          <w:rFonts w:asciiTheme="minorHAnsi" w:hAnsiTheme="minorHAnsi" w:cstheme="minorHAnsi"/>
        </w:rPr>
        <w:t>ittreksel KvK dient vertegenwoordigingsbevoegdheid te blijken], hierna te noemen “</w:t>
      </w:r>
      <w:r w:rsidR="001A2690">
        <w:rPr>
          <w:rFonts w:asciiTheme="minorHAnsi" w:hAnsiTheme="minorHAnsi" w:cstheme="minorHAnsi"/>
        </w:rPr>
        <w:t>Inschrijver</w:t>
      </w:r>
      <w:r w:rsidRPr="00A435CA">
        <w:rPr>
          <w:rFonts w:asciiTheme="minorHAnsi" w:hAnsiTheme="minorHAnsi" w:cstheme="minorHAnsi"/>
        </w:rPr>
        <w:t>”,</w:t>
      </w:r>
    </w:p>
    <w:p w14:paraId="04DFB72D" w14:textId="77777777" w:rsidR="00A435CA" w:rsidRPr="00A435CA" w:rsidRDefault="00A435CA" w:rsidP="009F65BD">
      <w:pPr>
        <w:spacing w:after="0"/>
        <w:rPr>
          <w:rFonts w:asciiTheme="minorHAnsi" w:hAnsiTheme="minorHAnsi" w:cstheme="minorHAnsi"/>
        </w:rPr>
      </w:pPr>
    </w:p>
    <w:p w14:paraId="1582FB5D" w14:textId="77777777" w:rsidR="00A435CA" w:rsidRPr="00A435CA" w:rsidRDefault="00A435CA" w:rsidP="009F65BD">
      <w:pPr>
        <w:spacing w:after="0"/>
        <w:rPr>
          <w:rFonts w:asciiTheme="minorHAnsi" w:hAnsiTheme="minorHAnsi" w:cstheme="minorHAnsi"/>
        </w:rPr>
      </w:pPr>
      <w:r w:rsidRPr="00A435CA">
        <w:rPr>
          <w:rFonts w:asciiTheme="minorHAnsi" w:hAnsiTheme="minorHAnsi" w:cstheme="minorHAnsi"/>
        </w:rPr>
        <w:t>en</w:t>
      </w:r>
    </w:p>
    <w:p w14:paraId="5CF1D33C" w14:textId="77777777" w:rsidR="00A435CA" w:rsidRPr="00A435CA" w:rsidRDefault="00A435CA" w:rsidP="009F65BD">
      <w:pPr>
        <w:spacing w:after="0"/>
        <w:rPr>
          <w:rFonts w:asciiTheme="minorHAnsi" w:hAnsiTheme="minorHAnsi" w:cstheme="minorHAnsi"/>
        </w:rPr>
      </w:pPr>
    </w:p>
    <w:p w14:paraId="44418455" w14:textId="39A59421" w:rsidR="00A435CA" w:rsidRPr="00A435CA" w:rsidRDefault="00A435CA" w:rsidP="009F65BD">
      <w:pPr>
        <w:spacing w:after="0"/>
        <w:rPr>
          <w:rFonts w:asciiTheme="minorHAnsi" w:hAnsiTheme="minorHAnsi" w:cstheme="minorHAnsi"/>
        </w:rPr>
      </w:pPr>
      <w:r w:rsidRPr="00A435CA">
        <w:rPr>
          <w:rFonts w:asciiTheme="minorHAnsi" w:hAnsiTheme="minorHAnsi" w:cstheme="minorHAnsi"/>
        </w:rPr>
        <w:t xml:space="preserve">2. </w:t>
      </w:r>
      <w:r>
        <w:rPr>
          <w:rFonts w:asciiTheme="minorHAnsi" w:hAnsiTheme="minorHAnsi" w:cstheme="minorHAnsi"/>
        </w:rPr>
        <w:t xml:space="preserve"> </w:t>
      </w:r>
      <w:r w:rsidRPr="00A435CA">
        <w:rPr>
          <w:rFonts w:asciiTheme="minorHAnsi" w:hAnsiTheme="minorHAnsi" w:cstheme="minorHAnsi"/>
        </w:rPr>
        <w:t xml:space="preserve">de [statutaire naam Verstrekker], statutair gevestigd te [adres], te dezen rechtsgeldig vertegenwoordigd door [naam en functie] [NB: uit </w:t>
      </w:r>
      <w:r w:rsidR="00827D43">
        <w:rPr>
          <w:rFonts w:asciiTheme="minorHAnsi" w:hAnsiTheme="minorHAnsi" w:cstheme="minorHAnsi"/>
        </w:rPr>
        <w:t>U</w:t>
      </w:r>
      <w:r w:rsidRPr="00A435CA">
        <w:rPr>
          <w:rFonts w:asciiTheme="minorHAnsi" w:hAnsiTheme="minorHAnsi" w:cstheme="minorHAnsi"/>
        </w:rPr>
        <w:t>ittreksel KvK dient vertegenwoordigingsbevoegdheid te blijken], hierna te noemen “Verstrekker”,</w:t>
      </w:r>
    </w:p>
    <w:p w14:paraId="207E7B0F" w14:textId="77777777" w:rsidR="00A435CA" w:rsidRPr="00A435CA" w:rsidRDefault="00A435CA" w:rsidP="009F65BD">
      <w:pPr>
        <w:spacing w:after="0"/>
        <w:rPr>
          <w:rFonts w:asciiTheme="minorHAnsi" w:hAnsiTheme="minorHAnsi" w:cstheme="minorHAnsi"/>
        </w:rPr>
      </w:pPr>
    </w:p>
    <w:p w14:paraId="2F43C18C" w14:textId="77777777" w:rsidR="00A435CA" w:rsidRPr="00A435CA" w:rsidRDefault="00A435CA" w:rsidP="009F65BD">
      <w:pPr>
        <w:spacing w:after="0"/>
        <w:rPr>
          <w:rFonts w:asciiTheme="minorHAnsi" w:hAnsiTheme="minorHAnsi" w:cstheme="minorHAnsi"/>
        </w:rPr>
      </w:pPr>
      <w:r w:rsidRPr="00A435CA">
        <w:rPr>
          <w:rFonts w:asciiTheme="minorHAnsi" w:hAnsiTheme="minorHAnsi" w:cstheme="minorHAnsi"/>
        </w:rPr>
        <w:t>dat:</w:t>
      </w:r>
    </w:p>
    <w:p w14:paraId="5564DC31" w14:textId="77777777" w:rsidR="00A435CA" w:rsidRPr="00A435CA" w:rsidRDefault="00A435CA" w:rsidP="009F65BD">
      <w:pPr>
        <w:spacing w:after="0"/>
        <w:rPr>
          <w:rFonts w:asciiTheme="minorHAnsi" w:hAnsiTheme="minorHAnsi" w:cstheme="minorHAnsi"/>
        </w:rPr>
      </w:pPr>
    </w:p>
    <w:p w14:paraId="196036D2" w14:textId="3B4B7D60" w:rsidR="00A435CA" w:rsidRPr="00A435CA" w:rsidRDefault="001A2690" w:rsidP="009F65BD">
      <w:pPr>
        <w:spacing w:after="0"/>
        <w:rPr>
          <w:rFonts w:asciiTheme="minorHAnsi" w:hAnsiTheme="minorHAnsi" w:cstheme="minorHAnsi"/>
        </w:rPr>
      </w:pPr>
      <w:r>
        <w:rPr>
          <w:rFonts w:asciiTheme="minorHAnsi" w:hAnsiTheme="minorHAnsi" w:cstheme="minorHAnsi"/>
        </w:rPr>
        <w:t>Inschrijver</w:t>
      </w:r>
      <w:r w:rsidR="00A435CA" w:rsidRPr="00A435CA">
        <w:rPr>
          <w:rFonts w:asciiTheme="minorHAnsi" w:hAnsiTheme="minorHAnsi" w:cstheme="minorHAnsi"/>
        </w:rPr>
        <w:t>, in het kader van de uitvoering van de Overeenkomst, meer specifiek het Project ‘</w:t>
      </w:r>
      <w:r w:rsidR="00EE0E47">
        <w:rPr>
          <w:rFonts w:asciiTheme="minorHAnsi" w:hAnsiTheme="minorHAnsi" w:cstheme="minorHAnsi"/>
        </w:rPr>
        <w:t xml:space="preserve">Inkoop </w:t>
      </w:r>
      <w:r w:rsidR="00E55209">
        <w:rPr>
          <w:rFonts w:asciiTheme="minorHAnsi" w:hAnsiTheme="minorHAnsi" w:cstheme="minorHAnsi"/>
        </w:rPr>
        <w:t>werkplekken hardware</w:t>
      </w:r>
      <w:r w:rsidR="00A435CA" w:rsidRPr="00A435CA">
        <w:rPr>
          <w:rFonts w:asciiTheme="minorHAnsi" w:hAnsiTheme="minorHAnsi" w:cstheme="minorHAnsi"/>
        </w:rPr>
        <w:t xml:space="preserve">’ zoals beschreven in </w:t>
      </w:r>
      <w:r w:rsidR="00EE0E47">
        <w:rPr>
          <w:rFonts w:asciiTheme="minorHAnsi" w:hAnsiTheme="minorHAnsi" w:cstheme="minorHAnsi"/>
        </w:rPr>
        <w:t>het Aanbestedingsdocument</w:t>
      </w:r>
      <w:r w:rsidR="00A435CA" w:rsidRPr="00A435CA">
        <w:rPr>
          <w:rFonts w:asciiTheme="minorHAnsi" w:hAnsiTheme="minorHAnsi" w:cstheme="minorHAnsi"/>
        </w:rPr>
        <w:t xml:space="preserve"> en </w:t>
      </w:r>
      <w:r w:rsidR="00B406E9">
        <w:rPr>
          <w:rFonts w:asciiTheme="minorHAnsi" w:hAnsiTheme="minorHAnsi" w:cstheme="minorHAnsi"/>
        </w:rPr>
        <w:t>verzonden naar T</w:t>
      </w:r>
      <w:r w:rsidR="00A435CA" w:rsidRPr="00A435CA">
        <w:rPr>
          <w:rFonts w:asciiTheme="minorHAnsi" w:hAnsiTheme="minorHAnsi" w:cstheme="minorHAnsi"/>
        </w:rPr>
        <w:t xml:space="preserve">enderNed </w:t>
      </w:r>
      <w:r w:rsidR="00B406E9">
        <w:rPr>
          <w:rFonts w:asciiTheme="minorHAnsi" w:hAnsiTheme="minorHAnsi" w:cstheme="minorHAnsi"/>
        </w:rPr>
        <w:t>op</w:t>
      </w:r>
      <w:r w:rsidR="00A435CA" w:rsidRPr="00A435CA">
        <w:rPr>
          <w:rFonts w:asciiTheme="minorHAnsi" w:hAnsiTheme="minorHAnsi" w:cstheme="minorHAnsi"/>
        </w:rPr>
        <w:t xml:space="preserve"> </w:t>
      </w:r>
      <w:r w:rsidR="009B09B5">
        <w:rPr>
          <w:rFonts w:asciiTheme="minorHAnsi" w:hAnsiTheme="minorHAnsi" w:cstheme="minorHAnsi"/>
        </w:rPr>
        <w:t>1</w:t>
      </w:r>
      <w:r w:rsidR="00A435CA" w:rsidRPr="00A435CA">
        <w:rPr>
          <w:rFonts w:asciiTheme="minorHAnsi" w:hAnsiTheme="minorHAnsi" w:cstheme="minorHAnsi"/>
        </w:rPr>
        <w:t xml:space="preserve"> </w:t>
      </w:r>
      <w:r w:rsidR="00B406E9">
        <w:rPr>
          <w:rFonts w:asciiTheme="minorHAnsi" w:hAnsiTheme="minorHAnsi" w:cstheme="minorHAnsi"/>
        </w:rPr>
        <w:t>ju</w:t>
      </w:r>
      <w:r w:rsidR="00E55209">
        <w:rPr>
          <w:rFonts w:asciiTheme="minorHAnsi" w:hAnsiTheme="minorHAnsi" w:cstheme="minorHAnsi"/>
        </w:rPr>
        <w:t>n</w:t>
      </w:r>
      <w:r w:rsidR="00B406E9">
        <w:rPr>
          <w:rFonts w:asciiTheme="minorHAnsi" w:hAnsiTheme="minorHAnsi" w:cstheme="minorHAnsi"/>
        </w:rPr>
        <w:t>i</w:t>
      </w:r>
      <w:r w:rsidR="00A435CA" w:rsidRPr="00A435CA">
        <w:rPr>
          <w:rFonts w:asciiTheme="minorHAnsi" w:hAnsiTheme="minorHAnsi" w:cstheme="minorHAnsi"/>
        </w:rPr>
        <w:t xml:space="preserve"> 202</w:t>
      </w:r>
      <w:r w:rsidR="00E55209">
        <w:rPr>
          <w:rFonts w:asciiTheme="minorHAnsi" w:hAnsiTheme="minorHAnsi" w:cstheme="minorHAnsi"/>
        </w:rPr>
        <w:t>3</w:t>
      </w:r>
      <w:r w:rsidR="00A435CA" w:rsidRPr="00A435CA">
        <w:rPr>
          <w:rFonts w:asciiTheme="minorHAnsi" w:hAnsiTheme="minorHAnsi" w:cstheme="minorHAnsi"/>
        </w:rPr>
        <w:t>, op eerste verzoek daadwerkelijk kan beschikken over de noodzakelijke bij Verstrekker beschikbare middelen ter zake van &lt;technische bekwaamheid&gt;</w:t>
      </w:r>
      <w:r w:rsidR="00FB63EC">
        <w:rPr>
          <w:rFonts w:asciiTheme="minorHAnsi" w:hAnsiTheme="minorHAnsi" w:cstheme="minorHAnsi"/>
        </w:rPr>
        <w:t>&lt;beroeps</w:t>
      </w:r>
      <w:r w:rsidR="001D1E3A">
        <w:rPr>
          <w:rFonts w:asciiTheme="minorHAnsi" w:hAnsiTheme="minorHAnsi" w:cstheme="minorHAnsi"/>
        </w:rPr>
        <w:t>bekwaamheid</w:t>
      </w:r>
      <w:r w:rsidR="00FB63EC">
        <w:rPr>
          <w:rFonts w:asciiTheme="minorHAnsi" w:hAnsiTheme="minorHAnsi" w:cstheme="minorHAnsi"/>
        </w:rPr>
        <w:t>&gt;</w:t>
      </w:r>
      <w:r w:rsidR="00A435CA" w:rsidRPr="00A435CA">
        <w:rPr>
          <w:rFonts w:asciiTheme="minorHAnsi" w:hAnsiTheme="minorHAnsi" w:cstheme="minorHAnsi"/>
        </w:rPr>
        <w:t xml:space="preserve"> als bedoeld in </w:t>
      </w:r>
      <w:r>
        <w:rPr>
          <w:rFonts w:asciiTheme="minorHAnsi" w:hAnsiTheme="minorHAnsi" w:cstheme="minorHAnsi"/>
        </w:rPr>
        <w:t xml:space="preserve">hoofdstuk 2.3 </w:t>
      </w:r>
      <w:r w:rsidR="00A435CA" w:rsidRPr="00A435CA">
        <w:rPr>
          <w:rFonts w:asciiTheme="minorHAnsi" w:hAnsiTheme="minorHAnsi" w:cstheme="minorHAnsi"/>
        </w:rPr>
        <w:t xml:space="preserve"> van de Aanbestedingswet 2012, die voor de uitvoering van de Opdracht benodigd zijn, zulks in de meest brede zin van het woord en dat Verstrekker zich jegens de </w:t>
      </w:r>
      <w:r>
        <w:rPr>
          <w:rFonts w:asciiTheme="minorHAnsi" w:hAnsiTheme="minorHAnsi" w:cstheme="minorHAnsi"/>
        </w:rPr>
        <w:t>Inschrijver</w:t>
      </w:r>
      <w:r w:rsidR="00A435CA" w:rsidRPr="00A435CA">
        <w:rPr>
          <w:rFonts w:asciiTheme="minorHAnsi" w:hAnsiTheme="minorHAnsi" w:cstheme="minorHAnsi"/>
        </w:rPr>
        <w:t xml:space="preserve"> gedurende de gehele looptijd van de Overeenkomst heeft verbonden om alle noodzakelijke middelen, ter beschikking te stellen voor de uitvoering van werkzaamheden die uit de Opdracht voortvloeien.</w:t>
      </w:r>
    </w:p>
    <w:p w14:paraId="1B23C2CD" w14:textId="77777777" w:rsidR="00A435CA" w:rsidRPr="00A435CA" w:rsidRDefault="00A435CA" w:rsidP="009F65BD">
      <w:pPr>
        <w:spacing w:after="0"/>
        <w:rPr>
          <w:rFonts w:asciiTheme="minorHAnsi" w:hAnsiTheme="minorHAnsi" w:cstheme="minorHAnsi"/>
        </w:rPr>
      </w:pPr>
    </w:p>
    <w:p w14:paraId="45F4E1E7" w14:textId="77777777" w:rsidR="00A435CA" w:rsidRPr="00A435CA" w:rsidRDefault="00A435CA" w:rsidP="009F65BD">
      <w:pPr>
        <w:spacing w:after="0"/>
        <w:rPr>
          <w:rFonts w:asciiTheme="minorHAnsi" w:hAnsiTheme="minorHAnsi" w:cstheme="minorHAnsi"/>
        </w:rPr>
      </w:pPr>
      <w:r w:rsidRPr="00A435CA">
        <w:rPr>
          <w:rFonts w:asciiTheme="minorHAnsi" w:hAnsiTheme="minorHAnsi" w:cstheme="minorHAnsi"/>
        </w:rPr>
        <w:t>In tweevoud ondertekend op (…………….), te (…………….)</w:t>
      </w:r>
    </w:p>
    <w:p w14:paraId="1D542993" w14:textId="77777777" w:rsidR="00A435CA" w:rsidRPr="00A435CA" w:rsidRDefault="00A435CA" w:rsidP="009F65BD">
      <w:pPr>
        <w:spacing w:after="0"/>
        <w:rPr>
          <w:rFonts w:asciiTheme="minorHAnsi" w:hAnsiTheme="minorHAnsi" w:cstheme="minorHAnsi"/>
        </w:rPr>
      </w:pPr>
    </w:p>
    <w:p w14:paraId="40CBA666" w14:textId="1E36A308" w:rsidR="00A435CA" w:rsidRPr="00A435CA" w:rsidRDefault="00A435CA" w:rsidP="009F65BD">
      <w:pPr>
        <w:spacing w:after="0"/>
        <w:rPr>
          <w:rFonts w:asciiTheme="minorHAnsi" w:hAnsiTheme="minorHAnsi" w:cstheme="minorHAnsi"/>
        </w:rPr>
      </w:pPr>
      <w:r w:rsidRPr="00A435CA">
        <w:rPr>
          <w:rFonts w:asciiTheme="minorHAnsi" w:hAnsiTheme="minorHAnsi" w:cstheme="minorHAnsi"/>
        </w:rPr>
        <w:t xml:space="preserve">[Statutaire naam </w:t>
      </w:r>
      <w:r w:rsidR="001A2690">
        <w:rPr>
          <w:rFonts w:asciiTheme="minorHAnsi" w:hAnsiTheme="minorHAnsi" w:cstheme="minorHAnsi"/>
        </w:rPr>
        <w:t>Inschrijver</w:t>
      </w:r>
      <w:r w:rsidRPr="00A435CA">
        <w:rPr>
          <w:rFonts w:asciiTheme="minorHAnsi" w:hAnsiTheme="minorHAnsi" w:cstheme="minorHAnsi"/>
        </w:rPr>
        <w:t>],</w:t>
      </w:r>
      <w:r w:rsidRPr="00A435CA">
        <w:rPr>
          <w:rFonts w:asciiTheme="minorHAnsi" w:hAnsiTheme="minorHAnsi" w:cstheme="minorHAnsi"/>
        </w:rPr>
        <w:tab/>
      </w:r>
      <w:r w:rsidRPr="00A435CA">
        <w:rPr>
          <w:rFonts w:asciiTheme="minorHAnsi" w:hAnsiTheme="minorHAnsi" w:cstheme="minorHAnsi"/>
        </w:rPr>
        <w:tab/>
        <w:t>[Statutaire naam Verstrekker],</w:t>
      </w:r>
    </w:p>
    <w:p w14:paraId="5FBB6128" w14:textId="77777777" w:rsidR="00A435CA" w:rsidRPr="00A435CA" w:rsidRDefault="00A435CA" w:rsidP="009F65BD">
      <w:pPr>
        <w:spacing w:after="0"/>
        <w:rPr>
          <w:rFonts w:asciiTheme="minorHAnsi" w:hAnsiTheme="minorHAnsi" w:cstheme="minorHAnsi"/>
        </w:rPr>
      </w:pPr>
    </w:p>
    <w:p w14:paraId="328B2E06" w14:textId="77777777" w:rsidR="00A435CA" w:rsidRPr="00A435CA" w:rsidRDefault="00A435CA" w:rsidP="009F65BD">
      <w:pPr>
        <w:spacing w:after="0"/>
        <w:rPr>
          <w:rFonts w:asciiTheme="minorHAnsi" w:hAnsiTheme="minorHAnsi" w:cstheme="minorHAnsi"/>
        </w:rPr>
      </w:pPr>
      <w:r w:rsidRPr="00A435CA">
        <w:rPr>
          <w:rFonts w:asciiTheme="minorHAnsi" w:hAnsiTheme="minorHAnsi" w:cstheme="minorHAnsi"/>
        </w:rPr>
        <w:t>namens deze:</w:t>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t>namens deze:</w:t>
      </w:r>
    </w:p>
    <w:p w14:paraId="207164A3" w14:textId="77777777" w:rsidR="00A435CA" w:rsidRPr="00A435CA" w:rsidRDefault="00A435CA" w:rsidP="009F65BD">
      <w:pPr>
        <w:spacing w:after="0"/>
        <w:rPr>
          <w:rFonts w:asciiTheme="minorHAnsi" w:hAnsiTheme="minorHAnsi" w:cstheme="minorHAnsi"/>
        </w:rPr>
      </w:pPr>
    </w:p>
    <w:p w14:paraId="49F6F12A" w14:textId="77777777" w:rsidR="00A435CA" w:rsidRPr="00A435CA" w:rsidRDefault="00A435CA" w:rsidP="009F65BD">
      <w:pPr>
        <w:spacing w:after="0"/>
        <w:rPr>
          <w:rFonts w:asciiTheme="minorHAnsi" w:hAnsiTheme="minorHAnsi" w:cstheme="minorHAnsi"/>
        </w:rPr>
      </w:pPr>
    </w:p>
    <w:p w14:paraId="218EC2A8" w14:textId="77777777" w:rsidR="00A435CA" w:rsidRPr="00A435CA" w:rsidRDefault="00A435CA" w:rsidP="009F65BD">
      <w:pPr>
        <w:spacing w:after="0"/>
        <w:rPr>
          <w:rFonts w:asciiTheme="minorHAnsi" w:hAnsiTheme="minorHAnsi" w:cstheme="minorHAnsi"/>
        </w:rPr>
      </w:pPr>
      <w:r w:rsidRPr="00A435CA">
        <w:rPr>
          <w:rFonts w:asciiTheme="minorHAnsi" w:hAnsiTheme="minorHAnsi" w:cstheme="minorHAnsi"/>
        </w:rPr>
        <w:t>(…………..)</w:t>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t>(………….)</w:t>
      </w:r>
    </w:p>
    <w:p w14:paraId="18CB4158" w14:textId="77777777" w:rsidR="00A435CA" w:rsidRPr="00A435CA" w:rsidRDefault="00A435CA" w:rsidP="009F65BD">
      <w:pPr>
        <w:spacing w:after="0"/>
        <w:rPr>
          <w:rFonts w:asciiTheme="minorHAnsi" w:hAnsiTheme="minorHAnsi" w:cstheme="minorHAnsi"/>
        </w:rPr>
      </w:pPr>
    </w:p>
    <w:p w14:paraId="48967B0D" w14:textId="77777777" w:rsidR="00A435CA" w:rsidRPr="00B406E9" w:rsidRDefault="00A435CA" w:rsidP="009F65BD">
      <w:pPr>
        <w:spacing w:after="0"/>
        <w:rPr>
          <w:rFonts w:asciiTheme="minorHAnsi" w:hAnsiTheme="minorHAnsi" w:cstheme="minorHAnsi"/>
          <w:sz w:val="20"/>
          <w:szCs w:val="20"/>
        </w:rPr>
      </w:pPr>
      <w:r w:rsidRPr="00B406E9">
        <w:rPr>
          <w:rFonts w:asciiTheme="minorHAnsi" w:hAnsiTheme="minorHAnsi" w:cstheme="minorHAnsi"/>
          <w:sz w:val="20"/>
          <w:szCs w:val="20"/>
        </w:rPr>
        <w:t>Invulinstructie:</w:t>
      </w:r>
    </w:p>
    <w:p w14:paraId="4FFB7066" w14:textId="31191F2E" w:rsidR="00A435CA" w:rsidRPr="00787B3C" w:rsidRDefault="00A435CA" w:rsidP="00C95891">
      <w:pPr>
        <w:pStyle w:val="ListParagraph"/>
        <w:numPr>
          <w:ilvl w:val="0"/>
          <w:numId w:val="18"/>
        </w:numPr>
        <w:spacing w:after="0"/>
        <w:rPr>
          <w:rFonts w:asciiTheme="minorHAnsi" w:hAnsiTheme="minorHAnsi" w:cstheme="minorHAnsi"/>
          <w:sz w:val="20"/>
          <w:szCs w:val="20"/>
        </w:rPr>
      </w:pPr>
      <w:r w:rsidRPr="00787B3C">
        <w:rPr>
          <w:rFonts w:asciiTheme="minorHAnsi" w:hAnsiTheme="minorHAnsi" w:cstheme="minorHAnsi"/>
          <w:sz w:val="20"/>
          <w:szCs w:val="20"/>
        </w:rPr>
        <w:t xml:space="preserve">Een </w:t>
      </w:r>
      <w:r w:rsidR="00DD37EC">
        <w:rPr>
          <w:rFonts w:asciiTheme="minorHAnsi" w:hAnsiTheme="minorHAnsi" w:cstheme="minorHAnsi"/>
          <w:sz w:val="20"/>
          <w:szCs w:val="20"/>
        </w:rPr>
        <w:t>Inschrijver</w:t>
      </w:r>
      <w:r w:rsidRPr="00787B3C">
        <w:rPr>
          <w:rFonts w:asciiTheme="minorHAnsi" w:hAnsiTheme="minorHAnsi" w:cstheme="minorHAnsi"/>
          <w:sz w:val="20"/>
          <w:szCs w:val="20"/>
        </w:rPr>
        <w:t xml:space="preserve"> die geen beroep doet op beschikbare middelen van een derde behoeft deze verklaring niet in te vullen en in te leveren.</w:t>
      </w:r>
    </w:p>
    <w:p w14:paraId="48CB9260" w14:textId="71AB2074" w:rsidR="00B04413" w:rsidRPr="00787B3C" w:rsidRDefault="00A435CA" w:rsidP="00C95891">
      <w:pPr>
        <w:pStyle w:val="ListParagraph"/>
        <w:numPr>
          <w:ilvl w:val="0"/>
          <w:numId w:val="18"/>
        </w:numPr>
        <w:spacing w:after="0"/>
        <w:rPr>
          <w:rFonts w:asciiTheme="minorHAnsi" w:hAnsiTheme="minorHAnsi" w:cstheme="minorHAnsi"/>
        </w:rPr>
      </w:pPr>
      <w:r w:rsidRPr="00787B3C">
        <w:rPr>
          <w:rFonts w:asciiTheme="minorHAnsi" w:hAnsiTheme="minorHAnsi" w:cstheme="minorHAnsi"/>
          <w:sz w:val="20"/>
          <w:szCs w:val="20"/>
        </w:rPr>
        <w:t xml:space="preserve">Een </w:t>
      </w:r>
      <w:r w:rsidR="00DD37EC">
        <w:rPr>
          <w:rFonts w:asciiTheme="minorHAnsi" w:hAnsiTheme="minorHAnsi" w:cstheme="minorHAnsi"/>
          <w:sz w:val="20"/>
          <w:szCs w:val="20"/>
        </w:rPr>
        <w:t>Inschrijver</w:t>
      </w:r>
      <w:r w:rsidRPr="00787B3C">
        <w:rPr>
          <w:rFonts w:asciiTheme="minorHAnsi" w:hAnsiTheme="minorHAnsi" w:cstheme="minorHAnsi"/>
          <w:sz w:val="20"/>
          <w:szCs w:val="20"/>
        </w:rPr>
        <w:t xml:space="preserve"> die een beroep doet op de middelen van een derde om daarmee te kunnen voldoen aan zowel de gestelde minimumvereisten omtrent technische bekwaamheid</w:t>
      </w:r>
      <w:r w:rsidR="00DD37EC">
        <w:rPr>
          <w:rFonts w:asciiTheme="minorHAnsi" w:hAnsiTheme="minorHAnsi" w:cstheme="minorHAnsi"/>
          <w:sz w:val="20"/>
          <w:szCs w:val="20"/>
        </w:rPr>
        <w:t xml:space="preserve"> en</w:t>
      </w:r>
      <w:r w:rsidR="001D1E3A">
        <w:rPr>
          <w:rFonts w:asciiTheme="minorHAnsi" w:hAnsiTheme="minorHAnsi" w:cstheme="minorHAnsi"/>
          <w:sz w:val="20"/>
          <w:szCs w:val="20"/>
        </w:rPr>
        <w:t>/of</w:t>
      </w:r>
      <w:r w:rsidR="00DD37EC">
        <w:rPr>
          <w:rFonts w:asciiTheme="minorHAnsi" w:hAnsiTheme="minorHAnsi" w:cstheme="minorHAnsi"/>
          <w:sz w:val="20"/>
          <w:szCs w:val="20"/>
        </w:rPr>
        <w:t xml:space="preserve"> beroepsbekwaamheid</w:t>
      </w:r>
      <w:r w:rsidRPr="00787B3C">
        <w:rPr>
          <w:rFonts w:asciiTheme="minorHAnsi" w:hAnsiTheme="minorHAnsi" w:cstheme="minorHAnsi"/>
          <w:sz w:val="20"/>
          <w:szCs w:val="20"/>
        </w:rPr>
        <w:t xml:space="preserve">, laat de alle teksten in deze verklaring staan, </w:t>
      </w:r>
      <w:r w:rsidR="002D0E16">
        <w:rPr>
          <w:rFonts w:asciiTheme="minorHAnsi" w:hAnsiTheme="minorHAnsi" w:cstheme="minorHAnsi"/>
          <w:sz w:val="20"/>
          <w:szCs w:val="20"/>
        </w:rPr>
        <w:t>vult in,</w:t>
      </w:r>
      <w:r w:rsidRPr="00787B3C">
        <w:rPr>
          <w:rFonts w:asciiTheme="minorHAnsi" w:hAnsiTheme="minorHAnsi" w:cstheme="minorHAnsi"/>
          <w:sz w:val="20"/>
          <w:szCs w:val="20"/>
        </w:rPr>
        <w:t xml:space="preserve"> ondertekent en levert deze verklaring in.</w:t>
      </w:r>
      <w:r w:rsidR="00B04413" w:rsidRPr="00787B3C">
        <w:rPr>
          <w:rFonts w:asciiTheme="minorHAnsi" w:hAnsiTheme="minorHAnsi" w:cstheme="minorHAnsi"/>
        </w:rPr>
        <w:br w:type="page"/>
      </w:r>
    </w:p>
    <w:p w14:paraId="7CF5F95E" w14:textId="0282D314" w:rsidR="00177BD9" w:rsidRPr="00CD58B9" w:rsidRDefault="009F0717" w:rsidP="009456CC">
      <w:pPr>
        <w:pStyle w:val="Caption"/>
        <w:spacing w:line="276" w:lineRule="auto"/>
        <w:rPr>
          <w:rFonts w:asciiTheme="minorHAnsi" w:hAnsiTheme="minorHAnsi" w:cstheme="minorHAnsi"/>
          <w:sz w:val="28"/>
        </w:rPr>
      </w:pPr>
      <w:bookmarkStart w:id="981" w:name="_Ref436119294"/>
      <w:bookmarkStart w:id="982" w:name="_Ref21527456"/>
      <w:bookmarkStart w:id="983" w:name="_Ref289674001"/>
      <w:bookmarkStart w:id="984" w:name="_Toc314128216"/>
      <w:bookmarkStart w:id="985" w:name="_Toc314128232"/>
      <w:bookmarkStart w:id="986" w:name="_Toc314128875"/>
      <w:bookmarkStart w:id="987" w:name="_Toc314132139"/>
      <w:bookmarkStart w:id="988" w:name="_Toc314133129"/>
      <w:bookmarkStart w:id="989" w:name="_Toc314133261"/>
      <w:bookmarkStart w:id="990" w:name="_Toc314134804"/>
      <w:bookmarkStart w:id="991" w:name="_Toc314139302"/>
      <w:bookmarkStart w:id="992" w:name="_Toc314222825"/>
      <w:bookmarkStart w:id="993" w:name="_Toc314224865"/>
      <w:bookmarkStart w:id="994" w:name="_Toc314230108"/>
      <w:bookmarkStart w:id="995" w:name="_Toc314236026"/>
      <w:bookmarkStart w:id="996" w:name="_Toc314662135"/>
      <w:bookmarkStart w:id="997" w:name="_Toc314836685"/>
      <w:bookmarkStart w:id="998" w:name="_Toc314837018"/>
      <w:bookmarkStart w:id="999" w:name="_Toc314837924"/>
      <w:bookmarkStart w:id="1000" w:name="_Toc314837940"/>
      <w:bookmarkStart w:id="1001" w:name="_Toc319664734"/>
      <w:bookmarkStart w:id="1002" w:name="_Toc319665024"/>
      <w:bookmarkStart w:id="1003" w:name="_Toc319665386"/>
      <w:bookmarkStart w:id="1004" w:name="_Toc319667474"/>
      <w:bookmarkStart w:id="1005" w:name="_Toc319672993"/>
      <w:bookmarkStart w:id="1006" w:name="_Toc319684275"/>
      <w:bookmarkStart w:id="1007" w:name="_Toc319908834"/>
      <w:bookmarkStart w:id="1008" w:name="_Toc319936628"/>
      <w:bookmarkStart w:id="1009" w:name="_Toc319937275"/>
      <w:bookmarkStart w:id="1010" w:name="_Toc320102097"/>
      <w:bookmarkStart w:id="1011" w:name="_Toc320102340"/>
      <w:bookmarkStart w:id="1012" w:name="_Toc320179702"/>
      <w:bookmarkStart w:id="1013" w:name="_Toc320524158"/>
      <w:bookmarkStart w:id="1014" w:name="_Toc332896523"/>
      <w:bookmarkStart w:id="1015" w:name="_Toc336456232"/>
      <w:bookmarkStart w:id="1016" w:name="_Toc336456246"/>
      <w:bookmarkStart w:id="1017" w:name="_Toc336456612"/>
      <w:bookmarkStart w:id="1018" w:name="_Toc336456771"/>
      <w:bookmarkStart w:id="1019" w:name="_Toc336458682"/>
      <w:bookmarkStart w:id="1020" w:name="_Toc336459267"/>
      <w:bookmarkStart w:id="1021" w:name="_Toc336499566"/>
      <w:bookmarkStart w:id="1022" w:name="_Toc336960162"/>
      <w:bookmarkStart w:id="1023" w:name="_Toc336972238"/>
      <w:bookmarkStart w:id="1024" w:name="_Toc337447836"/>
      <w:bookmarkStart w:id="1025" w:name="_Toc337447945"/>
      <w:bookmarkStart w:id="1026" w:name="_Toc343505934"/>
      <w:bookmarkStart w:id="1027" w:name="_Toc343578354"/>
      <w:bookmarkStart w:id="1028" w:name="_Toc343579637"/>
      <w:bookmarkStart w:id="1029" w:name="_Toc343688048"/>
      <w:bookmarkStart w:id="1030" w:name="_Toc343689599"/>
      <w:bookmarkStart w:id="1031" w:name="_Toc343692768"/>
      <w:bookmarkStart w:id="1032" w:name="_Ref343695397"/>
      <w:bookmarkStart w:id="1033" w:name="_Toc343695508"/>
      <w:bookmarkStart w:id="1034" w:name="_Toc368597526"/>
      <w:bookmarkStart w:id="1035" w:name="_Toc368600993"/>
      <w:bookmarkStart w:id="1036" w:name="_Toc368602318"/>
      <w:bookmarkStart w:id="1037" w:name="_Toc368603081"/>
      <w:bookmarkStart w:id="1038" w:name="_Toc368603131"/>
      <w:bookmarkStart w:id="1039" w:name="_Toc368603218"/>
      <w:bookmarkStart w:id="1040" w:name="_Toc368603320"/>
      <w:bookmarkStart w:id="1041" w:name="_Toc368603598"/>
      <w:bookmarkStart w:id="1042" w:name="_Toc368603702"/>
      <w:bookmarkStart w:id="1043" w:name="_Toc368606877"/>
      <w:bookmarkStart w:id="1044" w:name="_Toc368606915"/>
      <w:bookmarkStart w:id="1045" w:name="_Toc368607552"/>
      <w:bookmarkStart w:id="1046" w:name="_Toc368645519"/>
      <w:bookmarkStart w:id="1047" w:name="_Toc368646002"/>
      <w:bookmarkStart w:id="1048" w:name="_Toc386627714"/>
      <w:bookmarkStart w:id="1049" w:name="_Toc386633468"/>
      <w:bookmarkStart w:id="1050" w:name="_Toc386633557"/>
      <w:bookmarkStart w:id="1051" w:name="_Toc386633663"/>
      <w:bookmarkStart w:id="1052" w:name="_Toc386637381"/>
      <w:bookmarkStart w:id="1053" w:name="_Toc386803024"/>
      <w:bookmarkStart w:id="1054" w:name="_Toc387393734"/>
      <w:bookmarkStart w:id="1055" w:name="_Toc387398774"/>
      <w:bookmarkStart w:id="1056" w:name="_Toc387398881"/>
      <w:bookmarkStart w:id="1057" w:name="_Toc387750629"/>
      <w:bookmarkStart w:id="1058" w:name="_Ref387750705"/>
      <w:bookmarkStart w:id="1059" w:name="_Toc387769023"/>
      <w:bookmarkStart w:id="1060" w:name="_Toc387769132"/>
      <w:bookmarkStart w:id="1061" w:name="_Toc387774784"/>
      <w:bookmarkStart w:id="1062" w:name="_Toc387775374"/>
      <w:bookmarkStart w:id="1063" w:name="_Toc387775822"/>
      <w:bookmarkStart w:id="1064" w:name="_Toc387776574"/>
      <w:bookmarkStart w:id="1065" w:name="_Toc416780664"/>
      <w:bookmarkStart w:id="1066" w:name="_Toc416866433"/>
      <w:bookmarkStart w:id="1067" w:name="_Toc416867199"/>
      <w:bookmarkStart w:id="1068" w:name="_Toc416868283"/>
      <w:bookmarkStart w:id="1069" w:name="_Ref416871245"/>
      <w:bookmarkStart w:id="1070" w:name="_Ref436119299"/>
      <w:bookmarkStart w:id="1071" w:name="_Ref443579968"/>
      <w:bookmarkStart w:id="1072" w:name="_Toc496199772"/>
      <w:bookmarkStart w:id="1073" w:name="_Ref508273909"/>
      <w:bookmarkStart w:id="1074" w:name="_Toc72393915"/>
      <w:bookmarkStart w:id="1075" w:name="_Toc135951949"/>
      <w:bookmarkStart w:id="1076" w:name="_Toc135951960"/>
      <w:r w:rsidRPr="00CD58B9">
        <w:rPr>
          <w:rFonts w:asciiTheme="minorHAnsi" w:hAnsiTheme="minorHAnsi" w:cstheme="minorHAnsi"/>
          <w:sz w:val="28"/>
        </w:rPr>
        <w:t xml:space="preserve">Bijlage </w:t>
      </w:r>
      <w:r w:rsidRPr="00CD58B9">
        <w:rPr>
          <w:rFonts w:asciiTheme="minorHAnsi" w:hAnsiTheme="minorHAnsi" w:cstheme="minorHAnsi"/>
          <w:sz w:val="28"/>
        </w:rPr>
        <w:fldChar w:fldCharType="begin"/>
      </w:r>
      <w:r w:rsidRPr="00CD58B9">
        <w:rPr>
          <w:rFonts w:asciiTheme="minorHAnsi" w:hAnsiTheme="minorHAnsi" w:cstheme="minorHAnsi"/>
          <w:sz w:val="28"/>
        </w:rPr>
        <w:instrText xml:space="preserve"> SEQ Bijlage \* ARABIC </w:instrText>
      </w:r>
      <w:r w:rsidRPr="00CD58B9">
        <w:rPr>
          <w:rFonts w:asciiTheme="minorHAnsi" w:hAnsiTheme="minorHAnsi" w:cstheme="minorHAnsi"/>
          <w:sz w:val="28"/>
        </w:rPr>
        <w:fldChar w:fldCharType="separate"/>
      </w:r>
      <w:r w:rsidR="00B359BD">
        <w:rPr>
          <w:rFonts w:asciiTheme="minorHAnsi" w:hAnsiTheme="minorHAnsi" w:cstheme="minorHAnsi"/>
          <w:noProof/>
          <w:sz w:val="28"/>
        </w:rPr>
        <w:t>10</w:t>
      </w:r>
      <w:r w:rsidRPr="00CD58B9">
        <w:rPr>
          <w:rFonts w:asciiTheme="minorHAnsi" w:hAnsiTheme="minorHAnsi" w:cstheme="minorHAnsi"/>
          <w:sz w:val="28"/>
        </w:rPr>
        <w:fldChar w:fldCharType="end"/>
      </w:r>
      <w:bookmarkEnd w:id="981"/>
      <w:bookmarkEnd w:id="982"/>
      <w:r w:rsidR="00177BD9" w:rsidRPr="00CD58B9">
        <w:rPr>
          <w:rFonts w:asciiTheme="minorHAnsi" w:hAnsiTheme="minorHAnsi" w:cstheme="minorHAnsi"/>
          <w:sz w:val="28"/>
        </w:rPr>
        <w:t xml:space="preserve">: </w:t>
      </w:r>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r w:rsidR="006102A3" w:rsidRPr="00CD58B9">
        <w:rPr>
          <w:rFonts w:asciiTheme="minorHAnsi" w:hAnsiTheme="minorHAnsi" w:cstheme="minorHAnsi"/>
          <w:sz w:val="28"/>
        </w:rPr>
        <w:t>Prijsopgave</w:t>
      </w:r>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p>
    <w:p w14:paraId="2DC20001" w14:textId="77777777" w:rsidR="002A4309" w:rsidRPr="009F09FE" w:rsidRDefault="002A4309" w:rsidP="009F09FE">
      <w:pPr>
        <w:rPr>
          <w:i/>
          <w:iCs/>
        </w:rPr>
      </w:pPr>
      <w:r w:rsidRPr="009F09FE">
        <w:rPr>
          <w:i/>
          <w:iCs/>
        </w:rPr>
        <w:t>Subgunningscriterium 3: All-in prijs initiële levering</w:t>
      </w:r>
    </w:p>
    <w:p w14:paraId="0686E3A9" w14:textId="23A9CAA5" w:rsidR="002A4309" w:rsidRDefault="002A4309" w:rsidP="002A4309">
      <w:r w:rsidRPr="009A3B96">
        <w:t xml:space="preserve">Inschrijver vult de prijzen </w:t>
      </w:r>
      <w:r>
        <w:t xml:space="preserve">(groene cellen) </w:t>
      </w:r>
      <w:r w:rsidRPr="009A3B96">
        <w:t>in van de</w:t>
      </w:r>
      <w:r>
        <w:t xml:space="preserve"> initiële levering zoals gespecificeerd in </w:t>
      </w:r>
      <w:r>
        <w:fldChar w:fldCharType="begin"/>
      </w:r>
      <w:r>
        <w:instrText xml:space="preserve"> REF _Ref76373158 \h  \* MERGEFORMAT </w:instrText>
      </w:r>
      <w:r>
        <w:fldChar w:fldCharType="separate"/>
      </w:r>
      <w:r w:rsidR="00B359BD" w:rsidRPr="00B359BD">
        <w:t>Bijlage 6</w:t>
      </w:r>
      <w:r>
        <w:fldChar w:fldCharType="end"/>
      </w:r>
      <w:r>
        <w:t xml:space="preserve"> af</w:t>
      </w:r>
      <w:r w:rsidRPr="009A3B96">
        <w:t>. Alle opgegeven prijzen zijn exclusief 21% BTW.</w:t>
      </w:r>
    </w:p>
    <w:p w14:paraId="21417F5D" w14:textId="36E4B467" w:rsidR="002A4309" w:rsidRPr="00311D01" w:rsidRDefault="002A4309" w:rsidP="002A4309">
      <w:pPr>
        <w:rPr>
          <w:i/>
          <w:iCs/>
        </w:rPr>
      </w:pPr>
      <w:r w:rsidRPr="00311D01">
        <w:rPr>
          <w:i/>
          <w:iCs/>
        </w:rPr>
        <w:t>Prijzenblad en bandbreedtes</w:t>
      </w:r>
    </w:p>
    <w:tbl>
      <w:tblPr>
        <w:tblW w:w="4885" w:type="pct"/>
        <w:tblLayout w:type="fixed"/>
        <w:tblCellMar>
          <w:left w:w="70" w:type="dxa"/>
          <w:right w:w="70" w:type="dxa"/>
        </w:tblCellMar>
        <w:tblLook w:val="04A0" w:firstRow="1" w:lastRow="0" w:firstColumn="1" w:lastColumn="0" w:noHBand="0" w:noVBand="1"/>
      </w:tblPr>
      <w:tblGrid>
        <w:gridCol w:w="356"/>
        <w:gridCol w:w="808"/>
        <w:gridCol w:w="797"/>
        <w:gridCol w:w="522"/>
        <w:gridCol w:w="565"/>
        <w:gridCol w:w="850"/>
        <w:gridCol w:w="850"/>
        <w:gridCol w:w="43"/>
        <w:gridCol w:w="434"/>
        <w:gridCol w:w="374"/>
        <w:gridCol w:w="432"/>
        <w:gridCol w:w="805"/>
        <w:gridCol w:w="38"/>
        <w:gridCol w:w="122"/>
        <w:gridCol w:w="1012"/>
        <w:gridCol w:w="992"/>
      </w:tblGrid>
      <w:tr w:rsidR="002A4309" w:rsidRPr="00236B87" w14:paraId="63A0533E" w14:textId="77777777">
        <w:trPr>
          <w:trHeight w:val="428"/>
        </w:trPr>
        <w:tc>
          <w:tcPr>
            <w:tcW w:w="198" w:type="pct"/>
            <w:tcBorders>
              <w:top w:val="single" w:sz="4" w:space="0" w:color="auto"/>
              <w:left w:val="single" w:sz="4" w:space="0" w:color="auto"/>
              <w:bottom w:val="single" w:sz="4" w:space="0" w:color="auto"/>
              <w:right w:val="single" w:sz="4" w:space="0" w:color="auto"/>
            </w:tcBorders>
            <w:shd w:val="clear" w:color="auto" w:fill="E10E49"/>
            <w:noWrap/>
            <w:vAlign w:val="bottom"/>
            <w:hideMark/>
          </w:tcPr>
          <w:p w14:paraId="68BFDD90" w14:textId="77777777" w:rsidR="002A4309" w:rsidRPr="00123249" w:rsidRDefault="002A4309">
            <w:pPr>
              <w:spacing w:after="0" w:line="240" w:lineRule="auto"/>
              <w:rPr>
                <w:rFonts w:cstheme="minorHAnsi"/>
                <w:color w:val="FFFFFF"/>
                <w:sz w:val="20"/>
                <w:szCs w:val="20"/>
              </w:rPr>
            </w:pPr>
            <w:r>
              <w:rPr>
                <w:rFonts w:cstheme="minorHAnsi"/>
                <w:color w:val="FFFFFF"/>
                <w:sz w:val="20"/>
                <w:szCs w:val="20"/>
              </w:rPr>
              <w:t>n</w:t>
            </w:r>
            <w:r w:rsidRPr="00123249">
              <w:rPr>
                <w:rFonts w:cstheme="minorHAnsi"/>
                <w:color w:val="FFFFFF"/>
                <w:sz w:val="20"/>
                <w:szCs w:val="20"/>
              </w:rPr>
              <w:t>r</w:t>
            </w:r>
          </w:p>
        </w:tc>
        <w:tc>
          <w:tcPr>
            <w:tcW w:w="1182" w:type="pct"/>
            <w:gridSpan w:val="3"/>
            <w:tcBorders>
              <w:top w:val="single" w:sz="4" w:space="0" w:color="auto"/>
              <w:left w:val="nil"/>
              <w:bottom w:val="single" w:sz="4" w:space="0" w:color="auto"/>
              <w:right w:val="single" w:sz="4" w:space="0" w:color="000000"/>
            </w:tcBorders>
            <w:shd w:val="clear" w:color="auto" w:fill="E10E49"/>
            <w:noWrap/>
            <w:vAlign w:val="bottom"/>
            <w:hideMark/>
          </w:tcPr>
          <w:p w14:paraId="23A3C1CB" w14:textId="77777777" w:rsidR="002A4309" w:rsidRPr="00123249" w:rsidRDefault="002A4309">
            <w:pPr>
              <w:spacing w:after="0" w:line="240" w:lineRule="auto"/>
              <w:rPr>
                <w:rFonts w:cstheme="minorHAnsi"/>
                <w:color w:val="FFFFFF"/>
                <w:sz w:val="20"/>
                <w:szCs w:val="20"/>
              </w:rPr>
            </w:pPr>
            <w:r>
              <w:rPr>
                <w:rFonts w:cstheme="minorHAnsi"/>
                <w:color w:val="FFFFFF"/>
                <w:sz w:val="20"/>
                <w:szCs w:val="20"/>
              </w:rPr>
              <w:t>o</w:t>
            </w:r>
            <w:r w:rsidRPr="00123249">
              <w:rPr>
                <w:rFonts w:cstheme="minorHAnsi"/>
                <w:color w:val="FFFFFF"/>
                <w:sz w:val="20"/>
                <w:szCs w:val="20"/>
              </w:rPr>
              <w:t>nderdeel</w:t>
            </w:r>
          </w:p>
        </w:tc>
        <w:tc>
          <w:tcPr>
            <w:tcW w:w="314" w:type="pct"/>
            <w:tcBorders>
              <w:top w:val="single" w:sz="4" w:space="0" w:color="auto"/>
              <w:left w:val="nil"/>
              <w:bottom w:val="nil"/>
              <w:right w:val="single" w:sz="4" w:space="0" w:color="auto"/>
            </w:tcBorders>
            <w:shd w:val="clear" w:color="auto" w:fill="E10E49"/>
            <w:noWrap/>
            <w:vAlign w:val="bottom"/>
            <w:hideMark/>
          </w:tcPr>
          <w:p w14:paraId="5C4E5279" w14:textId="77777777" w:rsidR="002A4309" w:rsidRPr="00BB1B0F" w:rsidRDefault="002A4309">
            <w:pPr>
              <w:spacing w:after="0" w:line="240" w:lineRule="auto"/>
              <w:jc w:val="center"/>
              <w:rPr>
                <w:rFonts w:cstheme="minorHAnsi"/>
                <w:color w:val="FFFFFF"/>
                <w:sz w:val="16"/>
                <w:szCs w:val="16"/>
              </w:rPr>
            </w:pPr>
            <w:r w:rsidRPr="00BB1B0F">
              <w:rPr>
                <w:rFonts w:cstheme="minorHAnsi"/>
                <w:color w:val="FFFFFF"/>
                <w:sz w:val="16"/>
                <w:szCs w:val="16"/>
              </w:rPr>
              <w:t>aantal</w:t>
            </w:r>
          </w:p>
        </w:tc>
        <w:tc>
          <w:tcPr>
            <w:tcW w:w="472" w:type="pct"/>
            <w:tcBorders>
              <w:top w:val="single" w:sz="4" w:space="0" w:color="auto"/>
              <w:left w:val="nil"/>
              <w:bottom w:val="single" w:sz="12" w:space="0" w:color="auto"/>
              <w:right w:val="single" w:sz="4" w:space="0" w:color="auto"/>
            </w:tcBorders>
            <w:shd w:val="clear" w:color="auto" w:fill="E10E49"/>
            <w:noWrap/>
            <w:vAlign w:val="bottom"/>
            <w:hideMark/>
          </w:tcPr>
          <w:p w14:paraId="43BEE1F8" w14:textId="77777777" w:rsidR="002A4309" w:rsidRPr="00BB1B0F" w:rsidRDefault="002A4309">
            <w:pPr>
              <w:spacing w:after="0" w:line="240" w:lineRule="auto"/>
              <w:jc w:val="center"/>
              <w:rPr>
                <w:rFonts w:cstheme="minorHAnsi"/>
                <w:color w:val="FFFFFF"/>
                <w:sz w:val="16"/>
                <w:szCs w:val="16"/>
              </w:rPr>
            </w:pPr>
            <w:r w:rsidRPr="00BB1B0F">
              <w:rPr>
                <w:rFonts w:cstheme="minorHAnsi"/>
                <w:color w:val="FFFFFF"/>
                <w:sz w:val="16"/>
                <w:szCs w:val="16"/>
              </w:rPr>
              <w:t>prijs</w:t>
            </w:r>
          </w:p>
        </w:tc>
        <w:tc>
          <w:tcPr>
            <w:tcW w:w="472" w:type="pct"/>
            <w:tcBorders>
              <w:top w:val="single" w:sz="4" w:space="0" w:color="auto"/>
              <w:left w:val="nil"/>
              <w:bottom w:val="nil"/>
              <w:right w:val="single" w:sz="4" w:space="0" w:color="auto"/>
            </w:tcBorders>
            <w:shd w:val="clear" w:color="auto" w:fill="E10E49"/>
            <w:vAlign w:val="bottom"/>
            <w:hideMark/>
          </w:tcPr>
          <w:p w14:paraId="0CEFC428" w14:textId="77777777" w:rsidR="002A4309" w:rsidRPr="00BB1B0F" w:rsidRDefault="002A4309">
            <w:pPr>
              <w:spacing w:after="0" w:line="240" w:lineRule="auto"/>
              <w:jc w:val="center"/>
              <w:rPr>
                <w:rFonts w:cstheme="minorHAnsi"/>
                <w:color w:val="FFFFFF"/>
                <w:sz w:val="16"/>
                <w:szCs w:val="16"/>
              </w:rPr>
            </w:pPr>
            <w:r w:rsidRPr="00BB1B0F">
              <w:rPr>
                <w:rFonts w:cstheme="minorHAnsi"/>
                <w:color w:val="FFFFFF"/>
                <w:sz w:val="16"/>
                <w:szCs w:val="16"/>
              </w:rPr>
              <w:t>minimaal per stuk</w:t>
            </w:r>
          </w:p>
        </w:tc>
        <w:tc>
          <w:tcPr>
            <w:tcW w:w="473" w:type="pct"/>
            <w:gridSpan w:val="3"/>
            <w:tcBorders>
              <w:top w:val="single" w:sz="4" w:space="0" w:color="auto"/>
              <w:left w:val="nil"/>
              <w:bottom w:val="nil"/>
              <w:right w:val="single" w:sz="4" w:space="0" w:color="auto"/>
            </w:tcBorders>
            <w:shd w:val="clear" w:color="auto" w:fill="E10E49"/>
            <w:vAlign w:val="bottom"/>
            <w:hideMark/>
          </w:tcPr>
          <w:p w14:paraId="6544FCEF" w14:textId="77777777" w:rsidR="002A4309" w:rsidRPr="00BB1B0F" w:rsidRDefault="002A4309">
            <w:pPr>
              <w:spacing w:after="0" w:line="240" w:lineRule="auto"/>
              <w:jc w:val="center"/>
              <w:rPr>
                <w:rFonts w:cstheme="minorHAnsi"/>
                <w:color w:val="FFFFFF"/>
                <w:sz w:val="16"/>
                <w:szCs w:val="16"/>
              </w:rPr>
            </w:pPr>
            <w:r w:rsidRPr="00BB1B0F">
              <w:rPr>
                <w:rFonts w:cstheme="minorHAnsi"/>
                <w:color w:val="FFFFFF"/>
                <w:sz w:val="16"/>
                <w:szCs w:val="16"/>
              </w:rPr>
              <w:t>maximaal per stuk</w:t>
            </w:r>
          </w:p>
        </w:tc>
        <w:tc>
          <w:tcPr>
            <w:tcW w:w="708" w:type="pct"/>
            <w:gridSpan w:val="3"/>
            <w:tcBorders>
              <w:top w:val="single" w:sz="4" w:space="0" w:color="auto"/>
              <w:left w:val="nil"/>
              <w:bottom w:val="single" w:sz="12" w:space="0" w:color="auto"/>
              <w:right w:val="single" w:sz="4" w:space="0" w:color="auto"/>
            </w:tcBorders>
            <w:shd w:val="clear" w:color="auto" w:fill="E10E49"/>
            <w:noWrap/>
            <w:vAlign w:val="bottom"/>
            <w:hideMark/>
          </w:tcPr>
          <w:p w14:paraId="22A844D4" w14:textId="77777777" w:rsidR="002A4309" w:rsidRPr="00BB1B0F" w:rsidRDefault="002A4309">
            <w:pPr>
              <w:spacing w:after="0" w:line="240" w:lineRule="auto"/>
              <w:jc w:val="center"/>
              <w:rPr>
                <w:rFonts w:cstheme="minorHAnsi"/>
                <w:color w:val="FFFFFF"/>
                <w:sz w:val="16"/>
                <w:szCs w:val="16"/>
              </w:rPr>
            </w:pPr>
            <w:r>
              <w:rPr>
                <w:rFonts w:cstheme="minorHAnsi"/>
                <w:color w:val="FFFFFF"/>
                <w:sz w:val="16"/>
                <w:szCs w:val="16"/>
              </w:rPr>
              <w:t xml:space="preserve">Bereken en vul in </w:t>
            </w:r>
            <w:r w:rsidRPr="00BB1B0F">
              <w:rPr>
                <w:rFonts w:cstheme="minorHAnsi"/>
                <w:color w:val="FFFFFF"/>
                <w:sz w:val="16"/>
                <w:szCs w:val="16"/>
              </w:rPr>
              <w:t>subtotaal</w:t>
            </w:r>
          </w:p>
        </w:tc>
        <w:tc>
          <w:tcPr>
            <w:tcW w:w="630" w:type="pct"/>
            <w:gridSpan w:val="2"/>
            <w:tcBorders>
              <w:top w:val="single" w:sz="4" w:space="0" w:color="auto"/>
              <w:left w:val="nil"/>
              <w:bottom w:val="nil"/>
              <w:right w:val="single" w:sz="4" w:space="0" w:color="auto"/>
            </w:tcBorders>
            <w:shd w:val="clear" w:color="auto" w:fill="E10E49"/>
            <w:vAlign w:val="bottom"/>
            <w:hideMark/>
          </w:tcPr>
          <w:p w14:paraId="2C6530FD" w14:textId="77777777" w:rsidR="002A4309" w:rsidRPr="00BB1B0F" w:rsidRDefault="002A4309">
            <w:pPr>
              <w:spacing w:after="0" w:line="240" w:lineRule="auto"/>
              <w:jc w:val="center"/>
              <w:rPr>
                <w:rFonts w:cstheme="minorHAnsi"/>
                <w:color w:val="FFFFFF"/>
                <w:sz w:val="16"/>
                <w:szCs w:val="16"/>
              </w:rPr>
            </w:pPr>
            <w:r w:rsidRPr="00BB1B0F">
              <w:rPr>
                <w:rFonts w:cstheme="minorHAnsi"/>
                <w:color w:val="FFFFFF"/>
                <w:sz w:val="16"/>
                <w:szCs w:val="16"/>
              </w:rPr>
              <w:t>minimaal subtotaal</w:t>
            </w:r>
          </w:p>
        </w:tc>
        <w:tc>
          <w:tcPr>
            <w:tcW w:w="551" w:type="pct"/>
            <w:tcBorders>
              <w:top w:val="single" w:sz="4" w:space="0" w:color="auto"/>
              <w:left w:val="nil"/>
              <w:bottom w:val="nil"/>
              <w:right w:val="single" w:sz="4" w:space="0" w:color="auto"/>
            </w:tcBorders>
            <w:shd w:val="clear" w:color="auto" w:fill="E10E49"/>
            <w:vAlign w:val="bottom"/>
            <w:hideMark/>
          </w:tcPr>
          <w:p w14:paraId="411527B0" w14:textId="77777777" w:rsidR="002A4309" w:rsidRPr="00BB1B0F" w:rsidRDefault="002A4309">
            <w:pPr>
              <w:spacing w:after="0" w:line="240" w:lineRule="auto"/>
              <w:jc w:val="center"/>
              <w:rPr>
                <w:rFonts w:cstheme="minorHAnsi"/>
                <w:color w:val="FFFFFF"/>
                <w:sz w:val="16"/>
                <w:szCs w:val="16"/>
              </w:rPr>
            </w:pPr>
            <w:r w:rsidRPr="00BB1B0F">
              <w:rPr>
                <w:rFonts w:cstheme="minorHAnsi"/>
                <w:color w:val="FFFFFF"/>
                <w:sz w:val="16"/>
                <w:szCs w:val="16"/>
              </w:rPr>
              <w:t>maximaal subtotaal</w:t>
            </w:r>
          </w:p>
        </w:tc>
      </w:tr>
      <w:tr w:rsidR="002A4309" w:rsidRPr="00BB1B0F" w14:paraId="03B46CEE" w14:textId="77777777">
        <w:trPr>
          <w:trHeight w:val="263"/>
        </w:trPr>
        <w:tc>
          <w:tcPr>
            <w:tcW w:w="198" w:type="pct"/>
            <w:tcBorders>
              <w:top w:val="nil"/>
              <w:left w:val="single" w:sz="4" w:space="0" w:color="auto"/>
              <w:bottom w:val="single" w:sz="4" w:space="0" w:color="auto"/>
              <w:right w:val="single" w:sz="4" w:space="0" w:color="auto"/>
            </w:tcBorders>
            <w:shd w:val="clear" w:color="auto" w:fill="auto"/>
            <w:noWrap/>
            <w:vAlign w:val="bottom"/>
            <w:hideMark/>
          </w:tcPr>
          <w:p w14:paraId="18A6563B" w14:textId="77777777" w:rsidR="002A4309" w:rsidRPr="00BB1B0F" w:rsidRDefault="002A4309">
            <w:pPr>
              <w:spacing w:after="0" w:line="240" w:lineRule="auto"/>
              <w:jc w:val="right"/>
              <w:rPr>
                <w:rFonts w:cstheme="minorHAnsi"/>
                <w:b/>
                <w:bCs/>
                <w:color w:val="000000"/>
                <w:sz w:val="18"/>
                <w:szCs w:val="18"/>
              </w:rPr>
            </w:pPr>
            <w:r w:rsidRPr="00BB1B0F">
              <w:rPr>
                <w:rFonts w:cstheme="minorHAnsi"/>
                <w:b/>
                <w:bCs/>
                <w:color w:val="000000"/>
                <w:sz w:val="18"/>
                <w:szCs w:val="18"/>
              </w:rPr>
              <w:t>1</w:t>
            </w:r>
          </w:p>
        </w:tc>
        <w:tc>
          <w:tcPr>
            <w:tcW w:w="1182" w:type="pct"/>
            <w:gridSpan w:val="3"/>
            <w:tcBorders>
              <w:top w:val="nil"/>
              <w:left w:val="nil"/>
              <w:bottom w:val="single" w:sz="4" w:space="0" w:color="auto"/>
              <w:right w:val="single" w:sz="4" w:space="0" w:color="auto"/>
            </w:tcBorders>
            <w:shd w:val="clear" w:color="auto" w:fill="auto"/>
            <w:vAlign w:val="bottom"/>
            <w:hideMark/>
          </w:tcPr>
          <w:p w14:paraId="4046CDB4" w14:textId="77777777" w:rsidR="002A4309" w:rsidRPr="00BB1B0F" w:rsidRDefault="002A4309">
            <w:pPr>
              <w:spacing w:after="0" w:line="240" w:lineRule="auto"/>
              <w:rPr>
                <w:rFonts w:cstheme="minorHAnsi"/>
                <w:color w:val="000000"/>
                <w:sz w:val="18"/>
                <w:szCs w:val="18"/>
              </w:rPr>
            </w:pPr>
            <w:r w:rsidRPr="00BB1B0F">
              <w:rPr>
                <w:rFonts w:cstheme="minorHAnsi"/>
                <w:color w:val="000000"/>
                <w:sz w:val="18"/>
                <w:szCs w:val="18"/>
              </w:rPr>
              <w:t>Laptop 14 inch (incl. 4 jaar garantie)</w:t>
            </w:r>
          </w:p>
        </w:tc>
        <w:tc>
          <w:tcPr>
            <w:tcW w:w="314" w:type="pct"/>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774E5C09" w14:textId="77777777" w:rsidR="002A4309" w:rsidRPr="00BB1B0F" w:rsidRDefault="002A4309">
            <w:pPr>
              <w:spacing w:after="0" w:line="240" w:lineRule="auto"/>
              <w:jc w:val="right"/>
              <w:rPr>
                <w:rFonts w:cstheme="minorHAnsi"/>
                <w:color w:val="000000"/>
                <w:sz w:val="18"/>
                <w:szCs w:val="18"/>
              </w:rPr>
            </w:pPr>
            <w:r w:rsidRPr="00BB1B0F">
              <w:rPr>
                <w:rFonts w:cstheme="minorHAnsi"/>
                <w:color w:val="000000"/>
                <w:sz w:val="18"/>
                <w:szCs w:val="18"/>
              </w:rPr>
              <w:t>135</w:t>
            </w:r>
          </w:p>
        </w:tc>
        <w:tc>
          <w:tcPr>
            <w:tcW w:w="472" w:type="pct"/>
            <w:tcBorders>
              <w:top w:val="single" w:sz="12" w:space="0" w:color="auto"/>
              <w:left w:val="nil"/>
              <w:bottom w:val="single" w:sz="4" w:space="0" w:color="auto"/>
              <w:right w:val="single" w:sz="4" w:space="0" w:color="auto"/>
            </w:tcBorders>
            <w:shd w:val="clear" w:color="auto" w:fill="66FF33"/>
            <w:noWrap/>
            <w:vAlign w:val="center"/>
            <w:hideMark/>
          </w:tcPr>
          <w:p w14:paraId="142DC9D2" w14:textId="77777777" w:rsidR="002A4309" w:rsidRPr="00BB1B0F" w:rsidRDefault="002A4309">
            <w:pPr>
              <w:spacing w:after="0" w:line="240" w:lineRule="auto"/>
              <w:rPr>
                <w:rFonts w:cstheme="minorHAnsi"/>
                <w:color w:val="000000"/>
                <w:sz w:val="18"/>
                <w:szCs w:val="18"/>
              </w:rPr>
            </w:pPr>
            <w:r w:rsidRPr="00BB1B0F">
              <w:rPr>
                <w:rFonts w:cstheme="minorHAnsi"/>
                <w:color w:val="000000"/>
                <w:sz w:val="18"/>
                <w:szCs w:val="18"/>
              </w:rPr>
              <w:t xml:space="preserve"> €</w:t>
            </w:r>
            <w:r>
              <w:rPr>
                <w:rFonts w:cstheme="minorHAnsi"/>
                <w:color w:val="000000"/>
                <w:sz w:val="18"/>
                <w:szCs w:val="18"/>
              </w:rPr>
              <w:t xml:space="preserve"> </w:t>
            </w:r>
            <w:r w:rsidRPr="00BB1B0F">
              <w:rPr>
                <w:rFonts w:cstheme="minorHAnsi"/>
                <w:color w:val="000000"/>
                <w:sz w:val="18"/>
                <w:szCs w:val="18"/>
              </w:rPr>
              <w:t xml:space="preserve">  </w:t>
            </w:r>
          </w:p>
        </w:tc>
        <w:tc>
          <w:tcPr>
            <w:tcW w:w="472" w:type="pct"/>
            <w:tcBorders>
              <w:top w:val="single" w:sz="12" w:space="0" w:color="auto"/>
              <w:left w:val="nil"/>
              <w:bottom w:val="single" w:sz="4" w:space="0" w:color="auto"/>
              <w:right w:val="single" w:sz="4" w:space="0" w:color="auto"/>
            </w:tcBorders>
            <w:shd w:val="clear" w:color="auto" w:fill="auto"/>
            <w:noWrap/>
            <w:vAlign w:val="center"/>
            <w:hideMark/>
          </w:tcPr>
          <w:p w14:paraId="3BA43D34" w14:textId="77777777" w:rsidR="002A4309" w:rsidRPr="00BB1B0F" w:rsidRDefault="002A4309">
            <w:pPr>
              <w:spacing w:after="0" w:line="240" w:lineRule="auto"/>
              <w:jc w:val="right"/>
              <w:rPr>
                <w:rFonts w:cstheme="minorHAnsi"/>
                <w:color w:val="000000"/>
                <w:sz w:val="18"/>
                <w:szCs w:val="18"/>
              </w:rPr>
            </w:pPr>
            <w:r w:rsidRPr="00BB1B0F">
              <w:rPr>
                <w:rFonts w:cstheme="minorHAnsi"/>
                <w:color w:val="000000"/>
                <w:sz w:val="18"/>
                <w:szCs w:val="18"/>
              </w:rPr>
              <w:t xml:space="preserve"> € 800 </w:t>
            </w:r>
          </w:p>
        </w:tc>
        <w:tc>
          <w:tcPr>
            <w:tcW w:w="473" w:type="pct"/>
            <w:gridSpan w:val="3"/>
            <w:tcBorders>
              <w:top w:val="single" w:sz="12" w:space="0" w:color="auto"/>
              <w:left w:val="nil"/>
              <w:bottom w:val="single" w:sz="4" w:space="0" w:color="auto"/>
              <w:right w:val="single" w:sz="4" w:space="0" w:color="auto"/>
            </w:tcBorders>
            <w:shd w:val="clear" w:color="auto" w:fill="auto"/>
            <w:noWrap/>
            <w:vAlign w:val="center"/>
            <w:hideMark/>
          </w:tcPr>
          <w:p w14:paraId="26CCCB69" w14:textId="77777777" w:rsidR="002A4309" w:rsidRPr="00BB1B0F" w:rsidRDefault="002A4309">
            <w:pPr>
              <w:spacing w:after="0" w:line="240" w:lineRule="auto"/>
              <w:jc w:val="right"/>
              <w:rPr>
                <w:rFonts w:cstheme="minorHAnsi"/>
                <w:color w:val="000000"/>
                <w:sz w:val="18"/>
                <w:szCs w:val="18"/>
              </w:rPr>
            </w:pPr>
            <w:r w:rsidRPr="00BB1B0F">
              <w:rPr>
                <w:rFonts w:cstheme="minorHAnsi"/>
                <w:color w:val="000000"/>
                <w:sz w:val="18"/>
                <w:szCs w:val="18"/>
              </w:rPr>
              <w:t xml:space="preserve"> € 1.100 </w:t>
            </w:r>
          </w:p>
        </w:tc>
        <w:tc>
          <w:tcPr>
            <w:tcW w:w="708" w:type="pct"/>
            <w:gridSpan w:val="3"/>
            <w:tcBorders>
              <w:top w:val="single" w:sz="12" w:space="0" w:color="auto"/>
              <w:left w:val="nil"/>
              <w:bottom w:val="single" w:sz="4" w:space="0" w:color="auto"/>
              <w:right w:val="single" w:sz="4" w:space="0" w:color="auto"/>
            </w:tcBorders>
            <w:shd w:val="clear" w:color="auto" w:fill="66FF33"/>
            <w:noWrap/>
            <w:vAlign w:val="center"/>
            <w:hideMark/>
          </w:tcPr>
          <w:p w14:paraId="19A4349E" w14:textId="77777777" w:rsidR="002A4309" w:rsidRPr="00BB1B0F" w:rsidRDefault="002A4309">
            <w:pPr>
              <w:spacing w:after="0" w:line="240" w:lineRule="auto"/>
              <w:rPr>
                <w:rFonts w:cstheme="minorHAnsi"/>
                <w:color w:val="000000"/>
                <w:sz w:val="18"/>
                <w:szCs w:val="18"/>
              </w:rPr>
            </w:pPr>
            <w:r w:rsidRPr="00BB1B0F">
              <w:rPr>
                <w:rFonts w:cstheme="minorHAnsi"/>
                <w:color w:val="000000"/>
                <w:sz w:val="18"/>
                <w:szCs w:val="18"/>
              </w:rPr>
              <w:t xml:space="preserve"> €</w:t>
            </w:r>
          </w:p>
        </w:tc>
        <w:tc>
          <w:tcPr>
            <w:tcW w:w="630" w:type="pct"/>
            <w:gridSpan w:val="2"/>
            <w:tcBorders>
              <w:top w:val="single" w:sz="12" w:space="0" w:color="auto"/>
              <w:left w:val="nil"/>
              <w:bottom w:val="single" w:sz="4" w:space="0" w:color="auto"/>
              <w:right w:val="single" w:sz="4" w:space="0" w:color="auto"/>
            </w:tcBorders>
            <w:shd w:val="clear" w:color="auto" w:fill="auto"/>
            <w:noWrap/>
            <w:vAlign w:val="center"/>
            <w:hideMark/>
          </w:tcPr>
          <w:p w14:paraId="4B835116" w14:textId="77777777" w:rsidR="002A4309" w:rsidRPr="00BB1B0F" w:rsidRDefault="002A4309">
            <w:pPr>
              <w:spacing w:after="0" w:line="240" w:lineRule="auto"/>
              <w:jc w:val="right"/>
              <w:rPr>
                <w:rFonts w:cstheme="minorHAnsi"/>
                <w:color w:val="000000"/>
                <w:sz w:val="18"/>
                <w:szCs w:val="18"/>
              </w:rPr>
            </w:pPr>
            <w:r w:rsidRPr="00BB1B0F">
              <w:rPr>
                <w:rFonts w:cstheme="minorHAnsi"/>
                <w:color w:val="000000"/>
                <w:sz w:val="18"/>
                <w:szCs w:val="18"/>
              </w:rPr>
              <w:t>€</w:t>
            </w:r>
            <w:r>
              <w:rPr>
                <w:rFonts w:cstheme="minorHAnsi"/>
                <w:color w:val="000000"/>
                <w:sz w:val="18"/>
                <w:szCs w:val="18"/>
              </w:rPr>
              <w:t xml:space="preserve"> </w:t>
            </w:r>
            <w:r w:rsidRPr="00BB1B0F">
              <w:rPr>
                <w:rFonts w:cstheme="minorHAnsi"/>
                <w:color w:val="000000"/>
                <w:sz w:val="18"/>
                <w:szCs w:val="18"/>
              </w:rPr>
              <w:t xml:space="preserve">108.000 </w:t>
            </w:r>
          </w:p>
        </w:tc>
        <w:tc>
          <w:tcPr>
            <w:tcW w:w="551" w:type="pct"/>
            <w:tcBorders>
              <w:top w:val="single" w:sz="12" w:space="0" w:color="auto"/>
              <w:left w:val="nil"/>
              <w:bottom w:val="single" w:sz="4" w:space="0" w:color="auto"/>
              <w:right w:val="single" w:sz="12" w:space="0" w:color="auto"/>
            </w:tcBorders>
            <w:shd w:val="clear" w:color="auto" w:fill="auto"/>
            <w:noWrap/>
            <w:vAlign w:val="center"/>
            <w:hideMark/>
          </w:tcPr>
          <w:p w14:paraId="07CAA1F8" w14:textId="77777777" w:rsidR="002A4309" w:rsidRPr="00BB1B0F" w:rsidRDefault="002A4309">
            <w:pPr>
              <w:spacing w:after="0" w:line="240" w:lineRule="auto"/>
              <w:jc w:val="right"/>
              <w:rPr>
                <w:rFonts w:cstheme="minorHAnsi"/>
                <w:color w:val="000000"/>
                <w:sz w:val="18"/>
                <w:szCs w:val="18"/>
              </w:rPr>
            </w:pPr>
            <w:r w:rsidRPr="00BB1B0F">
              <w:rPr>
                <w:rFonts w:cstheme="minorHAnsi"/>
                <w:color w:val="000000"/>
                <w:sz w:val="18"/>
                <w:szCs w:val="18"/>
              </w:rPr>
              <w:t xml:space="preserve">€ 148.500 </w:t>
            </w:r>
          </w:p>
        </w:tc>
      </w:tr>
      <w:tr w:rsidR="002A4309" w:rsidRPr="00BB1B0F" w14:paraId="3C693539" w14:textId="77777777">
        <w:trPr>
          <w:trHeight w:val="263"/>
        </w:trPr>
        <w:tc>
          <w:tcPr>
            <w:tcW w:w="198" w:type="pct"/>
            <w:tcBorders>
              <w:top w:val="nil"/>
              <w:left w:val="single" w:sz="4" w:space="0" w:color="auto"/>
              <w:bottom w:val="single" w:sz="4" w:space="0" w:color="auto"/>
              <w:right w:val="single" w:sz="4" w:space="0" w:color="auto"/>
            </w:tcBorders>
            <w:shd w:val="clear" w:color="auto" w:fill="auto"/>
            <w:noWrap/>
            <w:vAlign w:val="bottom"/>
            <w:hideMark/>
          </w:tcPr>
          <w:p w14:paraId="3BC3A507" w14:textId="77777777" w:rsidR="002A4309" w:rsidRPr="00BB1B0F" w:rsidRDefault="002A4309">
            <w:pPr>
              <w:spacing w:after="0" w:line="240" w:lineRule="auto"/>
              <w:jc w:val="right"/>
              <w:rPr>
                <w:rFonts w:cstheme="minorHAnsi"/>
                <w:b/>
                <w:bCs/>
                <w:color w:val="000000"/>
                <w:sz w:val="18"/>
                <w:szCs w:val="18"/>
              </w:rPr>
            </w:pPr>
            <w:r w:rsidRPr="00BB1B0F">
              <w:rPr>
                <w:rFonts w:cstheme="minorHAnsi"/>
                <w:b/>
                <w:bCs/>
                <w:color w:val="000000"/>
                <w:sz w:val="18"/>
                <w:szCs w:val="18"/>
              </w:rPr>
              <w:t>2</w:t>
            </w:r>
          </w:p>
        </w:tc>
        <w:tc>
          <w:tcPr>
            <w:tcW w:w="1182" w:type="pct"/>
            <w:gridSpan w:val="3"/>
            <w:tcBorders>
              <w:top w:val="single" w:sz="4" w:space="0" w:color="auto"/>
              <w:left w:val="nil"/>
              <w:bottom w:val="single" w:sz="4" w:space="0" w:color="auto"/>
              <w:right w:val="single" w:sz="4" w:space="0" w:color="auto"/>
            </w:tcBorders>
            <w:shd w:val="clear" w:color="auto" w:fill="auto"/>
            <w:vAlign w:val="bottom"/>
            <w:hideMark/>
          </w:tcPr>
          <w:p w14:paraId="5B9ECAB8" w14:textId="77777777" w:rsidR="002A4309" w:rsidRPr="00BB1B0F" w:rsidRDefault="002A4309">
            <w:pPr>
              <w:spacing w:after="0" w:line="240" w:lineRule="auto"/>
              <w:rPr>
                <w:rFonts w:cstheme="minorHAnsi"/>
                <w:color w:val="000000"/>
                <w:sz w:val="18"/>
                <w:szCs w:val="18"/>
              </w:rPr>
            </w:pPr>
            <w:r w:rsidRPr="00BB1B0F">
              <w:rPr>
                <w:rFonts w:cstheme="minorHAnsi"/>
                <w:color w:val="000000"/>
                <w:sz w:val="18"/>
                <w:szCs w:val="18"/>
              </w:rPr>
              <w:t>Muis</w:t>
            </w:r>
          </w:p>
        </w:tc>
        <w:tc>
          <w:tcPr>
            <w:tcW w:w="314" w:type="pct"/>
            <w:tcBorders>
              <w:top w:val="nil"/>
              <w:left w:val="single" w:sz="12" w:space="0" w:color="auto"/>
              <w:bottom w:val="single" w:sz="4" w:space="0" w:color="auto"/>
              <w:right w:val="single" w:sz="4" w:space="0" w:color="auto"/>
            </w:tcBorders>
            <w:shd w:val="clear" w:color="auto" w:fill="auto"/>
            <w:noWrap/>
            <w:vAlign w:val="center"/>
            <w:hideMark/>
          </w:tcPr>
          <w:p w14:paraId="75D3D220" w14:textId="77777777" w:rsidR="002A4309" w:rsidRPr="00BB1B0F" w:rsidRDefault="002A4309">
            <w:pPr>
              <w:spacing w:after="0" w:line="240" w:lineRule="auto"/>
              <w:jc w:val="right"/>
              <w:rPr>
                <w:rFonts w:cstheme="minorHAnsi"/>
                <w:color w:val="000000"/>
                <w:sz w:val="18"/>
                <w:szCs w:val="18"/>
              </w:rPr>
            </w:pPr>
            <w:r w:rsidRPr="00BB1B0F">
              <w:rPr>
                <w:rFonts w:cstheme="minorHAnsi"/>
                <w:color w:val="000000"/>
                <w:sz w:val="18"/>
                <w:szCs w:val="18"/>
              </w:rPr>
              <w:t>150</w:t>
            </w:r>
          </w:p>
        </w:tc>
        <w:tc>
          <w:tcPr>
            <w:tcW w:w="472" w:type="pct"/>
            <w:tcBorders>
              <w:top w:val="single" w:sz="4" w:space="0" w:color="auto"/>
              <w:left w:val="nil"/>
              <w:bottom w:val="single" w:sz="4" w:space="0" w:color="auto"/>
              <w:right w:val="single" w:sz="4" w:space="0" w:color="auto"/>
            </w:tcBorders>
            <w:shd w:val="clear" w:color="auto" w:fill="66FF33"/>
            <w:noWrap/>
            <w:vAlign w:val="center"/>
            <w:hideMark/>
          </w:tcPr>
          <w:p w14:paraId="5A311B4C" w14:textId="77777777" w:rsidR="002A4309" w:rsidRPr="00BB1B0F" w:rsidRDefault="002A4309">
            <w:pPr>
              <w:spacing w:after="0" w:line="240" w:lineRule="auto"/>
              <w:rPr>
                <w:rFonts w:cstheme="minorHAnsi"/>
                <w:color w:val="000000"/>
                <w:sz w:val="18"/>
                <w:szCs w:val="18"/>
              </w:rPr>
            </w:pPr>
            <w:r w:rsidRPr="00BB1B0F">
              <w:rPr>
                <w:rFonts w:cstheme="minorHAnsi"/>
                <w:color w:val="000000"/>
                <w:sz w:val="18"/>
                <w:szCs w:val="18"/>
              </w:rPr>
              <w:t xml:space="preserve"> €</w:t>
            </w:r>
            <w:r>
              <w:rPr>
                <w:rFonts w:cstheme="minorHAnsi"/>
                <w:color w:val="000000"/>
                <w:sz w:val="18"/>
                <w:szCs w:val="18"/>
              </w:rPr>
              <w:t xml:space="preserve"> </w:t>
            </w:r>
            <w:r w:rsidRPr="00BB1B0F">
              <w:rPr>
                <w:rFonts w:cstheme="minorHAnsi"/>
                <w:color w:val="000000"/>
                <w:sz w:val="18"/>
                <w:szCs w:val="18"/>
              </w:rPr>
              <w:t xml:space="preserve">   </w:t>
            </w:r>
          </w:p>
        </w:tc>
        <w:tc>
          <w:tcPr>
            <w:tcW w:w="472" w:type="pct"/>
            <w:tcBorders>
              <w:top w:val="nil"/>
              <w:left w:val="nil"/>
              <w:bottom w:val="single" w:sz="4" w:space="0" w:color="auto"/>
              <w:right w:val="single" w:sz="4" w:space="0" w:color="auto"/>
            </w:tcBorders>
            <w:shd w:val="clear" w:color="auto" w:fill="auto"/>
            <w:noWrap/>
            <w:vAlign w:val="center"/>
            <w:hideMark/>
          </w:tcPr>
          <w:p w14:paraId="28F10E40" w14:textId="77777777" w:rsidR="002A4309" w:rsidRPr="00BB1B0F" w:rsidRDefault="002A4309">
            <w:pPr>
              <w:spacing w:after="0" w:line="240" w:lineRule="auto"/>
              <w:jc w:val="right"/>
              <w:rPr>
                <w:rFonts w:cstheme="minorHAnsi"/>
                <w:color w:val="000000"/>
                <w:sz w:val="18"/>
                <w:szCs w:val="18"/>
              </w:rPr>
            </w:pPr>
            <w:r w:rsidRPr="00BB1B0F">
              <w:rPr>
                <w:rFonts w:cstheme="minorHAnsi"/>
                <w:color w:val="000000"/>
                <w:sz w:val="18"/>
                <w:szCs w:val="18"/>
              </w:rPr>
              <w:t xml:space="preserve"> € 10 </w:t>
            </w:r>
          </w:p>
        </w:tc>
        <w:tc>
          <w:tcPr>
            <w:tcW w:w="473" w:type="pct"/>
            <w:gridSpan w:val="3"/>
            <w:tcBorders>
              <w:top w:val="nil"/>
              <w:left w:val="nil"/>
              <w:bottom w:val="single" w:sz="4" w:space="0" w:color="auto"/>
              <w:right w:val="single" w:sz="4" w:space="0" w:color="auto"/>
            </w:tcBorders>
            <w:shd w:val="clear" w:color="auto" w:fill="auto"/>
            <w:noWrap/>
            <w:vAlign w:val="center"/>
            <w:hideMark/>
          </w:tcPr>
          <w:p w14:paraId="42BC6658" w14:textId="77777777" w:rsidR="002A4309" w:rsidRPr="00BB1B0F" w:rsidRDefault="002A4309">
            <w:pPr>
              <w:spacing w:after="0" w:line="240" w:lineRule="auto"/>
              <w:jc w:val="right"/>
              <w:rPr>
                <w:rFonts w:cstheme="minorHAnsi"/>
                <w:color w:val="000000"/>
                <w:sz w:val="18"/>
                <w:szCs w:val="18"/>
              </w:rPr>
            </w:pPr>
            <w:r w:rsidRPr="00BB1B0F">
              <w:rPr>
                <w:rFonts w:cstheme="minorHAnsi"/>
                <w:color w:val="000000"/>
                <w:sz w:val="18"/>
                <w:szCs w:val="18"/>
              </w:rPr>
              <w:t xml:space="preserve"> € 40 </w:t>
            </w:r>
          </w:p>
        </w:tc>
        <w:tc>
          <w:tcPr>
            <w:tcW w:w="708" w:type="pct"/>
            <w:gridSpan w:val="3"/>
            <w:tcBorders>
              <w:top w:val="single" w:sz="4" w:space="0" w:color="auto"/>
              <w:left w:val="nil"/>
              <w:bottom w:val="single" w:sz="4" w:space="0" w:color="auto"/>
              <w:right w:val="single" w:sz="4" w:space="0" w:color="auto"/>
            </w:tcBorders>
            <w:shd w:val="clear" w:color="auto" w:fill="66FF33"/>
            <w:noWrap/>
            <w:vAlign w:val="center"/>
            <w:hideMark/>
          </w:tcPr>
          <w:p w14:paraId="50AF278B" w14:textId="77777777" w:rsidR="002A4309" w:rsidRPr="00BB1B0F" w:rsidRDefault="002A4309">
            <w:pPr>
              <w:spacing w:after="0" w:line="240" w:lineRule="auto"/>
              <w:rPr>
                <w:rFonts w:cstheme="minorHAnsi"/>
                <w:color w:val="000000"/>
                <w:sz w:val="18"/>
                <w:szCs w:val="18"/>
              </w:rPr>
            </w:pPr>
            <w:r w:rsidRPr="00BB1B0F">
              <w:rPr>
                <w:rFonts w:cstheme="minorHAnsi"/>
                <w:color w:val="000000"/>
                <w:sz w:val="18"/>
                <w:szCs w:val="18"/>
              </w:rPr>
              <w:t xml:space="preserve"> €</w:t>
            </w:r>
            <w:r>
              <w:rPr>
                <w:rFonts w:cstheme="minorHAnsi"/>
                <w:color w:val="000000"/>
                <w:sz w:val="18"/>
                <w:szCs w:val="18"/>
              </w:rPr>
              <w:t xml:space="preserve"> </w:t>
            </w:r>
            <w:r w:rsidRPr="00BB1B0F">
              <w:rPr>
                <w:rFonts w:cstheme="minorHAnsi"/>
                <w:color w:val="000000"/>
                <w:sz w:val="18"/>
                <w:szCs w:val="18"/>
              </w:rPr>
              <w:t xml:space="preserve">   </w:t>
            </w:r>
          </w:p>
        </w:tc>
        <w:tc>
          <w:tcPr>
            <w:tcW w:w="630" w:type="pct"/>
            <w:gridSpan w:val="2"/>
            <w:tcBorders>
              <w:top w:val="nil"/>
              <w:left w:val="nil"/>
              <w:bottom w:val="single" w:sz="4" w:space="0" w:color="auto"/>
              <w:right w:val="single" w:sz="4" w:space="0" w:color="auto"/>
            </w:tcBorders>
            <w:shd w:val="clear" w:color="auto" w:fill="auto"/>
            <w:noWrap/>
            <w:vAlign w:val="center"/>
            <w:hideMark/>
          </w:tcPr>
          <w:p w14:paraId="6A8CD6B6" w14:textId="77777777" w:rsidR="002A4309" w:rsidRPr="00BB1B0F" w:rsidRDefault="002A4309">
            <w:pPr>
              <w:spacing w:after="0" w:line="240" w:lineRule="auto"/>
              <w:jc w:val="right"/>
              <w:rPr>
                <w:rFonts w:cstheme="minorHAnsi"/>
                <w:color w:val="000000"/>
                <w:sz w:val="18"/>
                <w:szCs w:val="18"/>
              </w:rPr>
            </w:pPr>
            <w:r w:rsidRPr="00BB1B0F">
              <w:rPr>
                <w:rFonts w:cstheme="minorHAnsi"/>
                <w:color w:val="000000"/>
                <w:sz w:val="18"/>
                <w:szCs w:val="18"/>
              </w:rPr>
              <w:t xml:space="preserve">€ 1.500 </w:t>
            </w:r>
          </w:p>
        </w:tc>
        <w:tc>
          <w:tcPr>
            <w:tcW w:w="551" w:type="pct"/>
            <w:tcBorders>
              <w:top w:val="nil"/>
              <w:left w:val="nil"/>
              <w:bottom w:val="single" w:sz="4" w:space="0" w:color="auto"/>
              <w:right w:val="single" w:sz="12" w:space="0" w:color="auto"/>
            </w:tcBorders>
            <w:shd w:val="clear" w:color="auto" w:fill="auto"/>
            <w:noWrap/>
            <w:vAlign w:val="center"/>
            <w:hideMark/>
          </w:tcPr>
          <w:p w14:paraId="3815EE71" w14:textId="77777777" w:rsidR="002A4309" w:rsidRPr="00BB1B0F" w:rsidRDefault="002A4309">
            <w:pPr>
              <w:spacing w:after="0" w:line="240" w:lineRule="auto"/>
              <w:jc w:val="right"/>
              <w:rPr>
                <w:rFonts w:cstheme="minorHAnsi"/>
                <w:color w:val="000000"/>
                <w:sz w:val="18"/>
                <w:szCs w:val="18"/>
              </w:rPr>
            </w:pPr>
            <w:r w:rsidRPr="00BB1B0F">
              <w:rPr>
                <w:rFonts w:cstheme="minorHAnsi"/>
                <w:color w:val="000000"/>
                <w:sz w:val="18"/>
                <w:szCs w:val="18"/>
              </w:rPr>
              <w:t xml:space="preserve">€ 6.000 </w:t>
            </w:r>
          </w:p>
        </w:tc>
      </w:tr>
      <w:tr w:rsidR="002A4309" w:rsidRPr="00BB1B0F" w14:paraId="0B49F266" w14:textId="77777777">
        <w:trPr>
          <w:trHeight w:val="263"/>
        </w:trPr>
        <w:tc>
          <w:tcPr>
            <w:tcW w:w="198" w:type="pct"/>
            <w:tcBorders>
              <w:top w:val="nil"/>
              <w:left w:val="single" w:sz="4" w:space="0" w:color="auto"/>
              <w:bottom w:val="single" w:sz="4" w:space="0" w:color="auto"/>
              <w:right w:val="single" w:sz="4" w:space="0" w:color="auto"/>
            </w:tcBorders>
            <w:shd w:val="clear" w:color="auto" w:fill="auto"/>
            <w:noWrap/>
            <w:vAlign w:val="center"/>
            <w:hideMark/>
          </w:tcPr>
          <w:p w14:paraId="2B2BB32F" w14:textId="77777777" w:rsidR="002A4309" w:rsidRPr="00BB1B0F" w:rsidRDefault="002A4309">
            <w:pPr>
              <w:spacing w:after="0" w:line="240" w:lineRule="auto"/>
              <w:jc w:val="right"/>
              <w:rPr>
                <w:rFonts w:cstheme="minorHAnsi"/>
                <w:b/>
                <w:bCs/>
                <w:color w:val="000000"/>
                <w:sz w:val="18"/>
                <w:szCs w:val="18"/>
              </w:rPr>
            </w:pPr>
            <w:r w:rsidRPr="00BB1B0F">
              <w:rPr>
                <w:rFonts w:cstheme="minorHAnsi"/>
                <w:b/>
                <w:bCs/>
                <w:color w:val="000000"/>
                <w:sz w:val="18"/>
                <w:szCs w:val="18"/>
              </w:rPr>
              <w:t>3</w:t>
            </w:r>
          </w:p>
        </w:tc>
        <w:tc>
          <w:tcPr>
            <w:tcW w:w="1182" w:type="pct"/>
            <w:gridSpan w:val="3"/>
            <w:tcBorders>
              <w:top w:val="single" w:sz="4" w:space="0" w:color="auto"/>
              <w:left w:val="nil"/>
              <w:bottom w:val="single" w:sz="4" w:space="0" w:color="auto"/>
              <w:right w:val="single" w:sz="4" w:space="0" w:color="auto"/>
            </w:tcBorders>
            <w:shd w:val="clear" w:color="auto" w:fill="auto"/>
            <w:vAlign w:val="bottom"/>
            <w:hideMark/>
          </w:tcPr>
          <w:p w14:paraId="4685E5FE" w14:textId="77777777" w:rsidR="002A4309" w:rsidRPr="00BB1B0F" w:rsidRDefault="002A4309">
            <w:pPr>
              <w:spacing w:after="0" w:line="240" w:lineRule="auto"/>
              <w:rPr>
                <w:rFonts w:cstheme="minorHAnsi"/>
                <w:color w:val="000000"/>
                <w:sz w:val="18"/>
                <w:szCs w:val="18"/>
              </w:rPr>
            </w:pPr>
            <w:r w:rsidRPr="00BB1B0F">
              <w:rPr>
                <w:rFonts w:cstheme="minorHAnsi"/>
                <w:color w:val="000000"/>
                <w:sz w:val="18"/>
                <w:szCs w:val="18"/>
              </w:rPr>
              <w:t>Toetsenbord</w:t>
            </w:r>
          </w:p>
        </w:tc>
        <w:tc>
          <w:tcPr>
            <w:tcW w:w="314" w:type="pct"/>
            <w:tcBorders>
              <w:top w:val="nil"/>
              <w:left w:val="single" w:sz="12" w:space="0" w:color="auto"/>
              <w:bottom w:val="single" w:sz="4" w:space="0" w:color="auto"/>
              <w:right w:val="single" w:sz="4" w:space="0" w:color="auto"/>
            </w:tcBorders>
            <w:shd w:val="clear" w:color="auto" w:fill="auto"/>
            <w:noWrap/>
            <w:vAlign w:val="center"/>
            <w:hideMark/>
          </w:tcPr>
          <w:p w14:paraId="19D52BE6" w14:textId="77777777" w:rsidR="002A4309" w:rsidRPr="00BB1B0F" w:rsidRDefault="002A4309">
            <w:pPr>
              <w:spacing w:after="0" w:line="240" w:lineRule="auto"/>
              <w:jc w:val="right"/>
              <w:rPr>
                <w:rFonts w:cstheme="minorHAnsi"/>
                <w:color w:val="000000"/>
                <w:sz w:val="18"/>
                <w:szCs w:val="18"/>
              </w:rPr>
            </w:pPr>
            <w:r w:rsidRPr="00BB1B0F">
              <w:rPr>
                <w:rFonts w:cstheme="minorHAnsi"/>
                <w:color w:val="000000"/>
                <w:sz w:val="18"/>
                <w:szCs w:val="18"/>
              </w:rPr>
              <w:t>280</w:t>
            </w:r>
          </w:p>
        </w:tc>
        <w:tc>
          <w:tcPr>
            <w:tcW w:w="472" w:type="pct"/>
            <w:tcBorders>
              <w:top w:val="single" w:sz="4" w:space="0" w:color="auto"/>
              <w:left w:val="nil"/>
              <w:bottom w:val="single" w:sz="4" w:space="0" w:color="auto"/>
              <w:right w:val="single" w:sz="4" w:space="0" w:color="auto"/>
            </w:tcBorders>
            <w:shd w:val="clear" w:color="auto" w:fill="66FF33"/>
            <w:noWrap/>
            <w:vAlign w:val="center"/>
            <w:hideMark/>
          </w:tcPr>
          <w:p w14:paraId="2201DC3D" w14:textId="77777777" w:rsidR="002A4309" w:rsidRPr="00BB1B0F" w:rsidRDefault="002A4309">
            <w:pPr>
              <w:spacing w:after="0" w:line="240" w:lineRule="auto"/>
              <w:rPr>
                <w:rFonts w:cstheme="minorHAnsi"/>
                <w:color w:val="000000"/>
                <w:sz w:val="18"/>
                <w:szCs w:val="18"/>
              </w:rPr>
            </w:pPr>
            <w:r w:rsidRPr="00BB1B0F">
              <w:rPr>
                <w:rFonts w:cstheme="minorHAnsi"/>
                <w:color w:val="000000"/>
                <w:sz w:val="18"/>
                <w:szCs w:val="18"/>
              </w:rPr>
              <w:t xml:space="preserve"> €</w:t>
            </w:r>
            <w:r>
              <w:rPr>
                <w:rFonts w:cstheme="minorHAnsi"/>
                <w:color w:val="000000"/>
                <w:sz w:val="18"/>
                <w:szCs w:val="18"/>
              </w:rPr>
              <w:t xml:space="preserve"> </w:t>
            </w:r>
            <w:r w:rsidRPr="00BB1B0F">
              <w:rPr>
                <w:rFonts w:cstheme="minorHAnsi"/>
                <w:color w:val="000000"/>
                <w:sz w:val="18"/>
                <w:szCs w:val="18"/>
              </w:rPr>
              <w:t xml:space="preserve">   </w:t>
            </w:r>
          </w:p>
        </w:tc>
        <w:tc>
          <w:tcPr>
            <w:tcW w:w="472" w:type="pct"/>
            <w:tcBorders>
              <w:top w:val="nil"/>
              <w:left w:val="nil"/>
              <w:bottom w:val="single" w:sz="4" w:space="0" w:color="auto"/>
              <w:right w:val="single" w:sz="4" w:space="0" w:color="auto"/>
            </w:tcBorders>
            <w:shd w:val="clear" w:color="auto" w:fill="auto"/>
            <w:noWrap/>
            <w:vAlign w:val="center"/>
            <w:hideMark/>
          </w:tcPr>
          <w:p w14:paraId="3C6AE727" w14:textId="77777777" w:rsidR="002A4309" w:rsidRPr="00BB1B0F" w:rsidRDefault="002A4309">
            <w:pPr>
              <w:spacing w:after="0" w:line="240" w:lineRule="auto"/>
              <w:jc w:val="right"/>
              <w:rPr>
                <w:rFonts w:cstheme="minorHAnsi"/>
                <w:color w:val="000000"/>
                <w:sz w:val="18"/>
                <w:szCs w:val="18"/>
              </w:rPr>
            </w:pPr>
            <w:r w:rsidRPr="00BB1B0F">
              <w:rPr>
                <w:rFonts w:cstheme="minorHAnsi"/>
                <w:color w:val="000000"/>
                <w:sz w:val="18"/>
                <w:szCs w:val="18"/>
              </w:rPr>
              <w:t xml:space="preserve"> € 10 </w:t>
            </w:r>
          </w:p>
        </w:tc>
        <w:tc>
          <w:tcPr>
            <w:tcW w:w="473" w:type="pct"/>
            <w:gridSpan w:val="3"/>
            <w:tcBorders>
              <w:top w:val="nil"/>
              <w:left w:val="nil"/>
              <w:bottom w:val="single" w:sz="4" w:space="0" w:color="auto"/>
              <w:right w:val="single" w:sz="4" w:space="0" w:color="auto"/>
            </w:tcBorders>
            <w:shd w:val="clear" w:color="auto" w:fill="auto"/>
            <w:noWrap/>
            <w:vAlign w:val="center"/>
            <w:hideMark/>
          </w:tcPr>
          <w:p w14:paraId="6C329895" w14:textId="77777777" w:rsidR="002A4309" w:rsidRPr="00BB1B0F" w:rsidRDefault="002A4309">
            <w:pPr>
              <w:spacing w:after="0" w:line="240" w:lineRule="auto"/>
              <w:jc w:val="right"/>
              <w:rPr>
                <w:rFonts w:cstheme="minorHAnsi"/>
                <w:color w:val="000000"/>
                <w:sz w:val="18"/>
                <w:szCs w:val="18"/>
              </w:rPr>
            </w:pPr>
            <w:r w:rsidRPr="00BB1B0F">
              <w:rPr>
                <w:rFonts w:cstheme="minorHAnsi"/>
                <w:color w:val="000000"/>
                <w:sz w:val="18"/>
                <w:szCs w:val="18"/>
              </w:rPr>
              <w:t xml:space="preserve"> € 40 </w:t>
            </w:r>
          </w:p>
        </w:tc>
        <w:tc>
          <w:tcPr>
            <w:tcW w:w="708" w:type="pct"/>
            <w:gridSpan w:val="3"/>
            <w:tcBorders>
              <w:top w:val="single" w:sz="4" w:space="0" w:color="auto"/>
              <w:left w:val="nil"/>
              <w:bottom w:val="single" w:sz="4" w:space="0" w:color="auto"/>
              <w:right w:val="single" w:sz="4" w:space="0" w:color="auto"/>
            </w:tcBorders>
            <w:shd w:val="clear" w:color="auto" w:fill="66FF33"/>
            <w:noWrap/>
            <w:vAlign w:val="center"/>
            <w:hideMark/>
          </w:tcPr>
          <w:p w14:paraId="6C148F07" w14:textId="77777777" w:rsidR="002A4309" w:rsidRPr="00BB1B0F" w:rsidRDefault="002A4309">
            <w:pPr>
              <w:spacing w:after="0" w:line="240" w:lineRule="auto"/>
              <w:rPr>
                <w:rFonts w:cstheme="minorHAnsi"/>
                <w:color w:val="000000"/>
                <w:sz w:val="18"/>
                <w:szCs w:val="18"/>
              </w:rPr>
            </w:pPr>
            <w:r w:rsidRPr="00BB1B0F">
              <w:rPr>
                <w:rFonts w:cstheme="minorHAnsi"/>
                <w:color w:val="000000"/>
                <w:sz w:val="18"/>
                <w:szCs w:val="18"/>
              </w:rPr>
              <w:t xml:space="preserve"> €</w:t>
            </w:r>
            <w:r>
              <w:rPr>
                <w:rFonts w:cstheme="minorHAnsi"/>
                <w:color w:val="000000"/>
                <w:sz w:val="18"/>
                <w:szCs w:val="18"/>
              </w:rPr>
              <w:t xml:space="preserve"> </w:t>
            </w:r>
            <w:r w:rsidRPr="00BB1B0F">
              <w:rPr>
                <w:rFonts w:cstheme="minorHAnsi"/>
                <w:color w:val="000000"/>
                <w:sz w:val="18"/>
                <w:szCs w:val="18"/>
              </w:rPr>
              <w:t xml:space="preserve">   </w:t>
            </w:r>
          </w:p>
        </w:tc>
        <w:tc>
          <w:tcPr>
            <w:tcW w:w="630" w:type="pct"/>
            <w:gridSpan w:val="2"/>
            <w:tcBorders>
              <w:top w:val="nil"/>
              <w:left w:val="nil"/>
              <w:bottom w:val="single" w:sz="4" w:space="0" w:color="auto"/>
              <w:right w:val="single" w:sz="4" w:space="0" w:color="auto"/>
            </w:tcBorders>
            <w:shd w:val="clear" w:color="auto" w:fill="auto"/>
            <w:noWrap/>
            <w:vAlign w:val="center"/>
            <w:hideMark/>
          </w:tcPr>
          <w:p w14:paraId="6BBFE5F8" w14:textId="77777777" w:rsidR="002A4309" w:rsidRPr="00BB1B0F" w:rsidRDefault="002A4309">
            <w:pPr>
              <w:spacing w:after="0" w:line="240" w:lineRule="auto"/>
              <w:jc w:val="right"/>
              <w:rPr>
                <w:rFonts w:cstheme="minorHAnsi"/>
                <w:color w:val="000000"/>
                <w:sz w:val="18"/>
                <w:szCs w:val="18"/>
              </w:rPr>
            </w:pPr>
            <w:r w:rsidRPr="00BB1B0F">
              <w:rPr>
                <w:rFonts w:cstheme="minorHAnsi"/>
                <w:color w:val="000000"/>
                <w:sz w:val="18"/>
                <w:szCs w:val="18"/>
              </w:rPr>
              <w:t xml:space="preserve">€ 2.800 </w:t>
            </w:r>
          </w:p>
        </w:tc>
        <w:tc>
          <w:tcPr>
            <w:tcW w:w="551" w:type="pct"/>
            <w:tcBorders>
              <w:top w:val="nil"/>
              <w:left w:val="nil"/>
              <w:bottom w:val="single" w:sz="4" w:space="0" w:color="auto"/>
              <w:right w:val="single" w:sz="12" w:space="0" w:color="auto"/>
            </w:tcBorders>
            <w:shd w:val="clear" w:color="auto" w:fill="auto"/>
            <w:noWrap/>
            <w:vAlign w:val="center"/>
            <w:hideMark/>
          </w:tcPr>
          <w:p w14:paraId="3BE6409F" w14:textId="77777777" w:rsidR="002A4309" w:rsidRPr="00BB1B0F" w:rsidRDefault="002A4309">
            <w:pPr>
              <w:spacing w:after="0" w:line="240" w:lineRule="auto"/>
              <w:jc w:val="right"/>
              <w:rPr>
                <w:rFonts w:cstheme="minorHAnsi"/>
                <w:color w:val="000000"/>
                <w:sz w:val="18"/>
                <w:szCs w:val="18"/>
              </w:rPr>
            </w:pPr>
            <w:r w:rsidRPr="00BB1B0F">
              <w:rPr>
                <w:rFonts w:cstheme="minorHAnsi"/>
                <w:color w:val="000000"/>
                <w:sz w:val="18"/>
                <w:szCs w:val="18"/>
              </w:rPr>
              <w:t xml:space="preserve">€ 11.200 </w:t>
            </w:r>
          </w:p>
        </w:tc>
      </w:tr>
      <w:tr w:rsidR="002A4309" w:rsidRPr="00BB1B0F" w14:paraId="20C52D65" w14:textId="77777777">
        <w:trPr>
          <w:trHeight w:val="263"/>
        </w:trPr>
        <w:tc>
          <w:tcPr>
            <w:tcW w:w="198" w:type="pct"/>
            <w:tcBorders>
              <w:top w:val="nil"/>
              <w:left w:val="single" w:sz="4" w:space="0" w:color="auto"/>
              <w:bottom w:val="single" w:sz="4" w:space="0" w:color="auto"/>
              <w:right w:val="single" w:sz="4" w:space="0" w:color="auto"/>
            </w:tcBorders>
            <w:shd w:val="clear" w:color="auto" w:fill="auto"/>
            <w:noWrap/>
            <w:vAlign w:val="center"/>
            <w:hideMark/>
          </w:tcPr>
          <w:p w14:paraId="2EE4F657" w14:textId="77777777" w:rsidR="002A4309" w:rsidRPr="00BB1B0F" w:rsidRDefault="002A4309">
            <w:pPr>
              <w:spacing w:after="0" w:line="240" w:lineRule="auto"/>
              <w:jc w:val="right"/>
              <w:rPr>
                <w:rFonts w:cstheme="minorHAnsi"/>
                <w:b/>
                <w:bCs/>
                <w:color w:val="000000"/>
                <w:sz w:val="18"/>
                <w:szCs w:val="18"/>
              </w:rPr>
            </w:pPr>
            <w:r w:rsidRPr="00BB1B0F">
              <w:rPr>
                <w:rFonts w:cstheme="minorHAnsi"/>
                <w:b/>
                <w:bCs/>
                <w:color w:val="000000"/>
                <w:sz w:val="18"/>
                <w:szCs w:val="18"/>
              </w:rPr>
              <w:t>4</w:t>
            </w:r>
          </w:p>
        </w:tc>
        <w:tc>
          <w:tcPr>
            <w:tcW w:w="1182" w:type="pct"/>
            <w:gridSpan w:val="3"/>
            <w:tcBorders>
              <w:top w:val="single" w:sz="4" w:space="0" w:color="auto"/>
              <w:left w:val="nil"/>
              <w:bottom w:val="single" w:sz="4" w:space="0" w:color="auto"/>
              <w:right w:val="single" w:sz="4" w:space="0" w:color="auto"/>
            </w:tcBorders>
            <w:shd w:val="clear" w:color="auto" w:fill="auto"/>
            <w:vAlign w:val="bottom"/>
            <w:hideMark/>
          </w:tcPr>
          <w:p w14:paraId="20CB45CB" w14:textId="77777777" w:rsidR="002A4309" w:rsidRPr="00BB1B0F" w:rsidRDefault="002A4309">
            <w:pPr>
              <w:spacing w:after="0" w:line="240" w:lineRule="auto"/>
              <w:rPr>
                <w:rFonts w:cstheme="minorHAnsi"/>
                <w:color w:val="000000"/>
                <w:sz w:val="18"/>
                <w:szCs w:val="18"/>
              </w:rPr>
            </w:pPr>
            <w:r w:rsidRPr="00BB1B0F">
              <w:rPr>
                <w:rFonts w:cstheme="minorHAnsi"/>
                <w:color w:val="000000"/>
                <w:sz w:val="18"/>
                <w:szCs w:val="18"/>
              </w:rPr>
              <w:t>Tas</w:t>
            </w:r>
          </w:p>
        </w:tc>
        <w:tc>
          <w:tcPr>
            <w:tcW w:w="314" w:type="pct"/>
            <w:tcBorders>
              <w:top w:val="nil"/>
              <w:left w:val="single" w:sz="12" w:space="0" w:color="auto"/>
              <w:bottom w:val="single" w:sz="4" w:space="0" w:color="auto"/>
              <w:right w:val="single" w:sz="4" w:space="0" w:color="auto"/>
            </w:tcBorders>
            <w:shd w:val="clear" w:color="auto" w:fill="auto"/>
            <w:noWrap/>
            <w:vAlign w:val="center"/>
            <w:hideMark/>
          </w:tcPr>
          <w:p w14:paraId="31413C96" w14:textId="77777777" w:rsidR="002A4309" w:rsidRPr="00BB1B0F" w:rsidRDefault="002A4309">
            <w:pPr>
              <w:spacing w:after="0" w:line="240" w:lineRule="auto"/>
              <w:jc w:val="right"/>
              <w:rPr>
                <w:rFonts w:cstheme="minorHAnsi"/>
                <w:color w:val="000000"/>
                <w:sz w:val="18"/>
                <w:szCs w:val="18"/>
              </w:rPr>
            </w:pPr>
            <w:r w:rsidRPr="00BB1B0F">
              <w:rPr>
                <w:rFonts w:cstheme="minorHAnsi"/>
                <w:color w:val="000000"/>
                <w:sz w:val="18"/>
                <w:szCs w:val="18"/>
              </w:rPr>
              <w:t>135</w:t>
            </w:r>
          </w:p>
        </w:tc>
        <w:tc>
          <w:tcPr>
            <w:tcW w:w="472" w:type="pct"/>
            <w:tcBorders>
              <w:top w:val="single" w:sz="4" w:space="0" w:color="auto"/>
              <w:left w:val="nil"/>
              <w:bottom w:val="single" w:sz="4" w:space="0" w:color="auto"/>
              <w:right w:val="single" w:sz="4" w:space="0" w:color="auto"/>
            </w:tcBorders>
            <w:shd w:val="clear" w:color="auto" w:fill="66FF33"/>
            <w:noWrap/>
            <w:vAlign w:val="center"/>
            <w:hideMark/>
          </w:tcPr>
          <w:p w14:paraId="2EBE170B" w14:textId="77777777" w:rsidR="002A4309" w:rsidRPr="00BB1B0F" w:rsidRDefault="002A4309">
            <w:pPr>
              <w:spacing w:after="0" w:line="240" w:lineRule="auto"/>
              <w:rPr>
                <w:rFonts w:cstheme="minorHAnsi"/>
                <w:color w:val="000000"/>
                <w:sz w:val="18"/>
                <w:szCs w:val="18"/>
              </w:rPr>
            </w:pPr>
            <w:r w:rsidRPr="00BB1B0F">
              <w:rPr>
                <w:rFonts w:cstheme="minorHAnsi"/>
                <w:color w:val="000000"/>
                <w:sz w:val="18"/>
                <w:szCs w:val="18"/>
              </w:rPr>
              <w:t xml:space="preserve"> €</w:t>
            </w:r>
            <w:r>
              <w:rPr>
                <w:rFonts w:cstheme="minorHAnsi"/>
                <w:color w:val="000000"/>
                <w:sz w:val="18"/>
                <w:szCs w:val="18"/>
              </w:rPr>
              <w:t xml:space="preserve"> </w:t>
            </w:r>
            <w:r w:rsidRPr="00BB1B0F">
              <w:rPr>
                <w:rFonts w:cstheme="minorHAnsi"/>
                <w:color w:val="000000"/>
                <w:sz w:val="18"/>
                <w:szCs w:val="18"/>
              </w:rPr>
              <w:t xml:space="preserve">   </w:t>
            </w:r>
          </w:p>
        </w:tc>
        <w:tc>
          <w:tcPr>
            <w:tcW w:w="472" w:type="pct"/>
            <w:tcBorders>
              <w:top w:val="nil"/>
              <w:left w:val="nil"/>
              <w:bottom w:val="single" w:sz="4" w:space="0" w:color="auto"/>
              <w:right w:val="single" w:sz="4" w:space="0" w:color="auto"/>
            </w:tcBorders>
            <w:shd w:val="clear" w:color="auto" w:fill="auto"/>
            <w:noWrap/>
            <w:vAlign w:val="center"/>
            <w:hideMark/>
          </w:tcPr>
          <w:p w14:paraId="4D86BE96" w14:textId="77777777" w:rsidR="002A4309" w:rsidRPr="00BB1B0F" w:rsidRDefault="002A4309">
            <w:pPr>
              <w:spacing w:after="0" w:line="240" w:lineRule="auto"/>
              <w:jc w:val="right"/>
              <w:rPr>
                <w:rFonts w:cstheme="minorHAnsi"/>
                <w:color w:val="000000"/>
                <w:sz w:val="18"/>
                <w:szCs w:val="18"/>
              </w:rPr>
            </w:pPr>
            <w:r w:rsidRPr="00BB1B0F">
              <w:rPr>
                <w:rFonts w:cstheme="minorHAnsi"/>
                <w:color w:val="000000"/>
                <w:sz w:val="18"/>
                <w:szCs w:val="18"/>
              </w:rPr>
              <w:t xml:space="preserve"> € 20 </w:t>
            </w:r>
          </w:p>
        </w:tc>
        <w:tc>
          <w:tcPr>
            <w:tcW w:w="473" w:type="pct"/>
            <w:gridSpan w:val="3"/>
            <w:tcBorders>
              <w:top w:val="nil"/>
              <w:left w:val="nil"/>
              <w:bottom w:val="single" w:sz="4" w:space="0" w:color="auto"/>
              <w:right w:val="single" w:sz="4" w:space="0" w:color="auto"/>
            </w:tcBorders>
            <w:shd w:val="clear" w:color="auto" w:fill="auto"/>
            <w:noWrap/>
            <w:vAlign w:val="center"/>
            <w:hideMark/>
          </w:tcPr>
          <w:p w14:paraId="454A662B" w14:textId="77777777" w:rsidR="002A4309" w:rsidRPr="00BB1B0F" w:rsidRDefault="002A4309">
            <w:pPr>
              <w:spacing w:after="0" w:line="240" w:lineRule="auto"/>
              <w:jc w:val="right"/>
              <w:rPr>
                <w:rFonts w:cstheme="minorHAnsi"/>
                <w:color w:val="000000"/>
                <w:sz w:val="18"/>
                <w:szCs w:val="18"/>
              </w:rPr>
            </w:pPr>
            <w:r w:rsidRPr="00BB1B0F">
              <w:rPr>
                <w:rFonts w:cstheme="minorHAnsi"/>
                <w:color w:val="000000"/>
                <w:sz w:val="18"/>
                <w:szCs w:val="18"/>
              </w:rPr>
              <w:t xml:space="preserve"> € 50 </w:t>
            </w:r>
          </w:p>
        </w:tc>
        <w:tc>
          <w:tcPr>
            <w:tcW w:w="708" w:type="pct"/>
            <w:gridSpan w:val="3"/>
            <w:tcBorders>
              <w:top w:val="single" w:sz="4" w:space="0" w:color="auto"/>
              <w:left w:val="nil"/>
              <w:bottom w:val="single" w:sz="4" w:space="0" w:color="auto"/>
              <w:right w:val="single" w:sz="4" w:space="0" w:color="auto"/>
            </w:tcBorders>
            <w:shd w:val="clear" w:color="auto" w:fill="66FF33"/>
            <w:noWrap/>
            <w:vAlign w:val="center"/>
            <w:hideMark/>
          </w:tcPr>
          <w:p w14:paraId="523E6C1E" w14:textId="77777777" w:rsidR="002A4309" w:rsidRPr="00BB1B0F" w:rsidRDefault="002A4309">
            <w:pPr>
              <w:spacing w:after="0" w:line="240" w:lineRule="auto"/>
              <w:rPr>
                <w:rFonts w:cstheme="minorHAnsi"/>
                <w:color w:val="000000"/>
                <w:sz w:val="18"/>
                <w:szCs w:val="18"/>
              </w:rPr>
            </w:pPr>
            <w:r w:rsidRPr="00BB1B0F">
              <w:rPr>
                <w:rFonts w:cstheme="minorHAnsi"/>
                <w:color w:val="000000"/>
                <w:sz w:val="18"/>
                <w:szCs w:val="18"/>
              </w:rPr>
              <w:t xml:space="preserve"> €</w:t>
            </w:r>
            <w:r>
              <w:rPr>
                <w:rFonts w:cstheme="minorHAnsi"/>
                <w:color w:val="000000"/>
                <w:sz w:val="18"/>
                <w:szCs w:val="18"/>
              </w:rPr>
              <w:t xml:space="preserve"> </w:t>
            </w:r>
            <w:r w:rsidRPr="00BB1B0F">
              <w:rPr>
                <w:rFonts w:cstheme="minorHAnsi"/>
                <w:color w:val="000000"/>
                <w:sz w:val="18"/>
                <w:szCs w:val="18"/>
              </w:rPr>
              <w:t xml:space="preserve">   </w:t>
            </w:r>
          </w:p>
        </w:tc>
        <w:tc>
          <w:tcPr>
            <w:tcW w:w="630" w:type="pct"/>
            <w:gridSpan w:val="2"/>
            <w:tcBorders>
              <w:top w:val="nil"/>
              <w:left w:val="nil"/>
              <w:bottom w:val="single" w:sz="4" w:space="0" w:color="auto"/>
              <w:right w:val="single" w:sz="4" w:space="0" w:color="auto"/>
            </w:tcBorders>
            <w:shd w:val="clear" w:color="auto" w:fill="auto"/>
            <w:noWrap/>
            <w:vAlign w:val="center"/>
            <w:hideMark/>
          </w:tcPr>
          <w:p w14:paraId="3FC69556" w14:textId="77777777" w:rsidR="002A4309" w:rsidRPr="00BB1B0F" w:rsidRDefault="002A4309">
            <w:pPr>
              <w:spacing w:after="0" w:line="240" w:lineRule="auto"/>
              <w:jc w:val="right"/>
              <w:rPr>
                <w:rFonts w:cstheme="minorHAnsi"/>
                <w:color w:val="000000"/>
                <w:sz w:val="18"/>
                <w:szCs w:val="18"/>
              </w:rPr>
            </w:pPr>
            <w:r w:rsidRPr="00BB1B0F">
              <w:rPr>
                <w:rFonts w:cstheme="minorHAnsi"/>
                <w:color w:val="000000"/>
                <w:sz w:val="18"/>
                <w:szCs w:val="18"/>
              </w:rPr>
              <w:t xml:space="preserve">€ 2.700 </w:t>
            </w:r>
          </w:p>
        </w:tc>
        <w:tc>
          <w:tcPr>
            <w:tcW w:w="551" w:type="pct"/>
            <w:tcBorders>
              <w:top w:val="nil"/>
              <w:left w:val="nil"/>
              <w:bottom w:val="single" w:sz="4" w:space="0" w:color="auto"/>
              <w:right w:val="single" w:sz="12" w:space="0" w:color="auto"/>
            </w:tcBorders>
            <w:shd w:val="clear" w:color="auto" w:fill="auto"/>
            <w:noWrap/>
            <w:vAlign w:val="center"/>
            <w:hideMark/>
          </w:tcPr>
          <w:p w14:paraId="405BE74C" w14:textId="77777777" w:rsidR="002A4309" w:rsidRPr="00BB1B0F" w:rsidRDefault="002A4309">
            <w:pPr>
              <w:spacing w:after="0" w:line="240" w:lineRule="auto"/>
              <w:jc w:val="right"/>
              <w:rPr>
                <w:rFonts w:cstheme="minorHAnsi"/>
                <w:color w:val="000000"/>
                <w:sz w:val="18"/>
                <w:szCs w:val="18"/>
              </w:rPr>
            </w:pPr>
            <w:r w:rsidRPr="00BB1B0F">
              <w:rPr>
                <w:rFonts w:cstheme="minorHAnsi"/>
                <w:color w:val="000000"/>
                <w:sz w:val="18"/>
                <w:szCs w:val="18"/>
              </w:rPr>
              <w:t xml:space="preserve">€ 6.750 </w:t>
            </w:r>
          </w:p>
        </w:tc>
      </w:tr>
      <w:tr w:rsidR="002A4309" w:rsidRPr="00BB1B0F" w14:paraId="4AD62C75" w14:textId="77777777">
        <w:trPr>
          <w:trHeight w:val="259"/>
        </w:trPr>
        <w:tc>
          <w:tcPr>
            <w:tcW w:w="198" w:type="pct"/>
            <w:tcBorders>
              <w:top w:val="nil"/>
              <w:left w:val="single" w:sz="4" w:space="0" w:color="auto"/>
              <w:bottom w:val="single" w:sz="4" w:space="0" w:color="auto"/>
              <w:right w:val="single" w:sz="4" w:space="0" w:color="auto"/>
            </w:tcBorders>
            <w:shd w:val="clear" w:color="auto" w:fill="auto"/>
            <w:noWrap/>
            <w:vAlign w:val="center"/>
            <w:hideMark/>
          </w:tcPr>
          <w:p w14:paraId="476B4CEA" w14:textId="77777777" w:rsidR="002A4309" w:rsidRPr="00BB1B0F" w:rsidRDefault="002A4309">
            <w:pPr>
              <w:spacing w:after="0" w:line="240" w:lineRule="auto"/>
              <w:jc w:val="right"/>
              <w:rPr>
                <w:rFonts w:cstheme="minorHAnsi"/>
                <w:b/>
                <w:bCs/>
                <w:color w:val="000000"/>
                <w:sz w:val="18"/>
                <w:szCs w:val="18"/>
              </w:rPr>
            </w:pPr>
            <w:r w:rsidRPr="00BB1B0F">
              <w:rPr>
                <w:rFonts w:cstheme="minorHAnsi"/>
                <w:b/>
                <w:bCs/>
                <w:color w:val="000000"/>
                <w:sz w:val="18"/>
                <w:szCs w:val="18"/>
              </w:rPr>
              <w:t>5</w:t>
            </w:r>
          </w:p>
        </w:tc>
        <w:tc>
          <w:tcPr>
            <w:tcW w:w="1182" w:type="pct"/>
            <w:gridSpan w:val="3"/>
            <w:tcBorders>
              <w:top w:val="single" w:sz="4" w:space="0" w:color="auto"/>
              <w:left w:val="nil"/>
              <w:bottom w:val="single" w:sz="4" w:space="0" w:color="auto"/>
              <w:right w:val="single" w:sz="4" w:space="0" w:color="auto"/>
            </w:tcBorders>
            <w:shd w:val="clear" w:color="auto" w:fill="auto"/>
            <w:vAlign w:val="bottom"/>
            <w:hideMark/>
          </w:tcPr>
          <w:p w14:paraId="7A7282F3" w14:textId="77777777" w:rsidR="002A4309" w:rsidRPr="00BB1B0F" w:rsidRDefault="002A4309">
            <w:pPr>
              <w:spacing w:after="0" w:line="240" w:lineRule="auto"/>
              <w:rPr>
                <w:rFonts w:cstheme="minorHAnsi"/>
                <w:color w:val="000000"/>
                <w:sz w:val="18"/>
                <w:szCs w:val="18"/>
              </w:rPr>
            </w:pPr>
            <w:r w:rsidRPr="00BB1B0F">
              <w:rPr>
                <w:rFonts w:cstheme="minorHAnsi"/>
                <w:color w:val="000000"/>
                <w:sz w:val="18"/>
                <w:szCs w:val="18"/>
              </w:rPr>
              <w:t>Monitor 34" (incl. standaardgarantie)</w:t>
            </w:r>
          </w:p>
        </w:tc>
        <w:tc>
          <w:tcPr>
            <w:tcW w:w="314" w:type="pct"/>
            <w:tcBorders>
              <w:top w:val="nil"/>
              <w:left w:val="single" w:sz="12" w:space="0" w:color="auto"/>
              <w:bottom w:val="single" w:sz="4" w:space="0" w:color="auto"/>
              <w:right w:val="single" w:sz="4" w:space="0" w:color="auto"/>
            </w:tcBorders>
            <w:shd w:val="clear" w:color="auto" w:fill="auto"/>
            <w:noWrap/>
            <w:vAlign w:val="center"/>
            <w:hideMark/>
          </w:tcPr>
          <w:p w14:paraId="16168B3B" w14:textId="77777777" w:rsidR="002A4309" w:rsidRPr="00BB1B0F" w:rsidRDefault="002A4309">
            <w:pPr>
              <w:spacing w:after="0" w:line="240" w:lineRule="auto"/>
              <w:jc w:val="right"/>
              <w:rPr>
                <w:rFonts w:cstheme="minorHAnsi"/>
                <w:color w:val="000000"/>
                <w:sz w:val="18"/>
                <w:szCs w:val="18"/>
              </w:rPr>
            </w:pPr>
            <w:r w:rsidRPr="00BB1B0F">
              <w:rPr>
                <w:rFonts w:cstheme="minorHAnsi"/>
                <w:color w:val="000000"/>
                <w:sz w:val="18"/>
                <w:szCs w:val="18"/>
              </w:rPr>
              <w:t>240</w:t>
            </w:r>
          </w:p>
        </w:tc>
        <w:tc>
          <w:tcPr>
            <w:tcW w:w="472" w:type="pct"/>
            <w:tcBorders>
              <w:top w:val="single" w:sz="4" w:space="0" w:color="auto"/>
              <w:left w:val="nil"/>
              <w:bottom w:val="single" w:sz="4" w:space="0" w:color="auto"/>
              <w:right w:val="single" w:sz="4" w:space="0" w:color="auto"/>
            </w:tcBorders>
            <w:shd w:val="clear" w:color="auto" w:fill="66FF33"/>
            <w:noWrap/>
            <w:vAlign w:val="center"/>
            <w:hideMark/>
          </w:tcPr>
          <w:p w14:paraId="79E82016" w14:textId="77777777" w:rsidR="002A4309" w:rsidRPr="00BB1B0F" w:rsidRDefault="002A4309">
            <w:pPr>
              <w:spacing w:after="0" w:line="240" w:lineRule="auto"/>
              <w:rPr>
                <w:rFonts w:cstheme="minorHAnsi"/>
                <w:color w:val="000000"/>
                <w:sz w:val="18"/>
                <w:szCs w:val="18"/>
              </w:rPr>
            </w:pPr>
            <w:r w:rsidRPr="00BB1B0F">
              <w:rPr>
                <w:rFonts w:cstheme="minorHAnsi"/>
                <w:color w:val="000000"/>
                <w:sz w:val="18"/>
                <w:szCs w:val="18"/>
              </w:rPr>
              <w:t xml:space="preserve"> €</w:t>
            </w:r>
            <w:r>
              <w:rPr>
                <w:rFonts w:cstheme="minorHAnsi"/>
                <w:color w:val="000000"/>
                <w:sz w:val="18"/>
                <w:szCs w:val="18"/>
              </w:rPr>
              <w:t xml:space="preserve"> </w:t>
            </w:r>
            <w:r w:rsidRPr="00BB1B0F">
              <w:rPr>
                <w:rFonts w:cstheme="minorHAnsi"/>
                <w:color w:val="000000"/>
                <w:sz w:val="18"/>
                <w:szCs w:val="18"/>
              </w:rPr>
              <w:t xml:space="preserve">   </w:t>
            </w:r>
          </w:p>
        </w:tc>
        <w:tc>
          <w:tcPr>
            <w:tcW w:w="472" w:type="pct"/>
            <w:tcBorders>
              <w:top w:val="nil"/>
              <w:left w:val="nil"/>
              <w:bottom w:val="single" w:sz="4" w:space="0" w:color="auto"/>
              <w:right w:val="single" w:sz="4" w:space="0" w:color="auto"/>
            </w:tcBorders>
            <w:shd w:val="clear" w:color="auto" w:fill="auto"/>
            <w:noWrap/>
            <w:vAlign w:val="center"/>
            <w:hideMark/>
          </w:tcPr>
          <w:p w14:paraId="5923DB09" w14:textId="77777777" w:rsidR="002A4309" w:rsidRPr="00BB1B0F" w:rsidRDefault="002A4309">
            <w:pPr>
              <w:spacing w:after="0" w:line="240" w:lineRule="auto"/>
              <w:jc w:val="right"/>
              <w:rPr>
                <w:rFonts w:cstheme="minorHAnsi"/>
                <w:color w:val="000000"/>
                <w:sz w:val="18"/>
                <w:szCs w:val="18"/>
              </w:rPr>
            </w:pPr>
            <w:r w:rsidRPr="00BB1B0F">
              <w:rPr>
                <w:rFonts w:cstheme="minorHAnsi"/>
                <w:color w:val="000000"/>
                <w:sz w:val="18"/>
                <w:szCs w:val="18"/>
              </w:rPr>
              <w:t xml:space="preserve"> € 700 </w:t>
            </w:r>
          </w:p>
        </w:tc>
        <w:tc>
          <w:tcPr>
            <w:tcW w:w="473" w:type="pct"/>
            <w:gridSpan w:val="3"/>
            <w:tcBorders>
              <w:top w:val="nil"/>
              <w:left w:val="nil"/>
              <w:bottom w:val="single" w:sz="4" w:space="0" w:color="auto"/>
              <w:right w:val="single" w:sz="4" w:space="0" w:color="auto"/>
            </w:tcBorders>
            <w:shd w:val="clear" w:color="auto" w:fill="auto"/>
            <w:noWrap/>
            <w:vAlign w:val="center"/>
            <w:hideMark/>
          </w:tcPr>
          <w:p w14:paraId="4F96C99A" w14:textId="77777777" w:rsidR="002A4309" w:rsidRPr="00BB1B0F" w:rsidRDefault="002A4309">
            <w:pPr>
              <w:spacing w:after="0" w:line="240" w:lineRule="auto"/>
              <w:jc w:val="right"/>
              <w:rPr>
                <w:rFonts w:cstheme="minorHAnsi"/>
                <w:color w:val="000000"/>
                <w:sz w:val="18"/>
                <w:szCs w:val="18"/>
              </w:rPr>
            </w:pPr>
            <w:r w:rsidRPr="00BB1B0F">
              <w:rPr>
                <w:rFonts w:cstheme="minorHAnsi"/>
                <w:color w:val="000000"/>
                <w:sz w:val="18"/>
                <w:szCs w:val="18"/>
              </w:rPr>
              <w:t xml:space="preserve"> € 1.000 </w:t>
            </w:r>
          </w:p>
        </w:tc>
        <w:tc>
          <w:tcPr>
            <w:tcW w:w="708" w:type="pct"/>
            <w:gridSpan w:val="3"/>
            <w:tcBorders>
              <w:top w:val="single" w:sz="4" w:space="0" w:color="auto"/>
              <w:left w:val="nil"/>
              <w:bottom w:val="single" w:sz="4" w:space="0" w:color="auto"/>
              <w:right w:val="single" w:sz="4" w:space="0" w:color="auto"/>
            </w:tcBorders>
            <w:shd w:val="clear" w:color="auto" w:fill="66FF33"/>
            <w:noWrap/>
            <w:vAlign w:val="center"/>
            <w:hideMark/>
          </w:tcPr>
          <w:p w14:paraId="66C0F0E9" w14:textId="77777777" w:rsidR="002A4309" w:rsidRPr="00BB1B0F" w:rsidRDefault="002A4309">
            <w:pPr>
              <w:spacing w:after="0" w:line="240" w:lineRule="auto"/>
              <w:rPr>
                <w:rFonts w:cstheme="minorHAnsi"/>
                <w:color w:val="000000"/>
                <w:sz w:val="18"/>
                <w:szCs w:val="18"/>
              </w:rPr>
            </w:pPr>
            <w:r w:rsidRPr="00BB1B0F">
              <w:rPr>
                <w:rFonts w:cstheme="minorHAnsi"/>
                <w:color w:val="000000"/>
                <w:sz w:val="18"/>
                <w:szCs w:val="18"/>
              </w:rPr>
              <w:t xml:space="preserve"> €</w:t>
            </w:r>
            <w:r>
              <w:rPr>
                <w:rFonts w:cstheme="minorHAnsi"/>
                <w:color w:val="000000"/>
                <w:sz w:val="18"/>
                <w:szCs w:val="18"/>
              </w:rPr>
              <w:t xml:space="preserve"> </w:t>
            </w:r>
            <w:r w:rsidRPr="00BB1B0F">
              <w:rPr>
                <w:rFonts w:cstheme="minorHAnsi"/>
                <w:color w:val="000000"/>
                <w:sz w:val="18"/>
                <w:szCs w:val="18"/>
              </w:rPr>
              <w:t xml:space="preserve">   </w:t>
            </w:r>
          </w:p>
        </w:tc>
        <w:tc>
          <w:tcPr>
            <w:tcW w:w="630" w:type="pct"/>
            <w:gridSpan w:val="2"/>
            <w:tcBorders>
              <w:top w:val="nil"/>
              <w:left w:val="nil"/>
              <w:bottom w:val="single" w:sz="4" w:space="0" w:color="auto"/>
              <w:right w:val="single" w:sz="4" w:space="0" w:color="auto"/>
            </w:tcBorders>
            <w:shd w:val="clear" w:color="auto" w:fill="auto"/>
            <w:noWrap/>
            <w:vAlign w:val="center"/>
            <w:hideMark/>
          </w:tcPr>
          <w:p w14:paraId="12E6FDED" w14:textId="77777777" w:rsidR="002A4309" w:rsidRPr="00BB1B0F" w:rsidRDefault="002A4309">
            <w:pPr>
              <w:spacing w:after="0" w:line="240" w:lineRule="auto"/>
              <w:jc w:val="right"/>
              <w:rPr>
                <w:rFonts w:cstheme="minorHAnsi"/>
                <w:color w:val="000000"/>
                <w:sz w:val="18"/>
                <w:szCs w:val="18"/>
              </w:rPr>
            </w:pPr>
            <w:r w:rsidRPr="00BB1B0F">
              <w:rPr>
                <w:rFonts w:cstheme="minorHAnsi"/>
                <w:color w:val="000000"/>
                <w:sz w:val="18"/>
                <w:szCs w:val="18"/>
              </w:rPr>
              <w:t xml:space="preserve">€ 168.000 </w:t>
            </w:r>
          </w:p>
        </w:tc>
        <w:tc>
          <w:tcPr>
            <w:tcW w:w="551" w:type="pct"/>
            <w:tcBorders>
              <w:top w:val="nil"/>
              <w:left w:val="nil"/>
              <w:bottom w:val="single" w:sz="4" w:space="0" w:color="auto"/>
              <w:right w:val="single" w:sz="12" w:space="0" w:color="auto"/>
            </w:tcBorders>
            <w:shd w:val="clear" w:color="auto" w:fill="auto"/>
            <w:noWrap/>
            <w:vAlign w:val="center"/>
            <w:hideMark/>
          </w:tcPr>
          <w:p w14:paraId="42A83A6C" w14:textId="77777777" w:rsidR="002A4309" w:rsidRPr="00BB1B0F" w:rsidRDefault="002A4309">
            <w:pPr>
              <w:spacing w:after="0" w:line="240" w:lineRule="auto"/>
              <w:jc w:val="right"/>
              <w:rPr>
                <w:rFonts w:cstheme="minorHAnsi"/>
                <w:color w:val="000000"/>
                <w:sz w:val="18"/>
                <w:szCs w:val="18"/>
              </w:rPr>
            </w:pPr>
            <w:r w:rsidRPr="00BB1B0F">
              <w:rPr>
                <w:rFonts w:cstheme="minorHAnsi"/>
                <w:color w:val="000000"/>
                <w:sz w:val="18"/>
                <w:szCs w:val="18"/>
              </w:rPr>
              <w:t>€</w:t>
            </w:r>
            <w:r>
              <w:rPr>
                <w:rFonts w:cstheme="minorHAnsi"/>
                <w:color w:val="000000"/>
                <w:sz w:val="18"/>
                <w:szCs w:val="18"/>
              </w:rPr>
              <w:t xml:space="preserve"> </w:t>
            </w:r>
            <w:r w:rsidRPr="00BB1B0F">
              <w:rPr>
                <w:rFonts w:cstheme="minorHAnsi"/>
                <w:color w:val="000000"/>
                <w:sz w:val="18"/>
                <w:szCs w:val="18"/>
              </w:rPr>
              <w:t xml:space="preserve">240.000 </w:t>
            </w:r>
          </w:p>
        </w:tc>
      </w:tr>
      <w:tr w:rsidR="002A4309" w:rsidRPr="00BB1B0F" w14:paraId="78F81833" w14:textId="77777777">
        <w:trPr>
          <w:trHeight w:val="263"/>
        </w:trPr>
        <w:tc>
          <w:tcPr>
            <w:tcW w:w="198" w:type="pct"/>
            <w:tcBorders>
              <w:top w:val="nil"/>
              <w:left w:val="single" w:sz="4" w:space="0" w:color="auto"/>
              <w:bottom w:val="single" w:sz="4" w:space="0" w:color="auto"/>
              <w:right w:val="single" w:sz="4" w:space="0" w:color="auto"/>
            </w:tcBorders>
            <w:shd w:val="clear" w:color="auto" w:fill="auto"/>
            <w:noWrap/>
            <w:vAlign w:val="center"/>
            <w:hideMark/>
          </w:tcPr>
          <w:p w14:paraId="15745B93" w14:textId="77777777" w:rsidR="002A4309" w:rsidRPr="00BB1B0F" w:rsidRDefault="002A4309">
            <w:pPr>
              <w:spacing w:after="0" w:line="240" w:lineRule="auto"/>
              <w:jc w:val="right"/>
              <w:rPr>
                <w:rFonts w:cstheme="minorHAnsi"/>
                <w:b/>
                <w:bCs/>
                <w:color w:val="000000"/>
                <w:sz w:val="18"/>
                <w:szCs w:val="18"/>
              </w:rPr>
            </w:pPr>
            <w:r w:rsidRPr="00BB1B0F">
              <w:rPr>
                <w:rFonts w:cstheme="minorHAnsi"/>
                <w:b/>
                <w:bCs/>
                <w:color w:val="000000"/>
                <w:sz w:val="18"/>
                <w:szCs w:val="18"/>
              </w:rPr>
              <w:t>6</w:t>
            </w:r>
          </w:p>
        </w:tc>
        <w:tc>
          <w:tcPr>
            <w:tcW w:w="1182" w:type="pct"/>
            <w:gridSpan w:val="3"/>
            <w:tcBorders>
              <w:top w:val="single" w:sz="4" w:space="0" w:color="auto"/>
              <w:left w:val="nil"/>
              <w:bottom w:val="single" w:sz="4" w:space="0" w:color="auto"/>
              <w:right w:val="nil"/>
            </w:tcBorders>
            <w:shd w:val="clear" w:color="auto" w:fill="auto"/>
            <w:vAlign w:val="center"/>
            <w:hideMark/>
          </w:tcPr>
          <w:p w14:paraId="2BE9CC6D" w14:textId="77777777" w:rsidR="002A4309" w:rsidRPr="00BB1B0F" w:rsidRDefault="002A4309">
            <w:pPr>
              <w:spacing w:after="0" w:line="240" w:lineRule="auto"/>
              <w:rPr>
                <w:rFonts w:cstheme="minorHAnsi"/>
                <w:color w:val="000000"/>
                <w:sz w:val="18"/>
                <w:szCs w:val="18"/>
              </w:rPr>
            </w:pPr>
            <w:r w:rsidRPr="00BB1B0F">
              <w:rPr>
                <w:rFonts w:cstheme="minorHAnsi"/>
                <w:color w:val="000000"/>
                <w:sz w:val="18"/>
                <w:szCs w:val="18"/>
              </w:rPr>
              <w:t xml:space="preserve">Mobiele telefoon incl. </w:t>
            </w:r>
            <w:r>
              <w:rPr>
                <w:rFonts w:cstheme="minorHAnsi"/>
                <w:color w:val="000000"/>
                <w:sz w:val="18"/>
                <w:szCs w:val="18"/>
              </w:rPr>
              <w:t>gel cover</w:t>
            </w:r>
            <w:r w:rsidRPr="00BB1B0F">
              <w:rPr>
                <w:rFonts w:cstheme="minorHAnsi"/>
                <w:color w:val="000000"/>
                <w:sz w:val="18"/>
                <w:szCs w:val="18"/>
              </w:rPr>
              <w:t xml:space="preserve"> en screenprotector</w:t>
            </w:r>
          </w:p>
        </w:tc>
        <w:tc>
          <w:tcPr>
            <w:tcW w:w="314" w:type="pct"/>
            <w:tcBorders>
              <w:top w:val="nil"/>
              <w:left w:val="single" w:sz="12" w:space="0" w:color="auto"/>
              <w:bottom w:val="single" w:sz="4" w:space="0" w:color="auto"/>
              <w:right w:val="single" w:sz="4" w:space="0" w:color="auto"/>
            </w:tcBorders>
            <w:shd w:val="clear" w:color="auto" w:fill="auto"/>
            <w:noWrap/>
            <w:vAlign w:val="center"/>
            <w:hideMark/>
          </w:tcPr>
          <w:p w14:paraId="43544A03" w14:textId="77777777" w:rsidR="002A4309" w:rsidRPr="00BB1B0F" w:rsidRDefault="002A4309">
            <w:pPr>
              <w:spacing w:after="0" w:line="240" w:lineRule="auto"/>
              <w:jc w:val="right"/>
              <w:rPr>
                <w:rFonts w:cstheme="minorHAnsi"/>
                <w:color w:val="000000"/>
                <w:sz w:val="18"/>
                <w:szCs w:val="18"/>
              </w:rPr>
            </w:pPr>
            <w:r w:rsidRPr="00BB1B0F">
              <w:rPr>
                <w:rFonts w:cstheme="minorHAnsi"/>
                <w:color w:val="000000"/>
                <w:sz w:val="18"/>
                <w:szCs w:val="18"/>
              </w:rPr>
              <w:t>135</w:t>
            </w:r>
          </w:p>
        </w:tc>
        <w:tc>
          <w:tcPr>
            <w:tcW w:w="472" w:type="pct"/>
            <w:tcBorders>
              <w:top w:val="single" w:sz="4" w:space="0" w:color="auto"/>
              <w:left w:val="nil"/>
              <w:bottom w:val="single" w:sz="4" w:space="0" w:color="auto"/>
              <w:right w:val="single" w:sz="4" w:space="0" w:color="auto"/>
            </w:tcBorders>
            <w:shd w:val="clear" w:color="auto" w:fill="66FF33"/>
            <w:noWrap/>
            <w:vAlign w:val="center"/>
            <w:hideMark/>
          </w:tcPr>
          <w:p w14:paraId="13A83BD2" w14:textId="77777777" w:rsidR="002A4309" w:rsidRPr="00BB1B0F" w:rsidRDefault="002A4309">
            <w:pPr>
              <w:spacing w:after="0" w:line="240" w:lineRule="auto"/>
              <w:rPr>
                <w:rFonts w:cstheme="minorHAnsi"/>
                <w:color w:val="000000"/>
                <w:sz w:val="18"/>
                <w:szCs w:val="18"/>
              </w:rPr>
            </w:pPr>
            <w:r w:rsidRPr="00BB1B0F">
              <w:rPr>
                <w:rFonts w:cstheme="minorHAnsi"/>
                <w:color w:val="000000"/>
                <w:sz w:val="18"/>
                <w:szCs w:val="18"/>
              </w:rPr>
              <w:t xml:space="preserve"> €</w:t>
            </w:r>
            <w:r>
              <w:rPr>
                <w:rFonts w:cstheme="minorHAnsi"/>
                <w:color w:val="000000"/>
                <w:sz w:val="18"/>
                <w:szCs w:val="18"/>
              </w:rPr>
              <w:t xml:space="preserve"> </w:t>
            </w:r>
            <w:r w:rsidRPr="00BB1B0F">
              <w:rPr>
                <w:rFonts w:cstheme="minorHAnsi"/>
                <w:color w:val="000000"/>
                <w:sz w:val="18"/>
                <w:szCs w:val="18"/>
              </w:rPr>
              <w:t xml:space="preserve">   </w:t>
            </w:r>
          </w:p>
        </w:tc>
        <w:tc>
          <w:tcPr>
            <w:tcW w:w="472" w:type="pct"/>
            <w:tcBorders>
              <w:top w:val="nil"/>
              <w:left w:val="nil"/>
              <w:bottom w:val="single" w:sz="4" w:space="0" w:color="auto"/>
              <w:right w:val="single" w:sz="4" w:space="0" w:color="auto"/>
            </w:tcBorders>
            <w:shd w:val="clear" w:color="auto" w:fill="auto"/>
            <w:noWrap/>
            <w:vAlign w:val="center"/>
            <w:hideMark/>
          </w:tcPr>
          <w:p w14:paraId="380B9BE4" w14:textId="77777777" w:rsidR="002A4309" w:rsidRPr="00BB1B0F" w:rsidRDefault="002A4309">
            <w:pPr>
              <w:spacing w:after="0" w:line="240" w:lineRule="auto"/>
              <w:jc w:val="right"/>
              <w:rPr>
                <w:rFonts w:cstheme="minorHAnsi"/>
                <w:color w:val="000000"/>
                <w:sz w:val="18"/>
                <w:szCs w:val="18"/>
              </w:rPr>
            </w:pPr>
            <w:r w:rsidRPr="00BB1B0F">
              <w:rPr>
                <w:rFonts w:cstheme="minorHAnsi"/>
                <w:color w:val="000000"/>
                <w:sz w:val="18"/>
                <w:szCs w:val="18"/>
              </w:rPr>
              <w:t xml:space="preserve"> € 700 </w:t>
            </w:r>
          </w:p>
        </w:tc>
        <w:tc>
          <w:tcPr>
            <w:tcW w:w="473" w:type="pct"/>
            <w:gridSpan w:val="3"/>
            <w:tcBorders>
              <w:top w:val="nil"/>
              <w:left w:val="nil"/>
              <w:bottom w:val="single" w:sz="4" w:space="0" w:color="auto"/>
              <w:right w:val="single" w:sz="4" w:space="0" w:color="auto"/>
            </w:tcBorders>
            <w:shd w:val="clear" w:color="auto" w:fill="auto"/>
            <w:noWrap/>
            <w:vAlign w:val="center"/>
            <w:hideMark/>
          </w:tcPr>
          <w:p w14:paraId="306840F0" w14:textId="77777777" w:rsidR="002A4309" w:rsidRPr="00BB1B0F" w:rsidRDefault="002A4309">
            <w:pPr>
              <w:spacing w:after="0" w:line="240" w:lineRule="auto"/>
              <w:jc w:val="right"/>
              <w:rPr>
                <w:rFonts w:cstheme="minorHAnsi"/>
                <w:color w:val="000000"/>
                <w:sz w:val="18"/>
                <w:szCs w:val="18"/>
              </w:rPr>
            </w:pPr>
            <w:r w:rsidRPr="00BB1B0F">
              <w:rPr>
                <w:rFonts w:cstheme="minorHAnsi"/>
                <w:color w:val="000000"/>
                <w:sz w:val="18"/>
                <w:szCs w:val="18"/>
              </w:rPr>
              <w:t xml:space="preserve"> € 1.000 </w:t>
            </w:r>
          </w:p>
        </w:tc>
        <w:tc>
          <w:tcPr>
            <w:tcW w:w="708" w:type="pct"/>
            <w:gridSpan w:val="3"/>
            <w:tcBorders>
              <w:top w:val="single" w:sz="4" w:space="0" w:color="auto"/>
              <w:left w:val="nil"/>
              <w:bottom w:val="single" w:sz="4" w:space="0" w:color="auto"/>
              <w:right w:val="single" w:sz="4" w:space="0" w:color="auto"/>
            </w:tcBorders>
            <w:shd w:val="clear" w:color="auto" w:fill="66FF33"/>
            <w:noWrap/>
            <w:vAlign w:val="center"/>
            <w:hideMark/>
          </w:tcPr>
          <w:p w14:paraId="2A8FF920" w14:textId="77777777" w:rsidR="002A4309" w:rsidRPr="00BB1B0F" w:rsidRDefault="002A4309">
            <w:pPr>
              <w:spacing w:after="0" w:line="240" w:lineRule="auto"/>
              <w:rPr>
                <w:rFonts w:cstheme="minorHAnsi"/>
                <w:color w:val="000000"/>
                <w:sz w:val="18"/>
                <w:szCs w:val="18"/>
              </w:rPr>
            </w:pPr>
            <w:r w:rsidRPr="00BB1B0F">
              <w:rPr>
                <w:rFonts w:cstheme="minorHAnsi"/>
                <w:color w:val="000000"/>
                <w:sz w:val="18"/>
                <w:szCs w:val="18"/>
              </w:rPr>
              <w:t xml:space="preserve"> €</w:t>
            </w:r>
            <w:r>
              <w:rPr>
                <w:rFonts w:cstheme="minorHAnsi"/>
                <w:color w:val="000000"/>
                <w:sz w:val="18"/>
                <w:szCs w:val="18"/>
              </w:rPr>
              <w:t xml:space="preserve"> </w:t>
            </w:r>
            <w:r w:rsidRPr="00BB1B0F">
              <w:rPr>
                <w:rFonts w:cstheme="minorHAnsi"/>
                <w:color w:val="000000"/>
                <w:sz w:val="18"/>
                <w:szCs w:val="18"/>
              </w:rPr>
              <w:t xml:space="preserve">   </w:t>
            </w:r>
          </w:p>
        </w:tc>
        <w:tc>
          <w:tcPr>
            <w:tcW w:w="630" w:type="pct"/>
            <w:gridSpan w:val="2"/>
            <w:tcBorders>
              <w:top w:val="nil"/>
              <w:left w:val="nil"/>
              <w:bottom w:val="single" w:sz="4" w:space="0" w:color="auto"/>
              <w:right w:val="single" w:sz="4" w:space="0" w:color="auto"/>
            </w:tcBorders>
            <w:shd w:val="clear" w:color="auto" w:fill="auto"/>
            <w:noWrap/>
            <w:vAlign w:val="center"/>
            <w:hideMark/>
          </w:tcPr>
          <w:p w14:paraId="70551478" w14:textId="77777777" w:rsidR="002A4309" w:rsidRPr="00BB1B0F" w:rsidRDefault="002A4309">
            <w:pPr>
              <w:spacing w:after="0" w:line="240" w:lineRule="auto"/>
              <w:jc w:val="right"/>
              <w:rPr>
                <w:rFonts w:cstheme="minorHAnsi"/>
                <w:color w:val="000000"/>
                <w:sz w:val="18"/>
                <w:szCs w:val="18"/>
              </w:rPr>
            </w:pPr>
            <w:r w:rsidRPr="00BB1B0F">
              <w:rPr>
                <w:rFonts w:cstheme="minorHAnsi"/>
                <w:color w:val="000000"/>
                <w:sz w:val="18"/>
                <w:szCs w:val="18"/>
              </w:rPr>
              <w:t xml:space="preserve">€ 94.500 </w:t>
            </w:r>
          </w:p>
        </w:tc>
        <w:tc>
          <w:tcPr>
            <w:tcW w:w="551" w:type="pct"/>
            <w:tcBorders>
              <w:top w:val="nil"/>
              <w:left w:val="nil"/>
              <w:bottom w:val="single" w:sz="4" w:space="0" w:color="auto"/>
              <w:right w:val="single" w:sz="12" w:space="0" w:color="auto"/>
            </w:tcBorders>
            <w:shd w:val="clear" w:color="auto" w:fill="auto"/>
            <w:noWrap/>
            <w:vAlign w:val="center"/>
            <w:hideMark/>
          </w:tcPr>
          <w:p w14:paraId="0AFF2341" w14:textId="77777777" w:rsidR="002A4309" w:rsidRPr="00BB1B0F" w:rsidRDefault="002A4309">
            <w:pPr>
              <w:spacing w:after="0" w:line="240" w:lineRule="auto"/>
              <w:jc w:val="right"/>
              <w:rPr>
                <w:rFonts w:cstheme="minorHAnsi"/>
                <w:color w:val="000000"/>
                <w:sz w:val="18"/>
                <w:szCs w:val="18"/>
              </w:rPr>
            </w:pPr>
            <w:r w:rsidRPr="00BB1B0F">
              <w:rPr>
                <w:rFonts w:cstheme="minorHAnsi"/>
                <w:color w:val="000000"/>
                <w:sz w:val="18"/>
                <w:szCs w:val="18"/>
              </w:rPr>
              <w:t>€</w:t>
            </w:r>
            <w:r>
              <w:rPr>
                <w:rFonts w:cstheme="minorHAnsi"/>
                <w:color w:val="000000"/>
                <w:sz w:val="18"/>
                <w:szCs w:val="18"/>
              </w:rPr>
              <w:t xml:space="preserve"> </w:t>
            </w:r>
            <w:r w:rsidRPr="00BB1B0F">
              <w:rPr>
                <w:rFonts w:cstheme="minorHAnsi"/>
                <w:color w:val="000000"/>
                <w:sz w:val="18"/>
                <w:szCs w:val="18"/>
              </w:rPr>
              <w:t xml:space="preserve">135.000 </w:t>
            </w:r>
          </w:p>
        </w:tc>
      </w:tr>
      <w:tr w:rsidR="002A4309" w:rsidRPr="00BB1B0F" w14:paraId="49C1AA36" w14:textId="77777777">
        <w:trPr>
          <w:trHeight w:val="263"/>
        </w:trPr>
        <w:tc>
          <w:tcPr>
            <w:tcW w:w="198" w:type="pct"/>
            <w:tcBorders>
              <w:top w:val="nil"/>
              <w:left w:val="single" w:sz="4" w:space="0" w:color="auto"/>
              <w:bottom w:val="single" w:sz="4" w:space="0" w:color="auto"/>
              <w:right w:val="single" w:sz="4" w:space="0" w:color="auto"/>
            </w:tcBorders>
            <w:shd w:val="clear" w:color="auto" w:fill="auto"/>
            <w:noWrap/>
            <w:vAlign w:val="center"/>
            <w:hideMark/>
          </w:tcPr>
          <w:p w14:paraId="60C56771" w14:textId="77777777" w:rsidR="002A4309" w:rsidRPr="00BB1B0F" w:rsidRDefault="002A4309">
            <w:pPr>
              <w:spacing w:after="0" w:line="240" w:lineRule="auto"/>
              <w:jc w:val="right"/>
              <w:rPr>
                <w:rFonts w:cstheme="minorHAnsi"/>
                <w:b/>
                <w:bCs/>
                <w:color w:val="000000"/>
                <w:sz w:val="18"/>
                <w:szCs w:val="18"/>
              </w:rPr>
            </w:pPr>
            <w:r w:rsidRPr="00BB1B0F">
              <w:rPr>
                <w:rFonts w:cstheme="minorHAnsi"/>
                <w:b/>
                <w:bCs/>
                <w:color w:val="000000"/>
                <w:sz w:val="18"/>
                <w:szCs w:val="18"/>
              </w:rPr>
              <w:t>7</w:t>
            </w:r>
          </w:p>
        </w:tc>
        <w:tc>
          <w:tcPr>
            <w:tcW w:w="1182" w:type="pct"/>
            <w:gridSpan w:val="3"/>
            <w:tcBorders>
              <w:top w:val="single" w:sz="4" w:space="0" w:color="auto"/>
              <w:left w:val="nil"/>
              <w:bottom w:val="single" w:sz="4" w:space="0" w:color="auto"/>
              <w:right w:val="single" w:sz="4" w:space="0" w:color="auto"/>
            </w:tcBorders>
            <w:shd w:val="clear" w:color="auto" w:fill="auto"/>
            <w:vAlign w:val="bottom"/>
            <w:hideMark/>
          </w:tcPr>
          <w:p w14:paraId="101E5144" w14:textId="77777777" w:rsidR="002A4309" w:rsidRPr="00BB1B0F" w:rsidRDefault="002A4309">
            <w:pPr>
              <w:spacing w:after="0" w:line="240" w:lineRule="auto"/>
              <w:rPr>
                <w:rFonts w:cstheme="minorHAnsi"/>
                <w:color w:val="000000"/>
                <w:sz w:val="18"/>
                <w:szCs w:val="18"/>
              </w:rPr>
            </w:pPr>
            <w:r w:rsidRPr="00BB1B0F">
              <w:rPr>
                <w:rFonts w:cstheme="minorHAnsi"/>
                <w:color w:val="000000"/>
                <w:sz w:val="18"/>
                <w:szCs w:val="18"/>
              </w:rPr>
              <w:t>Tablet</w:t>
            </w:r>
            <w:r w:rsidRPr="00EF50D0">
              <w:rPr>
                <w:rFonts w:cstheme="minorHAnsi"/>
                <w:color w:val="000000"/>
                <w:sz w:val="18"/>
                <w:szCs w:val="18"/>
              </w:rPr>
              <w:t xml:space="preserve"> incl. toetsenbordhoes</w:t>
            </w:r>
            <w:r>
              <w:rPr>
                <w:rFonts w:cstheme="minorHAnsi"/>
                <w:color w:val="000000"/>
                <w:sz w:val="18"/>
                <w:szCs w:val="18"/>
              </w:rPr>
              <w:t xml:space="preserve"> en screenprotector</w:t>
            </w:r>
          </w:p>
        </w:tc>
        <w:tc>
          <w:tcPr>
            <w:tcW w:w="314" w:type="pct"/>
            <w:tcBorders>
              <w:top w:val="nil"/>
              <w:left w:val="single" w:sz="12" w:space="0" w:color="auto"/>
              <w:bottom w:val="nil"/>
              <w:right w:val="single" w:sz="4" w:space="0" w:color="auto"/>
            </w:tcBorders>
            <w:shd w:val="clear" w:color="auto" w:fill="auto"/>
            <w:noWrap/>
            <w:vAlign w:val="center"/>
            <w:hideMark/>
          </w:tcPr>
          <w:p w14:paraId="762050CD" w14:textId="77777777" w:rsidR="002A4309" w:rsidRPr="00BB1B0F" w:rsidRDefault="002A4309">
            <w:pPr>
              <w:spacing w:after="0" w:line="240" w:lineRule="auto"/>
              <w:jc w:val="right"/>
              <w:rPr>
                <w:rFonts w:cstheme="minorHAnsi"/>
                <w:color w:val="000000"/>
                <w:sz w:val="18"/>
                <w:szCs w:val="18"/>
              </w:rPr>
            </w:pPr>
            <w:r w:rsidRPr="00BB1B0F">
              <w:rPr>
                <w:rFonts w:cstheme="minorHAnsi"/>
                <w:color w:val="000000"/>
                <w:sz w:val="18"/>
                <w:szCs w:val="18"/>
              </w:rPr>
              <w:t>15</w:t>
            </w:r>
          </w:p>
        </w:tc>
        <w:tc>
          <w:tcPr>
            <w:tcW w:w="472" w:type="pct"/>
            <w:tcBorders>
              <w:top w:val="single" w:sz="4" w:space="0" w:color="auto"/>
              <w:left w:val="nil"/>
              <w:bottom w:val="single" w:sz="4" w:space="0" w:color="auto"/>
              <w:right w:val="single" w:sz="4" w:space="0" w:color="auto"/>
            </w:tcBorders>
            <w:shd w:val="clear" w:color="auto" w:fill="66FF33"/>
            <w:noWrap/>
            <w:vAlign w:val="center"/>
            <w:hideMark/>
          </w:tcPr>
          <w:p w14:paraId="50C8C407" w14:textId="77777777" w:rsidR="002A4309" w:rsidRPr="00BB1B0F" w:rsidRDefault="002A4309">
            <w:pPr>
              <w:spacing w:after="0" w:line="240" w:lineRule="auto"/>
              <w:rPr>
                <w:rFonts w:cstheme="minorHAnsi"/>
                <w:color w:val="000000"/>
                <w:sz w:val="18"/>
                <w:szCs w:val="18"/>
              </w:rPr>
            </w:pPr>
            <w:r w:rsidRPr="00BB1B0F">
              <w:rPr>
                <w:rFonts w:cstheme="minorHAnsi"/>
                <w:color w:val="000000"/>
                <w:sz w:val="18"/>
                <w:szCs w:val="18"/>
              </w:rPr>
              <w:t xml:space="preserve"> €</w:t>
            </w:r>
            <w:r>
              <w:rPr>
                <w:rFonts w:cstheme="minorHAnsi"/>
                <w:color w:val="000000"/>
                <w:sz w:val="18"/>
                <w:szCs w:val="18"/>
              </w:rPr>
              <w:t xml:space="preserve"> </w:t>
            </w:r>
            <w:r w:rsidRPr="00BB1B0F">
              <w:rPr>
                <w:rFonts w:cstheme="minorHAnsi"/>
                <w:color w:val="000000"/>
                <w:sz w:val="18"/>
                <w:szCs w:val="18"/>
              </w:rPr>
              <w:t xml:space="preserve">   </w:t>
            </w:r>
          </w:p>
        </w:tc>
        <w:tc>
          <w:tcPr>
            <w:tcW w:w="472" w:type="pct"/>
            <w:tcBorders>
              <w:top w:val="nil"/>
              <w:left w:val="nil"/>
              <w:bottom w:val="single" w:sz="4" w:space="0" w:color="auto"/>
              <w:right w:val="single" w:sz="4" w:space="0" w:color="auto"/>
            </w:tcBorders>
            <w:shd w:val="clear" w:color="auto" w:fill="auto"/>
            <w:noWrap/>
            <w:vAlign w:val="center"/>
            <w:hideMark/>
          </w:tcPr>
          <w:p w14:paraId="41152E9D" w14:textId="77777777" w:rsidR="002A4309" w:rsidRPr="00BB1B0F" w:rsidRDefault="002A4309">
            <w:pPr>
              <w:spacing w:after="0" w:line="240" w:lineRule="auto"/>
              <w:jc w:val="right"/>
              <w:rPr>
                <w:rFonts w:cstheme="minorHAnsi"/>
                <w:color w:val="000000"/>
                <w:sz w:val="18"/>
                <w:szCs w:val="18"/>
              </w:rPr>
            </w:pPr>
            <w:r w:rsidRPr="00BB1B0F">
              <w:rPr>
                <w:rFonts w:cstheme="minorHAnsi"/>
                <w:color w:val="000000"/>
                <w:sz w:val="18"/>
                <w:szCs w:val="18"/>
              </w:rPr>
              <w:t xml:space="preserve"> € 450 </w:t>
            </w:r>
          </w:p>
        </w:tc>
        <w:tc>
          <w:tcPr>
            <w:tcW w:w="473" w:type="pct"/>
            <w:gridSpan w:val="3"/>
            <w:tcBorders>
              <w:top w:val="nil"/>
              <w:left w:val="nil"/>
              <w:bottom w:val="single" w:sz="4" w:space="0" w:color="auto"/>
              <w:right w:val="single" w:sz="4" w:space="0" w:color="auto"/>
            </w:tcBorders>
            <w:shd w:val="clear" w:color="auto" w:fill="auto"/>
            <w:noWrap/>
            <w:vAlign w:val="center"/>
            <w:hideMark/>
          </w:tcPr>
          <w:p w14:paraId="64AA105A" w14:textId="77777777" w:rsidR="002A4309" w:rsidRPr="00BB1B0F" w:rsidRDefault="002A4309">
            <w:pPr>
              <w:spacing w:after="0" w:line="240" w:lineRule="auto"/>
              <w:jc w:val="right"/>
              <w:rPr>
                <w:rFonts w:cstheme="minorHAnsi"/>
                <w:color w:val="000000"/>
                <w:sz w:val="18"/>
                <w:szCs w:val="18"/>
              </w:rPr>
            </w:pPr>
            <w:r w:rsidRPr="00BB1B0F">
              <w:rPr>
                <w:rFonts w:cstheme="minorHAnsi"/>
                <w:color w:val="000000"/>
                <w:sz w:val="18"/>
                <w:szCs w:val="18"/>
              </w:rPr>
              <w:t xml:space="preserve"> € 650 </w:t>
            </w:r>
          </w:p>
        </w:tc>
        <w:tc>
          <w:tcPr>
            <w:tcW w:w="708" w:type="pct"/>
            <w:gridSpan w:val="3"/>
            <w:tcBorders>
              <w:top w:val="single" w:sz="4" w:space="0" w:color="auto"/>
              <w:left w:val="nil"/>
              <w:bottom w:val="single" w:sz="4" w:space="0" w:color="auto"/>
              <w:right w:val="single" w:sz="4" w:space="0" w:color="auto"/>
            </w:tcBorders>
            <w:shd w:val="clear" w:color="auto" w:fill="66FF33"/>
            <w:noWrap/>
            <w:vAlign w:val="center"/>
            <w:hideMark/>
          </w:tcPr>
          <w:p w14:paraId="6B424C4C" w14:textId="77777777" w:rsidR="002A4309" w:rsidRPr="00BB1B0F" w:rsidRDefault="002A4309">
            <w:pPr>
              <w:spacing w:after="0" w:line="240" w:lineRule="auto"/>
              <w:rPr>
                <w:rFonts w:cstheme="minorHAnsi"/>
                <w:color w:val="000000"/>
                <w:sz w:val="18"/>
                <w:szCs w:val="18"/>
              </w:rPr>
            </w:pPr>
            <w:r w:rsidRPr="00BB1B0F">
              <w:rPr>
                <w:rFonts w:cstheme="minorHAnsi"/>
                <w:color w:val="000000"/>
                <w:sz w:val="18"/>
                <w:szCs w:val="18"/>
              </w:rPr>
              <w:t xml:space="preserve"> €</w:t>
            </w:r>
            <w:r>
              <w:rPr>
                <w:rFonts w:cstheme="minorHAnsi"/>
                <w:color w:val="000000"/>
                <w:sz w:val="18"/>
                <w:szCs w:val="18"/>
              </w:rPr>
              <w:t xml:space="preserve"> </w:t>
            </w:r>
            <w:r w:rsidRPr="00BB1B0F">
              <w:rPr>
                <w:rFonts w:cstheme="minorHAnsi"/>
                <w:color w:val="000000"/>
                <w:sz w:val="18"/>
                <w:szCs w:val="18"/>
              </w:rPr>
              <w:t xml:space="preserve">   </w:t>
            </w:r>
          </w:p>
        </w:tc>
        <w:tc>
          <w:tcPr>
            <w:tcW w:w="630" w:type="pct"/>
            <w:gridSpan w:val="2"/>
            <w:tcBorders>
              <w:top w:val="nil"/>
              <w:left w:val="nil"/>
              <w:bottom w:val="nil"/>
              <w:right w:val="single" w:sz="4" w:space="0" w:color="auto"/>
            </w:tcBorders>
            <w:shd w:val="clear" w:color="auto" w:fill="auto"/>
            <w:noWrap/>
            <w:vAlign w:val="center"/>
            <w:hideMark/>
          </w:tcPr>
          <w:p w14:paraId="6975E642" w14:textId="77777777" w:rsidR="002A4309" w:rsidRPr="00BB1B0F" w:rsidRDefault="002A4309">
            <w:pPr>
              <w:spacing w:after="0" w:line="240" w:lineRule="auto"/>
              <w:jc w:val="right"/>
              <w:rPr>
                <w:rFonts w:cstheme="minorHAnsi"/>
                <w:color w:val="000000"/>
                <w:sz w:val="18"/>
                <w:szCs w:val="18"/>
              </w:rPr>
            </w:pPr>
            <w:r w:rsidRPr="00BB1B0F">
              <w:rPr>
                <w:rFonts w:cstheme="minorHAnsi"/>
                <w:color w:val="000000"/>
                <w:sz w:val="18"/>
                <w:szCs w:val="18"/>
              </w:rPr>
              <w:t xml:space="preserve">€ 6.750 </w:t>
            </w:r>
          </w:p>
        </w:tc>
        <w:tc>
          <w:tcPr>
            <w:tcW w:w="551" w:type="pct"/>
            <w:tcBorders>
              <w:top w:val="nil"/>
              <w:left w:val="nil"/>
              <w:bottom w:val="nil"/>
              <w:right w:val="single" w:sz="12" w:space="0" w:color="auto"/>
            </w:tcBorders>
            <w:shd w:val="clear" w:color="auto" w:fill="auto"/>
            <w:noWrap/>
            <w:vAlign w:val="center"/>
            <w:hideMark/>
          </w:tcPr>
          <w:p w14:paraId="6B0F6C7B" w14:textId="77777777" w:rsidR="002A4309" w:rsidRPr="00BB1B0F" w:rsidRDefault="002A4309">
            <w:pPr>
              <w:spacing w:after="0" w:line="240" w:lineRule="auto"/>
              <w:jc w:val="right"/>
              <w:rPr>
                <w:rFonts w:cstheme="minorHAnsi"/>
                <w:color w:val="000000"/>
                <w:sz w:val="18"/>
                <w:szCs w:val="18"/>
              </w:rPr>
            </w:pPr>
            <w:r w:rsidRPr="00BB1B0F">
              <w:rPr>
                <w:rFonts w:cstheme="minorHAnsi"/>
                <w:color w:val="000000"/>
                <w:sz w:val="18"/>
                <w:szCs w:val="18"/>
              </w:rPr>
              <w:t>€</w:t>
            </w:r>
            <w:r>
              <w:rPr>
                <w:rFonts w:cstheme="minorHAnsi"/>
                <w:color w:val="000000"/>
                <w:sz w:val="18"/>
                <w:szCs w:val="18"/>
              </w:rPr>
              <w:t xml:space="preserve"> </w:t>
            </w:r>
            <w:r w:rsidRPr="00BB1B0F">
              <w:rPr>
                <w:rFonts w:cstheme="minorHAnsi"/>
                <w:color w:val="000000"/>
                <w:sz w:val="18"/>
                <w:szCs w:val="18"/>
              </w:rPr>
              <w:t xml:space="preserve">9.750 </w:t>
            </w:r>
          </w:p>
        </w:tc>
      </w:tr>
      <w:tr w:rsidR="002A4309" w:rsidRPr="00BB1B0F" w14:paraId="3BEBC551" w14:textId="77777777">
        <w:trPr>
          <w:trHeight w:val="270"/>
        </w:trPr>
        <w:tc>
          <w:tcPr>
            <w:tcW w:w="198" w:type="pct"/>
            <w:tcBorders>
              <w:top w:val="nil"/>
              <w:left w:val="single" w:sz="4" w:space="0" w:color="auto"/>
              <w:bottom w:val="single" w:sz="4" w:space="0" w:color="auto"/>
              <w:right w:val="single" w:sz="4" w:space="0" w:color="auto"/>
            </w:tcBorders>
            <w:shd w:val="clear" w:color="auto" w:fill="auto"/>
            <w:noWrap/>
            <w:vAlign w:val="center"/>
            <w:hideMark/>
          </w:tcPr>
          <w:p w14:paraId="25ABB974" w14:textId="77777777" w:rsidR="002A4309" w:rsidRPr="00BB1B0F" w:rsidRDefault="002A4309">
            <w:pPr>
              <w:spacing w:after="0" w:line="240" w:lineRule="auto"/>
              <w:jc w:val="right"/>
              <w:rPr>
                <w:rFonts w:cstheme="minorHAnsi"/>
                <w:b/>
                <w:bCs/>
                <w:color w:val="000000"/>
                <w:sz w:val="18"/>
                <w:szCs w:val="18"/>
              </w:rPr>
            </w:pPr>
            <w:r w:rsidRPr="00BB1B0F">
              <w:rPr>
                <w:rFonts w:cstheme="minorHAnsi"/>
                <w:b/>
                <w:bCs/>
                <w:color w:val="000000"/>
                <w:sz w:val="18"/>
                <w:szCs w:val="18"/>
              </w:rPr>
              <w:t>8</w:t>
            </w:r>
          </w:p>
        </w:tc>
        <w:tc>
          <w:tcPr>
            <w:tcW w:w="1182" w:type="pct"/>
            <w:gridSpan w:val="3"/>
            <w:tcBorders>
              <w:top w:val="single" w:sz="4" w:space="0" w:color="auto"/>
              <w:left w:val="nil"/>
              <w:bottom w:val="single" w:sz="4" w:space="0" w:color="auto"/>
              <w:right w:val="single" w:sz="4" w:space="0" w:color="auto"/>
            </w:tcBorders>
            <w:shd w:val="clear" w:color="auto" w:fill="auto"/>
            <w:vAlign w:val="bottom"/>
            <w:hideMark/>
          </w:tcPr>
          <w:p w14:paraId="47F656D4" w14:textId="77777777" w:rsidR="002A4309" w:rsidRDefault="002A4309">
            <w:pPr>
              <w:spacing w:after="0" w:line="240" w:lineRule="auto"/>
              <w:rPr>
                <w:rFonts w:cstheme="minorHAnsi"/>
                <w:color w:val="000000"/>
                <w:sz w:val="18"/>
                <w:szCs w:val="18"/>
              </w:rPr>
            </w:pPr>
            <w:r w:rsidRPr="00BB1B0F">
              <w:rPr>
                <w:rFonts w:cstheme="minorHAnsi"/>
                <w:color w:val="000000"/>
                <w:sz w:val="18"/>
                <w:szCs w:val="18"/>
              </w:rPr>
              <w:t>Uitroldienstverlening</w:t>
            </w:r>
          </w:p>
          <w:p w14:paraId="506DEBFD" w14:textId="77777777" w:rsidR="002A4309" w:rsidRPr="00BB1B0F" w:rsidRDefault="002A4309">
            <w:pPr>
              <w:spacing w:after="0" w:line="240" w:lineRule="auto"/>
              <w:rPr>
                <w:rFonts w:cstheme="minorHAnsi"/>
                <w:color w:val="000000"/>
                <w:sz w:val="18"/>
                <w:szCs w:val="18"/>
              </w:rPr>
            </w:pPr>
            <w:r w:rsidRPr="00BB1B0F">
              <w:rPr>
                <w:rFonts w:cstheme="minorHAnsi"/>
                <w:color w:val="000000"/>
                <w:sz w:val="18"/>
                <w:szCs w:val="18"/>
              </w:rPr>
              <w:t>(turn-key</w:t>
            </w:r>
            <w:r>
              <w:rPr>
                <w:rFonts w:cstheme="minorHAnsi"/>
                <w:color w:val="000000"/>
                <w:sz w:val="18"/>
                <w:szCs w:val="18"/>
              </w:rPr>
              <w:t xml:space="preserve"> uitrol en uitgifte</w:t>
            </w:r>
            <w:r w:rsidRPr="00BB1B0F">
              <w:rPr>
                <w:rFonts w:cstheme="minorHAnsi"/>
                <w:color w:val="000000"/>
                <w:sz w:val="18"/>
                <w:szCs w:val="18"/>
              </w:rPr>
              <w:t>)</w:t>
            </w:r>
          </w:p>
        </w:tc>
        <w:tc>
          <w:tcPr>
            <w:tcW w:w="314" w:type="pct"/>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2403351C" w14:textId="77777777" w:rsidR="002A4309" w:rsidRPr="00BB1B0F" w:rsidRDefault="002A4309">
            <w:pPr>
              <w:spacing w:after="0" w:line="240" w:lineRule="auto"/>
              <w:jc w:val="right"/>
              <w:rPr>
                <w:rFonts w:cstheme="minorHAnsi"/>
                <w:color w:val="000000"/>
                <w:sz w:val="18"/>
                <w:szCs w:val="18"/>
              </w:rPr>
            </w:pPr>
            <w:r w:rsidRPr="00BB1B0F">
              <w:rPr>
                <w:rFonts w:cstheme="minorHAnsi"/>
                <w:color w:val="000000"/>
                <w:sz w:val="18"/>
                <w:szCs w:val="18"/>
              </w:rPr>
              <w:t>1</w:t>
            </w:r>
          </w:p>
        </w:tc>
        <w:tc>
          <w:tcPr>
            <w:tcW w:w="472" w:type="pct"/>
            <w:tcBorders>
              <w:top w:val="single" w:sz="4" w:space="0" w:color="auto"/>
              <w:left w:val="nil"/>
              <w:bottom w:val="single" w:sz="12" w:space="0" w:color="auto"/>
              <w:right w:val="single" w:sz="4" w:space="0" w:color="auto"/>
            </w:tcBorders>
            <w:shd w:val="clear" w:color="auto" w:fill="66FF33"/>
            <w:noWrap/>
            <w:vAlign w:val="center"/>
            <w:hideMark/>
          </w:tcPr>
          <w:p w14:paraId="2A1931BD" w14:textId="77777777" w:rsidR="002A4309" w:rsidRPr="00BB1B0F" w:rsidRDefault="002A4309">
            <w:pPr>
              <w:spacing w:after="0" w:line="240" w:lineRule="auto"/>
              <w:rPr>
                <w:rFonts w:cstheme="minorHAnsi"/>
                <w:color w:val="000000"/>
                <w:sz w:val="18"/>
                <w:szCs w:val="18"/>
              </w:rPr>
            </w:pPr>
            <w:r w:rsidRPr="00BB1B0F">
              <w:rPr>
                <w:rFonts w:cstheme="minorHAnsi"/>
                <w:color w:val="000000"/>
                <w:sz w:val="18"/>
                <w:szCs w:val="18"/>
              </w:rPr>
              <w:t xml:space="preserve"> €  </w:t>
            </w:r>
          </w:p>
        </w:tc>
        <w:tc>
          <w:tcPr>
            <w:tcW w:w="472" w:type="pct"/>
            <w:tcBorders>
              <w:top w:val="nil"/>
              <w:left w:val="nil"/>
              <w:bottom w:val="single" w:sz="12" w:space="0" w:color="auto"/>
              <w:right w:val="single" w:sz="4" w:space="0" w:color="auto"/>
            </w:tcBorders>
            <w:shd w:val="clear" w:color="auto" w:fill="auto"/>
            <w:noWrap/>
            <w:vAlign w:val="center"/>
            <w:hideMark/>
          </w:tcPr>
          <w:p w14:paraId="2395ECD7" w14:textId="77777777" w:rsidR="002A4309" w:rsidRPr="00BB1B0F" w:rsidRDefault="002A4309">
            <w:pPr>
              <w:spacing w:after="0" w:line="240" w:lineRule="auto"/>
              <w:jc w:val="right"/>
              <w:rPr>
                <w:rFonts w:cstheme="minorHAnsi"/>
                <w:color w:val="000000"/>
                <w:sz w:val="18"/>
                <w:szCs w:val="18"/>
              </w:rPr>
            </w:pPr>
            <w:r w:rsidRPr="00BB1B0F">
              <w:rPr>
                <w:rFonts w:cstheme="minorHAnsi"/>
                <w:color w:val="000000"/>
                <w:sz w:val="18"/>
                <w:szCs w:val="18"/>
              </w:rPr>
              <w:t xml:space="preserve"> € 7.500 </w:t>
            </w:r>
          </w:p>
        </w:tc>
        <w:tc>
          <w:tcPr>
            <w:tcW w:w="473" w:type="pct"/>
            <w:gridSpan w:val="3"/>
            <w:tcBorders>
              <w:top w:val="nil"/>
              <w:left w:val="nil"/>
              <w:bottom w:val="single" w:sz="12" w:space="0" w:color="auto"/>
              <w:right w:val="single" w:sz="4" w:space="0" w:color="auto"/>
            </w:tcBorders>
            <w:shd w:val="clear" w:color="auto" w:fill="auto"/>
            <w:noWrap/>
            <w:vAlign w:val="center"/>
            <w:hideMark/>
          </w:tcPr>
          <w:p w14:paraId="49ABAB07" w14:textId="77777777" w:rsidR="002A4309" w:rsidRPr="00BB1B0F" w:rsidRDefault="002A4309">
            <w:pPr>
              <w:spacing w:after="0" w:line="240" w:lineRule="auto"/>
              <w:jc w:val="right"/>
              <w:rPr>
                <w:rFonts w:cstheme="minorHAnsi"/>
                <w:color w:val="000000"/>
                <w:sz w:val="18"/>
                <w:szCs w:val="18"/>
              </w:rPr>
            </w:pPr>
            <w:r w:rsidRPr="00BB1B0F">
              <w:rPr>
                <w:rFonts w:cstheme="minorHAnsi"/>
                <w:color w:val="000000"/>
                <w:sz w:val="18"/>
                <w:szCs w:val="18"/>
              </w:rPr>
              <w:t xml:space="preserve"> € 15.000 </w:t>
            </w:r>
          </w:p>
        </w:tc>
        <w:tc>
          <w:tcPr>
            <w:tcW w:w="708" w:type="pct"/>
            <w:gridSpan w:val="3"/>
            <w:tcBorders>
              <w:top w:val="single" w:sz="4" w:space="0" w:color="auto"/>
              <w:left w:val="nil"/>
              <w:bottom w:val="single" w:sz="12" w:space="0" w:color="auto"/>
              <w:right w:val="single" w:sz="4" w:space="0" w:color="auto"/>
            </w:tcBorders>
            <w:shd w:val="clear" w:color="auto" w:fill="66FF33"/>
            <w:noWrap/>
            <w:vAlign w:val="center"/>
            <w:hideMark/>
          </w:tcPr>
          <w:p w14:paraId="59CD0ADA" w14:textId="77777777" w:rsidR="002A4309" w:rsidRPr="00BB1B0F" w:rsidRDefault="002A4309">
            <w:pPr>
              <w:spacing w:after="0" w:line="240" w:lineRule="auto"/>
              <w:rPr>
                <w:rFonts w:cstheme="minorHAnsi"/>
                <w:color w:val="000000"/>
                <w:sz w:val="18"/>
                <w:szCs w:val="18"/>
              </w:rPr>
            </w:pPr>
            <w:r w:rsidRPr="00BB1B0F">
              <w:rPr>
                <w:rFonts w:cstheme="minorHAnsi"/>
                <w:color w:val="000000"/>
                <w:sz w:val="18"/>
                <w:szCs w:val="18"/>
              </w:rPr>
              <w:t xml:space="preserve"> €</w:t>
            </w:r>
            <w:r>
              <w:rPr>
                <w:rFonts w:cstheme="minorHAnsi"/>
                <w:color w:val="000000"/>
                <w:sz w:val="18"/>
                <w:szCs w:val="18"/>
              </w:rPr>
              <w:t xml:space="preserve"> </w:t>
            </w:r>
            <w:r w:rsidRPr="00BB1B0F">
              <w:rPr>
                <w:rFonts w:cstheme="minorHAnsi"/>
                <w:color w:val="000000"/>
                <w:sz w:val="18"/>
                <w:szCs w:val="18"/>
              </w:rPr>
              <w:t xml:space="preserve">  </w:t>
            </w:r>
          </w:p>
        </w:tc>
        <w:tc>
          <w:tcPr>
            <w:tcW w:w="630" w:type="pct"/>
            <w:gridSpan w:val="2"/>
            <w:tcBorders>
              <w:top w:val="single" w:sz="4" w:space="0" w:color="auto"/>
              <w:left w:val="nil"/>
              <w:bottom w:val="single" w:sz="12" w:space="0" w:color="auto"/>
              <w:right w:val="single" w:sz="4" w:space="0" w:color="auto"/>
            </w:tcBorders>
            <w:shd w:val="clear" w:color="auto" w:fill="auto"/>
            <w:noWrap/>
            <w:vAlign w:val="center"/>
            <w:hideMark/>
          </w:tcPr>
          <w:p w14:paraId="2A2628D6" w14:textId="77777777" w:rsidR="002A4309" w:rsidRPr="00BB1B0F" w:rsidRDefault="002A4309">
            <w:pPr>
              <w:spacing w:after="0" w:line="240" w:lineRule="auto"/>
              <w:jc w:val="right"/>
              <w:rPr>
                <w:rFonts w:cstheme="minorHAnsi"/>
                <w:color w:val="000000"/>
                <w:sz w:val="18"/>
                <w:szCs w:val="18"/>
              </w:rPr>
            </w:pPr>
            <w:r w:rsidRPr="00BB1B0F">
              <w:rPr>
                <w:rFonts w:cstheme="minorHAnsi"/>
                <w:color w:val="000000"/>
                <w:sz w:val="18"/>
                <w:szCs w:val="18"/>
              </w:rPr>
              <w:t xml:space="preserve">€ 7.500 </w:t>
            </w:r>
          </w:p>
        </w:tc>
        <w:tc>
          <w:tcPr>
            <w:tcW w:w="551" w:type="pct"/>
            <w:tcBorders>
              <w:top w:val="single" w:sz="4" w:space="0" w:color="auto"/>
              <w:left w:val="nil"/>
              <w:bottom w:val="single" w:sz="12" w:space="0" w:color="auto"/>
              <w:right w:val="single" w:sz="12" w:space="0" w:color="auto"/>
            </w:tcBorders>
            <w:shd w:val="clear" w:color="auto" w:fill="auto"/>
            <w:noWrap/>
            <w:vAlign w:val="center"/>
            <w:hideMark/>
          </w:tcPr>
          <w:p w14:paraId="14F952D7" w14:textId="77777777" w:rsidR="002A4309" w:rsidRPr="00BB1B0F" w:rsidRDefault="002A4309">
            <w:pPr>
              <w:spacing w:after="0" w:line="240" w:lineRule="auto"/>
              <w:jc w:val="right"/>
              <w:rPr>
                <w:rFonts w:cstheme="minorHAnsi"/>
                <w:color w:val="000000"/>
                <w:sz w:val="18"/>
                <w:szCs w:val="18"/>
              </w:rPr>
            </w:pPr>
            <w:r w:rsidRPr="00BB1B0F">
              <w:rPr>
                <w:rFonts w:cstheme="minorHAnsi"/>
                <w:color w:val="000000"/>
                <w:sz w:val="18"/>
                <w:szCs w:val="18"/>
              </w:rPr>
              <w:t xml:space="preserve">€ 15.000 </w:t>
            </w:r>
          </w:p>
        </w:tc>
      </w:tr>
      <w:tr w:rsidR="002A4309" w:rsidRPr="00BB1B0F" w14:paraId="173454CB" w14:textId="77777777">
        <w:trPr>
          <w:trHeight w:val="278"/>
        </w:trPr>
        <w:tc>
          <w:tcPr>
            <w:tcW w:w="198" w:type="pct"/>
            <w:tcBorders>
              <w:top w:val="nil"/>
              <w:left w:val="nil"/>
              <w:bottom w:val="nil"/>
              <w:right w:val="nil"/>
            </w:tcBorders>
            <w:shd w:val="clear" w:color="auto" w:fill="auto"/>
            <w:noWrap/>
            <w:vAlign w:val="center"/>
            <w:hideMark/>
          </w:tcPr>
          <w:p w14:paraId="5EFD8BA4" w14:textId="77777777" w:rsidR="002A4309" w:rsidRPr="00BB1B0F" w:rsidRDefault="002A4309">
            <w:pPr>
              <w:spacing w:after="0" w:line="240" w:lineRule="auto"/>
              <w:jc w:val="right"/>
              <w:rPr>
                <w:rFonts w:cstheme="minorHAnsi"/>
                <w:color w:val="000000"/>
                <w:sz w:val="18"/>
                <w:szCs w:val="18"/>
              </w:rPr>
            </w:pPr>
          </w:p>
        </w:tc>
        <w:tc>
          <w:tcPr>
            <w:tcW w:w="449" w:type="pct"/>
            <w:tcBorders>
              <w:top w:val="nil"/>
              <w:left w:val="nil"/>
              <w:bottom w:val="nil"/>
              <w:right w:val="nil"/>
            </w:tcBorders>
            <w:shd w:val="clear" w:color="auto" w:fill="auto"/>
            <w:noWrap/>
            <w:vAlign w:val="center"/>
            <w:hideMark/>
          </w:tcPr>
          <w:p w14:paraId="3FE2FCE7" w14:textId="77777777" w:rsidR="002A4309" w:rsidRPr="00BB1B0F" w:rsidRDefault="002A4309">
            <w:pPr>
              <w:spacing w:after="0" w:line="240" w:lineRule="auto"/>
              <w:rPr>
                <w:rFonts w:cstheme="minorHAnsi"/>
                <w:sz w:val="18"/>
                <w:szCs w:val="18"/>
              </w:rPr>
            </w:pPr>
          </w:p>
        </w:tc>
        <w:tc>
          <w:tcPr>
            <w:tcW w:w="443" w:type="pct"/>
            <w:tcBorders>
              <w:top w:val="nil"/>
              <w:left w:val="nil"/>
              <w:bottom w:val="nil"/>
              <w:right w:val="nil"/>
            </w:tcBorders>
            <w:shd w:val="clear" w:color="auto" w:fill="auto"/>
            <w:noWrap/>
            <w:vAlign w:val="bottom"/>
            <w:hideMark/>
          </w:tcPr>
          <w:p w14:paraId="020CFA18" w14:textId="77777777" w:rsidR="002A4309" w:rsidRPr="00BB1B0F" w:rsidRDefault="002A4309">
            <w:pPr>
              <w:spacing w:after="0" w:line="240" w:lineRule="auto"/>
              <w:rPr>
                <w:rFonts w:cstheme="minorHAnsi"/>
                <w:sz w:val="18"/>
                <w:szCs w:val="18"/>
              </w:rPr>
            </w:pPr>
          </w:p>
        </w:tc>
        <w:tc>
          <w:tcPr>
            <w:tcW w:w="290" w:type="pct"/>
            <w:tcBorders>
              <w:top w:val="nil"/>
              <w:left w:val="nil"/>
              <w:bottom w:val="nil"/>
              <w:right w:val="nil"/>
            </w:tcBorders>
            <w:shd w:val="clear" w:color="auto" w:fill="auto"/>
            <w:noWrap/>
            <w:vAlign w:val="bottom"/>
            <w:hideMark/>
          </w:tcPr>
          <w:p w14:paraId="46E32BD5" w14:textId="77777777" w:rsidR="002A4309" w:rsidRPr="00BB1B0F" w:rsidRDefault="002A4309">
            <w:pPr>
              <w:spacing w:after="0" w:line="240" w:lineRule="auto"/>
              <w:rPr>
                <w:rFonts w:cstheme="minorHAnsi"/>
                <w:sz w:val="18"/>
                <w:szCs w:val="18"/>
              </w:rPr>
            </w:pPr>
          </w:p>
        </w:tc>
        <w:tc>
          <w:tcPr>
            <w:tcW w:w="314" w:type="pct"/>
            <w:tcBorders>
              <w:top w:val="nil"/>
              <w:left w:val="nil"/>
              <w:bottom w:val="nil"/>
              <w:right w:val="nil"/>
            </w:tcBorders>
            <w:shd w:val="clear" w:color="auto" w:fill="auto"/>
            <w:noWrap/>
            <w:vAlign w:val="bottom"/>
            <w:hideMark/>
          </w:tcPr>
          <w:p w14:paraId="14155E4E" w14:textId="77777777" w:rsidR="002A4309" w:rsidRPr="00BB1B0F" w:rsidRDefault="002A4309">
            <w:pPr>
              <w:spacing w:after="0" w:line="240" w:lineRule="auto"/>
              <w:rPr>
                <w:rFonts w:cstheme="minorHAnsi"/>
                <w:sz w:val="18"/>
                <w:szCs w:val="18"/>
              </w:rPr>
            </w:pPr>
          </w:p>
        </w:tc>
        <w:tc>
          <w:tcPr>
            <w:tcW w:w="968" w:type="pct"/>
            <w:gridSpan w:val="3"/>
            <w:tcBorders>
              <w:top w:val="nil"/>
              <w:left w:val="nil"/>
              <w:bottom w:val="nil"/>
              <w:right w:val="nil"/>
            </w:tcBorders>
            <w:shd w:val="clear" w:color="auto" w:fill="auto"/>
            <w:noWrap/>
            <w:vAlign w:val="center"/>
            <w:hideMark/>
          </w:tcPr>
          <w:p w14:paraId="12CF8B3D" w14:textId="77777777" w:rsidR="002A4309" w:rsidRPr="00BB1B0F" w:rsidRDefault="002A4309">
            <w:pPr>
              <w:spacing w:after="0" w:line="240" w:lineRule="auto"/>
              <w:rPr>
                <w:rFonts w:cstheme="minorHAnsi"/>
                <w:sz w:val="18"/>
                <w:szCs w:val="18"/>
              </w:rPr>
            </w:pPr>
          </w:p>
        </w:tc>
        <w:tc>
          <w:tcPr>
            <w:tcW w:w="241" w:type="pct"/>
            <w:tcBorders>
              <w:top w:val="nil"/>
              <w:left w:val="nil"/>
              <w:bottom w:val="nil"/>
              <w:right w:val="nil"/>
            </w:tcBorders>
            <w:shd w:val="clear" w:color="auto" w:fill="auto"/>
            <w:noWrap/>
            <w:vAlign w:val="center"/>
            <w:hideMark/>
          </w:tcPr>
          <w:p w14:paraId="3F1D5FC7" w14:textId="77777777" w:rsidR="002A4309" w:rsidRPr="00BB1B0F" w:rsidRDefault="002A4309">
            <w:pPr>
              <w:spacing w:after="0" w:line="240" w:lineRule="auto"/>
              <w:jc w:val="right"/>
              <w:rPr>
                <w:rFonts w:cstheme="minorHAnsi"/>
                <w:sz w:val="18"/>
                <w:szCs w:val="18"/>
              </w:rPr>
            </w:pPr>
          </w:p>
        </w:tc>
        <w:tc>
          <w:tcPr>
            <w:tcW w:w="448" w:type="pct"/>
            <w:gridSpan w:val="2"/>
            <w:tcBorders>
              <w:top w:val="nil"/>
              <w:left w:val="nil"/>
              <w:bottom w:val="nil"/>
              <w:right w:val="nil"/>
            </w:tcBorders>
            <w:shd w:val="clear" w:color="auto" w:fill="auto"/>
            <w:noWrap/>
            <w:vAlign w:val="center"/>
            <w:hideMark/>
          </w:tcPr>
          <w:p w14:paraId="64F02D1B" w14:textId="77777777" w:rsidR="002A4309" w:rsidRPr="00BB1B0F" w:rsidRDefault="002A4309">
            <w:pPr>
              <w:spacing w:after="0" w:line="240" w:lineRule="auto"/>
              <w:rPr>
                <w:rFonts w:cstheme="minorHAnsi"/>
                <w:sz w:val="18"/>
                <w:szCs w:val="18"/>
              </w:rPr>
            </w:pPr>
          </w:p>
        </w:tc>
        <w:tc>
          <w:tcPr>
            <w:tcW w:w="447" w:type="pct"/>
            <w:tcBorders>
              <w:top w:val="nil"/>
              <w:left w:val="nil"/>
              <w:bottom w:val="nil"/>
              <w:right w:val="nil"/>
            </w:tcBorders>
            <w:shd w:val="clear" w:color="auto" w:fill="auto"/>
            <w:noWrap/>
            <w:vAlign w:val="center"/>
            <w:hideMark/>
          </w:tcPr>
          <w:p w14:paraId="6CFF6083" w14:textId="77777777" w:rsidR="002A4309" w:rsidRPr="00BB1B0F" w:rsidRDefault="002A4309">
            <w:pPr>
              <w:spacing w:after="0" w:line="240" w:lineRule="auto"/>
              <w:rPr>
                <w:rFonts w:cstheme="minorHAnsi"/>
                <w:sz w:val="18"/>
                <w:szCs w:val="18"/>
              </w:rPr>
            </w:pPr>
          </w:p>
        </w:tc>
        <w:tc>
          <w:tcPr>
            <w:tcW w:w="89" w:type="pct"/>
            <w:gridSpan w:val="2"/>
            <w:tcBorders>
              <w:top w:val="nil"/>
              <w:left w:val="nil"/>
              <w:bottom w:val="nil"/>
              <w:right w:val="nil"/>
            </w:tcBorders>
            <w:shd w:val="clear" w:color="auto" w:fill="auto"/>
            <w:noWrap/>
            <w:vAlign w:val="center"/>
            <w:hideMark/>
          </w:tcPr>
          <w:p w14:paraId="1C267D86" w14:textId="77777777" w:rsidR="002A4309" w:rsidRPr="00BB1B0F" w:rsidRDefault="002A4309">
            <w:pPr>
              <w:spacing w:after="0" w:line="240" w:lineRule="auto"/>
              <w:rPr>
                <w:rFonts w:cstheme="minorHAnsi"/>
                <w:sz w:val="18"/>
                <w:szCs w:val="18"/>
              </w:rPr>
            </w:pPr>
          </w:p>
        </w:tc>
        <w:tc>
          <w:tcPr>
            <w:tcW w:w="562" w:type="pct"/>
            <w:tcBorders>
              <w:top w:val="nil"/>
              <w:left w:val="nil"/>
              <w:right w:val="nil"/>
            </w:tcBorders>
            <w:shd w:val="clear" w:color="auto" w:fill="auto"/>
            <w:noWrap/>
            <w:vAlign w:val="center"/>
            <w:hideMark/>
          </w:tcPr>
          <w:p w14:paraId="0BAA41F1" w14:textId="77777777" w:rsidR="002A4309" w:rsidRPr="00BB1B0F" w:rsidRDefault="002A4309">
            <w:pPr>
              <w:spacing w:after="0" w:line="240" w:lineRule="auto"/>
              <w:jc w:val="right"/>
              <w:rPr>
                <w:rFonts w:cstheme="minorHAnsi"/>
                <w:b/>
                <w:bCs/>
                <w:color w:val="000000"/>
                <w:sz w:val="18"/>
                <w:szCs w:val="18"/>
              </w:rPr>
            </w:pPr>
            <w:r w:rsidRPr="00BB1B0F">
              <w:rPr>
                <w:rFonts w:cstheme="minorHAnsi"/>
                <w:b/>
                <w:bCs/>
                <w:color w:val="000000"/>
                <w:sz w:val="18"/>
                <w:szCs w:val="18"/>
              </w:rPr>
              <w:t xml:space="preserve">€ 391.750 </w:t>
            </w:r>
          </w:p>
        </w:tc>
        <w:tc>
          <w:tcPr>
            <w:tcW w:w="551" w:type="pct"/>
            <w:tcBorders>
              <w:top w:val="nil"/>
              <w:left w:val="nil"/>
              <w:right w:val="nil"/>
            </w:tcBorders>
            <w:shd w:val="clear" w:color="auto" w:fill="auto"/>
            <w:noWrap/>
            <w:vAlign w:val="center"/>
            <w:hideMark/>
          </w:tcPr>
          <w:p w14:paraId="1DB0803D" w14:textId="77777777" w:rsidR="002A4309" w:rsidRPr="00BB1B0F" w:rsidRDefault="002A4309">
            <w:pPr>
              <w:spacing w:after="0" w:line="240" w:lineRule="auto"/>
              <w:jc w:val="right"/>
              <w:rPr>
                <w:rFonts w:cstheme="minorHAnsi"/>
                <w:b/>
                <w:bCs/>
                <w:color w:val="000000"/>
                <w:sz w:val="18"/>
                <w:szCs w:val="18"/>
              </w:rPr>
            </w:pPr>
            <w:r w:rsidRPr="00BB1B0F">
              <w:rPr>
                <w:rFonts w:cstheme="minorHAnsi"/>
                <w:b/>
                <w:bCs/>
                <w:color w:val="000000"/>
                <w:sz w:val="18"/>
                <w:szCs w:val="18"/>
              </w:rPr>
              <w:t xml:space="preserve">€ 572.200 </w:t>
            </w:r>
          </w:p>
        </w:tc>
      </w:tr>
      <w:tr w:rsidR="002A4309" w:rsidRPr="00BB1B0F" w14:paraId="2571D67E" w14:textId="77777777">
        <w:trPr>
          <w:trHeight w:val="278"/>
        </w:trPr>
        <w:tc>
          <w:tcPr>
            <w:tcW w:w="198" w:type="pct"/>
            <w:tcBorders>
              <w:top w:val="nil"/>
              <w:left w:val="nil"/>
              <w:bottom w:val="nil"/>
              <w:right w:val="nil"/>
            </w:tcBorders>
            <w:shd w:val="clear" w:color="auto" w:fill="auto"/>
            <w:noWrap/>
            <w:vAlign w:val="center"/>
          </w:tcPr>
          <w:p w14:paraId="4DA59ECD" w14:textId="77777777" w:rsidR="002A4309" w:rsidRPr="00BB1B0F" w:rsidRDefault="002A4309">
            <w:pPr>
              <w:spacing w:after="0" w:line="240" w:lineRule="auto"/>
              <w:jc w:val="right"/>
              <w:rPr>
                <w:rFonts w:cstheme="minorHAnsi"/>
                <w:color w:val="000000"/>
                <w:sz w:val="18"/>
                <w:szCs w:val="18"/>
              </w:rPr>
            </w:pPr>
          </w:p>
        </w:tc>
        <w:tc>
          <w:tcPr>
            <w:tcW w:w="449" w:type="pct"/>
            <w:tcBorders>
              <w:top w:val="nil"/>
              <w:left w:val="nil"/>
              <w:bottom w:val="nil"/>
              <w:right w:val="nil"/>
            </w:tcBorders>
            <w:shd w:val="clear" w:color="auto" w:fill="auto"/>
            <w:noWrap/>
            <w:vAlign w:val="center"/>
          </w:tcPr>
          <w:p w14:paraId="65C9FB02" w14:textId="77777777" w:rsidR="002A4309" w:rsidRPr="00BB1B0F" w:rsidRDefault="002A4309">
            <w:pPr>
              <w:spacing w:after="0" w:line="240" w:lineRule="auto"/>
              <w:rPr>
                <w:rFonts w:cstheme="minorHAnsi"/>
                <w:sz w:val="18"/>
                <w:szCs w:val="18"/>
              </w:rPr>
            </w:pPr>
          </w:p>
        </w:tc>
        <w:tc>
          <w:tcPr>
            <w:tcW w:w="443" w:type="pct"/>
            <w:tcBorders>
              <w:top w:val="nil"/>
              <w:left w:val="nil"/>
              <w:bottom w:val="nil"/>
              <w:right w:val="nil"/>
            </w:tcBorders>
            <w:shd w:val="clear" w:color="auto" w:fill="auto"/>
            <w:noWrap/>
            <w:vAlign w:val="bottom"/>
          </w:tcPr>
          <w:p w14:paraId="10AF6215" w14:textId="77777777" w:rsidR="002A4309" w:rsidRPr="00BB1B0F" w:rsidRDefault="002A4309">
            <w:pPr>
              <w:spacing w:after="0" w:line="240" w:lineRule="auto"/>
              <w:rPr>
                <w:rFonts w:cstheme="minorHAnsi"/>
                <w:sz w:val="18"/>
                <w:szCs w:val="18"/>
              </w:rPr>
            </w:pPr>
          </w:p>
        </w:tc>
        <w:tc>
          <w:tcPr>
            <w:tcW w:w="290" w:type="pct"/>
            <w:tcBorders>
              <w:top w:val="nil"/>
              <w:left w:val="nil"/>
              <w:bottom w:val="nil"/>
              <w:right w:val="nil"/>
            </w:tcBorders>
            <w:shd w:val="clear" w:color="auto" w:fill="auto"/>
            <w:noWrap/>
            <w:vAlign w:val="bottom"/>
          </w:tcPr>
          <w:p w14:paraId="335277C0" w14:textId="77777777" w:rsidR="002A4309" w:rsidRPr="00BB1B0F" w:rsidRDefault="002A4309">
            <w:pPr>
              <w:spacing w:after="0" w:line="240" w:lineRule="auto"/>
              <w:rPr>
                <w:rFonts w:cstheme="minorHAnsi"/>
                <w:sz w:val="18"/>
                <w:szCs w:val="18"/>
              </w:rPr>
            </w:pPr>
          </w:p>
        </w:tc>
        <w:tc>
          <w:tcPr>
            <w:tcW w:w="314" w:type="pct"/>
            <w:tcBorders>
              <w:top w:val="nil"/>
              <w:left w:val="nil"/>
              <w:bottom w:val="nil"/>
              <w:right w:val="nil"/>
            </w:tcBorders>
            <w:shd w:val="clear" w:color="auto" w:fill="auto"/>
            <w:noWrap/>
            <w:vAlign w:val="bottom"/>
          </w:tcPr>
          <w:p w14:paraId="7DC8DC75" w14:textId="77777777" w:rsidR="002A4309" w:rsidRPr="00BB1B0F" w:rsidRDefault="002A4309">
            <w:pPr>
              <w:spacing w:after="0" w:line="240" w:lineRule="auto"/>
              <w:rPr>
                <w:rFonts w:cstheme="minorHAnsi"/>
                <w:sz w:val="18"/>
                <w:szCs w:val="18"/>
              </w:rPr>
            </w:pPr>
          </w:p>
        </w:tc>
        <w:tc>
          <w:tcPr>
            <w:tcW w:w="968" w:type="pct"/>
            <w:gridSpan w:val="3"/>
            <w:tcBorders>
              <w:top w:val="nil"/>
              <w:left w:val="nil"/>
              <w:bottom w:val="nil"/>
              <w:right w:val="nil"/>
            </w:tcBorders>
            <w:shd w:val="clear" w:color="auto" w:fill="auto"/>
            <w:noWrap/>
            <w:vAlign w:val="center"/>
          </w:tcPr>
          <w:p w14:paraId="1DBE814C" w14:textId="77777777" w:rsidR="002A4309" w:rsidRPr="00BB1B0F" w:rsidRDefault="002A4309">
            <w:pPr>
              <w:spacing w:after="0" w:line="240" w:lineRule="auto"/>
              <w:rPr>
                <w:rFonts w:cstheme="minorHAnsi"/>
                <w:sz w:val="18"/>
                <w:szCs w:val="18"/>
              </w:rPr>
            </w:pPr>
          </w:p>
        </w:tc>
        <w:tc>
          <w:tcPr>
            <w:tcW w:w="241" w:type="pct"/>
            <w:tcBorders>
              <w:top w:val="nil"/>
              <w:left w:val="nil"/>
              <w:bottom w:val="nil"/>
              <w:right w:val="nil"/>
            </w:tcBorders>
            <w:shd w:val="clear" w:color="auto" w:fill="auto"/>
            <w:noWrap/>
            <w:vAlign w:val="center"/>
          </w:tcPr>
          <w:p w14:paraId="3072FFC6" w14:textId="77777777" w:rsidR="002A4309" w:rsidRPr="00BB1B0F" w:rsidRDefault="002A4309">
            <w:pPr>
              <w:spacing w:after="0" w:line="240" w:lineRule="auto"/>
              <w:jc w:val="right"/>
              <w:rPr>
                <w:rFonts w:cstheme="minorHAnsi"/>
                <w:sz w:val="18"/>
                <w:szCs w:val="18"/>
              </w:rPr>
            </w:pPr>
          </w:p>
        </w:tc>
        <w:tc>
          <w:tcPr>
            <w:tcW w:w="448" w:type="pct"/>
            <w:gridSpan w:val="2"/>
            <w:tcBorders>
              <w:top w:val="nil"/>
              <w:left w:val="nil"/>
              <w:bottom w:val="nil"/>
              <w:right w:val="nil"/>
            </w:tcBorders>
            <w:shd w:val="clear" w:color="auto" w:fill="auto"/>
            <w:noWrap/>
            <w:vAlign w:val="center"/>
          </w:tcPr>
          <w:p w14:paraId="46CB2D7D" w14:textId="77777777" w:rsidR="002A4309" w:rsidRPr="00BB1B0F" w:rsidRDefault="002A4309">
            <w:pPr>
              <w:spacing w:after="0" w:line="240" w:lineRule="auto"/>
              <w:rPr>
                <w:rFonts w:cstheme="minorHAnsi"/>
                <w:sz w:val="18"/>
                <w:szCs w:val="18"/>
              </w:rPr>
            </w:pPr>
          </w:p>
        </w:tc>
        <w:tc>
          <w:tcPr>
            <w:tcW w:w="447" w:type="pct"/>
            <w:tcBorders>
              <w:top w:val="nil"/>
              <w:left w:val="nil"/>
              <w:bottom w:val="nil"/>
              <w:right w:val="nil"/>
            </w:tcBorders>
            <w:shd w:val="clear" w:color="auto" w:fill="auto"/>
            <w:noWrap/>
            <w:vAlign w:val="center"/>
          </w:tcPr>
          <w:p w14:paraId="7B9CF716" w14:textId="77777777" w:rsidR="002A4309" w:rsidRPr="00BB1B0F" w:rsidRDefault="002A4309">
            <w:pPr>
              <w:spacing w:after="0" w:line="240" w:lineRule="auto"/>
              <w:rPr>
                <w:rFonts w:cstheme="minorHAnsi"/>
                <w:sz w:val="18"/>
                <w:szCs w:val="18"/>
              </w:rPr>
            </w:pPr>
          </w:p>
        </w:tc>
        <w:tc>
          <w:tcPr>
            <w:tcW w:w="89" w:type="pct"/>
            <w:gridSpan w:val="2"/>
            <w:tcBorders>
              <w:top w:val="nil"/>
              <w:left w:val="nil"/>
              <w:bottom w:val="nil"/>
              <w:right w:val="nil"/>
            </w:tcBorders>
            <w:shd w:val="clear" w:color="auto" w:fill="auto"/>
            <w:noWrap/>
            <w:vAlign w:val="center"/>
          </w:tcPr>
          <w:p w14:paraId="4FC00FA9" w14:textId="77777777" w:rsidR="002A4309" w:rsidRPr="00BB1B0F" w:rsidRDefault="002A4309">
            <w:pPr>
              <w:spacing w:after="0" w:line="240" w:lineRule="auto"/>
              <w:rPr>
                <w:rFonts w:cstheme="minorHAnsi"/>
                <w:sz w:val="18"/>
                <w:szCs w:val="18"/>
              </w:rPr>
            </w:pPr>
          </w:p>
        </w:tc>
        <w:tc>
          <w:tcPr>
            <w:tcW w:w="562" w:type="pct"/>
            <w:tcBorders>
              <w:top w:val="nil"/>
              <w:left w:val="nil"/>
              <w:right w:val="nil"/>
            </w:tcBorders>
            <w:shd w:val="clear" w:color="auto" w:fill="auto"/>
            <w:noWrap/>
            <w:vAlign w:val="center"/>
          </w:tcPr>
          <w:p w14:paraId="1625AC3A" w14:textId="77777777" w:rsidR="002A4309" w:rsidRPr="00BB1B0F" w:rsidRDefault="002A4309">
            <w:pPr>
              <w:spacing w:after="0" w:line="240" w:lineRule="auto"/>
              <w:jc w:val="right"/>
              <w:rPr>
                <w:rFonts w:cstheme="minorHAnsi"/>
                <w:b/>
                <w:bCs/>
                <w:color w:val="000000"/>
                <w:sz w:val="18"/>
                <w:szCs w:val="18"/>
              </w:rPr>
            </w:pPr>
          </w:p>
        </w:tc>
        <w:tc>
          <w:tcPr>
            <w:tcW w:w="551" w:type="pct"/>
            <w:tcBorders>
              <w:top w:val="nil"/>
              <w:left w:val="nil"/>
              <w:right w:val="nil"/>
            </w:tcBorders>
            <w:shd w:val="clear" w:color="auto" w:fill="auto"/>
            <w:noWrap/>
            <w:vAlign w:val="center"/>
          </w:tcPr>
          <w:p w14:paraId="3E4CDAC7" w14:textId="77777777" w:rsidR="002A4309" w:rsidRPr="00BB1B0F" w:rsidRDefault="002A4309">
            <w:pPr>
              <w:spacing w:after="0" w:line="240" w:lineRule="auto"/>
              <w:jc w:val="right"/>
              <w:rPr>
                <w:rFonts w:cstheme="minorHAnsi"/>
                <w:b/>
                <w:bCs/>
                <w:color w:val="000000"/>
                <w:sz w:val="18"/>
                <w:szCs w:val="18"/>
              </w:rPr>
            </w:pPr>
          </w:p>
        </w:tc>
      </w:tr>
      <w:tr w:rsidR="002A4309" w:rsidRPr="00BB1B0F" w14:paraId="14795DB5" w14:textId="77777777">
        <w:trPr>
          <w:trHeight w:val="278"/>
        </w:trPr>
        <w:tc>
          <w:tcPr>
            <w:tcW w:w="198" w:type="pct"/>
            <w:tcBorders>
              <w:top w:val="nil"/>
              <w:left w:val="nil"/>
              <w:bottom w:val="nil"/>
              <w:right w:val="nil"/>
            </w:tcBorders>
            <w:shd w:val="clear" w:color="auto" w:fill="auto"/>
            <w:noWrap/>
            <w:vAlign w:val="bottom"/>
            <w:hideMark/>
          </w:tcPr>
          <w:p w14:paraId="1B3E5D38" w14:textId="77777777" w:rsidR="002A4309" w:rsidRDefault="002A4309">
            <w:pPr>
              <w:spacing w:after="0" w:line="240" w:lineRule="auto"/>
              <w:jc w:val="center"/>
              <w:rPr>
                <w:rFonts w:cstheme="minorHAnsi"/>
                <w:b/>
                <w:bCs/>
                <w:color w:val="000000"/>
                <w:sz w:val="18"/>
                <w:szCs w:val="18"/>
              </w:rPr>
            </w:pPr>
          </w:p>
          <w:p w14:paraId="428ADEB9" w14:textId="77777777" w:rsidR="002A4309" w:rsidRDefault="002A4309">
            <w:pPr>
              <w:spacing w:after="0" w:line="240" w:lineRule="auto"/>
              <w:jc w:val="center"/>
              <w:rPr>
                <w:rFonts w:cstheme="minorHAnsi"/>
                <w:b/>
                <w:bCs/>
                <w:color w:val="000000"/>
                <w:sz w:val="18"/>
                <w:szCs w:val="18"/>
              </w:rPr>
            </w:pPr>
          </w:p>
          <w:p w14:paraId="648F2D95" w14:textId="77777777" w:rsidR="002A4309" w:rsidRPr="00BB1B0F" w:rsidRDefault="002A4309">
            <w:pPr>
              <w:spacing w:after="0" w:line="240" w:lineRule="auto"/>
              <w:rPr>
                <w:rFonts w:cstheme="minorHAnsi"/>
                <w:b/>
                <w:bCs/>
                <w:color w:val="000000"/>
                <w:sz w:val="18"/>
                <w:szCs w:val="18"/>
              </w:rPr>
            </w:pPr>
          </w:p>
        </w:tc>
        <w:tc>
          <w:tcPr>
            <w:tcW w:w="1182" w:type="pct"/>
            <w:gridSpan w:val="3"/>
            <w:tcBorders>
              <w:top w:val="nil"/>
              <w:left w:val="nil"/>
              <w:bottom w:val="nil"/>
              <w:right w:val="nil"/>
            </w:tcBorders>
            <w:shd w:val="clear" w:color="auto" w:fill="auto"/>
            <w:noWrap/>
            <w:vAlign w:val="bottom"/>
            <w:hideMark/>
          </w:tcPr>
          <w:p w14:paraId="63D486D1" w14:textId="77777777" w:rsidR="002A4309" w:rsidRPr="00BB1B0F" w:rsidRDefault="002A4309">
            <w:pPr>
              <w:spacing w:after="0" w:line="240" w:lineRule="auto"/>
              <w:rPr>
                <w:rFonts w:cstheme="minorHAnsi"/>
                <w:b/>
                <w:bCs/>
                <w:color w:val="000000"/>
                <w:sz w:val="18"/>
                <w:szCs w:val="18"/>
              </w:rPr>
            </w:pPr>
            <w:r w:rsidRPr="00BB1B0F">
              <w:rPr>
                <w:rFonts w:cstheme="minorHAnsi"/>
                <w:b/>
                <w:bCs/>
                <w:color w:val="000000"/>
                <w:sz w:val="18"/>
                <w:szCs w:val="18"/>
              </w:rPr>
              <w:t xml:space="preserve">All-in totaalprijs </w:t>
            </w:r>
            <w:r>
              <w:rPr>
                <w:rFonts w:cstheme="minorHAnsi"/>
                <w:b/>
                <w:bCs/>
                <w:color w:val="000000"/>
                <w:sz w:val="18"/>
                <w:szCs w:val="18"/>
              </w:rPr>
              <w:t xml:space="preserve">initiële levering </w:t>
            </w:r>
            <w:r w:rsidRPr="00BB1B0F">
              <w:rPr>
                <w:rFonts w:cstheme="minorHAnsi"/>
                <w:b/>
                <w:bCs/>
                <w:color w:val="000000"/>
                <w:sz w:val="18"/>
                <w:szCs w:val="18"/>
              </w:rPr>
              <w:t>(berekend en exclusief BTW)</w:t>
            </w:r>
          </w:p>
        </w:tc>
        <w:tc>
          <w:tcPr>
            <w:tcW w:w="314" w:type="pct"/>
            <w:tcBorders>
              <w:top w:val="nil"/>
              <w:left w:val="nil"/>
              <w:bottom w:val="nil"/>
              <w:right w:val="nil"/>
            </w:tcBorders>
            <w:shd w:val="clear" w:color="auto" w:fill="auto"/>
            <w:noWrap/>
            <w:vAlign w:val="bottom"/>
            <w:hideMark/>
          </w:tcPr>
          <w:p w14:paraId="6B44EA06" w14:textId="77777777" w:rsidR="002A4309" w:rsidRPr="00BB1B0F" w:rsidRDefault="002A4309">
            <w:pPr>
              <w:spacing w:after="0" w:line="240" w:lineRule="auto"/>
              <w:rPr>
                <w:rFonts w:cstheme="minorHAnsi"/>
                <w:b/>
                <w:bCs/>
                <w:color w:val="000000"/>
                <w:sz w:val="18"/>
                <w:szCs w:val="18"/>
              </w:rPr>
            </w:pPr>
          </w:p>
        </w:tc>
        <w:tc>
          <w:tcPr>
            <w:tcW w:w="472" w:type="pct"/>
            <w:tcBorders>
              <w:top w:val="nil"/>
              <w:left w:val="nil"/>
              <w:bottom w:val="nil"/>
              <w:right w:val="nil"/>
            </w:tcBorders>
            <w:shd w:val="clear" w:color="auto" w:fill="auto"/>
            <w:noWrap/>
            <w:vAlign w:val="bottom"/>
            <w:hideMark/>
          </w:tcPr>
          <w:p w14:paraId="4DD2C9D0" w14:textId="77777777" w:rsidR="002A4309" w:rsidRPr="00BB1B0F" w:rsidRDefault="002A4309">
            <w:pPr>
              <w:spacing w:after="0" w:line="240" w:lineRule="auto"/>
              <w:jc w:val="center"/>
              <w:rPr>
                <w:rFonts w:cstheme="minorHAnsi"/>
                <w:sz w:val="18"/>
                <w:szCs w:val="18"/>
              </w:rPr>
            </w:pPr>
          </w:p>
        </w:tc>
        <w:tc>
          <w:tcPr>
            <w:tcW w:w="472" w:type="pct"/>
            <w:tcBorders>
              <w:top w:val="nil"/>
              <w:left w:val="nil"/>
              <w:bottom w:val="nil"/>
              <w:right w:val="nil"/>
            </w:tcBorders>
            <w:shd w:val="clear" w:color="auto" w:fill="auto"/>
            <w:noWrap/>
            <w:vAlign w:val="bottom"/>
            <w:hideMark/>
          </w:tcPr>
          <w:p w14:paraId="2A94FE1D" w14:textId="77777777" w:rsidR="002A4309" w:rsidRPr="00BB1B0F" w:rsidRDefault="002A4309">
            <w:pPr>
              <w:spacing w:after="0" w:line="240" w:lineRule="auto"/>
              <w:jc w:val="center"/>
              <w:rPr>
                <w:rFonts w:cstheme="minorHAnsi"/>
                <w:sz w:val="18"/>
                <w:szCs w:val="18"/>
              </w:rPr>
            </w:pPr>
          </w:p>
        </w:tc>
        <w:tc>
          <w:tcPr>
            <w:tcW w:w="473" w:type="pct"/>
            <w:gridSpan w:val="3"/>
            <w:tcBorders>
              <w:top w:val="nil"/>
              <w:left w:val="nil"/>
              <w:bottom w:val="nil"/>
              <w:right w:val="single" w:sz="12" w:space="0" w:color="auto"/>
            </w:tcBorders>
            <w:shd w:val="clear" w:color="auto" w:fill="auto"/>
            <w:noWrap/>
            <w:vAlign w:val="bottom"/>
            <w:hideMark/>
          </w:tcPr>
          <w:p w14:paraId="30E5784D" w14:textId="77777777" w:rsidR="002A4309" w:rsidRPr="00BB1B0F" w:rsidRDefault="002A4309">
            <w:pPr>
              <w:spacing w:after="0" w:line="240" w:lineRule="auto"/>
              <w:rPr>
                <w:rFonts w:cstheme="minorHAnsi"/>
                <w:sz w:val="18"/>
                <w:szCs w:val="18"/>
              </w:rPr>
            </w:pPr>
          </w:p>
        </w:tc>
        <w:tc>
          <w:tcPr>
            <w:tcW w:w="708" w:type="pct"/>
            <w:gridSpan w:val="3"/>
            <w:tcBorders>
              <w:top w:val="single" w:sz="12" w:space="0" w:color="auto"/>
              <w:left w:val="single" w:sz="12" w:space="0" w:color="auto"/>
              <w:bottom w:val="single" w:sz="12" w:space="0" w:color="auto"/>
              <w:right w:val="single" w:sz="12" w:space="0" w:color="auto"/>
            </w:tcBorders>
            <w:shd w:val="clear" w:color="auto" w:fill="66FF33"/>
            <w:noWrap/>
            <w:vAlign w:val="center"/>
            <w:hideMark/>
          </w:tcPr>
          <w:p w14:paraId="6E44ECAC" w14:textId="77777777" w:rsidR="002A4309" w:rsidRPr="00BB1B0F" w:rsidRDefault="002A4309">
            <w:pPr>
              <w:spacing w:after="0" w:line="240" w:lineRule="auto"/>
              <w:rPr>
                <w:rFonts w:cstheme="minorHAnsi"/>
                <w:b/>
                <w:bCs/>
                <w:color w:val="000000"/>
                <w:sz w:val="18"/>
                <w:szCs w:val="18"/>
              </w:rPr>
            </w:pPr>
            <w:r w:rsidRPr="00BB1B0F">
              <w:rPr>
                <w:rFonts w:cstheme="minorHAnsi"/>
                <w:b/>
                <w:bCs/>
                <w:color w:val="000000"/>
                <w:sz w:val="18"/>
                <w:szCs w:val="18"/>
              </w:rPr>
              <w:t>€</w:t>
            </w:r>
          </w:p>
        </w:tc>
        <w:tc>
          <w:tcPr>
            <w:tcW w:w="630" w:type="pct"/>
            <w:gridSpan w:val="2"/>
            <w:tcBorders>
              <w:left w:val="single" w:sz="12" w:space="0" w:color="auto"/>
            </w:tcBorders>
            <w:shd w:val="clear" w:color="auto" w:fill="auto"/>
            <w:vAlign w:val="center"/>
          </w:tcPr>
          <w:p w14:paraId="6538865B" w14:textId="77777777" w:rsidR="002A4309" w:rsidRPr="00BB1B0F" w:rsidRDefault="002A4309">
            <w:pPr>
              <w:spacing w:after="0" w:line="240" w:lineRule="auto"/>
              <w:jc w:val="center"/>
              <w:rPr>
                <w:rFonts w:cstheme="minorHAnsi"/>
                <w:b/>
                <w:bCs/>
                <w:color w:val="000000"/>
                <w:sz w:val="18"/>
                <w:szCs w:val="18"/>
              </w:rPr>
            </w:pPr>
          </w:p>
        </w:tc>
        <w:tc>
          <w:tcPr>
            <w:tcW w:w="551" w:type="pct"/>
            <w:tcBorders>
              <w:right w:val="nil"/>
            </w:tcBorders>
            <w:shd w:val="clear" w:color="auto" w:fill="auto"/>
            <w:noWrap/>
            <w:vAlign w:val="bottom"/>
          </w:tcPr>
          <w:p w14:paraId="44874546" w14:textId="77777777" w:rsidR="002A4309" w:rsidRPr="00BB1B0F" w:rsidRDefault="002A4309">
            <w:pPr>
              <w:spacing w:after="0" w:line="240" w:lineRule="auto"/>
              <w:jc w:val="center"/>
              <w:rPr>
                <w:rFonts w:cstheme="minorHAnsi"/>
                <w:sz w:val="18"/>
                <w:szCs w:val="18"/>
              </w:rPr>
            </w:pPr>
          </w:p>
        </w:tc>
      </w:tr>
    </w:tbl>
    <w:p w14:paraId="0F0CA2FA" w14:textId="77777777" w:rsidR="002A4309" w:rsidRDefault="002A4309" w:rsidP="002A4309"/>
    <w:p w14:paraId="72D50977" w14:textId="55CED582" w:rsidR="002A4309" w:rsidRPr="000E0CCA" w:rsidRDefault="002A4309" w:rsidP="002A4309">
      <w:r w:rsidRPr="000E0CCA">
        <w:t xml:space="preserve">Bij de </w:t>
      </w:r>
      <w:r w:rsidRPr="00D5664E">
        <w:t>All-in prijs initiële levering</w:t>
      </w:r>
      <w:r w:rsidRPr="000E0CCA">
        <w:t xml:space="preserve"> prijsopgave gelden de volgende uitgangspunten en nadere voorwaarden:</w:t>
      </w:r>
    </w:p>
    <w:p w14:paraId="71D9005B" w14:textId="77777777" w:rsidR="002A4309" w:rsidRDefault="002A4309" w:rsidP="00C95891">
      <w:pPr>
        <w:numPr>
          <w:ilvl w:val="0"/>
          <w:numId w:val="35"/>
        </w:numPr>
        <w:tabs>
          <w:tab w:val="clear" w:pos="680"/>
          <w:tab w:val="num" w:pos="340"/>
        </w:tabs>
        <w:spacing w:after="0"/>
        <w:ind w:left="340"/>
      </w:pPr>
      <w:r>
        <w:t>U vult uitsluitend de groene velden in.</w:t>
      </w:r>
    </w:p>
    <w:p w14:paraId="2CEF9314" w14:textId="1E6C7FAB" w:rsidR="002A4309" w:rsidRPr="000E0CCA" w:rsidRDefault="002A4309" w:rsidP="00C95891">
      <w:pPr>
        <w:numPr>
          <w:ilvl w:val="0"/>
          <w:numId w:val="35"/>
        </w:numPr>
        <w:tabs>
          <w:tab w:val="clear" w:pos="680"/>
          <w:tab w:val="num" w:pos="340"/>
        </w:tabs>
        <w:spacing w:after="0"/>
        <w:ind w:left="340"/>
      </w:pPr>
      <w:r w:rsidRPr="000E0CCA">
        <w:t>Alle opgegeven prijzen bij de afzonderlijke prijsonderdelen dienen tezamen opgeteld het opgegeven bedrag bij ‘All-in totaalprijs</w:t>
      </w:r>
      <w:r>
        <w:t xml:space="preserve"> initiële levering</w:t>
      </w:r>
      <w:r w:rsidRPr="000E0CCA">
        <w:t>’ te vormen. Indien dit niet het geval is, dan leidt dit tot uitsluiting van deelname aan deze aanbesteding.</w:t>
      </w:r>
    </w:p>
    <w:p w14:paraId="7DEA2F04" w14:textId="77777777" w:rsidR="002A4309" w:rsidRPr="000E0CCA" w:rsidRDefault="002A4309" w:rsidP="00C95891">
      <w:pPr>
        <w:numPr>
          <w:ilvl w:val="0"/>
          <w:numId w:val="35"/>
        </w:numPr>
        <w:tabs>
          <w:tab w:val="clear" w:pos="680"/>
          <w:tab w:val="num" w:pos="340"/>
        </w:tabs>
        <w:spacing w:after="0"/>
        <w:ind w:left="340"/>
      </w:pPr>
      <w:r w:rsidRPr="000E0CCA">
        <w:t>Uw totale all-in prijsopgave dient binnen de bandbreedte (inclusief de genoemde grensbedragen) te vallen. Een prijsopgave die buiten de bandbreedte valt, is niet toegestaan en leidt tot uitsluiting van deelname aan deze aanbesteding.</w:t>
      </w:r>
    </w:p>
    <w:p w14:paraId="1C1ABAF8" w14:textId="77777777" w:rsidR="002A4309" w:rsidRPr="000E0CCA" w:rsidRDefault="002A4309" w:rsidP="00C95891">
      <w:pPr>
        <w:numPr>
          <w:ilvl w:val="0"/>
          <w:numId w:val="35"/>
        </w:numPr>
        <w:tabs>
          <w:tab w:val="clear" w:pos="680"/>
          <w:tab w:val="num" w:pos="340"/>
        </w:tabs>
        <w:spacing w:after="0"/>
        <w:ind w:left="340"/>
      </w:pPr>
      <w:r w:rsidRPr="000E0CCA">
        <w:t xml:space="preserve">De prijzen dienen inclusief milieubijdrage, opslagkosten, distributie-, transport- en alle overige kosten te zijn. </w:t>
      </w:r>
      <w:r>
        <w:t>Inschrijvingen of nadere o</w:t>
      </w:r>
      <w:r w:rsidRPr="000E0CCA">
        <w:t>ffertes waarbij deze kosten separaat vermeld staan, worden niet in behandeling genomen. Opdrachtnemer berekent geen afleveringskosten ongeacht de aard en de locatie van de levering.</w:t>
      </w:r>
    </w:p>
    <w:p w14:paraId="48838227" w14:textId="77777777" w:rsidR="002A4309" w:rsidRPr="000E0CCA" w:rsidRDefault="002A4309" w:rsidP="00C95891">
      <w:pPr>
        <w:numPr>
          <w:ilvl w:val="0"/>
          <w:numId w:val="35"/>
        </w:numPr>
        <w:tabs>
          <w:tab w:val="clear" w:pos="680"/>
          <w:tab w:val="num" w:pos="340"/>
        </w:tabs>
        <w:spacing w:after="0"/>
        <w:ind w:left="340"/>
      </w:pPr>
      <w:r w:rsidRPr="000E0CCA">
        <w:t>De prijzen die u hier opgeeft per onderdeel gelden als maximum en vaste prijzen en worden als zodanig opgenomen in de Overeenkomst na gunning. Dit betekent voor concrete offertes</w:t>
      </w:r>
      <w:r>
        <w:t xml:space="preserve"> c.q. </w:t>
      </w:r>
      <w:r w:rsidRPr="00987A0D">
        <w:t>nabestellingen die door u gedurende de looptijd van de Overeenkomst en tot uiterlijk 6 maanden na contractering worden uitgebracht</w:t>
      </w:r>
      <w:r w:rsidRPr="000E0CCA">
        <w:t xml:space="preserve"> dat de gehanteerde prijzen voor de door u geprijsde onderdelen gelijk zijn aan of lager dan in de Overeenkomst is opgenomen.</w:t>
      </w:r>
    </w:p>
    <w:p w14:paraId="7824E5A3" w14:textId="77777777" w:rsidR="002A4309" w:rsidRPr="000E0CCA" w:rsidRDefault="002A4309" w:rsidP="00C95891">
      <w:pPr>
        <w:numPr>
          <w:ilvl w:val="0"/>
          <w:numId w:val="35"/>
        </w:numPr>
        <w:tabs>
          <w:tab w:val="clear" w:pos="680"/>
          <w:tab w:val="num" w:pos="340"/>
        </w:tabs>
        <w:spacing w:after="0"/>
        <w:ind w:left="340"/>
      </w:pPr>
      <w:r w:rsidRPr="000E0CCA">
        <w:t>De door Inschrijver opgegeven prijzen dekken alle in het aanbestedingsdocument opgenomen eisen. Dit betekent dat alle kosten - zowel materiaal als uren - in het door Inschrijver aangeboden vaste opslagpercentage zijn verwerkt.</w:t>
      </w:r>
    </w:p>
    <w:p w14:paraId="3A8A8564" w14:textId="77777777" w:rsidR="002A4309" w:rsidRPr="000E0CCA" w:rsidRDefault="002A4309" w:rsidP="00C95891">
      <w:pPr>
        <w:numPr>
          <w:ilvl w:val="0"/>
          <w:numId w:val="35"/>
        </w:numPr>
        <w:tabs>
          <w:tab w:val="clear" w:pos="680"/>
          <w:tab w:val="num" w:pos="340"/>
        </w:tabs>
        <w:spacing w:after="0"/>
        <w:ind w:left="340"/>
      </w:pPr>
      <w:r w:rsidRPr="000E0CCA">
        <w:t>Facturatie van extra kosten is onmogelijk, tenzij expliciet en schriftelijk door Inschrijver aangegeven en met toestemming van de Opdrachtgever.</w:t>
      </w:r>
    </w:p>
    <w:p w14:paraId="6F2C2BCF" w14:textId="77777777" w:rsidR="002A4309" w:rsidRDefault="002A4309" w:rsidP="00C95891">
      <w:pPr>
        <w:numPr>
          <w:ilvl w:val="0"/>
          <w:numId w:val="35"/>
        </w:numPr>
        <w:tabs>
          <w:tab w:val="clear" w:pos="680"/>
          <w:tab w:val="num" w:pos="340"/>
        </w:tabs>
        <w:spacing w:after="0"/>
        <w:ind w:left="340"/>
      </w:pPr>
      <w:r w:rsidRPr="000E0CCA">
        <w:t>De prijsopgaves en offertes zijn steeds gebaseerd op het leveren van fabrieksnieuwe onderdelen.</w:t>
      </w:r>
    </w:p>
    <w:p w14:paraId="48C06543" w14:textId="0C99A647" w:rsidR="00D57D16" w:rsidRPr="00DD0D0F" w:rsidRDefault="002A4309" w:rsidP="00C95891">
      <w:pPr>
        <w:numPr>
          <w:ilvl w:val="0"/>
          <w:numId w:val="35"/>
        </w:numPr>
        <w:tabs>
          <w:tab w:val="clear" w:pos="680"/>
          <w:tab w:val="num" w:pos="340"/>
        </w:tabs>
        <w:spacing w:after="0"/>
        <w:ind w:left="340"/>
      </w:pPr>
      <w:r w:rsidRPr="000E0CCA">
        <w:t>Alle prijzen dienen te worden vermeld in Euro zonder enig voorbehoud</w:t>
      </w:r>
      <w:r>
        <w:t>,</w:t>
      </w:r>
      <w:r w:rsidRPr="000E0CCA">
        <w:t xml:space="preserve"> </w:t>
      </w:r>
      <w:r w:rsidRPr="002A4309">
        <w:rPr>
          <w:b/>
          <w:bCs/>
        </w:rPr>
        <w:t>ex</w:t>
      </w:r>
      <w:r w:rsidRPr="002A4309">
        <w:rPr>
          <w:b/>
        </w:rPr>
        <w:t>clusief</w:t>
      </w:r>
      <w:r w:rsidRPr="000E0CCA">
        <w:t xml:space="preserve"> de verschuldigde 21% BTW</w:t>
      </w:r>
      <w:r w:rsidRPr="002A4309">
        <w:rPr>
          <w:rFonts w:asciiTheme="minorHAnsi" w:hAnsiTheme="minorHAnsi"/>
        </w:rPr>
        <w:t>.</w:t>
      </w:r>
    </w:p>
    <w:p w14:paraId="68026F59" w14:textId="77777777" w:rsidR="002A4309" w:rsidRDefault="002A4309" w:rsidP="002A4309">
      <w:pPr>
        <w:rPr>
          <w:rFonts w:asciiTheme="minorHAnsi" w:hAnsiTheme="minorHAnsi" w:cstheme="minorHAnsi"/>
          <w:iCs/>
        </w:rPr>
      </w:pPr>
    </w:p>
    <w:p w14:paraId="63E341D5" w14:textId="77777777" w:rsidR="00346351" w:rsidRPr="009F09FE" w:rsidRDefault="00346351" w:rsidP="009F09FE">
      <w:pPr>
        <w:rPr>
          <w:i/>
          <w:iCs/>
        </w:rPr>
      </w:pPr>
      <w:r w:rsidRPr="009F09FE">
        <w:rPr>
          <w:i/>
          <w:iCs/>
        </w:rPr>
        <w:t>Subgunningscriterium 4: Vaste brutomarge op inkoopprijs voor bestellingen na de initiële levering</w:t>
      </w:r>
    </w:p>
    <w:p w14:paraId="2061830A" w14:textId="18AC84C7" w:rsidR="00346351" w:rsidRPr="00594EB4" w:rsidRDefault="00346351" w:rsidP="00346351">
      <w:pPr>
        <w:rPr>
          <w:rFonts w:cstheme="minorHAnsi"/>
        </w:rPr>
      </w:pPr>
      <w:r>
        <w:rPr>
          <w:rFonts w:cstheme="minorHAnsi"/>
        </w:rPr>
        <w:t>Inschrijver dient</w:t>
      </w:r>
      <w:r w:rsidRPr="00594EB4">
        <w:rPr>
          <w:rFonts w:cstheme="minorHAnsi"/>
        </w:rPr>
        <w:t xml:space="preserve"> </w:t>
      </w:r>
      <w:r w:rsidR="00EE49F4">
        <w:rPr>
          <w:rFonts w:cstheme="minorHAnsi"/>
        </w:rPr>
        <w:t>in de groene kolom hieronder éé</w:t>
      </w:r>
      <w:r w:rsidRPr="00594EB4">
        <w:rPr>
          <w:rFonts w:cstheme="minorHAnsi"/>
        </w:rPr>
        <w:t xml:space="preserve">n all-in brutomarge op </w:t>
      </w:r>
      <w:r>
        <w:rPr>
          <w:rFonts w:cstheme="minorHAnsi"/>
        </w:rPr>
        <w:t>de</w:t>
      </w:r>
      <w:r w:rsidRPr="00594EB4">
        <w:rPr>
          <w:rFonts w:cstheme="minorHAnsi"/>
        </w:rPr>
        <w:t xml:space="preserve"> inkoopprijs van de geboden hardware op</w:t>
      </w:r>
      <w:r>
        <w:rPr>
          <w:rFonts w:cstheme="minorHAnsi"/>
        </w:rPr>
        <w:t xml:space="preserve"> </w:t>
      </w:r>
      <w:r w:rsidRPr="00594EB4">
        <w:rPr>
          <w:rFonts w:cstheme="minorHAnsi"/>
        </w:rPr>
        <w:t>geven</w:t>
      </w:r>
      <w:r>
        <w:rPr>
          <w:rFonts w:cstheme="minorHAnsi"/>
        </w:rPr>
        <w:t xml:space="preserve"> binnen onderstaande bandbreedte</w:t>
      </w:r>
      <w:r w:rsidRPr="00594EB4">
        <w:rPr>
          <w:rFonts w:cstheme="minorHAnsi"/>
        </w:rPr>
        <w:t>. De leverancier die de aanbesteding en dus de raamovereenkomst wint, krijgt de opgegeven inko</w:t>
      </w:r>
      <w:r>
        <w:rPr>
          <w:rFonts w:cstheme="minorHAnsi"/>
        </w:rPr>
        <w:t xml:space="preserve">opprijs plus de </w:t>
      </w:r>
      <w:r w:rsidRPr="00594EB4">
        <w:rPr>
          <w:rFonts w:cstheme="minorHAnsi"/>
        </w:rPr>
        <w:t>opgegeven brutomarge als vergoeding van de geleverde ha</w:t>
      </w:r>
      <w:r>
        <w:rPr>
          <w:rFonts w:cstheme="minorHAnsi"/>
        </w:rPr>
        <w:t>rdware en bijbehorende dienstverlening.</w:t>
      </w:r>
    </w:p>
    <w:p w14:paraId="57ECD75F" w14:textId="77777777" w:rsidR="00346351" w:rsidRPr="00594EB4" w:rsidRDefault="00346351" w:rsidP="00346351">
      <w:pPr>
        <w:rPr>
          <w:rFonts w:cstheme="minorHAnsi"/>
        </w:rPr>
      </w:pPr>
      <w:r w:rsidRPr="00594EB4">
        <w:rPr>
          <w:rFonts w:cstheme="minorHAnsi"/>
        </w:rPr>
        <w:t>Opdrachtgever is bevoegd om op elk door hem in redelijkheid gewenst moment tijdens de uitvoering van de overeenkomst op zijn kosten een controle te laten uitvoeren door één of meer (EDP-)auditors teneinde te doen vaststellen of de brutomarge op de inkoopprijs van de hardware voldoet aan het overeengekomen. Opdrachtgever wijst de (EDP-) auditor(s) aan. Opdrachtnemer is verplicht aan dit onderzoek zijn medewerking te verlenen.</w:t>
      </w:r>
    </w:p>
    <w:p w14:paraId="340F2EF4" w14:textId="77777777" w:rsidR="00346351" w:rsidRPr="009F09FE" w:rsidRDefault="00346351" w:rsidP="009F09FE">
      <w:pPr>
        <w:rPr>
          <w:i/>
          <w:iCs/>
        </w:rPr>
      </w:pPr>
      <w:r w:rsidRPr="009F09FE">
        <w:rPr>
          <w:i/>
          <w:iCs/>
        </w:rPr>
        <w:t>Bandbreedte Vaste brutomarge op inkoopprijs voor bestellingen na de initiële levering</w:t>
      </w:r>
    </w:p>
    <w:tbl>
      <w:tblPr>
        <w:tblStyle w:val="Lichtraster-accent1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6"/>
        <w:gridCol w:w="1484"/>
        <w:gridCol w:w="1568"/>
      </w:tblGrid>
      <w:tr w:rsidR="00346351" w:rsidRPr="00594EB4" w14:paraId="31BBE35E" w14:textId="77777777">
        <w:tc>
          <w:tcPr>
            <w:tcW w:w="3357" w:type="pct"/>
            <w:shd w:val="clear" w:color="auto" w:fill="E10E49"/>
          </w:tcPr>
          <w:p w14:paraId="45891F81" w14:textId="77777777" w:rsidR="00346351" w:rsidRPr="00594EB4" w:rsidRDefault="00346351">
            <w:pPr>
              <w:pStyle w:val="BTStandaardTabel"/>
              <w:spacing w:line="276" w:lineRule="auto"/>
              <w:rPr>
                <w:rFonts w:asciiTheme="minorHAnsi" w:hAnsiTheme="minorHAnsi" w:cstheme="minorHAnsi"/>
                <w:b/>
                <w:color w:val="FFFFFF" w:themeColor="background1"/>
                <w:sz w:val="22"/>
                <w:szCs w:val="18"/>
              </w:rPr>
            </w:pPr>
            <w:r w:rsidRPr="00594EB4">
              <w:rPr>
                <w:rFonts w:asciiTheme="minorHAnsi" w:hAnsiTheme="minorHAnsi" w:cstheme="minorHAnsi"/>
                <w:b/>
                <w:color w:val="FFFFFF" w:themeColor="background1"/>
                <w:sz w:val="22"/>
                <w:szCs w:val="18"/>
              </w:rPr>
              <w:t>Prijsonderdeel</w:t>
            </w:r>
          </w:p>
        </w:tc>
        <w:tc>
          <w:tcPr>
            <w:tcW w:w="799" w:type="pct"/>
            <w:shd w:val="clear" w:color="auto" w:fill="E10E49"/>
            <w:hideMark/>
          </w:tcPr>
          <w:p w14:paraId="388A820A" w14:textId="77777777" w:rsidR="00346351" w:rsidRPr="00594EB4" w:rsidRDefault="00346351">
            <w:pPr>
              <w:pStyle w:val="BTStandaardTabel"/>
              <w:spacing w:line="276" w:lineRule="auto"/>
              <w:jc w:val="center"/>
              <w:rPr>
                <w:rFonts w:asciiTheme="minorHAnsi" w:hAnsiTheme="minorHAnsi" w:cstheme="minorHAnsi"/>
                <w:b/>
                <w:color w:val="FFFFFF" w:themeColor="background1"/>
                <w:sz w:val="22"/>
                <w:szCs w:val="18"/>
              </w:rPr>
            </w:pPr>
            <w:r w:rsidRPr="00594EB4">
              <w:rPr>
                <w:rFonts w:asciiTheme="minorHAnsi" w:hAnsiTheme="minorHAnsi" w:cstheme="minorHAnsi"/>
                <w:b/>
                <w:color w:val="FFFFFF" w:themeColor="background1"/>
                <w:sz w:val="22"/>
                <w:szCs w:val="18"/>
              </w:rPr>
              <w:t>Ondergrens</w:t>
            </w:r>
          </w:p>
        </w:tc>
        <w:tc>
          <w:tcPr>
            <w:tcW w:w="844" w:type="pct"/>
            <w:shd w:val="clear" w:color="auto" w:fill="E10E49"/>
            <w:hideMark/>
          </w:tcPr>
          <w:p w14:paraId="34AB7BDF" w14:textId="77777777" w:rsidR="00346351" w:rsidRPr="00594EB4" w:rsidRDefault="00346351">
            <w:pPr>
              <w:pStyle w:val="BTStandaardTabel"/>
              <w:spacing w:line="276" w:lineRule="auto"/>
              <w:jc w:val="center"/>
              <w:rPr>
                <w:rFonts w:asciiTheme="minorHAnsi" w:hAnsiTheme="minorHAnsi" w:cstheme="minorHAnsi"/>
                <w:b/>
                <w:color w:val="FFFFFF" w:themeColor="background1"/>
                <w:sz w:val="22"/>
                <w:szCs w:val="18"/>
              </w:rPr>
            </w:pPr>
            <w:r w:rsidRPr="00594EB4">
              <w:rPr>
                <w:rFonts w:asciiTheme="minorHAnsi" w:hAnsiTheme="minorHAnsi" w:cstheme="minorHAnsi"/>
                <w:b/>
                <w:color w:val="FFFFFF" w:themeColor="background1"/>
                <w:sz w:val="22"/>
                <w:szCs w:val="18"/>
              </w:rPr>
              <w:t>Bovengrens</w:t>
            </w:r>
          </w:p>
        </w:tc>
      </w:tr>
      <w:tr w:rsidR="00346351" w:rsidRPr="00594EB4" w14:paraId="7FEA047E" w14:textId="77777777">
        <w:tc>
          <w:tcPr>
            <w:tcW w:w="3357" w:type="pct"/>
            <w:shd w:val="clear" w:color="auto" w:fill="auto"/>
            <w:hideMark/>
          </w:tcPr>
          <w:p w14:paraId="100E6052" w14:textId="77777777" w:rsidR="00346351" w:rsidRPr="00346351" w:rsidRDefault="00346351">
            <w:pPr>
              <w:pStyle w:val="BTStandaardTabel"/>
              <w:tabs>
                <w:tab w:val="left" w:pos="802"/>
                <w:tab w:val="right" w:pos="5868"/>
              </w:tabs>
              <w:spacing w:line="276" w:lineRule="auto"/>
              <w:jc w:val="both"/>
              <w:rPr>
                <w:rFonts w:asciiTheme="minorHAnsi" w:hAnsiTheme="minorHAnsi" w:cstheme="minorHAnsi"/>
                <w:b/>
                <w:bCs/>
                <w:sz w:val="22"/>
                <w:szCs w:val="22"/>
              </w:rPr>
            </w:pPr>
            <w:r>
              <w:rPr>
                <w:rFonts w:asciiTheme="minorHAnsi" w:hAnsiTheme="minorHAnsi" w:cstheme="minorHAnsi"/>
                <w:sz w:val="22"/>
                <w:szCs w:val="18"/>
              </w:rPr>
              <w:t>Vaste b</w:t>
            </w:r>
            <w:r w:rsidRPr="00594EB4">
              <w:rPr>
                <w:rFonts w:asciiTheme="minorHAnsi" w:hAnsiTheme="minorHAnsi" w:cstheme="minorHAnsi"/>
                <w:sz w:val="22"/>
                <w:szCs w:val="18"/>
              </w:rPr>
              <w:t>rutomarge op inkoopprijs</w:t>
            </w:r>
            <w:r>
              <w:rPr>
                <w:rFonts w:asciiTheme="minorHAnsi" w:hAnsiTheme="minorHAnsi" w:cstheme="minorHAnsi"/>
                <w:sz w:val="22"/>
                <w:szCs w:val="18"/>
              </w:rPr>
              <w:t xml:space="preserve"> </w:t>
            </w:r>
            <w:r w:rsidRPr="00346351">
              <w:rPr>
                <w:rFonts w:asciiTheme="minorHAnsi" w:hAnsiTheme="minorHAnsi" w:cstheme="minorHAnsi"/>
                <w:sz w:val="22"/>
                <w:szCs w:val="18"/>
              </w:rPr>
              <w:t>voor bestellingen na de initiële levering</w:t>
            </w:r>
          </w:p>
        </w:tc>
        <w:tc>
          <w:tcPr>
            <w:tcW w:w="799" w:type="pct"/>
            <w:shd w:val="clear" w:color="auto" w:fill="auto"/>
            <w:hideMark/>
          </w:tcPr>
          <w:p w14:paraId="1291F518" w14:textId="77777777" w:rsidR="00346351" w:rsidRPr="00594EB4" w:rsidRDefault="00346351">
            <w:pPr>
              <w:pStyle w:val="BTStandaardTabel"/>
              <w:spacing w:line="276" w:lineRule="auto"/>
              <w:jc w:val="right"/>
              <w:rPr>
                <w:rFonts w:asciiTheme="minorHAnsi" w:hAnsiTheme="minorHAnsi" w:cstheme="minorHAnsi"/>
                <w:sz w:val="22"/>
                <w:szCs w:val="18"/>
              </w:rPr>
            </w:pPr>
            <w:r>
              <w:rPr>
                <w:rFonts w:asciiTheme="minorHAnsi" w:hAnsiTheme="minorHAnsi" w:cstheme="minorHAnsi"/>
                <w:sz w:val="22"/>
                <w:szCs w:val="18"/>
              </w:rPr>
              <w:t>4</w:t>
            </w:r>
            <w:r w:rsidRPr="00594EB4">
              <w:rPr>
                <w:rFonts w:asciiTheme="minorHAnsi" w:hAnsiTheme="minorHAnsi" w:cstheme="minorHAnsi"/>
                <w:sz w:val="22"/>
                <w:szCs w:val="18"/>
              </w:rPr>
              <w:t>,0%</w:t>
            </w:r>
          </w:p>
        </w:tc>
        <w:tc>
          <w:tcPr>
            <w:tcW w:w="844" w:type="pct"/>
            <w:shd w:val="clear" w:color="auto" w:fill="auto"/>
            <w:hideMark/>
          </w:tcPr>
          <w:p w14:paraId="04746241" w14:textId="77777777" w:rsidR="00346351" w:rsidRPr="00594EB4" w:rsidRDefault="00346351">
            <w:pPr>
              <w:pStyle w:val="BTStandaardTabel"/>
              <w:spacing w:line="276" w:lineRule="auto"/>
              <w:jc w:val="right"/>
              <w:rPr>
                <w:rFonts w:asciiTheme="minorHAnsi" w:hAnsiTheme="minorHAnsi" w:cstheme="minorHAnsi"/>
                <w:sz w:val="22"/>
                <w:szCs w:val="18"/>
              </w:rPr>
            </w:pPr>
            <w:r>
              <w:rPr>
                <w:rFonts w:asciiTheme="minorHAnsi" w:hAnsiTheme="minorHAnsi" w:cstheme="minorHAnsi"/>
                <w:sz w:val="22"/>
                <w:szCs w:val="18"/>
              </w:rPr>
              <w:t>8</w:t>
            </w:r>
            <w:r w:rsidRPr="00594EB4">
              <w:rPr>
                <w:rFonts w:asciiTheme="minorHAnsi" w:hAnsiTheme="minorHAnsi" w:cstheme="minorHAnsi"/>
                <w:sz w:val="22"/>
                <w:szCs w:val="18"/>
              </w:rPr>
              <w:t>,0%</w:t>
            </w:r>
          </w:p>
        </w:tc>
      </w:tr>
    </w:tbl>
    <w:p w14:paraId="29D08F9C" w14:textId="77777777" w:rsidR="00346351" w:rsidRDefault="00346351" w:rsidP="009F09FE"/>
    <w:p w14:paraId="559DBEC1" w14:textId="77777777" w:rsidR="00346351" w:rsidRDefault="00346351">
      <w:pPr>
        <w:spacing w:after="0" w:line="240" w:lineRule="auto"/>
        <w:rPr>
          <w:rFonts w:asciiTheme="minorHAnsi" w:eastAsia="Batang" w:hAnsiTheme="minorHAnsi" w:cs="Calibri"/>
          <w:i/>
          <w:color w:val="000000" w:themeColor="text1"/>
          <w:szCs w:val="21"/>
          <w:lang w:val="en-US"/>
        </w:rPr>
      </w:pPr>
      <w:r>
        <w:br w:type="page"/>
      </w:r>
    </w:p>
    <w:p w14:paraId="4FBB4E68" w14:textId="412222CC" w:rsidR="00346351" w:rsidRPr="009F09FE" w:rsidRDefault="00346351" w:rsidP="009F09FE">
      <w:pPr>
        <w:rPr>
          <w:i/>
          <w:iCs/>
        </w:rPr>
      </w:pPr>
      <w:r w:rsidRPr="009F09FE">
        <w:rPr>
          <w:i/>
          <w:iCs/>
        </w:rPr>
        <w:t>Puntensystematiek</w:t>
      </w:r>
    </w:p>
    <w:tbl>
      <w:tblPr>
        <w:tblStyle w:val="TableGrid"/>
        <w:tblW w:w="5000" w:type="pct"/>
        <w:tblLook w:val="04A0" w:firstRow="1" w:lastRow="0" w:firstColumn="1" w:lastColumn="0" w:noHBand="0" w:noVBand="1"/>
      </w:tblPr>
      <w:tblGrid>
        <w:gridCol w:w="3944"/>
        <w:gridCol w:w="2622"/>
        <w:gridCol w:w="2620"/>
      </w:tblGrid>
      <w:tr w:rsidR="00346351" w:rsidRPr="00B174B9" w14:paraId="2D40BDF0" w14:textId="77777777" w:rsidTr="00346351">
        <w:tc>
          <w:tcPr>
            <w:tcW w:w="2147" w:type="pct"/>
            <w:shd w:val="clear" w:color="auto" w:fill="E10E49"/>
          </w:tcPr>
          <w:p w14:paraId="5FBBD6B4" w14:textId="77777777" w:rsidR="00346351" w:rsidRPr="007848A3" w:rsidRDefault="00346351">
            <w:pPr>
              <w:spacing w:after="0"/>
              <w:rPr>
                <w:rFonts w:asciiTheme="minorHAnsi" w:hAnsiTheme="minorHAnsi" w:cstheme="minorHAnsi"/>
                <w:b/>
                <w:color w:val="FFFFFF" w:themeColor="background1"/>
                <w:sz w:val="22"/>
                <w:szCs w:val="22"/>
              </w:rPr>
            </w:pPr>
            <w:r w:rsidRPr="007848A3">
              <w:rPr>
                <w:rFonts w:asciiTheme="minorHAnsi" w:hAnsiTheme="minorHAnsi" w:cstheme="minorHAnsi"/>
                <w:b/>
                <w:color w:val="FFFFFF" w:themeColor="background1"/>
                <w:sz w:val="22"/>
                <w:szCs w:val="22"/>
              </w:rPr>
              <w:t xml:space="preserve">Opgegeven </w:t>
            </w:r>
            <w:r w:rsidRPr="00346351">
              <w:rPr>
                <w:rFonts w:asciiTheme="minorHAnsi" w:hAnsiTheme="minorHAnsi" w:cstheme="minorHAnsi"/>
                <w:b/>
                <w:color w:val="FFFFFF" w:themeColor="background1"/>
                <w:sz w:val="22"/>
                <w:szCs w:val="22"/>
              </w:rPr>
              <w:t>Vaste brutomarge op inkoopprijs voor bestellingen na de initiële levering</w:t>
            </w:r>
            <w:r w:rsidRPr="007848A3">
              <w:rPr>
                <w:rFonts w:asciiTheme="minorHAnsi" w:hAnsiTheme="minorHAnsi" w:cstheme="minorHAnsi"/>
                <w:b/>
                <w:color w:val="FFFFFF" w:themeColor="background1"/>
                <w:sz w:val="22"/>
                <w:szCs w:val="22"/>
              </w:rPr>
              <w:t xml:space="preserve"> </w:t>
            </w:r>
          </w:p>
        </w:tc>
        <w:tc>
          <w:tcPr>
            <w:tcW w:w="1427" w:type="pct"/>
            <w:tcBorders>
              <w:bottom w:val="single" w:sz="2" w:space="0" w:color="auto"/>
            </w:tcBorders>
            <w:shd w:val="clear" w:color="auto" w:fill="E10E49"/>
          </w:tcPr>
          <w:p w14:paraId="12BF49E3" w14:textId="3DDE5948" w:rsidR="00346351" w:rsidRPr="007848A3" w:rsidRDefault="00346351" w:rsidP="00346351">
            <w:pPr>
              <w:spacing w:after="0"/>
              <w:rPr>
                <w:rFonts w:asciiTheme="minorHAnsi" w:hAnsiTheme="minorHAnsi" w:cstheme="minorHAnsi"/>
                <w:b/>
                <w:color w:val="FFFFFF" w:themeColor="background1"/>
              </w:rPr>
            </w:pPr>
            <w:r>
              <w:rPr>
                <w:rFonts w:asciiTheme="minorHAnsi" w:hAnsiTheme="minorHAnsi" w:cstheme="minorHAnsi"/>
                <w:b/>
                <w:color w:val="FFFFFF" w:themeColor="background1"/>
                <w:sz w:val="22"/>
                <w:szCs w:val="22"/>
              </w:rPr>
              <w:t>O</w:t>
            </w:r>
            <w:r w:rsidRPr="00346351">
              <w:rPr>
                <w:rFonts w:asciiTheme="minorHAnsi" w:hAnsiTheme="minorHAnsi" w:cstheme="minorHAnsi"/>
                <w:b/>
                <w:color w:val="FFFFFF" w:themeColor="background1"/>
                <w:sz w:val="22"/>
                <w:szCs w:val="22"/>
              </w:rPr>
              <w:t>pgave Vaste</w:t>
            </w:r>
            <w:r>
              <w:rPr>
                <w:rFonts w:asciiTheme="minorHAnsi" w:hAnsiTheme="minorHAnsi" w:cstheme="minorHAnsi"/>
                <w:b/>
                <w:color w:val="FFFFFF" w:themeColor="background1"/>
                <w:sz w:val="22"/>
                <w:szCs w:val="22"/>
              </w:rPr>
              <w:t xml:space="preserve"> </w:t>
            </w:r>
            <w:r w:rsidRPr="00346351">
              <w:rPr>
                <w:rFonts w:asciiTheme="minorHAnsi" w:hAnsiTheme="minorHAnsi" w:cstheme="minorHAnsi"/>
                <w:b/>
                <w:color w:val="FFFFFF" w:themeColor="background1"/>
                <w:sz w:val="22"/>
                <w:szCs w:val="22"/>
              </w:rPr>
              <w:t>brutomarge door in onderstaande groen gemarkeerde kolom</w:t>
            </w:r>
            <w:r w:rsidR="0088244D">
              <w:rPr>
                <w:rFonts w:asciiTheme="minorHAnsi" w:hAnsiTheme="minorHAnsi" w:cstheme="minorHAnsi"/>
                <w:b/>
                <w:color w:val="FFFFFF" w:themeColor="background1"/>
                <w:sz w:val="22"/>
                <w:szCs w:val="22"/>
              </w:rPr>
              <w:t xml:space="preserve"> naar keuze</w:t>
            </w:r>
            <w:r w:rsidRPr="00346351">
              <w:rPr>
                <w:rFonts w:asciiTheme="minorHAnsi" w:hAnsiTheme="minorHAnsi" w:cstheme="minorHAnsi"/>
                <w:b/>
                <w:color w:val="FFFFFF" w:themeColor="background1"/>
                <w:sz w:val="22"/>
                <w:szCs w:val="22"/>
              </w:rPr>
              <w:t xml:space="preserve"> één kruis te zetten</w:t>
            </w:r>
          </w:p>
        </w:tc>
        <w:tc>
          <w:tcPr>
            <w:tcW w:w="1426" w:type="pct"/>
            <w:shd w:val="clear" w:color="auto" w:fill="E10E49"/>
          </w:tcPr>
          <w:p w14:paraId="442898F3" w14:textId="6F00F4E1" w:rsidR="00346351" w:rsidRPr="007848A3" w:rsidRDefault="00346351">
            <w:pPr>
              <w:spacing w:after="0"/>
              <w:jc w:val="center"/>
              <w:rPr>
                <w:rFonts w:asciiTheme="minorHAnsi" w:hAnsiTheme="minorHAnsi" w:cstheme="minorHAnsi"/>
                <w:b/>
                <w:color w:val="FFFFFF" w:themeColor="background1"/>
                <w:sz w:val="22"/>
                <w:szCs w:val="22"/>
              </w:rPr>
            </w:pPr>
            <w:r w:rsidRPr="007848A3">
              <w:rPr>
                <w:rFonts w:asciiTheme="minorHAnsi" w:hAnsiTheme="minorHAnsi" w:cstheme="minorHAnsi"/>
                <w:b/>
                <w:color w:val="FFFFFF" w:themeColor="background1"/>
                <w:sz w:val="22"/>
                <w:szCs w:val="22"/>
              </w:rPr>
              <w:t>Puntentotaal</w:t>
            </w:r>
          </w:p>
          <w:p w14:paraId="648068C8" w14:textId="77777777" w:rsidR="00346351" w:rsidRPr="007848A3" w:rsidRDefault="00346351">
            <w:pPr>
              <w:spacing w:after="0"/>
              <w:jc w:val="center"/>
              <w:rPr>
                <w:rFonts w:asciiTheme="minorHAnsi" w:hAnsiTheme="minorHAnsi" w:cstheme="minorHAnsi"/>
                <w:b/>
                <w:color w:val="FFFFFF" w:themeColor="background1"/>
                <w:sz w:val="22"/>
                <w:szCs w:val="22"/>
              </w:rPr>
            </w:pPr>
            <w:r w:rsidRPr="007848A3">
              <w:rPr>
                <w:rFonts w:asciiTheme="minorHAnsi" w:hAnsiTheme="minorHAnsi" w:cstheme="minorHAnsi"/>
                <w:b/>
                <w:color w:val="FFFFFF" w:themeColor="background1"/>
                <w:sz w:val="22"/>
                <w:szCs w:val="22"/>
              </w:rPr>
              <w:t>(op een schaal van 0,00 tot 100,00)</w:t>
            </w:r>
          </w:p>
        </w:tc>
      </w:tr>
      <w:tr w:rsidR="00346351" w:rsidRPr="00B174B9" w14:paraId="13D0A7FE" w14:textId="77777777" w:rsidTr="00346351">
        <w:tc>
          <w:tcPr>
            <w:tcW w:w="2147" w:type="pct"/>
          </w:tcPr>
          <w:p w14:paraId="27C36EA4" w14:textId="77777777" w:rsidR="00346351" w:rsidRPr="007848A3" w:rsidRDefault="00346351">
            <w:pPr>
              <w:spacing w:after="0"/>
              <w:rPr>
                <w:rFonts w:asciiTheme="minorHAnsi" w:hAnsiTheme="minorHAnsi" w:cstheme="minorHAnsi"/>
                <w:sz w:val="22"/>
                <w:szCs w:val="22"/>
              </w:rPr>
            </w:pPr>
            <w:r w:rsidRPr="007848A3">
              <w:rPr>
                <w:rFonts w:asciiTheme="minorHAnsi" w:hAnsiTheme="minorHAnsi" w:cstheme="minorHAnsi"/>
                <w:sz w:val="22"/>
                <w:szCs w:val="22"/>
              </w:rPr>
              <w:t>4,0%</w:t>
            </w:r>
          </w:p>
        </w:tc>
        <w:tc>
          <w:tcPr>
            <w:tcW w:w="1427" w:type="pct"/>
            <w:shd w:val="clear" w:color="auto" w:fill="66FF33"/>
          </w:tcPr>
          <w:p w14:paraId="527FBA30" w14:textId="77777777" w:rsidR="00346351" w:rsidRPr="007848A3" w:rsidRDefault="00346351" w:rsidP="00346351">
            <w:pPr>
              <w:spacing w:after="0"/>
              <w:jc w:val="center"/>
              <w:rPr>
                <w:rFonts w:asciiTheme="minorHAnsi" w:hAnsiTheme="minorHAnsi" w:cstheme="minorHAnsi"/>
              </w:rPr>
            </w:pPr>
          </w:p>
        </w:tc>
        <w:tc>
          <w:tcPr>
            <w:tcW w:w="1426" w:type="pct"/>
          </w:tcPr>
          <w:p w14:paraId="0F7843E0" w14:textId="4F823D8A" w:rsidR="00346351" w:rsidRPr="007848A3" w:rsidRDefault="00346351">
            <w:pPr>
              <w:spacing w:after="0"/>
              <w:jc w:val="right"/>
              <w:rPr>
                <w:rFonts w:asciiTheme="minorHAnsi" w:hAnsiTheme="minorHAnsi" w:cstheme="minorHAnsi"/>
                <w:sz w:val="22"/>
                <w:szCs w:val="22"/>
              </w:rPr>
            </w:pPr>
            <w:r w:rsidRPr="007848A3">
              <w:rPr>
                <w:rFonts w:asciiTheme="minorHAnsi" w:hAnsiTheme="minorHAnsi" w:cstheme="minorHAnsi"/>
                <w:sz w:val="22"/>
                <w:szCs w:val="22"/>
              </w:rPr>
              <w:t>100,00</w:t>
            </w:r>
          </w:p>
        </w:tc>
      </w:tr>
      <w:tr w:rsidR="00346351" w:rsidRPr="00B174B9" w14:paraId="75FB57B4" w14:textId="77777777" w:rsidTr="00346351">
        <w:tc>
          <w:tcPr>
            <w:tcW w:w="2147" w:type="pct"/>
          </w:tcPr>
          <w:p w14:paraId="46C976EB" w14:textId="77777777" w:rsidR="00346351" w:rsidRPr="007848A3" w:rsidRDefault="00346351">
            <w:pPr>
              <w:spacing w:after="0"/>
              <w:rPr>
                <w:rFonts w:asciiTheme="minorHAnsi" w:hAnsiTheme="minorHAnsi" w:cstheme="minorHAnsi"/>
                <w:sz w:val="22"/>
                <w:szCs w:val="22"/>
              </w:rPr>
            </w:pPr>
            <w:r w:rsidRPr="007848A3">
              <w:rPr>
                <w:rFonts w:asciiTheme="minorHAnsi" w:hAnsiTheme="minorHAnsi" w:cstheme="minorHAnsi"/>
                <w:sz w:val="22"/>
                <w:szCs w:val="22"/>
              </w:rPr>
              <w:t>4,5%</w:t>
            </w:r>
          </w:p>
        </w:tc>
        <w:tc>
          <w:tcPr>
            <w:tcW w:w="1427" w:type="pct"/>
            <w:shd w:val="clear" w:color="auto" w:fill="66FF33"/>
          </w:tcPr>
          <w:p w14:paraId="445A35EE" w14:textId="77777777" w:rsidR="00346351" w:rsidRPr="007848A3" w:rsidRDefault="00346351" w:rsidP="00346351">
            <w:pPr>
              <w:spacing w:after="0"/>
              <w:jc w:val="center"/>
              <w:rPr>
                <w:rFonts w:asciiTheme="minorHAnsi" w:hAnsiTheme="minorHAnsi" w:cstheme="minorHAnsi"/>
              </w:rPr>
            </w:pPr>
          </w:p>
        </w:tc>
        <w:tc>
          <w:tcPr>
            <w:tcW w:w="1426" w:type="pct"/>
          </w:tcPr>
          <w:p w14:paraId="39E3DF53" w14:textId="0916A23A" w:rsidR="00346351" w:rsidRPr="007848A3" w:rsidRDefault="00346351">
            <w:pPr>
              <w:spacing w:after="0"/>
              <w:jc w:val="right"/>
              <w:rPr>
                <w:rFonts w:asciiTheme="minorHAnsi" w:hAnsiTheme="minorHAnsi" w:cstheme="minorHAnsi"/>
                <w:sz w:val="22"/>
                <w:szCs w:val="22"/>
              </w:rPr>
            </w:pPr>
            <w:r w:rsidRPr="007848A3">
              <w:rPr>
                <w:rFonts w:asciiTheme="minorHAnsi" w:hAnsiTheme="minorHAnsi" w:cstheme="minorHAnsi"/>
                <w:sz w:val="22"/>
                <w:szCs w:val="22"/>
              </w:rPr>
              <w:t>87,50</w:t>
            </w:r>
          </w:p>
        </w:tc>
      </w:tr>
      <w:tr w:rsidR="00346351" w:rsidRPr="00B174B9" w14:paraId="2D39D96E" w14:textId="77777777" w:rsidTr="00346351">
        <w:tc>
          <w:tcPr>
            <w:tcW w:w="2147" w:type="pct"/>
          </w:tcPr>
          <w:p w14:paraId="46608B74" w14:textId="77777777" w:rsidR="00346351" w:rsidRPr="007848A3" w:rsidRDefault="00346351">
            <w:pPr>
              <w:spacing w:after="0"/>
              <w:rPr>
                <w:rFonts w:asciiTheme="minorHAnsi" w:hAnsiTheme="minorHAnsi" w:cstheme="minorHAnsi"/>
                <w:sz w:val="22"/>
                <w:szCs w:val="22"/>
              </w:rPr>
            </w:pPr>
            <w:r w:rsidRPr="007848A3">
              <w:rPr>
                <w:rFonts w:asciiTheme="minorHAnsi" w:hAnsiTheme="minorHAnsi" w:cstheme="minorHAnsi"/>
                <w:sz w:val="22"/>
                <w:szCs w:val="22"/>
              </w:rPr>
              <w:t>5,0%</w:t>
            </w:r>
          </w:p>
        </w:tc>
        <w:tc>
          <w:tcPr>
            <w:tcW w:w="1427" w:type="pct"/>
            <w:shd w:val="clear" w:color="auto" w:fill="66FF33"/>
          </w:tcPr>
          <w:p w14:paraId="7DAF735E" w14:textId="77777777" w:rsidR="00346351" w:rsidRPr="007848A3" w:rsidRDefault="00346351" w:rsidP="00346351">
            <w:pPr>
              <w:spacing w:after="0"/>
              <w:jc w:val="center"/>
              <w:rPr>
                <w:rFonts w:asciiTheme="minorHAnsi" w:hAnsiTheme="minorHAnsi" w:cstheme="minorHAnsi"/>
              </w:rPr>
            </w:pPr>
          </w:p>
        </w:tc>
        <w:tc>
          <w:tcPr>
            <w:tcW w:w="1426" w:type="pct"/>
          </w:tcPr>
          <w:p w14:paraId="00D2ACBF" w14:textId="53D3C167" w:rsidR="00346351" w:rsidRPr="007848A3" w:rsidRDefault="00346351">
            <w:pPr>
              <w:spacing w:after="0"/>
              <w:jc w:val="right"/>
              <w:rPr>
                <w:rFonts w:asciiTheme="minorHAnsi" w:hAnsiTheme="minorHAnsi" w:cstheme="minorHAnsi"/>
                <w:sz w:val="22"/>
                <w:szCs w:val="22"/>
              </w:rPr>
            </w:pPr>
            <w:r w:rsidRPr="007848A3">
              <w:rPr>
                <w:rFonts w:asciiTheme="minorHAnsi" w:hAnsiTheme="minorHAnsi" w:cstheme="minorHAnsi"/>
                <w:sz w:val="22"/>
                <w:szCs w:val="22"/>
              </w:rPr>
              <w:t>75,00</w:t>
            </w:r>
          </w:p>
        </w:tc>
      </w:tr>
      <w:tr w:rsidR="00346351" w:rsidRPr="00B174B9" w14:paraId="10D356A9" w14:textId="77777777" w:rsidTr="00346351">
        <w:tc>
          <w:tcPr>
            <w:tcW w:w="2147" w:type="pct"/>
          </w:tcPr>
          <w:p w14:paraId="1F5713BA" w14:textId="77777777" w:rsidR="00346351" w:rsidRPr="007848A3" w:rsidRDefault="00346351">
            <w:pPr>
              <w:spacing w:after="0"/>
              <w:rPr>
                <w:rFonts w:asciiTheme="minorHAnsi" w:hAnsiTheme="minorHAnsi" w:cstheme="minorHAnsi"/>
                <w:sz w:val="22"/>
                <w:szCs w:val="22"/>
              </w:rPr>
            </w:pPr>
            <w:r w:rsidRPr="007848A3">
              <w:rPr>
                <w:rFonts w:asciiTheme="minorHAnsi" w:hAnsiTheme="minorHAnsi" w:cstheme="minorHAnsi"/>
                <w:sz w:val="22"/>
                <w:szCs w:val="22"/>
              </w:rPr>
              <w:t>5,5%</w:t>
            </w:r>
          </w:p>
        </w:tc>
        <w:tc>
          <w:tcPr>
            <w:tcW w:w="1427" w:type="pct"/>
            <w:shd w:val="clear" w:color="auto" w:fill="66FF33"/>
          </w:tcPr>
          <w:p w14:paraId="7A6AF3A2" w14:textId="77777777" w:rsidR="00346351" w:rsidRPr="007848A3" w:rsidRDefault="00346351" w:rsidP="00346351">
            <w:pPr>
              <w:spacing w:after="0"/>
              <w:jc w:val="center"/>
              <w:rPr>
                <w:rFonts w:asciiTheme="minorHAnsi" w:hAnsiTheme="minorHAnsi" w:cstheme="minorHAnsi"/>
              </w:rPr>
            </w:pPr>
          </w:p>
        </w:tc>
        <w:tc>
          <w:tcPr>
            <w:tcW w:w="1426" w:type="pct"/>
          </w:tcPr>
          <w:p w14:paraId="6A9C7F7A" w14:textId="4EE9CD04" w:rsidR="00346351" w:rsidRPr="007848A3" w:rsidRDefault="00346351">
            <w:pPr>
              <w:spacing w:after="0"/>
              <w:jc w:val="right"/>
              <w:rPr>
                <w:rFonts w:asciiTheme="minorHAnsi" w:hAnsiTheme="minorHAnsi" w:cstheme="minorHAnsi"/>
                <w:sz w:val="22"/>
                <w:szCs w:val="22"/>
              </w:rPr>
            </w:pPr>
            <w:r w:rsidRPr="007848A3">
              <w:rPr>
                <w:rFonts w:asciiTheme="minorHAnsi" w:hAnsiTheme="minorHAnsi" w:cstheme="minorHAnsi"/>
                <w:sz w:val="22"/>
                <w:szCs w:val="22"/>
              </w:rPr>
              <w:t>62,50</w:t>
            </w:r>
          </w:p>
        </w:tc>
      </w:tr>
      <w:tr w:rsidR="00346351" w:rsidRPr="00B174B9" w14:paraId="1E5EF9B2" w14:textId="77777777" w:rsidTr="00346351">
        <w:tc>
          <w:tcPr>
            <w:tcW w:w="2147" w:type="pct"/>
          </w:tcPr>
          <w:p w14:paraId="16B03969" w14:textId="77777777" w:rsidR="00346351" w:rsidRPr="007848A3" w:rsidRDefault="00346351">
            <w:pPr>
              <w:spacing w:after="0"/>
              <w:rPr>
                <w:rFonts w:asciiTheme="minorHAnsi" w:hAnsiTheme="minorHAnsi" w:cstheme="minorHAnsi"/>
                <w:sz w:val="22"/>
                <w:szCs w:val="22"/>
              </w:rPr>
            </w:pPr>
            <w:r w:rsidRPr="007848A3">
              <w:rPr>
                <w:rFonts w:asciiTheme="minorHAnsi" w:hAnsiTheme="minorHAnsi" w:cstheme="minorHAnsi"/>
                <w:sz w:val="22"/>
                <w:szCs w:val="22"/>
              </w:rPr>
              <w:t>6,0%</w:t>
            </w:r>
          </w:p>
        </w:tc>
        <w:tc>
          <w:tcPr>
            <w:tcW w:w="1427" w:type="pct"/>
            <w:shd w:val="clear" w:color="auto" w:fill="66FF33"/>
          </w:tcPr>
          <w:p w14:paraId="5E24FC0B" w14:textId="77777777" w:rsidR="00346351" w:rsidRPr="007848A3" w:rsidRDefault="00346351" w:rsidP="00346351">
            <w:pPr>
              <w:spacing w:after="0"/>
              <w:jc w:val="center"/>
              <w:rPr>
                <w:rFonts w:asciiTheme="minorHAnsi" w:hAnsiTheme="minorHAnsi" w:cstheme="minorHAnsi"/>
              </w:rPr>
            </w:pPr>
          </w:p>
        </w:tc>
        <w:tc>
          <w:tcPr>
            <w:tcW w:w="1426" w:type="pct"/>
          </w:tcPr>
          <w:p w14:paraId="01972479" w14:textId="74117E3E" w:rsidR="00346351" w:rsidRPr="007848A3" w:rsidRDefault="00346351">
            <w:pPr>
              <w:spacing w:after="0"/>
              <w:jc w:val="right"/>
              <w:rPr>
                <w:rFonts w:asciiTheme="minorHAnsi" w:hAnsiTheme="minorHAnsi" w:cstheme="minorHAnsi"/>
                <w:sz w:val="22"/>
                <w:szCs w:val="22"/>
              </w:rPr>
            </w:pPr>
            <w:r w:rsidRPr="007848A3">
              <w:rPr>
                <w:rFonts w:asciiTheme="minorHAnsi" w:hAnsiTheme="minorHAnsi" w:cstheme="minorHAnsi"/>
                <w:sz w:val="22"/>
                <w:szCs w:val="22"/>
              </w:rPr>
              <w:t>50,00</w:t>
            </w:r>
          </w:p>
        </w:tc>
      </w:tr>
      <w:tr w:rsidR="00346351" w:rsidRPr="00B174B9" w14:paraId="7C4CBAE0" w14:textId="77777777" w:rsidTr="00346351">
        <w:tc>
          <w:tcPr>
            <w:tcW w:w="2147" w:type="pct"/>
          </w:tcPr>
          <w:p w14:paraId="3C9DDCEF" w14:textId="77777777" w:rsidR="00346351" w:rsidRPr="007848A3" w:rsidRDefault="00346351">
            <w:pPr>
              <w:spacing w:after="0"/>
              <w:rPr>
                <w:rFonts w:asciiTheme="minorHAnsi" w:hAnsiTheme="minorHAnsi" w:cstheme="minorHAnsi"/>
                <w:sz w:val="22"/>
                <w:szCs w:val="22"/>
              </w:rPr>
            </w:pPr>
            <w:r w:rsidRPr="007848A3">
              <w:rPr>
                <w:rFonts w:asciiTheme="minorHAnsi" w:hAnsiTheme="minorHAnsi" w:cstheme="minorHAnsi"/>
                <w:sz w:val="22"/>
                <w:szCs w:val="22"/>
              </w:rPr>
              <w:t>6,5%</w:t>
            </w:r>
          </w:p>
        </w:tc>
        <w:tc>
          <w:tcPr>
            <w:tcW w:w="1427" w:type="pct"/>
            <w:shd w:val="clear" w:color="auto" w:fill="66FF33"/>
          </w:tcPr>
          <w:p w14:paraId="5726B6F6" w14:textId="77777777" w:rsidR="00346351" w:rsidRPr="007848A3" w:rsidRDefault="00346351" w:rsidP="00346351">
            <w:pPr>
              <w:spacing w:after="0"/>
              <w:jc w:val="center"/>
              <w:rPr>
                <w:rFonts w:asciiTheme="minorHAnsi" w:hAnsiTheme="minorHAnsi" w:cstheme="minorHAnsi"/>
              </w:rPr>
            </w:pPr>
          </w:p>
        </w:tc>
        <w:tc>
          <w:tcPr>
            <w:tcW w:w="1426" w:type="pct"/>
          </w:tcPr>
          <w:p w14:paraId="0F3195CE" w14:textId="4BE62503" w:rsidR="00346351" w:rsidRPr="007848A3" w:rsidRDefault="00346351">
            <w:pPr>
              <w:spacing w:after="0"/>
              <w:jc w:val="right"/>
              <w:rPr>
                <w:rFonts w:asciiTheme="minorHAnsi" w:hAnsiTheme="minorHAnsi" w:cstheme="minorHAnsi"/>
                <w:sz w:val="22"/>
                <w:szCs w:val="22"/>
              </w:rPr>
            </w:pPr>
            <w:r w:rsidRPr="007848A3">
              <w:rPr>
                <w:rFonts w:asciiTheme="minorHAnsi" w:hAnsiTheme="minorHAnsi" w:cstheme="minorHAnsi"/>
                <w:sz w:val="22"/>
                <w:szCs w:val="22"/>
              </w:rPr>
              <w:t>37,50</w:t>
            </w:r>
          </w:p>
        </w:tc>
      </w:tr>
      <w:tr w:rsidR="00346351" w:rsidRPr="00B174B9" w14:paraId="07D1C084" w14:textId="77777777" w:rsidTr="00346351">
        <w:tc>
          <w:tcPr>
            <w:tcW w:w="2147" w:type="pct"/>
          </w:tcPr>
          <w:p w14:paraId="26AA28AD" w14:textId="77777777" w:rsidR="00346351" w:rsidRPr="007848A3" w:rsidRDefault="00346351">
            <w:pPr>
              <w:spacing w:after="0"/>
              <w:rPr>
                <w:rFonts w:asciiTheme="minorHAnsi" w:hAnsiTheme="minorHAnsi" w:cstheme="minorHAnsi"/>
                <w:sz w:val="22"/>
                <w:szCs w:val="22"/>
              </w:rPr>
            </w:pPr>
            <w:r w:rsidRPr="007848A3">
              <w:rPr>
                <w:rFonts w:asciiTheme="minorHAnsi" w:hAnsiTheme="minorHAnsi" w:cstheme="minorHAnsi"/>
                <w:sz w:val="22"/>
                <w:szCs w:val="22"/>
              </w:rPr>
              <w:t>7,0%</w:t>
            </w:r>
          </w:p>
        </w:tc>
        <w:tc>
          <w:tcPr>
            <w:tcW w:w="1427" w:type="pct"/>
            <w:tcBorders>
              <w:bottom w:val="single" w:sz="2" w:space="0" w:color="auto"/>
            </w:tcBorders>
            <w:shd w:val="clear" w:color="auto" w:fill="66FF33"/>
          </w:tcPr>
          <w:p w14:paraId="2875EAE9" w14:textId="77777777" w:rsidR="00346351" w:rsidRPr="007848A3" w:rsidRDefault="00346351" w:rsidP="00346351">
            <w:pPr>
              <w:spacing w:after="0"/>
              <w:jc w:val="center"/>
              <w:rPr>
                <w:rFonts w:asciiTheme="minorHAnsi" w:hAnsiTheme="minorHAnsi" w:cstheme="minorHAnsi"/>
              </w:rPr>
            </w:pPr>
          </w:p>
        </w:tc>
        <w:tc>
          <w:tcPr>
            <w:tcW w:w="1426" w:type="pct"/>
          </w:tcPr>
          <w:p w14:paraId="68E72DB7" w14:textId="0345D12A" w:rsidR="00346351" w:rsidRPr="007848A3" w:rsidRDefault="00346351">
            <w:pPr>
              <w:spacing w:after="0"/>
              <w:jc w:val="right"/>
              <w:rPr>
                <w:rFonts w:asciiTheme="minorHAnsi" w:hAnsiTheme="minorHAnsi" w:cstheme="minorHAnsi"/>
                <w:sz w:val="22"/>
                <w:szCs w:val="22"/>
              </w:rPr>
            </w:pPr>
            <w:r w:rsidRPr="007848A3">
              <w:rPr>
                <w:rFonts w:asciiTheme="minorHAnsi" w:hAnsiTheme="minorHAnsi" w:cstheme="minorHAnsi"/>
                <w:sz w:val="22"/>
                <w:szCs w:val="22"/>
              </w:rPr>
              <w:t>25,00</w:t>
            </w:r>
          </w:p>
        </w:tc>
      </w:tr>
      <w:tr w:rsidR="00346351" w:rsidRPr="00B174B9" w14:paraId="1F623208" w14:textId="77777777" w:rsidTr="00346351">
        <w:tc>
          <w:tcPr>
            <w:tcW w:w="2147" w:type="pct"/>
          </w:tcPr>
          <w:p w14:paraId="14D3452C" w14:textId="77777777" w:rsidR="00346351" w:rsidRPr="007848A3" w:rsidRDefault="00346351">
            <w:pPr>
              <w:spacing w:after="0"/>
              <w:rPr>
                <w:rFonts w:asciiTheme="minorHAnsi" w:hAnsiTheme="minorHAnsi" w:cstheme="minorHAnsi"/>
                <w:sz w:val="22"/>
                <w:szCs w:val="22"/>
              </w:rPr>
            </w:pPr>
            <w:r w:rsidRPr="007848A3">
              <w:rPr>
                <w:rFonts w:asciiTheme="minorHAnsi" w:hAnsiTheme="minorHAnsi" w:cstheme="minorHAnsi"/>
                <w:sz w:val="22"/>
                <w:szCs w:val="22"/>
              </w:rPr>
              <w:t>7,5%</w:t>
            </w:r>
          </w:p>
        </w:tc>
        <w:tc>
          <w:tcPr>
            <w:tcW w:w="1427" w:type="pct"/>
            <w:shd w:val="clear" w:color="auto" w:fill="66FF33"/>
          </w:tcPr>
          <w:p w14:paraId="79B1F9B0" w14:textId="77777777" w:rsidR="00346351" w:rsidRPr="007848A3" w:rsidRDefault="00346351">
            <w:pPr>
              <w:spacing w:after="0"/>
              <w:jc w:val="right"/>
              <w:rPr>
                <w:rFonts w:asciiTheme="minorHAnsi" w:hAnsiTheme="minorHAnsi" w:cstheme="minorHAnsi"/>
              </w:rPr>
            </w:pPr>
          </w:p>
        </w:tc>
        <w:tc>
          <w:tcPr>
            <w:tcW w:w="1426" w:type="pct"/>
          </w:tcPr>
          <w:p w14:paraId="08116BD3" w14:textId="4EC1BE65" w:rsidR="00346351" w:rsidRPr="007848A3" w:rsidRDefault="00346351">
            <w:pPr>
              <w:spacing w:after="0"/>
              <w:jc w:val="right"/>
              <w:rPr>
                <w:rFonts w:asciiTheme="minorHAnsi" w:hAnsiTheme="minorHAnsi" w:cstheme="minorHAnsi"/>
                <w:sz w:val="22"/>
                <w:szCs w:val="22"/>
              </w:rPr>
            </w:pPr>
            <w:r w:rsidRPr="007848A3">
              <w:rPr>
                <w:rFonts w:asciiTheme="minorHAnsi" w:hAnsiTheme="minorHAnsi" w:cstheme="minorHAnsi"/>
                <w:sz w:val="22"/>
                <w:szCs w:val="22"/>
              </w:rPr>
              <w:t>12,50</w:t>
            </w:r>
          </w:p>
        </w:tc>
      </w:tr>
      <w:tr w:rsidR="00346351" w:rsidRPr="00B174B9" w14:paraId="5B40BBAD" w14:textId="77777777" w:rsidTr="00346351">
        <w:tc>
          <w:tcPr>
            <w:tcW w:w="2147" w:type="pct"/>
          </w:tcPr>
          <w:p w14:paraId="15260F1C" w14:textId="77777777" w:rsidR="00346351" w:rsidRPr="007848A3" w:rsidRDefault="00346351">
            <w:pPr>
              <w:spacing w:after="0"/>
              <w:rPr>
                <w:rFonts w:asciiTheme="minorHAnsi" w:hAnsiTheme="minorHAnsi" w:cstheme="minorHAnsi"/>
                <w:sz w:val="22"/>
                <w:szCs w:val="22"/>
              </w:rPr>
            </w:pPr>
            <w:r w:rsidRPr="007848A3">
              <w:rPr>
                <w:rFonts w:asciiTheme="minorHAnsi" w:hAnsiTheme="minorHAnsi" w:cstheme="minorHAnsi"/>
                <w:sz w:val="22"/>
                <w:szCs w:val="22"/>
              </w:rPr>
              <w:t>8,0%</w:t>
            </w:r>
          </w:p>
        </w:tc>
        <w:tc>
          <w:tcPr>
            <w:tcW w:w="1427" w:type="pct"/>
            <w:shd w:val="clear" w:color="auto" w:fill="66FF33"/>
          </w:tcPr>
          <w:p w14:paraId="057A2290" w14:textId="77777777" w:rsidR="00346351" w:rsidRPr="007848A3" w:rsidRDefault="00346351">
            <w:pPr>
              <w:spacing w:after="0"/>
              <w:jc w:val="right"/>
              <w:rPr>
                <w:rFonts w:asciiTheme="minorHAnsi" w:hAnsiTheme="minorHAnsi" w:cstheme="minorHAnsi"/>
              </w:rPr>
            </w:pPr>
          </w:p>
        </w:tc>
        <w:tc>
          <w:tcPr>
            <w:tcW w:w="1426" w:type="pct"/>
          </w:tcPr>
          <w:p w14:paraId="701E7378" w14:textId="3BC4BC57" w:rsidR="00346351" w:rsidRPr="007848A3" w:rsidRDefault="00346351">
            <w:pPr>
              <w:spacing w:after="0"/>
              <w:jc w:val="right"/>
              <w:rPr>
                <w:rFonts w:asciiTheme="minorHAnsi" w:hAnsiTheme="minorHAnsi" w:cstheme="minorHAnsi"/>
                <w:sz w:val="22"/>
                <w:szCs w:val="22"/>
              </w:rPr>
            </w:pPr>
            <w:r w:rsidRPr="007848A3">
              <w:rPr>
                <w:rFonts w:asciiTheme="minorHAnsi" w:hAnsiTheme="minorHAnsi" w:cstheme="minorHAnsi"/>
                <w:sz w:val="22"/>
                <w:szCs w:val="22"/>
              </w:rPr>
              <w:t>0,00</w:t>
            </w:r>
          </w:p>
        </w:tc>
      </w:tr>
    </w:tbl>
    <w:p w14:paraId="01CA9977" w14:textId="1FABD95E" w:rsidR="002A4309" w:rsidRPr="002A4309" w:rsidRDefault="002A4309" w:rsidP="00346351">
      <w:pPr>
        <w:rPr>
          <w:rFonts w:asciiTheme="minorHAnsi" w:hAnsiTheme="minorHAnsi" w:cstheme="minorHAns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9"/>
        <w:gridCol w:w="7549"/>
      </w:tblGrid>
      <w:tr w:rsidR="002A4309" w:rsidRPr="00CD58B9" w14:paraId="1E78F650" w14:textId="77777777">
        <w:tc>
          <w:tcPr>
            <w:tcW w:w="5000" w:type="pct"/>
            <w:gridSpan w:val="2"/>
            <w:shd w:val="clear" w:color="auto" w:fill="E10E49"/>
          </w:tcPr>
          <w:p w14:paraId="4076892A" w14:textId="77777777" w:rsidR="002A4309" w:rsidRPr="000553F6" w:rsidRDefault="002A4309">
            <w:pPr>
              <w:pStyle w:val="BTStandaardTabel"/>
              <w:spacing w:line="276" w:lineRule="auto"/>
              <w:rPr>
                <w:rFonts w:asciiTheme="minorHAnsi" w:hAnsiTheme="minorHAnsi" w:cstheme="minorHAnsi"/>
                <w:b/>
                <w:bCs/>
                <w:sz w:val="22"/>
              </w:rPr>
            </w:pPr>
            <w:r w:rsidRPr="000553F6">
              <w:rPr>
                <w:rFonts w:asciiTheme="minorHAnsi" w:hAnsiTheme="minorHAnsi" w:cstheme="minorHAnsi"/>
                <w:b/>
                <w:bCs/>
                <w:color w:val="FFFFFF" w:themeColor="background1"/>
                <w:sz w:val="22"/>
              </w:rPr>
              <w:t>Gegevens en ondertekening</w:t>
            </w:r>
          </w:p>
        </w:tc>
      </w:tr>
      <w:tr w:rsidR="002A4309" w:rsidRPr="00CD58B9" w14:paraId="1D9F6724" w14:textId="77777777">
        <w:tc>
          <w:tcPr>
            <w:tcW w:w="936" w:type="pct"/>
          </w:tcPr>
          <w:p w14:paraId="218E1DAD" w14:textId="77777777" w:rsidR="002A4309" w:rsidRPr="00CD58B9" w:rsidRDefault="002A4309">
            <w:pPr>
              <w:pStyle w:val="BTStandaardTabel"/>
              <w:spacing w:line="276" w:lineRule="auto"/>
              <w:rPr>
                <w:rFonts w:asciiTheme="minorHAnsi" w:hAnsiTheme="minorHAnsi" w:cstheme="minorHAnsi"/>
                <w:sz w:val="22"/>
              </w:rPr>
            </w:pPr>
            <w:r w:rsidRPr="00CD58B9">
              <w:rPr>
                <w:rFonts w:asciiTheme="minorHAnsi" w:hAnsiTheme="minorHAnsi" w:cstheme="minorHAnsi"/>
                <w:sz w:val="22"/>
              </w:rPr>
              <w:t>Statutaire naam</w:t>
            </w:r>
          </w:p>
        </w:tc>
        <w:tc>
          <w:tcPr>
            <w:tcW w:w="4064" w:type="pct"/>
          </w:tcPr>
          <w:p w14:paraId="64153BAE" w14:textId="77777777" w:rsidR="002A4309" w:rsidRPr="00CD58B9" w:rsidRDefault="002A4309">
            <w:pPr>
              <w:pStyle w:val="BTStandaardTabel"/>
              <w:spacing w:line="276" w:lineRule="auto"/>
              <w:rPr>
                <w:rFonts w:asciiTheme="minorHAnsi" w:hAnsiTheme="minorHAnsi" w:cstheme="minorHAnsi"/>
                <w:sz w:val="22"/>
              </w:rPr>
            </w:pPr>
          </w:p>
        </w:tc>
      </w:tr>
      <w:tr w:rsidR="002A4309" w:rsidRPr="00CD58B9" w14:paraId="4D098DDD" w14:textId="77777777">
        <w:tc>
          <w:tcPr>
            <w:tcW w:w="936" w:type="pct"/>
          </w:tcPr>
          <w:p w14:paraId="07449D42" w14:textId="77777777" w:rsidR="002A4309" w:rsidRPr="00CD58B9" w:rsidRDefault="002A4309">
            <w:pPr>
              <w:pStyle w:val="BTStandaardTabel"/>
              <w:spacing w:line="276" w:lineRule="auto"/>
              <w:rPr>
                <w:rFonts w:asciiTheme="minorHAnsi" w:hAnsiTheme="minorHAnsi" w:cstheme="minorHAnsi"/>
                <w:sz w:val="22"/>
              </w:rPr>
            </w:pPr>
            <w:r w:rsidRPr="00CD58B9">
              <w:rPr>
                <w:rFonts w:asciiTheme="minorHAnsi" w:hAnsiTheme="minorHAnsi" w:cstheme="minorHAnsi"/>
                <w:sz w:val="22"/>
              </w:rPr>
              <w:t>Naam</w:t>
            </w:r>
          </w:p>
        </w:tc>
        <w:tc>
          <w:tcPr>
            <w:tcW w:w="4064" w:type="pct"/>
          </w:tcPr>
          <w:p w14:paraId="6E51A3E6" w14:textId="77777777" w:rsidR="002A4309" w:rsidRPr="00CD58B9" w:rsidRDefault="002A4309">
            <w:pPr>
              <w:pStyle w:val="BTStandaardTabel"/>
              <w:spacing w:line="276" w:lineRule="auto"/>
              <w:rPr>
                <w:rFonts w:asciiTheme="minorHAnsi" w:hAnsiTheme="minorHAnsi" w:cstheme="minorHAnsi"/>
                <w:sz w:val="22"/>
              </w:rPr>
            </w:pPr>
          </w:p>
        </w:tc>
      </w:tr>
      <w:tr w:rsidR="002A4309" w:rsidRPr="00CD58B9" w14:paraId="61EDAC60" w14:textId="77777777">
        <w:tc>
          <w:tcPr>
            <w:tcW w:w="936" w:type="pct"/>
          </w:tcPr>
          <w:p w14:paraId="029432ED" w14:textId="77777777" w:rsidR="002A4309" w:rsidRPr="00CD58B9" w:rsidRDefault="002A4309">
            <w:pPr>
              <w:pStyle w:val="BTStandaardTabel"/>
              <w:spacing w:line="276" w:lineRule="auto"/>
              <w:rPr>
                <w:rFonts w:asciiTheme="minorHAnsi" w:hAnsiTheme="minorHAnsi" w:cstheme="minorHAnsi"/>
                <w:sz w:val="22"/>
              </w:rPr>
            </w:pPr>
            <w:r w:rsidRPr="00CD58B9">
              <w:rPr>
                <w:rFonts w:asciiTheme="minorHAnsi" w:hAnsiTheme="minorHAnsi" w:cstheme="minorHAnsi"/>
                <w:sz w:val="22"/>
              </w:rPr>
              <w:t>Functie</w:t>
            </w:r>
          </w:p>
        </w:tc>
        <w:tc>
          <w:tcPr>
            <w:tcW w:w="4064" w:type="pct"/>
          </w:tcPr>
          <w:p w14:paraId="0A726732" w14:textId="77777777" w:rsidR="002A4309" w:rsidRPr="00CD58B9" w:rsidRDefault="002A4309">
            <w:pPr>
              <w:pStyle w:val="BTStandaardTabel"/>
              <w:spacing w:line="276" w:lineRule="auto"/>
              <w:rPr>
                <w:rFonts w:asciiTheme="minorHAnsi" w:hAnsiTheme="minorHAnsi" w:cstheme="minorHAnsi"/>
                <w:sz w:val="22"/>
              </w:rPr>
            </w:pPr>
          </w:p>
        </w:tc>
      </w:tr>
      <w:tr w:rsidR="002A4309" w:rsidRPr="00CD58B9" w14:paraId="7AEC67A4" w14:textId="77777777">
        <w:tc>
          <w:tcPr>
            <w:tcW w:w="936" w:type="pct"/>
          </w:tcPr>
          <w:p w14:paraId="75FACD15" w14:textId="77777777" w:rsidR="002A4309" w:rsidRPr="00CD58B9" w:rsidRDefault="002A4309">
            <w:pPr>
              <w:pStyle w:val="BTStandaardTabel"/>
              <w:spacing w:line="276" w:lineRule="auto"/>
              <w:rPr>
                <w:rFonts w:asciiTheme="minorHAnsi" w:hAnsiTheme="minorHAnsi" w:cstheme="minorHAnsi"/>
                <w:sz w:val="22"/>
              </w:rPr>
            </w:pPr>
            <w:r w:rsidRPr="00CD58B9">
              <w:rPr>
                <w:rFonts w:asciiTheme="minorHAnsi" w:hAnsiTheme="minorHAnsi" w:cstheme="minorHAnsi"/>
                <w:sz w:val="22"/>
              </w:rPr>
              <w:t>Handtekening</w:t>
            </w:r>
          </w:p>
          <w:p w14:paraId="319A96F7" w14:textId="77777777" w:rsidR="002A4309" w:rsidRPr="00CD58B9" w:rsidRDefault="002A4309">
            <w:pPr>
              <w:pStyle w:val="BTStandaardTabel"/>
              <w:spacing w:line="276" w:lineRule="auto"/>
              <w:rPr>
                <w:rFonts w:asciiTheme="minorHAnsi" w:hAnsiTheme="minorHAnsi" w:cstheme="minorHAnsi"/>
                <w:sz w:val="22"/>
              </w:rPr>
            </w:pPr>
          </w:p>
        </w:tc>
        <w:tc>
          <w:tcPr>
            <w:tcW w:w="4064" w:type="pct"/>
          </w:tcPr>
          <w:p w14:paraId="129E50C8" w14:textId="77777777" w:rsidR="002A4309" w:rsidRPr="00CD58B9" w:rsidRDefault="002A4309">
            <w:pPr>
              <w:pStyle w:val="BTStandaardTabel"/>
              <w:spacing w:line="276" w:lineRule="auto"/>
              <w:rPr>
                <w:rFonts w:asciiTheme="minorHAnsi" w:hAnsiTheme="minorHAnsi" w:cstheme="minorHAnsi"/>
                <w:sz w:val="22"/>
              </w:rPr>
            </w:pPr>
          </w:p>
          <w:p w14:paraId="5E8DD455" w14:textId="77777777" w:rsidR="002A4309" w:rsidRPr="00CD58B9" w:rsidRDefault="002A4309">
            <w:pPr>
              <w:pStyle w:val="BTStandaardTabel"/>
              <w:spacing w:line="276" w:lineRule="auto"/>
              <w:rPr>
                <w:rFonts w:asciiTheme="minorHAnsi" w:hAnsiTheme="minorHAnsi" w:cstheme="minorHAnsi"/>
                <w:sz w:val="22"/>
              </w:rPr>
            </w:pPr>
          </w:p>
          <w:p w14:paraId="0217AC41" w14:textId="77777777" w:rsidR="002A4309" w:rsidRPr="00CD58B9" w:rsidRDefault="002A4309">
            <w:pPr>
              <w:pStyle w:val="BTStandaardTabel"/>
              <w:spacing w:line="276" w:lineRule="auto"/>
              <w:rPr>
                <w:rFonts w:asciiTheme="minorHAnsi" w:hAnsiTheme="minorHAnsi" w:cstheme="minorHAnsi"/>
                <w:sz w:val="22"/>
              </w:rPr>
            </w:pPr>
          </w:p>
          <w:p w14:paraId="6137F840" w14:textId="77777777" w:rsidR="002A4309" w:rsidRPr="00CD58B9" w:rsidRDefault="002A4309">
            <w:pPr>
              <w:pStyle w:val="BTStandaardTabel"/>
              <w:spacing w:line="276" w:lineRule="auto"/>
              <w:rPr>
                <w:rFonts w:asciiTheme="minorHAnsi" w:hAnsiTheme="minorHAnsi" w:cstheme="minorHAnsi"/>
                <w:sz w:val="22"/>
              </w:rPr>
            </w:pPr>
          </w:p>
          <w:p w14:paraId="3B3BA9C3" w14:textId="77777777" w:rsidR="002A4309" w:rsidRPr="00CD58B9" w:rsidRDefault="002A4309">
            <w:pPr>
              <w:pStyle w:val="BTStandaardTabel"/>
              <w:spacing w:line="276" w:lineRule="auto"/>
              <w:rPr>
                <w:rFonts w:asciiTheme="minorHAnsi" w:hAnsiTheme="minorHAnsi" w:cstheme="minorHAnsi"/>
                <w:sz w:val="22"/>
              </w:rPr>
            </w:pPr>
          </w:p>
        </w:tc>
      </w:tr>
      <w:tr w:rsidR="002A4309" w:rsidRPr="00CD58B9" w14:paraId="04EA769C" w14:textId="77777777">
        <w:tc>
          <w:tcPr>
            <w:tcW w:w="936" w:type="pct"/>
          </w:tcPr>
          <w:p w14:paraId="5A50FB8F" w14:textId="77777777" w:rsidR="002A4309" w:rsidRPr="00CD58B9" w:rsidRDefault="002A4309">
            <w:pPr>
              <w:pStyle w:val="BTStandaardTabel"/>
              <w:spacing w:line="276" w:lineRule="auto"/>
              <w:rPr>
                <w:rFonts w:asciiTheme="minorHAnsi" w:hAnsiTheme="minorHAnsi" w:cstheme="minorHAnsi"/>
                <w:sz w:val="22"/>
              </w:rPr>
            </w:pPr>
            <w:r w:rsidRPr="00CD58B9">
              <w:rPr>
                <w:rFonts w:asciiTheme="minorHAnsi" w:hAnsiTheme="minorHAnsi" w:cstheme="minorHAnsi"/>
                <w:sz w:val="22"/>
              </w:rPr>
              <w:t>Datum</w:t>
            </w:r>
          </w:p>
        </w:tc>
        <w:tc>
          <w:tcPr>
            <w:tcW w:w="4064" w:type="pct"/>
          </w:tcPr>
          <w:p w14:paraId="6FCF75E3" w14:textId="77777777" w:rsidR="002A4309" w:rsidRPr="00CD58B9" w:rsidRDefault="002A4309">
            <w:pPr>
              <w:pStyle w:val="BTStandaardTabel"/>
              <w:spacing w:line="276" w:lineRule="auto"/>
              <w:rPr>
                <w:rFonts w:asciiTheme="minorHAnsi" w:hAnsiTheme="minorHAnsi" w:cstheme="minorHAnsi"/>
                <w:sz w:val="22"/>
              </w:rPr>
            </w:pPr>
          </w:p>
        </w:tc>
      </w:tr>
    </w:tbl>
    <w:p w14:paraId="7F14E28B" w14:textId="77777777" w:rsidR="00AF13DE" w:rsidRDefault="00AF13DE">
      <w:pPr>
        <w:spacing w:after="0" w:line="240" w:lineRule="auto"/>
        <w:rPr>
          <w:rFonts w:asciiTheme="minorHAnsi" w:hAnsiTheme="minorHAnsi" w:cstheme="minorHAnsi"/>
        </w:rPr>
      </w:pPr>
      <w:r>
        <w:rPr>
          <w:rFonts w:asciiTheme="minorHAnsi" w:hAnsiTheme="minorHAnsi" w:cstheme="minorHAnsi"/>
        </w:rPr>
        <w:br w:type="page"/>
      </w:r>
    </w:p>
    <w:p w14:paraId="4E16A3AA" w14:textId="5DDDD43C" w:rsidR="000A190B" w:rsidRPr="00CD58B9" w:rsidRDefault="000A190B" w:rsidP="15F663A6">
      <w:pPr>
        <w:pStyle w:val="Caption"/>
        <w:spacing w:line="276" w:lineRule="auto"/>
        <w:rPr>
          <w:rFonts w:asciiTheme="minorHAnsi" w:hAnsiTheme="minorHAnsi" w:cstheme="minorBidi"/>
          <w:sz w:val="28"/>
          <w:szCs w:val="28"/>
        </w:rPr>
      </w:pPr>
      <w:bookmarkStart w:id="1077" w:name="_Ref463005128"/>
      <w:bookmarkStart w:id="1078" w:name="_Ref522090736"/>
      <w:bookmarkStart w:id="1079" w:name="_Ref463005032"/>
      <w:bookmarkStart w:id="1080" w:name="_Ref496201727"/>
      <w:bookmarkStart w:id="1081" w:name="_Toc496199774"/>
      <w:bookmarkStart w:id="1082" w:name="_Toc72393916"/>
      <w:bookmarkStart w:id="1083" w:name="_Toc135951950"/>
      <w:bookmarkStart w:id="1084" w:name="_Toc135951961"/>
      <w:r w:rsidRPr="15F663A6">
        <w:rPr>
          <w:rFonts w:asciiTheme="minorHAnsi" w:hAnsiTheme="minorHAnsi" w:cstheme="minorBidi"/>
          <w:sz w:val="28"/>
          <w:szCs w:val="28"/>
        </w:rPr>
        <w:t xml:space="preserve">Bijlage </w:t>
      </w:r>
      <w:r w:rsidRPr="15F663A6">
        <w:rPr>
          <w:rFonts w:asciiTheme="minorHAnsi" w:hAnsiTheme="minorHAnsi" w:cstheme="minorBidi"/>
          <w:sz w:val="28"/>
          <w:szCs w:val="28"/>
        </w:rPr>
        <w:fldChar w:fldCharType="begin"/>
      </w:r>
      <w:r w:rsidRPr="15F663A6">
        <w:rPr>
          <w:rFonts w:asciiTheme="minorHAnsi" w:hAnsiTheme="minorHAnsi" w:cstheme="minorBidi"/>
          <w:sz w:val="28"/>
          <w:szCs w:val="28"/>
        </w:rPr>
        <w:instrText xml:space="preserve"> SEQ Bijlage \* ARABIC </w:instrText>
      </w:r>
      <w:r w:rsidRPr="15F663A6">
        <w:rPr>
          <w:rFonts w:asciiTheme="minorHAnsi" w:hAnsiTheme="minorHAnsi" w:cstheme="minorBidi"/>
          <w:sz w:val="28"/>
          <w:szCs w:val="28"/>
        </w:rPr>
        <w:fldChar w:fldCharType="separate"/>
      </w:r>
      <w:r w:rsidR="00B359BD">
        <w:rPr>
          <w:rFonts w:asciiTheme="minorHAnsi" w:hAnsiTheme="minorHAnsi" w:cstheme="minorBidi"/>
          <w:noProof/>
          <w:sz w:val="28"/>
          <w:szCs w:val="28"/>
        </w:rPr>
        <w:t>11</w:t>
      </w:r>
      <w:r w:rsidRPr="15F663A6">
        <w:rPr>
          <w:rFonts w:asciiTheme="minorHAnsi" w:hAnsiTheme="minorHAnsi" w:cstheme="minorBidi"/>
          <w:sz w:val="28"/>
          <w:szCs w:val="28"/>
        </w:rPr>
        <w:fldChar w:fldCharType="end"/>
      </w:r>
      <w:bookmarkEnd w:id="1077"/>
      <w:bookmarkEnd w:id="1078"/>
      <w:r w:rsidRPr="15F663A6">
        <w:rPr>
          <w:rFonts w:asciiTheme="minorHAnsi" w:hAnsiTheme="minorHAnsi" w:cstheme="minorBidi"/>
          <w:sz w:val="28"/>
          <w:szCs w:val="28"/>
        </w:rPr>
        <w:t>: Documenten te uploaden</w:t>
      </w:r>
      <w:bookmarkEnd w:id="1079"/>
      <w:r w:rsidR="008B7C8C" w:rsidRPr="15F663A6">
        <w:rPr>
          <w:rFonts w:asciiTheme="minorHAnsi" w:hAnsiTheme="minorHAnsi" w:cstheme="minorBidi"/>
          <w:sz w:val="28"/>
          <w:szCs w:val="28"/>
        </w:rPr>
        <w:t xml:space="preserve"> (checklist)</w:t>
      </w:r>
      <w:bookmarkEnd w:id="1080"/>
      <w:bookmarkEnd w:id="1081"/>
      <w:bookmarkEnd w:id="1082"/>
      <w:bookmarkEnd w:id="1083"/>
      <w:bookmarkEnd w:id="1084"/>
    </w:p>
    <w:tbl>
      <w:tblPr>
        <w:tblStyle w:val="TableGrid"/>
        <w:tblW w:w="5000" w:type="pct"/>
        <w:tblLook w:val="04A0" w:firstRow="1" w:lastRow="0" w:firstColumn="1" w:lastColumn="0" w:noHBand="0" w:noVBand="1"/>
      </w:tblPr>
      <w:tblGrid>
        <w:gridCol w:w="9186"/>
      </w:tblGrid>
      <w:tr w:rsidR="000A190B" w:rsidRPr="00CD58B9" w14:paraId="4E2262DD" w14:textId="77777777" w:rsidTr="00F91934">
        <w:tc>
          <w:tcPr>
            <w:tcW w:w="5000" w:type="pct"/>
            <w:shd w:val="clear" w:color="auto" w:fill="E10E49"/>
          </w:tcPr>
          <w:p w14:paraId="55919C34" w14:textId="72C59AE9" w:rsidR="000A190B" w:rsidRPr="00242572" w:rsidRDefault="0012127D" w:rsidP="00DA4C07">
            <w:pPr>
              <w:spacing w:after="40"/>
              <w:rPr>
                <w:rFonts w:asciiTheme="minorHAnsi" w:hAnsiTheme="minorHAnsi" w:cstheme="minorHAnsi"/>
                <w:b/>
                <w:sz w:val="20"/>
                <w:szCs w:val="18"/>
              </w:rPr>
            </w:pPr>
            <w:r w:rsidRPr="00242572">
              <w:rPr>
                <w:rFonts w:asciiTheme="minorHAnsi" w:hAnsiTheme="minorHAnsi" w:cstheme="minorHAnsi"/>
                <w:b/>
                <w:color w:val="FFFFFF"/>
                <w:sz w:val="20"/>
                <w:szCs w:val="18"/>
              </w:rPr>
              <w:t xml:space="preserve">In te vullen en te ondertekenen </w:t>
            </w:r>
            <w:r w:rsidR="001656C8" w:rsidRPr="00242572">
              <w:rPr>
                <w:rFonts w:asciiTheme="minorHAnsi" w:hAnsiTheme="minorHAnsi" w:cstheme="minorHAnsi"/>
                <w:b/>
                <w:color w:val="FFFFFF"/>
                <w:sz w:val="20"/>
                <w:szCs w:val="18"/>
              </w:rPr>
              <w:t>B</w:t>
            </w:r>
            <w:r w:rsidRPr="00242572">
              <w:rPr>
                <w:rFonts w:asciiTheme="minorHAnsi" w:hAnsiTheme="minorHAnsi" w:cstheme="minorHAnsi"/>
                <w:b/>
                <w:color w:val="FFFFFF"/>
                <w:sz w:val="20"/>
                <w:szCs w:val="18"/>
              </w:rPr>
              <w:t>ijlagen</w:t>
            </w:r>
            <w:r w:rsidR="00E0460C" w:rsidRPr="00242572">
              <w:rPr>
                <w:rFonts w:asciiTheme="minorHAnsi" w:hAnsiTheme="minorHAnsi" w:cstheme="minorHAnsi"/>
                <w:b/>
                <w:color w:val="FFFFFF"/>
                <w:sz w:val="20"/>
                <w:szCs w:val="18"/>
              </w:rPr>
              <w:t xml:space="preserve"> bij Inschrijving</w:t>
            </w:r>
          </w:p>
        </w:tc>
      </w:tr>
      <w:tr w:rsidR="000A190B" w:rsidRPr="00CD58B9" w14:paraId="2575183E" w14:textId="77777777" w:rsidTr="00CF698C">
        <w:tc>
          <w:tcPr>
            <w:tcW w:w="5000" w:type="pct"/>
          </w:tcPr>
          <w:p w14:paraId="18378850" w14:textId="5DA767B7" w:rsidR="000A190B" w:rsidRPr="00242572" w:rsidRDefault="000A190B" w:rsidP="000A190B">
            <w:pPr>
              <w:spacing w:after="0"/>
              <w:rPr>
                <w:rFonts w:asciiTheme="minorHAnsi" w:hAnsiTheme="minorHAnsi" w:cstheme="minorHAnsi"/>
                <w:sz w:val="20"/>
                <w:szCs w:val="18"/>
              </w:rPr>
            </w:pPr>
            <w:r w:rsidRPr="00242572">
              <w:rPr>
                <w:rFonts w:asciiTheme="minorHAnsi" w:hAnsiTheme="minorHAnsi" w:cstheme="minorHAnsi"/>
                <w:sz w:val="20"/>
                <w:szCs w:val="18"/>
              </w:rPr>
              <w:fldChar w:fldCharType="begin"/>
            </w:r>
            <w:r w:rsidRPr="00242572">
              <w:rPr>
                <w:rFonts w:asciiTheme="minorHAnsi" w:hAnsiTheme="minorHAnsi" w:cstheme="minorHAnsi"/>
                <w:sz w:val="20"/>
                <w:szCs w:val="18"/>
              </w:rPr>
              <w:instrText xml:space="preserve"> REF _Ref314835336 \h  \* MERGEFORMAT </w:instrText>
            </w:r>
            <w:r w:rsidRPr="00242572">
              <w:rPr>
                <w:rFonts w:asciiTheme="minorHAnsi" w:hAnsiTheme="minorHAnsi" w:cstheme="minorHAnsi"/>
                <w:sz w:val="20"/>
                <w:szCs w:val="18"/>
              </w:rPr>
            </w:r>
            <w:r w:rsidRPr="00242572">
              <w:rPr>
                <w:rFonts w:asciiTheme="minorHAnsi" w:hAnsiTheme="minorHAnsi" w:cstheme="minorHAnsi"/>
                <w:sz w:val="20"/>
                <w:szCs w:val="18"/>
              </w:rPr>
              <w:fldChar w:fldCharType="separate"/>
            </w:r>
            <w:r w:rsidR="00B359BD" w:rsidRPr="00B359BD">
              <w:rPr>
                <w:rFonts w:asciiTheme="minorHAnsi" w:hAnsiTheme="minorHAnsi" w:cstheme="minorHAnsi"/>
                <w:sz w:val="20"/>
                <w:szCs w:val="18"/>
              </w:rPr>
              <w:t xml:space="preserve">Bijlage 1: Bereidverklaring </w:t>
            </w:r>
            <w:r w:rsidRPr="00242572">
              <w:rPr>
                <w:rFonts w:asciiTheme="minorHAnsi" w:hAnsiTheme="minorHAnsi" w:cstheme="minorHAnsi"/>
                <w:sz w:val="20"/>
                <w:szCs w:val="18"/>
              </w:rPr>
              <w:fldChar w:fldCharType="end"/>
            </w:r>
            <w:r w:rsidR="00DD37EC">
              <w:rPr>
                <w:rFonts w:asciiTheme="minorHAnsi" w:hAnsiTheme="minorHAnsi" w:cstheme="minorHAnsi"/>
                <w:sz w:val="20"/>
                <w:szCs w:val="18"/>
              </w:rPr>
              <w:t xml:space="preserve"> Financieel-economische draagkracht</w:t>
            </w:r>
            <w:r w:rsidR="007A24D0">
              <w:rPr>
                <w:rFonts w:asciiTheme="minorHAnsi" w:hAnsiTheme="minorHAnsi" w:cstheme="minorHAnsi"/>
                <w:sz w:val="20"/>
                <w:szCs w:val="18"/>
              </w:rPr>
              <w:t xml:space="preserve"> (indien van toepassing)</w:t>
            </w:r>
          </w:p>
        </w:tc>
      </w:tr>
      <w:tr w:rsidR="000A190B" w:rsidRPr="00CD58B9" w14:paraId="79BF0BA9" w14:textId="77777777" w:rsidTr="00CF698C">
        <w:tc>
          <w:tcPr>
            <w:tcW w:w="5000" w:type="pct"/>
          </w:tcPr>
          <w:p w14:paraId="182FB853" w14:textId="4E2F65F2" w:rsidR="000A190B" w:rsidRPr="00242572" w:rsidRDefault="000A190B" w:rsidP="000A190B">
            <w:pPr>
              <w:spacing w:after="0"/>
              <w:rPr>
                <w:rFonts w:asciiTheme="minorHAnsi" w:hAnsiTheme="minorHAnsi" w:cstheme="minorHAnsi"/>
                <w:sz w:val="20"/>
                <w:szCs w:val="18"/>
              </w:rPr>
            </w:pPr>
            <w:r w:rsidRPr="00242572">
              <w:rPr>
                <w:rFonts w:asciiTheme="minorHAnsi" w:hAnsiTheme="minorHAnsi" w:cstheme="minorHAnsi"/>
                <w:sz w:val="20"/>
                <w:szCs w:val="18"/>
              </w:rPr>
              <w:fldChar w:fldCharType="begin"/>
            </w:r>
            <w:r w:rsidRPr="00242572">
              <w:rPr>
                <w:rFonts w:asciiTheme="minorHAnsi" w:hAnsiTheme="minorHAnsi" w:cstheme="minorHAnsi"/>
                <w:sz w:val="20"/>
                <w:szCs w:val="18"/>
              </w:rPr>
              <w:instrText xml:space="preserve"> REF _Ref462963611 \h  \* MERGEFORMAT </w:instrText>
            </w:r>
            <w:r w:rsidRPr="00242572">
              <w:rPr>
                <w:rFonts w:asciiTheme="minorHAnsi" w:hAnsiTheme="minorHAnsi" w:cstheme="minorHAnsi"/>
                <w:sz w:val="20"/>
                <w:szCs w:val="18"/>
              </w:rPr>
            </w:r>
            <w:r w:rsidRPr="00242572">
              <w:rPr>
                <w:rFonts w:asciiTheme="minorHAnsi" w:hAnsiTheme="minorHAnsi" w:cstheme="minorHAnsi"/>
                <w:sz w:val="20"/>
                <w:szCs w:val="18"/>
              </w:rPr>
              <w:fldChar w:fldCharType="separate"/>
            </w:r>
            <w:r w:rsidR="00B359BD" w:rsidRPr="00B359BD">
              <w:rPr>
                <w:rFonts w:asciiTheme="minorHAnsi" w:hAnsiTheme="minorHAnsi" w:cstheme="minorHAnsi"/>
                <w:sz w:val="20"/>
                <w:szCs w:val="18"/>
              </w:rPr>
              <w:t>Bijlage 2: Uniform Europees Aanbestedingsdocument</w:t>
            </w:r>
            <w:r w:rsidRPr="00242572">
              <w:rPr>
                <w:rFonts w:asciiTheme="minorHAnsi" w:hAnsiTheme="minorHAnsi" w:cstheme="minorHAnsi"/>
                <w:sz w:val="20"/>
                <w:szCs w:val="18"/>
              </w:rPr>
              <w:fldChar w:fldCharType="end"/>
            </w:r>
          </w:p>
        </w:tc>
      </w:tr>
      <w:tr w:rsidR="008C2489" w:rsidRPr="00CD58B9" w14:paraId="58A96606" w14:textId="77777777" w:rsidTr="00CF698C">
        <w:tc>
          <w:tcPr>
            <w:tcW w:w="5000" w:type="pct"/>
          </w:tcPr>
          <w:p w14:paraId="20683441" w14:textId="7C33BDA1" w:rsidR="008C2489" w:rsidRPr="00242572" w:rsidDel="008C2489" w:rsidRDefault="008C2489" w:rsidP="000A190B">
            <w:pPr>
              <w:spacing w:after="0"/>
              <w:rPr>
                <w:rFonts w:asciiTheme="minorHAnsi" w:hAnsiTheme="minorHAnsi" w:cstheme="minorHAnsi"/>
                <w:sz w:val="20"/>
                <w:szCs w:val="18"/>
              </w:rPr>
            </w:pPr>
            <w:r w:rsidRPr="00242572">
              <w:rPr>
                <w:rFonts w:asciiTheme="minorHAnsi" w:hAnsiTheme="minorHAnsi" w:cstheme="minorHAnsi"/>
                <w:sz w:val="20"/>
                <w:szCs w:val="18"/>
              </w:rPr>
              <w:fldChar w:fldCharType="begin"/>
            </w:r>
            <w:r w:rsidRPr="00242572">
              <w:rPr>
                <w:rFonts w:asciiTheme="minorHAnsi" w:hAnsiTheme="minorHAnsi" w:cstheme="minorHAnsi"/>
                <w:sz w:val="20"/>
                <w:szCs w:val="18"/>
              </w:rPr>
              <w:instrText xml:space="preserve"> REF _Ref61876929 \h  \* MERGEFORMAT </w:instrText>
            </w:r>
            <w:r w:rsidRPr="00242572">
              <w:rPr>
                <w:rFonts w:asciiTheme="minorHAnsi" w:hAnsiTheme="minorHAnsi" w:cstheme="minorHAnsi"/>
                <w:sz w:val="20"/>
                <w:szCs w:val="18"/>
              </w:rPr>
            </w:r>
            <w:r w:rsidRPr="00242572">
              <w:rPr>
                <w:rFonts w:asciiTheme="minorHAnsi" w:hAnsiTheme="minorHAnsi" w:cstheme="minorHAnsi"/>
                <w:sz w:val="20"/>
                <w:szCs w:val="18"/>
              </w:rPr>
              <w:fldChar w:fldCharType="separate"/>
            </w:r>
            <w:r w:rsidR="00B359BD" w:rsidRPr="00B359BD">
              <w:rPr>
                <w:rFonts w:asciiTheme="minorHAnsi" w:hAnsiTheme="minorHAnsi" w:cstheme="minorHAnsi"/>
                <w:sz w:val="20"/>
                <w:szCs w:val="18"/>
              </w:rPr>
              <w:t xml:space="preserve">Bijlage 3: Format voor </w:t>
            </w:r>
            <w:r w:rsidRPr="00242572">
              <w:rPr>
                <w:rFonts w:asciiTheme="minorHAnsi" w:hAnsiTheme="minorHAnsi" w:cstheme="minorHAnsi"/>
                <w:sz w:val="20"/>
                <w:szCs w:val="18"/>
              </w:rPr>
              <w:fldChar w:fldCharType="end"/>
            </w:r>
            <w:r w:rsidR="000409DD">
              <w:rPr>
                <w:rFonts w:asciiTheme="minorHAnsi" w:hAnsiTheme="minorHAnsi" w:cstheme="minorHAnsi"/>
                <w:sz w:val="20"/>
                <w:szCs w:val="18"/>
              </w:rPr>
              <w:t xml:space="preserve">referenties </w:t>
            </w:r>
            <w:r w:rsidR="000409DD" w:rsidRPr="009C181C">
              <w:rPr>
                <w:rFonts w:asciiTheme="minorHAnsi" w:hAnsiTheme="minorHAnsi" w:cstheme="minorHAnsi"/>
                <w:b/>
                <w:bCs/>
                <w:sz w:val="20"/>
                <w:szCs w:val="18"/>
              </w:rPr>
              <w:t xml:space="preserve">(LET OP! per kerncompetentie </w:t>
            </w:r>
            <w:r w:rsidR="009C181C">
              <w:rPr>
                <w:rFonts w:asciiTheme="minorHAnsi" w:hAnsiTheme="minorHAnsi" w:cstheme="minorHAnsi"/>
                <w:b/>
                <w:bCs/>
                <w:sz w:val="20"/>
                <w:szCs w:val="18"/>
              </w:rPr>
              <w:t>één</w:t>
            </w:r>
            <w:r w:rsidR="000409DD" w:rsidRPr="009C181C">
              <w:rPr>
                <w:rFonts w:asciiTheme="minorHAnsi" w:hAnsiTheme="minorHAnsi" w:cstheme="minorHAnsi"/>
                <w:b/>
                <w:bCs/>
                <w:sz w:val="20"/>
                <w:szCs w:val="18"/>
              </w:rPr>
              <w:t xml:space="preserve"> formulier</w:t>
            </w:r>
            <w:r w:rsidR="009C181C">
              <w:rPr>
                <w:rFonts w:asciiTheme="minorHAnsi" w:hAnsiTheme="minorHAnsi" w:cstheme="minorHAnsi"/>
                <w:b/>
                <w:bCs/>
                <w:sz w:val="20"/>
                <w:szCs w:val="18"/>
              </w:rPr>
              <w:t xml:space="preserve"> volledig</w:t>
            </w:r>
            <w:r w:rsidR="000409DD" w:rsidRPr="009C181C">
              <w:rPr>
                <w:rFonts w:asciiTheme="minorHAnsi" w:hAnsiTheme="minorHAnsi" w:cstheme="minorHAnsi"/>
                <w:b/>
                <w:bCs/>
                <w:sz w:val="20"/>
                <w:szCs w:val="18"/>
              </w:rPr>
              <w:t xml:space="preserve"> invullen)</w:t>
            </w:r>
          </w:p>
        </w:tc>
      </w:tr>
      <w:tr w:rsidR="007A24D0" w:rsidRPr="00CD58B9" w14:paraId="03648A05" w14:textId="77777777" w:rsidTr="00CF698C">
        <w:tc>
          <w:tcPr>
            <w:tcW w:w="5000" w:type="pct"/>
          </w:tcPr>
          <w:p w14:paraId="40E74590" w14:textId="131FBB9B" w:rsidR="007A24D0" w:rsidRPr="00242572" w:rsidRDefault="007A24D0" w:rsidP="000A190B">
            <w:pPr>
              <w:spacing w:after="0"/>
              <w:rPr>
                <w:rFonts w:asciiTheme="minorHAnsi" w:hAnsiTheme="minorHAnsi" w:cstheme="minorHAnsi"/>
                <w:sz w:val="20"/>
                <w:szCs w:val="18"/>
              </w:rPr>
            </w:pPr>
            <w:r>
              <w:rPr>
                <w:rFonts w:asciiTheme="minorHAnsi" w:hAnsiTheme="minorHAnsi" w:cstheme="minorHAnsi"/>
                <w:sz w:val="20"/>
                <w:szCs w:val="18"/>
              </w:rPr>
              <w:fldChar w:fldCharType="begin"/>
            </w:r>
            <w:r>
              <w:rPr>
                <w:rFonts w:asciiTheme="minorHAnsi" w:hAnsiTheme="minorHAnsi" w:cstheme="minorHAnsi"/>
                <w:sz w:val="20"/>
                <w:szCs w:val="18"/>
              </w:rPr>
              <w:instrText xml:space="preserve"> REF _Ref135912798 \h  \* MERGEFORMAT </w:instrText>
            </w:r>
            <w:r>
              <w:rPr>
                <w:rFonts w:asciiTheme="minorHAnsi" w:hAnsiTheme="minorHAnsi" w:cstheme="minorHAnsi"/>
                <w:sz w:val="20"/>
                <w:szCs w:val="18"/>
              </w:rPr>
            </w:r>
            <w:r>
              <w:rPr>
                <w:rFonts w:asciiTheme="minorHAnsi" w:hAnsiTheme="minorHAnsi" w:cstheme="minorHAnsi"/>
                <w:sz w:val="20"/>
                <w:szCs w:val="18"/>
              </w:rPr>
              <w:fldChar w:fldCharType="separate"/>
            </w:r>
            <w:r w:rsidR="00B359BD" w:rsidRPr="00B359BD">
              <w:rPr>
                <w:rFonts w:asciiTheme="minorHAnsi" w:hAnsiTheme="minorHAnsi" w:cstheme="minorHAnsi"/>
                <w:sz w:val="20"/>
                <w:szCs w:val="18"/>
              </w:rPr>
              <w:t>Bijlage 9: Format bereidheidverklaring beroep op ervaring en middelen van derden in verband met de technische bekwaamheid en beroepsbekwaamheid</w:t>
            </w:r>
            <w:r>
              <w:rPr>
                <w:rFonts w:asciiTheme="minorHAnsi" w:hAnsiTheme="minorHAnsi" w:cstheme="minorHAnsi"/>
                <w:sz w:val="20"/>
                <w:szCs w:val="18"/>
              </w:rPr>
              <w:fldChar w:fldCharType="end"/>
            </w:r>
            <w:r>
              <w:rPr>
                <w:rFonts w:asciiTheme="minorHAnsi" w:hAnsiTheme="minorHAnsi" w:cstheme="minorHAnsi"/>
                <w:sz w:val="20"/>
                <w:szCs w:val="18"/>
              </w:rPr>
              <w:t xml:space="preserve"> (indien van toepassing)</w:t>
            </w:r>
          </w:p>
        </w:tc>
      </w:tr>
      <w:tr w:rsidR="000A190B" w:rsidRPr="00CD58B9" w14:paraId="377331CA" w14:textId="77777777" w:rsidTr="00CF698C">
        <w:tc>
          <w:tcPr>
            <w:tcW w:w="5000" w:type="pct"/>
          </w:tcPr>
          <w:p w14:paraId="66C1E4CB" w14:textId="15BDC863" w:rsidR="000A190B" w:rsidRPr="00242572" w:rsidRDefault="000A190B" w:rsidP="007E0F4B">
            <w:pPr>
              <w:spacing w:after="0"/>
              <w:rPr>
                <w:rFonts w:asciiTheme="minorHAnsi" w:hAnsiTheme="minorHAnsi" w:cstheme="minorHAnsi"/>
                <w:sz w:val="20"/>
                <w:szCs w:val="18"/>
              </w:rPr>
            </w:pPr>
            <w:r w:rsidRPr="00242572">
              <w:rPr>
                <w:rFonts w:asciiTheme="minorHAnsi" w:hAnsiTheme="minorHAnsi" w:cstheme="minorHAnsi"/>
                <w:sz w:val="20"/>
                <w:szCs w:val="18"/>
              </w:rPr>
              <w:fldChar w:fldCharType="begin"/>
            </w:r>
            <w:r w:rsidRPr="00242572">
              <w:rPr>
                <w:rFonts w:asciiTheme="minorHAnsi" w:hAnsiTheme="minorHAnsi" w:cstheme="minorHAnsi"/>
                <w:sz w:val="20"/>
                <w:szCs w:val="18"/>
              </w:rPr>
              <w:instrText xml:space="preserve"> REF _Ref443579968 \h  \* MERGEFORMAT </w:instrText>
            </w:r>
            <w:r w:rsidRPr="00242572">
              <w:rPr>
                <w:rFonts w:asciiTheme="minorHAnsi" w:hAnsiTheme="minorHAnsi" w:cstheme="minorHAnsi"/>
                <w:sz w:val="20"/>
                <w:szCs w:val="18"/>
              </w:rPr>
            </w:r>
            <w:r w:rsidRPr="00242572">
              <w:rPr>
                <w:rFonts w:asciiTheme="minorHAnsi" w:hAnsiTheme="minorHAnsi" w:cstheme="minorHAnsi"/>
                <w:sz w:val="20"/>
                <w:szCs w:val="18"/>
              </w:rPr>
              <w:fldChar w:fldCharType="separate"/>
            </w:r>
            <w:r w:rsidR="00B359BD" w:rsidRPr="00B359BD">
              <w:rPr>
                <w:rFonts w:asciiTheme="minorHAnsi" w:hAnsiTheme="minorHAnsi" w:cstheme="minorHAnsi"/>
                <w:sz w:val="20"/>
                <w:szCs w:val="18"/>
              </w:rPr>
              <w:t>Bijlage 10: Prijsopgave</w:t>
            </w:r>
            <w:r w:rsidRPr="00242572">
              <w:rPr>
                <w:rFonts w:asciiTheme="minorHAnsi" w:hAnsiTheme="minorHAnsi" w:cstheme="minorHAnsi"/>
                <w:sz w:val="20"/>
                <w:szCs w:val="18"/>
              </w:rPr>
              <w:fldChar w:fldCharType="end"/>
            </w:r>
            <w:r w:rsidR="00014BC4" w:rsidRPr="00242572">
              <w:rPr>
                <w:rFonts w:asciiTheme="minorHAnsi" w:hAnsiTheme="minorHAnsi" w:cstheme="minorHAnsi"/>
                <w:sz w:val="20"/>
                <w:szCs w:val="18"/>
              </w:rPr>
              <w:t xml:space="preserve"> </w:t>
            </w:r>
            <w:r w:rsidR="00014BC4" w:rsidRPr="00242572">
              <w:rPr>
                <w:rFonts w:asciiTheme="minorHAnsi" w:hAnsiTheme="minorHAnsi" w:cstheme="minorHAnsi"/>
                <w:b/>
                <w:sz w:val="20"/>
                <w:szCs w:val="18"/>
              </w:rPr>
              <w:t xml:space="preserve">(LET OP! </w:t>
            </w:r>
            <w:r w:rsidR="008E7831" w:rsidRPr="00242572">
              <w:rPr>
                <w:rFonts w:asciiTheme="minorHAnsi" w:hAnsiTheme="minorHAnsi" w:cstheme="minorHAnsi"/>
                <w:b/>
                <w:sz w:val="20"/>
                <w:szCs w:val="18"/>
              </w:rPr>
              <w:t>d</w:t>
            </w:r>
            <w:r w:rsidR="00014BC4" w:rsidRPr="00242572">
              <w:rPr>
                <w:rFonts w:asciiTheme="minorHAnsi" w:hAnsiTheme="minorHAnsi" w:cstheme="minorHAnsi"/>
                <w:b/>
                <w:sz w:val="20"/>
                <w:szCs w:val="18"/>
              </w:rPr>
              <w:t xml:space="preserve">eze </w:t>
            </w:r>
            <w:r w:rsidR="001656C8" w:rsidRPr="00242572">
              <w:rPr>
                <w:rFonts w:asciiTheme="minorHAnsi" w:hAnsiTheme="minorHAnsi" w:cstheme="minorHAnsi"/>
                <w:b/>
                <w:sz w:val="20"/>
                <w:szCs w:val="18"/>
              </w:rPr>
              <w:t>B</w:t>
            </w:r>
            <w:r w:rsidR="00014BC4" w:rsidRPr="00242572">
              <w:rPr>
                <w:rFonts w:asciiTheme="minorHAnsi" w:hAnsiTheme="minorHAnsi" w:cstheme="minorHAnsi"/>
                <w:b/>
                <w:sz w:val="20"/>
                <w:szCs w:val="18"/>
              </w:rPr>
              <w:t>ijlage uitsluitend te uploaden in de prijskluis</w:t>
            </w:r>
            <w:r w:rsidR="001F5AED" w:rsidRPr="00242572">
              <w:rPr>
                <w:rFonts w:asciiTheme="minorHAnsi" w:hAnsiTheme="minorHAnsi" w:cstheme="minorHAnsi"/>
                <w:b/>
                <w:sz w:val="20"/>
                <w:szCs w:val="18"/>
              </w:rPr>
              <w:t xml:space="preserve"> op TenderNed</w:t>
            </w:r>
            <w:r w:rsidR="00014BC4" w:rsidRPr="00242572">
              <w:rPr>
                <w:rFonts w:asciiTheme="minorHAnsi" w:hAnsiTheme="minorHAnsi" w:cstheme="minorHAnsi"/>
                <w:b/>
                <w:sz w:val="20"/>
                <w:szCs w:val="18"/>
              </w:rPr>
              <w:t>)</w:t>
            </w:r>
          </w:p>
        </w:tc>
      </w:tr>
    </w:tbl>
    <w:p w14:paraId="5949D764" w14:textId="77777777" w:rsidR="00CF4678" w:rsidRPr="00CD58B9" w:rsidRDefault="00CF4678">
      <w:pPr>
        <w:rPr>
          <w:rFonts w:asciiTheme="minorHAnsi" w:hAnsiTheme="minorHAnsi" w:cstheme="minorHAnsi"/>
        </w:rPr>
      </w:pPr>
    </w:p>
    <w:tbl>
      <w:tblPr>
        <w:tblStyle w:val="TableGrid"/>
        <w:tblW w:w="5000" w:type="pct"/>
        <w:tblLook w:val="04A0" w:firstRow="1" w:lastRow="0" w:firstColumn="1" w:lastColumn="0" w:noHBand="0" w:noVBand="1"/>
      </w:tblPr>
      <w:tblGrid>
        <w:gridCol w:w="282"/>
        <w:gridCol w:w="3881"/>
        <w:gridCol w:w="4022"/>
        <w:gridCol w:w="1001"/>
      </w:tblGrid>
      <w:tr w:rsidR="00BF28ED" w:rsidRPr="00B30DA8" w14:paraId="3AB015EF" w14:textId="77777777" w:rsidTr="00C70A5B">
        <w:trPr>
          <w:trHeight w:val="20"/>
        </w:trPr>
        <w:tc>
          <w:tcPr>
            <w:tcW w:w="153" w:type="pct"/>
            <w:shd w:val="clear" w:color="auto" w:fill="E10E49"/>
          </w:tcPr>
          <w:p w14:paraId="00D8FC56" w14:textId="77777777" w:rsidR="00BF28ED" w:rsidRPr="00A17C77" w:rsidRDefault="00BF28ED" w:rsidP="00BF28ED">
            <w:pPr>
              <w:spacing w:after="0"/>
              <w:rPr>
                <w:rFonts w:asciiTheme="minorHAnsi" w:hAnsiTheme="minorHAnsi" w:cstheme="minorHAnsi"/>
                <w:b/>
                <w:color w:val="FFFFFF"/>
                <w:sz w:val="20"/>
              </w:rPr>
            </w:pPr>
            <w:r w:rsidRPr="00A17C77">
              <w:rPr>
                <w:rFonts w:asciiTheme="minorHAnsi" w:hAnsiTheme="minorHAnsi" w:cstheme="minorHAnsi"/>
                <w:b/>
                <w:color w:val="FFFFFF"/>
                <w:sz w:val="20"/>
              </w:rPr>
              <w:t>#</w:t>
            </w:r>
          </w:p>
        </w:tc>
        <w:tc>
          <w:tcPr>
            <w:tcW w:w="2112" w:type="pct"/>
            <w:shd w:val="clear" w:color="auto" w:fill="E10E49"/>
          </w:tcPr>
          <w:p w14:paraId="1F551D07" w14:textId="1E07551A" w:rsidR="00BF28ED" w:rsidRPr="00A17C77" w:rsidRDefault="00BF28ED" w:rsidP="00BF28ED">
            <w:pPr>
              <w:spacing w:after="0"/>
              <w:rPr>
                <w:rFonts w:asciiTheme="minorHAnsi" w:hAnsiTheme="minorHAnsi" w:cstheme="minorHAnsi"/>
                <w:b/>
                <w:color w:val="FFFFFF"/>
                <w:sz w:val="20"/>
              </w:rPr>
            </w:pPr>
            <w:r w:rsidRPr="00A17C77">
              <w:rPr>
                <w:rFonts w:asciiTheme="minorHAnsi" w:hAnsiTheme="minorHAnsi" w:cstheme="minorHAnsi"/>
                <w:b/>
                <w:color w:val="FFFFFF"/>
                <w:sz w:val="20"/>
              </w:rPr>
              <w:t>Omschrijving te uploaden Bijlagen</w:t>
            </w:r>
            <w:r>
              <w:rPr>
                <w:rFonts w:asciiTheme="minorHAnsi" w:hAnsiTheme="minorHAnsi" w:cstheme="minorHAnsi"/>
                <w:b/>
                <w:color w:val="FFFFFF"/>
                <w:sz w:val="20"/>
              </w:rPr>
              <w:t xml:space="preserve"> bij Inschrijving</w:t>
            </w:r>
          </w:p>
        </w:tc>
        <w:tc>
          <w:tcPr>
            <w:tcW w:w="2189" w:type="pct"/>
            <w:shd w:val="clear" w:color="auto" w:fill="E10E49"/>
          </w:tcPr>
          <w:p w14:paraId="5E7A4C59" w14:textId="58B9E477" w:rsidR="00BF28ED" w:rsidRPr="00A17C77" w:rsidRDefault="00BF28ED" w:rsidP="00CD4E41">
            <w:pPr>
              <w:spacing w:after="0"/>
              <w:rPr>
                <w:rFonts w:asciiTheme="minorHAnsi" w:hAnsiTheme="minorHAnsi" w:cstheme="minorHAnsi"/>
                <w:b/>
                <w:color w:val="FFFFFF"/>
                <w:sz w:val="20"/>
              </w:rPr>
            </w:pPr>
            <w:r w:rsidRPr="00A17C77">
              <w:rPr>
                <w:rFonts w:asciiTheme="minorHAnsi" w:hAnsiTheme="minorHAnsi" w:cstheme="minorHAnsi"/>
                <w:b/>
                <w:color w:val="FFFFFF"/>
                <w:sz w:val="20"/>
              </w:rPr>
              <w:t>Gebruik de volgende bestandsnaam voor het uploaden</w:t>
            </w:r>
          </w:p>
        </w:tc>
        <w:tc>
          <w:tcPr>
            <w:tcW w:w="545" w:type="pct"/>
            <w:shd w:val="clear" w:color="auto" w:fill="E10E49"/>
          </w:tcPr>
          <w:p w14:paraId="1F474859" w14:textId="4CC07E7C" w:rsidR="00BF28ED" w:rsidRPr="00A17C77" w:rsidRDefault="00605F24" w:rsidP="00BF28ED">
            <w:pPr>
              <w:spacing w:after="0"/>
              <w:jc w:val="center"/>
              <w:rPr>
                <w:rFonts w:asciiTheme="minorHAnsi" w:hAnsiTheme="minorHAnsi" w:cstheme="minorHAnsi"/>
                <w:b/>
                <w:color w:val="FFFFFF"/>
                <w:sz w:val="20"/>
              </w:rPr>
            </w:pPr>
            <w:r>
              <w:rPr>
                <w:rFonts w:asciiTheme="minorHAnsi" w:hAnsiTheme="minorHAnsi" w:cstheme="minorHAnsi"/>
                <w:b/>
                <w:color w:val="FFFFFF"/>
                <w:sz w:val="20"/>
              </w:rPr>
              <w:t>Zie paragraaf</w:t>
            </w:r>
          </w:p>
        </w:tc>
      </w:tr>
      <w:tr w:rsidR="00BF28ED" w:rsidRPr="00B30DA8" w14:paraId="24DEE131" w14:textId="77777777" w:rsidTr="00C70A5B">
        <w:trPr>
          <w:trHeight w:val="20"/>
        </w:trPr>
        <w:tc>
          <w:tcPr>
            <w:tcW w:w="153" w:type="pct"/>
          </w:tcPr>
          <w:p w14:paraId="10463D18" w14:textId="77777777" w:rsidR="00BF28ED" w:rsidRPr="00B80F04" w:rsidRDefault="00BF28ED" w:rsidP="00BF28ED">
            <w:pPr>
              <w:spacing w:after="0"/>
              <w:rPr>
                <w:rFonts w:asciiTheme="minorHAnsi" w:hAnsiTheme="minorHAnsi" w:cstheme="minorHAnsi"/>
                <w:sz w:val="20"/>
              </w:rPr>
            </w:pPr>
            <w:r w:rsidRPr="00B80F04">
              <w:rPr>
                <w:rFonts w:asciiTheme="minorHAnsi" w:hAnsiTheme="minorHAnsi" w:cstheme="minorHAnsi"/>
                <w:sz w:val="20"/>
              </w:rPr>
              <w:t>1</w:t>
            </w:r>
          </w:p>
        </w:tc>
        <w:tc>
          <w:tcPr>
            <w:tcW w:w="2112" w:type="pct"/>
          </w:tcPr>
          <w:p w14:paraId="71A2739E" w14:textId="08D8526F" w:rsidR="00BF28ED" w:rsidRPr="00A17C77" w:rsidRDefault="00BF28ED" w:rsidP="00BF28ED">
            <w:pPr>
              <w:spacing w:after="0"/>
              <w:rPr>
                <w:rFonts w:asciiTheme="minorHAnsi" w:hAnsiTheme="minorHAnsi" w:cstheme="minorHAnsi"/>
                <w:sz w:val="20"/>
              </w:rPr>
            </w:pPr>
            <w:r w:rsidRPr="00A17C77">
              <w:rPr>
                <w:rFonts w:asciiTheme="minorHAnsi" w:hAnsiTheme="minorHAnsi" w:cstheme="minorHAnsi"/>
                <w:sz w:val="20"/>
              </w:rPr>
              <w:t>Indien van toepassing</w:t>
            </w:r>
            <w:r w:rsidR="009C181C">
              <w:rPr>
                <w:rFonts w:asciiTheme="minorHAnsi" w:hAnsiTheme="minorHAnsi" w:cstheme="minorHAnsi"/>
                <w:sz w:val="20"/>
              </w:rPr>
              <w:t>:</w:t>
            </w:r>
            <w:r w:rsidRPr="00A17C77">
              <w:rPr>
                <w:rFonts w:asciiTheme="minorHAnsi" w:hAnsiTheme="minorHAnsi" w:cstheme="minorHAnsi"/>
                <w:sz w:val="20"/>
              </w:rPr>
              <w:t xml:space="preserve"> </w:t>
            </w:r>
            <w:r w:rsidR="009C181C">
              <w:rPr>
                <w:rFonts w:asciiTheme="minorHAnsi" w:hAnsiTheme="minorHAnsi" w:cstheme="minorHAnsi"/>
                <w:sz w:val="20"/>
              </w:rPr>
              <w:t>V</w:t>
            </w:r>
            <w:r w:rsidRPr="00A17C77">
              <w:rPr>
                <w:rFonts w:asciiTheme="minorHAnsi" w:hAnsiTheme="minorHAnsi" w:cstheme="minorHAnsi"/>
                <w:sz w:val="20"/>
              </w:rPr>
              <w:t>olmacht</w:t>
            </w:r>
          </w:p>
        </w:tc>
        <w:tc>
          <w:tcPr>
            <w:tcW w:w="2189" w:type="pct"/>
          </w:tcPr>
          <w:p w14:paraId="2AA0ABED" w14:textId="76AFA1AF" w:rsidR="00BF28ED" w:rsidRPr="00A17C77" w:rsidRDefault="00BF28ED" w:rsidP="00CD4E41">
            <w:pPr>
              <w:spacing w:after="0"/>
              <w:rPr>
                <w:rFonts w:asciiTheme="minorHAnsi" w:hAnsiTheme="minorHAnsi" w:cstheme="minorHAnsi"/>
                <w:sz w:val="20"/>
              </w:rPr>
            </w:pPr>
            <w:r w:rsidRPr="00A17C77">
              <w:rPr>
                <w:rFonts w:asciiTheme="minorHAnsi" w:hAnsiTheme="minorHAnsi" w:cstheme="minorHAnsi"/>
                <w:sz w:val="20"/>
              </w:rPr>
              <w:t>Bijlage 1</w:t>
            </w:r>
            <w:r w:rsidR="00CC1434">
              <w:rPr>
                <w:rFonts w:asciiTheme="minorHAnsi" w:hAnsiTheme="minorHAnsi" w:cstheme="minorHAnsi"/>
                <w:sz w:val="20"/>
              </w:rPr>
              <w:t>2</w:t>
            </w:r>
            <w:r w:rsidRPr="00A17C77">
              <w:rPr>
                <w:rFonts w:asciiTheme="minorHAnsi" w:hAnsiTheme="minorHAnsi" w:cstheme="minorHAnsi"/>
                <w:sz w:val="20"/>
              </w:rPr>
              <w:t>: Volmacht</w:t>
            </w:r>
          </w:p>
        </w:tc>
        <w:tc>
          <w:tcPr>
            <w:tcW w:w="545" w:type="pct"/>
          </w:tcPr>
          <w:p w14:paraId="003A738E" w14:textId="71C54638" w:rsidR="00BF28ED" w:rsidRPr="00A17C77" w:rsidRDefault="00BF28ED" w:rsidP="00BF28ED">
            <w:pPr>
              <w:spacing w:after="0"/>
              <w:jc w:val="center"/>
              <w:rPr>
                <w:rFonts w:asciiTheme="minorHAnsi" w:hAnsiTheme="minorHAnsi" w:cstheme="minorHAnsi"/>
                <w:sz w:val="20"/>
              </w:rPr>
            </w:pPr>
            <w:r w:rsidRPr="00A17C77">
              <w:rPr>
                <w:rFonts w:asciiTheme="minorHAnsi" w:hAnsiTheme="minorHAnsi" w:cstheme="minorHAnsi"/>
                <w:sz w:val="20"/>
              </w:rPr>
              <w:fldChar w:fldCharType="begin"/>
            </w:r>
            <w:r w:rsidRPr="00A17C77">
              <w:rPr>
                <w:rFonts w:asciiTheme="minorHAnsi" w:hAnsiTheme="minorHAnsi" w:cstheme="minorHAnsi"/>
                <w:sz w:val="20"/>
              </w:rPr>
              <w:instrText xml:space="preserve"> REF _Ref40099699 \r \h  \* MERGEFORMAT </w:instrText>
            </w:r>
            <w:r w:rsidRPr="00A17C77">
              <w:rPr>
                <w:rFonts w:asciiTheme="minorHAnsi" w:hAnsiTheme="minorHAnsi" w:cstheme="minorHAnsi"/>
                <w:sz w:val="20"/>
              </w:rPr>
            </w:r>
            <w:r w:rsidRPr="00A17C77">
              <w:rPr>
                <w:rFonts w:asciiTheme="minorHAnsi" w:hAnsiTheme="minorHAnsi" w:cstheme="minorHAnsi"/>
                <w:sz w:val="20"/>
              </w:rPr>
              <w:fldChar w:fldCharType="separate"/>
            </w:r>
            <w:r w:rsidR="00B359BD">
              <w:rPr>
                <w:rFonts w:asciiTheme="minorHAnsi" w:hAnsiTheme="minorHAnsi" w:cstheme="minorHAnsi"/>
                <w:sz w:val="20"/>
              </w:rPr>
              <w:t>4.3</w:t>
            </w:r>
            <w:r w:rsidRPr="00A17C77">
              <w:rPr>
                <w:rFonts w:asciiTheme="minorHAnsi" w:hAnsiTheme="minorHAnsi" w:cstheme="minorHAnsi"/>
                <w:sz w:val="20"/>
              </w:rPr>
              <w:fldChar w:fldCharType="end"/>
            </w:r>
          </w:p>
        </w:tc>
      </w:tr>
      <w:tr w:rsidR="009C181C" w:rsidRPr="00B30DA8" w14:paraId="0C9B23AF" w14:textId="77777777" w:rsidTr="00C70A5B">
        <w:trPr>
          <w:trHeight w:val="20"/>
        </w:trPr>
        <w:tc>
          <w:tcPr>
            <w:tcW w:w="153" w:type="pct"/>
          </w:tcPr>
          <w:p w14:paraId="087AFD00" w14:textId="5510161D" w:rsidR="009C181C" w:rsidRDefault="007A24D0" w:rsidP="009C181C">
            <w:pPr>
              <w:spacing w:after="0"/>
              <w:rPr>
                <w:rFonts w:asciiTheme="minorHAnsi" w:hAnsiTheme="minorHAnsi" w:cstheme="minorHAnsi"/>
                <w:sz w:val="20"/>
              </w:rPr>
            </w:pPr>
            <w:r>
              <w:rPr>
                <w:rFonts w:asciiTheme="minorHAnsi" w:hAnsiTheme="minorHAnsi" w:cstheme="minorHAnsi"/>
                <w:sz w:val="20"/>
              </w:rPr>
              <w:t>2</w:t>
            </w:r>
          </w:p>
        </w:tc>
        <w:tc>
          <w:tcPr>
            <w:tcW w:w="2112" w:type="pct"/>
          </w:tcPr>
          <w:p w14:paraId="7148943B" w14:textId="6DE5B89E" w:rsidR="009C181C" w:rsidRDefault="009C181C" w:rsidP="009C181C">
            <w:pPr>
              <w:spacing w:after="0"/>
              <w:rPr>
                <w:rFonts w:asciiTheme="minorHAnsi" w:hAnsiTheme="minorHAnsi" w:cstheme="minorHAnsi"/>
                <w:sz w:val="20"/>
              </w:rPr>
            </w:pPr>
            <w:r>
              <w:rPr>
                <w:rFonts w:asciiTheme="minorHAnsi" w:hAnsiTheme="minorHAnsi" w:cstheme="minorHAnsi"/>
                <w:sz w:val="20"/>
              </w:rPr>
              <w:t>Documentatie aangeboden werkplekken hardware</w:t>
            </w:r>
          </w:p>
        </w:tc>
        <w:tc>
          <w:tcPr>
            <w:tcW w:w="2189" w:type="pct"/>
          </w:tcPr>
          <w:p w14:paraId="086B9439" w14:textId="43B6E136" w:rsidR="009C181C" w:rsidRDefault="009C181C" w:rsidP="009C181C">
            <w:pPr>
              <w:spacing w:after="0"/>
              <w:rPr>
                <w:rFonts w:asciiTheme="minorHAnsi" w:hAnsiTheme="minorHAnsi" w:cstheme="minorHAnsi"/>
                <w:sz w:val="20"/>
              </w:rPr>
            </w:pPr>
            <w:r w:rsidRPr="00A17C77">
              <w:rPr>
                <w:rFonts w:asciiTheme="minorHAnsi" w:hAnsiTheme="minorHAnsi" w:cstheme="minorHAnsi"/>
                <w:sz w:val="20"/>
              </w:rPr>
              <w:t xml:space="preserve">Bijlage </w:t>
            </w:r>
            <w:r>
              <w:rPr>
                <w:rFonts w:asciiTheme="minorHAnsi" w:hAnsiTheme="minorHAnsi" w:cstheme="minorHAnsi"/>
                <w:sz w:val="20"/>
              </w:rPr>
              <w:t>1</w:t>
            </w:r>
            <w:r w:rsidR="00CC1434">
              <w:rPr>
                <w:rFonts w:asciiTheme="minorHAnsi" w:hAnsiTheme="minorHAnsi" w:cstheme="minorHAnsi"/>
                <w:sz w:val="20"/>
              </w:rPr>
              <w:t>3</w:t>
            </w:r>
            <w:r>
              <w:rPr>
                <w:rFonts w:asciiTheme="minorHAnsi" w:hAnsiTheme="minorHAnsi" w:cstheme="minorHAnsi"/>
                <w:sz w:val="20"/>
              </w:rPr>
              <w:t>: Documentatie aangeboden werkplekken hardware</w:t>
            </w:r>
          </w:p>
        </w:tc>
        <w:tc>
          <w:tcPr>
            <w:tcW w:w="545" w:type="pct"/>
          </w:tcPr>
          <w:p w14:paraId="2221FAB1" w14:textId="4FECA6A4" w:rsidR="009C181C" w:rsidRDefault="009C181C" w:rsidP="009C181C">
            <w:pPr>
              <w:spacing w:after="0"/>
              <w:jc w:val="center"/>
              <w:rPr>
                <w:rFonts w:asciiTheme="minorHAnsi" w:hAnsiTheme="minorHAnsi" w:cstheme="minorHAnsi"/>
                <w:sz w:val="20"/>
              </w:rPr>
            </w:pPr>
            <w:r>
              <w:rPr>
                <w:rFonts w:asciiTheme="minorHAnsi" w:hAnsiTheme="minorHAnsi" w:cstheme="minorHAnsi"/>
                <w:sz w:val="20"/>
              </w:rPr>
              <w:fldChar w:fldCharType="begin"/>
            </w:r>
            <w:r>
              <w:rPr>
                <w:rFonts w:asciiTheme="minorHAnsi" w:hAnsiTheme="minorHAnsi" w:cstheme="minorHAnsi"/>
                <w:sz w:val="20"/>
              </w:rPr>
              <w:instrText xml:space="preserve"> REF _Ref135910837 \r \h </w:instrText>
            </w:r>
            <w:r>
              <w:rPr>
                <w:rFonts w:asciiTheme="minorHAnsi" w:hAnsiTheme="minorHAnsi" w:cstheme="minorHAnsi"/>
                <w:sz w:val="20"/>
              </w:rPr>
            </w:r>
            <w:r>
              <w:rPr>
                <w:rFonts w:asciiTheme="minorHAnsi" w:hAnsiTheme="minorHAnsi" w:cstheme="minorHAnsi"/>
                <w:sz w:val="20"/>
              </w:rPr>
              <w:fldChar w:fldCharType="separate"/>
            </w:r>
            <w:r w:rsidR="00B359BD">
              <w:rPr>
                <w:rFonts w:asciiTheme="minorHAnsi" w:hAnsiTheme="minorHAnsi" w:cstheme="minorHAnsi"/>
                <w:sz w:val="20"/>
              </w:rPr>
              <w:t>6.1</w:t>
            </w:r>
            <w:r>
              <w:rPr>
                <w:rFonts w:asciiTheme="minorHAnsi" w:hAnsiTheme="minorHAnsi" w:cstheme="minorHAnsi"/>
                <w:sz w:val="20"/>
              </w:rPr>
              <w:fldChar w:fldCharType="end"/>
            </w:r>
          </w:p>
        </w:tc>
      </w:tr>
      <w:tr w:rsidR="009C181C" w:rsidRPr="00B30DA8" w14:paraId="4042B3AA" w14:textId="77777777" w:rsidTr="00C70A5B">
        <w:trPr>
          <w:trHeight w:val="20"/>
        </w:trPr>
        <w:tc>
          <w:tcPr>
            <w:tcW w:w="153" w:type="pct"/>
          </w:tcPr>
          <w:p w14:paraId="2BB97232" w14:textId="13FE6985" w:rsidR="009C181C" w:rsidRPr="00B80F04" w:rsidRDefault="007A24D0" w:rsidP="009C181C">
            <w:pPr>
              <w:spacing w:after="0"/>
              <w:rPr>
                <w:rFonts w:asciiTheme="minorHAnsi" w:hAnsiTheme="minorHAnsi" w:cstheme="minorHAnsi"/>
                <w:sz w:val="20"/>
              </w:rPr>
            </w:pPr>
            <w:r>
              <w:rPr>
                <w:rFonts w:asciiTheme="minorHAnsi" w:hAnsiTheme="minorHAnsi" w:cstheme="minorHAnsi"/>
                <w:sz w:val="20"/>
              </w:rPr>
              <w:t>3</w:t>
            </w:r>
          </w:p>
        </w:tc>
        <w:tc>
          <w:tcPr>
            <w:tcW w:w="2112" w:type="pct"/>
          </w:tcPr>
          <w:p w14:paraId="045EB86B" w14:textId="1EFD5973" w:rsidR="009C181C" w:rsidRPr="00A17C77" w:rsidRDefault="009C181C" w:rsidP="009C181C">
            <w:pPr>
              <w:spacing w:after="0"/>
              <w:rPr>
                <w:rFonts w:asciiTheme="minorHAnsi" w:hAnsiTheme="minorHAnsi" w:cstheme="minorHAnsi"/>
                <w:sz w:val="20"/>
              </w:rPr>
            </w:pPr>
            <w:r w:rsidRPr="00B40731">
              <w:rPr>
                <w:rFonts w:asciiTheme="minorHAnsi" w:hAnsiTheme="minorHAnsi" w:cstheme="minorHAnsi"/>
                <w:sz w:val="20"/>
              </w:rPr>
              <w:t>Visie op partnership</w:t>
            </w:r>
          </w:p>
        </w:tc>
        <w:tc>
          <w:tcPr>
            <w:tcW w:w="2189" w:type="pct"/>
          </w:tcPr>
          <w:p w14:paraId="76E4195F" w14:textId="18E64AB1" w:rsidR="009C181C" w:rsidRPr="00A17C77" w:rsidRDefault="009C181C" w:rsidP="009C181C">
            <w:pPr>
              <w:spacing w:after="0"/>
              <w:rPr>
                <w:rFonts w:asciiTheme="minorHAnsi" w:hAnsiTheme="minorHAnsi" w:cstheme="minorHAnsi"/>
                <w:sz w:val="20"/>
              </w:rPr>
            </w:pPr>
            <w:r w:rsidRPr="00A17C77">
              <w:rPr>
                <w:rFonts w:asciiTheme="minorHAnsi" w:hAnsiTheme="minorHAnsi" w:cstheme="minorHAnsi"/>
                <w:sz w:val="20"/>
              </w:rPr>
              <w:t xml:space="preserve">Bijlage </w:t>
            </w:r>
            <w:r>
              <w:rPr>
                <w:rFonts w:asciiTheme="minorHAnsi" w:hAnsiTheme="minorHAnsi" w:cstheme="minorHAnsi"/>
                <w:sz w:val="20"/>
              </w:rPr>
              <w:t>1</w:t>
            </w:r>
            <w:r w:rsidR="00CC1434">
              <w:rPr>
                <w:rFonts w:asciiTheme="minorHAnsi" w:hAnsiTheme="minorHAnsi" w:cstheme="minorHAnsi"/>
                <w:sz w:val="20"/>
              </w:rPr>
              <w:t>4</w:t>
            </w:r>
            <w:r w:rsidRPr="00A17C77">
              <w:rPr>
                <w:rFonts w:asciiTheme="minorHAnsi" w:hAnsiTheme="minorHAnsi" w:cstheme="minorHAnsi"/>
                <w:sz w:val="20"/>
              </w:rPr>
              <w:t xml:space="preserve">: </w:t>
            </w:r>
            <w:r>
              <w:rPr>
                <w:rFonts w:asciiTheme="minorHAnsi" w:hAnsiTheme="minorHAnsi" w:cstheme="minorHAnsi"/>
                <w:sz w:val="20"/>
              </w:rPr>
              <w:t>Visie op partnership</w:t>
            </w:r>
          </w:p>
        </w:tc>
        <w:tc>
          <w:tcPr>
            <w:tcW w:w="545" w:type="pct"/>
          </w:tcPr>
          <w:p w14:paraId="40D58297" w14:textId="5A114915" w:rsidR="009C181C" w:rsidRPr="00A17C77" w:rsidRDefault="009C181C" w:rsidP="009C181C">
            <w:pPr>
              <w:spacing w:after="0"/>
              <w:jc w:val="center"/>
              <w:rPr>
                <w:rFonts w:asciiTheme="minorHAnsi" w:hAnsiTheme="minorHAnsi" w:cstheme="minorHAnsi"/>
                <w:sz w:val="20"/>
              </w:rPr>
            </w:pPr>
            <w:r w:rsidRPr="00A17C77">
              <w:rPr>
                <w:rFonts w:asciiTheme="minorHAnsi" w:hAnsiTheme="minorHAnsi" w:cstheme="minorHAnsi"/>
                <w:sz w:val="20"/>
              </w:rPr>
              <w:fldChar w:fldCharType="begin"/>
            </w:r>
            <w:r w:rsidRPr="00A17C77">
              <w:rPr>
                <w:rFonts w:asciiTheme="minorHAnsi" w:hAnsiTheme="minorHAnsi" w:cstheme="minorHAnsi"/>
                <w:sz w:val="20"/>
              </w:rPr>
              <w:instrText xml:space="preserve"> REF _Ref520450104 \r \h  \* MERGEFORMAT </w:instrText>
            </w:r>
            <w:r w:rsidRPr="00A17C77">
              <w:rPr>
                <w:rFonts w:asciiTheme="minorHAnsi" w:hAnsiTheme="minorHAnsi" w:cstheme="minorHAnsi"/>
                <w:sz w:val="20"/>
              </w:rPr>
            </w:r>
            <w:r w:rsidRPr="00A17C77">
              <w:rPr>
                <w:rFonts w:asciiTheme="minorHAnsi" w:hAnsiTheme="minorHAnsi" w:cstheme="minorHAnsi"/>
                <w:sz w:val="20"/>
              </w:rPr>
              <w:fldChar w:fldCharType="separate"/>
            </w:r>
            <w:r w:rsidR="00B359BD">
              <w:rPr>
                <w:rFonts w:asciiTheme="minorHAnsi" w:hAnsiTheme="minorHAnsi" w:cstheme="minorHAnsi"/>
                <w:sz w:val="20"/>
              </w:rPr>
              <w:t>6.3</w:t>
            </w:r>
            <w:r w:rsidRPr="00A17C77">
              <w:rPr>
                <w:rFonts w:asciiTheme="minorHAnsi" w:hAnsiTheme="minorHAnsi" w:cstheme="minorHAnsi"/>
                <w:sz w:val="20"/>
              </w:rPr>
              <w:fldChar w:fldCharType="end"/>
            </w:r>
          </w:p>
        </w:tc>
      </w:tr>
      <w:tr w:rsidR="009C181C" w:rsidRPr="00B30DA8" w14:paraId="7E68F089" w14:textId="77777777" w:rsidTr="00C70A5B">
        <w:trPr>
          <w:trHeight w:val="20"/>
        </w:trPr>
        <w:tc>
          <w:tcPr>
            <w:tcW w:w="153" w:type="pct"/>
          </w:tcPr>
          <w:p w14:paraId="5A63563D" w14:textId="2E47A7DB" w:rsidR="009C181C" w:rsidRPr="00B80F04" w:rsidRDefault="007A24D0" w:rsidP="009C181C">
            <w:pPr>
              <w:spacing w:after="0"/>
              <w:rPr>
                <w:rFonts w:asciiTheme="minorHAnsi" w:hAnsiTheme="minorHAnsi" w:cstheme="minorHAnsi"/>
                <w:sz w:val="20"/>
              </w:rPr>
            </w:pPr>
            <w:r>
              <w:rPr>
                <w:rFonts w:asciiTheme="minorHAnsi" w:hAnsiTheme="minorHAnsi" w:cstheme="minorHAnsi"/>
                <w:sz w:val="20"/>
              </w:rPr>
              <w:t>4</w:t>
            </w:r>
          </w:p>
        </w:tc>
        <w:tc>
          <w:tcPr>
            <w:tcW w:w="2112" w:type="pct"/>
          </w:tcPr>
          <w:p w14:paraId="2FF04537" w14:textId="01792C75" w:rsidR="009C181C" w:rsidRPr="00A17C77" w:rsidRDefault="009C181C" w:rsidP="009C181C">
            <w:pPr>
              <w:spacing w:after="0"/>
              <w:rPr>
                <w:rFonts w:asciiTheme="minorHAnsi" w:hAnsiTheme="minorHAnsi" w:cstheme="minorHAnsi"/>
                <w:sz w:val="20"/>
              </w:rPr>
            </w:pPr>
            <w:r w:rsidRPr="00B40731">
              <w:rPr>
                <w:rFonts w:asciiTheme="minorHAnsi" w:hAnsiTheme="minorHAnsi" w:cstheme="minorHAnsi"/>
                <w:sz w:val="20"/>
              </w:rPr>
              <w:t>Plan van aanpak turn-key uitrol en uitgifte</w:t>
            </w:r>
          </w:p>
        </w:tc>
        <w:tc>
          <w:tcPr>
            <w:tcW w:w="2189" w:type="pct"/>
          </w:tcPr>
          <w:p w14:paraId="41A947DF" w14:textId="1260D252" w:rsidR="009C181C" w:rsidRPr="00A17C77" w:rsidRDefault="009C181C" w:rsidP="009C181C">
            <w:pPr>
              <w:spacing w:after="0"/>
              <w:rPr>
                <w:rFonts w:asciiTheme="minorHAnsi" w:hAnsiTheme="minorHAnsi" w:cstheme="minorHAnsi"/>
                <w:sz w:val="20"/>
              </w:rPr>
            </w:pPr>
            <w:r w:rsidRPr="00A17C77">
              <w:rPr>
                <w:rFonts w:asciiTheme="minorHAnsi" w:hAnsiTheme="minorHAnsi" w:cstheme="minorHAnsi"/>
                <w:sz w:val="20"/>
              </w:rPr>
              <w:t xml:space="preserve">Bijlage </w:t>
            </w:r>
            <w:r>
              <w:rPr>
                <w:rFonts w:asciiTheme="minorHAnsi" w:hAnsiTheme="minorHAnsi" w:cstheme="minorHAnsi"/>
                <w:sz w:val="20"/>
              </w:rPr>
              <w:t>1</w:t>
            </w:r>
            <w:r w:rsidR="00CC1434">
              <w:rPr>
                <w:rFonts w:asciiTheme="minorHAnsi" w:hAnsiTheme="minorHAnsi" w:cstheme="minorHAnsi"/>
                <w:sz w:val="20"/>
              </w:rPr>
              <w:t>5</w:t>
            </w:r>
            <w:r w:rsidRPr="00A17C77">
              <w:rPr>
                <w:rFonts w:asciiTheme="minorHAnsi" w:hAnsiTheme="minorHAnsi" w:cstheme="minorHAnsi"/>
                <w:sz w:val="20"/>
              </w:rPr>
              <w:t xml:space="preserve">: </w:t>
            </w:r>
            <w:r w:rsidRPr="00B40731">
              <w:rPr>
                <w:rFonts w:asciiTheme="minorHAnsi" w:hAnsiTheme="minorHAnsi" w:cstheme="minorHAnsi"/>
                <w:sz w:val="20"/>
              </w:rPr>
              <w:t>Plan van aanpak turn-key uitrol en uitgifte</w:t>
            </w:r>
          </w:p>
        </w:tc>
        <w:tc>
          <w:tcPr>
            <w:tcW w:w="545" w:type="pct"/>
          </w:tcPr>
          <w:p w14:paraId="2F9C2DC4" w14:textId="41651F96" w:rsidR="009C181C" w:rsidRPr="00A17C77" w:rsidRDefault="009C181C" w:rsidP="009C181C">
            <w:pPr>
              <w:spacing w:after="0"/>
              <w:jc w:val="center"/>
              <w:rPr>
                <w:rFonts w:asciiTheme="minorHAnsi" w:hAnsiTheme="minorHAnsi" w:cstheme="minorHAnsi"/>
                <w:sz w:val="20"/>
              </w:rPr>
            </w:pPr>
            <w:r w:rsidRPr="00A17C77">
              <w:rPr>
                <w:rFonts w:asciiTheme="minorHAnsi" w:hAnsiTheme="minorHAnsi" w:cstheme="minorHAnsi"/>
                <w:sz w:val="20"/>
              </w:rPr>
              <w:fldChar w:fldCharType="begin"/>
            </w:r>
            <w:r w:rsidRPr="00A17C77">
              <w:rPr>
                <w:rFonts w:asciiTheme="minorHAnsi" w:hAnsiTheme="minorHAnsi" w:cstheme="minorHAnsi"/>
                <w:sz w:val="20"/>
              </w:rPr>
              <w:instrText xml:space="preserve"> REF _Ref520450104 \r \h  \* MERGEFORMAT </w:instrText>
            </w:r>
            <w:r w:rsidRPr="00A17C77">
              <w:rPr>
                <w:rFonts w:asciiTheme="minorHAnsi" w:hAnsiTheme="minorHAnsi" w:cstheme="minorHAnsi"/>
                <w:sz w:val="20"/>
              </w:rPr>
            </w:r>
            <w:r w:rsidRPr="00A17C77">
              <w:rPr>
                <w:rFonts w:asciiTheme="minorHAnsi" w:hAnsiTheme="minorHAnsi" w:cstheme="minorHAnsi"/>
                <w:sz w:val="20"/>
              </w:rPr>
              <w:fldChar w:fldCharType="separate"/>
            </w:r>
            <w:r w:rsidR="00B359BD">
              <w:rPr>
                <w:rFonts w:asciiTheme="minorHAnsi" w:hAnsiTheme="minorHAnsi" w:cstheme="minorHAnsi"/>
                <w:sz w:val="20"/>
              </w:rPr>
              <w:t>6.3</w:t>
            </w:r>
            <w:r w:rsidRPr="00A17C77">
              <w:rPr>
                <w:rFonts w:asciiTheme="minorHAnsi" w:hAnsiTheme="minorHAnsi" w:cstheme="minorHAnsi"/>
                <w:sz w:val="20"/>
              </w:rPr>
              <w:fldChar w:fldCharType="end"/>
            </w:r>
          </w:p>
        </w:tc>
      </w:tr>
    </w:tbl>
    <w:p w14:paraId="00A1F15B" w14:textId="68364832" w:rsidR="00C16797" w:rsidRDefault="00C16797" w:rsidP="00DB52A0">
      <w:pPr>
        <w:jc w:val="center"/>
        <w:rPr>
          <w:rFonts w:asciiTheme="minorHAnsi" w:hAnsiTheme="minorHAnsi" w:cstheme="minorHAnsi"/>
        </w:rPr>
      </w:pPr>
    </w:p>
    <w:tbl>
      <w:tblPr>
        <w:tblStyle w:val="TableGrid"/>
        <w:tblW w:w="5000" w:type="pct"/>
        <w:tblLook w:val="04A0" w:firstRow="1" w:lastRow="0" w:firstColumn="1" w:lastColumn="0" w:noHBand="0" w:noVBand="1"/>
      </w:tblPr>
      <w:tblGrid>
        <w:gridCol w:w="311"/>
        <w:gridCol w:w="7874"/>
        <w:gridCol w:w="1001"/>
      </w:tblGrid>
      <w:tr w:rsidR="00605F24" w:rsidRPr="00A17C77" w14:paraId="1F43BEC1" w14:textId="77777777" w:rsidTr="00605F24">
        <w:trPr>
          <w:trHeight w:val="20"/>
        </w:trPr>
        <w:tc>
          <w:tcPr>
            <w:tcW w:w="169" w:type="pct"/>
            <w:shd w:val="clear" w:color="auto" w:fill="E10E49"/>
          </w:tcPr>
          <w:p w14:paraId="0C11A23C" w14:textId="77777777" w:rsidR="00605F24" w:rsidRPr="00A17C77" w:rsidRDefault="00605F24" w:rsidP="00605F24">
            <w:pPr>
              <w:spacing w:after="0"/>
              <w:rPr>
                <w:rFonts w:asciiTheme="minorHAnsi" w:hAnsiTheme="minorHAnsi" w:cstheme="minorHAnsi"/>
                <w:b/>
                <w:color w:val="FFFFFF"/>
                <w:sz w:val="20"/>
              </w:rPr>
            </w:pPr>
            <w:r w:rsidRPr="00A17C77">
              <w:rPr>
                <w:rFonts w:asciiTheme="minorHAnsi" w:hAnsiTheme="minorHAnsi" w:cstheme="minorHAnsi"/>
                <w:b/>
                <w:color w:val="FFFFFF"/>
                <w:sz w:val="20"/>
              </w:rPr>
              <w:t>#</w:t>
            </w:r>
          </w:p>
        </w:tc>
        <w:tc>
          <w:tcPr>
            <w:tcW w:w="4286" w:type="pct"/>
            <w:shd w:val="clear" w:color="auto" w:fill="E10E49"/>
          </w:tcPr>
          <w:p w14:paraId="1B899B16" w14:textId="2FBF4D44" w:rsidR="00605F24" w:rsidRPr="00A17C77" w:rsidRDefault="00605F24" w:rsidP="00605F24">
            <w:pPr>
              <w:spacing w:after="0"/>
              <w:rPr>
                <w:rFonts w:asciiTheme="minorHAnsi" w:hAnsiTheme="minorHAnsi" w:cstheme="minorHAnsi"/>
                <w:b/>
                <w:color w:val="FFFFFF"/>
                <w:sz w:val="20"/>
              </w:rPr>
            </w:pPr>
            <w:r w:rsidRPr="00A17C77">
              <w:rPr>
                <w:rFonts w:asciiTheme="minorHAnsi" w:hAnsiTheme="minorHAnsi" w:cstheme="minorHAnsi"/>
                <w:b/>
                <w:color w:val="FFFFFF"/>
                <w:sz w:val="20"/>
              </w:rPr>
              <w:t xml:space="preserve">Omschrijving </w:t>
            </w:r>
            <w:r>
              <w:rPr>
                <w:rFonts w:asciiTheme="minorHAnsi" w:hAnsiTheme="minorHAnsi" w:cstheme="minorHAnsi"/>
                <w:b/>
                <w:color w:val="FFFFFF"/>
                <w:sz w:val="20"/>
              </w:rPr>
              <w:t xml:space="preserve">documenten die na voorlopige </w:t>
            </w:r>
            <w:r w:rsidR="00827D43">
              <w:rPr>
                <w:rFonts w:asciiTheme="minorHAnsi" w:hAnsiTheme="minorHAnsi" w:cstheme="minorHAnsi"/>
                <w:b/>
                <w:color w:val="FFFFFF"/>
                <w:sz w:val="20"/>
              </w:rPr>
              <w:t>Gunning</w:t>
            </w:r>
            <w:r>
              <w:rPr>
                <w:rFonts w:asciiTheme="minorHAnsi" w:hAnsiTheme="minorHAnsi" w:cstheme="minorHAnsi"/>
                <w:b/>
                <w:color w:val="FFFFFF"/>
                <w:sz w:val="20"/>
              </w:rPr>
              <w:t xml:space="preserve"> moeten worden ingediend</w:t>
            </w:r>
          </w:p>
        </w:tc>
        <w:tc>
          <w:tcPr>
            <w:tcW w:w="545" w:type="pct"/>
            <w:shd w:val="clear" w:color="auto" w:fill="E10E49"/>
          </w:tcPr>
          <w:p w14:paraId="090F52D1" w14:textId="786074DD" w:rsidR="00605F24" w:rsidRPr="00A17C77" w:rsidRDefault="00605F24" w:rsidP="00605F24">
            <w:pPr>
              <w:spacing w:after="0"/>
              <w:jc w:val="center"/>
              <w:rPr>
                <w:rFonts w:asciiTheme="minorHAnsi" w:hAnsiTheme="minorHAnsi" w:cstheme="minorHAnsi"/>
                <w:b/>
                <w:color w:val="FFFFFF"/>
                <w:sz w:val="20"/>
              </w:rPr>
            </w:pPr>
            <w:r>
              <w:rPr>
                <w:rFonts w:asciiTheme="minorHAnsi" w:hAnsiTheme="minorHAnsi" w:cstheme="minorHAnsi"/>
                <w:b/>
                <w:color w:val="FFFFFF"/>
                <w:sz w:val="20"/>
              </w:rPr>
              <w:t>Zie paragraaf</w:t>
            </w:r>
          </w:p>
        </w:tc>
      </w:tr>
      <w:tr w:rsidR="002F7C34" w:rsidRPr="00A17C77" w14:paraId="46F5D2CA" w14:textId="77777777" w:rsidTr="00605F24">
        <w:trPr>
          <w:trHeight w:val="20"/>
        </w:trPr>
        <w:tc>
          <w:tcPr>
            <w:tcW w:w="169" w:type="pct"/>
          </w:tcPr>
          <w:p w14:paraId="04F9AFB5" w14:textId="77777777" w:rsidR="002F7C34" w:rsidRPr="00CE01BD" w:rsidRDefault="002F7C34" w:rsidP="00BF0B1E">
            <w:pPr>
              <w:spacing w:after="0"/>
              <w:rPr>
                <w:rFonts w:asciiTheme="minorHAnsi" w:hAnsiTheme="minorHAnsi" w:cstheme="minorHAnsi"/>
                <w:sz w:val="20"/>
              </w:rPr>
            </w:pPr>
            <w:r w:rsidRPr="00CE01BD">
              <w:rPr>
                <w:rFonts w:asciiTheme="minorHAnsi" w:hAnsiTheme="minorHAnsi" w:cstheme="minorHAnsi"/>
                <w:sz w:val="20"/>
              </w:rPr>
              <w:t>1</w:t>
            </w:r>
          </w:p>
        </w:tc>
        <w:tc>
          <w:tcPr>
            <w:tcW w:w="4286" w:type="pct"/>
          </w:tcPr>
          <w:p w14:paraId="79D67211" w14:textId="41BB5650" w:rsidR="002F7C34" w:rsidRPr="00242572" w:rsidRDefault="002F7C34" w:rsidP="00BF0B1E">
            <w:pPr>
              <w:spacing w:after="0"/>
              <w:rPr>
                <w:rFonts w:asciiTheme="minorHAnsi" w:hAnsiTheme="minorHAnsi" w:cstheme="minorHAnsi"/>
                <w:sz w:val="20"/>
              </w:rPr>
            </w:pPr>
            <w:r w:rsidRPr="00B80F04">
              <w:rPr>
                <w:rFonts w:asciiTheme="minorHAnsi" w:hAnsiTheme="minorHAnsi" w:cstheme="minorHAnsi"/>
                <w:sz w:val="20"/>
              </w:rPr>
              <w:t>Gedragsverklaring aanbesteden (GVA)</w:t>
            </w:r>
          </w:p>
        </w:tc>
        <w:tc>
          <w:tcPr>
            <w:tcW w:w="545" w:type="pct"/>
          </w:tcPr>
          <w:p w14:paraId="32E2E2AC" w14:textId="5456A494" w:rsidR="002F7C34" w:rsidRPr="00242572" w:rsidRDefault="002F7C34" w:rsidP="00BF0B1E">
            <w:pPr>
              <w:spacing w:after="0"/>
              <w:jc w:val="center"/>
              <w:rPr>
                <w:rFonts w:asciiTheme="minorHAnsi" w:hAnsiTheme="minorHAnsi" w:cstheme="minorHAnsi"/>
                <w:sz w:val="20"/>
              </w:rPr>
            </w:pPr>
            <w:r w:rsidRPr="00242572">
              <w:rPr>
                <w:rFonts w:asciiTheme="minorHAnsi" w:hAnsiTheme="minorHAnsi" w:cstheme="minorHAnsi"/>
                <w:sz w:val="20"/>
              </w:rPr>
              <w:fldChar w:fldCharType="begin"/>
            </w:r>
            <w:r w:rsidRPr="00242572">
              <w:rPr>
                <w:rFonts w:asciiTheme="minorHAnsi" w:hAnsiTheme="minorHAnsi" w:cstheme="minorHAnsi"/>
                <w:sz w:val="20"/>
              </w:rPr>
              <w:instrText xml:space="preserve"> REF _Ref73372225 \r \h </w:instrText>
            </w:r>
            <w:r w:rsidR="00242572">
              <w:rPr>
                <w:rFonts w:asciiTheme="minorHAnsi" w:hAnsiTheme="minorHAnsi" w:cstheme="minorHAnsi"/>
                <w:sz w:val="20"/>
              </w:rPr>
              <w:instrText xml:space="preserve"> \* MERGEFORMAT </w:instrText>
            </w:r>
            <w:r w:rsidRPr="00242572">
              <w:rPr>
                <w:rFonts w:asciiTheme="minorHAnsi" w:hAnsiTheme="minorHAnsi" w:cstheme="minorHAnsi"/>
                <w:sz w:val="20"/>
              </w:rPr>
            </w:r>
            <w:r w:rsidRPr="00242572">
              <w:rPr>
                <w:rFonts w:asciiTheme="minorHAnsi" w:hAnsiTheme="minorHAnsi" w:cstheme="minorHAnsi"/>
                <w:sz w:val="20"/>
              </w:rPr>
              <w:fldChar w:fldCharType="separate"/>
            </w:r>
            <w:r w:rsidR="00B359BD">
              <w:rPr>
                <w:rFonts w:asciiTheme="minorHAnsi" w:hAnsiTheme="minorHAnsi" w:cstheme="minorHAnsi"/>
                <w:sz w:val="20"/>
              </w:rPr>
              <w:t>5.2</w:t>
            </w:r>
            <w:r w:rsidRPr="00242572">
              <w:rPr>
                <w:rFonts w:asciiTheme="minorHAnsi" w:hAnsiTheme="minorHAnsi" w:cstheme="minorHAnsi"/>
                <w:sz w:val="20"/>
              </w:rPr>
              <w:fldChar w:fldCharType="end"/>
            </w:r>
          </w:p>
        </w:tc>
      </w:tr>
      <w:tr w:rsidR="002F7C34" w:rsidRPr="00A17C77" w14:paraId="2CFBAB97" w14:textId="77777777" w:rsidTr="00605F24">
        <w:trPr>
          <w:trHeight w:val="20"/>
        </w:trPr>
        <w:tc>
          <w:tcPr>
            <w:tcW w:w="169" w:type="pct"/>
          </w:tcPr>
          <w:p w14:paraId="5FA46E2A" w14:textId="77777777" w:rsidR="002F7C34" w:rsidRPr="00CE01BD" w:rsidRDefault="002F7C34" w:rsidP="00BF0B1E">
            <w:pPr>
              <w:spacing w:after="0"/>
              <w:rPr>
                <w:rFonts w:asciiTheme="minorHAnsi" w:hAnsiTheme="minorHAnsi" w:cstheme="minorHAnsi"/>
                <w:sz w:val="20"/>
              </w:rPr>
            </w:pPr>
            <w:r w:rsidRPr="00CE01BD">
              <w:rPr>
                <w:rFonts w:asciiTheme="minorHAnsi" w:hAnsiTheme="minorHAnsi" w:cstheme="minorHAnsi"/>
                <w:sz w:val="20"/>
              </w:rPr>
              <w:t>2</w:t>
            </w:r>
          </w:p>
        </w:tc>
        <w:tc>
          <w:tcPr>
            <w:tcW w:w="4286" w:type="pct"/>
          </w:tcPr>
          <w:p w14:paraId="422338D8" w14:textId="04B4CC83" w:rsidR="002F7C34" w:rsidRPr="00242572" w:rsidRDefault="004D198B" w:rsidP="00BF0B1E">
            <w:pPr>
              <w:spacing w:after="0"/>
              <w:rPr>
                <w:rFonts w:asciiTheme="minorHAnsi" w:hAnsiTheme="minorHAnsi" w:cstheme="minorHAnsi"/>
                <w:sz w:val="20"/>
              </w:rPr>
            </w:pPr>
            <w:r w:rsidRPr="00242572">
              <w:rPr>
                <w:rFonts w:asciiTheme="minorHAnsi" w:hAnsiTheme="minorHAnsi" w:cstheme="minorHAnsi"/>
                <w:sz w:val="20"/>
              </w:rPr>
              <w:t>Bewijs verzekeringen en dekkingen</w:t>
            </w:r>
          </w:p>
        </w:tc>
        <w:tc>
          <w:tcPr>
            <w:tcW w:w="545" w:type="pct"/>
          </w:tcPr>
          <w:p w14:paraId="5C488C69" w14:textId="37891DE2" w:rsidR="002F7C34" w:rsidRPr="00242572" w:rsidRDefault="00B1382B" w:rsidP="00BF0B1E">
            <w:pPr>
              <w:spacing w:after="0"/>
              <w:jc w:val="center"/>
              <w:rPr>
                <w:rFonts w:asciiTheme="minorHAnsi" w:hAnsiTheme="minorHAnsi" w:cstheme="minorHAnsi"/>
                <w:sz w:val="20"/>
              </w:rPr>
            </w:pPr>
            <w:r w:rsidRPr="00242572">
              <w:rPr>
                <w:rFonts w:asciiTheme="minorHAnsi" w:hAnsiTheme="minorHAnsi" w:cstheme="minorHAnsi"/>
                <w:sz w:val="20"/>
              </w:rPr>
              <w:fldChar w:fldCharType="begin"/>
            </w:r>
            <w:r w:rsidRPr="00242572">
              <w:rPr>
                <w:rFonts w:asciiTheme="minorHAnsi" w:hAnsiTheme="minorHAnsi" w:cstheme="minorHAnsi"/>
                <w:sz w:val="20"/>
              </w:rPr>
              <w:instrText xml:space="preserve"> REF _Ref21466004 \r \h </w:instrText>
            </w:r>
            <w:r w:rsidR="00242572">
              <w:rPr>
                <w:rFonts w:asciiTheme="minorHAnsi" w:hAnsiTheme="minorHAnsi" w:cstheme="minorHAnsi"/>
                <w:sz w:val="20"/>
              </w:rPr>
              <w:instrText xml:space="preserve"> \* MERGEFORMAT </w:instrText>
            </w:r>
            <w:r w:rsidRPr="00242572">
              <w:rPr>
                <w:rFonts w:asciiTheme="minorHAnsi" w:hAnsiTheme="minorHAnsi" w:cstheme="minorHAnsi"/>
                <w:sz w:val="20"/>
              </w:rPr>
            </w:r>
            <w:r w:rsidRPr="00242572">
              <w:rPr>
                <w:rFonts w:asciiTheme="minorHAnsi" w:hAnsiTheme="minorHAnsi" w:cstheme="minorHAnsi"/>
                <w:sz w:val="20"/>
              </w:rPr>
              <w:fldChar w:fldCharType="separate"/>
            </w:r>
            <w:r w:rsidR="00B359BD">
              <w:rPr>
                <w:rFonts w:asciiTheme="minorHAnsi" w:hAnsiTheme="minorHAnsi" w:cstheme="minorHAnsi"/>
                <w:sz w:val="20"/>
              </w:rPr>
              <w:t>5.3</w:t>
            </w:r>
            <w:r w:rsidRPr="00242572">
              <w:rPr>
                <w:rFonts w:asciiTheme="minorHAnsi" w:hAnsiTheme="minorHAnsi" w:cstheme="minorHAnsi"/>
                <w:sz w:val="20"/>
              </w:rPr>
              <w:fldChar w:fldCharType="end"/>
            </w:r>
          </w:p>
        </w:tc>
      </w:tr>
      <w:tr w:rsidR="00C63E38" w:rsidRPr="00A17C77" w14:paraId="5FBD44E2" w14:textId="77777777" w:rsidTr="00605F24">
        <w:trPr>
          <w:trHeight w:val="20"/>
        </w:trPr>
        <w:tc>
          <w:tcPr>
            <w:tcW w:w="169" w:type="pct"/>
          </w:tcPr>
          <w:p w14:paraId="4DF27A99" w14:textId="77777777" w:rsidR="00C63E38" w:rsidRPr="00CE01BD" w:rsidRDefault="00C63E38" w:rsidP="00C63E38">
            <w:pPr>
              <w:spacing w:after="0"/>
              <w:rPr>
                <w:rFonts w:asciiTheme="minorHAnsi" w:hAnsiTheme="minorHAnsi" w:cstheme="minorHAnsi"/>
                <w:sz w:val="20"/>
              </w:rPr>
            </w:pPr>
            <w:r w:rsidRPr="00CE01BD">
              <w:rPr>
                <w:rFonts w:asciiTheme="minorHAnsi" w:hAnsiTheme="minorHAnsi" w:cstheme="minorHAnsi"/>
                <w:sz w:val="20"/>
              </w:rPr>
              <w:t>3</w:t>
            </w:r>
          </w:p>
        </w:tc>
        <w:tc>
          <w:tcPr>
            <w:tcW w:w="4286" w:type="pct"/>
          </w:tcPr>
          <w:p w14:paraId="6A562901" w14:textId="6321C5E6" w:rsidR="00C63E38" w:rsidRPr="00242572" w:rsidRDefault="00C63E38" w:rsidP="00C63E38">
            <w:pPr>
              <w:spacing w:after="0"/>
              <w:rPr>
                <w:rFonts w:asciiTheme="minorHAnsi" w:hAnsiTheme="minorHAnsi" w:cstheme="minorHAnsi"/>
                <w:sz w:val="20"/>
              </w:rPr>
            </w:pPr>
            <w:r w:rsidRPr="00242572">
              <w:rPr>
                <w:rFonts w:asciiTheme="minorHAnsi" w:hAnsiTheme="minorHAnsi" w:cstheme="minorHAnsi"/>
                <w:sz w:val="20"/>
              </w:rPr>
              <w:t>Bewijs kwaliteitsmanagement</w:t>
            </w:r>
          </w:p>
        </w:tc>
        <w:tc>
          <w:tcPr>
            <w:tcW w:w="545" w:type="pct"/>
          </w:tcPr>
          <w:p w14:paraId="066FFB03" w14:textId="6158DB40" w:rsidR="00C63E38" w:rsidRPr="00242572" w:rsidRDefault="00C63E38" w:rsidP="00C63E38">
            <w:pPr>
              <w:spacing w:after="0"/>
              <w:jc w:val="center"/>
              <w:rPr>
                <w:rFonts w:asciiTheme="minorHAnsi" w:hAnsiTheme="minorHAnsi" w:cstheme="minorHAnsi"/>
                <w:sz w:val="20"/>
              </w:rPr>
            </w:pPr>
            <w:r w:rsidRPr="00242572">
              <w:rPr>
                <w:rFonts w:asciiTheme="minorHAnsi" w:hAnsiTheme="minorHAnsi" w:cstheme="minorHAnsi"/>
                <w:sz w:val="20"/>
              </w:rPr>
              <w:fldChar w:fldCharType="begin"/>
            </w:r>
            <w:r w:rsidRPr="00242572">
              <w:rPr>
                <w:rFonts w:asciiTheme="minorHAnsi" w:hAnsiTheme="minorHAnsi" w:cstheme="minorHAnsi"/>
                <w:sz w:val="20"/>
              </w:rPr>
              <w:instrText xml:space="preserve"> REF _Ref21466004 \r \h </w:instrText>
            </w:r>
            <w:r w:rsidR="00242572">
              <w:rPr>
                <w:rFonts w:asciiTheme="minorHAnsi" w:hAnsiTheme="minorHAnsi" w:cstheme="minorHAnsi"/>
                <w:sz w:val="20"/>
              </w:rPr>
              <w:instrText xml:space="preserve"> \* MERGEFORMAT </w:instrText>
            </w:r>
            <w:r w:rsidRPr="00242572">
              <w:rPr>
                <w:rFonts w:asciiTheme="minorHAnsi" w:hAnsiTheme="minorHAnsi" w:cstheme="minorHAnsi"/>
                <w:sz w:val="20"/>
              </w:rPr>
            </w:r>
            <w:r w:rsidRPr="00242572">
              <w:rPr>
                <w:rFonts w:asciiTheme="minorHAnsi" w:hAnsiTheme="minorHAnsi" w:cstheme="minorHAnsi"/>
                <w:sz w:val="20"/>
              </w:rPr>
              <w:fldChar w:fldCharType="separate"/>
            </w:r>
            <w:r w:rsidR="00B359BD">
              <w:rPr>
                <w:rFonts w:asciiTheme="minorHAnsi" w:hAnsiTheme="minorHAnsi" w:cstheme="minorHAnsi"/>
                <w:sz w:val="20"/>
              </w:rPr>
              <w:t>5.3</w:t>
            </w:r>
            <w:r w:rsidRPr="00242572">
              <w:rPr>
                <w:rFonts w:asciiTheme="minorHAnsi" w:hAnsiTheme="minorHAnsi" w:cstheme="minorHAnsi"/>
                <w:sz w:val="20"/>
              </w:rPr>
              <w:fldChar w:fldCharType="end"/>
            </w:r>
          </w:p>
        </w:tc>
      </w:tr>
      <w:tr w:rsidR="00C63E38" w:rsidRPr="00A17C77" w14:paraId="5E984B2F" w14:textId="77777777" w:rsidTr="00605F24">
        <w:trPr>
          <w:trHeight w:val="20"/>
        </w:trPr>
        <w:tc>
          <w:tcPr>
            <w:tcW w:w="169" w:type="pct"/>
          </w:tcPr>
          <w:p w14:paraId="039B26F9" w14:textId="13894602" w:rsidR="00C63E38" w:rsidRPr="00CE01BD" w:rsidRDefault="00C63E38" w:rsidP="00C63E38">
            <w:pPr>
              <w:spacing w:after="0"/>
              <w:rPr>
                <w:rFonts w:asciiTheme="minorHAnsi" w:hAnsiTheme="minorHAnsi" w:cstheme="minorHAnsi"/>
                <w:sz w:val="20"/>
              </w:rPr>
            </w:pPr>
            <w:r w:rsidRPr="00CE01BD">
              <w:rPr>
                <w:rFonts w:asciiTheme="minorHAnsi" w:hAnsiTheme="minorHAnsi" w:cstheme="minorHAnsi"/>
                <w:sz w:val="20"/>
              </w:rPr>
              <w:t>4</w:t>
            </w:r>
          </w:p>
        </w:tc>
        <w:tc>
          <w:tcPr>
            <w:tcW w:w="4286" w:type="pct"/>
          </w:tcPr>
          <w:p w14:paraId="7232DB12" w14:textId="7A4471B5" w:rsidR="00C63E38" w:rsidRPr="00242572" w:rsidRDefault="00C63E38" w:rsidP="00C63E38">
            <w:pPr>
              <w:spacing w:after="0"/>
              <w:rPr>
                <w:rFonts w:asciiTheme="minorHAnsi" w:hAnsiTheme="minorHAnsi" w:cstheme="minorHAnsi"/>
                <w:sz w:val="20"/>
              </w:rPr>
            </w:pPr>
            <w:r w:rsidRPr="00242572">
              <w:rPr>
                <w:rFonts w:asciiTheme="minorHAnsi" w:hAnsiTheme="minorHAnsi" w:cstheme="minorHAnsi"/>
                <w:sz w:val="20"/>
              </w:rPr>
              <w:t>Bewijs managementsysteem voor informatiebeveiliging</w:t>
            </w:r>
          </w:p>
        </w:tc>
        <w:tc>
          <w:tcPr>
            <w:tcW w:w="545" w:type="pct"/>
          </w:tcPr>
          <w:p w14:paraId="240B3FB8" w14:textId="3450A573" w:rsidR="00C63E38" w:rsidRPr="00242572" w:rsidRDefault="00C63E38" w:rsidP="00C63E38">
            <w:pPr>
              <w:spacing w:after="0"/>
              <w:jc w:val="center"/>
              <w:rPr>
                <w:rFonts w:asciiTheme="minorHAnsi" w:hAnsiTheme="minorHAnsi" w:cstheme="minorHAnsi"/>
                <w:sz w:val="20"/>
              </w:rPr>
            </w:pPr>
            <w:r w:rsidRPr="00242572">
              <w:rPr>
                <w:rFonts w:asciiTheme="minorHAnsi" w:hAnsiTheme="minorHAnsi" w:cstheme="minorHAnsi"/>
                <w:sz w:val="20"/>
              </w:rPr>
              <w:fldChar w:fldCharType="begin"/>
            </w:r>
            <w:r w:rsidRPr="00242572">
              <w:rPr>
                <w:rFonts w:asciiTheme="minorHAnsi" w:hAnsiTheme="minorHAnsi" w:cstheme="minorHAnsi"/>
                <w:sz w:val="20"/>
              </w:rPr>
              <w:instrText xml:space="preserve"> REF _Ref21466004 \r \h </w:instrText>
            </w:r>
            <w:r w:rsidR="00242572">
              <w:rPr>
                <w:rFonts w:asciiTheme="minorHAnsi" w:hAnsiTheme="minorHAnsi" w:cstheme="minorHAnsi"/>
                <w:sz w:val="20"/>
              </w:rPr>
              <w:instrText xml:space="preserve"> \* MERGEFORMAT </w:instrText>
            </w:r>
            <w:r w:rsidRPr="00242572">
              <w:rPr>
                <w:rFonts w:asciiTheme="minorHAnsi" w:hAnsiTheme="minorHAnsi" w:cstheme="minorHAnsi"/>
                <w:sz w:val="20"/>
              </w:rPr>
            </w:r>
            <w:r w:rsidRPr="00242572">
              <w:rPr>
                <w:rFonts w:asciiTheme="minorHAnsi" w:hAnsiTheme="minorHAnsi" w:cstheme="minorHAnsi"/>
                <w:sz w:val="20"/>
              </w:rPr>
              <w:fldChar w:fldCharType="separate"/>
            </w:r>
            <w:r w:rsidR="00B359BD">
              <w:rPr>
                <w:rFonts w:asciiTheme="minorHAnsi" w:hAnsiTheme="minorHAnsi" w:cstheme="minorHAnsi"/>
                <w:sz w:val="20"/>
              </w:rPr>
              <w:t>5.3</w:t>
            </w:r>
            <w:r w:rsidRPr="00242572">
              <w:rPr>
                <w:rFonts w:asciiTheme="minorHAnsi" w:hAnsiTheme="minorHAnsi" w:cstheme="minorHAnsi"/>
                <w:sz w:val="20"/>
              </w:rPr>
              <w:fldChar w:fldCharType="end"/>
            </w:r>
          </w:p>
        </w:tc>
      </w:tr>
      <w:tr w:rsidR="000409DD" w:rsidRPr="00A17C77" w14:paraId="1819F7D2" w14:textId="77777777" w:rsidTr="00605F24">
        <w:trPr>
          <w:trHeight w:val="20"/>
        </w:trPr>
        <w:tc>
          <w:tcPr>
            <w:tcW w:w="169" w:type="pct"/>
          </w:tcPr>
          <w:p w14:paraId="7F9E1446" w14:textId="1D510F01" w:rsidR="000409DD" w:rsidRPr="00CE01BD" w:rsidRDefault="000409DD" w:rsidP="000409DD">
            <w:pPr>
              <w:spacing w:after="0"/>
              <w:rPr>
                <w:rFonts w:asciiTheme="minorHAnsi" w:hAnsiTheme="minorHAnsi" w:cstheme="minorHAnsi"/>
                <w:sz w:val="20"/>
              </w:rPr>
            </w:pPr>
            <w:r>
              <w:rPr>
                <w:rFonts w:asciiTheme="minorHAnsi" w:hAnsiTheme="minorHAnsi" w:cstheme="minorHAnsi"/>
                <w:sz w:val="20"/>
              </w:rPr>
              <w:t>5</w:t>
            </w:r>
          </w:p>
        </w:tc>
        <w:tc>
          <w:tcPr>
            <w:tcW w:w="4286" w:type="pct"/>
          </w:tcPr>
          <w:p w14:paraId="6E7CAB27" w14:textId="41389B75" w:rsidR="000409DD" w:rsidRPr="00242572" w:rsidRDefault="000409DD" w:rsidP="000409DD">
            <w:pPr>
              <w:spacing w:after="0"/>
              <w:rPr>
                <w:rFonts w:asciiTheme="minorHAnsi" w:hAnsiTheme="minorHAnsi" w:cstheme="minorHAnsi"/>
                <w:sz w:val="20"/>
              </w:rPr>
            </w:pPr>
            <w:r>
              <w:rPr>
                <w:rFonts w:asciiTheme="minorHAnsi" w:hAnsiTheme="minorHAnsi" w:cstheme="minorHAnsi"/>
                <w:sz w:val="20"/>
              </w:rPr>
              <w:t xml:space="preserve">Bewijs </w:t>
            </w:r>
            <w:r w:rsidRPr="000409DD">
              <w:rPr>
                <w:rFonts w:asciiTheme="minorHAnsi" w:hAnsiTheme="minorHAnsi" w:cstheme="minorHAnsi"/>
                <w:sz w:val="20"/>
              </w:rPr>
              <w:t>Erkende leverancier werkplekken hardware</w:t>
            </w:r>
          </w:p>
        </w:tc>
        <w:tc>
          <w:tcPr>
            <w:tcW w:w="545" w:type="pct"/>
          </w:tcPr>
          <w:p w14:paraId="3FBEDC65" w14:textId="254CC1D2" w:rsidR="000409DD" w:rsidRPr="00242572" w:rsidRDefault="000409DD" w:rsidP="000409DD">
            <w:pPr>
              <w:spacing w:after="0"/>
              <w:jc w:val="center"/>
              <w:rPr>
                <w:rFonts w:asciiTheme="minorHAnsi" w:hAnsiTheme="minorHAnsi" w:cstheme="minorHAnsi"/>
                <w:sz w:val="20"/>
              </w:rPr>
            </w:pPr>
            <w:r w:rsidRPr="008023AC">
              <w:rPr>
                <w:rFonts w:asciiTheme="minorHAnsi" w:hAnsiTheme="minorHAnsi" w:cstheme="minorHAnsi"/>
                <w:sz w:val="20"/>
              </w:rPr>
              <w:fldChar w:fldCharType="begin"/>
            </w:r>
            <w:r w:rsidRPr="008023AC">
              <w:rPr>
                <w:rFonts w:asciiTheme="minorHAnsi" w:hAnsiTheme="minorHAnsi" w:cstheme="minorHAnsi"/>
                <w:sz w:val="20"/>
              </w:rPr>
              <w:instrText xml:space="preserve"> REF _Ref21466004 \r \h  \* MERGEFORMAT </w:instrText>
            </w:r>
            <w:r w:rsidRPr="008023AC">
              <w:rPr>
                <w:rFonts w:asciiTheme="minorHAnsi" w:hAnsiTheme="minorHAnsi" w:cstheme="minorHAnsi"/>
                <w:sz w:val="20"/>
              </w:rPr>
            </w:r>
            <w:r w:rsidRPr="008023AC">
              <w:rPr>
                <w:rFonts w:asciiTheme="minorHAnsi" w:hAnsiTheme="minorHAnsi" w:cstheme="minorHAnsi"/>
                <w:sz w:val="20"/>
              </w:rPr>
              <w:fldChar w:fldCharType="separate"/>
            </w:r>
            <w:r w:rsidR="00B359BD">
              <w:rPr>
                <w:rFonts w:asciiTheme="minorHAnsi" w:hAnsiTheme="minorHAnsi" w:cstheme="minorHAnsi"/>
                <w:sz w:val="20"/>
              </w:rPr>
              <w:t>5.3</w:t>
            </w:r>
            <w:r w:rsidRPr="008023AC">
              <w:rPr>
                <w:rFonts w:asciiTheme="minorHAnsi" w:hAnsiTheme="minorHAnsi" w:cstheme="minorHAnsi"/>
                <w:sz w:val="20"/>
              </w:rPr>
              <w:fldChar w:fldCharType="end"/>
            </w:r>
          </w:p>
        </w:tc>
      </w:tr>
      <w:tr w:rsidR="000409DD" w:rsidRPr="00A17C77" w14:paraId="1A13A971" w14:textId="77777777" w:rsidTr="00605F24">
        <w:trPr>
          <w:trHeight w:val="20"/>
        </w:trPr>
        <w:tc>
          <w:tcPr>
            <w:tcW w:w="169" w:type="pct"/>
          </w:tcPr>
          <w:p w14:paraId="7BD116CC" w14:textId="49B956CE" w:rsidR="000409DD" w:rsidRPr="00CE01BD" w:rsidRDefault="000409DD" w:rsidP="000409DD">
            <w:pPr>
              <w:spacing w:after="0"/>
              <w:rPr>
                <w:rFonts w:asciiTheme="minorHAnsi" w:hAnsiTheme="minorHAnsi" w:cstheme="minorHAnsi"/>
                <w:sz w:val="20"/>
              </w:rPr>
            </w:pPr>
            <w:r>
              <w:rPr>
                <w:rFonts w:asciiTheme="minorHAnsi" w:hAnsiTheme="minorHAnsi" w:cstheme="minorHAnsi"/>
                <w:sz w:val="20"/>
              </w:rPr>
              <w:t>6</w:t>
            </w:r>
          </w:p>
        </w:tc>
        <w:tc>
          <w:tcPr>
            <w:tcW w:w="4286" w:type="pct"/>
          </w:tcPr>
          <w:p w14:paraId="1F6477D0" w14:textId="4EDA0726" w:rsidR="000409DD" w:rsidRDefault="000409DD" w:rsidP="000409DD">
            <w:pPr>
              <w:spacing w:after="0"/>
              <w:rPr>
                <w:rFonts w:asciiTheme="minorHAnsi" w:hAnsiTheme="minorHAnsi" w:cstheme="minorHAnsi"/>
                <w:sz w:val="20"/>
              </w:rPr>
            </w:pPr>
            <w:r>
              <w:rPr>
                <w:rFonts w:asciiTheme="minorHAnsi" w:hAnsiTheme="minorHAnsi" w:cstheme="minorHAnsi"/>
                <w:sz w:val="20"/>
              </w:rPr>
              <w:t>Bewijs Erkende Apple leverancier</w:t>
            </w:r>
          </w:p>
        </w:tc>
        <w:tc>
          <w:tcPr>
            <w:tcW w:w="545" w:type="pct"/>
          </w:tcPr>
          <w:p w14:paraId="6C552906" w14:textId="7F0A0E53" w:rsidR="000409DD" w:rsidRPr="00242572" w:rsidRDefault="000409DD" w:rsidP="000409DD">
            <w:pPr>
              <w:spacing w:after="0"/>
              <w:jc w:val="center"/>
              <w:rPr>
                <w:rFonts w:asciiTheme="minorHAnsi" w:hAnsiTheme="minorHAnsi" w:cstheme="minorHAnsi"/>
                <w:sz w:val="20"/>
              </w:rPr>
            </w:pPr>
            <w:r w:rsidRPr="008023AC">
              <w:rPr>
                <w:rFonts w:asciiTheme="minorHAnsi" w:hAnsiTheme="minorHAnsi" w:cstheme="minorHAnsi"/>
                <w:sz w:val="20"/>
              </w:rPr>
              <w:fldChar w:fldCharType="begin"/>
            </w:r>
            <w:r w:rsidRPr="008023AC">
              <w:rPr>
                <w:rFonts w:asciiTheme="minorHAnsi" w:hAnsiTheme="minorHAnsi" w:cstheme="minorHAnsi"/>
                <w:sz w:val="20"/>
              </w:rPr>
              <w:instrText xml:space="preserve"> REF _Ref21466004 \r \h  \* MERGEFORMAT </w:instrText>
            </w:r>
            <w:r w:rsidRPr="008023AC">
              <w:rPr>
                <w:rFonts w:asciiTheme="minorHAnsi" w:hAnsiTheme="minorHAnsi" w:cstheme="minorHAnsi"/>
                <w:sz w:val="20"/>
              </w:rPr>
            </w:r>
            <w:r w:rsidRPr="008023AC">
              <w:rPr>
                <w:rFonts w:asciiTheme="minorHAnsi" w:hAnsiTheme="minorHAnsi" w:cstheme="minorHAnsi"/>
                <w:sz w:val="20"/>
              </w:rPr>
              <w:fldChar w:fldCharType="separate"/>
            </w:r>
            <w:r w:rsidR="00B359BD">
              <w:rPr>
                <w:rFonts w:asciiTheme="minorHAnsi" w:hAnsiTheme="minorHAnsi" w:cstheme="minorHAnsi"/>
                <w:sz w:val="20"/>
              </w:rPr>
              <w:t>5.3</w:t>
            </w:r>
            <w:r w:rsidRPr="008023AC">
              <w:rPr>
                <w:rFonts w:asciiTheme="minorHAnsi" w:hAnsiTheme="minorHAnsi" w:cstheme="minorHAnsi"/>
                <w:sz w:val="20"/>
              </w:rPr>
              <w:fldChar w:fldCharType="end"/>
            </w:r>
          </w:p>
        </w:tc>
      </w:tr>
    </w:tbl>
    <w:p w14:paraId="057C9FED" w14:textId="1A587940" w:rsidR="00C17561" w:rsidRDefault="00C17561" w:rsidP="00DB52A0">
      <w:pPr>
        <w:jc w:val="center"/>
        <w:rPr>
          <w:rFonts w:asciiTheme="minorHAnsi" w:hAnsiTheme="minorHAnsi" w:cstheme="minorHAnsi"/>
        </w:rPr>
      </w:pPr>
    </w:p>
    <w:p w14:paraId="4F304592" w14:textId="77777777" w:rsidR="00E0460C" w:rsidRDefault="00E0460C" w:rsidP="00DB52A0">
      <w:pPr>
        <w:jc w:val="center"/>
        <w:rPr>
          <w:rFonts w:asciiTheme="minorHAnsi" w:hAnsiTheme="minorHAnsi" w:cstheme="minorHAnsi"/>
        </w:rPr>
      </w:pPr>
    </w:p>
    <w:p w14:paraId="42042627" w14:textId="3C1D72B0" w:rsidR="007F305E" w:rsidRPr="00CD58B9" w:rsidRDefault="00DB52A0" w:rsidP="007363B8">
      <w:pPr>
        <w:jc w:val="center"/>
        <w:rPr>
          <w:rFonts w:asciiTheme="minorHAnsi" w:hAnsiTheme="minorHAnsi" w:cstheme="minorHAnsi"/>
        </w:rPr>
      </w:pPr>
      <w:r w:rsidRPr="00CD58B9">
        <w:rPr>
          <w:rFonts w:asciiTheme="minorHAnsi" w:hAnsiTheme="minorHAnsi" w:cstheme="minorHAnsi"/>
        </w:rPr>
        <w:t>---oOo---</w:t>
      </w:r>
    </w:p>
    <w:sectPr w:rsidR="007F305E" w:rsidRPr="00CD58B9" w:rsidSect="00DE2374">
      <w:headerReference w:type="default" r:id="rId20"/>
      <w:footerReference w:type="default" r:id="rId21"/>
      <w:footerReference w:type="first" r:id="rId22"/>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9D18FF" w14:textId="77777777" w:rsidR="005173D1" w:rsidRDefault="005173D1" w:rsidP="00317C4E">
      <w:pPr>
        <w:spacing w:after="0" w:line="240" w:lineRule="auto"/>
      </w:pPr>
      <w:r>
        <w:separator/>
      </w:r>
    </w:p>
  </w:endnote>
  <w:endnote w:type="continuationSeparator" w:id="0">
    <w:p w14:paraId="1BE57B79" w14:textId="77777777" w:rsidR="005173D1" w:rsidRDefault="005173D1" w:rsidP="00317C4E">
      <w:pPr>
        <w:spacing w:after="0" w:line="240" w:lineRule="auto"/>
      </w:pPr>
      <w:r>
        <w:continuationSeparator/>
      </w:r>
    </w:p>
  </w:endnote>
  <w:endnote w:type="continuationNotice" w:id="1">
    <w:p w14:paraId="21C8BE0A" w14:textId="77777777" w:rsidR="005173D1" w:rsidRDefault="005173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auto"/>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jc w:val="center"/>
      <w:tblCellMar>
        <w:left w:w="0" w:type="dxa"/>
        <w:right w:w="0" w:type="dxa"/>
      </w:tblCellMar>
      <w:tblLook w:val="04A0" w:firstRow="1" w:lastRow="0" w:firstColumn="1" w:lastColumn="0" w:noHBand="0" w:noVBand="1"/>
    </w:tblPr>
    <w:tblGrid>
      <w:gridCol w:w="8644"/>
      <w:gridCol w:w="428"/>
    </w:tblGrid>
    <w:tr w:rsidR="008B45EE" w14:paraId="1BBAAFB5" w14:textId="77777777" w:rsidTr="00E47C00">
      <w:trPr>
        <w:jc w:val="center"/>
      </w:trPr>
      <w:tc>
        <w:tcPr>
          <w:tcW w:w="4764" w:type="pct"/>
          <w:vAlign w:val="center"/>
        </w:tcPr>
        <w:p w14:paraId="327D6D05" w14:textId="0E556F3A" w:rsidR="008B45EE" w:rsidRDefault="008B45EE" w:rsidP="00B328C7">
          <w:pPr>
            <w:pStyle w:val="Footer"/>
            <w:rPr>
              <w:rFonts w:asciiTheme="minorHAnsi" w:hAnsiTheme="minorHAnsi" w:cstheme="minorHAnsi"/>
              <w:i/>
            </w:rPr>
          </w:pPr>
          <w:r>
            <w:rPr>
              <w:rFonts w:asciiTheme="minorHAnsi" w:hAnsiTheme="minorHAnsi" w:cstheme="minorHAnsi"/>
              <w:i/>
            </w:rPr>
            <w:t>Openbare Europese aanbesteding i</w:t>
          </w:r>
          <w:r w:rsidRPr="00B75FC1">
            <w:rPr>
              <w:rFonts w:asciiTheme="minorHAnsi" w:hAnsiTheme="minorHAnsi" w:cstheme="minorHAnsi"/>
              <w:i/>
            </w:rPr>
            <w:t>nkoop</w:t>
          </w:r>
          <w:r w:rsidRPr="008F17DB">
            <w:rPr>
              <w:rFonts w:asciiTheme="minorHAnsi" w:hAnsiTheme="minorHAnsi" w:cstheme="minorHAnsi"/>
              <w:i/>
            </w:rPr>
            <w:t xml:space="preserve"> </w:t>
          </w:r>
          <w:r w:rsidR="009126D4">
            <w:rPr>
              <w:rFonts w:asciiTheme="minorHAnsi" w:hAnsiTheme="minorHAnsi" w:cstheme="minorHAnsi"/>
              <w:i/>
            </w:rPr>
            <w:t>werkplekken hardware</w:t>
          </w:r>
          <w:r w:rsidRPr="008F17DB">
            <w:rPr>
              <w:rFonts w:asciiTheme="minorHAnsi" w:hAnsiTheme="minorHAnsi" w:cstheme="minorHAnsi"/>
              <w:i/>
            </w:rPr>
            <w:t xml:space="preserve"> </w:t>
          </w:r>
          <w:r>
            <w:rPr>
              <w:rFonts w:asciiTheme="minorHAnsi" w:hAnsiTheme="minorHAnsi" w:cstheme="minorHAnsi"/>
              <w:i/>
            </w:rPr>
            <w:t>– BghU</w:t>
          </w:r>
        </w:p>
        <w:p w14:paraId="10CC38E1" w14:textId="77777777" w:rsidR="008B45EE" w:rsidRPr="00A527A8" w:rsidRDefault="008B45EE" w:rsidP="00B328C7">
          <w:pPr>
            <w:pStyle w:val="Footer"/>
            <w:rPr>
              <w:rFonts w:asciiTheme="minorHAnsi" w:hAnsiTheme="minorHAnsi" w:cstheme="minorHAnsi"/>
              <w:i/>
            </w:rPr>
          </w:pPr>
        </w:p>
      </w:tc>
      <w:tc>
        <w:tcPr>
          <w:tcW w:w="236" w:type="pct"/>
          <w:vAlign w:val="center"/>
        </w:tcPr>
        <w:p w14:paraId="05AEBDF9" w14:textId="676391BC" w:rsidR="008B45EE" w:rsidRPr="00B66543" w:rsidRDefault="008B45EE" w:rsidP="00B66543">
          <w:pPr>
            <w:pStyle w:val="Footer"/>
            <w:jc w:val="right"/>
            <w:rPr>
              <w:rFonts w:asciiTheme="minorHAnsi" w:hAnsiTheme="minorHAnsi" w:cstheme="minorHAnsi"/>
              <w:i/>
              <w:sz w:val="20"/>
            </w:rPr>
          </w:pPr>
          <w:r>
            <w:fldChar w:fldCharType="begin"/>
          </w:r>
          <w:r>
            <w:instrText xml:space="preserve"> PAGE   \* MERGEFORMAT </w:instrText>
          </w:r>
          <w:r>
            <w:fldChar w:fldCharType="separate"/>
          </w:r>
          <w:r w:rsidRPr="003028ED">
            <w:rPr>
              <w:rFonts w:asciiTheme="minorHAnsi" w:hAnsiTheme="minorHAnsi" w:cstheme="minorHAnsi"/>
              <w:i/>
              <w:noProof/>
            </w:rPr>
            <w:t>46</w:t>
          </w:r>
          <w:r>
            <w:rPr>
              <w:rFonts w:asciiTheme="minorHAnsi" w:hAnsiTheme="minorHAnsi" w:cstheme="minorHAnsi"/>
              <w:i/>
              <w:noProof/>
            </w:rPr>
            <w:fldChar w:fldCharType="end"/>
          </w:r>
        </w:p>
      </w:tc>
    </w:tr>
  </w:tbl>
  <w:p w14:paraId="63F379B6" w14:textId="77777777" w:rsidR="008B45EE" w:rsidRPr="00333349" w:rsidRDefault="008B45EE" w:rsidP="00333349">
    <w:pPr>
      <w:pStyle w:val="Footer"/>
      <w:jc w:val="right"/>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F1EBC5" w14:textId="791AB73D" w:rsidR="008B45EE" w:rsidRDefault="008B45EE">
    <w:pPr>
      <w:pStyle w:val="Footer"/>
      <w:jc w:val="right"/>
    </w:pPr>
    <w:r>
      <w:fldChar w:fldCharType="begin"/>
    </w:r>
    <w:r>
      <w:instrText xml:space="preserve"> PAGE   \* MERGEFORMAT </w:instrText>
    </w:r>
    <w:r>
      <w:fldChar w:fldCharType="separate"/>
    </w:r>
    <w:r>
      <w:rPr>
        <w:noProof/>
      </w:rPr>
      <w:t>1</w:t>
    </w:r>
    <w:r>
      <w:rPr>
        <w:noProof/>
      </w:rPr>
      <w:fldChar w:fldCharType="end"/>
    </w:r>
  </w:p>
  <w:p w14:paraId="51EEC779" w14:textId="77777777" w:rsidR="008B45EE" w:rsidRDefault="008B45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9DCF5F" w14:textId="77777777" w:rsidR="005173D1" w:rsidRDefault="005173D1" w:rsidP="00317C4E">
      <w:pPr>
        <w:spacing w:after="0" w:line="240" w:lineRule="auto"/>
      </w:pPr>
      <w:r>
        <w:separator/>
      </w:r>
    </w:p>
  </w:footnote>
  <w:footnote w:type="continuationSeparator" w:id="0">
    <w:p w14:paraId="6EA4BFB5" w14:textId="77777777" w:rsidR="005173D1" w:rsidRDefault="005173D1" w:rsidP="00317C4E">
      <w:pPr>
        <w:spacing w:after="0" w:line="240" w:lineRule="auto"/>
      </w:pPr>
      <w:r>
        <w:continuationSeparator/>
      </w:r>
    </w:p>
  </w:footnote>
  <w:footnote w:type="continuationNotice" w:id="1">
    <w:p w14:paraId="6CC79940" w14:textId="77777777" w:rsidR="005173D1" w:rsidRDefault="005173D1">
      <w:pPr>
        <w:spacing w:after="0" w:line="240" w:lineRule="auto"/>
      </w:pPr>
    </w:p>
  </w:footnote>
  <w:footnote w:id="2">
    <w:p w14:paraId="20BC608A" w14:textId="4ECEEEC0" w:rsidR="00C56754" w:rsidRDefault="00C56754" w:rsidP="00C56754">
      <w:pPr>
        <w:pStyle w:val="FootnoteText"/>
      </w:pPr>
      <w:r>
        <w:rPr>
          <w:rStyle w:val="FootnoteReference"/>
        </w:rPr>
        <w:footnoteRef/>
      </w:r>
      <w:r>
        <w:t xml:space="preserve"> Interne componenten: o.a. netvoeding, moederbord, processor, intern geheugen, harde schijf/SSD, dvd/bluray-romspeler of brander, insteekkaarten (waaronder netwerkkaart, videokaart en geluidskaart).</w:t>
      </w:r>
    </w:p>
    <w:p w14:paraId="75D06499" w14:textId="73AA0ED8" w:rsidR="00C56754" w:rsidRDefault="00C56754" w:rsidP="00C56754">
      <w:pPr>
        <w:pStyle w:val="FootnoteText"/>
      </w:pPr>
      <w:r>
        <w:t>Randapparatuur en accessoires: o.a. bekabeling, adapters, verloopstekkers, beveiligingsapparatuur, hardware tokens, externe (USB-)opslagstations, sloten, webcams, toetsenbord, muis, desktop printer, luidsprekers en desktop scanners.</w:t>
      </w:r>
    </w:p>
  </w:footnote>
  <w:footnote w:id="3">
    <w:p w14:paraId="1FAEF32B" w14:textId="552ADA4A" w:rsidR="008B45EE" w:rsidRDefault="008B45EE" w:rsidP="00857DCB">
      <w:pPr>
        <w:pStyle w:val="FootnoteText"/>
        <w:spacing w:after="0"/>
      </w:pPr>
      <w:r>
        <w:rPr>
          <w:rStyle w:val="FootnoteReference"/>
        </w:rPr>
        <w:footnoteRef/>
      </w:r>
      <w:r>
        <w:t xml:space="preserve"> Met uitzondering van de in hoofdstuk </w:t>
      </w:r>
      <w:r>
        <w:fldChar w:fldCharType="begin"/>
      </w:r>
      <w:r>
        <w:instrText xml:space="preserve"> REF _Ref462928786 \r \h </w:instrText>
      </w:r>
      <w:r>
        <w:fldChar w:fldCharType="separate"/>
      </w:r>
      <w:r w:rsidR="00B359BD">
        <w:t>2.5</w:t>
      </w:r>
      <w:r>
        <w:fldChar w:fldCharType="end"/>
      </w:r>
      <w:r>
        <w:t xml:space="preserve"> bedoelde situatie.</w:t>
      </w:r>
    </w:p>
  </w:footnote>
  <w:footnote w:id="4">
    <w:p w14:paraId="222F4B43" w14:textId="14F4A3C3" w:rsidR="008B45EE" w:rsidRPr="00533C01" w:rsidRDefault="008B45EE" w:rsidP="0098692F">
      <w:pPr>
        <w:pStyle w:val="FootnoteText"/>
        <w:spacing w:after="0"/>
        <w:rPr>
          <w:szCs w:val="18"/>
        </w:rPr>
      </w:pPr>
      <w:r w:rsidRPr="00EE4E7D">
        <w:rPr>
          <w:rStyle w:val="FootnoteReference"/>
        </w:rPr>
        <w:footnoteRef/>
      </w:r>
      <w:r w:rsidRPr="00EE4E7D">
        <w:t xml:space="preserve"> </w:t>
      </w:r>
      <w:r w:rsidR="00D5664E">
        <w:rPr>
          <w:rFonts w:asciiTheme="minorHAnsi" w:hAnsiTheme="minorHAnsi" w:cstheme="minorHAnsi"/>
        </w:rPr>
        <w:t>Er is</w:t>
      </w:r>
      <w:r w:rsidR="00D5664E" w:rsidRPr="00CD58B9">
        <w:rPr>
          <w:rFonts w:asciiTheme="minorHAnsi" w:hAnsiTheme="minorHAnsi" w:cstheme="minorHAnsi"/>
        </w:rPr>
        <w:t xml:space="preserve"> een multidisciplinair, objectieve en onafhankelijke Beoordelingscommissie samengesteld. De Beoordelingscommissie bestaat uit tenminste </w:t>
      </w:r>
      <w:r w:rsidR="00D5664E">
        <w:rPr>
          <w:rFonts w:asciiTheme="minorHAnsi" w:hAnsiTheme="minorHAnsi" w:cstheme="minorHAnsi"/>
        </w:rPr>
        <w:t>vijf</w:t>
      </w:r>
      <w:r w:rsidR="00D5664E" w:rsidRPr="00CD58B9">
        <w:rPr>
          <w:rFonts w:asciiTheme="minorHAnsi" w:hAnsiTheme="minorHAnsi" w:cstheme="minorHAnsi"/>
        </w:rPr>
        <w:t xml:space="preserve"> (</w:t>
      </w:r>
      <w:r w:rsidR="00D5664E">
        <w:rPr>
          <w:rFonts w:asciiTheme="minorHAnsi" w:hAnsiTheme="minorHAnsi" w:cstheme="minorHAnsi"/>
        </w:rPr>
        <w:t>5</w:t>
      </w:r>
      <w:r w:rsidR="00D5664E" w:rsidRPr="00CD58B9">
        <w:rPr>
          <w:rFonts w:asciiTheme="minorHAnsi" w:hAnsiTheme="minorHAnsi" w:cstheme="minorHAnsi"/>
        </w:rPr>
        <w:t>) personen</w:t>
      </w:r>
      <w:r w:rsidR="00D5664E">
        <w:rPr>
          <w:rFonts w:asciiTheme="minorHAnsi" w:hAnsiTheme="minorHAnsi" w:cstheme="minorHAnsi"/>
        </w:rPr>
        <w:t xml:space="preserve"> en maximaal zes (6) personen</w:t>
      </w:r>
      <w:r w:rsidR="00D5664E" w:rsidRPr="00CD58B9">
        <w:rPr>
          <w:rFonts w:asciiTheme="minorHAnsi" w:hAnsiTheme="minorHAnsi" w:cstheme="minorHAnsi"/>
        </w:rPr>
        <w:t>.</w:t>
      </w:r>
      <w:r w:rsidR="00D5664E">
        <w:rPr>
          <w:rFonts w:asciiTheme="minorHAnsi" w:hAnsiTheme="minorHAnsi" w:cstheme="minorHAnsi"/>
        </w:rPr>
        <w:t xml:space="preserve"> Dit betreffen allen werknemers van BghU die deel uitmaken van de werkgroep inkoop werkplekken hardware en zijn derhalve materiedeskundig.</w:t>
      </w:r>
      <w:r w:rsidRPr="00533C01">
        <w:rPr>
          <w:szCs w:val="18"/>
        </w:rPr>
        <w:t xml:space="preserve"> </w:t>
      </w:r>
      <w:r>
        <w:rPr>
          <w:szCs w:val="18"/>
        </w:rPr>
        <w:t>De heer S.D. van Beek (</w:t>
      </w:r>
      <w:r w:rsidR="00B67673">
        <w:rPr>
          <w:szCs w:val="18"/>
        </w:rPr>
        <w:t xml:space="preserve">Vier Heren </w:t>
      </w:r>
      <w:r>
        <w:rPr>
          <w:rFonts w:asciiTheme="minorHAnsi" w:hAnsiTheme="minorHAnsi" w:cstheme="minorHAnsi"/>
        </w:rPr>
        <w:t>Aanbestedingsadvies BV)</w:t>
      </w:r>
      <w:r w:rsidRPr="00533C01" w:rsidDel="0098358B">
        <w:rPr>
          <w:szCs w:val="18"/>
        </w:rPr>
        <w:t xml:space="preserve"> </w:t>
      </w:r>
      <w:r w:rsidRPr="00533C01">
        <w:rPr>
          <w:szCs w:val="18"/>
        </w:rPr>
        <w:t xml:space="preserve">maakt geen deel uit van de </w:t>
      </w:r>
      <w:r w:rsidR="00E24F96">
        <w:rPr>
          <w:szCs w:val="18"/>
        </w:rPr>
        <w:t>Beoordelingscommissie</w:t>
      </w:r>
      <w:r w:rsidRPr="00533C01">
        <w:rPr>
          <w:szCs w:val="18"/>
        </w:rPr>
        <w:t xml:space="preserve"> maar treedt louter als procesleider</w:t>
      </w:r>
      <w:r>
        <w:rPr>
          <w:szCs w:val="18"/>
        </w:rPr>
        <w:t xml:space="preserve"> op en fungeert als voorzitter van de </w:t>
      </w:r>
      <w:r w:rsidR="00E24F96">
        <w:rPr>
          <w:szCs w:val="18"/>
        </w:rPr>
        <w:t>Beoordelingscommissie</w:t>
      </w:r>
      <w:r w:rsidRPr="00533C01">
        <w:rPr>
          <w:szCs w:val="18"/>
        </w:rPr>
        <w:t xml:space="preserve">. Alle leden van de </w:t>
      </w:r>
      <w:r w:rsidR="00E24F96">
        <w:rPr>
          <w:szCs w:val="18"/>
        </w:rPr>
        <w:t>Beoordelingscommissie</w:t>
      </w:r>
      <w:r w:rsidRPr="00533C01">
        <w:rPr>
          <w:szCs w:val="18"/>
        </w:rPr>
        <w:t xml:space="preserve"> beoordelen alle onderdelen van de kwalitatieve </w:t>
      </w:r>
      <w:r w:rsidR="00827D43">
        <w:rPr>
          <w:szCs w:val="18"/>
        </w:rPr>
        <w:t>Gunning</w:t>
      </w:r>
      <w:r w:rsidRPr="00533C01">
        <w:rPr>
          <w:szCs w:val="18"/>
        </w:rPr>
        <w:t>criteria.</w:t>
      </w:r>
    </w:p>
  </w:footnote>
  <w:footnote w:id="5">
    <w:p w14:paraId="69A865FC" w14:textId="52B1F02B" w:rsidR="005E6ACF" w:rsidRDefault="005E6ACF">
      <w:pPr>
        <w:pStyle w:val="FootnoteText"/>
      </w:pPr>
      <w:r>
        <w:rPr>
          <w:rStyle w:val="FootnoteReference"/>
        </w:rPr>
        <w:footnoteRef/>
      </w:r>
      <w:r>
        <w:t xml:space="preserve"> </w:t>
      </w:r>
      <w:r w:rsidR="00927BEB">
        <w:t>Indien van toepassing.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4826" w:type="pct"/>
      <w:tblCellMar>
        <w:left w:w="0" w:type="dxa"/>
      </w:tblCellMar>
      <w:tblLook w:val="04A0" w:firstRow="1" w:lastRow="0" w:firstColumn="1" w:lastColumn="0" w:noHBand="0" w:noVBand="1"/>
    </w:tblPr>
    <w:tblGrid>
      <w:gridCol w:w="6511"/>
      <w:gridCol w:w="2350"/>
    </w:tblGrid>
    <w:tr w:rsidR="008B45EE" w:rsidRPr="00A2056E" w14:paraId="18E083D8" w14:textId="77777777" w:rsidTr="15F663A6">
      <w:trPr>
        <w:trHeight w:val="416"/>
      </w:trPr>
      <w:tc>
        <w:tcPr>
          <w:tcW w:w="3674" w:type="pct"/>
          <w:vAlign w:val="center"/>
        </w:tcPr>
        <w:p w14:paraId="6DDAD917" w14:textId="29407B6D" w:rsidR="008B45EE" w:rsidRPr="00A2056E" w:rsidRDefault="008B45EE" w:rsidP="00A452DE">
          <w:pPr>
            <w:spacing w:after="104" w:line="259" w:lineRule="auto"/>
            <w:ind w:right="-78"/>
            <w:rPr>
              <w:i/>
              <w:iCs/>
            </w:rPr>
          </w:pPr>
          <w:r>
            <w:rPr>
              <w:noProof/>
            </w:rPr>
            <w:drawing>
              <wp:inline distT="0" distB="0" distL="0" distR="0" wp14:anchorId="29CBC783" wp14:editId="262A5503">
                <wp:extent cx="1828483" cy="409516"/>
                <wp:effectExtent l="0" t="0" r="635" b="0"/>
                <wp:docPr id="5" name="Afbeelding 5" descr="http://www.hdsr.nl/publish/pages/2719/bghu_logo_rgb_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5"/>
                        <pic:cNvPicPr/>
                      </pic:nvPicPr>
                      <pic:blipFill>
                        <a:blip r:embed="rId1">
                          <a:extLst>
                            <a:ext uri="{28A0092B-C50C-407E-A947-70E740481C1C}">
                              <a14:useLocalDpi xmlns:a14="http://schemas.microsoft.com/office/drawing/2010/main" val="0"/>
                            </a:ext>
                          </a:extLst>
                        </a:blip>
                        <a:stretch>
                          <a:fillRect/>
                        </a:stretch>
                      </pic:blipFill>
                      <pic:spPr>
                        <a:xfrm>
                          <a:off x="0" y="0"/>
                          <a:ext cx="1828483" cy="409516"/>
                        </a:xfrm>
                        <a:prstGeom prst="rect">
                          <a:avLst/>
                        </a:prstGeom>
                      </pic:spPr>
                    </pic:pic>
                  </a:graphicData>
                </a:graphic>
              </wp:inline>
            </w:drawing>
          </w:r>
        </w:p>
      </w:tc>
      <w:tc>
        <w:tcPr>
          <w:tcW w:w="1326" w:type="pct"/>
        </w:tcPr>
        <w:p w14:paraId="7FC738F1" w14:textId="7035C0DD" w:rsidR="008B45EE" w:rsidRPr="00A2056E" w:rsidRDefault="008B45EE" w:rsidP="00A452DE">
          <w:pPr>
            <w:spacing w:after="104" w:line="259" w:lineRule="auto"/>
            <w:ind w:right="-78"/>
            <w:jc w:val="right"/>
            <w:rPr>
              <w:i/>
              <w:iCs/>
            </w:rPr>
          </w:pPr>
        </w:p>
      </w:tc>
    </w:tr>
  </w:tbl>
  <w:p w14:paraId="2DC39169" w14:textId="2F8A75ED" w:rsidR="008B45EE" w:rsidRDefault="008B45EE" w:rsidP="004F10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bullet"/>
      <w:lvlText w:val=""/>
      <w:lvlJc w:val="left"/>
      <w:pPr>
        <w:tabs>
          <w:tab w:val="num" w:pos="1440"/>
        </w:tabs>
        <w:ind w:left="1440" w:hanging="360"/>
      </w:pPr>
      <w:rPr>
        <w:rFonts w:ascii="Symbol" w:hAnsi="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Symbol" w:hAnsi="Symbol"/>
        <w:sz w:val="20"/>
      </w:rPr>
    </w:lvl>
    <w:lvl w:ilvl="5">
      <w:start w:val="1"/>
      <w:numFmt w:val="bullet"/>
      <w:lvlText w:val=""/>
      <w:lvlJc w:val="left"/>
      <w:pPr>
        <w:tabs>
          <w:tab w:val="num" w:pos="2520"/>
        </w:tabs>
        <w:ind w:left="2520" w:hanging="360"/>
      </w:pPr>
      <w:rPr>
        <w:rFonts w:ascii="Symbol" w:hAnsi="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Symbol" w:hAnsi="Symbol"/>
        <w:sz w:val="20"/>
      </w:rPr>
    </w:lvl>
    <w:lvl w:ilvl="8">
      <w:start w:val="1"/>
      <w:numFmt w:val="bullet"/>
      <w:lvlText w:val=""/>
      <w:lvlJc w:val="left"/>
      <w:pPr>
        <w:tabs>
          <w:tab w:val="num" w:pos="3600"/>
        </w:tabs>
        <w:ind w:left="3600" w:hanging="360"/>
      </w:pPr>
      <w:rPr>
        <w:rFonts w:ascii="Symbol" w:hAnsi="Symbol"/>
        <w:sz w:val="20"/>
      </w:rPr>
    </w:lvl>
  </w:abstractNum>
  <w:abstractNum w:abstractNumId="1" w15:restartNumberingAfterBreak="0">
    <w:nsid w:val="02CC76D8"/>
    <w:multiLevelType w:val="hybridMultilevel"/>
    <w:tmpl w:val="D24C5BE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AA20923"/>
    <w:multiLevelType w:val="hybridMultilevel"/>
    <w:tmpl w:val="0720C27E"/>
    <w:lvl w:ilvl="0" w:tplc="07989E8E">
      <w:start w:val="1"/>
      <w:numFmt w:val="lowerLetter"/>
      <w:lvlText w:val="%1."/>
      <w:lvlJc w:val="left"/>
      <w:pPr>
        <w:ind w:left="1440" w:hanging="360"/>
      </w:pPr>
      <w:rPr>
        <w:rFonts w:hint="default"/>
        <w:b w:val="0"/>
        <w:bCs/>
        <w:sz w:val="22"/>
      </w:rPr>
    </w:lvl>
    <w:lvl w:ilvl="1" w:tplc="0DF006F2">
      <w:start w:val="1"/>
      <w:numFmt w:val="decimal"/>
      <w:lvlText w:val="%2."/>
      <w:lvlJc w:val="left"/>
      <w:pPr>
        <w:ind w:left="2160" w:hanging="360"/>
      </w:pPr>
      <w:rPr>
        <w:rFonts w:hint="default"/>
      </w:r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 w15:restartNumberingAfterBreak="0">
    <w:nsid w:val="0EBF709B"/>
    <w:multiLevelType w:val="hybridMultilevel"/>
    <w:tmpl w:val="86E8D500"/>
    <w:lvl w:ilvl="0" w:tplc="BA8C4424">
      <w:start w:val="1"/>
      <w:numFmt w:val="bullet"/>
      <w:lvlText w:val=""/>
      <w:lvlJc w:val="left"/>
      <w:pPr>
        <w:tabs>
          <w:tab w:val="num" w:pos="680"/>
        </w:tabs>
        <w:ind w:left="680" w:hanging="340"/>
      </w:pPr>
      <w:rPr>
        <w:rFonts w:ascii="Wingdings 2" w:hAnsi="Wingdings 2" w:hint="default"/>
        <w:color w:val="auto"/>
        <w:sz w:val="12"/>
      </w:rPr>
    </w:lvl>
    <w:lvl w:ilvl="1" w:tplc="8960CED4">
      <w:start w:val="1"/>
      <w:numFmt w:val="bullet"/>
      <w:lvlText w:val="o"/>
      <w:lvlJc w:val="left"/>
      <w:pPr>
        <w:tabs>
          <w:tab w:val="num" w:pos="1780"/>
        </w:tabs>
        <w:ind w:left="1780" w:hanging="360"/>
      </w:pPr>
      <w:rPr>
        <w:rFonts w:ascii="Courier New" w:hAnsi="Courier New" w:cs="Courier New" w:hint="default"/>
      </w:rPr>
    </w:lvl>
    <w:lvl w:ilvl="2" w:tplc="31C83062" w:tentative="1">
      <w:start w:val="1"/>
      <w:numFmt w:val="bullet"/>
      <w:lvlText w:val=""/>
      <w:lvlJc w:val="left"/>
      <w:pPr>
        <w:tabs>
          <w:tab w:val="num" w:pos="2500"/>
        </w:tabs>
        <w:ind w:left="2500" w:hanging="360"/>
      </w:pPr>
      <w:rPr>
        <w:rFonts w:ascii="Wingdings" w:hAnsi="Wingdings" w:hint="default"/>
      </w:rPr>
    </w:lvl>
    <w:lvl w:ilvl="3" w:tplc="80F6F9E6" w:tentative="1">
      <w:start w:val="1"/>
      <w:numFmt w:val="bullet"/>
      <w:lvlText w:val=""/>
      <w:lvlJc w:val="left"/>
      <w:pPr>
        <w:tabs>
          <w:tab w:val="num" w:pos="3220"/>
        </w:tabs>
        <w:ind w:left="3220" w:hanging="360"/>
      </w:pPr>
      <w:rPr>
        <w:rFonts w:ascii="Symbol" w:hAnsi="Symbol" w:hint="default"/>
      </w:rPr>
    </w:lvl>
    <w:lvl w:ilvl="4" w:tplc="76DA07BC" w:tentative="1">
      <w:start w:val="1"/>
      <w:numFmt w:val="bullet"/>
      <w:lvlText w:val="o"/>
      <w:lvlJc w:val="left"/>
      <w:pPr>
        <w:tabs>
          <w:tab w:val="num" w:pos="3940"/>
        </w:tabs>
        <w:ind w:left="3940" w:hanging="360"/>
      </w:pPr>
      <w:rPr>
        <w:rFonts w:ascii="Courier New" w:hAnsi="Courier New" w:cs="Courier New" w:hint="default"/>
      </w:rPr>
    </w:lvl>
    <w:lvl w:ilvl="5" w:tplc="04F0AD28" w:tentative="1">
      <w:start w:val="1"/>
      <w:numFmt w:val="bullet"/>
      <w:lvlText w:val=""/>
      <w:lvlJc w:val="left"/>
      <w:pPr>
        <w:tabs>
          <w:tab w:val="num" w:pos="4660"/>
        </w:tabs>
        <w:ind w:left="4660" w:hanging="360"/>
      </w:pPr>
      <w:rPr>
        <w:rFonts w:ascii="Wingdings" w:hAnsi="Wingdings" w:hint="default"/>
      </w:rPr>
    </w:lvl>
    <w:lvl w:ilvl="6" w:tplc="5DF2A462" w:tentative="1">
      <w:start w:val="1"/>
      <w:numFmt w:val="bullet"/>
      <w:lvlText w:val=""/>
      <w:lvlJc w:val="left"/>
      <w:pPr>
        <w:tabs>
          <w:tab w:val="num" w:pos="5380"/>
        </w:tabs>
        <w:ind w:left="5380" w:hanging="360"/>
      </w:pPr>
      <w:rPr>
        <w:rFonts w:ascii="Symbol" w:hAnsi="Symbol" w:hint="default"/>
      </w:rPr>
    </w:lvl>
    <w:lvl w:ilvl="7" w:tplc="D2580962" w:tentative="1">
      <w:start w:val="1"/>
      <w:numFmt w:val="bullet"/>
      <w:lvlText w:val="o"/>
      <w:lvlJc w:val="left"/>
      <w:pPr>
        <w:tabs>
          <w:tab w:val="num" w:pos="6100"/>
        </w:tabs>
        <w:ind w:left="6100" w:hanging="360"/>
      </w:pPr>
      <w:rPr>
        <w:rFonts w:ascii="Courier New" w:hAnsi="Courier New" w:cs="Courier New" w:hint="default"/>
      </w:rPr>
    </w:lvl>
    <w:lvl w:ilvl="8" w:tplc="3AE029B0" w:tentative="1">
      <w:start w:val="1"/>
      <w:numFmt w:val="bullet"/>
      <w:lvlText w:val=""/>
      <w:lvlJc w:val="left"/>
      <w:pPr>
        <w:tabs>
          <w:tab w:val="num" w:pos="6820"/>
        </w:tabs>
        <w:ind w:left="6820" w:hanging="360"/>
      </w:pPr>
      <w:rPr>
        <w:rFonts w:ascii="Wingdings" w:hAnsi="Wingdings" w:hint="default"/>
      </w:rPr>
    </w:lvl>
  </w:abstractNum>
  <w:abstractNum w:abstractNumId="4" w15:restartNumberingAfterBreak="0">
    <w:nsid w:val="16B0076E"/>
    <w:multiLevelType w:val="hybridMultilevel"/>
    <w:tmpl w:val="60006AC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7041981"/>
    <w:multiLevelType w:val="hybridMultilevel"/>
    <w:tmpl w:val="37064AEC"/>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BC206F3"/>
    <w:multiLevelType w:val="hybridMultilevel"/>
    <w:tmpl w:val="7CF2DE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F0114CB"/>
    <w:multiLevelType w:val="hybridMultilevel"/>
    <w:tmpl w:val="D70ECD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03A7B1E"/>
    <w:multiLevelType w:val="hybridMultilevel"/>
    <w:tmpl w:val="F69A37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4D37932"/>
    <w:multiLevelType w:val="hybridMultilevel"/>
    <w:tmpl w:val="ADAE8AE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4ED5E4A"/>
    <w:multiLevelType w:val="hybridMultilevel"/>
    <w:tmpl w:val="1602A144"/>
    <w:lvl w:ilvl="0" w:tplc="0413000F">
      <w:start w:val="1"/>
      <w:numFmt w:val="decimal"/>
      <w:lvlText w:val="%1."/>
      <w:lvlJc w:val="left"/>
      <w:pPr>
        <w:ind w:left="2520" w:hanging="360"/>
      </w:pPr>
    </w:lvl>
    <w:lvl w:ilvl="1" w:tplc="04130019" w:tentative="1">
      <w:start w:val="1"/>
      <w:numFmt w:val="lowerLetter"/>
      <w:lvlText w:val="%2."/>
      <w:lvlJc w:val="left"/>
      <w:pPr>
        <w:ind w:left="3240" w:hanging="360"/>
      </w:pPr>
    </w:lvl>
    <w:lvl w:ilvl="2" w:tplc="0413001B" w:tentative="1">
      <w:start w:val="1"/>
      <w:numFmt w:val="lowerRoman"/>
      <w:lvlText w:val="%3."/>
      <w:lvlJc w:val="right"/>
      <w:pPr>
        <w:ind w:left="3960" w:hanging="180"/>
      </w:pPr>
    </w:lvl>
    <w:lvl w:ilvl="3" w:tplc="0413000F" w:tentative="1">
      <w:start w:val="1"/>
      <w:numFmt w:val="decimal"/>
      <w:lvlText w:val="%4."/>
      <w:lvlJc w:val="left"/>
      <w:pPr>
        <w:ind w:left="4680" w:hanging="360"/>
      </w:pPr>
    </w:lvl>
    <w:lvl w:ilvl="4" w:tplc="04130019" w:tentative="1">
      <w:start w:val="1"/>
      <w:numFmt w:val="lowerLetter"/>
      <w:lvlText w:val="%5."/>
      <w:lvlJc w:val="left"/>
      <w:pPr>
        <w:ind w:left="5400" w:hanging="360"/>
      </w:pPr>
    </w:lvl>
    <w:lvl w:ilvl="5" w:tplc="0413001B" w:tentative="1">
      <w:start w:val="1"/>
      <w:numFmt w:val="lowerRoman"/>
      <w:lvlText w:val="%6."/>
      <w:lvlJc w:val="right"/>
      <w:pPr>
        <w:ind w:left="6120" w:hanging="180"/>
      </w:pPr>
    </w:lvl>
    <w:lvl w:ilvl="6" w:tplc="0413000F" w:tentative="1">
      <w:start w:val="1"/>
      <w:numFmt w:val="decimal"/>
      <w:lvlText w:val="%7."/>
      <w:lvlJc w:val="left"/>
      <w:pPr>
        <w:ind w:left="6840" w:hanging="360"/>
      </w:pPr>
    </w:lvl>
    <w:lvl w:ilvl="7" w:tplc="04130019" w:tentative="1">
      <w:start w:val="1"/>
      <w:numFmt w:val="lowerLetter"/>
      <w:lvlText w:val="%8."/>
      <w:lvlJc w:val="left"/>
      <w:pPr>
        <w:ind w:left="7560" w:hanging="360"/>
      </w:pPr>
    </w:lvl>
    <w:lvl w:ilvl="8" w:tplc="0413001B" w:tentative="1">
      <w:start w:val="1"/>
      <w:numFmt w:val="lowerRoman"/>
      <w:lvlText w:val="%9."/>
      <w:lvlJc w:val="right"/>
      <w:pPr>
        <w:ind w:left="8280" w:hanging="180"/>
      </w:pPr>
    </w:lvl>
  </w:abstractNum>
  <w:abstractNum w:abstractNumId="11" w15:restartNumberingAfterBreak="0">
    <w:nsid w:val="26A71F9B"/>
    <w:multiLevelType w:val="hybridMultilevel"/>
    <w:tmpl w:val="4B544040"/>
    <w:lvl w:ilvl="0" w:tplc="19FC4012">
      <w:start w:val="1"/>
      <w:numFmt w:val="bullet"/>
      <w:pStyle w:val="BTStiptabel"/>
      <w:lvlText w:val=""/>
      <w:lvlJc w:val="left"/>
      <w:pPr>
        <w:tabs>
          <w:tab w:val="num" w:pos="1048"/>
        </w:tabs>
        <w:ind w:left="1048" w:hanging="340"/>
      </w:pPr>
      <w:rPr>
        <w:rFonts w:ascii="Wingdings 2" w:hAnsi="Wingdings 2" w:hint="default"/>
        <w:color w:val="auto"/>
        <w:sz w:val="12"/>
      </w:rPr>
    </w:lvl>
    <w:lvl w:ilvl="1" w:tplc="0413000F">
      <w:start w:val="1"/>
      <w:numFmt w:val="decimal"/>
      <w:lvlText w:val="%2."/>
      <w:lvlJc w:val="left"/>
      <w:pPr>
        <w:tabs>
          <w:tab w:val="num" w:pos="2148"/>
        </w:tabs>
        <w:ind w:left="2148" w:hanging="360"/>
      </w:pPr>
      <w:rPr>
        <w:rFonts w:cs="Times New Roman" w:hint="default"/>
        <w:color w:val="auto"/>
        <w:sz w:val="12"/>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12" w15:restartNumberingAfterBreak="0">
    <w:nsid w:val="29571D11"/>
    <w:multiLevelType w:val="hybridMultilevel"/>
    <w:tmpl w:val="9DCAB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A2515E7"/>
    <w:multiLevelType w:val="hybridMultilevel"/>
    <w:tmpl w:val="F91C3C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B2612D0"/>
    <w:multiLevelType w:val="hybridMultilevel"/>
    <w:tmpl w:val="53BA57C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2E1C774C">
      <w:numFmt w:val="bullet"/>
      <w:lvlText w:val="•"/>
      <w:lvlJc w:val="left"/>
      <w:pPr>
        <w:ind w:left="2868" w:hanging="708"/>
      </w:pPr>
      <w:rPr>
        <w:rFonts w:ascii="Calibri" w:eastAsia="Times New Roman" w:hAnsi="Calibri" w:cs="Calibri"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11C2B8F"/>
    <w:multiLevelType w:val="hybridMultilevel"/>
    <w:tmpl w:val="66788BB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2A8063D"/>
    <w:multiLevelType w:val="hybridMultilevel"/>
    <w:tmpl w:val="296A50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43C1D83"/>
    <w:multiLevelType w:val="hybridMultilevel"/>
    <w:tmpl w:val="61F2FAF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5165420"/>
    <w:multiLevelType w:val="hybridMultilevel"/>
    <w:tmpl w:val="15C2FF04"/>
    <w:lvl w:ilvl="0" w:tplc="DC460BB8">
      <w:start w:val="1"/>
      <w:numFmt w:val="bullet"/>
      <w:pStyle w:val="BTOpen"/>
      <w:lvlText w:val=""/>
      <w:lvlJc w:val="left"/>
      <w:pPr>
        <w:tabs>
          <w:tab w:val="num" w:pos="1021"/>
        </w:tabs>
        <w:ind w:left="1021" w:hanging="341"/>
      </w:pPr>
      <w:rPr>
        <w:rFonts w:ascii="Wingdings 2" w:hAnsi="Wingdings 2" w:hint="default"/>
        <w:color w:val="auto"/>
        <w:sz w:val="12"/>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C37B3E"/>
    <w:multiLevelType w:val="hybridMultilevel"/>
    <w:tmpl w:val="76D694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75F43EC"/>
    <w:multiLevelType w:val="hybridMultilevel"/>
    <w:tmpl w:val="CD583B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77F0AB7"/>
    <w:multiLevelType w:val="hybridMultilevel"/>
    <w:tmpl w:val="BA6411CC"/>
    <w:lvl w:ilvl="0" w:tplc="278A580A">
      <w:start w:val="1"/>
      <w:numFmt w:val="lowerLetter"/>
      <w:lvlText w:val="%1."/>
      <w:lvlJc w:val="left"/>
      <w:pPr>
        <w:ind w:left="720" w:hanging="360"/>
      </w:pPr>
      <w:rPr>
        <w:rFonts w:ascii="Calibri" w:eastAsia="Calibri" w:hAnsi="Calibri" w:cs="Calibri" w:hint="default"/>
        <w:spacing w:val="0"/>
        <w:w w:val="109"/>
        <w:sz w:val="22"/>
        <w:szCs w:val="19"/>
      </w:rPr>
    </w:lvl>
    <w:lvl w:ilvl="1" w:tplc="0F72FC56">
      <w:numFmt w:val="bullet"/>
      <w:lvlText w:val="•"/>
      <w:lvlJc w:val="left"/>
      <w:pPr>
        <w:ind w:left="1472" w:hanging="360"/>
      </w:pPr>
      <w:rPr>
        <w:rFonts w:hint="default"/>
      </w:rPr>
    </w:lvl>
    <w:lvl w:ilvl="2" w:tplc="1362E684">
      <w:numFmt w:val="bullet"/>
      <w:lvlText w:val="•"/>
      <w:lvlJc w:val="left"/>
      <w:pPr>
        <w:ind w:left="2227" w:hanging="360"/>
      </w:pPr>
      <w:rPr>
        <w:rFonts w:hint="default"/>
      </w:rPr>
    </w:lvl>
    <w:lvl w:ilvl="3" w:tplc="D9D0B72A">
      <w:numFmt w:val="bullet"/>
      <w:lvlText w:val="•"/>
      <w:lvlJc w:val="left"/>
      <w:pPr>
        <w:ind w:left="2981" w:hanging="360"/>
      </w:pPr>
      <w:rPr>
        <w:rFonts w:hint="default"/>
      </w:rPr>
    </w:lvl>
    <w:lvl w:ilvl="4" w:tplc="4A54E368">
      <w:numFmt w:val="bullet"/>
      <w:lvlText w:val="•"/>
      <w:lvlJc w:val="left"/>
      <w:pPr>
        <w:ind w:left="3736" w:hanging="360"/>
      </w:pPr>
      <w:rPr>
        <w:rFonts w:hint="default"/>
      </w:rPr>
    </w:lvl>
    <w:lvl w:ilvl="5" w:tplc="B5565610">
      <w:numFmt w:val="bullet"/>
      <w:lvlText w:val="•"/>
      <w:lvlJc w:val="left"/>
      <w:pPr>
        <w:ind w:left="4491" w:hanging="360"/>
      </w:pPr>
      <w:rPr>
        <w:rFonts w:hint="default"/>
      </w:rPr>
    </w:lvl>
    <w:lvl w:ilvl="6" w:tplc="39B4FF0A">
      <w:numFmt w:val="bullet"/>
      <w:lvlText w:val="•"/>
      <w:lvlJc w:val="left"/>
      <w:pPr>
        <w:ind w:left="5245" w:hanging="360"/>
      </w:pPr>
      <w:rPr>
        <w:rFonts w:hint="default"/>
      </w:rPr>
    </w:lvl>
    <w:lvl w:ilvl="7" w:tplc="EF3EDD52">
      <w:numFmt w:val="bullet"/>
      <w:lvlText w:val="•"/>
      <w:lvlJc w:val="left"/>
      <w:pPr>
        <w:ind w:left="6000" w:hanging="360"/>
      </w:pPr>
      <w:rPr>
        <w:rFonts w:hint="default"/>
      </w:rPr>
    </w:lvl>
    <w:lvl w:ilvl="8" w:tplc="2FC62576">
      <w:numFmt w:val="bullet"/>
      <w:lvlText w:val="•"/>
      <w:lvlJc w:val="left"/>
      <w:pPr>
        <w:ind w:left="6755" w:hanging="360"/>
      </w:pPr>
      <w:rPr>
        <w:rFonts w:hint="default"/>
      </w:rPr>
    </w:lvl>
  </w:abstractNum>
  <w:abstractNum w:abstractNumId="22" w15:restartNumberingAfterBreak="0">
    <w:nsid w:val="4CC73D98"/>
    <w:multiLevelType w:val="hybridMultilevel"/>
    <w:tmpl w:val="55783B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DAE59BA"/>
    <w:multiLevelType w:val="hybridMultilevel"/>
    <w:tmpl w:val="0A16338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2902E8F"/>
    <w:multiLevelType w:val="hybridMultilevel"/>
    <w:tmpl w:val="AFB6837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53B74EB9"/>
    <w:multiLevelType w:val="multilevel"/>
    <w:tmpl w:val="A4C6E760"/>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lang w:val="nl-NL"/>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58557EDA"/>
    <w:multiLevelType w:val="hybridMultilevel"/>
    <w:tmpl w:val="C582B220"/>
    <w:lvl w:ilvl="0" w:tplc="FFFFFFFF">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5E732E53"/>
    <w:multiLevelType w:val="hybridMultilevel"/>
    <w:tmpl w:val="4AD2EE9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24B2ED1"/>
    <w:multiLevelType w:val="hybridMultilevel"/>
    <w:tmpl w:val="BE4AC87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337053E"/>
    <w:multiLevelType w:val="hybridMultilevel"/>
    <w:tmpl w:val="D2F8026C"/>
    <w:lvl w:ilvl="0" w:tplc="286C398A">
      <w:start w:val="1"/>
      <w:numFmt w:val="lowerLetter"/>
      <w:lvlText w:val="%1."/>
      <w:lvlJc w:val="left"/>
      <w:pPr>
        <w:ind w:left="1542" w:hanging="720"/>
      </w:pPr>
      <w:rPr>
        <w:rFonts w:ascii="Calibri" w:eastAsia="Calibri" w:hAnsi="Calibri" w:cs="Calibri" w:hint="default"/>
        <w:spacing w:val="0"/>
        <w:w w:val="109"/>
        <w:sz w:val="22"/>
        <w:szCs w:val="19"/>
      </w:rPr>
    </w:lvl>
    <w:lvl w:ilvl="1" w:tplc="1688DF08">
      <w:numFmt w:val="bullet"/>
      <w:lvlText w:val="•"/>
      <w:lvlJc w:val="left"/>
      <w:pPr>
        <w:ind w:left="2258" w:hanging="720"/>
      </w:pPr>
      <w:rPr>
        <w:rFonts w:hint="default"/>
      </w:rPr>
    </w:lvl>
    <w:lvl w:ilvl="2" w:tplc="C6845DF6">
      <w:numFmt w:val="bullet"/>
      <w:lvlText w:val="•"/>
      <w:lvlJc w:val="left"/>
      <w:pPr>
        <w:ind w:left="2977" w:hanging="720"/>
      </w:pPr>
      <w:rPr>
        <w:rFonts w:hint="default"/>
      </w:rPr>
    </w:lvl>
    <w:lvl w:ilvl="3" w:tplc="3DE00FEC">
      <w:numFmt w:val="bullet"/>
      <w:lvlText w:val="•"/>
      <w:lvlJc w:val="left"/>
      <w:pPr>
        <w:ind w:left="3695" w:hanging="720"/>
      </w:pPr>
      <w:rPr>
        <w:rFonts w:hint="default"/>
      </w:rPr>
    </w:lvl>
    <w:lvl w:ilvl="4" w:tplc="45CE6478">
      <w:numFmt w:val="bullet"/>
      <w:lvlText w:val="•"/>
      <w:lvlJc w:val="left"/>
      <w:pPr>
        <w:ind w:left="4414" w:hanging="720"/>
      </w:pPr>
      <w:rPr>
        <w:rFonts w:hint="default"/>
      </w:rPr>
    </w:lvl>
    <w:lvl w:ilvl="5" w:tplc="D6ECBEB2">
      <w:numFmt w:val="bullet"/>
      <w:lvlText w:val="•"/>
      <w:lvlJc w:val="left"/>
      <w:pPr>
        <w:ind w:left="5133" w:hanging="720"/>
      </w:pPr>
      <w:rPr>
        <w:rFonts w:hint="default"/>
      </w:rPr>
    </w:lvl>
    <w:lvl w:ilvl="6" w:tplc="3E5A7F4E">
      <w:numFmt w:val="bullet"/>
      <w:lvlText w:val="•"/>
      <w:lvlJc w:val="left"/>
      <w:pPr>
        <w:ind w:left="5851" w:hanging="720"/>
      </w:pPr>
      <w:rPr>
        <w:rFonts w:hint="default"/>
      </w:rPr>
    </w:lvl>
    <w:lvl w:ilvl="7" w:tplc="2FA42AFC">
      <w:numFmt w:val="bullet"/>
      <w:lvlText w:val="•"/>
      <w:lvlJc w:val="left"/>
      <w:pPr>
        <w:ind w:left="6570" w:hanging="720"/>
      </w:pPr>
      <w:rPr>
        <w:rFonts w:hint="default"/>
      </w:rPr>
    </w:lvl>
    <w:lvl w:ilvl="8" w:tplc="4D9E10DC">
      <w:numFmt w:val="bullet"/>
      <w:lvlText w:val="•"/>
      <w:lvlJc w:val="left"/>
      <w:pPr>
        <w:ind w:left="7289" w:hanging="720"/>
      </w:pPr>
      <w:rPr>
        <w:rFonts w:hint="default"/>
      </w:rPr>
    </w:lvl>
  </w:abstractNum>
  <w:abstractNum w:abstractNumId="30" w15:restartNumberingAfterBreak="0">
    <w:nsid w:val="65885147"/>
    <w:multiLevelType w:val="hybridMultilevel"/>
    <w:tmpl w:val="591CE086"/>
    <w:lvl w:ilvl="0" w:tplc="04130001">
      <w:start w:val="1"/>
      <w:numFmt w:val="bullet"/>
      <w:lvlText w:val=""/>
      <w:lvlJc w:val="left"/>
      <w:pPr>
        <w:ind w:left="720" w:hanging="360"/>
      </w:pPr>
      <w:rPr>
        <w:rFonts w:ascii="Symbol" w:hAnsi="Symbol" w:cs="Symbol" w:hint="default"/>
      </w:rPr>
    </w:lvl>
    <w:lvl w:ilvl="1" w:tplc="2CF41890">
      <w:numFmt w:val="bullet"/>
      <w:lvlText w:val="•"/>
      <w:lvlJc w:val="left"/>
      <w:pPr>
        <w:ind w:left="1440" w:hanging="360"/>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31" w15:restartNumberingAfterBreak="0">
    <w:nsid w:val="667574F0"/>
    <w:multiLevelType w:val="hybridMultilevel"/>
    <w:tmpl w:val="CE7623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91757E7"/>
    <w:multiLevelType w:val="hybridMultilevel"/>
    <w:tmpl w:val="0F0EE5CA"/>
    <w:lvl w:ilvl="0" w:tplc="04130019">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F1B35B1"/>
    <w:multiLevelType w:val="multilevel"/>
    <w:tmpl w:val="54C68052"/>
    <w:lvl w:ilvl="0">
      <w:start w:val="1"/>
      <w:numFmt w:val="decimal"/>
      <w:pStyle w:val="BTHoofdstuk"/>
      <w:lvlText w:val="%1."/>
      <w:lvlJc w:val="left"/>
      <w:pPr>
        <w:tabs>
          <w:tab w:val="num" w:pos="284"/>
        </w:tabs>
        <w:ind w:left="284" w:hanging="284"/>
      </w:pPr>
      <w:rPr>
        <w:rFonts w:ascii="Arial" w:hAnsi="Arial" w:cs="Times New Roman" w:hint="default"/>
        <w:b/>
        <w:i w:val="0"/>
        <w:sz w:val="24"/>
      </w:rPr>
    </w:lvl>
    <w:lvl w:ilvl="1">
      <w:start w:val="1"/>
      <w:numFmt w:val="decimal"/>
      <w:pStyle w:val="BTParagraaf"/>
      <w:lvlText w:val="%1.%2"/>
      <w:lvlJc w:val="left"/>
      <w:pPr>
        <w:tabs>
          <w:tab w:val="num" w:pos="397"/>
        </w:tabs>
        <w:ind w:left="397" w:hanging="397"/>
      </w:pPr>
      <w:rPr>
        <w:rFonts w:ascii="Arial" w:hAnsi="Arial" w:cs="Times New Roman" w:hint="default"/>
        <w:b/>
        <w:i w:val="0"/>
        <w:sz w:val="20"/>
      </w:rPr>
    </w:lvl>
    <w:lvl w:ilvl="2">
      <w:start w:val="1"/>
      <w:numFmt w:val="decimal"/>
      <w:pStyle w:val="BTSubParagraaf"/>
      <w:lvlText w:val="%1.%2.%3"/>
      <w:lvlJc w:val="left"/>
      <w:pPr>
        <w:tabs>
          <w:tab w:val="num" w:pos="567"/>
        </w:tabs>
        <w:ind w:left="567" w:hanging="567"/>
      </w:pPr>
      <w:rPr>
        <w:rFonts w:ascii="Arial" w:hAnsi="Arial" w:cs="Times New Roman" w:hint="default"/>
        <w:b/>
        <w:i w:val="0"/>
        <w:sz w:val="2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4" w15:restartNumberingAfterBreak="0">
    <w:nsid w:val="76266C55"/>
    <w:multiLevelType w:val="hybridMultilevel"/>
    <w:tmpl w:val="85C2EF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7E153BDB"/>
    <w:multiLevelType w:val="hybridMultilevel"/>
    <w:tmpl w:val="832813FE"/>
    <w:lvl w:ilvl="0" w:tplc="0413000F">
      <w:start w:val="1"/>
      <w:numFmt w:val="decimal"/>
      <w:lvlText w:val="%1."/>
      <w:lvlJc w:val="left"/>
      <w:pPr>
        <w:ind w:left="720" w:hanging="360"/>
      </w:pPr>
    </w:lvl>
    <w:lvl w:ilvl="1" w:tplc="46E2D826">
      <w:start w:val="1"/>
      <w:numFmt w:val="lowerLetter"/>
      <w:lvlText w:val="%2."/>
      <w:lvlJc w:val="left"/>
      <w:pPr>
        <w:ind w:left="1440" w:hanging="360"/>
      </w:pPr>
      <w:rPr>
        <w:rFonts w:asciiTheme="minorHAnsi" w:hAnsiTheme="minorHAnsi"/>
        <w:sz w:val="22"/>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73712878">
    <w:abstractNumId w:val="18"/>
  </w:num>
  <w:num w:numId="2" w16cid:durableId="1343779702">
    <w:abstractNumId w:val="11"/>
  </w:num>
  <w:num w:numId="3" w16cid:durableId="1185483782">
    <w:abstractNumId w:val="33"/>
  </w:num>
  <w:num w:numId="4" w16cid:durableId="140856550">
    <w:abstractNumId w:val="31"/>
  </w:num>
  <w:num w:numId="5" w16cid:durableId="927035081">
    <w:abstractNumId w:val="10"/>
  </w:num>
  <w:num w:numId="6" w16cid:durableId="1439565251">
    <w:abstractNumId w:val="34"/>
  </w:num>
  <w:num w:numId="7" w16cid:durableId="368531348">
    <w:abstractNumId w:val="7"/>
  </w:num>
  <w:num w:numId="8" w16cid:durableId="1743990196">
    <w:abstractNumId w:val="17"/>
  </w:num>
  <w:num w:numId="9" w16cid:durableId="1363480566">
    <w:abstractNumId w:val="15"/>
  </w:num>
  <w:num w:numId="10" w16cid:durableId="1362433562">
    <w:abstractNumId w:val="1"/>
  </w:num>
  <w:num w:numId="11" w16cid:durableId="313224157">
    <w:abstractNumId w:val="27"/>
  </w:num>
  <w:num w:numId="12" w16cid:durableId="843863888">
    <w:abstractNumId w:val="29"/>
  </w:num>
  <w:num w:numId="13" w16cid:durableId="454254771">
    <w:abstractNumId w:val="21"/>
  </w:num>
  <w:num w:numId="14" w16cid:durableId="591399069">
    <w:abstractNumId w:val="6"/>
  </w:num>
  <w:num w:numId="15" w16cid:durableId="1829318557">
    <w:abstractNumId w:val="9"/>
  </w:num>
  <w:num w:numId="16" w16cid:durableId="59407438">
    <w:abstractNumId w:val="13"/>
  </w:num>
  <w:num w:numId="17" w16cid:durableId="1839343846">
    <w:abstractNumId w:val="25"/>
  </w:num>
  <w:num w:numId="18" w16cid:durableId="1790127990">
    <w:abstractNumId w:val="5"/>
  </w:num>
  <w:num w:numId="19" w16cid:durableId="713581470">
    <w:abstractNumId w:val="28"/>
  </w:num>
  <w:num w:numId="20" w16cid:durableId="495272090">
    <w:abstractNumId w:val="4"/>
  </w:num>
  <w:num w:numId="21" w16cid:durableId="1200127476">
    <w:abstractNumId w:val="12"/>
  </w:num>
  <w:num w:numId="22" w16cid:durableId="450825641">
    <w:abstractNumId w:val="14"/>
  </w:num>
  <w:num w:numId="23" w16cid:durableId="933823860">
    <w:abstractNumId w:val="23"/>
  </w:num>
  <w:num w:numId="24" w16cid:durableId="1791974972">
    <w:abstractNumId w:val="24"/>
  </w:num>
  <w:num w:numId="25" w16cid:durableId="1590577839">
    <w:abstractNumId w:val="26"/>
  </w:num>
  <w:num w:numId="26" w16cid:durableId="1871839751">
    <w:abstractNumId w:val="20"/>
  </w:num>
  <w:num w:numId="27" w16cid:durableId="242378673">
    <w:abstractNumId w:val="22"/>
  </w:num>
  <w:num w:numId="28" w16cid:durableId="1924559652">
    <w:abstractNumId w:val="32"/>
  </w:num>
  <w:num w:numId="29" w16cid:durableId="714550965">
    <w:abstractNumId w:val="16"/>
  </w:num>
  <w:num w:numId="30" w16cid:durableId="341904107">
    <w:abstractNumId w:val="8"/>
  </w:num>
  <w:num w:numId="31" w16cid:durableId="314457284">
    <w:abstractNumId w:val="19"/>
  </w:num>
  <w:num w:numId="32" w16cid:durableId="684137458">
    <w:abstractNumId w:val="35"/>
  </w:num>
  <w:num w:numId="33" w16cid:durableId="1197235432">
    <w:abstractNumId w:val="2"/>
  </w:num>
  <w:num w:numId="34" w16cid:durableId="1846555292">
    <w:abstractNumId w:val="30"/>
  </w:num>
  <w:num w:numId="35" w16cid:durableId="137917910">
    <w:abstractNumId w:val="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1"/>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681435"/>
    <w:rsid w:val="000012CF"/>
    <w:rsid w:val="00001D00"/>
    <w:rsid w:val="00001E93"/>
    <w:rsid w:val="000021EB"/>
    <w:rsid w:val="00002963"/>
    <w:rsid w:val="0000397D"/>
    <w:rsid w:val="00003A4C"/>
    <w:rsid w:val="00004116"/>
    <w:rsid w:val="00004BB7"/>
    <w:rsid w:val="00005106"/>
    <w:rsid w:val="00005468"/>
    <w:rsid w:val="00005AA7"/>
    <w:rsid w:val="00005DFF"/>
    <w:rsid w:val="000060DF"/>
    <w:rsid w:val="00006107"/>
    <w:rsid w:val="000065FE"/>
    <w:rsid w:val="00006B92"/>
    <w:rsid w:val="00006F50"/>
    <w:rsid w:val="0000746A"/>
    <w:rsid w:val="00007530"/>
    <w:rsid w:val="00007664"/>
    <w:rsid w:val="00007CF0"/>
    <w:rsid w:val="000106BE"/>
    <w:rsid w:val="00010A73"/>
    <w:rsid w:val="000118B1"/>
    <w:rsid w:val="00011A03"/>
    <w:rsid w:val="00011A57"/>
    <w:rsid w:val="00012320"/>
    <w:rsid w:val="00012B7F"/>
    <w:rsid w:val="00012DD0"/>
    <w:rsid w:val="00012F5F"/>
    <w:rsid w:val="000139FA"/>
    <w:rsid w:val="00013DAF"/>
    <w:rsid w:val="00014473"/>
    <w:rsid w:val="00014624"/>
    <w:rsid w:val="0001466D"/>
    <w:rsid w:val="00014BC4"/>
    <w:rsid w:val="00014E0C"/>
    <w:rsid w:val="0001500B"/>
    <w:rsid w:val="00015496"/>
    <w:rsid w:val="000154CB"/>
    <w:rsid w:val="00015E4E"/>
    <w:rsid w:val="00016101"/>
    <w:rsid w:val="000162CD"/>
    <w:rsid w:val="000170B5"/>
    <w:rsid w:val="00017344"/>
    <w:rsid w:val="00020276"/>
    <w:rsid w:val="00020514"/>
    <w:rsid w:val="00020563"/>
    <w:rsid w:val="00020A3C"/>
    <w:rsid w:val="0002163E"/>
    <w:rsid w:val="0002178B"/>
    <w:rsid w:val="00021794"/>
    <w:rsid w:val="00022005"/>
    <w:rsid w:val="000225A4"/>
    <w:rsid w:val="00022BD3"/>
    <w:rsid w:val="00022C3A"/>
    <w:rsid w:val="00023079"/>
    <w:rsid w:val="00023228"/>
    <w:rsid w:val="00023502"/>
    <w:rsid w:val="00023556"/>
    <w:rsid w:val="000245D4"/>
    <w:rsid w:val="00024979"/>
    <w:rsid w:val="00024A5A"/>
    <w:rsid w:val="00024CCD"/>
    <w:rsid w:val="00025271"/>
    <w:rsid w:val="00025631"/>
    <w:rsid w:val="00025B13"/>
    <w:rsid w:val="00027742"/>
    <w:rsid w:val="00030218"/>
    <w:rsid w:val="0003056A"/>
    <w:rsid w:val="000306EC"/>
    <w:rsid w:val="0003147E"/>
    <w:rsid w:val="00031532"/>
    <w:rsid w:val="00031830"/>
    <w:rsid w:val="00032195"/>
    <w:rsid w:val="00033225"/>
    <w:rsid w:val="000332EE"/>
    <w:rsid w:val="00033326"/>
    <w:rsid w:val="0003348D"/>
    <w:rsid w:val="000335F2"/>
    <w:rsid w:val="00033F5E"/>
    <w:rsid w:val="000348FB"/>
    <w:rsid w:val="00034B92"/>
    <w:rsid w:val="00034D34"/>
    <w:rsid w:val="00036672"/>
    <w:rsid w:val="00036C96"/>
    <w:rsid w:val="00036E87"/>
    <w:rsid w:val="00036F17"/>
    <w:rsid w:val="00037147"/>
    <w:rsid w:val="0003755D"/>
    <w:rsid w:val="0003792C"/>
    <w:rsid w:val="000409C9"/>
    <w:rsid w:val="000409DD"/>
    <w:rsid w:val="000411CF"/>
    <w:rsid w:val="0004128E"/>
    <w:rsid w:val="00041963"/>
    <w:rsid w:val="00041D7F"/>
    <w:rsid w:val="00041F58"/>
    <w:rsid w:val="00041F86"/>
    <w:rsid w:val="00042780"/>
    <w:rsid w:val="00042E4B"/>
    <w:rsid w:val="000430A5"/>
    <w:rsid w:val="00043A15"/>
    <w:rsid w:val="00044163"/>
    <w:rsid w:val="000442C5"/>
    <w:rsid w:val="0004432B"/>
    <w:rsid w:val="00044484"/>
    <w:rsid w:val="00044966"/>
    <w:rsid w:val="00044D61"/>
    <w:rsid w:val="00044F40"/>
    <w:rsid w:val="00045015"/>
    <w:rsid w:val="0004548A"/>
    <w:rsid w:val="00045758"/>
    <w:rsid w:val="000458AF"/>
    <w:rsid w:val="00045BF3"/>
    <w:rsid w:val="00045CEC"/>
    <w:rsid w:val="0004644E"/>
    <w:rsid w:val="00046508"/>
    <w:rsid w:val="00046713"/>
    <w:rsid w:val="000468AF"/>
    <w:rsid w:val="0004700A"/>
    <w:rsid w:val="00047216"/>
    <w:rsid w:val="000473A2"/>
    <w:rsid w:val="000479BC"/>
    <w:rsid w:val="00050272"/>
    <w:rsid w:val="0005063B"/>
    <w:rsid w:val="000508D2"/>
    <w:rsid w:val="00050D2C"/>
    <w:rsid w:val="00051110"/>
    <w:rsid w:val="000512A8"/>
    <w:rsid w:val="000518EB"/>
    <w:rsid w:val="00051930"/>
    <w:rsid w:val="0005214E"/>
    <w:rsid w:val="0005276F"/>
    <w:rsid w:val="00052B45"/>
    <w:rsid w:val="00052C91"/>
    <w:rsid w:val="00052D0D"/>
    <w:rsid w:val="00052D15"/>
    <w:rsid w:val="00052D22"/>
    <w:rsid w:val="00053005"/>
    <w:rsid w:val="00053524"/>
    <w:rsid w:val="00053986"/>
    <w:rsid w:val="00053C12"/>
    <w:rsid w:val="00054111"/>
    <w:rsid w:val="000546DE"/>
    <w:rsid w:val="000546EE"/>
    <w:rsid w:val="00054B23"/>
    <w:rsid w:val="00054BAA"/>
    <w:rsid w:val="000553F6"/>
    <w:rsid w:val="000555E1"/>
    <w:rsid w:val="00055F99"/>
    <w:rsid w:val="000566B0"/>
    <w:rsid w:val="00056A9A"/>
    <w:rsid w:val="00056C29"/>
    <w:rsid w:val="00056E6E"/>
    <w:rsid w:val="000574F6"/>
    <w:rsid w:val="000577DB"/>
    <w:rsid w:val="000579FB"/>
    <w:rsid w:val="00057CF5"/>
    <w:rsid w:val="00060950"/>
    <w:rsid w:val="000612AD"/>
    <w:rsid w:val="00061592"/>
    <w:rsid w:val="000615D6"/>
    <w:rsid w:val="00061862"/>
    <w:rsid w:val="00061989"/>
    <w:rsid w:val="00061D2B"/>
    <w:rsid w:val="00061F81"/>
    <w:rsid w:val="0006280B"/>
    <w:rsid w:val="0006280D"/>
    <w:rsid w:val="00063164"/>
    <w:rsid w:val="000636C5"/>
    <w:rsid w:val="00063D68"/>
    <w:rsid w:val="00064A0F"/>
    <w:rsid w:val="00065768"/>
    <w:rsid w:val="00065BCA"/>
    <w:rsid w:val="00066B4A"/>
    <w:rsid w:val="00067112"/>
    <w:rsid w:val="000674C5"/>
    <w:rsid w:val="0006759B"/>
    <w:rsid w:val="00067BEB"/>
    <w:rsid w:val="000704B8"/>
    <w:rsid w:val="00070AAB"/>
    <w:rsid w:val="00070E1A"/>
    <w:rsid w:val="0007106E"/>
    <w:rsid w:val="000711A1"/>
    <w:rsid w:val="0007127D"/>
    <w:rsid w:val="00071A8C"/>
    <w:rsid w:val="00071B58"/>
    <w:rsid w:val="00071BE7"/>
    <w:rsid w:val="00071D55"/>
    <w:rsid w:val="00071D9F"/>
    <w:rsid w:val="000721D6"/>
    <w:rsid w:val="000724E3"/>
    <w:rsid w:val="00072709"/>
    <w:rsid w:val="00072A1F"/>
    <w:rsid w:val="00072C3E"/>
    <w:rsid w:val="00072F19"/>
    <w:rsid w:val="0007331F"/>
    <w:rsid w:val="00073402"/>
    <w:rsid w:val="00073581"/>
    <w:rsid w:val="00073B63"/>
    <w:rsid w:val="00073BBD"/>
    <w:rsid w:val="0007485F"/>
    <w:rsid w:val="00074ACA"/>
    <w:rsid w:val="000751FE"/>
    <w:rsid w:val="00075854"/>
    <w:rsid w:val="00076EB0"/>
    <w:rsid w:val="0007795E"/>
    <w:rsid w:val="00077BCD"/>
    <w:rsid w:val="000804BB"/>
    <w:rsid w:val="00080959"/>
    <w:rsid w:val="00080BA8"/>
    <w:rsid w:val="00080BE6"/>
    <w:rsid w:val="00081035"/>
    <w:rsid w:val="00081047"/>
    <w:rsid w:val="000811A2"/>
    <w:rsid w:val="00081493"/>
    <w:rsid w:val="00081946"/>
    <w:rsid w:val="00082245"/>
    <w:rsid w:val="00082934"/>
    <w:rsid w:val="00083531"/>
    <w:rsid w:val="00083E22"/>
    <w:rsid w:val="00083E27"/>
    <w:rsid w:val="00083E6E"/>
    <w:rsid w:val="00084330"/>
    <w:rsid w:val="00084D5D"/>
    <w:rsid w:val="0008505E"/>
    <w:rsid w:val="000850CE"/>
    <w:rsid w:val="000861F0"/>
    <w:rsid w:val="00086B90"/>
    <w:rsid w:val="00086CA1"/>
    <w:rsid w:val="00086F66"/>
    <w:rsid w:val="00087199"/>
    <w:rsid w:val="00087313"/>
    <w:rsid w:val="000874A6"/>
    <w:rsid w:val="000875DE"/>
    <w:rsid w:val="00087981"/>
    <w:rsid w:val="00090419"/>
    <w:rsid w:val="00090E8A"/>
    <w:rsid w:val="00091020"/>
    <w:rsid w:val="00092534"/>
    <w:rsid w:val="0009298E"/>
    <w:rsid w:val="00092DDB"/>
    <w:rsid w:val="00092E3E"/>
    <w:rsid w:val="0009337B"/>
    <w:rsid w:val="000934DD"/>
    <w:rsid w:val="00093854"/>
    <w:rsid w:val="00093A98"/>
    <w:rsid w:val="000940C4"/>
    <w:rsid w:val="00094278"/>
    <w:rsid w:val="000946F6"/>
    <w:rsid w:val="00094F56"/>
    <w:rsid w:val="000956F3"/>
    <w:rsid w:val="000958A8"/>
    <w:rsid w:val="00095EA5"/>
    <w:rsid w:val="00096169"/>
    <w:rsid w:val="000968E8"/>
    <w:rsid w:val="000974C3"/>
    <w:rsid w:val="000A04B8"/>
    <w:rsid w:val="000A0D50"/>
    <w:rsid w:val="000A0E10"/>
    <w:rsid w:val="000A1783"/>
    <w:rsid w:val="000A190B"/>
    <w:rsid w:val="000A20B1"/>
    <w:rsid w:val="000A282E"/>
    <w:rsid w:val="000A3583"/>
    <w:rsid w:val="000A380F"/>
    <w:rsid w:val="000A3BC2"/>
    <w:rsid w:val="000A43FF"/>
    <w:rsid w:val="000A457B"/>
    <w:rsid w:val="000A50B1"/>
    <w:rsid w:val="000A5C7C"/>
    <w:rsid w:val="000A63AA"/>
    <w:rsid w:val="000A6DBC"/>
    <w:rsid w:val="000A7420"/>
    <w:rsid w:val="000A7EB0"/>
    <w:rsid w:val="000B0157"/>
    <w:rsid w:val="000B0616"/>
    <w:rsid w:val="000B096E"/>
    <w:rsid w:val="000B0DFA"/>
    <w:rsid w:val="000B0E10"/>
    <w:rsid w:val="000B1128"/>
    <w:rsid w:val="000B1959"/>
    <w:rsid w:val="000B1F3F"/>
    <w:rsid w:val="000B1FFB"/>
    <w:rsid w:val="000B25E9"/>
    <w:rsid w:val="000B29F7"/>
    <w:rsid w:val="000B2ABC"/>
    <w:rsid w:val="000B3446"/>
    <w:rsid w:val="000B3A31"/>
    <w:rsid w:val="000B3ACB"/>
    <w:rsid w:val="000B3E6F"/>
    <w:rsid w:val="000B3ED4"/>
    <w:rsid w:val="000B4549"/>
    <w:rsid w:val="000B49D3"/>
    <w:rsid w:val="000B5803"/>
    <w:rsid w:val="000B64C1"/>
    <w:rsid w:val="000B65AC"/>
    <w:rsid w:val="000B726D"/>
    <w:rsid w:val="000B7358"/>
    <w:rsid w:val="000C06CD"/>
    <w:rsid w:val="000C12B3"/>
    <w:rsid w:val="000C22CE"/>
    <w:rsid w:val="000C24BC"/>
    <w:rsid w:val="000C2752"/>
    <w:rsid w:val="000C2CF7"/>
    <w:rsid w:val="000C2FA1"/>
    <w:rsid w:val="000C31D0"/>
    <w:rsid w:val="000C3593"/>
    <w:rsid w:val="000C38C8"/>
    <w:rsid w:val="000C3DEB"/>
    <w:rsid w:val="000C3F1F"/>
    <w:rsid w:val="000C433D"/>
    <w:rsid w:val="000C44B9"/>
    <w:rsid w:val="000C492B"/>
    <w:rsid w:val="000C4FEE"/>
    <w:rsid w:val="000C52B2"/>
    <w:rsid w:val="000C6411"/>
    <w:rsid w:val="000C6F4D"/>
    <w:rsid w:val="000C6FED"/>
    <w:rsid w:val="000C735C"/>
    <w:rsid w:val="000C77B0"/>
    <w:rsid w:val="000C7B2B"/>
    <w:rsid w:val="000D0132"/>
    <w:rsid w:val="000D0211"/>
    <w:rsid w:val="000D08B3"/>
    <w:rsid w:val="000D0C62"/>
    <w:rsid w:val="000D10F1"/>
    <w:rsid w:val="000D11B5"/>
    <w:rsid w:val="000D123A"/>
    <w:rsid w:val="000D1468"/>
    <w:rsid w:val="000D1587"/>
    <w:rsid w:val="000D1743"/>
    <w:rsid w:val="000D1938"/>
    <w:rsid w:val="000D1BC3"/>
    <w:rsid w:val="000D24B8"/>
    <w:rsid w:val="000D2D84"/>
    <w:rsid w:val="000D2E40"/>
    <w:rsid w:val="000D310E"/>
    <w:rsid w:val="000D3110"/>
    <w:rsid w:val="000D3A22"/>
    <w:rsid w:val="000D3E8C"/>
    <w:rsid w:val="000D41F9"/>
    <w:rsid w:val="000D44B1"/>
    <w:rsid w:val="000D53C6"/>
    <w:rsid w:val="000D5781"/>
    <w:rsid w:val="000D5B4F"/>
    <w:rsid w:val="000D680A"/>
    <w:rsid w:val="000D6ABA"/>
    <w:rsid w:val="000D6E71"/>
    <w:rsid w:val="000E0571"/>
    <w:rsid w:val="000E0755"/>
    <w:rsid w:val="000E0E95"/>
    <w:rsid w:val="000E1F34"/>
    <w:rsid w:val="000E2564"/>
    <w:rsid w:val="000E26BA"/>
    <w:rsid w:val="000E2A0C"/>
    <w:rsid w:val="000E2E10"/>
    <w:rsid w:val="000E35C4"/>
    <w:rsid w:val="000E360B"/>
    <w:rsid w:val="000E3744"/>
    <w:rsid w:val="000E3E62"/>
    <w:rsid w:val="000E3EAB"/>
    <w:rsid w:val="000E418B"/>
    <w:rsid w:val="000E452A"/>
    <w:rsid w:val="000E4778"/>
    <w:rsid w:val="000E4A36"/>
    <w:rsid w:val="000E55D1"/>
    <w:rsid w:val="000E56E7"/>
    <w:rsid w:val="000E61AA"/>
    <w:rsid w:val="000E6458"/>
    <w:rsid w:val="000E7363"/>
    <w:rsid w:val="000E7C6F"/>
    <w:rsid w:val="000E7C8D"/>
    <w:rsid w:val="000F0614"/>
    <w:rsid w:val="000F1221"/>
    <w:rsid w:val="000F14CF"/>
    <w:rsid w:val="000F1897"/>
    <w:rsid w:val="000F1E97"/>
    <w:rsid w:val="000F2223"/>
    <w:rsid w:val="000F23CE"/>
    <w:rsid w:val="000F2AE8"/>
    <w:rsid w:val="000F2C03"/>
    <w:rsid w:val="000F2C7E"/>
    <w:rsid w:val="000F2C84"/>
    <w:rsid w:val="000F3077"/>
    <w:rsid w:val="000F3344"/>
    <w:rsid w:val="000F3520"/>
    <w:rsid w:val="000F3897"/>
    <w:rsid w:val="000F3CD6"/>
    <w:rsid w:val="000F44D8"/>
    <w:rsid w:val="000F4A28"/>
    <w:rsid w:val="000F5138"/>
    <w:rsid w:val="000F515A"/>
    <w:rsid w:val="000F5B37"/>
    <w:rsid w:val="000F6840"/>
    <w:rsid w:val="000F6B5C"/>
    <w:rsid w:val="000F6C66"/>
    <w:rsid w:val="000F6FEB"/>
    <w:rsid w:val="000F7272"/>
    <w:rsid w:val="000F7797"/>
    <w:rsid w:val="000F7D3A"/>
    <w:rsid w:val="00100E98"/>
    <w:rsid w:val="00100FC9"/>
    <w:rsid w:val="001011D5"/>
    <w:rsid w:val="00101871"/>
    <w:rsid w:val="001021C1"/>
    <w:rsid w:val="001023F5"/>
    <w:rsid w:val="001027C9"/>
    <w:rsid w:val="00102872"/>
    <w:rsid w:val="00102911"/>
    <w:rsid w:val="00102E10"/>
    <w:rsid w:val="00103A5A"/>
    <w:rsid w:val="0010412F"/>
    <w:rsid w:val="00104984"/>
    <w:rsid w:val="00104A4F"/>
    <w:rsid w:val="001057A8"/>
    <w:rsid w:val="00105C6E"/>
    <w:rsid w:val="00105D3A"/>
    <w:rsid w:val="001061C2"/>
    <w:rsid w:val="001067AB"/>
    <w:rsid w:val="001069D1"/>
    <w:rsid w:val="0010759C"/>
    <w:rsid w:val="001100AE"/>
    <w:rsid w:val="001102B2"/>
    <w:rsid w:val="00110354"/>
    <w:rsid w:val="0011063A"/>
    <w:rsid w:val="0011098B"/>
    <w:rsid w:val="00110E3B"/>
    <w:rsid w:val="00110F19"/>
    <w:rsid w:val="00111487"/>
    <w:rsid w:val="00111DCB"/>
    <w:rsid w:val="00112FE9"/>
    <w:rsid w:val="001136E9"/>
    <w:rsid w:val="00113814"/>
    <w:rsid w:val="001138B5"/>
    <w:rsid w:val="00113D83"/>
    <w:rsid w:val="00113E72"/>
    <w:rsid w:val="0011433D"/>
    <w:rsid w:val="0011435A"/>
    <w:rsid w:val="001143BB"/>
    <w:rsid w:val="0011488C"/>
    <w:rsid w:val="00115067"/>
    <w:rsid w:val="00115953"/>
    <w:rsid w:val="00115A14"/>
    <w:rsid w:val="00115A69"/>
    <w:rsid w:val="0011607E"/>
    <w:rsid w:val="00117139"/>
    <w:rsid w:val="001173CF"/>
    <w:rsid w:val="0011770C"/>
    <w:rsid w:val="00117C3D"/>
    <w:rsid w:val="00117DD4"/>
    <w:rsid w:val="001205A3"/>
    <w:rsid w:val="001208DC"/>
    <w:rsid w:val="001209B0"/>
    <w:rsid w:val="00120F33"/>
    <w:rsid w:val="0012127D"/>
    <w:rsid w:val="001214D4"/>
    <w:rsid w:val="00121970"/>
    <w:rsid w:val="001219A4"/>
    <w:rsid w:val="00121D41"/>
    <w:rsid w:val="001223E4"/>
    <w:rsid w:val="00122421"/>
    <w:rsid w:val="00122459"/>
    <w:rsid w:val="0012311B"/>
    <w:rsid w:val="00123249"/>
    <w:rsid w:val="00123263"/>
    <w:rsid w:val="001233E2"/>
    <w:rsid w:val="00123479"/>
    <w:rsid w:val="001239D1"/>
    <w:rsid w:val="00123B0E"/>
    <w:rsid w:val="00124203"/>
    <w:rsid w:val="001242FB"/>
    <w:rsid w:val="00124545"/>
    <w:rsid w:val="0012470A"/>
    <w:rsid w:val="00124834"/>
    <w:rsid w:val="00124F33"/>
    <w:rsid w:val="001252F9"/>
    <w:rsid w:val="00125544"/>
    <w:rsid w:val="001256A4"/>
    <w:rsid w:val="00125956"/>
    <w:rsid w:val="00125DE9"/>
    <w:rsid w:val="0012621B"/>
    <w:rsid w:val="00127FDF"/>
    <w:rsid w:val="001301AC"/>
    <w:rsid w:val="0013022D"/>
    <w:rsid w:val="00130B73"/>
    <w:rsid w:val="0013108D"/>
    <w:rsid w:val="00131124"/>
    <w:rsid w:val="00131CB3"/>
    <w:rsid w:val="00132D6A"/>
    <w:rsid w:val="00133604"/>
    <w:rsid w:val="0013371F"/>
    <w:rsid w:val="0013389C"/>
    <w:rsid w:val="00133B09"/>
    <w:rsid w:val="00133FC8"/>
    <w:rsid w:val="00134296"/>
    <w:rsid w:val="0013493C"/>
    <w:rsid w:val="00134DA6"/>
    <w:rsid w:val="001364D3"/>
    <w:rsid w:val="00136CA5"/>
    <w:rsid w:val="001372E3"/>
    <w:rsid w:val="0013772D"/>
    <w:rsid w:val="0014019D"/>
    <w:rsid w:val="0014049A"/>
    <w:rsid w:val="0014087C"/>
    <w:rsid w:val="00140A36"/>
    <w:rsid w:val="00140B57"/>
    <w:rsid w:val="00140D9B"/>
    <w:rsid w:val="001413EC"/>
    <w:rsid w:val="00143A4F"/>
    <w:rsid w:val="00143C5B"/>
    <w:rsid w:val="0014507D"/>
    <w:rsid w:val="00146237"/>
    <w:rsid w:val="001469ED"/>
    <w:rsid w:val="00147711"/>
    <w:rsid w:val="00147FD6"/>
    <w:rsid w:val="00150293"/>
    <w:rsid w:val="0015151C"/>
    <w:rsid w:val="00151868"/>
    <w:rsid w:val="00151908"/>
    <w:rsid w:val="00151E45"/>
    <w:rsid w:val="0015229A"/>
    <w:rsid w:val="00152985"/>
    <w:rsid w:val="00152CFC"/>
    <w:rsid w:val="00152D35"/>
    <w:rsid w:val="001537CB"/>
    <w:rsid w:val="00153877"/>
    <w:rsid w:val="00153F48"/>
    <w:rsid w:val="00154405"/>
    <w:rsid w:val="0015472B"/>
    <w:rsid w:val="001549DB"/>
    <w:rsid w:val="00154CF5"/>
    <w:rsid w:val="001558EC"/>
    <w:rsid w:val="00155AAF"/>
    <w:rsid w:val="00155B3C"/>
    <w:rsid w:val="001561D2"/>
    <w:rsid w:val="00156922"/>
    <w:rsid w:val="0015748E"/>
    <w:rsid w:val="0015777B"/>
    <w:rsid w:val="001579F7"/>
    <w:rsid w:val="00157A12"/>
    <w:rsid w:val="00160E83"/>
    <w:rsid w:val="00160E9C"/>
    <w:rsid w:val="00161081"/>
    <w:rsid w:val="001612AB"/>
    <w:rsid w:val="00161346"/>
    <w:rsid w:val="0016153D"/>
    <w:rsid w:val="0016154A"/>
    <w:rsid w:val="001618C2"/>
    <w:rsid w:val="00161992"/>
    <w:rsid w:val="00161F96"/>
    <w:rsid w:val="00162355"/>
    <w:rsid w:val="0016267D"/>
    <w:rsid w:val="001633FD"/>
    <w:rsid w:val="001634B4"/>
    <w:rsid w:val="00163831"/>
    <w:rsid w:val="001638C1"/>
    <w:rsid w:val="001644F6"/>
    <w:rsid w:val="0016522F"/>
    <w:rsid w:val="00165612"/>
    <w:rsid w:val="001656C8"/>
    <w:rsid w:val="00165DAA"/>
    <w:rsid w:val="0016675F"/>
    <w:rsid w:val="00166D48"/>
    <w:rsid w:val="00166DE0"/>
    <w:rsid w:val="0016701A"/>
    <w:rsid w:val="00167F88"/>
    <w:rsid w:val="001701FB"/>
    <w:rsid w:val="00170976"/>
    <w:rsid w:val="00170A74"/>
    <w:rsid w:val="00170B6C"/>
    <w:rsid w:val="00170E17"/>
    <w:rsid w:val="00171B9E"/>
    <w:rsid w:val="0017230A"/>
    <w:rsid w:val="001726C4"/>
    <w:rsid w:val="0017296E"/>
    <w:rsid w:val="00172DFF"/>
    <w:rsid w:val="0017443F"/>
    <w:rsid w:val="0017481A"/>
    <w:rsid w:val="00174D1C"/>
    <w:rsid w:val="00174D43"/>
    <w:rsid w:val="001750AE"/>
    <w:rsid w:val="001751A3"/>
    <w:rsid w:val="00175618"/>
    <w:rsid w:val="001757A4"/>
    <w:rsid w:val="00175877"/>
    <w:rsid w:val="001759AA"/>
    <w:rsid w:val="001759E8"/>
    <w:rsid w:val="00175FEA"/>
    <w:rsid w:val="0017703D"/>
    <w:rsid w:val="00177573"/>
    <w:rsid w:val="00177BD9"/>
    <w:rsid w:val="00177F1B"/>
    <w:rsid w:val="001801BC"/>
    <w:rsid w:val="00180337"/>
    <w:rsid w:val="001804AD"/>
    <w:rsid w:val="00180D4B"/>
    <w:rsid w:val="00181094"/>
    <w:rsid w:val="001810AF"/>
    <w:rsid w:val="0018182D"/>
    <w:rsid w:val="00182588"/>
    <w:rsid w:val="00182D86"/>
    <w:rsid w:val="00183262"/>
    <w:rsid w:val="0018327F"/>
    <w:rsid w:val="0018420C"/>
    <w:rsid w:val="00184649"/>
    <w:rsid w:val="00184A1D"/>
    <w:rsid w:val="001852CB"/>
    <w:rsid w:val="001853D3"/>
    <w:rsid w:val="001858D7"/>
    <w:rsid w:val="00185AD1"/>
    <w:rsid w:val="00185AD9"/>
    <w:rsid w:val="00185C4E"/>
    <w:rsid w:val="001860B0"/>
    <w:rsid w:val="00186475"/>
    <w:rsid w:val="0018732A"/>
    <w:rsid w:val="001875AF"/>
    <w:rsid w:val="00187862"/>
    <w:rsid w:val="0019005B"/>
    <w:rsid w:val="001904B0"/>
    <w:rsid w:val="00191220"/>
    <w:rsid w:val="00191D21"/>
    <w:rsid w:val="00192045"/>
    <w:rsid w:val="001923FE"/>
    <w:rsid w:val="00193001"/>
    <w:rsid w:val="001931DE"/>
    <w:rsid w:val="00193763"/>
    <w:rsid w:val="00193BCA"/>
    <w:rsid w:val="00193D10"/>
    <w:rsid w:val="001947CB"/>
    <w:rsid w:val="00194CC4"/>
    <w:rsid w:val="0019596A"/>
    <w:rsid w:val="001959E8"/>
    <w:rsid w:val="00195B51"/>
    <w:rsid w:val="00195E42"/>
    <w:rsid w:val="00196134"/>
    <w:rsid w:val="001965BA"/>
    <w:rsid w:val="00196AA1"/>
    <w:rsid w:val="00197453"/>
    <w:rsid w:val="00197A86"/>
    <w:rsid w:val="00197FDD"/>
    <w:rsid w:val="001A03BB"/>
    <w:rsid w:val="001A0D0D"/>
    <w:rsid w:val="001A1185"/>
    <w:rsid w:val="001A122C"/>
    <w:rsid w:val="001A1C18"/>
    <w:rsid w:val="001A1E29"/>
    <w:rsid w:val="001A22E4"/>
    <w:rsid w:val="001A2497"/>
    <w:rsid w:val="001A2690"/>
    <w:rsid w:val="001A2886"/>
    <w:rsid w:val="001A28B7"/>
    <w:rsid w:val="001A2F93"/>
    <w:rsid w:val="001A339B"/>
    <w:rsid w:val="001A3633"/>
    <w:rsid w:val="001A3C1A"/>
    <w:rsid w:val="001A4FDB"/>
    <w:rsid w:val="001A5099"/>
    <w:rsid w:val="001A5DBB"/>
    <w:rsid w:val="001A6607"/>
    <w:rsid w:val="001A68E4"/>
    <w:rsid w:val="001A6A59"/>
    <w:rsid w:val="001A75ED"/>
    <w:rsid w:val="001A7C47"/>
    <w:rsid w:val="001B0706"/>
    <w:rsid w:val="001B1DCC"/>
    <w:rsid w:val="001B2C14"/>
    <w:rsid w:val="001B2DA5"/>
    <w:rsid w:val="001B30FC"/>
    <w:rsid w:val="001B3427"/>
    <w:rsid w:val="001B3483"/>
    <w:rsid w:val="001B370F"/>
    <w:rsid w:val="001B3E19"/>
    <w:rsid w:val="001B4EDF"/>
    <w:rsid w:val="001B533A"/>
    <w:rsid w:val="001B560E"/>
    <w:rsid w:val="001B703E"/>
    <w:rsid w:val="001B72FE"/>
    <w:rsid w:val="001B7552"/>
    <w:rsid w:val="001B7B98"/>
    <w:rsid w:val="001C004C"/>
    <w:rsid w:val="001C0A6C"/>
    <w:rsid w:val="001C0E04"/>
    <w:rsid w:val="001C0ED6"/>
    <w:rsid w:val="001C118B"/>
    <w:rsid w:val="001C1209"/>
    <w:rsid w:val="001C13A8"/>
    <w:rsid w:val="001C1A11"/>
    <w:rsid w:val="001C1BDB"/>
    <w:rsid w:val="001C1C08"/>
    <w:rsid w:val="001C20C7"/>
    <w:rsid w:val="001C2324"/>
    <w:rsid w:val="001C27C7"/>
    <w:rsid w:val="001C2878"/>
    <w:rsid w:val="001C38F9"/>
    <w:rsid w:val="001C3D66"/>
    <w:rsid w:val="001C3DB8"/>
    <w:rsid w:val="001C4493"/>
    <w:rsid w:val="001C4F40"/>
    <w:rsid w:val="001C506E"/>
    <w:rsid w:val="001C5170"/>
    <w:rsid w:val="001C620F"/>
    <w:rsid w:val="001C6DC5"/>
    <w:rsid w:val="001C7518"/>
    <w:rsid w:val="001C77B4"/>
    <w:rsid w:val="001C7991"/>
    <w:rsid w:val="001C79BC"/>
    <w:rsid w:val="001C7EF4"/>
    <w:rsid w:val="001D03B6"/>
    <w:rsid w:val="001D0575"/>
    <w:rsid w:val="001D0BBA"/>
    <w:rsid w:val="001D0FC3"/>
    <w:rsid w:val="001D196B"/>
    <w:rsid w:val="001D197E"/>
    <w:rsid w:val="001D1CD9"/>
    <w:rsid w:val="001D1E3A"/>
    <w:rsid w:val="001D264A"/>
    <w:rsid w:val="001D27B0"/>
    <w:rsid w:val="001D3165"/>
    <w:rsid w:val="001D31F1"/>
    <w:rsid w:val="001D3463"/>
    <w:rsid w:val="001D3911"/>
    <w:rsid w:val="001D3BB0"/>
    <w:rsid w:val="001D3F02"/>
    <w:rsid w:val="001D414F"/>
    <w:rsid w:val="001D417B"/>
    <w:rsid w:val="001D473A"/>
    <w:rsid w:val="001D498F"/>
    <w:rsid w:val="001D5098"/>
    <w:rsid w:val="001D5379"/>
    <w:rsid w:val="001D68D1"/>
    <w:rsid w:val="001D7470"/>
    <w:rsid w:val="001E02B0"/>
    <w:rsid w:val="001E04A4"/>
    <w:rsid w:val="001E0C7F"/>
    <w:rsid w:val="001E0FD8"/>
    <w:rsid w:val="001E11D7"/>
    <w:rsid w:val="001E14A1"/>
    <w:rsid w:val="001E1AF6"/>
    <w:rsid w:val="001E1C62"/>
    <w:rsid w:val="001E227B"/>
    <w:rsid w:val="001E2312"/>
    <w:rsid w:val="001E2C5E"/>
    <w:rsid w:val="001E2C89"/>
    <w:rsid w:val="001E2E2B"/>
    <w:rsid w:val="001E2F66"/>
    <w:rsid w:val="001E314A"/>
    <w:rsid w:val="001E3761"/>
    <w:rsid w:val="001E39DD"/>
    <w:rsid w:val="001E3EBD"/>
    <w:rsid w:val="001E4024"/>
    <w:rsid w:val="001E4068"/>
    <w:rsid w:val="001E42C3"/>
    <w:rsid w:val="001E4D49"/>
    <w:rsid w:val="001E4DDB"/>
    <w:rsid w:val="001E57A4"/>
    <w:rsid w:val="001E5A40"/>
    <w:rsid w:val="001E5EBD"/>
    <w:rsid w:val="001E5F6A"/>
    <w:rsid w:val="001E6453"/>
    <w:rsid w:val="001E6833"/>
    <w:rsid w:val="001E6CEB"/>
    <w:rsid w:val="001E7280"/>
    <w:rsid w:val="001E7475"/>
    <w:rsid w:val="001F02E9"/>
    <w:rsid w:val="001F056B"/>
    <w:rsid w:val="001F0AB6"/>
    <w:rsid w:val="001F0D7E"/>
    <w:rsid w:val="001F170B"/>
    <w:rsid w:val="001F1D99"/>
    <w:rsid w:val="001F20BC"/>
    <w:rsid w:val="001F226E"/>
    <w:rsid w:val="001F228F"/>
    <w:rsid w:val="001F22DC"/>
    <w:rsid w:val="001F2B7A"/>
    <w:rsid w:val="001F2E2D"/>
    <w:rsid w:val="001F3D8F"/>
    <w:rsid w:val="001F4BD6"/>
    <w:rsid w:val="001F5549"/>
    <w:rsid w:val="001F59FE"/>
    <w:rsid w:val="001F5AED"/>
    <w:rsid w:val="001F6266"/>
    <w:rsid w:val="001F6441"/>
    <w:rsid w:val="001F6AB9"/>
    <w:rsid w:val="001F6CCC"/>
    <w:rsid w:val="001F6CE9"/>
    <w:rsid w:val="001F70A0"/>
    <w:rsid w:val="001F717D"/>
    <w:rsid w:val="001F7991"/>
    <w:rsid w:val="00200134"/>
    <w:rsid w:val="00200306"/>
    <w:rsid w:val="0020049F"/>
    <w:rsid w:val="002009F0"/>
    <w:rsid w:val="00200BF6"/>
    <w:rsid w:val="00201849"/>
    <w:rsid w:val="00201869"/>
    <w:rsid w:val="00201961"/>
    <w:rsid w:val="00201B0D"/>
    <w:rsid w:val="00201BF5"/>
    <w:rsid w:val="00201E4B"/>
    <w:rsid w:val="0020247C"/>
    <w:rsid w:val="00202D9C"/>
    <w:rsid w:val="002044AB"/>
    <w:rsid w:val="00204D02"/>
    <w:rsid w:val="0020557A"/>
    <w:rsid w:val="00205CCE"/>
    <w:rsid w:val="0020789B"/>
    <w:rsid w:val="00207D8F"/>
    <w:rsid w:val="00210230"/>
    <w:rsid w:val="002116CE"/>
    <w:rsid w:val="0021188F"/>
    <w:rsid w:val="0021224C"/>
    <w:rsid w:val="002125FD"/>
    <w:rsid w:val="002128AB"/>
    <w:rsid w:val="00212D47"/>
    <w:rsid w:val="00213B5C"/>
    <w:rsid w:val="00214DFE"/>
    <w:rsid w:val="00215289"/>
    <w:rsid w:val="00215365"/>
    <w:rsid w:val="00215807"/>
    <w:rsid w:val="00216C66"/>
    <w:rsid w:val="00217227"/>
    <w:rsid w:val="00217A3D"/>
    <w:rsid w:val="00217A79"/>
    <w:rsid w:val="00217E3D"/>
    <w:rsid w:val="002203D1"/>
    <w:rsid w:val="00220785"/>
    <w:rsid w:val="002209A0"/>
    <w:rsid w:val="00220F66"/>
    <w:rsid w:val="0022132A"/>
    <w:rsid w:val="002213AD"/>
    <w:rsid w:val="00221BF8"/>
    <w:rsid w:val="00222E06"/>
    <w:rsid w:val="00222E6C"/>
    <w:rsid w:val="002239E9"/>
    <w:rsid w:val="00224167"/>
    <w:rsid w:val="00224373"/>
    <w:rsid w:val="002250FF"/>
    <w:rsid w:val="0022582D"/>
    <w:rsid w:val="00227118"/>
    <w:rsid w:val="0022725D"/>
    <w:rsid w:val="0022756E"/>
    <w:rsid w:val="00227ACC"/>
    <w:rsid w:val="00227B05"/>
    <w:rsid w:val="00227B6E"/>
    <w:rsid w:val="00230757"/>
    <w:rsid w:val="002307D4"/>
    <w:rsid w:val="00230C94"/>
    <w:rsid w:val="00231F44"/>
    <w:rsid w:val="00231F73"/>
    <w:rsid w:val="002328BE"/>
    <w:rsid w:val="0023336E"/>
    <w:rsid w:val="002339C0"/>
    <w:rsid w:val="00233B66"/>
    <w:rsid w:val="00233BA8"/>
    <w:rsid w:val="00234EC4"/>
    <w:rsid w:val="00235736"/>
    <w:rsid w:val="00235E62"/>
    <w:rsid w:val="00236413"/>
    <w:rsid w:val="0023662F"/>
    <w:rsid w:val="00236801"/>
    <w:rsid w:val="002373F3"/>
    <w:rsid w:val="00237886"/>
    <w:rsid w:val="0024053E"/>
    <w:rsid w:val="00240646"/>
    <w:rsid w:val="00240A38"/>
    <w:rsid w:val="00240F47"/>
    <w:rsid w:val="00241901"/>
    <w:rsid w:val="00241BFC"/>
    <w:rsid w:val="002423BF"/>
    <w:rsid w:val="002423FA"/>
    <w:rsid w:val="00242572"/>
    <w:rsid w:val="00242692"/>
    <w:rsid w:val="00242A55"/>
    <w:rsid w:val="00242B4F"/>
    <w:rsid w:val="00242F5B"/>
    <w:rsid w:val="0024363D"/>
    <w:rsid w:val="00243C19"/>
    <w:rsid w:val="00243C48"/>
    <w:rsid w:val="0024417F"/>
    <w:rsid w:val="002442B8"/>
    <w:rsid w:val="0024447A"/>
    <w:rsid w:val="002444CC"/>
    <w:rsid w:val="00244819"/>
    <w:rsid w:val="00244AF8"/>
    <w:rsid w:val="00245427"/>
    <w:rsid w:val="00245BF5"/>
    <w:rsid w:val="002469E8"/>
    <w:rsid w:val="00246BF8"/>
    <w:rsid w:val="00246EBD"/>
    <w:rsid w:val="00247AE9"/>
    <w:rsid w:val="0025039F"/>
    <w:rsid w:val="002506D3"/>
    <w:rsid w:val="0025070C"/>
    <w:rsid w:val="00250A4F"/>
    <w:rsid w:val="00250AA2"/>
    <w:rsid w:val="0025100B"/>
    <w:rsid w:val="0025144C"/>
    <w:rsid w:val="002516C9"/>
    <w:rsid w:val="00252519"/>
    <w:rsid w:val="002525E7"/>
    <w:rsid w:val="00252BE1"/>
    <w:rsid w:val="00252EA1"/>
    <w:rsid w:val="002530CE"/>
    <w:rsid w:val="002534C7"/>
    <w:rsid w:val="0025352F"/>
    <w:rsid w:val="00253AAA"/>
    <w:rsid w:val="00253D83"/>
    <w:rsid w:val="002541D8"/>
    <w:rsid w:val="002544AD"/>
    <w:rsid w:val="00254560"/>
    <w:rsid w:val="002552B9"/>
    <w:rsid w:val="0025586B"/>
    <w:rsid w:val="00256741"/>
    <w:rsid w:val="00256CF6"/>
    <w:rsid w:val="0025714C"/>
    <w:rsid w:val="002573FD"/>
    <w:rsid w:val="00257826"/>
    <w:rsid w:val="00257E6E"/>
    <w:rsid w:val="00257F81"/>
    <w:rsid w:val="00260008"/>
    <w:rsid w:val="002603D6"/>
    <w:rsid w:val="00260BBD"/>
    <w:rsid w:val="00260D86"/>
    <w:rsid w:val="00260E68"/>
    <w:rsid w:val="00261092"/>
    <w:rsid w:val="002613B2"/>
    <w:rsid w:val="00262808"/>
    <w:rsid w:val="00262921"/>
    <w:rsid w:val="00262C88"/>
    <w:rsid w:val="00262D66"/>
    <w:rsid w:val="0026305F"/>
    <w:rsid w:val="00263239"/>
    <w:rsid w:val="0026356B"/>
    <w:rsid w:val="002635A9"/>
    <w:rsid w:val="002639E4"/>
    <w:rsid w:val="00263A43"/>
    <w:rsid w:val="0026413D"/>
    <w:rsid w:val="00264358"/>
    <w:rsid w:val="00264842"/>
    <w:rsid w:val="00264A19"/>
    <w:rsid w:val="00264D02"/>
    <w:rsid w:val="00265039"/>
    <w:rsid w:val="002656D1"/>
    <w:rsid w:val="00265ACE"/>
    <w:rsid w:val="002664C4"/>
    <w:rsid w:val="00266ABD"/>
    <w:rsid w:val="00267094"/>
    <w:rsid w:val="002671D5"/>
    <w:rsid w:val="00267682"/>
    <w:rsid w:val="00267A26"/>
    <w:rsid w:val="00267E8B"/>
    <w:rsid w:val="00267E96"/>
    <w:rsid w:val="002704F1"/>
    <w:rsid w:val="002707AA"/>
    <w:rsid w:val="0027081B"/>
    <w:rsid w:val="00270BA8"/>
    <w:rsid w:val="00270CC2"/>
    <w:rsid w:val="002714C1"/>
    <w:rsid w:val="00271677"/>
    <w:rsid w:val="00271B92"/>
    <w:rsid w:val="0027231A"/>
    <w:rsid w:val="00272526"/>
    <w:rsid w:val="002738B2"/>
    <w:rsid w:val="00273AF7"/>
    <w:rsid w:val="00273E1A"/>
    <w:rsid w:val="00273F66"/>
    <w:rsid w:val="00273F9F"/>
    <w:rsid w:val="0027410A"/>
    <w:rsid w:val="002741B0"/>
    <w:rsid w:val="00274947"/>
    <w:rsid w:val="00274994"/>
    <w:rsid w:val="00274A1B"/>
    <w:rsid w:val="00274A1F"/>
    <w:rsid w:val="00274D4C"/>
    <w:rsid w:val="00274E13"/>
    <w:rsid w:val="00274FDE"/>
    <w:rsid w:val="0027602B"/>
    <w:rsid w:val="002763DE"/>
    <w:rsid w:val="00276776"/>
    <w:rsid w:val="00276EB9"/>
    <w:rsid w:val="00276F25"/>
    <w:rsid w:val="00276F54"/>
    <w:rsid w:val="00277657"/>
    <w:rsid w:val="00277828"/>
    <w:rsid w:val="00277FC7"/>
    <w:rsid w:val="00280378"/>
    <w:rsid w:val="00280807"/>
    <w:rsid w:val="002808B3"/>
    <w:rsid w:val="002810FC"/>
    <w:rsid w:val="002812D4"/>
    <w:rsid w:val="002812E6"/>
    <w:rsid w:val="00281C8E"/>
    <w:rsid w:val="002821C3"/>
    <w:rsid w:val="0028363C"/>
    <w:rsid w:val="0028379C"/>
    <w:rsid w:val="00283A54"/>
    <w:rsid w:val="002856F6"/>
    <w:rsid w:val="002868B6"/>
    <w:rsid w:val="00286D3B"/>
    <w:rsid w:val="00286F43"/>
    <w:rsid w:val="00286F9D"/>
    <w:rsid w:val="00287A9C"/>
    <w:rsid w:val="00290D39"/>
    <w:rsid w:val="00290D41"/>
    <w:rsid w:val="00290F37"/>
    <w:rsid w:val="00292012"/>
    <w:rsid w:val="002923E4"/>
    <w:rsid w:val="00292735"/>
    <w:rsid w:val="00292784"/>
    <w:rsid w:val="00292BD7"/>
    <w:rsid w:val="00292C4E"/>
    <w:rsid w:val="00292F66"/>
    <w:rsid w:val="00293EA7"/>
    <w:rsid w:val="00293F1D"/>
    <w:rsid w:val="00294863"/>
    <w:rsid w:val="00294CBB"/>
    <w:rsid w:val="00294EA2"/>
    <w:rsid w:val="002954AE"/>
    <w:rsid w:val="0029585D"/>
    <w:rsid w:val="00295DA6"/>
    <w:rsid w:val="00295ED4"/>
    <w:rsid w:val="002962BD"/>
    <w:rsid w:val="00296D75"/>
    <w:rsid w:val="00296F31"/>
    <w:rsid w:val="00297286"/>
    <w:rsid w:val="00297645"/>
    <w:rsid w:val="0029788B"/>
    <w:rsid w:val="0029798C"/>
    <w:rsid w:val="00297A06"/>
    <w:rsid w:val="00297FC3"/>
    <w:rsid w:val="002A029B"/>
    <w:rsid w:val="002A0CAF"/>
    <w:rsid w:val="002A10C1"/>
    <w:rsid w:val="002A1647"/>
    <w:rsid w:val="002A1D31"/>
    <w:rsid w:val="002A2292"/>
    <w:rsid w:val="002A26EF"/>
    <w:rsid w:val="002A2B80"/>
    <w:rsid w:val="002A2DEF"/>
    <w:rsid w:val="002A357A"/>
    <w:rsid w:val="002A4309"/>
    <w:rsid w:val="002A454E"/>
    <w:rsid w:val="002A4E11"/>
    <w:rsid w:val="002A5236"/>
    <w:rsid w:val="002A54C9"/>
    <w:rsid w:val="002A54ED"/>
    <w:rsid w:val="002A5908"/>
    <w:rsid w:val="002A5F9C"/>
    <w:rsid w:val="002A66F7"/>
    <w:rsid w:val="002A68E7"/>
    <w:rsid w:val="002A6F29"/>
    <w:rsid w:val="002A7023"/>
    <w:rsid w:val="002A74C3"/>
    <w:rsid w:val="002A7549"/>
    <w:rsid w:val="002A7793"/>
    <w:rsid w:val="002B021B"/>
    <w:rsid w:val="002B0230"/>
    <w:rsid w:val="002B1839"/>
    <w:rsid w:val="002B2348"/>
    <w:rsid w:val="002B24EE"/>
    <w:rsid w:val="002B271D"/>
    <w:rsid w:val="002B2EDD"/>
    <w:rsid w:val="002B4B2C"/>
    <w:rsid w:val="002B53F1"/>
    <w:rsid w:val="002B5455"/>
    <w:rsid w:val="002B57A4"/>
    <w:rsid w:val="002B62FF"/>
    <w:rsid w:val="002B6717"/>
    <w:rsid w:val="002B6C2D"/>
    <w:rsid w:val="002C0024"/>
    <w:rsid w:val="002C0083"/>
    <w:rsid w:val="002C0407"/>
    <w:rsid w:val="002C08D3"/>
    <w:rsid w:val="002C10D9"/>
    <w:rsid w:val="002C1BF2"/>
    <w:rsid w:val="002C1F31"/>
    <w:rsid w:val="002C2061"/>
    <w:rsid w:val="002C23F5"/>
    <w:rsid w:val="002C2584"/>
    <w:rsid w:val="002C2D65"/>
    <w:rsid w:val="002C2F3F"/>
    <w:rsid w:val="002C3487"/>
    <w:rsid w:val="002C39F3"/>
    <w:rsid w:val="002C3B6F"/>
    <w:rsid w:val="002C421F"/>
    <w:rsid w:val="002C4366"/>
    <w:rsid w:val="002C4D02"/>
    <w:rsid w:val="002C51AA"/>
    <w:rsid w:val="002C5339"/>
    <w:rsid w:val="002C57B3"/>
    <w:rsid w:val="002C5863"/>
    <w:rsid w:val="002C58FC"/>
    <w:rsid w:val="002C5933"/>
    <w:rsid w:val="002C5AAE"/>
    <w:rsid w:val="002C610C"/>
    <w:rsid w:val="002C6923"/>
    <w:rsid w:val="002C70C4"/>
    <w:rsid w:val="002D003E"/>
    <w:rsid w:val="002D0662"/>
    <w:rsid w:val="002D097B"/>
    <w:rsid w:val="002D0E16"/>
    <w:rsid w:val="002D14AD"/>
    <w:rsid w:val="002D1683"/>
    <w:rsid w:val="002D195D"/>
    <w:rsid w:val="002D1994"/>
    <w:rsid w:val="002D36C8"/>
    <w:rsid w:val="002D3EE4"/>
    <w:rsid w:val="002D3EF3"/>
    <w:rsid w:val="002D3F10"/>
    <w:rsid w:val="002D5614"/>
    <w:rsid w:val="002D56C1"/>
    <w:rsid w:val="002D5AA6"/>
    <w:rsid w:val="002D5D26"/>
    <w:rsid w:val="002D6184"/>
    <w:rsid w:val="002D6C94"/>
    <w:rsid w:val="002D6D47"/>
    <w:rsid w:val="002D6F97"/>
    <w:rsid w:val="002D7126"/>
    <w:rsid w:val="002D7C90"/>
    <w:rsid w:val="002E0DCA"/>
    <w:rsid w:val="002E0FC8"/>
    <w:rsid w:val="002E146D"/>
    <w:rsid w:val="002E15D3"/>
    <w:rsid w:val="002E29EE"/>
    <w:rsid w:val="002E2CE9"/>
    <w:rsid w:val="002E37BB"/>
    <w:rsid w:val="002E3C16"/>
    <w:rsid w:val="002E3E84"/>
    <w:rsid w:val="002E42CA"/>
    <w:rsid w:val="002E4FCC"/>
    <w:rsid w:val="002E4FE8"/>
    <w:rsid w:val="002E57B4"/>
    <w:rsid w:val="002E5878"/>
    <w:rsid w:val="002E5B2B"/>
    <w:rsid w:val="002E6372"/>
    <w:rsid w:val="002E72BF"/>
    <w:rsid w:val="002E73C0"/>
    <w:rsid w:val="002E73F3"/>
    <w:rsid w:val="002E7529"/>
    <w:rsid w:val="002E7AB9"/>
    <w:rsid w:val="002F07FD"/>
    <w:rsid w:val="002F09FB"/>
    <w:rsid w:val="002F0C5B"/>
    <w:rsid w:val="002F0E9F"/>
    <w:rsid w:val="002F17E0"/>
    <w:rsid w:val="002F1816"/>
    <w:rsid w:val="002F1B6E"/>
    <w:rsid w:val="002F1FC2"/>
    <w:rsid w:val="002F2315"/>
    <w:rsid w:val="002F2C8D"/>
    <w:rsid w:val="002F3477"/>
    <w:rsid w:val="002F354B"/>
    <w:rsid w:val="002F37EE"/>
    <w:rsid w:val="002F3DAD"/>
    <w:rsid w:val="002F4670"/>
    <w:rsid w:val="002F4763"/>
    <w:rsid w:val="002F4792"/>
    <w:rsid w:val="002F4B40"/>
    <w:rsid w:val="002F5704"/>
    <w:rsid w:val="002F5C99"/>
    <w:rsid w:val="002F5DE2"/>
    <w:rsid w:val="002F6608"/>
    <w:rsid w:val="002F746F"/>
    <w:rsid w:val="002F7505"/>
    <w:rsid w:val="002F77C6"/>
    <w:rsid w:val="002F79FD"/>
    <w:rsid w:val="002F7C34"/>
    <w:rsid w:val="00300203"/>
    <w:rsid w:val="0030045D"/>
    <w:rsid w:val="0030075B"/>
    <w:rsid w:val="0030076C"/>
    <w:rsid w:val="00300A35"/>
    <w:rsid w:val="00300F70"/>
    <w:rsid w:val="00301327"/>
    <w:rsid w:val="00301A84"/>
    <w:rsid w:val="003024F8"/>
    <w:rsid w:val="00302527"/>
    <w:rsid w:val="00302647"/>
    <w:rsid w:val="003028ED"/>
    <w:rsid w:val="003033D2"/>
    <w:rsid w:val="00303FA2"/>
    <w:rsid w:val="00304C2D"/>
    <w:rsid w:val="003055E8"/>
    <w:rsid w:val="00305DE1"/>
    <w:rsid w:val="003065D9"/>
    <w:rsid w:val="003066E9"/>
    <w:rsid w:val="003072A7"/>
    <w:rsid w:val="0030768A"/>
    <w:rsid w:val="00307AC1"/>
    <w:rsid w:val="003106F9"/>
    <w:rsid w:val="003108BF"/>
    <w:rsid w:val="00310B6B"/>
    <w:rsid w:val="00310F1E"/>
    <w:rsid w:val="003115D4"/>
    <w:rsid w:val="00311D01"/>
    <w:rsid w:val="00312747"/>
    <w:rsid w:val="003127A9"/>
    <w:rsid w:val="00312CA6"/>
    <w:rsid w:val="00313251"/>
    <w:rsid w:val="00314235"/>
    <w:rsid w:val="0031463D"/>
    <w:rsid w:val="00314F3B"/>
    <w:rsid w:val="00315107"/>
    <w:rsid w:val="00315180"/>
    <w:rsid w:val="0031529A"/>
    <w:rsid w:val="00315589"/>
    <w:rsid w:val="00315611"/>
    <w:rsid w:val="00315D3A"/>
    <w:rsid w:val="00316F2F"/>
    <w:rsid w:val="003171F1"/>
    <w:rsid w:val="003176EF"/>
    <w:rsid w:val="00317C4E"/>
    <w:rsid w:val="00321291"/>
    <w:rsid w:val="00321D34"/>
    <w:rsid w:val="003222F9"/>
    <w:rsid w:val="00322CD6"/>
    <w:rsid w:val="00322D05"/>
    <w:rsid w:val="003230DF"/>
    <w:rsid w:val="00323383"/>
    <w:rsid w:val="003233D0"/>
    <w:rsid w:val="003236F2"/>
    <w:rsid w:val="003239E8"/>
    <w:rsid w:val="00323D86"/>
    <w:rsid w:val="00324476"/>
    <w:rsid w:val="003247BA"/>
    <w:rsid w:val="00325063"/>
    <w:rsid w:val="0032514A"/>
    <w:rsid w:val="003256CE"/>
    <w:rsid w:val="003260E1"/>
    <w:rsid w:val="00326876"/>
    <w:rsid w:val="003271E0"/>
    <w:rsid w:val="00327290"/>
    <w:rsid w:val="003273B5"/>
    <w:rsid w:val="0032744B"/>
    <w:rsid w:val="0032775C"/>
    <w:rsid w:val="00327B9B"/>
    <w:rsid w:val="00330F6F"/>
    <w:rsid w:val="00331185"/>
    <w:rsid w:val="0033148E"/>
    <w:rsid w:val="0033267F"/>
    <w:rsid w:val="00332984"/>
    <w:rsid w:val="0033306E"/>
    <w:rsid w:val="00333349"/>
    <w:rsid w:val="0033375D"/>
    <w:rsid w:val="003341DE"/>
    <w:rsid w:val="003341F4"/>
    <w:rsid w:val="00334436"/>
    <w:rsid w:val="0033472B"/>
    <w:rsid w:val="0033549E"/>
    <w:rsid w:val="003357E2"/>
    <w:rsid w:val="00335D22"/>
    <w:rsid w:val="00336163"/>
    <w:rsid w:val="003361E5"/>
    <w:rsid w:val="00336A40"/>
    <w:rsid w:val="00336BE2"/>
    <w:rsid w:val="00337062"/>
    <w:rsid w:val="00337437"/>
    <w:rsid w:val="003379DD"/>
    <w:rsid w:val="0034040A"/>
    <w:rsid w:val="0034041A"/>
    <w:rsid w:val="003407DA"/>
    <w:rsid w:val="00340918"/>
    <w:rsid w:val="003413C4"/>
    <w:rsid w:val="00341B58"/>
    <w:rsid w:val="003433C4"/>
    <w:rsid w:val="00343C03"/>
    <w:rsid w:val="00344CB4"/>
    <w:rsid w:val="003455A7"/>
    <w:rsid w:val="00345602"/>
    <w:rsid w:val="00345E21"/>
    <w:rsid w:val="00345F9E"/>
    <w:rsid w:val="0034627E"/>
    <w:rsid w:val="00346351"/>
    <w:rsid w:val="003475F1"/>
    <w:rsid w:val="00347C36"/>
    <w:rsid w:val="0035065E"/>
    <w:rsid w:val="003506D1"/>
    <w:rsid w:val="00350DC7"/>
    <w:rsid w:val="0035264A"/>
    <w:rsid w:val="00352D90"/>
    <w:rsid w:val="00352E77"/>
    <w:rsid w:val="003532DB"/>
    <w:rsid w:val="00353524"/>
    <w:rsid w:val="00353B9F"/>
    <w:rsid w:val="00353C1F"/>
    <w:rsid w:val="00353CF0"/>
    <w:rsid w:val="00353DB4"/>
    <w:rsid w:val="00353FD3"/>
    <w:rsid w:val="0035413D"/>
    <w:rsid w:val="003541CA"/>
    <w:rsid w:val="003541ED"/>
    <w:rsid w:val="00354464"/>
    <w:rsid w:val="003549BD"/>
    <w:rsid w:val="00355339"/>
    <w:rsid w:val="00355EC6"/>
    <w:rsid w:val="00356030"/>
    <w:rsid w:val="00356767"/>
    <w:rsid w:val="00356DDF"/>
    <w:rsid w:val="00357407"/>
    <w:rsid w:val="00357621"/>
    <w:rsid w:val="0035785F"/>
    <w:rsid w:val="00360103"/>
    <w:rsid w:val="00360154"/>
    <w:rsid w:val="003602E9"/>
    <w:rsid w:val="003604F1"/>
    <w:rsid w:val="00360CE2"/>
    <w:rsid w:val="0036187E"/>
    <w:rsid w:val="00361C4D"/>
    <w:rsid w:val="00362C6C"/>
    <w:rsid w:val="003638C4"/>
    <w:rsid w:val="00363B03"/>
    <w:rsid w:val="00363CB6"/>
    <w:rsid w:val="00364086"/>
    <w:rsid w:val="00364296"/>
    <w:rsid w:val="00364833"/>
    <w:rsid w:val="00364D4F"/>
    <w:rsid w:val="00364EBE"/>
    <w:rsid w:val="00364FAA"/>
    <w:rsid w:val="0036516D"/>
    <w:rsid w:val="00365236"/>
    <w:rsid w:val="0036547D"/>
    <w:rsid w:val="0036554A"/>
    <w:rsid w:val="0036649A"/>
    <w:rsid w:val="00366625"/>
    <w:rsid w:val="0036730A"/>
    <w:rsid w:val="0036735E"/>
    <w:rsid w:val="0036754C"/>
    <w:rsid w:val="00367A42"/>
    <w:rsid w:val="00367BBA"/>
    <w:rsid w:val="00367D14"/>
    <w:rsid w:val="00367D46"/>
    <w:rsid w:val="00367E20"/>
    <w:rsid w:val="0037006B"/>
    <w:rsid w:val="00370469"/>
    <w:rsid w:val="00371063"/>
    <w:rsid w:val="0037142C"/>
    <w:rsid w:val="0037154A"/>
    <w:rsid w:val="0037202D"/>
    <w:rsid w:val="0037248A"/>
    <w:rsid w:val="003724BF"/>
    <w:rsid w:val="00372809"/>
    <w:rsid w:val="0037286D"/>
    <w:rsid w:val="003740D5"/>
    <w:rsid w:val="003747E0"/>
    <w:rsid w:val="003749B7"/>
    <w:rsid w:val="00375057"/>
    <w:rsid w:val="003750AB"/>
    <w:rsid w:val="00376050"/>
    <w:rsid w:val="003764AD"/>
    <w:rsid w:val="00376BA6"/>
    <w:rsid w:val="00376EA8"/>
    <w:rsid w:val="00377721"/>
    <w:rsid w:val="00377BD2"/>
    <w:rsid w:val="00377D62"/>
    <w:rsid w:val="003800AF"/>
    <w:rsid w:val="003803B7"/>
    <w:rsid w:val="00380629"/>
    <w:rsid w:val="00380825"/>
    <w:rsid w:val="00380C43"/>
    <w:rsid w:val="00381060"/>
    <w:rsid w:val="00381281"/>
    <w:rsid w:val="003817CF"/>
    <w:rsid w:val="00382697"/>
    <w:rsid w:val="00382DD9"/>
    <w:rsid w:val="00382E87"/>
    <w:rsid w:val="00383BA6"/>
    <w:rsid w:val="00384315"/>
    <w:rsid w:val="0038521B"/>
    <w:rsid w:val="00385318"/>
    <w:rsid w:val="00385673"/>
    <w:rsid w:val="00386065"/>
    <w:rsid w:val="0038665F"/>
    <w:rsid w:val="003870CB"/>
    <w:rsid w:val="0038716A"/>
    <w:rsid w:val="0038727C"/>
    <w:rsid w:val="003875D6"/>
    <w:rsid w:val="00390237"/>
    <w:rsid w:val="003904B3"/>
    <w:rsid w:val="003905A4"/>
    <w:rsid w:val="00390D2E"/>
    <w:rsid w:val="00390F8A"/>
    <w:rsid w:val="00391400"/>
    <w:rsid w:val="0039157D"/>
    <w:rsid w:val="003915D3"/>
    <w:rsid w:val="003919EF"/>
    <w:rsid w:val="00391CD8"/>
    <w:rsid w:val="0039236F"/>
    <w:rsid w:val="00392409"/>
    <w:rsid w:val="00392590"/>
    <w:rsid w:val="00392A08"/>
    <w:rsid w:val="003949C7"/>
    <w:rsid w:val="00394A19"/>
    <w:rsid w:val="00394D26"/>
    <w:rsid w:val="00395133"/>
    <w:rsid w:val="003954A6"/>
    <w:rsid w:val="00395B66"/>
    <w:rsid w:val="00395BB8"/>
    <w:rsid w:val="003961C0"/>
    <w:rsid w:val="00396E86"/>
    <w:rsid w:val="00396F0D"/>
    <w:rsid w:val="0039779E"/>
    <w:rsid w:val="00397D3C"/>
    <w:rsid w:val="00397E12"/>
    <w:rsid w:val="003A0A87"/>
    <w:rsid w:val="003A13FE"/>
    <w:rsid w:val="003A20E7"/>
    <w:rsid w:val="003A238C"/>
    <w:rsid w:val="003A275C"/>
    <w:rsid w:val="003A2BF7"/>
    <w:rsid w:val="003A2D3A"/>
    <w:rsid w:val="003A300D"/>
    <w:rsid w:val="003A33B6"/>
    <w:rsid w:val="003A3EDF"/>
    <w:rsid w:val="003A3F80"/>
    <w:rsid w:val="003A40D7"/>
    <w:rsid w:val="003A45FD"/>
    <w:rsid w:val="003A5549"/>
    <w:rsid w:val="003A5AC7"/>
    <w:rsid w:val="003A5C9C"/>
    <w:rsid w:val="003A7134"/>
    <w:rsid w:val="003A71F2"/>
    <w:rsid w:val="003A7BD6"/>
    <w:rsid w:val="003A7D43"/>
    <w:rsid w:val="003A7FC1"/>
    <w:rsid w:val="003B04C6"/>
    <w:rsid w:val="003B0BB2"/>
    <w:rsid w:val="003B13AE"/>
    <w:rsid w:val="003B1623"/>
    <w:rsid w:val="003B167D"/>
    <w:rsid w:val="003B2176"/>
    <w:rsid w:val="003B2B2B"/>
    <w:rsid w:val="003B2B30"/>
    <w:rsid w:val="003B3302"/>
    <w:rsid w:val="003B355E"/>
    <w:rsid w:val="003B3BCB"/>
    <w:rsid w:val="003B3D16"/>
    <w:rsid w:val="003B42F4"/>
    <w:rsid w:val="003B4B24"/>
    <w:rsid w:val="003B4CFD"/>
    <w:rsid w:val="003B4F74"/>
    <w:rsid w:val="003B51E0"/>
    <w:rsid w:val="003B5326"/>
    <w:rsid w:val="003B55A0"/>
    <w:rsid w:val="003B58DB"/>
    <w:rsid w:val="003B5912"/>
    <w:rsid w:val="003B5A97"/>
    <w:rsid w:val="003B5DE0"/>
    <w:rsid w:val="003B5E17"/>
    <w:rsid w:val="003B60C4"/>
    <w:rsid w:val="003B6B8B"/>
    <w:rsid w:val="003B77DF"/>
    <w:rsid w:val="003B7EC4"/>
    <w:rsid w:val="003C0B9E"/>
    <w:rsid w:val="003C2AB0"/>
    <w:rsid w:val="003C2CF6"/>
    <w:rsid w:val="003C3220"/>
    <w:rsid w:val="003C3E71"/>
    <w:rsid w:val="003C3F3A"/>
    <w:rsid w:val="003C6664"/>
    <w:rsid w:val="003C672F"/>
    <w:rsid w:val="003C6FDC"/>
    <w:rsid w:val="003C7813"/>
    <w:rsid w:val="003C7E74"/>
    <w:rsid w:val="003D0953"/>
    <w:rsid w:val="003D0AC3"/>
    <w:rsid w:val="003D0CD5"/>
    <w:rsid w:val="003D1769"/>
    <w:rsid w:val="003D1781"/>
    <w:rsid w:val="003D2AF5"/>
    <w:rsid w:val="003D2CE3"/>
    <w:rsid w:val="003D2F6C"/>
    <w:rsid w:val="003D3B15"/>
    <w:rsid w:val="003D408B"/>
    <w:rsid w:val="003D45CA"/>
    <w:rsid w:val="003D4CFA"/>
    <w:rsid w:val="003D5B75"/>
    <w:rsid w:val="003D5C86"/>
    <w:rsid w:val="003D6542"/>
    <w:rsid w:val="003D73B1"/>
    <w:rsid w:val="003D784B"/>
    <w:rsid w:val="003D7A72"/>
    <w:rsid w:val="003D7B22"/>
    <w:rsid w:val="003D7E01"/>
    <w:rsid w:val="003D7E51"/>
    <w:rsid w:val="003D7F9E"/>
    <w:rsid w:val="003E1584"/>
    <w:rsid w:val="003E1DA8"/>
    <w:rsid w:val="003E23CF"/>
    <w:rsid w:val="003E2BB2"/>
    <w:rsid w:val="003E31AB"/>
    <w:rsid w:val="003E3563"/>
    <w:rsid w:val="003E445D"/>
    <w:rsid w:val="003E47DC"/>
    <w:rsid w:val="003E49CD"/>
    <w:rsid w:val="003E50C1"/>
    <w:rsid w:val="003E55DB"/>
    <w:rsid w:val="003E5D07"/>
    <w:rsid w:val="003E616B"/>
    <w:rsid w:val="003E705D"/>
    <w:rsid w:val="003E78FE"/>
    <w:rsid w:val="003E7988"/>
    <w:rsid w:val="003F024A"/>
    <w:rsid w:val="003F03C6"/>
    <w:rsid w:val="003F042E"/>
    <w:rsid w:val="003F0A99"/>
    <w:rsid w:val="003F0B16"/>
    <w:rsid w:val="003F0DBB"/>
    <w:rsid w:val="003F18FA"/>
    <w:rsid w:val="003F1961"/>
    <w:rsid w:val="003F2E8E"/>
    <w:rsid w:val="003F30DC"/>
    <w:rsid w:val="003F320E"/>
    <w:rsid w:val="003F3952"/>
    <w:rsid w:val="003F3D67"/>
    <w:rsid w:val="003F503A"/>
    <w:rsid w:val="003F509C"/>
    <w:rsid w:val="003F5964"/>
    <w:rsid w:val="003F5C06"/>
    <w:rsid w:val="003F619A"/>
    <w:rsid w:val="003F635B"/>
    <w:rsid w:val="003F6796"/>
    <w:rsid w:val="003F6DD8"/>
    <w:rsid w:val="003F7503"/>
    <w:rsid w:val="004005EA"/>
    <w:rsid w:val="00400C34"/>
    <w:rsid w:val="004011EF"/>
    <w:rsid w:val="00401ABD"/>
    <w:rsid w:val="00402C5F"/>
    <w:rsid w:val="00403AAF"/>
    <w:rsid w:val="00403F99"/>
    <w:rsid w:val="00404476"/>
    <w:rsid w:val="004044DA"/>
    <w:rsid w:val="00404C25"/>
    <w:rsid w:val="00405782"/>
    <w:rsid w:val="0040588B"/>
    <w:rsid w:val="004063AA"/>
    <w:rsid w:val="00406516"/>
    <w:rsid w:val="00406720"/>
    <w:rsid w:val="00406F92"/>
    <w:rsid w:val="00407017"/>
    <w:rsid w:val="004074F4"/>
    <w:rsid w:val="00407606"/>
    <w:rsid w:val="00407C13"/>
    <w:rsid w:val="00410025"/>
    <w:rsid w:val="0041025B"/>
    <w:rsid w:val="0041054F"/>
    <w:rsid w:val="004110FC"/>
    <w:rsid w:val="00412907"/>
    <w:rsid w:val="00412E1C"/>
    <w:rsid w:val="00412F86"/>
    <w:rsid w:val="0041314F"/>
    <w:rsid w:val="0041377C"/>
    <w:rsid w:val="00414079"/>
    <w:rsid w:val="0041448C"/>
    <w:rsid w:val="004144FB"/>
    <w:rsid w:val="004149DD"/>
    <w:rsid w:val="00414D91"/>
    <w:rsid w:val="004157ED"/>
    <w:rsid w:val="00415CDA"/>
    <w:rsid w:val="0041615A"/>
    <w:rsid w:val="004169C1"/>
    <w:rsid w:val="00416CDD"/>
    <w:rsid w:val="00416DB1"/>
    <w:rsid w:val="00417D24"/>
    <w:rsid w:val="0042041A"/>
    <w:rsid w:val="004206E7"/>
    <w:rsid w:val="0042070D"/>
    <w:rsid w:val="004210EB"/>
    <w:rsid w:val="0042169B"/>
    <w:rsid w:val="0042177D"/>
    <w:rsid w:val="0042249E"/>
    <w:rsid w:val="004225CA"/>
    <w:rsid w:val="004228A8"/>
    <w:rsid w:val="004229B2"/>
    <w:rsid w:val="00422D76"/>
    <w:rsid w:val="00422E93"/>
    <w:rsid w:val="00423A89"/>
    <w:rsid w:val="00423B00"/>
    <w:rsid w:val="00423BD9"/>
    <w:rsid w:val="00423FB5"/>
    <w:rsid w:val="0042435A"/>
    <w:rsid w:val="00424873"/>
    <w:rsid w:val="00425079"/>
    <w:rsid w:val="004253E8"/>
    <w:rsid w:val="004255D0"/>
    <w:rsid w:val="00425F00"/>
    <w:rsid w:val="004266AF"/>
    <w:rsid w:val="00426C2B"/>
    <w:rsid w:val="00427951"/>
    <w:rsid w:val="004279CD"/>
    <w:rsid w:val="00427EA0"/>
    <w:rsid w:val="00427F5A"/>
    <w:rsid w:val="0043045E"/>
    <w:rsid w:val="00430521"/>
    <w:rsid w:val="0043065F"/>
    <w:rsid w:val="0043105F"/>
    <w:rsid w:val="00431251"/>
    <w:rsid w:val="004312FC"/>
    <w:rsid w:val="00431517"/>
    <w:rsid w:val="0043151C"/>
    <w:rsid w:val="00431C20"/>
    <w:rsid w:val="00431D16"/>
    <w:rsid w:val="004330D4"/>
    <w:rsid w:val="004333A3"/>
    <w:rsid w:val="004333F7"/>
    <w:rsid w:val="00433860"/>
    <w:rsid w:val="00433916"/>
    <w:rsid w:val="00433BB4"/>
    <w:rsid w:val="004342EC"/>
    <w:rsid w:val="00434378"/>
    <w:rsid w:val="004347BE"/>
    <w:rsid w:val="00434D6F"/>
    <w:rsid w:val="0043575C"/>
    <w:rsid w:val="00435B38"/>
    <w:rsid w:val="004363E7"/>
    <w:rsid w:val="004366BA"/>
    <w:rsid w:val="0043752C"/>
    <w:rsid w:val="004375C0"/>
    <w:rsid w:val="00437B12"/>
    <w:rsid w:val="00437CC3"/>
    <w:rsid w:val="00440070"/>
    <w:rsid w:val="00440105"/>
    <w:rsid w:val="0044046B"/>
    <w:rsid w:val="0044052F"/>
    <w:rsid w:val="004408DF"/>
    <w:rsid w:val="004414B5"/>
    <w:rsid w:val="00441686"/>
    <w:rsid w:val="00441929"/>
    <w:rsid w:val="00441FDE"/>
    <w:rsid w:val="0044225E"/>
    <w:rsid w:val="0044239A"/>
    <w:rsid w:val="004425E4"/>
    <w:rsid w:val="00442941"/>
    <w:rsid w:val="00443161"/>
    <w:rsid w:val="00443473"/>
    <w:rsid w:val="00443C8D"/>
    <w:rsid w:val="00443EA5"/>
    <w:rsid w:val="004441A3"/>
    <w:rsid w:val="0044522F"/>
    <w:rsid w:val="00445C18"/>
    <w:rsid w:val="004463B1"/>
    <w:rsid w:val="00447D61"/>
    <w:rsid w:val="0045174F"/>
    <w:rsid w:val="004523E7"/>
    <w:rsid w:val="004526ED"/>
    <w:rsid w:val="00453975"/>
    <w:rsid w:val="00453DC5"/>
    <w:rsid w:val="00453E10"/>
    <w:rsid w:val="0045438C"/>
    <w:rsid w:val="004552AD"/>
    <w:rsid w:val="00455506"/>
    <w:rsid w:val="00455730"/>
    <w:rsid w:val="004558AE"/>
    <w:rsid w:val="00455DF3"/>
    <w:rsid w:val="00456151"/>
    <w:rsid w:val="00456AA8"/>
    <w:rsid w:val="00456F17"/>
    <w:rsid w:val="00456F71"/>
    <w:rsid w:val="00457A57"/>
    <w:rsid w:val="0046011F"/>
    <w:rsid w:val="00460834"/>
    <w:rsid w:val="00460C0A"/>
    <w:rsid w:val="00461155"/>
    <w:rsid w:val="0046207B"/>
    <w:rsid w:val="004622AC"/>
    <w:rsid w:val="00462954"/>
    <w:rsid w:val="00462CE0"/>
    <w:rsid w:val="00463199"/>
    <w:rsid w:val="004631BA"/>
    <w:rsid w:val="0046387F"/>
    <w:rsid w:val="00463A54"/>
    <w:rsid w:val="00463ABE"/>
    <w:rsid w:val="004641D0"/>
    <w:rsid w:val="00465206"/>
    <w:rsid w:val="004652BF"/>
    <w:rsid w:val="0046566F"/>
    <w:rsid w:val="00465FC5"/>
    <w:rsid w:val="00466008"/>
    <w:rsid w:val="00466498"/>
    <w:rsid w:val="00466C52"/>
    <w:rsid w:val="00467662"/>
    <w:rsid w:val="004676DA"/>
    <w:rsid w:val="00467834"/>
    <w:rsid w:val="00467A29"/>
    <w:rsid w:val="00467C60"/>
    <w:rsid w:val="00467E83"/>
    <w:rsid w:val="0047024C"/>
    <w:rsid w:val="004703A1"/>
    <w:rsid w:val="004706BB"/>
    <w:rsid w:val="00471056"/>
    <w:rsid w:val="00471231"/>
    <w:rsid w:val="00471B23"/>
    <w:rsid w:val="00472112"/>
    <w:rsid w:val="004725F3"/>
    <w:rsid w:val="00473012"/>
    <w:rsid w:val="00473522"/>
    <w:rsid w:val="0047360A"/>
    <w:rsid w:val="00473A7F"/>
    <w:rsid w:val="00473E1C"/>
    <w:rsid w:val="00473F33"/>
    <w:rsid w:val="004742BF"/>
    <w:rsid w:val="00474691"/>
    <w:rsid w:val="00474910"/>
    <w:rsid w:val="00474F2C"/>
    <w:rsid w:val="00475ABA"/>
    <w:rsid w:val="00475C9D"/>
    <w:rsid w:val="00475E2E"/>
    <w:rsid w:val="004762FA"/>
    <w:rsid w:val="00476820"/>
    <w:rsid w:val="004769E0"/>
    <w:rsid w:val="00476D6E"/>
    <w:rsid w:val="004771AB"/>
    <w:rsid w:val="0048019E"/>
    <w:rsid w:val="0048079A"/>
    <w:rsid w:val="00481309"/>
    <w:rsid w:val="00481745"/>
    <w:rsid w:val="0048176A"/>
    <w:rsid w:val="00481D8B"/>
    <w:rsid w:val="00481F83"/>
    <w:rsid w:val="00482736"/>
    <w:rsid w:val="00482A18"/>
    <w:rsid w:val="00482E86"/>
    <w:rsid w:val="004834B7"/>
    <w:rsid w:val="0048382F"/>
    <w:rsid w:val="00484466"/>
    <w:rsid w:val="00484798"/>
    <w:rsid w:val="00484941"/>
    <w:rsid w:val="00484956"/>
    <w:rsid w:val="004856CF"/>
    <w:rsid w:val="004857AC"/>
    <w:rsid w:val="00485DE5"/>
    <w:rsid w:val="00485EA3"/>
    <w:rsid w:val="00486088"/>
    <w:rsid w:val="0048687D"/>
    <w:rsid w:val="004879B9"/>
    <w:rsid w:val="00487BD2"/>
    <w:rsid w:val="00490219"/>
    <w:rsid w:val="00490820"/>
    <w:rsid w:val="00490B2D"/>
    <w:rsid w:val="00490CE7"/>
    <w:rsid w:val="00491146"/>
    <w:rsid w:val="004918CB"/>
    <w:rsid w:val="00491E8F"/>
    <w:rsid w:val="00492A3C"/>
    <w:rsid w:val="00492CCC"/>
    <w:rsid w:val="0049309A"/>
    <w:rsid w:val="00493947"/>
    <w:rsid w:val="0049442D"/>
    <w:rsid w:val="00494926"/>
    <w:rsid w:val="00495D28"/>
    <w:rsid w:val="00495D36"/>
    <w:rsid w:val="00495D99"/>
    <w:rsid w:val="00496194"/>
    <w:rsid w:val="00496924"/>
    <w:rsid w:val="00496B3B"/>
    <w:rsid w:val="00496C26"/>
    <w:rsid w:val="0049736D"/>
    <w:rsid w:val="00497A79"/>
    <w:rsid w:val="004A06BA"/>
    <w:rsid w:val="004A0B44"/>
    <w:rsid w:val="004A192A"/>
    <w:rsid w:val="004A1D27"/>
    <w:rsid w:val="004A2516"/>
    <w:rsid w:val="004A252A"/>
    <w:rsid w:val="004A2789"/>
    <w:rsid w:val="004A28C1"/>
    <w:rsid w:val="004A2E7A"/>
    <w:rsid w:val="004A330D"/>
    <w:rsid w:val="004A336B"/>
    <w:rsid w:val="004A35E2"/>
    <w:rsid w:val="004A4249"/>
    <w:rsid w:val="004A4573"/>
    <w:rsid w:val="004A4601"/>
    <w:rsid w:val="004A4834"/>
    <w:rsid w:val="004A4A61"/>
    <w:rsid w:val="004A4AED"/>
    <w:rsid w:val="004A4D51"/>
    <w:rsid w:val="004A4D5C"/>
    <w:rsid w:val="004A5564"/>
    <w:rsid w:val="004A5C4E"/>
    <w:rsid w:val="004A625A"/>
    <w:rsid w:val="004A6B0E"/>
    <w:rsid w:val="004A6F1E"/>
    <w:rsid w:val="004A733B"/>
    <w:rsid w:val="004A7732"/>
    <w:rsid w:val="004A7C20"/>
    <w:rsid w:val="004B03AB"/>
    <w:rsid w:val="004B0944"/>
    <w:rsid w:val="004B0BF1"/>
    <w:rsid w:val="004B1B6A"/>
    <w:rsid w:val="004B1E9B"/>
    <w:rsid w:val="004B1F8D"/>
    <w:rsid w:val="004B2CB8"/>
    <w:rsid w:val="004B31AB"/>
    <w:rsid w:val="004B415A"/>
    <w:rsid w:val="004B435E"/>
    <w:rsid w:val="004B49ED"/>
    <w:rsid w:val="004B505C"/>
    <w:rsid w:val="004B51DE"/>
    <w:rsid w:val="004B5D80"/>
    <w:rsid w:val="004B5EF7"/>
    <w:rsid w:val="004B610F"/>
    <w:rsid w:val="004B669F"/>
    <w:rsid w:val="004B6FA0"/>
    <w:rsid w:val="004B746E"/>
    <w:rsid w:val="004B7834"/>
    <w:rsid w:val="004B7A13"/>
    <w:rsid w:val="004B7D7D"/>
    <w:rsid w:val="004C1832"/>
    <w:rsid w:val="004C1862"/>
    <w:rsid w:val="004C19E7"/>
    <w:rsid w:val="004C2857"/>
    <w:rsid w:val="004C2A2D"/>
    <w:rsid w:val="004C30BA"/>
    <w:rsid w:val="004C3873"/>
    <w:rsid w:val="004C3EB2"/>
    <w:rsid w:val="004C3F11"/>
    <w:rsid w:val="004C40A5"/>
    <w:rsid w:val="004C44FE"/>
    <w:rsid w:val="004C4547"/>
    <w:rsid w:val="004C4685"/>
    <w:rsid w:val="004C5497"/>
    <w:rsid w:val="004C57B1"/>
    <w:rsid w:val="004C5C5E"/>
    <w:rsid w:val="004C5D96"/>
    <w:rsid w:val="004C5F14"/>
    <w:rsid w:val="004C5F7D"/>
    <w:rsid w:val="004C5F8F"/>
    <w:rsid w:val="004C6335"/>
    <w:rsid w:val="004C63F9"/>
    <w:rsid w:val="004C6744"/>
    <w:rsid w:val="004C70B1"/>
    <w:rsid w:val="004D0893"/>
    <w:rsid w:val="004D0CC8"/>
    <w:rsid w:val="004D176C"/>
    <w:rsid w:val="004D178F"/>
    <w:rsid w:val="004D198B"/>
    <w:rsid w:val="004D1FF3"/>
    <w:rsid w:val="004D22F7"/>
    <w:rsid w:val="004D28AC"/>
    <w:rsid w:val="004D2951"/>
    <w:rsid w:val="004D29CD"/>
    <w:rsid w:val="004D2D86"/>
    <w:rsid w:val="004D2E0C"/>
    <w:rsid w:val="004D39AF"/>
    <w:rsid w:val="004D3F67"/>
    <w:rsid w:val="004D578F"/>
    <w:rsid w:val="004D5E84"/>
    <w:rsid w:val="004D6760"/>
    <w:rsid w:val="004D6C8A"/>
    <w:rsid w:val="004D7442"/>
    <w:rsid w:val="004D752B"/>
    <w:rsid w:val="004D761C"/>
    <w:rsid w:val="004D796B"/>
    <w:rsid w:val="004D79F1"/>
    <w:rsid w:val="004D7A9D"/>
    <w:rsid w:val="004E05B8"/>
    <w:rsid w:val="004E0705"/>
    <w:rsid w:val="004E0758"/>
    <w:rsid w:val="004E09C1"/>
    <w:rsid w:val="004E0B46"/>
    <w:rsid w:val="004E0E31"/>
    <w:rsid w:val="004E0F6B"/>
    <w:rsid w:val="004E1525"/>
    <w:rsid w:val="004E15FC"/>
    <w:rsid w:val="004E1D30"/>
    <w:rsid w:val="004E1EB0"/>
    <w:rsid w:val="004E2FFC"/>
    <w:rsid w:val="004E33EA"/>
    <w:rsid w:val="004E3F7B"/>
    <w:rsid w:val="004E41DB"/>
    <w:rsid w:val="004E481D"/>
    <w:rsid w:val="004E48C1"/>
    <w:rsid w:val="004E5844"/>
    <w:rsid w:val="004E60C5"/>
    <w:rsid w:val="004E6196"/>
    <w:rsid w:val="004E67F3"/>
    <w:rsid w:val="004E71EF"/>
    <w:rsid w:val="004E720F"/>
    <w:rsid w:val="004E7942"/>
    <w:rsid w:val="004E7B9D"/>
    <w:rsid w:val="004E7EB7"/>
    <w:rsid w:val="004F0297"/>
    <w:rsid w:val="004F10FF"/>
    <w:rsid w:val="004F1190"/>
    <w:rsid w:val="004F128C"/>
    <w:rsid w:val="004F2F38"/>
    <w:rsid w:val="004F338F"/>
    <w:rsid w:val="004F3983"/>
    <w:rsid w:val="004F3B8F"/>
    <w:rsid w:val="004F4443"/>
    <w:rsid w:val="004F4C62"/>
    <w:rsid w:val="004F5094"/>
    <w:rsid w:val="004F562C"/>
    <w:rsid w:val="004F640B"/>
    <w:rsid w:val="004F6594"/>
    <w:rsid w:val="004F7B28"/>
    <w:rsid w:val="004F7EC4"/>
    <w:rsid w:val="0050047C"/>
    <w:rsid w:val="005007F9"/>
    <w:rsid w:val="00500A86"/>
    <w:rsid w:val="00500DA3"/>
    <w:rsid w:val="005013E0"/>
    <w:rsid w:val="0050184C"/>
    <w:rsid w:val="00501B44"/>
    <w:rsid w:val="00501E9A"/>
    <w:rsid w:val="0050284C"/>
    <w:rsid w:val="00502FDF"/>
    <w:rsid w:val="005031AC"/>
    <w:rsid w:val="005031D8"/>
    <w:rsid w:val="0050349A"/>
    <w:rsid w:val="00503963"/>
    <w:rsid w:val="00504326"/>
    <w:rsid w:val="0050451B"/>
    <w:rsid w:val="005048F7"/>
    <w:rsid w:val="00504991"/>
    <w:rsid w:val="00504CB3"/>
    <w:rsid w:val="0050576A"/>
    <w:rsid w:val="00505D7A"/>
    <w:rsid w:val="005064C9"/>
    <w:rsid w:val="00506519"/>
    <w:rsid w:val="00506657"/>
    <w:rsid w:val="005067E4"/>
    <w:rsid w:val="005068D8"/>
    <w:rsid w:val="00506F53"/>
    <w:rsid w:val="0050726B"/>
    <w:rsid w:val="00507388"/>
    <w:rsid w:val="0051099F"/>
    <w:rsid w:val="00510EAD"/>
    <w:rsid w:val="005116AF"/>
    <w:rsid w:val="00511703"/>
    <w:rsid w:val="00512380"/>
    <w:rsid w:val="005125BF"/>
    <w:rsid w:val="005126E8"/>
    <w:rsid w:val="0051305F"/>
    <w:rsid w:val="0051364E"/>
    <w:rsid w:val="00513824"/>
    <w:rsid w:val="00513BFF"/>
    <w:rsid w:val="0051402E"/>
    <w:rsid w:val="0051415A"/>
    <w:rsid w:val="0051568C"/>
    <w:rsid w:val="0051646E"/>
    <w:rsid w:val="00517120"/>
    <w:rsid w:val="005173D1"/>
    <w:rsid w:val="00520491"/>
    <w:rsid w:val="005206A1"/>
    <w:rsid w:val="00520F95"/>
    <w:rsid w:val="00521311"/>
    <w:rsid w:val="00521A8D"/>
    <w:rsid w:val="00521B4B"/>
    <w:rsid w:val="00521C93"/>
    <w:rsid w:val="00522252"/>
    <w:rsid w:val="0052230F"/>
    <w:rsid w:val="005227F7"/>
    <w:rsid w:val="00522CF2"/>
    <w:rsid w:val="00523857"/>
    <w:rsid w:val="00523A49"/>
    <w:rsid w:val="0052474E"/>
    <w:rsid w:val="005248E2"/>
    <w:rsid w:val="00524A0C"/>
    <w:rsid w:val="00524D11"/>
    <w:rsid w:val="0052505D"/>
    <w:rsid w:val="00525179"/>
    <w:rsid w:val="0052557A"/>
    <w:rsid w:val="00525EE4"/>
    <w:rsid w:val="00525F1E"/>
    <w:rsid w:val="005261B2"/>
    <w:rsid w:val="00526477"/>
    <w:rsid w:val="005265DB"/>
    <w:rsid w:val="00527308"/>
    <w:rsid w:val="005273DC"/>
    <w:rsid w:val="00527940"/>
    <w:rsid w:val="00527B2B"/>
    <w:rsid w:val="00527DCF"/>
    <w:rsid w:val="00527E50"/>
    <w:rsid w:val="0053016E"/>
    <w:rsid w:val="00530972"/>
    <w:rsid w:val="00530E31"/>
    <w:rsid w:val="00531687"/>
    <w:rsid w:val="0053178F"/>
    <w:rsid w:val="00532258"/>
    <w:rsid w:val="0053299F"/>
    <w:rsid w:val="00532ADB"/>
    <w:rsid w:val="00533549"/>
    <w:rsid w:val="005337BF"/>
    <w:rsid w:val="005339C3"/>
    <w:rsid w:val="00533C01"/>
    <w:rsid w:val="00534476"/>
    <w:rsid w:val="005345F1"/>
    <w:rsid w:val="0053461A"/>
    <w:rsid w:val="005347E7"/>
    <w:rsid w:val="00535886"/>
    <w:rsid w:val="00535FF0"/>
    <w:rsid w:val="00536141"/>
    <w:rsid w:val="005361A8"/>
    <w:rsid w:val="00537055"/>
    <w:rsid w:val="00537095"/>
    <w:rsid w:val="00537415"/>
    <w:rsid w:val="00537CE7"/>
    <w:rsid w:val="00540C73"/>
    <w:rsid w:val="00540F45"/>
    <w:rsid w:val="00541F67"/>
    <w:rsid w:val="00542397"/>
    <w:rsid w:val="00542434"/>
    <w:rsid w:val="00542614"/>
    <w:rsid w:val="00542BFB"/>
    <w:rsid w:val="00543780"/>
    <w:rsid w:val="00543DA9"/>
    <w:rsid w:val="00543E62"/>
    <w:rsid w:val="005448EB"/>
    <w:rsid w:val="0054645F"/>
    <w:rsid w:val="00546BEF"/>
    <w:rsid w:val="00547D52"/>
    <w:rsid w:val="00547DD4"/>
    <w:rsid w:val="00547DDF"/>
    <w:rsid w:val="00547EE2"/>
    <w:rsid w:val="0055063B"/>
    <w:rsid w:val="00550910"/>
    <w:rsid w:val="00550A1D"/>
    <w:rsid w:val="00550E23"/>
    <w:rsid w:val="00551CC1"/>
    <w:rsid w:val="00552001"/>
    <w:rsid w:val="0055224F"/>
    <w:rsid w:val="005522F4"/>
    <w:rsid w:val="00552708"/>
    <w:rsid w:val="00552762"/>
    <w:rsid w:val="0055279A"/>
    <w:rsid w:val="005536A5"/>
    <w:rsid w:val="00553973"/>
    <w:rsid w:val="00553B2A"/>
    <w:rsid w:val="00553C8E"/>
    <w:rsid w:val="005543E9"/>
    <w:rsid w:val="00554DB2"/>
    <w:rsid w:val="00554F4D"/>
    <w:rsid w:val="00555F44"/>
    <w:rsid w:val="0055655D"/>
    <w:rsid w:val="00556EE6"/>
    <w:rsid w:val="005570D4"/>
    <w:rsid w:val="0055717A"/>
    <w:rsid w:val="005571B3"/>
    <w:rsid w:val="0056001B"/>
    <w:rsid w:val="005602CF"/>
    <w:rsid w:val="00560A11"/>
    <w:rsid w:val="00560B2F"/>
    <w:rsid w:val="00560F1C"/>
    <w:rsid w:val="00561022"/>
    <w:rsid w:val="005614CB"/>
    <w:rsid w:val="00561506"/>
    <w:rsid w:val="00561FCE"/>
    <w:rsid w:val="005621BB"/>
    <w:rsid w:val="00562468"/>
    <w:rsid w:val="0056272A"/>
    <w:rsid w:val="00562DF5"/>
    <w:rsid w:val="00563340"/>
    <w:rsid w:val="0056335B"/>
    <w:rsid w:val="00563B28"/>
    <w:rsid w:val="00564410"/>
    <w:rsid w:val="005645EC"/>
    <w:rsid w:val="00564A2A"/>
    <w:rsid w:val="00564B65"/>
    <w:rsid w:val="005650AD"/>
    <w:rsid w:val="00565924"/>
    <w:rsid w:val="00565C5A"/>
    <w:rsid w:val="00565C5D"/>
    <w:rsid w:val="00565C84"/>
    <w:rsid w:val="005663D8"/>
    <w:rsid w:val="00566888"/>
    <w:rsid w:val="00566E11"/>
    <w:rsid w:val="00566F9B"/>
    <w:rsid w:val="00566FDC"/>
    <w:rsid w:val="00567092"/>
    <w:rsid w:val="00567ED9"/>
    <w:rsid w:val="00570313"/>
    <w:rsid w:val="0057065F"/>
    <w:rsid w:val="00570D3C"/>
    <w:rsid w:val="00570E48"/>
    <w:rsid w:val="00571B79"/>
    <w:rsid w:val="00571C8D"/>
    <w:rsid w:val="00572640"/>
    <w:rsid w:val="00572A1A"/>
    <w:rsid w:val="00572AE1"/>
    <w:rsid w:val="00572C40"/>
    <w:rsid w:val="00572D9B"/>
    <w:rsid w:val="00572EC4"/>
    <w:rsid w:val="00573586"/>
    <w:rsid w:val="005736B7"/>
    <w:rsid w:val="00573AB7"/>
    <w:rsid w:val="005740C8"/>
    <w:rsid w:val="00574227"/>
    <w:rsid w:val="00574480"/>
    <w:rsid w:val="005744EF"/>
    <w:rsid w:val="0057503F"/>
    <w:rsid w:val="00575321"/>
    <w:rsid w:val="00576317"/>
    <w:rsid w:val="00576A6C"/>
    <w:rsid w:val="00577CB5"/>
    <w:rsid w:val="00577CD8"/>
    <w:rsid w:val="00580099"/>
    <w:rsid w:val="0058031D"/>
    <w:rsid w:val="0058059A"/>
    <w:rsid w:val="0058125D"/>
    <w:rsid w:val="00581679"/>
    <w:rsid w:val="00581D63"/>
    <w:rsid w:val="00582235"/>
    <w:rsid w:val="00582BC7"/>
    <w:rsid w:val="00582DFB"/>
    <w:rsid w:val="00582F26"/>
    <w:rsid w:val="005835D7"/>
    <w:rsid w:val="0058363E"/>
    <w:rsid w:val="00583EBB"/>
    <w:rsid w:val="005841A3"/>
    <w:rsid w:val="00584966"/>
    <w:rsid w:val="00584F3B"/>
    <w:rsid w:val="005852AB"/>
    <w:rsid w:val="00585755"/>
    <w:rsid w:val="00586090"/>
    <w:rsid w:val="0058612D"/>
    <w:rsid w:val="0058765E"/>
    <w:rsid w:val="0059098E"/>
    <w:rsid w:val="00590B32"/>
    <w:rsid w:val="00590CE5"/>
    <w:rsid w:val="00591C8E"/>
    <w:rsid w:val="00591DA2"/>
    <w:rsid w:val="00591DC6"/>
    <w:rsid w:val="00592246"/>
    <w:rsid w:val="0059232C"/>
    <w:rsid w:val="005935FA"/>
    <w:rsid w:val="0059386D"/>
    <w:rsid w:val="005939D6"/>
    <w:rsid w:val="00594120"/>
    <w:rsid w:val="0059550E"/>
    <w:rsid w:val="00595672"/>
    <w:rsid w:val="00595CC8"/>
    <w:rsid w:val="005965DD"/>
    <w:rsid w:val="0059691B"/>
    <w:rsid w:val="00597195"/>
    <w:rsid w:val="005975C0"/>
    <w:rsid w:val="00597D4D"/>
    <w:rsid w:val="00597EDB"/>
    <w:rsid w:val="00597FC9"/>
    <w:rsid w:val="005A0985"/>
    <w:rsid w:val="005A1154"/>
    <w:rsid w:val="005A1B79"/>
    <w:rsid w:val="005A220A"/>
    <w:rsid w:val="005A2399"/>
    <w:rsid w:val="005A2B2D"/>
    <w:rsid w:val="005A2BD7"/>
    <w:rsid w:val="005A315C"/>
    <w:rsid w:val="005A323F"/>
    <w:rsid w:val="005A37B3"/>
    <w:rsid w:val="005A3B76"/>
    <w:rsid w:val="005A3D28"/>
    <w:rsid w:val="005A4038"/>
    <w:rsid w:val="005A4252"/>
    <w:rsid w:val="005A42CA"/>
    <w:rsid w:val="005A4309"/>
    <w:rsid w:val="005A462C"/>
    <w:rsid w:val="005A498E"/>
    <w:rsid w:val="005A5037"/>
    <w:rsid w:val="005A5274"/>
    <w:rsid w:val="005A54E0"/>
    <w:rsid w:val="005A571F"/>
    <w:rsid w:val="005A58EA"/>
    <w:rsid w:val="005A69A4"/>
    <w:rsid w:val="005A6B24"/>
    <w:rsid w:val="005A6F91"/>
    <w:rsid w:val="005A769D"/>
    <w:rsid w:val="005A7E94"/>
    <w:rsid w:val="005B02BA"/>
    <w:rsid w:val="005B0626"/>
    <w:rsid w:val="005B0872"/>
    <w:rsid w:val="005B08D2"/>
    <w:rsid w:val="005B0C2A"/>
    <w:rsid w:val="005B2400"/>
    <w:rsid w:val="005B3BB7"/>
    <w:rsid w:val="005B4544"/>
    <w:rsid w:val="005B45E7"/>
    <w:rsid w:val="005B4A34"/>
    <w:rsid w:val="005B4C71"/>
    <w:rsid w:val="005B520D"/>
    <w:rsid w:val="005B558B"/>
    <w:rsid w:val="005B5B12"/>
    <w:rsid w:val="005B5E93"/>
    <w:rsid w:val="005B6036"/>
    <w:rsid w:val="005B605D"/>
    <w:rsid w:val="005B65A0"/>
    <w:rsid w:val="005B684C"/>
    <w:rsid w:val="005B6E56"/>
    <w:rsid w:val="005B7267"/>
    <w:rsid w:val="005B787B"/>
    <w:rsid w:val="005B7AAD"/>
    <w:rsid w:val="005C0E52"/>
    <w:rsid w:val="005C1215"/>
    <w:rsid w:val="005C19DA"/>
    <w:rsid w:val="005C1AA8"/>
    <w:rsid w:val="005C1B54"/>
    <w:rsid w:val="005C1D24"/>
    <w:rsid w:val="005C1F25"/>
    <w:rsid w:val="005C20EA"/>
    <w:rsid w:val="005C25E6"/>
    <w:rsid w:val="005C2CF8"/>
    <w:rsid w:val="005C2F5C"/>
    <w:rsid w:val="005C38F6"/>
    <w:rsid w:val="005C41CC"/>
    <w:rsid w:val="005C4C0A"/>
    <w:rsid w:val="005C5326"/>
    <w:rsid w:val="005C545C"/>
    <w:rsid w:val="005C593C"/>
    <w:rsid w:val="005C6A15"/>
    <w:rsid w:val="005C7AC9"/>
    <w:rsid w:val="005C7EE3"/>
    <w:rsid w:val="005D034A"/>
    <w:rsid w:val="005D071E"/>
    <w:rsid w:val="005D0A15"/>
    <w:rsid w:val="005D0FEC"/>
    <w:rsid w:val="005D1098"/>
    <w:rsid w:val="005D1BA9"/>
    <w:rsid w:val="005D1FA6"/>
    <w:rsid w:val="005D2147"/>
    <w:rsid w:val="005D2A62"/>
    <w:rsid w:val="005D3494"/>
    <w:rsid w:val="005D3A20"/>
    <w:rsid w:val="005D3C92"/>
    <w:rsid w:val="005D4349"/>
    <w:rsid w:val="005D4E0C"/>
    <w:rsid w:val="005D4F16"/>
    <w:rsid w:val="005D5254"/>
    <w:rsid w:val="005D5551"/>
    <w:rsid w:val="005D5622"/>
    <w:rsid w:val="005D5699"/>
    <w:rsid w:val="005D5BFD"/>
    <w:rsid w:val="005D7B5E"/>
    <w:rsid w:val="005E05D4"/>
    <w:rsid w:val="005E0964"/>
    <w:rsid w:val="005E0A43"/>
    <w:rsid w:val="005E12C4"/>
    <w:rsid w:val="005E1E3D"/>
    <w:rsid w:val="005E2012"/>
    <w:rsid w:val="005E293E"/>
    <w:rsid w:val="005E2E02"/>
    <w:rsid w:val="005E2EC9"/>
    <w:rsid w:val="005E2F8E"/>
    <w:rsid w:val="005E344E"/>
    <w:rsid w:val="005E3560"/>
    <w:rsid w:val="005E4668"/>
    <w:rsid w:val="005E4BFE"/>
    <w:rsid w:val="005E4FDD"/>
    <w:rsid w:val="005E50B7"/>
    <w:rsid w:val="005E581B"/>
    <w:rsid w:val="005E59DA"/>
    <w:rsid w:val="005E5BD4"/>
    <w:rsid w:val="005E5E88"/>
    <w:rsid w:val="005E661D"/>
    <w:rsid w:val="005E6862"/>
    <w:rsid w:val="005E6ACF"/>
    <w:rsid w:val="005E6D04"/>
    <w:rsid w:val="005F029D"/>
    <w:rsid w:val="005F03CB"/>
    <w:rsid w:val="005F09DB"/>
    <w:rsid w:val="005F1640"/>
    <w:rsid w:val="005F1A13"/>
    <w:rsid w:val="005F1B6F"/>
    <w:rsid w:val="005F1D92"/>
    <w:rsid w:val="005F2842"/>
    <w:rsid w:val="005F3A19"/>
    <w:rsid w:val="005F3CC6"/>
    <w:rsid w:val="005F4D09"/>
    <w:rsid w:val="005F4F7F"/>
    <w:rsid w:val="005F5113"/>
    <w:rsid w:val="005F52B9"/>
    <w:rsid w:val="005F6157"/>
    <w:rsid w:val="005F6A3A"/>
    <w:rsid w:val="005F6F5E"/>
    <w:rsid w:val="005F7224"/>
    <w:rsid w:val="005F7320"/>
    <w:rsid w:val="005F787A"/>
    <w:rsid w:val="005F7937"/>
    <w:rsid w:val="005F7B2A"/>
    <w:rsid w:val="00600143"/>
    <w:rsid w:val="00600530"/>
    <w:rsid w:val="006009F0"/>
    <w:rsid w:val="00600F9C"/>
    <w:rsid w:val="006017DC"/>
    <w:rsid w:val="00601854"/>
    <w:rsid w:val="00601A36"/>
    <w:rsid w:val="00601C56"/>
    <w:rsid w:val="0060204A"/>
    <w:rsid w:val="00602B53"/>
    <w:rsid w:val="00603AC8"/>
    <w:rsid w:val="00603B23"/>
    <w:rsid w:val="00604D7F"/>
    <w:rsid w:val="00605179"/>
    <w:rsid w:val="0060523F"/>
    <w:rsid w:val="00605D5C"/>
    <w:rsid w:val="00605F24"/>
    <w:rsid w:val="006069B6"/>
    <w:rsid w:val="00606B62"/>
    <w:rsid w:val="00607EAC"/>
    <w:rsid w:val="00607FBD"/>
    <w:rsid w:val="006102A3"/>
    <w:rsid w:val="0061055F"/>
    <w:rsid w:val="006106C6"/>
    <w:rsid w:val="00610EEF"/>
    <w:rsid w:val="00610F65"/>
    <w:rsid w:val="0061255C"/>
    <w:rsid w:val="00612A70"/>
    <w:rsid w:val="00613177"/>
    <w:rsid w:val="00613C95"/>
    <w:rsid w:val="00613D7C"/>
    <w:rsid w:val="00614018"/>
    <w:rsid w:val="00614208"/>
    <w:rsid w:val="006149DE"/>
    <w:rsid w:val="00614D06"/>
    <w:rsid w:val="0061534C"/>
    <w:rsid w:val="00615E4D"/>
    <w:rsid w:val="00615E99"/>
    <w:rsid w:val="0061604D"/>
    <w:rsid w:val="006162D1"/>
    <w:rsid w:val="006165E7"/>
    <w:rsid w:val="0061664B"/>
    <w:rsid w:val="0061669D"/>
    <w:rsid w:val="00617147"/>
    <w:rsid w:val="006177F6"/>
    <w:rsid w:val="00617FD6"/>
    <w:rsid w:val="006201FE"/>
    <w:rsid w:val="00620C47"/>
    <w:rsid w:val="00620F6E"/>
    <w:rsid w:val="00621346"/>
    <w:rsid w:val="0062135A"/>
    <w:rsid w:val="00621363"/>
    <w:rsid w:val="0062152D"/>
    <w:rsid w:val="0062168F"/>
    <w:rsid w:val="006216F6"/>
    <w:rsid w:val="00621740"/>
    <w:rsid w:val="00621DBA"/>
    <w:rsid w:val="00621E9E"/>
    <w:rsid w:val="006223C6"/>
    <w:rsid w:val="006226E0"/>
    <w:rsid w:val="006227E6"/>
    <w:rsid w:val="006229D7"/>
    <w:rsid w:val="00623043"/>
    <w:rsid w:val="006232DA"/>
    <w:rsid w:val="0062337A"/>
    <w:rsid w:val="00623832"/>
    <w:rsid w:val="00623C48"/>
    <w:rsid w:val="006244A4"/>
    <w:rsid w:val="00624F86"/>
    <w:rsid w:val="006255D6"/>
    <w:rsid w:val="00625928"/>
    <w:rsid w:val="00625B27"/>
    <w:rsid w:val="0062633F"/>
    <w:rsid w:val="0062732A"/>
    <w:rsid w:val="006275C0"/>
    <w:rsid w:val="00627913"/>
    <w:rsid w:val="006279D5"/>
    <w:rsid w:val="00627BB0"/>
    <w:rsid w:val="006304EF"/>
    <w:rsid w:val="00630740"/>
    <w:rsid w:val="00630B41"/>
    <w:rsid w:val="00631503"/>
    <w:rsid w:val="00631699"/>
    <w:rsid w:val="00631A56"/>
    <w:rsid w:val="00632281"/>
    <w:rsid w:val="00632681"/>
    <w:rsid w:val="00632718"/>
    <w:rsid w:val="00632B2B"/>
    <w:rsid w:val="00632EFA"/>
    <w:rsid w:val="00632F21"/>
    <w:rsid w:val="0063306A"/>
    <w:rsid w:val="00633375"/>
    <w:rsid w:val="00633650"/>
    <w:rsid w:val="006343CD"/>
    <w:rsid w:val="00634568"/>
    <w:rsid w:val="006345E2"/>
    <w:rsid w:val="00634934"/>
    <w:rsid w:val="0063514A"/>
    <w:rsid w:val="00635198"/>
    <w:rsid w:val="00635981"/>
    <w:rsid w:val="00635AF2"/>
    <w:rsid w:val="0063633D"/>
    <w:rsid w:val="00636646"/>
    <w:rsid w:val="00636C9F"/>
    <w:rsid w:val="00636E42"/>
    <w:rsid w:val="00637010"/>
    <w:rsid w:val="0063731B"/>
    <w:rsid w:val="006375F4"/>
    <w:rsid w:val="00637965"/>
    <w:rsid w:val="00640066"/>
    <w:rsid w:val="0064006E"/>
    <w:rsid w:val="0064087C"/>
    <w:rsid w:val="00641256"/>
    <w:rsid w:val="00641B8F"/>
    <w:rsid w:val="006427BA"/>
    <w:rsid w:val="006428D6"/>
    <w:rsid w:val="006429DC"/>
    <w:rsid w:val="00643722"/>
    <w:rsid w:val="006450B2"/>
    <w:rsid w:val="00646CBF"/>
    <w:rsid w:val="0064706D"/>
    <w:rsid w:val="0064737F"/>
    <w:rsid w:val="0064744E"/>
    <w:rsid w:val="00647CB1"/>
    <w:rsid w:val="00647DA7"/>
    <w:rsid w:val="00647F84"/>
    <w:rsid w:val="0065017C"/>
    <w:rsid w:val="00650325"/>
    <w:rsid w:val="00650509"/>
    <w:rsid w:val="00650635"/>
    <w:rsid w:val="00651433"/>
    <w:rsid w:val="0065251E"/>
    <w:rsid w:val="006526C2"/>
    <w:rsid w:val="00652808"/>
    <w:rsid w:val="006528A1"/>
    <w:rsid w:val="00652DF6"/>
    <w:rsid w:val="00652E76"/>
    <w:rsid w:val="00653134"/>
    <w:rsid w:val="0065323C"/>
    <w:rsid w:val="0065349E"/>
    <w:rsid w:val="006544CB"/>
    <w:rsid w:val="00654873"/>
    <w:rsid w:val="006561F3"/>
    <w:rsid w:val="0065663B"/>
    <w:rsid w:val="006566DB"/>
    <w:rsid w:val="006569F6"/>
    <w:rsid w:val="00656C09"/>
    <w:rsid w:val="006577FD"/>
    <w:rsid w:val="00657A4D"/>
    <w:rsid w:val="00657C90"/>
    <w:rsid w:val="006602B6"/>
    <w:rsid w:val="00660688"/>
    <w:rsid w:val="00661241"/>
    <w:rsid w:val="006617A6"/>
    <w:rsid w:val="00661B2B"/>
    <w:rsid w:val="0066288C"/>
    <w:rsid w:val="00662987"/>
    <w:rsid w:val="00662DA8"/>
    <w:rsid w:val="00662F2F"/>
    <w:rsid w:val="0066301C"/>
    <w:rsid w:val="0066349A"/>
    <w:rsid w:val="006635AB"/>
    <w:rsid w:val="00664431"/>
    <w:rsid w:val="006645EB"/>
    <w:rsid w:val="00664895"/>
    <w:rsid w:val="00664A64"/>
    <w:rsid w:val="00664C7D"/>
    <w:rsid w:val="00664DDF"/>
    <w:rsid w:val="006653F8"/>
    <w:rsid w:val="0066597D"/>
    <w:rsid w:val="006666A7"/>
    <w:rsid w:val="0066677B"/>
    <w:rsid w:val="00666C4D"/>
    <w:rsid w:val="00666F27"/>
    <w:rsid w:val="006676D8"/>
    <w:rsid w:val="006676E3"/>
    <w:rsid w:val="006677F6"/>
    <w:rsid w:val="00667C86"/>
    <w:rsid w:val="00670332"/>
    <w:rsid w:val="0067063B"/>
    <w:rsid w:val="00671818"/>
    <w:rsid w:val="006718E8"/>
    <w:rsid w:val="00671B5A"/>
    <w:rsid w:val="00671C54"/>
    <w:rsid w:val="00671F5D"/>
    <w:rsid w:val="006723D2"/>
    <w:rsid w:val="006729BF"/>
    <w:rsid w:val="00672AE1"/>
    <w:rsid w:val="00672B95"/>
    <w:rsid w:val="00673AD5"/>
    <w:rsid w:val="00673D0F"/>
    <w:rsid w:val="006746D2"/>
    <w:rsid w:val="006747B6"/>
    <w:rsid w:val="006747D6"/>
    <w:rsid w:val="00674F11"/>
    <w:rsid w:val="0067506F"/>
    <w:rsid w:val="0067545D"/>
    <w:rsid w:val="0067599D"/>
    <w:rsid w:val="00675E76"/>
    <w:rsid w:val="006761D8"/>
    <w:rsid w:val="00676550"/>
    <w:rsid w:val="0067708B"/>
    <w:rsid w:val="006770C3"/>
    <w:rsid w:val="0067718C"/>
    <w:rsid w:val="0068037B"/>
    <w:rsid w:val="006806C1"/>
    <w:rsid w:val="0068074D"/>
    <w:rsid w:val="00680E60"/>
    <w:rsid w:val="00680EB6"/>
    <w:rsid w:val="00681053"/>
    <w:rsid w:val="00681435"/>
    <w:rsid w:val="00681819"/>
    <w:rsid w:val="00681C44"/>
    <w:rsid w:val="00681F27"/>
    <w:rsid w:val="0068228A"/>
    <w:rsid w:val="00682493"/>
    <w:rsid w:val="00682580"/>
    <w:rsid w:val="00682AEF"/>
    <w:rsid w:val="0068349F"/>
    <w:rsid w:val="00683887"/>
    <w:rsid w:val="00683B09"/>
    <w:rsid w:val="00683D66"/>
    <w:rsid w:val="006841FE"/>
    <w:rsid w:val="00684749"/>
    <w:rsid w:val="0068481E"/>
    <w:rsid w:val="00684E6F"/>
    <w:rsid w:val="0068517D"/>
    <w:rsid w:val="00685612"/>
    <w:rsid w:val="0068582C"/>
    <w:rsid w:val="006858B1"/>
    <w:rsid w:val="00685F17"/>
    <w:rsid w:val="00686A3D"/>
    <w:rsid w:val="00687AF6"/>
    <w:rsid w:val="00687FE1"/>
    <w:rsid w:val="00690184"/>
    <w:rsid w:val="00690A0E"/>
    <w:rsid w:val="00690FFC"/>
    <w:rsid w:val="0069142B"/>
    <w:rsid w:val="00691C33"/>
    <w:rsid w:val="006926AB"/>
    <w:rsid w:val="0069282F"/>
    <w:rsid w:val="00692A91"/>
    <w:rsid w:val="00692ECE"/>
    <w:rsid w:val="0069327E"/>
    <w:rsid w:val="006936DA"/>
    <w:rsid w:val="006936EC"/>
    <w:rsid w:val="00693836"/>
    <w:rsid w:val="0069469F"/>
    <w:rsid w:val="00694A80"/>
    <w:rsid w:val="006955D6"/>
    <w:rsid w:val="00695D6E"/>
    <w:rsid w:val="00696291"/>
    <w:rsid w:val="00696529"/>
    <w:rsid w:val="006979C8"/>
    <w:rsid w:val="00697B4C"/>
    <w:rsid w:val="006A04FE"/>
    <w:rsid w:val="006A0DB9"/>
    <w:rsid w:val="006A1ADB"/>
    <w:rsid w:val="006A1CB8"/>
    <w:rsid w:val="006A1F65"/>
    <w:rsid w:val="006A2407"/>
    <w:rsid w:val="006A2B44"/>
    <w:rsid w:val="006A2BEF"/>
    <w:rsid w:val="006A2DD5"/>
    <w:rsid w:val="006A3200"/>
    <w:rsid w:val="006A3273"/>
    <w:rsid w:val="006A3845"/>
    <w:rsid w:val="006A395D"/>
    <w:rsid w:val="006A3E9C"/>
    <w:rsid w:val="006A414D"/>
    <w:rsid w:val="006A4519"/>
    <w:rsid w:val="006A45F2"/>
    <w:rsid w:val="006A4699"/>
    <w:rsid w:val="006A4757"/>
    <w:rsid w:val="006A56DE"/>
    <w:rsid w:val="006A5DE7"/>
    <w:rsid w:val="006A5E23"/>
    <w:rsid w:val="006A6DF9"/>
    <w:rsid w:val="006A7529"/>
    <w:rsid w:val="006A787B"/>
    <w:rsid w:val="006A7933"/>
    <w:rsid w:val="006B0523"/>
    <w:rsid w:val="006B09F6"/>
    <w:rsid w:val="006B0E54"/>
    <w:rsid w:val="006B1898"/>
    <w:rsid w:val="006B1A4F"/>
    <w:rsid w:val="006B1D47"/>
    <w:rsid w:val="006B1E1F"/>
    <w:rsid w:val="006B2DFF"/>
    <w:rsid w:val="006B36EA"/>
    <w:rsid w:val="006B3712"/>
    <w:rsid w:val="006B37A3"/>
    <w:rsid w:val="006B487E"/>
    <w:rsid w:val="006B4CEF"/>
    <w:rsid w:val="006B5429"/>
    <w:rsid w:val="006B5BD0"/>
    <w:rsid w:val="006B5C4B"/>
    <w:rsid w:val="006B62E6"/>
    <w:rsid w:val="006B647E"/>
    <w:rsid w:val="006B686F"/>
    <w:rsid w:val="006B6A42"/>
    <w:rsid w:val="006C04F9"/>
    <w:rsid w:val="006C0725"/>
    <w:rsid w:val="006C07B6"/>
    <w:rsid w:val="006C202A"/>
    <w:rsid w:val="006C209A"/>
    <w:rsid w:val="006C31FF"/>
    <w:rsid w:val="006C364D"/>
    <w:rsid w:val="006C3F02"/>
    <w:rsid w:val="006C424D"/>
    <w:rsid w:val="006C4E35"/>
    <w:rsid w:val="006C5025"/>
    <w:rsid w:val="006C50CD"/>
    <w:rsid w:val="006C5303"/>
    <w:rsid w:val="006C5663"/>
    <w:rsid w:val="006C5C84"/>
    <w:rsid w:val="006C5D4C"/>
    <w:rsid w:val="006C6279"/>
    <w:rsid w:val="006C720A"/>
    <w:rsid w:val="006C7391"/>
    <w:rsid w:val="006C7D48"/>
    <w:rsid w:val="006D03AF"/>
    <w:rsid w:val="006D09CA"/>
    <w:rsid w:val="006D1638"/>
    <w:rsid w:val="006D19EC"/>
    <w:rsid w:val="006D1E87"/>
    <w:rsid w:val="006D1F0D"/>
    <w:rsid w:val="006D23B3"/>
    <w:rsid w:val="006D28BC"/>
    <w:rsid w:val="006D30A3"/>
    <w:rsid w:val="006D30D2"/>
    <w:rsid w:val="006D363E"/>
    <w:rsid w:val="006D391E"/>
    <w:rsid w:val="006D41B6"/>
    <w:rsid w:val="006D43ED"/>
    <w:rsid w:val="006D48A7"/>
    <w:rsid w:val="006D5A6E"/>
    <w:rsid w:val="006D5BF7"/>
    <w:rsid w:val="006D6235"/>
    <w:rsid w:val="006D6297"/>
    <w:rsid w:val="006D62D0"/>
    <w:rsid w:val="006D6585"/>
    <w:rsid w:val="006D65B4"/>
    <w:rsid w:val="006D6E15"/>
    <w:rsid w:val="006E092E"/>
    <w:rsid w:val="006E126C"/>
    <w:rsid w:val="006E12C4"/>
    <w:rsid w:val="006E1FE4"/>
    <w:rsid w:val="006E2000"/>
    <w:rsid w:val="006E297D"/>
    <w:rsid w:val="006E2BB5"/>
    <w:rsid w:val="006E2C46"/>
    <w:rsid w:val="006E36BC"/>
    <w:rsid w:val="006E3990"/>
    <w:rsid w:val="006E3D20"/>
    <w:rsid w:val="006E4252"/>
    <w:rsid w:val="006E439C"/>
    <w:rsid w:val="006E4F29"/>
    <w:rsid w:val="006E4F48"/>
    <w:rsid w:val="006E4F4F"/>
    <w:rsid w:val="006E5BFD"/>
    <w:rsid w:val="006E5CAC"/>
    <w:rsid w:val="006E6445"/>
    <w:rsid w:val="006E6460"/>
    <w:rsid w:val="006E67A9"/>
    <w:rsid w:val="006E6C00"/>
    <w:rsid w:val="006E73DB"/>
    <w:rsid w:val="006E79C2"/>
    <w:rsid w:val="006E7B36"/>
    <w:rsid w:val="006F00FE"/>
    <w:rsid w:val="006F0920"/>
    <w:rsid w:val="006F09EB"/>
    <w:rsid w:val="006F0B08"/>
    <w:rsid w:val="006F1755"/>
    <w:rsid w:val="006F1E03"/>
    <w:rsid w:val="006F2151"/>
    <w:rsid w:val="006F3BB2"/>
    <w:rsid w:val="006F3D4F"/>
    <w:rsid w:val="006F3D87"/>
    <w:rsid w:val="006F3F2B"/>
    <w:rsid w:val="006F40E6"/>
    <w:rsid w:val="006F40EB"/>
    <w:rsid w:val="006F430A"/>
    <w:rsid w:val="006F4CF2"/>
    <w:rsid w:val="006F4F71"/>
    <w:rsid w:val="006F5215"/>
    <w:rsid w:val="006F52F4"/>
    <w:rsid w:val="006F5335"/>
    <w:rsid w:val="006F5E23"/>
    <w:rsid w:val="006F5EB2"/>
    <w:rsid w:val="006F5EB7"/>
    <w:rsid w:val="006F5F51"/>
    <w:rsid w:val="006F7B04"/>
    <w:rsid w:val="006F7B3C"/>
    <w:rsid w:val="006F7EF2"/>
    <w:rsid w:val="006F7F6D"/>
    <w:rsid w:val="00700462"/>
    <w:rsid w:val="007007CE"/>
    <w:rsid w:val="00700A3B"/>
    <w:rsid w:val="00700A7D"/>
    <w:rsid w:val="007012DF"/>
    <w:rsid w:val="00701466"/>
    <w:rsid w:val="00701592"/>
    <w:rsid w:val="00701996"/>
    <w:rsid w:val="00701E18"/>
    <w:rsid w:val="007020BE"/>
    <w:rsid w:val="0070237B"/>
    <w:rsid w:val="0070244D"/>
    <w:rsid w:val="007025CF"/>
    <w:rsid w:val="007027CD"/>
    <w:rsid w:val="007038BE"/>
    <w:rsid w:val="00703A5B"/>
    <w:rsid w:val="00703BF9"/>
    <w:rsid w:val="00703C8E"/>
    <w:rsid w:val="00704192"/>
    <w:rsid w:val="00704472"/>
    <w:rsid w:val="00705422"/>
    <w:rsid w:val="0070543A"/>
    <w:rsid w:val="007054F2"/>
    <w:rsid w:val="00705835"/>
    <w:rsid w:val="00706CB3"/>
    <w:rsid w:val="007078F3"/>
    <w:rsid w:val="00707FBD"/>
    <w:rsid w:val="00710B95"/>
    <w:rsid w:val="00710D25"/>
    <w:rsid w:val="0071116B"/>
    <w:rsid w:val="00711408"/>
    <w:rsid w:val="00711644"/>
    <w:rsid w:val="00711744"/>
    <w:rsid w:val="00711BB1"/>
    <w:rsid w:val="00712450"/>
    <w:rsid w:val="007125B1"/>
    <w:rsid w:val="00712764"/>
    <w:rsid w:val="00712B8B"/>
    <w:rsid w:val="00712D93"/>
    <w:rsid w:val="0071396B"/>
    <w:rsid w:val="00713B8E"/>
    <w:rsid w:val="00713CF9"/>
    <w:rsid w:val="00713DDD"/>
    <w:rsid w:val="00713F2C"/>
    <w:rsid w:val="00713F85"/>
    <w:rsid w:val="007144AC"/>
    <w:rsid w:val="007144AE"/>
    <w:rsid w:val="007149F6"/>
    <w:rsid w:val="00714AC7"/>
    <w:rsid w:val="00714BE9"/>
    <w:rsid w:val="00714E9A"/>
    <w:rsid w:val="00715560"/>
    <w:rsid w:val="00715930"/>
    <w:rsid w:val="00715AE0"/>
    <w:rsid w:val="00715B2B"/>
    <w:rsid w:val="00715F8A"/>
    <w:rsid w:val="007163BB"/>
    <w:rsid w:val="007164AA"/>
    <w:rsid w:val="00716566"/>
    <w:rsid w:val="00716768"/>
    <w:rsid w:val="00716DBE"/>
    <w:rsid w:val="00716F07"/>
    <w:rsid w:val="00717592"/>
    <w:rsid w:val="00720536"/>
    <w:rsid w:val="0072197E"/>
    <w:rsid w:val="0072197F"/>
    <w:rsid w:val="007220BD"/>
    <w:rsid w:val="0072241C"/>
    <w:rsid w:val="00722467"/>
    <w:rsid w:val="00722DCF"/>
    <w:rsid w:val="00724358"/>
    <w:rsid w:val="00724C7C"/>
    <w:rsid w:val="00725034"/>
    <w:rsid w:val="00725676"/>
    <w:rsid w:val="00725754"/>
    <w:rsid w:val="0072582C"/>
    <w:rsid w:val="007260B4"/>
    <w:rsid w:val="007267F0"/>
    <w:rsid w:val="00726E95"/>
    <w:rsid w:val="00727C20"/>
    <w:rsid w:val="00727E81"/>
    <w:rsid w:val="00730AE3"/>
    <w:rsid w:val="00730D66"/>
    <w:rsid w:val="007312C0"/>
    <w:rsid w:val="00731618"/>
    <w:rsid w:val="00731765"/>
    <w:rsid w:val="00731E46"/>
    <w:rsid w:val="00732E91"/>
    <w:rsid w:val="00734061"/>
    <w:rsid w:val="0073627C"/>
    <w:rsid w:val="007363B8"/>
    <w:rsid w:val="007367CB"/>
    <w:rsid w:val="0073690B"/>
    <w:rsid w:val="00736C18"/>
    <w:rsid w:val="00737357"/>
    <w:rsid w:val="00737A46"/>
    <w:rsid w:val="00737B2F"/>
    <w:rsid w:val="00737DFD"/>
    <w:rsid w:val="0074004E"/>
    <w:rsid w:val="00740149"/>
    <w:rsid w:val="007404E0"/>
    <w:rsid w:val="00740D00"/>
    <w:rsid w:val="00740EFD"/>
    <w:rsid w:val="00740FEC"/>
    <w:rsid w:val="00741016"/>
    <w:rsid w:val="007411CC"/>
    <w:rsid w:val="0074127C"/>
    <w:rsid w:val="0074191D"/>
    <w:rsid w:val="00741C3C"/>
    <w:rsid w:val="00741D03"/>
    <w:rsid w:val="00742471"/>
    <w:rsid w:val="00742D5F"/>
    <w:rsid w:val="00742E46"/>
    <w:rsid w:val="007430D4"/>
    <w:rsid w:val="007433D5"/>
    <w:rsid w:val="00743A89"/>
    <w:rsid w:val="0074419D"/>
    <w:rsid w:val="007441B4"/>
    <w:rsid w:val="00744D22"/>
    <w:rsid w:val="007451DF"/>
    <w:rsid w:val="00745B6C"/>
    <w:rsid w:val="00745BFE"/>
    <w:rsid w:val="007461F1"/>
    <w:rsid w:val="007466A9"/>
    <w:rsid w:val="0074678B"/>
    <w:rsid w:val="00746922"/>
    <w:rsid w:val="00746B85"/>
    <w:rsid w:val="00746EAE"/>
    <w:rsid w:val="007472E6"/>
    <w:rsid w:val="0074793A"/>
    <w:rsid w:val="00750BAC"/>
    <w:rsid w:val="00750CCD"/>
    <w:rsid w:val="0075158F"/>
    <w:rsid w:val="007516D5"/>
    <w:rsid w:val="0075186C"/>
    <w:rsid w:val="00752013"/>
    <w:rsid w:val="0075277F"/>
    <w:rsid w:val="0075335A"/>
    <w:rsid w:val="00753873"/>
    <w:rsid w:val="00753968"/>
    <w:rsid w:val="0075399B"/>
    <w:rsid w:val="00754C03"/>
    <w:rsid w:val="007556C7"/>
    <w:rsid w:val="007557FF"/>
    <w:rsid w:val="00755969"/>
    <w:rsid w:val="00755A72"/>
    <w:rsid w:val="00755B04"/>
    <w:rsid w:val="00755EF0"/>
    <w:rsid w:val="007564BB"/>
    <w:rsid w:val="00756639"/>
    <w:rsid w:val="00756861"/>
    <w:rsid w:val="00756E3C"/>
    <w:rsid w:val="00756FF7"/>
    <w:rsid w:val="0075721B"/>
    <w:rsid w:val="00757233"/>
    <w:rsid w:val="0075726E"/>
    <w:rsid w:val="00757A1F"/>
    <w:rsid w:val="00757CB6"/>
    <w:rsid w:val="00760491"/>
    <w:rsid w:val="007605D5"/>
    <w:rsid w:val="00760619"/>
    <w:rsid w:val="0076096D"/>
    <w:rsid w:val="00760D5F"/>
    <w:rsid w:val="00760E3E"/>
    <w:rsid w:val="00761673"/>
    <w:rsid w:val="007616C2"/>
    <w:rsid w:val="007618B3"/>
    <w:rsid w:val="00761A5F"/>
    <w:rsid w:val="00762A27"/>
    <w:rsid w:val="00762B72"/>
    <w:rsid w:val="00762BB9"/>
    <w:rsid w:val="00762C27"/>
    <w:rsid w:val="00763541"/>
    <w:rsid w:val="00763560"/>
    <w:rsid w:val="0076357F"/>
    <w:rsid w:val="00763C27"/>
    <w:rsid w:val="00763DAB"/>
    <w:rsid w:val="00764E1A"/>
    <w:rsid w:val="00765216"/>
    <w:rsid w:val="00765EB2"/>
    <w:rsid w:val="0076638F"/>
    <w:rsid w:val="00766A64"/>
    <w:rsid w:val="0077012A"/>
    <w:rsid w:val="00770253"/>
    <w:rsid w:val="00770E0D"/>
    <w:rsid w:val="00771330"/>
    <w:rsid w:val="00771CF0"/>
    <w:rsid w:val="007725B1"/>
    <w:rsid w:val="00773000"/>
    <w:rsid w:val="007731A4"/>
    <w:rsid w:val="00773A01"/>
    <w:rsid w:val="0077415C"/>
    <w:rsid w:val="0077452F"/>
    <w:rsid w:val="007750B6"/>
    <w:rsid w:val="00775694"/>
    <w:rsid w:val="00775C1F"/>
    <w:rsid w:val="00775E98"/>
    <w:rsid w:val="0077664F"/>
    <w:rsid w:val="007766D9"/>
    <w:rsid w:val="00776993"/>
    <w:rsid w:val="00777FDD"/>
    <w:rsid w:val="00780052"/>
    <w:rsid w:val="007801B9"/>
    <w:rsid w:val="007803BC"/>
    <w:rsid w:val="00780715"/>
    <w:rsid w:val="00780AB8"/>
    <w:rsid w:val="0078130F"/>
    <w:rsid w:val="00781753"/>
    <w:rsid w:val="00781922"/>
    <w:rsid w:val="00781960"/>
    <w:rsid w:val="00781E9C"/>
    <w:rsid w:val="007821FB"/>
    <w:rsid w:val="00782775"/>
    <w:rsid w:val="00783241"/>
    <w:rsid w:val="00783DB5"/>
    <w:rsid w:val="007848A3"/>
    <w:rsid w:val="00785F32"/>
    <w:rsid w:val="00785FFA"/>
    <w:rsid w:val="007868D6"/>
    <w:rsid w:val="00786F05"/>
    <w:rsid w:val="007870C6"/>
    <w:rsid w:val="007872AA"/>
    <w:rsid w:val="00787357"/>
    <w:rsid w:val="00787583"/>
    <w:rsid w:val="0078760E"/>
    <w:rsid w:val="007877F1"/>
    <w:rsid w:val="0078792A"/>
    <w:rsid w:val="0078798F"/>
    <w:rsid w:val="00787B3C"/>
    <w:rsid w:val="00787BFF"/>
    <w:rsid w:val="00790458"/>
    <w:rsid w:val="0079046C"/>
    <w:rsid w:val="0079077B"/>
    <w:rsid w:val="00790833"/>
    <w:rsid w:val="00790DA2"/>
    <w:rsid w:val="00791296"/>
    <w:rsid w:val="00791EA5"/>
    <w:rsid w:val="007924EC"/>
    <w:rsid w:val="007928A9"/>
    <w:rsid w:val="00792B0F"/>
    <w:rsid w:val="00793164"/>
    <w:rsid w:val="00794442"/>
    <w:rsid w:val="0079486A"/>
    <w:rsid w:val="00794937"/>
    <w:rsid w:val="00794E26"/>
    <w:rsid w:val="00794E9C"/>
    <w:rsid w:val="00794F8E"/>
    <w:rsid w:val="0079609E"/>
    <w:rsid w:val="0079647D"/>
    <w:rsid w:val="00797F88"/>
    <w:rsid w:val="007A03A4"/>
    <w:rsid w:val="007A0617"/>
    <w:rsid w:val="007A0C90"/>
    <w:rsid w:val="007A1937"/>
    <w:rsid w:val="007A1CE9"/>
    <w:rsid w:val="007A1EBB"/>
    <w:rsid w:val="007A24D0"/>
    <w:rsid w:val="007A2B6D"/>
    <w:rsid w:val="007A2E55"/>
    <w:rsid w:val="007A3F0F"/>
    <w:rsid w:val="007A47C9"/>
    <w:rsid w:val="007A4B7E"/>
    <w:rsid w:val="007A4BBF"/>
    <w:rsid w:val="007A5523"/>
    <w:rsid w:val="007A554F"/>
    <w:rsid w:val="007A5A5B"/>
    <w:rsid w:val="007A6B4C"/>
    <w:rsid w:val="007A6F9A"/>
    <w:rsid w:val="007A7009"/>
    <w:rsid w:val="007A75FA"/>
    <w:rsid w:val="007B003C"/>
    <w:rsid w:val="007B0834"/>
    <w:rsid w:val="007B141C"/>
    <w:rsid w:val="007B2967"/>
    <w:rsid w:val="007B3C2F"/>
    <w:rsid w:val="007B3D03"/>
    <w:rsid w:val="007B4204"/>
    <w:rsid w:val="007B4346"/>
    <w:rsid w:val="007B5129"/>
    <w:rsid w:val="007B6003"/>
    <w:rsid w:val="007B6085"/>
    <w:rsid w:val="007B76AC"/>
    <w:rsid w:val="007B7823"/>
    <w:rsid w:val="007B789E"/>
    <w:rsid w:val="007B7FF2"/>
    <w:rsid w:val="007C029D"/>
    <w:rsid w:val="007C07BB"/>
    <w:rsid w:val="007C0DB1"/>
    <w:rsid w:val="007C0F62"/>
    <w:rsid w:val="007C11B4"/>
    <w:rsid w:val="007C140F"/>
    <w:rsid w:val="007C1675"/>
    <w:rsid w:val="007C1A6B"/>
    <w:rsid w:val="007C2007"/>
    <w:rsid w:val="007C2129"/>
    <w:rsid w:val="007C2582"/>
    <w:rsid w:val="007C2871"/>
    <w:rsid w:val="007C294C"/>
    <w:rsid w:val="007C2AAF"/>
    <w:rsid w:val="007C2C99"/>
    <w:rsid w:val="007C30BC"/>
    <w:rsid w:val="007C31E0"/>
    <w:rsid w:val="007C37DB"/>
    <w:rsid w:val="007C3D6D"/>
    <w:rsid w:val="007C3ED9"/>
    <w:rsid w:val="007C3F2F"/>
    <w:rsid w:val="007C3FD1"/>
    <w:rsid w:val="007C3FD4"/>
    <w:rsid w:val="007C40A7"/>
    <w:rsid w:val="007C449D"/>
    <w:rsid w:val="007C4EC8"/>
    <w:rsid w:val="007C51D5"/>
    <w:rsid w:val="007C5304"/>
    <w:rsid w:val="007C5A23"/>
    <w:rsid w:val="007C5AE8"/>
    <w:rsid w:val="007C631C"/>
    <w:rsid w:val="007C6C52"/>
    <w:rsid w:val="007C7619"/>
    <w:rsid w:val="007C781B"/>
    <w:rsid w:val="007C7BEC"/>
    <w:rsid w:val="007D07B2"/>
    <w:rsid w:val="007D11D5"/>
    <w:rsid w:val="007D1468"/>
    <w:rsid w:val="007D1B57"/>
    <w:rsid w:val="007D1C71"/>
    <w:rsid w:val="007D22F6"/>
    <w:rsid w:val="007D263E"/>
    <w:rsid w:val="007D2B24"/>
    <w:rsid w:val="007D300E"/>
    <w:rsid w:val="007D3048"/>
    <w:rsid w:val="007D381D"/>
    <w:rsid w:val="007D3F71"/>
    <w:rsid w:val="007D4018"/>
    <w:rsid w:val="007D4F01"/>
    <w:rsid w:val="007D5434"/>
    <w:rsid w:val="007D56FB"/>
    <w:rsid w:val="007D68F5"/>
    <w:rsid w:val="007D6A19"/>
    <w:rsid w:val="007D6F07"/>
    <w:rsid w:val="007D77FA"/>
    <w:rsid w:val="007D7EC9"/>
    <w:rsid w:val="007E008C"/>
    <w:rsid w:val="007E018E"/>
    <w:rsid w:val="007E028C"/>
    <w:rsid w:val="007E0525"/>
    <w:rsid w:val="007E0726"/>
    <w:rsid w:val="007E0F4B"/>
    <w:rsid w:val="007E10E0"/>
    <w:rsid w:val="007E11D3"/>
    <w:rsid w:val="007E11F2"/>
    <w:rsid w:val="007E1624"/>
    <w:rsid w:val="007E1A76"/>
    <w:rsid w:val="007E1FFF"/>
    <w:rsid w:val="007E21C2"/>
    <w:rsid w:val="007E2350"/>
    <w:rsid w:val="007E2367"/>
    <w:rsid w:val="007E262D"/>
    <w:rsid w:val="007E26D3"/>
    <w:rsid w:val="007E35C2"/>
    <w:rsid w:val="007E3A16"/>
    <w:rsid w:val="007E40E8"/>
    <w:rsid w:val="007E453B"/>
    <w:rsid w:val="007E5043"/>
    <w:rsid w:val="007E56BA"/>
    <w:rsid w:val="007E6034"/>
    <w:rsid w:val="007E6567"/>
    <w:rsid w:val="007E6D20"/>
    <w:rsid w:val="007E6F81"/>
    <w:rsid w:val="007E7086"/>
    <w:rsid w:val="007E778C"/>
    <w:rsid w:val="007E7A71"/>
    <w:rsid w:val="007E7E28"/>
    <w:rsid w:val="007F03F3"/>
    <w:rsid w:val="007F04AA"/>
    <w:rsid w:val="007F089C"/>
    <w:rsid w:val="007F0C46"/>
    <w:rsid w:val="007F1559"/>
    <w:rsid w:val="007F1603"/>
    <w:rsid w:val="007F17F1"/>
    <w:rsid w:val="007F18FA"/>
    <w:rsid w:val="007F1C64"/>
    <w:rsid w:val="007F2051"/>
    <w:rsid w:val="007F2475"/>
    <w:rsid w:val="007F24EE"/>
    <w:rsid w:val="007F2852"/>
    <w:rsid w:val="007F293A"/>
    <w:rsid w:val="007F305E"/>
    <w:rsid w:val="007F30AB"/>
    <w:rsid w:val="007F31BF"/>
    <w:rsid w:val="007F324B"/>
    <w:rsid w:val="007F3A89"/>
    <w:rsid w:val="007F3BF8"/>
    <w:rsid w:val="007F4146"/>
    <w:rsid w:val="007F4193"/>
    <w:rsid w:val="007F490C"/>
    <w:rsid w:val="007F530F"/>
    <w:rsid w:val="007F559D"/>
    <w:rsid w:val="007F5F6F"/>
    <w:rsid w:val="007F631C"/>
    <w:rsid w:val="007F6790"/>
    <w:rsid w:val="007F76E1"/>
    <w:rsid w:val="007F7BE4"/>
    <w:rsid w:val="007F7E48"/>
    <w:rsid w:val="00800C79"/>
    <w:rsid w:val="00800D64"/>
    <w:rsid w:val="00800ECC"/>
    <w:rsid w:val="00801095"/>
    <w:rsid w:val="0080162B"/>
    <w:rsid w:val="0080219B"/>
    <w:rsid w:val="00802C86"/>
    <w:rsid w:val="00802DC4"/>
    <w:rsid w:val="008031CF"/>
    <w:rsid w:val="008036F5"/>
    <w:rsid w:val="00803B22"/>
    <w:rsid w:val="00803C5D"/>
    <w:rsid w:val="00804419"/>
    <w:rsid w:val="0080456F"/>
    <w:rsid w:val="008049B9"/>
    <w:rsid w:val="00804CC0"/>
    <w:rsid w:val="00806201"/>
    <w:rsid w:val="0080668B"/>
    <w:rsid w:val="00806D77"/>
    <w:rsid w:val="00807585"/>
    <w:rsid w:val="00810964"/>
    <w:rsid w:val="00810C29"/>
    <w:rsid w:val="008114DB"/>
    <w:rsid w:val="0081210F"/>
    <w:rsid w:val="0081254E"/>
    <w:rsid w:val="00812D63"/>
    <w:rsid w:val="00812F71"/>
    <w:rsid w:val="0081354A"/>
    <w:rsid w:val="0081405F"/>
    <w:rsid w:val="008143F0"/>
    <w:rsid w:val="0081469E"/>
    <w:rsid w:val="00814866"/>
    <w:rsid w:val="00814882"/>
    <w:rsid w:val="0081564E"/>
    <w:rsid w:val="0081578C"/>
    <w:rsid w:val="0081667D"/>
    <w:rsid w:val="00816CD4"/>
    <w:rsid w:val="00817782"/>
    <w:rsid w:val="00817857"/>
    <w:rsid w:val="00817ACB"/>
    <w:rsid w:val="008211B7"/>
    <w:rsid w:val="008213C1"/>
    <w:rsid w:val="0082167F"/>
    <w:rsid w:val="00821F7B"/>
    <w:rsid w:val="008221E0"/>
    <w:rsid w:val="00822350"/>
    <w:rsid w:val="0082297C"/>
    <w:rsid w:val="00822CDB"/>
    <w:rsid w:val="008231E7"/>
    <w:rsid w:val="00823488"/>
    <w:rsid w:val="008237EC"/>
    <w:rsid w:val="00824843"/>
    <w:rsid w:val="00824A21"/>
    <w:rsid w:val="00824E54"/>
    <w:rsid w:val="00824FF5"/>
    <w:rsid w:val="008250CF"/>
    <w:rsid w:val="008257DE"/>
    <w:rsid w:val="0082592E"/>
    <w:rsid w:val="00825A58"/>
    <w:rsid w:val="00825ADD"/>
    <w:rsid w:val="00825CB9"/>
    <w:rsid w:val="008265CE"/>
    <w:rsid w:val="00826695"/>
    <w:rsid w:val="008269BB"/>
    <w:rsid w:val="00826AC9"/>
    <w:rsid w:val="00826DFA"/>
    <w:rsid w:val="008275CD"/>
    <w:rsid w:val="008276E6"/>
    <w:rsid w:val="00827A64"/>
    <w:rsid w:val="00827B57"/>
    <w:rsid w:val="00827C58"/>
    <w:rsid w:val="00827D43"/>
    <w:rsid w:val="008314EA"/>
    <w:rsid w:val="0083154B"/>
    <w:rsid w:val="008329FC"/>
    <w:rsid w:val="00832F98"/>
    <w:rsid w:val="0083398B"/>
    <w:rsid w:val="00833AD4"/>
    <w:rsid w:val="00833B01"/>
    <w:rsid w:val="00834A0B"/>
    <w:rsid w:val="00835259"/>
    <w:rsid w:val="00836E9E"/>
    <w:rsid w:val="00837925"/>
    <w:rsid w:val="0084079F"/>
    <w:rsid w:val="00840C28"/>
    <w:rsid w:val="00840FE4"/>
    <w:rsid w:val="00841058"/>
    <w:rsid w:val="0084149D"/>
    <w:rsid w:val="008414BD"/>
    <w:rsid w:val="0084177B"/>
    <w:rsid w:val="0084183E"/>
    <w:rsid w:val="00841844"/>
    <w:rsid w:val="00841F5F"/>
    <w:rsid w:val="008420CF"/>
    <w:rsid w:val="0084212A"/>
    <w:rsid w:val="00842245"/>
    <w:rsid w:val="00842653"/>
    <w:rsid w:val="00842F44"/>
    <w:rsid w:val="00842F52"/>
    <w:rsid w:val="008438EA"/>
    <w:rsid w:val="00843ED1"/>
    <w:rsid w:val="00844647"/>
    <w:rsid w:val="00844812"/>
    <w:rsid w:val="00844A08"/>
    <w:rsid w:val="00844C04"/>
    <w:rsid w:val="0084543C"/>
    <w:rsid w:val="0084550C"/>
    <w:rsid w:val="00845532"/>
    <w:rsid w:val="00845938"/>
    <w:rsid w:val="00845F19"/>
    <w:rsid w:val="00846F90"/>
    <w:rsid w:val="0084709F"/>
    <w:rsid w:val="008472B2"/>
    <w:rsid w:val="008473BF"/>
    <w:rsid w:val="008479C1"/>
    <w:rsid w:val="00847BBA"/>
    <w:rsid w:val="00847D45"/>
    <w:rsid w:val="00850E7C"/>
    <w:rsid w:val="00851178"/>
    <w:rsid w:val="008512D5"/>
    <w:rsid w:val="00851821"/>
    <w:rsid w:val="00851849"/>
    <w:rsid w:val="00851A4C"/>
    <w:rsid w:val="00851F07"/>
    <w:rsid w:val="00852B92"/>
    <w:rsid w:val="008531C5"/>
    <w:rsid w:val="00853535"/>
    <w:rsid w:val="00853B3C"/>
    <w:rsid w:val="0085412F"/>
    <w:rsid w:val="0085468E"/>
    <w:rsid w:val="00854CB7"/>
    <w:rsid w:val="00854D93"/>
    <w:rsid w:val="008550DB"/>
    <w:rsid w:val="008553FE"/>
    <w:rsid w:val="00855914"/>
    <w:rsid w:val="0085661F"/>
    <w:rsid w:val="00856900"/>
    <w:rsid w:val="00856A21"/>
    <w:rsid w:val="00856AC2"/>
    <w:rsid w:val="00857CB9"/>
    <w:rsid w:val="00857DCB"/>
    <w:rsid w:val="00860665"/>
    <w:rsid w:val="00861056"/>
    <w:rsid w:val="00861590"/>
    <w:rsid w:val="00861817"/>
    <w:rsid w:val="00862046"/>
    <w:rsid w:val="0086225E"/>
    <w:rsid w:val="00862BAB"/>
    <w:rsid w:val="00862EC3"/>
    <w:rsid w:val="00863042"/>
    <w:rsid w:val="00863215"/>
    <w:rsid w:val="00863672"/>
    <w:rsid w:val="0086392E"/>
    <w:rsid w:val="00864396"/>
    <w:rsid w:val="00864CE1"/>
    <w:rsid w:val="00865863"/>
    <w:rsid w:val="00865E3B"/>
    <w:rsid w:val="00866153"/>
    <w:rsid w:val="00866579"/>
    <w:rsid w:val="00866748"/>
    <w:rsid w:val="00866782"/>
    <w:rsid w:val="00867204"/>
    <w:rsid w:val="00867553"/>
    <w:rsid w:val="008703B6"/>
    <w:rsid w:val="008715E0"/>
    <w:rsid w:val="00871979"/>
    <w:rsid w:val="00871A9D"/>
    <w:rsid w:val="008728DF"/>
    <w:rsid w:val="0087335E"/>
    <w:rsid w:val="00873DA8"/>
    <w:rsid w:val="008741D5"/>
    <w:rsid w:val="00874299"/>
    <w:rsid w:val="00874936"/>
    <w:rsid w:val="00874999"/>
    <w:rsid w:val="00874B62"/>
    <w:rsid w:val="00874FE2"/>
    <w:rsid w:val="00875401"/>
    <w:rsid w:val="0087544D"/>
    <w:rsid w:val="00875711"/>
    <w:rsid w:val="00875832"/>
    <w:rsid w:val="00875B28"/>
    <w:rsid w:val="00875E30"/>
    <w:rsid w:val="00876C3D"/>
    <w:rsid w:val="0087710D"/>
    <w:rsid w:val="00877621"/>
    <w:rsid w:val="00877AB7"/>
    <w:rsid w:val="00877BBC"/>
    <w:rsid w:val="00877E2B"/>
    <w:rsid w:val="00877F98"/>
    <w:rsid w:val="00880551"/>
    <w:rsid w:val="00880848"/>
    <w:rsid w:val="00880950"/>
    <w:rsid w:val="00880BB7"/>
    <w:rsid w:val="00880CF2"/>
    <w:rsid w:val="0088138E"/>
    <w:rsid w:val="008816A2"/>
    <w:rsid w:val="00881EAF"/>
    <w:rsid w:val="0088200D"/>
    <w:rsid w:val="00882373"/>
    <w:rsid w:val="0088244D"/>
    <w:rsid w:val="008826DC"/>
    <w:rsid w:val="00882A14"/>
    <w:rsid w:val="00883120"/>
    <w:rsid w:val="0088315F"/>
    <w:rsid w:val="00883320"/>
    <w:rsid w:val="008839F7"/>
    <w:rsid w:val="00883DF3"/>
    <w:rsid w:val="0088477D"/>
    <w:rsid w:val="008854D1"/>
    <w:rsid w:val="008856D5"/>
    <w:rsid w:val="00885F50"/>
    <w:rsid w:val="00886592"/>
    <w:rsid w:val="00886DBA"/>
    <w:rsid w:val="00886F0C"/>
    <w:rsid w:val="00886FDF"/>
    <w:rsid w:val="00887556"/>
    <w:rsid w:val="008879A1"/>
    <w:rsid w:val="00887ACA"/>
    <w:rsid w:val="00890A62"/>
    <w:rsid w:val="00890B17"/>
    <w:rsid w:val="00890C7D"/>
    <w:rsid w:val="00891373"/>
    <w:rsid w:val="00891731"/>
    <w:rsid w:val="00891BDF"/>
    <w:rsid w:val="0089323B"/>
    <w:rsid w:val="00893BAA"/>
    <w:rsid w:val="008944EB"/>
    <w:rsid w:val="00894FC1"/>
    <w:rsid w:val="00895D35"/>
    <w:rsid w:val="00895FA4"/>
    <w:rsid w:val="0089612D"/>
    <w:rsid w:val="008968DC"/>
    <w:rsid w:val="00896A5E"/>
    <w:rsid w:val="00896A92"/>
    <w:rsid w:val="00896FC5"/>
    <w:rsid w:val="00897220"/>
    <w:rsid w:val="00897844"/>
    <w:rsid w:val="008A0145"/>
    <w:rsid w:val="008A03B8"/>
    <w:rsid w:val="008A06DC"/>
    <w:rsid w:val="008A0AA0"/>
    <w:rsid w:val="008A0E23"/>
    <w:rsid w:val="008A0F5D"/>
    <w:rsid w:val="008A12E6"/>
    <w:rsid w:val="008A1B47"/>
    <w:rsid w:val="008A1E13"/>
    <w:rsid w:val="008A27A5"/>
    <w:rsid w:val="008A2A48"/>
    <w:rsid w:val="008A2DD6"/>
    <w:rsid w:val="008A2F04"/>
    <w:rsid w:val="008A2F5F"/>
    <w:rsid w:val="008A3517"/>
    <w:rsid w:val="008A3D14"/>
    <w:rsid w:val="008A3E55"/>
    <w:rsid w:val="008A3FA5"/>
    <w:rsid w:val="008A419D"/>
    <w:rsid w:val="008A4267"/>
    <w:rsid w:val="008A576A"/>
    <w:rsid w:val="008A6033"/>
    <w:rsid w:val="008A62D5"/>
    <w:rsid w:val="008A661E"/>
    <w:rsid w:val="008A70C7"/>
    <w:rsid w:val="008A72C9"/>
    <w:rsid w:val="008A76DD"/>
    <w:rsid w:val="008B0477"/>
    <w:rsid w:val="008B145B"/>
    <w:rsid w:val="008B16D9"/>
    <w:rsid w:val="008B299E"/>
    <w:rsid w:val="008B312C"/>
    <w:rsid w:val="008B3681"/>
    <w:rsid w:val="008B3C2C"/>
    <w:rsid w:val="008B3E87"/>
    <w:rsid w:val="008B4146"/>
    <w:rsid w:val="008B4406"/>
    <w:rsid w:val="008B4413"/>
    <w:rsid w:val="008B445B"/>
    <w:rsid w:val="008B45EE"/>
    <w:rsid w:val="008B4B8F"/>
    <w:rsid w:val="008B4EF7"/>
    <w:rsid w:val="008B528B"/>
    <w:rsid w:val="008B5640"/>
    <w:rsid w:val="008B58D5"/>
    <w:rsid w:val="008B5C44"/>
    <w:rsid w:val="008B6538"/>
    <w:rsid w:val="008B690A"/>
    <w:rsid w:val="008B6E47"/>
    <w:rsid w:val="008B77C9"/>
    <w:rsid w:val="008B788A"/>
    <w:rsid w:val="008B7C8C"/>
    <w:rsid w:val="008B7FBF"/>
    <w:rsid w:val="008C09D7"/>
    <w:rsid w:val="008C136C"/>
    <w:rsid w:val="008C1871"/>
    <w:rsid w:val="008C2489"/>
    <w:rsid w:val="008C24AD"/>
    <w:rsid w:val="008C2B64"/>
    <w:rsid w:val="008C2F05"/>
    <w:rsid w:val="008C3437"/>
    <w:rsid w:val="008C3FF4"/>
    <w:rsid w:val="008C545C"/>
    <w:rsid w:val="008C6232"/>
    <w:rsid w:val="008C6809"/>
    <w:rsid w:val="008C6AE0"/>
    <w:rsid w:val="008C6D0F"/>
    <w:rsid w:val="008C762E"/>
    <w:rsid w:val="008C7C9C"/>
    <w:rsid w:val="008D05A4"/>
    <w:rsid w:val="008D077E"/>
    <w:rsid w:val="008D1281"/>
    <w:rsid w:val="008D16E7"/>
    <w:rsid w:val="008D181D"/>
    <w:rsid w:val="008D1C11"/>
    <w:rsid w:val="008D1CCF"/>
    <w:rsid w:val="008D2538"/>
    <w:rsid w:val="008D2646"/>
    <w:rsid w:val="008D2DCF"/>
    <w:rsid w:val="008D3CA7"/>
    <w:rsid w:val="008D40B5"/>
    <w:rsid w:val="008D52CC"/>
    <w:rsid w:val="008D53E3"/>
    <w:rsid w:val="008D5575"/>
    <w:rsid w:val="008D602E"/>
    <w:rsid w:val="008D642C"/>
    <w:rsid w:val="008D6483"/>
    <w:rsid w:val="008D6B5F"/>
    <w:rsid w:val="008D70DF"/>
    <w:rsid w:val="008D786C"/>
    <w:rsid w:val="008D798F"/>
    <w:rsid w:val="008E0063"/>
    <w:rsid w:val="008E07D3"/>
    <w:rsid w:val="008E0856"/>
    <w:rsid w:val="008E0C79"/>
    <w:rsid w:val="008E1571"/>
    <w:rsid w:val="008E17B1"/>
    <w:rsid w:val="008E1997"/>
    <w:rsid w:val="008E1A01"/>
    <w:rsid w:val="008E21EB"/>
    <w:rsid w:val="008E2518"/>
    <w:rsid w:val="008E2D79"/>
    <w:rsid w:val="008E2F02"/>
    <w:rsid w:val="008E321A"/>
    <w:rsid w:val="008E3715"/>
    <w:rsid w:val="008E37F2"/>
    <w:rsid w:val="008E3A7A"/>
    <w:rsid w:val="008E3AB6"/>
    <w:rsid w:val="008E3AD4"/>
    <w:rsid w:val="008E4A27"/>
    <w:rsid w:val="008E4B0D"/>
    <w:rsid w:val="008E4FFA"/>
    <w:rsid w:val="008E5569"/>
    <w:rsid w:val="008E591E"/>
    <w:rsid w:val="008E5FB9"/>
    <w:rsid w:val="008E6658"/>
    <w:rsid w:val="008E6D03"/>
    <w:rsid w:val="008E6DE4"/>
    <w:rsid w:val="008E70F9"/>
    <w:rsid w:val="008E73FC"/>
    <w:rsid w:val="008E7831"/>
    <w:rsid w:val="008E7A80"/>
    <w:rsid w:val="008E7BE9"/>
    <w:rsid w:val="008F0093"/>
    <w:rsid w:val="008F012E"/>
    <w:rsid w:val="008F0468"/>
    <w:rsid w:val="008F0631"/>
    <w:rsid w:val="008F0F73"/>
    <w:rsid w:val="008F13CB"/>
    <w:rsid w:val="008F17DB"/>
    <w:rsid w:val="008F2663"/>
    <w:rsid w:val="008F2B93"/>
    <w:rsid w:val="008F3455"/>
    <w:rsid w:val="008F348A"/>
    <w:rsid w:val="008F35E9"/>
    <w:rsid w:val="008F3D90"/>
    <w:rsid w:val="008F405D"/>
    <w:rsid w:val="008F4093"/>
    <w:rsid w:val="008F4B09"/>
    <w:rsid w:val="008F590D"/>
    <w:rsid w:val="008F59D1"/>
    <w:rsid w:val="008F64AF"/>
    <w:rsid w:val="008F6933"/>
    <w:rsid w:val="008F6E12"/>
    <w:rsid w:val="008F6F1E"/>
    <w:rsid w:val="008F7223"/>
    <w:rsid w:val="008F73A7"/>
    <w:rsid w:val="008F7B1A"/>
    <w:rsid w:val="008F7B8F"/>
    <w:rsid w:val="008F7BF6"/>
    <w:rsid w:val="009006AC"/>
    <w:rsid w:val="00900AEE"/>
    <w:rsid w:val="00900C8F"/>
    <w:rsid w:val="00900FC0"/>
    <w:rsid w:val="00901A57"/>
    <w:rsid w:val="00901D6C"/>
    <w:rsid w:val="00901E78"/>
    <w:rsid w:val="00902046"/>
    <w:rsid w:val="0090234F"/>
    <w:rsid w:val="00902B87"/>
    <w:rsid w:val="00902E4E"/>
    <w:rsid w:val="00902F18"/>
    <w:rsid w:val="00902F21"/>
    <w:rsid w:val="00903635"/>
    <w:rsid w:val="00903DE2"/>
    <w:rsid w:val="00903FBD"/>
    <w:rsid w:val="00903FBF"/>
    <w:rsid w:val="0090405D"/>
    <w:rsid w:val="00904584"/>
    <w:rsid w:val="00904775"/>
    <w:rsid w:val="00904865"/>
    <w:rsid w:val="009049A4"/>
    <w:rsid w:val="009058E9"/>
    <w:rsid w:val="00905A77"/>
    <w:rsid w:val="009066FB"/>
    <w:rsid w:val="00906A5B"/>
    <w:rsid w:val="00906E6F"/>
    <w:rsid w:val="0090730B"/>
    <w:rsid w:val="00907C47"/>
    <w:rsid w:val="0091065F"/>
    <w:rsid w:val="00910984"/>
    <w:rsid w:val="00910C0C"/>
    <w:rsid w:val="00911135"/>
    <w:rsid w:val="0091146D"/>
    <w:rsid w:val="00911F27"/>
    <w:rsid w:val="0091203F"/>
    <w:rsid w:val="009124D2"/>
    <w:rsid w:val="009126D4"/>
    <w:rsid w:val="00912837"/>
    <w:rsid w:val="00912B82"/>
    <w:rsid w:val="00912F5D"/>
    <w:rsid w:val="009136D4"/>
    <w:rsid w:val="00913758"/>
    <w:rsid w:val="009139E0"/>
    <w:rsid w:val="00913D60"/>
    <w:rsid w:val="00913D70"/>
    <w:rsid w:val="0091485D"/>
    <w:rsid w:val="0091510B"/>
    <w:rsid w:val="0091510F"/>
    <w:rsid w:val="009156F9"/>
    <w:rsid w:val="00915AB1"/>
    <w:rsid w:val="00915ADD"/>
    <w:rsid w:val="0091639E"/>
    <w:rsid w:val="0091747F"/>
    <w:rsid w:val="00917D51"/>
    <w:rsid w:val="00920F47"/>
    <w:rsid w:val="00921BEB"/>
    <w:rsid w:val="009220CF"/>
    <w:rsid w:val="00922D9F"/>
    <w:rsid w:val="0092346D"/>
    <w:rsid w:val="00923685"/>
    <w:rsid w:val="00923D9D"/>
    <w:rsid w:val="00923F6F"/>
    <w:rsid w:val="009244DA"/>
    <w:rsid w:val="0092555E"/>
    <w:rsid w:val="0092574E"/>
    <w:rsid w:val="009257D1"/>
    <w:rsid w:val="009262EA"/>
    <w:rsid w:val="00926B5F"/>
    <w:rsid w:val="00926D84"/>
    <w:rsid w:val="009273CF"/>
    <w:rsid w:val="009274DE"/>
    <w:rsid w:val="00927BEB"/>
    <w:rsid w:val="00927EDA"/>
    <w:rsid w:val="00930CD4"/>
    <w:rsid w:val="00930FE0"/>
    <w:rsid w:val="00931A42"/>
    <w:rsid w:val="00931A9E"/>
    <w:rsid w:val="0093265B"/>
    <w:rsid w:val="009331E9"/>
    <w:rsid w:val="00933BDE"/>
    <w:rsid w:val="00933C57"/>
    <w:rsid w:val="009341E4"/>
    <w:rsid w:val="0093441F"/>
    <w:rsid w:val="00934B6B"/>
    <w:rsid w:val="009350EA"/>
    <w:rsid w:val="00935195"/>
    <w:rsid w:val="00935912"/>
    <w:rsid w:val="00935A98"/>
    <w:rsid w:val="00936BB6"/>
    <w:rsid w:val="00936C75"/>
    <w:rsid w:val="00936C7D"/>
    <w:rsid w:val="00937251"/>
    <w:rsid w:val="00937B17"/>
    <w:rsid w:val="00940267"/>
    <w:rsid w:val="009402E6"/>
    <w:rsid w:val="009408AC"/>
    <w:rsid w:val="00940F9A"/>
    <w:rsid w:val="009412BD"/>
    <w:rsid w:val="009415C3"/>
    <w:rsid w:val="00942645"/>
    <w:rsid w:val="009431BA"/>
    <w:rsid w:val="00943C24"/>
    <w:rsid w:val="00943D20"/>
    <w:rsid w:val="00943DD0"/>
    <w:rsid w:val="00943E10"/>
    <w:rsid w:val="00943E4D"/>
    <w:rsid w:val="00943E57"/>
    <w:rsid w:val="00944107"/>
    <w:rsid w:val="009444F8"/>
    <w:rsid w:val="00944992"/>
    <w:rsid w:val="009451DA"/>
    <w:rsid w:val="00945517"/>
    <w:rsid w:val="009456CC"/>
    <w:rsid w:val="00946A14"/>
    <w:rsid w:val="00946D25"/>
    <w:rsid w:val="009471C2"/>
    <w:rsid w:val="009476FA"/>
    <w:rsid w:val="00947D20"/>
    <w:rsid w:val="00947EFF"/>
    <w:rsid w:val="00950692"/>
    <w:rsid w:val="009508A6"/>
    <w:rsid w:val="0095176B"/>
    <w:rsid w:val="0095203C"/>
    <w:rsid w:val="0095213E"/>
    <w:rsid w:val="00952337"/>
    <w:rsid w:val="00953371"/>
    <w:rsid w:val="009534C1"/>
    <w:rsid w:val="00953597"/>
    <w:rsid w:val="009537D0"/>
    <w:rsid w:val="00953F16"/>
    <w:rsid w:val="00954001"/>
    <w:rsid w:val="009544E6"/>
    <w:rsid w:val="00956199"/>
    <w:rsid w:val="00956A5D"/>
    <w:rsid w:val="00956CD2"/>
    <w:rsid w:val="0095714F"/>
    <w:rsid w:val="0095729E"/>
    <w:rsid w:val="009575E6"/>
    <w:rsid w:val="009608E2"/>
    <w:rsid w:val="0096096F"/>
    <w:rsid w:val="00960BD3"/>
    <w:rsid w:val="00960ED2"/>
    <w:rsid w:val="0096223C"/>
    <w:rsid w:val="00962464"/>
    <w:rsid w:val="009627F8"/>
    <w:rsid w:val="00962DAF"/>
    <w:rsid w:val="00962E7A"/>
    <w:rsid w:val="00963119"/>
    <w:rsid w:val="009639C0"/>
    <w:rsid w:val="00963F4D"/>
    <w:rsid w:val="00964019"/>
    <w:rsid w:val="009641B4"/>
    <w:rsid w:val="00964644"/>
    <w:rsid w:val="00964F7D"/>
    <w:rsid w:val="0096501D"/>
    <w:rsid w:val="00965F37"/>
    <w:rsid w:val="0096630D"/>
    <w:rsid w:val="00966D6C"/>
    <w:rsid w:val="00966EA2"/>
    <w:rsid w:val="0096712A"/>
    <w:rsid w:val="009675FD"/>
    <w:rsid w:val="00967A8A"/>
    <w:rsid w:val="00967CD8"/>
    <w:rsid w:val="00967D2B"/>
    <w:rsid w:val="00967F7A"/>
    <w:rsid w:val="00967FD2"/>
    <w:rsid w:val="009701C4"/>
    <w:rsid w:val="00970757"/>
    <w:rsid w:val="00970758"/>
    <w:rsid w:val="009709F1"/>
    <w:rsid w:val="00970F61"/>
    <w:rsid w:val="00971062"/>
    <w:rsid w:val="00971711"/>
    <w:rsid w:val="00972867"/>
    <w:rsid w:val="00972A1D"/>
    <w:rsid w:val="009738CC"/>
    <w:rsid w:val="00973931"/>
    <w:rsid w:val="00973DE3"/>
    <w:rsid w:val="009740D8"/>
    <w:rsid w:val="009744F8"/>
    <w:rsid w:val="009745B0"/>
    <w:rsid w:val="00974E04"/>
    <w:rsid w:val="00974EA3"/>
    <w:rsid w:val="00974EB9"/>
    <w:rsid w:val="00975988"/>
    <w:rsid w:val="009759A0"/>
    <w:rsid w:val="00975DBE"/>
    <w:rsid w:val="00976767"/>
    <w:rsid w:val="00976812"/>
    <w:rsid w:val="00976D18"/>
    <w:rsid w:val="00976F31"/>
    <w:rsid w:val="009771DA"/>
    <w:rsid w:val="009778B6"/>
    <w:rsid w:val="00977EC1"/>
    <w:rsid w:val="00980AAB"/>
    <w:rsid w:val="0098152E"/>
    <w:rsid w:val="00981C3B"/>
    <w:rsid w:val="00982A31"/>
    <w:rsid w:val="00982B87"/>
    <w:rsid w:val="00982DDA"/>
    <w:rsid w:val="009832FF"/>
    <w:rsid w:val="0098358B"/>
    <w:rsid w:val="0098468D"/>
    <w:rsid w:val="00984759"/>
    <w:rsid w:val="0098499F"/>
    <w:rsid w:val="00984DEB"/>
    <w:rsid w:val="00984FD9"/>
    <w:rsid w:val="009855D3"/>
    <w:rsid w:val="009862F6"/>
    <w:rsid w:val="009865E5"/>
    <w:rsid w:val="0098692F"/>
    <w:rsid w:val="00986B3F"/>
    <w:rsid w:val="00986D42"/>
    <w:rsid w:val="00986F84"/>
    <w:rsid w:val="0098715E"/>
    <w:rsid w:val="009872D9"/>
    <w:rsid w:val="009876C0"/>
    <w:rsid w:val="0098778C"/>
    <w:rsid w:val="00987A0D"/>
    <w:rsid w:val="00987C60"/>
    <w:rsid w:val="0099014D"/>
    <w:rsid w:val="0099029A"/>
    <w:rsid w:val="009917D9"/>
    <w:rsid w:val="00991C3A"/>
    <w:rsid w:val="00992491"/>
    <w:rsid w:val="00992F55"/>
    <w:rsid w:val="009930EC"/>
    <w:rsid w:val="00993911"/>
    <w:rsid w:val="00993C4E"/>
    <w:rsid w:val="00993F53"/>
    <w:rsid w:val="009940F1"/>
    <w:rsid w:val="009959B4"/>
    <w:rsid w:val="00995BF8"/>
    <w:rsid w:val="00995D14"/>
    <w:rsid w:val="009A0246"/>
    <w:rsid w:val="009A030E"/>
    <w:rsid w:val="009A05F0"/>
    <w:rsid w:val="009A0BF5"/>
    <w:rsid w:val="009A0E93"/>
    <w:rsid w:val="009A0EC7"/>
    <w:rsid w:val="009A100E"/>
    <w:rsid w:val="009A1877"/>
    <w:rsid w:val="009A2022"/>
    <w:rsid w:val="009A2D0A"/>
    <w:rsid w:val="009A3346"/>
    <w:rsid w:val="009A3943"/>
    <w:rsid w:val="009A3A90"/>
    <w:rsid w:val="009A3B96"/>
    <w:rsid w:val="009A3D59"/>
    <w:rsid w:val="009A40C8"/>
    <w:rsid w:val="009A4B05"/>
    <w:rsid w:val="009A5414"/>
    <w:rsid w:val="009A5DE0"/>
    <w:rsid w:val="009A65BA"/>
    <w:rsid w:val="009A69F9"/>
    <w:rsid w:val="009A706B"/>
    <w:rsid w:val="009A7912"/>
    <w:rsid w:val="009A7E59"/>
    <w:rsid w:val="009A7FE1"/>
    <w:rsid w:val="009B0614"/>
    <w:rsid w:val="009B0959"/>
    <w:rsid w:val="009B09B5"/>
    <w:rsid w:val="009B0C05"/>
    <w:rsid w:val="009B0D01"/>
    <w:rsid w:val="009B0D8E"/>
    <w:rsid w:val="009B1661"/>
    <w:rsid w:val="009B1CBD"/>
    <w:rsid w:val="009B1DEF"/>
    <w:rsid w:val="009B1F18"/>
    <w:rsid w:val="009B20CD"/>
    <w:rsid w:val="009B218D"/>
    <w:rsid w:val="009B21ED"/>
    <w:rsid w:val="009B27C2"/>
    <w:rsid w:val="009B2885"/>
    <w:rsid w:val="009B2E5A"/>
    <w:rsid w:val="009B2E5E"/>
    <w:rsid w:val="009B378D"/>
    <w:rsid w:val="009B37DC"/>
    <w:rsid w:val="009B3806"/>
    <w:rsid w:val="009B3CFD"/>
    <w:rsid w:val="009B40B1"/>
    <w:rsid w:val="009B437A"/>
    <w:rsid w:val="009B4677"/>
    <w:rsid w:val="009B46C1"/>
    <w:rsid w:val="009B4956"/>
    <w:rsid w:val="009B4C95"/>
    <w:rsid w:val="009B5A3B"/>
    <w:rsid w:val="009B5D45"/>
    <w:rsid w:val="009B63C8"/>
    <w:rsid w:val="009B6D22"/>
    <w:rsid w:val="009B6EEF"/>
    <w:rsid w:val="009B75AC"/>
    <w:rsid w:val="009B7683"/>
    <w:rsid w:val="009B79F9"/>
    <w:rsid w:val="009C1222"/>
    <w:rsid w:val="009C1291"/>
    <w:rsid w:val="009C13B3"/>
    <w:rsid w:val="009C181C"/>
    <w:rsid w:val="009C1AE4"/>
    <w:rsid w:val="009C1EB1"/>
    <w:rsid w:val="009C1F0D"/>
    <w:rsid w:val="009C23C9"/>
    <w:rsid w:val="009C24D1"/>
    <w:rsid w:val="009C24E9"/>
    <w:rsid w:val="009C3C1C"/>
    <w:rsid w:val="009C3C35"/>
    <w:rsid w:val="009C418B"/>
    <w:rsid w:val="009C45F8"/>
    <w:rsid w:val="009C460F"/>
    <w:rsid w:val="009C4EE7"/>
    <w:rsid w:val="009C5306"/>
    <w:rsid w:val="009C5F39"/>
    <w:rsid w:val="009C6A08"/>
    <w:rsid w:val="009C6C93"/>
    <w:rsid w:val="009C6DF3"/>
    <w:rsid w:val="009C76B0"/>
    <w:rsid w:val="009C7A4D"/>
    <w:rsid w:val="009C7A84"/>
    <w:rsid w:val="009C7AA7"/>
    <w:rsid w:val="009D020F"/>
    <w:rsid w:val="009D0C02"/>
    <w:rsid w:val="009D0C45"/>
    <w:rsid w:val="009D11B8"/>
    <w:rsid w:val="009D195C"/>
    <w:rsid w:val="009D21EC"/>
    <w:rsid w:val="009D2359"/>
    <w:rsid w:val="009D2584"/>
    <w:rsid w:val="009D2D76"/>
    <w:rsid w:val="009D2F53"/>
    <w:rsid w:val="009D2F9F"/>
    <w:rsid w:val="009D35F5"/>
    <w:rsid w:val="009D3913"/>
    <w:rsid w:val="009D40FF"/>
    <w:rsid w:val="009D42B3"/>
    <w:rsid w:val="009D4625"/>
    <w:rsid w:val="009D4D13"/>
    <w:rsid w:val="009D4F30"/>
    <w:rsid w:val="009D54B1"/>
    <w:rsid w:val="009D55F7"/>
    <w:rsid w:val="009D5B88"/>
    <w:rsid w:val="009D60DA"/>
    <w:rsid w:val="009D63EB"/>
    <w:rsid w:val="009D663C"/>
    <w:rsid w:val="009D6642"/>
    <w:rsid w:val="009D672D"/>
    <w:rsid w:val="009D6D8C"/>
    <w:rsid w:val="009D79D4"/>
    <w:rsid w:val="009D7F98"/>
    <w:rsid w:val="009E1658"/>
    <w:rsid w:val="009E20B1"/>
    <w:rsid w:val="009E232E"/>
    <w:rsid w:val="009E278B"/>
    <w:rsid w:val="009E297C"/>
    <w:rsid w:val="009E2F97"/>
    <w:rsid w:val="009E2FC4"/>
    <w:rsid w:val="009E384D"/>
    <w:rsid w:val="009E3EEE"/>
    <w:rsid w:val="009E4EB1"/>
    <w:rsid w:val="009E5186"/>
    <w:rsid w:val="009E5E6F"/>
    <w:rsid w:val="009E5FE1"/>
    <w:rsid w:val="009E60E5"/>
    <w:rsid w:val="009E6BD6"/>
    <w:rsid w:val="009E6E68"/>
    <w:rsid w:val="009E6F5C"/>
    <w:rsid w:val="009E77A1"/>
    <w:rsid w:val="009E7B4B"/>
    <w:rsid w:val="009F029C"/>
    <w:rsid w:val="009F0411"/>
    <w:rsid w:val="009F0717"/>
    <w:rsid w:val="009F09FE"/>
    <w:rsid w:val="009F0D48"/>
    <w:rsid w:val="009F20BC"/>
    <w:rsid w:val="009F31CD"/>
    <w:rsid w:val="009F31EC"/>
    <w:rsid w:val="009F3363"/>
    <w:rsid w:val="009F4369"/>
    <w:rsid w:val="009F4D37"/>
    <w:rsid w:val="009F6343"/>
    <w:rsid w:val="009F65BD"/>
    <w:rsid w:val="009F661A"/>
    <w:rsid w:val="009F6B35"/>
    <w:rsid w:val="009F7448"/>
    <w:rsid w:val="009F77F0"/>
    <w:rsid w:val="009F7A33"/>
    <w:rsid w:val="009F7B8D"/>
    <w:rsid w:val="009F7DA0"/>
    <w:rsid w:val="00A00388"/>
    <w:rsid w:val="00A007ED"/>
    <w:rsid w:val="00A00AE3"/>
    <w:rsid w:val="00A00C3D"/>
    <w:rsid w:val="00A00D01"/>
    <w:rsid w:val="00A00EA2"/>
    <w:rsid w:val="00A0113A"/>
    <w:rsid w:val="00A01E32"/>
    <w:rsid w:val="00A02260"/>
    <w:rsid w:val="00A0247C"/>
    <w:rsid w:val="00A033FA"/>
    <w:rsid w:val="00A03442"/>
    <w:rsid w:val="00A043DB"/>
    <w:rsid w:val="00A06542"/>
    <w:rsid w:val="00A068AD"/>
    <w:rsid w:val="00A06B9B"/>
    <w:rsid w:val="00A06DA8"/>
    <w:rsid w:val="00A1031D"/>
    <w:rsid w:val="00A10A9C"/>
    <w:rsid w:val="00A10E0E"/>
    <w:rsid w:val="00A11340"/>
    <w:rsid w:val="00A11502"/>
    <w:rsid w:val="00A1169C"/>
    <w:rsid w:val="00A11A48"/>
    <w:rsid w:val="00A11A75"/>
    <w:rsid w:val="00A11C5F"/>
    <w:rsid w:val="00A12203"/>
    <w:rsid w:val="00A124A2"/>
    <w:rsid w:val="00A1258C"/>
    <w:rsid w:val="00A13546"/>
    <w:rsid w:val="00A14CF8"/>
    <w:rsid w:val="00A14E85"/>
    <w:rsid w:val="00A14FAD"/>
    <w:rsid w:val="00A15294"/>
    <w:rsid w:val="00A15AFC"/>
    <w:rsid w:val="00A16491"/>
    <w:rsid w:val="00A1654D"/>
    <w:rsid w:val="00A168BA"/>
    <w:rsid w:val="00A17223"/>
    <w:rsid w:val="00A1725F"/>
    <w:rsid w:val="00A17510"/>
    <w:rsid w:val="00A17759"/>
    <w:rsid w:val="00A17C77"/>
    <w:rsid w:val="00A202FC"/>
    <w:rsid w:val="00A20530"/>
    <w:rsid w:val="00A20B3A"/>
    <w:rsid w:val="00A21360"/>
    <w:rsid w:val="00A21451"/>
    <w:rsid w:val="00A217BF"/>
    <w:rsid w:val="00A21917"/>
    <w:rsid w:val="00A21F99"/>
    <w:rsid w:val="00A22247"/>
    <w:rsid w:val="00A2257D"/>
    <w:rsid w:val="00A22D9A"/>
    <w:rsid w:val="00A232C8"/>
    <w:rsid w:val="00A236A7"/>
    <w:rsid w:val="00A2421E"/>
    <w:rsid w:val="00A2430B"/>
    <w:rsid w:val="00A2488E"/>
    <w:rsid w:val="00A24E66"/>
    <w:rsid w:val="00A252B7"/>
    <w:rsid w:val="00A255C2"/>
    <w:rsid w:val="00A2609E"/>
    <w:rsid w:val="00A260A0"/>
    <w:rsid w:val="00A267A4"/>
    <w:rsid w:val="00A26B41"/>
    <w:rsid w:val="00A26B92"/>
    <w:rsid w:val="00A27179"/>
    <w:rsid w:val="00A27654"/>
    <w:rsid w:val="00A279E2"/>
    <w:rsid w:val="00A27C43"/>
    <w:rsid w:val="00A300FA"/>
    <w:rsid w:val="00A30250"/>
    <w:rsid w:val="00A30451"/>
    <w:rsid w:val="00A306DF"/>
    <w:rsid w:val="00A31090"/>
    <w:rsid w:val="00A31D1C"/>
    <w:rsid w:val="00A31F03"/>
    <w:rsid w:val="00A32023"/>
    <w:rsid w:val="00A32102"/>
    <w:rsid w:val="00A32208"/>
    <w:rsid w:val="00A3226C"/>
    <w:rsid w:val="00A32BE7"/>
    <w:rsid w:val="00A32DA8"/>
    <w:rsid w:val="00A33681"/>
    <w:rsid w:val="00A33BAD"/>
    <w:rsid w:val="00A33C0D"/>
    <w:rsid w:val="00A33F97"/>
    <w:rsid w:val="00A34462"/>
    <w:rsid w:val="00A344DF"/>
    <w:rsid w:val="00A349BA"/>
    <w:rsid w:val="00A34D82"/>
    <w:rsid w:val="00A34FA4"/>
    <w:rsid w:val="00A351A1"/>
    <w:rsid w:val="00A354DA"/>
    <w:rsid w:val="00A35534"/>
    <w:rsid w:val="00A36339"/>
    <w:rsid w:val="00A3665F"/>
    <w:rsid w:val="00A36CC9"/>
    <w:rsid w:val="00A3706F"/>
    <w:rsid w:val="00A371D1"/>
    <w:rsid w:val="00A37250"/>
    <w:rsid w:val="00A37FC1"/>
    <w:rsid w:val="00A40397"/>
    <w:rsid w:val="00A4104F"/>
    <w:rsid w:val="00A410E7"/>
    <w:rsid w:val="00A41399"/>
    <w:rsid w:val="00A41565"/>
    <w:rsid w:val="00A4179D"/>
    <w:rsid w:val="00A41982"/>
    <w:rsid w:val="00A41DF5"/>
    <w:rsid w:val="00A42686"/>
    <w:rsid w:val="00A42C48"/>
    <w:rsid w:val="00A42EDC"/>
    <w:rsid w:val="00A43447"/>
    <w:rsid w:val="00A435BE"/>
    <w:rsid w:val="00A435CA"/>
    <w:rsid w:val="00A445FC"/>
    <w:rsid w:val="00A4472E"/>
    <w:rsid w:val="00A44755"/>
    <w:rsid w:val="00A44C61"/>
    <w:rsid w:val="00A452DE"/>
    <w:rsid w:val="00A45315"/>
    <w:rsid w:val="00A45DE8"/>
    <w:rsid w:val="00A46121"/>
    <w:rsid w:val="00A46843"/>
    <w:rsid w:val="00A46B7F"/>
    <w:rsid w:val="00A46DC5"/>
    <w:rsid w:val="00A46F8A"/>
    <w:rsid w:val="00A47966"/>
    <w:rsid w:val="00A50D98"/>
    <w:rsid w:val="00A50E4D"/>
    <w:rsid w:val="00A51099"/>
    <w:rsid w:val="00A51826"/>
    <w:rsid w:val="00A51C20"/>
    <w:rsid w:val="00A52664"/>
    <w:rsid w:val="00A527A8"/>
    <w:rsid w:val="00A536E1"/>
    <w:rsid w:val="00A53CC4"/>
    <w:rsid w:val="00A53DDA"/>
    <w:rsid w:val="00A54919"/>
    <w:rsid w:val="00A5552D"/>
    <w:rsid w:val="00A56463"/>
    <w:rsid w:val="00A5690C"/>
    <w:rsid w:val="00A5791A"/>
    <w:rsid w:val="00A57F88"/>
    <w:rsid w:val="00A60251"/>
    <w:rsid w:val="00A60B4F"/>
    <w:rsid w:val="00A60FF1"/>
    <w:rsid w:val="00A6109D"/>
    <w:rsid w:val="00A61136"/>
    <w:rsid w:val="00A611A4"/>
    <w:rsid w:val="00A6175D"/>
    <w:rsid w:val="00A61B76"/>
    <w:rsid w:val="00A61FA1"/>
    <w:rsid w:val="00A6271B"/>
    <w:rsid w:val="00A62AEF"/>
    <w:rsid w:val="00A6327E"/>
    <w:rsid w:val="00A63A1F"/>
    <w:rsid w:val="00A64A09"/>
    <w:rsid w:val="00A64CB7"/>
    <w:rsid w:val="00A64E10"/>
    <w:rsid w:val="00A64F6A"/>
    <w:rsid w:val="00A6517A"/>
    <w:rsid w:val="00A6517D"/>
    <w:rsid w:val="00A65282"/>
    <w:rsid w:val="00A6544C"/>
    <w:rsid w:val="00A659D0"/>
    <w:rsid w:val="00A65C6A"/>
    <w:rsid w:val="00A65F64"/>
    <w:rsid w:val="00A65F8C"/>
    <w:rsid w:val="00A66226"/>
    <w:rsid w:val="00A662F9"/>
    <w:rsid w:val="00A6638C"/>
    <w:rsid w:val="00A66778"/>
    <w:rsid w:val="00A67236"/>
    <w:rsid w:val="00A67426"/>
    <w:rsid w:val="00A67AA4"/>
    <w:rsid w:val="00A67B0F"/>
    <w:rsid w:val="00A705E9"/>
    <w:rsid w:val="00A7103B"/>
    <w:rsid w:val="00A71656"/>
    <w:rsid w:val="00A716E0"/>
    <w:rsid w:val="00A71AD8"/>
    <w:rsid w:val="00A71BA7"/>
    <w:rsid w:val="00A71D27"/>
    <w:rsid w:val="00A72EB2"/>
    <w:rsid w:val="00A72F0A"/>
    <w:rsid w:val="00A73336"/>
    <w:rsid w:val="00A73B51"/>
    <w:rsid w:val="00A73F17"/>
    <w:rsid w:val="00A74449"/>
    <w:rsid w:val="00A74669"/>
    <w:rsid w:val="00A747DD"/>
    <w:rsid w:val="00A74BE3"/>
    <w:rsid w:val="00A74CBD"/>
    <w:rsid w:val="00A75200"/>
    <w:rsid w:val="00A7608D"/>
    <w:rsid w:val="00A7610B"/>
    <w:rsid w:val="00A76606"/>
    <w:rsid w:val="00A7678E"/>
    <w:rsid w:val="00A76F70"/>
    <w:rsid w:val="00A7707A"/>
    <w:rsid w:val="00A80362"/>
    <w:rsid w:val="00A803D4"/>
    <w:rsid w:val="00A8064D"/>
    <w:rsid w:val="00A81636"/>
    <w:rsid w:val="00A8175C"/>
    <w:rsid w:val="00A81B00"/>
    <w:rsid w:val="00A82864"/>
    <w:rsid w:val="00A82C4E"/>
    <w:rsid w:val="00A83325"/>
    <w:rsid w:val="00A83871"/>
    <w:rsid w:val="00A842F2"/>
    <w:rsid w:val="00A8451E"/>
    <w:rsid w:val="00A84E2E"/>
    <w:rsid w:val="00A8551E"/>
    <w:rsid w:val="00A8620F"/>
    <w:rsid w:val="00A86258"/>
    <w:rsid w:val="00A86942"/>
    <w:rsid w:val="00A870CF"/>
    <w:rsid w:val="00A87141"/>
    <w:rsid w:val="00A87D31"/>
    <w:rsid w:val="00A90C7F"/>
    <w:rsid w:val="00A91954"/>
    <w:rsid w:val="00A91B2A"/>
    <w:rsid w:val="00A91DE4"/>
    <w:rsid w:val="00A91FA5"/>
    <w:rsid w:val="00A9234C"/>
    <w:rsid w:val="00A928E4"/>
    <w:rsid w:val="00A92FC8"/>
    <w:rsid w:val="00A93239"/>
    <w:rsid w:val="00A9334E"/>
    <w:rsid w:val="00A93431"/>
    <w:rsid w:val="00A93DDF"/>
    <w:rsid w:val="00A93FF1"/>
    <w:rsid w:val="00A9404A"/>
    <w:rsid w:val="00A94E94"/>
    <w:rsid w:val="00A95ECA"/>
    <w:rsid w:val="00A962BC"/>
    <w:rsid w:val="00A96685"/>
    <w:rsid w:val="00A96D12"/>
    <w:rsid w:val="00A97B5D"/>
    <w:rsid w:val="00A97EB8"/>
    <w:rsid w:val="00AA0CCF"/>
    <w:rsid w:val="00AA1C1E"/>
    <w:rsid w:val="00AA1D0F"/>
    <w:rsid w:val="00AA1E8B"/>
    <w:rsid w:val="00AA23E0"/>
    <w:rsid w:val="00AA2438"/>
    <w:rsid w:val="00AA2E5A"/>
    <w:rsid w:val="00AA30A2"/>
    <w:rsid w:val="00AA34F9"/>
    <w:rsid w:val="00AA3A50"/>
    <w:rsid w:val="00AA3AB8"/>
    <w:rsid w:val="00AA3B19"/>
    <w:rsid w:val="00AA3EDE"/>
    <w:rsid w:val="00AA40BC"/>
    <w:rsid w:val="00AA4781"/>
    <w:rsid w:val="00AA4B91"/>
    <w:rsid w:val="00AA4E02"/>
    <w:rsid w:val="00AA4F20"/>
    <w:rsid w:val="00AA50AE"/>
    <w:rsid w:val="00AA53DC"/>
    <w:rsid w:val="00AA5BC2"/>
    <w:rsid w:val="00AA5C3B"/>
    <w:rsid w:val="00AA6513"/>
    <w:rsid w:val="00AA68D4"/>
    <w:rsid w:val="00AA6AB4"/>
    <w:rsid w:val="00AA710D"/>
    <w:rsid w:val="00AA7A24"/>
    <w:rsid w:val="00AB003B"/>
    <w:rsid w:val="00AB03F6"/>
    <w:rsid w:val="00AB04C5"/>
    <w:rsid w:val="00AB0BC7"/>
    <w:rsid w:val="00AB0D4B"/>
    <w:rsid w:val="00AB0FD2"/>
    <w:rsid w:val="00AB17B4"/>
    <w:rsid w:val="00AB228C"/>
    <w:rsid w:val="00AB2492"/>
    <w:rsid w:val="00AB265D"/>
    <w:rsid w:val="00AB2706"/>
    <w:rsid w:val="00AB2770"/>
    <w:rsid w:val="00AB2B4F"/>
    <w:rsid w:val="00AB2C63"/>
    <w:rsid w:val="00AB38E0"/>
    <w:rsid w:val="00AB3C8D"/>
    <w:rsid w:val="00AB4B71"/>
    <w:rsid w:val="00AB510D"/>
    <w:rsid w:val="00AB5EC5"/>
    <w:rsid w:val="00AB6703"/>
    <w:rsid w:val="00AB678A"/>
    <w:rsid w:val="00AB6AE0"/>
    <w:rsid w:val="00AB7602"/>
    <w:rsid w:val="00AB7FBA"/>
    <w:rsid w:val="00AC0129"/>
    <w:rsid w:val="00AC02BA"/>
    <w:rsid w:val="00AC0E56"/>
    <w:rsid w:val="00AC0E57"/>
    <w:rsid w:val="00AC190B"/>
    <w:rsid w:val="00AC239C"/>
    <w:rsid w:val="00AC274D"/>
    <w:rsid w:val="00AC2AC6"/>
    <w:rsid w:val="00AC3371"/>
    <w:rsid w:val="00AC337C"/>
    <w:rsid w:val="00AC3992"/>
    <w:rsid w:val="00AC4770"/>
    <w:rsid w:val="00AC5B9A"/>
    <w:rsid w:val="00AC5F09"/>
    <w:rsid w:val="00AC6852"/>
    <w:rsid w:val="00AC6A41"/>
    <w:rsid w:val="00AC6F52"/>
    <w:rsid w:val="00AC76A7"/>
    <w:rsid w:val="00AC7BB7"/>
    <w:rsid w:val="00AC7DB9"/>
    <w:rsid w:val="00AD0234"/>
    <w:rsid w:val="00AD03B4"/>
    <w:rsid w:val="00AD0685"/>
    <w:rsid w:val="00AD1199"/>
    <w:rsid w:val="00AD1345"/>
    <w:rsid w:val="00AD2914"/>
    <w:rsid w:val="00AD2C26"/>
    <w:rsid w:val="00AD34F8"/>
    <w:rsid w:val="00AD4253"/>
    <w:rsid w:val="00AD485F"/>
    <w:rsid w:val="00AD4E07"/>
    <w:rsid w:val="00AD5324"/>
    <w:rsid w:val="00AD5843"/>
    <w:rsid w:val="00AD58EE"/>
    <w:rsid w:val="00AD633E"/>
    <w:rsid w:val="00AD685C"/>
    <w:rsid w:val="00AD6883"/>
    <w:rsid w:val="00AD6A03"/>
    <w:rsid w:val="00AD6DB8"/>
    <w:rsid w:val="00AD6DFF"/>
    <w:rsid w:val="00AD73B9"/>
    <w:rsid w:val="00AD773F"/>
    <w:rsid w:val="00AD78FC"/>
    <w:rsid w:val="00AD796C"/>
    <w:rsid w:val="00AE0CB3"/>
    <w:rsid w:val="00AE0D37"/>
    <w:rsid w:val="00AE0F69"/>
    <w:rsid w:val="00AE1155"/>
    <w:rsid w:val="00AE13FF"/>
    <w:rsid w:val="00AE14C6"/>
    <w:rsid w:val="00AE24F7"/>
    <w:rsid w:val="00AE2649"/>
    <w:rsid w:val="00AE265F"/>
    <w:rsid w:val="00AE2784"/>
    <w:rsid w:val="00AE30AF"/>
    <w:rsid w:val="00AE32C6"/>
    <w:rsid w:val="00AE35A6"/>
    <w:rsid w:val="00AE35EF"/>
    <w:rsid w:val="00AE3615"/>
    <w:rsid w:val="00AE3D4F"/>
    <w:rsid w:val="00AE4494"/>
    <w:rsid w:val="00AE44DF"/>
    <w:rsid w:val="00AE45E3"/>
    <w:rsid w:val="00AE51B4"/>
    <w:rsid w:val="00AE53E6"/>
    <w:rsid w:val="00AE63C6"/>
    <w:rsid w:val="00AE6483"/>
    <w:rsid w:val="00AE6962"/>
    <w:rsid w:val="00AF0D12"/>
    <w:rsid w:val="00AF13DE"/>
    <w:rsid w:val="00AF14E5"/>
    <w:rsid w:val="00AF1877"/>
    <w:rsid w:val="00AF1BFE"/>
    <w:rsid w:val="00AF2504"/>
    <w:rsid w:val="00AF284E"/>
    <w:rsid w:val="00AF2899"/>
    <w:rsid w:val="00AF2909"/>
    <w:rsid w:val="00AF336B"/>
    <w:rsid w:val="00AF350F"/>
    <w:rsid w:val="00AF40E3"/>
    <w:rsid w:val="00AF462D"/>
    <w:rsid w:val="00AF46AD"/>
    <w:rsid w:val="00AF4967"/>
    <w:rsid w:val="00AF57AB"/>
    <w:rsid w:val="00AF5A28"/>
    <w:rsid w:val="00AF5D45"/>
    <w:rsid w:val="00AF5DCE"/>
    <w:rsid w:val="00AF66DC"/>
    <w:rsid w:val="00AF670C"/>
    <w:rsid w:val="00AF6DF4"/>
    <w:rsid w:val="00AF76D3"/>
    <w:rsid w:val="00AF7AC4"/>
    <w:rsid w:val="00B002A4"/>
    <w:rsid w:val="00B0060C"/>
    <w:rsid w:val="00B00A02"/>
    <w:rsid w:val="00B00C37"/>
    <w:rsid w:val="00B01241"/>
    <w:rsid w:val="00B016CF"/>
    <w:rsid w:val="00B01B0D"/>
    <w:rsid w:val="00B01C25"/>
    <w:rsid w:val="00B01DC0"/>
    <w:rsid w:val="00B0207E"/>
    <w:rsid w:val="00B025DE"/>
    <w:rsid w:val="00B02C04"/>
    <w:rsid w:val="00B03126"/>
    <w:rsid w:val="00B033E6"/>
    <w:rsid w:val="00B035FA"/>
    <w:rsid w:val="00B03960"/>
    <w:rsid w:val="00B043E9"/>
    <w:rsid w:val="00B04413"/>
    <w:rsid w:val="00B04C26"/>
    <w:rsid w:val="00B050C0"/>
    <w:rsid w:val="00B05416"/>
    <w:rsid w:val="00B05C92"/>
    <w:rsid w:val="00B0601E"/>
    <w:rsid w:val="00B060CF"/>
    <w:rsid w:val="00B06723"/>
    <w:rsid w:val="00B067AD"/>
    <w:rsid w:val="00B069F3"/>
    <w:rsid w:val="00B06F71"/>
    <w:rsid w:val="00B07103"/>
    <w:rsid w:val="00B07327"/>
    <w:rsid w:val="00B07711"/>
    <w:rsid w:val="00B0790F"/>
    <w:rsid w:val="00B100C2"/>
    <w:rsid w:val="00B106DB"/>
    <w:rsid w:val="00B108F2"/>
    <w:rsid w:val="00B12423"/>
    <w:rsid w:val="00B127C8"/>
    <w:rsid w:val="00B12C98"/>
    <w:rsid w:val="00B13516"/>
    <w:rsid w:val="00B1351F"/>
    <w:rsid w:val="00B1382B"/>
    <w:rsid w:val="00B138D6"/>
    <w:rsid w:val="00B14271"/>
    <w:rsid w:val="00B14412"/>
    <w:rsid w:val="00B14A68"/>
    <w:rsid w:val="00B1558F"/>
    <w:rsid w:val="00B1579E"/>
    <w:rsid w:val="00B158AD"/>
    <w:rsid w:val="00B15C18"/>
    <w:rsid w:val="00B15C9C"/>
    <w:rsid w:val="00B15ED5"/>
    <w:rsid w:val="00B17770"/>
    <w:rsid w:val="00B17A5C"/>
    <w:rsid w:val="00B17AEB"/>
    <w:rsid w:val="00B20330"/>
    <w:rsid w:val="00B2043A"/>
    <w:rsid w:val="00B20795"/>
    <w:rsid w:val="00B20DE9"/>
    <w:rsid w:val="00B21BC9"/>
    <w:rsid w:val="00B22590"/>
    <w:rsid w:val="00B22870"/>
    <w:rsid w:val="00B22D7E"/>
    <w:rsid w:val="00B234C7"/>
    <w:rsid w:val="00B244BE"/>
    <w:rsid w:val="00B24942"/>
    <w:rsid w:val="00B24C1F"/>
    <w:rsid w:val="00B257F4"/>
    <w:rsid w:val="00B25851"/>
    <w:rsid w:val="00B2593A"/>
    <w:rsid w:val="00B25FD0"/>
    <w:rsid w:val="00B268A2"/>
    <w:rsid w:val="00B26A8C"/>
    <w:rsid w:val="00B26B15"/>
    <w:rsid w:val="00B26C0E"/>
    <w:rsid w:val="00B26C81"/>
    <w:rsid w:val="00B26E94"/>
    <w:rsid w:val="00B271A8"/>
    <w:rsid w:val="00B271CF"/>
    <w:rsid w:val="00B272AB"/>
    <w:rsid w:val="00B30114"/>
    <w:rsid w:val="00B30451"/>
    <w:rsid w:val="00B3060D"/>
    <w:rsid w:val="00B306AD"/>
    <w:rsid w:val="00B30B82"/>
    <w:rsid w:val="00B30DA8"/>
    <w:rsid w:val="00B3110E"/>
    <w:rsid w:val="00B31D7B"/>
    <w:rsid w:val="00B31EAD"/>
    <w:rsid w:val="00B32362"/>
    <w:rsid w:val="00B326C3"/>
    <w:rsid w:val="00B3271C"/>
    <w:rsid w:val="00B328C7"/>
    <w:rsid w:val="00B3298D"/>
    <w:rsid w:val="00B3343D"/>
    <w:rsid w:val="00B33A90"/>
    <w:rsid w:val="00B349BF"/>
    <w:rsid w:val="00B349E0"/>
    <w:rsid w:val="00B34AE5"/>
    <w:rsid w:val="00B350E6"/>
    <w:rsid w:val="00B355E2"/>
    <w:rsid w:val="00B3593A"/>
    <w:rsid w:val="00B359BD"/>
    <w:rsid w:val="00B35AFE"/>
    <w:rsid w:val="00B35BCC"/>
    <w:rsid w:val="00B363E8"/>
    <w:rsid w:val="00B36500"/>
    <w:rsid w:val="00B36504"/>
    <w:rsid w:val="00B36AB8"/>
    <w:rsid w:val="00B36F7A"/>
    <w:rsid w:val="00B373AB"/>
    <w:rsid w:val="00B379C8"/>
    <w:rsid w:val="00B379CC"/>
    <w:rsid w:val="00B37B70"/>
    <w:rsid w:val="00B37CCA"/>
    <w:rsid w:val="00B406E9"/>
    <w:rsid w:val="00B40731"/>
    <w:rsid w:val="00B40BEF"/>
    <w:rsid w:val="00B41291"/>
    <w:rsid w:val="00B414A4"/>
    <w:rsid w:val="00B4157E"/>
    <w:rsid w:val="00B4197E"/>
    <w:rsid w:val="00B42805"/>
    <w:rsid w:val="00B42BC4"/>
    <w:rsid w:val="00B437DF"/>
    <w:rsid w:val="00B43A74"/>
    <w:rsid w:val="00B43ACB"/>
    <w:rsid w:val="00B442D3"/>
    <w:rsid w:val="00B4439B"/>
    <w:rsid w:val="00B4461C"/>
    <w:rsid w:val="00B44933"/>
    <w:rsid w:val="00B44A44"/>
    <w:rsid w:val="00B44D42"/>
    <w:rsid w:val="00B45009"/>
    <w:rsid w:val="00B451BE"/>
    <w:rsid w:val="00B4528F"/>
    <w:rsid w:val="00B45488"/>
    <w:rsid w:val="00B458C2"/>
    <w:rsid w:val="00B45A0A"/>
    <w:rsid w:val="00B45AC6"/>
    <w:rsid w:val="00B45B74"/>
    <w:rsid w:val="00B466B8"/>
    <w:rsid w:val="00B46A5A"/>
    <w:rsid w:val="00B47117"/>
    <w:rsid w:val="00B50855"/>
    <w:rsid w:val="00B51CC3"/>
    <w:rsid w:val="00B51E8E"/>
    <w:rsid w:val="00B51F84"/>
    <w:rsid w:val="00B51FA7"/>
    <w:rsid w:val="00B5217D"/>
    <w:rsid w:val="00B528EC"/>
    <w:rsid w:val="00B529CE"/>
    <w:rsid w:val="00B52D52"/>
    <w:rsid w:val="00B52DA2"/>
    <w:rsid w:val="00B53037"/>
    <w:rsid w:val="00B5355D"/>
    <w:rsid w:val="00B539C3"/>
    <w:rsid w:val="00B53A50"/>
    <w:rsid w:val="00B540C5"/>
    <w:rsid w:val="00B54564"/>
    <w:rsid w:val="00B548C6"/>
    <w:rsid w:val="00B55817"/>
    <w:rsid w:val="00B5644B"/>
    <w:rsid w:val="00B5647C"/>
    <w:rsid w:val="00B56738"/>
    <w:rsid w:val="00B5689D"/>
    <w:rsid w:val="00B56B10"/>
    <w:rsid w:val="00B60015"/>
    <w:rsid w:val="00B6056F"/>
    <w:rsid w:val="00B60F9B"/>
    <w:rsid w:val="00B61D7F"/>
    <w:rsid w:val="00B6266D"/>
    <w:rsid w:val="00B6268D"/>
    <w:rsid w:val="00B63121"/>
    <w:rsid w:val="00B63565"/>
    <w:rsid w:val="00B639FC"/>
    <w:rsid w:val="00B64011"/>
    <w:rsid w:val="00B64311"/>
    <w:rsid w:val="00B643C9"/>
    <w:rsid w:val="00B644A7"/>
    <w:rsid w:val="00B645F0"/>
    <w:rsid w:val="00B64AFC"/>
    <w:rsid w:val="00B64E35"/>
    <w:rsid w:val="00B653B7"/>
    <w:rsid w:val="00B65688"/>
    <w:rsid w:val="00B65C39"/>
    <w:rsid w:val="00B65DF8"/>
    <w:rsid w:val="00B66156"/>
    <w:rsid w:val="00B66543"/>
    <w:rsid w:val="00B6739C"/>
    <w:rsid w:val="00B674D6"/>
    <w:rsid w:val="00B6752A"/>
    <w:rsid w:val="00B67673"/>
    <w:rsid w:val="00B70D8E"/>
    <w:rsid w:val="00B71154"/>
    <w:rsid w:val="00B7137B"/>
    <w:rsid w:val="00B71920"/>
    <w:rsid w:val="00B71EEF"/>
    <w:rsid w:val="00B7223F"/>
    <w:rsid w:val="00B728C2"/>
    <w:rsid w:val="00B729F6"/>
    <w:rsid w:val="00B72D00"/>
    <w:rsid w:val="00B73016"/>
    <w:rsid w:val="00B733DA"/>
    <w:rsid w:val="00B73C09"/>
    <w:rsid w:val="00B73C1C"/>
    <w:rsid w:val="00B73D80"/>
    <w:rsid w:val="00B7459E"/>
    <w:rsid w:val="00B74BFE"/>
    <w:rsid w:val="00B74E98"/>
    <w:rsid w:val="00B75AA5"/>
    <w:rsid w:val="00B75ED7"/>
    <w:rsid w:val="00B75FC1"/>
    <w:rsid w:val="00B767F3"/>
    <w:rsid w:val="00B76867"/>
    <w:rsid w:val="00B77D5C"/>
    <w:rsid w:val="00B8061D"/>
    <w:rsid w:val="00B80F04"/>
    <w:rsid w:val="00B80FCF"/>
    <w:rsid w:val="00B820A5"/>
    <w:rsid w:val="00B821AE"/>
    <w:rsid w:val="00B83015"/>
    <w:rsid w:val="00B83436"/>
    <w:rsid w:val="00B8344B"/>
    <w:rsid w:val="00B835F6"/>
    <w:rsid w:val="00B837AB"/>
    <w:rsid w:val="00B83EA3"/>
    <w:rsid w:val="00B8409B"/>
    <w:rsid w:val="00B84210"/>
    <w:rsid w:val="00B844F4"/>
    <w:rsid w:val="00B846C3"/>
    <w:rsid w:val="00B84879"/>
    <w:rsid w:val="00B849D9"/>
    <w:rsid w:val="00B84A0C"/>
    <w:rsid w:val="00B84D55"/>
    <w:rsid w:val="00B85080"/>
    <w:rsid w:val="00B85478"/>
    <w:rsid w:val="00B8571C"/>
    <w:rsid w:val="00B85735"/>
    <w:rsid w:val="00B865A5"/>
    <w:rsid w:val="00B866FA"/>
    <w:rsid w:val="00B90760"/>
    <w:rsid w:val="00B916D0"/>
    <w:rsid w:val="00B91CCA"/>
    <w:rsid w:val="00B9283A"/>
    <w:rsid w:val="00B928D6"/>
    <w:rsid w:val="00B9297A"/>
    <w:rsid w:val="00B92A3E"/>
    <w:rsid w:val="00B92C4B"/>
    <w:rsid w:val="00B931E7"/>
    <w:rsid w:val="00B94711"/>
    <w:rsid w:val="00B9476B"/>
    <w:rsid w:val="00B94A99"/>
    <w:rsid w:val="00B94B80"/>
    <w:rsid w:val="00B94D24"/>
    <w:rsid w:val="00B950BF"/>
    <w:rsid w:val="00B95A36"/>
    <w:rsid w:val="00B95F89"/>
    <w:rsid w:val="00B95F9A"/>
    <w:rsid w:val="00B968C5"/>
    <w:rsid w:val="00B9697D"/>
    <w:rsid w:val="00B97631"/>
    <w:rsid w:val="00B97FE9"/>
    <w:rsid w:val="00BA0109"/>
    <w:rsid w:val="00BA0871"/>
    <w:rsid w:val="00BA0B4D"/>
    <w:rsid w:val="00BA13A1"/>
    <w:rsid w:val="00BA1D10"/>
    <w:rsid w:val="00BA2018"/>
    <w:rsid w:val="00BA271D"/>
    <w:rsid w:val="00BA2909"/>
    <w:rsid w:val="00BA2DB1"/>
    <w:rsid w:val="00BA2F61"/>
    <w:rsid w:val="00BA3AC2"/>
    <w:rsid w:val="00BA400E"/>
    <w:rsid w:val="00BA44C3"/>
    <w:rsid w:val="00BA465E"/>
    <w:rsid w:val="00BA4D7A"/>
    <w:rsid w:val="00BA4FCE"/>
    <w:rsid w:val="00BA60FC"/>
    <w:rsid w:val="00BA620B"/>
    <w:rsid w:val="00BA6D6F"/>
    <w:rsid w:val="00BA6FF7"/>
    <w:rsid w:val="00BA76E9"/>
    <w:rsid w:val="00BB03EB"/>
    <w:rsid w:val="00BB08F3"/>
    <w:rsid w:val="00BB1718"/>
    <w:rsid w:val="00BB1751"/>
    <w:rsid w:val="00BB1F53"/>
    <w:rsid w:val="00BB2031"/>
    <w:rsid w:val="00BB2B3B"/>
    <w:rsid w:val="00BB2C9C"/>
    <w:rsid w:val="00BB2EB3"/>
    <w:rsid w:val="00BB327F"/>
    <w:rsid w:val="00BB361D"/>
    <w:rsid w:val="00BB3720"/>
    <w:rsid w:val="00BB3805"/>
    <w:rsid w:val="00BB38CA"/>
    <w:rsid w:val="00BB3AFB"/>
    <w:rsid w:val="00BB3F05"/>
    <w:rsid w:val="00BB4135"/>
    <w:rsid w:val="00BB4CDE"/>
    <w:rsid w:val="00BB4D8C"/>
    <w:rsid w:val="00BB52EF"/>
    <w:rsid w:val="00BB5940"/>
    <w:rsid w:val="00BB630B"/>
    <w:rsid w:val="00BB63F5"/>
    <w:rsid w:val="00BB6A4E"/>
    <w:rsid w:val="00BB6D5E"/>
    <w:rsid w:val="00BB7EEE"/>
    <w:rsid w:val="00BC0D2A"/>
    <w:rsid w:val="00BC0F0F"/>
    <w:rsid w:val="00BC11B9"/>
    <w:rsid w:val="00BC134A"/>
    <w:rsid w:val="00BC16D4"/>
    <w:rsid w:val="00BC1750"/>
    <w:rsid w:val="00BC18A9"/>
    <w:rsid w:val="00BC1AB9"/>
    <w:rsid w:val="00BC1C72"/>
    <w:rsid w:val="00BC2624"/>
    <w:rsid w:val="00BC26E6"/>
    <w:rsid w:val="00BC2831"/>
    <w:rsid w:val="00BC28E5"/>
    <w:rsid w:val="00BC2E97"/>
    <w:rsid w:val="00BC2F60"/>
    <w:rsid w:val="00BC3154"/>
    <w:rsid w:val="00BC33BC"/>
    <w:rsid w:val="00BC3D8B"/>
    <w:rsid w:val="00BC48F7"/>
    <w:rsid w:val="00BC4920"/>
    <w:rsid w:val="00BC4A45"/>
    <w:rsid w:val="00BC4D20"/>
    <w:rsid w:val="00BC4E12"/>
    <w:rsid w:val="00BC4F71"/>
    <w:rsid w:val="00BC51B1"/>
    <w:rsid w:val="00BC53B6"/>
    <w:rsid w:val="00BC5C4D"/>
    <w:rsid w:val="00BC5E19"/>
    <w:rsid w:val="00BC627F"/>
    <w:rsid w:val="00BC6606"/>
    <w:rsid w:val="00BC6870"/>
    <w:rsid w:val="00BC69D5"/>
    <w:rsid w:val="00BC6AA9"/>
    <w:rsid w:val="00BC6F9C"/>
    <w:rsid w:val="00BC70F2"/>
    <w:rsid w:val="00BC71A9"/>
    <w:rsid w:val="00BC796A"/>
    <w:rsid w:val="00BC7B2B"/>
    <w:rsid w:val="00BD0415"/>
    <w:rsid w:val="00BD04FA"/>
    <w:rsid w:val="00BD09C9"/>
    <w:rsid w:val="00BD1221"/>
    <w:rsid w:val="00BD1339"/>
    <w:rsid w:val="00BD18F8"/>
    <w:rsid w:val="00BD1B19"/>
    <w:rsid w:val="00BD1C3E"/>
    <w:rsid w:val="00BD1F58"/>
    <w:rsid w:val="00BD2378"/>
    <w:rsid w:val="00BD2FB0"/>
    <w:rsid w:val="00BD3E98"/>
    <w:rsid w:val="00BD44D0"/>
    <w:rsid w:val="00BD45D8"/>
    <w:rsid w:val="00BD47D1"/>
    <w:rsid w:val="00BD4BC6"/>
    <w:rsid w:val="00BD4F19"/>
    <w:rsid w:val="00BD4FB8"/>
    <w:rsid w:val="00BD64A1"/>
    <w:rsid w:val="00BD6ACC"/>
    <w:rsid w:val="00BD7200"/>
    <w:rsid w:val="00BD7565"/>
    <w:rsid w:val="00BD7A92"/>
    <w:rsid w:val="00BE00B5"/>
    <w:rsid w:val="00BE0C8C"/>
    <w:rsid w:val="00BE1726"/>
    <w:rsid w:val="00BE1843"/>
    <w:rsid w:val="00BE1B14"/>
    <w:rsid w:val="00BE1D17"/>
    <w:rsid w:val="00BE3529"/>
    <w:rsid w:val="00BE47BC"/>
    <w:rsid w:val="00BE4C29"/>
    <w:rsid w:val="00BE6FB8"/>
    <w:rsid w:val="00BE70B5"/>
    <w:rsid w:val="00BE7172"/>
    <w:rsid w:val="00BE7D52"/>
    <w:rsid w:val="00BF0303"/>
    <w:rsid w:val="00BF079C"/>
    <w:rsid w:val="00BF0B1E"/>
    <w:rsid w:val="00BF1698"/>
    <w:rsid w:val="00BF1724"/>
    <w:rsid w:val="00BF1AB2"/>
    <w:rsid w:val="00BF1B2F"/>
    <w:rsid w:val="00BF1B32"/>
    <w:rsid w:val="00BF200F"/>
    <w:rsid w:val="00BF25B2"/>
    <w:rsid w:val="00BF28ED"/>
    <w:rsid w:val="00BF2A31"/>
    <w:rsid w:val="00BF3775"/>
    <w:rsid w:val="00BF3854"/>
    <w:rsid w:val="00BF3FF8"/>
    <w:rsid w:val="00BF43D6"/>
    <w:rsid w:val="00BF4B0A"/>
    <w:rsid w:val="00BF4E05"/>
    <w:rsid w:val="00BF4E3D"/>
    <w:rsid w:val="00BF58C8"/>
    <w:rsid w:val="00BF600F"/>
    <w:rsid w:val="00BF6777"/>
    <w:rsid w:val="00BF67D9"/>
    <w:rsid w:val="00BF7005"/>
    <w:rsid w:val="00BF7147"/>
    <w:rsid w:val="00BF7241"/>
    <w:rsid w:val="00BF796E"/>
    <w:rsid w:val="00BF7BC8"/>
    <w:rsid w:val="00C0059D"/>
    <w:rsid w:val="00C0098A"/>
    <w:rsid w:val="00C01743"/>
    <w:rsid w:val="00C01D25"/>
    <w:rsid w:val="00C02782"/>
    <w:rsid w:val="00C02A5A"/>
    <w:rsid w:val="00C02D92"/>
    <w:rsid w:val="00C03107"/>
    <w:rsid w:val="00C03438"/>
    <w:rsid w:val="00C03576"/>
    <w:rsid w:val="00C0482D"/>
    <w:rsid w:val="00C0585E"/>
    <w:rsid w:val="00C05DF4"/>
    <w:rsid w:val="00C061CD"/>
    <w:rsid w:val="00C06640"/>
    <w:rsid w:val="00C06989"/>
    <w:rsid w:val="00C06A7D"/>
    <w:rsid w:val="00C07A44"/>
    <w:rsid w:val="00C07C92"/>
    <w:rsid w:val="00C07D3F"/>
    <w:rsid w:val="00C07D53"/>
    <w:rsid w:val="00C1130B"/>
    <w:rsid w:val="00C11741"/>
    <w:rsid w:val="00C119D5"/>
    <w:rsid w:val="00C11CAE"/>
    <w:rsid w:val="00C127A4"/>
    <w:rsid w:val="00C1296C"/>
    <w:rsid w:val="00C134E7"/>
    <w:rsid w:val="00C136A8"/>
    <w:rsid w:val="00C13A20"/>
    <w:rsid w:val="00C13EAA"/>
    <w:rsid w:val="00C141E7"/>
    <w:rsid w:val="00C142D7"/>
    <w:rsid w:val="00C146B7"/>
    <w:rsid w:val="00C1481F"/>
    <w:rsid w:val="00C14984"/>
    <w:rsid w:val="00C14B78"/>
    <w:rsid w:val="00C14E8E"/>
    <w:rsid w:val="00C15B52"/>
    <w:rsid w:val="00C15B7A"/>
    <w:rsid w:val="00C1660C"/>
    <w:rsid w:val="00C16797"/>
    <w:rsid w:val="00C17111"/>
    <w:rsid w:val="00C173FB"/>
    <w:rsid w:val="00C17561"/>
    <w:rsid w:val="00C17D4E"/>
    <w:rsid w:val="00C17FA0"/>
    <w:rsid w:val="00C21127"/>
    <w:rsid w:val="00C21451"/>
    <w:rsid w:val="00C21A1D"/>
    <w:rsid w:val="00C2212A"/>
    <w:rsid w:val="00C22369"/>
    <w:rsid w:val="00C226A4"/>
    <w:rsid w:val="00C22A4C"/>
    <w:rsid w:val="00C22B01"/>
    <w:rsid w:val="00C22FCF"/>
    <w:rsid w:val="00C234E8"/>
    <w:rsid w:val="00C23C47"/>
    <w:rsid w:val="00C23CDC"/>
    <w:rsid w:val="00C24A0F"/>
    <w:rsid w:val="00C24BA9"/>
    <w:rsid w:val="00C25531"/>
    <w:rsid w:val="00C259E2"/>
    <w:rsid w:val="00C26624"/>
    <w:rsid w:val="00C26ED2"/>
    <w:rsid w:val="00C2715C"/>
    <w:rsid w:val="00C27C40"/>
    <w:rsid w:val="00C30300"/>
    <w:rsid w:val="00C306BE"/>
    <w:rsid w:val="00C30CBE"/>
    <w:rsid w:val="00C310CA"/>
    <w:rsid w:val="00C31138"/>
    <w:rsid w:val="00C31996"/>
    <w:rsid w:val="00C31AB9"/>
    <w:rsid w:val="00C32B1A"/>
    <w:rsid w:val="00C32DB1"/>
    <w:rsid w:val="00C33139"/>
    <w:rsid w:val="00C346F9"/>
    <w:rsid w:val="00C34F0C"/>
    <w:rsid w:val="00C35171"/>
    <w:rsid w:val="00C352C8"/>
    <w:rsid w:val="00C35A57"/>
    <w:rsid w:val="00C35BC0"/>
    <w:rsid w:val="00C36395"/>
    <w:rsid w:val="00C36AF4"/>
    <w:rsid w:val="00C36F12"/>
    <w:rsid w:val="00C37340"/>
    <w:rsid w:val="00C373C7"/>
    <w:rsid w:val="00C37ED7"/>
    <w:rsid w:val="00C37F87"/>
    <w:rsid w:val="00C402EB"/>
    <w:rsid w:val="00C404C7"/>
    <w:rsid w:val="00C40CD1"/>
    <w:rsid w:val="00C414C8"/>
    <w:rsid w:val="00C4174F"/>
    <w:rsid w:val="00C41AF0"/>
    <w:rsid w:val="00C41AF8"/>
    <w:rsid w:val="00C41EE3"/>
    <w:rsid w:val="00C4264D"/>
    <w:rsid w:val="00C42F25"/>
    <w:rsid w:val="00C436EA"/>
    <w:rsid w:val="00C43A5B"/>
    <w:rsid w:val="00C43EE3"/>
    <w:rsid w:val="00C442DE"/>
    <w:rsid w:val="00C4462C"/>
    <w:rsid w:val="00C446FB"/>
    <w:rsid w:val="00C4479B"/>
    <w:rsid w:val="00C447DD"/>
    <w:rsid w:val="00C455E7"/>
    <w:rsid w:val="00C46087"/>
    <w:rsid w:val="00C462B0"/>
    <w:rsid w:val="00C465CD"/>
    <w:rsid w:val="00C46999"/>
    <w:rsid w:val="00C46D2B"/>
    <w:rsid w:val="00C4732A"/>
    <w:rsid w:val="00C5018F"/>
    <w:rsid w:val="00C503E9"/>
    <w:rsid w:val="00C5069C"/>
    <w:rsid w:val="00C51170"/>
    <w:rsid w:val="00C51BFA"/>
    <w:rsid w:val="00C51C52"/>
    <w:rsid w:val="00C52B1D"/>
    <w:rsid w:val="00C52B7C"/>
    <w:rsid w:val="00C52D33"/>
    <w:rsid w:val="00C52E69"/>
    <w:rsid w:val="00C5312F"/>
    <w:rsid w:val="00C53AF1"/>
    <w:rsid w:val="00C53C81"/>
    <w:rsid w:val="00C53E75"/>
    <w:rsid w:val="00C54575"/>
    <w:rsid w:val="00C54F80"/>
    <w:rsid w:val="00C5582D"/>
    <w:rsid w:val="00C56008"/>
    <w:rsid w:val="00C56121"/>
    <w:rsid w:val="00C56380"/>
    <w:rsid w:val="00C56571"/>
    <w:rsid w:val="00C56754"/>
    <w:rsid w:val="00C57814"/>
    <w:rsid w:val="00C57819"/>
    <w:rsid w:val="00C578D4"/>
    <w:rsid w:val="00C57C7F"/>
    <w:rsid w:val="00C60140"/>
    <w:rsid w:val="00C601C1"/>
    <w:rsid w:val="00C602DD"/>
    <w:rsid w:val="00C607FD"/>
    <w:rsid w:val="00C61056"/>
    <w:rsid w:val="00C6127B"/>
    <w:rsid w:val="00C616A4"/>
    <w:rsid w:val="00C616B3"/>
    <w:rsid w:val="00C633FB"/>
    <w:rsid w:val="00C63929"/>
    <w:rsid w:val="00C63E38"/>
    <w:rsid w:val="00C63E9F"/>
    <w:rsid w:val="00C64C4F"/>
    <w:rsid w:val="00C64D00"/>
    <w:rsid w:val="00C64F55"/>
    <w:rsid w:val="00C651B5"/>
    <w:rsid w:val="00C65A73"/>
    <w:rsid w:val="00C65BB5"/>
    <w:rsid w:val="00C65E24"/>
    <w:rsid w:val="00C660AF"/>
    <w:rsid w:val="00C669DC"/>
    <w:rsid w:val="00C66BF7"/>
    <w:rsid w:val="00C66FCE"/>
    <w:rsid w:val="00C67201"/>
    <w:rsid w:val="00C674A9"/>
    <w:rsid w:val="00C679C7"/>
    <w:rsid w:val="00C70825"/>
    <w:rsid w:val="00C70970"/>
    <w:rsid w:val="00C70A5B"/>
    <w:rsid w:val="00C71181"/>
    <w:rsid w:val="00C71452"/>
    <w:rsid w:val="00C719A0"/>
    <w:rsid w:val="00C719C1"/>
    <w:rsid w:val="00C71BDF"/>
    <w:rsid w:val="00C71D24"/>
    <w:rsid w:val="00C71D4A"/>
    <w:rsid w:val="00C71DF9"/>
    <w:rsid w:val="00C72512"/>
    <w:rsid w:val="00C72B68"/>
    <w:rsid w:val="00C72DF2"/>
    <w:rsid w:val="00C7301F"/>
    <w:rsid w:val="00C730FD"/>
    <w:rsid w:val="00C7329E"/>
    <w:rsid w:val="00C734C5"/>
    <w:rsid w:val="00C742B7"/>
    <w:rsid w:val="00C744D4"/>
    <w:rsid w:val="00C746AD"/>
    <w:rsid w:val="00C74D17"/>
    <w:rsid w:val="00C75A0C"/>
    <w:rsid w:val="00C75C16"/>
    <w:rsid w:val="00C75EFD"/>
    <w:rsid w:val="00C76EEB"/>
    <w:rsid w:val="00C77073"/>
    <w:rsid w:val="00C779D3"/>
    <w:rsid w:val="00C77FF0"/>
    <w:rsid w:val="00C806FE"/>
    <w:rsid w:val="00C80788"/>
    <w:rsid w:val="00C80AC1"/>
    <w:rsid w:val="00C80E04"/>
    <w:rsid w:val="00C8115C"/>
    <w:rsid w:val="00C811E7"/>
    <w:rsid w:val="00C81A3D"/>
    <w:rsid w:val="00C81BFB"/>
    <w:rsid w:val="00C81FD7"/>
    <w:rsid w:val="00C8216E"/>
    <w:rsid w:val="00C82429"/>
    <w:rsid w:val="00C82689"/>
    <w:rsid w:val="00C826DE"/>
    <w:rsid w:val="00C8278F"/>
    <w:rsid w:val="00C82BFC"/>
    <w:rsid w:val="00C83063"/>
    <w:rsid w:val="00C83533"/>
    <w:rsid w:val="00C83A11"/>
    <w:rsid w:val="00C844EA"/>
    <w:rsid w:val="00C84841"/>
    <w:rsid w:val="00C852D2"/>
    <w:rsid w:val="00C858B7"/>
    <w:rsid w:val="00C858C9"/>
    <w:rsid w:val="00C85B26"/>
    <w:rsid w:val="00C86087"/>
    <w:rsid w:val="00C8608E"/>
    <w:rsid w:val="00C874C8"/>
    <w:rsid w:val="00C8777B"/>
    <w:rsid w:val="00C87C5E"/>
    <w:rsid w:val="00C87F12"/>
    <w:rsid w:val="00C9020A"/>
    <w:rsid w:val="00C906F7"/>
    <w:rsid w:val="00C9086F"/>
    <w:rsid w:val="00C9199E"/>
    <w:rsid w:val="00C91EC5"/>
    <w:rsid w:val="00C9285A"/>
    <w:rsid w:val="00C92D44"/>
    <w:rsid w:val="00C9333F"/>
    <w:rsid w:val="00C934B9"/>
    <w:rsid w:val="00C9383E"/>
    <w:rsid w:val="00C93EFE"/>
    <w:rsid w:val="00C94DE2"/>
    <w:rsid w:val="00C94E76"/>
    <w:rsid w:val="00C9521D"/>
    <w:rsid w:val="00C95377"/>
    <w:rsid w:val="00C95891"/>
    <w:rsid w:val="00C959BF"/>
    <w:rsid w:val="00C95D1A"/>
    <w:rsid w:val="00C962D7"/>
    <w:rsid w:val="00C96CB7"/>
    <w:rsid w:val="00C96E45"/>
    <w:rsid w:val="00C97FCA"/>
    <w:rsid w:val="00CA04E9"/>
    <w:rsid w:val="00CA066C"/>
    <w:rsid w:val="00CA15BD"/>
    <w:rsid w:val="00CA1898"/>
    <w:rsid w:val="00CA1A61"/>
    <w:rsid w:val="00CA1AF9"/>
    <w:rsid w:val="00CA1B5A"/>
    <w:rsid w:val="00CA1E46"/>
    <w:rsid w:val="00CA269B"/>
    <w:rsid w:val="00CA2B38"/>
    <w:rsid w:val="00CA3F37"/>
    <w:rsid w:val="00CA4322"/>
    <w:rsid w:val="00CA4390"/>
    <w:rsid w:val="00CA4803"/>
    <w:rsid w:val="00CA4DCD"/>
    <w:rsid w:val="00CA4F6C"/>
    <w:rsid w:val="00CA5B45"/>
    <w:rsid w:val="00CA5F39"/>
    <w:rsid w:val="00CA6617"/>
    <w:rsid w:val="00CA6ACD"/>
    <w:rsid w:val="00CA70DD"/>
    <w:rsid w:val="00CA7266"/>
    <w:rsid w:val="00CA72CF"/>
    <w:rsid w:val="00CA7C1A"/>
    <w:rsid w:val="00CB00DC"/>
    <w:rsid w:val="00CB010F"/>
    <w:rsid w:val="00CB0467"/>
    <w:rsid w:val="00CB095A"/>
    <w:rsid w:val="00CB0D46"/>
    <w:rsid w:val="00CB11F5"/>
    <w:rsid w:val="00CB1AB6"/>
    <w:rsid w:val="00CB1BDA"/>
    <w:rsid w:val="00CB1E38"/>
    <w:rsid w:val="00CB2308"/>
    <w:rsid w:val="00CB2C3F"/>
    <w:rsid w:val="00CB3304"/>
    <w:rsid w:val="00CB37AB"/>
    <w:rsid w:val="00CB405F"/>
    <w:rsid w:val="00CB4C9F"/>
    <w:rsid w:val="00CB51AA"/>
    <w:rsid w:val="00CB5476"/>
    <w:rsid w:val="00CB59CB"/>
    <w:rsid w:val="00CB5B39"/>
    <w:rsid w:val="00CB6900"/>
    <w:rsid w:val="00CB6C2D"/>
    <w:rsid w:val="00CB6D2E"/>
    <w:rsid w:val="00CB76C1"/>
    <w:rsid w:val="00CC0401"/>
    <w:rsid w:val="00CC0C25"/>
    <w:rsid w:val="00CC1002"/>
    <w:rsid w:val="00CC12BE"/>
    <w:rsid w:val="00CC1434"/>
    <w:rsid w:val="00CC15EA"/>
    <w:rsid w:val="00CC19DE"/>
    <w:rsid w:val="00CC1A74"/>
    <w:rsid w:val="00CC283A"/>
    <w:rsid w:val="00CC2C83"/>
    <w:rsid w:val="00CC3034"/>
    <w:rsid w:val="00CC34EC"/>
    <w:rsid w:val="00CC3B72"/>
    <w:rsid w:val="00CC440F"/>
    <w:rsid w:val="00CC4644"/>
    <w:rsid w:val="00CC5AB1"/>
    <w:rsid w:val="00CC5B05"/>
    <w:rsid w:val="00CC5B5B"/>
    <w:rsid w:val="00CC5F58"/>
    <w:rsid w:val="00CC6738"/>
    <w:rsid w:val="00CC6816"/>
    <w:rsid w:val="00CC68CB"/>
    <w:rsid w:val="00CC6933"/>
    <w:rsid w:val="00CC698F"/>
    <w:rsid w:val="00CC6D49"/>
    <w:rsid w:val="00CC70DD"/>
    <w:rsid w:val="00CC7ADE"/>
    <w:rsid w:val="00CC7AFB"/>
    <w:rsid w:val="00CD0024"/>
    <w:rsid w:val="00CD0AF7"/>
    <w:rsid w:val="00CD0C63"/>
    <w:rsid w:val="00CD1B4F"/>
    <w:rsid w:val="00CD1C8B"/>
    <w:rsid w:val="00CD3343"/>
    <w:rsid w:val="00CD378B"/>
    <w:rsid w:val="00CD3B87"/>
    <w:rsid w:val="00CD46F0"/>
    <w:rsid w:val="00CD4890"/>
    <w:rsid w:val="00CD4E41"/>
    <w:rsid w:val="00CD5471"/>
    <w:rsid w:val="00CD58B9"/>
    <w:rsid w:val="00CD5BDD"/>
    <w:rsid w:val="00CD5C5A"/>
    <w:rsid w:val="00CD5D84"/>
    <w:rsid w:val="00CD7254"/>
    <w:rsid w:val="00CE01BD"/>
    <w:rsid w:val="00CE0746"/>
    <w:rsid w:val="00CE09EB"/>
    <w:rsid w:val="00CE0C49"/>
    <w:rsid w:val="00CE140D"/>
    <w:rsid w:val="00CE1571"/>
    <w:rsid w:val="00CE15EF"/>
    <w:rsid w:val="00CE17E1"/>
    <w:rsid w:val="00CE1BA8"/>
    <w:rsid w:val="00CE1D11"/>
    <w:rsid w:val="00CE2243"/>
    <w:rsid w:val="00CE2387"/>
    <w:rsid w:val="00CE2684"/>
    <w:rsid w:val="00CE2EC6"/>
    <w:rsid w:val="00CE2EED"/>
    <w:rsid w:val="00CE321C"/>
    <w:rsid w:val="00CE327D"/>
    <w:rsid w:val="00CE3347"/>
    <w:rsid w:val="00CE4176"/>
    <w:rsid w:val="00CE421A"/>
    <w:rsid w:val="00CE4AC6"/>
    <w:rsid w:val="00CE4BE4"/>
    <w:rsid w:val="00CE5444"/>
    <w:rsid w:val="00CE553A"/>
    <w:rsid w:val="00CE5C4D"/>
    <w:rsid w:val="00CE6401"/>
    <w:rsid w:val="00CE66A7"/>
    <w:rsid w:val="00CE6CB9"/>
    <w:rsid w:val="00CE71B4"/>
    <w:rsid w:val="00CE7269"/>
    <w:rsid w:val="00CE7778"/>
    <w:rsid w:val="00CE7C9D"/>
    <w:rsid w:val="00CF043D"/>
    <w:rsid w:val="00CF10CC"/>
    <w:rsid w:val="00CF1568"/>
    <w:rsid w:val="00CF1C73"/>
    <w:rsid w:val="00CF1E80"/>
    <w:rsid w:val="00CF1F32"/>
    <w:rsid w:val="00CF207A"/>
    <w:rsid w:val="00CF20CF"/>
    <w:rsid w:val="00CF2114"/>
    <w:rsid w:val="00CF249D"/>
    <w:rsid w:val="00CF31D0"/>
    <w:rsid w:val="00CF3D04"/>
    <w:rsid w:val="00CF40A2"/>
    <w:rsid w:val="00CF4678"/>
    <w:rsid w:val="00CF504B"/>
    <w:rsid w:val="00CF5F9C"/>
    <w:rsid w:val="00CF671B"/>
    <w:rsid w:val="00CF698C"/>
    <w:rsid w:val="00CF6E4E"/>
    <w:rsid w:val="00CF72ED"/>
    <w:rsid w:val="00CF7858"/>
    <w:rsid w:val="00CF7B64"/>
    <w:rsid w:val="00CF7C9E"/>
    <w:rsid w:val="00CF7EA8"/>
    <w:rsid w:val="00CF7F17"/>
    <w:rsid w:val="00D00715"/>
    <w:rsid w:val="00D014FD"/>
    <w:rsid w:val="00D01604"/>
    <w:rsid w:val="00D0168D"/>
    <w:rsid w:val="00D01A12"/>
    <w:rsid w:val="00D01A9B"/>
    <w:rsid w:val="00D01F6C"/>
    <w:rsid w:val="00D02033"/>
    <w:rsid w:val="00D027AC"/>
    <w:rsid w:val="00D03A87"/>
    <w:rsid w:val="00D04F64"/>
    <w:rsid w:val="00D0524E"/>
    <w:rsid w:val="00D052E9"/>
    <w:rsid w:val="00D053DB"/>
    <w:rsid w:val="00D0549A"/>
    <w:rsid w:val="00D05A87"/>
    <w:rsid w:val="00D05BA0"/>
    <w:rsid w:val="00D05EA9"/>
    <w:rsid w:val="00D05F59"/>
    <w:rsid w:val="00D063E0"/>
    <w:rsid w:val="00D06A09"/>
    <w:rsid w:val="00D06BED"/>
    <w:rsid w:val="00D06D85"/>
    <w:rsid w:val="00D075FB"/>
    <w:rsid w:val="00D07E3B"/>
    <w:rsid w:val="00D1030D"/>
    <w:rsid w:val="00D10DE8"/>
    <w:rsid w:val="00D111D4"/>
    <w:rsid w:val="00D112D2"/>
    <w:rsid w:val="00D112E1"/>
    <w:rsid w:val="00D11B2F"/>
    <w:rsid w:val="00D11BC0"/>
    <w:rsid w:val="00D123D2"/>
    <w:rsid w:val="00D128A4"/>
    <w:rsid w:val="00D13294"/>
    <w:rsid w:val="00D13F5E"/>
    <w:rsid w:val="00D14344"/>
    <w:rsid w:val="00D146D4"/>
    <w:rsid w:val="00D14916"/>
    <w:rsid w:val="00D14C4A"/>
    <w:rsid w:val="00D15281"/>
    <w:rsid w:val="00D16197"/>
    <w:rsid w:val="00D16396"/>
    <w:rsid w:val="00D17158"/>
    <w:rsid w:val="00D1716C"/>
    <w:rsid w:val="00D17274"/>
    <w:rsid w:val="00D174B7"/>
    <w:rsid w:val="00D1758E"/>
    <w:rsid w:val="00D205AC"/>
    <w:rsid w:val="00D20EC1"/>
    <w:rsid w:val="00D20FB8"/>
    <w:rsid w:val="00D210B7"/>
    <w:rsid w:val="00D215F3"/>
    <w:rsid w:val="00D218A3"/>
    <w:rsid w:val="00D22A9F"/>
    <w:rsid w:val="00D237E1"/>
    <w:rsid w:val="00D23A86"/>
    <w:rsid w:val="00D24194"/>
    <w:rsid w:val="00D243F6"/>
    <w:rsid w:val="00D245E5"/>
    <w:rsid w:val="00D25400"/>
    <w:rsid w:val="00D2623D"/>
    <w:rsid w:val="00D26780"/>
    <w:rsid w:val="00D2696E"/>
    <w:rsid w:val="00D26A5A"/>
    <w:rsid w:val="00D26D85"/>
    <w:rsid w:val="00D274D6"/>
    <w:rsid w:val="00D27D0D"/>
    <w:rsid w:val="00D300E4"/>
    <w:rsid w:val="00D307DD"/>
    <w:rsid w:val="00D30F14"/>
    <w:rsid w:val="00D31AFC"/>
    <w:rsid w:val="00D31DB9"/>
    <w:rsid w:val="00D31FD4"/>
    <w:rsid w:val="00D325FC"/>
    <w:rsid w:val="00D3265F"/>
    <w:rsid w:val="00D32986"/>
    <w:rsid w:val="00D32AB2"/>
    <w:rsid w:val="00D32C29"/>
    <w:rsid w:val="00D3321E"/>
    <w:rsid w:val="00D33737"/>
    <w:rsid w:val="00D33BCF"/>
    <w:rsid w:val="00D33CAC"/>
    <w:rsid w:val="00D34393"/>
    <w:rsid w:val="00D343D1"/>
    <w:rsid w:val="00D34759"/>
    <w:rsid w:val="00D34EA7"/>
    <w:rsid w:val="00D36858"/>
    <w:rsid w:val="00D36C0D"/>
    <w:rsid w:val="00D36CBE"/>
    <w:rsid w:val="00D37004"/>
    <w:rsid w:val="00D3721B"/>
    <w:rsid w:val="00D378BE"/>
    <w:rsid w:val="00D37B4A"/>
    <w:rsid w:val="00D37D69"/>
    <w:rsid w:val="00D4055E"/>
    <w:rsid w:val="00D405CC"/>
    <w:rsid w:val="00D41C64"/>
    <w:rsid w:val="00D42274"/>
    <w:rsid w:val="00D430C8"/>
    <w:rsid w:val="00D4327F"/>
    <w:rsid w:val="00D436A5"/>
    <w:rsid w:val="00D436B5"/>
    <w:rsid w:val="00D4465E"/>
    <w:rsid w:val="00D44F15"/>
    <w:rsid w:val="00D45C00"/>
    <w:rsid w:val="00D45E22"/>
    <w:rsid w:val="00D46137"/>
    <w:rsid w:val="00D46249"/>
    <w:rsid w:val="00D4639C"/>
    <w:rsid w:val="00D465DC"/>
    <w:rsid w:val="00D4668F"/>
    <w:rsid w:val="00D46814"/>
    <w:rsid w:val="00D46F93"/>
    <w:rsid w:val="00D471EC"/>
    <w:rsid w:val="00D47619"/>
    <w:rsid w:val="00D4789F"/>
    <w:rsid w:val="00D478A6"/>
    <w:rsid w:val="00D500E8"/>
    <w:rsid w:val="00D507E1"/>
    <w:rsid w:val="00D50BEF"/>
    <w:rsid w:val="00D51252"/>
    <w:rsid w:val="00D51B97"/>
    <w:rsid w:val="00D520CA"/>
    <w:rsid w:val="00D5218F"/>
    <w:rsid w:val="00D536D4"/>
    <w:rsid w:val="00D540D8"/>
    <w:rsid w:val="00D54F01"/>
    <w:rsid w:val="00D55146"/>
    <w:rsid w:val="00D55328"/>
    <w:rsid w:val="00D56557"/>
    <w:rsid w:val="00D56641"/>
    <w:rsid w:val="00D5664E"/>
    <w:rsid w:val="00D56846"/>
    <w:rsid w:val="00D56BD6"/>
    <w:rsid w:val="00D57178"/>
    <w:rsid w:val="00D572B2"/>
    <w:rsid w:val="00D57553"/>
    <w:rsid w:val="00D57B2A"/>
    <w:rsid w:val="00D57D16"/>
    <w:rsid w:val="00D61590"/>
    <w:rsid w:val="00D616C2"/>
    <w:rsid w:val="00D61DD8"/>
    <w:rsid w:val="00D6245A"/>
    <w:rsid w:val="00D62665"/>
    <w:rsid w:val="00D6287B"/>
    <w:rsid w:val="00D63470"/>
    <w:rsid w:val="00D63816"/>
    <w:rsid w:val="00D638C4"/>
    <w:rsid w:val="00D638D0"/>
    <w:rsid w:val="00D63F11"/>
    <w:rsid w:val="00D64512"/>
    <w:rsid w:val="00D64753"/>
    <w:rsid w:val="00D6489B"/>
    <w:rsid w:val="00D64BED"/>
    <w:rsid w:val="00D65152"/>
    <w:rsid w:val="00D6544A"/>
    <w:rsid w:val="00D65651"/>
    <w:rsid w:val="00D65883"/>
    <w:rsid w:val="00D65E86"/>
    <w:rsid w:val="00D666B2"/>
    <w:rsid w:val="00D6717B"/>
    <w:rsid w:val="00D67432"/>
    <w:rsid w:val="00D700AC"/>
    <w:rsid w:val="00D703B7"/>
    <w:rsid w:val="00D71981"/>
    <w:rsid w:val="00D72106"/>
    <w:rsid w:val="00D72318"/>
    <w:rsid w:val="00D725D4"/>
    <w:rsid w:val="00D72691"/>
    <w:rsid w:val="00D72819"/>
    <w:rsid w:val="00D7296B"/>
    <w:rsid w:val="00D729AD"/>
    <w:rsid w:val="00D735ED"/>
    <w:rsid w:val="00D738D9"/>
    <w:rsid w:val="00D73D5D"/>
    <w:rsid w:val="00D7416F"/>
    <w:rsid w:val="00D7448D"/>
    <w:rsid w:val="00D74E5D"/>
    <w:rsid w:val="00D76B97"/>
    <w:rsid w:val="00D770F6"/>
    <w:rsid w:val="00D77E8F"/>
    <w:rsid w:val="00D77F91"/>
    <w:rsid w:val="00D808E8"/>
    <w:rsid w:val="00D810B5"/>
    <w:rsid w:val="00D81136"/>
    <w:rsid w:val="00D827E6"/>
    <w:rsid w:val="00D82847"/>
    <w:rsid w:val="00D82BDD"/>
    <w:rsid w:val="00D830F1"/>
    <w:rsid w:val="00D83A7E"/>
    <w:rsid w:val="00D83EA1"/>
    <w:rsid w:val="00D84120"/>
    <w:rsid w:val="00D84449"/>
    <w:rsid w:val="00D862EA"/>
    <w:rsid w:val="00D871C9"/>
    <w:rsid w:val="00D8730A"/>
    <w:rsid w:val="00D8737A"/>
    <w:rsid w:val="00D8780F"/>
    <w:rsid w:val="00D900DE"/>
    <w:rsid w:val="00D9045E"/>
    <w:rsid w:val="00D90AA3"/>
    <w:rsid w:val="00D91C27"/>
    <w:rsid w:val="00D91CD9"/>
    <w:rsid w:val="00D9279C"/>
    <w:rsid w:val="00D92EE0"/>
    <w:rsid w:val="00D92F0D"/>
    <w:rsid w:val="00D931DE"/>
    <w:rsid w:val="00D93345"/>
    <w:rsid w:val="00D93836"/>
    <w:rsid w:val="00D93C23"/>
    <w:rsid w:val="00D93F0C"/>
    <w:rsid w:val="00D940CC"/>
    <w:rsid w:val="00D951B5"/>
    <w:rsid w:val="00D9528F"/>
    <w:rsid w:val="00D959AD"/>
    <w:rsid w:val="00D95CAE"/>
    <w:rsid w:val="00D95CB9"/>
    <w:rsid w:val="00D95DA0"/>
    <w:rsid w:val="00D95FA6"/>
    <w:rsid w:val="00D95FAE"/>
    <w:rsid w:val="00D963F3"/>
    <w:rsid w:val="00D96461"/>
    <w:rsid w:val="00D97747"/>
    <w:rsid w:val="00D97CCA"/>
    <w:rsid w:val="00DA002F"/>
    <w:rsid w:val="00DA06D3"/>
    <w:rsid w:val="00DA094B"/>
    <w:rsid w:val="00DA1041"/>
    <w:rsid w:val="00DA115D"/>
    <w:rsid w:val="00DA2378"/>
    <w:rsid w:val="00DA2C25"/>
    <w:rsid w:val="00DA300D"/>
    <w:rsid w:val="00DA348C"/>
    <w:rsid w:val="00DA3DAD"/>
    <w:rsid w:val="00DA3E76"/>
    <w:rsid w:val="00DA404E"/>
    <w:rsid w:val="00DA428A"/>
    <w:rsid w:val="00DA4358"/>
    <w:rsid w:val="00DA479F"/>
    <w:rsid w:val="00DA4979"/>
    <w:rsid w:val="00DA4C07"/>
    <w:rsid w:val="00DA5D12"/>
    <w:rsid w:val="00DA5DEE"/>
    <w:rsid w:val="00DA5FDC"/>
    <w:rsid w:val="00DA66EC"/>
    <w:rsid w:val="00DA66F7"/>
    <w:rsid w:val="00DA6BE0"/>
    <w:rsid w:val="00DA6C89"/>
    <w:rsid w:val="00DA7119"/>
    <w:rsid w:val="00DA79DB"/>
    <w:rsid w:val="00DB03FC"/>
    <w:rsid w:val="00DB078A"/>
    <w:rsid w:val="00DB07CB"/>
    <w:rsid w:val="00DB0803"/>
    <w:rsid w:val="00DB17CB"/>
    <w:rsid w:val="00DB1CA4"/>
    <w:rsid w:val="00DB20AE"/>
    <w:rsid w:val="00DB21A7"/>
    <w:rsid w:val="00DB237D"/>
    <w:rsid w:val="00DB2570"/>
    <w:rsid w:val="00DB3A34"/>
    <w:rsid w:val="00DB41F3"/>
    <w:rsid w:val="00DB500C"/>
    <w:rsid w:val="00DB52A0"/>
    <w:rsid w:val="00DB53BA"/>
    <w:rsid w:val="00DB546D"/>
    <w:rsid w:val="00DB5714"/>
    <w:rsid w:val="00DB588F"/>
    <w:rsid w:val="00DB5D70"/>
    <w:rsid w:val="00DB6055"/>
    <w:rsid w:val="00DB6181"/>
    <w:rsid w:val="00DB65FE"/>
    <w:rsid w:val="00DB66D5"/>
    <w:rsid w:val="00DB6783"/>
    <w:rsid w:val="00DB67F5"/>
    <w:rsid w:val="00DB6B83"/>
    <w:rsid w:val="00DB6DD1"/>
    <w:rsid w:val="00DB6E51"/>
    <w:rsid w:val="00DB7BCA"/>
    <w:rsid w:val="00DB7D2B"/>
    <w:rsid w:val="00DB7ECC"/>
    <w:rsid w:val="00DB7F4F"/>
    <w:rsid w:val="00DC015C"/>
    <w:rsid w:val="00DC026C"/>
    <w:rsid w:val="00DC08F0"/>
    <w:rsid w:val="00DC0A07"/>
    <w:rsid w:val="00DC0C31"/>
    <w:rsid w:val="00DC1026"/>
    <w:rsid w:val="00DC13DA"/>
    <w:rsid w:val="00DC22A8"/>
    <w:rsid w:val="00DC2D07"/>
    <w:rsid w:val="00DC2EA8"/>
    <w:rsid w:val="00DC37C4"/>
    <w:rsid w:val="00DC3E32"/>
    <w:rsid w:val="00DC4911"/>
    <w:rsid w:val="00DC58AB"/>
    <w:rsid w:val="00DC59FA"/>
    <w:rsid w:val="00DC665A"/>
    <w:rsid w:val="00DC7503"/>
    <w:rsid w:val="00DC766B"/>
    <w:rsid w:val="00DC7EA0"/>
    <w:rsid w:val="00DC7EDD"/>
    <w:rsid w:val="00DD0776"/>
    <w:rsid w:val="00DD0D0F"/>
    <w:rsid w:val="00DD139C"/>
    <w:rsid w:val="00DD142B"/>
    <w:rsid w:val="00DD17C6"/>
    <w:rsid w:val="00DD1866"/>
    <w:rsid w:val="00DD2490"/>
    <w:rsid w:val="00DD26FC"/>
    <w:rsid w:val="00DD37EC"/>
    <w:rsid w:val="00DD3ADA"/>
    <w:rsid w:val="00DD3DE2"/>
    <w:rsid w:val="00DD4432"/>
    <w:rsid w:val="00DD5644"/>
    <w:rsid w:val="00DD5689"/>
    <w:rsid w:val="00DD5CF0"/>
    <w:rsid w:val="00DD6234"/>
    <w:rsid w:val="00DD65A8"/>
    <w:rsid w:val="00DD6AA4"/>
    <w:rsid w:val="00DD6AE3"/>
    <w:rsid w:val="00DD6F8E"/>
    <w:rsid w:val="00DD7004"/>
    <w:rsid w:val="00DD7583"/>
    <w:rsid w:val="00DD779B"/>
    <w:rsid w:val="00DD7E34"/>
    <w:rsid w:val="00DE0319"/>
    <w:rsid w:val="00DE05E1"/>
    <w:rsid w:val="00DE0A92"/>
    <w:rsid w:val="00DE1074"/>
    <w:rsid w:val="00DE10E6"/>
    <w:rsid w:val="00DE2162"/>
    <w:rsid w:val="00DE228A"/>
    <w:rsid w:val="00DE2374"/>
    <w:rsid w:val="00DE267C"/>
    <w:rsid w:val="00DE31C9"/>
    <w:rsid w:val="00DE3F1A"/>
    <w:rsid w:val="00DE4EB5"/>
    <w:rsid w:val="00DE541A"/>
    <w:rsid w:val="00DE55E6"/>
    <w:rsid w:val="00DE5A1A"/>
    <w:rsid w:val="00DE5D3B"/>
    <w:rsid w:val="00DE5D94"/>
    <w:rsid w:val="00DE5E5C"/>
    <w:rsid w:val="00DE5F63"/>
    <w:rsid w:val="00DE674A"/>
    <w:rsid w:val="00DE7007"/>
    <w:rsid w:val="00DE7107"/>
    <w:rsid w:val="00DE7220"/>
    <w:rsid w:val="00DE789C"/>
    <w:rsid w:val="00DE7F44"/>
    <w:rsid w:val="00DF05A8"/>
    <w:rsid w:val="00DF0F1E"/>
    <w:rsid w:val="00DF1EE1"/>
    <w:rsid w:val="00DF29B7"/>
    <w:rsid w:val="00DF2B85"/>
    <w:rsid w:val="00DF31E2"/>
    <w:rsid w:val="00DF41A9"/>
    <w:rsid w:val="00DF4265"/>
    <w:rsid w:val="00DF44C0"/>
    <w:rsid w:val="00DF46FF"/>
    <w:rsid w:val="00DF480D"/>
    <w:rsid w:val="00DF4966"/>
    <w:rsid w:val="00DF4A5F"/>
    <w:rsid w:val="00DF4C1C"/>
    <w:rsid w:val="00DF4DBD"/>
    <w:rsid w:val="00DF5633"/>
    <w:rsid w:val="00DF5A1F"/>
    <w:rsid w:val="00DF5BAB"/>
    <w:rsid w:val="00DF5D88"/>
    <w:rsid w:val="00DF5F02"/>
    <w:rsid w:val="00DF6203"/>
    <w:rsid w:val="00DF6FDC"/>
    <w:rsid w:val="00DF7200"/>
    <w:rsid w:val="00DF74A7"/>
    <w:rsid w:val="00DF770F"/>
    <w:rsid w:val="00DF7D6A"/>
    <w:rsid w:val="00E00222"/>
    <w:rsid w:val="00E00311"/>
    <w:rsid w:val="00E00335"/>
    <w:rsid w:val="00E00661"/>
    <w:rsid w:val="00E00DB3"/>
    <w:rsid w:val="00E011C5"/>
    <w:rsid w:val="00E012D5"/>
    <w:rsid w:val="00E0130D"/>
    <w:rsid w:val="00E01CCD"/>
    <w:rsid w:val="00E01CE1"/>
    <w:rsid w:val="00E021A0"/>
    <w:rsid w:val="00E0280D"/>
    <w:rsid w:val="00E029D6"/>
    <w:rsid w:val="00E02DB1"/>
    <w:rsid w:val="00E02F21"/>
    <w:rsid w:val="00E02FE6"/>
    <w:rsid w:val="00E032C4"/>
    <w:rsid w:val="00E0341E"/>
    <w:rsid w:val="00E0350D"/>
    <w:rsid w:val="00E03980"/>
    <w:rsid w:val="00E040FC"/>
    <w:rsid w:val="00E04283"/>
    <w:rsid w:val="00E0460C"/>
    <w:rsid w:val="00E04FD9"/>
    <w:rsid w:val="00E05105"/>
    <w:rsid w:val="00E05235"/>
    <w:rsid w:val="00E05341"/>
    <w:rsid w:val="00E053A4"/>
    <w:rsid w:val="00E05FE3"/>
    <w:rsid w:val="00E06733"/>
    <w:rsid w:val="00E06B2A"/>
    <w:rsid w:val="00E06F36"/>
    <w:rsid w:val="00E0701F"/>
    <w:rsid w:val="00E075B5"/>
    <w:rsid w:val="00E077CD"/>
    <w:rsid w:val="00E07C07"/>
    <w:rsid w:val="00E11CA6"/>
    <w:rsid w:val="00E1224A"/>
    <w:rsid w:val="00E12EC2"/>
    <w:rsid w:val="00E13385"/>
    <w:rsid w:val="00E133B1"/>
    <w:rsid w:val="00E13436"/>
    <w:rsid w:val="00E13C29"/>
    <w:rsid w:val="00E14354"/>
    <w:rsid w:val="00E14453"/>
    <w:rsid w:val="00E1468B"/>
    <w:rsid w:val="00E148A1"/>
    <w:rsid w:val="00E14EF6"/>
    <w:rsid w:val="00E15043"/>
    <w:rsid w:val="00E150CB"/>
    <w:rsid w:val="00E15DEE"/>
    <w:rsid w:val="00E1610A"/>
    <w:rsid w:val="00E16174"/>
    <w:rsid w:val="00E162A8"/>
    <w:rsid w:val="00E166A6"/>
    <w:rsid w:val="00E16AF1"/>
    <w:rsid w:val="00E1714E"/>
    <w:rsid w:val="00E171D6"/>
    <w:rsid w:val="00E171E0"/>
    <w:rsid w:val="00E171E6"/>
    <w:rsid w:val="00E1763B"/>
    <w:rsid w:val="00E2016F"/>
    <w:rsid w:val="00E2060B"/>
    <w:rsid w:val="00E206AE"/>
    <w:rsid w:val="00E20DAE"/>
    <w:rsid w:val="00E21CF1"/>
    <w:rsid w:val="00E22048"/>
    <w:rsid w:val="00E2274A"/>
    <w:rsid w:val="00E22788"/>
    <w:rsid w:val="00E228D4"/>
    <w:rsid w:val="00E22C62"/>
    <w:rsid w:val="00E238A1"/>
    <w:rsid w:val="00E248DA"/>
    <w:rsid w:val="00E24CB6"/>
    <w:rsid w:val="00E24F96"/>
    <w:rsid w:val="00E25FE9"/>
    <w:rsid w:val="00E26A23"/>
    <w:rsid w:val="00E26B03"/>
    <w:rsid w:val="00E2710A"/>
    <w:rsid w:val="00E275D7"/>
    <w:rsid w:val="00E2769C"/>
    <w:rsid w:val="00E27B7A"/>
    <w:rsid w:val="00E30126"/>
    <w:rsid w:val="00E30373"/>
    <w:rsid w:val="00E317FC"/>
    <w:rsid w:val="00E31C89"/>
    <w:rsid w:val="00E31FF0"/>
    <w:rsid w:val="00E32397"/>
    <w:rsid w:val="00E32BAA"/>
    <w:rsid w:val="00E32C0F"/>
    <w:rsid w:val="00E33D94"/>
    <w:rsid w:val="00E33FB5"/>
    <w:rsid w:val="00E34413"/>
    <w:rsid w:val="00E355B8"/>
    <w:rsid w:val="00E35840"/>
    <w:rsid w:val="00E35A15"/>
    <w:rsid w:val="00E35C59"/>
    <w:rsid w:val="00E36011"/>
    <w:rsid w:val="00E36576"/>
    <w:rsid w:val="00E36A18"/>
    <w:rsid w:val="00E36BAE"/>
    <w:rsid w:val="00E36BF5"/>
    <w:rsid w:val="00E36FC7"/>
    <w:rsid w:val="00E3732B"/>
    <w:rsid w:val="00E3739E"/>
    <w:rsid w:val="00E37F09"/>
    <w:rsid w:val="00E37F5E"/>
    <w:rsid w:val="00E400A7"/>
    <w:rsid w:val="00E409AC"/>
    <w:rsid w:val="00E40A4E"/>
    <w:rsid w:val="00E41FF7"/>
    <w:rsid w:val="00E42077"/>
    <w:rsid w:val="00E420E4"/>
    <w:rsid w:val="00E422E9"/>
    <w:rsid w:val="00E42AEF"/>
    <w:rsid w:val="00E42E0B"/>
    <w:rsid w:val="00E433E0"/>
    <w:rsid w:val="00E434D6"/>
    <w:rsid w:val="00E4394D"/>
    <w:rsid w:val="00E43AFA"/>
    <w:rsid w:val="00E43B0C"/>
    <w:rsid w:val="00E43BEF"/>
    <w:rsid w:val="00E440C6"/>
    <w:rsid w:val="00E4433C"/>
    <w:rsid w:val="00E44BF8"/>
    <w:rsid w:val="00E44E00"/>
    <w:rsid w:val="00E45276"/>
    <w:rsid w:val="00E45649"/>
    <w:rsid w:val="00E45815"/>
    <w:rsid w:val="00E45F5B"/>
    <w:rsid w:val="00E46483"/>
    <w:rsid w:val="00E4668F"/>
    <w:rsid w:val="00E46692"/>
    <w:rsid w:val="00E46C89"/>
    <w:rsid w:val="00E479D6"/>
    <w:rsid w:val="00E47C00"/>
    <w:rsid w:val="00E50D8C"/>
    <w:rsid w:val="00E50FD0"/>
    <w:rsid w:val="00E51025"/>
    <w:rsid w:val="00E516DC"/>
    <w:rsid w:val="00E51ADE"/>
    <w:rsid w:val="00E524C5"/>
    <w:rsid w:val="00E52D50"/>
    <w:rsid w:val="00E53558"/>
    <w:rsid w:val="00E543FA"/>
    <w:rsid w:val="00E54436"/>
    <w:rsid w:val="00E545D4"/>
    <w:rsid w:val="00E54A9F"/>
    <w:rsid w:val="00E54AA9"/>
    <w:rsid w:val="00E54B83"/>
    <w:rsid w:val="00E54DAC"/>
    <w:rsid w:val="00E55166"/>
    <w:rsid w:val="00E5516B"/>
    <w:rsid w:val="00E55209"/>
    <w:rsid w:val="00E55865"/>
    <w:rsid w:val="00E559DD"/>
    <w:rsid w:val="00E56445"/>
    <w:rsid w:val="00E5655B"/>
    <w:rsid w:val="00E5662B"/>
    <w:rsid w:val="00E56A35"/>
    <w:rsid w:val="00E57054"/>
    <w:rsid w:val="00E60B17"/>
    <w:rsid w:val="00E60BAF"/>
    <w:rsid w:val="00E60E6C"/>
    <w:rsid w:val="00E60F5E"/>
    <w:rsid w:val="00E610EB"/>
    <w:rsid w:val="00E618EE"/>
    <w:rsid w:val="00E61EAD"/>
    <w:rsid w:val="00E61FBD"/>
    <w:rsid w:val="00E62BFD"/>
    <w:rsid w:val="00E62ECB"/>
    <w:rsid w:val="00E64471"/>
    <w:rsid w:val="00E64778"/>
    <w:rsid w:val="00E64BAE"/>
    <w:rsid w:val="00E64C7C"/>
    <w:rsid w:val="00E64CAB"/>
    <w:rsid w:val="00E64F1C"/>
    <w:rsid w:val="00E651B3"/>
    <w:rsid w:val="00E659DA"/>
    <w:rsid w:val="00E65ABF"/>
    <w:rsid w:val="00E6629D"/>
    <w:rsid w:val="00E66699"/>
    <w:rsid w:val="00E66810"/>
    <w:rsid w:val="00E66E4B"/>
    <w:rsid w:val="00E67401"/>
    <w:rsid w:val="00E70217"/>
    <w:rsid w:val="00E702CA"/>
    <w:rsid w:val="00E703F3"/>
    <w:rsid w:val="00E70998"/>
    <w:rsid w:val="00E70DBC"/>
    <w:rsid w:val="00E710A6"/>
    <w:rsid w:val="00E71C8E"/>
    <w:rsid w:val="00E72B53"/>
    <w:rsid w:val="00E7326A"/>
    <w:rsid w:val="00E73349"/>
    <w:rsid w:val="00E737DA"/>
    <w:rsid w:val="00E73878"/>
    <w:rsid w:val="00E744B0"/>
    <w:rsid w:val="00E7481A"/>
    <w:rsid w:val="00E7496C"/>
    <w:rsid w:val="00E74A1A"/>
    <w:rsid w:val="00E74BE2"/>
    <w:rsid w:val="00E74D19"/>
    <w:rsid w:val="00E74D9A"/>
    <w:rsid w:val="00E74F0C"/>
    <w:rsid w:val="00E7524D"/>
    <w:rsid w:val="00E75285"/>
    <w:rsid w:val="00E75AA8"/>
    <w:rsid w:val="00E764A1"/>
    <w:rsid w:val="00E7655F"/>
    <w:rsid w:val="00E77136"/>
    <w:rsid w:val="00E77B0E"/>
    <w:rsid w:val="00E77E82"/>
    <w:rsid w:val="00E80635"/>
    <w:rsid w:val="00E80778"/>
    <w:rsid w:val="00E80A0D"/>
    <w:rsid w:val="00E80CEF"/>
    <w:rsid w:val="00E81518"/>
    <w:rsid w:val="00E81C12"/>
    <w:rsid w:val="00E81E73"/>
    <w:rsid w:val="00E81EDE"/>
    <w:rsid w:val="00E81FF6"/>
    <w:rsid w:val="00E82627"/>
    <w:rsid w:val="00E829DE"/>
    <w:rsid w:val="00E82D4C"/>
    <w:rsid w:val="00E82D83"/>
    <w:rsid w:val="00E84515"/>
    <w:rsid w:val="00E845FB"/>
    <w:rsid w:val="00E84667"/>
    <w:rsid w:val="00E848FC"/>
    <w:rsid w:val="00E84FBA"/>
    <w:rsid w:val="00E861BA"/>
    <w:rsid w:val="00E863D1"/>
    <w:rsid w:val="00E8658C"/>
    <w:rsid w:val="00E86779"/>
    <w:rsid w:val="00E86A40"/>
    <w:rsid w:val="00E86AC5"/>
    <w:rsid w:val="00E86C00"/>
    <w:rsid w:val="00E87091"/>
    <w:rsid w:val="00E8759D"/>
    <w:rsid w:val="00E90055"/>
    <w:rsid w:val="00E906DE"/>
    <w:rsid w:val="00E907A2"/>
    <w:rsid w:val="00E90ADE"/>
    <w:rsid w:val="00E90CF9"/>
    <w:rsid w:val="00E91417"/>
    <w:rsid w:val="00E9141B"/>
    <w:rsid w:val="00E91A6B"/>
    <w:rsid w:val="00E91ECF"/>
    <w:rsid w:val="00E92B82"/>
    <w:rsid w:val="00E92C58"/>
    <w:rsid w:val="00E93721"/>
    <w:rsid w:val="00E94219"/>
    <w:rsid w:val="00E94376"/>
    <w:rsid w:val="00E94449"/>
    <w:rsid w:val="00E94AAB"/>
    <w:rsid w:val="00E94F6E"/>
    <w:rsid w:val="00E95241"/>
    <w:rsid w:val="00E959D0"/>
    <w:rsid w:val="00E95A59"/>
    <w:rsid w:val="00E95D86"/>
    <w:rsid w:val="00E96854"/>
    <w:rsid w:val="00E96E15"/>
    <w:rsid w:val="00EA0184"/>
    <w:rsid w:val="00EA0996"/>
    <w:rsid w:val="00EA1057"/>
    <w:rsid w:val="00EA150E"/>
    <w:rsid w:val="00EA1939"/>
    <w:rsid w:val="00EA1B1A"/>
    <w:rsid w:val="00EA2463"/>
    <w:rsid w:val="00EA28B2"/>
    <w:rsid w:val="00EA28B7"/>
    <w:rsid w:val="00EA2AB4"/>
    <w:rsid w:val="00EA3FDB"/>
    <w:rsid w:val="00EA4BC6"/>
    <w:rsid w:val="00EA528A"/>
    <w:rsid w:val="00EA58A2"/>
    <w:rsid w:val="00EA58E3"/>
    <w:rsid w:val="00EA5D3D"/>
    <w:rsid w:val="00EA6098"/>
    <w:rsid w:val="00EA693B"/>
    <w:rsid w:val="00EA6F08"/>
    <w:rsid w:val="00EA7586"/>
    <w:rsid w:val="00EB0308"/>
    <w:rsid w:val="00EB0A59"/>
    <w:rsid w:val="00EB0E6E"/>
    <w:rsid w:val="00EB1212"/>
    <w:rsid w:val="00EB15D5"/>
    <w:rsid w:val="00EB1B09"/>
    <w:rsid w:val="00EB1C09"/>
    <w:rsid w:val="00EB201F"/>
    <w:rsid w:val="00EB20B6"/>
    <w:rsid w:val="00EB285A"/>
    <w:rsid w:val="00EB29F8"/>
    <w:rsid w:val="00EB2BC8"/>
    <w:rsid w:val="00EB2E2C"/>
    <w:rsid w:val="00EB3409"/>
    <w:rsid w:val="00EB39BE"/>
    <w:rsid w:val="00EB39F2"/>
    <w:rsid w:val="00EB4485"/>
    <w:rsid w:val="00EB4799"/>
    <w:rsid w:val="00EB59DE"/>
    <w:rsid w:val="00EB5A7E"/>
    <w:rsid w:val="00EB6123"/>
    <w:rsid w:val="00EB7022"/>
    <w:rsid w:val="00EB7906"/>
    <w:rsid w:val="00EB7A5F"/>
    <w:rsid w:val="00EB7DA0"/>
    <w:rsid w:val="00EC05E3"/>
    <w:rsid w:val="00EC075F"/>
    <w:rsid w:val="00EC0B34"/>
    <w:rsid w:val="00EC0C0E"/>
    <w:rsid w:val="00EC10C5"/>
    <w:rsid w:val="00EC1B1A"/>
    <w:rsid w:val="00EC1B9F"/>
    <w:rsid w:val="00EC228F"/>
    <w:rsid w:val="00EC27D1"/>
    <w:rsid w:val="00EC2BB8"/>
    <w:rsid w:val="00EC2D43"/>
    <w:rsid w:val="00EC3574"/>
    <w:rsid w:val="00EC3660"/>
    <w:rsid w:val="00EC366B"/>
    <w:rsid w:val="00EC39F9"/>
    <w:rsid w:val="00EC3A44"/>
    <w:rsid w:val="00EC3EA8"/>
    <w:rsid w:val="00EC40D6"/>
    <w:rsid w:val="00EC46CC"/>
    <w:rsid w:val="00EC4E7F"/>
    <w:rsid w:val="00EC6773"/>
    <w:rsid w:val="00EC67F3"/>
    <w:rsid w:val="00EC6D8C"/>
    <w:rsid w:val="00EC73CD"/>
    <w:rsid w:val="00EC76C7"/>
    <w:rsid w:val="00EC79C5"/>
    <w:rsid w:val="00ED06EC"/>
    <w:rsid w:val="00ED1475"/>
    <w:rsid w:val="00ED1EA2"/>
    <w:rsid w:val="00ED1F96"/>
    <w:rsid w:val="00ED2344"/>
    <w:rsid w:val="00ED23CC"/>
    <w:rsid w:val="00ED2DEF"/>
    <w:rsid w:val="00ED31C2"/>
    <w:rsid w:val="00ED3545"/>
    <w:rsid w:val="00ED3EB1"/>
    <w:rsid w:val="00ED480F"/>
    <w:rsid w:val="00ED4970"/>
    <w:rsid w:val="00ED518E"/>
    <w:rsid w:val="00ED5988"/>
    <w:rsid w:val="00ED5F83"/>
    <w:rsid w:val="00ED756A"/>
    <w:rsid w:val="00ED7FBB"/>
    <w:rsid w:val="00EE073E"/>
    <w:rsid w:val="00EE0E47"/>
    <w:rsid w:val="00EE10BC"/>
    <w:rsid w:val="00EE1DBA"/>
    <w:rsid w:val="00EE29F3"/>
    <w:rsid w:val="00EE3208"/>
    <w:rsid w:val="00EE32E3"/>
    <w:rsid w:val="00EE362C"/>
    <w:rsid w:val="00EE3720"/>
    <w:rsid w:val="00EE3AE9"/>
    <w:rsid w:val="00EE3C01"/>
    <w:rsid w:val="00EE3E36"/>
    <w:rsid w:val="00EE41C2"/>
    <w:rsid w:val="00EE47E5"/>
    <w:rsid w:val="00EE49F4"/>
    <w:rsid w:val="00EE4E7D"/>
    <w:rsid w:val="00EE4EC0"/>
    <w:rsid w:val="00EE4ECF"/>
    <w:rsid w:val="00EE5130"/>
    <w:rsid w:val="00EE5E40"/>
    <w:rsid w:val="00EE60A4"/>
    <w:rsid w:val="00EE6576"/>
    <w:rsid w:val="00EE6F04"/>
    <w:rsid w:val="00EE76F8"/>
    <w:rsid w:val="00EE7CE2"/>
    <w:rsid w:val="00EF02CC"/>
    <w:rsid w:val="00EF069B"/>
    <w:rsid w:val="00EF07E3"/>
    <w:rsid w:val="00EF0B0A"/>
    <w:rsid w:val="00EF0B8A"/>
    <w:rsid w:val="00EF0F1D"/>
    <w:rsid w:val="00EF1AE5"/>
    <w:rsid w:val="00EF1EAF"/>
    <w:rsid w:val="00EF2C0D"/>
    <w:rsid w:val="00EF2C4D"/>
    <w:rsid w:val="00EF33D9"/>
    <w:rsid w:val="00EF3630"/>
    <w:rsid w:val="00EF36CC"/>
    <w:rsid w:val="00EF3AB9"/>
    <w:rsid w:val="00EF3B4C"/>
    <w:rsid w:val="00EF4012"/>
    <w:rsid w:val="00EF41F1"/>
    <w:rsid w:val="00EF4314"/>
    <w:rsid w:val="00EF43E1"/>
    <w:rsid w:val="00EF4D5C"/>
    <w:rsid w:val="00EF52AF"/>
    <w:rsid w:val="00EF54F3"/>
    <w:rsid w:val="00EF5906"/>
    <w:rsid w:val="00EF5B8B"/>
    <w:rsid w:val="00EF5DF1"/>
    <w:rsid w:val="00EF64FC"/>
    <w:rsid w:val="00EF6F4C"/>
    <w:rsid w:val="00EF7E35"/>
    <w:rsid w:val="00EF7EA4"/>
    <w:rsid w:val="00F001E7"/>
    <w:rsid w:val="00F009AA"/>
    <w:rsid w:val="00F00D5D"/>
    <w:rsid w:val="00F00F86"/>
    <w:rsid w:val="00F01EB5"/>
    <w:rsid w:val="00F024FF"/>
    <w:rsid w:val="00F026E8"/>
    <w:rsid w:val="00F0272A"/>
    <w:rsid w:val="00F02D30"/>
    <w:rsid w:val="00F02D88"/>
    <w:rsid w:val="00F03342"/>
    <w:rsid w:val="00F0361E"/>
    <w:rsid w:val="00F03781"/>
    <w:rsid w:val="00F0399C"/>
    <w:rsid w:val="00F03B78"/>
    <w:rsid w:val="00F04313"/>
    <w:rsid w:val="00F04734"/>
    <w:rsid w:val="00F0553D"/>
    <w:rsid w:val="00F05B2E"/>
    <w:rsid w:val="00F06927"/>
    <w:rsid w:val="00F06ADF"/>
    <w:rsid w:val="00F06C5E"/>
    <w:rsid w:val="00F06D9D"/>
    <w:rsid w:val="00F07791"/>
    <w:rsid w:val="00F07806"/>
    <w:rsid w:val="00F078B8"/>
    <w:rsid w:val="00F07D87"/>
    <w:rsid w:val="00F10D18"/>
    <w:rsid w:val="00F11178"/>
    <w:rsid w:val="00F112A3"/>
    <w:rsid w:val="00F11325"/>
    <w:rsid w:val="00F1234B"/>
    <w:rsid w:val="00F12758"/>
    <w:rsid w:val="00F12D49"/>
    <w:rsid w:val="00F134F9"/>
    <w:rsid w:val="00F13589"/>
    <w:rsid w:val="00F13ACB"/>
    <w:rsid w:val="00F13CE1"/>
    <w:rsid w:val="00F13D54"/>
    <w:rsid w:val="00F141AD"/>
    <w:rsid w:val="00F14CED"/>
    <w:rsid w:val="00F1525F"/>
    <w:rsid w:val="00F15AAF"/>
    <w:rsid w:val="00F15D42"/>
    <w:rsid w:val="00F15E5D"/>
    <w:rsid w:val="00F15EDA"/>
    <w:rsid w:val="00F161E2"/>
    <w:rsid w:val="00F1649F"/>
    <w:rsid w:val="00F16876"/>
    <w:rsid w:val="00F16B27"/>
    <w:rsid w:val="00F175E8"/>
    <w:rsid w:val="00F17A72"/>
    <w:rsid w:val="00F17C03"/>
    <w:rsid w:val="00F205A1"/>
    <w:rsid w:val="00F21397"/>
    <w:rsid w:val="00F21444"/>
    <w:rsid w:val="00F21C4B"/>
    <w:rsid w:val="00F21DD2"/>
    <w:rsid w:val="00F2274F"/>
    <w:rsid w:val="00F23265"/>
    <w:rsid w:val="00F2348D"/>
    <w:rsid w:val="00F23842"/>
    <w:rsid w:val="00F239E8"/>
    <w:rsid w:val="00F24214"/>
    <w:rsid w:val="00F2459D"/>
    <w:rsid w:val="00F2466E"/>
    <w:rsid w:val="00F24901"/>
    <w:rsid w:val="00F24A2E"/>
    <w:rsid w:val="00F254E0"/>
    <w:rsid w:val="00F25897"/>
    <w:rsid w:val="00F25AB2"/>
    <w:rsid w:val="00F25B45"/>
    <w:rsid w:val="00F25C32"/>
    <w:rsid w:val="00F25C6D"/>
    <w:rsid w:val="00F25F47"/>
    <w:rsid w:val="00F2651F"/>
    <w:rsid w:val="00F27D53"/>
    <w:rsid w:val="00F27F03"/>
    <w:rsid w:val="00F3091D"/>
    <w:rsid w:val="00F30C31"/>
    <w:rsid w:val="00F31D72"/>
    <w:rsid w:val="00F3208F"/>
    <w:rsid w:val="00F324AF"/>
    <w:rsid w:val="00F325EC"/>
    <w:rsid w:val="00F328BE"/>
    <w:rsid w:val="00F32B06"/>
    <w:rsid w:val="00F32BC8"/>
    <w:rsid w:val="00F32D5A"/>
    <w:rsid w:val="00F32E61"/>
    <w:rsid w:val="00F3360B"/>
    <w:rsid w:val="00F33CD4"/>
    <w:rsid w:val="00F3446B"/>
    <w:rsid w:val="00F3456C"/>
    <w:rsid w:val="00F34A19"/>
    <w:rsid w:val="00F34B94"/>
    <w:rsid w:val="00F34E40"/>
    <w:rsid w:val="00F351A3"/>
    <w:rsid w:val="00F3530C"/>
    <w:rsid w:val="00F35E5B"/>
    <w:rsid w:val="00F36094"/>
    <w:rsid w:val="00F364AE"/>
    <w:rsid w:val="00F36FAA"/>
    <w:rsid w:val="00F3711B"/>
    <w:rsid w:val="00F378C4"/>
    <w:rsid w:val="00F37A74"/>
    <w:rsid w:val="00F37C6C"/>
    <w:rsid w:val="00F401B1"/>
    <w:rsid w:val="00F402B4"/>
    <w:rsid w:val="00F405D8"/>
    <w:rsid w:val="00F40B29"/>
    <w:rsid w:val="00F416F9"/>
    <w:rsid w:val="00F41A94"/>
    <w:rsid w:val="00F41B28"/>
    <w:rsid w:val="00F41F6C"/>
    <w:rsid w:val="00F41FB8"/>
    <w:rsid w:val="00F42E35"/>
    <w:rsid w:val="00F4330F"/>
    <w:rsid w:val="00F4391D"/>
    <w:rsid w:val="00F43FD8"/>
    <w:rsid w:val="00F44092"/>
    <w:rsid w:val="00F442B5"/>
    <w:rsid w:val="00F44BAF"/>
    <w:rsid w:val="00F44F76"/>
    <w:rsid w:val="00F45296"/>
    <w:rsid w:val="00F45812"/>
    <w:rsid w:val="00F45B22"/>
    <w:rsid w:val="00F45C43"/>
    <w:rsid w:val="00F45FCA"/>
    <w:rsid w:val="00F46047"/>
    <w:rsid w:val="00F462D7"/>
    <w:rsid w:val="00F46337"/>
    <w:rsid w:val="00F46725"/>
    <w:rsid w:val="00F46972"/>
    <w:rsid w:val="00F469FF"/>
    <w:rsid w:val="00F47AA3"/>
    <w:rsid w:val="00F50AFD"/>
    <w:rsid w:val="00F50FAE"/>
    <w:rsid w:val="00F51291"/>
    <w:rsid w:val="00F516CB"/>
    <w:rsid w:val="00F5185D"/>
    <w:rsid w:val="00F5198F"/>
    <w:rsid w:val="00F51A81"/>
    <w:rsid w:val="00F51B4E"/>
    <w:rsid w:val="00F51C2F"/>
    <w:rsid w:val="00F51D57"/>
    <w:rsid w:val="00F51FBD"/>
    <w:rsid w:val="00F520C4"/>
    <w:rsid w:val="00F525F3"/>
    <w:rsid w:val="00F52778"/>
    <w:rsid w:val="00F52BD8"/>
    <w:rsid w:val="00F53387"/>
    <w:rsid w:val="00F53703"/>
    <w:rsid w:val="00F537B7"/>
    <w:rsid w:val="00F53C27"/>
    <w:rsid w:val="00F53FD1"/>
    <w:rsid w:val="00F5418F"/>
    <w:rsid w:val="00F54278"/>
    <w:rsid w:val="00F54644"/>
    <w:rsid w:val="00F54CE5"/>
    <w:rsid w:val="00F55031"/>
    <w:rsid w:val="00F55EBD"/>
    <w:rsid w:val="00F5636D"/>
    <w:rsid w:val="00F56827"/>
    <w:rsid w:val="00F568F2"/>
    <w:rsid w:val="00F56994"/>
    <w:rsid w:val="00F5742D"/>
    <w:rsid w:val="00F5767F"/>
    <w:rsid w:val="00F57AB1"/>
    <w:rsid w:val="00F57FC2"/>
    <w:rsid w:val="00F603DE"/>
    <w:rsid w:val="00F60562"/>
    <w:rsid w:val="00F60B1D"/>
    <w:rsid w:val="00F60E0B"/>
    <w:rsid w:val="00F61031"/>
    <w:rsid w:val="00F61579"/>
    <w:rsid w:val="00F616E0"/>
    <w:rsid w:val="00F619D6"/>
    <w:rsid w:val="00F61C11"/>
    <w:rsid w:val="00F6239E"/>
    <w:rsid w:val="00F62408"/>
    <w:rsid w:val="00F6251A"/>
    <w:rsid w:val="00F62640"/>
    <w:rsid w:val="00F62C47"/>
    <w:rsid w:val="00F635F1"/>
    <w:rsid w:val="00F639EA"/>
    <w:rsid w:val="00F63FB4"/>
    <w:rsid w:val="00F6422B"/>
    <w:rsid w:val="00F645CD"/>
    <w:rsid w:val="00F65EA8"/>
    <w:rsid w:val="00F65F66"/>
    <w:rsid w:val="00F66012"/>
    <w:rsid w:val="00F663BB"/>
    <w:rsid w:val="00F663DA"/>
    <w:rsid w:val="00F665C7"/>
    <w:rsid w:val="00F66908"/>
    <w:rsid w:val="00F66987"/>
    <w:rsid w:val="00F66B18"/>
    <w:rsid w:val="00F66DF6"/>
    <w:rsid w:val="00F67ABA"/>
    <w:rsid w:val="00F67EC8"/>
    <w:rsid w:val="00F70182"/>
    <w:rsid w:val="00F70A31"/>
    <w:rsid w:val="00F718BE"/>
    <w:rsid w:val="00F71B53"/>
    <w:rsid w:val="00F71BDD"/>
    <w:rsid w:val="00F71E0B"/>
    <w:rsid w:val="00F71F57"/>
    <w:rsid w:val="00F724F2"/>
    <w:rsid w:val="00F72C7D"/>
    <w:rsid w:val="00F73CC5"/>
    <w:rsid w:val="00F74157"/>
    <w:rsid w:val="00F741AA"/>
    <w:rsid w:val="00F74528"/>
    <w:rsid w:val="00F74B48"/>
    <w:rsid w:val="00F751B6"/>
    <w:rsid w:val="00F75998"/>
    <w:rsid w:val="00F75DC0"/>
    <w:rsid w:val="00F76308"/>
    <w:rsid w:val="00F76463"/>
    <w:rsid w:val="00F76712"/>
    <w:rsid w:val="00F76A71"/>
    <w:rsid w:val="00F77685"/>
    <w:rsid w:val="00F77988"/>
    <w:rsid w:val="00F77D94"/>
    <w:rsid w:val="00F77E43"/>
    <w:rsid w:val="00F8041C"/>
    <w:rsid w:val="00F80462"/>
    <w:rsid w:val="00F8080A"/>
    <w:rsid w:val="00F808C3"/>
    <w:rsid w:val="00F809B2"/>
    <w:rsid w:val="00F8117D"/>
    <w:rsid w:val="00F81A75"/>
    <w:rsid w:val="00F82093"/>
    <w:rsid w:val="00F82269"/>
    <w:rsid w:val="00F82844"/>
    <w:rsid w:val="00F8284A"/>
    <w:rsid w:val="00F8289E"/>
    <w:rsid w:val="00F82E8E"/>
    <w:rsid w:val="00F83AD2"/>
    <w:rsid w:val="00F83AEB"/>
    <w:rsid w:val="00F83EE4"/>
    <w:rsid w:val="00F84387"/>
    <w:rsid w:val="00F84466"/>
    <w:rsid w:val="00F8490D"/>
    <w:rsid w:val="00F8538C"/>
    <w:rsid w:val="00F85594"/>
    <w:rsid w:val="00F859EA"/>
    <w:rsid w:val="00F85B4A"/>
    <w:rsid w:val="00F85C9F"/>
    <w:rsid w:val="00F85FFC"/>
    <w:rsid w:val="00F8634C"/>
    <w:rsid w:val="00F86897"/>
    <w:rsid w:val="00F868F9"/>
    <w:rsid w:val="00F8749C"/>
    <w:rsid w:val="00F877D6"/>
    <w:rsid w:val="00F877EC"/>
    <w:rsid w:val="00F87A28"/>
    <w:rsid w:val="00F87D22"/>
    <w:rsid w:val="00F903E7"/>
    <w:rsid w:val="00F90421"/>
    <w:rsid w:val="00F90428"/>
    <w:rsid w:val="00F91934"/>
    <w:rsid w:val="00F92115"/>
    <w:rsid w:val="00F923AA"/>
    <w:rsid w:val="00F925D5"/>
    <w:rsid w:val="00F93272"/>
    <w:rsid w:val="00F9365A"/>
    <w:rsid w:val="00F93D56"/>
    <w:rsid w:val="00F93FFE"/>
    <w:rsid w:val="00F94538"/>
    <w:rsid w:val="00F95068"/>
    <w:rsid w:val="00F95D2D"/>
    <w:rsid w:val="00F95DCF"/>
    <w:rsid w:val="00F95F1A"/>
    <w:rsid w:val="00F96C46"/>
    <w:rsid w:val="00F9770E"/>
    <w:rsid w:val="00F97AC0"/>
    <w:rsid w:val="00F97C80"/>
    <w:rsid w:val="00FA021A"/>
    <w:rsid w:val="00FA07DB"/>
    <w:rsid w:val="00FA24E0"/>
    <w:rsid w:val="00FA2678"/>
    <w:rsid w:val="00FA3603"/>
    <w:rsid w:val="00FA3608"/>
    <w:rsid w:val="00FA44E4"/>
    <w:rsid w:val="00FA47A9"/>
    <w:rsid w:val="00FA47D6"/>
    <w:rsid w:val="00FA5244"/>
    <w:rsid w:val="00FA526D"/>
    <w:rsid w:val="00FA5466"/>
    <w:rsid w:val="00FA57C9"/>
    <w:rsid w:val="00FA64BD"/>
    <w:rsid w:val="00FA74A4"/>
    <w:rsid w:val="00FA79B2"/>
    <w:rsid w:val="00FA7FB7"/>
    <w:rsid w:val="00FB0AD7"/>
    <w:rsid w:val="00FB100B"/>
    <w:rsid w:val="00FB10E4"/>
    <w:rsid w:val="00FB111B"/>
    <w:rsid w:val="00FB122D"/>
    <w:rsid w:val="00FB1A06"/>
    <w:rsid w:val="00FB20DD"/>
    <w:rsid w:val="00FB22D0"/>
    <w:rsid w:val="00FB2833"/>
    <w:rsid w:val="00FB323A"/>
    <w:rsid w:val="00FB33A3"/>
    <w:rsid w:val="00FB3559"/>
    <w:rsid w:val="00FB36FE"/>
    <w:rsid w:val="00FB372B"/>
    <w:rsid w:val="00FB3971"/>
    <w:rsid w:val="00FB3C99"/>
    <w:rsid w:val="00FB40CF"/>
    <w:rsid w:val="00FB5210"/>
    <w:rsid w:val="00FB580F"/>
    <w:rsid w:val="00FB5A5A"/>
    <w:rsid w:val="00FB63EC"/>
    <w:rsid w:val="00FB6CF4"/>
    <w:rsid w:val="00FB7511"/>
    <w:rsid w:val="00FB7A3D"/>
    <w:rsid w:val="00FB7A8D"/>
    <w:rsid w:val="00FB7F6B"/>
    <w:rsid w:val="00FC08AC"/>
    <w:rsid w:val="00FC0C8A"/>
    <w:rsid w:val="00FC1398"/>
    <w:rsid w:val="00FC1459"/>
    <w:rsid w:val="00FC1561"/>
    <w:rsid w:val="00FC1B21"/>
    <w:rsid w:val="00FC1EC9"/>
    <w:rsid w:val="00FC2724"/>
    <w:rsid w:val="00FC2BF1"/>
    <w:rsid w:val="00FC308E"/>
    <w:rsid w:val="00FC317E"/>
    <w:rsid w:val="00FC3570"/>
    <w:rsid w:val="00FC35C9"/>
    <w:rsid w:val="00FC4063"/>
    <w:rsid w:val="00FC4179"/>
    <w:rsid w:val="00FC4492"/>
    <w:rsid w:val="00FC4CCD"/>
    <w:rsid w:val="00FC4D14"/>
    <w:rsid w:val="00FC5115"/>
    <w:rsid w:val="00FC56F2"/>
    <w:rsid w:val="00FC5BB9"/>
    <w:rsid w:val="00FC5D78"/>
    <w:rsid w:val="00FC6146"/>
    <w:rsid w:val="00FC6E7B"/>
    <w:rsid w:val="00FC70EB"/>
    <w:rsid w:val="00FC72F2"/>
    <w:rsid w:val="00FC75F2"/>
    <w:rsid w:val="00FC761D"/>
    <w:rsid w:val="00FC7A67"/>
    <w:rsid w:val="00FD0C91"/>
    <w:rsid w:val="00FD13F9"/>
    <w:rsid w:val="00FD14BD"/>
    <w:rsid w:val="00FD159B"/>
    <w:rsid w:val="00FD16E0"/>
    <w:rsid w:val="00FD19AA"/>
    <w:rsid w:val="00FD1AD2"/>
    <w:rsid w:val="00FD1EE6"/>
    <w:rsid w:val="00FD205F"/>
    <w:rsid w:val="00FD2DB6"/>
    <w:rsid w:val="00FD2EAB"/>
    <w:rsid w:val="00FD3253"/>
    <w:rsid w:val="00FD358A"/>
    <w:rsid w:val="00FD388D"/>
    <w:rsid w:val="00FD3CDB"/>
    <w:rsid w:val="00FD42A8"/>
    <w:rsid w:val="00FD475C"/>
    <w:rsid w:val="00FD490B"/>
    <w:rsid w:val="00FD5329"/>
    <w:rsid w:val="00FD5615"/>
    <w:rsid w:val="00FD5621"/>
    <w:rsid w:val="00FD6748"/>
    <w:rsid w:val="00FD6960"/>
    <w:rsid w:val="00FD71E2"/>
    <w:rsid w:val="00FE0585"/>
    <w:rsid w:val="00FE0CDA"/>
    <w:rsid w:val="00FE0F4F"/>
    <w:rsid w:val="00FE0FEE"/>
    <w:rsid w:val="00FE1219"/>
    <w:rsid w:val="00FE1676"/>
    <w:rsid w:val="00FE2236"/>
    <w:rsid w:val="00FE23A4"/>
    <w:rsid w:val="00FE2543"/>
    <w:rsid w:val="00FE362C"/>
    <w:rsid w:val="00FE3655"/>
    <w:rsid w:val="00FE4000"/>
    <w:rsid w:val="00FE482D"/>
    <w:rsid w:val="00FE4D72"/>
    <w:rsid w:val="00FE5024"/>
    <w:rsid w:val="00FE5080"/>
    <w:rsid w:val="00FE5737"/>
    <w:rsid w:val="00FE5D90"/>
    <w:rsid w:val="00FE5F1F"/>
    <w:rsid w:val="00FE6796"/>
    <w:rsid w:val="00FE6AC8"/>
    <w:rsid w:val="00FE70DC"/>
    <w:rsid w:val="00FE73E0"/>
    <w:rsid w:val="00FE7485"/>
    <w:rsid w:val="00FE7E86"/>
    <w:rsid w:val="00FE7ED6"/>
    <w:rsid w:val="00FF07BD"/>
    <w:rsid w:val="00FF0D08"/>
    <w:rsid w:val="00FF0F96"/>
    <w:rsid w:val="00FF10A8"/>
    <w:rsid w:val="00FF10AF"/>
    <w:rsid w:val="00FF1A6E"/>
    <w:rsid w:val="00FF275B"/>
    <w:rsid w:val="00FF2BFD"/>
    <w:rsid w:val="00FF2CFF"/>
    <w:rsid w:val="00FF2E49"/>
    <w:rsid w:val="00FF2F01"/>
    <w:rsid w:val="00FF42B5"/>
    <w:rsid w:val="00FF497C"/>
    <w:rsid w:val="00FF504E"/>
    <w:rsid w:val="00FF5405"/>
    <w:rsid w:val="00FF557E"/>
    <w:rsid w:val="00FF5646"/>
    <w:rsid w:val="00FF56E7"/>
    <w:rsid w:val="00FF5750"/>
    <w:rsid w:val="00FF68DD"/>
    <w:rsid w:val="00FF6A55"/>
    <w:rsid w:val="00FF7E01"/>
    <w:rsid w:val="00FF7E9E"/>
    <w:rsid w:val="01646CD8"/>
    <w:rsid w:val="0184F080"/>
    <w:rsid w:val="01BD38B2"/>
    <w:rsid w:val="029C04ED"/>
    <w:rsid w:val="02E204BA"/>
    <w:rsid w:val="0347D997"/>
    <w:rsid w:val="03B79378"/>
    <w:rsid w:val="03ECAAA4"/>
    <w:rsid w:val="0404C775"/>
    <w:rsid w:val="04471FF4"/>
    <w:rsid w:val="04C04F06"/>
    <w:rsid w:val="05CBDDD7"/>
    <w:rsid w:val="06183946"/>
    <w:rsid w:val="066E9908"/>
    <w:rsid w:val="06A7B846"/>
    <w:rsid w:val="06CF5D3A"/>
    <w:rsid w:val="07BAFBA8"/>
    <w:rsid w:val="07C8110D"/>
    <w:rsid w:val="08303916"/>
    <w:rsid w:val="087F5332"/>
    <w:rsid w:val="08AF0D73"/>
    <w:rsid w:val="09D93481"/>
    <w:rsid w:val="0A8D821A"/>
    <w:rsid w:val="0ADB915A"/>
    <w:rsid w:val="0B20B7DA"/>
    <w:rsid w:val="0B4FCD6F"/>
    <w:rsid w:val="0BA11ED8"/>
    <w:rsid w:val="0BEAA502"/>
    <w:rsid w:val="0C010006"/>
    <w:rsid w:val="0D4B8472"/>
    <w:rsid w:val="0D6AEECE"/>
    <w:rsid w:val="0D98CD2F"/>
    <w:rsid w:val="0E7D3453"/>
    <w:rsid w:val="0E93CA27"/>
    <w:rsid w:val="0EC49C7A"/>
    <w:rsid w:val="0ECA359F"/>
    <w:rsid w:val="0FB670E5"/>
    <w:rsid w:val="10798749"/>
    <w:rsid w:val="1089A11F"/>
    <w:rsid w:val="10FD0C81"/>
    <w:rsid w:val="1147D334"/>
    <w:rsid w:val="116B8630"/>
    <w:rsid w:val="118FE4DE"/>
    <w:rsid w:val="11B67773"/>
    <w:rsid w:val="12049D5E"/>
    <w:rsid w:val="129154FE"/>
    <w:rsid w:val="1303552C"/>
    <w:rsid w:val="1375E98D"/>
    <w:rsid w:val="14101086"/>
    <w:rsid w:val="14537BCE"/>
    <w:rsid w:val="15F663A6"/>
    <w:rsid w:val="17197CB9"/>
    <w:rsid w:val="1841B832"/>
    <w:rsid w:val="19685DFB"/>
    <w:rsid w:val="1A13CB16"/>
    <w:rsid w:val="1A2BF659"/>
    <w:rsid w:val="1A658544"/>
    <w:rsid w:val="1AF5F1AD"/>
    <w:rsid w:val="1B183AC7"/>
    <w:rsid w:val="1C7B89B3"/>
    <w:rsid w:val="1CC386DB"/>
    <w:rsid w:val="1CF7A04C"/>
    <w:rsid w:val="1DC0331D"/>
    <w:rsid w:val="1E6CEB18"/>
    <w:rsid w:val="1EA927DE"/>
    <w:rsid w:val="1EEEA0FC"/>
    <w:rsid w:val="1F4EF2A5"/>
    <w:rsid w:val="1FAE2FE1"/>
    <w:rsid w:val="1FB856AD"/>
    <w:rsid w:val="2021F276"/>
    <w:rsid w:val="2059ABF8"/>
    <w:rsid w:val="2082FA8C"/>
    <w:rsid w:val="20C6534C"/>
    <w:rsid w:val="20F5A1E2"/>
    <w:rsid w:val="226CC5F3"/>
    <w:rsid w:val="22A87E03"/>
    <w:rsid w:val="22B312CD"/>
    <w:rsid w:val="22C91301"/>
    <w:rsid w:val="22C92446"/>
    <w:rsid w:val="231CC220"/>
    <w:rsid w:val="264A7851"/>
    <w:rsid w:val="26557DA0"/>
    <w:rsid w:val="265D5BFD"/>
    <w:rsid w:val="269B2AD1"/>
    <w:rsid w:val="26A6BE9E"/>
    <w:rsid w:val="26C54509"/>
    <w:rsid w:val="26E92CD8"/>
    <w:rsid w:val="278538C5"/>
    <w:rsid w:val="292B0DD6"/>
    <w:rsid w:val="29313C3A"/>
    <w:rsid w:val="299F19E2"/>
    <w:rsid w:val="29B11F33"/>
    <w:rsid w:val="2B7DDC5E"/>
    <w:rsid w:val="2BE30375"/>
    <w:rsid w:val="2C51CD3F"/>
    <w:rsid w:val="2D5EB48F"/>
    <w:rsid w:val="2D6601BB"/>
    <w:rsid w:val="2EB16A4A"/>
    <w:rsid w:val="2EFED995"/>
    <w:rsid w:val="2F73BE2A"/>
    <w:rsid w:val="3003461A"/>
    <w:rsid w:val="30576F10"/>
    <w:rsid w:val="31098AC3"/>
    <w:rsid w:val="31836462"/>
    <w:rsid w:val="31BCC98F"/>
    <w:rsid w:val="31D58A12"/>
    <w:rsid w:val="32786718"/>
    <w:rsid w:val="32AEA916"/>
    <w:rsid w:val="330B9551"/>
    <w:rsid w:val="336B564C"/>
    <w:rsid w:val="33773435"/>
    <w:rsid w:val="337C41AC"/>
    <w:rsid w:val="33D19335"/>
    <w:rsid w:val="340DFCA0"/>
    <w:rsid w:val="3411430C"/>
    <w:rsid w:val="34822084"/>
    <w:rsid w:val="34E15790"/>
    <w:rsid w:val="34E6D6F6"/>
    <w:rsid w:val="3632B020"/>
    <w:rsid w:val="366EEA19"/>
    <w:rsid w:val="367A1913"/>
    <w:rsid w:val="36EDAE4B"/>
    <w:rsid w:val="370DFF17"/>
    <w:rsid w:val="3771444A"/>
    <w:rsid w:val="378B4576"/>
    <w:rsid w:val="3889257C"/>
    <w:rsid w:val="38CE2752"/>
    <w:rsid w:val="39392803"/>
    <w:rsid w:val="396009E4"/>
    <w:rsid w:val="39713D8D"/>
    <w:rsid w:val="3986951D"/>
    <w:rsid w:val="39ABDE7E"/>
    <w:rsid w:val="3A07D2BB"/>
    <w:rsid w:val="3AA7ABB7"/>
    <w:rsid w:val="3ABEFD85"/>
    <w:rsid w:val="3BFF783C"/>
    <w:rsid w:val="3DCD88CD"/>
    <w:rsid w:val="3E58D4BB"/>
    <w:rsid w:val="3EC1828D"/>
    <w:rsid w:val="3FDD34DD"/>
    <w:rsid w:val="4030627B"/>
    <w:rsid w:val="40F7FFEF"/>
    <w:rsid w:val="41A28908"/>
    <w:rsid w:val="41BE0DB7"/>
    <w:rsid w:val="43092FEC"/>
    <w:rsid w:val="440302AD"/>
    <w:rsid w:val="4485708F"/>
    <w:rsid w:val="44AB1CE4"/>
    <w:rsid w:val="45B80834"/>
    <w:rsid w:val="46395268"/>
    <w:rsid w:val="47270F74"/>
    <w:rsid w:val="4790E489"/>
    <w:rsid w:val="47FFC3DA"/>
    <w:rsid w:val="482CB774"/>
    <w:rsid w:val="48BBCA0A"/>
    <w:rsid w:val="48E3AE4E"/>
    <w:rsid w:val="48E9B9FF"/>
    <w:rsid w:val="4946F2B5"/>
    <w:rsid w:val="49B32A06"/>
    <w:rsid w:val="4A548A54"/>
    <w:rsid w:val="4A96DB62"/>
    <w:rsid w:val="4AF61B94"/>
    <w:rsid w:val="4BFA8097"/>
    <w:rsid w:val="4C8BB42B"/>
    <w:rsid w:val="4CF36B6C"/>
    <w:rsid w:val="4D440611"/>
    <w:rsid w:val="4D61673A"/>
    <w:rsid w:val="4E81A2FD"/>
    <w:rsid w:val="4E9C8C10"/>
    <w:rsid w:val="4EEA1E0F"/>
    <w:rsid w:val="4F709272"/>
    <w:rsid w:val="4F73A9BB"/>
    <w:rsid w:val="50CAFAD2"/>
    <w:rsid w:val="52CAC12B"/>
    <w:rsid w:val="52D59DCC"/>
    <w:rsid w:val="53E41084"/>
    <w:rsid w:val="54566241"/>
    <w:rsid w:val="5474221B"/>
    <w:rsid w:val="54AFE931"/>
    <w:rsid w:val="574737D6"/>
    <w:rsid w:val="5755D604"/>
    <w:rsid w:val="57A8E7B1"/>
    <w:rsid w:val="57AB95B8"/>
    <w:rsid w:val="57DD2E8E"/>
    <w:rsid w:val="58D15EBE"/>
    <w:rsid w:val="5A4168F1"/>
    <w:rsid w:val="5A973F9C"/>
    <w:rsid w:val="5ABCDDF9"/>
    <w:rsid w:val="5BCAF11C"/>
    <w:rsid w:val="5C131548"/>
    <w:rsid w:val="5C3A573D"/>
    <w:rsid w:val="5C7A3386"/>
    <w:rsid w:val="5C8D3446"/>
    <w:rsid w:val="5CB72879"/>
    <w:rsid w:val="5E7D966D"/>
    <w:rsid w:val="5F11D3C2"/>
    <w:rsid w:val="5F1A48F7"/>
    <w:rsid w:val="617A7495"/>
    <w:rsid w:val="61914B66"/>
    <w:rsid w:val="61BCB9A2"/>
    <w:rsid w:val="61C8BF60"/>
    <w:rsid w:val="61EBB162"/>
    <w:rsid w:val="62E47CF9"/>
    <w:rsid w:val="63A99E44"/>
    <w:rsid w:val="63F5BBD9"/>
    <w:rsid w:val="641500B8"/>
    <w:rsid w:val="64B61878"/>
    <w:rsid w:val="652E95A0"/>
    <w:rsid w:val="65430556"/>
    <w:rsid w:val="65680112"/>
    <w:rsid w:val="657169D0"/>
    <w:rsid w:val="659F2245"/>
    <w:rsid w:val="66B321D4"/>
    <w:rsid w:val="66DDE3A4"/>
    <w:rsid w:val="67A046CF"/>
    <w:rsid w:val="67CFE6ED"/>
    <w:rsid w:val="6980925C"/>
    <w:rsid w:val="6A3E0608"/>
    <w:rsid w:val="6A3F49B3"/>
    <w:rsid w:val="6A4B05EB"/>
    <w:rsid w:val="6A75971B"/>
    <w:rsid w:val="6A79CACB"/>
    <w:rsid w:val="6B93B329"/>
    <w:rsid w:val="6C51FB14"/>
    <w:rsid w:val="6C8FAF7F"/>
    <w:rsid w:val="6C958616"/>
    <w:rsid w:val="6CA17B7D"/>
    <w:rsid w:val="6D851FA8"/>
    <w:rsid w:val="6DAE7122"/>
    <w:rsid w:val="6DCFB91E"/>
    <w:rsid w:val="6DD57A2A"/>
    <w:rsid w:val="6DF37E20"/>
    <w:rsid w:val="6DF4CF6B"/>
    <w:rsid w:val="6E005F38"/>
    <w:rsid w:val="6E2B0787"/>
    <w:rsid w:val="6FA49C36"/>
    <w:rsid w:val="70059874"/>
    <w:rsid w:val="7052B0F3"/>
    <w:rsid w:val="706288D0"/>
    <w:rsid w:val="7065A566"/>
    <w:rsid w:val="71178842"/>
    <w:rsid w:val="71556708"/>
    <w:rsid w:val="71BC0CDC"/>
    <w:rsid w:val="71D05F90"/>
    <w:rsid w:val="71F6894C"/>
    <w:rsid w:val="72406B68"/>
    <w:rsid w:val="729BD38C"/>
    <w:rsid w:val="72C9D86F"/>
    <w:rsid w:val="72E039E2"/>
    <w:rsid w:val="7326326E"/>
    <w:rsid w:val="736C2FF1"/>
    <w:rsid w:val="736D601A"/>
    <w:rsid w:val="73B50131"/>
    <w:rsid w:val="74276599"/>
    <w:rsid w:val="742EF7BF"/>
    <w:rsid w:val="755DF5E8"/>
    <w:rsid w:val="7594FFBC"/>
    <w:rsid w:val="75A338DD"/>
    <w:rsid w:val="75A3DC2A"/>
    <w:rsid w:val="76914036"/>
    <w:rsid w:val="77199999"/>
    <w:rsid w:val="77F6D3C2"/>
    <w:rsid w:val="78073D22"/>
    <w:rsid w:val="7819D2A0"/>
    <w:rsid w:val="78477A64"/>
    <w:rsid w:val="792E3908"/>
    <w:rsid w:val="7A21AEB8"/>
    <w:rsid w:val="7A7A38EA"/>
    <w:rsid w:val="7AAA1B64"/>
    <w:rsid w:val="7AB400BE"/>
    <w:rsid w:val="7ACCAA08"/>
    <w:rsid w:val="7B696B8D"/>
    <w:rsid w:val="7B759C1D"/>
    <w:rsid w:val="7C35D716"/>
    <w:rsid w:val="7C454C80"/>
    <w:rsid w:val="7C48DD97"/>
    <w:rsid w:val="7C67A3EA"/>
    <w:rsid w:val="7CB4AC23"/>
    <w:rsid w:val="7D294000"/>
    <w:rsid w:val="7DE1DB11"/>
    <w:rsid w:val="7E1EF07A"/>
    <w:rsid w:val="7EE66416"/>
    <w:rsid w:val="7FC44658"/>
  </w:rsids>
  <m:mathPr>
    <m:mathFont m:val="Cambria Math"/>
    <m:brkBin m:val="before"/>
    <m:brkBinSub m:val="--"/>
    <m:smallFrac/>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D91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5A4"/>
    <w:pPr>
      <w:spacing w:after="200" w:line="276" w:lineRule="auto"/>
    </w:pPr>
  </w:style>
  <w:style w:type="paragraph" w:styleId="Heading1">
    <w:name w:val="heading 1"/>
    <w:basedOn w:val="Normal"/>
    <w:next w:val="Normal"/>
    <w:link w:val="Heading1Char"/>
    <w:autoRedefine/>
    <w:uiPriority w:val="9"/>
    <w:qFormat/>
    <w:rsid w:val="00175FEA"/>
    <w:pPr>
      <w:keepNext/>
      <w:keepLines/>
      <w:numPr>
        <w:numId w:val="17"/>
      </w:numPr>
      <w:spacing w:before="480" w:after="240" w:line="240" w:lineRule="auto"/>
      <w:outlineLvl w:val="0"/>
    </w:pPr>
    <w:rPr>
      <w:rFonts w:asciiTheme="minorHAnsi" w:eastAsia="Batang" w:hAnsiTheme="minorHAnsi" w:cstheme="minorHAnsi"/>
      <w:b/>
      <w:bCs/>
      <w:color w:val="E10E49"/>
      <w:sz w:val="32"/>
      <w:szCs w:val="28"/>
    </w:rPr>
  </w:style>
  <w:style w:type="paragraph" w:styleId="Heading2">
    <w:name w:val="heading 2"/>
    <w:basedOn w:val="Normal"/>
    <w:next w:val="Normal"/>
    <w:link w:val="Heading2Char"/>
    <w:autoRedefine/>
    <w:uiPriority w:val="9"/>
    <w:qFormat/>
    <w:rsid w:val="0041314F"/>
    <w:pPr>
      <w:keepNext/>
      <w:keepLines/>
      <w:numPr>
        <w:ilvl w:val="1"/>
        <w:numId w:val="17"/>
      </w:numPr>
      <w:spacing w:before="240" w:after="0" w:line="240" w:lineRule="auto"/>
      <w:outlineLvl w:val="1"/>
    </w:pPr>
    <w:rPr>
      <w:rFonts w:asciiTheme="minorHAnsi" w:hAnsiTheme="minorHAnsi" w:cstheme="minorHAnsi"/>
      <w:b/>
      <w:bCs/>
      <w:szCs w:val="26"/>
    </w:rPr>
  </w:style>
  <w:style w:type="paragraph" w:styleId="Heading3">
    <w:name w:val="heading 3"/>
    <w:basedOn w:val="Normal"/>
    <w:next w:val="Normal"/>
    <w:link w:val="Heading3Char"/>
    <w:autoRedefine/>
    <w:uiPriority w:val="99"/>
    <w:qFormat/>
    <w:rsid w:val="00357407"/>
    <w:pPr>
      <w:spacing w:before="160" w:after="0" w:line="240" w:lineRule="auto"/>
      <w:outlineLvl w:val="2"/>
    </w:pPr>
    <w:rPr>
      <w:rFonts w:asciiTheme="minorHAnsi" w:eastAsia="Batang" w:hAnsiTheme="minorHAnsi" w:cs="Calibri"/>
      <w:i/>
      <w:color w:val="000000" w:themeColor="text1"/>
      <w:szCs w:val="21"/>
      <w:lang w:val="en-US"/>
    </w:rPr>
  </w:style>
  <w:style w:type="paragraph" w:styleId="Heading4">
    <w:name w:val="heading 4"/>
    <w:basedOn w:val="Normal"/>
    <w:next w:val="Normal"/>
    <w:link w:val="Heading4Char"/>
    <w:uiPriority w:val="9"/>
    <w:qFormat/>
    <w:rsid w:val="00175FEA"/>
    <w:pPr>
      <w:keepNext/>
      <w:spacing w:after="80" w:line="240" w:lineRule="auto"/>
      <w:outlineLvl w:val="3"/>
    </w:pPr>
    <w:rPr>
      <w:rFonts w:asciiTheme="minorHAnsi" w:hAnsiTheme="minorHAnsi"/>
      <w:b/>
      <w:bCs/>
      <w:sz w:val="36"/>
      <w:szCs w:val="28"/>
    </w:rPr>
  </w:style>
  <w:style w:type="paragraph" w:styleId="Heading5">
    <w:name w:val="heading 5"/>
    <w:basedOn w:val="Normal"/>
    <w:next w:val="Normal"/>
    <w:link w:val="Heading5Char"/>
    <w:uiPriority w:val="9"/>
    <w:qFormat/>
    <w:rsid w:val="005F5113"/>
    <w:pPr>
      <w:spacing w:before="240" w:after="60"/>
      <w:outlineLvl w:val="4"/>
    </w:pPr>
    <w:rPr>
      <w:b/>
      <w:bCs/>
      <w:i/>
      <w:iCs/>
      <w:sz w:val="26"/>
      <w:szCs w:val="26"/>
    </w:rPr>
  </w:style>
  <w:style w:type="paragraph" w:styleId="Heading6">
    <w:name w:val="heading 6"/>
    <w:basedOn w:val="Normal"/>
    <w:next w:val="Normal"/>
    <w:link w:val="Heading6Char"/>
    <w:uiPriority w:val="9"/>
    <w:qFormat/>
    <w:rsid w:val="005F5113"/>
    <w:pPr>
      <w:spacing w:before="240" w:after="60"/>
      <w:outlineLvl w:val="5"/>
    </w:pPr>
    <w:rPr>
      <w:rFonts w:ascii="Times New Roman" w:hAnsi="Times New Roman"/>
      <w:b/>
      <w:bCs/>
    </w:rPr>
  </w:style>
  <w:style w:type="paragraph" w:styleId="Heading7">
    <w:name w:val="heading 7"/>
    <w:basedOn w:val="Normal"/>
    <w:next w:val="Normal"/>
    <w:link w:val="Heading7Char"/>
    <w:uiPriority w:val="9"/>
    <w:qFormat/>
    <w:rsid w:val="005F5113"/>
    <w:pPr>
      <w:spacing w:before="240" w:after="60"/>
      <w:outlineLvl w:val="6"/>
    </w:pPr>
    <w:rPr>
      <w:rFonts w:ascii="Times New Roman" w:hAnsi="Times New Roman"/>
      <w:sz w:val="24"/>
    </w:rPr>
  </w:style>
  <w:style w:type="paragraph" w:styleId="Heading8">
    <w:name w:val="heading 8"/>
    <w:basedOn w:val="Normal"/>
    <w:next w:val="Normal"/>
    <w:link w:val="Heading8Char"/>
    <w:uiPriority w:val="9"/>
    <w:qFormat/>
    <w:rsid w:val="005F5113"/>
    <w:pPr>
      <w:spacing w:before="240" w:after="60"/>
      <w:outlineLvl w:val="7"/>
    </w:pPr>
    <w:rPr>
      <w:rFonts w:ascii="Times New Roman" w:hAnsi="Times New Roman"/>
      <w:i/>
      <w:iCs/>
      <w:sz w:val="24"/>
    </w:rPr>
  </w:style>
  <w:style w:type="paragraph" w:styleId="Heading9">
    <w:name w:val="heading 9"/>
    <w:basedOn w:val="Normal"/>
    <w:next w:val="Normal"/>
    <w:link w:val="Heading9Char"/>
    <w:uiPriority w:val="9"/>
    <w:qFormat/>
    <w:rsid w:val="005F5113"/>
    <w:pPr>
      <w:spacing w:before="240" w:after="6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175FEA"/>
    <w:rPr>
      <w:rFonts w:asciiTheme="minorHAnsi" w:eastAsia="Batang" w:hAnsiTheme="minorHAnsi" w:cstheme="minorHAnsi"/>
      <w:b/>
      <w:bCs/>
      <w:color w:val="E10E49"/>
      <w:sz w:val="32"/>
      <w:szCs w:val="28"/>
    </w:rPr>
  </w:style>
  <w:style w:type="character" w:customStyle="1" w:styleId="Heading2Char">
    <w:name w:val="Heading 2 Char"/>
    <w:basedOn w:val="DefaultParagraphFont"/>
    <w:link w:val="Heading2"/>
    <w:uiPriority w:val="9"/>
    <w:locked/>
    <w:rsid w:val="0041314F"/>
    <w:rPr>
      <w:rFonts w:asciiTheme="minorHAnsi" w:hAnsiTheme="minorHAnsi" w:cstheme="minorHAnsi"/>
      <w:b/>
      <w:bCs/>
      <w:szCs w:val="26"/>
    </w:rPr>
  </w:style>
  <w:style w:type="character" w:customStyle="1" w:styleId="Heading3Char">
    <w:name w:val="Heading 3 Char"/>
    <w:basedOn w:val="DefaultParagraphFont"/>
    <w:link w:val="Heading3"/>
    <w:uiPriority w:val="99"/>
    <w:locked/>
    <w:rsid w:val="00357407"/>
    <w:rPr>
      <w:rFonts w:asciiTheme="minorHAnsi" w:eastAsia="Batang" w:hAnsiTheme="minorHAnsi" w:cs="Calibri"/>
      <w:i/>
      <w:color w:val="000000" w:themeColor="text1"/>
      <w:szCs w:val="21"/>
      <w:lang w:val="en-US"/>
    </w:rPr>
  </w:style>
  <w:style w:type="character" w:customStyle="1" w:styleId="Heading4Char">
    <w:name w:val="Heading 4 Char"/>
    <w:basedOn w:val="DefaultParagraphFont"/>
    <w:link w:val="Heading4"/>
    <w:uiPriority w:val="9"/>
    <w:locked/>
    <w:rsid w:val="00175FEA"/>
    <w:rPr>
      <w:rFonts w:asciiTheme="minorHAnsi" w:hAnsiTheme="minorHAnsi"/>
      <w:b/>
      <w:bCs/>
      <w:sz w:val="36"/>
      <w:szCs w:val="28"/>
    </w:rPr>
  </w:style>
  <w:style w:type="character" w:customStyle="1" w:styleId="Heading5Char">
    <w:name w:val="Heading 5 Char"/>
    <w:basedOn w:val="DefaultParagraphFont"/>
    <w:link w:val="Heading5"/>
    <w:uiPriority w:val="99"/>
    <w:locked/>
    <w:rsid w:val="005F5113"/>
    <w:rPr>
      <w:rFonts w:ascii="Arial" w:hAnsi="Arial" w:cs="Times New Roman"/>
      <w:b/>
      <w:bCs/>
      <w:i/>
      <w:iCs/>
      <w:sz w:val="26"/>
      <w:szCs w:val="26"/>
    </w:rPr>
  </w:style>
  <w:style w:type="character" w:customStyle="1" w:styleId="Heading6Char">
    <w:name w:val="Heading 6 Char"/>
    <w:basedOn w:val="DefaultParagraphFont"/>
    <w:link w:val="Heading6"/>
    <w:uiPriority w:val="9"/>
    <w:locked/>
    <w:rsid w:val="005F5113"/>
    <w:rPr>
      <w:rFonts w:ascii="Times New Roman" w:hAnsi="Times New Roman" w:cs="Times New Roman"/>
      <w:b/>
      <w:bCs/>
      <w:sz w:val="24"/>
      <w:szCs w:val="24"/>
    </w:rPr>
  </w:style>
  <w:style w:type="character" w:customStyle="1" w:styleId="Heading7Char">
    <w:name w:val="Heading 7 Char"/>
    <w:basedOn w:val="DefaultParagraphFont"/>
    <w:link w:val="Heading7"/>
    <w:uiPriority w:val="99"/>
    <w:locked/>
    <w:rsid w:val="005F5113"/>
    <w:rPr>
      <w:rFonts w:ascii="Times New Roman" w:hAnsi="Times New Roman" w:cs="Times New Roman"/>
      <w:sz w:val="24"/>
      <w:szCs w:val="24"/>
    </w:rPr>
  </w:style>
  <w:style w:type="character" w:customStyle="1" w:styleId="Heading8Char">
    <w:name w:val="Heading 8 Char"/>
    <w:basedOn w:val="DefaultParagraphFont"/>
    <w:link w:val="Heading8"/>
    <w:uiPriority w:val="99"/>
    <w:locked/>
    <w:rsid w:val="005F5113"/>
    <w:rPr>
      <w:rFonts w:ascii="Times New Roman" w:hAnsi="Times New Roman" w:cs="Times New Roman"/>
      <w:i/>
      <w:iCs/>
      <w:sz w:val="24"/>
      <w:szCs w:val="24"/>
    </w:rPr>
  </w:style>
  <w:style w:type="character" w:customStyle="1" w:styleId="Heading9Char">
    <w:name w:val="Heading 9 Char"/>
    <w:basedOn w:val="DefaultParagraphFont"/>
    <w:link w:val="Heading9"/>
    <w:uiPriority w:val="99"/>
    <w:locked/>
    <w:rsid w:val="005F5113"/>
    <w:rPr>
      <w:rFonts w:ascii="Arial" w:hAnsi="Arial" w:cs="Arial"/>
      <w:sz w:val="24"/>
      <w:szCs w:val="24"/>
    </w:rPr>
  </w:style>
  <w:style w:type="paragraph" w:styleId="BalloonText">
    <w:name w:val="Balloon Text"/>
    <w:basedOn w:val="Normal"/>
    <w:link w:val="BalloonTextChar"/>
    <w:uiPriority w:val="99"/>
    <w:semiHidden/>
    <w:rsid w:val="006814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81435"/>
    <w:rPr>
      <w:rFonts w:ascii="Tahoma" w:hAnsi="Tahoma" w:cs="Tahoma"/>
      <w:sz w:val="16"/>
      <w:szCs w:val="16"/>
    </w:rPr>
  </w:style>
  <w:style w:type="character" w:customStyle="1" w:styleId="BallontekstTeken">
    <w:name w:val="Ballontekst Teken"/>
    <w:basedOn w:val="DefaultParagraphFont"/>
    <w:uiPriority w:val="99"/>
    <w:semiHidden/>
    <w:rsid w:val="00085827"/>
    <w:rPr>
      <w:rFonts w:ascii="Lucida Grande" w:hAnsi="Lucida Grande"/>
      <w:sz w:val="18"/>
      <w:szCs w:val="18"/>
    </w:rPr>
  </w:style>
  <w:style w:type="character" w:customStyle="1" w:styleId="BallontekstTeken1">
    <w:name w:val="Ballontekst Teken1"/>
    <w:basedOn w:val="DefaultParagraphFont"/>
    <w:uiPriority w:val="99"/>
    <w:semiHidden/>
    <w:rsid w:val="00085827"/>
    <w:rPr>
      <w:rFonts w:ascii="Lucida Grande" w:hAnsi="Lucida Grande"/>
      <w:sz w:val="18"/>
      <w:szCs w:val="18"/>
    </w:rPr>
  </w:style>
  <w:style w:type="paragraph" w:customStyle="1" w:styleId="BTStreep">
    <w:name w:val="BT_Streep"/>
    <w:basedOn w:val="Normal"/>
    <w:uiPriority w:val="99"/>
    <w:rsid w:val="003E3563"/>
    <w:rPr>
      <w:rFonts w:ascii="Arial" w:hAnsi="Arial"/>
      <w:sz w:val="20"/>
      <w:szCs w:val="24"/>
    </w:rPr>
  </w:style>
  <w:style w:type="paragraph" w:styleId="EnvelopeReturn">
    <w:name w:val="envelope return"/>
    <w:basedOn w:val="Normal"/>
    <w:uiPriority w:val="99"/>
    <w:rsid w:val="005F5113"/>
    <w:rPr>
      <w:rFonts w:cs="Arial"/>
      <w:szCs w:val="20"/>
    </w:rPr>
  </w:style>
  <w:style w:type="paragraph" w:customStyle="1" w:styleId="BTBijlage">
    <w:name w:val="BT_Bijlage"/>
    <w:basedOn w:val="Normal"/>
    <w:next w:val="Normal"/>
    <w:uiPriority w:val="99"/>
    <w:rsid w:val="005F5113"/>
    <w:pPr>
      <w:keepNext/>
      <w:keepLines/>
      <w:pageBreakBefore/>
      <w:spacing w:before="3360" w:after="560"/>
    </w:pPr>
    <w:rPr>
      <w:sz w:val="48"/>
    </w:rPr>
  </w:style>
  <w:style w:type="paragraph" w:customStyle="1" w:styleId="BTStip1">
    <w:name w:val="BT_Stip1"/>
    <w:basedOn w:val="Normal"/>
    <w:uiPriority w:val="99"/>
    <w:rsid w:val="00643722"/>
    <w:pPr>
      <w:tabs>
        <w:tab w:val="num" w:pos="680"/>
      </w:tabs>
      <w:kinsoku w:val="0"/>
      <w:autoSpaceDE w:val="0"/>
      <w:autoSpaceDN w:val="0"/>
      <w:adjustRightInd w:val="0"/>
      <w:spacing w:after="140" w:line="280" w:lineRule="atLeast"/>
      <w:ind w:left="680" w:hanging="340"/>
    </w:pPr>
    <w:rPr>
      <w:rFonts w:ascii="Arial" w:hAnsi="Arial"/>
      <w:sz w:val="20"/>
      <w:szCs w:val="24"/>
    </w:rPr>
  </w:style>
  <w:style w:type="paragraph" w:customStyle="1" w:styleId="BTHeading2">
    <w:name w:val="BT_Heading2"/>
    <w:basedOn w:val="Normal"/>
    <w:next w:val="Normal"/>
    <w:uiPriority w:val="99"/>
    <w:rsid w:val="005F5113"/>
    <w:pPr>
      <w:keepNext/>
      <w:keepLines/>
    </w:pPr>
    <w:rPr>
      <w:b/>
    </w:rPr>
  </w:style>
  <w:style w:type="character" w:styleId="Hyperlink">
    <w:name w:val="Hyperlink"/>
    <w:basedOn w:val="DefaultParagraphFont"/>
    <w:uiPriority w:val="99"/>
    <w:unhideWhenUsed/>
    <w:locked/>
    <w:rsid w:val="0034627E"/>
    <w:rPr>
      <w:color w:val="0000FF" w:themeColor="hyperlink"/>
      <w:u w:val="single"/>
    </w:rPr>
  </w:style>
  <w:style w:type="paragraph" w:customStyle="1" w:styleId="BTHoofdstuk">
    <w:name w:val="BT_Hoofdstuk"/>
    <w:basedOn w:val="Normal"/>
    <w:next w:val="Normal"/>
    <w:uiPriority w:val="99"/>
    <w:rsid w:val="005F5113"/>
    <w:pPr>
      <w:keepNext/>
      <w:keepLines/>
      <w:pageBreakBefore/>
      <w:numPr>
        <w:numId w:val="3"/>
      </w:numPr>
      <w:spacing w:after="560"/>
    </w:pPr>
    <w:rPr>
      <w:b/>
      <w:sz w:val="24"/>
    </w:rPr>
  </w:style>
  <w:style w:type="paragraph" w:customStyle="1" w:styleId="BTKopInhoudsopgave">
    <w:name w:val="BT_KopInhoudsopgave"/>
    <w:basedOn w:val="Normal"/>
    <w:next w:val="Normal"/>
    <w:uiPriority w:val="99"/>
    <w:rsid w:val="005F5113"/>
    <w:pPr>
      <w:tabs>
        <w:tab w:val="right" w:pos="8874"/>
      </w:tabs>
    </w:pPr>
    <w:rPr>
      <w:b/>
      <w:sz w:val="24"/>
    </w:rPr>
  </w:style>
  <w:style w:type="paragraph" w:customStyle="1" w:styleId="BTOpen">
    <w:name w:val="BT_Open"/>
    <w:basedOn w:val="Normal"/>
    <w:uiPriority w:val="99"/>
    <w:rsid w:val="005F5113"/>
    <w:pPr>
      <w:numPr>
        <w:numId w:val="1"/>
      </w:numPr>
    </w:pPr>
  </w:style>
  <w:style w:type="paragraph" w:customStyle="1" w:styleId="BTParagraaf">
    <w:name w:val="BT_Paragraaf"/>
    <w:basedOn w:val="BTHoofdstuk"/>
    <w:next w:val="Normal"/>
    <w:uiPriority w:val="99"/>
    <w:rsid w:val="005F5113"/>
    <w:pPr>
      <w:pageBreakBefore w:val="0"/>
      <w:numPr>
        <w:ilvl w:val="1"/>
      </w:numPr>
      <w:spacing w:after="140"/>
    </w:pPr>
    <w:rPr>
      <w:sz w:val="20"/>
    </w:rPr>
  </w:style>
  <w:style w:type="paragraph" w:customStyle="1" w:styleId="BTStandaardTabel">
    <w:name w:val="BT_StandaardTabel"/>
    <w:basedOn w:val="Normal"/>
    <w:uiPriority w:val="99"/>
    <w:rsid w:val="005F5113"/>
    <w:pPr>
      <w:spacing w:before="40" w:after="40" w:line="240" w:lineRule="auto"/>
    </w:pPr>
    <w:rPr>
      <w:sz w:val="18"/>
    </w:rPr>
  </w:style>
  <w:style w:type="paragraph" w:customStyle="1" w:styleId="BTStiptabel">
    <w:name w:val="BT_Stip tabel"/>
    <w:basedOn w:val="Normal"/>
    <w:uiPriority w:val="99"/>
    <w:rsid w:val="005F5113"/>
    <w:pPr>
      <w:numPr>
        <w:numId w:val="2"/>
      </w:numPr>
      <w:spacing w:before="40" w:after="40" w:line="240" w:lineRule="auto"/>
    </w:pPr>
    <w:rPr>
      <w:sz w:val="18"/>
    </w:rPr>
  </w:style>
  <w:style w:type="paragraph" w:customStyle="1" w:styleId="BTSubParagraaf">
    <w:name w:val="BT_SubParagraaf"/>
    <w:basedOn w:val="BTHoofdstuk"/>
    <w:next w:val="Normal"/>
    <w:uiPriority w:val="99"/>
    <w:rsid w:val="005F5113"/>
    <w:pPr>
      <w:pageBreakBefore w:val="0"/>
      <w:numPr>
        <w:ilvl w:val="2"/>
      </w:numPr>
      <w:spacing w:after="140"/>
    </w:pPr>
    <w:rPr>
      <w:sz w:val="20"/>
    </w:rPr>
  </w:style>
  <w:style w:type="table" w:customStyle="1" w:styleId="BTTabel">
    <w:name w:val="BT_Tabel"/>
    <w:uiPriority w:val="99"/>
    <w:rsid w:val="005F5113"/>
    <w:pPr>
      <w:spacing w:before="40" w:after="40"/>
    </w:pPr>
    <w:rPr>
      <w:rFonts w:ascii="Arial" w:hAnsi="Arial"/>
      <w:sz w:val="18"/>
      <w:szCs w:val="20"/>
    </w:rPr>
    <w:tblPr>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57" w:type="dxa"/>
        <w:bottom w:w="0" w:type="dxa"/>
        <w:right w:w="57" w:type="dxa"/>
      </w:tblCellMar>
    </w:tblPr>
  </w:style>
  <w:style w:type="paragraph" w:customStyle="1" w:styleId="Getal1">
    <w:name w:val="Getal1"/>
    <w:basedOn w:val="Normal"/>
    <w:uiPriority w:val="99"/>
    <w:rsid w:val="005F5113"/>
  </w:style>
  <w:style w:type="paragraph" w:styleId="TOC1">
    <w:name w:val="toc 1"/>
    <w:basedOn w:val="Normal"/>
    <w:next w:val="Normal"/>
    <w:autoRedefine/>
    <w:uiPriority w:val="39"/>
    <w:qFormat/>
    <w:rsid w:val="00485EA3"/>
    <w:pPr>
      <w:spacing w:after="100" w:line="264" w:lineRule="auto"/>
    </w:pPr>
    <w:rPr>
      <w:rFonts w:eastAsiaTheme="minorHAnsi" w:cstheme="minorBidi"/>
      <w:b/>
      <w:sz w:val="28"/>
    </w:rPr>
  </w:style>
  <w:style w:type="paragraph" w:styleId="TOC2">
    <w:name w:val="toc 2"/>
    <w:basedOn w:val="Normal"/>
    <w:next w:val="Normal"/>
    <w:autoRedefine/>
    <w:uiPriority w:val="39"/>
    <w:qFormat/>
    <w:rsid w:val="00AA4B91"/>
    <w:pPr>
      <w:spacing w:after="100" w:line="264" w:lineRule="auto"/>
      <w:ind w:left="220"/>
    </w:pPr>
    <w:rPr>
      <w:rFonts w:eastAsiaTheme="minorEastAsia" w:cstheme="minorBidi"/>
      <w:sz w:val="20"/>
    </w:rPr>
  </w:style>
  <w:style w:type="paragraph" w:styleId="TOC3">
    <w:name w:val="toc 3"/>
    <w:basedOn w:val="Normal"/>
    <w:next w:val="Normal"/>
    <w:autoRedefine/>
    <w:uiPriority w:val="39"/>
    <w:qFormat/>
    <w:rsid w:val="00485EA3"/>
    <w:pPr>
      <w:spacing w:after="100" w:line="264" w:lineRule="auto"/>
      <w:ind w:left="440"/>
    </w:pPr>
    <w:rPr>
      <w:rFonts w:eastAsiaTheme="minorEastAsia" w:cstheme="minorBidi"/>
    </w:rPr>
  </w:style>
  <w:style w:type="paragraph" w:styleId="TOC4">
    <w:name w:val="toc 4"/>
    <w:basedOn w:val="Normal"/>
    <w:next w:val="Normal"/>
    <w:autoRedefine/>
    <w:uiPriority w:val="39"/>
    <w:rsid w:val="005F5113"/>
    <w:pPr>
      <w:ind w:left="600"/>
    </w:pPr>
  </w:style>
  <w:style w:type="paragraph" w:styleId="TOC5">
    <w:name w:val="toc 5"/>
    <w:basedOn w:val="Normal"/>
    <w:next w:val="Normal"/>
    <w:autoRedefine/>
    <w:uiPriority w:val="39"/>
    <w:rsid w:val="005F5113"/>
    <w:pPr>
      <w:ind w:left="800"/>
    </w:pPr>
  </w:style>
  <w:style w:type="paragraph" w:styleId="TOC6">
    <w:name w:val="toc 6"/>
    <w:basedOn w:val="Normal"/>
    <w:next w:val="Normal"/>
    <w:autoRedefine/>
    <w:uiPriority w:val="39"/>
    <w:rsid w:val="005F5113"/>
    <w:pPr>
      <w:ind w:left="1000"/>
    </w:pPr>
  </w:style>
  <w:style w:type="paragraph" w:styleId="TOC7">
    <w:name w:val="toc 7"/>
    <w:basedOn w:val="Normal"/>
    <w:next w:val="Normal"/>
    <w:autoRedefine/>
    <w:uiPriority w:val="39"/>
    <w:rsid w:val="005F5113"/>
    <w:pPr>
      <w:ind w:left="1200"/>
    </w:pPr>
  </w:style>
  <w:style w:type="paragraph" w:styleId="TOC8">
    <w:name w:val="toc 8"/>
    <w:basedOn w:val="Normal"/>
    <w:next w:val="Normal"/>
    <w:autoRedefine/>
    <w:uiPriority w:val="39"/>
    <w:rsid w:val="005F5113"/>
    <w:pPr>
      <w:ind w:left="1400"/>
    </w:pPr>
  </w:style>
  <w:style w:type="paragraph" w:styleId="TOC9">
    <w:name w:val="toc 9"/>
    <w:basedOn w:val="Normal"/>
    <w:next w:val="Normal"/>
    <w:autoRedefine/>
    <w:uiPriority w:val="39"/>
    <w:rsid w:val="005F5113"/>
    <w:pPr>
      <w:ind w:left="1600"/>
    </w:pPr>
  </w:style>
  <w:style w:type="paragraph" w:styleId="Header">
    <w:name w:val="header"/>
    <w:basedOn w:val="Normal"/>
    <w:link w:val="HeaderChar"/>
    <w:uiPriority w:val="99"/>
    <w:rsid w:val="005F5113"/>
    <w:pPr>
      <w:tabs>
        <w:tab w:val="center" w:pos="4536"/>
        <w:tab w:val="right" w:pos="9072"/>
      </w:tabs>
      <w:spacing w:after="0"/>
    </w:pPr>
  </w:style>
  <w:style w:type="character" w:customStyle="1" w:styleId="HeaderChar">
    <w:name w:val="Header Char"/>
    <w:basedOn w:val="DefaultParagraphFont"/>
    <w:link w:val="Header"/>
    <w:uiPriority w:val="99"/>
    <w:locked/>
    <w:rsid w:val="005F5113"/>
    <w:rPr>
      <w:rFonts w:ascii="Arial" w:hAnsi="Arial" w:cs="Times New Roman"/>
      <w:sz w:val="24"/>
      <w:szCs w:val="24"/>
    </w:rPr>
  </w:style>
  <w:style w:type="character" w:styleId="PageNumber">
    <w:name w:val="page number"/>
    <w:basedOn w:val="DefaultParagraphFont"/>
    <w:uiPriority w:val="99"/>
    <w:rsid w:val="005F5113"/>
    <w:rPr>
      <w:rFonts w:ascii="Arial" w:hAnsi="Arial" w:cs="Times New Roman"/>
      <w:sz w:val="18"/>
    </w:rPr>
  </w:style>
  <w:style w:type="character" w:styleId="LineNumber">
    <w:name w:val="line number"/>
    <w:basedOn w:val="DefaultParagraphFont"/>
    <w:uiPriority w:val="99"/>
    <w:rsid w:val="005F5113"/>
    <w:rPr>
      <w:rFonts w:cs="Times New Roman"/>
    </w:rPr>
  </w:style>
  <w:style w:type="table" w:styleId="TableGrid">
    <w:name w:val="Table Grid"/>
    <w:aliases w:val="PQR Table"/>
    <w:basedOn w:val="TableNormal"/>
    <w:uiPriority w:val="59"/>
    <w:rsid w:val="005F5113"/>
    <w:pPr>
      <w:spacing w:before="40" w:after="40"/>
    </w:pPr>
    <w:rPr>
      <w:rFonts w:ascii="Arial" w:hAnsi="Arial"/>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style>
  <w:style w:type="character" w:styleId="FootnoteReference">
    <w:name w:val="footnote reference"/>
    <w:basedOn w:val="DefaultParagraphFont"/>
    <w:uiPriority w:val="99"/>
    <w:semiHidden/>
    <w:rsid w:val="005F5113"/>
    <w:rPr>
      <w:rFonts w:cs="Times New Roman"/>
      <w:sz w:val="18"/>
      <w:vertAlign w:val="superscript"/>
    </w:rPr>
  </w:style>
  <w:style w:type="paragraph" w:styleId="FootnoteText">
    <w:name w:val="footnote text"/>
    <w:basedOn w:val="Normal"/>
    <w:link w:val="FootnoteTextChar"/>
    <w:uiPriority w:val="99"/>
    <w:rsid w:val="005F5113"/>
    <w:rPr>
      <w:sz w:val="18"/>
      <w:szCs w:val="20"/>
    </w:rPr>
  </w:style>
  <w:style w:type="character" w:customStyle="1" w:styleId="FootnoteTextChar">
    <w:name w:val="Footnote Text Char"/>
    <w:basedOn w:val="DefaultParagraphFont"/>
    <w:link w:val="FootnoteText"/>
    <w:uiPriority w:val="99"/>
    <w:locked/>
    <w:rsid w:val="005F5113"/>
    <w:rPr>
      <w:rFonts w:ascii="Arial" w:hAnsi="Arial" w:cs="Times New Roman"/>
      <w:sz w:val="20"/>
      <w:szCs w:val="20"/>
    </w:rPr>
  </w:style>
  <w:style w:type="paragraph" w:styleId="Footer">
    <w:name w:val="footer"/>
    <w:basedOn w:val="Normal"/>
    <w:link w:val="FooterChar"/>
    <w:uiPriority w:val="99"/>
    <w:rsid w:val="005F5113"/>
    <w:pPr>
      <w:spacing w:after="0"/>
    </w:pPr>
    <w:rPr>
      <w:sz w:val="18"/>
    </w:rPr>
  </w:style>
  <w:style w:type="character" w:customStyle="1" w:styleId="FooterChar">
    <w:name w:val="Footer Char"/>
    <w:basedOn w:val="DefaultParagraphFont"/>
    <w:link w:val="Footer"/>
    <w:uiPriority w:val="99"/>
    <w:locked/>
    <w:rsid w:val="005F5113"/>
    <w:rPr>
      <w:rFonts w:ascii="Arial" w:hAnsi="Arial" w:cs="Times New Roman"/>
      <w:sz w:val="24"/>
      <w:szCs w:val="24"/>
    </w:rPr>
  </w:style>
  <w:style w:type="character" w:styleId="PlaceholderText">
    <w:name w:val="Placeholder Text"/>
    <w:basedOn w:val="DefaultParagraphFont"/>
    <w:uiPriority w:val="99"/>
    <w:semiHidden/>
    <w:rsid w:val="00681435"/>
    <w:rPr>
      <w:rFonts w:cs="Times New Roman"/>
      <w:color w:val="808080"/>
    </w:rPr>
  </w:style>
  <w:style w:type="table" w:customStyle="1" w:styleId="Lichtraster-accent11">
    <w:name w:val="Licht raster - accent 11"/>
    <w:uiPriority w:val="99"/>
    <w:rsid w:val="00151E45"/>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Gemiddeldearcering1-accent11">
    <w:name w:val="Gemiddelde arcering 1 - accent 11"/>
    <w:uiPriority w:val="99"/>
    <w:rsid w:val="00151E45"/>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paragraph" w:styleId="ListContinue2">
    <w:name w:val="List Continue 2"/>
    <w:basedOn w:val="Normal"/>
    <w:uiPriority w:val="99"/>
    <w:rsid w:val="00A43447"/>
    <w:pPr>
      <w:spacing w:after="120" w:line="240" w:lineRule="auto"/>
      <w:ind w:left="566"/>
      <w:contextualSpacing/>
    </w:pPr>
    <w:rPr>
      <w:rFonts w:ascii="Times New Roman" w:hAnsi="Times New Roman"/>
      <w:sz w:val="24"/>
    </w:rPr>
  </w:style>
  <w:style w:type="paragraph" w:styleId="BodyText">
    <w:name w:val="Body Text"/>
    <w:aliases w:val="Inspringen 1cm"/>
    <w:basedOn w:val="Normal"/>
    <w:link w:val="BodyTextChar"/>
    <w:uiPriority w:val="99"/>
    <w:semiHidden/>
    <w:rsid w:val="0024363D"/>
    <w:pPr>
      <w:spacing w:after="0" w:line="360" w:lineRule="auto"/>
    </w:pPr>
    <w:rPr>
      <w:rFonts w:ascii="Times New Roman" w:hAnsi="Times New Roman"/>
      <w:i/>
      <w:color w:val="FF0000"/>
      <w:sz w:val="24"/>
    </w:rPr>
  </w:style>
  <w:style w:type="character" w:customStyle="1" w:styleId="BodyTextChar">
    <w:name w:val="Body Text Char"/>
    <w:aliases w:val="Inspringen 1cm Char"/>
    <w:basedOn w:val="DefaultParagraphFont"/>
    <w:link w:val="BodyText"/>
    <w:uiPriority w:val="99"/>
    <w:semiHidden/>
    <w:locked/>
    <w:rsid w:val="0024363D"/>
    <w:rPr>
      <w:rFonts w:ascii="Times New Roman" w:hAnsi="Times New Roman" w:cs="Times New Roman"/>
      <w:i/>
      <w:color w:val="FF0000"/>
      <w:sz w:val="24"/>
      <w:szCs w:val="24"/>
      <w:lang w:eastAsia="nl-NL"/>
    </w:rPr>
  </w:style>
  <w:style w:type="table" w:customStyle="1" w:styleId="Lichtearcering-accent11">
    <w:name w:val="Lichte arcering - accent 11"/>
    <w:uiPriority w:val="99"/>
    <w:rsid w:val="00DF31E2"/>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chtelijst-accent11">
    <w:name w:val="Lichte lijst - accent 11"/>
    <w:uiPriority w:val="99"/>
    <w:rsid w:val="00DF31E2"/>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styleId="List3">
    <w:name w:val="List 3"/>
    <w:basedOn w:val="Normal"/>
    <w:uiPriority w:val="99"/>
    <w:rsid w:val="009D79D4"/>
    <w:pPr>
      <w:spacing w:after="0" w:line="240" w:lineRule="auto"/>
      <w:ind w:left="849" w:hanging="283"/>
      <w:contextualSpacing/>
    </w:pPr>
    <w:rPr>
      <w:rFonts w:ascii="Times New Roman" w:hAnsi="Times New Roman"/>
      <w:sz w:val="24"/>
    </w:rPr>
  </w:style>
  <w:style w:type="paragraph" w:styleId="ListParagraph">
    <w:name w:val="List Paragraph"/>
    <w:basedOn w:val="Normal"/>
    <w:uiPriority w:val="1"/>
    <w:qFormat/>
    <w:rsid w:val="003F6796"/>
    <w:pPr>
      <w:ind w:left="720"/>
      <w:contextualSpacing/>
    </w:pPr>
  </w:style>
  <w:style w:type="table" w:customStyle="1" w:styleId="Lichtraster-accent12">
    <w:name w:val="Licht raster - accent 12"/>
    <w:uiPriority w:val="62"/>
    <w:rsid w:val="0020247C"/>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paragraph" w:styleId="ListContinue">
    <w:name w:val="List Continue"/>
    <w:basedOn w:val="Normal"/>
    <w:uiPriority w:val="99"/>
    <w:rsid w:val="00725676"/>
    <w:pPr>
      <w:spacing w:after="120" w:line="240" w:lineRule="auto"/>
      <w:ind w:left="283"/>
      <w:contextualSpacing/>
    </w:pPr>
    <w:rPr>
      <w:rFonts w:ascii="Times New Roman" w:hAnsi="Times New Roman"/>
      <w:sz w:val="24"/>
    </w:rPr>
  </w:style>
  <w:style w:type="character" w:styleId="CommentReference">
    <w:name w:val="annotation reference"/>
    <w:basedOn w:val="DefaultParagraphFont"/>
    <w:uiPriority w:val="99"/>
    <w:semiHidden/>
    <w:rsid w:val="00730D66"/>
    <w:rPr>
      <w:rFonts w:cs="Times New Roman"/>
      <w:sz w:val="16"/>
      <w:szCs w:val="16"/>
    </w:rPr>
  </w:style>
  <w:style w:type="paragraph" w:styleId="CommentText">
    <w:name w:val="annotation text"/>
    <w:basedOn w:val="Normal"/>
    <w:link w:val="CommentTextChar"/>
    <w:uiPriority w:val="99"/>
    <w:semiHidden/>
    <w:rsid w:val="00730D66"/>
    <w:pPr>
      <w:spacing w:line="240" w:lineRule="auto"/>
    </w:pPr>
    <w:rPr>
      <w:szCs w:val="20"/>
    </w:rPr>
  </w:style>
  <w:style w:type="character" w:customStyle="1" w:styleId="CommentTextChar">
    <w:name w:val="Comment Text Char"/>
    <w:basedOn w:val="DefaultParagraphFont"/>
    <w:link w:val="CommentText"/>
    <w:uiPriority w:val="99"/>
    <w:semiHidden/>
    <w:locked/>
    <w:rsid w:val="00730D66"/>
    <w:rPr>
      <w:rFonts w:eastAsia="Times New Roman" w:cs="Times New Roman"/>
      <w:sz w:val="20"/>
      <w:szCs w:val="20"/>
    </w:rPr>
  </w:style>
  <w:style w:type="paragraph" w:styleId="CommentSubject">
    <w:name w:val="annotation subject"/>
    <w:basedOn w:val="CommentText"/>
    <w:next w:val="CommentText"/>
    <w:link w:val="CommentSubjectChar"/>
    <w:uiPriority w:val="99"/>
    <w:semiHidden/>
    <w:rsid w:val="00353B9F"/>
    <w:pPr>
      <w:kinsoku w:val="0"/>
      <w:autoSpaceDE w:val="0"/>
      <w:autoSpaceDN w:val="0"/>
      <w:adjustRightInd w:val="0"/>
      <w:spacing w:after="140"/>
    </w:pPr>
    <w:rPr>
      <w:rFonts w:ascii="Arial" w:hAnsi="Arial"/>
      <w:b/>
      <w:bCs/>
    </w:rPr>
  </w:style>
  <w:style w:type="character" w:customStyle="1" w:styleId="CommentSubjectChar">
    <w:name w:val="Comment Subject Char"/>
    <w:basedOn w:val="CommentTextChar"/>
    <w:link w:val="CommentSubject"/>
    <w:uiPriority w:val="99"/>
    <w:semiHidden/>
    <w:locked/>
    <w:rsid w:val="00353B9F"/>
    <w:rPr>
      <w:rFonts w:ascii="Arial" w:eastAsia="Times New Roman" w:hAnsi="Arial" w:cs="Times New Roman"/>
      <w:b/>
      <w:bCs/>
      <w:sz w:val="20"/>
      <w:szCs w:val="20"/>
    </w:rPr>
  </w:style>
  <w:style w:type="paragraph" w:customStyle="1" w:styleId="Default">
    <w:name w:val="Default"/>
    <w:rsid w:val="008A0AA0"/>
    <w:pPr>
      <w:autoSpaceDE w:val="0"/>
      <w:autoSpaceDN w:val="0"/>
      <w:adjustRightInd w:val="0"/>
    </w:pPr>
    <w:rPr>
      <w:rFonts w:ascii="Arial" w:hAnsi="Arial" w:cs="Arial"/>
      <w:color w:val="000000"/>
      <w:sz w:val="24"/>
      <w:szCs w:val="24"/>
      <w:lang w:eastAsia="en-US"/>
    </w:rPr>
  </w:style>
  <w:style w:type="paragraph" w:styleId="Caption">
    <w:name w:val="caption"/>
    <w:aliases w:val="Bijlage"/>
    <w:basedOn w:val="Normal"/>
    <w:next w:val="Normal"/>
    <w:uiPriority w:val="99"/>
    <w:qFormat/>
    <w:rsid w:val="00EE6576"/>
    <w:pPr>
      <w:spacing w:line="240" w:lineRule="auto"/>
    </w:pPr>
    <w:rPr>
      <w:b/>
      <w:bCs/>
      <w:sz w:val="24"/>
      <w:szCs w:val="18"/>
    </w:rPr>
  </w:style>
  <w:style w:type="character" w:styleId="FollowedHyperlink">
    <w:name w:val="FollowedHyperlink"/>
    <w:basedOn w:val="DefaultParagraphFont"/>
    <w:uiPriority w:val="99"/>
    <w:semiHidden/>
    <w:rsid w:val="00F51D57"/>
    <w:rPr>
      <w:rFonts w:cs="Times New Roman"/>
      <w:color w:val="800080"/>
      <w:u w:val="single"/>
    </w:rPr>
  </w:style>
  <w:style w:type="character" w:styleId="Strong">
    <w:name w:val="Strong"/>
    <w:basedOn w:val="DefaultParagraphFont"/>
    <w:uiPriority w:val="99"/>
    <w:qFormat/>
    <w:rsid w:val="002A7023"/>
    <w:rPr>
      <w:rFonts w:cs="Times New Roman"/>
      <w:b/>
      <w:bCs/>
    </w:rPr>
  </w:style>
  <w:style w:type="table" w:customStyle="1" w:styleId="Lichtearcering-accent12">
    <w:name w:val="Lichte arcering - accent 12"/>
    <w:uiPriority w:val="99"/>
    <w:rsid w:val="00E60E6C"/>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styleId="LightShading-Accent2">
    <w:name w:val="Light Shading Accent 2"/>
    <w:basedOn w:val="TableNormal"/>
    <w:uiPriority w:val="99"/>
    <w:rsid w:val="00E60E6C"/>
    <w:rPr>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Lichtraster-accent13">
    <w:name w:val="Licht raster - accent 13"/>
    <w:uiPriority w:val="99"/>
    <w:rsid w:val="001959E8"/>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paragraph" w:styleId="TableofFigures">
    <w:name w:val="table of figures"/>
    <w:basedOn w:val="Normal"/>
    <w:next w:val="Normal"/>
    <w:uiPriority w:val="99"/>
    <w:rsid w:val="00134296"/>
    <w:pPr>
      <w:spacing w:after="0"/>
    </w:pPr>
    <w:rPr>
      <w:sz w:val="20"/>
    </w:rPr>
  </w:style>
  <w:style w:type="character" w:styleId="Emphasis">
    <w:name w:val="Emphasis"/>
    <w:basedOn w:val="DefaultParagraphFont"/>
    <w:uiPriority w:val="99"/>
    <w:qFormat/>
    <w:rsid w:val="00FF275B"/>
    <w:rPr>
      <w:rFonts w:cs="Times New Roman"/>
      <w:i/>
      <w:iCs/>
    </w:rPr>
  </w:style>
  <w:style w:type="paragraph" w:styleId="TOCHeading">
    <w:name w:val="TOC Heading"/>
    <w:basedOn w:val="Heading1"/>
    <w:next w:val="Normal"/>
    <w:uiPriority w:val="99"/>
    <w:qFormat/>
    <w:rsid w:val="00504CB3"/>
    <w:pPr>
      <w:numPr>
        <w:numId w:val="0"/>
      </w:numPr>
      <w:spacing w:after="0"/>
      <w:outlineLvl w:val="9"/>
    </w:pPr>
    <w:rPr>
      <w:rFonts w:ascii="Cambria" w:eastAsia="Times New Roman" w:hAnsi="Cambria" w:cs="Times New Roman"/>
      <w:color w:val="365F91"/>
      <w:sz w:val="28"/>
    </w:rPr>
  </w:style>
  <w:style w:type="paragraph" w:styleId="NoSpacing">
    <w:name w:val="No Spacing"/>
    <w:uiPriority w:val="1"/>
    <w:qFormat/>
    <w:rsid w:val="00DD2490"/>
    <w:rPr>
      <w:lang w:eastAsia="en-US"/>
    </w:rPr>
  </w:style>
  <w:style w:type="paragraph" w:styleId="Date">
    <w:name w:val="Date"/>
    <w:basedOn w:val="Normal"/>
    <w:next w:val="Normal"/>
    <w:link w:val="DateChar"/>
    <w:uiPriority w:val="99"/>
    <w:semiHidden/>
    <w:unhideWhenUsed/>
    <w:locked/>
    <w:rsid w:val="003222F9"/>
    <w:pPr>
      <w:spacing w:after="0" w:line="264" w:lineRule="auto"/>
    </w:pPr>
    <w:rPr>
      <w:rFonts w:asciiTheme="minorHAnsi" w:eastAsiaTheme="minorHAnsi" w:hAnsiTheme="minorHAnsi" w:cstheme="minorBidi"/>
    </w:rPr>
  </w:style>
  <w:style w:type="character" w:customStyle="1" w:styleId="DateChar">
    <w:name w:val="Date Char"/>
    <w:basedOn w:val="DefaultParagraphFont"/>
    <w:link w:val="Date"/>
    <w:uiPriority w:val="99"/>
    <w:semiHidden/>
    <w:rsid w:val="003222F9"/>
    <w:rPr>
      <w:rFonts w:asciiTheme="minorHAnsi" w:eastAsiaTheme="minorHAnsi" w:hAnsiTheme="minorHAnsi" w:cstheme="minorBidi"/>
      <w:lang w:eastAsia="en-US"/>
    </w:rPr>
  </w:style>
  <w:style w:type="paragraph" w:styleId="Revision">
    <w:name w:val="Revision"/>
    <w:hidden/>
    <w:uiPriority w:val="99"/>
    <w:semiHidden/>
    <w:rsid w:val="001E2312"/>
    <w:rPr>
      <w:lang w:eastAsia="en-US"/>
    </w:rPr>
  </w:style>
  <w:style w:type="table" w:customStyle="1" w:styleId="Tabelraster1">
    <w:name w:val="Tabelraster1"/>
    <w:basedOn w:val="TableNormal"/>
    <w:next w:val="TableGrid"/>
    <w:rsid w:val="00214DF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7F24EE"/>
    <w:rPr>
      <w:i/>
      <w:iCs/>
      <w:color w:val="404040" w:themeColor="text1" w:themeTint="BF"/>
    </w:rPr>
  </w:style>
  <w:style w:type="table" w:customStyle="1" w:styleId="Tabelraster2">
    <w:name w:val="Tabelraster2"/>
    <w:basedOn w:val="TableNormal"/>
    <w:next w:val="TableGrid"/>
    <w:uiPriority w:val="59"/>
    <w:rsid w:val="00CE15EF"/>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TableNormal"/>
    <w:next w:val="TableGrid"/>
    <w:uiPriority w:val="59"/>
    <w:rsid w:val="00E16AF1"/>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TableNormal"/>
    <w:next w:val="TableGrid"/>
    <w:uiPriority w:val="59"/>
    <w:rsid w:val="00572D9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TableNormal"/>
    <w:next w:val="TableGrid"/>
    <w:uiPriority w:val="59"/>
    <w:rsid w:val="00B916D0"/>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1">
    <w:name w:val="Tabelraster21"/>
    <w:basedOn w:val="TableNormal"/>
    <w:uiPriority w:val="59"/>
    <w:rsid w:val="00B916D0"/>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chtraster-accent121">
    <w:name w:val="Licht raster - accent 121"/>
    <w:basedOn w:val="TableNormal"/>
    <w:uiPriority w:val="62"/>
    <w:rsid w:val="00D46249"/>
    <w:rPr>
      <w:rFonts w:asciiTheme="minorHAnsi" w:hAnsiTheme="minorHAnsi" w:cstheme="minorBidi"/>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elraster6">
    <w:name w:val="Tabelraster6"/>
    <w:basedOn w:val="TableNormal"/>
    <w:next w:val="TableGrid"/>
    <w:uiPriority w:val="59"/>
    <w:rsid w:val="0059691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7">
    <w:name w:val="Tabelraster7"/>
    <w:basedOn w:val="TableNormal"/>
    <w:next w:val="TableGrid"/>
    <w:uiPriority w:val="59"/>
    <w:rsid w:val="0059691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melding1">
    <w:name w:val="Vermelding1"/>
    <w:basedOn w:val="DefaultParagraphFont"/>
    <w:uiPriority w:val="99"/>
    <w:semiHidden/>
    <w:unhideWhenUsed/>
    <w:rsid w:val="00063D68"/>
    <w:rPr>
      <w:color w:val="2B579A"/>
      <w:shd w:val="clear" w:color="auto" w:fill="E6E6E6"/>
    </w:rPr>
  </w:style>
  <w:style w:type="table" w:customStyle="1" w:styleId="PQRTable1">
    <w:name w:val="PQR Table1"/>
    <w:basedOn w:val="TableNormal"/>
    <w:next w:val="TableGrid"/>
    <w:uiPriority w:val="59"/>
    <w:rsid w:val="00E8658C"/>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QRTable2">
    <w:name w:val="PQR Table2"/>
    <w:basedOn w:val="TableNormal"/>
    <w:next w:val="TableGrid"/>
    <w:uiPriority w:val="59"/>
    <w:rsid w:val="005A4252"/>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locked/>
    <w:rsid w:val="001A339B"/>
    <w:pPr>
      <w:numPr>
        <w:ilvl w:val="1"/>
      </w:numPr>
      <w:spacing w:after="160" w:line="259" w:lineRule="auto"/>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A339B"/>
    <w:rPr>
      <w:rFonts w:asciiTheme="majorHAnsi" w:eastAsiaTheme="majorEastAsia" w:hAnsiTheme="majorHAnsi" w:cstheme="majorBidi"/>
      <w:i/>
      <w:iCs/>
      <w:color w:val="4F81BD" w:themeColor="accent1"/>
      <w:spacing w:val="15"/>
      <w:sz w:val="24"/>
      <w:szCs w:val="24"/>
      <w:lang w:eastAsia="en-US"/>
    </w:rPr>
  </w:style>
  <w:style w:type="character" w:customStyle="1" w:styleId="Onopgelostemelding1">
    <w:name w:val="Onopgeloste melding1"/>
    <w:basedOn w:val="DefaultParagraphFont"/>
    <w:uiPriority w:val="99"/>
    <w:semiHidden/>
    <w:unhideWhenUsed/>
    <w:rsid w:val="00C442DE"/>
    <w:rPr>
      <w:color w:val="808080"/>
      <w:shd w:val="clear" w:color="auto" w:fill="E6E6E6"/>
    </w:rPr>
  </w:style>
  <w:style w:type="paragraph" w:customStyle="1" w:styleId="paragraph">
    <w:name w:val="paragraph"/>
    <w:basedOn w:val="Normal"/>
    <w:rsid w:val="00553C8E"/>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553C8E"/>
  </w:style>
  <w:style w:type="character" w:customStyle="1" w:styleId="eop">
    <w:name w:val="eop"/>
    <w:basedOn w:val="DefaultParagraphFont"/>
    <w:rsid w:val="00553C8E"/>
  </w:style>
  <w:style w:type="character" w:styleId="IntenseEmphasis">
    <w:name w:val="Intense Emphasis"/>
    <w:basedOn w:val="DefaultParagraphFont"/>
    <w:uiPriority w:val="21"/>
    <w:qFormat/>
    <w:rsid w:val="00640066"/>
    <w:rPr>
      <w:i/>
      <w:iCs/>
      <w:color w:val="4F81BD" w:themeColor="accent1"/>
    </w:rPr>
  </w:style>
  <w:style w:type="character" w:styleId="UnresolvedMention">
    <w:name w:val="Unresolved Mention"/>
    <w:basedOn w:val="DefaultParagraphFont"/>
    <w:uiPriority w:val="99"/>
    <w:semiHidden/>
    <w:unhideWhenUsed/>
    <w:rsid w:val="00263A43"/>
    <w:rPr>
      <w:color w:val="605E5C"/>
      <w:shd w:val="clear" w:color="auto" w:fill="E1DFDD"/>
    </w:rPr>
  </w:style>
  <w:style w:type="table" w:customStyle="1" w:styleId="TableNormal1">
    <w:name w:val="Table Normal1"/>
    <w:uiPriority w:val="2"/>
    <w:semiHidden/>
    <w:unhideWhenUsed/>
    <w:qFormat/>
    <w:rsid w:val="0079647D"/>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table" w:customStyle="1" w:styleId="VierHeren1">
    <w:name w:val="Vier Heren 1"/>
    <w:basedOn w:val="TableGrid"/>
    <w:uiPriority w:val="99"/>
    <w:rsid w:val="006561F3"/>
    <w:pPr>
      <w:spacing w:before="0" w:after="0"/>
    </w:pPr>
    <w:rPr>
      <w:rFonts w:asciiTheme="minorHAnsi" w:eastAsiaTheme="minorHAnsi" w:hAnsiTheme="minorHAnsi" w:cstheme="minorBidi"/>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StylePr w:type="firstRow">
      <w:rPr>
        <w:b/>
        <w:color w:val="F2F2F2" w:themeColor="background1" w:themeShade="F2"/>
      </w:rPr>
      <w:tblPr/>
      <w:tcPr>
        <w:shd w:val="clear" w:color="auto" w:fill="900E72"/>
      </w:tcPr>
    </w:tblStylePr>
  </w:style>
  <w:style w:type="table" w:styleId="GridTable4-Accent1">
    <w:name w:val="Grid Table 4 Accent 1"/>
    <w:basedOn w:val="TableNormal"/>
    <w:uiPriority w:val="49"/>
    <w:rsid w:val="006561F3"/>
    <w:rPr>
      <w:rFonts w:asciiTheme="minorHAnsi" w:eastAsiaTheme="minorHAnsi" w:hAnsiTheme="minorHAnsi" w:cstheme="minorBidi"/>
      <w:sz w:val="24"/>
      <w:szCs w:val="24"/>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spellingerror">
    <w:name w:val="spellingerror"/>
    <w:basedOn w:val="DefaultParagraphFont"/>
    <w:rsid w:val="00CE0C49"/>
  </w:style>
  <w:style w:type="character" w:customStyle="1" w:styleId="contextualspellingandgrammarerror">
    <w:name w:val="contextualspellingandgrammarerror"/>
    <w:basedOn w:val="DefaultParagraphFont"/>
    <w:rsid w:val="00CE0C49"/>
  </w:style>
  <w:style w:type="paragraph" w:styleId="EndnoteText">
    <w:name w:val="endnote text"/>
    <w:basedOn w:val="Normal"/>
    <w:link w:val="EndnoteTextChar"/>
    <w:uiPriority w:val="99"/>
    <w:semiHidden/>
    <w:unhideWhenUsed/>
    <w:locked/>
    <w:rsid w:val="00CC19D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C19DE"/>
    <w:rPr>
      <w:sz w:val="20"/>
      <w:szCs w:val="20"/>
    </w:rPr>
  </w:style>
  <w:style w:type="character" w:styleId="EndnoteReference">
    <w:name w:val="endnote reference"/>
    <w:basedOn w:val="DefaultParagraphFont"/>
    <w:uiPriority w:val="99"/>
    <w:semiHidden/>
    <w:unhideWhenUsed/>
    <w:locked/>
    <w:rsid w:val="00CC19DE"/>
    <w:rPr>
      <w:vertAlign w:val="superscript"/>
    </w:rPr>
  </w:style>
  <w:style w:type="table" w:customStyle="1" w:styleId="PQRTable3">
    <w:name w:val="PQR Table3"/>
    <w:basedOn w:val="TableNormal"/>
    <w:next w:val="TableGrid"/>
    <w:uiPriority w:val="59"/>
    <w:rsid w:val="008703B6"/>
    <w:pPr>
      <w:spacing w:before="40" w:after="40"/>
    </w:pPr>
    <w:rPr>
      <w:rFonts w:ascii="Arial" w:hAnsi="Arial"/>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74581">
      <w:bodyDiv w:val="1"/>
      <w:marLeft w:val="0"/>
      <w:marRight w:val="0"/>
      <w:marTop w:val="0"/>
      <w:marBottom w:val="0"/>
      <w:divBdr>
        <w:top w:val="none" w:sz="0" w:space="0" w:color="auto"/>
        <w:left w:val="none" w:sz="0" w:space="0" w:color="auto"/>
        <w:bottom w:val="none" w:sz="0" w:space="0" w:color="auto"/>
        <w:right w:val="none" w:sz="0" w:space="0" w:color="auto"/>
      </w:divBdr>
    </w:div>
    <w:div w:id="6181829">
      <w:bodyDiv w:val="1"/>
      <w:marLeft w:val="0"/>
      <w:marRight w:val="0"/>
      <w:marTop w:val="0"/>
      <w:marBottom w:val="0"/>
      <w:divBdr>
        <w:top w:val="none" w:sz="0" w:space="0" w:color="auto"/>
        <w:left w:val="none" w:sz="0" w:space="0" w:color="auto"/>
        <w:bottom w:val="none" w:sz="0" w:space="0" w:color="auto"/>
        <w:right w:val="none" w:sz="0" w:space="0" w:color="auto"/>
      </w:divBdr>
    </w:div>
    <w:div w:id="16127421">
      <w:bodyDiv w:val="1"/>
      <w:marLeft w:val="0"/>
      <w:marRight w:val="0"/>
      <w:marTop w:val="0"/>
      <w:marBottom w:val="0"/>
      <w:divBdr>
        <w:top w:val="none" w:sz="0" w:space="0" w:color="auto"/>
        <w:left w:val="none" w:sz="0" w:space="0" w:color="auto"/>
        <w:bottom w:val="none" w:sz="0" w:space="0" w:color="auto"/>
        <w:right w:val="none" w:sz="0" w:space="0" w:color="auto"/>
      </w:divBdr>
      <w:divsChild>
        <w:div w:id="1535652120">
          <w:marLeft w:val="0"/>
          <w:marRight w:val="0"/>
          <w:marTop w:val="0"/>
          <w:marBottom w:val="0"/>
          <w:divBdr>
            <w:top w:val="none" w:sz="0" w:space="0" w:color="auto"/>
            <w:left w:val="none" w:sz="0" w:space="0" w:color="auto"/>
            <w:bottom w:val="none" w:sz="0" w:space="0" w:color="auto"/>
            <w:right w:val="none" w:sz="0" w:space="0" w:color="auto"/>
          </w:divBdr>
        </w:div>
      </w:divsChild>
    </w:div>
    <w:div w:id="73749688">
      <w:bodyDiv w:val="1"/>
      <w:marLeft w:val="0"/>
      <w:marRight w:val="0"/>
      <w:marTop w:val="0"/>
      <w:marBottom w:val="0"/>
      <w:divBdr>
        <w:top w:val="none" w:sz="0" w:space="0" w:color="auto"/>
        <w:left w:val="none" w:sz="0" w:space="0" w:color="auto"/>
        <w:bottom w:val="none" w:sz="0" w:space="0" w:color="auto"/>
        <w:right w:val="none" w:sz="0" w:space="0" w:color="auto"/>
      </w:divBdr>
    </w:div>
    <w:div w:id="98529903">
      <w:bodyDiv w:val="1"/>
      <w:marLeft w:val="0"/>
      <w:marRight w:val="0"/>
      <w:marTop w:val="0"/>
      <w:marBottom w:val="0"/>
      <w:divBdr>
        <w:top w:val="none" w:sz="0" w:space="0" w:color="auto"/>
        <w:left w:val="none" w:sz="0" w:space="0" w:color="auto"/>
        <w:bottom w:val="none" w:sz="0" w:space="0" w:color="auto"/>
        <w:right w:val="none" w:sz="0" w:space="0" w:color="auto"/>
      </w:divBdr>
    </w:div>
    <w:div w:id="111556243">
      <w:bodyDiv w:val="1"/>
      <w:marLeft w:val="0"/>
      <w:marRight w:val="0"/>
      <w:marTop w:val="0"/>
      <w:marBottom w:val="0"/>
      <w:divBdr>
        <w:top w:val="none" w:sz="0" w:space="0" w:color="auto"/>
        <w:left w:val="none" w:sz="0" w:space="0" w:color="auto"/>
        <w:bottom w:val="none" w:sz="0" w:space="0" w:color="auto"/>
        <w:right w:val="none" w:sz="0" w:space="0" w:color="auto"/>
      </w:divBdr>
    </w:div>
    <w:div w:id="129984205">
      <w:bodyDiv w:val="1"/>
      <w:marLeft w:val="0"/>
      <w:marRight w:val="0"/>
      <w:marTop w:val="0"/>
      <w:marBottom w:val="0"/>
      <w:divBdr>
        <w:top w:val="none" w:sz="0" w:space="0" w:color="auto"/>
        <w:left w:val="none" w:sz="0" w:space="0" w:color="auto"/>
        <w:bottom w:val="none" w:sz="0" w:space="0" w:color="auto"/>
        <w:right w:val="none" w:sz="0" w:space="0" w:color="auto"/>
      </w:divBdr>
    </w:div>
    <w:div w:id="158738954">
      <w:bodyDiv w:val="1"/>
      <w:marLeft w:val="0"/>
      <w:marRight w:val="0"/>
      <w:marTop w:val="0"/>
      <w:marBottom w:val="0"/>
      <w:divBdr>
        <w:top w:val="none" w:sz="0" w:space="0" w:color="auto"/>
        <w:left w:val="none" w:sz="0" w:space="0" w:color="auto"/>
        <w:bottom w:val="none" w:sz="0" w:space="0" w:color="auto"/>
        <w:right w:val="none" w:sz="0" w:space="0" w:color="auto"/>
      </w:divBdr>
    </w:div>
    <w:div w:id="165676325">
      <w:bodyDiv w:val="1"/>
      <w:marLeft w:val="0"/>
      <w:marRight w:val="0"/>
      <w:marTop w:val="0"/>
      <w:marBottom w:val="0"/>
      <w:divBdr>
        <w:top w:val="none" w:sz="0" w:space="0" w:color="auto"/>
        <w:left w:val="none" w:sz="0" w:space="0" w:color="auto"/>
        <w:bottom w:val="none" w:sz="0" w:space="0" w:color="auto"/>
        <w:right w:val="none" w:sz="0" w:space="0" w:color="auto"/>
      </w:divBdr>
    </w:div>
    <w:div w:id="176575816">
      <w:bodyDiv w:val="1"/>
      <w:marLeft w:val="0"/>
      <w:marRight w:val="0"/>
      <w:marTop w:val="0"/>
      <w:marBottom w:val="0"/>
      <w:divBdr>
        <w:top w:val="none" w:sz="0" w:space="0" w:color="auto"/>
        <w:left w:val="none" w:sz="0" w:space="0" w:color="auto"/>
        <w:bottom w:val="none" w:sz="0" w:space="0" w:color="auto"/>
        <w:right w:val="none" w:sz="0" w:space="0" w:color="auto"/>
      </w:divBdr>
      <w:divsChild>
        <w:div w:id="1119447111">
          <w:marLeft w:val="0"/>
          <w:marRight w:val="0"/>
          <w:marTop w:val="0"/>
          <w:marBottom w:val="0"/>
          <w:divBdr>
            <w:top w:val="none" w:sz="0" w:space="0" w:color="auto"/>
            <w:left w:val="none" w:sz="0" w:space="0" w:color="auto"/>
            <w:bottom w:val="none" w:sz="0" w:space="0" w:color="auto"/>
            <w:right w:val="none" w:sz="0" w:space="0" w:color="auto"/>
          </w:divBdr>
          <w:divsChild>
            <w:div w:id="669674415">
              <w:marLeft w:val="0"/>
              <w:marRight w:val="0"/>
              <w:marTop w:val="900"/>
              <w:marBottom w:val="0"/>
              <w:divBdr>
                <w:top w:val="none" w:sz="0" w:space="0" w:color="auto"/>
                <w:left w:val="none" w:sz="0" w:space="0" w:color="auto"/>
                <w:bottom w:val="none" w:sz="0" w:space="0" w:color="auto"/>
                <w:right w:val="none" w:sz="0" w:space="0" w:color="auto"/>
              </w:divBdr>
              <w:divsChild>
                <w:div w:id="1659531790">
                  <w:marLeft w:val="0"/>
                  <w:marRight w:val="0"/>
                  <w:marTop w:val="0"/>
                  <w:marBottom w:val="0"/>
                  <w:divBdr>
                    <w:top w:val="none" w:sz="0" w:space="0" w:color="auto"/>
                    <w:left w:val="none" w:sz="0" w:space="0" w:color="auto"/>
                    <w:bottom w:val="none" w:sz="0" w:space="0" w:color="auto"/>
                    <w:right w:val="none" w:sz="0" w:space="0" w:color="auto"/>
                  </w:divBdr>
                  <w:divsChild>
                    <w:div w:id="1483430103">
                      <w:marLeft w:val="0"/>
                      <w:marRight w:val="0"/>
                      <w:marTop w:val="0"/>
                      <w:marBottom w:val="0"/>
                      <w:divBdr>
                        <w:top w:val="none" w:sz="0" w:space="0" w:color="auto"/>
                        <w:left w:val="none" w:sz="0" w:space="0" w:color="auto"/>
                        <w:bottom w:val="none" w:sz="0" w:space="0" w:color="auto"/>
                        <w:right w:val="none" w:sz="0" w:space="0" w:color="auto"/>
                      </w:divBdr>
                      <w:divsChild>
                        <w:div w:id="1336422302">
                          <w:marLeft w:val="-150"/>
                          <w:marRight w:val="-150"/>
                          <w:marTop w:val="0"/>
                          <w:marBottom w:val="0"/>
                          <w:divBdr>
                            <w:top w:val="none" w:sz="0" w:space="0" w:color="auto"/>
                            <w:left w:val="none" w:sz="0" w:space="0" w:color="auto"/>
                            <w:bottom w:val="none" w:sz="0" w:space="0" w:color="auto"/>
                            <w:right w:val="none" w:sz="0" w:space="0" w:color="auto"/>
                          </w:divBdr>
                          <w:divsChild>
                            <w:div w:id="503859330">
                              <w:marLeft w:val="0"/>
                              <w:marRight w:val="0"/>
                              <w:marTop w:val="0"/>
                              <w:marBottom w:val="0"/>
                              <w:divBdr>
                                <w:top w:val="none" w:sz="0" w:space="0" w:color="auto"/>
                                <w:left w:val="none" w:sz="0" w:space="0" w:color="auto"/>
                                <w:bottom w:val="none" w:sz="0" w:space="0" w:color="auto"/>
                                <w:right w:val="none" w:sz="0" w:space="0" w:color="auto"/>
                              </w:divBdr>
                              <w:divsChild>
                                <w:div w:id="1376854229">
                                  <w:marLeft w:val="0"/>
                                  <w:marRight w:val="0"/>
                                  <w:marTop w:val="0"/>
                                  <w:marBottom w:val="300"/>
                                  <w:divBdr>
                                    <w:top w:val="none" w:sz="0" w:space="0" w:color="auto"/>
                                    <w:left w:val="none" w:sz="0" w:space="0" w:color="auto"/>
                                    <w:bottom w:val="none" w:sz="0" w:space="0" w:color="auto"/>
                                    <w:right w:val="none" w:sz="0" w:space="0" w:color="auto"/>
                                  </w:divBdr>
                                  <w:divsChild>
                                    <w:div w:id="773987445">
                                      <w:marLeft w:val="0"/>
                                      <w:marRight w:val="0"/>
                                      <w:marTop w:val="0"/>
                                      <w:marBottom w:val="0"/>
                                      <w:divBdr>
                                        <w:top w:val="none" w:sz="0" w:space="0" w:color="auto"/>
                                        <w:left w:val="none" w:sz="0" w:space="0" w:color="auto"/>
                                        <w:bottom w:val="none" w:sz="0" w:space="0" w:color="auto"/>
                                        <w:right w:val="none" w:sz="0" w:space="0" w:color="auto"/>
                                      </w:divBdr>
                                      <w:divsChild>
                                        <w:div w:id="733358764">
                                          <w:marLeft w:val="0"/>
                                          <w:marRight w:val="0"/>
                                          <w:marTop w:val="0"/>
                                          <w:marBottom w:val="0"/>
                                          <w:divBdr>
                                            <w:top w:val="none" w:sz="0" w:space="0" w:color="auto"/>
                                            <w:left w:val="none" w:sz="0" w:space="0" w:color="auto"/>
                                            <w:bottom w:val="none" w:sz="0" w:space="0" w:color="auto"/>
                                            <w:right w:val="none" w:sz="0" w:space="0" w:color="auto"/>
                                          </w:divBdr>
                                          <w:divsChild>
                                            <w:div w:id="965355364">
                                              <w:marLeft w:val="0"/>
                                              <w:marRight w:val="0"/>
                                              <w:marTop w:val="0"/>
                                              <w:marBottom w:val="0"/>
                                              <w:divBdr>
                                                <w:top w:val="none" w:sz="0" w:space="0" w:color="auto"/>
                                                <w:left w:val="none" w:sz="0" w:space="0" w:color="auto"/>
                                                <w:bottom w:val="none" w:sz="0" w:space="0" w:color="auto"/>
                                                <w:right w:val="none" w:sz="0" w:space="0" w:color="auto"/>
                                              </w:divBdr>
                                              <w:divsChild>
                                                <w:div w:id="783771320">
                                                  <w:marLeft w:val="0"/>
                                                  <w:marRight w:val="0"/>
                                                  <w:marTop w:val="225"/>
                                                  <w:marBottom w:val="0"/>
                                                  <w:divBdr>
                                                    <w:top w:val="none" w:sz="0" w:space="0" w:color="auto"/>
                                                    <w:left w:val="none" w:sz="0" w:space="0" w:color="auto"/>
                                                    <w:bottom w:val="none" w:sz="0" w:space="0" w:color="auto"/>
                                                    <w:right w:val="none" w:sz="0" w:space="0" w:color="auto"/>
                                                  </w:divBdr>
                                                  <w:divsChild>
                                                    <w:div w:id="1766219624">
                                                      <w:marLeft w:val="480"/>
                                                      <w:marRight w:val="0"/>
                                                      <w:marTop w:val="0"/>
                                                      <w:marBottom w:val="0"/>
                                                      <w:divBdr>
                                                        <w:top w:val="none" w:sz="0" w:space="0" w:color="auto"/>
                                                        <w:left w:val="none" w:sz="0" w:space="0" w:color="auto"/>
                                                        <w:bottom w:val="none" w:sz="0" w:space="0" w:color="auto"/>
                                                        <w:right w:val="none" w:sz="0" w:space="0" w:color="auto"/>
                                                      </w:divBdr>
                                                      <w:divsChild>
                                                        <w:div w:id="175604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6522919">
      <w:bodyDiv w:val="1"/>
      <w:marLeft w:val="0"/>
      <w:marRight w:val="0"/>
      <w:marTop w:val="0"/>
      <w:marBottom w:val="0"/>
      <w:divBdr>
        <w:top w:val="none" w:sz="0" w:space="0" w:color="auto"/>
        <w:left w:val="none" w:sz="0" w:space="0" w:color="auto"/>
        <w:bottom w:val="none" w:sz="0" w:space="0" w:color="auto"/>
        <w:right w:val="none" w:sz="0" w:space="0" w:color="auto"/>
      </w:divBdr>
    </w:div>
    <w:div w:id="195240977">
      <w:bodyDiv w:val="1"/>
      <w:marLeft w:val="0"/>
      <w:marRight w:val="0"/>
      <w:marTop w:val="0"/>
      <w:marBottom w:val="0"/>
      <w:divBdr>
        <w:top w:val="none" w:sz="0" w:space="0" w:color="auto"/>
        <w:left w:val="none" w:sz="0" w:space="0" w:color="auto"/>
        <w:bottom w:val="none" w:sz="0" w:space="0" w:color="auto"/>
        <w:right w:val="none" w:sz="0" w:space="0" w:color="auto"/>
      </w:divBdr>
    </w:div>
    <w:div w:id="214630845">
      <w:bodyDiv w:val="1"/>
      <w:marLeft w:val="0"/>
      <w:marRight w:val="0"/>
      <w:marTop w:val="0"/>
      <w:marBottom w:val="0"/>
      <w:divBdr>
        <w:top w:val="none" w:sz="0" w:space="0" w:color="auto"/>
        <w:left w:val="none" w:sz="0" w:space="0" w:color="auto"/>
        <w:bottom w:val="none" w:sz="0" w:space="0" w:color="auto"/>
        <w:right w:val="none" w:sz="0" w:space="0" w:color="auto"/>
      </w:divBdr>
    </w:div>
    <w:div w:id="233930670">
      <w:bodyDiv w:val="1"/>
      <w:marLeft w:val="0"/>
      <w:marRight w:val="0"/>
      <w:marTop w:val="0"/>
      <w:marBottom w:val="0"/>
      <w:divBdr>
        <w:top w:val="none" w:sz="0" w:space="0" w:color="auto"/>
        <w:left w:val="none" w:sz="0" w:space="0" w:color="auto"/>
        <w:bottom w:val="none" w:sz="0" w:space="0" w:color="auto"/>
        <w:right w:val="none" w:sz="0" w:space="0" w:color="auto"/>
      </w:divBdr>
    </w:div>
    <w:div w:id="269359344">
      <w:bodyDiv w:val="1"/>
      <w:marLeft w:val="0"/>
      <w:marRight w:val="0"/>
      <w:marTop w:val="0"/>
      <w:marBottom w:val="0"/>
      <w:divBdr>
        <w:top w:val="none" w:sz="0" w:space="0" w:color="auto"/>
        <w:left w:val="none" w:sz="0" w:space="0" w:color="auto"/>
        <w:bottom w:val="none" w:sz="0" w:space="0" w:color="auto"/>
        <w:right w:val="none" w:sz="0" w:space="0" w:color="auto"/>
      </w:divBdr>
    </w:div>
    <w:div w:id="270356789">
      <w:bodyDiv w:val="1"/>
      <w:marLeft w:val="0"/>
      <w:marRight w:val="0"/>
      <w:marTop w:val="0"/>
      <w:marBottom w:val="0"/>
      <w:divBdr>
        <w:top w:val="none" w:sz="0" w:space="0" w:color="auto"/>
        <w:left w:val="none" w:sz="0" w:space="0" w:color="auto"/>
        <w:bottom w:val="none" w:sz="0" w:space="0" w:color="auto"/>
        <w:right w:val="none" w:sz="0" w:space="0" w:color="auto"/>
      </w:divBdr>
    </w:div>
    <w:div w:id="278493529">
      <w:bodyDiv w:val="1"/>
      <w:marLeft w:val="0"/>
      <w:marRight w:val="0"/>
      <w:marTop w:val="0"/>
      <w:marBottom w:val="0"/>
      <w:divBdr>
        <w:top w:val="none" w:sz="0" w:space="0" w:color="auto"/>
        <w:left w:val="none" w:sz="0" w:space="0" w:color="auto"/>
        <w:bottom w:val="none" w:sz="0" w:space="0" w:color="auto"/>
        <w:right w:val="none" w:sz="0" w:space="0" w:color="auto"/>
      </w:divBdr>
    </w:div>
    <w:div w:id="305011716">
      <w:bodyDiv w:val="1"/>
      <w:marLeft w:val="0"/>
      <w:marRight w:val="0"/>
      <w:marTop w:val="0"/>
      <w:marBottom w:val="0"/>
      <w:divBdr>
        <w:top w:val="none" w:sz="0" w:space="0" w:color="auto"/>
        <w:left w:val="none" w:sz="0" w:space="0" w:color="auto"/>
        <w:bottom w:val="none" w:sz="0" w:space="0" w:color="auto"/>
        <w:right w:val="none" w:sz="0" w:space="0" w:color="auto"/>
      </w:divBdr>
    </w:div>
    <w:div w:id="317610495">
      <w:bodyDiv w:val="1"/>
      <w:marLeft w:val="0"/>
      <w:marRight w:val="0"/>
      <w:marTop w:val="0"/>
      <w:marBottom w:val="0"/>
      <w:divBdr>
        <w:top w:val="none" w:sz="0" w:space="0" w:color="auto"/>
        <w:left w:val="none" w:sz="0" w:space="0" w:color="auto"/>
        <w:bottom w:val="none" w:sz="0" w:space="0" w:color="auto"/>
        <w:right w:val="none" w:sz="0" w:space="0" w:color="auto"/>
      </w:divBdr>
    </w:div>
    <w:div w:id="323439686">
      <w:bodyDiv w:val="1"/>
      <w:marLeft w:val="0"/>
      <w:marRight w:val="0"/>
      <w:marTop w:val="0"/>
      <w:marBottom w:val="0"/>
      <w:divBdr>
        <w:top w:val="none" w:sz="0" w:space="0" w:color="auto"/>
        <w:left w:val="none" w:sz="0" w:space="0" w:color="auto"/>
        <w:bottom w:val="none" w:sz="0" w:space="0" w:color="auto"/>
        <w:right w:val="none" w:sz="0" w:space="0" w:color="auto"/>
      </w:divBdr>
    </w:div>
    <w:div w:id="328480793">
      <w:bodyDiv w:val="1"/>
      <w:marLeft w:val="0"/>
      <w:marRight w:val="0"/>
      <w:marTop w:val="0"/>
      <w:marBottom w:val="0"/>
      <w:divBdr>
        <w:top w:val="none" w:sz="0" w:space="0" w:color="auto"/>
        <w:left w:val="none" w:sz="0" w:space="0" w:color="auto"/>
        <w:bottom w:val="none" w:sz="0" w:space="0" w:color="auto"/>
        <w:right w:val="none" w:sz="0" w:space="0" w:color="auto"/>
      </w:divBdr>
    </w:div>
    <w:div w:id="328949275">
      <w:bodyDiv w:val="1"/>
      <w:marLeft w:val="0"/>
      <w:marRight w:val="0"/>
      <w:marTop w:val="0"/>
      <w:marBottom w:val="0"/>
      <w:divBdr>
        <w:top w:val="none" w:sz="0" w:space="0" w:color="auto"/>
        <w:left w:val="none" w:sz="0" w:space="0" w:color="auto"/>
        <w:bottom w:val="none" w:sz="0" w:space="0" w:color="auto"/>
        <w:right w:val="none" w:sz="0" w:space="0" w:color="auto"/>
      </w:divBdr>
    </w:div>
    <w:div w:id="339551096">
      <w:bodyDiv w:val="1"/>
      <w:marLeft w:val="0"/>
      <w:marRight w:val="0"/>
      <w:marTop w:val="0"/>
      <w:marBottom w:val="0"/>
      <w:divBdr>
        <w:top w:val="none" w:sz="0" w:space="0" w:color="auto"/>
        <w:left w:val="none" w:sz="0" w:space="0" w:color="auto"/>
        <w:bottom w:val="none" w:sz="0" w:space="0" w:color="auto"/>
        <w:right w:val="none" w:sz="0" w:space="0" w:color="auto"/>
      </w:divBdr>
    </w:div>
    <w:div w:id="354968173">
      <w:bodyDiv w:val="1"/>
      <w:marLeft w:val="0"/>
      <w:marRight w:val="0"/>
      <w:marTop w:val="0"/>
      <w:marBottom w:val="0"/>
      <w:divBdr>
        <w:top w:val="none" w:sz="0" w:space="0" w:color="auto"/>
        <w:left w:val="none" w:sz="0" w:space="0" w:color="auto"/>
        <w:bottom w:val="none" w:sz="0" w:space="0" w:color="auto"/>
        <w:right w:val="none" w:sz="0" w:space="0" w:color="auto"/>
      </w:divBdr>
    </w:div>
    <w:div w:id="383989123">
      <w:bodyDiv w:val="1"/>
      <w:marLeft w:val="0"/>
      <w:marRight w:val="0"/>
      <w:marTop w:val="0"/>
      <w:marBottom w:val="0"/>
      <w:divBdr>
        <w:top w:val="none" w:sz="0" w:space="0" w:color="auto"/>
        <w:left w:val="none" w:sz="0" w:space="0" w:color="auto"/>
        <w:bottom w:val="none" w:sz="0" w:space="0" w:color="auto"/>
        <w:right w:val="none" w:sz="0" w:space="0" w:color="auto"/>
      </w:divBdr>
    </w:div>
    <w:div w:id="408312447">
      <w:bodyDiv w:val="1"/>
      <w:marLeft w:val="0"/>
      <w:marRight w:val="0"/>
      <w:marTop w:val="0"/>
      <w:marBottom w:val="0"/>
      <w:divBdr>
        <w:top w:val="none" w:sz="0" w:space="0" w:color="auto"/>
        <w:left w:val="none" w:sz="0" w:space="0" w:color="auto"/>
        <w:bottom w:val="none" w:sz="0" w:space="0" w:color="auto"/>
        <w:right w:val="none" w:sz="0" w:space="0" w:color="auto"/>
      </w:divBdr>
    </w:div>
    <w:div w:id="416831352">
      <w:bodyDiv w:val="1"/>
      <w:marLeft w:val="0"/>
      <w:marRight w:val="0"/>
      <w:marTop w:val="0"/>
      <w:marBottom w:val="0"/>
      <w:divBdr>
        <w:top w:val="none" w:sz="0" w:space="0" w:color="auto"/>
        <w:left w:val="none" w:sz="0" w:space="0" w:color="auto"/>
        <w:bottom w:val="none" w:sz="0" w:space="0" w:color="auto"/>
        <w:right w:val="none" w:sz="0" w:space="0" w:color="auto"/>
      </w:divBdr>
    </w:div>
    <w:div w:id="443769164">
      <w:bodyDiv w:val="1"/>
      <w:marLeft w:val="0"/>
      <w:marRight w:val="0"/>
      <w:marTop w:val="0"/>
      <w:marBottom w:val="0"/>
      <w:divBdr>
        <w:top w:val="none" w:sz="0" w:space="0" w:color="auto"/>
        <w:left w:val="none" w:sz="0" w:space="0" w:color="auto"/>
        <w:bottom w:val="none" w:sz="0" w:space="0" w:color="auto"/>
        <w:right w:val="none" w:sz="0" w:space="0" w:color="auto"/>
      </w:divBdr>
    </w:div>
    <w:div w:id="444351011">
      <w:bodyDiv w:val="1"/>
      <w:marLeft w:val="0"/>
      <w:marRight w:val="0"/>
      <w:marTop w:val="0"/>
      <w:marBottom w:val="0"/>
      <w:divBdr>
        <w:top w:val="none" w:sz="0" w:space="0" w:color="auto"/>
        <w:left w:val="none" w:sz="0" w:space="0" w:color="auto"/>
        <w:bottom w:val="none" w:sz="0" w:space="0" w:color="auto"/>
        <w:right w:val="none" w:sz="0" w:space="0" w:color="auto"/>
      </w:divBdr>
    </w:div>
    <w:div w:id="452139732">
      <w:bodyDiv w:val="1"/>
      <w:marLeft w:val="0"/>
      <w:marRight w:val="0"/>
      <w:marTop w:val="0"/>
      <w:marBottom w:val="0"/>
      <w:divBdr>
        <w:top w:val="none" w:sz="0" w:space="0" w:color="auto"/>
        <w:left w:val="none" w:sz="0" w:space="0" w:color="auto"/>
        <w:bottom w:val="none" w:sz="0" w:space="0" w:color="auto"/>
        <w:right w:val="none" w:sz="0" w:space="0" w:color="auto"/>
      </w:divBdr>
    </w:div>
    <w:div w:id="454369180">
      <w:bodyDiv w:val="1"/>
      <w:marLeft w:val="0"/>
      <w:marRight w:val="0"/>
      <w:marTop w:val="0"/>
      <w:marBottom w:val="0"/>
      <w:divBdr>
        <w:top w:val="none" w:sz="0" w:space="0" w:color="auto"/>
        <w:left w:val="none" w:sz="0" w:space="0" w:color="auto"/>
        <w:bottom w:val="none" w:sz="0" w:space="0" w:color="auto"/>
        <w:right w:val="none" w:sz="0" w:space="0" w:color="auto"/>
      </w:divBdr>
    </w:div>
    <w:div w:id="475218623">
      <w:bodyDiv w:val="1"/>
      <w:marLeft w:val="0"/>
      <w:marRight w:val="0"/>
      <w:marTop w:val="0"/>
      <w:marBottom w:val="0"/>
      <w:divBdr>
        <w:top w:val="none" w:sz="0" w:space="0" w:color="auto"/>
        <w:left w:val="none" w:sz="0" w:space="0" w:color="auto"/>
        <w:bottom w:val="none" w:sz="0" w:space="0" w:color="auto"/>
        <w:right w:val="none" w:sz="0" w:space="0" w:color="auto"/>
      </w:divBdr>
    </w:div>
    <w:div w:id="483742345">
      <w:bodyDiv w:val="1"/>
      <w:marLeft w:val="0"/>
      <w:marRight w:val="0"/>
      <w:marTop w:val="0"/>
      <w:marBottom w:val="0"/>
      <w:divBdr>
        <w:top w:val="none" w:sz="0" w:space="0" w:color="auto"/>
        <w:left w:val="none" w:sz="0" w:space="0" w:color="auto"/>
        <w:bottom w:val="none" w:sz="0" w:space="0" w:color="auto"/>
        <w:right w:val="none" w:sz="0" w:space="0" w:color="auto"/>
      </w:divBdr>
    </w:div>
    <w:div w:id="518007114">
      <w:bodyDiv w:val="1"/>
      <w:marLeft w:val="0"/>
      <w:marRight w:val="0"/>
      <w:marTop w:val="0"/>
      <w:marBottom w:val="0"/>
      <w:divBdr>
        <w:top w:val="none" w:sz="0" w:space="0" w:color="auto"/>
        <w:left w:val="none" w:sz="0" w:space="0" w:color="auto"/>
        <w:bottom w:val="none" w:sz="0" w:space="0" w:color="auto"/>
        <w:right w:val="none" w:sz="0" w:space="0" w:color="auto"/>
      </w:divBdr>
    </w:div>
    <w:div w:id="526063566">
      <w:bodyDiv w:val="1"/>
      <w:marLeft w:val="0"/>
      <w:marRight w:val="0"/>
      <w:marTop w:val="0"/>
      <w:marBottom w:val="0"/>
      <w:divBdr>
        <w:top w:val="none" w:sz="0" w:space="0" w:color="auto"/>
        <w:left w:val="none" w:sz="0" w:space="0" w:color="auto"/>
        <w:bottom w:val="none" w:sz="0" w:space="0" w:color="auto"/>
        <w:right w:val="none" w:sz="0" w:space="0" w:color="auto"/>
      </w:divBdr>
    </w:div>
    <w:div w:id="530188322">
      <w:bodyDiv w:val="1"/>
      <w:marLeft w:val="0"/>
      <w:marRight w:val="0"/>
      <w:marTop w:val="0"/>
      <w:marBottom w:val="0"/>
      <w:divBdr>
        <w:top w:val="none" w:sz="0" w:space="0" w:color="auto"/>
        <w:left w:val="none" w:sz="0" w:space="0" w:color="auto"/>
        <w:bottom w:val="none" w:sz="0" w:space="0" w:color="auto"/>
        <w:right w:val="none" w:sz="0" w:space="0" w:color="auto"/>
      </w:divBdr>
    </w:div>
    <w:div w:id="549876389">
      <w:bodyDiv w:val="1"/>
      <w:marLeft w:val="0"/>
      <w:marRight w:val="0"/>
      <w:marTop w:val="0"/>
      <w:marBottom w:val="0"/>
      <w:divBdr>
        <w:top w:val="none" w:sz="0" w:space="0" w:color="auto"/>
        <w:left w:val="none" w:sz="0" w:space="0" w:color="auto"/>
        <w:bottom w:val="none" w:sz="0" w:space="0" w:color="auto"/>
        <w:right w:val="none" w:sz="0" w:space="0" w:color="auto"/>
      </w:divBdr>
    </w:div>
    <w:div w:id="567811933">
      <w:bodyDiv w:val="1"/>
      <w:marLeft w:val="0"/>
      <w:marRight w:val="0"/>
      <w:marTop w:val="0"/>
      <w:marBottom w:val="0"/>
      <w:divBdr>
        <w:top w:val="none" w:sz="0" w:space="0" w:color="auto"/>
        <w:left w:val="none" w:sz="0" w:space="0" w:color="auto"/>
        <w:bottom w:val="none" w:sz="0" w:space="0" w:color="auto"/>
        <w:right w:val="none" w:sz="0" w:space="0" w:color="auto"/>
      </w:divBdr>
    </w:div>
    <w:div w:id="572203254">
      <w:bodyDiv w:val="1"/>
      <w:marLeft w:val="0"/>
      <w:marRight w:val="0"/>
      <w:marTop w:val="0"/>
      <w:marBottom w:val="0"/>
      <w:divBdr>
        <w:top w:val="none" w:sz="0" w:space="0" w:color="auto"/>
        <w:left w:val="none" w:sz="0" w:space="0" w:color="auto"/>
        <w:bottom w:val="none" w:sz="0" w:space="0" w:color="auto"/>
        <w:right w:val="none" w:sz="0" w:space="0" w:color="auto"/>
      </w:divBdr>
    </w:div>
    <w:div w:id="596249404">
      <w:bodyDiv w:val="1"/>
      <w:marLeft w:val="0"/>
      <w:marRight w:val="0"/>
      <w:marTop w:val="0"/>
      <w:marBottom w:val="0"/>
      <w:divBdr>
        <w:top w:val="none" w:sz="0" w:space="0" w:color="auto"/>
        <w:left w:val="none" w:sz="0" w:space="0" w:color="auto"/>
        <w:bottom w:val="none" w:sz="0" w:space="0" w:color="auto"/>
        <w:right w:val="none" w:sz="0" w:space="0" w:color="auto"/>
      </w:divBdr>
    </w:div>
    <w:div w:id="598224878">
      <w:bodyDiv w:val="1"/>
      <w:marLeft w:val="0"/>
      <w:marRight w:val="0"/>
      <w:marTop w:val="0"/>
      <w:marBottom w:val="0"/>
      <w:divBdr>
        <w:top w:val="none" w:sz="0" w:space="0" w:color="auto"/>
        <w:left w:val="none" w:sz="0" w:space="0" w:color="auto"/>
        <w:bottom w:val="none" w:sz="0" w:space="0" w:color="auto"/>
        <w:right w:val="none" w:sz="0" w:space="0" w:color="auto"/>
      </w:divBdr>
    </w:div>
    <w:div w:id="610471960">
      <w:bodyDiv w:val="1"/>
      <w:marLeft w:val="0"/>
      <w:marRight w:val="0"/>
      <w:marTop w:val="0"/>
      <w:marBottom w:val="0"/>
      <w:divBdr>
        <w:top w:val="none" w:sz="0" w:space="0" w:color="auto"/>
        <w:left w:val="none" w:sz="0" w:space="0" w:color="auto"/>
        <w:bottom w:val="none" w:sz="0" w:space="0" w:color="auto"/>
        <w:right w:val="none" w:sz="0" w:space="0" w:color="auto"/>
      </w:divBdr>
    </w:div>
    <w:div w:id="612565477">
      <w:bodyDiv w:val="1"/>
      <w:marLeft w:val="0"/>
      <w:marRight w:val="0"/>
      <w:marTop w:val="0"/>
      <w:marBottom w:val="0"/>
      <w:divBdr>
        <w:top w:val="none" w:sz="0" w:space="0" w:color="auto"/>
        <w:left w:val="none" w:sz="0" w:space="0" w:color="auto"/>
        <w:bottom w:val="none" w:sz="0" w:space="0" w:color="auto"/>
        <w:right w:val="none" w:sz="0" w:space="0" w:color="auto"/>
      </w:divBdr>
    </w:div>
    <w:div w:id="631640183">
      <w:bodyDiv w:val="1"/>
      <w:marLeft w:val="0"/>
      <w:marRight w:val="0"/>
      <w:marTop w:val="0"/>
      <w:marBottom w:val="0"/>
      <w:divBdr>
        <w:top w:val="none" w:sz="0" w:space="0" w:color="auto"/>
        <w:left w:val="none" w:sz="0" w:space="0" w:color="auto"/>
        <w:bottom w:val="none" w:sz="0" w:space="0" w:color="auto"/>
        <w:right w:val="none" w:sz="0" w:space="0" w:color="auto"/>
      </w:divBdr>
    </w:div>
    <w:div w:id="639725284">
      <w:bodyDiv w:val="1"/>
      <w:marLeft w:val="0"/>
      <w:marRight w:val="0"/>
      <w:marTop w:val="0"/>
      <w:marBottom w:val="0"/>
      <w:divBdr>
        <w:top w:val="none" w:sz="0" w:space="0" w:color="auto"/>
        <w:left w:val="none" w:sz="0" w:space="0" w:color="auto"/>
        <w:bottom w:val="none" w:sz="0" w:space="0" w:color="auto"/>
        <w:right w:val="none" w:sz="0" w:space="0" w:color="auto"/>
      </w:divBdr>
    </w:div>
    <w:div w:id="657415516">
      <w:bodyDiv w:val="1"/>
      <w:marLeft w:val="0"/>
      <w:marRight w:val="0"/>
      <w:marTop w:val="0"/>
      <w:marBottom w:val="0"/>
      <w:divBdr>
        <w:top w:val="none" w:sz="0" w:space="0" w:color="auto"/>
        <w:left w:val="none" w:sz="0" w:space="0" w:color="auto"/>
        <w:bottom w:val="none" w:sz="0" w:space="0" w:color="auto"/>
        <w:right w:val="none" w:sz="0" w:space="0" w:color="auto"/>
      </w:divBdr>
    </w:div>
    <w:div w:id="659696838">
      <w:bodyDiv w:val="1"/>
      <w:marLeft w:val="0"/>
      <w:marRight w:val="0"/>
      <w:marTop w:val="0"/>
      <w:marBottom w:val="0"/>
      <w:divBdr>
        <w:top w:val="none" w:sz="0" w:space="0" w:color="auto"/>
        <w:left w:val="none" w:sz="0" w:space="0" w:color="auto"/>
        <w:bottom w:val="none" w:sz="0" w:space="0" w:color="auto"/>
        <w:right w:val="none" w:sz="0" w:space="0" w:color="auto"/>
      </w:divBdr>
    </w:div>
    <w:div w:id="660080438">
      <w:bodyDiv w:val="1"/>
      <w:marLeft w:val="0"/>
      <w:marRight w:val="0"/>
      <w:marTop w:val="0"/>
      <w:marBottom w:val="0"/>
      <w:divBdr>
        <w:top w:val="none" w:sz="0" w:space="0" w:color="auto"/>
        <w:left w:val="none" w:sz="0" w:space="0" w:color="auto"/>
        <w:bottom w:val="none" w:sz="0" w:space="0" w:color="auto"/>
        <w:right w:val="none" w:sz="0" w:space="0" w:color="auto"/>
      </w:divBdr>
    </w:div>
    <w:div w:id="689716974">
      <w:bodyDiv w:val="1"/>
      <w:marLeft w:val="0"/>
      <w:marRight w:val="0"/>
      <w:marTop w:val="0"/>
      <w:marBottom w:val="0"/>
      <w:divBdr>
        <w:top w:val="none" w:sz="0" w:space="0" w:color="auto"/>
        <w:left w:val="none" w:sz="0" w:space="0" w:color="auto"/>
        <w:bottom w:val="none" w:sz="0" w:space="0" w:color="auto"/>
        <w:right w:val="none" w:sz="0" w:space="0" w:color="auto"/>
      </w:divBdr>
    </w:div>
    <w:div w:id="691763328">
      <w:bodyDiv w:val="1"/>
      <w:marLeft w:val="0"/>
      <w:marRight w:val="0"/>
      <w:marTop w:val="0"/>
      <w:marBottom w:val="0"/>
      <w:divBdr>
        <w:top w:val="none" w:sz="0" w:space="0" w:color="auto"/>
        <w:left w:val="none" w:sz="0" w:space="0" w:color="auto"/>
        <w:bottom w:val="none" w:sz="0" w:space="0" w:color="auto"/>
        <w:right w:val="none" w:sz="0" w:space="0" w:color="auto"/>
      </w:divBdr>
    </w:div>
    <w:div w:id="713584283">
      <w:bodyDiv w:val="1"/>
      <w:marLeft w:val="0"/>
      <w:marRight w:val="0"/>
      <w:marTop w:val="0"/>
      <w:marBottom w:val="0"/>
      <w:divBdr>
        <w:top w:val="none" w:sz="0" w:space="0" w:color="auto"/>
        <w:left w:val="none" w:sz="0" w:space="0" w:color="auto"/>
        <w:bottom w:val="none" w:sz="0" w:space="0" w:color="auto"/>
        <w:right w:val="none" w:sz="0" w:space="0" w:color="auto"/>
      </w:divBdr>
    </w:div>
    <w:div w:id="722214887">
      <w:bodyDiv w:val="1"/>
      <w:marLeft w:val="0"/>
      <w:marRight w:val="0"/>
      <w:marTop w:val="0"/>
      <w:marBottom w:val="0"/>
      <w:divBdr>
        <w:top w:val="none" w:sz="0" w:space="0" w:color="auto"/>
        <w:left w:val="none" w:sz="0" w:space="0" w:color="auto"/>
        <w:bottom w:val="none" w:sz="0" w:space="0" w:color="auto"/>
        <w:right w:val="none" w:sz="0" w:space="0" w:color="auto"/>
      </w:divBdr>
      <w:divsChild>
        <w:div w:id="1629239908">
          <w:marLeft w:val="0"/>
          <w:marRight w:val="0"/>
          <w:marTop w:val="0"/>
          <w:marBottom w:val="0"/>
          <w:divBdr>
            <w:top w:val="none" w:sz="0" w:space="0" w:color="auto"/>
            <w:left w:val="none" w:sz="0" w:space="0" w:color="auto"/>
            <w:bottom w:val="none" w:sz="0" w:space="0" w:color="auto"/>
            <w:right w:val="none" w:sz="0" w:space="0" w:color="auto"/>
          </w:divBdr>
          <w:divsChild>
            <w:div w:id="1323586802">
              <w:marLeft w:val="0"/>
              <w:marRight w:val="0"/>
              <w:marTop w:val="0"/>
              <w:marBottom w:val="0"/>
              <w:divBdr>
                <w:top w:val="none" w:sz="0" w:space="0" w:color="auto"/>
                <w:left w:val="none" w:sz="0" w:space="0" w:color="auto"/>
                <w:bottom w:val="none" w:sz="0" w:space="0" w:color="auto"/>
                <w:right w:val="none" w:sz="0" w:space="0" w:color="auto"/>
              </w:divBdr>
              <w:divsChild>
                <w:div w:id="913705903">
                  <w:marLeft w:val="0"/>
                  <w:marRight w:val="0"/>
                  <w:marTop w:val="0"/>
                  <w:marBottom w:val="0"/>
                  <w:divBdr>
                    <w:top w:val="none" w:sz="0" w:space="0" w:color="auto"/>
                    <w:left w:val="none" w:sz="0" w:space="0" w:color="auto"/>
                    <w:bottom w:val="none" w:sz="0" w:space="0" w:color="auto"/>
                    <w:right w:val="none" w:sz="0" w:space="0" w:color="auto"/>
                  </w:divBdr>
                  <w:divsChild>
                    <w:div w:id="642540742">
                      <w:marLeft w:val="0"/>
                      <w:marRight w:val="0"/>
                      <w:marTop w:val="0"/>
                      <w:marBottom w:val="0"/>
                      <w:divBdr>
                        <w:top w:val="none" w:sz="0" w:space="0" w:color="auto"/>
                        <w:left w:val="none" w:sz="0" w:space="0" w:color="auto"/>
                        <w:bottom w:val="none" w:sz="0" w:space="0" w:color="auto"/>
                        <w:right w:val="none" w:sz="0" w:space="0" w:color="auto"/>
                      </w:divBdr>
                      <w:divsChild>
                        <w:div w:id="160581599">
                          <w:marLeft w:val="0"/>
                          <w:marRight w:val="0"/>
                          <w:marTop w:val="0"/>
                          <w:marBottom w:val="0"/>
                          <w:divBdr>
                            <w:top w:val="none" w:sz="0" w:space="0" w:color="auto"/>
                            <w:left w:val="none" w:sz="0" w:space="0" w:color="auto"/>
                            <w:bottom w:val="none" w:sz="0" w:space="0" w:color="auto"/>
                            <w:right w:val="none" w:sz="0" w:space="0" w:color="auto"/>
                          </w:divBdr>
                        </w:div>
                        <w:div w:id="907690690">
                          <w:marLeft w:val="0"/>
                          <w:marRight w:val="0"/>
                          <w:marTop w:val="0"/>
                          <w:marBottom w:val="0"/>
                          <w:divBdr>
                            <w:top w:val="none" w:sz="0" w:space="0" w:color="auto"/>
                            <w:left w:val="none" w:sz="0" w:space="0" w:color="auto"/>
                            <w:bottom w:val="none" w:sz="0" w:space="0" w:color="auto"/>
                            <w:right w:val="none" w:sz="0" w:space="0" w:color="auto"/>
                          </w:divBdr>
                        </w:div>
                        <w:div w:id="16962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6245397">
      <w:bodyDiv w:val="1"/>
      <w:marLeft w:val="0"/>
      <w:marRight w:val="0"/>
      <w:marTop w:val="0"/>
      <w:marBottom w:val="0"/>
      <w:divBdr>
        <w:top w:val="none" w:sz="0" w:space="0" w:color="auto"/>
        <w:left w:val="none" w:sz="0" w:space="0" w:color="auto"/>
        <w:bottom w:val="none" w:sz="0" w:space="0" w:color="auto"/>
        <w:right w:val="none" w:sz="0" w:space="0" w:color="auto"/>
      </w:divBdr>
    </w:div>
    <w:div w:id="749933633">
      <w:bodyDiv w:val="1"/>
      <w:marLeft w:val="0"/>
      <w:marRight w:val="0"/>
      <w:marTop w:val="0"/>
      <w:marBottom w:val="0"/>
      <w:divBdr>
        <w:top w:val="none" w:sz="0" w:space="0" w:color="auto"/>
        <w:left w:val="none" w:sz="0" w:space="0" w:color="auto"/>
        <w:bottom w:val="none" w:sz="0" w:space="0" w:color="auto"/>
        <w:right w:val="none" w:sz="0" w:space="0" w:color="auto"/>
      </w:divBdr>
    </w:div>
    <w:div w:id="755327936">
      <w:bodyDiv w:val="1"/>
      <w:marLeft w:val="0"/>
      <w:marRight w:val="0"/>
      <w:marTop w:val="0"/>
      <w:marBottom w:val="0"/>
      <w:divBdr>
        <w:top w:val="none" w:sz="0" w:space="0" w:color="auto"/>
        <w:left w:val="none" w:sz="0" w:space="0" w:color="auto"/>
        <w:bottom w:val="none" w:sz="0" w:space="0" w:color="auto"/>
        <w:right w:val="none" w:sz="0" w:space="0" w:color="auto"/>
      </w:divBdr>
    </w:div>
    <w:div w:id="764612375">
      <w:bodyDiv w:val="1"/>
      <w:marLeft w:val="0"/>
      <w:marRight w:val="0"/>
      <w:marTop w:val="0"/>
      <w:marBottom w:val="0"/>
      <w:divBdr>
        <w:top w:val="none" w:sz="0" w:space="0" w:color="auto"/>
        <w:left w:val="none" w:sz="0" w:space="0" w:color="auto"/>
        <w:bottom w:val="none" w:sz="0" w:space="0" w:color="auto"/>
        <w:right w:val="none" w:sz="0" w:space="0" w:color="auto"/>
      </w:divBdr>
    </w:div>
    <w:div w:id="766659584">
      <w:bodyDiv w:val="1"/>
      <w:marLeft w:val="0"/>
      <w:marRight w:val="0"/>
      <w:marTop w:val="0"/>
      <w:marBottom w:val="0"/>
      <w:divBdr>
        <w:top w:val="none" w:sz="0" w:space="0" w:color="auto"/>
        <w:left w:val="none" w:sz="0" w:space="0" w:color="auto"/>
        <w:bottom w:val="none" w:sz="0" w:space="0" w:color="auto"/>
        <w:right w:val="none" w:sz="0" w:space="0" w:color="auto"/>
      </w:divBdr>
    </w:div>
    <w:div w:id="795756667">
      <w:bodyDiv w:val="1"/>
      <w:marLeft w:val="0"/>
      <w:marRight w:val="0"/>
      <w:marTop w:val="0"/>
      <w:marBottom w:val="0"/>
      <w:divBdr>
        <w:top w:val="none" w:sz="0" w:space="0" w:color="auto"/>
        <w:left w:val="none" w:sz="0" w:space="0" w:color="auto"/>
        <w:bottom w:val="none" w:sz="0" w:space="0" w:color="auto"/>
        <w:right w:val="none" w:sz="0" w:space="0" w:color="auto"/>
      </w:divBdr>
    </w:div>
    <w:div w:id="804661725">
      <w:bodyDiv w:val="1"/>
      <w:marLeft w:val="0"/>
      <w:marRight w:val="0"/>
      <w:marTop w:val="0"/>
      <w:marBottom w:val="0"/>
      <w:divBdr>
        <w:top w:val="none" w:sz="0" w:space="0" w:color="auto"/>
        <w:left w:val="none" w:sz="0" w:space="0" w:color="auto"/>
        <w:bottom w:val="none" w:sz="0" w:space="0" w:color="auto"/>
        <w:right w:val="none" w:sz="0" w:space="0" w:color="auto"/>
      </w:divBdr>
    </w:div>
    <w:div w:id="817066784">
      <w:bodyDiv w:val="1"/>
      <w:marLeft w:val="0"/>
      <w:marRight w:val="0"/>
      <w:marTop w:val="0"/>
      <w:marBottom w:val="0"/>
      <w:divBdr>
        <w:top w:val="none" w:sz="0" w:space="0" w:color="auto"/>
        <w:left w:val="none" w:sz="0" w:space="0" w:color="auto"/>
        <w:bottom w:val="none" w:sz="0" w:space="0" w:color="auto"/>
        <w:right w:val="none" w:sz="0" w:space="0" w:color="auto"/>
      </w:divBdr>
    </w:div>
    <w:div w:id="836385944">
      <w:bodyDiv w:val="1"/>
      <w:marLeft w:val="0"/>
      <w:marRight w:val="0"/>
      <w:marTop w:val="0"/>
      <w:marBottom w:val="0"/>
      <w:divBdr>
        <w:top w:val="none" w:sz="0" w:space="0" w:color="auto"/>
        <w:left w:val="none" w:sz="0" w:space="0" w:color="auto"/>
        <w:bottom w:val="none" w:sz="0" w:space="0" w:color="auto"/>
        <w:right w:val="none" w:sz="0" w:space="0" w:color="auto"/>
      </w:divBdr>
    </w:div>
    <w:div w:id="839194935">
      <w:bodyDiv w:val="1"/>
      <w:marLeft w:val="0"/>
      <w:marRight w:val="0"/>
      <w:marTop w:val="0"/>
      <w:marBottom w:val="0"/>
      <w:divBdr>
        <w:top w:val="none" w:sz="0" w:space="0" w:color="auto"/>
        <w:left w:val="none" w:sz="0" w:space="0" w:color="auto"/>
        <w:bottom w:val="none" w:sz="0" w:space="0" w:color="auto"/>
        <w:right w:val="none" w:sz="0" w:space="0" w:color="auto"/>
      </w:divBdr>
    </w:div>
    <w:div w:id="839203149">
      <w:bodyDiv w:val="1"/>
      <w:marLeft w:val="0"/>
      <w:marRight w:val="0"/>
      <w:marTop w:val="0"/>
      <w:marBottom w:val="0"/>
      <w:divBdr>
        <w:top w:val="none" w:sz="0" w:space="0" w:color="auto"/>
        <w:left w:val="none" w:sz="0" w:space="0" w:color="auto"/>
        <w:bottom w:val="none" w:sz="0" w:space="0" w:color="auto"/>
        <w:right w:val="none" w:sz="0" w:space="0" w:color="auto"/>
      </w:divBdr>
    </w:div>
    <w:div w:id="864833195">
      <w:bodyDiv w:val="1"/>
      <w:marLeft w:val="0"/>
      <w:marRight w:val="0"/>
      <w:marTop w:val="0"/>
      <w:marBottom w:val="0"/>
      <w:divBdr>
        <w:top w:val="none" w:sz="0" w:space="0" w:color="auto"/>
        <w:left w:val="none" w:sz="0" w:space="0" w:color="auto"/>
        <w:bottom w:val="none" w:sz="0" w:space="0" w:color="auto"/>
        <w:right w:val="none" w:sz="0" w:space="0" w:color="auto"/>
      </w:divBdr>
    </w:div>
    <w:div w:id="866679378">
      <w:bodyDiv w:val="1"/>
      <w:marLeft w:val="0"/>
      <w:marRight w:val="0"/>
      <w:marTop w:val="0"/>
      <w:marBottom w:val="0"/>
      <w:divBdr>
        <w:top w:val="none" w:sz="0" w:space="0" w:color="auto"/>
        <w:left w:val="none" w:sz="0" w:space="0" w:color="auto"/>
        <w:bottom w:val="none" w:sz="0" w:space="0" w:color="auto"/>
        <w:right w:val="none" w:sz="0" w:space="0" w:color="auto"/>
      </w:divBdr>
    </w:div>
    <w:div w:id="887686100">
      <w:bodyDiv w:val="1"/>
      <w:marLeft w:val="0"/>
      <w:marRight w:val="0"/>
      <w:marTop w:val="0"/>
      <w:marBottom w:val="0"/>
      <w:divBdr>
        <w:top w:val="none" w:sz="0" w:space="0" w:color="auto"/>
        <w:left w:val="none" w:sz="0" w:space="0" w:color="auto"/>
        <w:bottom w:val="none" w:sz="0" w:space="0" w:color="auto"/>
        <w:right w:val="none" w:sz="0" w:space="0" w:color="auto"/>
      </w:divBdr>
    </w:div>
    <w:div w:id="935289920">
      <w:bodyDiv w:val="1"/>
      <w:marLeft w:val="0"/>
      <w:marRight w:val="0"/>
      <w:marTop w:val="0"/>
      <w:marBottom w:val="0"/>
      <w:divBdr>
        <w:top w:val="none" w:sz="0" w:space="0" w:color="auto"/>
        <w:left w:val="none" w:sz="0" w:space="0" w:color="auto"/>
        <w:bottom w:val="none" w:sz="0" w:space="0" w:color="auto"/>
        <w:right w:val="none" w:sz="0" w:space="0" w:color="auto"/>
      </w:divBdr>
    </w:div>
    <w:div w:id="956251496">
      <w:bodyDiv w:val="1"/>
      <w:marLeft w:val="0"/>
      <w:marRight w:val="0"/>
      <w:marTop w:val="0"/>
      <w:marBottom w:val="0"/>
      <w:divBdr>
        <w:top w:val="none" w:sz="0" w:space="0" w:color="auto"/>
        <w:left w:val="none" w:sz="0" w:space="0" w:color="auto"/>
        <w:bottom w:val="none" w:sz="0" w:space="0" w:color="auto"/>
        <w:right w:val="none" w:sz="0" w:space="0" w:color="auto"/>
      </w:divBdr>
    </w:div>
    <w:div w:id="962462880">
      <w:bodyDiv w:val="1"/>
      <w:marLeft w:val="0"/>
      <w:marRight w:val="0"/>
      <w:marTop w:val="0"/>
      <w:marBottom w:val="0"/>
      <w:divBdr>
        <w:top w:val="none" w:sz="0" w:space="0" w:color="auto"/>
        <w:left w:val="none" w:sz="0" w:space="0" w:color="auto"/>
        <w:bottom w:val="none" w:sz="0" w:space="0" w:color="auto"/>
        <w:right w:val="none" w:sz="0" w:space="0" w:color="auto"/>
      </w:divBdr>
    </w:div>
    <w:div w:id="990477673">
      <w:bodyDiv w:val="1"/>
      <w:marLeft w:val="0"/>
      <w:marRight w:val="0"/>
      <w:marTop w:val="0"/>
      <w:marBottom w:val="0"/>
      <w:divBdr>
        <w:top w:val="none" w:sz="0" w:space="0" w:color="auto"/>
        <w:left w:val="none" w:sz="0" w:space="0" w:color="auto"/>
        <w:bottom w:val="none" w:sz="0" w:space="0" w:color="auto"/>
        <w:right w:val="none" w:sz="0" w:space="0" w:color="auto"/>
      </w:divBdr>
      <w:divsChild>
        <w:div w:id="68117126">
          <w:marLeft w:val="0"/>
          <w:marRight w:val="0"/>
          <w:marTop w:val="0"/>
          <w:marBottom w:val="0"/>
          <w:divBdr>
            <w:top w:val="none" w:sz="0" w:space="0" w:color="auto"/>
            <w:left w:val="none" w:sz="0" w:space="0" w:color="auto"/>
            <w:bottom w:val="none" w:sz="0" w:space="0" w:color="auto"/>
            <w:right w:val="none" w:sz="0" w:space="0" w:color="auto"/>
          </w:divBdr>
        </w:div>
        <w:div w:id="675309025">
          <w:marLeft w:val="0"/>
          <w:marRight w:val="0"/>
          <w:marTop w:val="0"/>
          <w:marBottom w:val="0"/>
          <w:divBdr>
            <w:top w:val="none" w:sz="0" w:space="0" w:color="auto"/>
            <w:left w:val="none" w:sz="0" w:space="0" w:color="auto"/>
            <w:bottom w:val="none" w:sz="0" w:space="0" w:color="auto"/>
            <w:right w:val="none" w:sz="0" w:space="0" w:color="auto"/>
          </w:divBdr>
        </w:div>
        <w:div w:id="1115176245">
          <w:marLeft w:val="0"/>
          <w:marRight w:val="0"/>
          <w:marTop w:val="0"/>
          <w:marBottom w:val="0"/>
          <w:divBdr>
            <w:top w:val="none" w:sz="0" w:space="0" w:color="auto"/>
            <w:left w:val="none" w:sz="0" w:space="0" w:color="auto"/>
            <w:bottom w:val="none" w:sz="0" w:space="0" w:color="auto"/>
            <w:right w:val="none" w:sz="0" w:space="0" w:color="auto"/>
          </w:divBdr>
        </w:div>
        <w:div w:id="1152216155">
          <w:marLeft w:val="0"/>
          <w:marRight w:val="0"/>
          <w:marTop w:val="0"/>
          <w:marBottom w:val="0"/>
          <w:divBdr>
            <w:top w:val="none" w:sz="0" w:space="0" w:color="auto"/>
            <w:left w:val="none" w:sz="0" w:space="0" w:color="auto"/>
            <w:bottom w:val="none" w:sz="0" w:space="0" w:color="auto"/>
            <w:right w:val="none" w:sz="0" w:space="0" w:color="auto"/>
          </w:divBdr>
        </w:div>
        <w:div w:id="1370300978">
          <w:marLeft w:val="0"/>
          <w:marRight w:val="0"/>
          <w:marTop w:val="0"/>
          <w:marBottom w:val="0"/>
          <w:divBdr>
            <w:top w:val="none" w:sz="0" w:space="0" w:color="auto"/>
            <w:left w:val="none" w:sz="0" w:space="0" w:color="auto"/>
            <w:bottom w:val="none" w:sz="0" w:space="0" w:color="auto"/>
            <w:right w:val="none" w:sz="0" w:space="0" w:color="auto"/>
          </w:divBdr>
        </w:div>
        <w:div w:id="1772819946">
          <w:marLeft w:val="0"/>
          <w:marRight w:val="0"/>
          <w:marTop w:val="0"/>
          <w:marBottom w:val="0"/>
          <w:divBdr>
            <w:top w:val="none" w:sz="0" w:space="0" w:color="auto"/>
            <w:left w:val="none" w:sz="0" w:space="0" w:color="auto"/>
            <w:bottom w:val="none" w:sz="0" w:space="0" w:color="auto"/>
            <w:right w:val="none" w:sz="0" w:space="0" w:color="auto"/>
          </w:divBdr>
        </w:div>
        <w:div w:id="2102529309">
          <w:marLeft w:val="0"/>
          <w:marRight w:val="0"/>
          <w:marTop w:val="0"/>
          <w:marBottom w:val="0"/>
          <w:divBdr>
            <w:top w:val="none" w:sz="0" w:space="0" w:color="auto"/>
            <w:left w:val="none" w:sz="0" w:space="0" w:color="auto"/>
            <w:bottom w:val="none" w:sz="0" w:space="0" w:color="auto"/>
            <w:right w:val="none" w:sz="0" w:space="0" w:color="auto"/>
          </w:divBdr>
        </w:div>
      </w:divsChild>
    </w:div>
    <w:div w:id="1000279126">
      <w:bodyDiv w:val="1"/>
      <w:marLeft w:val="0"/>
      <w:marRight w:val="0"/>
      <w:marTop w:val="0"/>
      <w:marBottom w:val="0"/>
      <w:divBdr>
        <w:top w:val="none" w:sz="0" w:space="0" w:color="auto"/>
        <w:left w:val="none" w:sz="0" w:space="0" w:color="auto"/>
        <w:bottom w:val="none" w:sz="0" w:space="0" w:color="auto"/>
        <w:right w:val="none" w:sz="0" w:space="0" w:color="auto"/>
      </w:divBdr>
    </w:div>
    <w:div w:id="1004631588">
      <w:bodyDiv w:val="1"/>
      <w:marLeft w:val="0"/>
      <w:marRight w:val="0"/>
      <w:marTop w:val="0"/>
      <w:marBottom w:val="0"/>
      <w:divBdr>
        <w:top w:val="none" w:sz="0" w:space="0" w:color="auto"/>
        <w:left w:val="none" w:sz="0" w:space="0" w:color="auto"/>
        <w:bottom w:val="none" w:sz="0" w:space="0" w:color="auto"/>
        <w:right w:val="none" w:sz="0" w:space="0" w:color="auto"/>
      </w:divBdr>
    </w:div>
    <w:div w:id="1015881360">
      <w:bodyDiv w:val="1"/>
      <w:marLeft w:val="0"/>
      <w:marRight w:val="0"/>
      <w:marTop w:val="0"/>
      <w:marBottom w:val="0"/>
      <w:divBdr>
        <w:top w:val="none" w:sz="0" w:space="0" w:color="auto"/>
        <w:left w:val="none" w:sz="0" w:space="0" w:color="auto"/>
        <w:bottom w:val="none" w:sz="0" w:space="0" w:color="auto"/>
        <w:right w:val="none" w:sz="0" w:space="0" w:color="auto"/>
      </w:divBdr>
    </w:div>
    <w:div w:id="1027216044">
      <w:bodyDiv w:val="1"/>
      <w:marLeft w:val="0"/>
      <w:marRight w:val="0"/>
      <w:marTop w:val="0"/>
      <w:marBottom w:val="0"/>
      <w:divBdr>
        <w:top w:val="none" w:sz="0" w:space="0" w:color="auto"/>
        <w:left w:val="none" w:sz="0" w:space="0" w:color="auto"/>
        <w:bottom w:val="none" w:sz="0" w:space="0" w:color="auto"/>
        <w:right w:val="none" w:sz="0" w:space="0" w:color="auto"/>
      </w:divBdr>
    </w:div>
    <w:div w:id="1032152317">
      <w:bodyDiv w:val="1"/>
      <w:marLeft w:val="0"/>
      <w:marRight w:val="0"/>
      <w:marTop w:val="0"/>
      <w:marBottom w:val="0"/>
      <w:divBdr>
        <w:top w:val="none" w:sz="0" w:space="0" w:color="auto"/>
        <w:left w:val="none" w:sz="0" w:space="0" w:color="auto"/>
        <w:bottom w:val="none" w:sz="0" w:space="0" w:color="auto"/>
        <w:right w:val="none" w:sz="0" w:space="0" w:color="auto"/>
      </w:divBdr>
    </w:div>
    <w:div w:id="1045443030">
      <w:bodyDiv w:val="1"/>
      <w:marLeft w:val="0"/>
      <w:marRight w:val="0"/>
      <w:marTop w:val="0"/>
      <w:marBottom w:val="0"/>
      <w:divBdr>
        <w:top w:val="none" w:sz="0" w:space="0" w:color="auto"/>
        <w:left w:val="none" w:sz="0" w:space="0" w:color="auto"/>
        <w:bottom w:val="none" w:sz="0" w:space="0" w:color="auto"/>
        <w:right w:val="none" w:sz="0" w:space="0" w:color="auto"/>
      </w:divBdr>
    </w:div>
    <w:div w:id="1068386897">
      <w:bodyDiv w:val="1"/>
      <w:marLeft w:val="0"/>
      <w:marRight w:val="0"/>
      <w:marTop w:val="0"/>
      <w:marBottom w:val="0"/>
      <w:divBdr>
        <w:top w:val="none" w:sz="0" w:space="0" w:color="auto"/>
        <w:left w:val="none" w:sz="0" w:space="0" w:color="auto"/>
        <w:bottom w:val="none" w:sz="0" w:space="0" w:color="auto"/>
        <w:right w:val="none" w:sz="0" w:space="0" w:color="auto"/>
      </w:divBdr>
    </w:div>
    <w:div w:id="1070227585">
      <w:bodyDiv w:val="1"/>
      <w:marLeft w:val="0"/>
      <w:marRight w:val="0"/>
      <w:marTop w:val="0"/>
      <w:marBottom w:val="0"/>
      <w:divBdr>
        <w:top w:val="none" w:sz="0" w:space="0" w:color="auto"/>
        <w:left w:val="none" w:sz="0" w:space="0" w:color="auto"/>
        <w:bottom w:val="none" w:sz="0" w:space="0" w:color="auto"/>
        <w:right w:val="none" w:sz="0" w:space="0" w:color="auto"/>
      </w:divBdr>
    </w:div>
    <w:div w:id="1093433655">
      <w:bodyDiv w:val="1"/>
      <w:marLeft w:val="0"/>
      <w:marRight w:val="0"/>
      <w:marTop w:val="0"/>
      <w:marBottom w:val="0"/>
      <w:divBdr>
        <w:top w:val="none" w:sz="0" w:space="0" w:color="auto"/>
        <w:left w:val="none" w:sz="0" w:space="0" w:color="auto"/>
        <w:bottom w:val="none" w:sz="0" w:space="0" w:color="auto"/>
        <w:right w:val="none" w:sz="0" w:space="0" w:color="auto"/>
      </w:divBdr>
    </w:div>
    <w:div w:id="1106850774">
      <w:bodyDiv w:val="1"/>
      <w:marLeft w:val="0"/>
      <w:marRight w:val="0"/>
      <w:marTop w:val="0"/>
      <w:marBottom w:val="0"/>
      <w:divBdr>
        <w:top w:val="none" w:sz="0" w:space="0" w:color="auto"/>
        <w:left w:val="none" w:sz="0" w:space="0" w:color="auto"/>
        <w:bottom w:val="none" w:sz="0" w:space="0" w:color="auto"/>
        <w:right w:val="none" w:sz="0" w:space="0" w:color="auto"/>
      </w:divBdr>
    </w:div>
    <w:div w:id="1107580533">
      <w:bodyDiv w:val="1"/>
      <w:marLeft w:val="0"/>
      <w:marRight w:val="0"/>
      <w:marTop w:val="0"/>
      <w:marBottom w:val="0"/>
      <w:divBdr>
        <w:top w:val="none" w:sz="0" w:space="0" w:color="auto"/>
        <w:left w:val="none" w:sz="0" w:space="0" w:color="auto"/>
        <w:bottom w:val="none" w:sz="0" w:space="0" w:color="auto"/>
        <w:right w:val="none" w:sz="0" w:space="0" w:color="auto"/>
      </w:divBdr>
    </w:div>
    <w:div w:id="1155755387">
      <w:bodyDiv w:val="1"/>
      <w:marLeft w:val="0"/>
      <w:marRight w:val="0"/>
      <w:marTop w:val="0"/>
      <w:marBottom w:val="0"/>
      <w:divBdr>
        <w:top w:val="none" w:sz="0" w:space="0" w:color="auto"/>
        <w:left w:val="none" w:sz="0" w:space="0" w:color="auto"/>
        <w:bottom w:val="none" w:sz="0" w:space="0" w:color="auto"/>
        <w:right w:val="none" w:sz="0" w:space="0" w:color="auto"/>
      </w:divBdr>
    </w:div>
    <w:div w:id="1229340240">
      <w:bodyDiv w:val="1"/>
      <w:marLeft w:val="0"/>
      <w:marRight w:val="0"/>
      <w:marTop w:val="0"/>
      <w:marBottom w:val="0"/>
      <w:divBdr>
        <w:top w:val="none" w:sz="0" w:space="0" w:color="auto"/>
        <w:left w:val="none" w:sz="0" w:space="0" w:color="auto"/>
        <w:bottom w:val="none" w:sz="0" w:space="0" w:color="auto"/>
        <w:right w:val="none" w:sz="0" w:space="0" w:color="auto"/>
      </w:divBdr>
    </w:div>
    <w:div w:id="1234508640">
      <w:bodyDiv w:val="1"/>
      <w:marLeft w:val="0"/>
      <w:marRight w:val="0"/>
      <w:marTop w:val="0"/>
      <w:marBottom w:val="0"/>
      <w:divBdr>
        <w:top w:val="none" w:sz="0" w:space="0" w:color="auto"/>
        <w:left w:val="none" w:sz="0" w:space="0" w:color="auto"/>
        <w:bottom w:val="none" w:sz="0" w:space="0" w:color="auto"/>
        <w:right w:val="none" w:sz="0" w:space="0" w:color="auto"/>
      </w:divBdr>
    </w:div>
    <w:div w:id="1255936512">
      <w:bodyDiv w:val="1"/>
      <w:marLeft w:val="0"/>
      <w:marRight w:val="0"/>
      <w:marTop w:val="0"/>
      <w:marBottom w:val="0"/>
      <w:divBdr>
        <w:top w:val="none" w:sz="0" w:space="0" w:color="auto"/>
        <w:left w:val="none" w:sz="0" w:space="0" w:color="auto"/>
        <w:bottom w:val="none" w:sz="0" w:space="0" w:color="auto"/>
        <w:right w:val="none" w:sz="0" w:space="0" w:color="auto"/>
      </w:divBdr>
    </w:div>
    <w:div w:id="1281108584">
      <w:bodyDiv w:val="1"/>
      <w:marLeft w:val="0"/>
      <w:marRight w:val="0"/>
      <w:marTop w:val="0"/>
      <w:marBottom w:val="0"/>
      <w:divBdr>
        <w:top w:val="none" w:sz="0" w:space="0" w:color="auto"/>
        <w:left w:val="none" w:sz="0" w:space="0" w:color="auto"/>
        <w:bottom w:val="none" w:sz="0" w:space="0" w:color="auto"/>
        <w:right w:val="none" w:sz="0" w:space="0" w:color="auto"/>
      </w:divBdr>
    </w:div>
    <w:div w:id="1299147482">
      <w:bodyDiv w:val="1"/>
      <w:marLeft w:val="0"/>
      <w:marRight w:val="0"/>
      <w:marTop w:val="0"/>
      <w:marBottom w:val="0"/>
      <w:divBdr>
        <w:top w:val="none" w:sz="0" w:space="0" w:color="auto"/>
        <w:left w:val="none" w:sz="0" w:space="0" w:color="auto"/>
        <w:bottom w:val="none" w:sz="0" w:space="0" w:color="auto"/>
        <w:right w:val="none" w:sz="0" w:space="0" w:color="auto"/>
      </w:divBdr>
    </w:div>
    <w:div w:id="1301349281">
      <w:bodyDiv w:val="1"/>
      <w:marLeft w:val="0"/>
      <w:marRight w:val="0"/>
      <w:marTop w:val="0"/>
      <w:marBottom w:val="0"/>
      <w:divBdr>
        <w:top w:val="none" w:sz="0" w:space="0" w:color="auto"/>
        <w:left w:val="none" w:sz="0" w:space="0" w:color="auto"/>
        <w:bottom w:val="none" w:sz="0" w:space="0" w:color="auto"/>
        <w:right w:val="none" w:sz="0" w:space="0" w:color="auto"/>
      </w:divBdr>
    </w:div>
    <w:div w:id="1311472634">
      <w:bodyDiv w:val="1"/>
      <w:marLeft w:val="0"/>
      <w:marRight w:val="0"/>
      <w:marTop w:val="0"/>
      <w:marBottom w:val="0"/>
      <w:divBdr>
        <w:top w:val="none" w:sz="0" w:space="0" w:color="auto"/>
        <w:left w:val="none" w:sz="0" w:space="0" w:color="auto"/>
        <w:bottom w:val="none" w:sz="0" w:space="0" w:color="auto"/>
        <w:right w:val="none" w:sz="0" w:space="0" w:color="auto"/>
      </w:divBdr>
    </w:div>
    <w:div w:id="1320813873">
      <w:bodyDiv w:val="1"/>
      <w:marLeft w:val="0"/>
      <w:marRight w:val="0"/>
      <w:marTop w:val="0"/>
      <w:marBottom w:val="0"/>
      <w:divBdr>
        <w:top w:val="none" w:sz="0" w:space="0" w:color="auto"/>
        <w:left w:val="none" w:sz="0" w:space="0" w:color="auto"/>
        <w:bottom w:val="none" w:sz="0" w:space="0" w:color="auto"/>
        <w:right w:val="none" w:sz="0" w:space="0" w:color="auto"/>
      </w:divBdr>
    </w:div>
    <w:div w:id="1328486128">
      <w:bodyDiv w:val="1"/>
      <w:marLeft w:val="0"/>
      <w:marRight w:val="0"/>
      <w:marTop w:val="0"/>
      <w:marBottom w:val="0"/>
      <w:divBdr>
        <w:top w:val="none" w:sz="0" w:space="0" w:color="auto"/>
        <w:left w:val="none" w:sz="0" w:space="0" w:color="auto"/>
        <w:bottom w:val="none" w:sz="0" w:space="0" w:color="auto"/>
        <w:right w:val="none" w:sz="0" w:space="0" w:color="auto"/>
      </w:divBdr>
    </w:div>
    <w:div w:id="1328946459">
      <w:bodyDiv w:val="1"/>
      <w:marLeft w:val="0"/>
      <w:marRight w:val="0"/>
      <w:marTop w:val="0"/>
      <w:marBottom w:val="0"/>
      <w:divBdr>
        <w:top w:val="none" w:sz="0" w:space="0" w:color="auto"/>
        <w:left w:val="none" w:sz="0" w:space="0" w:color="auto"/>
        <w:bottom w:val="none" w:sz="0" w:space="0" w:color="auto"/>
        <w:right w:val="none" w:sz="0" w:space="0" w:color="auto"/>
      </w:divBdr>
    </w:div>
    <w:div w:id="1364088017">
      <w:bodyDiv w:val="1"/>
      <w:marLeft w:val="0"/>
      <w:marRight w:val="0"/>
      <w:marTop w:val="0"/>
      <w:marBottom w:val="0"/>
      <w:divBdr>
        <w:top w:val="none" w:sz="0" w:space="0" w:color="auto"/>
        <w:left w:val="none" w:sz="0" w:space="0" w:color="auto"/>
        <w:bottom w:val="none" w:sz="0" w:space="0" w:color="auto"/>
        <w:right w:val="none" w:sz="0" w:space="0" w:color="auto"/>
      </w:divBdr>
    </w:div>
    <w:div w:id="1365596599">
      <w:bodyDiv w:val="1"/>
      <w:marLeft w:val="0"/>
      <w:marRight w:val="0"/>
      <w:marTop w:val="0"/>
      <w:marBottom w:val="0"/>
      <w:divBdr>
        <w:top w:val="none" w:sz="0" w:space="0" w:color="auto"/>
        <w:left w:val="none" w:sz="0" w:space="0" w:color="auto"/>
        <w:bottom w:val="none" w:sz="0" w:space="0" w:color="auto"/>
        <w:right w:val="none" w:sz="0" w:space="0" w:color="auto"/>
      </w:divBdr>
    </w:div>
    <w:div w:id="1377123608">
      <w:bodyDiv w:val="1"/>
      <w:marLeft w:val="0"/>
      <w:marRight w:val="0"/>
      <w:marTop w:val="0"/>
      <w:marBottom w:val="0"/>
      <w:divBdr>
        <w:top w:val="none" w:sz="0" w:space="0" w:color="auto"/>
        <w:left w:val="none" w:sz="0" w:space="0" w:color="auto"/>
        <w:bottom w:val="none" w:sz="0" w:space="0" w:color="auto"/>
        <w:right w:val="none" w:sz="0" w:space="0" w:color="auto"/>
      </w:divBdr>
    </w:div>
    <w:div w:id="1436747771">
      <w:bodyDiv w:val="1"/>
      <w:marLeft w:val="0"/>
      <w:marRight w:val="0"/>
      <w:marTop w:val="0"/>
      <w:marBottom w:val="0"/>
      <w:divBdr>
        <w:top w:val="none" w:sz="0" w:space="0" w:color="auto"/>
        <w:left w:val="none" w:sz="0" w:space="0" w:color="auto"/>
        <w:bottom w:val="none" w:sz="0" w:space="0" w:color="auto"/>
        <w:right w:val="none" w:sz="0" w:space="0" w:color="auto"/>
      </w:divBdr>
    </w:div>
    <w:div w:id="1444301985">
      <w:bodyDiv w:val="1"/>
      <w:marLeft w:val="0"/>
      <w:marRight w:val="0"/>
      <w:marTop w:val="0"/>
      <w:marBottom w:val="0"/>
      <w:divBdr>
        <w:top w:val="none" w:sz="0" w:space="0" w:color="auto"/>
        <w:left w:val="none" w:sz="0" w:space="0" w:color="auto"/>
        <w:bottom w:val="none" w:sz="0" w:space="0" w:color="auto"/>
        <w:right w:val="none" w:sz="0" w:space="0" w:color="auto"/>
      </w:divBdr>
    </w:div>
    <w:div w:id="1452019172">
      <w:bodyDiv w:val="1"/>
      <w:marLeft w:val="0"/>
      <w:marRight w:val="0"/>
      <w:marTop w:val="0"/>
      <w:marBottom w:val="0"/>
      <w:divBdr>
        <w:top w:val="none" w:sz="0" w:space="0" w:color="auto"/>
        <w:left w:val="none" w:sz="0" w:space="0" w:color="auto"/>
        <w:bottom w:val="none" w:sz="0" w:space="0" w:color="auto"/>
        <w:right w:val="none" w:sz="0" w:space="0" w:color="auto"/>
      </w:divBdr>
    </w:div>
    <w:div w:id="1454403259">
      <w:bodyDiv w:val="1"/>
      <w:marLeft w:val="0"/>
      <w:marRight w:val="0"/>
      <w:marTop w:val="0"/>
      <w:marBottom w:val="0"/>
      <w:divBdr>
        <w:top w:val="none" w:sz="0" w:space="0" w:color="auto"/>
        <w:left w:val="none" w:sz="0" w:space="0" w:color="auto"/>
        <w:bottom w:val="none" w:sz="0" w:space="0" w:color="auto"/>
        <w:right w:val="none" w:sz="0" w:space="0" w:color="auto"/>
      </w:divBdr>
    </w:div>
    <w:div w:id="1498106026">
      <w:bodyDiv w:val="1"/>
      <w:marLeft w:val="0"/>
      <w:marRight w:val="0"/>
      <w:marTop w:val="0"/>
      <w:marBottom w:val="0"/>
      <w:divBdr>
        <w:top w:val="none" w:sz="0" w:space="0" w:color="auto"/>
        <w:left w:val="none" w:sz="0" w:space="0" w:color="auto"/>
        <w:bottom w:val="none" w:sz="0" w:space="0" w:color="auto"/>
        <w:right w:val="none" w:sz="0" w:space="0" w:color="auto"/>
      </w:divBdr>
    </w:div>
    <w:div w:id="1530756101">
      <w:bodyDiv w:val="1"/>
      <w:marLeft w:val="0"/>
      <w:marRight w:val="0"/>
      <w:marTop w:val="0"/>
      <w:marBottom w:val="0"/>
      <w:divBdr>
        <w:top w:val="none" w:sz="0" w:space="0" w:color="auto"/>
        <w:left w:val="none" w:sz="0" w:space="0" w:color="auto"/>
        <w:bottom w:val="none" w:sz="0" w:space="0" w:color="auto"/>
        <w:right w:val="none" w:sz="0" w:space="0" w:color="auto"/>
      </w:divBdr>
    </w:div>
    <w:div w:id="1532957584">
      <w:bodyDiv w:val="1"/>
      <w:marLeft w:val="0"/>
      <w:marRight w:val="0"/>
      <w:marTop w:val="0"/>
      <w:marBottom w:val="0"/>
      <w:divBdr>
        <w:top w:val="none" w:sz="0" w:space="0" w:color="auto"/>
        <w:left w:val="none" w:sz="0" w:space="0" w:color="auto"/>
        <w:bottom w:val="none" w:sz="0" w:space="0" w:color="auto"/>
        <w:right w:val="none" w:sz="0" w:space="0" w:color="auto"/>
      </w:divBdr>
    </w:div>
    <w:div w:id="1567691455">
      <w:bodyDiv w:val="1"/>
      <w:marLeft w:val="0"/>
      <w:marRight w:val="0"/>
      <w:marTop w:val="0"/>
      <w:marBottom w:val="0"/>
      <w:divBdr>
        <w:top w:val="none" w:sz="0" w:space="0" w:color="auto"/>
        <w:left w:val="none" w:sz="0" w:space="0" w:color="auto"/>
        <w:bottom w:val="none" w:sz="0" w:space="0" w:color="auto"/>
        <w:right w:val="none" w:sz="0" w:space="0" w:color="auto"/>
      </w:divBdr>
    </w:div>
    <w:div w:id="1572538922">
      <w:bodyDiv w:val="1"/>
      <w:marLeft w:val="0"/>
      <w:marRight w:val="0"/>
      <w:marTop w:val="0"/>
      <w:marBottom w:val="0"/>
      <w:divBdr>
        <w:top w:val="none" w:sz="0" w:space="0" w:color="auto"/>
        <w:left w:val="none" w:sz="0" w:space="0" w:color="auto"/>
        <w:bottom w:val="none" w:sz="0" w:space="0" w:color="auto"/>
        <w:right w:val="none" w:sz="0" w:space="0" w:color="auto"/>
      </w:divBdr>
    </w:div>
    <w:div w:id="1572616207">
      <w:bodyDiv w:val="1"/>
      <w:marLeft w:val="0"/>
      <w:marRight w:val="0"/>
      <w:marTop w:val="0"/>
      <w:marBottom w:val="0"/>
      <w:divBdr>
        <w:top w:val="none" w:sz="0" w:space="0" w:color="auto"/>
        <w:left w:val="none" w:sz="0" w:space="0" w:color="auto"/>
        <w:bottom w:val="none" w:sz="0" w:space="0" w:color="auto"/>
        <w:right w:val="none" w:sz="0" w:space="0" w:color="auto"/>
      </w:divBdr>
    </w:div>
    <w:div w:id="1578401373">
      <w:bodyDiv w:val="1"/>
      <w:marLeft w:val="0"/>
      <w:marRight w:val="0"/>
      <w:marTop w:val="0"/>
      <w:marBottom w:val="0"/>
      <w:divBdr>
        <w:top w:val="none" w:sz="0" w:space="0" w:color="auto"/>
        <w:left w:val="none" w:sz="0" w:space="0" w:color="auto"/>
        <w:bottom w:val="none" w:sz="0" w:space="0" w:color="auto"/>
        <w:right w:val="none" w:sz="0" w:space="0" w:color="auto"/>
      </w:divBdr>
    </w:div>
    <w:div w:id="1583829346">
      <w:bodyDiv w:val="1"/>
      <w:marLeft w:val="0"/>
      <w:marRight w:val="0"/>
      <w:marTop w:val="0"/>
      <w:marBottom w:val="0"/>
      <w:divBdr>
        <w:top w:val="none" w:sz="0" w:space="0" w:color="auto"/>
        <w:left w:val="none" w:sz="0" w:space="0" w:color="auto"/>
        <w:bottom w:val="none" w:sz="0" w:space="0" w:color="auto"/>
        <w:right w:val="none" w:sz="0" w:space="0" w:color="auto"/>
      </w:divBdr>
    </w:div>
    <w:div w:id="1600411785">
      <w:marLeft w:val="0"/>
      <w:marRight w:val="0"/>
      <w:marTop w:val="0"/>
      <w:marBottom w:val="0"/>
      <w:divBdr>
        <w:top w:val="none" w:sz="0" w:space="0" w:color="auto"/>
        <w:left w:val="none" w:sz="0" w:space="0" w:color="auto"/>
        <w:bottom w:val="none" w:sz="0" w:space="0" w:color="auto"/>
        <w:right w:val="none" w:sz="0" w:space="0" w:color="auto"/>
      </w:divBdr>
    </w:div>
    <w:div w:id="1600411786">
      <w:marLeft w:val="0"/>
      <w:marRight w:val="0"/>
      <w:marTop w:val="0"/>
      <w:marBottom w:val="0"/>
      <w:divBdr>
        <w:top w:val="none" w:sz="0" w:space="0" w:color="auto"/>
        <w:left w:val="none" w:sz="0" w:space="0" w:color="auto"/>
        <w:bottom w:val="none" w:sz="0" w:space="0" w:color="auto"/>
        <w:right w:val="none" w:sz="0" w:space="0" w:color="auto"/>
      </w:divBdr>
    </w:div>
    <w:div w:id="1600411787">
      <w:marLeft w:val="0"/>
      <w:marRight w:val="0"/>
      <w:marTop w:val="0"/>
      <w:marBottom w:val="0"/>
      <w:divBdr>
        <w:top w:val="none" w:sz="0" w:space="0" w:color="auto"/>
        <w:left w:val="none" w:sz="0" w:space="0" w:color="auto"/>
        <w:bottom w:val="none" w:sz="0" w:space="0" w:color="auto"/>
        <w:right w:val="none" w:sz="0" w:space="0" w:color="auto"/>
      </w:divBdr>
    </w:div>
    <w:div w:id="1600411788">
      <w:marLeft w:val="0"/>
      <w:marRight w:val="0"/>
      <w:marTop w:val="0"/>
      <w:marBottom w:val="0"/>
      <w:divBdr>
        <w:top w:val="none" w:sz="0" w:space="0" w:color="auto"/>
        <w:left w:val="none" w:sz="0" w:space="0" w:color="auto"/>
        <w:bottom w:val="none" w:sz="0" w:space="0" w:color="auto"/>
        <w:right w:val="none" w:sz="0" w:space="0" w:color="auto"/>
      </w:divBdr>
    </w:div>
    <w:div w:id="1600411789">
      <w:marLeft w:val="0"/>
      <w:marRight w:val="0"/>
      <w:marTop w:val="0"/>
      <w:marBottom w:val="0"/>
      <w:divBdr>
        <w:top w:val="none" w:sz="0" w:space="0" w:color="auto"/>
        <w:left w:val="none" w:sz="0" w:space="0" w:color="auto"/>
        <w:bottom w:val="none" w:sz="0" w:space="0" w:color="auto"/>
        <w:right w:val="none" w:sz="0" w:space="0" w:color="auto"/>
      </w:divBdr>
    </w:div>
    <w:div w:id="1600411790">
      <w:marLeft w:val="0"/>
      <w:marRight w:val="0"/>
      <w:marTop w:val="0"/>
      <w:marBottom w:val="0"/>
      <w:divBdr>
        <w:top w:val="none" w:sz="0" w:space="0" w:color="auto"/>
        <w:left w:val="none" w:sz="0" w:space="0" w:color="auto"/>
        <w:bottom w:val="none" w:sz="0" w:space="0" w:color="auto"/>
        <w:right w:val="none" w:sz="0" w:space="0" w:color="auto"/>
      </w:divBdr>
    </w:div>
    <w:div w:id="1600411791">
      <w:marLeft w:val="0"/>
      <w:marRight w:val="0"/>
      <w:marTop w:val="0"/>
      <w:marBottom w:val="0"/>
      <w:divBdr>
        <w:top w:val="none" w:sz="0" w:space="0" w:color="auto"/>
        <w:left w:val="none" w:sz="0" w:space="0" w:color="auto"/>
        <w:bottom w:val="none" w:sz="0" w:space="0" w:color="auto"/>
        <w:right w:val="none" w:sz="0" w:space="0" w:color="auto"/>
      </w:divBdr>
    </w:div>
    <w:div w:id="1600411792">
      <w:marLeft w:val="0"/>
      <w:marRight w:val="0"/>
      <w:marTop w:val="0"/>
      <w:marBottom w:val="0"/>
      <w:divBdr>
        <w:top w:val="none" w:sz="0" w:space="0" w:color="auto"/>
        <w:left w:val="none" w:sz="0" w:space="0" w:color="auto"/>
        <w:bottom w:val="none" w:sz="0" w:space="0" w:color="auto"/>
        <w:right w:val="none" w:sz="0" w:space="0" w:color="auto"/>
      </w:divBdr>
    </w:div>
    <w:div w:id="1600411793">
      <w:marLeft w:val="0"/>
      <w:marRight w:val="0"/>
      <w:marTop w:val="0"/>
      <w:marBottom w:val="0"/>
      <w:divBdr>
        <w:top w:val="none" w:sz="0" w:space="0" w:color="auto"/>
        <w:left w:val="none" w:sz="0" w:space="0" w:color="auto"/>
        <w:bottom w:val="none" w:sz="0" w:space="0" w:color="auto"/>
        <w:right w:val="none" w:sz="0" w:space="0" w:color="auto"/>
      </w:divBdr>
    </w:div>
    <w:div w:id="1600411794">
      <w:marLeft w:val="0"/>
      <w:marRight w:val="0"/>
      <w:marTop w:val="0"/>
      <w:marBottom w:val="0"/>
      <w:divBdr>
        <w:top w:val="none" w:sz="0" w:space="0" w:color="auto"/>
        <w:left w:val="none" w:sz="0" w:space="0" w:color="auto"/>
        <w:bottom w:val="none" w:sz="0" w:space="0" w:color="auto"/>
        <w:right w:val="none" w:sz="0" w:space="0" w:color="auto"/>
      </w:divBdr>
    </w:div>
    <w:div w:id="1600411795">
      <w:marLeft w:val="0"/>
      <w:marRight w:val="0"/>
      <w:marTop w:val="0"/>
      <w:marBottom w:val="0"/>
      <w:divBdr>
        <w:top w:val="none" w:sz="0" w:space="0" w:color="auto"/>
        <w:left w:val="none" w:sz="0" w:space="0" w:color="auto"/>
        <w:bottom w:val="none" w:sz="0" w:space="0" w:color="auto"/>
        <w:right w:val="none" w:sz="0" w:space="0" w:color="auto"/>
      </w:divBdr>
    </w:div>
    <w:div w:id="1602488188">
      <w:bodyDiv w:val="1"/>
      <w:marLeft w:val="0"/>
      <w:marRight w:val="0"/>
      <w:marTop w:val="0"/>
      <w:marBottom w:val="0"/>
      <w:divBdr>
        <w:top w:val="none" w:sz="0" w:space="0" w:color="auto"/>
        <w:left w:val="none" w:sz="0" w:space="0" w:color="auto"/>
        <w:bottom w:val="none" w:sz="0" w:space="0" w:color="auto"/>
        <w:right w:val="none" w:sz="0" w:space="0" w:color="auto"/>
      </w:divBdr>
    </w:div>
    <w:div w:id="1635333966">
      <w:bodyDiv w:val="1"/>
      <w:marLeft w:val="0"/>
      <w:marRight w:val="0"/>
      <w:marTop w:val="0"/>
      <w:marBottom w:val="0"/>
      <w:divBdr>
        <w:top w:val="none" w:sz="0" w:space="0" w:color="auto"/>
        <w:left w:val="none" w:sz="0" w:space="0" w:color="auto"/>
        <w:bottom w:val="none" w:sz="0" w:space="0" w:color="auto"/>
        <w:right w:val="none" w:sz="0" w:space="0" w:color="auto"/>
      </w:divBdr>
    </w:div>
    <w:div w:id="1640842410">
      <w:bodyDiv w:val="1"/>
      <w:marLeft w:val="0"/>
      <w:marRight w:val="0"/>
      <w:marTop w:val="0"/>
      <w:marBottom w:val="0"/>
      <w:divBdr>
        <w:top w:val="none" w:sz="0" w:space="0" w:color="auto"/>
        <w:left w:val="none" w:sz="0" w:space="0" w:color="auto"/>
        <w:bottom w:val="none" w:sz="0" w:space="0" w:color="auto"/>
        <w:right w:val="none" w:sz="0" w:space="0" w:color="auto"/>
      </w:divBdr>
    </w:div>
    <w:div w:id="1641496609">
      <w:bodyDiv w:val="1"/>
      <w:marLeft w:val="0"/>
      <w:marRight w:val="0"/>
      <w:marTop w:val="0"/>
      <w:marBottom w:val="0"/>
      <w:divBdr>
        <w:top w:val="none" w:sz="0" w:space="0" w:color="auto"/>
        <w:left w:val="none" w:sz="0" w:space="0" w:color="auto"/>
        <w:bottom w:val="none" w:sz="0" w:space="0" w:color="auto"/>
        <w:right w:val="none" w:sz="0" w:space="0" w:color="auto"/>
      </w:divBdr>
    </w:div>
    <w:div w:id="1645963091">
      <w:bodyDiv w:val="1"/>
      <w:marLeft w:val="0"/>
      <w:marRight w:val="0"/>
      <w:marTop w:val="0"/>
      <w:marBottom w:val="0"/>
      <w:divBdr>
        <w:top w:val="none" w:sz="0" w:space="0" w:color="auto"/>
        <w:left w:val="none" w:sz="0" w:space="0" w:color="auto"/>
        <w:bottom w:val="none" w:sz="0" w:space="0" w:color="auto"/>
        <w:right w:val="none" w:sz="0" w:space="0" w:color="auto"/>
      </w:divBdr>
    </w:div>
    <w:div w:id="1676376578">
      <w:bodyDiv w:val="1"/>
      <w:marLeft w:val="0"/>
      <w:marRight w:val="0"/>
      <w:marTop w:val="0"/>
      <w:marBottom w:val="0"/>
      <w:divBdr>
        <w:top w:val="none" w:sz="0" w:space="0" w:color="auto"/>
        <w:left w:val="none" w:sz="0" w:space="0" w:color="auto"/>
        <w:bottom w:val="none" w:sz="0" w:space="0" w:color="auto"/>
        <w:right w:val="none" w:sz="0" w:space="0" w:color="auto"/>
      </w:divBdr>
    </w:div>
    <w:div w:id="1684479879">
      <w:bodyDiv w:val="1"/>
      <w:marLeft w:val="0"/>
      <w:marRight w:val="0"/>
      <w:marTop w:val="0"/>
      <w:marBottom w:val="0"/>
      <w:divBdr>
        <w:top w:val="none" w:sz="0" w:space="0" w:color="auto"/>
        <w:left w:val="none" w:sz="0" w:space="0" w:color="auto"/>
        <w:bottom w:val="none" w:sz="0" w:space="0" w:color="auto"/>
        <w:right w:val="none" w:sz="0" w:space="0" w:color="auto"/>
      </w:divBdr>
    </w:div>
    <w:div w:id="1685474322">
      <w:bodyDiv w:val="1"/>
      <w:marLeft w:val="0"/>
      <w:marRight w:val="0"/>
      <w:marTop w:val="0"/>
      <w:marBottom w:val="0"/>
      <w:divBdr>
        <w:top w:val="none" w:sz="0" w:space="0" w:color="auto"/>
        <w:left w:val="none" w:sz="0" w:space="0" w:color="auto"/>
        <w:bottom w:val="none" w:sz="0" w:space="0" w:color="auto"/>
        <w:right w:val="none" w:sz="0" w:space="0" w:color="auto"/>
      </w:divBdr>
    </w:div>
    <w:div w:id="1686249800">
      <w:bodyDiv w:val="1"/>
      <w:marLeft w:val="0"/>
      <w:marRight w:val="0"/>
      <w:marTop w:val="0"/>
      <w:marBottom w:val="0"/>
      <w:divBdr>
        <w:top w:val="none" w:sz="0" w:space="0" w:color="auto"/>
        <w:left w:val="none" w:sz="0" w:space="0" w:color="auto"/>
        <w:bottom w:val="none" w:sz="0" w:space="0" w:color="auto"/>
        <w:right w:val="none" w:sz="0" w:space="0" w:color="auto"/>
      </w:divBdr>
    </w:div>
    <w:div w:id="1689018138">
      <w:bodyDiv w:val="1"/>
      <w:marLeft w:val="0"/>
      <w:marRight w:val="0"/>
      <w:marTop w:val="0"/>
      <w:marBottom w:val="0"/>
      <w:divBdr>
        <w:top w:val="none" w:sz="0" w:space="0" w:color="auto"/>
        <w:left w:val="none" w:sz="0" w:space="0" w:color="auto"/>
        <w:bottom w:val="none" w:sz="0" w:space="0" w:color="auto"/>
        <w:right w:val="none" w:sz="0" w:space="0" w:color="auto"/>
      </w:divBdr>
    </w:div>
    <w:div w:id="1691683378">
      <w:bodyDiv w:val="1"/>
      <w:marLeft w:val="0"/>
      <w:marRight w:val="0"/>
      <w:marTop w:val="0"/>
      <w:marBottom w:val="0"/>
      <w:divBdr>
        <w:top w:val="none" w:sz="0" w:space="0" w:color="auto"/>
        <w:left w:val="none" w:sz="0" w:space="0" w:color="auto"/>
        <w:bottom w:val="none" w:sz="0" w:space="0" w:color="auto"/>
        <w:right w:val="none" w:sz="0" w:space="0" w:color="auto"/>
      </w:divBdr>
    </w:div>
    <w:div w:id="1701585803">
      <w:bodyDiv w:val="1"/>
      <w:marLeft w:val="0"/>
      <w:marRight w:val="0"/>
      <w:marTop w:val="0"/>
      <w:marBottom w:val="0"/>
      <w:divBdr>
        <w:top w:val="none" w:sz="0" w:space="0" w:color="auto"/>
        <w:left w:val="none" w:sz="0" w:space="0" w:color="auto"/>
        <w:bottom w:val="none" w:sz="0" w:space="0" w:color="auto"/>
        <w:right w:val="none" w:sz="0" w:space="0" w:color="auto"/>
      </w:divBdr>
    </w:div>
    <w:div w:id="1716275775">
      <w:bodyDiv w:val="1"/>
      <w:marLeft w:val="0"/>
      <w:marRight w:val="0"/>
      <w:marTop w:val="0"/>
      <w:marBottom w:val="0"/>
      <w:divBdr>
        <w:top w:val="none" w:sz="0" w:space="0" w:color="auto"/>
        <w:left w:val="none" w:sz="0" w:space="0" w:color="auto"/>
        <w:bottom w:val="none" w:sz="0" w:space="0" w:color="auto"/>
        <w:right w:val="none" w:sz="0" w:space="0" w:color="auto"/>
      </w:divBdr>
    </w:div>
    <w:div w:id="1768889641">
      <w:bodyDiv w:val="1"/>
      <w:marLeft w:val="0"/>
      <w:marRight w:val="0"/>
      <w:marTop w:val="0"/>
      <w:marBottom w:val="0"/>
      <w:divBdr>
        <w:top w:val="none" w:sz="0" w:space="0" w:color="auto"/>
        <w:left w:val="none" w:sz="0" w:space="0" w:color="auto"/>
        <w:bottom w:val="none" w:sz="0" w:space="0" w:color="auto"/>
        <w:right w:val="none" w:sz="0" w:space="0" w:color="auto"/>
      </w:divBdr>
    </w:div>
    <w:div w:id="1773281856">
      <w:bodyDiv w:val="1"/>
      <w:marLeft w:val="0"/>
      <w:marRight w:val="0"/>
      <w:marTop w:val="0"/>
      <w:marBottom w:val="0"/>
      <w:divBdr>
        <w:top w:val="none" w:sz="0" w:space="0" w:color="auto"/>
        <w:left w:val="none" w:sz="0" w:space="0" w:color="auto"/>
        <w:bottom w:val="none" w:sz="0" w:space="0" w:color="auto"/>
        <w:right w:val="none" w:sz="0" w:space="0" w:color="auto"/>
      </w:divBdr>
    </w:div>
    <w:div w:id="1803965766">
      <w:bodyDiv w:val="1"/>
      <w:marLeft w:val="0"/>
      <w:marRight w:val="0"/>
      <w:marTop w:val="0"/>
      <w:marBottom w:val="0"/>
      <w:divBdr>
        <w:top w:val="none" w:sz="0" w:space="0" w:color="auto"/>
        <w:left w:val="none" w:sz="0" w:space="0" w:color="auto"/>
        <w:bottom w:val="none" w:sz="0" w:space="0" w:color="auto"/>
        <w:right w:val="none" w:sz="0" w:space="0" w:color="auto"/>
      </w:divBdr>
    </w:div>
    <w:div w:id="1818765216">
      <w:bodyDiv w:val="1"/>
      <w:marLeft w:val="0"/>
      <w:marRight w:val="0"/>
      <w:marTop w:val="0"/>
      <w:marBottom w:val="0"/>
      <w:divBdr>
        <w:top w:val="none" w:sz="0" w:space="0" w:color="auto"/>
        <w:left w:val="none" w:sz="0" w:space="0" w:color="auto"/>
        <w:bottom w:val="none" w:sz="0" w:space="0" w:color="auto"/>
        <w:right w:val="none" w:sz="0" w:space="0" w:color="auto"/>
      </w:divBdr>
    </w:div>
    <w:div w:id="1859807152">
      <w:bodyDiv w:val="1"/>
      <w:marLeft w:val="0"/>
      <w:marRight w:val="0"/>
      <w:marTop w:val="0"/>
      <w:marBottom w:val="0"/>
      <w:divBdr>
        <w:top w:val="none" w:sz="0" w:space="0" w:color="auto"/>
        <w:left w:val="none" w:sz="0" w:space="0" w:color="auto"/>
        <w:bottom w:val="none" w:sz="0" w:space="0" w:color="auto"/>
        <w:right w:val="none" w:sz="0" w:space="0" w:color="auto"/>
      </w:divBdr>
    </w:div>
    <w:div w:id="1870071095">
      <w:bodyDiv w:val="1"/>
      <w:marLeft w:val="0"/>
      <w:marRight w:val="0"/>
      <w:marTop w:val="0"/>
      <w:marBottom w:val="0"/>
      <w:divBdr>
        <w:top w:val="none" w:sz="0" w:space="0" w:color="auto"/>
        <w:left w:val="none" w:sz="0" w:space="0" w:color="auto"/>
        <w:bottom w:val="none" w:sz="0" w:space="0" w:color="auto"/>
        <w:right w:val="none" w:sz="0" w:space="0" w:color="auto"/>
      </w:divBdr>
    </w:div>
    <w:div w:id="1881041858">
      <w:bodyDiv w:val="1"/>
      <w:marLeft w:val="0"/>
      <w:marRight w:val="0"/>
      <w:marTop w:val="0"/>
      <w:marBottom w:val="0"/>
      <w:divBdr>
        <w:top w:val="none" w:sz="0" w:space="0" w:color="auto"/>
        <w:left w:val="none" w:sz="0" w:space="0" w:color="auto"/>
        <w:bottom w:val="none" w:sz="0" w:space="0" w:color="auto"/>
        <w:right w:val="none" w:sz="0" w:space="0" w:color="auto"/>
      </w:divBdr>
    </w:div>
    <w:div w:id="1914508785">
      <w:bodyDiv w:val="1"/>
      <w:marLeft w:val="0"/>
      <w:marRight w:val="0"/>
      <w:marTop w:val="0"/>
      <w:marBottom w:val="0"/>
      <w:divBdr>
        <w:top w:val="none" w:sz="0" w:space="0" w:color="auto"/>
        <w:left w:val="none" w:sz="0" w:space="0" w:color="auto"/>
        <w:bottom w:val="none" w:sz="0" w:space="0" w:color="auto"/>
        <w:right w:val="none" w:sz="0" w:space="0" w:color="auto"/>
      </w:divBdr>
    </w:div>
    <w:div w:id="1916088638">
      <w:bodyDiv w:val="1"/>
      <w:marLeft w:val="0"/>
      <w:marRight w:val="0"/>
      <w:marTop w:val="0"/>
      <w:marBottom w:val="0"/>
      <w:divBdr>
        <w:top w:val="none" w:sz="0" w:space="0" w:color="auto"/>
        <w:left w:val="none" w:sz="0" w:space="0" w:color="auto"/>
        <w:bottom w:val="none" w:sz="0" w:space="0" w:color="auto"/>
        <w:right w:val="none" w:sz="0" w:space="0" w:color="auto"/>
      </w:divBdr>
    </w:div>
    <w:div w:id="1926917221">
      <w:bodyDiv w:val="1"/>
      <w:marLeft w:val="0"/>
      <w:marRight w:val="0"/>
      <w:marTop w:val="0"/>
      <w:marBottom w:val="0"/>
      <w:divBdr>
        <w:top w:val="none" w:sz="0" w:space="0" w:color="auto"/>
        <w:left w:val="none" w:sz="0" w:space="0" w:color="auto"/>
        <w:bottom w:val="none" w:sz="0" w:space="0" w:color="auto"/>
        <w:right w:val="none" w:sz="0" w:space="0" w:color="auto"/>
      </w:divBdr>
    </w:div>
    <w:div w:id="1938564529">
      <w:bodyDiv w:val="1"/>
      <w:marLeft w:val="0"/>
      <w:marRight w:val="0"/>
      <w:marTop w:val="0"/>
      <w:marBottom w:val="0"/>
      <w:divBdr>
        <w:top w:val="none" w:sz="0" w:space="0" w:color="auto"/>
        <w:left w:val="none" w:sz="0" w:space="0" w:color="auto"/>
        <w:bottom w:val="none" w:sz="0" w:space="0" w:color="auto"/>
        <w:right w:val="none" w:sz="0" w:space="0" w:color="auto"/>
      </w:divBdr>
    </w:div>
    <w:div w:id="1944342289">
      <w:bodyDiv w:val="1"/>
      <w:marLeft w:val="0"/>
      <w:marRight w:val="0"/>
      <w:marTop w:val="0"/>
      <w:marBottom w:val="0"/>
      <w:divBdr>
        <w:top w:val="none" w:sz="0" w:space="0" w:color="auto"/>
        <w:left w:val="none" w:sz="0" w:space="0" w:color="auto"/>
        <w:bottom w:val="none" w:sz="0" w:space="0" w:color="auto"/>
        <w:right w:val="none" w:sz="0" w:space="0" w:color="auto"/>
      </w:divBdr>
    </w:div>
    <w:div w:id="1966040170">
      <w:bodyDiv w:val="1"/>
      <w:marLeft w:val="0"/>
      <w:marRight w:val="0"/>
      <w:marTop w:val="0"/>
      <w:marBottom w:val="0"/>
      <w:divBdr>
        <w:top w:val="none" w:sz="0" w:space="0" w:color="auto"/>
        <w:left w:val="none" w:sz="0" w:space="0" w:color="auto"/>
        <w:bottom w:val="none" w:sz="0" w:space="0" w:color="auto"/>
        <w:right w:val="none" w:sz="0" w:space="0" w:color="auto"/>
      </w:divBdr>
    </w:div>
    <w:div w:id="1990668185">
      <w:bodyDiv w:val="1"/>
      <w:marLeft w:val="0"/>
      <w:marRight w:val="0"/>
      <w:marTop w:val="0"/>
      <w:marBottom w:val="0"/>
      <w:divBdr>
        <w:top w:val="none" w:sz="0" w:space="0" w:color="auto"/>
        <w:left w:val="none" w:sz="0" w:space="0" w:color="auto"/>
        <w:bottom w:val="none" w:sz="0" w:space="0" w:color="auto"/>
        <w:right w:val="none" w:sz="0" w:space="0" w:color="auto"/>
      </w:divBdr>
    </w:div>
    <w:div w:id="2001031403">
      <w:bodyDiv w:val="1"/>
      <w:marLeft w:val="0"/>
      <w:marRight w:val="0"/>
      <w:marTop w:val="0"/>
      <w:marBottom w:val="0"/>
      <w:divBdr>
        <w:top w:val="none" w:sz="0" w:space="0" w:color="auto"/>
        <w:left w:val="none" w:sz="0" w:space="0" w:color="auto"/>
        <w:bottom w:val="none" w:sz="0" w:space="0" w:color="auto"/>
        <w:right w:val="none" w:sz="0" w:space="0" w:color="auto"/>
      </w:divBdr>
    </w:div>
    <w:div w:id="2006395027">
      <w:bodyDiv w:val="1"/>
      <w:marLeft w:val="0"/>
      <w:marRight w:val="0"/>
      <w:marTop w:val="0"/>
      <w:marBottom w:val="0"/>
      <w:divBdr>
        <w:top w:val="none" w:sz="0" w:space="0" w:color="auto"/>
        <w:left w:val="none" w:sz="0" w:space="0" w:color="auto"/>
        <w:bottom w:val="none" w:sz="0" w:space="0" w:color="auto"/>
        <w:right w:val="none" w:sz="0" w:space="0" w:color="auto"/>
      </w:divBdr>
    </w:div>
    <w:div w:id="2024016506">
      <w:bodyDiv w:val="1"/>
      <w:marLeft w:val="0"/>
      <w:marRight w:val="0"/>
      <w:marTop w:val="0"/>
      <w:marBottom w:val="0"/>
      <w:divBdr>
        <w:top w:val="none" w:sz="0" w:space="0" w:color="auto"/>
        <w:left w:val="none" w:sz="0" w:space="0" w:color="auto"/>
        <w:bottom w:val="none" w:sz="0" w:space="0" w:color="auto"/>
        <w:right w:val="none" w:sz="0" w:space="0" w:color="auto"/>
      </w:divBdr>
    </w:div>
    <w:div w:id="2025741409">
      <w:bodyDiv w:val="1"/>
      <w:marLeft w:val="0"/>
      <w:marRight w:val="0"/>
      <w:marTop w:val="0"/>
      <w:marBottom w:val="0"/>
      <w:divBdr>
        <w:top w:val="none" w:sz="0" w:space="0" w:color="auto"/>
        <w:left w:val="none" w:sz="0" w:space="0" w:color="auto"/>
        <w:bottom w:val="none" w:sz="0" w:space="0" w:color="auto"/>
        <w:right w:val="none" w:sz="0" w:space="0" w:color="auto"/>
      </w:divBdr>
    </w:div>
    <w:div w:id="2032949844">
      <w:bodyDiv w:val="1"/>
      <w:marLeft w:val="0"/>
      <w:marRight w:val="0"/>
      <w:marTop w:val="0"/>
      <w:marBottom w:val="0"/>
      <w:divBdr>
        <w:top w:val="none" w:sz="0" w:space="0" w:color="auto"/>
        <w:left w:val="none" w:sz="0" w:space="0" w:color="auto"/>
        <w:bottom w:val="none" w:sz="0" w:space="0" w:color="auto"/>
        <w:right w:val="none" w:sz="0" w:space="0" w:color="auto"/>
      </w:divBdr>
    </w:div>
    <w:div w:id="2046558286">
      <w:bodyDiv w:val="1"/>
      <w:marLeft w:val="0"/>
      <w:marRight w:val="0"/>
      <w:marTop w:val="0"/>
      <w:marBottom w:val="0"/>
      <w:divBdr>
        <w:top w:val="none" w:sz="0" w:space="0" w:color="auto"/>
        <w:left w:val="none" w:sz="0" w:space="0" w:color="auto"/>
        <w:bottom w:val="none" w:sz="0" w:space="0" w:color="auto"/>
        <w:right w:val="none" w:sz="0" w:space="0" w:color="auto"/>
      </w:divBdr>
    </w:div>
    <w:div w:id="2061321300">
      <w:bodyDiv w:val="1"/>
      <w:marLeft w:val="0"/>
      <w:marRight w:val="0"/>
      <w:marTop w:val="0"/>
      <w:marBottom w:val="0"/>
      <w:divBdr>
        <w:top w:val="none" w:sz="0" w:space="0" w:color="auto"/>
        <w:left w:val="none" w:sz="0" w:space="0" w:color="auto"/>
        <w:bottom w:val="none" w:sz="0" w:space="0" w:color="auto"/>
        <w:right w:val="none" w:sz="0" w:space="0" w:color="auto"/>
      </w:divBdr>
    </w:div>
    <w:div w:id="2080905223">
      <w:bodyDiv w:val="1"/>
      <w:marLeft w:val="0"/>
      <w:marRight w:val="0"/>
      <w:marTop w:val="0"/>
      <w:marBottom w:val="0"/>
      <w:divBdr>
        <w:top w:val="none" w:sz="0" w:space="0" w:color="auto"/>
        <w:left w:val="none" w:sz="0" w:space="0" w:color="auto"/>
        <w:bottom w:val="none" w:sz="0" w:space="0" w:color="auto"/>
        <w:right w:val="none" w:sz="0" w:space="0" w:color="auto"/>
      </w:divBdr>
    </w:div>
    <w:div w:id="2130783632">
      <w:bodyDiv w:val="1"/>
      <w:marLeft w:val="0"/>
      <w:marRight w:val="0"/>
      <w:marTop w:val="0"/>
      <w:marBottom w:val="0"/>
      <w:divBdr>
        <w:top w:val="none" w:sz="0" w:space="0" w:color="auto"/>
        <w:left w:val="none" w:sz="0" w:space="0" w:color="auto"/>
        <w:bottom w:val="none" w:sz="0" w:space="0" w:color="auto"/>
        <w:right w:val="none" w:sz="0" w:space="0" w:color="auto"/>
      </w:divBdr>
    </w:div>
    <w:div w:id="21463851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nderned.nl" TargetMode="External"/><Relationship Id="rId18" Type="http://schemas.openxmlformats.org/officeDocument/2006/relationships/hyperlink" Target="https://wetten.overheid.nl/BWBR0032203/2019-04-18"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s://wetten.overheid.nl/BWBR0032203/2019-04-18" TargetMode="External"/><Relationship Id="rId2" Type="http://schemas.openxmlformats.org/officeDocument/2006/relationships/customXml" Target="../customXml/item2.xml"/><Relationship Id="rId16" Type="http://schemas.openxmlformats.org/officeDocument/2006/relationships/hyperlink" Target="mailto:aanbestedingen@vierheren.n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servicedesk@TenderNed.nl"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nderNed.nl"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8cd09b8-5e64-416d-ac89-3b3fc71f41cb">
      <Terms xmlns="http://schemas.microsoft.com/office/infopath/2007/PartnerControls"/>
    </lcf76f155ced4ddcb4097134ff3c332f>
    <TaxCatchAll xmlns="da780728-db6b-4d17-bede-5cf566eb162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31271ABE8CD641B117E15B7948C9CB" ma:contentTypeVersion="8" ma:contentTypeDescription="Een nieuw document maken." ma:contentTypeScope="" ma:versionID="ba0d59a9974d1ed8248db59524a85bf0">
  <xsd:schema xmlns:xsd="http://www.w3.org/2001/XMLSchema" xmlns:xs="http://www.w3.org/2001/XMLSchema" xmlns:p="http://schemas.microsoft.com/office/2006/metadata/properties" xmlns:ns2="88cd09b8-5e64-416d-ac89-3b3fc71f41cb" xmlns:ns3="da780728-db6b-4d17-bede-5cf566eb1621" targetNamespace="http://schemas.microsoft.com/office/2006/metadata/properties" ma:root="true" ma:fieldsID="fccd9e9c3e87649c18a6aa7ec6f71ee3" ns2:_="" ns3:_="">
    <xsd:import namespace="88cd09b8-5e64-416d-ac89-3b3fc71f41cb"/>
    <xsd:import namespace="da780728-db6b-4d17-bede-5cf566eb162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cd09b8-5e64-416d-ac89-3b3fc71f4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795b24e-8e15-452c-bbd4-61002a8127d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780728-db6b-4d17-bede-5cf566eb162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27b2fdd-dfd4-40ce-9f27-79e23cc8fa85}" ma:internalName="TaxCatchAll" ma:showField="CatchAllData" ma:web="da780728-db6b-4d17-bede-5cf566eb16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11597A-604B-4E0C-8D29-3D1C3CBCA8A4}">
  <ds:schemaRefs>
    <ds:schemaRef ds:uri="http://schemas.microsoft.com/office/2006/metadata/properties"/>
    <ds:schemaRef ds:uri="http://schemas.microsoft.com/office/infopath/2007/PartnerControls"/>
    <ds:schemaRef ds:uri="88cd09b8-5e64-416d-ac89-3b3fc71f41cb"/>
    <ds:schemaRef ds:uri="da780728-db6b-4d17-bede-5cf566eb1621"/>
  </ds:schemaRefs>
</ds:datastoreItem>
</file>

<file path=customXml/itemProps2.xml><?xml version="1.0" encoding="utf-8"?>
<ds:datastoreItem xmlns:ds="http://schemas.openxmlformats.org/officeDocument/2006/customXml" ds:itemID="{3F4BB1B3-A348-439F-A094-B7DA7F2C0432}">
  <ds:schemaRefs>
    <ds:schemaRef ds:uri="http://schemas.microsoft.com/sharepoint/v3/contenttype/forms"/>
  </ds:schemaRefs>
</ds:datastoreItem>
</file>

<file path=customXml/itemProps3.xml><?xml version="1.0" encoding="utf-8"?>
<ds:datastoreItem xmlns:ds="http://schemas.openxmlformats.org/officeDocument/2006/customXml" ds:itemID="{802183C2-DC78-4917-817D-9C77D10BCE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cd09b8-5e64-416d-ac89-3b3fc71f41cb"/>
    <ds:schemaRef ds:uri="da780728-db6b-4d17-bede-5cf566eb16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6A37F7-F6A8-4454-8D0B-CAEAB65D9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20023</Words>
  <Characters>114134</Characters>
  <Application>Microsoft Office Word</Application>
  <DocSecurity>4</DocSecurity>
  <Lines>951</Lines>
  <Paragraphs>267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133890</CharactersWithSpaces>
  <SharedDoc>false</SharedDoc>
  <HLinks>
    <vt:vector size="492" baseType="variant">
      <vt:variant>
        <vt:i4>1703992</vt:i4>
      </vt:variant>
      <vt:variant>
        <vt:i4>617</vt:i4>
      </vt:variant>
      <vt:variant>
        <vt:i4>0</vt:i4>
      </vt:variant>
      <vt:variant>
        <vt:i4>5</vt:i4>
      </vt:variant>
      <vt:variant>
        <vt:lpwstr/>
      </vt:variant>
      <vt:variant>
        <vt:lpwstr>_Toc135951961</vt:lpwstr>
      </vt:variant>
      <vt:variant>
        <vt:i4>1703992</vt:i4>
      </vt:variant>
      <vt:variant>
        <vt:i4>611</vt:i4>
      </vt:variant>
      <vt:variant>
        <vt:i4>0</vt:i4>
      </vt:variant>
      <vt:variant>
        <vt:i4>5</vt:i4>
      </vt:variant>
      <vt:variant>
        <vt:lpwstr/>
      </vt:variant>
      <vt:variant>
        <vt:lpwstr>_Toc135951960</vt:lpwstr>
      </vt:variant>
      <vt:variant>
        <vt:i4>1638456</vt:i4>
      </vt:variant>
      <vt:variant>
        <vt:i4>605</vt:i4>
      </vt:variant>
      <vt:variant>
        <vt:i4>0</vt:i4>
      </vt:variant>
      <vt:variant>
        <vt:i4>5</vt:i4>
      </vt:variant>
      <vt:variant>
        <vt:lpwstr/>
      </vt:variant>
      <vt:variant>
        <vt:lpwstr>_Toc135951959</vt:lpwstr>
      </vt:variant>
      <vt:variant>
        <vt:i4>1638456</vt:i4>
      </vt:variant>
      <vt:variant>
        <vt:i4>599</vt:i4>
      </vt:variant>
      <vt:variant>
        <vt:i4>0</vt:i4>
      </vt:variant>
      <vt:variant>
        <vt:i4>5</vt:i4>
      </vt:variant>
      <vt:variant>
        <vt:lpwstr/>
      </vt:variant>
      <vt:variant>
        <vt:lpwstr>_Toc135951958</vt:lpwstr>
      </vt:variant>
      <vt:variant>
        <vt:i4>1638456</vt:i4>
      </vt:variant>
      <vt:variant>
        <vt:i4>593</vt:i4>
      </vt:variant>
      <vt:variant>
        <vt:i4>0</vt:i4>
      </vt:variant>
      <vt:variant>
        <vt:i4>5</vt:i4>
      </vt:variant>
      <vt:variant>
        <vt:lpwstr/>
      </vt:variant>
      <vt:variant>
        <vt:lpwstr>_Toc135951957</vt:lpwstr>
      </vt:variant>
      <vt:variant>
        <vt:i4>1638456</vt:i4>
      </vt:variant>
      <vt:variant>
        <vt:i4>587</vt:i4>
      </vt:variant>
      <vt:variant>
        <vt:i4>0</vt:i4>
      </vt:variant>
      <vt:variant>
        <vt:i4>5</vt:i4>
      </vt:variant>
      <vt:variant>
        <vt:lpwstr/>
      </vt:variant>
      <vt:variant>
        <vt:lpwstr>_Toc135951956</vt:lpwstr>
      </vt:variant>
      <vt:variant>
        <vt:i4>1638456</vt:i4>
      </vt:variant>
      <vt:variant>
        <vt:i4>581</vt:i4>
      </vt:variant>
      <vt:variant>
        <vt:i4>0</vt:i4>
      </vt:variant>
      <vt:variant>
        <vt:i4>5</vt:i4>
      </vt:variant>
      <vt:variant>
        <vt:lpwstr/>
      </vt:variant>
      <vt:variant>
        <vt:lpwstr>_Toc135951955</vt:lpwstr>
      </vt:variant>
      <vt:variant>
        <vt:i4>1638456</vt:i4>
      </vt:variant>
      <vt:variant>
        <vt:i4>575</vt:i4>
      </vt:variant>
      <vt:variant>
        <vt:i4>0</vt:i4>
      </vt:variant>
      <vt:variant>
        <vt:i4>5</vt:i4>
      </vt:variant>
      <vt:variant>
        <vt:lpwstr/>
      </vt:variant>
      <vt:variant>
        <vt:lpwstr>_Toc135951954</vt:lpwstr>
      </vt:variant>
      <vt:variant>
        <vt:i4>1638456</vt:i4>
      </vt:variant>
      <vt:variant>
        <vt:i4>569</vt:i4>
      </vt:variant>
      <vt:variant>
        <vt:i4>0</vt:i4>
      </vt:variant>
      <vt:variant>
        <vt:i4>5</vt:i4>
      </vt:variant>
      <vt:variant>
        <vt:lpwstr/>
      </vt:variant>
      <vt:variant>
        <vt:lpwstr>_Toc135951953</vt:lpwstr>
      </vt:variant>
      <vt:variant>
        <vt:i4>1638456</vt:i4>
      </vt:variant>
      <vt:variant>
        <vt:i4>563</vt:i4>
      </vt:variant>
      <vt:variant>
        <vt:i4>0</vt:i4>
      </vt:variant>
      <vt:variant>
        <vt:i4>5</vt:i4>
      </vt:variant>
      <vt:variant>
        <vt:lpwstr/>
      </vt:variant>
      <vt:variant>
        <vt:lpwstr>_Toc135951952</vt:lpwstr>
      </vt:variant>
      <vt:variant>
        <vt:i4>1638456</vt:i4>
      </vt:variant>
      <vt:variant>
        <vt:i4>557</vt:i4>
      </vt:variant>
      <vt:variant>
        <vt:i4>0</vt:i4>
      </vt:variant>
      <vt:variant>
        <vt:i4>5</vt:i4>
      </vt:variant>
      <vt:variant>
        <vt:lpwstr/>
      </vt:variant>
      <vt:variant>
        <vt:lpwstr>_Toc135951951</vt:lpwstr>
      </vt:variant>
      <vt:variant>
        <vt:i4>131078</vt:i4>
      </vt:variant>
      <vt:variant>
        <vt:i4>495</vt:i4>
      </vt:variant>
      <vt:variant>
        <vt:i4>0</vt:i4>
      </vt:variant>
      <vt:variant>
        <vt:i4>5</vt:i4>
      </vt:variant>
      <vt:variant>
        <vt:lpwstr>https://wetten.overheid.nl/BWBR0032203/2019-04-18</vt:lpwstr>
      </vt:variant>
      <vt:variant>
        <vt:lpwstr>Deel2_Hoofdstuk2.3_Afdeling2.3.5_Paragraaf2.3.5.1_Artikel2.87</vt:lpwstr>
      </vt:variant>
      <vt:variant>
        <vt:i4>131078</vt:i4>
      </vt:variant>
      <vt:variant>
        <vt:i4>492</vt:i4>
      </vt:variant>
      <vt:variant>
        <vt:i4>0</vt:i4>
      </vt:variant>
      <vt:variant>
        <vt:i4>5</vt:i4>
      </vt:variant>
      <vt:variant>
        <vt:lpwstr>https://wetten.overheid.nl/BWBR0032203/2019-04-18</vt:lpwstr>
      </vt:variant>
      <vt:variant>
        <vt:lpwstr>Deel2_Hoofdstuk2.3_Afdeling2.3.5_Paragraaf2.3.5.1_Artikel2.86</vt:lpwstr>
      </vt:variant>
      <vt:variant>
        <vt:i4>655414</vt:i4>
      </vt:variant>
      <vt:variant>
        <vt:i4>450</vt:i4>
      </vt:variant>
      <vt:variant>
        <vt:i4>0</vt:i4>
      </vt:variant>
      <vt:variant>
        <vt:i4>5</vt:i4>
      </vt:variant>
      <vt:variant>
        <vt:lpwstr>mailto:aanbestedingen@vierheren.nl</vt:lpwstr>
      </vt:variant>
      <vt:variant>
        <vt:lpwstr/>
      </vt:variant>
      <vt:variant>
        <vt:i4>7995477</vt:i4>
      </vt:variant>
      <vt:variant>
        <vt:i4>444</vt:i4>
      </vt:variant>
      <vt:variant>
        <vt:i4>0</vt:i4>
      </vt:variant>
      <vt:variant>
        <vt:i4>5</vt:i4>
      </vt:variant>
      <vt:variant>
        <vt:lpwstr>mailto:servicedesk@TenderNed.nl</vt:lpwstr>
      </vt:variant>
      <vt:variant>
        <vt:lpwstr/>
      </vt:variant>
      <vt:variant>
        <vt:i4>2031620</vt:i4>
      </vt:variant>
      <vt:variant>
        <vt:i4>441</vt:i4>
      </vt:variant>
      <vt:variant>
        <vt:i4>0</vt:i4>
      </vt:variant>
      <vt:variant>
        <vt:i4>5</vt:i4>
      </vt:variant>
      <vt:variant>
        <vt:lpwstr>http://www.tenderned.nl/</vt:lpwstr>
      </vt:variant>
      <vt:variant>
        <vt:lpwstr/>
      </vt:variant>
      <vt:variant>
        <vt:i4>2031620</vt:i4>
      </vt:variant>
      <vt:variant>
        <vt:i4>429</vt:i4>
      </vt:variant>
      <vt:variant>
        <vt:i4>0</vt:i4>
      </vt:variant>
      <vt:variant>
        <vt:i4>5</vt:i4>
      </vt:variant>
      <vt:variant>
        <vt:lpwstr>http://www.tenderned.nl/</vt:lpwstr>
      </vt:variant>
      <vt:variant>
        <vt:lpwstr/>
      </vt:variant>
      <vt:variant>
        <vt:i4>1638456</vt:i4>
      </vt:variant>
      <vt:variant>
        <vt:i4>389</vt:i4>
      </vt:variant>
      <vt:variant>
        <vt:i4>0</vt:i4>
      </vt:variant>
      <vt:variant>
        <vt:i4>5</vt:i4>
      </vt:variant>
      <vt:variant>
        <vt:lpwstr/>
      </vt:variant>
      <vt:variant>
        <vt:lpwstr>_Toc135951950</vt:lpwstr>
      </vt:variant>
      <vt:variant>
        <vt:i4>1572920</vt:i4>
      </vt:variant>
      <vt:variant>
        <vt:i4>383</vt:i4>
      </vt:variant>
      <vt:variant>
        <vt:i4>0</vt:i4>
      </vt:variant>
      <vt:variant>
        <vt:i4>5</vt:i4>
      </vt:variant>
      <vt:variant>
        <vt:lpwstr/>
      </vt:variant>
      <vt:variant>
        <vt:lpwstr>_Toc135951949</vt:lpwstr>
      </vt:variant>
      <vt:variant>
        <vt:i4>1572920</vt:i4>
      </vt:variant>
      <vt:variant>
        <vt:i4>377</vt:i4>
      </vt:variant>
      <vt:variant>
        <vt:i4>0</vt:i4>
      </vt:variant>
      <vt:variant>
        <vt:i4>5</vt:i4>
      </vt:variant>
      <vt:variant>
        <vt:lpwstr/>
      </vt:variant>
      <vt:variant>
        <vt:lpwstr>_Toc135951948</vt:lpwstr>
      </vt:variant>
      <vt:variant>
        <vt:i4>1572920</vt:i4>
      </vt:variant>
      <vt:variant>
        <vt:i4>371</vt:i4>
      </vt:variant>
      <vt:variant>
        <vt:i4>0</vt:i4>
      </vt:variant>
      <vt:variant>
        <vt:i4>5</vt:i4>
      </vt:variant>
      <vt:variant>
        <vt:lpwstr/>
      </vt:variant>
      <vt:variant>
        <vt:lpwstr>_Toc135951947</vt:lpwstr>
      </vt:variant>
      <vt:variant>
        <vt:i4>1572920</vt:i4>
      </vt:variant>
      <vt:variant>
        <vt:i4>365</vt:i4>
      </vt:variant>
      <vt:variant>
        <vt:i4>0</vt:i4>
      </vt:variant>
      <vt:variant>
        <vt:i4>5</vt:i4>
      </vt:variant>
      <vt:variant>
        <vt:lpwstr/>
      </vt:variant>
      <vt:variant>
        <vt:lpwstr>_Toc135951946</vt:lpwstr>
      </vt:variant>
      <vt:variant>
        <vt:i4>1572920</vt:i4>
      </vt:variant>
      <vt:variant>
        <vt:i4>359</vt:i4>
      </vt:variant>
      <vt:variant>
        <vt:i4>0</vt:i4>
      </vt:variant>
      <vt:variant>
        <vt:i4>5</vt:i4>
      </vt:variant>
      <vt:variant>
        <vt:lpwstr/>
      </vt:variant>
      <vt:variant>
        <vt:lpwstr>_Toc135951945</vt:lpwstr>
      </vt:variant>
      <vt:variant>
        <vt:i4>1572920</vt:i4>
      </vt:variant>
      <vt:variant>
        <vt:i4>353</vt:i4>
      </vt:variant>
      <vt:variant>
        <vt:i4>0</vt:i4>
      </vt:variant>
      <vt:variant>
        <vt:i4>5</vt:i4>
      </vt:variant>
      <vt:variant>
        <vt:lpwstr/>
      </vt:variant>
      <vt:variant>
        <vt:lpwstr>_Toc135951944</vt:lpwstr>
      </vt:variant>
      <vt:variant>
        <vt:i4>1572920</vt:i4>
      </vt:variant>
      <vt:variant>
        <vt:i4>347</vt:i4>
      </vt:variant>
      <vt:variant>
        <vt:i4>0</vt:i4>
      </vt:variant>
      <vt:variant>
        <vt:i4>5</vt:i4>
      </vt:variant>
      <vt:variant>
        <vt:lpwstr/>
      </vt:variant>
      <vt:variant>
        <vt:lpwstr>_Toc135951943</vt:lpwstr>
      </vt:variant>
      <vt:variant>
        <vt:i4>1572920</vt:i4>
      </vt:variant>
      <vt:variant>
        <vt:i4>341</vt:i4>
      </vt:variant>
      <vt:variant>
        <vt:i4>0</vt:i4>
      </vt:variant>
      <vt:variant>
        <vt:i4>5</vt:i4>
      </vt:variant>
      <vt:variant>
        <vt:lpwstr/>
      </vt:variant>
      <vt:variant>
        <vt:lpwstr>_Toc135951942</vt:lpwstr>
      </vt:variant>
      <vt:variant>
        <vt:i4>1572920</vt:i4>
      </vt:variant>
      <vt:variant>
        <vt:i4>335</vt:i4>
      </vt:variant>
      <vt:variant>
        <vt:i4>0</vt:i4>
      </vt:variant>
      <vt:variant>
        <vt:i4>5</vt:i4>
      </vt:variant>
      <vt:variant>
        <vt:lpwstr/>
      </vt:variant>
      <vt:variant>
        <vt:lpwstr>_Toc135951941</vt:lpwstr>
      </vt:variant>
      <vt:variant>
        <vt:i4>1572920</vt:i4>
      </vt:variant>
      <vt:variant>
        <vt:i4>329</vt:i4>
      </vt:variant>
      <vt:variant>
        <vt:i4>0</vt:i4>
      </vt:variant>
      <vt:variant>
        <vt:i4>5</vt:i4>
      </vt:variant>
      <vt:variant>
        <vt:lpwstr/>
      </vt:variant>
      <vt:variant>
        <vt:lpwstr>_Toc135951940</vt:lpwstr>
      </vt:variant>
      <vt:variant>
        <vt:i4>2031672</vt:i4>
      </vt:variant>
      <vt:variant>
        <vt:i4>320</vt:i4>
      </vt:variant>
      <vt:variant>
        <vt:i4>0</vt:i4>
      </vt:variant>
      <vt:variant>
        <vt:i4>5</vt:i4>
      </vt:variant>
      <vt:variant>
        <vt:lpwstr/>
      </vt:variant>
      <vt:variant>
        <vt:lpwstr>_Toc135951939</vt:lpwstr>
      </vt:variant>
      <vt:variant>
        <vt:i4>2031672</vt:i4>
      </vt:variant>
      <vt:variant>
        <vt:i4>314</vt:i4>
      </vt:variant>
      <vt:variant>
        <vt:i4>0</vt:i4>
      </vt:variant>
      <vt:variant>
        <vt:i4>5</vt:i4>
      </vt:variant>
      <vt:variant>
        <vt:lpwstr/>
      </vt:variant>
      <vt:variant>
        <vt:lpwstr>_Toc135951938</vt:lpwstr>
      </vt:variant>
      <vt:variant>
        <vt:i4>2031672</vt:i4>
      </vt:variant>
      <vt:variant>
        <vt:i4>308</vt:i4>
      </vt:variant>
      <vt:variant>
        <vt:i4>0</vt:i4>
      </vt:variant>
      <vt:variant>
        <vt:i4>5</vt:i4>
      </vt:variant>
      <vt:variant>
        <vt:lpwstr/>
      </vt:variant>
      <vt:variant>
        <vt:lpwstr>_Toc135951937</vt:lpwstr>
      </vt:variant>
      <vt:variant>
        <vt:i4>2031672</vt:i4>
      </vt:variant>
      <vt:variant>
        <vt:i4>302</vt:i4>
      </vt:variant>
      <vt:variant>
        <vt:i4>0</vt:i4>
      </vt:variant>
      <vt:variant>
        <vt:i4>5</vt:i4>
      </vt:variant>
      <vt:variant>
        <vt:lpwstr/>
      </vt:variant>
      <vt:variant>
        <vt:lpwstr>_Toc135951936</vt:lpwstr>
      </vt:variant>
      <vt:variant>
        <vt:i4>2031672</vt:i4>
      </vt:variant>
      <vt:variant>
        <vt:i4>296</vt:i4>
      </vt:variant>
      <vt:variant>
        <vt:i4>0</vt:i4>
      </vt:variant>
      <vt:variant>
        <vt:i4>5</vt:i4>
      </vt:variant>
      <vt:variant>
        <vt:lpwstr/>
      </vt:variant>
      <vt:variant>
        <vt:lpwstr>_Toc135951935</vt:lpwstr>
      </vt:variant>
      <vt:variant>
        <vt:i4>2031672</vt:i4>
      </vt:variant>
      <vt:variant>
        <vt:i4>290</vt:i4>
      </vt:variant>
      <vt:variant>
        <vt:i4>0</vt:i4>
      </vt:variant>
      <vt:variant>
        <vt:i4>5</vt:i4>
      </vt:variant>
      <vt:variant>
        <vt:lpwstr/>
      </vt:variant>
      <vt:variant>
        <vt:lpwstr>_Toc135951934</vt:lpwstr>
      </vt:variant>
      <vt:variant>
        <vt:i4>2031672</vt:i4>
      </vt:variant>
      <vt:variant>
        <vt:i4>284</vt:i4>
      </vt:variant>
      <vt:variant>
        <vt:i4>0</vt:i4>
      </vt:variant>
      <vt:variant>
        <vt:i4>5</vt:i4>
      </vt:variant>
      <vt:variant>
        <vt:lpwstr/>
      </vt:variant>
      <vt:variant>
        <vt:lpwstr>_Toc135951933</vt:lpwstr>
      </vt:variant>
      <vt:variant>
        <vt:i4>2031672</vt:i4>
      </vt:variant>
      <vt:variant>
        <vt:i4>278</vt:i4>
      </vt:variant>
      <vt:variant>
        <vt:i4>0</vt:i4>
      </vt:variant>
      <vt:variant>
        <vt:i4>5</vt:i4>
      </vt:variant>
      <vt:variant>
        <vt:lpwstr/>
      </vt:variant>
      <vt:variant>
        <vt:lpwstr>_Toc135951932</vt:lpwstr>
      </vt:variant>
      <vt:variant>
        <vt:i4>2031672</vt:i4>
      </vt:variant>
      <vt:variant>
        <vt:i4>272</vt:i4>
      </vt:variant>
      <vt:variant>
        <vt:i4>0</vt:i4>
      </vt:variant>
      <vt:variant>
        <vt:i4>5</vt:i4>
      </vt:variant>
      <vt:variant>
        <vt:lpwstr/>
      </vt:variant>
      <vt:variant>
        <vt:lpwstr>_Toc135951931</vt:lpwstr>
      </vt:variant>
      <vt:variant>
        <vt:i4>2031672</vt:i4>
      </vt:variant>
      <vt:variant>
        <vt:i4>266</vt:i4>
      </vt:variant>
      <vt:variant>
        <vt:i4>0</vt:i4>
      </vt:variant>
      <vt:variant>
        <vt:i4>5</vt:i4>
      </vt:variant>
      <vt:variant>
        <vt:lpwstr/>
      </vt:variant>
      <vt:variant>
        <vt:lpwstr>_Toc135951930</vt:lpwstr>
      </vt:variant>
      <vt:variant>
        <vt:i4>1966136</vt:i4>
      </vt:variant>
      <vt:variant>
        <vt:i4>260</vt:i4>
      </vt:variant>
      <vt:variant>
        <vt:i4>0</vt:i4>
      </vt:variant>
      <vt:variant>
        <vt:i4>5</vt:i4>
      </vt:variant>
      <vt:variant>
        <vt:lpwstr/>
      </vt:variant>
      <vt:variant>
        <vt:lpwstr>_Toc135951929</vt:lpwstr>
      </vt:variant>
      <vt:variant>
        <vt:i4>1966136</vt:i4>
      </vt:variant>
      <vt:variant>
        <vt:i4>254</vt:i4>
      </vt:variant>
      <vt:variant>
        <vt:i4>0</vt:i4>
      </vt:variant>
      <vt:variant>
        <vt:i4>5</vt:i4>
      </vt:variant>
      <vt:variant>
        <vt:lpwstr/>
      </vt:variant>
      <vt:variant>
        <vt:lpwstr>_Toc135951928</vt:lpwstr>
      </vt:variant>
      <vt:variant>
        <vt:i4>1966136</vt:i4>
      </vt:variant>
      <vt:variant>
        <vt:i4>248</vt:i4>
      </vt:variant>
      <vt:variant>
        <vt:i4>0</vt:i4>
      </vt:variant>
      <vt:variant>
        <vt:i4>5</vt:i4>
      </vt:variant>
      <vt:variant>
        <vt:lpwstr/>
      </vt:variant>
      <vt:variant>
        <vt:lpwstr>_Toc135951927</vt:lpwstr>
      </vt:variant>
      <vt:variant>
        <vt:i4>1966136</vt:i4>
      </vt:variant>
      <vt:variant>
        <vt:i4>242</vt:i4>
      </vt:variant>
      <vt:variant>
        <vt:i4>0</vt:i4>
      </vt:variant>
      <vt:variant>
        <vt:i4>5</vt:i4>
      </vt:variant>
      <vt:variant>
        <vt:lpwstr/>
      </vt:variant>
      <vt:variant>
        <vt:lpwstr>_Toc135951926</vt:lpwstr>
      </vt:variant>
      <vt:variant>
        <vt:i4>1966136</vt:i4>
      </vt:variant>
      <vt:variant>
        <vt:i4>236</vt:i4>
      </vt:variant>
      <vt:variant>
        <vt:i4>0</vt:i4>
      </vt:variant>
      <vt:variant>
        <vt:i4>5</vt:i4>
      </vt:variant>
      <vt:variant>
        <vt:lpwstr/>
      </vt:variant>
      <vt:variant>
        <vt:lpwstr>_Toc135951925</vt:lpwstr>
      </vt:variant>
      <vt:variant>
        <vt:i4>1966136</vt:i4>
      </vt:variant>
      <vt:variant>
        <vt:i4>230</vt:i4>
      </vt:variant>
      <vt:variant>
        <vt:i4>0</vt:i4>
      </vt:variant>
      <vt:variant>
        <vt:i4>5</vt:i4>
      </vt:variant>
      <vt:variant>
        <vt:lpwstr/>
      </vt:variant>
      <vt:variant>
        <vt:lpwstr>_Toc135951924</vt:lpwstr>
      </vt:variant>
      <vt:variant>
        <vt:i4>1966136</vt:i4>
      </vt:variant>
      <vt:variant>
        <vt:i4>224</vt:i4>
      </vt:variant>
      <vt:variant>
        <vt:i4>0</vt:i4>
      </vt:variant>
      <vt:variant>
        <vt:i4>5</vt:i4>
      </vt:variant>
      <vt:variant>
        <vt:lpwstr/>
      </vt:variant>
      <vt:variant>
        <vt:lpwstr>_Toc135951923</vt:lpwstr>
      </vt:variant>
      <vt:variant>
        <vt:i4>1966136</vt:i4>
      </vt:variant>
      <vt:variant>
        <vt:i4>218</vt:i4>
      </vt:variant>
      <vt:variant>
        <vt:i4>0</vt:i4>
      </vt:variant>
      <vt:variant>
        <vt:i4>5</vt:i4>
      </vt:variant>
      <vt:variant>
        <vt:lpwstr/>
      </vt:variant>
      <vt:variant>
        <vt:lpwstr>_Toc135951922</vt:lpwstr>
      </vt:variant>
      <vt:variant>
        <vt:i4>1966136</vt:i4>
      </vt:variant>
      <vt:variant>
        <vt:i4>212</vt:i4>
      </vt:variant>
      <vt:variant>
        <vt:i4>0</vt:i4>
      </vt:variant>
      <vt:variant>
        <vt:i4>5</vt:i4>
      </vt:variant>
      <vt:variant>
        <vt:lpwstr/>
      </vt:variant>
      <vt:variant>
        <vt:lpwstr>_Toc135951921</vt:lpwstr>
      </vt:variant>
      <vt:variant>
        <vt:i4>1966136</vt:i4>
      </vt:variant>
      <vt:variant>
        <vt:i4>206</vt:i4>
      </vt:variant>
      <vt:variant>
        <vt:i4>0</vt:i4>
      </vt:variant>
      <vt:variant>
        <vt:i4>5</vt:i4>
      </vt:variant>
      <vt:variant>
        <vt:lpwstr/>
      </vt:variant>
      <vt:variant>
        <vt:lpwstr>_Toc135951920</vt:lpwstr>
      </vt:variant>
      <vt:variant>
        <vt:i4>1900600</vt:i4>
      </vt:variant>
      <vt:variant>
        <vt:i4>200</vt:i4>
      </vt:variant>
      <vt:variant>
        <vt:i4>0</vt:i4>
      </vt:variant>
      <vt:variant>
        <vt:i4>5</vt:i4>
      </vt:variant>
      <vt:variant>
        <vt:lpwstr/>
      </vt:variant>
      <vt:variant>
        <vt:lpwstr>_Toc135951919</vt:lpwstr>
      </vt:variant>
      <vt:variant>
        <vt:i4>1900600</vt:i4>
      </vt:variant>
      <vt:variant>
        <vt:i4>194</vt:i4>
      </vt:variant>
      <vt:variant>
        <vt:i4>0</vt:i4>
      </vt:variant>
      <vt:variant>
        <vt:i4>5</vt:i4>
      </vt:variant>
      <vt:variant>
        <vt:lpwstr/>
      </vt:variant>
      <vt:variant>
        <vt:lpwstr>_Toc135951918</vt:lpwstr>
      </vt:variant>
      <vt:variant>
        <vt:i4>1900600</vt:i4>
      </vt:variant>
      <vt:variant>
        <vt:i4>188</vt:i4>
      </vt:variant>
      <vt:variant>
        <vt:i4>0</vt:i4>
      </vt:variant>
      <vt:variant>
        <vt:i4>5</vt:i4>
      </vt:variant>
      <vt:variant>
        <vt:lpwstr/>
      </vt:variant>
      <vt:variant>
        <vt:lpwstr>_Toc135951917</vt:lpwstr>
      </vt:variant>
      <vt:variant>
        <vt:i4>1900600</vt:i4>
      </vt:variant>
      <vt:variant>
        <vt:i4>182</vt:i4>
      </vt:variant>
      <vt:variant>
        <vt:i4>0</vt:i4>
      </vt:variant>
      <vt:variant>
        <vt:i4>5</vt:i4>
      </vt:variant>
      <vt:variant>
        <vt:lpwstr/>
      </vt:variant>
      <vt:variant>
        <vt:lpwstr>_Toc135951916</vt:lpwstr>
      </vt:variant>
      <vt:variant>
        <vt:i4>1900600</vt:i4>
      </vt:variant>
      <vt:variant>
        <vt:i4>176</vt:i4>
      </vt:variant>
      <vt:variant>
        <vt:i4>0</vt:i4>
      </vt:variant>
      <vt:variant>
        <vt:i4>5</vt:i4>
      </vt:variant>
      <vt:variant>
        <vt:lpwstr/>
      </vt:variant>
      <vt:variant>
        <vt:lpwstr>_Toc135951915</vt:lpwstr>
      </vt:variant>
      <vt:variant>
        <vt:i4>1900600</vt:i4>
      </vt:variant>
      <vt:variant>
        <vt:i4>170</vt:i4>
      </vt:variant>
      <vt:variant>
        <vt:i4>0</vt:i4>
      </vt:variant>
      <vt:variant>
        <vt:i4>5</vt:i4>
      </vt:variant>
      <vt:variant>
        <vt:lpwstr/>
      </vt:variant>
      <vt:variant>
        <vt:lpwstr>_Toc135951914</vt:lpwstr>
      </vt:variant>
      <vt:variant>
        <vt:i4>1900600</vt:i4>
      </vt:variant>
      <vt:variant>
        <vt:i4>164</vt:i4>
      </vt:variant>
      <vt:variant>
        <vt:i4>0</vt:i4>
      </vt:variant>
      <vt:variant>
        <vt:i4>5</vt:i4>
      </vt:variant>
      <vt:variant>
        <vt:lpwstr/>
      </vt:variant>
      <vt:variant>
        <vt:lpwstr>_Toc135951913</vt:lpwstr>
      </vt:variant>
      <vt:variant>
        <vt:i4>1900600</vt:i4>
      </vt:variant>
      <vt:variant>
        <vt:i4>158</vt:i4>
      </vt:variant>
      <vt:variant>
        <vt:i4>0</vt:i4>
      </vt:variant>
      <vt:variant>
        <vt:i4>5</vt:i4>
      </vt:variant>
      <vt:variant>
        <vt:lpwstr/>
      </vt:variant>
      <vt:variant>
        <vt:lpwstr>_Toc135951912</vt:lpwstr>
      </vt:variant>
      <vt:variant>
        <vt:i4>1900600</vt:i4>
      </vt:variant>
      <vt:variant>
        <vt:i4>152</vt:i4>
      </vt:variant>
      <vt:variant>
        <vt:i4>0</vt:i4>
      </vt:variant>
      <vt:variant>
        <vt:i4>5</vt:i4>
      </vt:variant>
      <vt:variant>
        <vt:lpwstr/>
      </vt:variant>
      <vt:variant>
        <vt:lpwstr>_Toc135951911</vt:lpwstr>
      </vt:variant>
      <vt:variant>
        <vt:i4>1900600</vt:i4>
      </vt:variant>
      <vt:variant>
        <vt:i4>146</vt:i4>
      </vt:variant>
      <vt:variant>
        <vt:i4>0</vt:i4>
      </vt:variant>
      <vt:variant>
        <vt:i4>5</vt:i4>
      </vt:variant>
      <vt:variant>
        <vt:lpwstr/>
      </vt:variant>
      <vt:variant>
        <vt:lpwstr>_Toc135951910</vt:lpwstr>
      </vt:variant>
      <vt:variant>
        <vt:i4>1835064</vt:i4>
      </vt:variant>
      <vt:variant>
        <vt:i4>140</vt:i4>
      </vt:variant>
      <vt:variant>
        <vt:i4>0</vt:i4>
      </vt:variant>
      <vt:variant>
        <vt:i4>5</vt:i4>
      </vt:variant>
      <vt:variant>
        <vt:lpwstr/>
      </vt:variant>
      <vt:variant>
        <vt:lpwstr>_Toc135951909</vt:lpwstr>
      </vt:variant>
      <vt:variant>
        <vt:i4>1835064</vt:i4>
      </vt:variant>
      <vt:variant>
        <vt:i4>134</vt:i4>
      </vt:variant>
      <vt:variant>
        <vt:i4>0</vt:i4>
      </vt:variant>
      <vt:variant>
        <vt:i4>5</vt:i4>
      </vt:variant>
      <vt:variant>
        <vt:lpwstr/>
      </vt:variant>
      <vt:variant>
        <vt:lpwstr>_Toc135951908</vt:lpwstr>
      </vt:variant>
      <vt:variant>
        <vt:i4>1835064</vt:i4>
      </vt:variant>
      <vt:variant>
        <vt:i4>128</vt:i4>
      </vt:variant>
      <vt:variant>
        <vt:i4>0</vt:i4>
      </vt:variant>
      <vt:variant>
        <vt:i4>5</vt:i4>
      </vt:variant>
      <vt:variant>
        <vt:lpwstr/>
      </vt:variant>
      <vt:variant>
        <vt:lpwstr>_Toc135951907</vt:lpwstr>
      </vt:variant>
      <vt:variant>
        <vt:i4>1835064</vt:i4>
      </vt:variant>
      <vt:variant>
        <vt:i4>122</vt:i4>
      </vt:variant>
      <vt:variant>
        <vt:i4>0</vt:i4>
      </vt:variant>
      <vt:variant>
        <vt:i4>5</vt:i4>
      </vt:variant>
      <vt:variant>
        <vt:lpwstr/>
      </vt:variant>
      <vt:variant>
        <vt:lpwstr>_Toc135951906</vt:lpwstr>
      </vt:variant>
      <vt:variant>
        <vt:i4>1835064</vt:i4>
      </vt:variant>
      <vt:variant>
        <vt:i4>116</vt:i4>
      </vt:variant>
      <vt:variant>
        <vt:i4>0</vt:i4>
      </vt:variant>
      <vt:variant>
        <vt:i4>5</vt:i4>
      </vt:variant>
      <vt:variant>
        <vt:lpwstr/>
      </vt:variant>
      <vt:variant>
        <vt:lpwstr>_Toc135951905</vt:lpwstr>
      </vt:variant>
      <vt:variant>
        <vt:i4>1835064</vt:i4>
      </vt:variant>
      <vt:variant>
        <vt:i4>110</vt:i4>
      </vt:variant>
      <vt:variant>
        <vt:i4>0</vt:i4>
      </vt:variant>
      <vt:variant>
        <vt:i4>5</vt:i4>
      </vt:variant>
      <vt:variant>
        <vt:lpwstr/>
      </vt:variant>
      <vt:variant>
        <vt:lpwstr>_Toc135951904</vt:lpwstr>
      </vt:variant>
      <vt:variant>
        <vt:i4>1835064</vt:i4>
      </vt:variant>
      <vt:variant>
        <vt:i4>104</vt:i4>
      </vt:variant>
      <vt:variant>
        <vt:i4>0</vt:i4>
      </vt:variant>
      <vt:variant>
        <vt:i4>5</vt:i4>
      </vt:variant>
      <vt:variant>
        <vt:lpwstr/>
      </vt:variant>
      <vt:variant>
        <vt:lpwstr>_Toc135951903</vt:lpwstr>
      </vt:variant>
      <vt:variant>
        <vt:i4>1835064</vt:i4>
      </vt:variant>
      <vt:variant>
        <vt:i4>98</vt:i4>
      </vt:variant>
      <vt:variant>
        <vt:i4>0</vt:i4>
      </vt:variant>
      <vt:variant>
        <vt:i4>5</vt:i4>
      </vt:variant>
      <vt:variant>
        <vt:lpwstr/>
      </vt:variant>
      <vt:variant>
        <vt:lpwstr>_Toc135951902</vt:lpwstr>
      </vt:variant>
      <vt:variant>
        <vt:i4>1835064</vt:i4>
      </vt:variant>
      <vt:variant>
        <vt:i4>92</vt:i4>
      </vt:variant>
      <vt:variant>
        <vt:i4>0</vt:i4>
      </vt:variant>
      <vt:variant>
        <vt:i4>5</vt:i4>
      </vt:variant>
      <vt:variant>
        <vt:lpwstr/>
      </vt:variant>
      <vt:variant>
        <vt:lpwstr>_Toc135951901</vt:lpwstr>
      </vt:variant>
      <vt:variant>
        <vt:i4>1835064</vt:i4>
      </vt:variant>
      <vt:variant>
        <vt:i4>86</vt:i4>
      </vt:variant>
      <vt:variant>
        <vt:i4>0</vt:i4>
      </vt:variant>
      <vt:variant>
        <vt:i4>5</vt:i4>
      </vt:variant>
      <vt:variant>
        <vt:lpwstr/>
      </vt:variant>
      <vt:variant>
        <vt:lpwstr>_Toc135951900</vt:lpwstr>
      </vt:variant>
      <vt:variant>
        <vt:i4>1376313</vt:i4>
      </vt:variant>
      <vt:variant>
        <vt:i4>80</vt:i4>
      </vt:variant>
      <vt:variant>
        <vt:i4>0</vt:i4>
      </vt:variant>
      <vt:variant>
        <vt:i4>5</vt:i4>
      </vt:variant>
      <vt:variant>
        <vt:lpwstr/>
      </vt:variant>
      <vt:variant>
        <vt:lpwstr>_Toc135951899</vt:lpwstr>
      </vt:variant>
      <vt:variant>
        <vt:i4>1376313</vt:i4>
      </vt:variant>
      <vt:variant>
        <vt:i4>74</vt:i4>
      </vt:variant>
      <vt:variant>
        <vt:i4>0</vt:i4>
      </vt:variant>
      <vt:variant>
        <vt:i4>5</vt:i4>
      </vt:variant>
      <vt:variant>
        <vt:lpwstr/>
      </vt:variant>
      <vt:variant>
        <vt:lpwstr>_Toc135951898</vt:lpwstr>
      </vt:variant>
      <vt:variant>
        <vt:i4>1376313</vt:i4>
      </vt:variant>
      <vt:variant>
        <vt:i4>68</vt:i4>
      </vt:variant>
      <vt:variant>
        <vt:i4>0</vt:i4>
      </vt:variant>
      <vt:variant>
        <vt:i4>5</vt:i4>
      </vt:variant>
      <vt:variant>
        <vt:lpwstr/>
      </vt:variant>
      <vt:variant>
        <vt:lpwstr>_Toc135951897</vt:lpwstr>
      </vt:variant>
      <vt:variant>
        <vt:i4>1376313</vt:i4>
      </vt:variant>
      <vt:variant>
        <vt:i4>62</vt:i4>
      </vt:variant>
      <vt:variant>
        <vt:i4>0</vt:i4>
      </vt:variant>
      <vt:variant>
        <vt:i4>5</vt:i4>
      </vt:variant>
      <vt:variant>
        <vt:lpwstr/>
      </vt:variant>
      <vt:variant>
        <vt:lpwstr>_Toc135951896</vt:lpwstr>
      </vt:variant>
      <vt:variant>
        <vt:i4>1376313</vt:i4>
      </vt:variant>
      <vt:variant>
        <vt:i4>56</vt:i4>
      </vt:variant>
      <vt:variant>
        <vt:i4>0</vt:i4>
      </vt:variant>
      <vt:variant>
        <vt:i4>5</vt:i4>
      </vt:variant>
      <vt:variant>
        <vt:lpwstr/>
      </vt:variant>
      <vt:variant>
        <vt:lpwstr>_Toc135951895</vt:lpwstr>
      </vt:variant>
      <vt:variant>
        <vt:i4>1376313</vt:i4>
      </vt:variant>
      <vt:variant>
        <vt:i4>50</vt:i4>
      </vt:variant>
      <vt:variant>
        <vt:i4>0</vt:i4>
      </vt:variant>
      <vt:variant>
        <vt:i4>5</vt:i4>
      </vt:variant>
      <vt:variant>
        <vt:lpwstr/>
      </vt:variant>
      <vt:variant>
        <vt:lpwstr>_Toc135951894</vt:lpwstr>
      </vt:variant>
      <vt:variant>
        <vt:i4>1376313</vt:i4>
      </vt:variant>
      <vt:variant>
        <vt:i4>44</vt:i4>
      </vt:variant>
      <vt:variant>
        <vt:i4>0</vt:i4>
      </vt:variant>
      <vt:variant>
        <vt:i4>5</vt:i4>
      </vt:variant>
      <vt:variant>
        <vt:lpwstr/>
      </vt:variant>
      <vt:variant>
        <vt:lpwstr>_Toc135951893</vt:lpwstr>
      </vt:variant>
      <vt:variant>
        <vt:i4>1376313</vt:i4>
      </vt:variant>
      <vt:variant>
        <vt:i4>38</vt:i4>
      </vt:variant>
      <vt:variant>
        <vt:i4>0</vt:i4>
      </vt:variant>
      <vt:variant>
        <vt:i4>5</vt:i4>
      </vt:variant>
      <vt:variant>
        <vt:lpwstr/>
      </vt:variant>
      <vt:variant>
        <vt:lpwstr>_Toc135951892</vt:lpwstr>
      </vt:variant>
      <vt:variant>
        <vt:i4>1376313</vt:i4>
      </vt:variant>
      <vt:variant>
        <vt:i4>32</vt:i4>
      </vt:variant>
      <vt:variant>
        <vt:i4>0</vt:i4>
      </vt:variant>
      <vt:variant>
        <vt:i4>5</vt:i4>
      </vt:variant>
      <vt:variant>
        <vt:lpwstr/>
      </vt:variant>
      <vt:variant>
        <vt:lpwstr>_Toc135951891</vt:lpwstr>
      </vt:variant>
      <vt:variant>
        <vt:i4>1376313</vt:i4>
      </vt:variant>
      <vt:variant>
        <vt:i4>26</vt:i4>
      </vt:variant>
      <vt:variant>
        <vt:i4>0</vt:i4>
      </vt:variant>
      <vt:variant>
        <vt:i4>5</vt:i4>
      </vt:variant>
      <vt:variant>
        <vt:lpwstr/>
      </vt:variant>
      <vt:variant>
        <vt:lpwstr>_Toc135951890</vt:lpwstr>
      </vt:variant>
      <vt:variant>
        <vt:i4>1310777</vt:i4>
      </vt:variant>
      <vt:variant>
        <vt:i4>20</vt:i4>
      </vt:variant>
      <vt:variant>
        <vt:i4>0</vt:i4>
      </vt:variant>
      <vt:variant>
        <vt:i4>5</vt:i4>
      </vt:variant>
      <vt:variant>
        <vt:lpwstr/>
      </vt:variant>
      <vt:variant>
        <vt:lpwstr>_Toc135951889</vt:lpwstr>
      </vt:variant>
      <vt:variant>
        <vt:i4>1310777</vt:i4>
      </vt:variant>
      <vt:variant>
        <vt:i4>14</vt:i4>
      </vt:variant>
      <vt:variant>
        <vt:i4>0</vt:i4>
      </vt:variant>
      <vt:variant>
        <vt:i4>5</vt:i4>
      </vt:variant>
      <vt:variant>
        <vt:lpwstr/>
      </vt:variant>
      <vt:variant>
        <vt:lpwstr>_Toc135951888</vt:lpwstr>
      </vt:variant>
      <vt:variant>
        <vt:i4>1310777</vt:i4>
      </vt:variant>
      <vt:variant>
        <vt:i4>8</vt:i4>
      </vt:variant>
      <vt:variant>
        <vt:i4>0</vt:i4>
      </vt:variant>
      <vt:variant>
        <vt:i4>5</vt:i4>
      </vt:variant>
      <vt:variant>
        <vt:lpwstr/>
      </vt:variant>
      <vt:variant>
        <vt:lpwstr>_Toc135951887</vt:lpwstr>
      </vt:variant>
      <vt:variant>
        <vt:i4>1310777</vt:i4>
      </vt:variant>
      <vt:variant>
        <vt:i4>2</vt:i4>
      </vt:variant>
      <vt:variant>
        <vt:i4>0</vt:i4>
      </vt:variant>
      <vt:variant>
        <vt:i4>5</vt:i4>
      </vt:variant>
      <vt:variant>
        <vt:lpwstr/>
      </vt:variant>
      <vt:variant>
        <vt:lpwstr>_Toc135951886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2023-05-03T21:25:00Z</dcterms:created>
  <dcterms:modified xsi:type="dcterms:W3CDTF">2023-06-21T17:42:00Z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v">
    <vt:lpwstr/>
  </property>
  <property fmtid="{D5CDD505-2E9C-101B-9397-08002B2CF9AE}" pid="3" name="CT-er">
    <vt:lpwstr/>
  </property>
  <property fmtid="{D5CDD505-2E9C-101B-9397-08002B2CF9AE}" pid="4" name="Kenmerk">
    <vt:lpwstr/>
  </property>
  <property fmtid="{D5CDD505-2E9C-101B-9397-08002B2CF9AE}" pid="5" name="ContentTypeId">
    <vt:lpwstr>0x0101001731271ABE8CD641B117E15B7948C9CB</vt:lpwstr>
  </property>
  <property fmtid="{D5CDD505-2E9C-101B-9397-08002B2CF9AE}" pid="6" name="Van">
    <vt:lpwstr/>
  </property>
  <property fmtid="{D5CDD505-2E9C-101B-9397-08002B2CF9AE}" pid="7" name="Schrijver">
    <vt:lpwstr/>
  </property>
  <property fmtid="{D5CDD505-2E9C-101B-9397-08002B2CF9AE}" pid="8" name="WorkCity">
    <vt:lpwstr/>
  </property>
  <property fmtid="{D5CDD505-2E9C-101B-9397-08002B2CF9AE}" pid="9" name="Datum">
    <vt:lpwstr/>
  </property>
  <property fmtid="{D5CDD505-2E9C-101B-9397-08002B2CF9AE}" pid="10" name="WorkAddress">
    <vt:lpwstr/>
  </property>
  <property fmtid="{D5CDD505-2E9C-101B-9397-08002B2CF9AE}" pid="11" name="WorkZip">
    <vt:lpwstr/>
  </property>
  <property fmtid="{D5CDD505-2E9C-101B-9397-08002B2CF9AE}" pid="12" name="Organisatie naam">
    <vt:lpwstr/>
  </property>
  <property fmtid="{D5CDD505-2E9C-101B-9397-08002B2CF9AE}" pid="13" name="KenmerkDat">
    <vt:lpwstr/>
  </property>
  <property fmtid="{D5CDD505-2E9C-101B-9397-08002B2CF9AE}" pid="14" name="MediaServiceImageTags">
    <vt:lpwstr/>
  </property>
</Properties>
</file>