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98FF6" w14:textId="77777777" w:rsidR="00F838AA" w:rsidRPr="00F061BA" w:rsidRDefault="00F838AA" w:rsidP="00F838AA">
      <w:pPr>
        <w:pStyle w:val="CBPalinea"/>
      </w:pPr>
    </w:p>
    <w:p w14:paraId="14F4AB09" w14:textId="77777777" w:rsidR="00F838AA" w:rsidRPr="00F061BA" w:rsidRDefault="00F838AA" w:rsidP="00F838AA">
      <w:pPr>
        <w:pStyle w:val="CBPalinea"/>
      </w:pPr>
    </w:p>
    <w:p w14:paraId="09522382" w14:textId="77777777" w:rsidR="00F838AA" w:rsidRPr="00F061BA" w:rsidRDefault="00F838AA" w:rsidP="00F838AA">
      <w:pPr>
        <w:pStyle w:val="CBPalinea"/>
      </w:pPr>
    </w:p>
    <w:p w14:paraId="2F28DE49" w14:textId="77777777" w:rsidR="00F838AA" w:rsidRPr="00F061BA" w:rsidRDefault="00F838AA" w:rsidP="00F838AA">
      <w:pPr>
        <w:pStyle w:val="CBPalinea"/>
      </w:pPr>
    </w:p>
    <w:p w14:paraId="4DE468DD" w14:textId="77777777" w:rsidR="00F838AA" w:rsidRPr="00F061BA" w:rsidRDefault="00F838AA" w:rsidP="00F838AA">
      <w:pPr>
        <w:pStyle w:val="CBPalinea"/>
      </w:pPr>
    </w:p>
    <w:p w14:paraId="4E97D807" w14:textId="77777777" w:rsidR="00F838AA" w:rsidRPr="00F061BA" w:rsidRDefault="00F838AA" w:rsidP="00DF5800">
      <w:pPr>
        <w:pStyle w:val="CBPalinea"/>
        <w:jc w:val="center"/>
      </w:pPr>
    </w:p>
    <w:p w14:paraId="756FF91E" w14:textId="54994CA4" w:rsidR="00F838AA" w:rsidRPr="00FB6364" w:rsidRDefault="0051088E" w:rsidP="00DF5800">
      <w:pPr>
        <w:pStyle w:val="CBPalinea"/>
        <w:jc w:val="center"/>
        <w:rPr>
          <w:sz w:val="24"/>
        </w:rPr>
      </w:pPr>
      <w:r>
        <w:rPr>
          <w:noProof/>
        </w:rPr>
        <w:drawing>
          <wp:inline distT="0" distB="0" distL="0" distR="0" wp14:anchorId="4FDACC6E" wp14:editId="7C9E0100">
            <wp:extent cx="4770120" cy="9525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0120" cy="952500"/>
                    </a:xfrm>
                    <a:prstGeom prst="rect">
                      <a:avLst/>
                    </a:prstGeom>
                    <a:noFill/>
                    <a:ln>
                      <a:noFill/>
                    </a:ln>
                  </pic:spPr>
                </pic:pic>
              </a:graphicData>
            </a:graphic>
          </wp:inline>
        </w:drawing>
      </w:r>
    </w:p>
    <w:p w14:paraId="63B4ECE8" w14:textId="77777777" w:rsidR="00F838AA" w:rsidRPr="00FB6364" w:rsidRDefault="00F838AA" w:rsidP="00DF5800">
      <w:pPr>
        <w:pStyle w:val="CBPalinea"/>
        <w:jc w:val="center"/>
        <w:rPr>
          <w:sz w:val="24"/>
        </w:rPr>
      </w:pPr>
    </w:p>
    <w:p w14:paraId="2EF1679C" w14:textId="77777777" w:rsidR="00F838AA" w:rsidRPr="00FB6364" w:rsidRDefault="00F838AA" w:rsidP="00DF5800">
      <w:pPr>
        <w:pStyle w:val="CBPalinea"/>
        <w:jc w:val="center"/>
        <w:rPr>
          <w:sz w:val="24"/>
        </w:rPr>
      </w:pPr>
    </w:p>
    <w:p w14:paraId="7E2091A7" w14:textId="77777777" w:rsidR="00F838AA" w:rsidRPr="00FB6364" w:rsidRDefault="00F838AA" w:rsidP="00DF5800">
      <w:pPr>
        <w:pStyle w:val="CBPalinea"/>
        <w:jc w:val="center"/>
        <w:rPr>
          <w:sz w:val="24"/>
        </w:rPr>
      </w:pPr>
    </w:p>
    <w:p w14:paraId="4280A689" w14:textId="1AF56EAB" w:rsidR="00F838AA" w:rsidRPr="006B72AB" w:rsidRDefault="00F838AA" w:rsidP="00DF5800">
      <w:pPr>
        <w:pStyle w:val="CBPalinea"/>
        <w:jc w:val="center"/>
        <w:rPr>
          <w:b/>
          <w:bCs/>
          <w:sz w:val="28"/>
          <w:szCs w:val="28"/>
        </w:rPr>
      </w:pPr>
      <w:r w:rsidRPr="006B72AB">
        <w:rPr>
          <w:b/>
          <w:bCs/>
          <w:sz w:val="28"/>
          <w:szCs w:val="28"/>
        </w:rPr>
        <w:t>Offerteaanvraag ten behoeve van de Europe</w:t>
      </w:r>
      <w:r w:rsidR="00C853C0" w:rsidRPr="006B72AB">
        <w:rPr>
          <w:b/>
          <w:bCs/>
          <w:sz w:val="28"/>
          <w:szCs w:val="28"/>
        </w:rPr>
        <w:t>s</w:t>
      </w:r>
      <w:r w:rsidRPr="006B72AB">
        <w:rPr>
          <w:b/>
          <w:bCs/>
          <w:sz w:val="28"/>
          <w:szCs w:val="28"/>
        </w:rPr>
        <w:t>e openbare aanbesteding</w:t>
      </w:r>
    </w:p>
    <w:p w14:paraId="073A9CC2" w14:textId="29D97463" w:rsidR="00F838AA" w:rsidRPr="006B72AB" w:rsidRDefault="00371065" w:rsidP="00DF5800">
      <w:pPr>
        <w:pStyle w:val="CBPalinea"/>
        <w:jc w:val="center"/>
        <w:rPr>
          <w:b/>
          <w:bCs/>
          <w:sz w:val="28"/>
          <w:szCs w:val="28"/>
        </w:rPr>
      </w:pPr>
      <w:bookmarkStart w:id="0" w:name="_Hlk125464134"/>
      <w:r w:rsidRPr="006B72AB">
        <w:rPr>
          <w:b/>
          <w:bCs/>
          <w:sz w:val="28"/>
          <w:szCs w:val="28"/>
        </w:rPr>
        <w:t xml:space="preserve">Groenonderhoud, </w:t>
      </w:r>
      <w:proofErr w:type="spellStart"/>
      <w:r w:rsidRPr="006B72AB">
        <w:rPr>
          <w:b/>
          <w:bCs/>
          <w:sz w:val="28"/>
          <w:szCs w:val="28"/>
        </w:rPr>
        <w:t>Maarsveld</w:t>
      </w:r>
      <w:proofErr w:type="spellEnd"/>
      <w:r w:rsidRPr="006B72AB">
        <w:rPr>
          <w:b/>
          <w:bCs/>
          <w:sz w:val="28"/>
          <w:szCs w:val="28"/>
        </w:rPr>
        <w:t xml:space="preserve">, </w:t>
      </w:r>
      <w:proofErr w:type="spellStart"/>
      <w:r w:rsidRPr="006B72AB">
        <w:rPr>
          <w:b/>
          <w:bCs/>
          <w:sz w:val="28"/>
          <w:szCs w:val="28"/>
        </w:rPr>
        <w:t>Maarsstee</w:t>
      </w:r>
      <w:proofErr w:type="spellEnd"/>
      <w:r w:rsidRPr="006B72AB">
        <w:rPr>
          <w:b/>
          <w:bCs/>
          <w:sz w:val="28"/>
          <w:szCs w:val="28"/>
        </w:rPr>
        <w:t xml:space="preserve">, 2023 </w:t>
      </w:r>
      <w:proofErr w:type="spellStart"/>
      <w:r w:rsidRPr="006B72AB">
        <w:rPr>
          <w:b/>
          <w:bCs/>
          <w:sz w:val="28"/>
          <w:szCs w:val="28"/>
        </w:rPr>
        <w:t>tm</w:t>
      </w:r>
      <w:proofErr w:type="spellEnd"/>
      <w:r w:rsidRPr="006B72AB">
        <w:rPr>
          <w:b/>
          <w:bCs/>
          <w:sz w:val="28"/>
          <w:szCs w:val="28"/>
        </w:rPr>
        <w:t xml:space="preserve"> 2025</w:t>
      </w:r>
      <w:r w:rsidR="00287BA8" w:rsidRPr="006B72AB">
        <w:rPr>
          <w:b/>
          <w:bCs/>
          <w:sz w:val="28"/>
          <w:szCs w:val="28"/>
        </w:rPr>
        <w:t>/</w:t>
      </w:r>
      <w:r w:rsidRPr="006B72AB">
        <w:rPr>
          <w:b/>
          <w:bCs/>
          <w:sz w:val="28"/>
          <w:szCs w:val="28"/>
        </w:rPr>
        <w:t>2029</w:t>
      </w:r>
    </w:p>
    <w:bookmarkEnd w:id="0"/>
    <w:p w14:paraId="1EBCF191" w14:textId="77777777" w:rsidR="00F838AA" w:rsidRPr="00FB6364" w:rsidRDefault="00F838AA" w:rsidP="00DF5800">
      <w:pPr>
        <w:pStyle w:val="CBPalinea"/>
        <w:jc w:val="center"/>
        <w:rPr>
          <w:sz w:val="24"/>
        </w:rPr>
      </w:pPr>
    </w:p>
    <w:p w14:paraId="3128A518" w14:textId="44C3A1F9" w:rsidR="00962DEB" w:rsidRDefault="00F838AA" w:rsidP="00DF5800">
      <w:pPr>
        <w:pStyle w:val="CBPalinea"/>
        <w:jc w:val="center"/>
        <w:rPr>
          <w:sz w:val="24"/>
        </w:rPr>
      </w:pPr>
      <w:r w:rsidRPr="00FB6364">
        <w:rPr>
          <w:sz w:val="24"/>
        </w:rPr>
        <w:t xml:space="preserve">Referentienummer aanbestedende dienst: </w:t>
      </w:r>
      <w:bookmarkStart w:id="1" w:name="_Hlk125464149"/>
      <w:r w:rsidR="00A62FA7" w:rsidRPr="00A62FA7">
        <w:rPr>
          <w:sz w:val="24"/>
        </w:rPr>
        <w:t>Z-23-111818</w:t>
      </w:r>
      <w:bookmarkEnd w:id="1"/>
    </w:p>
    <w:p w14:paraId="165D9B26" w14:textId="77777777" w:rsidR="00962DEB" w:rsidRDefault="00962DEB" w:rsidP="00DF5800">
      <w:pPr>
        <w:pStyle w:val="CBPalinea"/>
        <w:jc w:val="center"/>
        <w:rPr>
          <w:sz w:val="24"/>
        </w:rPr>
      </w:pPr>
    </w:p>
    <w:p w14:paraId="0001CE2C" w14:textId="77777777" w:rsidR="00962DEB" w:rsidRDefault="00962DEB" w:rsidP="00DF5800">
      <w:pPr>
        <w:pStyle w:val="CBPalinea"/>
        <w:jc w:val="center"/>
        <w:rPr>
          <w:sz w:val="24"/>
        </w:rPr>
      </w:pPr>
    </w:p>
    <w:p w14:paraId="55424EDE" w14:textId="77777777" w:rsidR="00962DEB" w:rsidRDefault="00962DEB" w:rsidP="00DF5800">
      <w:pPr>
        <w:pStyle w:val="CBPalinea"/>
        <w:jc w:val="center"/>
        <w:rPr>
          <w:sz w:val="24"/>
        </w:rPr>
      </w:pPr>
    </w:p>
    <w:p w14:paraId="4605E62D" w14:textId="31AA853B" w:rsidR="00962DEB" w:rsidRDefault="00962DEB" w:rsidP="00DF5800">
      <w:pPr>
        <w:pStyle w:val="CBPalinea"/>
        <w:jc w:val="center"/>
      </w:pPr>
    </w:p>
    <w:p w14:paraId="75C5E93E" w14:textId="4491F44C" w:rsidR="00E30530" w:rsidRDefault="00E30530" w:rsidP="00DF5800">
      <w:pPr>
        <w:pStyle w:val="CBPalinea"/>
        <w:jc w:val="center"/>
      </w:pPr>
    </w:p>
    <w:p w14:paraId="2E55DC5B" w14:textId="2EF3533F" w:rsidR="00E30530" w:rsidRDefault="00E30530" w:rsidP="00DF5800">
      <w:pPr>
        <w:pStyle w:val="CBPalinea"/>
        <w:jc w:val="center"/>
      </w:pPr>
    </w:p>
    <w:p w14:paraId="47CD569A" w14:textId="77777777" w:rsidR="00E30530" w:rsidRDefault="00E30530" w:rsidP="00DF5800">
      <w:pPr>
        <w:pStyle w:val="CBPalinea"/>
        <w:jc w:val="center"/>
      </w:pPr>
    </w:p>
    <w:p w14:paraId="477FC4A3" w14:textId="77777777" w:rsidR="00962DEB" w:rsidRDefault="00962DEB" w:rsidP="00DF5800">
      <w:pPr>
        <w:pStyle w:val="CBPalinea"/>
        <w:jc w:val="center"/>
      </w:pPr>
    </w:p>
    <w:p w14:paraId="518C0125" w14:textId="39BCE828" w:rsidR="00F838AA" w:rsidRPr="00D77EF3" w:rsidRDefault="00962DEB" w:rsidP="00962DEB">
      <w:pPr>
        <w:pStyle w:val="CBPalinea"/>
      </w:pPr>
      <w:r>
        <w:t xml:space="preserve">Versie; </w:t>
      </w:r>
      <w:r w:rsidR="00E30530">
        <w:t>definitief</w:t>
      </w:r>
      <w:r w:rsidR="00F838AA" w:rsidRPr="00F061BA">
        <w:br w:type="page"/>
      </w:r>
    </w:p>
    <w:sdt>
      <w:sdtPr>
        <w:rPr>
          <w:rFonts w:eastAsiaTheme="minorHAnsi" w:cstheme="minorBidi"/>
          <w:bCs w:val="0"/>
          <w:caps w:val="0"/>
          <w:color w:val="auto"/>
          <w:sz w:val="22"/>
          <w:szCs w:val="22"/>
          <w:lang w:eastAsia="en-US"/>
        </w:rPr>
        <w:id w:val="836510489"/>
        <w:docPartObj>
          <w:docPartGallery w:val="Table of Contents"/>
          <w:docPartUnique/>
        </w:docPartObj>
      </w:sdtPr>
      <w:sdtEndPr>
        <w:rPr>
          <w:b/>
        </w:rPr>
      </w:sdtEndPr>
      <w:sdtContent>
        <w:p w14:paraId="594CA10A" w14:textId="75E2CD65" w:rsidR="00233789" w:rsidRPr="005F684F" w:rsidRDefault="00233789" w:rsidP="00233789">
          <w:pPr>
            <w:pStyle w:val="Kopvaninhoudsopgave"/>
            <w:rPr>
              <w:rStyle w:val="Intensieveverwijzing"/>
            </w:rPr>
          </w:pPr>
          <w:r w:rsidRPr="005F684F">
            <w:rPr>
              <w:rStyle w:val="Intensieveverwijzing"/>
            </w:rPr>
            <w:t>Inhoud</w:t>
          </w:r>
        </w:p>
        <w:p w14:paraId="0B68638E" w14:textId="46BB1B1A" w:rsidR="001B7831" w:rsidRDefault="00233789">
          <w:pPr>
            <w:pStyle w:val="Inhopg1"/>
            <w:tabs>
              <w:tab w:val="right" w:leader="dot" w:pos="9062"/>
            </w:tabs>
            <w:rPr>
              <w:rFonts w:eastAsiaTheme="minorEastAsia" w:cstheme="minorBidi"/>
              <w:b w:val="0"/>
              <w:bCs w:val="0"/>
              <w:caps w:val="0"/>
              <w:noProof/>
              <w:szCs w:val="22"/>
            </w:rPr>
          </w:pPr>
          <w:r>
            <w:fldChar w:fldCharType="begin"/>
          </w:r>
          <w:r>
            <w:instrText xml:space="preserve"> TOC \o "1-3" \h \z \u </w:instrText>
          </w:r>
          <w:r>
            <w:fldChar w:fldCharType="separate"/>
          </w:r>
          <w:hyperlink w:anchor="_Toc125709042" w:history="1">
            <w:r w:rsidR="001B7831" w:rsidRPr="00CC0A86">
              <w:rPr>
                <w:rStyle w:val="Hyperlink"/>
                <w:noProof/>
              </w:rPr>
              <w:t>INLEIDING</w:t>
            </w:r>
            <w:r w:rsidR="001B7831">
              <w:rPr>
                <w:noProof/>
                <w:webHidden/>
              </w:rPr>
              <w:tab/>
            </w:r>
            <w:r w:rsidR="001B7831">
              <w:rPr>
                <w:noProof/>
                <w:webHidden/>
              </w:rPr>
              <w:fldChar w:fldCharType="begin"/>
            </w:r>
            <w:r w:rsidR="001B7831">
              <w:rPr>
                <w:noProof/>
                <w:webHidden/>
              </w:rPr>
              <w:instrText xml:space="preserve"> PAGEREF _Toc125709042 \h </w:instrText>
            </w:r>
            <w:r w:rsidR="001B7831">
              <w:rPr>
                <w:noProof/>
                <w:webHidden/>
              </w:rPr>
            </w:r>
            <w:r w:rsidR="001B7831">
              <w:rPr>
                <w:noProof/>
                <w:webHidden/>
              </w:rPr>
              <w:fldChar w:fldCharType="separate"/>
            </w:r>
            <w:r w:rsidR="001B7831">
              <w:rPr>
                <w:noProof/>
                <w:webHidden/>
              </w:rPr>
              <w:t>4</w:t>
            </w:r>
            <w:r w:rsidR="001B7831">
              <w:rPr>
                <w:noProof/>
                <w:webHidden/>
              </w:rPr>
              <w:fldChar w:fldCharType="end"/>
            </w:r>
          </w:hyperlink>
        </w:p>
        <w:p w14:paraId="3EBFF19D" w14:textId="0A0EC65B" w:rsidR="001B7831" w:rsidRDefault="00F15973">
          <w:pPr>
            <w:pStyle w:val="Inhopg1"/>
            <w:tabs>
              <w:tab w:val="right" w:leader="dot" w:pos="9062"/>
            </w:tabs>
            <w:rPr>
              <w:rFonts w:eastAsiaTheme="minorEastAsia" w:cstheme="minorBidi"/>
              <w:b w:val="0"/>
              <w:bCs w:val="0"/>
              <w:caps w:val="0"/>
              <w:noProof/>
              <w:szCs w:val="22"/>
            </w:rPr>
          </w:pPr>
          <w:hyperlink w:anchor="_Toc125709043" w:history="1">
            <w:r w:rsidR="001B7831" w:rsidRPr="00CC0A86">
              <w:rPr>
                <w:rStyle w:val="Hyperlink"/>
                <w:noProof/>
              </w:rPr>
              <w:t>DEFINITIES</w:t>
            </w:r>
            <w:r w:rsidR="001B7831">
              <w:rPr>
                <w:noProof/>
                <w:webHidden/>
              </w:rPr>
              <w:tab/>
            </w:r>
            <w:r w:rsidR="001B7831">
              <w:rPr>
                <w:noProof/>
                <w:webHidden/>
              </w:rPr>
              <w:fldChar w:fldCharType="begin"/>
            </w:r>
            <w:r w:rsidR="001B7831">
              <w:rPr>
                <w:noProof/>
                <w:webHidden/>
              </w:rPr>
              <w:instrText xml:space="preserve"> PAGEREF _Toc125709043 \h </w:instrText>
            </w:r>
            <w:r w:rsidR="001B7831">
              <w:rPr>
                <w:noProof/>
                <w:webHidden/>
              </w:rPr>
            </w:r>
            <w:r w:rsidR="001B7831">
              <w:rPr>
                <w:noProof/>
                <w:webHidden/>
              </w:rPr>
              <w:fldChar w:fldCharType="separate"/>
            </w:r>
            <w:r w:rsidR="001B7831">
              <w:rPr>
                <w:noProof/>
                <w:webHidden/>
              </w:rPr>
              <w:t>5</w:t>
            </w:r>
            <w:r w:rsidR="001B7831">
              <w:rPr>
                <w:noProof/>
                <w:webHidden/>
              </w:rPr>
              <w:fldChar w:fldCharType="end"/>
            </w:r>
          </w:hyperlink>
        </w:p>
        <w:p w14:paraId="64A4E242" w14:textId="334AFC8A" w:rsidR="001B7831" w:rsidRDefault="00F15973">
          <w:pPr>
            <w:pStyle w:val="Inhopg1"/>
            <w:tabs>
              <w:tab w:val="left" w:pos="880"/>
              <w:tab w:val="right" w:leader="dot" w:pos="9062"/>
            </w:tabs>
            <w:rPr>
              <w:rFonts w:eastAsiaTheme="minorEastAsia" w:cstheme="minorBidi"/>
              <w:b w:val="0"/>
              <w:bCs w:val="0"/>
              <w:caps w:val="0"/>
              <w:noProof/>
              <w:szCs w:val="22"/>
            </w:rPr>
          </w:pPr>
          <w:hyperlink w:anchor="_Toc125709044" w:history="1">
            <w:r w:rsidR="001B7831" w:rsidRPr="00CC0A86">
              <w:rPr>
                <w:rStyle w:val="Hyperlink"/>
                <w:noProof/>
              </w:rPr>
              <w:t>Deel 1</w:t>
            </w:r>
            <w:r w:rsidR="001B7831">
              <w:rPr>
                <w:rFonts w:eastAsiaTheme="minorEastAsia" w:cstheme="minorBidi"/>
                <w:b w:val="0"/>
                <w:bCs w:val="0"/>
                <w:caps w:val="0"/>
                <w:noProof/>
                <w:szCs w:val="22"/>
              </w:rPr>
              <w:tab/>
            </w:r>
            <w:r w:rsidR="001B7831" w:rsidRPr="00CC0A86">
              <w:rPr>
                <w:rStyle w:val="Hyperlink"/>
                <w:noProof/>
              </w:rPr>
              <w:t xml:space="preserve">   OMSCHRIJVING OPDRACHT(GEVER)</w:t>
            </w:r>
            <w:r w:rsidR="001B7831">
              <w:rPr>
                <w:noProof/>
                <w:webHidden/>
              </w:rPr>
              <w:tab/>
            </w:r>
            <w:r w:rsidR="001B7831">
              <w:rPr>
                <w:noProof/>
                <w:webHidden/>
              </w:rPr>
              <w:fldChar w:fldCharType="begin"/>
            </w:r>
            <w:r w:rsidR="001B7831">
              <w:rPr>
                <w:noProof/>
                <w:webHidden/>
              </w:rPr>
              <w:instrText xml:space="preserve"> PAGEREF _Toc125709044 \h </w:instrText>
            </w:r>
            <w:r w:rsidR="001B7831">
              <w:rPr>
                <w:noProof/>
                <w:webHidden/>
              </w:rPr>
            </w:r>
            <w:r w:rsidR="001B7831">
              <w:rPr>
                <w:noProof/>
                <w:webHidden/>
              </w:rPr>
              <w:fldChar w:fldCharType="separate"/>
            </w:r>
            <w:r w:rsidR="001B7831">
              <w:rPr>
                <w:noProof/>
                <w:webHidden/>
              </w:rPr>
              <w:t>6</w:t>
            </w:r>
            <w:r w:rsidR="001B7831">
              <w:rPr>
                <w:noProof/>
                <w:webHidden/>
              </w:rPr>
              <w:fldChar w:fldCharType="end"/>
            </w:r>
          </w:hyperlink>
        </w:p>
        <w:p w14:paraId="2488F018" w14:textId="5DC24DDA" w:rsidR="001B7831" w:rsidRDefault="00F15973">
          <w:pPr>
            <w:pStyle w:val="Inhopg2"/>
            <w:tabs>
              <w:tab w:val="left" w:pos="880"/>
              <w:tab w:val="right" w:leader="dot" w:pos="9062"/>
            </w:tabs>
            <w:rPr>
              <w:rFonts w:cstheme="minorBidi"/>
              <w:bCs w:val="0"/>
              <w:caps w:val="0"/>
              <w:noProof/>
              <w:szCs w:val="22"/>
            </w:rPr>
          </w:pPr>
          <w:hyperlink w:anchor="_Toc125709045" w:history="1">
            <w:r w:rsidR="001B7831" w:rsidRPr="00CC0A86">
              <w:rPr>
                <w:rStyle w:val="Hyperlink"/>
                <w:noProof/>
              </w:rPr>
              <w:t>I.1</w:t>
            </w:r>
            <w:r w:rsidR="001B7831">
              <w:rPr>
                <w:rFonts w:cstheme="minorBidi"/>
                <w:bCs w:val="0"/>
                <w:caps w:val="0"/>
                <w:noProof/>
                <w:szCs w:val="22"/>
              </w:rPr>
              <w:tab/>
            </w:r>
            <w:r w:rsidR="001B7831" w:rsidRPr="00CC0A86">
              <w:rPr>
                <w:rStyle w:val="Hyperlink"/>
                <w:noProof/>
              </w:rPr>
              <w:t>INHOUD VAN DE OPDRACHT</w:t>
            </w:r>
            <w:r w:rsidR="001B7831">
              <w:rPr>
                <w:noProof/>
                <w:webHidden/>
              </w:rPr>
              <w:tab/>
            </w:r>
            <w:r w:rsidR="001B7831">
              <w:rPr>
                <w:noProof/>
                <w:webHidden/>
              </w:rPr>
              <w:fldChar w:fldCharType="begin"/>
            </w:r>
            <w:r w:rsidR="001B7831">
              <w:rPr>
                <w:noProof/>
                <w:webHidden/>
              </w:rPr>
              <w:instrText xml:space="preserve"> PAGEREF _Toc125709045 \h </w:instrText>
            </w:r>
            <w:r w:rsidR="001B7831">
              <w:rPr>
                <w:noProof/>
                <w:webHidden/>
              </w:rPr>
            </w:r>
            <w:r w:rsidR="001B7831">
              <w:rPr>
                <w:noProof/>
                <w:webHidden/>
              </w:rPr>
              <w:fldChar w:fldCharType="separate"/>
            </w:r>
            <w:r w:rsidR="001B7831">
              <w:rPr>
                <w:noProof/>
                <w:webHidden/>
              </w:rPr>
              <w:t>6</w:t>
            </w:r>
            <w:r w:rsidR="001B7831">
              <w:rPr>
                <w:noProof/>
                <w:webHidden/>
              </w:rPr>
              <w:fldChar w:fldCharType="end"/>
            </w:r>
          </w:hyperlink>
        </w:p>
        <w:p w14:paraId="346F94B2" w14:textId="35E0A610" w:rsidR="001B7831" w:rsidRDefault="00F15973">
          <w:pPr>
            <w:pStyle w:val="Inhopg2"/>
            <w:tabs>
              <w:tab w:val="left" w:pos="880"/>
              <w:tab w:val="right" w:leader="dot" w:pos="9062"/>
            </w:tabs>
            <w:rPr>
              <w:rFonts w:cstheme="minorBidi"/>
              <w:bCs w:val="0"/>
              <w:caps w:val="0"/>
              <w:noProof/>
              <w:szCs w:val="22"/>
            </w:rPr>
          </w:pPr>
          <w:hyperlink w:anchor="_Toc125709046" w:history="1">
            <w:r w:rsidR="001B7831" w:rsidRPr="00CC0A86">
              <w:rPr>
                <w:rStyle w:val="Hyperlink"/>
                <w:noProof/>
              </w:rPr>
              <w:t>I.2</w:t>
            </w:r>
            <w:r w:rsidR="001B7831">
              <w:rPr>
                <w:rFonts w:cstheme="minorBidi"/>
                <w:bCs w:val="0"/>
                <w:caps w:val="0"/>
                <w:noProof/>
                <w:szCs w:val="22"/>
              </w:rPr>
              <w:tab/>
            </w:r>
            <w:r w:rsidR="001B7831" w:rsidRPr="00CC0A86">
              <w:rPr>
                <w:rStyle w:val="Hyperlink"/>
                <w:noProof/>
              </w:rPr>
              <w:t>DE OVEREENKOMST</w:t>
            </w:r>
            <w:r w:rsidR="001B7831">
              <w:rPr>
                <w:noProof/>
                <w:webHidden/>
              </w:rPr>
              <w:tab/>
            </w:r>
            <w:r w:rsidR="001B7831">
              <w:rPr>
                <w:noProof/>
                <w:webHidden/>
              </w:rPr>
              <w:fldChar w:fldCharType="begin"/>
            </w:r>
            <w:r w:rsidR="001B7831">
              <w:rPr>
                <w:noProof/>
                <w:webHidden/>
              </w:rPr>
              <w:instrText xml:space="preserve"> PAGEREF _Toc125709046 \h </w:instrText>
            </w:r>
            <w:r w:rsidR="001B7831">
              <w:rPr>
                <w:noProof/>
                <w:webHidden/>
              </w:rPr>
            </w:r>
            <w:r w:rsidR="001B7831">
              <w:rPr>
                <w:noProof/>
                <w:webHidden/>
              </w:rPr>
              <w:fldChar w:fldCharType="separate"/>
            </w:r>
            <w:r w:rsidR="001B7831">
              <w:rPr>
                <w:noProof/>
                <w:webHidden/>
              </w:rPr>
              <w:t>6</w:t>
            </w:r>
            <w:r w:rsidR="001B7831">
              <w:rPr>
                <w:noProof/>
                <w:webHidden/>
              </w:rPr>
              <w:fldChar w:fldCharType="end"/>
            </w:r>
          </w:hyperlink>
        </w:p>
        <w:p w14:paraId="37A8518C" w14:textId="07579F2E" w:rsidR="001B7831" w:rsidRDefault="00F15973">
          <w:pPr>
            <w:pStyle w:val="Inhopg2"/>
            <w:tabs>
              <w:tab w:val="left" w:pos="880"/>
              <w:tab w:val="right" w:leader="dot" w:pos="9062"/>
            </w:tabs>
            <w:rPr>
              <w:rFonts w:cstheme="minorBidi"/>
              <w:bCs w:val="0"/>
              <w:caps w:val="0"/>
              <w:noProof/>
              <w:szCs w:val="22"/>
            </w:rPr>
          </w:pPr>
          <w:hyperlink w:anchor="_Toc125709047" w:history="1">
            <w:r w:rsidR="001B7831" w:rsidRPr="00CC0A86">
              <w:rPr>
                <w:rStyle w:val="Hyperlink"/>
                <w:noProof/>
              </w:rPr>
              <w:t>I.3</w:t>
            </w:r>
            <w:r w:rsidR="001B7831">
              <w:rPr>
                <w:rFonts w:cstheme="minorBidi"/>
                <w:bCs w:val="0"/>
                <w:caps w:val="0"/>
                <w:noProof/>
                <w:szCs w:val="22"/>
              </w:rPr>
              <w:tab/>
            </w:r>
            <w:r w:rsidR="001B7831" w:rsidRPr="00CC0A86">
              <w:rPr>
                <w:rStyle w:val="Hyperlink"/>
                <w:noProof/>
              </w:rPr>
              <w:t>BESCHRIJVING AANBESTEDENDE DIENST</w:t>
            </w:r>
            <w:r w:rsidR="001B7831">
              <w:rPr>
                <w:noProof/>
                <w:webHidden/>
              </w:rPr>
              <w:tab/>
            </w:r>
            <w:r w:rsidR="001B7831">
              <w:rPr>
                <w:noProof/>
                <w:webHidden/>
              </w:rPr>
              <w:fldChar w:fldCharType="begin"/>
            </w:r>
            <w:r w:rsidR="001B7831">
              <w:rPr>
                <w:noProof/>
                <w:webHidden/>
              </w:rPr>
              <w:instrText xml:space="preserve"> PAGEREF _Toc125709047 \h </w:instrText>
            </w:r>
            <w:r w:rsidR="001B7831">
              <w:rPr>
                <w:noProof/>
                <w:webHidden/>
              </w:rPr>
            </w:r>
            <w:r w:rsidR="001B7831">
              <w:rPr>
                <w:noProof/>
                <w:webHidden/>
              </w:rPr>
              <w:fldChar w:fldCharType="separate"/>
            </w:r>
            <w:r w:rsidR="001B7831">
              <w:rPr>
                <w:noProof/>
                <w:webHidden/>
              </w:rPr>
              <w:t>6</w:t>
            </w:r>
            <w:r w:rsidR="001B7831">
              <w:rPr>
                <w:noProof/>
                <w:webHidden/>
              </w:rPr>
              <w:fldChar w:fldCharType="end"/>
            </w:r>
          </w:hyperlink>
        </w:p>
        <w:p w14:paraId="4F4D3C61" w14:textId="6FA64AFB" w:rsidR="001B7831" w:rsidRDefault="00F15973">
          <w:pPr>
            <w:pStyle w:val="Inhopg1"/>
            <w:tabs>
              <w:tab w:val="left" w:pos="1100"/>
              <w:tab w:val="right" w:leader="dot" w:pos="9062"/>
            </w:tabs>
            <w:rPr>
              <w:rFonts w:eastAsiaTheme="minorEastAsia" w:cstheme="minorBidi"/>
              <w:b w:val="0"/>
              <w:bCs w:val="0"/>
              <w:caps w:val="0"/>
              <w:noProof/>
              <w:szCs w:val="22"/>
            </w:rPr>
          </w:pPr>
          <w:hyperlink w:anchor="_Toc125709048" w:history="1">
            <w:r w:rsidR="001B7831" w:rsidRPr="00CC0A86">
              <w:rPr>
                <w:rStyle w:val="Hyperlink"/>
                <w:rFonts w:ascii="Calibri" w:hAnsi="Calibri"/>
                <w:noProof/>
              </w:rPr>
              <w:t>DEEL: II</w:t>
            </w:r>
            <w:r w:rsidR="001B7831">
              <w:rPr>
                <w:rFonts w:eastAsiaTheme="minorEastAsia" w:cstheme="minorBidi"/>
                <w:b w:val="0"/>
                <w:bCs w:val="0"/>
                <w:caps w:val="0"/>
                <w:noProof/>
                <w:szCs w:val="22"/>
              </w:rPr>
              <w:tab/>
            </w:r>
            <w:r w:rsidR="001B7831" w:rsidRPr="00CC0A86">
              <w:rPr>
                <w:rStyle w:val="Hyperlink"/>
                <w:noProof/>
              </w:rPr>
              <w:t>PROCEDURE VAN AANBESTEDING</w:t>
            </w:r>
            <w:r w:rsidR="001B7831">
              <w:rPr>
                <w:noProof/>
                <w:webHidden/>
              </w:rPr>
              <w:tab/>
            </w:r>
            <w:r w:rsidR="001B7831">
              <w:rPr>
                <w:noProof/>
                <w:webHidden/>
              </w:rPr>
              <w:fldChar w:fldCharType="begin"/>
            </w:r>
            <w:r w:rsidR="001B7831">
              <w:rPr>
                <w:noProof/>
                <w:webHidden/>
              </w:rPr>
              <w:instrText xml:space="preserve"> PAGEREF _Toc125709048 \h </w:instrText>
            </w:r>
            <w:r w:rsidR="001B7831">
              <w:rPr>
                <w:noProof/>
                <w:webHidden/>
              </w:rPr>
            </w:r>
            <w:r w:rsidR="001B7831">
              <w:rPr>
                <w:noProof/>
                <w:webHidden/>
              </w:rPr>
              <w:fldChar w:fldCharType="separate"/>
            </w:r>
            <w:r w:rsidR="001B7831">
              <w:rPr>
                <w:noProof/>
                <w:webHidden/>
              </w:rPr>
              <w:t>6</w:t>
            </w:r>
            <w:r w:rsidR="001B7831">
              <w:rPr>
                <w:noProof/>
                <w:webHidden/>
              </w:rPr>
              <w:fldChar w:fldCharType="end"/>
            </w:r>
          </w:hyperlink>
        </w:p>
        <w:p w14:paraId="61122AE1" w14:textId="2E5FC042" w:rsidR="001B7831" w:rsidRDefault="00F15973">
          <w:pPr>
            <w:pStyle w:val="Inhopg2"/>
            <w:tabs>
              <w:tab w:val="left" w:pos="880"/>
              <w:tab w:val="right" w:leader="dot" w:pos="9062"/>
            </w:tabs>
            <w:rPr>
              <w:rFonts w:cstheme="minorBidi"/>
              <w:bCs w:val="0"/>
              <w:caps w:val="0"/>
              <w:noProof/>
              <w:szCs w:val="22"/>
            </w:rPr>
          </w:pPr>
          <w:hyperlink w:anchor="_Toc125709049" w:history="1">
            <w:r w:rsidR="001B7831" w:rsidRPr="00CC0A86">
              <w:rPr>
                <w:rStyle w:val="Hyperlink"/>
                <w:noProof/>
              </w:rPr>
              <w:t>II.1</w:t>
            </w:r>
            <w:r w:rsidR="001B7831">
              <w:rPr>
                <w:rFonts w:cstheme="minorBidi"/>
                <w:bCs w:val="0"/>
                <w:caps w:val="0"/>
                <w:noProof/>
                <w:szCs w:val="22"/>
              </w:rPr>
              <w:tab/>
            </w:r>
            <w:r w:rsidR="001B7831" w:rsidRPr="00CC0A86">
              <w:rPr>
                <w:rStyle w:val="Hyperlink"/>
                <w:noProof/>
              </w:rPr>
              <w:t>AANBESTEDINGSPROCEDURE</w:t>
            </w:r>
            <w:r w:rsidR="001B7831">
              <w:rPr>
                <w:noProof/>
                <w:webHidden/>
              </w:rPr>
              <w:tab/>
            </w:r>
            <w:r w:rsidR="001B7831">
              <w:rPr>
                <w:noProof/>
                <w:webHidden/>
              </w:rPr>
              <w:fldChar w:fldCharType="begin"/>
            </w:r>
            <w:r w:rsidR="001B7831">
              <w:rPr>
                <w:noProof/>
                <w:webHidden/>
              </w:rPr>
              <w:instrText xml:space="preserve"> PAGEREF _Toc125709049 \h </w:instrText>
            </w:r>
            <w:r w:rsidR="001B7831">
              <w:rPr>
                <w:noProof/>
                <w:webHidden/>
              </w:rPr>
            </w:r>
            <w:r w:rsidR="001B7831">
              <w:rPr>
                <w:noProof/>
                <w:webHidden/>
              </w:rPr>
              <w:fldChar w:fldCharType="separate"/>
            </w:r>
            <w:r w:rsidR="001B7831">
              <w:rPr>
                <w:noProof/>
                <w:webHidden/>
              </w:rPr>
              <w:t>7</w:t>
            </w:r>
            <w:r w:rsidR="001B7831">
              <w:rPr>
                <w:noProof/>
                <w:webHidden/>
              </w:rPr>
              <w:fldChar w:fldCharType="end"/>
            </w:r>
          </w:hyperlink>
        </w:p>
        <w:p w14:paraId="1103EB2F" w14:textId="6FEAD40A" w:rsidR="001B7831" w:rsidRDefault="00F15973">
          <w:pPr>
            <w:pStyle w:val="Inhopg2"/>
            <w:tabs>
              <w:tab w:val="left" w:pos="880"/>
              <w:tab w:val="right" w:leader="dot" w:pos="9062"/>
            </w:tabs>
            <w:rPr>
              <w:rFonts w:cstheme="minorBidi"/>
              <w:bCs w:val="0"/>
              <w:caps w:val="0"/>
              <w:noProof/>
              <w:szCs w:val="22"/>
            </w:rPr>
          </w:pPr>
          <w:hyperlink w:anchor="_Toc125709050" w:history="1">
            <w:r w:rsidR="001B7831" w:rsidRPr="00CC0A86">
              <w:rPr>
                <w:rStyle w:val="Hyperlink"/>
                <w:noProof/>
              </w:rPr>
              <w:t>II.2</w:t>
            </w:r>
            <w:r w:rsidR="001B7831">
              <w:rPr>
                <w:rFonts w:cstheme="minorBidi"/>
                <w:bCs w:val="0"/>
                <w:caps w:val="0"/>
                <w:noProof/>
                <w:szCs w:val="22"/>
              </w:rPr>
              <w:tab/>
            </w:r>
            <w:r w:rsidR="001B7831" w:rsidRPr="00CC0A86">
              <w:rPr>
                <w:rStyle w:val="Hyperlink"/>
                <w:noProof/>
              </w:rPr>
              <w:t>GEHEIMHOUDING</w:t>
            </w:r>
            <w:r w:rsidR="001B7831">
              <w:rPr>
                <w:noProof/>
                <w:webHidden/>
              </w:rPr>
              <w:tab/>
            </w:r>
            <w:r w:rsidR="001B7831">
              <w:rPr>
                <w:noProof/>
                <w:webHidden/>
              </w:rPr>
              <w:fldChar w:fldCharType="begin"/>
            </w:r>
            <w:r w:rsidR="001B7831">
              <w:rPr>
                <w:noProof/>
                <w:webHidden/>
              </w:rPr>
              <w:instrText xml:space="preserve"> PAGEREF _Toc125709050 \h </w:instrText>
            </w:r>
            <w:r w:rsidR="001B7831">
              <w:rPr>
                <w:noProof/>
                <w:webHidden/>
              </w:rPr>
            </w:r>
            <w:r w:rsidR="001B7831">
              <w:rPr>
                <w:noProof/>
                <w:webHidden/>
              </w:rPr>
              <w:fldChar w:fldCharType="separate"/>
            </w:r>
            <w:r w:rsidR="001B7831">
              <w:rPr>
                <w:noProof/>
                <w:webHidden/>
              </w:rPr>
              <w:t>7</w:t>
            </w:r>
            <w:r w:rsidR="001B7831">
              <w:rPr>
                <w:noProof/>
                <w:webHidden/>
              </w:rPr>
              <w:fldChar w:fldCharType="end"/>
            </w:r>
          </w:hyperlink>
        </w:p>
        <w:p w14:paraId="5E621DB3" w14:textId="5ADDC8A7" w:rsidR="001B7831" w:rsidRDefault="00F15973">
          <w:pPr>
            <w:pStyle w:val="Inhopg2"/>
            <w:tabs>
              <w:tab w:val="left" w:pos="880"/>
              <w:tab w:val="right" w:leader="dot" w:pos="9062"/>
            </w:tabs>
            <w:rPr>
              <w:rFonts w:cstheme="minorBidi"/>
              <w:bCs w:val="0"/>
              <w:caps w:val="0"/>
              <w:noProof/>
              <w:szCs w:val="22"/>
            </w:rPr>
          </w:pPr>
          <w:hyperlink w:anchor="_Toc125709051" w:history="1">
            <w:r w:rsidR="001B7831" w:rsidRPr="00CC0A86">
              <w:rPr>
                <w:rStyle w:val="Hyperlink"/>
                <w:noProof/>
              </w:rPr>
              <w:t>II.3</w:t>
            </w:r>
            <w:r w:rsidR="001B7831">
              <w:rPr>
                <w:rFonts w:cstheme="minorBidi"/>
                <w:bCs w:val="0"/>
                <w:caps w:val="0"/>
                <w:noProof/>
                <w:szCs w:val="22"/>
              </w:rPr>
              <w:tab/>
            </w:r>
            <w:r w:rsidR="001B7831" w:rsidRPr="00CC0A86">
              <w:rPr>
                <w:rStyle w:val="Hyperlink"/>
                <w:noProof/>
              </w:rPr>
              <w:t>ELEKTRONISCH MEDIUM: Tenderned</w:t>
            </w:r>
            <w:r w:rsidR="001B7831">
              <w:rPr>
                <w:noProof/>
                <w:webHidden/>
              </w:rPr>
              <w:tab/>
            </w:r>
            <w:r w:rsidR="001B7831">
              <w:rPr>
                <w:noProof/>
                <w:webHidden/>
              </w:rPr>
              <w:fldChar w:fldCharType="begin"/>
            </w:r>
            <w:r w:rsidR="001B7831">
              <w:rPr>
                <w:noProof/>
                <w:webHidden/>
              </w:rPr>
              <w:instrText xml:space="preserve"> PAGEREF _Toc125709051 \h </w:instrText>
            </w:r>
            <w:r w:rsidR="001B7831">
              <w:rPr>
                <w:noProof/>
                <w:webHidden/>
              </w:rPr>
            </w:r>
            <w:r w:rsidR="001B7831">
              <w:rPr>
                <w:noProof/>
                <w:webHidden/>
              </w:rPr>
              <w:fldChar w:fldCharType="separate"/>
            </w:r>
            <w:r w:rsidR="001B7831">
              <w:rPr>
                <w:noProof/>
                <w:webHidden/>
              </w:rPr>
              <w:t>7</w:t>
            </w:r>
            <w:r w:rsidR="001B7831">
              <w:rPr>
                <w:noProof/>
                <w:webHidden/>
              </w:rPr>
              <w:fldChar w:fldCharType="end"/>
            </w:r>
          </w:hyperlink>
        </w:p>
        <w:p w14:paraId="751A3BA2" w14:textId="0A9CBEB5" w:rsidR="001B7831" w:rsidRDefault="00F15973">
          <w:pPr>
            <w:pStyle w:val="Inhopg2"/>
            <w:tabs>
              <w:tab w:val="left" w:pos="880"/>
              <w:tab w:val="right" w:leader="dot" w:pos="9062"/>
            </w:tabs>
            <w:rPr>
              <w:rFonts w:cstheme="minorBidi"/>
              <w:bCs w:val="0"/>
              <w:caps w:val="0"/>
              <w:noProof/>
              <w:szCs w:val="22"/>
            </w:rPr>
          </w:pPr>
          <w:hyperlink w:anchor="_Toc125709052" w:history="1">
            <w:r w:rsidR="001B7831" w:rsidRPr="00CC0A86">
              <w:rPr>
                <w:rStyle w:val="Hyperlink"/>
                <w:noProof/>
              </w:rPr>
              <w:t>II.4</w:t>
            </w:r>
            <w:r w:rsidR="001B7831">
              <w:rPr>
                <w:rFonts w:cstheme="minorBidi"/>
                <w:bCs w:val="0"/>
                <w:caps w:val="0"/>
                <w:noProof/>
                <w:szCs w:val="22"/>
              </w:rPr>
              <w:tab/>
            </w:r>
            <w:r w:rsidR="001B7831" w:rsidRPr="00CC0A86">
              <w:rPr>
                <w:rStyle w:val="Hyperlink"/>
                <w:noProof/>
              </w:rPr>
              <w:t>COMMUNICATIE</w:t>
            </w:r>
            <w:r w:rsidR="001B7831">
              <w:rPr>
                <w:noProof/>
                <w:webHidden/>
              </w:rPr>
              <w:tab/>
            </w:r>
            <w:r w:rsidR="001B7831">
              <w:rPr>
                <w:noProof/>
                <w:webHidden/>
              </w:rPr>
              <w:fldChar w:fldCharType="begin"/>
            </w:r>
            <w:r w:rsidR="001B7831">
              <w:rPr>
                <w:noProof/>
                <w:webHidden/>
              </w:rPr>
              <w:instrText xml:space="preserve"> PAGEREF _Toc125709052 \h </w:instrText>
            </w:r>
            <w:r w:rsidR="001B7831">
              <w:rPr>
                <w:noProof/>
                <w:webHidden/>
              </w:rPr>
            </w:r>
            <w:r w:rsidR="001B7831">
              <w:rPr>
                <w:noProof/>
                <w:webHidden/>
              </w:rPr>
              <w:fldChar w:fldCharType="separate"/>
            </w:r>
            <w:r w:rsidR="001B7831">
              <w:rPr>
                <w:noProof/>
                <w:webHidden/>
              </w:rPr>
              <w:t>7</w:t>
            </w:r>
            <w:r w:rsidR="001B7831">
              <w:rPr>
                <w:noProof/>
                <w:webHidden/>
              </w:rPr>
              <w:fldChar w:fldCharType="end"/>
            </w:r>
          </w:hyperlink>
        </w:p>
        <w:p w14:paraId="0A6EAD5E" w14:textId="14B092B9" w:rsidR="001B7831" w:rsidRDefault="00F15973">
          <w:pPr>
            <w:pStyle w:val="Inhopg2"/>
            <w:tabs>
              <w:tab w:val="left" w:pos="880"/>
              <w:tab w:val="right" w:leader="dot" w:pos="9062"/>
            </w:tabs>
            <w:rPr>
              <w:rFonts w:cstheme="minorBidi"/>
              <w:bCs w:val="0"/>
              <w:caps w:val="0"/>
              <w:noProof/>
              <w:szCs w:val="22"/>
            </w:rPr>
          </w:pPr>
          <w:hyperlink w:anchor="_Toc125709053" w:history="1">
            <w:r w:rsidR="001B7831" w:rsidRPr="00CC0A86">
              <w:rPr>
                <w:rStyle w:val="Hyperlink"/>
                <w:noProof/>
              </w:rPr>
              <w:t>II.5</w:t>
            </w:r>
            <w:r w:rsidR="001B7831">
              <w:rPr>
                <w:rFonts w:cstheme="minorBidi"/>
                <w:bCs w:val="0"/>
                <w:caps w:val="0"/>
                <w:noProof/>
                <w:szCs w:val="22"/>
              </w:rPr>
              <w:tab/>
            </w:r>
            <w:r w:rsidR="001B7831" w:rsidRPr="00CC0A86">
              <w:rPr>
                <w:rStyle w:val="Hyperlink"/>
                <w:noProof/>
              </w:rPr>
              <w:t>PLANNING VAN DE AANBESTEDINGSPROCEDURE</w:t>
            </w:r>
            <w:r w:rsidR="001B7831">
              <w:rPr>
                <w:noProof/>
                <w:webHidden/>
              </w:rPr>
              <w:tab/>
            </w:r>
            <w:r w:rsidR="001B7831">
              <w:rPr>
                <w:noProof/>
                <w:webHidden/>
              </w:rPr>
              <w:fldChar w:fldCharType="begin"/>
            </w:r>
            <w:r w:rsidR="001B7831">
              <w:rPr>
                <w:noProof/>
                <w:webHidden/>
              </w:rPr>
              <w:instrText xml:space="preserve"> PAGEREF _Toc125709053 \h </w:instrText>
            </w:r>
            <w:r w:rsidR="001B7831">
              <w:rPr>
                <w:noProof/>
                <w:webHidden/>
              </w:rPr>
            </w:r>
            <w:r w:rsidR="001B7831">
              <w:rPr>
                <w:noProof/>
                <w:webHidden/>
              </w:rPr>
              <w:fldChar w:fldCharType="separate"/>
            </w:r>
            <w:r w:rsidR="001B7831">
              <w:rPr>
                <w:noProof/>
                <w:webHidden/>
              </w:rPr>
              <w:t>7</w:t>
            </w:r>
            <w:r w:rsidR="001B7831">
              <w:rPr>
                <w:noProof/>
                <w:webHidden/>
              </w:rPr>
              <w:fldChar w:fldCharType="end"/>
            </w:r>
          </w:hyperlink>
        </w:p>
        <w:p w14:paraId="52FD97D5" w14:textId="7DB125BB" w:rsidR="001B7831" w:rsidRDefault="00F15973">
          <w:pPr>
            <w:pStyle w:val="Inhopg2"/>
            <w:tabs>
              <w:tab w:val="left" w:pos="880"/>
              <w:tab w:val="right" w:leader="dot" w:pos="9062"/>
            </w:tabs>
            <w:rPr>
              <w:rFonts w:cstheme="minorBidi"/>
              <w:bCs w:val="0"/>
              <w:caps w:val="0"/>
              <w:noProof/>
              <w:szCs w:val="22"/>
            </w:rPr>
          </w:pPr>
          <w:hyperlink w:anchor="_Toc125709054" w:history="1">
            <w:r w:rsidR="001B7831" w:rsidRPr="00CC0A86">
              <w:rPr>
                <w:rStyle w:val="Hyperlink"/>
                <w:noProof/>
              </w:rPr>
              <w:t>II.6</w:t>
            </w:r>
            <w:r w:rsidR="001B7831">
              <w:rPr>
                <w:rFonts w:cstheme="minorBidi"/>
                <w:bCs w:val="0"/>
                <w:caps w:val="0"/>
                <w:noProof/>
                <w:szCs w:val="22"/>
              </w:rPr>
              <w:tab/>
            </w:r>
            <w:r w:rsidR="001B7831" w:rsidRPr="00CC0A86">
              <w:rPr>
                <w:rStyle w:val="Hyperlink"/>
                <w:noProof/>
              </w:rPr>
              <w:t>NOTA VAN INLICHTINGEN</w:t>
            </w:r>
            <w:r w:rsidR="001B7831">
              <w:rPr>
                <w:noProof/>
                <w:webHidden/>
              </w:rPr>
              <w:tab/>
            </w:r>
            <w:r w:rsidR="001B7831">
              <w:rPr>
                <w:noProof/>
                <w:webHidden/>
              </w:rPr>
              <w:fldChar w:fldCharType="begin"/>
            </w:r>
            <w:r w:rsidR="001B7831">
              <w:rPr>
                <w:noProof/>
                <w:webHidden/>
              </w:rPr>
              <w:instrText xml:space="preserve"> PAGEREF _Toc125709054 \h </w:instrText>
            </w:r>
            <w:r w:rsidR="001B7831">
              <w:rPr>
                <w:noProof/>
                <w:webHidden/>
              </w:rPr>
            </w:r>
            <w:r w:rsidR="001B7831">
              <w:rPr>
                <w:noProof/>
                <w:webHidden/>
              </w:rPr>
              <w:fldChar w:fldCharType="separate"/>
            </w:r>
            <w:r w:rsidR="001B7831">
              <w:rPr>
                <w:noProof/>
                <w:webHidden/>
              </w:rPr>
              <w:t>8</w:t>
            </w:r>
            <w:r w:rsidR="001B7831">
              <w:rPr>
                <w:noProof/>
                <w:webHidden/>
              </w:rPr>
              <w:fldChar w:fldCharType="end"/>
            </w:r>
          </w:hyperlink>
        </w:p>
        <w:p w14:paraId="65B6B86B" w14:textId="6E3D0331" w:rsidR="001B7831" w:rsidRDefault="00F15973">
          <w:pPr>
            <w:pStyle w:val="Inhopg2"/>
            <w:tabs>
              <w:tab w:val="left" w:pos="880"/>
              <w:tab w:val="right" w:leader="dot" w:pos="9062"/>
            </w:tabs>
            <w:rPr>
              <w:rFonts w:cstheme="minorBidi"/>
              <w:bCs w:val="0"/>
              <w:caps w:val="0"/>
              <w:noProof/>
              <w:szCs w:val="22"/>
            </w:rPr>
          </w:pPr>
          <w:hyperlink w:anchor="_Toc125709055" w:history="1">
            <w:r w:rsidR="001B7831" w:rsidRPr="00CC0A86">
              <w:rPr>
                <w:rStyle w:val="Hyperlink"/>
                <w:noProof/>
              </w:rPr>
              <w:t>II.7</w:t>
            </w:r>
            <w:r w:rsidR="001B7831">
              <w:rPr>
                <w:rFonts w:cstheme="minorBidi"/>
                <w:bCs w:val="0"/>
                <w:caps w:val="0"/>
                <w:noProof/>
                <w:szCs w:val="22"/>
              </w:rPr>
              <w:tab/>
            </w:r>
            <w:r w:rsidR="001B7831" w:rsidRPr="00CC0A86">
              <w:rPr>
                <w:rStyle w:val="Hyperlink"/>
                <w:noProof/>
              </w:rPr>
              <w:t>INDIENEN (DOCUMENTEN BIJ) INSCHRIJVING</w:t>
            </w:r>
            <w:r w:rsidR="001B7831">
              <w:rPr>
                <w:noProof/>
                <w:webHidden/>
              </w:rPr>
              <w:tab/>
            </w:r>
            <w:r w:rsidR="001B7831">
              <w:rPr>
                <w:noProof/>
                <w:webHidden/>
              </w:rPr>
              <w:fldChar w:fldCharType="begin"/>
            </w:r>
            <w:r w:rsidR="001B7831">
              <w:rPr>
                <w:noProof/>
                <w:webHidden/>
              </w:rPr>
              <w:instrText xml:space="preserve"> PAGEREF _Toc125709055 \h </w:instrText>
            </w:r>
            <w:r w:rsidR="001B7831">
              <w:rPr>
                <w:noProof/>
                <w:webHidden/>
              </w:rPr>
            </w:r>
            <w:r w:rsidR="001B7831">
              <w:rPr>
                <w:noProof/>
                <w:webHidden/>
              </w:rPr>
              <w:fldChar w:fldCharType="separate"/>
            </w:r>
            <w:r w:rsidR="001B7831">
              <w:rPr>
                <w:noProof/>
                <w:webHidden/>
              </w:rPr>
              <w:t>8</w:t>
            </w:r>
            <w:r w:rsidR="001B7831">
              <w:rPr>
                <w:noProof/>
                <w:webHidden/>
              </w:rPr>
              <w:fldChar w:fldCharType="end"/>
            </w:r>
          </w:hyperlink>
        </w:p>
        <w:p w14:paraId="2DCDCC3F" w14:textId="6DF4A5B7" w:rsidR="001B7831" w:rsidRDefault="00F15973">
          <w:pPr>
            <w:pStyle w:val="Inhopg2"/>
            <w:tabs>
              <w:tab w:val="left" w:pos="880"/>
              <w:tab w:val="right" w:leader="dot" w:pos="9062"/>
            </w:tabs>
            <w:rPr>
              <w:rFonts w:cstheme="minorBidi"/>
              <w:bCs w:val="0"/>
              <w:caps w:val="0"/>
              <w:noProof/>
              <w:szCs w:val="22"/>
            </w:rPr>
          </w:pPr>
          <w:hyperlink w:anchor="_Toc125709056" w:history="1">
            <w:r w:rsidR="001B7831" w:rsidRPr="00CC0A86">
              <w:rPr>
                <w:rStyle w:val="Hyperlink"/>
                <w:noProof/>
              </w:rPr>
              <w:t>II.8</w:t>
            </w:r>
            <w:r w:rsidR="001B7831">
              <w:rPr>
                <w:rFonts w:cstheme="minorBidi"/>
                <w:bCs w:val="0"/>
                <w:caps w:val="0"/>
                <w:noProof/>
                <w:szCs w:val="22"/>
              </w:rPr>
              <w:tab/>
            </w:r>
            <w:r w:rsidR="001B7831" w:rsidRPr="00CC0A86">
              <w:rPr>
                <w:rStyle w:val="Hyperlink"/>
                <w:noProof/>
              </w:rPr>
              <w:t>STORINGEN</w:t>
            </w:r>
            <w:r w:rsidR="001B7831">
              <w:rPr>
                <w:noProof/>
                <w:webHidden/>
              </w:rPr>
              <w:tab/>
            </w:r>
            <w:r w:rsidR="001B7831">
              <w:rPr>
                <w:noProof/>
                <w:webHidden/>
              </w:rPr>
              <w:fldChar w:fldCharType="begin"/>
            </w:r>
            <w:r w:rsidR="001B7831">
              <w:rPr>
                <w:noProof/>
                <w:webHidden/>
              </w:rPr>
              <w:instrText xml:space="preserve"> PAGEREF _Toc125709056 \h </w:instrText>
            </w:r>
            <w:r w:rsidR="001B7831">
              <w:rPr>
                <w:noProof/>
                <w:webHidden/>
              </w:rPr>
            </w:r>
            <w:r w:rsidR="001B7831">
              <w:rPr>
                <w:noProof/>
                <w:webHidden/>
              </w:rPr>
              <w:fldChar w:fldCharType="separate"/>
            </w:r>
            <w:r w:rsidR="001B7831">
              <w:rPr>
                <w:noProof/>
                <w:webHidden/>
              </w:rPr>
              <w:t>10</w:t>
            </w:r>
            <w:r w:rsidR="001B7831">
              <w:rPr>
                <w:noProof/>
                <w:webHidden/>
              </w:rPr>
              <w:fldChar w:fldCharType="end"/>
            </w:r>
          </w:hyperlink>
        </w:p>
        <w:p w14:paraId="4B214B87" w14:textId="01A1562B" w:rsidR="001B7831" w:rsidRDefault="00F15973">
          <w:pPr>
            <w:pStyle w:val="Inhopg2"/>
            <w:tabs>
              <w:tab w:val="left" w:pos="880"/>
              <w:tab w:val="right" w:leader="dot" w:pos="9062"/>
            </w:tabs>
            <w:rPr>
              <w:rFonts w:cstheme="minorBidi"/>
              <w:bCs w:val="0"/>
              <w:caps w:val="0"/>
              <w:noProof/>
              <w:szCs w:val="22"/>
            </w:rPr>
          </w:pPr>
          <w:hyperlink w:anchor="_Toc125709057" w:history="1">
            <w:r w:rsidR="001B7831" w:rsidRPr="00CC0A86">
              <w:rPr>
                <w:rStyle w:val="Hyperlink"/>
                <w:noProof/>
              </w:rPr>
              <w:t>II.9</w:t>
            </w:r>
            <w:r w:rsidR="001B7831">
              <w:rPr>
                <w:rFonts w:cstheme="minorBidi"/>
                <w:bCs w:val="0"/>
                <w:caps w:val="0"/>
                <w:noProof/>
                <w:szCs w:val="22"/>
              </w:rPr>
              <w:tab/>
            </w:r>
            <w:r w:rsidR="001B7831" w:rsidRPr="00CC0A86">
              <w:rPr>
                <w:rStyle w:val="Hyperlink"/>
                <w:noProof/>
              </w:rPr>
              <w:t>BEOORDELINGSPROCEDURE</w:t>
            </w:r>
            <w:r w:rsidR="001B7831">
              <w:rPr>
                <w:noProof/>
                <w:webHidden/>
              </w:rPr>
              <w:tab/>
            </w:r>
            <w:r w:rsidR="001B7831">
              <w:rPr>
                <w:noProof/>
                <w:webHidden/>
              </w:rPr>
              <w:fldChar w:fldCharType="begin"/>
            </w:r>
            <w:r w:rsidR="001B7831">
              <w:rPr>
                <w:noProof/>
                <w:webHidden/>
              </w:rPr>
              <w:instrText xml:space="preserve"> PAGEREF _Toc125709057 \h </w:instrText>
            </w:r>
            <w:r w:rsidR="001B7831">
              <w:rPr>
                <w:noProof/>
                <w:webHidden/>
              </w:rPr>
            </w:r>
            <w:r w:rsidR="001B7831">
              <w:rPr>
                <w:noProof/>
                <w:webHidden/>
              </w:rPr>
              <w:fldChar w:fldCharType="separate"/>
            </w:r>
            <w:r w:rsidR="001B7831">
              <w:rPr>
                <w:noProof/>
                <w:webHidden/>
              </w:rPr>
              <w:t>10</w:t>
            </w:r>
            <w:r w:rsidR="001B7831">
              <w:rPr>
                <w:noProof/>
                <w:webHidden/>
              </w:rPr>
              <w:fldChar w:fldCharType="end"/>
            </w:r>
          </w:hyperlink>
        </w:p>
        <w:p w14:paraId="575B4E30" w14:textId="198480C8" w:rsidR="001B7831" w:rsidRDefault="00F15973">
          <w:pPr>
            <w:pStyle w:val="Inhopg2"/>
            <w:tabs>
              <w:tab w:val="left" w:pos="880"/>
              <w:tab w:val="right" w:leader="dot" w:pos="9062"/>
            </w:tabs>
            <w:rPr>
              <w:rFonts w:cstheme="minorBidi"/>
              <w:bCs w:val="0"/>
              <w:caps w:val="0"/>
              <w:noProof/>
              <w:szCs w:val="22"/>
            </w:rPr>
          </w:pPr>
          <w:hyperlink w:anchor="_Toc125709058" w:history="1">
            <w:r w:rsidR="001B7831" w:rsidRPr="00CC0A86">
              <w:rPr>
                <w:rStyle w:val="Hyperlink"/>
                <w:noProof/>
              </w:rPr>
              <w:t>II.10</w:t>
            </w:r>
            <w:r w:rsidR="001B7831">
              <w:rPr>
                <w:rFonts w:cstheme="minorBidi"/>
                <w:bCs w:val="0"/>
                <w:caps w:val="0"/>
                <w:noProof/>
                <w:szCs w:val="22"/>
              </w:rPr>
              <w:tab/>
            </w:r>
            <w:r w:rsidR="001B7831" w:rsidRPr="00CC0A86">
              <w:rPr>
                <w:rStyle w:val="Hyperlink"/>
                <w:noProof/>
              </w:rPr>
              <w:t>BESLUITVORMING OMTRENT DE GUNNING</w:t>
            </w:r>
            <w:r w:rsidR="001B7831">
              <w:rPr>
                <w:noProof/>
                <w:webHidden/>
              </w:rPr>
              <w:tab/>
            </w:r>
            <w:r w:rsidR="001B7831">
              <w:rPr>
                <w:noProof/>
                <w:webHidden/>
              </w:rPr>
              <w:fldChar w:fldCharType="begin"/>
            </w:r>
            <w:r w:rsidR="001B7831">
              <w:rPr>
                <w:noProof/>
                <w:webHidden/>
              </w:rPr>
              <w:instrText xml:space="preserve"> PAGEREF _Toc125709058 \h </w:instrText>
            </w:r>
            <w:r w:rsidR="001B7831">
              <w:rPr>
                <w:noProof/>
                <w:webHidden/>
              </w:rPr>
            </w:r>
            <w:r w:rsidR="001B7831">
              <w:rPr>
                <w:noProof/>
                <w:webHidden/>
              </w:rPr>
              <w:fldChar w:fldCharType="separate"/>
            </w:r>
            <w:r w:rsidR="001B7831">
              <w:rPr>
                <w:noProof/>
                <w:webHidden/>
              </w:rPr>
              <w:t>11</w:t>
            </w:r>
            <w:r w:rsidR="001B7831">
              <w:rPr>
                <w:noProof/>
                <w:webHidden/>
              </w:rPr>
              <w:fldChar w:fldCharType="end"/>
            </w:r>
          </w:hyperlink>
        </w:p>
        <w:p w14:paraId="64D3609A" w14:textId="544005C3" w:rsidR="001B7831" w:rsidRDefault="00F15973">
          <w:pPr>
            <w:pStyle w:val="Inhopg2"/>
            <w:tabs>
              <w:tab w:val="left" w:pos="880"/>
              <w:tab w:val="right" w:leader="dot" w:pos="9062"/>
            </w:tabs>
            <w:rPr>
              <w:rFonts w:cstheme="minorBidi"/>
              <w:bCs w:val="0"/>
              <w:caps w:val="0"/>
              <w:noProof/>
              <w:szCs w:val="22"/>
            </w:rPr>
          </w:pPr>
          <w:hyperlink w:anchor="_Toc125709059" w:history="1">
            <w:r w:rsidR="001B7831" w:rsidRPr="00CC0A86">
              <w:rPr>
                <w:rStyle w:val="Hyperlink"/>
                <w:noProof/>
              </w:rPr>
              <w:t>II.11</w:t>
            </w:r>
            <w:r w:rsidR="001B7831">
              <w:rPr>
                <w:rFonts w:cstheme="minorBidi"/>
                <w:bCs w:val="0"/>
                <w:caps w:val="0"/>
                <w:noProof/>
                <w:szCs w:val="22"/>
              </w:rPr>
              <w:tab/>
            </w:r>
            <w:r w:rsidR="001B7831" w:rsidRPr="00CC0A86">
              <w:rPr>
                <w:rStyle w:val="Hyperlink"/>
                <w:noProof/>
              </w:rPr>
              <w:t>GESTANDDOENING</w:t>
            </w:r>
            <w:r w:rsidR="001B7831">
              <w:rPr>
                <w:noProof/>
                <w:webHidden/>
              </w:rPr>
              <w:tab/>
            </w:r>
            <w:r w:rsidR="001B7831">
              <w:rPr>
                <w:noProof/>
                <w:webHidden/>
              </w:rPr>
              <w:fldChar w:fldCharType="begin"/>
            </w:r>
            <w:r w:rsidR="001B7831">
              <w:rPr>
                <w:noProof/>
                <w:webHidden/>
              </w:rPr>
              <w:instrText xml:space="preserve"> PAGEREF _Toc125709059 \h </w:instrText>
            </w:r>
            <w:r w:rsidR="001B7831">
              <w:rPr>
                <w:noProof/>
                <w:webHidden/>
              </w:rPr>
            </w:r>
            <w:r w:rsidR="001B7831">
              <w:rPr>
                <w:noProof/>
                <w:webHidden/>
              </w:rPr>
              <w:fldChar w:fldCharType="separate"/>
            </w:r>
            <w:r w:rsidR="001B7831">
              <w:rPr>
                <w:noProof/>
                <w:webHidden/>
              </w:rPr>
              <w:t>12</w:t>
            </w:r>
            <w:r w:rsidR="001B7831">
              <w:rPr>
                <w:noProof/>
                <w:webHidden/>
              </w:rPr>
              <w:fldChar w:fldCharType="end"/>
            </w:r>
          </w:hyperlink>
        </w:p>
        <w:p w14:paraId="1C2DD3A2" w14:textId="7DD1EE02" w:rsidR="001B7831" w:rsidRDefault="00F15973">
          <w:pPr>
            <w:pStyle w:val="Inhopg2"/>
            <w:tabs>
              <w:tab w:val="left" w:pos="880"/>
              <w:tab w:val="right" w:leader="dot" w:pos="9062"/>
            </w:tabs>
            <w:rPr>
              <w:rFonts w:cstheme="minorBidi"/>
              <w:bCs w:val="0"/>
              <w:caps w:val="0"/>
              <w:noProof/>
              <w:szCs w:val="22"/>
            </w:rPr>
          </w:pPr>
          <w:hyperlink w:anchor="_Toc125709060" w:history="1">
            <w:r w:rsidR="001B7831" w:rsidRPr="00CC0A86">
              <w:rPr>
                <w:rStyle w:val="Hyperlink"/>
                <w:noProof/>
              </w:rPr>
              <w:t>II.12</w:t>
            </w:r>
            <w:r w:rsidR="001B7831">
              <w:rPr>
                <w:rFonts w:cstheme="minorBidi"/>
                <w:bCs w:val="0"/>
                <w:caps w:val="0"/>
                <w:noProof/>
                <w:szCs w:val="22"/>
              </w:rPr>
              <w:tab/>
            </w:r>
            <w:r w:rsidR="001B7831" w:rsidRPr="00CC0A86">
              <w:rPr>
                <w:rStyle w:val="Hyperlink"/>
                <w:noProof/>
              </w:rPr>
              <w:t>AANSPRAKELIJKHEID AANBESTEDENDE DIENST</w:t>
            </w:r>
            <w:r w:rsidR="001B7831">
              <w:rPr>
                <w:noProof/>
                <w:webHidden/>
              </w:rPr>
              <w:tab/>
            </w:r>
            <w:r w:rsidR="001B7831">
              <w:rPr>
                <w:noProof/>
                <w:webHidden/>
              </w:rPr>
              <w:fldChar w:fldCharType="begin"/>
            </w:r>
            <w:r w:rsidR="001B7831">
              <w:rPr>
                <w:noProof/>
                <w:webHidden/>
              </w:rPr>
              <w:instrText xml:space="preserve"> PAGEREF _Toc125709060 \h </w:instrText>
            </w:r>
            <w:r w:rsidR="001B7831">
              <w:rPr>
                <w:noProof/>
                <w:webHidden/>
              </w:rPr>
            </w:r>
            <w:r w:rsidR="001B7831">
              <w:rPr>
                <w:noProof/>
                <w:webHidden/>
              </w:rPr>
              <w:fldChar w:fldCharType="separate"/>
            </w:r>
            <w:r w:rsidR="001B7831">
              <w:rPr>
                <w:noProof/>
                <w:webHidden/>
              </w:rPr>
              <w:t>12</w:t>
            </w:r>
            <w:r w:rsidR="001B7831">
              <w:rPr>
                <w:noProof/>
                <w:webHidden/>
              </w:rPr>
              <w:fldChar w:fldCharType="end"/>
            </w:r>
          </w:hyperlink>
        </w:p>
        <w:p w14:paraId="251C9F9B" w14:textId="41541B66" w:rsidR="001B7831" w:rsidRDefault="00F15973">
          <w:pPr>
            <w:pStyle w:val="Inhopg2"/>
            <w:tabs>
              <w:tab w:val="left" w:pos="880"/>
              <w:tab w:val="right" w:leader="dot" w:pos="9062"/>
            </w:tabs>
            <w:rPr>
              <w:rFonts w:cstheme="minorBidi"/>
              <w:bCs w:val="0"/>
              <w:caps w:val="0"/>
              <w:noProof/>
              <w:szCs w:val="22"/>
            </w:rPr>
          </w:pPr>
          <w:hyperlink w:anchor="_Toc125709061" w:history="1">
            <w:r w:rsidR="001B7831" w:rsidRPr="00CC0A86">
              <w:rPr>
                <w:rStyle w:val="Hyperlink"/>
                <w:noProof/>
              </w:rPr>
              <w:t>II.13</w:t>
            </w:r>
            <w:r w:rsidR="001B7831">
              <w:rPr>
                <w:rFonts w:cstheme="minorBidi"/>
                <w:bCs w:val="0"/>
                <w:caps w:val="0"/>
                <w:noProof/>
                <w:szCs w:val="22"/>
              </w:rPr>
              <w:tab/>
            </w:r>
            <w:r w:rsidR="001B7831" w:rsidRPr="00CC0A86">
              <w:rPr>
                <w:rStyle w:val="Hyperlink"/>
                <w:noProof/>
              </w:rPr>
              <w:t>SOCIAL RETURN</w:t>
            </w:r>
            <w:r w:rsidR="001B7831">
              <w:rPr>
                <w:noProof/>
                <w:webHidden/>
              </w:rPr>
              <w:tab/>
            </w:r>
            <w:r w:rsidR="001B7831">
              <w:rPr>
                <w:noProof/>
                <w:webHidden/>
              </w:rPr>
              <w:fldChar w:fldCharType="begin"/>
            </w:r>
            <w:r w:rsidR="001B7831">
              <w:rPr>
                <w:noProof/>
                <w:webHidden/>
              </w:rPr>
              <w:instrText xml:space="preserve"> PAGEREF _Toc125709061 \h </w:instrText>
            </w:r>
            <w:r w:rsidR="001B7831">
              <w:rPr>
                <w:noProof/>
                <w:webHidden/>
              </w:rPr>
            </w:r>
            <w:r w:rsidR="001B7831">
              <w:rPr>
                <w:noProof/>
                <w:webHidden/>
              </w:rPr>
              <w:fldChar w:fldCharType="separate"/>
            </w:r>
            <w:r w:rsidR="001B7831">
              <w:rPr>
                <w:noProof/>
                <w:webHidden/>
              </w:rPr>
              <w:t>13</w:t>
            </w:r>
            <w:r w:rsidR="001B7831">
              <w:rPr>
                <w:noProof/>
                <w:webHidden/>
              </w:rPr>
              <w:fldChar w:fldCharType="end"/>
            </w:r>
          </w:hyperlink>
        </w:p>
        <w:p w14:paraId="5623C829" w14:textId="67A3E0B3" w:rsidR="001B7831" w:rsidRDefault="00F15973">
          <w:pPr>
            <w:pStyle w:val="Inhopg2"/>
            <w:tabs>
              <w:tab w:val="left" w:pos="880"/>
              <w:tab w:val="right" w:leader="dot" w:pos="9062"/>
            </w:tabs>
            <w:rPr>
              <w:rFonts w:cstheme="minorBidi"/>
              <w:bCs w:val="0"/>
              <w:caps w:val="0"/>
              <w:noProof/>
              <w:szCs w:val="22"/>
            </w:rPr>
          </w:pPr>
          <w:hyperlink w:anchor="_Toc125709062" w:history="1">
            <w:r w:rsidR="001B7831" w:rsidRPr="00CC0A86">
              <w:rPr>
                <w:rStyle w:val="Hyperlink"/>
                <w:noProof/>
              </w:rPr>
              <w:t>II.14</w:t>
            </w:r>
            <w:r w:rsidR="001B7831">
              <w:rPr>
                <w:rFonts w:cstheme="minorBidi"/>
                <w:bCs w:val="0"/>
                <w:caps w:val="0"/>
                <w:noProof/>
                <w:szCs w:val="22"/>
              </w:rPr>
              <w:tab/>
            </w:r>
            <w:r w:rsidR="001B7831" w:rsidRPr="00CC0A86">
              <w:rPr>
                <w:rStyle w:val="Hyperlink"/>
                <w:noProof/>
              </w:rPr>
              <w:t>KLACHTEN AANBESTEDING</w:t>
            </w:r>
            <w:r w:rsidR="001B7831">
              <w:rPr>
                <w:noProof/>
                <w:webHidden/>
              </w:rPr>
              <w:tab/>
            </w:r>
            <w:r w:rsidR="001B7831">
              <w:rPr>
                <w:noProof/>
                <w:webHidden/>
              </w:rPr>
              <w:fldChar w:fldCharType="begin"/>
            </w:r>
            <w:r w:rsidR="001B7831">
              <w:rPr>
                <w:noProof/>
                <w:webHidden/>
              </w:rPr>
              <w:instrText xml:space="preserve"> PAGEREF _Toc125709062 \h </w:instrText>
            </w:r>
            <w:r w:rsidR="001B7831">
              <w:rPr>
                <w:noProof/>
                <w:webHidden/>
              </w:rPr>
            </w:r>
            <w:r w:rsidR="001B7831">
              <w:rPr>
                <w:noProof/>
                <w:webHidden/>
              </w:rPr>
              <w:fldChar w:fldCharType="separate"/>
            </w:r>
            <w:r w:rsidR="001B7831">
              <w:rPr>
                <w:noProof/>
                <w:webHidden/>
              </w:rPr>
              <w:t>13</w:t>
            </w:r>
            <w:r w:rsidR="001B7831">
              <w:rPr>
                <w:noProof/>
                <w:webHidden/>
              </w:rPr>
              <w:fldChar w:fldCharType="end"/>
            </w:r>
          </w:hyperlink>
        </w:p>
        <w:p w14:paraId="35C2B858" w14:textId="20DDA8CA" w:rsidR="001B7831" w:rsidRDefault="00F15973">
          <w:pPr>
            <w:pStyle w:val="Inhopg1"/>
            <w:tabs>
              <w:tab w:val="left" w:pos="1100"/>
              <w:tab w:val="right" w:leader="dot" w:pos="9062"/>
            </w:tabs>
            <w:rPr>
              <w:rFonts w:eastAsiaTheme="minorEastAsia" w:cstheme="minorBidi"/>
              <w:b w:val="0"/>
              <w:bCs w:val="0"/>
              <w:caps w:val="0"/>
              <w:noProof/>
              <w:szCs w:val="22"/>
            </w:rPr>
          </w:pPr>
          <w:hyperlink w:anchor="_Toc125709063" w:history="1">
            <w:r w:rsidR="001B7831" w:rsidRPr="00CC0A86">
              <w:rPr>
                <w:rStyle w:val="Hyperlink"/>
                <w:rFonts w:ascii="Calibri" w:hAnsi="Calibri"/>
                <w:noProof/>
              </w:rPr>
              <w:t>DEEL: III</w:t>
            </w:r>
            <w:r w:rsidR="001B7831">
              <w:rPr>
                <w:rFonts w:eastAsiaTheme="minorEastAsia" w:cstheme="minorBidi"/>
                <w:b w:val="0"/>
                <w:bCs w:val="0"/>
                <w:caps w:val="0"/>
                <w:noProof/>
                <w:szCs w:val="22"/>
              </w:rPr>
              <w:tab/>
            </w:r>
            <w:r w:rsidR="001B7831" w:rsidRPr="00CC0A86">
              <w:rPr>
                <w:rStyle w:val="Hyperlink"/>
                <w:noProof/>
              </w:rPr>
              <w:t>UITSLUITINGSGRONDEN EN GESCHIKTHEIDSEISEN</w:t>
            </w:r>
            <w:r w:rsidR="001B7831">
              <w:rPr>
                <w:noProof/>
                <w:webHidden/>
              </w:rPr>
              <w:tab/>
            </w:r>
            <w:r w:rsidR="001B7831">
              <w:rPr>
                <w:noProof/>
                <w:webHidden/>
              </w:rPr>
              <w:fldChar w:fldCharType="begin"/>
            </w:r>
            <w:r w:rsidR="001B7831">
              <w:rPr>
                <w:noProof/>
                <w:webHidden/>
              </w:rPr>
              <w:instrText xml:space="preserve"> PAGEREF _Toc125709063 \h </w:instrText>
            </w:r>
            <w:r w:rsidR="001B7831">
              <w:rPr>
                <w:noProof/>
                <w:webHidden/>
              </w:rPr>
            </w:r>
            <w:r w:rsidR="001B7831">
              <w:rPr>
                <w:noProof/>
                <w:webHidden/>
              </w:rPr>
              <w:fldChar w:fldCharType="separate"/>
            </w:r>
            <w:r w:rsidR="001B7831">
              <w:rPr>
                <w:noProof/>
                <w:webHidden/>
              </w:rPr>
              <w:t>14</w:t>
            </w:r>
            <w:r w:rsidR="001B7831">
              <w:rPr>
                <w:noProof/>
                <w:webHidden/>
              </w:rPr>
              <w:fldChar w:fldCharType="end"/>
            </w:r>
          </w:hyperlink>
        </w:p>
        <w:p w14:paraId="0A26CD95" w14:textId="6422323E" w:rsidR="001B7831" w:rsidRDefault="00F15973">
          <w:pPr>
            <w:pStyle w:val="Inhopg2"/>
            <w:tabs>
              <w:tab w:val="left" w:pos="880"/>
              <w:tab w:val="right" w:leader="dot" w:pos="9062"/>
            </w:tabs>
            <w:rPr>
              <w:rFonts w:cstheme="minorBidi"/>
              <w:bCs w:val="0"/>
              <w:caps w:val="0"/>
              <w:noProof/>
              <w:szCs w:val="22"/>
            </w:rPr>
          </w:pPr>
          <w:hyperlink w:anchor="_Toc125709064" w:history="1">
            <w:r w:rsidR="001B7831" w:rsidRPr="00CC0A86">
              <w:rPr>
                <w:rStyle w:val="Hyperlink"/>
                <w:noProof/>
              </w:rPr>
              <w:t>III.1</w:t>
            </w:r>
            <w:r w:rsidR="001B7831">
              <w:rPr>
                <w:rFonts w:cstheme="minorBidi"/>
                <w:bCs w:val="0"/>
                <w:caps w:val="0"/>
                <w:noProof/>
                <w:szCs w:val="22"/>
              </w:rPr>
              <w:tab/>
            </w:r>
            <w:r w:rsidR="001B7831" w:rsidRPr="00CC0A86">
              <w:rPr>
                <w:rStyle w:val="Hyperlink"/>
                <w:noProof/>
              </w:rPr>
              <w:t>GESCHIKTHEIDSEISEN</w:t>
            </w:r>
            <w:r w:rsidR="001B7831">
              <w:rPr>
                <w:noProof/>
                <w:webHidden/>
              </w:rPr>
              <w:tab/>
            </w:r>
            <w:r w:rsidR="001B7831">
              <w:rPr>
                <w:noProof/>
                <w:webHidden/>
              </w:rPr>
              <w:fldChar w:fldCharType="begin"/>
            </w:r>
            <w:r w:rsidR="001B7831">
              <w:rPr>
                <w:noProof/>
                <w:webHidden/>
              </w:rPr>
              <w:instrText xml:space="preserve"> PAGEREF _Toc125709064 \h </w:instrText>
            </w:r>
            <w:r w:rsidR="001B7831">
              <w:rPr>
                <w:noProof/>
                <w:webHidden/>
              </w:rPr>
            </w:r>
            <w:r w:rsidR="001B7831">
              <w:rPr>
                <w:noProof/>
                <w:webHidden/>
              </w:rPr>
              <w:fldChar w:fldCharType="separate"/>
            </w:r>
            <w:r w:rsidR="001B7831">
              <w:rPr>
                <w:noProof/>
                <w:webHidden/>
              </w:rPr>
              <w:t>15</w:t>
            </w:r>
            <w:r w:rsidR="001B7831">
              <w:rPr>
                <w:noProof/>
                <w:webHidden/>
              </w:rPr>
              <w:fldChar w:fldCharType="end"/>
            </w:r>
          </w:hyperlink>
        </w:p>
        <w:p w14:paraId="0DA976CB" w14:textId="0B911E22" w:rsidR="001B7831" w:rsidRDefault="00F15973">
          <w:pPr>
            <w:pStyle w:val="Inhopg2"/>
            <w:tabs>
              <w:tab w:val="left" w:pos="880"/>
              <w:tab w:val="right" w:leader="dot" w:pos="9062"/>
            </w:tabs>
            <w:rPr>
              <w:rFonts w:cstheme="minorBidi"/>
              <w:bCs w:val="0"/>
              <w:caps w:val="0"/>
              <w:noProof/>
              <w:szCs w:val="22"/>
            </w:rPr>
          </w:pPr>
          <w:hyperlink w:anchor="_Toc125709065" w:history="1">
            <w:r w:rsidR="001B7831" w:rsidRPr="00CC0A86">
              <w:rPr>
                <w:rStyle w:val="Hyperlink"/>
                <w:noProof/>
              </w:rPr>
              <w:t>III.2</w:t>
            </w:r>
            <w:r w:rsidR="001B7831">
              <w:rPr>
                <w:rFonts w:cstheme="minorBidi"/>
                <w:bCs w:val="0"/>
                <w:caps w:val="0"/>
                <w:noProof/>
                <w:szCs w:val="22"/>
              </w:rPr>
              <w:tab/>
            </w:r>
            <w:r w:rsidR="001B7831" w:rsidRPr="00CC0A86">
              <w:rPr>
                <w:rStyle w:val="Hyperlink"/>
                <w:noProof/>
              </w:rPr>
              <w:t>INSCHRIJVING HANDELSREGISTER (BEROEPSBEVOEGDHEID)</w:t>
            </w:r>
            <w:r w:rsidR="001B7831">
              <w:rPr>
                <w:noProof/>
                <w:webHidden/>
              </w:rPr>
              <w:tab/>
            </w:r>
            <w:r w:rsidR="001B7831">
              <w:rPr>
                <w:noProof/>
                <w:webHidden/>
              </w:rPr>
              <w:fldChar w:fldCharType="begin"/>
            </w:r>
            <w:r w:rsidR="001B7831">
              <w:rPr>
                <w:noProof/>
                <w:webHidden/>
              </w:rPr>
              <w:instrText xml:space="preserve"> PAGEREF _Toc125709065 \h </w:instrText>
            </w:r>
            <w:r w:rsidR="001B7831">
              <w:rPr>
                <w:noProof/>
                <w:webHidden/>
              </w:rPr>
            </w:r>
            <w:r w:rsidR="001B7831">
              <w:rPr>
                <w:noProof/>
                <w:webHidden/>
              </w:rPr>
              <w:fldChar w:fldCharType="separate"/>
            </w:r>
            <w:r w:rsidR="001B7831">
              <w:rPr>
                <w:noProof/>
                <w:webHidden/>
              </w:rPr>
              <w:t>15</w:t>
            </w:r>
            <w:r w:rsidR="001B7831">
              <w:rPr>
                <w:noProof/>
                <w:webHidden/>
              </w:rPr>
              <w:fldChar w:fldCharType="end"/>
            </w:r>
          </w:hyperlink>
        </w:p>
        <w:p w14:paraId="393EFCEC" w14:textId="78030599" w:rsidR="001B7831" w:rsidRDefault="00F15973">
          <w:pPr>
            <w:pStyle w:val="Inhopg2"/>
            <w:tabs>
              <w:tab w:val="left" w:pos="880"/>
              <w:tab w:val="right" w:leader="dot" w:pos="9062"/>
            </w:tabs>
            <w:rPr>
              <w:rFonts w:cstheme="minorBidi"/>
              <w:bCs w:val="0"/>
              <w:caps w:val="0"/>
              <w:noProof/>
              <w:szCs w:val="22"/>
            </w:rPr>
          </w:pPr>
          <w:hyperlink w:anchor="_Toc125709066" w:history="1">
            <w:r w:rsidR="001B7831" w:rsidRPr="00CC0A86">
              <w:rPr>
                <w:rStyle w:val="Hyperlink"/>
                <w:noProof/>
              </w:rPr>
              <w:t>III.3</w:t>
            </w:r>
            <w:r w:rsidR="001B7831">
              <w:rPr>
                <w:rFonts w:cstheme="minorBidi"/>
                <w:bCs w:val="0"/>
                <w:caps w:val="0"/>
                <w:noProof/>
                <w:szCs w:val="22"/>
              </w:rPr>
              <w:tab/>
            </w:r>
            <w:r w:rsidR="001B7831" w:rsidRPr="00CC0A86">
              <w:rPr>
                <w:rStyle w:val="Hyperlink"/>
                <w:noProof/>
              </w:rPr>
              <w:t>FINANCIËLE EN ECONOMISCHE DRAAGKRACHT</w:t>
            </w:r>
            <w:r w:rsidR="001B7831">
              <w:rPr>
                <w:noProof/>
                <w:webHidden/>
              </w:rPr>
              <w:tab/>
            </w:r>
            <w:r w:rsidR="001B7831">
              <w:rPr>
                <w:noProof/>
                <w:webHidden/>
              </w:rPr>
              <w:fldChar w:fldCharType="begin"/>
            </w:r>
            <w:r w:rsidR="001B7831">
              <w:rPr>
                <w:noProof/>
                <w:webHidden/>
              </w:rPr>
              <w:instrText xml:space="preserve"> PAGEREF _Toc125709066 \h </w:instrText>
            </w:r>
            <w:r w:rsidR="001B7831">
              <w:rPr>
                <w:noProof/>
                <w:webHidden/>
              </w:rPr>
            </w:r>
            <w:r w:rsidR="001B7831">
              <w:rPr>
                <w:noProof/>
                <w:webHidden/>
              </w:rPr>
              <w:fldChar w:fldCharType="separate"/>
            </w:r>
            <w:r w:rsidR="001B7831">
              <w:rPr>
                <w:noProof/>
                <w:webHidden/>
              </w:rPr>
              <w:t>15</w:t>
            </w:r>
            <w:r w:rsidR="001B7831">
              <w:rPr>
                <w:noProof/>
                <w:webHidden/>
              </w:rPr>
              <w:fldChar w:fldCharType="end"/>
            </w:r>
          </w:hyperlink>
        </w:p>
        <w:p w14:paraId="4079C5E5" w14:textId="7DE6FDB4" w:rsidR="001B7831" w:rsidRDefault="00F15973">
          <w:pPr>
            <w:pStyle w:val="Inhopg2"/>
            <w:tabs>
              <w:tab w:val="left" w:pos="880"/>
              <w:tab w:val="right" w:leader="dot" w:pos="9062"/>
            </w:tabs>
            <w:rPr>
              <w:rFonts w:cstheme="minorBidi"/>
              <w:bCs w:val="0"/>
              <w:caps w:val="0"/>
              <w:noProof/>
              <w:szCs w:val="22"/>
            </w:rPr>
          </w:pPr>
          <w:hyperlink w:anchor="_Toc125709067" w:history="1">
            <w:r w:rsidR="001B7831" w:rsidRPr="00CC0A86">
              <w:rPr>
                <w:rStyle w:val="Hyperlink"/>
                <w:noProof/>
              </w:rPr>
              <w:t>III.5</w:t>
            </w:r>
            <w:r w:rsidR="001B7831">
              <w:rPr>
                <w:rFonts w:cstheme="minorBidi"/>
                <w:bCs w:val="0"/>
                <w:caps w:val="0"/>
                <w:noProof/>
                <w:szCs w:val="22"/>
              </w:rPr>
              <w:tab/>
            </w:r>
            <w:r w:rsidR="001B7831" w:rsidRPr="00CC0A86">
              <w:rPr>
                <w:rStyle w:val="Hyperlink"/>
                <w:noProof/>
              </w:rPr>
              <w:t>TECHNISCHE BEKWAAMHEID EN BEROEPSBEKWAAMHEID</w:t>
            </w:r>
            <w:r w:rsidR="001B7831">
              <w:rPr>
                <w:noProof/>
                <w:webHidden/>
              </w:rPr>
              <w:tab/>
            </w:r>
            <w:r w:rsidR="001B7831">
              <w:rPr>
                <w:noProof/>
                <w:webHidden/>
              </w:rPr>
              <w:fldChar w:fldCharType="begin"/>
            </w:r>
            <w:r w:rsidR="001B7831">
              <w:rPr>
                <w:noProof/>
                <w:webHidden/>
              </w:rPr>
              <w:instrText xml:space="preserve"> PAGEREF _Toc125709067 \h </w:instrText>
            </w:r>
            <w:r w:rsidR="001B7831">
              <w:rPr>
                <w:noProof/>
                <w:webHidden/>
              </w:rPr>
            </w:r>
            <w:r w:rsidR="001B7831">
              <w:rPr>
                <w:noProof/>
                <w:webHidden/>
              </w:rPr>
              <w:fldChar w:fldCharType="separate"/>
            </w:r>
            <w:r w:rsidR="001B7831">
              <w:rPr>
                <w:noProof/>
                <w:webHidden/>
              </w:rPr>
              <w:t>16</w:t>
            </w:r>
            <w:r w:rsidR="001B7831">
              <w:rPr>
                <w:noProof/>
                <w:webHidden/>
              </w:rPr>
              <w:fldChar w:fldCharType="end"/>
            </w:r>
          </w:hyperlink>
        </w:p>
        <w:p w14:paraId="1AA9CC11" w14:textId="13FAA7D7" w:rsidR="001B7831" w:rsidRDefault="00F15973">
          <w:pPr>
            <w:pStyle w:val="Inhopg2"/>
            <w:tabs>
              <w:tab w:val="left" w:pos="880"/>
              <w:tab w:val="right" w:leader="dot" w:pos="9062"/>
            </w:tabs>
            <w:rPr>
              <w:rFonts w:cstheme="minorBidi"/>
              <w:bCs w:val="0"/>
              <w:caps w:val="0"/>
              <w:noProof/>
              <w:szCs w:val="22"/>
            </w:rPr>
          </w:pPr>
          <w:hyperlink w:anchor="_Toc125709068" w:history="1">
            <w:r w:rsidR="001B7831" w:rsidRPr="00CC0A86">
              <w:rPr>
                <w:rStyle w:val="Hyperlink"/>
                <w:noProof/>
              </w:rPr>
              <w:t>III.6</w:t>
            </w:r>
            <w:r w:rsidR="001B7831">
              <w:rPr>
                <w:rFonts w:cstheme="minorBidi"/>
                <w:bCs w:val="0"/>
                <w:caps w:val="0"/>
                <w:noProof/>
                <w:szCs w:val="22"/>
              </w:rPr>
              <w:tab/>
            </w:r>
            <w:r w:rsidR="001B7831" w:rsidRPr="00CC0A86">
              <w:rPr>
                <w:rStyle w:val="Hyperlink"/>
                <w:noProof/>
              </w:rPr>
              <w:t>KERNCOMPETENTIES Technische bekwaamheid</w:t>
            </w:r>
            <w:r w:rsidR="001B7831">
              <w:rPr>
                <w:noProof/>
                <w:webHidden/>
              </w:rPr>
              <w:tab/>
            </w:r>
            <w:r w:rsidR="001B7831">
              <w:rPr>
                <w:noProof/>
                <w:webHidden/>
              </w:rPr>
              <w:fldChar w:fldCharType="begin"/>
            </w:r>
            <w:r w:rsidR="001B7831">
              <w:rPr>
                <w:noProof/>
                <w:webHidden/>
              </w:rPr>
              <w:instrText xml:space="preserve"> PAGEREF _Toc125709068 \h </w:instrText>
            </w:r>
            <w:r w:rsidR="001B7831">
              <w:rPr>
                <w:noProof/>
                <w:webHidden/>
              </w:rPr>
            </w:r>
            <w:r w:rsidR="001B7831">
              <w:rPr>
                <w:noProof/>
                <w:webHidden/>
              </w:rPr>
              <w:fldChar w:fldCharType="separate"/>
            </w:r>
            <w:r w:rsidR="001B7831">
              <w:rPr>
                <w:noProof/>
                <w:webHidden/>
              </w:rPr>
              <w:t>16</w:t>
            </w:r>
            <w:r w:rsidR="001B7831">
              <w:rPr>
                <w:noProof/>
                <w:webHidden/>
              </w:rPr>
              <w:fldChar w:fldCharType="end"/>
            </w:r>
          </w:hyperlink>
        </w:p>
        <w:p w14:paraId="7F0674E6" w14:textId="285EA00A" w:rsidR="001B7831" w:rsidRDefault="00F15973">
          <w:pPr>
            <w:pStyle w:val="Inhopg2"/>
            <w:tabs>
              <w:tab w:val="left" w:pos="880"/>
              <w:tab w:val="right" w:leader="dot" w:pos="9062"/>
            </w:tabs>
            <w:rPr>
              <w:rFonts w:cstheme="minorBidi"/>
              <w:bCs w:val="0"/>
              <w:caps w:val="0"/>
              <w:noProof/>
              <w:szCs w:val="22"/>
            </w:rPr>
          </w:pPr>
          <w:hyperlink w:anchor="_Toc125709069" w:history="1">
            <w:r w:rsidR="001B7831" w:rsidRPr="00CC0A86">
              <w:rPr>
                <w:rStyle w:val="Hyperlink"/>
                <w:noProof/>
              </w:rPr>
              <w:t>III.7</w:t>
            </w:r>
            <w:r w:rsidR="001B7831">
              <w:rPr>
                <w:rFonts w:cstheme="minorBidi"/>
                <w:bCs w:val="0"/>
                <w:caps w:val="0"/>
                <w:noProof/>
                <w:szCs w:val="22"/>
              </w:rPr>
              <w:tab/>
            </w:r>
            <w:r w:rsidR="001B7831" w:rsidRPr="00CC0A86">
              <w:rPr>
                <w:rStyle w:val="Hyperlink"/>
                <w:noProof/>
              </w:rPr>
              <w:t>KWALITEITSBORGING</w:t>
            </w:r>
            <w:r w:rsidR="001B7831">
              <w:rPr>
                <w:noProof/>
                <w:webHidden/>
              </w:rPr>
              <w:tab/>
            </w:r>
            <w:r w:rsidR="001B7831">
              <w:rPr>
                <w:noProof/>
                <w:webHidden/>
              </w:rPr>
              <w:fldChar w:fldCharType="begin"/>
            </w:r>
            <w:r w:rsidR="001B7831">
              <w:rPr>
                <w:noProof/>
                <w:webHidden/>
              </w:rPr>
              <w:instrText xml:space="preserve"> PAGEREF _Toc125709069 \h </w:instrText>
            </w:r>
            <w:r w:rsidR="001B7831">
              <w:rPr>
                <w:noProof/>
                <w:webHidden/>
              </w:rPr>
            </w:r>
            <w:r w:rsidR="001B7831">
              <w:rPr>
                <w:noProof/>
                <w:webHidden/>
              </w:rPr>
              <w:fldChar w:fldCharType="separate"/>
            </w:r>
            <w:r w:rsidR="001B7831">
              <w:rPr>
                <w:noProof/>
                <w:webHidden/>
              </w:rPr>
              <w:t>16</w:t>
            </w:r>
            <w:r w:rsidR="001B7831">
              <w:rPr>
                <w:noProof/>
                <w:webHidden/>
              </w:rPr>
              <w:fldChar w:fldCharType="end"/>
            </w:r>
          </w:hyperlink>
        </w:p>
        <w:p w14:paraId="35BF9BC2" w14:textId="6EB8F4AA" w:rsidR="001B7831" w:rsidRDefault="00F15973">
          <w:pPr>
            <w:pStyle w:val="Inhopg2"/>
            <w:tabs>
              <w:tab w:val="left" w:pos="880"/>
              <w:tab w:val="right" w:leader="dot" w:pos="9062"/>
            </w:tabs>
            <w:rPr>
              <w:rFonts w:cstheme="minorBidi"/>
              <w:bCs w:val="0"/>
              <w:caps w:val="0"/>
              <w:noProof/>
              <w:szCs w:val="22"/>
            </w:rPr>
          </w:pPr>
          <w:hyperlink w:anchor="_Toc125709070" w:history="1">
            <w:r w:rsidR="001B7831" w:rsidRPr="00CC0A86">
              <w:rPr>
                <w:rStyle w:val="Hyperlink"/>
                <w:noProof/>
              </w:rPr>
              <w:t>III.8</w:t>
            </w:r>
            <w:r w:rsidR="001B7831">
              <w:rPr>
                <w:rFonts w:cstheme="minorBidi"/>
                <w:bCs w:val="0"/>
                <w:caps w:val="0"/>
                <w:noProof/>
                <w:szCs w:val="22"/>
              </w:rPr>
              <w:tab/>
            </w:r>
            <w:r w:rsidR="001B7831" w:rsidRPr="00CC0A86">
              <w:rPr>
                <w:rStyle w:val="Hyperlink"/>
                <w:noProof/>
              </w:rPr>
              <w:t>BEROEP OP EEN ANDER</w:t>
            </w:r>
            <w:r w:rsidR="001B7831">
              <w:rPr>
                <w:noProof/>
                <w:webHidden/>
              </w:rPr>
              <w:tab/>
            </w:r>
            <w:r w:rsidR="001B7831">
              <w:rPr>
                <w:noProof/>
                <w:webHidden/>
              </w:rPr>
              <w:fldChar w:fldCharType="begin"/>
            </w:r>
            <w:r w:rsidR="001B7831">
              <w:rPr>
                <w:noProof/>
                <w:webHidden/>
              </w:rPr>
              <w:instrText xml:space="preserve"> PAGEREF _Toc125709070 \h </w:instrText>
            </w:r>
            <w:r w:rsidR="001B7831">
              <w:rPr>
                <w:noProof/>
                <w:webHidden/>
              </w:rPr>
            </w:r>
            <w:r w:rsidR="001B7831">
              <w:rPr>
                <w:noProof/>
                <w:webHidden/>
              </w:rPr>
              <w:fldChar w:fldCharType="separate"/>
            </w:r>
            <w:r w:rsidR="001B7831">
              <w:rPr>
                <w:noProof/>
                <w:webHidden/>
              </w:rPr>
              <w:t>17</w:t>
            </w:r>
            <w:r w:rsidR="001B7831">
              <w:rPr>
                <w:noProof/>
                <w:webHidden/>
              </w:rPr>
              <w:fldChar w:fldCharType="end"/>
            </w:r>
          </w:hyperlink>
        </w:p>
        <w:p w14:paraId="12C7333A" w14:textId="018E7881" w:rsidR="001B7831" w:rsidRDefault="00F15973">
          <w:pPr>
            <w:pStyle w:val="Inhopg3"/>
            <w:tabs>
              <w:tab w:val="left" w:pos="1320"/>
              <w:tab w:val="right" w:leader="dot" w:pos="9062"/>
            </w:tabs>
            <w:rPr>
              <w:noProof/>
            </w:rPr>
          </w:pPr>
          <w:hyperlink w:anchor="_Toc125709071" w:history="1">
            <w:r w:rsidR="001B7831" w:rsidRPr="00CC0A86">
              <w:rPr>
                <w:rStyle w:val="Hyperlink"/>
                <w:noProof/>
              </w:rPr>
              <w:t>III.8.1</w:t>
            </w:r>
            <w:r w:rsidR="001B7831">
              <w:rPr>
                <w:noProof/>
              </w:rPr>
              <w:tab/>
            </w:r>
            <w:r w:rsidR="001B7831" w:rsidRPr="00CC0A86">
              <w:rPr>
                <w:rStyle w:val="Hyperlink"/>
                <w:noProof/>
              </w:rPr>
              <w:t>ONDERAANNEMING</w:t>
            </w:r>
            <w:r w:rsidR="001B7831">
              <w:rPr>
                <w:noProof/>
                <w:webHidden/>
              </w:rPr>
              <w:tab/>
            </w:r>
            <w:r w:rsidR="001B7831">
              <w:rPr>
                <w:noProof/>
                <w:webHidden/>
              </w:rPr>
              <w:fldChar w:fldCharType="begin"/>
            </w:r>
            <w:r w:rsidR="001B7831">
              <w:rPr>
                <w:noProof/>
                <w:webHidden/>
              </w:rPr>
              <w:instrText xml:space="preserve"> PAGEREF _Toc125709071 \h </w:instrText>
            </w:r>
            <w:r w:rsidR="001B7831">
              <w:rPr>
                <w:noProof/>
                <w:webHidden/>
              </w:rPr>
            </w:r>
            <w:r w:rsidR="001B7831">
              <w:rPr>
                <w:noProof/>
                <w:webHidden/>
              </w:rPr>
              <w:fldChar w:fldCharType="separate"/>
            </w:r>
            <w:r w:rsidR="001B7831">
              <w:rPr>
                <w:noProof/>
                <w:webHidden/>
              </w:rPr>
              <w:t>17</w:t>
            </w:r>
            <w:r w:rsidR="001B7831">
              <w:rPr>
                <w:noProof/>
                <w:webHidden/>
              </w:rPr>
              <w:fldChar w:fldCharType="end"/>
            </w:r>
          </w:hyperlink>
        </w:p>
        <w:p w14:paraId="7F04F210" w14:textId="4D4A7486" w:rsidR="001B7831" w:rsidRDefault="00F15973">
          <w:pPr>
            <w:pStyle w:val="Inhopg3"/>
            <w:tabs>
              <w:tab w:val="left" w:pos="1320"/>
              <w:tab w:val="right" w:leader="dot" w:pos="9062"/>
            </w:tabs>
            <w:rPr>
              <w:noProof/>
            </w:rPr>
          </w:pPr>
          <w:hyperlink w:anchor="_Toc125709072" w:history="1">
            <w:r w:rsidR="001B7831" w:rsidRPr="00CC0A86">
              <w:rPr>
                <w:rStyle w:val="Hyperlink"/>
                <w:noProof/>
              </w:rPr>
              <w:t>III.8.2</w:t>
            </w:r>
            <w:r w:rsidR="001B7831">
              <w:rPr>
                <w:noProof/>
              </w:rPr>
              <w:tab/>
            </w:r>
            <w:r w:rsidR="001B7831" w:rsidRPr="00CC0A86">
              <w:rPr>
                <w:rStyle w:val="Hyperlink"/>
                <w:noProof/>
              </w:rPr>
              <w:t>BEROEP OP DERDE(N)</w:t>
            </w:r>
            <w:r w:rsidR="001B7831">
              <w:rPr>
                <w:noProof/>
                <w:webHidden/>
              </w:rPr>
              <w:tab/>
            </w:r>
            <w:r w:rsidR="001B7831">
              <w:rPr>
                <w:noProof/>
                <w:webHidden/>
              </w:rPr>
              <w:fldChar w:fldCharType="begin"/>
            </w:r>
            <w:r w:rsidR="001B7831">
              <w:rPr>
                <w:noProof/>
                <w:webHidden/>
              </w:rPr>
              <w:instrText xml:space="preserve"> PAGEREF _Toc125709072 \h </w:instrText>
            </w:r>
            <w:r w:rsidR="001B7831">
              <w:rPr>
                <w:noProof/>
                <w:webHidden/>
              </w:rPr>
            </w:r>
            <w:r w:rsidR="001B7831">
              <w:rPr>
                <w:noProof/>
                <w:webHidden/>
              </w:rPr>
              <w:fldChar w:fldCharType="separate"/>
            </w:r>
            <w:r w:rsidR="001B7831">
              <w:rPr>
                <w:noProof/>
                <w:webHidden/>
              </w:rPr>
              <w:t>17</w:t>
            </w:r>
            <w:r w:rsidR="001B7831">
              <w:rPr>
                <w:noProof/>
                <w:webHidden/>
              </w:rPr>
              <w:fldChar w:fldCharType="end"/>
            </w:r>
          </w:hyperlink>
        </w:p>
        <w:p w14:paraId="7BC74047" w14:textId="0B87CB65" w:rsidR="001B7831" w:rsidRDefault="00F15973">
          <w:pPr>
            <w:pStyle w:val="Inhopg3"/>
            <w:tabs>
              <w:tab w:val="left" w:pos="1320"/>
              <w:tab w:val="right" w:leader="dot" w:pos="9062"/>
            </w:tabs>
            <w:rPr>
              <w:noProof/>
            </w:rPr>
          </w:pPr>
          <w:hyperlink w:anchor="_Toc125709073" w:history="1">
            <w:r w:rsidR="001B7831" w:rsidRPr="00CC0A86">
              <w:rPr>
                <w:rStyle w:val="Hyperlink"/>
                <w:noProof/>
              </w:rPr>
              <w:t>III.8.3</w:t>
            </w:r>
            <w:r w:rsidR="001B7831">
              <w:rPr>
                <w:noProof/>
              </w:rPr>
              <w:tab/>
            </w:r>
            <w:r w:rsidR="001B7831" w:rsidRPr="00CC0A86">
              <w:rPr>
                <w:rStyle w:val="Hyperlink"/>
                <w:noProof/>
              </w:rPr>
              <w:t>CONCERN/HOLDING/DOCHTERONDERNEMING EN GELIEERDE ONDERNEMINGEN</w:t>
            </w:r>
            <w:r w:rsidR="001B7831">
              <w:rPr>
                <w:noProof/>
                <w:webHidden/>
              </w:rPr>
              <w:tab/>
            </w:r>
            <w:r w:rsidR="001B7831">
              <w:rPr>
                <w:noProof/>
                <w:webHidden/>
              </w:rPr>
              <w:fldChar w:fldCharType="begin"/>
            </w:r>
            <w:r w:rsidR="001B7831">
              <w:rPr>
                <w:noProof/>
                <w:webHidden/>
              </w:rPr>
              <w:instrText xml:space="preserve"> PAGEREF _Toc125709073 \h </w:instrText>
            </w:r>
            <w:r w:rsidR="001B7831">
              <w:rPr>
                <w:noProof/>
                <w:webHidden/>
              </w:rPr>
            </w:r>
            <w:r w:rsidR="001B7831">
              <w:rPr>
                <w:noProof/>
                <w:webHidden/>
              </w:rPr>
              <w:fldChar w:fldCharType="separate"/>
            </w:r>
            <w:r w:rsidR="001B7831">
              <w:rPr>
                <w:noProof/>
                <w:webHidden/>
              </w:rPr>
              <w:t>18</w:t>
            </w:r>
            <w:r w:rsidR="001B7831">
              <w:rPr>
                <w:noProof/>
                <w:webHidden/>
              </w:rPr>
              <w:fldChar w:fldCharType="end"/>
            </w:r>
          </w:hyperlink>
        </w:p>
        <w:p w14:paraId="25F9D65C" w14:textId="0C3127A2" w:rsidR="001B7831" w:rsidRDefault="00F15973">
          <w:pPr>
            <w:pStyle w:val="Inhopg3"/>
            <w:tabs>
              <w:tab w:val="left" w:pos="1320"/>
              <w:tab w:val="right" w:leader="dot" w:pos="9062"/>
            </w:tabs>
            <w:rPr>
              <w:noProof/>
            </w:rPr>
          </w:pPr>
          <w:hyperlink w:anchor="_Toc125709074" w:history="1">
            <w:r w:rsidR="001B7831" w:rsidRPr="00CC0A86">
              <w:rPr>
                <w:rStyle w:val="Hyperlink"/>
                <w:noProof/>
              </w:rPr>
              <w:t>III.8.4</w:t>
            </w:r>
            <w:r w:rsidR="001B7831">
              <w:rPr>
                <w:noProof/>
              </w:rPr>
              <w:tab/>
            </w:r>
            <w:r w:rsidR="001B7831" w:rsidRPr="00CC0A86">
              <w:rPr>
                <w:rStyle w:val="Hyperlink"/>
                <w:noProof/>
              </w:rPr>
              <w:t>Garantstelling concern</w:t>
            </w:r>
            <w:r w:rsidR="001B7831">
              <w:rPr>
                <w:noProof/>
                <w:webHidden/>
              </w:rPr>
              <w:tab/>
            </w:r>
            <w:r w:rsidR="001B7831">
              <w:rPr>
                <w:noProof/>
                <w:webHidden/>
              </w:rPr>
              <w:fldChar w:fldCharType="begin"/>
            </w:r>
            <w:r w:rsidR="001B7831">
              <w:rPr>
                <w:noProof/>
                <w:webHidden/>
              </w:rPr>
              <w:instrText xml:space="preserve"> PAGEREF _Toc125709074 \h </w:instrText>
            </w:r>
            <w:r w:rsidR="001B7831">
              <w:rPr>
                <w:noProof/>
                <w:webHidden/>
              </w:rPr>
            </w:r>
            <w:r w:rsidR="001B7831">
              <w:rPr>
                <w:noProof/>
                <w:webHidden/>
              </w:rPr>
              <w:fldChar w:fldCharType="separate"/>
            </w:r>
            <w:r w:rsidR="001B7831">
              <w:rPr>
                <w:noProof/>
                <w:webHidden/>
              </w:rPr>
              <w:t>19</w:t>
            </w:r>
            <w:r w:rsidR="001B7831">
              <w:rPr>
                <w:noProof/>
                <w:webHidden/>
              </w:rPr>
              <w:fldChar w:fldCharType="end"/>
            </w:r>
          </w:hyperlink>
        </w:p>
        <w:p w14:paraId="7CA156EB" w14:textId="3CBBC0A6" w:rsidR="001B7831" w:rsidRDefault="00F15973">
          <w:pPr>
            <w:pStyle w:val="Inhopg3"/>
            <w:tabs>
              <w:tab w:val="left" w:pos="1320"/>
              <w:tab w:val="right" w:leader="dot" w:pos="9062"/>
            </w:tabs>
            <w:rPr>
              <w:noProof/>
            </w:rPr>
          </w:pPr>
          <w:hyperlink w:anchor="_Toc125709075" w:history="1">
            <w:r w:rsidR="001B7831" w:rsidRPr="00CC0A86">
              <w:rPr>
                <w:rStyle w:val="Hyperlink"/>
                <w:noProof/>
              </w:rPr>
              <w:t>III.8.5</w:t>
            </w:r>
            <w:r w:rsidR="001B7831">
              <w:rPr>
                <w:noProof/>
              </w:rPr>
              <w:tab/>
            </w:r>
            <w:r w:rsidR="001B7831" w:rsidRPr="00CC0A86">
              <w:rPr>
                <w:rStyle w:val="Hyperlink"/>
                <w:noProof/>
              </w:rPr>
              <w:t>COMBINATIE</w:t>
            </w:r>
            <w:r w:rsidR="001B7831">
              <w:rPr>
                <w:noProof/>
                <w:webHidden/>
              </w:rPr>
              <w:tab/>
            </w:r>
            <w:r w:rsidR="001B7831">
              <w:rPr>
                <w:noProof/>
                <w:webHidden/>
              </w:rPr>
              <w:fldChar w:fldCharType="begin"/>
            </w:r>
            <w:r w:rsidR="001B7831">
              <w:rPr>
                <w:noProof/>
                <w:webHidden/>
              </w:rPr>
              <w:instrText xml:space="preserve"> PAGEREF _Toc125709075 \h </w:instrText>
            </w:r>
            <w:r w:rsidR="001B7831">
              <w:rPr>
                <w:noProof/>
                <w:webHidden/>
              </w:rPr>
            </w:r>
            <w:r w:rsidR="001B7831">
              <w:rPr>
                <w:noProof/>
                <w:webHidden/>
              </w:rPr>
              <w:fldChar w:fldCharType="separate"/>
            </w:r>
            <w:r w:rsidR="001B7831">
              <w:rPr>
                <w:noProof/>
                <w:webHidden/>
              </w:rPr>
              <w:t>19</w:t>
            </w:r>
            <w:r w:rsidR="001B7831">
              <w:rPr>
                <w:noProof/>
                <w:webHidden/>
              </w:rPr>
              <w:fldChar w:fldCharType="end"/>
            </w:r>
          </w:hyperlink>
        </w:p>
        <w:p w14:paraId="54906ADC" w14:textId="4855233B" w:rsidR="001B7831" w:rsidRDefault="00F15973">
          <w:pPr>
            <w:pStyle w:val="Inhopg2"/>
            <w:tabs>
              <w:tab w:val="left" w:pos="880"/>
              <w:tab w:val="right" w:leader="dot" w:pos="9062"/>
            </w:tabs>
            <w:rPr>
              <w:rFonts w:cstheme="minorBidi"/>
              <w:bCs w:val="0"/>
              <w:caps w:val="0"/>
              <w:noProof/>
              <w:szCs w:val="22"/>
            </w:rPr>
          </w:pPr>
          <w:hyperlink w:anchor="_Toc125709076" w:history="1">
            <w:r w:rsidR="001B7831" w:rsidRPr="00CC0A86">
              <w:rPr>
                <w:rStyle w:val="Hyperlink"/>
                <w:noProof/>
              </w:rPr>
              <w:t>III.9</w:t>
            </w:r>
            <w:r w:rsidR="001B7831">
              <w:rPr>
                <w:rFonts w:cstheme="minorBidi"/>
                <w:bCs w:val="0"/>
                <w:caps w:val="0"/>
                <w:noProof/>
                <w:szCs w:val="22"/>
              </w:rPr>
              <w:tab/>
            </w:r>
            <w:r w:rsidR="001B7831" w:rsidRPr="00CC0A86">
              <w:rPr>
                <w:rStyle w:val="Hyperlink"/>
                <w:noProof/>
              </w:rPr>
              <w:t>UNIFORM EUROPEES AANBESTEDINGSDOCUMENT</w:t>
            </w:r>
            <w:r w:rsidR="001B7831">
              <w:rPr>
                <w:noProof/>
                <w:webHidden/>
              </w:rPr>
              <w:tab/>
            </w:r>
            <w:r w:rsidR="001B7831">
              <w:rPr>
                <w:noProof/>
                <w:webHidden/>
              </w:rPr>
              <w:fldChar w:fldCharType="begin"/>
            </w:r>
            <w:r w:rsidR="001B7831">
              <w:rPr>
                <w:noProof/>
                <w:webHidden/>
              </w:rPr>
              <w:instrText xml:space="preserve"> PAGEREF _Toc125709076 \h </w:instrText>
            </w:r>
            <w:r w:rsidR="001B7831">
              <w:rPr>
                <w:noProof/>
                <w:webHidden/>
              </w:rPr>
            </w:r>
            <w:r w:rsidR="001B7831">
              <w:rPr>
                <w:noProof/>
                <w:webHidden/>
              </w:rPr>
              <w:fldChar w:fldCharType="separate"/>
            </w:r>
            <w:r w:rsidR="001B7831">
              <w:rPr>
                <w:noProof/>
                <w:webHidden/>
              </w:rPr>
              <w:t>20</w:t>
            </w:r>
            <w:r w:rsidR="001B7831">
              <w:rPr>
                <w:noProof/>
                <w:webHidden/>
              </w:rPr>
              <w:fldChar w:fldCharType="end"/>
            </w:r>
          </w:hyperlink>
        </w:p>
        <w:p w14:paraId="43604C91" w14:textId="7ED2660F" w:rsidR="001B7831" w:rsidRDefault="00F15973">
          <w:pPr>
            <w:pStyle w:val="Inhopg2"/>
            <w:tabs>
              <w:tab w:val="left" w:pos="1100"/>
              <w:tab w:val="right" w:leader="dot" w:pos="9062"/>
            </w:tabs>
            <w:rPr>
              <w:rFonts w:cstheme="minorBidi"/>
              <w:bCs w:val="0"/>
              <w:caps w:val="0"/>
              <w:noProof/>
              <w:szCs w:val="22"/>
            </w:rPr>
          </w:pPr>
          <w:hyperlink w:anchor="_Toc125709077" w:history="1">
            <w:r w:rsidR="001B7831" w:rsidRPr="00CC0A86">
              <w:rPr>
                <w:rStyle w:val="Hyperlink"/>
                <w:noProof/>
              </w:rPr>
              <w:t>III.10</w:t>
            </w:r>
            <w:r w:rsidR="001B7831">
              <w:rPr>
                <w:rFonts w:cstheme="minorBidi"/>
                <w:bCs w:val="0"/>
                <w:caps w:val="0"/>
                <w:noProof/>
                <w:szCs w:val="22"/>
              </w:rPr>
              <w:tab/>
            </w:r>
            <w:r w:rsidR="001B7831" w:rsidRPr="00CC0A86">
              <w:rPr>
                <w:rStyle w:val="Hyperlink"/>
                <w:noProof/>
              </w:rPr>
              <w:t>GEDRAGSVERKLARING AANBESTEDEN (GVA)</w:t>
            </w:r>
            <w:r w:rsidR="001B7831">
              <w:rPr>
                <w:noProof/>
                <w:webHidden/>
              </w:rPr>
              <w:tab/>
            </w:r>
            <w:r w:rsidR="001B7831">
              <w:rPr>
                <w:noProof/>
                <w:webHidden/>
              </w:rPr>
              <w:fldChar w:fldCharType="begin"/>
            </w:r>
            <w:r w:rsidR="001B7831">
              <w:rPr>
                <w:noProof/>
                <w:webHidden/>
              </w:rPr>
              <w:instrText xml:space="preserve"> PAGEREF _Toc125709077 \h </w:instrText>
            </w:r>
            <w:r w:rsidR="001B7831">
              <w:rPr>
                <w:noProof/>
                <w:webHidden/>
              </w:rPr>
            </w:r>
            <w:r w:rsidR="001B7831">
              <w:rPr>
                <w:noProof/>
                <w:webHidden/>
              </w:rPr>
              <w:fldChar w:fldCharType="separate"/>
            </w:r>
            <w:r w:rsidR="001B7831">
              <w:rPr>
                <w:noProof/>
                <w:webHidden/>
              </w:rPr>
              <w:t>20</w:t>
            </w:r>
            <w:r w:rsidR="001B7831">
              <w:rPr>
                <w:noProof/>
                <w:webHidden/>
              </w:rPr>
              <w:fldChar w:fldCharType="end"/>
            </w:r>
          </w:hyperlink>
        </w:p>
        <w:p w14:paraId="60663DED" w14:textId="1CAEFB99" w:rsidR="001B7831" w:rsidRDefault="00F15973">
          <w:pPr>
            <w:pStyle w:val="Inhopg1"/>
            <w:tabs>
              <w:tab w:val="left" w:pos="1100"/>
              <w:tab w:val="right" w:leader="dot" w:pos="9062"/>
            </w:tabs>
            <w:rPr>
              <w:rFonts w:eastAsiaTheme="minorEastAsia" w:cstheme="minorBidi"/>
              <w:b w:val="0"/>
              <w:bCs w:val="0"/>
              <w:caps w:val="0"/>
              <w:noProof/>
              <w:szCs w:val="22"/>
            </w:rPr>
          </w:pPr>
          <w:hyperlink w:anchor="_Toc125709078" w:history="1">
            <w:r w:rsidR="001B7831" w:rsidRPr="00CC0A86">
              <w:rPr>
                <w:rStyle w:val="Hyperlink"/>
                <w:rFonts w:ascii="Calibri" w:hAnsi="Calibri"/>
                <w:noProof/>
              </w:rPr>
              <w:t>DEEL: IV</w:t>
            </w:r>
            <w:r w:rsidR="001B7831">
              <w:rPr>
                <w:rFonts w:eastAsiaTheme="minorEastAsia" w:cstheme="minorBidi"/>
                <w:b w:val="0"/>
                <w:bCs w:val="0"/>
                <w:caps w:val="0"/>
                <w:noProof/>
                <w:szCs w:val="22"/>
              </w:rPr>
              <w:tab/>
            </w:r>
            <w:r w:rsidR="001B7831" w:rsidRPr="00CC0A86">
              <w:rPr>
                <w:rStyle w:val="Hyperlink"/>
                <w:noProof/>
              </w:rPr>
              <w:t>PROGRAMMA VAN EISEN EN WENSEN</w:t>
            </w:r>
            <w:r w:rsidR="001B7831">
              <w:rPr>
                <w:noProof/>
                <w:webHidden/>
              </w:rPr>
              <w:tab/>
            </w:r>
            <w:r w:rsidR="001B7831">
              <w:rPr>
                <w:noProof/>
                <w:webHidden/>
              </w:rPr>
              <w:fldChar w:fldCharType="begin"/>
            </w:r>
            <w:r w:rsidR="001B7831">
              <w:rPr>
                <w:noProof/>
                <w:webHidden/>
              </w:rPr>
              <w:instrText xml:space="preserve"> PAGEREF _Toc125709078 \h </w:instrText>
            </w:r>
            <w:r w:rsidR="001B7831">
              <w:rPr>
                <w:noProof/>
                <w:webHidden/>
              </w:rPr>
            </w:r>
            <w:r w:rsidR="001B7831">
              <w:rPr>
                <w:noProof/>
                <w:webHidden/>
              </w:rPr>
              <w:fldChar w:fldCharType="separate"/>
            </w:r>
            <w:r w:rsidR="001B7831">
              <w:rPr>
                <w:noProof/>
                <w:webHidden/>
              </w:rPr>
              <w:t>21</w:t>
            </w:r>
            <w:r w:rsidR="001B7831">
              <w:rPr>
                <w:noProof/>
                <w:webHidden/>
              </w:rPr>
              <w:fldChar w:fldCharType="end"/>
            </w:r>
          </w:hyperlink>
        </w:p>
        <w:p w14:paraId="4D62927A" w14:textId="04012028" w:rsidR="001B7831" w:rsidRDefault="00F15973">
          <w:pPr>
            <w:pStyle w:val="Inhopg2"/>
            <w:tabs>
              <w:tab w:val="left" w:pos="880"/>
              <w:tab w:val="right" w:leader="dot" w:pos="9062"/>
            </w:tabs>
            <w:rPr>
              <w:rFonts w:cstheme="minorBidi"/>
              <w:bCs w:val="0"/>
              <w:caps w:val="0"/>
              <w:noProof/>
              <w:szCs w:val="22"/>
            </w:rPr>
          </w:pPr>
          <w:hyperlink w:anchor="_Toc125709079" w:history="1">
            <w:r w:rsidR="001B7831" w:rsidRPr="00CC0A86">
              <w:rPr>
                <w:rStyle w:val="Hyperlink"/>
                <w:noProof/>
              </w:rPr>
              <w:t>IV.1</w:t>
            </w:r>
            <w:r w:rsidR="001B7831">
              <w:rPr>
                <w:rFonts w:cstheme="minorBidi"/>
                <w:bCs w:val="0"/>
                <w:caps w:val="0"/>
                <w:noProof/>
                <w:szCs w:val="22"/>
              </w:rPr>
              <w:tab/>
            </w:r>
            <w:r w:rsidR="001B7831" w:rsidRPr="00CC0A86">
              <w:rPr>
                <w:rStyle w:val="Hyperlink"/>
                <w:noProof/>
              </w:rPr>
              <w:t>CONCEPTOVEREENKOMST (BIJLAGE G)</w:t>
            </w:r>
            <w:r w:rsidR="001B7831">
              <w:rPr>
                <w:noProof/>
                <w:webHidden/>
              </w:rPr>
              <w:tab/>
            </w:r>
            <w:r w:rsidR="001B7831">
              <w:rPr>
                <w:noProof/>
                <w:webHidden/>
              </w:rPr>
              <w:fldChar w:fldCharType="begin"/>
            </w:r>
            <w:r w:rsidR="001B7831">
              <w:rPr>
                <w:noProof/>
                <w:webHidden/>
              </w:rPr>
              <w:instrText xml:space="preserve"> PAGEREF _Toc125709079 \h </w:instrText>
            </w:r>
            <w:r w:rsidR="001B7831">
              <w:rPr>
                <w:noProof/>
                <w:webHidden/>
              </w:rPr>
            </w:r>
            <w:r w:rsidR="001B7831">
              <w:rPr>
                <w:noProof/>
                <w:webHidden/>
              </w:rPr>
              <w:fldChar w:fldCharType="separate"/>
            </w:r>
            <w:r w:rsidR="001B7831">
              <w:rPr>
                <w:noProof/>
                <w:webHidden/>
              </w:rPr>
              <w:t>21</w:t>
            </w:r>
            <w:r w:rsidR="001B7831">
              <w:rPr>
                <w:noProof/>
                <w:webHidden/>
              </w:rPr>
              <w:fldChar w:fldCharType="end"/>
            </w:r>
          </w:hyperlink>
        </w:p>
        <w:p w14:paraId="599A22F1" w14:textId="410016C1" w:rsidR="001B7831" w:rsidRDefault="00F15973">
          <w:pPr>
            <w:pStyle w:val="Inhopg2"/>
            <w:tabs>
              <w:tab w:val="left" w:pos="880"/>
              <w:tab w:val="right" w:leader="dot" w:pos="9062"/>
            </w:tabs>
            <w:rPr>
              <w:rFonts w:cstheme="minorBidi"/>
              <w:bCs w:val="0"/>
              <w:caps w:val="0"/>
              <w:noProof/>
              <w:szCs w:val="22"/>
            </w:rPr>
          </w:pPr>
          <w:hyperlink w:anchor="_Toc125709080" w:history="1">
            <w:r w:rsidR="001B7831" w:rsidRPr="00CC0A86">
              <w:rPr>
                <w:rStyle w:val="Hyperlink"/>
                <w:noProof/>
              </w:rPr>
              <w:t>IV.2</w:t>
            </w:r>
            <w:r w:rsidR="001B7831">
              <w:rPr>
                <w:rFonts w:cstheme="minorBidi"/>
                <w:bCs w:val="0"/>
                <w:caps w:val="0"/>
                <w:noProof/>
                <w:szCs w:val="22"/>
              </w:rPr>
              <w:tab/>
            </w:r>
            <w:r w:rsidR="001B7831" w:rsidRPr="00CC0A86">
              <w:rPr>
                <w:rStyle w:val="Hyperlink"/>
                <w:noProof/>
              </w:rPr>
              <w:t>ALGEMENE INKOOPVOORWAARDEN (BIJLAGE A)</w:t>
            </w:r>
            <w:r w:rsidR="001B7831">
              <w:rPr>
                <w:noProof/>
                <w:webHidden/>
              </w:rPr>
              <w:tab/>
            </w:r>
            <w:r w:rsidR="001B7831">
              <w:rPr>
                <w:noProof/>
                <w:webHidden/>
              </w:rPr>
              <w:fldChar w:fldCharType="begin"/>
            </w:r>
            <w:r w:rsidR="001B7831">
              <w:rPr>
                <w:noProof/>
                <w:webHidden/>
              </w:rPr>
              <w:instrText xml:space="preserve"> PAGEREF _Toc125709080 \h </w:instrText>
            </w:r>
            <w:r w:rsidR="001B7831">
              <w:rPr>
                <w:noProof/>
                <w:webHidden/>
              </w:rPr>
            </w:r>
            <w:r w:rsidR="001B7831">
              <w:rPr>
                <w:noProof/>
                <w:webHidden/>
              </w:rPr>
              <w:fldChar w:fldCharType="separate"/>
            </w:r>
            <w:r w:rsidR="001B7831">
              <w:rPr>
                <w:noProof/>
                <w:webHidden/>
              </w:rPr>
              <w:t>21</w:t>
            </w:r>
            <w:r w:rsidR="001B7831">
              <w:rPr>
                <w:noProof/>
                <w:webHidden/>
              </w:rPr>
              <w:fldChar w:fldCharType="end"/>
            </w:r>
          </w:hyperlink>
        </w:p>
        <w:p w14:paraId="093B627A" w14:textId="06317024" w:rsidR="001B7831" w:rsidRDefault="00F15973">
          <w:pPr>
            <w:pStyle w:val="Inhopg1"/>
            <w:tabs>
              <w:tab w:val="left" w:pos="1100"/>
              <w:tab w:val="right" w:leader="dot" w:pos="9062"/>
            </w:tabs>
            <w:rPr>
              <w:rFonts w:eastAsiaTheme="minorEastAsia" w:cstheme="minorBidi"/>
              <w:b w:val="0"/>
              <w:bCs w:val="0"/>
              <w:caps w:val="0"/>
              <w:noProof/>
              <w:szCs w:val="22"/>
            </w:rPr>
          </w:pPr>
          <w:hyperlink w:anchor="_Toc125709081" w:history="1">
            <w:r w:rsidR="001B7831" w:rsidRPr="00CC0A86">
              <w:rPr>
                <w:rStyle w:val="Hyperlink"/>
                <w:rFonts w:ascii="Calibri" w:hAnsi="Calibri"/>
                <w:noProof/>
              </w:rPr>
              <w:t>DEEL: V</w:t>
            </w:r>
            <w:r w:rsidR="001B7831">
              <w:rPr>
                <w:rFonts w:eastAsiaTheme="minorEastAsia" w:cstheme="minorBidi"/>
                <w:b w:val="0"/>
                <w:bCs w:val="0"/>
                <w:caps w:val="0"/>
                <w:noProof/>
                <w:szCs w:val="22"/>
              </w:rPr>
              <w:tab/>
            </w:r>
            <w:r w:rsidR="001B7831" w:rsidRPr="00CC0A86">
              <w:rPr>
                <w:rStyle w:val="Hyperlink"/>
                <w:noProof/>
              </w:rPr>
              <w:t>GUNNINGSCRITERIUM EN BEOORDELING</w:t>
            </w:r>
            <w:r w:rsidR="001B7831">
              <w:rPr>
                <w:noProof/>
                <w:webHidden/>
              </w:rPr>
              <w:tab/>
            </w:r>
            <w:r w:rsidR="001B7831">
              <w:rPr>
                <w:noProof/>
                <w:webHidden/>
              </w:rPr>
              <w:fldChar w:fldCharType="begin"/>
            </w:r>
            <w:r w:rsidR="001B7831">
              <w:rPr>
                <w:noProof/>
                <w:webHidden/>
              </w:rPr>
              <w:instrText xml:space="preserve"> PAGEREF _Toc125709081 \h </w:instrText>
            </w:r>
            <w:r w:rsidR="001B7831">
              <w:rPr>
                <w:noProof/>
                <w:webHidden/>
              </w:rPr>
            </w:r>
            <w:r w:rsidR="001B7831">
              <w:rPr>
                <w:noProof/>
                <w:webHidden/>
              </w:rPr>
              <w:fldChar w:fldCharType="separate"/>
            </w:r>
            <w:r w:rsidR="001B7831">
              <w:rPr>
                <w:noProof/>
                <w:webHidden/>
              </w:rPr>
              <w:t>22</w:t>
            </w:r>
            <w:r w:rsidR="001B7831">
              <w:rPr>
                <w:noProof/>
                <w:webHidden/>
              </w:rPr>
              <w:fldChar w:fldCharType="end"/>
            </w:r>
          </w:hyperlink>
        </w:p>
        <w:p w14:paraId="463D9D83" w14:textId="4D61B379" w:rsidR="001B7831" w:rsidRDefault="00F15973">
          <w:pPr>
            <w:pStyle w:val="Inhopg2"/>
            <w:tabs>
              <w:tab w:val="left" w:pos="880"/>
              <w:tab w:val="right" w:leader="dot" w:pos="9062"/>
            </w:tabs>
            <w:rPr>
              <w:rFonts w:cstheme="minorBidi"/>
              <w:bCs w:val="0"/>
              <w:caps w:val="0"/>
              <w:noProof/>
              <w:szCs w:val="22"/>
            </w:rPr>
          </w:pPr>
          <w:hyperlink w:anchor="_Toc125709082" w:history="1">
            <w:r w:rsidR="001B7831" w:rsidRPr="00CC0A86">
              <w:rPr>
                <w:rStyle w:val="Hyperlink"/>
                <w:noProof/>
              </w:rPr>
              <w:t>V.1</w:t>
            </w:r>
            <w:r w:rsidR="001B7831">
              <w:rPr>
                <w:rFonts w:cstheme="minorBidi"/>
                <w:bCs w:val="0"/>
                <w:caps w:val="0"/>
                <w:noProof/>
                <w:szCs w:val="22"/>
              </w:rPr>
              <w:tab/>
            </w:r>
            <w:r w:rsidR="001B7831" w:rsidRPr="00CC0A86">
              <w:rPr>
                <w:rStyle w:val="Hyperlink"/>
                <w:noProof/>
              </w:rPr>
              <w:t>GUNNINGSCRITERIUM</w:t>
            </w:r>
            <w:r w:rsidR="001B7831">
              <w:rPr>
                <w:noProof/>
                <w:webHidden/>
              </w:rPr>
              <w:tab/>
            </w:r>
            <w:r w:rsidR="001B7831">
              <w:rPr>
                <w:noProof/>
                <w:webHidden/>
              </w:rPr>
              <w:fldChar w:fldCharType="begin"/>
            </w:r>
            <w:r w:rsidR="001B7831">
              <w:rPr>
                <w:noProof/>
                <w:webHidden/>
              </w:rPr>
              <w:instrText xml:space="preserve"> PAGEREF _Toc125709082 \h </w:instrText>
            </w:r>
            <w:r w:rsidR="001B7831">
              <w:rPr>
                <w:noProof/>
                <w:webHidden/>
              </w:rPr>
            </w:r>
            <w:r w:rsidR="001B7831">
              <w:rPr>
                <w:noProof/>
                <w:webHidden/>
              </w:rPr>
              <w:fldChar w:fldCharType="separate"/>
            </w:r>
            <w:r w:rsidR="001B7831">
              <w:rPr>
                <w:noProof/>
                <w:webHidden/>
              </w:rPr>
              <w:t>22</w:t>
            </w:r>
            <w:r w:rsidR="001B7831">
              <w:rPr>
                <w:noProof/>
                <w:webHidden/>
              </w:rPr>
              <w:fldChar w:fldCharType="end"/>
            </w:r>
          </w:hyperlink>
        </w:p>
        <w:p w14:paraId="44D09776" w14:textId="1792F8CA" w:rsidR="001B7831" w:rsidRDefault="00F15973">
          <w:pPr>
            <w:pStyle w:val="Inhopg2"/>
            <w:tabs>
              <w:tab w:val="left" w:pos="880"/>
              <w:tab w:val="right" w:leader="dot" w:pos="9062"/>
            </w:tabs>
            <w:rPr>
              <w:rFonts w:cstheme="minorBidi"/>
              <w:bCs w:val="0"/>
              <w:caps w:val="0"/>
              <w:noProof/>
              <w:szCs w:val="22"/>
            </w:rPr>
          </w:pPr>
          <w:hyperlink w:anchor="_Toc125709083" w:history="1">
            <w:r w:rsidR="001B7831" w:rsidRPr="00CC0A86">
              <w:rPr>
                <w:rStyle w:val="Hyperlink"/>
                <w:noProof/>
              </w:rPr>
              <w:t>V.2</w:t>
            </w:r>
            <w:r w:rsidR="001B7831">
              <w:rPr>
                <w:rFonts w:cstheme="minorBidi"/>
                <w:bCs w:val="0"/>
                <w:caps w:val="0"/>
                <w:noProof/>
                <w:szCs w:val="22"/>
              </w:rPr>
              <w:tab/>
            </w:r>
            <w:r w:rsidR="001B7831" w:rsidRPr="00CC0A86">
              <w:rPr>
                <w:rStyle w:val="Hyperlink"/>
                <w:noProof/>
              </w:rPr>
              <w:t>GC1 PRIJS</w:t>
            </w:r>
            <w:r w:rsidR="001B7831">
              <w:rPr>
                <w:noProof/>
                <w:webHidden/>
              </w:rPr>
              <w:tab/>
            </w:r>
            <w:r w:rsidR="001B7831">
              <w:rPr>
                <w:noProof/>
                <w:webHidden/>
              </w:rPr>
              <w:fldChar w:fldCharType="begin"/>
            </w:r>
            <w:r w:rsidR="001B7831">
              <w:rPr>
                <w:noProof/>
                <w:webHidden/>
              </w:rPr>
              <w:instrText xml:space="preserve"> PAGEREF _Toc125709083 \h </w:instrText>
            </w:r>
            <w:r w:rsidR="001B7831">
              <w:rPr>
                <w:noProof/>
                <w:webHidden/>
              </w:rPr>
            </w:r>
            <w:r w:rsidR="001B7831">
              <w:rPr>
                <w:noProof/>
                <w:webHidden/>
              </w:rPr>
              <w:fldChar w:fldCharType="separate"/>
            </w:r>
            <w:r w:rsidR="001B7831">
              <w:rPr>
                <w:noProof/>
                <w:webHidden/>
              </w:rPr>
              <w:t>22</w:t>
            </w:r>
            <w:r w:rsidR="001B7831">
              <w:rPr>
                <w:noProof/>
                <w:webHidden/>
              </w:rPr>
              <w:fldChar w:fldCharType="end"/>
            </w:r>
          </w:hyperlink>
        </w:p>
        <w:p w14:paraId="114F60CA" w14:textId="64B8B45B" w:rsidR="001B7831" w:rsidRDefault="00F15973">
          <w:pPr>
            <w:pStyle w:val="Inhopg3"/>
            <w:tabs>
              <w:tab w:val="left" w:pos="1320"/>
              <w:tab w:val="right" w:leader="dot" w:pos="9062"/>
            </w:tabs>
            <w:rPr>
              <w:noProof/>
            </w:rPr>
          </w:pPr>
          <w:hyperlink w:anchor="_Toc125709084" w:history="1">
            <w:r w:rsidR="001B7831" w:rsidRPr="00CC0A86">
              <w:rPr>
                <w:rStyle w:val="Hyperlink"/>
                <w:i/>
                <w:iCs/>
                <w:noProof/>
              </w:rPr>
              <w:t>V.2.1</w:t>
            </w:r>
            <w:r w:rsidR="001B7831">
              <w:rPr>
                <w:noProof/>
              </w:rPr>
              <w:tab/>
            </w:r>
            <w:r w:rsidR="001B7831" w:rsidRPr="00CC0A86">
              <w:rPr>
                <w:rStyle w:val="Hyperlink"/>
                <w:i/>
                <w:iCs/>
                <w:noProof/>
              </w:rPr>
              <w:t>Prijsindexatie</w:t>
            </w:r>
            <w:r w:rsidR="001B7831">
              <w:rPr>
                <w:noProof/>
                <w:webHidden/>
              </w:rPr>
              <w:tab/>
            </w:r>
            <w:r w:rsidR="001B7831">
              <w:rPr>
                <w:noProof/>
                <w:webHidden/>
              </w:rPr>
              <w:fldChar w:fldCharType="begin"/>
            </w:r>
            <w:r w:rsidR="001B7831">
              <w:rPr>
                <w:noProof/>
                <w:webHidden/>
              </w:rPr>
              <w:instrText xml:space="preserve"> PAGEREF _Toc125709084 \h </w:instrText>
            </w:r>
            <w:r w:rsidR="001B7831">
              <w:rPr>
                <w:noProof/>
                <w:webHidden/>
              </w:rPr>
            </w:r>
            <w:r w:rsidR="001B7831">
              <w:rPr>
                <w:noProof/>
                <w:webHidden/>
              </w:rPr>
              <w:fldChar w:fldCharType="separate"/>
            </w:r>
            <w:r w:rsidR="001B7831">
              <w:rPr>
                <w:noProof/>
                <w:webHidden/>
              </w:rPr>
              <w:t>22</w:t>
            </w:r>
            <w:r w:rsidR="001B7831">
              <w:rPr>
                <w:noProof/>
                <w:webHidden/>
              </w:rPr>
              <w:fldChar w:fldCharType="end"/>
            </w:r>
          </w:hyperlink>
        </w:p>
        <w:p w14:paraId="2D40CD79" w14:textId="29066A62" w:rsidR="001B7831" w:rsidRDefault="00F15973">
          <w:pPr>
            <w:pStyle w:val="Inhopg2"/>
            <w:tabs>
              <w:tab w:val="left" w:pos="880"/>
              <w:tab w:val="right" w:leader="dot" w:pos="9062"/>
            </w:tabs>
            <w:rPr>
              <w:rFonts w:cstheme="minorBidi"/>
              <w:bCs w:val="0"/>
              <w:caps w:val="0"/>
              <w:noProof/>
              <w:szCs w:val="22"/>
            </w:rPr>
          </w:pPr>
          <w:hyperlink w:anchor="_Toc125709085" w:history="1">
            <w:r w:rsidR="001B7831" w:rsidRPr="00CC0A86">
              <w:rPr>
                <w:rStyle w:val="Hyperlink"/>
                <w:noProof/>
              </w:rPr>
              <w:t>V.3</w:t>
            </w:r>
            <w:r w:rsidR="001B7831">
              <w:rPr>
                <w:rFonts w:cstheme="minorBidi"/>
                <w:bCs w:val="0"/>
                <w:caps w:val="0"/>
                <w:noProof/>
                <w:szCs w:val="22"/>
              </w:rPr>
              <w:tab/>
            </w:r>
            <w:r w:rsidR="001B7831" w:rsidRPr="00CC0A86">
              <w:rPr>
                <w:rStyle w:val="Hyperlink"/>
                <w:noProof/>
              </w:rPr>
              <w:t>GC2 Dienstverlening</w:t>
            </w:r>
            <w:r w:rsidR="001B7831">
              <w:rPr>
                <w:noProof/>
                <w:webHidden/>
              </w:rPr>
              <w:tab/>
            </w:r>
            <w:r w:rsidR="001B7831">
              <w:rPr>
                <w:noProof/>
                <w:webHidden/>
              </w:rPr>
              <w:fldChar w:fldCharType="begin"/>
            </w:r>
            <w:r w:rsidR="001B7831">
              <w:rPr>
                <w:noProof/>
                <w:webHidden/>
              </w:rPr>
              <w:instrText xml:space="preserve"> PAGEREF _Toc125709085 \h </w:instrText>
            </w:r>
            <w:r w:rsidR="001B7831">
              <w:rPr>
                <w:noProof/>
                <w:webHidden/>
              </w:rPr>
            </w:r>
            <w:r w:rsidR="001B7831">
              <w:rPr>
                <w:noProof/>
                <w:webHidden/>
              </w:rPr>
              <w:fldChar w:fldCharType="separate"/>
            </w:r>
            <w:r w:rsidR="001B7831">
              <w:rPr>
                <w:noProof/>
                <w:webHidden/>
              </w:rPr>
              <w:t>23</w:t>
            </w:r>
            <w:r w:rsidR="001B7831">
              <w:rPr>
                <w:noProof/>
                <w:webHidden/>
              </w:rPr>
              <w:fldChar w:fldCharType="end"/>
            </w:r>
          </w:hyperlink>
        </w:p>
        <w:p w14:paraId="2A175541" w14:textId="27DC6971" w:rsidR="001B7831" w:rsidRDefault="00F15973">
          <w:pPr>
            <w:pStyle w:val="Inhopg2"/>
            <w:tabs>
              <w:tab w:val="left" w:pos="880"/>
              <w:tab w:val="right" w:leader="dot" w:pos="9062"/>
            </w:tabs>
            <w:rPr>
              <w:rFonts w:cstheme="minorBidi"/>
              <w:bCs w:val="0"/>
              <w:caps w:val="0"/>
              <w:noProof/>
              <w:szCs w:val="22"/>
            </w:rPr>
          </w:pPr>
          <w:hyperlink w:anchor="_Toc125709086" w:history="1">
            <w:r w:rsidR="001B7831" w:rsidRPr="00CC0A86">
              <w:rPr>
                <w:rStyle w:val="Hyperlink"/>
                <w:noProof/>
              </w:rPr>
              <w:t>V.4</w:t>
            </w:r>
            <w:r w:rsidR="001B7831">
              <w:rPr>
                <w:rFonts w:cstheme="minorBidi"/>
                <w:bCs w:val="0"/>
                <w:caps w:val="0"/>
                <w:noProof/>
                <w:szCs w:val="22"/>
              </w:rPr>
              <w:tab/>
            </w:r>
            <w:r w:rsidR="001B7831" w:rsidRPr="00CC0A86">
              <w:rPr>
                <w:rStyle w:val="Hyperlink"/>
                <w:noProof/>
              </w:rPr>
              <w:t>GC3 Social Return</w:t>
            </w:r>
            <w:r w:rsidR="001B7831">
              <w:rPr>
                <w:noProof/>
                <w:webHidden/>
              </w:rPr>
              <w:tab/>
            </w:r>
            <w:r w:rsidR="001B7831">
              <w:rPr>
                <w:noProof/>
                <w:webHidden/>
              </w:rPr>
              <w:fldChar w:fldCharType="begin"/>
            </w:r>
            <w:r w:rsidR="001B7831">
              <w:rPr>
                <w:noProof/>
                <w:webHidden/>
              </w:rPr>
              <w:instrText xml:space="preserve"> PAGEREF _Toc125709086 \h </w:instrText>
            </w:r>
            <w:r w:rsidR="001B7831">
              <w:rPr>
                <w:noProof/>
                <w:webHidden/>
              </w:rPr>
            </w:r>
            <w:r w:rsidR="001B7831">
              <w:rPr>
                <w:noProof/>
                <w:webHidden/>
              </w:rPr>
              <w:fldChar w:fldCharType="separate"/>
            </w:r>
            <w:r w:rsidR="001B7831">
              <w:rPr>
                <w:noProof/>
                <w:webHidden/>
              </w:rPr>
              <w:t>23</w:t>
            </w:r>
            <w:r w:rsidR="001B7831">
              <w:rPr>
                <w:noProof/>
                <w:webHidden/>
              </w:rPr>
              <w:fldChar w:fldCharType="end"/>
            </w:r>
          </w:hyperlink>
        </w:p>
        <w:p w14:paraId="5C2E5E3A" w14:textId="3DBAFF4D" w:rsidR="001B7831" w:rsidRDefault="00F15973">
          <w:pPr>
            <w:pStyle w:val="Inhopg2"/>
            <w:tabs>
              <w:tab w:val="left" w:pos="880"/>
              <w:tab w:val="right" w:leader="dot" w:pos="9062"/>
            </w:tabs>
            <w:rPr>
              <w:rFonts w:cstheme="minorBidi"/>
              <w:bCs w:val="0"/>
              <w:caps w:val="0"/>
              <w:noProof/>
              <w:szCs w:val="22"/>
            </w:rPr>
          </w:pPr>
          <w:hyperlink w:anchor="_Toc125709087" w:history="1">
            <w:r w:rsidR="001B7831" w:rsidRPr="00CC0A86">
              <w:rPr>
                <w:rStyle w:val="Hyperlink"/>
                <w:noProof/>
              </w:rPr>
              <w:t>V.5</w:t>
            </w:r>
            <w:r w:rsidR="001B7831">
              <w:rPr>
                <w:rFonts w:cstheme="minorBidi"/>
                <w:bCs w:val="0"/>
                <w:caps w:val="0"/>
                <w:noProof/>
                <w:szCs w:val="22"/>
              </w:rPr>
              <w:tab/>
            </w:r>
            <w:r w:rsidR="001B7831" w:rsidRPr="00CC0A86">
              <w:rPr>
                <w:rStyle w:val="Hyperlink"/>
                <w:noProof/>
              </w:rPr>
              <w:t>GC4   Duurzaamheid</w:t>
            </w:r>
            <w:r w:rsidR="001B7831">
              <w:rPr>
                <w:noProof/>
                <w:webHidden/>
              </w:rPr>
              <w:tab/>
            </w:r>
            <w:r w:rsidR="001B7831">
              <w:rPr>
                <w:noProof/>
                <w:webHidden/>
              </w:rPr>
              <w:fldChar w:fldCharType="begin"/>
            </w:r>
            <w:r w:rsidR="001B7831">
              <w:rPr>
                <w:noProof/>
                <w:webHidden/>
              </w:rPr>
              <w:instrText xml:space="preserve"> PAGEREF _Toc125709087 \h </w:instrText>
            </w:r>
            <w:r w:rsidR="001B7831">
              <w:rPr>
                <w:noProof/>
                <w:webHidden/>
              </w:rPr>
            </w:r>
            <w:r w:rsidR="001B7831">
              <w:rPr>
                <w:noProof/>
                <w:webHidden/>
              </w:rPr>
              <w:fldChar w:fldCharType="separate"/>
            </w:r>
            <w:r w:rsidR="001B7831">
              <w:rPr>
                <w:noProof/>
                <w:webHidden/>
              </w:rPr>
              <w:t>24</w:t>
            </w:r>
            <w:r w:rsidR="001B7831">
              <w:rPr>
                <w:noProof/>
                <w:webHidden/>
              </w:rPr>
              <w:fldChar w:fldCharType="end"/>
            </w:r>
          </w:hyperlink>
        </w:p>
        <w:p w14:paraId="79E1B913" w14:textId="17D12812" w:rsidR="001B7831" w:rsidRDefault="00F15973">
          <w:pPr>
            <w:pStyle w:val="Inhopg2"/>
            <w:tabs>
              <w:tab w:val="left" w:pos="880"/>
              <w:tab w:val="right" w:leader="dot" w:pos="9062"/>
            </w:tabs>
            <w:rPr>
              <w:rFonts w:cstheme="minorBidi"/>
              <w:bCs w:val="0"/>
              <w:caps w:val="0"/>
              <w:noProof/>
              <w:szCs w:val="22"/>
            </w:rPr>
          </w:pPr>
          <w:hyperlink w:anchor="_Toc125709088" w:history="1">
            <w:r w:rsidR="001B7831" w:rsidRPr="00CC0A86">
              <w:rPr>
                <w:rStyle w:val="Hyperlink"/>
                <w:noProof/>
              </w:rPr>
              <w:t>V.6</w:t>
            </w:r>
            <w:r w:rsidR="001B7831">
              <w:rPr>
                <w:rFonts w:cstheme="minorBidi"/>
                <w:bCs w:val="0"/>
                <w:caps w:val="0"/>
                <w:noProof/>
                <w:szCs w:val="22"/>
              </w:rPr>
              <w:tab/>
            </w:r>
            <w:r w:rsidR="001B7831" w:rsidRPr="00CC0A86">
              <w:rPr>
                <w:rStyle w:val="Hyperlink"/>
                <w:noProof/>
              </w:rPr>
              <w:t>BEOORDELING Kwaliteit</w:t>
            </w:r>
            <w:r w:rsidR="001B7831">
              <w:rPr>
                <w:noProof/>
                <w:webHidden/>
              </w:rPr>
              <w:tab/>
            </w:r>
            <w:r w:rsidR="001B7831">
              <w:rPr>
                <w:noProof/>
                <w:webHidden/>
              </w:rPr>
              <w:fldChar w:fldCharType="begin"/>
            </w:r>
            <w:r w:rsidR="001B7831">
              <w:rPr>
                <w:noProof/>
                <w:webHidden/>
              </w:rPr>
              <w:instrText xml:space="preserve"> PAGEREF _Toc125709088 \h </w:instrText>
            </w:r>
            <w:r w:rsidR="001B7831">
              <w:rPr>
                <w:noProof/>
                <w:webHidden/>
              </w:rPr>
            </w:r>
            <w:r w:rsidR="001B7831">
              <w:rPr>
                <w:noProof/>
                <w:webHidden/>
              </w:rPr>
              <w:fldChar w:fldCharType="separate"/>
            </w:r>
            <w:r w:rsidR="001B7831">
              <w:rPr>
                <w:noProof/>
                <w:webHidden/>
              </w:rPr>
              <w:t>24</w:t>
            </w:r>
            <w:r w:rsidR="001B7831">
              <w:rPr>
                <w:noProof/>
                <w:webHidden/>
              </w:rPr>
              <w:fldChar w:fldCharType="end"/>
            </w:r>
          </w:hyperlink>
        </w:p>
        <w:p w14:paraId="6BCAE7B4" w14:textId="6385FE38" w:rsidR="00233789" w:rsidRDefault="00233789">
          <w:r>
            <w:rPr>
              <w:b/>
              <w:bCs/>
            </w:rPr>
            <w:fldChar w:fldCharType="end"/>
          </w:r>
        </w:p>
      </w:sdtContent>
    </w:sdt>
    <w:p w14:paraId="7103E77A" w14:textId="3DD425F6" w:rsidR="00233789" w:rsidRDefault="00233789" w:rsidP="00F838AA">
      <w:pPr>
        <w:pStyle w:val="CBPalinea"/>
        <w:rPr>
          <w:b/>
          <w:color w:val="4472C4" w:themeColor="accent1"/>
        </w:rPr>
      </w:pPr>
    </w:p>
    <w:p w14:paraId="0EC124EA" w14:textId="77777777" w:rsidR="00233789" w:rsidRDefault="00233789" w:rsidP="00F838AA">
      <w:pPr>
        <w:pStyle w:val="CBPalinea"/>
        <w:rPr>
          <w:b/>
          <w:color w:val="4472C4" w:themeColor="accent1"/>
        </w:rPr>
      </w:pPr>
    </w:p>
    <w:p w14:paraId="121EBC38" w14:textId="518EDEBD" w:rsidR="00F838AA" w:rsidRPr="000F195A" w:rsidRDefault="00F838AA" w:rsidP="00F838AA">
      <w:pPr>
        <w:pStyle w:val="CBPalinea"/>
        <w:rPr>
          <w:b/>
          <w:color w:val="4472C4" w:themeColor="accent1"/>
        </w:rPr>
      </w:pPr>
      <w:r w:rsidRPr="000F195A">
        <w:rPr>
          <w:b/>
          <w:color w:val="4472C4" w:themeColor="accent1"/>
        </w:rPr>
        <w:t>BIJLAGEN ZIJN SEPARAAT TOEGEVOEGD</w:t>
      </w:r>
    </w:p>
    <w:p w14:paraId="402772CE" w14:textId="09409342" w:rsidR="00F838AA" w:rsidRPr="00F061BA" w:rsidRDefault="00F838AA" w:rsidP="00F838AA">
      <w:pPr>
        <w:pStyle w:val="CBPalinea"/>
      </w:pPr>
      <w:r w:rsidRPr="00F061BA">
        <w:t>BIJLAGE A:</w:t>
      </w:r>
      <w:r w:rsidRPr="00F061BA">
        <w:tab/>
        <w:t xml:space="preserve"> </w:t>
      </w:r>
      <w:r w:rsidR="00091BC7" w:rsidRPr="00091BC7">
        <w:t xml:space="preserve">ALGEMENE INKOOPVOORWAARDEN AANBESTEDENDE DIENST – </w:t>
      </w:r>
      <w:r w:rsidR="00803691">
        <w:t>P</w:t>
      </w:r>
      <w:r w:rsidR="00091BC7" w:rsidRPr="00091BC7">
        <w:t>df</w:t>
      </w:r>
    </w:p>
    <w:p w14:paraId="446C2719" w14:textId="5811ACFC" w:rsidR="00F838AA" w:rsidRPr="00F061BA" w:rsidRDefault="00F838AA" w:rsidP="00F838AA">
      <w:pPr>
        <w:pStyle w:val="CBPalinea"/>
      </w:pPr>
      <w:r w:rsidRPr="00F061BA">
        <w:t>BIJLAGE B:</w:t>
      </w:r>
      <w:r w:rsidRPr="00F061BA">
        <w:tab/>
      </w:r>
      <w:r w:rsidR="00411457">
        <w:t>UNIFORM EUROPEES AANBESTEDINGSDOCUMENT</w:t>
      </w:r>
      <w:r w:rsidRPr="00F061BA">
        <w:t xml:space="preserve"> - </w:t>
      </w:r>
      <w:r w:rsidR="00803691">
        <w:t>P</w:t>
      </w:r>
      <w:r w:rsidRPr="00F061BA">
        <w:t>df</w:t>
      </w:r>
    </w:p>
    <w:p w14:paraId="0EA2E742" w14:textId="77777777" w:rsidR="00F838AA" w:rsidRPr="00091BC7" w:rsidRDefault="00F838AA" w:rsidP="00F838AA">
      <w:pPr>
        <w:pStyle w:val="CBPalinea"/>
      </w:pPr>
      <w:r w:rsidRPr="00091BC7">
        <w:t>BIJLAGE C:</w:t>
      </w:r>
      <w:r w:rsidRPr="00091BC7">
        <w:tab/>
        <w:t>CONCERNVERKLARING - Word</w:t>
      </w:r>
    </w:p>
    <w:p w14:paraId="1A8E8CF2" w14:textId="72FC045E" w:rsidR="00F838AA" w:rsidRPr="00F061BA" w:rsidRDefault="00F838AA" w:rsidP="00F838AA">
      <w:pPr>
        <w:pStyle w:val="CBPalinea"/>
      </w:pPr>
      <w:r w:rsidRPr="00F061BA">
        <w:t>BIJLAGE D:</w:t>
      </w:r>
      <w:r w:rsidRPr="00F061BA">
        <w:tab/>
      </w:r>
      <w:r w:rsidR="00091BC7">
        <w:t>PRIJSBILJET</w:t>
      </w:r>
      <w:r w:rsidRPr="00F061BA">
        <w:t xml:space="preserve"> - Excel</w:t>
      </w:r>
    </w:p>
    <w:p w14:paraId="69C1DBB4" w14:textId="58843F07" w:rsidR="00F838AA" w:rsidRPr="00F061BA" w:rsidRDefault="00F838AA" w:rsidP="00F838AA">
      <w:pPr>
        <w:pStyle w:val="CBPalinea"/>
      </w:pPr>
      <w:r w:rsidRPr="00F061BA">
        <w:t>BIJLAGE E:</w:t>
      </w:r>
      <w:r w:rsidRPr="00F061BA">
        <w:tab/>
      </w:r>
      <w:r w:rsidR="003A79B9" w:rsidRPr="003A79B9">
        <w:t>KLACHTENFORMULIER – Word</w:t>
      </w:r>
    </w:p>
    <w:p w14:paraId="4D1686A5" w14:textId="6F9979FB" w:rsidR="00F838AA" w:rsidRPr="00F061BA" w:rsidRDefault="00F838AA" w:rsidP="00F838AA">
      <w:pPr>
        <w:pStyle w:val="CBPalinea"/>
        <w:rPr>
          <w:highlight w:val="cyan"/>
        </w:rPr>
      </w:pPr>
      <w:r w:rsidRPr="00091BC7">
        <w:t>BIJLAGE F:</w:t>
      </w:r>
      <w:r w:rsidRPr="00091BC7">
        <w:tab/>
      </w:r>
      <w:r w:rsidR="00091BC7" w:rsidRPr="00091BC7">
        <w:t>STANDAARDFORMAT REFERENTIES - Word</w:t>
      </w:r>
    </w:p>
    <w:p w14:paraId="196B343C" w14:textId="747FF938" w:rsidR="00091BC7" w:rsidRDefault="00F838AA" w:rsidP="00F838AA">
      <w:pPr>
        <w:pStyle w:val="CBPalinea"/>
      </w:pPr>
      <w:r w:rsidRPr="00091BC7">
        <w:t xml:space="preserve">BIJLAGE </w:t>
      </w:r>
      <w:r w:rsidR="004E2E41">
        <w:t>G</w:t>
      </w:r>
      <w:r w:rsidRPr="00091BC7">
        <w:t>:</w:t>
      </w:r>
      <w:r w:rsidRPr="00091BC7">
        <w:tab/>
      </w:r>
      <w:r w:rsidR="00091BC7" w:rsidRPr="00091BC7">
        <w:t xml:space="preserve">CONCEPTOVEREENKOMST - </w:t>
      </w:r>
      <w:r w:rsidR="00803691">
        <w:t>P</w:t>
      </w:r>
      <w:r w:rsidR="00091BC7" w:rsidRPr="00091BC7">
        <w:t>df</w:t>
      </w:r>
    </w:p>
    <w:p w14:paraId="2CFE8CEB" w14:textId="0DFBED8A" w:rsidR="004E2E41" w:rsidRDefault="00091BC7" w:rsidP="00F838AA">
      <w:pPr>
        <w:pStyle w:val="CBPalinea"/>
      </w:pPr>
      <w:r w:rsidRPr="00091BC7">
        <w:t xml:space="preserve">BIJLAGE </w:t>
      </w:r>
      <w:r w:rsidR="004E2E41">
        <w:t>H</w:t>
      </w:r>
      <w:r w:rsidRPr="00091BC7">
        <w:t>:</w:t>
      </w:r>
      <w:r>
        <w:tab/>
      </w:r>
      <w:r w:rsidR="00D752E6">
        <w:t>LIJST VAN EISEN - Word</w:t>
      </w:r>
    </w:p>
    <w:p w14:paraId="1BE8A1BB" w14:textId="603B23E6" w:rsidR="009F2090" w:rsidRDefault="004E2E41" w:rsidP="00B81543">
      <w:pPr>
        <w:pStyle w:val="CBPalinea"/>
        <w:ind w:right="-426"/>
      </w:pPr>
      <w:r w:rsidRPr="004E2E41">
        <w:t xml:space="preserve">BIJLAGE </w:t>
      </w:r>
      <w:r>
        <w:t>I</w:t>
      </w:r>
      <w:r w:rsidRPr="004E2E41">
        <w:t>:</w:t>
      </w:r>
      <w:r w:rsidRPr="004E2E41">
        <w:tab/>
      </w:r>
      <w:r w:rsidR="00061FEA" w:rsidRPr="00061FEA">
        <w:t>BEELDBESTEKKEN VERZORGEND GROENONDERHOUD</w:t>
      </w:r>
      <w:r w:rsidR="00DA03E2">
        <w:t xml:space="preserve"> </w:t>
      </w:r>
      <w:r w:rsidR="00061FEA" w:rsidRPr="00061FEA">
        <w:t>MAARSSTEE EN MAARSVELD</w:t>
      </w:r>
      <w:r w:rsidR="00B81543">
        <w:t xml:space="preserve"> - Word</w:t>
      </w:r>
    </w:p>
    <w:p w14:paraId="52100A98" w14:textId="1958A3EE" w:rsidR="00061FEA" w:rsidRDefault="009F2090" w:rsidP="00F838AA">
      <w:pPr>
        <w:pStyle w:val="CBPalinea"/>
      </w:pPr>
      <w:r>
        <w:t>BIJLAGE J:</w:t>
      </w:r>
      <w:r>
        <w:tab/>
      </w:r>
      <w:r w:rsidR="00DA03E2" w:rsidRPr="00DA03E2">
        <w:t>VERHARDINGSTYPEN MAARSSTEE</w:t>
      </w:r>
      <w:r w:rsidR="00DA03E2">
        <w:t xml:space="preserve"> - Pdf</w:t>
      </w:r>
    </w:p>
    <w:p w14:paraId="056E3112" w14:textId="030C2F90" w:rsidR="00061FEA" w:rsidRDefault="00061FEA" w:rsidP="00F838AA">
      <w:pPr>
        <w:pStyle w:val="CBPalinea"/>
      </w:pPr>
      <w:r>
        <w:t>BIJLAGE K:</w:t>
      </w:r>
      <w:r>
        <w:tab/>
      </w:r>
      <w:r w:rsidRPr="00061FEA">
        <w:t>V</w:t>
      </w:r>
      <w:r>
        <w:t>ERHARDINGSTYPEN ELEMENTEN MAARSVELD - Pdf</w:t>
      </w:r>
    </w:p>
    <w:p w14:paraId="41A4DCC2" w14:textId="173032EC" w:rsidR="00DA03E2" w:rsidRDefault="00061FEA" w:rsidP="00F838AA">
      <w:pPr>
        <w:pStyle w:val="CBPalinea"/>
      </w:pPr>
      <w:r>
        <w:t>BIJLAGE L:</w:t>
      </w:r>
      <w:r>
        <w:tab/>
      </w:r>
      <w:r w:rsidR="00B81543" w:rsidRPr="00B81543">
        <w:t>GROENAREAAL MAARSSTEE</w:t>
      </w:r>
      <w:r w:rsidR="00B81543">
        <w:t xml:space="preserve"> - Pdf</w:t>
      </w:r>
    </w:p>
    <w:p w14:paraId="3863524A" w14:textId="0B32C0F2" w:rsidR="008E3EC8" w:rsidRPr="008E3EC8" w:rsidRDefault="008E3EC8" w:rsidP="00F838AA">
      <w:pPr>
        <w:pStyle w:val="CBPalinea"/>
      </w:pPr>
      <w:r w:rsidRPr="008E3EC8">
        <w:t>BIJLAGE M:</w:t>
      </w:r>
      <w:r w:rsidRPr="008E3EC8">
        <w:tab/>
        <w:t>UITVOERING SOCIAL RETURN - Pdf</w:t>
      </w:r>
    </w:p>
    <w:p w14:paraId="2D9F4310" w14:textId="7CCBB9AB" w:rsidR="00F838AA" w:rsidRPr="008E3EC8" w:rsidRDefault="008E3EC8" w:rsidP="00F838AA">
      <w:pPr>
        <w:pStyle w:val="CBPalinea"/>
        <w:rPr>
          <w:szCs w:val="28"/>
        </w:rPr>
      </w:pPr>
      <w:r w:rsidRPr="008E3EC8">
        <w:t xml:space="preserve"> </w:t>
      </w:r>
      <w:r w:rsidR="00F838AA" w:rsidRPr="008E3EC8">
        <w:br w:type="page"/>
      </w:r>
    </w:p>
    <w:p w14:paraId="51DC815F" w14:textId="77777777" w:rsidR="00F838AA" w:rsidRPr="006E3500" w:rsidRDefault="00F838AA" w:rsidP="006E3500">
      <w:pPr>
        <w:pStyle w:val="CBPalinea"/>
        <w:outlineLvl w:val="0"/>
        <w:rPr>
          <w:b/>
          <w:bCs/>
          <w:color w:val="4472C4" w:themeColor="accent1"/>
        </w:rPr>
      </w:pPr>
      <w:bookmarkStart w:id="2" w:name="_Toc125709042"/>
      <w:r w:rsidRPr="006E3500">
        <w:rPr>
          <w:b/>
          <w:bCs/>
          <w:color w:val="4472C4" w:themeColor="accent1"/>
        </w:rPr>
        <w:lastRenderedPageBreak/>
        <w:t>INLEIDING</w:t>
      </w:r>
      <w:bookmarkEnd w:id="2"/>
    </w:p>
    <w:p w14:paraId="135BFB12" w14:textId="07C67F49" w:rsidR="00F838AA" w:rsidRPr="00F061BA" w:rsidRDefault="00F838AA" w:rsidP="00925BC0">
      <w:pPr>
        <w:pStyle w:val="CBPalinea"/>
      </w:pPr>
      <w:r w:rsidRPr="00F061BA">
        <w:t xml:space="preserve">De opdrachtgever van de opdracht is de </w:t>
      </w:r>
      <w:r w:rsidR="005C47E1">
        <w:t xml:space="preserve">Gemeente </w:t>
      </w:r>
      <w:r w:rsidR="0051088E">
        <w:t>Stadskanaal</w:t>
      </w:r>
      <w:r w:rsidRPr="00F061BA">
        <w:t xml:space="preserve">. De opdracht betreft de </w:t>
      </w:r>
      <w:r w:rsidRPr="007C50D8">
        <w:t>uitvoering</w:t>
      </w:r>
      <w:r w:rsidRPr="00E16CE9">
        <w:t xml:space="preserve"> </w:t>
      </w:r>
      <w:r w:rsidR="00371065">
        <w:t xml:space="preserve">het onderhoud groen in de wijken </w:t>
      </w:r>
      <w:proofErr w:type="spellStart"/>
      <w:r w:rsidR="00371065">
        <w:t>Maarsveld</w:t>
      </w:r>
      <w:proofErr w:type="spellEnd"/>
      <w:r w:rsidR="00371065">
        <w:t xml:space="preserve"> en </w:t>
      </w:r>
      <w:proofErr w:type="spellStart"/>
      <w:r w:rsidR="00371065">
        <w:t>Maarsstee</w:t>
      </w:r>
      <w:proofErr w:type="spellEnd"/>
      <w:r w:rsidR="00371065">
        <w:t xml:space="preserve"> van Stadskanaal.</w:t>
      </w:r>
      <w:r w:rsidRPr="00F061BA">
        <w:t xml:space="preserve"> Deze aanbesteding </w:t>
      </w:r>
      <w:r>
        <w:t>vindt plaats</w:t>
      </w:r>
      <w:r w:rsidRPr="00F061BA">
        <w:t xml:space="preserve"> op basis van de </w:t>
      </w:r>
      <w:r>
        <w:t xml:space="preserve">geldende </w:t>
      </w:r>
      <w:r w:rsidRPr="00F061BA">
        <w:t>Aanbestedingswet 2012 (Aw 2012).</w:t>
      </w:r>
    </w:p>
    <w:p w14:paraId="4ABBA80C" w14:textId="4872A57D" w:rsidR="00F838AA" w:rsidRPr="00F061BA" w:rsidRDefault="00F838AA" w:rsidP="00F838AA">
      <w:pPr>
        <w:pStyle w:val="CBPalinea"/>
      </w:pPr>
      <w:r w:rsidRPr="00F061BA">
        <w:t>De aanbestedende dienst handelt tijdens de aanbestedingsprocedure onder het voorbehoud van goedkeuring door of namens eindverantwoordelijke</w:t>
      </w:r>
      <w:r>
        <w:t>:</w:t>
      </w:r>
      <w:r w:rsidRPr="00F061BA">
        <w:t xml:space="preserve"> </w:t>
      </w:r>
      <w:r w:rsidR="00925BC0">
        <w:t>gemeente Stadskanaal</w:t>
      </w:r>
      <w:r w:rsidRPr="00F061BA">
        <w:t xml:space="preserve">. De eindverantwoordelijke moet instemmen met de conceptovereenkomst tussen de aanbestedende dienst en de opdrachtnemer. </w:t>
      </w:r>
      <w:r>
        <w:t>Pas</w:t>
      </w:r>
      <w:r w:rsidRPr="00F061BA">
        <w:t xml:space="preserve"> nadat deze instemming is verkregen en de bezwaartermijn is verlopen, kan de opdracht definitief gegund worden. </w:t>
      </w:r>
    </w:p>
    <w:p w14:paraId="1C2AAB47" w14:textId="77777777" w:rsidR="00F838AA" w:rsidRPr="00F061BA" w:rsidRDefault="00F838AA" w:rsidP="00F838AA">
      <w:pPr>
        <w:pStyle w:val="CBPalinea"/>
      </w:pPr>
      <w:r w:rsidRPr="00F061BA">
        <w:t xml:space="preserve">Deze offerteaanvraag bevat informatie die geïnteresseerden nodig hebben om een idee te kunnen krijgen van de inhoud van de opdracht om </w:t>
      </w:r>
      <w:r>
        <w:t>op die manier</w:t>
      </w:r>
      <w:r w:rsidRPr="00F061BA">
        <w:t xml:space="preserve"> te kunnen besluiten </w:t>
      </w:r>
      <w:r>
        <w:t>of zij</w:t>
      </w:r>
      <w:r w:rsidRPr="00F061BA">
        <w:t xml:space="preserve"> een </w:t>
      </w:r>
      <w:r w:rsidRPr="008B627F">
        <w:t xml:space="preserve">inschrijving in willen dienen. </w:t>
      </w:r>
      <w:bookmarkStart w:id="3" w:name="_Hlk511118159"/>
      <w:r w:rsidRPr="00F061BA">
        <w:t xml:space="preserve">Daarnaast worden geïnteresseerden door middel van deze offerteaanvraag nader geïnformeerd over de procedure die de aanbestedende dienst zal volgen om tot een overeenkomst te komen met een onderneming die de uitvoering van de opdracht op zich zal nemen. </w:t>
      </w:r>
      <w:bookmarkEnd w:id="3"/>
      <w:r>
        <w:t>D</w:t>
      </w:r>
      <w:r w:rsidRPr="008B627F">
        <w:t>eze offerteaanvraag is bedoeld voor exclusief gebruik door geïnteresseerden voor het indienen van</w:t>
      </w:r>
      <w:r w:rsidRPr="00F061BA">
        <w:t xml:space="preserve"> een inschrijving. Alle informatie in deze offerteaanvraag dient vertrouwelijk behandeld te worden.</w:t>
      </w:r>
    </w:p>
    <w:p w14:paraId="2BF9913F" w14:textId="77777777" w:rsidR="00F838AA" w:rsidRPr="00F061BA" w:rsidRDefault="00F838AA" w:rsidP="00F838AA">
      <w:pPr>
        <w:pStyle w:val="CBPalinea"/>
      </w:pPr>
      <w:r w:rsidRPr="00F061BA">
        <w:t xml:space="preserve">De offerteaanvraag bestaat uit vijf delen: </w:t>
      </w:r>
    </w:p>
    <w:p w14:paraId="2045D82F" w14:textId="77777777" w:rsidR="00F838AA" w:rsidRPr="00F061BA" w:rsidRDefault="00F838AA" w:rsidP="00363081">
      <w:pPr>
        <w:pStyle w:val="CBPalinea"/>
        <w:numPr>
          <w:ilvl w:val="0"/>
          <w:numId w:val="4"/>
        </w:numPr>
        <w:spacing w:after="0"/>
        <w:ind w:left="714" w:hanging="357"/>
      </w:pPr>
      <w:r w:rsidRPr="00F061BA">
        <w:t xml:space="preserve">Deel I bevat informatie over de opdrachtgever en over de opdracht; </w:t>
      </w:r>
    </w:p>
    <w:p w14:paraId="328342B1" w14:textId="77777777" w:rsidR="00F838AA" w:rsidRPr="00F061BA" w:rsidRDefault="00F838AA" w:rsidP="00363081">
      <w:pPr>
        <w:pStyle w:val="CBPalinea"/>
        <w:numPr>
          <w:ilvl w:val="0"/>
          <w:numId w:val="4"/>
        </w:numPr>
        <w:spacing w:after="0"/>
        <w:ind w:left="714" w:hanging="357"/>
      </w:pPr>
      <w:r w:rsidRPr="00F061BA">
        <w:t xml:space="preserve">Deel II bevat de regels en voorschriften met betrekking tot de aanbestedingsprocedure; </w:t>
      </w:r>
    </w:p>
    <w:p w14:paraId="70A23BF1" w14:textId="77777777" w:rsidR="00F838AA" w:rsidRPr="00F061BA" w:rsidRDefault="00F838AA" w:rsidP="00363081">
      <w:pPr>
        <w:pStyle w:val="CBPalinea"/>
        <w:numPr>
          <w:ilvl w:val="0"/>
          <w:numId w:val="4"/>
        </w:numPr>
        <w:spacing w:after="0"/>
        <w:ind w:left="714" w:hanging="357"/>
      </w:pPr>
      <w:r w:rsidRPr="00F061BA">
        <w:t>Deel III bevat de regels en voorschriften met betrekking tot de uitsluitingsgronden</w:t>
      </w:r>
      <w:r>
        <w:t xml:space="preserve"> en de geschiktheidseisen </w:t>
      </w:r>
      <w:r w:rsidRPr="00F061BA">
        <w:t>en de beoordeling hiervan;</w:t>
      </w:r>
    </w:p>
    <w:p w14:paraId="1AE27CDF" w14:textId="77777777" w:rsidR="00F838AA" w:rsidRPr="00F061BA" w:rsidRDefault="00F838AA" w:rsidP="00363081">
      <w:pPr>
        <w:pStyle w:val="CBPalinea"/>
        <w:numPr>
          <w:ilvl w:val="0"/>
          <w:numId w:val="4"/>
        </w:numPr>
        <w:spacing w:after="0"/>
        <w:ind w:left="714" w:hanging="357"/>
      </w:pPr>
      <w:r w:rsidRPr="00F061BA">
        <w:t xml:space="preserve">Deel IV bevat het programma van eisen; </w:t>
      </w:r>
    </w:p>
    <w:p w14:paraId="7DDD3546" w14:textId="77777777" w:rsidR="00F838AA" w:rsidRPr="00F061BA" w:rsidRDefault="00F838AA" w:rsidP="00FB6364">
      <w:pPr>
        <w:pStyle w:val="CBPalinea"/>
        <w:numPr>
          <w:ilvl w:val="0"/>
          <w:numId w:val="4"/>
        </w:numPr>
      </w:pPr>
      <w:r w:rsidRPr="00F061BA">
        <w:t>Deel V bevat het gunningscriterium en de beoordeling hiervan.</w:t>
      </w:r>
    </w:p>
    <w:p w14:paraId="2A51BC76" w14:textId="77777777" w:rsidR="00F838AA" w:rsidRPr="00F061BA" w:rsidRDefault="00F838AA" w:rsidP="00F838AA">
      <w:pPr>
        <w:pStyle w:val="CBPsubsubparagraaf"/>
        <w:numPr>
          <w:ilvl w:val="0"/>
          <w:numId w:val="0"/>
        </w:numPr>
      </w:pPr>
    </w:p>
    <w:p w14:paraId="18D4BB0E" w14:textId="76DCB713" w:rsidR="00111821" w:rsidRDefault="00111821" w:rsidP="00111821">
      <w:pPr>
        <w:pStyle w:val="CBPsubsubparagraaf"/>
        <w:numPr>
          <w:ilvl w:val="0"/>
          <w:numId w:val="0"/>
        </w:numPr>
      </w:pPr>
    </w:p>
    <w:p w14:paraId="0C6842F3" w14:textId="77777777" w:rsidR="00925BC0" w:rsidRPr="00925BC0" w:rsidRDefault="00925BC0" w:rsidP="00925BC0">
      <w:pPr>
        <w:pStyle w:val="CBPalinea"/>
      </w:pPr>
    </w:p>
    <w:p w14:paraId="4C44FE66" w14:textId="77777777" w:rsidR="00925BC0" w:rsidRPr="00925BC0" w:rsidRDefault="00925BC0" w:rsidP="00925BC0">
      <w:pPr>
        <w:pStyle w:val="CBPalinea"/>
      </w:pPr>
    </w:p>
    <w:p w14:paraId="50AA94FB" w14:textId="77777777" w:rsidR="00F838AA" w:rsidRPr="00F061BA" w:rsidRDefault="00F838AA" w:rsidP="00F838AA">
      <w:pPr>
        <w:pStyle w:val="CBPalinea"/>
      </w:pPr>
    </w:p>
    <w:p w14:paraId="3B2242AA" w14:textId="77777777" w:rsidR="00F838AA" w:rsidRPr="00F061BA" w:rsidRDefault="00F838AA" w:rsidP="00F838AA">
      <w:pPr>
        <w:pStyle w:val="CBPalinea"/>
      </w:pPr>
    </w:p>
    <w:p w14:paraId="2C6459A9" w14:textId="77777777" w:rsidR="00F838AA" w:rsidRPr="00F061BA" w:rsidRDefault="00F838AA" w:rsidP="00F838AA">
      <w:pPr>
        <w:pStyle w:val="CBPalinea"/>
      </w:pPr>
      <w:r w:rsidRPr="00F061BA">
        <w:rPr>
          <w:noProof/>
        </w:rPr>
        <mc:AlternateContent>
          <mc:Choice Requires="wps">
            <w:drawing>
              <wp:anchor distT="0" distB="0" distL="114300" distR="114300" simplePos="0" relativeHeight="251661312" behindDoc="1" locked="0" layoutInCell="1" allowOverlap="1" wp14:anchorId="099CB0A4" wp14:editId="5B31267E">
                <wp:simplePos x="0" y="0"/>
                <wp:positionH relativeFrom="column">
                  <wp:posOffset>-76835</wp:posOffset>
                </wp:positionH>
                <wp:positionV relativeFrom="paragraph">
                  <wp:posOffset>215265</wp:posOffset>
                </wp:positionV>
                <wp:extent cx="6082030" cy="971550"/>
                <wp:effectExtent l="0" t="0" r="13970" b="1905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2030" cy="971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2F94E" id="Rectangle 2" o:spid="_x0000_s1026" style="position:absolute;margin-left:-6.05pt;margin-top:16.95pt;width:478.9pt;height:7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"/>
            </w:pict>
          </mc:Fallback>
        </mc:AlternateContent>
      </w:r>
    </w:p>
    <w:p w14:paraId="20D0836F" w14:textId="29EF3D2B" w:rsidR="00F838AA" w:rsidRPr="00F061BA" w:rsidRDefault="00F838AA" w:rsidP="00F838AA">
      <w:pPr>
        <w:pStyle w:val="CBPalinea"/>
      </w:pPr>
      <w:r w:rsidRPr="00F061BA">
        <w:t xml:space="preserve">© Niets uit onderhavig document mag worden verveelvoudigd, opgeslagen in een geautomatiseerd gegevensbestand, of openbaar gemaakt worden, in enige vorm of op enige wijze, hetzij elektronisch, mechanisch, door fotokopieën, opnamen of enige andere manier, zonder voorafgaande schriftelijke toestemming van </w:t>
      </w:r>
      <w:r w:rsidR="00925BC0">
        <w:t>gemeente Stadskanaal.</w:t>
      </w:r>
      <w:r w:rsidRPr="00F061BA">
        <w:t xml:space="preserve"> </w:t>
      </w:r>
      <w:r w:rsidRPr="00F061BA">
        <w:br w:type="page"/>
      </w:r>
    </w:p>
    <w:p w14:paraId="7A4F0765" w14:textId="77777777" w:rsidR="00F838AA" w:rsidRPr="006E3500" w:rsidRDefault="00F838AA" w:rsidP="006E3500">
      <w:pPr>
        <w:pStyle w:val="CBPalinea"/>
        <w:outlineLvl w:val="0"/>
        <w:rPr>
          <w:b/>
          <w:bCs/>
          <w:color w:val="4472C4" w:themeColor="accent1"/>
        </w:rPr>
      </w:pPr>
      <w:bookmarkStart w:id="4" w:name="_Toc125709043"/>
      <w:r w:rsidRPr="006E3500">
        <w:rPr>
          <w:b/>
          <w:bCs/>
          <w:color w:val="4472C4" w:themeColor="accent1"/>
        </w:rPr>
        <w:lastRenderedPageBreak/>
        <w:t>DEFINITIES</w:t>
      </w:r>
      <w:bookmarkEnd w:id="4"/>
    </w:p>
    <w:p w14:paraId="44DBB83C" w14:textId="77777777" w:rsidR="00F838AA" w:rsidRPr="00F061BA" w:rsidRDefault="00F838AA" w:rsidP="00F838AA">
      <w:pPr>
        <w:pStyle w:val="CBPalinea"/>
      </w:pPr>
      <w:r w:rsidRPr="00F061BA">
        <w:t xml:space="preserve">In deze offerteaanvraag wordt gebruik gemaakt van de volgende definities. Deze definities gelden voor de gehele aanbestedingsprocedure. </w:t>
      </w:r>
    </w:p>
    <w:p w14:paraId="3C37AA17" w14:textId="77777777" w:rsidR="00F838AA" w:rsidRPr="00363081" w:rsidRDefault="00F838AA" w:rsidP="00363081">
      <w:pPr>
        <w:pStyle w:val="CBPalinea"/>
        <w:spacing w:after="0"/>
        <w:rPr>
          <w:u w:val="single"/>
        </w:rPr>
      </w:pPr>
      <w:r w:rsidRPr="00363081">
        <w:rPr>
          <w:u w:val="single"/>
        </w:rPr>
        <w:t>Aanbestedende dienst / opdrachtgever</w:t>
      </w:r>
    </w:p>
    <w:p w14:paraId="65E5405B" w14:textId="11664CAB" w:rsidR="005C47E1" w:rsidRDefault="005C47E1" w:rsidP="005C47E1">
      <w:pPr>
        <w:pStyle w:val="CBPalinea"/>
      </w:pPr>
      <w:r>
        <w:t xml:space="preserve">Gemeente </w:t>
      </w:r>
      <w:r w:rsidR="0051088E">
        <w:t>Stadskanaal</w:t>
      </w:r>
      <w:r>
        <w:t xml:space="preserve">, gevestigd te </w:t>
      </w:r>
      <w:r w:rsidR="0051088E">
        <w:t>Raadhuisplein 1</w:t>
      </w:r>
      <w:r w:rsidR="00DD5195">
        <w:t xml:space="preserve"> in </w:t>
      </w:r>
      <w:r w:rsidR="0051088E">
        <w:t>Stadskanaal</w:t>
      </w:r>
      <w:r>
        <w:t>.</w:t>
      </w:r>
    </w:p>
    <w:p w14:paraId="137B2EF3" w14:textId="77777777" w:rsidR="00F838AA" w:rsidRPr="00363081" w:rsidRDefault="00F838AA" w:rsidP="00363081">
      <w:pPr>
        <w:pStyle w:val="CBPalinea"/>
        <w:spacing w:after="0"/>
        <w:rPr>
          <w:u w:val="single"/>
        </w:rPr>
      </w:pPr>
      <w:r w:rsidRPr="00363081">
        <w:rPr>
          <w:u w:val="single"/>
        </w:rPr>
        <w:t>Aanbestedingsdocumenten</w:t>
      </w:r>
    </w:p>
    <w:p w14:paraId="77C4D2C7" w14:textId="77777777" w:rsidR="00F838AA" w:rsidRDefault="00F838AA" w:rsidP="00F838AA">
      <w:pPr>
        <w:pStyle w:val="CBPalinea"/>
      </w:pPr>
      <w:r w:rsidRPr="00F061BA">
        <w:t xml:space="preserve">Alle documenten die door of namens de aanbestedende dienst zijn opgesteld </w:t>
      </w:r>
      <w:r>
        <w:t>voor</w:t>
      </w:r>
      <w:r w:rsidRPr="00F061BA">
        <w:t xml:space="preserve"> de aanbestedingsprocedure en verstrekt in het kader van </w:t>
      </w:r>
      <w:r>
        <w:t>deze</w:t>
      </w:r>
      <w:r w:rsidRPr="00F061BA">
        <w:t xml:space="preserve"> aanbestedingsprocedure. </w:t>
      </w:r>
    </w:p>
    <w:p w14:paraId="54D70677" w14:textId="77777777" w:rsidR="00F838AA" w:rsidRPr="00363081" w:rsidRDefault="00F838AA" w:rsidP="00363081">
      <w:pPr>
        <w:pStyle w:val="CBPalinea"/>
        <w:spacing w:after="0"/>
        <w:rPr>
          <w:u w:val="single"/>
        </w:rPr>
      </w:pPr>
      <w:r w:rsidRPr="00363081">
        <w:rPr>
          <w:u w:val="single"/>
        </w:rPr>
        <w:t>Aankondiging</w:t>
      </w:r>
    </w:p>
    <w:p w14:paraId="581FEBE7" w14:textId="77777777" w:rsidR="00F838AA" w:rsidRDefault="00F838AA" w:rsidP="00F838AA">
      <w:pPr>
        <w:pStyle w:val="CBPalinea"/>
      </w:pPr>
      <w:r w:rsidRPr="00F061BA">
        <w:t xml:space="preserve">De formele aankondiging van de opdracht </w:t>
      </w:r>
      <w:r w:rsidRPr="00925BC0">
        <w:t>in het supplement op het publicatieblad van de Europese Unie (</w:t>
      </w:r>
      <w:hyperlink r:id="rId9" w:history="1">
        <w:r w:rsidRPr="00925BC0">
          <w:rPr>
            <w:rStyle w:val="Hyperlink"/>
          </w:rPr>
          <w:t>http://ted.europa.eu</w:t>
        </w:r>
      </w:hyperlink>
      <w:r w:rsidRPr="00925BC0">
        <w:t>) en op TenderNed</w:t>
      </w:r>
      <w:r w:rsidRPr="00F061BA">
        <w:t xml:space="preserve"> (</w:t>
      </w:r>
      <w:hyperlink r:id="rId10" w:history="1">
        <w:r w:rsidRPr="00F061BA">
          <w:rPr>
            <w:rStyle w:val="Hyperlink"/>
          </w:rPr>
          <w:t>www.tenderned.nl</w:t>
        </w:r>
      </w:hyperlink>
      <w:r w:rsidRPr="00F061BA">
        <w:t>).</w:t>
      </w:r>
    </w:p>
    <w:p w14:paraId="5BA9F39A" w14:textId="585E2CE9" w:rsidR="00F838AA" w:rsidRPr="00363081" w:rsidRDefault="00411457" w:rsidP="00363081">
      <w:pPr>
        <w:pStyle w:val="CBPalinea"/>
        <w:spacing w:after="0"/>
        <w:rPr>
          <w:u w:val="single"/>
        </w:rPr>
      </w:pPr>
      <w:r>
        <w:rPr>
          <w:u w:val="single"/>
        </w:rPr>
        <w:t>Uniform Europees Aanbestedingsdocument</w:t>
      </w:r>
    </w:p>
    <w:p w14:paraId="21F3505C" w14:textId="6BC3D21A" w:rsidR="00F838AA" w:rsidRDefault="00F838AA" w:rsidP="00F838AA">
      <w:pPr>
        <w:pStyle w:val="CBPalinea"/>
      </w:pPr>
      <w:r w:rsidRPr="00F061BA">
        <w:t xml:space="preserve">Het Uniform Europees Aanbestedingsdocument (UEA) zoals bijgevoegd </w:t>
      </w:r>
      <w:r w:rsidRPr="00091BC7">
        <w:t>in Bijlage B.</w:t>
      </w:r>
    </w:p>
    <w:p w14:paraId="0E5EA51A" w14:textId="77777777" w:rsidR="00F838AA" w:rsidRPr="00363081" w:rsidRDefault="00F838AA" w:rsidP="00363081">
      <w:pPr>
        <w:pStyle w:val="CBPalinea"/>
        <w:spacing w:after="0"/>
        <w:rPr>
          <w:u w:val="single"/>
        </w:rPr>
      </w:pPr>
      <w:r w:rsidRPr="00363081">
        <w:rPr>
          <w:u w:val="single"/>
        </w:rPr>
        <w:t>Inschrijving</w:t>
      </w:r>
    </w:p>
    <w:p w14:paraId="5FF09B74" w14:textId="77777777" w:rsidR="00F838AA" w:rsidRDefault="00F838AA" w:rsidP="00F838AA">
      <w:pPr>
        <w:pStyle w:val="CBPalinea"/>
      </w:pPr>
      <w:r w:rsidRPr="00F061BA">
        <w:t>De offerte van de inschrijver, die gebaseerd is op de eisen en wensen van de aanbestedende dienst zoals beschreven in de aanbestedingsdocumenten.</w:t>
      </w:r>
    </w:p>
    <w:p w14:paraId="2C889625" w14:textId="77777777" w:rsidR="00F838AA" w:rsidRPr="00363081" w:rsidRDefault="00F838AA" w:rsidP="00363081">
      <w:pPr>
        <w:pStyle w:val="CBPalinea"/>
        <w:spacing w:after="0"/>
        <w:rPr>
          <w:u w:val="single"/>
        </w:rPr>
      </w:pPr>
      <w:r w:rsidRPr="00363081">
        <w:rPr>
          <w:u w:val="single"/>
        </w:rPr>
        <w:t>Overeenkomst</w:t>
      </w:r>
    </w:p>
    <w:p w14:paraId="0EF4DD97" w14:textId="77777777" w:rsidR="00F838AA" w:rsidRDefault="00F838AA" w:rsidP="00F838AA">
      <w:pPr>
        <w:pStyle w:val="CBPalinea"/>
      </w:pPr>
      <w:r w:rsidRPr="009A6D86">
        <w:t>De schriftelijke afspraken tussen aanbestedende dienst (opdrachtgever) en beoogd opdrachtnemer</w:t>
      </w:r>
      <w:r w:rsidRPr="00F061BA">
        <w:t xml:space="preserve"> (opdrachtnemer) op basis van de aanbestedingsdocumenten, de inschrijving en overige tijdens de aanbestedingsprocedure aan de orde gekomen zaken en documenten.</w:t>
      </w:r>
    </w:p>
    <w:p w14:paraId="62E59CA8" w14:textId="77777777" w:rsidR="00F838AA" w:rsidRPr="00363081" w:rsidRDefault="00F838AA" w:rsidP="00363081">
      <w:pPr>
        <w:pStyle w:val="CBPalinea"/>
        <w:spacing w:after="0"/>
        <w:rPr>
          <w:u w:val="single"/>
        </w:rPr>
      </w:pPr>
      <w:r w:rsidRPr="00363081">
        <w:rPr>
          <w:u w:val="single"/>
        </w:rPr>
        <w:t>Werkdagen</w:t>
      </w:r>
    </w:p>
    <w:p w14:paraId="1DB7B8B8" w14:textId="77777777" w:rsidR="00F838AA" w:rsidRDefault="00F838AA" w:rsidP="00F838AA">
      <w:pPr>
        <w:pStyle w:val="CBPalinea"/>
      </w:pPr>
      <w:r w:rsidRPr="00F061BA">
        <w:t xml:space="preserve">Een dag, niet zijnde een zaterdag of een zondag en niet zijnde een algemeen erkende feestdag als bedoeld in artikel 3, eerste lid, van de Algemene termijnenwet, noch een in het tweede of krachtens het derde lid van genoemd artikel met een algemeen erkende feestdag gelijkgestelde dag. Waar voor het overige gesproken wordt over een dag, wordt bedoeld een kalenderdag. </w:t>
      </w:r>
    </w:p>
    <w:p w14:paraId="2C361C99" w14:textId="77777777" w:rsidR="00F838AA" w:rsidRPr="00F061BA" w:rsidRDefault="00F838AA" w:rsidP="00F838AA">
      <w:pPr>
        <w:pStyle w:val="CBPalinea"/>
      </w:pPr>
      <w:bookmarkStart w:id="5" w:name="_Hlk510537101"/>
      <w:r>
        <w:t>Verder zijn de definities zoals opgenomen in artikel 1.1 Aw 2012 van toepassing.</w:t>
      </w:r>
    </w:p>
    <w:bookmarkEnd w:id="5"/>
    <w:p w14:paraId="32F3E470" w14:textId="77777777" w:rsidR="00F838AA" w:rsidRPr="00F061BA" w:rsidRDefault="00F838AA" w:rsidP="00F838AA">
      <w:pPr>
        <w:rPr>
          <w:rFonts w:ascii="Trebuchet MS" w:hAnsi="Trebuchet MS"/>
          <w:sz w:val="20"/>
          <w:szCs w:val="20"/>
        </w:rPr>
      </w:pPr>
      <w:r w:rsidRPr="00F061BA">
        <w:br w:type="page"/>
      </w:r>
    </w:p>
    <w:p w14:paraId="518F61C5" w14:textId="623002CF" w:rsidR="00F838AA" w:rsidRPr="00C56450" w:rsidRDefault="00C56450" w:rsidP="00C56450">
      <w:pPr>
        <w:pStyle w:val="CBPkop"/>
        <w:numPr>
          <w:ilvl w:val="0"/>
          <w:numId w:val="0"/>
        </w:numPr>
        <w:outlineLvl w:val="0"/>
        <w:rPr>
          <w:color w:val="4472C4" w:themeColor="accent1"/>
        </w:rPr>
      </w:pPr>
      <w:bookmarkStart w:id="6" w:name="_Toc468282900"/>
      <w:bookmarkStart w:id="7" w:name="_Toc125709044"/>
      <w:r w:rsidRPr="00C56450">
        <w:rPr>
          <w:color w:val="4472C4" w:themeColor="accent1"/>
        </w:rPr>
        <w:lastRenderedPageBreak/>
        <w:t>Deel 1</w:t>
      </w:r>
      <w:r w:rsidRPr="00C56450">
        <w:rPr>
          <w:color w:val="4472C4" w:themeColor="accent1"/>
        </w:rPr>
        <w:tab/>
      </w:r>
      <w:r>
        <w:rPr>
          <w:color w:val="4472C4" w:themeColor="accent1"/>
        </w:rPr>
        <w:t xml:space="preserve">   </w:t>
      </w:r>
      <w:r w:rsidR="00F838AA" w:rsidRPr="005F684F">
        <w:rPr>
          <w:color w:val="4472C4" w:themeColor="accent1"/>
        </w:rPr>
        <w:t>OMSCHRIJVING OPDRACHT(GEVER)</w:t>
      </w:r>
      <w:bookmarkEnd w:id="6"/>
      <w:bookmarkEnd w:id="7"/>
    </w:p>
    <w:p w14:paraId="04A6AE8B" w14:textId="77777777" w:rsidR="00F838AA" w:rsidRPr="00E314B0" w:rsidRDefault="00F838AA" w:rsidP="00E314B0">
      <w:pPr>
        <w:pStyle w:val="CBPparagraaf"/>
        <w:outlineLvl w:val="1"/>
        <w:rPr>
          <w:color w:val="4472C4" w:themeColor="accent1"/>
        </w:rPr>
      </w:pPr>
      <w:bookmarkStart w:id="8" w:name="_Toc125709045"/>
      <w:r w:rsidRPr="00E314B0">
        <w:rPr>
          <w:color w:val="4472C4" w:themeColor="accent1"/>
        </w:rPr>
        <w:t>INHOUD VAN DE OPDRACHT</w:t>
      </w:r>
      <w:bookmarkEnd w:id="8"/>
    </w:p>
    <w:p w14:paraId="4D016092" w14:textId="77777777" w:rsidR="002861C1" w:rsidRDefault="00415C0A" w:rsidP="00F838AA">
      <w:pPr>
        <w:pStyle w:val="CBPalinea"/>
      </w:pPr>
      <w:r w:rsidRPr="00415C0A">
        <w:t xml:space="preserve">De inkoopstrategie van deze aanbesteding: </w:t>
      </w:r>
      <w:r w:rsidR="000A48CB">
        <w:t xml:space="preserve">Een openbare Europese aanbesteding van de dienstverlening groenonderhoud van de wijken </w:t>
      </w:r>
      <w:proofErr w:type="spellStart"/>
      <w:r w:rsidR="000A48CB">
        <w:t>Maarsveld</w:t>
      </w:r>
      <w:proofErr w:type="spellEnd"/>
      <w:r w:rsidR="000A48CB">
        <w:t xml:space="preserve"> en </w:t>
      </w:r>
      <w:proofErr w:type="spellStart"/>
      <w:r w:rsidR="000A48CB">
        <w:t>Maarsstee</w:t>
      </w:r>
      <w:proofErr w:type="spellEnd"/>
      <w:r w:rsidR="000A48CB">
        <w:t>.</w:t>
      </w:r>
      <w:r>
        <w:t xml:space="preserve"> </w:t>
      </w:r>
    </w:p>
    <w:p w14:paraId="6A435CC6" w14:textId="3A00D53D" w:rsidR="00415C0A" w:rsidRDefault="00415C0A" w:rsidP="00F838AA">
      <w:pPr>
        <w:pStyle w:val="CBPalinea"/>
        <w:rPr>
          <w:highlight w:val="cyan"/>
        </w:rPr>
      </w:pPr>
      <w:r w:rsidRPr="00415C0A">
        <w:t xml:space="preserve">De gemeente </w:t>
      </w:r>
      <w:r>
        <w:t>Stadskanaal</w:t>
      </w:r>
      <w:r w:rsidRPr="00415C0A">
        <w:t xml:space="preserve"> (hierna te noemen als Aanbestedende dienst) wenst </w:t>
      </w:r>
      <w:r w:rsidR="002861C1">
        <w:t>een</w:t>
      </w:r>
      <w:r w:rsidR="002861C1" w:rsidRPr="002861C1">
        <w:t xml:space="preserve"> inschrijvers te contracteren die verantwoordelijk </w:t>
      </w:r>
      <w:r w:rsidR="002861C1">
        <w:t>is</w:t>
      </w:r>
      <w:r w:rsidR="002861C1" w:rsidRPr="002861C1">
        <w:t xml:space="preserve"> voor het leveren, </w:t>
      </w:r>
      <w:proofErr w:type="spellStart"/>
      <w:r w:rsidR="002861C1" w:rsidRPr="002861C1">
        <w:t>servicen</w:t>
      </w:r>
      <w:proofErr w:type="spellEnd"/>
      <w:r w:rsidR="002861C1" w:rsidRPr="002861C1">
        <w:t xml:space="preserve"> en onderhouden van het groenonderhoud.</w:t>
      </w:r>
    </w:p>
    <w:p w14:paraId="3A536F0D" w14:textId="77777777" w:rsidR="00F838AA" w:rsidRPr="00415C0A" w:rsidRDefault="00F838AA" w:rsidP="00F838AA">
      <w:pPr>
        <w:pStyle w:val="CBPalinea"/>
      </w:pPr>
      <w:r w:rsidRPr="00415C0A">
        <w:t>De opdracht wordt opgedeeld in de volgende percelen:</w:t>
      </w:r>
    </w:p>
    <w:p w14:paraId="2DD82076" w14:textId="195DBCEC" w:rsidR="00F838AA" w:rsidRPr="00091BC7" w:rsidRDefault="002641EA" w:rsidP="00F07447">
      <w:pPr>
        <w:pStyle w:val="CBPalinea"/>
        <w:spacing w:line="360" w:lineRule="auto"/>
      </w:pPr>
      <w:r w:rsidRPr="00091BC7">
        <w:t xml:space="preserve">Perceel </w:t>
      </w:r>
      <w:r w:rsidR="00F838AA" w:rsidRPr="00091BC7">
        <w:t>1.</w:t>
      </w:r>
      <w:r w:rsidR="00F838AA" w:rsidRPr="00091BC7">
        <w:tab/>
      </w:r>
      <w:r w:rsidR="000A48CB">
        <w:t xml:space="preserve">Groenonderhoud </w:t>
      </w:r>
      <w:r w:rsidR="002861C1">
        <w:t xml:space="preserve">in de wijk </w:t>
      </w:r>
      <w:proofErr w:type="spellStart"/>
      <w:r w:rsidR="000A48CB" w:rsidRPr="000A48CB">
        <w:t>M</w:t>
      </w:r>
      <w:r w:rsidR="000A48CB">
        <w:t>aarsveld</w:t>
      </w:r>
      <w:proofErr w:type="spellEnd"/>
      <w:r w:rsidR="000A48CB">
        <w:t>, contractwaarde € 1.193.000,--</w:t>
      </w:r>
    </w:p>
    <w:p w14:paraId="5762276E" w14:textId="2B1E94FE" w:rsidR="00F838AA" w:rsidRPr="00091BC7" w:rsidRDefault="002641EA" w:rsidP="00F07447">
      <w:pPr>
        <w:pStyle w:val="CBPalinea"/>
        <w:spacing w:line="360" w:lineRule="auto"/>
      </w:pPr>
      <w:r w:rsidRPr="00091BC7">
        <w:t xml:space="preserve">Perceel </w:t>
      </w:r>
      <w:r w:rsidR="00F838AA" w:rsidRPr="00091BC7">
        <w:t>2.</w:t>
      </w:r>
      <w:r w:rsidR="00F838AA" w:rsidRPr="00091BC7">
        <w:tab/>
      </w:r>
      <w:r w:rsidR="000A48CB">
        <w:t>Groenonderhoud</w:t>
      </w:r>
      <w:r w:rsidR="002861C1">
        <w:t xml:space="preserve"> in de wijk</w:t>
      </w:r>
      <w:r w:rsidR="000A48CB">
        <w:t xml:space="preserve"> </w:t>
      </w:r>
      <w:proofErr w:type="spellStart"/>
      <w:r w:rsidR="000A48CB">
        <w:t>Maarsstee</w:t>
      </w:r>
      <w:proofErr w:type="spellEnd"/>
      <w:r w:rsidR="000A48CB">
        <w:t>, contractwaarde € 623.000,--</w:t>
      </w:r>
    </w:p>
    <w:p w14:paraId="43AA1676" w14:textId="39BD47FB" w:rsidR="000A48CB" w:rsidRDefault="002861C1" w:rsidP="000A48CB">
      <w:pPr>
        <w:pStyle w:val="CBPalinea"/>
        <w:spacing w:after="0"/>
      </w:pPr>
      <w:r w:rsidRPr="002861C1">
        <w:t xml:space="preserve">Deze opdracht </w:t>
      </w:r>
      <w:r>
        <w:t>heeft een geraamde totaal</w:t>
      </w:r>
      <w:r w:rsidR="000A48CB">
        <w:t>waarde van € 1.816.000,--</w:t>
      </w:r>
      <w:r>
        <w:t xml:space="preserve">. </w:t>
      </w:r>
    </w:p>
    <w:p w14:paraId="7F521BD8" w14:textId="68B87CC9" w:rsidR="00F838AA" w:rsidRDefault="00F838AA" w:rsidP="000A48CB">
      <w:pPr>
        <w:pStyle w:val="CBPalinea"/>
        <w:spacing w:after="0"/>
      </w:pPr>
      <w:r w:rsidRPr="00415C0A">
        <w:t xml:space="preserve">Inschrijver kan maximaal </w:t>
      </w:r>
      <w:r w:rsidR="000A48CB">
        <w:t>2</w:t>
      </w:r>
      <w:r w:rsidRPr="00415C0A">
        <w:t xml:space="preserve"> percelen gegund krijgen.</w:t>
      </w:r>
    </w:p>
    <w:p w14:paraId="08982B4D" w14:textId="77777777" w:rsidR="000A48CB" w:rsidRPr="00415C0A" w:rsidRDefault="000A48CB" w:rsidP="000A48CB">
      <w:pPr>
        <w:pStyle w:val="CBPalinea"/>
        <w:spacing w:after="0"/>
      </w:pPr>
    </w:p>
    <w:p w14:paraId="5CEF51DD" w14:textId="06AE2F7D" w:rsidR="00F838AA" w:rsidRPr="002861C1" w:rsidRDefault="00F838AA" w:rsidP="002861C1">
      <w:pPr>
        <w:pStyle w:val="CBPparagraaf"/>
        <w:outlineLvl w:val="1"/>
        <w:rPr>
          <w:color w:val="4472C4" w:themeColor="accent1"/>
        </w:rPr>
      </w:pPr>
      <w:bookmarkStart w:id="9" w:name="_Toc125709046"/>
      <w:r w:rsidRPr="00E314B0">
        <w:rPr>
          <w:color w:val="4472C4" w:themeColor="accent1"/>
        </w:rPr>
        <w:t>DE OVEREENKOMST</w:t>
      </w:r>
      <w:bookmarkEnd w:id="9"/>
    </w:p>
    <w:p w14:paraId="642460DA" w14:textId="16DF3B02" w:rsidR="00F838AA" w:rsidRDefault="00F838AA" w:rsidP="00F838AA">
      <w:pPr>
        <w:pStyle w:val="CBPalinea"/>
      </w:pPr>
      <w:r w:rsidRPr="00CE5961">
        <w:t xml:space="preserve">De inwerkingtreding van de raamovereenkomst is gepland op </w:t>
      </w:r>
      <w:r w:rsidR="00CE5961" w:rsidRPr="00CE5961">
        <w:t>1 april 2023</w:t>
      </w:r>
      <w:r w:rsidRPr="00CE5961">
        <w:t xml:space="preserve"> en heeft een looptijd tot en met </w:t>
      </w:r>
      <w:r w:rsidR="00CE5961" w:rsidRPr="00CE5961">
        <w:t>31</w:t>
      </w:r>
      <w:r w:rsidR="002861C1">
        <w:t xml:space="preserve"> maart </w:t>
      </w:r>
      <w:r w:rsidR="00CE5961" w:rsidRPr="00CE5961">
        <w:t>202</w:t>
      </w:r>
      <w:r w:rsidR="002861C1">
        <w:t>5</w:t>
      </w:r>
      <w:r w:rsidRPr="00CE5961">
        <w:t xml:space="preserve">, met een optie tot eenzijdige verlenging door de aanbestedende dienst van </w:t>
      </w:r>
      <w:r w:rsidR="00CE5961" w:rsidRPr="00CE5961">
        <w:t>2</w:t>
      </w:r>
      <w:r w:rsidRPr="00CE5961">
        <w:t xml:space="preserve">-maal </w:t>
      </w:r>
      <w:r w:rsidR="00B77202">
        <w:t>2</w:t>
      </w:r>
      <w:r w:rsidRPr="00CE5961">
        <w:t xml:space="preserve"> jaar. </w:t>
      </w:r>
      <w:r w:rsidR="00B77202">
        <w:t>O</w:t>
      </w:r>
      <w:r w:rsidRPr="00CE5961">
        <w:t xml:space="preserve">vereenkomst wordt per perceel gesloten door ondertekening van </w:t>
      </w:r>
      <w:r w:rsidR="00B77202">
        <w:t>een</w:t>
      </w:r>
      <w:r w:rsidRPr="00CE5961">
        <w:t xml:space="preserve"> definitieve overeenkomst door </w:t>
      </w:r>
      <w:r w:rsidR="005538E8">
        <w:t>opdrachtgever en opdrachtnemer</w:t>
      </w:r>
      <w:r w:rsidRPr="00CE5961">
        <w:t>.</w:t>
      </w:r>
    </w:p>
    <w:p w14:paraId="1B3FAA63" w14:textId="5542C996" w:rsidR="005C21C4" w:rsidRDefault="005C21C4" w:rsidP="005C21C4">
      <w:pPr>
        <w:pStyle w:val="CBPalinea"/>
        <w:spacing w:after="0"/>
      </w:pPr>
      <w:r>
        <w:t xml:space="preserve">Mogelijke verlenging gebeurt schriftelijk minimaal </w:t>
      </w:r>
      <w:r w:rsidR="00B926CE">
        <w:t>2</w:t>
      </w:r>
      <w:r>
        <w:t xml:space="preserve"> maand</w:t>
      </w:r>
      <w:r w:rsidR="00B926CE">
        <w:t>en</w:t>
      </w:r>
      <w:r>
        <w:t xml:space="preserve"> voor afloop van de contractperiode.</w:t>
      </w:r>
    </w:p>
    <w:p w14:paraId="0374F2A3" w14:textId="7FB7C881" w:rsidR="005C21C4" w:rsidRDefault="005C21C4" w:rsidP="005C21C4">
      <w:pPr>
        <w:pStyle w:val="CBPalinea"/>
        <w:spacing w:after="0"/>
      </w:pPr>
      <w:r>
        <w:t>De voor de oorspronkelijke contractperiode overeengekomen bepalingen blijven tijdens de verlenging</w:t>
      </w:r>
    </w:p>
    <w:p w14:paraId="388D0526" w14:textId="77777777" w:rsidR="005C21C4" w:rsidRDefault="005C21C4" w:rsidP="005C21C4">
      <w:pPr>
        <w:pStyle w:val="CBPalinea"/>
        <w:spacing w:after="0"/>
      </w:pPr>
      <w:r>
        <w:t>onverkort van kracht, tenzij in gezamenlijk overleg anders wordt bepaald en schriftelijk vastgelegd.</w:t>
      </w:r>
    </w:p>
    <w:p w14:paraId="79CF5874" w14:textId="6A895BD8" w:rsidR="005C21C4" w:rsidRDefault="005C21C4" w:rsidP="005C21C4">
      <w:pPr>
        <w:pStyle w:val="CBPalinea"/>
        <w:spacing w:after="0"/>
      </w:pPr>
      <w:r>
        <w:t>Als de overeenkomst niet wordt verlengd, is de opdrachtgever niet verplicht de reden hiervan kenbaar te maken. Met andere woorden, de opdrachtgever is vrij in het niet verlengen van de overeenkomst zonder opgaaf van reden.</w:t>
      </w:r>
    </w:p>
    <w:p w14:paraId="32955E63" w14:textId="77777777" w:rsidR="005C21C4" w:rsidRDefault="005C21C4" w:rsidP="005C21C4">
      <w:pPr>
        <w:pStyle w:val="CBPalinea"/>
        <w:spacing w:after="0"/>
      </w:pPr>
    </w:p>
    <w:p w14:paraId="5A42FF3B" w14:textId="77777777" w:rsidR="00F838AA" w:rsidRPr="00E314B0" w:rsidRDefault="00F838AA" w:rsidP="00E314B0">
      <w:pPr>
        <w:pStyle w:val="CBPparagraaf"/>
        <w:outlineLvl w:val="1"/>
        <w:rPr>
          <w:color w:val="4472C4" w:themeColor="accent1"/>
        </w:rPr>
      </w:pPr>
      <w:bookmarkStart w:id="10" w:name="_Toc125709047"/>
      <w:r w:rsidRPr="00E314B0">
        <w:rPr>
          <w:color w:val="4472C4" w:themeColor="accent1"/>
        </w:rPr>
        <w:t>BESCHRIJVING AANBESTEDENDE DIENST</w:t>
      </w:r>
      <w:bookmarkEnd w:id="10"/>
    </w:p>
    <w:p w14:paraId="385B29AE" w14:textId="77777777" w:rsidR="00A427D2" w:rsidRDefault="00A427D2" w:rsidP="00A427D2">
      <w:pPr>
        <w:pStyle w:val="CBPalinea"/>
      </w:pPr>
      <w:r>
        <w:t>De gemeente Stadskanaal is in 1969 ontstaan uit de gemeente Onstwedde en een deel van de gemeente Wildervank. De gemeente heeft ca. 32.250 inwoners verdeeld over 6 dorpen (Stadskanaal, Musselkanaal, Onstwedde, Alteveer, Mussel en Vledderveen) en 10 wijken (Waterland, Maarsveld, Maarswold, Maarsstee, De Hagen, Vogelwijk, De Borgen, Vleddermond, Dideldom en Cereswijk).</w:t>
      </w:r>
    </w:p>
    <w:p w14:paraId="1C5ABC8C" w14:textId="77777777" w:rsidR="00A427D2" w:rsidRDefault="00A427D2" w:rsidP="00A427D2">
      <w:pPr>
        <w:pStyle w:val="CBPalinea"/>
      </w:pPr>
      <w:r>
        <w:t>De opdracht wordt namens opdrachtgever verstrekt door het college van burgemeester en wethouders van de aanbestedende dienst.</w:t>
      </w:r>
    </w:p>
    <w:p w14:paraId="30D9EBF8" w14:textId="003AE76C" w:rsidR="002C7991" w:rsidRPr="00B77202" w:rsidRDefault="00A427D2" w:rsidP="00A427D2">
      <w:pPr>
        <w:pStyle w:val="CBPalinea"/>
        <w:rPr>
          <w:color w:val="0563C1" w:themeColor="hyperlink"/>
          <w:u w:val="single"/>
        </w:rPr>
      </w:pPr>
      <w:r>
        <w:t xml:space="preserve">Voor meer informatie over de gemeente Stadskanaal verwijzen wij u door naar onze website: </w:t>
      </w:r>
      <w:hyperlink r:id="rId11" w:history="1">
        <w:r w:rsidR="00C42E63" w:rsidRPr="00552174">
          <w:rPr>
            <w:rStyle w:val="Hyperlink"/>
          </w:rPr>
          <w:t>www.stadskanaal.nl</w:t>
        </w:r>
      </w:hyperlink>
    </w:p>
    <w:p w14:paraId="0A4C2DF7" w14:textId="77777777" w:rsidR="00F838AA" w:rsidRPr="002C7991" w:rsidRDefault="00F838AA" w:rsidP="002B76B5">
      <w:pPr>
        <w:pStyle w:val="CBPkop"/>
        <w:outlineLvl w:val="0"/>
        <w:rPr>
          <w:color w:val="4472C4" w:themeColor="accent1"/>
        </w:rPr>
      </w:pPr>
      <w:bookmarkStart w:id="11" w:name="_Toc125709048"/>
      <w:r w:rsidRPr="002C7991">
        <w:rPr>
          <w:color w:val="4472C4" w:themeColor="accent1"/>
        </w:rPr>
        <w:t>PROCEDURE VAN AANBESTEDING</w:t>
      </w:r>
      <w:bookmarkEnd w:id="11"/>
    </w:p>
    <w:p w14:paraId="45A3D86A" w14:textId="77777777" w:rsidR="00F838AA" w:rsidRPr="002B76B5" w:rsidRDefault="00F838AA" w:rsidP="0080294F">
      <w:pPr>
        <w:pStyle w:val="CBPparagraaf"/>
        <w:outlineLvl w:val="1"/>
        <w:rPr>
          <w:color w:val="4472C4" w:themeColor="accent1"/>
        </w:rPr>
      </w:pPr>
      <w:bookmarkStart w:id="12" w:name="_Toc525717864"/>
      <w:bookmarkStart w:id="13" w:name="_Toc125709049"/>
      <w:bookmarkEnd w:id="12"/>
      <w:r w:rsidRPr="002B76B5">
        <w:rPr>
          <w:color w:val="4472C4" w:themeColor="accent1"/>
        </w:rPr>
        <w:lastRenderedPageBreak/>
        <w:t>AANBESTEDINGSPROCEDURE</w:t>
      </w:r>
      <w:bookmarkEnd w:id="13"/>
    </w:p>
    <w:p w14:paraId="39B23313" w14:textId="701F9B96" w:rsidR="00F838AA" w:rsidRPr="00F061BA" w:rsidRDefault="00F838AA" w:rsidP="00F838AA">
      <w:pPr>
        <w:pStyle w:val="CBPalinea"/>
      </w:pPr>
      <w:r w:rsidRPr="00F061BA">
        <w:t>De aanbestedende dienst</w:t>
      </w:r>
      <w:r>
        <w:t xml:space="preserve"> </w:t>
      </w:r>
      <w:bookmarkStart w:id="14" w:name="_Hlk510537185"/>
      <w:r>
        <w:t xml:space="preserve">volgt voor de aanbesteding </w:t>
      </w:r>
      <w:r w:rsidRPr="00C42E63">
        <w:t xml:space="preserve">een </w:t>
      </w:r>
      <w:bookmarkEnd w:id="14"/>
      <w:r w:rsidRPr="00C42E63">
        <w:rPr>
          <w:b/>
        </w:rPr>
        <w:t>Europees openbare</w:t>
      </w:r>
      <w:r w:rsidRPr="00F061BA">
        <w:rPr>
          <w:b/>
        </w:rPr>
        <w:t xml:space="preserve"> procedure</w:t>
      </w:r>
      <w:r w:rsidRPr="00F061BA">
        <w:t xml:space="preserve">. </w:t>
      </w:r>
    </w:p>
    <w:p w14:paraId="045E2E35" w14:textId="77777777" w:rsidR="00F838AA" w:rsidRPr="00F061BA" w:rsidRDefault="00F838AA" w:rsidP="00F838AA">
      <w:pPr>
        <w:pStyle w:val="CBPalinea"/>
      </w:pPr>
      <w:r w:rsidRPr="00F061BA">
        <w:t xml:space="preserve">De </w:t>
      </w:r>
      <w:r w:rsidRPr="00F061BA">
        <w:rPr>
          <w:b/>
        </w:rPr>
        <w:t>openbare procedure</w:t>
      </w:r>
      <w:r w:rsidRPr="00F061BA">
        <w:t xml:space="preserve"> houdt in dat iedere geïnteresseerde die voldoet aan de gestelde eisen, een inschrijving mag indienen en mag meedingen naar gunning van de opdracht. De inschrijvers dienen zich te realiseren dat </w:t>
      </w:r>
      <w:r w:rsidRPr="00F061BA">
        <w:rPr>
          <w:u w:val="single"/>
        </w:rPr>
        <w:t>hun aanbod éénmalig en definitief is met de inschrijving die wordt ingediend</w:t>
      </w:r>
      <w:r w:rsidRPr="00F061BA">
        <w:t xml:space="preserve">. De </w:t>
      </w:r>
      <w:r w:rsidRPr="00DA4AC3">
        <w:t>openbare procedure biedt géén ruimte voor</w:t>
      </w:r>
      <w:r w:rsidRPr="00F061BA">
        <w:t xml:space="preserve"> het voeren van onderhandelingsgesprekken.</w:t>
      </w:r>
    </w:p>
    <w:p w14:paraId="2C1F539D" w14:textId="77777777" w:rsidR="00F838AA" w:rsidRPr="00F061BA" w:rsidRDefault="00F838AA" w:rsidP="00F838AA">
      <w:pPr>
        <w:pStyle w:val="CBPalinea"/>
      </w:pPr>
      <w:bookmarkStart w:id="15" w:name="_Hlk511118808"/>
      <w:r w:rsidRPr="00F061BA">
        <w:t xml:space="preserve">De voertaal tijdens de aanbestedingsprocedure, </w:t>
      </w:r>
      <w:r>
        <w:t>tijdens</w:t>
      </w:r>
      <w:r w:rsidRPr="00F061BA">
        <w:t xml:space="preserve"> contractering en tijdens de uitvoering van de opdracht is Nederlands. Alle documenten van zowel de inschrijver als de aanbestedende dienst zijn in het Nederlands gesteld, tenzij expliciet anders is vermeld in deze offerteaanvraag. </w:t>
      </w:r>
    </w:p>
    <w:bookmarkEnd w:id="15"/>
    <w:p w14:paraId="48D775E4" w14:textId="77777777" w:rsidR="00F838AA" w:rsidRDefault="00F838AA" w:rsidP="00F838AA">
      <w:pPr>
        <w:pStyle w:val="CBPalinea"/>
      </w:pPr>
      <w:r w:rsidRPr="00F061BA">
        <w:t xml:space="preserve">De aanbestedende dienst behoudt zich te allen tijde het recht voor om de aanbestedingsprocedure (tussentijds) stop te zetten of eenzijdig in te trekken. Inschrijvers </w:t>
      </w:r>
      <w:r w:rsidRPr="001A15E2">
        <w:t>hebben geen recht</w:t>
      </w:r>
      <w:r w:rsidRPr="00F061BA">
        <w:t xml:space="preserve"> op vergoeding van eventueel gemaakte kosten en/of geleden schade.</w:t>
      </w:r>
    </w:p>
    <w:p w14:paraId="0CD28D17" w14:textId="77777777" w:rsidR="00F838AA" w:rsidRPr="00F061BA" w:rsidRDefault="00F838AA" w:rsidP="00F838AA">
      <w:pPr>
        <w:pStyle w:val="CBPalinea"/>
      </w:pPr>
      <w:r w:rsidRPr="00F061BA">
        <w:t xml:space="preserve">Inschrijvers ontvangen van de </w:t>
      </w:r>
      <w:r w:rsidRPr="001A15E2">
        <w:t>aanbestedende dienst ook géén tegemoetkoming</w:t>
      </w:r>
      <w:r w:rsidRPr="00F061BA">
        <w:t xml:space="preserve"> in de kosten voor het opstellen en indienen van hun inschrijving.</w:t>
      </w:r>
    </w:p>
    <w:p w14:paraId="0A9EB251" w14:textId="77777777" w:rsidR="00F838AA" w:rsidRPr="002B76B5" w:rsidRDefault="00F838AA" w:rsidP="0080294F">
      <w:pPr>
        <w:pStyle w:val="CBPparagraaf"/>
        <w:outlineLvl w:val="1"/>
        <w:rPr>
          <w:color w:val="4472C4" w:themeColor="accent1"/>
        </w:rPr>
      </w:pPr>
      <w:bookmarkStart w:id="16" w:name="_Toc125709050"/>
      <w:r w:rsidRPr="002B76B5">
        <w:rPr>
          <w:color w:val="4472C4" w:themeColor="accent1"/>
        </w:rPr>
        <w:t>GEHEIMHOUDING</w:t>
      </w:r>
      <w:bookmarkEnd w:id="16"/>
    </w:p>
    <w:p w14:paraId="052B7405" w14:textId="7376B6B8" w:rsidR="00F838AA" w:rsidRPr="00F061BA" w:rsidRDefault="00F838AA" w:rsidP="00F838AA">
      <w:pPr>
        <w:pStyle w:val="CBPalinea"/>
      </w:pPr>
      <w:r w:rsidRPr="00F061BA">
        <w:t xml:space="preserve">Een inschrijver zal alle informatie, </w:t>
      </w:r>
      <w:r>
        <w:t>die</w:t>
      </w:r>
      <w:r w:rsidRPr="00F061BA">
        <w:t xml:space="preserve"> door de aanbestedende dienst wordt verstrekt, als vertrouwelijk behandelen en niet aan derden ter beschikking stellen. Indien de inschrijver een onderaannemer wenst in te zetten, </w:t>
      </w:r>
      <w:r>
        <w:t>mag</w:t>
      </w:r>
      <w:r w:rsidRPr="00F061BA">
        <w:t xml:space="preserve"> de inschrijver d</w:t>
      </w:r>
      <w:r>
        <w:t>e benodigde informatie aan deze</w:t>
      </w:r>
      <w:r w:rsidRPr="00F061BA">
        <w:t xml:space="preserve"> verstrekken, onder de voorwaarde dat deze onderaannemers zich </w:t>
      </w:r>
      <w:r>
        <w:t xml:space="preserve">ook aan </w:t>
      </w:r>
      <w:r w:rsidR="004F40E9">
        <w:t>deze paragraaf</w:t>
      </w:r>
      <w:r w:rsidRPr="00F061BA">
        <w:t xml:space="preserve"> houden.</w:t>
      </w:r>
    </w:p>
    <w:p w14:paraId="6F0E85D5" w14:textId="77777777" w:rsidR="00F838AA" w:rsidRPr="00F061BA" w:rsidRDefault="00F838AA" w:rsidP="00F838AA">
      <w:pPr>
        <w:pStyle w:val="CBPalinea"/>
      </w:pPr>
      <w:r w:rsidRPr="00F061BA">
        <w:t>De aanbestedende dienst merkt ontvangen inschrijvingen als vertrouwelijk aan en handelt conform artikel 2.57 lid 1 Aw 2012.</w:t>
      </w:r>
    </w:p>
    <w:p w14:paraId="1B31280E" w14:textId="3C06283F" w:rsidR="00F838AA" w:rsidRPr="002B76B5" w:rsidRDefault="00F838AA" w:rsidP="0080294F">
      <w:pPr>
        <w:pStyle w:val="CBPparagraaf"/>
        <w:outlineLvl w:val="1"/>
        <w:rPr>
          <w:color w:val="4472C4" w:themeColor="accent1"/>
        </w:rPr>
      </w:pPr>
      <w:bookmarkStart w:id="17" w:name="_Toc125709051"/>
      <w:r w:rsidRPr="002B76B5">
        <w:rPr>
          <w:color w:val="4472C4" w:themeColor="accent1"/>
        </w:rPr>
        <w:t xml:space="preserve">ELEKTRONISCH MEDIUM: </w:t>
      </w:r>
      <w:r w:rsidR="004B180D">
        <w:rPr>
          <w:color w:val="4472C4" w:themeColor="accent1"/>
        </w:rPr>
        <w:t>Tenderned</w:t>
      </w:r>
      <w:bookmarkEnd w:id="17"/>
    </w:p>
    <w:p w14:paraId="47DA5550" w14:textId="77777777" w:rsidR="00F838AA" w:rsidRPr="00F061BA" w:rsidRDefault="00F838AA" w:rsidP="00F838AA">
      <w:pPr>
        <w:pStyle w:val="CBPalinea"/>
      </w:pPr>
      <w:r w:rsidRPr="00F061BA">
        <w:t xml:space="preserve">In deze aanbestedingsprocedure worden ALLE aanbestedingsdocumenten </w:t>
      </w:r>
      <w:r>
        <w:t xml:space="preserve">via </w:t>
      </w:r>
      <w:r w:rsidRPr="00F061BA">
        <w:t xml:space="preserve">een elektronisch medium digitaal </w:t>
      </w:r>
      <w:r>
        <w:t>beschikbaar gesteld</w:t>
      </w:r>
      <w:r w:rsidRPr="00F061BA">
        <w:t xml:space="preserve">. </w:t>
      </w:r>
    </w:p>
    <w:p w14:paraId="1E07A8B2" w14:textId="7361068B" w:rsidR="00F838AA" w:rsidRPr="00F061BA" w:rsidRDefault="00F838AA" w:rsidP="00F838AA">
      <w:pPr>
        <w:pStyle w:val="CBPalinea"/>
      </w:pPr>
      <w:r w:rsidRPr="00F061BA">
        <w:t xml:space="preserve">Hiervoor wordt gebruik gemaakt van </w:t>
      </w:r>
      <w:r w:rsidR="001A15E2">
        <w:t>Tenderned</w:t>
      </w:r>
      <w:r w:rsidRPr="00F061BA">
        <w:t>.</w:t>
      </w:r>
    </w:p>
    <w:p w14:paraId="632C8470" w14:textId="77777777" w:rsidR="00F838AA" w:rsidRPr="002B76B5" w:rsidRDefault="00F838AA" w:rsidP="0080294F">
      <w:pPr>
        <w:pStyle w:val="CBPparagraaf"/>
        <w:outlineLvl w:val="1"/>
        <w:rPr>
          <w:color w:val="4472C4" w:themeColor="accent1"/>
        </w:rPr>
      </w:pPr>
      <w:bookmarkStart w:id="18" w:name="_Toc125709052"/>
      <w:r w:rsidRPr="002B76B5">
        <w:rPr>
          <w:color w:val="4472C4" w:themeColor="accent1"/>
        </w:rPr>
        <w:t>COMMUNICATIE</w:t>
      </w:r>
      <w:bookmarkEnd w:id="18"/>
    </w:p>
    <w:p w14:paraId="3DE1B1F3" w14:textId="16584909" w:rsidR="00F838AA" w:rsidRPr="00F061BA" w:rsidRDefault="00F838AA" w:rsidP="00F838AA">
      <w:pPr>
        <w:pStyle w:val="CBPalinea"/>
      </w:pPr>
      <w:r w:rsidRPr="00F061BA">
        <w:t xml:space="preserve">Alle communicatie vindt uitsluitend via </w:t>
      </w:r>
      <w:r w:rsidR="001A15E2">
        <w:t>Tenderned</w:t>
      </w:r>
      <w:r w:rsidRPr="00F061BA">
        <w:t xml:space="preserve"> plaats. </w:t>
      </w:r>
    </w:p>
    <w:p w14:paraId="16749B62" w14:textId="20795E9A" w:rsidR="00F838AA" w:rsidRPr="00F061BA" w:rsidRDefault="00F838AA" w:rsidP="00F838AA">
      <w:pPr>
        <w:pStyle w:val="CBPalinea"/>
        <w:rPr>
          <w:rFonts w:ascii="Trebuchet MS" w:eastAsiaTheme="majorEastAsia" w:hAnsi="Trebuchet MS" w:cstheme="majorBidi"/>
          <w:b/>
          <w:bCs/>
          <w:caps/>
          <w:sz w:val="20"/>
          <w:szCs w:val="26"/>
        </w:rPr>
      </w:pPr>
      <w:r w:rsidRPr="00F061BA">
        <w:t xml:space="preserve">Het is </w:t>
      </w:r>
      <w:r>
        <w:t>tijdens</w:t>
      </w:r>
      <w:r w:rsidRPr="00F061BA">
        <w:t xml:space="preserve"> de gehele aanbestedingsprocedure uitdrukkelijk niet toegestaan, </w:t>
      </w:r>
      <w:r>
        <w:t xml:space="preserve">behalve als er sprake is van een storing </w:t>
      </w:r>
      <w:r w:rsidRPr="001A15E2">
        <w:t>zoals in II.8, op</w:t>
      </w:r>
      <w:r w:rsidRPr="00F061BA">
        <w:t xml:space="preserve"> andere wijze contact op te nemen, op straffe van uitsluiting!</w:t>
      </w:r>
      <w:r w:rsidR="00717C69">
        <w:t xml:space="preserve"> </w:t>
      </w:r>
    </w:p>
    <w:p w14:paraId="1279CBDB" w14:textId="77777777" w:rsidR="00F838AA" w:rsidRPr="002B76B5" w:rsidRDefault="00F838AA" w:rsidP="0080294F">
      <w:pPr>
        <w:pStyle w:val="CBPparagraaf"/>
        <w:outlineLvl w:val="1"/>
        <w:rPr>
          <w:color w:val="4472C4" w:themeColor="accent1"/>
        </w:rPr>
      </w:pPr>
      <w:bookmarkStart w:id="19" w:name="_Toc125709053"/>
      <w:r w:rsidRPr="002B76B5">
        <w:rPr>
          <w:color w:val="4472C4" w:themeColor="accent1"/>
        </w:rPr>
        <w:t>PLANNING VAN DE AANBESTEDINGSPROCEDURE</w:t>
      </w:r>
      <w:bookmarkEnd w:id="19"/>
    </w:p>
    <w:p w14:paraId="658E4E73" w14:textId="77777777" w:rsidR="00F838AA" w:rsidRPr="00F061BA" w:rsidRDefault="00F838AA" w:rsidP="00F838AA">
      <w:pPr>
        <w:pStyle w:val="CBPalinea"/>
      </w:pPr>
      <w:r w:rsidRPr="00F061BA">
        <w:t xml:space="preserve">In onderstaande tabel is de planning weergegeven. Aan de </w:t>
      </w:r>
      <w:r>
        <w:t>planning kunnen</w:t>
      </w:r>
      <w:r w:rsidRPr="00F061BA">
        <w:t xml:space="preserve"> geen rechten worden ontleend.</w:t>
      </w:r>
    </w:p>
    <w:p w14:paraId="2C753693" w14:textId="360F5B77" w:rsidR="00F838AA" w:rsidRDefault="00F15973" w:rsidP="00F838AA">
      <w:pPr>
        <w:pStyle w:val="CBPparagraaf"/>
        <w:numPr>
          <w:ilvl w:val="0"/>
          <w:numId w:val="0"/>
        </w:numPr>
      </w:pPr>
      <w:r w:rsidRPr="00F15973">
        <w:lastRenderedPageBreak/>
        <w:drawing>
          <wp:inline distT="0" distB="0" distL="0" distR="0" wp14:anchorId="465BBDBC" wp14:editId="7D42F222">
            <wp:extent cx="5990792" cy="3140015"/>
            <wp:effectExtent l="0" t="0" r="0" b="381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95240" cy="3142346"/>
                    </a:xfrm>
                    <a:prstGeom prst="rect">
                      <a:avLst/>
                    </a:prstGeom>
                    <a:noFill/>
                    <a:ln>
                      <a:noFill/>
                    </a:ln>
                  </pic:spPr>
                </pic:pic>
              </a:graphicData>
            </a:graphic>
          </wp:inline>
        </w:drawing>
      </w:r>
    </w:p>
    <w:p w14:paraId="27BB7401" w14:textId="77777777" w:rsidR="00F838AA" w:rsidRPr="002B76B5" w:rsidRDefault="00F838AA" w:rsidP="0080294F">
      <w:pPr>
        <w:pStyle w:val="CBPparagraaf"/>
        <w:outlineLvl w:val="1"/>
        <w:rPr>
          <w:color w:val="4472C4" w:themeColor="accent1"/>
        </w:rPr>
      </w:pPr>
      <w:bookmarkStart w:id="20" w:name="_Toc125709054"/>
      <w:r w:rsidRPr="002B76B5">
        <w:rPr>
          <w:color w:val="4472C4" w:themeColor="accent1"/>
        </w:rPr>
        <w:t>NOTA VAN INLICHTINGEN</w:t>
      </w:r>
      <w:bookmarkEnd w:id="20"/>
    </w:p>
    <w:p w14:paraId="5D5E1298" w14:textId="1C0CD6E9" w:rsidR="00F838AA" w:rsidRPr="00F061BA" w:rsidRDefault="00F838AA" w:rsidP="00F838AA">
      <w:pPr>
        <w:pStyle w:val="CBPalinea"/>
      </w:pPr>
      <w:bookmarkStart w:id="21" w:name="_Hlk511116564"/>
      <w:bookmarkStart w:id="22" w:name="_Hlk508269913"/>
      <w:r w:rsidRPr="00F061BA">
        <w:t xml:space="preserve">Er is </w:t>
      </w:r>
      <w:r>
        <w:t>voor</w:t>
      </w:r>
      <w:r w:rsidRPr="00F061BA">
        <w:t xml:space="preserve"> deze aanbesteding één vragenronde gepland. </w:t>
      </w:r>
      <w:r>
        <w:t xml:space="preserve">Dit betekent dat </w:t>
      </w:r>
      <w:r w:rsidRPr="00F061BA">
        <w:t>van inschrijver een proactieve en zorgvuldige houding verwacht</w:t>
      </w:r>
      <w:r>
        <w:t xml:space="preserve"> wordt</w:t>
      </w:r>
      <w:r w:rsidRPr="00F061BA">
        <w:t xml:space="preserve">. Vragen kunnen </w:t>
      </w:r>
      <w:r w:rsidRPr="006968A9">
        <w:t xml:space="preserve">uiterlijk tot </w:t>
      </w:r>
      <w:r w:rsidR="00A35870">
        <w:t>14 februari</w:t>
      </w:r>
      <w:r w:rsidR="001A15E2" w:rsidRPr="006968A9">
        <w:t xml:space="preserve"> 202</w:t>
      </w:r>
      <w:r w:rsidR="006968A9" w:rsidRPr="006968A9">
        <w:t>3</w:t>
      </w:r>
      <w:r w:rsidRPr="006968A9">
        <w:t xml:space="preserve">, </w:t>
      </w:r>
      <w:r w:rsidR="001A15E2">
        <w:t>11:00</w:t>
      </w:r>
      <w:r w:rsidRPr="00AC5253">
        <w:t xml:space="preserve"> uur</w:t>
      </w:r>
      <w:r w:rsidRPr="00F061BA">
        <w:t xml:space="preserve"> via de berichtenmodule van </w:t>
      </w:r>
      <w:r w:rsidR="001A15E2">
        <w:t>Tenderned</w:t>
      </w:r>
      <w:r w:rsidRPr="00F061BA">
        <w:t xml:space="preserve"> worden ingediend. De datum en tijdstip waarop de</w:t>
      </w:r>
      <w:r>
        <w:t xml:space="preserve"> </w:t>
      </w:r>
      <w:r w:rsidRPr="00F061BA">
        <w:t xml:space="preserve">vragen op </w:t>
      </w:r>
      <w:r w:rsidR="001A15E2">
        <w:t>Tenderned</w:t>
      </w:r>
      <w:r w:rsidRPr="00F061BA">
        <w:t xml:space="preserve"> worden ingediend is leidend. Te laat ingediende vragen worden niet beantwoord</w:t>
      </w:r>
      <w:r>
        <w:t>, tenzij de aanbestedende dienst van mening is dat de vraag zo belangrijk is dat de beantwoording hiervan noodzakelijk is voor alle inschrijvers.</w:t>
      </w:r>
    </w:p>
    <w:p w14:paraId="7CFC2EF3" w14:textId="37B8995D" w:rsidR="00F838AA" w:rsidRPr="00F061BA" w:rsidRDefault="00F838AA" w:rsidP="00F838AA">
      <w:pPr>
        <w:pStyle w:val="CBPalinea"/>
      </w:pPr>
      <w:bookmarkStart w:id="23" w:name="_Hlk511116586"/>
      <w:bookmarkEnd w:id="21"/>
      <w:r w:rsidRPr="00F061BA">
        <w:t xml:space="preserve">De geanonimiseerde vragen </w:t>
      </w:r>
      <w:r>
        <w:t>worden</w:t>
      </w:r>
      <w:r w:rsidRPr="00F061BA">
        <w:t xml:space="preserve"> </w:t>
      </w:r>
      <w:r w:rsidRPr="006968A9">
        <w:t xml:space="preserve">omstreeks </w:t>
      </w:r>
      <w:r w:rsidR="00A35870">
        <w:t>1</w:t>
      </w:r>
      <w:r w:rsidR="00583B2A">
        <w:t xml:space="preserve">6 februari </w:t>
      </w:r>
      <w:r w:rsidR="001A15E2" w:rsidRPr="006968A9">
        <w:t>202</w:t>
      </w:r>
      <w:r w:rsidR="006968A9" w:rsidRPr="006968A9">
        <w:t>3</w:t>
      </w:r>
      <w:r w:rsidRPr="00F061BA">
        <w:t xml:space="preserve"> door de aanbestedende dienst beantwoord</w:t>
      </w:r>
      <w:r>
        <w:t xml:space="preserve"> in</w:t>
      </w:r>
      <w:r w:rsidRPr="00F061BA">
        <w:t xml:space="preserve"> de nota van inlichtingen, </w:t>
      </w:r>
      <w:r>
        <w:t>die</w:t>
      </w:r>
      <w:r w:rsidRPr="00F061BA">
        <w:t xml:space="preserve"> gepubliceerd wordt op </w:t>
      </w:r>
      <w:proofErr w:type="spellStart"/>
      <w:r w:rsidR="001A15E2">
        <w:t>Tenderned</w:t>
      </w:r>
      <w:proofErr w:type="spellEnd"/>
      <w:r w:rsidRPr="00F061BA">
        <w:t>.</w:t>
      </w:r>
    </w:p>
    <w:p w14:paraId="71A22965" w14:textId="0C3B2AAA" w:rsidR="00F838AA" w:rsidRPr="00F061BA" w:rsidRDefault="00F838AA" w:rsidP="00F838AA">
      <w:pPr>
        <w:pStyle w:val="CBPalinea"/>
      </w:pPr>
      <w:bookmarkStart w:id="24" w:name="_Hlk511116593"/>
      <w:bookmarkEnd w:id="23"/>
      <w:r w:rsidRPr="00F061BA">
        <w:t xml:space="preserve">Inschrijver heeft de mogelijkheid voor de nota van inlichtingen vragen over en/of tekstvoorstellen voor wijziging van de </w:t>
      </w:r>
      <w:r w:rsidRPr="001A15E2">
        <w:t>conceptovereenkomst en algemene inkoopvoorwaarden met</w:t>
      </w:r>
      <w:r w:rsidRPr="00F061BA">
        <w:t xml:space="preserve"> motivering in te dienen. Aanbestedende dienst behoudt zich het recht voor om tekstvoorstellen al dan niet aangepast over te </w:t>
      </w:r>
      <w:r w:rsidRPr="001A15E2">
        <w:t xml:space="preserve">nemen. </w:t>
      </w:r>
    </w:p>
    <w:p w14:paraId="751AF11D" w14:textId="77777777" w:rsidR="00F838AA" w:rsidRPr="00F061BA" w:rsidRDefault="00F838AA" w:rsidP="00F838AA">
      <w:pPr>
        <w:pStyle w:val="CBPalinea"/>
      </w:pPr>
      <w:bookmarkStart w:id="25" w:name="_Hlk511116600"/>
      <w:bookmarkEnd w:id="24"/>
      <w:r w:rsidRPr="00F061BA">
        <w:t>Eventuele wijzigingen en aanvullingen op deze offerteaanvraag in de nota van inlichtingen dient de inschrijver onvoorwaardelijk te accepteren</w:t>
      </w:r>
      <w:r>
        <w:t xml:space="preserve">. Deze wijzigingen en aanvullingen gaan voor in rangorde op de bepalingen in deze offerteaanvraag. </w:t>
      </w:r>
    </w:p>
    <w:p w14:paraId="2621F1DC" w14:textId="0A134B9E" w:rsidR="00F838AA" w:rsidRPr="00A968A6" w:rsidRDefault="00F838AA" w:rsidP="00F838AA">
      <w:pPr>
        <w:pStyle w:val="CBPalinea"/>
      </w:pPr>
      <w:bookmarkStart w:id="26" w:name="_Hlk508269969"/>
      <w:bookmarkEnd w:id="22"/>
      <w:bookmarkEnd w:id="25"/>
      <w:r w:rsidRPr="00A968A6">
        <w:t xml:space="preserve">Er </w:t>
      </w:r>
      <w:r w:rsidR="00A968A6">
        <w:t>is</w:t>
      </w:r>
      <w:r w:rsidRPr="00A968A6">
        <w:t xml:space="preserve"> voor deze aanbesteding </w:t>
      </w:r>
      <w:r w:rsidR="00A968A6" w:rsidRPr="00A968A6">
        <w:t>één</w:t>
      </w:r>
      <w:r w:rsidRPr="00A968A6">
        <w:t xml:space="preserve"> vragenronde gepland. </w:t>
      </w:r>
      <w:r w:rsidR="00A968A6" w:rsidRPr="00A968A6">
        <w:t xml:space="preserve">Daarom </w:t>
      </w:r>
      <w:r w:rsidRPr="00A968A6">
        <w:t>wordt van inschrijvers een proactieve en zorgvuldige houding verwacht.</w:t>
      </w:r>
    </w:p>
    <w:p w14:paraId="67DAE9D0" w14:textId="634BC3B4" w:rsidR="00F838AA" w:rsidRPr="002B76B5" w:rsidRDefault="00F838AA" w:rsidP="0080294F">
      <w:pPr>
        <w:pStyle w:val="CBPparagraaf"/>
        <w:outlineLvl w:val="1"/>
        <w:rPr>
          <w:color w:val="4472C4" w:themeColor="accent1"/>
        </w:rPr>
      </w:pPr>
      <w:bookmarkStart w:id="27" w:name="_Toc125709055"/>
      <w:bookmarkEnd w:id="26"/>
      <w:r w:rsidRPr="002B76B5">
        <w:rPr>
          <w:color w:val="4472C4" w:themeColor="accent1"/>
        </w:rPr>
        <w:t>INDIENEN (</w:t>
      </w:r>
      <w:r w:rsidR="006C6D64" w:rsidRPr="002B76B5">
        <w:rPr>
          <w:color w:val="4472C4" w:themeColor="accent1"/>
        </w:rPr>
        <w:t>DOCUMENTEN BIJ</w:t>
      </w:r>
      <w:r w:rsidRPr="002B76B5">
        <w:rPr>
          <w:color w:val="4472C4" w:themeColor="accent1"/>
        </w:rPr>
        <w:t>) INSCHRIJVING</w:t>
      </w:r>
      <w:bookmarkEnd w:id="27"/>
    </w:p>
    <w:p w14:paraId="5448CF91" w14:textId="73ACFCD8" w:rsidR="00F838AA" w:rsidRPr="00F061BA" w:rsidRDefault="00F838AA" w:rsidP="00F838AA">
      <w:pPr>
        <w:pStyle w:val="CBPalinea"/>
      </w:pPr>
      <w:r w:rsidRPr="006968A9">
        <w:t xml:space="preserve">Uiterlijk </w:t>
      </w:r>
      <w:r w:rsidR="00F15973">
        <w:t>9</w:t>
      </w:r>
      <w:r w:rsidR="00F8217B">
        <w:t xml:space="preserve"> maart</w:t>
      </w:r>
      <w:r w:rsidR="0087761F" w:rsidRPr="006968A9">
        <w:t xml:space="preserve"> 202</w:t>
      </w:r>
      <w:r w:rsidR="006968A9" w:rsidRPr="006968A9">
        <w:t>3</w:t>
      </w:r>
      <w:r w:rsidRPr="006968A9">
        <w:t xml:space="preserve">, </w:t>
      </w:r>
      <w:r w:rsidR="0087761F" w:rsidRPr="006968A9">
        <w:t>11:00</w:t>
      </w:r>
      <w:r w:rsidRPr="006968A9">
        <w:t xml:space="preserve"> uur</w:t>
      </w:r>
      <w:r w:rsidRPr="00F061BA">
        <w:t xml:space="preserve"> </w:t>
      </w:r>
      <w:r>
        <w:t>moet</w:t>
      </w:r>
      <w:r w:rsidRPr="00F061BA">
        <w:t xml:space="preserve"> uw inschrijving, inclusief alle vereiste </w:t>
      </w:r>
      <w:r>
        <w:t xml:space="preserve">bijlagen, ingediend </w:t>
      </w:r>
      <w:r w:rsidRPr="00F061BA">
        <w:t xml:space="preserve">zijn. De inschrijving </w:t>
      </w:r>
      <w:r>
        <w:t>verloopt</w:t>
      </w:r>
      <w:r w:rsidRPr="00F061BA">
        <w:t xml:space="preserve"> via </w:t>
      </w:r>
      <w:r w:rsidR="0087761F">
        <w:t>Tenderned</w:t>
      </w:r>
      <w:r w:rsidRPr="00F061BA">
        <w:t xml:space="preserve">. U </w:t>
      </w:r>
      <w:r>
        <w:t>moet</w:t>
      </w:r>
      <w:r w:rsidRPr="00F061BA">
        <w:t xml:space="preserve"> uw inschrijving uploaden in de daarvoor bestemde digitale kluis. Andere of andersoortige inschrijvingen zullen (dan ook) niet in behandeling worden genomen.</w:t>
      </w:r>
    </w:p>
    <w:p w14:paraId="084FC2F3" w14:textId="0858C200" w:rsidR="00F838AA" w:rsidRPr="00F061BA" w:rsidRDefault="00F838AA" w:rsidP="00F838AA">
      <w:pPr>
        <w:pStyle w:val="CBPalinea"/>
      </w:pPr>
      <w:r w:rsidRPr="00F061BA">
        <w:rPr>
          <w:b/>
        </w:rPr>
        <w:lastRenderedPageBreak/>
        <w:t>Let op:</w:t>
      </w:r>
      <w:r w:rsidRPr="00F061BA">
        <w:t xml:space="preserve"> </w:t>
      </w:r>
      <w:r>
        <w:t xml:space="preserve">Na de sluitingsdatum/tijdstip voor het indienen van inschrijvingen sluit de kluis. </w:t>
      </w:r>
      <w:r w:rsidRPr="00F061BA">
        <w:t xml:space="preserve">Het is </w:t>
      </w:r>
      <w:r>
        <w:t>daarna</w:t>
      </w:r>
      <w:r w:rsidRPr="00F061BA">
        <w:t xml:space="preserve"> niet meer mogelijk </w:t>
      </w:r>
      <w:r>
        <w:t>bestanden</w:t>
      </w:r>
      <w:r w:rsidRPr="00F061BA">
        <w:t xml:space="preserve"> aan te leveren en/of te wijzigen. Wij raden u aan om al uw </w:t>
      </w:r>
      <w:r>
        <w:t>bestanden</w:t>
      </w:r>
      <w:r w:rsidRPr="00F061BA">
        <w:t xml:space="preserve"> tijdig klaar te zetten voor het online indienen van uw inschrijving, zodat bij onvoorziene problemen bij de aanlevering de helpdesk van </w:t>
      </w:r>
      <w:r w:rsidR="0087761F">
        <w:t>Tenderned</w:t>
      </w:r>
      <w:r w:rsidRPr="00F061BA">
        <w:t xml:space="preserve"> u nog kan ondersteunen om alle informatie op de juiste wijze aan te leveren. Inschrijver blijft verantwoordelijk voor het tijdig en correct indienen van de inschrijving. </w:t>
      </w:r>
    </w:p>
    <w:p w14:paraId="76F68C83" w14:textId="167FC9BE" w:rsidR="00F838AA" w:rsidRDefault="00F838AA" w:rsidP="00F838AA">
      <w:pPr>
        <w:pStyle w:val="CBPalinea"/>
      </w:pPr>
      <w:r w:rsidRPr="00F061BA">
        <w:t xml:space="preserve">De inschrijving moet voldoen aan de voorschriften en voorwaarden </w:t>
      </w:r>
      <w:r>
        <w:t>die zijn</w:t>
      </w:r>
      <w:r w:rsidRPr="00F061BA">
        <w:t xml:space="preserve"> opgenomen in deze offerteaanvraag inclusief bijlagen.</w:t>
      </w:r>
      <w:r>
        <w:t xml:space="preserve"> </w:t>
      </w:r>
      <w:r w:rsidRPr="00F061BA">
        <w:t>Inschrijver is verantwoordelijk voor het juist en tijdig indienen van de gevraagde documenten, zoals</w:t>
      </w:r>
      <w:r>
        <w:t xml:space="preserve"> omschreven in dit document.</w:t>
      </w:r>
      <w:r w:rsidRPr="00F061BA">
        <w:t xml:space="preserve"> </w:t>
      </w:r>
      <w:bookmarkStart w:id="28" w:name="_Hlk525307028"/>
      <w:r>
        <w:t xml:space="preserve">Ondertekening van </w:t>
      </w:r>
      <w:r w:rsidR="00D60853">
        <w:t>het</w:t>
      </w:r>
      <w:r>
        <w:t xml:space="preserve"> </w:t>
      </w:r>
      <w:r w:rsidR="00411457">
        <w:t>Uniform Europees Aanbestedingsdocument</w:t>
      </w:r>
      <w:r>
        <w:t xml:space="preserve"> geldt als ondertekening van de inschrijving.</w:t>
      </w:r>
      <w:bookmarkEnd w:id="28"/>
      <w:r>
        <w:t xml:space="preserve"> De </w:t>
      </w:r>
      <w:r w:rsidRPr="00F061BA">
        <w:t xml:space="preserve">inschrijving dient op sluitingsdatum en -tijdstip op straffe van uitsluiting van de aanbestedingsprocedure </w:t>
      </w:r>
      <w:r>
        <w:t xml:space="preserve">in ieder geval het volgende </w:t>
      </w:r>
      <w:r w:rsidRPr="00F061BA">
        <w:t xml:space="preserve">te </w:t>
      </w:r>
      <w:r>
        <w:t>bevatten</w:t>
      </w:r>
      <w:r w:rsidRPr="00F061BA">
        <w:t>:</w:t>
      </w:r>
    </w:p>
    <w:p w14:paraId="3F6B485A" w14:textId="789353D3" w:rsidR="0095581C" w:rsidRDefault="001B7831" w:rsidP="00F838AA">
      <w:pPr>
        <w:pStyle w:val="CBPalinea"/>
      </w:pPr>
      <w:r w:rsidRPr="001B7831">
        <w:rPr>
          <w:noProof/>
        </w:rPr>
        <w:drawing>
          <wp:inline distT="0" distB="0" distL="0" distR="0" wp14:anchorId="4555EBD7" wp14:editId="0F11AAAC">
            <wp:extent cx="6323162" cy="4642701"/>
            <wp:effectExtent l="0" t="0" r="1905" b="571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28607" cy="4646699"/>
                    </a:xfrm>
                    <a:prstGeom prst="rect">
                      <a:avLst/>
                    </a:prstGeom>
                    <a:noFill/>
                    <a:ln>
                      <a:noFill/>
                    </a:ln>
                  </pic:spPr>
                </pic:pic>
              </a:graphicData>
            </a:graphic>
          </wp:inline>
        </w:drawing>
      </w:r>
    </w:p>
    <w:p w14:paraId="18643C8C" w14:textId="77777777" w:rsidR="00F838AA" w:rsidRPr="00B11EE2" w:rsidRDefault="00F838AA" w:rsidP="00F838AA">
      <w:pPr>
        <w:spacing w:line="240" w:lineRule="auto"/>
        <w:jc w:val="both"/>
        <w:rPr>
          <w:sz w:val="2"/>
        </w:rPr>
      </w:pPr>
    </w:p>
    <w:p w14:paraId="587390AA" w14:textId="07323842" w:rsidR="00F838AA" w:rsidRPr="003F08F4" w:rsidRDefault="00F838AA" w:rsidP="00F838AA">
      <w:pPr>
        <w:pStyle w:val="CBPalinea"/>
      </w:pPr>
      <w:bookmarkStart w:id="29" w:name="_Hlk511114082"/>
      <w:r w:rsidRPr="00F061BA">
        <w:t xml:space="preserve">De opening van de digitale kluis </w:t>
      </w:r>
      <w:r>
        <w:t xml:space="preserve">vindt op zijn vroegst 15 minuten na het uiterste tijdstip voor het indienen van inschrijvingen plaats, op voorwaarde dat er geen sprake is van een situatie als beschreven </w:t>
      </w:r>
      <w:r w:rsidRPr="003154D0">
        <w:t>in II.8. De opening</w:t>
      </w:r>
      <w:r>
        <w:t xml:space="preserve"> vindt </w:t>
      </w:r>
      <w:r w:rsidRPr="00F061BA">
        <w:t>NIET in het openbaar</w:t>
      </w:r>
      <w:r>
        <w:t xml:space="preserve"> plaats</w:t>
      </w:r>
      <w:r w:rsidRPr="00F061BA">
        <w:t>. Er worden geen inschrijvers toegelaten bij de opening.</w:t>
      </w:r>
    </w:p>
    <w:p w14:paraId="5BF25BD0" w14:textId="77777777" w:rsidR="00F838AA" w:rsidRDefault="00F838AA" w:rsidP="00F838AA">
      <w:pPr>
        <w:pStyle w:val="CBPalinea"/>
      </w:pPr>
      <w:bookmarkStart w:id="30" w:name="_Hlk510537623"/>
      <w:bookmarkEnd w:id="29"/>
      <w:r>
        <w:lastRenderedPageBreak/>
        <w:t>Inschrijver dient rekening te houden met hetgeen is opgenomen in de verdere paragrafen over in te dienen bewijsmiddelen en overige na te vragen documenten.</w:t>
      </w:r>
    </w:p>
    <w:p w14:paraId="7BB92BB3" w14:textId="77777777" w:rsidR="00F838AA" w:rsidRPr="002B76B5" w:rsidRDefault="00F838AA" w:rsidP="0080294F">
      <w:pPr>
        <w:pStyle w:val="CBPparagraaf"/>
        <w:outlineLvl w:val="1"/>
        <w:rPr>
          <w:color w:val="4472C4" w:themeColor="accent1"/>
        </w:rPr>
      </w:pPr>
      <w:bookmarkStart w:id="31" w:name="_Toc125709056"/>
      <w:bookmarkEnd w:id="30"/>
      <w:r w:rsidRPr="002B76B5">
        <w:rPr>
          <w:color w:val="4472C4" w:themeColor="accent1"/>
        </w:rPr>
        <w:t>STORINGEN</w:t>
      </w:r>
      <w:bookmarkEnd w:id="31"/>
    </w:p>
    <w:p w14:paraId="09CE7CE0" w14:textId="4DB803AE" w:rsidR="00F838AA" w:rsidRPr="00F061BA" w:rsidRDefault="00F838AA" w:rsidP="00F838AA">
      <w:pPr>
        <w:pStyle w:val="CBPalinea"/>
      </w:pPr>
      <w:r>
        <w:t xml:space="preserve">Als er sprake is </w:t>
      </w:r>
      <w:r w:rsidRPr="00F061BA">
        <w:t xml:space="preserve">van een aantoonbare storing van </w:t>
      </w:r>
      <w:r w:rsidR="003154D0">
        <w:t>Tenderned</w:t>
      </w:r>
      <w:r w:rsidRPr="00F061BA">
        <w:t xml:space="preserve"> waardoor het indienen van </w:t>
      </w:r>
      <w:r>
        <w:t xml:space="preserve">een tijdige </w:t>
      </w:r>
      <w:r w:rsidRPr="00F061BA">
        <w:t>inschrijving</w:t>
      </w:r>
      <w:r>
        <w:t xml:space="preserve"> niet </w:t>
      </w:r>
      <w:r w:rsidRPr="00F061BA">
        <w:t xml:space="preserve">mogelijk is, kan de aanbestedende dienst na </w:t>
      </w:r>
      <w:r>
        <w:t xml:space="preserve">de sluitingsdatum/-tijdstip </w:t>
      </w:r>
      <w:r w:rsidRPr="00F061BA">
        <w:t xml:space="preserve">besluiten de </w:t>
      </w:r>
      <w:r>
        <w:t>inschrijf</w:t>
      </w:r>
      <w:r w:rsidRPr="00F061BA">
        <w:t xml:space="preserve">termijn te verlengen. Dit </w:t>
      </w:r>
      <w:r>
        <w:t>is</w:t>
      </w:r>
      <w:r w:rsidRPr="00F061BA">
        <w:t xml:space="preserve"> een eenzijdig recht van de aanbestedende dienst en nadrukkelijk geen plicht. </w:t>
      </w:r>
      <w:r>
        <w:t xml:space="preserve">De aanbestedende dienst kan </w:t>
      </w:r>
      <w:r w:rsidRPr="00F061BA">
        <w:t xml:space="preserve">niet van dit recht gebruik maken </w:t>
      </w:r>
      <w:r>
        <w:t>na</w:t>
      </w:r>
      <w:r w:rsidRPr="00F061BA">
        <w:t xml:space="preserve"> het moment waarop de kluis is geopend </w:t>
      </w:r>
      <w:r>
        <w:t>omdat</w:t>
      </w:r>
      <w:r w:rsidRPr="00F061BA">
        <w:t xml:space="preserve"> zij dan kennis heeft kunnen nemen van de </w:t>
      </w:r>
      <w:r>
        <w:t>ontvangen</w:t>
      </w:r>
      <w:r w:rsidRPr="00F061BA">
        <w:t xml:space="preserve"> inschrijvingen. </w:t>
      </w:r>
    </w:p>
    <w:p w14:paraId="519940D1" w14:textId="77777777" w:rsidR="00F838AA" w:rsidRPr="00F061BA" w:rsidRDefault="00F838AA" w:rsidP="00F838AA">
      <w:pPr>
        <w:pStyle w:val="CBPalinea"/>
      </w:pPr>
      <w:r>
        <w:t>De</w:t>
      </w:r>
      <w:r w:rsidRPr="00F061BA">
        <w:t xml:space="preserve"> aanbestedende dienst zal een verzoek tot uitstel enkel in overweging nemen wanneer:</w:t>
      </w:r>
    </w:p>
    <w:p w14:paraId="7F58688A" w14:textId="6C374B10" w:rsidR="00F838AA" w:rsidRPr="00F061BA" w:rsidRDefault="007C0934" w:rsidP="0031757D">
      <w:pPr>
        <w:pStyle w:val="CBPalinea"/>
        <w:numPr>
          <w:ilvl w:val="0"/>
          <w:numId w:val="5"/>
        </w:numPr>
        <w:spacing w:after="0"/>
        <w:ind w:left="714" w:hanging="357"/>
      </w:pPr>
      <w:r w:rsidRPr="00F061BA">
        <w:t>De</w:t>
      </w:r>
      <w:r w:rsidR="00F838AA" w:rsidRPr="00F061BA">
        <w:t xml:space="preserve"> potentiële inschrijver aantoont tijdig, uiterlijk binnen 15 minuten na het sluiten van de kluis, melding van de storing te hebben gemaakt bij </w:t>
      </w:r>
      <w:r w:rsidR="003154D0">
        <w:t>Tenderned</w:t>
      </w:r>
      <w:r w:rsidR="00F838AA" w:rsidRPr="00F061BA">
        <w:t>;</w:t>
      </w:r>
    </w:p>
    <w:p w14:paraId="7DAF756F" w14:textId="74989E8B" w:rsidR="00F838AA" w:rsidRPr="00F061BA" w:rsidRDefault="007C0934" w:rsidP="0031757D">
      <w:pPr>
        <w:pStyle w:val="CBPalinea"/>
        <w:numPr>
          <w:ilvl w:val="0"/>
          <w:numId w:val="5"/>
        </w:numPr>
        <w:spacing w:after="0"/>
        <w:ind w:left="714" w:hanging="357"/>
      </w:pPr>
      <w:r w:rsidRPr="00F061BA">
        <w:t>De</w:t>
      </w:r>
      <w:r w:rsidR="00F838AA" w:rsidRPr="00F061BA">
        <w:t xml:space="preserve"> potentiële inschrijver de aanbestedende dienst direct per e-mail via </w:t>
      </w:r>
      <w:r w:rsidR="003154D0">
        <w:t>inkoop@stadskanaal.nl</w:t>
      </w:r>
      <w:r w:rsidR="00F838AA" w:rsidRPr="00F061BA">
        <w:t xml:space="preserve"> - met als onderwerp ‘Storing </w:t>
      </w:r>
      <w:r w:rsidR="003154D0">
        <w:t>Tenderned</w:t>
      </w:r>
      <w:r w:rsidR="00F838AA" w:rsidRPr="00F061BA">
        <w:t>’ en verzonden met hoge prioriteit/urgentie - helder en concreet heeft geïnformeerd over de storing;</w:t>
      </w:r>
    </w:p>
    <w:p w14:paraId="4F39148A" w14:textId="7BB95375" w:rsidR="00F838AA" w:rsidRPr="00F061BA" w:rsidRDefault="003154D0" w:rsidP="0031757D">
      <w:pPr>
        <w:pStyle w:val="CBPalinea"/>
        <w:numPr>
          <w:ilvl w:val="0"/>
          <w:numId w:val="5"/>
        </w:numPr>
        <w:spacing w:after="0"/>
        <w:ind w:left="714" w:hanging="357"/>
      </w:pPr>
      <w:r>
        <w:t>Tenderned</w:t>
      </w:r>
      <w:r w:rsidR="00F838AA" w:rsidRPr="00F061BA">
        <w:t xml:space="preserve"> de betreffende storing heeft bevestigd;</w:t>
      </w:r>
    </w:p>
    <w:p w14:paraId="5BD5DDA7" w14:textId="155862E1" w:rsidR="00F838AA" w:rsidRDefault="007C0934" w:rsidP="00FB6364">
      <w:pPr>
        <w:pStyle w:val="CBPalinea"/>
        <w:numPr>
          <w:ilvl w:val="0"/>
          <w:numId w:val="5"/>
        </w:numPr>
      </w:pPr>
      <w:r w:rsidRPr="00F061BA">
        <w:t>De</w:t>
      </w:r>
      <w:r w:rsidR="00F838AA" w:rsidRPr="00F061BA">
        <w:t xml:space="preserve"> storing nadrukkelijk een storing van </w:t>
      </w:r>
      <w:r w:rsidR="003154D0">
        <w:t>Tenderned</w:t>
      </w:r>
      <w:r w:rsidR="00F838AA" w:rsidRPr="00F061BA">
        <w:t xml:space="preserve"> betreft en geen storing betreft </w:t>
      </w:r>
      <w:r w:rsidR="00F838AA">
        <w:t>die</w:t>
      </w:r>
      <w:r w:rsidR="00F838AA" w:rsidRPr="00F061BA">
        <w:t xml:space="preserve"> binnen de ICT-applicaties, netwerk, etc. van de verzoeker ligt. </w:t>
      </w:r>
    </w:p>
    <w:p w14:paraId="36A5429C" w14:textId="77777777" w:rsidR="00F838AA" w:rsidRPr="00F061BA" w:rsidRDefault="00F838AA" w:rsidP="00F838AA">
      <w:pPr>
        <w:pStyle w:val="CBPalinea"/>
      </w:pPr>
      <w:r>
        <w:t>Als</w:t>
      </w:r>
      <w:r w:rsidRPr="00F061BA">
        <w:t xml:space="preserve"> de aanbestedende dienst besluit de termijn te verlengen worden alle (potentiële) inschrijvers </w:t>
      </w:r>
      <w:r>
        <w:t xml:space="preserve">geïnformeerd over </w:t>
      </w:r>
      <w:r w:rsidRPr="00F061BA">
        <w:t xml:space="preserve">de verlenging. De (potentiële) inschrijvers </w:t>
      </w:r>
      <w:r>
        <w:t>die</w:t>
      </w:r>
      <w:r w:rsidRPr="00F061BA">
        <w:t xml:space="preserve"> </w:t>
      </w:r>
      <w:r>
        <w:t>al</w:t>
      </w:r>
      <w:r w:rsidRPr="00F061BA">
        <w:t xml:space="preserve"> een inschrijving (tijdig) hadden ingediend krijgen de gelegenheid om hun inschrijving binnen de gestelde verlengingsperiode te wijzigen of aan te vullen.</w:t>
      </w:r>
    </w:p>
    <w:p w14:paraId="7CF92692" w14:textId="77777777" w:rsidR="00F838AA" w:rsidRPr="002B76B5" w:rsidRDefault="00F838AA" w:rsidP="0080294F">
      <w:pPr>
        <w:pStyle w:val="CBPparagraaf"/>
        <w:outlineLvl w:val="1"/>
        <w:rPr>
          <w:color w:val="4472C4" w:themeColor="accent1"/>
        </w:rPr>
      </w:pPr>
      <w:bookmarkStart w:id="32" w:name="_Toc125709057"/>
      <w:r w:rsidRPr="002B76B5">
        <w:rPr>
          <w:color w:val="4472C4" w:themeColor="accent1"/>
        </w:rPr>
        <w:t>BEOORDELINGSPROCEDURE</w:t>
      </w:r>
      <w:bookmarkEnd w:id="32"/>
    </w:p>
    <w:p w14:paraId="7D49AF50" w14:textId="77777777" w:rsidR="00F838AA" w:rsidRPr="00F061BA" w:rsidRDefault="00F838AA" w:rsidP="00F838AA">
      <w:pPr>
        <w:pStyle w:val="CBPalinea"/>
      </w:pPr>
      <w:r w:rsidRPr="00F061BA">
        <w:t>De beoordeling van de ingediende inschrijvingen verloopt als volgt:</w:t>
      </w:r>
    </w:p>
    <w:p w14:paraId="0ED78F12" w14:textId="77777777" w:rsidR="00F838AA" w:rsidRPr="005F684F" w:rsidRDefault="00F838AA" w:rsidP="0031757D">
      <w:pPr>
        <w:pStyle w:val="CBPalinea"/>
        <w:spacing w:after="0"/>
        <w:rPr>
          <w:b/>
          <w:bCs/>
          <w:color w:val="4472C4" w:themeColor="accent1"/>
          <w:u w:val="single"/>
        </w:rPr>
      </w:pPr>
      <w:r w:rsidRPr="005F684F">
        <w:rPr>
          <w:b/>
          <w:bCs/>
          <w:color w:val="4472C4" w:themeColor="accent1"/>
          <w:u w:val="single"/>
        </w:rPr>
        <w:t>Stap 1 vaststellen volledigheid en geldigheid van de inschrijvingen</w:t>
      </w:r>
    </w:p>
    <w:p w14:paraId="7E985484" w14:textId="77777777" w:rsidR="00F838AA" w:rsidRDefault="00F838AA" w:rsidP="00F838AA">
      <w:pPr>
        <w:pStyle w:val="CBPalinea"/>
      </w:pPr>
      <w:bookmarkStart w:id="33" w:name="_Hlk511114341"/>
      <w:r w:rsidRPr="00F061BA">
        <w:t xml:space="preserve">De inschrijving moet volledig en geldig zijn. </w:t>
      </w:r>
    </w:p>
    <w:p w14:paraId="34EF47E3" w14:textId="77777777" w:rsidR="00F838AA" w:rsidRDefault="00F838AA" w:rsidP="00F838AA">
      <w:pPr>
        <w:pStyle w:val="CBPalinea"/>
      </w:pPr>
      <w:r w:rsidRPr="00F061BA">
        <w:t xml:space="preserve">Volledig betekent dat alle stukken die ingediend moeten worden, ook feitelijk en compleet worden overgelegd op de in deze offerteaanvraag voorgeschreven wijze. </w:t>
      </w:r>
      <w:bookmarkStart w:id="34" w:name="_Hlk510537792"/>
      <w:r w:rsidRPr="00F061BA">
        <w:t>Het is uitdrukkelijk niet toegestaan vaste tekst van standaardformulieren te wijzigen.</w:t>
      </w:r>
      <w:r>
        <w:t xml:space="preserve"> </w:t>
      </w:r>
      <w:bookmarkEnd w:id="34"/>
    </w:p>
    <w:p w14:paraId="5AA593B9" w14:textId="0BD16432" w:rsidR="00F838AA" w:rsidRPr="00F061BA" w:rsidRDefault="007A3168" w:rsidP="005A3303">
      <w:bookmarkStart w:id="35" w:name="_Hlk510537829"/>
      <w:r>
        <w:t xml:space="preserve">Geldig betekent dat het Uniform Europees Aanbestedingsdocument rechtsgeldig, door een uit het handelsregister blijkende bevoegd persoon, is ondertekend. </w:t>
      </w:r>
      <w:r w:rsidR="00F838AA" w:rsidRPr="00551F5B">
        <w:t xml:space="preserve">De stukken dienen te zijn ondertekend met een “natte handtekening” en als digitale scan te worden ingediend. </w:t>
      </w:r>
      <w:bookmarkEnd w:id="35"/>
    </w:p>
    <w:p w14:paraId="1D210C42" w14:textId="77777777" w:rsidR="00F838AA" w:rsidRDefault="00F838AA" w:rsidP="00F838AA">
      <w:pPr>
        <w:pStyle w:val="CBPalinea"/>
      </w:pPr>
      <w:bookmarkStart w:id="36" w:name="_Hlk510537842"/>
      <w:r>
        <w:t>Een onvolledige en/of ongeldige inschrijving zal uitgesloten worden van verdere beoordeling, tenzij de onvolledigheid en/of ongeldigheid door de aanbestedende dienst als een kennelijke omissie wordt aangemerkt. Het ontbreken van documenten in het kader van gunningscriteria wordt niet aangemerkt als een kennelijke omissie.</w:t>
      </w:r>
    </w:p>
    <w:bookmarkEnd w:id="36"/>
    <w:p w14:paraId="17DFF09C" w14:textId="77777777" w:rsidR="00F838AA" w:rsidRPr="00F061BA" w:rsidRDefault="00F838AA" w:rsidP="00F838AA">
      <w:pPr>
        <w:pStyle w:val="CBPalinea"/>
      </w:pPr>
      <w:r w:rsidRPr="00F061BA">
        <w:t>Inschrijver dient een onvoorwaardelijke inschrijving in te dienen. Dat wil zeggen dat</w:t>
      </w:r>
      <w:r>
        <w:t xml:space="preserve"> de inschrijving geen ‘mitsen en maren’ mag bevatten. </w:t>
      </w:r>
      <w:bookmarkStart w:id="37" w:name="_Hlk510537886"/>
      <w:r>
        <w:t xml:space="preserve">Een inschrijving onder voorwaarden en/of voorbehouden zal </w:t>
      </w:r>
      <w:r>
        <w:lastRenderedPageBreak/>
        <w:t>terzijde worden gelegd en uitgesloten worden van verdere beoordeling.</w:t>
      </w:r>
      <w:bookmarkEnd w:id="37"/>
      <w:r>
        <w:t xml:space="preserve"> </w:t>
      </w:r>
      <w:r w:rsidRPr="00F061BA">
        <w:t xml:space="preserve">Daarnaast dienen de standaardverklaringen in de bijlagen op de gevraagde manier te worden ingevuld en waar specifiek naar gevraagd te zijn ondertekend. </w:t>
      </w:r>
    </w:p>
    <w:bookmarkEnd w:id="33"/>
    <w:p w14:paraId="051E3FBB" w14:textId="77777777" w:rsidR="00F838AA" w:rsidRPr="005F684F" w:rsidRDefault="00F838AA" w:rsidP="0031757D">
      <w:pPr>
        <w:pStyle w:val="CBPalinea"/>
        <w:spacing w:after="0"/>
        <w:rPr>
          <w:b/>
          <w:bCs/>
          <w:color w:val="4472C4" w:themeColor="accent1"/>
          <w:u w:val="single"/>
        </w:rPr>
      </w:pPr>
      <w:r w:rsidRPr="005F684F">
        <w:rPr>
          <w:b/>
          <w:bCs/>
          <w:color w:val="4472C4" w:themeColor="accent1"/>
          <w:u w:val="single"/>
        </w:rPr>
        <w:t xml:space="preserve">Stap 2 beoordelen uitsluitingsgronden en geschiktheidseisen </w:t>
      </w:r>
    </w:p>
    <w:p w14:paraId="747F9F1B" w14:textId="77777777" w:rsidR="00F838AA" w:rsidRPr="00F061BA" w:rsidRDefault="00F838AA" w:rsidP="00F838AA">
      <w:pPr>
        <w:pStyle w:val="CBPalinea"/>
      </w:pPr>
      <w:r w:rsidRPr="00F061BA">
        <w:t xml:space="preserve">Beoordeling van de geldige en volledige inschrijvingen </w:t>
      </w:r>
      <w:r>
        <w:t>gebeurt</w:t>
      </w:r>
      <w:r w:rsidRPr="00F061BA">
        <w:t xml:space="preserve"> aan de hand van de uitsluitingsgronden</w:t>
      </w:r>
      <w:r>
        <w:t xml:space="preserve"> en geschiktheidseisen.</w:t>
      </w:r>
      <w:r w:rsidRPr="00F061BA">
        <w:t xml:space="preserve"> </w:t>
      </w:r>
      <w:r w:rsidRPr="001D607C">
        <w:t xml:space="preserve">Voldoet een inschrijver wel aan een uitsluitingsgrond en/of niet aan een </w:t>
      </w:r>
      <w:r>
        <w:t>geschiktheidseis</w:t>
      </w:r>
      <w:r w:rsidRPr="001D607C">
        <w:t>, dan wordt de</w:t>
      </w:r>
      <w:r>
        <w:t xml:space="preserve"> inschrijver uitgesloten van de aanbestedingsprocedure en de inschrijving terzijde gelegd</w:t>
      </w:r>
      <w:r w:rsidRPr="001D607C">
        <w:t>.</w:t>
      </w:r>
      <w:r w:rsidRPr="00F061BA">
        <w:t xml:space="preserve"> Dit is </w:t>
      </w:r>
      <w:r>
        <w:t>alleen</w:t>
      </w:r>
      <w:r w:rsidRPr="00F061BA">
        <w:t xml:space="preserve"> anders indien er naar </w:t>
      </w:r>
      <w:r>
        <w:t>mening</w:t>
      </w:r>
      <w:r w:rsidRPr="00F061BA">
        <w:t xml:space="preserve"> van de aanbestedende dienst sprake is van een situatie als bedoeld in de artikelen 2.87a en</w:t>
      </w:r>
      <w:r>
        <w:t>/of</w:t>
      </w:r>
      <w:r w:rsidRPr="00F061BA">
        <w:t xml:space="preserve"> 2.88 Aw 2012.</w:t>
      </w:r>
    </w:p>
    <w:p w14:paraId="5F07B529" w14:textId="77777777" w:rsidR="00F838AA" w:rsidRPr="005F684F" w:rsidRDefault="00F838AA" w:rsidP="0031757D">
      <w:pPr>
        <w:pStyle w:val="CBPalinea"/>
        <w:spacing w:after="0"/>
        <w:rPr>
          <w:b/>
          <w:bCs/>
          <w:color w:val="4472C4" w:themeColor="accent1"/>
          <w:u w:val="single"/>
        </w:rPr>
      </w:pPr>
      <w:r w:rsidRPr="005F684F">
        <w:rPr>
          <w:b/>
          <w:bCs/>
          <w:color w:val="4472C4" w:themeColor="accent1"/>
          <w:u w:val="single"/>
        </w:rPr>
        <w:t>Stap 3 beoordelen voldoen aan het programma van eisen</w:t>
      </w:r>
    </w:p>
    <w:p w14:paraId="45BDC487" w14:textId="77777777" w:rsidR="00F838AA" w:rsidRPr="00F061BA" w:rsidRDefault="00F838AA" w:rsidP="00F838AA">
      <w:pPr>
        <w:pStyle w:val="CBPalinea"/>
      </w:pPr>
      <w:r w:rsidRPr="00F061BA">
        <w:t xml:space="preserve">Aan alle eisen, zoals gesteld in het programma van eisen, dient te worden voldaan </w:t>
      </w:r>
      <w:r>
        <w:t>en/of</w:t>
      </w:r>
      <w:r w:rsidRPr="00F061BA">
        <w:t xml:space="preserve"> alle eisen dienen onvoorwaardelijk te worden geaccepteerd en te zijn inbegrepen bij de </w:t>
      </w:r>
      <w:r>
        <w:t>aangeboden</w:t>
      </w:r>
      <w:r w:rsidRPr="00F061BA">
        <w:t xml:space="preserve"> prijs, tenzij in de offerteaanvraag expliciet anders is vermeld. Het programma van eisen, eventueel aangepast door de nota(’s) van inlichtingen, is leidend en </w:t>
      </w:r>
      <w:r>
        <w:t>gaat</w:t>
      </w:r>
      <w:r w:rsidRPr="00F061BA">
        <w:t xml:space="preserve"> boven eventuele bijlagen of toelichtingen bij inschrijving.</w:t>
      </w:r>
    </w:p>
    <w:p w14:paraId="1C2958B2" w14:textId="77777777" w:rsidR="00F838AA" w:rsidRPr="005F684F" w:rsidRDefault="00F838AA" w:rsidP="0031757D">
      <w:pPr>
        <w:pStyle w:val="CBPalinea"/>
        <w:spacing w:after="0"/>
        <w:rPr>
          <w:b/>
          <w:bCs/>
          <w:color w:val="4472C4" w:themeColor="accent1"/>
          <w:u w:val="single"/>
        </w:rPr>
      </w:pPr>
      <w:r w:rsidRPr="005F684F">
        <w:rPr>
          <w:b/>
          <w:bCs/>
          <w:color w:val="4472C4" w:themeColor="accent1"/>
          <w:u w:val="single"/>
        </w:rPr>
        <w:t>Stap 4 beoordeling op het gunningscriterium</w:t>
      </w:r>
    </w:p>
    <w:p w14:paraId="793C5C7C" w14:textId="014CCF99" w:rsidR="00F838AA" w:rsidRPr="00F061BA" w:rsidRDefault="00F838AA" w:rsidP="00F838AA">
      <w:pPr>
        <w:pStyle w:val="CBPalinea"/>
      </w:pPr>
      <w:bookmarkStart w:id="38" w:name="_Hlk511114502"/>
      <w:r w:rsidRPr="00F061BA">
        <w:t xml:space="preserve">Alle inschrijvingen worden beoordeeld </w:t>
      </w:r>
      <w:r>
        <w:t>v</w:t>
      </w:r>
      <w:r w:rsidRPr="00F061BA">
        <w:t xml:space="preserve">olgens de methode zoals beschreven </w:t>
      </w:r>
      <w:r w:rsidRPr="00617B29">
        <w:t>in Deel V. Hetgeen</w:t>
      </w:r>
      <w:r w:rsidRPr="00F061BA">
        <w:t xml:space="preserve"> </w:t>
      </w:r>
      <w:r>
        <w:t>aangeboden</w:t>
      </w:r>
      <w:r w:rsidRPr="00F061BA">
        <w:t xml:space="preserve"> bij de kwalitatieve gunningscriteria dient bij de </w:t>
      </w:r>
      <w:r>
        <w:t>opgegeven</w:t>
      </w:r>
      <w:r w:rsidRPr="00F061BA">
        <w:t xml:space="preserve"> prijs te zijn inbegrepen, tenzij expliciet anders vermeld in de offerteaanvraag.</w:t>
      </w:r>
    </w:p>
    <w:p w14:paraId="1BB4E740" w14:textId="38A69D58" w:rsidR="00F838AA" w:rsidRPr="00F061BA" w:rsidRDefault="00F838AA" w:rsidP="00F838AA">
      <w:pPr>
        <w:pStyle w:val="CBPalinea"/>
      </w:pPr>
      <w:r w:rsidRPr="00F061BA">
        <w:t xml:space="preserve">Voor het gehele beoordelingsproces geldt dat de inschrijvingen worden beoordeeld op basis van </w:t>
      </w:r>
      <w:r>
        <w:t>de ingediende inschrijvingen</w:t>
      </w:r>
      <w:r w:rsidRPr="00F061BA">
        <w:t xml:space="preserve">. </w:t>
      </w:r>
      <w:r>
        <w:t>Als</w:t>
      </w:r>
      <w:r w:rsidRPr="00F061BA">
        <w:t xml:space="preserve"> na beoordeling blijkt dat inschrijvers een gelijk aantal punten hebben behaald, geldt dat de inschrijver </w:t>
      </w:r>
      <w:r>
        <w:t>die</w:t>
      </w:r>
      <w:r w:rsidRPr="00F061BA">
        <w:t xml:space="preserve"> het beste heeft gescoord op </w:t>
      </w:r>
      <w:r w:rsidR="009E0990">
        <w:t>de ingediende prijs</w:t>
      </w:r>
      <w:r w:rsidRPr="00F061BA">
        <w:t xml:space="preserve"> voor gunning in aanmerking komt. </w:t>
      </w:r>
      <w:r>
        <w:t>Als</w:t>
      </w:r>
      <w:r w:rsidRPr="00F061BA">
        <w:t xml:space="preserve"> ook op dat onderdeel de scores gelijk zijn</w:t>
      </w:r>
      <w:r>
        <w:t>,</w:t>
      </w:r>
      <w:r w:rsidRPr="00F061BA">
        <w:t xml:space="preserve"> zal via </w:t>
      </w:r>
      <w:r w:rsidRPr="00617B29">
        <w:t>loting door een notaris worden</w:t>
      </w:r>
      <w:r w:rsidRPr="00F061BA">
        <w:t xml:space="preserve"> bepaald welke inschrijver voor gunning in aanmerking komt. Van de </w:t>
      </w:r>
      <w:r w:rsidRPr="005455FF">
        <w:t xml:space="preserve">loting </w:t>
      </w:r>
      <w:r w:rsidRPr="00F061BA">
        <w:t xml:space="preserve">wordt een </w:t>
      </w:r>
      <w:r w:rsidRPr="00617B29">
        <w:t>proces-verbaal / akte opgem</w:t>
      </w:r>
      <w:r w:rsidRPr="00F061BA">
        <w:t xml:space="preserve">aakt. </w:t>
      </w:r>
    </w:p>
    <w:bookmarkEnd w:id="38"/>
    <w:p w14:paraId="061852CD" w14:textId="18B54273" w:rsidR="00F838AA" w:rsidRDefault="00F838AA" w:rsidP="00F838AA">
      <w:pPr>
        <w:pStyle w:val="CBPalinea"/>
      </w:pPr>
      <w:r w:rsidRPr="00F061BA">
        <w:t xml:space="preserve">Indien een inschrijving bij stappen 1 t/m 3 enkel op (ondergeschikte) onderdelen vragen oproept kan aanbestedende dienst besluiten de inschrijving verder te beoordelen en navraag enkel uit te voeren bij de inschrijver die voor gunning van de opdracht in aanmerking komt. </w:t>
      </w:r>
      <w:r>
        <w:t>Als</w:t>
      </w:r>
      <w:r w:rsidRPr="00F061BA">
        <w:t xml:space="preserve"> uit navraag blijkt dat </w:t>
      </w:r>
      <w:r>
        <w:t>de</w:t>
      </w:r>
      <w:r w:rsidRPr="00F061BA">
        <w:t xml:space="preserve"> inschrijving niet voldoet, zal deze alsnog als ongeldig ter zijde worden gelegd en wordt </w:t>
      </w:r>
      <w:r w:rsidRPr="007A5A15">
        <w:t xml:space="preserve">de als tweede geëindigde inschrijver als beoogd opdrachtnemer aangemerkt </w:t>
      </w:r>
      <w:bookmarkStart w:id="39" w:name="_Hlk511114658"/>
      <w:r w:rsidRPr="007A5A15">
        <w:t>/ zal herbeoordeling van de geldige inschrijvingen plaatsvinden</w:t>
      </w:r>
    </w:p>
    <w:bookmarkEnd w:id="39"/>
    <w:p w14:paraId="6E2D4010" w14:textId="77777777" w:rsidR="00F838AA" w:rsidRPr="00F061BA" w:rsidRDefault="00F838AA" w:rsidP="00F838AA">
      <w:pPr>
        <w:pStyle w:val="CBPalinea"/>
      </w:pPr>
      <w:r w:rsidRPr="00F061BA">
        <w:t>Daarnaast kan aanbestedende dienst besluiten om</w:t>
      </w:r>
      <w:r>
        <w:t xml:space="preserve"> </w:t>
      </w:r>
      <w:r w:rsidRPr="00F061BA">
        <w:t xml:space="preserve">vragen te stellen </w:t>
      </w:r>
      <w:r>
        <w:t>en/of</w:t>
      </w:r>
      <w:r w:rsidRPr="00F061BA">
        <w:t xml:space="preserve"> nadere bewijsmiddelen te laten overleggen. </w:t>
      </w:r>
    </w:p>
    <w:p w14:paraId="58FF8B7D" w14:textId="77777777" w:rsidR="00F838AA" w:rsidRPr="002B76B5" w:rsidRDefault="00F838AA" w:rsidP="002B76B5">
      <w:pPr>
        <w:pStyle w:val="CBPparagraaf"/>
        <w:outlineLvl w:val="1"/>
        <w:rPr>
          <w:color w:val="4472C4" w:themeColor="accent1"/>
        </w:rPr>
      </w:pPr>
      <w:bookmarkStart w:id="40" w:name="_Toc125709058"/>
      <w:r w:rsidRPr="002B76B5">
        <w:rPr>
          <w:color w:val="4472C4" w:themeColor="accent1"/>
        </w:rPr>
        <w:t>BESLUITVORMING OMTRENT DE GUNNING</w:t>
      </w:r>
      <w:bookmarkEnd w:id="40"/>
    </w:p>
    <w:p w14:paraId="5E9726FB" w14:textId="77777777" w:rsidR="00F838AA" w:rsidRPr="00F061BA" w:rsidRDefault="00F838AA" w:rsidP="00F838AA">
      <w:pPr>
        <w:pStyle w:val="CBPalinea"/>
      </w:pPr>
      <w:r w:rsidRPr="00F061BA">
        <w:t xml:space="preserve">Alle </w:t>
      </w:r>
      <w:r>
        <w:t xml:space="preserve">betrokken </w:t>
      </w:r>
      <w:r w:rsidRPr="00F061BA">
        <w:t>inschrijvers worden gelijktijdig schriftelijk en gemotiveerd geïnformeerd door de aanbestedende dienst over de uitkomst van de aanbestedingsprocedure</w:t>
      </w:r>
      <w:r>
        <w:t xml:space="preserve"> door middel van verzending van de voorlopige gunningsbeslissing</w:t>
      </w:r>
      <w:r w:rsidRPr="00F061BA">
        <w:t xml:space="preserve">. </w:t>
      </w:r>
    </w:p>
    <w:p w14:paraId="67BF4C97" w14:textId="3B892BC4" w:rsidR="00F838AA" w:rsidRPr="00F061BA" w:rsidRDefault="00F838AA" w:rsidP="00F838AA">
      <w:pPr>
        <w:pStyle w:val="CBPalinea"/>
      </w:pPr>
      <w:r w:rsidRPr="00F061BA">
        <w:t>Een inschrijver verliest zijn recht om op te komen tegen de mededeling van de</w:t>
      </w:r>
      <w:r>
        <w:t xml:space="preserve"> voorlopige</w:t>
      </w:r>
      <w:r w:rsidRPr="00F061BA">
        <w:t xml:space="preserve"> gunningsbeslissing wanneer de aanbestedende dienst niet binnen 20 kalenderdagen na de datum van </w:t>
      </w:r>
      <w:r w:rsidRPr="00F061BA">
        <w:lastRenderedPageBreak/>
        <w:t xml:space="preserve">verzending van de </w:t>
      </w:r>
      <w:r>
        <w:t>kennisgeving</w:t>
      </w:r>
      <w:r w:rsidRPr="00F061BA">
        <w:t xml:space="preserve"> waarin de mededeling van de </w:t>
      </w:r>
      <w:r>
        <w:t xml:space="preserve">voorlopige </w:t>
      </w:r>
      <w:r w:rsidRPr="00F061BA">
        <w:t xml:space="preserve">gunningsbeslissing bekend is gemaakt, is gedagvaard in kort geding voor de bevoegde voorzieningenrechter van de </w:t>
      </w:r>
      <w:r w:rsidRPr="00EB20C5">
        <w:t xml:space="preserve">rechtbank </w:t>
      </w:r>
      <w:r w:rsidR="00EB20C5" w:rsidRPr="00EB20C5">
        <w:t>Noord-Nederland</w:t>
      </w:r>
      <w:r w:rsidR="00EB20C5">
        <w:t>,</w:t>
      </w:r>
      <w:r w:rsidRPr="00AC5253">
        <w:t xml:space="preserve"> </w:t>
      </w:r>
      <w:r w:rsidR="00EB20C5" w:rsidRPr="00EB20C5">
        <w:t xml:space="preserve">vestiging Groningen </w:t>
      </w:r>
      <w:r w:rsidRPr="00F061BA">
        <w:t>door betekening binnen de genoemde termijn van een kort geding dagvaarding op het adres van de aanbestedende dienst. Deze termijn betreft derhalve een vervaltermijn.</w:t>
      </w:r>
    </w:p>
    <w:p w14:paraId="30EA1BCA" w14:textId="77777777" w:rsidR="00F838AA" w:rsidRPr="00F061BA" w:rsidRDefault="00F838AA" w:rsidP="00F838AA">
      <w:pPr>
        <w:pStyle w:val="CBPalinea"/>
      </w:pPr>
      <w:r w:rsidRPr="00F061BA">
        <w:t xml:space="preserve">De aanbestedende dienst </w:t>
      </w:r>
      <w:r w:rsidRPr="005455FF">
        <w:t xml:space="preserve">kan de opdracht definitief gunnen aan de inschrijver met de beste prijs-kwaliteitverhouding, indien binnen de termijn van 20 kalenderdagen geen procedure op de voorgeschreven wijze aanhangig is gemaakt en de eindverantwoordelijke akkoord is met definitieve gunning. </w:t>
      </w:r>
      <w:r>
        <w:t>Deze</w:t>
      </w:r>
      <w:r w:rsidRPr="005455FF">
        <w:t xml:space="preserve"> termijn vangt aan op de kalenderdag na verzending van de voorlopige gunningsbeslissing. Definitieve gunning kan alleen plaatsvinden aan een inschrijver die voldoet aan de gestelde eisen</w:t>
      </w:r>
      <w:r>
        <w:t xml:space="preserve"> in deze offerteaanvraag</w:t>
      </w:r>
      <w:r w:rsidRPr="005455FF">
        <w:t>.</w:t>
      </w:r>
    </w:p>
    <w:p w14:paraId="2038F38B" w14:textId="658C18D1" w:rsidR="00F838AA" w:rsidRPr="00F061BA" w:rsidRDefault="00F838AA" w:rsidP="00F838AA">
      <w:pPr>
        <w:pStyle w:val="CBPalinea"/>
      </w:pPr>
      <w:r w:rsidRPr="00F061BA">
        <w:t xml:space="preserve">In het geval dat de beoogde opdrachtnemer niet (meer) aan de gestelde eisen voldoet dan wel in geval van een uitspraak van de bevoegde voorzieningenrechter, kan aanbestedende dienst een nieuw voornemen tot gunning nemen. </w:t>
      </w:r>
      <w:r>
        <w:t xml:space="preserve">Deze nieuwe voorlopige gunningsbeslissing </w:t>
      </w:r>
      <w:r w:rsidRPr="00F061BA">
        <w:t xml:space="preserve">zal gelijktijdig aan alle inschrijvers worden verzonden. De aanbestedende dienst </w:t>
      </w:r>
      <w:r w:rsidR="0097623B">
        <w:t>kan</w:t>
      </w:r>
      <w:r w:rsidRPr="00F061BA">
        <w:t xml:space="preserve"> de opdracht definitief gunnen aan de inschrijver waaraan het nieuwe voornemen tot gunning is verzonden, indien binnen de termijn van 20 kalenderdagen geen kort geding procedure op de voorgeschreven wijze aanhangig is gemaakt.</w:t>
      </w:r>
    </w:p>
    <w:p w14:paraId="43E3E932" w14:textId="77777777" w:rsidR="00F838AA" w:rsidRPr="00F061BA" w:rsidRDefault="00F838AA" w:rsidP="00F838AA">
      <w:pPr>
        <w:pStyle w:val="CBPalinea"/>
      </w:pPr>
      <w:r w:rsidRPr="00F061BA">
        <w:t>Indien in de situaties als bedoeld in bovenstaande tijdig een kort geding procedure aanhangig is gemaakt, dan zal de aanbestedende dienst pas tot definitieve gunning overgaan na de eventuele uitspraak van de bevoegde voorzieningenrechter.</w:t>
      </w:r>
    </w:p>
    <w:p w14:paraId="19760ADE" w14:textId="77777777" w:rsidR="00F838AA" w:rsidRPr="002B76B5" w:rsidRDefault="00F838AA" w:rsidP="002B76B5">
      <w:pPr>
        <w:pStyle w:val="CBPparagraaf"/>
        <w:outlineLvl w:val="1"/>
        <w:rPr>
          <w:color w:val="4472C4" w:themeColor="accent1"/>
        </w:rPr>
      </w:pPr>
      <w:bookmarkStart w:id="41" w:name="_Toc125709059"/>
      <w:r w:rsidRPr="002B76B5">
        <w:rPr>
          <w:color w:val="4472C4" w:themeColor="accent1"/>
        </w:rPr>
        <w:t>GESTANDDOENING</w:t>
      </w:r>
      <w:bookmarkEnd w:id="41"/>
    </w:p>
    <w:p w14:paraId="608BA91C" w14:textId="2907745F" w:rsidR="00F838AA" w:rsidRPr="00F061BA" w:rsidRDefault="00F838AA" w:rsidP="00F838AA">
      <w:pPr>
        <w:pStyle w:val="CBPalinea"/>
      </w:pPr>
      <w:r w:rsidRPr="00F061BA">
        <w:t xml:space="preserve">De inschrijver doet zijn inschrijving gestand voor een periode van </w:t>
      </w:r>
      <w:r w:rsidR="00EB20C5">
        <w:t>3 maanden</w:t>
      </w:r>
      <w:r w:rsidRPr="00F061BA">
        <w:t>, gerekend vanaf de sluitingsdatum voor het indienen van de inschrijvingen.</w:t>
      </w:r>
    </w:p>
    <w:p w14:paraId="68E3756E" w14:textId="77777777" w:rsidR="00F838AA" w:rsidRPr="00F061BA" w:rsidRDefault="00F838AA" w:rsidP="00F838AA">
      <w:pPr>
        <w:pStyle w:val="CBPalinea"/>
      </w:pPr>
      <w:r w:rsidRPr="00F061BA">
        <w:t xml:space="preserve">Mocht tegen </w:t>
      </w:r>
      <w:r>
        <w:t>deze</w:t>
      </w:r>
      <w:r w:rsidRPr="00F061BA">
        <w:t xml:space="preserve"> aanbesteding een kort geding worden aangespannen, dan zal de gestanddoeningstermijn van de inschrijvingen automatisch worden verlengd tot 14 kalenderdagen na de uitspraak van de rechtbank. </w:t>
      </w:r>
      <w:r w:rsidRPr="005455FF">
        <w:t>Aangewende rechtsmiddelen</w:t>
      </w:r>
      <w:r w:rsidRPr="00F061BA">
        <w:t xml:space="preserve"> </w:t>
      </w:r>
      <w:r>
        <w:t>schorten</w:t>
      </w:r>
      <w:r w:rsidRPr="00F061BA">
        <w:t xml:space="preserve"> de gestanddoeningstermijn niet</w:t>
      </w:r>
      <w:r>
        <w:t xml:space="preserve"> op</w:t>
      </w:r>
      <w:r w:rsidRPr="00F061BA">
        <w:t xml:space="preserve">. In overige gevallen </w:t>
      </w:r>
      <w:r>
        <w:t>kan de aanbestedende dienst</w:t>
      </w:r>
      <w:r w:rsidRPr="00F061BA">
        <w:t xml:space="preserve"> inschrijvers verzoeken de gestanddoeningstermijn te verlengen.</w:t>
      </w:r>
    </w:p>
    <w:p w14:paraId="791CEA21" w14:textId="77777777" w:rsidR="00F838AA" w:rsidRPr="002B76B5" w:rsidRDefault="00F838AA" w:rsidP="002B76B5">
      <w:pPr>
        <w:pStyle w:val="CBPparagraaf"/>
        <w:outlineLvl w:val="1"/>
        <w:rPr>
          <w:color w:val="4472C4" w:themeColor="accent1"/>
        </w:rPr>
      </w:pPr>
      <w:bookmarkStart w:id="42" w:name="_Toc125709060"/>
      <w:r w:rsidRPr="002B76B5">
        <w:rPr>
          <w:color w:val="4472C4" w:themeColor="accent1"/>
        </w:rPr>
        <w:t>AANSPRAKELIJKHEID AANBESTEDENDE DIENST</w:t>
      </w:r>
      <w:bookmarkEnd w:id="42"/>
    </w:p>
    <w:p w14:paraId="654EE6C7" w14:textId="02FBB3D5" w:rsidR="00F838AA" w:rsidRPr="00F061BA" w:rsidRDefault="00F838AA" w:rsidP="00F838AA">
      <w:pPr>
        <w:pStyle w:val="CBPalinea"/>
      </w:pPr>
      <w:r w:rsidRPr="00F061BA">
        <w:t xml:space="preserve">Deze offerteaanvraag met bijbehorende documenten is met grote zorg samengesteld. Indien inschrijver meent dat dit document dan wel </w:t>
      </w:r>
      <w:r>
        <w:t>een</w:t>
      </w:r>
      <w:r w:rsidRPr="00F061BA">
        <w:t xml:space="preserve"> nota van inlichtingen onduidelijkheden en/of tegenstrijdigheden bevat, </w:t>
      </w:r>
      <w:r>
        <w:t>of</w:t>
      </w:r>
      <w:r w:rsidRPr="00F061BA">
        <w:t xml:space="preserve"> de geschiktheidseisen, het programma van eisen of de gunningscriteria onduidelijk of ongeoorloofd zijn, </w:t>
      </w:r>
      <w:r>
        <w:t>en/of</w:t>
      </w:r>
      <w:r w:rsidRPr="00F061BA">
        <w:t xml:space="preserve"> de wijze van beoordelen onduidelijk is, </w:t>
      </w:r>
      <w:r>
        <w:t xml:space="preserve">en/of </w:t>
      </w:r>
      <w:r w:rsidRPr="00F061BA">
        <w:t xml:space="preserve">dit document geheel of </w:t>
      </w:r>
      <w:r>
        <w:t>deels</w:t>
      </w:r>
      <w:r w:rsidRPr="00F061BA">
        <w:t xml:space="preserve"> strijdig zou zijn met het recht, dan dient de potentiële inschrijver hierover een vraag te stellen in de nota</w:t>
      </w:r>
      <w:r>
        <w:t>’s van inlichtingen, en/of</w:t>
      </w:r>
      <w:r w:rsidRPr="00F061BA">
        <w:t xml:space="preserve"> dit uiterlijk 5 kalenderdagen na verzending van de </w:t>
      </w:r>
      <w:r>
        <w:t xml:space="preserve">laatste </w:t>
      </w:r>
      <w:r w:rsidRPr="00F061BA">
        <w:t xml:space="preserve">nota van inlichtingen schriftelijk en gemotiveerd aan de aanbestedende dienst </w:t>
      </w:r>
      <w:r>
        <w:t xml:space="preserve">bekend te maken via </w:t>
      </w:r>
      <w:r w:rsidR="00EB20C5">
        <w:t>Tenderned</w:t>
      </w:r>
      <w:r w:rsidRPr="00F061BA">
        <w:t xml:space="preserve">, bij </w:t>
      </w:r>
      <w:r>
        <w:t xml:space="preserve">afwezigheid </w:t>
      </w:r>
      <w:r w:rsidRPr="00F061BA">
        <w:t>waarvan ieder recht om tegen dit document</w:t>
      </w:r>
      <w:r>
        <w:t xml:space="preserve"> in rechte</w:t>
      </w:r>
      <w:r w:rsidRPr="00F061BA">
        <w:t xml:space="preserve"> </w:t>
      </w:r>
      <w:r>
        <w:t xml:space="preserve">op te komen </w:t>
      </w:r>
      <w:r w:rsidRPr="00F061BA">
        <w:t>vervalt.</w:t>
      </w:r>
    </w:p>
    <w:p w14:paraId="1EF844A0" w14:textId="4DB2CBD5" w:rsidR="00F838AA" w:rsidRDefault="00F838AA" w:rsidP="00F838AA">
      <w:pPr>
        <w:pStyle w:val="CBPalinea"/>
      </w:pPr>
      <w:r w:rsidRPr="00F061BA">
        <w:t xml:space="preserve">Indien de reactie van de aanbestedende dienst naar aanleiding van het in de voorgaande alinea gestelde niet leidt tot een aanpassing van dit document, dan wel tot een aanpassing die in de ogen van </w:t>
      </w:r>
      <w:r w:rsidRPr="00F061BA">
        <w:lastRenderedPageBreak/>
        <w:t xml:space="preserve">een inschrijver niet juist of onvoldoende is, dan dient uiterlijk 24 uur voor </w:t>
      </w:r>
      <w:r w:rsidRPr="007F6492">
        <w:t>de sluitingsdatum</w:t>
      </w:r>
      <w:r w:rsidRPr="00F061BA">
        <w:t xml:space="preserve"> een kort geding procedure aanhangig te worden gemaakt bij de bevoegde voorzieningenrechter en dient aanbestedende dienst hiervan onverwijld in kennis te worden gesteld middels betekening van de dagvaarding op het adres van aanbestedende dienst, bij gebreke waarvan ieder recht om tegen de aanbestedingsdocumenten te ageren vervalt. Indien een kort geding aanhangig wordt gemaakt, behoudt de aanbestedende dienst zich het recht voor de aanbestedingsprocedure op te schorten dan wel in te trekken.</w:t>
      </w:r>
    </w:p>
    <w:p w14:paraId="5F427BAD" w14:textId="54CBB404" w:rsidR="004F1748" w:rsidRDefault="004F1748" w:rsidP="0080294F">
      <w:pPr>
        <w:pStyle w:val="CBPparagraaf"/>
        <w:outlineLvl w:val="1"/>
        <w:rPr>
          <w:color w:val="4472C4" w:themeColor="accent1"/>
        </w:rPr>
      </w:pPr>
      <w:bookmarkStart w:id="43" w:name="_Toc125709061"/>
      <w:r w:rsidRPr="004F1748">
        <w:rPr>
          <w:color w:val="4472C4" w:themeColor="accent1"/>
        </w:rPr>
        <w:t>SOCIAL RETURN</w:t>
      </w:r>
      <w:bookmarkEnd w:id="43"/>
    </w:p>
    <w:p w14:paraId="5B06D064" w14:textId="77777777" w:rsidR="004F1748" w:rsidRPr="00207A68" w:rsidRDefault="004F1748" w:rsidP="004F1748">
      <w:pPr>
        <w:pStyle w:val="CBPalinea"/>
        <w:rPr>
          <w:b/>
        </w:rPr>
      </w:pPr>
      <w:r w:rsidRPr="00207A68">
        <w:t>De gemeente onderschrijft het belang van Social Return. Per 1 januari 2015 is de participatiewet in werking getreden. Deze wet heeft tot doel om meer mensen al dan niet met een beperking bij gewone werkgevers aan de slag te krijgen. De gemeente Stadskanaal verwacht van haar opdrachtnemers dat zij een bijdrage leveren aan deze doelstelling. We vinden het van belang dat we samen met de bedrijven die een opdracht gegund krijgen, op zoek gaan naar wat zij kunnen bijdragen aan het vergroten van kansen van groepen werkzoekenden (met en zonder beperking) en/of leerlingen.</w:t>
      </w:r>
    </w:p>
    <w:p w14:paraId="3EDC8354" w14:textId="707EE25F" w:rsidR="00653946" w:rsidRDefault="00653946" w:rsidP="004F1748">
      <w:pPr>
        <w:pStyle w:val="CBPalinea"/>
      </w:pPr>
      <w:r>
        <w:t xml:space="preserve">Omdat gemeente Stadskanaal bovenstaande belang onderschrijft hebben we gemeend om dit onderdeel op te nemen in de gunningscriteria. Voor eventueel verdere informatie en mogelijkheden verwijs is u naar bijlage </w:t>
      </w:r>
      <w:r w:rsidR="008E3EC8">
        <w:t xml:space="preserve">M </w:t>
      </w:r>
      <w:r>
        <w:t>of contact</w:t>
      </w:r>
      <w:r w:rsidR="007F4538">
        <w:t xml:space="preserve"> op te nemen met het SROI centrum:</w:t>
      </w:r>
    </w:p>
    <w:p w14:paraId="665061BF" w14:textId="24F08B66" w:rsidR="004F1748" w:rsidRPr="004F1748" w:rsidRDefault="004F1748" w:rsidP="004F1748">
      <w:pPr>
        <w:pStyle w:val="CBPalinea"/>
      </w:pPr>
      <w:r w:rsidRPr="006A54F9">
        <w:t xml:space="preserve">de heer </w:t>
      </w:r>
      <w:r>
        <w:t>H</w:t>
      </w:r>
      <w:r w:rsidRPr="006A54F9">
        <w:t xml:space="preserve">. </w:t>
      </w:r>
      <w:r>
        <w:t xml:space="preserve">Wubs, </w:t>
      </w:r>
      <w:r w:rsidRPr="00094A68">
        <w:t>werkgeversadviseur, Maatschappelijke Zaken</w:t>
      </w:r>
      <w:r w:rsidRPr="006A54F9">
        <w:t>. Hij is bereikbaar via het centrale telefoonnummer van de gemeente Stadskanaal 0599-631</w:t>
      </w:r>
      <w:r>
        <w:t>790 of via email:</w:t>
      </w:r>
      <w:r w:rsidRPr="00094A68">
        <w:t xml:space="preserve"> </w:t>
      </w:r>
      <w:hyperlink r:id="rId14" w:history="1">
        <w:r w:rsidRPr="00936E6E">
          <w:rPr>
            <w:rStyle w:val="Hyperlink"/>
            <w:rFonts w:eastAsia="Times New Roman" w:cs="Times New Roman"/>
          </w:rPr>
          <w:t>h.wubs@stadskanaal.nl</w:t>
        </w:r>
      </w:hyperlink>
    </w:p>
    <w:p w14:paraId="0102CDBF" w14:textId="77777777" w:rsidR="00F838AA" w:rsidRPr="002B76B5" w:rsidRDefault="00F838AA" w:rsidP="002B76B5">
      <w:pPr>
        <w:pStyle w:val="CBPparagraaf"/>
        <w:outlineLvl w:val="1"/>
        <w:rPr>
          <w:color w:val="4472C4" w:themeColor="accent1"/>
        </w:rPr>
      </w:pPr>
      <w:bookmarkStart w:id="44" w:name="_Toc125709062"/>
      <w:r w:rsidRPr="002B76B5">
        <w:rPr>
          <w:color w:val="4472C4" w:themeColor="accent1"/>
        </w:rPr>
        <w:t>KLACHTEN AANBESTEDING</w:t>
      </w:r>
      <w:bookmarkEnd w:id="44"/>
    </w:p>
    <w:p w14:paraId="79462EC7" w14:textId="720B3D30" w:rsidR="00C32395" w:rsidRDefault="00F838AA" w:rsidP="00F838AA">
      <w:pPr>
        <w:pStyle w:val="CBPalinea"/>
      </w:pPr>
      <w:r>
        <w:t>Als</w:t>
      </w:r>
      <w:r w:rsidRPr="00F061BA">
        <w:t xml:space="preserve"> een partij een klacht heeft tegen de aanbestedingsprocedure </w:t>
      </w:r>
      <w:r>
        <w:t>en/of</w:t>
      </w:r>
      <w:r w:rsidRPr="00F061BA">
        <w:t xml:space="preserve"> tegen de handelswijze van de </w:t>
      </w:r>
      <w:r w:rsidRPr="00C34177">
        <w:t>aanbestedende dienst, dan dient deze gemotiveerd en onderbouwd aan te geven met welke punten/onderdelen van de aanbesteding zij het niet eens is. De klachtenregeling aanbesteden is gepubliceerd en te raadplegen op</w:t>
      </w:r>
      <w:r w:rsidR="00C32395" w:rsidRPr="00C34177">
        <w:t xml:space="preserve"> </w:t>
      </w:r>
      <w:hyperlink r:id="rId15" w:history="1">
        <w:r w:rsidR="00C32395" w:rsidRPr="00C34177">
          <w:rPr>
            <w:rStyle w:val="Hyperlink"/>
          </w:rPr>
          <w:t>https://www.stadskanaal.nl</w:t>
        </w:r>
      </w:hyperlink>
    </w:p>
    <w:p w14:paraId="6BE5A393" w14:textId="2FC4ED76" w:rsidR="00F838AA" w:rsidRDefault="00F838AA" w:rsidP="00F838AA">
      <w:pPr>
        <w:pStyle w:val="CBPalinea"/>
      </w:pPr>
      <w:r w:rsidRPr="00F061BA">
        <w:t xml:space="preserve">Deze klacht kan worden ingediend via </w:t>
      </w:r>
      <w:r w:rsidR="00645248" w:rsidRPr="00645248">
        <w:t>mailto</w:t>
      </w:r>
      <w:r w:rsidR="00645248" w:rsidRPr="00237411">
        <w:t xml:space="preserve">: </w:t>
      </w:r>
      <w:hyperlink r:id="rId16" w:history="1">
        <w:r w:rsidR="00237411" w:rsidRPr="00237411">
          <w:rPr>
            <w:rStyle w:val="Hyperlink"/>
          </w:rPr>
          <w:t>inkoop@stadskanaal.nl</w:t>
        </w:r>
      </w:hyperlink>
      <w:r w:rsidRPr="00237411">
        <w:t>, met</w:t>
      </w:r>
      <w:r w:rsidRPr="00F061BA">
        <w:t xml:space="preserve"> in de onderwerpregel: </w:t>
      </w:r>
      <w:r w:rsidRPr="00645248">
        <w:t xml:space="preserve">naam aanbesteding, </w:t>
      </w:r>
      <w:r w:rsidR="005C47E1" w:rsidRPr="00645248">
        <w:t xml:space="preserve">Gemeente </w:t>
      </w:r>
      <w:r w:rsidR="0051088E" w:rsidRPr="00645248">
        <w:t>Stadskanaal</w:t>
      </w:r>
      <w:r w:rsidRPr="00645248">
        <w:t xml:space="preserve"> en naam contactpersoon.</w:t>
      </w:r>
      <w:r w:rsidR="00E87886">
        <w:t xml:space="preserve"> Gebruik hiervoor het standaard klachtenformulier welke is bijgevoegd als bijlage </w:t>
      </w:r>
      <w:r w:rsidR="003A79B9">
        <w:t>E</w:t>
      </w:r>
      <w:r w:rsidR="00E87886">
        <w:t xml:space="preserve">. </w:t>
      </w:r>
    </w:p>
    <w:p w14:paraId="63C1383C" w14:textId="77777777" w:rsidR="00F838AA" w:rsidRPr="00F061BA" w:rsidRDefault="00F838AA" w:rsidP="00F838AA">
      <w:pPr>
        <w:pStyle w:val="CBPalinea"/>
        <w:rPr>
          <w:highlight w:val="cyan"/>
        </w:rPr>
      </w:pPr>
      <w:r w:rsidRPr="007F6492">
        <w:t>Het indienen van een klacht bij de Commissie van Aanbestedingsexperts, schort deze</w:t>
      </w:r>
      <w:r w:rsidRPr="00F061BA">
        <w:t xml:space="preserve"> aanbestedingsprocedure niet op. </w:t>
      </w:r>
      <w:r w:rsidRPr="00F061BA">
        <w:rPr>
          <w:highlight w:val="cyan"/>
        </w:rPr>
        <w:br w:type="page"/>
      </w:r>
    </w:p>
    <w:p w14:paraId="1E579CC1" w14:textId="2913098D" w:rsidR="00ED66A1" w:rsidRPr="00496296" w:rsidRDefault="00F838AA" w:rsidP="002B76B5">
      <w:pPr>
        <w:pStyle w:val="CBPkop"/>
        <w:outlineLvl w:val="0"/>
        <w:rPr>
          <w:color w:val="4472C4" w:themeColor="accent1"/>
        </w:rPr>
      </w:pPr>
      <w:bookmarkStart w:id="45" w:name="_Toc125709063"/>
      <w:r w:rsidRPr="00496296">
        <w:rPr>
          <w:color w:val="4472C4" w:themeColor="accent1"/>
        </w:rPr>
        <w:lastRenderedPageBreak/>
        <w:t>UITSLUITINGSGRONDEN</w:t>
      </w:r>
      <w:r w:rsidR="00A946ED" w:rsidRPr="00496296">
        <w:rPr>
          <w:color w:val="4472C4" w:themeColor="accent1"/>
        </w:rPr>
        <w:t xml:space="preserve"> EN GESCHIKTHEIDSEISEN</w:t>
      </w:r>
      <w:bookmarkEnd w:id="45"/>
    </w:p>
    <w:p w14:paraId="73A72D0C" w14:textId="28ACCCB4" w:rsidR="0003603B" w:rsidRDefault="0003603B" w:rsidP="00F838AA">
      <w:pPr>
        <w:pStyle w:val="CBPalinea"/>
      </w:pPr>
      <w:r w:rsidRPr="0003603B">
        <w:t>Deel III bevat de uitsluitingsgronden die niet van toepassing mogen zijn op inschrijver en geschiktheidseisen waaraan de inschrijver dient te voldoen om voor gunning in aanmerking te komen, op straffe van uitsluiting. De geschiktheidseisen bestaan uit eisen aan de financiële en economische draagkracht, technische bekwaamheid en beroepsbekwaamheid, en beroepsbevoegdheid.</w:t>
      </w:r>
    </w:p>
    <w:p w14:paraId="0CE71611" w14:textId="544B9BDC" w:rsidR="00F838AA" w:rsidRPr="00F061BA" w:rsidRDefault="00F838AA" w:rsidP="00F838AA">
      <w:pPr>
        <w:pStyle w:val="CBPalinea"/>
      </w:pPr>
      <w:r w:rsidRPr="00F061BA">
        <w:t xml:space="preserve">De inschrijver dient </w:t>
      </w:r>
      <w:r>
        <w:t>in</w:t>
      </w:r>
      <w:r w:rsidRPr="00F061BA">
        <w:t xml:space="preserve"> </w:t>
      </w:r>
      <w:r>
        <w:t>D</w:t>
      </w:r>
      <w:r w:rsidRPr="00F061BA">
        <w:t xml:space="preserve">eel III A van </w:t>
      </w:r>
      <w:r w:rsidR="00D60853">
        <w:t>het</w:t>
      </w:r>
      <w:r w:rsidRPr="00F061BA">
        <w:t xml:space="preserve"> </w:t>
      </w:r>
      <w:r w:rsidR="00411457">
        <w:t>Uniform Europees Aanbestedingsdocument</w:t>
      </w:r>
      <w:r w:rsidRPr="00F061BA">
        <w:t xml:space="preserve"> te verklaren dat er geen sprake is van een in de afgelopen </w:t>
      </w:r>
      <w:r w:rsidRPr="00F061BA">
        <w:rPr>
          <w:b/>
        </w:rPr>
        <w:t>vijf (5) jaren</w:t>
      </w:r>
      <w:r w:rsidRPr="00F061BA">
        <w:t xml:space="preserve"> onherroepelijk geworden rechterlijke uitspraak jegens inschrijver, in de zin van alle in artikel 2.86 Aw 2012 beschreven </w:t>
      </w:r>
      <w:r>
        <w:t>gronden</w:t>
      </w:r>
      <w:r w:rsidRPr="00F061BA">
        <w:t xml:space="preserve">, op straffe van uitsluiting van deze aanbestedingsprocedure. De verplichting tot uitsluiting van de inschrijver is ook van toepassing wanneer </w:t>
      </w:r>
      <w:r>
        <w:t>een</w:t>
      </w:r>
      <w:r w:rsidRPr="00F061BA">
        <w:t xml:space="preserve"> bij onherroepelijk vonnis veroordeelde persoon lid is van het bestuurs-, leidinggevend of toezichthoudend orgaan van inschrijver of </w:t>
      </w:r>
      <w:r>
        <w:t>indien hij</w:t>
      </w:r>
      <w:r w:rsidRPr="00F061BA">
        <w:t xml:space="preserve"> daarin een vertegenwoordigings-, beslissings- of controlebevoegdheid heeft.</w:t>
      </w:r>
    </w:p>
    <w:p w14:paraId="184637F6" w14:textId="05BB98D7" w:rsidR="00F838AA" w:rsidRPr="00F061BA" w:rsidRDefault="00F838AA" w:rsidP="00F838AA">
      <w:pPr>
        <w:pStyle w:val="CBPalinea"/>
      </w:pPr>
      <w:r w:rsidRPr="00F061BA">
        <w:t xml:space="preserve">De inschrijver dient daarnaast </w:t>
      </w:r>
      <w:r>
        <w:t>in</w:t>
      </w:r>
      <w:r w:rsidRPr="00F061BA">
        <w:t xml:space="preserve"> </w:t>
      </w:r>
      <w:r>
        <w:t>D</w:t>
      </w:r>
      <w:r w:rsidRPr="00F061BA">
        <w:t xml:space="preserve">eel III B van </w:t>
      </w:r>
      <w:r w:rsidR="00D60853">
        <w:t>het</w:t>
      </w:r>
      <w:r w:rsidRPr="00F061BA">
        <w:t xml:space="preserve"> </w:t>
      </w:r>
      <w:r w:rsidR="00411457">
        <w:t>Uniform Europees Aanbestedingsdocument</w:t>
      </w:r>
      <w:r w:rsidRPr="00F061BA">
        <w:t xml:space="preserve">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4630D04E" w14:textId="7165732A" w:rsidR="00F838AA" w:rsidRPr="00F061BA" w:rsidRDefault="00F838AA" w:rsidP="00F838AA">
      <w:pPr>
        <w:pStyle w:val="CBPalinea"/>
      </w:pPr>
      <w:r w:rsidRPr="0003603B">
        <w:t xml:space="preserve">[N.B. Blijkens artikel 2.87 Aw 2012 </w:t>
      </w:r>
      <w:r w:rsidRPr="0003603B">
        <w:rPr>
          <w:u w:val="single"/>
        </w:rPr>
        <w:t>kan</w:t>
      </w:r>
      <w:r w:rsidRPr="0003603B">
        <w:t xml:space="preserve"> aanbestedende dienst één of meerdere van onderstaande “facultatieve uitsluitingsgronden” van toepassing verklaren. Indien aanbestedende dienst hiervoor kiest dient zij in Deel III C van </w:t>
      </w:r>
      <w:r w:rsidR="00D60853" w:rsidRPr="0003603B">
        <w:t>het</w:t>
      </w:r>
      <w:r w:rsidRPr="0003603B">
        <w:t xml:space="preserve"> </w:t>
      </w:r>
      <w:r w:rsidR="00411457" w:rsidRPr="0003603B">
        <w:t>Uniform Europees Aanbestedingsdocument</w:t>
      </w:r>
      <w:r w:rsidRPr="0003603B">
        <w:t xml:space="preserve"> de juiste vakjes aan te vinken en onderstaande tekst te de-arceren. Indien zij kiest om hiervan geen gebruik te maken, kruist zij in </w:t>
      </w:r>
      <w:r w:rsidR="00D60853" w:rsidRPr="0003603B">
        <w:t>het</w:t>
      </w:r>
      <w:r w:rsidRPr="0003603B">
        <w:t xml:space="preserve"> </w:t>
      </w:r>
      <w:r w:rsidR="00411457" w:rsidRPr="0003603B">
        <w:t>Uniform Europees Aanbestedingsdocument</w:t>
      </w:r>
      <w:r w:rsidRPr="0003603B">
        <w:t xml:space="preserve"> in Deel III C het vakje ‘geen’ aan]</w:t>
      </w:r>
    </w:p>
    <w:p w14:paraId="59B41873" w14:textId="06F9CB6A" w:rsidR="00F838AA" w:rsidRPr="0003603B" w:rsidRDefault="00F838AA" w:rsidP="00F838AA">
      <w:pPr>
        <w:pStyle w:val="CBPalinea"/>
      </w:pPr>
      <w:r w:rsidRPr="0003603B">
        <w:t xml:space="preserve">De inschrijver dient ook in Deel III C van </w:t>
      </w:r>
      <w:r w:rsidR="00D60853" w:rsidRPr="0003603B">
        <w:t>het</w:t>
      </w:r>
      <w:r w:rsidRPr="0003603B">
        <w:t xml:space="preserve"> </w:t>
      </w:r>
      <w:r w:rsidR="00411457" w:rsidRPr="0003603B">
        <w:t>Uniform Europees Aanbestedingsdocument</w:t>
      </w:r>
      <w:r w:rsidRPr="0003603B">
        <w:t xml:space="preserve"> te verklaren dat geen sprake is van de situaties genoemd in artikel 2.87 Aw 2012. Op deze aanbestedingsprocedure zijn de volgende facultatieve uitsluitingsgronden van toepassing:</w:t>
      </w:r>
    </w:p>
    <w:p w14:paraId="6D1AE4FE" w14:textId="77777777" w:rsidR="00F838AA" w:rsidRPr="0003603B" w:rsidRDefault="00F838AA" w:rsidP="0031757D">
      <w:pPr>
        <w:pStyle w:val="CBPalinea"/>
        <w:numPr>
          <w:ilvl w:val="0"/>
          <w:numId w:val="16"/>
        </w:numPr>
        <w:spacing w:after="0"/>
        <w:ind w:left="714" w:hanging="357"/>
      </w:pPr>
      <w:r w:rsidRPr="0003603B">
        <w:t xml:space="preserve">Schending verplichting o.b.v. milieu-, sociaal- of arbeidsrecht </w:t>
      </w:r>
      <w:r w:rsidRPr="0003603B">
        <w:tab/>
        <w:t>(art. 2.87 lid 1 sub a Aw 2012);</w:t>
      </w:r>
    </w:p>
    <w:p w14:paraId="3BCFCFB9" w14:textId="77777777" w:rsidR="00F838AA" w:rsidRPr="0003603B" w:rsidRDefault="00F838AA" w:rsidP="0031757D">
      <w:pPr>
        <w:pStyle w:val="CBPalinea"/>
        <w:numPr>
          <w:ilvl w:val="0"/>
          <w:numId w:val="16"/>
        </w:numPr>
        <w:spacing w:after="0"/>
        <w:ind w:left="714" w:hanging="357"/>
      </w:pPr>
      <w:r w:rsidRPr="0003603B">
        <w:t xml:space="preserve">Faillissement, insolventie of gelijksoortig </w:t>
      </w:r>
      <w:r w:rsidRPr="0003603B">
        <w:tab/>
      </w:r>
      <w:r w:rsidRPr="0003603B">
        <w:tab/>
      </w:r>
      <w:r w:rsidRPr="0003603B">
        <w:tab/>
        <w:t>(art. 2.87 lid 1 sub b Aw 2012);</w:t>
      </w:r>
    </w:p>
    <w:p w14:paraId="2E60B1F7" w14:textId="77777777" w:rsidR="00F838AA" w:rsidRPr="0003603B" w:rsidRDefault="00F838AA" w:rsidP="0031757D">
      <w:pPr>
        <w:pStyle w:val="CBPalinea"/>
        <w:numPr>
          <w:ilvl w:val="0"/>
          <w:numId w:val="16"/>
        </w:numPr>
        <w:spacing w:after="0"/>
        <w:ind w:left="714" w:hanging="357"/>
      </w:pPr>
      <w:r w:rsidRPr="0003603B">
        <w:t xml:space="preserve">Ernstige beroepsfout </w:t>
      </w:r>
      <w:r w:rsidRPr="0003603B">
        <w:tab/>
      </w:r>
      <w:r w:rsidRPr="0003603B">
        <w:tab/>
      </w:r>
      <w:r w:rsidRPr="0003603B">
        <w:tab/>
      </w:r>
      <w:r w:rsidRPr="0003603B">
        <w:tab/>
      </w:r>
      <w:r w:rsidRPr="0003603B">
        <w:tab/>
      </w:r>
      <w:r w:rsidRPr="0003603B">
        <w:tab/>
        <w:t>(art. 2.87 lid 1 sub c Aw 2012);</w:t>
      </w:r>
    </w:p>
    <w:p w14:paraId="4E982EB1" w14:textId="77777777" w:rsidR="00F838AA" w:rsidRPr="0003603B" w:rsidRDefault="00F838AA" w:rsidP="0031757D">
      <w:pPr>
        <w:pStyle w:val="CBPalinea"/>
        <w:numPr>
          <w:ilvl w:val="0"/>
          <w:numId w:val="16"/>
        </w:numPr>
        <w:spacing w:after="0"/>
        <w:ind w:left="714" w:hanging="357"/>
      </w:pPr>
      <w:r w:rsidRPr="0003603B">
        <w:t xml:space="preserve">Vervalsing van de mededinging </w:t>
      </w:r>
      <w:r w:rsidRPr="0003603B">
        <w:tab/>
      </w:r>
      <w:r w:rsidRPr="0003603B">
        <w:tab/>
      </w:r>
      <w:r w:rsidRPr="0003603B">
        <w:tab/>
      </w:r>
      <w:r w:rsidRPr="0003603B">
        <w:tab/>
        <w:t>(art. 2.87 lid 1 sub d Aw 2012);</w:t>
      </w:r>
    </w:p>
    <w:p w14:paraId="3F440D99" w14:textId="77777777" w:rsidR="00F838AA" w:rsidRPr="0003603B" w:rsidRDefault="00F838AA" w:rsidP="0031757D">
      <w:pPr>
        <w:pStyle w:val="CBPalinea"/>
        <w:numPr>
          <w:ilvl w:val="0"/>
          <w:numId w:val="16"/>
        </w:numPr>
        <w:spacing w:after="0"/>
        <w:ind w:left="714" w:hanging="357"/>
        <w:rPr>
          <w:lang w:val="en-GB"/>
        </w:rPr>
      </w:pPr>
      <w:r w:rsidRPr="0003603B">
        <w:rPr>
          <w:lang w:val="en-GB"/>
        </w:rPr>
        <w:t xml:space="preserve">Belangenconflict </w:t>
      </w:r>
      <w:r w:rsidRPr="0003603B">
        <w:rPr>
          <w:lang w:val="en-GB"/>
        </w:rPr>
        <w:tab/>
      </w:r>
      <w:r w:rsidRPr="0003603B">
        <w:rPr>
          <w:lang w:val="en-GB"/>
        </w:rPr>
        <w:tab/>
      </w:r>
      <w:r w:rsidRPr="0003603B">
        <w:rPr>
          <w:lang w:val="en-GB"/>
        </w:rPr>
        <w:tab/>
      </w:r>
      <w:r w:rsidRPr="0003603B">
        <w:rPr>
          <w:lang w:val="en-GB"/>
        </w:rPr>
        <w:tab/>
      </w:r>
      <w:r w:rsidRPr="0003603B">
        <w:rPr>
          <w:lang w:val="en-GB"/>
        </w:rPr>
        <w:tab/>
      </w:r>
      <w:r w:rsidRPr="0003603B">
        <w:rPr>
          <w:lang w:val="en-GB"/>
        </w:rPr>
        <w:tab/>
        <w:t>(art. 2.87 lid 1 sub e Aw 2012);</w:t>
      </w:r>
    </w:p>
    <w:p w14:paraId="30CA837F" w14:textId="06DC3C9B" w:rsidR="00F838AA" w:rsidRPr="0003603B" w:rsidRDefault="00F838AA" w:rsidP="0031757D">
      <w:pPr>
        <w:pStyle w:val="CBPalinea"/>
        <w:numPr>
          <w:ilvl w:val="0"/>
          <w:numId w:val="16"/>
        </w:numPr>
        <w:spacing w:after="0"/>
        <w:ind w:left="714" w:hanging="357"/>
      </w:pPr>
      <w:r w:rsidRPr="0003603B">
        <w:t xml:space="preserve">Betrokken bij de voorbereiding </w:t>
      </w:r>
      <w:r w:rsidRPr="0003603B">
        <w:tab/>
      </w:r>
      <w:r w:rsidRPr="0003603B">
        <w:tab/>
      </w:r>
      <w:r w:rsidRPr="0003603B">
        <w:tab/>
      </w:r>
      <w:r w:rsidR="004F40E9" w:rsidRPr="0003603B">
        <w:tab/>
      </w:r>
      <w:r w:rsidRPr="0003603B">
        <w:tab/>
        <w:t>(art. 2.87 lid 1 sub f Aw 2012);</w:t>
      </w:r>
    </w:p>
    <w:p w14:paraId="64235B9A" w14:textId="77777777" w:rsidR="00F838AA" w:rsidRPr="0003603B" w:rsidRDefault="00F838AA" w:rsidP="0031757D">
      <w:pPr>
        <w:pStyle w:val="CBPalinea"/>
        <w:numPr>
          <w:ilvl w:val="0"/>
          <w:numId w:val="16"/>
        </w:numPr>
        <w:spacing w:after="0"/>
        <w:ind w:left="714" w:hanging="357"/>
      </w:pPr>
      <w:r w:rsidRPr="0003603B">
        <w:t xml:space="preserve">Prestaties uit het verleden </w:t>
      </w:r>
      <w:r w:rsidRPr="0003603B">
        <w:tab/>
      </w:r>
      <w:r w:rsidRPr="0003603B">
        <w:tab/>
      </w:r>
      <w:r w:rsidRPr="0003603B">
        <w:tab/>
      </w:r>
      <w:r w:rsidRPr="0003603B">
        <w:tab/>
      </w:r>
      <w:r w:rsidRPr="0003603B">
        <w:tab/>
        <w:t>(art. 2.87 lid 1 sub g Aw 2012);</w:t>
      </w:r>
    </w:p>
    <w:p w14:paraId="3B7E1330" w14:textId="77777777" w:rsidR="00F838AA" w:rsidRPr="0003603B" w:rsidRDefault="00F838AA" w:rsidP="0031757D">
      <w:pPr>
        <w:pStyle w:val="CBPalinea"/>
        <w:numPr>
          <w:ilvl w:val="0"/>
          <w:numId w:val="16"/>
        </w:numPr>
        <w:spacing w:after="0"/>
        <w:ind w:left="714" w:hanging="357"/>
      </w:pPr>
      <w:r w:rsidRPr="0003603B">
        <w:t xml:space="preserve">Valse verklaring </w:t>
      </w:r>
      <w:r w:rsidRPr="0003603B">
        <w:tab/>
      </w:r>
      <w:r w:rsidRPr="0003603B">
        <w:tab/>
      </w:r>
      <w:r w:rsidRPr="0003603B">
        <w:tab/>
      </w:r>
      <w:r w:rsidRPr="0003603B">
        <w:tab/>
      </w:r>
      <w:r w:rsidRPr="0003603B">
        <w:tab/>
      </w:r>
      <w:r w:rsidRPr="0003603B">
        <w:tab/>
        <w:t>(art. 2.87 lid 1 sub h Aw 2012);</w:t>
      </w:r>
    </w:p>
    <w:p w14:paraId="6EB2F605" w14:textId="77777777" w:rsidR="00F838AA" w:rsidRPr="0003603B" w:rsidRDefault="00F838AA" w:rsidP="00FB6364">
      <w:pPr>
        <w:pStyle w:val="CBPalinea"/>
        <w:numPr>
          <w:ilvl w:val="0"/>
          <w:numId w:val="16"/>
        </w:numPr>
      </w:pPr>
      <w:r w:rsidRPr="0003603B">
        <w:t xml:space="preserve">Onrechtmatige beïnvloeding </w:t>
      </w:r>
      <w:r w:rsidRPr="0003603B">
        <w:tab/>
      </w:r>
      <w:r w:rsidRPr="0003603B">
        <w:tab/>
      </w:r>
      <w:r w:rsidRPr="0003603B">
        <w:tab/>
      </w:r>
      <w:r w:rsidRPr="0003603B">
        <w:tab/>
      </w:r>
      <w:r w:rsidRPr="0003603B">
        <w:tab/>
        <w:t>(art. 2.87 lid 1 sub i Aw 2012).</w:t>
      </w:r>
    </w:p>
    <w:p w14:paraId="629518FF" w14:textId="09FD5864" w:rsidR="00F838AA" w:rsidRPr="0003603B" w:rsidRDefault="00F838AA" w:rsidP="00F838AA">
      <w:pPr>
        <w:pStyle w:val="CBPalinea"/>
      </w:pPr>
      <w:r w:rsidRPr="0003603B">
        <w:t xml:space="preserve">De inschrijver dient ook in Deel III B van </w:t>
      </w:r>
      <w:r w:rsidR="00D60853" w:rsidRPr="0003603B">
        <w:t>het</w:t>
      </w:r>
      <w:r w:rsidRPr="0003603B">
        <w:t xml:space="preserve"> </w:t>
      </w:r>
      <w:r w:rsidR="00411457" w:rsidRPr="0003603B">
        <w:t>Uniform Europees Aanbestedingsdocument</w:t>
      </w:r>
      <w:r w:rsidRPr="0003603B">
        <w:t xml:space="preserve"> te verklaren dat er geen sprake is van onderstaande facultatieve uitsluitingsgrond:</w:t>
      </w:r>
    </w:p>
    <w:p w14:paraId="0CECE028" w14:textId="77777777" w:rsidR="00F838AA" w:rsidRPr="0003603B" w:rsidRDefault="00F838AA" w:rsidP="00FB6364">
      <w:pPr>
        <w:pStyle w:val="CBPalinea"/>
        <w:numPr>
          <w:ilvl w:val="0"/>
          <w:numId w:val="17"/>
        </w:numPr>
      </w:pPr>
      <w:r w:rsidRPr="0003603B">
        <w:t xml:space="preserve">Betaling belasting of sociale premies </w:t>
      </w:r>
      <w:r w:rsidRPr="0003603B">
        <w:tab/>
      </w:r>
      <w:r w:rsidRPr="0003603B">
        <w:tab/>
      </w:r>
      <w:r w:rsidRPr="0003603B">
        <w:tab/>
      </w:r>
      <w:r w:rsidRPr="0003603B">
        <w:tab/>
        <w:t>(art. 2.87 lid 1 sub j Aw 2012).</w:t>
      </w:r>
    </w:p>
    <w:p w14:paraId="7660191F" w14:textId="77777777" w:rsidR="00F838AA" w:rsidRPr="0003603B" w:rsidRDefault="00F838AA" w:rsidP="00F838AA">
      <w:pPr>
        <w:pStyle w:val="CBPalinea"/>
      </w:pPr>
      <w:r w:rsidRPr="0003603B">
        <w:lastRenderedPageBreak/>
        <w:t xml:space="preserve">Voor de facultatieve uitsluitingsgronden geldt een terugkijktermijn van </w:t>
      </w:r>
      <w:r w:rsidRPr="0003603B">
        <w:rPr>
          <w:b/>
        </w:rPr>
        <w:t>drie (3)</w:t>
      </w:r>
      <w:r w:rsidRPr="0003603B">
        <w:t xml:space="preserve"> </w:t>
      </w:r>
      <w:r w:rsidRPr="0003603B">
        <w:rPr>
          <w:b/>
        </w:rPr>
        <w:t>jaren</w:t>
      </w:r>
      <w:r w:rsidRPr="0003603B">
        <w:t xml:space="preserve"> voorafgaand aan het doen van de inschrijving, met uitzondering van de uitsluitingsgronden ‘Faillissement, insolventie, of gelijksoortig’, ‘belangenconflict’, en ‘betrokken bij de voorbereiding’. Voor deze uitsluitingsgronden geldt dat hiervan geen sprake mag zijn met betrekking tot deze aanbestedingsprocedure. </w:t>
      </w:r>
    </w:p>
    <w:p w14:paraId="5FB0BC1C" w14:textId="53D52729" w:rsidR="00F838AA" w:rsidRDefault="00F838AA" w:rsidP="009E0990">
      <w:pPr>
        <w:pStyle w:val="CBPalinea"/>
        <w:spacing w:after="0"/>
      </w:pPr>
      <w:r w:rsidRPr="00F061BA">
        <w:t xml:space="preserve">Ter bewijs van </w:t>
      </w:r>
      <w:r w:rsidR="00D60853">
        <w:t>het</w:t>
      </w:r>
      <w:r>
        <w:t xml:space="preserve"> </w:t>
      </w:r>
      <w:r w:rsidR="00411457">
        <w:t>Uniform Europees Aanbestedingsdocument</w:t>
      </w:r>
      <w:r w:rsidRPr="00F061BA">
        <w:t xml:space="preserve"> </w:t>
      </w:r>
      <w:r>
        <w:t>moet</w:t>
      </w:r>
      <w:r w:rsidRPr="00F061BA">
        <w:t xml:space="preserve"> de inschrijver bewijsstukken conform artikel 2.89 Aw 2012 aan de aanbestedende dienst overleggen</w:t>
      </w:r>
      <w:r>
        <w:t>:</w:t>
      </w:r>
    </w:p>
    <w:p w14:paraId="224A454C" w14:textId="77777777" w:rsidR="009E0990" w:rsidRDefault="009E0990" w:rsidP="009E0990">
      <w:pPr>
        <w:pStyle w:val="CBPalinea"/>
        <w:spacing w:after="0"/>
      </w:pPr>
    </w:p>
    <w:p w14:paraId="1A2D7622" w14:textId="63FD4BC8" w:rsidR="00F838AA" w:rsidRDefault="00F838AA" w:rsidP="009E0990">
      <w:pPr>
        <w:pStyle w:val="CBPalinea"/>
        <w:numPr>
          <w:ilvl w:val="0"/>
          <w:numId w:val="14"/>
        </w:numPr>
        <w:spacing w:after="0"/>
        <w:ind w:left="714" w:hanging="357"/>
      </w:pPr>
      <w:r>
        <w:t>Gedragsverklaring Aanbesteden (GVA), niet ouder dan twee jaar</w:t>
      </w:r>
      <w:r w:rsidR="00423BC0">
        <w:t xml:space="preserve"> op het moment van inschrijving</w:t>
      </w:r>
      <w:r w:rsidRPr="00F061BA">
        <w:t>.</w:t>
      </w:r>
      <w:bookmarkStart w:id="46" w:name="_Hlk525307435"/>
    </w:p>
    <w:bookmarkEnd w:id="46"/>
    <w:p w14:paraId="32335A8A" w14:textId="77777777" w:rsidR="00061F39" w:rsidRDefault="00061F39" w:rsidP="009E0990">
      <w:pPr>
        <w:pStyle w:val="CBPalinea"/>
        <w:spacing w:after="0"/>
      </w:pPr>
    </w:p>
    <w:p w14:paraId="22213D2C" w14:textId="4159C5F2" w:rsidR="00F838AA" w:rsidRDefault="00F838AA" w:rsidP="009E0990">
      <w:pPr>
        <w:pStyle w:val="CBPalinea"/>
        <w:spacing w:after="0"/>
      </w:pPr>
      <w:r>
        <w:t xml:space="preserve">Inschrijver moet deze bewijsstukken binnen </w:t>
      </w:r>
      <w:r w:rsidR="00576499">
        <w:t>5</w:t>
      </w:r>
      <w:r>
        <w:t xml:space="preserve"> werkdagen na verzoek van de aanbestedende dienst overleggen. I</w:t>
      </w:r>
      <w:r w:rsidRPr="001D607C">
        <w:t xml:space="preserve">nschrijver dient </w:t>
      </w:r>
      <w:r>
        <w:t xml:space="preserve">dus </w:t>
      </w:r>
      <w:r w:rsidRPr="001D607C">
        <w:t xml:space="preserve">rekening te houden met eventuele aanvraagtermijnen met betrekking tot </w:t>
      </w:r>
      <w:r>
        <w:t xml:space="preserve">de </w:t>
      </w:r>
      <w:r w:rsidRPr="001D607C">
        <w:t>bewijsmiddelen.</w:t>
      </w:r>
    </w:p>
    <w:p w14:paraId="02DA9961" w14:textId="77777777" w:rsidR="00AF749A" w:rsidRDefault="00AF749A" w:rsidP="009E0990">
      <w:pPr>
        <w:pStyle w:val="CBPalinea"/>
        <w:spacing w:after="0"/>
      </w:pPr>
    </w:p>
    <w:p w14:paraId="7034907B" w14:textId="77777777" w:rsidR="00F838AA" w:rsidRPr="00F061BA" w:rsidRDefault="00F838AA" w:rsidP="00F838AA">
      <w:pPr>
        <w:pStyle w:val="CBPalinea"/>
      </w:pPr>
      <w:r w:rsidRPr="00F061BA">
        <w:t xml:space="preserve">Wanneer inschrijver </w:t>
      </w:r>
      <w:r>
        <w:t xml:space="preserve">zich bij </w:t>
      </w:r>
      <w:r w:rsidRPr="00F061BA">
        <w:t xml:space="preserve">het indienen van haar inschrijving laat begeleiden door een adviseur/adviesbureau en deze adviseur/adviesbureau begeleidt </w:t>
      </w:r>
      <w:r>
        <w:t>ook</w:t>
      </w:r>
      <w:r w:rsidRPr="00F061BA">
        <w:t xml:space="preserve"> concurrerende inschrijvers, bestaat de schijn van belangenverstrengeling </w:t>
      </w:r>
      <w:r>
        <w:t>en/of</w:t>
      </w:r>
      <w:r w:rsidRPr="00F061BA">
        <w:t xml:space="preserve"> de schijn van beïnvloeding</w:t>
      </w:r>
      <w:r>
        <w:t xml:space="preserve"> en/of</w:t>
      </w:r>
      <w:r w:rsidRPr="00F061BA">
        <w:t xml:space="preserve"> afstemming van inschrijvingen. Inschrijver is verantwoordelijk voor het handelen van door haar ingeschakelde adviseurs als haar eigen handelen. Op eerste verzoek van aanbestedende dienst dient inschrijver aan te tonen dat er geen sprake is van belangenverstrengeling en op welke wijze dit met effectieve maatregelen is geborgd. Niet tijdig reageren </w:t>
      </w:r>
      <w:r>
        <w:t>en/of naar het oordeel van de</w:t>
      </w:r>
      <w:r w:rsidRPr="00F061BA">
        <w:t xml:space="preserve"> aanbestedende dienst onvoldoende aangetoond leidt tot uitsluiting en ongeldigheid van de inschrijving. </w:t>
      </w:r>
    </w:p>
    <w:p w14:paraId="2B97B42C" w14:textId="77777777" w:rsidR="00F838AA" w:rsidRPr="002B76B5" w:rsidRDefault="00F838AA" w:rsidP="002B76B5">
      <w:pPr>
        <w:pStyle w:val="CBPparagraaf"/>
        <w:outlineLvl w:val="1"/>
        <w:rPr>
          <w:color w:val="4472C4" w:themeColor="accent1"/>
        </w:rPr>
      </w:pPr>
      <w:r w:rsidRPr="002B76B5">
        <w:rPr>
          <w:color w:val="4472C4" w:themeColor="accent1"/>
        </w:rPr>
        <w:t xml:space="preserve"> </w:t>
      </w:r>
      <w:bookmarkStart w:id="47" w:name="_Toc125709064"/>
      <w:r w:rsidRPr="002B76B5">
        <w:rPr>
          <w:color w:val="4472C4" w:themeColor="accent1"/>
        </w:rPr>
        <w:t>GESCHIKTHEIDSEISEN</w:t>
      </w:r>
      <w:bookmarkEnd w:id="47"/>
    </w:p>
    <w:p w14:paraId="75E7CEA1" w14:textId="78918F2A" w:rsidR="00F838AA" w:rsidRPr="007B568C" w:rsidRDefault="00F838AA" w:rsidP="00F838AA">
      <w:pPr>
        <w:pStyle w:val="CBPalinea"/>
      </w:pPr>
      <w:r w:rsidRPr="007B568C">
        <w:t>Doo</w:t>
      </w:r>
      <w:r w:rsidRPr="008A46AB">
        <w:t xml:space="preserve">r ondertekening van Deel IV van </w:t>
      </w:r>
      <w:r w:rsidR="00D60853">
        <w:t>het</w:t>
      </w:r>
      <w:r w:rsidRPr="008A46AB">
        <w:t xml:space="preserve"> </w:t>
      </w:r>
      <w:r w:rsidR="00411457">
        <w:t>Uniform Europees Aanbestedingsdocument</w:t>
      </w:r>
      <w:r w:rsidRPr="008A46AB">
        <w:t xml:space="preserve"> verklaart de inschrijver dat zij voldoet aan alle geschiktheidseisen</w:t>
      </w:r>
      <w:r>
        <w:t xml:space="preserve">. </w:t>
      </w:r>
      <w:bookmarkStart w:id="48" w:name="_Hlk511305048"/>
      <w:r>
        <w:t xml:space="preserve">Waar gevraagd wordt om </w:t>
      </w:r>
      <w:r w:rsidR="00E85A63">
        <w:t xml:space="preserve">aanvullende </w:t>
      </w:r>
      <w:r>
        <w:t xml:space="preserve">bewijsmiddelen te overleggen, dient </w:t>
      </w:r>
      <w:r w:rsidR="00F17737">
        <w:t>inschrijver</w:t>
      </w:r>
      <w:r>
        <w:t xml:space="preserve"> deze binnen </w:t>
      </w:r>
      <w:r w:rsidR="00061F39">
        <w:t>5</w:t>
      </w:r>
      <w:r>
        <w:t xml:space="preserve"> werkdagen te overleggen.</w:t>
      </w:r>
      <w:bookmarkEnd w:id="48"/>
    </w:p>
    <w:p w14:paraId="58EEDDBD" w14:textId="16FDF99D" w:rsidR="00F838AA" w:rsidRPr="002B76B5" w:rsidRDefault="00F838AA" w:rsidP="002B76B5">
      <w:pPr>
        <w:pStyle w:val="CBPparagraaf"/>
        <w:outlineLvl w:val="1"/>
        <w:rPr>
          <w:color w:val="4472C4" w:themeColor="accent1"/>
        </w:rPr>
      </w:pPr>
      <w:bookmarkStart w:id="49" w:name="_Toc125709065"/>
      <w:r w:rsidRPr="002B76B5">
        <w:rPr>
          <w:color w:val="4472C4" w:themeColor="accent1"/>
        </w:rPr>
        <w:t>INSCHRIJVING HANDELSREGISTER (</w:t>
      </w:r>
      <w:r w:rsidR="00F530C9" w:rsidRPr="002B76B5">
        <w:rPr>
          <w:color w:val="4472C4" w:themeColor="accent1"/>
        </w:rPr>
        <w:t>BEROEPSBEVOEGDHEID)</w:t>
      </w:r>
      <w:bookmarkEnd w:id="49"/>
    </w:p>
    <w:p w14:paraId="1019903B" w14:textId="77777777" w:rsidR="008A7B71" w:rsidRDefault="00F838AA" w:rsidP="00F838AA">
      <w:pPr>
        <w:pStyle w:val="CBPalinea"/>
      </w:pPr>
      <w:r w:rsidRPr="00F061BA">
        <w:t xml:space="preserve">De inschrijver dient in de inschrijving een </w:t>
      </w:r>
      <w:r>
        <w:t xml:space="preserve">gewaarmerkt uittreksel uit </w:t>
      </w:r>
      <w:r w:rsidRPr="00F061BA">
        <w:t xml:space="preserve">het </w:t>
      </w:r>
      <w:r>
        <w:t>Handelsregister</w:t>
      </w:r>
      <w:r w:rsidRPr="00F061BA">
        <w:t xml:space="preserve"> van de Kamer van Koophandel toe te voegen </w:t>
      </w:r>
      <w:r>
        <w:t>niet ouder dan zes maanden op het moment van inschrijving</w:t>
      </w:r>
      <w:r w:rsidRPr="00F061BA">
        <w:t xml:space="preserve">. </w:t>
      </w:r>
    </w:p>
    <w:p w14:paraId="68C3B6E1" w14:textId="118F74CE" w:rsidR="008A7B71" w:rsidRPr="00583B2A" w:rsidRDefault="00EC71BB" w:rsidP="00EC71BB">
      <w:pPr>
        <w:pStyle w:val="CBPalinea"/>
        <w:rPr>
          <w:color w:val="000000" w:themeColor="text1"/>
        </w:rPr>
      </w:pPr>
      <w:r w:rsidRPr="00583B2A">
        <w:rPr>
          <w:color w:val="000000" w:themeColor="text1"/>
        </w:rPr>
        <w:t xml:space="preserve">De tekeningbevoegdheid dient te blijken uit het uittreksel uit het handelsregister van de Kamer van Koophandel van de onderneming namens wie de persoon ondertekent dan wel uit een toereikende volmacht die is verstrekt door degene die blijkens het handelsregister bevoegd is de onderneming te vertegenwoordigen, welke volmacht al dan niet is geregistreerd in het handelsregister. Het uittreksel dan wel de volmacht </w:t>
      </w:r>
      <w:r w:rsidR="008A7B71" w:rsidRPr="00583B2A">
        <w:rPr>
          <w:color w:val="000000" w:themeColor="text1"/>
        </w:rPr>
        <w:t>moet bij inschrijving ingediend worden.</w:t>
      </w:r>
    </w:p>
    <w:p w14:paraId="2711ED00" w14:textId="44B524BA" w:rsidR="00F838AA" w:rsidRPr="002B76B5" w:rsidRDefault="00A946ED" w:rsidP="002B76B5">
      <w:pPr>
        <w:pStyle w:val="CBPparagraaf"/>
        <w:outlineLvl w:val="1"/>
        <w:rPr>
          <w:color w:val="4472C4" w:themeColor="accent1"/>
        </w:rPr>
      </w:pPr>
      <w:bookmarkStart w:id="50" w:name="_Toc125709066"/>
      <w:r w:rsidRPr="002B76B5">
        <w:rPr>
          <w:color w:val="4472C4" w:themeColor="accent1"/>
        </w:rPr>
        <w:t>FINANCIËLE EN ECONOMISCHE DRAAGKRACHT</w:t>
      </w:r>
      <w:bookmarkEnd w:id="50"/>
    </w:p>
    <w:p w14:paraId="75BDD550" w14:textId="77777777" w:rsidR="00F838AA" w:rsidRPr="002B76B5" w:rsidRDefault="00F838AA" w:rsidP="002B76B5">
      <w:pPr>
        <w:pStyle w:val="CBPparagraaf"/>
        <w:rPr>
          <w:color w:val="4472C4" w:themeColor="accent1"/>
        </w:rPr>
      </w:pPr>
      <w:r w:rsidRPr="002B76B5">
        <w:rPr>
          <w:color w:val="4472C4" w:themeColor="accent1"/>
        </w:rPr>
        <w:t>BEROEPS/BEDRIJFSAANSPRAKELIJKHEIDSVERZEKERING</w:t>
      </w:r>
    </w:p>
    <w:p w14:paraId="0EAD66BC" w14:textId="3F9CAA70" w:rsidR="00F838AA" w:rsidRPr="00F061BA" w:rsidRDefault="00F838AA" w:rsidP="00F838AA">
      <w:pPr>
        <w:pStyle w:val="CBPalinea"/>
      </w:pPr>
      <w:r w:rsidRPr="00F061BA">
        <w:t xml:space="preserve">De inschrijver dient </w:t>
      </w:r>
      <w:r>
        <w:t>behoorlijk</w:t>
      </w:r>
      <w:r w:rsidRPr="00F061BA">
        <w:t xml:space="preserve"> verzekerd te zijn </w:t>
      </w:r>
      <w:r>
        <w:t xml:space="preserve">voor </w:t>
      </w:r>
      <w:r w:rsidRPr="00F061BA">
        <w:t xml:space="preserve">aansprakelijkheid door middel van een </w:t>
      </w:r>
      <w:r w:rsidRPr="00C57BCC">
        <w:t>beroeps/bedrijfsaansprakelijkheidsverzekering</w:t>
      </w:r>
      <w:r w:rsidRPr="00F061BA">
        <w:t xml:space="preserve">. Deze verzekering </w:t>
      </w:r>
      <w:r>
        <w:t>dekt</w:t>
      </w:r>
      <w:r w:rsidRPr="00F061BA">
        <w:t xml:space="preserve"> minimaal € </w:t>
      </w:r>
      <w:r w:rsidR="00C57BCC" w:rsidRPr="00C57BCC">
        <w:t>2,5 miljoen</w:t>
      </w:r>
      <w:r w:rsidR="00C57BCC">
        <w:t xml:space="preserve"> </w:t>
      </w:r>
      <w:r w:rsidRPr="00F061BA">
        <w:t xml:space="preserve">per gebeurtenis </w:t>
      </w:r>
      <w:r>
        <w:t>en</w:t>
      </w:r>
      <w:r w:rsidRPr="00F061BA">
        <w:t xml:space="preserve"> minimaal twee gebeurtenissen/uitkeringen per </w:t>
      </w:r>
      <w:r w:rsidRPr="006C1345">
        <w:t>kalenderjaar.</w:t>
      </w:r>
    </w:p>
    <w:p w14:paraId="2D4AF9C3" w14:textId="587FEB79" w:rsidR="00F838AA" w:rsidRPr="00F061BA" w:rsidRDefault="00F838AA" w:rsidP="00F838AA">
      <w:pPr>
        <w:pStyle w:val="CBPalinea"/>
      </w:pPr>
      <w:r>
        <w:lastRenderedPageBreak/>
        <w:t>Als</w:t>
      </w:r>
      <w:r w:rsidRPr="00F061BA">
        <w:t xml:space="preserve"> bewijs </w:t>
      </w:r>
      <w:r>
        <w:t>moet</w:t>
      </w:r>
      <w:r w:rsidRPr="00F061BA">
        <w:t xml:space="preserve"> </w:t>
      </w:r>
      <w:r>
        <w:t>de opdrachtnemer het volgende</w:t>
      </w:r>
      <w:r w:rsidRPr="00F061BA">
        <w:t xml:space="preserve"> </w:t>
      </w:r>
      <w:r>
        <w:t xml:space="preserve">aan de aanbestedende dienst </w:t>
      </w:r>
      <w:r w:rsidRPr="00F061BA">
        <w:t>overleggen:</w:t>
      </w:r>
    </w:p>
    <w:p w14:paraId="305C81E9" w14:textId="77777777" w:rsidR="00F838AA" w:rsidRPr="00CF3822" w:rsidRDefault="00F838AA" w:rsidP="00CF3822">
      <w:pPr>
        <w:pStyle w:val="CBPalinea"/>
        <w:numPr>
          <w:ilvl w:val="0"/>
          <w:numId w:val="24"/>
        </w:numPr>
        <w:rPr>
          <w:color w:val="000000" w:themeColor="text1"/>
        </w:rPr>
      </w:pPr>
      <w:r w:rsidRPr="00CF3822">
        <w:rPr>
          <w:color w:val="000000" w:themeColor="text1"/>
        </w:rPr>
        <w:t xml:space="preserve">Een geldig polisblad van de toepasselijke beroeps/bedrijfsaansprakelijkheidsverzekering; </w:t>
      </w:r>
    </w:p>
    <w:p w14:paraId="67F099D7" w14:textId="77777777" w:rsidR="00F838AA" w:rsidRPr="000F195A" w:rsidRDefault="00F838AA" w:rsidP="00CF3822">
      <w:pPr>
        <w:pStyle w:val="CBPalinea"/>
        <w:numPr>
          <w:ilvl w:val="0"/>
          <w:numId w:val="24"/>
        </w:numPr>
        <w:rPr>
          <w:color w:val="4472C4" w:themeColor="accent1"/>
        </w:rPr>
      </w:pPr>
      <w:r w:rsidRPr="00CF3822">
        <w:rPr>
          <w:color w:val="000000" w:themeColor="text1"/>
        </w:rPr>
        <w:t>Indien het niet mogelijk is een geldig polisblad te overleggen mag een geldig verzekeringscertificaat worden overlegd waaruit blijkt dat inschrijver verzekerd is voor het vereiste bedrag</w:t>
      </w:r>
      <w:r w:rsidRPr="009E7764">
        <w:rPr>
          <w:color w:val="000000" w:themeColor="text1"/>
        </w:rPr>
        <w:t>.</w:t>
      </w:r>
    </w:p>
    <w:p w14:paraId="428A3450" w14:textId="5687775A" w:rsidR="00F838AA" w:rsidRPr="002B76B5" w:rsidRDefault="00F838AA" w:rsidP="002B76B5">
      <w:pPr>
        <w:pStyle w:val="CBPparagraaf"/>
        <w:outlineLvl w:val="1"/>
        <w:rPr>
          <w:color w:val="4472C4" w:themeColor="accent1"/>
        </w:rPr>
      </w:pPr>
      <w:bookmarkStart w:id="51" w:name="_Toc125709067"/>
      <w:r w:rsidRPr="002B76B5">
        <w:rPr>
          <w:color w:val="4472C4" w:themeColor="accent1"/>
        </w:rPr>
        <w:t>TECHNISCHE BEKWAAMHEID</w:t>
      </w:r>
      <w:r w:rsidR="00F530C9" w:rsidRPr="002B76B5">
        <w:rPr>
          <w:color w:val="4472C4" w:themeColor="accent1"/>
        </w:rPr>
        <w:t xml:space="preserve"> EN BEROEPSBEKWAAMHEID</w:t>
      </w:r>
      <w:bookmarkEnd w:id="51"/>
    </w:p>
    <w:p w14:paraId="4B05B43C" w14:textId="44052028" w:rsidR="00F838AA" w:rsidRPr="002B76B5" w:rsidRDefault="00F838AA" w:rsidP="002B76B5">
      <w:pPr>
        <w:pStyle w:val="CBPparagraaf"/>
        <w:outlineLvl w:val="1"/>
        <w:rPr>
          <w:color w:val="4472C4" w:themeColor="accent1"/>
        </w:rPr>
      </w:pPr>
      <w:bookmarkStart w:id="52" w:name="_Toc125709068"/>
      <w:r w:rsidRPr="002B76B5">
        <w:rPr>
          <w:color w:val="4472C4" w:themeColor="accent1"/>
        </w:rPr>
        <w:t>KERNCOMPETENTIES</w:t>
      </w:r>
      <w:r w:rsidR="00301542" w:rsidRPr="00301542">
        <w:t xml:space="preserve"> </w:t>
      </w:r>
      <w:r w:rsidR="00301542" w:rsidRPr="00301542">
        <w:rPr>
          <w:color w:val="4472C4" w:themeColor="accent1"/>
        </w:rPr>
        <w:t>Technische bekwaamheid</w:t>
      </w:r>
      <w:bookmarkEnd w:id="52"/>
    </w:p>
    <w:p w14:paraId="6AC321F8" w14:textId="63C858CA" w:rsidR="002641EA" w:rsidRPr="002641EA" w:rsidRDefault="002641EA" w:rsidP="00A55DF3">
      <w:pPr>
        <w:pStyle w:val="CBPalinea"/>
        <w:rPr>
          <w:highlight w:val="cyan"/>
        </w:rPr>
      </w:pPr>
      <w:r w:rsidRPr="00A55DF3">
        <w:t>D</w:t>
      </w:r>
      <w:r w:rsidR="00A12C56" w:rsidRPr="00A55DF3">
        <w:t>e inschrijver</w:t>
      </w:r>
      <w:r w:rsidR="00A12C56" w:rsidRPr="00A12C56">
        <w:t xml:space="preserve"> dient bij inschrijving een referentie(s) op te geven om zijn bekwaamheid aan te tonen met betrekking tot de onderstaande kerncompetentie(s). De einddatum/einddata mag/mogen niet ouder zijn dan drie jaar gerekend vanaf de sluiting van de inschrijvingstermijn van deze aanbesteding. Indien daarbij gebruik wordt gemaakt van een nog niet geheel afgeronde opdracht, gelden alleen de werkelijk behaalde resultaten en opdrachtwaarde/omvang van de betreffende opdracht tot het moment van inschrijving.</w:t>
      </w:r>
    </w:p>
    <w:p w14:paraId="18E6D331" w14:textId="3E8695FC" w:rsidR="00F838AA" w:rsidRPr="00696F13" w:rsidRDefault="00F838AA" w:rsidP="00696F13">
      <w:pPr>
        <w:pStyle w:val="CBPalinea"/>
        <w:ind w:firstLine="3"/>
      </w:pPr>
      <w:r w:rsidRPr="00696F13">
        <w:t xml:space="preserve">Kerncompetentie 1 </w:t>
      </w:r>
      <w:r w:rsidR="002641EA" w:rsidRPr="00696F13">
        <w:t>(Perceel</w:t>
      </w:r>
      <w:r w:rsidR="00696F13">
        <w:t xml:space="preserve"> </w:t>
      </w:r>
      <w:r w:rsidR="002641EA" w:rsidRPr="00696F13">
        <w:t>1</w:t>
      </w:r>
      <w:r w:rsidR="006B07BD">
        <w:t>,</w:t>
      </w:r>
      <w:r w:rsidR="00696F13">
        <w:t xml:space="preserve"> Groenonderhoud wijk </w:t>
      </w:r>
      <w:proofErr w:type="spellStart"/>
      <w:r w:rsidR="00696F13">
        <w:t>Maarsveld</w:t>
      </w:r>
      <w:proofErr w:type="spellEnd"/>
      <w:r w:rsidR="002641EA" w:rsidRPr="00696F13">
        <w:t>) Kennis en ervaring in het leveren</w:t>
      </w:r>
      <w:r w:rsidR="008C347F" w:rsidRPr="00696F13">
        <w:t xml:space="preserve"> van groenonderhoud </w:t>
      </w:r>
      <w:r w:rsidR="002641EA" w:rsidRPr="00696F13">
        <w:t xml:space="preserve">aan een </w:t>
      </w:r>
      <w:r w:rsidR="008C347F" w:rsidRPr="00696F13">
        <w:t xml:space="preserve">vergelijkbare </w:t>
      </w:r>
      <w:r w:rsidR="002641EA" w:rsidRPr="00696F13">
        <w:t xml:space="preserve">organisatie </w:t>
      </w:r>
      <w:r w:rsidR="008C347F" w:rsidRPr="00696F13">
        <w:t xml:space="preserve">met een omzetgrote van minimaal </w:t>
      </w:r>
      <w:r w:rsidR="00696F13" w:rsidRPr="00696F13">
        <w:t xml:space="preserve"> </w:t>
      </w:r>
      <w:r w:rsidR="00696F13">
        <w:t xml:space="preserve">€ </w:t>
      </w:r>
      <w:r w:rsidR="005458DA">
        <w:t>10</w:t>
      </w:r>
      <w:r w:rsidR="00696F13" w:rsidRPr="00696F13">
        <w:t xml:space="preserve">0.000,-- </w:t>
      </w:r>
      <w:r w:rsidR="00696F13">
        <w:t xml:space="preserve">(excl. B.T.W.) </w:t>
      </w:r>
      <w:r w:rsidR="00696F13" w:rsidRPr="00696F13">
        <w:t>per jaar.</w:t>
      </w:r>
    </w:p>
    <w:p w14:paraId="6A40C156" w14:textId="53B0AC67" w:rsidR="00F838AA" w:rsidRDefault="00F838AA" w:rsidP="00A55DF3">
      <w:pPr>
        <w:pStyle w:val="CBPalinea"/>
      </w:pPr>
      <w:r w:rsidRPr="002641EA">
        <w:t xml:space="preserve">Kerncompetentie 2 </w:t>
      </w:r>
      <w:r w:rsidR="002641EA" w:rsidRPr="002641EA">
        <w:t>(Perceel 2</w:t>
      </w:r>
      <w:r w:rsidR="006B07BD">
        <w:t>,</w:t>
      </w:r>
      <w:r w:rsidR="005458DA">
        <w:t xml:space="preserve"> Groenonderhoud wijk </w:t>
      </w:r>
      <w:proofErr w:type="spellStart"/>
      <w:r w:rsidR="005458DA">
        <w:t>Maarsstee</w:t>
      </w:r>
      <w:proofErr w:type="spellEnd"/>
      <w:r w:rsidR="002641EA" w:rsidRPr="002641EA">
        <w:t xml:space="preserve">) </w:t>
      </w:r>
      <w:r w:rsidR="00A55DF3">
        <w:t>Kennis en ervaring in het leveren</w:t>
      </w:r>
      <w:r w:rsidR="00696F13">
        <w:t xml:space="preserve"> van groenonderhoud aan een vergelijkbare o</w:t>
      </w:r>
      <w:r w:rsidR="006B07BD">
        <w:t>r</w:t>
      </w:r>
      <w:r w:rsidR="00696F13">
        <w:t xml:space="preserve">ganisatie met een omzetgrote van minimaal € </w:t>
      </w:r>
      <w:r w:rsidR="005458DA">
        <w:t>60.000,-- (excl. B.T.W.) per jaar.</w:t>
      </w:r>
    </w:p>
    <w:p w14:paraId="018115A6" w14:textId="47E23BC4" w:rsidR="00F838AA" w:rsidRPr="00F061BA" w:rsidRDefault="00F838AA" w:rsidP="00F838AA">
      <w:pPr>
        <w:pStyle w:val="CBPalinea"/>
      </w:pPr>
      <w:r>
        <w:t>Als</w:t>
      </w:r>
      <w:r w:rsidRPr="00F061BA">
        <w:t xml:space="preserve"> bewijs dient inschrijver de genoemde </w:t>
      </w:r>
      <w:r w:rsidRPr="00E07E89">
        <w:t>referentie(s),</w:t>
      </w:r>
      <w:r w:rsidRPr="00F061BA">
        <w:t xml:space="preserve"> volgens het </w:t>
      </w:r>
      <w:r w:rsidRPr="006C7A42">
        <w:t xml:space="preserve">standaardformat (Bijlage </w:t>
      </w:r>
      <w:r w:rsidR="00AF749A" w:rsidRPr="006C7A42">
        <w:t>F</w:t>
      </w:r>
      <w:r w:rsidRPr="006C7A42">
        <w:t>), toe</w:t>
      </w:r>
      <w:r w:rsidRPr="00F061BA">
        <w:t xml:space="preserve"> te voegen aan de inschrijving. Uit </w:t>
      </w:r>
      <w:r w:rsidRPr="00E07E89">
        <w:t>referentie(s) moet</w:t>
      </w:r>
      <w:r w:rsidRPr="00F061BA">
        <w:t xml:space="preserve"> duidelijk en ondubbelzinnig de </w:t>
      </w:r>
      <w:r>
        <w:t xml:space="preserve">gevraagde </w:t>
      </w:r>
      <w:r w:rsidRPr="00F061BA">
        <w:t xml:space="preserve">ervaring blijken. </w:t>
      </w:r>
    </w:p>
    <w:p w14:paraId="502827BE" w14:textId="77777777" w:rsidR="00F838AA" w:rsidRPr="00816A32" w:rsidRDefault="00F838AA" w:rsidP="00F838AA">
      <w:pPr>
        <w:pStyle w:val="CBPalinea"/>
      </w:pPr>
      <w:r w:rsidRPr="00816A32">
        <w:t xml:space="preserve">Dit betekent dat inschrijver </w:t>
      </w:r>
      <w:r w:rsidRPr="00337ED9">
        <w:t>één (1) referentie per kerncompetentie in kan dienen. Inschrijver mag met één (1) referentie aan meerdere kerncompetenties voldoen, op voorwaarde dat duidelijk en ondubbelzinnig uit de referentie blijkt op welke kerncompetenties de referentie ziet. Indien inschrijver meer referenties indient dan is toegestaan, worden de extra referenties terzijde gelegd en worden alleen de referenties tot het gevraagde aantal in de beoordeling meegenomen. Inschrijver is zelf verantwoordelijk voor het voldoen aan de gestelde kerncompetitie(s) met de juiste referentie(s).</w:t>
      </w:r>
    </w:p>
    <w:p w14:paraId="1F91D432" w14:textId="3C348E30" w:rsidR="00880DB1" w:rsidRPr="002B76B5" w:rsidRDefault="00F838AA" w:rsidP="002B76B5">
      <w:pPr>
        <w:pStyle w:val="CBPparagraaf"/>
        <w:outlineLvl w:val="1"/>
        <w:rPr>
          <w:color w:val="4472C4" w:themeColor="accent1"/>
        </w:rPr>
      </w:pPr>
      <w:bookmarkStart w:id="53" w:name="_Toc125709069"/>
      <w:r w:rsidRPr="002B76B5">
        <w:rPr>
          <w:color w:val="4472C4" w:themeColor="accent1"/>
        </w:rPr>
        <w:t>KWALITEITSBORGING</w:t>
      </w:r>
      <w:bookmarkEnd w:id="53"/>
    </w:p>
    <w:p w14:paraId="0DDBBBA5" w14:textId="77777777" w:rsidR="00880DB1" w:rsidRDefault="00880DB1" w:rsidP="00880DB1">
      <w:pPr>
        <w:pStyle w:val="CBPalinea"/>
      </w:pPr>
      <w:r>
        <w:t>De inschrijver dient voldoende kennis en kunde in huis te hebben om de opdracht efficiënt en vakkundig uit te voeren. Inschrijver moet minimaal beschikken over de volgende certificeringen:</w:t>
      </w:r>
    </w:p>
    <w:p w14:paraId="62E00876" w14:textId="2DBA8A9C" w:rsidR="00301542" w:rsidRDefault="00301542" w:rsidP="00301542">
      <w:pPr>
        <w:pStyle w:val="CBPalinea"/>
        <w:numPr>
          <w:ilvl w:val="0"/>
          <w:numId w:val="28"/>
        </w:numPr>
        <w:spacing w:after="0"/>
      </w:pPr>
      <w:r w:rsidRPr="00301542">
        <w:t>Kwaliteitssysteemcertificaat op basis van de norm ISO 9001;</w:t>
      </w:r>
    </w:p>
    <w:p w14:paraId="7FC74432" w14:textId="77777777" w:rsidR="00301542" w:rsidRDefault="00301542" w:rsidP="00301542">
      <w:pPr>
        <w:pStyle w:val="CBPalinea"/>
        <w:spacing w:after="0"/>
      </w:pPr>
    </w:p>
    <w:p w14:paraId="0585917E" w14:textId="7DFBD701" w:rsidR="00880DB1" w:rsidRDefault="00880DB1" w:rsidP="00880DB1">
      <w:pPr>
        <w:pStyle w:val="CBPalinea"/>
      </w:pPr>
      <w:r>
        <w:t xml:space="preserve">Als bewijs moet de </w:t>
      </w:r>
      <w:r w:rsidR="00E85A63">
        <w:t>inschrijver</w:t>
      </w:r>
      <w:r>
        <w:t xml:space="preserve"> een kopie van de gevraagde certificeringen aan de aanbestedende dienst overleggen.</w:t>
      </w:r>
    </w:p>
    <w:p w14:paraId="338C8019" w14:textId="6D210939" w:rsidR="00880DB1" w:rsidRDefault="00880DB1" w:rsidP="00F838AA">
      <w:pPr>
        <w:pStyle w:val="CBPalinea"/>
      </w:pPr>
      <w:r>
        <w:lastRenderedPageBreak/>
        <w:t>Als inschrijver niet over de vereiste certificaten beschikt, maar over een gelijkwaardig certificaat of kwaliteitsborgingssysteem, dan dient zij dit in haar inschrijving aan te geven en te omschrijven waarom het systeem gelijkwaardig is. De aanbestedende dienst moet uit de omschrijving kunnen opmaken dat het betreffende certificaat of kwaliteitsborgingssysteem daadwerkelijk gelijkwaardig is. Inschrijver dient in de inschrijving passend bewijs van de gelijkwaardigheid te leveren.</w:t>
      </w:r>
    </w:p>
    <w:p w14:paraId="6432B19A" w14:textId="7B433CD8" w:rsidR="00A068BC" w:rsidRPr="00A96925" w:rsidRDefault="00F838AA" w:rsidP="00A068BC">
      <w:pPr>
        <w:pStyle w:val="CBPparagraaf"/>
        <w:outlineLvl w:val="1"/>
        <w:rPr>
          <w:color w:val="4472C4" w:themeColor="accent1"/>
        </w:rPr>
      </w:pPr>
      <w:bookmarkStart w:id="54" w:name="_Toc125709070"/>
      <w:r w:rsidRPr="002B76B5">
        <w:rPr>
          <w:color w:val="4472C4" w:themeColor="accent1"/>
        </w:rPr>
        <w:t xml:space="preserve">BEROEP </w:t>
      </w:r>
      <w:r w:rsidR="00F530C9" w:rsidRPr="002B76B5">
        <w:rPr>
          <w:color w:val="4472C4" w:themeColor="accent1"/>
        </w:rPr>
        <w:t>OP EEN ANDER</w:t>
      </w:r>
      <w:bookmarkEnd w:id="54"/>
    </w:p>
    <w:p w14:paraId="0462279E" w14:textId="77777777" w:rsidR="00F838AA" w:rsidRPr="00A96925" w:rsidRDefault="00F838AA" w:rsidP="002E484E">
      <w:pPr>
        <w:pStyle w:val="CBPsubparagraaf"/>
        <w:outlineLvl w:val="2"/>
        <w:rPr>
          <w:color w:val="4472C4" w:themeColor="accent1"/>
        </w:rPr>
      </w:pPr>
      <w:bookmarkStart w:id="55" w:name="_Toc125709071"/>
      <w:r w:rsidRPr="00A96925">
        <w:rPr>
          <w:color w:val="4472C4" w:themeColor="accent1"/>
        </w:rPr>
        <w:t>ONDERAANNEMING</w:t>
      </w:r>
      <w:bookmarkEnd w:id="55"/>
    </w:p>
    <w:p w14:paraId="44968C19" w14:textId="50D46CD4" w:rsidR="00F838AA" w:rsidRPr="00F061BA" w:rsidRDefault="00F838AA" w:rsidP="00F838AA">
      <w:pPr>
        <w:pStyle w:val="CBPalinea"/>
      </w:pPr>
      <w:r w:rsidRPr="00F061BA">
        <w:t>Het is inschrijver toegestaan onderaannemers in te zetten.</w:t>
      </w:r>
      <w:r>
        <w:t xml:space="preserve"> </w:t>
      </w:r>
      <w:r w:rsidRPr="00F061BA">
        <w:t>Indien inschrijver een beroep doet op een onderaannemer ten aanzien van de technische- en beroepsbekwaamheid en de financieel economische draagkracht geldt</w:t>
      </w:r>
      <w:r>
        <w:t xml:space="preserve"> ook III.</w:t>
      </w:r>
      <w:r w:rsidR="007170B7">
        <w:t>8</w:t>
      </w:r>
      <w:r>
        <w:t xml:space="preserve">.2 van deze offerteaanvraag. </w:t>
      </w:r>
    </w:p>
    <w:p w14:paraId="5E8981A8" w14:textId="7D7F8FB6" w:rsidR="00F838AA" w:rsidRPr="00F061BA" w:rsidRDefault="00F838AA" w:rsidP="00F838AA">
      <w:pPr>
        <w:pStyle w:val="CBPalinea"/>
      </w:pPr>
      <w:bookmarkStart w:id="56" w:name="_Hlk513542489"/>
      <w:r w:rsidRPr="00D65BA1">
        <w:t xml:space="preserve">Voor onderaannemers waarop </w:t>
      </w:r>
      <w:r w:rsidRPr="00D65BA1">
        <w:rPr>
          <w:u w:val="single"/>
        </w:rPr>
        <w:t>geen</w:t>
      </w:r>
      <w:r w:rsidRPr="00D65BA1">
        <w:t xml:space="preserve"> beroep als derde wordt gedaan en die enkel zullen worden ingezet ten behoeve van de uitvoering van de opdracht dient inschrijver in Deel II</w:t>
      </w:r>
      <w:r>
        <w:t xml:space="preserve"> </w:t>
      </w:r>
      <w:r w:rsidRPr="00D65BA1">
        <w:t xml:space="preserve">D van </w:t>
      </w:r>
      <w:r w:rsidR="00D60853">
        <w:t>het</w:t>
      </w:r>
      <w:r w:rsidRPr="00D65BA1">
        <w:t xml:space="preserve"> </w:t>
      </w:r>
      <w:r w:rsidR="00411457">
        <w:t>Uniform Europees Aanbestedingsdocument</w:t>
      </w:r>
      <w:r w:rsidRPr="00D65BA1">
        <w:t xml:space="preserve"> op te geven welke onderaannemers het betreft</w:t>
      </w:r>
      <w:r>
        <w:t xml:space="preserve"> </w:t>
      </w:r>
      <w:r w:rsidRPr="00D65BA1">
        <w:t>en daarbij te vermelden voor welke onderdelen deze zullen worden ingezet. Onderaannemers die niet benoemd zijn bij de inschrijving kunnen in beginsel niet zonder nadrukkelijke toestemming van de aanbestedende dienst worden ingezet bij de uitvoering van de opdracht</w:t>
      </w:r>
      <w:r>
        <w:t>.</w:t>
      </w:r>
    </w:p>
    <w:bookmarkEnd w:id="56"/>
    <w:p w14:paraId="5C3FFD6B" w14:textId="300FB76A" w:rsidR="00F838AA" w:rsidRPr="00F061BA" w:rsidRDefault="00F838AA" w:rsidP="00F838AA">
      <w:pPr>
        <w:pStyle w:val="CBPalinea"/>
      </w:pPr>
      <w:r>
        <w:t>Als</w:t>
      </w:r>
      <w:r w:rsidRPr="00F061BA">
        <w:t xml:space="preserve"> er </w:t>
      </w:r>
      <w:r w:rsidRPr="00F061BA">
        <w:rPr>
          <w:u w:val="single"/>
        </w:rPr>
        <w:t>wel</w:t>
      </w:r>
      <w:r w:rsidRPr="00F061BA">
        <w:t xml:space="preserve"> een beroep wordt gedaan op een o</w:t>
      </w:r>
      <w:r>
        <w:t>nderaannemer in de zin van III.</w:t>
      </w:r>
      <w:r w:rsidR="007170B7">
        <w:t>8</w:t>
      </w:r>
      <w:r w:rsidRPr="00F061BA">
        <w:t>.2 mag deze niet (</w:t>
      </w:r>
      <w:r>
        <w:t>ook</w:t>
      </w:r>
      <w:r w:rsidRPr="00F061BA">
        <w:t>) op eigen titel een inschrijving indienen voor deze aanbestedingsprocedure. Hetzelfde geldt voor de inschrijver; de inschrijver mag zich niet (</w:t>
      </w:r>
      <w:r>
        <w:t>ook</w:t>
      </w:r>
      <w:r w:rsidRPr="00F061BA">
        <w:t>) als onderaannemer inschrijven. Indien een situatie zich voordoet waarin een onderaannemer</w:t>
      </w:r>
      <w:r>
        <w:t xml:space="preserve"> in de zin van III.</w:t>
      </w:r>
      <w:r w:rsidR="007170B7">
        <w:t>8</w:t>
      </w:r>
      <w:r w:rsidRPr="00F061BA">
        <w:t xml:space="preserve">.2 ook als zelfstandig inschrijver heeft ingeschreven, zal de inschrijving van de onderaannemer als zelfstandig inschrijver worden uitgesloten van de aanbestedingsprocedure. </w:t>
      </w:r>
    </w:p>
    <w:p w14:paraId="1DE9E796" w14:textId="77777777" w:rsidR="00F838AA" w:rsidRPr="00F061BA" w:rsidRDefault="00F838AA" w:rsidP="00F838AA">
      <w:pPr>
        <w:pStyle w:val="CBPalinea"/>
      </w:pPr>
      <w:r w:rsidRPr="00F061BA">
        <w:t xml:space="preserve">Onderaannemers mogen wel als onderaannemer voor verschillende inschrijvers </w:t>
      </w:r>
      <w:r>
        <w:t>optreden</w:t>
      </w:r>
      <w:r w:rsidRPr="00F061BA">
        <w:t xml:space="preserve">, </w:t>
      </w:r>
      <w:r>
        <w:t>op voorwaarde</w:t>
      </w:r>
      <w:r w:rsidRPr="00F061BA">
        <w:t xml:space="preserve"> de </w:t>
      </w:r>
      <w:r>
        <w:t>geldende</w:t>
      </w:r>
      <w:r w:rsidRPr="00F061BA">
        <w:t xml:space="preserve"> mededingingsregelgeving dit niet uitsluit </w:t>
      </w:r>
      <w:r>
        <w:t>en</w:t>
      </w:r>
      <w:r w:rsidRPr="00F061BA">
        <w:t xml:space="preserve"> </w:t>
      </w:r>
      <w:r>
        <w:t xml:space="preserve">daardoor </w:t>
      </w:r>
      <w:r w:rsidRPr="00F061BA">
        <w:t>de eerlijke mededinging niet wordt belemmerd. Verschillende werkmaatschappijen binnen een holding kunnen,</w:t>
      </w:r>
      <w:r>
        <w:t xml:space="preserve"> </w:t>
      </w:r>
      <w:r w:rsidRPr="00F061BA">
        <w:t xml:space="preserve">indien door de inschrijver gewenst, </w:t>
      </w:r>
      <w:r>
        <w:t>dienen</w:t>
      </w:r>
      <w:r w:rsidRPr="00F061BA">
        <w:t xml:space="preserve"> als onderaannemer(s) van de hoofdaannemer.</w:t>
      </w:r>
    </w:p>
    <w:p w14:paraId="316626AE" w14:textId="77777777" w:rsidR="00F838AA" w:rsidRPr="00A96925" w:rsidRDefault="00F838AA" w:rsidP="002E484E">
      <w:pPr>
        <w:pStyle w:val="CBPsubparagraaf"/>
        <w:outlineLvl w:val="2"/>
        <w:rPr>
          <w:color w:val="4472C4" w:themeColor="accent1"/>
        </w:rPr>
      </w:pPr>
      <w:bookmarkStart w:id="57" w:name="_Hlk513542525"/>
      <w:bookmarkStart w:id="58" w:name="_Toc125709072"/>
      <w:r w:rsidRPr="00A96925">
        <w:rPr>
          <w:color w:val="4472C4" w:themeColor="accent1"/>
        </w:rPr>
        <w:t>BEROEP OP DERDE(N)</w:t>
      </w:r>
      <w:bookmarkEnd w:id="57"/>
      <w:bookmarkEnd w:id="58"/>
    </w:p>
    <w:p w14:paraId="36E6BC1A" w14:textId="5B31C104" w:rsidR="00F838AA" w:rsidRPr="00F061BA" w:rsidRDefault="00F838AA" w:rsidP="00F838AA">
      <w:pPr>
        <w:pStyle w:val="CBPalinea"/>
      </w:pPr>
      <w:bookmarkStart w:id="59" w:name="_Hlk513542531"/>
      <w:r>
        <w:t xml:space="preserve">Inschrijver kan (al dan niet binnen een eigen concern) een beroep doen op een derde (of derden) wat betreft </w:t>
      </w:r>
      <w:r w:rsidRPr="00F061BA">
        <w:t xml:space="preserve">de technische beroepsbekwaamheid en de financieel economische draagkracht </w:t>
      </w:r>
      <w:r>
        <w:t xml:space="preserve">door Deel II C van </w:t>
      </w:r>
      <w:r w:rsidR="00D60853">
        <w:t>het</w:t>
      </w:r>
      <w:r>
        <w:t xml:space="preserve"> </w:t>
      </w:r>
      <w:r w:rsidR="00411457">
        <w:t>Uniform Europees Aanbestedingsdocument</w:t>
      </w:r>
      <w:r>
        <w:t xml:space="preserve"> in te vullen. </w:t>
      </w:r>
      <w:r w:rsidRPr="00F061BA">
        <w:t xml:space="preserve">Indien inschrijver een beroep doet op een derde dient hij zowel inhoudelijk als contractueel in de inschrijving aan te tonen daadwerkelijk te kunnen beschikken over de kennis en kunde van deze derde. </w:t>
      </w:r>
    </w:p>
    <w:p w14:paraId="4CCAF195" w14:textId="77777777" w:rsidR="00F838AA" w:rsidRPr="00F061BA" w:rsidRDefault="00F838AA" w:rsidP="00F838AA">
      <w:pPr>
        <w:pStyle w:val="CBPalinea"/>
      </w:pPr>
      <w:bookmarkStart w:id="60" w:name="_Hlk513542568"/>
      <w:bookmarkEnd w:id="59"/>
      <w:r>
        <w:t>Als</w:t>
      </w:r>
      <w:r w:rsidRPr="00F061BA">
        <w:t xml:space="preserve"> inschrijver zich, voor het voldoen aan de gestelde referentie-eis, beroept op de technische bekwaamheid van een derde, mag inschrijver referentieprojecten van deze derde indienen als</w:t>
      </w:r>
      <w:r>
        <w:t>of het haar eigen referentieprojecten zijn.</w:t>
      </w:r>
    </w:p>
    <w:bookmarkEnd w:id="60"/>
    <w:p w14:paraId="67D67BB0" w14:textId="77777777" w:rsidR="00502728" w:rsidRDefault="00F838AA" w:rsidP="00502728">
      <w:pPr>
        <w:rPr>
          <w:rFonts w:eastAsia="Times New Roman"/>
        </w:rPr>
      </w:pPr>
      <w:r>
        <w:t>Als</w:t>
      </w:r>
      <w:r w:rsidRPr="00F061BA">
        <w:t xml:space="preserve"> een inschrijver zich in het kader van de </w:t>
      </w:r>
      <w:r>
        <w:t>technische en beroepsbekwaamheidseisen</w:t>
      </w:r>
      <w:r w:rsidRPr="00F061BA">
        <w:t xml:space="preserve"> beroept op de bekwaamheid van een derde, dient deze derde de werkzaamheden waarvoor die bekwaamheid is vereist, ook daadwerkelijk te verrichten. </w:t>
      </w:r>
    </w:p>
    <w:p w14:paraId="52DAA742" w14:textId="77777777" w:rsidR="00502728" w:rsidRDefault="00502728" w:rsidP="00502728">
      <w:r>
        <w:rPr>
          <w:rFonts w:eastAsia="Times New Roman"/>
        </w:rPr>
        <w:lastRenderedPageBreak/>
        <w:t>Op de betreffende derde mag geen van de gestelde uitsluitingsgronden van toepassing zijn en deze derde dient te voldoen aan de geschiktheidseisen </w:t>
      </w:r>
      <w:r>
        <w:t>die verband houden met de bekwaamheid waarvoor door inschrijver een beroep op haar wordt gedaan.</w:t>
      </w:r>
    </w:p>
    <w:p w14:paraId="20A2CD8D" w14:textId="3C43A016" w:rsidR="00F838AA" w:rsidRPr="00F061BA" w:rsidRDefault="00F838AA" w:rsidP="00F838AA">
      <w:pPr>
        <w:pStyle w:val="CBPalinea"/>
      </w:pPr>
      <w:r w:rsidRPr="00F061BA">
        <w:t xml:space="preserve">Met ondertekening van </w:t>
      </w:r>
      <w:r w:rsidR="00D60853">
        <w:t>het</w:t>
      </w:r>
      <w:r w:rsidRPr="00F061BA">
        <w:t xml:space="preserve"> </w:t>
      </w:r>
      <w:r w:rsidR="00411457">
        <w:t>Uniform Europees Aanbestedingsdocument</w:t>
      </w:r>
      <w:r w:rsidRPr="00F061BA">
        <w:t xml:space="preserve"> verklaart de derde </w:t>
      </w:r>
      <w:r>
        <w:t>ook</w:t>
      </w:r>
      <w:r w:rsidRPr="00F061BA">
        <w:t xml:space="preserve"> de betreffende werkzaamheden daadwerkelijk te verrichten</w:t>
      </w:r>
      <w:r>
        <w:t xml:space="preserve">. </w:t>
      </w:r>
      <w:r w:rsidRPr="00F061BA">
        <w:t>Bij inschr</w:t>
      </w:r>
      <w:r>
        <w:t xml:space="preserve">ijving dient inschrijver </w:t>
      </w:r>
      <w:r w:rsidRPr="00F061BA">
        <w:t xml:space="preserve">een rechtsgeldig ondertekende </w:t>
      </w:r>
      <w:r w:rsidR="00411457">
        <w:t>Uniform Europees Aanbestedingsdocument</w:t>
      </w:r>
      <w:r w:rsidRPr="00F061BA">
        <w:t xml:space="preserve"> van deze derde</w:t>
      </w:r>
      <w:r>
        <w:t xml:space="preserve"> bij te voegen</w:t>
      </w:r>
      <w:r w:rsidRPr="00F061BA">
        <w:t xml:space="preserve">. </w:t>
      </w:r>
      <w:r w:rsidR="00D60853">
        <w:t>Het</w:t>
      </w:r>
      <w:r w:rsidRPr="00F061BA">
        <w:t xml:space="preserve"> </w:t>
      </w:r>
      <w:r w:rsidR="00411457">
        <w:t>Uniform Europees Aanbestedingsdocument</w:t>
      </w:r>
      <w:r w:rsidRPr="00F061BA">
        <w:t xml:space="preserve"> dient door de derde rechtsgeldig ondertekend te zijn door een vertegenwoordigingsbevoegde. Uit het </w:t>
      </w:r>
      <w:r>
        <w:t>uittreksel uit het Handelsregister</w:t>
      </w:r>
      <w:r w:rsidRPr="00F061BA">
        <w:t xml:space="preserve">, </w:t>
      </w:r>
      <w:r>
        <w:t>die</w:t>
      </w:r>
      <w:r w:rsidRPr="00F061BA">
        <w:t xml:space="preserve"> bij de inschrijving dient te worden gevoegd, dient de tekeningsbevoegdheid te blijken van degene die </w:t>
      </w:r>
      <w:r w:rsidR="00D60853">
        <w:t>het</w:t>
      </w:r>
      <w:r w:rsidRPr="00F061BA">
        <w:t xml:space="preserve"> </w:t>
      </w:r>
      <w:r w:rsidR="00411457">
        <w:t>Uniform Europees Aanbestedingsdocument</w:t>
      </w:r>
      <w:r w:rsidRPr="00F061BA">
        <w:t xml:space="preserve"> heeft getekend.</w:t>
      </w:r>
      <w:r>
        <w:t xml:space="preserve"> </w:t>
      </w:r>
    </w:p>
    <w:p w14:paraId="20B46DB2" w14:textId="77777777" w:rsidR="00F838AA" w:rsidRPr="00F061BA" w:rsidRDefault="00F838AA" w:rsidP="00F838AA">
      <w:pPr>
        <w:pStyle w:val="CBPalinea"/>
      </w:pPr>
      <w:r w:rsidRPr="00F061BA">
        <w:t>Ook een beroep op de ervaring of financiële draagkracht van een gelieerde onderneming (dochter-, zuster- of moedervennootschap) kwalificeert als een beroep op een derde.</w:t>
      </w:r>
    </w:p>
    <w:p w14:paraId="44E1067A" w14:textId="282BED40" w:rsidR="00F838AA" w:rsidRPr="00F061BA" w:rsidRDefault="00F838AA" w:rsidP="00F838AA">
      <w:pPr>
        <w:pStyle w:val="CBPalinea"/>
      </w:pPr>
      <w:r w:rsidRPr="00F061BA">
        <w:t>De uitsluitingsgronden</w:t>
      </w:r>
      <w:r w:rsidR="00A12C56">
        <w:t xml:space="preserve"> die niet van toepassing mogen zijn</w:t>
      </w:r>
      <w:r w:rsidRPr="00F061BA">
        <w:t xml:space="preserve"> en </w:t>
      </w:r>
      <w:r>
        <w:t>geschiktheids</w:t>
      </w:r>
      <w:r w:rsidRPr="00F061BA">
        <w:t xml:space="preserve">eisen ten aanzien van kwaliteitsborging </w:t>
      </w:r>
      <w:r>
        <w:t>die</w:t>
      </w:r>
      <w:r w:rsidRPr="00F061BA">
        <w:t xml:space="preserve"> </w:t>
      </w:r>
      <w:r>
        <w:t>van toepassing zijn op</w:t>
      </w:r>
      <w:r w:rsidRPr="00F061BA">
        <w:t xml:space="preserve"> </w:t>
      </w:r>
      <w:r>
        <w:t xml:space="preserve">de </w:t>
      </w:r>
      <w:r w:rsidRPr="00F061BA">
        <w:t xml:space="preserve">inschrijver zijn </w:t>
      </w:r>
      <w:r>
        <w:t>ook</w:t>
      </w:r>
      <w:r w:rsidRPr="00F061BA">
        <w:t xml:space="preserve"> van toepassing op </w:t>
      </w:r>
      <w:r>
        <w:t xml:space="preserve">een </w:t>
      </w:r>
      <w:r w:rsidRPr="00F061BA">
        <w:t>derde waar inschrijver een beroep op doet</w:t>
      </w:r>
      <w:r>
        <w:t xml:space="preserve"> in het kader van deze</w:t>
      </w:r>
      <w:r w:rsidRPr="00F061BA">
        <w:t xml:space="preserve"> aanbesteding. </w:t>
      </w:r>
      <w:r>
        <w:t xml:space="preserve">Als bewijs wordt van de </w:t>
      </w:r>
      <w:r w:rsidR="00E85A63">
        <w:t>inschrijver</w:t>
      </w:r>
      <w:r>
        <w:t xml:space="preserve"> verlangd de bijbehorende bewijsstukken van de derde aan de aanbestedende dienst te overleggen. </w:t>
      </w:r>
    </w:p>
    <w:p w14:paraId="07C254BC" w14:textId="77777777" w:rsidR="00F838AA" w:rsidRPr="00F061BA" w:rsidRDefault="00F838AA" w:rsidP="00F838AA">
      <w:pPr>
        <w:pStyle w:val="CBPalinea"/>
      </w:pPr>
      <w:r w:rsidRPr="00F061BA">
        <w:t xml:space="preserve">De bewijsstukken in dit kader zijn </w:t>
      </w:r>
      <w:r>
        <w:t xml:space="preserve">in </w:t>
      </w:r>
      <w:r w:rsidRPr="00F061BA">
        <w:t>elk geval de volgende:</w:t>
      </w:r>
    </w:p>
    <w:p w14:paraId="45395EAD" w14:textId="093F5C21" w:rsidR="00F838AA" w:rsidRDefault="00F838AA" w:rsidP="004822A2">
      <w:pPr>
        <w:pStyle w:val="CBPalinea"/>
        <w:numPr>
          <w:ilvl w:val="0"/>
          <w:numId w:val="9"/>
        </w:numPr>
        <w:spacing w:after="0"/>
        <w:ind w:left="714" w:hanging="357"/>
      </w:pPr>
      <w:r w:rsidRPr="00F061BA">
        <w:t>Gedragsverklaring Aanbesteden (GVA), niet ouder dan 2 jaar</w:t>
      </w:r>
      <w:r>
        <w:t xml:space="preserve"> op het moment van inschrijving</w:t>
      </w:r>
      <w:bookmarkStart w:id="61" w:name="_Hlk512254137"/>
      <w:r w:rsidRPr="00F061BA">
        <w:t>.</w:t>
      </w:r>
    </w:p>
    <w:p w14:paraId="0B288471" w14:textId="77777777" w:rsidR="00A55DF3" w:rsidRPr="00F061BA" w:rsidRDefault="00A55DF3" w:rsidP="00A55DF3">
      <w:pPr>
        <w:pStyle w:val="CBPalinea"/>
        <w:spacing w:after="0"/>
        <w:ind w:left="714"/>
      </w:pPr>
    </w:p>
    <w:p w14:paraId="2A2B90AE" w14:textId="648AF0C4" w:rsidR="00F838AA" w:rsidRPr="00A96925" w:rsidRDefault="00A946ED" w:rsidP="002E484E">
      <w:pPr>
        <w:pStyle w:val="CBPsubparagraaf"/>
        <w:outlineLvl w:val="2"/>
        <w:rPr>
          <w:color w:val="4472C4" w:themeColor="accent1"/>
        </w:rPr>
      </w:pPr>
      <w:bookmarkStart w:id="62" w:name="_Toc125709073"/>
      <w:bookmarkEnd w:id="61"/>
      <w:r w:rsidRPr="00A96925">
        <w:rPr>
          <w:color w:val="4472C4" w:themeColor="accent1"/>
        </w:rPr>
        <w:t>CONCERN</w:t>
      </w:r>
      <w:r w:rsidR="00F838AA" w:rsidRPr="00A96925">
        <w:rPr>
          <w:color w:val="4472C4" w:themeColor="accent1"/>
        </w:rPr>
        <w:t>/HOLDING/DOCHTERONDERNEMING EN GELIEERDE ONDERNEMINGEN</w:t>
      </w:r>
      <w:bookmarkEnd w:id="62"/>
    </w:p>
    <w:p w14:paraId="645A3841" w14:textId="77777777" w:rsidR="00F838AA" w:rsidRPr="00F061BA" w:rsidRDefault="00F838AA" w:rsidP="00F838AA">
      <w:pPr>
        <w:pStyle w:val="CBPalinea"/>
      </w:pPr>
      <w:bookmarkStart w:id="63" w:name="_Hlk513544058"/>
      <w:r w:rsidRPr="00F061BA">
        <w:t xml:space="preserve">Van een concern mogen slechts meerdere ondernemingen een inschrijving indienen (zelfstandig, in combinatie of als onderaannemer), </w:t>
      </w:r>
      <w:r>
        <w:t>als</w:t>
      </w:r>
      <w:r w:rsidRPr="00F061BA">
        <w:t xml:space="preserve"> zij – op verzoek van de aanbestedende dienst – kunnen aantonen dat zij ieder de inschrijving onafhankelijk van elkaar hebben opgesteld en de vertrouwelijkheid hierbij in acht hebben genomen. Kan dit niet door één van de betreffende inschrijvers worden aangetoond, dan leidt dit tot uitsluiting van alle tot het betreffende concern behorende inschrijvers.</w:t>
      </w:r>
    </w:p>
    <w:p w14:paraId="742CF5AB" w14:textId="77777777" w:rsidR="00F838AA" w:rsidRDefault="00F838AA" w:rsidP="00F838AA">
      <w:pPr>
        <w:pStyle w:val="CBPalinea"/>
      </w:pPr>
      <w:bookmarkStart w:id="64" w:name="_Hlk513544109"/>
      <w:bookmarkEnd w:id="63"/>
      <w:r w:rsidRPr="00F061BA">
        <w:t xml:space="preserve">Inschrijver dient in </w:t>
      </w:r>
      <w:r>
        <w:t>de inschrijvingsbrief</w:t>
      </w:r>
      <w:r w:rsidRPr="00F061BA">
        <w:t xml:space="preserve"> bij zijn inschrijving te verklaren onderdeel uit te maken van het concern</w:t>
      </w:r>
      <w:r>
        <w:t>,</w:t>
      </w:r>
      <w:r w:rsidRPr="00F061BA">
        <w:t xml:space="preserve"> de inschrijving geheel zelfstandig en onafhankelijk van het concern te hebben opgesteld</w:t>
      </w:r>
      <w:r>
        <w:t>, en inzichtelijk te maken welke ondernemingen onderdeel uitmaken van het concern door een beschrijving van de structuur en een organisatieschema/organogram van het concern bij te voegen</w:t>
      </w:r>
      <w:r w:rsidRPr="00F061BA">
        <w:t>.</w:t>
      </w:r>
      <w:r>
        <w:t xml:space="preserve"> De aanbestedende dienst kan op deze wijze toetsen of er sprake is van dubbele inschrijvingen zodat een zuivere mededinging gewaarborgd blijft. </w:t>
      </w:r>
      <w:r w:rsidRPr="00F061BA">
        <w:t>Inschrijver is niet verplicht haar inschrijving aan andere maatschappijen in het concern kenbaar te maken</w:t>
      </w:r>
      <w:r>
        <w:t>, tenzij dit noodzakelijk is tot het doen van een geldige inschrijving.</w:t>
      </w:r>
    </w:p>
    <w:p w14:paraId="7BD99C13" w14:textId="77777777" w:rsidR="00F838AA" w:rsidRPr="00F061BA" w:rsidRDefault="00F838AA" w:rsidP="00F838AA">
      <w:pPr>
        <w:pStyle w:val="CBPalinea"/>
      </w:pPr>
      <w:bookmarkStart w:id="65" w:name="_Hlk513544169"/>
      <w:bookmarkEnd w:id="64"/>
      <w:r>
        <w:t>Bovenstaande geldt ook voor een holding, een dochteronderneming of een andersoortig gelieerde onderneming</w:t>
      </w:r>
      <w:r w:rsidRPr="00F061BA">
        <w:t xml:space="preserve">. </w:t>
      </w:r>
    </w:p>
    <w:bookmarkEnd w:id="65"/>
    <w:p w14:paraId="664587F3" w14:textId="77777777" w:rsidR="00F838AA" w:rsidRDefault="00F838AA" w:rsidP="00F838AA">
      <w:pPr>
        <w:pStyle w:val="CBPalinea"/>
        <w:rPr>
          <w:szCs w:val="19"/>
        </w:rPr>
      </w:pPr>
      <w:r w:rsidRPr="00F061BA">
        <w:t xml:space="preserve">Met een concern wordt bedoeld een economische eenheid waarin rechtspersonen en/of vennootschappen organisatorisch zijn verbonden. Deze ondernemingen zijn direct of indirect aan elkaar gelieerd middels (financiële) deelnemingen. </w:t>
      </w:r>
      <w:r>
        <w:rPr>
          <w:szCs w:val="19"/>
        </w:rPr>
        <w:t>Als</w:t>
      </w:r>
      <w:r w:rsidRPr="00F061BA">
        <w:rPr>
          <w:szCs w:val="19"/>
        </w:rPr>
        <w:t xml:space="preserve"> ondernemingen dezelfde aandeelhouders en/of </w:t>
      </w:r>
      <w:r w:rsidRPr="00F061BA">
        <w:rPr>
          <w:szCs w:val="19"/>
        </w:rPr>
        <w:lastRenderedPageBreak/>
        <w:t xml:space="preserve">bestuurders hebben, </w:t>
      </w:r>
      <w:r>
        <w:rPr>
          <w:szCs w:val="19"/>
        </w:rPr>
        <w:t>of</w:t>
      </w:r>
      <w:r w:rsidRPr="00F061BA">
        <w:rPr>
          <w:szCs w:val="19"/>
        </w:rPr>
        <w:t xml:space="preserve"> de aandeelhouders en/of bestuurders invloed kunnen uitoefenen op </w:t>
      </w:r>
      <w:r>
        <w:rPr>
          <w:szCs w:val="19"/>
        </w:rPr>
        <w:t>of</w:t>
      </w:r>
      <w:r w:rsidRPr="00F061BA">
        <w:rPr>
          <w:szCs w:val="19"/>
        </w:rPr>
        <w:t xml:space="preserve"> zicht hebben op de bedrijfsvoering van andere organisaties, is er sprake van een concern. </w:t>
      </w:r>
      <w:r>
        <w:rPr>
          <w:szCs w:val="19"/>
        </w:rPr>
        <w:t>Ook</w:t>
      </w:r>
      <w:r w:rsidRPr="00F061BA">
        <w:rPr>
          <w:szCs w:val="19"/>
        </w:rPr>
        <w:t xml:space="preserve"> is sprake van een concern als directie en/of bestuurders van de inschrijver ook werknemer of bestuurder zijn in een gelieerde (dochter/moeder)</w:t>
      </w:r>
      <w:r>
        <w:rPr>
          <w:szCs w:val="19"/>
        </w:rPr>
        <w:t xml:space="preserve"> </w:t>
      </w:r>
      <w:r w:rsidRPr="00F061BA">
        <w:rPr>
          <w:szCs w:val="19"/>
        </w:rPr>
        <w:t>onderneming.</w:t>
      </w:r>
      <w:r>
        <w:rPr>
          <w:szCs w:val="19"/>
        </w:rPr>
        <w:t xml:space="preserve"> </w:t>
      </w:r>
    </w:p>
    <w:p w14:paraId="147D69A5" w14:textId="77777777" w:rsidR="00F838AA" w:rsidRDefault="00F838AA" w:rsidP="00F838AA">
      <w:pPr>
        <w:pStyle w:val="CBPalinea"/>
      </w:pPr>
      <w:r w:rsidRPr="00383CB3">
        <w:t>Met een holding en moedermaatschappij wordt bedoeld de hoogste maatschappij in de hiërarchie die zeggenschap over de inschrijver uitoefent. Onder zeggenschap valt de beslissende invloed die voornoemde hoogste maatschappij uitoefent over de samenstelling van het bestuur, de strategische beslissingen/bedrijfsvoering en het beleid van de inschrijver. Van zeggenschap is in ieder geval sprake als de inschrijver (staf)afdelingen deelt met de hoogste maatschappij of er sprake is van detachering van medewerkers tussen inschrijver en de hoogste maatschappij. Van zeggenschap is ook sprake indien de hoogste maatschappij inhoudelijk inzicht heeft in de keuzes, overwegingen en opgestelde documenten van de inschrijver.</w:t>
      </w:r>
      <w:r>
        <w:t xml:space="preserve"> </w:t>
      </w:r>
      <w:r w:rsidRPr="00383CB3">
        <w:t xml:space="preserve"> </w:t>
      </w:r>
    </w:p>
    <w:p w14:paraId="2A4A95CA" w14:textId="77777777" w:rsidR="00F838AA" w:rsidRPr="00D93A7F" w:rsidRDefault="00F838AA" w:rsidP="002E484E">
      <w:pPr>
        <w:pStyle w:val="CBPsubparagraaf"/>
        <w:outlineLvl w:val="2"/>
        <w:rPr>
          <w:color w:val="4472C4" w:themeColor="accent1"/>
        </w:rPr>
      </w:pPr>
      <w:bookmarkStart w:id="66" w:name="_Toc125709074"/>
      <w:r w:rsidRPr="00D93A7F">
        <w:rPr>
          <w:color w:val="4472C4" w:themeColor="accent1"/>
        </w:rPr>
        <w:t>Garantstelling concern</w:t>
      </w:r>
      <w:bookmarkEnd w:id="66"/>
    </w:p>
    <w:p w14:paraId="226DA402" w14:textId="54F90D3E" w:rsidR="006C036A" w:rsidRDefault="006C036A" w:rsidP="00E17603">
      <w:pPr>
        <w:pStyle w:val="CBPalinea"/>
      </w:pPr>
      <w:r w:rsidRPr="006C036A">
        <w:t xml:space="preserve">Indien inschrijver deel uitmaakt van een concern dient zij een concernverklaring te verstrekken </w:t>
      </w:r>
      <w:r w:rsidRPr="006C7A42">
        <w:t>conform Bijlage C. Een</w:t>
      </w:r>
      <w:r w:rsidRPr="006C036A">
        <w:t xml:space="preserve"> artikel 2:403-verklaring is hiertoe niet voldoende. Middels de concernverklaring verklaart de moedermaatschappij dat zij zich namens de inschrijver bij gunning van de opdracht volledig en onvoorwaardelijk garant stelt voor de nakoming van de verplichtingen die uit de af te sluiten overeenkomst voortvloeien alsmede dat zij zich namens de inschrijver bij gunning van de opdracht volledig en onvoorwaardelijk garant stelt voor de uit de rechtshandelingen van de inschrijver voortvloeiende schulden in het kader van deze opdracht, ook na eventueel faillissement of liquidatie van de inschrijver.</w:t>
      </w:r>
    </w:p>
    <w:p w14:paraId="5D44C0A8" w14:textId="77777777" w:rsidR="00F838AA" w:rsidRPr="00A96925" w:rsidRDefault="00F838AA" w:rsidP="002E484E">
      <w:pPr>
        <w:pStyle w:val="CBPsubparagraaf"/>
        <w:outlineLvl w:val="2"/>
        <w:rPr>
          <w:color w:val="4472C4" w:themeColor="accent1"/>
        </w:rPr>
      </w:pPr>
      <w:bookmarkStart w:id="67" w:name="_Toc125709075"/>
      <w:r w:rsidRPr="00A96925">
        <w:rPr>
          <w:color w:val="4472C4" w:themeColor="accent1"/>
        </w:rPr>
        <w:t>COMBINATIE</w:t>
      </w:r>
      <w:bookmarkEnd w:id="67"/>
    </w:p>
    <w:p w14:paraId="086C1F02" w14:textId="77777777" w:rsidR="00E17603" w:rsidRDefault="00E17603" w:rsidP="00E17603">
      <w:pPr>
        <w:pStyle w:val="CBPalinea"/>
      </w:pPr>
      <w:r>
        <w:t>Inschrijvers kunnen ook als combinatie inschrijven. Binnen de combinatie dient één contactpersoon te worden aangewezen die namens de combinatie optreedt als penvoerder. De penvoerder dient gedurende de uitvoering van de opdracht over volledige beslissingsbevoegdheid te beschikken en gemachtigd te zijn om namens de combinatie op te treden.</w:t>
      </w:r>
    </w:p>
    <w:p w14:paraId="36EE3D95" w14:textId="77777777" w:rsidR="00E17603" w:rsidRDefault="00E17603" w:rsidP="00E17603">
      <w:pPr>
        <w:pStyle w:val="CBPalinea"/>
      </w:pPr>
      <w:r>
        <w:t>De deelnemers aan een combinatie mogen niet als deelnemer van een andere combinatie, zelfstandig of als onderaannemer inschrijven. Indien blijkt dat een deelnemer zich hieraan niet houdt, zal:</w:t>
      </w:r>
    </w:p>
    <w:p w14:paraId="6CBD5D42" w14:textId="561791A1" w:rsidR="00E17603" w:rsidRDefault="00E17603" w:rsidP="00BD0983">
      <w:pPr>
        <w:pStyle w:val="CBPalinea"/>
        <w:numPr>
          <w:ilvl w:val="0"/>
          <w:numId w:val="25"/>
        </w:numPr>
        <w:ind w:hanging="436"/>
      </w:pPr>
      <w:r>
        <w:t>Als een deelnemer ook als onderaannemer heeft ingeschreven, de inschrijving van de combinatie van de aanbesteding worden uitgesloten;</w:t>
      </w:r>
    </w:p>
    <w:p w14:paraId="37AFAEE7" w14:textId="17017A09" w:rsidR="00E17603" w:rsidRDefault="00E17603" w:rsidP="00BD0983">
      <w:pPr>
        <w:pStyle w:val="CBPalinea"/>
        <w:numPr>
          <w:ilvl w:val="0"/>
          <w:numId w:val="25"/>
        </w:numPr>
        <w:ind w:hanging="436"/>
      </w:pPr>
      <w:r>
        <w:t>Als een deelnemer ook zelfstandig een inschrijving heeft ingediend, de zelfstandige inschrijving van de deelnemer van de aanbesteding wordt uitgesloten;</w:t>
      </w:r>
    </w:p>
    <w:p w14:paraId="69D5AC8E" w14:textId="3F0E1ED5" w:rsidR="00E17603" w:rsidRDefault="00E17603" w:rsidP="00BD0983">
      <w:pPr>
        <w:pStyle w:val="CBPalinea"/>
        <w:numPr>
          <w:ilvl w:val="1"/>
          <w:numId w:val="27"/>
        </w:numPr>
        <w:ind w:left="709" w:hanging="436"/>
      </w:pPr>
      <w:r>
        <w:t>Als een deelnemer met meerdere combinaties heeft ingeschreven, aan de betreffende combinaties worden verzocht te bepalen welke combinatie(s) worden uitgesloten van de aanbestedingsprocedure. Wanneer niet of niet tijdig aan dit verzoek wordt voldaan, zal de aanbestedende dienst dit met behulp van een loting bepalen. De uitkomst van deze (notariële) loting is bindend voor alle belanghebbenden.</w:t>
      </w:r>
    </w:p>
    <w:p w14:paraId="4549BF38" w14:textId="77777777" w:rsidR="00E17603" w:rsidRDefault="00E17603" w:rsidP="00E17603">
      <w:pPr>
        <w:pStyle w:val="CBPalinea"/>
      </w:pPr>
      <w:r>
        <w:lastRenderedPageBreak/>
        <w:t>Een combinatie moet voldoen aan de Beleidsregels combinatieovereenkomsten 2013, op straffe van uitsluiting. De voorkeur voor een rechtsvorm van de combinatie gaat uit naar een vennootschap onder firma, of gelijkwaardig. Het is voor de uitvoering van de opdracht niet verplicht een entiteit op te richten.</w:t>
      </w:r>
    </w:p>
    <w:p w14:paraId="0152D2C3" w14:textId="65D05229" w:rsidR="00F85AEE" w:rsidRDefault="00E17603" w:rsidP="00E17603">
      <w:pPr>
        <w:pStyle w:val="CBPalinea"/>
      </w:pPr>
      <w:r>
        <w:t>De combinatie dient als geheel te voldoen aan de geschiktheidseisen, tenzij uitdrukkelijk anders is vermeld in de aanbestedingsdocumenten. Elke deelnemer aan de combinatie dient zelfstandig het Uniform Europees Aanbestedingsdocument volledig in te vullen en deze rechtsgeldig te ondertekenen. Uit het uittreksel uit het Handelsregister, die bij de inschrijving dient te worden gevoegd, dient de tekeningsbevoegdheid te blijken van degene die het Uniform Europees Aanbestedingsdocument heeft getekend.</w:t>
      </w:r>
    </w:p>
    <w:p w14:paraId="3F9C6C3E" w14:textId="47AE3564" w:rsidR="00F838AA" w:rsidRPr="00D93A7F" w:rsidRDefault="00411457" w:rsidP="00D93A7F">
      <w:pPr>
        <w:pStyle w:val="CBPparagraaf"/>
        <w:outlineLvl w:val="1"/>
        <w:rPr>
          <w:color w:val="4472C4" w:themeColor="accent1"/>
        </w:rPr>
      </w:pPr>
      <w:bookmarkStart w:id="68" w:name="_Toc125709076"/>
      <w:r w:rsidRPr="00D93A7F">
        <w:rPr>
          <w:color w:val="4472C4" w:themeColor="accent1"/>
        </w:rPr>
        <w:t>UNIFORM EUROPEES AANBESTEDINGSDOCUMENT</w:t>
      </w:r>
      <w:bookmarkEnd w:id="68"/>
      <w:r w:rsidR="00F838AA" w:rsidRPr="00D93A7F">
        <w:rPr>
          <w:color w:val="4472C4" w:themeColor="accent1"/>
        </w:rPr>
        <w:t xml:space="preserve"> </w:t>
      </w:r>
    </w:p>
    <w:p w14:paraId="6EF16E26" w14:textId="50E39228" w:rsidR="00F838AA" w:rsidRDefault="00A12C56" w:rsidP="00F838AA">
      <w:pPr>
        <w:pStyle w:val="CBPalinea"/>
      </w:pPr>
      <w:r w:rsidRPr="00A12C56">
        <w:t>Inschrijver (en derde) verklaart door het invullen en rechtsgeldig ondertekenen van het Uniform Europees Aanbestedingsdocument  (Bijlage B) dat de uitsluitingsgronden niet van toepassing zijn en te voldoen aan</w:t>
      </w:r>
      <w:r w:rsidR="0059016E">
        <w:t xml:space="preserve"> alle</w:t>
      </w:r>
      <w:r w:rsidRPr="00A12C56">
        <w:t xml:space="preserve"> geschiktheidseisen, technische specificaties en uitvoerings- en contractvoorwaarden voor zover omschreven in deze offerteaanvraag en bijlagen en aangevuld en/of toegelicht in de nota(’s) van inlichtingen</w:t>
      </w:r>
      <w:r w:rsidR="00F838AA" w:rsidRPr="00F061BA">
        <w:t xml:space="preserve">. De verklaring dient rechtsgeldig ondertekend te zijn door een uit het </w:t>
      </w:r>
      <w:r w:rsidR="00F838AA">
        <w:t>Handelsregister</w:t>
      </w:r>
      <w:r w:rsidR="00F838AA" w:rsidRPr="00F061BA">
        <w:t xml:space="preserve"> blijkende vertegenwoordigingsbevoegde.</w:t>
      </w:r>
    </w:p>
    <w:p w14:paraId="456AEC30" w14:textId="295A7DF4" w:rsidR="00A96925" w:rsidRDefault="00590B15" w:rsidP="002E484E">
      <w:pPr>
        <w:pStyle w:val="CBPparagraaf"/>
        <w:outlineLvl w:val="1"/>
        <w:rPr>
          <w:color w:val="4472C4" w:themeColor="accent1"/>
        </w:rPr>
      </w:pPr>
      <w:bookmarkStart w:id="69" w:name="_Toc125709077"/>
      <w:r w:rsidRPr="00402ADD">
        <w:rPr>
          <w:color w:val="4472C4" w:themeColor="accent1"/>
        </w:rPr>
        <w:t>GEDRAGSVERKLARING AANBESTEDEN (GVA)</w:t>
      </w:r>
      <w:bookmarkEnd w:id="69"/>
    </w:p>
    <w:p w14:paraId="76000F01" w14:textId="77777777" w:rsidR="00402ADD" w:rsidRDefault="00402ADD" w:rsidP="00402ADD">
      <w:pPr>
        <w:pStyle w:val="CBPalinea"/>
        <w:spacing w:after="0"/>
      </w:pPr>
      <w:r>
        <w:t xml:space="preserve">Inschrijver dient bij inschrijving van deze overheidsopdracht een kopie van een </w:t>
      </w:r>
    </w:p>
    <w:p w14:paraId="7B4C93F1" w14:textId="77777777" w:rsidR="00402ADD" w:rsidRDefault="00402ADD" w:rsidP="00402ADD">
      <w:pPr>
        <w:pStyle w:val="CBPalinea"/>
        <w:spacing w:after="0"/>
      </w:pPr>
      <w:r>
        <w:t xml:space="preserve">Gedragsverklaring Aanbesteden (GVA) in. Hieruit blijkt dat er geen bezwaren zijn dat een natuurlijk </w:t>
      </w:r>
    </w:p>
    <w:p w14:paraId="43D48B0C" w14:textId="77777777" w:rsidR="00402ADD" w:rsidRDefault="00402ADD" w:rsidP="00402ADD">
      <w:pPr>
        <w:pStyle w:val="CBPalinea"/>
        <w:spacing w:after="0"/>
      </w:pPr>
      <w:r>
        <w:t xml:space="preserve">persoon of rechtspersoon inschrijft op een overheidsopdracht. Deze verklaring is op het tijdstip van </w:t>
      </w:r>
    </w:p>
    <w:p w14:paraId="4BE726FF" w14:textId="77777777" w:rsidR="00402ADD" w:rsidRDefault="00402ADD" w:rsidP="00402ADD">
      <w:pPr>
        <w:pStyle w:val="CBPalinea"/>
        <w:spacing w:after="0"/>
      </w:pPr>
      <w:r>
        <w:t xml:space="preserve">Inschrijving niet ouder dan twee jaar. Justis verstrekt de GVA namens de Minister van Justitie en </w:t>
      </w:r>
    </w:p>
    <w:p w14:paraId="7DCFE418" w14:textId="77777777" w:rsidR="00402ADD" w:rsidRDefault="00402ADD" w:rsidP="00402ADD">
      <w:pPr>
        <w:pStyle w:val="CBPalinea"/>
        <w:spacing w:after="0"/>
      </w:pPr>
      <w:r>
        <w:t>Veiligheid. NB. Houdt u er rekening mee dat het verkrijgen van deze verklaring 6-8 weken kan duren.</w:t>
      </w:r>
    </w:p>
    <w:p w14:paraId="2B6E564B" w14:textId="77777777" w:rsidR="00402ADD" w:rsidRDefault="00402ADD" w:rsidP="00402ADD">
      <w:pPr>
        <w:pStyle w:val="CBPalinea"/>
        <w:spacing w:after="0"/>
      </w:pPr>
    </w:p>
    <w:p w14:paraId="42F1528A" w14:textId="77777777" w:rsidR="00402ADD" w:rsidRDefault="00402ADD" w:rsidP="00402ADD">
      <w:pPr>
        <w:pStyle w:val="CBPalinea"/>
        <w:spacing w:after="0"/>
      </w:pPr>
      <w:r>
        <w:t xml:space="preserve">Is op de Inschrijver een uitsluitingsgrond van toepassing dan wordt diens Inschrijving als ongeldig </w:t>
      </w:r>
    </w:p>
    <w:p w14:paraId="3EF84310" w14:textId="77777777" w:rsidR="00402ADD" w:rsidRDefault="00402ADD" w:rsidP="00402ADD">
      <w:pPr>
        <w:pStyle w:val="CBPalinea"/>
        <w:spacing w:after="0"/>
      </w:pPr>
      <w:r>
        <w:t xml:space="preserve">terzijde gelegd en komt deze niet in aanmerking voor verdere (inhoudelijke) beoordeling. Een </w:t>
      </w:r>
    </w:p>
    <w:p w14:paraId="553188DD" w14:textId="77777777" w:rsidR="00402ADD" w:rsidRDefault="00402ADD" w:rsidP="00402ADD">
      <w:pPr>
        <w:pStyle w:val="CBPalinea"/>
        <w:spacing w:after="0"/>
      </w:pPr>
      <w:r>
        <w:t xml:space="preserve">Inschrijver op wie een uitsluitingsgrond van toepassing is, maar die bewijst dat hij voldoende </w:t>
      </w:r>
    </w:p>
    <w:p w14:paraId="685C6E22" w14:textId="77777777" w:rsidR="00402ADD" w:rsidRDefault="00402ADD" w:rsidP="00402ADD">
      <w:pPr>
        <w:pStyle w:val="CBPalinea"/>
        <w:spacing w:after="0"/>
      </w:pPr>
      <w:r>
        <w:t xml:space="preserve">maatregelen heeft genomen om zijn betrouwbaarheid aan te tonen wordt, indien de Aanbestedende </w:t>
      </w:r>
    </w:p>
    <w:p w14:paraId="0F9EC805" w14:textId="3CFA051D" w:rsidR="00402ADD" w:rsidRPr="00402ADD" w:rsidRDefault="00402ADD" w:rsidP="00402ADD">
      <w:pPr>
        <w:pStyle w:val="CBPalinea"/>
        <w:spacing w:after="0"/>
      </w:pPr>
      <w:r>
        <w:t>dienst dit toereikend acht, niet uitgesloten.</w:t>
      </w:r>
    </w:p>
    <w:p w14:paraId="3BB32A78" w14:textId="69C7B8DE" w:rsidR="00F838AA" w:rsidRPr="00F061BA" w:rsidRDefault="00F838AA" w:rsidP="00F838AA">
      <w:pPr>
        <w:pStyle w:val="CBPalinea"/>
        <w:rPr>
          <w:rFonts w:eastAsiaTheme="majorEastAsia" w:cstheme="majorBidi"/>
          <w:szCs w:val="28"/>
        </w:rPr>
      </w:pPr>
      <w:r w:rsidRPr="00F061BA">
        <w:br w:type="page"/>
      </w:r>
    </w:p>
    <w:p w14:paraId="6371054C" w14:textId="7D1140F0" w:rsidR="00F838AA" w:rsidRPr="00753AD9" w:rsidRDefault="00F838AA" w:rsidP="00753AD9">
      <w:pPr>
        <w:pStyle w:val="CBPkop"/>
        <w:outlineLvl w:val="0"/>
        <w:rPr>
          <w:color w:val="4472C4" w:themeColor="accent1"/>
        </w:rPr>
      </w:pPr>
      <w:bookmarkStart w:id="70" w:name="_Toc125709078"/>
      <w:r w:rsidRPr="00753AD9">
        <w:rPr>
          <w:color w:val="4472C4" w:themeColor="accent1"/>
        </w:rPr>
        <w:lastRenderedPageBreak/>
        <w:t>PROGRAMMA VAN EISEN</w:t>
      </w:r>
      <w:r w:rsidR="004164B8" w:rsidRPr="00753AD9">
        <w:rPr>
          <w:color w:val="4472C4" w:themeColor="accent1"/>
        </w:rPr>
        <w:t xml:space="preserve"> EN WENSEN</w:t>
      </w:r>
      <w:bookmarkEnd w:id="70"/>
    </w:p>
    <w:p w14:paraId="4ECF6755" w14:textId="711B34E6" w:rsidR="003F4B5E" w:rsidRDefault="003F4B5E" w:rsidP="003F4B5E">
      <w:pPr>
        <w:pStyle w:val="CBPalinea"/>
      </w:pPr>
      <w:r>
        <w:t xml:space="preserve">In dit hoofdstuk staat het programma van eisen weergegeven, oftewel de eisen aan de uitvoering van de dienstverleningsopdracht. Het programma van algemene eisen zie bijlage </w:t>
      </w:r>
      <w:r w:rsidR="004164B8">
        <w:t>I</w:t>
      </w:r>
      <w:r>
        <w:t xml:space="preserve"> bestaat uit een pakket van eisen met een knock-out karakter; het niet voldoen of kunnen voldoen aan één van deze eisen leidt automatisch tot uitsluiting van de aanbestedingsprocedure.</w:t>
      </w:r>
    </w:p>
    <w:p w14:paraId="60AF95CD" w14:textId="5D3ACF74" w:rsidR="003F4B5E" w:rsidRDefault="003F4B5E" w:rsidP="003F4B5E">
      <w:pPr>
        <w:pStyle w:val="CBPalinea"/>
      </w:pPr>
      <w:r>
        <w:t xml:space="preserve">Mocht geïnteresseerde zich niet kunnen vinden in één of meerdere eisen van het programma van eisen, dan dient geïnteresseerde dit aan te geven in de nota(‘s) van inlichtingen. Aan de hand daarvan beslist de aanbestedende dienst wat voor gevolgen dit heeft voor de aanbestedingsprocedure. Met het indienen van een inschrijving gaat inschrijver expliciet akkoord met alle eisen van het programma van eisen zoals vermeld </w:t>
      </w:r>
      <w:r w:rsidRPr="004164B8">
        <w:t xml:space="preserve">in de bijlage </w:t>
      </w:r>
      <w:r w:rsidR="004164B8" w:rsidRPr="004164B8">
        <w:t>I</w:t>
      </w:r>
      <w:r w:rsidRPr="004164B8">
        <w:t xml:space="preserve"> </w:t>
      </w:r>
      <w:r w:rsidR="00293092">
        <w:t>tot en met bijlage L plus de</w:t>
      </w:r>
      <w:r>
        <w:t xml:space="preserve"> </w:t>
      </w:r>
      <w:r w:rsidR="00293092">
        <w:t>‘</w:t>
      </w:r>
      <w:r>
        <w:t xml:space="preserve">nota van </w:t>
      </w:r>
      <w:r w:rsidRPr="00547EE5">
        <w:t>inlichtingen</w:t>
      </w:r>
      <w:r w:rsidR="00293092">
        <w:t>’</w:t>
      </w:r>
      <w:r w:rsidRPr="00547EE5">
        <w:t xml:space="preserve"> d.d. </w:t>
      </w:r>
      <w:r w:rsidR="00547EE5" w:rsidRPr="00547EE5">
        <w:t>1</w:t>
      </w:r>
      <w:r w:rsidR="00C145D3" w:rsidRPr="00547EE5">
        <w:t>6 februari</w:t>
      </w:r>
      <w:r w:rsidR="00E314B0" w:rsidRPr="00547EE5">
        <w:t xml:space="preserve"> 2023</w:t>
      </w:r>
      <w:r w:rsidRPr="00547EE5">
        <w:t>.</w:t>
      </w:r>
    </w:p>
    <w:p w14:paraId="6A070E17" w14:textId="05841D24" w:rsidR="00F838AA" w:rsidRPr="0080294F" w:rsidRDefault="00F838AA" w:rsidP="00753AD9">
      <w:pPr>
        <w:pStyle w:val="CBPparagraaf"/>
        <w:outlineLvl w:val="1"/>
        <w:rPr>
          <w:color w:val="4472C4" w:themeColor="accent1"/>
        </w:rPr>
      </w:pPr>
      <w:bookmarkStart w:id="71" w:name="_Toc525717887"/>
      <w:bookmarkStart w:id="72" w:name="_Toc125709079"/>
      <w:bookmarkEnd w:id="71"/>
      <w:r w:rsidRPr="0080294F">
        <w:rPr>
          <w:color w:val="4472C4" w:themeColor="accent1"/>
        </w:rPr>
        <w:t xml:space="preserve">CONCEPTOVEREENKOMST (BIJLAGE </w:t>
      </w:r>
      <w:r w:rsidR="004164B8" w:rsidRPr="0080294F">
        <w:rPr>
          <w:color w:val="4472C4" w:themeColor="accent1"/>
        </w:rPr>
        <w:t>G</w:t>
      </w:r>
      <w:r w:rsidRPr="0080294F">
        <w:rPr>
          <w:color w:val="4472C4" w:themeColor="accent1"/>
        </w:rPr>
        <w:t>)</w:t>
      </w:r>
      <w:bookmarkEnd w:id="72"/>
    </w:p>
    <w:p w14:paraId="2BB46E42" w14:textId="23096382" w:rsidR="00F838AA" w:rsidRPr="00A10142" w:rsidRDefault="00F838AA" w:rsidP="00F838AA">
      <w:pPr>
        <w:pStyle w:val="CBPalinea"/>
      </w:pPr>
      <w:r w:rsidRPr="00A10142">
        <w:t xml:space="preserve">In de conceptovereenkomst (Bijlage </w:t>
      </w:r>
      <w:r w:rsidR="004164B8">
        <w:t>G</w:t>
      </w:r>
      <w:r w:rsidRPr="00A10142">
        <w:t xml:space="preserve">) zijn de contractvoorwaarden opgenomen. Voor bepalingen in de conceptovereenkomst die strijdig zijn met de van toepassing verklaarde algemene inkoopvoorwaarden geldt dat de bepalingen uit de conceptovereenkomst leidend zijn. </w:t>
      </w:r>
      <w:bookmarkStart w:id="73" w:name="_Hlk520708709"/>
      <w:r w:rsidRPr="00A10142">
        <w:t>Door indiening van de inschrijving gaat de inschrijver uitdrukkelijk akkoord met de inhoud van de conceptovereenkomst.</w:t>
      </w:r>
      <w:bookmarkEnd w:id="73"/>
    </w:p>
    <w:p w14:paraId="43F6B504" w14:textId="0C80C0C7" w:rsidR="00F838AA" w:rsidRPr="0080294F" w:rsidRDefault="00F838AA" w:rsidP="00753AD9">
      <w:pPr>
        <w:pStyle w:val="CBPparagraaf"/>
        <w:outlineLvl w:val="1"/>
        <w:rPr>
          <w:color w:val="4472C4" w:themeColor="accent1"/>
        </w:rPr>
      </w:pPr>
      <w:bookmarkStart w:id="74" w:name="_Toc125709080"/>
      <w:r w:rsidRPr="0080294F">
        <w:rPr>
          <w:color w:val="4472C4" w:themeColor="accent1"/>
        </w:rPr>
        <w:t xml:space="preserve">ALGEMENE INKOOPVOORWAARDEN (BIJLAGE </w:t>
      </w:r>
      <w:r w:rsidR="004164B8" w:rsidRPr="0080294F">
        <w:rPr>
          <w:color w:val="4472C4" w:themeColor="accent1"/>
        </w:rPr>
        <w:t>A</w:t>
      </w:r>
      <w:r w:rsidRPr="0080294F">
        <w:rPr>
          <w:color w:val="4472C4" w:themeColor="accent1"/>
        </w:rPr>
        <w:t>)</w:t>
      </w:r>
      <w:bookmarkEnd w:id="74"/>
    </w:p>
    <w:p w14:paraId="43C3A93B" w14:textId="66C1214F" w:rsidR="00F838AA" w:rsidRPr="00F061BA" w:rsidRDefault="00F838AA" w:rsidP="00CA3894">
      <w:pPr>
        <w:pStyle w:val="CBPalinea"/>
      </w:pPr>
      <w:r>
        <w:t xml:space="preserve">De algemene voorwaarden van inschrijver zijn uitdrukkelijk niet van toepassing. </w:t>
      </w:r>
      <w:r w:rsidRPr="00F061BA">
        <w:t>Uitsluitend de algemene voorwaarden</w:t>
      </w:r>
      <w:r w:rsidR="006F24F1">
        <w:t xml:space="preserve"> </w:t>
      </w:r>
      <w:r w:rsidRPr="004164B8">
        <w:t xml:space="preserve">die als </w:t>
      </w:r>
      <w:r w:rsidR="00E314B0">
        <w:t>b</w:t>
      </w:r>
      <w:r w:rsidRPr="004164B8">
        <w:t xml:space="preserve">ijlage </w:t>
      </w:r>
      <w:r w:rsidR="004164B8" w:rsidRPr="004164B8">
        <w:t>A</w:t>
      </w:r>
      <w:r w:rsidRPr="004164B8">
        <w:t xml:space="preserve"> zijn</w:t>
      </w:r>
      <w:r w:rsidRPr="00F061BA">
        <w:t xml:space="preserve"> bijgevoegd, zullen van toepassing zijn.</w:t>
      </w:r>
      <w:r>
        <w:t xml:space="preserve"> Door indiening van de inschrijving </w:t>
      </w:r>
      <w:r w:rsidRPr="00F061BA">
        <w:t>gaat inschrijver uitdrukkelijk akkoord met deze voorwaarden.</w:t>
      </w:r>
      <w:r w:rsidRPr="00F061BA">
        <w:br w:type="page"/>
      </w:r>
    </w:p>
    <w:p w14:paraId="444017FF" w14:textId="77777777" w:rsidR="00F838AA" w:rsidRPr="000F195A" w:rsidRDefault="00F838AA" w:rsidP="00717C69">
      <w:pPr>
        <w:pStyle w:val="Kop1"/>
        <w:rPr>
          <w:color w:val="4472C4" w:themeColor="accent1"/>
        </w:rPr>
      </w:pPr>
      <w:bookmarkStart w:id="75" w:name="_Toc125709081"/>
      <w:bookmarkStart w:id="76" w:name="_Toc467849645"/>
      <w:r w:rsidRPr="000F195A">
        <w:rPr>
          <w:color w:val="4472C4" w:themeColor="accent1"/>
        </w:rPr>
        <w:lastRenderedPageBreak/>
        <w:t>GUNNINGSCRITERIUM EN BEOORDELING</w:t>
      </w:r>
      <w:bookmarkEnd w:id="75"/>
    </w:p>
    <w:p w14:paraId="21253B52" w14:textId="0D0DA191" w:rsidR="00F838AA" w:rsidRPr="00DF131B" w:rsidRDefault="00F838AA" w:rsidP="00DF131B">
      <w:pPr>
        <w:pStyle w:val="CBPparagraaf"/>
        <w:outlineLvl w:val="1"/>
        <w:rPr>
          <w:color w:val="4472C4" w:themeColor="accent1"/>
        </w:rPr>
      </w:pPr>
      <w:bookmarkStart w:id="77" w:name="_Toc525717895"/>
      <w:bookmarkStart w:id="78" w:name="_Toc125709082"/>
      <w:bookmarkEnd w:id="76"/>
      <w:bookmarkEnd w:id="77"/>
      <w:r w:rsidRPr="00DF131B">
        <w:rPr>
          <w:color w:val="4472C4" w:themeColor="accent1"/>
        </w:rPr>
        <w:t>GUNNINGSCRITERIUM</w:t>
      </w:r>
      <w:bookmarkEnd w:id="78"/>
    </w:p>
    <w:p w14:paraId="7BF246C0" w14:textId="5E7F6C3A" w:rsidR="003960B7" w:rsidRDefault="003960B7" w:rsidP="003960B7">
      <w:pPr>
        <w:pStyle w:val="CBPalinea"/>
      </w:pPr>
      <w:r>
        <w:t xml:space="preserve">Wij gunnen de opdracht aan de inschrijver die inschrijft met de beste prijs-kwaliteitsverhouding (BPKV). </w:t>
      </w:r>
      <w:r w:rsidR="00A32A80" w:rsidRPr="00A32A80">
        <w:t xml:space="preserve">De inschrijver met de </w:t>
      </w:r>
      <w:r w:rsidR="00A32A80">
        <w:t>hoogste</w:t>
      </w:r>
      <w:r w:rsidR="00A32A80" w:rsidRPr="00A32A80">
        <w:t xml:space="preserve"> totaalscore is de winnende inschrijver.</w:t>
      </w:r>
    </w:p>
    <w:p w14:paraId="0E76EEB6" w14:textId="26382B99" w:rsidR="008A2AD1" w:rsidRPr="008A2AD1" w:rsidRDefault="008A2AD1" w:rsidP="003960B7">
      <w:pPr>
        <w:pStyle w:val="CBPalinea"/>
      </w:pPr>
      <w:r w:rsidRPr="008A2AD1">
        <w:t xml:space="preserve">Het gunningscriterium </w:t>
      </w:r>
      <w:r>
        <w:t>qua kwaliteit</w:t>
      </w:r>
      <w:r w:rsidRPr="008A2AD1">
        <w:t xml:space="preserve"> bestaat uit de volgende subgunningscriteria:</w:t>
      </w:r>
    </w:p>
    <w:p w14:paraId="23C13FDE" w14:textId="2BE42736" w:rsidR="008A2AD1" w:rsidRDefault="00855CD7" w:rsidP="003960B7">
      <w:pPr>
        <w:pStyle w:val="CBPalinea"/>
        <w:rPr>
          <w:b/>
          <w:bCs/>
          <w:u w:val="single"/>
        </w:rPr>
      </w:pPr>
      <w:r w:rsidRPr="00855CD7">
        <w:rPr>
          <w:noProof/>
        </w:rPr>
        <w:drawing>
          <wp:inline distT="0" distB="0" distL="0" distR="0" wp14:anchorId="146454D8" wp14:editId="0B8296E9">
            <wp:extent cx="5083810" cy="2211070"/>
            <wp:effectExtent l="0" t="0" r="254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83810" cy="2211070"/>
                    </a:xfrm>
                    <a:prstGeom prst="rect">
                      <a:avLst/>
                    </a:prstGeom>
                    <a:noFill/>
                    <a:ln>
                      <a:noFill/>
                    </a:ln>
                  </pic:spPr>
                </pic:pic>
              </a:graphicData>
            </a:graphic>
          </wp:inline>
        </w:drawing>
      </w:r>
    </w:p>
    <w:p w14:paraId="18911D7A" w14:textId="76EB798C" w:rsidR="003960B7" w:rsidRPr="00DF131B" w:rsidRDefault="00981344" w:rsidP="00DF131B">
      <w:pPr>
        <w:pStyle w:val="CBPparagraaf"/>
        <w:outlineLvl w:val="1"/>
        <w:rPr>
          <w:color w:val="4472C4" w:themeColor="accent1"/>
        </w:rPr>
      </w:pPr>
      <w:bookmarkStart w:id="79" w:name="_Toc125709083"/>
      <w:r w:rsidRPr="00DF131B">
        <w:rPr>
          <w:color w:val="4472C4" w:themeColor="accent1"/>
        </w:rPr>
        <w:t>GC1 PRIJS</w:t>
      </w:r>
      <w:bookmarkEnd w:id="79"/>
    </w:p>
    <w:p w14:paraId="583ED06B" w14:textId="666EAF0C" w:rsidR="000D30DB" w:rsidRDefault="000D30DB" w:rsidP="000D30DB">
      <w:pPr>
        <w:pStyle w:val="CBPalinea"/>
      </w:pPr>
      <w:r>
        <w:t xml:space="preserve">De inschrijver waarvan de totaalprijs het laagst is en mee doet in de beoordeling, krijgt de maximale score van 40 punten. </w:t>
      </w:r>
    </w:p>
    <w:p w14:paraId="7CCE8BE2" w14:textId="3CFBE221" w:rsidR="000D30DB" w:rsidRDefault="000D30DB" w:rsidP="000D30DB">
      <w:pPr>
        <w:pStyle w:val="CBPalinea"/>
      </w:pPr>
      <w:r>
        <w:t>De overige inschrijvers die mee doen in de beoordeling krijgen een score naar rato volgens de formule:  (Laagste totaalprijs /Totaalprijs van de inschrijver) X 40 = score inschrijver voor prijs.</w:t>
      </w:r>
      <w:r w:rsidR="008562CF">
        <w:t xml:space="preserve"> Score wordt afgerond op hele punten.</w:t>
      </w:r>
      <w:r w:rsidR="008562CF">
        <w:tab/>
      </w:r>
    </w:p>
    <w:p w14:paraId="1AD95657" w14:textId="77777777" w:rsidR="000D30DB" w:rsidRDefault="000D30DB" w:rsidP="000D30DB">
      <w:pPr>
        <w:pStyle w:val="CBPalinea"/>
      </w:pPr>
      <w:r>
        <w:t>Indien de laagste inschrijver zich terug trekt om wat voor reden dan ook zal er een herberekening plaats vinden met de inschrijvingen van de overgebleven inschrijvers.</w:t>
      </w:r>
    </w:p>
    <w:p w14:paraId="5E3B4FA6" w14:textId="261EE6A7" w:rsidR="000D30DB" w:rsidRDefault="000D30DB" w:rsidP="003960B7">
      <w:pPr>
        <w:pStyle w:val="CBPalinea"/>
      </w:pPr>
      <w:r>
        <w:t xml:space="preserve">De prijs wordt middels </w:t>
      </w:r>
      <w:r w:rsidRPr="00ED0BC0">
        <w:t>bijlage D “INSCHRIJFBILJET” opgegeven</w:t>
      </w:r>
      <w:r>
        <w:t>.</w:t>
      </w:r>
    </w:p>
    <w:p w14:paraId="0001F6A3" w14:textId="15F19CEE" w:rsidR="00E70C20" w:rsidRDefault="00E70C20" w:rsidP="00E70C20">
      <w:pPr>
        <w:pStyle w:val="CBPalinea"/>
        <w:spacing w:after="0"/>
      </w:pPr>
      <w:r>
        <w:t>•</w:t>
      </w:r>
      <w:r>
        <w:tab/>
      </w:r>
      <w:r w:rsidR="00DE521F">
        <w:t>A</w:t>
      </w:r>
      <w:r>
        <w:t>lle prijzen en bedragen in euro’s;</w:t>
      </w:r>
    </w:p>
    <w:p w14:paraId="665F7CBE" w14:textId="6ED38408" w:rsidR="00E70C20" w:rsidRDefault="00E70C20" w:rsidP="00E70C20">
      <w:pPr>
        <w:pStyle w:val="CBPalinea"/>
        <w:spacing w:after="0"/>
      </w:pPr>
      <w:r>
        <w:t>•</w:t>
      </w:r>
      <w:r>
        <w:tab/>
      </w:r>
      <w:r w:rsidR="00DE521F">
        <w:t>A</w:t>
      </w:r>
      <w:r>
        <w:t>lle prijzen en bedragen exclusief BTW</w:t>
      </w:r>
      <w:r w:rsidR="008562CF">
        <w:t>;</w:t>
      </w:r>
    </w:p>
    <w:p w14:paraId="710EAE41" w14:textId="437D2144" w:rsidR="00E70C20" w:rsidRDefault="00E70C20" w:rsidP="008562CF">
      <w:pPr>
        <w:pStyle w:val="CBPalinea"/>
        <w:spacing w:after="0"/>
        <w:ind w:left="705" w:hanging="705"/>
      </w:pPr>
      <w:r>
        <w:t>•</w:t>
      </w:r>
      <w:r>
        <w:tab/>
        <w:t>De opgenomen prijs is een realistische prijs waarvoor de opdracht zoals beschreven en het programma van eisen wordt uitgevoerd</w:t>
      </w:r>
      <w:r w:rsidR="008562CF">
        <w:t>.</w:t>
      </w:r>
    </w:p>
    <w:p w14:paraId="1EFF0A90" w14:textId="77777777" w:rsidR="00E70C20" w:rsidRDefault="00E70C20" w:rsidP="00E70C20">
      <w:pPr>
        <w:pStyle w:val="CBPalinea"/>
        <w:spacing w:after="0"/>
      </w:pPr>
    </w:p>
    <w:p w14:paraId="1FBC4420" w14:textId="7C193B36" w:rsidR="003960B7" w:rsidRPr="00DD4C98" w:rsidRDefault="003960B7" w:rsidP="00981344">
      <w:pPr>
        <w:pStyle w:val="CBPsubparagraaf"/>
        <w:outlineLvl w:val="2"/>
        <w:rPr>
          <w:i/>
          <w:iCs/>
          <w:color w:val="4472C4" w:themeColor="accent1"/>
        </w:rPr>
      </w:pPr>
      <w:bookmarkStart w:id="80" w:name="_Toc125709084"/>
      <w:r w:rsidRPr="00DD4C98">
        <w:rPr>
          <w:i/>
          <w:iCs/>
          <w:color w:val="4472C4" w:themeColor="accent1"/>
        </w:rPr>
        <w:t>P</w:t>
      </w:r>
      <w:r w:rsidR="008A2AD1" w:rsidRPr="00DD4C98">
        <w:rPr>
          <w:i/>
          <w:iCs/>
          <w:color w:val="4472C4" w:themeColor="accent1"/>
        </w:rPr>
        <w:t>rijsindexatie</w:t>
      </w:r>
      <w:bookmarkEnd w:id="80"/>
    </w:p>
    <w:p w14:paraId="21C0BCC9" w14:textId="3D488891" w:rsidR="00462407" w:rsidRDefault="00462407" w:rsidP="00462407">
      <w:pPr>
        <w:pStyle w:val="CBPalinea"/>
      </w:pPr>
      <w:r>
        <w:t>De aangeboden prijzen zijn gedurende het eerste contractjaar (1 april 2023 tot en met 31 maart 2024) van de overeenkomst vast. Voor de daarop volgende jaren heeft de opdrachtnemer het recht deze prijzen aan te passen tot het maximum conform het CBS-prijsindexcijfer reeks dienstprijzen commerciële dienstverlening te beginnen vanaf 1 april 2024.</w:t>
      </w:r>
    </w:p>
    <w:p w14:paraId="7A1726F5" w14:textId="5F576C38" w:rsidR="00462407" w:rsidRDefault="00462407" w:rsidP="00462407">
      <w:pPr>
        <w:pStyle w:val="CBPalinea"/>
      </w:pPr>
      <w:r>
        <w:lastRenderedPageBreak/>
        <w:t>De prijsindexeringen kunnen alleen één maal per jaar plaatsvinden en dienen uiterlijk 2 maanden daaraan voorafgaand schriftelijk kenbaar gemaakt te worden. Inhaalslagen voor niet toegepaste prijsaanpassingen zijn niet mogelijk.</w:t>
      </w:r>
    </w:p>
    <w:p w14:paraId="386DF7D0" w14:textId="653E9131" w:rsidR="00ED0BC0" w:rsidRDefault="00462407" w:rsidP="00462407">
      <w:pPr>
        <w:pStyle w:val="CBPalinea"/>
      </w:pPr>
      <w:r>
        <w:t>Het is een recht van opdrachtgever om bij een negatief indexcijfer negatief te indexeren.</w:t>
      </w:r>
    </w:p>
    <w:p w14:paraId="06106FA6" w14:textId="56B0A768" w:rsidR="003960B7" w:rsidRPr="00DF131B" w:rsidRDefault="00807946" w:rsidP="00DF131B">
      <w:pPr>
        <w:pStyle w:val="CBPparagraaf"/>
        <w:outlineLvl w:val="1"/>
        <w:rPr>
          <w:color w:val="4472C4" w:themeColor="accent1"/>
        </w:rPr>
      </w:pPr>
      <w:bookmarkStart w:id="81" w:name="_Toc125709085"/>
      <w:r w:rsidRPr="00DF131B">
        <w:rPr>
          <w:color w:val="4472C4" w:themeColor="accent1"/>
        </w:rPr>
        <w:t xml:space="preserve">GC2 </w:t>
      </w:r>
      <w:r w:rsidR="00766380">
        <w:rPr>
          <w:color w:val="4472C4" w:themeColor="accent1"/>
        </w:rPr>
        <w:t>Dienstverlening</w:t>
      </w:r>
      <w:bookmarkEnd w:id="81"/>
    </w:p>
    <w:p w14:paraId="2DAC1319" w14:textId="42911309" w:rsidR="00F50216" w:rsidRDefault="00F50216" w:rsidP="00F50216">
      <w:pPr>
        <w:pStyle w:val="CBPalinea"/>
      </w:pPr>
      <w:r>
        <w:t xml:space="preserve">Wij vragen aan U om aan te geven op welke wijze uw bedrijf invulling gaat geven aan een plan van aanpak omtrent de </w:t>
      </w:r>
      <w:r w:rsidR="00766380">
        <w:t>dienstverlening</w:t>
      </w:r>
      <w:r>
        <w:t xml:space="preserve"> van onze opdracht rekening houdend met onze wensen die beschreven zijn in ons programma van eisen. De maximale score op GC2 is </w:t>
      </w:r>
      <w:r w:rsidR="00766380">
        <w:t>3</w:t>
      </w:r>
      <w:r>
        <w:t>0 punten.</w:t>
      </w:r>
    </w:p>
    <w:p w14:paraId="562E189E" w14:textId="17B775EE" w:rsidR="00CA4C2C" w:rsidRPr="00CA3A85" w:rsidRDefault="00251251" w:rsidP="00766380">
      <w:pPr>
        <w:pStyle w:val="CBPalinea"/>
        <w:rPr>
          <w:color w:val="000000" w:themeColor="text1"/>
        </w:rPr>
      </w:pPr>
      <w:r w:rsidRPr="00CA3A85">
        <w:rPr>
          <w:color w:val="000000" w:themeColor="text1"/>
        </w:rPr>
        <w:t>Graag antwoord op de volgende open vragen:</w:t>
      </w:r>
    </w:p>
    <w:p w14:paraId="1547F541" w14:textId="77777777" w:rsidR="00CA3A85" w:rsidRPr="00CA3A85" w:rsidRDefault="00CA3A85" w:rsidP="007C3E41">
      <w:pPr>
        <w:pStyle w:val="CBPalinea"/>
        <w:numPr>
          <w:ilvl w:val="0"/>
          <w:numId w:val="20"/>
        </w:numPr>
        <w:spacing w:after="0"/>
        <w:rPr>
          <w:color w:val="000000" w:themeColor="text1"/>
        </w:rPr>
      </w:pPr>
      <w:r w:rsidRPr="00CA3A85">
        <w:rPr>
          <w:color w:val="000000" w:themeColor="text1"/>
        </w:rPr>
        <w:t>Welke concrete maatregelen de Inschrijver neemt om de constante beeldkwaliteit te garanderen, ook in de verschillende seizoenen (lente, zomer, etc.);</w:t>
      </w:r>
    </w:p>
    <w:p w14:paraId="5947D533" w14:textId="1D902015" w:rsidR="000E2F4A" w:rsidRDefault="00CA3A85" w:rsidP="00487DAC">
      <w:pPr>
        <w:pStyle w:val="CBPalinea"/>
        <w:numPr>
          <w:ilvl w:val="0"/>
          <w:numId w:val="20"/>
        </w:numPr>
        <w:spacing w:after="0"/>
        <w:rPr>
          <w:color w:val="000000" w:themeColor="text1"/>
        </w:rPr>
      </w:pPr>
      <w:r w:rsidRPr="00CA3A85">
        <w:rPr>
          <w:color w:val="000000" w:themeColor="text1"/>
        </w:rPr>
        <w:t>Op welke wijze de Opdrachtgever wordt ontzorgt bij (</w:t>
      </w:r>
      <w:proofErr w:type="spellStart"/>
      <w:r w:rsidRPr="00CA3A85">
        <w:rPr>
          <w:color w:val="000000" w:themeColor="text1"/>
        </w:rPr>
        <w:t>besteks</w:t>
      </w:r>
      <w:proofErr w:type="spellEnd"/>
      <w:r w:rsidRPr="00CA3A85">
        <w:rPr>
          <w:color w:val="000000" w:themeColor="text1"/>
        </w:rPr>
        <w:t>)meldingen die niet voldoen aan de beeldkwaliteit en hiermee herhaling van (</w:t>
      </w:r>
      <w:proofErr w:type="spellStart"/>
      <w:r w:rsidRPr="00CA3A85">
        <w:rPr>
          <w:color w:val="000000" w:themeColor="text1"/>
        </w:rPr>
        <w:t>besteks</w:t>
      </w:r>
      <w:proofErr w:type="spellEnd"/>
      <w:r w:rsidRPr="00CA3A85">
        <w:rPr>
          <w:color w:val="000000" w:themeColor="text1"/>
        </w:rPr>
        <w:t>)meldingen wordt voorkomen;</w:t>
      </w:r>
    </w:p>
    <w:p w14:paraId="6C073E69" w14:textId="3BC92A5A" w:rsidR="000E2F4A" w:rsidRPr="00CA3A85" w:rsidRDefault="00CA3A85" w:rsidP="000E2F4A">
      <w:pPr>
        <w:pStyle w:val="CBPalinea"/>
        <w:numPr>
          <w:ilvl w:val="0"/>
          <w:numId w:val="20"/>
        </w:numPr>
        <w:spacing w:after="0"/>
        <w:rPr>
          <w:color w:val="000000" w:themeColor="text1"/>
        </w:rPr>
      </w:pPr>
      <w:r w:rsidRPr="00CA3A85">
        <w:rPr>
          <w:color w:val="000000" w:themeColor="text1"/>
        </w:rPr>
        <w:t>Een beschrijving van de wijze van communiceren met de</w:t>
      </w:r>
      <w:r>
        <w:rPr>
          <w:color w:val="000000" w:themeColor="text1"/>
        </w:rPr>
        <w:t xml:space="preserve"> </w:t>
      </w:r>
      <w:r w:rsidRPr="00CA3A85">
        <w:rPr>
          <w:color w:val="000000" w:themeColor="text1"/>
        </w:rPr>
        <w:t>opdrachtgever</w:t>
      </w:r>
      <w:r>
        <w:rPr>
          <w:color w:val="000000" w:themeColor="text1"/>
        </w:rPr>
        <w:t>.</w:t>
      </w:r>
    </w:p>
    <w:p w14:paraId="5BC8416C" w14:textId="77777777" w:rsidR="00F50216" w:rsidRDefault="00F50216" w:rsidP="00F50216">
      <w:pPr>
        <w:pStyle w:val="CBPalinea"/>
        <w:spacing w:after="0"/>
      </w:pPr>
    </w:p>
    <w:p w14:paraId="0DA21985" w14:textId="3E3B8EC5" w:rsidR="00CA4C2C" w:rsidRDefault="00F50216" w:rsidP="00F50216">
      <w:pPr>
        <w:pStyle w:val="CBPalinea"/>
      </w:pPr>
      <w:r>
        <w:t xml:space="preserve">Dit plan moet worden beschreven in maximaal </w:t>
      </w:r>
      <w:r w:rsidR="002447F6">
        <w:t>3</w:t>
      </w:r>
      <w:r>
        <w:t xml:space="preserve"> maal A4, lettertype Calibri, lettergrootte 11 inclusief beeldmateriaal. Geen bijlagen of internetlinken naar andere informatiebronnen. Er is geen specifiek formulier voor uw uitwerking</w:t>
      </w:r>
      <w:r w:rsidR="00981344">
        <w:t>,</w:t>
      </w:r>
      <w:r>
        <w:t xml:space="preserve"> met andere woorden Uw uitwerking is “Format vrij”.</w:t>
      </w:r>
      <w:r w:rsidR="00CA4C2C">
        <w:t xml:space="preserve"> </w:t>
      </w:r>
    </w:p>
    <w:p w14:paraId="060726E2" w14:textId="755D0BFF" w:rsidR="00CA4C2C" w:rsidRDefault="00CA4C2C" w:rsidP="00F50216">
      <w:pPr>
        <w:pStyle w:val="CBPalinea"/>
      </w:pPr>
      <w:r>
        <w:t>Geef duidelijk aan op welke perceel de inschrijvingsdocumenten betrekking hebben.</w:t>
      </w:r>
    </w:p>
    <w:p w14:paraId="63078396" w14:textId="3F320FCC" w:rsidR="0060350B" w:rsidRPr="00DF131B" w:rsidRDefault="00110849" w:rsidP="00DF131B">
      <w:pPr>
        <w:pStyle w:val="CBPparagraaf"/>
        <w:outlineLvl w:val="1"/>
        <w:rPr>
          <w:color w:val="4472C4" w:themeColor="accent1"/>
        </w:rPr>
      </w:pPr>
      <w:bookmarkStart w:id="82" w:name="_Toc125709086"/>
      <w:r w:rsidRPr="00DF131B">
        <w:rPr>
          <w:color w:val="4472C4" w:themeColor="accent1"/>
        </w:rPr>
        <w:t xml:space="preserve">GC3 </w:t>
      </w:r>
      <w:r w:rsidR="006F262B">
        <w:rPr>
          <w:color w:val="4472C4" w:themeColor="accent1"/>
        </w:rPr>
        <w:t>Social Return</w:t>
      </w:r>
      <w:bookmarkEnd w:id="82"/>
    </w:p>
    <w:p w14:paraId="750D144C" w14:textId="3CB816E0" w:rsidR="009D1B19" w:rsidRDefault="009D1B19" w:rsidP="009D1B19">
      <w:pPr>
        <w:pStyle w:val="CBPalinea"/>
      </w:pPr>
      <w:proofErr w:type="spellStart"/>
      <w:r>
        <w:t>Social</w:t>
      </w:r>
      <w:proofErr w:type="spellEnd"/>
      <w:r>
        <w:t xml:space="preserve"> Return wordt als een pré beschouwd. Bij de gemeente zetten we hoog in om mensen met een afstand tot de arbeidsmarkt de kans te geven om terug te keren in de arbeidsmarkt. Van de inschrijver wordt verwacht in zijn offerte aan te geven op welke wijze hij mede aan deze doelstelling zal bijdragen. Het minimale percentage SROI per perceel is vermeld in</w:t>
      </w:r>
      <w:r w:rsidR="00727B25">
        <w:t xml:space="preserve"> paragraaf II.13 en is terug te vinden in de programma van eisen en bijlage M. </w:t>
      </w:r>
      <w:r w:rsidR="00727B25" w:rsidRPr="00727B25">
        <w:t>De maximale score op GC3 is 20 punten.</w:t>
      </w:r>
    </w:p>
    <w:p w14:paraId="08552AA2" w14:textId="75AA6D84" w:rsidR="00727B25" w:rsidRDefault="00727B25" w:rsidP="009D1B19">
      <w:pPr>
        <w:pStyle w:val="CBPalinea"/>
      </w:pPr>
      <w:r w:rsidRPr="00727B25">
        <w:t>Graag antwoord op de volgende open vragen:</w:t>
      </w:r>
    </w:p>
    <w:p w14:paraId="26385A1D" w14:textId="5860638A" w:rsidR="00727B25" w:rsidRDefault="00727B25" w:rsidP="007E1B08">
      <w:pPr>
        <w:pStyle w:val="CBPalinea"/>
        <w:numPr>
          <w:ilvl w:val="0"/>
          <w:numId w:val="20"/>
        </w:numPr>
        <w:spacing w:after="0"/>
      </w:pPr>
      <w:r w:rsidRPr="00727B25">
        <w:t xml:space="preserve">Welk </w:t>
      </w:r>
      <w:r w:rsidR="000A5C66">
        <w:t>percentage</w:t>
      </w:r>
      <w:r w:rsidRPr="00727B25">
        <w:t xml:space="preserve"> </w:t>
      </w:r>
      <w:proofErr w:type="spellStart"/>
      <w:r w:rsidRPr="00727B25">
        <w:t>Social</w:t>
      </w:r>
      <w:proofErr w:type="spellEnd"/>
      <w:r w:rsidRPr="00727B25">
        <w:t xml:space="preserve"> Return denkt de </w:t>
      </w:r>
      <w:r>
        <w:t>inschrijver te kunnen voldoen bovenop het vastgestelde minimum;</w:t>
      </w:r>
    </w:p>
    <w:p w14:paraId="7DCAA902" w14:textId="094AD746" w:rsidR="00727B25" w:rsidRDefault="00727B25" w:rsidP="007E1B08">
      <w:pPr>
        <w:pStyle w:val="CBPalinea"/>
        <w:numPr>
          <w:ilvl w:val="0"/>
          <w:numId w:val="20"/>
        </w:numPr>
        <w:spacing w:after="0"/>
      </w:pPr>
      <w:r>
        <w:t xml:space="preserve">Hoe gaat inschrijver invulling geven aan het opgegeven </w:t>
      </w:r>
      <w:r w:rsidR="000A5C66">
        <w:t>percentage</w:t>
      </w:r>
      <w:r>
        <w:t xml:space="preserve"> </w:t>
      </w:r>
      <w:proofErr w:type="spellStart"/>
      <w:r>
        <w:t>Social</w:t>
      </w:r>
      <w:proofErr w:type="spellEnd"/>
      <w:r>
        <w:t xml:space="preserve"> Return;</w:t>
      </w:r>
    </w:p>
    <w:p w14:paraId="449E8706" w14:textId="2DA21D2E" w:rsidR="009D1B19" w:rsidRDefault="00727B25" w:rsidP="007E1B08">
      <w:pPr>
        <w:pStyle w:val="CBPalinea"/>
        <w:numPr>
          <w:ilvl w:val="0"/>
          <w:numId w:val="20"/>
        </w:numPr>
        <w:spacing w:after="0"/>
      </w:pPr>
      <w:r w:rsidRPr="00727B25">
        <w:t xml:space="preserve">hoe wordt gegarandeerd dat het opgegeven percentage </w:t>
      </w:r>
      <w:proofErr w:type="spellStart"/>
      <w:r w:rsidR="00C21189">
        <w:t>Social</w:t>
      </w:r>
      <w:proofErr w:type="spellEnd"/>
      <w:r w:rsidR="00C21189">
        <w:t xml:space="preserve"> Return</w:t>
      </w:r>
      <w:r w:rsidRPr="00727B25">
        <w:t xml:space="preserve"> ten opzichte van de inschrijfprijs wordt ingebed in </w:t>
      </w:r>
      <w:r w:rsidR="00402D84">
        <w:t>uw</w:t>
      </w:r>
      <w:r w:rsidRPr="00727B25">
        <w:t xml:space="preserve"> organisatie</w:t>
      </w:r>
      <w:r w:rsidR="000A5C66">
        <w:t xml:space="preserve"> en de uitvoering van de </w:t>
      </w:r>
      <w:proofErr w:type="spellStart"/>
      <w:r w:rsidR="000A5C66">
        <w:t>opracht</w:t>
      </w:r>
      <w:proofErr w:type="spellEnd"/>
      <w:r w:rsidR="00C21189">
        <w:t>.</w:t>
      </w:r>
    </w:p>
    <w:p w14:paraId="38CE1D52" w14:textId="77777777" w:rsidR="007E1B08" w:rsidRDefault="007E1B08" w:rsidP="007E1B08">
      <w:pPr>
        <w:pStyle w:val="CBPalinea"/>
        <w:spacing w:after="0"/>
        <w:ind w:left="720"/>
      </w:pPr>
    </w:p>
    <w:p w14:paraId="5FAB148F" w14:textId="23E31AD9" w:rsidR="00CA4C2C" w:rsidRDefault="00F044B1" w:rsidP="00F044B1">
      <w:pPr>
        <w:pStyle w:val="CBPalinea"/>
        <w:spacing w:after="0"/>
      </w:pPr>
      <w:r w:rsidRPr="00F044B1">
        <w:t xml:space="preserve">Dit plan moet worden beschreven in maximaal </w:t>
      </w:r>
      <w:r w:rsidR="006F262B">
        <w:t>3</w:t>
      </w:r>
      <w:r w:rsidRPr="00F044B1">
        <w:t xml:space="preserve"> maal A4, lettertype Calibri, lettergrootte 11 inclusief beeldmateriaal. Geen bijlagen of internetlinken naar andere informatiebronnen. Er is geen specifiek formulier voor uw uitwerking, met andere woorden Uw uitwerking is “Format vrij”.</w:t>
      </w:r>
      <w:r w:rsidR="00CA4C2C">
        <w:t xml:space="preserve"> </w:t>
      </w:r>
    </w:p>
    <w:p w14:paraId="643CB62F" w14:textId="77777777" w:rsidR="00CA4C2C" w:rsidRDefault="00CA4C2C" w:rsidP="00F044B1">
      <w:pPr>
        <w:pStyle w:val="CBPalinea"/>
        <w:spacing w:after="0"/>
      </w:pPr>
    </w:p>
    <w:p w14:paraId="27751175" w14:textId="41408BB7" w:rsidR="00F044B1" w:rsidRDefault="00CA4C2C" w:rsidP="00F044B1">
      <w:pPr>
        <w:pStyle w:val="CBPalinea"/>
        <w:spacing w:after="0"/>
      </w:pPr>
      <w:r w:rsidRPr="00CA4C2C">
        <w:t>Geef duidelijk aan op welke perceel de inschrijvingsdocumenten betrekking hebben.</w:t>
      </w:r>
    </w:p>
    <w:p w14:paraId="6AD5BDC8" w14:textId="77777777" w:rsidR="00CA4C2C" w:rsidRDefault="00CA4C2C" w:rsidP="00F044B1">
      <w:pPr>
        <w:pStyle w:val="CBPalinea"/>
        <w:spacing w:after="0"/>
      </w:pPr>
    </w:p>
    <w:p w14:paraId="0CEDCE40" w14:textId="0DF26335" w:rsidR="00F044B1" w:rsidRPr="00DF131B" w:rsidRDefault="00F044B1" w:rsidP="00DF131B">
      <w:pPr>
        <w:pStyle w:val="CBPparagraaf"/>
        <w:outlineLvl w:val="1"/>
        <w:rPr>
          <w:color w:val="4472C4" w:themeColor="accent1"/>
        </w:rPr>
      </w:pPr>
      <w:bookmarkStart w:id="83" w:name="_Toc125709087"/>
      <w:r w:rsidRPr="00DF131B">
        <w:rPr>
          <w:color w:val="4472C4" w:themeColor="accent1"/>
        </w:rPr>
        <w:lastRenderedPageBreak/>
        <w:t xml:space="preserve">GC4   </w:t>
      </w:r>
      <w:r w:rsidR="005C59B2" w:rsidRPr="00DF131B">
        <w:rPr>
          <w:color w:val="4472C4" w:themeColor="accent1"/>
        </w:rPr>
        <w:t>Duurzaamheid</w:t>
      </w:r>
      <w:bookmarkEnd w:id="83"/>
    </w:p>
    <w:p w14:paraId="1E0264DD" w14:textId="24903BD6" w:rsidR="00F044B1" w:rsidRDefault="000C531E" w:rsidP="000C531E">
      <w:pPr>
        <w:pStyle w:val="CBPalinea"/>
        <w:spacing w:after="0"/>
      </w:pPr>
      <w:r w:rsidRPr="000C531E">
        <w:t xml:space="preserve">Wij vragen aan U om aan te geven op welke wijze uw bedrijf invulling gaat geven aan een plan van aanpak omtrent </w:t>
      </w:r>
      <w:r w:rsidR="006F262B">
        <w:t>duurzaamheid</w:t>
      </w:r>
      <w:r w:rsidRPr="000C531E">
        <w:t xml:space="preserve"> binnen het </w:t>
      </w:r>
      <w:r>
        <w:t>raam</w:t>
      </w:r>
      <w:r w:rsidRPr="000C531E">
        <w:t>contract rekening houdend met onze wensen die beschreven zijn in ons programma van eisen. De maximale score op GC</w:t>
      </w:r>
      <w:r w:rsidR="0052753B">
        <w:t>4</w:t>
      </w:r>
      <w:r w:rsidRPr="000C531E">
        <w:t xml:space="preserve"> is </w:t>
      </w:r>
      <w:r w:rsidR="006F262B">
        <w:t>2</w:t>
      </w:r>
      <w:r w:rsidRPr="000C531E">
        <w:t>0 punten.</w:t>
      </w:r>
    </w:p>
    <w:p w14:paraId="59C1F7DA" w14:textId="629D607E" w:rsidR="000C531E" w:rsidRDefault="000C531E" w:rsidP="00B63656">
      <w:pPr>
        <w:pStyle w:val="CBPalinea"/>
        <w:spacing w:after="0"/>
        <w:ind w:left="705" w:hanging="705"/>
      </w:pPr>
    </w:p>
    <w:p w14:paraId="6002D089" w14:textId="77777777" w:rsidR="00CB68C9" w:rsidRPr="00CB68C9" w:rsidRDefault="00CB68C9" w:rsidP="00CB68C9">
      <w:pPr>
        <w:pStyle w:val="CBPalinea"/>
        <w:rPr>
          <w:color w:val="000000" w:themeColor="text1"/>
        </w:rPr>
      </w:pPr>
      <w:r w:rsidRPr="00CB68C9">
        <w:rPr>
          <w:color w:val="000000" w:themeColor="text1"/>
        </w:rPr>
        <w:t>Graag antwoord op de volgende open vragen:</w:t>
      </w:r>
    </w:p>
    <w:p w14:paraId="6706FDE5" w14:textId="0118666F" w:rsidR="00CB68C9" w:rsidRDefault="00CB68C9" w:rsidP="00A05B45">
      <w:pPr>
        <w:pStyle w:val="CBPalinea"/>
        <w:numPr>
          <w:ilvl w:val="0"/>
          <w:numId w:val="22"/>
        </w:numPr>
        <w:spacing w:after="0"/>
        <w:rPr>
          <w:color w:val="000000" w:themeColor="text1"/>
        </w:rPr>
      </w:pPr>
      <w:r w:rsidRPr="00CA37A6">
        <w:rPr>
          <w:color w:val="000000" w:themeColor="text1"/>
        </w:rPr>
        <w:t xml:space="preserve">Hoe </w:t>
      </w:r>
      <w:r w:rsidR="00105675">
        <w:rPr>
          <w:color w:val="000000" w:themeColor="text1"/>
        </w:rPr>
        <w:t xml:space="preserve">denkt inschrijver invulling te gaan geven aan </w:t>
      </w:r>
      <w:r w:rsidR="00105675" w:rsidRPr="00105675">
        <w:rPr>
          <w:color w:val="000000" w:themeColor="text1"/>
        </w:rPr>
        <w:t xml:space="preserve">een zo laag mogelijke milieubelasting waarbij met nadruk wordt gekeken naar de belasting als gevolg van de </w:t>
      </w:r>
      <w:r w:rsidR="00105675">
        <w:rPr>
          <w:color w:val="000000" w:themeColor="text1"/>
        </w:rPr>
        <w:t xml:space="preserve">verschillende </w:t>
      </w:r>
      <w:r w:rsidR="00105675" w:rsidRPr="00105675">
        <w:rPr>
          <w:color w:val="000000" w:themeColor="text1"/>
        </w:rPr>
        <w:t>bewerkingsmethode</w:t>
      </w:r>
      <w:r w:rsidR="00105675">
        <w:rPr>
          <w:color w:val="000000" w:themeColor="text1"/>
        </w:rPr>
        <w:t>n en het gebruik van verschillende materialen;</w:t>
      </w:r>
    </w:p>
    <w:p w14:paraId="4EAFB4F0" w14:textId="5E19C4CA" w:rsidR="00105675" w:rsidRPr="00CA37A6" w:rsidRDefault="00105675" w:rsidP="00A05B45">
      <w:pPr>
        <w:pStyle w:val="CBPalinea"/>
        <w:numPr>
          <w:ilvl w:val="0"/>
          <w:numId w:val="22"/>
        </w:numPr>
        <w:spacing w:after="0"/>
        <w:rPr>
          <w:color w:val="000000" w:themeColor="text1"/>
        </w:rPr>
      </w:pPr>
      <w:r w:rsidRPr="00105675">
        <w:rPr>
          <w:color w:val="000000" w:themeColor="text1"/>
        </w:rPr>
        <w:t>Hoe denkt inschrijver invulling te gaan geven aan een zo laag mogelijke</w:t>
      </w:r>
      <w:r>
        <w:rPr>
          <w:color w:val="000000" w:themeColor="text1"/>
        </w:rPr>
        <w:t xml:space="preserve"> emissie uitstoot van de in te zetten machines en transportmiddelen.</w:t>
      </w:r>
    </w:p>
    <w:p w14:paraId="6B3D2F60" w14:textId="77777777" w:rsidR="00CA37A6" w:rsidRDefault="00CA37A6" w:rsidP="000C531E">
      <w:pPr>
        <w:pStyle w:val="CBPalinea"/>
        <w:spacing w:after="0"/>
      </w:pPr>
    </w:p>
    <w:p w14:paraId="40C6E156" w14:textId="3C5276D2" w:rsidR="00CA4C2C" w:rsidRDefault="000C531E" w:rsidP="000C531E">
      <w:pPr>
        <w:pStyle w:val="CBPalinea"/>
        <w:spacing w:after="0"/>
      </w:pPr>
      <w:r w:rsidRPr="000C531E">
        <w:t xml:space="preserve">Dit plan moet worden beschreven in maximaal </w:t>
      </w:r>
      <w:r w:rsidR="006F262B">
        <w:t>3</w:t>
      </w:r>
      <w:r w:rsidRPr="000C531E">
        <w:t xml:space="preserve"> maal A4, lettertype Calibri, lettergrootte 11 inclusief beeldmateriaal. Geen bijlagen of internetlinken naar andere informatiebronnen. Er is geen specifiek formulier voor uw uitwerking, met andere woorden Uw uitwerking is “Format vrij”.</w:t>
      </w:r>
      <w:r w:rsidR="00CA4C2C">
        <w:t xml:space="preserve"> </w:t>
      </w:r>
    </w:p>
    <w:p w14:paraId="78C81EAD" w14:textId="304DBB26" w:rsidR="000C531E" w:rsidRDefault="000C531E" w:rsidP="000C531E">
      <w:pPr>
        <w:pStyle w:val="CBPalinea"/>
        <w:spacing w:after="0"/>
      </w:pPr>
    </w:p>
    <w:p w14:paraId="311174A7" w14:textId="322A2277" w:rsidR="000C531E" w:rsidRPr="00DF131B" w:rsidRDefault="007A44CD" w:rsidP="00DF131B">
      <w:pPr>
        <w:pStyle w:val="CBPparagraaf"/>
        <w:outlineLvl w:val="1"/>
        <w:rPr>
          <w:color w:val="4472C4" w:themeColor="accent1"/>
        </w:rPr>
      </w:pPr>
      <w:bookmarkStart w:id="84" w:name="_Toc125709088"/>
      <w:r w:rsidRPr="00DF131B">
        <w:rPr>
          <w:color w:val="4472C4" w:themeColor="accent1"/>
        </w:rPr>
        <w:t>BEOORDELING Kwaliteit</w:t>
      </w:r>
      <w:bookmarkEnd w:id="84"/>
    </w:p>
    <w:p w14:paraId="6A73F02A" w14:textId="6441ADDF" w:rsidR="00B11A41" w:rsidRDefault="007A44CD" w:rsidP="00A05B45">
      <w:pPr>
        <w:pStyle w:val="CBPalinea"/>
      </w:pPr>
      <w:r w:rsidRPr="007A44CD">
        <w:t xml:space="preserve">De leden van de beoordelingscommissie beoordelen de plannen van aanpak </w:t>
      </w:r>
      <w:r>
        <w:t xml:space="preserve">eerst </w:t>
      </w:r>
      <w:r w:rsidRPr="007A44CD">
        <w:t>afzonderlijk</w:t>
      </w:r>
      <w:r>
        <w:t xml:space="preserve"> van elkaar</w:t>
      </w:r>
      <w:r w:rsidRPr="007A44CD">
        <w:t>. De beoordelingscommissie zal op basis van consensus de uiteindelijke score bepalen.</w:t>
      </w:r>
      <w:r w:rsidR="00B47381">
        <w:t xml:space="preserve"> </w:t>
      </w:r>
      <w:r w:rsidRPr="007A44CD">
        <w:t xml:space="preserve">Onderstaande scores </w:t>
      </w:r>
      <w:r w:rsidR="00B11A41">
        <w:t>worden</w:t>
      </w:r>
      <w:r w:rsidRPr="007A44CD">
        <w:t xml:space="preserve"> aan de onderdelen van </w:t>
      </w:r>
      <w:r w:rsidR="00B11A41">
        <w:t>uw</w:t>
      </w:r>
      <w:r w:rsidRPr="007A44CD">
        <w:t xml:space="preserve"> plan van aanpak toebedeeld.</w:t>
      </w:r>
    </w:p>
    <w:p w14:paraId="26D87BF0" w14:textId="294DF6BD" w:rsidR="000C0FE6" w:rsidRDefault="00B11A41" w:rsidP="00896ECB">
      <w:pPr>
        <w:pStyle w:val="CBPalinea"/>
      </w:pPr>
      <w:r w:rsidRPr="00B11A41">
        <w:rPr>
          <w:noProof/>
        </w:rPr>
        <w:drawing>
          <wp:inline distT="0" distB="0" distL="0" distR="0" wp14:anchorId="16F5B486" wp14:editId="4E906422">
            <wp:extent cx="6156835" cy="4341412"/>
            <wp:effectExtent l="0" t="0" r="0" b="254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72513" cy="4352467"/>
                    </a:xfrm>
                    <a:prstGeom prst="rect">
                      <a:avLst/>
                    </a:prstGeom>
                    <a:noFill/>
                    <a:ln>
                      <a:noFill/>
                    </a:ln>
                  </pic:spPr>
                </pic:pic>
              </a:graphicData>
            </a:graphic>
          </wp:inline>
        </w:drawing>
      </w:r>
    </w:p>
    <w:sectPr w:rsidR="000C0FE6" w:rsidSect="0073408E">
      <w:headerReference w:type="default" r:id="rId19"/>
      <w:footerReference w:type="defaul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EEAD2" w14:textId="77777777" w:rsidR="0044016B" w:rsidRDefault="0044016B" w:rsidP="003F7FC2">
      <w:pPr>
        <w:spacing w:after="0" w:line="240" w:lineRule="auto"/>
      </w:pPr>
      <w:r>
        <w:separator/>
      </w:r>
    </w:p>
  </w:endnote>
  <w:endnote w:type="continuationSeparator" w:id="0">
    <w:p w14:paraId="22E2A3E9" w14:textId="77777777" w:rsidR="0044016B" w:rsidRDefault="0044016B" w:rsidP="003F7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97846"/>
      <w:docPartObj>
        <w:docPartGallery w:val="Page Numbers (Bottom of Page)"/>
        <w:docPartUnique/>
      </w:docPartObj>
    </w:sdtPr>
    <w:sdtEndPr/>
    <w:sdtContent>
      <w:sdt>
        <w:sdtPr>
          <w:id w:val="483073153"/>
          <w:docPartObj>
            <w:docPartGallery w:val="Page Numbers (Top of Page)"/>
            <w:docPartUnique/>
          </w:docPartObj>
        </w:sdtPr>
        <w:sdtEndPr/>
        <w:sdtContent>
          <w:p w14:paraId="18411394" w14:textId="074589B7" w:rsidR="00111821" w:rsidRPr="00416EE4" w:rsidRDefault="00111821" w:rsidP="00556BC9">
            <w:r>
              <w:rPr>
                <w:sz w:val="16"/>
              </w:rPr>
              <w:t>Offerteaanvraag</w:t>
            </w:r>
            <w:r w:rsidRPr="00416EE4">
              <w:rPr>
                <w:sz w:val="16"/>
              </w:rPr>
              <w:t xml:space="preserve"> </w:t>
            </w:r>
            <w:r w:rsidR="00100E4A" w:rsidRPr="00100E4A">
              <w:rPr>
                <w:sz w:val="16"/>
              </w:rPr>
              <w:t xml:space="preserve"> </w:t>
            </w:r>
            <w:r w:rsidR="00556BC9" w:rsidRPr="00556BC9">
              <w:rPr>
                <w:sz w:val="16"/>
              </w:rPr>
              <w:t xml:space="preserve">Groenonderhoud, </w:t>
            </w:r>
            <w:proofErr w:type="spellStart"/>
            <w:r w:rsidR="00556BC9" w:rsidRPr="00556BC9">
              <w:rPr>
                <w:sz w:val="16"/>
              </w:rPr>
              <w:t>Maarsveld</w:t>
            </w:r>
            <w:proofErr w:type="spellEnd"/>
            <w:r w:rsidR="00556BC9" w:rsidRPr="00556BC9">
              <w:rPr>
                <w:sz w:val="16"/>
              </w:rPr>
              <w:t xml:space="preserve">, </w:t>
            </w:r>
            <w:proofErr w:type="spellStart"/>
            <w:r w:rsidR="00556BC9" w:rsidRPr="00556BC9">
              <w:rPr>
                <w:sz w:val="16"/>
              </w:rPr>
              <w:t>Maarsstee</w:t>
            </w:r>
            <w:proofErr w:type="spellEnd"/>
            <w:r w:rsidR="00556BC9" w:rsidRPr="00556BC9">
              <w:rPr>
                <w:sz w:val="16"/>
              </w:rPr>
              <w:t xml:space="preserve">, 2023 </w:t>
            </w:r>
            <w:proofErr w:type="spellStart"/>
            <w:r w:rsidR="00556BC9" w:rsidRPr="00556BC9">
              <w:rPr>
                <w:sz w:val="16"/>
              </w:rPr>
              <w:t>tm</w:t>
            </w:r>
            <w:proofErr w:type="spellEnd"/>
            <w:r w:rsidR="00556BC9" w:rsidRPr="00556BC9">
              <w:rPr>
                <w:sz w:val="16"/>
              </w:rPr>
              <w:t xml:space="preserve"> 2025/2029</w:t>
            </w:r>
            <w:r w:rsidRPr="00416EE4">
              <w:rPr>
                <w:sz w:val="16"/>
              </w:rPr>
              <w:tab/>
            </w:r>
            <w:r w:rsidRPr="00416EE4">
              <w:rPr>
                <w:sz w:val="16"/>
              </w:rPr>
              <w:tab/>
            </w:r>
            <w:r w:rsidRPr="00416EE4">
              <w:rPr>
                <w:sz w:val="16"/>
              </w:rPr>
              <w:tab/>
            </w:r>
            <w:r w:rsidR="00556BC9">
              <w:rPr>
                <w:sz w:val="16"/>
              </w:rPr>
              <w:tab/>
            </w:r>
            <w:r w:rsidRPr="00416EE4">
              <w:rPr>
                <w:sz w:val="16"/>
                <w:szCs w:val="16"/>
              </w:rPr>
              <w:t xml:space="preserve">Pagina </w:t>
            </w:r>
            <w:r w:rsidRPr="00416EE4">
              <w:rPr>
                <w:sz w:val="16"/>
                <w:szCs w:val="16"/>
              </w:rPr>
              <w:fldChar w:fldCharType="begin"/>
            </w:r>
            <w:r w:rsidRPr="00416EE4">
              <w:rPr>
                <w:sz w:val="16"/>
                <w:szCs w:val="16"/>
              </w:rPr>
              <w:instrText>PAGE</w:instrText>
            </w:r>
            <w:r w:rsidRPr="00416EE4">
              <w:rPr>
                <w:sz w:val="16"/>
                <w:szCs w:val="16"/>
              </w:rPr>
              <w:fldChar w:fldCharType="separate"/>
            </w:r>
            <w:r>
              <w:rPr>
                <w:sz w:val="16"/>
                <w:szCs w:val="16"/>
              </w:rPr>
              <w:t>2</w:t>
            </w:r>
            <w:r w:rsidRPr="00416EE4">
              <w:rPr>
                <w:sz w:val="16"/>
                <w:szCs w:val="16"/>
              </w:rPr>
              <w:fldChar w:fldCharType="end"/>
            </w:r>
            <w:r w:rsidRPr="00416EE4">
              <w:rPr>
                <w:sz w:val="16"/>
                <w:szCs w:val="16"/>
              </w:rPr>
              <w:t xml:space="preserve"> van </w:t>
            </w:r>
            <w:r w:rsidRPr="00416EE4">
              <w:rPr>
                <w:sz w:val="16"/>
                <w:szCs w:val="16"/>
              </w:rPr>
              <w:fldChar w:fldCharType="begin"/>
            </w:r>
            <w:r w:rsidRPr="00416EE4">
              <w:rPr>
                <w:sz w:val="16"/>
                <w:szCs w:val="16"/>
              </w:rPr>
              <w:instrText>NUMPAGES</w:instrText>
            </w:r>
            <w:r w:rsidRPr="00416EE4">
              <w:rPr>
                <w:sz w:val="16"/>
                <w:szCs w:val="16"/>
              </w:rPr>
              <w:fldChar w:fldCharType="separate"/>
            </w:r>
            <w:r>
              <w:rPr>
                <w:sz w:val="16"/>
                <w:szCs w:val="16"/>
              </w:rPr>
              <w:t>16</w:t>
            </w:r>
            <w:r w:rsidRPr="00416EE4">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2E34F" w14:textId="77777777" w:rsidR="0044016B" w:rsidRDefault="0044016B" w:rsidP="003F7FC2">
      <w:pPr>
        <w:spacing w:after="0" w:line="240" w:lineRule="auto"/>
      </w:pPr>
      <w:r>
        <w:separator/>
      </w:r>
    </w:p>
  </w:footnote>
  <w:footnote w:type="continuationSeparator" w:id="0">
    <w:p w14:paraId="18132C5E" w14:textId="77777777" w:rsidR="0044016B" w:rsidRDefault="0044016B" w:rsidP="003F7F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AFDC3" w14:textId="7EBC7080" w:rsidR="0073408E" w:rsidRDefault="0073408E">
    <w:pPr>
      <w:pStyle w:val="Koptekst"/>
    </w:pPr>
    <w:r>
      <w:tab/>
    </w:r>
    <w:r>
      <w:tab/>
    </w:r>
    <w:r>
      <w:rPr>
        <w:noProof/>
      </w:rPr>
      <w:drawing>
        <wp:inline distT="0" distB="0" distL="0" distR="0" wp14:anchorId="34838965" wp14:editId="353AA7C2">
          <wp:extent cx="1510377" cy="300990"/>
          <wp:effectExtent l="0" t="0" r="0" b="381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6666" cy="30822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5CFC"/>
    <w:multiLevelType w:val="hybridMultilevel"/>
    <w:tmpl w:val="18A48E7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5A1943"/>
    <w:multiLevelType w:val="hybridMultilevel"/>
    <w:tmpl w:val="B3BCCA18"/>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CE51BC"/>
    <w:multiLevelType w:val="hybridMultilevel"/>
    <w:tmpl w:val="B5D4358C"/>
    <w:lvl w:ilvl="0" w:tplc="FBC0AF96">
      <w:start w:val="1"/>
      <w:numFmt w:val="bullet"/>
      <w:lvlText w:val=""/>
      <w:lvlJc w:val="left"/>
      <w:pPr>
        <w:ind w:left="720" w:hanging="360"/>
      </w:pPr>
      <w:rPr>
        <w:rFonts w:ascii="Symbol" w:hAnsi="Symbol"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D64C1D"/>
    <w:multiLevelType w:val="hybridMultilevel"/>
    <w:tmpl w:val="5882DE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DD7C59"/>
    <w:multiLevelType w:val="hybridMultilevel"/>
    <w:tmpl w:val="628061FE"/>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B82C3F"/>
    <w:multiLevelType w:val="hybridMultilevel"/>
    <w:tmpl w:val="1B8AC7E2"/>
    <w:lvl w:ilvl="0" w:tplc="9C40F0F0">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33D15CC"/>
    <w:multiLevelType w:val="hybridMultilevel"/>
    <w:tmpl w:val="7250FF7C"/>
    <w:lvl w:ilvl="0" w:tplc="BF20BB28">
      <w:start w:val="3"/>
      <w:numFmt w:val="bullet"/>
      <w:lvlText w:val="-"/>
      <w:lvlJc w:val="left"/>
      <w:pPr>
        <w:ind w:left="720"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9C11DA6"/>
    <w:multiLevelType w:val="hybridMultilevel"/>
    <w:tmpl w:val="2018A2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6B5095"/>
    <w:multiLevelType w:val="multilevel"/>
    <w:tmpl w:val="3056D626"/>
    <w:numStyleLink w:val="LijststijlCBP"/>
  </w:abstractNum>
  <w:abstractNum w:abstractNumId="9" w15:restartNumberingAfterBreak="0">
    <w:nsid w:val="2D1418C4"/>
    <w:multiLevelType w:val="hybridMultilevel"/>
    <w:tmpl w:val="BF56FE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38C4D8D"/>
    <w:multiLevelType w:val="hybridMultilevel"/>
    <w:tmpl w:val="CAE2C126"/>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1" w15:restartNumberingAfterBreak="0">
    <w:nsid w:val="34167829"/>
    <w:multiLevelType w:val="hybridMultilevel"/>
    <w:tmpl w:val="6F9E8A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5C91FDA"/>
    <w:multiLevelType w:val="hybridMultilevel"/>
    <w:tmpl w:val="3482A890"/>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FF19A8"/>
    <w:multiLevelType w:val="hybridMultilevel"/>
    <w:tmpl w:val="667ACF16"/>
    <w:lvl w:ilvl="0" w:tplc="FBC0AF96">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7504389"/>
    <w:multiLevelType w:val="hybridMultilevel"/>
    <w:tmpl w:val="45485B28"/>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CB81EEF"/>
    <w:multiLevelType w:val="hybridMultilevel"/>
    <w:tmpl w:val="CC9873F4"/>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EA5075C"/>
    <w:multiLevelType w:val="hybridMultilevel"/>
    <w:tmpl w:val="E9723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DE4A40"/>
    <w:multiLevelType w:val="hybridMultilevel"/>
    <w:tmpl w:val="87E6F78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6B422C8"/>
    <w:multiLevelType w:val="hybridMultilevel"/>
    <w:tmpl w:val="0B6EF5A2"/>
    <w:lvl w:ilvl="0" w:tplc="CF348850">
      <w:start w:val="1"/>
      <w:numFmt w:val="upperRoman"/>
      <w:lvlText w:val="DEEL %1"/>
      <w:lvlJc w:val="left"/>
      <w:pPr>
        <w:ind w:left="360" w:hanging="360"/>
      </w:pPr>
      <w:rPr>
        <w:rFonts w:ascii="Calibri" w:hAnsi="Calibri" w:hint="default"/>
        <w:b/>
        <w:i w:val="0"/>
        <w:caps/>
        <w:strike w:val="0"/>
        <w:dstrike w:val="0"/>
        <w:vanish w:val="0"/>
        <w:color w:val="000000" w:themeColor="text1"/>
        <w:sz w:val="22"/>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EB70493"/>
    <w:multiLevelType w:val="hybridMultilevel"/>
    <w:tmpl w:val="336AED38"/>
    <w:lvl w:ilvl="0" w:tplc="04130001">
      <w:start w:val="1"/>
      <w:numFmt w:val="bullet"/>
      <w:lvlText w:val=""/>
      <w:lvlJc w:val="left"/>
      <w:pPr>
        <w:ind w:left="1139" w:hanging="360"/>
      </w:pPr>
      <w:rPr>
        <w:rFonts w:ascii="Symbol" w:hAnsi="Symbol" w:hint="default"/>
      </w:rPr>
    </w:lvl>
    <w:lvl w:ilvl="1" w:tplc="04130003" w:tentative="1">
      <w:start w:val="1"/>
      <w:numFmt w:val="bullet"/>
      <w:lvlText w:val="o"/>
      <w:lvlJc w:val="left"/>
      <w:pPr>
        <w:ind w:left="1859" w:hanging="360"/>
      </w:pPr>
      <w:rPr>
        <w:rFonts w:ascii="Courier New" w:hAnsi="Courier New" w:cs="Courier New" w:hint="default"/>
      </w:rPr>
    </w:lvl>
    <w:lvl w:ilvl="2" w:tplc="04130005" w:tentative="1">
      <w:start w:val="1"/>
      <w:numFmt w:val="bullet"/>
      <w:lvlText w:val=""/>
      <w:lvlJc w:val="left"/>
      <w:pPr>
        <w:ind w:left="2579" w:hanging="360"/>
      </w:pPr>
      <w:rPr>
        <w:rFonts w:ascii="Wingdings" w:hAnsi="Wingdings" w:hint="default"/>
      </w:rPr>
    </w:lvl>
    <w:lvl w:ilvl="3" w:tplc="04130001" w:tentative="1">
      <w:start w:val="1"/>
      <w:numFmt w:val="bullet"/>
      <w:lvlText w:val=""/>
      <w:lvlJc w:val="left"/>
      <w:pPr>
        <w:ind w:left="3299" w:hanging="360"/>
      </w:pPr>
      <w:rPr>
        <w:rFonts w:ascii="Symbol" w:hAnsi="Symbol" w:hint="default"/>
      </w:rPr>
    </w:lvl>
    <w:lvl w:ilvl="4" w:tplc="04130003" w:tentative="1">
      <w:start w:val="1"/>
      <w:numFmt w:val="bullet"/>
      <w:lvlText w:val="o"/>
      <w:lvlJc w:val="left"/>
      <w:pPr>
        <w:ind w:left="4019" w:hanging="360"/>
      </w:pPr>
      <w:rPr>
        <w:rFonts w:ascii="Courier New" w:hAnsi="Courier New" w:cs="Courier New" w:hint="default"/>
      </w:rPr>
    </w:lvl>
    <w:lvl w:ilvl="5" w:tplc="04130005" w:tentative="1">
      <w:start w:val="1"/>
      <w:numFmt w:val="bullet"/>
      <w:lvlText w:val=""/>
      <w:lvlJc w:val="left"/>
      <w:pPr>
        <w:ind w:left="4739" w:hanging="360"/>
      </w:pPr>
      <w:rPr>
        <w:rFonts w:ascii="Wingdings" w:hAnsi="Wingdings" w:hint="default"/>
      </w:rPr>
    </w:lvl>
    <w:lvl w:ilvl="6" w:tplc="04130001" w:tentative="1">
      <w:start w:val="1"/>
      <w:numFmt w:val="bullet"/>
      <w:lvlText w:val=""/>
      <w:lvlJc w:val="left"/>
      <w:pPr>
        <w:ind w:left="5459" w:hanging="360"/>
      </w:pPr>
      <w:rPr>
        <w:rFonts w:ascii="Symbol" w:hAnsi="Symbol" w:hint="default"/>
      </w:rPr>
    </w:lvl>
    <w:lvl w:ilvl="7" w:tplc="04130003" w:tentative="1">
      <w:start w:val="1"/>
      <w:numFmt w:val="bullet"/>
      <w:lvlText w:val="o"/>
      <w:lvlJc w:val="left"/>
      <w:pPr>
        <w:ind w:left="6179" w:hanging="360"/>
      </w:pPr>
      <w:rPr>
        <w:rFonts w:ascii="Courier New" w:hAnsi="Courier New" w:cs="Courier New" w:hint="default"/>
      </w:rPr>
    </w:lvl>
    <w:lvl w:ilvl="8" w:tplc="04130005" w:tentative="1">
      <w:start w:val="1"/>
      <w:numFmt w:val="bullet"/>
      <w:lvlText w:val=""/>
      <w:lvlJc w:val="left"/>
      <w:pPr>
        <w:ind w:left="6899" w:hanging="360"/>
      </w:pPr>
      <w:rPr>
        <w:rFonts w:ascii="Wingdings" w:hAnsi="Wingdings" w:hint="default"/>
      </w:rPr>
    </w:lvl>
  </w:abstractNum>
  <w:abstractNum w:abstractNumId="20" w15:restartNumberingAfterBreak="0">
    <w:nsid w:val="5309515E"/>
    <w:multiLevelType w:val="hybridMultilevel"/>
    <w:tmpl w:val="3782E0E4"/>
    <w:lvl w:ilvl="0" w:tplc="04130001">
      <w:start w:val="1"/>
      <w:numFmt w:val="bullet"/>
      <w:lvlText w:val=""/>
      <w:lvlJc w:val="left"/>
      <w:pPr>
        <w:ind w:left="720" w:hanging="360"/>
      </w:pPr>
      <w:rPr>
        <w:rFonts w:ascii="Symbol" w:hAnsi="Symbol" w:hint="default"/>
      </w:rPr>
    </w:lvl>
    <w:lvl w:ilvl="1" w:tplc="24F64D24">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7940E8A"/>
    <w:multiLevelType w:val="hybridMultilevel"/>
    <w:tmpl w:val="19BC85C2"/>
    <w:lvl w:ilvl="0" w:tplc="C4C07B0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7A5481"/>
    <w:multiLevelType w:val="multilevel"/>
    <w:tmpl w:val="3056D626"/>
    <w:styleLink w:val="LijststijlCBP"/>
    <w:lvl w:ilvl="0">
      <w:start w:val="1"/>
      <w:numFmt w:val="upperRoman"/>
      <w:pStyle w:val="CBPkop"/>
      <w:lvlText w:val="DEEL: %1"/>
      <w:lvlJc w:val="left"/>
      <w:pPr>
        <w:ind w:left="851" w:hanging="851"/>
      </w:pPr>
      <w:rPr>
        <w:rFonts w:ascii="Calibri" w:hAnsi="Calibri" w:hint="default"/>
        <w:b/>
        <w:i w:val="0"/>
        <w:caps/>
        <w:sz w:val="22"/>
      </w:rPr>
    </w:lvl>
    <w:lvl w:ilvl="1">
      <w:start w:val="1"/>
      <w:numFmt w:val="decimal"/>
      <w:pStyle w:val="CBPparagraaf"/>
      <w:lvlText w:val="%1.%2"/>
      <w:lvlJc w:val="left"/>
      <w:pPr>
        <w:ind w:left="851" w:hanging="851"/>
      </w:pPr>
      <w:rPr>
        <w:rFonts w:hint="default"/>
      </w:rPr>
    </w:lvl>
    <w:lvl w:ilvl="2">
      <w:start w:val="1"/>
      <w:numFmt w:val="decimal"/>
      <w:pStyle w:val="CBPsubparagraaf"/>
      <w:lvlText w:val="%1.%2.%3"/>
      <w:lvlJc w:val="left"/>
      <w:pPr>
        <w:ind w:left="851" w:hanging="851"/>
      </w:pPr>
      <w:rPr>
        <w:rFonts w:hint="default"/>
      </w:rPr>
    </w:lvl>
    <w:lvl w:ilvl="3">
      <w:start w:val="1"/>
      <w:numFmt w:val="decimal"/>
      <w:pStyle w:val="CBPsubsubparagraaf"/>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3" w15:restartNumberingAfterBreak="0">
    <w:nsid w:val="6139241A"/>
    <w:multiLevelType w:val="hybridMultilevel"/>
    <w:tmpl w:val="D9D8C794"/>
    <w:lvl w:ilvl="0" w:tplc="EBAE2D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DDF63DD"/>
    <w:multiLevelType w:val="hybridMultilevel"/>
    <w:tmpl w:val="B6AA48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13313DF"/>
    <w:multiLevelType w:val="hybridMultilevel"/>
    <w:tmpl w:val="78F4B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9103F44"/>
    <w:multiLevelType w:val="hybridMultilevel"/>
    <w:tmpl w:val="A95E2C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91C0AF3"/>
    <w:multiLevelType w:val="multilevel"/>
    <w:tmpl w:val="23F4B056"/>
    <w:lvl w:ilvl="0">
      <w:start w:val="1"/>
      <w:numFmt w:val="upperRoman"/>
      <w:lvlText w:val="%1."/>
      <w:lvlJc w:val="left"/>
      <w:pPr>
        <w:ind w:left="0" w:firstLine="0"/>
      </w:pPr>
      <w:rPr>
        <w:rFonts w:ascii="Calibri" w:hAnsi="Calibri" w:hint="default"/>
        <w:b/>
        <w:bCs w:val="0"/>
        <w:i w:val="0"/>
        <w:iCs w:val="0"/>
        <w:caps/>
        <w:smallCaps w:val="0"/>
        <w:strike w:val="0"/>
        <w:dstrike w:val="0"/>
        <w:outline w:val="0"/>
        <w:shadow w:val="0"/>
        <w:emboss w:val="0"/>
        <w:imprint w:val="0"/>
        <w:noProof w:val="0"/>
        <w:snapToGrid w:val="0"/>
        <w:vanish w:val="0"/>
        <w:color w:val="000000" w:themeColor="text1"/>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BCE62F2"/>
    <w:multiLevelType w:val="hybridMultilevel"/>
    <w:tmpl w:val="513A9A18"/>
    <w:lvl w:ilvl="0" w:tplc="51A82F6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16466258">
    <w:abstractNumId w:val="18"/>
  </w:num>
  <w:num w:numId="2" w16cid:durableId="1486051535">
    <w:abstractNumId w:val="22"/>
  </w:num>
  <w:num w:numId="3" w16cid:durableId="1907033531">
    <w:abstractNumId w:val="27"/>
  </w:num>
  <w:num w:numId="4" w16cid:durableId="2022703361">
    <w:abstractNumId w:val="1"/>
  </w:num>
  <w:num w:numId="5" w16cid:durableId="342051551">
    <w:abstractNumId w:val="0"/>
  </w:num>
  <w:num w:numId="6" w16cid:durableId="145976520">
    <w:abstractNumId w:val="26"/>
  </w:num>
  <w:num w:numId="7" w16cid:durableId="1044332147">
    <w:abstractNumId w:val="12"/>
  </w:num>
  <w:num w:numId="8" w16cid:durableId="263655162">
    <w:abstractNumId w:val="28"/>
  </w:num>
  <w:num w:numId="9" w16cid:durableId="410588431">
    <w:abstractNumId w:val="14"/>
  </w:num>
  <w:num w:numId="10" w16cid:durableId="1842045458">
    <w:abstractNumId w:val="16"/>
  </w:num>
  <w:num w:numId="11" w16cid:durableId="1592079370">
    <w:abstractNumId w:val="19"/>
  </w:num>
  <w:num w:numId="12" w16cid:durableId="1633175781">
    <w:abstractNumId w:val="11"/>
  </w:num>
  <w:num w:numId="13" w16cid:durableId="72818792">
    <w:abstractNumId w:val="6"/>
  </w:num>
  <w:num w:numId="14" w16cid:durableId="1802766867">
    <w:abstractNumId w:val="25"/>
  </w:num>
  <w:num w:numId="15" w16cid:durableId="2048337528">
    <w:abstractNumId w:val="4"/>
  </w:num>
  <w:num w:numId="16" w16cid:durableId="1997606780">
    <w:abstractNumId w:val="7"/>
  </w:num>
  <w:num w:numId="17" w16cid:durableId="875117150">
    <w:abstractNumId w:val="24"/>
  </w:num>
  <w:num w:numId="18" w16cid:durableId="1387606319">
    <w:abstractNumId w:val="8"/>
  </w:num>
  <w:num w:numId="19" w16cid:durableId="151873790">
    <w:abstractNumId w:val="10"/>
  </w:num>
  <w:num w:numId="20" w16cid:durableId="684593303">
    <w:abstractNumId w:val="17"/>
  </w:num>
  <w:num w:numId="21" w16cid:durableId="1526823598">
    <w:abstractNumId w:val="3"/>
  </w:num>
  <w:num w:numId="22" w16cid:durableId="209612433">
    <w:abstractNumId w:val="9"/>
  </w:num>
  <w:num w:numId="23" w16cid:durableId="1605576909">
    <w:abstractNumId w:val="5"/>
  </w:num>
  <w:num w:numId="24" w16cid:durableId="1113785146">
    <w:abstractNumId w:val="13"/>
  </w:num>
  <w:num w:numId="25" w16cid:durableId="2145779821">
    <w:abstractNumId w:val="20"/>
  </w:num>
  <w:num w:numId="26" w16cid:durableId="1977947227">
    <w:abstractNumId w:val="23"/>
  </w:num>
  <w:num w:numId="27" w16cid:durableId="393772293">
    <w:abstractNumId w:val="15"/>
  </w:num>
  <w:num w:numId="28" w16cid:durableId="1030303389">
    <w:abstractNumId w:val="2"/>
  </w:num>
  <w:num w:numId="29" w16cid:durableId="1062482484">
    <w:abstractNumId w:val="29"/>
  </w:num>
  <w:num w:numId="30" w16cid:durableId="1555117168">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85A"/>
    <w:rsid w:val="00002122"/>
    <w:rsid w:val="00026E22"/>
    <w:rsid w:val="0003603B"/>
    <w:rsid w:val="0004596B"/>
    <w:rsid w:val="00047BD6"/>
    <w:rsid w:val="00061F39"/>
    <w:rsid w:val="00061FEA"/>
    <w:rsid w:val="00091BC7"/>
    <w:rsid w:val="000A48CB"/>
    <w:rsid w:val="000A5C66"/>
    <w:rsid w:val="000C0FE6"/>
    <w:rsid w:val="000C531E"/>
    <w:rsid w:val="000D30DB"/>
    <w:rsid w:val="000D5ABE"/>
    <w:rsid w:val="000E2F4A"/>
    <w:rsid w:val="000F195A"/>
    <w:rsid w:val="00100E4A"/>
    <w:rsid w:val="00100F27"/>
    <w:rsid w:val="00101D57"/>
    <w:rsid w:val="0010414B"/>
    <w:rsid w:val="00105675"/>
    <w:rsid w:val="00110849"/>
    <w:rsid w:val="00111821"/>
    <w:rsid w:val="00114BEA"/>
    <w:rsid w:val="0012471B"/>
    <w:rsid w:val="00161D4D"/>
    <w:rsid w:val="00170C5D"/>
    <w:rsid w:val="0019747B"/>
    <w:rsid w:val="001A15E2"/>
    <w:rsid w:val="001B7831"/>
    <w:rsid w:val="001C2A84"/>
    <w:rsid w:val="001D7EBB"/>
    <w:rsid w:val="002072B3"/>
    <w:rsid w:val="00233789"/>
    <w:rsid w:val="00237411"/>
    <w:rsid w:val="002447F6"/>
    <w:rsid w:val="00251251"/>
    <w:rsid w:val="002638D5"/>
    <w:rsid w:val="002641EA"/>
    <w:rsid w:val="00274232"/>
    <w:rsid w:val="002805C6"/>
    <w:rsid w:val="002861C1"/>
    <w:rsid w:val="00287BA8"/>
    <w:rsid w:val="00293092"/>
    <w:rsid w:val="00294949"/>
    <w:rsid w:val="002B3D6D"/>
    <w:rsid w:val="002B76B5"/>
    <w:rsid w:val="002C7991"/>
    <w:rsid w:val="002E484E"/>
    <w:rsid w:val="002F43A2"/>
    <w:rsid w:val="00301542"/>
    <w:rsid w:val="00303A41"/>
    <w:rsid w:val="003154D0"/>
    <w:rsid w:val="0031757D"/>
    <w:rsid w:val="003252FD"/>
    <w:rsid w:val="003257CF"/>
    <w:rsid w:val="00337ED9"/>
    <w:rsid w:val="003416C2"/>
    <w:rsid w:val="0035081D"/>
    <w:rsid w:val="00363081"/>
    <w:rsid w:val="00371065"/>
    <w:rsid w:val="0038730B"/>
    <w:rsid w:val="00390C75"/>
    <w:rsid w:val="003960B7"/>
    <w:rsid w:val="003A79B9"/>
    <w:rsid w:val="003B237A"/>
    <w:rsid w:val="003B53B3"/>
    <w:rsid w:val="003C05E3"/>
    <w:rsid w:val="003C29BC"/>
    <w:rsid w:val="003E66CF"/>
    <w:rsid w:val="003F4B5E"/>
    <w:rsid w:val="003F7FC2"/>
    <w:rsid w:val="00402ADD"/>
    <w:rsid w:val="00402D84"/>
    <w:rsid w:val="00411457"/>
    <w:rsid w:val="00415C0A"/>
    <w:rsid w:val="004164B8"/>
    <w:rsid w:val="00423BC0"/>
    <w:rsid w:val="0044016B"/>
    <w:rsid w:val="00462407"/>
    <w:rsid w:val="004730F8"/>
    <w:rsid w:val="004822A2"/>
    <w:rsid w:val="00496296"/>
    <w:rsid w:val="004A195B"/>
    <w:rsid w:val="004B180D"/>
    <w:rsid w:val="004B1BFD"/>
    <w:rsid w:val="004B50F4"/>
    <w:rsid w:val="004E2693"/>
    <w:rsid w:val="004E2E41"/>
    <w:rsid w:val="004E606E"/>
    <w:rsid w:val="004F04A8"/>
    <w:rsid w:val="004F1748"/>
    <w:rsid w:val="004F40E9"/>
    <w:rsid w:val="004F6EB7"/>
    <w:rsid w:val="00502728"/>
    <w:rsid w:val="0051088E"/>
    <w:rsid w:val="00510CBC"/>
    <w:rsid w:val="00511D7E"/>
    <w:rsid w:val="0051650D"/>
    <w:rsid w:val="0052239E"/>
    <w:rsid w:val="0052753B"/>
    <w:rsid w:val="005458DA"/>
    <w:rsid w:val="00547EE5"/>
    <w:rsid w:val="00551F5B"/>
    <w:rsid w:val="005538E8"/>
    <w:rsid w:val="00556BC9"/>
    <w:rsid w:val="00576499"/>
    <w:rsid w:val="00583B2A"/>
    <w:rsid w:val="00585504"/>
    <w:rsid w:val="00587E07"/>
    <w:rsid w:val="0059016E"/>
    <w:rsid w:val="00590B15"/>
    <w:rsid w:val="005A1286"/>
    <w:rsid w:val="005A3303"/>
    <w:rsid w:val="005A3558"/>
    <w:rsid w:val="005C21C4"/>
    <w:rsid w:val="005C47E1"/>
    <w:rsid w:val="005C59B2"/>
    <w:rsid w:val="005D4DF7"/>
    <w:rsid w:val="005F684F"/>
    <w:rsid w:val="0060350B"/>
    <w:rsid w:val="0061131A"/>
    <w:rsid w:val="00617B29"/>
    <w:rsid w:val="006327EF"/>
    <w:rsid w:val="00645248"/>
    <w:rsid w:val="006479D3"/>
    <w:rsid w:val="00653946"/>
    <w:rsid w:val="00657AFF"/>
    <w:rsid w:val="006815EB"/>
    <w:rsid w:val="006968A9"/>
    <w:rsid w:val="00696F13"/>
    <w:rsid w:val="006A3F86"/>
    <w:rsid w:val="006B07BD"/>
    <w:rsid w:val="006B72AB"/>
    <w:rsid w:val="006C036A"/>
    <w:rsid w:val="006C3E6A"/>
    <w:rsid w:val="006C6D64"/>
    <w:rsid w:val="006C7A42"/>
    <w:rsid w:val="006D489A"/>
    <w:rsid w:val="006E3500"/>
    <w:rsid w:val="006E7396"/>
    <w:rsid w:val="006F24F1"/>
    <w:rsid w:val="006F262B"/>
    <w:rsid w:val="007017DA"/>
    <w:rsid w:val="007170B7"/>
    <w:rsid w:val="00717C69"/>
    <w:rsid w:val="00727B25"/>
    <w:rsid w:val="0073408E"/>
    <w:rsid w:val="00753AD9"/>
    <w:rsid w:val="00766380"/>
    <w:rsid w:val="007929E1"/>
    <w:rsid w:val="007A3168"/>
    <w:rsid w:val="007A44CD"/>
    <w:rsid w:val="007A5A15"/>
    <w:rsid w:val="007A77BE"/>
    <w:rsid w:val="007B385B"/>
    <w:rsid w:val="007C053B"/>
    <w:rsid w:val="007C0934"/>
    <w:rsid w:val="007D27FF"/>
    <w:rsid w:val="007E1B08"/>
    <w:rsid w:val="007F016C"/>
    <w:rsid w:val="007F4538"/>
    <w:rsid w:val="0080294F"/>
    <w:rsid w:val="00803691"/>
    <w:rsid w:val="008041C7"/>
    <w:rsid w:val="00807946"/>
    <w:rsid w:val="00824E95"/>
    <w:rsid w:val="00855CD7"/>
    <w:rsid w:val="008562CF"/>
    <w:rsid w:val="00871E20"/>
    <w:rsid w:val="0087761F"/>
    <w:rsid w:val="00880DB1"/>
    <w:rsid w:val="008949F5"/>
    <w:rsid w:val="00896ECB"/>
    <w:rsid w:val="008A285A"/>
    <w:rsid w:val="008A2AD1"/>
    <w:rsid w:val="008A6141"/>
    <w:rsid w:val="008A7B71"/>
    <w:rsid w:val="008C33B4"/>
    <w:rsid w:val="008C347F"/>
    <w:rsid w:val="008C7762"/>
    <w:rsid w:val="008E3EC8"/>
    <w:rsid w:val="008F2C55"/>
    <w:rsid w:val="00925BC0"/>
    <w:rsid w:val="00930168"/>
    <w:rsid w:val="00937433"/>
    <w:rsid w:val="00945869"/>
    <w:rsid w:val="0095581C"/>
    <w:rsid w:val="00962DEB"/>
    <w:rsid w:val="00964D7A"/>
    <w:rsid w:val="00965C5C"/>
    <w:rsid w:val="0097623B"/>
    <w:rsid w:val="00981344"/>
    <w:rsid w:val="009845EC"/>
    <w:rsid w:val="009A0042"/>
    <w:rsid w:val="009B454E"/>
    <w:rsid w:val="009D1B19"/>
    <w:rsid w:val="009D22AB"/>
    <w:rsid w:val="009E0990"/>
    <w:rsid w:val="009E17A1"/>
    <w:rsid w:val="009E7764"/>
    <w:rsid w:val="009F2090"/>
    <w:rsid w:val="009F35F4"/>
    <w:rsid w:val="00A04211"/>
    <w:rsid w:val="00A05B45"/>
    <w:rsid w:val="00A068BC"/>
    <w:rsid w:val="00A10142"/>
    <w:rsid w:val="00A12C56"/>
    <w:rsid w:val="00A24CDF"/>
    <w:rsid w:val="00A32666"/>
    <w:rsid w:val="00A32A80"/>
    <w:rsid w:val="00A33A8A"/>
    <w:rsid w:val="00A35870"/>
    <w:rsid w:val="00A427D2"/>
    <w:rsid w:val="00A55DF3"/>
    <w:rsid w:val="00A62FA7"/>
    <w:rsid w:val="00A75256"/>
    <w:rsid w:val="00A946ED"/>
    <w:rsid w:val="00A968A6"/>
    <w:rsid w:val="00A96925"/>
    <w:rsid w:val="00AB68A7"/>
    <w:rsid w:val="00AC0662"/>
    <w:rsid w:val="00AD279F"/>
    <w:rsid w:val="00AE4EF7"/>
    <w:rsid w:val="00AF0EFD"/>
    <w:rsid w:val="00AF749A"/>
    <w:rsid w:val="00B0020F"/>
    <w:rsid w:val="00B11A41"/>
    <w:rsid w:val="00B2633D"/>
    <w:rsid w:val="00B47381"/>
    <w:rsid w:val="00B55522"/>
    <w:rsid w:val="00B619C1"/>
    <w:rsid w:val="00B63656"/>
    <w:rsid w:val="00B63F0B"/>
    <w:rsid w:val="00B705D6"/>
    <w:rsid w:val="00B77202"/>
    <w:rsid w:val="00B81543"/>
    <w:rsid w:val="00B83DDC"/>
    <w:rsid w:val="00B926CE"/>
    <w:rsid w:val="00B93251"/>
    <w:rsid w:val="00BA1F52"/>
    <w:rsid w:val="00BA20A2"/>
    <w:rsid w:val="00BA6FA0"/>
    <w:rsid w:val="00BD0983"/>
    <w:rsid w:val="00BF58D8"/>
    <w:rsid w:val="00C145D3"/>
    <w:rsid w:val="00C21189"/>
    <w:rsid w:val="00C223CA"/>
    <w:rsid w:val="00C24291"/>
    <w:rsid w:val="00C32395"/>
    <w:rsid w:val="00C335A6"/>
    <w:rsid w:val="00C34177"/>
    <w:rsid w:val="00C35338"/>
    <w:rsid w:val="00C42E63"/>
    <w:rsid w:val="00C510D0"/>
    <w:rsid w:val="00C56450"/>
    <w:rsid w:val="00C57BCC"/>
    <w:rsid w:val="00C853C0"/>
    <w:rsid w:val="00CA37A6"/>
    <w:rsid w:val="00CA3894"/>
    <w:rsid w:val="00CA3A85"/>
    <w:rsid w:val="00CA41A1"/>
    <w:rsid w:val="00CA4C2C"/>
    <w:rsid w:val="00CB0771"/>
    <w:rsid w:val="00CB3DC3"/>
    <w:rsid w:val="00CB68C9"/>
    <w:rsid w:val="00CC60D4"/>
    <w:rsid w:val="00CE5961"/>
    <w:rsid w:val="00CF3822"/>
    <w:rsid w:val="00CF38DB"/>
    <w:rsid w:val="00D23721"/>
    <w:rsid w:val="00D41BF7"/>
    <w:rsid w:val="00D44DF4"/>
    <w:rsid w:val="00D60853"/>
    <w:rsid w:val="00D752E6"/>
    <w:rsid w:val="00D771BA"/>
    <w:rsid w:val="00D93A7F"/>
    <w:rsid w:val="00D96D57"/>
    <w:rsid w:val="00DA03E2"/>
    <w:rsid w:val="00DB2F23"/>
    <w:rsid w:val="00DD4C98"/>
    <w:rsid w:val="00DD5195"/>
    <w:rsid w:val="00DE521F"/>
    <w:rsid w:val="00DF131B"/>
    <w:rsid w:val="00DF5800"/>
    <w:rsid w:val="00DF6FC3"/>
    <w:rsid w:val="00E07E89"/>
    <w:rsid w:val="00E17603"/>
    <w:rsid w:val="00E206D4"/>
    <w:rsid w:val="00E24F15"/>
    <w:rsid w:val="00E30530"/>
    <w:rsid w:val="00E311F0"/>
    <w:rsid w:val="00E314B0"/>
    <w:rsid w:val="00E3471E"/>
    <w:rsid w:val="00E5196B"/>
    <w:rsid w:val="00E70C20"/>
    <w:rsid w:val="00E82A47"/>
    <w:rsid w:val="00E85A63"/>
    <w:rsid w:val="00E87886"/>
    <w:rsid w:val="00E9127C"/>
    <w:rsid w:val="00EB20C5"/>
    <w:rsid w:val="00EC17CB"/>
    <w:rsid w:val="00EC29AD"/>
    <w:rsid w:val="00EC6A51"/>
    <w:rsid w:val="00EC71BB"/>
    <w:rsid w:val="00ED0BC0"/>
    <w:rsid w:val="00ED467D"/>
    <w:rsid w:val="00ED66A1"/>
    <w:rsid w:val="00F02334"/>
    <w:rsid w:val="00F044B1"/>
    <w:rsid w:val="00F07447"/>
    <w:rsid w:val="00F15393"/>
    <w:rsid w:val="00F15973"/>
    <w:rsid w:val="00F17737"/>
    <w:rsid w:val="00F50216"/>
    <w:rsid w:val="00F530C9"/>
    <w:rsid w:val="00F7530D"/>
    <w:rsid w:val="00F8217B"/>
    <w:rsid w:val="00F838AA"/>
    <w:rsid w:val="00F85AEE"/>
    <w:rsid w:val="00FA4E57"/>
    <w:rsid w:val="00FB6364"/>
    <w:rsid w:val="00FC185E"/>
    <w:rsid w:val="00FD75B1"/>
    <w:rsid w:val="00FE7E1B"/>
    <w:rsid w:val="00FF74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C1FAC0"/>
  <w15:chartTrackingRefBased/>
  <w15:docId w15:val="{07127FB4-2E34-41B3-8162-3C6F33F29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CBPkop"/>
    <w:next w:val="CBPalinea"/>
    <w:link w:val="Kop1Char"/>
    <w:uiPriority w:val="9"/>
    <w:qFormat/>
    <w:rsid w:val="00717C69"/>
    <w:pPr>
      <w:keepNext/>
      <w:keepLines/>
      <w:spacing w:after="240" w:line="276" w:lineRule="auto"/>
      <w:outlineLvl w:val="0"/>
    </w:pPr>
    <w:rPr>
      <w:rFonts w:eastAsiaTheme="majorEastAsia" w:cstheme="majorBidi"/>
      <w:color w:val="000000" w:themeColor="text1"/>
      <w:szCs w:val="32"/>
    </w:rPr>
  </w:style>
  <w:style w:type="paragraph" w:styleId="Kop2">
    <w:name w:val="heading 2"/>
    <w:basedOn w:val="CBPparagraaf"/>
    <w:next w:val="CBPalinea"/>
    <w:link w:val="Kop2Char"/>
    <w:uiPriority w:val="9"/>
    <w:unhideWhenUsed/>
    <w:qFormat/>
    <w:rsid w:val="00717C69"/>
    <w:pPr>
      <w:keepNext/>
      <w:keepLines/>
      <w:spacing w:after="240" w:line="276" w:lineRule="auto"/>
      <w:outlineLvl w:val="1"/>
    </w:pPr>
    <w:rPr>
      <w:rFonts w:eastAsiaTheme="majorEastAsia" w:cstheme="majorBidi"/>
      <w:color w:val="000000" w:themeColor="text1"/>
      <w:szCs w:val="26"/>
    </w:rPr>
  </w:style>
  <w:style w:type="paragraph" w:styleId="Kop3">
    <w:name w:val="heading 3"/>
    <w:basedOn w:val="CBPsubparagraaf"/>
    <w:next w:val="Standaard"/>
    <w:link w:val="Kop3Char"/>
    <w:uiPriority w:val="9"/>
    <w:unhideWhenUsed/>
    <w:qFormat/>
    <w:rsid w:val="00717C69"/>
    <w:pPr>
      <w:keepNext/>
      <w:keepLines/>
      <w:spacing w:after="240" w:line="276" w:lineRule="auto"/>
      <w:outlineLvl w:val="2"/>
    </w:pPr>
    <w:rPr>
      <w:rFonts w:eastAsiaTheme="majorEastAsia" w:cstheme="majorBidi"/>
      <w:color w:val="000000" w:themeColor="text1"/>
      <w:szCs w:val="24"/>
    </w:rPr>
  </w:style>
  <w:style w:type="paragraph" w:styleId="Kop4">
    <w:name w:val="heading 4"/>
    <w:basedOn w:val="CBPsubsubparagraaf"/>
    <w:next w:val="Standaard"/>
    <w:link w:val="Kop4Char"/>
    <w:uiPriority w:val="9"/>
    <w:unhideWhenUsed/>
    <w:qFormat/>
    <w:rsid w:val="00717C69"/>
    <w:pPr>
      <w:keepNext/>
      <w:keepLines/>
      <w:spacing w:after="240" w:line="276" w:lineRule="auto"/>
      <w:outlineLvl w:val="3"/>
    </w:pPr>
    <w:rPr>
      <w:rFonts w:eastAsiaTheme="majorEastAsia" w:cstheme="majorBidi"/>
      <w:iCs/>
      <w:caps/>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BPKop0">
    <w:name w:val="CBP Kop"/>
    <w:basedOn w:val="Kop1"/>
    <w:next w:val="Standaard"/>
    <w:link w:val="CBPKopChar"/>
    <w:autoRedefine/>
    <w:qFormat/>
    <w:rsid w:val="00DD4C98"/>
    <w:pPr>
      <w:numPr>
        <w:numId w:val="0"/>
      </w:numPr>
      <w:tabs>
        <w:tab w:val="left" w:pos="1701"/>
      </w:tabs>
      <w:jc w:val="both"/>
    </w:pPr>
    <w:rPr>
      <w:b w:val="0"/>
      <w:bCs/>
      <w:caps w:val="0"/>
      <w:sz w:val="28"/>
      <w:szCs w:val="28"/>
    </w:rPr>
  </w:style>
  <w:style w:type="character" w:customStyle="1" w:styleId="CBPKopChar">
    <w:name w:val="CBP Kop Char"/>
    <w:basedOn w:val="Kop1Char"/>
    <w:link w:val="CBPKop0"/>
    <w:rsid w:val="00DD4C98"/>
    <w:rPr>
      <w:rFonts w:eastAsiaTheme="majorEastAsia" w:cstheme="majorBidi"/>
      <w:b w:val="0"/>
      <w:bCs/>
      <w:caps w:val="0"/>
      <w:color w:val="000000" w:themeColor="text1"/>
      <w:sz w:val="28"/>
      <w:szCs w:val="28"/>
    </w:rPr>
  </w:style>
  <w:style w:type="character" w:customStyle="1" w:styleId="Kop1Char">
    <w:name w:val="Kop 1 Char"/>
    <w:basedOn w:val="Standaardalinea-lettertype"/>
    <w:link w:val="Kop1"/>
    <w:uiPriority w:val="9"/>
    <w:rsid w:val="00717C69"/>
    <w:rPr>
      <w:rFonts w:eastAsiaTheme="majorEastAsia" w:cstheme="majorBidi"/>
      <w:b/>
      <w:caps/>
      <w:color w:val="000000" w:themeColor="text1"/>
      <w:szCs w:val="32"/>
    </w:rPr>
  </w:style>
  <w:style w:type="paragraph" w:customStyle="1" w:styleId="CBPkop">
    <w:name w:val="CBP kop"/>
    <w:next w:val="CBPparagraaf"/>
    <w:link w:val="CBPkopChar0"/>
    <w:qFormat/>
    <w:rsid w:val="00F838AA"/>
    <w:pPr>
      <w:numPr>
        <w:numId w:val="18"/>
      </w:numPr>
    </w:pPr>
    <w:rPr>
      <w:b/>
      <w:caps/>
    </w:rPr>
  </w:style>
  <w:style w:type="paragraph" w:customStyle="1" w:styleId="CBPalinea">
    <w:name w:val="CBP alinea"/>
    <w:link w:val="CBPalineaChar"/>
    <w:qFormat/>
    <w:rsid w:val="00F838AA"/>
    <w:pPr>
      <w:spacing w:after="240" w:line="276" w:lineRule="auto"/>
      <w:jc w:val="both"/>
    </w:pPr>
  </w:style>
  <w:style w:type="character" w:customStyle="1" w:styleId="CBPkopChar0">
    <w:name w:val="CBP kop Char"/>
    <w:basedOn w:val="Standaardalinea-lettertype"/>
    <w:link w:val="CBPkop"/>
    <w:rsid w:val="008F2C55"/>
    <w:rPr>
      <w:b/>
      <w:caps/>
    </w:rPr>
  </w:style>
  <w:style w:type="character" w:customStyle="1" w:styleId="Kop2Char">
    <w:name w:val="Kop 2 Char"/>
    <w:basedOn w:val="Standaardalinea-lettertype"/>
    <w:link w:val="Kop2"/>
    <w:uiPriority w:val="9"/>
    <w:rsid w:val="00717C69"/>
    <w:rPr>
      <w:rFonts w:eastAsiaTheme="majorEastAsia" w:cstheme="majorBidi"/>
      <w:b/>
      <w:caps/>
      <w:color w:val="000000" w:themeColor="text1"/>
      <w:szCs w:val="26"/>
    </w:rPr>
  </w:style>
  <w:style w:type="character" w:customStyle="1" w:styleId="CBPalineaChar">
    <w:name w:val="CBP alinea Char"/>
    <w:basedOn w:val="Standaardalinea-lettertype"/>
    <w:link w:val="CBPalinea"/>
    <w:rsid w:val="00F838AA"/>
  </w:style>
  <w:style w:type="character" w:customStyle="1" w:styleId="Kop3Char">
    <w:name w:val="Kop 3 Char"/>
    <w:basedOn w:val="Standaardalinea-lettertype"/>
    <w:link w:val="Kop3"/>
    <w:uiPriority w:val="9"/>
    <w:rsid w:val="00717C69"/>
    <w:rPr>
      <w:rFonts w:eastAsiaTheme="majorEastAsia" w:cstheme="majorBidi"/>
      <w:b/>
      <w:caps/>
      <w:color w:val="000000" w:themeColor="text1"/>
      <w:szCs w:val="24"/>
    </w:rPr>
  </w:style>
  <w:style w:type="character" w:customStyle="1" w:styleId="Kop4Char">
    <w:name w:val="Kop 4 Char"/>
    <w:basedOn w:val="Standaardalinea-lettertype"/>
    <w:link w:val="Kop4"/>
    <w:uiPriority w:val="9"/>
    <w:rsid w:val="00717C69"/>
    <w:rPr>
      <w:rFonts w:eastAsiaTheme="majorEastAsia" w:cstheme="majorBidi"/>
      <w:iCs/>
      <w:caps/>
      <w:color w:val="000000" w:themeColor="text1"/>
    </w:rPr>
  </w:style>
  <w:style w:type="paragraph" w:customStyle="1" w:styleId="CBPparagraaf">
    <w:name w:val="CBP paragraaf"/>
    <w:basedOn w:val="CBPkop"/>
    <w:next w:val="CBPalinea"/>
    <w:link w:val="CBPparagraafChar"/>
    <w:qFormat/>
    <w:rsid w:val="00F838AA"/>
    <w:pPr>
      <w:numPr>
        <w:ilvl w:val="1"/>
      </w:numPr>
    </w:pPr>
  </w:style>
  <w:style w:type="paragraph" w:customStyle="1" w:styleId="CBPsubsubparagraaf">
    <w:name w:val="CBP subsubparagraaf"/>
    <w:basedOn w:val="Standaard"/>
    <w:next w:val="CBPalinea"/>
    <w:link w:val="CBPsubsubparagraafChar"/>
    <w:qFormat/>
    <w:rsid w:val="00F838AA"/>
    <w:pPr>
      <w:numPr>
        <w:ilvl w:val="3"/>
        <w:numId w:val="18"/>
      </w:numPr>
    </w:pPr>
  </w:style>
  <w:style w:type="character" w:customStyle="1" w:styleId="CBPparagraafChar">
    <w:name w:val="CBP paragraaf Char"/>
    <w:basedOn w:val="Kop1Char"/>
    <w:link w:val="CBPparagraaf"/>
    <w:rsid w:val="0060350B"/>
    <w:rPr>
      <w:rFonts w:asciiTheme="majorHAnsi" w:eastAsiaTheme="majorEastAsia" w:hAnsiTheme="majorHAnsi" w:cstheme="majorBidi"/>
      <w:b w:val="0"/>
      <w:caps w:val="0"/>
      <w:color w:val="2F5496" w:themeColor="accent1" w:themeShade="BF"/>
      <w:sz w:val="32"/>
      <w:szCs w:val="32"/>
    </w:rPr>
  </w:style>
  <w:style w:type="paragraph" w:customStyle="1" w:styleId="CBPsubparagraaf">
    <w:name w:val="CBP subparagraaf"/>
    <w:basedOn w:val="CBPparagraaf"/>
    <w:next w:val="CBPsubsubparagraaf"/>
    <w:link w:val="CBPsubparagraafChar"/>
    <w:qFormat/>
    <w:rsid w:val="00F838AA"/>
    <w:pPr>
      <w:numPr>
        <w:ilvl w:val="2"/>
      </w:numPr>
    </w:pPr>
  </w:style>
  <w:style w:type="character" w:customStyle="1" w:styleId="CBPsubsubparagraafChar">
    <w:name w:val="CBP subsubparagraaf Char"/>
    <w:basedOn w:val="CBPparagraafChar"/>
    <w:link w:val="CBPsubsubparagraaf"/>
    <w:rsid w:val="0060350B"/>
    <w:rPr>
      <w:rFonts w:asciiTheme="majorHAnsi" w:eastAsiaTheme="majorEastAsia" w:hAnsiTheme="majorHAnsi" w:cstheme="majorBidi"/>
      <w:b/>
      <w:caps/>
      <w:color w:val="2F5496" w:themeColor="accent1" w:themeShade="BF"/>
      <w:sz w:val="32"/>
      <w:szCs w:val="32"/>
    </w:rPr>
  </w:style>
  <w:style w:type="numbering" w:customStyle="1" w:styleId="LijststijlCBP">
    <w:name w:val="Lijststijl CBP"/>
    <w:uiPriority w:val="99"/>
    <w:rsid w:val="00F838AA"/>
    <w:pPr>
      <w:numPr>
        <w:numId w:val="2"/>
      </w:numPr>
    </w:pPr>
  </w:style>
  <w:style w:type="character" w:customStyle="1" w:styleId="CBPsubparagraafChar">
    <w:name w:val="CBP subparagraaf Char"/>
    <w:basedOn w:val="CBPsubsubparagraafChar"/>
    <w:link w:val="CBPsubparagraaf"/>
    <w:rsid w:val="0060350B"/>
    <w:rPr>
      <w:rFonts w:asciiTheme="majorHAnsi" w:eastAsiaTheme="majorEastAsia" w:hAnsiTheme="majorHAnsi" w:cstheme="majorBidi"/>
      <w:b w:val="0"/>
      <w:caps w:val="0"/>
      <w:color w:val="2F5496" w:themeColor="accent1" w:themeShade="BF"/>
      <w:sz w:val="32"/>
      <w:szCs w:val="32"/>
    </w:rPr>
  </w:style>
  <w:style w:type="paragraph" w:styleId="Geenafstand">
    <w:name w:val="No Spacing"/>
    <w:uiPriority w:val="1"/>
    <w:qFormat/>
    <w:rsid w:val="00F838AA"/>
    <w:pPr>
      <w:spacing w:after="0" w:line="240" w:lineRule="auto"/>
    </w:pPr>
    <w:rPr>
      <w:rFonts w:eastAsiaTheme="minorEastAsia"/>
      <w:lang w:eastAsia="nl-NL"/>
    </w:rPr>
  </w:style>
  <w:style w:type="paragraph" w:styleId="Koptekst">
    <w:name w:val="header"/>
    <w:basedOn w:val="Standaard"/>
    <w:link w:val="KoptekstChar"/>
    <w:uiPriority w:val="99"/>
    <w:unhideWhenUsed/>
    <w:rsid w:val="00F838AA"/>
    <w:pPr>
      <w:tabs>
        <w:tab w:val="center" w:pos="4536"/>
        <w:tab w:val="right" w:pos="9072"/>
      </w:tabs>
      <w:spacing w:after="0" w:line="240" w:lineRule="auto"/>
    </w:pPr>
    <w:rPr>
      <w:rFonts w:eastAsiaTheme="minorEastAsia"/>
      <w:lang w:eastAsia="nl-NL"/>
    </w:rPr>
  </w:style>
  <w:style w:type="character" w:customStyle="1" w:styleId="KoptekstChar">
    <w:name w:val="Koptekst Char"/>
    <w:basedOn w:val="Standaardalinea-lettertype"/>
    <w:link w:val="Koptekst"/>
    <w:uiPriority w:val="99"/>
    <w:rsid w:val="00F838AA"/>
    <w:rPr>
      <w:rFonts w:eastAsiaTheme="minorEastAsia"/>
      <w:lang w:eastAsia="nl-NL"/>
    </w:rPr>
  </w:style>
  <w:style w:type="paragraph" w:styleId="Voettekst">
    <w:name w:val="footer"/>
    <w:basedOn w:val="Standaard"/>
    <w:link w:val="VoettekstChar"/>
    <w:uiPriority w:val="99"/>
    <w:unhideWhenUsed/>
    <w:rsid w:val="00F838AA"/>
    <w:pPr>
      <w:tabs>
        <w:tab w:val="center" w:pos="4536"/>
        <w:tab w:val="right" w:pos="9072"/>
      </w:tabs>
      <w:spacing w:after="0" w:line="240" w:lineRule="auto"/>
    </w:pPr>
    <w:rPr>
      <w:rFonts w:eastAsiaTheme="minorEastAsia"/>
      <w:lang w:eastAsia="nl-NL"/>
    </w:rPr>
  </w:style>
  <w:style w:type="character" w:customStyle="1" w:styleId="VoettekstChar">
    <w:name w:val="Voettekst Char"/>
    <w:basedOn w:val="Standaardalinea-lettertype"/>
    <w:link w:val="Voettekst"/>
    <w:uiPriority w:val="99"/>
    <w:rsid w:val="00F838AA"/>
    <w:rPr>
      <w:rFonts w:eastAsiaTheme="minorEastAsia"/>
      <w:lang w:eastAsia="nl-NL"/>
    </w:rPr>
  </w:style>
  <w:style w:type="character" w:styleId="Hyperlink">
    <w:name w:val="Hyperlink"/>
    <w:basedOn w:val="Standaardalinea-lettertype"/>
    <w:uiPriority w:val="99"/>
    <w:unhideWhenUsed/>
    <w:rsid w:val="00F838AA"/>
    <w:rPr>
      <w:color w:val="0563C1" w:themeColor="hyperlink"/>
      <w:u w:val="single"/>
    </w:rPr>
  </w:style>
  <w:style w:type="paragraph" w:styleId="Kopvaninhoudsopgave">
    <w:name w:val="TOC Heading"/>
    <w:basedOn w:val="Kop1"/>
    <w:next w:val="Standaard"/>
    <w:uiPriority w:val="39"/>
    <w:unhideWhenUsed/>
    <w:qFormat/>
    <w:rsid w:val="00F838AA"/>
    <w:pPr>
      <w:spacing w:before="480"/>
      <w:outlineLvl w:val="9"/>
    </w:pPr>
    <w:rPr>
      <w:b w:val="0"/>
      <w:bCs/>
      <w:sz w:val="28"/>
      <w:szCs w:val="28"/>
      <w:lang w:eastAsia="nl-NL"/>
    </w:rPr>
  </w:style>
  <w:style w:type="paragraph" w:styleId="Inhopg1">
    <w:name w:val="toc 1"/>
    <w:next w:val="Standaard"/>
    <w:autoRedefine/>
    <w:uiPriority w:val="39"/>
    <w:unhideWhenUsed/>
    <w:qFormat/>
    <w:rsid w:val="00717C69"/>
    <w:pPr>
      <w:spacing w:after="0" w:line="276" w:lineRule="auto"/>
    </w:pPr>
    <w:rPr>
      <w:rFonts w:eastAsiaTheme="majorEastAsia" w:cstheme="majorBidi"/>
      <w:b/>
      <w:bCs/>
      <w:caps/>
      <w:szCs w:val="28"/>
      <w:lang w:eastAsia="nl-NL"/>
    </w:rPr>
  </w:style>
  <w:style w:type="paragraph" w:styleId="Inhopg2">
    <w:name w:val="toc 2"/>
    <w:next w:val="Standaard"/>
    <w:autoRedefine/>
    <w:uiPriority w:val="39"/>
    <w:unhideWhenUsed/>
    <w:rsid w:val="00717C69"/>
    <w:pPr>
      <w:spacing w:after="0"/>
      <w:ind w:left="221"/>
    </w:pPr>
    <w:rPr>
      <w:rFonts w:eastAsiaTheme="minorEastAsia" w:cstheme="majorBidi"/>
      <w:bCs/>
      <w:caps/>
      <w:szCs w:val="20"/>
      <w:lang w:eastAsia="nl-NL"/>
    </w:rPr>
  </w:style>
  <w:style w:type="paragraph" w:styleId="Ballontekst">
    <w:name w:val="Balloon Text"/>
    <w:basedOn w:val="Standaard"/>
    <w:link w:val="BallontekstChar"/>
    <w:uiPriority w:val="99"/>
    <w:semiHidden/>
    <w:unhideWhenUsed/>
    <w:rsid w:val="00F838AA"/>
    <w:pPr>
      <w:spacing w:after="0" w:line="240" w:lineRule="auto"/>
    </w:pPr>
    <w:rPr>
      <w:rFonts w:ascii="Tahoma" w:eastAsiaTheme="minorEastAsia" w:hAnsi="Tahoma" w:cs="Tahoma"/>
      <w:sz w:val="16"/>
      <w:szCs w:val="16"/>
      <w:lang w:eastAsia="nl-NL"/>
    </w:rPr>
  </w:style>
  <w:style w:type="character" w:customStyle="1" w:styleId="BallontekstChar">
    <w:name w:val="Ballontekst Char"/>
    <w:basedOn w:val="Standaardalinea-lettertype"/>
    <w:link w:val="Ballontekst"/>
    <w:uiPriority w:val="99"/>
    <w:semiHidden/>
    <w:rsid w:val="00F838AA"/>
    <w:rPr>
      <w:rFonts w:ascii="Tahoma" w:eastAsiaTheme="minorEastAsia" w:hAnsi="Tahoma" w:cs="Tahoma"/>
      <w:sz w:val="16"/>
      <w:szCs w:val="16"/>
      <w:lang w:eastAsia="nl-NL"/>
    </w:rPr>
  </w:style>
  <w:style w:type="character" w:styleId="Verwijzingopmerking">
    <w:name w:val="annotation reference"/>
    <w:basedOn w:val="Standaardalinea-lettertype"/>
    <w:uiPriority w:val="99"/>
    <w:semiHidden/>
    <w:unhideWhenUsed/>
    <w:rsid w:val="00F838AA"/>
    <w:rPr>
      <w:sz w:val="16"/>
      <w:szCs w:val="16"/>
    </w:rPr>
  </w:style>
  <w:style w:type="paragraph" w:styleId="Tekstopmerking">
    <w:name w:val="annotation text"/>
    <w:basedOn w:val="Standaard"/>
    <w:link w:val="TekstopmerkingChar"/>
    <w:uiPriority w:val="99"/>
    <w:semiHidden/>
    <w:unhideWhenUsed/>
    <w:rsid w:val="00F838AA"/>
    <w:pPr>
      <w:spacing w:after="200" w:line="240" w:lineRule="auto"/>
    </w:pPr>
    <w:rPr>
      <w:rFonts w:eastAsiaTheme="minorEastAsia"/>
      <w:sz w:val="20"/>
      <w:szCs w:val="20"/>
      <w:lang w:eastAsia="nl-NL"/>
    </w:rPr>
  </w:style>
  <w:style w:type="character" w:customStyle="1" w:styleId="TekstopmerkingChar">
    <w:name w:val="Tekst opmerking Char"/>
    <w:basedOn w:val="Standaardalinea-lettertype"/>
    <w:link w:val="Tekstopmerking"/>
    <w:uiPriority w:val="99"/>
    <w:semiHidden/>
    <w:rsid w:val="00F838AA"/>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838AA"/>
    <w:rPr>
      <w:b/>
      <w:bCs/>
    </w:rPr>
  </w:style>
  <w:style w:type="character" w:customStyle="1" w:styleId="OnderwerpvanopmerkingChar">
    <w:name w:val="Onderwerp van opmerking Char"/>
    <w:basedOn w:val="TekstopmerkingChar"/>
    <w:link w:val="Onderwerpvanopmerking"/>
    <w:uiPriority w:val="99"/>
    <w:semiHidden/>
    <w:rsid w:val="00F838AA"/>
    <w:rPr>
      <w:rFonts w:eastAsiaTheme="minorEastAsia"/>
      <w:b/>
      <w:bCs/>
      <w:sz w:val="20"/>
      <w:szCs w:val="20"/>
      <w:lang w:eastAsia="nl-NL"/>
    </w:rPr>
  </w:style>
  <w:style w:type="paragraph" w:styleId="Documentstructuur">
    <w:name w:val="Document Map"/>
    <w:basedOn w:val="Standaard"/>
    <w:link w:val="DocumentstructuurChar"/>
    <w:uiPriority w:val="99"/>
    <w:semiHidden/>
    <w:unhideWhenUsed/>
    <w:rsid w:val="00F838AA"/>
    <w:pPr>
      <w:spacing w:after="0" w:line="240" w:lineRule="auto"/>
    </w:pPr>
    <w:rPr>
      <w:rFonts w:ascii="Tahoma" w:eastAsiaTheme="minorEastAsia" w:hAnsi="Tahoma" w:cs="Tahoma"/>
      <w:sz w:val="16"/>
      <w:szCs w:val="16"/>
      <w:lang w:eastAsia="nl-NL"/>
    </w:rPr>
  </w:style>
  <w:style w:type="character" w:customStyle="1" w:styleId="DocumentstructuurChar">
    <w:name w:val="Documentstructuur Char"/>
    <w:basedOn w:val="Standaardalinea-lettertype"/>
    <w:link w:val="Documentstructuur"/>
    <w:uiPriority w:val="99"/>
    <w:semiHidden/>
    <w:rsid w:val="00F838AA"/>
    <w:rPr>
      <w:rFonts w:ascii="Tahoma" w:eastAsiaTheme="minorEastAsia" w:hAnsi="Tahoma" w:cs="Tahoma"/>
      <w:sz w:val="16"/>
      <w:szCs w:val="16"/>
      <w:lang w:eastAsia="nl-NL"/>
    </w:rPr>
  </w:style>
  <w:style w:type="table" w:styleId="Tabelraster">
    <w:name w:val="Table Grid"/>
    <w:basedOn w:val="Standaardtabel"/>
    <w:uiPriority w:val="59"/>
    <w:rsid w:val="00F838AA"/>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1">
    <w:name w:val="Light Grid Accent 1"/>
    <w:basedOn w:val="Standaardtabel"/>
    <w:uiPriority w:val="62"/>
    <w:rsid w:val="00F838AA"/>
    <w:pPr>
      <w:spacing w:after="0" w:line="240" w:lineRule="auto"/>
    </w:pPr>
    <w:rPr>
      <w:rFonts w:eastAsiaTheme="minorEastAsia"/>
      <w:lang w:eastAsia="nl-N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Lijstalinea">
    <w:name w:val="List Paragraph"/>
    <w:basedOn w:val="Standaard"/>
    <w:uiPriority w:val="34"/>
    <w:qFormat/>
    <w:rsid w:val="00F838AA"/>
    <w:pPr>
      <w:spacing w:after="200" w:line="276" w:lineRule="auto"/>
      <w:ind w:left="720"/>
      <w:contextualSpacing/>
    </w:pPr>
    <w:rPr>
      <w:rFonts w:eastAsiaTheme="minorEastAsia"/>
      <w:lang w:eastAsia="nl-NL"/>
    </w:rPr>
  </w:style>
  <w:style w:type="character" w:styleId="Nadruk">
    <w:name w:val="Emphasis"/>
    <w:basedOn w:val="Standaardalinea-lettertype"/>
    <w:uiPriority w:val="20"/>
    <w:qFormat/>
    <w:rsid w:val="00F838AA"/>
    <w:rPr>
      <w:i/>
      <w:iCs/>
    </w:rPr>
  </w:style>
  <w:style w:type="table" w:styleId="Gemiddeldraster1-accent1">
    <w:name w:val="Medium Grid 1 Accent 1"/>
    <w:basedOn w:val="Standaardtabel"/>
    <w:uiPriority w:val="67"/>
    <w:rsid w:val="00F838AA"/>
    <w:pPr>
      <w:spacing w:after="0" w:line="240" w:lineRule="auto"/>
    </w:pPr>
    <w:rPr>
      <w:rFonts w:eastAsiaTheme="minorEastAsia"/>
      <w:lang w:eastAsia="nl-NL"/>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character" w:customStyle="1" w:styleId="wknlkopnr1">
    <w:name w:val="wknl_kopnr1"/>
    <w:basedOn w:val="Standaardalinea-lettertype"/>
    <w:rsid w:val="00F838AA"/>
  </w:style>
  <w:style w:type="character" w:customStyle="1" w:styleId="wknlgeenverwijzing2">
    <w:name w:val="wknl_geenverwijzing2"/>
    <w:basedOn w:val="Standaardalinea-lettertype"/>
    <w:rsid w:val="00F838AA"/>
  </w:style>
  <w:style w:type="character" w:customStyle="1" w:styleId="docsearchterm2">
    <w:name w:val="docsearchterm2"/>
    <w:basedOn w:val="Standaardalinea-lettertype"/>
    <w:rsid w:val="00F838AA"/>
  </w:style>
  <w:style w:type="paragraph" w:styleId="Revisie">
    <w:name w:val="Revision"/>
    <w:hidden/>
    <w:uiPriority w:val="99"/>
    <w:semiHidden/>
    <w:rsid w:val="00F838AA"/>
    <w:pPr>
      <w:spacing w:after="0" w:line="240" w:lineRule="auto"/>
    </w:pPr>
    <w:rPr>
      <w:rFonts w:eastAsiaTheme="minorEastAsia"/>
      <w:lang w:eastAsia="nl-NL"/>
    </w:rPr>
  </w:style>
  <w:style w:type="paragraph" w:styleId="Inhopg3">
    <w:name w:val="toc 3"/>
    <w:basedOn w:val="Standaard"/>
    <w:next w:val="Standaard"/>
    <w:autoRedefine/>
    <w:uiPriority w:val="39"/>
    <w:unhideWhenUsed/>
    <w:rsid w:val="00F838AA"/>
    <w:pPr>
      <w:spacing w:after="100" w:line="276" w:lineRule="auto"/>
      <w:ind w:left="440"/>
    </w:pPr>
    <w:rPr>
      <w:rFonts w:eastAsiaTheme="minorEastAsia"/>
      <w:lang w:eastAsia="nl-NL"/>
    </w:rPr>
  </w:style>
  <w:style w:type="paragraph" w:customStyle="1" w:styleId="Default">
    <w:name w:val="Default"/>
    <w:rsid w:val="00F838AA"/>
    <w:pPr>
      <w:autoSpaceDE w:val="0"/>
      <w:autoSpaceDN w:val="0"/>
      <w:adjustRightInd w:val="0"/>
      <w:spacing w:after="0" w:line="240" w:lineRule="auto"/>
    </w:pPr>
    <w:rPr>
      <w:rFonts w:ascii="Calibri" w:hAnsi="Calibri" w:cs="Calibri"/>
      <w:color w:val="000000"/>
      <w:sz w:val="24"/>
      <w:szCs w:val="24"/>
    </w:rPr>
  </w:style>
  <w:style w:type="character" w:styleId="GevolgdeHyperlink">
    <w:name w:val="FollowedHyperlink"/>
    <w:basedOn w:val="Standaardalinea-lettertype"/>
    <w:uiPriority w:val="99"/>
    <w:semiHidden/>
    <w:unhideWhenUsed/>
    <w:rsid w:val="00F838AA"/>
    <w:rPr>
      <w:color w:val="954F72" w:themeColor="followedHyperlink"/>
      <w:u w:val="single"/>
    </w:rPr>
  </w:style>
  <w:style w:type="character" w:styleId="Onopgelostemelding">
    <w:name w:val="Unresolved Mention"/>
    <w:basedOn w:val="Standaardalinea-lettertype"/>
    <w:uiPriority w:val="99"/>
    <w:semiHidden/>
    <w:unhideWhenUsed/>
    <w:rsid w:val="00F838AA"/>
    <w:rPr>
      <w:color w:val="808080"/>
      <w:shd w:val="clear" w:color="auto" w:fill="E6E6E6"/>
    </w:rPr>
  </w:style>
  <w:style w:type="paragraph" w:customStyle="1" w:styleId="lid">
    <w:name w:val="lid"/>
    <w:basedOn w:val="Standaard"/>
    <w:rsid w:val="00F838A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01pointnumerotealtn">
    <w:name w:val="c01pointnumerotealtn"/>
    <w:basedOn w:val="Standaard"/>
    <w:rsid w:val="00F838A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Intensieveverwijzing">
    <w:name w:val="Intense Reference"/>
    <w:basedOn w:val="Standaardalinea-lettertype"/>
    <w:uiPriority w:val="32"/>
    <w:qFormat/>
    <w:rsid w:val="005F684F"/>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416855">
      <w:bodyDiv w:val="1"/>
      <w:marLeft w:val="0"/>
      <w:marRight w:val="0"/>
      <w:marTop w:val="0"/>
      <w:marBottom w:val="0"/>
      <w:divBdr>
        <w:top w:val="none" w:sz="0" w:space="0" w:color="auto"/>
        <w:left w:val="none" w:sz="0" w:space="0" w:color="auto"/>
        <w:bottom w:val="none" w:sz="0" w:space="0" w:color="auto"/>
        <w:right w:val="none" w:sz="0" w:space="0" w:color="auto"/>
      </w:divBdr>
    </w:div>
    <w:div w:id="1447576583">
      <w:bodyDiv w:val="1"/>
      <w:marLeft w:val="0"/>
      <w:marRight w:val="0"/>
      <w:marTop w:val="0"/>
      <w:marBottom w:val="0"/>
      <w:divBdr>
        <w:top w:val="none" w:sz="0" w:space="0" w:color="auto"/>
        <w:left w:val="none" w:sz="0" w:space="0" w:color="auto"/>
        <w:bottom w:val="none" w:sz="0" w:space="0" w:color="auto"/>
        <w:right w:val="none" w:sz="0" w:space="0" w:color="auto"/>
      </w:divBdr>
    </w:div>
    <w:div w:id="150747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hyperlink" Target="mailto:inkoop@stadskanaal.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dskanaal.nl" TargetMode="External"/><Relationship Id="rId5" Type="http://schemas.openxmlformats.org/officeDocument/2006/relationships/webSettings" Target="webSettings.xml"/><Relationship Id="rId15" Type="http://schemas.openxmlformats.org/officeDocument/2006/relationships/hyperlink" Target="https://www.stadskanaal.nl" TargetMode="External"/><Relationship Id="rId10" Type="http://schemas.openxmlformats.org/officeDocument/2006/relationships/hyperlink" Target="http://www.tenderned.n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ted.europa.eu" TargetMode="External"/><Relationship Id="rId14" Type="http://schemas.openxmlformats.org/officeDocument/2006/relationships/hyperlink" Target="mailto:h.wubs@stadskanaal.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D5D38-BEC7-453C-BEE0-DB7AB590E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2418</TotalTime>
  <Pages>24</Pages>
  <Words>8651</Words>
  <Characters>47581</Characters>
  <Application>Microsoft Office Word</Application>
  <DocSecurity>0</DocSecurity>
  <Lines>396</Lines>
  <Paragraphs>112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Arjen van der Meulen</cp:lastModifiedBy>
  <cp:revision>141</cp:revision>
  <dcterms:created xsi:type="dcterms:W3CDTF">2022-11-03T06:51:00Z</dcterms:created>
  <dcterms:modified xsi:type="dcterms:W3CDTF">2023-01-27T10:21:00Z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{873f42eb-57a6-4a6a-9d94-fffa7ab58718}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Offerteaanvraag EU - NL openbaar LD - ABK versie juli 2019.docx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2/13/2020 07:36:03">
    <vt:i4>1</vt:i4>
  </property>
</Properties>
</file>