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04ABFF16" w:rsidR="009377E0" w:rsidRPr="003B13F5" w:rsidRDefault="009377E0" w:rsidP="00453CBB">
      <w:pPr>
        <w:rPr>
          <w:rFonts w:asciiTheme="minorHAnsi" w:hAnsiTheme="minorHAnsi"/>
          <w:b/>
          <w:color w:val="FF0000"/>
          <w:sz w:val="28"/>
        </w:rPr>
      </w:pPr>
      <w:r w:rsidRPr="003B13F5">
        <w:rPr>
          <w:rFonts w:asciiTheme="minorHAnsi" w:hAnsiTheme="minorHAnsi"/>
          <w:b/>
          <w:sz w:val="28"/>
        </w:rPr>
        <w:t xml:space="preserve">Overeenkomst </w:t>
      </w:r>
      <w:r w:rsidR="00435BE7">
        <w:rPr>
          <w:rFonts w:asciiTheme="minorHAnsi" w:hAnsiTheme="minorHAnsi"/>
          <w:b/>
          <w:sz w:val="28"/>
        </w:rPr>
        <w:t>Loopbaangesprekken</w:t>
      </w:r>
      <w:r w:rsidR="00E91633" w:rsidRPr="003B13F5">
        <w:rPr>
          <w:rFonts w:asciiTheme="minorHAnsi" w:hAnsiTheme="minorHAnsi"/>
          <w:b/>
          <w:color w:val="FF0000"/>
          <w:sz w:val="28"/>
        </w:rPr>
        <w:t xml:space="preserve"> </w:t>
      </w:r>
    </w:p>
    <w:p w14:paraId="468FD36B" w14:textId="77777777" w:rsidR="00E37D17" w:rsidRPr="003B13F5" w:rsidRDefault="00E37D17" w:rsidP="00453CBB">
      <w:pPr>
        <w:rPr>
          <w:rFonts w:asciiTheme="minorHAnsi" w:hAnsiTheme="minorHAnsi"/>
          <w:b/>
        </w:rPr>
      </w:pPr>
    </w:p>
    <w:p w14:paraId="5052D5B2" w14:textId="77777777" w:rsidR="00D33E6F" w:rsidRPr="003B13F5" w:rsidRDefault="00D33E6F" w:rsidP="00453CBB">
      <w:pPr>
        <w:rPr>
          <w:rFonts w:asciiTheme="minorHAnsi" w:hAnsiTheme="minorHAnsi"/>
          <w:b/>
        </w:rPr>
      </w:pPr>
    </w:p>
    <w:p w14:paraId="07E3DB91" w14:textId="77777777" w:rsidR="009377E0" w:rsidRPr="003B13F5" w:rsidRDefault="009377E0" w:rsidP="00453CBB">
      <w:pPr>
        <w:rPr>
          <w:rFonts w:asciiTheme="minorHAnsi" w:hAnsiTheme="minorHAnsi"/>
          <w:b/>
        </w:rPr>
      </w:pPr>
      <w:r w:rsidRPr="003B13F5">
        <w:rPr>
          <w:rFonts w:asciiTheme="minorHAnsi" w:hAnsiTheme="minorHAnsi"/>
          <w:b/>
        </w:rPr>
        <w:t>De ondergetekenden:</w:t>
      </w:r>
    </w:p>
    <w:p w14:paraId="4B6AF3DC" w14:textId="77777777" w:rsidR="009377E0" w:rsidRPr="003B13F5" w:rsidRDefault="009377E0" w:rsidP="00453CBB">
      <w:pPr>
        <w:rPr>
          <w:rFonts w:asciiTheme="minorHAnsi" w:hAnsiTheme="minorHAnsi"/>
        </w:rPr>
      </w:pPr>
    </w:p>
    <w:p w14:paraId="4BE00F43" w14:textId="77777777" w:rsidR="00590AB6" w:rsidRPr="003B13F5" w:rsidRDefault="00590AB6" w:rsidP="00590AB6">
      <w:pPr>
        <w:rPr>
          <w:rFonts w:asciiTheme="minorHAnsi" w:hAnsiTheme="minorHAnsi"/>
        </w:rPr>
      </w:pPr>
      <w:r w:rsidRPr="00A22593">
        <w:rPr>
          <w:rFonts w:asciiTheme="minorHAnsi" w:hAnsiTheme="minorHAnsi"/>
        </w:rPr>
        <w:t xml:space="preserve">Stichting ROC Midden Nederland, </w:t>
      </w:r>
      <w:r w:rsidRPr="003B13F5">
        <w:rPr>
          <w:rFonts w:asciiTheme="minorHAnsi" w:hAnsiTheme="minorHAnsi"/>
        </w:rPr>
        <w:t xml:space="preserve">gevestigd aan </w:t>
      </w:r>
      <w:r>
        <w:rPr>
          <w:rFonts w:asciiTheme="minorHAnsi" w:hAnsiTheme="minorHAnsi"/>
        </w:rPr>
        <w:t xml:space="preserve">Brandenburchdreef 20 </w:t>
      </w:r>
      <w:r w:rsidRPr="003B13F5">
        <w:rPr>
          <w:rFonts w:asciiTheme="minorHAnsi" w:hAnsiTheme="minorHAnsi"/>
        </w:rPr>
        <w:t xml:space="preserve">te </w:t>
      </w:r>
      <w:r>
        <w:rPr>
          <w:rFonts w:asciiTheme="minorHAnsi" w:hAnsiTheme="minorHAnsi"/>
        </w:rPr>
        <w:t>Utrecht</w:t>
      </w:r>
      <w:r w:rsidRPr="003B13F5">
        <w:rPr>
          <w:rFonts w:asciiTheme="minorHAnsi" w:hAnsiTheme="minorHAnsi"/>
        </w:rPr>
        <w:t>, in dezen rechtsgeldig vertegenwoordigd door</w:t>
      </w:r>
      <w:r>
        <w:rPr>
          <w:rFonts w:asciiTheme="minorHAnsi" w:hAnsiTheme="minorHAnsi"/>
        </w:rPr>
        <w:t xml:space="preserve"> mevrouw E.H.M. Widdershoven, directeur Personeel &amp; Organisatie en de heer M.A. Labij, lid College</w:t>
      </w:r>
      <w:r w:rsidRPr="003B13F5">
        <w:rPr>
          <w:rFonts w:asciiTheme="minorHAnsi" w:hAnsiTheme="minorHAnsi"/>
        </w:rPr>
        <w:t>, hierna te noemen Opdrachtgever,</w:t>
      </w:r>
    </w:p>
    <w:p w14:paraId="42B8D10E" w14:textId="77777777" w:rsidR="009377E0" w:rsidRPr="003B13F5" w:rsidRDefault="009377E0" w:rsidP="00453CBB">
      <w:pPr>
        <w:rPr>
          <w:rFonts w:asciiTheme="minorHAnsi" w:hAnsiTheme="minorHAnsi"/>
          <w:color w:val="FF0000"/>
        </w:rPr>
      </w:pPr>
    </w:p>
    <w:p w14:paraId="4738CC38" w14:textId="77777777" w:rsidR="009377E0" w:rsidRPr="003B13F5" w:rsidRDefault="009377E0" w:rsidP="00453CBB">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453CBB">
      <w:pPr>
        <w:rPr>
          <w:rFonts w:asciiTheme="minorHAnsi" w:hAnsiTheme="minorHAnsi"/>
        </w:rPr>
      </w:pPr>
    </w:p>
    <w:p w14:paraId="274A8DB7" w14:textId="1BBAEF92" w:rsidR="009377E0" w:rsidRPr="003B13F5" w:rsidRDefault="00660ECC" w:rsidP="00453CBB">
      <w:pPr>
        <w:rPr>
          <w:rFonts w:asciiTheme="minorHAnsi" w:hAnsiTheme="minorHAnsi"/>
        </w:rPr>
      </w:pPr>
      <w:r w:rsidRPr="003B13F5">
        <w:rPr>
          <w:rFonts w:asciiTheme="minorHAnsi" w:hAnsiTheme="minorHAnsi"/>
          <w:color w:val="FF0000"/>
        </w:rPr>
        <w:t>&lt;</w:t>
      </w:r>
      <w:r w:rsidR="00E1433D" w:rsidRPr="003B13F5">
        <w:rPr>
          <w:rFonts w:asciiTheme="minorHAnsi" w:hAnsiTheme="minorHAnsi"/>
          <w:color w:val="FF0000"/>
        </w:rPr>
        <w:t xml:space="preserve">formele naam </w:t>
      </w:r>
      <w:r w:rsidR="00141474" w:rsidRPr="003B13F5">
        <w:rPr>
          <w:rFonts w:asciiTheme="minorHAnsi" w:hAnsiTheme="minorHAnsi"/>
          <w:color w:val="FF0000"/>
        </w:rPr>
        <w:t>Opdrachtnemer</w:t>
      </w:r>
      <w:r w:rsidRPr="003B13F5">
        <w:rPr>
          <w:rFonts w:asciiTheme="minorHAnsi" w:hAnsiTheme="minorHAnsi"/>
          <w:color w:val="FF0000"/>
        </w:rPr>
        <w:t>&gt;</w:t>
      </w:r>
      <w:r w:rsidRPr="003B13F5">
        <w:rPr>
          <w:rFonts w:asciiTheme="minorHAnsi" w:hAnsiTheme="minorHAnsi"/>
        </w:rPr>
        <w:t xml:space="preserve">, gevestigd te </w:t>
      </w:r>
      <w:r w:rsidRPr="003B13F5">
        <w:rPr>
          <w:rFonts w:asciiTheme="minorHAnsi" w:hAnsiTheme="minorHAnsi"/>
          <w:color w:val="FF0000"/>
        </w:rPr>
        <w:t>&lt;vestigingsplaats&gt;</w:t>
      </w:r>
      <w:r w:rsidRPr="003B13F5">
        <w:rPr>
          <w:rFonts w:asciiTheme="minorHAnsi" w:hAnsiTheme="minorHAnsi"/>
        </w:rPr>
        <w:t xml:space="preserve">, ingeschreven bij de Kamer van Koophandel en Fabrieken </w:t>
      </w:r>
      <w:r w:rsidR="00E1433D" w:rsidRPr="003B13F5">
        <w:rPr>
          <w:rFonts w:asciiTheme="minorHAnsi" w:hAnsiTheme="minorHAnsi"/>
        </w:rPr>
        <w:t>onder</w:t>
      </w:r>
      <w:r w:rsidRPr="003B13F5">
        <w:rPr>
          <w:rFonts w:asciiTheme="minorHAnsi" w:hAnsiTheme="minorHAnsi"/>
        </w:rPr>
        <w:t xml:space="preserve"> dossiernummer </w:t>
      </w:r>
      <w:r w:rsidRPr="003B13F5">
        <w:rPr>
          <w:rFonts w:asciiTheme="minorHAnsi" w:hAnsiTheme="minorHAnsi"/>
          <w:color w:val="FF0000"/>
        </w:rPr>
        <w:t>&lt;dossiernummer KvK&gt;</w:t>
      </w:r>
      <w:r w:rsidRPr="003B13F5">
        <w:rPr>
          <w:rFonts w:asciiTheme="minorHAnsi" w:hAnsiTheme="minorHAnsi"/>
        </w:rPr>
        <w:t>, in dezen</w:t>
      </w:r>
      <w:r w:rsidR="00757C30" w:rsidRPr="003B13F5">
        <w:rPr>
          <w:rFonts w:asciiTheme="minorHAnsi" w:hAnsiTheme="minorHAnsi"/>
        </w:rPr>
        <w:t xml:space="preserve"> </w:t>
      </w:r>
      <w:r w:rsidR="00757C30" w:rsidRPr="003B13F5">
        <w:rPr>
          <w:rFonts w:asciiTheme="minorHAnsi" w:hAnsiTheme="minorHAnsi"/>
          <w:color w:val="FF0000"/>
        </w:rPr>
        <w:t>rechtsgeldig</w:t>
      </w:r>
      <w:r w:rsidR="00757C30" w:rsidRPr="003B13F5">
        <w:rPr>
          <w:rFonts w:asciiTheme="minorHAnsi" w:hAnsiTheme="minorHAnsi"/>
        </w:rPr>
        <w:t xml:space="preserve"> vertegenwoordigd door </w:t>
      </w:r>
      <w:r w:rsidRPr="003B13F5">
        <w:rPr>
          <w:rFonts w:asciiTheme="minorHAnsi" w:hAnsiTheme="minorHAnsi"/>
          <w:color w:val="FF0000"/>
        </w:rPr>
        <w:t>&lt;naam rechtsgeldig vertegenwoordiger&gt;</w:t>
      </w:r>
      <w:r w:rsidR="00E1433D" w:rsidRPr="003B13F5">
        <w:rPr>
          <w:rFonts w:asciiTheme="minorHAnsi" w:hAnsiTheme="minorHAnsi"/>
        </w:rPr>
        <w:t xml:space="preserve"> in </w:t>
      </w:r>
      <w:r w:rsidR="00E1433D" w:rsidRPr="003B13F5">
        <w:rPr>
          <w:rFonts w:asciiTheme="minorHAnsi" w:hAnsiTheme="minorHAnsi"/>
          <w:color w:val="FF0000"/>
        </w:rPr>
        <w:t>zijn</w:t>
      </w:r>
      <w:r w:rsidRPr="003B13F5">
        <w:rPr>
          <w:rFonts w:asciiTheme="minorHAnsi" w:hAnsiTheme="minorHAnsi"/>
          <w:color w:val="FF0000"/>
        </w:rPr>
        <w:t xml:space="preserve">/haar </w:t>
      </w:r>
      <w:r w:rsidRPr="003B13F5">
        <w:rPr>
          <w:rFonts w:asciiTheme="minorHAnsi" w:hAnsiTheme="minorHAnsi"/>
        </w:rPr>
        <w:t xml:space="preserve">hoedanigheid van </w:t>
      </w:r>
      <w:r w:rsidRPr="003B13F5">
        <w:rPr>
          <w:rFonts w:asciiTheme="minorHAnsi" w:hAnsiTheme="minorHAnsi"/>
          <w:color w:val="FF0000"/>
        </w:rPr>
        <w:t>&lt;functie rechtsgeldig vertegenwoordiger&gt;</w:t>
      </w:r>
      <w:r w:rsidR="00E1433D" w:rsidRPr="003B13F5">
        <w:rPr>
          <w:rFonts w:asciiTheme="minorHAnsi" w:hAnsiTheme="minorHAnsi"/>
        </w:rPr>
        <w:t xml:space="preserve">, hierna te noemen </w:t>
      </w:r>
      <w:r w:rsidR="00141474" w:rsidRPr="003B13F5">
        <w:rPr>
          <w:rFonts w:asciiTheme="minorHAnsi" w:hAnsiTheme="minorHAnsi"/>
        </w:rPr>
        <w:t>Opdrachtnemer</w:t>
      </w:r>
      <w:r w:rsidR="00E1433D" w:rsidRPr="003B13F5">
        <w:rPr>
          <w:rFonts w:asciiTheme="minorHAnsi" w:hAnsiTheme="minorHAnsi"/>
        </w:rPr>
        <w:t>,</w:t>
      </w:r>
      <w:r w:rsidR="00D433DD" w:rsidRPr="003B13F5">
        <w:rPr>
          <w:rFonts w:asciiTheme="minorHAnsi" w:hAnsiTheme="minorHAnsi"/>
        </w:rPr>
        <w:t xml:space="preserve"> </w:t>
      </w:r>
    </w:p>
    <w:p w14:paraId="722B5DE6" w14:textId="384C0416" w:rsidR="0050651D" w:rsidRPr="003B13F5" w:rsidRDefault="0050651D" w:rsidP="00453CBB">
      <w:pPr>
        <w:rPr>
          <w:rFonts w:asciiTheme="minorHAnsi" w:hAnsiTheme="minorHAnsi"/>
        </w:rPr>
      </w:pPr>
    </w:p>
    <w:p w14:paraId="04BE3825" w14:textId="03AD1460" w:rsidR="0050651D" w:rsidRPr="003B13F5" w:rsidRDefault="00E1433D" w:rsidP="00453CBB">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453CBB">
      <w:pPr>
        <w:rPr>
          <w:rFonts w:asciiTheme="minorHAnsi" w:hAnsiTheme="minorHAnsi"/>
        </w:rPr>
      </w:pPr>
    </w:p>
    <w:p w14:paraId="16210DC5" w14:textId="77777777" w:rsidR="0050651D" w:rsidRPr="003B13F5" w:rsidRDefault="0050651D" w:rsidP="00453CBB">
      <w:pPr>
        <w:rPr>
          <w:rFonts w:asciiTheme="minorHAnsi" w:hAnsiTheme="minorHAnsi"/>
          <w:b/>
        </w:rPr>
      </w:pPr>
      <w:r w:rsidRPr="003B13F5">
        <w:rPr>
          <w:rFonts w:asciiTheme="minorHAnsi" w:hAnsiTheme="minorHAnsi"/>
          <w:b/>
        </w:rPr>
        <w:t>In aanmerking nemende dat:</w:t>
      </w:r>
    </w:p>
    <w:p w14:paraId="0D1A0813" w14:textId="77777777" w:rsidR="00757C30" w:rsidRPr="003B13F5" w:rsidRDefault="00D433DD" w:rsidP="00453CBB">
      <w:pPr>
        <w:rPr>
          <w:rFonts w:asciiTheme="minorHAnsi" w:hAnsiTheme="minorHAnsi"/>
        </w:rPr>
      </w:pPr>
      <w:r w:rsidRPr="003B13F5">
        <w:rPr>
          <w:rFonts w:asciiTheme="minorHAnsi" w:hAnsiTheme="minorHAnsi"/>
        </w:rPr>
        <w:t xml:space="preserve"> </w:t>
      </w:r>
    </w:p>
    <w:p w14:paraId="3AB47BA6" w14:textId="77777777" w:rsidR="00355C99" w:rsidRPr="003B13F5" w:rsidRDefault="00355C99" w:rsidP="00453CBB">
      <w:pPr>
        <w:rPr>
          <w:rFonts w:asciiTheme="minorHAnsi" w:hAnsiTheme="minorHAnsi"/>
        </w:rPr>
      </w:pPr>
      <w:r w:rsidRPr="003B13F5">
        <w:rPr>
          <w:rFonts w:asciiTheme="minorHAnsi" w:hAnsiTheme="minorHAnsi"/>
        </w:rPr>
        <w:t xml:space="preserve">Op </w:t>
      </w:r>
      <w:r w:rsidRPr="003B13F5">
        <w:rPr>
          <w:rFonts w:asciiTheme="minorHAnsi" w:hAnsiTheme="minorHAnsi"/>
          <w:color w:val="FF0000"/>
        </w:rPr>
        <w:t>&lt;datum publicatie&gt;</w:t>
      </w:r>
      <w:r w:rsidRPr="003B13F5">
        <w:rPr>
          <w:rFonts w:asciiTheme="minorHAnsi" w:hAnsiTheme="minorHAnsi"/>
        </w:rPr>
        <w:t xml:space="preserve"> door Opdrachtgever een aanbesteding is uitgeschreven;</w:t>
      </w:r>
    </w:p>
    <w:p w14:paraId="38F8525E" w14:textId="77777777" w:rsidR="00355C99" w:rsidRPr="003B13F5" w:rsidRDefault="00355C99" w:rsidP="00453CBB">
      <w:pPr>
        <w:rPr>
          <w:rFonts w:asciiTheme="minorHAnsi" w:hAnsiTheme="minorHAnsi"/>
        </w:rPr>
      </w:pPr>
    </w:p>
    <w:p w14:paraId="297CA96E" w14:textId="77777777" w:rsidR="00355C99" w:rsidRPr="003B13F5" w:rsidRDefault="00355C99" w:rsidP="00453CBB">
      <w:pPr>
        <w:rPr>
          <w:rFonts w:asciiTheme="minorHAnsi" w:hAnsiTheme="minorHAnsi"/>
        </w:rPr>
      </w:pPr>
      <w:r w:rsidRPr="003B13F5">
        <w:rPr>
          <w:rFonts w:asciiTheme="minorHAnsi" w:hAnsiTheme="minorHAnsi"/>
        </w:rPr>
        <w:t xml:space="preserve">Op </w:t>
      </w:r>
      <w:r w:rsidRPr="003B13F5">
        <w:rPr>
          <w:rFonts w:asciiTheme="minorHAnsi" w:hAnsiTheme="minorHAnsi"/>
          <w:color w:val="FF0000"/>
        </w:rPr>
        <w:t>&lt;datum inschrijving&gt;</w:t>
      </w:r>
      <w:r w:rsidRPr="003B13F5">
        <w:rPr>
          <w:rFonts w:asciiTheme="minorHAnsi" w:hAnsiTheme="minorHAnsi"/>
        </w:rPr>
        <w:t xml:space="preserve"> door Opdrachtnemer een inschrijving is gedaan;</w:t>
      </w:r>
    </w:p>
    <w:p w14:paraId="2E7CAD2A" w14:textId="77777777" w:rsidR="00355C99" w:rsidRPr="003B13F5" w:rsidRDefault="00355C99" w:rsidP="00453CBB">
      <w:pPr>
        <w:rPr>
          <w:rFonts w:asciiTheme="minorHAnsi" w:hAnsiTheme="minorHAnsi"/>
        </w:rPr>
      </w:pPr>
    </w:p>
    <w:p w14:paraId="000BF3B0" w14:textId="457BF11B" w:rsidR="00355C99" w:rsidRPr="003B13F5" w:rsidRDefault="00355C99" w:rsidP="00453CBB">
      <w:pPr>
        <w:rPr>
          <w:rFonts w:asciiTheme="minorHAnsi" w:hAnsiTheme="minorHAnsi"/>
        </w:rPr>
      </w:pPr>
      <w:r w:rsidRPr="003B13F5">
        <w:rPr>
          <w:rFonts w:asciiTheme="minorHAnsi" w:hAnsiTheme="minorHAnsi"/>
        </w:rPr>
        <w:t xml:space="preserve">Opdrachtgever </w:t>
      </w:r>
      <w:r w:rsidR="00243597">
        <w:rPr>
          <w:rFonts w:asciiTheme="minorHAnsi" w:hAnsiTheme="minorHAnsi"/>
        </w:rPr>
        <w:t xml:space="preserve">op </w:t>
      </w:r>
      <w:r w:rsidR="00D860D0" w:rsidRPr="00D860D0">
        <w:rPr>
          <w:rFonts w:asciiTheme="minorHAnsi" w:hAnsiTheme="minorHAnsi"/>
          <w:color w:val="FF0000"/>
        </w:rPr>
        <w:t>&lt;datum definitieve gunning&gt;</w:t>
      </w:r>
      <w:r w:rsidR="00D860D0">
        <w:rPr>
          <w:rFonts w:asciiTheme="minorHAnsi" w:hAnsiTheme="minorHAnsi"/>
        </w:rPr>
        <w:t xml:space="preserve"> </w:t>
      </w:r>
      <w:r w:rsidRPr="003B13F5">
        <w:rPr>
          <w:rFonts w:asciiTheme="minorHAnsi" w:hAnsiTheme="minorHAnsi"/>
        </w:rPr>
        <w:t>besloten heeft de opdracht aan Opdrachtnemer te gunnen.</w:t>
      </w:r>
    </w:p>
    <w:p w14:paraId="659048BA" w14:textId="77777777" w:rsidR="00355C99" w:rsidRPr="003B13F5" w:rsidRDefault="00355C99" w:rsidP="00453CBB">
      <w:pPr>
        <w:rPr>
          <w:rFonts w:asciiTheme="minorHAnsi" w:hAnsiTheme="minorHAnsi"/>
        </w:rPr>
      </w:pPr>
    </w:p>
    <w:p w14:paraId="6B4304B3" w14:textId="77777777" w:rsidR="0050651D" w:rsidRPr="003B13F5" w:rsidRDefault="0050651D" w:rsidP="00453CBB">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453CBB">
      <w:pPr>
        <w:rPr>
          <w:rFonts w:asciiTheme="minorHAnsi" w:hAnsiTheme="minorHAnsi"/>
        </w:rPr>
      </w:pPr>
    </w:p>
    <w:p w14:paraId="0DB1085C" w14:textId="77777777" w:rsidR="00982A06" w:rsidRPr="003B13F5" w:rsidRDefault="00982A06" w:rsidP="00453CBB">
      <w:pPr>
        <w:rPr>
          <w:rFonts w:asciiTheme="minorHAnsi" w:hAnsiTheme="minorHAnsi"/>
        </w:rPr>
      </w:pPr>
      <w:r w:rsidRPr="003B13F5">
        <w:rPr>
          <w:rFonts w:asciiTheme="minorHAnsi" w:hAnsiTheme="minorHAnsi"/>
          <w:b/>
        </w:rPr>
        <w:t>Zijn overeengekomen als volgt:</w:t>
      </w:r>
    </w:p>
    <w:p w14:paraId="5B9A6220" w14:textId="77777777" w:rsidR="00982A06" w:rsidRDefault="00982A06" w:rsidP="00453CBB">
      <w:pPr>
        <w:rPr>
          <w:rFonts w:asciiTheme="minorHAnsi" w:hAnsiTheme="minorHAnsi"/>
        </w:rPr>
      </w:pPr>
    </w:p>
    <w:p w14:paraId="0C9AFD2D" w14:textId="34A01B5C" w:rsidR="00FB39F3" w:rsidRPr="003B13F5" w:rsidRDefault="00FB39F3" w:rsidP="00FB39F3">
      <w:pPr>
        <w:rPr>
          <w:rFonts w:asciiTheme="minorHAnsi" w:hAnsiTheme="minorHAnsi"/>
        </w:rPr>
      </w:pPr>
      <w:r w:rsidRPr="003B13F5">
        <w:rPr>
          <w:rFonts w:asciiTheme="minorHAnsi" w:hAnsiTheme="minorHAnsi"/>
          <w:u w:val="single"/>
        </w:rPr>
        <w:t xml:space="preserve">Artikel </w:t>
      </w:r>
      <w:r>
        <w:rPr>
          <w:rFonts w:asciiTheme="minorHAnsi" w:hAnsiTheme="minorHAnsi"/>
          <w:u w:val="single"/>
        </w:rPr>
        <w:t>1</w:t>
      </w:r>
      <w:r w:rsidR="00AA4505">
        <w:rPr>
          <w:rFonts w:asciiTheme="minorHAnsi" w:hAnsiTheme="minorHAnsi"/>
          <w:u w:val="single"/>
        </w:rPr>
        <w:tab/>
      </w:r>
      <w:r w:rsidRPr="003B13F5">
        <w:rPr>
          <w:rFonts w:asciiTheme="minorHAnsi" w:hAnsiTheme="minorHAnsi"/>
          <w:u w:val="single"/>
        </w:rPr>
        <w:t>Voorwerp van de overeenkomst</w:t>
      </w:r>
    </w:p>
    <w:p w14:paraId="30EF5761" w14:textId="77777777" w:rsidR="00FB39F3" w:rsidRPr="00C25AD2" w:rsidRDefault="00FB39F3" w:rsidP="00FB39F3">
      <w:pPr>
        <w:rPr>
          <w:iCs/>
        </w:rPr>
      </w:pPr>
      <w:r w:rsidRPr="00C25AD2">
        <w:rPr>
          <w:iCs/>
        </w:rPr>
        <w:t xml:space="preserve">Door het vergroten van het bewustzijn tot duurzame inzetbaarheid en levenslange ontwikkeling willen wij zoveel mogelijk medewerkers met een vaste of tijdelijke (minimaal 18 maanden) ROCMN-arbeidsovereenkomst gebruik laten maken van de mogelijkheid van een loopbaangesprek. </w:t>
      </w:r>
    </w:p>
    <w:p w14:paraId="13599674" w14:textId="77777777" w:rsidR="00D860D0" w:rsidRDefault="00D860D0" w:rsidP="00FB39F3"/>
    <w:p w14:paraId="68F7E845" w14:textId="7704EF34" w:rsidR="00FB39F3" w:rsidRDefault="00FB39F3" w:rsidP="00FB39F3">
      <w:r>
        <w:t xml:space="preserve">Medewerkers van ROC MN zijn te verdelen in twee categorieën, te weten onderwijzend personeel (docenten) en onderwijsondersteunend personeel (managers, ICT, M&amp;C, adviseurs, administratief, en facilitair). De verhouding is ca. 4/5 onderwijzend personeel en 1/5 onderwijsondersteunend personeel. </w:t>
      </w:r>
    </w:p>
    <w:p w14:paraId="6B6D9A3E" w14:textId="77777777" w:rsidR="00D860D0" w:rsidRDefault="00D860D0" w:rsidP="00FB39F3"/>
    <w:p w14:paraId="5B151482" w14:textId="77777777" w:rsidR="00061F2A" w:rsidRDefault="00061F2A">
      <w:pPr>
        <w:spacing w:line="240" w:lineRule="auto"/>
      </w:pPr>
      <w:bookmarkStart w:id="0" w:name="_Toc463793521"/>
      <w:r>
        <w:br w:type="page"/>
      </w:r>
    </w:p>
    <w:p w14:paraId="36759F78" w14:textId="789A860A" w:rsidR="00215372" w:rsidRDefault="00215372" w:rsidP="00215372">
      <w:r>
        <w:lastRenderedPageBreak/>
        <w:t xml:space="preserve">De doelstellingen van de opdracht zijn als volgt: </w:t>
      </w:r>
    </w:p>
    <w:p w14:paraId="59737D75" w14:textId="77777777" w:rsidR="00215372" w:rsidRPr="008A2000" w:rsidRDefault="00215372" w:rsidP="00215372">
      <w:pPr>
        <w:pStyle w:val="Lijstalinea"/>
        <w:numPr>
          <w:ilvl w:val="0"/>
          <w:numId w:val="9"/>
        </w:numPr>
        <w:contextualSpacing/>
      </w:pPr>
      <w:r w:rsidRPr="008A2000">
        <w:t>Bewustzijn bij medewerker vergroten van noodzaak tot duurzame inzetbaarheid en levenslange ontwikkeling;</w:t>
      </w:r>
    </w:p>
    <w:p w14:paraId="3EA0DA8E" w14:textId="075D9763" w:rsidR="00215372" w:rsidRPr="008A2000" w:rsidRDefault="00215372" w:rsidP="00215372">
      <w:pPr>
        <w:pStyle w:val="Lijstalinea"/>
        <w:numPr>
          <w:ilvl w:val="0"/>
          <w:numId w:val="9"/>
        </w:numPr>
        <w:contextualSpacing/>
        <w:rPr>
          <w:rFonts w:eastAsiaTheme="minorEastAsia"/>
        </w:rPr>
      </w:pPr>
      <w:r w:rsidRPr="008A2000">
        <w:t xml:space="preserve">Zoveel mogelijk medewerkers gebruik laten maken van een loopbaangesprek (minimaal </w:t>
      </w:r>
      <w:r w:rsidR="00396860" w:rsidRPr="00530014">
        <w:rPr>
          <w:b/>
          <w:bCs/>
          <w:color w:val="ED7D31" w:themeColor="accent2"/>
        </w:rPr>
        <w:t>6</w:t>
      </w:r>
      <w:r w:rsidRPr="00530014">
        <w:rPr>
          <w:b/>
          <w:bCs/>
          <w:color w:val="ED7D31" w:themeColor="accent2"/>
        </w:rPr>
        <w:t>%</w:t>
      </w:r>
      <w:r w:rsidRPr="00396860">
        <w:rPr>
          <w:color w:val="FF0000"/>
        </w:rPr>
        <w:t xml:space="preserve"> </w:t>
      </w:r>
      <w:r w:rsidRPr="008A2000">
        <w:t xml:space="preserve">van het personeelsbestand per jaar); </w:t>
      </w:r>
    </w:p>
    <w:p w14:paraId="3BED4663" w14:textId="77777777" w:rsidR="00215372" w:rsidRPr="008A2000" w:rsidRDefault="00215372" w:rsidP="00215372">
      <w:pPr>
        <w:pStyle w:val="Lijstalinea"/>
        <w:numPr>
          <w:ilvl w:val="0"/>
          <w:numId w:val="9"/>
        </w:numPr>
        <w:contextualSpacing/>
      </w:pPr>
      <w:r w:rsidRPr="008A2000">
        <w:t xml:space="preserve">Medewerker verkent mogelijkheden eigen loopbaan; </w:t>
      </w:r>
    </w:p>
    <w:p w14:paraId="18B224C6" w14:textId="77777777" w:rsidR="00215372" w:rsidRPr="008A2000" w:rsidRDefault="00215372" w:rsidP="00215372">
      <w:pPr>
        <w:pStyle w:val="Lijstalinea"/>
        <w:numPr>
          <w:ilvl w:val="0"/>
          <w:numId w:val="9"/>
        </w:numPr>
        <w:contextualSpacing/>
        <w:rPr>
          <w:rFonts w:eastAsiaTheme="minorEastAsia"/>
        </w:rPr>
      </w:pPr>
      <w:r w:rsidRPr="008A2000">
        <w:t>Klanttevredenheid van de medewerker over het loopbaangesprek is groter 7,5;</w:t>
      </w:r>
    </w:p>
    <w:p w14:paraId="05398D7C" w14:textId="77777777" w:rsidR="00215372" w:rsidRPr="008A2000" w:rsidRDefault="00215372" w:rsidP="00215372">
      <w:pPr>
        <w:pStyle w:val="Lijstalinea"/>
        <w:numPr>
          <w:ilvl w:val="0"/>
          <w:numId w:val="9"/>
        </w:numPr>
        <w:contextualSpacing/>
      </w:pPr>
      <w:r w:rsidRPr="008A2000">
        <w:t>Alle medewerkers kennen de mogelijkheid van het loopbaangesprek als onderdeel van het programma “Sterk in je Werk” bij ROCMN.</w:t>
      </w:r>
    </w:p>
    <w:p w14:paraId="0BF58174" w14:textId="77777777" w:rsidR="00215372" w:rsidRPr="008A2000" w:rsidRDefault="00215372" w:rsidP="00215372">
      <w:pPr>
        <w:pStyle w:val="Lijstalinea"/>
        <w:numPr>
          <w:ilvl w:val="0"/>
          <w:numId w:val="9"/>
        </w:numPr>
        <w:contextualSpacing/>
      </w:pPr>
      <w:r w:rsidRPr="008A2000">
        <w:t>Het gevoerde loopbaangesprek draagt bij aan de kwaliteit van de gesprekken in de performancecyclus tussen de werknemer en diens leidinggevende.</w:t>
      </w:r>
    </w:p>
    <w:bookmarkEnd w:id="0"/>
    <w:p w14:paraId="6473E37B" w14:textId="77777777" w:rsidR="00215372" w:rsidRPr="008A2000" w:rsidRDefault="00215372" w:rsidP="00215372">
      <w:pPr>
        <w:rPr>
          <w:rFonts w:cstheme="minorHAnsi"/>
        </w:rPr>
      </w:pPr>
    </w:p>
    <w:p w14:paraId="4CEAC332" w14:textId="77777777" w:rsidR="00215372" w:rsidRPr="002C1870" w:rsidRDefault="00215372" w:rsidP="00215372">
      <w:r w:rsidRPr="008A2000">
        <w:t>Gezien de aard van onze organisatie is het zeer wel mogelijk dat het loopbaangesprek in bepaalde piekperiodes als bufferweken en/of schoolvakanties moeten worden gepland. U dient hiermee rekening te houden.</w:t>
      </w:r>
    </w:p>
    <w:p w14:paraId="258F7C29" w14:textId="77777777" w:rsidR="00FB39F3" w:rsidRDefault="00FB39F3" w:rsidP="00061F2A">
      <w:pPr>
        <w:rPr>
          <w:rFonts w:asciiTheme="minorHAnsi" w:hAnsiTheme="minorHAnsi"/>
        </w:rPr>
      </w:pPr>
    </w:p>
    <w:p w14:paraId="51AC0375" w14:textId="7D467508" w:rsidR="0008634F" w:rsidRPr="003B13F5" w:rsidRDefault="0008634F" w:rsidP="0008634F">
      <w:pPr>
        <w:ind w:left="426" w:hanging="426"/>
        <w:rPr>
          <w:rFonts w:asciiTheme="minorHAnsi" w:hAnsiTheme="minorHAnsi"/>
        </w:rPr>
      </w:pPr>
      <w:r w:rsidRPr="003B13F5">
        <w:rPr>
          <w:rFonts w:asciiTheme="minorHAnsi" w:hAnsiTheme="minorHAnsi"/>
          <w:u w:val="single"/>
        </w:rPr>
        <w:t xml:space="preserve">Artikel </w:t>
      </w:r>
      <w:r>
        <w:rPr>
          <w:rFonts w:asciiTheme="minorHAnsi" w:hAnsiTheme="minorHAnsi"/>
          <w:u w:val="single"/>
        </w:rPr>
        <w:t>2</w:t>
      </w:r>
      <w:r w:rsidRPr="003B13F5">
        <w:rPr>
          <w:rFonts w:asciiTheme="minorHAnsi" w:hAnsiTheme="minorHAnsi"/>
          <w:u w:val="single"/>
        </w:rPr>
        <w:t xml:space="preserve"> </w:t>
      </w:r>
      <w:r w:rsidR="00AA4505">
        <w:rPr>
          <w:rFonts w:asciiTheme="minorHAnsi" w:hAnsiTheme="minorHAnsi"/>
          <w:u w:val="single"/>
        </w:rPr>
        <w:tab/>
      </w:r>
      <w:r w:rsidRPr="003B13F5">
        <w:rPr>
          <w:rFonts w:asciiTheme="minorHAnsi" w:hAnsiTheme="minorHAnsi"/>
          <w:u w:val="single"/>
        </w:rPr>
        <w:t>Duur van de overeenkomst</w:t>
      </w:r>
    </w:p>
    <w:p w14:paraId="53BE2D96" w14:textId="4EDAFA8E" w:rsidR="0008634F" w:rsidRDefault="0008634F" w:rsidP="0008634F">
      <w:pPr>
        <w:autoSpaceDE w:val="0"/>
        <w:autoSpaceDN w:val="0"/>
        <w:adjustRightInd w:val="0"/>
        <w:rPr>
          <w:rFonts w:cstheme="minorHAnsi"/>
          <w:color w:val="000000"/>
        </w:rPr>
      </w:pPr>
      <w:r w:rsidRPr="005E4CCA">
        <w:rPr>
          <w:rFonts w:cstheme="minorHAnsi"/>
          <w:color w:val="000000"/>
        </w:rPr>
        <w:t xml:space="preserve">Deze overeenkomst zal op </w:t>
      </w:r>
      <w:r>
        <w:rPr>
          <w:rFonts w:cstheme="minorHAnsi"/>
          <w:color w:val="000000"/>
        </w:rPr>
        <w:t xml:space="preserve">1 april </w:t>
      </w:r>
      <w:r w:rsidRPr="005E4CCA">
        <w:rPr>
          <w:rFonts w:cstheme="minorHAnsi"/>
          <w:color w:val="000000"/>
        </w:rPr>
        <w:t xml:space="preserve">2023 ingaan met een looptijd van drie </w:t>
      </w:r>
      <w:r w:rsidR="002C2981">
        <w:rPr>
          <w:rFonts w:cstheme="minorHAnsi"/>
          <w:color w:val="000000"/>
        </w:rPr>
        <w:t xml:space="preserve">(3) </w:t>
      </w:r>
      <w:r w:rsidRPr="005E4CCA">
        <w:rPr>
          <w:rFonts w:cstheme="minorHAnsi"/>
          <w:color w:val="000000"/>
        </w:rPr>
        <w:t xml:space="preserve">jaar. De overeenkomst is tussentijds te beëindigen met een opzegtermijn van </w:t>
      </w:r>
      <w:r w:rsidR="00530014" w:rsidRPr="00530014">
        <w:rPr>
          <w:rFonts w:cstheme="minorHAnsi"/>
          <w:b/>
          <w:bCs/>
          <w:color w:val="ED7D31" w:themeColor="accent2"/>
        </w:rPr>
        <w:t>twee</w:t>
      </w:r>
      <w:r w:rsidRPr="00530014">
        <w:rPr>
          <w:rFonts w:cstheme="minorHAnsi"/>
          <w:b/>
          <w:bCs/>
          <w:color w:val="ED7D31" w:themeColor="accent2"/>
        </w:rPr>
        <w:t xml:space="preserve"> </w:t>
      </w:r>
      <w:r w:rsidR="002C2981" w:rsidRPr="00530014">
        <w:rPr>
          <w:rFonts w:cstheme="minorHAnsi"/>
          <w:b/>
          <w:bCs/>
          <w:color w:val="ED7D31" w:themeColor="accent2"/>
        </w:rPr>
        <w:t>(</w:t>
      </w:r>
      <w:r w:rsidR="00530014" w:rsidRPr="00530014">
        <w:rPr>
          <w:rFonts w:cstheme="minorHAnsi"/>
          <w:b/>
          <w:bCs/>
          <w:color w:val="ED7D31" w:themeColor="accent2"/>
        </w:rPr>
        <w:t>2</w:t>
      </w:r>
      <w:r w:rsidR="002C2981" w:rsidRPr="00530014">
        <w:rPr>
          <w:rFonts w:cstheme="minorHAnsi"/>
          <w:b/>
          <w:bCs/>
          <w:color w:val="ED7D31" w:themeColor="accent2"/>
        </w:rPr>
        <w:t xml:space="preserve">) </w:t>
      </w:r>
      <w:r w:rsidRPr="00530014">
        <w:rPr>
          <w:rFonts w:cstheme="minorHAnsi"/>
          <w:b/>
          <w:bCs/>
          <w:color w:val="ED7D31" w:themeColor="accent2"/>
        </w:rPr>
        <w:t>maanden</w:t>
      </w:r>
      <w:r w:rsidRPr="005E4CCA">
        <w:rPr>
          <w:rFonts w:cstheme="minorHAnsi"/>
          <w:color w:val="000000"/>
        </w:rPr>
        <w:t xml:space="preserve">. </w:t>
      </w:r>
    </w:p>
    <w:p w14:paraId="41E7BF50" w14:textId="5143977C" w:rsidR="0008634F" w:rsidRPr="00E43CDD" w:rsidRDefault="0008634F" w:rsidP="0008634F">
      <w:pPr>
        <w:autoSpaceDE w:val="0"/>
        <w:autoSpaceDN w:val="0"/>
        <w:adjustRightInd w:val="0"/>
        <w:rPr>
          <w:rFonts w:cstheme="minorHAnsi"/>
          <w:color w:val="000000"/>
        </w:rPr>
      </w:pPr>
      <w:r w:rsidRPr="008A2000">
        <w:rPr>
          <w:rFonts w:cstheme="minorHAnsi"/>
          <w:color w:val="000000"/>
        </w:rPr>
        <w:t xml:space="preserve">Na afloop van de initiële periode kan de overeenkomst </w:t>
      </w:r>
      <w:r w:rsidR="002C2981">
        <w:rPr>
          <w:rFonts w:cstheme="minorHAnsi"/>
          <w:color w:val="000000"/>
        </w:rPr>
        <w:t>éé</w:t>
      </w:r>
      <w:r w:rsidR="006C6251">
        <w:rPr>
          <w:rFonts w:cstheme="minorHAnsi"/>
          <w:color w:val="000000"/>
        </w:rPr>
        <w:t>n</w:t>
      </w:r>
      <w:r w:rsidRPr="008A2000">
        <w:rPr>
          <w:rFonts w:cstheme="minorHAnsi"/>
          <w:color w:val="000000"/>
        </w:rPr>
        <w:t xml:space="preserve"> (</w:t>
      </w:r>
      <w:r w:rsidR="006C6251">
        <w:rPr>
          <w:rFonts w:cstheme="minorHAnsi"/>
          <w:color w:val="000000"/>
        </w:rPr>
        <w:t>1</w:t>
      </w:r>
      <w:r w:rsidRPr="008A2000">
        <w:rPr>
          <w:rFonts w:cstheme="minorHAnsi"/>
          <w:color w:val="000000"/>
        </w:rPr>
        <w:t>) keer met een periode van één (1) jaar verlengd worden. Uiterlijk zes (6) maanden voor afloop van de (initiële) looptijd van de overeenkomst wordt over de verlengingsoptie een besluit genomen.</w:t>
      </w:r>
    </w:p>
    <w:p w14:paraId="00F2932E" w14:textId="77777777" w:rsidR="002C2981" w:rsidRDefault="002C2981" w:rsidP="0008634F">
      <w:pPr>
        <w:rPr>
          <w:rFonts w:eastAsia="Calibri" w:cs="Calibri"/>
          <w:color w:val="333333"/>
        </w:rPr>
      </w:pPr>
    </w:p>
    <w:p w14:paraId="72A34883" w14:textId="062E5620" w:rsidR="0008634F" w:rsidRDefault="0008634F" w:rsidP="0008634F">
      <w:pPr>
        <w:rPr>
          <w:rFonts w:asciiTheme="minorHAnsi" w:hAnsiTheme="minorHAnsi"/>
        </w:rPr>
      </w:pPr>
      <w:r w:rsidRPr="00DF18E9">
        <w:rPr>
          <w:rFonts w:eastAsia="Calibri" w:cs="Calibri"/>
          <w:color w:val="333333"/>
        </w:rPr>
        <w:t xml:space="preserve">In het geval er aantoonbaar niet aan de doelstellingen wordt voldaan, dan bestaat de mogelijkheid dat de samenwerking wordt beëindigd en het contract tussentijds wordt opgezegd. In dat geval wordt een opzegtermijn van </w:t>
      </w:r>
      <w:r w:rsidR="002C2981">
        <w:rPr>
          <w:rFonts w:eastAsia="Calibri" w:cs="Calibri"/>
          <w:color w:val="333333"/>
        </w:rPr>
        <w:t>twee (</w:t>
      </w:r>
      <w:r w:rsidRPr="00DF18E9">
        <w:rPr>
          <w:rFonts w:eastAsia="Calibri" w:cs="Calibri"/>
          <w:color w:val="333333"/>
        </w:rPr>
        <w:t>2</w:t>
      </w:r>
      <w:r w:rsidR="002C2981">
        <w:rPr>
          <w:rFonts w:eastAsia="Calibri" w:cs="Calibri"/>
          <w:color w:val="333333"/>
        </w:rPr>
        <w:t>)</w:t>
      </w:r>
      <w:r w:rsidRPr="00DF18E9">
        <w:rPr>
          <w:rFonts w:eastAsia="Calibri" w:cs="Calibri"/>
          <w:color w:val="333333"/>
        </w:rPr>
        <w:t xml:space="preserve"> maanden gehanteerd.</w:t>
      </w:r>
    </w:p>
    <w:p w14:paraId="7D21AB5E" w14:textId="77777777" w:rsidR="0008634F" w:rsidRDefault="0008634F" w:rsidP="00061F2A">
      <w:pPr>
        <w:rPr>
          <w:rFonts w:asciiTheme="minorHAnsi" w:hAnsiTheme="minorHAnsi"/>
        </w:rPr>
      </w:pPr>
    </w:p>
    <w:p w14:paraId="39190194" w14:textId="1304A13B" w:rsidR="008527F4" w:rsidRPr="003B13F5" w:rsidRDefault="008527F4" w:rsidP="008527F4">
      <w:pPr>
        <w:ind w:left="426" w:hanging="426"/>
        <w:rPr>
          <w:rFonts w:asciiTheme="minorHAnsi" w:hAnsiTheme="minorHAnsi"/>
          <w:b/>
        </w:rPr>
      </w:pPr>
      <w:r w:rsidRPr="003B13F5">
        <w:rPr>
          <w:rFonts w:asciiTheme="minorHAnsi" w:hAnsiTheme="minorHAnsi"/>
          <w:u w:val="single"/>
        </w:rPr>
        <w:t xml:space="preserve">Artikel 3 </w:t>
      </w:r>
      <w:r w:rsidR="00AA4505">
        <w:rPr>
          <w:rFonts w:asciiTheme="minorHAnsi" w:hAnsiTheme="minorHAnsi"/>
          <w:u w:val="single"/>
        </w:rPr>
        <w:tab/>
      </w:r>
      <w:r>
        <w:rPr>
          <w:rFonts w:asciiTheme="minorHAnsi" w:hAnsiTheme="minorHAnsi"/>
          <w:u w:val="single"/>
        </w:rPr>
        <w:t>Communicatie en groeps</w:t>
      </w:r>
      <w:r w:rsidRPr="003B13F5">
        <w:rPr>
          <w:rFonts w:asciiTheme="minorHAnsi" w:hAnsiTheme="minorHAnsi"/>
          <w:u w:val="single"/>
        </w:rPr>
        <w:t xml:space="preserve">rapportage </w:t>
      </w:r>
    </w:p>
    <w:p w14:paraId="31D390AA" w14:textId="18F5FA9F" w:rsidR="008527F4" w:rsidRDefault="008527F4" w:rsidP="008527F4">
      <w:pPr>
        <w:ind w:left="357" w:hanging="357"/>
        <w:rPr>
          <w:rFonts w:asciiTheme="minorHAnsi" w:hAnsiTheme="minorHAnsi"/>
        </w:rPr>
      </w:pPr>
      <w:r w:rsidRPr="003B13F5">
        <w:rPr>
          <w:rFonts w:asciiTheme="minorHAnsi" w:hAnsiTheme="minorHAnsi"/>
        </w:rPr>
        <w:t xml:space="preserve">3.1 </w:t>
      </w:r>
      <w:r w:rsidR="00AA4505">
        <w:rPr>
          <w:rFonts w:asciiTheme="minorHAnsi" w:hAnsiTheme="minorHAnsi"/>
        </w:rPr>
        <w:tab/>
      </w:r>
      <w:r w:rsidRPr="003B13F5">
        <w:rPr>
          <w:rFonts w:asciiTheme="minorHAnsi" w:hAnsiTheme="minorHAnsi"/>
        </w:rPr>
        <w:t xml:space="preserve">Opdrachtnemer </w:t>
      </w:r>
      <w:r>
        <w:rPr>
          <w:rFonts w:asciiTheme="minorHAnsi" w:hAnsiTheme="minorHAnsi"/>
        </w:rPr>
        <w:t xml:space="preserve">verzorgt de communicatie door: </w:t>
      </w:r>
    </w:p>
    <w:p w14:paraId="1C619DAE" w14:textId="77777777" w:rsidR="008527F4" w:rsidRDefault="008527F4" w:rsidP="00AA4505">
      <w:pPr>
        <w:ind w:left="426"/>
        <w:rPr>
          <w:rFonts w:asciiTheme="minorHAnsi" w:hAnsiTheme="minorHAnsi"/>
          <w:color w:val="FF0000"/>
        </w:rPr>
      </w:pPr>
      <w:r w:rsidRPr="0045365F">
        <w:rPr>
          <w:rFonts w:asciiTheme="minorHAnsi" w:hAnsiTheme="minorHAnsi"/>
        </w:rPr>
        <w:t>•</w:t>
      </w:r>
      <w:r w:rsidRPr="0045365F">
        <w:rPr>
          <w:rFonts w:asciiTheme="minorHAnsi" w:hAnsiTheme="minorHAnsi"/>
        </w:rPr>
        <w:tab/>
      </w:r>
      <w:r>
        <w:rPr>
          <w:rFonts w:asciiTheme="minorHAnsi" w:hAnsiTheme="minorHAnsi"/>
          <w:color w:val="FF0000"/>
        </w:rPr>
        <w:t>XXX</w:t>
      </w:r>
    </w:p>
    <w:p w14:paraId="67EAE078" w14:textId="2D5B4E6C" w:rsidR="008527F4" w:rsidRDefault="008527F4" w:rsidP="008527F4">
      <w:pPr>
        <w:ind w:left="426" w:hanging="426"/>
        <w:rPr>
          <w:rFonts w:asciiTheme="minorHAnsi" w:hAnsiTheme="minorHAnsi"/>
        </w:rPr>
      </w:pPr>
      <w:r>
        <w:rPr>
          <w:rFonts w:asciiTheme="minorHAnsi" w:hAnsiTheme="minorHAnsi"/>
        </w:rPr>
        <w:t>3.2</w:t>
      </w:r>
      <w:r w:rsidR="00AA4505">
        <w:rPr>
          <w:rFonts w:asciiTheme="minorHAnsi" w:hAnsiTheme="minorHAnsi"/>
        </w:rPr>
        <w:tab/>
      </w:r>
      <w:r>
        <w:rPr>
          <w:rFonts w:asciiTheme="minorHAnsi" w:hAnsiTheme="minorHAnsi"/>
        </w:rPr>
        <w:t xml:space="preserve">Opdrachtnemer verzorgt de groepsrapportage door: </w:t>
      </w:r>
    </w:p>
    <w:p w14:paraId="38B247A4" w14:textId="77777777" w:rsidR="008527F4" w:rsidRDefault="008527F4" w:rsidP="00AA4505">
      <w:pPr>
        <w:ind w:left="426"/>
        <w:rPr>
          <w:rFonts w:asciiTheme="minorHAnsi" w:hAnsiTheme="minorHAnsi"/>
        </w:rPr>
      </w:pPr>
      <w:r w:rsidRPr="0045365F">
        <w:rPr>
          <w:rFonts w:asciiTheme="minorHAnsi" w:hAnsiTheme="minorHAnsi"/>
        </w:rPr>
        <w:t>•</w:t>
      </w:r>
      <w:r w:rsidRPr="0045365F">
        <w:rPr>
          <w:rFonts w:asciiTheme="minorHAnsi" w:hAnsiTheme="minorHAnsi"/>
        </w:rPr>
        <w:tab/>
      </w:r>
      <w:r>
        <w:rPr>
          <w:rFonts w:asciiTheme="minorHAnsi" w:hAnsiTheme="minorHAnsi"/>
          <w:color w:val="FF0000"/>
        </w:rPr>
        <w:t>XXX</w:t>
      </w:r>
      <w:r>
        <w:rPr>
          <w:rFonts w:asciiTheme="minorHAnsi" w:hAnsiTheme="minorHAnsi"/>
          <w:color w:val="FF0000"/>
        </w:rPr>
        <w:br/>
      </w:r>
      <w:r>
        <w:rPr>
          <w:rFonts w:asciiTheme="minorHAnsi" w:hAnsiTheme="minorHAnsi"/>
        </w:rPr>
        <w:t xml:space="preserve">De groepsrapportage vindt </w:t>
      </w:r>
      <w:r w:rsidRPr="0045365F">
        <w:rPr>
          <w:rFonts w:asciiTheme="minorHAnsi" w:hAnsiTheme="minorHAnsi"/>
          <w:color w:val="FF0000"/>
        </w:rPr>
        <w:t>XXX</w:t>
      </w:r>
      <w:r>
        <w:rPr>
          <w:rFonts w:asciiTheme="minorHAnsi" w:hAnsiTheme="minorHAnsi"/>
        </w:rPr>
        <w:t xml:space="preserve">  keer per jaar plaats.</w:t>
      </w:r>
      <w:r w:rsidRPr="0045365F">
        <w:rPr>
          <w:rFonts w:asciiTheme="minorHAnsi" w:hAnsiTheme="minorHAnsi"/>
        </w:rPr>
        <w:t xml:space="preserve"> </w:t>
      </w:r>
    </w:p>
    <w:p w14:paraId="20DAF776" w14:textId="77304650" w:rsidR="008527F4" w:rsidRPr="003B13F5" w:rsidRDefault="008527F4" w:rsidP="00AA4505">
      <w:pPr>
        <w:ind w:left="426" w:hanging="426"/>
        <w:rPr>
          <w:rFonts w:asciiTheme="minorHAnsi" w:hAnsiTheme="minorHAnsi"/>
        </w:rPr>
      </w:pPr>
      <w:r>
        <w:rPr>
          <w:rFonts w:asciiTheme="minorHAnsi" w:hAnsiTheme="minorHAnsi"/>
        </w:rPr>
        <w:t>3.3</w:t>
      </w:r>
      <w:r w:rsidRPr="003B13F5">
        <w:rPr>
          <w:rFonts w:asciiTheme="minorHAnsi" w:hAnsiTheme="minorHAnsi"/>
        </w:rPr>
        <w:t xml:space="preserve"> </w:t>
      </w:r>
      <w:r w:rsidR="00AA4505">
        <w:rPr>
          <w:rFonts w:asciiTheme="minorHAnsi" w:hAnsiTheme="minorHAnsi"/>
        </w:rPr>
        <w:tab/>
      </w:r>
      <w:r w:rsidRPr="003B13F5">
        <w:rPr>
          <w:rFonts w:asciiTheme="minorHAnsi" w:hAnsiTheme="minorHAnsi"/>
        </w:rPr>
        <w:t>Opdrachtgever en Opdrachtnemer wijzen ieder een contactpersoon binnen de organisatie aan. De contactpersonen zijn namens hun organisatie beslissingsbevoegd over alle aspecten van de overeenkomst.</w:t>
      </w:r>
    </w:p>
    <w:p w14:paraId="0B54200B" w14:textId="77777777" w:rsidR="008527F4" w:rsidRPr="003B13F5" w:rsidRDefault="008527F4" w:rsidP="00AA4505">
      <w:pPr>
        <w:ind w:left="426" w:hanging="426"/>
        <w:rPr>
          <w:rFonts w:asciiTheme="minorHAnsi" w:hAnsiTheme="minorHAnsi"/>
          <w:color w:val="FF0000"/>
        </w:rPr>
      </w:pPr>
      <w:r w:rsidRPr="003B13F5">
        <w:rPr>
          <w:rFonts w:asciiTheme="minorHAnsi" w:hAnsiTheme="minorHAnsi"/>
        </w:rPr>
        <w:tab/>
        <w:t xml:space="preserve">Opdrachtnemer: </w:t>
      </w:r>
      <w:r w:rsidRPr="003B13F5">
        <w:rPr>
          <w:rFonts w:asciiTheme="minorHAnsi" w:hAnsiTheme="minorHAnsi"/>
          <w:color w:val="FF0000"/>
        </w:rPr>
        <w:t>&lt;naam&gt; &lt;e-mailadres&gt; &lt;telefoonnummer&gt;</w:t>
      </w:r>
    </w:p>
    <w:p w14:paraId="355E05FC" w14:textId="77777777" w:rsidR="008527F4" w:rsidRPr="004C6BFD" w:rsidRDefault="008527F4" w:rsidP="00AA4505">
      <w:pPr>
        <w:ind w:left="426" w:hanging="426"/>
        <w:rPr>
          <w:rFonts w:asciiTheme="minorHAnsi" w:hAnsiTheme="minorHAnsi"/>
        </w:rPr>
      </w:pPr>
      <w:r w:rsidRPr="003B13F5">
        <w:rPr>
          <w:rFonts w:asciiTheme="minorHAnsi" w:hAnsiTheme="minorHAnsi"/>
          <w:color w:val="FF0000"/>
        </w:rPr>
        <w:tab/>
      </w:r>
      <w:r w:rsidRPr="003B13F5">
        <w:rPr>
          <w:rFonts w:asciiTheme="minorHAnsi" w:hAnsiTheme="minorHAnsi"/>
        </w:rPr>
        <w:t>Opdrachtgever:</w:t>
      </w:r>
      <w:r w:rsidRPr="003B13F5">
        <w:rPr>
          <w:rFonts w:asciiTheme="minorHAnsi" w:hAnsiTheme="minorHAnsi"/>
          <w:color w:val="FF0000"/>
        </w:rPr>
        <w:t xml:space="preserve"> &lt;naam&gt; &lt;e-mailadres&gt; &lt;telefoonnummer&gt;</w:t>
      </w:r>
    </w:p>
    <w:p w14:paraId="42A268ED" w14:textId="12065760" w:rsidR="007F70ED" w:rsidRPr="00AA4505" w:rsidRDefault="007F70ED" w:rsidP="00AA4505">
      <w:pPr>
        <w:ind w:left="426" w:hanging="426"/>
        <w:rPr>
          <w:rFonts w:asciiTheme="minorHAnsi" w:hAnsiTheme="minorHAnsi"/>
        </w:rPr>
      </w:pPr>
      <w:r w:rsidRPr="00AA4505">
        <w:rPr>
          <w:rFonts w:asciiTheme="minorHAnsi" w:hAnsiTheme="minorHAnsi"/>
        </w:rPr>
        <w:t xml:space="preserve">3.3 </w:t>
      </w:r>
      <w:r w:rsidR="00AA4505">
        <w:rPr>
          <w:rFonts w:asciiTheme="minorHAnsi" w:hAnsiTheme="minorHAnsi"/>
        </w:rPr>
        <w:tab/>
      </w:r>
      <w:r w:rsidRPr="00AA4505">
        <w:rPr>
          <w:rFonts w:asciiTheme="minorHAnsi" w:hAnsiTheme="minorHAnsi"/>
        </w:rPr>
        <w:t>Jaarlijks dient Opdrachtnemer aan te tonen dat de onderstaande KPI’s zijn behaald. Opdrachtnemer geeft indien gewenst toelichting over de wijze van monitoren en deelt eventuele verbetermaatregelen.</w:t>
      </w:r>
    </w:p>
    <w:p w14:paraId="778C147F" w14:textId="1852B3C0" w:rsidR="007F70ED" w:rsidRPr="003B13F5" w:rsidRDefault="007F70ED" w:rsidP="00AA4505">
      <w:pPr>
        <w:ind w:left="426" w:hanging="426"/>
        <w:rPr>
          <w:rFonts w:asciiTheme="minorHAnsi" w:hAnsiTheme="minorHAnsi"/>
          <w:color w:val="FF0000"/>
        </w:rPr>
      </w:pPr>
      <w:r w:rsidRPr="003B13F5">
        <w:rPr>
          <w:rFonts w:asciiTheme="minorHAnsi" w:hAnsiTheme="minorHAnsi"/>
          <w:color w:val="FF0000"/>
        </w:rPr>
        <w:t xml:space="preserve">3.4 </w:t>
      </w:r>
      <w:r w:rsidR="00AA4505">
        <w:rPr>
          <w:rFonts w:asciiTheme="minorHAnsi" w:hAnsiTheme="minorHAnsi"/>
          <w:color w:val="FF0000"/>
        </w:rPr>
        <w:tab/>
      </w:r>
      <w:r w:rsidRPr="003B13F5">
        <w:rPr>
          <w:rFonts w:asciiTheme="minorHAnsi" w:hAnsiTheme="minorHAnsi"/>
          <w:color w:val="FF0000"/>
        </w:rPr>
        <w:t>De volgende KPI’s dienen te worden gemeten door Opdrachtnemer:</w:t>
      </w:r>
    </w:p>
    <w:p w14:paraId="53FB50D5" w14:textId="77777777" w:rsidR="007F70ED" w:rsidRPr="003B13F5" w:rsidRDefault="007F70ED" w:rsidP="00AA4505">
      <w:pPr>
        <w:ind w:left="426"/>
        <w:rPr>
          <w:rFonts w:asciiTheme="minorHAnsi" w:hAnsiTheme="minorHAnsi"/>
          <w:color w:val="FF0000"/>
          <w:u w:val="single"/>
        </w:rPr>
      </w:pPr>
      <w:r w:rsidRPr="003B13F5">
        <w:rPr>
          <w:rFonts w:asciiTheme="minorHAnsi" w:hAnsiTheme="minorHAnsi"/>
          <w:color w:val="FF0000"/>
          <w:u w:val="single"/>
        </w:rPr>
        <w:t xml:space="preserve">a. </w:t>
      </w:r>
    </w:p>
    <w:p w14:paraId="6B58EF97" w14:textId="77777777" w:rsidR="007F70ED" w:rsidRPr="003B13F5" w:rsidRDefault="007F70ED" w:rsidP="00AA4505">
      <w:pPr>
        <w:ind w:left="426"/>
        <w:rPr>
          <w:rFonts w:asciiTheme="minorHAnsi" w:hAnsiTheme="minorHAnsi"/>
          <w:color w:val="FF0000"/>
          <w:u w:val="single"/>
        </w:rPr>
      </w:pPr>
      <w:r w:rsidRPr="003B13F5">
        <w:rPr>
          <w:rFonts w:asciiTheme="minorHAnsi" w:hAnsiTheme="minorHAnsi"/>
          <w:color w:val="FF0000"/>
          <w:u w:val="single"/>
        </w:rPr>
        <w:t xml:space="preserve">b. </w:t>
      </w:r>
    </w:p>
    <w:p w14:paraId="0197E783" w14:textId="1E6D2A17" w:rsidR="007F70ED" w:rsidRPr="003B13F5" w:rsidRDefault="007F70ED" w:rsidP="00061F2A">
      <w:pPr>
        <w:ind w:left="426"/>
        <w:rPr>
          <w:rFonts w:asciiTheme="minorHAnsi" w:hAnsiTheme="minorHAnsi"/>
          <w:color w:val="FF0000"/>
          <w:u w:val="single"/>
        </w:rPr>
      </w:pPr>
      <w:r w:rsidRPr="003B13F5">
        <w:rPr>
          <w:rFonts w:asciiTheme="minorHAnsi" w:hAnsiTheme="minorHAnsi"/>
          <w:color w:val="FF0000"/>
          <w:u w:val="single"/>
        </w:rPr>
        <w:t xml:space="preserve">c. </w:t>
      </w:r>
    </w:p>
    <w:p w14:paraId="6CEFB291" w14:textId="77777777" w:rsidR="007F70ED" w:rsidRPr="003B13F5" w:rsidRDefault="007F70ED" w:rsidP="00061F2A">
      <w:pPr>
        <w:rPr>
          <w:rFonts w:asciiTheme="minorHAnsi" w:hAnsiTheme="minorHAnsi"/>
        </w:rPr>
      </w:pPr>
    </w:p>
    <w:p w14:paraId="0E5AC798" w14:textId="33AA0883" w:rsidR="005C4A12" w:rsidRPr="003B13F5" w:rsidRDefault="005C4A12" w:rsidP="005C4A12">
      <w:pPr>
        <w:ind w:left="426" w:hanging="426"/>
        <w:rPr>
          <w:rFonts w:asciiTheme="minorHAnsi" w:hAnsiTheme="minorHAnsi"/>
        </w:rPr>
      </w:pPr>
      <w:r w:rsidRPr="003B13F5">
        <w:rPr>
          <w:rFonts w:asciiTheme="minorHAnsi" w:hAnsiTheme="minorHAnsi"/>
          <w:u w:val="single"/>
        </w:rPr>
        <w:t xml:space="preserve">Artikel 4 </w:t>
      </w:r>
      <w:r w:rsidR="00AA4505">
        <w:rPr>
          <w:rFonts w:asciiTheme="minorHAnsi" w:hAnsiTheme="minorHAnsi"/>
          <w:u w:val="single"/>
        </w:rPr>
        <w:tab/>
      </w:r>
      <w:r w:rsidRPr="003B13F5">
        <w:rPr>
          <w:rFonts w:asciiTheme="minorHAnsi" w:hAnsiTheme="minorHAnsi"/>
          <w:u w:val="single"/>
        </w:rPr>
        <w:t>Prijzen en facturering</w:t>
      </w:r>
    </w:p>
    <w:p w14:paraId="4BA7BFED" w14:textId="77777777" w:rsidR="005C4A12" w:rsidRDefault="005C4A12" w:rsidP="005C4A12">
      <w:pPr>
        <w:ind w:left="426" w:hanging="426"/>
        <w:rPr>
          <w:rFonts w:asciiTheme="minorHAnsi" w:hAnsiTheme="minorHAns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1418"/>
        <w:gridCol w:w="1701"/>
        <w:gridCol w:w="1134"/>
        <w:gridCol w:w="1417"/>
        <w:gridCol w:w="1134"/>
      </w:tblGrid>
      <w:tr w:rsidR="005C4A12" w:rsidRPr="0091669E" w14:paraId="1BFE4FEE" w14:textId="77777777" w:rsidTr="00A44DC2">
        <w:trPr>
          <w:trHeight w:val="288"/>
        </w:trPr>
        <w:tc>
          <w:tcPr>
            <w:tcW w:w="2835" w:type="dxa"/>
            <w:shd w:val="clear" w:color="auto" w:fill="BDD6EE" w:themeFill="accent1" w:themeFillTint="66"/>
            <w:noWrap/>
            <w:vAlign w:val="center"/>
          </w:tcPr>
          <w:p w14:paraId="7D7AB94A" w14:textId="77777777" w:rsidR="005C4A12" w:rsidRPr="0091669E" w:rsidRDefault="005C4A12" w:rsidP="00FC2236">
            <w:pPr>
              <w:rPr>
                <w:rFonts w:cs="Calibri"/>
                <w:b/>
                <w:bCs/>
                <w:color w:val="000000" w:themeColor="text1"/>
                <w:lang w:eastAsia="nl-NL"/>
              </w:rPr>
            </w:pPr>
            <w:r w:rsidRPr="0091669E">
              <w:rPr>
                <w:rFonts w:cs="Calibri"/>
                <w:b/>
                <w:bCs/>
                <w:color w:val="000000" w:themeColor="text1"/>
                <w:lang w:eastAsia="nl-NL"/>
              </w:rPr>
              <w:t>Onderdeel</w:t>
            </w:r>
          </w:p>
        </w:tc>
        <w:tc>
          <w:tcPr>
            <w:tcW w:w="1418" w:type="dxa"/>
            <w:shd w:val="clear" w:color="auto" w:fill="BDD6EE" w:themeFill="accent1" w:themeFillTint="66"/>
            <w:vAlign w:val="center"/>
          </w:tcPr>
          <w:p w14:paraId="6823560C" w14:textId="77777777" w:rsidR="005C4A12" w:rsidRPr="0091669E" w:rsidRDefault="005C4A12" w:rsidP="00FC2236">
            <w:pPr>
              <w:rPr>
                <w:rFonts w:cs="Calibri"/>
                <w:b/>
                <w:bCs/>
                <w:color w:val="000000" w:themeColor="text1"/>
                <w:lang w:eastAsia="nl-NL"/>
              </w:rPr>
            </w:pPr>
            <w:r w:rsidRPr="0091669E">
              <w:rPr>
                <w:rFonts w:cs="Calibri"/>
                <w:b/>
                <w:bCs/>
                <w:color w:val="000000" w:themeColor="text1"/>
                <w:lang w:eastAsia="nl-NL"/>
              </w:rPr>
              <w:t>Aantal medewerkers</w:t>
            </w:r>
          </w:p>
        </w:tc>
        <w:tc>
          <w:tcPr>
            <w:tcW w:w="1701" w:type="dxa"/>
            <w:shd w:val="clear" w:color="auto" w:fill="BDD6EE" w:themeFill="accent1" w:themeFillTint="66"/>
            <w:noWrap/>
            <w:vAlign w:val="center"/>
          </w:tcPr>
          <w:p w14:paraId="2EA90877" w14:textId="77777777" w:rsidR="005C4A12" w:rsidRPr="0091669E" w:rsidRDefault="005C4A12" w:rsidP="00FC2236">
            <w:pPr>
              <w:rPr>
                <w:rFonts w:cs="Calibri"/>
                <w:b/>
                <w:bCs/>
                <w:color w:val="000000"/>
                <w:lang w:eastAsia="nl-NL"/>
              </w:rPr>
            </w:pPr>
            <w:r w:rsidRPr="0091669E">
              <w:rPr>
                <w:rFonts w:cs="Calibri"/>
                <w:b/>
                <w:bCs/>
                <w:color w:val="000000"/>
                <w:lang w:eastAsia="nl-NL"/>
              </w:rPr>
              <w:t>Prijs per gesprek (medewerker)</w:t>
            </w:r>
          </w:p>
        </w:tc>
        <w:tc>
          <w:tcPr>
            <w:tcW w:w="1134" w:type="dxa"/>
            <w:shd w:val="clear" w:color="auto" w:fill="BDD6EE" w:themeFill="accent1" w:themeFillTint="66"/>
            <w:vAlign w:val="center"/>
          </w:tcPr>
          <w:p w14:paraId="25B68B9B" w14:textId="77777777" w:rsidR="005C4A12" w:rsidRPr="0091669E" w:rsidRDefault="005C4A12" w:rsidP="00FC2236">
            <w:pPr>
              <w:rPr>
                <w:rFonts w:cs="Calibri"/>
                <w:b/>
                <w:bCs/>
                <w:color w:val="000000" w:themeColor="text1"/>
                <w:lang w:eastAsia="nl-NL"/>
              </w:rPr>
            </w:pPr>
            <w:r w:rsidRPr="0091669E">
              <w:rPr>
                <w:rFonts w:cs="Calibri"/>
                <w:b/>
                <w:bCs/>
                <w:color w:val="000000" w:themeColor="text1"/>
                <w:lang w:eastAsia="nl-NL"/>
              </w:rPr>
              <w:t>Bedrag excl. BTW</w:t>
            </w:r>
          </w:p>
        </w:tc>
        <w:tc>
          <w:tcPr>
            <w:tcW w:w="1417" w:type="dxa"/>
            <w:shd w:val="clear" w:color="auto" w:fill="BDD6EE" w:themeFill="accent1" w:themeFillTint="66"/>
            <w:vAlign w:val="center"/>
          </w:tcPr>
          <w:p w14:paraId="671692FF" w14:textId="7932AFF9" w:rsidR="005C4A12" w:rsidRPr="0091669E" w:rsidRDefault="005C4A12" w:rsidP="00FC2236">
            <w:pPr>
              <w:rPr>
                <w:rFonts w:cs="Calibri"/>
                <w:b/>
                <w:bCs/>
                <w:color w:val="000000" w:themeColor="text1"/>
                <w:lang w:eastAsia="nl-NL"/>
              </w:rPr>
            </w:pPr>
            <w:r w:rsidRPr="0091669E">
              <w:rPr>
                <w:rFonts w:cs="Calibri"/>
                <w:b/>
                <w:bCs/>
                <w:color w:val="000000" w:themeColor="text1"/>
                <w:lang w:eastAsia="nl-NL"/>
              </w:rPr>
              <w:t>BTW</w:t>
            </w:r>
            <w:r w:rsidR="00A44DC2">
              <w:rPr>
                <w:rFonts w:cs="Calibri"/>
                <w:b/>
                <w:bCs/>
                <w:color w:val="000000" w:themeColor="text1"/>
                <w:lang w:eastAsia="nl-NL"/>
              </w:rPr>
              <w:t xml:space="preserve"> percentage</w:t>
            </w:r>
          </w:p>
        </w:tc>
        <w:tc>
          <w:tcPr>
            <w:tcW w:w="1134" w:type="dxa"/>
            <w:shd w:val="clear" w:color="auto" w:fill="BDD6EE" w:themeFill="accent1" w:themeFillTint="66"/>
            <w:vAlign w:val="center"/>
          </w:tcPr>
          <w:p w14:paraId="68122ABC" w14:textId="77777777" w:rsidR="005C4A12" w:rsidRPr="0091669E" w:rsidRDefault="005C4A12" w:rsidP="00FC2236">
            <w:pPr>
              <w:rPr>
                <w:rFonts w:cs="Calibri"/>
                <w:b/>
                <w:bCs/>
                <w:color w:val="000000" w:themeColor="text1"/>
                <w:lang w:eastAsia="nl-NL"/>
              </w:rPr>
            </w:pPr>
            <w:r w:rsidRPr="0091669E">
              <w:rPr>
                <w:rFonts w:cs="Calibri"/>
                <w:b/>
                <w:bCs/>
                <w:color w:val="000000" w:themeColor="text1"/>
                <w:lang w:eastAsia="nl-NL"/>
              </w:rPr>
              <w:t>Bedrag incl. BTW</w:t>
            </w:r>
          </w:p>
        </w:tc>
      </w:tr>
      <w:tr w:rsidR="00A44DC2" w:rsidRPr="00DA0C26" w14:paraId="60E47399" w14:textId="77777777" w:rsidTr="00A44DC2">
        <w:trPr>
          <w:trHeight w:val="288"/>
        </w:trPr>
        <w:tc>
          <w:tcPr>
            <w:tcW w:w="2835" w:type="dxa"/>
            <w:noWrap/>
            <w:vAlign w:val="center"/>
          </w:tcPr>
          <w:p w14:paraId="064D2AF1" w14:textId="77777777" w:rsidR="00A44DC2" w:rsidRPr="00DA0C26" w:rsidRDefault="00A44DC2" w:rsidP="00A44DC2">
            <w:pPr>
              <w:rPr>
                <w:rFonts w:cs="Calibri"/>
                <w:color w:val="000000" w:themeColor="text1"/>
                <w:lang w:eastAsia="nl-NL"/>
              </w:rPr>
            </w:pPr>
            <w:r>
              <w:rPr>
                <w:rFonts w:cs="Calibri"/>
                <w:color w:val="000000" w:themeColor="text1"/>
                <w:lang w:eastAsia="nl-NL"/>
              </w:rPr>
              <w:t>Communicatie</w:t>
            </w:r>
            <w:r w:rsidRPr="116AD18C">
              <w:rPr>
                <w:rFonts w:cs="Calibri"/>
                <w:color w:val="000000" w:themeColor="text1"/>
                <w:lang w:eastAsia="nl-NL"/>
              </w:rPr>
              <w:t>, organisatie</w:t>
            </w:r>
            <w:r>
              <w:rPr>
                <w:rFonts w:cs="Calibri"/>
                <w:color w:val="000000" w:themeColor="text1"/>
                <w:lang w:eastAsia="nl-NL"/>
              </w:rPr>
              <w:t xml:space="preserve"> en </w:t>
            </w:r>
            <w:r w:rsidRPr="116AD18C">
              <w:rPr>
                <w:rFonts w:cs="Calibri"/>
                <w:color w:val="000000" w:themeColor="text1"/>
                <w:lang w:eastAsia="nl-NL"/>
              </w:rPr>
              <w:t>rapportage</w:t>
            </w:r>
            <w:r>
              <w:rPr>
                <w:rFonts w:cs="Calibri"/>
                <w:color w:val="000000" w:themeColor="text1"/>
                <w:lang w:eastAsia="nl-NL"/>
              </w:rPr>
              <w:t xml:space="preserve">: </w:t>
            </w:r>
            <w:r w:rsidRPr="00DA0C26">
              <w:rPr>
                <w:rFonts w:cs="Calibri"/>
                <w:color w:val="000000" w:themeColor="text1"/>
                <w:lang w:eastAsia="nl-NL"/>
              </w:rPr>
              <w:t>1</w:t>
            </w:r>
            <w:r w:rsidRPr="00DA0C26">
              <w:rPr>
                <w:rFonts w:cs="Calibri"/>
                <w:color w:val="000000" w:themeColor="text1"/>
                <w:vertAlign w:val="superscript"/>
                <w:lang w:eastAsia="nl-NL"/>
              </w:rPr>
              <w:t>e</w:t>
            </w:r>
            <w:r w:rsidRPr="00DA0C26">
              <w:rPr>
                <w:rFonts w:cs="Calibri"/>
                <w:color w:val="000000" w:themeColor="text1"/>
                <w:lang w:eastAsia="nl-NL"/>
              </w:rPr>
              <w:t xml:space="preserve"> contractjaar</w:t>
            </w:r>
          </w:p>
        </w:tc>
        <w:tc>
          <w:tcPr>
            <w:tcW w:w="3119" w:type="dxa"/>
            <w:gridSpan w:val="2"/>
            <w:shd w:val="clear" w:color="auto" w:fill="auto"/>
            <w:vAlign w:val="center"/>
          </w:tcPr>
          <w:p w14:paraId="59750BFB" w14:textId="77777777" w:rsidR="00A44DC2" w:rsidRPr="00DA0C26" w:rsidRDefault="00A44DC2" w:rsidP="00A44DC2">
            <w:pPr>
              <w:jc w:val="center"/>
              <w:rPr>
                <w:rFonts w:cs="Calibri"/>
                <w:color w:val="000000"/>
                <w:lang w:eastAsia="nl-NL"/>
              </w:rPr>
            </w:pPr>
            <w:r>
              <w:rPr>
                <w:rFonts w:cs="Calibri"/>
                <w:color w:val="000000"/>
                <w:lang w:eastAsia="nl-NL"/>
              </w:rPr>
              <w:t>n.v.t.</w:t>
            </w:r>
          </w:p>
        </w:tc>
        <w:tc>
          <w:tcPr>
            <w:tcW w:w="1134" w:type="dxa"/>
            <w:shd w:val="clear" w:color="auto" w:fill="auto"/>
            <w:vAlign w:val="center"/>
          </w:tcPr>
          <w:p w14:paraId="7A59915E" w14:textId="77777777" w:rsidR="00A44DC2" w:rsidRPr="00DA0C26" w:rsidRDefault="00A44DC2" w:rsidP="00A44DC2">
            <w:pPr>
              <w:jc w:val="center"/>
              <w:rPr>
                <w:rFonts w:cs="Calibri"/>
                <w:color w:val="000000" w:themeColor="text1"/>
                <w:lang w:eastAsia="nl-NL"/>
              </w:rPr>
            </w:pPr>
            <w:r w:rsidRPr="00DE458B">
              <w:rPr>
                <w:rFonts w:cs="Calibri"/>
                <w:color w:val="000000" w:themeColor="text1"/>
                <w:lang w:eastAsia="nl-NL"/>
              </w:rPr>
              <w:t>€ 0,00</w:t>
            </w:r>
          </w:p>
        </w:tc>
        <w:tc>
          <w:tcPr>
            <w:tcW w:w="1417" w:type="dxa"/>
            <w:shd w:val="clear" w:color="auto" w:fill="auto"/>
            <w:vAlign w:val="center"/>
          </w:tcPr>
          <w:p w14:paraId="592AC6A5" w14:textId="4DFC114E" w:rsidR="00A44DC2" w:rsidRPr="00DA0C26" w:rsidRDefault="00A44DC2" w:rsidP="00A44DC2">
            <w:pPr>
              <w:jc w:val="center"/>
              <w:rPr>
                <w:rFonts w:cs="Calibri"/>
                <w:color w:val="000000" w:themeColor="text1"/>
                <w:lang w:eastAsia="nl-NL"/>
              </w:rPr>
            </w:pPr>
            <w:r w:rsidRPr="00501770">
              <w:rPr>
                <w:rFonts w:cs="Calibri"/>
                <w:color w:val="000000"/>
                <w:lang w:eastAsia="nl-NL"/>
              </w:rPr>
              <w:t>0%</w:t>
            </w:r>
          </w:p>
        </w:tc>
        <w:tc>
          <w:tcPr>
            <w:tcW w:w="1134" w:type="dxa"/>
            <w:vAlign w:val="center"/>
          </w:tcPr>
          <w:p w14:paraId="59139FC0" w14:textId="77777777" w:rsidR="00A44DC2" w:rsidRPr="00DA0C26" w:rsidRDefault="00A44DC2" w:rsidP="00A44DC2">
            <w:pPr>
              <w:jc w:val="center"/>
              <w:rPr>
                <w:rFonts w:cs="Calibri"/>
                <w:color w:val="000000" w:themeColor="text1"/>
                <w:lang w:eastAsia="nl-NL"/>
              </w:rPr>
            </w:pPr>
            <w:r w:rsidRPr="008818A9">
              <w:rPr>
                <w:rFonts w:cs="Calibri"/>
                <w:color w:val="000000" w:themeColor="text1"/>
                <w:lang w:eastAsia="nl-NL"/>
              </w:rPr>
              <w:t>€ 0,00</w:t>
            </w:r>
          </w:p>
        </w:tc>
      </w:tr>
      <w:tr w:rsidR="00A44DC2" w:rsidRPr="00DA0C26" w14:paraId="621A7BCB" w14:textId="77777777" w:rsidTr="00A44DC2">
        <w:trPr>
          <w:trHeight w:val="288"/>
        </w:trPr>
        <w:tc>
          <w:tcPr>
            <w:tcW w:w="2835" w:type="dxa"/>
            <w:noWrap/>
            <w:vAlign w:val="center"/>
          </w:tcPr>
          <w:p w14:paraId="37338F2C" w14:textId="77777777" w:rsidR="00A44DC2" w:rsidRPr="00DA0C26" w:rsidRDefault="00A44DC2" w:rsidP="00A44DC2">
            <w:pPr>
              <w:rPr>
                <w:rFonts w:cs="Calibri"/>
                <w:color w:val="000000" w:themeColor="text1"/>
                <w:lang w:eastAsia="nl-NL"/>
              </w:rPr>
            </w:pPr>
            <w:r>
              <w:rPr>
                <w:rFonts w:cs="Calibri"/>
                <w:color w:val="000000" w:themeColor="text1"/>
                <w:lang w:eastAsia="nl-NL"/>
              </w:rPr>
              <w:t>Communicatie</w:t>
            </w:r>
            <w:r w:rsidRPr="116AD18C">
              <w:rPr>
                <w:rFonts w:cs="Calibri"/>
                <w:color w:val="000000" w:themeColor="text1"/>
                <w:lang w:eastAsia="nl-NL"/>
              </w:rPr>
              <w:t>, organisatie</w:t>
            </w:r>
            <w:r>
              <w:rPr>
                <w:rFonts w:cs="Calibri"/>
                <w:color w:val="000000" w:themeColor="text1"/>
                <w:lang w:eastAsia="nl-NL"/>
              </w:rPr>
              <w:t xml:space="preserve"> en </w:t>
            </w:r>
            <w:r w:rsidRPr="116AD18C">
              <w:rPr>
                <w:rFonts w:cs="Calibri"/>
                <w:color w:val="000000" w:themeColor="text1"/>
                <w:lang w:eastAsia="nl-NL"/>
              </w:rPr>
              <w:t>rapportage</w:t>
            </w:r>
            <w:r>
              <w:rPr>
                <w:rFonts w:cs="Calibri"/>
                <w:color w:val="000000" w:themeColor="text1"/>
                <w:lang w:eastAsia="nl-NL"/>
              </w:rPr>
              <w:t xml:space="preserve">: </w:t>
            </w:r>
            <w:r w:rsidRPr="00DA0C26">
              <w:rPr>
                <w:rFonts w:cs="Calibri"/>
                <w:color w:val="000000" w:themeColor="text1"/>
                <w:lang w:eastAsia="nl-NL"/>
              </w:rPr>
              <w:t>2</w:t>
            </w:r>
            <w:r w:rsidRPr="00DA0C26">
              <w:rPr>
                <w:rFonts w:cs="Calibri"/>
                <w:color w:val="000000" w:themeColor="text1"/>
                <w:vertAlign w:val="superscript"/>
                <w:lang w:eastAsia="nl-NL"/>
              </w:rPr>
              <w:t>e</w:t>
            </w:r>
            <w:r w:rsidRPr="00DA0C26">
              <w:rPr>
                <w:rFonts w:cs="Calibri"/>
                <w:color w:val="000000" w:themeColor="text1"/>
                <w:lang w:eastAsia="nl-NL"/>
              </w:rPr>
              <w:t xml:space="preserve"> contractjaar</w:t>
            </w:r>
          </w:p>
        </w:tc>
        <w:tc>
          <w:tcPr>
            <w:tcW w:w="3119" w:type="dxa"/>
            <w:gridSpan w:val="2"/>
            <w:shd w:val="clear" w:color="auto" w:fill="auto"/>
            <w:vAlign w:val="center"/>
          </w:tcPr>
          <w:p w14:paraId="5008559D" w14:textId="77777777" w:rsidR="00A44DC2" w:rsidRPr="00DA0C26" w:rsidRDefault="00A44DC2" w:rsidP="00A44DC2">
            <w:pPr>
              <w:jc w:val="center"/>
              <w:rPr>
                <w:rFonts w:cs="Calibri"/>
                <w:color w:val="000000"/>
                <w:lang w:eastAsia="nl-NL"/>
              </w:rPr>
            </w:pPr>
            <w:r>
              <w:rPr>
                <w:rFonts w:cs="Calibri"/>
                <w:color w:val="000000"/>
                <w:lang w:eastAsia="nl-NL"/>
              </w:rPr>
              <w:t>n.v.t.</w:t>
            </w:r>
          </w:p>
        </w:tc>
        <w:tc>
          <w:tcPr>
            <w:tcW w:w="1134" w:type="dxa"/>
            <w:shd w:val="clear" w:color="auto" w:fill="auto"/>
            <w:vAlign w:val="center"/>
          </w:tcPr>
          <w:p w14:paraId="6AC93E93" w14:textId="77777777" w:rsidR="00A44DC2" w:rsidRPr="00DA0C26" w:rsidRDefault="00A44DC2" w:rsidP="00A44DC2">
            <w:pPr>
              <w:jc w:val="center"/>
              <w:rPr>
                <w:rFonts w:cs="Calibri"/>
                <w:color w:val="000000" w:themeColor="text1"/>
                <w:lang w:eastAsia="nl-NL"/>
              </w:rPr>
            </w:pPr>
            <w:r w:rsidRPr="00DE458B">
              <w:rPr>
                <w:rFonts w:cs="Calibri"/>
                <w:color w:val="000000" w:themeColor="text1"/>
                <w:lang w:eastAsia="nl-NL"/>
              </w:rPr>
              <w:t>€ 0,00</w:t>
            </w:r>
          </w:p>
        </w:tc>
        <w:tc>
          <w:tcPr>
            <w:tcW w:w="1417" w:type="dxa"/>
            <w:shd w:val="clear" w:color="auto" w:fill="auto"/>
            <w:vAlign w:val="center"/>
          </w:tcPr>
          <w:p w14:paraId="457285BD" w14:textId="188B9B0F" w:rsidR="00A44DC2" w:rsidRPr="00DA0C26" w:rsidRDefault="00A44DC2" w:rsidP="00A44DC2">
            <w:pPr>
              <w:jc w:val="center"/>
              <w:rPr>
                <w:rFonts w:cs="Calibri"/>
                <w:color w:val="000000" w:themeColor="text1"/>
                <w:lang w:eastAsia="nl-NL"/>
              </w:rPr>
            </w:pPr>
            <w:r w:rsidRPr="00501770">
              <w:rPr>
                <w:rFonts w:cs="Calibri"/>
                <w:color w:val="000000"/>
                <w:lang w:eastAsia="nl-NL"/>
              </w:rPr>
              <w:t>0%</w:t>
            </w:r>
          </w:p>
        </w:tc>
        <w:tc>
          <w:tcPr>
            <w:tcW w:w="1134" w:type="dxa"/>
            <w:vAlign w:val="center"/>
          </w:tcPr>
          <w:p w14:paraId="558172B5" w14:textId="77777777" w:rsidR="00A44DC2" w:rsidRPr="00DA0C26" w:rsidRDefault="00A44DC2" w:rsidP="00A44DC2">
            <w:pPr>
              <w:jc w:val="center"/>
              <w:rPr>
                <w:rFonts w:cs="Calibri"/>
                <w:color w:val="000000" w:themeColor="text1"/>
                <w:lang w:eastAsia="nl-NL"/>
              </w:rPr>
            </w:pPr>
            <w:r w:rsidRPr="008818A9">
              <w:rPr>
                <w:rFonts w:cs="Calibri"/>
                <w:color w:val="000000" w:themeColor="text1"/>
                <w:lang w:eastAsia="nl-NL"/>
              </w:rPr>
              <w:t>€ 0,00</w:t>
            </w:r>
          </w:p>
        </w:tc>
      </w:tr>
      <w:tr w:rsidR="00A44DC2" w:rsidRPr="00DA0C26" w14:paraId="5A78B3FA" w14:textId="77777777" w:rsidTr="00A44DC2">
        <w:trPr>
          <w:trHeight w:val="288"/>
        </w:trPr>
        <w:tc>
          <w:tcPr>
            <w:tcW w:w="2835" w:type="dxa"/>
            <w:noWrap/>
            <w:vAlign w:val="center"/>
          </w:tcPr>
          <w:p w14:paraId="2D0C061F" w14:textId="77777777" w:rsidR="00A44DC2" w:rsidRPr="00DA0C26" w:rsidRDefault="00A44DC2" w:rsidP="00A44DC2">
            <w:pPr>
              <w:rPr>
                <w:rFonts w:cs="Calibri"/>
                <w:color w:val="000000" w:themeColor="text1"/>
                <w:lang w:eastAsia="nl-NL"/>
              </w:rPr>
            </w:pPr>
            <w:r>
              <w:rPr>
                <w:rFonts w:cs="Calibri"/>
                <w:color w:val="000000" w:themeColor="text1"/>
                <w:lang w:eastAsia="nl-NL"/>
              </w:rPr>
              <w:t>Communicatie</w:t>
            </w:r>
            <w:r w:rsidRPr="116AD18C">
              <w:rPr>
                <w:rFonts w:cs="Calibri"/>
                <w:color w:val="000000" w:themeColor="text1"/>
                <w:lang w:eastAsia="nl-NL"/>
              </w:rPr>
              <w:t>, organisatie</w:t>
            </w:r>
            <w:r>
              <w:rPr>
                <w:rFonts w:cs="Calibri"/>
                <w:color w:val="000000" w:themeColor="text1"/>
                <w:lang w:eastAsia="nl-NL"/>
              </w:rPr>
              <w:t xml:space="preserve"> en </w:t>
            </w:r>
            <w:r w:rsidRPr="116AD18C">
              <w:rPr>
                <w:rFonts w:cs="Calibri"/>
                <w:color w:val="000000" w:themeColor="text1"/>
                <w:lang w:eastAsia="nl-NL"/>
              </w:rPr>
              <w:t>rapportage</w:t>
            </w:r>
            <w:r>
              <w:rPr>
                <w:rFonts w:cs="Calibri"/>
                <w:color w:val="000000" w:themeColor="text1"/>
                <w:lang w:eastAsia="nl-NL"/>
              </w:rPr>
              <w:t xml:space="preserve">: </w:t>
            </w:r>
            <w:r w:rsidRPr="00DA0C26">
              <w:rPr>
                <w:rFonts w:cs="Calibri"/>
                <w:color w:val="000000" w:themeColor="text1"/>
                <w:lang w:eastAsia="nl-NL"/>
              </w:rPr>
              <w:t>3</w:t>
            </w:r>
            <w:r w:rsidRPr="00DA0C26">
              <w:rPr>
                <w:rFonts w:cs="Calibri"/>
                <w:color w:val="000000" w:themeColor="text1"/>
                <w:vertAlign w:val="superscript"/>
                <w:lang w:eastAsia="nl-NL"/>
              </w:rPr>
              <w:t>e</w:t>
            </w:r>
            <w:r w:rsidRPr="00DA0C26">
              <w:rPr>
                <w:rFonts w:cs="Calibri"/>
                <w:color w:val="000000" w:themeColor="text1"/>
                <w:lang w:eastAsia="nl-NL"/>
              </w:rPr>
              <w:t xml:space="preserve"> contractjaar</w:t>
            </w:r>
          </w:p>
        </w:tc>
        <w:tc>
          <w:tcPr>
            <w:tcW w:w="3119" w:type="dxa"/>
            <w:gridSpan w:val="2"/>
            <w:shd w:val="clear" w:color="auto" w:fill="auto"/>
            <w:vAlign w:val="center"/>
          </w:tcPr>
          <w:p w14:paraId="415391E7" w14:textId="77777777" w:rsidR="00A44DC2" w:rsidRPr="00DA0C26" w:rsidRDefault="00A44DC2" w:rsidP="00A44DC2">
            <w:pPr>
              <w:jc w:val="center"/>
              <w:rPr>
                <w:rFonts w:cs="Calibri"/>
                <w:color w:val="000000"/>
                <w:lang w:eastAsia="nl-NL"/>
              </w:rPr>
            </w:pPr>
            <w:r>
              <w:rPr>
                <w:rFonts w:cs="Calibri"/>
                <w:color w:val="000000"/>
                <w:lang w:eastAsia="nl-NL"/>
              </w:rPr>
              <w:t>n.v.t.</w:t>
            </w:r>
          </w:p>
        </w:tc>
        <w:tc>
          <w:tcPr>
            <w:tcW w:w="1134" w:type="dxa"/>
            <w:shd w:val="clear" w:color="auto" w:fill="auto"/>
            <w:vAlign w:val="center"/>
          </w:tcPr>
          <w:p w14:paraId="3E111F10" w14:textId="77777777" w:rsidR="00A44DC2" w:rsidRPr="00DA0C26" w:rsidRDefault="00A44DC2" w:rsidP="00A44DC2">
            <w:pPr>
              <w:jc w:val="center"/>
              <w:rPr>
                <w:rFonts w:cs="Calibri"/>
                <w:color w:val="000000" w:themeColor="text1"/>
                <w:lang w:eastAsia="nl-NL"/>
              </w:rPr>
            </w:pPr>
            <w:r w:rsidRPr="00DE458B">
              <w:rPr>
                <w:rFonts w:cs="Calibri"/>
                <w:color w:val="000000" w:themeColor="text1"/>
                <w:lang w:eastAsia="nl-NL"/>
              </w:rPr>
              <w:t>€ 0,00</w:t>
            </w:r>
          </w:p>
        </w:tc>
        <w:tc>
          <w:tcPr>
            <w:tcW w:w="1417" w:type="dxa"/>
            <w:shd w:val="clear" w:color="auto" w:fill="auto"/>
            <w:vAlign w:val="center"/>
          </w:tcPr>
          <w:p w14:paraId="31E181FA" w14:textId="255C1E57" w:rsidR="00A44DC2" w:rsidRPr="00DA0C26" w:rsidRDefault="00A44DC2" w:rsidP="00A44DC2">
            <w:pPr>
              <w:jc w:val="center"/>
              <w:rPr>
                <w:rFonts w:cs="Calibri"/>
                <w:color w:val="000000" w:themeColor="text1"/>
                <w:lang w:eastAsia="nl-NL"/>
              </w:rPr>
            </w:pPr>
            <w:r w:rsidRPr="00501770">
              <w:rPr>
                <w:rFonts w:cs="Calibri"/>
                <w:color w:val="000000"/>
                <w:lang w:eastAsia="nl-NL"/>
              </w:rPr>
              <w:t>0%</w:t>
            </w:r>
          </w:p>
        </w:tc>
        <w:tc>
          <w:tcPr>
            <w:tcW w:w="1134" w:type="dxa"/>
            <w:vAlign w:val="center"/>
          </w:tcPr>
          <w:p w14:paraId="33443381" w14:textId="77777777" w:rsidR="00A44DC2" w:rsidRPr="00DA0C26" w:rsidRDefault="00A44DC2" w:rsidP="00A44DC2">
            <w:pPr>
              <w:jc w:val="center"/>
              <w:rPr>
                <w:rFonts w:cs="Calibri"/>
                <w:color w:val="000000" w:themeColor="text1"/>
                <w:lang w:eastAsia="nl-NL"/>
              </w:rPr>
            </w:pPr>
            <w:r w:rsidRPr="008818A9">
              <w:rPr>
                <w:rFonts w:cs="Calibri"/>
                <w:color w:val="000000" w:themeColor="text1"/>
                <w:lang w:eastAsia="nl-NL"/>
              </w:rPr>
              <w:t>€ 0,00</w:t>
            </w:r>
          </w:p>
        </w:tc>
      </w:tr>
      <w:tr w:rsidR="00A44DC2" w:rsidRPr="00DA0C26" w14:paraId="5CE5C345" w14:textId="77777777" w:rsidTr="00A44DC2">
        <w:trPr>
          <w:trHeight w:val="288"/>
        </w:trPr>
        <w:tc>
          <w:tcPr>
            <w:tcW w:w="2835" w:type="dxa"/>
            <w:noWrap/>
            <w:vAlign w:val="center"/>
          </w:tcPr>
          <w:p w14:paraId="639D6F09" w14:textId="77777777" w:rsidR="00A44DC2" w:rsidRPr="00DA0C26" w:rsidRDefault="00A44DC2" w:rsidP="00A44DC2">
            <w:pPr>
              <w:rPr>
                <w:rFonts w:cs="Calibri"/>
                <w:color w:val="000000" w:themeColor="text1"/>
                <w:lang w:eastAsia="nl-NL"/>
              </w:rPr>
            </w:pPr>
            <w:r w:rsidRPr="058FB5BC">
              <w:rPr>
                <w:rFonts w:cs="Calibri"/>
                <w:color w:val="000000" w:themeColor="text1"/>
                <w:lang w:eastAsia="nl-NL"/>
              </w:rPr>
              <w:t>Communicatie, organisatie en rapportage: 4</w:t>
            </w:r>
            <w:r w:rsidRPr="058FB5BC">
              <w:rPr>
                <w:rFonts w:cs="Calibri"/>
                <w:color w:val="000000" w:themeColor="text1"/>
                <w:vertAlign w:val="superscript"/>
                <w:lang w:eastAsia="nl-NL"/>
              </w:rPr>
              <w:t>e</w:t>
            </w:r>
            <w:r w:rsidRPr="058FB5BC">
              <w:rPr>
                <w:rFonts w:cs="Calibri"/>
                <w:color w:val="000000" w:themeColor="text1"/>
                <w:lang w:eastAsia="nl-NL"/>
              </w:rPr>
              <w:t xml:space="preserve"> contractjaar</w:t>
            </w:r>
          </w:p>
        </w:tc>
        <w:tc>
          <w:tcPr>
            <w:tcW w:w="3119" w:type="dxa"/>
            <w:gridSpan w:val="2"/>
            <w:shd w:val="clear" w:color="auto" w:fill="auto"/>
            <w:vAlign w:val="center"/>
          </w:tcPr>
          <w:p w14:paraId="29B997B8" w14:textId="77777777" w:rsidR="00A44DC2" w:rsidRPr="00DA0C26" w:rsidRDefault="00A44DC2" w:rsidP="00A44DC2">
            <w:pPr>
              <w:jc w:val="center"/>
              <w:rPr>
                <w:rFonts w:cs="Calibri"/>
                <w:color w:val="000000"/>
                <w:lang w:eastAsia="nl-NL"/>
              </w:rPr>
            </w:pPr>
            <w:r>
              <w:rPr>
                <w:rFonts w:cs="Calibri"/>
                <w:color w:val="000000"/>
                <w:lang w:eastAsia="nl-NL"/>
              </w:rPr>
              <w:t>n.v.t.</w:t>
            </w:r>
          </w:p>
        </w:tc>
        <w:tc>
          <w:tcPr>
            <w:tcW w:w="1134" w:type="dxa"/>
            <w:shd w:val="clear" w:color="auto" w:fill="auto"/>
            <w:vAlign w:val="center"/>
          </w:tcPr>
          <w:p w14:paraId="4FFE3374" w14:textId="77777777" w:rsidR="00A44DC2" w:rsidRPr="00DA0C26" w:rsidRDefault="00A44DC2" w:rsidP="00A44DC2">
            <w:pPr>
              <w:jc w:val="center"/>
              <w:rPr>
                <w:rFonts w:cs="Calibri"/>
                <w:color w:val="000000" w:themeColor="text1"/>
                <w:lang w:eastAsia="nl-NL"/>
              </w:rPr>
            </w:pPr>
            <w:r w:rsidRPr="00DE458B">
              <w:rPr>
                <w:rFonts w:cs="Calibri"/>
                <w:color w:val="000000" w:themeColor="text1"/>
                <w:lang w:eastAsia="nl-NL"/>
              </w:rPr>
              <w:t>€ 0,00</w:t>
            </w:r>
          </w:p>
        </w:tc>
        <w:tc>
          <w:tcPr>
            <w:tcW w:w="1417" w:type="dxa"/>
            <w:shd w:val="clear" w:color="auto" w:fill="auto"/>
            <w:vAlign w:val="center"/>
          </w:tcPr>
          <w:p w14:paraId="6608B929" w14:textId="7F082D43" w:rsidR="00A44DC2" w:rsidRPr="00DA0C26" w:rsidRDefault="00A44DC2" w:rsidP="00A44DC2">
            <w:pPr>
              <w:jc w:val="center"/>
              <w:rPr>
                <w:rFonts w:cs="Calibri"/>
                <w:color w:val="000000" w:themeColor="text1"/>
                <w:lang w:eastAsia="nl-NL"/>
              </w:rPr>
            </w:pPr>
            <w:r w:rsidRPr="00501770">
              <w:rPr>
                <w:rFonts w:cs="Calibri"/>
                <w:color w:val="000000"/>
                <w:lang w:eastAsia="nl-NL"/>
              </w:rPr>
              <w:t>0%</w:t>
            </w:r>
          </w:p>
        </w:tc>
        <w:tc>
          <w:tcPr>
            <w:tcW w:w="1134" w:type="dxa"/>
            <w:vAlign w:val="center"/>
          </w:tcPr>
          <w:p w14:paraId="77B459CB" w14:textId="77777777" w:rsidR="00A44DC2" w:rsidRPr="00DA0C26" w:rsidRDefault="00A44DC2" w:rsidP="00A44DC2">
            <w:pPr>
              <w:jc w:val="center"/>
              <w:rPr>
                <w:rFonts w:cs="Calibri"/>
                <w:color w:val="000000" w:themeColor="text1"/>
                <w:lang w:eastAsia="nl-NL"/>
              </w:rPr>
            </w:pPr>
            <w:r w:rsidRPr="008818A9">
              <w:rPr>
                <w:rFonts w:cs="Calibri"/>
                <w:color w:val="000000" w:themeColor="text1"/>
                <w:lang w:eastAsia="nl-NL"/>
              </w:rPr>
              <w:t>€ 0,00</w:t>
            </w:r>
          </w:p>
        </w:tc>
      </w:tr>
      <w:tr w:rsidR="00A44DC2" w:rsidRPr="00DA0C26" w14:paraId="61716E34" w14:textId="77777777" w:rsidTr="00A44DC2">
        <w:trPr>
          <w:trHeight w:val="288"/>
        </w:trPr>
        <w:tc>
          <w:tcPr>
            <w:tcW w:w="2835" w:type="dxa"/>
            <w:noWrap/>
            <w:vAlign w:val="center"/>
          </w:tcPr>
          <w:p w14:paraId="75811816" w14:textId="77777777" w:rsidR="00A44DC2" w:rsidRPr="00DA0C26" w:rsidRDefault="00A44DC2" w:rsidP="00A44DC2">
            <w:pPr>
              <w:rPr>
                <w:rFonts w:cs="Calibri"/>
                <w:color w:val="000000" w:themeColor="text1"/>
                <w:lang w:eastAsia="nl-NL"/>
              </w:rPr>
            </w:pPr>
            <w:r>
              <w:rPr>
                <w:rFonts w:cs="Calibri"/>
                <w:color w:val="000000" w:themeColor="text1"/>
                <w:lang w:eastAsia="nl-NL"/>
              </w:rPr>
              <w:t>Voorbereiding, uitvoering en rapportage l</w:t>
            </w:r>
            <w:r w:rsidRPr="00DA0C26">
              <w:rPr>
                <w:rFonts w:cs="Calibri"/>
                <w:color w:val="000000" w:themeColor="text1"/>
                <w:lang w:eastAsia="nl-NL"/>
              </w:rPr>
              <w:t>oopbaangesprek</w:t>
            </w:r>
          </w:p>
        </w:tc>
        <w:tc>
          <w:tcPr>
            <w:tcW w:w="1418" w:type="dxa"/>
            <w:shd w:val="clear" w:color="auto" w:fill="auto"/>
            <w:vAlign w:val="center"/>
          </w:tcPr>
          <w:p w14:paraId="74860504" w14:textId="58793A9C" w:rsidR="00A44DC2" w:rsidRPr="001861C9" w:rsidRDefault="00A44DC2" w:rsidP="00A44DC2">
            <w:pPr>
              <w:jc w:val="center"/>
              <w:rPr>
                <w:rFonts w:cs="Calibri"/>
                <w:color w:val="000000" w:themeColor="text1"/>
                <w:lang w:eastAsia="nl-NL"/>
              </w:rPr>
            </w:pPr>
            <w:r>
              <w:rPr>
                <w:rFonts w:cs="Calibri"/>
                <w:color w:val="000000" w:themeColor="text1"/>
                <w:lang w:eastAsia="nl-NL"/>
              </w:rPr>
              <w:t>400</w:t>
            </w:r>
          </w:p>
        </w:tc>
        <w:tc>
          <w:tcPr>
            <w:tcW w:w="1701" w:type="dxa"/>
            <w:shd w:val="clear" w:color="auto" w:fill="auto"/>
            <w:noWrap/>
            <w:vAlign w:val="center"/>
          </w:tcPr>
          <w:p w14:paraId="547B6290" w14:textId="77777777" w:rsidR="00A44DC2" w:rsidRPr="00DA0C26" w:rsidRDefault="00A44DC2" w:rsidP="00A44DC2">
            <w:pPr>
              <w:jc w:val="center"/>
              <w:rPr>
                <w:rFonts w:cs="Calibri"/>
                <w:color w:val="000000"/>
                <w:lang w:eastAsia="nl-NL"/>
              </w:rPr>
            </w:pPr>
            <w:r w:rsidRPr="0827F4BE">
              <w:rPr>
                <w:rFonts w:cs="Calibri"/>
                <w:color w:val="000000" w:themeColor="text1"/>
                <w:lang w:eastAsia="nl-NL"/>
              </w:rPr>
              <w:t>€ 0,00</w:t>
            </w:r>
          </w:p>
        </w:tc>
        <w:tc>
          <w:tcPr>
            <w:tcW w:w="1134" w:type="dxa"/>
            <w:shd w:val="clear" w:color="auto" w:fill="auto"/>
            <w:vAlign w:val="center"/>
          </w:tcPr>
          <w:p w14:paraId="1C810EBF" w14:textId="385E54B5" w:rsidR="00A44DC2" w:rsidRPr="00DA0C26" w:rsidRDefault="00A44DC2" w:rsidP="00A44DC2">
            <w:pPr>
              <w:jc w:val="center"/>
              <w:rPr>
                <w:rFonts w:cs="Calibri"/>
                <w:color w:val="000000" w:themeColor="text1"/>
                <w:lang w:eastAsia="nl-NL"/>
              </w:rPr>
            </w:pPr>
            <w:r w:rsidRPr="00501770">
              <w:rPr>
                <w:rFonts w:cs="Calibri"/>
                <w:color w:val="000000"/>
                <w:lang w:eastAsia="nl-NL"/>
              </w:rPr>
              <w:t>0%</w:t>
            </w:r>
          </w:p>
        </w:tc>
        <w:tc>
          <w:tcPr>
            <w:tcW w:w="1417" w:type="dxa"/>
            <w:shd w:val="clear" w:color="auto" w:fill="auto"/>
            <w:vAlign w:val="center"/>
          </w:tcPr>
          <w:p w14:paraId="1E1F8676" w14:textId="09F9C880" w:rsidR="00A44DC2" w:rsidRPr="00DA0C26" w:rsidRDefault="00A44DC2" w:rsidP="00A44DC2">
            <w:pPr>
              <w:jc w:val="center"/>
              <w:rPr>
                <w:rFonts w:cs="Calibri"/>
                <w:color w:val="000000" w:themeColor="text1"/>
                <w:lang w:eastAsia="nl-NL"/>
              </w:rPr>
            </w:pPr>
            <w:r>
              <w:rPr>
                <w:rFonts w:cs="Calibri"/>
                <w:color w:val="000000" w:themeColor="text1"/>
                <w:lang w:eastAsia="nl-NL"/>
              </w:rPr>
              <w:t>0%</w:t>
            </w:r>
          </w:p>
        </w:tc>
        <w:tc>
          <w:tcPr>
            <w:tcW w:w="1134" w:type="dxa"/>
            <w:vAlign w:val="center"/>
          </w:tcPr>
          <w:p w14:paraId="3A7624E0" w14:textId="77777777" w:rsidR="00A44DC2" w:rsidRPr="00DA0C26" w:rsidRDefault="00A44DC2" w:rsidP="00A44DC2">
            <w:pPr>
              <w:jc w:val="center"/>
              <w:rPr>
                <w:rFonts w:cs="Calibri"/>
                <w:color w:val="000000" w:themeColor="text1"/>
                <w:lang w:eastAsia="nl-NL"/>
              </w:rPr>
            </w:pPr>
            <w:r w:rsidRPr="008818A9">
              <w:rPr>
                <w:rFonts w:cs="Calibri"/>
                <w:color w:val="000000" w:themeColor="text1"/>
                <w:lang w:eastAsia="nl-NL"/>
              </w:rPr>
              <w:t>€ 0,00</w:t>
            </w:r>
          </w:p>
        </w:tc>
      </w:tr>
      <w:tr w:rsidR="00A44DC2" w:rsidRPr="00DA0C26" w14:paraId="3A1B4060" w14:textId="77777777" w:rsidTr="00A44DC2">
        <w:trPr>
          <w:trHeight w:val="288"/>
        </w:trPr>
        <w:tc>
          <w:tcPr>
            <w:tcW w:w="2835" w:type="dxa"/>
            <w:noWrap/>
            <w:vAlign w:val="center"/>
          </w:tcPr>
          <w:p w14:paraId="579DB002" w14:textId="77777777" w:rsidR="00A44DC2" w:rsidRDefault="00A44DC2" w:rsidP="00A44DC2">
            <w:pPr>
              <w:rPr>
                <w:rFonts w:cs="Calibri"/>
                <w:color w:val="000000" w:themeColor="text1"/>
                <w:lang w:eastAsia="nl-NL"/>
              </w:rPr>
            </w:pPr>
            <w:r>
              <w:rPr>
                <w:rFonts w:cs="Calibri"/>
                <w:color w:val="000000" w:themeColor="text1"/>
                <w:lang w:eastAsia="nl-NL"/>
              </w:rPr>
              <w:t>Vervolggesprekken op aanvraag, prijs per gesprek (medewerker)</w:t>
            </w:r>
          </w:p>
        </w:tc>
        <w:tc>
          <w:tcPr>
            <w:tcW w:w="1418" w:type="dxa"/>
            <w:shd w:val="clear" w:color="auto" w:fill="auto"/>
            <w:vAlign w:val="center"/>
          </w:tcPr>
          <w:p w14:paraId="577624E0" w14:textId="52E51912" w:rsidR="00A44DC2" w:rsidRPr="001861C9" w:rsidRDefault="00A44DC2" w:rsidP="00A44DC2">
            <w:pPr>
              <w:jc w:val="center"/>
              <w:rPr>
                <w:rFonts w:cs="Calibri"/>
                <w:color w:val="000000" w:themeColor="text1"/>
                <w:lang w:eastAsia="nl-NL"/>
              </w:rPr>
            </w:pPr>
            <w:r w:rsidRPr="00501770">
              <w:rPr>
                <w:rFonts w:cs="Calibri"/>
                <w:color w:val="000000"/>
                <w:sz w:val="20"/>
                <w:szCs w:val="20"/>
                <w:lang w:eastAsia="nl-NL"/>
              </w:rPr>
              <w:t>0</w:t>
            </w:r>
          </w:p>
        </w:tc>
        <w:tc>
          <w:tcPr>
            <w:tcW w:w="1701" w:type="dxa"/>
            <w:shd w:val="clear" w:color="auto" w:fill="auto"/>
            <w:noWrap/>
            <w:vAlign w:val="center"/>
          </w:tcPr>
          <w:p w14:paraId="6A7191A5" w14:textId="39FFA952" w:rsidR="00A44DC2" w:rsidRPr="0827F4BE" w:rsidRDefault="00A44DC2" w:rsidP="00A44DC2">
            <w:pPr>
              <w:jc w:val="center"/>
              <w:rPr>
                <w:rFonts w:cs="Calibri"/>
                <w:color w:val="000000" w:themeColor="text1"/>
                <w:lang w:eastAsia="nl-NL"/>
              </w:rPr>
            </w:pPr>
            <w:r w:rsidRPr="00501770">
              <w:rPr>
                <w:rFonts w:cs="Calibri"/>
                <w:color w:val="000000"/>
                <w:lang w:eastAsia="nl-NL"/>
              </w:rPr>
              <w:t>€ 0,00</w:t>
            </w:r>
          </w:p>
        </w:tc>
        <w:tc>
          <w:tcPr>
            <w:tcW w:w="1134" w:type="dxa"/>
            <w:shd w:val="clear" w:color="auto" w:fill="auto"/>
            <w:vAlign w:val="center"/>
          </w:tcPr>
          <w:p w14:paraId="21ED52D7" w14:textId="7A2BBC75" w:rsidR="00A44DC2" w:rsidRPr="00DA0C26" w:rsidRDefault="00A44DC2" w:rsidP="00A44DC2">
            <w:pPr>
              <w:jc w:val="center"/>
              <w:rPr>
                <w:rFonts w:cs="Calibri"/>
                <w:color w:val="000000" w:themeColor="text1"/>
                <w:lang w:eastAsia="nl-NL"/>
              </w:rPr>
            </w:pPr>
            <w:r w:rsidRPr="00501770">
              <w:rPr>
                <w:rFonts w:cs="Calibri"/>
                <w:color w:val="000000"/>
                <w:lang w:eastAsia="nl-NL"/>
              </w:rPr>
              <w:t>0%</w:t>
            </w:r>
          </w:p>
        </w:tc>
        <w:tc>
          <w:tcPr>
            <w:tcW w:w="1417" w:type="dxa"/>
            <w:shd w:val="clear" w:color="auto" w:fill="auto"/>
            <w:vAlign w:val="center"/>
          </w:tcPr>
          <w:p w14:paraId="288FCB2A" w14:textId="4E8D8135" w:rsidR="00A44DC2" w:rsidRDefault="00A44DC2" w:rsidP="00A44DC2">
            <w:pPr>
              <w:jc w:val="center"/>
              <w:rPr>
                <w:rFonts w:cs="Calibri"/>
                <w:color w:val="000000" w:themeColor="text1"/>
                <w:lang w:eastAsia="nl-NL"/>
              </w:rPr>
            </w:pPr>
            <w:r>
              <w:rPr>
                <w:rFonts w:cs="Calibri"/>
                <w:color w:val="000000"/>
                <w:lang w:eastAsia="nl-NL"/>
              </w:rPr>
              <w:t>0</w:t>
            </w:r>
            <w:r w:rsidRPr="00501770">
              <w:rPr>
                <w:rFonts w:cs="Calibri"/>
                <w:color w:val="000000"/>
                <w:lang w:eastAsia="nl-NL"/>
              </w:rPr>
              <w:t>%</w:t>
            </w:r>
          </w:p>
        </w:tc>
        <w:tc>
          <w:tcPr>
            <w:tcW w:w="1134" w:type="dxa"/>
            <w:vAlign w:val="center"/>
          </w:tcPr>
          <w:p w14:paraId="2F71C18E" w14:textId="1ACB5FFE" w:rsidR="00A44DC2" w:rsidRPr="008818A9" w:rsidRDefault="00A44DC2" w:rsidP="00A44DC2">
            <w:pPr>
              <w:jc w:val="center"/>
              <w:rPr>
                <w:rFonts w:cs="Calibri"/>
                <w:color w:val="000000" w:themeColor="text1"/>
                <w:lang w:eastAsia="nl-NL"/>
              </w:rPr>
            </w:pPr>
            <w:r w:rsidRPr="00501770">
              <w:rPr>
                <w:rFonts w:cs="Calibri"/>
                <w:color w:val="000000"/>
                <w:lang w:eastAsia="nl-NL"/>
              </w:rPr>
              <w:t>€ 0,00</w:t>
            </w:r>
          </w:p>
        </w:tc>
      </w:tr>
      <w:tr w:rsidR="005C4A12" w:rsidRPr="00DA0C26" w14:paraId="1FEB573A" w14:textId="77777777" w:rsidTr="00A44DC2">
        <w:trPr>
          <w:trHeight w:val="568"/>
        </w:trPr>
        <w:tc>
          <w:tcPr>
            <w:tcW w:w="5954" w:type="dxa"/>
            <w:gridSpan w:val="3"/>
            <w:noWrap/>
            <w:vAlign w:val="center"/>
          </w:tcPr>
          <w:p w14:paraId="428169E8" w14:textId="77777777" w:rsidR="005C4A12" w:rsidRPr="00DA0C26" w:rsidRDefault="005C4A12" w:rsidP="00FC2236">
            <w:pPr>
              <w:jc w:val="right"/>
              <w:rPr>
                <w:rFonts w:cs="Calibri"/>
                <w:color w:val="000000"/>
                <w:lang w:eastAsia="nl-NL"/>
              </w:rPr>
            </w:pPr>
            <w:r w:rsidRPr="00DA0C26">
              <w:rPr>
                <w:rFonts w:cs="Calibri"/>
                <w:b/>
                <w:color w:val="000000"/>
                <w:lang w:eastAsia="nl-NL"/>
              </w:rPr>
              <w:t>totale kosten</w:t>
            </w:r>
          </w:p>
        </w:tc>
        <w:tc>
          <w:tcPr>
            <w:tcW w:w="1134" w:type="dxa"/>
            <w:vAlign w:val="center"/>
          </w:tcPr>
          <w:p w14:paraId="79C8CA9C" w14:textId="77777777" w:rsidR="005C4A12" w:rsidRPr="00DA0C26" w:rsidRDefault="005C4A12" w:rsidP="00FC2236">
            <w:pPr>
              <w:jc w:val="center"/>
              <w:rPr>
                <w:rFonts w:cs="Calibri"/>
                <w:color w:val="000000" w:themeColor="text1"/>
                <w:lang w:eastAsia="nl-NL"/>
              </w:rPr>
            </w:pPr>
            <w:r w:rsidRPr="00DA0C26">
              <w:rPr>
                <w:rFonts w:cs="Calibri"/>
                <w:b/>
                <w:bCs/>
                <w:color w:val="000000" w:themeColor="text1"/>
                <w:lang w:eastAsia="nl-NL"/>
              </w:rPr>
              <w:t>€ 0,00</w:t>
            </w:r>
          </w:p>
        </w:tc>
        <w:tc>
          <w:tcPr>
            <w:tcW w:w="1417" w:type="dxa"/>
            <w:vAlign w:val="center"/>
          </w:tcPr>
          <w:p w14:paraId="2711C101" w14:textId="77777777" w:rsidR="005C4A12" w:rsidRPr="00DA0C26" w:rsidRDefault="005C4A12" w:rsidP="00FC2236">
            <w:pPr>
              <w:rPr>
                <w:rFonts w:cs="Calibri"/>
                <w:color w:val="000000" w:themeColor="text1"/>
                <w:lang w:eastAsia="nl-NL"/>
              </w:rPr>
            </w:pPr>
          </w:p>
        </w:tc>
        <w:tc>
          <w:tcPr>
            <w:tcW w:w="1134" w:type="dxa"/>
            <w:vAlign w:val="center"/>
          </w:tcPr>
          <w:p w14:paraId="6F26006D" w14:textId="77777777" w:rsidR="005C4A12" w:rsidRPr="00DA0C26" w:rsidRDefault="005C4A12" w:rsidP="00FC2236">
            <w:pPr>
              <w:jc w:val="center"/>
              <w:rPr>
                <w:rFonts w:cs="Calibri"/>
                <w:color w:val="000000" w:themeColor="text1"/>
                <w:lang w:eastAsia="nl-NL"/>
              </w:rPr>
            </w:pPr>
            <w:r w:rsidRPr="00DA0C26">
              <w:rPr>
                <w:rFonts w:cs="Calibri"/>
                <w:b/>
                <w:bCs/>
                <w:color w:val="000000" w:themeColor="text1"/>
                <w:lang w:eastAsia="nl-NL"/>
              </w:rPr>
              <w:t>€ 0,00</w:t>
            </w:r>
          </w:p>
        </w:tc>
      </w:tr>
    </w:tbl>
    <w:p w14:paraId="227E08D7" w14:textId="77777777" w:rsidR="005C4A12" w:rsidRDefault="005C4A12" w:rsidP="005C4A12">
      <w:pPr>
        <w:ind w:left="426" w:hanging="426"/>
        <w:rPr>
          <w:rFonts w:asciiTheme="minorHAnsi" w:hAnsiTheme="minorHAnsi"/>
        </w:rPr>
      </w:pPr>
    </w:p>
    <w:p w14:paraId="4868DEBA" w14:textId="77777777" w:rsidR="009A50E9" w:rsidRPr="00123E1D" w:rsidRDefault="009A50E9" w:rsidP="00061F2A">
      <w:pPr>
        <w:pStyle w:val="Lijstalinea"/>
        <w:numPr>
          <w:ilvl w:val="0"/>
          <w:numId w:val="12"/>
        </w:numPr>
        <w:ind w:left="426" w:hanging="426"/>
        <w:contextualSpacing/>
        <w:rPr>
          <w:rFonts w:eastAsia="Calibri" w:cs="Calibri"/>
        </w:rPr>
      </w:pPr>
      <w:r w:rsidRPr="00123E1D">
        <w:rPr>
          <w:rFonts w:eastAsia="Calibri" w:cs="Calibri"/>
        </w:rPr>
        <w:t>De op te geven prijs voor de communicatie en groepsrapportage per contractjaar is een vast bedrag. U factureert per kwartaal, achteraf, 25% van het jaarbedrag.</w:t>
      </w:r>
    </w:p>
    <w:p w14:paraId="7A35652D" w14:textId="77777777" w:rsidR="009A50E9" w:rsidRPr="00123E1D" w:rsidRDefault="009A50E9" w:rsidP="009A50E9">
      <w:pPr>
        <w:pStyle w:val="Lijstalinea"/>
        <w:numPr>
          <w:ilvl w:val="0"/>
          <w:numId w:val="12"/>
        </w:numPr>
        <w:ind w:left="426" w:hanging="426"/>
        <w:contextualSpacing/>
        <w:rPr>
          <w:rFonts w:eastAsia="Calibri" w:cs="Calibri"/>
        </w:rPr>
      </w:pPr>
      <w:r w:rsidRPr="00123E1D">
        <w:rPr>
          <w:rFonts w:eastAsia="Calibri" w:cs="Calibri"/>
        </w:rPr>
        <w:t xml:space="preserve">De op te geven prijs voor de voorbereiding, uitvoering en rapportage van het loopbaangesprek is een vast bedrag per medewerker. Deze prijs is vast gedurende de eerste twee contractjaren. U factureert maandelijks achteraf het werkelijk aantal gevoerde loopbaangesprekken. Het genoemde aantal medewerkers in de prijstabel is een inschatting waaraan geen rechten ontleend kunnen worden, de praktijk kan anders zijn. </w:t>
      </w:r>
    </w:p>
    <w:p w14:paraId="6D7766DB" w14:textId="77777777" w:rsidR="009A50E9" w:rsidRPr="00123E1D" w:rsidRDefault="009A50E9" w:rsidP="009A50E9">
      <w:pPr>
        <w:pStyle w:val="Lijstalinea"/>
        <w:numPr>
          <w:ilvl w:val="0"/>
          <w:numId w:val="12"/>
        </w:numPr>
        <w:ind w:left="426" w:hanging="426"/>
        <w:contextualSpacing/>
        <w:rPr>
          <w:rFonts w:eastAsia="Calibri" w:cs="Calibri"/>
        </w:rPr>
      </w:pPr>
      <w:r w:rsidRPr="00123E1D">
        <w:rPr>
          <w:rFonts w:eastAsia="Calibri" w:cs="Calibri"/>
        </w:rPr>
        <w:t>Indexering van het tarief voor ‘voorbereiding, uitvoering en rapportage loopbaangesprek’ is mogelijk per 1 april 2025. De te hanteren CBS index is gebaseerd op DPI zakelijke dienstverlening waarbij 2020 = 100.</w:t>
      </w:r>
    </w:p>
    <w:p w14:paraId="18B1D4F9" w14:textId="77777777" w:rsidR="009A50E9" w:rsidRPr="00303C79" w:rsidRDefault="009A50E9" w:rsidP="009A50E9">
      <w:pPr>
        <w:pStyle w:val="Lijstalinea"/>
        <w:numPr>
          <w:ilvl w:val="0"/>
          <w:numId w:val="12"/>
        </w:numPr>
        <w:ind w:left="426" w:hanging="426"/>
        <w:contextualSpacing/>
        <w:rPr>
          <w:rFonts w:eastAsia="Calibri" w:cs="Calibri"/>
        </w:rPr>
      </w:pPr>
      <w:r w:rsidRPr="00303C79">
        <w:rPr>
          <w:rFonts w:eastAsia="Calibri" w:cs="Calibri"/>
        </w:rPr>
        <w:t>Wanneer minder dan 50 gesprekken op jaarbasis plaatsvinden, gaan partijen met elkaar in gesprek over verbetermogelijkheden met als doel het aantal gesprekken te verhogen.</w:t>
      </w:r>
    </w:p>
    <w:p w14:paraId="79442035" w14:textId="77777777" w:rsidR="009A50E9" w:rsidRPr="00303C79" w:rsidRDefault="009A50E9" w:rsidP="009A50E9">
      <w:pPr>
        <w:pStyle w:val="Lijstalinea"/>
        <w:numPr>
          <w:ilvl w:val="0"/>
          <w:numId w:val="12"/>
        </w:numPr>
        <w:ind w:left="426" w:hanging="426"/>
        <w:contextualSpacing/>
        <w:rPr>
          <w:rFonts w:eastAsia="Calibri" w:cs="Calibri"/>
        </w:rPr>
      </w:pPr>
      <w:r w:rsidRPr="00303C79">
        <w:rPr>
          <w:rFonts w:eastAsia="Calibri" w:cs="Calibri"/>
        </w:rPr>
        <w:t xml:space="preserve">Wanneer in het opvolgende jaar blijkt dat er nog steeds te weinig gesprekken (&lt; 50) worden gevoerd, wordt de samenwerking beëindigd en wordt de overeenkomst opgezegd. </w:t>
      </w:r>
    </w:p>
    <w:p w14:paraId="6859C9ED" w14:textId="77777777" w:rsidR="005C4A12" w:rsidRPr="003B13F5" w:rsidRDefault="005C4A12" w:rsidP="005C4A12">
      <w:pPr>
        <w:rPr>
          <w:rFonts w:asciiTheme="minorHAnsi" w:hAnsiTheme="minorHAnsi"/>
          <w:b/>
        </w:rPr>
      </w:pPr>
    </w:p>
    <w:p w14:paraId="57A46855" w14:textId="1D154649" w:rsidR="005C4A12" w:rsidRPr="003B13F5" w:rsidRDefault="005C4A12" w:rsidP="005C4A12">
      <w:pPr>
        <w:rPr>
          <w:rFonts w:asciiTheme="minorHAnsi" w:hAnsiTheme="minorHAnsi"/>
          <w:u w:val="single"/>
        </w:rPr>
      </w:pPr>
      <w:r w:rsidRPr="003B13F5">
        <w:rPr>
          <w:rFonts w:asciiTheme="minorHAnsi" w:hAnsiTheme="minorHAnsi"/>
          <w:u w:val="single"/>
        </w:rPr>
        <w:t xml:space="preserve">Artikel </w:t>
      </w:r>
      <w:r>
        <w:rPr>
          <w:rFonts w:asciiTheme="minorHAnsi" w:hAnsiTheme="minorHAnsi"/>
          <w:u w:val="single"/>
        </w:rPr>
        <w:t>5</w:t>
      </w:r>
      <w:r w:rsidRPr="003B13F5">
        <w:rPr>
          <w:rFonts w:asciiTheme="minorHAnsi" w:hAnsiTheme="minorHAnsi"/>
          <w:u w:val="single"/>
        </w:rPr>
        <w:t xml:space="preserve"> </w:t>
      </w:r>
      <w:r w:rsidR="00AA4505">
        <w:rPr>
          <w:rFonts w:asciiTheme="minorHAnsi" w:hAnsiTheme="minorHAnsi"/>
          <w:u w:val="single"/>
        </w:rPr>
        <w:tab/>
      </w:r>
      <w:r w:rsidRPr="003B13F5">
        <w:rPr>
          <w:rFonts w:asciiTheme="minorHAnsi" w:hAnsiTheme="minorHAnsi"/>
          <w:u w:val="single"/>
        </w:rPr>
        <w:t>Wijzigingen van de overeenkomst</w:t>
      </w:r>
    </w:p>
    <w:p w14:paraId="07CF3371" w14:textId="77777777" w:rsidR="005C4A12" w:rsidRPr="003B13F5" w:rsidRDefault="005C4A12" w:rsidP="005C4A12">
      <w:pPr>
        <w:rPr>
          <w:rFonts w:asciiTheme="minorHAnsi" w:hAnsiTheme="minorHAnsi"/>
        </w:rPr>
      </w:pPr>
      <w:r>
        <w:rPr>
          <w:rFonts w:asciiTheme="minorHAnsi" w:hAnsiTheme="minorHAnsi"/>
        </w:rPr>
        <w:t>W</w:t>
      </w:r>
      <w:r w:rsidRPr="003B13F5">
        <w:rPr>
          <w:rFonts w:asciiTheme="minorHAnsi" w:hAnsiTheme="minorHAnsi"/>
        </w:rPr>
        <w:t>ijzigingen op deze overeenkomst zijn slechts bindend indien ze schriftelijk zijn vastgelegd in de vorm van een door Partijen ondertekend addendum, welke vervolgens onlosmakelijk onderdeel vormt van de overeenkomst.</w:t>
      </w:r>
    </w:p>
    <w:p w14:paraId="03E1FBDD" w14:textId="5A59E457" w:rsidR="00061F2A" w:rsidRDefault="00061F2A">
      <w:pPr>
        <w:spacing w:line="240" w:lineRule="auto"/>
        <w:rPr>
          <w:rFonts w:asciiTheme="minorHAnsi" w:hAnsiTheme="minorHAnsi"/>
          <w:u w:val="single"/>
        </w:rPr>
      </w:pPr>
    </w:p>
    <w:p w14:paraId="7223B2A6" w14:textId="77777777" w:rsidR="00A44DC2" w:rsidRDefault="00A44DC2">
      <w:pPr>
        <w:spacing w:line="240" w:lineRule="auto"/>
        <w:rPr>
          <w:rFonts w:asciiTheme="minorHAnsi" w:hAnsiTheme="minorHAnsi"/>
          <w:u w:val="single"/>
        </w:rPr>
      </w:pPr>
      <w:r>
        <w:rPr>
          <w:rFonts w:asciiTheme="minorHAnsi" w:hAnsiTheme="minorHAnsi"/>
          <w:u w:val="single"/>
        </w:rPr>
        <w:br w:type="page"/>
      </w:r>
    </w:p>
    <w:p w14:paraId="04943735" w14:textId="707C7865" w:rsidR="005C4A12" w:rsidRPr="003B13F5" w:rsidRDefault="005C4A12" w:rsidP="005C4A12">
      <w:pPr>
        <w:rPr>
          <w:rFonts w:asciiTheme="minorHAnsi" w:hAnsiTheme="minorHAnsi"/>
        </w:rPr>
      </w:pPr>
      <w:r w:rsidRPr="003B13F5">
        <w:rPr>
          <w:rFonts w:asciiTheme="minorHAnsi" w:hAnsiTheme="minorHAnsi"/>
          <w:u w:val="single"/>
        </w:rPr>
        <w:lastRenderedPageBreak/>
        <w:t xml:space="preserve">Artikel </w:t>
      </w:r>
      <w:r>
        <w:rPr>
          <w:rFonts w:asciiTheme="minorHAnsi" w:hAnsiTheme="minorHAnsi"/>
          <w:u w:val="single"/>
        </w:rPr>
        <w:t>6</w:t>
      </w:r>
      <w:r w:rsidRPr="003B13F5">
        <w:rPr>
          <w:rFonts w:asciiTheme="minorHAnsi" w:hAnsiTheme="minorHAnsi"/>
          <w:u w:val="single"/>
        </w:rPr>
        <w:t xml:space="preserve"> </w:t>
      </w:r>
      <w:r w:rsidR="00AA4505">
        <w:rPr>
          <w:rFonts w:asciiTheme="minorHAnsi" w:hAnsiTheme="minorHAnsi"/>
          <w:u w:val="single"/>
        </w:rPr>
        <w:tab/>
      </w:r>
      <w:r w:rsidRPr="003B13F5">
        <w:rPr>
          <w:rFonts w:asciiTheme="minorHAnsi" w:hAnsiTheme="minorHAnsi"/>
          <w:u w:val="single"/>
        </w:rPr>
        <w:t>Overdracht rechten en verplichtingen</w:t>
      </w:r>
    </w:p>
    <w:p w14:paraId="0FC9BCCF" w14:textId="4876DB8B" w:rsidR="005C4A12" w:rsidRPr="003B13F5" w:rsidRDefault="005C4A12" w:rsidP="009A50E9">
      <w:pPr>
        <w:keepNext/>
        <w:keepLines/>
        <w:ind w:left="426" w:hanging="426"/>
        <w:rPr>
          <w:rFonts w:asciiTheme="minorHAnsi" w:hAnsiTheme="minorHAnsi"/>
          <w:lang w:eastAsia="nl-BE"/>
        </w:rPr>
      </w:pPr>
      <w:r>
        <w:rPr>
          <w:rFonts w:asciiTheme="minorHAnsi" w:hAnsiTheme="minorHAnsi"/>
          <w:lang w:eastAsia="nl-BE"/>
        </w:rPr>
        <w:t>6</w:t>
      </w:r>
      <w:r w:rsidRPr="003B13F5">
        <w:rPr>
          <w:rFonts w:asciiTheme="minorHAnsi" w:hAnsiTheme="minorHAnsi"/>
          <w:lang w:eastAsia="nl-BE"/>
        </w:rPr>
        <w:t xml:space="preserve">.1 </w:t>
      </w:r>
      <w:r w:rsidR="009A50E9">
        <w:rPr>
          <w:rFonts w:asciiTheme="minorHAnsi" w:hAnsiTheme="minorHAnsi"/>
          <w:lang w:eastAsia="nl-BE"/>
        </w:rPr>
        <w:tab/>
      </w:r>
      <w:r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0F781ECF" w14:textId="12D145CE" w:rsidR="005C4A12" w:rsidRPr="003B13F5" w:rsidRDefault="005C4A12" w:rsidP="009A50E9">
      <w:pPr>
        <w:keepNext/>
        <w:keepLines/>
        <w:ind w:left="426" w:hanging="426"/>
        <w:rPr>
          <w:rFonts w:asciiTheme="minorHAnsi" w:hAnsiTheme="minorHAnsi"/>
          <w:lang w:eastAsia="nl-BE"/>
        </w:rPr>
      </w:pPr>
      <w:r>
        <w:rPr>
          <w:rFonts w:asciiTheme="minorHAnsi" w:hAnsiTheme="minorHAnsi"/>
          <w:lang w:eastAsia="nl-BE"/>
        </w:rPr>
        <w:t>6</w:t>
      </w:r>
      <w:r w:rsidRPr="003B13F5">
        <w:rPr>
          <w:rFonts w:asciiTheme="minorHAnsi" w:hAnsiTheme="minorHAnsi"/>
          <w:lang w:eastAsia="nl-BE"/>
        </w:rPr>
        <w:t xml:space="preserve">.2 </w:t>
      </w:r>
      <w:r w:rsidR="009A50E9">
        <w:rPr>
          <w:rFonts w:asciiTheme="minorHAnsi" w:hAnsiTheme="minorHAnsi"/>
          <w:lang w:eastAsia="nl-BE"/>
        </w:rPr>
        <w:tab/>
      </w:r>
      <w:r w:rsidRPr="003B13F5">
        <w:rPr>
          <w:rFonts w:asciiTheme="minorHAnsi" w:hAnsiTheme="minorHAnsi"/>
          <w:lang w:eastAsia="nl-BE"/>
        </w:rPr>
        <w:t>Opdrachtgever is gerechtigd aan het verlenen van deze toestemming voorwaarden te verbinden.</w:t>
      </w:r>
    </w:p>
    <w:p w14:paraId="0E42A619" w14:textId="77777777" w:rsidR="005C4A12" w:rsidRPr="003B13F5" w:rsidRDefault="005C4A12" w:rsidP="005C4A12">
      <w:pPr>
        <w:rPr>
          <w:rFonts w:asciiTheme="minorHAnsi" w:hAnsiTheme="minorHAnsi"/>
          <w:u w:val="single"/>
        </w:rPr>
      </w:pPr>
    </w:p>
    <w:p w14:paraId="00E0AFD3" w14:textId="3A1AECC6" w:rsidR="00213D67" w:rsidRPr="003B13F5" w:rsidRDefault="00213D67" w:rsidP="00213D67">
      <w:pPr>
        <w:rPr>
          <w:rFonts w:asciiTheme="minorHAnsi" w:hAnsiTheme="minorHAnsi"/>
          <w:u w:val="single"/>
        </w:rPr>
      </w:pPr>
      <w:r w:rsidRPr="003B13F5">
        <w:rPr>
          <w:rFonts w:asciiTheme="minorHAnsi" w:hAnsiTheme="minorHAnsi"/>
          <w:u w:val="single"/>
        </w:rPr>
        <w:t xml:space="preserve">Artikel </w:t>
      </w:r>
      <w:r>
        <w:rPr>
          <w:rFonts w:asciiTheme="minorHAnsi" w:hAnsiTheme="minorHAnsi"/>
          <w:u w:val="single"/>
        </w:rPr>
        <w:t>7</w:t>
      </w:r>
      <w:r w:rsidRPr="003B13F5">
        <w:rPr>
          <w:rFonts w:asciiTheme="minorHAnsi" w:hAnsiTheme="minorHAnsi"/>
          <w:u w:val="single"/>
        </w:rPr>
        <w:t xml:space="preserve"> </w:t>
      </w:r>
      <w:r w:rsidR="00AA4505">
        <w:rPr>
          <w:rFonts w:asciiTheme="minorHAnsi" w:hAnsiTheme="minorHAnsi"/>
          <w:u w:val="single"/>
        </w:rPr>
        <w:tab/>
      </w:r>
      <w:r w:rsidRPr="003B13F5">
        <w:rPr>
          <w:rFonts w:asciiTheme="minorHAnsi" w:hAnsiTheme="minorHAnsi"/>
          <w:u w:val="single"/>
        </w:rPr>
        <w:t>Bijlagen</w:t>
      </w:r>
    </w:p>
    <w:p w14:paraId="181B98A0" w14:textId="658A7CC5" w:rsidR="007F70ED" w:rsidRPr="009A50E9" w:rsidRDefault="007F70ED" w:rsidP="009A50E9">
      <w:pPr>
        <w:pStyle w:val="Lijstalinea"/>
        <w:numPr>
          <w:ilvl w:val="1"/>
          <w:numId w:val="13"/>
        </w:numPr>
        <w:ind w:left="426" w:hanging="426"/>
        <w:rPr>
          <w:rFonts w:asciiTheme="minorHAnsi" w:hAnsiTheme="minorHAnsi"/>
        </w:rPr>
      </w:pPr>
      <w:r w:rsidRPr="009A50E9">
        <w:rPr>
          <w:rFonts w:asciiTheme="minorHAnsi" w:hAnsiTheme="minorHAnsi"/>
        </w:rPr>
        <w:t xml:space="preserve">Deze overeenkomst wordt gecompleteerd met de Algemene Inkoopvoorwaarden van </w:t>
      </w:r>
      <w:r w:rsidR="00AA4505">
        <w:rPr>
          <w:rFonts w:asciiTheme="minorHAnsi" w:hAnsiTheme="minorHAnsi"/>
        </w:rPr>
        <w:t>ROC Midden Nederland</w:t>
      </w:r>
      <w:r w:rsidRPr="009A50E9">
        <w:rPr>
          <w:rFonts w:asciiTheme="minorHAnsi" w:hAnsiTheme="minorHAnsi"/>
        </w:rPr>
        <w:t>. Andere algemene- of verkoopvoorwaarden worden uitdrukkelijk uitgesloten.</w:t>
      </w:r>
    </w:p>
    <w:p w14:paraId="21A78CD9" w14:textId="2184A327" w:rsidR="007F70ED" w:rsidRPr="009A50E9" w:rsidRDefault="007F70ED" w:rsidP="009A50E9">
      <w:pPr>
        <w:pStyle w:val="Lijstalinea"/>
        <w:numPr>
          <w:ilvl w:val="1"/>
          <w:numId w:val="13"/>
        </w:numPr>
        <w:ind w:left="426" w:hanging="426"/>
        <w:rPr>
          <w:rFonts w:asciiTheme="minorHAnsi" w:hAnsiTheme="minorHAnsi"/>
        </w:rPr>
      </w:pPr>
      <w:r w:rsidRPr="009A50E9">
        <w:rPr>
          <w:rFonts w:asciiTheme="minorHAnsi" w:hAnsiTheme="minorHAnsi"/>
        </w:rPr>
        <w:t xml:space="preserve">Deze overeenkomst wordt verder aangevuld met de inkoopdocumenten van Opdrachtgever betreffende </w:t>
      </w:r>
      <w:r w:rsidR="00BF26FA">
        <w:rPr>
          <w:rFonts w:asciiTheme="minorHAnsi" w:hAnsiTheme="minorHAnsi"/>
        </w:rPr>
        <w:t xml:space="preserve">loopbaangesprekken </w:t>
      </w:r>
      <w:r w:rsidRPr="009A50E9">
        <w:rPr>
          <w:rFonts w:asciiTheme="minorHAnsi" w:hAnsiTheme="minorHAnsi"/>
        </w:rPr>
        <w:t>en de inschrijving inclusief eventuele nadere uitwerking daarvan en bijlagen van Opdrachtnemer.</w:t>
      </w:r>
    </w:p>
    <w:p w14:paraId="2E1A59FD" w14:textId="2D03F6E5" w:rsidR="00213D67" w:rsidRPr="009A50E9" w:rsidRDefault="00213D67" w:rsidP="009A50E9">
      <w:pPr>
        <w:pStyle w:val="Lijstalinea"/>
        <w:numPr>
          <w:ilvl w:val="1"/>
          <w:numId w:val="13"/>
        </w:numPr>
        <w:ind w:left="426" w:hanging="426"/>
        <w:rPr>
          <w:rFonts w:asciiTheme="minorHAnsi" w:hAnsiTheme="minorHAnsi"/>
        </w:rPr>
      </w:pPr>
      <w:r w:rsidRPr="009A50E9">
        <w:rPr>
          <w:rFonts w:asciiTheme="minorHAnsi" w:hAnsiTheme="minorHAnsi"/>
        </w:rPr>
        <w:t>Deze overeenkomst prevaleert boven alle overige documenten. Voor de overige documenten geldt de rangorde:</w:t>
      </w:r>
    </w:p>
    <w:p w14:paraId="43FB06FE" w14:textId="77777777" w:rsidR="00213D67" w:rsidRPr="003B13F5" w:rsidRDefault="00213D67" w:rsidP="00213D67">
      <w:pPr>
        <w:numPr>
          <w:ilvl w:val="0"/>
          <w:numId w:val="3"/>
        </w:numPr>
        <w:ind w:left="709" w:hanging="283"/>
        <w:rPr>
          <w:rFonts w:asciiTheme="minorHAnsi" w:hAnsiTheme="minorHAnsi"/>
        </w:rPr>
      </w:pPr>
      <w:r>
        <w:rPr>
          <w:rFonts w:asciiTheme="minorHAnsi" w:hAnsiTheme="minorHAnsi"/>
        </w:rPr>
        <w:t xml:space="preserve">De offerteaanvraag van </w:t>
      </w:r>
      <w:r w:rsidRPr="003B13F5">
        <w:rPr>
          <w:rFonts w:asciiTheme="minorHAnsi" w:hAnsiTheme="minorHAnsi"/>
        </w:rPr>
        <w:t>Opdrachtgever;</w:t>
      </w:r>
    </w:p>
    <w:p w14:paraId="10480E13" w14:textId="77777777" w:rsidR="00213D67" w:rsidRPr="003B13F5" w:rsidRDefault="00213D67" w:rsidP="00213D67">
      <w:pPr>
        <w:numPr>
          <w:ilvl w:val="0"/>
          <w:numId w:val="3"/>
        </w:numPr>
        <w:ind w:left="709" w:hanging="283"/>
        <w:rPr>
          <w:rFonts w:asciiTheme="minorHAnsi" w:hAnsiTheme="minorHAnsi"/>
        </w:rPr>
      </w:pPr>
      <w:r>
        <w:rPr>
          <w:rFonts w:asciiTheme="minorHAnsi" w:hAnsiTheme="minorHAnsi"/>
        </w:rPr>
        <w:t xml:space="preserve">De </w:t>
      </w:r>
      <w:r w:rsidRPr="003B13F5">
        <w:rPr>
          <w:rFonts w:asciiTheme="minorHAnsi" w:hAnsiTheme="minorHAnsi"/>
        </w:rPr>
        <w:t>van toepassing verklaarde voorwaarden;</w:t>
      </w:r>
    </w:p>
    <w:p w14:paraId="3750B38A" w14:textId="77777777" w:rsidR="00213D67" w:rsidRPr="003B13F5" w:rsidRDefault="00213D67" w:rsidP="00213D67">
      <w:pPr>
        <w:numPr>
          <w:ilvl w:val="0"/>
          <w:numId w:val="3"/>
        </w:numPr>
        <w:ind w:left="709" w:hanging="283"/>
        <w:rPr>
          <w:rFonts w:asciiTheme="minorHAnsi" w:hAnsiTheme="minorHAnsi"/>
        </w:rPr>
      </w:pPr>
      <w:r>
        <w:rPr>
          <w:rFonts w:asciiTheme="minorHAnsi" w:hAnsiTheme="minorHAnsi"/>
        </w:rPr>
        <w:t xml:space="preserve">De offerte van </w:t>
      </w:r>
      <w:r w:rsidRPr="003B13F5">
        <w:rPr>
          <w:rFonts w:asciiTheme="minorHAnsi" w:hAnsiTheme="minorHAnsi"/>
        </w:rPr>
        <w:t>Opdrachtnemer</w:t>
      </w:r>
      <w:r>
        <w:rPr>
          <w:rFonts w:asciiTheme="minorHAnsi" w:hAnsiTheme="minorHAnsi"/>
        </w:rPr>
        <w:t>.</w:t>
      </w:r>
    </w:p>
    <w:p w14:paraId="2E04774C" w14:textId="77777777" w:rsidR="00213D67" w:rsidRDefault="00213D67" w:rsidP="00213D67">
      <w:pPr>
        <w:rPr>
          <w:rFonts w:asciiTheme="minorHAnsi" w:hAnsiTheme="minorHAnsi"/>
        </w:rPr>
      </w:pPr>
    </w:p>
    <w:p w14:paraId="7C6160FE" w14:textId="77777777" w:rsidR="00213D67" w:rsidRPr="003B13F5" w:rsidRDefault="00213D67" w:rsidP="00213D67">
      <w:pPr>
        <w:rPr>
          <w:rFonts w:asciiTheme="minorHAnsi" w:hAnsiTheme="minorHAnsi"/>
        </w:rPr>
      </w:pPr>
      <w:r w:rsidRPr="003B13F5">
        <w:rPr>
          <w:rFonts w:asciiTheme="minorHAnsi" w:hAnsiTheme="minorHAnsi"/>
        </w:rPr>
        <w:t>Aldus overeengekomen getekend te ……………………….. op ……………………………..</w:t>
      </w:r>
    </w:p>
    <w:p w14:paraId="3ED2EDEE" w14:textId="77777777" w:rsidR="00213D67" w:rsidRPr="003B13F5" w:rsidRDefault="00213D67" w:rsidP="00213D67">
      <w:pPr>
        <w:rPr>
          <w:rFonts w:asciiTheme="minorHAnsi" w:hAnsiTheme="minorHAnsi"/>
        </w:rPr>
      </w:pPr>
    </w:p>
    <w:p w14:paraId="0CAC3E41" w14:textId="77777777" w:rsidR="00213D67" w:rsidRPr="003B13F5" w:rsidRDefault="00213D67" w:rsidP="00213D67">
      <w:pPr>
        <w:tabs>
          <w:tab w:val="left" w:pos="4820"/>
        </w:tabs>
        <w:rPr>
          <w:rFonts w:asciiTheme="minorHAnsi" w:hAnsiTheme="minorHAnsi"/>
          <w:color w:val="FF0000"/>
        </w:rPr>
      </w:pPr>
      <w:r w:rsidRPr="00A22593">
        <w:rPr>
          <w:rFonts w:asciiTheme="minorHAnsi" w:hAnsiTheme="minorHAnsi"/>
        </w:rPr>
        <w:t xml:space="preserve">Stichting ROC Midden Nederland </w:t>
      </w:r>
      <w:r>
        <w:rPr>
          <w:rFonts w:asciiTheme="minorHAnsi" w:hAnsiTheme="minorHAnsi"/>
        </w:rPr>
        <w:tab/>
      </w:r>
      <w:r w:rsidRPr="003B13F5">
        <w:rPr>
          <w:rFonts w:asciiTheme="minorHAnsi" w:hAnsiTheme="minorHAnsi"/>
          <w:color w:val="FF0000"/>
        </w:rPr>
        <w:t>&lt; Opdrachtnemer&gt;</w:t>
      </w:r>
    </w:p>
    <w:p w14:paraId="46DD00FB" w14:textId="77777777" w:rsidR="00213D67" w:rsidRPr="003B13F5" w:rsidRDefault="00213D67" w:rsidP="00213D67">
      <w:pPr>
        <w:tabs>
          <w:tab w:val="left" w:pos="4820"/>
        </w:tabs>
        <w:rPr>
          <w:rFonts w:asciiTheme="minorHAnsi" w:hAnsiTheme="minorHAnsi"/>
          <w:color w:val="FF0000"/>
        </w:rPr>
      </w:pPr>
      <w:r w:rsidRPr="00530B20">
        <w:rPr>
          <w:rFonts w:asciiTheme="minorHAnsi" w:hAnsiTheme="minorHAnsi"/>
        </w:rPr>
        <w:t>E.H.M. Widdershoven</w:t>
      </w:r>
      <w:r>
        <w:rPr>
          <w:rFonts w:asciiTheme="minorHAnsi" w:hAnsiTheme="minorHAnsi"/>
          <w:color w:val="FF0000"/>
        </w:rPr>
        <w:tab/>
      </w:r>
      <w:r w:rsidRPr="003B13F5">
        <w:rPr>
          <w:rFonts w:asciiTheme="minorHAnsi" w:hAnsiTheme="minorHAnsi"/>
          <w:color w:val="FF0000"/>
        </w:rPr>
        <w:t>&lt;naam rechtsgeldig vertegenwoordiger&gt;</w:t>
      </w:r>
    </w:p>
    <w:p w14:paraId="277B6DF5" w14:textId="77777777" w:rsidR="00213D67" w:rsidRPr="003B13F5" w:rsidRDefault="00213D67" w:rsidP="00213D67">
      <w:pPr>
        <w:tabs>
          <w:tab w:val="left" w:pos="4820"/>
        </w:tabs>
        <w:rPr>
          <w:rFonts w:asciiTheme="minorHAnsi" w:hAnsiTheme="minorHAnsi"/>
          <w:color w:val="FF0000"/>
        </w:rPr>
      </w:pPr>
      <w:r w:rsidRPr="008808F0">
        <w:rPr>
          <w:rFonts w:asciiTheme="minorHAnsi" w:hAnsiTheme="minorHAnsi"/>
        </w:rPr>
        <w:t>Directeur P&amp;O</w:t>
      </w:r>
      <w:r>
        <w:rPr>
          <w:rFonts w:asciiTheme="minorHAnsi" w:hAnsiTheme="minorHAnsi"/>
        </w:rPr>
        <w:tab/>
      </w:r>
      <w:r w:rsidRPr="003B13F5">
        <w:rPr>
          <w:rFonts w:asciiTheme="minorHAnsi" w:hAnsiTheme="minorHAnsi"/>
          <w:color w:val="FF0000"/>
        </w:rPr>
        <w:t>&lt;functie rechtsgeldig vertegenwoordiger&gt;</w:t>
      </w:r>
    </w:p>
    <w:p w14:paraId="48D661D0" w14:textId="77777777" w:rsidR="00213D67" w:rsidRDefault="00213D67" w:rsidP="00213D67">
      <w:pPr>
        <w:tabs>
          <w:tab w:val="left" w:pos="4820"/>
        </w:tabs>
        <w:rPr>
          <w:rFonts w:asciiTheme="minorHAnsi" w:hAnsiTheme="minorHAnsi"/>
        </w:rPr>
      </w:pPr>
    </w:p>
    <w:p w14:paraId="5ABE18F2" w14:textId="77777777" w:rsidR="00213D67" w:rsidRPr="003B13F5" w:rsidRDefault="00213D67" w:rsidP="00213D67">
      <w:pPr>
        <w:tabs>
          <w:tab w:val="left" w:pos="4820"/>
        </w:tabs>
        <w:rPr>
          <w:rFonts w:asciiTheme="minorHAnsi" w:hAnsiTheme="minorHAnsi"/>
        </w:rPr>
      </w:pPr>
      <w:r>
        <w:rPr>
          <w:rFonts w:asciiTheme="minorHAnsi" w:hAnsiTheme="minorHAnsi"/>
        </w:rPr>
        <w:t>____________________________________</w:t>
      </w:r>
      <w:r>
        <w:rPr>
          <w:rFonts w:asciiTheme="minorHAnsi" w:hAnsiTheme="minorHAnsi"/>
        </w:rPr>
        <w:tab/>
        <w:t>____________________________________</w:t>
      </w:r>
    </w:p>
    <w:p w14:paraId="49CFEDE1" w14:textId="77777777" w:rsidR="00213D67" w:rsidRPr="003B13F5" w:rsidRDefault="00213D67" w:rsidP="00213D67">
      <w:pPr>
        <w:tabs>
          <w:tab w:val="left" w:pos="4820"/>
        </w:tabs>
        <w:rPr>
          <w:rFonts w:asciiTheme="minorHAnsi" w:hAnsiTheme="minorHAnsi"/>
        </w:rPr>
      </w:pPr>
    </w:p>
    <w:p w14:paraId="48E5B524" w14:textId="77777777" w:rsidR="00213D67" w:rsidRPr="003B13F5" w:rsidRDefault="00213D67" w:rsidP="00213D67">
      <w:pPr>
        <w:tabs>
          <w:tab w:val="left" w:pos="4820"/>
        </w:tabs>
        <w:rPr>
          <w:rFonts w:asciiTheme="minorHAnsi" w:hAnsiTheme="minorHAnsi"/>
        </w:rPr>
      </w:pPr>
      <w:r w:rsidRPr="003B13F5">
        <w:rPr>
          <w:rFonts w:asciiTheme="minorHAnsi" w:hAnsiTheme="minorHAnsi"/>
        </w:rPr>
        <w:t>en</w:t>
      </w:r>
    </w:p>
    <w:p w14:paraId="2F630F34" w14:textId="77777777" w:rsidR="00213D67" w:rsidRPr="003B13F5" w:rsidRDefault="00213D67" w:rsidP="00213D67">
      <w:pPr>
        <w:tabs>
          <w:tab w:val="left" w:pos="4820"/>
        </w:tabs>
        <w:rPr>
          <w:rFonts w:asciiTheme="minorHAnsi" w:hAnsiTheme="minorHAnsi"/>
          <w:color w:val="FF0000"/>
        </w:rPr>
      </w:pPr>
    </w:p>
    <w:p w14:paraId="064B11AA" w14:textId="77777777" w:rsidR="00213D67" w:rsidRPr="00A8799C" w:rsidRDefault="00213D67" w:rsidP="00213D67">
      <w:pPr>
        <w:tabs>
          <w:tab w:val="left" w:pos="4820"/>
        </w:tabs>
        <w:rPr>
          <w:rFonts w:asciiTheme="minorHAnsi" w:hAnsiTheme="minorHAnsi"/>
        </w:rPr>
      </w:pPr>
      <w:r w:rsidRPr="00A8799C">
        <w:rPr>
          <w:rFonts w:asciiTheme="minorHAnsi" w:hAnsiTheme="minorHAnsi"/>
        </w:rPr>
        <w:t xml:space="preserve">M.A. Labij </w:t>
      </w:r>
    </w:p>
    <w:p w14:paraId="08F15D16" w14:textId="77777777" w:rsidR="00213D67" w:rsidRDefault="00213D67" w:rsidP="00213D67">
      <w:pPr>
        <w:tabs>
          <w:tab w:val="left" w:pos="4820"/>
        </w:tabs>
        <w:rPr>
          <w:rFonts w:asciiTheme="minorHAnsi" w:hAnsiTheme="minorHAnsi"/>
        </w:rPr>
      </w:pPr>
      <w:r>
        <w:rPr>
          <w:rFonts w:asciiTheme="minorHAnsi" w:hAnsiTheme="minorHAnsi"/>
        </w:rPr>
        <w:t xml:space="preserve">Lid </w:t>
      </w:r>
      <w:r w:rsidRPr="008808F0">
        <w:rPr>
          <w:rFonts w:asciiTheme="minorHAnsi" w:hAnsiTheme="minorHAnsi"/>
        </w:rPr>
        <w:t>College van Bestuur</w:t>
      </w:r>
    </w:p>
    <w:p w14:paraId="3E2AC67A" w14:textId="77777777" w:rsidR="00213D67" w:rsidRDefault="00213D67" w:rsidP="00213D67">
      <w:pPr>
        <w:tabs>
          <w:tab w:val="left" w:pos="4820"/>
        </w:tabs>
        <w:rPr>
          <w:rFonts w:asciiTheme="minorHAnsi" w:hAnsiTheme="minorHAnsi"/>
        </w:rPr>
      </w:pPr>
    </w:p>
    <w:p w14:paraId="0A0D15B5" w14:textId="77777777" w:rsidR="00213D67" w:rsidRPr="003B13F5" w:rsidRDefault="00213D67" w:rsidP="00213D67">
      <w:pPr>
        <w:tabs>
          <w:tab w:val="left" w:pos="4820"/>
        </w:tabs>
        <w:rPr>
          <w:rFonts w:asciiTheme="minorHAnsi" w:hAnsiTheme="minorHAnsi"/>
        </w:rPr>
      </w:pPr>
      <w:r>
        <w:rPr>
          <w:rFonts w:asciiTheme="minorHAnsi" w:hAnsiTheme="minorHAnsi"/>
        </w:rPr>
        <w:t>____________________________________</w:t>
      </w:r>
    </w:p>
    <w:p w14:paraId="3389F66B" w14:textId="30025BDF" w:rsidR="00711398" w:rsidRPr="003B13F5" w:rsidRDefault="00711398" w:rsidP="00453CBB">
      <w:pPr>
        <w:rPr>
          <w:rFonts w:asciiTheme="minorHAnsi" w:hAnsiTheme="minorHAnsi"/>
          <w:color w:val="FF0000"/>
        </w:rPr>
      </w:pPr>
    </w:p>
    <w:sectPr w:rsidR="00711398" w:rsidRPr="003B13F5" w:rsidSect="00061F2A">
      <w:headerReference w:type="even" r:id="rId10"/>
      <w:headerReference w:type="default" r:id="rId11"/>
      <w:footerReference w:type="default" r:id="rId12"/>
      <w:headerReference w:type="first" r:id="rId13"/>
      <w:pgSz w:w="11906" w:h="16838" w:code="9"/>
      <w:pgMar w:top="1417" w:right="1417" w:bottom="1417" w:left="141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D94EC" w14:textId="77777777" w:rsidR="00A8367E" w:rsidRDefault="00A8367E">
      <w:pPr>
        <w:spacing w:line="240" w:lineRule="auto"/>
      </w:pPr>
      <w:r>
        <w:separator/>
      </w:r>
    </w:p>
  </w:endnote>
  <w:endnote w:type="continuationSeparator" w:id="0">
    <w:p w14:paraId="4ED168B9" w14:textId="77777777" w:rsidR="00A8367E" w:rsidRDefault="00A83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473131AE" w14:textId="313BC951" w:rsidR="007338CA" w:rsidRPr="0002235F" w:rsidRDefault="0002235F" w:rsidP="0002235F">
            <w:pPr>
              <w:pStyle w:val="Voettekst"/>
              <w:tabs>
                <w:tab w:val="clear" w:pos="9072"/>
                <w:tab w:val="right" w:pos="907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Annex 1 - Concept raamovereenkomst Loopbaangesprekken</w:t>
            </w:r>
            <w:r>
              <w:rPr>
                <w:sz w:val="18"/>
                <w:szCs w:val="18"/>
              </w:rPr>
              <w:fldChar w:fldCharType="end"/>
            </w:r>
            <w:r>
              <w:rPr>
                <w:sz w:val="18"/>
                <w:szCs w:val="18"/>
              </w:rPr>
              <w:tab/>
            </w:r>
            <w:r>
              <w:rPr>
                <w:sz w:val="18"/>
                <w:szCs w:val="18"/>
              </w:rPr>
              <w:tab/>
            </w:r>
            <w:r w:rsidR="007338CA" w:rsidRPr="0002235F">
              <w:rPr>
                <w:sz w:val="18"/>
                <w:szCs w:val="18"/>
              </w:rPr>
              <w:t xml:space="preserve">Pagina </w:t>
            </w:r>
            <w:r w:rsidR="007338CA" w:rsidRPr="0002235F">
              <w:rPr>
                <w:sz w:val="18"/>
                <w:szCs w:val="18"/>
              </w:rPr>
              <w:fldChar w:fldCharType="begin"/>
            </w:r>
            <w:r w:rsidR="007338CA" w:rsidRPr="0002235F">
              <w:rPr>
                <w:sz w:val="18"/>
                <w:szCs w:val="18"/>
              </w:rPr>
              <w:instrText>PAGE</w:instrText>
            </w:r>
            <w:r w:rsidR="007338CA" w:rsidRPr="0002235F">
              <w:rPr>
                <w:sz w:val="18"/>
                <w:szCs w:val="18"/>
              </w:rPr>
              <w:fldChar w:fldCharType="separate"/>
            </w:r>
            <w:r w:rsidR="003B13F5" w:rsidRPr="0002235F">
              <w:rPr>
                <w:noProof/>
                <w:sz w:val="18"/>
                <w:szCs w:val="18"/>
              </w:rPr>
              <w:t>4</w:t>
            </w:r>
            <w:r w:rsidR="007338CA" w:rsidRPr="0002235F">
              <w:rPr>
                <w:sz w:val="18"/>
                <w:szCs w:val="18"/>
              </w:rPr>
              <w:fldChar w:fldCharType="end"/>
            </w:r>
            <w:r w:rsidR="007338CA" w:rsidRPr="0002235F">
              <w:rPr>
                <w:sz w:val="18"/>
                <w:szCs w:val="18"/>
              </w:rPr>
              <w:t xml:space="preserve"> van </w:t>
            </w:r>
            <w:r w:rsidR="007338CA" w:rsidRPr="0002235F">
              <w:rPr>
                <w:sz w:val="18"/>
                <w:szCs w:val="18"/>
              </w:rPr>
              <w:fldChar w:fldCharType="begin"/>
            </w:r>
            <w:r w:rsidR="007338CA" w:rsidRPr="0002235F">
              <w:rPr>
                <w:sz w:val="18"/>
                <w:szCs w:val="18"/>
              </w:rPr>
              <w:instrText>NUMPAGES</w:instrText>
            </w:r>
            <w:r w:rsidR="007338CA" w:rsidRPr="0002235F">
              <w:rPr>
                <w:sz w:val="18"/>
                <w:szCs w:val="18"/>
              </w:rPr>
              <w:fldChar w:fldCharType="separate"/>
            </w:r>
            <w:r w:rsidR="003B13F5" w:rsidRPr="0002235F">
              <w:rPr>
                <w:noProof/>
                <w:sz w:val="18"/>
                <w:szCs w:val="18"/>
              </w:rPr>
              <w:t>4</w:t>
            </w:r>
            <w:r w:rsidR="007338CA" w:rsidRPr="0002235F">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DB1C" w14:textId="77777777" w:rsidR="00A8367E" w:rsidRDefault="00A8367E">
      <w:pPr>
        <w:spacing w:line="240" w:lineRule="auto"/>
      </w:pPr>
      <w:r>
        <w:separator/>
      </w:r>
    </w:p>
  </w:footnote>
  <w:footnote w:type="continuationSeparator" w:id="0">
    <w:p w14:paraId="0C5ED609" w14:textId="77777777" w:rsidR="00A8367E" w:rsidRDefault="00A836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A4AD" w14:textId="06A2D3A6" w:rsidR="002A2C21" w:rsidRDefault="00530014">
    <w:pPr>
      <w:pStyle w:val="Koptekst"/>
    </w:pPr>
    <w:r>
      <w:rPr>
        <w:noProof/>
      </w:rPr>
      <w:pict w14:anchorId="12E56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159001" o:spid="_x0000_s8194"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C13E" w14:textId="2191B55C" w:rsidR="002A2C21" w:rsidRDefault="00530014">
    <w:pPr>
      <w:pStyle w:val="Koptekst"/>
    </w:pPr>
    <w:r>
      <w:rPr>
        <w:noProof/>
      </w:rPr>
      <w:pict w14:anchorId="2F2E62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159002" o:spid="_x0000_s8195" type="#_x0000_t136" style="position:absolute;margin-left:0;margin-top:0;width:482.9pt;height:191.85pt;rotation:315;z-index:-251653120;mso-position-horizontal:center;mso-position-horizontal-relative:margin;mso-position-vertical:center;mso-position-vertical-relative:margin" o:allowincell="f" fillcolor="silver" stroked="f">
          <v:fill opacity=".5"/>
          <v:textpath style="font-family:&quot;Calibri&quot;;font-size:1pt" string="DEFINITIE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9215" w14:textId="607327C6" w:rsidR="002A2C21" w:rsidRDefault="00530014">
    <w:pPr>
      <w:pStyle w:val="Koptekst"/>
    </w:pPr>
    <w:r>
      <w:rPr>
        <w:noProof/>
      </w:rPr>
      <w:pict w14:anchorId="201BA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159000" o:spid="_x0000_s8193"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60081A"/>
    <w:multiLevelType w:val="hybridMultilevel"/>
    <w:tmpl w:val="E8BE6110"/>
    <w:lvl w:ilvl="0" w:tplc="0EEAABE8">
      <w:start w:val="1"/>
      <w:numFmt w:val="decimal"/>
      <w:lvlText w:val="%1."/>
      <w:lvlJc w:val="left"/>
      <w:pPr>
        <w:ind w:left="75" w:hanging="360"/>
      </w:pPr>
    </w:lvl>
    <w:lvl w:ilvl="1" w:tplc="53BCB28C">
      <w:start w:val="1"/>
      <w:numFmt w:val="lowerLetter"/>
      <w:lvlText w:val="%2."/>
      <w:lvlJc w:val="left"/>
      <w:pPr>
        <w:ind w:left="795" w:hanging="360"/>
      </w:pPr>
    </w:lvl>
    <w:lvl w:ilvl="2" w:tplc="2600291C">
      <w:start w:val="1"/>
      <w:numFmt w:val="lowerRoman"/>
      <w:lvlText w:val="%3."/>
      <w:lvlJc w:val="right"/>
      <w:pPr>
        <w:ind w:left="1515" w:hanging="180"/>
      </w:pPr>
    </w:lvl>
    <w:lvl w:ilvl="3" w:tplc="A14C54B0">
      <w:start w:val="1"/>
      <w:numFmt w:val="decimal"/>
      <w:lvlText w:val="%4."/>
      <w:lvlJc w:val="left"/>
      <w:pPr>
        <w:ind w:left="2235" w:hanging="360"/>
      </w:pPr>
    </w:lvl>
    <w:lvl w:ilvl="4" w:tplc="37E2353A">
      <w:start w:val="1"/>
      <w:numFmt w:val="lowerLetter"/>
      <w:lvlText w:val="%5."/>
      <w:lvlJc w:val="left"/>
      <w:pPr>
        <w:ind w:left="2955" w:hanging="360"/>
      </w:pPr>
    </w:lvl>
    <w:lvl w:ilvl="5" w:tplc="4B1AA9C6">
      <w:start w:val="1"/>
      <w:numFmt w:val="lowerRoman"/>
      <w:lvlText w:val="%6."/>
      <w:lvlJc w:val="right"/>
      <w:pPr>
        <w:ind w:left="3675" w:hanging="180"/>
      </w:pPr>
    </w:lvl>
    <w:lvl w:ilvl="6" w:tplc="C6089554">
      <w:start w:val="1"/>
      <w:numFmt w:val="decimal"/>
      <w:lvlText w:val="%7."/>
      <w:lvlJc w:val="left"/>
      <w:pPr>
        <w:ind w:left="4395" w:hanging="360"/>
      </w:pPr>
    </w:lvl>
    <w:lvl w:ilvl="7" w:tplc="350A3936">
      <w:start w:val="1"/>
      <w:numFmt w:val="lowerLetter"/>
      <w:lvlText w:val="%8."/>
      <w:lvlJc w:val="left"/>
      <w:pPr>
        <w:ind w:left="5115" w:hanging="360"/>
      </w:pPr>
    </w:lvl>
    <w:lvl w:ilvl="8" w:tplc="1B223F8C">
      <w:start w:val="1"/>
      <w:numFmt w:val="lowerRoman"/>
      <w:lvlText w:val="%9."/>
      <w:lvlJc w:val="right"/>
      <w:pPr>
        <w:ind w:left="5835" w:hanging="180"/>
      </w:pPr>
    </w:lvl>
  </w:abstractNum>
  <w:abstractNum w:abstractNumId="2"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72321"/>
    <w:multiLevelType w:val="multilevel"/>
    <w:tmpl w:val="ACD87B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4B2F10"/>
    <w:multiLevelType w:val="multilevel"/>
    <w:tmpl w:val="4AF2A0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E94962"/>
    <w:multiLevelType w:val="multilevel"/>
    <w:tmpl w:val="CB6C75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4797EC2"/>
    <w:multiLevelType w:val="hybridMultilevel"/>
    <w:tmpl w:val="3E825310"/>
    <w:lvl w:ilvl="0" w:tplc="152EE08A">
      <w:start w:val="1"/>
      <w:numFmt w:val="bullet"/>
      <w:lvlText w:val=""/>
      <w:lvlJc w:val="left"/>
      <w:pPr>
        <w:ind w:left="360" w:hanging="360"/>
      </w:pPr>
      <w:rPr>
        <w:rFonts w:ascii="Symbol" w:hAnsi="Symbol" w:hint="default"/>
      </w:rPr>
    </w:lvl>
    <w:lvl w:ilvl="1" w:tplc="C52E2358">
      <w:start w:val="1"/>
      <w:numFmt w:val="bullet"/>
      <w:lvlText w:val="o"/>
      <w:lvlJc w:val="left"/>
      <w:pPr>
        <w:ind w:left="1080" w:hanging="360"/>
      </w:pPr>
      <w:rPr>
        <w:rFonts w:ascii="Courier New" w:hAnsi="Courier New" w:hint="default"/>
      </w:rPr>
    </w:lvl>
    <w:lvl w:ilvl="2" w:tplc="5650C54C">
      <w:start w:val="1"/>
      <w:numFmt w:val="bullet"/>
      <w:lvlText w:val=""/>
      <w:lvlJc w:val="left"/>
      <w:pPr>
        <w:ind w:left="1800" w:hanging="360"/>
      </w:pPr>
      <w:rPr>
        <w:rFonts w:ascii="Wingdings" w:hAnsi="Wingdings" w:hint="default"/>
      </w:rPr>
    </w:lvl>
    <w:lvl w:ilvl="3" w:tplc="9C0E4D3C">
      <w:start w:val="1"/>
      <w:numFmt w:val="bullet"/>
      <w:lvlText w:val=""/>
      <w:lvlJc w:val="left"/>
      <w:pPr>
        <w:ind w:left="2520" w:hanging="360"/>
      </w:pPr>
      <w:rPr>
        <w:rFonts w:ascii="Symbol" w:hAnsi="Symbol" w:hint="default"/>
      </w:rPr>
    </w:lvl>
    <w:lvl w:ilvl="4" w:tplc="721AB7A8">
      <w:start w:val="1"/>
      <w:numFmt w:val="bullet"/>
      <w:lvlText w:val="o"/>
      <w:lvlJc w:val="left"/>
      <w:pPr>
        <w:ind w:left="3240" w:hanging="360"/>
      </w:pPr>
      <w:rPr>
        <w:rFonts w:ascii="Courier New" w:hAnsi="Courier New" w:hint="default"/>
      </w:rPr>
    </w:lvl>
    <w:lvl w:ilvl="5" w:tplc="3D927474">
      <w:start w:val="1"/>
      <w:numFmt w:val="bullet"/>
      <w:lvlText w:val=""/>
      <w:lvlJc w:val="left"/>
      <w:pPr>
        <w:ind w:left="3960" w:hanging="360"/>
      </w:pPr>
      <w:rPr>
        <w:rFonts w:ascii="Wingdings" w:hAnsi="Wingdings" w:hint="default"/>
      </w:rPr>
    </w:lvl>
    <w:lvl w:ilvl="6" w:tplc="0CF6BEAA">
      <w:start w:val="1"/>
      <w:numFmt w:val="bullet"/>
      <w:lvlText w:val=""/>
      <w:lvlJc w:val="left"/>
      <w:pPr>
        <w:ind w:left="4680" w:hanging="360"/>
      </w:pPr>
      <w:rPr>
        <w:rFonts w:ascii="Symbol" w:hAnsi="Symbol" w:hint="default"/>
      </w:rPr>
    </w:lvl>
    <w:lvl w:ilvl="7" w:tplc="007AB978">
      <w:start w:val="1"/>
      <w:numFmt w:val="bullet"/>
      <w:lvlText w:val="o"/>
      <w:lvlJc w:val="left"/>
      <w:pPr>
        <w:ind w:left="5400" w:hanging="360"/>
      </w:pPr>
      <w:rPr>
        <w:rFonts w:ascii="Courier New" w:hAnsi="Courier New" w:hint="default"/>
      </w:rPr>
    </w:lvl>
    <w:lvl w:ilvl="8" w:tplc="C114C5F8">
      <w:start w:val="1"/>
      <w:numFmt w:val="bullet"/>
      <w:lvlText w:val=""/>
      <w:lvlJc w:val="left"/>
      <w:pPr>
        <w:ind w:left="6120" w:hanging="360"/>
      </w:pPr>
      <w:rPr>
        <w:rFonts w:ascii="Wingdings" w:hAnsi="Wingdings" w:hint="default"/>
      </w:rPr>
    </w:lvl>
  </w:abstractNum>
  <w:abstractNum w:abstractNumId="1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4185273">
    <w:abstractNumId w:val="6"/>
  </w:num>
  <w:num w:numId="2" w16cid:durableId="348874092">
    <w:abstractNumId w:val="2"/>
  </w:num>
  <w:num w:numId="3" w16cid:durableId="583338201">
    <w:abstractNumId w:val="11"/>
  </w:num>
  <w:num w:numId="4" w16cid:durableId="1726022781">
    <w:abstractNumId w:val="9"/>
  </w:num>
  <w:num w:numId="5" w16cid:durableId="316419674">
    <w:abstractNumId w:val="0"/>
  </w:num>
  <w:num w:numId="6" w16cid:durableId="1081566822">
    <w:abstractNumId w:val="7"/>
  </w:num>
  <w:num w:numId="7" w16cid:durableId="1449203102">
    <w:abstractNumId w:val="8"/>
  </w:num>
  <w:num w:numId="8" w16cid:durableId="395476807">
    <w:abstractNumId w:val="12"/>
  </w:num>
  <w:num w:numId="9" w16cid:durableId="303049158">
    <w:abstractNumId w:val="10"/>
  </w:num>
  <w:num w:numId="10" w16cid:durableId="499930002">
    <w:abstractNumId w:val="3"/>
  </w:num>
  <w:num w:numId="11" w16cid:durableId="1998070155">
    <w:abstractNumId w:val="5"/>
  </w:num>
  <w:num w:numId="12" w16cid:durableId="121534790">
    <w:abstractNumId w:val="1"/>
  </w:num>
  <w:num w:numId="13" w16cid:durableId="227231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2235F"/>
    <w:rsid w:val="00045706"/>
    <w:rsid w:val="00061F2A"/>
    <w:rsid w:val="00074B7F"/>
    <w:rsid w:val="00076072"/>
    <w:rsid w:val="00080032"/>
    <w:rsid w:val="0008634F"/>
    <w:rsid w:val="000C37E5"/>
    <w:rsid w:val="000E6F54"/>
    <w:rsid w:val="000E7920"/>
    <w:rsid w:val="00121266"/>
    <w:rsid w:val="00133E0F"/>
    <w:rsid w:val="00141474"/>
    <w:rsid w:val="00165211"/>
    <w:rsid w:val="00181398"/>
    <w:rsid w:val="00183AA8"/>
    <w:rsid w:val="00185DA1"/>
    <w:rsid w:val="0019422E"/>
    <w:rsid w:val="001D0D77"/>
    <w:rsid w:val="001F721A"/>
    <w:rsid w:val="00203E65"/>
    <w:rsid w:val="0020761A"/>
    <w:rsid w:val="00207BD0"/>
    <w:rsid w:val="00213D67"/>
    <w:rsid w:val="00215372"/>
    <w:rsid w:val="00215772"/>
    <w:rsid w:val="00220E56"/>
    <w:rsid w:val="00222E0E"/>
    <w:rsid w:val="00227897"/>
    <w:rsid w:val="002332F6"/>
    <w:rsid w:val="00243597"/>
    <w:rsid w:val="00271AC3"/>
    <w:rsid w:val="002772B0"/>
    <w:rsid w:val="00292C5D"/>
    <w:rsid w:val="002A2C21"/>
    <w:rsid w:val="002A7A0F"/>
    <w:rsid w:val="002B7350"/>
    <w:rsid w:val="002C2981"/>
    <w:rsid w:val="002D5A20"/>
    <w:rsid w:val="002E6500"/>
    <w:rsid w:val="002F2145"/>
    <w:rsid w:val="002F3C76"/>
    <w:rsid w:val="00305075"/>
    <w:rsid w:val="00313C8E"/>
    <w:rsid w:val="00335549"/>
    <w:rsid w:val="00355C99"/>
    <w:rsid w:val="00392864"/>
    <w:rsid w:val="003932F1"/>
    <w:rsid w:val="00396181"/>
    <w:rsid w:val="00396860"/>
    <w:rsid w:val="003B13F5"/>
    <w:rsid w:val="003C0749"/>
    <w:rsid w:val="0040486A"/>
    <w:rsid w:val="004141CA"/>
    <w:rsid w:val="00435BE7"/>
    <w:rsid w:val="00436AAB"/>
    <w:rsid w:val="004473DC"/>
    <w:rsid w:val="00453CBB"/>
    <w:rsid w:val="0046708C"/>
    <w:rsid w:val="0047492D"/>
    <w:rsid w:val="00475033"/>
    <w:rsid w:val="00491C0A"/>
    <w:rsid w:val="004B1E0B"/>
    <w:rsid w:val="004B548B"/>
    <w:rsid w:val="004D57F5"/>
    <w:rsid w:val="0050651D"/>
    <w:rsid w:val="005071FE"/>
    <w:rsid w:val="00520A42"/>
    <w:rsid w:val="00530014"/>
    <w:rsid w:val="005302C5"/>
    <w:rsid w:val="00530A27"/>
    <w:rsid w:val="00531AAE"/>
    <w:rsid w:val="00532096"/>
    <w:rsid w:val="00556078"/>
    <w:rsid w:val="00573A03"/>
    <w:rsid w:val="005764FB"/>
    <w:rsid w:val="00583C96"/>
    <w:rsid w:val="005872BD"/>
    <w:rsid w:val="00590AB6"/>
    <w:rsid w:val="00594075"/>
    <w:rsid w:val="005A43BA"/>
    <w:rsid w:val="005A695B"/>
    <w:rsid w:val="005B1F04"/>
    <w:rsid w:val="005C4A12"/>
    <w:rsid w:val="005D5A00"/>
    <w:rsid w:val="00660ECC"/>
    <w:rsid w:val="0066601B"/>
    <w:rsid w:val="006933D8"/>
    <w:rsid w:val="006B041E"/>
    <w:rsid w:val="006C6251"/>
    <w:rsid w:val="006D544E"/>
    <w:rsid w:val="006D56C1"/>
    <w:rsid w:val="006F5970"/>
    <w:rsid w:val="00700880"/>
    <w:rsid w:val="00704234"/>
    <w:rsid w:val="00711398"/>
    <w:rsid w:val="00731797"/>
    <w:rsid w:val="007338CA"/>
    <w:rsid w:val="00757C30"/>
    <w:rsid w:val="00790355"/>
    <w:rsid w:val="007C4AB3"/>
    <w:rsid w:val="007D19C8"/>
    <w:rsid w:val="007E0F2B"/>
    <w:rsid w:val="007F25E8"/>
    <w:rsid w:val="007F3DEF"/>
    <w:rsid w:val="007F70ED"/>
    <w:rsid w:val="00802FF8"/>
    <w:rsid w:val="00813EED"/>
    <w:rsid w:val="00831A2C"/>
    <w:rsid w:val="00845142"/>
    <w:rsid w:val="0084525D"/>
    <w:rsid w:val="008527F4"/>
    <w:rsid w:val="008657F7"/>
    <w:rsid w:val="00895318"/>
    <w:rsid w:val="008971AD"/>
    <w:rsid w:val="008B4D05"/>
    <w:rsid w:val="008B7975"/>
    <w:rsid w:val="008D1302"/>
    <w:rsid w:val="008D32F8"/>
    <w:rsid w:val="008E1DCE"/>
    <w:rsid w:val="008E3990"/>
    <w:rsid w:val="00901ECD"/>
    <w:rsid w:val="00902C8C"/>
    <w:rsid w:val="00904F4E"/>
    <w:rsid w:val="009112E5"/>
    <w:rsid w:val="0091483F"/>
    <w:rsid w:val="009213A4"/>
    <w:rsid w:val="00923BD8"/>
    <w:rsid w:val="00933C84"/>
    <w:rsid w:val="009377E0"/>
    <w:rsid w:val="00937E56"/>
    <w:rsid w:val="00952F2B"/>
    <w:rsid w:val="009574CD"/>
    <w:rsid w:val="009702FA"/>
    <w:rsid w:val="00974726"/>
    <w:rsid w:val="00982A06"/>
    <w:rsid w:val="009852F9"/>
    <w:rsid w:val="0098637E"/>
    <w:rsid w:val="009A3737"/>
    <w:rsid w:val="009A50E9"/>
    <w:rsid w:val="009A6DBD"/>
    <w:rsid w:val="009E0774"/>
    <w:rsid w:val="00A11096"/>
    <w:rsid w:val="00A127BE"/>
    <w:rsid w:val="00A13D7E"/>
    <w:rsid w:val="00A445B6"/>
    <w:rsid w:val="00A44DC2"/>
    <w:rsid w:val="00A75211"/>
    <w:rsid w:val="00A76C03"/>
    <w:rsid w:val="00A776D7"/>
    <w:rsid w:val="00A8367E"/>
    <w:rsid w:val="00A95660"/>
    <w:rsid w:val="00A97261"/>
    <w:rsid w:val="00AA4505"/>
    <w:rsid w:val="00AB2B99"/>
    <w:rsid w:val="00AC2FB8"/>
    <w:rsid w:val="00AF4151"/>
    <w:rsid w:val="00AF4990"/>
    <w:rsid w:val="00AF4CE3"/>
    <w:rsid w:val="00AF541C"/>
    <w:rsid w:val="00B01F12"/>
    <w:rsid w:val="00B06D8A"/>
    <w:rsid w:val="00B106FC"/>
    <w:rsid w:val="00B33797"/>
    <w:rsid w:val="00B5504B"/>
    <w:rsid w:val="00B560D6"/>
    <w:rsid w:val="00B60EDF"/>
    <w:rsid w:val="00B61B92"/>
    <w:rsid w:val="00B64653"/>
    <w:rsid w:val="00B9071A"/>
    <w:rsid w:val="00BA0323"/>
    <w:rsid w:val="00BB0550"/>
    <w:rsid w:val="00BC3104"/>
    <w:rsid w:val="00BC4A5A"/>
    <w:rsid w:val="00BD350F"/>
    <w:rsid w:val="00BF22ED"/>
    <w:rsid w:val="00BF26FA"/>
    <w:rsid w:val="00C3528C"/>
    <w:rsid w:val="00C52489"/>
    <w:rsid w:val="00C678A9"/>
    <w:rsid w:val="00C80CFD"/>
    <w:rsid w:val="00C85F7C"/>
    <w:rsid w:val="00C94C61"/>
    <w:rsid w:val="00CA6203"/>
    <w:rsid w:val="00CB0B69"/>
    <w:rsid w:val="00CB46B0"/>
    <w:rsid w:val="00CF0618"/>
    <w:rsid w:val="00CF41E6"/>
    <w:rsid w:val="00D01633"/>
    <w:rsid w:val="00D01804"/>
    <w:rsid w:val="00D019AE"/>
    <w:rsid w:val="00D234B2"/>
    <w:rsid w:val="00D33E6F"/>
    <w:rsid w:val="00D41120"/>
    <w:rsid w:val="00D433DD"/>
    <w:rsid w:val="00D7659A"/>
    <w:rsid w:val="00D860D0"/>
    <w:rsid w:val="00D91B0F"/>
    <w:rsid w:val="00DA281D"/>
    <w:rsid w:val="00DC75BA"/>
    <w:rsid w:val="00DE3CDE"/>
    <w:rsid w:val="00DF0BA9"/>
    <w:rsid w:val="00DF4749"/>
    <w:rsid w:val="00DF61E8"/>
    <w:rsid w:val="00E04E94"/>
    <w:rsid w:val="00E1433D"/>
    <w:rsid w:val="00E264BF"/>
    <w:rsid w:val="00E37D17"/>
    <w:rsid w:val="00E42B14"/>
    <w:rsid w:val="00E45AC7"/>
    <w:rsid w:val="00E50873"/>
    <w:rsid w:val="00E51971"/>
    <w:rsid w:val="00E5765C"/>
    <w:rsid w:val="00E77183"/>
    <w:rsid w:val="00E91633"/>
    <w:rsid w:val="00E9789C"/>
    <w:rsid w:val="00EA2A2E"/>
    <w:rsid w:val="00EB21D1"/>
    <w:rsid w:val="00ED774E"/>
    <w:rsid w:val="00EF303D"/>
    <w:rsid w:val="00EF4C2B"/>
    <w:rsid w:val="00F247B5"/>
    <w:rsid w:val="00F27C7A"/>
    <w:rsid w:val="00F31839"/>
    <w:rsid w:val="00F54F94"/>
    <w:rsid w:val="00F9000D"/>
    <w:rsid w:val="00FB39F3"/>
    <w:rsid w:val="00FB4F78"/>
    <w:rsid w:val="00FB63BB"/>
    <w:rsid w:val="00FC1095"/>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70ED"/>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57011E237BC4683382D5029D6FA43" ma:contentTypeVersion="2" ma:contentTypeDescription="Een nieuw document maken." ma:contentTypeScope="" ma:versionID="bd3eeb3dd11a9af871b0312e4fc17d98">
  <xsd:schema xmlns:xsd="http://www.w3.org/2001/XMLSchema" xmlns:xs="http://www.w3.org/2001/XMLSchema" xmlns:p="http://schemas.microsoft.com/office/2006/metadata/properties" xmlns:ns2="79940c8a-a292-482a-a5d8-aa54d516c9ed" targetNamespace="http://schemas.microsoft.com/office/2006/metadata/properties" ma:root="true" ma:fieldsID="6f443a244b448d1422bc1dd22c870e2f" ns2:_="">
    <xsd:import namespace="79940c8a-a292-482a-a5d8-aa54d516c9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0c8a-a292-482a-a5d8-aa54d516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6d198eb7-ad0c-4d53-b59c-44a22284dd97"/>
    <ds:schemaRef ds:uri="31c457d5-a29e-4185-a8ed-4b348727557f"/>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590F3A5-452D-4011-98C3-1FAFEDEAE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0c8a-a292-482a-a5d8-aa54d516c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1176</Words>
  <Characters>6468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Rietveld, M.J. (Marjon)</cp:lastModifiedBy>
  <cp:revision>2</cp:revision>
  <cp:lastPrinted>2014-08-29T10:51:00Z</cp:lastPrinted>
  <dcterms:created xsi:type="dcterms:W3CDTF">2023-02-06T14:50:00Z</dcterms:created>
  <dcterms:modified xsi:type="dcterms:W3CDTF">2023-02-06T14:50:00Z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0x01010089257011E237BC4683382D5029D6FA43</vt:lpwstr>
  </property>
  <property fmtid="{D5CDD505-2E9C-101B-9397-08002B2CF9AE}" pid="3" name="MediaServiceImageTags">
    <vt:lpwstr/>
  </property>
  <property fmtid="{D5CDD505-2E9C-101B-9397-08002B2CF9AE}" pid="4" name="Order">
    <vt:r8>3017200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