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B44F0" w14:textId="1346CB09" w:rsidR="00722DA8" w:rsidRPr="00C90D32" w:rsidRDefault="00722DA8" w:rsidP="00C719CF">
      <w:pPr>
        <w:rPr>
          <w:b/>
        </w:rPr>
      </w:pPr>
      <w:r w:rsidRPr="00C90D32">
        <w:rPr>
          <w:b/>
        </w:rPr>
        <w:t>Bijlage</w:t>
      </w:r>
      <w:r w:rsidR="002E05D1">
        <w:rPr>
          <w:b/>
        </w:rPr>
        <w:t xml:space="preserve"> </w:t>
      </w:r>
      <w:r w:rsidR="005355DE">
        <w:rPr>
          <w:b/>
        </w:rPr>
        <w:t>6</w:t>
      </w:r>
      <w:r w:rsidR="004A1DCF">
        <w:rPr>
          <w:b/>
        </w:rPr>
        <w:t xml:space="preserve"> </w:t>
      </w:r>
      <w:r w:rsidR="002E05D1">
        <w:rPr>
          <w:b/>
        </w:rPr>
        <w:t>-</w:t>
      </w:r>
      <w:r w:rsidRPr="00C90D32">
        <w:rPr>
          <w:b/>
        </w:rPr>
        <w:t xml:space="preserve"> Referentie</w:t>
      </w:r>
      <w:r>
        <w:rPr>
          <w:b/>
        </w:rPr>
        <w:t>verklaring</w:t>
      </w:r>
      <w:r w:rsidR="00C719CF">
        <w:rPr>
          <w:b/>
        </w:rPr>
        <w:t xml:space="preserve"> </w:t>
      </w:r>
    </w:p>
    <w:p w14:paraId="0990B01D" w14:textId="77777777" w:rsidR="00722DA8" w:rsidRDefault="00722DA8" w:rsidP="00C719CF"/>
    <w:p w14:paraId="0EC10501" w14:textId="4CA6C786" w:rsidR="00722DA8" w:rsidRPr="001B23D9" w:rsidRDefault="00722DA8" w:rsidP="00C719CF">
      <w:pPr>
        <w:pStyle w:val="Lijstalinea"/>
        <w:ind w:left="0"/>
        <w:contextualSpacing w:val="0"/>
        <w:rPr>
          <w:b/>
        </w:rPr>
      </w:pPr>
      <w:r w:rsidRPr="001B23D9">
        <w:rPr>
          <w:b/>
        </w:rPr>
        <w:t>Kerncompetentie</w:t>
      </w:r>
      <w:r>
        <w:rPr>
          <w:b/>
        </w:rPr>
        <w:t xml:space="preserve"> </w:t>
      </w:r>
      <w:r w:rsidR="002E05D1">
        <w:rPr>
          <w:b/>
        </w:rPr>
        <w:t>1</w:t>
      </w:r>
      <w:r w:rsidRPr="001B23D9">
        <w:rPr>
          <w:b/>
        </w:rPr>
        <w:t>:</w:t>
      </w:r>
    </w:p>
    <w:p w14:paraId="38A3D862" w14:textId="6954907C" w:rsidR="002E05D1" w:rsidRPr="008B0A2A" w:rsidRDefault="005355DE" w:rsidP="002E05D1">
      <w:r>
        <w:rPr>
          <w:rStyle w:val="normaltextrun"/>
          <w:rFonts w:cs="Arial"/>
          <w:color w:val="000000"/>
          <w:shd w:val="clear" w:color="auto" w:fill="FFFFFF"/>
        </w:rPr>
        <w:t>Inschrijver heeft aantoonbare ervaring met het inbouwen van 5 servers binnen één opdracht. </w:t>
      </w:r>
    </w:p>
    <w:p w14:paraId="1869D011" w14:textId="77777777" w:rsidR="00C719CF" w:rsidRDefault="00C719CF" w:rsidP="00C719CF">
      <w:pPr>
        <w:tabs>
          <w:tab w:val="left" w:pos="-849"/>
          <w:tab w:val="left" w:pos="-282"/>
          <w:tab w:val="left" w:pos="0"/>
          <w:tab w:val="left" w:pos="284"/>
          <w:tab w:val="left" w:pos="5612"/>
          <w:tab w:val="left" w:pos="5954"/>
          <w:tab w:val="left" w:pos="7081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975"/>
          <w:tab w:val="left" w:pos="19542"/>
          <w:tab w:val="left" w:pos="20108"/>
          <w:tab w:val="left" w:pos="20674"/>
        </w:tabs>
        <w:rPr>
          <w:rFonts w:ascii="Baskerville MT" w:hAnsi="Baskerville MT"/>
          <w:szCs w:val="22"/>
        </w:rPr>
      </w:pP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5521"/>
      </w:tblGrid>
      <w:tr w:rsidR="005B140B" w14:paraId="746A2B5A" w14:textId="77777777" w:rsidTr="005B140B">
        <w:tc>
          <w:tcPr>
            <w:tcW w:w="3119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7CA68F3C" w14:textId="77777777" w:rsidR="005B140B" w:rsidRDefault="005B140B" w:rsidP="00C719CF">
            <w:pPr>
              <w:ind w:left="57"/>
              <w:rPr>
                <w:sz w:val="18"/>
                <w:szCs w:val="18"/>
              </w:rPr>
            </w:pPr>
            <w:bookmarkStart w:id="0" w:name="_Hlk105765485"/>
            <w:r>
              <w:rPr>
                <w:sz w:val="18"/>
                <w:szCs w:val="18"/>
              </w:rPr>
              <w:t xml:space="preserve">Projectnaam, </w:t>
            </w:r>
          </w:p>
          <w:p w14:paraId="35C17618" w14:textId="623CE889" w:rsidR="005B140B" w:rsidRDefault="005B140B" w:rsidP="005B140B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</w:t>
            </w:r>
          </w:p>
        </w:tc>
        <w:tc>
          <w:tcPr>
            <w:tcW w:w="5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DC5307" w14:textId="77777777" w:rsidR="005B140B" w:rsidRDefault="005B140B" w:rsidP="00C719CF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bookmarkEnd w:id="0"/>
      <w:tr w:rsidR="00722DA8" w14:paraId="3C10D48E" w14:textId="77777777" w:rsidTr="005B140B">
        <w:tc>
          <w:tcPr>
            <w:tcW w:w="3119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  <w:hideMark/>
          </w:tcPr>
          <w:p w14:paraId="4B1317FE" w14:textId="77777777" w:rsidR="00722DA8" w:rsidRDefault="00722DA8" w:rsidP="00C719CF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Naam </w:t>
            </w:r>
            <w:proofErr w:type="spellStart"/>
            <w:r>
              <w:rPr>
                <w:sz w:val="18"/>
                <w:szCs w:val="18"/>
              </w:rPr>
              <w:t>opdrachtgevende</w:t>
            </w:r>
            <w:proofErr w:type="spellEnd"/>
            <w:r>
              <w:rPr>
                <w:sz w:val="18"/>
                <w:szCs w:val="18"/>
              </w:rPr>
              <w:t xml:space="preserve"> instantie of bedrijf</w:t>
            </w:r>
          </w:p>
        </w:tc>
        <w:tc>
          <w:tcPr>
            <w:tcW w:w="5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8C366D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722DA8" w14:paraId="6FA2820C" w14:textId="77777777" w:rsidTr="00C719CF">
        <w:trPr>
          <w:trHeight w:val="430"/>
        </w:trPr>
        <w:tc>
          <w:tcPr>
            <w:tcW w:w="3119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  <w:hideMark/>
          </w:tcPr>
          <w:p w14:paraId="6CB72712" w14:textId="77777777" w:rsidR="00722DA8" w:rsidRDefault="00722DA8" w:rsidP="00C719CF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Contactpersoon instantie of bedrijf</w:t>
            </w:r>
          </w:p>
        </w:tc>
        <w:tc>
          <w:tcPr>
            <w:tcW w:w="5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62D56D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722DA8" w14:paraId="584B2699" w14:textId="77777777" w:rsidTr="00C719CF">
        <w:trPr>
          <w:trHeight w:val="550"/>
        </w:trPr>
        <w:tc>
          <w:tcPr>
            <w:tcW w:w="3119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  <w:hideMark/>
          </w:tcPr>
          <w:p w14:paraId="48640331" w14:textId="77777777" w:rsidR="00722DA8" w:rsidRDefault="00722DA8" w:rsidP="00C719CF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Functie</w:t>
            </w:r>
          </w:p>
        </w:tc>
        <w:tc>
          <w:tcPr>
            <w:tcW w:w="5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DB39F4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722DA8" w14:paraId="2FEFB444" w14:textId="77777777" w:rsidTr="00C719CF">
        <w:trPr>
          <w:trHeight w:val="544"/>
        </w:trPr>
        <w:tc>
          <w:tcPr>
            <w:tcW w:w="3119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0" w:color="000000" w:fill="FFFFFF"/>
            <w:hideMark/>
          </w:tcPr>
          <w:p w14:paraId="56149712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Telefoon</w:t>
            </w:r>
          </w:p>
        </w:tc>
        <w:tc>
          <w:tcPr>
            <w:tcW w:w="5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F45F0F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722DA8" w14:paraId="449621DC" w14:textId="77777777" w:rsidTr="00C719CF">
        <w:trPr>
          <w:cantSplit/>
          <w:trHeight w:val="812"/>
        </w:trPr>
        <w:tc>
          <w:tcPr>
            <w:tcW w:w="86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E36B3F" w14:textId="77777777" w:rsidR="00722DA8" w:rsidRDefault="00722DA8" w:rsidP="00C719CF">
            <w:pPr>
              <w:pStyle w:val="Voettekst"/>
              <w:rPr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Opmerking: U gaat er mee akkoord dat, direct –zonder tussenkomst van gegadigde – bij de referent informatie kan worden opgevraagd over de referentie.</w:t>
            </w:r>
          </w:p>
        </w:tc>
      </w:tr>
      <w:tr w:rsidR="00722DA8" w14:paraId="156E3365" w14:textId="77777777" w:rsidTr="00C719CF">
        <w:trPr>
          <w:cantSplit/>
          <w:trHeight w:val="823"/>
        </w:trPr>
        <w:tc>
          <w:tcPr>
            <w:tcW w:w="86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9DC3D2" w14:textId="1BC5E645" w:rsidR="00722DA8" w:rsidRDefault="00722DA8" w:rsidP="00C719CF">
            <w:pPr>
              <w:ind w:left="57"/>
              <w:rPr>
                <w:rFonts w:ascii="Futura Book" w:hAnsi="Futura Book"/>
                <w:b/>
                <w:sz w:val="16"/>
                <w:szCs w:val="16"/>
              </w:rPr>
            </w:pPr>
            <w:r>
              <w:rPr>
                <w:rFonts w:ascii="Futura Book" w:hAnsi="Futura Book" w:cs="Arial"/>
                <w:b/>
                <w:sz w:val="16"/>
                <w:szCs w:val="16"/>
              </w:rPr>
              <w:t>Hier een beknopte, maar volledige beschrijving van de inhoud van de dienstverlening</w:t>
            </w:r>
            <w:r w:rsidR="00C719CF">
              <w:rPr>
                <w:rFonts w:ascii="Futura Book" w:hAnsi="Futura Book" w:cs="Arial"/>
                <w:b/>
                <w:sz w:val="16"/>
                <w:szCs w:val="16"/>
              </w:rPr>
              <w:t xml:space="preserve"> waarmee de ervaring gevraagd in de </w:t>
            </w:r>
            <w:r>
              <w:rPr>
                <w:rFonts w:ascii="Futura Book" w:hAnsi="Futura Book" w:cs="Arial"/>
                <w:b/>
                <w:sz w:val="16"/>
                <w:szCs w:val="16"/>
              </w:rPr>
              <w:t>kerncompetentie</w:t>
            </w:r>
            <w:r w:rsidR="00C719CF">
              <w:rPr>
                <w:rFonts w:ascii="Futura Book" w:hAnsi="Futura Book" w:cs="Arial"/>
                <w:b/>
                <w:sz w:val="16"/>
                <w:szCs w:val="16"/>
              </w:rPr>
              <w:t xml:space="preserve"> wordt aangetoond</w:t>
            </w:r>
            <w:r>
              <w:rPr>
                <w:rFonts w:ascii="Futura Book" w:hAnsi="Futura Book" w:cs="Arial"/>
                <w:b/>
                <w:sz w:val="16"/>
                <w:szCs w:val="16"/>
              </w:rPr>
              <w:t>.</w:t>
            </w:r>
            <w:r>
              <w:rPr>
                <w:rFonts w:ascii="Futura Book" w:hAnsi="Futura Book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Futura Book" w:hAnsi="Futura Book" w:cs="Arial"/>
                <w:b/>
                <w:sz w:val="16"/>
                <w:szCs w:val="16"/>
              </w:rPr>
              <w:t>(maximaal 1 A4)</w:t>
            </w:r>
          </w:p>
        </w:tc>
      </w:tr>
      <w:tr w:rsidR="00722DA8" w14:paraId="08023212" w14:textId="77777777" w:rsidTr="00C719CF">
        <w:trPr>
          <w:cantSplit/>
          <w:trHeight w:val="3939"/>
        </w:trPr>
        <w:tc>
          <w:tcPr>
            <w:tcW w:w="864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676F1" w14:textId="121F989F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612EBE09" w14:textId="593D5AE6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21D51E85" w14:textId="08009C8D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1A828499" w14:textId="1C259DFA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6A2A42BB" w14:textId="724EE1A3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57332505" w14:textId="602025ED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4C5BF1A1" w14:textId="7E5182FA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181ABAB1" w14:textId="5478D42B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3A70547B" w14:textId="0265CAE1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1624C533" w14:textId="1BADF67F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54839F10" w14:textId="587A190E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5F200BAB" w14:textId="6B6C9A4D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40686D7D" w14:textId="013D3572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24381282" w14:textId="162AD2A2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03DF41D2" w14:textId="26ECD086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66085B7D" w14:textId="69AAB272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55FDDFCE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077FBD07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4A836B31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2EB412BD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4D3FB1A1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1F8E4695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3036747B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341F6EEC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34EF1E37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5466EC96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0B8F10B6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0A80BDE8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</w:tbl>
    <w:p w14:paraId="623893C4" w14:textId="77777777" w:rsidR="002E05D1" w:rsidRDefault="002E05D1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2F89A0A5" w14:textId="38CA1C88" w:rsidR="002E05D1" w:rsidRPr="001B23D9" w:rsidRDefault="002E05D1" w:rsidP="002E05D1">
      <w:pPr>
        <w:pStyle w:val="Lijstalinea"/>
        <w:ind w:left="0"/>
        <w:contextualSpacing w:val="0"/>
        <w:rPr>
          <w:b/>
        </w:rPr>
      </w:pPr>
      <w:r w:rsidRPr="001B23D9">
        <w:rPr>
          <w:b/>
        </w:rPr>
        <w:lastRenderedPageBreak/>
        <w:t>Kerncompetentie</w:t>
      </w:r>
      <w:r>
        <w:rPr>
          <w:b/>
        </w:rPr>
        <w:t xml:space="preserve"> 2</w:t>
      </w:r>
      <w:r w:rsidRPr="001B23D9">
        <w:rPr>
          <w:b/>
        </w:rPr>
        <w:t>:</w:t>
      </w:r>
    </w:p>
    <w:p w14:paraId="3231A782" w14:textId="0E2D95A3" w:rsidR="0015219D" w:rsidRDefault="00736CA1" w:rsidP="002E05D1">
      <w:pPr>
        <w:tabs>
          <w:tab w:val="left" w:pos="-849"/>
          <w:tab w:val="left" w:pos="-282"/>
          <w:tab w:val="left" w:pos="0"/>
          <w:tab w:val="left" w:pos="284"/>
          <w:tab w:val="left" w:pos="5612"/>
          <w:tab w:val="left" w:pos="5954"/>
          <w:tab w:val="left" w:pos="7081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975"/>
          <w:tab w:val="left" w:pos="19542"/>
          <w:tab w:val="left" w:pos="20108"/>
          <w:tab w:val="left" w:pos="20674"/>
        </w:tabs>
        <w:rPr>
          <w:rStyle w:val="eop"/>
          <w:rFonts w:cs="Arial"/>
          <w:color w:val="000000"/>
          <w:shd w:val="clear" w:color="auto" w:fill="FFFFFF"/>
        </w:rPr>
      </w:pPr>
      <w:r>
        <w:rPr>
          <w:rStyle w:val="normaltextrun"/>
          <w:rFonts w:cs="Arial"/>
          <w:color w:val="000000"/>
          <w:shd w:val="clear" w:color="auto" w:fill="FFFFFF"/>
        </w:rPr>
        <w:t>Inschrijvende partij heeft aantoonbare ervaring met het leveren van minimaal 10 servers in één bestelling</w:t>
      </w:r>
      <w:r>
        <w:rPr>
          <w:rStyle w:val="eop"/>
          <w:rFonts w:cs="Arial"/>
          <w:color w:val="000000"/>
          <w:shd w:val="clear" w:color="auto" w:fill="FFFFFF"/>
        </w:rPr>
        <w:t> </w:t>
      </w:r>
    </w:p>
    <w:p w14:paraId="059E9C62" w14:textId="77777777" w:rsidR="00736CA1" w:rsidRPr="0015219D" w:rsidRDefault="00736CA1" w:rsidP="002E05D1">
      <w:pPr>
        <w:tabs>
          <w:tab w:val="left" w:pos="-849"/>
          <w:tab w:val="left" w:pos="-282"/>
          <w:tab w:val="left" w:pos="0"/>
          <w:tab w:val="left" w:pos="284"/>
          <w:tab w:val="left" w:pos="5612"/>
          <w:tab w:val="left" w:pos="5954"/>
          <w:tab w:val="left" w:pos="7081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975"/>
          <w:tab w:val="left" w:pos="19542"/>
          <w:tab w:val="left" w:pos="20108"/>
          <w:tab w:val="left" w:pos="20674"/>
        </w:tabs>
        <w:rPr>
          <w:rFonts w:ascii="Baskerville MT" w:hAnsi="Baskerville MT"/>
          <w:i/>
          <w:iCs/>
          <w:szCs w:val="22"/>
        </w:rPr>
      </w:pP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5521"/>
      </w:tblGrid>
      <w:tr w:rsidR="002E05D1" w14:paraId="64A99A8E" w14:textId="77777777" w:rsidTr="000C1663">
        <w:tc>
          <w:tcPr>
            <w:tcW w:w="3119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50597570" w14:textId="77777777" w:rsidR="002E05D1" w:rsidRDefault="002E05D1" w:rsidP="000C16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Projectnaam, </w:t>
            </w:r>
          </w:p>
          <w:p w14:paraId="12FB1FA2" w14:textId="77777777" w:rsidR="002E05D1" w:rsidRDefault="002E05D1" w:rsidP="000C16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</w:t>
            </w:r>
          </w:p>
        </w:tc>
        <w:tc>
          <w:tcPr>
            <w:tcW w:w="5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F94A71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2E05D1" w14:paraId="15EF65DA" w14:textId="77777777" w:rsidTr="000C1663">
        <w:tc>
          <w:tcPr>
            <w:tcW w:w="3119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  <w:hideMark/>
          </w:tcPr>
          <w:p w14:paraId="599B1AB1" w14:textId="77777777" w:rsidR="002E05D1" w:rsidRDefault="002E05D1" w:rsidP="000C16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Naam </w:t>
            </w:r>
            <w:proofErr w:type="spellStart"/>
            <w:r>
              <w:rPr>
                <w:sz w:val="18"/>
                <w:szCs w:val="18"/>
              </w:rPr>
              <w:t>opdrachtgevende</w:t>
            </w:r>
            <w:proofErr w:type="spellEnd"/>
            <w:r>
              <w:rPr>
                <w:sz w:val="18"/>
                <w:szCs w:val="18"/>
              </w:rPr>
              <w:t xml:space="preserve"> instantie of bedrijf</w:t>
            </w:r>
          </w:p>
        </w:tc>
        <w:tc>
          <w:tcPr>
            <w:tcW w:w="5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5BE1BA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2E05D1" w14:paraId="040656D8" w14:textId="77777777" w:rsidTr="000C1663">
        <w:trPr>
          <w:trHeight w:val="430"/>
        </w:trPr>
        <w:tc>
          <w:tcPr>
            <w:tcW w:w="3119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  <w:hideMark/>
          </w:tcPr>
          <w:p w14:paraId="1C232866" w14:textId="77777777" w:rsidR="002E05D1" w:rsidRDefault="002E05D1" w:rsidP="000C16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Contactpersoon instantie of bedrijf</w:t>
            </w:r>
          </w:p>
        </w:tc>
        <w:tc>
          <w:tcPr>
            <w:tcW w:w="5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D1A07B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2E05D1" w14:paraId="500E065E" w14:textId="77777777" w:rsidTr="000C1663">
        <w:trPr>
          <w:trHeight w:val="550"/>
        </w:trPr>
        <w:tc>
          <w:tcPr>
            <w:tcW w:w="3119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  <w:hideMark/>
          </w:tcPr>
          <w:p w14:paraId="023E4CE0" w14:textId="77777777" w:rsidR="002E05D1" w:rsidRDefault="002E05D1" w:rsidP="000C16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Functie</w:t>
            </w:r>
          </w:p>
        </w:tc>
        <w:tc>
          <w:tcPr>
            <w:tcW w:w="5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17EDE4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2E05D1" w14:paraId="224DF551" w14:textId="77777777" w:rsidTr="000C1663">
        <w:trPr>
          <w:trHeight w:val="544"/>
        </w:trPr>
        <w:tc>
          <w:tcPr>
            <w:tcW w:w="3119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0" w:color="000000" w:fill="FFFFFF"/>
            <w:hideMark/>
          </w:tcPr>
          <w:p w14:paraId="45171A04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Telefoon</w:t>
            </w:r>
          </w:p>
        </w:tc>
        <w:tc>
          <w:tcPr>
            <w:tcW w:w="5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4DEB70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2E05D1" w14:paraId="6C17FEB1" w14:textId="77777777" w:rsidTr="000C1663">
        <w:trPr>
          <w:cantSplit/>
          <w:trHeight w:val="812"/>
        </w:trPr>
        <w:tc>
          <w:tcPr>
            <w:tcW w:w="86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C8DECC" w14:textId="77777777" w:rsidR="002E05D1" w:rsidRDefault="002E05D1" w:rsidP="000C1663">
            <w:pPr>
              <w:pStyle w:val="Voettekst"/>
              <w:rPr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Opmerking: U gaat er mee akkoord dat, direct –zonder tussenkomst van gegadigde – bij de referent informatie kan worden opgevraagd over de referentie.</w:t>
            </w:r>
          </w:p>
        </w:tc>
      </w:tr>
      <w:tr w:rsidR="002E05D1" w14:paraId="6897BDD7" w14:textId="77777777" w:rsidTr="000C1663">
        <w:trPr>
          <w:cantSplit/>
          <w:trHeight w:val="823"/>
        </w:trPr>
        <w:tc>
          <w:tcPr>
            <w:tcW w:w="86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92AA2F" w14:textId="77777777" w:rsidR="002E05D1" w:rsidRDefault="002E05D1" w:rsidP="000C1663">
            <w:pPr>
              <w:ind w:left="57"/>
              <w:rPr>
                <w:rFonts w:ascii="Futura Book" w:hAnsi="Futura Book"/>
                <w:b/>
                <w:sz w:val="16"/>
                <w:szCs w:val="16"/>
              </w:rPr>
            </w:pPr>
            <w:r>
              <w:rPr>
                <w:rFonts w:ascii="Futura Book" w:hAnsi="Futura Book" w:cs="Arial"/>
                <w:b/>
                <w:sz w:val="16"/>
                <w:szCs w:val="16"/>
              </w:rPr>
              <w:t>Hier een beknopte, maar volledige beschrijving van de inhoud van de dienstverlening waarmee de ervaring gevraagd in de kerncompetentie wordt aangetoond.</w:t>
            </w:r>
            <w:r>
              <w:rPr>
                <w:rFonts w:ascii="Futura Book" w:hAnsi="Futura Book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Futura Book" w:hAnsi="Futura Book" w:cs="Arial"/>
                <w:b/>
                <w:sz w:val="16"/>
                <w:szCs w:val="16"/>
              </w:rPr>
              <w:t>(maximaal 1 A4)</w:t>
            </w:r>
          </w:p>
        </w:tc>
      </w:tr>
      <w:tr w:rsidR="002E05D1" w14:paraId="7BFE7796" w14:textId="77777777" w:rsidTr="000C1663">
        <w:trPr>
          <w:cantSplit/>
          <w:trHeight w:val="3939"/>
        </w:trPr>
        <w:tc>
          <w:tcPr>
            <w:tcW w:w="864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AC92F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55E4CF03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45E6961C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3A1978DA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7E3E2460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31066745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5DB48739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71B488A5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35EB1435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16730F3F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571C9D21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7FC4F27F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4197E77A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7B97F82D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1018D3C8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238155D5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33C68C5E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6303D0A2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2467B291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393A24BD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06A04C1E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4E94CC20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3D67CE6D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52670D87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567EDD64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5C002E00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0DF1ACB1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0B7AAAFE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</w:tbl>
    <w:p w14:paraId="6C3EA0DD" w14:textId="77777777" w:rsidR="002E05D1" w:rsidRDefault="002E05D1" w:rsidP="002E05D1">
      <w:pPr>
        <w:pStyle w:val="Lijstalinea"/>
        <w:ind w:left="0"/>
        <w:contextualSpacing w:val="0"/>
        <w:rPr>
          <w:b/>
        </w:rPr>
      </w:pPr>
      <w:r>
        <w:rPr>
          <w:b/>
        </w:rPr>
        <w:t xml:space="preserve"> </w:t>
      </w:r>
    </w:p>
    <w:p w14:paraId="2896C904" w14:textId="12CB6F39" w:rsidR="002E05D1" w:rsidRDefault="002E05D1" w:rsidP="002E05D1">
      <w:pPr>
        <w:pStyle w:val="Lijstalinea"/>
        <w:ind w:left="0"/>
        <w:contextualSpacing w:val="0"/>
        <w:rPr>
          <w:b/>
        </w:rPr>
      </w:pPr>
    </w:p>
    <w:p w14:paraId="53E0D85D" w14:textId="77777777" w:rsidR="005B140B" w:rsidRDefault="005B140B" w:rsidP="00053E78">
      <w:pPr>
        <w:pStyle w:val="Lijstalinea"/>
        <w:ind w:left="0"/>
        <w:contextualSpacing w:val="0"/>
        <w:rPr>
          <w:b/>
        </w:rPr>
      </w:pPr>
    </w:p>
    <w:sectPr w:rsidR="005B1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Futura Book">
    <w:altName w:val="Segoe UI"/>
    <w:charset w:val="00"/>
    <w:family w:val="swiss"/>
    <w:pitch w:val="variable"/>
    <w:sig w:usb0="00000001" w:usb1="0000004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7AF9"/>
    <w:multiLevelType w:val="multilevel"/>
    <w:tmpl w:val="E7FC38CC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strike w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E66D5B"/>
    <w:multiLevelType w:val="hybridMultilevel"/>
    <w:tmpl w:val="CCAEDF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846B0"/>
    <w:multiLevelType w:val="hybridMultilevel"/>
    <w:tmpl w:val="744E5608"/>
    <w:lvl w:ilvl="0" w:tplc="F46C81BA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1EB0C1D6">
      <w:start w:val="1"/>
      <w:numFmt w:val="lowerLetter"/>
      <w:lvlText w:val="%2."/>
      <w:lvlJc w:val="left"/>
      <w:pPr>
        <w:ind w:left="1440" w:hanging="360"/>
      </w:pPr>
    </w:lvl>
    <w:lvl w:ilvl="2" w:tplc="A112A624">
      <w:start w:val="1"/>
      <w:numFmt w:val="lowerRoman"/>
      <w:lvlText w:val="%3."/>
      <w:lvlJc w:val="right"/>
      <w:pPr>
        <w:ind w:left="2160" w:hanging="180"/>
      </w:pPr>
    </w:lvl>
    <w:lvl w:ilvl="3" w:tplc="464EA6F2">
      <w:start w:val="1"/>
      <w:numFmt w:val="decimal"/>
      <w:lvlText w:val="%4."/>
      <w:lvlJc w:val="left"/>
      <w:pPr>
        <w:ind w:left="2880" w:hanging="360"/>
      </w:pPr>
    </w:lvl>
    <w:lvl w:ilvl="4" w:tplc="32D812D0">
      <w:start w:val="1"/>
      <w:numFmt w:val="lowerLetter"/>
      <w:lvlText w:val="%5."/>
      <w:lvlJc w:val="left"/>
      <w:pPr>
        <w:ind w:left="3600" w:hanging="360"/>
      </w:pPr>
    </w:lvl>
    <w:lvl w:ilvl="5" w:tplc="21F6525C">
      <w:start w:val="1"/>
      <w:numFmt w:val="lowerRoman"/>
      <w:lvlText w:val="%6."/>
      <w:lvlJc w:val="right"/>
      <w:pPr>
        <w:ind w:left="4320" w:hanging="180"/>
      </w:pPr>
    </w:lvl>
    <w:lvl w:ilvl="6" w:tplc="ED0C866A">
      <w:start w:val="1"/>
      <w:numFmt w:val="decimal"/>
      <w:lvlText w:val="%7."/>
      <w:lvlJc w:val="left"/>
      <w:pPr>
        <w:ind w:left="5040" w:hanging="360"/>
      </w:pPr>
    </w:lvl>
    <w:lvl w:ilvl="7" w:tplc="084A65A8">
      <w:start w:val="1"/>
      <w:numFmt w:val="lowerLetter"/>
      <w:lvlText w:val="%8."/>
      <w:lvlJc w:val="left"/>
      <w:pPr>
        <w:ind w:left="5760" w:hanging="360"/>
      </w:pPr>
    </w:lvl>
    <w:lvl w:ilvl="8" w:tplc="4044E3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E789A"/>
    <w:multiLevelType w:val="multilevel"/>
    <w:tmpl w:val="FC225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5270946">
    <w:abstractNumId w:val="3"/>
  </w:num>
  <w:num w:numId="2" w16cid:durableId="165632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1502331">
    <w:abstractNumId w:val="0"/>
  </w:num>
  <w:num w:numId="4" w16cid:durableId="1892157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DA8"/>
    <w:rsid w:val="00053E78"/>
    <w:rsid w:val="0015219D"/>
    <w:rsid w:val="00172568"/>
    <w:rsid w:val="002E05D1"/>
    <w:rsid w:val="003445B0"/>
    <w:rsid w:val="00494FCD"/>
    <w:rsid w:val="004A1DCF"/>
    <w:rsid w:val="0052369E"/>
    <w:rsid w:val="005355DE"/>
    <w:rsid w:val="005B140B"/>
    <w:rsid w:val="00625533"/>
    <w:rsid w:val="006E5E38"/>
    <w:rsid w:val="00722DA8"/>
    <w:rsid w:val="00736CA1"/>
    <w:rsid w:val="00853BF0"/>
    <w:rsid w:val="00885319"/>
    <w:rsid w:val="00952E8F"/>
    <w:rsid w:val="00A1012F"/>
    <w:rsid w:val="00B21278"/>
    <w:rsid w:val="00C0172C"/>
    <w:rsid w:val="00C719CF"/>
    <w:rsid w:val="00CE0976"/>
    <w:rsid w:val="00D16DCD"/>
    <w:rsid w:val="00DB06D2"/>
    <w:rsid w:val="00F256C5"/>
    <w:rsid w:val="00F678C6"/>
    <w:rsid w:val="00F80B0C"/>
    <w:rsid w:val="09B6A0E8"/>
    <w:rsid w:val="50E79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9284"/>
  <w15:chartTrackingRefBased/>
  <w15:docId w15:val="{5EB5C6F4-82F6-4223-BECC-0F7AE4E4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2DA8"/>
    <w:pPr>
      <w:spacing w:after="0" w:line="26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0,1,Activité,Contrat 1,H1,Header1,Hoofdstuk,I,II+,L,L1,Level 1 Topic Heading,Level 1 Topic Heading1,Level 1 Topic Heading2,Level 1 Topic Heading3,Level 1 Topic Heading4,Level 1 Topic Heading5,Titre 11,h1,hoofdstuk,k1,stydde,t1,t1.T1,t1.T1.Titre 1"/>
    <w:basedOn w:val="Standaard"/>
    <w:next w:val="Standaard"/>
    <w:link w:val="Kop1Char"/>
    <w:qFormat/>
    <w:rsid w:val="00DB06D2"/>
    <w:pPr>
      <w:keepNext/>
      <w:numPr>
        <w:numId w:val="3"/>
      </w:numPr>
      <w:spacing w:after="120" w:line="240" w:lineRule="atLeast"/>
      <w:outlineLvl w:val="0"/>
    </w:pPr>
    <w:rPr>
      <w:b/>
      <w:kern w:val="28"/>
    </w:rPr>
  </w:style>
  <w:style w:type="paragraph" w:styleId="Kop2">
    <w:name w:val="heading 2"/>
    <w:aliases w:val="2,21,2nd level,2scr,A.B.C.,Contrat 2,Ctt,Fonctionnalité,H2,HD2,Header 2,Heading 2 Hidden,Level 2 Head,Paragraaf,Paragraaf1,Reset numbering,Titre 2,Titre 21,h2,header 2,k2,k2 Char,l2,l21,l22,l23,l24,niveau 2,paragraaf,paragraphe,section:2,t2.T2,tt"/>
    <w:basedOn w:val="Standaard"/>
    <w:next w:val="Standaard"/>
    <w:link w:val="Kop2Char"/>
    <w:qFormat/>
    <w:rsid w:val="00DB06D2"/>
    <w:pPr>
      <w:keepNext/>
      <w:numPr>
        <w:ilvl w:val="1"/>
        <w:numId w:val="3"/>
      </w:numPr>
      <w:spacing w:after="120" w:line="240" w:lineRule="atLeast"/>
      <w:outlineLvl w:val="1"/>
    </w:pPr>
    <w:rPr>
      <w:b/>
    </w:rPr>
  </w:style>
  <w:style w:type="paragraph" w:styleId="Kop3">
    <w:name w:val="heading 3"/>
    <w:aliases w:val="3,3rd level,3scr,Contrat 3,Episteem PvA Kop 3,H3,H31,Heading 3 - old,Heading 3a,Level 1 - 1,Proposa,Section,Subparagraaf,Titolo paragrafo,Titre 31,h3,h31,h310,h32,h33,h34,h35,h36,h37,h38,h39,header 3,section:3,subhead,subparagraaf,t3,t3.T3,ttt"/>
    <w:basedOn w:val="Standaard"/>
    <w:next w:val="Standaard"/>
    <w:link w:val="Kop3Char"/>
    <w:qFormat/>
    <w:rsid w:val="00DB06D2"/>
    <w:pPr>
      <w:keepNext/>
      <w:numPr>
        <w:ilvl w:val="2"/>
        <w:numId w:val="3"/>
      </w:numPr>
      <w:spacing w:after="120" w:line="240" w:lineRule="atLeast"/>
      <w:outlineLvl w:val="2"/>
    </w:pPr>
    <w:rPr>
      <w:b/>
    </w:rPr>
  </w:style>
  <w:style w:type="paragraph" w:styleId="Kop4">
    <w:name w:val="heading 4"/>
    <w:aliases w:val="-Tussenkop,Kop 4a,Kop 4a Char Char,Level 2 - a,Sub4,TbsKop 4"/>
    <w:basedOn w:val="Standaard"/>
    <w:next w:val="Standaard"/>
    <w:link w:val="Kop4Char"/>
    <w:qFormat/>
    <w:rsid w:val="00DB06D2"/>
    <w:pPr>
      <w:keepNext/>
      <w:numPr>
        <w:ilvl w:val="3"/>
        <w:numId w:val="3"/>
      </w:numPr>
      <w:spacing w:after="120" w:line="240" w:lineRule="atLeast"/>
      <w:outlineLvl w:val="3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722DA8"/>
    <w:pPr>
      <w:tabs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22DA8"/>
    <w:rPr>
      <w:rFonts w:ascii="Arial" w:eastAsia="Times New Roman" w:hAnsi="Arial" w:cs="Times New Roman"/>
      <w:sz w:val="16"/>
      <w:szCs w:val="20"/>
      <w:lang w:eastAsia="nl-NL"/>
    </w:rPr>
  </w:style>
  <w:style w:type="paragraph" w:styleId="Lijstalinea">
    <w:name w:val="List Paragraph"/>
    <w:aliases w:val="MuLijstalinea,Reference List,List level 1,lijstStijl"/>
    <w:basedOn w:val="Standaard"/>
    <w:link w:val="LijstalineaChar"/>
    <w:uiPriority w:val="34"/>
    <w:qFormat/>
    <w:rsid w:val="00722DA8"/>
    <w:pPr>
      <w:ind w:left="720"/>
      <w:contextualSpacing/>
    </w:pPr>
  </w:style>
  <w:style w:type="character" w:customStyle="1" w:styleId="LijstalineaChar">
    <w:name w:val="Lijstalinea Char"/>
    <w:aliases w:val="MuLijstalinea Char,Reference List Char,List level 1 Char,lijstStijl Char"/>
    <w:basedOn w:val="Standaardalinea-lettertype"/>
    <w:link w:val="Lijstalinea"/>
    <w:uiPriority w:val="34"/>
    <w:rsid w:val="00722DA8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normaltextrun">
    <w:name w:val="normaltextrun"/>
    <w:basedOn w:val="Standaardalinea-lettertype"/>
    <w:rsid w:val="00C719CF"/>
  </w:style>
  <w:style w:type="character" w:customStyle="1" w:styleId="eop">
    <w:name w:val="eop"/>
    <w:basedOn w:val="Standaardalinea-lettertype"/>
    <w:rsid w:val="00C719CF"/>
  </w:style>
  <w:style w:type="paragraph" w:customStyle="1" w:styleId="paragraph">
    <w:name w:val="paragraph"/>
    <w:basedOn w:val="Standaard"/>
    <w:rsid w:val="00C719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opmerking">
    <w:name w:val="annotation text"/>
    <w:basedOn w:val="Standaard"/>
    <w:link w:val="TekstopmerkingChar"/>
    <w:uiPriority w:val="99"/>
    <w:unhideWhenUsed/>
    <w:rsid w:val="00C0172C"/>
    <w:pPr>
      <w:spacing w:line="240" w:lineRule="auto"/>
    </w:pPr>
    <w:rPr>
      <w:rFonts w:ascii="Times New Roman" w:hAnsi="Times New Roman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0172C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uiPriority w:val="99"/>
    <w:semiHidden/>
    <w:unhideWhenUsed/>
    <w:rsid w:val="00C0172C"/>
    <w:rPr>
      <w:sz w:val="16"/>
      <w:szCs w:val="16"/>
    </w:rPr>
  </w:style>
  <w:style w:type="character" w:customStyle="1" w:styleId="Kop1Char">
    <w:name w:val="Kop 1 Char"/>
    <w:aliases w:val="0 Char,1 Char,Activité Char,Contrat 1 Char,H1 Char,Header1 Char,Hoofdstuk Char,I Char,II+ Char,L Char,L1 Char,Level 1 Topic Heading Char,Level 1 Topic Heading1 Char,Level 1 Topic Heading2 Char,Level 1 Topic Heading3 Char,Titre 11 Char,h1 Char"/>
    <w:basedOn w:val="Standaardalinea-lettertype"/>
    <w:link w:val="Kop1"/>
    <w:rsid w:val="00DB06D2"/>
    <w:rPr>
      <w:rFonts w:ascii="Arial" w:eastAsia="Times New Roman" w:hAnsi="Arial" w:cs="Times New Roman"/>
      <w:b/>
      <w:kern w:val="28"/>
      <w:sz w:val="20"/>
      <w:szCs w:val="20"/>
      <w:lang w:eastAsia="nl-NL"/>
    </w:rPr>
  </w:style>
  <w:style w:type="character" w:customStyle="1" w:styleId="Kop2Char">
    <w:name w:val="Kop 2 Char"/>
    <w:aliases w:val="2 Char,21 Char,2nd level Char,2scr Char,A.B.C. Char,Contrat 2 Char,Ctt Char,Fonctionnalité Char,H2 Char,HD2 Char,Header 2 Char,Heading 2 Hidden Char,Level 2 Head Char,Paragraaf Char,Paragraaf1 Char,Reset numbering Char,Titre 2 Char,h2 Char"/>
    <w:basedOn w:val="Standaardalinea-lettertype"/>
    <w:link w:val="Kop2"/>
    <w:rsid w:val="00DB06D2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3Char">
    <w:name w:val="Kop 3 Char"/>
    <w:aliases w:val="3 Char,3rd level Char,3scr Char,Contrat 3 Char,Episteem PvA Kop 3 Char,H3 Char,H31 Char,Heading 3 - old Char,Heading 3a Char,Level 1 - 1 Char,Proposa Char,Section Char,Subparagraaf Char,Titolo paragrafo Char,Titre 31 Char,h3 Char,h31 Char"/>
    <w:basedOn w:val="Standaardalinea-lettertype"/>
    <w:link w:val="Kop3"/>
    <w:rsid w:val="00DB06D2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4Char">
    <w:name w:val="Kop 4 Char"/>
    <w:aliases w:val="-Tussenkop Char,Kop 4a Char,Kop 4a Char Char Char,Level 2 - a Char,Sub4 Char,TbsKop 4 Char"/>
    <w:basedOn w:val="Standaardalinea-lettertype"/>
    <w:link w:val="Kop4"/>
    <w:rsid w:val="00DB06D2"/>
    <w:rPr>
      <w:rFonts w:ascii="Arial" w:eastAsia="Times New Roman" w:hAnsi="Arial" w:cs="Times New Roman"/>
      <w:b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B14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B140B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9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B822AACA8387458DBB9A26973FA322" ma:contentTypeVersion="10" ma:contentTypeDescription="Een nieuw document maken." ma:contentTypeScope="" ma:versionID="aa01f164b803782cb4e996849243e8dc">
  <xsd:schema xmlns:xsd="http://www.w3.org/2001/XMLSchema" xmlns:xs="http://www.w3.org/2001/XMLSchema" xmlns:p="http://schemas.microsoft.com/office/2006/metadata/properties" xmlns:ns2="278c3c4d-f426-4f19-87e5-1f9242ca19bd" xmlns:ns3="0df4f79c-2745-4ba5-8d26-9a880b027187" xmlns:ns4="70685fee-15a8-4ec4-98a9-b0e4cf3c8aa1" targetNamespace="http://schemas.microsoft.com/office/2006/metadata/properties" ma:root="true" ma:fieldsID="01330c19de18a0b0f12c302571717d8a" ns2:_="" ns3:_="" ns4:_="">
    <xsd:import namespace="278c3c4d-f426-4f19-87e5-1f9242ca19bd"/>
    <xsd:import namespace="0df4f79c-2745-4ba5-8d26-9a880b027187"/>
    <xsd:import namespace="70685fee-15a8-4ec4-98a9-b0e4cf3c8aa1"/>
    <xsd:element name="properties">
      <xsd:complexType>
        <xsd:sequence>
          <xsd:element name="documentManagement">
            <xsd:complexType>
              <xsd:all>
                <xsd:element ref="ns2:o361d3ceefc4464b85133234aef79e41" minOccurs="0"/>
                <xsd:element ref="ns2:c523776ef64d44ea944eac43704e0b3b" minOccurs="0"/>
                <xsd:element ref="ns2:fa126ea1a5bd4327ba499bf040c5b397" minOccurs="0"/>
                <xsd:element ref="ns2:gshDatum1" minOccurs="0"/>
                <xsd:element ref="ns3:TaxCatchAll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3c4d-f426-4f19-87e5-1f9242ca19bd" elementFormDefault="qualified">
    <xsd:import namespace="http://schemas.microsoft.com/office/2006/documentManagement/types"/>
    <xsd:import namespace="http://schemas.microsoft.com/office/infopath/2007/PartnerControls"/>
    <xsd:element name="o361d3ceefc4464b85133234aef79e41" ma:index="8" nillable="true" ma:taxonomy="true" ma:internalName="o361d3ceefc4464b85133234aef79e41" ma:taxonomyFieldName="gshProjectfase" ma:displayName="Fase" ma:default="" ma:fieldId="{8361d3ce-efc4-464b-8513-3234aef79e41}" ma:taxonomyMulti="true" ma:sspId="316ed7d9-15b5-47e9-844d-373de3abdf45" ma:termSetId="1b14d9c9-1ba1-437c-88a1-fc5bebd8c99d" ma:anchorId="89fd39fb-1a8a-46e8-9e2d-7a055a6e57d2" ma:open="false" ma:isKeyword="false">
      <xsd:complexType>
        <xsd:sequence>
          <xsd:element ref="pc:Terms" minOccurs="0" maxOccurs="1"/>
        </xsd:sequence>
      </xsd:complexType>
    </xsd:element>
    <xsd:element name="c523776ef64d44ea944eac43704e0b3b" ma:index="9" nillable="true" ma:taxonomy="true" ma:internalName="c523776ef64d44ea944eac43704e0b3b" ma:taxonomyFieldName="gshDocumentstatus" ma:displayName="Documentstatus" ma:default="1;#Concept|fac772ea-c83a-4d2d-8153-73dc814209cd" ma:fieldId="{c523776e-f64d-44ea-944e-ac43704e0b3b}" ma:sspId="316ed7d9-15b5-47e9-844d-373de3abdf45" ma:termSetId="0e84b077-0e23-4632-8d2a-497ecd0bd3c0" ma:anchorId="6d81ceb0-4683-4b56-80b1-fab3c3860f51" ma:open="false" ma:isKeyword="false">
      <xsd:complexType>
        <xsd:sequence>
          <xsd:element ref="pc:Terms" minOccurs="0" maxOccurs="1"/>
        </xsd:sequence>
      </xsd:complexType>
    </xsd:element>
    <xsd:element name="fa126ea1a5bd4327ba499bf040c5b397" ma:index="10" nillable="true" ma:taxonomy="true" ma:internalName="fa126ea1a5bd4327ba499bf040c5b397" ma:taxonomyFieldName="gshDocumentSoort" ma:displayName="Documentsoort" ma:default="" ma:fieldId="{fa126ea1-a5bd-4327-ba49-9bf040c5b397}" ma:sspId="316ed7d9-15b5-47e9-844d-373de3abdf45" ma:termSetId="3e14d707-b154-48f9-94b8-0e20e8817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hDatum1" ma:index="11" nillable="true" ma:displayName="Datum I binnenkomst/verzending" ma:format="DateTime" ma:internalName="gshDatum1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4f79c-2745-4ba5-8d26-9a880b02718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6793e8f-fd12-49eb-953a-c6af0008b87e}" ma:internalName="TaxCatchAll" ma:showField="CatchAllData" ma:web="0df4f79c-2745-4ba5-8d26-9a880b027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85fee-15a8-4ec4-98a9-b0e4cf3c8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f4f79c-2745-4ba5-8d26-9a880b027187">
      <Value>2</Value>
      <Value>1</Value>
    </TaxCatchAll>
    <o361d3ceefc4464b85133234aef79e41 xmlns="278c3c4d-f426-4f19-87e5-1f9242ca19bd">
      <Terms xmlns="http://schemas.microsoft.com/office/infopath/2007/PartnerControls"/>
    </o361d3ceefc4464b85133234aef79e41>
    <fa126ea1a5bd4327ba499bf040c5b397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Aanbestedingsdocument</TermName>
          <TermId xmlns="http://schemas.microsoft.com/office/infopath/2007/PartnerControls">b7dfb0d4-2e42-4021-b46b-6e99e72006ab</TermId>
        </TermInfo>
      </Terms>
    </fa126ea1a5bd4327ba499bf040c5b397>
    <gshDatum1 xmlns="278c3c4d-f426-4f19-87e5-1f9242ca19bd" xsi:nil="true"/>
    <c523776ef64d44ea944eac43704e0b3b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Concept</TermName>
          <TermId xmlns="http://schemas.microsoft.com/office/infopath/2007/PartnerControls">fac772ea-c83a-4d2d-8153-73dc814209cd</TermId>
        </TermInfo>
      </Terms>
    </c523776ef64d44ea944eac43704e0b3b>
  </documentManagement>
</p:properties>
</file>

<file path=customXml/itemProps1.xml><?xml version="1.0" encoding="utf-8"?>
<ds:datastoreItem xmlns:ds="http://schemas.openxmlformats.org/officeDocument/2006/customXml" ds:itemID="{BDA87B8F-CF1B-43C8-8A2E-0EF9FE18B7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1612A2-C35D-4EE5-A1D2-DEEAAD0D0169}"/>
</file>

<file path=customXml/itemProps3.xml><?xml version="1.0" encoding="utf-8"?>
<ds:datastoreItem xmlns:ds="http://schemas.openxmlformats.org/officeDocument/2006/customXml" ds:itemID="{3BCD5B76-B584-48D2-B98A-0D6CE06DD4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B72B7C-6FF1-4F95-8CE0-5006B043E2ED}">
  <ds:schemaRefs>
    <ds:schemaRef ds:uri="http://purl.org/dc/elements/1.1/"/>
    <ds:schemaRef ds:uri="http://schemas.microsoft.com/office/2006/metadata/properties"/>
    <ds:schemaRef ds:uri="636f3f49-0c09-4c1e-9be4-64d4769197cd"/>
    <ds:schemaRef ds:uri="278c3c4d-f426-4f19-87e5-1f9242ca19b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d67fac4-716e-40ce-a284-42a2ba20d980"/>
    <ds:schemaRef ds:uri="http://www.w3.org/XML/1998/namespace"/>
    <ds:schemaRef ds:uri="http://purl.org/dc/dcmitype/"/>
    <ds:schemaRef ds:uri="903b18d7-c0d3-4e30-b635-054f5601e6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1041</Characters>
  <Application>Microsoft Office Word</Application>
  <DocSecurity>0</DocSecurity>
  <Lines>8</Lines>
  <Paragraphs>2</Paragraphs>
  <ScaleCrop>false</ScaleCrop>
  <Company>Gemeente 's-Hertogenbosch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van Boxmeer</dc:creator>
  <cp:keywords/>
  <dc:description/>
  <cp:lastModifiedBy>Yvonne van Boxmeer</cp:lastModifiedBy>
  <cp:revision>2</cp:revision>
  <dcterms:created xsi:type="dcterms:W3CDTF">2023-05-24T12:58:00Z</dcterms:created>
  <dcterms:modified xsi:type="dcterms:W3CDTF">2023-05-24T12:58:00Z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0x0101002CB822AACA8387458DBB9A26973FA322</vt:lpwstr>
  </property>
  <property fmtid="{D5CDD505-2E9C-101B-9397-08002B2CF9AE}" pid="3" name="gshDocumentSoort">
    <vt:lpwstr>1;#Aanbestedingsdocument|b7dfb0d4-2e42-4021-b46b-6e99e72006ab</vt:lpwstr>
  </property>
  <property fmtid="{D5CDD505-2E9C-101B-9397-08002B2CF9AE}" pid="4" name="gshProjectfase">
    <vt:lpwstr/>
  </property>
  <property fmtid="{D5CDD505-2E9C-101B-9397-08002B2CF9AE}" pid="5" name="gshDocumentstatus">
    <vt:lpwstr>2;#Concept|fac772ea-c83a-4d2d-8153-73dc814209cd</vt:lpwstr>
  </property>
</Properties>
</file>