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6B224" w14:textId="39847898" w:rsidR="004C2359" w:rsidRPr="009C0B20" w:rsidRDefault="009C0B20">
      <w:pPr>
        <w:rPr>
          <w:rFonts w:ascii="Open Sans" w:eastAsia="Times New Roman" w:hAnsi="Open Sans" w:cs="Open Sans"/>
          <w:color w:val="191614"/>
          <w:sz w:val="24"/>
          <w:szCs w:val="24"/>
          <w:u w:val="single"/>
          <w:lang w:eastAsia="nl-NL"/>
          <w14:ligatures w14:val="none"/>
        </w:rPr>
      </w:pPr>
      <w:r w:rsidRPr="009C0B20">
        <w:rPr>
          <w:rFonts w:ascii="Open Sans" w:eastAsia="Times New Roman" w:hAnsi="Open Sans" w:cs="Open Sans"/>
          <w:color w:val="191614"/>
          <w:sz w:val="24"/>
          <w:szCs w:val="24"/>
          <w:u w:val="single"/>
          <w:lang w:eastAsia="nl-NL"/>
          <w14:ligatures w14:val="none"/>
        </w:rPr>
        <w:t>20 februari 2023</w:t>
      </w:r>
    </w:p>
    <w:p w14:paraId="635B3FB2" w14:textId="77777777" w:rsidR="009C0B20" w:rsidRDefault="009C0B20" w:rsidP="009C0B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191614"/>
          <w:sz w:val="24"/>
          <w:szCs w:val="24"/>
          <w:lang w:eastAsia="nl-NL"/>
          <w14:ligatures w14:val="none"/>
        </w:rPr>
      </w:pPr>
      <w:r>
        <w:rPr>
          <w:rFonts w:ascii="Open Sans" w:eastAsia="Times New Roman" w:hAnsi="Open Sans" w:cs="Open Sans"/>
          <w:color w:val="191614"/>
          <w:sz w:val="24"/>
          <w:szCs w:val="24"/>
          <w:lang w:eastAsia="nl-NL"/>
          <w14:ligatures w14:val="none"/>
        </w:rPr>
        <w:t>Staat GBLT open om de opdracht in percelen en/of kleinere hoeveelheden werk op te delen?</w:t>
      </w:r>
      <w:r>
        <w:rPr>
          <w:rFonts w:eastAsia="Times New Roman"/>
          <w:color w:val="191614"/>
        </w:rPr>
        <w:t xml:space="preserve"> </w:t>
      </w:r>
    </w:p>
    <w:p w14:paraId="3EA78082" w14:textId="77777777" w:rsidR="009C0B20" w:rsidRDefault="009C0B20" w:rsidP="009C0B20">
      <w:pPr>
        <w:shd w:val="clear" w:color="auto" w:fill="FFFFFF"/>
        <w:spacing w:before="100" w:beforeAutospacing="1" w:after="100" w:afterAutospacing="1" w:line="240" w:lineRule="auto"/>
        <w:ind w:left="708"/>
        <w:rPr>
          <w:rFonts w:ascii="Open Sans" w:eastAsia="Times New Roman" w:hAnsi="Open Sans" w:cs="Open Sans"/>
          <w:color w:val="191614"/>
          <w:sz w:val="24"/>
          <w:szCs w:val="24"/>
          <w:lang w:eastAsia="nl-NL"/>
          <w14:ligatures w14:val="none"/>
        </w:rPr>
      </w:pPr>
      <w:r>
        <w:rPr>
          <w:rFonts w:ascii="Open Sans" w:eastAsia="Times New Roman" w:hAnsi="Open Sans" w:cs="Open Sans"/>
          <w:color w:val="191614"/>
          <w:sz w:val="24"/>
          <w:szCs w:val="24"/>
          <w:lang w:eastAsia="nl-NL"/>
          <w14:ligatures w14:val="none"/>
        </w:rPr>
        <w:t>Nee, de opdracht wordt niet opgedeeld in percelen. De wens is om 1 opdrachtnemer te contracteren voor de gehele opdracht.</w:t>
      </w:r>
    </w:p>
    <w:p w14:paraId="3AF9C3D5" w14:textId="3CA8A70E" w:rsidR="009C0B20" w:rsidRDefault="009C0B20" w:rsidP="009C0B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191614"/>
          <w:sz w:val="24"/>
          <w:szCs w:val="24"/>
          <w:lang w:eastAsia="nl-NL"/>
          <w14:ligatures w14:val="none"/>
        </w:rPr>
      </w:pPr>
      <w:r>
        <w:rPr>
          <w:rFonts w:ascii="Open Sans" w:eastAsia="Times New Roman" w:hAnsi="Open Sans" w:cs="Open Sans"/>
          <w:color w:val="191614"/>
          <w:sz w:val="24"/>
          <w:szCs w:val="24"/>
          <w:lang w:eastAsia="nl-NL"/>
          <w14:ligatures w14:val="none"/>
        </w:rPr>
        <w:t>Wie voert de onderhandelingen indien blijkt dat de XML bestanden onjuist zijn ingericht door Kadaster of LV?</w:t>
      </w:r>
    </w:p>
    <w:p w14:paraId="2D1D862D" w14:textId="5A9CB650" w:rsidR="009C0B20" w:rsidRDefault="009C0B20" w:rsidP="009C0B2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Open Sans" w:eastAsia="Times New Roman" w:hAnsi="Open Sans" w:cs="Open Sans"/>
          <w:color w:val="191614"/>
          <w:sz w:val="24"/>
          <w:szCs w:val="24"/>
          <w:lang w:eastAsia="nl-NL"/>
          <w14:ligatures w14:val="none"/>
        </w:rPr>
      </w:pPr>
      <w:r>
        <w:rPr>
          <w:rFonts w:ascii="Open Sans" w:eastAsia="Times New Roman" w:hAnsi="Open Sans" w:cs="Open Sans"/>
          <w:color w:val="191614"/>
          <w:sz w:val="24"/>
          <w:szCs w:val="24"/>
          <w:lang w:eastAsia="nl-NL"/>
          <w14:ligatures w14:val="none"/>
        </w:rPr>
        <w:t xml:space="preserve">De vraag is niet geheel duidelijk maar als wordt bedoeld </w:t>
      </w:r>
      <w:r w:rsidRPr="009C0B20">
        <w:rPr>
          <w:rFonts w:ascii="Open Sans" w:eastAsia="Times New Roman" w:hAnsi="Open Sans" w:cs="Open Sans"/>
          <w:color w:val="191614"/>
          <w:sz w:val="24"/>
          <w:szCs w:val="24"/>
          <w:lang w:eastAsia="nl-NL"/>
          <w14:ligatures w14:val="none"/>
        </w:rPr>
        <w:t xml:space="preserve">wie er bij ontstaan van (technische) foutmeldingen bij het ontvangen van </w:t>
      </w:r>
      <w:proofErr w:type="spellStart"/>
      <w:r w:rsidRPr="009C0B20">
        <w:rPr>
          <w:rFonts w:ascii="Open Sans" w:eastAsia="Times New Roman" w:hAnsi="Open Sans" w:cs="Open Sans"/>
          <w:color w:val="191614"/>
          <w:sz w:val="24"/>
          <w:szCs w:val="24"/>
          <w:lang w:eastAsia="nl-NL"/>
          <w14:ligatures w14:val="none"/>
        </w:rPr>
        <w:t>xml</w:t>
      </w:r>
      <w:proofErr w:type="spellEnd"/>
      <w:r w:rsidRPr="009C0B20">
        <w:rPr>
          <w:rFonts w:ascii="Open Sans" w:eastAsia="Times New Roman" w:hAnsi="Open Sans" w:cs="Open Sans"/>
          <w:color w:val="191614"/>
          <w:sz w:val="24"/>
          <w:szCs w:val="24"/>
          <w:lang w:eastAsia="nl-NL"/>
          <w14:ligatures w14:val="none"/>
        </w:rPr>
        <w:t xml:space="preserve"> berichten vanuit de LV WOZ en/of kadaster die het gevolg zijn van onjuiste inrichting door kadaster en of LV WOZ acteert richting Kadaster/LV WOZ</w:t>
      </w:r>
      <w:r>
        <w:rPr>
          <w:rFonts w:ascii="Open Sans" w:eastAsia="Times New Roman" w:hAnsi="Open Sans" w:cs="Open Sans"/>
          <w:color w:val="191614"/>
          <w:sz w:val="24"/>
          <w:szCs w:val="24"/>
          <w:lang w:eastAsia="nl-NL"/>
          <w14:ligatures w14:val="none"/>
        </w:rPr>
        <w:t xml:space="preserve"> dan is het antwoord: GBLT</w:t>
      </w:r>
    </w:p>
    <w:p w14:paraId="1ADA9C98" w14:textId="490B0409" w:rsidR="009C0B20" w:rsidRDefault="009C0B20" w:rsidP="009C0B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191614"/>
          <w:sz w:val="24"/>
          <w:szCs w:val="24"/>
          <w:lang w:eastAsia="nl-NL"/>
          <w14:ligatures w14:val="none"/>
        </w:rPr>
      </w:pPr>
      <w:r>
        <w:rPr>
          <w:rFonts w:ascii="Open Sans" w:eastAsia="Times New Roman" w:hAnsi="Open Sans" w:cs="Open Sans"/>
          <w:color w:val="191614"/>
          <w:sz w:val="24"/>
          <w:szCs w:val="24"/>
          <w:lang w:eastAsia="nl-NL"/>
          <w14:ligatures w14:val="none"/>
        </w:rPr>
        <w:t>Wie voert de onderhandelingen met Key2 indien er inleesfouten zijn door onjuiste inrichting?</w:t>
      </w:r>
    </w:p>
    <w:p w14:paraId="46A6B977" w14:textId="3C38BE4A" w:rsidR="009C0B20" w:rsidRDefault="009C0B20" w:rsidP="009C0B2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Open Sans" w:eastAsia="Times New Roman" w:hAnsi="Open Sans" w:cs="Open Sans"/>
          <w:color w:val="191614"/>
          <w:sz w:val="24"/>
          <w:szCs w:val="24"/>
          <w:lang w:eastAsia="nl-NL"/>
          <w14:ligatures w14:val="none"/>
        </w:rPr>
      </w:pPr>
      <w:r>
        <w:rPr>
          <w:rFonts w:ascii="Open Sans" w:eastAsia="Times New Roman" w:hAnsi="Open Sans" w:cs="Open Sans"/>
          <w:color w:val="191614"/>
          <w:sz w:val="24"/>
          <w:szCs w:val="24"/>
          <w:lang w:eastAsia="nl-NL"/>
          <w14:ligatures w14:val="none"/>
        </w:rPr>
        <w:t xml:space="preserve">De vraag is niet geheel duidelijk maar als wordt bedoeld </w:t>
      </w:r>
      <w:r w:rsidRPr="009C0B20">
        <w:rPr>
          <w:rFonts w:ascii="Open Sans" w:eastAsia="Times New Roman" w:hAnsi="Open Sans" w:cs="Open Sans"/>
          <w:color w:val="191614"/>
          <w:sz w:val="24"/>
          <w:szCs w:val="24"/>
          <w:lang w:eastAsia="nl-NL"/>
          <w14:ligatures w14:val="none"/>
        </w:rPr>
        <w:t>wie er bij (technische) foutmeldingen bij het verwerken van berichten naar Key2belastingen die het gevolg zijn van verkeerde inrichting van Key2belastingen acteert richting softwareleverancier Centric dan is het antwoord</w:t>
      </w:r>
      <w:r>
        <w:rPr>
          <w:rFonts w:ascii="Open Sans" w:eastAsia="Times New Roman" w:hAnsi="Open Sans" w:cs="Open Sans"/>
          <w:color w:val="191614"/>
          <w:sz w:val="24"/>
          <w:szCs w:val="24"/>
          <w:lang w:eastAsia="nl-NL"/>
          <w14:ligatures w14:val="none"/>
        </w:rPr>
        <w:t>: GBLT</w:t>
      </w:r>
    </w:p>
    <w:p w14:paraId="4FB6415E" w14:textId="6FAFA47B" w:rsidR="009C0B20" w:rsidRDefault="009C0B20" w:rsidP="009C0B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191614"/>
          <w:sz w:val="24"/>
          <w:szCs w:val="24"/>
          <w:lang w:eastAsia="nl-NL"/>
          <w14:ligatures w14:val="none"/>
        </w:rPr>
      </w:pPr>
      <w:r>
        <w:rPr>
          <w:rFonts w:ascii="Open Sans" w:eastAsia="Times New Roman" w:hAnsi="Open Sans" w:cs="Open Sans"/>
          <w:color w:val="191614"/>
          <w:sz w:val="24"/>
          <w:szCs w:val="24"/>
          <w:lang w:eastAsia="nl-NL"/>
          <w14:ligatures w14:val="none"/>
        </w:rPr>
        <w:t>Hoe wordt de input van de managementinformatie voorzien, komen deze uit de systemen van GBLT of is het de bedoeling dat deze zelf worden bijgehouden middels bijvoorbeeld Excel? </w:t>
      </w:r>
    </w:p>
    <w:p w14:paraId="51558D53" w14:textId="1155E559" w:rsidR="009C0B20" w:rsidRPr="009C0B20" w:rsidRDefault="009C0B20" w:rsidP="009C0B20">
      <w:pPr>
        <w:pStyle w:val="Lijstalinea"/>
        <w:rPr>
          <w:rFonts w:ascii="Open Sans" w:eastAsia="Times New Roman" w:hAnsi="Open Sans" w:cs="Open Sans"/>
          <w:color w:val="191614"/>
          <w:sz w:val="24"/>
          <w:szCs w:val="24"/>
          <w:lang w:eastAsia="nl-NL"/>
          <w14:ligatures w14:val="none"/>
        </w:rPr>
      </w:pPr>
      <w:r w:rsidRPr="009C0B20">
        <w:rPr>
          <w:rFonts w:ascii="Open Sans" w:eastAsia="Times New Roman" w:hAnsi="Open Sans" w:cs="Open Sans"/>
          <w:color w:val="191614"/>
          <w:sz w:val="24"/>
          <w:szCs w:val="24"/>
          <w:lang w:eastAsia="nl-NL"/>
          <w14:ligatures w14:val="none"/>
        </w:rPr>
        <w:t xml:space="preserve">Zelf bijhouden middels Excel. De voortgang van de werkzaamheden dienen bijgehouden te worden in een (gedeeld) planningsdocument dat opgesteld is door </w:t>
      </w:r>
      <w:r>
        <w:rPr>
          <w:rFonts w:ascii="Open Sans" w:eastAsia="Times New Roman" w:hAnsi="Open Sans" w:cs="Open Sans"/>
          <w:color w:val="191614"/>
          <w:sz w:val="24"/>
          <w:szCs w:val="24"/>
          <w:lang w:eastAsia="nl-NL"/>
          <w14:ligatures w14:val="none"/>
        </w:rPr>
        <w:t>GBLT.</w:t>
      </w:r>
    </w:p>
    <w:p w14:paraId="5A1B96D9" w14:textId="77777777" w:rsidR="009C0B20" w:rsidRPr="009C0B20" w:rsidRDefault="009C0B20" w:rsidP="009C0B20">
      <w:pPr>
        <w:pStyle w:val="Lijstalinea"/>
        <w:rPr>
          <w:rFonts w:ascii="Open Sans" w:eastAsia="Times New Roman" w:hAnsi="Open Sans" w:cs="Open Sans"/>
          <w:color w:val="191614"/>
          <w:sz w:val="24"/>
          <w:szCs w:val="24"/>
          <w:lang w:eastAsia="nl-NL"/>
          <w14:ligatures w14:val="none"/>
        </w:rPr>
      </w:pPr>
    </w:p>
    <w:p w14:paraId="4045E969" w14:textId="77777777" w:rsidR="009C0B20" w:rsidRDefault="009C0B20" w:rsidP="009C0B2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Open Sans" w:eastAsia="Times New Roman" w:hAnsi="Open Sans" w:cs="Open Sans"/>
          <w:color w:val="191614"/>
          <w:sz w:val="24"/>
          <w:szCs w:val="24"/>
          <w:lang w:eastAsia="nl-NL"/>
          <w14:ligatures w14:val="none"/>
        </w:rPr>
      </w:pPr>
    </w:p>
    <w:p w14:paraId="426CEA64" w14:textId="77777777" w:rsidR="009C0B20" w:rsidRDefault="009C0B20"/>
    <w:sectPr w:rsidR="009C0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16840"/>
    <w:multiLevelType w:val="multilevel"/>
    <w:tmpl w:val="46ACC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92760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B20"/>
    <w:rsid w:val="004C2359"/>
    <w:rsid w:val="009C0B20"/>
    <w:rsid w:val="00B35D39"/>
    <w:rsid w:val="00BB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40EB7"/>
  <w15:chartTrackingRefBased/>
  <w15:docId w15:val="{F439B379-B69B-463C-A672-1851BE794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C0B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4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f6a404d-e5e1-432d-878d-21e875102fa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0D1DA584352648AE490B9178147D34" ma:contentTypeVersion="11" ma:contentTypeDescription="Een nieuw document maken." ma:contentTypeScope="" ma:versionID="6420027fc5e68777691bb9b68c4c752a">
  <xsd:schema xmlns:xsd="http://www.w3.org/2001/XMLSchema" xmlns:xs="http://www.w3.org/2001/XMLSchema" xmlns:p="http://schemas.microsoft.com/office/2006/metadata/properties" xmlns:ns3="5f6a404d-e5e1-432d-878d-21e875102fa0" xmlns:ns4="3d9414f1-e866-405a-84c5-3c12a22e1b35" targetNamespace="http://schemas.microsoft.com/office/2006/metadata/properties" ma:root="true" ma:fieldsID="2dbaaf7bb4377d3350c619a02cfc6732" ns3:_="" ns4:_="">
    <xsd:import namespace="5f6a404d-e5e1-432d-878d-21e875102fa0"/>
    <xsd:import namespace="3d9414f1-e866-405a-84c5-3c12a22e1b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a404d-e5e1-432d-878d-21e875102f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9414f1-e866-405a-84c5-3c12a22e1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C9B5E9-39B3-4204-AB10-D862CB24B74C}">
  <ds:schemaRefs>
    <ds:schemaRef ds:uri="3d9414f1-e866-405a-84c5-3c12a22e1b35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  <ds:schemaRef ds:uri="5f6a404d-e5e1-432d-878d-21e875102fa0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4AB31D7-44BF-4C8E-8753-FAE4385BC1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79A053-AD61-423E-A995-E0A1131AEC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6a404d-e5e1-432d-878d-21e875102fa0"/>
    <ds:schemaRef ds:uri="3d9414f1-e866-405a-84c5-3c12a22e1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Mariëtte Röttgering</dc:creator>
  <cp:keywords/>
  <dc:description/>
  <cp:lastModifiedBy>Mariëtte Röttgering</cp:lastModifiedBy>
  <cp:revision>2</cp:revision>
  <dcterms:created xsi:type="dcterms:W3CDTF">2023-02-20T07:21:00Z</dcterms:created>
  <dcterms:modified xsi:type="dcterms:W3CDTF">2023-02-20T07:21:00Z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0x0101005B0D1DA584352648AE490B9178147D34</vt:lpwstr>
  </property>
</Properties>
</file>