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AD4636" w:rsidRPr="00E5122D" w14:paraId="3C1110A6" w14:textId="77777777" w:rsidTr="00BB25B6">
        <w:tc>
          <w:tcPr>
            <w:tcW w:w="8721" w:type="dxa"/>
            <w:shd w:val="clear" w:color="auto" w:fill="E6E6E6"/>
          </w:tcPr>
          <w:p w14:paraId="05197102" w14:textId="2476611D" w:rsidR="00AD4636" w:rsidRPr="00E5122D" w:rsidRDefault="00AD4636" w:rsidP="002824C9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lang w:eastAsia="nl-NL"/>
              </w:rPr>
            </w:pPr>
            <w:bookmarkStart w:id="0" w:name="_Toc55481998"/>
            <w:r>
              <w:rPr>
                <w:rFonts w:ascii="Arial" w:eastAsia="Times New Roman" w:hAnsi="Arial" w:cs="Arial"/>
                <w:bCs/>
                <w:lang w:eastAsia="nl-NL"/>
              </w:rPr>
              <w:t>Bijlage L</w:t>
            </w:r>
            <w:r w:rsidRPr="00E5122D">
              <w:rPr>
                <w:rFonts w:ascii="Arial" w:eastAsia="Times New Roman" w:hAnsi="Arial" w:cs="Arial"/>
                <w:bCs/>
                <w:lang w:eastAsia="nl-NL"/>
              </w:rPr>
              <w:tab/>
            </w:r>
            <w:r>
              <w:rPr>
                <w:rFonts w:ascii="Arial" w:eastAsia="Times New Roman" w:hAnsi="Arial" w:cs="Arial"/>
                <w:bCs/>
                <w:lang w:eastAsia="nl-NL"/>
              </w:rPr>
              <w:t>Opzet voor</w:t>
            </w:r>
            <w:r w:rsidR="002824C9">
              <w:rPr>
                <w:rFonts w:ascii="Arial" w:eastAsia="Times New Roman" w:hAnsi="Arial" w:cs="Arial"/>
                <w:bCs/>
                <w:lang w:eastAsia="nl-NL"/>
              </w:rPr>
              <w:t xml:space="preserve"> de beantwoording van </w:t>
            </w:r>
            <w:r>
              <w:rPr>
                <w:rFonts w:ascii="Arial" w:eastAsia="Times New Roman" w:hAnsi="Arial" w:cs="Arial"/>
                <w:bCs/>
                <w:lang w:eastAsia="nl-NL"/>
              </w:rPr>
              <w:t xml:space="preserve">G2.1 en G2.2 </w:t>
            </w:r>
            <w:bookmarkEnd w:id="0"/>
          </w:p>
        </w:tc>
      </w:tr>
    </w:tbl>
    <w:p w14:paraId="75B88F9C" w14:textId="77777777" w:rsidR="00AD4636" w:rsidRDefault="00AD4636" w:rsidP="00AD4636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983DE69" w14:textId="22F82056" w:rsidR="00FD7AB7" w:rsidRPr="00FD7AB7" w:rsidRDefault="00FD7AB7" w:rsidP="00AD4636">
      <w:pPr>
        <w:spacing w:after="0" w:line="240" w:lineRule="auto"/>
        <w:rPr>
          <w:rFonts w:eastAsia="Times New Roman" w:cstheme="minorHAnsi"/>
          <w:i/>
          <w:vanish/>
          <w:u w:val="single"/>
          <w:lang w:eastAsia="nl-NL"/>
        </w:rPr>
      </w:pPr>
      <w:r w:rsidRPr="00FD7AB7">
        <w:rPr>
          <w:rFonts w:eastAsia="Times New Roman" w:cstheme="minorHAnsi"/>
          <w:i/>
          <w:u w:val="single"/>
          <w:lang w:eastAsia="nl-NL"/>
        </w:rPr>
        <w:t xml:space="preserve">Dit is alleen een opzet, u kunt deze gebruiken zoals gewenst. </w:t>
      </w:r>
    </w:p>
    <w:p w14:paraId="37690DE7" w14:textId="77777777" w:rsidR="00AD4636" w:rsidRPr="00FD7AB7" w:rsidRDefault="00AD4636" w:rsidP="007E576D">
      <w:pPr>
        <w:pStyle w:val="CBPalinea"/>
        <w:rPr>
          <w:rFonts w:cstheme="minorHAnsi"/>
          <w:i/>
          <w:u w:val="single"/>
        </w:rPr>
      </w:pPr>
    </w:p>
    <w:p w14:paraId="29BF6975" w14:textId="66E629BF" w:rsidR="00AD4636" w:rsidRPr="0091205F" w:rsidRDefault="0091205F" w:rsidP="00AD4636">
      <w:pPr>
        <w:pStyle w:val="CBPalinea"/>
        <w:rPr>
          <w:rFonts w:cstheme="minorHAnsi"/>
          <w:b/>
        </w:rPr>
      </w:pPr>
      <w:r>
        <w:rPr>
          <w:rFonts w:cstheme="minorHAnsi"/>
          <w:b/>
        </w:rPr>
        <w:t>G2</w:t>
      </w:r>
      <w:r>
        <w:rPr>
          <w:rFonts w:cstheme="minorHAnsi"/>
          <w:b/>
        </w:rPr>
        <w:tab/>
      </w:r>
      <w:r w:rsidR="00AD4636" w:rsidRPr="0091205F">
        <w:rPr>
          <w:rFonts w:cstheme="minorHAnsi"/>
          <w:b/>
        </w:rPr>
        <w:t>ONDERDEEL 1: Plan van Aanpak</w:t>
      </w:r>
    </w:p>
    <w:p w14:paraId="2F3D6CE5" w14:textId="77777777" w:rsidR="00AD4636" w:rsidRPr="00AD4636" w:rsidRDefault="00AD4636" w:rsidP="00722C49">
      <w:pPr>
        <w:pStyle w:val="CBPalinea"/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In uw plan van aanpak dient u concreet aan te geven hoe u invulling geeft aan de uitvoering van de opdracht. Besteed daarbij aandacht aan het volgende: </w:t>
      </w:r>
    </w:p>
    <w:p w14:paraId="62875A4A" w14:textId="40706E3E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De planning en de eventuele fasering daarvan v</w:t>
      </w:r>
      <w:r w:rsidR="00722C49">
        <w:rPr>
          <w:rFonts w:cstheme="minorHAnsi"/>
        </w:rPr>
        <w:t>anaf datum opdrachtverstrekking.</w:t>
      </w:r>
    </w:p>
    <w:p w14:paraId="7D9FC58F" w14:textId="60F56E03" w:rsid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Geef bij communicatie met De BUCH aan: frequentie, methode, wie met wie, meldingen van afwijkingen</w:t>
      </w:r>
      <w:r w:rsidR="0091205F">
        <w:rPr>
          <w:rFonts w:cstheme="minorHAnsi"/>
        </w:rPr>
        <w:t>, e.d. Gebruik daarbij deze tabel als basis:</w:t>
      </w: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1146"/>
        <w:gridCol w:w="1840"/>
        <w:gridCol w:w="1699"/>
        <w:gridCol w:w="3627"/>
      </w:tblGrid>
      <w:tr w:rsidR="0091205F" w:rsidRPr="00961CC9" w14:paraId="118234FC" w14:textId="77777777" w:rsidTr="00722C49">
        <w:trPr>
          <w:trHeight w:val="296"/>
        </w:trPr>
        <w:tc>
          <w:tcPr>
            <w:tcW w:w="1134" w:type="dxa"/>
            <w:shd w:val="clear" w:color="auto" w:fill="FFE599" w:themeFill="accent4" w:themeFillTint="66"/>
          </w:tcPr>
          <w:p w14:paraId="066F085F" w14:textId="3370351A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61CC9">
              <w:rPr>
                <w:rFonts w:cstheme="minorHAnsi"/>
                <w:sz w:val="20"/>
                <w:szCs w:val="20"/>
              </w:rPr>
              <w:t xml:space="preserve">Onderwerp 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6CA0CFAB" w14:textId="7C290FE4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61CC9">
              <w:rPr>
                <w:rFonts w:cstheme="minorHAnsi"/>
                <w:sz w:val="20"/>
                <w:szCs w:val="20"/>
              </w:rPr>
              <w:t>Wie met wie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04BC4EF" w14:textId="2E6A20AC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61CC9">
              <w:rPr>
                <w:rFonts w:cstheme="minorHAnsi"/>
                <w:sz w:val="20"/>
                <w:szCs w:val="20"/>
              </w:rPr>
              <w:t>Frequentie</w:t>
            </w:r>
          </w:p>
        </w:tc>
        <w:tc>
          <w:tcPr>
            <w:tcW w:w="3634" w:type="dxa"/>
            <w:shd w:val="clear" w:color="auto" w:fill="FFE599" w:themeFill="accent4" w:themeFillTint="66"/>
          </w:tcPr>
          <w:p w14:paraId="25CF01BB" w14:textId="212B88D1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61CC9">
              <w:rPr>
                <w:rFonts w:cstheme="minorHAnsi"/>
                <w:sz w:val="20"/>
                <w:szCs w:val="20"/>
              </w:rPr>
              <w:t>Methode</w:t>
            </w:r>
          </w:p>
        </w:tc>
      </w:tr>
      <w:tr w:rsidR="00D47E1E" w:rsidRPr="00961CC9" w14:paraId="6298721D" w14:textId="77777777" w:rsidTr="00722C49">
        <w:tc>
          <w:tcPr>
            <w:tcW w:w="1134" w:type="dxa"/>
            <w:shd w:val="clear" w:color="auto" w:fill="FFF2CC" w:themeFill="accent4" w:themeFillTint="33"/>
          </w:tcPr>
          <w:p w14:paraId="4B37570D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14:paraId="25136DB5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75648660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FFF2CC" w:themeFill="accent4" w:themeFillTint="33"/>
          </w:tcPr>
          <w:p w14:paraId="2C8417F9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1205F" w:rsidRPr="00961CC9" w14:paraId="25D85B50" w14:textId="77777777" w:rsidTr="00722C49">
        <w:tc>
          <w:tcPr>
            <w:tcW w:w="1134" w:type="dxa"/>
            <w:shd w:val="clear" w:color="auto" w:fill="FFF2CC" w:themeFill="accent4" w:themeFillTint="33"/>
          </w:tcPr>
          <w:p w14:paraId="0D5EA764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14:paraId="03486D8A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0C9F022E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FFF2CC" w:themeFill="accent4" w:themeFillTint="33"/>
          </w:tcPr>
          <w:p w14:paraId="4B235749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47E1E" w:rsidRPr="00961CC9" w14:paraId="4EE28659" w14:textId="77777777" w:rsidTr="00722C49">
        <w:tc>
          <w:tcPr>
            <w:tcW w:w="1134" w:type="dxa"/>
            <w:shd w:val="clear" w:color="auto" w:fill="FFF2CC" w:themeFill="accent4" w:themeFillTint="33"/>
          </w:tcPr>
          <w:p w14:paraId="7833C169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14:paraId="748FBF92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2CC" w:themeFill="accent4" w:themeFillTint="33"/>
          </w:tcPr>
          <w:p w14:paraId="49B52991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34" w:type="dxa"/>
            <w:shd w:val="clear" w:color="auto" w:fill="FFF2CC" w:themeFill="accent4" w:themeFillTint="33"/>
          </w:tcPr>
          <w:p w14:paraId="46087E4F" w14:textId="77777777" w:rsidR="0091205F" w:rsidRPr="00961CC9" w:rsidRDefault="0091205F" w:rsidP="00722C49">
            <w:pPr>
              <w:pStyle w:val="CBPalinea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BAB8EB6" w14:textId="77777777" w:rsidR="00D47E1E" w:rsidRPr="00AD4636" w:rsidRDefault="00D47E1E" w:rsidP="00722C49">
      <w:pPr>
        <w:pStyle w:val="CBPalinea"/>
        <w:spacing w:line="240" w:lineRule="auto"/>
        <w:ind w:left="720"/>
        <w:rPr>
          <w:rFonts w:cstheme="minorHAnsi"/>
        </w:rPr>
      </w:pPr>
      <w:bookmarkStart w:id="1" w:name="_GoBack"/>
      <w:bookmarkEnd w:id="1"/>
    </w:p>
    <w:p w14:paraId="756B08BD" w14:textId="6744F018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Geef bij communicatie met de toekomstige bewoners</w:t>
      </w:r>
      <w:r w:rsidR="00722C49">
        <w:rPr>
          <w:rFonts w:cstheme="minorHAnsi"/>
        </w:rPr>
        <w:t xml:space="preserve"> aan: methode, wijze van omgang.</w:t>
      </w:r>
    </w:p>
    <w:p w14:paraId="263B3C5D" w14:textId="1B489A96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Beschrijf hoe de beheerder werkt en hoe ’s nachts het beheer wordt uitgevoerd</w:t>
      </w:r>
      <w:r w:rsidR="00722C49">
        <w:rPr>
          <w:rFonts w:cstheme="minorHAnsi"/>
        </w:rPr>
        <w:t xml:space="preserve">. Beschrijf ook </w:t>
      </w:r>
      <w:r w:rsidR="002824C9">
        <w:rPr>
          <w:rFonts w:cstheme="minorHAnsi"/>
        </w:rPr>
        <w:t>hoe met calamiteiten wordt omgegaan</w:t>
      </w:r>
      <w:r w:rsidR="00722C49">
        <w:rPr>
          <w:rFonts w:cstheme="minorHAnsi"/>
        </w:rPr>
        <w:t xml:space="preserve"> in relatie tot het derde punt bij g).</w:t>
      </w:r>
    </w:p>
    <w:p w14:paraId="49877F72" w14:textId="4B5F3206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Inzet die van de kant van opdrachtgever verwacht wordt</w:t>
      </w:r>
      <w:r w:rsidR="00722C49">
        <w:rPr>
          <w:rFonts w:cstheme="minorHAnsi"/>
        </w:rPr>
        <w:t>.</w:t>
      </w:r>
    </w:p>
    <w:p w14:paraId="6E311313" w14:textId="77777777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Flexibiliteit; hoe gaat inschrijver om met wensen als: </w:t>
      </w:r>
    </w:p>
    <w:p w14:paraId="6BB5B7DC" w14:textId="3055CEAA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Bijplaatsen en wegnemen </w:t>
      </w:r>
      <w:r w:rsidR="0091205F">
        <w:rPr>
          <w:rFonts w:cstheme="minorHAnsi"/>
        </w:rPr>
        <w:t>bedden, stoelen, enz.</w:t>
      </w:r>
    </w:p>
    <w:p w14:paraId="355B6BC8" w14:textId="195011FE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Het opschorten van de opleverdatum waarop de inrichting kan starten, do</w:t>
      </w:r>
      <w:r w:rsidR="0091205F">
        <w:rPr>
          <w:rFonts w:cstheme="minorHAnsi"/>
        </w:rPr>
        <w:t>or vertraging bij de verbouwing.</w:t>
      </w:r>
    </w:p>
    <w:p w14:paraId="0F42B10D" w14:textId="428A5B6E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Het (na oplevering van de verbouwing) alsnog plaatsen van een afscheiding in een grote kamer of het verwijderen van een niet-dragende muur tussen twee kleine kamers</w:t>
      </w:r>
      <w:r w:rsidR="0091205F">
        <w:rPr>
          <w:rFonts w:cstheme="minorHAnsi"/>
        </w:rPr>
        <w:t>.</w:t>
      </w:r>
    </w:p>
    <w:p w14:paraId="0C8EE797" w14:textId="77777777" w:rsidR="00AD4636" w:rsidRPr="00AD4636" w:rsidRDefault="00AD4636" w:rsidP="00722C49">
      <w:pPr>
        <w:pStyle w:val="CBPalinea"/>
        <w:numPr>
          <w:ilvl w:val="0"/>
          <w:numId w:val="4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Risicobeheersing: </w:t>
      </w:r>
    </w:p>
    <w:p w14:paraId="6157313E" w14:textId="77777777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Welke mogelijke (min of meer onverwachte) situaties ziet u (bijv. kasten zijn niet tijdig leverbaar)? En hoe gaat u daar mee om? Noem ook mogelijke andere risico’s en de beheersmaatregelen die daar bij horen. </w:t>
      </w:r>
    </w:p>
    <w:p w14:paraId="690909DD" w14:textId="77777777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 xml:space="preserve">Hoe realiseert u het dat de kosten voor de opdrachtgever niet hoger worden dan in de offerte aangegeven? </w:t>
      </w:r>
    </w:p>
    <w:p w14:paraId="1ACC442C" w14:textId="4396C405" w:rsidR="00AD4636" w:rsidRPr="00AD4636" w:rsidRDefault="00AD4636" w:rsidP="00722C49">
      <w:pPr>
        <w:pStyle w:val="CBPalinea"/>
        <w:numPr>
          <w:ilvl w:val="0"/>
          <w:numId w:val="5"/>
        </w:numPr>
        <w:spacing w:line="240" w:lineRule="auto"/>
        <w:rPr>
          <w:rFonts w:cstheme="minorHAnsi"/>
        </w:rPr>
      </w:pPr>
      <w:r w:rsidRPr="00AD4636">
        <w:rPr>
          <w:rFonts w:cstheme="minorHAnsi"/>
        </w:rPr>
        <w:t>De inschrijver dient voldoende kennis en kunde in huis te hebben om de opdracht efficiënt en vakkundig uit te voeren. Zoals bijvoorbeeld op het gebied van beveiliging tegen brand</w:t>
      </w:r>
      <w:r w:rsidR="009B30BC">
        <w:rPr>
          <w:rFonts w:cstheme="minorHAnsi"/>
        </w:rPr>
        <w:t xml:space="preserve">, </w:t>
      </w:r>
      <w:r w:rsidRPr="00AD4636">
        <w:rPr>
          <w:rFonts w:cstheme="minorHAnsi"/>
        </w:rPr>
        <w:lastRenderedPageBreak/>
        <w:t>het sussen van conflicten</w:t>
      </w:r>
      <w:r w:rsidR="009B30BC">
        <w:rPr>
          <w:rFonts w:cstheme="minorHAnsi"/>
        </w:rPr>
        <w:t xml:space="preserve"> en het omgaan met calamiteiten</w:t>
      </w:r>
      <w:r w:rsidRPr="00AD4636">
        <w:rPr>
          <w:rFonts w:cstheme="minorHAnsi"/>
        </w:rPr>
        <w:t xml:space="preserve">. </w:t>
      </w:r>
      <w:r w:rsidRPr="00AD4636">
        <w:rPr>
          <w:rFonts w:cstheme="minorHAnsi"/>
          <w:b/>
        </w:rPr>
        <w:t>Beschrijf dit daarom.</w:t>
      </w:r>
      <w:r w:rsidRPr="00AD4636">
        <w:rPr>
          <w:rFonts w:cstheme="minorHAnsi"/>
        </w:rPr>
        <w:t xml:space="preserve"> Toon dit aan waar mogelijk door in uw ogen relevante certificeringen in te sturen.</w:t>
      </w:r>
    </w:p>
    <w:p w14:paraId="0539FE6A" w14:textId="26DC63FF" w:rsidR="007E576D" w:rsidRPr="007E576D" w:rsidRDefault="0091205F" w:rsidP="007E576D">
      <w:pPr>
        <w:pStyle w:val="CBPalinea"/>
        <w:rPr>
          <w:rFonts w:cstheme="minorHAnsi"/>
          <w:b/>
        </w:rPr>
      </w:pPr>
      <w:r>
        <w:rPr>
          <w:rFonts w:cstheme="minorHAnsi"/>
          <w:b/>
        </w:rPr>
        <w:t>G2</w:t>
      </w:r>
      <w:r>
        <w:rPr>
          <w:rFonts w:cstheme="minorHAnsi"/>
          <w:b/>
        </w:rPr>
        <w:tab/>
      </w:r>
      <w:r w:rsidR="007E576D" w:rsidRPr="007E576D">
        <w:rPr>
          <w:rFonts w:cstheme="minorHAnsi"/>
          <w:b/>
        </w:rPr>
        <w:t>ONDERDEEL 2: Circulariteit</w:t>
      </w:r>
    </w:p>
    <w:p w14:paraId="1CE1EE91" w14:textId="041341F3" w:rsidR="007E576D" w:rsidRPr="007E576D" w:rsidRDefault="007E576D" w:rsidP="007E576D">
      <w:pPr>
        <w:pStyle w:val="CBPalinea"/>
        <w:rPr>
          <w:rFonts w:cstheme="minorHAnsi"/>
        </w:rPr>
      </w:pPr>
      <w:r w:rsidRPr="007E576D">
        <w:rPr>
          <w:rFonts w:cstheme="minorHAnsi"/>
        </w:rPr>
        <w:t xml:space="preserve">Opdrachtgever wenst de inventaris gedurende </w:t>
      </w:r>
      <w:r w:rsidR="00722C49">
        <w:rPr>
          <w:rFonts w:cstheme="minorHAnsi"/>
        </w:rPr>
        <w:t xml:space="preserve">circa </w:t>
      </w:r>
      <w:r w:rsidRPr="007E576D">
        <w:rPr>
          <w:rFonts w:cstheme="minorHAnsi"/>
        </w:rPr>
        <w:t xml:space="preserve">2 jaar te gebruiken. Echter, opdrachtgever vraagt om inventaris die goede kwaliteit heeft en </w:t>
      </w:r>
      <w:proofErr w:type="gramStart"/>
      <w:r>
        <w:rPr>
          <w:rFonts w:cstheme="minorHAnsi"/>
        </w:rPr>
        <w:t>tenminste</w:t>
      </w:r>
      <w:proofErr w:type="gramEnd"/>
      <w:r>
        <w:rPr>
          <w:rFonts w:cstheme="minorHAnsi"/>
        </w:rPr>
        <w:t xml:space="preserve"> </w:t>
      </w:r>
      <w:r w:rsidRPr="007E576D">
        <w:rPr>
          <w:rFonts w:cstheme="minorHAnsi"/>
        </w:rPr>
        <w:t xml:space="preserve">5 jaar mee kan. Geef aan wat uw bedrijf met de volgende onderdelen van de inrichting van een pand gaat doen, nadat de </w:t>
      </w:r>
      <w:r w:rsidR="00722C49">
        <w:rPr>
          <w:rFonts w:cstheme="minorHAnsi"/>
        </w:rPr>
        <w:t xml:space="preserve">ca. </w:t>
      </w:r>
      <w:r w:rsidRPr="007E576D">
        <w:rPr>
          <w:rFonts w:cstheme="minorHAnsi"/>
        </w:rPr>
        <w:t xml:space="preserve">2 jaar voorbij zijn. Toon </w:t>
      </w:r>
      <w:r w:rsidR="00722C49">
        <w:rPr>
          <w:rFonts w:cstheme="minorHAnsi"/>
        </w:rPr>
        <w:t xml:space="preserve">waar mogelijk </w:t>
      </w:r>
      <w:r w:rsidRPr="007E576D">
        <w:rPr>
          <w:rFonts w:cstheme="minorHAnsi"/>
        </w:rPr>
        <w:t xml:space="preserve">aan dat u dit </w:t>
      </w:r>
      <w:r w:rsidR="00722C49">
        <w:rPr>
          <w:rFonts w:cstheme="minorHAnsi"/>
        </w:rPr>
        <w:t xml:space="preserve">inderdaad </w:t>
      </w:r>
      <w:r w:rsidRPr="007E576D">
        <w:rPr>
          <w:rFonts w:cstheme="minorHAnsi"/>
        </w:rPr>
        <w:t xml:space="preserve">zo </w:t>
      </w:r>
      <w:r w:rsidR="00722C49">
        <w:rPr>
          <w:rFonts w:cstheme="minorHAnsi"/>
        </w:rPr>
        <w:t xml:space="preserve">gaat </w:t>
      </w:r>
      <w:r w:rsidRPr="007E576D">
        <w:rPr>
          <w:rFonts w:cstheme="minorHAnsi"/>
        </w:rPr>
        <w:t>realiseren</w:t>
      </w:r>
      <w:r w:rsidR="00722C49">
        <w:rPr>
          <w:rStyle w:val="Voetnootmarkering"/>
          <w:rFonts w:cstheme="minorHAnsi"/>
        </w:rPr>
        <w:footnoteReference w:id="1"/>
      </w:r>
      <w:r w:rsidRPr="007E576D">
        <w:rPr>
          <w:rFonts w:cstheme="minorHAnsi"/>
        </w:rPr>
        <w:t xml:space="preserve">. </w:t>
      </w:r>
    </w:p>
    <w:p w14:paraId="7843BB77" w14:textId="282BE4D6" w:rsidR="00175797" w:rsidRPr="00175797" w:rsidRDefault="00A80E81" w:rsidP="00175797">
      <w:pPr>
        <w:pStyle w:val="CBPalinea"/>
        <w:numPr>
          <w:ilvl w:val="0"/>
          <w:numId w:val="1"/>
        </w:numPr>
        <w:spacing w:line="240" w:lineRule="auto"/>
        <w:rPr>
          <w:rFonts w:cstheme="minorHAnsi"/>
        </w:rPr>
      </w:pPr>
      <w:r w:rsidRPr="00596DB0">
        <w:rPr>
          <w:rFonts w:cstheme="minorHAnsi"/>
        </w:rPr>
        <w:t>Meubilair (bedden, kasten, stoelen, tafels, banken), plus bestek, pannen, keukengerei</w:t>
      </w:r>
      <w:r w:rsidR="00596DB0" w:rsidRPr="00596DB0">
        <w:rPr>
          <w:rFonts w:cstheme="minorHAnsi"/>
        </w:rPr>
        <w:t>. NB</w:t>
      </w:r>
      <w:r w:rsidR="00722C49">
        <w:rPr>
          <w:rFonts w:cstheme="minorHAnsi"/>
        </w:rPr>
        <w:t>:</w:t>
      </w:r>
      <w:r w:rsidR="00596DB0" w:rsidRPr="00596DB0">
        <w:rPr>
          <w:rFonts w:cstheme="minorHAnsi"/>
        </w:rPr>
        <w:t xml:space="preserve"> stuur foto’s mee van de te leveren inventaris</w:t>
      </w:r>
      <w:r w:rsidR="00596DB0">
        <w:rPr>
          <w:rFonts w:cstheme="minorHAnsi"/>
        </w:rPr>
        <w:t>.</w:t>
      </w:r>
      <w:r w:rsidR="00175797">
        <w:rPr>
          <w:rFonts w:cstheme="minorHAnsi"/>
        </w:rPr>
        <w:tab/>
      </w:r>
      <w:r w:rsidR="00175797">
        <w:rPr>
          <w:rFonts w:cstheme="minorHAnsi"/>
        </w:rPr>
        <w:tab/>
      </w:r>
      <w:r w:rsidR="00175797">
        <w:rPr>
          <w:rFonts w:cstheme="minorHAnsi"/>
        </w:rPr>
        <w:tab/>
      </w:r>
      <w:r w:rsidR="00175797">
        <w:rPr>
          <w:rFonts w:cstheme="minorHAnsi"/>
        </w:rPr>
        <w:tab/>
      </w:r>
      <w:r w:rsidR="00175797">
        <w:rPr>
          <w:rFonts w:cstheme="minorHAnsi"/>
        </w:rPr>
        <w:tab/>
      </w:r>
    </w:p>
    <w:tbl>
      <w:tblPr>
        <w:tblStyle w:val="Tabelraster"/>
        <w:tblW w:w="8080" w:type="dxa"/>
        <w:tblInd w:w="704" w:type="dxa"/>
        <w:tblLook w:val="04A0" w:firstRow="1" w:lastRow="0" w:firstColumn="1" w:lastColumn="0" w:noHBand="0" w:noVBand="1"/>
      </w:tblPr>
      <w:tblGrid>
        <w:gridCol w:w="5670"/>
        <w:gridCol w:w="1276"/>
        <w:gridCol w:w="1134"/>
      </w:tblGrid>
      <w:tr w:rsidR="00175797" w14:paraId="1D8BEEF2" w14:textId="1EAAC694" w:rsidTr="00175797">
        <w:tc>
          <w:tcPr>
            <w:tcW w:w="5670" w:type="dxa"/>
          </w:tcPr>
          <w:p w14:paraId="23CDE69F" w14:textId="77777777" w:rsidR="00175797" w:rsidRDefault="00175797" w:rsidP="00175797">
            <w:r>
              <w:t xml:space="preserve">Weggeven aan een kringloopwinkel </w:t>
            </w:r>
          </w:p>
        </w:tc>
        <w:tc>
          <w:tcPr>
            <w:tcW w:w="1276" w:type="dxa"/>
          </w:tcPr>
          <w:p w14:paraId="2D1519CF" w14:textId="77777777" w:rsidR="00175797" w:rsidRDefault="00175797" w:rsidP="00175797">
            <w:r>
              <w:t>10 punten</w:t>
            </w:r>
          </w:p>
        </w:tc>
        <w:tc>
          <w:tcPr>
            <w:tcW w:w="1134" w:type="dxa"/>
          </w:tcPr>
          <w:p w14:paraId="1890F04A" w14:textId="299CF145" w:rsidR="00175797" w:rsidRDefault="00175797" w:rsidP="00175797">
            <w:r w:rsidRPr="00311F89">
              <w:t>ja / nee</w:t>
            </w:r>
          </w:p>
        </w:tc>
      </w:tr>
      <w:tr w:rsidR="00175797" w14:paraId="7C898201" w14:textId="0B5EF62B" w:rsidTr="00175797">
        <w:tc>
          <w:tcPr>
            <w:tcW w:w="5670" w:type="dxa"/>
          </w:tcPr>
          <w:p w14:paraId="1C5A7E1A" w14:textId="77777777" w:rsidR="00175797" w:rsidRDefault="00175797" w:rsidP="00175797">
            <w:r>
              <w:t>Verkopen op Marktplaats of een vergelijkbaar portal</w:t>
            </w:r>
          </w:p>
        </w:tc>
        <w:tc>
          <w:tcPr>
            <w:tcW w:w="1276" w:type="dxa"/>
          </w:tcPr>
          <w:p w14:paraId="56A46A29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55167456" w14:textId="334BBB5E" w:rsidR="00175797" w:rsidRDefault="00175797" w:rsidP="00175797">
            <w:r w:rsidRPr="00BF44CA">
              <w:t>ja / nee</w:t>
            </w:r>
          </w:p>
        </w:tc>
      </w:tr>
      <w:tr w:rsidR="00175797" w14:paraId="5477D297" w14:textId="5979E13B" w:rsidTr="00175797">
        <w:tc>
          <w:tcPr>
            <w:tcW w:w="5670" w:type="dxa"/>
          </w:tcPr>
          <w:p w14:paraId="424D5BC5" w14:textId="77777777" w:rsidR="00175797" w:rsidRDefault="00175797" w:rsidP="00175797">
            <w:r>
              <w:t>Herinzet op een ander locatie</w:t>
            </w:r>
          </w:p>
        </w:tc>
        <w:tc>
          <w:tcPr>
            <w:tcW w:w="1276" w:type="dxa"/>
          </w:tcPr>
          <w:p w14:paraId="2CC674B3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33C2740B" w14:textId="269311C0" w:rsidR="00175797" w:rsidRDefault="00175797" w:rsidP="00175797">
            <w:r w:rsidRPr="00BF44CA">
              <w:t>ja / nee</w:t>
            </w:r>
          </w:p>
        </w:tc>
      </w:tr>
      <w:tr w:rsidR="00175797" w14:paraId="3F73D138" w14:textId="45EA9B25" w:rsidTr="00175797">
        <w:tc>
          <w:tcPr>
            <w:tcW w:w="5670" w:type="dxa"/>
          </w:tcPr>
          <w:p w14:paraId="3E627F6D" w14:textId="77777777" w:rsidR="00175797" w:rsidRDefault="00175797" w:rsidP="00175797">
            <w:r>
              <w:t xml:space="preserve">Afvoeren als grof vuil </w:t>
            </w:r>
          </w:p>
        </w:tc>
        <w:tc>
          <w:tcPr>
            <w:tcW w:w="1276" w:type="dxa"/>
          </w:tcPr>
          <w:p w14:paraId="63BF5D86" w14:textId="77777777" w:rsidR="00175797" w:rsidRDefault="00175797" w:rsidP="00175797">
            <w:r>
              <w:t>0 punten</w:t>
            </w:r>
          </w:p>
        </w:tc>
        <w:tc>
          <w:tcPr>
            <w:tcW w:w="1134" w:type="dxa"/>
          </w:tcPr>
          <w:p w14:paraId="544EA96A" w14:textId="2F88F511" w:rsidR="00175797" w:rsidRDefault="00175797" w:rsidP="00175797">
            <w:r w:rsidRPr="00BF44CA">
              <w:t>ja / nee</w:t>
            </w:r>
          </w:p>
        </w:tc>
      </w:tr>
      <w:tr w:rsidR="00175797" w14:paraId="64AE2EBF" w14:textId="68C63294" w:rsidTr="00175797">
        <w:tc>
          <w:tcPr>
            <w:tcW w:w="5670" w:type="dxa"/>
          </w:tcPr>
          <w:p w14:paraId="592E2EA1" w14:textId="78F697E0" w:rsidR="00175797" w:rsidRDefault="00175797" w:rsidP="00175797">
            <w:r>
              <w:t>Op verifieerbare wijze aangetoond (bonus) *</w:t>
            </w:r>
          </w:p>
        </w:tc>
        <w:tc>
          <w:tcPr>
            <w:tcW w:w="1276" w:type="dxa"/>
          </w:tcPr>
          <w:p w14:paraId="5BBFB5CC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168F4743" w14:textId="7332D61F" w:rsidR="00175797" w:rsidRDefault="00175797" w:rsidP="00175797">
            <w:r w:rsidRPr="00BF44CA">
              <w:t>ja / nee</w:t>
            </w:r>
          </w:p>
        </w:tc>
      </w:tr>
    </w:tbl>
    <w:p w14:paraId="094434D9" w14:textId="77777777" w:rsidR="00ED103E" w:rsidRDefault="00ED103E" w:rsidP="00ED103E">
      <w:pPr>
        <w:ind w:firstLine="360"/>
      </w:pPr>
    </w:p>
    <w:p w14:paraId="18AC2C0C" w14:textId="77777777" w:rsidR="007E576D" w:rsidRDefault="007E576D" w:rsidP="007E576D">
      <w:pPr>
        <w:pStyle w:val="CBPalinea"/>
        <w:numPr>
          <w:ilvl w:val="0"/>
          <w:numId w:val="1"/>
        </w:numPr>
        <w:spacing w:line="240" w:lineRule="auto"/>
        <w:rPr>
          <w:rFonts w:cstheme="minorHAnsi"/>
        </w:rPr>
      </w:pPr>
      <w:r w:rsidRPr="007E576D">
        <w:rPr>
          <w:rFonts w:cstheme="minorHAnsi"/>
        </w:rPr>
        <w:t>Elektronica en witgoed (televisies, koelkasten, wasmachines, camera’s en dergelijke)</w:t>
      </w:r>
    </w:p>
    <w:tbl>
      <w:tblPr>
        <w:tblStyle w:val="Tabelraster"/>
        <w:tblW w:w="8080" w:type="dxa"/>
        <w:tblInd w:w="704" w:type="dxa"/>
        <w:tblLook w:val="04A0" w:firstRow="1" w:lastRow="0" w:firstColumn="1" w:lastColumn="0" w:noHBand="0" w:noVBand="1"/>
      </w:tblPr>
      <w:tblGrid>
        <w:gridCol w:w="5771"/>
        <w:gridCol w:w="1175"/>
        <w:gridCol w:w="1134"/>
      </w:tblGrid>
      <w:tr w:rsidR="00175797" w14:paraId="055E4BBA" w14:textId="3827ADE2" w:rsidTr="00175797">
        <w:tc>
          <w:tcPr>
            <w:tcW w:w="5771" w:type="dxa"/>
          </w:tcPr>
          <w:p w14:paraId="20227937" w14:textId="77777777" w:rsidR="00175797" w:rsidRDefault="00175797" w:rsidP="00175797">
            <w:r>
              <w:t xml:space="preserve">Weggeven aan een kringloopwinkel </w:t>
            </w:r>
          </w:p>
        </w:tc>
        <w:tc>
          <w:tcPr>
            <w:tcW w:w="1175" w:type="dxa"/>
          </w:tcPr>
          <w:p w14:paraId="6590F6F0" w14:textId="77777777" w:rsidR="00175797" w:rsidRDefault="00175797" w:rsidP="00175797">
            <w:r>
              <w:t>10 punten</w:t>
            </w:r>
          </w:p>
        </w:tc>
        <w:tc>
          <w:tcPr>
            <w:tcW w:w="1134" w:type="dxa"/>
          </w:tcPr>
          <w:p w14:paraId="65468FBB" w14:textId="16865755" w:rsidR="00175797" w:rsidRDefault="00175797" w:rsidP="00175797">
            <w:r w:rsidRPr="00F8742A">
              <w:t>ja / nee</w:t>
            </w:r>
          </w:p>
        </w:tc>
      </w:tr>
      <w:tr w:rsidR="00175797" w14:paraId="25B1E84C" w14:textId="5F04E547" w:rsidTr="00175797">
        <w:tc>
          <w:tcPr>
            <w:tcW w:w="5771" w:type="dxa"/>
          </w:tcPr>
          <w:p w14:paraId="106EF241" w14:textId="26883566" w:rsidR="00175797" w:rsidRDefault="00175797" w:rsidP="00175797">
            <w:r>
              <w:t>Inleveren bij partijen die het weer opknappen (“</w:t>
            </w:r>
            <w:proofErr w:type="spellStart"/>
            <w:r w:rsidRPr="00175797">
              <w:rPr>
                <w:i/>
              </w:rPr>
              <w:t>refurbishen</w:t>
            </w:r>
            <w:proofErr w:type="spellEnd"/>
            <w:r>
              <w:t>”)</w:t>
            </w:r>
          </w:p>
        </w:tc>
        <w:tc>
          <w:tcPr>
            <w:tcW w:w="1175" w:type="dxa"/>
          </w:tcPr>
          <w:p w14:paraId="0B506150" w14:textId="79D416EF" w:rsidR="00175797" w:rsidRDefault="00175797" w:rsidP="00175797">
            <w:r>
              <w:t>10 punten</w:t>
            </w:r>
          </w:p>
        </w:tc>
        <w:tc>
          <w:tcPr>
            <w:tcW w:w="1134" w:type="dxa"/>
          </w:tcPr>
          <w:p w14:paraId="59DCC7A8" w14:textId="3AD1232F" w:rsidR="00175797" w:rsidRDefault="00175797" w:rsidP="00175797">
            <w:r w:rsidRPr="00F8742A">
              <w:t>ja / nee</w:t>
            </w:r>
          </w:p>
        </w:tc>
      </w:tr>
      <w:tr w:rsidR="00175797" w14:paraId="0BB29C66" w14:textId="05E46355" w:rsidTr="00175797">
        <w:tc>
          <w:tcPr>
            <w:tcW w:w="5771" w:type="dxa"/>
          </w:tcPr>
          <w:p w14:paraId="0D8BDFB0" w14:textId="77777777" w:rsidR="00175797" w:rsidRDefault="00175797" w:rsidP="00175797">
            <w:r>
              <w:t>Verkopen op Marktplaats of een vergelijkbaar portal</w:t>
            </w:r>
          </w:p>
        </w:tc>
        <w:tc>
          <w:tcPr>
            <w:tcW w:w="1175" w:type="dxa"/>
          </w:tcPr>
          <w:p w14:paraId="4A11107E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25C36B8D" w14:textId="043F8A9C" w:rsidR="00175797" w:rsidRDefault="00175797" w:rsidP="00175797">
            <w:r w:rsidRPr="00F8742A">
              <w:t>ja / nee</w:t>
            </w:r>
          </w:p>
        </w:tc>
      </w:tr>
      <w:tr w:rsidR="00175797" w14:paraId="5EE9CB16" w14:textId="5501D87D" w:rsidTr="00175797">
        <w:tc>
          <w:tcPr>
            <w:tcW w:w="5771" w:type="dxa"/>
          </w:tcPr>
          <w:p w14:paraId="5E26BABD" w14:textId="77777777" w:rsidR="00175797" w:rsidRDefault="00175797" w:rsidP="00175797">
            <w:r>
              <w:t>Herinzet op een ander locatie</w:t>
            </w:r>
          </w:p>
        </w:tc>
        <w:tc>
          <w:tcPr>
            <w:tcW w:w="1175" w:type="dxa"/>
          </w:tcPr>
          <w:p w14:paraId="0ED6BBA8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42DB0C33" w14:textId="14B52F8F" w:rsidR="00175797" w:rsidRDefault="00175797" w:rsidP="00175797">
            <w:r w:rsidRPr="00F8742A">
              <w:t>ja / nee</w:t>
            </w:r>
          </w:p>
        </w:tc>
      </w:tr>
      <w:tr w:rsidR="00175797" w14:paraId="604A0CB8" w14:textId="686FE3BB" w:rsidTr="00175797">
        <w:tc>
          <w:tcPr>
            <w:tcW w:w="5771" w:type="dxa"/>
          </w:tcPr>
          <w:p w14:paraId="09E26323" w14:textId="77777777" w:rsidR="00175797" w:rsidRDefault="00175797" w:rsidP="00175797">
            <w:r>
              <w:t xml:space="preserve">Afvoeren als grof vuil </w:t>
            </w:r>
          </w:p>
        </w:tc>
        <w:tc>
          <w:tcPr>
            <w:tcW w:w="1175" w:type="dxa"/>
          </w:tcPr>
          <w:p w14:paraId="4D01FCBF" w14:textId="77777777" w:rsidR="00175797" w:rsidRDefault="00175797" w:rsidP="00175797">
            <w:r>
              <w:t>0 punten</w:t>
            </w:r>
          </w:p>
        </w:tc>
        <w:tc>
          <w:tcPr>
            <w:tcW w:w="1134" w:type="dxa"/>
          </w:tcPr>
          <w:p w14:paraId="278069A8" w14:textId="05EE2CDC" w:rsidR="00175797" w:rsidRDefault="00175797" w:rsidP="00175797">
            <w:r w:rsidRPr="00F8742A">
              <w:t>ja / nee</w:t>
            </w:r>
          </w:p>
        </w:tc>
      </w:tr>
      <w:tr w:rsidR="00175797" w14:paraId="5C51FA02" w14:textId="04621B04" w:rsidTr="00175797">
        <w:tc>
          <w:tcPr>
            <w:tcW w:w="5771" w:type="dxa"/>
          </w:tcPr>
          <w:p w14:paraId="13D6C6D0" w14:textId="250F1220" w:rsidR="00175797" w:rsidRDefault="00175797" w:rsidP="00175797">
            <w:r>
              <w:t>Op verifieerbare wijze aangetoond (bonus) *</w:t>
            </w:r>
          </w:p>
        </w:tc>
        <w:tc>
          <w:tcPr>
            <w:tcW w:w="1175" w:type="dxa"/>
          </w:tcPr>
          <w:p w14:paraId="3195D67B" w14:textId="77777777" w:rsidR="00175797" w:rsidRDefault="00175797" w:rsidP="00175797">
            <w:r>
              <w:t>5 punten</w:t>
            </w:r>
          </w:p>
        </w:tc>
        <w:tc>
          <w:tcPr>
            <w:tcW w:w="1134" w:type="dxa"/>
          </w:tcPr>
          <w:p w14:paraId="42B318C8" w14:textId="1D3BB855" w:rsidR="00175797" w:rsidRDefault="00175797" w:rsidP="00175797">
            <w:r w:rsidRPr="00F8742A">
              <w:t>ja / nee</w:t>
            </w:r>
          </w:p>
        </w:tc>
      </w:tr>
    </w:tbl>
    <w:p w14:paraId="63276265" w14:textId="77777777" w:rsidR="002824C9" w:rsidRDefault="002824C9" w:rsidP="002824C9">
      <w:pPr>
        <w:pStyle w:val="Tekstopmerking"/>
      </w:pPr>
    </w:p>
    <w:p w14:paraId="7F9A91B6" w14:textId="36C620C4" w:rsidR="00FA6858" w:rsidRPr="0091205F" w:rsidRDefault="002824C9" w:rsidP="002824C9">
      <w:pPr>
        <w:pStyle w:val="Tekstopmerking"/>
      </w:pPr>
      <w:r>
        <w:t>P</w:t>
      </w:r>
      <w:r w:rsidR="00FA6858" w:rsidRPr="0091205F">
        <w:t>artijen die elektronica en witgoed weer opknappen (“</w:t>
      </w:r>
      <w:proofErr w:type="spellStart"/>
      <w:r w:rsidR="00FA6858" w:rsidRPr="00175797">
        <w:rPr>
          <w:i/>
        </w:rPr>
        <w:t>refurbishen</w:t>
      </w:r>
      <w:proofErr w:type="spellEnd"/>
      <w:r w:rsidR="00FA6858" w:rsidRPr="0091205F">
        <w:t xml:space="preserve">”) zijn bijvoorbeeld: </w:t>
      </w:r>
      <w:hyperlink r:id="rId8" w:history="1">
        <w:r w:rsidR="00FA6858" w:rsidRPr="0091205F">
          <w:rPr>
            <w:rStyle w:val="Hyperlink"/>
          </w:rPr>
          <w:t>https://wecycle.nl/</w:t>
        </w:r>
      </w:hyperlink>
      <w:r w:rsidR="00FA6858" w:rsidRPr="0091205F">
        <w:t xml:space="preserve"> - </w:t>
      </w:r>
      <w:hyperlink r:id="rId9" w:history="1">
        <w:r w:rsidR="00FA6858" w:rsidRPr="0091205F">
          <w:rPr>
            <w:rStyle w:val="Hyperlink"/>
          </w:rPr>
          <w:t>https://www.social-enterprise.nl/onze-leden/lid/closing-loop-129</w:t>
        </w:r>
      </w:hyperlink>
      <w:r w:rsidR="00FA6858" w:rsidRPr="0091205F">
        <w:t xml:space="preserve"> - </w:t>
      </w:r>
      <w:hyperlink r:id="rId10" w:history="1">
        <w:r w:rsidR="00FA6858" w:rsidRPr="0091205F">
          <w:rPr>
            <w:rStyle w:val="Hyperlink"/>
          </w:rPr>
          <w:t>https://www.social-enterprise.nl/onze-leden/lid/snew-circular-telecom-it-527</w:t>
        </w:r>
      </w:hyperlink>
      <w:r w:rsidR="00FA6858" w:rsidRPr="0091205F">
        <w:t xml:space="preserve"> - </w:t>
      </w:r>
      <w:hyperlink r:id="rId11" w:history="1">
        <w:r w:rsidR="00FA6858" w:rsidRPr="0091205F">
          <w:rPr>
            <w:rStyle w:val="Hyperlink"/>
          </w:rPr>
          <w:t>https://www.social-enterprise.nl/onze-leden/lid/road2work-225</w:t>
        </w:r>
      </w:hyperlink>
      <w:r w:rsidR="00FA6858" w:rsidRPr="0091205F">
        <w:t xml:space="preserve"> </w:t>
      </w:r>
    </w:p>
    <w:p w14:paraId="6D178657" w14:textId="7B9024FF" w:rsidR="007E576D" w:rsidRPr="00175797" w:rsidRDefault="007E576D" w:rsidP="007E576D">
      <w:pPr>
        <w:pStyle w:val="CBPalinea"/>
        <w:numPr>
          <w:ilvl w:val="0"/>
          <w:numId w:val="1"/>
        </w:numPr>
        <w:spacing w:line="240" w:lineRule="auto"/>
        <w:rPr>
          <w:rFonts w:cstheme="minorHAnsi"/>
        </w:rPr>
      </w:pPr>
      <w:r w:rsidRPr="007E576D">
        <w:rPr>
          <w:rFonts w:cstheme="minorHAnsi"/>
        </w:rPr>
        <w:t xml:space="preserve">Textiel (handdoeken, </w:t>
      </w:r>
      <w:r w:rsidRPr="00175797">
        <w:rPr>
          <w:rFonts w:cstheme="minorHAnsi"/>
        </w:rPr>
        <w:t>beddengoed, gordijnen)</w:t>
      </w:r>
      <w:r w:rsidR="00175797" w:rsidRPr="00175797">
        <w:rPr>
          <w:b/>
        </w:rPr>
        <w:t xml:space="preserve"> </w:t>
      </w:r>
    </w:p>
    <w:tbl>
      <w:tblPr>
        <w:tblStyle w:val="Tabelraster"/>
        <w:tblW w:w="8080" w:type="dxa"/>
        <w:tblInd w:w="704" w:type="dxa"/>
        <w:tblLook w:val="04A0" w:firstRow="1" w:lastRow="0" w:firstColumn="1" w:lastColumn="0" w:noHBand="0" w:noVBand="1"/>
      </w:tblPr>
      <w:tblGrid>
        <w:gridCol w:w="5812"/>
        <w:gridCol w:w="1276"/>
        <w:gridCol w:w="992"/>
      </w:tblGrid>
      <w:tr w:rsidR="00175797" w14:paraId="4C77A18E" w14:textId="03D052FB" w:rsidTr="00175797">
        <w:tc>
          <w:tcPr>
            <w:tcW w:w="5812" w:type="dxa"/>
          </w:tcPr>
          <w:p w14:paraId="3A89BA5B" w14:textId="275FA5B8" w:rsidR="00175797" w:rsidRDefault="00175797" w:rsidP="00175797">
            <w:r>
              <w:t>Herinzet op een andere locatie</w:t>
            </w:r>
          </w:p>
        </w:tc>
        <w:tc>
          <w:tcPr>
            <w:tcW w:w="1276" w:type="dxa"/>
          </w:tcPr>
          <w:p w14:paraId="50BF0D8C" w14:textId="178359E2" w:rsidR="00175797" w:rsidRDefault="00175797" w:rsidP="00175797">
            <w:r>
              <w:t>10 punten</w:t>
            </w:r>
          </w:p>
        </w:tc>
        <w:tc>
          <w:tcPr>
            <w:tcW w:w="992" w:type="dxa"/>
          </w:tcPr>
          <w:p w14:paraId="6A0C29B8" w14:textId="32EFC0B3" w:rsidR="00175797" w:rsidRDefault="00175797" w:rsidP="00175797">
            <w:r w:rsidRPr="00237323">
              <w:t>ja / nee</w:t>
            </w:r>
          </w:p>
        </w:tc>
      </w:tr>
      <w:tr w:rsidR="00175797" w14:paraId="53BEDDD4" w14:textId="6FA95D12" w:rsidTr="00175797">
        <w:tc>
          <w:tcPr>
            <w:tcW w:w="5812" w:type="dxa"/>
          </w:tcPr>
          <w:p w14:paraId="247D9B6E" w14:textId="2EDFB6C0" w:rsidR="00175797" w:rsidRDefault="00175797" w:rsidP="00175797">
            <w:r>
              <w:t>Afvoeren naar een textiel sorteerbedrijf</w:t>
            </w:r>
          </w:p>
        </w:tc>
        <w:tc>
          <w:tcPr>
            <w:tcW w:w="1276" w:type="dxa"/>
          </w:tcPr>
          <w:p w14:paraId="01C09272" w14:textId="77777777" w:rsidR="00175797" w:rsidRDefault="00175797" w:rsidP="00175797">
            <w:r>
              <w:t>5 punten</w:t>
            </w:r>
          </w:p>
        </w:tc>
        <w:tc>
          <w:tcPr>
            <w:tcW w:w="992" w:type="dxa"/>
          </w:tcPr>
          <w:p w14:paraId="4F646497" w14:textId="32C07110" w:rsidR="00175797" w:rsidRDefault="00175797" w:rsidP="00175797">
            <w:r w:rsidRPr="00237323">
              <w:t>ja / nee</w:t>
            </w:r>
          </w:p>
        </w:tc>
      </w:tr>
      <w:tr w:rsidR="00175797" w14:paraId="748DAFF4" w14:textId="5973C1CE" w:rsidTr="00175797">
        <w:tc>
          <w:tcPr>
            <w:tcW w:w="5812" w:type="dxa"/>
          </w:tcPr>
          <w:p w14:paraId="5C50F39F" w14:textId="77777777" w:rsidR="00175797" w:rsidRDefault="00175797" w:rsidP="00175797">
            <w:r>
              <w:t>Bewerken en herinzetten (bijv. als vulling voor knuffels)</w:t>
            </w:r>
          </w:p>
        </w:tc>
        <w:tc>
          <w:tcPr>
            <w:tcW w:w="1276" w:type="dxa"/>
          </w:tcPr>
          <w:p w14:paraId="289EF0EE" w14:textId="77777777" w:rsidR="00175797" w:rsidRDefault="00175797" w:rsidP="00175797">
            <w:r>
              <w:t>5 punten</w:t>
            </w:r>
          </w:p>
        </w:tc>
        <w:tc>
          <w:tcPr>
            <w:tcW w:w="992" w:type="dxa"/>
          </w:tcPr>
          <w:p w14:paraId="48DEEA94" w14:textId="1BBE4B15" w:rsidR="00175797" w:rsidRDefault="00175797" w:rsidP="00175797">
            <w:r w:rsidRPr="00237323">
              <w:t>ja / nee</w:t>
            </w:r>
          </w:p>
        </w:tc>
      </w:tr>
      <w:tr w:rsidR="00175797" w14:paraId="49FABD6B" w14:textId="2ADA1B70" w:rsidTr="00175797">
        <w:tc>
          <w:tcPr>
            <w:tcW w:w="5812" w:type="dxa"/>
          </w:tcPr>
          <w:p w14:paraId="7AA40724" w14:textId="77777777" w:rsidR="00175797" w:rsidRDefault="00175797" w:rsidP="00175797">
            <w:r>
              <w:t xml:space="preserve">Afvoeren als lompen </w:t>
            </w:r>
          </w:p>
        </w:tc>
        <w:tc>
          <w:tcPr>
            <w:tcW w:w="1276" w:type="dxa"/>
          </w:tcPr>
          <w:p w14:paraId="01B2F8AD" w14:textId="77777777" w:rsidR="00175797" w:rsidRDefault="00175797" w:rsidP="00175797">
            <w:r>
              <w:t>2 punten</w:t>
            </w:r>
          </w:p>
        </w:tc>
        <w:tc>
          <w:tcPr>
            <w:tcW w:w="992" w:type="dxa"/>
          </w:tcPr>
          <w:p w14:paraId="0C5B7234" w14:textId="6E53170E" w:rsidR="00175797" w:rsidRDefault="00175797" w:rsidP="00175797">
            <w:r w:rsidRPr="00237323">
              <w:t>ja / nee</w:t>
            </w:r>
          </w:p>
        </w:tc>
      </w:tr>
      <w:tr w:rsidR="00175797" w14:paraId="5C34734E" w14:textId="2B38F88D" w:rsidTr="00175797">
        <w:tc>
          <w:tcPr>
            <w:tcW w:w="5812" w:type="dxa"/>
          </w:tcPr>
          <w:p w14:paraId="33419109" w14:textId="77777777" w:rsidR="00175797" w:rsidRDefault="00175797" w:rsidP="00175797">
            <w:r>
              <w:t>Afvoeren naar vuilverbranding</w:t>
            </w:r>
          </w:p>
        </w:tc>
        <w:tc>
          <w:tcPr>
            <w:tcW w:w="1276" w:type="dxa"/>
          </w:tcPr>
          <w:p w14:paraId="7565C49B" w14:textId="77777777" w:rsidR="00175797" w:rsidRDefault="00175797" w:rsidP="00175797">
            <w:r>
              <w:t>0 punten</w:t>
            </w:r>
          </w:p>
        </w:tc>
        <w:tc>
          <w:tcPr>
            <w:tcW w:w="992" w:type="dxa"/>
          </w:tcPr>
          <w:p w14:paraId="43A413E3" w14:textId="04A8574C" w:rsidR="00175797" w:rsidRDefault="00175797" w:rsidP="00175797">
            <w:r w:rsidRPr="00237323">
              <w:t>ja / nee</w:t>
            </w:r>
          </w:p>
        </w:tc>
      </w:tr>
      <w:tr w:rsidR="00175797" w14:paraId="14DD3308" w14:textId="089BBD11" w:rsidTr="00175797">
        <w:tc>
          <w:tcPr>
            <w:tcW w:w="5812" w:type="dxa"/>
          </w:tcPr>
          <w:p w14:paraId="6338610F" w14:textId="643FE5FE" w:rsidR="00175797" w:rsidRDefault="00175797" w:rsidP="00175797">
            <w:r>
              <w:t>Op verifieerbare wijze aangetoond (bonus) *</w:t>
            </w:r>
          </w:p>
        </w:tc>
        <w:tc>
          <w:tcPr>
            <w:tcW w:w="1276" w:type="dxa"/>
          </w:tcPr>
          <w:p w14:paraId="04F0619B" w14:textId="77777777" w:rsidR="00175797" w:rsidRDefault="00175797" w:rsidP="00175797">
            <w:r>
              <w:t>5 punten</w:t>
            </w:r>
          </w:p>
        </w:tc>
        <w:tc>
          <w:tcPr>
            <w:tcW w:w="992" w:type="dxa"/>
          </w:tcPr>
          <w:p w14:paraId="59B0E13B" w14:textId="49299E9B" w:rsidR="00175797" w:rsidRDefault="00175797" w:rsidP="00175797">
            <w:r w:rsidRPr="00237323">
              <w:t>ja / nee</w:t>
            </w:r>
          </w:p>
        </w:tc>
      </w:tr>
    </w:tbl>
    <w:p w14:paraId="78BC88A7" w14:textId="77777777" w:rsidR="00BB429B" w:rsidRDefault="00BB429B" w:rsidP="00722C49"/>
    <w:p w14:paraId="26A17750" w14:textId="443F2AED" w:rsidR="002824C9" w:rsidRPr="00F4329F" w:rsidRDefault="002824C9" w:rsidP="00722C49">
      <w:r>
        <w:t xml:space="preserve">* NB </w:t>
      </w:r>
      <w:r w:rsidRPr="00F4329F">
        <w:t xml:space="preserve">Indien u kiest voor de optie afvoeren als </w:t>
      </w:r>
      <w:r w:rsidR="00F4329F" w:rsidRPr="00F4329F">
        <w:t>afval</w:t>
      </w:r>
      <w:r w:rsidRPr="00F4329F">
        <w:t xml:space="preserve"> hoeft u dit niet op verifieerbare wijze aan te tonen, aangezien de bonus bij dit antwoord niet geldt.</w:t>
      </w:r>
    </w:p>
    <w:sectPr w:rsidR="002824C9" w:rsidRPr="00F43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439D5" w14:textId="77777777" w:rsidR="00722C49" w:rsidRDefault="00722C49" w:rsidP="00722C49">
      <w:pPr>
        <w:spacing w:after="0" w:line="240" w:lineRule="auto"/>
      </w:pPr>
      <w:r>
        <w:separator/>
      </w:r>
    </w:p>
  </w:endnote>
  <w:endnote w:type="continuationSeparator" w:id="0">
    <w:p w14:paraId="2AAB5CF6" w14:textId="77777777" w:rsidR="00722C49" w:rsidRDefault="00722C49" w:rsidP="0072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3656A" w14:textId="77777777" w:rsidR="00722C49" w:rsidRDefault="00722C49" w:rsidP="00722C49">
      <w:pPr>
        <w:spacing w:after="0" w:line="240" w:lineRule="auto"/>
      </w:pPr>
      <w:r>
        <w:separator/>
      </w:r>
    </w:p>
  </w:footnote>
  <w:footnote w:type="continuationSeparator" w:id="0">
    <w:p w14:paraId="531156E9" w14:textId="77777777" w:rsidR="00722C49" w:rsidRDefault="00722C49" w:rsidP="00722C49">
      <w:pPr>
        <w:spacing w:after="0" w:line="240" w:lineRule="auto"/>
      </w:pPr>
      <w:r>
        <w:continuationSeparator/>
      </w:r>
    </w:p>
  </w:footnote>
  <w:footnote w:id="1">
    <w:p w14:paraId="120AD2A1" w14:textId="77777777" w:rsidR="00722C49" w:rsidRPr="00722C49" w:rsidRDefault="00722C49" w:rsidP="00722C49">
      <w:pPr>
        <w:pStyle w:val="Tekstopmerking"/>
      </w:pPr>
      <w:r>
        <w:rPr>
          <w:rStyle w:val="Voetnootmarkering"/>
        </w:rPr>
        <w:footnoteRef/>
      </w:r>
      <w:r>
        <w:t xml:space="preserve"> </w:t>
      </w:r>
      <w:r w:rsidRPr="00722C49">
        <w:t xml:space="preserve">Aantoonbaar maken kan door ‘afleverbevestigingen’ van de bedrijven/ organisaties aan wie u goederen verkoopt of doneert. Als u het via Marktplaats wordt verkocht kunt u een screenshot maken van de advertentie en van het bericht waarin staat dat iemand het komt ophalen. </w:t>
      </w:r>
    </w:p>
    <w:p w14:paraId="71D5AD43" w14:textId="1301373E" w:rsidR="00722C49" w:rsidRDefault="00722C49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846"/>
    <w:multiLevelType w:val="hybridMultilevel"/>
    <w:tmpl w:val="D12ABE2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253DD9"/>
    <w:multiLevelType w:val="hybridMultilevel"/>
    <w:tmpl w:val="1FCE86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D4D0F"/>
    <w:multiLevelType w:val="hybridMultilevel"/>
    <w:tmpl w:val="EA32129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4D332A"/>
    <w:multiLevelType w:val="hybridMultilevel"/>
    <w:tmpl w:val="2850FF4A"/>
    <w:lvl w:ilvl="0" w:tplc="F17A8D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C1896"/>
    <w:multiLevelType w:val="hybridMultilevel"/>
    <w:tmpl w:val="AEE2C7AC"/>
    <w:lvl w:ilvl="0" w:tplc="29A4FA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6D"/>
    <w:rsid w:val="00014427"/>
    <w:rsid w:val="00175797"/>
    <w:rsid w:val="00225A3F"/>
    <w:rsid w:val="002824C9"/>
    <w:rsid w:val="002F68C6"/>
    <w:rsid w:val="00392E2F"/>
    <w:rsid w:val="00555C5C"/>
    <w:rsid w:val="00596DB0"/>
    <w:rsid w:val="00722C49"/>
    <w:rsid w:val="007E576D"/>
    <w:rsid w:val="008C2B8B"/>
    <w:rsid w:val="0091205F"/>
    <w:rsid w:val="00961CC9"/>
    <w:rsid w:val="009B30BC"/>
    <w:rsid w:val="00A80E81"/>
    <w:rsid w:val="00AD4636"/>
    <w:rsid w:val="00BB429B"/>
    <w:rsid w:val="00D47E1E"/>
    <w:rsid w:val="00E44431"/>
    <w:rsid w:val="00E54DD3"/>
    <w:rsid w:val="00ED103E"/>
    <w:rsid w:val="00F4329F"/>
    <w:rsid w:val="00FA6858"/>
    <w:rsid w:val="00F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BC9D"/>
  <w15:chartTrackingRefBased/>
  <w15:docId w15:val="{CEC3ED64-7C70-432D-AF84-0BCA196E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alinea">
    <w:name w:val="CBP alinea"/>
    <w:link w:val="CBPalineaChar"/>
    <w:qFormat/>
    <w:rsid w:val="007E576D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7E576D"/>
  </w:style>
  <w:style w:type="character" w:styleId="Verwijzingopmerking">
    <w:name w:val="annotation reference"/>
    <w:basedOn w:val="Standaardalinea-lettertype"/>
    <w:uiPriority w:val="99"/>
    <w:semiHidden/>
    <w:unhideWhenUsed/>
    <w:rsid w:val="007E57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E576D"/>
    <w:pPr>
      <w:spacing w:after="200"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E576D"/>
    <w:rPr>
      <w:rFonts w:eastAsiaTheme="minorEastAsi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5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576D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7E5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D103E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4427"/>
    <w:pPr>
      <w:spacing w:after="160"/>
    </w:pPr>
    <w:rPr>
      <w:rFonts w:eastAsia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4427"/>
    <w:rPr>
      <w:rFonts w:eastAsiaTheme="minorEastAsia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8C2B8B"/>
    <w:rPr>
      <w:color w:val="0563C1" w:themeColor="hyperlink"/>
      <w:u w:val="single"/>
    </w:rPr>
  </w:style>
  <w:style w:type="table" w:styleId="Onopgemaaktetabel1">
    <w:name w:val="Plain Table 1"/>
    <w:basedOn w:val="Standaardtabel"/>
    <w:uiPriority w:val="41"/>
    <w:rsid w:val="00D47E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3">
    <w:name w:val="Plain Table 3"/>
    <w:basedOn w:val="Standaardtabel"/>
    <w:uiPriority w:val="43"/>
    <w:rsid w:val="00D47E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D47E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D47E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D47E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22C4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22C4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22C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cycle.n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cial-enterprise.nl/onze-leden/lid/road2work-2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cial-enterprise.nl/onze-leden/lid/snew-circular-telecom-it-5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cial-enterprise.nl/onze-leden/lid/closing-loop-129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98654-FD01-4122-B98E-B157E0F3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630</Words>
  <Characters>3722</Characters>
  <Application>Microsoft Office Word</Application>
  <DocSecurity>0</DocSecurity>
  <Lines>93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5</cp:revision>
  <dcterms:created xsi:type="dcterms:W3CDTF">2023-02-02T17:16:00Z</dcterms:created>
  <dcterms:modified xsi:type="dcterms:W3CDTF">2023-02-02T18:18:00Z</dcterms:modified>
</cp:coreProperties>
</file>