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BCBA3" w14:textId="77777777" w:rsidR="007443E2" w:rsidRPr="00B36ADD" w:rsidRDefault="007443E2" w:rsidP="00B36ADD">
      <w:pPr>
        <w:pStyle w:val="Geenafstand"/>
        <w:jc w:val="center"/>
        <w:rPr>
          <w:rFonts w:ascii="Verdana" w:hAnsi="Verdana"/>
          <w:sz w:val="18"/>
          <w:szCs w:val="18"/>
        </w:rPr>
      </w:pPr>
    </w:p>
    <w:p w14:paraId="3C301364" w14:textId="77777777" w:rsidR="007443E2" w:rsidRPr="00B36ADD" w:rsidRDefault="007443E2" w:rsidP="00B36ADD">
      <w:pPr>
        <w:pStyle w:val="Geenafstand"/>
        <w:jc w:val="center"/>
        <w:rPr>
          <w:rFonts w:ascii="Verdana" w:hAnsi="Verdana"/>
          <w:sz w:val="18"/>
          <w:szCs w:val="18"/>
        </w:rPr>
      </w:pPr>
    </w:p>
    <w:p w14:paraId="1B64C1BE" w14:textId="77777777" w:rsidR="007443E2" w:rsidRPr="00B36ADD" w:rsidRDefault="007443E2" w:rsidP="00B36ADD">
      <w:pPr>
        <w:pStyle w:val="Geenafstand"/>
        <w:jc w:val="center"/>
        <w:rPr>
          <w:rFonts w:ascii="Verdana" w:hAnsi="Verdana"/>
          <w:sz w:val="18"/>
          <w:szCs w:val="18"/>
        </w:rPr>
      </w:pPr>
    </w:p>
    <w:p w14:paraId="03694468" w14:textId="77777777" w:rsidR="007443E2" w:rsidRPr="00B36ADD" w:rsidRDefault="007443E2" w:rsidP="00B36ADD">
      <w:pPr>
        <w:pStyle w:val="Geenafstand"/>
        <w:jc w:val="center"/>
        <w:rPr>
          <w:rFonts w:ascii="Verdana" w:hAnsi="Verdana"/>
          <w:sz w:val="18"/>
          <w:szCs w:val="18"/>
        </w:rPr>
      </w:pPr>
    </w:p>
    <w:p w14:paraId="78720DF6" w14:textId="77777777" w:rsidR="007443E2" w:rsidRPr="00B36ADD" w:rsidRDefault="007443E2" w:rsidP="00B36ADD">
      <w:pPr>
        <w:pStyle w:val="Geenafstand"/>
        <w:jc w:val="center"/>
        <w:rPr>
          <w:rFonts w:ascii="Verdana" w:hAnsi="Verdana"/>
          <w:sz w:val="18"/>
          <w:szCs w:val="18"/>
        </w:rPr>
      </w:pPr>
    </w:p>
    <w:p w14:paraId="7E589546" w14:textId="3E7CA61F" w:rsidR="00045342" w:rsidRPr="00B36ADD" w:rsidRDefault="001B1ADA" w:rsidP="00B36ADD">
      <w:pPr>
        <w:spacing w:line="240" w:lineRule="auto"/>
        <w:jc w:val="center"/>
        <w:rPr>
          <w:color w:val="002060"/>
          <w:szCs w:val="18"/>
        </w:rPr>
      </w:pPr>
      <w:r w:rsidRPr="001B1ADA">
        <w:rPr>
          <w:color w:val="002060"/>
          <w:szCs w:val="18"/>
          <w:highlight w:val="yellow"/>
        </w:rPr>
        <w:t>(Raam)</w:t>
      </w:r>
      <w:r w:rsidR="00045342" w:rsidRPr="00B36ADD">
        <w:rPr>
          <w:color w:val="002060"/>
          <w:szCs w:val="18"/>
        </w:rPr>
        <w:t>Overeenkomst</w:t>
      </w:r>
    </w:p>
    <w:p w14:paraId="276391AC" w14:textId="77777777" w:rsidR="00045342" w:rsidRPr="00B36ADD" w:rsidRDefault="00045342" w:rsidP="00B36ADD">
      <w:pPr>
        <w:spacing w:line="240" w:lineRule="auto"/>
        <w:jc w:val="center"/>
        <w:rPr>
          <w:color w:val="002060"/>
          <w:szCs w:val="18"/>
        </w:rPr>
      </w:pPr>
    </w:p>
    <w:p w14:paraId="31D8350C" w14:textId="4B4AC73C" w:rsidR="00045342" w:rsidRPr="00B36ADD" w:rsidRDefault="00045342" w:rsidP="00B36ADD">
      <w:pPr>
        <w:spacing w:line="240" w:lineRule="auto"/>
        <w:jc w:val="center"/>
        <w:rPr>
          <w:color w:val="002060"/>
          <w:szCs w:val="18"/>
        </w:rPr>
      </w:pPr>
      <w:r w:rsidRPr="00B36ADD">
        <w:rPr>
          <w:color w:val="002060"/>
          <w:szCs w:val="18"/>
        </w:rPr>
        <w:t xml:space="preserve">Gemeente </w:t>
      </w:r>
      <w:r w:rsidR="76507396" w:rsidRPr="00B36ADD">
        <w:rPr>
          <w:color w:val="002060"/>
          <w:szCs w:val="18"/>
        </w:rPr>
        <w:t>Zundert</w:t>
      </w:r>
    </w:p>
    <w:p w14:paraId="4E77E4BA" w14:textId="77777777" w:rsidR="00045342" w:rsidRPr="00B36ADD" w:rsidRDefault="00045342" w:rsidP="00B36ADD">
      <w:pPr>
        <w:spacing w:line="240" w:lineRule="auto"/>
        <w:jc w:val="center"/>
        <w:rPr>
          <w:color w:val="002060"/>
          <w:szCs w:val="18"/>
        </w:rPr>
      </w:pPr>
      <w:r w:rsidRPr="00B36ADD">
        <w:rPr>
          <w:color w:val="002060"/>
          <w:szCs w:val="18"/>
        </w:rPr>
        <w:t>en</w:t>
      </w:r>
    </w:p>
    <w:p w14:paraId="688E8577" w14:textId="77777777" w:rsidR="00045342" w:rsidRPr="00B36ADD" w:rsidRDefault="00045342" w:rsidP="00B36ADD">
      <w:pPr>
        <w:spacing w:line="240" w:lineRule="auto"/>
        <w:jc w:val="center"/>
        <w:rPr>
          <w:color w:val="002060"/>
          <w:szCs w:val="18"/>
        </w:rPr>
      </w:pPr>
      <w:r w:rsidRPr="00B36ADD">
        <w:rPr>
          <w:color w:val="002060"/>
          <w:szCs w:val="18"/>
        </w:rPr>
        <w:t>&lt;Naam opdrachtnemer&gt;</w:t>
      </w:r>
    </w:p>
    <w:p w14:paraId="3EA31486" w14:textId="77777777" w:rsidR="00045342" w:rsidRPr="00B36ADD" w:rsidRDefault="00045342" w:rsidP="00B36ADD">
      <w:pPr>
        <w:spacing w:line="240" w:lineRule="auto"/>
        <w:jc w:val="center"/>
        <w:rPr>
          <w:color w:val="002060"/>
          <w:szCs w:val="18"/>
        </w:rPr>
      </w:pPr>
    </w:p>
    <w:p w14:paraId="115740E8" w14:textId="77777777" w:rsidR="00045342" w:rsidRDefault="00045342" w:rsidP="00B36ADD">
      <w:pPr>
        <w:spacing w:line="240" w:lineRule="auto"/>
        <w:jc w:val="center"/>
        <w:rPr>
          <w:color w:val="002060"/>
          <w:szCs w:val="18"/>
        </w:rPr>
      </w:pPr>
    </w:p>
    <w:p w14:paraId="07A6179D" w14:textId="740A912B" w:rsidR="00691004" w:rsidRDefault="00863901" w:rsidP="00B36ADD">
      <w:pPr>
        <w:spacing w:line="240" w:lineRule="auto"/>
        <w:jc w:val="center"/>
        <w:rPr>
          <w:color w:val="002060"/>
          <w:szCs w:val="18"/>
        </w:rPr>
      </w:pPr>
      <w:r>
        <w:rPr>
          <w:noProof/>
          <w:color w:val="002060"/>
          <w:szCs w:val="18"/>
        </w:rPr>
        <w:drawing>
          <wp:inline distT="0" distB="0" distL="0" distR="0" wp14:anchorId="54701754" wp14:editId="6B3BE354">
            <wp:extent cx="5759450" cy="2533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533650"/>
                    </a:xfrm>
                    <a:prstGeom prst="rect">
                      <a:avLst/>
                    </a:prstGeom>
                    <a:noFill/>
                    <a:ln>
                      <a:noFill/>
                    </a:ln>
                  </pic:spPr>
                </pic:pic>
              </a:graphicData>
            </a:graphic>
          </wp:inline>
        </w:drawing>
      </w:r>
      <w:r>
        <w:rPr>
          <w:rFonts w:ascii="Calibri" w:hAnsi="Calibri" w:cs="Calibri"/>
          <w:b/>
          <w:bCs/>
          <w:color w:val="FF0000"/>
          <w:sz w:val="22"/>
          <w:shd w:val="clear" w:color="auto" w:fill="FFFFFF"/>
        </w:rPr>
        <w:br/>
      </w:r>
    </w:p>
    <w:p w14:paraId="214E5401" w14:textId="77777777" w:rsidR="00691004" w:rsidRDefault="00691004" w:rsidP="00B36ADD">
      <w:pPr>
        <w:spacing w:line="240" w:lineRule="auto"/>
        <w:jc w:val="center"/>
        <w:rPr>
          <w:color w:val="002060"/>
          <w:szCs w:val="18"/>
        </w:rPr>
      </w:pPr>
    </w:p>
    <w:p w14:paraId="02041F92" w14:textId="77777777" w:rsidR="00691004" w:rsidRDefault="00691004" w:rsidP="00B36ADD">
      <w:pPr>
        <w:spacing w:line="240" w:lineRule="auto"/>
        <w:jc w:val="center"/>
        <w:rPr>
          <w:color w:val="002060"/>
          <w:szCs w:val="18"/>
        </w:rPr>
      </w:pPr>
    </w:p>
    <w:p w14:paraId="569D1919" w14:textId="77777777" w:rsidR="00691004" w:rsidRDefault="00691004" w:rsidP="00B36ADD">
      <w:pPr>
        <w:spacing w:line="240" w:lineRule="auto"/>
        <w:jc w:val="center"/>
        <w:rPr>
          <w:color w:val="002060"/>
          <w:szCs w:val="18"/>
        </w:rPr>
      </w:pPr>
    </w:p>
    <w:p w14:paraId="09E8902B" w14:textId="77777777" w:rsidR="00691004" w:rsidRDefault="00691004" w:rsidP="00B36ADD">
      <w:pPr>
        <w:spacing w:line="240" w:lineRule="auto"/>
        <w:jc w:val="center"/>
        <w:rPr>
          <w:color w:val="002060"/>
          <w:szCs w:val="18"/>
        </w:rPr>
      </w:pPr>
    </w:p>
    <w:p w14:paraId="34EA350B" w14:textId="77777777" w:rsidR="00691004" w:rsidRDefault="00691004" w:rsidP="00B36ADD">
      <w:pPr>
        <w:spacing w:line="240" w:lineRule="auto"/>
        <w:jc w:val="center"/>
        <w:rPr>
          <w:color w:val="002060"/>
          <w:szCs w:val="18"/>
        </w:rPr>
      </w:pPr>
    </w:p>
    <w:p w14:paraId="171E9A1B" w14:textId="77777777" w:rsidR="00691004" w:rsidRDefault="00691004" w:rsidP="00B36ADD">
      <w:pPr>
        <w:spacing w:line="240" w:lineRule="auto"/>
        <w:jc w:val="center"/>
        <w:rPr>
          <w:color w:val="002060"/>
          <w:szCs w:val="18"/>
        </w:rPr>
      </w:pPr>
    </w:p>
    <w:p w14:paraId="12B5BE62" w14:textId="77777777" w:rsidR="00691004" w:rsidRPr="00B36ADD" w:rsidRDefault="00691004" w:rsidP="00B36ADD">
      <w:pPr>
        <w:spacing w:line="240" w:lineRule="auto"/>
        <w:jc w:val="center"/>
        <w:rPr>
          <w:color w:val="002060"/>
          <w:szCs w:val="18"/>
        </w:rPr>
      </w:pPr>
    </w:p>
    <w:p w14:paraId="5B61D128" w14:textId="4EE44508" w:rsidR="00045342" w:rsidRPr="00B36ADD" w:rsidRDefault="00D57C54" w:rsidP="00B36ADD">
      <w:pPr>
        <w:spacing w:line="240" w:lineRule="auto"/>
        <w:jc w:val="center"/>
        <w:rPr>
          <w:color w:val="002060"/>
          <w:szCs w:val="18"/>
        </w:rPr>
      </w:pPr>
      <w:r>
        <w:rPr>
          <w:color w:val="002060"/>
          <w:szCs w:val="18"/>
        </w:rPr>
        <w:t>Ten behoeve van</w:t>
      </w:r>
    </w:p>
    <w:p w14:paraId="23657572" w14:textId="0DDE18EF" w:rsidR="00D57C54" w:rsidRDefault="00DD5312" w:rsidP="00B36ADD">
      <w:pPr>
        <w:spacing w:line="240" w:lineRule="auto"/>
        <w:jc w:val="center"/>
        <w:rPr>
          <w:rFonts w:eastAsia="Times New Roman" w:cs="Calibri"/>
          <w:b/>
          <w:color w:val="002060"/>
          <w:szCs w:val="18"/>
          <w:lang w:eastAsia="nl-NL"/>
        </w:rPr>
      </w:pPr>
      <w:r>
        <w:rPr>
          <w:rFonts w:eastAsia="Times New Roman" w:cs="Calibri"/>
          <w:b/>
          <w:color w:val="002060"/>
          <w:szCs w:val="18"/>
          <w:lang w:eastAsia="nl-NL"/>
        </w:rPr>
        <w:t>Beveiligingsdiensten</w:t>
      </w:r>
    </w:p>
    <w:p w14:paraId="51D481C1" w14:textId="3F5E74BB" w:rsidR="00013A5B" w:rsidRPr="00B36ADD" w:rsidRDefault="007412A9" w:rsidP="00B36ADD">
      <w:pPr>
        <w:spacing w:line="240" w:lineRule="auto"/>
        <w:jc w:val="center"/>
        <w:rPr>
          <w:rFonts w:eastAsia="Calibri" w:cs="Open Sans Light"/>
          <w:szCs w:val="18"/>
        </w:rPr>
      </w:pPr>
      <w:r>
        <w:rPr>
          <w:rFonts w:eastAsia="Times New Roman" w:cs="Calibri"/>
          <w:b/>
          <w:color w:val="002060"/>
          <w:szCs w:val="18"/>
          <w:lang w:eastAsia="nl-NL"/>
        </w:rPr>
        <w:t xml:space="preserve">Met </w:t>
      </w:r>
      <w:r w:rsidR="00013A5B" w:rsidRPr="00B36ADD">
        <w:rPr>
          <w:rFonts w:eastAsia="Calibri" w:cs="Arial"/>
          <w:b/>
          <w:color w:val="002060"/>
          <w:szCs w:val="18"/>
        </w:rPr>
        <w:t>Kenmerk</w:t>
      </w:r>
      <w:r w:rsidR="00886778">
        <w:rPr>
          <w:rFonts w:eastAsia="Calibri" w:cs="Arial"/>
          <w:b/>
          <w:color w:val="002060"/>
          <w:szCs w:val="18"/>
        </w:rPr>
        <w:t xml:space="preserve"> </w:t>
      </w:r>
      <w:r w:rsidR="00211159" w:rsidRPr="00211159">
        <w:rPr>
          <w:rFonts w:eastAsia="Calibri" w:cs="Open Sans Light"/>
          <w:szCs w:val="18"/>
        </w:rPr>
        <w:t>SIW009669</w:t>
      </w:r>
    </w:p>
    <w:p w14:paraId="10241A9A" w14:textId="77777777" w:rsidR="00FC5339" w:rsidRPr="00CD2B82" w:rsidRDefault="007443E2" w:rsidP="00CD2B82">
      <w:pPr>
        <w:spacing w:line="240" w:lineRule="auto"/>
        <w:rPr>
          <w:rFonts w:eastAsia="Times New Roman" w:cs="Times New Roman"/>
          <w:b/>
          <w:bCs/>
          <w:color w:val="002060"/>
          <w:szCs w:val="18"/>
          <w:lang w:eastAsia="nl-NL"/>
        </w:rPr>
      </w:pPr>
      <w:r w:rsidRPr="00A77CE2">
        <w:rPr>
          <w:b/>
          <w:sz w:val="32"/>
          <w:szCs w:val="32"/>
          <w:u w:val="single"/>
        </w:rPr>
        <w:br w:type="page"/>
      </w:r>
      <w:r w:rsidR="00FC5339" w:rsidRPr="00CD2B82">
        <w:rPr>
          <w:rFonts w:eastAsia="Times New Roman" w:cs="Times New Roman"/>
          <w:b/>
          <w:bCs/>
          <w:color w:val="002060"/>
          <w:szCs w:val="18"/>
          <w:lang w:eastAsia="nl-NL"/>
        </w:rPr>
        <w:lastRenderedPageBreak/>
        <w:t xml:space="preserve">Ondergetekenden: </w:t>
      </w:r>
    </w:p>
    <w:p w14:paraId="541D3D9E" w14:textId="77777777" w:rsidR="00FC5339" w:rsidRPr="00CD2B82" w:rsidRDefault="00FC5339" w:rsidP="00FC5339">
      <w:pPr>
        <w:rPr>
          <w:rFonts w:eastAsia="Times New Roman" w:cs="Times New Roman"/>
          <w:b/>
          <w:bCs/>
          <w:color w:val="002060"/>
          <w:szCs w:val="18"/>
          <w:lang w:eastAsia="nl-NL"/>
        </w:rPr>
      </w:pPr>
    </w:p>
    <w:p w14:paraId="00D1AEAB" w14:textId="5D42FA43" w:rsidR="00FC5339" w:rsidRPr="00CD2B82" w:rsidRDefault="00607E47" w:rsidP="00FC5339">
      <w:pPr>
        <w:rPr>
          <w:rFonts w:eastAsia="Times New Roman" w:cs="Times New Roman"/>
          <w:szCs w:val="18"/>
          <w:lang w:eastAsia="nl-NL"/>
        </w:rPr>
      </w:pPr>
      <w:r>
        <w:rPr>
          <w:rFonts w:eastAsia="Times New Roman" w:cs="Times New Roman"/>
          <w:szCs w:val="18"/>
          <w:lang w:eastAsia="nl-NL"/>
        </w:rPr>
        <w:t>Gemeente Zundert</w:t>
      </w:r>
      <w:r w:rsidR="00FC5339" w:rsidRPr="00CD2B82">
        <w:rPr>
          <w:rFonts w:eastAsia="Times New Roman" w:cs="Times New Roman"/>
          <w:szCs w:val="18"/>
          <w:lang w:eastAsia="nl-NL"/>
        </w:rPr>
        <w:t xml:space="preserve">, zetelende te </w:t>
      </w:r>
      <w:r w:rsidR="00E5445B" w:rsidRPr="00E5445B">
        <w:rPr>
          <w:rFonts w:eastAsia="Times New Roman" w:cs="Times New Roman"/>
          <w:szCs w:val="18"/>
          <w:lang w:eastAsia="nl-NL"/>
        </w:rPr>
        <w:t>Markt 1, 4881 CN</w:t>
      </w:r>
      <w:r w:rsidR="00FC5339" w:rsidRPr="00CD2B82">
        <w:rPr>
          <w:rFonts w:eastAsia="Times New Roman" w:cs="Times New Roman"/>
          <w:szCs w:val="18"/>
          <w:lang w:eastAsia="nl-NL"/>
        </w:rPr>
        <w:t xml:space="preserve">, te </w:t>
      </w:r>
      <w:r w:rsidR="000B7DCE">
        <w:rPr>
          <w:rFonts w:eastAsia="Times New Roman" w:cs="Times New Roman"/>
          <w:szCs w:val="18"/>
          <w:lang w:eastAsia="nl-NL"/>
        </w:rPr>
        <w:t>Zundert</w:t>
      </w:r>
      <w:r w:rsidR="00FC5339" w:rsidRPr="00CD2B82">
        <w:rPr>
          <w:rFonts w:eastAsia="Times New Roman" w:cs="Times New Roman"/>
          <w:szCs w:val="18"/>
          <w:lang w:eastAsia="nl-NL"/>
        </w:rPr>
        <w:t xml:space="preserve"> ten deze rechtsgeldig vertegenwoordigd door </w:t>
      </w:r>
      <w:r w:rsidR="00FC5339" w:rsidRPr="000B7DCE">
        <w:rPr>
          <w:rFonts w:eastAsia="Times New Roman" w:cs="Times New Roman"/>
          <w:szCs w:val="18"/>
          <w:highlight w:val="yellow"/>
          <w:lang w:eastAsia="nl-NL"/>
        </w:rPr>
        <w:t>&lt;naam + functie&gt;</w:t>
      </w:r>
      <w:r w:rsidR="00FC5339" w:rsidRPr="00CD2B82">
        <w:rPr>
          <w:rFonts w:eastAsia="Times New Roman" w:cs="Times New Roman"/>
          <w:szCs w:val="18"/>
          <w:lang w:eastAsia="nl-NL"/>
        </w:rPr>
        <w:t>, verder genoemd "opdrachtgever”;</w:t>
      </w:r>
    </w:p>
    <w:p w14:paraId="0726888D" w14:textId="77777777" w:rsidR="00FC5339" w:rsidRPr="00CD2B82" w:rsidRDefault="00FC5339" w:rsidP="00FC5339">
      <w:pPr>
        <w:rPr>
          <w:rFonts w:eastAsia="Times New Roman" w:cs="Times New Roman"/>
          <w:szCs w:val="18"/>
          <w:lang w:eastAsia="nl-NL"/>
        </w:rPr>
      </w:pPr>
    </w:p>
    <w:p w14:paraId="6C514610" w14:textId="77777777" w:rsidR="00FC5339" w:rsidRPr="00CD2B82" w:rsidRDefault="00FC5339" w:rsidP="00FC5339">
      <w:pPr>
        <w:rPr>
          <w:rFonts w:eastAsia="Times New Roman" w:cs="Times New Roman"/>
          <w:szCs w:val="18"/>
          <w:lang w:eastAsia="nl-NL"/>
        </w:rPr>
      </w:pPr>
      <w:r w:rsidRPr="00CD2B82">
        <w:rPr>
          <w:rFonts w:eastAsia="Times New Roman" w:cs="Times New Roman"/>
          <w:szCs w:val="18"/>
          <w:lang w:eastAsia="nl-NL"/>
        </w:rPr>
        <w:t>En</w:t>
      </w:r>
    </w:p>
    <w:p w14:paraId="04F9CC0A" w14:textId="77777777" w:rsidR="00FC5339" w:rsidRPr="00CD2B82" w:rsidRDefault="00FC5339" w:rsidP="00FC5339">
      <w:pPr>
        <w:rPr>
          <w:rFonts w:eastAsia="Times New Roman" w:cs="Times New Roman"/>
          <w:szCs w:val="18"/>
          <w:lang w:eastAsia="nl-NL"/>
        </w:rPr>
      </w:pPr>
    </w:p>
    <w:p w14:paraId="7E154D02" w14:textId="77777777" w:rsidR="00FC5339" w:rsidRPr="00CD2B82" w:rsidRDefault="00FC5339" w:rsidP="00FC5339">
      <w:pPr>
        <w:rPr>
          <w:rFonts w:eastAsia="Times New Roman" w:cs="Times New Roman"/>
          <w:szCs w:val="18"/>
          <w:lang w:eastAsia="nl-NL"/>
        </w:rPr>
      </w:pPr>
      <w:r w:rsidRPr="00CD2B82">
        <w:rPr>
          <w:rFonts w:eastAsia="Times New Roman" w:cs="Times New Roman"/>
          <w:szCs w:val="18"/>
          <w:lang w:eastAsia="nl-NL"/>
        </w:rPr>
        <w:t>&lt;NAAM OPDRACHTNEMER&gt;, gevestigd aan te &lt;straat&gt;, te &lt;plaats&gt;, ten deze rechtsgeldig vertegenwoordigd door &lt;naam + functie&gt;, hierna te noemen: “opdrachtnemer”,</w:t>
      </w:r>
    </w:p>
    <w:p w14:paraId="12383A78" w14:textId="77777777" w:rsidR="00FC5339" w:rsidRPr="00CD2B82" w:rsidRDefault="00FC5339" w:rsidP="00FC5339">
      <w:pPr>
        <w:rPr>
          <w:rFonts w:eastAsia="Times New Roman" w:cs="Times New Roman"/>
          <w:szCs w:val="18"/>
          <w:lang w:eastAsia="nl-NL"/>
        </w:rPr>
      </w:pPr>
    </w:p>
    <w:p w14:paraId="1227C113" w14:textId="77777777" w:rsidR="00FC5339" w:rsidRPr="00CD2B82" w:rsidRDefault="00FC5339" w:rsidP="00FC5339">
      <w:pPr>
        <w:rPr>
          <w:rFonts w:eastAsia="Times New Roman" w:cs="Times New Roman"/>
          <w:szCs w:val="18"/>
          <w:lang w:eastAsia="nl-NL"/>
        </w:rPr>
      </w:pPr>
      <w:r w:rsidRPr="00CD2B82">
        <w:rPr>
          <w:rFonts w:eastAsia="Times New Roman" w:cs="Times New Roman"/>
          <w:szCs w:val="18"/>
          <w:lang w:eastAsia="nl-NL"/>
        </w:rPr>
        <w:t>Gezamenlijk te noemen: “Partijen”</w:t>
      </w:r>
    </w:p>
    <w:p w14:paraId="1A26A137" w14:textId="77777777" w:rsidR="00FC5339" w:rsidRPr="00CD2B82" w:rsidRDefault="00FC5339" w:rsidP="00FC5339">
      <w:pPr>
        <w:rPr>
          <w:rFonts w:eastAsia="Times New Roman" w:cs="Times New Roman"/>
          <w:szCs w:val="18"/>
          <w:lang w:eastAsia="nl-NL"/>
        </w:rPr>
      </w:pPr>
    </w:p>
    <w:p w14:paraId="487BB0B4" w14:textId="77777777" w:rsidR="00F766BA" w:rsidRPr="00CD2B82" w:rsidRDefault="00F766BA" w:rsidP="00F766BA">
      <w:pPr>
        <w:rPr>
          <w:rFonts w:eastAsia="Times New Roman" w:cs="Times New Roman"/>
          <w:szCs w:val="18"/>
          <w:lang w:eastAsia="nl-NL"/>
        </w:rPr>
      </w:pPr>
      <w:r w:rsidRPr="00CD2B82">
        <w:rPr>
          <w:rFonts w:eastAsia="Times New Roman" w:cs="Times New Roman"/>
          <w:szCs w:val="18"/>
          <w:lang w:eastAsia="nl-NL"/>
        </w:rPr>
        <w:t>De rechtsverhouding tussen de Partijen wordt in volgorde van belangrijkheid bepaald door:</w:t>
      </w:r>
    </w:p>
    <w:p w14:paraId="4C36BBF6" w14:textId="6207D5FD" w:rsidR="00F766BA" w:rsidRPr="00CD2B82" w:rsidRDefault="00F766BA" w:rsidP="00F766BA">
      <w:pPr>
        <w:numPr>
          <w:ilvl w:val="0"/>
          <w:numId w:val="19"/>
        </w:numPr>
        <w:rPr>
          <w:rFonts w:eastAsia="Times New Roman" w:cs="Times New Roman"/>
          <w:szCs w:val="18"/>
          <w:lang w:eastAsia="nl-NL"/>
        </w:rPr>
      </w:pPr>
      <w:r w:rsidRPr="00BB0861">
        <w:rPr>
          <w:rFonts w:eastAsia="Times New Roman" w:cs="Times New Roman"/>
          <w:szCs w:val="18"/>
          <w:lang w:eastAsia="nl-NL"/>
        </w:rPr>
        <w:t xml:space="preserve">De </w:t>
      </w:r>
      <w:r w:rsidR="002D0925" w:rsidRPr="00BB0861">
        <w:rPr>
          <w:rFonts w:eastAsia="Times New Roman" w:cs="Times New Roman"/>
          <w:szCs w:val="18"/>
          <w:lang w:eastAsia="nl-NL"/>
        </w:rPr>
        <w:t>(raam)</w:t>
      </w:r>
      <w:r w:rsidRPr="00BB0861">
        <w:rPr>
          <w:rFonts w:eastAsia="Times New Roman" w:cs="Times New Roman"/>
          <w:szCs w:val="18"/>
          <w:lang w:eastAsia="nl-NL"/>
        </w:rPr>
        <w:t>overeenkomst</w:t>
      </w:r>
      <w:r w:rsidRPr="00CD2B82">
        <w:rPr>
          <w:rFonts w:eastAsia="Times New Roman" w:cs="Times New Roman"/>
          <w:szCs w:val="18"/>
          <w:lang w:eastAsia="nl-NL"/>
        </w:rPr>
        <w:t>;</w:t>
      </w:r>
    </w:p>
    <w:p w14:paraId="6AD5ACA6" w14:textId="77777777" w:rsidR="00F766BA" w:rsidRPr="00CD2B82" w:rsidRDefault="00F766BA" w:rsidP="00F766BA">
      <w:pPr>
        <w:numPr>
          <w:ilvl w:val="0"/>
          <w:numId w:val="19"/>
        </w:numPr>
        <w:rPr>
          <w:rFonts w:eastAsia="Times New Roman" w:cs="Times New Roman"/>
          <w:szCs w:val="18"/>
          <w:lang w:eastAsia="nl-NL"/>
        </w:rPr>
      </w:pPr>
      <w:r w:rsidRPr="00CD2B82">
        <w:rPr>
          <w:rFonts w:eastAsia="Times New Roman" w:cs="Times New Roman"/>
          <w:szCs w:val="18"/>
          <w:lang w:eastAsia="nl-NL"/>
        </w:rPr>
        <w:t>De Nota(‘s) van Inlichtingen, inclusief bijlagen;</w:t>
      </w:r>
    </w:p>
    <w:p w14:paraId="224D45CE" w14:textId="43E0E1ED" w:rsidR="00F766BA" w:rsidRPr="003220F4" w:rsidRDefault="00F766BA" w:rsidP="00F766BA">
      <w:pPr>
        <w:numPr>
          <w:ilvl w:val="0"/>
          <w:numId w:val="19"/>
        </w:numPr>
        <w:rPr>
          <w:rFonts w:eastAsia="Times New Roman" w:cs="Times New Roman"/>
          <w:szCs w:val="18"/>
          <w:lang w:eastAsia="nl-NL"/>
        </w:rPr>
      </w:pPr>
      <w:r w:rsidRPr="003220F4">
        <w:rPr>
          <w:rFonts w:eastAsia="Times New Roman" w:cs="Times New Roman"/>
          <w:szCs w:val="18"/>
          <w:lang w:eastAsia="nl-NL"/>
        </w:rPr>
        <w:t xml:space="preserve">Aanbestedingsdocument </w:t>
      </w:r>
      <w:r w:rsidR="00862DDB" w:rsidRPr="003220F4">
        <w:rPr>
          <w:rFonts w:eastAsia="Times New Roman" w:cs="Times New Roman"/>
          <w:szCs w:val="18"/>
          <w:lang w:eastAsia="nl-NL"/>
        </w:rPr>
        <w:t>Beveiligingsdiensten ten behoeve van de gemeente Zundert met kenmerk SIW009669</w:t>
      </w:r>
      <w:r w:rsidRPr="003220F4">
        <w:rPr>
          <w:rFonts w:eastAsia="Times New Roman" w:cs="Times New Roman"/>
          <w:szCs w:val="18"/>
          <w:lang w:eastAsia="nl-NL"/>
        </w:rPr>
        <w:t>, inclusief alle bijbehorende bijlagen;</w:t>
      </w:r>
    </w:p>
    <w:p w14:paraId="097BC016" w14:textId="5EE282B4" w:rsidR="00F766BA" w:rsidRPr="003220F4" w:rsidRDefault="00F766BA" w:rsidP="00F766BA">
      <w:pPr>
        <w:numPr>
          <w:ilvl w:val="0"/>
          <w:numId w:val="19"/>
        </w:numPr>
        <w:rPr>
          <w:rFonts w:eastAsia="Times New Roman" w:cs="Times New Roman"/>
          <w:szCs w:val="18"/>
          <w:lang w:eastAsia="nl-NL"/>
        </w:rPr>
      </w:pPr>
      <w:r w:rsidRPr="003220F4">
        <w:rPr>
          <w:rFonts w:eastAsia="Times New Roman" w:cs="Times New Roman"/>
          <w:szCs w:val="18"/>
          <w:lang w:eastAsia="nl-NL"/>
        </w:rPr>
        <w:t xml:space="preserve">De </w:t>
      </w:r>
      <w:r w:rsidR="00375D57" w:rsidRPr="003220F4">
        <w:rPr>
          <w:rFonts w:eastAsia="Times New Roman" w:cs="Times New Roman"/>
          <w:szCs w:val="18"/>
          <w:lang w:eastAsia="nl-NL"/>
        </w:rPr>
        <w:t>Algemene i</w:t>
      </w:r>
      <w:r w:rsidRPr="003220F4">
        <w:rPr>
          <w:rFonts w:eastAsia="Times New Roman" w:cs="Times New Roman"/>
          <w:szCs w:val="18"/>
          <w:lang w:eastAsia="nl-NL"/>
        </w:rPr>
        <w:t xml:space="preserve">nkoopvoorwaarden </w:t>
      </w:r>
      <w:r w:rsidR="00375D57" w:rsidRPr="003220F4">
        <w:rPr>
          <w:rFonts w:eastAsia="Times New Roman" w:cs="Times New Roman"/>
          <w:szCs w:val="18"/>
          <w:lang w:eastAsia="nl-NL"/>
        </w:rPr>
        <w:t xml:space="preserve">voor </w:t>
      </w:r>
      <w:r w:rsidRPr="003220F4">
        <w:rPr>
          <w:rFonts w:eastAsia="Times New Roman" w:cs="Times New Roman"/>
          <w:szCs w:val="18"/>
          <w:lang w:eastAsia="nl-NL"/>
        </w:rPr>
        <w:t>leveringen en diensten</w:t>
      </w:r>
      <w:r w:rsidR="00CD1511" w:rsidRPr="003220F4">
        <w:rPr>
          <w:rFonts w:eastAsia="Times New Roman" w:cs="Times New Roman"/>
          <w:szCs w:val="18"/>
          <w:lang w:eastAsia="nl-NL"/>
        </w:rPr>
        <w:t xml:space="preserve"> gemeente Zundert</w:t>
      </w:r>
      <w:r w:rsidRPr="003220F4">
        <w:rPr>
          <w:rFonts w:eastAsia="Times New Roman" w:cs="Times New Roman"/>
          <w:szCs w:val="18"/>
          <w:lang w:eastAsia="nl-NL"/>
        </w:rPr>
        <w:t>, inclusief Addendum</w:t>
      </w:r>
      <w:r w:rsidRPr="003220F4">
        <w:rPr>
          <w:rFonts w:eastAsia="Times New Roman" w:cs="Times New Roman"/>
          <w:b/>
          <w:bCs/>
          <w:szCs w:val="18"/>
          <w:lang w:eastAsia="nl-NL"/>
        </w:rPr>
        <w:t>;</w:t>
      </w:r>
    </w:p>
    <w:p w14:paraId="6B84D412" w14:textId="232D1344" w:rsidR="00F766BA" w:rsidRPr="00CD2B82" w:rsidRDefault="00F766BA" w:rsidP="00F766BA">
      <w:pPr>
        <w:numPr>
          <w:ilvl w:val="0"/>
          <w:numId w:val="19"/>
        </w:numPr>
        <w:rPr>
          <w:rFonts w:eastAsia="Times New Roman" w:cs="Times New Roman"/>
          <w:szCs w:val="18"/>
          <w:lang w:eastAsia="nl-NL"/>
        </w:rPr>
      </w:pPr>
      <w:r w:rsidRPr="00CD2B82">
        <w:rPr>
          <w:rFonts w:eastAsia="Times New Roman" w:cs="Times New Roman"/>
          <w:szCs w:val="18"/>
          <w:lang w:eastAsia="nl-NL"/>
        </w:rPr>
        <w:t>De winnende inschrijving.</w:t>
      </w:r>
    </w:p>
    <w:p w14:paraId="61C8ACB3" w14:textId="77777777" w:rsidR="00F766BA" w:rsidRPr="00CD2B82" w:rsidRDefault="00F766BA" w:rsidP="00F766BA">
      <w:pPr>
        <w:rPr>
          <w:rFonts w:eastAsia="Times New Roman" w:cs="Times New Roman"/>
          <w:szCs w:val="18"/>
          <w:lang w:eastAsia="nl-NL"/>
        </w:rPr>
      </w:pPr>
      <w:r w:rsidRPr="00CD2B82">
        <w:rPr>
          <w:rFonts w:eastAsia="Times New Roman" w:cs="Times New Roman"/>
          <w:szCs w:val="18"/>
          <w:lang w:eastAsia="nl-NL"/>
        </w:rPr>
        <w:t xml:space="preserve"> </w:t>
      </w:r>
    </w:p>
    <w:p w14:paraId="6A963A19" w14:textId="77777777" w:rsidR="00F766BA" w:rsidRPr="00CD2B82" w:rsidRDefault="00F766BA" w:rsidP="00F766BA">
      <w:pPr>
        <w:rPr>
          <w:rFonts w:eastAsia="Times New Roman" w:cs="Times New Roman"/>
          <w:szCs w:val="18"/>
          <w:lang w:eastAsia="nl-NL"/>
        </w:rPr>
      </w:pPr>
      <w:r w:rsidRPr="00CD2B82">
        <w:rPr>
          <w:rFonts w:eastAsia="Times New Roman" w:cs="Times New Roman"/>
          <w:szCs w:val="18"/>
          <w:lang w:eastAsia="nl-NL"/>
        </w:rPr>
        <w:t>De opdrachtgever en de opdrachtnemer zijn als volgt overeengekomen:</w:t>
      </w:r>
    </w:p>
    <w:p w14:paraId="494BCB42" w14:textId="77B2B50F" w:rsidR="00A92CDB" w:rsidRPr="00CD2B82" w:rsidRDefault="00A92CDB" w:rsidP="00FC5339">
      <w:pPr>
        <w:rPr>
          <w:szCs w:val="18"/>
        </w:rPr>
      </w:pPr>
    </w:p>
    <w:p w14:paraId="1DD8EBE6" w14:textId="25DE9C51" w:rsidR="004F32EF" w:rsidRPr="00CD2B82" w:rsidRDefault="004F32EF" w:rsidP="00FC5339">
      <w:pPr>
        <w:rPr>
          <w:szCs w:val="18"/>
        </w:rPr>
      </w:pPr>
    </w:p>
    <w:p w14:paraId="1C8BC27B" w14:textId="77777777"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Artikel 1</w:t>
      </w:r>
      <w:r w:rsidRPr="00CD2B82">
        <w:rPr>
          <w:rFonts w:eastAsia="Times New Roman" w:cs="Times New Roman"/>
          <w:b/>
          <w:bCs/>
          <w:color w:val="002060"/>
          <w:szCs w:val="18"/>
          <w:lang w:eastAsia="nl-NL"/>
        </w:rPr>
        <w:tab/>
        <w:t>Algemene bepalingen</w:t>
      </w:r>
    </w:p>
    <w:p w14:paraId="38B09F3B" w14:textId="77777777" w:rsidR="004F32EF" w:rsidRPr="00CD2B82" w:rsidRDefault="004F32EF" w:rsidP="004F32EF">
      <w:pPr>
        <w:rPr>
          <w:rFonts w:eastAsia="Times New Roman" w:cs="Times New Roman"/>
          <w:szCs w:val="18"/>
          <w:lang w:eastAsia="nl-NL"/>
        </w:rPr>
      </w:pPr>
    </w:p>
    <w:p w14:paraId="6AD97D43" w14:textId="669F8076" w:rsidR="004F32EF" w:rsidRPr="00CD2B82" w:rsidRDefault="004F32EF" w:rsidP="00603FD1">
      <w:pPr>
        <w:ind w:left="705" w:hanging="705"/>
        <w:rPr>
          <w:rFonts w:eastAsia="Times New Roman" w:cs="Times New Roman"/>
          <w:szCs w:val="18"/>
          <w:lang w:eastAsia="nl-NL"/>
        </w:rPr>
      </w:pPr>
      <w:r w:rsidRPr="00CD2B82">
        <w:rPr>
          <w:rFonts w:eastAsia="Times New Roman" w:cs="Times New Roman"/>
          <w:szCs w:val="18"/>
          <w:lang w:eastAsia="nl-NL"/>
        </w:rPr>
        <w:t>1.1</w:t>
      </w:r>
      <w:r w:rsidRPr="00CD2B82">
        <w:rPr>
          <w:rFonts w:eastAsia="Times New Roman" w:cs="Times New Roman"/>
          <w:szCs w:val="18"/>
          <w:lang w:eastAsia="nl-NL"/>
        </w:rPr>
        <w:tab/>
        <w:t xml:space="preserve">Deze overeenkomst is het resultaat van het aanbestedingstraject van de gemeente </w:t>
      </w:r>
      <w:r w:rsidR="00B7221C">
        <w:rPr>
          <w:rFonts w:eastAsia="Times New Roman" w:cs="Times New Roman"/>
          <w:szCs w:val="18"/>
          <w:lang w:eastAsia="nl-NL"/>
        </w:rPr>
        <w:t>Zundert</w:t>
      </w:r>
      <w:r w:rsidRPr="00CD2B82">
        <w:rPr>
          <w:rFonts w:eastAsia="Times New Roman" w:cs="Times New Roman"/>
          <w:szCs w:val="18"/>
          <w:lang w:eastAsia="nl-NL"/>
        </w:rPr>
        <w:t>.</w:t>
      </w:r>
    </w:p>
    <w:p w14:paraId="34A76395" w14:textId="77777777" w:rsidR="004F32EF" w:rsidRPr="00CD2B82" w:rsidRDefault="004F32EF" w:rsidP="004F32EF">
      <w:pPr>
        <w:rPr>
          <w:rFonts w:eastAsia="Times New Roman" w:cs="Times New Roman"/>
          <w:szCs w:val="18"/>
          <w:lang w:eastAsia="nl-NL"/>
        </w:rPr>
      </w:pPr>
    </w:p>
    <w:p w14:paraId="14A428DE" w14:textId="00E98AEB"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1.2</w:t>
      </w:r>
      <w:r w:rsidRPr="00CD2B82">
        <w:rPr>
          <w:rFonts w:eastAsia="Times New Roman" w:cs="Times New Roman"/>
          <w:szCs w:val="18"/>
          <w:lang w:eastAsia="nl-NL"/>
        </w:rPr>
        <w:tab/>
        <w:t xml:space="preserve">Deze overeenkomst betreft een </w:t>
      </w:r>
      <w:r w:rsidR="00D30176" w:rsidRPr="00D30176">
        <w:rPr>
          <w:rFonts w:eastAsia="Times New Roman" w:cs="Times New Roman"/>
          <w:szCs w:val="18"/>
          <w:highlight w:val="yellow"/>
          <w:lang w:eastAsia="nl-NL"/>
        </w:rPr>
        <w:t>(raam)</w:t>
      </w:r>
      <w:r w:rsidRPr="00CD2B82">
        <w:rPr>
          <w:rFonts w:eastAsia="Times New Roman" w:cs="Times New Roman"/>
          <w:szCs w:val="18"/>
          <w:lang w:eastAsia="nl-NL"/>
        </w:rPr>
        <w:t>overeenkomst tussen opdrachtgever en opdrachtnemer.</w:t>
      </w:r>
    </w:p>
    <w:p w14:paraId="78C0890A" w14:textId="77777777" w:rsidR="004F32EF" w:rsidRPr="00CD2B82" w:rsidRDefault="004F32EF" w:rsidP="004F32EF">
      <w:pPr>
        <w:rPr>
          <w:rFonts w:eastAsia="Times New Roman" w:cs="Times New Roman"/>
          <w:szCs w:val="18"/>
          <w:lang w:eastAsia="nl-NL"/>
        </w:rPr>
      </w:pPr>
    </w:p>
    <w:p w14:paraId="0D562DE9" w14:textId="32F8C1FD"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1.3</w:t>
      </w:r>
      <w:r w:rsidRPr="00CD2B82">
        <w:rPr>
          <w:rFonts w:eastAsia="Times New Roman" w:cs="Times New Roman"/>
          <w:szCs w:val="18"/>
          <w:lang w:eastAsia="nl-NL"/>
        </w:rPr>
        <w:tab/>
        <w:t xml:space="preserve">Deze </w:t>
      </w:r>
      <w:r w:rsidR="004960E5" w:rsidRPr="004960E5">
        <w:rPr>
          <w:rFonts w:eastAsia="Times New Roman" w:cs="Times New Roman"/>
          <w:szCs w:val="18"/>
          <w:highlight w:val="yellow"/>
          <w:lang w:eastAsia="nl-NL"/>
        </w:rPr>
        <w:t>(raam)</w:t>
      </w:r>
      <w:r w:rsidRPr="00CD2B82">
        <w:rPr>
          <w:rFonts w:eastAsia="Times New Roman" w:cs="Times New Roman"/>
          <w:szCs w:val="18"/>
          <w:lang w:eastAsia="nl-NL"/>
        </w:rPr>
        <w:t>overeenkomst heeft ten doel om de te leveren dienstverlening conform alle voorwaarden en eisen zoals gesteld in de documenten genoemd onder rechtsverhouding vast te stellen.</w:t>
      </w:r>
    </w:p>
    <w:p w14:paraId="3E2BFF10" w14:textId="77777777" w:rsidR="004F32EF" w:rsidRPr="00CD2B82" w:rsidRDefault="004F32EF" w:rsidP="004F32EF">
      <w:pPr>
        <w:rPr>
          <w:rFonts w:eastAsia="Times New Roman" w:cs="Times New Roman"/>
          <w:szCs w:val="18"/>
          <w:lang w:eastAsia="nl-NL"/>
        </w:rPr>
      </w:pPr>
    </w:p>
    <w:p w14:paraId="38E4E43A" w14:textId="3220C100"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1.4</w:t>
      </w:r>
      <w:r w:rsidRPr="00CD2B82">
        <w:rPr>
          <w:rFonts w:eastAsia="Times New Roman" w:cs="Times New Roman"/>
          <w:szCs w:val="18"/>
          <w:lang w:eastAsia="nl-NL"/>
        </w:rPr>
        <w:tab/>
        <w:t xml:space="preserve">Kennisgevingen die partijen op grond van deze </w:t>
      </w:r>
      <w:r w:rsidR="004960E5" w:rsidRPr="004960E5">
        <w:rPr>
          <w:rFonts w:eastAsia="Times New Roman" w:cs="Times New Roman"/>
          <w:szCs w:val="18"/>
          <w:highlight w:val="yellow"/>
          <w:lang w:eastAsia="nl-NL"/>
        </w:rPr>
        <w:t>(raam)</w:t>
      </w:r>
      <w:r w:rsidRPr="00CD2B82">
        <w:rPr>
          <w:rFonts w:eastAsia="Times New Roman" w:cs="Times New Roman"/>
          <w:szCs w:val="18"/>
          <w:lang w:eastAsia="nl-NL"/>
        </w:rPr>
        <w:t>overeenkomst aan elkaar doen, dienen schriftelijk plaats te vinden.</w:t>
      </w:r>
    </w:p>
    <w:p w14:paraId="05F434CA" w14:textId="77777777" w:rsidR="004F32EF" w:rsidRPr="00CD2B82" w:rsidRDefault="004F32EF" w:rsidP="004F32EF">
      <w:pPr>
        <w:rPr>
          <w:rFonts w:eastAsia="Times New Roman" w:cs="Times New Roman"/>
          <w:szCs w:val="18"/>
          <w:lang w:eastAsia="nl-NL"/>
        </w:rPr>
      </w:pPr>
    </w:p>
    <w:p w14:paraId="0499EAA6" w14:textId="77777777" w:rsidR="004F32EF" w:rsidRPr="00CD2B82" w:rsidRDefault="004F32EF" w:rsidP="004F32EF">
      <w:pPr>
        <w:ind w:left="708" w:hanging="705"/>
        <w:rPr>
          <w:rFonts w:eastAsia="Times New Roman" w:cs="Times New Roman"/>
          <w:szCs w:val="18"/>
          <w:lang w:eastAsia="nl-NL"/>
        </w:rPr>
      </w:pPr>
      <w:r w:rsidRPr="00CD2B82">
        <w:rPr>
          <w:rFonts w:eastAsia="Times New Roman" w:cs="Times New Roman"/>
          <w:szCs w:val="18"/>
          <w:lang w:eastAsia="nl-NL"/>
        </w:rPr>
        <w:t>1.5</w:t>
      </w:r>
      <w:r w:rsidRPr="00CD2B82">
        <w:rPr>
          <w:rFonts w:eastAsia="Times New Roman" w:cs="Times New Roman"/>
          <w:szCs w:val="18"/>
          <w:lang w:eastAsia="nl-NL"/>
        </w:rPr>
        <w:tab/>
        <w:t>Mondelinge mededelingen, toezeggingen of afspraken hebben geen rechtskracht tenzij deze schriftelijk zijn bevestigd.</w:t>
      </w:r>
    </w:p>
    <w:p w14:paraId="1FCB9DCD" w14:textId="77777777" w:rsidR="004F32EF" w:rsidRPr="00CD2B82" w:rsidRDefault="004F32EF" w:rsidP="004F32EF">
      <w:pPr>
        <w:rPr>
          <w:rFonts w:eastAsia="Times New Roman" w:cs="Times New Roman"/>
          <w:szCs w:val="18"/>
          <w:lang w:eastAsia="nl-NL"/>
        </w:rPr>
      </w:pPr>
    </w:p>
    <w:p w14:paraId="61717D7D" w14:textId="6BEC25A6"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lastRenderedPageBreak/>
        <w:t>1.6</w:t>
      </w:r>
      <w:r w:rsidRPr="00CD2B82">
        <w:rPr>
          <w:rFonts w:eastAsia="Times New Roman" w:cs="Times New Roman"/>
          <w:szCs w:val="18"/>
          <w:lang w:eastAsia="nl-NL"/>
        </w:rPr>
        <w:tab/>
        <w:t xml:space="preserve">In aanvulling op in deze </w:t>
      </w:r>
      <w:r w:rsidR="00CA47CD" w:rsidRPr="00CA47CD">
        <w:rPr>
          <w:rFonts w:eastAsia="Times New Roman" w:cs="Times New Roman"/>
          <w:szCs w:val="18"/>
          <w:highlight w:val="yellow"/>
          <w:lang w:eastAsia="nl-NL"/>
        </w:rPr>
        <w:t>(raam)</w:t>
      </w:r>
      <w:r w:rsidRPr="00CD2B82">
        <w:rPr>
          <w:rFonts w:eastAsia="Times New Roman" w:cs="Times New Roman"/>
          <w:szCs w:val="18"/>
          <w:lang w:eastAsia="nl-NL"/>
        </w:rPr>
        <w:t xml:space="preserve">overeenkomst opgenomen bepalingen zijn de bepalingen in het aanbestedingsdocument </w:t>
      </w:r>
      <w:r w:rsidR="00862DDB" w:rsidRPr="00862DDB">
        <w:rPr>
          <w:rFonts w:eastAsia="Times New Roman" w:cs="Times New Roman"/>
          <w:szCs w:val="18"/>
          <w:lang w:eastAsia="nl-NL"/>
        </w:rPr>
        <w:t>Beveiligingsdiensten ten behoeve van de gemeente Zundert met kenmerk SIW009669</w:t>
      </w:r>
      <w:r w:rsidRPr="00CD2B82">
        <w:rPr>
          <w:rFonts w:eastAsia="Times New Roman" w:cs="Times New Roman"/>
          <w:b/>
          <w:bCs/>
          <w:szCs w:val="18"/>
          <w:lang w:eastAsia="nl-NL"/>
        </w:rPr>
        <w:t>,</w:t>
      </w:r>
      <w:r w:rsidRPr="00CD2B82">
        <w:rPr>
          <w:rFonts w:eastAsia="Times New Roman" w:cs="Times New Roman"/>
          <w:szCs w:val="18"/>
          <w:lang w:eastAsia="nl-NL"/>
        </w:rPr>
        <w:t xml:space="preserve"> inclusief alle bijbehorende </w:t>
      </w:r>
      <w:r w:rsidRPr="00211159">
        <w:rPr>
          <w:rFonts w:eastAsia="Times New Roman" w:cs="Times New Roman"/>
          <w:szCs w:val="18"/>
          <w:lang w:eastAsia="nl-NL"/>
        </w:rPr>
        <w:t xml:space="preserve">bijlagen en de Algemene inkoopvoorwaarden voor leveringen en diensten gemeente </w:t>
      </w:r>
      <w:r w:rsidR="00CD679D" w:rsidRPr="00211159">
        <w:rPr>
          <w:rFonts w:eastAsia="Times New Roman" w:cs="Times New Roman"/>
          <w:szCs w:val="18"/>
          <w:lang w:eastAsia="nl-NL"/>
        </w:rPr>
        <w:t>Zundert</w:t>
      </w:r>
      <w:r w:rsidRPr="00211159">
        <w:rPr>
          <w:rFonts w:eastAsia="Times New Roman" w:cs="Times New Roman"/>
          <w:szCs w:val="18"/>
          <w:lang w:eastAsia="nl-NL"/>
        </w:rPr>
        <w:t>, inclusief addendum</w:t>
      </w:r>
      <w:r w:rsidR="00603FD1" w:rsidRPr="00211159">
        <w:rPr>
          <w:rFonts w:eastAsia="Times New Roman" w:cs="Times New Roman"/>
          <w:szCs w:val="18"/>
          <w:lang w:eastAsia="nl-NL"/>
        </w:rPr>
        <w:t xml:space="preserve"> </w:t>
      </w:r>
      <w:r w:rsidRPr="00211159">
        <w:rPr>
          <w:rFonts w:eastAsia="Times New Roman" w:cs="Times New Roman"/>
          <w:szCs w:val="18"/>
          <w:lang w:eastAsia="nl-NL"/>
        </w:rPr>
        <w:t>zoals van toepassing.</w:t>
      </w:r>
    </w:p>
    <w:p w14:paraId="59E81134" w14:textId="1E7075FD" w:rsidR="004F32EF" w:rsidRPr="00CD2B82" w:rsidRDefault="004F32EF" w:rsidP="004F32EF">
      <w:pPr>
        <w:tabs>
          <w:tab w:val="left" w:pos="1155"/>
        </w:tabs>
        <w:rPr>
          <w:rFonts w:eastAsia="Times New Roman" w:cs="Times New Roman"/>
          <w:szCs w:val="18"/>
          <w:lang w:eastAsia="nl-NL"/>
        </w:rPr>
      </w:pPr>
    </w:p>
    <w:p w14:paraId="36E8EE34" w14:textId="77777777"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1.7</w:t>
      </w:r>
      <w:r w:rsidRPr="00CD2B82">
        <w:rPr>
          <w:rFonts w:eastAsia="Times New Roman" w:cs="Times New Roman"/>
          <w:szCs w:val="18"/>
          <w:lang w:eastAsia="nl-NL"/>
        </w:rPr>
        <w:tab/>
        <w:t>In geval van strijdigheid tussen de bepalingen in de documenten geldt de rangorde zoals aangegeven bij ‘de rechtsverhouding’ hierboven.</w:t>
      </w:r>
    </w:p>
    <w:p w14:paraId="21071377" w14:textId="77777777" w:rsidR="004F32EF" w:rsidRPr="00CD2B82" w:rsidRDefault="004F32EF" w:rsidP="004F32EF">
      <w:pPr>
        <w:rPr>
          <w:rFonts w:eastAsia="Times New Roman" w:cs="Times New Roman"/>
          <w:szCs w:val="18"/>
          <w:lang w:eastAsia="nl-NL"/>
        </w:rPr>
      </w:pPr>
    </w:p>
    <w:p w14:paraId="27827627" w14:textId="77777777" w:rsidR="004F32EF" w:rsidRPr="00CD2B82" w:rsidRDefault="004F32EF" w:rsidP="004F32EF">
      <w:pPr>
        <w:rPr>
          <w:rFonts w:eastAsia="Times New Roman" w:cs="Times New Roman"/>
          <w:szCs w:val="18"/>
          <w:lang w:eastAsia="nl-NL"/>
        </w:rPr>
      </w:pPr>
    </w:p>
    <w:p w14:paraId="52FB794E" w14:textId="77777777"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Artikel 2</w:t>
      </w:r>
      <w:bookmarkStart w:id="0" w:name="_Hlk126067335"/>
      <w:r w:rsidRPr="00CD2B82">
        <w:rPr>
          <w:rFonts w:eastAsia="Times New Roman" w:cs="Times New Roman"/>
          <w:b/>
          <w:bCs/>
          <w:color w:val="002060"/>
          <w:szCs w:val="18"/>
          <w:lang w:eastAsia="nl-NL"/>
        </w:rPr>
        <w:tab/>
      </w:r>
      <w:bookmarkEnd w:id="0"/>
      <w:r w:rsidRPr="00CD2B82">
        <w:rPr>
          <w:rFonts w:eastAsia="Times New Roman" w:cs="Times New Roman"/>
          <w:b/>
          <w:bCs/>
          <w:color w:val="002060"/>
          <w:szCs w:val="18"/>
          <w:lang w:eastAsia="nl-NL"/>
        </w:rPr>
        <w:t>Opdracht</w:t>
      </w:r>
    </w:p>
    <w:p w14:paraId="14697596" w14:textId="77777777" w:rsidR="004F32EF" w:rsidRPr="00CD2B82" w:rsidRDefault="004F32EF" w:rsidP="004F32EF">
      <w:pPr>
        <w:rPr>
          <w:rFonts w:eastAsia="Times New Roman" w:cs="Times New Roman"/>
          <w:szCs w:val="18"/>
          <w:lang w:eastAsia="nl-NL"/>
        </w:rPr>
      </w:pPr>
    </w:p>
    <w:p w14:paraId="20548E35" w14:textId="2A3FEDF8" w:rsidR="004F32EF" w:rsidRPr="00CD2B82" w:rsidRDefault="004F32EF" w:rsidP="000324DA">
      <w:pPr>
        <w:ind w:left="705" w:hanging="705"/>
        <w:rPr>
          <w:rFonts w:eastAsia="Times New Roman" w:cs="Times New Roman"/>
          <w:szCs w:val="18"/>
          <w:lang w:eastAsia="nl-NL"/>
        </w:rPr>
      </w:pPr>
      <w:bookmarkStart w:id="1" w:name="_Hlk78208882"/>
      <w:r w:rsidRPr="00CD2B82">
        <w:rPr>
          <w:rFonts w:eastAsia="Times New Roman" w:cs="Times New Roman"/>
          <w:szCs w:val="18"/>
          <w:lang w:eastAsia="nl-NL"/>
        </w:rPr>
        <w:t>2.1</w:t>
      </w:r>
      <w:r w:rsidRPr="00CD2B82">
        <w:rPr>
          <w:rFonts w:eastAsia="Times New Roman" w:cs="Times New Roman"/>
          <w:szCs w:val="18"/>
          <w:lang w:eastAsia="nl-NL"/>
        </w:rPr>
        <w:tab/>
      </w:r>
      <w:bookmarkEnd w:id="1"/>
      <w:r w:rsidRPr="00CD2B82">
        <w:rPr>
          <w:rFonts w:eastAsia="Times New Roman" w:cs="Times New Roman"/>
          <w:szCs w:val="18"/>
          <w:lang w:eastAsia="nl-NL"/>
        </w:rPr>
        <w:t xml:space="preserve"> </w:t>
      </w:r>
    </w:p>
    <w:p w14:paraId="66E049B7" w14:textId="77777777" w:rsidR="004F32EF" w:rsidRPr="00CD2B82" w:rsidRDefault="004F32EF" w:rsidP="004F32EF">
      <w:pPr>
        <w:rPr>
          <w:rFonts w:eastAsia="Times New Roman" w:cs="Times New Roman"/>
          <w:szCs w:val="18"/>
          <w:lang w:eastAsia="nl-NL"/>
        </w:rPr>
      </w:pPr>
    </w:p>
    <w:p w14:paraId="4578CFBE" w14:textId="77777777" w:rsidR="004F32EF" w:rsidRPr="00CD2B82" w:rsidRDefault="004F32EF" w:rsidP="004F32EF">
      <w:pPr>
        <w:rPr>
          <w:rFonts w:eastAsia="Times New Roman" w:cs="Times New Roman"/>
          <w:szCs w:val="18"/>
          <w:lang w:eastAsia="nl-NL"/>
        </w:rPr>
      </w:pPr>
    </w:p>
    <w:p w14:paraId="46C672D5" w14:textId="1517126A"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Artikel 3</w:t>
      </w:r>
      <w:r w:rsidR="006C17BA" w:rsidRPr="00CD2B82">
        <w:rPr>
          <w:rFonts w:eastAsia="Times New Roman" w:cs="Times New Roman"/>
          <w:b/>
          <w:bCs/>
          <w:color w:val="002060"/>
          <w:szCs w:val="18"/>
          <w:lang w:eastAsia="nl-NL"/>
        </w:rPr>
        <w:tab/>
      </w:r>
      <w:r w:rsidRPr="00CD2B82">
        <w:rPr>
          <w:rFonts w:eastAsia="Times New Roman" w:cs="Times New Roman"/>
          <w:b/>
          <w:bCs/>
          <w:color w:val="002060"/>
          <w:szCs w:val="18"/>
          <w:lang w:eastAsia="nl-NL"/>
        </w:rPr>
        <w:t xml:space="preserve">Duur en vorm van de </w:t>
      </w:r>
      <w:r w:rsidR="008A59BF" w:rsidRPr="008A59BF">
        <w:rPr>
          <w:rFonts w:eastAsia="Times New Roman" w:cs="Times New Roman"/>
          <w:b/>
          <w:bCs/>
          <w:color w:val="002060"/>
          <w:szCs w:val="18"/>
          <w:highlight w:val="yellow"/>
          <w:lang w:eastAsia="nl-NL"/>
        </w:rPr>
        <w:t>(raam)</w:t>
      </w:r>
      <w:r w:rsidRPr="00CD2B82">
        <w:rPr>
          <w:rFonts w:eastAsia="Times New Roman" w:cs="Times New Roman"/>
          <w:b/>
          <w:bCs/>
          <w:color w:val="002060"/>
          <w:szCs w:val="18"/>
          <w:lang w:eastAsia="nl-NL"/>
        </w:rPr>
        <w:t>overeenkomst</w:t>
      </w:r>
    </w:p>
    <w:p w14:paraId="463021CE" w14:textId="77777777" w:rsidR="004F32EF" w:rsidRPr="00CD2B82" w:rsidRDefault="004F32EF" w:rsidP="004F32EF">
      <w:pPr>
        <w:rPr>
          <w:rFonts w:eastAsia="Times New Roman" w:cs="Times New Roman"/>
          <w:szCs w:val="18"/>
          <w:lang w:eastAsia="nl-NL"/>
        </w:rPr>
      </w:pPr>
    </w:p>
    <w:p w14:paraId="7133CC5D" w14:textId="1C8C921D" w:rsidR="004F32EF" w:rsidRPr="00CD2B82" w:rsidRDefault="004F32EF" w:rsidP="000324DA">
      <w:pPr>
        <w:ind w:left="705" w:hanging="705"/>
        <w:rPr>
          <w:rFonts w:eastAsia="Times New Roman" w:cs="Times New Roman"/>
          <w:szCs w:val="18"/>
          <w:lang w:eastAsia="nl-NL"/>
        </w:rPr>
      </w:pPr>
      <w:r w:rsidRPr="00CD2B82">
        <w:rPr>
          <w:rFonts w:eastAsia="Times New Roman" w:cs="Times New Roman"/>
          <w:szCs w:val="18"/>
          <w:lang w:eastAsia="nl-NL"/>
        </w:rPr>
        <w:t>3.1</w:t>
      </w:r>
      <w:r w:rsidRPr="00CD2B82">
        <w:rPr>
          <w:rFonts w:eastAsia="Times New Roman" w:cs="Times New Roman"/>
          <w:szCs w:val="18"/>
          <w:lang w:eastAsia="nl-NL"/>
        </w:rPr>
        <w:tab/>
      </w:r>
      <w:r w:rsidR="00584C54" w:rsidRPr="00584C54">
        <w:rPr>
          <w:rFonts w:eastAsia="Times New Roman" w:cs="Times New Roman"/>
          <w:szCs w:val="18"/>
          <w:lang w:eastAsia="nl-NL"/>
        </w:rPr>
        <w:t>De ingangsdatum van de raamovereenkomst is 01 juni 2023. De raamovereenkomst heeft een vaste looptijd van drie (3) jaar. De vaste looptijd van de raamovereenkomst eindigt van rechtswege op 31 mei 2026. De raamovereenkomst kan één (1) keer worden verlengd voor de duur van één (1) jaar. De raamovereenkomst eindigt van rechtswege na de laatste verlenging of bij het bereiken van de maximale omvang zoals hieronder vermeld.</w:t>
      </w:r>
    </w:p>
    <w:p w14:paraId="12834BB6" w14:textId="77777777" w:rsidR="004F32EF" w:rsidRPr="00CD2B82" w:rsidRDefault="004F32EF" w:rsidP="004F32EF">
      <w:pPr>
        <w:rPr>
          <w:rFonts w:eastAsia="Times New Roman" w:cs="Times New Roman"/>
          <w:szCs w:val="18"/>
          <w:lang w:eastAsia="nl-NL"/>
        </w:rPr>
      </w:pPr>
    </w:p>
    <w:p w14:paraId="6D6409EF" w14:textId="77777777" w:rsidR="00451C90" w:rsidRPr="00451C90" w:rsidRDefault="004F32EF" w:rsidP="00451C90">
      <w:pPr>
        <w:ind w:left="705" w:hanging="705"/>
        <w:rPr>
          <w:rFonts w:eastAsia="Calibri" w:cs="Arial"/>
          <w:szCs w:val="18"/>
        </w:rPr>
      </w:pPr>
      <w:r w:rsidRPr="00CD2B82">
        <w:rPr>
          <w:rFonts w:eastAsia="Times New Roman" w:cs="Times New Roman"/>
          <w:szCs w:val="18"/>
          <w:lang w:eastAsia="nl-NL"/>
        </w:rPr>
        <w:t>3.2</w:t>
      </w:r>
      <w:r w:rsidRPr="00CD2B82">
        <w:rPr>
          <w:rFonts w:eastAsia="Times New Roman" w:cs="Times New Roman"/>
          <w:szCs w:val="18"/>
          <w:lang w:eastAsia="nl-NL"/>
        </w:rPr>
        <w:tab/>
      </w:r>
      <w:r w:rsidR="00451C90" w:rsidRPr="00451C90">
        <w:rPr>
          <w:rFonts w:eastAsia="Calibri" w:cs="Arial"/>
          <w:szCs w:val="18"/>
        </w:rPr>
        <w:t xml:space="preserve">Er is geen sprake van stilzwijgende verlenging. </w:t>
      </w:r>
    </w:p>
    <w:p w14:paraId="51FC5298" w14:textId="31DE0A6A" w:rsidR="004F32EF" w:rsidRPr="00CD2B82" w:rsidRDefault="00451C90" w:rsidP="00451C90">
      <w:pPr>
        <w:ind w:left="705"/>
        <w:rPr>
          <w:rFonts w:eastAsia="Calibri" w:cs="Arial"/>
          <w:szCs w:val="18"/>
        </w:rPr>
      </w:pPr>
      <w:r w:rsidRPr="00451C90">
        <w:rPr>
          <w:rFonts w:eastAsia="Calibri" w:cs="Arial"/>
          <w:szCs w:val="18"/>
        </w:rPr>
        <w:t>Een eventuele verlenging dient schriftelijk te worden bevestigd. Opdrachtgever geeft tenminste zes (6) maanden voor het aflopen van de overeenkomst schriftelijk aan dat de overeenkomst wel wordt verlengd. Eventuele verlenging geschiedt onder gelijkblijvende condities en voorwaarden.</w:t>
      </w:r>
    </w:p>
    <w:p w14:paraId="6FEB275E" w14:textId="77777777" w:rsidR="000324DA" w:rsidRPr="00CD2B82" w:rsidRDefault="000324DA" w:rsidP="004F32EF">
      <w:pPr>
        <w:rPr>
          <w:rFonts w:eastAsia="Times New Roman" w:cs="Times New Roman"/>
          <w:szCs w:val="18"/>
          <w:lang w:eastAsia="nl-NL"/>
        </w:rPr>
      </w:pPr>
    </w:p>
    <w:p w14:paraId="778884AF" w14:textId="77777777" w:rsidR="004F32EF" w:rsidRPr="00CD2B82" w:rsidRDefault="004F32EF" w:rsidP="004F32EF">
      <w:pPr>
        <w:rPr>
          <w:rFonts w:eastAsia="Times New Roman" w:cs="Times New Roman"/>
          <w:szCs w:val="18"/>
          <w:lang w:eastAsia="nl-NL"/>
        </w:rPr>
      </w:pPr>
    </w:p>
    <w:p w14:paraId="4B571E31" w14:textId="77777777"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Artikel 4</w:t>
      </w:r>
      <w:r w:rsidRPr="00CD2B82">
        <w:rPr>
          <w:rFonts w:eastAsia="Times New Roman" w:cs="Times New Roman"/>
          <w:b/>
          <w:bCs/>
          <w:color w:val="002060"/>
          <w:szCs w:val="18"/>
          <w:lang w:eastAsia="nl-NL"/>
        </w:rPr>
        <w:tab/>
        <w:t>Tarieven</w:t>
      </w:r>
    </w:p>
    <w:p w14:paraId="682E17F0" w14:textId="77777777" w:rsidR="004F32EF" w:rsidRPr="00CD2B82" w:rsidRDefault="004F32EF" w:rsidP="004F32EF">
      <w:pPr>
        <w:rPr>
          <w:rFonts w:eastAsia="Times New Roman" w:cs="Times New Roman"/>
          <w:szCs w:val="18"/>
          <w:lang w:eastAsia="nl-NL"/>
        </w:rPr>
      </w:pPr>
    </w:p>
    <w:p w14:paraId="2FD30FAF" w14:textId="20208DA6"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4.1</w:t>
      </w:r>
      <w:r w:rsidRPr="00CD2B82">
        <w:rPr>
          <w:rFonts w:eastAsia="Times New Roman" w:cs="Times New Roman"/>
          <w:szCs w:val="18"/>
          <w:lang w:eastAsia="nl-NL"/>
        </w:rPr>
        <w:tab/>
      </w:r>
    </w:p>
    <w:p w14:paraId="4F0D6F69" w14:textId="77777777" w:rsidR="004F32EF" w:rsidRPr="00CD2B82" w:rsidRDefault="004F32EF" w:rsidP="00E54EFC">
      <w:pPr>
        <w:rPr>
          <w:rFonts w:eastAsia="Times New Roman" w:cs="Times New Roman"/>
          <w:szCs w:val="18"/>
          <w:lang w:eastAsia="nl-NL"/>
        </w:rPr>
      </w:pPr>
    </w:p>
    <w:p w14:paraId="5177E9E2" w14:textId="77777777" w:rsidR="004F32EF" w:rsidRPr="00CD2B82" w:rsidRDefault="004F32EF" w:rsidP="004F32EF">
      <w:pPr>
        <w:rPr>
          <w:rFonts w:eastAsia="Times New Roman" w:cs="Times New Roman"/>
          <w:szCs w:val="18"/>
          <w:lang w:eastAsia="nl-NL"/>
        </w:rPr>
      </w:pPr>
    </w:p>
    <w:p w14:paraId="00545BAC" w14:textId="77777777"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Artikel 5</w:t>
      </w:r>
      <w:r w:rsidRPr="00CD2B82">
        <w:rPr>
          <w:rFonts w:eastAsia="Times New Roman" w:cs="Times New Roman"/>
          <w:b/>
          <w:bCs/>
          <w:color w:val="002060"/>
          <w:szCs w:val="18"/>
          <w:lang w:eastAsia="nl-NL"/>
        </w:rPr>
        <w:tab/>
        <w:t>Facturatie &amp; betaling</w:t>
      </w:r>
    </w:p>
    <w:p w14:paraId="3F4D7D6C" w14:textId="77777777" w:rsidR="004F32EF" w:rsidRPr="00CD2B82" w:rsidRDefault="004F32EF" w:rsidP="004F32EF">
      <w:pPr>
        <w:rPr>
          <w:rFonts w:eastAsia="Times New Roman" w:cs="Times New Roman"/>
          <w:szCs w:val="18"/>
          <w:lang w:eastAsia="nl-NL"/>
        </w:rPr>
      </w:pPr>
    </w:p>
    <w:p w14:paraId="3E7A57EF" w14:textId="77777777" w:rsidR="001019D3" w:rsidRPr="001019D3" w:rsidRDefault="004F32EF" w:rsidP="001019D3">
      <w:pPr>
        <w:ind w:left="708" w:hanging="708"/>
        <w:rPr>
          <w:rFonts w:eastAsia="Arial" w:cs="Calibri"/>
          <w:szCs w:val="18"/>
          <w:lang w:eastAsia="nl-NL"/>
        </w:rPr>
      </w:pPr>
      <w:r w:rsidRPr="00CD2B82">
        <w:rPr>
          <w:rFonts w:eastAsia="Times New Roman" w:cs="Times New Roman"/>
          <w:szCs w:val="18"/>
          <w:lang w:eastAsia="nl-NL"/>
        </w:rPr>
        <w:t>5.1</w:t>
      </w:r>
      <w:r w:rsidRPr="00CD2B82">
        <w:rPr>
          <w:rFonts w:eastAsia="Times New Roman" w:cs="Times New Roman"/>
          <w:szCs w:val="18"/>
          <w:lang w:eastAsia="nl-NL"/>
        </w:rPr>
        <w:tab/>
      </w:r>
      <w:r w:rsidR="001019D3" w:rsidRPr="001019D3">
        <w:rPr>
          <w:rFonts w:eastAsia="Arial" w:cs="Calibri"/>
          <w:szCs w:val="18"/>
          <w:lang w:eastAsia="nl-NL"/>
        </w:rPr>
        <w:t xml:space="preserve">Opdrachtnemer dient eens per maand en na goedkeuring opdrachtgever een factuur in te dienen. </w:t>
      </w:r>
    </w:p>
    <w:p w14:paraId="1AD16AF6" w14:textId="0B95F670" w:rsidR="004F32EF" w:rsidRPr="00CD2B82" w:rsidRDefault="004F32EF" w:rsidP="004F32EF">
      <w:pPr>
        <w:ind w:left="708" w:hanging="708"/>
        <w:rPr>
          <w:rFonts w:eastAsia="Calibri" w:cs="Arial"/>
          <w:szCs w:val="18"/>
        </w:rPr>
      </w:pPr>
    </w:p>
    <w:p w14:paraId="4305A15B" w14:textId="77777777" w:rsidR="001019D3" w:rsidRPr="001019D3" w:rsidRDefault="004F32EF" w:rsidP="001019D3">
      <w:pPr>
        <w:spacing w:line="240" w:lineRule="auto"/>
        <w:ind w:left="708" w:hanging="708"/>
        <w:rPr>
          <w:rFonts w:eastAsia="Arial" w:cs="Calibri"/>
          <w:szCs w:val="18"/>
          <w:lang w:eastAsia="nl-NL"/>
        </w:rPr>
      </w:pPr>
      <w:r w:rsidRPr="00CD2B82">
        <w:rPr>
          <w:rFonts w:eastAsia="Calibri" w:cs="Arial"/>
          <w:szCs w:val="18"/>
        </w:rPr>
        <w:t>5.2</w:t>
      </w:r>
      <w:r w:rsidRPr="00CD2B82">
        <w:rPr>
          <w:rFonts w:eastAsia="Calibri" w:cs="Arial"/>
          <w:szCs w:val="18"/>
        </w:rPr>
        <w:tab/>
      </w:r>
      <w:r w:rsidR="001019D3" w:rsidRPr="001019D3">
        <w:rPr>
          <w:rFonts w:eastAsia="Arial" w:cs="Calibri"/>
          <w:szCs w:val="18"/>
          <w:lang w:eastAsia="nl-NL"/>
        </w:rPr>
        <w:t>Op deze factuur dienen, naast de in de inkoopvoorwaarden genoemde gegevens, het volgende te worden vermeld:</w:t>
      </w:r>
    </w:p>
    <w:p w14:paraId="4A0BE657"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NAW-gegevens van de opdrachtnemer;</w:t>
      </w:r>
    </w:p>
    <w:p w14:paraId="45907FFB"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Naam en kenmerk van de overeenkomst;</w:t>
      </w:r>
    </w:p>
    <w:p w14:paraId="538A9AFF"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lastRenderedPageBreak/>
        <w:t>Naam van de contactpersoon bij de opdrachtnemer;</w:t>
      </w:r>
    </w:p>
    <w:p w14:paraId="0769082D"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Omschrijving uitgevoerde dienstverlening;</w:t>
      </w:r>
    </w:p>
    <w:p w14:paraId="636B4A29"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Periode uitgevoerde dienstverlening;</w:t>
      </w:r>
    </w:p>
    <w:p w14:paraId="2609005B"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Totaal bedrag excl. BTW;</w:t>
      </w:r>
    </w:p>
    <w:p w14:paraId="425F6765"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BTW bedrag;</w:t>
      </w:r>
    </w:p>
    <w:p w14:paraId="610E5A57" w14:textId="77777777" w:rsidR="001019D3" w:rsidRPr="001019D3" w:rsidRDefault="001019D3" w:rsidP="001019D3">
      <w:pPr>
        <w:numPr>
          <w:ilvl w:val="0"/>
          <w:numId w:val="27"/>
        </w:numPr>
        <w:spacing w:line="240" w:lineRule="auto"/>
        <w:contextualSpacing/>
        <w:rPr>
          <w:rFonts w:eastAsia="Arial" w:cs="Calibri"/>
          <w:szCs w:val="18"/>
          <w:lang w:eastAsia="nl-NL"/>
        </w:rPr>
      </w:pPr>
      <w:r w:rsidRPr="001019D3">
        <w:rPr>
          <w:rFonts w:eastAsia="Arial" w:cs="Calibri"/>
          <w:szCs w:val="18"/>
          <w:lang w:eastAsia="nl-NL"/>
        </w:rPr>
        <w:t>Totaal bedrag incl. BTW.</w:t>
      </w:r>
    </w:p>
    <w:p w14:paraId="7EACB4D6" w14:textId="77777777" w:rsidR="001019D3" w:rsidRPr="001019D3" w:rsidRDefault="001019D3" w:rsidP="001019D3">
      <w:pPr>
        <w:spacing w:line="240" w:lineRule="auto"/>
        <w:rPr>
          <w:rFonts w:eastAsia="Arial" w:cs="Calibri"/>
          <w:szCs w:val="18"/>
          <w:lang w:eastAsia="nl-NL"/>
        </w:rPr>
      </w:pPr>
    </w:p>
    <w:p w14:paraId="42A271E6" w14:textId="7F8844AD" w:rsidR="001019D3" w:rsidRPr="001019D3" w:rsidRDefault="001019D3" w:rsidP="001019D3">
      <w:pPr>
        <w:spacing w:line="240" w:lineRule="auto"/>
        <w:ind w:left="705" w:hanging="705"/>
        <w:rPr>
          <w:rFonts w:eastAsia="Arial" w:cs="Calibri"/>
          <w:szCs w:val="18"/>
          <w:lang w:eastAsia="nl-NL"/>
        </w:rPr>
      </w:pPr>
      <w:r>
        <w:rPr>
          <w:rFonts w:eastAsia="Arial" w:cs="Calibri"/>
          <w:szCs w:val="18"/>
          <w:lang w:eastAsia="nl-NL"/>
        </w:rPr>
        <w:t>5.3</w:t>
      </w:r>
      <w:r>
        <w:rPr>
          <w:rFonts w:eastAsia="Arial" w:cs="Calibri"/>
          <w:szCs w:val="18"/>
          <w:lang w:eastAsia="nl-NL"/>
        </w:rPr>
        <w:tab/>
      </w:r>
      <w:r w:rsidRPr="001019D3">
        <w:rPr>
          <w:rFonts w:eastAsia="Arial" w:cs="Calibri"/>
          <w:szCs w:val="18"/>
          <w:lang w:eastAsia="nl-NL"/>
        </w:rPr>
        <w:t xml:space="preserve">De facturatie dient digitaal te verlopen en kan via onderstaand e-mail adres verlopen: </w:t>
      </w:r>
      <w:hyperlink r:id="rId12" w:history="1">
        <w:r w:rsidRPr="001019D3">
          <w:rPr>
            <w:rStyle w:val="Hyperlink"/>
            <w:rFonts w:eastAsia="Arial" w:cs="Calibri"/>
            <w:szCs w:val="18"/>
            <w:lang w:eastAsia="nl-NL"/>
          </w:rPr>
          <w:t>facturen@zundert.n</w:t>
        </w:r>
        <w:r w:rsidRPr="00B01186">
          <w:rPr>
            <w:rStyle w:val="Hyperlink"/>
            <w:rFonts w:eastAsia="Arial" w:cs="Calibri"/>
            <w:szCs w:val="18"/>
            <w:lang w:eastAsia="nl-NL"/>
          </w:rPr>
          <w:t>l</w:t>
        </w:r>
      </w:hyperlink>
      <w:r>
        <w:rPr>
          <w:rFonts w:eastAsia="Arial" w:cs="Calibri"/>
          <w:szCs w:val="18"/>
          <w:lang w:eastAsia="nl-NL"/>
        </w:rPr>
        <w:t xml:space="preserve"> .</w:t>
      </w:r>
    </w:p>
    <w:p w14:paraId="78F4EBE6" w14:textId="670AD269" w:rsidR="00AC1847" w:rsidRPr="00CD2B82" w:rsidRDefault="00AC1847" w:rsidP="004F32EF">
      <w:pPr>
        <w:ind w:left="705" w:hanging="705"/>
        <w:rPr>
          <w:rFonts w:eastAsia="Times New Roman" w:cs="Times New Roman"/>
          <w:szCs w:val="18"/>
          <w:lang w:eastAsia="nl-NL"/>
        </w:rPr>
      </w:pPr>
    </w:p>
    <w:p w14:paraId="4FAD40A1" w14:textId="0E403582" w:rsidR="009608D5" w:rsidRPr="00CD2B82" w:rsidRDefault="009608D5" w:rsidP="009608D5">
      <w:pPr>
        <w:ind w:left="705" w:hanging="705"/>
        <w:rPr>
          <w:rFonts w:eastAsia="Times New Roman" w:cs="Times New Roman"/>
          <w:b/>
          <w:bCs/>
          <w:color w:val="002060"/>
          <w:szCs w:val="18"/>
          <w:lang w:eastAsia="nl-NL"/>
        </w:rPr>
      </w:pPr>
      <w:r w:rsidRPr="00CD2B82">
        <w:rPr>
          <w:rFonts w:eastAsia="Times New Roman" w:cs="Times New Roman"/>
          <w:b/>
          <w:bCs/>
          <w:color w:val="002060"/>
          <w:szCs w:val="18"/>
          <w:highlight w:val="yellow"/>
          <w:lang w:eastAsia="nl-NL"/>
        </w:rPr>
        <w:t xml:space="preserve">Artikel </w:t>
      </w:r>
      <w:r w:rsidR="00DC681F">
        <w:rPr>
          <w:rFonts w:eastAsia="Times New Roman" w:cs="Times New Roman"/>
          <w:b/>
          <w:bCs/>
          <w:color w:val="002060"/>
          <w:szCs w:val="18"/>
          <w:highlight w:val="yellow"/>
          <w:lang w:eastAsia="nl-NL"/>
        </w:rPr>
        <w:t>6</w:t>
      </w:r>
      <w:r w:rsidRPr="00CD2B82">
        <w:rPr>
          <w:rFonts w:eastAsia="Times New Roman" w:cs="Times New Roman"/>
          <w:b/>
          <w:bCs/>
          <w:color w:val="002060"/>
          <w:szCs w:val="18"/>
          <w:highlight w:val="yellow"/>
          <w:lang w:eastAsia="nl-NL"/>
        </w:rPr>
        <w:tab/>
        <w:t>Overige Voorwaarden</w:t>
      </w:r>
    </w:p>
    <w:p w14:paraId="26B4060B" w14:textId="77ABB7DC" w:rsidR="004F32EF" w:rsidRPr="00C4599E" w:rsidRDefault="004F32EF" w:rsidP="000231A7">
      <w:pPr>
        <w:ind w:left="705" w:hanging="705"/>
        <w:rPr>
          <w:rFonts w:eastAsia="Times New Roman" w:cs="Times New Roman"/>
          <w:szCs w:val="18"/>
          <w:lang w:eastAsia="nl-NL"/>
        </w:rPr>
      </w:pPr>
    </w:p>
    <w:p w14:paraId="31254793" w14:textId="2601861A" w:rsidR="00C4599E" w:rsidRPr="00C4599E" w:rsidRDefault="00C4599E" w:rsidP="000231A7">
      <w:pPr>
        <w:rPr>
          <w:rFonts w:eastAsia="Arial" w:cs="Calibri"/>
          <w:szCs w:val="18"/>
          <w:lang w:eastAsia="nl-NL"/>
        </w:rPr>
      </w:pPr>
      <w:r w:rsidRPr="00C4599E">
        <w:rPr>
          <w:rFonts w:eastAsia="Arial" w:cs="Calibri"/>
          <w:szCs w:val="18"/>
          <w:lang w:eastAsia="nl-NL"/>
        </w:rPr>
        <w:t>6.1</w:t>
      </w:r>
      <w:r w:rsidRPr="00C4599E">
        <w:rPr>
          <w:rFonts w:eastAsia="Arial" w:cs="Calibri"/>
          <w:szCs w:val="18"/>
          <w:lang w:eastAsia="nl-NL"/>
        </w:rPr>
        <w:tab/>
        <w:t>Maximale omvang raamovereenkomst</w:t>
      </w:r>
    </w:p>
    <w:p w14:paraId="76B9E043" w14:textId="65E705B0" w:rsidR="00784BDB" w:rsidRPr="00784BDB" w:rsidRDefault="00784BDB" w:rsidP="00784BDB">
      <w:pPr>
        <w:ind w:left="705"/>
        <w:rPr>
          <w:rFonts w:eastAsia="Arial" w:cs="Calibri"/>
          <w:szCs w:val="18"/>
          <w:lang w:eastAsia="nl-NL"/>
        </w:rPr>
      </w:pPr>
      <w:r w:rsidRPr="00784BDB">
        <w:rPr>
          <w:rFonts w:eastAsia="Arial" w:cs="Calibri"/>
          <w:szCs w:val="18"/>
          <w:lang w:eastAsia="nl-NL"/>
        </w:rPr>
        <w:t xml:space="preserve">Vanwege jurisprudentie (Arrest ECLI:EU:C:2018:1034) is de aanbestedende dienst verplicht om in haar aanbestedingsdocumenten een maximum aantal deelopdrachten en/of een maximumbedrag op te nemen. Voor deze opdracht geldt een maximale waarde van €700.000,- exclusief BTW over de gehele looptijd inclusief verlengingsopties. </w:t>
      </w:r>
    </w:p>
    <w:p w14:paraId="11B96378" w14:textId="6AD23136" w:rsidR="00AC1847" w:rsidRDefault="00784BDB" w:rsidP="00784BDB">
      <w:pPr>
        <w:ind w:left="705"/>
        <w:rPr>
          <w:rFonts w:eastAsia="Arial" w:cs="Calibri"/>
          <w:szCs w:val="18"/>
          <w:lang w:eastAsia="nl-NL"/>
        </w:rPr>
      </w:pPr>
      <w:r w:rsidRPr="00784BDB">
        <w:rPr>
          <w:rFonts w:eastAsia="Arial" w:cs="Calibri"/>
          <w:szCs w:val="18"/>
          <w:lang w:eastAsia="nl-NL"/>
        </w:rPr>
        <w:t>Indien binnen de contractduur de maximale waarde van €700.000,--,- exclusief BTW wordt bereikt, zal de overeenkomst bij het bereiken van voornoemde maximale waarde van rechtswege eindigen. De grens van de omvang van de overeenkomst staat los van de eventuele looptijd of contractduur.</w:t>
      </w:r>
    </w:p>
    <w:p w14:paraId="4E8907AB" w14:textId="77777777" w:rsidR="005861AB" w:rsidRPr="00C4599E" w:rsidRDefault="005861AB" w:rsidP="005861AB">
      <w:pPr>
        <w:rPr>
          <w:rFonts w:eastAsia="Times New Roman" w:cs="Times New Roman"/>
          <w:color w:val="002060"/>
          <w:szCs w:val="18"/>
          <w:lang w:eastAsia="nl-NL"/>
        </w:rPr>
      </w:pPr>
    </w:p>
    <w:p w14:paraId="4860FB43" w14:textId="56070642" w:rsidR="009608D5" w:rsidRPr="00C4599E" w:rsidRDefault="00C4599E" w:rsidP="000231A7">
      <w:pPr>
        <w:ind w:left="705" w:hanging="705"/>
        <w:rPr>
          <w:rFonts w:eastAsia="Times New Roman" w:cs="Times New Roman"/>
          <w:color w:val="002060"/>
          <w:szCs w:val="18"/>
          <w:lang w:eastAsia="nl-NL"/>
        </w:rPr>
      </w:pPr>
      <w:r w:rsidRPr="00C4599E">
        <w:rPr>
          <w:rFonts w:eastAsia="Times New Roman" w:cs="Times New Roman"/>
          <w:color w:val="002060"/>
          <w:szCs w:val="18"/>
          <w:lang w:eastAsia="nl-NL"/>
        </w:rPr>
        <w:t>6.2</w:t>
      </w:r>
      <w:r>
        <w:rPr>
          <w:rFonts w:eastAsia="Times New Roman" w:cs="Times New Roman"/>
          <w:color w:val="002060"/>
          <w:szCs w:val="18"/>
          <w:lang w:eastAsia="nl-NL"/>
        </w:rPr>
        <w:tab/>
      </w:r>
      <w:r w:rsidR="00B119D5">
        <w:rPr>
          <w:rFonts w:eastAsia="Times New Roman" w:cs="Times New Roman"/>
          <w:color w:val="002060"/>
          <w:szCs w:val="18"/>
          <w:lang w:eastAsia="nl-NL"/>
        </w:rPr>
        <w:t>Indexering</w:t>
      </w:r>
    </w:p>
    <w:p w14:paraId="400DAC08" w14:textId="77777777" w:rsidR="00B119D5" w:rsidRPr="00B119D5" w:rsidRDefault="00B119D5" w:rsidP="000231A7">
      <w:pPr>
        <w:ind w:left="705"/>
        <w:rPr>
          <w:rFonts w:eastAsia="Arial" w:cs="Calibri"/>
          <w:szCs w:val="18"/>
          <w:lang w:eastAsia="nl-NL"/>
        </w:rPr>
      </w:pPr>
      <w:r w:rsidRPr="00B119D5">
        <w:rPr>
          <w:rFonts w:eastAsia="Arial" w:cs="Calibri"/>
          <w:szCs w:val="18"/>
          <w:lang w:eastAsia="nl-NL"/>
        </w:rPr>
        <w:t>Tot en met 31 december 2024 gelden de tarieven zoals vermeld op het inschrijvingsbiljet. Opdrachtnemer heeft het recht om jaarlijks, voor het eerst op 1 januari 2025, de tarieven te indexeren maximaal conform het prijsindexcijfer Dienstenprijzen; commerciële dienstverlening en transport, index 2015=100 802 Diensten in verband met beveiliging zoals gepubliceerd op de website van het Centraal Bureau voor de Statistiek.</w:t>
      </w:r>
    </w:p>
    <w:p w14:paraId="678D90FC" w14:textId="77777777" w:rsidR="00B119D5" w:rsidRPr="00B119D5" w:rsidRDefault="00B119D5" w:rsidP="000231A7">
      <w:pPr>
        <w:rPr>
          <w:rFonts w:eastAsia="Arial" w:cs="Calibri"/>
          <w:szCs w:val="18"/>
          <w:lang w:eastAsia="nl-NL"/>
        </w:rPr>
      </w:pPr>
    </w:p>
    <w:p w14:paraId="3D000AD5" w14:textId="4F469690" w:rsidR="00B119D5" w:rsidRPr="00B119D5" w:rsidRDefault="00B119D5" w:rsidP="000231A7">
      <w:pPr>
        <w:ind w:left="705"/>
        <w:rPr>
          <w:rFonts w:eastAsia="Arial" w:cs="Calibri"/>
          <w:szCs w:val="18"/>
          <w:lang w:eastAsia="nl-NL"/>
        </w:rPr>
      </w:pPr>
      <w:r w:rsidRPr="00B119D5">
        <w:rPr>
          <w:rFonts w:eastAsia="Arial" w:cs="Calibri"/>
          <w:szCs w:val="18"/>
          <w:lang w:eastAsia="nl-NL"/>
        </w:rPr>
        <w:t>De basis hiervoor vormt de jaarmutatie CPI van het derde kwartaal, voor de eerste indexering 2024 3</w:t>
      </w:r>
      <w:r w:rsidRPr="00B119D5">
        <w:rPr>
          <w:rFonts w:eastAsia="Arial" w:cs="Calibri"/>
          <w:szCs w:val="18"/>
          <w:vertAlign w:val="superscript"/>
          <w:lang w:eastAsia="nl-NL"/>
        </w:rPr>
        <w:t>de</w:t>
      </w:r>
      <w:r w:rsidRPr="00B119D5">
        <w:rPr>
          <w:rFonts w:eastAsia="Arial" w:cs="Calibri"/>
          <w:szCs w:val="18"/>
          <w:lang w:eastAsia="nl-NL"/>
        </w:rPr>
        <w:t xml:space="preserve"> kwartaal. Deze mutatie dient uiterlijk 1 november (voor het eerst 1 november 2024) voor akkoord doorgegeven te worden aan de opdrachtgever. Na akkoord van opdrachtgever kan opdrachtnemer factureren tegen de nieuwe tarieven. </w:t>
      </w:r>
    </w:p>
    <w:p w14:paraId="51AB7959" w14:textId="77777777" w:rsidR="00B33C7D" w:rsidRPr="00B33C7D" w:rsidRDefault="00B33C7D" w:rsidP="00B33C7D">
      <w:pPr>
        <w:spacing w:line="240" w:lineRule="auto"/>
        <w:rPr>
          <w:rFonts w:eastAsia="Arial" w:cs="Calibri"/>
          <w:szCs w:val="18"/>
          <w:lang w:eastAsia="nl-NL"/>
        </w:rPr>
      </w:pPr>
    </w:p>
    <w:p w14:paraId="3A5B3834" w14:textId="77777777" w:rsidR="00B33C7D" w:rsidRPr="00B33C7D" w:rsidRDefault="00B33C7D" w:rsidP="00B33C7D">
      <w:pPr>
        <w:spacing w:line="240" w:lineRule="auto"/>
        <w:ind w:left="705"/>
        <w:rPr>
          <w:rFonts w:eastAsia="Arial" w:cs="Calibri"/>
          <w:szCs w:val="18"/>
          <w:lang w:eastAsia="nl-NL"/>
        </w:rPr>
      </w:pPr>
      <w:r w:rsidRPr="00B33C7D">
        <w:rPr>
          <w:rFonts w:eastAsia="Arial" w:cs="Calibri"/>
          <w:szCs w:val="18"/>
          <w:lang w:eastAsia="nl-NL"/>
        </w:rPr>
        <w:t xml:space="preserve">Verzoeken tot wijziging van de geldende tarieven dienen gezonden te worden aan de heer Richard Martens </w:t>
      </w:r>
      <w:hyperlink r:id="rId13" w:history="1">
        <w:r w:rsidRPr="00B33C7D">
          <w:rPr>
            <w:rFonts w:eastAsia="Arial" w:cs="Calibri"/>
            <w:color w:val="0000FF"/>
            <w:szCs w:val="18"/>
            <w:u w:val="single"/>
            <w:lang w:eastAsia="nl-NL"/>
          </w:rPr>
          <w:t>r.martens@zundert.nl</w:t>
        </w:r>
      </w:hyperlink>
      <w:r w:rsidRPr="00B33C7D">
        <w:rPr>
          <w:rFonts w:eastAsia="Arial" w:cs="Calibri"/>
          <w:szCs w:val="18"/>
          <w:lang w:eastAsia="nl-NL"/>
        </w:rPr>
        <w:t xml:space="preserve"> .</w:t>
      </w:r>
    </w:p>
    <w:p w14:paraId="45AC6DD0" w14:textId="77777777" w:rsidR="00B119D5" w:rsidRPr="00B119D5" w:rsidRDefault="00B119D5" w:rsidP="000231A7">
      <w:pPr>
        <w:rPr>
          <w:rFonts w:eastAsia="Arial" w:cs="Calibri"/>
          <w:szCs w:val="18"/>
          <w:lang w:eastAsia="nl-NL"/>
        </w:rPr>
      </w:pPr>
    </w:p>
    <w:p w14:paraId="02FD95A4" w14:textId="77777777" w:rsidR="00B119D5" w:rsidRPr="00B119D5" w:rsidRDefault="00B119D5" w:rsidP="000231A7">
      <w:pPr>
        <w:ind w:firstLine="705"/>
        <w:rPr>
          <w:rFonts w:eastAsia="Arial" w:cs="Calibri"/>
          <w:szCs w:val="18"/>
          <w:lang w:eastAsia="nl-NL"/>
        </w:rPr>
      </w:pPr>
      <w:r w:rsidRPr="00B119D5">
        <w:rPr>
          <w:rFonts w:eastAsia="Arial" w:cs="Calibri"/>
          <w:szCs w:val="18"/>
          <w:lang w:eastAsia="nl-NL"/>
        </w:rPr>
        <w:t>NB:</w:t>
      </w:r>
    </w:p>
    <w:p w14:paraId="55625638" w14:textId="77777777" w:rsidR="00B119D5" w:rsidRPr="00B119D5" w:rsidRDefault="00B119D5" w:rsidP="000231A7">
      <w:pPr>
        <w:numPr>
          <w:ilvl w:val="0"/>
          <w:numId w:val="26"/>
        </w:numPr>
        <w:pBdr>
          <w:top w:val="nil"/>
          <w:left w:val="nil"/>
          <w:bottom w:val="nil"/>
          <w:right w:val="nil"/>
          <w:between w:val="nil"/>
        </w:pBdr>
        <w:rPr>
          <w:rFonts w:eastAsia="Times New Roman" w:cs="Calibri"/>
          <w:szCs w:val="18"/>
          <w:lang w:eastAsia="nl-NL"/>
        </w:rPr>
      </w:pPr>
      <w:r w:rsidRPr="00B119D5">
        <w:rPr>
          <w:rFonts w:eastAsia="Arial" w:cs="Calibri"/>
          <w:szCs w:val="18"/>
          <w:lang w:eastAsia="nl-NL"/>
        </w:rPr>
        <w:t>Indexeringsvoorstellen waar de verkeerde index wordt toegepast of niet conform bovenstaande berekening zijn worden afgewezen;</w:t>
      </w:r>
    </w:p>
    <w:p w14:paraId="3892918A" w14:textId="77777777" w:rsidR="00B119D5" w:rsidRPr="00B119D5" w:rsidRDefault="00B119D5" w:rsidP="000231A7">
      <w:pPr>
        <w:numPr>
          <w:ilvl w:val="0"/>
          <w:numId w:val="26"/>
        </w:numPr>
        <w:pBdr>
          <w:top w:val="nil"/>
          <w:left w:val="nil"/>
          <w:bottom w:val="nil"/>
          <w:right w:val="nil"/>
          <w:between w:val="nil"/>
        </w:pBdr>
        <w:rPr>
          <w:rFonts w:eastAsia="Times New Roman" w:cs="Calibri"/>
          <w:szCs w:val="18"/>
          <w:lang w:eastAsia="nl-NL"/>
        </w:rPr>
      </w:pPr>
      <w:r w:rsidRPr="00B119D5">
        <w:rPr>
          <w:rFonts w:eastAsia="Arial" w:cs="Calibri"/>
          <w:szCs w:val="18"/>
          <w:lang w:eastAsia="nl-NL"/>
        </w:rPr>
        <w:t>Indien een correct indexeringsvoorstel niet tijdig is ontvangen door opdrachtgever, kan dat jaar geen indexering worden toegepast. Inhaalslagen hierop zijn niet mogelijk. De verantwoordelijkheid voor het tijdig insturen van het indexeringsvoorstel berust bij opdrachtnemer;</w:t>
      </w:r>
    </w:p>
    <w:p w14:paraId="69E63AE4" w14:textId="77777777" w:rsidR="00B119D5" w:rsidRPr="00B119D5" w:rsidRDefault="00B119D5" w:rsidP="000231A7">
      <w:pPr>
        <w:numPr>
          <w:ilvl w:val="0"/>
          <w:numId w:val="26"/>
        </w:numPr>
        <w:pBdr>
          <w:top w:val="nil"/>
          <w:left w:val="nil"/>
          <w:bottom w:val="nil"/>
          <w:right w:val="nil"/>
          <w:between w:val="nil"/>
        </w:pBdr>
        <w:rPr>
          <w:rFonts w:eastAsia="Times New Roman" w:cs="Calibri"/>
          <w:szCs w:val="18"/>
          <w:lang w:eastAsia="nl-NL"/>
        </w:rPr>
      </w:pPr>
      <w:r w:rsidRPr="00B119D5">
        <w:rPr>
          <w:rFonts w:eastAsia="Arial" w:cs="Calibri"/>
          <w:szCs w:val="18"/>
          <w:lang w:eastAsia="nl-NL"/>
        </w:rPr>
        <w:lastRenderedPageBreak/>
        <w:t>Indien toepassing van de indexering zou leiden tot een prijsverlaging dient opdrachtnemer de tarieven overeenkomstig te verlagen en van eventueel te hoog gefactureerde diensten het verschil te crediteren.</w:t>
      </w:r>
    </w:p>
    <w:p w14:paraId="406E1BEA" w14:textId="77777777" w:rsidR="00B119D5" w:rsidRPr="00B119D5" w:rsidRDefault="00B119D5" w:rsidP="000231A7">
      <w:pPr>
        <w:numPr>
          <w:ilvl w:val="0"/>
          <w:numId w:val="26"/>
        </w:numPr>
        <w:spacing w:after="240"/>
        <w:rPr>
          <w:rFonts w:eastAsia="Arial" w:cs="Calibri"/>
          <w:szCs w:val="18"/>
          <w:lang w:eastAsia="nl-NL"/>
        </w:rPr>
      </w:pPr>
      <w:r w:rsidRPr="00B119D5">
        <w:rPr>
          <w:rFonts w:eastAsia="Arial" w:cs="Calibri"/>
          <w:szCs w:val="18"/>
          <w:lang w:eastAsia="nl-NL"/>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5A06E5A5" w14:textId="77777777" w:rsidR="00C4599E" w:rsidRDefault="00C4599E" w:rsidP="000231A7">
      <w:pPr>
        <w:ind w:left="705" w:hanging="705"/>
        <w:rPr>
          <w:rFonts w:eastAsia="Times New Roman" w:cs="Times New Roman"/>
          <w:color w:val="002060"/>
          <w:szCs w:val="18"/>
          <w:lang w:eastAsia="nl-NL"/>
        </w:rPr>
      </w:pPr>
    </w:p>
    <w:p w14:paraId="56C0103F" w14:textId="30E1723F" w:rsidR="00425E43" w:rsidRDefault="00425E43" w:rsidP="000231A7">
      <w:pPr>
        <w:ind w:left="705" w:hanging="705"/>
        <w:rPr>
          <w:rFonts w:eastAsia="Times New Roman" w:cs="Times New Roman"/>
          <w:color w:val="002060"/>
          <w:szCs w:val="18"/>
          <w:lang w:eastAsia="nl-NL"/>
        </w:rPr>
      </w:pPr>
      <w:r>
        <w:rPr>
          <w:rFonts w:eastAsia="Times New Roman" w:cs="Times New Roman"/>
          <w:color w:val="002060"/>
          <w:szCs w:val="18"/>
          <w:lang w:eastAsia="nl-NL"/>
        </w:rPr>
        <w:t>6.3</w:t>
      </w:r>
      <w:r>
        <w:rPr>
          <w:rFonts w:eastAsia="Times New Roman" w:cs="Times New Roman"/>
          <w:color w:val="002060"/>
          <w:szCs w:val="18"/>
          <w:lang w:eastAsia="nl-NL"/>
        </w:rPr>
        <w:tab/>
      </w:r>
      <w:r w:rsidR="00727A6D" w:rsidRPr="00727A6D">
        <w:rPr>
          <w:rFonts w:eastAsia="Times New Roman" w:cs="Times New Roman"/>
          <w:color w:val="002060"/>
          <w:szCs w:val="18"/>
          <w:lang w:eastAsia="nl-NL"/>
        </w:rPr>
        <w:t>Wet Bevordering integriteitsbeoordelingen door het Openbaar Bestuur (</w:t>
      </w:r>
      <w:proofErr w:type="spellStart"/>
      <w:r w:rsidR="00727A6D" w:rsidRPr="00727A6D">
        <w:rPr>
          <w:rFonts w:eastAsia="Times New Roman" w:cs="Times New Roman"/>
          <w:color w:val="002060"/>
          <w:szCs w:val="18"/>
          <w:lang w:eastAsia="nl-NL"/>
        </w:rPr>
        <w:t>Bibob</w:t>
      </w:r>
      <w:proofErr w:type="spellEnd"/>
      <w:r w:rsidR="00727A6D" w:rsidRPr="00727A6D">
        <w:rPr>
          <w:rFonts w:eastAsia="Times New Roman" w:cs="Times New Roman"/>
          <w:color w:val="002060"/>
          <w:szCs w:val="18"/>
          <w:lang w:eastAsia="nl-NL"/>
        </w:rPr>
        <w:t>)</w:t>
      </w:r>
    </w:p>
    <w:p w14:paraId="2F90A223" w14:textId="77777777" w:rsidR="00C4599E" w:rsidRDefault="00C4599E" w:rsidP="000231A7">
      <w:pPr>
        <w:ind w:left="705" w:hanging="705"/>
        <w:rPr>
          <w:rFonts w:eastAsia="Times New Roman" w:cs="Times New Roman"/>
          <w:color w:val="002060"/>
          <w:szCs w:val="18"/>
          <w:lang w:eastAsia="nl-NL"/>
        </w:rPr>
      </w:pPr>
    </w:p>
    <w:p w14:paraId="566E8471" w14:textId="77E472C9" w:rsidR="007D0AF8" w:rsidRPr="007D0AF8" w:rsidRDefault="007D0AF8" w:rsidP="007D72FD">
      <w:pPr>
        <w:spacing w:line="240" w:lineRule="auto"/>
        <w:ind w:left="705"/>
        <w:rPr>
          <w:rFonts w:eastAsia="Arial" w:cs="Calibri"/>
          <w:szCs w:val="18"/>
          <w:lang w:eastAsia="nl-NL"/>
        </w:rPr>
      </w:pPr>
      <w:r w:rsidRPr="007D0AF8">
        <w:rPr>
          <w:rFonts w:eastAsia="Arial" w:cs="Calibri"/>
          <w:szCs w:val="18"/>
          <w:lang w:eastAsia="nl-NL"/>
        </w:rPr>
        <w:t xml:space="preserve">De </w:t>
      </w:r>
      <w:r>
        <w:rPr>
          <w:rFonts w:eastAsia="Arial" w:cs="Calibri"/>
          <w:szCs w:val="18"/>
          <w:lang w:eastAsia="nl-NL"/>
        </w:rPr>
        <w:t>opdrachtgever</w:t>
      </w:r>
      <w:r w:rsidRPr="007D0AF8">
        <w:rPr>
          <w:rFonts w:eastAsia="Arial" w:cs="Calibri"/>
          <w:szCs w:val="18"/>
          <w:lang w:eastAsia="nl-NL"/>
        </w:rPr>
        <w:t xml:space="preserve"> behoudt zich het recht voor om een onderzoek te starten naar een </w:t>
      </w:r>
      <w:r w:rsidR="007D72FD">
        <w:rPr>
          <w:rFonts w:eastAsia="Arial" w:cs="Calibri"/>
          <w:szCs w:val="18"/>
          <w:lang w:eastAsia="nl-NL"/>
        </w:rPr>
        <w:t>opdrachtnemer</w:t>
      </w:r>
      <w:r w:rsidRPr="007D0AF8">
        <w:rPr>
          <w:rFonts w:eastAsia="Arial" w:cs="Calibri"/>
          <w:szCs w:val="18"/>
          <w:lang w:eastAsia="nl-NL"/>
        </w:rPr>
        <w:t xml:space="preserve"> en/of door </w:t>
      </w:r>
      <w:r w:rsidR="007D72FD">
        <w:rPr>
          <w:rFonts w:eastAsia="Arial" w:cs="Calibri"/>
          <w:szCs w:val="18"/>
          <w:lang w:eastAsia="nl-NL"/>
        </w:rPr>
        <w:t>opdrachtnemer</w:t>
      </w:r>
      <w:r w:rsidRPr="007D0AF8">
        <w:rPr>
          <w:rFonts w:eastAsia="Arial" w:cs="Calibri"/>
          <w:szCs w:val="18"/>
          <w:lang w:eastAsia="nl-NL"/>
        </w:rPr>
        <w:t xml:space="preserve"> in te zetten onderaannemers, op grond van de Wet Bevordering integriteitsbeoordelingen door het Openbaar Bestuur (Wet </w:t>
      </w:r>
      <w:proofErr w:type="spellStart"/>
      <w:r w:rsidRPr="007D0AF8">
        <w:rPr>
          <w:rFonts w:eastAsia="Arial" w:cs="Calibri"/>
          <w:szCs w:val="18"/>
          <w:lang w:eastAsia="nl-NL"/>
        </w:rPr>
        <w:t>Bibob</w:t>
      </w:r>
      <w:proofErr w:type="spellEnd"/>
      <w:r w:rsidRPr="007D0AF8">
        <w:rPr>
          <w:rFonts w:eastAsia="Arial" w:cs="Calibri"/>
          <w:szCs w:val="18"/>
          <w:lang w:eastAsia="nl-NL"/>
        </w:rPr>
        <w:t>).</w:t>
      </w:r>
    </w:p>
    <w:p w14:paraId="68DBC26F" w14:textId="77777777" w:rsidR="007D0AF8" w:rsidRPr="007D0AF8" w:rsidRDefault="007D0AF8" w:rsidP="007D0AF8">
      <w:pPr>
        <w:spacing w:line="240" w:lineRule="auto"/>
        <w:rPr>
          <w:rFonts w:eastAsia="Arial" w:cs="Calibri"/>
          <w:szCs w:val="18"/>
          <w:lang w:eastAsia="nl-NL"/>
        </w:rPr>
      </w:pPr>
    </w:p>
    <w:p w14:paraId="51BEFEEE" w14:textId="5C46D5D4" w:rsidR="007D0AF8" w:rsidRPr="007D0AF8" w:rsidRDefault="007D0AF8" w:rsidP="007D72FD">
      <w:pPr>
        <w:spacing w:line="240" w:lineRule="auto"/>
        <w:ind w:left="705"/>
        <w:rPr>
          <w:rFonts w:eastAsia="Arial" w:cs="Calibri"/>
          <w:szCs w:val="18"/>
          <w:lang w:eastAsia="nl-NL"/>
        </w:rPr>
      </w:pPr>
      <w:r w:rsidRPr="007D0AF8">
        <w:rPr>
          <w:rFonts w:eastAsia="Arial" w:cs="Calibri"/>
          <w:szCs w:val="18"/>
          <w:lang w:eastAsia="nl-NL"/>
        </w:rPr>
        <w:t xml:space="preserve">De </w:t>
      </w:r>
      <w:r w:rsidR="007D72FD">
        <w:rPr>
          <w:rFonts w:eastAsia="Arial" w:cs="Calibri"/>
          <w:szCs w:val="18"/>
          <w:lang w:eastAsia="nl-NL"/>
        </w:rPr>
        <w:t>opdrachtnemer</w:t>
      </w:r>
      <w:r w:rsidRPr="007D0AF8">
        <w:rPr>
          <w:rFonts w:eastAsia="Arial" w:cs="Calibri"/>
          <w:szCs w:val="18"/>
          <w:lang w:eastAsia="nl-NL"/>
        </w:rPr>
        <w:t xml:space="preserve"> en/of door </w:t>
      </w:r>
      <w:r w:rsidR="007D72FD">
        <w:rPr>
          <w:rFonts w:eastAsia="Arial" w:cs="Calibri"/>
          <w:szCs w:val="18"/>
          <w:lang w:eastAsia="nl-NL"/>
        </w:rPr>
        <w:t>opdrachtnemer</w:t>
      </w:r>
      <w:r w:rsidRPr="007D0AF8">
        <w:rPr>
          <w:rFonts w:eastAsia="Arial" w:cs="Calibri"/>
          <w:szCs w:val="18"/>
          <w:lang w:eastAsia="nl-NL"/>
        </w:rPr>
        <w:t xml:space="preserve"> in te zetten onderaannemers, waarop de </w:t>
      </w:r>
      <w:r w:rsidR="007D72FD">
        <w:rPr>
          <w:rFonts w:eastAsia="Arial" w:cs="Calibri"/>
          <w:szCs w:val="18"/>
          <w:lang w:eastAsia="nl-NL"/>
        </w:rPr>
        <w:t>opdrachtgever</w:t>
      </w:r>
      <w:r w:rsidRPr="007D0AF8">
        <w:rPr>
          <w:rFonts w:eastAsia="Arial" w:cs="Calibri"/>
          <w:szCs w:val="18"/>
          <w:lang w:eastAsia="nl-NL"/>
        </w:rPr>
        <w:t xml:space="preserve"> Wet </w:t>
      </w:r>
      <w:proofErr w:type="spellStart"/>
      <w:r w:rsidRPr="007D0AF8">
        <w:rPr>
          <w:rFonts w:eastAsia="Arial" w:cs="Calibri"/>
          <w:szCs w:val="18"/>
          <w:lang w:eastAsia="nl-NL"/>
        </w:rPr>
        <w:t>Bibob</w:t>
      </w:r>
      <w:proofErr w:type="spellEnd"/>
      <w:r w:rsidRPr="007D0AF8">
        <w:rPr>
          <w:rFonts w:eastAsia="Arial" w:cs="Calibri"/>
          <w:szCs w:val="18"/>
          <w:lang w:eastAsia="nl-NL"/>
        </w:rPr>
        <w:t xml:space="preserve"> wil toepassen, wordt(en) door de </w:t>
      </w:r>
      <w:r w:rsidR="00FA2DE2">
        <w:rPr>
          <w:rFonts w:eastAsia="Arial" w:cs="Calibri"/>
          <w:szCs w:val="18"/>
          <w:lang w:eastAsia="nl-NL"/>
        </w:rPr>
        <w:t>opdrachtgever</w:t>
      </w:r>
      <w:r w:rsidRPr="007D0AF8">
        <w:rPr>
          <w:rFonts w:eastAsia="Arial" w:cs="Calibri"/>
          <w:szCs w:val="18"/>
          <w:lang w:eastAsia="nl-NL"/>
        </w:rPr>
        <w:t xml:space="preserve"> hierover geïnformeerd. De uitkomst van het </w:t>
      </w:r>
      <w:proofErr w:type="spellStart"/>
      <w:r w:rsidRPr="007D0AF8">
        <w:rPr>
          <w:rFonts w:eastAsia="Arial" w:cs="Calibri"/>
          <w:szCs w:val="18"/>
          <w:lang w:eastAsia="nl-NL"/>
        </w:rPr>
        <w:t>Bibob</w:t>
      </w:r>
      <w:proofErr w:type="spellEnd"/>
      <w:r w:rsidRPr="007D0AF8">
        <w:rPr>
          <w:rFonts w:eastAsia="Arial" w:cs="Calibri"/>
          <w:szCs w:val="18"/>
          <w:lang w:eastAsia="nl-NL"/>
        </w:rPr>
        <w:t xml:space="preserve"> onderzoek kan aanleiding geven tot </w:t>
      </w:r>
      <w:r w:rsidR="00FA2DE2">
        <w:rPr>
          <w:rFonts w:eastAsia="Arial" w:cs="Calibri"/>
          <w:szCs w:val="18"/>
          <w:lang w:eastAsia="nl-NL"/>
        </w:rPr>
        <w:t>opzegging van de overeenkomst</w:t>
      </w:r>
      <w:r w:rsidRPr="007D0AF8">
        <w:rPr>
          <w:rFonts w:eastAsia="Arial" w:cs="Calibri"/>
          <w:szCs w:val="18"/>
          <w:lang w:eastAsia="nl-NL"/>
        </w:rPr>
        <w:t>.</w:t>
      </w:r>
    </w:p>
    <w:p w14:paraId="6B49CBDB" w14:textId="77777777" w:rsidR="00727A6D" w:rsidRDefault="00727A6D" w:rsidP="000231A7">
      <w:pPr>
        <w:ind w:left="705" w:hanging="705"/>
        <w:rPr>
          <w:rFonts w:eastAsia="Times New Roman" w:cs="Times New Roman"/>
          <w:color w:val="002060"/>
          <w:szCs w:val="18"/>
          <w:lang w:eastAsia="nl-NL"/>
        </w:rPr>
      </w:pPr>
    </w:p>
    <w:p w14:paraId="7453DE34" w14:textId="77777777" w:rsidR="00727A6D" w:rsidRPr="00C4599E" w:rsidRDefault="00727A6D" w:rsidP="000231A7">
      <w:pPr>
        <w:ind w:left="705" w:hanging="705"/>
        <w:rPr>
          <w:rFonts w:eastAsia="Times New Roman" w:cs="Times New Roman"/>
          <w:color w:val="002060"/>
          <w:szCs w:val="18"/>
          <w:lang w:eastAsia="nl-NL"/>
        </w:rPr>
      </w:pPr>
    </w:p>
    <w:p w14:paraId="6358A9CA" w14:textId="77777777"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Artikel 7</w:t>
      </w:r>
      <w:r w:rsidRPr="00CD2B82">
        <w:rPr>
          <w:rFonts w:eastAsia="Times New Roman" w:cs="Times New Roman"/>
          <w:b/>
          <w:bCs/>
          <w:color w:val="002060"/>
          <w:szCs w:val="18"/>
          <w:lang w:eastAsia="nl-NL"/>
        </w:rPr>
        <w:tab/>
        <w:t>Toepasselijk recht en geschillen</w:t>
      </w:r>
    </w:p>
    <w:p w14:paraId="5B768365" w14:textId="77777777" w:rsidR="004F32EF" w:rsidRPr="00CD2B82" w:rsidRDefault="004F32EF" w:rsidP="004F32EF">
      <w:pPr>
        <w:rPr>
          <w:rFonts w:eastAsia="Times New Roman" w:cs="Times New Roman"/>
          <w:szCs w:val="18"/>
          <w:lang w:eastAsia="nl-NL"/>
        </w:rPr>
      </w:pPr>
    </w:p>
    <w:p w14:paraId="6C9BB1CD" w14:textId="77777777"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7.1</w:t>
      </w:r>
      <w:r w:rsidRPr="00CD2B82">
        <w:rPr>
          <w:rFonts w:eastAsia="Times New Roman" w:cs="Times New Roman"/>
          <w:szCs w:val="18"/>
          <w:lang w:eastAsia="nl-NL"/>
        </w:rPr>
        <w:tab/>
        <w:t>Op deze overeenkomst is uitsluitend het Nederlands recht van toepassing.</w:t>
      </w:r>
    </w:p>
    <w:p w14:paraId="2C00E5D5" w14:textId="77777777" w:rsidR="004F32EF" w:rsidRPr="00CD2B82" w:rsidRDefault="004F32EF" w:rsidP="004F32EF">
      <w:pPr>
        <w:rPr>
          <w:rFonts w:eastAsia="Times New Roman" w:cs="Times New Roman"/>
          <w:szCs w:val="18"/>
          <w:lang w:eastAsia="nl-NL"/>
        </w:rPr>
      </w:pPr>
    </w:p>
    <w:p w14:paraId="397DE6A2" w14:textId="3C018D0F" w:rsidR="004F32EF" w:rsidRPr="00CD2B82" w:rsidRDefault="004F32EF" w:rsidP="004F32EF">
      <w:pPr>
        <w:ind w:left="705" w:hanging="705"/>
        <w:rPr>
          <w:rFonts w:eastAsia="Times New Roman" w:cs="Times New Roman"/>
          <w:szCs w:val="18"/>
          <w:lang w:eastAsia="nl-NL"/>
        </w:rPr>
      </w:pPr>
      <w:r w:rsidRPr="00CD2B82">
        <w:rPr>
          <w:rFonts w:eastAsia="Times New Roman" w:cs="Times New Roman"/>
          <w:szCs w:val="18"/>
          <w:lang w:eastAsia="nl-NL"/>
        </w:rPr>
        <w:t>7.2</w:t>
      </w:r>
      <w:r w:rsidRPr="00CD2B82">
        <w:rPr>
          <w:rFonts w:eastAsia="Times New Roman" w:cs="Times New Roman"/>
          <w:szCs w:val="18"/>
          <w:lang w:eastAsia="nl-NL"/>
        </w:rPr>
        <w:tab/>
        <w:t xml:space="preserve">Alle geschillen die naar aanleiding van de overeenkomst tussen de partijen mochten ontstaan, zullen aanhangig gemaakt worden bij de bevoegde rechter van de rechtbank </w:t>
      </w:r>
      <w:r w:rsidR="00166F5D" w:rsidRPr="00166F5D">
        <w:rPr>
          <w:rFonts w:eastAsia="Times New Roman" w:cs="Times New Roman"/>
          <w:szCs w:val="18"/>
          <w:lang w:eastAsia="nl-NL"/>
        </w:rPr>
        <w:t>Zeeland – West-Brabant te Breda</w:t>
      </w:r>
      <w:r w:rsidRPr="00CD2B82">
        <w:rPr>
          <w:rFonts w:eastAsia="Times New Roman" w:cs="Times New Roman"/>
          <w:szCs w:val="18"/>
          <w:lang w:eastAsia="nl-NL"/>
        </w:rPr>
        <w:t xml:space="preserve">. </w:t>
      </w:r>
    </w:p>
    <w:p w14:paraId="18BE3931" w14:textId="77777777" w:rsidR="009608D5" w:rsidRPr="00CD2B82" w:rsidRDefault="009608D5" w:rsidP="004F32EF">
      <w:pPr>
        <w:rPr>
          <w:rFonts w:eastAsia="Times New Roman" w:cs="Times New Roman"/>
          <w:szCs w:val="18"/>
          <w:lang w:eastAsia="nl-NL"/>
        </w:rPr>
      </w:pPr>
    </w:p>
    <w:p w14:paraId="0789E7BD" w14:textId="77777777" w:rsidR="004F32EF" w:rsidRPr="00CD2B82" w:rsidRDefault="004F32EF" w:rsidP="004F32EF">
      <w:pPr>
        <w:rPr>
          <w:rFonts w:eastAsia="Times New Roman" w:cs="Times New Roman"/>
          <w:szCs w:val="18"/>
          <w:lang w:eastAsia="nl-NL"/>
        </w:rPr>
      </w:pPr>
    </w:p>
    <w:p w14:paraId="508BFB7A" w14:textId="60A42DA3" w:rsidR="004F32EF" w:rsidRPr="00CD2B82" w:rsidRDefault="004F32EF" w:rsidP="004F32EF">
      <w:pPr>
        <w:rPr>
          <w:rFonts w:eastAsia="Times New Roman" w:cs="Times New Roman"/>
          <w:b/>
          <w:bCs/>
          <w:color w:val="002060"/>
          <w:szCs w:val="18"/>
          <w:lang w:eastAsia="nl-NL"/>
        </w:rPr>
      </w:pPr>
      <w:r w:rsidRPr="00CD2B82">
        <w:rPr>
          <w:rFonts w:eastAsia="Times New Roman" w:cs="Times New Roman"/>
          <w:b/>
          <w:bCs/>
          <w:color w:val="002060"/>
          <w:szCs w:val="18"/>
          <w:lang w:eastAsia="nl-NL"/>
        </w:rPr>
        <w:t xml:space="preserve">Artikel </w:t>
      </w:r>
      <w:r w:rsidR="00DC681F">
        <w:rPr>
          <w:rFonts w:eastAsia="Times New Roman" w:cs="Times New Roman"/>
          <w:b/>
          <w:bCs/>
          <w:color w:val="002060"/>
          <w:szCs w:val="18"/>
          <w:lang w:eastAsia="nl-NL"/>
        </w:rPr>
        <w:t>8</w:t>
      </w:r>
      <w:r w:rsidRPr="00CD2B82">
        <w:rPr>
          <w:rFonts w:eastAsia="Times New Roman" w:cs="Times New Roman"/>
          <w:b/>
          <w:bCs/>
          <w:color w:val="002060"/>
          <w:szCs w:val="18"/>
          <w:lang w:eastAsia="nl-NL"/>
        </w:rPr>
        <w:tab/>
        <w:t>Wijzigingen</w:t>
      </w:r>
    </w:p>
    <w:p w14:paraId="253B4B8B" w14:textId="77777777" w:rsidR="004F32EF" w:rsidRPr="00CD2B82" w:rsidRDefault="004F32EF" w:rsidP="004F32EF">
      <w:pPr>
        <w:rPr>
          <w:rFonts w:eastAsia="Times New Roman" w:cs="Times New Roman"/>
          <w:szCs w:val="18"/>
          <w:lang w:eastAsia="nl-NL"/>
        </w:rPr>
      </w:pPr>
    </w:p>
    <w:p w14:paraId="6ECDCD43" w14:textId="363B6EF4" w:rsidR="004F32EF" w:rsidRPr="00CD2B82" w:rsidRDefault="00FA2212" w:rsidP="004F32EF">
      <w:pPr>
        <w:ind w:left="705" w:hanging="705"/>
        <w:rPr>
          <w:rFonts w:eastAsia="Times New Roman" w:cs="Times New Roman"/>
          <w:szCs w:val="18"/>
          <w:lang w:eastAsia="nl-NL"/>
        </w:rPr>
      </w:pPr>
      <w:r>
        <w:rPr>
          <w:rFonts w:eastAsia="Times New Roman" w:cs="Times New Roman"/>
          <w:szCs w:val="18"/>
          <w:lang w:eastAsia="nl-NL"/>
        </w:rPr>
        <w:t>8</w:t>
      </w:r>
      <w:r w:rsidR="004F32EF" w:rsidRPr="00CD2B82">
        <w:rPr>
          <w:rFonts w:eastAsia="Times New Roman" w:cs="Times New Roman"/>
          <w:szCs w:val="18"/>
          <w:lang w:eastAsia="nl-NL"/>
        </w:rPr>
        <w:t>.1</w:t>
      </w:r>
      <w:r w:rsidR="004F32EF" w:rsidRPr="00CD2B82">
        <w:rPr>
          <w:rFonts w:eastAsia="Times New Roman" w:cs="Times New Roman"/>
          <w:szCs w:val="18"/>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7ECB97EE" w14:textId="77777777" w:rsidR="00CD38ED" w:rsidRPr="00CD2B82" w:rsidRDefault="00CD38ED" w:rsidP="004F32EF">
      <w:pPr>
        <w:rPr>
          <w:rFonts w:eastAsia="Times New Roman" w:cs="Times New Roman"/>
          <w:szCs w:val="18"/>
          <w:lang w:eastAsia="nl-NL"/>
        </w:rPr>
      </w:pPr>
    </w:p>
    <w:p w14:paraId="1E556DC3" w14:textId="7520A9C0" w:rsidR="004F32EF" w:rsidRPr="00CD2B82" w:rsidRDefault="004F32EF" w:rsidP="004F32EF">
      <w:pPr>
        <w:rPr>
          <w:rFonts w:eastAsia="Times New Roman" w:cs="Times New Roman"/>
          <w:szCs w:val="18"/>
          <w:lang w:eastAsia="nl-NL"/>
        </w:rPr>
      </w:pPr>
      <w:r w:rsidRPr="00CD2B82">
        <w:rPr>
          <w:rFonts w:eastAsia="Times New Roman" w:cs="Times New Roman"/>
          <w:szCs w:val="18"/>
          <w:lang w:eastAsia="nl-NL"/>
        </w:rPr>
        <w:t>Aldus overeengekomen en rechtsgeldig ondertekend,</w:t>
      </w:r>
    </w:p>
    <w:p w14:paraId="4E609A12" w14:textId="77777777" w:rsidR="004F32EF" w:rsidRPr="00CD2B82" w:rsidRDefault="004F32EF" w:rsidP="004F32EF">
      <w:pPr>
        <w:rPr>
          <w:rFonts w:eastAsia="Times New Roman" w:cs="Times New Roman"/>
          <w:szCs w:val="18"/>
          <w:lang w:eastAsia="nl-NL"/>
        </w:rPr>
      </w:pPr>
    </w:p>
    <w:p w14:paraId="6B038246" w14:textId="1511B140" w:rsidR="004F32EF" w:rsidRPr="00CD2B82" w:rsidRDefault="004F32EF" w:rsidP="004F32EF">
      <w:pPr>
        <w:rPr>
          <w:rFonts w:eastAsia="Times New Roman" w:cs="Times New Roman"/>
          <w:szCs w:val="18"/>
          <w:lang w:eastAsia="nl-NL"/>
        </w:rPr>
      </w:pPr>
      <w:r w:rsidRPr="00CD2B82">
        <w:rPr>
          <w:rFonts w:eastAsia="Times New Roman" w:cs="Times New Roman"/>
          <w:szCs w:val="18"/>
          <w:lang w:eastAsia="nl-NL"/>
        </w:rPr>
        <w:t>Voor akkoord,</w:t>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008C0AA9">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t>Voor akkoord,</w:t>
      </w:r>
    </w:p>
    <w:p w14:paraId="00A99A30" w14:textId="77777777" w:rsidR="004F32EF" w:rsidRPr="00CD2B82" w:rsidRDefault="004F32EF" w:rsidP="004F32EF">
      <w:pPr>
        <w:rPr>
          <w:rFonts w:eastAsia="Times New Roman" w:cs="Times New Roman"/>
          <w:szCs w:val="18"/>
          <w:lang w:eastAsia="nl-NL"/>
        </w:rPr>
      </w:pPr>
    </w:p>
    <w:p w14:paraId="058CE681" w14:textId="77777777" w:rsidR="004F32EF" w:rsidRPr="00CD2B82" w:rsidRDefault="004F32EF" w:rsidP="004F32EF">
      <w:pPr>
        <w:rPr>
          <w:rFonts w:eastAsia="Times New Roman" w:cs="Times New Roman"/>
          <w:szCs w:val="18"/>
          <w:lang w:eastAsia="nl-NL"/>
        </w:rPr>
      </w:pPr>
    </w:p>
    <w:p w14:paraId="097385C9" w14:textId="77777777" w:rsidR="004F32EF" w:rsidRPr="00CD2B82" w:rsidRDefault="004F32EF" w:rsidP="004F32EF">
      <w:pPr>
        <w:rPr>
          <w:rFonts w:eastAsia="Times New Roman" w:cs="Times New Roman"/>
          <w:szCs w:val="18"/>
          <w:lang w:eastAsia="nl-NL"/>
        </w:rPr>
      </w:pPr>
    </w:p>
    <w:p w14:paraId="2FE0215B" w14:textId="77777777" w:rsidR="004F32EF" w:rsidRPr="00CD2B82" w:rsidRDefault="004F32EF" w:rsidP="004F32EF">
      <w:pPr>
        <w:rPr>
          <w:rFonts w:eastAsia="Times New Roman" w:cs="Times New Roman"/>
          <w:szCs w:val="18"/>
          <w:lang w:eastAsia="nl-NL"/>
        </w:rPr>
      </w:pPr>
    </w:p>
    <w:p w14:paraId="446C7682" w14:textId="0CA1ED76" w:rsidR="004F32EF" w:rsidRPr="00CD2B82" w:rsidRDefault="004F32EF" w:rsidP="004F32EF">
      <w:pPr>
        <w:rPr>
          <w:rFonts w:eastAsia="Times New Roman" w:cs="Times New Roman"/>
          <w:szCs w:val="18"/>
          <w:lang w:eastAsia="nl-NL"/>
        </w:rPr>
      </w:pPr>
      <w:r w:rsidRPr="00CD2B82">
        <w:rPr>
          <w:rFonts w:eastAsia="Times New Roman" w:cs="Times New Roman"/>
          <w:szCs w:val="18"/>
          <w:lang w:eastAsia="nl-NL"/>
        </w:rPr>
        <w:lastRenderedPageBreak/>
        <w:t xml:space="preserve">Gemeente </w:t>
      </w:r>
      <w:r w:rsidR="007877A2">
        <w:rPr>
          <w:rFonts w:eastAsia="Times New Roman" w:cs="Times New Roman"/>
          <w:szCs w:val="18"/>
          <w:lang w:eastAsia="nl-NL"/>
        </w:rPr>
        <w:t>Zundert</w:t>
      </w:r>
      <w:r w:rsidR="00A04B07">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t>&lt;bedrijfsnaam opdrachtnemer&gt;</w:t>
      </w:r>
    </w:p>
    <w:p w14:paraId="100B2C1A" w14:textId="77777777" w:rsidR="004F32EF" w:rsidRPr="00CD2B82" w:rsidRDefault="004F32EF" w:rsidP="004F32EF">
      <w:pPr>
        <w:rPr>
          <w:rFonts w:eastAsia="Times New Roman" w:cs="Times New Roman"/>
          <w:szCs w:val="18"/>
          <w:lang w:eastAsia="nl-NL"/>
        </w:rPr>
      </w:pPr>
    </w:p>
    <w:p w14:paraId="17A790E1" w14:textId="77777777" w:rsidR="004F32EF" w:rsidRPr="00CD2B82" w:rsidRDefault="004F32EF" w:rsidP="004F32EF">
      <w:pPr>
        <w:rPr>
          <w:rFonts w:eastAsia="Times New Roman" w:cs="Times New Roman"/>
          <w:szCs w:val="18"/>
          <w:lang w:eastAsia="nl-NL"/>
        </w:rPr>
      </w:pPr>
      <w:r w:rsidRPr="00CD2B82">
        <w:rPr>
          <w:rFonts w:eastAsia="Times New Roman" w:cs="Times New Roman"/>
          <w:szCs w:val="18"/>
          <w:lang w:eastAsia="nl-NL"/>
        </w:rPr>
        <w:t>Naam:</w:t>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t>Naam:</w:t>
      </w:r>
    </w:p>
    <w:p w14:paraId="126DBA65" w14:textId="77777777" w:rsidR="004F32EF" w:rsidRPr="00CD2B82" w:rsidRDefault="004F32EF" w:rsidP="004F32EF">
      <w:pPr>
        <w:rPr>
          <w:rFonts w:eastAsia="Times New Roman" w:cs="Times New Roman"/>
          <w:szCs w:val="18"/>
          <w:lang w:eastAsia="nl-NL"/>
        </w:rPr>
      </w:pPr>
    </w:p>
    <w:p w14:paraId="16946014" w14:textId="77777777" w:rsidR="004F32EF" w:rsidRPr="00CD2B82" w:rsidRDefault="004F32EF" w:rsidP="004F32EF">
      <w:pPr>
        <w:rPr>
          <w:rFonts w:eastAsia="Times New Roman" w:cs="Times New Roman"/>
          <w:szCs w:val="18"/>
          <w:lang w:eastAsia="nl-NL"/>
        </w:rPr>
      </w:pPr>
    </w:p>
    <w:p w14:paraId="55369942" w14:textId="77777777" w:rsidR="004F32EF" w:rsidRPr="00CD2B82" w:rsidRDefault="004F32EF" w:rsidP="004F32EF">
      <w:pPr>
        <w:rPr>
          <w:rFonts w:eastAsia="Times New Roman" w:cs="Times New Roman"/>
          <w:szCs w:val="18"/>
          <w:lang w:eastAsia="nl-NL"/>
        </w:rPr>
      </w:pPr>
      <w:r w:rsidRPr="00CD2B82">
        <w:rPr>
          <w:rFonts w:eastAsia="Times New Roman" w:cs="Times New Roman"/>
          <w:szCs w:val="18"/>
          <w:lang w:eastAsia="nl-NL"/>
        </w:rPr>
        <w:t>&lt;naam ondertekenaar gemeente&gt;</w:t>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t>&lt;naam ondertekenaar opdrachtnemer&gt;</w:t>
      </w:r>
    </w:p>
    <w:p w14:paraId="2AA26972" w14:textId="77777777" w:rsidR="004F32EF" w:rsidRPr="00CD2B82" w:rsidRDefault="004F32EF" w:rsidP="004F32EF">
      <w:pPr>
        <w:rPr>
          <w:rFonts w:eastAsia="Times New Roman" w:cs="Times New Roman"/>
          <w:szCs w:val="18"/>
          <w:lang w:eastAsia="nl-NL"/>
        </w:rPr>
      </w:pPr>
    </w:p>
    <w:p w14:paraId="33B4068B" w14:textId="77777777" w:rsidR="004F32EF" w:rsidRPr="00CD2B82" w:rsidRDefault="004F32EF" w:rsidP="004F32EF">
      <w:pPr>
        <w:rPr>
          <w:rFonts w:eastAsia="Times New Roman" w:cs="Times New Roman"/>
          <w:szCs w:val="18"/>
          <w:lang w:eastAsia="nl-NL"/>
        </w:rPr>
      </w:pPr>
    </w:p>
    <w:p w14:paraId="1C6BCAF4" w14:textId="77777777" w:rsidR="004F32EF" w:rsidRPr="00CD2B82" w:rsidRDefault="004F32EF" w:rsidP="004F32EF">
      <w:pPr>
        <w:rPr>
          <w:rFonts w:eastAsia="Times New Roman" w:cs="Times New Roman"/>
          <w:szCs w:val="18"/>
          <w:lang w:eastAsia="nl-NL"/>
        </w:rPr>
      </w:pPr>
      <w:r w:rsidRPr="00CD2B82">
        <w:rPr>
          <w:rFonts w:eastAsia="Times New Roman" w:cs="Times New Roman"/>
          <w:szCs w:val="18"/>
          <w:lang w:eastAsia="nl-NL"/>
        </w:rPr>
        <w:t>Handtekening</w:t>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r w:rsidRPr="00CD2B82">
        <w:rPr>
          <w:rFonts w:eastAsia="Times New Roman" w:cs="Times New Roman"/>
          <w:szCs w:val="18"/>
          <w:lang w:eastAsia="nl-NL"/>
        </w:rPr>
        <w:tab/>
      </w:r>
      <w:proofErr w:type="spellStart"/>
      <w:r w:rsidRPr="00CD2B82">
        <w:rPr>
          <w:rFonts w:eastAsia="Times New Roman" w:cs="Times New Roman"/>
          <w:szCs w:val="18"/>
          <w:lang w:eastAsia="nl-NL"/>
        </w:rPr>
        <w:t>Handtekening</w:t>
      </w:r>
      <w:proofErr w:type="spellEnd"/>
    </w:p>
    <w:p w14:paraId="6E55BEEA" w14:textId="428E4690" w:rsidR="004F32EF" w:rsidRPr="00CD2B82" w:rsidRDefault="00F861CF" w:rsidP="004F32EF">
      <w:pPr>
        <w:rPr>
          <w:rFonts w:eastAsia="Times New Roman" w:cs="Times New Roman"/>
          <w:szCs w:val="18"/>
          <w:lang w:eastAsia="nl-NL"/>
        </w:rPr>
      </w:pPr>
      <w:r w:rsidRPr="00CD2B82">
        <w:rPr>
          <w:rFonts w:eastAsia="Times New Roman" w:cs="Times New Roman"/>
          <w:szCs w:val="18"/>
          <w:lang w:eastAsia="nl-NL"/>
        </w:rPr>
        <w:t>te &lt;plaatsnaam&gt;</w:t>
      </w:r>
      <w:r>
        <w:rPr>
          <w:rFonts w:eastAsia="Times New Roman" w:cs="Times New Roman"/>
          <w:szCs w:val="18"/>
          <w:lang w:eastAsia="nl-NL"/>
        </w:rPr>
        <w:tab/>
      </w:r>
      <w:r>
        <w:rPr>
          <w:rFonts w:eastAsia="Times New Roman" w:cs="Times New Roman"/>
          <w:szCs w:val="18"/>
          <w:lang w:eastAsia="nl-NL"/>
        </w:rPr>
        <w:tab/>
      </w:r>
      <w:r>
        <w:rPr>
          <w:rFonts w:eastAsia="Times New Roman" w:cs="Times New Roman"/>
          <w:szCs w:val="18"/>
          <w:lang w:eastAsia="nl-NL"/>
        </w:rPr>
        <w:tab/>
      </w:r>
      <w:r>
        <w:rPr>
          <w:rFonts w:eastAsia="Times New Roman" w:cs="Times New Roman"/>
          <w:szCs w:val="18"/>
          <w:lang w:eastAsia="nl-NL"/>
        </w:rPr>
        <w:tab/>
      </w:r>
      <w:r>
        <w:rPr>
          <w:rFonts w:eastAsia="Times New Roman" w:cs="Times New Roman"/>
          <w:szCs w:val="18"/>
          <w:lang w:eastAsia="nl-NL"/>
        </w:rPr>
        <w:tab/>
      </w:r>
      <w:r w:rsidRPr="00F861CF">
        <w:rPr>
          <w:rFonts w:eastAsia="Times New Roman" w:cs="Times New Roman"/>
          <w:szCs w:val="18"/>
          <w:lang w:eastAsia="nl-NL"/>
        </w:rPr>
        <w:t>te &lt;plaatsnaam&gt;</w:t>
      </w:r>
    </w:p>
    <w:p w14:paraId="6A8A13C3" w14:textId="77777777" w:rsidR="004F32EF" w:rsidRPr="00CD2B82" w:rsidRDefault="004F32EF" w:rsidP="004F32EF">
      <w:pPr>
        <w:rPr>
          <w:rFonts w:eastAsia="Times New Roman" w:cs="Times New Roman"/>
          <w:szCs w:val="18"/>
          <w:lang w:eastAsia="nl-NL"/>
        </w:rPr>
      </w:pPr>
    </w:p>
    <w:p w14:paraId="4E250A50" w14:textId="77777777" w:rsidR="004F32EF" w:rsidRPr="00CD2B82" w:rsidRDefault="004F32EF" w:rsidP="004F32EF">
      <w:pPr>
        <w:rPr>
          <w:rFonts w:eastAsia="Times New Roman" w:cs="Times New Roman"/>
          <w:szCs w:val="18"/>
          <w:lang w:eastAsia="nl-NL"/>
        </w:rPr>
      </w:pPr>
    </w:p>
    <w:p w14:paraId="7F3E26F9" w14:textId="77777777" w:rsidR="004F32EF" w:rsidRPr="00CD2B82" w:rsidRDefault="004F32EF" w:rsidP="004F32EF">
      <w:pPr>
        <w:widowControl w:val="0"/>
        <w:tabs>
          <w:tab w:val="left" w:pos="-567"/>
        </w:tabs>
        <w:adjustRightInd w:val="0"/>
        <w:textAlignment w:val="baseline"/>
        <w:rPr>
          <w:rFonts w:eastAsia="Times New Roman" w:cstheme="minorHAnsi"/>
          <w:b/>
          <w:bCs/>
          <w:color w:val="002060"/>
          <w:szCs w:val="18"/>
          <w:lang w:eastAsia="nl-NL"/>
        </w:rPr>
      </w:pPr>
      <w:r w:rsidRPr="00CD2B82">
        <w:rPr>
          <w:rFonts w:eastAsia="Times New Roman" w:cstheme="minorHAnsi"/>
          <w:b/>
          <w:bCs/>
          <w:color w:val="002060"/>
          <w:szCs w:val="18"/>
          <w:lang w:eastAsia="nl-NL"/>
        </w:rPr>
        <w:t>OVERZICHT BIJLAGEN</w:t>
      </w:r>
    </w:p>
    <w:p w14:paraId="0E6A24F5" w14:textId="77777777" w:rsidR="004F32EF" w:rsidRPr="00CD2B82" w:rsidRDefault="004F32EF" w:rsidP="004F32EF">
      <w:pPr>
        <w:widowControl w:val="0"/>
        <w:tabs>
          <w:tab w:val="left" w:pos="-567"/>
        </w:tabs>
        <w:adjustRightInd w:val="0"/>
        <w:textAlignment w:val="baseline"/>
        <w:rPr>
          <w:rFonts w:eastAsia="Times New Roman" w:cstheme="minorHAnsi"/>
          <w:color w:val="000000" w:themeColor="text1"/>
          <w:szCs w:val="18"/>
          <w:lang w:eastAsia="nl-NL"/>
        </w:rPr>
      </w:pPr>
      <w:r w:rsidRPr="00CD2B82">
        <w:rPr>
          <w:rFonts w:eastAsia="Times New Roman" w:cstheme="minorHAnsi"/>
          <w:color w:val="000000" w:themeColor="text1"/>
          <w:szCs w:val="18"/>
          <w:lang w:eastAsia="nl-NL"/>
        </w:rPr>
        <w:t>•</w:t>
      </w:r>
      <w:r w:rsidRPr="00CD2B82">
        <w:rPr>
          <w:rFonts w:eastAsia="Times New Roman" w:cstheme="minorHAnsi"/>
          <w:color w:val="000000" w:themeColor="text1"/>
          <w:szCs w:val="18"/>
          <w:lang w:eastAsia="nl-NL"/>
        </w:rPr>
        <w:tab/>
        <w:t>Nota van Inlichtingen d.d. XX</w:t>
      </w:r>
    </w:p>
    <w:p w14:paraId="19188048" w14:textId="30FCEAB5" w:rsidR="004F32EF" w:rsidRPr="00211159" w:rsidRDefault="004F32EF" w:rsidP="004F32EF">
      <w:pPr>
        <w:widowControl w:val="0"/>
        <w:tabs>
          <w:tab w:val="left" w:pos="-567"/>
        </w:tabs>
        <w:adjustRightInd w:val="0"/>
        <w:ind w:left="705" w:hanging="705"/>
        <w:textAlignment w:val="baseline"/>
        <w:rPr>
          <w:rFonts w:eastAsia="Times New Roman" w:cstheme="minorHAnsi"/>
          <w:color w:val="000000" w:themeColor="text1"/>
          <w:szCs w:val="18"/>
          <w:lang w:eastAsia="nl-NL"/>
        </w:rPr>
      </w:pPr>
      <w:r w:rsidRPr="00CD2B82">
        <w:rPr>
          <w:rFonts w:eastAsia="Times New Roman" w:cstheme="minorHAnsi"/>
          <w:color w:val="000000" w:themeColor="text1"/>
          <w:szCs w:val="18"/>
          <w:lang w:eastAsia="nl-NL"/>
        </w:rPr>
        <w:t>•</w:t>
      </w:r>
      <w:r w:rsidRPr="00CD2B82">
        <w:rPr>
          <w:rFonts w:eastAsia="Times New Roman" w:cstheme="minorHAnsi"/>
          <w:color w:val="000000" w:themeColor="text1"/>
          <w:szCs w:val="18"/>
          <w:lang w:eastAsia="nl-NL"/>
        </w:rPr>
        <w:tab/>
      </w:r>
      <w:r w:rsidRPr="00211159">
        <w:rPr>
          <w:rFonts w:eastAsia="Times New Roman" w:cstheme="minorHAnsi"/>
          <w:color w:val="000000" w:themeColor="text1"/>
          <w:szCs w:val="18"/>
          <w:lang w:eastAsia="nl-NL"/>
        </w:rPr>
        <w:t xml:space="preserve">Aanbestedingsdocument </w:t>
      </w:r>
      <w:r w:rsidR="00F861CF" w:rsidRPr="00211159">
        <w:rPr>
          <w:rFonts w:eastAsia="Times New Roman" w:cstheme="minorHAnsi"/>
          <w:color w:val="000000" w:themeColor="text1"/>
          <w:szCs w:val="18"/>
          <w:lang w:eastAsia="nl-NL"/>
        </w:rPr>
        <w:t>Beveiligingsdiensten ten behoeve van de gemeente Zundert met kenmerk SIW009669</w:t>
      </w:r>
      <w:r w:rsidRPr="00211159">
        <w:rPr>
          <w:rFonts w:eastAsia="Times New Roman" w:cstheme="minorHAnsi"/>
          <w:color w:val="000000" w:themeColor="text1"/>
          <w:szCs w:val="18"/>
          <w:lang w:eastAsia="nl-NL"/>
        </w:rPr>
        <w:t xml:space="preserve"> inclusief alle bijbehorende bijlagen</w:t>
      </w:r>
    </w:p>
    <w:p w14:paraId="5BFE0340" w14:textId="1C1B5A74" w:rsidR="004F32EF" w:rsidRPr="00CD2B82" w:rsidRDefault="004F32EF" w:rsidP="004F32EF">
      <w:pPr>
        <w:widowControl w:val="0"/>
        <w:tabs>
          <w:tab w:val="left" w:pos="-567"/>
        </w:tabs>
        <w:adjustRightInd w:val="0"/>
        <w:ind w:left="705" w:hanging="705"/>
        <w:textAlignment w:val="baseline"/>
        <w:rPr>
          <w:rFonts w:eastAsia="Times New Roman" w:cstheme="minorHAnsi"/>
          <w:color w:val="000000" w:themeColor="text1"/>
          <w:szCs w:val="18"/>
          <w:lang w:eastAsia="nl-NL"/>
        </w:rPr>
      </w:pPr>
      <w:r w:rsidRPr="00211159">
        <w:rPr>
          <w:rFonts w:eastAsia="Times New Roman" w:cstheme="minorHAnsi"/>
          <w:color w:val="000000" w:themeColor="text1"/>
          <w:szCs w:val="18"/>
          <w:lang w:eastAsia="nl-NL"/>
        </w:rPr>
        <w:t>•</w:t>
      </w:r>
      <w:r w:rsidRPr="00211159">
        <w:rPr>
          <w:rFonts w:eastAsia="Times New Roman" w:cstheme="minorHAnsi"/>
          <w:color w:val="000000" w:themeColor="text1"/>
          <w:szCs w:val="18"/>
          <w:lang w:eastAsia="nl-NL"/>
        </w:rPr>
        <w:tab/>
        <w:t xml:space="preserve">Algemene </w:t>
      </w:r>
      <w:r w:rsidR="00375D57" w:rsidRPr="00211159">
        <w:rPr>
          <w:rFonts w:eastAsia="Times New Roman" w:cstheme="minorHAnsi"/>
          <w:color w:val="000000" w:themeColor="text1"/>
          <w:szCs w:val="18"/>
          <w:lang w:eastAsia="nl-NL"/>
        </w:rPr>
        <w:t>i</w:t>
      </w:r>
      <w:r w:rsidRPr="00211159">
        <w:rPr>
          <w:rFonts w:eastAsia="Times New Roman" w:cstheme="minorHAnsi"/>
          <w:color w:val="000000" w:themeColor="text1"/>
          <w:szCs w:val="18"/>
          <w:lang w:eastAsia="nl-NL"/>
        </w:rPr>
        <w:t xml:space="preserve">nkoopvoorwaarden </w:t>
      </w:r>
      <w:r w:rsidR="00375D57" w:rsidRPr="00211159">
        <w:rPr>
          <w:rFonts w:eastAsia="Times New Roman" w:cstheme="minorHAnsi"/>
          <w:color w:val="000000" w:themeColor="text1"/>
          <w:szCs w:val="18"/>
          <w:lang w:eastAsia="nl-NL"/>
        </w:rPr>
        <w:t xml:space="preserve">voor </w:t>
      </w:r>
      <w:r w:rsidR="002D19CD" w:rsidRPr="00211159">
        <w:rPr>
          <w:rFonts w:eastAsia="Times New Roman" w:cstheme="minorHAnsi"/>
          <w:color w:val="000000" w:themeColor="text1"/>
          <w:szCs w:val="18"/>
          <w:lang w:eastAsia="nl-NL"/>
        </w:rPr>
        <w:t>l</w:t>
      </w:r>
      <w:r w:rsidRPr="00211159">
        <w:rPr>
          <w:rFonts w:eastAsia="Times New Roman" w:cstheme="minorHAnsi"/>
          <w:color w:val="000000" w:themeColor="text1"/>
          <w:szCs w:val="18"/>
          <w:lang w:eastAsia="nl-NL"/>
        </w:rPr>
        <w:t xml:space="preserve">everingen en </w:t>
      </w:r>
      <w:r w:rsidR="002D19CD" w:rsidRPr="00211159">
        <w:rPr>
          <w:rFonts w:eastAsia="Times New Roman" w:cstheme="minorHAnsi"/>
          <w:color w:val="000000" w:themeColor="text1"/>
          <w:szCs w:val="18"/>
          <w:lang w:eastAsia="nl-NL"/>
        </w:rPr>
        <w:t>d</w:t>
      </w:r>
      <w:r w:rsidRPr="00211159">
        <w:rPr>
          <w:rFonts w:eastAsia="Times New Roman" w:cstheme="minorHAnsi"/>
          <w:color w:val="000000" w:themeColor="text1"/>
          <w:szCs w:val="18"/>
          <w:lang w:eastAsia="nl-NL"/>
        </w:rPr>
        <w:t xml:space="preserve">iensten gemeente </w:t>
      </w:r>
      <w:r w:rsidR="00A04B07" w:rsidRPr="00211159">
        <w:rPr>
          <w:rFonts w:eastAsia="Times New Roman" w:cstheme="minorHAnsi"/>
          <w:color w:val="000000" w:themeColor="text1"/>
          <w:szCs w:val="18"/>
          <w:lang w:eastAsia="nl-NL"/>
        </w:rPr>
        <w:t>Zundert</w:t>
      </w:r>
      <w:r w:rsidRPr="00211159">
        <w:rPr>
          <w:rFonts w:eastAsia="Times New Roman" w:cstheme="minorHAnsi"/>
          <w:color w:val="000000" w:themeColor="text1"/>
          <w:szCs w:val="18"/>
          <w:lang w:eastAsia="nl-NL"/>
        </w:rPr>
        <w:t xml:space="preserve"> inclusief Addendum</w:t>
      </w:r>
    </w:p>
    <w:p w14:paraId="3ACF97D3" w14:textId="3F89C3E6" w:rsidR="004F32EF" w:rsidRPr="00CD2B82" w:rsidRDefault="004F32EF" w:rsidP="004F32EF">
      <w:pPr>
        <w:widowControl w:val="0"/>
        <w:tabs>
          <w:tab w:val="left" w:pos="-567"/>
        </w:tabs>
        <w:adjustRightInd w:val="0"/>
        <w:textAlignment w:val="baseline"/>
        <w:rPr>
          <w:rFonts w:eastAsia="Times New Roman" w:cstheme="minorHAnsi"/>
          <w:color w:val="000000" w:themeColor="text1"/>
          <w:szCs w:val="18"/>
          <w:lang w:eastAsia="nl-NL"/>
        </w:rPr>
      </w:pPr>
      <w:r w:rsidRPr="00CD2B82">
        <w:rPr>
          <w:rFonts w:eastAsia="Times New Roman" w:cstheme="minorHAnsi"/>
          <w:color w:val="000000" w:themeColor="text1"/>
          <w:szCs w:val="18"/>
          <w:lang w:eastAsia="nl-NL"/>
        </w:rPr>
        <w:t>•</w:t>
      </w:r>
      <w:r w:rsidRPr="00CD2B82">
        <w:rPr>
          <w:rFonts w:eastAsia="Times New Roman" w:cstheme="minorHAnsi"/>
          <w:color w:val="000000" w:themeColor="text1"/>
          <w:szCs w:val="18"/>
          <w:lang w:eastAsia="nl-NL"/>
        </w:rPr>
        <w:tab/>
        <w:t xml:space="preserve">Inschrijving opdrachtnemer </w:t>
      </w:r>
      <w:r w:rsidR="00211159">
        <w:rPr>
          <w:rFonts w:eastAsia="Times New Roman" w:cstheme="minorHAnsi"/>
          <w:color w:val="000000" w:themeColor="text1"/>
          <w:szCs w:val="18"/>
          <w:lang w:eastAsia="nl-NL"/>
        </w:rPr>
        <w:t>&lt;NAAM INSCHRIJVER</w:t>
      </w:r>
      <w:r w:rsidR="004E2C99">
        <w:rPr>
          <w:rFonts w:eastAsia="Times New Roman" w:cstheme="minorHAnsi"/>
          <w:color w:val="000000" w:themeColor="text1"/>
          <w:szCs w:val="18"/>
          <w:lang w:eastAsia="nl-NL"/>
        </w:rPr>
        <w:t xml:space="preserve">&gt; </w:t>
      </w:r>
      <w:r w:rsidRPr="00CD2B82">
        <w:rPr>
          <w:rFonts w:eastAsia="Times New Roman" w:cstheme="minorHAnsi"/>
          <w:color w:val="000000" w:themeColor="text1"/>
          <w:szCs w:val="18"/>
          <w:lang w:eastAsia="nl-NL"/>
        </w:rPr>
        <w:t xml:space="preserve">d.d. </w:t>
      </w:r>
      <w:r w:rsidRPr="00CD2B82">
        <w:rPr>
          <w:rFonts w:eastAsia="Times New Roman" w:cstheme="minorHAnsi"/>
          <w:b/>
          <w:bCs/>
          <w:color w:val="000000" w:themeColor="text1"/>
          <w:szCs w:val="18"/>
          <w:lang w:eastAsia="nl-NL"/>
        </w:rPr>
        <w:t>XXXX</w:t>
      </w:r>
    </w:p>
    <w:p w14:paraId="681F8705" w14:textId="77777777" w:rsidR="004F32EF" w:rsidRPr="00CD2B82" w:rsidRDefault="004F32EF" w:rsidP="00FC5339">
      <w:pPr>
        <w:rPr>
          <w:szCs w:val="18"/>
        </w:rPr>
      </w:pPr>
    </w:p>
    <w:p w14:paraId="7BC17B3D" w14:textId="77777777" w:rsidR="00277DB7" w:rsidRPr="00CD2B82" w:rsidRDefault="00277DB7" w:rsidP="00277DB7">
      <w:pPr>
        <w:rPr>
          <w:rFonts w:cs="Arial"/>
          <w:spacing w:val="-2"/>
          <w:szCs w:val="18"/>
        </w:rPr>
      </w:pPr>
    </w:p>
    <w:p w14:paraId="3037F5BF" w14:textId="77777777" w:rsidR="005B33F5" w:rsidRPr="00CD2B82" w:rsidRDefault="005B33F5" w:rsidP="00277DB7">
      <w:pPr>
        <w:rPr>
          <w:szCs w:val="18"/>
        </w:rPr>
      </w:pPr>
    </w:p>
    <w:sectPr w:rsidR="005B33F5" w:rsidRPr="00CD2B82" w:rsidSect="00E72FAD">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D99A3" w14:textId="77777777" w:rsidR="009639E4" w:rsidRDefault="009639E4">
      <w:pPr>
        <w:spacing w:line="240" w:lineRule="auto"/>
      </w:pPr>
      <w:r>
        <w:separator/>
      </w:r>
    </w:p>
  </w:endnote>
  <w:endnote w:type="continuationSeparator" w:id="0">
    <w:p w14:paraId="7DB80A7C" w14:textId="77777777" w:rsidR="009639E4" w:rsidRDefault="009639E4">
      <w:pPr>
        <w:spacing w:line="240" w:lineRule="auto"/>
      </w:pPr>
      <w:r>
        <w:continuationSeparator/>
      </w:r>
    </w:p>
  </w:endnote>
  <w:endnote w:type="continuationNotice" w:id="1">
    <w:p w14:paraId="305026D8" w14:textId="77777777" w:rsidR="009639E4" w:rsidRDefault="009639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panose1 w:val="020B03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1397"/>
      <w:docPartObj>
        <w:docPartGallery w:val="Page Numbers (Bottom of Page)"/>
        <w:docPartUnique/>
      </w:docPartObj>
    </w:sdtPr>
    <w:sdtEndPr>
      <w:rPr>
        <w:rFonts w:ascii="Verdana" w:hAnsi="Verdana"/>
        <w:sz w:val="18"/>
        <w:szCs w:val="18"/>
      </w:rPr>
    </w:sdtEndPr>
    <w:sdtContent>
      <w:p w14:paraId="629E205B" w14:textId="77777777" w:rsidR="00277DB7" w:rsidRPr="004559D6" w:rsidRDefault="00277DB7">
        <w:pPr>
          <w:pStyle w:val="Voettekst"/>
          <w:jc w:val="right"/>
          <w:rPr>
            <w:rFonts w:ascii="Verdana" w:hAnsi="Verdana"/>
            <w:sz w:val="18"/>
            <w:szCs w:val="18"/>
          </w:rPr>
        </w:pPr>
        <w:r w:rsidRPr="004559D6">
          <w:rPr>
            <w:rFonts w:ascii="Verdana" w:hAnsi="Verdana"/>
            <w:sz w:val="18"/>
            <w:szCs w:val="18"/>
          </w:rPr>
          <w:fldChar w:fldCharType="begin"/>
        </w:r>
        <w:r w:rsidRPr="004559D6">
          <w:rPr>
            <w:rFonts w:ascii="Verdana" w:hAnsi="Verdana"/>
            <w:sz w:val="18"/>
            <w:szCs w:val="18"/>
          </w:rPr>
          <w:instrText>PAGE   \* MERGEFORMAT</w:instrText>
        </w:r>
        <w:r w:rsidRPr="004559D6">
          <w:rPr>
            <w:rFonts w:ascii="Verdana" w:hAnsi="Verdana"/>
            <w:sz w:val="18"/>
            <w:szCs w:val="18"/>
          </w:rPr>
          <w:fldChar w:fldCharType="separate"/>
        </w:r>
        <w:r w:rsidR="007D5385" w:rsidRPr="004559D6">
          <w:rPr>
            <w:rFonts w:ascii="Verdana" w:hAnsi="Verdana"/>
            <w:noProof/>
            <w:sz w:val="18"/>
            <w:szCs w:val="18"/>
          </w:rPr>
          <w:t>10</w:t>
        </w:r>
        <w:r w:rsidRPr="004559D6">
          <w:rPr>
            <w:rFonts w:ascii="Verdana" w:hAnsi="Verdana"/>
            <w:sz w:val="18"/>
            <w:szCs w:val="18"/>
          </w:rPr>
          <w:fldChar w:fldCharType="end"/>
        </w:r>
      </w:p>
    </w:sdtContent>
  </w:sdt>
  <w:p w14:paraId="674C2716" w14:textId="77777777" w:rsidR="002C620A" w:rsidRPr="004559D6" w:rsidRDefault="00371927">
    <w:pPr>
      <w:pStyle w:val="Voetteks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4EAF2" w14:textId="77777777" w:rsidR="009639E4" w:rsidRDefault="009639E4">
      <w:pPr>
        <w:spacing w:line="240" w:lineRule="auto"/>
      </w:pPr>
      <w:r>
        <w:separator/>
      </w:r>
    </w:p>
  </w:footnote>
  <w:footnote w:type="continuationSeparator" w:id="0">
    <w:p w14:paraId="52FF6006" w14:textId="77777777" w:rsidR="009639E4" w:rsidRDefault="009639E4">
      <w:pPr>
        <w:spacing w:line="240" w:lineRule="auto"/>
      </w:pPr>
      <w:r>
        <w:continuationSeparator/>
      </w:r>
    </w:p>
  </w:footnote>
  <w:footnote w:type="continuationNotice" w:id="1">
    <w:p w14:paraId="50EB4F16" w14:textId="77777777" w:rsidR="009639E4" w:rsidRDefault="009639E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F70AF6"/>
    <w:multiLevelType w:val="multilevel"/>
    <w:tmpl w:val="760C3386"/>
    <w:lvl w:ilvl="0">
      <w:start w:val="1"/>
      <w:numFmt w:val="bullet"/>
      <w:lvlText w:val="-"/>
      <w:lvlJc w:val="left"/>
      <w:pPr>
        <w:ind w:left="1065" w:hanging="360"/>
      </w:pPr>
      <w:rPr>
        <w:rFonts w:ascii="Arial" w:eastAsia="Arial" w:hAnsi="Arial" w:cs="Arial"/>
        <w:b w:val="0"/>
        <w:sz w:val="20"/>
        <w:szCs w:val="20"/>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2"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3"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54773155"/>
    <w:multiLevelType w:val="hybridMultilevel"/>
    <w:tmpl w:val="8CC4E67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2"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5"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6"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0392629">
    <w:abstractNumId w:val="0"/>
  </w:num>
  <w:num w:numId="2" w16cid:durableId="109979980">
    <w:abstractNumId w:val="23"/>
  </w:num>
  <w:num w:numId="3" w16cid:durableId="1929461906">
    <w:abstractNumId w:val="19"/>
  </w:num>
  <w:num w:numId="4" w16cid:durableId="1318724296">
    <w:abstractNumId w:val="4"/>
  </w:num>
  <w:num w:numId="5" w16cid:durableId="134027370">
    <w:abstractNumId w:val="9"/>
  </w:num>
  <w:num w:numId="6" w16cid:durableId="1965429122">
    <w:abstractNumId w:val="10"/>
  </w:num>
  <w:num w:numId="7" w16cid:durableId="484901961">
    <w:abstractNumId w:val="12"/>
  </w:num>
  <w:num w:numId="8" w16cid:durableId="1586038899">
    <w:abstractNumId w:val="16"/>
  </w:num>
  <w:num w:numId="9" w16cid:durableId="1157920089">
    <w:abstractNumId w:val="22"/>
  </w:num>
  <w:num w:numId="10" w16cid:durableId="838348793">
    <w:abstractNumId w:val="26"/>
  </w:num>
  <w:num w:numId="11" w16cid:durableId="491917064">
    <w:abstractNumId w:val="13"/>
  </w:num>
  <w:num w:numId="12" w16cid:durableId="1917009844">
    <w:abstractNumId w:val="8"/>
  </w:num>
  <w:num w:numId="13" w16cid:durableId="1796678641">
    <w:abstractNumId w:val="7"/>
  </w:num>
  <w:num w:numId="14" w16cid:durableId="1511287298">
    <w:abstractNumId w:val="20"/>
  </w:num>
  <w:num w:numId="15" w16cid:durableId="995107099">
    <w:abstractNumId w:val="15"/>
  </w:num>
  <w:num w:numId="16" w16cid:durableId="1396319652">
    <w:abstractNumId w:val="6"/>
  </w:num>
  <w:num w:numId="17" w16cid:durableId="170534658">
    <w:abstractNumId w:val="25"/>
  </w:num>
  <w:num w:numId="18" w16cid:durableId="2010254263">
    <w:abstractNumId w:val="5"/>
  </w:num>
  <w:num w:numId="19" w16cid:durableId="191646913">
    <w:abstractNumId w:val="11"/>
  </w:num>
  <w:num w:numId="20" w16cid:durableId="1563755489">
    <w:abstractNumId w:val="14"/>
  </w:num>
  <w:num w:numId="21" w16cid:durableId="1665666273">
    <w:abstractNumId w:val="18"/>
  </w:num>
  <w:num w:numId="22" w16cid:durableId="131559798">
    <w:abstractNumId w:val="3"/>
  </w:num>
  <w:num w:numId="23" w16cid:durableId="1190727660">
    <w:abstractNumId w:val="21"/>
  </w:num>
  <w:num w:numId="24" w16cid:durableId="453015494">
    <w:abstractNumId w:val="2"/>
  </w:num>
  <w:num w:numId="25" w16cid:durableId="1303467653">
    <w:abstractNumId w:val="24"/>
  </w:num>
  <w:num w:numId="26" w16cid:durableId="215702005">
    <w:abstractNumId w:val="1"/>
  </w:num>
  <w:num w:numId="27" w16cid:durableId="90191482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3E2"/>
    <w:rsid w:val="00013A5B"/>
    <w:rsid w:val="0001658B"/>
    <w:rsid w:val="000231A7"/>
    <w:rsid w:val="000324DA"/>
    <w:rsid w:val="00045342"/>
    <w:rsid w:val="000560FB"/>
    <w:rsid w:val="00083719"/>
    <w:rsid w:val="00095181"/>
    <w:rsid w:val="000B7DCE"/>
    <w:rsid w:val="001019D3"/>
    <w:rsid w:val="001608FD"/>
    <w:rsid w:val="00166F5D"/>
    <w:rsid w:val="001A5D64"/>
    <w:rsid w:val="001B1ADA"/>
    <w:rsid w:val="001F701B"/>
    <w:rsid w:val="00201374"/>
    <w:rsid w:val="002067F4"/>
    <w:rsid w:val="00211159"/>
    <w:rsid w:val="0022435C"/>
    <w:rsid w:val="002533C1"/>
    <w:rsid w:val="00267A14"/>
    <w:rsid w:val="00270272"/>
    <w:rsid w:val="00277DB7"/>
    <w:rsid w:val="002D0925"/>
    <w:rsid w:val="002D19CD"/>
    <w:rsid w:val="002E260B"/>
    <w:rsid w:val="002F3B68"/>
    <w:rsid w:val="003016C8"/>
    <w:rsid w:val="00303C07"/>
    <w:rsid w:val="003220F4"/>
    <w:rsid w:val="0037045C"/>
    <w:rsid w:val="00371927"/>
    <w:rsid w:val="00375D57"/>
    <w:rsid w:val="003849AF"/>
    <w:rsid w:val="003B1F83"/>
    <w:rsid w:val="00425E43"/>
    <w:rsid w:val="00451C90"/>
    <w:rsid w:val="004559D6"/>
    <w:rsid w:val="00462EB7"/>
    <w:rsid w:val="004960E5"/>
    <w:rsid w:val="004C68E9"/>
    <w:rsid w:val="004D04F7"/>
    <w:rsid w:val="004E2C99"/>
    <w:rsid w:val="004F32EF"/>
    <w:rsid w:val="00584C54"/>
    <w:rsid w:val="005861AB"/>
    <w:rsid w:val="005B33F5"/>
    <w:rsid w:val="00603FD1"/>
    <w:rsid w:val="00607E47"/>
    <w:rsid w:val="006537A9"/>
    <w:rsid w:val="00667E8B"/>
    <w:rsid w:val="00691004"/>
    <w:rsid w:val="006C17BA"/>
    <w:rsid w:val="006D7A8C"/>
    <w:rsid w:val="00727A6D"/>
    <w:rsid w:val="007412A9"/>
    <w:rsid w:val="007443E2"/>
    <w:rsid w:val="0075663C"/>
    <w:rsid w:val="00784BDB"/>
    <w:rsid w:val="007877A2"/>
    <w:rsid w:val="007A4F5E"/>
    <w:rsid w:val="007D0AF8"/>
    <w:rsid w:val="007D50DC"/>
    <w:rsid w:val="007D5385"/>
    <w:rsid w:val="007D72FD"/>
    <w:rsid w:val="007E7B85"/>
    <w:rsid w:val="00812D5B"/>
    <w:rsid w:val="00843695"/>
    <w:rsid w:val="00862DDB"/>
    <w:rsid w:val="00863901"/>
    <w:rsid w:val="00886778"/>
    <w:rsid w:val="008A59BF"/>
    <w:rsid w:val="008B3DB6"/>
    <w:rsid w:val="008C0AA9"/>
    <w:rsid w:val="008F262F"/>
    <w:rsid w:val="0094746A"/>
    <w:rsid w:val="009608D5"/>
    <w:rsid w:val="009639E4"/>
    <w:rsid w:val="00985EF4"/>
    <w:rsid w:val="00A00B0C"/>
    <w:rsid w:val="00A04B07"/>
    <w:rsid w:val="00A52A91"/>
    <w:rsid w:val="00A64B94"/>
    <w:rsid w:val="00A65EE0"/>
    <w:rsid w:val="00A92CDB"/>
    <w:rsid w:val="00A96E92"/>
    <w:rsid w:val="00AA790A"/>
    <w:rsid w:val="00AC1847"/>
    <w:rsid w:val="00AC5262"/>
    <w:rsid w:val="00AE161E"/>
    <w:rsid w:val="00AF444E"/>
    <w:rsid w:val="00B119D5"/>
    <w:rsid w:val="00B33C7D"/>
    <w:rsid w:val="00B36ADD"/>
    <w:rsid w:val="00B7221C"/>
    <w:rsid w:val="00B863EC"/>
    <w:rsid w:val="00B95D7C"/>
    <w:rsid w:val="00BB0861"/>
    <w:rsid w:val="00BE2AF7"/>
    <w:rsid w:val="00BF090B"/>
    <w:rsid w:val="00BF095E"/>
    <w:rsid w:val="00C44483"/>
    <w:rsid w:val="00C4599E"/>
    <w:rsid w:val="00C50E06"/>
    <w:rsid w:val="00C93039"/>
    <w:rsid w:val="00CA47CD"/>
    <w:rsid w:val="00CA5F2B"/>
    <w:rsid w:val="00CB15C1"/>
    <w:rsid w:val="00CD1511"/>
    <w:rsid w:val="00CD2B82"/>
    <w:rsid w:val="00CD38ED"/>
    <w:rsid w:val="00CD679D"/>
    <w:rsid w:val="00CE603B"/>
    <w:rsid w:val="00D04BFF"/>
    <w:rsid w:val="00D04F45"/>
    <w:rsid w:val="00D121F2"/>
    <w:rsid w:val="00D30176"/>
    <w:rsid w:val="00D52DD3"/>
    <w:rsid w:val="00D57C54"/>
    <w:rsid w:val="00DA49FA"/>
    <w:rsid w:val="00DB591F"/>
    <w:rsid w:val="00DC681F"/>
    <w:rsid w:val="00DD2EC6"/>
    <w:rsid w:val="00DD5312"/>
    <w:rsid w:val="00DD5BE0"/>
    <w:rsid w:val="00E41B6A"/>
    <w:rsid w:val="00E5445B"/>
    <w:rsid w:val="00E54EFC"/>
    <w:rsid w:val="00E917A5"/>
    <w:rsid w:val="00EA1533"/>
    <w:rsid w:val="00EA7B5B"/>
    <w:rsid w:val="00ED4D52"/>
    <w:rsid w:val="00EF0758"/>
    <w:rsid w:val="00F01326"/>
    <w:rsid w:val="00F12C13"/>
    <w:rsid w:val="00F766BA"/>
    <w:rsid w:val="00F861CF"/>
    <w:rsid w:val="00F87F2B"/>
    <w:rsid w:val="00FA219F"/>
    <w:rsid w:val="00FA2212"/>
    <w:rsid w:val="00FA2DE2"/>
    <w:rsid w:val="00FA7A3E"/>
    <w:rsid w:val="00FC5339"/>
    <w:rsid w:val="00FF42B4"/>
    <w:rsid w:val="5D671D06"/>
    <w:rsid w:val="76507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3">
    <w:name w:val="heading 3"/>
    <w:basedOn w:val="Standaard"/>
    <w:next w:val="Standaard"/>
    <w:link w:val="Kop3Char"/>
    <w:uiPriority w:val="9"/>
    <w:semiHidden/>
    <w:unhideWhenUsed/>
    <w:qFormat/>
    <w:rsid w:val="00C4599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customStyle="1" w:styleId="Kop3Char">
    <w:name w:val="Kop 3 Char"/>
    <w:basedOn w:val="Standaardalinea-lettertype"/>
    <w:link w:val="Kop3"/>
    <w:uiPriority w:val="9"/>
    <w:semiHidden/>
    <w:rsid w:val="00C4599E"/>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1019D3"/>
    <w:rPr>
      <w:color w:val="0563C1" w:themeColor="hyperlink"/>
      <w:u w:val="single"/>
    </w:rPr>
  </w:style>
  <w:style w:type="character" w:styleId="Onopgelostemelding">
    <w:name w:val="Unresolved Mention"/>
    <w:basedOn w:val="Standaardalinea-lettertype"/>
    <w:uiPriority w:val="99"/>
    <w:semiHidden/>
    <w:unhideWhenUsed/>
    <w:rsid w:val="00101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martens@zunder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zunder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ee198d-a355-477b-a10a-0b11f865c0ca">
      <Terms xmlns="http://schemas.microsoft.com/office/infopath/2007/PartnerControls"/>
    </lcf76f155ced4ddcb4097134ff3c332f>
    <TaxCatchAll xmlns="3ae1d5fe-efb1-4a63-8a22-c381219e02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0" ma:contentTypeDescription="Een nieuw document maken." ma:contentTypeScope="" ma:versionID="1fe0a19dbad02624493579e30344f014">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d8be417b7241585851e193477be9c601"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9dd798-d4a1-4a60-ae94-c9bd2c681021}" ma:internalName="TaxCatchAll" ma:showField="CatchAllData" ma:web="3ae1d5fe-efb1-4a63-8a22-c381219e02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 ds:uri="03ee198d-a355-477b-a10a-0b11f865c0ca"/>
    <ds:schemaRef ds:uri="3ae1d5fe-efb1-4a63-8a22-c381219e02e2"/>
  </ds:schemaRefs>
</ds:datastoreItem>
</file>

<file path=customXml/itemProps3.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4.xml><?xml version="1.0" encoding="utf-8"?>
<ds:datastoreItem xmlns:ds="http://schemas.openxmlformats.org/officeDocument/2006/customXml" ds:itemID="{3A9E0207-5193-4E40-A796-716C7FD39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1250</Words>
  <Characters>6876</Characters>
  <Application>Microsoft Office Word</Application>
  <DocSecurity>0</DocSecurity>
  <Lines>57</Lines>
  <Paragraphs>16</Paragraphs>
  <ScaleCrop>false</ScaleCrop>
  <Company>ICT Samenwerking</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Frank Kropman</cp:lastModifiedBy>
  <cp:revision>82</cp:revision>
  <cp:lastPrinted>2020-01-30T14:45:00Z</cp:lastPrinted>
  <dcterms:created xsi:type="dcterms:W3CDTF">2023-01-12T13:39:00Z</dcterms:created>
  <dcterms:modified xsi:type="dcterms:W3CDTF">2023-03-16T07:54:00Z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MediaServiceImageTags">
    <vt:lpwstr/>
  </property>
</Properties>
</file>